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79" w:rsidRPr="005D25E0" w:rsidRDefault="009E3479" w:rsidP="009E3479">
      <w:pPr>
        <w:jc w:val="center"/>
        <w:rPr>
          <w:b/>
          <w:sz w:val="40"/>
          <w:szCs w:val="40"/>
          <w:u w:val="single"/>
        </w:rPr>
      </w:pPr>
      <w:r w:rsidRPr="005D25E0">
        <w:rPr>
          <w:b/>
          <w:sz w:val="40"/>
          <w:szCs w:val="40"/>
        </w:rPr>
        <w:t xml:space="preserve">Návrh zákona o </w:t>
      </w:r>
      <w:r w:rsidR="002D2143" w:rsidRPr="005D25E0">
        <w:rPr>
          <w:b/>
          <w:sz w:val="40"/>
          <w:szCs w:val="40"/>
        </w:rPr>
        <w:t>ochraně památkového</w:t>
      </w:r>
      <w:r w:rsidRPr="005D25E0">
        <w:rPr>
          <w:b/>
          <w:sz w:val="40"/>
          <w:szCs w:val="40"/>
        </w:rPr>
        <w:t xml:space="preserve"> fondu</w:t>
      </w:r>
    </w:p>
    <w:p w:rsidR="005D25E0" w:rsidRDefault="001C3C24" w:rsidP="005D25E0">
      <w:pPr>
        <w:pStyle w:val="Obsah1"/>
        <w:rPr>
          <w:rFonts w:asciiTheme="minorHAnsi" w:eastAsiaTheme="minorEastAsia" w:hAnsiTheme="minorHAnsi" w:cstheme="minorBidi"/>
          <w:noProof/>
          <w:sz w:val="22"/>
          <w:szCs w:val="22"/>
        </w:rPr>
      </w:pPr>
      <w:r w:rsidRPr="005D25E0">
        <w:fldChar w:fldCharType="begin"/>
      </w:r>
      <w:r w:rsidRPr="005D25E0">
        <w:instrText xml:space="preserve"> TOC \o "1-4" \h \z \u </w:instrText>
      </w:r>
      <w:r w:rsidRPr="005D25E0">
        <w:fldChar w:fldCharType="separate"/>
      </w:r>
      <w:hyperlink w:anchor="_Toc404973936" w:history="1">
        <w:r w:rsidR="005D25E0" w:rsidRPr="00717543">
          <w:rPr>
            <w:rStyle w:val="Hypertextovodkaz"/>
            <w:noProof/>
          </w:rPr>
          <w:t>Část první</w:t>
        </w:r>
        <w:r w:rsidR="005D25E0">
          <w:rPr>
            <w:noProof/>
            <w:webHidden/>
          </w:rPr>
          <w:tab/>
        </w:r>
        <w:r w:rsidR="005D25E0">
          <w:rPr>
            <w:noProof/>
            <w:webHidden/>
          </w:rPr>
          <w:fldChar w:fldCharType="begin"/>
        </w:r>
        <w:r w:rsidR="005D25E0">
          <w:rPr>
            <w:noProof/>
            <w:webHidden/>
          </w:rPr>
          <w:instrText xml:space="preserve"> PAGEREF _Toc404973936 \h </w:instrText>
        </w:r>
        <w:r w:rsidR="005D25E0">
          <w:rPr>
            <w:noProof/>
            <w:webHidden/>
          </w:rPr>
        </w:r>
        <w:r w:rsidR="005D25E0">
          <w:rPr>
            <w:noProof/>
            <w:webHidden/>
          </w:rPr>
          <w:fldChar w:fldCharType="separate"/>
        </w:r>
        <w:r w:rsidR="005D25E0">
          <w:rPr>
            <w:noProof/>
            <w:webHidden/>
          </w:rPr>
          <w:t>1</w:t>
        </w:r>
        <w:r w:rsidR="005D25E0">
          <w:rPr>
            <w:noProof/>
            <w:webHidden/>
          </w:rPr>
          <w:fldChar w:fldCharType="end"/>
        </w:r>
      </w:hyperlink>
    </w:p>
    <w:p w:rsidR="005D25E0" w:rsidRDefault="005D25E0" w:rsidP="005D25E0">
      <w:pPr>
        <w:pStyle w:val="Obsah1"/>
        <w:rPr>
          <w:rFonts w:asciiTheme="minorHAnsi" w:eastAsiaTheme="minorEastAsia" w:hAnsiTheme="minorHAnsi" w:cstheme="minorBidi"/>
          <w:noProof/>
          <w:sz w:val="22"/>
          <w:szCs w:val="22"/>
        </w:rPr>
      </w:pPr>
      <w:hyperlink w:anchor="_Toc404973937" w:history="1">
        <w:r w:rsidRPr="00717543">
          <w:rPr>
            <w:rStyle w:val="Hypertextovodkaz"/>
            <w:noProof/>
          </w:rPr>
          <w:t>Návrh zákona o ochraně památkového fondu</w:t>
        </w:r>
        <w:r>
          <w:rPr>
            <w:noProof/>
            <w:webHidden/>
          </w:rPr>
          <w:tab/>
        </w:r>
        <w:r>
          <w:rPr>
            <w:noProof/>
            <w:webHidden/>
          </w:rPr>
          <w:fldChar w:fldCharType="begin"/>
        </w:r>
        <w:r>
          <w:rPr>
            <w:noProof/>
            <w:webHidden/>
          </w:rPr>
          <w:instrText xml:space="preserve"> PAGEREF _Toc404973937 \h </w:instrText>
        </w:r>
        <w:r>
          <w:rPr>
            <w:noProof/>
            <w:webHidden/>
          </w:rPr>
        </w:r>
        <w:r>
          <w:rPr>
            <w:noProof/>
            <w:webHidden/>
          </w:rPr>
          <w:fldChar w:fldCharType="separate"/>
        </w:r>
        <w:r>
          <w:rPr>
            <w:noProof/>
            <w:webHidden/>
          </w:rPr>
          <w:t>1</w:t>
        </w:r>
        <w:r>
          <w:rPr>
            <w:noProof/>
            <w:webHidden/>
          </w:rPr>
          <w:fldChar w:fldCharType="end"/>
        </w:r>
      </w:hyperlink>
    </w:p>
    <w:p w:rsidR="005D25E0" w:rsidRDefault="005D25E0" w:rsidP="005D25E0">
      <w:pPr>
        <w:pStyle w:val="Obsah2"/>
        <w:rPr>
          <w:rFonts w:asciiTheme="minorHAnsi" w:eastAsiaTheme="minorEastAsia" w:hAnsiTheme="minorHAnsi" w:cstheme="minorBidi"/>
          <w:sz w:val="22"/>
          <w:szCs w:val="22"/>
        </w:rPr>
      </w:pPr>
      <w:hyperlink w:anchor="_Toc404973938" w:history="1">
        <w:r w:rsidRPr="00717543">
          <w:rPr>
            <w:rStyle w:val="Hypertextovodkaz"/>
          </w:rPr>
          <w:t>Úvodní ustanovení</w:t>
        </w:r>
        <w:r>
          <w:rPr>
            <w:webHidden/>
          </w:rPr>
          <w:tab/>
        </w:r>
        <w:r>
          <w:rPr>
            <w:webHidden/>
          </w:rPr>
          <w:fldChar w:fldCharType="begin"/>
        </w:r>
        <w:r>
          <w:rPr>
            <w:webHidden/>
          </w:rPr>
          <w:instrText xml:space="preserve"> PAGEREF _Toc404973938 \h </w:instrText>
        </w:r>
        <w:r>
          <w:rPr>
            <w:webHidden/>
          </w:rPr>
        </w:r>
        <w:r>
          <w:rPr>
            <w:webHidden/>
          </w:rPr>
          <w:fldChar w:fldCharType="separate"/>
        </w:r>
        <w:r>
          <w:rPr>
            <w:webHidden/>
          </w:rPr>
          <w:t>1</w:t>
        </w:r>
        <w:r>
          <w:rPr>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39" w:history="1">
        <w:r w:rsidRPr="00717543">
          <w:rPr>
            <w:rStyle w:val="Hypertextovodkaz"/>
            <w:noProof/>
          </w:rPr>
          <w:t>§ 1</w:t>
        </w:r>
        <w:r>
          <w:rPr>
            <w:rFonts w:asciiTheme="minorHAnsi" w:eastAsiaTheme="minorEastAsia" w:hAnsiTheme="minorHAnsi" w:cstheme="minorBidi"/>
            <w:noProof/>
            <w:sz w:val="22"/>
            <w:szCs w:val="22"/>
          </w:rPr>
          <w:tab/>
        </w:r>
        <w:r w:rsidRPr="00717543">
          <w:rPr>
            <w:rStyle w:val="Hypertextovodkaz"/>
            <w:noProof/>
          </w:rPr>
          <w:t>§ AA + 00</w:t>
        </w:r>
        <w:r>
          <w:rPr>
            <w:noProof/>
            <w:webHidden/>
          </w:rPr>
          <w:tab/>
        </w:r>
        <w:r>
          <w:rPr>
            <w:noProof/>
            <w:webHidden/>
          </w:rPr>
          <w:fldChar w:fldCharType="begin"/>
        </w:r>
        <w:r>
          <w:rPr>
            <w:noProof/>
            <w:webHidden/>
          </w:rPr>
          <w:instrText xml:space="preserve"> PAGEREF _Toc404973939 \h </w:instrText>
        </w:r>
        <w:r>
          <w:rPr>
            <w:noProof/>
            <w:webHidden/>
          </w:rPr>
        </w:r>
        <w:r>
          <w:rPr>
            <w:noProof/>
            <w:webHidden/>
          </w:rPr>
          <w:fldChar w:fldCharType="separate"/>
        </w:r>
        <w:r>
          <w:rPr>
            <w:noProof/>
            <w:webHidden/>
          </w:rPr>
          <w:t>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40" w:history="1">
        <w:r w:rsidRPr="00717543">
          <w:rPr>
            <w:rStyle w:val="Hypertextovodkaz"/>
            <w:noProof/>
          </w:rPr>
          <w:t>Předmět úpravy</w:t>
        </w:r>
        <w:r>
          <w:rPr>
            <w:noProof/>
            <w:webHidden/>
          </w:rPr>
          <w:tab/>
        </w:r>
        <w:r>
          <w:rPr>
            <w:noProof/>
            <w:webHidden/>
          </w:rPr>
          <w:fldChar w:fldCharType="begin"/>
        </w:r>
        <w:r>
          <w:rPr>
            <w:noProof/>
            <w:webHidden/>
          </w:rPr>
          <w:instrText xml:space="preserve"> PAGEREF _Toc404973940 \h </w:instrText>
        </w:r>
        <w:r>
          <w:rPr>
            <w:noProof/>
            <w:webHidden/>
          </w:rPr>
        </w:r>
        <w:r>
          <w:rPr>
            <w:noProof/>
            <w:webHidden/>
          </w:rPr>
          <w:fldChar w:fldCharType="separate"/>
        </w:r>
        <w:r>
          <w:rPr>
            <w:noProof/>
            <w:webHidden/>
          </w:rPr>
          <w:t>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41" w:history="1">
        <w:r w:rsidRPr="00717543">
          <w:rPr>
            <w:rStyle w:val="Hypertextovodkaz"/>
            <w:noProof/>
          </w:rPr>
          <w:t>§ 2</w:t>
        </w:r>
        <w:r>
          <w:rPr>
            <w:rFonts w:asciiTheme="minorHAnsi" w:eastAsiaTheme="minorEastAsia" w:hAnsiTheme="minorHAnsi" w:cstheme="minorBidi"/>
            <w:noProof/>
            <w:sz w:val="22"/>
            <w:szCs w:val="22"/>
          </w:rPr>
          <w:tab/>
        </w:r>
        <w:r w:rsidRPr="00717543">
          <w:rPr>
            <w:rStyle w:val="Hypertextovodkaz"/>
            <w:noProof/>
          </w:rPr>
          <w:t>§ AA + 01</w:t>
        </w:r>
        <w:r>
          <w:rPr>
            <w:noProof/>
            <w:webHidden/>
          </w:rPr>
          <w:tab/>
        </w:r>
        <w:r>
          <w:rPr>
            <w:noProof/>
            <w:webHidden/>
          </w:rPr>
          <w:fldChar w:fldCharType="begin"/>
        </w:r>
        <w:r>
          <w:rPr>
            <w:noProof/>
            <w:webHidden/>
          </w:rPr>
          <w:instrText xml:space="preserve"> PAGEREF _Toc404973941 \h </w:instrText>
        </w:r>
        <w:r>
          <w:rPr>
            <w:noProof/>
            <w:webHidden/>
          </w:rPr>
        </w:r>
        <w:r>
          <w:rPr>
            <w:noProof/>
            <w:webHidden/>
          </w:rPr>
          <w:fldChar w:fldCharType="separate"/>
        </w:r>
        <w:r>
          <w:rPr>
            <w:noProof/>
            <w:webHidden/>
          </w:rPr>
          <w:t>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42" w:history="1">
        <w:r w:rsidRPr="00717543">
          <w:rPr>
            <w:rStyle w:val="Hypertextovodkaz"/>
            <w:noProof/>
          </w:rPr>
          <w:t>Vymezení základních pojmů</w:t>
        </w:r>
        <w:r>
          <w:rPr>
            <w:noProof/>
            <w:webHidden/>
          </w:rPr>
          <w:tab/>
        </w:r>
        <w:r>
          <w:rPr>
            <w:noProof/>
            <w:webHidden/>
          </w:rPr>
          <w:fldChar w:fldCharType="begin"/>
        </w:r>
        <w:r>
          <w:rPr>
            <w:noProof/>
            <w:webHidden/>
          </w:rPr>
          <w:instrText xml:space="preserve"> PAGEREF _Toc404973942 \h </w:instrText>
        </w:r>
        <w:r>
          <w:rPr>
            <w:noProof/>
            <w:webHidden/>
          </w:rPr>
        </w:r>
        <w:r>
          <w:rPr>
            <w:noProof/>
            <w:webHidden/>
          </w:rPr>
          <w:fldChar w:fldCharType="separate"/>
        </w:r>
        <w:r>
          <w:rPr>
            <w:noProof/>
            <w:webHidden/>
          </w:rPr>
          <w:t>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43" w:history="1">
        <w:r w:rsidRPr="00717543">
          <w:rPr>
            <w:rStyle w:val="Hypertextovodkaz"/>
            <w:noProof/>
          </w:rPr>
          <w:t>§ 3</w:t>
        </w:r>
        <w:r>
          <w:rPr>
            <w:rFonts w:asciiTheme="minorHAnsi" w:eastAsiaTheme="minorEastAsia" w:hAnsiTheme="minorHAnsi" w:cstheme="minorBidi"/>
            <w:noProof/>
            <w:sz w:val="22"/>
            <w:szCs w:val="22"/>
          </w:rPr>
          <w:tab/>
        </w:r>
        <w:r w:rsidRPr="00717543">
          <w:rPr>
            <w:rStyle w:val="Hypertextovodkaz"/>
            <w:noProof/>
          </w:rPr>
          <w:t>§ AA + 02</w:t>
        </w:r>
        <w:r>
          <w:rPr>
            <w:noProof/>
            <w:webHidden/>
          </w:rPr>
          <w:tab/>
        </w:r>
        <w:r>
          <w:rPr>
            <w:noProof/>
            <w:webHidden/>
          </w:rPr>
          <w:fldChar w:fldCharType="begin"/>
        </w:r>
        <w:r>
          <w:rPr>
            <w:noProof/>
            <w:webHidden/>
          </w:rPr>
          <w:instrText xml:space="preserve"> PAGEREF _Toc404973943 \h </w:instrText>
        </w:r>
        <w:r>
          <w:rPr>
            <w:noProof/>
            <w:webHidden/>
          </w:rPr>
        </w:r>
        <w:r>
          <w:rPr>
            <w:noProof/>
            <w:webHidden/>
          </w:rPr>
          <w:fldChar w:fldCharType="separate"/>
        </w:r>
        <w:r>
          <w:rPr>
            <w:noProof/>
            <w:webHidden/>
          </w:rPr>
          <w:t>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44" w:history="1">
        <w:r w:rsidRPr="00717543">
          <w:rPr>
            <w:rStyle w:val="Hypertextovodkaz"/>
            <w:noProof/>
          </w:rPr>
          <w:t>Vymezení některých dalších pojmů</w:t>
        </w:r>
        <w:r>
          <w:rPr>
            <w:noProof/>
            <w:webHidden/>
          </w:rPr>
          <w:tab/>
        </w:r>
        <w:r>
          <w:rPr>
            <w:noProof/>
            <w:webHidden/>
          </w:rPr>
          <w:fldChar w:fldCharType="begin"/>
        </w:r>
        <w:r>
          <w:rPr>
            <w:noProof/>
            <w:webHidden/>
          </w:rPr>
          <w:instrText xml:space="preserve"> PAGEREF _Toc404973944 \h </w:instrText>
        </w:r>
        <w:r>
          <w:rPr>
            <w:noProof/>
            <w:webHidden/>
          </w:rPr>
        </w:r>
        <w:r>
          <w:rPr>
            <w:noProof/>
            <w:webHidden/>
          </w:rPr>
          <w:fldChar w:fldCharType="separate"/>
        </w:r>
        <w:r>
          <w:rPr>
            <w:noProof/>
            <w:webHidden/>
          </w:rPr>
          <w:t>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45" w:history="1">
        <w:r w:rsidRPr="00717543">
          <w:rPr>
            <w:rStyle w:val="Hypertextovodkaz"/>
            <w:noProof/>
          </w:rPr>
          <w:t>Organizační uspořádání památkové péče</w:t>
        </w:r>
        <w:r>
          <w:rPr>
            <w:noProof/>
            <w:webHidden/>
          </w:rPr>
          <w:tab/>
        </w:r>
        <w:r>
          <w:rPr>
            <w:noProof/>
            <w:webHidden/>
          </w:rPr>
          <w:fldChar w:fldCharType="begin"/>
        </w:r>
        <w:r>
          <w:rPr>
            <w:noProof/>
            <w:webHidden/>
          </w:rPr>
          <w:instrText xml:space="preserve"> PAGEREF _Toc404973945 \h </w:instrText>
        </w:r>
        <w:r>
          <w:rPr>
            <w:noProof/>
            <w:webHidden/>
          </w:rPr>
        </w:r>
        <w:r>
          <w:rPr>
            <w:noProof/>
            <w:webHidden/>
          </w:rPr>
          <w:fldChar w:fldCharType="separate"/>
        </w:r>
        <w:r>
          <w:rPr>
            <w:noProof/>
            <w:webHidden/>
          </w:rPr>
          <w:t>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46" w:history="1">
        <w:r w:rsidRPr="00717543">
          <w:rPr>
            <w:rStyle w:val="Hypertextovodkaz"/>
            <w:noProof/>
          </w:rPr>
          <w:t>§ 4</w:t>
        </w:r>
        <w:r>
          <w:rPr>
            <w:rFonts w:asciiTheme="minorHAnsi" w:eastAsiaTheme="minorEastAsia" w:hAnsiTheme="minorHAnsi" w:cstheme="minorBidi"/>
            <w:noProof/>
            <w:sz w:val="22"/>
            <w:szCs w:val="22"/>
          </w:rPr>
          <w:tab/>
        </w:r>
        <w:r w:rsidRPr="00717543">
          <w:rPr>
            <w:rStyle w:val="Hypertextovodkaz"/>
            <w:noProof/>
          </w:rPr>
          <w:t>§ HH + 00</w:t>
        </w:r>
        <w:r>
          <w:rPr>
            <w:noProof/>
            <w:webHidden/>
          </w:rPr>
          <w:tab/>
        </w:r>
        <w:r>
          <w:rPr>
            <w:noProof/>
            <w:webHidden/>
          </w:rPr>
          <w:fldChar w:fldCharType="begin"/>
        </w:r>
        <w:r>
          <w:rPr>
            <w:noProof/>
            <w:webHidden/>
          </w:rPr>
          <w:instrText xml:space="preserve"> PAGEREF _Toc404973946 \h </w:instrText>
        </w:r>
        <w:r>
          <w:rPr>
            <w:noProof/>
            <w:webHidden/>
          </w:rPr>
        </w:r>
        <w:r>
          <w:rPr>
            <w:noProof/>
            <w:webHidden/>
          </w:rPr>
          <w:fldChar w:fldCharType="separate"/>
        </w:r>
        <w:r>
          <w:rPr>
            <w:noProof/>
            <w:webHidden/>
          </w:rPr>
          <w:t>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47" w:history="1">
        <w:r w:rsidRPr="00717543">
          <w:rPr>
            <w:rStyle w:val="Hypertextovodkaz"/>
            <w:noProof/>
          </w:rPr>
          <w:t>§ 5</w:t>
        </w:r>
        <w:r>
          <w:rPr>
            <w:rFonts w:asciiTheme="minorHAnsi" w:eastAsiaTheme="minorEastAsia" w:hAnsiTheme="minorHAnsi" w:cstheme="minorBidi"/>
            <w:noProof/>
            <w:sz w:val="22"/>
            <w:szCs w:val="22"/>
          </w:rPr>
          <w:tab/>
        </w:r>
        <w:r w:rsidRPr="00717543">
          <w:rPr>
            <w:rStyle w:val="Hypertextovodkaz"/>
            <w:noProof/>
          </w:rPr>
          <w:t>§ HH + 01</w:t>
        </w:r>
        <w:r>
          <w:rPr>
            <w:noProof/>
            <w:webHidden/>
          </w:rPr>
          <w:tab/>
        </w:r>
        <w:r>
          <w:rPr>
            <w:noProof/>
            <w:webHidden/>
          </w:rPr>
          <w:fldChar w:fldCharType="begin"/>
        </w:r>
        <w:r>
          <w:rPr>
            <w:noProof/>
            <w:webHidden/>
          </w:rPr>
          <w:instrText xml:space="preserve"> PAGEREF _Toc404973947 \h </w:instrText>
        </w:r>
        <w:r>
          <w:rPr>
            <w:noProof/>
            <w:webHidden/>
          </w:rPr>
        </w:r>
        <w:r>
          <w:rPr>
            <w:noProof/>
            <w:webHidden/>
          </w:rPr>
          <w:fldChar w:fldCharType="separate"/>
        </w:r>
        <w:r>
          <w:rPr>
            <w:noProof/>
            <w:webHidden/>
          </w:rPr>
          <w:t>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48" w:history="1">
        <w:r w:rsidRPr="00717543">
          <w:rPr>
            <w:rStyle w:val="Hypertextovodkaz"/>
            <w:noProof/>
          </w:rPr>
          <w:t>Ministerstvo</w:t>
        </w:r>
        <w:r>
          <w:rPr>
            <w:noProof/>
            <w:webHidden/>
          </w:rPr>
          <w:tab/>
        </w:r>
        <w:r>
          <w:rPr>
            <w:noProof/>
            <w:webHidden/>
          </w:rPr>
          <w:fldChar w:fldCharType="begin"/>
        </w:r>
        <w:r>
          <w:rPr>
            <w:noProof/>
            <w:webHidden/>
          </w:rPr>
          <w:instrText xml:space="preserve"> PAGEREF _Toc404973948 \h </w:instrText>
        </w:r>
        <w:r>
          <w:rPr>
            <w:noProof/>
            <w:webHidden/>
          </w:rPr>
        </w:r>
        <w:r>
          <w:rPr>
            <w:noProof/>
            <w:webHidden/>
          </w:rPr>
          <w:fldChar w:fldCharType="separate"/>
        </w:r>
        <w:r>
          <w:rPr>
            <w:noProof/>
            <w:webHidden/>
          </w:rPr>
          <w:t>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49" w:history="1">
        <w:r w:rsidRPr="00717543">
          <w:rPr>
            <w:rStyle w:val="Hypertextovodkaz"/>
            <w:noProof/>
          </w:rPr>
          <w:t>§ 6</w:t>
        </w:r>
        <w:r>
          <w:rPr>
            <w:rFonts w:asciiTheme="minorHAnsi" w:eastAsiaTheme="minorEastAsia" w:hAnsiTheme="minorHAnsi" w:cstheme="minorBidi"/>
            <w:noProof/>
            <w:sz w:val="22"/>
            <w:szCs w:val="22"/>
          </w:rPr>
          <w:tab/>
        </w:r>
        <w:r w:rsidRPr="00717543">
          <w:rPr>
            <w:rStyle w:val="Hypertextovodkaz"/>
            <w:noProof/>
          </w:rPr>
          <w:t>§ HH + 02</w:t>
        </w:r>
        <w:r>
          <w:rPr>
            <w:noProof/>
            <w:webHidden/>
          </w:rPr>
          <w:tab/>
        </w:r>
        <w:r>
          <w:rPr>
            <w:noProof/>
            <w:webHidden/>
          </w:rPr>
          <w:fldChar w:fldCharType="begin"/>
        </w:r>
        <w:r>
          <w:rPr>
            <w:noProof/>
            <w:webHidden/>
          </w:rPr>
          <w:instrText xml:space="preserve"> PAGEREF _Toc404973949 \h </w:instrText>
        </w:r>
        <w:r>
          <w:rPr>
            <w:noProof/>
            <w:webHidden/>
          </w:rPr>
        </w:r>
        <w:r>
          <w:rPr>
            <w:noProof/>
            <w:webHidden/>
          </w:rPr>
          <w:fldChar w:fldCharType="separate"/>
        </w:r>
        <w:r>
          <w:rPr>
            <w:noProof/>
            <w:webHidden/>
          </w:rPr>
          <w:t>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50" w:history="1">
        <w:r w:rsidRPr="00717543">
          <w:rPr>
            <w:rStyle w:val="Hypertextovodkaz"/>
            <w:noProof/>
          </w:rPr>
          <w:t>Památková inspekce</w:t>
        </w:r>
        <w:r>
          <w:rPr>
            <w:noProof/>
            <w:webHidden/>
          </w:rPr>
          <w:tab/>
        </w:r>
        <w:r>
          <w:rPr>
            <w:noProof/>
            <w:webHidden/>
          </w:rPr>
          <w:fldChar w:fldCharType="begin"/>
        </w:r>
        <w:r>
          <w:rPr>
            <w:noProof/>
            <w:webHidden/>
          </w:rPr>
          <w:instrText xml:space="preserve"> PAGEREF _Toc404973950 \h </w:instrText>
        </w:r>
        <w:r>
          <w:rPr>
            <w:noProof/>
            <w:webHidden/>
          </w:rPr>
        </w:r>
        <w:r>
          <w:rPr>
            <w:noProof/>
            <w:webHidden/>
          </w:rPr>
          <w:fldChar w:fldCharType="separate"/>
        </w:r>
        <w:r>
          <w:rPr>
            <w:noProof/>
            <w:webHidden/>
          </w:rPr>
          <w:t>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51" w:history="1">
        <w:r w:rsidRPr="00717543">
          <w:rPr>
            <w:rStyle w:val="Hypertextovodkaz"/>
            <w:noProof/>
          </w:rPr>
          <w:t>§ 7</w:t>
        </w:r>
        <w:r>
          <w:rPr>
            <w:rFonts w:asciiTheme="minorHAnsi" w:eastAsiaTheme="minorEastAsia" w:hAnsiTheme="minorHAnsi" w:cstheme="minorBidi"/>
            <w:noProof/>
            <w:sz w:val="22"/>
            <w:szCs w:val="22"/>
          </w:rPr>
          <w:tab/>
        </w:r>
        <w:r w:rsidRPr="00717543">
          <w:rPr>
            <w:rStyle w:val="Hypertextovodkaz"/>
            <w:noProof/>
          </w:rPr>
          <w:t>§ HH + 03</w:t>
        </w:r>
        <w:r>
          <w:rPr>
            <w:noProof/>
            <w:webHidden/>
          </w:rPr>
          <w:tab/>
        </w:r>
        <w:r>
          <w:rPr>
            <w:noProof/>
            <w:webHidden/>
          </w:rPr>
          <w:fldChar w:fldCharType="begin"/>
        </w:r>
        <w:r>
          <w:rPr>
            <w:noProof/>
            <w:webHidden/>
          </w:rPr>
          <w:instrText xml:space="preserve"> PAGEREF _Toc404973951 \h </w:instrText>
        </w:r>
        <w:r>
          <w:rPr>
            <w:noProof/>
            <w:webHidden/>
          </w:rPr>
        </w:r>
        <w:r>
          <w:rPr>
            <w:noProof/>
            <w:webHidden/>
          </w:rPr>
          <w:fldChar w:fldCharType="separate"/>
        </w:r>
        <w:r>
          <w:rPr>
            <w:noProof/>
            <w:webHidden/>
          </w:rPr>
          <w:t>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52" w:history="1">
        <w:r w:rsidRPr="00717543">
          <w:rPr>
            <w:rStyle w:val="Hypertextovodkaz"/>
            <w:noProof/>
          </w:rPr>
          <w:t>Krajský úřad</w:t>
        </w:r>
        <w:r>
          <w:rPr>
            <w:noProof/>
            <w:webHidden/>
          </w:rPr>
          <w:tab/>
        </w:r>
        <w:r>
          <w:rPr>
            <w:noProof/>
            <w:webHidden/>
          </w:rPr>
          <w:fldChar w:fldCharType="begin"/>
        </w:r>
        <w:r>
          <w:rPr>
            <w:noProof/>
            <w:webHidden/>
          </w:rPr>
          <w:instrText xml:space="preserve"> PAGEREF _Toc404973952 \h </w:instrText>
        </w:r>
        <w:r>
          <w:rPr>
            <w:noProof/>
            <w:webHidden/>
          </w:rPr>
        </w:r>
        <w:r>
          <w:rPr>
            <w:noProof/>
            <w:webHidden/>
          </w:rPr>
          <w:fldChar w:fldCharType="separate"/>
        </w:r>
        <w:r>
          <w:rPr>
            <w:noProof/>
            <w:webHidden/>
          </w:rPr>
          <w:t>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53" w:history="1">
        <w:r w:rsidRPr="00717543">
          <w:rPr>
            <w:rStyle w:val="Hypertextovodkaz"/>
            <w:noProof/>
          </w:rPr>
          <w:t>§ 8</w:t>
        </w:r>
        <w:r>
          <w:rPr>
            <w:rFonts w:asciiTheme="minorHAnsi" w:eastAsiaTheme="minorEastAsia" w:hAnsiTheme="minorHAnsi" w:cstheme="minorBidi"/>
            <w:noProof/>
            <w:sz w:val="22"/>
            <w:szCs w:val="22"/>
          </w:rPr>
          <w:tab/>
        </w:r>
        <w:r w:rsidRPr="00717543">
          <w:rPr>
            <w:rStyle w:val="Hypertextovodkaz"/>
            <w:noProof/>
          </w:rPr>
          <w:t>§ HH + 04</w:t>
        </w:r>
        <w:r>
          <w:rPr>
            <w:noProof/>
            <w:webHidden/>
          </w:rPr>
          <w:tab/>
        </w:r>
        <w:r>
          <w:rPr>
            <w:noProof/>
            <w:webHidden/>
          </w:rPr>
          <w:fldChar w:fldCharType="begin"/>
        </w:r>
        <w:r>
          <w:rPr>
            <w:noProof/>
            <w:webHidden/>
          </w:rPr>
          <w:instrText xml:space="preserve"> PAGEREF _Toc404973953 \h </w:instrText>
        </w:r>
        <w:r>
          <w:rPr>
            <w:noProof/>
            <w:webHidden/>
          </w:rPr>
        </w:r>
        <w:r>
          <w:rPr>
            <w:noProof/>
            <w:webHidden/>
          </w:rPr>
          <w:fldChar w:fldCharType="separate"/>
        </w:r>
        <w:r>
          <w:rPr>
            <w:noProof/>
            <w:webHidden/>
          </w:rPr>
          <w:t>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54" w:history="1">
        <w:r w:rsidRPr="00717543">
          <w:rPr>
            <w:rStyle w:val="Hypertextovodkaz"/>
            <w:noProof/>
          </w:rPr>
          <w:t>Obecní úřad</w:t>
        </w:r>
        <w:r>
          <w:rPr>
            <w:noProof/>
            <w:webHidden/>
          </w:rPr>
          <w:tab/>
        </w:r>
        <w:r>
          <w:rPr>
            <w:noProof/>
            <w:webHidden/>
          </w:rPr>
          <w:fldChar w:fldCharType="begin"/>
        </w:r>
        <w:r>
          <w:rPr>
            <w:noProof/>
            <w:webHidden/>
          </w:rPr>
          <w:instrText xml:space="preserve"> PAGEREF _Toc404973954 \h </w:instrText>
        </w:r>
        <w:r>
          <w:rPr>
            <w:noProof/>
            <w:webHidden/>
          </w:rPr>
        </w:r>
        <w:r>
          <w:rPr>
            <w:noProof/>
            <w:webHidden/>
          </w:rPr>
          <w:fldChar w:fldCharType="separate"/>
        </w:r>
        <w:r>
          <w:rPr>
            <w:noProof/>
            <w:webHidden/>
          </w:rPr>
          <w:t>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55" w:history="1">
        <w:r w:rsidRPr="00717543">
          <w:rPr>
            <w:rStyle w:val="Hypertextovodkaz"/>
            <w:noProof/>
          </w:rPr>
          <w:t>§ 9</w:t>
        </w:r>
        <w:r>
          <w:rPr>
            <w:rFonts w:asciiTheme="minorHAnsi" w:eastAsiaTheme="minorEastAsia" w:hAnsiTheme="minorHAnsi" w:cstheme="minorBidi"/>
            <w:noProof/>
            <w:sz w:val="22"/>
            <w:szCs w:val="22"/>
          </w:rPr>
          <w:tab/>
        </w:r>
        <w:r w:rsidRPr="00717543">
          <w:rPr>
            <w:rStyle w:val="Hypertextovodkaz"/>
            <w:noProof/>
          </w:rPr>
          <w:t>§ HH + 05</w:t>
        </w:r>
        <w:r>
          <w:rPr>
            <w:noProof/>
            <w:webHidden/>
          </w:rPr>
          <w:tab/>
        </w:r>
        <w:r>
          <w:rPr>
            <w:noProof/>
            <w:webHidden/>
          </w:rPr>
          <w:fldChar w:fldCharType="begin"/>
        </w:r>
        <w:r>
          <w:rPr>
            <w:noProof/>
            <w:webHidden/>
          </w:rPr>
          <w:instrText xml:space="preserve"> PAGEREF _Toc404973955 \h </w:instrText>
        </w:r>
        <w:r>
          <w:rPr>
            <w:noProof/>
            <w:webHidden/>
          </w:rPr>
        </w:r>
        <w:r>
          <w:rPr>
            <w:noProof/>
            <w:webHidden/>
          </w:rPr>
          <w:fldChar w:fldCharType="separate"/>
        </w:r>
        <w:r>
          <w:rPr>
            <w:noProof/>
            <w:webHidden/>
          </w:rPr>
          <w:t>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56" w:history="1">
        <w:r w:rsidRPr="00717543">
          <w:rPr>
            <w:rStyle w:val="Hypertextovodkaz"/>
            <w:noProof/>
          </w:rPr>
          <w:t>Magistrát hlavního města Prahy</w:t>
        </w:r>
        <w:r>
          <w:rPr>
            <w:noProof/>
            <w:webHidden/>
          </w:rPr>
          <w:tab/>
        </w:r>
        <w:r>
          <w:rPr>
            <w:noProof/>
            <w:webHidden/>
          </w:rPr>
          <w:fldChar w:fldCharType="begin"/>
        </w:r>
        <w:r>
          <w:rPr>
            <w:noProof/>
            <w:webHidden/>
          </w:rPr>
          <w:instrText xml:space="preserve"> PAGEREF _Toc404973956 \h </w:instrText>
        </w:r>
        <w:r>
          <w:rPr>
            <w:noProof/>
            <w:webHidden/>
          </w:rPr>
        </w:r>
        <w:r>
          <w:rPr>
            <w:noProof/>
            <w:webHidden/>
          </w:rPr>
          <w:fldChar w:fldCharType="separate"/>
        </w:r>
        <w:r>
          <w:rPr>
            <w:noProof/>
            <w:webHidden/>
          </w:rPr>
          <w:t>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57" w:history="1">
        <w:r w:rsidRPr="00717543">
          <w:rPr>
            <w:rStyle w:val="Hypertextovodkaz"/>
            <w:noProof/>
          </w:rPr>
          <w:t>§ 10</w:t>
        </w:r>
        <w:r>
          <w:rPr>
            <w:rFonts w:asciiTheme="minorHAnsi" w:eastAsiaTheme="minorEastAsia" w:hAnsiTheme="minorHAnsi" w:cstheme="minorBidi"/>
            <w:noProof/>
            <w:sz w:val="22"/>
            <w:szCs w:val="22"/>
          </w:rPr>
          <w:tab/>
        </w:r>
        <w:r w:rsidRPr="00717543">
          <w:rPr>
            <w:rStyle w:val="Hypertextovodkaz"/>
            <w:noProof/>
          </w:rPr>
          <w:t>§ HH + 06</w:t>
        </w:r>
        <w:r>
          <w:rPr>
            <w:noProof/>
            <w:webHidden/>
          </w:rPr>
          <w:tab/>
        </w:r>
        <w:r>
          <w:rPr>
            <w:noProof/>
            <w:webHidden/>
          </w:rPr>
          <w:fldChar w:fldCharType="begin"/>
        </w:r>
        <w:r>
          <w:rPr>
            <w:noProof/>
            <w:webHidden/>
          </w:rPr>
          <w:instrText xml:space="preserve"> PAGEREF _Toc404973957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58" w:history="1">
        <w:r w:rsidRPr="00717543">
          <w:rPr>
            <w:rStyle w:val="Hypertextovodkaz"/>
            <w:noProof/>
          </w:rPr>
          <w:t>Kancelář prezidenta republiky</w:t>
        </w:r>
        <w:r>
          <w:rPr>
            <w:noProof/>
            <w:webHidden/>
          </w:rPr>
          <w:tab/>
        </w:r>
        <w:r>
          <w:rPr>
            <w:noProof/>
            <w:webHidden/>
          </w:rPr>
          <w:fldChar w:fldCharType="begin"/>
        </w:r>
        <w:r>
          <w:rPr>
            <w:noProof/>
            <w:webHidden/>
          </w:rPr>
          <w:instrText xml:space="preserve"> PAGEREF _Toc404973958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59" w:history="1">
        <w:r w:rsidRPr="00717543">
          <w:rPr>
            <w:rStyle w:val="Hypertextovodkaz"/>
            <w:noProof/>
          </w:rPr>
          <w:t>§ 11</w:t>
        </w:r>
        <w:r>
          <w:rPr>
            <w:rFonts w:asciiTheme="minorHAnsi" w:eastAsiaTheme="minorEastAsia" w:hAnsiTheme="minorHAnsi" w:cstheme="minorBidi"/>
            <w:noProof/>
            <w:sz w:val="22"/>
            <w:szCs w:val="22"/>
          </w:rPr>
          <w:tab/>
        </w:r>
        <w:r w:rsidRPr="00717543">
          <w:rPr>
            <w:rStyle w:val="Hypertextovodkaz"/>
            <w:noProof/>
          </w:rPr>
          <w:t>§ HH + 07</w:t>
        </w:r>
        <w:r>
          <w:rPr>
            <w:noProof/>
            <w:webHidden/>
          </w:rPr>
          <w:tab/>
        </w:r>
        <w:r>
          <w:rPr>
            <w:noProof/>
            <w:webHidden/>
          </w:rPr>
          <w:fldChar w:fldCharType="begin"/>
        </w:r>
        <w:r>
          <w:rPr>
            <w:noProof/>
            <w:webHidden/>
          </w:rPr>
          <w:instrText xml:space="preserve"> PAGEREF _Toc404973959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60" w:history="1">
        <w:r w:rsidRPr="00717543">
          <w:rPr>
            <w:rStyle w:val="Hypertextovodkaz"/>
            <w:noProof/>
          </w:rPr>
          <w:t>Celní úřad</w:t>
        </w:r>
        <w:r>
          <w:rPr>
            <w:noProof/>
            <w:webHidden/>
          </w:rPr>
          <w:tab/>
        </w:r>
        <w:r>
          <w:rPr>
            <w:noProof/>
            <w:webHidden/>
          </w:rPr>
          <w:fldChar w:fldCharType="begin"/>
        </w:r>
        <w:r>
          <w:rPr>
            <w:noProof/>
            <w:webHidden/>
          </w:rPr>
          <w:instrText xml:space="preserve"> PAGEREF _Toc404973960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61" w:history="1">
        <w:r w:rsidRPr="00717543">
          <w:rPr>
            <w:rStyle w:val="Hypertextovodkaz"/>
            <w:noProof/>
          </w:rPr>
          <w:t>Odborná složka památkové péče</w:t>
        </w:r>
        <w:r>
          <w:rPr>
            <w:noProof/>
            <w:webHidden/>
          </w:rPr>
          <w:tab/>
        </w:r>
        <w:r>
          <w:rPr>
            <w:noProof/>
            <w:webHidden/>
          </w:rPr>
          <w:fldChar w:fldCharType="begin"/>
        </w:r>
        <w:r>
          <w:rPr>
            <w:noProof/>
            <w:webHidden/>
          </w:rPr>
          <w:instrText xml:space="preserve"> PAGEREF _Toc404973961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62" w:history="1">
        <w:r w:rsidRPr="00717543">
          <w:rPr>
            <w:rStyle w:val="Hypertextovodkaz"/>
            <w:noProof/>
          </w:rPr>
          <w:t>§ 12</w:t>
        </w:r>
        <w:r>
          <w:rPr>
            <w:rFonts w:asciiTheme="minorHAnsi" w:eastAsiaTheme="minorEastAsia" w:hAnsiTheme="minorHAnsi" w:cstheme="minorBidi"/>
            <w:noProof/>
            <w:sz w:val="22"/>
            <w:szCs w:val="22"/>
          </w:rPr>
          <w:tab/>
        </w:r>
        <w:r w:rsidRPr="00717543">
          <w:rPr>
            <w:rStyle w:val="Hypertextovodkaz"/>
            <w:noProof/>
          </w:rPr>
          <w:t>§ HH + 08</w:t>
        </w:r>
        <w:r>
          <w:rPr>
            <w:noProof/>
            <w:webHidden/>
          </w:rPr>
          <w:tab/>
        </w:r>
        <w:r>
          <w:rPr>
            <w:noProof/>
            <w:webHidden/>
          </w:rPr>
          <w:fldChar w:fldCharType="begin"/>
        </w:r>
        <w:r>
          <w:rPr>
            <w:noProof/>
            <w:webHidden/>
          </w:rPr>
          <w:instrText xml:space="preserve"> PAGEREF _Toc404973962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63" w:history="1">
        <w:r w:rsidRPr="00717543">
          <w:rPr>
            <w:rStyle w:val="Hypertextovodkaz"/>
            <w:noProof/>
          </w:rPr>
          <w:t>Památkový ústav</w:t>
        </w:r>
        <w:r>
          <w:rPr>
            <w:noProof/>
            <w:webHidden/>
          </w:rPr>
          <w:tab/>
        </w:r>
        <w:r>
          <w:rPr>
            <w:noProof/>
            <w:webHidden/>
          </w:rPr>
          <w:fldChar w:fldCharType="begin"/>
        </w:r>
        <w:r>
          <w:rPr>
            <w:noProof/>
            <w:webHidden/>
          </w:rPr>
          <w:instrText xml:space="preserve"> PAGEREF _Toc404973963 \h </w:instrText>
        </w:r>
        <w:r>
          <w:rPr>
            <w:noProof/>
            <w:webHidden/>
          </w:rPr>
        </w:r>
        <w:r>
          <w:rPr>
            <w:noProof/>
            <w:webHidden/>
          </w:rPr>
          <w:fldChar w:fldCharType="separate"/>
        </w:r>
        <w:r>
          <w:rPr>
            <w:noProof/>
            <w:webHidden/>
          </w:rPr>
          <w:t>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64" w:history="1">
        <w:r w:rsidRPr="00717543">
          <w:rPr>
            <w:rStyle w:val="Hypertextovodkaz"/>
            <w:noProof/>
          </w:rPr>
          <w:t>§ 13</w:t>
        </w:r>
        <w:r>
          <w:rPr>
            <w:rFonts w:asciiTheme="minorHAnsi" w:eastAsiaTheme="minorEastAsia" w:hAnsiTheme="minorHAnsi" w:cstheme="minorBidi"/>
            <w:noProof/>
            <w:sz w:val="22"/>
            <w:szCs w:val="22"/>
          </w:rPr>
          <w:tab/>
        </w:r>
        <w:r w:rsidRPr="00717543">
          <w:rPr>
            <w:rStyle w:val="Hypertextovodkaz"/>
            <w:noProof/>
          </w:rPr>
          <w:t>§ HH + 09</w:t>
        </w:r>
        <w:r>
          <w:rPr>
            <w:noProof/>
            <w:webHidden/>
          </w:rPr>
          <w:tab/>
        </w:r>
        <w:r>
          <w:rPr>
            <w:noProof/>
            <w:webHidden/>
          </w:rPr>
          <w:fldChar w:fldCharType="begin"/>
        </w:r>
        <w:r>
          <w:rPr>
            <w:noProof/>
            <w:webHidden/>
          </w:rPr>
          <w:instrText xml:space="preserve"> PAGEREF _Toc404973964 \h </w:instrText>
        </w:r>
        <w:r>
          <w:rPr>
            <w:noProof/>
            <w:webHidden/>
          </w:rPr>
        </w:r>
        <w:r>
          <w:rPr>
            <w:noProof/>
            <w:webHidden/>
          </w:rPr>
          <w:fldChar w:fldCharType="separate"/>
        </w:r>
        <w:r>
          <w:rPr>
            <w:noProof/>
            <w:webHidden/>
          </w:rPr>
          <w:t>10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65" w:history="1">
        <w:r w:rsidRPr="00717543">
          <w:rPr>
            <w:rStyle w:val="Hypertextovodkaz"/>
            <w:noProof/>
          </w:rPr>
          <w:t>Archeologický ústav</w:t>
        </w:r>
        <w:r>
          <w:rPr>
            <w:noProof/>
            <w:webHidden/>
          </w:rPr>
          <w:tab/>
        </w:r>
        <w:r>
          <w:rPr>
            <w:noProof/>
            <w:webHidden/>
          </w:rPr>
          <w:fldChar w:fldCharType="begin"/>
        </w:r>
        <w:r>
          <w:rPr>
            <w:noProof/>
            <w:webHidden/>
          </w:rPr>
          <w:instrText xml:space="preserve"> PAGEREF _Toc404973965 \h </w:instrText>
        </w:r>
        <w:r>
          <w:rPr>
            <w:noProof/>
            <w:webHidden/>
          </w:rPr>
        </w:r>
        <w:r>
          <w:rPr>
            <w:noProof/>
            <w:webHidden/>
          </w:rPr>
          <w:fldChar w:fldCharType="separate"/>
        </w:r>
        <w:r>
          <w:rPr>
            <w:noProof/>
            <w:webHidden/>
          </w:rPr>
          <w:t>10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66" w:history="1">
        <w:r w:rsidRPr="00717543">
          <w:rPr>
            <w:rStyle w:val="Hypertextovodkaz"/>
            <w:noProof/>
          </w:rPr>
          <w:t>§ 14</w:t>
        </w:r>
        <w:r>
          <w:rPr>
            <w:rFonts w:asciiTheme="minorHAnsi" w:eastAsiaTheme="minorEastAsia" w:hAnsiTheme="minorHAnsi" w:cstheme="minorBidi"/>
            <w:noProof/>
            <w:sz w:val="22"/>
            <w:szCs w:val="22"/>
          </w:rPr>
          <w:tab/>
        </w:r>
        <w:r w:rsidRPr="00717543">
          <w:rPr>
            <w:rStyle w:val="Hypertextovodkaz"/>
            <w:noProof/>
          </w:rPr>
          <w:t>§ HH + 10</w:t>
        </w:r>
        <w:r>
          <w:rPr>
            <w:noProof/>
            <w:webHidden/>
          </w:rPr>
          <w:tab/>
        </w:r>
        <w:r>
          <w:rPr>
            <w:noProof/>
            <w:webHidden/>
          </w:rPr>
          <w:fldChar w:fldCharType="begin"/>
        </w:r>
        <w:r>
          <w:rPr>
            <w:noProof/>
            <w:webHidden/>
          </w:rPr>
          <w:instrText xml:space="preserve"> PAGEREF _Toc404973966 \h </w:instrText>
        </w:r>
        <w:r>
          <w:rPr>
            <w:noProof/>
            <w:webHidden/>
          </w:rPr>
        </w:r>
        <w:r>
          <w:rPr>
            <w:noProof/>
            <w:webHidden/>
          </w:rPr>
          <w:fldChar w:fldCharType="separate"/>
        </w:r>
        <w:r>
          <w:rPr>
            <w:noProof/>
            <w:webHidden/>
          </w:rPr>
          <w:t>10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67" w:history="1">
        <w:r w:rsidRPr="00717543">
          <w:rPr>
            <w:rStyle w:val="Hypertextovodkaz"/>
            <w:noProof/>
          </w:rPr>
          <w:t>Regulované činnosti na úseku památkové péče</w:t>
        </w:r>
        <w:r>
          <w:rPr>
            <w:noProof/>
            <w:webHidden/>
          </w:rPr>
          <w:tab/>
        </w:r>
        <w:r>
          <w:rPr>
            <w:noProof/>
            <w:webHidden/>
          </w:rPr>
          <w:fldChar w:fldCharType="begin"/>
        </w:r>
        <w:r>
          <w:rPr>
            <w:noProof/>
            <w:webHidden/>
          </w:rPr>
          <w:instrText xml:space="preserve"> PAGEREF _Toc404973967 \h </w:instrText>
        </w:r>
        <w:r>
          <w:rPr>
            <w:noProof/>
            <w:webHidden/>
          </w:rPr>
        </w:r>
        <w:r>
          <w:rPr>
            <w:noProof/>
            <w:webHidden/>
          </w:rPr>
          <w:fldChar w:fldCharType="separate"/>
        </w:r>
        <w:r>
          <w:rPr>
            <w:noProof/>
            <w:webHidden/>
          </w:rPr>
          <w:t>10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68" w:history="1">
        <w:r w:rsidRPr="00717543">
          <w:rPr>
            <w:rStyle w:val="Hypertextovodkaz"/>
            <w:noProof/>
          </w:rPr>
          <w:t>§ 15</w:t>
        </w:r>
        <w:r>
          <w:rPr>
            <w:rFonts w:asciiTheme="minorHAnsi" w:eastAsiaTheme="minorEastAsia" w:hAnsiTheme="minorHAnsi" w:cstheme="minorBidi"/>
            <w:noProof/>
            <w:sz w:val="22"/>
            <w:szCs w:val="22"/>
          </w:rPr>
          <w:tab/>
        </w:r>
        <w:r w:rsidRPr="00717543">
          <w:rPr>
            <w:rStyle w:val="Hypertextovodkaz"/>
            <w:noProof/>
          </w:rPr>
          <w:t>§ HH + 11</w:t>
        </w:r>
        <w:r>
          <w:rPr>
            <w:noProof/>
            <w:webHidden/>
          </w:rPr>
          <w:tab/>
        </w:r>
        <w:r>
          <w:rPr>
            <w:noProof/>
            <w:webHidden/>
          </w:rPr>
          <w:fldChar w:fldCharType="begin"/>
        </w:r>
        <w:r>
          <w:rPr>
            <w:noProof/>
            <w:webHidden/>
          </w:rPr>
          <w:instrText xml:space="preserve"> PAGEREF _Toc404973968 \h </w:instrText>
        </w:r>
        <w:r>
          <w:rPr>
            <w:noProof/>
            <w:webHidden/>
          </w:rPr>
        </w:r>
        <w:r>
          <w:rPr>
            <w:noProof/>
            <w:webHidden/>
          </w:rPr>
          <w:fldChar w:fldCharType="separate"/>
        </w:r>
        <w:r>
          <w:rPr>
            <w:noProof/>
            <w:webHidden/>
          </w:rPr>
          <w:t>11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69" w:history="1">
        <w:r w:rsidRPr="00717543">
          <w:rPr>
            <w:rStyle w:val="Hypertextovodkaz"/>
            <w:noProof/>
          </w:rPr>
          <w:t>Účast spolků na ochraně architektonického dědictví</w:t>
        </w:r>
        <w:r>
          <w:rPr>
            <w:noProof/>
            <w:webHidden/>
          </w:rPr>
          <w:tab/>
        </w:r>
        <w:r>
          <w:rPr>
            <w:noProof/>
            <w:webHidden/>
          </w:rPr>
          <w:fldChar w:fldCharType="begin"/>
        </w:r>
        <w:r>
          <w:rPr>
            <w:noProof/>
            <w:webHidden/>
          </w:rPr>
          <w:instrText xml:space="preserve"> PAGEREF _Toc404973969 \h </w:instrText>
        </w:r>
        <w:r>
          <w:rPr>
            <w:noProof/>
            <w:webHidden/>
          </w:rPr>
        </w:r>
        <w:r>
          <w:rPr>
            <w:noProof/>
            <w:webHidden/>
          </w:rPr>
          <w:fldChar w:fldCharType="separate"/>
        </w:r>
        <w:r>
          <w:rPr>
            <w:noProof/>
            <w:webHidden/>
          </w:rPr>
          <w:t>11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70" w:history="1">
        <w:r w:rsidRPr="00717543">
          <w:rPr>
            <w:rStyle w:val="Hypertextovodkaz"/>
            <w:noProof/>
          </w:rPr>
          <w:t>§ 16</w:t>
        </w:r>
        <w:r>
          <w:rPr>
            <w:rFonts w:asciiTheme="minorHAnsi" w:eastAsiaTheme="minorEastAsia" w:hAnsiTheme="minorHAnsi" w:cstheme="minorBidi"/>
            <w:noProof/>
            <w:sz w:val="22"/>
            <w:szCs w:val="22"/>
          </w:rPr>
          <w:tab/>
        </w:r>
        <w:r w:rsidRPr="00717543">
          <w:rPr>
            <w:rStyle w:val="Hypertextovodkaz"/>
            <w:noProof/>
          </w:rPr>
          <w:t>§ MM + 01</w:t>
        </w:r>
        <w:r>
          <w:rPr>
            <w:noProof/>
            <w:webHidden/>
          </w:rPr>
          <w:tab/>
        </w:r>
        <w:r>
          <w:rPr>
            <w:noProof/>
            <w:webHidden/>
          </w:rPr>
          <w:fldChar w:fldCharType="begin"/>
        </w:r>
        <w:r>
          <w:rPr>
            <w:noProof/>
            <w:webHidden/>
          </w:rPr>
          <w:instrText xml:space="preserve"> PAGEREF _Toc404973970 \h </w:instrText>
        </w:r>
        <w:r>
          <w:rPr>
            <w:noProof/>
            <w:webHidden/>
          </w:rPr>
        </w:r>
        <w:r>
          <w:rPr>
            <w:noProof/>
            <w:webHidden/>
          </w:rPr>
          <w:fldChar w:fldCharType="separate"/>
        </w:r>
        <w:r>
          <w:rPr>
            <w:noProof/>
            <w:webHidden/>
          </w:rPr>
          <w:t>11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71" w:history="1">
        <w:r w:rsidRPr="00717543">
          <w:rPr>
            <w:rStyle w:val="Hypertextovodkaz"/>
            <w:noProof/>
          </w:rPr>
          <w:t>Výzkum a dokumentace v oboru památkové péče</w:t>
        </w:r>
        <w:r>
          <w:rPr>
            <w:noProof/>
            <w:webHidden/>
          </w:rPr>
          <w:tab/>
        </w:r>
        <w:r>
          <w:rPr>
            <w:noProof/>
            <w:webHidden/>
          </w:rPr>
          <w:fldChar w:fldCharType="begin"/>
        </w:r>
        <w:r>
          <w:rPr>
            <w:noProof/>
            <w:webHidden/>
          </w:rPr>
          <w:instrText xml:space="preserve"> PAGEREF _Toc404973971 \h </w:instrText>
        </w:r>
        <w:r>
          <w:rPr>
            <w:noProof/>
            <w:webHidden/>
          </w:rPr>
        </w:r>
        <w:r>
          <w:rPr>
            <w:noProof/>
            <w:webHidden/>
          </w:rPr>
          <w:fldChar w:fldCharType="separate"/>
        </w:r>
        <w:r>
          <w:rPr>
            <w:noProof/>
            <w:webHidden/>
          </w:rPr>
          <w:t>11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72" w:history="1">
        <w:r w:rsidRPr="00717543">
          <w:rPr>
            <w:rStyle w:val="Hypertextovodkaz"/>
            <w:noProof/>
          </w:rPr>
          <w:t>§ 17</w:t>
        </w:r>
        <w:r>
          <w:rPr>
            <w:rFonts w:asciiTheme="minorHAnsi" w:eastAsiaTheme="minorEastAsia" w:hAnsiTheme="minorHAnsi" w:cstheme="minorBidi"/>
            <w:noProof/>
            <w:sz w:val="22"/>
            <w:szCs w:val="22"/>
          </w:rPr>
          <w:tab/>
        </w:r>
        <w:r w:rsidRPr="00717543">
          <w:rPr>
            <w:rStyle w:val="Hypertextovodkaz"/>
            <w:noProof/>
          </w:rPr>
          <w:t>§ MM + 02</w:t>
        </w:r>
        <w:r>
          <w:rPr>
            <w:noProof/>
            <w:webHidden/>
          </w:rPr>
          <w:tab/>
        </w:r>
        <w:r>
          <w:rPr>
            <w:noProof/>
            <w:webHidden/>
          </w:rPr>
          <w:fldChar w:fldCharType="begin"/>
        </w:r>
        <w:r>
          <w:rPr>
            <w:noProof/>
            <w:webHidden/>
          </w:rPr>
          <w:instrText xml:space="preserve"> PAGEREF _Toc404973972 \h </w:instrText>
        </w:r>
        <w:r>
          <w:rPr>
            <w:noProof/>
            <w:webHidden/>
          </w:rPr>
        </w:r>
        <w:r>
          <w:rPr>
            <w:noProof/>
            <w:webHidden/>
          </w:rPr>
          <w:fldChar w:fldCharType="separate"/>
        </w:r>
        <w:r>
          <w:rPr>
            <w:noProof/>
            <w:webHidden/>
          </w:rPr>
          <w:t>12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73" w:history="1">
        <w:r w:rsidRPr="00717543">
          <w:rPr>
            <w:rStyle w:val="Hypertextovodkaz"/>
            <w:noProof/>
          </w:rPr>
          <w:t>Kulturní památka</w:t>
        </w:r>
        <w:r>
          <w:rPr>
            <w:noProof/>
            <w:webHidden/>
          </w:rPr>
          <w:tab/>
        </w:r>
        <w:r>
          <w:rPr>
            <w:noProof/>
            <w:webHidden/>
          </w:rPr>
          <w:fldChar w:fldCharType="begin"/>
        </w:r>
        <w:r>
          <w:rPr>
            <w:noProof/>
            <w:webHidden/>
          </w:rPr>
          <w:instrText xml:space="preserve"> PAGEREF _Toc404973973 \h </w:instrText>
        </w:r>
        <w:r>
          <w:rPr>
            <w:noProof/>
            <w:webHidden/>
          </w:rPr>
        </w:r>
        <w:r>
          <w:rPr>
            <w:noProof/>
            <w:webHidden/>
          </w:rPr>
          <w:fldChar w:fldCharType="separate"/>
        </w:r>
        <w:r>
          <w:rPr>
            <w:noProof/>
            <w:webHidden/>
          </w:rPr>
          <w:t>12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74" w:history="1">
        <w:r w:rsidRPr="00717543">
          <w:rPr>
            <w:rStyle w:val="Hypertextovodkaz"/>
            <w:noProof/>
          </w:rPr>
          <w:t>§ 18</w:t>
        </w:r>
        <w:r>
          <w:rPr>
            <w:rFonts w:asciiTheme="minorHAnsi" w:eastAsiaTheme="minorEastAsia" w:hAnsiTheme="minorHAnsi" w:cstheme="minorBidi"/>
            <w:noProof/>
            <w:sz w:val="22"/>
            <w:szCs w:val="22"/>
          </w:rPr>
          <w:tab/>
        </w:r>
        <w:r w:rsidRPr="00717543">
          <w:rPr>
            <w:rStyle w:val="Hypertextovodkaz"/>
            <w:noProof/>
          </w:rPr>
          <w:t>§ DD + 00</w:t>
        </w:r>
        <w:r>
          <w:rPr>
            <w:noProof/>
            <w:webHidden/>
          </w:rPr>
          <w:tab/>
        </w:r>
        <w:r>
          <w:rPr>
            <w:noProof/>
            <w:webHidden/>
          </w:rPr>
          <w:fldChar w:fldCharType="begin"/>
        </w:r>
        <w:r>
          <w:rPr>
            <w:noProof/>
            <w:webHidden/>
          </w:rPr>
          <w:instrText xml:space="preserve"> PAGEREF _Toc404973974 \h </w:instrText>
        </w:r>
        <w:r>
          <w:rPr>
            <w:noProof/>
            <w:webHidden/>
          </w:rPr>
        </w:r>
        <w:r>
          <w:rPr>
            <w:noProof/>
            <w:webHidden/>
          </w:rPr>
          <w:fldChar w:fldCharType="separate"/>
        </w:r>
        <w:r>
          <w:rPr>
            <w:noProof/>
            <w:webHidden/>
          </w:rPr>
          <w:t>12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75" w:history="1">
        <w:r w:rsidRPr="00717543">
          <w:rPr>
            <w:rStyle w:val="Hypertextovodkaz"/>
            <w:noProof/>
          </w:rPr>
          <w:t>Prohlášení za kulturní památku</w:t>
        </w:r>
        <w:r>
          <w:rPr>
            <w:noProof/>
            <w:webHidden/>
          </w:rPr>
          <w:tab/>
        </w:r>
        <w:r>
          <w:rPr>
            <w:noProof/>
            <w:webHidden/>
          </w:rPr>
          <w:fldChar w:fldCharType="begin"/>
        </w:r>
        <w:r>
          <w:rPr>
            <w:noProof/>
            <w:webHidden/>
          </w:rPr>
          <w:instrText xml:space="preserve"> PAGEREF _Toc404973975 \h </w:instrText>
        </w:r>
        <w:r>
          <w:rPr>
            <w:noProof/>
            <w:webHidden/>
          </w:rPr>
        </w:r>
        <w:r>
          <w:rPr>
            <w:noProof/>
            <w:webHidden/>
          </w:rPr>
          <w:fldChar w:fldCharType="separate"/>
        </w:r>
        <w:r>
          <w:rPr>
            <w:noProof/>
            <w:webHidden/>
          </w:rPr>
          <w:t>12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76" w:history="1">
        <w:r w:rsidRPr="00717543">
          <w:rPr>
            <w:rStyle w:val="Hypertextovodkaz"/>
            <w:noProof/>
          </w:rPr>
          <w:t>§ 19</w:t>
        </w:r>
        <w:r>
          <w:rPr>
            <w:rFonts w:asciiTheme="minorHAnsi" w:eastAsiaTheme="minorEastAsia" w:hAnsiTheme="minorHAnsi" w:cstheme="minorBidi"/>
            <w:noProof/>
            <w:sz w:val="22"/>
            <w:szCs w:val="22"/>
          </w:rPr>
          <w:tab/>
        </w:r>
        <w:r w:rsidRPr="00717543">
          <w:rPr>
            <w:rStyle w:val="Hypertextovodkaz"/>
            <w:noProof/>
          </w:rPr>
          <w:t>§ DD + 01</w:t>
        </w:r>
        <w:r>
          <w:rPr>
            <w:noProof/>
            <w:webHidden/>
          </w:rPr>
          <w:tab/>
        </w:r>
        <w:r>
          <w:rPr>
            <w:noProof/>
            <w:webHidden/>
          </w:rPr>
          <w:fldChar w:fldCharType="begin"/>
        </w:r>
        <w:r>
          <w:rPr>
            <w:noProof/>
            <w:webHidden/>
          </w:rPr>
          <w:instrText xml:space="preserve"> PAGEREF _Toc404973976 \h </w:instrText>
        </w:r>
        <w:r>
          <w:rPr>
            <w:noProof/>
            <w:webHidden/>
          </w:rPr>
        </w:r>
        <w:r>
          <w:rPr>
            <w:noProof/>
            <w:webHidden/>
          </w:rPr>
          <w:fldChar w:fldCharType="separate"/>
        </w:r>
        <w:r>
          <w:rPr>
            <w:noProof/>
            <w:webHidden/>
          </w:rPr>
          <w:t>13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77" w:history="1">
        <w:r w:rsidRPr="00717543">
          <w:rPr>
            <w:rStyle w:val="Hypertextovodkaz"/>
            <w:noProof/>
          </w:rPr>
          <w:t>Řízení o prohlášení za kulturní památku</w:t>
        </w:r>
        <w:r>
          <w:rPr>
            <w:noProof/>
            <w:webHidden/>
          </w:rPr>
          <w:tab/>
        </w:r>
        <w:r>
          <w:rPr>
            <w:noProof/>
            <w:webHidden/>
          </w:rPr>
          <w:fldChar w:fldCharType="begin"/>
        </w:r>
        <w:r>
          <w:rPr>
            <w:noProof/>
            <w:webHidden/>
          </w:rPr>
          <w:instrText xml:space="preserve"> PAGEREF _Toc404973977 \h </w:instrText>
        </w:r>
        <w:r>
          <w:rPr>
            <w:noProof/>
            <w:webHidden/>
          </w:rPr>
        </w:r>
        <w:r>
          <w:rPr>
            <w:noProof/>
            <w:webHidden/>
          </w:rPr>
          <w:fldChar w:fldCharType="separate"/>
        </w:r>
        <w:r>
          <w:rPr>
            <w:noProof/>
            <w:webHidden/>
          </w:rPr>
          <w:t>13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78" w:history="1">
        <w:r w:rsidRPr="00717543">
          <w:rPr>
            <w:rStyle w:val="Hypertextovodkaz"/>
            <w:noProof/>
          </w:rPr>
          <w:t>§ 20</w:t>
        </w:r>
        <w:r>
          <w:rPr>
            <w:rFonts w:asciiTheme="minorHAnsi" w:eastAsiaTheme="minorEastAsia" w:hAnsiTheme="minorHAnsi" w:cstheme="minorBidi"/>
            <w:noProof/>
            <w:sz w:val="22"/>
            <w:szCs w:val="22"/>
          </w:rPr>
          <w:tab/>
        </w:r>
        <w:r w:rsidRPr="00717543">
          <w:rPr>
            <w:rStyle w:val="Hypertextovodkaz"/>
            <w:noProof/>
          </w:rPr>
          <w:t>§ DD + 02</w:t>
        </w:r>
        <w:r>
          <w:rPr>
            <w:noProof/>
            <w:webHidden/>
          </w:rPr>
          <w:tab/>
        </w:r>
        <w:r>
          <w:rPr>
            <w:noProof/>
            <w:webHidden/>
          </w:rPr>
          <w:fldChar w:fldCharType="begin"/>
        </w:r>
        <w:r>
          <w:rPr>
            <w:noProof/>
            <w:webHidden/>
          </w:rPr>
          <w:instrText xml:space="preserve"> PAGEREF _Toc404973978 \h </w:instrText>
        </w:r>
        <w:r>
          <w:rPr>
            <w:noProof/>
            <w:webHidden/>
          </w:rPr>
        </w:r>
        <w:r>
          <w:rPr>
            <w:noProof/>
            <w:webHidden/>
          </w:rPr>
          <w:fldChar w:fldCharType="separate"/>
        </w:r>
        <w:r>
          <w:rPr>
            <w:noProof/>
            <w:webHidden/>
          </w:rPr>
          <w:t>13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79" w:history="1">
        <w:r w:rsidRPr="00717543">
          <w:rPr>
            <w:rStyle w:val="Hypertextovodkaz"/>
            <w:noProof/>
          </w:rPr>
          <w:t>Povinnosti vlastníka předmětu řízení o prohlášení za kulturní památku</w:t>
        </w:r>
        <w:r>
          <w:rPr>
            <w:noProof/>
            <w:webHidden/>
          </w:rPr>
          <w:tab/>
        </w:r>
        <w:r>
          <w:rPr>
            <w:noProof/>
            <w:webHidden/>
          </w:rPr>
          <w:fldChar w:fldCharType="begin"/>
        </w:r>
        <w:r>
          <w:rPr>
            <w:noProof/>
            <w:webHidden/>
          </w:rPr>
          <w:instrText xml:space="preserve"> PAGEREF _Toc404973979 \h </w:instrText>
        </w:r>
        <w:r>
          <w:rPr>
            <w:noProof/>
            <w:webHidden/>
          </w:rPr>
        </w:r>
        <w:r>
          <w:rPr>
            <w:noProof/>
            <w:webHidden/>
          </w:rPr>
          <w:fldChar w:fldCharType="separate"/>
        </w:r>
        <w:r>
          <w:rPr>
            <w:noProof/>
            <w:webHidden/>
          </w:rPr>
          <w:t>13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80" w:history="1">
        <w:r w:rsidRPr="00717543">
          <w:rPr>
            <w:rStyle w:val="Hypertextovodkaz"/>
            <w:noProof/>
          </w:rPr>
          <w:t>§ 21</w:t>
        </w:r>
        <w:r>
          <w:rPr>
            <w:rFonts w:asciiTheme="minorHAnsi" w:eastAsiaTheme="minorEastAsia" w:hAnsiTheme="minorHAnsi" w:cstheme="minorBidi"/>
            <w:noProof/>
            <w:sz w:val="22"/>
            <w:szCs w:val="22"/>
          </w:rPr>
          <w:tab/>
        </w:r>
        <w:r w:rsidRPr="00717543">
          <w:rPr>
            <w:rStyle w:val="Hypertextovodkaz"/>
            <w:noProof/>
          </w:rPr>
          <w:t>§ DD + 03</w:t>
        </w:r>
        <w:r>
          <w:rPr>
            <w:noProof/>
            <w:webHidden/>
          </w:rPr>
          <w:tab/>
        </w:r>
        <w:r>
          <w:rPr>
            <w:noProof/>
            <w:webHidden/>
          </w:rPr>
          <w:fldChar w:fldCharType="begin"/>
        </w:r>
        <w:r>
          <w:rPr>
            <w:noProof/>
            <w:webHidden/>
          </w:rPr>
          <w:instrText xml:space="preserve"> PAGEREF _Toc404973980 \h </w:instrText>
        </w:r>
        <w:r>
          <w:rPr>
            <w:noProof/>
            <w:webHidden/>
          </w:rPr>
        </w:r>
        <w:r>
          <w:rPr>
            <w:noProof/>
            <w:webHidden/>
          </w:rPr>
          <w:fldChar w:fldCharType="separate"/>
        </w:r>
        <w:r>
          <w:rPr>
            <w:noProof/>
            <w:webHidden/>
          </w:rPr>
          <w:t>14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81" w:history="1">
        <w:r w:rsidRPr="00717543">
          <w:rPr>
            <w:rStyle w:val="Hypertextovodkaz"/>
            <w:noProof/>
          </w:rPr>
          <w:t>Péče o kulturní památku</w:t>
        </w:r>
        <w:r>
          <w:rPr>
            <w:noProof/>
            <w:webHidden/>
          </w:rPr>
          <w:tab/>
        </w:r>
        <w:r>
          <w:rPr>
            <w:noProof/>
            <w:webHidden/>
          </w:rPr>
          <w:fldChar w:fldCharType="begin"/>
        </w:r>
        <w:r>
          <w:rPr>
            <w:noProof/>
            <w:webHidden/>
          </w:rPr>
          <w:instrText xml:space="preserve"> PAGEREF _Toc404973981 \h </w:instrText>
        </w:r>
        <w:r>
          <w:rPr>
            <w:noProof/>
            <w:webHidden/>
          </w:rPr>
        </w:r>
        <w:r>
          <w:rPr>
            <w:noProof/>
            <w:webHidden/>
          </w:rPr>
          <w:fldChar w:fldCharType="separate"/>
        </w:r>
        <w:r>
          <w:rPr>
            <w:noProof/>
            <w:webHidden/>
          </w:rPr>
          <w:t>14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82" w:history="1">
        <w:r w:rsidRPr="00717543">
          <w:rPr>
            <w:rStyle w:val="Hypertextovodkaz"/>
            <w:noProof/>
          </w:rPr>
          <w:t>§ 22</w:t>
        </w:r>
        <w:r>
          <w:rPr>
            <w:rFonts w:asciiTheme="minorHAnsi" w:eastAsiaTheme="minorEastAsia" w:hAnsiTheme="minorHAnsi" w:cstheme="minorBidi"/>
            <w:noProof/>
            <w:sz w:val="22"/>
            <w:szCs w:val="22"/>
          </w:rPr>
          <w:tab/>
        </w:r>
        <w:r w:rsidRPr="00717543">
          <w:rPr>
            <w:rStyle w:val="Hypertextovodkaz"/>
            <w:noProof/>
          </w:rPr>
          <w:t>§ BB + 07</w:t>
        </w:r>
        <w:r>
          <w:rPr>
            <w:noProof/>
            <w:webHidden/>
          </w:rPr>
          <w:tab/>
        </w:r>
        <w:r>
          <w:rPr>
            <w:noProof/>
            <w:webHidden/>
          </w:rPr>
          <w:fldChar w:fldCharType="begin"/>
        </w:r>
        <w:r>
          <w:rPr>
            <w:noProof/>
            <w:webHidden/>
          </w:rPr>
          <w:instrText xml:space="preserve"> PAGEREF _Toc404973982 \h </w:instrText>
        </w:r>
        <w:r>
          <w:rPr>
            <w:noProof/>
            <w:webHidden/>
          </w:rPr>
        </w:r>
        <w:r>
          <w:rPr>
            <w:noProof/>
            <w:webHidden/>
          </w:rPr>
          <w:fldChar w:fldCharType="separate"/>
        </w:r>
        <w:r>
          <w:rPr>
            <w:noProof/>
            <w:webHidden/>
          </w:rPr>
          <w:t>15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83" w:history="1">
        <w:r w:rsidRPr="00717543">
          <w:rPr>
            <w:rStyle w:val="Hypertextovodkaz"/>
            <w:noProof/>
          </w:rPr>
          <w:t>§ 23</w:t>
        </w:r>
        <w:r>
          <w:rPr>
            <w:rFonts w:asciiTheme="minorHAnsi" w:eastAsiaTheme="minorEastAsia" w:hAnsiTheme="minorHAnsi" w:cstheme="minorBidi"/>
            <w:noProof/>
            <w:sz w:val="22"/>
            <w:szCs w:val="22"/>
          </w:rPr>
          <w:tab/>
        </w:r>
        <w:r w:rsidRPr="00717543">
          <w:rPr>
            <w:rStyle w:val="Hypertextovodkaz"/>
            <w:noProof/>
          </w:rPr>
          <w:t>§ DD + 04</w:t>
        </w:r>
        <w:r>
          <w:rPr>
            <w:noProof/>
            <w:webHidden/>
          </w:rPr>
          <w:tab/>
        </w:r>
        <w:r>
          <w:rPr>
            <w:noProof/>
            <w:webHidden/>
          </w:rPr>
          <w:fldChar w:fldCharType="begin"/>
        </w:r>
        <w:r>
          <w:rPr>
            <w:noProof/>
            <w:webHidden/>
          </w:rPr>
          <w:instrText xml:space="preserve"> PAGEREF _Toc404973983 \h </w:instrText>
        </w:r>
        <w:r>
          <w:rPr>
            <w:noProof/>
            <w:webHidden/>
          </w:rPr>
        </w:r>
        <w:r>
          <w:rPr>
            <w:noProof/>
            <w:webHidden/>
          </w:rPr>
          <w:fldChar w:fldCharType="separate"/>
        </w:r>
        <w:r>
          <w:rPr>
            <w:noProof/>
            <w:webHidden/>
          </w:rPr>
          <w:t>15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84" w:history="1">
        <w:r w:rsidRPr="00717543">
          <w:rPr>
            <w:rStyle w:val="Hypertextovodkaz"/>
            <w:noProof/>
          </w:rPr>
          <w:t>Zrušení prohlášení za kulturní památku</w:t>
        </w:r>
        <w:r>
          <w:rPr>
            <w:noProof/>
            <w:webHidden/>
          </w:rPr>
          <w:tab/>
        </w:r>
        <w:r>
          <w:rPr>
            <w:noProof/>
            <w:webHidden/>
          </w:rPr>
          <w:fldChar w:fldCharType="begin"/>
        </w:r>
        <w:r>
          <w:rPr>
            <w:noProof/>
            <w:webHidden/>
          </w:rPr>
          <w:instrText xml:space="preserve"> PAGEREF _Toc404973984 \h </w:instrText>
        </w:r>
        <w:r>
          <w:rPr>
            <w:noProof/>
            <w:webHidden/>
          </w:rPr>
        </w:r>
        <w:r>
          <w:rPr>
            <w:noProof/>
            <w:webHidden/>
          </w:rPr>
          <w:fldChar w:fldCharType="separate"/>
        </w:r>
        <w:r>
          <w:rPr>
            <w:noProof/>
            <w:webHidden/>
          </w:rPr>
          <w:t>15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85" w:history="1">
        <w:r w:rsidRPr="00717543">
          <w:rPr>
            <w:rStyle w:val="Hypertextovodkaz"/>
            <w:noProof/>
          </w:rPr>
          <w:t>§ 24</w:t>
        </w:r>
        <w:r>
          <w:rPr>
            <w:rFonts w:asciiTheme="minorHAnsi" w:eastAsiaTheme="minorEastAsia" w:hAnsiTheme="minorHAnsi" w:cstheme="minorBidi"/>
            <w:noProof/>
            <w:sz w:val="22"/>
            <w:szCs w:val="22"/>
          </w:rPr>
          <w:tab/>
        </w:r>
        <w:r w:rsidRPr="00717543">
          <w:rPr>
            <w:rStyle w:val="Hypertextovodkaz"/>
            <w:noProof/>
          </w:rPr>
          <w:t>§ DD + 05</w:t>
        </w:r>
        <w:r>
          <w:rPr>
            <w:noProof/>
            <w:webHidden/>
          </w:rPr>
          <w:tab/>
        </w:r>
        <w:r>
          <w:rPr>
            <w:noProof/>
            <w:webHidden/>
          </w:rPr>
          <w:fldChar w:fldCharType="begin"/>
        </w:r>
        <w:r>
          <w:rPr>
            <w:noProof/>
            <w:webHidden/>
          </w:rPr>
          <w:instrText xml:space="preserve"> PAGEREF _Toc404973985 \h </w:instrText>
        </w:r>
        <w:r>
          <w:rPr>
            <w:noProof/>
            <w:webHidden/>
          </w:rPr>
        </w:r>
        <w:r>
          <w:rPr>
            <w:noProof/>
            <w:webHidden/>
          </w:rPr>
          <w:fldChar w:fldCharType="separate"/>
        </w:r>
        <w:r>
          <w:rPr>
            <w:noProof/>
            <w:webHidden/>
          </w:rPr>
          <w:t>15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86" w:history="1">
        <w:r w:rsidRPr="00717543">
          <w:rPr>
            <w:rStyle w:val="Hypertextovodkaz"/>
            <w:noProof/>
          </w:rPr>
          <w:t>Řízení o zrušení prohlášení za kulturní památku</w:t>
        </w:r>
        <w:r>
          <w:rPr>
            <w:noProof/>
            <w:webHidden/>
          </w:rPr>
          <w:tab/>
        </w:r>
        <w:r>
          <w:rPr>
            <w:noProof/>
            <w:webHidden/>
          </w:rPr>
          <w:fldChar w:fldCharType="begin"/>
        </w:r>
        <w:r>
          <w:rPr>
            <w:noProof/>
            <w:webHidden/>
          </w:rPr>
          <w:instrText xml:space="preserve"> PAGEREF _Toc404973986 \h </w:instrText>
        </w:r>
        <w:r>
          <w:rPr>
            <w:noProof/>
            <w:webHidden/>
          </w:rPr>
        </w:r>
        <w:r>
          <w:rPr>
            <w:noProof/>
            <w:webHidden/>
          </w:rPr>
          <w:fldChar w:fldCharType="separate"/>
        </w:r>
        <w:r>
          <w:rPr>
            <w:noProof/>
            <w:webHidden/>
          </w:rPr>
          <w:t>15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87" w:history="1">
        <w:r w:rsidRPr="00717543">
          <w:rPr>
            <w:rStyle w:val="Hypertextovodkaz"/>
            <w:noProof/>
          </w:rPr>
          <w:t>§ 25</w:t>
        </w:r>
        <w:r>
          <w:rPr>
            <w:rFonts w:asciiTheme="minorHAnsi" w:eastAsiaTheme="minorEastAsia" w:hAnsiTheme="minorHAnsi" w:cstheme="minorBidi"/>
            <w:noProof/>
            <w:sz w:val="22"/>
            <w:szCs w:val="22"/>
          </w:rPr>
          <w:tab/>
        </w:r>
        <w:r w:rsidRPr="00717543">
          <w:rPr>
            <w:rStyle w:val="Hypertextovodkaz"/>
            <w:noProof/>
          </w:rPr>
          <w:t>§ DD + 06</w:t>
        </w:r>
        <w:r>
          <w:rPr>
            <w:noProof/>
            <w:webHidden/>
          </w:rPr>
          <w:tab/>
        </w:r>
        <w:r>
          <w:rPr>
            <w:noProof/>
            <w:webHidden/>
          </w:rPr>
          <w:fldChar w:fldCharType="begin"/>
        </w:r>
        <w:r>
          <w:rPr>
            <w:noProof/>
            <w:webHidden/>
          </w:rPr>
          <w:instrText xml:space="preserve"> PAGEREF _Toc404973987 \h </w:instrText>
        </w:r>
        <w:r>
          <w:rPr>
            <w:noProof/>
            <w:webHidden/>
          </w:rPr>
        </w:r>
        <w:r>
          <w:rPr>
            <w:noProof/>
            <w:webHidden/>
          </w:rPr>
          <w:fldChar w:fldCharType="separate"/>
        </w:r>
        <w:r>
          <w:rPr>
            <w:noProof/>
            <w:webHidden/>
          </w:rPr>
          <w:t>16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88" w:history="1">
        <w:r w:rsidRPr="00717543">
          <w:rPr>
            <w:rStyle w:val="Hypertextovodkaz"/>
            <w:noProof/>
          </w:rPr>
          <w:t>Prohlášení kulturní památky za národní kulturní památku</w:t>
        </w:r>
        <w:r>
          <w:rPr>
            <w:noProof/>
            <w:webHidden/>
          </w:rPr>
          <w:tab/>
        </w:r>
        <w:r>
          <w:rPr>
            <w:noProof/>
            <w:webHidden/>
          </w:rPr>
          <w:fldChar w:fldCharType="begin"/>
        </w:r>
        <w:r>
          <w:rPr>
            <w:noProof/>
            <w:webHidden/>
          </w:rPr>
          <w:instrText xml:space="preserve"> PAGEREF _Toc404973988 \h </w:instrText>
        </w:r>
        <w:r>
          <w:rPr>
            <w:noProof/>
            <w:webHidden/>
          </w:rPr>
        </w:r>
        <w:r>
          <w:rPr>
            <w:noProof/>
            <w:webHidden/>
          </w:rPr>
          <w:fldChar w:fldCharType="separate"/>
        </w:r>
        <w:r>
          <w:rPr>
            <w:noProof/>
            <w:webHidden/>
          </w:rPr>
          <w:t>16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89" w:history="1">
        <w:r w:rsidRPr="00717543">
          <w:rPr>
            <w:rStyle w:val="Hypertextovodkaz"/>
            <w:noProof/>
          </w:rPr>
          <w:t>Památkové území</w:t>
        </w:r>
        <w:r>
          <w:rPr>
            <w:noProof/>
            <w:webHidden/>
          </w:rPr>
          <w:tab/>
        </w:r>
        <w:r>
          <w:rPr>
            <w:noProof/>
            <w:webHidden/>
          </w:rPr>
          <w:fldChar w:fldCharType="begin"/>
        </w:r>
        <w:r>
          <w:rPr>
            <w:noProof/>
            <w:webHidden/>
          </w:rPr>
          <w:instrText xml:space="preserve"> PAGEREF _Toc404973989 \h </w:instrText>
        </w:r>
        <w:r>
          <w:rPr>
            <w:noProof/>
            <w:webHidden/>
          </w:rPr>
        </w:r>
        <w:r>
          <w:rPr>
            <w:noProof/>
            <w:webHidden/>
          </w:rPr>
          <w:fldChar w:fldCharType="separate"/>
        </w:r>
        <w:r>
          <w:rPr>
            <w:noProof/>
            <w:webHidden/>
          </w:rPr>
          <w:t>16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90" w:history="1">
        <w:r w:rsidRPr="00717543">
          <w:rPr>
            <w:rStyle w:val="Hypertextovodkaz"/>
            <w:noProof/>
          </w:rPr>
          <w:t>§ 26</w:t>
        </w:r>
        <w:r>
          <w:rPr>
            <w:rFonts w:asciiTheme="minorHAnsi" w:eastAsiaTheme="minorEastAsia" w:hAnsiTheme="minorHAnsi" w:cstheme="minorBidi"/>
            <w:noProof/>
            <w:sz w:val="22"/>
            <w:szCs w:val="22"/>
          </w:rPr>
          <w:tab/>
        </w:r>
        <w:r w:rsidRPr="00717543">
          <w:rPr>
            <w:rStyle w:val="Hypertextovodkaz"/>
            <w:noProof/>
          </w:rPr>
          <w:t>§ CC + 00</w:t>
        </w:r>
        <w:r>
          <w:rPr>
            <w:noProof/>
            <w:webHidden/>
          </w:rPr>
          <w:tab/>
        </w:r>
        <w:r>
          <w:rPr>
            <w:noProof/>
            <w:webHidden/>
          </w:rPr>
          <w:fldChar w:fldCharType="begin"/>
        </w:r>
        <w:r>
          <w:rPr>
            <w:noProof/>
            <w:webHidden/>
          </w:rPr>
          <w:instrText xml:space="preserve"> PAGEREF _Toc404973990 \h </w:instrText>
        </w:r>
        <w:r>
          <w:rPr>
            <w:noProof/>
            <w:webHidden/>
          </w:rPr>
        </w:r>
        <w:r>
          <w:rPr>
            <w:noProof/>
            <w:webHidden/>
          </w:rPr>
          <w:fldChar w:fldCharType="separate"/>
        </w:r>
        <w:r>
          <w:rPr>
            <w:noProof/>
            <w:webHidden/>
          </w:rPr>
          <w:t>16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91" w:history="1">
        <w:r w:rsidRPr="00717543">
          <w:rPr>
            <w:rStyle w:val="Hypertextovodkaz"/>
            <w:noProof/>
          </w:rPr>
          <w:t>Návrh na prohlášení památkového území</w:t>
        </w:r>
        <w:r>
          <w:rPr>
            <w:noProof/>
            <w:webHidden/>
          </w:rPr>
          <w:tab/>
        </w:r>
        <w:r>
          <w:rPr>
            <w:noProof/>
            <w:webHidden/>
          </w:rPr>
          <w:fldChar w:fldCharType="begin"/>
        </w:r>
        <w:r>
          <w:rPr>
            <w:noProof/>
            <w:webHidden/>
          </w:rPr>
          <w:instrText xml:space="preserve"> PAGEREF _Toc404973991 \h </w:instrText>
        </w:r>
        <w:r>
          <w:rPr>
            <w:noProof/>
            <w:webHidden/>
          </w:rPr>
        </w:r>
        <w:r>
          <w:rPr>
            <w:noProof/>
            <w:webHidden/>
          </w:rPr>
          <w:fldChar w:fldCharType="separate"/>
        </w:r>
        <w:r>
          <w:rPr>
            <w:noProof/>
            <w:webHidden/>
          </w:rPr>
          <w:t>16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92" w:history="1">
        <w:r w:rsidRPr="00717543">
          <w:rPr>
            <w:rStyle w:val="Hypertextovodkaz"/>
            <w:noProof/>
          </w:rPr>
          <w:t>§ 27</w:t>
        </w:r>
        <w:r>
          <w:rPr>
            <w:rFonts w:asciiTheme="minorHAnsi" w:eastAsiaTheme="minorEastAsia" w:hAnsiTheme="minorHAnsi" w:cstheme="minorBidi"/>
            <w:noProof/>
            <w:sz w:val="22"/>
            <w:szCs w:val="22"/>
          </w:rPr>
          <w:tab/>
        </w:r>
        <w:r w:rsidRPr="00717543">
          <w:rPr>
            <w:rStyle w:val="Hypertextovodkaz"/>
            <w:noProof/>
          </w:rPr>
          <w:t>§ CC + 01</w:t>
        </w:r>
        <w:r>
          <w:rPr>
            <w:noProof/>
            <w:webHidden/>
          </w:rPr>
          <w:tab/>
        </w:r>
        <w:r>
          <w:rPr>
            <w:noProof/>
            <w:webHidden/>
          </w:rPr>
          <w:fldChar w:fldCharType="begin"/>
        </w:r>
        <w:r>
          <w:rPr>
            <w:noProof/>
            <w:webHidden/>
          </w:rPr>
          <w:instrText xml:space="preserve"> PAGEREF _Toc404973992 \h </w:instrText>
        </w:r>
        <w:r>
          <w:rPr>
            <w:noProof/>
            <w:webHidden/>
          </w:rPr>
        </w:r>
        <w:r>
          <w:rPr>
            <w:noProof/>
            <w:webHidden/>
          </w:rPr>
          <w:fldChar w:fldCharType="separate"/>
        </w:r>
        <w:r>
          <w:rPr>
            <w:noProof/>
            <w:webHidden/>
          </w:rPr>
          <w:t>17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93" w:history="1">
        <w:r w:rsidRPr="00717543">
          <w:rPr>
            <w:rStyle w:val="Hypertextovodkaz"/>
            <w:noProof/>
          </w:rPr>
          <w:t>§ 28</w:t>
        </w:r>
        <w:r>
          <w:rPr>
            <w:rFonts w:asciiTheme="minorHAnsi" w:eastAsiaTheme="minorEastAsia" w:hAnsiTheme="minorHAnsi" w:cstheme="minorBidi"/>
            <w:noProof/>
            <w:sz w:val="22"/>
            <w:szCs w:val="22"/>
          </w:rPr>
          <w:tab/>
        </w:r>
        <w:r w:rsidRPr="00717543">
          <w:rPr>
            <w:rStyle w:val="Hypertextovodkaz"/>
            <w:noProof/>
          </w:rPr>
          <w:t>§ CC + 02</w:t>
        </w:r>
        <w:r>
          <w:rPr>
            <w:noProof/>
            <w:webHidden/>
          </w:rPr>
          <w:tab/>
        </w:r>
        <w:r>
          <w:rPr>
            <w:noProof/>
            <w:webHidden/>
          </w:rPr>
          <w:fldChar w:fldCharType="begin"/>
        </w:r>
        <w:r>
          <w:rPr>
            <w:noProof/>
            <w:webHidden/>
          </w:rPr>
          <w:instrText xml:space="preserve"> PAGEREF _Toc404973993 \h </w:instrText>
        </w:r>
        <w:r>
          <w:rPr>
            <w:noProof/>
            <w:webHidden/>
          </w:rPr>
        </w:r>
        <w:r>
          <w:rPr>
            <w:noProof/>
            <w:webHidden/>
          </w:rPr>
          <w:fldChar w:fldCharType="separate"/>
        </w:r>
        <w:r>
          <w:rPr>
            <w:noProof/>
            <w:webHidden/>
          </w:rPr>
          <w:t>17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94" w:history="1">
        <w:r w:rsidRPr="00717543">
          <w:rPr>
            <w:rStyle w:val="Hypertextovodkaz"/>
            <w:noProof/>
          </w:rPr>
          <w:t>Prohlášení památkového území</w:t>
        </w:r>
        <w:r>
          <w:rPr>
            <w:noProof/>
            <w:webHidden/>
          </w:rPr>
          <w:tab/>
        </w:r>
        <w:r>
          <w:rPr>
            <w:noProof/>
            <w:webHidden/>
          </w:rPr>
          <w:fldChar w:fldCharType="begin"/>
        </w:r>
        <w:r>
          <w:rPr>
            <w:noProof/>
            <w:webHidden/>
          </w:rPr>
          <w:instrText xml:space="preserve"> PAGEREF _Toc404973994 \h </w:instrText>
        </w:r>
        <w:r>
          <w:rPr>
            <w:noProof/>
            <w:webHidden/>
          </w:rPr>
        </w:r>
        <w:r>
          <w:rPr>
            <w:noProof/>
            <w:webHidden/>
          </w:rPr>
          <w:fldChar w:fldCharType="separate"/>
        </w:r>
        <w:r>
          <w:rPr>
            <w:noProof/>
            <w:webHidden/>
          </w:rPr>
          <w:t>17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95" w:history="1">
        <w:r w:rsidRPr="00717543">
          <w:rPr>
            <w:rStyle w:val="Hypertextovodkaz"/>
            <w:noProof/>
          </w:rPr>
          <w:t>§ 29</w:t>
        </w:r>
        <w:r>
          <w:rPr>
            <w:rFonts w:asciiTheme="minorHAnsi" w:eastAsiaTheme="minorEastAsia" w:hAnsiTheme="minorHAnsi" w:cstheme="minorBidi"/>
            <w:noProof/>
            <w:sz w:val="22"/>
            <w:szCs w:val="22"/>
          </w:rPr>
          <w:tab/>
        </w:r>
        <w:r w:rsidRPr="00717543">
          <w:rPr>
            <w:rStyle w:val="Hypertextovodkaz"/>
            <w:noProof/>
          </w:rPr>
          <w:t>§ CC + 03</w:t>
        </w:r>
        <w:r>
          <w:rPr>
            <w:noProof/>
            <w:webHidden/>
          </w:rPr>
          <w:tab/>
        </w:r>
        <w:r>
          <w:rPr>
            <w:noProof/>
            <w:webHidden/>
          </w:rPr>
          <w:fldChar w:fldCharType="begin"/>
        </w:r>
        <w:r>
          <w:rPr>
            <w:noProof/>
            <w:webHidden/>
          </w:rPr>
          <w:instrText xml:space="preserve"> PAGEREF _Toc404973995 \h </w:instrText>
        </w:r>
        <w:r>
          <w:rPr>
            <w:noProof/>
            <w:webHidden/>
          </w:rPr>
        </w:r>
        <w:r>
          <w:rPr>
            <w:noProof/>
            <w:webHidden/>
          </w:rPr>
          <w:fldChar w:fldCharType="separate"/>
        </w:r>
        <w:r>
          <w:rPr>
            <w:noProof/>
            <w:webHidden/>
          </w:rPr>
          <w:t>18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96" w:history="1">
        <w:r w:rsidRPr="00717543">
          <w:rPr>
            <w:rStyle w:val="Hypertextovodkaz"/>
            <w:noProof/>
          </w:rPr>
          <w:t>§ 30</w:t>
        </w:r>
        <w:r>
          <w:rPr>
            <w:rFonts w:asciiTheme="minorHAnsi" w:eastAsiaTheme="minorEastAsia" w:hAnsiTheme="minorHAnsi" w:cstheme="minorBidi"/>
            <w:noProof/>
            <w:sz w:val="22"/>
            <w:szCs w:val="22"/>
          </w:rPr>
          <w:tab/>
        </w:r>
        <w:r w:rsidRPr="00717543">
          <w:rPr>
            <w:rStyle w:val="Hypertextovodkaz"/>
            <w:noProof/>
          </w:rPr>
          <w:t>§ CC + 04</w:t>
        </w:r>
        <w:r>
          <w:rPr>
            <w:noProof/>
            <w:webHidden/>
          </w:rPr>
          <w:tab/>
        </w:r>
        <w:r>
          <w:rPr>
            <w:noProof/>
            <w:webHidden/>
          </w:rPr>
          <w:fldChar w:fldCharType="begin"/>
        </w:r>
        <w:r>
          <w:rPr>
            <w:noProof/>
            <w:webHidden/>
          </w:rPr>
          <w:instrText xml:space="preserve"> PAGEREF _Toc404973996 \h </w:instrText>
        </w:r>
        <w:r>
          <w:rPr>
            <w:noProof/>
            <w:webHidden/>
          </w:rPr>
        </w:r>
        <w:r>
          <w:rPr>
            <w:noProof/>
            <w:webHidden/>
          </w:rPr>
          <w:fldChar w:fldCharType="separate"/>
        </w:r>
        <w:r>
          <w:rPr>
            <w:noProof/>
            <w:webHidden/>
          </w:rPr>
          <w:t>18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3997" w:history="1">
        <w:r w:rsidRPr="00717543">
          <w:rPr>
            <w:rStyle w:val="Hypertextovodkaz"/>
            <w:noProof/>
          </w:rPr>
          <w:t>§ 31</w:t>
        </w:r>
        <w:r>
          <w:rPr>
            <w:rFonts w:asciiTheme="minorHAnsi" w:eastAsiaTheme="minorEastAsia" w:hAnsiTheme="minorHAnsi" w:cstheme="minorBidi"/>
            <w:noProof/>
            <w:sz w:val="22"/>
            <w:szCs w:val="22"/>
          </w:rPr>
          <w:tab/>
        </w:r>
        <w:r w:rsidRPr="00717543">
          <w:rPr>
            <w:rStyle w:val="Hypertextovodkaz"/>
            <w:noProof/>
          </w:rPr>
          <w:t>§ CC + 05</w:t>
        </w:r>
        <w:r>
          <w:rPr>
            <w:noProof/>
            <w:webHidden/>
          </w:rPr>
          <w:tab/>
        </w:r>
        <w:r>
          <w:rPr>
            <w:noProof/>
            <w:webHidden/>
          </w:rPr>
          <w:fldChar w:fldCharType="begin"/>
        </w:r>
        <w:r>
          <w:rPr>
            <w:noProof/>
            <w:webHidden/>
          </w:rPr>
          <w:instrText xml:space="preserve"> PAGEREF _Toc404973997 \h </w:instrText>
        </w:r>
        <w:r>
          <w:rPr>
            <w:noProof/>
            <w:webHidden/>
          </w:rPr>
        </w:r>
        <w:r>
          <w:rPr>
            <w:noProof/>
            <w:webHidden/>
          </w:rPr>
          <w:fldChar w:fldCharType="separate"/>
        </w:r>
        <w:r>
          <w:rPr>
            <w:noProof/>
            <w:webHidden/>
          </w:rPr>
          <w:t>18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98" w:history="1">
        <w:r w:rsidRPr="00717543">
          <w:rPr>
            <w:rStyle w:val="Hypertextovodkaz"/>
            <w:noProof/>
          </w:rPr>
          <w:t>Péče o památkové území</w:t>
        </w:r>
        <w:r>
          <w:rPr>
            <w:noProof/>
            <w:webHidden/>
          </w:rPr>
          <w:tab/>
        </w:r>
        <w:r>
          <w:rPr>
            <w:noProof/>
            <w:webHidden/>
          </w:rPr>
          <w:fldChar w:fldCharType="begin"/>
        </w:r>
        <w:r>
          <w:rPr>
            <w:noProof/>
            <w:webHidden/>
          </w:rPr>
          <w:instrText xml:space="preserve"> PAGEREF _Toc404973998 \h </w:instrText>
        </w:r>
        <w:r>
          <w:rPr>
            <w:noProof/>
            <w:webHidden/>
          </w:rPr>
        </w:r>
        <w:r>
          <w:rPr>
            <w:noProof/>
            <w:webHidden/>
          </w:rPr>
          <w:fldChar w:fldCharType="separate"/>
        </w:r>
        <w:r>
          <w:rPr>
            <w:noProof/>
            <w:webHidden/>
          </w:rPr>
          <w:t>18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3999" w:history="1">
        <w:r w:rsidRPr="00717543">
          <w:rPr>
            <w:rStyle w:val="Hypertextovodkaz"/>
            <w:noProof/>
          </w:rPr>
          <w:t>Plán ochrany památkového území</w:t>
        </w:r>
        <w:r>
          <w:rPr>
            <w:noProof/>
            <w:webHidden/>
          </w:rPr>
          <w:tab/>
        </w:r>
        <w:r>
          <w:rPr>
            <w:noProof/>
            <w:webHidden/>
          </w:rPr>
          <w:fldChar w:fldCharType="begin"/>
        </w:r>
        <w:r>
          <w:rPr>
            <w:noProof/>
            <w:webHidden/>
          </w:rPr>
          <w:instrText xml:space="preserve"> PAGEREF _Toc404973999 \h </w:instrText>
        </w:r>
        <w:r>
          <w:rPr>
            <w:noProof/>
            <w:webHidden/>
          </w:rPr>
        </w:r>
        <w:r>
          <w:rPr>
            <w:noProof/>
            <w:webHidden/>
          </w:rPr>
          <w:fldChar w:fldCharType="separate"/>
        </w:r>
        <w:r>
          <w:rPr>
            <w:noProof/>
            <w:webHidden/>
          </w:rPr>
          <w:t>19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0" w:history="1">
        <w:r w:rsidRPr="00717543">
          <w:rPr>
            <w:rStyle w:val="Hypertextovodkaz"/>
            <w:noProof/>
          </w:rPr>
          <w:t>§ 32</w:t>
        </w:r>
        <w:r>
          <w:rPr>
            <w:rFonts w:asciiTheme="minorHAnsi" w:eastAsiaTheme="minorEastAsia" w:hAnsiTheme="minorHAnsi" w:cstheme="minorBidi"/>
            <w:noProof/>
            <w:sz w:val="22"/>
            <w:szCs w:val="22"/>
          </w:rPr>
          <w:tab/>
        </w:r>
        <w:r w:rsidRPr="00717543">
          <w:rPr>
            <w:rStyle w:val="Hypertextovodkaz"/>
            <w:noProof/>
          </w:rPr>
          <w:t>§ CC + 06</w:t>
        </w:r>
        <w:r>
          <w:rPr>
            <w:noProof/>
            <w:webHidden/>
          </w:rPr>
          <w:tab/>
        </w:r>
        <w:r>
          <w:rPr>
            <w:noProof/>
            <w:webHidden/>
          </w:rPr>
          <w:fldChar w:fldCharType="begin"/>
        </w:r>
        <w:r>
          <w:rPr>
            <w:noProof/>
            <w:webHidden/>
          </w:rPr>
          <w:instrText xml:space="preserve"> PAGEREF _Toc404974000 \h </w:instrText>
        </w:r>
        <w:r>
          <w:rPr>
            <w:noProof/>
            <w:webHidden/>
          </w:rPr>
        </w:r>
        <w:r>
          <w:rPr>
            <w:noProof/>
            <w:webHidden/>
          </w:rPr>
          <w:fldChar w:fldCharType="separate"/>
        </w:r>
        <w:r>
          <w:rPr>
            <w:noProof/>
            <w:webHidden/>
          </w:rPr>
          <w:t>19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1" w:history="1">
        <w:r w:rsidRPr="00717543">
          <w:rPr>
            <w:rStyle w:val="Hypertextovodkaz"/>
            <w:noProof/>
          </w:rPr>
          <w:t>§ 33</w:t>
        </w:r>
        <w:r>
          <w:rPr>
            <w:rFonts w:asciiTheme="minorHAnsi" w:eastAsiaTheme="minorEastAsia" w:hAnsiTheme="minorHAnsi" w:cstheme="minorBidi"/>
            <w:noProof/>
            <w:sz w:val="22"/>
            <w:szCs w:val="22"/>
          </w:rPr>
          <w:tab/>
        </w:r>
        <w:r w:rsidRPr="00717543">
          <w:rPr>
            <w:rStyle w:val="Hypertextovodkaz"/>
            <w:noProof/>
          </w:rPr>
          <w:t>§ CC + 07</w:t>
        </w:r>
        <w:r>
          <w:rPr>
            <w:noProof/>
            <w:webHidden/>
          </w:rPr>
          <w:tab/>
        </w:r>
        <w:r>
          <w:rPr>
            <w:noProof/>
            <w:webHidden/>
          </w:rPr>
          <w:fldChar w:fldCharType="begin"/>
        </w:r>
        <w:r>
          <w:rPr>
            <w:noProof/>
            <w:webHidden/>
          </w:rPr>
          <w:instrText xml:space="preserve"> PAGEREF _Toc404974001 \h </w:instrText>
        </w:r>
        <w:r>
          <w:rPr>
            <w:noProof/>
            <w:webHidden/>
          </w:rPr>
        </w:r>
        <w:r>
          <w:rPr>
            <w:noProof/>
            <w:webHidden/>
          </w:rPr>
          <w:fldChar w:fldCharType="separate"/>
        </w:r>
        <w:r>
          <w:rPr>
            <w:noProof/>
            <w:webHidden/>
          </w:rPr>
          <w:t>20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2" w:history="1">
        <w:r w:rsidRPr="00717543">
          <w:rPr>
            <w:rStyle w:val="Hypertextovodkaz"/>
            <w:noProof/>
          </w:rPr>
          <w:t>§ 34</w:t>
        </w:r>
        <w:r>
          <w:rPr>
            <w:rFonts w:asciiTheme="minorHAnsi" w:eastAsiaTheme="minorEastAsia" w:hAnsiTheme="minorHAnsi" w:cstheme="minorBidi"/>
            <w:noProof/>
            <w:sz w:val="22"/>
            <w:szCs w:val="22"/>
          </w:rPr>
          <w:tab/>
        </w:r>
        <w:r w:rsidRPr="00717543">
          <w:rPr>
            <w:rStyle w:val="Hypertextovodkaz"/>
            <w:noProof/>
          </w:rPr>
          <w:t>§ CC + 08</w:t>
        </w:r>
        <w:r>
          <w:rPr>
            <w:noProof/>
            <w:webHidden/>
          </w:rPr>
          <w:tab/>
        </w:r>
        <w:r>
          <w:rPr>
            <w:noProof/>
            <w:webHidden/>
          </w:rPr>
          <w:fldChar w:fldCharType="begin"/>
        </w:r>
        <w:r>
          <w:rPr>
            <w:noProof/>
            <w:webHidden/>
          </w:rPr>
          <w:instrText xml:space="preserve"> PAGEREF _Toc404974002 \h </w:instrText>
        </w:r>
        <w:r>
          <w:rPr>
            <w:noProof/>
            <w:webHidden/>
          </w:rPr>
        </w:r>
        <w:r>
          <w:rPr>
            <w:noProof/>
            <w:webHidden/>
          </w:rPr>
          <w:fldChar w:fldCharType="separate"/>
        </w:r>
        <w:r>
          <w:rPr>
            <w:noProof/>
            <w:webHidden/>
          </w:rPr>
          <w:t>20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03" w:history="1">
        <w:r w:rsidRPr="00717543">
          <w:rPr>
            <w:rStyle w:val="Hypertextovodkaz"/>
            <w:noProof/>
          </w:rPr>
          <w:t>Ochranné památkové pásmo</w:t>
        </w:r>
        <w:r>
          <w:rPr>
            <w:noProof/>
            <w:webHidden/>
          </w:rPr>
          <w:tab/>
        </w:r>
        <w:r>
          <w:rPr>
            <w:noProof/>
            <w:webHidden/>
          </w:rPr>
          <w:fldChar w:fldCharType="begin"/>
        </w:r>
        <w:r>
          <w:rPr>
            <w:noProof/>
            <w:webHidden/>
          </w:rPr>
          <w:instrText xml:space="preserve"> PAGEREF _Toc404974003 \h </w:instrText>
        </w:r>
        <w:r>
          <w:rPr>
            <w:noProof/>
            <w:webHidden/>
          </w:rPr>
        </w:r>
        <w:r>
          <w:rPr>
            <w:noProof/>
            <w:webHidden/>
          </w:rPr>
          <w:fldChar w:fldCharType="separate"/>
        </w:r>
        <w:r>
          <w:rPr>
            <w:noProof/>
            <w:webHidden/>
          </w:rPr>
          <w:t>20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4" w:history="1">
        <w:r w:rsidRPr="00717543">
          <w:rPr>
            <w:rStyle w:val="Hypertextovodkaz"/>
            <w:noProof/>
          </w:rPr>
          <w:t>§ 35</w:t>
        </w:r>
        <w:r>
          <w:rPr>
            <w:rFonts w:asciiTheme="minorHAnsi" w:eastAsiaTheme="minorEastAsia" w:hAnsiTheme="minorHAnsi" w:cstheme="minorBidi"/>
            <w:noProof/>
            <w:sz w:val="22"/>
            <w:szCs w:val="22"/>
          </w:rPr>
          <w:tab/>
        </w:r>
        <w:r w:rsidRPr="00717543">
          <w:rPr>
            <w:rStyle w:val="Hypertextovodkaz"/>
            <w:noProof/>
          </w:rPr>
          <w:t>§ CC + 09</w:t>
        </w:r>
        <w:r>
          <w:rPr>
            <w:noProof/>
            <w:webHidden/>
          </w:rPr>
          <w:tab/>
        </w:r>
        <w:r>
          <w:rPr>
            <w:noProof/>
            <w:webHidden/>
          </w:rPr>
          <w:fldChar w:fldCharType="begin"/>
        </w:r>
        <w:r>
          <w:rPr>
            <w:noProof/>
            <w:webHidden/>
          </w:rPr>
          <w:instrText xml:space="preserve"> PAGEREF _Toc404974004 \h </w:instrText>
        </w:r>
        <w:r>
          <w:rPr>
            <w:noProof/>
            <w:webHidden/>
          </w:rPr>
        </w:r>
        <w:r>
          <w:rPr>
            <w:noProof/>
            <w:webHidden/>
          </w:rPr>
          <w:fldChar w:fldCharType="separate"/>
        </w:r>
        <w:r>
          <w:rPr>
            <w:noProof/>
            <w:webHidden/>
          </w:rPr>
          <w:t>20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05" w:history="1">
        <w:r w:rsidRPr="00717543">
          <w:rPr>
            <w:rStyle w:val="Hypertextovodkaz"/>
            <w:noProof/>
          </w:rPr>
          <w:t>Návrh na vymezení ochranného památkového pásma</w:t>
        </w:r>
        <w:r>
          <w:rPr>
            <w:noProof/>
            <w:webHidden/>
          </w:rPr>
          <w:tab/>
        </w:r>
        <w:r>
          <w:rPr>
            <w:noProof/>
            <w:webHidden/>
          </w:rPr>
          <w:fldChar w:fldCharType="begin"/>
        </w:r>
        <w:r>
          <w:rPr>
            <w:noProof/>
            <w:webHidden/>
          </w:rPr>
          <w:instrText xml:space="preserve"> PAGEREF _Toc404974005 \h </w:instrText>
        </w:r>
        <w:r>
          <w:rPr>
            <w:noProof/>
            <w:webHidden/>
          </w:rPr>
        </w:r>
        <w:r>
          <w:rPr>
            <w:noProof/>
            <w:webHidden/>
          </w:rPr>
          <w:fldChar w:fldCharType="separate"/>
        </w:r>
        <w:r>
          <w:rPr>
            <w:noProof/>
            <w:webHidden/>
          </w:rPr>
          <w:t>20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6" w:history="1">
        <w:r w:rsidRPr="00717543">
          <w:rPr>
            <w:rStyle w:val="Hypertextovodkaz"/>
            <w:noProof/>
          </w:rPr>
          <w:t>§ 36</w:t>
        </w:r>
        <w:r>
          <w:rPr>
            <w:rFonts w:asciiTheme="minorHAnsi" w:eastAsiaTheme="minorEastAsia" w:hAnsiTheme="minorHAnsi" w:cstheme="minorBidi"/>
            <w:noProof/>
            <w:sz w:val="22"/>
            <w:szCs w:val="22"/>
          </w:rPr>
          <w:tab/>
        </w:r>
        <w:r w:rsidRPr="00717543">
          <w:rPr>
            <w:rStyle w:val="Hypertextovodkaz"/>
            <w:noProof/>
          </w:rPr>
          <w:t>§ CC + 10</w:t>
        </w:r>
        <w:r>
          <w:rPr>
            <w:noProof/>
            <w:webHidden/>
          </w:rPr>
          <w:tab/>
        </w:r>
        <w:r>
          <w:rPr>
            <w:noProof/>
            <w:webHidden/>
          </w:rPr>
          <w:fldChar w:fldCharType="begin"/>
        </w:r>
        <w:r>
          <w:rPr>
            <w:noProof/>
            <w:webHidden/>
          </w:rPr>
          <w:instrText xml:space="preserve"> PAGEREF _Toc404974006 \h </w:instrText>
        </w:r>
        <w:r>
          <w:rPr>
            <w:noProof/>
            <w:webHidden/>
          </w:rPr>
        </w:r>
        <w:r>
          <w:rPr>
            <w:noProof/>
            <w:webHidden/>
          </w:rPr>
          <w:fldChar w:fldCharType="separate"/>
        </w:r>
        <w:r>
          <w:rPr>
            <w:noProof/>
            <w:webHidden/>
          </w:rPr>
          <w:t>21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7" w:history="1">
        <w:r w:rsidRPr="00717543">
          <w:rPr>
            <w:rStyle w:val="Hypertextovodkaz"/>
            <w:noProof/>
          </w:rPr>
          <w:t>§ 37</w:t>
        </w:r>
        <w:r>
          <w:rPr>
            <w:rFonts w:asciiTheme="minorHAnsi" w:eastAsiaTheme="minorEastAsia" w:hAnsiTheme="minorHAnsi" w:cstheme="minorBidi"/>
            <w:noProof/>
            <w:sz w:val="22"/>
            <w:szCs w:val="22"/>
          </w:rPr>
          <w:tab/>
        </w:r>
        <w:r w:rsidRPr="00717543">
          <w:rPr>
            <w:rStyle w:val="Hypertextovodkaz"/>
            <w:noProof/>
          </w:rPr>
          <w:t>§ CC + 11</w:t>
        </w:r>
        <w:r>
          <w:rPr>
            <w:noProof/>
            <w:webHidden/>
          </w:rPr>
          <w:tab/>
        </w:r>
        <w:r>
          <w:rPr>
            <w:noProof/>
            <w:webHidden/>
          </w:rPr>
          <w:fldChar w:fldCharType="begin"/>
        </w:r>
        <w:r>
          <w:rPr>
            <w:noProof/>
            <w:webHidden/>
          </w:rPr>
          <w:instrText xml:space="preserve"> PAGEREF _Toc404974007 \h </w:instrText>
        </w:r>
        <w:r>
          <w:rPr>
            <w:noProof/>
            <w:webHidden/>
          </w:rPr>
        </w:r>
        <w:r>
          <w:rPr>
            <w:noProof/>
            <w:webHidden/>
          </w:rPr>
          <w:fldChar w:fldCharType="separate"/>
        </w:r>
        <w:r>
          <w:rPr>
            <w:noProof/>
            <w:webHidden/>
          </w:rPr>
          <w:t>21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08" w:history="1">
        <w:r w:rsidRPr="00717543">
          <w:rPr>
            <w:rStyle w:val="Hypertextovodkaz"/>
            <w:noProof/>
          </w:rPr>
          <w:t>Vymezení území s vyloučeným výskytem archeologických nálezů</w:t>
        </w:r>
        <w:r>
          <w:rPr>
            <w:noProof/>
            <w:webHidden/>
          </w:rPr>
          <w:tab/>
        </w:r>
        <w:r>
          <w:rPr>
            <w:noProof/>
            <w:webHidden/>
          </w:rPr>
          <w:fldChar w:fldCharType="begin"/>
        </w:r>
        <w:r>
          <w:rPr>
            <w:noProof/>
            <w:webHidden/>
          </w:rPr>
          <w:instrText xml:space="preserve"> PAGEREF _Toc404974008 \h </w:instrText>
        </w:r>
        <w:r>
          <w:rPr>
            <w:noProof/>
            <w:webHidden/>
          </w:rPr>
        </w:r>
        <w:r>
          <w:rPr>
            <w:noProof/>
            <w:webHidden/>
          </w:rPr>
          <w:fldChar w:fldCharType="separate"/>
        </w:r>
        <w:r>
          <w:rPr>
            <w:noProof/>
            <w:webHidden/>
          </w:rPr>
          <w:t>22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09" w:history="1">
        <w:r w:rsidRPr="00717543">
          <w:rPr>
            <w:rStyle w:val="Hypertextovodkaz"/>
            <w:noProof/>
          </w:rPr>
          <w:t>§ 38</w:t>
        </w:r>
        <w:r>
          <w:rPr>
            <w:rFonts w:asciiTheme="minorHAnsi" w:eastAsiaTheme="minorEastAsia" w:hAnsiTheme="minorHAnsi" w:cstheme="minorBidi"/>
            <w:noProof/>
            <w:sz w:val="22"/>
            <w:szCs w:val="22"/>
          </w:rPr>
          <w:tab/>
        </w:r>
        <w:r w:rsidRPr="00717543">
          <w:rPr>
            <w:rStyle w:val="Hypertextovodkaz"/>
            <w:noProof/>
          </w:rPr>
          <w:t>§ CC + 12</w:t>
        </w:r>
        <w:r>
          <w:rPr>
            <w:noProof/>
            <w:webHidden/>
          </w:rPr>
          <w:tab/>
        </w:r>
        <w:r>
          <w:rPr>
            <w:noProof/>
            <w:webHidden/>
          </w:rPr>
          <w:fldChar w:fldCharType="begin"/>
        </w:r>
        <w:r>
          <w:rPr>
            <w:noProof/>
            <w:webHidden/>
          </w:rPr>
          <w:instrText xml:space="preserve"> PAGEREF _Toc404974009 \h </w:instrText>
        </w:r>
        <w:r>
          <w:rPr>
            <w:noProof/>
            <w:webHidden/>
          </w:rPr>
        </w:r>
        <w:r>
          <w:rPr>
            <w:noProof/>
            <w:webHidden/>
          </w:rPr>
          <w:fldChar w:fldCharType="separate"/>
        </w:r>
        <w:r>
          <w:rPr>
            <w:noProof/>
            <w:webHidden/>
          </w:rPr>
          <w:t>22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10" w:history="1">
        <w:r w:rsidRPr="00717543">
          <w:rPr>
            <w:rStyle w:val="Hypertextovodkaz"/>
            <w:noProof/>
          </w:rPr>
          <w:t>Návrh na vymezení území s vyloučeným výskytem archeologických nálezů</w:t>
        </w:r>
        <w:r>
          <w:rPr>
            <w:noProof/>
            <w:webHidden/>
          </w:rPr>
          <w:tab/>
        </w:r>
        <w:r>
          <w:rPr>
            <w:noProof/>
            <w:webHidden/>
          </w:rPr>
          <w:fldChar w:fldCharType="begin"/>
        </w:r>
        <w:r>
          <w:rPr>
            <w:noProof/>
            <w:webHidden/>
          </w:rPr>
          <w:instrText xml:space="preserve"> PAGEREF _Toc404974010 \h </w:instrText>
        </w:r>
        <w:r>
          <w:rPr>
            <w:noProof/>
            <w:webHidden/>
          </w:rPr>
        </w:r>
        <w:r>
          <w:rPr>
            <w:noProof/>
            <w:webHidden/>
          </w:rPr>
          <w:fldChar w:fldCharType="separate"/>
        </w:r>
        <w:r>
          <w:rPr>
            <w:noProof/>
            <w:webHidden/>
          </w:rPr>
          <w:t>22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11" w:history="1">
        <w:r w:rsidRPr="00717543">
          <w:rPr>
            <w:rStyle w:val="Hypertextovodkaz"/>
            <w:noProof/>
          </w:rPr>
          <w:t>§ 39</w:t>
        </w:r>
        <w:r>
          <w:rPr>
            <w:rFonts w:asciiTheme="minorHAnsi" w:eastAsiaTheme="minorEastAsia" w:hAnsiTheme="minorHAnsi" w:cstheme="minorBidi"/>
            <w:noProof/>
            <w:sz w:val="22"/>
            <w:szCs w:val="22"/>
          </w:rPr>
          <w:tab/>
        </w:r>
        <w:r w:rsidRPr="00717543">
          <w:rPr>
            <w:rStyle w:val="Hypertextovodkaz"/>
            <w:noProof/>
          </w:rPr>
          <w:t>§ CC + 13</w:t>
        </w:r>
        <w:r>
          <w:rPr>
            <w:noProof/>
            <w:webHidden/>
          </w:rPr>
          <w:tab/>
        </w:r>
        <w:r>
          <w:rPr>
            <w:noProof/>
            <w:webHidden/>
          </w:rPr>
          <w:fldChar w:fldCharType="begin"/>
        </w:r>
        <w:r>
          <w:rPr>
            <w:noProof/>
            <w:webHidden/>
          </w:rPr>
          <w:instrText xml:space="preserve"> PAGEREF _Toc404974011 \h </w:instrText>
        </w:r>
        <w:r>
          <w:rPr>
            <w:noProof/>
            <w:webHidden/>
          </w:rPr>
        </w:r>
        <w:r>
          <w:rPr>
            <w:noProof/>
            <w:webHidden/>
          </w:rPr>
          <w:fldChar w:fldCharType="separate"/>
        </w:r>
        <w:r>
          <w:rPr>
            <w:noProof/>
            <w:webHidden/>
          </w:rPr>
          <w:t>23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12" w:history="1">
        <w:r w:rsidRPr="00717543">
          <w:rPr>
            <w:rStyle w:val="Hypertextovodkaz"/>
            <w:noProof/>
          </w:rPr>
          <w:t>§ 40</w:t>
        </w:r>
        <w:r>
          <w:rPr>
            <w:rFonts w:asciiTheme="minorHAnsi" w:eastAsiaTheme="minorEastAsia" w:hAnsiTheme="minorHAnsi" w:cstheme="minorBidi"/>
            <w:noProof/>
            <w:sz w:val="22"/>
            <w:szCs w:val="22"/>
          </w:rPr>
          <w:tab/>
        </w:r>
        <w:r w:rsidRPr="00717543">
          <w:rPr>
            <w:rStyle w:val="Hypertextovodkaz"/>
            <w:noProof/>
          </w:rPr>
          <w:t>§ CC + 15</w:t>
        </w:r>
        <w:r>
          <w:rPr>
            <w:noProof/>
            <w:webHidden/>
          </w:rPr>
          <w:tab/>
        </w:r>
        <w:r>
          <w:rPr>
            <w:noProof/>
            <w:webHidden/>
          </w:rPr>
          <w:fldChar w:fldCharType="begin"/>
        </w:r>
        <w:r>
          <w:rPr>
            <w:noProof/>
            <w:webHidden/>
          </w:rPr>
          <w:instrText xml:space="preserve"> PAGEREF _Toc404974012 \h </w:instrText>
        </w:r>
        <w:r>
          <w:rPr>
            <w:noProof/>
            <w:webHidden/>
          </w:rPr>
        </w:r>
        <w:r>
          <w:rPr>
            <w:noProof/>
            <w:webHidden/>
          </w:rPr>
          <w:fldChar w:fldCharType="separate"/>
        </w:r>
        <w:r>
          <w:rPr>
            <w:noProof/>
            <w:webHidden/>
          </w:rPr>
          <w:t>23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13" w:history="1">
        <w:r w:rsidRPr="00717543">
          <w:rPr>
            <w:rStyle w:val="Hypertextovodkaz"/>
            <w:noProof/>
          </w:rPr>
          <w:t>§ 41</w:t>
        </w:r>
        <w:r>
          <w:rPr>
            <w:rFonts w:asciiTheme="minorHAnsi" w:eastAsiaTheme="minorEastAsia" w:hAnsiTheme="minorHAnsi" w:cstheme="minorBidi"/>
            <w:noProof/>
            <w:sz w:val="22"/>
            <w:szCs w:val="22"/>
          </w:rPr>
          <w:tab/>
        </w:r>
        <w:r w:rsidRPr="00717543">
          <w:rPr>
            <w:rStyle w:val="Hypertextovodkaz"/>
            <w:noProof/>
          </w:rPr>
          <w:t>§ DD + 10</w:t>
        </w:r>
        <w:r>
          <w:rPr>
            <w:noProof/>
            <w:webHidden/>
          </w:rPr>
          <w:tab/>
        </w:r>
        <w:r>
          <w:rPr>
            <w:noProof/>
            <w:webHidden/>
          </w:rPr>
          <w:fldChar w:fldCharType="begin"/>
        </w:r>
        <w:r>
          <w:rPr>
            <w:noProof/>
            <w:webHidden/>
          </w:rPr>
          <w:instrText xml:space="preserve"> PAGEREF _Toc404974013 \h </w:instrText>
        </w:r>
        <w:r>
          <w:rPr>
            <w:noProof/>
            <w:webHidden/>
          </w:rPr>
        </w:r>
        <w:r>
          <w:rPr>
            <w:noProof/>
            <w:webHidden/>
          </w:rPr>
          <w:fldChar w:fldCharType="separate"/>
        </w:r>
        <w:r>
          <w:rPr>
            <w:noProof/>
            <w:webHidden/>
          </w:rPr>
          <w:t>24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14" w:history="1">
        <w:r w:rsidRPr="00717543">
          <w:rPr>
            <w:rStyle w:val="Hypertextovodkaz"/>
            <w:noProof/>
          </w:rPr>
          <w:t>Rada památky světového dědictví</w:t>
        </w:r>
        <w:r>
          <w:rPr>
            <w:noProof/>
            <w:webHidden/>
          </w:rPr>
          <w:tab/>
        </w:r>
        <w:r>
          <w:rPr>
            <w:noProof/>
            <w:webHidden/>
          </w:rPr>
          <w:fldChar w:fldCharType="begin"/>
        </w:r>
        <w:r>
          <w:rPr>
            <w:noProof/>
            <w:webHidden/>
          </w:rPr>
          <w:instrText xml:space="preserve"> PAGEREF _Toc404974014 \h </w:instrText>
        </w:r>
        <w:r>
          <w:rPr>
            <w:noProof/>
            <w:webHidden/>
          </w:rPr>
        </w:r>
        <w:r>
          <w:rPr>
            <w:noProof/>
            <w:webHidden/>
          </w:rPr>
          <w:fldChar w:fldCharType="separate"/>
        </w:r>
        <w:r>
          <w:rPr>
            <w:noProof/>
            <w:webHidden/>
          </w:rPr>
          <w:t>24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15" w:history="1">
        <w:r w:rsidRPr="00717543">
          <w:rPr>
            <w:rStyle w:val="Hypertextovodkaz"/>
            <w:noProof/>
          </w:rPr>
          <w:t>§ 42</w:t>
        </w:r>
        <w:r>
          <w:rPr>
            <w:rFonts w:asciiTheme="minorHAnsi" w:eastAsiaTheme="minorEastAsia" w:hAnsiTheme="minorHAnsi" w:cstheme="minorBidi"/>
            <w:noProof/>
            <w:sz w:val="22"/>
            <w:szCs w:val="22"/>
          </w:rPr>
          <w:tab/>
        </w:r>
        <w:r w:rsidRPr="00717543">
          <w:rPr>
            <w:rStyle w:val="Hypertextovodkaz"/>
            <w:noProof/>
          </w:rPr>
          <w:t>§ DD + 11</w:t>
        </w:r>
        <w:r>
          <w:rPr>
            <w:noProof/>
            <w:webHidden/>
          </w:rPr>
          <w:tab/>
        </w:r>
        <w:r>
          <w:rPr>
            <w:noProof/>
            <w:webHidden/>
          </w:rPr>
          <w:fldChar w:fldCharType="begin"/>
        </w:r>
        <w:r>
          <w:rPr>
            <w:noProof/>
            <w:webHidden/>
          </w:rPr>
          <w:instrText xml:space="preserve"> PAGEREF _Toc404974015 \h </w:instrText>
        </w:r>
        <w:r>
          <w:rPr>
            <w:noProof/>
            <w:webHidden/>
          </w:rPr>
        </w:r>
        <w:r>
          <w:rPr>
            <w:noProof/>
            <w:webHidden/>
          </w:rPr>
          <w:fldChar w:fldCharType="separate"/>
        </w:r>
        <w:r>
          <w:rPr>
            <w:noProof/>
            <w:webHidden/>
          </w:rPr>
          <w:t>24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16" w:history="1">
        <w:r w:rsidRPr="00717543">
          <w:rPr>
            <w:rStyle w:val="Hypertextovodkaz"/>
            <w:noProof/>
          </w:rPr>
          <w:t>Památka místního významu</w:t>
        </w:r>
        <w:r>
          <w:rPr>
            <w:noProof/>
            <w:webHidden/>
          </w:rPr>
          <w:tab/>
        </w:r>
        <w:r>
          <w:rPr>
            <w:noProof/>
            <w:webHidden/>
          </w:rPr>
          <w:fldChar w:fldCharType="begin"/>
        </w:r>
        <w:r>
          <w:rPr>
            <w:noProof/>
            <w:webHidden/>
          </w:rPr>
          <w:instrText xml:space="preserve"> PAGEREF _Toc404974016 \h </w:instrText>
        </w:r>
        <w:r>
          <w:rPr>
            <w:noProof/>
            <w:webHidden/>
          </w:rPr>
        </w:r>
        <w:r>
          <w:rPr>
            <w:noProof/>
            <w:webHidden/>
          </w:rPr>
          <w:fldChar w:fldCharType="separate"/>
        </w:r>
        <w:r>
          <w:rPr>
            <w:noProof/>
            <w:webHidden/>
          </w:rPr>
          <w:t>24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17" w:history="1">
        <w:r w:rsidRPr="00717543">
          <w:rPr>
            <w:rStyle w:val="Hypertextovodkaz"/>
            <w:noProof/>
          </w:rPr>
          <w:t>Seznam památkového fondu</w:t>
        </w:r>
        <w:r>
          <w:rPr>
            <w:noProof/>
            <w:webHidden/>
          </w:rPr>
          <w:tab/>
        </w:r>
        <w:r>
          <w:rPr>
            <w:noProof/>
            <w:webHidden/>
          </w:rPr>
          <w:fldChar w:fldCharType="begin"/>
        </w:r>
        <w:r>
          <w:rPr>
            <w:noProof/>
            <w:webHidden/>
          </w:rPr>
          <w:instrText xml:space="preserve"> PAGEREF _Toc404974017 \h </w:instrText>
        </w:r>
        <w:r>
          <w:rPr>
            <w:noProof/>
            <w:webHidden/>
          </w:rPr>
        </w:r>
        <w:r>
          <w:rPr>
            <w:noProof/>
            <w:webHidden/>
          </w:rPr>
          <w:fldChar w:fldCharType="separate"/>
        </w:r>
        <w:r>
          <w:rPr>
            <w:noProof/>
            <w:webHidden/>
          </w:rPr>
          <w:t>25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18" w:history="1">
        <w:r w:rsidRPr="00717543">
          <w:rPr>
            <w:rStyle w:val="Hypertextovodkaz"/>
            <w:noProof/>
          </w:rPr>
          <w:t>§ 43</w:t>
        </w:r>
        <w:r>
          <w:rPr>
            <w:rFonts w:asciiTheme="minorHAnsi" w:eastAsiaTheme="minorEastAsia" w:hAnsiTheme="minorHAnsi" w:cstheme="minorBidi"/>
            <w:noProof/>
            <w:sz w:val="22"/>
            <w:szCs w:val="22"/>
          </w:rPr>
          <w:tab/>
        </w:r>
        <w:r w:rsidRPr="00717543">
          <w:rPr>
            <w:rStyle w:val="Hypertextovodkaz"/>
            <w:noProof/>
          </w:rPr>
          <w:t>§ BB + 00</w:t>
        </w:r>
        <w:r>
          <w:rPr>
            <w:noProof/>
            <w:webHidden/>
          </w:rPr>
          <w:tab/>
        </w:r>
        <w:r>
          <w:rPr>
            <w:noProof/>
            <w:webHidden/>
          </w:rPr>
          <w:fldChar w:fldCharType="begin"/>
        </w:r>
        <w:r>
          <w:rPr>
            <w:noProof/>
            <w:webHidden/>
          </w:rPr>
          <w:instrText xml:space="preserve"> PAGEREF _Toc404974018 \h </w:instrText>
        </w:r>
        <w:r>
          <w:rPr>
            <w:noProof/>
            <w:webHidden/>
          </w:rPr>
        </w:r>
        <w:r>
          <w:rPr>
            <w:noProof/>
            <w:webHidden/>
          </w:rPr>
          <w:fldChar w:fldCharType="separate"/>
        </w:r>
        <w:r>
          <w:rPr>
            <w:noProof/>
            <w:webHidden/>
          </w:rPr>
          <w:t>25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19" w:history="1">
        <w:r w:rsidRPr="00717543">
          <w:rPr>
            <w:rStyle w:val="Hypertextovodkaz"/>
            <w:noProof/>
          </w:rPr>
          <w:t>§ 44</w:t>
        </w:r>
        <w:r>
          <w:rPr>
            <w:rFonts w:asciiTheme="minorHAnsi" w:eastAsiaTheme="minorEastAsia" w:hAnsiTheme="minorHAnsi" w:cstheme="minorBidi"/>
            <w:noProof/>
            <w:sz w:val="22"/>
            <w:szCs w:val="22"/>
          </w:rPr>
          <w:tab/>
        </w:r>
        <w:r w:rsidRPr="00717543">
          <w:rPr>
            <w:rStyle w:val="Hypertextovodkaz"/>
            <w:noProof/>
          </w:rPr>
          <w:t>§ BB + 01</w:t>
        </w:r>
        <w:r>
          <w:rPr>
            <w:noProof/>
            <w:webHidden/>
          </w:rPr>
          <w:tab/>
        </w:r>
        <w:r>
          <w:rPr>
            <w:noProof/>
            <w:webHidden/>
          </w:rPr>
          <w:fldChar w:fldCharType="begin"/>
        </w:r>
        <w:r>
          <w:rPr>
            <w:noProof/>
            <w:webHidden/>
          </w:rPr>
          <w:instrText xml:space="preserve"> PAGEREF _Toc404974019 \h </w:instrText>
        </w:r>
        <w:r>
          <w:rPr>
            <w:noProof/>
            <w:webHidden/>
          </w:rPr>
        </w:r>
        <w:r>
          <w:rPr>
            <w:noProof/>
            <w:webHidden/>
          </w:rPr>
          <w:fldChar w:fldCharType="separate"/>
        </w:r>
        <w:r>
          <w:rPr>
            <w:noProof/>
            <w:webHidden/>
          </w:rPr>
          <w:t>25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20" w:history="1">
        <w:r w:rsidRPr="00717543">
          <w:rPr>
            <w:rStyle w:val="Hypertextovodkaz"/>
            <w:noProof/>
          </w:rPr>
          <w:t>Údaje o kulturní památce, národní kulturní památce a památkovém území</w:t>
        </w:r>
        <w:r>
          <w:rPr>
            <w:noProof/>
            <w:webHidden/>
          </w:rPr>
          <w:tab/>
        </w:r>
        <w:r>
          <w:rPr>
            <w:noProof/>
            <w:webHidden/>
          </w:rPr>
          <w:fldChar w:fldCharType="begin"/>
        </w:r>
        <w:r>
          <w:rPr>
            <w:noProof/>
            <w:webHidden/>
          </w:rPr>
          <w:instrText xml:space="preserve"> PAGEREF _Toc404974020 \h </w:instrText>
        </w:r>
        <w:r>
          <w:rPr>
            <w:noProof/>
            <w:webHidden/>
          </w:rPr>
        </w:r>
        <w:r>
          <w:rPr>
            <w:noProof/>
            <w:webHidden/>
          </w:rPr>
          <w:fldChar w:fldCharType="separate"/>
        </w:r>
        <w:r>
          <w:rPr>
            <w:noProof/>
            <w:webHidden/>
          </w:rPr>
          <w:t>25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21" w:history="1">
        <w:r w:rsidRPr="00717543">
          <w:rPr>
            <w:rStyle w:val="Hypertextovodkaz"/>
            <w:noProof/>
          </w:rPr>
          <w:t>§ 45</w:t>
        </w:r>
        <w:r>
          <w:rPr>
            <w:rFonts w:asciiTheme="minorHAnsi" w:eastAsiaTheme="minorEastAsia" w:hAnsiTheme="minorHAnsi" w:cstheme="minorBidi"/>
            <w:noProof/>
            <w:sz w:val="22"/>
            <w:szCs w:val="22"/>
          </w:rPr>
          <w:tab/>
        </w:r>
        <w:r w:rsidRPr="00717543">
          <w:rPr>
            <w:rStyle w:val="Hypertextovodkaz"/>
            <w:noProof/>
          </w:rPr>
          <w:t>§ BB + 02</w:t>
        </w:r>
        <w:r>
          <w:rPr>
            <w:noProof/>
            <w:webHidden/>
          </w:rPr>
          <w:tab/>
        </w:r>
        <w:r>
          <w:rPr>
            <w:noProof/>
            <w:webHidden/>
          </w:rPr>
          <w:fldChar w:fldCharType="begin"/>
        </w:r>
        <w:r>
          <w:rPr>
            <w:noProof/>
            <w:webHidden/>
          </w:rPr>
          <w:instrText xml:space="preserve"> PAGEREF _Toc404974021 \h </w:instrText>
        </w:r>
        <w:r>
          <w:rPr>
            <w:noProof/>
            <w:webHidden/>
          </w:rPr>
        </w:r>
        <w:r>
          <w:rPr>
            <w:noProof/>
            <w:webHidden/>
          </w:rPr>
          <w:fldChar w:fldCharType="separate"/>
        </w:r>
        <w:r>
          <w:rPr>
            <w:noProof/>
            <w:webHidden/>
          </w:rPr>
          <w:t>27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22" w:history="1">
        <w:r w:rsidRPr="00717543">
          <w:rPr>
            <w:rStyle w:val="Hypertextovodkaz"/>
            <w:noProof/>
          </w:rPr>
          <w:t>Údaje o památce místního významu</w:t>
        </w:r>
        <w:r>
          <w:rPr>
            <w:noProof/>
            <w:webHidden/>
          </w:rPr>
          <w:tab/>
        </w:r>
        <w:r>
          <w:rPr>
            <w:noProof/>
            <w:webHidden/>
          </w:rPr>
          <w:fldChar w:fldCharType="begin"/>
        </w:r>
        <w:r>
          <w:rPr>
            <w:noProof/>
            <w:webHidden/>
          </w:rPr>
          <w:instrText xml:space="preserve"> PAGEREF _Toc404974022 \h </w:instrText>
        </w:r>
        <w:r>
          <w:rPr>
            <w:noProof/>
            <w:webHidden/>
          </w:rPr>
        </w:r>
        <w:r>
          <w:rPr>
            <w:noProof/>
            <w:webHidden/>
          </w:rPr>
          <w:fldChar w:fldCharType="separate"/>
        </w:r>
        <w:r>
          <w:rPr>
            <w:noProof/>
            <w:webHidden/>
          </w:rPr>
          <w:t>27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23" w:history="1">
        <w:r w:rsidRPr="00717543">
          <w:rPr>
            <w:rStyle w:val="Hypertextovodkaz"/>
            <w:noProof/>
          </w:rPr>
          <w:t>§ 46</w:t>
        </w:r>
        <w:r>
          <w:rPr>
            <w:rFonts w:asciiTheme="minorHAnsi" w:eastAsiaTheme="minorEastAsia" w:hAnsiTheme="minorHAnsi" w:cstheme="minorBidi"/>
            <w:noProof/>
            <w:sz w:val="22"/>
            <w:szCs w:val="22"/>
          </w:rPr>
          <w:tab/>
        </w:r>
        <w:r w:rsidRPr="00717543">
          <w:rPr>
            <w:rStyle w:val="Hypertextovodkaz"/>
            <w:noProof/>
          </w:rPr>
          <w:t>§ BB + 04</w:t>
        </w:r>
        <w:r>
          <w:rPr>
            <w:noProof/>
            <w:webHidden/>
          </w:rPr>
          <w:tab/>
        </w:r>
        <w:r>
          <w:rPr>
            <w:noProof/>
            <w:webHidden/>
          </w:rPr>
          <w:fldChar w:fldCharType="begin"/>
        </w:r>
        <w:r>
          <w:rPr>
            <w:noProof/>
            <w:webHidden/>
          </w:rPr>
          <w:instrText xml:space="preserve"> PAGEREF _Toc404974023 \h </w:instrText>
        </w:r>
        <w:r>
          <w:rPr>
            <w:noProof/>
            <w:webHidden/>
          </w:rPr>
        </w:r>
        <w:r>
          <w:rPr>
            <w:noProof/>
            <w:webHidden/>
          </w:rPr>
          <w:fldChar w:fldCharType="separate"/>
        </w:r>
        <w:r>
          <w:rPr>
            <w:noProof/>
            <w:webHidden/>
          </w:rPr>
          <w:t>28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24" w:history="1">
        <w:r w:rsidRPr="00717543">
          <w:rPr>
            <w:rStyle w:val="Hypertextovodkaz"/>
            <w:noProof/>
          </w:rPr>
          <w:t>Vedení seznamu památkového fondu</w:t>
        </w:r>
        <w:r>
          <w:rPr>
            <w:noProof/>
            <w:webHidden/>
          </w:rPr>
          <w:tab/>
        </w:r>
        <w:r>
          <w:rPr>
            <w:noProof/>
            <w:webHidden/>
          </w:rPr>
          <w:fldChar w:fldCharType="begin"/>
        </w:r>
        <w:r>
          <w:rPr>
            <w:noProof/>
            <w:webHidden/>
          </w:rPr>
          <w:instrText xml:space="preserve"> PAGEREF _Toc404974024 \h </w:instrText>
        </w:r>
        <w:r>
          <w:rPr>
            <w:noProof/>
            <w:webHidden/>
          </w:rPr>
        </w:r>
        <w:r>
          <w:rPr>
            <w:noProof/>
            <w:webHidden/>
          </w:rPr>
          <w:fldChar w:fldCharType="separate"/>
        </w:r>
        <w:r>
          <w:rPr>
            <w:noProof/>
            <w:webHidden/>
          </w:rPr>
          <w:t>28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25" w:history="1">
        <w:r w:rsidRPr="00717543">
          <w:rPr>
            <w:rStyle w:val="Hypertextovodkaz"/>
            <w:noProof/>
          </w:rPr>
          <w:t>Oprava údajů v seznamu památkového fondu</w:t>
        </w:r>
        <w:r>
          <w:rPr>
            <w:noProof/>
            <w:webHidden/>
          </w:rPr>
          <w:tab/>
        </w:r>
        <w:r>
          <w:rPr>
            <w:noProof/>
            <w:webHidden/>
          </w:rPr>
          <w:fldChar w:fldCharType="begin"/>
        </w:r>
        <w:r>
          <w:rPr>
            <w:noProof/>
            <w:webHidden/>
          </w:rPr>
          <w:instrText xml:space="preserve"> PAGEREF _Toc404974025 \h </w:instrText>
        </w:r>
        <w:r>
          <w:rPr>
            <w:noProof/>
            <w:webHidden/>
          </w:rPr>
        </w:r>
        <w:r>
          <w:rPr>
            <w:noProof/>
            <w:webHidden/>
          </w:rPr>
          <w:fldChar w:fldCharType="separate"/>
        </w:r>
        <w:r>
          <w:rPr>
            <w:noProof/>
            <w:webHidden/>
          </w:rPr>
          <w:t>29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26" w:history="1">
        <w:r w:rsidRPr="00717543">
          <w:rPr>
            <w:rStyle w:val="Hypertextovodkaz"/>
            <w:noProof/>
          </w:rPr>
          <w:t>§ 47</w:t>
        </w:r>
        <w:r>
          <w:rPr>
            <w:rFonts w:asciiTheme="minorHAnsi" w:eastAsiaTheme="minorEastAsia" w:hAnsiTheme="minorHAnsi" w:cstheme="minorBidi"/>
            <w:noProof/>
            <w:sz w:val="22"/>
            <w:szCs w:val="22"/>
          </w:rPr>
          <w:tab/>
        </w:r>
        <w:r w:rsidRPr="00717543">
          <w:rPr>
            <w:rStyle w:val="Hypertextovodkaz"/>
            <w:noProof/>
          </w:rPr>
          <w:t>§ BB + 05</w:t>
        </w:r>
        <w:r>
          <w:rPr>
            <w:noProof/>
            <w:webHidden/>
          </w:rPr>
          <w:tab/>
        </w:r>
        <w:r>
          <w:rPr>
            <w:noProof/>
            <w:webHidden/>
          </w:rPr>
          <w:fldChar w:fldCharType="begin"/>
        </w:r>
        <w:r>
          <w:rPr>
            <w:noProof/>
            <w:webHidden/>
          </w:rPr>
          <w:instrText xml:space="preserve"> PAGEREF _Toc404974026 \h </w:instrText>
        </w:r>
        <w:r>
          <w:rPr>
            <w:noProof/>
            <w:webHidden/>
          </w:rPr>
        </w:r>
        <w:r>
          <w:rPr>
            <w:noProof/>
            <w:webHidden/>
          </w:rPr>
          <w:fldChar w:fldCharType="separate"/>
        </w:r>
        <w:r>
          <w:rPr>
            <w:noProof/>
            <w:webHidden/>
          </w:rPr>
          <w:t>29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27" w:history="1">
        <w:r w:rsidRPr="00717543">
          <w:rPr>
            <w:rStyle w:val="Hypertextovodkaz"/>
            <w:noProof/>
          </w:rPr>
          <w:t>§ 48</w:t>
        </w:r>
        <w:r>
          <w:rPr>
            <w:rFonts w:asciiTheme="minorHAnsi" w:eastAsiaTheme="minorEastAsia" w:hAnsiTheme="minorHAnsi" w:cstheme="minorBidi"/>
            <w:noProof/>
            <w:sz w:val="22"/>
            <w:szCs w:val="22"/>
          </w:rPr>
          <w:tab/>
        </w:r>
        <w:r w:rsidRPr="00717543">
          <w:rPr>
            <w:rStyle w:val="Hypertextovodkaz"/>
            <w:noProof/>
          </w:rPr>
          <w:t>§ BB + 06</w:t>
        </w:r>
        <w:r>
          <w:rPr>
            <w:noProof/>
            <w:webHidden/>
          </w:rPr>
          <w:tab/>
        </w:r>
        <w:r>
          <w:rPr>
            <w:noProof/>
            <w:webHidden/>
          </w:rPr>
          <w:fldChar w:fldCharType="begin"/>
        </w:r>
        <w:r>
          <w:rPr>
            <w:noProof/>
            <w:webHidden/>
          </w:rPr>
          <w:instrText xml:space="preserve"> PAGEREF _Toc404974027 \h </w:instrText>
        </w:r>
        <w:r>
          <w:rPr>
            <w:noProof/>
            <w:webHidden/>
          </w:rPr>
        </w:r>
        <w:r>
          <w:rPr>
            <w:noProof/>
            <w:webHidden/>
          </w:rPr>
          <w:fldChar w:fldCharType="separate"/>
        </w:r>
        <w:r>
          <w:rPr>
            <w:noProof/>
            <w:webHidden/>
          </w:rPr>
          <w:t>29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28" w:history="1">
        <w:r w:rsidRPr="00717543">
          <w:rPr>
            <w:rStyle w:val="Hypertextovodkaz"/>
            <w:noProof/>
          </w:rPr>
          <w:t>Posouzení práce na kulturní památce, v památkovém území a v ochranném památkovém pásmu</w:t>
        </w:r>
        <w:r>
          <w:rPr>
            <w:noProof/>
            <w:webHidden/>
          </w:rPr>
          <w:tab/>
        </w:r>
        <w:r>
          <w:rPr>
            <w:noProof/>
            <w:webHidden/>
          </w:rPr>
          <w:fldChar w:fldCharType="begin"/>
        </w:r>
        <w:r>
          <w:rPr>
            <w:noProof/>
            <w:webHidden/>
          </w:rPr>
          <w:instrText xml:space="preserve"> PAGEREF _Toc404974028 \h </w:instrText>
        </w:r>
        <w:r>
          <w:rPr>
            <w:noProof/>
            <w:webHidden/>
          </w:rPr>
        </w:r>
        <w:r>
          <w:rPr>
            <w:noProof/>
            <w:webHidden/>
          </w:rPr>
          <w:fldChar w:fldCharType="separate"/>
        </w:r>
        <w:r>
          <w:rPr>
            <w:noProof/>
            <w:webHidden/>
          </w:rPr>
          <w:t>30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29" w:history="1">
        <w:r w:rsidRPr="00717543">
          <w:rPr>
            <w:rStyle w:val="Hypertextovodkaz"/>
            <w:noProof/>
          </w:rPr>
          <w:t>§ 49</w:t>
        </w:r>
        <w:r>
          <w:rPr>
            <w:rFonts w:asciiTheme="minorHAnsi" w:eastAsiaTheme="minorEastAsia" w:hAnsiTheme="minorHAnsi" w:cstheme="minorBidi"/>
            <w:noProof/>
            <w:sz w:val="22"/>
            <w:szCs w:val="22"/>
          </w:rPr>
          <w:tab/>
        </w:r>
        <w:r w:rsidRPr="00717543">
          <w:rPr>
            <w:rStyle w:val="Hypertextovodkaz"/>
            <w:noProof/>
          </w:rPr>
          <w:t>§ KK + 00</w:t>
        </w:r>
        <w:r>
          <w:rPr>
            <w:noProof/>
            <w:webHidden/>
          </w:rPr>
          <w:tab/>
        </w:r>
        <w:r>
          <w:rPr>
            <w:noProof/>
            <w:webHidden/>
          </w:rPr>
          <w:fldChar w:fldCharType="begin"/>
        </w:r>
        <w:r>
          <w:rPr>
            <w:noProof/>
            <w:webHidden/>
          </w:rPr>
          <w:instrText xml:space="preserve"> PAGEREF _Toc404974029 \h </w:instrText>
        </w:r>
        <w:r>
          <w:rPr>
            <w:noProof/>
            <w:webHidden/>
          </w:rPr>
        </w:r>
        <w:r>
          <w:rPr>
            <w:noProof/>
            <w:webHidden/>
          </w:rPr>
          <w:fldChar w:fldCharType="separate"/>
        </w:r>
        <w:r>
          <w:rPr>
            <w:noProof/>
            <w:webHidden/>
          </w:rPr>
          <w:t>30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30" w:history="1">
        <w:r w:rsidRPr="00717543">
          <w:rPr>
            <w:rStyle w:val="Hypertextovodkaz"/>
            <w:noProof/>
          </w:rPr>
          <w:t>§ 50</w:t>
        </w:r>
        <w:r>
          <w:rPr>
            <w:rFonts w:asciiTheme="minorHAnsi" w:eastAsiaTheme="minorEastAsia" w:hAnsiTheme="minorHAnsi" w:cstheme="minorBidi"/>
            <w:noProof/>
            <w:sz w:val="22"/>
            <w:szCs w:val="22"/>
          </w:rPr>
          <w:tab/>
        </w:r>
        <w:r w:rsidRPr="00717543">
          <w:rPr>
            <w:rStyle w:val="Hypertextovodkaz"/>
            <w:noProof/>
          </w:rPr>
          <w:t>§ KK + 01</w:t>
        </w:r>
        <w:r>
          <w:rPr>
            <w:noProof/>
            <w:webHidden/>
          </w:rPr>
          <w:tab/>
        </w:r>
        <w:r>
          <w:rPr>
            <w:noProof/>
            <w:webHidden/>
          </w:rPr>
          <w:fldChar w:fldCharType="begin"/>
        </w:r>
        <w:r>
          <w:rPr>
            <w:noProof/>
            <w:webHidden/>
          </w:rPr>
          <w:instrText xml:space="preserve"> PAGEREF _Toc404974030 \h </w:instrText>
        </w:r>
        <w:r>
          <w:rPr>
            <w:noProof/>
            <w:webHidden/>
          </w:rPr>
        </w:r>
        <w:r>
          <w:rPr>
            <w:noProof/>
            <w:webHidden/>
          </w:rPr>
          <w:fldChar w:fldCharType="separate"/>
        </w:r>
        <w:r>
          <w:rPr>
            <w:noProof/>
            <w:webHidden/>
          </w:rPr>
          <w:t>30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31" w:history="1">
        <w:r w:rsidRPr="00717543">
          <w:rPr>
            <w:rStyle w:val="Hypertextovodkaz"/>
            <w:noProof/>
          </w:rPr>
          <w:t>Žádost o posouzení práce na kulturní památce</w:t>
        </w:r>
        <w:r>
          <w:rPr>
            <w:noProof/>
            <w:webHidden/>
          </w:rPr>
          <w:tab/>
        </w:r>
        <w:r>
          <w:rPr>
            <w:noProof/>
            <w:webHidden/>
          </w:rPr>
          <w:fldChar w:fldCharType="begin"/>
        </w:r>
        <w:r>
          <w:rPr>
            <w:noProof/>
            <w:webHidden/>
          </w:rPr>
          <w:instrText xml:space="preserve"> PAGEREF _Toc404974031 \h </w:instrText>
        </w:r>
        <w:r>
          <w:rPr>
            <w:noProof/>
            <w:webHidden/>
          </w:rPr>
        </w:r>
        <w:r>
          <w:rPr>
            <w:noProof/>
            <w:webHidden/>
          </w:rPr>
          <w:fldChar w:fldCharType="separate"/>
        </w:r>
        <w:r>
          <w:rPr>
            <w:noProof/>
            <w:webHidden/>
          </w:rPr>
          <w:t>30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32" w:history="1">
        <w:r w:rsidRPr="00717543">
          <w:rPr>
            <w:rStyle w:val="Hypertextovodkaz"/>
            <w:noProof/>
          </w:rPr>
          <w:t>§ 51</w:t>
        </w:r>
        <w:r>
          <w:rPr>
            <w:rFonts w:asciiTheme="minorHAnsi" w:eastAsiaTheme="minorEastAsia" w:hAnsiTheme="minorHAnsi" w:cstheme="minorBidi"/>
            <w:noProof/>
            <w:sz w:val="22"/>
            <w:szCs w:val="22"/>
          </w:rPr>
          <w:tab/>
        </w:r>
        <w:r w:rsidRPr="00717543">
          <w:rPr>
            <w:rStyle w:val="Hypertextovodkaz"/>
            <w:noProof/>
          </w:rPr>
          <w:t>§ KK + 02</w:t>
        </w:r>
        <w:r>
          <w:rPr>
            <w:noProof/>
            <w:webHidden/>
          </w:rPr>
          <w:tab/>
        </w:r>
        <w:r>
          <w:rPr>
            <w:noProof/>
            <w:webHidden/>
          </w:rPr>
          <w:fldChar w:fldCharType="begin"/>
        </w:r>
        <w:r>
          <w:rPr>
            <w:noProof/>
            <w:webHidden/>
          </w:rPr>
          <w:instrText xml:space="preserve"> PAGEREF _Toc404974032 \h </w:instrText>
        </w:r>
        <w:r>
          <w:rPr>
            <w:noProof/>
            <w:webHidden/>
          </w:rPr>
        </w:r>
        <w:r>
          <w:rPr>
            <w:noProof/>
            <w:webHidden/>
          </w:rPr>
          <w:fldChar w:fldCharType="separate"/>
        </w:r>
        <w:r>
          <w:rPr>
            <w:noProof/>
            <w:webHidden/>
          </w:rPr>
          <w:t>31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33" w:history="1">
        <w:r w:rsidRPr="00717543">
          <w:rPr>
            <w:rStyle w:val="Hypertextovodkaz"/>
            <w:noProof/>
          </w:rPr>
          <w:t>Žádost o posouzení restaurování kulturní památky</w:t>
        </w:r>
        <w:r>
          <w:rPr>
            <w:noProof/>
            <w:webHidden/>
          </w:rPr>
          <w:tab/>
        </w:r>
        <w:r>
          <w:rPr>
            <w:noProof/>
            <w:webHidden/>
          </w:rPr>
          <w:fldChar w:fldCharType="begin"/>
        </w:r>
        <w:r>
          <w:rPr>
            <w:noProof/>
            <w:webHidden/>
          </w:rPr>
          <w:instrText xml:space="preserve"> PAGEREF _Toc404974033 \h </w:instrText>
        </w:r>
        <w:r>
          <w:rPr>
            <w:noProof/>
            <w:webHidden/>
          </w:rPr>
        </w:r>
        <w:r>
          <w:rPr>
            <w:noProof/>
            <w:webHidden/>
          </w:rPr>
          <w:fldChar w:fldCharType="separate"/>
        </w:r>
        <w:r>
          <w:rPr>
            <w:noProof/>
            <w:webHidden/>
          </w:rPr>
          <w:t>31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34" w:history="1">
        <w:r w:rsidRPr="00717543">
          <w:rPr>
            <w:rStyle w:val="Hypertextovodkaz"/>
            <w:noProof/>
          </w:rPr>
          <w:t>§ 52</w:t>
        </w:r>
        <w:r>
          <w:rPr>
            <w:rFonts w:asciiTheme="minorHAnsi" w:eastAsiaTheme="minorEastAsia" w:hAnsiTheme="minorHAnsi" w:cstheme="minorBidi"/>
            <w:noProof/>
            <w:sz w:val="22"/>
            <w:szCs w:val="22"/>
          </w:rPr>
          <w:tab/>
        </w:r>
        <w:r w:rsidRPr="00717543">
          <w:rPr>
            <w:rStyle w:val="Hypertextovodkaz"/>
            <w:noProof/>
          </w:rPr>
          <w:t>§ KK + 03</w:t>
        </w:r>
        <w:r>
          <w:rPr>
            <w:noProof/>
            <w:webHidden/>
          </w:rPr>
          <w:tab/>
        </w:r>
        <w:r>
          <w:rPr>
            <w:noProof/>
            <w:webHidden/>
          </w:rPr>
          <w:fldChar w:fldCharType="begin"/>
        </w:r>
        <w:r>
          <w:rPr>
            <w:noProof/>
            <w:webHidden/>
          </w:rPr>
          <w:instrText xml:space="preserve"> PAGEREF _Toc404974034 \h </w:instrText>
        </w:r>
        <w:r>
          <w:rPr>
            <w:noProof/>
            <w:webHidden/>
          </w:rPr>
        </w:r>
        <w:r>
          <w:rPr>
            <w:noProof/>
            <w:webHidden/>
          </w:rPr>
          <w:fldChar w:fldCharType="separate"/>
        </w:r>
        <w:r>
          <w:rPr>
            <w:noProof/>
            <w:webHidden/>
          </w:rPr>
          <w:t>32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35" w:history="1">
        <w:r w:rsidRPr="00717543">
          <w:rPr>
            <w:rStyle w:val="Hypertextovodkaz"/>
            <w:noProof/>
          </w:rPr>
          <w:t>Žádost o posouzení práce v památkovém území a ochranném památkovém pásmu</w:t>
        </w:r>
        <w:r>
          <w:rPr>
            <w:noProof/>
            <w:webHidden/>
          </w:rPr>
          <w:tab/>
        </w:r>
        <w:r>
          <w:rPr>
            <w:noProof/>
            <w:webHidden/>
          </w:rPr>
          <w:fldChar w:fldCharType="begin"/>
        </w:r>
        <w:r>
          <w:rPr>
            <w:noProof/>
            <w:webHidden/>
          </w:rPr>
          <w:instrText xml:space="preserve"> PAGEREF _Toc404974035 \h </w:instrText>
        </w:r>
        <w:r>
          <w:rPr>
            <w:noProof/>
            <w:webHidden/>
          </w:rPr>
        </w:r>
        <w:r>
          <w:rPr>
            <w:noProof/>
            <w:webHidden/>
          </w:rPr>
          <w:fldChar w:fldCharType="separate"/>
        </w:r>
        <w:r>
          <w:rPr>
            <w:noProof/>
            <w:webHidden/>
          </w:rPr>
          <w:t>32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36" w:history="1">
        <w:r w:rsidRPr="00717543">
          <w:rPr>
            <w:rStyle w:val="Hypertextovodkaz"/>
            <w:noProof/>
          </w:rPr>
          <w:t>§ 53</w:t>
        </w:r>
        <w:r>
          <w:rPr>
            <w:rFonts w:asciiTheme="minorHAnsi" w:eastAsiaTheme="minorEastAsia" w:hAnsiTheme="minorHAnsi" w:cstheme="minorBidi"/>
            <w:noProof/>
            <w:sz w:val="22"/>
            <w:szCs w:val="22"/>
          </w:rPr>
          <w:tab/>
        </w:r>
        <w:r w:rsidRPr="00717543">
          <w:rPr>
            <w:rStyle w:val="Hypertextovodkaz"/>
            <w:noProof/>
          </w:rPr>
          <w:t>§ KK + 04</w:t>
        </w:r>
        <w:r>
          <w:rPr>
            <w:noProof/>
            <w:webHidden/>
          </w:rPr>
          <w:tab/>
        </w:r>
        <w:r>
          <w:rPr>
            <w:noProof/>
            <w:webHidden/>
          </w:rPr>
          <w:fldChar w:fldCharType="begin"/>
        </w:r>
        <w:r>
          <w:rPr>
            <w:noProof/>
            <w:webHidden/>
          </w:rPr>
          <w:instrText xml:space="preserve"> PAGEREF _Toc404974036 \h </w:instrText>
        </w:r>
        <w:r>
          <w:rPr>
            <w:noProof/>
            <w:webHidden/>
          </w:rPr>
        </w:r>
        <w:r>
          <w:rPr>
            <w:noProof/>
            <w:webHidden/>
          </w:rPr>
          <w:fldChar w:fldCharType="separate"/>
        </w:r>
        <w:r>
          <w:rPr>
            <w:noProof/>
            <w:webHidden/>
          </w:rPr>
          <w:t>33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37" w:history="1">
        <w:r w:rsidRPr="00717543">
          <w:rPr>
            <w:rStyle w:val="Hypertextovodkaz"/>
            <w:noProof/>
          </w:rPr>
          <w:t>Vyjádření památkového ústavu</w:t>
        </w:r>
        <w:r>
          <w:rPr>
            <w:noProof/>
            <w:webHidden/>
          </w:rPr>
          <w:tab/>
        </w:r>
        <w:r>
          <w:rPr>
            <w:noProof/>
            <w:webHidden/>
          </w:rPr>
          <w:fldChar w:fldCharType="begin"/>
        </w:r>
        <w:r>
          <w:rPr>
            <w:noProof/>
            <w:webHidden/>
          </w:rPr>
          <w:instrText xml:space="preserve"> PAGEREF _Toc404974037 \h </w:instrText>
        </w:r>
        <w:r>
          <w:rPr>
            <w:noProof/>
            <w:webHidden/>
          </w:rPr>
        </w:r>
        <w:r>
          <w:rPr>
            <w:noProof/>
            <w:webHidden/>
          </w:rPr>
          <w:fldChar w:fldCharType="separate"/>
        </w:r>
        <w:r>
          <w:rPr>
            <w:noProof/>
            <w:webHidden/>
          </w:rPr>
          <w:t>33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38" w:history="1">
        <w:r w:rsidRPr="00717543">
          <w:rPr>
            <w:rStyle w:val="Hypertextovodkaz"/>
            <w:noProof/>
          </w:rPr>
          <w:t>§ 54</w:t>
        </w:r>
        <w:r>
          <w:rPr>
            <w:rFonts w:asciiTheme="minorHAnsi" w:eastAsiaTheme="minorEastAsia" w:hAnsiTheme="minorHAnsi" w:cstheme="minorBidi"/>
            <w:noProof/>
            <w:sz w:val="22"/>
            <w:szCs w:val="22"/>
          </w:rPr>
          <w:tab/>
        </w:r>
        <w:r w:rsidRPr="00717543">
          <w:rPr>
            <w:rStyle w:val="Hypertextovodkaz"/>
            <w:noProof/>
          </w:rPr>
          <w:t>§ KK + 05</w:t>
        </w:r>
        <w:r>
          <w:rPr>
            <w:noProof/>
            <w:webHidden/>
          </w:rPr>
          <w:tab/>
        </w:r>
        <w:r>
          <w:rPr>
            <w:noProof/>
            <w:webHidden/>
          </w:rPr>
          <w:fldChar w:fldCharType="begin"/>
        </w:r>
        <w:r>
          <w:rPr>
            <w:noProof/>
            <w:webHidden/>
          </w:rPr>
          <w:instrText xml:space="preserve"> PAGEREF _Toc404974038 \h </w:instrText>
        </w:r>
        <w:r>
          <w:rPr>
            <w:noProof/>
            <w:webHidden/>
          </w:rPr>
        </w:r>
        <w:r>
          <w:rPr>
            <w:noProof/>
            <w:webHidden/>
          </w:rPr>
          <w:fldChar w:fldCharType="separate"/>
        </w:r>
        <w:r>
          <w:rPr>
            <w:noProof/>
            <w:webHidden/>
          </w:rPr>
          <w:t>33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39" w:history="1">
        <w:r w:rsidRPr="00717543">
          <w:rPr>
            <w:rStyle w:val="Hypertextovodkaz"/>
            <w:noProof/>
          </w:rPr>
          <w:t>§ 55</w:t>
        </w:r>
        <w:r>
          <w:rPr>
            <w:rFonts w:asciiTheme="minorHAnsi" w:eastAsiaTheme="minorEastAsia" w:hAnsiTheme="minorHAnsi" w:cstheme="minorBidi"/>
            <w:noProof/>
            <w:sz w:val="22"/>
            <w:szCs w:val="22"/>
          </w:rPr>
          <w:tab/>
        </w:r>
        <w:r w:rsidRPr="00717543">
          <w:rPr>
            <w:rStyle w:val="Hypertextovodkaz"/>
            <w:noProof/>
          </w:rPr>
          <w:t>§ KK + 06</w:t>
        </w:r>
        <w:r>
          <w:rPr>
            <w:noProof/>
            <w:webHidden/>
          </w:rPr>
          <w:tab/>
        </w:r>
        <w:r>
          <w:rPr>
            <w:noProof/>
            <w:webHidden/>
          </w:rPr>
          <w:fldChar w:fldCharType="begin"/>
        </w:r>
        <w:r>
          <w:rPr>
            <w:noProof/>
            <w:webHidden/>
          </w:rPr>
          <w:instrText xml:space="preserve"> PAGEREF _Toc404974039 \h </w:instrText>
        </w:r>
        <w:r>
          <w:rPr>
            <w:noProof/>
            <w:webHidden/>
          </w:rPr>
        </w:r>
        <w:r>
          <w:rPr>
            <w:noProof/>
            <w:webHidden/>
          </w:rPr>
          <w:fldChar w:fldCharType="separate"/>
        </w:r>
        <w:r>
          <w:rPr>
            <w:noProof/>
            <w:webHidden/>
          </w:rPr>
          <w:t>33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40" w:history="1">
        <w:r w:rsidRPr="00717543">
          <w:rPr>
            <w:rStyle w:val="Hypertextovodkaz"/>
            <w:noProof/>
          </w:rPr>
          <w:t>Závěrečná restaurátorská zpráva a její odevzdání</w:t>
        </w:r>
        <w:r>
          <w:rPr>
            <w:noProof/>
            <w:webHidden/>
          </w:rPr>
          <w:tab/>
        </w:r>
        <w:r>
          <w:rPr>
            <w:noProof/>
            <w:webHidden/>
          </w:rPr>
          <w:fldChar w:fldCharType="begin"/>
        </w:r>
        <w:r>
          <w:rPr>
            <w:noProof/>
            <w:webHidden/>
          </w:rPr>
          <w:instrText xml:space="preserve"> PAGEREF _Toc404974040 \h </w:instrText>
        </w:r>
        <w:r>
          <w:rPr>
            <w:noProof/>
            <w:webHidden/>
          </w:rPr>
        </w:r>
        <w:r>
          <w:rPr>
            <w:noProof/>
            <w:webHidden/>
          </w:rPr>
          <w:fldChar w:fldCharType="separate"/>
        </w:r>
        <w:r>
          <w:rPr>
            <w:noProof/>
            <w:webHidden/>
          </w:rPr>
          <w:t>33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41" w:history="1">
        <w:r w:rsidRPr="00717543">
          <w:rPr>
            <w:rStyle w:val="Hypertextovodkaz"/>
            <w:noProof/>
          </w:rPr>
          <w:t>Přemístění kulturní památky</w:t>
        </w:r>
        <w:r>
          <w:rPr>
            <w:noProof/>
            <w:webHidden/>
          </w:rPr>
          <w:tab/>
        </w:r>
        <w:r>
          <w:rPr>
            <w:noProof/>
            <w:webHidden/>
          </w:rPr>
          <w:fldChar w:fldCharType="begin"/>
        </w:r>
        <w:r>
          <w:rPr>
            <w:noProof/>
            <w:webHidden/>
          </w:rPr>
          <w:instrText xml:space="preserve"> PAGEREF _Toc404974041 \h </w:instrText>
        </w:r>
        <w:r>
          <w:rPr>
            <w:noProof/>
            <w:webHidden/>
          </w:rPr>
        </w:r>
        <w:r>
          <w:rPr>
            <w:noProof/>
            <w:webHidden/>
          </w:rPr>
          <w:fldChar w:fldCharType="separate"/>
        </w:r>
        <w:r>
          <w:rPr>
            <w:noProof/>
            <w:webHidden/>
          </w:rPr>
          <w:t>34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42" w:history="1">
        <w:r w:rsidRPr="00717543">
          <w:rPr>
            <w:rStyle w:val="Hypertextovodkaz"/>
            <w:noProof/>
          </w:rPr>
          <w:t>§ 56</w:t>
        </w:r>
        <w:r>
          <w:rPr>
            <w:rFonts w:asciiTheme="minorHAnsi" w:eastAsiaTheme="minorEastAsia" w:hAnsiTheme="minorHAnsi" w:cstheme="minorBidi"/>
            <w:noProof/>
            <w:sz w:val="22"/>
            <w:szCs w:val="22"/>
          </w:rPr>
          <w:tab/>
        </w:r>
        <w:r w:rsidRPr="00717543">
          <w:rPr>
            <w:rStyle w:val="Hypertextovodkaz"/>
            <w:noProof/>
          </w:rPr>
          <w:t>§ XX + 00</w:t>
        </w:r>
        <w:r>
          <w:rPr>
            <w:noProof/>
            <w:webHidden/>
          </w:rPr>
          <w:tab/>
        </w:r>
        <w:r>
          <w:rPr>
            <w:noProof/>
            <w:webHidden/>
          </w:rPr>
          <w:fldChar w:fldCharType="begin"/>
        </w:r>
        <w:r>
          <w:rPr>
            <w:noProof/>
            <w:webHidden/>
          </w:rPr>
          <w:instrText xml:space="preserve"> PAGEREF _Toc404974042 \h </w:instrText>
        </w:r>
        <w:r>
          <w:rPr>
            <w:noProof/>
            <w:webHidden/>
          </w:rPr>
        </w:r>
        <w:r>
          <w:rPr>
            <w:noProof/>
            <w:webHidden/>
          </w:rPr>
          <w:fldChar w:fldCharType="separate"/>
        </w:r>
        <w:r>
          <w:rPr>
            <w:noProof/>
            <w:webHidden/>
          </w:rPr>
          <w:t>34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43" w:history="1">
        <w:r w:rsidRPr="00717543">
          <w:rPr>
            <w:rStyle w:val="Hypertextovodkaz"/>
            <w:noProof/>
          </w:rPr>
          <w:t>§ 57</w:t>
        </w:r>
        <w:r>
          <w:rPr>
            <w:rFonts w:asciiTheme="minorHAnsi" w:eastAsiaTheme="minorEastAsia" w:hAnsiTheme="minorHAnsi" w:cstheme="minorBidi"/>
            <w:noProof/>
            <w:sz w:val="22"/>
            <w:szCs w:val="22"/>
          </w:rPr>
          <w:tab/>
        </w:r>
        <w:r w:rsidRPr="00717543">
          <w:rPr>
            <w:rStyle w:val="Hypertextovodkaz"/>
            <w:noProof/>
          </w:rPr>
          <w:t>§ XX + 01</w:t>
        </w:r>
        <w:r>
          <w:rPr>
            <w:noProof/>
            <w:webHidden/>
          </w:rPr>
          <w:tab/>
        </w:r>
        <w:r>
          <w:rPr>
            <w:noProof/>
            <w:webHidden/>
          </w:rPr>
          <w:fldChar w:fldCharType="begin"/>
        </w:r>
        <w:r>
          <w:rPr>
            <w:noProof/>
            <w:webHidden/>
          </w:rPr>
          <w:instrText xml:space="preserve"> PAGEREF _Toc404974043 \h </w:instrText>
        </w:r>
        <w:r>
          <w:rPr>
            <w:noProof/>
            <w:webHidden/>
          </w:rPr>
        </w:r>
        <w:r>
          <w:rPr>
            <w:noProof/>
            <w:webHidden/>
          </w:rPr>
          <w:fldChar w:fldCharType="separate"/>
        </w:r>
        <w:r>
          <w:rPr>
            <w:noProof/>
            <w:webHidden/>
          </w:rPr>
          <w:t>35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44" w:history="1">
        <w:r w:rsidRPr="00717543">
          <w:rPr>
            <w:rStyle w:val="Hypertextovodkaz"/>
            <w:noProof/>
          </w:rPr>
          <w:t>§ 58</w:t>
        </w:r>
        <w:r>
          <w:rPr>
            <w:rFonts w:asciiTheme="minorHAnsi" w:eastAsiaTheme="minorEastAsia" w:hAnsiTheme="minorHAnsi" w:cstheme="minorBidi"/>
            <w:noProof/>
            <w:sz w:val="22"/>
            <w:szCs w:val="22"/>
          </w:rPr>
          <w:tab/>
        </w:r>
        <w:r w:rsidRPr="00717543">
          <w:rPr>
            <w:rStyle w:val="Hypertextovodkaz"/>
            <w:noProof/>
          </w:rPr>
          <w:t>§ XX + 02</w:t>
        </w:r>
        <w:r>
          <w:rPr>
            <w:noProof/>
            <w:webHidden/>
          </w:rPr>
          <w:tab/>
        </w:r>
        <w:r>
          <w:rPr>
            <w:noProof/>
            <w:webHidden/>
          </w:rPr>
          <w:fldChar w:fldCharType="begin"/>
        </w:r>
        <w:r>
          <w:rPr>
            <w:noProof/>
            <w:webHidden/>
          </w:rPr>
          <w:instrText xml:space="preserve"> PAGEREF _Toc404974044 \h </w:instrText>
        </w:r>
        <w:r>
          <w:rPr>
            <w:noProof/>
            <w:webHidden/>
          </w:rPr>
        </w:r>
        <w:r>
          <w:rPr>
            <w:noProof/>
            <w:webHidden/>
          </w:rPr>
          <w:fldChar w:fldCharType="separate"/>
        </w:r>
        <w:r>
          <w:rPr>
            <w:noProof/>
            <w:webHidden/>
          </w:rPr>
          <w:t>35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45" w:history="1">
        <w:r w:rsidRPr="00717543">
          <w:rPr>
            <w:rStyle w:val="Hypertextovodkaz"/>
            <w:noProof/>
          </w:rPr>
          <w:t>Kulturní památka ve vztahu k zahraničí</w:t>
        </w:r>
        <w:r>
          <w:rPr>
            <w:noProof/>
            <w:webHidden/>
          </w:rPr>
          <w:tab/>
        </w:r>
        <w:r>
          <w:rPr>
            <w:noProof/>
            <w:webHidden/>
          </w:rPr>
          <w:fldChar w:fldCharType="begin"/>
        </w:r>
        <w:r>
          <w:rPr>
            <w:noProof/>
            <w:webHidden/>
          </w:rPr>
          <w:instrText xml:space="preserve"> PAGEREF _Toc404974045 \h </w:instrText>
        </w:r>
        <w:r>
          <w:rPr>
            <w:noProof/>
            <w:webHidden/>
          </w:rPr>
        </w:r>
        <w:r>
          <w:rPr>
            <w:noProof/>
            <w:webHidden/>
          </w:rPr>
          <w:fldChar w:fldCharType="separate"/>
        </w:r>
        <w:r>
          <w:rPr>
            <w:noProof/>
            <w:webHidden/>
          </w:rPr>
          <w:t>36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46" w:history="1">
        <w:r w:rsidRPr="00717543">
          <w:rPr>
            <w:rStyle w:val="Hypertextovodkaz"/>
            <w:noProof/>
          </w:rPr>
          <w:t>§ 59</w:t>
        </w:r>
        <w:r>
          <w:rPr>
            <w:rFonts w:asciiTheme="minorHAnsi" w:eastAsiaTheme="minorEastAsia" w:hAnsiTheme="minorHAnsi" w:cstheme="minorBidi"/>
            <w:noProof/>
            <w:sz w:val="22"/>
            <w:szCs w:val="22"/>
          </w:rPr>
          <w:tab/>
        </w:r>
        <w:r w:rsidRPr="00717543">
          <w:rPr>
            <w:rStyle w:val="Hypertextovodkaz"/>
            <w:noProof/>
          </w:rPr>
          <w:t>§ XX + 03</w:t>
        </w:r>
        <w:r>
          <w:rPr>
            <w:noProof/>
            <w:webHidden/>
          </w:rPr>
          <w:tab/>
        </w:r>
        <w:r>
          <w:rPr>
            <w:noProof/>
            <w:webHidden/>
          </w:rPr>
          <w:fldChar w:fldCharType="begin"/>
        </w:r>
        <w:r>
          <w:rPr>
            <w:noProof/>
            <w:webHidden/>
          </w:rPr>
          <w:instrText xml:space="preserve"> PAGEREF _Toc404974046 \h </w:instrText>
        </w:r>
        <w:r>
          <w:rPr>
            <w:noProof/>
            <w:webHidden/>
          </w:rPr>
        </w:r>
        <w:r>
          <w:rPr>
            <w:noProof/>
            <w:webHidden/>
          </w:rPr>
          <w:fldChar w:fldCharType="separate"/>
        </w:r>
        <w:r>
          <w:rPr>
            <w:noProof/>
            <w:webHidden/>
          </w:rPr>
          <w:t>36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47" w:history="1">
        <w:r w:rsidRPr="00717543">
          <w:rPr>
            <w:rStyle w:val="Hypertextovodkaz"/>
            <w:noProof/>
          </w:rPr>
          <w:t>§ 60</w:t>
        </w:r>
        <w:r>
          <w:rPr>
            <w:rFonts w:asciiTheme="minorHAnsi" w:eastAsiaTheme="minorEastAsia" w:hAnsiTheme="minorHAnsi" w:cstheme="minorBidi"/>
            <w:noProof/>
            <w:sz w:val="22"/>
            <w:szCs w:val="22"/>
          </w:rPr>
          <w:tab/>
        </w:r>
        <w:r w:rsidRPr="00717543">
          <w:rPr>
            <w:rStyle w:val="Hypertextovodkaz"/>
            <w:noProof/>
          </w:rPr>
          <w:t>§ XX + 04</w:t>
        </w:r>
        <w:r>
          <w:rPr>
            <w:noProof/>
            <w:webHidden/>
          </w:rPr>
          <w:tab/>
        </w:r>
        <w:r>
          <w:rPr>
            <w:noProof/>
            <w:webHidden/>
          </w:rPr>
          <w:fldChar w:fldCharType="begin"/>
        </w:r>
        <w:r>
          <w:rPr>
            <w:noProof/>
            <w:webHidden/>
          </w:rPr>
          <w:instrText xml:space="preserve"> PAGEREF _Toc404974047 \h </w:instrText>
        </w:r>
        <w:r>
          <w:rPr>
            <w:noProof/>
            <w:webHidden/>
          </w:rPr>
        </w:r>
        <w:r>
          <w:rPr>
            <w:noProof/>
            <w:webHidden/>
          </w:rPr>
          <w:fldChar w:fldCharType="separate"/>
        </w:r>
        <w:r>
          <w:rPr>
            <w:noProof/>
            <w:webHidden/>
          </w:rPr>
          <w:t>36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48" w:history="1">
        <w:r w:rsidRPr="00717543">
          <w:rPr>
            <w:rStyle w:val="Hypertextovodkaz"/>
            <w:noProof/>
          </w:rPr>
          <w:t>§ 61</w:t>
        </w:r>
        <w:r>
          <w:rPr>
            <w:rFonts w:asciiTheme="minorHAnsi" w:eastAsiaTheme="minorEastAsia" w:hAnsiTheme="minorHAnsi" w:cstheme="minorBidi"/>
            <w:noProof/>
            <w:sz w:val="22"/>
            <w:szCs w:val="22"/>
          </w:rPr>
          <w:tab/>
        </w:r>
        <w:r w:rsidRPr="00717543">
          <w:rPr>
            <w:rStyle w:val="Hypertextovodkaz"/>
            <w:noProof/>
          </w:rPr>
          <w:t>§ XX + 05</w:t>
        </w:r>
        <w:r>
          <w:rPr>
            <w:noProof/>
            <w:webHidden/>
          </w:rPr>
          <w:tab/>
        </w:r>
        <w:r>
          <w:rPr>
            <w:noProof/>
            <w:webHidden/>
          </w:rPr>
          <w:fldChar w:fldCharType="begin"/>
        </w:r>
        <w:r>
          <w:rPr>
            <w:noProof/>
            <w:webHidden/>
          </w:rPr>
          <w:instrText xml:space="preserve"> PAGEREF _Toc404974048 \h </w:instrText>
        </w:r>
        <w:r>
          <w:rPr>
            <w:noProof/>
            <w:webHidden/>
          </w:rPr>
        </w:r>
        <w:r>
          <w:rPr>
            <w:noProof/>
            <w:webHidden/>
          </w:rPr>
          <w:fldChar w:fldCharType="separate"/>
        </w:r>
        <w:r>
          <w:rPr>
            <w:noProof/>
            <w:webHidden/>
          </w:rPr>
          <w:t>37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49" w:history="1">
        <w:r w:rsidRPr="00717543">
          <w:rPr>
            <w:rStyle w:val="Hypertextovodkaz"/>
            <w:noProof/>
          </w:rPr>
          <w:t>Přednostní právo státu na koupi kulturní památky</w:t>
        </w:r>
        <w:r>
          <w:rPr>
            <w:noProof/>
            <w:webHidden/>
          </w:rPr>
          <w:tab/>
        </w:r>
        <w:r>
          <w:rPr>
            <w:noProof/>
            <w:webHidden/>
          </w:rPr>
          <w:fldChar w:fldCharType="begin"/>
        </w:r>
        <w:r>
          <w:rPr>
            <w:noProof/>
            <w:webHidden/>
          </w:rPr>
          <w:instrText xml:space="preserve"> PAGEREF _Toc404974049 \h </w:instrText>
        </w:r>
        <w:r>
          <w:rPr>
            <w:noProof/>
            <w:webHidden/>
          </w:rPr>
        </w:r>
        <w:r>
          <w:rPr>
            <w:noProof/>
            <w:webHidden/>
          </w:rPr>
          <w:fldChar w:fldCharType="separate"/>
        </w:r>
        <w:r>
          <w:rPr>
            <w:noProof/>
            <w:webHidden/>
          </w:rPr>
          <w:t>37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0" w:history="1">
        <w:r w:rsidRPr="00717543">
          <w:rPr>
            <w:rStyle w:val="Hypertextovodkaz"/>
            <w:noProof/>
          </w:rPr>
          <w:t>§ 62</w:t>
        </w:r>
        <w:r>
          <w:rPr>
            <w:rFonts w:asciiTheme="minorHAnsi" w:eastAsiaTheme="minorEastAsia" w:hAnsiTheme="minorHAnsi" w:cstheme="minorBidi"/>
            <w:noProof/>
            <w:sz w:val="22"/>
            <w:szCs w:val="22"/>
          </w:rPr>
          <w:tab/>
        </w:r>
        <w:r w:rsidRPr="00717543">
          <w:rPr>
            <w:rStyle w:val="Hypertextovodkaz"/>
            <w:noProof/>
          </w:rPr>
          <w:t>§ XX + 06</w:t>
        </w:r>
        <w:r>
          <w:rPr>
            <w:noProof/>
            <w:webHidden/>
          </w:rPr>
          <w:tab/>
        </w:r>
        <w:r>
          <w:rPr>
            <w:noProof/>
            <w:webHidden/>
          </w:rPr>
          <w:fldChar w:fldCharType="begin"/>
        </w:r>
        <w:r>
          <w:rPr>
            <w:noProof/>
            <w:webHidden/>
          </w:rPr>
          <w:instrText xml:space="preserve"> PAGEREF _Toc404974050 \h </w:instrText>
        </w:r>
        <w:r>
          <w:rPr>
            <w:noProof/>
            <w:webHidden/>
          </w:rPr>
        </w:r>
        <w:r>
          <w:rPr>
            <w:noProof/>
            <w:webHidden/>
          </w:rPr>
          <w:fldChar w:fldCharType="separate"/>
        </w:r>
        <w:r>
          <w:rPr>
            <w:noProof/>
            <w:webHidden/>
          </w:rPr>
          <w:t>37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1" w:history="1">
        <w:r w:rsidRPr="00717543">
          <w:rPr>
            <w:rStyle w:val="Hypertextovodkaz"/>
            <w:noProof/>
          </w:rPr>
          <w:t>§ 63</w:t>
        </w:r>
        <w:r>
          <w:rPr>
            <w:rFonts w:asciiTheme="minorHAnsi" w:eastAsiaTheme="minorEastAsia" w:hAnsiTheme="minorHAnsi" w:cstheme="minorBidi"/>
            <w:noProof/>
            <w:sz w:val="22"/>
            <w:szCs w:val="22"/>
          </w:rPr>
          <w:tab/>
        </w:r>
        <w:r w:rsidRPr="00717543">
          <w:rPr>
            <w:rStyle w:val="Hypertextovodkaz"/>
            <w:noProof/>
          </w:rPr>
          <w:t>§ XX + 07</w:t>
        </w:r>
        <w:r>
          <w:rPr>
            <w:noProof/>
            <w:webHidden/>
          </w:rPr>
          <w:tab/>
        </w:r>
        <w:r>
          <w:rPr>
            <w:noProof/>
            <w:webHidden/>
          </w:rPr>
          <w:fldChar w:fldCharType="begin"/>
        </w:r>
        <w:r>
          <w:rPr>
            <w:noProof/>
            <w:webHidden/>
          </w:rPr>
          <w:instrText xml:space="preserve"> PAGEREF _Toc404974051 \h </w:instrText>
        </w:r>
        <w:r>
          <w:rPr>
            <w:noProof/>
            <w:webHidden/>
          </w:rPr>
        </w:r>
        <w:r>
          <w:rPr>
            <w:noProof/>
            <w:webHidden/>
          </w:rPr>
          <w:fldChar w:fldCharType="separate"/>
        </w:r>
        <w:r>
          <w:rPr>
            <w:noProof/>
            <w:webHidden/>
          </w:rPr>
          <w:t>37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2" w:history="1">
        <w:r w:rsidRPr="00717543">
          <w:rPr>
            <w:rStyle w:val="Hypertextovodkaz"/>
            <w:noProof/>
          </w:rPr>
          <w:t>§ 64</w:t>
        </w:r>
        <w:r>
          <w:rPr>
            <w:rFonts w:asciiTheme="minorHAnsi" w:eastAsiaTheme="minorEastAsia" w:hAnsiTheme="minorHAnsi" w:cstheme="minorBidi"/>
            <w:noProof/>
            <w:sz w:val="22"/>
            <w:szCs w:val="22"/>
          </w:rPr>
          <w:tab/>
        </w:r>
        <w:r w:rsidRPr="00717543">
          <w:rPr>
            <w:rStyle w:val="Hypertextovodkaz"/>
            <w:noProof/>
          </w:rPr>
          <w:t>§ FF + 00</w:t>
        </w:r>
        <w:r>
          <w:rPr>
            <w:noProof/>
            <w:webHidden/>
          </w:rPr>
          <w:tab/>
        </w:r>
        <w:r>
          <w:rPr>
            <w:noProof/>
            <w:webHidden/>
          </w:rPr>
          <w:fldChar w:fldCharType="begin"/>
        </w:r>
        <w:r>
          <w:rPr>
            <w:noProof/>
            <w:webHidden/>
          </w:rPr>
          <w:instrText xml:space="preserve"> PAGEREF _Toc404974052 \h </w:instrText>
        </w:r>
        <w:r>
          <w:rPr>
            <w:noProof/>
            <w:webHidden/>
          </w:rPr>
        </w:r>
        <w:r>
          <w:rPr>
            <w:noProof/>
            <w:webHidden/>
          </w:rPr>
          <w:fldChar w:fldCharType="separate"/>
        </w:r>
        <w:r>
          <w:rPr>
            <w:noProof/>
            <w:webHidden/>
          </w:rPr>
          <w:t>38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53" w:history="1">
        <w:r w:rsidRPr="00717543">
          <w:rPr>
            <w:rStyle w:val="Hypertextovodkaz"/>
            <w:noProof/>
          </w:rPr>
          <w:t>Odstraňování závad</w:t>
        </w:r>
        <w:r>
          <w:rPr>
            <w:noProof/>
            <w:webHidden/>
          </w:rPr>
          <w:tab/>
        </w:r>
        <w:r>
          <w:rPr>
            <w:noProof/>
            <w:webHidden/>
          </w:rPr>
          <w:fldChar w:fldCharType="begin"/>
        </w:r>
        <w:r>
          <w:rPr>
            <w:noProof/>
            <w:webHidden/>
          </w:rPr>
          <w:instrText xml:space="preserve"> PAGEREF _Toc404974053 \h </w:instrText>
        </w:r>
        <w:r>
          <w:rPr>
            <w:noProof/>
            <w:webHidden/>
          </w:rPr>
        </w:r>
        <w:r>
          <w:rPr>
            <w:noProof/>
            <w:webHidden/>
          </w:rPr>
          <w:fldChar w:fldCharType="separate"/>
        </w:r>
        <w:r>
          <w:rPr>
            <w:noProof/>
            <w:webHidden/>
          </w:rPr>
          <w:t>38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4" w:history="1">
        <w:r w:rsidRPr="00717543">
          <w:rPr>
            <w:rStyle w:val="Hypertextovodkaz"/>
            <w:noProof/>
          </w:rPr>
          <w:t>§ 65</w:t>
        </w:r>
        <w:r>
          <w:rPr>
            <w:rFonts w:asciiTheme="minorHAnsi" w:eastAsiaTheme="minorEastAsia" w:hAnsiTheme="minorHAnsi" w:cstheme="minorBidi"/>
            <w:noProof/>
            <w:sz w:val="22"/>
            <w:szCs w:val="22"/>
          </w:rPr>
          <w:tab/>
        </w:r>
        <w:r w:rsidRPr="00717543">
          <w:rPr>
            <w:rStyle w:val="Hypertextovodkaz"/>
            <w:noProof/>
          </w:rPr>
          <w:t>§ FF + 01</w:t>
        </w:r>
        <w:r>
          <w:rPr>
            <w:noProof/>
            <w:webHidden/>
          </w:rPr>
          <w:tab/>
        </w:r>
        <w:r>
          <w:rPr>
            <w:noProof/>
            <w:webHidden/>
          </w:rPr>
          <w:fldChar w:fldCharType="begin"/>
        </w:r>
        <w:r>
          <w:rPr>
            <w:noProof/>
            <w:webHidden/>
          </w:rPr>
          <w:instrText xml:space="preserve"> PAGEREF _Toc404974054 \h </w:instrText>
        </w:r>
        <w:r>
          <w:rPr>
            <w:noProof/>
            <w:webHidden/>
          </w:rPr>
        </w:r>
        <w:r>
          <w:rPr>
            <w:noProof/>
            <w:webHidden/>
          </w:rPr>
          <w:fldChar w:fldCharType="separate"/>
        </w:r>
        <w:r>
          <w:rPr>
            <w:noProof/>
            <w:webHidden/>
          </w:rPr>
          <w:t>39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55" w:history="1">
        <w:r w:rsidRPr="00717543">
          <w:rPr>
            <w:rStyle w:val="Hypertextovodkaz"/>
            <w:noProof/>
          </w:rPr>
          <w:t>Vyjádření památkového ústavu</w:t>
        </w:r>
        <w:r>
          <w:rPr>
            <w:noProof/>
            <w:webHidden/>
          </w:rPr>
          <w:tab/>
        </w:r>
        <w:r>
          <w:rPr>
            <w:noProof/>
            <w:webHidden/>
          </w:rPr>
          <w:fldChar w:fldCharType="begin"/>
        </w:r>
        <w:r>
          <w:rPr>
            <w:noProof/>
            <w:webHidden/>
          </w:rPr>
          <w:instrText xml:space="preserve"> PAGEREF _Toc404974055 \h </w:instrText>
        </w:r>
        <w:r>
          <w:rPr>
            <w:noProof/>
            <w:webHidden/>
          </w:rPr>
        </w:r>
        <w:r>
          <w:rPr>
            <w:noProof/>
            <w:webHidden/>
          </w:rPr>
          <w:fldChar w:fldCharType="separate"/>
        </w:r>
        <w:r>
          <w:rPr>
            <w:noProof/>
            <w:webHidden/>
          </w:rPr>
          <w:t>39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6" w:history="1">
        <w:r w:rsidRPr="00717543">
          <w:rPr>
            <w:rStyle w:val="Hypertextovodkaz"/>
            <w:noProof/>
          </w:rPr>
          <w:t>§ 66</w:t>
        </w:r>
        <w:r>
          <w:rPr>
            <w:rFonts w:asciiTheme="minorHAnsi" w:eastAsiaTheme="minorEastAsia" w:hAnsiTheme="minorHAnsi" w:cstheme="minorBidi"/>
            <w:noProof/>
            <w:sz w:val="22"/>
            <w:szCs w:val="22"/>
          </w:rPr>
          <w:tab/>
        </w:r>
        <w:r w:rsidRPr="00717543">
          <w:rPr>
            <w:rStyle w:val="Hypertextovodkaz"/>
            <w:noProof/>
          </w:rPr>
          <w:t>§ FF + 02</w:t>
        </w:r>
        <w:r>
          <w:rPr>
            <w:noProof/>
            <w:webHidden/>
          </w:rPr>
          <w:tab/>
        </w:r>
        <w:r>
          <w:rPr>
            <w:noProof/>
            <w:webHidden/>
          </w:rPr>
          <w:fldChar w:fldCharType="begin"/>
        </w:r>
        <w:r>
          <w:rPr>
            <w:noProof/>
            <w:webHidden/>
          </w:rPr>
          <w:instrText xml:space="preserve"> PAGEREF _Toc404974056 \h </w:instrText>
        </w:r>
        <w:r>
          <w:rPr>
            <w:noProof/>
            <w:webHidden/>
          </w:rPr>
        </w:r>
        <w:r>
          <w:rPr>
            <w:noProof/>
            <w:webHidden/>
          </w:rPr>
          <w:fldChar w:fldCharType="separate"/>
        </w:r>
        <w:r>
          <w:rPr>
            <w:noProof/>
            <w:webHidden/>
          </w:rPr>
          <w:t>39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7" w:history="1">
        <w:r w:rsidRPr="00717543">
          <w:rPr>
            <w:rStyle w:val="Hypertextovodkaz"/>
            <w:noProof/>
          </w:rPr>
          <w:t>§ 67</w:t>
        </w:r>
        <w:r>
          <w:rPr>
            <w:rFonts w:asciiTheme="minorHAnsi" w:eastAsiaTheme="minorEastAsia" w:hAnsiTheme="minorHAnsi" w:cstheme="minorBidi"/>
            <w:noProof/>
            <w:sz w:val="22"/>
            <w:szCs w:val="22"/>
          </w:rPr>
          <w:tab/>
        </w:r>
        <w:r w:rsidRPr="00717543">
          <w:rPr>
            <w:rStyle w:val="Hypertextovodkaz"/>
            <w:noProof/>
          </w:rPr>
          <w:t>§ FF + 03</w:t>
        </w:r>
        <w:r>
          <w:rPr>
            <w:noProof/>
            <w:webHidden/>
          </w:rPr>
          <w:tab/>
        </w:r>
        <w:r>
          <w:rPr>
            <w:noProof/>
            <w:webHidden/>
          </w:rPr>
          <w:fldChar w:fldCharType="begin"/>
        </w:r>
        <w:r>
          <w:rPr>
            <w:noProof/>
            <w:webHidden/>
          </w:rPr>
          <w:instrText xml:space="preserve"> PAGEREF _Toc404974057 \h </w:instrText>
        </w:r>
        <w:r>
          <w:rPr>
            <w:noProof/>
            <w:webHidden/>
          </w:rPr>
        </w:r>
        <w:r>
          <w:rPr>
            <w:noProof/>
            <w:webHidden/>
          </w:rPr>
          <w:fldChar w:fldCharType="separate"/>
        </w:r>
        <w:r>
          <w:rPr>
            <w:noProof/>
            <w:webHidden/>
          </w:rPr>
          <w:t>40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58" w:history="1">
        <w:r w:rsidRPr="00717543">
          <w:rPr>
            <w:rStyle w:val="Hypertextovodkaz"/>
            <w:noProof/>
          </w:rPr>
          <w:t>§ 68</w:t>
        </w:r>
        <w:r>
          <w:rPr>
            <w:rFonts w:asciiTheme="minorHAnsi" w:eastAsiaTheme="minorEastAsia" w:hAnsiTheme="minorHAnsi" w:cstheme="minorBidi"/>
            <w:noProof/>
            <w:sz w:val="22"/>
            <w:szCs w:val="22"/>
          </w:rPr>
          <w:tab/>
        </w:r>
        <w:r w:rsidRPr="00717543">
          <w:rPr>
            <w:rStyle w:val="Hypertextovodkaz"/>
            <w:noProof/>
          </w:rPr>
          <w:t>§ FF + a03</w:t>
        </w:r>
        <w:r>
          <w:rPr>
            <w:noProof/>
            <w:webHidden/>
          </w:rPr>
          <w:tab/>
        </w:r>
        <w:r>
          <w:rPr>
            <w:noProof/>
            <w:webHidden/>
          </w:rPr>
          <w:fldChar w:fldCharType="begin"/>
        </w:r>
        <w:r>
          <w:rPr>
            <w:noProof/>
            <w:webHidden/>
          </w:rPr>
          <w:instrText xml:space="preserve"> PAGEREF _Toc404974058 \h </w:instrText>
        </w:r>
        <w:r>
          <w:rPr>
            <w:noProof/>
            <w:webHidden/>
          </w:rPr>
        </w:r>
        <w:r>
          <w:rPr>
            <w:noProof/>
            <w:webHidden/>
          </w:rPr>
          <w:fldChar w:fldCharType="separate"/>
        </w:r>
        <w:r>
          <w:rPr>
            <w:noProof/>
            <w:webHidden/>
          </w:rPr>
          <w:t>40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59" w:history="1">
        <w:r w:rsidRPr="00717543">
          <w:rPr>
            <w:rStyle w:val="Hypertextovodkaz"/>
            <w:noProof/>
          </w:rPr>
          <w:t>Omezení činnosti ohrožující kulturní památku</w:t>
        </w:r>
        <w:r>
          <w:rPr>
            <w:noProof/>
            <w:webHidden/>
          </w:rPr>
          <w:tab/>
        </w:r>
        <w:r>
          <w:rPr>
            <w:noProof/>
            <w:webHidden/>
          </w:rPr>
          <w:fldChar w:fldCharType="begin"/>
        </w:r>
        <w:r>
          <w:rPr>
            <w:noProof/>
            <w:webHidden/>
          </w:rPr>
          <w:instrText xml:space="preserve"> PAGEREF _Toc404974059 \h </w:instrText>
        </w:r>
        <w:r>
          <w:rPr>
            <w:noProof/>
            <w:webHidden/>
          </w:rPr>
        </w:r>
        <w:r>
          <w:rPr>
            <w:noProof/>
            <w:webHidden/>
          </w:rPr>
          <w:fldChar w:fldCharType="separate"/>
        </w:r>
        <w:r>
          <w:rPr>
            <w:noProof/>
            <w:webHidden/>
          </w:rPr>
          <w:t>40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60" w:history="1">
        <w:r w:rsidRPr="00717543">
          <w:rPr>
            <w:rStyle w:val="Hypertextovodkaz"/>
            <w:noProof/>
          </w:rPr>
          <w:t>§ 69</w:t>
        </w:r>
        <w:r>
          <w:rPr>
            <w:rFonts w:asciiTheme="minorHAnsi" w:eastAsiaTheme="minorEastAsia" w:hAnsiTheme="minorHAnsi" w:cstheme="minorBidi"/>
            <w:noProof/>
            <w:sz w:val="22"/>
            <w:szCs w:val="22"/>
          </w:rPr>
          <w:tab/>
        </w:r>
        <w:r w:rsidRPr="00717543">
          <w:rPr>
            <w:rStyle w:val="Hypertextovodkaz"/>
            <w:noProof/>
          </w:rPr>
          <w:t>§ FF + b03</w:t>
        </w:r>
        <w:r>
          <w:rPr>
            <w:noProof/>
            <w:webHidden/>
          </w:rPr>
          <w:tab/>
        </w:r>
        <w:r>
          <w:rPr>
            <w:noProof/>
            <w:webHidden/>
          </w:rPr>
          <w:fldChar w:fldCharType="begin"/>
        </w:r>
        <w:r>
          <w:rPr>
            <w:noProof/>
            <w:webHidden/>
          </w:rPr>
          <w:instrText xml:space="preserve"> PAGEREF _Toc404974060 \h </w:instrText>
        </w:r>
        <w:r>
          <w:rPr>
            <w:noProof/>
            <w:webHidden/>
          </w:rPr>
        </w:r>
        <w:r>
          <w:rPr>
            <w:noProof/>
            <w:webHidden/>
          </w:rPr>
          <w:fldChar w:fldCharType="separate"/>
        </w:r>
        <w:r>
          <w:rPr>
            <w:noProof/>
            <w:webHidden/>
          </w:rPr>
          <w:t>40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61" w:history="1">
        <w:r w:rsidRPr="00717543">
          <w:rPr>
            <w:rStyle w:val="Hypertextovodkaz"/>
            <w:noProof/>
          </w:rPr>
          <w:t>Vyvlastnění kulturní památky</w:t>
        </w:r>
        <w:r>
          <w:rPr>
            <w:noProof/>
            <w:webHidden/>
          </w:rPr>
          <w:tab/>
        </w:r>
        <w:r>
          <w:rPr>
            <w:noProof/>
            <w:webHidden/>
          </w:rPr>
          <w:fldChar w:fldCharType="begin"/>
        </w:r>
        <w:r>
          <w:rPr>
            <w:noProof/>
            <w:webHidden/>
          </w:rPr>
          <w:instrText xml:space="preserve"> PAGEREF _Toc404974061 \h </w:instrText>
        </w:r>
        <w:r>
          <w:rPr>
            <w:noProof/>
            <w:webHidden/>
          </w:rPr>
        </w:r>
        <w:r>
          <w:rPr>
            <w:noProof/>
            <w:webHidden/>
          </w:rPr>
          <w:fldChar w:fldCharType="separate"/>
        </w:r>
        <w:r>
          <w:rPr>
            <w:noProof/>
            <w:webHidden/>
          </w:rPr>
          <w:t>40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62" w:history="1">
        <w:r w:rsidRPr="00717543">
          <w:rPr>
            <w:rStyle w:val="Hypertextovodkaz"/>
            <w:noProof/>
          </w:rPr>
          <w:t>§ 70</w:t>
        </w:r>
        <w:r>
          <w:rPr>
            <w:rFonts w:asciiTheme="minorHAnsi" w:eastAsiaTheme="minorEastAsia" w:hAnsiTheme="minorHAnsi" w:cstheme="minorBidi"/>
            <w:noProof/>
            <w:sz w:val="22"/>
            <w:szCs w:val="22"/>
          </w:rPr>
          <w:tab/>
        </w:r>
        <w:r w:rsidRPr="00717543">
          <w:rPr>
            <w:rStyle w:val="Hypertextovodkaz"/>
            <w:noProof/>
          </w:rPr>
          <w:t>§ FF + 04</w:t>
        </w:r>
        <w:r>
          <w:rPr>
            <w:noProof/>
            <w:webHidden/>
          </w:rPr>
          <w:tab/>
        </w:r>
        <w:r>
          <w:rPr>
            <w:noProof/>
            <w:webHidden/>
          </w:rPr>
          <w:fldChar w:fldCharType="begin"/>
        </w:r>
        <w:r>
          <w:rPr>
            <w:noProof/>
            <w:webHidden/>
          </w:rPr>
          <w:instrText xml:space="preserve"> PAGEREF _Toc404974062 \h </w:instrText>
        </w:r>
        <w:r>
          <w:rPr>
            <w:noProof/>
            <w:webHidden/>
          </w:rPr>
        </w:r>
        <w:r>
          <w:rPr>
            <w:noProof/>
            <w:webHidden/>
          </w:rPr>
          <w:fldChar w:fldCharType="separate"/>
        </w:r>
        <w:r>
          <w:rPr>
            <w:noProof/>
            <w:webHidden/>
          </w:rPr>
          <w:t>41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63" w:history="1">
        <w:r w:rsidRPr="00717543">
          <w:rPr>
            <w:rStyle w:val="Hypertextovodkaz"/>
            <w:noProof/>
          </w:rPr>
          <w:t>Ohrožení kulturní památky a nutné zabezpečovací práce</w:t>
        </w:r>
        <w:r>
          <w:rPr>
            <w:noProof/>
            <w:webHidden/>
          </w:rPr>
          <w:tab/>
        </w:r>
        <w:r>
          <w:rPr>
            <w:noProof/>
            <w:webHidden/>
          </w:rPr>
          <w:fldChar w:fldCharType="begin"/>
        </w:r>
        <w:r>
          <w:rPr>
            <w:noProof/>
            <w:webHidden/>
          </w:rPr>
          <w:instrText xml:space="preserve"> PAGEREF _Toc404974063 \h </w:instrText>
        </w:r>
        <w:r>
          <w:rPr>
            <w:noProof/>
            <w:webHidden/>
          </w:rPr>
        </w:r>
        <w:r>
          <w:rPr>
            <w:noProof/>
            <w:webHidden/>
          </w:rPr>
          <w:fldChar w:fldCharType="separate"/>
        </w:r>
        <w:r>
          <w:rPr>
            <w:noProof/>
            <w:webHidden/>
          </w:rPr>
          <w:t>41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64" w:history="1">
        <w:r w:rsidRPr="00717543">
          <w:rPr>
            <w:rStyle w:val="Hypertextovodkaz"/>
            <w:noProof/>
          </w:rPr>
          <w:t>§ 71</w:t>
        </w:r>
        <w:r>
          <w:rPr>
            <w:rFonts w:asciiTheme="minorHAnsi" w:eastAsiaTheme="minorEastAsia" w:hAnsiTheme="minorHAnsi" w:cstheme="minorBidi"/>
            <w:noProof/>
            <w:sz w:val="22"/>
            <w:szCs w:val="22"/>
          </w:rPr>
          <w:tab/>
        </w:r>
        <w:r w:rsidRPr="00717543">
          <w:rPr>
            <w:rStyle w:val="Hypertextovodkaz"/>
            <w:noProof/>
          </w:rPr>
          <w:t>§ FF + 05</w:t>
        </w:r>
        <w:r>
          <w:rPr>
            <w:noProof/>
            <w:webHidden/>
          </w:rPr>
          <w:tab/>
        </w:r>
        <w:r>
          <w:rPr>
            <w:noProof/>
            <w:webHidden/>
          </w:rPr>
          <w:fldChar w:fldCharType="begin"/>
        </w:r>
        <w:r>
          <w:rPr>
            <w:noProof/>
            <w:webHidden/>
          </w:rPr>
          <w:instrText xml:space="preserve"> PAGEREF _Toc404974064 \h </w:instrText>
        </w:r>
        <w:r>
          <w:rPr>
            <w:noProof/>
            <w:webHidden/>
          </w:rPr>
        </w:r>
        <w:r>
          <w:rPr>
            <w:noProof/>
            <w:webHidden/>
          </w:rPr>
          <w:fldChar w:fldCharType="separate"/>
        </w:r>
        <w:r>
          <w:rPr>
            <w:noProof/>
            <w:webHidden/>
          </w:rPr>
          <w:t>41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65" w:history="1">
        <w:r w:rsidRPr="00717543">
          <w:rPr>
            <w:rStyle w:val="Hypertextovodkaz"/>
            <w:noProof/>
          </w:rPr>
          <w:t>Ohrožení nemovitosti, která není kulturní památkou, ale nachází se v památkovém území a nutné zabezpečovací práce</w:t>
        </w:r>
        <w:r>
          <w:rPr>
            <w:noProof/>
            <w:webHidden/>
          </w:rPr>
          <w:tab/>
        </w:r>
        <w:r>
          <w:rPr>
            <w:noProof/>
            <w:webHidden/>
          </w:rPr>
          <w:fldChar w:fldCharType="begin"/>
        </w:r>
        <w:r>
          <w:rPr>
            <w:noProof/>
            <w:webHidden/>
          </w:rPr>
          <w:instrText xml:space="preserve"> PAGEREF _Toc404974065 \h </w:instrText>
        </w:r>
        <w:r>
          <w:rPr>
            <w:noProof/>
            <w:webHidden/>
          </w:rPr>
        </w:r>
        <w:r>
          <w:rPr>
            <w:noProof/>
            <w:webHidden/>
          </w:rPr>
          <w:fldChar w:fldCharType="separate"/>
        </w:r>
        <w:r>
          <w:rPr>
            <w:noProof/>
            <w:webHidden/>
          </w:rPr>
          <w:t>41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66" w:history="1">
        <w:r w:rsidRPr="00717543">
          <w:rPr>
            <w:rStyle w:val="Hypertextovodkaz"/>
            <w:noProof/>
          </w:rPr>
          <w:t>§ 72</w:t>
        </w:r>
        <w:r>
          <w:rPr>
            <w:rFonts w:asciiTheme="minorHAnsi" w:eastAsiaTheme="minorEastAsia" w:hAnsiTheme="minorHAnsi" w:cstheme="minorBidi"/>
            <w:noProof/>
            <w:sz w:val="22"/>
            <w:szCs w:val="22"/>
          </w:rPr>
          <w:tab/>
        </w:r>
        <w:r w:rsidRPr="00717543">
          <w:rPr>
            <w:rStyle w:val="Hypertextovodkaz"/>
            <w:noProof/>
          </w:rPr>
          <w:t>§ FF + 06</w:t>
        </w:r>
        <w:r>
          <w:rPr>
            <w:noProof/>
            <w:webHidden/>
          </w:rPr>
          <w:tab/>
        </w:r>
        <w:r>
          <w:rPr>
            <w:noProof/>
            <w:webHidden/>
          </w:rPr>
          <w:fldChar w:fldCharType="begin"/>
        </w:r>
        <w:r>
          <w:rPr>
            <w:noProof/>
            <w:webHidden/>
          </w:rPr>
          <w:instrText xml:space="preserve"> PAGEREF _Toc404974066 \h </w:instrText>
        </w:r>
        <w:r>
          <w:rPr>
            <w:noProof/>
            <w:webHidden/>
          </w:rPr>
        </w:r>
        <w:r>
          <w:rPr>
            <w:noProof/>
            <w:webHidden/>
          </w:rPr>
          <w:fldChar w:fldCharType="separate"/>
        </w:r>
        <w:r>
          <w:rPr>
            <w:noProof/>
            <w:webHidden/>
          </w:rPr>
          <w:t>42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67" w:history="1">
        <w:r w:rsidRPr="00717543">
          <w:rPr>
            <w:rStyle w:val="Hypertextovodkaz"/>
            <w:noProof/>
          </w:rPr>
          <w:t>Provedení nutných zabezpečovacích prací</w:t>
        </w:r>
        <w:r>
          <w:rPr>
            <w:noProof/>
            <w:webHidden/>
          </w:rPr>
          <w:tab/>
        </w:r>
        <w:r>
          <w:rPr>
            <w:noProof/>
            <w:webHidden/>
          </w:rPr>
          <w:fldChar w:fldCharType="begin"/>
        </w:r>
        <w:r>
          <w:rPr>
            <w:noProof/>
            <w:webHidden/>
          </w:rPr>
          <w:instrText xml:space="preserve"> PAGEREF _Toc404974067 \h </w:instrText>
        </w:r>
        <w:r>
          <w:rPr>
            <w:noProof/>
            <w:webHidden/>
          </w:rPr>
        </w:r>
        <w:r>
          <w:rPr>
            <w:noProof/>
            <w:webHidden/>
          </w:rPr>
          <w:fldChar w:fldCharType="separate"/>
        </w:r>
        <w:r>
          <w:rPr>
            <w:noProof/>
            <w:webHidden/>
          </w:rPr>
          <w:t>42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68" w:history="1">
        <w:r w:rsidRPr="00717543">
          <w:rPr>
            <w:rStyle w:val="Hypertextovodkaz"/>
            <w:noProof/>
          </w:rPr>
          <w:t>§ 73</w:t>
        </w:r>
        <w:r>
          <w:rPr>
            <w:rFonts w:asciiTheme="minorHAnsi" w:eastAsiaTheme="minorEastAsia" w:hAnsiTheme="minorHAnsi" w:cstheme="minorBidi"/>
            <w:noProof/>
            <w:sz w:val="22"/>
            <w:szCs w:val="22"/>
          </w:rPr>
          <w:tab/>
        </w:r>
        <w:r w:rsidRPr="00717543">
          <w:rPr>
            <w:rStyle w:val="Hypertextovodkaz"/>
            <w:noProof/>
          </w:rPr>
          <w:t>§ FF + 11</w:t>
        </w:r>
        <w:r>
          <w:rPr>
            <w:noProof/>
            <w:webHidden/>
          </w:rPr>
          <w:tab/>
        </w:r>
        <w:r>
          <w:rPr>
            <w:noProof/>
            <w:webHidden/>
          </w:rPr>
          <w:fldChar w:fldCharType="begin"/>
        </w:r>
        <w:r>
          <w:rPr>
            <w:noProof/>
            <w:webHidden/>
          </w:rPr>
          <w:instrText xml:space="preserve"> PAGEREF _Toc404974068 \h </w:instrText>
        </w:r>
        <w:r>
          <w:rPr>
            <w:noProof/>
            <w:webHidden/>
          </w:rPr>
        </w:r>
        <w:r>
          <w:rPr>
            <w:noProof/>
            <w:webHidden/>
          </w:rPr>
          <w:fldChar w:fldCharType="separate"/>
        </w:r>
        <w:r>
          <w:rPr>
            <w:noProof/>
            <w:webHidden/>
          </w:rPr>
          <w:t>42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69" w:history="1">
        <w:r w:rsidRPr="00717543">
          <w:rPr>
            <w:rStyle w:val="Hypertextovodkaz"/>
            <w:noProof/>
          </w:rPr>
          <w:t>Ochrana kulturních památek za ozbrojeného konfliktu</w:t>
        </w:r>
        <w:r>
          <w:rPr>
            <w:noProof/>
            <w:webHidden/>
          </w:rPr>
          <w:tab/>
        </w:r>
        <w:r>
          <w:rPr>
            <w:noProof/>
            <w:webHidden/>
          </w:rPr>
          <w:fldChar w:fldCharType="begin"/>
        </w:r>
        <w:r>
          <w:rPr>
            <w:noProof/>
            <w:webHidden/>
          </w:rPr>
          <w:instrText xml:space="preserve"> PAGEREF _Toc404974069 \h </w:instrText>
        </w:r>
        <w:r>
          <w:rPr>
            <w:noProof/>
            <w:webHidden/>
          </w:rPr>
        </w:r>
        <w:r>
          <w:rPr>
            <w:noProof/>
            <w:webHidden/>
          </w:rPr>
          <w:fldChar w:fldCharType="separate"/>
        </w:r>
        <w:r>
          <w:rPr>
            <w:noProof/>
            <w:webHidden/>
          </w:rPr>
          <w:t>42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70" w:history="1">
        <w:r w:rsidRPr="00717543">
          <w:rPr>
            <w:rStyle w:val="Hypertextovodkaz"/>
            <w:noProof/>
          </w:rPr>
          <w:t>Provádění archeologických výzkumů</w:t>
        </w:r>
        <w:r>
          <w:rPr>
            <w:noProof/>
            <w:webHidden/>
          </w:rPr>
          <w:tab/>
        </w:r>
        <w:r>
          <w:rPr>
            <w:noProof/>
            <w:webHidden/>
          </w:rPr>
          <w:fldChar w:fldCharType="begin"/>
        </w:r>
        <w:r>
          <w:rPr>
            <w:noProof/>
            <w:webHidden/>
          </w:rPr>
          <w:instrText xml:space="preserve"> PAGEREF _Toc404974070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71" w:history="1">
        <w:r w:rsidRPr="00717543">
          <w:rPr>
            <w:rStyle w:val="Hypertextovodkaz"/>
            <w:noProof/>
          </w:rPr>
          <w:t>§ 74</w:t>
        </w:r>
        <w:r>
          <w:rPr>
            <w:rFonts w:asciiTheme="minorHAnsi" w:eastAsiaTheme="minorEastAsia" w:hAnsiTheme="minorHAnsi" w:cstheme="minorBidi"/>
            <w:noProof/>
            <w:sz w:val="22"/>
            <w:szCs w:val="22"/>
          </w:rPr>
          <w:tab/>
        </w:r>
        <w:r w:rsidRPr="00717543">
          <w:rPr>
            <w:rStyle w:val="Hypertextovodkaz"/>
            <w:noProof/>
          </w:rPr>
          <w:t>§ ZZ + 00</w:t>
        </w:r>
        <w:r>
          <w:rPr>
            <w:noProof/>
            <w:webHidden/>
          </w:rPr>
          <w:tab/>
        </w:r>
        <w:r>
          <w:rPr>
            <w:noProof/>
            <w:webHidden/>
          </w:rPr>
          <w:fldChar w:fldCharType="begin"/>
        </w:r>
        <w:r>
          <w:rPr>
            <w:noProof/>
            <w:webHidden/>
          </w:rPr>
          <w:instrText xml:space="preserve"> PAGEREF _Toc404974071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72" w:history="1">
        <w:r w:rsidRPr="00717543">
          <w:rPr>
            <w:rStyle w:val="Hypertextovodkaz"/>
            <w:noProof/>
          </w:rPr>
          <w:t>Evidence zásahů</w:t>
        </w:r>
        <w:r>
          <w:rPr>
            <w:noProof/>
            <w:webHidden/>
          </w:rPr>
          <w:tab/>
        </w:r>
        <w:r>
          <w:rPr>
            <w:noProof/>
            <w:webHidden/>
          </w:rPr>
          <w:fldChar w:fldCharType="begin"/>
        </w:r>
        <w:r>
          <w:rPr>
            <w:noProof/>
            <w:webHidden/>
          </w:rPr>
          <w:instrText xml:space="preserve"> PAGEREF _Toc404974072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73" w:history="1">
        <w:r w:rsidRPr="00717543">
          <w:rPr>
            <w:rStyle w:val="Hypertextovodkaz"/>
            <w:noProof/>
          </w:rPr>
          <w:t>Badatelský archeologický výzkum</w:t>
        </w:r>
        <w:r>
          <w:rPr>
            <w:noProof/>
            <w:webHidden/>
          </w:rPr>
          <w:tab/>
        </w:r>
        <w:r>
          <w:rPr>
            <w:noProof/>
            <w:webHidden/>
          </w:rPr>
          <w:fldChar w:fldCharType="begin"/>
        </w:r>
        <w:r>
          <w:rPr>
            <w:noProof/>
            <w:webHidden/>
          </w:rPr>
          <w:instrText xml:space="preserve"> PAGEREF _Toc404974073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74" w:history="1">
        <w:r w:rsidRPr="00717543">
          <w:rPr>
            <w:rStyle w:val="Hypertextovodkaz"/>
            <w:noProof/>
          </w:rPr>
          <w:t>§ 75</w:t>
        </w:r>
        <w:r>
          <w:rPr>
            <w:rFonts w:asciiTheme="minorHAnsi" w:eastAsiaTheme="minorEastAsia" w:hAnsiTheme="minorHAnsi" w:cstheme="minorBidi"/>
            <w:noProof/>
            <w:sz w:val="22"/>
            <w:szCs w:val="22"/>
          </w:rPr>
          <w:tab/>
        </w:r>
        <w:r w:rsidRPr="00717543">
          <w:rPr>
            <w:rStyle w:val="Hypertextovodkaz"/>
            <w:noProof/>
          </w:rPr>
          <w:t>§ ZZ + 01</w:t>
        </w:r>
        <w:r>
          <w:rPr>
            <w:noProof/>
            <w:webHidden/>
          </w:rPr>
          <w:tab/>
        </w:r>
        <w:r>
          <w:rPr>
            <w:noProof/>
            <w:webHidden/>
          </w:rPr>
          <w:fldChar w:fldCharType="begin"/>
        </w:r>
        <w:r>
          <w:rPr>
            <w:noProof/>
            <w:webHidden/>
          </w:rPr>
          <w:instrText xml:space="preserve"> PAGEREF _Toc404974074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75" w:history="1">
        <w:r w:rsidRPr="00717543">
          <w:rPr>
            <w:rStyle w:val="Hypertextovodkaz"/>
            <w:noProof/>
          </w:rPr>
          <w:t>§ 76</w:t>
        </w:r>
        <w:r>
          <w:rPr>
            <w:rFonts w:asciiTheme="minorHAnsi" w:eastAsiaTheme="minorEastAsia" w:hAnsiTheme="minorHAnsi" w:cstheme="minorBidi"/>
            <w:noProof/>
            <w:sz w:val="22"/>
            <w:szCs w:val="22"/>
          </w:rPr>
          <w:tab/>
        </w:r>
        <w:r w:rsidRPr="00717543">
          <w:rPr>
            <w:rStyle w:val="Hypertextovodkaz"/>
            <w:noProof/>
          </w:rPr>
          <w:t>§ ZZ + 02</w:t>
        </w:r>
        <w:r>
          <w:rPr>
            <w:noProof/>
            <w:webHidden/>
          </w:rPr>
          <w:tab/>
        </w:r>
        <w:r>
          <w:rPr>
            <w:noProof/>
            <w:webHidden/>
          </w:rPr>
          <w:fldChar w:fldCharType="begin"/>
        </w:r>
        <w:r>
          <w:rPr>
            <w:noProof/>
            <w:webHidden/>
          </w:rPr>
          <w:instrText xml:space="preserve"> PAGEREF _Toc404974075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76" w:history="1">
        <w:r w:rsidRPr="00717543">
          <w:rPr>
            <w:rStyle w:val="Hypertextovodkaz"/>
            <w:noProof/>
          </w:rPr>
          <w:t>Povolení k provedení badatelského archeologického výzkumu</w:t>
        </w:r>
        <w:r>
          <w:rPr>
            <w:noProof/>
            <w:webHidden/>
          </w:rPr>
          <w:tab/>
        </w:r>
        <w:r>
          <w:rPr>
            <w:noProof/>
            <w:webHidden/>
          </w:rPr>
          <w:fldChar w:fldCharType="begin"/>
        </w:r>
        <w:r>
          <w:rPr>
            <w:noProof/>
            <w:webHidden/>
          </w:rPr>
          <w:instrText xml:space="preserve"> PAGEREF _Toc404974076 \h </w:instrText>
        </w:r>
        <w:r>
          <w:rPr>
            <w:noProof/>
            <w:webHidden/>
          </w:rPr>
        </w:r>
        <w:r>
          <w:rPr>
            <w:noProof/>
            <w:webHidden/>
          </w:rPr>
          <w:fldChar w:fldCharType="separate"/>
        </w:r>
        <w:r>
          <w:rPr>
            <w:noProof/>
            <w:webHidden/>
          </w:rPr>
          <w:t>43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77" w:history="1">
        <w:r w:rsidRPr="00717543">
          <w:rPr>
            <w:rStyle w:val="Hypertextovodkaz"/>
            <w:noProof/>
          </w:rPr>
          <w:t>§ 77</w:t>
        </w:r>
        <w:r>
          <w:rPr>
            <w:rFonts w:asciiTheme="minorHAnsi" w:eastAsiaTheme="minorEastAsia" w:hAnsiTheme="minorHAnsi" w:cstheme="minorBidi"/>
            <w:noProof/>
            <w:sz w:val="22"/>
            <w:szCs w:val="22"/>
          </w:rPr>
          <w:tab/>
        </w:r>
        <w:r w:rsidRPr="00717543">
          <w:rPr>
            <w:rStyle w:val="Hypertextovodkaz"/>
            <w:noProof/>
          </w:rPr>
          <w:t>§ ZZ + a02</w:t>
        </w:r>
        <w:r>
          <w:rPr>
            <w:noProof/>
            <w:webHidden/>
          </w:rPr>
          <w:tab/>
        </w:r>
        <w:r>
          <w:rPr>
            <w:noProof/>
            <w:webHidden/>
          </w:rPr>
          <w:fldChar w:fldCharType="begin"/>
        </w:r>
        <w:r>
          <w:rPr>
            <w:noProof/>
            <w:webHidden/>
          </w:rPr>
          <w:instrText xml:space="preserve"> PAGEREF _Toc404974077 \h </w:instrText>
        </w:r>
        <w:r>
          <w:rPr>
            <w:noProof/>
            <w:webHidden/>
          </w:rPr>
        </w:r>
        <w:r>
          <w:rPr>
            <w:noProof/>
            <w:webHidden/>
          </w:rPr>
          <w:fldChar w:fldCharType="separate"/>
        </w:r>
        <w:r>
          <w:rPr>
            <w:noProof/>
            <w:webHidden/>
          </w:rPr>
          <w:t>44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78" w:history="1">
        <w:r w:rsidRPr="00717543">
          <w:rPr>
            <w:rStyle w:val="Hypertextovodkaz"/>
            <w:noProof/>
          </w:rPr>
          <w:t>§ 78</w:t>
        </w:r>
        <w:r>
          <w:rPr>
            <w:rFonts w:asciiTheme="minorHAnsi" w:eastAsiaTheme="minorEastAsia" w:hAnsiTheme="minorHAnsi" w:cstheme="minorBidi"/>
            <w:noProof/>
            <w:sz w:val="22"/>
            <w:szCs w:val="22"/>
          </w:rPr>
          <w:tab/>
        </w:r>
        <w:r w:rsidRPr="00717543">
          <w:rPr>
            <w:rStyle w:val="Hypertextovodkaz"/>
            <w:noProof/>
          </w:rPr>
          <w:t>§ ZZ + a03</w:t>
        </w:r>
        <w:r>
          <w:rPr>
            <w:noProof/>
            <w:webHidden/>
          </w:rPr>
          <w:tab/>
        </w:r>
        <w:r>
          <w:rPr>
            <w:noProof/>
            <w:webHidden/>
          </w:rPr>
          <w:fldChar w:fldCharType="begin"/>
        </w:r>
        <w:r>
          <w:rPr>
            <w:noProof/>
            <w:webHidden/>
          </w:rPr>
          <w:instrText xml:space="preserve"> PAGEREF _Toc404974078 \h </w:instrText>
        </w:r>
        <w:r>
          <w:rPr>
            <w:noProof/>
            <w:webHidden/>
          </w:rPr>
        </w:r>
        <w:r>
          <w:rPr>
            <w:noProof/>
            <w:webHidden/>
          </w:rPr>
          <w:fldChar w:fldCharType="separate"/>
        </w:r>
        <w:r>
          <w:rPr>
            <w:noProof/>
            <w:webHidden/>
          </w:rPr>
          <w:t>45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79" w:history="1">
        <w:r w:rsidRPr="00717543">
          <w:rPr>
            <w:rStyle w:val="Hypertextovodkaz"/>
            <w:noProof/>
          </w:rPr>
          <w:t>§ 79</w:t>
        </w:r>
        <w:r>
          <w:rPr>
            <w:rFonts w:asciiTheme="minorHAnsi" w:eastAsiaTheme="minorEastAsia" w:hAnsiTheme="minorHAnsi" w:cstheme="minorBidi"/>
            <w:noProof/>
            <w:sz w:val="22"/>
            <w:szCs w:val="22"/>
          </w:rPr>
          <w:tab/>
        </w:r>
        <w:r w:rsidRPr="00717543">
          <w:rPr>
            <w:rStyle w:val="Hypertextovodkaz"/>
            <w:noProof/>
          </w:rPr>
          <w:t>§ ZZ + 03</w:t>
        </w:r>
        <w:r>
          <w:rPr>
            <w:noProof/>
            <w:webHidden/>
          </w:rPr>
          <w:tab/>
        </w:r>
        <w:r>
          <w:rPr>
            <w:noProof/>
            <w:webHidden/>
          </w:rPr>
          <w:fldChar w:fldCharType="begin"/>
        </w:r>
        <w:r>
          <w:rPr>
            <w:noProof/>
            <w:webHidden/>
          </w:rPr>
          <w:instrText xml:space="preserve"> PAGEREF _Toc404974079 \h </w:instrText>
        </w:r>
        <w:r>
          <w:rPr>
            <w:noProof/>
            <w:webHidden/>
          </w:rPr>
        </w:r>
        <w:r>
          <w:rPr>
            <w:noProof/>
            <w:webHidden/>
          </w:rPr>
          <w:fldChar w:fldCharType="separate"/>
        </w:r>
        <w:r>
          <w:rPr>
            <w:noProof/>
            <w:webHidden/>
          </w:rPr>
          <w:t>45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80" w:history="1">
        <w:r w:rsidRPr="00717543">
          <w:rPr>
            <w:rStyle w:val="Hypertextovodkaz"/>
            <w:noProof/>
          </w:rPr>
          <w:t>Provádění badatelského archeologického výzkumu</w:t>
        </w:r>
        <w:r>
          <w:rPr>
            <w:noProof/>
            <w:webHidden/>
          </w:rPr>
          <w:tab/>
        </w:r>
        <w:r>
          <w:rPr>
            <w:noProof/>
            <w:webHidden/>
          </w:rPr>
          <w:fldChar w:fldCharType="begin"/>
        </w:r>
        <w:r>
          <w:rPr>
            <w:noProof/>
            <w:webHidden/>
          </w:rPr>
          <w:instrText xml:space="preserve"> PAGEREF _Toc404974080 \h </w:instrText>
        </w:r>
        <w:r>
          <w:rPr>
            <w:noProof/>
            <w:webHidden/>
          </w:rPr>
        </w:r>
        <w:r>
          <w:rPr>
            <w:noProof/>
            <w:webHidden/>
          </w:rPr>
          <w:fldChar w:fldCharType="separate"/>
        </w:r>
        <w:r>
          <w:rPr>
            <w:noProof/>
            <w:webHidden/>
          </w:rPr>
          <w:t>45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1" w:history="1">
        <w:r w:rsidRPr="00717543">
          <w:rPr>
            <w:rStyle w:val="Hypertextovodkaz"/>
            <w:noProof/>
          </w:rPr>
          <w:t>§ 80</w:t>
        </w:r>
        <w:r>
          <w:rPr>
            <w:rFonts w:asciiTheme="minorHAnsi" w:eastAsiaTheme="minorEastAsia" w:hAnsiTheme="minorHAnsi" w:cstheme="minorBidi"/>
            <w:noProof/>
            <w:sz w:val="22"/>
            <w:szCs w:val="22"/>
          </w:rPr>
          <w:tab/>
        </w:r>
        <w:r w:rsidRPr="00717543">
          <w:rPr>
            <w:rStyle w:val="Hypertextovodkaz"/>
            <w:noProof/>
          </w:rPr>
          <w:t>§ ZZ + b03</w:t>
        </w:r>
        <w:r>
          <w:rPr>
            <w:noProof/>
            <w:webHidden/>
          </w:rPr>
          <w:tab/>
        </w:r>
        <w:r>
          <w:rPr>
            <w:noProof/>
            <w:webHidden/>
          </w:rPr>
          <w:fldChar w:fldCharType="begin"/>
        </w:r>
        <w:r>
          <w:rPr>
            <w:noProof/>
            <w:webHidden/>
          </w:rPr>
          <w:instrText xml:space="preserve"> PAGEREF _Toc404974081 \h </w:instrText>
        </w:r>
        <w:r>
          <w:rPr>
            <w:noProof/>
            <w:webHidden/>
          </w:rPr>
        </w:r>
        <w:r>
          <w:rPr>
            <w:noProof/>
            <w:webHidden/>
          </w:rPr>
          <w:fldChar w:fldCharType="separate"/>
        </w:r>
        <w:r>
          <w:rPr>
            <w:noProof/>
            <w:webHidden/>
          </w:rPr>
          <w:t>46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82" w:history="1">
        <w:r w:rsidRPr="00717543">
          <w:rPr>
            <w:rStyle w:val="Hypertextovodkaz"/>
            <w:noProof/>
          </w:rPr>
          <w:t>Záchranný archeologický výzkum</w:t>
        </w:r>
        <w:r>
          <w:rPr>
            <w:noProof/>
            <w:webHidden/>
          </w:rPr>
          <w:tab/>
        </w:r>
        <w:r>
          <w:rPr>
            <w:noProof/>
            <w:webHidden/>
          </w:rPr>
          <w:fldChar w:fldCharType="begin"/>
        </w:r>
        <w:r>
          <w:rPr>
            <w:noProof/>
            <w:webHidden/>
          </w:rPr>
          <w:instrText xml:space="preserve"> PAGEREF _Toc404974082 \h </w:instrText>
        </w:r>
        <w:r>
          <w:rPr>
            <w:noProof/>
            <w:webHidden/>
          </w:rPr>
        </w:r>
        <w:r>
          <w:rPr>
            <w:noProof/>
            <w:webHidden/>
          </w:rPr>
          <w:fldChar w:fldCharType="separate"/>
        </w:r>
        <w:r>
          <w:rPr>
            <w:noProof/>
            <w:webHidden/>
          </w:rPr>
          <w:t>46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3" w:history="1">
        <w:r w:rsidRPr="00717543">
          <w:rPr>
            <w:rStyle w:val="Hypertextovodkaz"/>
            <w:noProof/>
          </w:rPr>
          <w:t>§ 81</w:t>
        </w:r>
        <w:r>
          <w:rPr>
            <w:rFonts w:asciiTheme="minorHAnsi" w:eastAsiaTheme="minorEastAsia" w:hAnsiTheme="minorHAnsi" w:cstheme="minorBidi"/>
            <w:noProof/>
            <w:sz w:val="22"/>
            <w:szCs w:val="22"/>
          </w:rPr>
          <w:tab/>
        </w:r>
        <w:r w:rsidRPr="00717543">
          <w:rPr>
            <w:rStyle w:val="Hypertextovodkaz"/>
            <w:noProof/>
          </w:rPr>
          <w:t>§ ZZ + 04</w:t>
        </w:r>
        <w:r>
          <w:rPr>
            <w:noProof/>
            <w:webHidden/>
          </w:rPr>
          <w:tab/>
        </w:r>
        <w:r>
          <w:rPr>
            <w:noProof/>
            <w:webHidden/>
          </w:rPr>
          <w:fldChar w:fldCharType="begin"/>
        </w:r>
        <w:r>
          <w:rPr>
            <w:noProof/>
            <w:webHidden/>
          </w:rPr>
          <w:instrText xml:space="preserve"> PAGEREF _Toc404974083 \h </w:instrText>
        </w:r>
        <w:r>
          <w:rPr>
            <w:noProof/>
            <w:webHidden/>
          </w:rPr>
        </w:r>
        <w:r>
          <w:rPr>
            <w:noProof/>
            <w:webHidden/>
          </w:rPr>
          <w:fldChar w:fldCharType="separate"/>
        </w:r>
        <w:r>
          <w:rPr>
            <w:noProof/>
            <w:webHidden/>
          </w:rPr>
          <w:t>46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4" w:history="1">
        <w:r w:rsidRPr="00717543">
          <w:rPr>
            <w:rStyle w:val="Hypertextovodkaz"/>
            <w:noProof/>
          </w:rPr>
          <w:t>§ 82</w:t>
        </w:r>
        <w:r>
          <w:rPr>
            <w:rFonts w:asciiTheme="minorHAnsi" w:eastAsiaTheme="minorEastAsia" w:hAnsiTheme="minorHAnsi" w:cstheme="minorBidi"/>
            <w:noProof/>
            <w:sz w:val="22"/>
            <w:szCs w:val="22"/>
          </w:rPr>
          <w:tab/>
        </w:r>
        <w:r w:rsidRPr="00717543">
          <w:rPr>
            <w:rStyle w:val="Hypertextovodkaz"/>
            <w:noProof/>
          </w:rPr>
          <w:t>§ ZZ + 05</w:t>
        </w:r>
        <w:r>
          <w:rPr>
            <w:noProof/>
            <w:webHidden/>
          </w:rPr>
          <w:tab/>
        </w:r>
        <w:r>
          <w:rPr>
            <w:noProof/>
            <w:webHidden/>
          </w:rPr>
          <w:fldChar w:fldCharType="begin"/>
        </w:r>
        <w:r>
          <w:rPr>
            <w:noProof/>
            <w:webHidden/>
          </w:rPr>
          <w:instrText xml:space="preserve"> PAGEREF _Toc404974084 \h </w:instrText>
        </w:r>
        <w:r>
          <w:rPr>
            <w:noProof/>
            <w:webHidden/>
          </w:rPr>
        </w:r>
        <w:r>
          <w:rPr>
            <w:noProof/>
            <w:webHidden/>
          </w:rPr>
          <w:fldChar w:fldCharType="separate"/>
        </w:r>
        <w:r>
          <w:rPr>
            <w:noProof/>
            <w:webHidden/>
          </w:rPr>
          <w:t>47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5" w:history="1">
        <w:r w:rsidRPr="00717543">
          <w:rPr>
            <w:rStyle w:val="Hypertextovodkaz"/>
            <w:noProof/>
          </w:rPr>
          <w:t>§ 83</w:t>
        </w:r>
        <w:r>
          <w:rPr>
            <w:rFonts w:asciiTheme="minorHAnsi" w:eastAsiaTheme="minorEastAsia" w:hAnsiTheme="minorHAnsi" w:cstheme="minorBidi"/>
            <w:noProof/>
            <w:sz w:val="22"/>
            <w:szCs w:val="22"/>
          </w:rPr>
          <w:tab/>
        </w:r>
        <w:r w:rsidRPr="00717543">
          <w:rPr>
            <w:rStyle w:val="Hypertextovodkaz"/>
            <w:noProof/>
          </w:rPr>
          <w:t>§ ZZ + 06</w:t>
        </w:r>
        <w:r>
          <w:rPr>
            <w:noProof/>
            <w:webHidden/>
          </w:rPr>
          <w:tab/>
        </w:r>
        <w:r>
          <w:rPr>
            <w:noProof/>
            <w:webHidden/>
          </w:rPr>
          <w:fldChar w:fldCharType="begin"/>
        </w:r>
        <w:r>
          <w:rPr>
            <w:noProof/>
            <w:webHidden/>
          </w:rPr>
          <w:instrText xml:space="preserve"> PAGEREF _Toc404974085 \h </w:instrText>
        </w:r>
        <w:r>
          <w:rPr>
            <w:noProof/>
            <w:webHidden/>
          </w:rPr>
        </w:r>
        <w:r>
          <w:rPr>
            <w:noProof/>
            <w:webHidden/>
          </w:rPr>
          <w:fldChar w:fldCharType="separate"/>
        </w:r>
        <w:r>
          <w:rPr>
            <w:noProof/>
            <w:webHidden/>
          </w:rPr>
          <w:t>47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6" w:history="1">
        <w:r w:rsidRPr="00717543">
          <w:rPr>
            <w:rStyle w:val="Hypertextovodkaz"/>
            <w:noProof/>
          </w:rPr>
          <w:t>§ 84</w:t>
        </w:r>
        <w:r>
          <w:rPr>
            <w:rFonts w:asciiTheme="minorHAnsi" w:eastAsiaTheme="minorEastAsia" w:hAnsiTheme="minorHAnsi" w:cstheme="minorBidi"/>
            <w:noProof/>
            <w:sz w:val="22"/>
            <w:szCs w:val="22"/>
          </w:rPr>
          <w:tab/>
        </w:r>
        <w:r w:rsidRPr="00717543">
          <w:rPr>
            <w:rStyle w:val="Hypertextovodkaz"/>
            <w:noProof/>
          </w:rPr>
          <w:t>§ ZZ + 07</w:t>
        </w:r>
        <w:r>
          <w:rPr>
            <w:noProof/>
            <w:webHidden/>
          </w:rPr>
          <w:tab/>
        </w:r>
        <w:r>
          <w:rPr>
            <w:noProof/>
            <w:webHidden/>
          </w:rPr>
          <w:fldChar w:fldCharType="begin"/>
        </w:r>
        <w:r>
          <w:rPr>
            <w:noProof/>
            <w:webHidden/>
          </w:rPr>
          <w:instrText xml:space="preserve"> PAGEREF _Toc404974086 \h </w:instrText>
        </w:r>
        <w:r>
          <w:rPr>
            <w:noProof/>
            <w:webHidden/>
          </w:rPr>
        </w:r>
        <w:r>
          <w:rPr>
            <w:noProof/>
            <w:webHidden/>
          </w:rPr>
          <w:fldChar w:fldCharType="separate"/>
        </w:r>
        <w:r>
          <w:rPr>
            <w:noProof/>
            <w:webHidden/>
          </w:rPr>
          <w:t>48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7" w:history="1">
        <w:r w:rsidRPr="00717543">
          <w:rPr>
            <w:rStyle w:val="Hypertextovodkaz"/>
            <w:noProof/>
          </w:rPr>
          <w:t>§ 85</w:t>
        </w:r>
        <w:r>
          <w:rPr>
            <w:rFonts w:asciiTheme="minorHAnsi" w:eastAsiaTheme="minorEastAsia" w:hAnsiTheme="minorHAnsi" w:cstheme="minorBidi"/>
            <w:noProof/>
            <w:sz w:val="22"/>
            <w:szCs w:val="22"/>
          </w:rPr>
          <w:tab/>
        </w:r>
        <w:r w:rsidRPr="00717543">
          <w:rPr>
            <w:rStyle w:val="Hypertextovodkaz"/>
            <w:noProof/>
          </w:rPr>
          <w:t>§ ZZ + 08</w:t>
        </w:r>
        <w:r>
          <w:rPr>
            <w:noProof/>
            <w:webHidden/>
          </w:rPr>
          <w:tab/>
        </w:r>
        <w:r>
          <w:rPr>
            <w:noProof/>
            <w:webHidden/>
          </w:rPr>
          <w:fldChar w:fldCharType="begin"/>
        </w:r>
        <w:r>
          <w:rPr>
            <w:noProof/>
            <w:webHidden/>
          </w:rPr>
          <w:instrText xml:space="preserve"> PAGEREF _Toc404974087 \h </w:instrText>
        </w:r>
        <w:r>
          <w:rPr>
            <w:noProof/>
            <w:webHidden/>
          </w:rPr>
        </w:r>
        <w:r>
          <w:rPr>
            <w:noProof/>
            <w:webHidden/>
          </w:rPr>
          <w:fldChar w:fldCharType="separate"/>
        </w:r>
        <w:r>
          <w:rPr>
            <w:noProof/>
            <w:webHidden/>
          </w:rPr>
          <w:t>49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8" w:history="1">
        <w:r w:rsidRPr="00717543">
          <w:rPr>
            <w:rStyle w:val="Hypertextovodkaz"/>
            <w:noProof/>
          </w:rPr>
          <w:t>§ 86</w:t>
        </w:r>
        <w:r>
          <w:rPr>
            <w:rFonts w:asciiTheme="minorHAnsi" w:eastAsiaTheme="minorEastAsia" w:hAnsiTheme="minorHAnsi" w:cstheme="minorBidi"/>
            <w:noProof/>
            <w:sz w:val="22"/>
            <w:szCs w:val="22"/>
          </w:rPr>
          <w:tab/>
        </w:r>
        <w:r w:rsidRPr="00717543">
          <w:rPr>
            <w:rStyle w:val="Hypertextovodkaz"/>
            <w:noProof/>
          </w:rPr>
          <w:t>§ ZZ + 09</w:t>
        </w:r>
        <w:r>
          <w:rPr>
            <w:noProof/>
            <w:webHidden/>
          </w:rPr>
          <w:tab/>
        </w:r>
        <w:r>
          <w:rPr>
            <w:noProof/>
            <w:webHidden/>
          </w:rPr>
          <w:fldChar w:fldCharType="begin"/>
        </w:r>
        <w:r>
          <w:rPr>
            <w:noProof/>
            <w:webHidden/>
          </w:rPr>
          <w:instrText xml:space="preserve"> PAGEREF _Toc404974088 \h </w:instrText>
        </w:r>
        <w:r>
          <w:rPr>
            <w:noProof/>
            <w:webHidden/>
          </w:rPr>
        </w:r>
        <w:r>
          <w:rPr>
            <w:noProof/>
            <w:webHidden/>
          </w:rPr>
          <w:fldChar w:fldCharType="separate"/>
        </w:r>
        <w:r>
          <w:rPr>
            <w:noProof/>
            <w:webHidden/>
          </w:rPr>
          <w:t>50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89" w:history="1">
        <w:r w:rsidRPr="00717543">
          <w:rPr>
            <w:rStyle w:val="Hypertextovodkaz"/>
            <w:noProof/>
          </w:rPr>
          <w:t>§ 87</w:t>
        </w:r>
        <w:r>
          <w:rPr>
            <w:rFonts w:asciiTheme="minorHAnsi" w:eastAsiaTheme="minorEastAsia" w:hAnsiTheme="minorHAnsi" w:cstheme="minorBidi"/>
            <w:noProof/>
            <w:sz w:val="22"/>
            <w:szCs w:val="22"/>
          </w:rPr>
          <w:tab/>
        </w:r>
        <w:r w:rsidRPr="00717543">
          <w:rPr>
            <w:rStyle w:val="Hypertextovodkaz"/>
            <w:noProof/>
          </w:rPr>
          <w:t>§ ZZ + 10</w:t>
        </w:r>
        <w:r>
          <w:rPr>
            <w:noProof/>
            <w:webHidden/>
          </w:rPr>
          <w:tab/>
        </w:r>
        <w:r>
          <w:rPr>
            <w:noProof/>
            <w:webHidden/>
          </w:rPr>
          <w:fldChar w:fldCharType="begin"/>
        </w:r>
        <w:r>
          <w:rPr>
            <w:noProof/>
            <w:webHidden/>
          </w:rPr>
          <w:instrText xml:space="preserve"> PAGEREF _Toc404974089 \h </w:instrText>
        </w:r>
        <w:r>
          <w:rPr>
            <w:noProof/>
            <w:webHidden/>
          </w:rPr>
        </w:r>
        <w:r>
          <w:rPr>
            <w:noProof/>
            <w:webHidden/>
          </w:rPr>
          <w:fldChar w:fldCharType="separate"/>
        </w:r>
        <w:r>
          <w:rPr>
            <w:noProof/>
            <w:webHidden/>
          </w:rPr>
          <w:t>50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90" w:history="1">
        <w:r w:rsidRPr="00717543">
          <w:rPr>
            <w:rStyle w:val="Hypertextovodkaz"/>
            <w:noProof/>
          </w:rPr>
          <w:t>Náklady záchranného archeologického výzkumu</w:t>
        </w:r>
        <w:r>
          <w:rPr>
            <w:noProof/>
            <w:webHidden/>
          </w:rPr>
          <w:tab/>
        </w:r>
        <w:r>
          <w:rPr>
            <w:noProof/>
            <w:webHidden/>
          </w:rPr>
          <w:fldChar w:fldCharType="begin"/>
        </w:r>
        <w:r>
          <w:rPr>
            <w:noProof/>
            <w:webHidden/>
          </w:rPr>
          <w:instrText xml:space="preserve"> PAGEREF _Toc404974090 \h </w:instrText>
        </w:r>
        <w:r>
          <w:rPr>
            <w:noProof/>
            <w:webHidden/>
          </w:rPr>
        </w:r>
        <w:r>
          <w:rPr>
            <w:noProof/>
            <w:webHidden/>
          </w:rPr>
          <w:fldChar w:fldCharType="separate"/>
        </w:r>
        <w:r>
          <w:rPr>
            <w:noProof/>
            <w:webHidden/>
          </w:rPr>
          <w:t>50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91" w:history="1">
        <w:r w:rsidRPr="00717543">
          <w:rPr>
            <w:rStyle w:val="Hypertextovodkaz"/>
            <w:noProof/>
          </w:rPr>
          <w:t>§ 88</w:t>
        </w:r>
        <w:r>
          <w:rPr>
            <w:rFonts w:asciiTheme="minorHAnsi" w:eastAsiaTheme="minorEastAsia" w:hAnsiTheme="minorHAnsi" w:cstheme="minorBidi"/>
            <w:noProof/>
            <w:sz w:val="22"/>
            <w:szCs w:val="22"/>
          </w:rPr>
          <w:tab/>
        </w:r>
        <w:r w:rsidRPr="00717543">
          <w:rPr>
            <w:rStyle w:val="Hypertextovodkaz"/>
            <w:noProof/>
          </w:rPr>
          <w:t>§ ZZ + 11</w:t>
        </w:r>
        <w:r>
          <w:rPr>
            <w:noProof/>
            <w:webHidden/>
          </w:rPr>
          <w:tab/>
        </w:r>
        <w:r>
          <w:rPr>
            <w:noProof/>
            <w:webHidden/>
          </w:rPr>
          <w:fldChar w:fldCharType="begin"/>
        </w:r>
        <w:r>
          <w:rPr>
            <w:noProof/>
            <w:webHidden/>
          </w:rPr>
          <w:instrText xml:space="preserve"> PAGEREF _Toc404974091 \h </w:instrText>
        </w:r>
        <w:r>
          <w:rPr>
            <w:noProof/>
            <w:webHidden/>
          </w:rPr>
        </w:r>
        <w:r>
          <w:rPr>
            <w:noProof/>
            <w:webHidden/>
          </w:rPr>
          <w:fldChar w:fldCharType="separate"/>
        </w:r>
        <w:r>
          <w:rPr>
            <w:noProof/>
            <w:webHidden/>
          </w:rPr>
          <w:t>50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92" w:history="1">
        <w:r w:rsidRPr="00717543">
          <w:rPr>
            <w:rStyle w:val="Hypertextovodkaz"/>
            <w:noProof/>
          </w:rPr>
          <w:t>Nálezová zpráva o archeologickém výzkumu</w:t>
        </w:r>
        <w:r>
          <w:rPr>
            <w:noProof/>
            <w:webHidden/>
          </w:rPr>
          <w:tab/>
        </w:r>
        <w:r>
          <w:rPr>
            <w:noProof/>
            <w:webHidden/>
          </w:rPr>
          <w:fldChar w:fldCharType="begin"/>
        </w:r>
        <w:r>
          <w:rPr>
            <w:noProof/>
            <w:webHidden/>
          </w:rPr>
          <w:instrText xml:space="preserve"> PAGEREF _Toc404974092 \h </w:instrText>
        </w:r>
        <w:r>
          <w:rPr>
            <w:noProof/>
            <w:webHidden/>
          </w:rPr>
        </w:r>
        <w:r>
          <w:rPr>
            <w:noProof/>
            <w:webHidden/>
          </w:rPr>
          <w:fldChar w:fldCharType="separate"/>
        </w:r>
        <w:r>
          <w:rPr>
            <w:noProof/>
            <w:webHidden/>
          </w:rPr>
          <w:t>50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93" w:history="1">
        <w:r w:rsidRPr="00717543">
          <w:rPr>
            <w:rStyle w:val="Hypertextovodkaz"/>
            <w:noProof/>
          </w:rPr>
          <w:t>§ 89</w:t>
        </w:r>
        <w:r>
          <w:rPr>
            <w:rFonts w:asciiTheme="minorHAnsi" w:eastAsiaTheme="minorEastAsia" w:hAnsiTheme="minorHAnsi" w:cstheme="minorBidi"/>
            <w:noProof/>
            <w:sz w:val="22"/>
            <w:szCs w:val="22"/>
          </w:rPr>
          <w:tab/>
        </w:r>
        <w:r w:rsidRPr="00717543">
          <w:rPr>
            <w:rStyle w:val="Hypertextovodkaz"/>
            <w:noProof/>
          </w:rPr>
          <w:t>§ ZZ + a12</w:t>
        </w:r>
        <w:r>
          <w:rPr>
            <w:noProof/>
            <w:webHidden/>
          </w:rPr>
          <w:tab/>
        </w:r>
        <w:r>
          <w:rPr>
            <w:noProof/>
            <w:webHidden/>
          </w:rPr>
          <w:fldChar w:fldCharType="begin"/>
        </w:r>
        <w:r>
          <w:rPr>
            <w:noProof/>
            <w:webHidden/>
          </w:rPr>
          <w:instrText xml:space="preserve"> PAGEREF _Toc404974093 \h </w:instrText>
        </w:r>
        <w:r>
          <w:rPr>
            <w:noProof/>
            <w:webHidden/>
          </w:rPr>
        </w:r>
        <w:r>
          <w:rPr>
            <w:noProof/>
            <w:webHidden/>
          </w:rPr>
          <w:fldChar w:fldCharType="separate"/>
        </w:r>
        <w:r>
          <w:rPr>
            <w:noProof/>
            <w:webHidden/>
          </w:rPr>
          <w:t>51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94" w:history="1">
        <w:r w:rsidRPr="00717543">
          <w:rPr>
            <w:rStyle w:val="Hypertextovodkaz"/>
            <w:noProof/>
          </w:rPr>
          <w:t>Údaje vedené v evidenci zásahů</w:t>
        </w:r>
        <w:r>
          <w:rPr>
            <w:noProof/>
            <w:webHidden/>
          </w:rPr>
          <w:tab/>
        </w:r>
        <w:r>
          <w:rPr>
            <w:noProof/>
            <w:webHidden/>
          </w:rPr>
          <w:fldChar w:fldCharType="begin"/>
        </w:r>
        <w:r>
          <w:rPr>
            <w:noProof/>
            <w:webHidden/>
          </w:rPr>
          <w:instrText xml:space="preserve"> PAGEREF _Toc404974094 \h </w:instrText>
        </w:r>
        <w:r>
          <w:rPr>
            <w:noProof/>
            <w:webHidden/>
          </w:rPr>
        </w:r>
        <w:r>
          <w:rPr>
            <w:noProof/>
            <w:webHidden/>
          </w:rPr>
          <w:fldChar w:fldCharType="separate"/>
        </w:r>
        <w:r>
          <w:rPr>
            <w:noProof/>
            <w:webHidden/>
          </w:rPr>
          <w:t>51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95" w:history="1">
        <w:r w:rsidRPr="00717543">
          <w:rPr>
            <w:rStyle w:val="Hypertextovodkaz"/>
            <w:noProof/>
          </w:rPr>
          <w:t>§ 90</w:t>
        </w:r>
        <w:r>
          <w:rPr>
            <w:rFonts w:asciiTheme="minorHAnsi" w:eastAsiaTheme="minorEastAsia" w:hAnsiTheme="minorHAnsi" w:cstheme="minorBidi"/>
            <w:noProof/>
            <w:sz w:val="22"/>
            <w:szCs w:val="22"/>
          </w:rPr>
          <w:tab/>
        </w:r>
        <w:r w:rsidRPr="00717543">
          <w:rPr>
            <w:rStyle w:val="Hypertextovodkaz"/>
            <w:noProof/>
          </w:rPr>
          <w:t>§ ZZ + b12</w:t>
        </w:r>
        <w:r>
          <w:rPr>
            <w:noProof/>
            <w:webHidden/>
          </w:rPr>
          <w:tab/>
        </w:r>
        <w:r>
          <w:rPr>
            <w:noProof/>
            <w:webHidden/>
          </w:rPr>
          <w:fldChar w:fldCharType="begin"/>
        </w:r>
        <w:r>
          <w:rPr>
            <w:noProof/>
            <w:webHidden/>
          </w:rPr>
          <w:instrText xml:space="preserve"> PAGEREF _Toc404974095 \h </w:instrText>
        </w:r>
        <w:r>
          <w:rPr>
            <w:noProof/>
            <w:webHidden/>
          </w:rPr>
        </w:r>
        <w:r>
          <w:rPr>
            <w:noProof/>
            <w:webHidden/>
          </w:rPr>
          <w:fldChar w:fldCharType="separate"/>
        </w:r>
        <w:r>
          <w:rPr>
            <w:noProof/>
            <w:webHidden/>
          </w:rPr>
          <w:t>53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96" w:history="1">
        <w:r w:rsidRPr="00717543">
          <w:rPr>
            <w:rStyle w:val="Hypertextovodkaz"/>
            <w:noProof/>
          </w:rPr>
          <w:t>Vedení evidence zásahů</w:t>
        </w:r>
        <w:r>
          <w:rPr>
            <w:noProof/>
            <w:webHidden/>
          </w:rPr>
          <w:tab/>
        </w:r>
        <w:r>
          <w:rPr>
            <w:noProof/>
            <w:webHidden/>
          </w:rPr>
          <w:fldChar w:fldCharType="begin"/>
        </w:r>
        <w:r>
          <w:rPr>
            <w:noProof/>
            <w:webHidden/>
          </w:rPr>
          <w:instrText xml:space="preserve"> PAGEREF _Toc404974096 \h </w:instrText>
        </w:r>
        <w:r>
          <w:rPr>
            <w:noProof/>
            <w:webHidden/>
          </w:rPr>
        </w:r>
        <w:r>
          <w:rPr>
            <w:noProof/>
            <w:webHidden/>
          </w:rPr>
          <w:fldChar w:fldCharType="separate"/>
        </w:r>
        <w:r>
          <w:rPr>
            <w:noProof/>
            <w:webHidden/>
          </w:rPr>
          <w:t>53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097" w:history="1">
        <w:r w:rsidRPr="00717543">
          <w:rPr>
            <w:rStyle w:val="Hypertextovodkaz"/>
            <w:noProof/>
          </w:rPr>
          <w:t>§ 91</w:t>
        </w:r>
        <w:r>
          <w:rPr>
            <w:rFonts w:asciiTheme="minorHAnsi" w:eastAsiaTheme="minorEastAsia" w:hAnsiTheme="minorHAnsi" w:cstheme="minorBidi"/>
            <w:noProof/>
            <w:sz w:val="22"/>
            <w:szCs w:val="22"/>
          </w:rPr>
          <w:tab/>
        </w:r>
        <w:r w:rsidRPr="00717543">
          <w:rPr>
            <w:rStyle w:val="Hypertextovodkaz"/>
            <w:noProof/>
          </w:rPr>
          <w:t>§ ZZ + c12</w:t>
        </w:r>
        <w:r>
          <w:rPr>
            <w:noProof/>
            <w:webHidden/>
          </w:rPr>
          <w:tab/>
        </w:r>
        <w:r>
          <w:rPr>
            <w:noProof/>
            <w:webHidden/>
          </w:rPr>
          <w:fldChar w:fldCharType="begin"/>
        </w:r>
        <w:r>
          <w:rPr>
            <w:noProof/>
            <w:webHidden/>
          </w:rPr>
          <w:instrText xml:space="preserve"> PAGEREF _Toc404974097 \h </w:instrText>
        </w:r>
        <w:r>
          <w:rPr>
            <w:noProof/>
            <w:webHidden/>
          </w:rPr>
        </w:r>
        <w:r>
          <w:rPr>
            <w:noProof/>
            <w:webHidden/>
          </w:rPr>
          <w:fldChar w:fldCharType="separate"/>
        </w:r>
        <w:r>
          <w:rPr>
            <w:noProof/>
            <w:webHidden/>
          </w:rPr>
          <w:t>54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98" w:history="1">
        <w:r w:rsidRPr="00717543">
          <w:rPr>
            <w:rStyle w:val="Hypertextovodkaz"/>
            <w:noProof/>
          </w:rPr>
          <w:t>Oprava údajů v evidenci zásahů</w:t>
        </w:r>
        <w:r>
          <w:rPr>
            <w:noProof/>
            <w:webHidden/>
          </w:rPr>
          <w:tab/>
        </w:r>
        <w:r>
          <w:rPr>
            <w:noProof/>
            <w:webHidden/>
          </w:rPr>
          <w:fldChar w:fldCharType="begin"/>
        </w:r>
        <w:r>
          <w:rPr>
            <w:noProof/>
            <w:webHidden/>
          </w:rPr>
          <w:instrText xml:space="preserve"> PAGEREF _Toc404974098 \h </w:instrText>
        </w:r>
        <w:r>
          <w:rPr>
            <w:noProof/>
            <w:webHidden/>
          </w:rPr>
        </w:r>
        <w:r>
          <w:rPr>
            <w:noProof/>
            <w:webHidden/>
          </w:rPr>
          <w:fldChar w:fldCharType="separate"/>
        </w:r>
        <w:r>
          <w:rPr>
            <w:noProof/>
            <w:webHidden/>
          </w:rPr>
          <w:t>54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099" w:history="1">
        <w:r w:rsidRPr="00717543">
          <w:rPr>
            <w:rStyle w:val="Hypertextovodkaz"/>
            <w:noProof/>
          </w:rPr>
          <w:t>Archeologické nálezy a jejich vlastnictví</w:t>
        </w:r>
        <w:r>
          <w:rPr>
            <w:noProof/>
            <w:webHidden/>
          </w:rPr>
          <w:tab/>
        </w:r>
        <w:r>
          <w:rPr>
            <w:noProof/>
            <w:webHidden/>
          </w:rPr>
          <w:fldChar w:fldCharType="begin"/>
        </w:r>
        <w:r>
          <w:rPr>
            <w:noProof/>
            <w:webHidden/>
          </w:rPr>
          <w:instrText xml:space="preserve"> PAGEREF _Toc404974099 \h </w:instrText>
        </w:r>
        <w:r>
          <w:rPr>
            <w:noProof/>
            <w:webHidden/>
          </w:rPr>
        </w:r>
        <w:r>
          <w:rPr>
            <w:noProof/>
            <w:webHidden/>
          </w:rPr>
          <w:fldChar w:fldCharType="separate"/>
        </w:r>
        <w:r>
          <w:rPr>
            <w:noProof/>
            <w:webHidden/>
          </w:rPr>
          <w:t>54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00" w:history="1">
        <w:r w:rsidRPr="00717543">
          <w:rPr>
            <w:rStyle w:val="Hypertextovodkaz"/>
            <w:noProof/>
          </w:rPr>
          <w:t>§ 92</w:t>
        </w:r>
        <w:r>
          <w:rPr>
            <w:rFonts w:asciiTheme="minorHAnsi" w:eastAsiaTheme="minorEastAsia" w:hAnsiTheme="minorHAnsi" w:cstheme="minorBidi"/>
            <w:noProof/>
            <w:sz w:val="22"/>
            <w:szCs w:val="22"/>
          </w:rPr>
          <w:tab/>
        </w:r>
        <w:r w:rsidRPr="00717543">
          <w:rPr>
            <w:rStyle w:val="Hypertextovodkaz"/>
            <w:noProof/>
          </w:rPr>
          <w:t>§ ZZ + 13</w:t>
        </w:r>
        <w:r>
          <w:rPr>
            <w:noProof/>
            <w:webHidden/>
          </w:rPr>
          <w:tab/>
        </w:r>
        <w:r>
          <w:rPr>
            <w:noProof/>
            <w:webHidden/>
          </w:rPr>
          <w:fldChar w:fldCharType="begin"/>
        </w:r>
        <w:r>
          <w:rPr>
            <w:noProof/>
            <w:webHidden/>
          </w:rPr>
          <w:instrText xml:space="preserve"> PAGEREF _Toc404974100 \h </w:instrText>
        </w:r>
        <w:r>
          <w:rPr>
            <w:noProof/>
            <w:webHidden/>
          </w:rPr>
        </w:r>
        <w:r>
          <w:rPr>
            <w:noProof/>
            <w:webHidden/>
          </w:rPr>
          <w:fldChar w:fldCharType="separate"/>
        </w:r>
        <w:r>
          <w:rPr>
            <w:noProof/>
            <w:webHidden/>
          </w:rPr>
          <w:t>54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01" w:history="1">
        <w:r w:rsidRPr="00717543">
          <w:rPr>
            <w:rStyle w:val="Hypertextovodkaz"/>
            <w:noProof/>
          </w:rPr>
          <w:t>Náhodný archeologický nález</w:t>
        </w:r>
        <w:r>
          <w:rPr>
            <w:noProof/>
            <w:webHidden/>
          </w:rPr>
          <w:tab/>
        </w:r>
        <w:r>
          <w:rPr>
            <w:noProof/>
            <w:webHidden/>
          </w:rPr>
          <w:fldChar w:fldCharType="begin"/>
        </w:r>
        <w:r>
          <w:rPr>
            <w:noProof/>
            <w:webHidden/>
          </w:rPr>
          <w:instrText xml:space="preserve"> PAGEREF _Toc404974101 \h </w:instrText>
        </w:r>
        <w:r>
          <w:rPr>
            <w:noProof/>
            <w:webHidden/>
          </w:rPr>
        </w:r>
        <w:r>
          <w:rPr>
            <w:noProof/>
            <w:webHidden/>
          </w:rPr>
          <w:fldChar w:fldCharType="separate"/>
        </w:r>
        <w:r>
          <w:rPr>
            <w:noProof/>
            <w:webHidden/>
          </w:rPr>
          <w:t>54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02" w:history="1">
        <w:r w:rsidRPr="00717543">
          <w:rPr>
            <w:rStyle w:val="Hypertextovodkaz"/>
            <w:noProof/>
          </w:rPr>
          <w:t>§ 93</w:t>
        </w:r>
        <w:r>
          <w:rPr>
            <w:rFonts w:asciiTheme="minorHAnsi" w:eastAsiaTheme="minorEastAsia" w:hAnsiTheme="minorHAnsi" w:cstheme="minorBidi"/>
            <w:noProof/>
            <w:sz w:val="22"/>
            <w:szCs w:val="22"/>
          </w:rPr>
          <w:tab/>
        </w:r>
        <w:r w:rsidRPr="00717543">
          <w:rPr>
            <w:rStyle w:val="Hypertextovodkaz"/>
            <w:noProof/>
          </w:rPr>
          <w:t>§ ZZ + 14</w:t>
        </w:r>
        <w:r>
          <w:rPr>
            <w:noProof/>
            <w:webHidden/>
          </w:rPr>
          <w:tab/>
        </w:r>
        <w:r>
          <w:rPr>
            <w:noProof/>
            <w:webHidden/>
          </w:rPr>
          <w:fldChar w:fldCharType="begin"/>
        </w:r>
        <w:r>
          <w:rPr>
            <w:noProof/>
            <w:webHidden/>
          </w:rPr>
          <w:instrText xml:space="preserve"> PAGEREF _Toc404974102 \h </w:instrText>
        </w:r>
        <w:r>
          <w:rPr>
            <w:noProof/>
            <w:webHidden/>
          </w:rPr>
        </w:r>
        <w:r>
          <w:rPr>
            <w:noProof/>
            <w:webHidden/>
          </w:rPr>
          <w:fldChar w:fldCharType="separate"/>
        </w:r>
        <w:r>
          <w:rPr>
            <w:noProof/>
            <w:webHidden/>
          </w:rPr>
          <w:t>55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03" w:history="1">
        <w:r w:rsidRPr="00717543">
          <w:rPr>
            <w:rStyle w:val="Hypertextovodkaz"/>
            <w:noProof/>
          </w:rPr>
          <w:t>Nálezné</w:t>
        </w:r>
        <w:r>
          <w:rPr>
            <w:noProof/>
            <w:webHidden/>
          </w:rPr>
          <w:tab/>
        </w:r>
        <w:r>
          <w:rPr>
            <w:noProof/>
            <w:webHidden/>
          </w:rPr>
          <w:fldChar w:fldCharType="begin"/>
        </w:r>
        <w:r>
          <w:rPr>
            <w:noProof/>
            <w:webHidden/>
          </w:rPr>
          <w:instrText xml:space="preserve"> PAGEREF _Toc404974103 \h </w:instrText>
        </w:r>
        <w:r>
          <w:rPr>
            <w:noProof/>
            <w:webHidden/>
          </w:rPr>
        </w:r>
        <w:r>
          <w:rPr>
            <w:noProof/>
            <w:webHidden/>
          </w:rPr>
          <w:fldChar w:fldCharType="separate"/>
        </w:r>
        <w:r>
          <w:rPr>
            <w:noProof/>
            <w:webHidden/>
          </w:rPr>
          <w:t>55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04" w:history="1">
        <w:r w:rsidRPr="00717543">
          <w:rPr>
            <w:rStyle w:val="Hypertextovodkaz"/>
            <w:noProof/>
          </w:rPr>
          <w:t>§ 94</w:t>
        </w:r>
        <w:r>
          <w:rPr>
            <w:rFonts w:asciiTheme="minorHAnsi" w:eastAsiaTheme="minorEastAsia" w:hAnsiTheme="minorHAnsi" w:cstheme="minorBidi"/>
            <w:noProof/>
            <w:sz w:val="22"/>
            <w:szCs w:val="22"/>
          </w:rPr>
          <w:tab/>
        </w:r>
        <w:r w:rsidRPr="00717543">
          <w:rPr>
            <w:rStyle w:val="Hypertextovodkaz"/>
            <w:noProof/>
          </w:rPr>
          <w:t>§ ZZ + a14</w:t>
        </w:r>
        <w:r>
          <w:rPr>
            <w:noProof/>
            <w:webHidden/>
          </w:rPr>
          <w:tab/>
        </w:r>
        <w:r>
          <w:rPr>
            <w:noProof/>
            <w:webHidden/>
          </w:rPr>
          <w:fldChar w:fldCharType="begin"/>
        </w:r>
        <w:r>
          <w:rPr>
            <w:noProof/>
            <w:webHidden/>
          </w:rPr>
          <w:instrText xml:space="preserve"> PAGEREF _Toc404974104 \h </w:instrText>
        </w:r>
        <w:r>
          <w:rPr>
            <w:noProof/>
            <w:webHidden/>
          </w:rPr>
        </w:r>
        <w:r>
          <w:rPr>
            <w:noProof/>
            <w:webHidden/>
          </w:rPr>
          <w:fldChar w:fldCharType="separate"/>
        </w:r>
        <w:r>
          <w:rPr>
            <w:noProof/>
            <w:webHidden/>
          </w:rPr>
          <w:t>56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05" w:history="1">
        <w:r w:rsidRPr="00717543">
          <w:rPr>
            <w:rStyle w:val="Hypertextovodkaz"/>
            <w:noProof/>
          </w:rPr>
          <w:t>§ 95</w:t>
        </w:r>
        <w:r>
          <w:rPr>
            <w:rFonts w:asciiTheme="minorHAnsi" w:eastAsiaTheme="minorEastAsia" w:hAnsiTheme="minorHAnsi" w:cstheme="minorBidi"/>
            <w:noProof/>
            <w:sz w:val="22"/>
            <w:szCs w:val="22"/>
          </w:rPr>
          <w:tab/>
        </w:r>
        <w:r w:rsidRPr="00717543">
          <w:rPr>
            <w:rStyle w:val="Hypertextovodkaz"/>
            <w:noProof/>
          </w:rPr>
          <w:t>§ ZZ + 15</w:t>
        </w:r>
        <w:r>
          <w:rPr>
            <w:noProof/>
            <w:webHidden/>
          </w:rPr>
          <w:tab/>
        </w:r>
        <w:r>
          <w:rPr>
            <w:noProof/>
            <w:webHidden/>
          </w:rPr>
          <w:fldChar w:fldCharType="begin"/>
        </w:r>
        <w:r>
          <w:rPr>
            <w:noProof/>
            <w:webHidden/>
          </w:rPr>
          <w:instrText xml:space="preserve"> PAGEREF _Toc404974105 \h </w:instrText>
        </w:r>
        <w:r>
          <w:rPr>
            <w:noProof/>
            <w:webHidden/>
          </w:rPr>
        </w:r>
        <w:r>
          <w:rPr>
            <w:noProof/>
            <w:webHidden/>
          </w:rPr>
          <w:fldChar w:fldCharType="separate"/>
        </w:r>
        <w:r>
          <w:rPr>
            <w:noProof/>
            <w:webHidden/>
          </w:rPr>
          <w:t>56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06" w:history="1">
        <w:r w:rsidRPr="00717543">
          <w:rPr>
            <w:rStyle w:val="Hypertextovodkaz"/>
            <w:noProof/>
          </w:rPr>
          <w:t>Vlastnictví movitých archeologických nálezů</w:t>
        </w:r>
        <w:r>
          <w:rPr>
            <w:noProof/>
            <w:webHidden/>
          </w:rPr>
          <w:tab/>
        </w:r>
        <w:r>
          <w:rPr>
            <w:noProof/>
            <w:webHidden/>
          </w:rPr>
          <w:fldChar w:fldCharType="begin"/>
        </w:r>
        <w:r>
          <w:rPr>
            <w:noProof/>
            <w:webHidden/>
          </w:rPr>
          <w:instrText xml:space="preserve"> PAGEREF _Toc404974106 \h </w:instrText>
        </w:r>
        <w:r>
          <w:rPr>
            <w:noProof/>
            <w:webHidden/>
          </w:rPr>
        </w:r>
        <w:r>
          <w:rPr>
            <w:noProof/>
            <w:webHidden/>
          </w:rPr>
          <w:fldChar w:fldCharType="separate"/>
        </w:r>
        <w:r>
          <w:rPr>
            <w:noProof/>
            <w:webHidden/>
          </w:rPr>
          <w:t>56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07" w:history="1">
        <w:r w:rsidRPr="00717543">
          <w:rPr>
            <w:rStyle w:val="Hypertextovodkaz"/>
            <w:noProof/>
          </w:rPr>
          <w:t>§ 96</w:t>
        </w:r>
        <w:r>
          <w:rPr>
            <w:rFonts w:asciiTheme="minorHAnsi" w:eastAsiaTheme="minorEastAsia" w:hAnsiTheme="minorHAnsi" w:cstheme="minorBidi"/>
            <w:noProof/>
            <w:sz w:val="22"/>
            <w:szCs w:val="22"/>
          </w:rPr>
          <w:tab/>
        </w:r>
        <w:r w:rsidRPr="00717543">
          <w:rPr>
            <w:rStyle w:val="Hypertextovodkaz"/>
            <w:noProof/>
          </w:rPr>
          <w:t>§ ZZ + 16</w:t>
        </w:r>
        <w:r>
          <w:rPr>
            <w:noProof/>
            <w:webHidden/>
          </w:rPr>
          <w:tab/>
        </w:r>
        <w:r>
          <w:rPr>
            <w:noProof/>
            <w:webHidden/>
          </w:rPr>
          <w:fldChar w:fldCharType="begin"/>
        </w:r>
        <w:r>
          <w:rPr>
            <w:noProof/>
            <w:webHidden/>
          </w:rPr>
          <w:instrText xml:space="preserve"> PAGEREF _Toc404974107 \h </w:instrText>
        </w:r>
        <w:r>
          <w:rPr>
            <w:noProof/>
            <w:webHidden/>
          </w:rPr>
        </w:r>
        <w:r>
          <w:rPr>
            <w:noProof/>
            <w:webHidden/>
          </w:rPr>
          <w:fldChar w:fldCharType="separate"/>
        </w:r>
        <w:r>
          <w:rPr>
            <w:noProof/>
            <w:webHidden/>
          </w:rPr>
          <w:t>57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08" w:history="1">
        <w:r w:rsidRPr="00717543">
          <w:rPr>
            <w:rStyle w:val="Hypertextovodkaz"/>
            <w:noProof/>
          </w:rPr>
          <w:t>Náhrada za majetkovou újmu</w:t>
        </w:r>
        <w:r>
          <w:rPr>
            <w:noProof/>
            <w:webHidden/>
          </w:rPr>
          <w:tab/>
        </w:r>
        <w:r>
          <w:rPr>
            <w:noProof/>
            <w:webHidden/>
          </w:rPr>
          <w:fldChar w:fldCharType="begin"/>
        </w:r>
        <w:r>
          <w:rPr>
            <w:noProof/>
            <w:webHidden/>
          </w:rPr>
          <w:instrText xml:space="preserve"> PAGEREF _Toc404974108 \h </w:instrText>
        </w:r>
        <w:r>
          <w:rPr>
            <w:noProof/>
            <w:webHidden/>
          </w:rPr>
        </w:r>
        <w:r>
          <w:rPr>
            <w:noProof/>
            <w:webHidden/>
          </w:rPr>
          <w:fldChar w:fldCharType="separate"/>
        </w:r>
        <w:r>
          <w:rPr>
            <w:noProof/>
            <w:webHidden/>
          </w:rPr>
          <w:t>57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09" w:history="1">
        <w:r w:rsidRPr="00717543">
          <w:rPr>
            <w:rStyle w:val="Hypertextovodkaz"/>
            <w:noProof/>
          </w:rPr>
          <w:t>Regulované činnosti na úseku památkové péče</w:t>
        </w:r>
        <w:r>
          <w:rPr>
            <w:noProof/>
            <w:webHidden/>
          </w:rPr>
          <w:tab/>
        </w:r>
        <w:r>
          <w:rPr>
            <w:noProof/>
            <w:webHidden/>
          </w:rPr>
          <w:fldChar w:fldCharType="begin"/>
        </w:r>
        <w:r>
          <w:rPr>
            <w:noProof/>
            <w:webHidden/>
          </w:rPr>
          <w:instrText xml:space="preserve"> PAGEREF _Toc404974109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10" w:history="1">
        <w:r w:rsidRPr="00717543">
          <w:rPr>
            <w:rStyle w:val="Hypertextovodkaz"/>
            <w:noProof/>
          </w:rPr>
          <w:t>Vznik oprávnění k výkonu regulované činnosti</w:t>
        </w:r>
        <w:r>
          <w:rPr>
            <w:noProof/>
            <w:webHidden/>
          </w:rPr>
          <w:tab/>
        </w:r>
        <w:r>
          <w:rPr>
            <w:noProof/>
            <w:webHidden/>
          </w:rPr>
          <w:fldChar w:fldCharType="begin"/>
        </w:r>
        <w:r>
          <w:rPr>
            <w:noProof/>
            <w:webHidden/>
          </w:rPr>
          <w:instrText xml:space="preserve"> PAGEREF _Toc404974110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11" w:history="1">
        <w:r w:rsidRPr="00717543">
          <w:rPr>
            <w:rStyle w:val="Hypertextovodkaz"/>
            <w:noProof/>
          </w:rPr>
          <w:t>§ 97</w:t>
        </w:r>
        <w:r>
          <w:rPr>
            <w:rFonts w:asciiTheme="minorHAnsi" w:eastAsiaTheme="minorEastAsia" w:hAnsiTheme="minorHAnsi" w:cstheme="minorBidi"/>
            <w:noProof/>
            <w:sz w:val="22"/>
            <w:szCs w:val="22"/>
          </w:rPr>
          <w:tab/>
        </w:r>
        <w:r w:rsidRPr="00717543">
          <w:rPr>
            <w:rStyle w:val="Hypertextovodkaz"/>
            <w:noProof/>
          </w:rPr>
          <w:t>§ EE + 02</w:t>
        </w:r>
        <w:r>
          <w:rPr>
            <w:noProof/>
            <w:webHidden/>
          </w:rPr>
          <w:tab/>
        </w:r>
        <w:r>
          <w:rPr>
            <w:noProof/>
            <w:webHidden/>
          </w:rPr>
          <w:fldChar w:fldCharType="begin"/>
        </w:r>
        <w:r>
          <w:rPr>
            <w:noProof/>
            <w:webHidden/>
          </w:rPr>
          <w:instrText xml:space="preserve"> PAGEREF _Toc404974111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12" w:history="1">
        <w:r w:rsidRPr="00717543">
          <w:rPr>
            <w:rStyle w:val="Hypertextovodkaz"/>
            <w:noProof/>
          </w:rPr>
          <w:t>§ 98</w:t>
        </w:r>
        <w:r>
          <w:rPr>
            <w:rFonts w:asciiTheme="minorHAnsi" w:eastAsiaTheme="minorEastAsia" w:hAnsiTheme="minorHAnsi" w:cstheme="minorBidi"/>
            <w:noProof/>
            <w:sz w:val="22"/>
            <w:szCs w:val="22"/>
          </w:rPr>
          <w:tab/>
        </w:r>
        <w:r w:rsidRPr="00717543">
          <w:rPr>
            <w:rStyle w:val="Hypertextovodkaz"/>
            <w:noProof/>
          </w:rPr>
          <w:t>§ EE + 03</w:t>
        </w:r>
        <w:r>
          <w:rPr>
            <w:noProof/>
            <w:webHidden/>
          </w:rPr>
          <w:tab/>
        </w:r>
        <w:r>
          <w:rPr>
            <w:noProof/>
            <w:webHidden/>
          </w:rPr>
          <w:fldChar w:fldCharType="begin"/>
        </w:r>
        <w:r>
          <w:rPr>
            <w:noProof/>
            <w:webHidden/>
          </w:rPr>
          <w:instrText xml:space="preserve"> PAGEREF _Toc404974112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13" w:history="1">
        <w:r w:rsidRPr="00717543">
          <w:rPr>
            <w:rStyle w:val="Hypertextovodkaz"/>
            <w:noProof/>
          </w:rPr>
          <w:t>Obecné předpoklady pro vznik oprávnění k výkonu regulované činnosti</w:t>
        </w:r>
        <w:r>
          <w:rPr>
            <w:noProof/>
            <w:webHidden/>
          </w:rPr>
          <w:tab/>
        </w:r>
        <w:r>
          <w:rPr>
            <w:noProof/>
            <w:webHidden/>
          </w:rPr>
          <w:fldChar w:fldCharType="begin"/>
        </w:r>
        <w:r>
          <w:rPr>
            <w:noProof/>
            <w:webHidden/>
          </w:rPr>
          <w:instrText xml:space="preserve"> PAGEREF _Toc404974113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14" w:history="1">
        <w:r w:rsidRPr="00717543">
          <w:rPr>
            <w:rStyle w:val="Hypertextovodkaz"/>
            <w:noProof/>
          </w:rPr>
          <w:t>§ 99</w:t>
        </w:r>
        <w:r>
          <w:rPr>
            <w:rFonts w:asciiTheme="minorHAnsi" w:eastAsiaTheme="minorEastAsia" w:hAnsiTheme="minorHAnsi" w:cstheme="minorBidi"/>
            <w:noProof/>
            <w:sz w:val="22"/>
            <w:szCs w:val="22"/>
          </w:rPr>
          <w:tab/>
        </w:r>
        <w:r w:rsidRPr="00717543">
          <w:rPr>
            <w:rStyle w:val="Hypertextovodkaz"/>
            <w:noProof/>
          </w:rPr>
          <w:t>§ EE + 04</w:t>
        </w:r>
        <w:r>
          <w:rPr>
            <w:noProof/>
            <w:webHidden/>
          </w:rPr>
          <w:tab/>
        </w:r>
        <w:r>
          <w:rPr>
            <w:noProof/>
            <w:webHidden/>
          </w:rPr>
          <w:fldChar w:fldCharType="begin"/>
        </w:r>
        <w:r>
          <w:rPr>
            <w:noProof/>
            <w:webHidden/>
          </w:rPr>
          <w:instrText xml:space="preserve"> PAGEREF _Toc404974114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15" w:history="1">
        <w:r w:rsidRPr="00717543">
          <w:rPr>
            <w:rStyle w:val="Hypertextovodkaz"/>
            <w:noProof/>
          </w:rPr>
          <w:t>Potřebné předpoklady pro restaurování kulturní památky</w:t>
        </w:r>
        <w:r>
          <w:rPr>
            <w:noProof/>
            <w:webHidden/>
          </w:rPr>
          <w:tab/>
        </w:r>
        <w:r>
          <w:rPr>
            <w:noProof/>
            <w:webHidden/>
          </w:rPr>
          <w:fldChar w:fldCharType="begin"/>
        </w:r>
        <w:r>
          <w:rPr>
            <w:noProof/>
            <w:webHidden/>
          </w:rPr>
          <w:instrText xml:space="preserve"> PAGEREF _Toc404974115 \h </w:instrText>
        </w:r>
        <w:r>
          <w:rPr>
            <w:noProof/>
            <w:webHidden/>
          </w:rPr>
        </w:r>
        <w:r>
          <w:rPr>
            <w:noProof/>
            <w:webHidden/>
          </w:rPr>
          <w:fldChar w:fldCharType="separate"/>
        </w:r>
        <w:r>
          <w:rPr>
            <w:noProof/>
            <w:webHidden/>
          </w:rPr>
          <w:t>58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16" w:history="1">
        <w:r w:rsidRPr="00717543">
          <w:rPr>
            <w:rStyle w:val="Hypertextovodkaz"/>
            <w:noProof/>
          </w:rPr>
          <w:t>§ 100</w:t>
        </w:r>
        <w:r>
          <w:rPr>
            <w:rFonts w:asciiTheme="minorHAnsi" w:eastAsiaTheme="minorEastAsia" w:hAnsiTheme="minorHAnsi" w:cstheme="minorBidi"/>
            <w:noProof/>
            <w:sz w:val="22"/>
            <w:szCs w:val="22"/>
          </w:rPr>
          <w:tab/>
        </w:r>
        <w:r w:rsidRPr="00717543">
          <w:rPr>
            <w:rStyle w:val="Hypertextovodkaz"/>
            <w:noProof/>
          </w:rPr>
          <w:t>§ EE + 05</w:t>
        </w:r>
        <w:r>
          <w:rPr>
            <w:noProof/>
            <w:webHidden/>
          </w:rPr>
          <w:tab/>
        </w:r>
        <w:r>
          <w:rPr>
            <w:noProof/>
            <w:webHidden/>
          </w:rPr>
          <w:fldChar w:fldCharType="begin"/>
        </w:r>
        <w:r>
          <w:rPr>
            <w:noProof/>
            <w:webHidden/>
          </w:rPr>
          <w:instrText xml:space="preserve"> PAGEREF _Toc404974116 \h </w:instrText>
        </w:r>
        <w:r>
          <w:rPr>
            <w:noProof/>
            <w:webHidden/>
          </w:rPr>
        </w:r>
        <w:r>
          <w:rPr>
            <w:noProof/>
            <w:webHidden/>
          </w:rPr>
          <w:fldChar w:fldCharType="separate"/>
        </w:r>
        <w:r>
          <w:rPr>
            <w:noProof/>
            <w:webHidden/>
          </w:rPr>
          <w:t>60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17" w:history="1">
        <w:r w:rsidRPr="00717543">
          <w:rPr>
            <w:rStyle w:val="Hypertextovodkaz"/>
            <w:noProof/>
          </w:rPr>
          <w:t>Potřebné předpoklady pro provádění stavebně historického průzkumu</w:t>
        </w:r>
        <w:r>
          <w:rPr>
            <w:noProof/>
            <w:webHidden/>
          </w:rPr>
          <w:tab/>
        </w:r>
        <w:r>
          <w:rPr>
            <w:noProof/>
            <w:webHidden/>
          </w:rPr>
          <w:fldChar w:fldCharType="begin"/>
        </w:r>
        <w:r>
          <w:rPr>
            <w:noProof/>
            <w:webHidden/>
          </w:rPr>
          <w:instrText xml:space="preserve"> PAGEREF _Toc404974117 \h </w:instrText>
        </w:r>
        <w:r>
          <w:rPr>
            <w:noProof/>
            <w:webHidden/>
          </w:rPr>
        </w:r>
        <w:r>
          <w:rPr>
            <w:noProof/>
            <w:webHidden/>
          </w:rPr>
          <w:fldChar w:fldCharType="separate"/>
        </w:r>
        <w:r>
          <w:rPr>
            <w:noProof/>
            <w:webHidden/>
          </w:rPr>
          <w:t>60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18" w:history="1">
        <w:r w:rsidRPr="00717543">
          <w:rPr>
            <w:rStyle w:val="Hypertextovodkaz"/>
            <w:noProof/>
          </w:rPr>
          <w:t>§ 101</w:t>
        </w:r>
        <w:r>
          <w:rPr>
            <w:rFonts w:asciiTheme="minorHAnsi" w:eastAsiaTheme="minorEastAsia" w:hAnsiTheme="minorHAnsi" w:cstheme="minorBidi"/>
            <w:noProof/>
            <w:sz w:val="22"/>
            <w:szCs w:val="22"/>
          </w:rPr>
          <w:tab/>
        </w:r>
        <w:r w:rsidRPr="00717543">
          <w:rPr>
            <w:rStyle w:val="Hypertextovodkaz"/>
            <w:noProof/>
          </w:rPr>
          <w:t>§ EE + 06</w:t>
        </w:r>
        <w:r>
          <w:rPr>
            <w:noProof/>
            <w:webHidden/>
          </w:rPr>
          <w:tab/>
        </w:r>
        <w:r>
          <w:rPr>
            <w:noProof/>
            <w:webHidden/>
          </w:rPr>
          <w:fldChar w:fldCharType="begin"/>
        </w:r>
        <w:r>
          <w:rPr>
            <w:noProof/>
            <w:webHidden/>
          </w:rPr>
          <w:instrText xml:space="preserve"> PAGEREF _Toc404974118 \h </w:instrText>
        </w:r>
        <w:r>
          <w:rPr>
            <w:noProof/>
            <w:webHidden/>
          </w:rPr>
        </w:r>
        <w:r>
          <w:rPr>
            <w:noProof/>
            <w:webHidden/>
          </w:rPr>
          <w:fldChar w:fldCharType="separate"/>
        </w:r>
        <w:r>
          <w:rPr>
            <w:noProof/>
            <w:webHidden/>
          </w:rPr>
          <w:t>60</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19" w:history="1">
        <w:r w:rsidRPr="00717543">
          <w:rPr>
            <w:rStyle w:val="Hypertextovodkaz"/>
            <w:noProof/>
          </w:rPr>
          <w:t>Stavebně historický průzkum</w:t>
        </w:r>
        <w:r>
          <w:rPr>
            <w:noProof/>
            <w:webHidden/>
          </w:rPr>
          <w:tab/>
        </w:r>
        <w:r>
          <w:rPr>
            <w:noProof/>
            <w:webHidden/>
          </w:rPr>
          <w:fldChar w:fldCharType="begin"/>
        </w:r>
        <w:r>
          <w:rPr>
            <w:noProof/>
            <w:webHidden/>
          </w:rPr>
          <w:instrText xml:space="preserve"> PAGEREF _Toc404974119 \h </w:instrText>
        </w:r>
        <w:r>
          <w:rPr>
            <w:noProof/>
            <w:webHidden/>
          </w:rPr>
        </w:r>
        <w:r>
          <w:rPr>
            <w:noProof/>
            <w:webHidden/>
          </w:rPr>
          <w:fldChar w:fldCharType="separate"/>
        </w:r>
        <w:r>
          <w:rPr>
            <w:noProof/>
            <w:webHidden/>
          </w:rPr>
          <w:t>60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20" w:history="1">
        <w:r w:rsidRPr="00717543">
          <w:rPr>
            <w:rStyle w:val="Hypertextovodkaz"/>
            <w:noProof/>
          </w:rPr>
          <w:t>§ 102</w:t>
        </w:r>
        <w:r>
          <w:rPr>
            <w:rFonts w:asciiTheme="minorHAnsi" w:eastAsiaTheme="minorEastAsia" w:hAnsiTheme="minorHAnsi" w:cstheme="minorBidi"/>
            <w:noProof/>
            <w:sz w:val="22"/>
            <w:szCs w:val="22"/>
          </w:rPr>
          <w:tab/>
        </w:r>
        <w:r w:rsidRPr="00717543">
          <w:rPr>
            <w:rStyle w:val="Hypertextovodkaz"/>
            <w:noProof/>
          </w:rPr>
          <w:t>§ EE + 07</w:t>
        </w:r>
        <w:r>
          <w:rPr>
            <w:noProof/>
            <w:webHidden/>
          </w:rPr>
          <w:tab/>
        </w:r>
        <w:r>
          <w:rPr>
            <w:noProof/>
            <w:webHidden/>
          </w:rPr>
          <w:fldChar w:fldCharType="begin"/>
        </w:r>
        <w:r>
          <w:rPr>
            <w:noProof/>
            <w:webHidden/>
          </w:rPr>
          <w:instrText xml:space="preserve"> PAGEREF _Toc404974120 \h </w:instrText>
        </w:r>
        <w:r>
          <w:rPr>
            <w:noProof/>
            <w:webHidden/>
          </w:rPr>
        </w:r>
        <w:r>
          <w:rPr>
            <w:noProof/>
            <w:webHidden/>
          </w:rPr>
          <w:fldChar w:fldCharType="separate"/>
        </w:r>
        <w:r>
          <w:rPr>
            <w:noProof/>
            <w:webHidden/>
          </w:rPr>
          <w:t>61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21" w:history="1">
        <w:r w:rsidRPr="00717543">
          <w:rPr>
            <w:rStyle w:val="Hypertextovodkaz"/>
            <w:noProof/>
          </w:rPr>
          <w:t>Potřebné předpoklady pro provádění archeologických výzkumů</w:t>
        </w:r>
        <w:r>
          <w:rPr>
            <w:noProof/>
            <w:webHidden/>
          </w:rPr>
          <w:tab/>
        </w:r>
        <w:r>
          <w:rPr>
            <w:noProof/>
            <w:webHidden/>
          </w:rPr>
          <w:fldChar w:fldCharType="begin"/>
        </w:r>
        <w:r>
          <w:rPr>
            <w:noProof/>
            <w:webHidden/>
          </w:rPr>
          <w:instrText xml:space="preserve"> PAGEREF _Toc404974121 \h </w:instrText>
        </w:r>
        <w:r>
          <w:rPr>
            <w:noProof/>
            <w:webHidden/>
          </w:rPr>
        </w:r>
        <w:r>
          <w:rPr>
            <w:noProof/>
            <w:webHidden/>
          </w:rPr>
          <w:fldChar w:fldCharType="separate"/>
        </w:r>
        <w:r>
          <w:rPr>
            <w:noProof/>
            <w:webHidden/>
          </w:rPr>
          <w:t>61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22" w:history="1">
        <w:r w:rsidRPr="00717543">
          <w:rPr>
            <w:rStyle w:val="Hypertextovodkaz"/>
            <w:noProof/>
          </w:rPr>
          <w:t>§ 103</w:t>
        </w:r>
        <w:r>
          <w:rPr>
            <w:rFonts w:asciiTheme="minorHAnsi" w:eastAsiaTheme="minorEastAsia" w:hAnsiTheme="minorHAnsi" w:cstheme="minorBidi"/>
            <w:noProof/>
            <w:sz w:val="22"/>
            <w:szCs w:val="22"/>
          </w:rPr>
          <w:tab/>
        </w:r>
        <w:r w:rsidRPr="00717543">
          <w:rPr>
            <w:rStyle w:val="Hypertextovodkaz"/>
            <w:noProof/>
          </w:rPr>
          <w:t>§ EE + a07</w:t>
        </w:r>
        <w:r>
          <w:rPr>
            <w:noProof/>
            <w:webHidden/>
          </w:rPr>
          <w:tab/>
        </w:r>
        <w:r>
          <w:rPr>
            <w:noProof/>
            <w:webHidden/>
          </w:rPr>
          <w:fldChar w:fldCharType="begin"/>
        </w:r>
        <w:r>
          <w:rPr>
            <w:noProof/>
            <w:webHidden/>
          </w:rPr>
          <w:instrText xml:space="preserve"> PAGEREF _Toc404974122 \h </w:instrText>
        </w:r>
        <w:r>
          <w:rPr>
            <w:noProof/>
            <w:webHidden/>
          </w:rPr>
        </w:r>
        <w:r>
          <w:rPr>
            <w:noProof/>
            <w:webHidden/>
          </w:rPr>
          <w:fldChar w:fldCharType="separate"/>
        </w:r>
        <w:r>
          <w:rPr>
            <w:noProof/>
            <w:webHidden/>
          </w:rPr>
          <w:t>61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23" w:history="1">
        <w:r w:rsidRPr="00717543">
          <w:rPr>
            <w:rStyle w:val="Hypertextovodkaz"/>
            <w:noProof/>
          </w:rPr>
          <w:t>§ 104</w:t>
        </w:r>
        <w:r>
          <w:rPr>
            <w:rFonts w:asciiTheme="minorHAnsi" w:eastAsiaTheme="minorEastAsia" w:hAnsiTheme="minorHAnsi" w:cstheme="minorBidi"/>
            <w:noProof/>
            <w:sz w:val="22"/>
            <w:szCs w:val="22"/>
          </w:rPr>
          <w:tab/>
        </w:r>
        <w:r w:rsidRPr="00717543">
          <w:rPr>
            <w:rStyle w:val="Hypertextovodkaz"/>
            <w:noProof/>
          </w:rPr>
          <w:t>§ EE + 08</w:t>
        </w:r>
        <w:r>
          <w:rPr>
            <w:noProof/>
            <w:webHidden/>
          </w:rPr>
          <w:tab/>
        </w:r>
        <w:r>
          <w:rPr>
            <w:noProof/>
            <w:webHidden/>
          </w:rPr>
          <w:fldChar w:fldCharType="begin"/>
        </w:r>
        <w:r>
          <w:rPr>
            <w:noProof/>
            <w:webHidden/>
          </w:rPr>
          <w:instrText xml:space="preserve"> PAGEREF _Toc404974123 \h </w:instrText>
        </w:r>
        <w:r>
          <w:rPr>
            <w:noProof/>
            <w:webHidden/>
          </w:rPr>
        </w:r>
        <w:r>
          <w:rPr>
            <w:noProof/>
            <w:webHidden/>
          </w:rPr>
          <w:fldChar w:fldCharType="separate"/>
        </w:r>
        <w:r>
          <w:rPr>
            <w:noProof/>
            <w:webHidden/>
          </w:rPr>
          <w:t>62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24" w:history="1">
        <w:r w:rsidRPr="00717543">
          <w:rPr>
            <w:rStyle w:val="Hypertextovodkaz"/>
            <w:noProof/>
          </w:rPr>
          <w:t>Materiální vybavení pro výkon regulované činnosti</w:t>
        </w:r>
        <w:r>
          <w:rPr>
            <w:noProof/>
            <w:webHidden/>
          </w:rPr>
          <w:tab/>
        </w:r>
        <w:r>
          <w:rPr>
            <w:noProof/>
            <w:webHidden/>
          </w:rPr>
          <w:fldChar w:fldCharType="begin"/>
        </w:r>
        <w:r>
          <w:rPr>
            <w:noProof/>
            <w:webHidden/>
          </w:rPr>
          <w:instrText xml:space="preserve"> PAGEREF _Toc404974124 \h </w:instrText>
        </w:r>
        <w:r>
          <w:rPr>
            <w:noProof/>
            <w:webHidden/>
          </w:rPr>
        </w:r>
        <w:r>
          <w:rPr>
            <w:noProof/>
            <w:webHidden/>
          </w:rPr>
          <w:fldChar w:fldCharType="separate"/>
        </w:r>
        <w:r>
          <w:rPr>
            <w:noProof/>
            <w:webHidden/>
          </w:rPr>
          <w:t>62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25" w:history="1">
        <w:r w:rsidRPr="00717543">
          <w:rPr>
            <w:rStyle w:val="Hypertextovodkaz"/>
            <w:noProof/>
          </w:rPr>
          <w:t>§ 105</w:t>
        </w:r>
        <w:r>
          <w:rPr>
            <w:rFonts w:asciiTheme="minorHAnsi" w:eastAsiaTheme="minorEastAsia" w:hAnsiTheme="minorHAnsi" w:cstheme="minorBidi"/>
            <w:noProof/>
            <w:sz w:val="22"/>
            <w:szCs w:val="22"/>
          </w:rPr>
          <w:tab/>
        </w:r>
        <w:r w:rsidRPr="00717543">
          <w:rPr>
            <w:rStyle w:val="Hypertextovodkaz"/>
            <w:noProof/>
          </w:rPr>
          <w:t>§ EE + 09</w:t>
        </w:r>
        <w:r>
          <w:rPr>
            <w:noProof/>
            <w:webHidden/>
          </w:rPr>
          <w:tab/>
        </w:r>
        <w:r>
          <w:rPr>
            <w:noProof/>
            <w:webHidden/>
          </w:rPr>
          <w:fldChar w:fldCharType="begin"/>
        </w:r>
        <w:r>
          <w:rPr>
            <w:noProof/>
            <w:webHidden/>
          </w:rPr>
          <w:instrText xml:space="preserve"> PAGEREF _Toc404974125 \h </w:instrText>
        </w:r>
        <w:r>
          <w:rPr>
            <w:noProof/>
            <w:webHidden/>
          </w:rPr>
        </w:r>
        <w:r>
          <w:rPr>
            <w:noProof/>
            <w:webHidden/>
          </w:rPr>
          <w:fldChar w:fldCharType="separate"/>
        </w:r>
        <w:r>
          <w:rPr>
            <w:noProof/>
            <w:webHidden/>
          </w:rPr>
          <w:t>62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26" w:history="1">
        <w:r w:rsidRPr="00717543">
          <w:rPr>
            <w:rStyle w:val="Hypertextovodkaz"/>
            <w:noProof/>
          </w:rPr>
          <w:t>Bezúhonnost</w:t>
        </w:r>
        <w:r>
          <w:rPr>
            <w:noProof/>
            <w:webHidden/>
          </w:rPr>
          <w:tab/>
        </w:r>
        <w:r>
          <w:rPr>
            <w:noProof/>
            <w:webHidden/>
          </w:rPr>
          <w:fldChar w:fldCharType="begin"/>
        </w:r>
        <w:r>
          <w:rPr>
            <w:noProof/>
            <w:webHidden/>
          </w:rPr>
          <w:instrText xml:space="preserve"> PAGEREF _Toc404974126 \h </w:instrText>
        </w:r>
        <w:r>
          <w:rPr>
            <w:noProof/>
            <w:webHidden/>
          </w:rPr>
        </w:r>
        <w:r>
          <w:rPr>
            <w:noProof/>
            <w:webHidden/>
          </w:rPr>
          <w:fldChar w:fldCharType="separate"/>
        </w:r>
        <w:r>
          <w:rPr>
            <w:noProof/>
            <w:webHidden/>
          </w:rPr>
          <w:t>62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27" w:history="1">
        <w:r w:rsidRPr="00717543">
          <w:rPr>
            <w:rStyle w:val="Hypertextovodkaz"/>
            <w:noProof/>
          </w:rPr>
          <w:t>§ 106</w:t>
        </w:r>
        <w:r>
          <w:rPr>
            <w:rFonts w:asciiTheme="minorHAnsi" w:eastAsiaTheme="minorEastAsia" w:hAnsiTheme="minorHAnsi" w:cstheme="minorBidi"/>
            <w:noProof/>
            <w:sz w:val="22"/>
            <w:szCs w:val="22"/>
          </w:rPr>
          <w:tab/>
        </w:r>
        <w:r w:rsidRPr="00717543">
          <w:rPr>
            <w:rStyle w:val="Hypertextovodkaz"/>
            <w:noProof/>
          </w:rPr>
          <w:t>§ EE + 10</w:t>
        </w:r>
        <w:r>
          <w:rPr>
            <w:noProof/>
            <w:webHidden/>
          </w:rPr>
          <w:tab/>
        </w:r>
        <w:r>
          <w:rPr>
            <w:noProof/>
            <w:webHidden/>
          </w:rPr>
          <w:fldChar w:fldCharType="begin"/>
        </w:r>
        <w:r>
          <w:rPr>
            <w:noProof/>
            <w:webHidden/>
          </w:rPr>
          <w:instrText xml:space="preserve"> PAGEREF _Toc404974127 \h </w:instrText>
        </w:r>
        <w:r>
          <w:rPr>
            <w:noProof/>
            <w:webHidden/>
          </w:rPr>
        </w:r>
        <w:r>
          <w:rPr>
            <w:noProof/>
            <w:webHidden/>
          </w:rPr>
          <w:fldChar w:fldCharType="separate"/>
        </w:r>
        <w:r>
          <w:rPr>
            <w:noProof/>
            <w:webHidden/>
          </w:rPr>
          <w:t>62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28" w:history="1">
        <w:r w:rsidRPr="00717543">
          <w:rPr>
            <w:rStyle w:val="Hypertextovodkaz"/>
            <w:noProof/>
          </w:rPr>
          <w:t>Vstupní zkouška</w:t>
        </w:r>
        <w:r>
          <w:rPr>
            <w:noProof/>
            <w:webHidden/>
          </w:rPr>
          <w:tab/>
        </w:r>
        <w:r>
          <w:rPr>
            <w:noProof/>
            <w:webHidden/>
          </w:rPr>
          <w:fldChar w:fldCharType="begin"/>
        </w:r>
        <w:r>
          <w:rPr>
            <w:noProof/>
            <w:webHidden/>
          </w:rPr>
          <w:instrText xml:space="preserve"> PAGEREF _Toc404974128 \h </w:instrText>
        </w:r>
        <w:r>
          <w:rPr>
            <w:noProof/>
            <w:webHidden/>
          </w:rPr>
        </w:r>
        <w:r>
          <w:rPr>
            <w:noProof/>
            <w:webHidden/>
          </w:rPr>
          <w:fldChar w:fldCharType="separate"/>
        </w:r>
        <w:r>
          <w:rPr>
            <w:noProof/>
            <w:webHidden/>
          </w:rPr>
          <w:t>62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29" w:history="1">
        <w:r w:rsidRPr="00717543">
          <w:rPr>
            <w:rStyle w:val="Hypertextovodkaz"/>
            <w:noProof/>
          </w:rPr>
          <w:t>§ 107</w:t>
        </w:r>
        <w:r>
          <w:rPr>
            <w:rFonts w:asciiTheme="minorHAnsi" w:eastAsiaTheme="minorEastAsia" w:hAnsiTheme="minorHAnsi" w:cstheme="minorBidi"/>
            <w:noProof/>
            <w:sz w:val="22"/>
            <w:szCs w:val="22"/>
          </w:rPr>
          <w:tab/>
        </w:r>
        <w:r w:rsidRPr="00717543">
          <w:rPr>
            <w:rStyle w:val="Hypertextovodkaz"/>
            <w:noProof/>
          </w:rPr>
          <w:t>§ EE + 11</w:t>
        </w:r>
        <w:r>
          <w:rPr>
            <w:noProof/>
            <w:webHidden/>
          </w:rPr>
          <w:tab/>
        </w:r>
        <w:r>
          <w:rPr>
            <w:noProof/>
            <w:webHidden/>
          </w:rPr>
          <w:fldChar w:fldCharType="begin"/>
        </w:r>
        <w:r>
          <w:rPr>
            <w:noProof/>
            <w:webHidden/>
          </w:rPr>
          <w:instrText xml:space="preserve"> PAGEREF _Toc404974129 \h </w:instrText>
        </w:r>
        <w:r>
          <w:rPr>
            <w:noProof/>
            <w:webHidden/>
          </w:rPr>
        </w:r>
        <w:r>
          <w:rPr>
            <w:noProof/>
            <w:webHidden/>
          </w:rPr>
          <w:fldChar w:fldCharType="separate"/>
        </w:r>
        <w:r>
          <w:rPr>
            <w:noProof/>
            <w:webHidden/>
          </w:rPr>
          <w:t>63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30" w:history="1">
        <w:r w:rsidRPr="00717543">
          <w:rPr>
            <w:rStyle w:val="Hypertextovodkaz"/>
            <w:noProof/>
          </w:rPr>
          <w:t>Společná ustanovení o vzniku oprávnění k výkonu regulované činnosti</w:t>
        </w:r>
        <w:r>
          <w:rPr>
            <w:noProof/>
            <w:webHidden/>
          </w:rPr>
          <w:tab/>
        </w:r>
        <w:r>
          <w:rPr>
            <w:noProof/>
            <w:webHidden/>
          </w:rPr>
          <w:fldChar w:fldCharType="begin"/>
        </w:r>
        <w:r>
          <w:rPr>
            <w:noProof/>
            <w:webHidden/>
          </w:rPr>
          <w:instrText xml:space="preserve"> PAGEREF _Toc404974130 \h </w:instrText>
        </w:r>
        <w:r>
          <w:rPr>
            <w:noProof/>
            <w:webHidden/>
          </w:rPr>
        </w:r>
        <w:r>
          <w:rPr>
            <w:noProof/>
            <w:webHidden/>
          </w:rPr>
          <w:fldChar w:fldCharType="separate"/>
        </w:r>
        <w:r>
          <w:rPr>
            <w:noProof/>
            <w:webHidden/>
          </w:rPr>
          <w:t>63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31" w:history="1">
        <w:r w:rsidRPr="00717543">
          <w:rPr>
            <w:rStyle w:val="Hypertextovodkaz"/>
            <w:noProof/>
          </w:rPr>
          <w:t>§ 108</w:t>
        </w:r>
        <w:r>
          <w:rPr>
            <w:rFonts w:asciiTheme="minorHAnsi" w:eastAsiaTheme="minorEastAsia" w:hAnsiTheme="minorHAnsi" w:cstheme="minorBidi"/>
            <w:noProof/>
            <w:sz w:val="22"/>
            <w:szCs w:val="22"/>
          </w:rPr>
          <w:tab/>
        </w:r>
        <w:r w:rsidRPr="00717543">
          <w:rPr>
            <w:rStyle w:val="Hypertextovodkaz"/>
            <w:noProof/>
          </w:rPr>
          <w:t>§ EE + 12</w:t>
        </w:r>
        <w:r>
          <w:rPr>
            <w:noProof/>
            <w:webHidden/>
          </w:rPr>
          <w:tab/>
        </w:r>
        <w:r>
          <w:rPr>
            <w:noProof/>
            <w:webHidden/>
          </w:rPr>
          <w:fldChar w:fldCharType="begin"/>
        </w:r>
        <w:r>
          <w:rPr>
            <w:noProof/>
            <w:webHidden/>
          </w:rPr>
          <w:instrText xml:space="preserve"> PAGEREF _Toc404974131 \h </w:instrText>
        </w:r>
        <w:r>
          <w:rPr>
            <w:noProof/>
            <w:webHidden/>
          </w:rPr>
        </w:r>
        <w:r>
          <w:rPr>
            <w:noProof/>
            <w:webHidden/>
          </w:rPr>
          <w:fldChar w:fldCharType="separate"/>
        </w:r>
        <w:r>
          <w:rPr>
            <w:noProof/>
            <w:webHidden/>
          </w:rPr>
          <w:t>63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32" w:history="1">
        <w:r w:rsidRPr="00717543">
          <w:rPr>
            <w:rStyle w:val="Hypertextovodkaz"/>
            <w:noProof/>
          </w:rPr>
          <w:t>Změna odborného zástupce</w:t>
        </w:r>
        <w:r>
          <w:rPr>
            <w:noProof/>
            <w:webHidden/>
          </w:rPr>
          <w:tab/>
        </w:r>
        <w:r>
          <w:rPr>
            <w:noProof/>
            <w:webHidden/>
          </w:rPr>
          <w:fldChar w:fldCharType="begin"/>
        </w:r>
        <w:r>
          <w:rPr>
            <w:noProof/>
            <w:webHidden/>
          </w:rPr>
          <w:instrText xml:space="preserve"> PAGEREF _Toc404974132 \h </w:instrText>
        </w:r>
        <w:r>
          <w:rPr>
            <w:noProof/>
            <w:webHidden/>
          </w:rPr>
        </w:r>
        <w:r>
          <w:rPr>
            <w:noProof/>
            <w:webHidden/>
          </w:rPr>
          <w:fldChar w:fldCharType="separate"/>
        </w:r>
        <w:r>
          <w:rPr>
            <w:noProof/>
            <w:webHidden/>
          </w:rPr>
          <w:t>63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33" w:history="1">
        <w:r w:rsidRPr="00717543">
          <w:rPr>
            <w:rStyle w:val="Hypertextovodkaz"/>
            <w:noProof/>
          </w:rPr>
          <w:t>Obecná ustanovení o výkonu regulované činnosti</w:t>
        </w:r>
        <w:r>
          <w:rPr>
            <w:noProof/>
            <w:webHidden/>
          </w:rPr>
          <w:tab/>
        </w:r>
        <w:r>
          <w:rPr>
            <w:noProof/>
            <w:webHidden/>
          </w:rPr>
          <w:fldChar w:fldCharType="begin"/>
        </w:r>
        <w:r>
          <w:rPr>
            <w:noProof/>
            <w:webHidden/>
          </w:rPr>
          <w:instrText xml:space="preserve"> PAGEREF _Toc404974133 \h </w:instrText>
        </w:r>
        <w:r>
          <w:rPr>
            <w:noProof/>
            <w:webHidden/>
          </w:rPr>
        </w:r>
        <w:r>
          <w:rPr>
            <w:noProof/>
            <w:webHidden/>
          </w:rPr>
          <w:fldChar w:fldCharType="separate"/>
        </w:r>
        <w:r>
          <w:rPr>
            <w:noProof/>
            <w:webHidden/>
          </w:rPr>
          <w:t>63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34" w:history="1">
        <w:r w:rsidRPr="00717543">
          <w:rPr>
            <w:rStyle w:val="Hypertextovodkaz"/>
            <w:noProof/>
          </w:rPr>
          <w:t>§ 109</w:t>
        </w:r>
        <w:r>
          <w:rPr>
            <w:rFonts w:asciiTheme="minorHAnsi" w:eastAsiaTheme="minorEastAsia" w:hAnsiTheme="minorHAnsi" w:cstheme="minorBidi"/>
            <w:noProof/>
            <w:sz w:val="22"/>
            <w:szCs w:val="22"/>
          </w:rPr>
          <w:tab/>
        </w:r>
        <w:r w:rsidRPr="00717543">
          <w:rPr>
            <w:rStyle w:val="Hypertextovodkaz"/>
            <w:noProof/>
          </w:rPr>
          <w:t>§ EE + 13</w:t>
        </w:r>
        <w:r>
          <w:rPr>
            <w:noProof/>
            <w:webHidden/>
          </w:rPr>
          <w:tab/>
        </w:r>
        <w:r>
          <w:rPr>
            <w:noProof/>
            <w:webHidden/>
          </w:rPr>
          <w:fldChar w:fldCharType="begin"/>
        </w:r>
        <w:r>
          <w:rPr>
            <w:noProof/>
            <w:webHidden/>
          </w:rPr>
          <w:instrText xml:space="preserve"> PAGEREF _Toc404974134 \h </w:instrText>
        </w:r>
        <w:r>
          <w:rPr>
            <w:noProof/>
            <w:webHidden/>
          </w:rPr>
        </w:r>
        <w:r>
          <w:rPr>
            <w:noProof/>
            <w:webHidden/>
          </w:rPr>
          <w:fldChar w:fldCharType="separate"/>
        </w:r>
        <w:r>
          <w:rPr>
            <w:noProof/>
            <w:webHidden/>
          </w:rPr>
          <w:t>63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35" w:history="1">
        <w:r w:rsidRPr="00717543">
          <w:rPr>
            <w:rStyle w:val="Hypertextovodkaz"/>
            <w:noProof/>
          </w:rPr>
          <w:t>Uznávání odborné kvalifikace a jiné způsobilosti uchazeče pro výkon regulované činnosti</w:t>
        </w:r>
        <w:r>
          <w:rPr>
            <w:noProof/>
            <w:webHidden/>
          </w:rPr>
          <w:tab/>
        </w:r>
        <w:r>
          <w:rPr>
            <w:noProof/>
            <w:webHidden/>
          </w:rPr>
          <w:fldChar w:fldCharType="begin"/>
        </w:r>
        <w:r>
          <w:rPr>
            <w:noProof/>
            <w:webHidden/>
          </w:rPr>
          <w:instrText xml:space="preserve"> PAGEREF _Toc404974135 \h </w:instrText>
        </w:r>
        <w:r>
          <w:rPr>
            <w:noProof/>
            <w:webHidden/>
          </w:rPr>
        </w:r>
        <w:r>
          <w:rPr>
            <w:noProof/>
            <w:webHidden/>
          </w:rPr>
          <w:fldChar w:fldCharType="separate"/>
        </w:r>
        <w:r>
          <w:rPr>
            <w:noProof/>
            <w:webHidden/>
          </w:rPr>
          <w:t>64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36" w:history="1">
        <w:r w:rsidRPr="00717543">
          <w:rPr>
            <w:rStyle w:val="Hypertextovodkaz"/>
            <w:noProof/>
          </w:rPr>
          <w:t>§ 110</w:t>
        </w:r>
        <w:r>
          <w:rPr>
            <w:rFonts w:asciiTheme="minorHAnsi" w:eastAsiaTheme="minorEastAsia" w:hAnsiTheme="minorHAnsi" w:cstheme="minorBidi"/>
            <w:noProof/>
            <w:sz w:val="22"/>
            <w:szCs w:val="22"/>
          </w:rPr>
          <w:tab/>
        </w:r>
        <w:r w:rsidRPr="00717543">
          <w:rPr>
            <w:rStyle w:val="Hypertextovodkaz"/>
            <w:noProof/>
          </w:rPr>
          <w:t>§ EE + 14</w:t>
        </w:r>
        <w:r>
          <w:rPr>
            <w:noProof/>
            <w:webHidden/>
          </w:rPr>
          <w:tab/>
        </w:r>
        <w:r>
          <w:rPr>
            <w:noProof/>
            <w:webHidden/>
          </w:rPr>
          <w:fldChar w:fldCharType="begin"/>
        </w:r>
        <w:r>
          <w:rPr>
            <w:noProof/>
            <w:webHidden/>
          </w:rPr>
          <w:instrText xml:space="preserve"> PAGEREF _Toc404974136 \h </w:instrText>
        </w:r>
        <w:r>
          <w:rPr>
            <w:noProof/>
            <w:webHidden/>
          </w:rPr>
        </w:r>
        <w:r>
          <w:rPr>
            <w:noProof/>
            <w:webHidden/>
          </w:rPr>
          <w:fldChar w:fldCharType="separate"/>
        </w:r>
        <w:r>
          <w:rPr>
            <w:noProof/>
            <w:webHidden/>
          </w:rPr>
          <w:t>64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37" w:history="1">
        <w:r w:rsidRPr="00717543">
          <w:rPr>
            <w:rStyle w:val="Hypertextovodkaz"/>
            <w:noProof/>
          </w:rPr>
          <w:t>§ 111</w:t>
        </w:r>
        <w:r>
          <w:rPr>
            <w:rFonts w:asciiTheme="minorHAnsi" w:eastAsiaTheme="minorEastAsia" w:hAnsiTheme="minorHAnsi" w:cstheme="minorBidi"/>
            <w:noProof/>
            <w:sz w:val="22"/>
            <w:szCs w:val="22"/>
          </w:rPr>
          <w:tab/>
        </w:r>
        <w:r w:rsidRPr="00717543">
          <w:rPr>
            <w:rStyle w:val="Hypertextovodkaz"/>
            <w:noProof/>
          </w:rPr>
          <w:t>§ EE + 17</w:t>
        </w:r>
        <w:r>
          <w:rPr>
            <w:noProof/>
            <w:webHidden/>
          </w:rPr>
          <w:tab/>
        </w:r>
        <w:r>
          <w:rPr>
            <w:noProof/>
            <w:webHidden/>
          </w:rPr>
          <w:fldChar w:fldCharType="begin"/>
        </w:r>
        <w:r>
          <w:rPr>
            <w:noProof/>
            <w:webHidden/>
          </w:rPr>
          <w:instrText xml:space="preserve"> PAGEREF _Toc404974137 \h </w:instrText>
        </w:r>
        <w:r>
          <w:rPr>
            <w:noProof/>
            <w:webHidden/>
          </w:rPr>
        </w:r>
        <w:r>
          <w:rPr>
            <w:noProof/>
            <w:webHidden/>
          </w:rPr>
          <w:fldChar w:fldCharType="separate"/>
        </w:r>
        <w:r>
          <w:rPr>
            <w:noProof/>
            <w:webHidden/>
          </w:rPr>
          <w:t>64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38" w:history="1">
        <w:r w:rsidRPr="00717543">
          <w:rPr>
            <w:rStyle w:val="Hypertextovodkaz"/>
            <w:noProof/>
          </w:rPr>
          <w:t>§ 112</w:t>
        </w:r>
        <w:r>
          <w:rPr>
            <w:rFonts w:asciiTheme="minorHAnsi" w:eastAsiaTheme="minorEastAsia" w:hAnsiTheme="minorHAnsi" w:cstheme="minorBidi"/>
            <w:noProof/>
            <w:sz w:val="22"/>
            <w:szCs w:val="22"/>
          </w:rPr>
          <w:tab/>
        </w:r>
        <w:r w:rsidRPr="00717543">
          <w:rPr>
            <w:rStyle w:val="Hypertextovodkaz"/>
            <w:noProof/>
          </w:rPr>
          <w:t>§ EE + 15</w:t>
        </w:r>
        <w:r>
          <w:rPr>
            <w:noProof/>
            <w:webHidden/>
          </w:rPr>
          <w:tab/>
        </w:r>
        <w:r>
          <w:rPr>
            <w:noProof/>
            <w:webHidden/>
          </w:rPr>
          <w:fldChar w:fldCharType="begin"/>
        </w:r>
        <w:r>
          <w:rPr>
            <w:noProof/>
            <w:webHidden/>
          </w:rPr>
          <w:instrText xml:space="preserve"> PAGEREF _Toc404974138 \h </w:instrText>
        </w:r>
        <w:r>
          <w:rPr>
            <w:noProof/>
            <w:webHidden/>
          </w:rPr>
        </w:r>
        <w:r>
          <w:rPr>
            <w:noProof/>
            <w:webHidden/>
          </w:rPr>
          <w:fldChar w:fldCharType="separate"/>
        </w:r>
        <w:r>
          <w:rPr>
            <w:noProof/>
            <w:webHidden/>
          </w:rPr>
          <w:t>65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39" w:history="1">
        <w:r w:rsidRPr="00717543">
          <w:rPr>
            <w:rStyle w:val="Hypertextovodkaz"/>
            <w:noProof/>
          </w:rPr>
          <w:t>§ 113</w:t>
        </w:r>
        <w:r>
          <w:rPr>
            <w:rFonts w:asciiTheme="minorHAnsi" w:eastAsiaTheme="minorEastAsia" w:hAnsiTheme="minorHAnsi" w:cstheme="minorBidi"/>
            <w:noProof/>
            <w:sz w:val="22"/>
            <w:szCs w:val="22"/>
          </w:rPr>
          <w:tab/>
        </w:r>
        <w:r w:rsidRPr="00717543">
          <w:rPr>
            <w:rStyle w:val="Hypertextovodkaz"/>
            <w:noProof/>
          </w:rPr>
          <w:t>§ EE + 16</w:t>
        </w:r>
        <w:r>
          <w:rPr>
            <w:noProof/>
            <w:webHidden/>
          </w:rPr>
          <w:tab/>
        </w:r>
        <w:r>
          <w:rPr>
            <w:noProof/>
            <w:webHidden/>
          </w:rPr>
          <w:fldChar w:fldCharType="begin"/>
        </w:r>
        <w:r>
          <w:rPr>
            <w:noProof/>
            <w:webHidden/>
          </w:rPr>
          <w:instrText xml:space="preserve"> PAGEREF _Toc404974139 \h </w:instrText>
        </w:r>
        <w:r>
          <w:rPr>
            <w:noProof/>
            <w:webHidden/>
          </w:rPr>
        </w:r>
        <w:r>
          <w:rPr>
            <w:noProof/>
            <w:webHidden/>
          </w:rPr>
          <w:fldChar w:fldCharType="separate"/>
        </w:r>
        <w:r>
          <w:rPr>
            <w:noProof/>
            <w:webHidden/>
          </w:rPr>
          <w:t>65</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40" w:history="1">
        <w:r w:rsidRPr="00717543">
          <w:rPr>
            <w:rStyle w:val="Hypertextovodkaz"/>
            <w:noProof/>
          </w:rPr>
          <w:t>Náležitosti oznámení osoby dočasně oprávněné k výkonu regulované činnosti</w:t>
        </w:r>
        <w:r>
          <w:rPr>
            <w:noProof/>
            <w:webHidden/>
          </w:rPr>
          <w:tab/>
        </w:r>
        <w:r>
          <w:rPr>
            <w:noProof/>
            <w:webHidden/>
          </w:rPr>
          <w:fldChar w:fldCharType="begin"/>
        </w:r>
        <w:r>
          <w:rPr>
            <w:noProof/>
            <w:webHidden/>
          </w:rPr>
          <w:instrText xml:space="preserve"> PAGEREF _Toc404974140 \h </w:instrText>
        </w:r>
        <w:r>
          <w:rPr>
            <w:noProof/>
            <w:webHidden/>
          </w:rPr>
        </w:r>
        <w:r>
          <w:rPr>
            <w:noProof/>
            <w:webHidden/>
          </w:rPr>
          <w:fldChar w:fldCharType="separate"/>
        </w:r>
        <w:r>
          <w:rPr>
            <w:noProof/>
            <w:webHidden/>
          </w:rPr>
          <w:t>65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41" w:history="1">
        <w:r w:rsidRPr="00717543">
          <w:rPr>
            <w:rStyle w:val="Hypertextovodkaz"/>
            <w:noProof/>
          </w:rPr>
          <w:t>§ 114</w:t>
        </w:r>
        <w:r>
          <w:rPr>
            <w:rFonts w:asciiTheme="minorHAnsi" w:eastAsiaTheme="minorEastAsia" w:hAnsiTheme="minorHAnsi" w:cstheme="minorBidi"/>
            <w:noProof/>
            <w:sz w:val="22"/>
            <w:szCs w:val="22"/>
          </w:rPr>
          <w:tab/>
        </w:r>
        <w:r w:rsidRPr="00717543">
          <w:rPr>
            <w:rStyle w:val="Hypertextovodkaz"/>
            <w:noProof/>
          </w:rPr>
          <w:t>§ EE + 18</w:t>
        </w:r>
        <w:r>
          <w:rPr>
            <w:noProof/>
            <w:webHidden/>
          </w:rPr>
          <w:tab/>
        </w:r>
        <w:r>
          <w:rPr>
            <w:noProof/>
            <w:webHidden/>
          </w:rPr>
          <w:fldChar w:fldCharType="begin"/>
        </w:r>
        <w:r>
          <w:rPr>
            <w:noProof/>
            <w:webHidden/>
          </w:rPr>
          <w:instrText xml:space="preserve"> PAGEREF _Toc404974141 \h </w:instrText>
        </w:r>
        <w:r>
          <w:rPr>
            <w:noProof/>
            <w:webHidden/>
          </w:rPr>
        </w:r>
        <w:r>
          <w:rPr>
            <w:noProof/>
            <w:webHidden/>
          </w:rPr>
          <w:fldChar w:fldCharType="separate"/>
        </w:r>
        <w:r>
          <w:rPr>
            <w:noProof/>
            <w:webHidden/>
          </w:rPr>
          <w:t>66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42" w:history="1">
        <w:r w:rsidRPr="00717543">
          <w:rPr>
            <w:rStyle w:val="Hypertextovodkaz"/>
            <w:noProof/>
          </w:rPr>
          <w:t>Povinnosti osoby dočasně oprávněné k výkonu regulované činnosti</w:t>
        </w:r>
        <w:r>
          <w:rPr>
            <w:noProof/>
            <w:webHidden/>
          </w:rPr>
          <w:tab/>
        </w:r>
        <w:r>
          <w:rPr>
            <w:noProof/>
            <w:webHidden/>
          </w:rPr>
          <w:fldChar w:fldCharType="begin"/>
        </w:r>
        <w:r>
          <w:rPr>
            <w:noProof/>
            <w:webHidden/>
          </w:rPr>
          <w:instrText xml:space="preserve"> PAGEREF _Toc404974142 \h </w:instrText>
        </w:r>
        <w:r>
          <w:rPr>
            <w:noProof/>
            <w:webHidden/>
          </w:rPr>
        </w:r>
        <w:r>
          <w:rPr>
            <w:noProof/>
            <w:webHidden/>
          </w:rPr>
          <w:fldChar w:fldCharType="separate"/>
        </w:r>
        <w:r>
          <w:rPr>
            <w:noProof/>
            <w:webHidden/>
          </w:rPr>
          <w:t>66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43" w:history="1">
        <w:r w:rsidRPr="00717543">
          <w:rPr>
            <w:rStyle w:val="Hypertextovodkaz"/>
            <w:noProof/>
          </w:rPr>
          <w:t>§ 115</w:t>
        </w:r>
        <w:r>
          <w:rPr>
            <w:rFonts w:asciiTheme="minorHAnsi" w:eastAsiaTheme="minorEastAsia" w:hAnsiTheme="minorHAnsi" w:cstheme="minorBidi"/>
            <w:noProof/>
            <w:sz w:val="22"/>
            <w:szCs w:val="22"/>
          </w:rPr>
          <w:tab/>
        </w:r>
        <w:r w:rsidRPr="00717543">
          <w:rPr>
            <w:rStyle w:val="Hypertextovodkaz"/>
            <w:noProof/>
          </w:rPr>
          <w:t>§ EE + 19</w:t>
        </w:r>
        <w:r>
          <w:rPr>
            <w:noProof/>
            <w:webHidden/>
          </w:rPr>
          <w:tab/>
        </w:r>
        <w:r>
          <w:rPr>
            <w:noProof/>
            <w:webHidden/>
          </w:rPr>
          <w:fldChar w:fldCharType="begin"/>
        </w:r>
        <w:r>
          <w:rPr>
            <w:noProof/>
            <w:webHidden/>
          </w:rPr>
          <w:instrText xml:space="preserve"> PAGEREF _Toc404974143 \h </w:instrText>
        </w:r>
        <w:r>
          <w:rPr>
            <w:noProof/>
            <w:webHidden/>
          </w:rPr>
        </w:r>
        <w:r>
          <w:rPr>
            <w:noProof/>
            <w:webHidden/>
          </w:rPr>
          <w:fldChar w:fldCharType="separate"/>
        </w:r>
        <w:r>
          <w:rPr>
            <w:noProof/>
            <w:webHidden/>
          </w:rPr>
          <w:t>66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44" w:history="1">
        <w:r w:rsidRPr="00717543">
          <w:rPr>
            <w:rStyle w:val="Hypertextovodkaz"/>
            <w:noProof/>
          </w:rPr>
          <w:t>Vzdělávání osob oprávněných k výkonu regulované činnosti</w:t>
        </w:r>
        <w:r>
          <w:rPr>
            <w:noProof/>
            <w:webHidden/>
          </w:rPr>
          <w:tab/>
        </w:r>
        <w:r>
          <w:rPr>
            <w:noProof/>
            <w:webHidden/>
          </w:rPr>
          <w:fldChar w:fldCharType="begin"/>
        </w:r>
        <w:r>
          <w:rPr>
            <w:noProof/>
            <w:webHidden/>
          </w:rPr>
          <w:instrText xml:space="preserve"> PAGEREF _Toc404974144 \h </w:instrText>
        </w:r>
        <w:r>
          <w:rPr>
            <w:noProof/>
            <w:webHidden/>
          </w:rPr>
        </w:r>
        <w:r>
          <w:rPr>
            <w:noProof/>
            <w:webHidden/>
          </w:rPr>
          <w:fldChar w:fldCharType="separate"/>
        </w:r>
        <w:r>
          <w:rPr>
            <w:noProof/>
            <w:webHidden/>
          </w:rPr>
          <w:t>66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45" w:history="1">
        <w:r w:rsidRPr="00717543">
          <w:rPr>
            <w:rStyle w:val="Hypertextovodkaz"/>
            <w:noProof/>
          </w:rPr>
          <w:t>§ 116</w:t>
        </w:r>
        <w:r>
          <w:rPr>
            <w:rFonts w:asciiTheme="minorHAnsi" w:eastAsiaTheme="minorEastAsia" w:hAnsiTheme="minorHAnsi" w:cstheme="minorBidi"/>
            <w:noProof/>
            <w:sz w:val="22"/>
            <w:szCs w:val="22"/>
          </w:rPr>
          <w:tab/>
        </w:r>
        <w:r w:rsidRPr="00717543">
          <w:rPr>
            <w:rStyle w:val="Hypertextovodkaz"/>
            <w:noProof/>
          </w:rPr>
          <w:t>§ EE + 20</w:t>
        </w:r>
        <w:r>
          <w:rPr>
            <w:noProof/>
            <w:webHidden/>
          </w:rPr>
          <w:tab/>
        </w:r>
        <w:r>
          <w:rPr>
            <w:noProof/>
            <w:webHidden/>
          </w:rPr>
          <w:fldChar w:fldCharType="begin"/>
        </w:r>
        <w:r>
          <w:rPr>
            <w:noProof/>
            <w:webHidden/>
          </w:rPr>
          <w:instrText xml:space="preserve"> PAGEREF _Toc404974145 \h </w:instrText>
        </w:r>
        <w:r>
          <w:rPr>
            <w:noProof/>
            <w:webHidden/>
          </w:rPr>
        </w:r>
        <w:r>
          <w:rPr>
            <w:noProof/>
            <w:webHidden/>
          </w:rPr>
          <w:fldChar w:fldCharType="separate"/>
        </w:r>
        <w:r>
          <w:rPr>
            <w:noProof/>
            <w:webHidden/>
          </w:rPr>
          <w:t>66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46" w:history="1">
        <w:r w:rsidRPr="00717543">
          <w:rPr>
            <w:rStyle w:val="Hypertextovodkaz"/>
            <w:noProof/>
          </w:rPr>
          <w:t>Ověřování odborných znalostí</w:t>
        </w:r>
        <w:r>
          <w:rPr>
            <w:noProof/>
            <w:webHidden/>
          </w:rPr>
          <w:tab/>
        </w:r>
        <w:r>
          <w:rPr>
            <w:noProof/>
            <w:webHidden/>
          </w:rPr>
          <w:fldChar w:fldCharType="begin"/>
        </w:r>
        <w:r>
          <w:rPr>
            <w:noProof/>
            <w:webHidden/>
          </w:rPr>
          <w:instrText xml:space="preserve"> PAGEREF _Toc404974146 \h </w:instrText>
        </w:r>
        <w:r>
          <w:rPr>
            <w:noProof/>
            <w:webHidden/>
          </w:rPr>
        </w:r>
        <w:r>
          <w:rPr>
            <w:noProof/>
            <w:webHidden/>
          </w:rPr>
          <w:fldChar w:fldCharType="separate"/>
        </w:r>
        <w:r>
          <w:rPr>
            <w:noProof/>
            <w:webHidden/>
          </w:rPr>
          <w:t>66</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47" w:history="1">
        <w:r w:rsidRPr="00717543">
          <w:rPr>
            <w:rStyle w:val="Hypertextovodkaz"/>
            <w:noProof/>
          </w:rPr>
          <w:t>Pozastavení oprávnění k výkonu regulované činnosti</w:t>
        </w:r>
        <w:r>
          <w:rPr>
            <w:noProof/>
            <w:webHidden/>
          </w:rPr>
          <w:tab/>
        </w:r>
        <w:r>
          <w:rPr>
            <w:noProof/>
            <w:webHidden/>
          </w:rPr>
          <w:fldChar w:fldCharType="begin"/>
        </w:r>
        <w:r>
          <w:rPr>
            <w:noProof/>
            <w:webHidden/>
          </w:rPr>
          <w:instrText xml:space="preserve"> PAGEREF _Toc404974147 \h </w:instrText>
        </w:r>
        <w:r>
          <w:rPr>
            <w:noProof/>
            <w:webHidden/>
          </w:rPr>
        </w:r>
        <w:r>
          <w:rPr>
            <w:noProof/>
            <w:webHidden/>
          </w:rPr>
          <w:fldChar w:fldCharType="separate"/>
        </w:r>
        <w:r>
          <w:rPr>
            <w:noProof/>
            <w:webHidden/>
          </w:rPr>
          <w:t>67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48" w:history="1">
        <w:r w:rsidRPr="00717543">
          <w:rPr>
            <w:rStyle w:val="Hypertextovodkaz"/>
            <w:noProof/>
          </w:rPr>
          <w:t>§ 117</w:t>
        </w:r>
        <w:r>
          <w:rPr>
            <w:rFonts w:asciiTheme="minorHAnsi" w:eastAsiaTheme="minorEastAsia" w:hAnsiTheme="minorHAnsi" w:cstheme="minorBidi"/>
            <w:noProof/>
            <w:sz w:val="22"/>
            <w:szCs w:val="22"/>
          </w:rPr>
          <w:tab/>
        </w:r>
        <w:r w:rsidRPr="00717543">
          <w:rPr>
            <w:rStyle w:val="Hypertextovodkaz"/>
            <w:noProof/>
          </w:rPr>
          <w:t>§ EE + 21</w:t>
        </w:r>
        <w:r>
          <w:rPr>
            <w:noProof/>
            <w:webHidden/>
          </w:rPr>
          <w:tab/>
        </w:r>
        <w:r>
          <w:rPr>
            <w:noProof/>
            <w:webHidden/>
          </w:rPr>
          <w:fldChar w:fldCharType="begin"/>
        </w:r>
        <w:r>
          <w:rPr>
            <w:noProof/>
            <w:webHidden/>
          </w:rPr>
          <w:instrText xml:space="preserve"> PAGEREF _Toc404974148 \h </w:instrText>
        </w:r>
        <w:r>
          <w:rPr>
            <w:noProof/>
            <w:webHidden/>
          </w:rPr>
        </w:r>
        <w:r>
          <w:rPr>
            <w:noProof/>
            <w:webHidden/>
          </w:rPr>
          <w:fldChar w:fldCharType="separate"/>
        </w:r>
        <w:r>
          <w:rPr>
            <w:noProof/>
            <w:webHidden/>
          </w:rPr>
          <w:t>67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49" w:history="1">
        <w:r w:rsidRPr="00717543">
          <w:rPr>
            <w:rStyle w:val="Hypertextovodkaz"/>
            <w:noProof/>
          </w:rPr>
          <w:t>§ 118</w:t>
        </w:r>
        <w:r>
          <w:rPr>
            <w:rFonts w:asciiTheme="minorHAnsi" w:eastAsiaTheme="minorEastAsia" w:hAnsiTheme="minorHAnsi" w:cstheme="minorBidi"/>
            <w:noProof/>
            <w:sz w:val="22"/>
            <w:szCs w:val="22"/>
          </w:rPr>
          <w:tab/>
        </w:r>
        <w:r w:rsidRPr="00717543">
          <w:rPr>
            <w:rStyle w:val="Hypertextovodkaz"/>
            <w:noProof/>
          </w:rPr>
          <w:t>§ EE + 22</w:t>
        </w:r>
        <w:r>
          <w:rPr>
            <w:noProof/>
            <w:webHidden/>
          </w:rPr>
          <w:tab/>
        </w:r>
        <w:r>
          <w:rPr>
            <w:noProof/>
            <w:webHidden/>
          </w:rPr>
          <w:fldChar w:fldCharType="begin"/>
        </w:r>
        <w:r>
          <w:rPr>
            <w:noProof/>
            <w:webHidden/>
          </w:rPr>
          <w:instrText xml:space="preserve"> PAGEREF _Toc404974149 \h </w:instrText>
        </w:r>
        <w:r>
          <w:rPr>
            <w:noProof/>
            <w:webHidden/>
          </w:rPr>
        </w:r>
        <w:r>
          <w:rPr>
            <w:noProof/>
            <w:webHidden/>
          </w:rPr>
          <w:fldChar w:fldCharType="separate"/>
        </w:r>
        <w:r>
          <w:rPr>
            <w:noProof/>
            <w:webHidden/>
          </w:rPr>
          <w:t>68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50" w:history="1">
        <w:r w:rsidRPr="00717543">
          <w:rPr>
            <w:rStyle w:val="Hypertextovodkaz"/>
            <w:noProof/>
          </w:rPr>
          <w:t>Zánik oprávnění k výkonu regulované činnosti</w:t>
        </w:r>
        <w:r>
          <w:rPr>
            <w:noProof/>
            <w:webHidden/>
          </w:rPr>
          <w:tab/>
        </w:r>
        <w:r>
          <w:rPr>
            <w:noProof/>
            <w:webHidden/>
          </w:rPr>
          <w:fldChar w:fldCharType="begin"/>
        </w:r>
        <w:r>
          <w:rPr>
            <w:noProof/>
            <w:webHidden/>
          </w:rPr>
          <w:instrText xml:space="preserve"> PAGEREF _Toc404974150 \h </w:instrText>
        </w:r>
        <w:r>
          <w:rPr>
            <w:noProof/>
            <w:webHidden/>
          </w:rPr>
        </w:r>
        <w:r>
          <w:rPr>
            <w:noProof/>
            <w:webHidden/>
          </w:rPr>
          <w:fldChar w:fldCharType="separate"/>
        </w:r>
        <w:r>
          <w:rPr>
            <w:noProof/>
            <w:webHidden/>
          </w:rPr>
          <w:t>69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51" w:history="1">
        <w:r w:rsidRPr="00717543">
          <w:rPr>
            <w:rStyle w:val="Hypertextovodkaz"/>
            <w:noProof/>
          </w:rPr>
          <w:t>§ 119</w:t>
        </w:r>
        <w:r>
          <w:rPr>
            <w:rFonts w:asciiTheme="minorHAnsi" w:eastAsiaTheme="minorEastAsia" w:hAnsiTheme="minorHAnsi" w:cstheme="minorBidi"/>
            <w:noProof/>
            <w:sz w:val="22"/>
            <w:szCs w:val="22"/>
          </w:rPr>
          <w:tab/>
        </w:r>
        <w:r w:rsidRPr="00717543">
          <w:rPr>
            <w:rStyle w:val="Hypertextovodkaz"/>
            <w:noProof/>
          </w:rPr>
          <w:t>§ EE + 23</w:t>
        </w:r>
        <w:r>
          <w:rPr>
            <w:noProof/>
            <w:webHidden/>
          </w:rPr>
          <w:tab/>
        </w:r>
        <w:r>
          <w:rPr>
            <w:noProof/>
            <w:webHidden/>
          </w:rPr>
          <w:fldChar w:fldCharType="begin"/>
        </w:r>
        <w:r>
          <w:rPr>
            <w:noProof/>
            <w:webHidden/>
          </w:rPr>
          <w:instrText xml:space="preserve"> PAGEREF _Toc404974151 \h </w:instrText>
        </w:r>
        <w:r>
          <w:rPr>
            <w:noProof/>
            <w:webHidden/>
          </w:rPr>
        </w:r>
        <w:r>
          <w:rPr>
            <w:noProof/>
            <w:webHidden/>
          </w:rPr>
          <w:fldChar w:fldCharType="separate"/>
        </w:r>
        <w:r>
          <w:rPr>
            <w:noProof/>
            <w:webHidden/>
          </w:rPr>
          <w:t>69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52" w:history="1">
        <w:r w:rsidRPr="00717543">
          <w:rPr>
            <w:rStyle w:val="Hypertextovodkaz"/>
            <w:noProof/>
          </w:rPr>
          <w:t>§ 120</w:t>
        </w:r>
        <w:r>
          <w:rPr>
            <w:rFonts w:asciiTheme="minorHAnsi" w:eastAsiaTheme="minorEastAsia" w:hAnsiTheme="minorHAnsi" w:cstheme="minorBidi"/>
            <w:noProof/>
            <w:sz w:val="22"/>
            <w:szCs w:val="22"/>
          </w:rPr>
          <w:tab/>
        </w:r>
        <w:r w:rsidRPr="00717543">
          <w:rPr>
            <w:rStyle w:val="Hypertextovodkaz"/>
            <w:noProof/>
          </w:rPr>
          <w:t>§ EE + 24</w:t>
        </w:r>
        <w:r>
          <w:rPr>
            <w:noProof/>
            <w:webHidden/>
          </w:rPr>
          <w:tab/>
        </w:r>
        <w:r>
          <w:rPr>
            <w:noProof/>
            <w:webHidden/>
          </w:rPr>
          <w:fldChar w:fldCharType="begin"/>
        </w:r>
        <w:r>
          <w:rPr>
            <w:noProof/>
            <w:webHidden/>
          </w:rPr>
          <w:instrText xml:space="preserve"> PAGEREF _Toc404974152 \h </w:instrText>
        </w:r>
        <w:r>
          <w:rPr>
            <w:noProof/>
            <w:webHidden/>
          </w:rPr>
        </w:r>
        <w:r>
          <w:rPr>
            <w:noProof/>
            <w:webHidden/>
          </w:rPr>
          <w:fldChar w:fldCharType="separate"/>
        </w:r>
        <w:r>
          <w:rPr>
            <w:noProof/>
            <w:webHidden/>
          </w:rPr>
          <w:t>69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53" w:history="1">
        <w:r w:rsidRPr="00717543">
          <w:rPr>
            <w:rStyle w:val="Hypertextovodkaz"/>
            <w:noProof/>
          </w:rPr>
          <w:t>Seznam osob oprávněných k výkonu regulované činnosti</w:t>
        </w:r>
        <w:r>
          <w:rPr>
            <w:noProof/>
            <w:webHidden/>
          </w:rPr>
          <w:tab/>
        </w:r>
        <w:r>
          <w:rPr>
            <w:noProof/>
            <w:webHidden/>
          </w:rPr>
          <w:fldChar w:fldCharType="begin"/>
        </w:r>
        <w:r>
          <w:rPr>
            <w:noProof/>
            <w:webHidden/>
          </w:rPr>
          <w:instrText xml:space="preserve"> PAGEREF _Toc404974153 \h </w:instrText>
        </w:r>
        <w:r>
          <w:rPr>
            <w:noProof/>
            <w:webHidden/>
          </w:rPr>
        </w:r>
        <w:r>
          <w:rPr>
            <w:noProof/>
            <w:webHidden/>
          </w:rPr>
          <w:fldChar w:fldCharType="separate"/>
        </w:r>
        <w:r>
          <w:rPr>
            <w:noProof/>
            <w:webHidden/>
          </w:rPr>
          <w:t>70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54" w:history="1">
        <w:r w:rsidRPr="00717543">
          <w:rPr>
            <w:rStyle w:val="Hypertextovodkaz"/>
            <w:noProof/>
          </w:rPr>
          <w:t>§ 121</w:t>
        </w:r>
        <w:r>
          <w:rPr>
            <w:rFonts w:asciiTheme="minorHAnsi" w:eastAsiaTheme="minorEastAsia" w:hAnsiTheme="minorHAnsi" w:cstheme="minorBidi"/>
            <w:noProof/>
            <w:sz w:val="22"/>
            <w:szCs w:val="22"/>
          </w:rPr>
          <w:tab/>
        </w:r>
        <w:r w:rsidRPr="00717543">
          <w:rPr>
            <w:rStyle w:val="Hypertextovodkaz"/>
            <w:noProof/>
          </w:rPr>
          <w:t>§ EE + 25</w:t>
        </w:r>
        <w:r>
          <w:rPr>
            <w:noProof/>
            <w:webHidden/>
          </w:rPr>
          <w:tab/>
        </w:r>
        <w:r>
          <w:rPr>
            <w:noProof/>
            <w:webHidden/>
          </w:rPr>
          <w:fldChar w:fldCharType="begin"/>
        </w:r>
        <w:r>
          <w:rPr>
            <w:noProof/>
            <w:webHidden/>
          </w:rPr>
          <w:instrText xml:space="preserve"> PAGEREF _Toc404974154 \h </w:instrText>
        </w:r>
        <w:r>
          <w:rPr>
            <w:noProof/>
            <w:webHidden/>
          </w:rPr>
        </w:r>
        <w:r>
          <w:rPr>
            <w:noProof/>
            <w:webHidden/>
          </w:rPr>
          <w:fldChar w:fldCharType="separate"/>
        </w:r>
        <w:r>
          <w:rPr>
            <w:noProof/>
            <w:webHidden/>
          </w:rPr>
          <w:t>70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55" w:history="1">
        <w:r w:rsidRPr="00717543">
          <w:rPr>
            <w:rStyle w:val="Hypertextovodkaz"/>
            <w:noProof/>
          </w:rPr>
          <w:t>§ 122</w:t>
        </w:r>
        <w:r>
          <w:rPr>
            <w:rFonts w:asciiTheme="minorHAnsi" w:eastAsiaTheme="minorEastAsia" w:hAnsiTheme="minorHAnsi" w:cstheme="minorBidi"/>
            <w:noProof/>
            <w:sz w:val="22"/>
            <w:szCs w:val="22"/>
          </w:rPr>
          <w:tab/>
        </w:r>
        <w:r w:rsidRPr="00717543">
          <w:rPr>
            <w:rStyle w:val="Hypertextovodkaz"/>
            <w:noProof/>
          </w:rPr>
          <w:t>§ EE + 26</w:t>
        </w:r>
        <w:r>
          <w:rPr>
            <w:noProof/>
            <w:webHidden/>
          </w:rPr>
          <w:tab/>
        </w:r>
        <w:r>
          <w:rPr>
            <w:noProof/>
            <w:webHidden/>
          </w:rPr>
          <w:fldChar w:fldCharType="begin"/>
        </w:r>
        <w:r>
          <w:rPr>
            <w:noProof/>
            <w:webHidden/>
          </w:rPr>
          <w:instrText xml:space="preserve"> PAGEREF _Toc404974155 \h </w:instrText>
        </w:r>
        <w:r>
          <w:rPr>
            <w:noProof/>
            <w:webHidden/>
          </w:rPr>
        </w:r>
        <w:r>
          <w:rPr>
            <w:noProof/>
            <w:webHidden/>
          </w:rPr>
          <w:fldChar w:fldCharType="separate"/>
        </w:r>
        <w:r>
          <w:rPr>
            <w:noProof/>
            <w:webHidden/>
          </w:rPr>
          <w:t>71</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56" w:history="1">
        <w:r w:rsidRPr="00717543">
          <w:rPr>
            <w:rStyle w:val="Hypertextovodkaz"/>
            <w:noProof/>
          </w:rPr>
          <w:t>Údaje vedené v seznamu osob oprávněných k výkonu regulované činnosti</w:t>
        </w:r>
        <w:r>
          <w:rPr>
            <w:noProof/>
            <w:webHidden/>
          </w:rPr>
          <w:tab/>
        </w:r>
        <w:r>
          <w:rPr>
            <w:noProof/>
            <w:webHidden/>
          </w:rPr>
          <w:fldChar w:fldCharType="begin"/>
        </w:r>
        <w:r>
          <w:rPr>
            <w:noProof/>
            <w:webHidden/>
          </w:rPr>
          <w:instrText xml:space="preserve"> PAGEREF _Toc404974156 \h </w:instrText>
        </w:r>
        <w:r>
          <w:rPr>
            <w:noProof/>
            <w:webHidden/>
          </w:rPr>
        </w:r>
        <w:r>
          <w:rPr>
            <w:noProof/>
            <w:webHidden/>
          </w:rPr>
          <w:fldChar w:fldCharType="separate"/>
        </w:r>
        <w:r>
          <w:rPr>
            <w:noProof/>
            <w:webHidden/>
          </w:rPr>
          <w:t>71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57" w:history="1">
        <w:r w:rsidRPr="00717543">
          <w:rPr>
            <w:rStyle w:val="Hypertextovodkaz"/>
            <w:noProof/>
          </w:rPr>
          <w:t>§ 123</w:t>
        </w:r>
        <w:r>
          <w:rPr>
            <w:rFonts w:asciiTheme="minorHAnsi" w:eastAsiaTheme="minorEastAsia" w:hAnsiTheme="minorHAnsi" w:cstheme="minorBidi"/>
            <w:noProof/>
            <w:sz w:val="22"/>
            <w:szCs w:val="22"/>
          </w:rPr>
          <w:tab/>
        </w:r>
        <w:r w:rsidRPr="00717543">
          <w:rPr>
            <w:rStyle w:val="Hypertextovodkaz"/>
            <w:noProof/>
          </w:rPr>
          <w:t>§ EE + 27</w:t>
        </w:r>
        <w:r>
          <w:rPr>
            <w:noProof/>
            <w:webHidden/>
          </w:rPr>
          <w:tab/>
        </w:r>
        <w:r>
          <w:rPr>
            <w:noProof/>
            <w:webHidden/>
          </w:rPr>
          <w:fldChar w:fldCharType="begin"/>
        </w:r>
        <w:r>
          <w:rPr>
            <w:noProof/>
            <w:webHidden/>
          </w:rPr>
          <w:instrText xml:space="preserve"> PAGEREF _Toc404974157 \h </w:instrText>
        </w:r>
        <w:r>
          <w:rPr>
            <w:noProof/>
            <w:webHidden/>
          </w:rPr>
        </w:r>
        <w:r>
          <w:rPr>
            <w:noProof/>
            <w:webHidden/>
          </w:rPr>
          <w:fldChar w:fldCharType="separate"/>
        </w:r>
        <w:r>
          <w:rPr>
            <w:noProof/>
            <w:webHidden/>
          </w:rPr>
          <w:t>72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58" w:history="1">
        <w:r w:rsidRPr="00717543">
          <w:rPr>
            <w:rStyle w:val="Hypertextovodkaz"/>
            <w:noProof/>
          </w:rPr>
          <w:t>Vedení seznamu osob oprávněných k výkonu regulované činnosti</w:t>
        </w:r>
        <w:r>
          <w:rPr>
            <w:noProof/>
            <w:webHidden/>
          </w:rPr>
          <w:tab/>
        </w:r>
        <w:r>
          <w:rPr>
            <w:noProof/>
            <w:webHidden/>
          </w:rPr>
          <w:fldChar w:fldCharType="begin"/>
        </w:r>
        <w:r>
          <w:rPr>
            <w:noProof/>
            <w:webHidden/>
          </w:rPr>
          <w:instrText xml:space="preserve"> PAGEREF _Toc404974158 \h </w:instrText>
        </w:r>
        <w:r>
          <w:rPr>
            <w:noProof/>
            <w:webHidden/>
          </w:rPr>
        </w:r>
        <w:r>
          <w:rPr>
            <w:noProof/>
            <w:webHidden/>
          </w:rPr>
          <w:fldChar w:fldCharType="separate"/>
        </w:r>
        <w:r>
          <w:rPr>
            <w:noProof/>
            <w:webHidden/>
          </w:rPr>
          <w:t>72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59" w:history="1">
        <w:r w:rsidRPr="00717543">
          <w:rPr>
            <w:rStyle w:val="Hypertextovodkaz"/>
            <w:noProof/>
          </w:rPr>
          <w:t>§ 124</w:t>
        </w:r>
        <w:r>
          <w:rPr>
            <w:rFonts w:asciiTheme="minorHAnsi" w:eastAsiaTheme="minorEastAsia" w:hAnsiTheme="minorHAnsi" w:cstheme="minorBidi"/>
            <w:noProof/>
            <w:sz w:val="22"/>
            <w:szCs w:val="22"/>
          </w:rPr>
          <w:tab/>
        </w:r>
        <w:r w:rsidRPr="00717543">
          <w:rPr>
            <w:rStyle w:val="Hypertextovodkaz"/>
            <w:noProof/>
          </w:rPr>
          <w:t>§ EE + 28</w:t>
        </w:r>
        <w:r>
          <w:rPr>
            <w:noProof/>
            <w:webHidden/>
          </w:rPr>
          <w:tab/>
        </w:r>
        <w:r>
          <w:rPr>
            <w:noProof/>
            <w:webHidden/>
          </w:rPr>
          <w:fldChar w:fldCharType="begin"/>
        </w:r>
        <w:r>
          <w:rPr>
            <w:noProof/>
            <w:webHidden/>
          </w:rPr>
          <w:instrText xml:space="preserve"> PAGEREF _Toc404974159 \h </w:instrText>
        </w:r>
        <w:r>
          <w:rPr>
            <w:noProof/>
            <w:webHidden/>
          </w:rPr>
        </w:r>
        <w:r>
          <w:rPr>
            <w:noProof/>
            <w:webHidden/>
          </w:rPr>
          <w:fldChar w:fldCharType="separate"/>
        </w:r>
        <w:r>
          <w:rPr>
            <w:noProof/>
            <w:webHidden/>
          </w:rPr>
          <w:t>73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60" w:history="1">
        <w:r w:rsidRPr="00717543">
          <w:rPr>
            <w:rStyle w:val="Hypertextovodkaz"/>
            <w:noProof/>
          </w:rPr>
          <w:t>Oprava údajů v seznamu osob oprávněných k výkonu regulované činnosti</w:t>
        </w:r>
        <w:r>
          <w:rPr>
            <w:noProof/>
            <w:webHidden/>
          </w:rPr>
          <w:tab/>
        </w:r>
        <w:r>
          <w:rPr>
            <w:noProof/>
            <w:webHidden/>
          </w:rPr>
          <w:fldChar w:fldCharType="begin"/>
        </w:r>
        <w:r>
          <w:rPr>
            <w:noProof/>
            <w:webHidden/>
          </w:rPr>
          <w:instrText xml:space="preserve"> PAGEREF _Toc404974160 \h </w:instrText>
        </w:r>
        <w:r>
          <w:rPr>
            <w:noProof/>
            <w:webHidden/>
          </w:rPr>
        </w:r>
        <w:r>
          <w:rPr>
            <w:noProof/>
            <w:webHidden/>
          </w:rPr>
          <w:fldChar w:fldCharType="separate"/>
        </w:r>
        <w:r>
          <w:rPr>
            <w:noProof/>
            <w:webHidden/>
          </w:rPr>
          <w:t>73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61" w:history="1">
        <w:r w:rsidRPr="00717543">
          <w:rPr>
            <w:rStyle w:val="Hypertextovodkaz"/>
            <w:noProof/>
          </w:rPr>
          <w:t>SPRÁVNÍ DELIKTY</w:t>
        </w:r>
        <w:r>
          <w:rPr>
            <w:noProof/>
            <w:webHidden/>
          </w:rPr>
          <w:tab/>
        </w:r>
        <w:r>
          <w:rPr>
            <w:noProof/>
            <w:webHidden/>
          </w:rPr>
          <w:fldChar w:fldCharType="begin"/>
        </w:r>
        <w:r>
          <w:rPr>
            <w:noProof/>
            <w:webHidden/>
          </w:rPr>
          <w:instrText xml:space="preserve"> PAGEREF _Toc404974161 \h </w:instrText>
        </w:r>
        <w:r>
          <w:rPr>
            <w:noProof/>
            <w:webHidden/>
          </w:rPr>
        </w:r>
        <w:r>
          <w:rPr>
            <w:noProof/>
            <w:webHidden/>
          </w:rPr>
          <w:fldChar w:fldCharType="separate"/>
        </w:r>
        <w:r>
          <w:rPr>
            <w:noProof/>
            <w:webHidden/>
          </w:rPr>
          <w:t>73</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62" w:history="1">
        <w:r w:rsidRPr="00717543">
          <w:rPr>
            <w:rStyle w:val="Hypertextovodkaz"/>
            <w:noProof/>
          </w:rPr>
          <w:t>Přestupky</w:t>
        </w:r>
        <w:r>
          <w:rPr>
            <w:noProof/>
            <w:webHidden/>
          </w:rPr>
          <w:tab/>
        </w:r>
        <w:r>
          <w:rPr>
            <w:noProof/>
            <w:webHidden/>
          </w:rPr>
          <w:fldChar w:fldCharType="begin"/>
        </w:r>
        <w:r>
          <w:rPr>
            <w:noProof/>
            <w:webHidden/>
          </w:rPr>
          <w:instrText xml:space="preserve"> PAGEREF _Toc404974162 \h </w:instrText>
        </w:r>
        <w:r>
          <w:rPr>
            <w:noProof/>
            <w:webHidden/>
          </w:rPr>
        </w:r>
        <w:r>
          <w:rPr>
            <w:noProof/>
            <w:webHidden/>
          </w:rPr>
          <w:fldChar w:fldCharType="separate"/>
        </w:r>
        <w:r>
          <w:rPr>
            <w:noProof/>
            <w:webHidden/>
          </w:rPr>
          <w:t>73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63" w:history="1">
        <w:r w:rsidRPr="00717543">
          <w:rPr>
            <w:rStyle w:val="Hypertextovodkaz"/>
            <w:noProof/>
          </w:rPr>
          <w:t>§ 125</w:t>
        </w:r>
        <w:r>
          <w:rPr>
            <w:rFonts w:asciiTheme="minorHAnsi" w:eastAsiaTheme="minorEastAsia" w:hAnsiTheme="minorHAnsi" w:cstheme="minorBidi"/>
            <w:noProof/>
            <w:sz w:val="22"/>
            <w:szCs w:val="22"/>
          </w:rPr>
          <w:tab/>
        </w:r>
        <w:r w:rsidRPr="00717543">
          <w:rPr>
            <w:rStyle w:val="Hypertextovodkaz"/>
            <w:noProof/>
          </w:rPr>
          <w:t>§ SS + 01</w:t>
        </w:r>
        <w:r>
          <w:rPr>
            <w:noProof/>
            <w:webHidden/>
          </w:rPr>
          <w:tab/>
        </w:r>
        <w:r>
          <w:rPr>
            <w:noProof/>
            <w:webHidden/>
          </w:rPr>
          <w:fldChar w:fldCharType="begin"/>
        </w:r>
        <w:r>
          <w:rPr>
            <w:noProof/>
            <w:webHidden/>
          </w:rPr>
          <w:instrText xml:space="preserve"> PAGEREF _Toc404974163 \h </w:instrText>
        </w:r>
        <w:r>
          <w:rPr>
            <w:noProof/>
            <w:webHidden/>
          </w:rPr>
        </w:r>
        <w:r>
          <w:rPr>
            <w:noProof/>
            <w:webHidden/>
          </w:rPr>
          <w:fldChar w:fldCharType="separate"/>
        </w:r>
        <w:r>
          <w:rPr>
            <w:noProof/>
            <w:webHidden/>
          </w:rPr>
          <w:t>73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64" w:history="1">
        <w:r w:rsidRPr="00717543">
          <w:rPr>
            <w:rStyle w:val="Hypertextovodkaz"/>
            <w:noProof/>
          </w:rPr>
          <w:t>§ 126</w:t>
        </w:r>
        <w:r>
          <w:rPr>
            <w:rFonts w:asciiTheme="minorHAnsi" w:eastAsiaTheme="minorEastAsia" w:hAnsiTheme="minorHAnsi" w:cstheme="minorBidi"/>
            <w:noProof/>
            <w:sz w:val="22"/>
            <w:szCs w:val="22"/>
          </w:rPr>
          <w:tab/>
        </w:r>
        <w:r w:rsidRPr="00717543">
          <w:rPr>
            <w:rStyle w:val="Hypertextovodkaz"/>
            <w:noProof/>
          </w:rPr>
          <w:t>§ SS + 02</w:t>
        </w:r>
        <w:r>
          <w:rPr>
            <w:noProof/>
            <w:webHidden/>
          </w:rPr>
          <w:tab/>
        </w:r>
        <w:r>
          <w:rPr>
            <w:noProof/>
            <w:webHidden/>
          </w:rPr>
          <w:fldChar w:fldCharType="begin"/>
        </w:r>
        <w:r>
          <w:rPr>
            <w:noProof/>
            <w:webHidden/>
          </w:rPr>
          <w:instrText xml:space="preserve"> PAGEREF _Toc404974164 \h </w:instrText>
        </w:r>
        <w:r>
          <w:rPr>
            <w:noProof/>
            <w:webHidden/>
          </w:rPr>
        </w:r>
        <w:r>
          <w:rPr>
            <w:noProof/>
            <w:webHidden/>
          </w:rPr>
          <w:fldChar w:fldCharType="separate"/>
        </w:r>
        <w:r>
          <w:rPr>
            <w:noProof/>
            <w:webHidden/>
          </w:rPr>
          <w:t>77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65" w:history="1">
        <w:r w:rsidRPr="00717543">
          <w:rPr>
            <w:rStyle w:val="Hypertextovodkaz"/>
            <w:noProof/>
          </w:rPr>
          <w:t>Přestupky v souvislosti s výkonem regulované činnosti</w:t>
        </w:r>
        <w:r>
          <w:rPr>
            <w:noProof/>
            <w:webHidden/>
          </w:rPr>
          <w:tab/>
        </w:r>
        <w:r>
          <w:rPr>
            <w:noProof/>
            <w:webHidden/>
          </w:rPr>
          <w:fldChar w:fldCharType="begin"/>
        </w:r>
        <w:r>
          <w:rPr>
            <w:noProof/>
            <w:webHidden/>
          </w:rPr>
          <w:instrText xml:space="preserve"> PAGEREF _Toc404974165 \h </w:instrText>
        </w:r>
        <w:r>
          <w:rPr>
            <w:noProof/>
            <w:webHidden/>
          </w:rPr>
        </w:r>
        <w:r>
          <w:rPr>
            <w:noProof/>
            <w:webHidden/>
          </w:rPr>
          <w:fldChar w:fldCharType="separate"/>
        </w:r>
        <w:r>
          <w:rPr>
            <w:noProof/>
            <w:webHidden/>
          </w:rPr>
          <w:t>77</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66" w:history="1">
        <w:r w:rsidRPr="00717543">
          <w:rPr>
            <w:rStyle w:val="Hypertextovodkaz"/>
            <w:noProof/>
          </w:rPr>
          <w:t>Správní delikty právnických a podnikajících fyzických osob</w:t>
        </w:r>
        <w:r>
          <w:rPr>
            <w:noProof/>
            <w:webHidden/>
          </w:rPr>
          <w:tab/>
        </w:r>
        <w:r>
          <w:rPr>
            <w:noProof/>
            <w:webHidden/>
          </w:rPr>
          <w:fldChar w:fldCharType="begin"/>
        </w:r>
        <w:r>
          <w:rPr>
            <w:noProof/>
            <w:webHidden/>
          </w:rPr>
          <w:instrText xml:space="preserve"> PAGEREF _Toc404974166 \h </w:instrText>
        </w:r>
        <w:r>
          <w:rPr>
            <w:noProof/>
            <w:webHidden/>
          </w:rPr>
        </w:r>
        <w:r>
          <w:rPr>
            <w:noProof/>
            <w:webHidden/>
          </w:rPr>
          <w:fldChar w:fldCharType="separate"/>
        </w:r>
        <w:r>
          <w:rPr>
            <w:noProof/>
            <w:webHidden/>
          </w:rPr>
          <w:t>80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67" w:history="1">
        <w:r w:rsidRPr="00717543">
          <w:rPr>
            <w:rStyle w:val="Hypertextovodkaz"/>
            <w:noProof/>
          </w:rPr>
          <w:t>§ 127</w:t>
        </w:r>
        <w:r>
          <w:rPr>
            <w:rFonts w:asciiTheme="minorHAnsi" w:eastAsiaTheme="minorEastAsia" w:hAnsiTheme="minorHAnsi" w:cstheme="minorBidi"/>
            <w:noProof/>
            <w:sz w:val="22"/>
            <w:szCs w:val="22"/>
          </w:rPr>
          <w:tab/>
        </w:r>
        <w:r w:rsidRPr="00717543">
          <w:rPr>
            <w:rStyle w:val="Hypertextovodkaz"/>
            <w:noProof/>
          </w:rPr>
          <w:t>§ SS + 10</w:t>
        </w:r>
        <w:r>
          <w:rPr>
            <w:noProof/>
            <w:webHidden/>
          </w:rPr>
          <w:tab/>
        </w:r>
        <w:r>
          <w:rPr>
            <w:noProof/>
            <w:webHidden/>
          </w:rPr>
          <w:fldChar w:fldCharType="begin"/>
        </w:r>
        <w:r>
          <w:rPr>
            <w:noProof/>
            <w:webHidden/>
          </w:rPr>
          <w:instrText xml:space="preserve"> PAGEREF _Toc404974167 \h </w:instrText>
        </w:r>
        <w:r>
          <w:rPr>
            <w:noProof/>
            <w:webHidden/>
          </w:rPr>
        </w:r>
        <w:r>
          <w:rPr>
            <w:noProof/>
            <w:webHidden/>
          </w:rPr>
          <w:fldChar w:fldCharType="separate"/>
        </w:r>
        <w:r>
          <w:rPr>
            <w:noProof/>
            <w:webHidden/>
          </w:rPr>
          <w:t>80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68" w:history="1">
        <w:r w:rsidRPr="00717543">
          <w:rPr>
            <w:rStyle w:val="Hypertextovodkaz"/>
            <w:noProof/>
          </w:rPr>
          <w:t>§ 128</w:t>
        </w:r>
        <w:r>
          <w:rPr>
            <w:rFonts w:asciiTheme="minorHAnsi" w:eastAsiaTheme="minorEastAsia" w:hAnsiTheme="minorHAnsi" w:cstheme="minorBidi"/>
            <w:noProof/>
            <w:sz w:val="22"/>
            <w:szCs w:val="22"/>
          </w:rPr>
          <w:tab/>
        </w:r>
        <w:r w:rsidRPr="00717543">
          <w:rPr>
            <w:rStyle w:val="Hypertextovodkaz"/>
            <w:noProof/>
          </w:rPr>
          <w:t>§ SS + 11</w:t>
        </w:r>
        <w:r>
          <w:rPr>
            <w:noProof/>
            <w:webHidden/>
          </w:rPr>
          <w:tab/>
        </w:r>
        <w:r>
          <w:rPr>
            <w:noProof/>
            <w:webHidden/>
          </w:rPr>
          <w:fldChar w:fldCharType="begin"/>
        </w:r>
        <w:r>
          <w:rPr>
            <w:noProof/>
            <w:webHidden/>
          </w:rPr>
          <w:instrText xml:space="preserve"> PAGEREF _Toc404974168 \h </w:instrText>
        </w:r>
        <w:r>
          <w:rPr>
            <w:noProof/>
            <w:webHidden/>
          </w:rPr>
        </w:r>
        <w:r>
          <w:rPr>
            <w:noProof/>
            <w:webHidden/>
          </w:rPr>
          <w:fldChar w:fldCharType="separate"/>
        </w:r>
        <w:r>
          <w:rPr>
            <w:noProof/>
            <w:webHidden/>
          </w:rPr>
          <w:t>84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69" w:history="1">
        <w:r w:rsidRPr="00717543">
          <w:rPr>
            <w:rStyle w:val="Hypertextovodkaz"/>
            <w:noProof/>
          </w:rPr>
          <w:t>Správní delikty právnických a podnikajících fyzických osob v souvislosti s výkonem regulované činnosti</w:t>
        </w:r>
        <w:r>
          <w:rPr>
            <w:noProof/>
            <w:webHidden/>
          </w:rPr>
          <w:tab/>
        </w:r>
        <w:r>
          <w:rPr>
            <w:noProof/>
            <w:webHidden/>
          </w:rPr>
          <w:fldChar w:fldCharType="begin"/>
        </w:r>
        <w:r>
          <w:rPr>
            <w:noProof/>
            <w:webHidden/>
          </w:rPr>
          <w:instrText xml:space="preserve"> PAGEREF _Toc404974169 \h </w:instrText>
        </w:r>
        <w:r>
          <w:rPr>
            <w:noProof/>
            <w:webHidden/>
          </w:rPr>
        </w:r>
        <w:r>
          <w:rPr>
            <w:noProof/>
            <w:webHidden/>
          </w:rPr>
          <w:fldChar w:fldCharType="separate"/>
        </w:r>
        <w:r>
          <w:rPr>
            <w:noProof/>
            <w:webHidden/>
          </w:rPr>
          <w:t>84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0" w:history="1">
        <w:r w:rsidRPr="00717543">
          <w:rPr>
            <w:rStyle w:val="Hypertextovodkaz"/>
            <w:noProof/>
          </w:rPr>
          <w:t>§ 129</w:t>
        </w:r>
        <w:r>
          <w:rPr>
            <w:rFonts w:asciiTheme="minorHAnsi" w:eastAsiaTheme="minorEastAsia" w:hAnsiTheme="minorHAnsi" w:cstheme="minorBidi"/>
            <w:noProof/>
            <w:sz w:val="22"/>
            <w:szCs w:val="22"/>
          </w:rPr>
          <w:tab/>
        </w:r>
        <w:r w:rsidRPr="00717543">
          <w:rPr>
            <w:rStyle w:val="Hypertextovodkaz"/>
            <w:noProof/>
          </w:rPr>
          <w:t>§ SS + 15</w:t>
        </w:r>
        <w:r>
          <w:rPr>
            <w:noProof/>
            <w:webHidden/>
          </w:rPr>
          <w:tab/>
        </w:r>
        <w:r>
          <w:rPr>
            <w:noProof/>
            <w:webHidden/>
          </w:rPr>
          <w:fldChar w:fldCharType="begin"/>
        </w:r>
        <w:r>
          <w:rPr>
            <w:noProof/>
            <w:webHidden/>
          </w:rPr>
          <w:instrText xml:space="preserve"> PAGEREF _Toc404974170 \h </w:instrText>
        </w:r>
        <w:r>
          <w:rPr>
            <w:noProof/>
            <w:webHidden/>
          </w:rPr>
        </w:r>
        <w:r>
          <w:rPr>
            <w:noProof/>
            <w:webHidden/>
          </w:rPr>
          <w:fldChar w:fldCharType="separate"/>
        </w:r>
        <w:r>
          <w:rPr>
            <w:noProof/>
            <w:webHidden/>
          </w:rPr>
          <w:t>88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71" w:history="1">
        <w:r w:rsidRPr="00717543">
          <w:rPr>
            <w:rStyle w:val="Hypertextovodkaz"/>
            <w:noProof/>
          </w:rPr>
          <w:t>Odpovědnost právnické a podnikající fyzické osoby</w:t>
        </w:r>
        <w:r>
          <w:rPr>
            <w:noProof/>
            <w:webHidden/>
          </w:rPr>
          <w:tab/>
        </w:r>
        <w:r>
          <w:rPr>
            <w:noProof/>
            <w:webHidden/>
          </w:rPr>
          <w:fldChar w:fldCharType="begin"/>
        </w:r>
        <w:r>
          <w:rPr>
            <w:noProof/>
            <w:webHidden/>
          </w:rPr>
          <w:instrText xml:space="preserve"> PAGEREF _Toc404974171 \h </w:instrText>
        </w:r>
        <w:r>
          <w:rPr>
            <w:noProof/>
            <w:webHidden/>
          </w:rPr>
        </w:r>
        <w:r>
          <w:rPr>
            <w:noProof/>
            <w:webHidden/>
          </w:rPr>
          <w:fldChar w:fldCharType="separate"/>
        </w:r>
        <w:r>
          <w:rPr>
            <w:noProof/>
            <w:webHidden/>
          </w:rPr>
          <w:t>88</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72" w:history="1">
        <w:r w:rsidRPr="00717543">
          <w:rPr>
            <w:rStyle w:val="Hypertextovodkaz"/>
            <w:noProof/>
          </w:rPr>
          <w:t>Společná ustanovení ke správním deliktům</w:t>
        </w:r>
        <w:r>
          <w:rPr>
            <w:noProof/>
            <w:webHidden/>
          </w:rPr>
          <w:tab/>
        </w:r>
        <w:r>
          <w:rPr>
            <w:noProof/>
            <w:webHidden/>
          </w:rPr>
          <w:fldChar w:fldCharType="begin"/>
        </w:r>
        <w:r>
          <w:rPr>
            <w:noProof/>
            <w:webHidden/>
          </w:rPr>
          <w:instrText xml:space="preserve"> PAGEREF _Toc404974172 \h </w:instrText>
        </w:r>
        <w:r>
          <w:rPr>
            <w:noProof/>
            <w:webHidden/>
          </w:rPr>
        </w:r>
        <w:r>
          <w:rPr>
            <w:noProof/>
            <w:webHidden/>
          </w:rPr>
          <w:fldChar w:fldCharType="separate"/>
        </w:r>
        <w:r>
          <w:rPr>
            <w:noProof/>
            <w:webHidden/>
          </w:rPr>
          <w:t>88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3" w:history="1">
        <w:r w:rsidRPr="00717543">
          <w:rPr>
            <w:rStyle w:val="Hypertextovodkaz"/>
            <w:noProof/>
          </w:rPr>
          <w:t>§ 130</w:t>
        </w:r>
        <w:r>
          <w:rPr>
            <w:rFonts w:asciiTheme="minorHAnsi" w:eastAsiaTheme="minorEastAsia" w:hAnsiTheme="minorHAnsi" w:cstheme="minorBidi"/>
            <w:noProof/>
            <w:sz w:val="22"/>
            <w:szCs w:val="22"/>
          </w:rPr>
          <w:tab/>
        </w:r>
        <w:r w:rsidRPr="00717543">
          <w:rPr>
            <w:rStyle w:val="Hypertextovodkaz"/>
            <w:noProof/>
          </w:rPr>
          <w:t>§ SS + 20</w:t>
        </w:r>
        <w:r>
          <w:rPr>
            <w:noProof/>
            <w:webHidden/>
          </w:rPr>
          <w:tab/>
        </w:r>
        <w:r>
          <w:rPr>
            <w:noProof/>
            <w:webHidden/>
          </w:rPr>
          <w:fldChar w:fldCharType="begin"/>
        </w:r>
        <w:r>
          <w:rPr>
            <w:noProof/>
            <w:webHidden/>
          </w:rPr>
          <w:instrText xml:space="preserve"> PAGEREF _Toc404974173 \h </w:instrText>
        </w:r>
        <w:r>
          <w:rPr>
            <w:noProof/>
            <w:webHidden/>
          </w:rPr>
        </w:r>
        <w:r>
          <w:rPr>
            <w:noProof/>
            <w:webHidden/>
          </w:rPr>
          <w:fldChar w:fldCharType="separate"/>
        </w:r>
        <w:r>
          <w:rPr>
            <w:noProof/>
            <w:webHidden/>
          </w:rPr>
          <w:t>88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4" w:history="1">
        <w:r w:rsidRPr="00717543">
          <w:rPr>
            <w:rStyle w:val="Hypertextovodkaz"/>
            <w:noProof/>
          </w:rPr>
          <w:t>§ 131</w:t>
        </w:r>
        <w:r>
          <w:rPr>
            <w:rFonts w:asciiTheme="minorHAnsi" w:eastAsiaTheme="minorEastAsia" w:hAnsiTheme="minorHAnsi" w:cstheme="minorBidi"/>
            <w:noProof/>
            <w:sz w:val="22"/>
            <w:szCs w:val="22"/>
          </w:rPr>
          <w:tab/>
        </w:r>
        <w:r w:rsidRPr="00717543">
          <w:rPr>
            <w:rStyle w:val="Hypertextovodkaz"/>
            <w:noProof/>
          </w:rPr>
          <w:t>§ SS + 21</w:t>
        </w:r>
        <w:r>
          <w:rPr>
            <w:noProof/>
            <w:webHidden/>
          </w:rPr>
          <w:tab/>
        </w:r>
        <w:r>
          <w:rPr>
            <w:noProof/>
            <w:webHidden/>
          </w:rPr>
          <w:fldChar w:fldCharType="begin"/>
        </w:r>
        <w:r>
          <w:rPr>
            <w:noProof/>
            <w:webHidden/>
          </w:rPr>
          <w:instrText xml:space="preserve"> PAGEREF _Toc404974174 \h </w:instrText>
        </w:r>
        <w:r>
          <w:rPr>
            <w:noProof/>
            <w:webHidden/>
          </w:rPr>
        </w:r>
        <w:r>
          <w:rPr>
            <w:noProof/>
            <w:webHidden/>
          </w:rPr>
          <w:fldChar w:fldCharType="separate"/>
        </w:r>
        <w:r>
          <w:rPr>
            <w:noProof/>
            <w:webHidden/>
          </w:rPr>
          <w:t>88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5" w:history="1">
        <w:r w:rsidRPr="00717543">
          <w:rPr>
            <w:rStyle w:val="Hypertextovodkaz"/>
            <w:noProof/>
          </w:rPr>
          <w:t>§ 132</w:t>
        </w:r>
        <w:r>
          <w:rPr>
            <w:rFonts w:asciiTheme="minorHAnsi" w:eastAsiaTheme="minorEastAsia" w:hAnsiTheme="minorHAnsi" w:cstheme="minorBidi"/>
            <w:noProof/>
            <w:sz w:val="22"/>
            <w:szCs w:val="22"/>
          </w:rPr>
          <w:tab/>
        </w:r>
        <w:r w:rsidRPr="00717543">
          <w:rPr>
            <w:rStyle w:val="Hypertextovodkaz"/>
            <w:noProof/>
          </w:rPr>
          <w:t>§ SS + 22</w:t>
        </w:r>
        <w:r>
          <w:rPr>
            <w:noProof/>
            <w:webHidden/>
          </w:rPr>
          <w:tab/>
        </w:r>
        <w:r>
          <w:rPr>
            <w:noProof/>
            <w:webHidden/>
          </w:rPr>
          <w:fldChar w:fldCharType="begin"/>
        </w:r>
        <w:r>
          <w:rPr>
            <w:noProof/>
            <w:webHidden/>
          </w:rPr>
          <w:instrText xml:space="preserve"> PAGEREF _Toc404974175 \h </w:instrText>
        </w:r>
        <w:r>
          <w:rPr>
            <w:noProof/>
            <w:webHidden/>
          </w:rPr>
        </w:r>
        <w:r>
          <w:rPr>
            <w:noProof/>
            <w:webHidden/>
          </w:rPr>
          <w:fldChar w:fldCharType="separate"/>
        </w:r>
        <w:r>
          <w:rPr>
            <w:noProof/>
            <w:webHidden/>
          </w:rPr>
          <w:t>89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76" w:history="1">
        <w:r w:rsidRPr="00717543">
          <w:rPr>
            <w:rStyle w:val="Hypertextovodkaz"/>
            <w:noProof/>
          </w:rPr>
          <w:t>Společná ustanovení</w:t>
        </w:r>
        <w:r>
          <w:rPr>
            <w:noProof/>
            <w:webHidden/>
          </w:rPr>
          <w:tab/>
        </w:r>
        <w:r>
          <w:rPr>
            <w:noProof/>
            <w:webHidden/>
          </w:rPr>
          <w:fldChar w:fldCharType="begin"/>
        </w:r>
        <w:r>
          <w:rPr>
            <w:noProof/>
            <w:webHidden/>
          </w:rPr>
          <w:instrText xml:space="preserve"> PAGEREF _Toc404974176 \h </w:instrText>
        </w:r>
        <w:r>
          <w:rPr>
            <w:noProof/>
            <w:webHidden/>
          </w:rPr>
        </w:r>
        <w:r>
          <w:rPr>
            <w:noProof/>
            <w:webHidden/>
          </w:rPr>
          <w:fldChar w:fldCharType="separate"/>
        </w:r>
        <w:r>
          <w:rPr>
            <w:noProof/>
            <w:webHidden/>
          </w:rPr>
          <w:t>89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7" w:history="1">
        <w:r w:rsidRPr="00717543">
          <w:rPr>
            <w:rStyle w:val="Hypertextovodkaz"/>
            <w:noProof/>
          </w:rPr>
          <w:t>§ 133</w:t>
        </w:r>
        <w:r>
          <w:rPr>
            <w:rFonts w:asciiTheme="minorHAnsi" w:eastAsiaTheme="minorEastAsia" w:hAnsiTheme="minorHAnsi" w:cstheme="minorBidi"/>
            <w:noProof/>
            <w:sz w:val="22"/>
            <w:szCs w:val="22"/>
          </w:rPr>
          <w:tab/>
        </w:r>
        <w:r w:rsidRPr="00717543">
          <w:rPr>
            <w:rStyle w:val="Hypertextovodkaz"/>
            <w:noProof/>
          </w:rPr>
          <w:t>§ JJ + 01</w:t>
        </w:r>
        <w:r>
          <w:rPr>
            <w:noProof/>
            <w:webHidden/>
          </w:rPr>
          <w:tab/>
        </w:r>
        <w:r>
          <w:rPr>
            <w:noProof/>
            <w:webHidden/>
          </w:rPr>
          <w:fldChar w:fldCharType="begin"/>
        </w:r>
        <w:r>
          <w:rPr>
            <w:noProof/>
            <w:webHidden/>
          </w:rPr>
          <w:instrText xml:space="preserve"> PAGEREF _Toc404974177 \h </w:instrText>
        </w:r>
        <w:r>
          <w:rPr>
            <w:noProof/>
            <w:webHidden/>
          </w:rPr>
        </w:r>
        <w:r>
          <w:rPr>
            <w:noProof/>
            <w:webHidden/>
          </w:rPr>
          <w:fldChar w:fldCharType="separate"/>
        </w:r>
        <w:r>
          <w:rPr>
            <w:noProof/>
            <w:webHidden/>
          </w:rPr>
          <w:t>89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8" w:history="1">
        <w:r w:rsidRPr="00717543">
          <w:rPr>
            <w:rStyle w:val="Hypertextovodkaz"/>
            <w:noProof/>
          </w:rPr>
          <w:t>§ 134</w:t>
        </w:r>
        <w:r>
          <w:rPr>
            <w:rFonts w:asciiTheme="minorHAnsi" w:eastAsiaTheme="minorEastAsia" w:hAnsiTheme="minorHAnsi" w:cstheme="minorBidi"/>
            <w:noProof/>
            <w:sz w:val="22"/>
            <w:szCs w:val="22"/>
          </w:rPr>
          <w:tab/>
        </w:r>
        <w:r w:rsidRPr="00717543">
          <w:rPr>
            <w:rStyle w:val="Hypertextovodkaz"/>
            <w:noProof/>
          </w:rPr>
          <w:t>§ JJ + 02</w:t>
        </w:r>
        <w:r>
          <w:rPr>
            <w:noProof/>
            <w:webHidden/>
          </w:rPr>
          <w:tab/>
        </w:r>
        <w:r>
          <w:rPr>
            <w:noProof/>
            <w:webHidden/>
          </w:rPr>
          <w:fldChar w:fldCharType="begin"/>
        </w:r>
        <w:r>
          <w:rPr>
            <w:noProof/>
            <w:webHidden/>
          </w:rPr>
          <w:instrText xml:space="preserve"> PAGEREF _Toc404974178 \h </w:instrText>
        </w:r>
        <w:r>
          <w:rPr>
            <w:noProof/>
            <w:webHidden/>
          </w:rPr>
        </w:r>
        <w:r>
          <w:rPr>
            <w:noProof/>
            <w:webHidden/>
          </w:rPr>
          <w:fldChar w:fldCharType="separate"/>
        </w:r>
        <w:r>
          <w:rPr>
            <w:noProof/>
            <w:webHidden/>
          </w:rPr>
          <w:t>90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79" w:history="1">
        <w:r w:rsidRPr="00717543">
          <w:rPr>
            <w:rStyle w:val="Hypertextovodkaz"/>
            <w:noProof/>
          </w:rPr>
          <w:t>§ 135</w:t>
        </w:r>
        <w:r>
          <w:rPr>
            <w:rFonts w:asciiTheme="minorHAnsi" w:eastAsiaTheme="minorEastAsia" w:hAnsiTheme="minorHAnsi" w:cstheme="minorBidi"/>
            <w:noProof/>
            <w:sz w:val="22"/>
            <w:szCs w:val="22"/>
          </w:rPr>
          <w:tab/>
        </w:r>
        <w:r w:rsidRPr="00717543">
          <w:rPr>
            <w:rStyle w:val="Hypertextovodkaz"/>
            <w:noProof/>
          </w:rPr>
          <w:t>§ JJ + 03</w:t>
        </w:r>
        <w:r>
          <w:rPr>
            <w:noProof/>
            <w:webHidden/>
          </w:rPr>
          <w:tab/>
        </w:r>
        <w:r>
          <w:rPr>
            <w:noProof/>
            <w:webHidden/>
          </w:rPr>
          <w:fldChar w:fldCharType="begin"/>
        </w:r>
        <w:r>
          <w:rPr>
            <w:noProof/>
            <w:webHidden/>
          </w:rPr>
          <w:instrText xml:space="preserve"> PAGEREF _Toc404974179 \h </w:instrText>
        </w:r>
        <w:r>
          <w:rPr>
            <w:noProof/>
            <w:webHidden/>
          </w:rPr>
        </w:r>
        <w:r>
          <w:rPr>
            <w:noProof/>
            <w:webHidden/>
          </w:rPr>
          <w:fldChar w:fldCharType="separate"/>
        </w:r>
        <w:r>
          <w:rPr>
            <w:noProof/>
            <w:webHidden/>
          </w:rPr>
          <w:t>90</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0" w:history="1">
        <w:r w:rsidRPr="00717543">
          <w:rPr>
            <w:rStyle w:val="Hypertextovodkaz"/>
            <w:noProof/>
          </w:rPr>
          <w:t>§ 136</w:t>
        </w:r>
        <w:r>
          <w:rPr>
            <w:rFonts w:asciiTheme="minorHAnsi" w:eastAsiaTheme="minorEastAsia" w:hAnsiTheme="minorHAnsi" w:cstheme="minorBidi"/>
            <w:noProof/>
            <w:sz w:val="22"/>
            <w:szCs w:val="22"/>
          </w:rPr>
          <w:tab/>
        </w:r>
        <w:r w:rsidRPr="00717543">
          <w:rPr>
            <w:rStyle w:val="Hypertextovodkaz"/>
            <w:noProof/>
          </w:rPr>
          <w:t>§ JJ + 05</w:t>
        </w:r>
        <w:r>
          <w:rPr>
            <w:noProof/>
            <w:webHidden/>
          </w:rPr>
          <w:tab/>
        </w:r>
        <w:r>
          <w:rPr>
            <w:noProof/>
            <w:webHidden/>
          </w:rPr>
          <w:fldChar w:fldCharType="begin"/>
        </w:r>
        <w:r>
          <w:rPr>
            <w:noProof/>
            <w:webHidden/>
          </w:rPr>
          <w:instrText xml:space="preserve"> PAGEREF _Toc404974180 \h </w:instrText>
        </w:r>
        <w:r>
          <w:rPr>
            <w:noProof/>
            <w:webHidden/>
          </w:rPr>
        </w:r>
        <w:r>
          <w:rPr>
            <w:noProof/>
            <w:webHidden/>
          </w:rPr>
          <w:fldChar w:fldCharType="separate"/>
        </w:r>
        <w:r>
          <w:rPr>
            <w:noProof/>
            <w:webHidden/>
          </w:rPr>
          <w:t>91</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1" w:history="1">
        <w:r w:rsidRPr="00717543">
          <w:rPr>
            <w:rStyle w:val="Hypertextovodkaz"/>
            <w:noProof/>
          </w:rPr>
          <w:t>§ 137</w:t>
        </w:r>
        <w:r>
          <w:rPr>
            <w:rFonts w:asciiTheme="minorHAnsi" w:eastAsiaTheme="minorEastAsia" w:hAnsiTheme="minorHAnsi" w:cstheme="minorBidi"/>
            <w:noProof/>
            <w:sz w:val="22"/>
            <w:szCs w:val="22"/>
          </w:rPr>
          <w:tab/>
        </w:r>
        <w:r w:rsidRPr="00717543">
          <w:rPr>
            <w:rStyle w:val="Hypertextovodkaz"/>
            <w:noProof/>
          </w:rPr>
          <w:t>§ JJ + 06</w:t>
        </w:r>
        <w:r>
          <w:rPr>
            <w:noProof/>
            <w:webHidden/>
          </w:rPr>
          <w:tab/>
        </w:r>
        <w:r>
          <w:rPr>
            <w:noProof/>
            <w:webHidden/>
          </w:rPr>
          <w:fldChar w:fldCharType="begin"/>
        </w:r>
        <w:r>
          <w:rPr>
            <w:noProof/>
            <w:webHidden/>
          </w:rPr>
          <w:instrText xml:space="preserve"> PAGEREF _Toc404974181 \h </w:instrText>
        </w:r>
        <w:r>
          <w:rPr>
            <w:noProof/>
            <w:webHidden/>
          </w:rPr>
        </w:r>
        <w:r>
          <w:rPr>
            <w:noProof/>
            <w:webHidden/>
          </w:rPr>
          <w:fldChar w:fldCharType="separate"/>
        </w:r>
        <w:r>
          <w:rPr>
            <w:noProof/>
            <w:webHidden/>
          </w:rPr>
          <w:t>92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82" w:history="1">
        <w:r w:rsidRPr="00717543">
          <w:rPr>
            <w:rStyle w:val="Hypertextovodkaz"/>
            <w:noProof/>
          </w:rPr>
          <w:t>Dotčení zájmů památkové péče</w:t>
        </w:r>
        <w:r>
          <w:rPr>
            <w:noProof/>
            <w:webHidden/>
          </w:rPr>
          <w:tab/>
        </w:r>
        <w:r>
          <w:rPr>
            <w:noProof/>
            <w:webHidden/>
          </w:rPr>
          <w:fldChar w:fldCharType="begin"/>
        </w:r>
        <w:r>
          <w:rPr>
            <w:noProof/>
            <w:webHidden/>
          </w:rPr>
          <w:instrText xml:space="preserve"> PAGEREF _Toc404974182 \h </w:instrText>
        </w:r>
        <w:r>
          <w:rPr>
            <w:noProof/>
            <w:webHidden/>
          </w:rPr>
        </w:r>
        <w:r>
          <w:rPr>
            <w:noProof/>
            <w:webHidden/>
          </w:rPr>
          <w:fldChar w:fldCharType="separate"/>
        </w:r>
        <w:r>
          <w:rPr>
            <w:noProof/>
            <w:webHidden/>
          </w:rPr>
          <w:t>92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3" w:history="1">
        <w:r w:rsidRPr="00717543">
          <w:rPr>
            <w:rStyle w:val="Hypertextovodkaz"/>
            <w:noProof/>
          </w:rPr>
          <w:t>§ 138</w:t>
        </w:r>
        <w:r>
          <w:rPr>
            <w:rFonts w:asciiTheme="minorHAnsi" w:eastAsiaTheme="minorEastAsia" w:hAnsiTheme="minorHAnsi" w:cstheme="minorBidi"/>
            <w:noProof/>
            <w:sz w:val="22"/>
            <w:szCs w:val="22"/>
          </w:rPr>
          <w:tab/>
        </w:r>
        <w:r w:rsidRPr="00717543">
          <w:rPr>
            <w:rStyle w:val="Hypertextovodkaz"/>
            <w:noProof/>
          </w:rPr>
          <w:t>§ JJ + 08</w:t>
        </w:r>
        <w:r>
          <w:rPr>
            <w:noProof/>
            <w:webHidden/>
          </w:rPr>
          <w:tab/>
        </w:r>
        <w:r>
          <w:rPr>
            <w:noProof/>
            <w:webHidden/>
          </w:rPr>
          <w:fldChar w:fldCharType="begin"/>
        </w:r>
        <w:r>
          <w:rPr>
            <w:noProof/>
            <w:webHidden/>
          </w:rPr>
          <w:instrText xml:space="preserve"> PAGEREF _Toc404974183 \h </w:instrText>
        </w:r>
        <w:r>
          <w:rPr>
            <w:noProof/>
            <w:webHidden/>
          </w:rPr>
        </w:r>
        <w:r>
          <w:rPr>
            <w:noProof/>
            <w:webHidden/>
          </w:rPr>
          <w:fldChar w:fldCharType="separate"/>
        </w:r>
        <w:r>
          <w:rPr>
            <w:noProof/>
            <w:webHidden/>
          </w:rPr>
          <w:t>92</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4" w:history="1">
        <w:r w:rsidRPr="00717543">
          <w:rPr>
            <w:rStyle w:val="Hypertextovodkaz"/>
            <w:noProof/>
          </w:rPr>
          <w:t>§ 139</w:t>
        </w:r>
        <w:r>
          <w:rPr>
            <w:rFonts w:asciiTheme="minorHAnsi" w:eastAsiaTheme="minorEastAsia" w:hAnsiTheme="minorHAnsi" w:cstheme="minorBidi"/>
            <w:noProof/>
            <w:sz w:val="22"/>
            <w:szCs w:val="22"/>
          </w:rPr>
          <w:tab/>
        </w:r>
        <w:r w:rsidRPr="00717543">
          <w:rPr>
            <w:rStyle w:val="Hypertextovodkaz"/>
            <w:noProof/>
          </w:rPr>
          <w:t>§ JJ + 09</w:t>
        </w:r>
        <w:r>
          <w:rPr>
            <w:noProof/>
            <w:webHidden/>
          </w:rPr>
          <w:tab/>
        </w:r>
        <w:r>
          <w:rPr>
            <w:noProof/>
            <w:webHidden/>
          </w:rPr>
          <w:fldChar w:fldCharType="begin"/>
        </w:r>
        <w:r>
          <w:rPr>
            <w:noProof/>
            <w:webHidden/>
          </w:rPr>
          <w:instrText xml:space="preserve"> PAGEREF _Toc404974184 \h </w:instrText>
        </w:r>
        <w:r>
          <w:rPr>
            <w:noProof/>
            <w:webHidden/>
          </w:rPr>
        </w:r>
        <w:r>
          <w:rPr>
            <w:noProof/>
            <w:webHidden/>
          </w:rPr>
          <w:fldChar w:fldCharType="separate"/>
        </w:r>
        <w:r>
          <w:rPr>
            <w:noProof/>
            <w:webHidden/>
          </w:rPr>
          <w:t>92</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85" w:history="1">
        <w:r w:rsidRPr="00717543">
          <w:rPr>
            <w:rStyle w:val="Hypertextovodkaz"/>
            <w:noProof/>
          </w:rPr>
          <w:t>Dotčení jiných veřejných zájmů v řízení podle tohoto zákona</w:t>
        </w:r>
        <w:r>
          <w:rPr>
            <w:noProof/>
            <w:webHidden/>
          </w:rPr>
          <w:tab/>
        </w:r>
        <w:r>
          <w:rPr>
            <w:noProof/>
            <w:webHidden/>
          </w:rPr>
          <w:fldChar w:fldCharType="begin"/>
        </w:r>
        <w:r>
          <w:rPr>
            <w:noProof/>
            <w:webHidden/>
          </w:rPr>
          <w:instrText xml:space="preserve"> PAGEREF _Toc404974185 \h </w:instrText>
        </w:r>
        <w:r>
          <w:rPr>
            <w:noProof/>
            <w:webHidden/>
          </w:rPr>
        </w:r>
        <w:r>
          <w:rPr>
            <w:noProof/>
            <w:webHidden/>
          </w:rPr>
          <w:fldChar w:fldCharType="separate"/>
        </w:r>
        <w:r>
          <w:rPr>
            <w:noProof/>
            <w:webHidden/>
          </w:rPr>
          <w:t>93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6" w:history="1">
        <w:r w:rsidRPr="00717543">
          <w:rPr>
            <w:rStyle w:val="Hypertextovodkaz"/>
            <w:noProof/>
          </w:rPr>
          <w:t>§ 140</w:t>
        </w:r>
        <w:r>
          <w:rPr>
            <w:rFonts w:asciiTheme="minorHAnsi" w:eastAsiaTheme="minorEastAsia" w:hAnsiTheme="minorHAnsi" w:cstheme="minorBidi"/>
            <w:noProof/>
            <w:sz w:val="22"/>
            <w:szCs w:val="22"/>
          </w:rPr>
          <w:tab/>
        </w:r>
        <w:r w:rsidRPr="00717543">
          <w:rPr>
            <w:rStyle w:val="Hypertextovodkaz"/>
            <w:noProof/>
          </w:rPr>
          <w:t>§ JJ + 14</w:t>
        </w:r>
        <w:r>
          <w:rPr>
            <w:noProof/>
            <w:webHidden/>
          </w:rPr>
          <w:tab/>
        </w:r>
        <w:r>
          <w:rPr>
            <w:noProof/>
            <w:webHidden/>
          </w:rPr>
          <w:fldChar w:fldCharType="begin"/>
        </w:r>
        <w:r>
          <w:rPr>
            <w:noProof/>
            <w:webHidden/>
          </w:rPr>
          <w:instrText xml:space="preserve"> PAGEREF _Toc404974186 \h </w:instrText>
        </w:r>
        <w:r>
          <w:rPr>
            <w:noProof/>
            <w:webHidden/>
          </w:rPr>
        </w:r>
        <w:r>
          <w:rPr>
            <w:noProof/>
            <w:webHidden/>
          </w:rPr>
          <w:fldChar w:fldCharType="separate"/>
        </w:r>
        <w:r>
          <w:rPr>
            <w:noProof/>
            <w:webHidden/>
          </w:rPr>
          <w:t>93</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7" w:history="1">
        <w:r w:rsidRPr="00717543">
          <w:rPr>
            <w:rStyle w:val="Hypertextovodkaz"/>
            <w:noProof/>
          </w:rPr>
          <w:t>§ 141</w:t>
        </w:r>
        <w:r>
          <w:rPr>
            <w:rFonts w:asciiTheme="minorHAnsi" w:eastAsiaTheme="minorEastAsia" w:hAnsiTheme="minorHAnsi" w:cstheme="minorBidi"/>
            <w:noProof/>
            <w:sz w:val="22"/>
            <w:szCs w:val="22"/>
          </w:rPr>
          <w:tab/>
        </w:r>
        <w:r w:rsidRPr="00717543">
          <w:rPr>
            <w:rStyle w:val="Hypertextovodkaz"/>
            <w:noProof/>
          </w:rPr>
          <w:t>§ JJ + 15</w:t>
        </w:r>
        <w:r>
          <w:rPr>
            <w:noProof/>
            <w:webHidden/>
          </w:rPr>
          <w:tab/>
        </w:r>
        <w:r>
          <w:rPr>
            <w:noProof/>
            <w:webHidden/>
          </w:rPr>
          <w:fldChar w:fldCharType="begin"/>
        </w:r>
        <w:r>
          <w:rPr>
            <w:noProof/>
            <w:webHidden/>
          </w:rPr>
          <w:instrText xml:space="preserve"> PAGEREF _Toc404974187 \h </w:instrText>
        </w:r>
        <w:r>
          <w:rPr>
            <w:noProof/>
            <w:webHidden/>
          </w:rPr>
        </w:r>
        <w:r>
          <w:rPr>
            <w:noProof/>
            <w:webHidden/>
          </w:rPr>
          <w:fldChar w:fldCharType="separate"/>
        </w:r>
        <w:r>
          <w:rPr>
            <w:noProof/>
            <w:webHidden/>
          </w:rPr>
          <w:t>94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88" w:history="1">
        <w:r w:rsidRPr="00717543">
          <w:rPr>
            <w:rStyle w:val="Hypertextovodkaz"/>
            <w:noProof/>
          </w:rPr>
          <w:t>Závěrečná a přechodná ustanovení)</w:t>
        </w:r>
        <w:r>
          <w:rPr>
            <w:noProof/>
            <w:webHidden/>
          </w:rPr>
          <w:tab/>
        </w:r>
        <w:r>
          <w:rPr>
            <w:noProof/>
            <w:webHidden/>
          </w:rPr>
          <w:fldChar w:fldCharType="begin"/>
        </w:r>
        <w:r>
          <w:rPr>
            <w:noProof/>
            <w:webHidden/>
          </w:rPr>
          <w:instrText xml:space="preserve"> PAGEREF _Toc404974188 \h </w:instrText>
        </w:r>
        <w:r>
          <w:rPr>
            <w:noProof/>
            <w:webHidden/>
          </w:rPr>
        </w:r>
        <w:r>
          <w:rPr>
            <w:noProof/>
            <w:webHidden/>
          </w:rPr>
          <w:fldChar w:fldCharType="separate"/>
        </w:r>
        <w:r>
          <w:rPr>
            <w:noProof/>
            <w:webHidden/>
          </w:rPr>
          <w:t>94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89" w:history="1">
        <w:r w:rsidRPr="00717543">
          <w:rPr>
            <w:rStyle w:val="Hypertextovodkaz"/>
            <w:noProof/>
          </w:rPr>
          <w:t>§ 142</w:t>
        </w:r>
        <w:r>
          <w:rPr>
            <w:rFonts w:asciiTheme="minorHAnsi" w:eastAsiaTheme="minorEastAsia" w:hAnsiTheme="minorHAnsi" w:cstheme="minorBidi"/>
            <w:noProof/>
            <w:sz w:val="22"/>
            <w:szCs w:val="22"/>
          </w:rPr>
          <w:tab/>
        </w:r>
        <w:r w:rsidRPr="00717543">
          <w:rPr>
            <w:rStyle w:val="Hypertextovodkaz"/>
            <w:noProof/>
          </w:rPr>
          <w:t>§ YY + 00</w:t>
        </w:r>
        <w:r>
          <w:rPr>
            <w:noProof/>
            <w:webHidden/>
          </w:rPr>
          <w:tab/>
        </w:r>
        <w:r>
          <w:rPr>
            <w:noProof/>
            <w:webHidden/>
          </w:rPr>
          <w:fldChar w:fldCharType="begin"/>
        </w:r>
        <w:r>
          <w:rPr>
            <w:noProof/>
            <w:webHidden/>
          </w:rPr>
          <w:instrText xml:space="preserve"> PAGEREF _Toc404974189 \h </w:instrText>
        </w:r>
        <w:r>
          <w:rPr>
            <w:noProof/>
            <w:webHidden/>
          </w:rPr>
        </w:r>
        <w:r>
          <w:rPr>
            <w:noProof/>
            <w:webHidden/>
          </w:rPr>
          <w:fldChar w:fldCharType="separate"/>
        </w:r>
        <w:r>
          <w:rPr>
            <w:noProof/>
            <w:webHidden/>
          </w:rPr>
          <w:t>94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90" w:history="1">
        <w:r w:rsidRPr="00717543">
          <w:rPr>
            <w:rStyle w:val="Hypertextovodkaz"/>
            <w:noProof/>
          </w:rPr>
          <w:t>Zmocňovací ustanovení</w:t>
        </w:r>
        <w:r>
          <w:rPr>
            <w:noProof/>
            <w:webHidden/>
          </w:rPr>
          <w:tab/>
        </w:r>
        <w:r>
          <w:rPr>
            <w:noProof/>
            <w:webHidden/>
          </w:rPr>
          <w:fldChar w:fldCharType="begin"/>
        </w:r>
        <w:r>
          <w:rPr>
            <w:noProof/>
            <w:webHidden/>
          </w:rPr>
          <w:instrText xml:space="preserve"> PAGEREF _Toc404974190 \h </w:instrText>
        </w:r>
        <w:r>
          <w:rPr>
            <w:noProof/>
            <w:webHidden/>
          </w:rPr>
        </w:r>
        <w:r>
          <w:rPr>
            <w:noProof/>
            <w:webHidden/>
          </w:rPr>
          <w:fldChar w:fldCharType="separate"/>
        </w:r>
        <w:r>
          <w:rPr>
            <w:noProof/>
            <w:webHidden/>
          </w:rPr>
          <w:t>94</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191" w:history="1">
        <w:r w:rsidRPr="00717543">
          <w:rPr>
            <w:rStyle w:val="Hypertextovodkaz"/>
            <w:noProof/>
          </w:rPr>
          <w:t>Přechodná ustanovení</w:t>
        </w:r>
        <w:r>
          <w:rPr>
            <w:noProof/>
            <w:webHidden/>
          </w:rPr>
          <w:tab/>
        </w:r>
        <w:r>
          <w:rPr>
            <w:noProof/>
            <w:webHidden/>
          </w:rPr>
          <w:fldChar w:fldCharType="begin"/>
        </w:r>
        <w:r>
          <w:rPr>
            <w:noProof/>
            <w:webHidden/>
          </w:rPr>
          <w:instrText xml:space="preserve"> PAGEREF _Toc404974191 \h </w:instrText>
        </w:r>
        <w:r>
          <w:rPr>
            <w:noProof/>
            <w:webHidden/>
          </w:rPr>
        </w:r>
        <w:r>
          <w:rPr>
            <w:noProof/>
            <w:webHidden/>
          </w:rPr>
          <w:fldChar w:fldCharType="separate"/>
        </w:r>
        <w:r>
          <w:rPr>
            <w:noProof/>
            <w:webHidden/>
          </w:rPr>
          <w:t>94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2" w:history="1">
        <w:r w:rsidRPr="00717543">
          <w:rPr>
            <w:rStyle w:val="Hypertextovodkaz"/>
            <w:noProof/>
          </w:rPr>
          <w:t>§ 143</w:t>
        </w:r>
        <w:r>
          <w:rPr>
            <w:rFonts w:asciiTheme="minorHAnsi" w:eastAsiaTheme="minorEastAsia" w:hAnsiTheme="minorHAnsi" w:cstheme="minorBidi"/>
            <w:noProof/>
            <w:sz w:val="22"/>
            <w:szCs w:val="22"/>
          </w:rPr>
          <w:tab/>
        </w:r>
        <w:r w:rsidRPr="00717543">
          <w:rPr>
            <w:rStyle w:val="Hypertextovodkaz"/>
            <w:noProof/>
          </w:rPr>
          <w:t>§ YY + 01</w:t>
        </w:r>
        <w:r>
          <w:rPr>
            <w:noProof/>
            <w:webHidden/>
          </w:rPr>
          <w:tab/>
        </w:r>
        <w:r>
          <w:rPr>
            <w:noProof/>
            <w:webHidden/>
          </w:rPr>
          <w:fldChar w:fldCharType="begin"/>
        </w:r>
        <w:r>
          <w:rPr>
            <w:noProof/>
            <w:webHidden/>
          </w:rPr>
          <w:instrText xml:space="preserve"> PAGEREF _Toc404974192 \h </w:instrText>
        </w:r>
        <w:r>
          <w:rPr>
            <w:noProof/>
            <w:webHidden/>
          </w:rPr>
        </w:r>
        <w:r>
          <w:rPr>
            <w:noProof/>
            <w:webHidden/>
          </w:rPr>
          <w:fldChar w:fldCharType="separate"/>
        </w:r>
        <w:r>
          <w:rPr>
            <w:noProof/>
            <w:webHidden/>
          </w:rPr>
          <w:t>94</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3" w:history="1">
        <w:r w:rsidRPr="00717543">
          <w:rPr>
            <w:rStyle w:val="Hypertextovodkaz"/>
            <w:noProof/>
          </w:rPr>
          <w:t>§ 144</w:t>
        </w:r>
        <w:r>
          <w:rPr>
            <w:rFonts w:asciiTheme="minorHAnsi" w:eastAsiaTheme="minorEastAsia" w:hAnsiTheme="minorHAnsi" w:cstheme="minorBidi"/>
            <w:noProof/>
            <w:sz w:val="22"/>
            <w:szCs w:val="22"/>
          </w:rPr>
          <w:tab/>
        </w:r>
        <w:r w:rsidRPr="00717543">
          <w:rPr>
            <w:rStyle w:val="Hypertextovodkaz"/>
            <w:noProof/>
          </w:rPr>
          <w:t>§ YY + 02</w:t>
        </w:r>
        <w:r>
          <w:rPr>
            <w:noProof/>
            <w:webHidden/>
          </w:rPr>
          <w:tab/>
        </w:r>
        <w:r>
          <w:rPr>
            <w:noProof/>
            <w:webHidden/>
          </w:rPr>
          <w:fldChar w:fldCharType="begin"/>
        </w:r>
        <w:r>
          <w:rPr>
            <w:noProof/>
            <w:webHidden/>
          </w:rPr>
          <w:instrText xml:space="preserve"> PAGEREF _Toc404974193 \h </w:instrText>
        </w:r>
        <w:r>
          <w:rPr>
            <w:noProof/>
            <w:webHidden/>
          </w:rPr>
        </w:r>
        <w:r>
          <w:rPr>
            <w:noProof/>
            <w:webHidden/>
          </w:rPr>
          <w:fldChar w:fldCharType="separate"/>
        </w:r>
        <w:r>
          <w:rPr>
            <w:noProof/>
            <w:webHidden/>
          </w:rPr>
          <w:t>95</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4" w:history="1">
        <w:r w:rsidRPr="00717543">
          <w:rPr>
            <w:rStyle w:val="Hypertextovodkaz"/>
            <w:noProof/>
          </w:rPr>
          <w:t>§ 145</w:t>
        </w:r>
        <w:r>
          <w:rPr>
            <w:rFonts w:asciiTheme="minorHAnsi" w:eastAsiaTheme="minorEastAsia" w:hAnsiTheme="minorHAnsi" w:cstheme="minorBidi"/>
            <w:noProof/>
            <w:sz w:val="22"/>
            <w:szCs w:val="22"/>
          </w:rPr>
          <w:tab/>
        </w:r>
        <w:r w:rsidRPr="00717543">
          <w:rPr>
            <w:rStyle w:val="Hypertextovodkaz"/>
            <w:noProof/>
          </w:rPr>
          <w:t>§ YY + 03</w:t>
        </w:r>
        <w:r>
          <w:rPr>
            <w:noProof/>
            <w:webHidden/>
          </w:rPr>
          <w:tab/>
        </w:r>
        <w:r>
          <w:rPr>
            <w:noProof/>
            <w:webHidden/>
          </w:rPr>
          <w:fldChar w:fldCharType="begin"/>
        </w:r>
        <w:r>
          <w:rPr>
            <w:noProof/>
            <w:webHidden/>
          </w:rPr>
          <w:instrText xml:space="preserve"> PAGEREF _Toc404974194 \h </w:instrText>
        </w:r>
        <w:r>
          <w:rPr>
            <w:noProof/>
            <w:webHidden/>
          </w:rPr>
        </w:r>
        <w:r>
          <w:rPr>
            <w:noProof/>
            <w:webHidden/>
          </w:rPr>
          <w:fldChar w:fldCharType="separate"/>
        </w:r>
        <w:r>
          <w:rPr>
            <w:noProof/>
            <w:webHidden/>
          </w:rPr>
          <w:t>96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5" w:history="1">
        <w:r w:rsidRPr="00717543">
          <w:rPr>
            <w:rStyle w:val="Hypertextovodkaz"/>
            <w:noProof/>
          </w:rPr>
          <w:t>§ 146</w:t>
        </w:r>
        <w:r>
          <w:rPr>
            <w:rFonts w:asciiTheme="minorHAnsi" w:eastAsiaTheme="minorEastAsia" w:hAnsiTheme="minorHAnsi" w:cstheme="minorBidi"/>
            <w:noProof/>
            <w:sz w:val="22"/>
            <w:szCs w:val="22"/>
          </w:rPr>
          <w:tab/>
        </w:r>
        <w:r w:rsidRPr="00717543">
          <w:rPr>
            <w:rStyle w:val="Hypertextovodkaz"/>
            <w:noProof/>
          </w:rPr>
          <w:t>§ YY + 04</w:t>
        </w:r>
        <w:r>
          <w:rPr>
            <w:noProof/>
            <w:webHidden/>
          </w:rPr>
          <w:tab/>
        </w:r>
        <w:r>
          <w:rPr>
            <w:noProof/>
            <w:webHidden/>
          </w:rPr>
          <w:fldChar w:fldCharType="begin"/>
        </w:r>
        <w:r>
          <w:rPr>
            <w:noProof/>
            <w:webHidden/>
          </w:rPr>
          <w:instrText xml:space="preserve"> PAGEREF _Toc404974195 \h </w:instrText>
        </w:r>
        <w:r>
          <w:rPr>
            <w:noProof/>
            <w:webHidden/>
          </w:rPr>
        </w:r>
        <w:r>
          <w:rPr>
            <w:noProof/>
            <w:webHidden/>
          </w:rPr>
          <w:fldChar w:fldCharType="separate"/>
        </w:r>
        <w:r>
          <w:rPr>
            <w:noProof/>
            <w:webHidden/>
          </w:rPr>
          <w:t>96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6" w:history="1">
        <w:r w:rsidRPr="00717543">
          <w:rPr>
            <w:rStyle w:val="Hypertextovodkaz"/>
            <w:noProof/>
          </w:rPr>
          <w:t>§ 147</w:t>
        </w:r>
        <w:r>
          <w:rPr>
            <w:rFonts w:asciiTheme="minorHAnsi" w:eastAsiaTheme="minorEastAsia" w:hAnsiTheme="minorHAnsi" w:cstheme="minorBidi"/>
            <w:noProof/>
            <w:sz w:val="22"/>
            <w:szCs w:val="22"/>
          </w:rPr>
          <w:tab/>
        </w:r>
        <w:r w:rsidRPr="00717543">
          <w:rPr>
            <w:rStyle w:val="Hypertextovodkaz"/>
            <w:noProof/>
          </w:rPr>
          <w:t>§ YY + 06</w:t>
        </w:r>
        <w:r>
          <w:rPr>
            <w:noProof/>
            <w:webHidden/>
          </w:rPr>
          <w:tab/>
        </w:r>
        <w:r>
          <w:rPr>
            <w:noProof/>
            <w:webHidden/>
          </w:rPr>
          <w:fldChar w:fldCharType="begin"/>
        </w:r>
        <w:r>
          <w:rPr>
            <w:noProof/>
            <w:webHidden/>
          </w:rPr>
          <w:instrText xml:space="preserve"> PAGEREF _Toc404974196 \h </w:instrText>
        </w:r>
        <w:r>
          <w:rPr>
            <w:noProof/>
            <w:webHidden/>
          </w:rPr>
        </w:r>
        <w:r>
          <w:rPr>
            <w:noProof/>
            <w:webHidden/>
          </w:rPr>
          <w:fldChar w:fldCharType="separate"/>
        </w:r>
        <w:r>
          <w:rPr>
            <w:noProof/>
            <w:webHidden/>
          </w:rPr>
          <w:t>96</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7" w:history="1">
        <w:r w:rsidRPr="00717543">
          <w:rPr>
            <w:rStyle w:val="Hypertextovodkaz"/>
            <w:noProof/>
          </w:rPr>
          <w:t>§ 148</w:t>
        </w:r>
        <w:r>
          <w:rPr>
            <w:rFonts w:asciiTheme="minorHAnsi" w:eastAsiaTheme="minorEastAsia" w:hAnsiTheme="minorHAnsi" w:cstheme="minorBidi"/>
            <w:noProof/>
            <w:sz w:val="22"/>
            <w:szCs w:val="22"/>
          </w:rPr>
          <w:tab/>
        </w:r>
        <w:r w:rsidRPr="00717543">
          <w:rPr>
            <w:rStyle w:val="Hypertextovodkaz"/>
            <w:noProof/>
          </w:rPr>
          <w:t>§ YY + 07</w:t>
        </w:r>
        <w:r>
          <w:rPr>
            <w:noProof/>
            <w:webHidden/>
          </w:rPr>
          <w:tab/>
        </w:r>
        <w:r>
          <w:rPr>
            <w:noProof/>
            <w:webHidden/>
          </w:rPr>
          <w:fldChar w:fldCharType="begin"/>
        </w:r>
        <w:r>
          <w:rPr>
            <w:noProof/>
            <w:webHidden/>
          </w:rPr>
          <w:instrText xml:space="preserve"> PAGEREF _Toc404974197 \h </w:instrText>
        </w:r>
        <w:r>
          <w:rPr>
            <w:noProof/>
            <w:webHidden/>
          </w:rPr>
        </w:r>
        <w:r>
          <w:rPr>
            <w:noProof/>
            <w:webHidden/>
          </w:rPr>
          <w:fldChar w:fldCharType="separate"/>
        </w:r>
        <w:r>
          <w:rPr>
            <w:noProof/>
            <w:webHidden/>
          </w:rPr>
          <w:t>97</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8" w:history="1">
        <w:r w:rsidRPr="00717543">
          <w:rPr>
            <w:rStyle w:val="Hypertextovodkaz"/>
            <w:noProof/>
          </w:rPr>
          <w:t>§ 149</w:t>
        </w:r>
        <w:r>
          <w:rPr>
            <w:rFonts w:asciiTheme="minorHAnsi" w:eastAsiaTheme="minorEastAsia" w:hAnsiTheme="minorHAnsi" w:cstheme="minorBidi"/>
            <w:noProof/>
            <w:sz w:val="22"/>
            <w:szCs w:val="22"/>
          </w:rPr>
          <w:tab/>
        </w:r>
        <w:r w:rsidRPr="00717543">
          <w:rPr>
            <w:rStyle w:val="Hypertextovodkaz"/>
            <w:noProof/>
          </w:rPr>
          <w:t>§ YY + 08</w:t>
        </w:r>
        <w:r>
          <w:rPr>
            <w:noProof/>
            <w:webHidden/>
          </w:rPr>
          <w:tab/>
        </w:r>
        <w:r>
          <w:rPr>
            <w:noProof/>
            <w:webHidden/>
          </w:rPr>
          <w:fldChar w:fldCharType="begin"/>
        </w:r>
        <w:r>
          <w:rPr>
            <w:noProof/>
            <w:webHidden/>
          </w:rPr>
          <w:instrText xml:space="preserve"> PAGEREF _Toc404974198 \h </w:instrText>
        </w:r>
        <w:r>
          <w:rPr>
            <w:noProof/>
            <w:webHidden/>
          </w:rPr>
        </w:r>
        <w:r>
          <w:rPr>
            <w:noProof/>
            <w:webHidden/>
          </w:rPr>
          <w:fldChar w:fldCharType="separate"/>
        </w:r>
        <w:r>
          <w:rPr>
            <w:noProof/>
            <w:webHidden/>
          </w:rPr>
          <w:t>98</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199" w:history="1">
        <w:r w:rsidRPr="00717543">
          <w:rPr>
            <w:rStyle w:val="Hypertextovodkaz"/>
            <w:noProof/>
          </w:rPr>
          <w:t>§ 150</w:t>
        </w:r>
        <w:r>
          <w:rPr>
            <w:rFonts w:asciiTheme="minorHAnsi" w:eastAsiaTheme="minorEastAsia" w:hAnsiTheme="minorHAnsi" w:cstheme="minorBidi"/>
            <w:noProof/>
            <w:sz w:val="22"/>
            <w:szCs w:val="22"/>
          </w:rPr>
          <w:tab/>
        </w:r>
        <w:r w:rsidRPr="00717543">
          <w:rPr>
            <w:rStyle w:val="Hypertextovodkaz"/>
            <w:noProof/>
          </w:rPr>
          <w:t>§ YY + 09</w:t>
        </w:r>
        <w:r>
          <w:rPr>
            <w:noProof/>
            <w:webHidden/>
          </w:rPr>
          <w:tab/>
        </w:r>
        <w:r>
          <w:rPr>
            <w:noProof/>
            <w:webHidden/>
          </w:rPr>
          <w:fldChar w:fldCharType="begin"/>
        </w:r>
        <w:r>
          <w:rPr>
            <w:noProof/>
            <w:webHidden/>
          </w:rPr>
          <w:instrText xml:space="preserve"> PAGEREF _Toc404974199 \h </w:instrText>
        </w:r>
        <w:r>
          <w:rPr>
            <w:noProof/>
            <w:webHidden/>
          </w:rPr>
        </w:r>
        <w:r>
          <w:rPr>
            <w:noProof/>
            <w:webHidden/>
          </w:rPr>
          <w:fldChar w:fldCharType="separate"/>
        </w:r>
        <w:r>
          <w:rPr>
            <w:noProof/>
            <w:webHidden/>
          </w:rPr>
          <w:t>99</w:t>
        </w:r>
        <w:r>
          <w:rPr>
            <w:noProof/>
            <w:webHidden/>
          </w:rPr>
          <w:fldChar w:fldCharType="end"/>
        </w:r>
      </w:hyperlink>
    </w:p>
    <w:p w:rsidR="005D25E0" w:rsidRDefault="005D25E0" w:rsidP="005D25E0">
      <w:pPr>
        <w:pStyle w:val="Obsah3"/>
        <w:rPr>
          <w:rFonts w:asciiTheme="minorHAnsi" w:eastAsiaTheme="minorEastAsia" w:hAnsiTheme="minorHAnsi" w:cstheme="minorBidi"/>
          <w:noProof/>
          <w:sz w:val="22"/>
          <w:szCs w:val="22"/>
        </w:rPr>
      </w:pPr>
      <w:hyperlink w:anchor="_Toc404974200" w:history="1">
        <w:r w:rsidRPr="00717543">
          <w:rPr>
            <w:rStyle w:val="Hypertextovodkaz"/>
            <w:noProof/>
          </w:rPr>
          <w:t>§ 151</w:t>
        </w:r>
        <w:r>
          <w:rPr>
            <w:rFonts w:asciiTheme="minorHAnsi" w:eastAsiaTheme="minorEastAsia" w:hAnsiTheme="minorHAnsi" w:cstheme="minorBidi"/>
            <w:noProof/>
            <w:sz w:val="22"/>
            <w:szCs w:val="22"/>
          </w:rPr>
          <w:tab/>
        </w:r>
        <w:r w:rsidRPr="00717543">
          <w:rPr>
            <w:rStyle w:val="Hypertextovodkaz"/>
            <w:noProof/>
          </w:rPr>
          <w:t>§ YY + 20</w:t>
        </w:r>
        <w:r>
          <w:rPr>
            <w:noProof/>
            <w:webHidden/>
          </w:rPr>
          <w:tab/>
        </w:r>
        <w:r>
          <w:rPr>
            <w:noProof/>
            <w:webHidden/>
          </w:rPr>
          <w:fldChar w:fldCharType="begin"/>
        </w:r>
        <w:r>
          <w:rPr>
            <w:noProof/>
            <w:webHidden/>
          </w:rPr>
          <w:instrText xml:space="preserve"> PAGEREF _Toc404974200 \h </w:instrText>
        </w:r>
        <w:r>
          <w:rPr>
            <w:noProof/>
            <w:webHidden/>
          </w:rPr>
        </w:r>
        <w:r>
          <w:rPr>
            <w:noProof/>
            <w:webHidden/>
          </w:rPr>
          <w:fldChar w:fldCharType="separate"/>
        </w:r>
        <w:r>
          <w:rPr>
            <w:noProof/>
            <w:webHidden/>
          </w:rPr>
          <w:t>99</w:t>
        </w:r>
        <w:r>
          <w:rPr>
            <w:noProof/>
            <w:webHidden/>
          </w:rPr>
          <w:fldChar w:fldCharType="end"/>
        </w:r>
      </w:hyperlink>
    </w:p>
    <w:p w:rsidR="005D25E0" w:rsidRDefault="005D25E0" w:rsidP="005D25E0">
      <w:pPr>
        <w:pStyle w:val="Obsah4"/>
        <w:tabs>
          <w:tab w:val="left" w:pos="8303"/>
          <w:tab w:val="right" w:leader="dot" w:pos="8789"/>
        </w:tabs>
        <w:ind w:right="-344"/>
        <w:rPr>
          <w:rFonts w:asciiTheme="minorHAnsi" w:eastAsiaTheme="minorEastAsia" w:hAnsiTheme="minorHAnsi" w:cstheme="minorBidi"/>
          <w:noProof/>
          <w:sz w:val="22"/>
          <w:szCs w:val="22"/>
        </w:rPr>
      </w:pPr>
      <w:hyperlink w:anchor="_Toc404974201" w:history="1">
        <w:r w:rsidRPr="00717543">
          <w:rPr>
            <w:rStyle w:val="Hypertextovodkaz"/>
            <w:noProof/>
          </w:rPr>
          <w:t>Zrušovací ustanovení</w:t>
        </w:r>
        <w:r>
          <w:rPr>
            <w:noProof/>
            <w:webHidden/>
          </w:rPr>
          <w:tab/>
        </w:r>
        <w:r>
          <w:rPr>
            <w:noProof/>
            <w:webHidden/>
          </w:rPr>
          <w:fldChar w:fldCharType="begin"/>
        </w:r>
        <w:r>
          <w:rPr>
            <w:noProof/>
            <w:webHidden/>
          </w:rPr>
          <w:instrText xml:space="preserve"> PAGEREF _Toc404974201 \h </w:instrText>
        </w:r>
        <w:r>
          <w:rPr>
            <w:noProof/>
            <w:webHidden/>
          </w:rPr>
        </w:r>
        <w:r>
          <w:rPr>
            <w:noProof/>
            <w:webHidden/>
          </w:rPr>
          <w:fldChar w:fldCharType="separate"/>
        </w:r>
        <w:r>
          <w:rPr>
            <w:noProof/>
            <w:webHidden/>
          </w:rPr>
          <w:t>99</w:t>
        </w:r>
        <w:r>
          <w:rPr>
            <w:noProof/>
            <w:webHidden/>
          </w:rPr>
          <w:fldChar w:fldCharType="end"/>
        </w:r>
      </w:hyperlink>
    </w:p>
    <w:p w:rsidR="001017FE" w:rsidRPr="005D25E0" w:rsidRDefault="001C3C24" w:rsidP="005D25E0">
      <w:pPr>
        <w:pStyle w:val="Obsah1"/>
        <w:sectPr w:rsidR="001017FE" w:rsidRPr="005D25E0" w:rsidSect="005D25E0">
          <w:headerReference w:type="default" r:id="rId8"/>
          <w:footerReference w:type="even" r:id="rId9"/>
          <w:footerReference w:type="default" r:id="rId10"/>
          <w:pgSz w:w="11906" w:h="16838"/>
          <w:pgMar w:top="1417" w:right="1700" w:bottom="1417" w:left="1417" w:header="708" w:footer="708" w:gutter="0"/>
          <w:cols w:space="708"/>
          <w:docGrid w:linePitch="360"/>
        </w:sectPr>
      </w:pPr>
      <w:r w:rsidRPr="005D25E0">
        <w:fldChar w:fldCharType="end"/>
      </w:r>
    </w:p>
    <w:p w:rsidR="00DE4F0A" w:rsidRPr="005D25E0" w:rsidRDefault="00DE4F0A" w:rsidP="00163AAB">
      <w:pPr>
        <w:pStyle w:val="Nadpis1"/>
      </w:pPr>
      <w:bookmarkStart w:id="0" w:name="_Toc361988615"/>
      <w:bookmarkStart w:id="1" w:name="_Toc392855457"/>
      <w:bookmarkStart w:id="2" w:name="_Toc404973936"/>
      <w:r w:rsidRPr="005D25E0">
        <w:rPr>
          <w:rStyle w:val="Nadpis1Char"/>
        </w:rPr>
        <w:lastRenderedPageBreak/>
        <w:t>Část</w:t>
      </w:r>
      <w:r w:rsidRPr="005D25E0">
        <w:t xml:space="preserve"> první</w:t>
      </w:r>
      <w:bookmarkEnd w:id="0"/>
      <w:bookmarkEnd w:id="1"/>
      <w:bookmarkEnd w:id="2"/>
    </w:p>
    <w:p w:rsidR="00383B84" w:rsidRPr="005D25E0" w:rsidRDefault="00163AAB" w:rsidP="00163AAB">
      <w:pPr>
        <w:pStyle w:val="Nadpis1"/>
      </w:pPr>
      <w:bookmarkStart w:id="3" w:name="_Toc353193696"/>
      <w:bookmarkStart w:id="4" w:name="_Toc361988616"/>
      <w:bookmarkStart w:id="5" w:name="_Toc392855458"/>
      <w:bookmarkStart w:id="6" w:name="_Toc404973937"/>
      <w:r w:rsidRPr="005D25E0">
        <w:t>Návrh z</w:t>
      </w:r>
      <w:r w:rsidR="00383B84" w:rsidRPr="005D25E0">
        <w:t>ákon</w:t>
      </w:r>
      <w:r w:rsidRPr="005D25E0">
        <w:t>a</w:t>
      </w:r>
      <w:r w:rsidR="00383B84" w:rsidRPr="005D25E0">
        <w:t xml:space="preserve"> o </w:t>
      </w:r>
      <w:r w:rsidR="00575604" w:rsidRPr="005D25E0">
        <w:t xml:space="preserve">ochraně </w:t>
      </w:r>
      <w:r w:rsidR="00383B84" w:rsidRPr="005D25E0">
        <w:t>památkové</w:t>
      </w:r>
      <w:r w:rsidR="00575604" w:rsidRPr="005D25E0">
        <w:t>ho</w:t>
      </w:r>
      <w:r w:rsidR="00383B84" w:rsidRPr="005D25E0">
        <w:t xml:space="preserve"> fondu</w:t>
      </w:r>
      <w:bookmarkEnd w:id="3"/>
      <w:bookmarkEnd w:id="4"/>
      <w:bookmarkEnd w:id="5"/>
      <w:bookmarkEnd w:id="6"/>
      <w:r w:rsidR="00383B84" w:rsidRPr="005D25E0">
        <w:t xml:space="preserve"> </w:t>
      </w:r>
    </w:p>
    <w:p w:rsidR="00840675" w:rsidRPr="005D25E0" w:rsidRDefault="00840675" w:rsidP="00840675">
      <w:pPr>
        <w:pStyle w:val="Nadpis2"/>
      </w:pPr>
      <w:bookmarkStart w:id="7" w:name="_Toc353193699"/>
      <w:bookmarkStart w:id="8" w:name="_Toc361988619"/>
      <w:bookmarkStart w:id="9" w:name="_Toc392855461"/>
      <w:bookmarkStart w:id="10" w:name="_Toc353193697"/>
      <w:bookmarkStart w:id="11" w:name="_Toc361988617"/>
      <w:bookmarkStart w:id="12" w:name="_Toc392855459"/>
      <w:bookmarkStart w:id="13" w:name="_Toc395098644"/>
      <w:bookmarkStart w:id="14" w:name="_Toc404973938"/>
      <w:r w:rsidRPr="005D25E0">
        <w:t>Úvodní ustanovení</w:t>
      </w:r>
      <w:bookmarkEnd w:id="10"/>
      <w:bookmarkEnd w:id="11"/>
      <w:bookmarkEnd w:id="12"/>
      <w:bookmarkEnd w:id="13"/>
      <w:bookmarkEnd w:id="14"/>
    </w:p>
    <w:p w:rsidR="00840675" w:rsidRPr="005D25E0" w:rsidRDefault="00840675" w:rsidP="00573805">
      <w:pPr>
        <w:pStyle w:val="Nadpis3"/>
      </w:pPr>
      <w:bookmarkStart w:id="15" w:name="_Toc392855460"/>
      <w:bookmarkStart w:id="16" w:name="_Toc395098645"/>
      <w:bookmarkStart w:id="17" w:name="_Toc404973939"/>
      <w:r w:rsidRPr="005D25E0">
        <w:t>§ AA + 00</w:t>
      </w:r>
      <w:bookmarkEnd w:id="15"/>
      <w:bookmarkEnd w:id="16"/>
      <w:bookmarkEnd w:id="17"/>
    </w:p>
    <w:p w:rsidR="00AA3DA8" w:rsidRPr="005D25E0" w:rsidRDefault="00AA3DA8" w:rsidP="00A831BA">
      <w:pPr>
        <w:pStyle w:val="Nadpis4"/>
      </w:pPr>
      <w:bookmarkStart w:id="18" w:name="_Toc404973940"/>
      <w:r w:rsidRPr="005D25E0">
        <w:t>Předmět úpravy</w:t>
      </w:r>
      <w:bookmarkEnd w:id="7"/>
      <w:bookmarkEnd w:id="8"/>
      <w:bookmarkEnd w:id="9"/>
      <w:bookmarkEnd w:id="18"/>
    </w:p>
    <w:p w:rsidR="00452577" w:rsidRPr="005D25E0" w:rsidRDefault="007F1EA4" w:rsidP="009971D3">
      <w:pPr>
        <w:numPr>
          <w:ilvl w:val="0"/>
          <w:numId w:val="11"/>
        </w:numPr>
        <w:ind w:left="703" w:hanging="419"/>
        <w:jc w:val="both"/>
        <w:rPr>
          <w:b/>
        </w:rPr>
      </w:pPr>
      <w:r w:rsidRPr="005D25E0">
        <w:rPr>
          <w:b/>
        </w:rPr>
        <w:t xml:space="preserve">Tento zákon upravuje </w:t>
      </w:r>
      <w:r w:rsidR="008C7D6E" w:rsidRPr="005D25E0">
        <w:rPr>
          <w:b/>
        </w:rPr>
        <w:t xml:space="preserve">ochranu </w:t>
      </w:r>
      <w:r w:rsidRPr="005D25E0">
        <w:rPr>
          <w:b/>
        </w:rPr>
        <w:t xml:space="preserve">památkového fondu jako součásti národního kulturního pokladu </w:t>
      </w:r>
      <w:r w:rsidR="005D1448" w:rsidRPr="005D25E0">
        <w:rPr>
          <w:b/>
        </w:rPr>
        <w:t xml:space="preserve">České republiky </w:t>
      </w:r>
      <w:r w:rsidRPr="005D25E0">
        <w:rPr>
          <w:b/>
        </w:rPr>
        <w:t xml:space="preserve">a jako součásti evropského a světového kulturního dědictví a ve veřejném zájmu stanovuje podmínky pro jeho uchování, využití, </w:t>
      </w:r>
      <w:r w:rsidR="00EF4DBF" w:rsidRPr="005D25E0">
        <w:rPr>
          <w:b/>
        </w:rPr>
        <w:t>poznávání, dokumentaci,</w:t>
      </w:r>
      <w:r w:rsidRPr="005D25E0">
        <w:rPr>
          <w:b/>
        </w:rPr>
        <w:t xml:space="preserve"> zprostředkování a zpřístupnění.</w:t>
      </w:r>
    </w:p>
    <w:p w:rsidR="007F1EA4" w:rsidRPr="005D25E0" w:rsidRDefault="007F1EA4" w:rsidP="007F1EA4">
      <w:pPr>
        <w:ind w:left="284"/>
        <w:jc w:val="both"/>
        <w:rPr>
          <w:b/>
        </w:rPr>
      </w:pPr>
    </w:p>
    <w:p w:rsidR="00E346D1" w:rsidRPr="005D25E0" w:rsidRDefault="007F1EA4" w:rsidP="009971D3">
      <w:pPr>
        <w:numPr>
          <w:ilvl w:val="0"/>
          <w:numId w:val="11"/>
        </w:numPr>
        <w:ind w:left="703" w:hanging="419"/>
        <w:jc w:val="both"/>
        <w:rPr>
          <w:b/>
        </w:rPr>
      </w:pPr>
      <w:r w:rsidRPr="005D25E0">
        <w:rPr>
          <w:b/>
        </w:rPr>
        <w:t>Z</w:t>
      </w:r>
      <w:r w:rsidR="00E346D1" w:rsidRPr="005D25E0">
        <w:rPr>
          <w:b/>
        </w:rPr>
        <w:t xml:space="preserve">ákon </w:t>
      </w:r>
      <w:r w:rsidR="00220107" w:rsidRPr="005D25E0">
        <w:rPr>
          <w:b/>
        </w:rPr>
        <w:t>stanoví</w:t>
      </w:r>
      <w:r w:rsidR="00E346D1" w:rsidRPr="005D25E0">
        <w:rPr>
          <w:b/>
        </w:rPr>
        <w:t xml:space="preserve"> práva a povinnosti fyzických a právnických osob a působnost orgánů veřejné správy při ochraně, uchování</w:t>
      </w:r>
      <w:r w:rsidR="005C1A6F" w:rsidRPr="005D25E0">
        <w:rPr>
          <w:b/>
        </w:rPr>
        <w:t xml:space="preserve">, </w:t>
      </w:r>
      <w:r w:rsidR="00E346D1" w:rsidRPr="005D25E0">
        <w:rPr>
          <w:b/>
        </w:rPr>
        <w:t xml:space="preserve">využití, poznávání, </w:t>
      </w:r>
      <w:r w:rsidR="009D0567" w:rsidRPr="005D25E0">
        <w:rPr>
          <w:b/>
        </w:rPr>
        <w:t xml:space="preserve">dokumentaci, </w:t>
      </w:r>
      <w:r w:rsidR="00E346D1" w:rsidRPr="005D25E0">
        <w:rPr>
          <w:b/>
        </w:rPr>
        <w:t>zprostředkování a zpřístupnění památkového fondu.</w:t>
      </w:r>
    </w:p>
    <w:p w:rsidR="00AA3DA8" w:rsidRPr="005D25E0" w:rsidRDefault="002039C2" w:rsidP="00573805">
      <w:pPr>
        <w:pStyle w:val="Nadpis3"/>
      </w:pPr>
      <w:bookmarkStart w:id="19" w:name="_Toc392855462"/>
      <w:bookmarkStart w:id="20" w:name="_Toc404973941"/>
      <w:r w:rsidRPr="005D25E0">
        <w:t>§ AA + 01</w:t>
      </w:r>
      <w:bookmarkEnd w:id="19"/>
      <w:bookmarkEnd w:id="20"/>
    </w:p>
    <w:p w:rsidR="00AA3DA8" w:rsidRPr="005D25E0" w:rsidRDefault="00AA3DA8" w:rsidP="00A831BA">
      <w:pPr>
        <w:pStyle w:val="Nadpis4"/>
      </w:pPr>
      <w:bookmarkStart w:id="21" w:name="_Toc353193701"/>
      <w:bookmarkStart w:id="22" w:name="_Toc361988621"/>
      <w:bookmarkStart w:id="23" w:name="_Toc392855463"/>
      <w:bookmarkStart w:id="24" w:name="_Toc404973942"/>
      <w:r w:rsidRPr="005D25E0">
        <w:t>Vymezení základních pojmů</w:t>
      </w:r>
      <w:bookmarkEnd w:id="21"/>
      <w:bookmarkEnd w:id="22"/>
      <w:bookmarkEnd w:id="23"/>
      <w:bookmarkEnd w:id="24"/>
      <w:r w:rsidRPr="005D25E0">
        <w:t xml:space="preserve"> </w:t>
      </w:r>
    </w:p>
    <w:p w:rsidR="000C00B1" w:rsidRPr="005D25E0" w:rsidRDefault="007935CB" w:rsidP="009971D3">
      <w:pPr>
        <w:numPr>
          <w:ilvl w:val="0"/>
          <w:numId w:val="9"/>
        </w:numPr>
        <w:jc w:val="both"/>
        <w:rPr>
          <w:b/>
        </w:rPr>
      </w:pPr>
      <w:bookmarkStart w:id="25" w:name="_Toc330288632"/>
      <w:bookmarkStart w:id="26" w:name="_Toc335232511"/>
      <w:bookmarkStart w:id="27" w:name="_Toc336844632"/>
      <w:bookmarkStart w:id="28" w:name="_Toc338769288"/>
      <w:bookmarkStart w:id="29" w:name="_Toc343687689"/>
      <w:r w:rsidRPr="005D25E0">
        <w:rPr>
          <w:b/>
        </w:rPr>
        <w:t xml:space="preserve">Památkovým fondem </w:t>
      </w:r>
      <w:r w:rsidR="004B05EC" w:rsidRPr="005D25E0">
        <w:rPr>
          <w:b/>
        </w:rPr>
        <w:t>j</w:t>
      </w:r>
      <w:r w:rsidR="00243E85" w:rsidRPr="005D25E0">
        <w:rPr>
          <w:b/>
        </w:rPr>
        <w:t>e soubor</w:t>
      </w:r>
      <w:r w:rsidR="004B05EC" w:rsidRPr="005D25E0">
        <w:rPr>
          <w:b/>
        </w:rPr>
        <w:t xml:space="preserve"> </w:t>
      </w:r>
      <w:r w:rsidRPr="005D25E0">
        <w:rPr>
          <w:b/>
        </w:rPr>
        <w:t>kulturní</w:t>
      </w:r>
      <w:r w:rsidR="00243E85" w:rsidRPr="005D25E0">
        <w:rPr>
          <w:b/>
        </w:rPr>
        <w:t>ch</w:t>
      </w:r>
      <w:r w:rsidRPr="005D25E0">
        <w:rPr>
          <w:b/>
        </w:rPr>
        <w:t xml:space="preserve"> památ</w:t>
      </w:r>
      <w:r w:rsidR="00243E85" w:rsidRPr="005D25E0">
        <w:rPr>
          <w:b/>
        </w:rPr>
        <w:t>ek</w:t>
      </w:r>
      <w:r w:rsidRPr="005D25E0">
        <w:rPr>
          <w:b/>
        </w:rPr>
        <w:t>, národní</w:t>
      </w:r>
      <w:r w:rsidR="00243E85" w:rsidRPr="005D25E0">
        <w:rPr>
          <w:b/>
        </w:rPr>
        <w:t>ch</w:t>
      </w:r>
      <w:r w:rsidRPr="005D25E0">
        <w:rPr>
          <w:b/>
        </w:rPr>
        <w:t xml:space="preserve"> kulturní</w:t>
      </w:r>
      <w:r w:rsidR="00243E85" w:rsidRPr="005D25E0">
        <w:rPr>
          <w:b/>
        </w:rPr>
        <w:t>ch</w:t>
      </w:r>
      <w:r w:rsidRPr="005D25E0">
        <w:rPr>
          <w:b/>
        </w:rPr>
        <w:t xml:space="preserve"> památ</w:t>
      </w:r>
      <w:r w:rsidR="00243E85" w:rsidRPr="005D25E0">
        <w:rPr>
          <w:b/>
        </w:rPr>
        <w:t>e</w:t>
      </w:r>
      <w:r w:rsidRPr="005D25E0">
        <w:rPr>
          <w:b/>
        </w:rPr>
        <w:t>k, památkov</w:t>
      </w:r>
      <w:r w:rsidR="00243E85" w:rsidRPr="005D25E0">
        <w:rPr>
          <w:b/>
        </w:rPr>
        <w:t>ých</w:t>
      </w:r>
      <w:r w:rsidRPr="005D25E0">
        <w:rPr>
          <w:b/>
        </w:rPr>
        <w:t xml:space="preserve"> rezervac</w:t>
      </w:r>
      <w:r w:rsidR="00243E85" w:rsidRPr="005D25E0">
        <w:rPr>
          <w:b/>
        </w:rPr>
        <w:t>í</w:t>
      </w:r>
      <w:r w:rsidRPr="005D25E0">
        <w:rPr>
          <w:b/>
        </w:rPr>
        <w:t>, památkov</w:t>
      </w:r>
      <w:r w:rsidR="00243E85" w:rsidRPr="005D25E0">
        <w:rPr>
          <w:b/>
        </w:rPr>
        <w:t>ých</w:t>
      </w:r>
      <w:r w:rsidRPr="005D25E0">
        <w:rPr>
          <w:b/>
        </w:rPr>
        <w:t xml:space="preserve"> zón, památ</w:t>
      </w:r>
      <w:r w:rsidR="00243E85" w:rsidRPr="005D25E0">
        <w:rPr>
          <w:b/>
        </w:rPr>
        <w:t>e</w:t>
      </w:r>
      <w:r w:rsidRPr="005D25E0">
        <w:rPr>
          <w:b/>
        </w:rPr>
        <w:t>k místního významu a archeologick</w:t>
      </w:r>
      <w:r w:rsidR="00243E85" w:rsidRPr="005D25E0">
        <w:rPr>
          <w:b/>
        </w:rPr>
        <w:t>ých</w:t>
      </w:r>
      <w:r w:rsidRPr="005D25E0">
        <w:rPr>
          <w:b/>
        </w:rPr>
        <w:t xml:space="preserve"> nález</w:t>
      </w:r>
      <w:r w:rsidR="00243E85" w:rsidRPr="005D25E0">
        <w:rPr>
          <w:b/>
        </w:rPr>
        <w:t>ů, který</w:t>
      </w:r>
      <w:r w:rsidR="000C00B1" w:rsidRPr="005D25E0">
        <w:rPr>
          <w:b/>
        </w:rPr>
        <w:t xml:space="preserve"> </w:t>
      </w:r>
      <w:r w:rsidR="00243E85" w:rsidRPr="005D25E0">
        <w:rPr>
          <w:b/>
        </w:rPr>
        <w:t xml:space="preserve">vykazuje kulturní, </w:t>
      </w:r>
      <w:r w:rsidR="000C00B1" w:rsidRPr="005D25E0">
        <w:rPr>
          <w:b/>
        </w:rPr>
        <w:t>historické</w:t>
      </w:r>
      <w:r w:rsidR="00D513E8" w:rsidRPr="005D25E0">
        <w:rPr>
          <w:b/>
        </w:rPr>
        <w:t>, archeologické, společenské</w:t>
      </w:r>
      <w:r w:rsidR="00243E85" w:rsidRPr="005D25E0">
        <w:rPr>
          <w:b/>
        </w:rPr>
        <w:t xml:space="preserve">, </w:t>
      </w:r>
      <w:r w:rsidR="00D513E8" w:rsidRPr="005D25E0">
        <w:rPr>
          <w:b/>
        </w:rPr>
        <w:t>estetické, vědecké, architektonické, urbanistické, umělecké, uměleckořemeslné, řemeslné, technické nebo krajinné hodnoty anebo hodnoty, které se</w:t>
      </w:r>
      <w:r w:rsidR="000C00B1" w:rsidRPr="005D25E0">
        <w:rPr>
          <w:b/>
        </w:rPr>
        <w:t xml:space="preserve"> váž</w:t>
      </w:r>
      <w:r w:rsidR="00D513E8" w:rsidRPr="005D25E0">
        <w:rPr>
          <w:b/>
        </w:rPr>
        <w:t>í</w:t>
      </w:r>
      <w:r w:rsidR="000C00B1" w:rsidRPr="005D25E0">
        <w:rPr>
          <w:b/>
        </w:rPr>
        <w:t xml:space="preserve"> k významným osobnostem či událostem</w:t>
      </w:r>
      <w:r w:rsidR="00D513E8" w:rsidRPr="005D25E0">
        <w:rPr>
          <w:b/>
        </w:rPr>
        <w:t>.</w:t>
      </w:r>
    </w:p>
    <w:p w:rsidR="00855567" w:rsidRPr="005D25E0" w:rsidRDefault="00855567" w:rsidP="00855567">
      <w:pPr>
        <w:ind w:left="180"/>
        <w:jc w:val="both"/>
        <w:rPr>
          <w:b/>
        </w:rPr>
      </w:pPr>
    </w:p>
    <w:p w:rsidR="00855567" w:rsidRPr="005D25E0" w:rsidRDefault="00855567" w:rsidP="001D771F">
      <w:pPr>
        <w:numPr>
          <w:ilvl w:val="0"/>
          <w:numId w:val="9"/>
        </w:numPr>
        <w:jc w:val="both"/>
        <w:rPr>
          <w:b/>
        </w:rPr>
      </w:pPr>
      <w:r w:rsidRPr="005D25E0">
        <w:rPr>
          <w:b/>
        </w:rPr>
        <w:t xml:space="preserve">Kulturní památkou je hmotný </w:t>
      </w:r>
      <w:r w:rsidR="00B76DDB" w:rsidRPr="005D25E0">
        <w:rPr>
          <w:b/>
        </w:rPr>
        <w:t xml:space="preserve">doklad </w:t>
      </w:r>
      <w:r w:rsidRPr="005D25E0">
        <w:rPr>
          <w:b/>
        </w:rPr>
        <w:t>lidské činnosti vzniklý v dějinném procesu kultivace světa, který je pramenem poznání, a je významný svou uměleckou, architektonickou, uměleckořemeslnou, řemeslnou, technickou, urbanistickou anebo krajinnou hodnotou nebo je významným pozůstatkem lidského osídlení na našem území v minulosti nebo se váže k významným osobnostem</w:t>
      </w:r>
      <w:r w:rsidR="001D771F" w:rsidRPr="005D25E0">
        <w:rPr>
          <w:b/>
        </w:rPr>
        <w:t>,</w:t>
      </w:r>
      <w:r w:rsidRPr="005D25E0">
        <w:rPr>
          <w:b/>
        </w:rPr>
        <w:t xml:space="preserve"> událostem</w:t>
      </w:r>
      <w:r w:rsidR="001D771F" w:rsidRPr="005D25E0">
        <w:rPr>
          <w:b/>
        </w:rPr>
        <w:t xml:space="preserve"> či společenským činnostem,</w:t>
      </w:r>
      <w:r w:rsidRPr="005D25E0">
        <w:t xml:space="preserve"> </w:t>
      </w:r>
      <w:r w:rsidRPr="005D25E0">
        <w:rPr>
          <w:b/>
        </w:rPr>
        <w:t xml:space="preserve">prohlášený podle </w:t>
      </w:r>
      <w:r w:rsidRPr="005D25E0">
        <w:rPr>
          <w:b/>
          <w:highlight w:val="green"/>
        </w:rPr>
        <w:t xml:space="preserve">§ DD + 00 </w:t>
      </w:r>
      <w:r w:rsidRPr="005D25E0">
        <w:rPr>
          <w:b/>
        </w:rPr>
        <w:t>tohoto zákona.</w:t>
      </w:r>
    </w:p>
    <w:bookmarkEnd w:id="25"/>
    <w:bookmarkEnd w:id="26"/>
    <w:bookmarkEnd w:id="27"/>
    <w:bookmarkEnd w:id="28"/>
    <w:bookmarkEnd w:id="29"/>
    <w:p w:rsidR="00AA3DA8" w:rsidRPr="005D25E0" w:rsidRDefault="00AA3DA8" w:rsidP="00AA3DA8">
      <w:pPr>
        <w:jc w:val="both"/>
      </w:pPr>
    </w:p>
    <w:p w:rsidR="003150B0" w:rsidRPr="005D25E0" w:rsidRDefault="003150B0" w:rsidP="009971D3">
      <w:pPr>
        <w:numPr>
          <w:ilvl w:val="0"/>
          <w:numId w:val="9"/>
        </w:numPr>
        <w:jc w:val="both"/>
        <w:rPr>
          <w:b/>
        </w:rPr>
      </w:pPr>
      <w:r w:rsidRPr="005D25E0">
        <w:rPr>
          <w:b/>
        </w:rPr>
        <w:t>Národní kulturní památkou</w:t>
      </w:r>
      <w:r w:rsidR="004B05EC" w:rsidRPr="005D25E0">
        <w:rPr>
          <w:b/>
        </w:rPr>
        <w:t xml:space="preserve"> je</w:t>
      </w:r>
      <w:r w:rsidRPr="005D25E0">
        <w:rPr>
          <w:b/>
        </w:rPr>
        <w:t xml:space="preserve"> kulturní památka, která tvoří nejvýznamnější součást národního kulturního dědictví</w:t>
      </w:r>
      <w:r w:rsidR="000F5533" w:rsidRPr="005D25E0">
        <w:rPr>
          <w:b/>
        </w:rPr>
        <w:t>,</w:t>
      </w:r>
      <w:r w:rsidRPr="005D25E0">
        <w:rPr>
          <w:b/>
        </w:rPr>
        <w:t xml:space="preserve"> prohlášená </w:t>
      </w:r>
      <w:r w:rsidRPr="005D25E0">
        <w:rPr>
          <w:b/>
          <w:highlight w:val="green"/>
        </w:rPr>
        <w:t>podle §</w:t>
      </w:r>
      <w:r w:rsidR="008B10A0" w:rsidRPr="005D25E0">
        <w:rPr>
          <w:b/>
          <w:highlight w:val="green"/>
        </w:rPr>
        <w:t xml:space="preserve"> </w:t>
      </w:r>
      <w:r w:rsidR="002039C2" w:rsidRPr="005D25E0">
        <w:rPr>
          <w:b/>
          <w:highlight w:val="green"/>
        </w:rPr>
        <w:t>DD + 07</w:t>
      </w:r>
      <w:r w:rsidRPr="005D25E0">
        <w:rPr>
          <w:b/>
          <w:highlight w:val="green"/>
        </w:rPr>
        <w:t xml:space="preserve"> tohoto</w:t>
      </w:r>
      <w:r w:rsidRPr="005D25E0">
        <w:rPr>
          <w:b/>
        </w:rPr>
        <w:t xml:space="preserve"> zákona. </w:t>
      </w:r>
    </w:p>
    <w:p w:rsidR="00945A91" w:rsidRPr="005D25E0" w:rsidRDefault="00945A91" w:rsidP="00945A91">
      <w:pPr>
        <w:ind w:left="540"/>
        <w:jc w:val="both"/>
      </w:pPr>
    </w:p>
    <w:p w:rsidR="00014184" w:rsidRPr="005D25E0" w:rsidRDefault="00014184" w:rsidP="009971D3">
      <w:pPr>
        <w:numPr>
          <w:ilvl w:val="0"/>
          <w:numId w:val="9"/>
        </w:numPr>
        <w:jc w:val="both"/>
        <w:rPr>
          <w:b/>
        </w:rPr>
      </w:pPr>
      <w:r w:rsidRPr="005D25E0">
        <w:rPr>
          <w:b/>
        </w:rPr>
        <w:t xml:space="preserve">Památkovou rezervací </w:t>
      </w:r>
      <w:r w:rsidR="004B05EC" w:rsidRPr="005D25E0">
        <w:rPr>
          <w:b/>
        </w:rPr>
        <w:t xml:space="preserve">je </w:t>
      </w:r>
      <w:r w:rsidRPr="005D25E0">
        <w:rPr>
          <w:b/>
        </w:rPr>
        <w:t xml:space="preserve">území jako celek s mimořádným soustředěním </w:t>
      </w:r>
      <w:r w:rsidR="002E0F9C" w:rsidRPr="005D25E0">
        <w:rPr>
          <w:b/>
        </w:rPr>
        <w:t xml:space="preserve">vzájemně </w:t>
      </w:r>
      <w:r w:rsidR="003B3407" w:rsidRPr="005D25E0">
        <w:rPr>
          <w:b/>
        </w:rPr>
        <w:t xml:space="preserve">prostorově provázaných </w:t>
      </w:r>
      <w:r w:rsidR="00D53434" w:rsidRPr="005D25E0">
        <w:rPr>
          <w:b/>
        </w:rPr>
        <w:t>kulturních památe</w:t>
      </w:r>
      <w:r w:rsidR="003B3407" w:rsidRPr="005D25E0">
        <w:rPr>
          <w:b/>
        </w:rPr>
        <w:t>k</w:t>
      </w:r>
      <w:r w:rsidRPr="005D25E0">
        <w:rPr>
          <w:b/>
        </w:rPr>
        <w:t xml:space="preserve"> </w:t>
      </w:r>
      <w:r w:rsidR="00670AD5" w:rsidRPr="005D25E0">
        <w:rPr>
          <w:b/>
        </w:rPr>
        <w:t>nebo kom</w:t>
      </w:r>
      <w:r w:rsidR="00EE3FDF" w:rsidRPr="005D25E0">
        <w:rPr>
          <w:b/>
        </w:rPr>
        <w:t>b</w:t>
      </w:r>
      <w:r w:rsidR="00670AD5" w:rsidRPr="005D25E0">
        <w:rPr>
          <w:b/>
        </w:rPr>
        <w:t xml:space="preserve">inovaných děl člověka a přírody, </w:t>
      </w:r>
      <w:r w:rsidR="003B3407" w:rsidRPr="005D25E0">
        <w:rPr>
          <w:b/>
        </w:rPr>
        <w:t xml:space="preserve">spjaté se </w:t>
      </w:r>
      <w:r w:rsidRPr="005D25E0">
        <w:rPr>
          <w:b/>
        </w:rPr>
        <w:t xml:space="preserve">zásadním historickým, archeologickým, </w:t>
      </w:r>
      <w:r w:rsidR="005D4B08" w:rsidRPr="005D25E0">
        <w:rPr>
          <w:b/>
        </w:rPr>
        <w:t xml:space="preserve">typologickým, </w:t>
      </w:r>
      <w:r w:rsidRPr="005D25E0">
        <w:rPr>
          <w:b/>
        </w:rPr>
        <w:t>uměleckým,</w:t>
      </w:r>
      <w:r w:rsidR="005D4B08" w:rsidRPr="005D25E0">
        <w:rPr>
          <w:b/>
        </w:rPr>
        <w:t xml:space="preserve"> architektonickým, urbanistickým,</w:t>
      </w:r>
      <w:r w:rsidRPr="005D25E0">
        <w:rPr>
          <w:b/>
        </w:rPr>
        <w:t xml:space="preserve"> vědeckým, společenským nebo </w:t>
      </w:r>
      <w:r w:rsidRPr="005D25E0">
        <w:rPr>
          <w:b/>
        </w:rPr>
        <w:lastRenderedPageBreak/>
        <w:t xml:space="preserve">technickým významem, </w:t>
      </w:r>
      <w:r w:rsidR="00731388" w:rsidRPr="005D25E0">
        <w:rPr>
          <w:b/>
        </w:rPr>
        <w:t>prohlášen</w:t>
      </w:r>
      <w:r w:rsidR="00941B00" w:rsidRPr="005D25E0">
        <w:rPr>
          <w:b/>
        </w:rPr>
        <w:t>é</w:t>
      </w:r>
      <w:r w:rsidR="00DB3118" w:rsidRPr="005D25E0">
        <w:rPr>
          <w:b/>
        </w:rPr>
        <w:t xml:space="preserve"> </w:t>
      </w:r>
      <w:r w:rsidRPr="005D25E0">
        <w:rPr>
          <w:b/>
          <w:highlight w:val="green"/>
        </w:rPr>
        <w:t>podle §</w:t>
      </w:r>
      <w:r w:rsidR="0011376F" w:rsidRPr="005D25E0">
        <w:rPr>
          <w:b/>
          <w:highlight w:val="green"/>
        </w:rPr>
        <w:t xml:space="preserve"> </w:t>
      </w:r>
      <w:r w:rsidR="002039C2" w:rsidRPr="005D25E0">
        <w:rPr>
          <w:b/>
          <w:highlight w:val="green"/>
        </w:rPr>
        <w:t>CC + 02</w:t>
      </w:r>
      <w:r w:rsidR="008B10A0" w:rsidRPr="005D25E0">
        <w:rPr>
          <w:b/>
          <w:highlight w:val="green"/>
        </w:rPr>
        <w:t xml:space="preserve"> </w:t>
      </w:r>
      <w:r w:rsidRPr="005D25E0">
        <w:rPr>
          <w:b/>
          <w:highlight w:val="green"/>
        </w:rPr>
        <w:t>tohoto</w:t>
      </w:r>
      <w:r w:rsidRPr="005D25E0">
        <w:rPr>
          <w:b/>
        </w:rPr>
        <w:t xml:space="preserve"> zákona. Památkovou rezervací může být i území, které má výhradně charakter archeologického dědictví.</w:t>
      </w:r>
      <w:r w:rsidR="008B10A0" w:rsidRPr="005D25E0">
        <w:rPr>
          <w:b/>
        </w:rPr>
        <w:t xml:space="preserve"> </w:t>
      </w:r>
    </w:p>
    <w:p w:rsidR="00BD5CA3" w:rsidRPr="005D25E0" w:rsidRDefault="00BD5CA3" w:rsidP="00BD5CA3">
      <w:pPr>
        <w:ind w:left="180"/>
        <w:jc w:val="both"/>
        <w:rPr>
          <w:b/>
        </w:rPr>
      </w:pPr>
    </w:p>
    <w:p w:rsidR="000F5533" w:rsidRPr="005D25E0" w:rsidRDefault="00E13390" w:rsidP="009971D3">
      <w:pPr>
        <w:numPr>
          <w:ilvl w:val="0"/>
          <w:numId w:val="9"/>
        </w:numPr>
        <w:jc w:val="both"/>
        <w:rPr>
          <w:b/>
        </w:rPr>
      </w:pPr>
      <w:r w:rsidRPr="005D25E0">
        <w:rPr>
          <w:b/>
        </w:rPr>
        <w:t xml:space="preserve">Památkovou zónou </w:t>
      </w:r>
      <w:r w:rsidR="004B05EC" w:rsidRPr="005D25E0">
        <w:rPr>
          <w:b/>
        </w:rPr>
        <w:t xml:space="preserve">je </w:t>
      </w:r>
      <w:r w:rsidRPr="005D25E0">
        <w:rPr>
          <w:b/>
        </w:rPr>
        <w:t>území</w:t>
      </w:r>
      <w:r w:rsidR="00BD5CA3" w:rsidRPr="005D25E0">
        <w:rPr>
          <w:b/>
        </w:rPr>
        <w:t xml:space="preserve"> </w:t>
      </w:r>
      <w:r w:rsidRPr="005D25E0">
        <w:rPr>
          <w:b/>
        </w:rPr>
        <w:t>jako celek</w:t>
      </w:r>
      <w:r w:rsidR="005C1A6F" w:rsidRPr="005D25E0">
        <w:rPr>
          <w:b/>
        </w:rPr>
        <w:t xml:space="preserve"> </w:t>
      </w:r>
      <w:r w:rsidRPr="005D25E0">
        <w:rPr>
          <w:b/>
        </w:rPr>
        <w:t>tvořen</w:t>
      </w:r>
      <w:r w:rsidR="00BD5CA3" w:rsidRPr="005D25E0">
        <w:rPr>
          <w:b/>
        </w:rPr>
        <w:t>é</w:t>
      </w:r>
      <w:r w:rsidRPr="005D25E0">
        <w:rPr>
          <w:b/>
        </w:rPr>
        <w:t xml:space="preserve"> vzájemně</w:t>
      </w:r>
      <w:r w:rsidR="009F7F13" w:rsidRPr="005D25E0">
        <w:rPr>
          <w:b/>
        </w:rPr>
        <w:t xml:space="preserve"> prostorově</w:t>
      </w:r>
      <w:r w:rsidRPr="005D25E0">
        <w:rPr>
          <w:b/>
        </w:rPr>
        <w:t xml:space="preserve"> spojitou skupinou městských nebo venkovských </w:t>
      </w:r>
      <w:r w:rsidR="009F7F13" w:rsidRPr="005D25E0">
        <w:rPr>
          <w:b/>
        </w:rPr>
        <w:t>staveb</w:t>
      </w:r>
      <w:r w:rsidRPr="005D25E0">
        <w:rPr>
          <w:b/>
        </w:rPr>
        <w:t xml:space="preserve"> nebo kombinovanými díly člověka a přírody</w:t>
      </w:r>
      <w:r w:rsidR="00BD5CA3" w:rsidRPr="005D25E0">
        <w:rPr>
          <w:b/>
        </w:rPr>
        <w:t>,</w:t>
      </w:r>
      <w:r w:rsidRPr="005D25E0">
        <w:rPr>
          <w:b/>
        </w:rPr>
        <w:t xml:space="preserve"> představující</w:t>
      </w:r>
      <w:r w:rsidR="00EE3FDF" w:rsidRPr="005D25E0">
        <w:rPr>
          <w:b/>
        </w:rPr>
        <w:t xml:space="preserve"> </w:t>
      </w:r>
      <w:r w:rsidRPr="005D25E0">
        <w:rPr>
          <w:b/>
        </w:rPr>
        <w:t xml:space="preserve">dostatečně charakteristické a sourodé oblasti s historickým, archeologickým, uměleckým, </w:t>
      </w:r>
      <w:r w:rsidR="009F7F13" w:rsidRPr="005D25E0">
        <w:rPr>
          <w:b/>
        </w:rPr>
        <w:t xml:space="preserve">architektonickým, urbanistickým, krajinným, typologickým, </w:t>
      </w:r>
      <w:r w:rsidRPr="005D25E0">
        <w:rPr>
          <w:b/>
        </w:rPr>
        <w:t xml:space="preserve">vědeckým, společenským nebo technickým významem, </w:t>
      </w:r>
      <w:r w:rsidR="00731388" w:rsidRPr="005D25E0">
        <w:rPr>
          <w:b/>
        </w:rPr>
        <w:t>prohláše</w:t>
      </w:r>
      <w:r w:rsidR="00941B00" w:rsidRPr="005D25E0">
        <w:rPr>
          <w:b/>
        </w:rPr>
        <w:t>né</w:t>
      </w:r>
      <w:r w:rsidR="00DB3118" w:rsidRPr="005D25E0">
        <w:rPr>
          <w:b/>
        </w:rPr>
        <w:t xml:space="preserve"> </w:t>
      </w:r>
      <w:r w:rsidRPr="005D25E0">
        <w:rPr>
          <w:b/>
          <w:highlight w:val="green"/>
        </w:rPr>
        <w:t xml:space="preserve">podle § </w:t>
      </w:r>
      <w:r w:rsidR="002039C2" w:rsidRPr="005D25E0">
        <w:rPr>
          <w:b/>
          <w:highlight w:val="green"/>
        </w:rPr>
        <w:t>CC + 02</w:t>
      </w:r>
      <w:r w:rsidR="0011376F" w:rsidRPr="005D25E0">
        <w:rPr>
          <w:b/>
          <w:highlight w:val="green"/>
        </w:rPr>
        <w:t xml:space="preserve"> t</w:t>
      </w:r>
      <w:r w:rsidRPr="005D25E0">
        <w:rPr>
          <w:b/>
          <w:highlight w:val="green"/>
        </w:rPr>
        <w:t>ohoto</w:t>
      </w:r>
      <w:r w:rsidRPr="005D25E0">
        <w:rPr>
          <w:b/>
        </w:rPr>
        <w:t xml:space="preserve"> zákona.</w:t>
      </w:r>
    </w:p>
    <w:p w:rsidR="000F5533" w:rsidRPr="005D25E0" w:rsidRDefault="000F5533" w:rsidP="000F5533">
      <w:pPr>
        <w:ind w:left="180"/>
        <w:jc w:val="both"/>
        <w:rPr>
          <w:b/>
        </w:rPr>
      </w:pPr>
    </w:p>
    <w:p w:rsidR="00CE3A91" w:rsidRPr="005D25E0" w:rsidRDefault="00B83472" w:rsidP="009971D3">
      <w:pPr>
        <w:numPr>
          <w:ilvl w:val="0"/>
          <w:numId w:val="9"/>
        </w:numPr>
        <w:jc w:val="both"/>
        <w:rPr>
          <w:b/>
        </w:rPr>
      </w:pPr>
      <w:r w:rsidRPr="005D25E0">
        <w:rPr>
          <w:b/>
        </w:rPr>
        <w:t xml:space="preserve">Památkou místního významu </w:t>
      </w:r>
      <w:r w:rsidR="004B05EC" w:rsidRPr="005D25E0">
        <w:rPr>
          <w:b/>
        </w:rPr>
        <w:t xml:space="preserve">je </w:t>
      </w:r>
      <w:r w:rsidRPr="005D25E0">
        <w:rPr>
          <w:b/>
        </w:rPr>
        <w:t xml:space="preserve">hmotný </w:t>
      </w:r>
      <w:r w:rsidR="007F5AE5" w:rsidRPr="005D25E0">
        <w:rPr>
          <w:b/>
        </w:rPr>
        <w:t>doklad</w:t>
      </w:r>
      <w:r w:rsidRPr="005D25E0">
        <w:rPr>
          <w:b/>
        </w:rPr>
        <w:t xml:space="preserve"> lidské činnosti, jehož hodnot</w:t>
      </w:r>
      <w:r w:rsidR="00F51CCB" w:rsidRPr="005D25E0">
        <w:rPr>
          <w:b/>
        </w:rPr>
        <w:t>a je</w:t>
      </w:r>
      <w:r w:rsidRPr="005D25E0">
        <w:rPr>
          <w:b/>
        </w:rPr>
        <w:t xml:space="preserve"> významn</w:t>
      </w:r>
      <w:r w:rsidR="00F51CCB" w:rsidRPr="005D25E0">
        <w:rPr>
          <w:b/>
        </w:rPr>
        <w:t>á</w:t>
      </w:r>
      <w:r w:rsidRPr="005D25E0">
        <w:rPr>
          <w:b/>
        </w:rPr>
        <w:t xml:space="preserve"> pro oblast, v níž se nachází</w:t>
      </w:r>
      <w:r w:rsidR="00CE3A91" w:rsidRPr="005D25E0">
        <w:rPr>
          <w:b/>
        </w:rPr>
        <w:t>.</w:t>
      </w:r>
    </w:p>
    <w:p w:rsidR="000C00B1" w:rsidRPr="005D25E0" w:rsidRDefault="000C00B1" w:rsidP="000C00B1">
      <w:pPr>
        <w:jc w:val="both"/>
        <w:rPr>
          <w:b/>
        </w:rPr>
      </w:pPr>
    </w:p>
    <w:p w:rsidR="00B825B3" w:rsidRPr="005D25E0" w:rsidRDefault="00B825B3" w:rsidP="009971D3">
      <w:pPr>
        <w:numPr>
          <w:ilvl w:val="0"/>
          <w:numId w:val="9"/>
        </w:numPr>
        <w:jc w:val="both"/>
        <w:rPr>
          <w:b/>
        </w:rPr>
      </w:pPr>
      <w:r w:rsidRPr="005D25E0">
        <w:rPr>
          <w:b/>
        </w:rPr>
        <w:t>Archeologickým nálezem je hmotný pozůstatek života a činnosti člověka, který je starší 70 let, neslouží již svému účelu a uchoval se mimo prostředí současného života v zemi, na jejím povrchu, pod vodou nebo v hmotě historické stavby.</w:t>
      </w:r>
    </w:p>
    <w:p w:rsidR="00AA3DA8" w:rsidRPr="005D25E0" w:rsidRDefault="00AA3DA8" w:rsidP="00B825B3">
      <w:pPr>
        <w:ind w:left="180"/>
        <w:jc w:val="both"/>
        <w:rPr>
          <w:b/>
        </w:rPr>
      </w:pPr>
    </w:p>
    <w:p w:rsidR="00082417" w:rsidRPr="005D25E0" w:rsidRDefault="00082417" w:rsidP="009971D3">
      <w:pPr>
        <w:numPr>
          <w:ilvl w:val="0"/>
          <w:numId w:val="9"/>
        </w:numPr>
        <w:jc w:val="both"/>
        <w:rPr>
          <w:b/>
        </w:rPr>
      </w:pPr>
      <w:r w:rsidRPr="005D25E0">
        <w:rPr>
          <w:b/>
        </w:rPr>
        <w:t xml:space="preserve">Památkou s mezinárodním statusem </w:t>
      </w:r>
      <w:r w:rsidR="004B05EC" w:rsidRPr="005D25E0">
        <w:rPr>
          <w:b/>
        </w:rPr>
        <w:t xml:space="preserve">je </w:t>
      </w:r>
      <w:r w:rsidRPr="005D25E0">
        <w:rPr>
          <w:b/>
        </w:rPr>
        <w:t>taková součást památkového fondu, která požívá ochrany nebo evidence podle mezinárodní</w:t>
      </w:r>
      <w:r w:rsidR="00220107" w:rsidRPr="005D25E0">
        <w:rPr>
          <w:b/>
        </w:rPr>
        <w:t>ch</w:t>
      </w:r>
      <w:r w:rsidRPr="005D25E0">
        <w:rPr>
          <w:b/>
        </w:rPr>
        <w:t xml:space="preserve"> </w:t>
      </w:r>
      <w:r w:rsidR="00220107" w:rsidRPr="005D25E0">
        <w:rPr>
          <w:b/>
        </w:rPr>
        <w:t>smluv</w:t>
      </w:r>
      <w:r w:rsidRPr="005D25E0">
        <w:rPr>
          <w:b/>
        </w:rPr>
        <w:t>, kter</w:t>
      </w:r>
      <w:r w:rsidR="00220107" w:rsidRPr="005D25E0">
        <w:rPr>
          <w:b/>
        </w:rPr>
        <w:t>ými</w:t>
      </w:r>
      <w:r w:rsidRPr="005D25E0">
        <w:rPr>
          <w:b/>
        </w:rPr>
        <w:t xml:space="preserve"> je Česká republika</w:t>
      </w:r>
      <w:r w:rsidR="00D15CC4" w:rsidRPr="005D25E0">
        <w:rPr>
          <w:b/>
        </w:rPr>
        <w:t xml:space="preserve"> v oblasti kulturního dědictví</w:t>
      </w:r>
      <w:r w:rsidR="00435186" w:rsidRPr="005D25E0">
        <w:rPr>
          <w:b/>
        </w:rPr>
        <w:t xml:space="preserve"> </w:t>
      </w:r>
      <w:r w:rsidRPr="005D25E0">
        <w:rPr>
          <w:b/>
        </w:rPr>
        <w:t xml:space="preserve">vázána. </w:t>
      </w:r>
    </w:p>
    <w:p w:rsidR="000C00B1" w:rsidRPr="005D25E0" w:rsidRDefault="000C00B1" w:rsidP="000C00B1">
      <w:pPr>
        <w:jc w:val="both"/>
        <w:rPr>
          <w:b/>
        </w:rPr>
      </w:pPr>
    </w:p>
    <w:p w:rsidR="00D15CC4" w:rsidRPr="005D25E0" w:rsidRDefault="00D15CC4" w:rsidP="009971D3">
      <w:pPr>
        <w:numPr>
          <w:ilvl w:val="0"/>
          <w:numId w:val="9"/>
        </w:numPr>
        <w:jc w:val="both"/>
        <w:rPr>
          <w:b/>
        </w:rPr>
      </w:pPr>
      <w:r w:rsidRPr="005D25E0">
        <w:rPr>
          <w:b/>
        </w:rPr>
        <w:t xml:space="preserve">Historickou kulturní krajinou je </w:t>
      </w:r>
      <w:r w:rsidR="009F7F13" w:rsidRPr="005D25E0">
        <w:rPr>
          <w:b/>
        </w:rPr>
        <w:t xml:space="preserve">území jako celek </w:t>
      </w:r>
      <w:r w:rsidRPr="005D25E0">
        <w:rPr>
          <w:b/>
        </w:rPr>
        <w:t>představující kombinované dílo přírody a člověka, vznikl</w:t>
      </w:r>
      <w:r w:rsidR="009F7F13" w:rsidRPr="005D25E0">
        <w:rPr>
          <w:b/>
        </w:rPr>
        <w:t>é</w:t>
      </w:r>
      <w:r w:rsidRPr="005D25E0">
        <w:rPr>
          <w:b/>
        </w:rPr>
        <w:t xml:space="preserve"> a utvářen</w:t>
      </w:r>
      <w:r w:rsidR="009F7F13" w:rsidRPr="005D25E0">
        <w:rPr>
          <w:b/>
        </w:rPr>
        <w:t>é</w:t>
      </w:r>
      <w:r w:rsidRPr="005D25E0">
        <w:rPr>
          <w:b/>
        </w:rPr>
        <w:t xml:space="preserve"> cílevědomou lidskou činností za účelem kulturní, estetické nebo hospodářské kultivace prostředí, dokládající vývoj společnosti a lidských sídel v průběhu staletí, případně krajinný celek historicky související s kulturním vědomím společnosti a její historií. </w:t>
      </w:r>
    </w:p>
    <w:p w:rsidR="00D41A39" w:rsidRPr="005D25E0" w:rsidRDefault="002039C2" w:rsidP="00573805">
      <w:pPr>
        <w:pStyle w:val="Nadpis3"/>
      </w:pPr>
      <w:bookmarkStart w:id="30" w:name="_Toc392855464"/>
      <w:bookmarkStart w:id="31" w:name="_Toc404973943"/>
      <w:r w:rsidRPr="005D25E0">
        <w:t>§ AA + 02</w:t>
      </w:r>
      <w:bookmarkEnd w:id="30"/>
      <w:bookmarkEnd w:id="31"/>
    </w:p>
    <w:p w:rsidR="00F57BB9" w:rsidRPr="005D25E0" w:rsidRDefault="00F57BB9" w:rsidP="00F57BB9">
      <w:pPr>
        <w:pStyle w:val="Nadpis4"/>
      </w:pPr>
      <w:bookmarkStart w:id="32" w:name="_Toc361988623"/>
      <w:bookmarkStart w:id="33" w:name="_Toc392855465"/>
      <w:bookmarkStart w:id="34" w:name="_Toc404973944"/>
      <w:r w:rsidRPr="005D25E0">
        <w:t>Vymezení některých dalších pojmů</w:t>
      </w:r>
      <w:bookmarkEnd w:id="33"/>
      <w:bookmarkEnd w:id="34"/>
      <w:r w:rsidRPr="005D25E0">
        <w:t xml:space="preserve"> </w:t>
      </w:r>
    </w:p>
    <w:p w:rsidR="00F57BB9" w:rsidRPr="005D25E0" w:rsidRDefault="00F57BB9" w:rsidP="00F57BB9">
      <w:pPr>
        <w:ind w:left="180"/>
        <w:jc w:val="both"/>
        <w:rPr>
          <w:b/>
        </w:rPr>
      </w:pPr>
      <w:r w:rsidRPr="005D25E0">
        <w:rPr>
          <w:b/>
        </w:rPr>
        <w:t xml:space="preserve">Pro účely tohoto zákona se rozumí </w:t>
      </w:r>
    </w:p>
    <w:p w:rsidR="00F57BB9" w:rsidRPr="005D25E0" w:rsidRDefault="00F57BB9" w:rsidP="00F57BB9">
      <w:pPr>
        <w:jc w:val="both"/>
        <w:rPr>
          <w:b/>
          <w:i/>
        </w:rPr>
      </w:pPr>
    </w:p>
    <w:p w:rsidR="00F57BB9" w:rsidRPr="005D25E0" w:rsidRDefault="00F57BB9" w:rsidP="009971D3">
      <w:pPr>
        <w:numPr>
          <w:ilvl w:val="0"/>
          <w:numId w:val="13"/>
        </w:numPr>
        <w:tabs>
          <w:tab w:val="clear" w:pos="360"/>
          <w:tab w:val="num" w:pos="540"/>
        </w:tabs>
        <w:ind w:left="540"/>
        <w:jc w:val="both"/>
        <w:rPr>
          <w:b/>
        </w:rPr>
      </w:pPr>
      <w:r w:rsidRPr="005D25E0">
        <w:rPr>
          <w:b/>
        </w:rPr>
        <w:t xml:space="preserve">památkovým územím památková rezervace nebo památková zóna, </w:t>
      </w:r>
    </w:p>
    <w:p w:rsidR="00F57BB9" w:rsidRPr="005D25E0" w:rsidRDefault="00F57BB9" w:rsidP="009971D3">
      <w:pPr>
        <w:numPr>
          <w:ilvl w:val="0"/>
          <w:numId w:val="13"/>
        </w:numPr>
        <w:ind w:left="540"/>
        <w:jc w:val="both"/>
        <w:rPr>
          <w:b/>
        </w:rPr>
      </w:pPr>
      <w:r w:rsidRPr="005D25E0">
        <w:rPr>
          <w:b/>
        </w:rPr>
        <w:t>architektonickým dědictvím chráněným podle tohoto zákona nemovité kulturní památky, nemovité národní kulturní památky a památková území,</w:t>
      </w:r>
    </w:p>
    <w:p w:rsidR="00F57BB9" w:rsidRPr="005D25E0" w:rsidRDefault="00F57BB9" w:rsidP="009971D3">
      <w:pPr>
        <w:numPr>
          <w:ilvl w:val="0"/>
          <w:numId w:val="13"/>
        </w:numPr>
        <w:ind w:left="540"/>
        <w:jc w:val="both"/>
        <w:rPr>
          <w:b/>
        </w:rPr>
      </w:pPr>
      <w:r w:rsidRPr="005D25E0">
        <w:rPr>
          <w:b/>
        </w:rPr>
        <w:t xml:space="preserve">památkovou péčí výkon veřejné správy podle tohoto zákona a činnost fyzických a právnických osob směřujících k ochraně, uchování, využití, poznávání, </w:t>
      </w:r>
      <w:r w:rsidR="00B76DDB" w:rsidRPr="005D25E0">
        <w:rPr>
          <w:b/>
        </w:rPr>
        <w:t xml:space="preserve">dokumentaci, </w:t>
      </w:r>
      <w:r w:rsidRPr="005D25E0">
        <w:rPr>
          <w:b/>
        </w:rPr>
        <w:t xml:space="preserve">zprostředkování a zpřístupnění památkového fondu, </w:t>
      </w:r>
    </w:p>
    <w:p w:rsidR="00F57BB9" w:rsidRPr="005D25E0" w:rsidRDefault="00F57BB9" w:rsidP="009971D3">
      <w:pPr>
        <w:numPr>
          <w:ilvl w:val="0"/>
          <w:numId w:val="13"/>
        </w:numPr>
        <w:ind w:left="540"/>
        <w:jc w:val="both"/>
        <w:rPr>
          <w:b/>
        </w:rPr>
      </w:pPr>
      <w:r w:rsidRPr="005D25E0">
        <w:rPr>
          <w:b/>
        </w:rPr>
        <w:t>prací na kulturní památce zásah do vzhledu nebo hmotné podstaty kulturní památky nebo její části, který souvisí s její opravou, údržbou, konzervováním, s umístěním nebo odstraněním zařízení</w:t>
      </w:r>
      <w:r w:rsidR="00F17293" w:rsidRPr="005D25E0">
        <w:rPr>
          <w:b/>
        </w:rPr>
        <w:t xml:space="preserve"> podle stavebního zákona</w:t>
      </w:r>
      <w:r w:rsidR="00F651DB" w:rsidRPr="005D25E0">
        <w:rPr>
          <w:rStyle w:val="Znakapoznpodarou"/>
          <w:b/>
        </w:rPr>
        <w:footnoteReference w:customMarkFollows="1" w:id="2"/>
        <w:t>00-4)</w:t>
      </w:r>
      <w:r w:rsidR="00F17293" w:rsidRPr="005D25E0">
        <w:rPr>
          <w:b/>
        </w:rPr>
        <w:t>,</w:t>
      </w:r>
      <w:r w:rsidRPr="005D25E0">
        <w:rPr>
          <w:b/>
        </w:rPr>
        <w:t xml:space="preserve"> </w:t>
      </w:r>
      <w:r w:rsidR="00F17293" w:rsidRPr="005D25E0">
        <w:rPr>
          <w:b/>
        </w:rPr>
        <w:t xml:space="preserve">s umístěním nebo odstraněním </w:t>
      </w:r>
      <w:r w:rsidRPr="005D25E0">
        <w:rPr>
          <w:b/>
        </w:rPr>
        <w:t>reklamního či informačního poutače, pokud nejde o zařízení podle stavebního zákona</w:t>
      </w:r>
      <w:r w:rsidR="00F651DB" w:rsidRPr="005D25E0">
        <w:rPr>
          <w:b/>
          <w:vertAlign w:val="superscript"/>
        </w:rPr>
        <w:t>00-4)</w:t>
      </w:r>
      <w:r w:rsidRPr="005D25E0">
        <w:rPr>
          <w:b/>
        </w:rPr>
        <w:t xml:space="preserve">, se </w:t>
      </w:r>
      <w:r w:rsidR="003928BC" w:rsidRPr="005D25E0">
        <w:rPr>
          <w:b/>
        </w:rPr>
        <w:t>změnou dokončené stavby, změnou stavby před</w:t>
      </w:r>
      <w:r w:rsidR="005A0C03" w:rsidRPr="005D25E0">
        <w:rPr>
          <w:b/>
        </w:rPr>
        <w:t xml:space="preserve"> </w:t>
      </w:r>
      <w:r w:rsidR="003928BC" w:rsidRPr="005D25E0">
        <w:rPr>
          <w:b/>
        </w:rPr>
        <w:lastRenderedPageBreak/>
        <w:t xml:space="preserve">dokončením, </w:t>
      </w:r>
      <w:r w:rsidRPr="005D25E0">
        <w:rPr>
          <w:b/>
        </w:rPr>
        <w:t>s terénní úpravou pozemku, kter</w:t>
      </w:r>
      <w:r w:rsidR="006F1645" w:rsidRPr="005D25E0">
        <w:rPr>
          <w:b/>
        </w:rPr>
        <w:t>ý je</w:t>
      </w:r>
      <w:r w:rsidRPr="005D25E0">
        <w:rPr>
          <w:b/>
        </w:rPr>
        <w:t xml:space="preserve"> kulturní památkou, s umístěním stavby na kulturní památce, s odstraněním stavby, která není kulturní památkou, ale nachází se na pozemku, který je kulturní památkou,</w:t>
      </w:r>
    </w:p>
    <w:p w:rsidR="00F57BB9" w:rsidRPr="005D25E0" w:rsidRDefault="00F57BB9" w:rsidP="009971D3">
      <w:pPr>
        <w:numPr>
          <w:ilvl w:val="0"/>
          <w:numId w:val="13"/>
        </w:numPr>
        <w:tabs>
          <w:tab w:val="clear" w:pos="360"/>
          <w:tab w:val="num" w:pos="540"/>
        </w:tabs>
        <w:ind w:left="540"/>
        <w:jc w:val="both"/>
        <w:rPr>
          <w:b/>
        </w:rPr>
      </w:pPr>
      <w:r w:rsidRPr="005D25E0">
        <w:rPr>
          <w:b/>
        </w:rPr>
        <w:t xml:space="preserve">restaurováním kulturní památky odborné ošetření kulturní památky, pokud kulturní památka nebo její část jsou díly výtvarných umění nebo uměleckořemeslnými díly, zahrnující odborné průzkumné práce, specifické výtvarné umělecké nebo uměleckořemeslné práce a </w:t>
      </w:r>
      <w:r w:rsidR="0099129C" w:rsidRPr="005D25E0">
        <w:rPr>
          <w:b/>
        </w:rPr>
        <w:t>konzervační nebo</w:t>
      </w:r>
      <w:r w:rsidR="008239A9" w:rsidRPr="005D25E0">
        <w:rPr>
          <w:b/>
        </w:rPr>
        <w:t xml:space="preserve"> </w:t>
      </w:r>
      <w:r w:rsidR="0099129C" w:rsidRPr="005D25E0">
        <w:rPr>
          <w:b/>
        </w:rPr>
        <w:t xml:space="preserve">jiné technické </w:t>
      </w:r>
      <w:r w:rsidRPr="005D25E0">
        <w:rPr>
          <w:b/>
        </w:rPr>
        <w:t>práce, s cílem zachovat původnost kulturní památky,</w:t>
      </w:r>
    </w:p>
    <w:p w:rsidR="000C00B1" w:rsidRPr="005D25E0" w:rsidRDefault="000C00B1" w:rsidP="009971D3">
      <w:pPr>
        <w:numPr>
          <w:ilvl w:val="0"/>
          <w:numId w:val="13"/>
        </w:numPr>
        <w:tabs>
          <w:tab w:val="clear" w:pos="360"/>
          <w:tab w:val="num" w:pos="540"/>
        </w:tabs>
        <w:ind w:left="540"/>
        <w:jc w:val="both"/>
        <w:rPr>
          <w:b/>
        </w:rPr>
      </w:pPr>
      <w:r w:rsidRPr="005D25E0">
        <w:rPr>
          <w:b/>
        </w:rPr>
        <w:t xml:space="preserve">ochranným památkovým pásmem území vymezené pro uchování hodnot kulturní památky, národní kulturní památky, památkové rezervace </w:t>
      </w:r>
      <w:r w:rsidR="006F1645" w:rsidRPr="005D25E0">
        <w:rPr>
          <w:b/>
        </w:rPr>
        <w:t>nebo</w:t>
      </w:r>
      <w:r w:rsidRPr="005D25E0">
        <w:rPr>
          <w:b/>
        </w:rPr>
        <w:t xml:space="preserve"> památkové zóny, </w:t>
      </w:r>
    </w:p>
    <w:p w:rsidR="00F57BB9" w:rsidRPr="005D25E0" w:rsidRDefault="00F57BB9" w:rsidP="009971D3">
      <w:pPr>
        <w:numPr>
          <w:ilvl w:val="0"/>
          <w:numId w:val="13"/>
        </w:numPr>
        <w:ind w:left="540"/>
        <w:jc w:val="both"/>
        <w:rPr>
          <w:b/>
        </w:rPr>
      </w:pPr>
      <w:r w:rsidRPr="005D25E0">
        <w:rPr>
          <w:b/>
        </w:rPr>
        <w:t xml:space="preserve">prací v památkovém území zřízení stavby, změna </w:t>
      </w:r>
      <w:r w:rsidR="003928BC" w:rsidRPr="005D25E0">
        <w:rPr>
          <w:b/>
        </w:rPr>
        <w:t xml:space="preserve">dokončené </w:t>
      </w:r>
      <w:r w:rsidRPr="005D25E0">
        <w:rPr>
          <w:b/>
        </w:rPr>
        <w:t>stavby,</w:t>
      </w:r>
      <w:r w:rsidR="00993501" w:rsidRPr="005D25E0">
        <w:rPr>
          <w:b/>
        </w:rPr>
        <w:t xml:space="preserve"> změna stavby před dokončením, </w:t>
      </w:r>
      <w:r w:rsidRPr="005D25E0">
        <w:rPr>
          <w:b/>
        </w:rPr>
        <w:t xml:space="preserve">udržovací práce, terénní úpravy, odstranění stavby, </w:t>
      </w:r>
      <w:r w:rsidR="00EF4DBF" w:rsidRPr="005D25E0">
        <w:rPr>
          <w:b/>
        </w:rPr>
        <w:t>umístění nebo odstranění zařízení podle stavebního zákona</w:t>
      </w:r>
      <w:r w:rsidR="00F651DB" w:rsidRPr="005D25E0">
        <w:rPr>
          <w:b/>
          <w:vertAlign w:val="superscript"/>
        </w:rPr>
        <w:t>00-4)</w:t>
      </w:r>
      <w:r w:rsidR="00EF4DBF" w:rsidRPr="005D25E0">
        <w:rPr>
          <w:b/>
        </w:rPr>
        <w:t>, umístění nebo odstranění reklamního či informačního poutače, pokud nejde o zařízení podle stavebního zákona</w:t>
      </w:r>
      <w:r w:rsidR="00F651DB" w:rsidRPr="005D25E0">
        <w:rPr>
          <w:b/>
          <w:vertAlign w:val="superscript"/>
        </w:rPr>
        <w:t>00-4)</w:t>
      </w:r>
      <w:r w:rsidR="00EF4DBF" w:rsidRPr="005D25E0">
        <w:rPr>
          <w:b/>
        </w:rPr>
        <w:t>, změn</w:t>
      </w:r>
      <w:r w:rsidR="00DE054D" w:rsidRPr="005D25E0">
        <w:rPr>
          <w:b/>
        </w:rPr>
        <w:t>a</w:t>
      </w:r>
      <w:r w:rsidR="00EF4DBF" w:rsidRPr="005D25E0">
        <w:rPr>
          <w:b/>
        </w:rPr>
        <w:t xml:space="preserve"> dokončené stavby,</w:t>
      </w:r>
      <w:r w:rsidRPr="005D25E0">
        <w:rPr>
          <w:b/>
        </w:rPr>
        <w:t xml:space="preserve"> výsadba a kácení dřevin na veřejném prostranství</w:t>
      </w:r>
      <w:r w:rsidR="00BF3C77" w:rsidRPr="005D25E0">
        <w:rPr>
          <w:b/>
        </w:rPr>
        <w:t xml:space="preserve"> v zastavěném území</w:t>
      </w:r>
      <w:r w:rsidRPr="005D25E0">
        <w:rPr>
          <w:b/>
        </w:rPr>
        <w:t>, pokud jde o nemovitost, která se nachází v památkovém území, ale není kulturní památkou,</w:t>
      </w:r>
    </w:p>
    <w:p w:rsidR="00F57BB9" w:rsidRPr="005D25E0" w:rsidRDefault="00F57BB9" w:rsidP="009971D3">
      <w:pPr>
        <w:numPr>
          <w:ilvl w:val="0"/>
          <w:numId w:val="13"/>
        </w:numPr>
        <w:tabs>
          <w:tab w:val="clear" w:pos="360"/>
          <w:tab w:val="num" w:pos="567"/>
        </w:tabs>
        <w:ind w:left="540"/>
        <w:jc w:val="both"/>
        <w:rPr>
          <w:b/>
        </w:rPr>
      </w:pPr>
      <w:r w:rsidRPr="005D25E0">
        <w:rPr>
          <w:b/>
        </w:rPr>
        <w:t xml:space="preserve">prací v ochranném památkovém pásmu zřízení stavby, </w:t>
      </w:r>
      <w:r w:rsidR="003928BC" w:rsidRPr="005D25E0">
        <w:rPr>
          <w:b/>
        </w:rPr>
        <w:t>změna dokončené stavby, změna stavby před dokončením</w:t>
      </w:r>
      <w:r w:rsidR="00993501" w:rsidRPr="005D25E0">
        <w:rPr>
          <w:b/>
        </w:rPr>
        <w:t>,</w:t>
      </w:r>
      <w:r w:rsidRPr="005D25E0">
        <w:rPr>
          <w:b/>
        </w:rPr>
        <w:t xml:space="preserve"> udržovací práce, terénní úpravy, </w:t>
      </w:r>
      <w:r w:rsidR="00EF4DBF" w:rsidRPr="005D25E0">
        <w:rPr>
          <w:b/>
        </w:rPr>
        <w:t>umístění nebo odstranění zařízení podle stavebního zákona</w:t>
      </w:r>
      <w:r w:rsidR="00F651DB" w:rsidRPr="005D25E0">
        <w:rPr>
          <w:b/>
          <w:vertAlign w:val="superscript"/>
        </w:rPr>
        <w:t>00-4)</w:t>
      </w:r>
      <w:r w:rsidR="00EF4DBF" w:rsidRPr="005D25E0">
        <w:rPr>
          <w:b/>
        </w:rPr>
        <w:t>, umístění nebo odstranění reklamního či informačního poutače, pokud nejde o zařízení podle stavebního zákona</w:t>
      </w:r>
      <w:r w:rsidR="00F651DB" w:rsidRPr="005D25E0">
        <w:rPr>
          <w:b/>
          <w:vertAlign w:val="superscript"/>
        </w:rPr>
        <w:t>00-4)</w:t>
      </w:r>
      <w:r w:rsidR="00EF4DBF" w:rsidRPr="005D25E0">
        <w:rPr>
          <w:b/>
        </w:rPr>
        <w:t>, změn</w:t>
      </w:r>
      <w:r w:rsidR="00DE054D" w:rsidRPr="005D25E0">
        <w:rPr>
          <w:b/>
        </w:rPr>
        <w:t>a</w:t>
      </w:r>
      <w:r w:rsidR="00EF4DBF" w:rsidRPr="005D25E0">
        <w:rPr>
          <w:b/>
        </w:rPr>
        <w:t xml:space="preserve"> dokončené stavby,</w:t>
      </w:r>
      <w:r w:rsidRPr="005D25E0">
        <w:rPr>
          <w:b/>
        </w:rPr>
        <w:t xml:space="preserve"> výsadba a kácení dřevin na veřejném prostranství</w:t>
      </w:r>
      <w:r w:rsidR="00BF3C77" w:rsidRPr="005D25E0">
        <w:rPr>
          <w:b/>
        </w:rPr>
        <w:t xml:space="preserve"> v zastavěném území</w:t>
      </w:r>
      <w:r w:rsidRPr="005D25E0">
        <w:rPr>
          <w:b/>
        </w:rPr>
        <w:t xml:space="preserve">, </w:t>
      </w:r>
    </w:p>
    <w:p w:rsidR="00F57BB9" w:rsidRPr="005D25E0" w:rsidRDefault="00F57BB9" w:rsidP="009971D3">
      <w:pPr>
        <w:numPr>
          <w:ilvl w:val="0"/>
          <w:numId w:val="13"/>
        </w:numPr>
        <w:tabs>
          <w:tab w:val="clear" w:pos="360"/>
          <w:tab w:val="num" w:pos="567"/>
        </w:tabs>
        <w:ind w:left="540"/>
        <w:jc w:val="both"/>
        <w:rPr>
          <w:b/>
        </w:rPr>
      </w:pPr>
      <w:r w:rsidRPr="005D25E0">
        <w:rPr>
          <w:b/>
        </w:rPr>
        <w:t xml:space="preserve">zpracováním stavebně historického průzkumu souhrn specializovaných výzkumných, průzkumných a jiných odborných činností zajišťujících poznání stavby </w:t>
      </w:r>
      <w:r w:rsidR="005D1F02" w:rsidRPr="005D25E0">
        <w:rPr>
          <w:b/>
        </w:rPr>
        <w:t xml:space="preserve">nebo její části </w:t>
      </w:r>
      <w:r w:rsidRPr="005D25E0">
        <w:rPr>
          <w:b/>
        </w:rPr>
        <w:t xml:space="preserve">za dobu její existence; </w:t>
      </w:r>
      <w:r w:rsidR="00CE41D6" w:rsidRPr="005D25E0">
        <w:rPr>
          <w:b/>
        </w:rPr>
        <w:t xml:space="preserve">zpracování </w:t>
      </w:r>
      <w:r w:rsidRPr="005D25E0">
        <w:rPr>
          <w:b/>
        </w:rPr>
        <w:t>stavebně historick</w:t>
      </w:r>
      <w:r w:rsidR="00CE41D6" w:rsidRPr="005D25E0">
        <w:rPr>
          <w:b/>
        </w:rPr>
        <w:t>ého</w:t>
      </w:r>
      <w:r w:rsidRPr="005D25E0">
        <w:rPr>
          <w:b/>
        </w:rPr>
        <w:t xml:space="preserve"> průzkum</w:t>
      </w:r>
      <w:r w:rsidR="00CE41D6" w:rsidRPr="005D25E0">
        <w:rPr>
          <w:b/>
        </w:rPr>
        <w:t>u</w:t>
      </w:r>
      <w:r w:rsidRPr="005D25E0">
        <w:rPr>
          <w:b/>
        </w:rPr>
        <w:t xml:space="preserve"> sestává z detailního průzkumu stavby, </w:t>
      </w:r>
      <w:r w:rsidR="00423BD3" w:rsidRPr="005D25E0">
        <w:rPr>
          <w:b/>
        </w:rPr>
        <w:t>ze shromáždění</w:t>
      </w:r>
      <w:r w:rsidRPr="005D25E0">
        <w:rPr>
          <w:b/>
        </w:rPr>
        <w:t xml:space="preserve"> písemných, plánových a obrazových materiálů, kter</w:t>
      </w:r>
      <w:r w:rsidR="00683A76" w:rsidRPr="005D25E0">
        <w:rPr>
          <w:b/>
        </w:rPr>
        <w:t>é</w:t>
      </w:r>
      <w:r w:rsidRPr="005D25E0">
        <w:rPr>
          <w:b/>
        </w:rPr>
        <w:t xml:space="preserve"> se vztahují k době existence</w:t>
      </w:r>
      <w:r w:rsidR="00423BD3" w:rsidRPr="005D25E0">
        <w:rPr>
          <w:b/>
        </w:rPr>
        <w:t xml:space="preserve"> stavby a</w:t>
      </w:r>
      <w:r w:rsidRPr="005D25E0">
        <w:rPr>
          <w:b/>
        </w:rPr>
        <w:t xml:space="preserve"> vy</w:t>
      </w:r>
      <w:r w:rsidR="00CE41D6" w:rsidRPr="005D25E0">
        <w:rPr>
          <w:b/>
        </w:rPr>
        <w:t xml:space="preserve">hotovení </w:t>
      </w:r>
      <w:r w:rsidRPr="005D25E0">
        <w:rPr>
          <w:b/>
        </w:rPr>
        <w:t xml:space="preserve">stavebně historického průzkumu a jeho předání </w:t>
      </w:r>
      <w:r w:rsidR="00983F93" w:rsidRPr="005D25E0">
        <w:rPr>
          <w:b/>
        </w:rPr>
        <w:t>k archivaci</w:t>
      </w:r>
      <w:r w:rsidRPr="005D25E0">
        <w:rPr>
          <w:b/>
        </w:rPr>
        <w:t>,</w:t>
      </w:r>
      <w:r w:rsidR="006E794F" w:rsidRPr="005D25E0">
        <w:rPr>
          <w:b/>
        </w:rPr>
        <w:t xml:space="preserve"> </w:t>
      </w:r>
    </w:p>
    <w:p w:rsidR="00F57BB9" w:rsidRPr="005D25E0" w:rsidRDefault="00F57BB9" w:rsidP="009971D3">
      <w:pPr>
        <w:numPr>
          <w:ilvl w:val="0"/>
          <w:numId w:val="13"/>
        </w:numPr>
        <w:tabs>
          <w:tab w:val="clear" w:pos="360"/>
          <w:tab w:val="num" w:pos="567"/>
        </w:tabs>
        <w:ind w:left="540"/>
        <w:jc w:val="both"/>
        <w:rPr>
          <w:b/>
        </w:rPr>
      </w:pPr>
      <w:r w:rsidRPr="005D25E0">
        <w:rPr>
          <w:b/>
        </w:rPr>
        <w:t>archeologickým výzkumem souhrn specializovaných výzkumných, průzkumných a jiných odborných činností zajišťujících vědecké poznání,</w:t>
      </w:r>
      <w:r w:rsidR="00D84C19" w:rsidRPr="005D25E0">
        <w:rPr>
          <w:b/>
        </w:rPr>
        <w:t xml:space="preserve"> cílené vyhledávání,</w:t>
      </w:r>
      <w:r w:rsidRPr="005D25E0">
        <w:rPr>
          <w:b/>
        </w:rPr>
        <w:t xml:space="preserve"> záchranu, uchování a dokumentaci archeologických nálezů</w:t>
      </w:r>
      <w:r w:rsidR="00D84C19" w:rsidRPr="005D25E0">
        <w:rPr>
          <w:b/>
        </w:rPr>
        <w:t xml:space="preserve"> a</w:t>
      </w:r>
      <w:r w:rsidRPr="005D25E0">
        <w:rPr>
          <w:b/>
        </w:rPr>
        <w:t xml:space="preserve"> vyhodnocení jejich kulturního významu. Archeologický výzkum sestává z projektové přípravy, z přípravy terénních prací, vlastní terénní práce, činnosti zahrnující ošetření, uložení, evidenci a vyhodnocení získaných archeologických nálezů, vy</w:t>
      </w:r>
      <w:r w:rsidR="00CE41D6" w:rsidRPr="005D25E0">
        <w:rPr>
          <w:b/>
        </w:rPr>
        <w:t xml:space="preserve">hotovení </w:t>
      </w:r>
      <w:r w:rsidRPr="005D25E0">
        <w:rPr>
          <w:b/>
        </w:rPr>
        <w:t>nálezové zprávy</w:t>
      </w:r>
      <w:r w:rsidR="003F197B" w:rsidRPr="005D25E0">
        <w:rPr>
          <w:b/>
        </w:rPr>
        <w:t xml:space="preserve"> o archeologickém výzkumu</w:t>
      </w:r>
      <w:r w:rsidRPr="005D25E0">
        <w:rPr>
          <w:b/>
        </w:rPr>
        <w:t xml:space="preserve"> a</w:t>
      </w:r>
      <w:r w:rsidR="00983F93" w:rsidRPr="005D25E0">
        <w:rPr>
          <w:b/>
        </w:rPr>
        <w:t xml:space="preserve"> její</w:t>
      </w:r>
      <w:r w:rsidRPr="005D25E0">
        <w:rPr>
          <w:b/>
        </w:rPr>
        <w:t xml:space="preserve"> předání k</w:t>
      </w:r>
      <w:r w:rsidR="000C00B1" w:rsidRPr="005D25E0">
        <w:rPr>
          <w:b/>
        </w:rPr>
        <w:t> </w:t>
      </w:r>
      <w:r w:rsidRPr="005D25E0">
        <w:rPr>
          <w:b/>
        </w:rPr>
        <w:t>archivaci</w:t>
      </w:r>
      <w:r w:rsidR="000C00B1" w:rsidRPr="005D25E0">
        <w:rPr>
          <w:b/>
        </w:rPr>
        <w:t>.</w:t>
      </w:r>
    </w:p>
    <w:p w:rsidR="00624FB8" w:rsidRPr="005D25E0" w:rsidRDefault="00624FB8" w:rsidP="00A831BA">
      <w:pPr>
        <w:pStyle w:val="Nadpis4"/>
      </w:pPr>
      <w:bookmarkStart w:id="35" w:name="_Toc361988624"/>
      <w:bookmarkStart w:id="36" w:name="_Toc392855466"/>
      <w:bookmarkStart w:id="37" w:name="_Toc404973945"/>
      <w:bookmarkEnd w:id="32"/>
      <w:r w:rsidRPr="005D25E0">
        <w:t>Organizační uspořádání památkové péče</w:t>
      </w:r>
      <w:bookmarkEnd w:id="35"/>
      <w:bookmarkEnd w:id="36"/>
      <w:bookmarkEnd w:id="37"/>
      <w:r w:rsidRPr="005D25E0">
        <w:t xml:space="preserve"> </w:t>
      </w:r>
    </w:p>
    <w:p w:rsidR="00CA6B9A" w:rsidRPr="005D25E0" w:rsidRDefault="002039C2" w:rsidP="00573805">
      <w:pPr>
        <w:pStyle w:val="Nadpis3"/>
      </w:pPr>
      <w:bookmarkStart w:id="38" w:name="_Toc392855467"/>
      <w:bookmarkStart w:id="39" w:name="_Toc404973946"/>
      <w:r w:rsidRPr="005D25E0">
        <w:t>§ HH + 00</w:t>
      </w:r>
      <w:bookmarkEnd w:id="38"/>
      <w:bookmarkEnd w:id="39"/>
    </w:p>
    <w:p w:rsidR="00D056BF" w:rsidRPr="005D25E0" w:rsidRDefault="00C30EFB" w:rsidP="009971D3">
      <w:pPr>
        <w:numPr>
          <w:ilvl w:val="0"/>
          <w:numId w:val="42"/>
        </w:numPr>
        <w:jc w:val="both"/>
        <w:rPr>
          <w:b/>
        </w:rPr>
      </w:pPr>
      <w:r w:rsidRPr="005D25E0">
        <w:rPr>
          <w:b/>
        </w:rPr>
        <w:t xml:space="preserve">Na úseku památkové péče </w:t>
      </w:r>
      <w:r w:rsidR="001A73FA" w:rsidRPr="005D25E0">
        <w:rPr>
          <w:b/>
        </w:rPr>
        <w:t>vykonávají</w:t>
      </w:r>
      <w:r w:rsidRPr="005D25E0">
        <w:rPr>
          <w:b/>
        </w:rPr>
        <w:t xml:space="preserve"> veřejnou správu orgány památkové péče, kterými jsou Ministerstvo kultury (dále jen „ministerstvo“), krajský úřad v přenesené působnosti (dále jen „krajský úřad“), obecní úřad obce s rozšířenou působností v přenesené působnosti (dále jen „obecní úřad“), Kancelář prezidenta republiky, Magistrát hlavního města Prahy v přenesené působnosti a celní úřad.</w:t>
      </w:r>
    </w:p>
    <w:p w:rsidR="00E70D54" w:rsidRPr="005D25E0" w:rsidRDefault="00E70D54" w:rsidP="00E70D54">
      <w:pPr>
        <w:jc w:val="both"/>
        <w:rPr>
          <w:b/>
        </w:rPr>
      </w:pPr>
    </w:p>
    <w:p w:rsidR="00D056BF" w:rsidRPr="005D25E0" w:rsidRDefault="00C53FAD" w:rsidP="009971D3">
      <w:pPr>
        <w:numPr>
          <w:ilvl w:val="0"/>
          <w:numId w:val="42"/>
        </w:numPr>
        <w:jc w:val="both"/>
        <w:rPr>
          <w:b/>
        </w:rPr>
      </w:pPr>
      <w:r w:rsidRPr="005D25E0">
        <w:rPr>
          <w:b/>
        </w:rPr>
        <w:t xml:space="preserve">Orgány památkové péče při výkonu </w:t>
      </w:r>
      <w:r w:rsidR="004F35CE" w:rsidRPr="005D25E0">
        <w:rPr>
          <w:b/>
        </w:rPr>
        <w:t xml:space="preserve">veřejné </w:t>
      </w:r>
      <w:r w:rsidRPr="005D25E0">
        <w:rPr>
          <w:b/>
        </w:rPr>
        <w:t xml:space="preserve">správy podle tohoto zákona spolupracují s ostatními orgány veřejné správy, </w:t>
      </w:r>
      <w:r w:rsidR="00781ED0" w:rsidRPr="005D25E0">
        <w:rPr>
          <w:b/>
        </w:rPr>
        <w:t xml:space="preserve">s </w:t>
      </w:r>
      <w:r w:rsidR="00C30EFB" w:rsidRPr="005D25E0">
        <w:rPr>
          <w:b/>
        </w:rPr>
        <w:t xml:space="preserve">Národním památkovým ústavem </w:t>
      </w:r>
      <w:r w:rsidR="00C30EFB" w:rsidRPr="005D25E0">
        <w:rPr>
          <w:b/>
        </w:rPr>
        <w:lastRenderedPageBreak/>
        <w:t>(dále jen „památkový ústav“),</w:t>
      </w:r>
      <w:r w:rsidRPr="005D25E0">
        <w:rPr>
          <w:b/>
        </w:rPr>
        <w:t xml:space="preserve"> s Akademií věd České republiky, </w:t>
      </w:r>
      <w:r w:rsidR="00C30EFB" w:rsidRPr="005D25E0">
        <w:rPr>
          <w:b/>
        </w:rPr>
        <w:t xml:space="preserve">s Archeologickým ústavem AV ČR, Praha, v.v.i. a Archeologickým ústavem AV ČR, Brno, v.v.i. (dále jen „archeologický ústav“), </w:t>
      </w:r>
      <w:r w:rsidR="00781ED0" w:rsidRPr="005D25E0">
        <w:rPr>
          <w:b/>
        </w:rPr>
        <w:t>s</w:t>
      </w:r>
      <w:r w:rsidR="009175F3" w:rsidRPr="005D25E0">
        <w:rPr>
          <w:b/>
        </w:rPr>
        <w:t>e</w:t>
      </w:r>
      <w:r w:rsidRPr="005D25E0">
        <w:rPr>
          <w:b/>
        </w:rPr>
        <w:t xml:space="preserve"> školami, </w:t>
      </w:r>
      <w:r w:rsidR="00781ED0" w:rsidRPr="005D25E0">
        <w:rPr>
          <w:b/>
        </w:rPr>
        <w:t xml:space="preserve">se </w:t>
      </w:r>
      <w:r w:rsidR="002D4BF9" w:rsidRPr="005D25E0">
        <w:rPr>
          <w:b/>
        </w:rPr>
        <w:t>spolky</w:t>
      </w:r>
      <w:r w:rsidR="00BF3C77" w:rsidRPr="005D25E0">
        <w:rPr>
          <w:b/>
        </w:rPr>
        <w:t>, s církvemi, s náboženskými společnostmi</w:t>
      </w:r>
      <w:r w:rsidRPr="005D25E0">
        <w:rPr>
          <w:b/>
        </w:rPr>
        <w:t xml:space="preserve"> a</w:t>
      </w:r>
      <w:r w:rsidR="00C459BE" w:rsidRPr="005D25E0">
        <w:rPr>
          <w:b/>
        </w:rPr>
        <w:t xml:space="preserve"> </w:t>
      </w:r>
      <w:r w:rsidR="00781ED0" w:rsidRPr="005D25E0">
        <w:rPr>
          <w:b/>
        </w:rPr>
        <w:t xml:space="preserve">s </w:t>
      </w:r>
      <w:r w:rsidRPr="005D25E0">
        <w:rPr>
          <w:b/>
        </w:rPr>
        <w:t xml:space="preserve">dalšími subjekty působícími v oblastech souvisejících s památkovou péčí. </w:t>
      </w:r>
    </w:p>
    <w:p w:rsidR="000C22FA" w:rsidRPr="005D25E0" w:rsidRDefault="002039C2" w:rsidP="00573805">
      <w:pPr>
        <w:pStyle w:val="Nadpis3"/>
      </w:pPr>
      <w:bookmarkStart w:id="40" w:name="_Toc392855468"/>
      <w:bookmarkStart w:id="41" w:name="_Toc404973947"/>
      <w:r w:rsidRPr="005D25E0">
        <w:t>§ HH + 01</w:t>
      </w:r>
      <w:bookmarkEnd w:id="40"/>
      <w:bookmarkEnd w:id="41"/>
    </w:p>
    <w:p w:rsidR="001A73FA" w:rsidRPr="005D25E0" w:rsidRDefault="001A73FA" w:rsidP="00A831BA">
      <w:pPr>
        <w:pStyle w:val="Nadpis4"/>
      </w:pPr>
      <w:bookmarkStart w:id="42" w:name="_Toc361988627"/>
      <w:bookmarkStart w:id="43" w:name="_Toc392855469"/>
      <w:bookmarkStart w:id="44" w:name="_Toc404973948"/>
      <w:r w:rsidRPr="005D25E0">
        <w:t>Ministerstvo</w:t>
      </w:r>
      <w:bookmarkEnd w:id="42"/>
      <w:bookmarkEnd w:id="43"/>
      <w:bookmarkEnd w:id="44"/>
    </w:p>
    <w:p w:rsidR="00810AD3" w:rsidRPr="005D25E0" w:rsidRDefault="001A73FA" w:rsidP="009971D3">
      <w:pPr>
        <w:numPr>
          <w:ilvl w:val="0"/>
          <w:numId w:val="43"/>
        </w:numPr>
        <w:jc w:val="both"/>
        <w:rPr>
          <w:b/>
        </w:rPr>
      </w:pPr>
      <w:r w:rsidRPr="005D25E0">
        <w:rPr>
          <w:b/>
        </w:rPr>
        <w:t>Ministerstvo vykonává působnost ústředního</w:t>
      </w:r>
      <w:r w:rsidR="008B10A0" w:rsidRPr="005D25E0">
        <w:rPr>
          <w:b/>
        </w:rPr>
        <w:t xml:space="preserve"> </w:t>
      </w:r>
      <w:r w:rsidRPr="005D25E0">
        <w:rPr>
          <w:b/>
        </w:rPr>
        <w:t>orgánu památkové péče</w:t>
      </w:r>
      <w:r w:rsidR="00167C4A" w:rsidRPr="005D25E0">
        <w:rPr>
          <w:b/>
        </w:rPr>
        <w:t xml:space="preserve"> a metodicky řídí její výkon</w:t>
      </w:r>
      <w:r w:rsidR="00624FB8" w:rsidRPr="005D25E0">
        <w:rPr>
          <w:b/>
        </w:rPr>
        <w:t>.</w:t>
      </w:r>
      <w:r w:rsidR="006B517E" w:rsidRPr="005D25E0">
        <w:rPr>
          <w:b/>
        </w:rPr>
        <w:t xml:space="preserve"> </w:t>
      </w:r>
    </w:p>
    <w:p w:rsidR="00624FB8" w:rsidRPr="005D25E0" w:rsidRDefault="00624FB8" w:rsidP="00624FB8">
      <w:pPr>
        <w:ind w:left="180"/>
        <w:jc w:val="both"/>
        <w:rPr>
          <w:b/>
        </w:rPr>
      </w:pPr>
    </w:p>
    <w:p w:rsidR="00810AD3" w:rsidRPr="005D25E0" w:rsidRDefault="00810AD3" w:rsidP="009971D3">
      <w:pPr>
        <w:numPr>
          <w:ilvl w:val="0"/>
          <w:numId w:val="43"/>
        </w:numPr>
        <w:jc w:val="both"/>
        <w:rPr>
          <w:b/>
        </w:rPr>
      </w:pPr>
      <w:r w:rsidRPr="005D25E0">
        <w:rPr>
          <w:b/>
        </w:rPr>
        <w:t>Ministerstvo na úseku památkové péče</w:t>
      </w:r>
    </w:p>
    <w:p w:rsidR="00D80CA2" w:rsidRPr="005D25E0" w:rsidRDefault="00D80CA2" w:rsidP="00D80CA2">
      <w:pPr>
        <w:ind w:left="180"/>
        <w:jc w:val="both"/>
        <w:rPr>
          <w:b/>
        </w:rPr>
      </w:pPr>
    </w:p>
    <w:p w:rsidR="00810AD3" w:rsidRPr="005D25E0" w:rsidRDefault="00386BD1" w:rsidP="009971D3">
      <w:pPr>
        <w:numPr>
          <w:ilvl w:val="0"/>
          <w:numId w:val="54"/>
        </w:numPr>
        <w:jc w:val="both"/>
        <w:rPr>
          <w:b/>
        </w:rPr>
      </w:pPr>
      <w:r w:rsidRPr="005D25E0">
        <w:rPr>
          <w:b/>
        </w:rPr>
        <w:t xml:space="preserve">zpracovává </w:t>
      </w:r>
      <w:r w:rsidR="000C22FA" w:rsidRPr="005D25E0">
        <w:rPr>
          <w:b/>
        </w:rPr>
        <w:t xml:space="preserve">a předkládá vládě ke schválení celostátní </w:t>
      </w:r>
      <w:r w:rsidR="00810AD3" w:rsidRPr="005D25E0">
        <w:rPr>
          <w:b/>
        </w:rPr>
        <w:t>koncepc</w:t>
      </w:r>
      <w:r w:rsidR="00B65BDA" w:rsidRPr="005D25E0">
        <w:rPr>
          <w:b/>
        </w:rPr>
        <w:t>i</w:t>
      </w:r>
      <w:r w:rsidR="000C22FA" w:rsidRPr="005D25E0">
        <w:rPr>
          <w:b/>
        </w:rPr>
        <w:t xml:space="preserve"> památkové péče a </w:t>
      </w:r>
      <w:r w:rsidR="00C23789" w:rsidRPr="005D25E0">
        <w:rPr>
          <w:b/>
        </w:rPr>
        <w:t xml:space="preserve">zprávu o jejím plnění </w:t>
      </w:r>
      <w:r w:rsidR="000C22FA" w:rsidRPr="005D25E0">
        <w:rPr>
          <w:b/>
        </w:rPr>
        <w:t>,</w:t>
      </w:r>
    </w:p>
    <w:p w:rsidR="00810AD3" w:rsidRPr="005D25E0" w:rsidRDefault="000C22FA" w:rsidP="009971D3">
      <w:pPr>
        <w:numPr>
          <w:ilvl w:val="0"/>
          <w:numId w:val="54"/>
        </w:numPr>
        <w:jc w:val="both"/>
        <w:rPr>
          <w:b/>
        </w:rPr>
      </w:pPr>
      <w:r w:rsidRPr="005D25E0">
        <w:rPr>
          <w:b/>
        </w:rPr>
        <w:t xml:space="preserve">sestavuje a každoročně vyhlašuje, koordinuje a provádí celostátní programy </w:t>
      </w:r>
      <w:r w:rsidR="00683E52" w:rsidRPr="005D25E0">
        <w:rPr>
          <w:b/>
        </w:rPr>
        <w:t>památkové péče</w:t>
      </w:r>
      <w:r w:rsidR="00810AD3" w:rsidRPr="005D25E0">
        <w:rPr>
          <w:b/>
        </w:rPr>
        <w:t>,</w:t>
      </w:r>
    </w:p>
    <w:p w:rsidR="00756975" w:rsidRPr="005D25E0" w:rsidRDefault="00756975" w:rsidP="009971D3">
      <w:pPr>
        <w:numPr>
          <w:ilvl w:val="0"/>
          <w:numId w:val="54"/>
        </w:numPr>
        <w:jc w:val="both"/>
        <w:rPr>
          <w:b/>
        </w:rPr>
      </w:pPr>
      <w:r w:rsidRPr="005D25E0">
        <w:rPr>
          <w:b/>
        </w:rPr>
        <w:t xml:space="preserve">zpracovává koncepci ochrany památkového fondu proti předvídatelným vlivům ozbrojeného konfliktu a v této oblasti metodicky řídí krajské úřady, </w:t>
      </w:r>
    </w:p>
    <w:p w:rsidR="00756975" w:rsidRPr="005D25E0" w:rsidRDefault="00756975" w:rsidP="009971D3">
      <w:pPr>
        <w:numPr>
          <w:ilvl w:val="0"/>
          <w:numId w:val="54"/>
        </w:numPr>
        <w:jc w:val="both"/>
        <w:rPr>
          <w:b/>
        </w:rPr>
      </w:pPr>
      <w:r w:rsidRPr="005D25E0">
        <w:rPr>
          <w:b/>
        </w:rPr>
        <w:t>provádí výběr těch částí památkového fondu, které budou chráněny proti předvídatelným vlivům ozbrojeného konfliktu</w:t>
      </w:r>
      <w:r w:rsidR="009E08FF" w:rsidRPr="005D25E0">
        <w:rPr>
          <w:b/>
        </w:rPr>
        <w:t>,</w:t>
      </w:r>
      <w:r w:rsidRPr="005D25E0">
        <w:rPr>
          <w:b/>
        </w:rPr>
        <w:t xml:space="preserve"> a zajišťuje jejich označení, </w:t>
      </w:r>
    </w:p>
    <w:p w:rsidR="00C64479" w:rsidRPr="005D25E0" w:rsidRDefault="000C22FA" w:rsidP="009971D3">
      <w:pPr>
        <w:numPr>
          <w:ilvl w:val="0"/>
          <w:numId w:val="54"/>
        </w:numPr>
        <w:jc w:val="both"/>
        <w:rPr>
          <w:b/>
        </w:rPr>
      </w:pPr>
      <w:r w:rsidRPr="005D25E0">
        <w:rPr>
          <w:b/>
        </w:rPr>
        <w:t xml:space="preserve">se podílí na koordinaci a plnění úkolů spojených se zabezpečením památek </w:t>
      </w:r>
      <w:r w:rsidR="00C64479" w:rsidRPr="005D25E0">
        <w:rPr>
          <w:b/>
        </w:rPr>
        <w:t>s mezinárodním statusem</w:t>
      </w:r>
      <w:r w:rsidR="000E67E2" w:rsidRPr="005D25E0">
        <w:rPr>
          <w:b/>
        </w:rPr>
        <w:t>,</w:t>
      </w:r>
    </w:p>
    <w:p w:rsidR="00D24581" w:rsidRPr="005D25E0" w:rsidRDefault="00D24581" w:rsidP="009971D3">
      <w:pPr>
        <w:numPr>
          <w:ilvl w:val="0"/>
          <w:numId w:val="54"/>
        </w:numPr>
        <w:jc w:val="both"/>
        <w:rPr>
          <w:b/>
        </w:rPr>
      </w:pPr>
      <w:r w:rsidRPr="005D25E0">
        <w:rPr>
          <w:b/>
        </w:rPr>
        <w:t>spravuje</w:t>
      </w:r>
      <w:r w:rsidR="00B1106B" w:rsidRPr="005D25E0">
        <w:rPr>
          <w:b/>
        </w:rPr>
        <w:t xml:space="preserve"> a provozuje</w:t>
      </w:r>
      <w:r w:rsidRPr="005D25E0">
        <w:rPr>
          <w:b/>
        </w:rPr>
        <w:t xml:space="preserve"> </w:t>
      </w:r>
      <w:proofErr w:type="spellStart"/>
      <w:r w:rsidRPr="005D25E0">
        <w:rPr>
          <w:b/>
        </w:rPr>
        <w:t>agendové</w:t>
      </w:r>
      <w:proofErr w:type="spellEnd"/>
      <w:r w:rsidRPr="005D25E0">
        <w:rPr>
          <w:b/>
        </w:rPr>
        <w:t xml:space="preserve"> informační systémy</w:t>
      </w:r>
      <w:r w:rsidR="000C6013" w:rsidRPr="005D25E0">
        <w:rPr>
          <w:rStyle w:val="Znakapoznpodarou"/>
          <w:b/>
        </w:rPr>
        <w:footnoteReference w:customMarkFollows="1" w:id="3"/>
        <w:t>00-8)</w:t>
      </w:r>
      <w:r w:rsidRPr="005D25E0">
        <w:rPr>
          <w:b/>
        </w:rPr>
        <w:t xml:space="preserve"> podle tohoto zákona,</w:t>
      </w:r>
    </w:p>
    <w:p w:rsidR="000E67E2" w:rsidRPr="005D25E0" w:rsidRDefault="000E67E2" w:rsidP="009971D3">
      <w:pPr>
        <w:numPr>
          <w:ilvl w:val="0"/>
          <w:numId w:val="54"/>
        </w:numPr>
        <w:jc w:val="both"/>
        <w:rPr>
          <w:b/>
        </w:rPr>
      </w:pPr>
      <w:r w:rsidRPr="005D25E0">
        <w:rPr>
          <w:b/>
        </w:rPr>
        <w:t>může poskytovat dotace na základě žádosti vlastníka kulturní památky nebo vlastníka nemovitosti, která není kulturní památkou, ale nachází se v památkovém území,</w:t>
      </w:r>
    </w:p>
    <w:p w:rsidR="00810AD3" w:rsidRPr="005D25E0" w:rsidRDefault="00810AD3" w:rsidP="009971D3">
      <w:pPr>
        <w:numPr>
          <w:ilvl w:val="0"/>
          <w:numId w:val="54"/>
        </w:numPr>
        <w:jc w:val="both"/>
        <w:rPr>
          <w:b/>
        </w:rPr>
      </w:pPr>
      <w:r w:rsidRPr="005D25E0">
        <w:rPr>
          <w:b/>
        </w:rPr>
        <w:t>zřizuje</w:t>
      </w:r>
      <w:r w:rsidR="00D9782C" w:rsidRPr="005D25E0">
        <w:rPr>
          <w:b/>
        </w:rPr>
        <w:t xml:space="preserve"> jako </w:t>
      </w:r>
      <w:r w:rsidRPr="005D25E0">
        <w:rPr>
          <w:b/>
        </w:rPr>
        <w:t>poradní orgány</w:t>
      </w:r>
      <w:r w:rsidR="00386BD1" w:rsidRPr="005D25E0">
        <w:rPr>
          <w:b/>
        </w:rPr>
        <w:t xml:space="preserve"> </w:t>
      </w:r>
      <w:r w:rsidR="00D9782C" w:rsidRPr="005D25E0">
        <w:rPr>
          <w:b/>
        </w:rPr>
        <w:t>Vědeckou radu pro památkovou péči,</w:t>
      </w:r>
      <w:r w:rsidR="008B10A0" w:rsidRPr="005D25E0">
        <w:rPr>
          <w:b/>
        </w:rPr>
        <w:t xml:space="preserve"> </w:t>
      </w:r>
      <w:r w:rsidR="00D9782C" w:rsidRPr="005D25E0">
        <w:rPr>
          <w:b/>
        </w:rPr>
        <w:t>Restau</w:t>
      </w:r>
      <w:r w:rsidR="002C2C14" w:rsidRPr="005D25E0">
        <w:rPr>
          <w:b/>
        </w:rPr>
        <w:t>rátorskou radu</w:t>
      </w:r>
      <w:r w:rsidR="00617607" w:rsidRPr="005D25E0">
        <w:rPr>
          <w:b/>
        </w:rPr>
        <w:t>,</w:t>
      </w:r>
      <w:r w:rsidR="002C2C14" w:rsidRPr="005D25E0">
        <w:rPr>
          <w:b/>
        </w:rPr>
        <w:t xml:space="preserve"> </w:t>
      </w:r>
      <w:r w:rsidR="00617607" w:rsidRPr="005D25E0">
        <w:rPr>
          <w:b/>
        </w:rPr>
        <w:t xml:space="preserve">Radu pro stavebně historické průzkumy </w:t>
      </w:r>
      <w:r w:rsidR="002C2C14" w:rsidRPr="005D25E0">
        <w:rPr>
          <w:b/>
        </w:rPr>
        <w:t>a Archeologickou radu,</w:t>
      </w:r>
      <w:r w:rsidR="00C64479" w:rsidRPr="005D25E0">
        <w:rPr>
          <w:b/>
        </w:rPr>
        <w:t xml:space="preserve"> </w:t>
      </w:r>
      <w:r w:rsidR="002C2C14" w:rsidRPr="005D25E0">
        <w:rPr>
          <w:b/>
        </w:rPr>
        <w:t>které b</w:t>
      </w:r>
      <w:r w:rsidR="00D9782C" w:rsidRPr="005D25E0">
        <w:rPr>
          <w:b/>
        </w:rPr>
        <w:t>udou ministerstvu poskytovat odborn</w:t>
      </w:r>
      <w:r w:rsidR="002C2C14" w:rsidRPr="005D25E0">
        <w:rPr>
          <w:b/>
        </w:rPr>
        <w:t xml:space="preserve">é podklady pro udělování, pozastavení a odnímání oprávnění </w:t>
      </w:r>
      <w:r w:rsidR="00861032" w:rsidRPr="005D25E0">
        <w:rPr>
          <w:b/>
        </w:rPr>
        <w:t xml:space="preserve">k výkonu regulované činnosti podle </w:t>
      </w:r>
      <w:r w:rsidR="00861032" w:rsidRPr="005D25E0">
        <w:rPr>
          <w:b/>
          <w:highlight w:val="green"/>
        </w:rPr>
        <w:t>§ HH + 10</w:t>
      </w:r>
      <w:r w:rsidR="00D9782C" w:rsidRPr="005D25E0">
        <w:rPr>
          <w:b/>
        </w:rPr>
        <w:t>; vydává jejich stanovy a jednací řády,</w:t>
      </w:r>
    </w:p>
    <w:p w:rsidR="00810AD3" w:rsidRPr="005D25E0" w:rsidRDefault="00C838BE" w:rsidP="009971D3">
      <w:pPr>
        <w:numPr>
          <w:ilvl w:val="0"/>
          <w:numId w:val="54"/>
        </w:numPr>
        <w:tabs>
          <w:tab w:val="left" w:pos="900"/>
        </w:tabs>
        <w:jc w:val="both"/>
        <w:rPr>
          <w:b/>
        </w:rPr>
      </w:pPr>
      <w:r w:rsidRPr="005D25E0">
        <w:rPr>
          <w:b/>
        </w:rPr>
        <w:t>řídí a zajišťuje vědecko</w:t>
      </w:r>
      <w:r w:rsidR="00810AD3" w:rsidRPr="005D25E0">
        <w:rPr>
          <w:b/>
        </w:rPr>
        <w:t>výzkumn</w:t>
      </w:r>
      <w:r w:rsidRPr="005D25E0">
        <w:rPr>
          <w:b/>
        </w:rPr>
        <w:t>ou</w:t>
      </w:r>
      <w:r w:rsidR="00810AD3" w:rsidRPr="005D25E0">
        <w:rPr>
          <w:b/>
        </w:rPr>
        <w:t xml:space="preserve"> činnost</w:t>
      </w:r>
      <w:r w:rsidRPr="005D25E0">
        <w:rPr>
          <w:b/>
        </w:rPr>
        <w:t>,</w:t>
      </w:r>
    </w:p>
    <w:p w:rsidR="00C838BE" w:rsidRPr="005D25E0" w:rsidRDefault="00F9510F" w:rsidP="009971D3">
      <w:pPr>
        <w:numPr>
          <w:ilvl w:val="0"/>
          <w:numId w:val="54"/>
        </w:numPr>
        <w:tabs>
          <w:tab w:val="left" w:pos="900"/>
        </w:tabs>
        <w:jc w:val="both"/>
        <w:rPr>
          <w:b/>
        </w:rPr>
      </w:pPr>
      <w:r w:rsidRPr="005D25E0">
        <w:rPr>
          <w:b/>
        </w:rPr>
        <w:t>zabezpečuje zahraniční spol</w:t>
      </w:r>
      <w:r w:rsidR="004B11DB" w:rsidRPr="005D25E0">
        <w:rPr>
          <w:b/>
        </w:rPr>
        <w:t>upráci,</w:t>
      </w:r>
    </w:p>
    <w:p w:rsidR="00810AD3" w:rsidRPr="005D25E0" w:rsidRDefault="00810AD3" w:rsidP="009971D3">
      <w:pPr>
        <w:numPr>
          <w:ilvl w:val="0"/>
          <w:numId w:val="54"/>
        </w:numPr>
        <w:tabs>
          <w:tab w:val="left" w:pos="900"/>
        </w:tabs>
        <w:jc w:val="both"/>
        <w:rPr>
          <w:b/>
        </w:rPr>
      </w:pPr>
      <w:r w:rsidRPr="005D25E0">
        <w:rPr>
          <w:b/>
        </w:rPr>
        <w:t>vykonává funkci zřizovatele</w:t>
      </w:r>
      <w:r w:rsidR="001F205E" w:rsidRPr="005D25E0">
        <w:rPr>
          <w:rStyle w:val="Znakapoznpodarou"/>
          <w:b/>
        </w:rPr>
        <w:footnoteReference w:customMarkFollows="1" w:id="4"/>
        <w:t>*aa+00)</w:t>
      </w:r>
      <w:r w:rsidRPr="005D25E0">
        <w:rPr>
          <w:b/>
        </w:rPr>
        <w:t xml:space="preserve"> památkového ústav</w:t>
      </w:r>
      <w:r w:rsidR="004911ED" w:rsidRPr="005D25E0">
        <w:rPr>
          <w:b/>
        </w:rPr>
        <w:t>u</w:t>
      </w:r>
      <w:r w:rsidR="00C838BE" w:rsidRPr="005D25E0">
        <w:rPr>
          <w:b/>
        </w:rPr>
        <w:t>,</w:t>
      </w:r>
    </w:p>
    <w:p w:rsidR="004B11DB" w:rsidRPr="005D25E0" w:rsidRDefault="00F9510F" w:rsidP="009971D3">
      <w:pPr>
        <w:numPr>
          <w:ilvl w:val="0"/>
          <w:numId w:val="54"/>
        </w:numPr>
        <w:tabs>
          <w:tab w:val="left" w:pos="900"/>
        </w:tabs>
        <w:jc w:val="both"/>
        <w:rPr>
          <w:b/>
        </w:rPr>
      </w:pPr>
      <w:r w:rsidRPr="005D25E0">
        <w:rPr>
          <w:b/>
        </w:rPr>
        <w:t>spolupracuje s Ministerstvem školství, mládeže a tělovýchovy</w:t>
      </w:r>
      <w:r w:rsidR="004B11DB" w:rsidRPr="005D25E0">
        <w:rPr>
          <w:b/>
        </w:rPr>
        <w:t>, Ministerstvem vnitra</w:t>
      </w:r>
      <w:r w:rsidRPr="005D25E0">
        <w:rPr>
          <w:b/>
        </w:rPr>
        <w:t xml:space="preserve"> a vysokými školami při vzd</w:t>
      </w:r>
      <w:r w:rsidR="00722540" w:rsidRPr="005D25E0">
        <w:rPr>
          <w:b/>
        </w:rPr>
        <w:t>ě</w:t>
      </w:r>
      <w:r w:rsidRPr="005D25E0">
        <w:rPr>
          <w:b/>
        </w:rPr>
        <w:t>lávání v oboru památkové péče,</w:t>
      </w:r>
    </w:p>
    <w:p w:rsidR="00810AD3" w:rsidRPr="005D25E0" w:rsidRDefault="004B11DB" w:rsidP="009971D3">
      <w:pPr>
        <w:numPr>
          <w:ilvl w:val="0"/>
          <w:numId w:val="54"/>
        </w:numPr>
        <w:tabs>
          <w:tab w:val="left" w:pos="900"/>
        </w:tabs>
        <w:jc w:val="both"/>
        <w:rPr>
          <w:b/>
        </w:rPr>
      </w:pPr>
      <w:r w:rsidRPr="005D25E0">
        <w:rPr>
          <w:b/>
        </w:rPr>
        <w:t>spolupracuje s Ministerstvem pro místní rozvoj v</w:t>
      </w:r>
      <w:r w:rsidR="00772554" w:rsidRPr="005D25E0">
        <w:rPr>
          <w:b/>
        </w:rPr>
        <w:t> </w:t>
      </w:r>
      <w:r w:rsidRPr="005D25E0">
        <w:rPr>
          <w:b/>
        </w:rPr>
        <w:t>oblasti</w:t>
      </w:r>
      <w:r w:rsidR="00772554" w:rsidRPr="005D25E0">
        <w:rPr>
          <w:b/>
        </w:rPr>
        <w:t xml:space="preserve"> územního plánování, stavebního řádu a </w:t>
      </w:r>
      <w:r w:rsidRPr="005D25E0">
        <w:rPr>
          <w:b/>
        </w:rPr>
        <w:t>cestovního ruchu,</w:t>
      </w:r>
    </w:p>
    <w:p w:rsidR="00683710" w:rsidRPr="005D25E0" w:rsidRDefault="00683710" w:rsidP="009971D3">
      <w:pPr>
        <w:numPr>
          <w:ilvl w:val="0"/>
          <w:numId w:val="54"/>
        </w:numPr>
        <w:tabs>
          <w:tab w:val="left" w:pos="900"/>
        </w:tabs>
        <w:jc w:val="both"/>
        <w:rPr>
          <w:b/>
        </w:rPr>
      </w:pPr>
      <w:r w:rsidRPr="005D25E0">
        <w:rPr>
          <w:b/>
        </w:rPr>
        <w:t>spolupracuje s Ministerstvem životního prostředí při ochraně krajiny,</w:t>
      </w:r>
    </w:p>
    <w:p w:rsidR="00683710" w:rsidRPr="005D25E0" w:rsidRDefault="00683710" w:rsidP="009971D3">
      <w:pPr>
        <w:numPr>
          <w:ilvl w:val="0"/>
          <w:numId w:val="54"/>
        </w:numPr>
        <w:tabs>
          <w:tab w:val="left" w:pos="900"/>
        </w:tabs>
        <w:jc w:val="both"/>
        <w:rPr>
          <w:b/>
        </w:rPr>
      </w:pPr>
      <w:r w:rsidRPr="005D25E0">
        <w:rPr>
          <w:b/>
        </w:rPr>
        <w:t>spolupracuje s Českým úřadem zeměměři</w:t>
      </w:r>
      <w:r w:rsidR="00A4652F" w:rsidRPr="005D25E0">
        <w:rPr>
          <w:b/>
        </w:rPr>
        <w:t>c</w:t>
      </w:r>
      <w:r w:rsidRPr="005D25E0">
        <w:rPr>
          <w:b/>
        </w:rPr>
        <w:t>kým a katastrálním při</w:t>
      </w:r>
      <w:r w:rsidR="00772554" w:rsidRPr="005D25E0">
        <w:rPr>
          <w:b/>
        </w:rPr>
        <w:t xml:space="preserve"> vedení</w:t>
      </w:r>
      <w:r w:rsidRPr="005D25E0">
        <w:rPr>
          <w:b/>
        </w:rPr>
        <w:t xml:space="preserve"> </w:t>
      </w:r>
      <w:r w:rsidR="00342284" w:rsidRPr="005D25E0">
        <w:rPr>
          <w:b/>
        </w:rPr>
        <w:t>seznam</w:t>
      </w:r>
      <w:r w:rsidR="00772554" w:rsidRPr="005D25E0">
        <w:rPr>
          <w:b/>
        </w:rPr>
        <w:t>u</w:t>
      </w:r>
      <w:r w:rsidR="00342284" w:rsidRPr="005D25E0">
        <w:rPr>
          <w:b/>
        </w:rPr>
        <w:t xml:space="preserve"> památkového fondu</w:t>
      </w:r>
      <w:r w:rsidR="00204A5A" w:rsidRPr="005D25E0">
        <w:rPr>
          <w:b/>
        </w:rPr>
        <w:t>,</w:t>
      </w:r>
    </w:p>
    <w:p w:rsidR="001F10D5" w:rsidRPr="005D25E0" w:rsidRDefault="00C17650" w:rsidP="009971D3">
      <w:pPr>
        <w:numPr>
          <w:ilvl w:val="0"/>
          <w:numId w:val="54"/>
        </w:numPr>
        <w:tabs>
          <w:tab w:val="left" w:pos="900"/>
        </w:tabs>
        <w:jc w:val="both"/>
        <w:rPr>
          <w:b/>
        </w:rPr>
      </w:pPr>
      <w:r w:rsidRPr="005D25E0">
        <w:rPr>
          <w:b/>
        </w:rPr>
        <w:lastRenderedPageBreak/>
        <w:t>uděluje cenu za památkovou péči,</w:t>
      </w:r>
    </w:p>
    <w:p w:rsidR="004B7FD5" w:rsidRPr="005D25E0" w:rsidRDefault="000D319D" w:rsidP="009971D3">
      <w:pPr>
        <w:numPr>
          <w:ilvl w:val="0"/>
          <w:numId w:val="54"/>
        </w:numPr>
        <w:tabs>
          <w:tab w:val="left" w:pos="900"/>
        </w:tabs>
        <w:jc w:val="both"/>
        <w:rPr>
          <w:b/>
        </w:rPr>
      </w:pPr>
      <w:r w:rsidRPr="005D25E0">
        <w:rPr>
          <w:b/>
        </w:rPr>
        <w:t>plní další úkoly stanovené tímto zákonem</w:t>
      </w:r>
      <w:r w:rsidR="00C17650" w:rsidRPr="005D25E0">
        <w:rPr>
          <w:b/>
        </w:rPr>
        <w:t>.</w:t>
      </w:r>
    </w:p>
    <w:p w:rsidR="00C17650" w:rsidRPr="005D25E0" w:rsidRDefault="00C17650" w:rsidP="00C17650">
      <w:pPr>
        <w:tabs>
          <w:tab w:val="left" w:pos="900"/>
        </w:tabs>
        <w:ind w:left="610"/>
        <w:jc w:val="both"/>
        <w:rPr>
          <w:b/>
          <w:highlight w:val="yellow"/>
        </w:rPr>
      </w:pPr>
    </w:p>
    <w:p w:rsidR="00A712F9" w:rsidRPr="005D25E0" w:rsidRDefault="00A712F9" w:rsidP="009971D3">
      <w:pPr>
        <w:numPr>
          <w:ilvl w:val="0"/>
          <w:numId w:val="43"/>
        </w:numPr>
        <w:jc w:val="both"/>
        <w:rPr>
          <w:b/>
        </w:rPr>
      </w:pPr>
      <w:r w:rsidRPr="005D25E0">
        <w:rPr>
          <w:b/>
        </w:rPr>
        <w:t>Ministerstvo je do</w:t>
      </w:r>
      <w:r w:rsidR="004A0922" w:rsidRPr="005D25E0">
        <w:rPr>
          <w:b/>
        </w:rPr>
        <w:t>tčeným orgánem památkové péče</w:t>
      </w:r>
    </w:p>
    <w:p w:rsidR="00333341" w:rsidRPr="005D25E0" w:rsidRDefault="00333341" w:rsidP="00333341">
      <w:pPr>
        <w:ind w:left="645"/>
        <w:jc w:val="both"/>
        <w:rPr>
          <w:b/>
        </w:rPr>
      </w:pPr>
    </w:p>
    <w:p w:rsidR="006B517E" w:rsidRPr="005D25E0" w:rsidRDefault="00A712F9" w:rsidP="009971D3">
      <w:pPr>
        <w:numPr>
          <w:ilvl w:val="1"/>
          <w:numId w:val="44"/>
        </w:numPr>
        <w:jc w:val="both"/>
        <w:rPr>
          <w:b/>
        </w:rPr>
      </w:pPr>
      <w:r w:rsidRPr="005D25E0">
        <w:rPr>
          <w:b/>
        </w:rPr>
        <w:t xml:space="preserve">při </w:t>
      </w:r>
      <w:r w:rsidR="006B517E" w:rsidRPr="005D25E0">
        <w:rPr>
          <w:b/>
        </w:rPr>
        <w:t xml:space="preserve">pořizování a </w:t>
      </w:r>
      <w:r w:rsidR="007716EF" w:rsidRPr="005D25E0">
        <w:rPr>
          <w:b/>
        </w:rPr>
        <w:t>aktualizaci</w:t>
      </w:r>
      <w:r w:rsidR="006B517E" w:rsidRPr="005D25E0">
        <w:rPr>
          <w:b/>
        </w:rPr>
        <w:t xml:space="preserve"> politiky </w:t>
      </w:r>
      <w:r w:rsidR="004A0922" w:rsidRPr="005D25E0">
        <w:rPr>
          <w:b/>
        </w:rPr>
        <w:t>územního rozvoje</w:t>
      </w:r>
      <w:r w:rsidR="006B517E" w:rsidRPr="005D25E0">
        <w:rPr>
          <w:b/>
        </w:rPr>
        <w:t>, zásad územního rozvoje</w:t>
      </w:r>
      <w:r w:rsidR="002C3C30" w:rsidRPr="005D25E0">
        <w:rPr>
          <w:b/>
        </w:rPr>
        <w:t>,</w:t>
      </w:r>
    </w:p>
    <w:p w:rsidR="002C3C30" w:rsidRPr="005D25E0" w:rsidRDefault="006B517E" w:rsidP="009971D3">
      <w:pPr>
        <w:numPr>
          <w:ilvl w:val="1"/>
          <w:numId w:val="44"/>
        </w:numPr>
        <w:jc w:val="both"/>
        <w:rPr>
          <w:b/>
        </w:rPr>
      </w:pPr>
      <w:r w:rsidRPr="005D25E0">
        <w:rPr>
          <w:b/>
        </w:rPr>
        <w:t>při pořizování další územně</w:t>
      </w:r>
      <w:r w:rsidR="00B43463" w:rsidRPr="005D25E0">
        <w:rPr>
          <w:b/>
        </w:rPr>
        <w:t xml:space="preserve"> </w:t>
      </w:r>
      <w:r w:rsidRPr="005D25E0">
        <w:rPr>
          <w:b/>
        </w:rPr>
        <w:t>plánovací dokumentace pro území, ve kterém se nachází památka s mezinárodním statusem</w:t>
      </w:r>
      <w:r w:rsidR="0067111C" w:rsidRPr="005D25E0">
        <w:rPr>
          <w:b/>
        </w:rPr>
        <w:t>, její ochranné památkové pásmo,</w:t>
      </w:r>
      <w:r w:rsidR="002C3C30" w:rsidRPr="005D25E0">
        <w:rPr>
          <w:b/>
        </w:rPr>
        <w:t xml:space="preserve"> </w:t>
      </w:r>
      <w:r w:rsidRPr="005D25E0">
        <w:rPr>
          <w:b/>
        </w:rPr>
        <w:t>památková rezervace</w:t>
      </w:r>
      <w:r w:rsidR="0067111C" w:rsidRPr="005D25E0">
        <w:rPr>
          <w:b/>
        </w:rPr>
        <w:t xml:space="preserve"> nebo její ochranné památkové pásmo</w:t>
      </w:r>
      <w:r w:rsidRPr="005D25E0">
        <w:rPr>
          <w:b/>
        </w:rPr>
        <w:t>, a ke změně takové územně</w:t>
      </w:r>
      <w:r w:rsidR="00B43463" w:rsidRPr="005D25E0">
        <w:rPr>
          <w:b/>
        </w:rPr>
        <w:t xml:space="preserve"> </w:t>
      </w:r>
      <w:r w:rsidRPr="005D25E0">
        <w:rPr>
          <w:b/>
        </w:rPr>
        <w:t>plánovací dokumentace</w:t>
      </w:r>
      <w:r w:rsidR="002C3C30" w:rsidRPr="005D25E0">
        <w:rPr>
          <w:b/>
        </w:rPr>
        <w:t>,</w:t>
      </w:r>
    </w:p>
    <w:p w:rsidR="002C3C30" w:rsidRPr="005D25E0" w:rsidRDefault="002C3C30" w:rsidP="009971D3">
      <w:pPr>
        <w:numPr>
          <w:ilvl w:val="1"/>
          <w:numId w:val="44"/>
        </w:numPr>
        <w:jc w:val="both"/>
        <w:rPr>
          <w:b/>
        </w:rPr>
      </w:pPr>
      <w:r w:rsidRPr="005D25E0">
        <w:rPr>
          <w:b/>
        </w:rPr>
        <w:t>při vydání územního opatření o asanaci území</w:t>
      </w:r>
      <w:r w:rsidR="00A14114" w:rsidRPr="005D25E0">
        <w:rPr>
          <w:b/>
        </w:rPr>
        <w:t>,</w:t>
      </w:r>
      <w:r w:rsidRPr="005D25E0">
        <w:rPr>
          <w:b/>
        </w:rPr>
        <w:t xml:space="preserve"> ve kterém se nachází památka s mezinárodním statusem</w:t>
      </w:r>
      <w:r w:rsidR="005816B5" w:rsidRPr="005D25E0">
        <w:rPr>
          <w:b/>
        </w:rPr>
        <w:t>, její ochranné památkové pásmo,</w:t>
      </w:r>
      <w:r w:rsidRPr="005D25E0">
        <w:rPr>
          <w:b/>
        </w:rPr>
        <w:t xml:space="preserve"> památková rezervace</w:t>
      </w:r>
      <w:r w:rsidR="005816B5" w:rsidRPr="005D25E0">
        <w:rPr>
          <w:b/>
        </w:rPr>
        <w:t xml:space="preserve"> nebo její ochranné památkové pásmo</w:t>
      </w:r>
      <w:r w:rsidRPr="005D25E0">
        <w:rPr>
          <w:b/>
        </w:rPr>
        <w:t>,</w:t>
      </w:r>
    </w:p>
    <w:p w:rsidR="002C3C30" w:rsidRPr="005D25E0" w:rsidRDefault="002C3C30" w:rsidP="009971D3">
      <w:pPr>
        <w:numPr>
          <w:ilvl w:val="1"/>
          <w:numId w:val="44"/>
        </w:numPr>
        <w:jc w:val="both"/>
        <w:rPr>
          <w:b/>
        </w:rPr>
      </w:pPr>
      <w:r w:rsidRPr="005D25E0">
        <w:rPr>
          <w:b/>
        </w:rPr>
        <w:t xml:space="preserve">v procesu posuzování vlivů na životní prostředí podle jiného právního předpisu, pokud by vlivy mohly mít dopad </w:t>
      </w:r>
      <w:r w:rsidR="00653DC4" w:rsidRPr="005D25E0">
        <w:rPr>
          <w:b/>
        </w:rPr>
        <w:t>na památku s mezinárodním status</w:t>
      </w:r>
      <w:r w:rsidRPr="005D25E0">
        <w:rPr>
          <w:b/>
        </w:rPr>
        <w:t>em</w:t>
      </w:r>
      <w:r w:rsidR="005816B5" w:rsidRPr="005D25E0">
        <w:rPr>
          <w:b/>
        </w:rPr>
        <w:t>, její ochranné památkové pásmo,</w:t>
      </w:r>
      <w:r w:rsidRPr="005D25E0">
        <w:rPr>
          <w:b/>
        </w:rPr>
        <w:t xml:space="preserve"> památkovou rezervaci</w:t>
      </w:r>
      <w:r w:rsidR="005816B5" w:rsidRPr="005D25E0">
        <w:rPr>
          <w:b/>
        </w:rPr>
        <w:t xml:space="preserve"> nebo její ochranné památkové pásmo</w:t>
      </w:r>
      <w:r w:rsidRPr="005D25E0">
        <w:rPr>
          <w:b/>
        </w:rPr>
        <w:t>,</w:t>
      </w:r>
    </w:p>
    <w:p w:rsidR="002C3C30" w:rsidRPr="005D25E0" w:rsidRDefault="00A14114" w:rsidP="009971D3">
      <w:pPr>
        <w:numPr>
          <w:ilvl w:val="1"/>
          <w:numId w:val="44"/>
        </w:numPr>
        <w:jc w:val="both"/>
        <w:rPr>
          <w:b/>
        </w:rPr>
      </w:pPr>
      <w:r w:rsidRPr="005D25E0">
        <w:rPr>
          <w:b/>
        </w:rPr>
        <w:t>při vydávání opatření obecné povahy podle jiného právního předpisu, pokud se návrh opatření dotýká</w:t>
      </w:r>
      <w:r w:rsidR="00062B0F" w:rsidRPr="005D25E0">
        <w:rPr>
          <w:b/>
        </w:rPr>
        <w:t xml:space="preserve"> </w:t>
      </w:r>
      <w:r w:rsidRPr="005D25E0">
        <w:rPr>
          <w:b/>
        </w:rPr>
        <w:t>památky s mezinárodním statu</w:t>
      </w:r>
      <w:r w:rsidR="00653DC4" w:rsidRPr="005D25E0">
        <w:rPr>
          <w:b/>
        </w:rPr>
        <w:t>s</w:t>
      </w:r>
      <w:r w:rsidRPr="005D25E0">
        <w:rPr>
          <w:b/>
        </w:rPr>
        <w:t>em</w:t>
      </w:r>
      <w:r w:rsidR="005816B5" w:rsidRPr="005D25E0">
        <w:rPr>
          <w:b/>
        </w:rPr>
        <w:t>, jejího ochranného památkového pásma,</w:t>
      </w:r>
      <w:r w:rsidRPr="005D25E0">
        <w:rPr>
          <w:b/>
        </w:rPr>
        <w:t xml:space="preserve"> památkové rezervace</w:t>
      </w:r>
      <w:r w:rsidR="005816B5" w:rsidRPr="005D25E0">
        <w:rPr>
          <w:b/>
        </w:rPr>
        <w:t xml:space="preserve"> nebo jejího ochranného památkového pásma</w:t>
      </w:r>
      <w:r w:rsidR="005B39DA" w:rsidRPr="005D25E0">
        <w:rPr>
          <w:b/>
        </w:rPr>
        <w:t>.</w:t>
      </w:r>
    </w:p>
    <w:p w:rsidR="002C2C14" w:rsidRPr="005D25E0" w:rsidRDefault="002039C2" w:rsidP="00573805">
      <w:pPr>
        <w:pStyle w:val="Nadpis3"/>
      </w:pPr>
      <w:bookmarkStart w:id="45" w:name="_Toc392855470"/>
      <w:bookmarkStart w:id="46" w:name="_Toc404973949"/>
      <w:r w:rsidRPr="005D25E0">
        <w:t>§ HH + 02</w:t>
      </w:r>
      <w:bookmarkEnd w:id="45"/>
      <w:bookmarkEnd w:id="46"/>
    </w:p>
    <w:p w:rsidR="002C2C14" w:rsidRPr="005D25E0" w:rsidRDefault="002C2C14" w:rsidP="00A831BA">
      <w:pPr>
        <w:pStyle w:val="Nadpis4"/>
      </w:pPr>
      <w:bookmarkStart w:id="47" w:name="_Toc361988629"/>
      <w:bookmarkStart w:id="48" w:name="_Toc392855471"/>
      <w:bookmarkStart w:id="49" w:name="_Toc404973950"/>
      <w:r w:rsidRPr="005D25E0">
        <w:t>Památková inspekce</w:t>
      </w:r>
      <w:bookmarkEnd w:id="47"/>
      <w:bookmarkEnd w:id="48"/>
      <w:bookmarkEnd w:id="49"/>
      <w:r w:rsidRPr="005D25E0">
        <w:t xml:space="preserve"> </w:t>
      </w:r>
    </w:p>
    <w:p w:rsidR="002903DB" w:rsidRPr="005D25E0" w:rsidRDefault="004911ED" w:rsidP="009971D3">
      <w:pPr>
        <w:numPr>
          <w:ilvl w:val="0"/>
          <w:numId w:val="45"/>
        </w:numPr>
        <w:jc w:val="both"/>
        <w:rPr>
          <w:b/>
        </w:rPr>
      </w:pPr>
      <w:r w:rsidRPr="005D25E0">
        <w:rPr>
          <w:b/>
        </w:rPr>
        <w:t>Památková inspekce má postavení vnitřní organizační jednotky ministerstva</w:t>
      </w:r>
      <w:r w:rsidR="005B39DA" w:rsidRPr="005D25E0">
        <w:rPr>
          <w:b/>
        </w:rPr>
        <w:t>.</w:t>
      </w:r>
      <w:r w:rsidRPr="005D25E0">
        <w:rPr>
          <w:b/>
        </w:rPr>
        <w:t xml:space="preserve"> </w:t>
      </w:r>
    </w:p>
    <w:p w:rsidR="002903DB" w:rsidRPr="005D25E0" w:rsidRDefault="002903DB" w:rsidP="00D056BF">
      <w:pPr>
        <w:ind w:left="540"/>
        <w:jc w:val="both"/>
        <w:rPr>
          <w:b/>
        </w:rPr>
      </w:pPr>
    </w:p>
    <w:p w:rsidR="002903DB" w:rsidRPr="005D25E0" w:rsidRDefault="002903DB" w:rsidP="009971D3">
      <w:pPr>
        <w:numPr>
          <w:ilvl w:val="0"/>
          <w:numId w:val="45"/>
        </w:numPr>
        <w:jc w:val="both"/>
        <w:rPr>
          <w:b/>
        </w:rPr>
      </w:pPr>
      <w:r w:rsidRPr="005D25E0">
        <w:rPr>
          <w:b/>
        </w:rPr>
        <w:t>V čele Památkové inspekce je ředitel</w:t>
      </w:r>
      <w:r w:rsidR="009E4C88" w:rsidRPr="005D25E0">
        <w:rPr>
          <w:b/>
        </w:rPr>
        <w:t>, kter</w:t>
      </w:r>
      <w:r w:rsidR="00105FC7" w:rsidRPr="005D25E0">
        <w:rPr>
          <w:b/>
        </w:rPr>
        <w:t>ého</w:t>
      </w:r>
      <w:r w:rsidR="009E4C88" w:rsidRPr="005D25E0">
        <w:rPr>
          <w:b/>
        </w:rPr>
        <w:t xml:space="preserve"> jmenuje a odvolává ministr kultury</w:t>
      </w:r>
      <w:r w:rsidRPr="005D25E0">
        <w:rPr>
          <w:b/>
        </w:rPr>
        <w:t xml:space="preserve">. </w:t>
      </w:r>
    </w:p>
    <w:p w:rsidR="002903DB" w:rsidRPr="005D25E0" w:rsidRDefault="002903DB" w:rsidP="00D056BF">
      <w:pPr>
        <w:ind w:left="540"/>
        <w:jc w:val="both"/>
        <w:rPr>
          <w:b/>
        </w:rPr>
      </w:pPr>
    </w:p>
    <w:p w:rsidR="002903DB" w:rsidRPr="005D25E0" w:rsidRDefault="002903DB" w:rsidP="009971D3">
      <w:pPr>
        <w:numPr>
          <w:ilvl w:val="0"/>
          <w:numId w:val="45"/>
        </w:numPr>
        <w:jc w:val="both"/>
        <w:rPr>
          <w:b/>
        </w:rPr>
      </w:pPr>
      <w:r w:rsidRPr="005D25E0">
        <w:rPr>
          <w:b/>
        </w:rPr>
        <w:t>Památková inspekce kontroluje</w:t>
      </w:r>
    </w:p>
    <w:p w:rsidR="002903DB" w:rsidRPr="005D25E0" w:rsidRDefault="002903DB" w:rsidP="00D056BF">
      <w:pPr>
        <w:ind w:left="540"/>
        <w:jc w:val="both"/>
        <w:rPr>
          <w:b/>
          <w:highlight w:val="yellow"/>
        </w:rPr>
      </w:pPr>
    </w:p>
    <w:p w:rsidR="002903DB" w:rsidRPr="005D25E0" w:rsidRDefault="002903DB" w:rsidP="009971D3">
      <w:pPr>
        <w:numPr>
          <w:ilvl w:val="1"/>
          <w:numId w:val="46"/>
        </w:numPr>
        <w:tabs>
          <w:tab w:val="clear" w:pos="1440"/>
          <w:tab w:val="num" w:pos="900"/>
        </w:tabs>
        <w:ind w:left="900"/>
        <w:jc w:val="both"/>
        <w:rPr>
          <w:b/>
        </w:rPr>
      </w:pPr>
      <w:r w:rsidRPr="005D25E0">
        <w:rPr>
          <w:b/>
        </w:rPr>
        <w:t xml:space="preserve">dodržování povinností </w:t>
      </w:r>
      <w:r w:rsidR="00FC32A8" w:rsidRPr="005D25E0">
        <w:rPr>
          <w:b/>
        </w:rPr>
        <w:t>stanovených tímto zákonem</w:t>
      </w:r>
      <w:r w:rsidR="009A28A1" w:rsidRPr="005D25E0">
        <w:rPr>
          <w:b/>
        </w:rPr>
        <w:t xml:space="preserve"> nebo</w:t>
      </w:r>
      <w:r w:rsidRPr="005D25E0">
        <w:rPr>
          <w:b/>
        </w:rPr>
        <w:t xml:space="preserve"> uložených </w:t>
      </w:r>
      <w:r w:rsidR="00FC32A8" w:rsidRPr="005D25E0">
        <w:rPr>
          <w:b/>
        </w:rPr>
        <w:t>podle tohoto zákona fyzickým a právnickým osobám ve vztahu ke</w:t>
      </w:r>
      <w:r w:rsidRPr="005D25E0">
        <w:rPr>
          <w:b/>
        </w:rPr>
        <w:t xml:space="preserve"> kulturní</w:t>
      </w:r>
      <w:r w:rsidR="00FC32A8" w:rsidRPr="005D25E0">
        <w:rPr>
          <w:b/>
        </w:rPr>
        <w:t>m</w:t>
      </w:r>
      <w:r w:rsidRPr="005D25E0">
        <w:rPr>
          <w:b/>
        </w:rPr>
        <w:t xml:space="preserve"> památk</w:t>
      </w:r>
      <w:r w:rsidR="00FC32A8" w:rsidRPr="005D25E0">
        <w:rPr>
          <w:b/>
        </w:rPr>
        <w:t>ám</w:t>
      </w:r>
      <w:r w:rsidRPr="005D25E0">
        <w:rPr>
          <w:b/>
        </w:rPr>
        <w:t>,</w:t>
      </w:r>
      <w:r w:rsidR="00301305" w:rsidRPr="005D25E0">
        <w:rPr>
          <w:b/>
        </w:rPr>
        <w:t xml:space="preserve"> </w:t>
      </w:r>
    </w:p>
    <w:p w:rsidR="002903DB" w:rsidRPr="005D25E0" w:rsidRDefault="002903DB" w:rsidP="009971D3">
      <w:pPr>
        <w:numPr>
          <w:ilvl w:val="1"/>
          <w:numId w:val="46"/>
        </w:numPr>
        <w:tabs>
          <w:tab w:val="clear" w:pos="1440"/>
        </w:tabs>
        <w:ind w:left="900"/>
        <w:jc w:val="both"/>
        <w:rPr>
          <w:b/>
          <w:i/>
        </w:rPr>
      </w:pPr>
      <w:r w:rsidRPr="005D25E0">
        <w:rPr>
          <w:b/>
        </w:rPr>
        <w:t xml:space="preserve">dodržování povinností </w:t>
      </w:r>
      <w:r w:rsidR="001A2B0F" w:rsidRPr="005D25E0">
        <w:rPr>
          <w:b/>
        </w:rPr>
        <w:t>stanovených tímto zákonem</w:t>
      </w:r>
      <w:r w:rsidR="009A28A1" w:rsidRPr="005D25E0">
        <w:rPr>
          <w:b/>
        </w:rPr>
        <w:t xml:space="preserve"> nebo </w:t>
      </w:r>
      <w:r w:rsidRPr="005D25E0">
        <w:rPr>
          <w:b/>
        </w:rPr>
        <w:t xml:space="preserve">uložených </w:t>
      </w:r>
      <w:r w:rsidR="001A2B0F" w:rsidRPr="005D25E0">
        <w:rPr>
          <w:b/>
        </w:rPr>
        <w:t>podle tohoto zákona</w:t>
      </w:r>
      <w:r w:rsidRPr="005D25E0">
        <w:rPr>
          <w:b/>
        </w:rPr>
        <w:t xml:space="preserve"> fyzickým a právnickým osobám ve vztahu k nemovitostem, které nejsou kulturní památkou, ale nacházejí se v památkovém území nebo</w:t>
      </w:r>
      <w:r w:rsidR="00C4223D" w:rsidRPr="005D25E0">
        <w:rPr>
          <w:b/>
        </w:rPr>
        <w:t xml:space="preserve"> v</w:t>
      </w:r>
      <w:r w:rsidRPr="005D25E0">
        <w:rPr>
          <w:b/>
        </w:rPr>
        <w:t xml:space="preserve"> </w:t>
      </w:r>
      <w:r w:rsidR="007311A5" w:rsidRPr="005D25E0">
        <w:rPr>
          <w:b/>
        </w:rPr>
        <w:t>ochranném památkovém pásmu</w:t>
      </w:r>
      <w:r w:rsidRPr="005D25E0">
        <w:rPr>
          <w:b/>
        </w:rPr>
        <w:t xml:space="preserve">, </w:t>
      </w:r>
    </w:p>
    <w:p w:rsidR="002903DB" w:rsidRPr="005D25E0" w:rsidRDefault="002903DB" w:rsidP="009971D3">
      <w:pPr>
        <w:numPr>
          <w:ilvl w:val="1"/>
          <w:numId w:val="46"/>
        </w:numPr>
        <w:tabs>
          <w:tab w:val="clear" w:pos="1440"/>
          <w:tab w:val="num" w:pos="900"/>
        </w:tabs>
        <w:ind w:left="900"/>
        <w:jc w:val="both"/>
      </w:pPr>
      <w:r w:rsidRPr="005D25E0">
        <w:rPr>
          <w:b/>
        </w:rPr>
        <w:t xml:space="preserve">dodržování povinností </w:t>
      </w:r>
      <w:r w:rsidR="00FC32A8" w:rsidRPr="005D25E0">
        <w:rPr>
          <w:b/>
        </w:rPr>
        <w:t>stanovených tímto zákonem</w:t>
      </w:r>
      <w:r w:rsidR="009A28A1" w:rsidRPr="005D25E0">
        <w:rPr>
          <w:b/>
        </w:rPr>
        <w:t xml:space="preserve"> nebo </w:t>
      </w:r>
      <w:r w:rsidR="00FC32A8" w:rsidRPr="005D25E0">
        <w:rPr>
          <w:b/>
        </w:rPr>
        <w:t xml:space="preserve">uložených podle tohoto zákona </w:t>
      </w:r>
      <w:r w:rsidRPr="005D25E0">
        <w:rPr>
          <w:b/>
        </w:rPr>
        <w:t xml:space="preserve">restaurátorům a </w:t>
      </w:r>
      <w:r w:rsidR="00FC32A8" w:rsidRPr="005D25E0">
        <w:rPr>
          <w:b/>
        </w:rPr>
        <w:t>zpracovatelů</w:t>
      </w:r>
      <w:r w:rsidR="007C709C" w:rsidRPr="005D25E0">
        <w:rPr>
          <w:b/>
        </w:rPr>
        <w:t>m</w:t>
      </w:r>
      <w:r w:rsidR="00FC32A8" w:rsidRPr="005D25E0">
        <w:rPr>
          <w:b/>
        </w:rPr>
        <w:t xml:space="preserve"> </w:t>
      </w:r>
      <w:r w:rsidR="00683710" w:rsidRPr="005D25E0">
        <w:rPr>
          <w:b/>
        </w:rPr>
        <w:t>průzkumů</w:t>
      </w:r>
      <w:r w:rsidR="00FC32A8" w:rsidRPr="005D25E0">
        <w:t>,</w:t>
      </w:r>
    </w:p>
    <w:p w:rsidR="00D056BF" w:rsidRPr="005D25E0" w:rsidRDefault="002903DB" w:rsidP="009971D3">
      <w:pPr>
        <w:numPr>
          <w:ilvl w:val="1"/>
          <w:numId w:val="46"/>
        </w:numPr>
        <w:tabs>
          <w:tab w:val="clear" w:pos="1440"/>
          <w:tab w:val="num" w:pos="900"/>
        </w:tabs>
        <w:ind w:left="900"/>
        <w:jc w:val="both"/>
        <w:rPr>
          <w:b/>
        </w:rPr>
      </w:pPr>
      <w:r w:rsidRPr="005D25E0">
        <w:rPr>
          <w:b/>
        </w:rPr>
        <w:t>zabezpečování péče o archeologické dědictví</w:t>
      </w:r>
      <w:r w:rsidR="00037F36" w:rsidRPr="005D25E0">
        <w:rPr>
          <w:rStyle w:val="Znakapoznpodarou"/>
          <w:b/>
        </w:rPr>
        <w:footnoteReference w:customMarkFollows="1" w:id="5"/>
        <w:t>00-1)</w:t>
      </w:r>
      <w:r w:rsidRPr="005D25E0">
        <w:rPr>
          <w:b/>
        </w:rPr>
        <w:t xml:space="preserve"> stanovené tímto zákonem nebo </w:t>
      </w:r>
      <w:r w:rsidR="00653DC4" w:rsidRPr="005D25E0">
        <w:rPr>
          <w:b/>
        </w:rPr>
        <w:t>uložené</w:t>
      </w:r>
      <w:r w:rsidR="00FC32A8" w:rsidRPr="005D25E0">
        <w:rPr>
          <w:b/>
        </w:rPr>
        <w:t xml:space="preserve"> podle tohoto zákona</w:t>
      </w:r>
      <w:r w:rsidRPr="005D25E0">
        <w:rPr>
          <w:b/>
        </w:rPr>
        <w:t xml:space="preserve">, </w:t>
      </w:r>
    </w:p>
    <w:p w:rsidR="00732610" w:rsidRPr="005D25E0" w:rsidRDefault="00202927" w:rsidP="009971D3">
      <w:pPr>
        <w:numPr>
          <w:ilvl w:val="1"/>
          <w:numId w:val="46"/>
        </w:numPr>
        <w:tabs>
          <w:tab w:val="clear" w:pos="1440"/>
        </w:tabs>
        <w:ind w:left="900"/>
        <w:jc w:val="both"/>
        <w:rPr>
          <w:b/>
        </w:rPr>
      </w:pPr>
      <w:r w:rsidRPr="005D25E0">
        <w:rPr>
          <w:b/>
        </w:rPr>
        <w:t>poskytování odborné pomoci památkovým ústavem při r</w:t>
      </w:r>
      <w:r w:rsidR="002903DB" w:rsidRPr="005D25E0">
        <w:rPr>
          <w:b/>
        </w:rPr>
        <w:t xml:space="preserve">ozhodování, popřípadě </w:t>
      </w:r>
      <w:r w:rsidR="00732610" w:rsidRPr="005D25E0">
        <w:rPr>
          <w:b/>
        </w:rPr>
        <w:t xml:space="preserve">při </w:t>
      </w:r>
      <w:r w:rsidR="002903DB" w:rsidRPr="005D25E0">
        <w:rPr>
          <w:b/>
        </w:rPr>
        <w:t>vydávání jiných opatření podle tohoto zákona</w:t>
      </w:r>
      <w:r w:rsidR="00CF7D36" w:rsidRPr="005D25E0">
        <w:rPr>
          <w:b/>
        </w:rPr>
        <w:t>.</w:t>
      </w:r>
    </w:p>
    <w:p w:rsidR="00CF7D36" w:rsidRPr="005D25E0" w:rsidRDefault="00CF7D36" w:rsidP="00CF7D36">
      <w:pPr>
        <w:ind w:left="540"/>
        <w:jc w:val="both"/>
        <w:rPr>
          <w:b/>
        </w:rPr>
      </w:pPr>
    </w:p>
    <w:p w:rsidR="009E4C88" w:rsidRPr="005D25E0" w:rsidRDefault="002903DB" w:rsidP="009971D3">
      <w:pPr>
        <w:numPr>
          <w:ilvl w:val="0"/>
          <w:numId w:val="45"/>
        </w:numPr>
        <w:jc w:val="both"/>
        <w:rPr>
          <w:b/>
        </w:rPr>
      </w:pPr>
      <w:r w:rsidRPr="005D25E0">
        <w:rPr>
          <w:b/>
        </w:rPr>
        <w:t>Památková inspekce kontroluje výkon přenesené působnosti svěřené podle tohoto zákona orgánům krajů</w:t>
      </w:r>
      <w:r w:rsidR="004911ED" w:rsidRPr="005D25E0">
        <w:rPr>
          <w:b/>
        </w:rPr>
        <w:t xml:space="preserve"> </w:t>
      </w:r>
      <w:r w:rsidR="00D80CA2" w:rsidRPr="005D25E0">
        <w:rPr>
          <w:b/>
        </w:rPr>
        <w:t>a</w:t>
      </w:r>
      <w:r w:rsidR="00AC44A9" w:rsidRPr="005D25E0">
        <w:rPr>
          <w:b/>
        </w:rPr>
        <w:t xml:space="preserve"> </w:t>
      </w:r>
      <w:r w:rsidRPr="005D25E0">
        <w:rPr>
          <w:b/>
        </w:rPr>
        <w:t>hlavnímu městu Praze</w:t>
      </w:r>
      <w:r w:rsidR="00037F36" w:rsidRPr="005D25E0">
        <w:rPr>
          <w:rStyle w:val="Znakapoznpodarou"/>
          <w:b/>
        </w:rPr>
        <w:footnoteReference w:customMarkFollows="1" w:id="6"/>
        <w:t>00-2)</w:t>
      </w:r>
      <w:r w:rsidR="00CF7D36" w:rsidRPr="005D25E0">
        <w:rPr>
          <w:b/>
        </w:rPr>
        <w:t xml:space="preserve">. </w:t>
      </w:r>
    </w:p>
    <w:p w:rsidR="00CF7D36" w:rsidRPr="005D25E0" w:rsidRDefault="00CF7D36" w:rsidP="00CF7D36">
      <w:pPr>
        <w:ind w:left="180"/>
        <w:jc w:val="both"/>
        <w:rPr>
          <w:b/>
          <w:highlight w:val="yellow"/>
        </w:rPr>
      </w:pPr>
    </w:p>
    <w:p w:rsidR="009E4C88" w:rsidRPr="005D25E0" w:rsidRDefault="009E4C88" w:rsidP="009971D3">
      <w:pPr>
        <w:numPr>
          <w:ilvl w:val="0"/>
          <w:numId w:val="45"/>
        </w:numPr>
        <w:jc w:val="both"/>
        <w:rPr>
          <w:b/>
        </w:rPr>
      </w:pPr>
      <w:r w:rsidRPr="005D25E0">
        <w:rPr>
          <w:b/>
        </w:rPr>
        <w:t>Památková inspekce kontroluje výkon působnosti svěřené podle tohoto zákona Kanceláři prezidenta republiky. Práva a povinnosti za Kancelář prezidenta republiky vykonává v případě kontroly podle tohoto ustanovení vedoucí Kanceláře prezidenta republiky, popřípadě jím pověřený zástupce.</w:t>
      </w:r>
      <w:r w:rsidR="00037F36" w:rsidRPr="005D25E0">
        <w:rPr>
          <w:rStyle w:val="Znakapoznpodarou"/>
          <w:b/>
        </w:rPr>
        <w:footnoteReference w:customMarkFollows="1" w:id="7"/>
        <w:t>00-3)</w:t>
      </w:r>
    </w:p>
    <w:p w:rsidR="002903DB" w:rsidRPr="005D25E0" w:rsidRDefault="002903DB" w:rsidP="00D056BF">
      <w:pPr>
        <w:ind w:left="540"/>
        <w:jc w:val="both"/>
        <w:rPr>
          <w:b/>
        </w:rPr>
      </w:pPr>
    </w:p>
    <w:p w:rsidR="002903DB" w:rsidRPr="005D25E0" w:rsidRDefault="002903DB" w:rsidP="009971D3">
      <w:pPr>
        <w:numPr>
          <w:ilvl w:val="0"/>
          <w:numId w:val="45"/>
        </w:numPr>
        <w:jc w:val="both"/>
        <w:rPr>
          <w:b/>
        </w:rPr>
      </w:pPr>
      <w:r w:rsidRPr="005D25E0">
        <w:rPr>
          <w:b/>
        </w:rPr>
        <w:t xml:space="preserve">Památková inspekce </w:t>
      </w:r>
      <w:r w:rsidR="00F651DB" w:rsidRPr="005D25E0">
        <w:rPr>
          <w:b/>
        </w:rPr>
        <w:t xml:space="preserve">je </w:t>
      </w:r>
      <w:r w:rsidRPr="005D25E0">
        <w:rPr>
          <w:b/>
        </w:rPr>
        <w:t xml:space="preserve">při provádění kontrol podle </w:t>
      </w:r>
      <w:r w:rsidRPr="005D25E0">
        <w:rPr>
          <w:b/>
          <w:highlight w:val="green"/>
        </w:rPr>
        <w:t>odstavců 3 a</w:t>
      </w:r>
      <w:r w:rsidR="00A65D14" w:rsidRPr="005D25E0">
        <w:rPr>
          <w:b/>
          <w:highlight w:val="green"/>
        </w:rPr>
        <w:t>ž 5</w:t>
      </w:r>
      <w:r w:rsidRPr="005D25E0">
        <w:rPr>
          <w:b/>
        </w:rPr>
        <w:t xml:space="preserve"> oprávněna vyž</w:t>
      </w:r>
      <w:r w:rsidR="00653DC4" w:rsidRPr="005D25E0">
        <w:rPr>
          <w:b/>
        </w:rPr>
        <w:t>adovat od památkového ústavu a a</w:t>
      </w:r>
      <w:r w:rsidRPr="005D25E0">
        <w:rPr>
          <w:b/>
        </w:rPr>
        <w:t xml:space="preserve">rcheologického ústavu v nezbytně nutném rozsahu informace potřebné k výkonu kontroly. </w:t>
      </w:r>
    </w:p>
    <w:p w:rsidR="002903DB" w:rsidRPr="005D25E0" w:rsidRDefault="002903DB" w:rsidP="00D056BF">
      <w:pPr>
        <w:ind w:left="540"/>
        <w:jc w:val="both"/>
        <w:rPr>
          <w:b/>
          <w:highlight w:val="yellow"/>
        </w:rPr>
      </w:pPr>
    </w:p>
    <w:p w:rsidR="002903DB" w:rsidRPr="005D25E0" w:rsidRDefault="002903DB" w:rsidP="009971D3">
      <w:pPr>
        <w:numPr>
          <w:ilvl w:val="0"/>
          <w:numId w:val="45"/>
        </w:numPr>
        <w:jc w:val="both"/>
        <w:rPr>
          <w:b/>
        </w:rPr>
      </w:pPr>
      <w:r w:rsidRPr="005D25E0">
        <w:rPr>
          <w:b/>
        </w:rPr>
        <w:t xml:space="preserve">Památková inspekce vyhodnocuje poznatky získané při provádění kontrol podle </w:t>
      </w:r>
      <w:r w:rsidRPr="005D25E0">
        <w:rPr>
          <w:b/>
          <w:highlight w:val="green"/>
        </w:rPr>
        <w:t>odstavců 3 a</w:t>
      </w:r>
      <w:r w:rsidR="00A65D14" w:rsidRPr="005D25E0">
        <w:rPr>
          <w:b/>
          <w:highlight w:val="green"/>
        </w:rPr>
        <w:t>ž 5</w:t>
      </w:r>
      <w:r w:rsidRPr="005D25E0">
        <w:rPr>
          <w:b/>
        </w:rPr>
        <w:t xml:space="preserve"> a využívá jich při zpraco</w:t>
      </w:r>
      <w:r w:rsidR="00CE3849" w:rsidRPr="005D25E0">
        <w:rPr>
          <w:b/>
        </w:rPr>
        <w:t xml:space="preserve">vání odborně metodických </w:t>
      </w:r>
      <w:r w:rsidR="00173686" w:rsidRPr="005D25E0">
        <w:rPr>
          <w:b/>
        </w:rPr>
        <w:t>podkladů</w:t>
      </w:r>
      <w:r w:rsidR="00062B0F" w:rsidRPr="005D25E0">
        <w:rPr>
          <w:b/>
        </w:rPr>
        <w:t xml:space="preserve"> </w:t>
      </w:r>
      <w:r w:rsidRPr="005D25E0">
        <w:rPr>
          <w:b/>
        </w:rPr>
        <w:t>památkové péče.</w:t>
      </w:r>
    </w:p>
    <w:p w:rsidR="00CE3849" w:rsidRPr="005D25E0" w:rsidRDefault="00CE3849" w:rsidP="00CE3849">
      <w:pPr>
        <w:jc w:val="both"/>
        <w:rPr>
          <w:b/>
        </w:rPr>
      </w:pPr>
    </w:p>
    <w:p w:rsidR="00CE3849" w:rsidRPr="005D25E0" w:rsidRDefault="00CE3849" w:rsidP="009971D3">
      <w:pPr>
        <w:numPr>
          <w:ilvl w:val="0"/>
          <w:numId w:val="45"/>
        </w:numPr>
        <w:jc w:val="both"/>
        <w:rPr>
          <w:b/>
        </w:rPr>
      </w:pPr>
      <w:r w:rsidRPr="005D25E0">
        <w:rPr>
          <w:b/>
        </w:rPr>
        <w:t xml:space="preserve"> Památková inspekce se podílí na zpracování celostátní koncepce památkové péče a </w:t>
      </w:r>
      <w:r w:rsidR="00C23789" w:rsidRPr="005D25E0">
        <w:rPr>
          <w:b/>
        </w:rPr>
        <w:t xml:space="preserve">zprávy o jejím plnění </w:t>
      </w:r>
      <w:r w:rsidRPr="005D25E0">
        <w:rPr>
          <w:b/>
        </w:rPr>
        <w:t>.</w:t>
      </w:r>
    </w:p>
    <w:p w:rsidR="002C2C14" w:rsidRPr="005D25E0" w:rsidRDefault="002039C2" w:rsidP="00573805">
      <w:pPr>
        <w:pStyle w:val="Nadpis3"/>
      </w:pPr>
      <w:bookmarkStart w:id="50" w:name="_Toc392855472"/>
      <w:bookmarkStart w:id="51" w:name="_Toc404973951"/>
      <w:r w:rsidRPr="005D25E0">
        <w:t>§ HH + 03</w:t>
      </w:r>
      <w:bookmarkEnd w:id="50"/>
      <w:bookmarkEnd w:id="51"/>
    </w:p>
    <w:p w:rsidR="002C2C14" w:rsidRPr="005D25E0" w:rsidRDefault="002C2C14" w:rsidP="00A831BA">
      <w:pPr>
        <w:pStyle w:val="Nadpis4"/>
      </w:pPr>
      <w:bookmarkStart w:id="52" w:name="_Toc361988631"/>
      <w:bookmarkStart w:id="53" w:name="_Toc392855473"/>
      <w:bookmarkStart w:id="54" w:name="_Toc404973952"/>
      <w:r w:rsidRPr="005D25E0">
        <w:t>Krajský úřad</w:t>
      </w:r>
      <w:bookmarkEnd w:id="52"/>
      <w:bookmarkEnd w:id="53"/>
      <w:bookmarkEnd w:id="54"/>
      <w:r w:rsidRPr="005D25E0">
        <w:t xml:space="preserve"> </w:t>
      </w:r>
    </w:p>
    <w:p w:rsidR="002C2C14" w:rsidRPr="005D25E0" w:rsidRDefault="00913690" w:rsidP="009971D3">
      <w:pPr>
        <w:numPr>
          <w:ilvl w:val="0"/>
          <w:numId w:val="55"/>
        </w:numPr>
        <w:jc w:val="both"/>
        <w:rPr>
          <w:b/>
        </w:rPr>
      </w:pPr>
      <w:r w:rsidRPr="005D25E0">
        <w:rPr>
          <w:b/>
        </w:rPr>
        <w:t xml:space="preserve">Krajský úřad vykonává </w:t>
      </w:r>
      <w:r w:rsidR="004F35CE" w:rsidRPr="005D25E0">
        <w:rPr>
          <w:b/>
        </w:rPr>
        <w:t xml:space="preserve">veřejnou </w:t>
      </w:r>
      <w:r w:rsidR="003D058E" w:rsidRPr="005D25E0">
        <w:rPr>
          <w:b/>
        </w:rPr>
        <w:t>správu na úseku památkové péče</w:t>
      </w:r>
      <w:r w:rsidRPr="005D25E0">
        <w:rPr>
          <w:b/>
        </w:rPr>
        <w:t xml:space="preserve"> v kraji a metodicky řídí její výkon. </w:t>
      </w:r>
    </w:p>
    <w:p w:rsidR="00BA591F" w:rsidRPr="005D25E0" w:rsidRDefault="00BA591F" w:rsidP="00BA591F">
      <w:pPr>
        <w:ind w:left="705"/>
        <w:jc w:val="both"/>
      </w:pPr>
    </w:p>
    <w:p w:rsidR="00342A47" w:rsidRPr="005D25E0" w:rsidRDefault="00913690" w:rsidP="009971D3">
      <w:pPr>
        <w:numPr>
          <w:ilvl w:val="0"/>
          <w:numId w:val="55"/>
        </w:numPr>
        <w:jc w:val="both"/>
        <w:rPr>
          <w:b/>
        </w:rPr>
      </w:pPr>
      <w:r w:rsidRPr="005D25E0">
        <w:rPr>
          <w:b/>
        </w:rPr>
        <w:t>K</w:t>
      </w:r>
      <w:r w:rsidR="00DD0F1A" w:rsidRPr="005D25E0">
        <w:rPr>
          <w:b/>
        </w:rPr>
        <w:t>rajs</w:t>
      </w:r>
      <w:r w:rsidRPr="005D25E0">
        <w:rPr>
          <w:b/>
        </w:rPr>
        <w:t>ký úřad</w:t>
      </w:r>
      <w:r w:rsidR="00337997" w:rsidRPr="005D25E0">
        <w:rPr>
          <w:b/>
        </w:rPr>
        <w:t xml:space="preserve"> na úseku památkové péče</w:t>
      </w:r>
    </w:p>
    <w:p w:rsidR="00342A47" w:rsidRPr="005D25E0" w:rsidRDefault="00342A47" w:rsidP="00342A47">
      <w:pPr>
        <w:jc w:val="both"/>
        <w:rPr>
          <w:b/>
        </w:rPr>
      </w:pPr>
    </w:p>
    <w:p w:rsidR="00342A47" w:rsidRPr="005D25E0" w:rsidRDefault="00342A47" w:rsidP="009971D3">
      <w:pPr>
        <w:numPr>
          <w:ilvl w:val="0"/>
          <w:numId w:val="56"/>
        </w:numPr>
        <w:jc w:val="both"/>
      </w:pPr>
      <w:r w:rsidRPr="005D25E0">
        <w:rPr>
          <w:b/>
        </w:rPr>
        <w:t>plní úkoly orgánu památkové péče pro národní kulturní památky, pokud nepřísluší ministerstvu</w:t>
      </w:r>
      <w:r w:rsidR="00417AA8" w:rsidRPr="005D25E0">
        <w:rPr>
          <w:b/>
        </w:rPr>
        <w:t>,</w:t>
      </w:r>
      <w:r w:rsidRPr="005D25E0">
        <w:rPr>
          <w:i/>
        </w:rPr>
        <w:t xml:space="preserve"> </w:t>
      </w:r>
    </w:p>
    <w:p w:rsidR="001A2B0F" w:rsidRPr="005D25E0" w:rsidRDefault="001A2B0F" w:rsidP="009971D3">
      <w:pPr>
        <w:numPr>
          <w:ilvl w:val="0"/>
          <w:numId w:val="56"/>
        </w:numPr>
        <w:jc w:val="both"/>
        <w:rPr>
          <w:b/>
        </w:rPr>
      </w:pPr>
      <w:r w:rsidRPr="005D25E0">
        <w:rPr>
          <w:b/>
        </w:rPr>
        <w:t>plní</w:t>
      </w:r>
      <w:r w:rsidR="00062B0F" w:rsidRPr="005D25E0">
        <w:rPr>
          <w:b/>
        </w:rPr>
        <w:t xml:space="preserve"> </w:t>
      </w:r>
      <w:r w:rsidRPr="005D25E0">
        <w:rPr>
          <w:b/>
        </w:rPr>
        <w:t>úkoly orgánu památkové péče při ochraně archeologického dědictví</w:t>
      </w:r>
      <w:r w:rsidR="009A28A1" w:rsidRPr="005D25E0">
        <w:rPr>
          <w:b/>
        </w:rPr>
        <w:t>, pokud</w:t>
      </w:r>
      <w:r w:rsidR="00062B0F" w:rsidRPr="005D25E0">
        <w:rPr>
          <w:b/>
        </w:rPr>
        <w:t xml:space="preserve"> </w:t>
      </w:r>
      <w:r w:rsidR="009A28A1" w:rsidRPr="005D25E0">
        <w:rPr>
          <w:b/>
        </w:rPr>
        <w:t>nepřísluší ministerstvu nebo obecnímu úřadu,</w:t>
      </w:r>
    </w:p>
    <w:p w:rsidR="004911ED" w:rsidRPr="005D25E0" w:rsidRDefault="004911ED" w:rsidP="009971D3">
      <w:pPr>
        <w:numPr>
          <w:ilvl w:val="0"/>
          <w:numId w:val="56"/>
        </w:numPr>
        <w:jc w:val="both"/>
        <w:rPr>
          <w:b/>
        </w:rPr>
      </w:pPr>
      <w:r w:rsidRPr="005D25E0">
        <w:rPr>
          <w:b/>
        </w:rPr>
        <w:t xml:space="preserve">se podílí na </w:t>
      </w:r>
      <w:r w:rsidR="00C97405" w:rsidRPr="005D25E0">
        <w:rPr>
          <w:b/>
        </w:rPr>
        <w:t xml:space="preserve">zpracování a </w:t>
      </w:r>
      <w:r w:rsidRPr="005D25E0">
        <w:rPr>
          <w:b/>
        </w:rPr>
        <w:t>provádění celostátní</w:t>
      </w:r>
      <w:r w:rsidR="00B65BDA" w:rsidRPr="005D25E0">
        <w:rPr>
          <w:b/>
        </w:rPr>
        <w:t xml:space="preserve"> </w:t>
      </w:r>
      <w:r w:rsidRPr="005D25E0">
        <w:rPr>
          <w:b/>
        </w:rPr>
        <w:t>koncepc</w:t>
      </w:r>
      <w:r w:rsidR="00B65BDA" w:rsidRPr="005D25E0">
        <w:rPr>
          <w:b/>
        </w:rPr>
        <w:t>e</w:t>
      </w:r>
      <w:r w:rsidRPr="005D25E0">
        <w:rPr>
          <w:b/>
        </w:rPr>
        <w:t xml:space="preserve"> památkové péče</w:t>
      </w:r>
      <w:r w:rsidR="00C97405" w:rsidRPr="005D25E0">
        <w:rPr>
          <w:b/>
        </w:rPr>
        <w:t xml:space="preserve"> v kraji,</w:t>
      </w:r>
      <w:r w:rsidRPr="005D25E0">
        <w:rPr>
          <w:b/>
        </w:rPr>
        <w:t xml:space="preserve"> </w:t>
      </w:r>
    </w:p>
    <w:p w:rsidR="00756975" w:rsidRPr="005D25E0" w:rsidRDefault="00756975" w:rsidP="009971D3">
      <w:pPr>
        <w:numPr>
          <w:ilvl w:val="0"/>
          <w:numId w:val="56"/>
        </w:numPr>
        <w:jc w:val="both"/>
      </w:pPr>
      <w:r w:rsidRPr="005D25E0">
        <w:rPr>
          <w:b/>
        </w:rPr>
        <w:t xml:space="preserve">zpracovává koncepci památkové péče v kraji, </w:t>
      </w:r>
    </w:p>
    <w:p w:rsidR="00756975" w:rsidRPr="005D25E0" w:rsidRDefault="00B8392C" w:rsidP="009971D3">
      <w:pPr>
        <w:numPr>
          <w:ilvl w:val="0"/>
          <w:numId w:val="56"/>
        </w:numPr>
        <w:jc w:val="both"/>
        <w:rPr>
          <w:b/>
        </w:rPr>
      </w:pPr>
      <w:r w:rsidRPr="005D25E0">
        <w:rPr>
          <w:b/>
        </w:rPr>
        <w:t>zajišťuje součinnost mezi obc</w:t>
      </w:r>
      <w:r w:rsidR="00A10698" w:rsidRPr="005D25E0">
        <w:rPr>
          <w:b/>
        </w:rPr>
        <w:t>emi</w:t>
      </w:r>
      <w:r w:rsidRPr="005D25E0">
        <w:rPr>
          <w:b/>
        </w:rPr>
        <w:t xml:space="preserve"> a </w:t>
      </w:r>
      <w:r w:rsidR="00A10698" w:rsidRPr="005D25E0">
        <w:rPr>
          <w:b/>
        </w:rPr>
        <w:t>obecními úřady</w:t>
      </w:r>
      <w:r w:rsidRPr="005D25E0">
        <w:rPr>
          <w:b/>
        </w:rPr>
        <w:t xml:space="preserve"> a dalšími správními orgány při ochraně památkového fondu proti předvídatelným vlivům ozbrojeného konfliktu</w:t>
      </w:r>
      <w:r w:rsidR="006B517E" w:rsidRPr="005D25E0">
        <w:rPr>
          <w:b/>
        </w:rPr>
        <w:t xml:space="preserve"> </w:t>
      </w:r>
      <w:r w:rsidRPr="005D25E0">
        <w:rPr>
          <w:b/>
        </w:rPr>
        <w:t>a v této oblasti je metodicky řídí,</w:t>
      </w:r>
    </w:p>
    <w:p w:rsidR="009A28A1" w:rsidRPr="005D25E0" w:rsidRDefault="00B8392C" w:rsidP="009971D3">
      <w:pPr>
        <w:numPr>
          <w:ilvl w:val="0"/>
          <w:numId w:val="56"/>
        </w:numPr>
        <w:jc w:val="both"/>
        <w:rPr>
          <w:b/>
        </w:rPr>
      </w:pPr>
      <w:r w:rsidRPr="005D25E0">
        <w:rPr>
          <w:b/>
        </w:rPr>
        <w:t>dohlíží</w:t>
      </w:r>
      <w:r w:rsidR="001A2B0F" w:rsidRPr="005D25E0">
        <w:rPr>
          <w:b/>
        </w:rPr>
        <w:t xml:space="preserve"> na</w:t>
      </w:r>
      <w:r w:rsidRPr="005D25E0">
        <w:rPr>
          <w:b/>
        </w:rPr>
        <w:t xml:space="preserve"> zabezpeč</w:t>
      </w:r>
      <w:r w:rsidR="001A2B0F" w:rsidRPr="005D25E0">
        <w:rPr>
          <w:b/>
        </w:rPr>
        <w:t>ení</w:t>
      </w:r>
      <w:r w:rsidRPr="005D25E0">
        <w:rPr>
          <w:b/>
        </w:rPr>
        <w:t xml:space="preserve"> památkov</w:t>
      </w:r>
      <w:r w:rsidR="001A2B0F" w:rsidRPr="005D25E0">
        <w:rPr>
          <w:b/>
        </w:rPr>
        <w:t>ého</w:t>
      </w:r>
      <w:r w:rsidRPr="005D25E0">
        <w:rPr>
          <w:b/>
        </w:rPr>
        <w:t xml:space="preserve"> fond</w:t>
      </w:r>
      <w:r w:rsidR="001A2B0F" w:rsidRPr="005D25E0">
        <w:rPr>
          <w:b/>
        </w:rPr>
        <w:t>u</w:t>
      </w:r>
      <w:r w:rsidRPr="005D25E0">
        <w:rPr>
          <w:b/>
        </w:rPr>
        <w:t xml:space="preserve"> před předvídatelnými vlivy ozbrojeného konfliktu, </w:t>
      </w:r>
    </w:p>
    <w:p w:rsidR="009A28A1" w:rsidRPr="005D25E0" w:rsidRDefault="009A28A1" w:rsidP="009971D3">
      <w:pPr>
        <w:numPr>
          <w:ilvl w:val="0"/>
          <w:numId w:val="56"/>
        </w:numPr>
        <w:jc w:val="both"/>
        <w:rPr>
          <w:b/>
        </w:rPr>
      </w:pPr>
      <w:r w:rsidRPr="005D25E0">
        <w:rPr>
          <w:b/>
        </w:rPr>
        <w:t xml:space="preserve">kontroluje dodržování povinností stanovených tímto zákonem nebo uložených podle tohoto zákona fyzickým a právnickým osobám ve vztahu k národním kulturním památkám, </w:t>
      </w:r>
    </w:p>
    <w:p w:rsidR="00617607" w:rsidRPr="005D25E0" w:rsidRDefault="00617607" w:rsidP="009971D3">
      <w:pPr>
        <w:numPr>
          <w:ilvl w:val="0"/>
          <w:numId w:val="56"/>
        </w:numPr>
        <w:jc w:val="both"/>
        <w:rPr>
          <w:b/>
        </w:rPr>
      </w:pPr>
      <w:r w:rsidRPr="005D25E0">
        <w:rPr>
          <w:b/>
        </w:rPr>
        <w:lastRenderedPageBreak/>
        <w:t>koordinuje označování nemovité věci nebo stavby, které jsou národní kulturní památkou,</w:t>
      </w:r>
    </w:p>
    <w:p w:rsidR="00FA198F" w:rsidRPr="005D25E0" w:rsidRDefault="009A28A1" w:rsidP="009971D3">
      <w:pPr>
        <w:numPr>
          <w:ilvl w:val="0"/>
          <w:numId w:val="56"/>
        </w:numPr>
        <w:jc w:val="both"/>
        <w:rPr>
          <w:b/>
        </w:rPr>
      </w:pPr>
      <w:r w:rsidRPr="005D25E0">
        <w:rPr>
          <w:b/>
        </w:rPr>
        <w:t>kontroluje nakládání s archeologickými nálezy do jejich předání kraji</w:t>
      </w:r>
      <w:r w:rsidR="00FA198F" w:rsidRPr="005D25E0">
        <w:rPr>
          <w:b/>
        </w:rPr>
        <w:t>,</w:t>
      </w:r>
    </w:p>
    <w:p w:rsidR="008D1E5A" w:rsidRPr="005D25E0" w:rsidRDefault="008D1E5A" w:rsidP="009971D3">
      <w:pPr>
        <w:numPr>
          <w:ilvl w:val="0"/>
          <w:numId w:val="56"/>
        </w:numPr>
        <w:jc w:val="both"/>
        <w:rPr>
          <w:b/>
        </w:rPr>
      </w:pPr>
      <w:r w:rsidRPr="005D25E0">
        <w:rPr>
          <w:b/>
        </w:rPr>
        <w:t xml:space="preserve">poskytuje údaje o výkonu </w:t>
      </w:r>
      <w:r w:rsidR="004F35CE" w:rsidRPr="005D25E0">
        <w:rPr>
          <w:b/>
        </w:rPr>
        <w:t xml:space="preserve">veřejné </w:t>
      </w:r>
      <w:r w:rsidRPr="005D25E0">
        <w:rPr>
          <w:b/>
        </w:rPr>
        <w:t>správy na úseku památkové péče pro účely statistického zpracování,</w:t>
      </w:r>
    </w:p>
    <w:p w:rsidR="009A28A1" w:rsidRPr="005D25E0" w:rsidRDefault="00FA198F" w:rsidP="009971D3">
      <w:pPr>
        <w:numPr>
          <w:ilvl w:val="0"/>
          <w:numId w:val="56"/>
        </w:numPr>
        <w:jc w:val="both"/>
        <w:rPr>
          <w:b/>
        </w:rPr>
      </w:pPr>
      <w:r w:rsidRPr="005D25E0">
        <w:rPr>
          <w:b/>
        </w:rPr>
        <w:t>plní další úkoly stanovené tímto zákonem</w:t>
      </w:r>
      <w:r w:rsidR="00101DB5" w:rsidRPr="005D25E0">
        <w:rPr>
          <w:b/>
        </w:rPr>
        <w:t xml:space="preserve">. </w:t>
      </w:r>
    </w:p>
    <w:p w:rsidR="00101DB5" w:rsidRPr="005D25E0" w:rsidRDefault="00101DB5" w:rsidP="00101DB5">
      <w:pPr>
        <w:ind w:left="540"/>
        <w:jc w:val="both"/>
        <w:rPr>
          <w:b/>
        </w:rPr>
      </w:pPr>
    </w:p>
    <w:p w:rsidR="00101DB5" w:rsidRPr="005D25E0" w:rsidRDefault="00101DB5" w:rsidP="009971D3">
      <w:pPr>
        <w:numPr>
          <w:ilvl w:val="0"/>
          <w:numId w:val="55"/>
        </w:numPr>
        <w:jc w:val="both"/>
        <w:rPr>
          <w:b/>
        </w:rPr>
      </w:pPr>
      <w:r w:rsidRPr="005D25E0">
        <w:rPr>
          <w:b/>
        </w:rPr>
        <w:t>Krajský úřad je dotčeným orgánem památkové péče</w:t>
      </w:r>
    </w:p>
    <w:p w:rsidR="000A3194" w:rsidRPr="005D25E0" w:rsidRDefault="000A3194" w:rsidP="000A3194">
      <w:pPr>
        <w:ind w:left="180"/>
        <w:jc w:val="both"/>
        <w:rPr>
          <w:b/>
        </w:rPr>
      </w:pPr>
    </w:p>
    <w:p w:rsidR="00101DB5" w:rsidRPr="005D25E0" w:rsidRDefault="00101DB5" w:rsidP="009971D3">
      <w:pPr>
        <w:numPr>
          <w:ilvl w:val="0"/>
          <w:numId w:val="57"/>
        </w:numPr>
        <w:jc w:val="both"/>
        <w:rPr>
          <w:b/>
        </w:rPr>
      </w:pPr>
      <w:r w:rsidRPr="005D25E0">
        <w:rPr>
          <w:b/>
        </w:rPr>
        <w:t xml:space="preserve">při pořizování územního </w:t>
      </w:r>
      <w:r w:rsidR="00A62B36" w:rsidRPr="005D25E0">
        <w:rPr>
          <w:b/>
        </w:rPr>
        <w:t>a</w:t>
      </w:r>
      <w:r w:rsidRPr="005D25E0">
        <w:rPr>
          <w:b/>
        </w:rPr>
        <w:t xml:space="preserve"> regulačního plánu pro území, ve kterém se nachází národní kulturní památka</w:t>
      </w:r>
      <w:r w:rsidR="005816B5" w:rsidRPr="005D25E0">
        <w:rPr>
          <w:b/>
        </w:rPr>
        <w:t>, její ochranné památko</w:t>
      </w:r>
      <w:r w:rsidR="00D86669" w:rsidRPr="005D25E0">
        <w:rPr>
          <w:b/>
        </w:rPr>
        <w:t>vé pásmo,</w:t>
      </w:r>
      <w:r w:rsidRPr="005D25E0">
        <w:rPr>
          <w:b/>
        </w:rPr>
        <w:t xml:space="preserve"> památková zóna</w:t>
      </w:r>
      <w:r w:rsidR="00D86669" w:rsidRPr="005D25E0">
        <w:rPr>
          <w:b/>
        </w:rPr>
        <w:t xml:space="preserve"> nebo její ochranné památkové pásmo,</w:t>
      </w:r>
      <w:r w:rsidRPr="005D25E0">
        <w:rPr>
          <w:b/>
        </w:rPr>
        <w:t xml:space="preserve"> není-li dotčeným orgánem ministerstvo, </w:t>
      </w:r>
      <w:r w:rsidR="00167C4A" w:rsidRPr="005D25E0">
        <w:rPr>
          <w:b/>
        </w:rPr>
        <w:t>a ke změně takové územně plánovací dokumentace,</w:t>
      </w:r>
    </w:p>
    <w:p w:rsidR="00062B0F" w:rsidRPr="005D25E0" w:rsidRDefault="00101DB5" w:rsidP="009971D3">
      <w:pPr>
        <w:numPr>
          <w:ilvl w:val="0"/>
          <w:numId w:val="57"/>
        </w:numPr>
        <w:jc w:val="both"/>
        <w:rPr>
          <w:b/>
        </w:rPr>
      </w:pPr>
      <w:r w:rsidRPr="005D25E0">
        <w:rPr>
          <w:b/>
        </w:rPr>
        <w:t xml:space="preserve">při vydání územního opatření o asanaci území, ve kterém se nachází </w:t>
      </w:r>
      <w:r w:rsidR="00062B0F" w:rsidRPr="005D25E0">
        <w:rPr>
          <w:b/>
        </w:rPr>
        <w:t>národní kulturní památka</w:t>
      </w:r>
      <w:r w:rsidR="00D86669" w:rsidRPr="005D25E0">
        <w:rPr>
          <w:b/>
        </w:rPr>
        <w:t>, její ochranné památkové pásmo,</w:t>
      </w:r>
      <w:r w:rsidR="00062B0F" w:rsidRPr="005D25E0">
        <w:rPr>
          <w:b/>
        </w:rPr>
        <w:t xml:space="preserve"> památková zóna</w:t>
      </w:r>
      <w:r w:rsidR="00D86669" w:rsidRPr="005D25E0">
        <w:rPr>
          <w:b/>
        </w:rPr>
        <w:t xml:space="preserve"> nebo její ochranné památkové pásmo</w:t>
      </w:r>
      <w:r w:rsidR="00062B0F" w:rsidRPr="005D25E0">
        <w:rPr>
          <w:b/>
        </w:rPr>
        <w:t>, není-li dotčeným orgánem ministerstvo,</w:t>
      </w:r>
      <w:r w:rsidR="00062B0F" w:rsidRPr="005D25E0">
        <w:rPr>
          <w:b/>
          <w:highlight w:val="yellow"/>
        </w:rPr>
        <w:t xml:space="preserve"> </w:t>
      </w:r>
    </w:p>
    <w:p w:rsidR="00062B0F" w:rsidRPr="005D25E0" w:rsidRDefault="00101DB5" w:rsidP="009971D3">
      <w:pPr>
        <w:numPr>
          <w:ilvl w:val="0"/>
          <w:numId w:val="57"/>
        </w:numPr>
        <w:jc w:val="both"/>
        <w:rPr>
          <w:b/>
        </w:rPr>
      </w:pPr>
      <w:r w:rsidRPr="005D25E0">
        <w:rPr>
          <w:b/>
        </w:rPr>
        <w:t>v procesu posuzování vlivů na životní prostředí podle jiného právního předpisu, pokud by vlivy</w:t>
      </w:r>
      <w:r w:rsidR="0010265B" w:rsidRPr="005D25E0">
        <w:rPr>
          <w:b/>
        </w:rPr>
        <w:t xml:space="preserve"> posuzovaného záměru</w:t>
      </w:r>
      <w:r w:rsidRPr="005D25E0">
        <w:rPr>
          <w:b/>
        </w:rPr>
        <w:t xml:space="preserve"> mohly mít dopad na </w:t>
      </w:r>
      <w:r w:rsidR="00062B0F" w:rsidRPr="005D25E0">
        <w:rPr>
          <w:b/>
        </w:rPr>
        <w:t>národní kulturní památk</w:t>
      </w:r>
      <w:r w:rsidR="003A4D91" w:rsidRPr="005D25E0">
        <w:rPr>
          <w:b/>
        </w:rPr>
        <w:t>u</w:t>
      </w:r>
      <w:r w:rsidR="00D86669" w:rsidRPr="005D25E0">
        <w:rPr>
          <w:b/>
        </w:rPr>
        <w:t>, její ochranné památkové pásmo,</w:t>
      </w:r>
      <w:r w:rsidR="00062B0F" w:rsidRPr="005D25E0">
        <w:rPr>
          <w:b/>
        </w:rPr>
        <w:t xml:space="preserve"> památkov</w:t>
      </w:r>
      <w:r w:rsidR="003A4D91" w:rsidRPr="005D25E0">
        <w:rPr>
          <w:b/>
        </w:rPr>
        <w:t>ou</w:t>
      </w:r>
      <w:r w:rsidR="00062B0F" w:rsidRPr="005D25E0">
        <w:rPr>
          <w:b/>
        </w:rPr>
        <w:t xml:space="preserve"> zón</w:t>
      </w:r>
      <w:r w:rsidR="003A4D91" w:rsidRPr="005D25E0">
        <w:rPr>
          <w:b/>
        </w:rPr>
        <w:t>u</w:t>
      </w:r>
      <w:r w:rsidR="00D86669" w:rsidRPr="005D25E0">
        <w:rPr>
          <w:b/>
        </w:rPr>
        <w:t xml:space="preserve"> nebo její ochranné památkové pásmo</w:t>
      </w:r>
      <w:r w:rsidR="00062B0F" w:rsidRPr="005D25E0">
        <w:rPr>
          <w:b/>
        </w:rPr>
        <w:t>, není-li dotčeným orgánem ministerstvo,</w:t>
      </w:r>
      <w:r w:rsidR="00062B0F" w:rsidRPr="005D25E0">
        <w:rPr>
          <w:b/>
          <w:highlight w:val="yellow"/>
        </w:rPr>
        <w:t xml:space="preserve"> </w:t>
      </w:r>
    </w:p>
    <w:p w:rsidR="00101DB5" w:rsidRPr="005D25E0" w:rsidRDefault="00062B0F" w:rsidP="009971D3">
      <w:pPr>
        <w:numPr>
          <w:ilvl w:val="0"/>
          <w:numId w:val="57"/>
        </w:numPr>
        <w:jc w:val="both"/>
        <w:rPr>
          <w:b/>
        </w:rPr>
      </w:pPr>
      <w:r w:rsidRPr="005D25E0">
        <w:rPr>
          <w:b/>
        </w:rPr>
        <w:t>uplatňuj</w:t>
      </w:r>
      <w:r w:rsidR="00357F3A" w:rsidRPr="005D25E0">
        <w:rPr>
          <w:b/>
        </w:rPr>
        <w:t>ícím</w:t>
      </w:r>
      <w:r w:rsidRPr="005D25E0">
        <w:rPr>
          <w:b/>
        </w:rPr>
        <w:t xml:space="preserve"> připomínky a požadavky </w:t>
      </w:r>
      <w:r w:rsidR="00357F3A" w:rsidRPr="005D25E0">
        <w:rPr>
          <w:b/>
        </w:rPr>
        <w:t>při</w:t>
      </w:r>
      <w:r w:rsidRPr="005D25E0">
        <w:rPr>
          <w:b/>
        </w:rPr>
        <w:t xml:space="preserve"> zpracování lesních hospodářských plánů a lesních hospodářských osnov</w:t>
      </w:r>
      <w:r w:rsidR="003A4D91" w:rsidRPr="005D25E0">
        <w:rPr>
          <w:b/>
        </w:rPr>
        <w:t>,</w:t>
      </w:r>
    </w:p>
    <w:p w:rsidR="00DD0F1A" w:rsidRPr="005D25E0" w:rsidRDefault="00062B0F" w:rsidP="009971D3">
      <w:pPr>
        <w:numPr>
          <w:ilvl w:val="0"/>
          <w:numId w:val="57"/>
        </w:numPr>
        <w:jc w:val="both"/>
        <w:rPr>
          <w:b/>
        </w:rPr>
      </w:pPr>
      <w:r w:rsidRPr="005D25E0">
        <w:rPr>
          <w:b/>
        </w:rPr>
        <w:t xml:space="preserve">k zabezpečení nepředvídaných nálezů kulturně cenných předmětů, detailů stavby nebo archeologických nálezů, k nimž došlo při řízení nebo postupu podle </w:t>
      </w:r>
      <w:r w:rsidR="00CD25CB" w:rsidRPr="005D25E0">
        <w:rPr>
          <w:b/>
        </w:rPr>
        <w:t>stavebního zákona</w:t>
      </w:r>
      <w:r w:rsidR="00CD25CB" w:rsidRPr="005D25E0">
        <w:rPr>
          <w:b/>
          <w:vertAlign w:val="superscript"/>
        </w:rPr>
        <w:t>00-4)</w:t>
      </w:r>
      <w:r w:rsidRPr="005D25E0">
        <w:rPr>
          <w:b/>
        </w:rPr>
        <w:t xml:space="preserve">, nejde-li o nálezy učiněné při přípravě nebo provádění </w:t>
      </w:r>
      <w:r w:rsidR="0011376F" w:rsidRPr="005D25E0">
        <w:rPr>
          <w:b/>
        </w:rPr>
        <w:t xml:space="preserve">prací na </w:t>
      </w:r>
      <w:r w:rsidRPr="005D25E0">
        <w:rPr>
          <w:b/>
        </w:rPr>
        <w:t>kulturní památ</w:t>
      </w:r>
      <w:r w:rsidR="0011376F" w:rsidRPr="005D25E0">
        <w:rPr>
          <w:b/>
        </w:rPr>
        <w:t>ce</w:t>
      </w:r>
      <w:r w:rsidRPr="005D25E0">
        <w:rPr>
          <w:b/>
        </w:rPr>
        <w:t xml:space="preserve"> nebo při přípravě nebo provádění prací v</w:t>
      </w:r>
      <w:r w:rsidR="0011376F" w:rsidRPr="005D25E0">
        <w:rPr>
          <w:b/>
        </w:rPr>
        <w:t xml:space="preserve"> památkovém </w:t>
      </w:r>
      <w:r w:rsidRPr="005D25E0">
        <w:rPr>
          <w:b/>
        </w:rPr>
        <w:t>území</w:t>
      </w:r>
      <w:r w:rsidR="0011376F" w:rsidRPr="005D25E0">
        <w:rPr>
          <w:b/>
        </w:rPr>
        <w:t xml:space="preserve"> nebo </w:t>
      </w:r>
      <w:r w:rsidR="00C4223D" w:rsidRPr="005D25E0">
        <w:rPr>
          <w:b/>
        </w:rPr>
        <w:t xml:space="preserve">v </w:t>
      </w:r>
      <w:r w:rsidR="001E6BB8" w:rsidRPr="005D25E0">
        <w:rPr>
          <w:b/>
        </w:rPr>
        <w:t xml:space="preserve">ochranném </w:t>
      </w:r>
      <w:r w:rsidR="0011376F" w:rsidRPr="005D25E0">
        <w:rPr>
          <w:b/>
        </w:rPr>
        <w:t>památkovém pásmu.</w:t>
      </w:r>
    </w:p>
    <w:p w:rsidR="000A3194" w:rsidRPr="005D25E0" w:rsidRDefault="000A3194" w:rsidP="000A3194">
      <w:pPr>
        <w:ind w:left="540"/>
        <w:jc w:val="both"/>
        <w:rPr>
          <w:b/>
        </w:rPr>
      </w:pPr>
    </w:p>
    <w:p w:rsidR="00FE7BAD" w:rsidRPr="005D25E0" w:rsidRDefault="00FE7BAD" w:rsidP="009971D3">
      <w:pPr>
        <w:numPr>
          <w:ilvl w:val="0"/>
          <w:numId w:val="55"/>
        </w:numPr>
        <w:jc w:val="both"/>
        <w:rPr>
          <w:b/>
        </w:rPr>
      </w:pPr>
      <w:r w:rsidRPr="005D25E0">
        <w:rPr>
          <w:b/>
        </w:rPr>
        <w:t>Krajský úřad vydává závazné stanovisko</w:t>
      </w:r>
      <w:r w:rsidRPr="005D25E0">
        <w:rPr>
          <w:rStyle w:val="Znakapoznpodarou"/>
          <w:b/>
        </w:rPr>
        <w:footnoteReference w:customMarkFollows="1" w:id="8"/>
        <w:t>00-6)</w:t>
      </w:r>
      <w:r w:rsidRPr="005D25E0">
        <w:rPr>
          <w:b/>
        </w:rPr>
        <w:t xml:space="preserve"> a poskytuje další podklady do správních řízení</w:t>
      </w:r>
      <w:r w:rsidR="000B5F31" w:rsidRPr="005D25E0">
        <w:rPr>
          <w:b/>
        </w:rPr>
        <w:t>,</w:t>
      </w:r>
      <w:r w:rsidRPr="005D25E0">
        <w:rPr>
          <w:b/>
        </w:rPr>
        <w:t xml:space="preserve"> při zjednodušujících postupech</w:t>
      </w:r>
      <w:r w:rsidR="000B5F31" w:rsidRPr="005D25E0">
        <w:rPr>
          <w:b/>
        </w:rPr>
        <w:t xml:space="preserve"> a při </w:t>
      </w:r>
      <w:r w:rsidR="00BB6EA2" w:rsidRPr="005D25E0">
        <w:rPr>
          <w:b/>
        </w:rPr>
        <w:t>projednání návrhů opatření obecné povahy</w:t>
      </w:r>
      <w:r w:rsidRPr="005D25E0">
        <w:rPr>
          <w:b/>
        </w:rPr>
        <w:t xml:space="preserve"> podle jiných právních předpisů</w:t>
      </w:r>
      <w:r w:rsidRPr="005D25E0">
        <w:rPr>
          <w:rStyle w:val="Znakapoznpodarou"/>
          <w:b/>
        </w:rPr>
        <w:footnoteReference w:customMarkFollows="1" w:id="9"/>
        <w:t>00-7)</w:t>
      </w:r>
      <w:r w:rsidRPr="005D25E0">
        <w:rPr>
          <w:b/>
        </w:rPr>
        <w:t xml:space="preserve"> ve věci, kterou mohou být dotčeny zájmy památkové péče na ochraně nebo zachování národní kulturní památky a na jejím vhodném využití</w:t>
      </w:r>
      <w:r w:rsidR="00AA6905" w:rsidRPr="005D25E0">
        <w:rPr>
          <w:b/>
        </w:rPr>
        <w:t>.</w:t>
      </w:r>
    </w:p>
    <w:p w:rsidR="00EF470D" w:rsidRPr="005D25E0" w:rsidRDefault="002039C2" w:rsidP="00573805">
      <w:pPr>
        <w:pStyle w:val="Nadpis3"/>
      </w:pPr>
      <w:bookmarkStart w:id="55" w:name="_Toc392855474"/>
      <w:bookmarkStart w:id="56" w:name="_Toc404973953"/>
      <w:r w:rsidRPr="005D25E0">
        <w:t>§ HH + 04</w:t>
      </w:r>
      <w:bookmarkEnd w:id="55"/>
      <w:bookmarkEnd w:id="56"/>
    </w:p>
    <w:p w:rsidR="00EF470D" w:rsidRPr="005D25E0" w:rsidRDefault="00EF470D" w:rsidP="00A831BA">
      <w:pPr>
        <w:pStyle w:val="Nadpis4"/>
      </w:pPr>
      <w:bookmarkStart w:id="57" w:name="_Toc361988633"/>
      <w:bookmarkStart w:id="58" w:name="_Toc392855475"/>
      <w:bookmarkStart w:id="59" w:name="_Toc404973954"/>
      <w:r w:rsidRPr="005D25E0">
        <w:t>Obecní úřad</w:t>
      </w:r>
      <w:bookmarkEnd w:id="57"/>
      <w:bookmarkEnd w:id="58"/>
      <w:bookmarkEnd w:id="59"/>
    </w:p>
    <w:p w:rsidR="00EF470D" w:rsidRPr="005D25E0" w:rsidRDefault="00EF470D" w:rsidP="009971D3">
      <w:pPr>
        <w:numPr>
          <w:ilvl w:val="0"/>
          <w:numId w:val="58"/>
        </w:numPr>
        <w:jc w:val="both"/>
        <w:rPr>
          <w:b/>
        </w:rPr>
      </w:pPr>
      <w:r w:rsidRPr="005D25E0">
        <w:rPr>
          <w:b/>
        </w:rPr>
        <w:t xml:space="preserve">Obecní úřad vykonává </w:t>
      </w:r>
      <w:r w:rsidR="004F35CE" w:rsidRPr="005D25E0">
        <w:rPr>
          <w:b/>
        </w:rPr>
        <w:t xml:space="preserve">veřejnou </w:t>
      </w:r>
      <w:r w:rsidRPr="005D25E0">
        <w:rPr>
          <w:b/>
        </w:rPr>
        <w:t xml:space="preserve">správu na úseku památkové péče ve správním obvodu obce s rozšířenou působností. </w:t>
      </w:r>
    </w:p>
    <w:p w:rsidR="00BA591F" w:rsidRPr="005D25E0" w:rsidRDefault="00BA591F" w:rsidP="00BA591F">
      <w:pPr>
        <w:ind w:left="360"/>
        <w:jc w:val="both"/>
      </w:pPr>
    </w:p>
    <w:p w:rsidR="00BA591F" w:rsidRPr="005D25E0" w:rsidRDefault="00BA591F" w:rsidP="009971D3">
      <w:pPr>
        <w:numPr>
          <w:ilvl w:val="0"/>
          <w:numId w:val="58"/>
        </w:numPr>
        <w:jc w:val="both"/>
        <w:rPr>
          <w:b/>
        </w:rPr>
      </w:pPr>
      <w:r w:rsidRPr="005D25E0">
        <w:rPr>
          <w:b/>
        </w:rPr>
        <w:t>Obecní úřad</w:t>
      </w:r>
      <w:r w:rsidR="00870055" w:rsidRPr="005D25E0">
        <w:rPr>
          <w:b/>
        </w:rPr>
        <w:t xml:space="preserve"> </w:t>
      </w:r>
      <w:r w:rsidR="008D1E5A" w:rsidRPr="005D25E0">
        <w:rPr>
          <w:b/>
        </w:rPr>
        <w:t>na úseku památkové péče</w:t>
      </w:r>
      <w:r w:rsidR="00870055" w:rsidRPr="005D25E0">
        <w:rPr>
          <w:b/>
        </w:rPr>
        <w:t xml:space="preserve"> </w:t>
      </w:r>
    </w:p>
    <w:p w:rsidR="00BA591F" w:rsidRPr="005D25E0" w:rsidRDefault="00BA591F" w:rsidP="00BA591F">
      <w:pPr>
        <w:jc w:val="both"/>
      </w:pPr>
    </w:p>
    <w:p w:rsidR="008D1E5A" w:rsidRPr="005D25E0" w:rsidRDefault="008D1E5A" w:rsidP="009971D3">
      <w:pPr>
        <w:numPr>
          <w:ilvl w:val="0"/>
          <w:numId w:val="59"/>
        </w:numPr>
        <w:jc w:val="both"/>
      </w:pPr>
      <w:r w:rsidRPr="005D25E0">
        <w:rPr>
          <w:b/>
        </w:rPr>
        <w:t xml:space="preserve">plní úkoly orgánu památkové péče pro kulturní památky, památková území nebo </w:t>
      </w:r>
      <w:r w:rsidR="001E6BB8" w:rsidRPr="005D25E0">
        <w:rPr>
          <w:b/>
        </w:rPr>
        <w:t xml:space="preserve">ochranná </w:t>
      </w:r>
      <w:r w:rsidRPr="005D25E0">
        <w:rPr>
          <w:b/>
        </w:rPr>
        <w:t>památková pásma, pokud nepřísluší ministerstvu nebo krajskému úřadu,</w:t>
      </w:r>
      <w:r w:rsidRPr="005D25E0">
        <w:rPr>
          <w:i/>
        </w:rPr>
        <w:t xml:space="preserve"> </w:t>
      </w:r>
    </w:p>
    <w:p w:rsidR="008D1E5A" w:rsidRPr="005D25E0" w:rsidRDefault="008D1E5A" w:rsidP="009971D3">
      <w:pPr>
        <w:numPr>
          <w:ilvl w:val="0"/>
          <w:numId w:val="59"/>
        </w:numPr>
        <w:jc w:val="both"/>
        <w:rPr>
          <w:b/>
        </w:rPr>
      </w:pPr>
      <w:r w:rsidRPr="005D25E0">
        <w:rPr>
          <w:b/>
        </w:rPr>
        <w:t>se podílí na zpracování a provádění celostátní</w:t>
      </w:r>
      <w:r w:rsidR="00C568FD" w:rsidRPr="005D25E0">
        <w:rPr>
          <w:b/>
        </w:rPr>
        <w:t xml:space="preserve"> a krajské</w:t>
      </w:r>
      <w:r w:rsidRPr="005D25E0">
        <w:rPr>
          <w:b/>
        </w:rPr>
        <w:t xml:space="preserve"> </w:t>
      </w:r>
      <w:r w:rsidR="00F944C9" w:rsidRPr="005D25E0">
        <w:rPr>
          <w:b/>
        </w:rPr>
        <w:t>koncepc</w:t>
      </w:r>
      <w:r w:rsidR="00B65BDA" w:rsidRPr="005D25E0">
        <w:rPr>
          <w:b/>
        </w:rPr>
        <w:t>e</w:t>
      </w:r>
      <w:r w:rsidR="00F944C9" w:rsidRPr="005D25E0">
        <w:rPr>
          <w:b/>
        </w:rPr>
        <w:t xml:space="preserve"> památkové péče</w:t>
      </w:r>
      <w:r w:rsidR="003D058E" w:rsidRPr="005D25E0">
        <w:rPr>
          <w:b/>
        </w:rPr>
        <w:t xml:space="preserve"> v</w:t>
      </w:r>
      <w:r w:rsidR="00C568FD" w:rsidRPr="005D25E0">
        <w:rPr>
          <w:b/>
        </w:rPr>
        <w:t>e svém územním obvodu</w:t>
      </w:r>
      <w:r w:rsidRPr="005D25E0">
        <w:rPr>
          <w:b/>
        </w:rPr>
        <w:t xml:space="preserve">, </w:t>
      </w:r>
    </w:p>
    <w:p w:rsidR="008D1E5A" w:rsidRPr="005D25E0" w:rsidRDefault="008D1E5A" w:rsidP="009971D3">
      <w:pPr>
        <w:numPr>
          <w:ilvl w:val="0"/>
          <w:numId w:val="59"/>
        </w:numPr>
        <w:jc w:val="both"/>
        <w:rPr>
          <w:b/>
        </w:rPr>
      </w:pPr>
      <w:r w:rsidRPr="005D25E0">
        <w:rPr>
          <w:b/>
        </w:rPr>
        <w:t>zajišťuje</w:t>
      </w:r>
      <w:r w:rsidR="00F944C9" w:rsidRPr="005D25E0">
        <w:rPr>
          <w:b/>
        </w:rPr>
        <w:t xml:space="preserve"> ochranu </w:t>
      </w:r>
      <w:r w:rsidRPr="005D25E0">
        <w:rPr>
          <w:b/>
        </w:rPr>
        <w:t xml:space="preserve">památkového fondu proti předvídatelným vlivům ozbrojeného konfliktu </w:t>
      </w:r>
      <w:r w:rsidR="00F944C9" w:rsidRPr="005D25E0">
        <w:rPr>
          <w:b/>
        </w:rPr>
        <w:t>v součinnosti s obcemi a dalšími správními orgány</w:t>
      </w:r>
      <w:r w:rsidR="00157091" w:rsidRPr="005D25E0">
        <w:rPr>
          <w:b/>
        </w:rPr>
        <w:t>,</w:t>
      </w:r>
    </w:p>
    <w:p w:rsidR="008D1E5A" w:rsidRPr="005D25E0" w:rsidRDefault="008D1E5A" w:rsidP="009971D3">
      <w:pPr>
        <w:numPr>
          <w:ilvl w:val="0"/>
          <w:numId w:val="59"/>
        </w:numPr>
        <w:jc w:val="both"/>
        <w:rPr>
          <w:b/>
        </w:rPr>
      </w:pPr>
      <w:r w:rsidRPr="005D25E0">
        <w:rPr>
          <w:b/>
        </w:rPr>
        <w:t>kontroluje dodržování povinností stanovených tímto zákonem nebo uložených podle tohoto zákona fyzickým a právnickým osobám ve vztahu k</w:t>
      </w:r>
      <w:r w:rsidR="00F944C9" w:rsidRPr="005D25E0">
        <w:rPr>
          <w:b/>
        </w:rPr>
        <w:t>e</w:t>
      </w:r>
      <w:r w:rsidRPr="005D25E0">
        <w:rPr>
          <w:b/>
        </w:rPr>
        <w:t xml:space="preserve"> kulturním památkám, </w:t>
      </w:r>
      <w:r w:rsidR="00F944C9" w:rsidRPr="005D25E0">
        <w:rPr>
          <w:b/>
        </w:rPr>
        <w:t>památkovým územím nebo</w:t>
      </w:r>
      <w:r w:rsidR="001E6BB8" w:rsidRPr="005D25E0">
        <w:rPr>
          <w:b/>
        </w:rPr>
        <w:t xml:space="preserve"> ochranným</w:t>
      </w:r>
      <w:r w:rsidR="00F944C9" w:rsidRPr="005D25E0">
        <w:rPr>
          <w:b/>
        </w:rPr>
        <w:t xml:space="preserve"> památkovým pásmům,</w:t>
      </w:r>
    </w:p>
    <w:p w:rsidR="00A04439" w:rsidRPr="005D25E0" w:rsidRDefault="008D1E5A" w:rsidP="009971D3">
      <w:pPr>
        <w:numPr>
          <w:ilvl w:val="0"/>
          <w:numId w:val="59"/>
        </w:numPr>
        <w:jc w:val="both"/>
        <w:rPr>
          <w:b/>
        </w:rPr>
      </w:pPr>
      <w:r w:rsidRPr="005D25E0">
        <w:rPr>
          <w:b/>
        </w:rPr>
        <w:t xml:space="preserve">poskytuje údaje o výkonu </w:t>
      </w:r>
      <w:r w:rsidR="004F35CE" w:rsidRPr="005D25E0">
        <w:rPr>
          <w:b/>
        </w:rPr>
        <w:t xml:space="preserve">veřejné </w:t>
      </w:r>
      <w:r w:rsidRPr="005D25E0">
        <w:rPr>
          <w:b/>
        </w:rPr>
        <w:t>správy na úseku památkové péče pro účely statistického zpracování,</w:t>
      </w:r>
      <w:r w:rsidR="00A04439" w:rsidRPr="005D25E0">
        <w:rPr>
          <w:b/>
        </w:rPr>
        <w:t xml:space="preserve"> </w:t>
      </w:r>
    </w:p>
    <w:p w:rsidR="00A04439" w:rsidRPr="005D25E0" w:rsidRDefault="00A04439" w:rsidP="009971D3">
      <w:pPr>
        <w:numPr>
          <w:ilvl w:val="0"/>
          <w:numId w:val="59"/>
        </w:numPr>
        <w:jc w:val="both"/>
        <w:rPr>
          <w:b/>
        </w:rPr>
      </w:pPr>
      <w:r w:rsidRPr="005D25E0">
        <w:rPr>
          <w:b/>
        </w:rPr>
        <w:t xml:space="preserve">koordinuje označování </w:t>
      </w:r>
      <w:r w:rsidR="00617607" w:rsidRPr="005D25E0">
        <w:rPr>
          <w:b/>
        </w:rPr>
        <w:t>nemovité věci nebo stavby, které jsou kulturní památkou</w:t>
      </w:r>
      <w:r w:rsidRPr="005D25E0">
        <w:rPr>
          <w:b/>
        </w:rPr>
        <w:t xml:space="preserve">, </w:t>
      </w:r>
    </w:p>
    <w:p w:rsidR="008D1E5A" w:rsidRPr="005D25E0" w:rsidRDefault="008D1E5A" w:rsidP="009971D3">
      <w:pPr>
        <w:numPr>
          <w:ilvl w:val="0"/>
          <w:numId w:val="59"/>
        </w:numPr>
        <w:jc w:val="both"/>
        <w:rPr>
          <w:b/>
        </w:rPr>
      </w:pPr>
      <w:r w:rsidRPr="005D25E0">
        <w:rPr>
          <w:b/>
        </w:rPr>
        <w:t xml:space="preserve">plní další úkoly stanovené tímto zákonem. </w:t>
      </w:r>
    </w:p>
    <w:p w:rsidR="008D1E5A" w:rsidRPr="005D25E0" w:rsidRDefault="008D1E5A" w:rsidP="00BA591F">
      <w:pPr>
        <w:jc w:val="both"/>
      </w:pPr>
    </w:p>
    <w:p w:rsidR="00A04439" w:rsidRPr="005D25E0" w:rsidRDefault="00A04439" w:rsidP="009971D3">
      <w:pPr>
        <w:numPr>
          <w:ilvl w:val="0"/>
          <w:numId w:val="58"/>
        </w:numPr>
        <w:jc w:val="both"/>
        <w:rPr>
          <w:b/>
        </w:rPr>
      </w:pPr>
      <w:r w:rsidRPr="005D25E0">
        <w:rPr>
          <w:b/>
        </w:rPr>
        <w:t>Obecní úřad je dotčeným orgánem památkové péče</w:t>
      </w:r>
    </w:p>
    <w:p w:rsidR="00A04439" w:rsidRPr="005D25E0" w:rsidRDefault="00A04439" w:rsidP="00A04439">
      <w:pPr>
        <w:ind w:left="180"/>
        <w:jc w:val="both"/>
        <w:rPr>
          <w:b/>
        </w:rPr>
      </w:pPr>
    </w:p>
    <w:p w:rsidR="00A04439" w:rsidRPr="005D25E0" w:rsidRDefault="00A04439" w:rsidP="009971D3">
      <w:pPr>
        <w:numPr>
          <w:ilvl w:val="0"/>
          <w:numId w:val="60"/>
        </w:numPr>
        <w:jc w:val="both"/>
        <w:rPr>
          <w:b/>
        </w:rPr>
      </w:pPr>
      <w:r w:rsidRPr="005D25E0">
        <w:rPr>
          <w:b/>
        </w:rPr>
        <w:t xml:space="preserve">při pořizování </w:t>
      </w:r>
      <w:r w:rsidR="003A4D91" w:rsidRPr="005D25E0">
        <w:rPr>
          <w:b/>
        </w:rPr>
        <w:t xml:space="preserve">územního </w:t>
      </w:r>
      <w:r w:rsidR="00A62B36" w:rsidRPr="005D25E0">
        <w:rPr>
          <w:b/>
        </w:rPr>
        <w:t>a</w:t>
      </w:r>
      <w:r w:rsidR="003A4D91" w:rsidRPr="005D25E0">
        <w:rPr>
          <w:b/>
        </w:rPr>
        <w:t xml:space="preserve"> regulačního plánu</w:t>
      </w:r>
      <w:r w:rsidRPr="005D25E0">
        <w:rPr>
          <w:b/>
        </w:rPr>
        <w:t>, není-li dotčeným orgánem ministerstvo</w:t>
      </w:r>
      <w:r w:rsidR="003A4D91" w:rsidRPr="005D25E0">
        <w:rPr>
          <w:b/>
        </w:rPr>
        <w:t xml:space="preserve"> nebo krajský úřad</w:t>
      </w:r>
      <w:r w:rsidRPr="005D25E0">
        <w:rPr>
          <w:b/>
        </w:rPr>
        <w:t xml:space="preserve">, a </w:t>
      </w:r>
      <w:r w:rsidR="00F651DB" w:rsidRPr="005D25E0">
        <w:rPr>
          <w:b/>
        </w:rPr>
        <w:t>ke změně takové územně plánovací dokumentace</w:t>
      </w:r>
      <w:r w:rsidRPr="005D25E0">
        <w:rPr>
          <w:b/>
        </w:rPr>
        <w:t>,</w:t>
      </w:r>
    </w:p>
    <w:p w:rsidR="00A04439" w:rsidRPr="005D25E0" w:rsidRDefault="00A04439" w:rsidP="009971D3">
      <w:pPr>
        <w:numPr>
          <w:ilvl w:val="0"/>
          <w:numId w:val="60"/>
        </w:numPr>
        <w:jc w:val="both"/>
        <w:rPr>
          <w:b/>
        </w:rPr>
      </w:pPr>
      <w:r w:rsidRPr="005D25E0">
        <w:rPr>
          <w:b/>
        </w:rPr>
        <w:t>při vymezení zastavěného území,</w:t>
      </w:r>
      <w:r w:rsidRPr="005D25E0">
        <w:rPr>
          <w:b/>
          <w:highlight w:val="yellow"/>
        </w:rPr>
        <w:t xml:space="preserve"> </w:t>
      </w:r>
    </w:p>
    <w:p w:rsidR="00A04439" w:rsidRPr="005D25E0" w:rsidRDefault="00A04439" w:rsidP="009971D3">
      <w:pPr>
        <w:numPr>
          <w:ilvl w:val="0"/>
          <w:numId w:val="60"/>
        </w:numPr>
        <w:jc w:val="both"/>
        <w:rPr>
          <w:b/>
        </w:rPr>
      </w:pPr>
      <w:r w:rsidRPr="005D25E0">
        <w:rPr>
          <w:b/>
        </w:rPr>
        <w:t>při vydání územního opatření o asanaci území, není-li dotčeným orgánem ministerstvo</w:t>
      </w:r>
      <w:r w:rsidR="003A4D91" w:rsidRPr="005D25E0">
        <w:rPr>
          <w:b/>
        </w:rPr>
        <w:t xml:space="preserve"> nebo krajský úřad</w:t>
      </w:r>
      <w:r w:rsidRPr="005D25E0">
        <w:rPr>
          <w:b/>
        </w:rPr>
        <w:t>,</w:t>
      </w:r>
      <w:r w:rsidRPr="005D25E0">
        <w:rPr>
          <w:b/>
          <w:highlight w:val="yellow"/>
        </w:rPr>
        <w:t xml:space="preserve"> </w:t>
      </w:r>
    </w:p>
    <w:p w:rsidR="00A04439" w:rsidRPr="005D25E0" w:rsidRDefault="00A04439" w:rsidP="009971D3">
      <w:pPr>
        <w:numPr>
          <w:ilvl w:val="0"/>
          <w:numId w:val="60"/>
        </w:numPr>
        <w:jc w:val="both"/>
        <w:rPr>
          <w:b/>
        </w:rPr>
      </w:pPr>
      <w:r w:rsidRPr="005D25E0">
        <w:rPr>
          <w:b/>
        </w:rPr>
        <w:t xml:space="preserve">v procesu posuzování vlivů na životní prostředí podle jiného právního předpisu, pokud by vlivy </w:t>
      </w:r>
      <w:r w:rsidR="000C2825" w:rsidRPr="005D25E0">
        <w:rPr>
          <w:b/>
        </w:rPr>
        <w:t xml:space="preserve">posuzovaného záměru </w:t>
      </w:r>
      <w:r w:rsidRPr="005D25E0">
        <w:rPr>
          <w:b/>
        </w:rPr>
        <w:t>mohly mít dopad na kulturní památk</w:t>
      </w:r>
      <w:r w:rsidR="003A4D91" w:rsidRPr="005D25E0">
        <w:rPr>
          <w:b/>
        </w:rPr>
        <w:t>u</w:t>
      </w:r>
      <w:r w:rsidRPr="005D25E0">
        <w:rPr>
          <w:b/>
        </w:rPr>
        <w:t xml:space="preserve"> nebo </w:t>
      </w:r>
      <w:r w:rsidR="007311A5" w:rsidRPr="005D25E0">
        <w:rPr>
          <w:b/>
        </w:rPr>
        <w:t>ochranné památkové pásmo</w:t>
      </w:r>
      <w:r w:rsidRPr="005D25E0">
        <w:rPr>
          <w:b/>
        </w:rPr>
        <w:t>, není-li dotčeným orgánem ministerstvo</w:t>
      </w:r>
      <w:r w:rsidR="003A4D91" w:rsidRPr="005D25E0">
        <w:rPr>
          <w:b/>
        </w:rPr>
        <w:t xml:space="preserve"> nebo krajský úřad</w:t>
      </w:r>
      <w:r w:rsidR="00B75144" w:rsidRPr="005D25E0">
        <w:rPr>
          <w:b/>
        </w:rPr>
        <w:t>.</w:t>
      </w:r>
    </w:p>
    <w:p w:rsidR="00A04439" w:rsidRPr="005D25E0" w:rsidRDefault="00A04439" w:rsidP="00A04439">
      <w:pPr>
        <w:ind w:left="540"/>
        <w:jc w:val="both"/>
        <w:rPr>
          <w:b/>
        </w:rPr>
      </w:pPr>
    </w:p>
    <w:p w:rsidR="00E77044" w:rsidRPr="005D25E0" w:rsidRDefault="00FE7BAD" w:rsidP="009971D3">
      <w:pPr>
        <w:numPr>
          <w:ilvl w:val="0"/>
          <w:numId w:val="58"/>
        </w:numPr>
        <w:jc w:val="both"/>
        <w:rPr>
          <w:b/>
        </w:rPr>
      </w:pPr>
      <w:r w:rsidRPr="005D25E0">
        <w:rPr>
          <w:b/>
        </w:rPr>
        <w:t>Není-li dotčeným orgánem krajský úřad, vydáv</w:t>
      </w:r>
      <w:r w:rsidR="00AA6905" w:rsidRPr="005D25E0">
        <w:rPr>
          <w:b/>
        </w:rPr>
        <w:t>á</w:t>
      </w:r>
      <w:r w:rsidRPr="005D25E0">
        <w:rPr>
          <w:b/>
        </w:rPr>
        <w:t xml:space="preserve"> </w:t>
      </w:r>
      <w:r w:rsidR="00AA6905" w:rsidRPr="005D25E0">
        <w:rPr>
          <w:b/>
        </w:rPr>
        <w:t>o</w:t>
      </w:r>
      <w:r w:rsidR="00B75144" w:rsidRPr="005D25E0">
        <w:rPr>
          <w:b/>
        </w:rPr>
        <w:t>becní</w:t>
      </w:r>
      <w:r w:rsidR="00A04439" w:rsidRPr="005D25E0">
        <w:rPr>
          <w:b/>
        </w:rPr>
        <w:t xml:space="preserve"> úřad závazné stanovisko</w:t>
      </w:r>
      <w:r w:rsidR="00F473AE" w:rsidRPr="005D25E0">
        <w:rPr>
          <w:b/>
          <w:vertAlign w:val="superscript"/>
        </w:rPr>
        <w:t>00-6)</w:t>
      </w:r>
      <w:r w:rsidR="00A04439" w:rsidRPr="005D25E0">
        <w:rPr>
          <w:b/>
        </w:rPr>
        <w:t xml:space="preserve"> a poskytuje další podklady do správních řízení</w:t>
      </w:r>
      <w:r w:rsidR="00BB6EA2" w:rsidRPr="005D25E0">
        <w:rPr>
          <w:b/>
        </w:rPr>
        <w:t>, při zjednodušujících postupech a při projednání návrhů opatření obecné povahy podle</w:t>
      </w:r>
      <w:r w:rsidR="00A04439" w:rsidRPr="005D25E0">
        <w:rPr>
          <w:b/>
        </w:rPr>
        <w:t xml:space="preserve"> jiných právních předpisů</w:t>
      </w:r>
      <w:r w:rsidR="00852EAD" w:rsidRPr="005D25E0">
        <w:rPr>
          <w:b/>
          <w:vertAlign w:val="superscript"/>
        </w:rPr>
        <w:t>00-7)</w:t>
      </w:r>
      <w:r w:rsidR="00B75144" w:rsidRPr="005D25E0">
        <w:rPr>
          <w:b/>
        </w:rPr>
        <w:t xml:space="preserve"> </w:t>
      </w:r>
      <w:r w:rsidR="00786A92" w:rsidRPr="005D25E0">
        <w:rPr>
          <w:b/>
        </w:rPr>
        <w:t xml:space="preserve">ve věci, </w:t>
      </w:r>
      <w:r w:rsidR="00C240C6" w:rsidRPr="005D25E0">
        <w:rPr>
          <w:b/>
        </w:rPr>
        <w:t>kterou</w:t>
      </w:r>
      <w:r w:rsidR="00E77044" w:rsidRPr="005D25E0">
        <w:rPr>
          <w:b/>
        </w:rPr>
        <w:t xml:space="preserve"> mohou být dotčeny zájmy památkové péče na ochraně nebo zachování </w:t>
      </w:r>
      <w:r w:rsidR="00C240C6" w:rsidRPr="005D25E0">
        <w:rPr>
          <w:b/>
        </w:rPr>
        <w:t>památkového fondu a na jeho vhodném využití.</w:t>
      </w:r>
    </w:p>
    <w:p w:rsidR="008D1E5A" w:rsidRPr="005D25E0" w:rsidRDefault="002039C2" w:rsidP="00573805">
      <w:pPr>
        <w:pStyle w:val="Nadpis3"/>
      </w:pPr>
      <w:bookmarkStart w:id="60" w:name="_Toc392855476"/>
      <w:bookmarkStart w:id="61" w:name="_Toc404973955"/>
      <w:r w:rsidRPr="005D25E0">
        <w:t>§ HH + 05</w:t>
      </w:r>
      <w:bookmarkEnd w:id="60"/>
      <w:bookmarkEnd w:id="61"/>
    </w:p>
    <w:p w:rsidR="008D1E5A" w:rsidRPr="005D25E0" w:rsidRDefault="008D1E5A" w:rsidP="00A831BA">
      <w:pPr>
        <w:pStyle w:val="Nadpis4"/>
      </w:pPr>
      <w:bookmarkStart w:id="62" w:name="_Toc361988635"/>
      <w:bookmarkStart w:id="63" w:name="_Toc392855477"/>
      <w:bookmarkStart w:id="64" w:name="_Toc404973956"/>
      <w:r w:rsidRPr="005D25E0">
        <w:t>Magistrát</w:t>
      </w:r>
      <w:bookmarkEnd w:id="62"/>
      <w:r w:rsidR="00202927" w:rsidRPr="005D25E0">
        <w:t xml:space="preserve"> hlavního města Prahy</w:t>
      </w:r>
      <w:bookmarkEnd w:id="63"/>
      <w:bookmarkEnd w:id="64"/>
    </w:p>
    <w:p w:rsidR="008D1E5A" w:rsidRPr="005D25E0" w:rsidRDefault="00B75144" w:rsidP="00221FA5">
      <w:pPr>
        <w:jc w:val="both"/>
        <w:rPr>
          <w:b/>
        </w:rPr>
      </w:pPr>
      <w:r w:rsidRPr="005D25E0">
        <w:rPr>
          <w:b/>
        </w:rPr>
        <w:t>Na území hlavního města Prahy</w:t>
      </w:r>
      <w:r w:rsidR="00926BDB" w:rsidRPr="005D25E0">
        <w:rPr>
          <w:b/>
        </w:rPr>
        <w:t xml:space="preserve"> </w:t>
      </w:r>
      <w:r w:rsidRPr="005D25E0">
        <w:rPr>
          <w:b/>
        </w:rPr>
        <w:t>vykonává působnost krajského úřadu a o</w:t>
      </w:r>
      <w:r w:rsidR="008D1E5A" w:rsidRPr="005D25E0">
        <w:rPr>
          <w:b/>
        </w:rPr>
        <w:t>becní</w:t>
      </w:r>
      <w:r w:rsidRPr="005D25E0">
        <w:rPr>
          <w:b/>
        </w:rPr>
        <w:t>ho</w:t>
      </w:r>
      <w:r w:rsidR="008D1E5A" w:rsidRPr="005D25E0">
        <w:rPr>
          <w:b/>
        </w:rPr>
        <w:t xml:space="preserve"> úřad</w:t>
      </w:r>
      <w:r w:rsidRPr="005D25E0">
        <w:rPr>
          <w:b/>
        </w:rPr>
        <w:t xml:space="preserve">u Magistrát hlavního města Prahy. </w:t>
      </w:r>
    </w:p>
    <w:p w:rsidR="0074547B" w:rsidRPr="005D25E0" w:rsidRDefault="002039C2" w:rsidP="00573805">
      <w:pPr>
        <w:pStyle w:val="Nadpis3"/>
      </w:pPr>
      <w:bookmarkStart w:id="65" w:name="_Toc392855478"/>
      <w:bookmarkStart w:id="66" w:name="_Toc404973957"/>
      <w:r w:rsidRPr="005D25E0">
        <w:lastRenderedPageBreak/>
        <w:t>§ HH + 06</w:t>
      </w:r>
      <w:bookmarkEnd w:id="65"/>
      <w:bookmarkEnd w:id="66"/>
    </w:p>
    <w:p w:rsidR="002C2C14" w:rsidRPr="005D25E0" w:rsidRDefault="00F17194" w:rsidP="00A831BA">
      <w:pPr>
        <w:pStyle w:val="Nadpis4"/>
      </w:pPr>
      <w:bookmarkStart w:id="67" w:name="_Toc361988637"/>
      <w:bookmarkStart w:id="68" w:name="_Toc392855479"/>
      <w:bookmarkStart w:id="69" w:name="_Toc404973958"/>
      <w:r w:rsidRPr="005D25E0">
        <w:t>Kancelář prezidenta republiky</w:t>
      </w:r>
      <w:bookmarkEnd w:id="67"/>
      <w:bookmarkEnd w:id="68"/>
      <w:bookmarkEnd w:id="69"/>
    </w:p>
    <w:p w:rsidR="00F17194" w:rsidRPr="005D25E0" w:rsidRDefault="00F17194" w:rsidP="009971D3">
      <w:pPr>
        <w:numPr>
          <w:ilvl w:val="0"/>
          <w:numId w:val="47"/>
        </w:numPr>
        <w:jc w:val="both"/>
        <w:rPr>
          <w:b/>
        </w:rPr>
      </w:pPr>
      <w:r w:rsidRPr="005D25E0">
        <w:rPr>
          <w:b/>
        </w:rPr>
        <w:t>Pro území národní kulturní památky Pražský hrad vykonává pravomoc</w:t>
      </w:r>
      <w:r w:rsidR="00250FD8" w:rsidRPr="005D25E0">
        <w:rPr>
          <w:b/>
        </w:rPr>
        <w:t xml:space="preserve"> </w:t>
      </w:r>
      <w:r w:rsidRPr="005D25E0">
        <w:rPr>
          <w:b/>
        </w:rPr>
        <w:t>obecního úřadu a krajského úřadu na úseku památkové péče Kancelář prezidenta republiky.</w:t>
      </w:r>
    </w:p>
    <w:p w:rsidR="00F17194" w:rsidRPr="005D25E0" w:rsidRDefault="00F17194" w:rsidP="0086186E">
      <w:pPr>
        <w:ind w:left="540"/>
        <w:jc w:val="both"/>
        <w:rPr>
          <w:b/>
        </w:rPr>
      </w:pPr>
    </w:p>
    <w:p w:rsidR="00F17194" w:rsidRPr="005D25E0" w:rsidRDefault="00F17194" w:rsidP="009971D3">
      <w:pPr>
        <w:numPr>
          <w:ilvl w:val="0"/>
          <w:numId w:val="47"/>
        </w:numPr>
        <w:jc w:val="both"/>
        <w:rPr>
          <w:b/>
        </w:rPr>
      </w:pPr>
      <w:r w:rsidRPr="005D25E0">
        <w:rPr>
          <w:b/>
        </w:rPr>
        <w:t xml:space="preserve">Nadřízeným orgánem Kanceláře prezidenta republiky na úseku památkové péče je ministerstvo. </w:t>
      </w:r>
    </w:p>
    <w:p w:rsidR="001E33A3" w:rsidRPr="005D25E0" w:rsidRDefault="002039C2" w:rsidP="00573805">
      <w:pPr>
        <w:pStyle w:val="Nadpis3"/>
      </w:pPr>
      <w:bookmarkStart w:id="70" w:name="_Toc392855480"/>
      <w:bookmarkStart w:id="71" w:name="_Toc404973959"/>
      <w:r w:rsidRPr="005D25E0">
        <w:t>§ HH + 07</w:t>
      </w:r>
      <w:bookmarkEnd w:id="70"/>
      <w:bookmarkEnd w:id="71"/>
    </w:p>
    <w:p w:rsidR="001E33A3" w:rsidRPr="005D25E0" w:rsidRDefault="001E33A3" w:rsidP="00A831BA">
      <w:pPr>
        <w:pStyle w:val="Nadpis4"/>
      </w:pPr>
      <w:bookmarkStart w:id="72" w:name="_Toc361988639"/>
      <w:bookmarkStart w:id="73" w:name="_Toc392855481"/>
      <w:bookmarkStart w:id="74" w:name="_Toc404973960"/>
      <w:r w:rsidRPr="005D25E0">
        <w:t>Celní úřad</w:t>
      </w:r>
      <w:bookmarkEnd w:id="72"/>
      <w:bookmarkEnd w:id="73"/>
      <w:bookmarkEnd w:id="74"/>
      <w:r w:rsidRPr="005D25E0">
        <w:t xml:space="preserve"> </w:t>
      </w:r>
    </w:p>
    <w:p w:rsidR="001E33A3" w:rsidRPr="005D25E0" w:rsidRDefault="001E33A3" w:rsidP="009971D3">
      <w:pPr>
        <w:numPr>
          <w:ilvl w:val="0"/>
          <w:numId w:val="61"/>
        </w:numPr>
        <w:jc w:val="both"/>
        <w:rPr>
          <w:b/>
        </w:rPr>
      </w:pPr>
      <w:r w:rsidRPr="005D25E0">
        <w:rPr>
          <w:b/>
        </w:rPr>
        <w:t>Celní úřady</w:t>
      </w:r>
      <w:r w:rsidR="008B10A0" w:rsidRPr="005D25E0">
        <w:rPr>
          <w:b/>
        </w:rPr>
        <w:t xml:space="preserve"> </w:t>
      </w:r>
      <w:r w:rsidR="00221FA5" w:rsidRPr="005D25E0">
        <w:rPr>
          <w:b/>
        </w:rPr>
        <w:t>na úseku památkové péče kontrolují,</w:t>
      </w:r>
      <w:r w:rsidRPr="005D25E0">
        <w:rPr>
          <w:b/>
        </w:rPr>
        <w:t xml:space="preserve"> jak je dodržován</w:t>
      </w:r>
      <w:r w:rsidR="00071B46" w:rsidRPr="005D25E0">
        <w:rPr>
          <w:b/>
        </w:rPr>
        <w:t xml:space="preserve">o povolení </w:t>
      </w:r>
      <w:r w:rsidRPr="005D25E0">
        <w:rPr>
          <w:b/>
        </w:rPr>
        <w:t xml:space="preserve">ministerstva </w:t>
      </w:r>
      <w:r w:rsidR="00221FA5" w:rsidRPr="005D25E0">
        <w:rPr>
          <w:b/>
        </w:rPr>
        <w:t>k</w:t>
      </w:r>
      <w:r w:rsidRPr="005D25E0">
        <w:rPr>
          <w:b/>
        </w:rPr>
        <w:t> vývoz</w:t>
      </w:r>
      <w:r w:rsidR="00221FA5" w:rsidRPr="005D25E0">
        <w:rPr>
          <w:b/>
        </w:rPr>
        <w:t>u</w:t>
      </w:r>
      <w:r w:rsidRPr="005D25E0">
        <w:rPr>
          <w:b/>
        </w:rPr>
        <w:t xml:space="preserve"> kulturní památky do zahraničí a zda kulturní památka vyvezená do zahraničí byla ze zahraničí vrácena zpět </w:t>
      </w:r>
      <w:r w:rsidR="00221FA5" w:rsidRPr="005D25E0">
        <w:rPr>
          <w:b/>
        </w:rPr>
        <w:t>v souladu se stanovenými podmínkami.</w:t>
      </w:r>
    </w:p>
    <w:p w:rsidR="00221FA5" w:rsidRPr="005D25E0" w:rsidRDefault="00221FA5" w:rsidP="00221FA5">
      <w:pPr>
        <w:ind w:left="180"/>
        <w:jc w:val="both"/>
        <w:rPr>
          <w:b/>
        </w:rPr>
      </w:pPr>
    </w:p>
    <w:p w:rsidR="00221FA5" w:rsidRPr="005D25E0" w:rsidRDefault="001E33A3" w:rsidP="009971D3">
      <w:pPr>
        <w:numPr>
          <w:ilvl w:val="0"/>
          <w:numId w:val="61"/>
        </w:numPr>
        <w:jc w:val="both"/>
      </w:pPr>
      <w:r w:rsidRPr="005D25E0">
        <w:rPr>
          <w:b/>
        </w:rPr>
        <w:t>Celní úřady při plnění svých úkolů</w:t>
      </w:r>
      <w:r w:rsidR="00221FA5" w:rsidRPr="005D25E0">
        <w:rPr>
          <w:b/>
        </w:rPr>
        <w:t xml:space="preserve"> podle tohoto zákona</w:t>
      </w:r>
      <w:r w:rsidRPr="005D25E0">
        <w:rPr>
          <w:b/>
        </w:rPr>
        <w:t xml:space="preserve"> spolupracují s orgány památkové péče, jimž podávají v případě zjištění nedostatků podněty pro přijetí opatření k nápravě nebo návrhy na zahájení řízení </w:t>
      </w:r>
      <w:r w:rsidR="00937EC3" w:rsidRPr="005D25E0">
        <w:rPr>
          <w:b/>
        </w:rPr>
        <w:t>o uložení sankce za přestupek nebo správní delikt podle tohoto zákona</w:t>
      </w:r>
      <w:r w:rsidRPr="005D25E0">
        <w:rPr>
          <w:b/>
        </w:rPr>
        <w:t xml:space="preserve">. </w:t>
      </w:r>
    </w:p>
    <w:p w:rsidR="00C51BF8" w:rsidRPr="005D25E0" w:rsidRDefault="00C51BF8" w:rsidP="00A831BA">
      <w:pPr>
        <w:pStyle w:val="Nadpis4"/>
      </w:pPr>
      <w:bookmarkStart w:id="75" w:name="_Toc361988640"/>
      <w:bookmarkStart w:id="76" w:name="_Toc392855482"/>
      <w:bookmarkStart w:id="77" w:name="_Toc404973961"/>
      <w:r w:rsidRPr="005D25E0">
        <w:t>Odborná složka památkové péče</w:t>
      </w:r>
      <w:bookmarkEnd w:id="75"/>
      <w:bookmarkEnd w:id="76"/>
      <w:bookmarkEnd w:id="77"/>
      <w:r w:rsidRPr="005D25E0">
        <w:t xml:space="preserve"> </w:t>
      </w:r>
    </w:p>
    <w:p w:rsidR="00B443B3" w:rsidRPr="005D25E0" w:rsidRDefault="002039C2" w:rsidP="00573805">
      <w:pPr>
        <w:pStyle w:val="Nadpis3"/>
      </w:pPr>
      <w:bookmarkStart w:id="78" w:name="_Toc392855483"/>
      <w:bookmarkStart w:id="79" w:name="_Toc404973962"/>
      <w:r w:rsidRPr="005D25E0">
        <w:t>§ HH + 08</w:t>
      </w:r>
      <w:bookmarkEnd w:id="78"/>
      <w:bookmarkEnd w:id="79"/>
    </w:p>
    <w:p w:rsidR="00B443B3" w:rsidRPr="005D25E0" w:rsidRDefault="00B443B3" w:rsidP="00A831BA">
      <w:pPr>
        <w:pStyle w:val="Nadpis4"/>
      </w:pPr>
      <w:bookmarkStart w:id="80" w:name="_Toc361988642"/>
      <w:bookmarkStart w:id="81" w:name="_Toc392855484"/>
      <w:bookmarkStart w:id="82" w:name="_Toc404973963"/>
      <w:r w:rsidRPr="005D25E0">
        <w:t>Památkový ústav</w:t>
      </w:r>
      <w:bookmarkEnd w:id="80"/>
      <w:bookmarkEnd w:id="81"/>
      <w:bookmarkEnd w:id="82"/>
    </w:p>
    <w:p w:rsidR="004B46BB" w:rsidRPr="005D25E0" w:rsidRDefault="00B443B3" w:rsidP="009971D3">
      <w:pPr>
        <w:numPr>
          <w:ilvl w:val="0"/>
          <w:numId w:val="48"/>
        </w:numPr>
        <w:jc w:val="both"/>
        <w:rPr>
          <w:b/>
        </w:rPr>
      </w:pPr>
      <w:r w:rsidRPr="005D25E0">
        <w:rPr>
          <w:b/>
        </w:rPr>
        <w:t>Památkový ústav je státní příspěvkovou organizací zřizovanou ministerstvem</w:t>
      </w:r>
      <w:r w:rsidR="00B24A05" w:rsidRPr="005D25E0">
        <w:rPr>
          <w:b/>
        </w:rPr>
        <w:t xml:space="preserve"> </w:t>
      </w:r>
      <w:r w:rsidR="004B46BB" w:rsidRPr="005D25E0">
        <w:rPr>
          <w:b/>
        </w:rPr>
        <w:t>pro výkon a koordinaci odborných činností v oblasti památkové péče.</w:t>
      </w:r>
    </w:p>
    <w:p w:rsidR="00275D53" w:rsidRPr="005D25E0" w:rsidRDefault="00275D53" w:rsidP="00A6489D">
      <w:pPr>
        <w:ind w:left="360"/>
        <w:jc w:val="both"/>
      </w:pPr>
    </w:p>
    <w:p w:rsidR="00D672FD" w:rsidRPr="005D25E0" w:rsidRDefault="00D672FD" w:rsidP="009971D3">
      <w:pPr>
        <w:numPr>
          <w:ilvl w:val="0"/>
          <w:numId w:val="48"/>
        </w:numPr>
        <w:jc w:val="both"/>
        <w:rPr>
          <w:b/>
        </w:rPr>
      </w:pPr>
      <w:r w:rsidRPr="005D25E0">
        <w:rPr>
          <w:b/>
        </w:rPr>
        <w:t>Památkový ústav</w:t>
      </w:r>
    </w:p>
    <w:p w:rsidR="00C53D00" w:rsidRPr="005D25E0" w:rsidRDefault="00C53D00" w:rsidP="00C53D00">
      <w:pPr>
        <w:jc w:val="both"/>
        <w:rPr>
          <w:b/>
        </w:rPr>
      </w:pPr>
    </w:p>
    <w:p w:rsidR="00016117" w:rsidRPr="005D25E0" w:rsidRDefault="00016117" w:rsidP="009971D3">
      <w:pPr>
        <w:numPr>
          <w:ilvl w:val="0"/>
          <w:numId w:val="62"/>
        </w:numPr>
        <w:jc w:val="both"/>
        <w:rPr>
          <w:b/>
        </w:rPr>
      </w:pPr>
      <w:r w:rsidRPr="005D25E0">
        <w:rPr>
          <w:b/>
        </w:rPr>
        <w:t xml:space="preserve">zpracovává odborné podklady </w:t>
      </w:r>
      <w:r w:rsidR="00D672FD" w:rsidRPr="005D25E0">
        <w:rPr>
          <w:b/>
        </w:rPr>
        <w:t>pro</w:t>
      </w:r>
      <w:r w:rsidRPr="005D25E0">
        <w:rPr>
          <w:b/>
        </w:rPr>
        <w:t xml:space="preserve"> celostátní </w:t>
      </w:r>
      <w:r w:rsidR="00D672FD" w:rsidRPr="005D25E0">
        <w:rPr>
          <w:b/>
        </w:rPr>
        <w:t>koncepc</w:t>
      </w:r>
      <w:r w:rsidR="00B65BDA" w:rsidRPr="005D25E0">
        <w:rPr>
          <w:b/>
        </w:rPr>
        <w:t>i</w:t>
      </w:r>
      <w:r w:rsidR="008B10A0" w:rsidRPr="005D25E0">
        <w:rPr>
          <w:b/>
        </w:rPr>
        <w:t xml:space="preserve"> </w:t>
      </w:r>
      <w:r w:rsidRPr="005D25E0">
        <w:rPr>
          <w:b/>
        </w:rPr>
        <w:t>památkové péče a</w:t>
      </w:r>
      <w:r w:rsidR="00926BDB" w:rsidRPr="005D25E0">
        <w:rPr>
          <w:b/>
        </w:rPr>
        <w:t xml:space="preserve"> </w:t>
      </w:r>
      <w:r w:rsidR="00C23789" w:rsidRPr="005D25E0">
        <w:rPr>
          <w:b/>
        </w:rPr>
        <w:t xml:space="preserve">pro zprávu o jejím plnění </w:t>
      </w:r>
      <w:r w:rsidR="006D68BF" w:rsidRPr="005D25E0">
        <w:rPr>
          <w:b/>
        </w:rPr>
        <w:t xml:space="preserve">, </w:t>
      </w:r>
    </w:p>
    <w:p w:rsidR="006D68BF" w:rsidRPr="005D25E0" w:rsidRDefault="00016117" w:rsidP="009971D3">
      <w:pPr>
        <w:numPr>
          <w:ilvl w:val="0"/>
          <w:numId w:val="62"/>
        </w:numPr>
        <w:jc w:val="both"/>
        <w:rPr>
          <w:b/>
        </w:rPr>
      </w:pPr>
      <w:r w:rsidRPr="005D25E0">
        <w:rPr>
          <w:b/>
        </w:rPr>
        <w:t>zpracovává odborné podklady pro celostátní programy</w:t>
      </w:r>
      <w:r w:rsidR="004542A6" w:rsidRPr="005D25E0">
        <w:rPr>
          <w:b/>
        </w:rPr>
        <w:t xml:space="preserve"> památkové</w:t>
      </w:r>
      <w:r w:rsidRPr="005D25E0">
        <w:rPr>
          <w:b/>
        </w:rPr>
        <w:t xml:space="preserve"> péče</w:t>
      </w:r>
      <w:r w:rsidR="005A6B12" w:rsidRPr="005D25E0">
        <w:rPr>
          <w:b/>
        </w:rPr>
        <w:t>,</w:t>
      </w:r>
    </w:p>
    <w:p w:rsidR="004542A6" w:rsidRPr="005D25E0" w:rsidRDefault="004542A6" w:rsidP="009971D3">
      <w:pPr>
        <w:numPr>
          <w:ilvl w:val="0"/>
          <w:numId w:val="62"/>
        </w:numPr>
        <w:jc w:val="both"/>
        <w:rPr>
          <w:b/>
        </w:rPr>
      </w:pPr>
      <w:r w:rsidRPr="005D25E0">
        <w:rPr>
          <w:b/>
        </w:rPr>
        <w:t>zpracovává odborně metodické,</w:t>
      </w:r>
      <w:r w:rsidR="00C53D00" w:rsidRPr="005D25E0">
        <w:rPr>
          <w:b/>
        </w:rPr>
        <w:t xml:space="preserve"> metodologické, </w:t>
      </w:r>
      <w:r w:rsidRPr="005D25E0">
        <w:rPr>
          <w:b/>
        </w:rPr>
        <w:t>dokumentační a informační materiály památkové péče,</w:t>
      </w:r>
    </w:p>
    <w:p w:rsidR="004542A6" w:rsidRPr="005D25E0" w:rsidRDefault="00016117" w:rsidP="009971D3">
      <w:pPr>
        <w:numPr>
          <w:ilvl w:val="0"/>
          <w:numId w:val="62"/>
        </w:numPr>
        <w:jc w:val="both"/>
        <w:rPr>
          <w:b/>
        </w:rPr>
      </w:pPr>
      <w:r w:rsidRPr="005D25E0">
        <w:rPr>
          <w:b/>
        </w:rPr>
        <w:t>provádí vědeckovýzkumnou činnost</w:t>
      </w:r>
      <w:r w:rsidR="00091114" w:rsidRPr="005D25E0">
        <w:rPr>
          <w:b/>
        </w:rPr>
        <w:t xml:space="preserve"> v </w:t>
      </w:r>
      <w:r w:rsidR="00E217E0" w:rsidRPr="005D25E0">
        <w:rPr>
          <w:b/>
        </w:rPr>
        <w:t>oboru</w:t>
      </w:r>
      <w:r w:rsidR="00091114" w:rsidRPr="005D25E0">
        <w:rPr>
          <w:b/>
        </w:rPr>
        <w:t xml:space="preserve"> památkové péče</w:t>
      </w:r>
      <w:r w:rsidR="004542A6" w:rsidRPr="005D25E0">
        <w:rPr>
          <w:b/>
        </w:rPr>
        <w:t>,</w:t>
      </w:r>
    </w:p>
    <w:p w:rsidR="00016117" w:rsidRPr="005D25E0" w:rsidRDefault="00016117" w:rsidP="009971D3">
      <w:pPr>
        <w:numPr>
          <w:ilvl w:val="0"/>
          <w:numId w:val="62"/>
        </w:numPr>
        <w:jc w:val="both"/>
        <w:rPr>
          <w:b/>
        </w:rPr>
      </w:pPr>
      <w:r w:rsidRPr="005D25E0">
        <w:rPr>
          <w:b/>
        </w:rPr>
        <w:t>pr</w:t>
      </w:r>
      <w:r w:rsidR="00C53D00" w:rsidRPr="005D25E0">
        <w:rPr>
          <w:b/>
        </w:rPr>
        <w:t>ůběžně dokumentuje práce</w:t>
      </w:r>
      <w:r w:rsidRPr="005D25E0">
        <w:rPr>
          <w:b/>
        </w:rPr>
        <w:t xml:space="preserve"> na</w:t>
      </w:r>
      <w:r w:rsidR="006B517E" w:rsidRPr="005D25E0">
        <w:rPr>
          <w:b/>
        </w:rPr>
        <w:t xml:space="preserve"> </w:t>
      </w:r>
      <w:r w:rsidRPr="005D25E0">
        <w:rPr>
          <w:b/>
        </w:rPr>
        <w:t xml:space="preserve">kulturních památkách a </w:t>
      </w:r>
      <w:r w:rsidR="00174EE9" w:rsidRPr="005D25E0">
        <w:rPr>
          <w:b/>
        </w:rPr>
        <w:t xml:space="preserve">práce na </w:t>
      </w:r>
      <w:r w:rsidRPr="005D25E0">
        <w:rPr>
          <w:b/>
        </w:rPr>
        <w:t>nemovitostech v památkových územích</w:t>
      </w:r>
      <w:r w:rsidR="00C53D00" w:rsidRPr="005D25E0">
        <w:rPr>
          <w:b/>
        </w:rPr>
        <w:t xml:space="preserve"> nebo</w:t>
      </w:r>
      <w:r w:rsidR="00174EE9" w:rsidRPr="005D25E0">
        <w:rPr>
          <w:b/>
        </w:rPr>
        <w:t xml:space="preserve"> práce v</w:t>
      </w:r>
      <w:r w:rsidR="001E6BB8" w:rsidRPr="005D25E0">
        <w:rPr>
          <w:b/>
        </w:rPr>
        <w:t xml:space="preserve"> ochranných</w:t>
      </w:r>
      <w:r w:rsidR="00C53D00" w:rsidRPr="005D25E0">
        <w:rPr>
          <w:b/>
        </w:rPr>
        <w:t xml:space="preserve"> památkových pásmech,</w:t>
      </w:r>
    </w:p>
    <w:p w:rsidR="00C53D00" w:rsidRPr="005D25E0" w:rsidRDefault="00091114" w:rsidP="009971D3">
      <w:pPr>
        <w:numPr>
          <w:ilvl w:val="0"/>
          <w:numId w:val="62"/>
        </w:numPr>
        <w:jc w:val="both"/>
        <w:rPr>
          <w:b/>
        </w:rPr>
      </w:pPr>
      <w:r w:rsidRPr="005D25E0">
        <w:rPr>
          <w:b/>
        </w:rPr>
        <w:t xml:space="preserve">zpracovává </w:t>
      </w:r>
      <w:r w:rsidR="00C00C68" w:rsidRPr="005D25E0">
        <w:rPr>
          <w:b/>
        </w:rPr>
        <w:t xml:space="preserve">bezplatně </w:t>
      </w:r>
      <w:r w:rsidRPr="005D25E0">
        <w:rPr>
          <w:b/>
        </w:rPr>
        <w:t xml:space="preserve">odborné podklady </w:t>
      </w:r>
      <w:r w:rsidR="00C53D00" w:rsidRPr="005D25E0">
        <w:rPr>
          <w:b/>
        </w:rPr>
        <w:t>pro orgány památkové péče při postupech podle tohoto zákona,</w:t>
      </w:r>
    </w:p>
    <w:p w:rsidR="00F01BBC" w:rsidRPr="005D25E0" w:rsidRDefault="00F01BBC" w:rsidP="009971D3">
      <w:pPr>
        <w:numPr>
          <w:ilvl w:val="0"/>
          <w:numId w:val="62"/>
        </w:numPr>
        <w:jc w:val="both"/>
        <w:rPr>
          <w:b/>
        </w:rPr>
      </w:pPr>
      <w:r w:rsidRPr="005D25E0">
        <w:rPr>
          <w:b/>
        </w:rPr>
        <w:lastRenderedPageBreak/>
        <w:t>poskytuje bezplatnou odbornou pomoc vlastníkům kulturních památek a nemovitostí</w:t>
      </w:r>
      <w:r w:rsidR="00C53D00" w:rsidRPr="005D25E0">
        <w:rPr>
          <w:b/>
        </w:rPr>
        <w:t>, které</w:t>
      </w:r>
      <w:r w:rsidR="00926BDB" w:rsidRPr="005D25E0">
        <w:rPr>
          <w:b/>
        </w:rPr>
        <w:t xml:space="preserve"> </w:t>
      </w:r>
      <w:r w:rsidR="00C53D00" w:rsidRPr="005D25E0">
        <w:rPr>
          <w:b/>
        </w:rPr>
        <w:t xml:space="preserve">nejsou kulturní památkou, ale nacházejí se </w:t>
      </w:r>
      <w:r w:rsidRPr="005D25E0">
        <w:rPr>
          <w:b/>
        </w:rPr>
        <w:t>v památkových územích</w:t>
      </w:r>
      <w:r w:rsidR="00C53D00" w:rsidRPr="005D25E0">
        <w:rPr>
          <w:b/>
        </w:rPr>
        <w:t xml:space="preserve"> nebo v </w:t>
      </w:r>
      <w:r w:rsidR="001E6BB8" w:rsidRPr="005D25E0">
        <w:rPr>
          <w:b/>
        </w:rPr>
        <w:t xml:space="preserve">ochranných </w:t>
      </w:r>
      <w:r w:rsidR="00C53D00" w:rsidRPr="005D25E0">
        <w:rPr>
          <w:b/>
        </w:rPr>
        <w:t>památkových pásmech,</w:t>
      </w:r>
    </w:p>
    <w:p w:rsidR="00D24581" w:rsidRPr="005D25E0" w:rsidRDefault="005C3675" w:rsidP="009971D3">
      <w:pPr>
        <w:numPr>
          <w:ilvl w:val="0"/>
          <w:numId w:val="62"/>
        </w:numPr>
        <w:jc w:val="both"/>
        <w:rPr>
          <w:b/>
        </w:rPr>
      </w:pPr>
      <w:r w:rsidRPr="005D25E0">
        <w:rPr>
          <w:b/>
        </w:rPr>
        <w:t>provozuje</w:t>
      </w:r>
      <w:r w:rsidR="00AB36C9" w:rsidRPr="005D25E0">
        <w:rPr>
          <w:b/>
        </w:rPr>
        <w:t xml:space="preserve"> </w:t>
      </w:r>
      <w:proofErr w:type="spellStart"/>
      <w:r w:rsidR="00D24581" w:rsidRPr="005D25E0">
        <w:rPr>
          <w:b/>
        </w:rPr>
        <w:t>agendové</w:t>
      </w:r>
      <w:proofErr w:type="spellEnd"/>
      <w:r w:rsidR="00D24581" w:rsidRPr="005D25E0">
        <w:rPr>
          <w:b/>
        </w:rPr>
        <w:t xml:space="preserve"> informační systémy</w:t>
      </w:r>
      <w:r w:rsidR="000C6013" w:rsidRPr="005D25E0">
        <w:rPr>
          <w:b/>
          <w:vertAlign w:val="superscript"/>
        </w:rPr>
        <w:t>00-8)</w:t>
      </w:r>
      <w:r w:rsidR="00D24581" w:rsidRPr="005D25E0">
        <w:rPr>
          <w:b/>
        </w:rPr>
        <w:t xml:space="preserve"> podle tohoto zákona</w:t>
      </w:r>
      <w:r w:rsidR="00C53D00" w:rsidRPr="005D25E0">
        <w:rPr>
          <w:b/>
        </w:rPr>
        <w:t xml:space="preserve">, </w:t>
      </w:r>
      <w:r w:rsidR="00AB36C9" w:rsidRPr="005D25E0">
        <w:rPr>
          <w:b/>
        </w:rPr>
        <w:t xml:space="preserve">a pro jejich provoz je orgánem veřejné moci, </w:t>
      </w:r>
    </w:p>
    <w:p w:rsidR="006510B6" w:rsidRPr="005D25E0" w:rsidRDefault="006510B6" w:rsidP="009971D3">
      <w:pPr>
        <w:numPr>
          <w:ilvl w:val="0"/>
          <w:numId w:val="62"/>
        </w:numPr>
        <w:jc w:val="both"/>
        <w:rPr>
          <w:b/>
        </w:rPr>
      </w:pPr>
      <w:r w:rsidRPr="005D25E0">
        <w:rPr>
          <w:b/>
        </w:rPr>
        <w:t>je oprávněn zpracovávat stavebně historické</w:t>
      </w:r>
      <w:r w:rsidR="00151DFE" w:rsidRPr="005D25E0">
        <w:rPr>
          <w:b/>
        </w:rPr>
        <w:t xml:space="preserve"> </w:t>
      </w:r>
      <w:r w:rsidRPr="005D25E0">
        <w:rPr>
          <w:b/>
        </w:rPr>
        <w:t>průzkumy</w:t>
      </w:r>
      <w:r w:rsidR="00CB5F52" w:rsidRPr="005D25E0">
        <w:rPr>
          <w:b/>
        </w:rPr>
        <w:t xml:space="preserve"> a provádět archeologické výzkumy</w:t>
      </w:r>
      <w:r w:rsidRPr="005D25E0">
        <w:rPr>
          <w:b/>
        </w:rPr>
        <w:t>,</w:t>
      </w:r>
      <w:r w:rsidR="00151DFE" w:rsidRPr="005D25E0">
        <w:rPr>
          <w:b/>
        </w:rPr>
        <w:t xml:space="preserve"> </w:t>
      </w:r>
    </w:p>
    <w:p w:rsidR="005C3675" w:rsidRPr="005D25E0" w:rsidRDefault="005C3675" w:rsidP="009971D3">
      <w:pPr>
        <w:numPr>
          <w:ilvl w:val="0"/>
          <w:numId w:val="62"/>
        </w:numPr>
        <w:jc w:val="both"/>
        <w:rPr>
          <w:b/>
        </w:rPr>
      </w:pPr>
      <w:r w:rsidRPr="005D25E0">
        <w:rPr>
          <w:b/>
        </w:rPr>
        <w:t xml:space="preserve">poskytuje orgánům územního plánování za úsek památkové péče </w:t>
      </w:r>
      <w:r w:rsidR="00244C18" w:rsidRPr="005D25E0">
        <w:rPr>
          <w:b/>
        </w:rPr>
        <w:t xml:space="preserve">údaje pro </w:t>
      </w:r>
      <w:r w:rsidRPr="005D25E0">
        <w:rPr>
          <w:b/>
        </w:rPr>
        <w:t>územně analytické</w:t>
      </w:r>
      <w:r w:rsidR="00926BDB" w:rsidRPr="005D25E0">
        <w:rPr>
          <w:b/>
        </w:rPr>
        <w:t xml:space="preserve"> </w:t>
      </w:r>
      <w:r w:rsidRPr="005D25E0">
        <w:rPr>
          <w:b/>
        </w:rPr>
        <w:t>podklady</w:t>
      </w:r>
      <w:r w:rsidR="002D40BD" w:rsidRPr="005D25E0">
        <w:rPr>
          <w:b/>
        </w:rPr>
        <w:t xml:space="preserve"> včetně údajů o urbanistických a architektonických hodnotách území</w:t>
      </w:r>
      <w:r w:rsidRPr="005D25E0">
        <w:rPr>
          <w:b/>
        </w:rPr>
        <w:t xml:space="preserve">, </w:t>
      </w:r>
    </w:p>
    <w:p w:rsidR="00683710" w:rsidRPr="005D25E0" w:rsidRDefault="00174EE9" w:rsidP="009971D3">
      <w:pPr>
        <w:numPr>
          <w:ilvl w:val="0"/>
          <w:numId w:val="62"/>
        </w:numPr>
        <w:jc w:val="both"/>
        <w:rPr>
          <w:b/>
        </w:rPr>
      </w:pPr>
      <w:r w:rsidRPr="005D25E0">
        <w:rPr>
          <w:b/>
        </w:rPr>
        <w:t>spolupracuje s</w:t>
      </w:r>
      <w:r w:rsidR="00683710" w:rsidRPr="005D25E0">
        <w:rPr>
          <w:b/>
        </w:rPr>
        <w:t xml:space="preserve"> orgán</w:t>
      </w:r>
      <w:r w:rsidRPr="005D25E0">
        <w:rPr>
          <w:b/>
        </w:rPr>
        <w:t>y</w:t>
      </w:r>
      <w:r w:rsidR="00683710" w:rsidRPr="005D25E0">
        <w:rPr>
          <w:b/>
        </w:rPr>
        <w:t xml:space="preserve"> památkové péče při kontrole dodržování povinností stanovených tímto zákonem nebo uložených podle tohoto zákona fyzickým a právnickým osobám ve vztahu k</w:t>
      </w:r>
      <w:r w:rsidR="00110CDD" w:rsidRPr="005D25E0">
        <w:rPr>
          <w:b/>
        </w:rPr>
        <w:t>e</w:t>
      </w:r>
      <w:r w:rsidR="00683710" w:rsidRPr="005D25E0">
        <w:rPr>
          <w:b/>
        </w:rPr>
        <w:t> kulturním památkám, památkovým územím nebo</w:t>
      </w:r>
      <w:r w:rsidR="001E6BB8" w:rsidRPr="005D25E0">
        <w:rPr>
          <w:b/>
        </w:rPr>
        <w:t xml:space="preserve"> ochranným</w:t>
      </w:r>
      <w:r w:rsidR="00683710" w:rsidRPr="005D25E0">
        <w:rPr>
          <w:b/>
        </w:rPr>
        <w:t xml:space="preserve"> památkovým pásmům,</w:t>
      </w:r>
    </w:p>
    <w:p w:rsidR="00262048" w:rsidRPr="005D25E0" w:rsidRDefault="006F6DA2" w:rsidP="009971D3">
      <w:pPr>
        <w:numPr>
          <w:ilvl w:val="0"/>
          <w:numId w:val="62"/>
        </w:numPr>
        <w:jc w:val="both"/>
        <w:rPr>
          <w:b/>
        </w:rPr>
      </w:pPr>
      <w:r w:rsidRPr="005D25E0">
        <w:rPr>
          <w:b/>
        </w:rPr>
        <w:t>sleduje způsob využití</w:t>
      </w:r>
      <w:r w:rsidR="00262048" w:rsidRPr="005D25E0">
        <w:rPr>
          <w:b/>
        </w:rPr>
        <w:t xml:space="preserve"> a</w:t>
      </w:r>
      <w:r w:rsidRPr="005D25E0">
        <w:rPr>
          <w:b/>
        </w:rPr>
        <w:t xml:space="preserve"> stav </w:t>
      </w:r>
      <w:r w:rsidR="00262048" w:rsidRPr="005D25E0">
        <w:rPr>
          <w:b/>
        </w:rPr>
        <w:t xml:space="preserve">památkového fondu </w:t>
      </w:r>
      <w:r w:rsidRPr="005D25E0">
        <w:rPr>
          <w:b/>
        </w:rPr>
        <w:t xml:space="preserve">a </w:t>
      </w:r>
      <w:r w:rsidR="00262048" w:rsidRPr="005D25E0">
        <w:rPr>
          <w:b/>
        </w:rPr>
        <w:t xml:space="preserve">napomáhá </w:t>
      </w:r>
      <w:r w:rsidR="00B96CC6" w:rsidRPr="005D25E0">
        <w:rPr>
          <w:b/>
        </w:rPr>
        <w:t>zpřístupnění, vystavení</w:t>
      </w:r>
      <w:r w:rsidR="006B517E" w:rsidRPr="005D25E0">
        <w:rPr>
          <w:b/>
        </w:rPr>
        <w:t xml:space="preserve"> </w:t>
      </w:r>
      <w:r w:rsidR="00B96CC6" w:rsidRPr="005D25E0">
        <w:rPr>
          <w:b/>
        </w:rPr>
        <w:t>či jiné</w:t>
      </w:r>
      <w:r w:rsidR="00262048" w:rsidRPr="005D25E0">
        <w:rPr>
          <w:b/>
        </w:rPr>
        <w:t>mu</w:t>
      </w:r>
      <w:r w:rsidR="00B96CC6" w:rsidRPr="005D25E0">
        <w:rPr>
          <w:b/>
        </w:rPr>
        <w:t xml:space="preserve"> zprostředkování </w:t>
      </w:r>
      <w:r w:rsidR="00262048" w:rsidRPr="005D25E0">
        <w:rPr>
          <w:b/>
        </w:rPr>
        <w:t xml:space="preserve">památkového fondu veřejnosti, </w:t>
      </w:r>
    </w:p>
    <w:p w:rsidR="00F01BBC" w:rsidRPr="005D25E0" w:rsidRDefault="00F01BBC" w:rsidP="009971D3">
      <w:pPr>
        <w:numPr>
          <w:ilvl w:val="0"/>
          <w:numId w:val="62"/>
        </w:numPr>
        <w:jc w:val="both"/>
        <w:rPr>
          <w:b/>
        </w:rPr>
      </w:pPr>
      <w:r w:rsidRPr="005D25E0">
        <w:rPr>
          <w:b/>
        </w:rPr>
        <w:t xml:space="preserve">zabezpečuje komplexní péči o nedělitelný </w:t>
      </w:r>
      <w:r w:rsidR="001565D6" w:rsidRPr="005D25E0">
        <w:rPr>
          <w:b/>
        </w:rPr>
        <w:t>soubor</w:t>
      </w:r>
      <w:r w:rsidRPr="005D25E0">
        <w:rPr>
          <w:b/>
        </w:rPr>
        <w:t xml:space="preserve"> státních </w:t>
      </w:r>
      <w:r w:rsidR="00302D7F" w:rsidRPr="005D25E0">
        <w:rPr>
          <w:b/>
        </w:rPr>
        <w:t>památkových objektů zpřístupněných veřejnosti</w:t>
      </w:r>
      <w:r w:rsidRPr="005D25E0">
        <w:rPr>
          <w:b/>
        </w:rPr>
        <w:t>,</w:t>
      </w:r>
    </w:p>
    <w:p w:rsidR="00F01BBC" w:rsidRPr="005D25E0" w:rsidRDefault="00F01BBC" w:rsidP="009971D3">
      <w:pPr>
        <w:numPr>
          <w:ilvl w:val="0"/>
          <w:numId w:val="62"/>
        </w:numPr>
        <w:jc w:val="both"/>
        <w:rPr>
          <w:b/>
        </w:rPr>
      </w:pPr>
      <w:r w:rsidRPr="005D25E0">
        <w:rPr>
          <w:b/>
        </w:rPr>
        <w:t xml:space="preserve">zřizuje regionální archeologické komise, </w:t>
      </w:r>
    </w:p>
    <w:p w:rsidR="00F01BBC" w:rsidRPr="005D25E0" w:rsidRDefault="00320330" w:rsidP="009971D3">
      <w:pPr>
        <w:numPr>
          <w:ilvl w:val="0"/>
          <w:numId w:val="62"/>
        </w:numPr>
        <w:jc w:val="both"/>
        <w:rPr>
          <w:b/>
        </w:rPr>
      </w:pPr>
      <w:r w:rsidRPr="005D25E0">
        <w:rPr>
          <w:b/>
        </w:rPr>
        <w:t>spolupracuje s vysokými školami a Akademií věd Č</w:t>
      </w:r>
      <w:r w:rsidR="00A4652F" w:rsidRPr="005D25E0">
        <w:rPr>
          <w:b/>
        </w:rPr>
        <w:t>eské republiky</w:t>
      </w:r>
      <w:r w:rsidRPr="005D25E0">
        <w:rPr>
          <w:b/>
        </w:rPr>
        <w:t xml:space="preserve"> a </w:t>
      </w:r>
      <w:r w:rsidR="00F01BBC" w:rsidRPr="005D25E0">
        <w:rPr>
          <w:b/>
        </w:rPr>
        <w:t xml:space="preserve">zabezpečuje další </w:t>
      </w:r>
      <w:r w:rsidRPr="005D25E0">
        <w:rPr>
          <w:b/>
        </w:rPr>
        <w:t>odborné</w:t>
      </w:r>
      <w:r w:rsidR="006B517E" w:rsidRPr="005D25E0">
        <w:rPr>
          <w:b/>
        </w:rPr>
        <w:t xml:space="preserve"> </w:t>
      </w:r>
      <w:r w:rsidR="00F01BBC" w:rsidRPr="005D25E0">
        <w:rPr>
          <w:b/>
        </w:rPr>
        <w:t>vzdělávání pracovníků v oboru památk</w:t>
      </w:r>
      <w:r w:rsidR="00B96CC6" w:rsidRPr="005D25E0">
        <w:rPr>
          <w:b/>
        </w:rPr>
        <w:t>o</w:t>
      </w:r>
      <w:r w:rsidR="00F01BBC" w:rsidRPr="005D25E0">
        <w:rPr>
          <w:b/>
        </w:rPr>
        <w:t>vé péče,</w:t>
      </w:r>
    </w:p>
    <w:p w:rsidR="00F118F5" w:rsidRPr="005D25E0" w:rsidRDefault="00F118F5" w:rsidP="009971D3">
      <w:pPr>
        <w:numPr>
          <w:ilvl w:val="0"/>
          <w:numId w:val="62"/>
        </w:numPr>
        <w:jc w:val="both"/>
        <w:rPr>
          <w:b/>
        </w:rPr>
      </w:pPr>
      <w:r w:rsidRPr="005D25E0">
        <w:rPr>
          <w:b/>
        </w:rPr>
        <w:t>podílí se na mezinárodní spolupráci v </w:t>
      </w:r>
      <w:r w:rsidR="000521EC" w:rsidRPr="005D25E0">
        <w:rPr>
          <w:b/>
        </w:rPr>
        <w:t>oblasti</w:t>
      </w:r>
      <w:r w:rsidRPr="005D25E0">
        <w:rPr>
          <w:b/>
        </w:rPr>
        <w:t xml:space="preserve"> památkové péče, </w:t>
      </w:r>
    </w:p>
    <w:p w:rsidR="00262048" w:rsidRPr="005D25E0" w:rsidRDefault="000D319D" w:rsidP="009971D3">
      <w:pPr>
        <w:numPr>
          <w:ilvl w:val="0"/>
          <w:numId w:val="62"/>
        </w:numPr>
        <w:jc w:val="both"/>
        <w:rPr>
          <w:b/>
        </w:rPr>
      </w:pPr>
      <w:r w:rsidRPr="005D25E0">
        <w:rPr>
          <w:b/>
        </w:rPr>
        <w:t>plní další úkoly stanovené tímto zákonem</w:t>
      </w:r>
      <w:r w:rsidR="00F01BBC" w:rsidRPr="005D25E0">
        <w:rPr>
          <w:b/>
        </w:rPr>
        <w:t xml:space="preserve"> nebo </w:t>
      </w:r>
      <w:r w:rsidRPr="005D25E0">
        <w:rPr>
          <w:b/>
        </w:rPr>
        <w:t xml:space="preserve">úkoly, </w:t>
      </w:r>
      <w:r w:rsidR="00F01BBC" w:rsidRPr="005D25E0">
        <w:rPr>
          <w:b/>
        </w:rPr>
        <w:t>kterými jej pověří ministerstvo</w:t>
      </w:r>
      <w:r w:rsidR="00262048" w:rsidRPr="005D25E0">
        <w:rPr>
          <w:b/>
        </w:rPr>
        <w:t>.</w:t>
      </w:r>
    </w:p>
    <w:p w:rsidR="00A6489D" w:rsidRPr="005D25E0" w:rsidRDefault="002039C2" w:rsidP="00573805">
      <w:pPr>
        <w:pStyle w:val="Nadpis3"/>
      </w:pPr>
      <w:bookmarkStart w:id="83" w:name="_Toc392855485"/>
      <w:bookmarkStart w:id="84" w:name="_Toc404973964"/>
      <w:r w:rsidRPr="005D25E0">
        <w:t>§ HH + 09</w:t>
      </w:r>
      <w:bookmarkEnd w:id="83"/>
      <w:bookmarkEnd w:id="84"/>
    </w:p>
    <w:p w:rsidR="00A6489D" w:rsidRPr="005D25E0" w:rsidRDefault="00A6489D" w:rsidP="008C471B">
      <w:pPr>
        <w:pStyle w:val="Nadpis4"/>
      </w:pPr>
      <w:bookmarkStart w:id="85" w:name="_Toc361988644"/>
      <w:bookmarkStart w:id="86" w:name="_Toc392855486"/>
      <w:bookmarkStart w:id="87" w:name="_Toc404973965"/>
      <w:r w:rsidRPr="005D25E0">
        <w:t>Archeologický ústav</w:t>
      </w:r>
      <w:bookmarkEnd w:id="85"/>
      <w:bookmarkEnd w:id="86"/>
      <w:bookmarkEnd w:id="87"/>
    </w:p>
    <w:p w:rsidR="001E33A3" w:rsidRPr="005D25E0" w:rsidRDefault="00A6489D" w:rsidP="00832832">
      <w:pPr>
        <w:jc w:val="both"/>
        <w:rPr>
          <w:b/>
        </w:rPr>
      </w:pPr>
      <w:r w:rsidRPr="005D25E0">
        <w:rPr>
          <w:b/>
        </w:rPr>
        <w:t xml:space="preserve">Archeologický ústav </w:t>
      </w:r>
    </w:p>
    <w:p w:rsidR="00F34116" w:rsidRPr="005D25E0" w:rsidRDefault="00F34116" w:rsidP="00A6489D">
      <w:pPr>
        <w:jc w:val="both"/>
      </w:pPr>
    </w:p>
    <w:p w:rsidR="001E33A3" w:rsidRPr="005D25E0" w:rsidRDefault="001E33A3" w:rsidP="009971D3">
      <w:pPr>
        <w:numPr>
          <w:ilvl w:val="0"/>
          <w:numId w:val="63"/>
        </w:numPr>
        <w:jc w:val="both"/>
        <w:rPr>
          <w:b/>
        </w:rPr>
      </w:pPr>
      <w:r w:rsidRPr="005D25E0">
        <w:rPr>
          <w:b/>
        </w:rPr>
        <w:t>podílí se na přípravě plánů území s</w:t>
      </w:r>
      <w:r w:rsidR="00492F45" w:rsidRPr="005D25E0">
        <w:rPr>
          <w:b/>
        </w:rPr>
        <w:t> </w:t>
      </w:r>
      <w:r w:rsidRPr="005D25E0">
        <w:rPr>
          <w:b/>
        </w:rPr>
        <w:t>vyloučen</w:t>
      </w:r>
      <w:r w:rsidR="00492F45" w:rsidRPr="005D25E0">
        <w:rPr>
          <w:b/>
        </w:rPr>
        <w:t>ým výskytem archeologických nálezů</w:t>
      </w:r>
      <w:r w:rsidRPr="005D25E0">
        <w:rPr>
          <w:b/>
        </w:rPr>
        <w:t>,</w:t>
      </w:r>
    </w:p>
    <w:p w:rsidR="00832832" w:rsidRPr="005D25E0" w:rsidRDefault="0092311A" w:rsidP="009971D3">
      <w:pPr>
        <w:numPr>
          <w:ilvl w:val="0"/>
          <w:numId w:val="63"/>
        </w:numPr>
        <w:jc w:val="both"/>
        <w:rPr>
          <w:b/>
        </w:rPr>
      </w:pPr>
      <w:r w:rsidRPr="005D25E0">
        <w:rPr>
          <w:b/>
        </w:rPr>
        <w:t>shromažďuje</w:t>
      </w:r>
      <w:r w:rsidR="00832832" w:rsidRPr="005D25E0">
        <w:rPr>
          <w:b/>
        </w:rPr>
        <w:t xml:space="preserve"> a</w:t>
      </w:r>
      <w:r w:rsidR="00926BDB" w:rsidRPr="005D25E0">
        <w:rPr>
          <w:b/>
        </w:rPr>
        <w:t xml:space="preserve"> </w:t>
      </w:r>
      <w:r w:rsidR="00832832" w:rsidRPr="005D25E0">
        <w:rPr>
          <w:b/>
        </w:rPr>
        <w:t>provozuje databázi</w:t>
      </w:r>
      <w:r w:rsidR="001E33A3" w:rsidRPr="005D25E0">
        <w:rPr>
          <w:b/>
        </w:rPr>
        <w:t xml:space="preserve"> archeologických nálezových zpráv</w:t>
      </w:r>
      <w:r w:rsidR="003F197B" w:rsidRPr="005D25E0">
        <w:rPr>
          <w:b/>
        </w:rPr>
        <w:t xml:space="preserve"> o archeologickém výzkumu</w:t>
      </w:r>
      <w:r w:rsidR="001E33A3" w:rsidRPr="005D25E0">
        <w:rPr>
          <w:b/>
        </w:rPr>
        <w:t xml:space="preserve"> a databázi výsledků archeologických výzkumů</w:t>
      </w:r>
      <w:r w:rsidR="00832832" w:rsidRPr="005D25E0">
        <w:rPr>
          <w:b/>
        </w:rPr>
        <w:t>, které jsou</w:t>
      </w:r>
      <w:r w:rsidR="00926BDB" w:rsidRPr="005D25E0">
        <w:rPr>
          <w:b/>
        </w:rPr>
        <w:t xml:space="preserve"> </w:t>
      </w:r>
      <w:r w:rsidR="005922FA" w:rsidRPr="005D25E0">
        <w:rPr>
          <w:b/>
        </w:rPr>
        <w:t>veřejně přístupné,</w:t>
      </w:r>
    </w:p>
    <w:p w:rsidR="006510B6" w:rsidRPr="005D25E0" w:rsidRDefault="006510B6" w:rsidP="009971D3">
      <w:pPr>
        <w:numPr>
          <w:ilvl w:val="0"/>
          <w:numId w:val="63"/>
        </w:numPr>
        <w:jc w:val="both"/>
        <w:rPr>
          <w:b/>
        </w:rPr>
      </w:pPr>
      <w:r w:rsidRPr="005D25E0">
        <w:rPr>
          <w:b/>
        </w:rPr>
        <w:t xml:space="preserve">je </w:t>
      </w:r>
      <w:r w:rsidRPr="005D25E0">
        <w:rPr>
          <w:b/>
          <w:szCs w:val="20"/>
        </w:rPr>
        <w:t>oprávněn provádět archeologické</w:t>
      </w:r>
      <w:r w:rsidR="00151DFE" w:rsidRPr="005D25E0">
        <w:rPr>
          <w:b/>
          <w:szCs w:val="20"/>
        </w:rPr>
        <w:t xml:space="preserve"> </w:t>
      </w:r>
      <w:r w:rsidRPr="005D25E0">
        <w:rPr>
          <w:b/>
          <w:szCs w:val="20"/>
        </w:rPr>
        <w:t>výzkumy.</w:t>
      </w:r>
    </w:p>
    <w:p w:rsidR="00221FA5" w:rsidRPr="005D25E0" w:rsidRDefault="002039C2" w:rsidP="00573805">
      <w:pPr>
        <w:pStyle w:val="Nadpis3"/>
      </w:pPr>
      <w:bookmarkStart w:id="88" w:name="_Toc392855487"/>
      <w:bookmarkStart w:id="89" w:name="_Toc404973966"/>
      <w:r w:rsidRPr="005D25E0">
        <w:t>§ HH + 10</w:t>
      </w:r>
      <w:bookmarkEnd w:id="88"/>
      <w:bookmarkEnd w:id="89"/>
    </w:p>
    <w:p w:rsidR="008D4AD4" w:rsidRPr="005D25E0" w:rsidRDefault="008D4AD4" w:rsidP="008D4AD4">
      <w:pPr>
        <w:pStyle w:val="Nadpis4"/>
      </w:pPr>
      <w:bookmarkStart w:id="90" w:name="_Toc392855488"/>
      <w:bookmarkStart w:id="91" w:name="_Toc404973967"/>
      <w:r w:rsidRPr="005D25E0">
        <w:t>Regulované činnosti na úseku památkové péče</w:t>
      </w:r>
      <w:bookmarkEnd w:id="90"/>
      <w:bookmarkEnd w:id="91"/>
    </w:p>
    <w:p w:rsidR="008D4AD4" w:rsidRPr="005D25E0" w:rsidRDefault="008D4AD4" w:rsidP="009971D3">
      <w:pPr>
        <w:numPr>
          <w:ilvl w:val="0"/>
          <w:numId w:val="81"/>
        </w:numPr>
        <w:jc w:val="both"/>
        <w:rPr>
          <w:b/>
        </w:rPr>
      </w:pPr>
      <w:r w:rsidRPr="005D25E0">
        <w:rPr>
          <w:b/>
        </w:rPr>
        <w:t xml:space="preserve">Na úseku památkové péče lze vykonávat tyto regulované činnosti </w:t>
      </w:r>
    </w:p>
    <w:p w:rsidR="008D4AD4" w:rsidRPr="005D25E0" w:rsidRDefault="008D4AD4" w:rsidP="008D4AD4">
      <w:pPr>
        <w:tabs>
          <w:tab w:val="num" w:pos="720"/>
        </w:tabs>
        <w:jc w:val="both"/>
      </w:pPr>
    </w:p>
    <w:p w:rsidR="008D4AD4" w:rsidRPr="005D25E0" w:rsidRDefault="008D4AD4" w:rsidP="009971D3">
      <w:pPr>
        <w:numPr>
          <w:ilvl w:val="0"/>
          <w:numId w:val="82"/>
        </w:numPr>
        <w:tabs>
          <w:tab w:val="left" w:pos="1080"/>
        </w:tabs>
        <w:jc w:val="both"/>
        <w:rPr>
          <w:b/>
          <w:szCs w:val="20"/>
        </w:rPr>
      </w:pPr>
      <w:r w:rsidRPr="005D25E0">
        <w:rPr>
          <w:b/>
          <w:szCs w:val="20"/>
        </w:rPr>
        <w:t>restaurování kulturní památk</w:t>
      </w:r>
      <w:r w:rsidR="00F80AC2" w:rsidRPr="005D25E0">
        <w:rPr>
          <w:b/>
          <w:szCs w:val="20"/>
        </w:rPr>
        <w:t>y</w:t>
      </w:r>
      <w:r w:rsidRPr="005D25E0">
        <w:rPr>
          <w:b/>
          <w:szCs w:val="20"/>
        </w:rPr>
        <w:t>,</w:t>
      </w:r>
    </w:p>
    <w:p w:rsidR="008D4AD4" w:rsidRPr="005D25E0" w:rsidRDefault="00C468D3" w:rsidP="009971D3">
      <w:pPr>
        <w:numPr>
          <w:ilvl w:val="0"/>
          <w:numId w:val="82"/>
        </w:numPr>
        <w:tabs>
          <w:tab w:val="left" w:pos="1080"/>
        </w:tabs>
        <w:jc w:val="both"/>
        <w:rPr>
          <w:b/>
          <w:szCs w:val="20"/>
        </w:rPr>
      </w:pPr>
      <w:r w:rsidRPr="005D25E0">
        <w:rPr>
          <w:b/>
          <w:szCs w:val="20"/>
        </w:rPr>
        <w:t xml:space="preserve">zpracování </w:t>
      </w:r>
      <w:r w:rsidR="008D4AD4" w:rsidRPr="005D25E0">
        <w:rPr>
          <w:b/>
          <w:szCs w:val="20"/>
        </w:rPr>
        <w:t>stavebně historick</w:t>
      </w:r>
      <w:r w:rsidRPr="005D25E0">
        <w:rPr>
          <w:b/>
          <w:szCs w:val="20"/>
        </w:rPr>
        <w:t>ého</w:t>
      </w:r>
      <w:r w:rsidR="008D4AD4" w:rsidRPr="005D25E0">
        <w:rPr>
          <w:b/>
          <w:szCs w:val="20"/>
        </w:rPr>
        <w:t xml:space="preserve"> průzkum</w:t>
      </w:r>
      <w:r w:rsidRPr="005D25E0">
        <w:rPr>
          <w:b/>
          <w:szCs w:val="20"/>
        </w:rPr>
        <w:t>u</w:t>
      </w:r>
      <w:r w:rsidR="008D4AD4" w:rsidRPr="005D25E0">
        <w:rPr>
          <w:b/>
          <w:szCs w:val="20"/>
        </w:rPr>
        <w:t>,</w:t>
      </w:r>
    </w:p>
    <w:p w:rsidR="008D4AD4" w:rsidRPr="005D25E0" w:rsidRDefault="008D4AD4" w:rsidP="009971D3">
      <w:pPr>
        <w:numPr>
          <w:ilvl w:val="0"/>
          <w:numId w:val="82"/>
        </w:numPr>
        <w:tabs>
          <w:tab w:val="left" w:pos="1080"/>
        </w:tabs>
        <w:jc w:val="both"/>
      </w:pPr>
      <w:r w:rsidRPr="005D25E0">
        <w:rPr>
          <w:b/>
          <w:szCs w:val="20"/>
        </w:rPr>
        <w:t>archeologick</w:t>
      </w:r>
      <w:r w:rsidR="00C468D3" w:rsidRPr="005D25E0">
        <w:rPr>
          <w:b/>
          <w:szCs w:val="20"/>
        </w:rPr>
        <w:t>ý</w:t>
      </w:r>
      <w:r w:rsidRPr="005D25E0">
        <w:rPr>
          <w:b/>
          <w:szCs w:val="20"/>
        </w:rPr>
        <w:t xml:space="preserve"> výzkum</w:t>
      </w:r>
      <w:r w:rsidRPr="005D25E0">
        <w:t>.</w:t>
      </w:r>
    </w:p>
    <w:p w:rsidR="009D7BE0" w:rsidRPr="005D25E0" w:rsidRDefault="009D7BE0" w:rsidP="009D7BE0"/>
    <w:p w:rsidR="006510B6" w:rsidRPr="005D25E0" w:rsidRDefault="006510B6" w:rsidP="009971D3">
      <w:pPr>
        <w:numPr>
          <w:ilvl w:val="0"/>
          <w:numId w:val="81"/>
        </w:numPr>
        <w:jc w:val="both"/>
        <w:rPr>
          <w:b/>
        </w:rPr>
      </w:pPr>
      <w:r w:rsidRPr="005D25E0">
        <w:rPr>
          <w:b/>
        </w:rPr>
        <w:lastRenderedPageBreak/>
        <w:t>Restaurování kulturní</w:t>
      </w:r>
      <w:r w:rsidR="00571DC9" w:rsidRPr="005D25E0">
        <w:rPr>
          <w:b/>
        </w:rPr>
        <w:t xml:space="preserve"> památ</w:t>
      </w:r>
      <w:r w:rsidRPr="005D25E0">
        <w:rPr>
          <w:b/>
        </w:rPr>
        <w:t>k</w:t>
      </w:r>
      <w:r w:rsidR="00571DC9" w:rsidRPr="005D25E0">
        <w:rPr>
          <w:b/>
        </w:rPr>
        <w:t>y</w:t>
      </w:r>
      <w:r w:rsidRPr="005D25E0">
        <w:rPr>
          <w:b/>
        </w:rPr>
        <w:t xml:space="preserve"> může provádět pouze fyzická osoba s povolením ministerstva k restaurování kulturní památk</w:t>
      </w:r>
      <w:r w:rsidR="00571DC9" w:rsidRPr="005D25E0">
        <w:rPr>
          <w:b/>
        </w:rPr>
        <w:t>y</w:t>
      </w:r>
      <w:r w:rsidRPr="005D25E0">
        <w:rPr>
          <w:b/>
        </w:rPr>
        <w:t xml:space="preserve"> (dále jen „restaurátor“).</w:t>
      </w:r>
    </w:p>
    <w:p w:rsidR="006510B6" w:rsidRPr="005D25E0" w:rsidRDefault="006510B6" w:rsidP="006510B6">
      <w:pPr>
        <w:ind w:left="465"/>
        <w:jc w:val="both"/>
        <w:rPr>
          <w:b/>
        </w:rPr>
      </w:pPr>
    </w:p>
    <w:p w:rsidR="006510B6" w:rsidRPr="005D25E0" w:rsidRDefault="006510B6" w:rsidP="009971D3">
      <w:pPr>
        <w:numPr>
          <w:ilvl w:val="0"/>
          <w:numId w:val="81"/>
        </w:numPr>
        <w:jc w:val="both"/>
        <w:rPr>
          <w:b/>
        </w:rPr>
      </w:pPr>
      <w:r w:rsidRPr="005D25E0">
        <w:rPr>
          <w:b/>
        </w:rPr>
        <w:t>Stavebně historick</w:t>
      </w:r>
      <w:r w:rsidR="00C468D3" w:rsidRPr="005D25E0">
        <w:rPr>
          <w:b/>
        </w:rPr>
        <w:t>ý</w:t>
      </w:r>
      <w:r w:rsidRPr="005D25E0">
        <w:rPr>
          <w:b/>
        </w:rPr>
        <w:t xml:space="preserve"> průzkum mohou provádět fyzická nebo právnická osoba s povolením ministerstva k provádění stavebně historick</w:t>
      </w:r>
      <w:r w:rsidR="00C468D3" w:rsidRPr="005D25E0">
        <w:rPr>
          <w:b/>
        </w:rPr>
        <w:t>ého</w:t>
      </w:r>
      <w:r w:rsidRPr="005D25E0">
        <w:rPr>
          <w:b/>
        </w:rPr>
        <w:t xml:space="preserve"> průzkum</w:t>
      </w:r>
      <w:r w:rsidR="00C468D3" w:rsidRPr="005D25E0">
        <w:rPr>
          <w:b/>
        </w:rPr>
        <w:t>u</w:t>
      </w:r>
      <w:r w:rsidRPr="005D25E0">
        <w:rPr>
          <w:b/>
        </w:rPr>
        <w:t xml:space="preserve"> (dále jen „zpracovatel průzkumu“). </w:t>
      </w:r>
    </w:p>
    <w:p w:rsidR="006510B6" w:rsidRPr="005D25E0" w:rsidRDefault="006510B6" w:rsidP="006510B6">
      <w:pPr>
        <w:ind w:left="465"/>
        <w:jc w:val="both"/>
        <w:rPr>
          <w:b/>
        </w:rPr>
      </w:pPr>
    </w:p>
    <w:p w:rsidR="006510B6" w:rsidRPr="005D25E0" w:rsidRDefault="006510B6" w:rsidP="009971D3">
      <w:pPr>
        <w:numPr>
          <w:ilvl w:val="0"/>
          <w:numId w:val="81"/>
        </w:numPr>
        <w:jc w:val="both"/>
        <w:rPr>
          <w:b/>
        </w:rPr>
      </w:pPr>
      <w:r w:rsidRPr="005D25E0">
        <w:rPr>
          <w:b/>
        </w:rPr>
        <w:t xml:space="preserve"> Archeologick</w:t>
      </w:r>
      <w:r w:rsidR="00C468D3" w:rsidRPr="005D25E0">
        <w:rPr>
          <w:b/>
        </w:rPr>
        <w:t>ý výzkum</w:t>
      </w:r>
      <w:r w:rsidRPr="005D25E0">
        <w:rPr>
          <w:b/>
        </w:rPr>
        <w:t xml:space="preserve"> mohou provádět fyzická nebo právnická osoba s povolením ministerstva k provádění archeologick</w:t>
      </w:r>
      <w:r w:rsidR="00C468D3" w:rsidRPr="005D25E0">
        <w:rPr>
          <w:b/>
        </w:rPr>
        <w:t>ého</w:t>
      </w:r>
      <w:r w:rsidRPr="005D25E0">
        <w:rPr>
          <w:b/>
        </w:rPr>
        <w:t xml:space="preserve"> výzkum</w:t>
      </w:r>
      <w:r w:rsidR="00C468D3" w:rsidRPr="005D25E0">
        <w:rPr>
          <w:b/>
        </w:rPr>
        <w:t>u</w:t>
      </w:r>
      <w:r w:rsidRPr="005D25E0">
        <w:rPr>
          <w:b/>
        </w:rPr>
        <w:t xml:space="preserve"> (dále jen „archeologická osoba“). </w:t>
      </w:r>
    </w:p>
    <w:p w:rsidR="008D4AD4" w:rsidRPr="005D25E0" w:rsidRDefault="002039C2" w:rsidP="00573805">
      <w:pPr>
        <w:pStyle w:val="Nadpis3"/>
      </w:pPr>
      <w:bookmarkStart w:id="92" w:name="_Toc392855489"/>
      <w:bookmarkStart w:id="93" w:name="_Toc404973968"/>
      <w:r w:rsidRPr="005D25E0">
        <w:t>§ HH + 11</w:t>
      </w:r>
      <w:bookmarkEnd w:id="92"/>
      <w:bookmarkEnd w:id="93"/>
    </w:p>
    <w:p w:rsidR="00221FA5" w:rsidRPr="005D25E0" w:rsidRDefault="00221FA5" w:rsidP="008C471B">
      <w:pPr>
        <w:pStyle w:val="Nadpis4"/>
      </w:pPr>
      <w:bookmarkStart w:id="94" w:name="_Toc361988650"/>
      <w:bookmarkStart w:id="95" w:name="_Toc392855490"/>
      <w:bookmarkStart w:id="96" w:name="_Toc404973969"/>
      <w:r w:rsidRPr="005D25E0">
        <w:t>Účast spolků na ochraně architektonického dědictví</w:t>
      </w:r>
      <w:bookmarkEnd w:id="94"/>
      <w:bookmarkEnd w:id="95"/>
      <w:bookmarkEnd w:id="96"/>
      <w:r w:rsidRPr="005D25E0">
        <w:t xml:space="preserve"> </w:t>
      </w:r>
    </w:p>
    <w:p w:rsidR="00221FA5" w:rsidRPr="005D25E0" w:rsidRDefault="00221FA5" w:rsidP="009971D3">
      <w:pPr>
        <w:numPr>
          <w:ilvl w:val="0"/>
          <w:numId w:val="16"/>
        </w:numPr>
        <w:jc w:val="both"/>
        <w:rPr>
          <w:b/>
        </w:rPr>
      </w:pPr>
      <w:r w:rsidRPr="005D25E0">
        <w:rPr>
          <w:b/>
        </w:rPr>
        <w:t xml:space="preserve">Spolek, který podle svých stanov vyvíjí činnost při ochraně </w:t>
      </w:r>
      <w:r w:rsidR="006C5B76" w:rsidRPr="005D25E0">
        <w:rPr>
          <w:b/>
        </w:rPr>
        <w:t>architektonického dědictví</w:t>
      </w:r>
      <w:r w:rsidR="00E059FC" w:rsidRPr="005D25E0">
        <w:rPr>
          <w:b/>
        </w:rPr>
        <w:t>,</w:t>
      </w:r>
      <w:r w:rsidR="00C44AD1" w:rsidRPr="005D25E0">
        <w:rPr>
          <w:rStyle w:val="Znakapoznpodarou"/>
          <w:b/>
        </w:rPr>
        <w:footnoteReference w:customMarkFollows="1" w:id="10"/>
        <w:t>*h+11)</w:t>
      </w:r>
      <w:r w:rsidRPr="005D25E0">
        <w:rPr>
          <w:b/>
        </w:rPr>
        <w:t xml:space="preserve"> </w:t>
      </w:r>
      <w:r w:rsidR="00EC67F8" w:rsidRPr="005D25E0">
        <w:rPr>
          <w:b/>
        </w:rPr>
        <w:t xml:space="preserve">se může účastnit </w:t>
      </w:r>
      <w:r w:rsidRPr="005D25E0">
        <w:rPr>
          <w:b/>
        </w:rPr>
        <w:t>řízení před příslušným správním orgánem v řízení vedeném ve věci ochrany architektonického dědictví chráněného podle tohoto zákona.</w:t>
      </w:r>
    </w:p>
    <w:p w:rsidR="00221FA5" w:rsidRPr="005D25E0" w:rsidRDefault="00221FA5" w:rsidP="00221FA5">
      <w:pPr>
        <w:jc w:val="both"/>
        <w:rPr>
          <w:b/>
        </w:rPr>
      </w:pPr>
    </w:p>
    <w:p w:rsidR="00221FA5" w:rsidRPr="005D25E0" w:rsidRDefault="00221FA5" w:rsidP="009971D3">
      <w:pPr>
        <w:numPr>
          <w:ilvl w:val="0"/>
          <w:numId w:val="16"/>
        </w:numPr>
        <w:jc w:val="both"/>
        <w:rPr>
          <w:b/>
        </w:rPr>
      </w:pPr>
      <w:r w:rsidRPr="005D25E0">
        <w:rPr>
          <w:b/>
        </w:rPr>
        <w:t>Spolek může písemně požádat příslušný správní orgán, aby byl předem informován o všech zahajovaných správních řízení</w:t>
      </w:r>
      <w:r w:rsidR="00456255" w:rsidRPr="005D25E0">
        <w:rPr>
          <w:b/>
        </w:rPr>
        <w:t>ch</w:t>
      </w:r>
      <w:r w:rsidRPr="005D25E0">
        <w:rPr>
          <w:b/>
        </w:rPr>
        <w:t xml:space="preserve"> týkajících se architektonického dědictví chráněného podle tohoto zákona. Tato žádost je platná 1 rok ode dne jejího podání, lze ji podávat opakovaně. Musí být věcně a místně specifikována.</w:t>
      </w:r>
    </w:p>
    <w:p w:rsidR="00221FA5" w:rsidRPr="005D25E0" w:rsidRDefault="00221FA5" w:rsidP="00221FA5">
      <w:pPr>
        <w:jc w:val="both"/>
        <w:rPr>
          <w:b/>
        </w:rPr>
      </w:pPr>
    </w:p>
    <w:p w:rsidR="00221FA5" w:rsidRPr="005D25E0" w:rsidRDefault="00221FA5" w:rsidP="009971D3">
      <w:pPr>
        <w:numPr>
          <w:ilvl w:val="0"/>
          <w:numId w:val="16"/>
        </w:numPr>
        <w:jc w:val="both"/>
        <w:rPr>
          <w:b/>
        </w:rPr>
      </w:pPr>
      <w:r w:rsidRPr="005D25E0">
        <w:rPr>
          <w:b/>
        </w:rPr>
        <w:t xml:space="preserve"> Spolek </w:t>
      </w:r>
      <w:r w:rsidR="00EC67F8" w:rsidRPr="005D25E0">
        <w:rPr>
          <w:b/>
          <w:highlight w:val="green"/>
        </w:rPr>
        <w:t>podle odstavce 1</w:t>
      </w:r>
      <w:r w:rsidR="00EC67F8" w:rsidRPr="005D25E0">
        <w:rPr>
          <w:b/>
        </w:rPr>
        <w:t xml:space="preserve"> </w:t>
      </w:r>
      <w:r w:rsidRPr="005D25E0">
        <w:rPr>
          <w:b/>
        </w:rPr>
        <w:t>je oprávněn účastnit se správního řízení, pokud oznámí svou účast písemně do 8 dnů ode dne, kdy</w:t>
      </w:r>
      <w:r w:rsidR="004148D9" w:rsidRPr="005D25E0">
        <w:rPr>
          <w:b/>
        </w:rPr>
        <w:t xml:space="preserve"> </w:t>
      </w:r>
      <w:r w:rsidR="00833FE5" w:rsidRPr="005D25E0">
        <w:rPr>
          <w:b/>
        </w:rPr>
        <w:t xml:space="preserve">byl příslušným správním orgánem o zahájení řízení </w:t>
      </w:r>
      <w:r w:rsidR="00EC67F8" w:rsidRPr="005D25E0">
        <w:rPr>
          <w:b/>
          <w:highlight w:val="green"/>
        </w:rPr>
        <w:t>v souladu s odstavcem 2</w:t>
      </w:r>
      <w:r w:rsidR="00EC67F8" w:rsidRPr="005D25E0">
        <w:rPr>
          <w:b/>
        </w:rPr>
        <w:t xml:space="preserve"> </w:t>
      </w:r>
      <w:r w:rsidR="00833FE5" w:rsidRPr="005D25E0">
        <w:rPr>
          <w:b/>
        </w:rPr>
        <w:t>informován</w:t>
      </w:r>
      <w:r w:rsidRPr="005D25E0">
        <w:rPr>
          <w:b/>
        </w:rPr>
        <w:t>; v tomto případě má postavení účastníka řízení. Dnem sdělení informace o zahájení řízení se rozumí den doručení jejího písemného vyhotovení nebo první den jejího zveřejnění na úřední desce správního orgánu a současně způsobem umožňujícím dálkový přístup.</w:t>
      </w:r>
    </w:p>
    <w:p w:rsidR="00F35F7C" w:rsidRPr="005D25E0" w:rsidRDefault="00F35F7C" w:rsidP="00573805">
      <w:pPr>
        <w:pStyle w:val="Nadpis3"/>
      </w:pPr>
      <w:bookmarkStart w:id="97" w:name="_Toc353193702"/>
      <w:bookmarkStart w:id="98" w:name="_Toc361988653"/>
      <w:bookmarkStart w:id="99" w:name="_Toc392855491"/>
      <w:bookmarkStart w:id="100" w:name="_Toc404973970"/>
      <w:r w:rsidRPr="005D25E0">
        <w:t>§ MM + 01</w:t>
      </w:r>
      <w:bookmarkEnd w:id="99"/>
      <w:bookmarkEnd w:id="100"/>
    </w:p>
    <w:p w:rsidR="00F35F7C" w:rsidRPr="005D25E0" w:rsidRDefault="00F35F7C" w:rsidP="00F35F7C">
      <w:pPr>
        <w:pStyle w:val="Nadpis4"/>
        <w:rPr>
          <w:lang w:val="cs-CZ"/>
        </w:rPr>
      </w:pPr>
      <w:bookmarkStart w:id="101" w:name="_Toc353193768"/>
      <w:bookmarkStart w:id="102" w:name="_Toc361988767"/>
      <w:bookmarkStart w:id="103" w:name="_Toc392855492"/>
      <w:bookmarkStart w:id="104" w:name="_Toc404973971"/>
      <w:r w:rsidRPr="005D25E0">
        <w:t xml:space="preserve">Výzkum </w:t>
      </w:r>
      <w:bookmarkEnd w:id="101"/>
      <w:bookmarkEnd w:id="102"/>
      <w:bookmarkEnd w:id="103"/>
      <w:r w:rsidR="00347953" w:rsidRPr="005D25E0">
        <w:rPr>
          <w:lang w:val="cs-CZ"/>
        </w:rPr>
        <w:t>a dokumentace v </w:t>
      </w:r>
      <w:r w:rsidR="000521EC" w:rsidRPr="005D25E0">
        <w:rPr>
          <w:lang w:val="cs-CZ"/>
        </w:rPr>
        <w:t>oboru</w:t>
      </w:r>
      <w:r w:rsidR="00347953" w:rsidRPr="005D25E0">
        <w:rPr>
          <w:lang w:val="cs-CZ"/>
        </w:rPr>
        <w:t xml:space="preserve"> památkové péče</w:t>
      </w:r>
      <w:bookmarkEnd w:id="104"/>
    </w:p>
    <w:p w:rsidR="00F35F7C" w:rsidRPr="005D25E0" w:rsidRDefault="000B1AEE" w:rsidP="009971D3">
      <w:pPr>
        <w:numPr>
          <w:ilvl w:val="0"/>
          <w:numId w:val="179"/>
        </w:numPr>
        <w:jc w:val="both"/>
        <w:rPr>
          <w:b/>
        </w:rPr>
      </w:pPr>
      <w:r w:rsidRPr="005D25E0">
        <w:rPr>
          <w:b/>
        </w:rPr>
        <w:t>Na</w:t>
      </w:r>
      <w:r w:rsidR="00F35F7C" w:rsidRPr="005D25E0">
        <w:rPr>
          <w:b/>
        </w:rPr>
        <w:t xml:space="preserve"> základě dohody s vlastníkem </w:t>
      </w:r>
      <w:r w:rsidRPr="005D25E0">
        <w:rPr>
          <w:b/>
        </w:rPr>
        <w:t xml:space="preserve">se </w:t>
      </w:r>
      <w:r w:rsidR="00F35F7C" w:rsidRPr="005D25E0">
        <w:rPr>
          <w:b/>
        </w:rPr>
        <w:t>m</w:t>
      </w:r>
      <w:r w:rsidRPr="005D25E0">
        <w:rPr>
          <w:b/>
        </w:rPr>
        <w:t>ohou</w:t>
      </w:r>
      <w:r w:rsidR="00F35F7C" w:rsidRPr="005D25E0">
        <w:rPr>
          <w:b/>
        </w:rPr>
        <w:t xml:space="preserve"> ve veřejném zájmu zkoumat předměty kulturní hodnoty</w:t>
      </w:r>
      <w:r w:rsidR="00C44AD1" w:rsidRPr="005D25E0">
        <w:rPr>
          <w:rStyle w:val="Znakapoznpodarou"/>
          <w:b/>
        </w:rPr>
        <w:footnoteReference w:customMarkFollows="1" w:id="11"/>
        <w:t>*mm+01)</w:t>
      </w:r>
      <w:r w:rsidR="00F35F7C" w:rsidRPr="005D25E0">
        <w:rPr>
          <w:b/>
        </w:rPr>
        <w:t xml:space="preserve"> a architektonické dědictví</w:t>
      </w:r>
      <w:r w:rsidR="00CB3E60" w:rsidRPr="005D25E0">
        <w:rPr>
          <w:b/>
          <w:vertAlign w:val="superscript"/>
        </w:rPr>
        <w:t>*h+11)</w:t>
      </w:r>
      <w:r w:rsidR="00F35F7C" w:rsidRPr="005D25E0">
        <w:rPr>
          <w:b/>
        </w:rPr>
        <w:t xml:space="preserve"> za účelem</w:t>
      </w:r>
      <w:r w:rsidR="004148D9" w:rsidRPr="005D25E0">
        <w:rPr>
          <w:b/>
        </w:rPr>
        <w:t xml:space="preserve"> </w:t>
      </w:r>
      <w:r w:rsidR="00F35F7C" w:rsidRPr="005D25E0">
        <w:rPr>
          <w:b/>
        </w:rPr>
        <w:t>provádění vědeckovýzkumné a dokumentační</w:t>
      </w:r>
      <w:r w:rsidR="004148D9" w:rsidRPr="005D25E0">
        <w:rPr>
          <w:b/>
        </w:rPr>
        <w:t xml:space="preserve"> </w:t>
      </w:r>
      <w:r w:rsidR="00F35F7C" w:rsidRPr="005D25E0">
        <w:rPr>
          <w:b/>
        </w:rPr>
        <w:t>činnosti v </w:t>
      </w:r>
      <w:r w:rsidR="00174EE9" w:rsidRPr="005D25E0">
        <w:rPr>
          <w:b/>
        </w:rPr>
        <w:t>oboru</w:t>
      </w:r>
      <w:r w:rsidR="00F35F7C" w:rsidRPr="005D25E0">
        <w:rPr>
          <w:b/>
        </w:rPr>
        <w:t xml:space="preserve"> památkové péče. </w:t>
      </w:r>
    </w:p>
    <w:p w:rsidR="00F35F7C" w:rsidRPr="005D25E0" w:rsidRDefault="00F35F7C" w:rsidP="006E093E">
      <w:pPr>
        <w:tabs>
          <w:tab w:val="center" w:pos="4536"/>
        </w:tabs>
        <w:jc w:val="both"/>
        <w:rPr>
          <w:b/>
        </w:rPr>
      </w:pPr>
      <w:r w:rsidRPr="005D25E0">
        <w:rPr>
          <w:b/>
        </w:rPr>
        <w:t xml:space="preserve"> </w:t>
      </w:r>
      <w:r w:rsidR="006E093E" w:rsidRPr="005D25E0">
        <w:rPr>
          <w:b/>
        </w:rPr>
        <w:tab/>
      </w:r>
    </w:p>
    <w:p w:rsidR="00F35F7C" w:rsidRPr="005D25E0" w:rsidRDefault="00F35F7C" w:rsidP="009971D3">
      <w:pPr>
        <w:numPr>
          <w:ilvl w:val="0"/>
          <w:numId w:val="179"/>
        </w:numPr>
        <w:jc w:val="both"/>
        <w:rPr>
          <w:b/>
        </w:rPr>
      </w:pPr>
      <w:r w:rsidRPr="005D25E0">
        <w:rPr>
          <w:b/>
        </w:rPr>
        <w:t xml:space="preserve">Nedojde-li k uzavření dohody podle </w:t>
      </w:r>
      <w:r w:rsidRPr="005D25E0">
        <w:rPr>
          <w:b/>
          <w:highlight w:val="green"/>
        </w:rPr>
        <w:t>odstavce 1</w:t>
      </w:r>
      <w:r w:rsidRPr="005D25E0">
        <w:rPr>
          <w:b/>
        </w:rPr>
        <w:t xml:space="preserve"> mezi vlastníkem a památkovým ústavem, rozhodne na žádost památkového ústavu o úpravě vzájemných práv a povinností mezi nimi krajský úřad.</w:t>
      </w:r>
    </w:p>
    <w:p w:rsidR="00F35F7C" w:rsidRPr="005D25E0" w:rsidRDefault="00F35F7C" w:rsidP="00F35F7C">
      <w:pPr>
        <w:jc w:val="both"/>
        <w:rPr>
          <w:b/>
        </w:rPr>
      </w:pPr>
    </w:p>
    <w:p w:rsidR="00F35F7C" w:rsidRPr="005D25E0" w:rsidRDefault="00F35F7C" w:rsidP="009971D3">
      <w:pPr>
        <w:numPr>
          <w:ilvl w:val="0"/>
          <w:numId w:val="179"/>
        </w:numPr>
        <w:jc w:val="both"/>
        <w:rPr>
          <w:b/>
        </w:rPr>
      </w:pPr>
      <w:r w:rsidRPr="005D25E0">
        <w:rPr>
          <w:b/>
        </w:rPr>
        <w:lastRenderedPageBreak/>
        <w:t xml:space="preserve">Žádost podle </w:t>
      </w:r>
      <w:r w:rsidRPr="005D25E0">
        <w:rPr>
          <w:b/>
          <w:shd w:val="clear" w:color="auto" w:fill="00FF00"/>
        </w:rPr>
        <w:t>odstavce 2</w:t>
      </w:r>
      <w:r w:rsidRPr="005D25E0">
        <w:rPr>
          <w:b/>
        </w:rPr>
        <w:t xml:space="preserve"> obsahuje:</w:t>
      </w:r>
    </w:p>
    <w:p w:rsidR="00F35F7C" w:rsidRPr="005D25E0" w:rsidRDefault="00F35F7C" w:rsidP="00F35F7C">
      <w:pPr>
        <w:jc w:val="both"/>
        <w:rPr>
          <w:b/>
          <w:highlight w:val="magenta"/>
        </w:rPr>
      </w:pPr>
    </w:p>
    <w:p w:rsidR="00F35F7C" w:rsidRPr="005D25E0" w:rsidRDefault="00F35F7C" w:rsidP="009971D3">
      <w:pPr>
        <w:numPr>
          <w:ilvl w:val="0"/>
          <w:numId w:val="128"/>
        </w:numPr>
        <w:jc w:val="both"/>
        <w:rPr>
          <w:b/>
        </w:rPr>
      </w:pPr>
      <w:r w:rsidRPr="005D25E0">
        <w:rPr>
          <w:b/>
        </w:rPr>
        <w:t xml:space="preserve">důvody pro provedení výzkumu </w:t>
      </w:r>
      <w:r w:rsidR="00347953" w:rsidRPr="005D25E0">
        <w:rPr>
          <w:b/>
        </w:rPr>
        <w:t xml:space="preserve">podle </w:t>
      </w:r>
      <w:r w:rsidR="00347953" w:rsidRPr="005D25E0">
        <w:rPr>
          <w:b/>
          <w:highlight w:val="green"/>
        </w:rPr>
        <w:t>odstavce 1</w:t>
      </w:r>
      <w:r w:rsidRPr="005D25E0">
        <w:rPr>
          <w:b/>
        </w:rPr>
        <w:t>,</w:t>
      </w:r>
    </w:p>
    <w:p w:rsidR="00F35F7C" w:rsidRPr="005D25E0" w:rsidRDefault="00F35F7C" w:rsidP="009971D3">
      <w:pPr>
        <w:numPr>
          <w:ilvl w:val="0"/>
          <w:numId w:val="128"/>
        </w:numPr>
        <w:jc w:val="both"/>
        <w:rPr>
          <w:b/>
        </w:rPr>
      </w:pPr>
      <w:r w:rsidRPr="005D25E0">
        <w:rPr>
          <w:b/>
        </w:rPr>
        <w:t xml:space="preserve">návrh úpravy vzájemných práv a povinností </w:t>
      </w:r>
      <w:r w:rsidR="00237D82" w:rsidRPr="005D25E0">
        <w:rPr>
          <w:b/>
        </w:rPr>
        <w:t xml:space="preserve">mezi </w:t>
      </w:r>
      <w:r w:rsidRPr="005D25E0">
        <w:rPr>
          <w:b/>
        </w:rPr>
        <w:t>vlastníkem a památkovým ústavem,</w:t>
      </w:r>
    </w:p>
    <w:p w:rsidR="00F35F7C" w:rsidRPr="005D25E0" w:rsidRDefault="00F35F7C" w:rsidP="009971D3">
      <w:pPr>
        <w:numPr>
          <w:ilvl w:val="0"/>
          <w:numId w:val="128"/>
        </w:numPr>
        <w:jc w:val="both"/>
        <w:rPr>
          <w:b/>
        </w:rPr>
      </w:pPr>
      <w:r w:rsidRPr="005D25E0">
        <w:rPr>
          <w:b/>
        </w:rPr>
        <w:t>doklad o tom, že návrh dohody byl</w:t>
      </w:r>
      <w:r w:rsidR="004148D9" w:rsidRPr="005D25E0">
        <w:rPr>
          <w:b/>
        </w:rPr>
        <w:t xml:space="preserve"> </w:t>
      </w:r>
      <w:r w:rsidRPr="005D25E0">
        <w:rPr>
          <w:b/>
        </w:rPr>
        <w:t>doručen vlastníkovi a tento návrh nebyl ve lhůtě 30 dnů přijat.</w:t>
      </w:r>
    </w:p>
    <w:p w:rsidR="00293131" w:rsidRPr="005D25E0" w:rsidRDefault="00293131" w:rsidP="00293131">
      <w:pPr>
        <w:jc w:val="both"/>
        <w:rPr>
          <w:b/>
        </w:rPr>
      </w:pPr>
    </w:p>
    <w:p w:rsidR="00293131" w:rsidRPr="005D25E0" w:rsidRDefault="00293131" w:rsidP="009971D3">
      <w:pPr>
        <w:numPr>
          <w:ilvl w:val="0"/>
          <w:numId w:val="179"/>
        </w:numPr>
        <w:jc w:val="both"/>
        <w:rPr>
          <w:b/>
        </w:rPr>
      </w:pPr>
      <w:r w:rsidRPr="005D25E0">
        <w:rPr>
          <w:b/>
        </w:rPr>
        <w:t xml:space="preserve">Krajský úřad zamítne žádost památkového ústavu, pokud </w:t>
      </w:r>
      <w:r w:rsidR="00C51C74" w:rsidRPr="005D25E0">
        <w:rPr>
          <w:b/>
        </w:rPr>
        <w:t xml:space="preserve">památkový ústav </w:t>
      </w:r>
      <w:r w:rsidRPr="005D25E0">
        <w:rPr>
          <w:b/>
        </w:rPr>
        <w:t xml:space="preserve">neprokáže důvody pro provedení výzkumu nebo se v řízení prokáže, </w:t>
      </w:r>
      <w:r w:rsidR="00347953" w:rsidRPr="005D25E0">
        <w:rPr>
          <w:b/>
        </w:rPr>
        <w:t>že poznatky lze získat</w:t>
      </w:r>
      <w:r w:rsidRPr="005D25E0">
        <w:rPr>
          <w:b/>
        </w:rPr>
        <w:t xml:space="preserve"> </w:t>
      </w:r>
      <w:r w:rsidR="00347953" w:rsidRPr="005D25E0">
        <w:rPr>
          <w:b/>
        </w:rPr>
        <w:t>bez omezení práv vlastníka.</w:t>
      </w:r>
    </w:p>
    <w:p w:rsidR="00F35F7C" w:rsidRPr="005D25E0" w:rsidRDefault="00F35F7C" w:rsidP="00573805">
      <w:pPr>
        <w:pStyle w:val="Nadpis3"/>
      </w:pPr>
      <w:bookmarkStart w:id="105" w:name="_Toc392855493"/>
      <w:bookmarkStart w:id="106" w:name="_Toc404973972"/>
      <w:r w:rsidRPr="005D25E0">
        <w:t>§ MM + 02</w:t>
      </w:r>
      <w:bookmarkEnd w:id="105"/>
      <w:bookmarkEnd w:id="106"/>
    </w:p>
    <w:p w:rsidR="00F35F7C" w:rsidRPr="005D25E0" w:rsidRDefault="00F35F7C" w:rsidP="009971D3">
      <w:pPr>
        <w:numPr>
          <w:ilvl w:val="0"/>
          <w:numId w:val="180"/>
        </w:numPr>
        <w:jc w:val="both"/>
        <w:rPr>
          <w:b/>
        </w:rPr>
      </w:pPr>
      <w:r w:rsidRPr="005D25E0">
        <w:rPr>
          <w:b/>
        </w:rPr>
        <w:t xml:space="preserve">Při provádění výzkumů podle </w:t>
      </w:r>
      <w:r w:rsidRPr="005D25E0">
        <w:rPr>
          <w:b/>
          <w:highlight w:val="green"/>
        </w:rPr>
        <w:t>§ MM + 01</w:t>
      </w:r>
      <w:r w:rsidRPr="005D25E0">
        <w:rPr>
          <w:b/>
        </w:rPr>
        <w:t xml:space="preserve"> je památkový ústav povinen dbát zájmů chráněných jinými právními předpisy, spolupracovat s orgány zabezpečujícími ochranu těchto zájmů a chránit pr</w:t>
      </w:r>
      <w:r w:rsidR="003D430A" w:rsidRPr="005D25E0">
        <w:rPr>
          <w:b/>
        </w:rPr>
        <w:t>áva a oprávněné zájmy vlastníků</w:t>
      </w:r>
      <w:r w:rsidRPr="005D25E0">
        <w:rPr>
          <w:b/>
        </w:rPr>
        <w:t>.</w:t>
      </w:r>
    </w:p>
    <w:p w:rsidR="00F35F7C" w:rsidRPr="005D25E0" w:rsidRDefault="00F35F7C" w:rsidP="00F35F7C">
      <w:pPr>
        <w:jc w:val="both"/>
        <w:rPr>
          <w:b/>
        </w:rPr>
      </w:pPr>
    </w:p>
    <w:p w:rsidR="00F35F7C" w:rsidRPr="005D25E0" w:rsidRDefault="00F35F7C" w:rsidP="009971D3">
      <w:pPr>
        <w:numPr>
          <w:ilvl w:val="0"/>
          <w:numId w:val="180"/>
        </w:numPr>
        <w:jc w:val="both"/>
        <w:rPr>
          <w:b/>
        </w:rPr>
      </w:pPr>
      <w:r w:rsidRPr="005D25E0">
        <w:rPr>
          <w:b/>
        </w:rPr>
        <w:t xml:space="preserve">Je-li vlastník prováděním výzkumu podle </w:t>
      </w:r>
      <w:r w:rsidRPr="005D25E0">
        <w:rPr>
          <w:b/>
          <w:highlight w:val="green"/>
        </w:rPr>
        <w:t>§ MM + 01</w:t>
      </w:r>
      <w:r w:rsidRPr="005D25E0">
        <w:rPr>
          <w:b/>
        </w:rPr>
        <w:t xml:space="preserve"> omezen v užívání věci, má právo, aby mu památkový ústav poskytl přiměřenou jednorázovou náhradu.</w:t>
      </w:r>
    </w:p>
    <w:p w:rsidR="00F35F7C" w:rsidRPr="005D25E0" w:rsidRDefault="00F35F7C" w:rsidP="00F35F7C">
      <w:pPr>
        <w:ind w:left="360"/>
        <w:jc w:val="both"/>
        <w:rPr>
          <w:b/>
          <w:highlight w:val="magenta"/>
        </w:rPr>
      </w:pPr>
    </w:p>
    <w:p w:rsidR="00F35F7C" w:rsidRPr="005D25E0" w:rsidRDefault="00F35F7C" w:rsidP="009971D3">
      <w:pPr>
        <w:numPr>
          <w:ilvl w:val="0"/>
          <w:numId w:val="180"/>
        </w:numPr>
        <w:jc w:val="both"/>
        <w:rPr>
          <w:b/>
        </w:rPr>
      </w:pPr>
      <w:r w:rsidRPr="005D25E0">
        <w:rPr>
          <w:b/>
        </w:rPr>
        <w:t xml:space="preserve">Právo na náhradu za majetkovou újmu podle </w:t>
      </w:r>
      <w:r w:rsidRPr="005D25E0">
        <w:rPr>
          <w:b/>
          <w:highlight w:val="green"/>
        </w:rPr>
        <w:t>odstavce 2</w:t>
      </w:r>
      <w:r w:rsidRPr="005D25E0">
        <w:rPr>
          <w:b/>
        </w:rPr>
        <w:t xml:space="preserve"> </w:t>
      </w:r>
      <w:r w:rsidR="00C40C3B" w:rsidRPr="005D25E0">
        <w:rPr>
          <w:b/>
        </w:rPr>
        <w:t>musí vlastník</w:t>
      </w:r>
      <w:r w:rsidRPr="005D25E0">
        <w:rPr>
          <w:b/>
        </w:rPr>
        <w:t xml:space="preserve"> uplatnit u památkového ústavu do 6 měsíců od ukončení </w:t>
      </w:r>
      <w:r w:rsidR="008D248D" w:rsidRPr="005D25E0">
        <w:rPr>
          <w:b/>
        </w:rPr>
        <w:t xml:space="preserve">omezení v užívání věci spojeném s prováděním </w:t>
      </w:r>
      <w:r w:rsidRPr="005D25E0">
        <w:rPr>
          <w:b/>
        </w:rPr>
        <w:t>výzkumu</w:t>
      </w:r>
      <w:r w:rsidR="008D248D" w:rsidRPr="005D25E0">
        <w:rPr>
          <w:b/>
        </w:rPr>
        <w:t xml:space="preserve"> podle </w:t>
      </w:r>
      <w:r w:rsidR="008D248D" w:rsidRPr="005D25E0">
        <w:rPr>
          <w:b/>
          <w:highlight w:val="green"/>
        </w:rPr>
        <w:t>§ MM + 01</w:t>
      </w:r>
      <w:r w:rsidRPr="005D25E0">
        <w:rPr>
          <w:b/>
        </w:rPr>
        <w:t>, jinak právo zaniká. Nedojde-li k dohodě, rozhod</w:t>
      </w:r>
      <w:r w:rsidR="00C40C3B" w:rsidRPr="005D25E0">
        <w:rPr>
          <w:b/>
        </w:rPr>
        <w:t>n</w:t>
      </w:r>
      <w:r w:rsidRPr="005D25E0">
        <w:rPr>
          <w:b/>
        </w:rPr>
        <w:t>e o náhradě a její výši krajský úřad.</w:t>
      </w:r>
    </w:p>
    <w:p w:rsidR="003D67D7" w:rsidRPr="005D25E0" w:rsidRDefault="003D67D7" w:rsidP="008C471B">
      <w:pPr>
        <w:pStyle w:val="Nadpis4"/>
      </w:pPr>
      <w:bookmarkStart w:id="107" w:name="_Toc392855494"/>
      <w:bookmarkStart w:id="108" w:name="_Toc404973973"/>
      <w:r w:rsidRPr="005D25E0">
        <w:t>Kulturní památka</w:t>
      </w:r>
      <w:bookmarkEnd w:id="98"/>
      <w:bookmarkEnd w:id="107"/>
      <w:bookmarkEnd w:id="108"/>
      <w:r w:rsidRPr="005D25E0">
        <w:t xml:space="preserve"> </w:t>
      </w:r>
    </w:p>
    <w:p w:rsidR="003D67D7" w:rsidRPr="005D25E0" w:rsidRDefault="002039C2" w:rsidP="00573805">
      <w:pPr>
        <w:pStyle w:val="Nadpis3"/>
      </w:pPr>
      <w:bookmarkStart w:id="109" w:name="_Toc392855495"/>
      <w:bookmarkStart w:id="110" w:name="_Toc404973974"/>
      <w:bookmarkEnd w:id="97"/>
      <w:r w:rsidRPr="005D25E0">
        <w:t>§ DD + 00</w:t>
      </w:r>
      <w:bookmarkEnd w:id="109"/>
      <w:bookmarkEnd w:id="110"/>
    </w:p>
    <w:p w:rsidR="00AA3DA8" w:rsidRPr="005D25E0" w:rsidRDefault="00D45447" w:rsidP="008C471B">
      <w:pPr>
        <w:pStyle w:val="Nadpis4"/>
      </w:pPr>
      <w:bookmarkStart w:id="111" w:name="_Toc361988655"/>
      <w:bookmarkStart w:id="112" w:name="_Toc392855496"/>
      <w:bookmarkStart w:id="113" w:name="_Toc404973975"/>
      <w:r w:rsidRPr="005D25E0">
        <w:t>Prohlášení za kulturní památku</w:t>
      </w:r>
      <w:bookmarkEnd w:id="111"/>
      <w:bookmarkEnd w:id="112"/>
      <w:bookmarkEnd w:id="113"/>
      <w:r w:rsidRPr="005D25E0">
        <w:t xml:space="preserve"> </w:t>
      </w:r>
    </w:p>
    <w:p w:rsidR="003D67D7" w:rsidRPr="005D25E0" w:rsidRDefault="00AC3130" w:rsidP="00D70A47">
      <w:pPr>
        <w:numPr>
          <w:ilvl w:val="0"/>
          <w:numId w:val="4"/>
        </w:numPr>
        <w:tabs>
          <w:tab w:val="clear" w:pos="1080"/>
          <w:tab w:val="num" w:pos="720"/>
        </w:tabs>
        <w:ind w:left="720" w:hanging="360"/>
        <w:jc w:val="both"/>
        <w:rPr>
          <w:b/>
        </w:rPr>
      </w:pPr>
      <w:r w:rsidRPr="005D25E0">
        <w:rPr>
          <w:b/>
        </w:rPr>
        <w:t xml:space="preserve">Za podmínek podle </w:t>
      </w:r>
      <w:r w:rsidRPr="005D25E0">
        <w:rPr>
          <w:b/>
          <w:highlight w:val="green"/>
        </w:rPr>
        <w:t xml:space="preserve">§ </w:t>
      </w:r>
      <w:r w:rsidR="002039C2" w:rsidRPr="005D25E0">
        <w:rPr>
          <w:b/>
          <w:highlight w:val="green"/>
        </w:rPr>
        <w:t>AA + 01</w:t>
      </w:r>
      <w:r w:rsidR="003D67D7" w:rsidRPr="005D25E0">
        <w:rPr>
          <w:b/>
          <w:highlight w:val="green"/>
        </w:rPr>
        <w:t xml:space="preserve"> </w:t>
      </w:r>
      <w:r w:rsidRPr="005D25E0">
        <w:rPr>
          <w:b/>
          <w:highlight w:val="green"/>
        </w:rPr>
        <w:t>odst. 2</w:t>
      </w:r>
      <w:r w:rsidRPr="005D25E0">
        <w:rPr>
          <w:b/>
        </w:rPr>
        <w:t xml:space="preserve"> lze za kulturní památku prohlásit věc movitou nebo nemovitou, popřípadě jejich soubor</w:t>
      </w:r>
      <w:r w:rsidR="003D67D7" w:rsidRPr="005D25E0">
        <w:rPr>
          <w:b/>
        </w:rPr>
        <w:t>.</w:t>
      </w:r>
    </w:p>
    <w:p w:rsidR="003D67D7" w:rsidRPr="005D25E0" w:rsidRDefault="003D67D7" w:rsidP="00D70A47">
      <w:pPr>
        <w:tabs>
          <w:tab w:val="num" w:pos="720"/>
        </w:tabs>
        <w:ind w:left="720" w:hanging="360"/>
        <w:jc w:val="both"/>
        <w:rPr>
          <w:b/>
        </w:rPr>
      </w:pPr>
    </w:p>
    <w:p w:rsidR="00AC3130" w:rsidRPr="005D25E0" w:rsidRDefault="003D67D7" w:rsidP="00D70A47">
      <w:pPr>
        <w:numPr>
          <w:ilvl w:val="0"/>
          <w:numId w:val="4"/>
        </w:numPr>
        <w:tabs>
          <w:tab w:val="clear" w:pos="1080"/>
          <w:tab w:val="num" w:pos="720"/>
        </w:tabs>
        <w:ind w:left="720" w:hanging="360"/>
        <w:jc w:val="both"/>
        <w:rPr>
          <w:b/>
        </w:rPr>
      </w:pPr>
      <w:r w:rsidRPr="005D25E0">
        <w:rPr>
          <w:b/>
        </w:rPr>
        <w:t>S</w:t>
      </w:r>
      <w:r w:rsidR="00AC3130" w:rsidRPr="005D25E0">
        <w:rPr>
          <w:b/>
        </w:rPr>
        <w:t>amostatně lze za kulturní památku prohlásit i stavbu, která není samostatnou věcí</w:t>
      </w:r>
      <w:r w:rsidR="0000172A" w:rsidRPr="005D25E0">
        <w:rPr>
          <w:b/>
        </w:rPr>
        <w:t xml:space="preserve">, </w:t>
      </w:r>
      <w:r w:rsidR="00AC3130" w:rsidRPr="005D25E0">
        <w:rPr>
          <w:b/>
        </w:rPr>
        <w:t xml:space="preserve">nebo pozemek bez </w:t>
      </w:r>
      <w:r w:rsidR="001036F2" w:rsidRPr="005D25E0">
        <w:rPr>
          <w:b/>
        </w:rPr>
        <w:t>stavby, která se na něm nachází</w:t>
      </w:r>
      <w:r w:rsidR="00AC3130" w:rsidRPr="005D25E0">
        <w:rPr>
          <w:b/>
        </w:rPr>
        <w:t>.</w:t>
      </w:r>
    </w:p>
    <w:p w:rsidR="008302B9" w:rsidRPr="005D25E0" w:rsidRDefault="008302B9" w:rsidP="006231C5">
      <w:pPr>
        <w:jc w:val="both"/>
        <w:rPr>
          <w:b/>
        </w:rPr>
      </w:pPr>
    </w:p>
    <w:p w:rsidR="00D70A47" w:rsidRPr="005D25E0" w:rsidRDefault="00D70A47" w:rsidP="00D70A47">
      <w:pPr>
        <w:numPr>
          <w:ilvl w:val="0"/>
          <w:numId w:val="4"/>
        </w:numPr>
        <w:tabs>
          <w:tab w:val="clear" w:pos="1080"/>
          <w:tab w:val="num" w:pos="720"/>
        </w:tabs>
        <w:ind w:left="720" w:hanging="360"/>
        <w:jc w:val="both"/>
        <w:rPr>
          <w:b/>
        </w:rPr>
      </w:pPr>
      <w:r w:rsidRPr="005D25E0">
        <w:rPr>
          <w:b/>
        </w:rPr>
        <w:t>Za kulturní památku lze</w:t>
      </w:r>
      <w:r w:rsidR="006C5B76" w:rsidRPr="005D25E0">
        <w:rPr>
          <w:b/>
        </w:rPr>
        <w:t xml:space="preserve"> </w:t>
      </w:r>
      <w:r w:rsidRPr="005D25E0">
        <w:rPr>
          <w:b/>
        </w:rPr>
        <w:t>prohlásit i lidské ostatky nebo jejich soubor, pokud</w:t>
      </w:r>
      <w:r w:rsidR="006C5B76" w:rsidRPr="005D25E0">
        <w:rPr>
          <w:b/>
        </w:rPr>
        <w:t xml:space="preserve"> </w:t>
      </w:r>
      <w:r w:rsidRPr="005D25E0">
        <w:rPr>
          <w:b/>
        </w:rPr>
        <w:t>mají historický a kulturní význam pro stavbu, kde se nacházejí.</w:t>
      </w:r>
    </w:p>
    <w:p w:rsidR="003D67D7" w:rsidRPr="005D25E0" w:rsidRDefault="003D67D7" w:rsidP="00D70A47">
      <w:pPr>
        <w:tabs>
          <w:tab w:val="num" w:pos="720"/>
        </w:tabs>
        <w:ind w:left="720" w:hanging="360"/>
        <w:jc w:val="both"/>
        <w:rPr>
          <w:b/>
        </w:rPr>
      </w:pPr>
    </w:p>
    <w:p w:rsidR="00AC3130" w:rsidRPr="005D25E0" w:rsidRDefault="00AC3130" w:rsidP="00D70A47">
      <w:pPr>
        <w:numPr>
          <w:ilvl w:val="0"/>
          <w:numId w:val="4"/>
        </w:numPr>
        <w:tabs>
          <w:tab w:val="clear" w:pos="1080"/>
          <w:tab w:val="num" w:pos="720"/>
        </w:tabs>
        <w:ind w:left="720" w:hanging="360"/>
        <w:jc w:val="both"/>
        <w:rPr>
          <w:b/>
        </w:rPr>
      </w:pPr>
      <w:r w:rsidRPr="005D25E0">
        <w:rPr>
          <w:b/>
        </w:rPr>
        <w:t>Za kulturní památku lze prohlásit soubor věcí, staveb nebo pozemků, i když některé z</w:t>
      </w:r>
      <w:r w:rsidR="0000172A" w:rsidRPr="005D25E0">
        <w:rPr>
          <w:b/>
        </w:rPr>
        <w:t> </w:t>
      </w:r>
      <w:r w:rsidRPr="005D25E0">
        <w:rPr>
          <w:b/>
        </w:rPr>
        <w:t>nich</w:t>
      </w:r>
      <w:r w:rsidR="0000172A" w:rsidRPr="005D25E0">
        <w:rPr>
          <w:b/>
        </w:rPr>
        <w:t xml:space="preserve"> nesplňují podmínky podle </w:t>
      </w:r>
      <w:r w:rsidRPr="005D25E0">
        <w:rPr>
          <w:b/>
          <w:highlight w:val="green"/>
        </w:rPr>
        <w:t xml:space="preserve">§ </w:t>
      </w:r>
      <w:r w:rsidR="002039C2" w:rsidRPr="005D25E0">
        <w:rPr>
          <w:b/>
          <w:highlight w:val="green"/>
        </w:rPr>
        <w:t>AA + 01</w:t>
      </w:r>
      <w:r w:rsidR="003D67D7" w:rsidRPr="005D25E0">
        <w:rPr>
          <w:b/>
          <w:highlight w:val="green"/>
        </w:rPr>
        <w:t xml:space="preserve"> </w:t>
      </w:r>
      <w:r w:rsidRPr="005D25E0">
        <w:rPr>
          <w:b/>
          <w:highlight w:val="green"/>
        </w:rPr>
        <w:t>odst. 2</w:t>
      </w:r>
      <w:r w:rsidRPr="005D25E0">
        <w:rPr>
          <w:b/>
        </w:rPr>
        <w:t>.</w:t>
      </w:r>
    </w:p>
    <w:p w:rsidR="00CF4850" w:rsidRPr="005D25E0" w:rsidRDefault="002039C2" w:rsidP="00573805">
      <w:pPr>
        <w:pStyle w:val="Nadpis3"/>
      </w:pPr>
      <w:bookmarkStart w:id="114" w:name="_Toc392855497"/>
      <w:bookmarkStart w:id="115" w:name="_Toc404973976"/>
      <w:r w:rsidRPr="005D25E0">
        <w:lastRenderedPageBreak/>
        <w:t>§ DD + 01</w:t>
      </w:r>
      <w:bookmarkEnd w:id="114"/>
      <w:bookmarkEnd w:id="115"/>
    </w:p>
    <w:p w:rsidR="00840FC6" w:rsidRPr="005D25E0" w:rsidRDefault="00D45447" w:rsidP="008C471B">
      <w:pPr>
        <w:pStyle w:val="Nadpis4"/>
      </w:pPr>
      <w:bookmarkStart w:id="116" w:name="_Toc353193707"/>
      <w:bookmarkStart w:id="117" w:name="_Toc361988657"/>
      <w:bookmarkStart w:id="118" w:name="_Toc392855498"/>
      <w:bookmarkStart w:id="119" w:name="_Toc404973977"/>
      <w:r w:rsidRPr="005D25E0">
        <w:t>Řízení o p</w:t>
      </w:r>
      <w:r w:rsidR="00840FC6" w:rsidRPr="005D25E0">
        <w:t>rohlášení za kulturní památku</w:t>
      </w:r>
      <w:bookmarkEnd w:id="116"/>
      <w:bookmarkEnd w:id="117"/>
      <w:bookmarkEnd w:id="118"/>
      <w:bookmarkEnd w:id="119"/>
      <w:r w:rsidR="00840FC6" w:rsidRPr="005D25E0">
        <w:t xml:space="preserve"> </w:t>
      </w:r>
    </w:p>
    <w:p w:rsidR="001B129E" w:rsidRPr="005D25E0" w:rsidRDefault="008F2B0B" w:rsidP="009971D3">
      <w:pPr>
        <w:numPr>
          <w:ilvl w:val="0"/>
          <w:numId w:val="5"/>
        </w:numPr>
        <w:rPr>
          <w:b/>
        </w:rPr>
      </w:pPr>
      <w:bookmarkStart w:id="120" w:name="_Toc330288638"/>
      <w:bookmarkStart w:id="121" w:name="_Toc335232517"/>
      <w:bookmarkStart w:id="122" w:name="_Toc336844638"/>
      <w:bookmarkStart w:id="123" w:name="_Toc338769294"/>
      <w:bookmarkStart w:id="124" w:name="_Toc343687695"/>
      <w:r w:rsidRPr="005D25E0">
        <w:rPr>
          <w:b/>
        </w:rPr>
        <w:t>Řízení o prohlášení za kulturní památku</w:t>
      </w:r>
      <w:r w:rsidR="00EE0EB6" w:rsidRPr="005D25E0">
        <w:rPr>
          <w:b/>
        </w:rPr>
        <w:t xml:space="preserve"> </w:t>
      </w:r>
      <w:r w:rsidRPr="005D25E0">
        <w:rPr>
          <w:b/>
        </w:rPr>
        <w:t>vede</w:t>
      </w:r>
      <w:r w:rsidR="001B129E" w:rsidRPr="005D25E0">
        <w:rPr>
          <w:b/>
        </w:rPr>
        <w:t xml:space="preserve"> ministerstvo</w:t>
      </w:r>
      <w:r w:rsidR="00D91D63" w:rsidRPr="005D25E0">
        <w:rPr>
          <w:b/>
        </w:rPr>
        <w:t xml:space="preserve"> </w:t>
      </w:r>
      <w:r w:rsidR="001B129E" w:rsidRPr="005D25E0">
        <w:rPr>
          <w:b/>
        </w:rPr>
        <w:t>z</w:t>
      </w:r>
      <w:r w:rsidR="009C33E0" w:rsidRPr="005D25E0">
        <w:rPr>
          <w:b/>
        </w:rPr>
        <w:t> moci úřední.</w:t>
      </w:r>
    </w:p>
    <w:p w:rsidR="00553DAA" w:rsidRPr="005D25E0" w:rsidRDefault="00553DAA" w:rsidP="00553DAA">
      <w:pPr>
        <w:rPr>
          <w:b/>
        </w:rPr>
      </w:pPr>
    </w:p>
    <w:p w:rsidR="002B7A0D" w:rsidRPr="005D25E0" w:rsidRDefault="00D70A47" w:rsidP="009971D3">
      <w:pPr>
        <w:numPr>
          <w:ilvl w:val="0"/>
          <w:numId w:val="5"/>
        </w:numPr>
        <w:jc w:val="both"/>
        <w:rPr>
          <w:b/>
        </w:rPr>
      </w:pPr>
      <w:r w:rsidRPr="005D25E0">
        <w:rPr>
          <w:b/>
        </w:rPr>
        <w:t>Pokud se</w:t>
      </w:r>
      <w:r w:rsidR="00546C1B" w:rsidRPr="005D25E0">
        <w:rPr>
          <w:b/>
        </w:rPr>
        <w:t xml:space="preserve"> vede</w:t>
      </w:r>
      <w:r w:rsidRPr="005D25E0">
        <w:rPr>
          <w:b/>
        </w:rPr>
        <w:t xml:space="preserve"> řízení o prohlášení za kulturní památku</w:t>
      </w:r>
      <w:r w:rsidR="006C5B76" w:rsidRPr="005D25E0">
        <w:rPr>
          <w:b/>
        </w:rPr>
        <w:t xml:space="preserve"> </w:t>
      </w:r>
      <w:r w:rsidRPr="005D25E0">
        <w:rPr>
          <w:b/>
        </w:rPr>
        <w:t xml:space="preserve">podle </w:t>
      </w:r>
      <w:r w:rsidRPr="005D25E0">
        <w:rPr>
          <w:b/>
          <w:highlight w:val="green"/>
        </w:rPr>
        <w:t xml:space="preserve">§ </w:t>
      </w:r>
      <w:r w:rsidR="002039C2" w:rsidRPr="005D25E0">
        <w:rPr>
          <w:b/>
          <w:highlight w:val="green"/>
        </w:rPr>
        <w:t>DD + 00</w:t>
      </w:r>
      <w:r w:rsidR="00EA662F" w:rsidRPr="005D25E0">
        <w:rPr>
          <w:b/>
          <w:highlight w:val="green"/>
        </w:rPr>
        <w:t xml:space="preserve"> odst.</w:t>
      </w:r>
      <w:r w:rsidRPr="005D25E0">
        <w:rPr>
          <w:b/>
          <w:highlight w:val="green"/>
        </w:rPr>
        <w:t xml:space="preserve"> 3</w:t>
      </w:r>
      <w:r w:rsidRPr="005D25E0">
        <w:rPr>
          <w:b/>
        </w:rPr>
        <w:t xml:space="preserve"> </w:t>
      </w:r>
      <w:r w:rsidR="00546C1B" w:rsidRPr="005D25E0">
        <w:rPr>
          <w:b/>
        </w:rPr>
        <w:t xml:space="preserve">má </w:t>
      </w:r>
      <w:r w:rsidRPr="005D25E0">
        <w:rPr>
          <w:b/>
        </w:rPr>
        <w:t>práva a povinnosti</w:t>
      </w:r>
      <w:r w:rsidR="006C5B76" w:rsidRPr="005D25E0">
        <w:rPr>
          <w:b/>
        </w:rPr>
        <w:t xml:space="preserve"> </w:t>
      </w:r>
      <w:r w:rsidR="00546C1B" w:rsidRPr="005D25E0">
        <w:rPr>
          <w:b/>
        </w:rPr>
        <w:t>účastníka</w:t>
      </w:r>
      <w:r w:rsidRPr="005D25E0">
        <w:rPr>
          <w:b/>
        </w:rPr>
        <w:t xml:space="preserve"> řízení osoba, která se po smrti člověka může domáhat ochrany jeho osobnosti podle </w:t>
      </w:r>
      <w:r w:rsidR="00EA662F" w:rsidRPr="005D25E0">
        <w:rPr>
          <w:b/>
        </w:rPr>
        <w:t xml:space="preserve">jiného </w:t>
      </w:r>
      <w:r w:rsidRPr="005D25E0">
        <w:rPr>
          <w:b/>
        </w:rPr>
        <w:t>právní</w:t>
      </w:r>
      <w:r w:rsidR="00EA662F" w:rsidRPr="005D25E0">
        <w:rPr>
          <w:b/>
        </w:rPr>
        <w:t>ho předpisu</w:t>
      </w:r>
      <w:r w:rsidRPr="005D25E0">
        <w:rPr>
          <w:b/>
        </w:rPr>
        <w:t>.</w:t>
      </w:r>
      <w:r w:rsidR="006C1CA2" w:rsidRPr="005D25E0">
        <w:rPr>
          <w:rStyle w:val="Znakapoznpodarou"/>
          <w:b/>
        </w:rPr>
        <w:footnoteReference w:customMarkFollows="1" w:id="12"/>
        <w:t>rr+01)</w:t>
      </w:r>
    </w:p>
    <w:p w:rsidR="002B7A0D" w:rsidRPr="005D25E0" w:rsidRDefault="002B7A0D" w:rsidP="002B7A0D">
      <w:pPr>
        <w:ind w:left="360"/>
        <w:jc w:val="both"/>
        <w:rPr>
          <w:b/>
        </w:rPr>
      </w:pPr>
    </w:p>
    <w:p w:rsidR="002B7A0D" w:rsidRPr="005D25E0" w:rsidRDefault="002B7A0D" w:rsidP="009971D3">
      <w:pPr>
        <w:numPr>
          <w:ilvl w:val="0"/>
          <w:numId w:val="5"/>
        </w:numPr>
        <w:jc w:val="both"/>
        <w:rPr>
          <w:b/>
        </w:rPr>
      </w:pPr>
      <w:r w:rsidRPr="005D25E0">
        <w:rPr>
          <w:b/>
        </w:rPr>
        <w:t>V rozhodnutí o prohlášení</w:t>
      </w:r>
      <w:r w:rsidR="00D71544" w:rsidRPr="005D25E0">
        <w:rPr>
          <w:b/>
        </w:rPr>
        <w:t xml:space="preserve"> </w:t>
      </w:r>
      <w:r w:rsidRPr="005D25E0">
        <w:rPr>
          <w:b/>
        </w:rPr>
        <w:t>za kulturní památku může ministerstvo</w:t>
      </w:r>
      <w:r w:rsidR="00D71544" w:rsidRPr="005D25E0">
        <w:rPr>
          <w:b/>
        </w:rPr>
        <w:t xml:space="preserve"> </w:t>
      </w:r>
      <w:r w:rsidRPr="005D25E0">
        <w:rPr>
          <w:b/>
        </w:rPr>
        <w:t>současně uvést, že</w:t>
      </w:r>
      <w:r w:rsidR="00D71544" w:rsidRPr="005D25E0">
        <w:rPr>
          <w:b/>
        </w:rPr>
        <w:t xml:space="preserve"> </w:t>
      </w:r>
      <w:r w:rsidR="00130249" w:rsidRPr="005D25E0">
        <w:rPr>
          <w:b/>
        </w:rPr>
        <w:t xml:space="preserve">výslovně uvedená </w:t>
      </w:r>
      <w:r w:rsidRPr="005D25E0">
        <w:rPr>
          <w:b/>
        </w:rPr>
        <w:t>stav</w:t>
      </w:r>
      <w:r w:rsidR="00130249" w:rsidRPr="005D25E0">
        <w:rPr>
          <w:b/>
        </w:rPr>
        <w:t>ba</w:t>
      </w:r>
      <w:r w:rsidR="00D71544" w:rsidRPr="005D25E0">
        <w:rPr>
          <w:b/>
        </w:rPr>
        <w:t xml:space="preserve"> </w:t>
      </w:r>
      <w:r w:rsidRPr="005D25E0">
        <w:rPr>
          <w:b/>
        </w:rPr>
        <w:t>se kulturní</w:t>
      </w:r>
      <w:r w:rsidR="00130249" w:rsidRPr="005D25E0">
        <w:rPr>
          <w:b/>
        </w:rPr>
        <w:t xml:space="preserve"> památkou nestává</w:t>
      </w:r>
      <w:r w:rsidRPr="005D25E0">
        <w:rPr>
          <w:b/>
        </w:rPr>
        <w:t>, ačkoliv pozem</w:t>
      </w:r>
      <w:r w:rsidR="00130249" w:rsidRPr="005D25E0">
        <w:rPr>
          <w:b/>
        </w:rPr>
        <w:t>e</w:t>
      </w:r>
      <w:r w:rsidRPr="005D25E0">
        <w:rPr>
          <w:b/>
        </w:rPr>
        <w:t>k, na kter</w:t>
      </w:r>
      <w:r w:rsidR="00130249" w:rsidRPr="005D25E0">
        <w:rPr>
          <w:b/>
        </w:rPr>
        <w:t xml:space="preserve">ém je </w:t>
      </w:r>
      <w:r w:rsidRPr="005D25E0">
        <w:rPr>
          <w:b/>
        </w:rPr>
        <w:t>zřízen</w:t>
      </w:r>
      <w:r w:rsidR="00130249" w:rsidRPr="005D25E0">
        <w:rPr>
          <w:b/>
        </w:rPr>
        <w:t>a</w:t>
      </w:r>
      <w:r w:rsidRPr="005D25E0">
        <w:rPr>
          <w:b/>
        </w:rPr>
        <w:t>, se za kulturní památku</w:t>
      </w:r>
      <w:r w:rsidR="00D71544" w:rsidRPr="005D25E0">
        <w:rPr>
          <w:b/>
        </w:rPr>
        <w:t xml:space="preserve"> </w:t>
      </w:r>
      <w:r w:rsidRPr="005D25E0">
        <w:rPr>
          <w:b/>
        </w:rPr>
        <w:t>prohlašuje.</w:t>
      </w:r>
      <w:r w:rsidR="006C1CA2" w:rsidRPr="005D25E0">
        <w:rPr>
          <w:b/>
        </w:rPr>
        <w:t xml:space="preserve"> </w:t>
      </w:r>
    </w:p>
    <w:p w:rsidR="002B7A0D" w:rsidRPr="005D25E0" w:rsidRDefault="002B7A0D" w:rsidP="002B7A0D">
      <w:pPr>
        <w:ind w:left="360"/>
        <w:jc w:val="both"/>
        <w:rPr>
          <w:b/>
        </w:rPr>
      </w:pPr>
    </w:p>
    <w:p w:rsidR="00CA6B9A" w:rsidRPr="005D25E0" w:rsidRDefault="00CA6B9A" w:rsidP="009971D3">
      <w:pPr>
        <w:numPr>
          <w:ilvl w:val="0"/>
          <w:numId w:val="5"/>
        </w:numPr>
        <w:jc w:val="both"/>
        <w:rPr>
          <w:b/>
        </w:rPr>
      </w:pPr>
      <w:r w:rsidRPr="005D25E0">
        <w:rPr>
          <w:b/>
        </w:rPr>
        <w:t xml:space="preserve">Rozhodnutí o prohlášení za kulturní památku zašle </w:t>
      </w:r>
      <w:r w:rsidR="00456255" w:rsidRPr="005D25E0">
        <w:rPr>
          <w:b/>
        </w:rPr>
        <w:t xml:space="preserve">ministerstvo </w:t>
      </w:r>
      <w:r w:rsidR="00456255" w:rsidRPr="005D25E0">
        <w:rPr>
          <w:b/>
          <w:szCs w:val="20"/>
        </w:rPr>
        <w:t>bezodkladně, nejpozději však do 1</w:t>
      </w:r>
      <w:r w:rsidR="009331B0" w:rsidRPr="005D25E0">
        <w:rPr>
          <w:b/>
          <w:szCs w:val="20"/>
        </w:rPr>
        <w:t>0</w:t>
      </w:r>
      <w:r w:rsidR="00456255" w:rsidRPr="005D25E0">
        <w:rPr>
          <w:b/>
          <w:szCs w:val="20"/>
        </w:rPr>
        <w:t xml:space="preserve"> dnů ode dne, kdy rozhodnutí nabylo právní moci, </w:t>
      </w:r>
      <w:r w:rsidRPr="005D25E0">
        <w:rPr>
          <w:b/>
        </w:rPr>
        <w:t xml:space="preserve">památkovému ústavu </w:t>
      </w:r>
      <w:r w:rsidR="008B0DA6" w:rsidRPr="005D25E0">
        <w:rPr>
          <w:b/>
        </w:rPr>
        <w:t xml:space="preserve">k zápisu </w:t>
      </w:r>
      <w:r w:rsidRPr="005D25E0">
        <w:rPr>
          <w:b/>
        </w:rPr>
        <w:t xml:space="preserve">do </w:t>
      </w:r>
      <w:r w:rsidR="00805FEF" w:rsidRPr="005D25E0">
        <w:rPr>
          <w:b/>
        </w:rPr>
        <w:t>s</w:t>
      </w:r>
      <w:r w:rsidRPr="005D25E0">
        <w:rPr>
          <w:b/>
        </w:rPr>
        <w:t>eznamu památkového fondu.</w:t>
      </w:r>
    </w:p>
    <w:p w:rsidR="00553DAA" w:rsidRPr="005D25E0" w:rsidRDefault="002039C2" w:rsidP="00573805">
      <w:pPr>
        <w:pStyle w:val="Nadpis3"/>
      </w:pPr>
      <w:bookmarkStart w:id="125" w:name="_Toc392855500"/>
      <w:bookmarkStart w:id="126" w:name="_Toc404973978"/>
      <w:r w:rsidRPr="005D25E0">
        <w:t>§ DD + 02</w:t>
      </w:r>
      <w:bookmarkEnd w:id="125"/>
      <w:bookmarkEnd w:id="126"/>
    </w:p>
    <w:p w:rsidR="00553DAA" w:rsidRPr="005D25E0" w:rsidRDefault="00553DAA" w:rsidP="008C471B">
      <w:pPr>
        <w:pStyle w:val="Nadpis4"/>
        <w:rPr>
          <w:lang w:val="cs-CZ"/>
        </w:rPr>
      </w:pPr>
      <w:bookmarkStart w:id="127" w:name="_Toc353193709"/>
      <w:bookmarkStart w:id="128" w:name="_Toc361988659"/>
      <w:bookmarkStart w:id="129" w:name="_Toc392855501"/>
      <w:bookmarkStart w:id="130" w:name="_Toc404973979"/>
      <w:r w:rsidRPr="005D25E0">
        <w:t>Povinnosti vlastníka</w:t>
      </w:r>
      <w:bookmarkEnd w:id="127"/>
      <w:r w:rsidR="00BA5D3B" w:rsidRPr="005D25E0">
        <w:t xml:space="preserve"> předmětu řízení</w:t>
      </w:r>
      <w:bookmarkEnd w:id="128"/>
      <w:bookmarkEnd w:id="129"/>
      <w:r w:rsidR="00B05073" w:rsidRPr="005D25E0">
        <w:rPr>
          <w:lang w:val="cs-CZ"/>
        </w:rPr>
        <w:t xml:space="preserve"> o prohlášení za kulturní památku</w:t>
      </w:r>
      <w:bookmarkEnd w:id="130"/>
    </w:p>
    <w:p w:rsidR="00DA16B2" w:rsidRPr="005D25E0" w:rsidRDefault="00750499" w:rsidP="009971D3">
      <w:pPr>
        <w:numPr>
          <w:ilvl w:val="1"/>
          <w:numId w:val="10"/>
        </w:numPr>
        <w:tabs>
          <w:tab w:val="clear" w:pos="1440"/>
          <w:tab w:val="num" w:pos="720"/>
        </w:tabs>
        <w:ind w:left="720"/>
        <w:jc w:val="both"/>
        <w:rPr>
          <w:b/>
        </w:rPr>
      </w:pPr>
      <w:r w:rsidRPr="005D25E0">
        <w:rPr>
          <w:b/>
        </w:rPr>
        <w:t xml:space="preserve">Vlastník </w:t>
      </w:r>
      <w:r w:rsidR="00DA16B2" w:rsidRPr="005D25E0">
        <w:rPr>
          <w:b/>
        </w:rPr>
        <w:t xml:space="preserve">nesmí </w:t>
      </w:r>
      <w:r w:rsidRPr="005D25E0">
        <w:rPr>
          <w:b/>
        </w:rPr>
        <w:t>po dobu řízení o</w:t>
      </w:r>
      <w:r w:rsidR="00DA16B2" w:rsidRPr="005D25E0">
        <w:rPr>
          <w:b/>
        </w:rPr>
        <w:t xml:space="preserve"> </w:t>
      </w:r>
      <w:r w:rsidRPr="005D25E0">
        <w:rPr>
          <w:b/>
        </w:rPr>
        <w:t>prohlášení za</w:t>
      </w:r>
      <w:r w:rsidR="00DA16B2" w:rsidRPr="005D25E0">
        <w:rPr>
          <w:b/>
        </w:rPr>
        <w:t xml:space="preserve"> </w:t>
      </w:r>
      <w:r w:rsidRPr="005D25E0">
        <w:rPr>
          <w:b/>
        </w:rPr>
        <w:t>kulturní</w:t>
      </w:r>
      <w:r w:rsidR="00DA16B2" w:rsidRPr="005D25E0">
        <w:rPr>
          <w:b/>
        </w:rPr>
        <w:t xml:space="preserve"> </w:t>
      </w:r>
      <w:r w:rsidRPr="005D25E0">
        <w:rPr>
          <w:b/>
        </w:rPr>
        <w:t>památku</w:t>
      </w:r>
      <w:r w:rsidR="00DA16B2" w:rsidRPr="005D25E0">
        <w:rPr>
          <w:b/>
        </w:rPr>
        <w:t xml:space="preserve"> </w:t>
      </w:r>
      <w:r w:rsidR="00BA5D3B" w:rsidRPr="005D25E0">
        <w:rPr>
          <w:b/>
        </w:rPr>
        <w:t xml:space="preserve">předmět řízení </w:t>
      </w:r>
      <w:r w:rsidRPr="005D25E0">
        <w:rPr>
          <w:b/>
        </w:rPr>
        <w:t>zničit</w:t>
      </w:r>
      <w:r w:rsidR="00DA16B2" w:rsidRPr="005D25E0">
        <w:rPr>
          <w:b/>
        </w:rPr>
        <w:t>,</w:t>
      </w:r>
      <w:r w:rsidRPr="005D25E0">
        <w:rPr>
          <w:b/>
        </w:rPr>
        <w:t xml:space="preserve"> </w:t>
      </w:r>
      <w:r w:rsidR="00DA16B2" w:rsidRPr="005D25E0">
        <w:rPr>
          <w:b/>
        </w:rPr>
        <w:t>a jde-li</w:t>
      </w:r>
      <w:r w:rsidR="008B10A0" w:rsidRPr="005D25E0">
        <w:rPr>
          <w:b/>
        </w:rPr>
        <w:t xml:space="preserve"> </w:t>
      </w:r>
      <w:r w:rsidR="008B0DA6" w:rsidRPr="005D25E0">
        <w:rPr>
          <w:b/>
        </w:rPr>
        <w:t xml:space="preserve">o </w:t>
      </w:r>
      <w:r w:rsidRPr="005D25E0">
        <w:rPr>
          <w:b/>
        </w:rPr>
        <w:t>movitou věc</w:t>
      </w:r>
      <w:r w:rsidR="00BA5D3B" w:rsidRPr="005D25E0">
        <w:rPr>
          <w:b/>
        </w:rPr>
        <w:t>,</w:t>
      </w:r>
      <w:r w:rsidRPr="005D25E0">
        <w:rPr>
          <w:b/>
        </w:rPr>
        <w:t xml:space="preserve"> </w:t>
      </w:r>
      <w:r w:rsidR="00CB6C50" w:rsidRPr="005D25E0">
        <w:rPr>
          <w:b/>
        </w:rPr>
        <w:t>přemístit</w:t>
      </w:r>
      <w:r w:rsidRPr="005D25E0">
        <w:rPr>
          <w:b/>
        </w:rPr>
        <w:t xml:space="preserve"> do zahraničí. </w:t>
      </w:r>
    </w:p>
    <w:p w:rsidR="00895709" w:rsidRPr="005D25E0" w:rsidRDefault="00895709" w:rsidP="00895709">
      <w:pPr>
        <w:ind w:left="360"/>
        <w:jc w:val="both"/>
        <w:rPr>
          <w:b/>
        </w:rPr>
      </w:pPr>
    </w:p>
    <w:p w:rsidR="00DA16B2" w:rsidRPr="005D25E0" w:rsidRDefault="00DA16B2" w:rsidP="009971D3">
      <w:pPr>
        <w:numPr>
          <w:ilvl w:val="1"/>
          <w:numId w:val="10"/>
        </w:numPr>
        <w:tabs>
          <w:tab w:val="clear" w:pos="1440"/>
          <w:tab w:val="num" w:pos="720"/>
        </w:tabs>
        <w:ind w:left="720"/>
        <w:jc w:val="both"/>
        <w:rPr>
          <w:b/>
        </w:rPr>
      </w:pPr>
      <w:r w:rsidRPr="005D25E0">
        <w:rPr>
          <w:b/>
        </w:rPr>
        <w:t xml:space="preserve">Vlastník je povinen </w:t>
      </w:r>
      <w:r w:rsidR="00203453" w:rsidRPr="005D25E0">
        <w:rPr>
          <w:b/>
        </w:rPr>
        <w:t xml:space="preserve">písemně </w:t>
      </w:r>
      <w:r w:rsidRPr="005D25E0">
        <w:rPr>
          <w:b/>
        </w:rPr>
        <w:t>oznámit ministerstvu každý převod</w:t>
      </w:r>
      <w:r w:rsidR="00BA5D3B" w:rsidRPr="005D25E0">
        <w:rPr>
          <w:b/>
        </w:rPr>
        <w:t xml:space="preserve"> nebo přechod</w:t>
      </w:r>
      <w:r w:rsidRPr="005D25E0">
        <w:rPr>
          <w:b/>
        </w:rPr>
        <w:t xml:space="preserve"> vlastnictví</w:t>
      </w:r>
      <w:r w:rsidR="00BA5D3B" w:rsidRPr="005D25E0">
        <w:rPr>
          <w:b/>
        </w:rPr>
        <w:t xml:space="preserve"> do </w:t>
      </w:r>
      <w:r w:rsidR="004519AC" w:rsidRPr="005D25E0">
        <w:rPr>
          <w:b/>
        </w:rPr>
        <w:t xml:space="preserve">5 </w:t>
      </w:r>
      <w:r w:rsidR="00BA5D3B" w:rsidRPr="005D25E0">
        <w:rPr>
          <w:b/>
        </w:rPr>
        <w:t>dnů od</w:t>
      </w:r>
      <w:r w:rsidR="00EE0EB6" w:rsidRPr="005D25E0">
        <w:rPr>
          <w:b/>
        </w:rPr>
        <w:t xml:space="preserve"> </w:t>
      </w:r>
      <w:r w:rsidR="00BA5D3B" w:rsidRPr="005D25E0">
        <w:rPr>
          <w:b/>
        </w:rPr>
        <w:t>jeho uskutečnění; tato povinnost se nevztahuje na převod a přechod předmětu řízení, který je evidován v katastru nemovitostí</w:t>
      </w:r>
      <w:r w:rsidRPr="005D25E0">
        <w:rPr>
          <w:b/>
        </w:rPr>
        <w:t>.</w:t>
      </w:r>
    </w:p>
    <w:p w:rsidR="00C27F52" w:rsidRPr="005D25E0" w:rsidRDefault="00C27F52" w:rsidP="00C27F52">
      <w:pPr>
        <w:jc w:val="both"/>
        <w:rPr>
          <w:b/>
        </w:rPr>
      </w:pPr>
    </w:p>
    <w:p w:rsidR="00C27F52" w:rsidRPr="005D25E0" w:rsidRDefault="00C27F52" w:rsidP="009971D3">
      <w:pPr>
        <w:numPr>
          <w:ilvl w:val="1"/>
          <w:numId w:val="10"/>
        </w:numPr>
        <w:tabs>
          <w:tab w:val="clear" w:pos="1440"/>
          <w:tab w:val="num" w:pos="720"/>
        </w:tabs>
        <w:ind w:left="720"/>
        <w:jc w:val="both"/>
      </w:pPr>
      <w:r w:rsidRPr="005D25E0">
        <w:rPr>
          <w:b/>
        </w:rPr>
        <w:t xml:space="preserve">Vlastník je povinen </w:t>
      </w:r>
      <w:r w:rsidR="00790D63" w:rsidRPr="005D25E0">
        <w:rPr>
          <w:b/>
        </w:rPr>
        <w:t xml:space="preserve">písemně </w:t>
      </w:r>
      <w:r w:rsidRPr="005D25E0">
        <w:rPr>
          <w:b/>
        </w:rPr>
        <w:t xml:space="preserve">oznámit ministerstvu každé poškození nebo ohrožení předmětu řízení do 5 dnů ode dne zjištění takové </w:t>
      </w:r>
      <w:r w:rsidR="00456255" w:rsidRPr="005D25E0">
        <w:rPr>
          <w:b/>
        </w:rPr>
        <w:t>skutečnosti</w:t>
      </w:r>
      <w:r w:rsidRPr="005D25E0">
        <w:rPr>
          <w:b/>
        </w:rPr>
        <w:t xml:space="preserve">. </w:t>
      </w:r>
    </w:p>
    <w:p w:rsidR="00895709" w:rsidRPr="005D25E0" w:rsidRDefault="00895709" w:rsidP="00895709">
      <w:pPr>
        <w:jc w:val="both"/>
        <w:rPr>
          <w:b/>
        </w:rPr>
      </w:pPr>
    </w:p>
    <w:p w:rsidR="00DE7EA3" w:rsidRPr="005D25E0" w:rsidRDefault="00BF74A7" w:rsidP="009971D3">
      <w:pPr>
        <w:numPr>
          <w:ilvl w:val="1"/>
          <w:numId w:val="10"/>
        </w:numPr>
        <w:tabs>
          <w:tab w:val="clear" w:pos="1440"/>
          <w:tab w:val="num" w:pos="720"/>
        </w:tabs>
        <w:ind w:left="720"/>
        <w:jc w:val="both"/>
      </w:pPr>
      <w:r w:rsidRPr="005D25E0">
        <w:rPr>
          <w:b/>
        </w:rPr>
        <w:t xml:space="preserve">Vlastník je dále povinen písemně oznámit ministerstvu 15 dnů před započetím prací záměr provést změnu </w:t>
      </w:r>
      <w:r w:rsidR="002E5EDB" w:rsidRPr="005D25E0">
        <w:rPr>
          <w:b/>
        </w:rPr>
        <w:t xml:space="preserve">dokončené </w:t>
      </w:r>
      <w:r w:rsidRPr="005D25E0">
        <w:rPr>
          <w:b/>
        </w:rPr>
        <w:t xml:space="preserve">stavby, udržovací práce na stavbě, o jejímž prohlášení za kulturní památku se vede řízení, nebo záměr provést stavbu na pozemku nebo </w:t>
      </w:r>
      <w:r w:rsidR="00203453" w:rsidRPr="005D25E0">
        <w:rPr>
          <w:b/>
        </w:rPr>
        <w:t>terénní úpravy pozemku, o jehož</w:t>
      </w:r>
      <w:r w:rsidRPr="005D25E0">
        <w:rPr>
          <w:b/>
        </w:rPr>
        <w:t xml:space="preserve"> prohlášení za kulturní památku se vede řízení.</w:t>
      </w:r>
      <w:bookmarkEnd w:id="120"/>
      <w:bookmarkEnd w:id="121"/>
      <w:bookmarkEnd w:id="122"/>
      <w:bookmarkEnd w:id="123"/>
      <w:bookmarkEnd w:id="124"/>
      <w:r w:rsidR="008B10A0" w:rsidRPr="005D25E0">
        <w:rPr>
          <w:b/>
        </w:rPr>
        <w:t xml:space="preserve"> </w:t>
      </w:r>
    </w:p>
    <w:p w:rsidR="00C27F52" w:rsidRPr="005D25E0" w:rsidRDefault="00C27F52" w:rsidP="00C27F52">
      <w:pPr>
        <w:jc w:val="both"/>
      </w:pPr>
    </w:p>
    <w:p w:rsidR="006315C5" w:rsidRPr="005D25E0" w:rsidRDefault="00C27F52" w:rsidP="009971D3">
      <w:pPr>
        <w:numPr>
          <w:ilvl w:val="1"/>
          <w:numId w:val="10"/>
        </w:numPr>
        <w:tabs>
          <w:tab w:val="clear" w:pos="1440"/>
          <w:tab w:val="num" w:pos="720"/>
        </w:tabs>
        <w:ind w:left="720"/>
        <w:jc w:val="both"/>
      </w:pPr>
      <w:r w:rsidRPr="005D25E0">
        <w:rPr>
          <w:b/>
        </w:rPr>
        <w:t xml:space="preserve">Oznámení podle </w:t>
      </w:r>
      <w:r w:rsidRPr="005D25E0">
        <w:rPr>
          <w:b/>
          <w:highlight w:val="green"/>
        </w:rPr>
        <w:t>odstavce 4</w:t>
      </w:r>
      <w:r w:rsidR="00016E64" w:rsidRPr="005D25E0">
        <w:rPr>
          <w:b/>
        </w:rPr>
        <w:t xml:space="preserve"> obsahuje</w:t>
      </w:r>
      <w:r w:rsidR="00BB0F38" w:rsidRPr="005D25E0">
        <w:rPr>
          <w:b/>
        </w:rPr>
        <w:t xml:space="preserve"> identifikaci nemovitosti nebo stavby dotčené záměrem a</w:t>
      </w:r>
      <w:r w:rsidR="00016E64" w:rsidRPr="005D25E0">
        <w:rPr>
          <w:b/>
        </w:rPr>
        <w:t xml:space="preserve"> </w:t>
      </w:r>
      <w:r w:rsidR="00BB0F38" w:rsidRPr="005D25E0">
        <w:rPr>
          <w:b/>
        </w:rPr>
        <w:t>stručný popis a rozsah záměru</w:t>
      </w:r>
      <w:r w:rsidR="00DA42EF" w:rsidRPr="005D25E0">
        <w:rPr>
          <w:b/>
        </w:rPr>
        <w:t>.</w:t>
      </w:r>
    </w:p>
    <w:p w:rsidR="00C138E7" w:rsidRPr="005D25E0" w:rsidRDefault="002039C2" w:rsidP="00573805">
      <w:pPr>
        <w:pStyle w:val="Nadpis3"/>
      </w:pPr>
      <w:bookmarkStart w:id="131" w:name="_Toc392855502"/>
      <w:bookmarkStart w:id="132" w:name="_Toc404973980"/>
      <w:r w:rsidRPr="005D25E0">
        <w:lastRenderedPageBreak/>
        <w:t>§ DD + 03</w:t>
      </w:r>
      <w:bookmarkEnd w:id="131"/>
      <w:bookmarkEnd w:id="132"/>
    </w:p>
    <w:p w:rsidR="00C138E7" w:rsidRPr="005D25E0" w:rsidRDefault="00C138E7" w:rsidP="008C471B">
      <w:pPr>
        <w:pStyle w:val="Nadpis4"/>
      </w:pPr>
      <w:bookmarkStart w:id="133" w:name="_Toc392855503"/>
      <w:bookmarkStart w:id="134" w:name="_Toc404973981"/>
      <w:r w:rsidRPr="005D25E0">
        <w:t>Péče</w:t>
      </w:r>
      <w:r w:rsidR="000605E6" w:rsidRPr="005D25E0">
        <w:t xml:space="preserve"> </w:t>
      </w:r>
      <w:r w:rsidRPr="005D25E0">
        <w:t>o kulturní památku</w:t>
      </w:r>
      <w:bookmarkEnd w:id="133"/>
      <w:bookmarkEnd w:id="134"/>
    </w:p>
    <w:p w:rsidR="000528A8" w:rsidRPr="005D25E0" w:rsidRDefault="00AC63EA" w:rsidP="009971D3">
      <w:pPr>
        <w:numPr>
          <w:ilvl w:val="0"/>
          <w:numId w:val="118"/>
        </w:numPr>
        <w:tabs>
          <w:tab w:val="clear" w:pos="1440"/>
          <w:tab w:val="num" w:pos="720"/>
        </w:tabs>
        <w:ind w:left="720"/>
        <w:jc w:val="both"/>
        <w:rPr>
          <w:b/>
        </w:rPr>
      </w:pPr>
      <w:r w:rsidRPr="005D25E0">
        <w:rPr>
          <w:b/>
        </w:rPr>
        <w:t xml:space="preserve">Vlastník kulturní </w:t>
      </w:r>
      <w:r w:rsidR="000E67E2" w:rsidRPr="005D25E0">
        <w:rPr>
          <w:b/>
        </w:rPr>
        <w:t xml:space="preserve">památky </w:t>
      </w:r>
      <w:r w:rsidRPr="005D25E0">
        <w:rPr>
          <w:b/>
        </w:rPr>
        <w:t xml:space="preserve">má právo požádat o poskytnutí </w:t>
      </w:r>
      <w:r w:rsidR="000528A8" w:rsidRPr="005D25E0">
        <w:rPr>
          <w:b/>
        </w:rPr>
        <w:t>dotace</w:t>
      </w:r>
      <w:r w:rsidR="000E67E2" w:rsidRPr="005D25E0">
        <w:rPr>
          <w:b/>
        </w:rPr>
        <w:t xml:space="preserve"> na úhradu zvýšených nákladů</w:t>
      </w:r>
      <w:r w:rsidRPr="005D25E0">
        <w:rPr>
          <w:b/>
        </w:rPr>
        <w:t xml:space="preserve"> na zachování hodnot</w:t>
      </w:r>
      <w:r w:rsidR="00CB6A25" w:rsidRPr="005D25E0">
        <w:rPr>
          <w:b/>
        </w:rPr>
        <w:t>y</w:t>
      </w:r>
      <w:r w:rsidRPr="005D25E0">
        <w:rPr>
          <w:b/>
        </w:rPr>
        <w:t xml:space="preserve"> kulturní památky</w:t>
      </w:r>
      <w:r w:rsidR="000528A8" w:rsidRPr="005D25E0">
        <w:rPr>
          <w:b/>
        </w:rPr>
        <w:t>.</w:t>
      </w:r>
    </w:p>
    <w:p w:rsidR="000528A8" w:rsidRPr="005D25E0" w:rsidRDefault="000528A8" w:rsidP="000528A8">
      <w:pPr>
        <w:tabs>
          <w:tab w:val="num" w:pos="720"/>
        </w:tabs>
        <w:ind w:left="360"/>
        <w:jc w:val="both"/>
        <w:rPr>
          <w:b/>
        </w:rPr>
      </w:pPr>
    </w:p>
    <w:p w:rsidR="00AC63EA" w:rsidRPr="005D25E0" w:rsidRDefault="00AC63EA" w:rsidP="009971D3">
      <w:pPr>
        <w:numPr>
          <w:ilvl w:val="0"/>
          <w:numId w:val="118"/>
        </w:numPr>
        <w:tabs>
          <w:tab w:val="clear" w:pos="1440"/>
          <w:tab w:val="num" w:pos="720"/>
        </w:tabs>
        <w:ind w:left="720"/>
        <w:jc w:val="both"/>
        <w:rPr>
          <w:b/>
        </w:rPr>
      </w:pPr>
      <w:r w:rsidRPr="005D25E0">
        <w:rPr>
          <w:b/>
        </w:rPr>
        <w:t xml:space="preserve">Vlastník kulturní památky má právo na </w:t>
      </w:r>
      <w:r w:rsidR="0097169D" w:rsidRPr="005D25E0">
        <w:rPr>
          <w:b/>
        </w:rPr>
        <w:t>daňové</w:t>
      </w:r>
      <w:r w:rsidRPr="005D25E0">
        <w:rPr>
          <w:b/>
        </w:rPr>
        <w:t xml:space="preserve"> úlevy </w:t>
      </w:r>
      <w:r w:rsidR="00EA662F" w:rsidRPr="005D25E0">
        <w:rPr>
          <w:b/>
        </w:rPr>
        <w:t>po</w:t>
      </w:r>
      <w:r w:rsidRPr="005D25E0">
        <w:rPr>
          <w:b/>
        </w:rPr>
        <w:t xml:space="preserve">dle </w:t>
      </w:r>
      <w:r w:rsidR="00EA662F" w:rsidRPr="005D25E0">
        <w:rPr>
          <w:b/>
        </w:rPr>
        <w:t xml:space="preserve">jiných právních </w:t>
      </w:r>
      <w:r w:rsidRPr="005D25E0">
        <w:rPr>
          <w:b/>
        </w:rPr>
        <w:t>předpisů.</w:t>
      </w:r>
      <w:r w:rsidR="0097169D" w:rsidRPr="005D25E0">
        <w:rPr>
          <w:rStyle w:val="Znakapoznpodarou"/>
          <w:b/>
        </w:rPr>
        <w:footnoteReference w:customMarkFollows="1" w:id="13"/>
        <w:t>*aa+03)</w:t>
      </w:r>
    </w:p>
    <w:p w:rsidR="00AC63EA" w:rsidRPr="005D25E0" w:rsidRDefault="00AC63EA" w:rsidP="001B2F4A">
      <w:pPr>
        <w:ind w:left="360"/>
        <w:jc w:val="both"/>
        <w:rPr>
          <w:b/>
        </w:rPr>
      </w:pPr>
    </w:p>
    <w:p w:rsidR="00AC63EA" w:rsidRPr="005D25E0" w:rsidRDefault="00AC63EA" w:rsidP="009971D3">
      <w:pPr>
        <w:numPr>
          <w:ilvl w:val="0"/>
          <w:numId w:val="118"/>
        </w:numPr>
        <w:tabs>
          <w:tab w:val="clear" w:pos="1440"/>
          <w:tab w:val="num" w:pos="720"/>
        </w:tabs>
        <w:ind w:left="720"/>
        <w:jc w:val="both"/>
        <w:rPr>
          <w:b/>
        </w:rPr>
      </w:pPr>
      <w:r w:rsidRPr="005D25E0">
        <w:rPr>
          <w:b/>
        </w:rPr>
        <w:t>Vlastník kulturní památky má právo</w:t>
      </w:r>
      <w:r w:rsidR="000A61DE" w:rsidRPr="005D25E0">
        <w:rPr>
          <w:b/>
        </w:rPr>
        <w:t xml:space="preserve"> ve vztahu ke kulturní památce</w:t>
      </w:r>
      <w:r w:rsidR="00241626" w:rsidRPr="005D25E0">
        <w:rPr>
          <w:b/>
        </w:rPr>
        <w:t xml:space="preserve"> v jeho vlastnictví</w:t>
      </w:r>
      <w:r w:rsidRPr="005D25E0">
        <w:rPr>
          <w:b/>
        </w:rPr>
        <w:t xml:space="preserve"> na</w:t>
      </w:r>
    </w:p>
    <w:p w:rsidR="00AC63EA" w:rsidRPr="005D25E0" w:rsidRDefault="00AC63EA" w:rsidP="00AC63EA">
      <w:pPr>
        <w:jc w:val="both"/>
      </w:pPr>
    </w:p>
    <w:p w:rsidR="00AC63EA" w:rsidRPr="005D25E0" w:rsidRDefault="00AC63EA" w:rsidP="009971D3">
      <w:pPr>
        <w:numPr>
          <w:ilvl w:val="0"/>
          <w:numId w:val="119"/>
        </w:numPr>
        <w:jc w:val="both"/>
        <w:rPr>
          <w:b/>
        </w:rPr>
      </w:pPr>
      <w:r w:rsidRPr="005D25E0">
        <w:rPr>
          <w:b/>
        </w:rPr>
        <w:t>bezplatné informační, poradensk</w:t>
      </w:r>
      <w:r w:rsidR="0097169D" w:rsidRPr="005D25E0">
        <w:rPr>
          <w:b/>
        </w:rPr>
        <w:t>é</w:t>
      </w:r>
      <w:r w:rsidRPr="005D25E0">
        <w:rPr>
          <w:b/>
        </w:rPr>
        <w:t xml:space="preserve"> a další odborn</w:t>
      </w:r>
      <w:r w:rsidR="0097169D" w:rsidRPr="005D25E0">
        <w:rPr>
          <w:b/>
        </w:rPr>
        <w:t>é</w:t>
      </w:r>
      <w:r w:rsidRPr="005D25E0">
        <w:rPr>
          <w:b/>
        </w:rPr>
        <w:t xml:space="preserve"> služb</w:t>
      </w:r>
      <w:r w:rsidR="0097169D" w:rsidRPr="005D25E0">
        <w:rPr>
          <w:b/>
        </w:rPr>
        <w:t>y</w:t>
      </w:r>
      <w:r w:rsidRPr="005D25E0">
        <w:rPr>
          <w:b/>
        </w:rPr>
        <w:t xml:space="preserve"> památkov</w:t>
      </w:r>
      <w:r w:rsidR="0097169D" w:rsidRPr="005D25E0">
        <w:rPr>
          <w:b/>
        </w:rPr>
        <w:t>ého</w:t>
      </w:r>
      <w:r w:rsidRPr="005D25E0">
        <w:rPr>
          <w:b/>
        </w:rPr>
        <w:t xml:space="preserve"> ústav</w:t>
      </w:r>
      <w:r w:rsidR="0097169D" w:rsidRPr="005D25E0">
        <w:rPr>
          <w:b/>
        </w:rPr>
        <w:t>u</w:t>
      </w:r>
      <w:r w:rsidRPr="005D25E0">
        <w:rPr>
          <w:b/>
        </w:rPr>
        <w:t>, které zahrnují</w:t>
      </w:r>
      <w:r w:rsidR="0097169D" w:rsidRPr="005D25E0">
        <w:rPr>
          <w:b/>
        </w:rPr>
        <w:t xml:space="preserve"> poskytování</w:t>
      </w:r>
      <w:r w:rsidRPr="005D25E0">
        <w:rPr>
          <w:b/>
        </w:rPr>
        <w:t xml:space="preserve"> </w:t>
      </w:r>
    </w:p>
    <w:p w:rsidR="004C3D1F" w:rsidRPr="005D25E0" w:rsidRDefault="004C3D1F" w:rsidP="009971D3">
      <w:pPr>
        <w:numPr>
          <w:ilvl w:val="0"/>
          <w:numId w:val="117"/>
        </w:numPr>
        <w:tabs>
          <w:tab w:val="clear" w:pos="360"/>
          <w:tab w:val="num" w:pos="1776"/>
        </w:tabs>
        <w:ind w:left="1776"/>
        <w:jc w:val="both"/>
        <w:rPr>
          <w:b/>
        </w:rPr>
      </w:pPr>
      <w:r w:rsidRPr="005D25E0">
        <w:rPr>
          <w:b/>
        </w:rPr>
        <w:t>odborných konzultací,</w:t>
      </w:r>
    </w:p>
    <w:p w:rsidR="00AC63EA" w:rsidRPr="005D25E0" w:rsidRDefault="00AC63EA" w:rsidP="009971D3">
      <w:pPr>
        <w:numPr>
          <w:ilvl w:val="0"/>
          <w:numId w:val="117"/>
        </w:numPr>
        <w:tabs>
          <w:tab w:val="clear" w:pos="360"/>
          <w:tab w:val="num" w:pos="1776"/>
        </w:tabs>
        <w:ind w:left="1776"/>
        <w:jc w:val="both"/>
        <w:rPr>
          <w:b/>
        </w:rPr>
      </w:pPr>
      <w:r w:rsidRPr="005D25E0">
        <w:rPr>
          <w:b/>
        </w:rPr>
        <w:t>výsledk</w:t>
      </w:r>
      <w:r w:rsidR="002762E9" w:rsidRPr="005D25E0">
        <w:rPr>
          <w:b/>
        </w:rPr>
        <w:t>ů</w:t>
      </w:r>
      <w:r w:rsidRPr="005D25E0">
        <w:rPr>
          <w:b/>
        </w:rPr>
        <w:t xml:space="preserve"> z provedených stavebně historických a </w:t>
      </w:r>
      <w:proofErr w:type="spellStart"/>
      <w:r w:rsidRPr="005D25E0">
        <w:rPr>
          <w:b/>
        </w:rPr>
        <w:t>umělecko</w:t>
      </w:r>
      <w:proofErr w:type="spellEnd"/>
      <w:r w:rsidRPr="005D25E0">
        <w:rPr>
          <w:b/>
        </w:rPr>
        <w:t xml:space="preserve"> historických průzkumů,</w:t>
      </w:r>
    </w:p>
    <w:p w:rsidR="00AC63EA" w:rsidRPr="005D25E0" w:rsidRDefault="00AC63EA" w:rsidP="009971D3">
      <w:pPr>
        <w:numPr>
          <w:ilvl w:val="0"/>
          <w:numId w:val="117"/>
        </w:numPr>
        <w:tabs>
          <w:tab w:val="clear" w:pos="360"/>
          <w:tab w:val="num" w:pos="1776"/>
        </w:tabs>
        <w:ind w:left="1776"/>
        <w:jc w:val="both"/>
        <w:rPr>
          <w:b/>
        </w:rPr>
      </w:pPr>
      <w:r w:rsidRPr="005D25E0">
        <w:rPr>
          <w:b/>
        </w:rPr>
        <w:t>výsledk</w:t>
      </w:r>
      <w:r w:rsidR="002762E9" w:rsidRPr="005D25E0">
        <w:rPr>
          <w:b/>
        </w:rPr>
        <w:t>ů</w:t>
      </w:r>
      <w:r w:rsidRPr="005D25E0">
        <w:rPr>
          <w:b/>
        </w:rPr>
        <w:t xml:space="preserve"> z</w:t>
      </w:r>
      <w:r w:rsidR="0097169D" w:rsidRPr="005D25E0">
        <w:rPr>
          <w:b/>
        </w:rPr>
        <w:t> </w:t>
      </w:r>
      <w:r w:rsidRPr="005D25E0">
        <w:rPr>
          <w:b/>
        </w:rPr>
        <w:t>provedené</w:t>
      </w:r>
      <w:r w:rsidR="0097169D" w:rsidRPr="005D25E0">
        <w:rPr>
          <w:b/>
        </w:rPr>
        <w:t xml:space="preserve"> </w:t>
      </w:r>
      <w:r w:rsidRPr="005D25E0">
        <w:rPr>
          <w:b/>
        </w:rPr>
        <w:t>měřické, fotografické nebo jiné obrazové dokumentace,</w:t>
      </w:r>
    </w:p>
    <w:p w:rsidR="00AC63EA" w:rsidRPr="005D25E0" w:rsidRDefault="000D6E2A" w:rsidP="009971D3">
      <w:pPr>
        <w:numPr>
          <w:ilvl w:val="0"/>
          <w:numId w:val="117"/>
        </w:numPr>
        <w:tabs>
          <w:tab w:val="clear" w:pos="360"/>
          <w:tab w:val="num" w:pos="1776"/>
        </w:tabs>
        <w:ind w:left="1776"/>
        <w:jc w:val="both"/>
        <w:rPr>
          <w:b/>
        </w:rPr>
      </w:pPr>
      <w:r w:rsidRPr="005D25E0">
        <w:rPr>
          <w:b/>
        </w:rPr>
        <w:t>metodické podpory</w:t>
      </w:r>
      <w:r w:rsidR="00AC63EA" w:rsidRPr="005D25E0">
        <w:rPr>
          <w:b/>
        </w:rPr>
        <w:t>,</w:t>
      </w:r>
    </w:p>
    <w:p w:rsidR="002762E9" w:rsidRPr="005D25E0" w:rsidRDefault="00AC63EA" w:rsidP="009971D3">
      <w:pPr>
        <w:numPr>
          <w:ilvl w:val="0"/>
          <w:numId w:val="117"/>
        </w:numPr>
        <w:tabs>
          <w:tab w:val="clear" w:pos="360"/>
          <w:tab w:val="num" w:pos="1776"/>
        </w:tabs>
        <w:ind w:left="1776"/>
        <w:jc w:val="both"/>
        <w:rPr>
          <w:b/>
        </w:rPr>
      </w:pPr>
      <w:r w:rsidRPr="005D25E0">
        <w:rPr>
          <w:b/>
        </w:rPr>
        <w:t>návrh</w:t>
      </w:r>
      <w:r w:rsidR="002762E9" w:rsidRPr="005D25E0">
        <w:rPr>
          <w:b/>
        </w:rPr>
        <w:t>ů</w:t>
      </w:r>
      <w:r w:rsidRPr="005D25E0">
        <w:rPr>
          <w:b/>
        </w:rPr>
        <w:t xml:space="preserve"> pro jím zamýšlené zpřístupnění</w:t>
      </w:r>
      <w:r w:rsidR="002762E9" w:rsidRPr="005D25E0">
        <w:rPr>
          <w:b/>
        </w:rPr>
        <w:t xml:space="preserve"> kulturní památky veřejnosti</w:t>
      </w:r>
      <w:r w:rsidRPr="005D25E0">
        <w:rPr>
          <w:b/>
        </w:rPr>
        <w:t>,</w:t>
      </w:r>
    </w:p>
    <w:p w:rsidR="00AC63EA" w:rsidRPr="005D25E0" w:rsidRDefault="00AB36C9" w:rsidP="009971D3">
      <w:pPr>
        <w:numPr>
          <w:ilvl w:val="0"/>
          <w:numId w:val="119"/>
        </w:numPr>
        <w:jc w:val="both"/>
        <w:rPr>
          <w:b/>
        </w:rPr>
      </w:pPr>
      <w:r w:rsidRPr="005D25E0">
        <w:rPr>
          <w:b/>
        </w:rPr>
        <w:t>podpor</w:t>
      </w:r>
      <w:r w:rsidR="00203453" w:rsidRPr="005D25E0">
        <w:rPr>
          <w:b/>
        </w:rPr>
        <w:t>u</w:t>
      </w:r>
      <w:r w:rsidRPr="005D25E0">
        <w:rPr>
          <w:b/>
        </w:rPr>
        <w:t xml:space="preserve"> při prezentaci </w:t>
      </w:r>
      <w:r w:rsidR="00AC63EA" w:rsidRPr="005D25E0">
        <w:rPr>
          <w:b/>
        </w:rPr>
        <w:t>kulturní památ</w:t>
      </w:r>
      <w:r w:rsidRPr="005D25E0">
        <w:rPr>
          <w:b/>
        </w:rPr>
        <w:t>ky</w:t>
      </w:r>
      <w:r w:rsidR="00AC63EA" w:rsidRPr="005D25E0">
        <w:rPr>
          <w:b/>
        </w:rPr>
        <w:t xml:space="preserve"> a její</w:t>
      </w:r>
      <w:r w:rsidRPr="005D25E0">
        <w:rPr>
          <w:b/>
        </w:rPr>
        <w:t>ho</w:t>
      </w:r>
      <w:r w:rsidR="00AC63EA" w:rsidRPr="005D25E0">
        <w:rPr>
          <w:b/>
        </w:rPr>
        <w:t xml:space="preserve"> kulturní</w:t>
      </w:r>
      <w:r w:rsidRPr="005D25E0">
        <w:rPr>
          <w:b/>
        </w:rPr>
        <w:t>ho</w:t>
      </w:r>
      <w:r w:rsidR="00AC63EA" w:rsidRPr="005D25E0">
        <w:rPr>
          <w:b/>
        </w:rPr>
        <w:t xml:space="preserve"> významu,</w:t>
      </w:r>
    </w:p>
    <w:p w:rsidR="00AC63EA" w:rsidRPr="005D25E0" w:rsidRDefault="00AC63EA" w:rsidP="009971D3">
      <w:pPr>
        <w:numPr>
          <w:ilvl w:val="0"/>
          <w:numId w:val="119"/>
        </w:numPr>
        <w:jc w:val="both"/>
        <w:rPr>
          <w:b/>
        </w:rPr>
      </w:pPr>
      <w:r w:rsidRPr="005D25E0">
        <w:rPr>
          <w:b/>
        </w:rPr>
        <w:t>bezplatný</w:t>
      </w:r>
      <w:r w:rsidR="002762E9" w:rsidRPr="005D25E0">
        <w:rPr>
          <w:b/>
        </w:rPr>
        <w:t xml:space="preserve"> </w:t>
      </w:r>
      <w:r w:rsidRPr="005D25E0">
        <w:rPr>
          <w:b/>
        </w:rPr>
        <w:t>dálkový přístup k údajům a databázím</w:t>
      </w:r>
      <w:r w:rsidR="002762E9" w:rsidRPr="005D25E0">
        <w:rPr>
          <w:b/>
        </w:rPr>
        <w:t xml:space="preserve"> vedený</w:t>
      </w:r>
      <w:r w:rsidR="0000172A" w:rsidRPr="005D25E0">
        <w:rPr>
          <w:b/>
        </w:rPr>
        <w:t>m</w:t>
      </w:r>
      <w:r w:rsidR="002762E9" w:rsidRPr="005D25E0">
        <w:rPr>
          <w:b/>
        </w:rPr>
        <w:t xml:space="preserve"> památkovým ústavem</w:t>
      </w:r>
      <w:r w:rsidRPr="005D25E0">
        <w:rPr>
          <w:b/>
        </w:rPr>
        <w:t xml:space="preserve">. </w:t>
      </w:r>
    </w:p>
    <w:p w:rsidR="00FE2D39" w:rsidRPr="005D25E0" w:rsidRDefault="00FE2D39" w:rsidP="00FE2D39">
      <w:pPr>
        <w:ind w:left="360" w:firstLine="348"/>
        <w:jc w:val="both"/>
        <w:rPr>
          <w:b/>
          <w:i/>
        </w:rPr>
      </w:pPr>
    </w:p>
    <w:p w:rsidR="001F10D5" w:rsidRPr="005D25E0" w:rsidRDefault="00FE2D39" w:rsidP="009971D3">
      <w:pPr>
        <w:numPr>
          <w:ilvl w:val="0"/>
          <w:numId w:val="118"/>
        </w:numPr>
        <w:tabs>
          <w:tab w:val="clear" w:pos="1440"/>
          <w:tab w:val="num" w:pos="720"/>
        </w:tabs>
        <w:ind w:left="720"/>
        <w:jc w:val="both"/>
        <w:rPr>
          <w:b/>
        </w:rPr>
      </w:pPr>
      <w:r w:rsidRPr="005D25E0">
        <w:rPr>
          <w:b/>
        </w:rPr>
        <w:t xml:space="preserve">Vlastník </w:t>
      </w:r>
      <w:r w:rsidR="00241626" w:rsidRPr="005D25E0">
        <w:rPr>
          <w:b/>
        </w:rPr>
        <w:t xml:space="preserve">kulturní památky </w:t>
      </w:r>
      <w:r w:rsidRPr="005D25E0">
        <w:rPr>
          <w:b/>
        </w:rPr>
        <w:t xml:space="preserve">je povinen </w:t>
      </w:r>
      <w:r w:rsidR="00167863" w:rsidRPr="005D25E0">
        <w:rPr>
          <w:b/>
        </w:rPr>
        <w:t xml:space="preserve">ji </w:t>
      </w:r>
      <w:r w:rsidRPr="005D25E0">
        <w:rPr>
          <w:b/>
        </w:rPr>
        <w:t>na svůj náklad</w:t>
      </w:r>
      <w:r w:rsidR="00241626" w:rsidRPr="005D25E0">
        <w:rPr>
          <w:b/>
        </w:rPr>
        <w:t xml:space="preserve"> </w:t>
      </w:r>
      <w:r w:rsidR="00C9353D" w:rsidRPr="005D25E0">
        <w:rPr>
          <w:b/>
        </w:rPr>
        <w:t>chránit před poškozením, znehodnocením, zničením</w:t>
      </w:r>
      <w:r w:rsidR="006C7741" w:rsidRPr="005D25E0">
        <w:rPr>
          <w:b/>
        </w:rPr>
        <w:t xml:space="preserve"> nebo</w:t>
      </w:r>
      <w:r w:rsidR="00C9353D" w:rsidRPr="005D25E0">
        <w:rPr>
          <w:b/>
        </w:rPr>
        <w:t xml:space="preserve"> odcizením, </w:t>
      </w:r>
      <w:r w:rsidRPr="005D25E0">
        <w:rPr>
          <w:b/>
        </w:rPr>
        <w:t xml:space="preserve">udržovat </w:t>
      </w:r>
      <w:r w:rsidR="00F3206A" w:rsidRPr="005D25E0">
        <w:rPr>
          <w:b/>
        </w:rPr>
        <w:t>ji</w:t>
      </w:r>
      <w:r w:rsidRPr="005D25E0">
        <w:rPr>
          <w:b/>
        </w:rPr>
        <w:t xml:space="preserve"> v takovém stavu, </w:t>
      </w:r>
      <w:r w:rsidR="00A64E9C" w:rsidRPr="005D25E0">
        <w:rPr>
          <w:b/>
        </w:rPr>
        <w:t xml:space="preserve">aby </w:t>
      </w:r>
      <w:r w:rsidR="00040144" w:rsidRPr="005D25E0">
        <w:rPr>
          <w:b/>
        </w:rPr>
        <w:t>se</w:t>
      </w:r>
      <w:r w:rsidR="006C7741" w:rsidRPr="005D25E0">
        <w:rPr>
          <w:b/>
        </w:rPr>
        <w:t xml:space="preserve"> </w:t>
      </w:r>
      <w:r w:rsidRPr="005D25E0">
        <w:rPr>
          <w:b/>
        </w:rPr>
        <w:t>zachov</w:t>
      </w:r>
      <w:r w:rsidR="00040144" w:rsidRPr="005D25E0">
        <w:rPr>
          <w:b/>
        </w:rPr>
        <w:t>ala</w:t>
      </w:r>
      <w:r w:rsidRPr="005D25E0">
        <w:rPr>
          <w:b/>
        </w:rPr>
        <w:t xml:space="preserve"> hodnot</w:t>
      </w:r>
      <w:r w:rsidR="00F51CCB" w:rsidRPr="005D25E0">
        <w:rPr>
          <w:b/>
        </w:rPr>
        <w:t>a</w:t>
      </w:r>
      <w:r w:rsidRPr="005D25E0">
        <w:rPr>
          <w:b/>
        </w:rPr>
        <w:t>, pro kter</w:t>
      </w:r>
      <w:r w:rsidR="00F51CCB" w:rsidRPr="005D25E0">
        <w:rPr>
          <w:b/>
        </w:rPr>
        <w:t>ou</w:t>
      </w:r>
      <w:r w:rsidRPr="005D25E0">
        <w:rPr>
          <w:b/>
        </w:rPr>
        <w:t xml:space="preserve"> </w:t>
      </w:r>
      <w:r w:rsidR="00C9353D" w:rsidRPr="005D25E0">
        <w:rPr>
          <w:b/>
        </w:rPr>
        <w:t>je chráněna</w:t>
      </w:r>
      <w:r w:rsidRPr="005D25E0">
        <w:rPr>
          <w:b/>
        </w:rPr>
        <w:t xml:space="preserve">, a užívat </w:t>
      </w:r>
      <w:r w:rsidR="00F3206A" w:rsidRPr="005D25E0">
        <w:rPr>
          <w:b/>
        </w:rPr>
        <w:t>ji</w:t>
      </w:r>
      <w:r w:rsidRPr="005D25E0">
        <w:rPr>
          <w:b/>
        </w:rPr>
        <w:t xml:space="preserve"> způsobem, který odpovídá jejímu technickému stavu a jejím technickým možnostem, </w:t>
      </w:r>
      <w:r w:rsidR="00135F0A" w:rsidRPr="005D25E0">
        <w:rPr>
          <w:b/>
        </w:rPr>
        <w:t xml:space="preserve">a </w:t>
      </w:r>
      <w:r w:rsidR="00F3206A" w:rsidRPr="005D25E0">
        <w:rPr>
          <w:b/>
        </w:rPr>
        <w:t xml:space="preserve">užívat ji </w:t>
      </w:r>
      <w:r w:rsidRPr="005D25E0">
        <w:rPr>
          <w:b/>
        </w:rPr>
        <w:t xml:space="preserve">v souladu s významem, pro který </w:t>
      </w:r>
      <w:r w:rsidR="00C9353D" w:rsidRPr="005D25E0">
        <w:rPr>
          <w:b/>
        </w:rPr>
        <w:t>je chráněna</w:t>
      </w:r>
      <w:r w:rsidRPr="005D25E0">
        <w:rPr>
          <w:b/>
        </w:rPr>
        <w:t>.</w:t>
      </w:r>
      <w:r w:rsidR="005C2B9A" w:rsidRPr="005D25E0">
        <w:rPr>
          <w:b/>
        </w:rPr>
        <w:t xml:space="preserve"> </w:t>
      </w:r>
    </w:p>
    <w:p w:rsidR="00721993" w:rsidRPr="005D25E0" w:rsidRDefault="00721993" w:rsidP="00721993">
      <w:pPr>
        <w:ind w:left="720"/>
        <w:jc w:val="both"/>
        <w:rPr>
          <w:b/>
        </w:rPr>
      </w:pPr>
    </w:p>
    <w:p w:rsidR="00FE2D39" w:rsidRPr="005D25E0" w:rsidRDefault="00FE2D39" w:rsidP="009971D3">
      <w:pPr>
        <w:numPr>
          <w:ilvl w:val="0"/>
          <w:numId w:val="118"/>
        </w:numPr>
        <w:tabs>
          <w:tab w:val="clear" w:pos="1440"/>
          <w:tab w:val="num" w:pos="720"/>
        </w:tabs>
        <w:ind w:left="720"/>
        <w:jc w:val="both"/>
        <w:rPr>
          <w:b/>
        </w:rPr>
      </w:pPr>
      <w:r w:rsidRPr="005D25E0">
        <w:rPr>
          <w:b/>
        </w:rPr>
        <w:t xml:space="preserve">Vlastník kulturní památky je povinen </w:t>
      </w:r>
    </w:p>
    <w:p w:rsidR="00FE2D39" w:rsidRPr="005D25E0" w:rsidRDefault="00FE2D39" w:rsidP="00FE2D39">
      <w:pPr>
        <w:ind w:left="360"/>
        <w:jc w:val="both"/>
        <w:rPr>
          <w:b/>
        </w:rPr>
      </w:pPr>
    </w:p>
    <w:p w:rsidR="00FE2D39" w:rsidRPr="005D25E0" w:rsidRDefault="00FE2D39" w:rsidP="009971D3">
      <w:pPr>
        <w:numPr>
          <w:ilvl w:val="0"/>
          <w:numId w:val="120"/>
        </w:numPr>
        <w:jc w:val="both"/>
        <w:rPr>
          <w:b/>
        </w:rPr>
      </w:pPr>
      <w:r w:rsidRPr="005D25E0">
        <w:rPr>
          <w:b/>
        </w:rPr>
        <w:t>strpět označení nemovité</w:t>
      </w:r>
      <w:r w:rsidR="00C061AF" w:rsidRPr="005D25E0">
        <w:rPr>
          <w:b/>
        </w:rPr>
        <w:t xml:space="preserve"> věci nebo stavby, které jsou</w:t>
      </w:r>
      <w:r w:rsidRPr="005D25E0">
        <w:rPr>
          <w:b/>
        </w:rPr>
        <w:t xml:space="preserve"> kulturní památk</w:t>
      </w:r>
      <w:r w:rsidR="00C061AF" w:rsidRPr="005D25E0">
        <w:rPr>
          <w:b/>
        </w:rPr>
        <w:t>ou,</w:t>
      </w:r>
      <w:r w:rsidRPr="005D25E0">
        <w:rPr>
          <w:b/>
        </w:rPr>
        <w:t xml:space="preserve"> tabulkou „Kulturní památka“ a </w:t>
      </w:r>
      <w:r w:rsidR="001F2564" w:rsidRPr="005D25E0">
        <w:rPr>
          <w:b/>
        </w:rPr>
        <w:t xml:space="preserve">strpět označení </w:t>
      </w:r>
      <w:r w:rsidRPr="005D25E0">
        <w:rPr>
          <w:b/>
        </w:rPr>
        <w:t>nemovité</w:t>
      </w:r>
      <w:r w:rsidR="00C061AF" w:rsidRPr="005D25E0">
        <w:rPr>
          <w:b/>
        </w:rPr>
        <w:t xml:space="preserve"> věci nebo stavby, které jsou</w:t>
      </w:r>
      <w:r w:rsidRPr="005D25E0">
        <w:rPr>
          <w:b/>
        </w:rPr>
        <w:t xml:space="preserve"> národní kulturní památk</w:t>
      </w:r>
      <w:r w:rsidR="00C061AF" w:rsidRPr="005D25E0">
        <w:rPr>
          <w:b/>
        </w:rPr>
        <w:t>ou,</w:t>
      </w:r>
      <w:r w:rsidRPr="005D25E0">
        <w:rPr>
          <w:b/>
        </w:rPr>
        <w:t xml:space="preserve"> tabulkou „Národní kulturní památka“</w:t>
      </w:r>
      <w:r w:rsidR="005C2B9A" w:rsidRPr="005D25E0">
        <w:rPr>
          <w:b/>
        </w:rPr>
        <w:t>,</w:t>
      </w:r>
    </w:p>
    <w:p w:rsidR="00FE2D39" w:rsidRPr="005D25E0" w:rsidRDefault="00FE2D39" w:rsidP="009971D3">
      <w:pPr>
        <w:numPr>
          <w:ilvl w:val="0"/>
          <w:numId w:val="120"/>
        </w:numPr>
        <w:jc w:val="both"/>
        <w:rPr>
          <w:b/>
        </w:rPr>
      </w:pPr>
      <w:r w:rsidRPr="005D25E0">
        <w:rPr>
          <w:b/>
        </w:rPr>
        <w:t>strpět označení nemovité</w:t>
      </w:r>
      <w:r w:rsidR="00C061AF" w:rsidRPr="005D25E0">
        <w:rPr>
          <w:b/>
        </w:rPr>
        <w:t xml:space="preserve"> věci nebo stavby, které jsou</w:t>
      </w:r>
      <w:r w:rsidRPr="005D25E0">
        <w:rPr>
          <w:b/>
        </w:rPr>
        <w:t xml:space="preserve"> kulturní památk</w:t>
      </w:r>
      <w:r w:rsidR="00C061AF" w:rsidRPr="005D25E0">
        <w:rPr>
          <w:b/>
        </w:rPr>
        <w:t>ou,</w:t>
      </w:r>
      <w:r w:rsidRPr="005D25E0">
        <w:rPr>
          <w:b/>
        </w:rPr>
        <w:t xml:space="preserve"> mezinárodním znakem</w:t>
      </w:r>
      <w:r w:rsidR="001F2564" w:rsidRPr="005D25E0">
        <w:rPr>
          <w:rStyle w:val="Znakapoznpodarou"/>
          <w:b/>
        </w:rPr>
        <w:footnoteReference w:customMarkFollows="1" w:id="14"/>
        <w:t>*aa+04)</w:t>
      </w:r>
      <w:r w:rsidR="00CC5BFD" w:rsidRPr="005D25E0">
        <w:rPr>
          <w:b/>
        </w:rPr>
        <w:t>.</w:t>
      </w:r>
    </w:p>
    <w:p w:rsidR="00CC5BFD" w:rsidRPr="005D25E0" w:rsidRDefault="00CC5BFD" w:rsidP="00CC5BFD">
      <w:pPr>
        <w:ind w:left="708"/>
        <w:jc w:val="both"/>
        <w:rPr>
          <w:b/>
        </w:rPr>
      </w:pPr>
    </w:p>
    <w:p w:rsidR="00CC5BFD" w:rsidRPr="005D25E0" w:rsidRDefault="00CC5BFD" w:rsidP="00CC5BFD">
      <w:pPr>
        <w:ind w:left="708"/>
        <w:jc w:val="both"/>
        <w:rPr>
          <w:b/>
        </w:rPr>
      </w:pPr>
      <w:r w:rsidRPr="005D25E0">
        <w:rPr>
          <w:b/>
        </w:rPr>
        <w:t xml:space="preserve">Vzor tabulky „Kulturní památka“, tabulky </w:t>
      </w:r>
      <w:r w:rsidR="00817B6F" w:rsidRPr="005D25E0">
        <w:rPr>
          <w:b/>
        </w:rPr>
        <w:t>„Národní kulturní památky“ a vzor mezinárodního znaku stanoví prováděcí právní předpis.</w:t>
      </w:r>
    </w:p>
    <w:p w:rsidR="005C2B9A" w:rsidRPr="005D25E0" w:rsidRDefault="005C2B9A" w:rsidP="005C2B9A">
      <w:pPr>
        <w:ind w:left="708"/>
        <w:jc w:val="both"/>
        <w:rPr>
          <w:b/>
        </w:rPr>
      </w:pPr>
    </w:p>
    <w:p w:rsidR="00FE2D39" w:rsidRPr="005D25E0" w:rsidRDefault="005C2B9A" w:rsidP="009971D3">
      <w:pPr>
        <w:numPr>
          <w:ilvl w:val="0"/>
          <w:numId w:val="118"/>
        </w:numPr>
        <w:tabs>
          <w:tab w:val="clear" w:pos="1440"/>
          <w:tab w:val="num" w:pos="720"/>
        </w:tabs>
        <w:ind w:left="720"/>
        <w:jc w:val="both"/>
        <w:rPr>
          <w:b/>
        </w:rPr>
      </w:pPr>
      <w:r w:rsidRPr="005D25E0">
        <w:rPr>
          <w:b/>
        </w:rPr>
        <w:t xml:space="preserve">Vlastník kulturní památky je povinen </w:t>
      </w:r>
      <w:r w:rsidR="00FE2D39" w:rsidRPr="005D25E0">
        <w:rPr>
          <w:b/>
        </w:rPr>
        <w:t>předem písemně oznámit osobě, na n</w:t>
      </w:r>
      <w:r w:rsidR="0000172A" w:rsidRPr="005D25E0">
        <w:rPr>
          <w:b/>
        </w:rPr>
        <w:t>i</w:t>
      </w:r>
      <w:r w:rsidR="00FE2D39" w:rsidRPr="005D25E0">
        <w:rPr>
          <w:b/>
        </w:rPr>
        <w:t>ž převádí vlastnic</w:t>
      </w:r>
      <w:r w:rsidR="00167863" w:rsidRPr="005D25E0">
        <w:rPr>
          <w:b/>
        </w:rPr>
        <w:t>ké právo</w:t>
      </w:r>
      <w:r w:rsidR="00FE2D39" w:rsidRPr="005D25E0">
        <w:rPr>
          <w:b/>
        </w:rPr>
        <w:t xml:space="preserve"> ke kulturní památce, nebo osobě, které pronajme nebo přenechá kulturní památku k užívání, nebo osobě, které předává kulturní památku k provedení prací na kulturní památce, průzkumu, výzkumu, pořízení dokumentace o kulturní památce nebo k jinému účelu, že jde o kulturní památku.</w:t>
      </w:r>
    </w:p>
    <w:p w:rsidR="00FE2D39" w:rsidRPr="005D25E0" w:rsidRDefault="00FE2D39" w:rsidP="00FE2D39"/>
    <w:p w:rsidR="00A86AC4" w:rsidRPr="005D25E0" w:rsidRDefault="001F205E" w:rsidP="009971D3">
      <w:pPr>
        <w:numPr>
          <w:ilvl w:val="0"/>
          <w:numId w:val="118"/>
        </w:numPr>
        <w:tabs>
          <w:tab w:val="clear" w:pos="1440"/>
          <w:tab w:val="num" w:pos="720"/>
        </w:tabs>
        <w:ind w:left="720"/>
        <w:jc w:val="both"/>
        <w:rPr>
          <w:b/>
        </w:rPr>
      </w:pPr>
      <w:r w:rsidRPr="005D25E0">
        <w:rPr>
          <w:b/>
        </w:rPr>
        <w:t>Každý je povinen počínat si tak, aby nezpůsobil nepříznivé změny stavu kulturní památ</w:t>
      </w:r>
      <w:r w:rsidR="00A86AC4" w:rsidRPr="005D25E0">
        <w:rPr>
          <w:b/>
        </w:rPr>
        <w:t>ky</w:t>
      </w:r>
      <w:r w:rsidRPr="005D25E0">
        <w:rPr>
          <w:b/>
        </w:rPr>
        <w:t xml:space="preserve"> a neohrožoval</w:t>
      </w:r>
      <w:r w:rsidR="00A86AC4" w:rsidRPr="005D25E0">
        <w:rPr>
          <w:b/>
        </w:rPr>
        <w:t xml:space="preserve"> její </w:t>
      </w:r>
      <w:r w:rsidRPr="005D25E0">
        <w:rPr>
          <w:b/>
        </w:rPr>
        <w:t>zachování</w:t>
      </w:r>
      <w:r w:rsidR="00A86AC4" w:rsidRPr="005D25E0">
        <w:rPr>
          <w:b/>
        </w:rPr>
        <w:t>.</w:t>
      </w:r>
    </w:p>
    <w:p w:rsidR="004A2F5C" w:rsidRPr="005D25E0" w:rsidRDefault="004A2F5C" w:rsidP="00573805">
      <w:pPr>
        <w:pStyle w:val="Nadpis3"/>
      </w:pPr>
      <w:bookmarkStart w:id="135" w:name="_Toc392855504"/>
      <w:bookmarkStart w:id="136" w:name="_Toc392855499"/>
      <w:bookmarkStart w:id="137" w:name="_Toc404973982"/>
      <w:r w:rsidRPr="005D25E0">
        <w:t>§ BB + 07</w:t>
      </w:r>
      <w:bookmarkEnd w:id="136"/>
      <w:bookmarkEnd w:id="137"/>
    </w:p>
    <w:p w:rsidR="004A2F5C" w:rsidRPr="005D25E0" w:rsidRDefault="004A2F5C" w:rsidP="004A2F5C">
      <w:pPr>
        <w:jc w:val="both"/>
      </w:pPr>
      <w:r w:rsidRPr="005D25E0">
        <w:rPr>
          <w:b/>
        </w:rPr>
        <w:t>Ministerstvo může na žádost vlastníka stavby, která vznikla následně na nemovitosti již chráněné jako kulturní památka, nebo z moci úřední rozhodnout, že tato stavba není kulturní památkou.</w:t>
      </w:r>
    </w:p>
    <w:p w:rsidR="00840FC6" w:rsidRPr="005D25E0" w:rsidRDefault="002039C2" w:rsidP="00573805">
      <w:pPr>
        <w:pStyle w:val="Nadpis3"/>
      </w:pPr>
      <w:bookmarkStart w:id="138" w:name="_Toc404973983"/>
      <w:r w:rsidRPr="005D25E0">
        <w:t>§ DD + 04</w:t>
      </w:r>
      <w:bookmarkEnd w:id="135"/>
      <w:bookmarkEnd w:id="138"/>
    </w:p>
    <w:p w:rsidR="006315C5" w:rsidRPr="005D25E0" w:rsidRDefault="00840FC6" w:rsidP="008C471B">
      <w:pPr>
        <w:pStyle w:val="Nadpis4"/>
      </w:pPr>
      <w:bookmarkStart w:id="139" w:name="_Toc353193711"/>
      <w:bookmarkStart w:id="140" w:name="_Toc361988661"/>
      <w:bookmarkStart w:id="141" w:name="_Toc392855505"/>
      <w:bookmarkStart w:id="142" w:name="_Toc404973984"/>
      <w:r w:rsidRPr="005D25E0">
        <w:t>Zrušení</w:t>
      </w:r>
      <w:r w:rsidR="00EE0EB6" w:rsidRPr="005D25E0">
        <w:t xml:space="preserve"> </w:t>
      </w:r>
      <w:r w:rsidRPr="005D25E0">
        <w:t>prohlášení za kulturní památku</w:t>
      </w:r>
      <w:bookmarkEnd w:id="139"/>
      <w:bookmarkEnd w:id="140"/>
      <w:bookmarkEnd w:id="141"/>
      <w:bookmarkEnd w:id="142"/>
      <w:r w:rsidRPr="005D25E0">
        <w:t xml:space="preserve"> </w:t>
      </w:r>
    </w:p>
    <w:p w:rsidR="008F2B0B" w:rsidRPr="005D25E0" w:rsidRDefault="00126430" w:rsidP="009971D3">
      <w:pPr>
        <w:numPr>
          <w:ilvl w:val="0"/>
          <w:numId w:val="6"/>
        </w:numPr>
        <w:jc w:val="both"/>
        <w:rPr>
          <w:b/>
        </w:rPr>
      </w:pPr>
      <w:r w:rsidRPr="005D25E0">
        <w:rPr>
          <w:b/>
        </w:rPr>
        <w:t>Ministerstvo může zrušit</w:t>
      </w:r>
      <w:r w:rsidR="00C83AA9" w:rsidRPr="005D25E0">
        <w:rPr>
          <w:b/>
        </w:rPr>
        <w:t xml:space="preserve"> </w:t>
      </w:r>
      <w:r w:rsidRPr="005D25E0">
        <w:rPr>
          <w:b/>
        </w:rPr>
        <w:t>prohlášení</w:t>
      </w:r>
      <w:r w:rsidR="009C33E0" w:rsidRPr="005D25E0">
        <w:rPr>
          <w:b/>
        </w:rPr>
        <w:t xml:space="preserve"> </w:t>
      </w:r>
      <w:r w:rsidR="00BA5D3B" w:rsidRPr="005D25E0">
        <w:rPr>
          <w:b/>
        </w:rPr>
        <w:t>za</w:t>
      </w:r>
      <w:r w:rsidR="009C33E0" w:rsidRPr="005D25E0">
        <w:rPr>
          <w:b/>
        </w:rPr>
        <w:t xml:space="preserve"> </w:t>
      </w:r>
      <w:r w:rsidRPr="005D25E0">
        <w:rPr>
          <w:b/>
        </w:rPr>
        <w:t>kulturní památk</w:t>
      </w:r>
      <w:r w:rsidR="00BA5D3B" w:rsidRPr="005D25E0">
        <w:rPr>
          <w:b/>
        </w:rPr>
        <w:t>u</w:t>
      </w:r>
      <w:r w:rsidRPr="005D25E0">
        <w:rPr>
          <w:b/>
        </w:rPr>
        <w:t xml:space="preserve">, nejde-li o národní kulturní památku, pokud </w:t>
      </w:r>
      <w:r w:rsidR="008F2B0B" w:rsidRPr="005D25E0">
        <w:rPr>
          <w:b/>
        </w:rPr>
        <w:t>zanikl důvod památkové ochrany nebo pokud</w:t>
      </w:r>
      <w:r w:rsidR="00EE0EB6" w:rsidRPr="005D25E0">
        <w:rPr>
          <w:b/>
        </w:rPr>
        <w:t xml:space="preserve"> </w:t>
      </w:r>
      <w:r w:rsidR="008F2B0B" w:rsidRPr="005D25E0">
        <w:rPr>
          <w:b/>
        </w:rPr>
        <w:t xml:space="preserve">převáží </w:t>
      </w:r>
      <w:r w:rsidRPr="005D25E0">
        <w:rPr>
          <w:b/>
        </w:rPr>
        <w:t>jin</w:t>
      </w:r>
      <w:r w:rsidR="008F2B0B" w:rsidRPr="005D25E0">
        <w:rPr>
          <w:b/>
        </w:rPr>
        <w:t>ý</w:t>
      </w:r>
      <w:r w:rsidRPr="005D25E0">
        <w:rPr>
          <w:b/>
        </w:rPr>
        <w:t xml:space="preserve"> mimořádně závažn</w:t>
      </w:r>
      <w:r w:rsidR="008F2B0B" w:rsidRPr="005D25E0">
        <w:rPr>
          <w:b/>
        </w:rPr>
        <w:t>ý</w:t>
      </w:r>
      <w:r w:rsidRPr="005D25E0">
        <w:rPr>
          <w:b/>
        </w:rPr>
        <w:t xml:space="preserve"> záj</w:t>
      </w:r>
      <w:r w:rsidR="008F2B0B" w:rsidRPr="005D25E0">
        <w:rPr>
          <w:b/>
        </w:rPr>
        <w:t>e</w:t>
      </w:r>
      <w:r w:rsidRPr="005D25E0">
        <w:rPr>
          <w:b/>
        </w:rPr>
        <w:t>m nad zájmem na ochraně kulturní památky</w:t>
      </w:r>
      <w:r w:rsidR="008F2B0B" w:rsidRPr="005D25E0">
        <w:rPr>
          <w:b/>
        </w:rPr>
        <w:t>.</w:t>
      </w:r>
    </w:p>
    <w:p w:rsidR="00EE0EB6" w:rsidRPr="005D25E0" w:rsidRDefault="00EE0EB6" w:rsidP="008B10A0">
      <w:pPr>
        <w:ind w:left="360"/>
        <w:jc w:val="both"/>
        <w:rPr>
          <w:b/>
        </w:rPr>
      </w:pPr>
    </w:p>
    <w:p w:rsidR="00C83AA9" w:rsidRPr="005D25E0" w:rsidRDefault="00EE0EB6" w:rsidP="009971D3">
      <w:pPr>
        <w:numPr>
          <w:ilvl w:val="0"/>
          <w:numId w:val="6"/>
        </w:numPr>
        <w:jc w:val="both"/>
        <w:rPr>
          <w:b/>
        </w:rPr>
      </w:pPr>
      <w:r w:rsidRPr="005D25E0">
        <w:rPr>
          <w:b/>
        </w:rPr>
        <w:t xml:space="preserve">Pokud byl prohlášen za kulturní památku soubor věcí, </w:t>
      </w:r>
      <w:r w:rsidR="003F2FF7" w:rsidRPr="005D25E0">
        <w:rPr>
          <w:b/>
        </w:rPr>
        <w:t>soubor</w:t>
      </w:r>
      <w:r w:rsidRPr="005D25E0">
        <w:rPr>
          <w:b/>
        </w:rPr>
        <w:t xml:space="preserve"> stav</w:t>
      </w:r>
      <w:r w:rsidR="003F2FF7" w:rsidRPr="005D25E0">
        <w:rPr>
          <w:b/>
        </w:rPr>
        <w:t>e</w:t>
      </w:r>
      <w:r w:rsidRPr="005D25E0">
        <w:rPr>
          <w:b/>
        </w:rPr>
        <w:t>b, kter</w:t>
      </w:r>
      <w:r w:rsidR="003F2FF7" w:rsidRPr="005D25E0">
        <w:rPr>
          <w:b/>
        </w:rPr>
        <w:t>é nejsou</w:t>
      </w:r>
      <w:r w:rsidRPr="005D25E0">
        <w:rPr>
          <w:b/>
        </w:rPr>
        <w:t xml:space="preserve"> samostatnou věcí</w:t>
      </w:r>
      <w:r w:rsidR="003F2FF7" w:rsidRPr="005D25E0">
        <w:rPr>
          <w:b/>
        </w:rPr>
        <w:t>,</w:t>
      </w:r>
      <w:r w:rsidRPr="005D25E0">
        <w:rPr>
          <w:b/>
        </w:rPr>
        <w:t xml:space="preserve"> nebo </w:t>
      </w:r>
      <w:r w:rsidR="003F2FF7" w:rsidRPr="005D25E0">
        <w:rPr>
          <w:b/>
        </w:rPr>
        <w:t>soubor</w:t>
      </w:r>
      <w:r w:rsidRPr="005D25E0">
        <w:rPr>
          <w:b/>
        </w:rPr>
        <w:t xml:space="preserve"> pozemk</w:t>
      </w:r>
      <w:r w:rsidR="003F2FF7" w:rsidRPr="005D25E0">
        <w:rPr>
          <w:b/>
        </w:rPr>
        <w:t>ů</w:t>
      </w:r>
      <w:r w:rsidRPr="005D25E0">
        <w:rPr>
          <w:b/>
        </w:rPr>
        <w:t xml:space="preserve"> bez stav</w:t>
      </w:r>
      <w:r w:rsidR="003F2FF7" w:rsidRPr="005D25E0">
        <w:rPr>
          <w:b/>
        </w:rPr>
        <w:t>e</w:t>
      </w:r>
      <w:r w:rsidRPr="005D25E0">
        <w:rPr>
          <w:b/>
        </w:rPr>
        <w:t>b, kter</w:t>
      </w:r>
      <w:r w:rsidR="003F2FF7" w:rsidRPr="005D25E0">
        <w:rPr>
          <w:b/>
        </w:rPr>
        <w:t>é</w:t>
      </w:r>
      <w:r w:rsidRPr="005D25E0">
        <w:rPr>
          <w:b/>
        </w:rPr>
        <w:t xml:space="preserve"> se na n</w:t>
      </w:r>
      <w:r w:rsidR="003F2FF7" w:rsidRPr="005D25E0">
        <w:rPr>
          <w:b/>
        </w:rPr>
        <w:t>ich</w:t>
      </w:r>
      <w:r w:rsidRPr="005D25E0">
        <w:rPr>
          <w:b/>
        </w:rPr>
        <w:t xml:space="preserve"> nacház</w:t>
      </w:r>
      <w:r w:rsidR="003F2FF7" w:rsidRPr="005D25E0">
        <w:rPr>
          <w:b/>
        </w:rPr>
        <w:t>ej</w:t>
      </w:r>
      <w:r w:rsidRPr="005D25E0">
        <w:rPr>
          <w:b/>
        </w:rPr>
        <w:t xml:space="preserve">í, lze zrušit prohlášení za kulturní památku </w:t>
      </w:r>
      <w:r w:rsidR="003F2FF7" w:rsidRPr="005D25E0">
        <w:rPr>
          <w:b/>
        </w:rPr>
        <w:t xml:space="preserve">i </w:t>
      </w:r>
      <w:r w:rsidRPr="005D25E0">
        <w:rPr>
          <w:b/>
        </w:rPr>
        <w:t>jednotlivé stavby</w:t>
      </w:r>
      <w:r w:rsidR="00F624BD" w:rsidRPr="005D25E0">
        <w:rPr>
          <w:b/>
        </w:rPr>
        <w:t>,</w:t>
      </w:r>
      <w:r w:rsidR="008B0DA6" w:rsidRPr="005D25E0">
        <w:rPr>
          <w:b/>
        </w:rPr>
        <w:t xml:space="preserve"> která není samostatnou věcí</w:t>
      </w:r>
      <w:r w:rsidRPr="005D25E0">
        <w:rPr>
          <w:b/>
        </w:rPr>
        <w:t xml:space="preserve">, </w:t>
      </w:r>
      <w:r w:rsidR="00255226" w:rsidRPr="005D25E0">
        <w:rPr>
          <w:b/>
        </w:rPr>
        <w:t xml:space="preserve">jednotlivého </w:t>
      </w:r>
      <w:r w:rsidRPr="005D25E0">
        <w:rPr>
          <w:b/>
        </w:rPr>
        <w:t>pozemku</w:t>
      </w:r>
      <w:r w:rsidR="00255226" w:rsidRPr="005D25E0">
        <w:rPr>
          <w:b/>
        </w:rPr>
        <w:t xml:space="preserve"> bez stavby, která se na něm nachází,</w:t>
      </w:r>
      <w:r w:rsidRPr="005D25E0">
        <w:rPr>
          <w:b/>
        </w:rPr>
        <w:t xml:space="preserve"> nebo</w:t>
      </w:r>
      <w:r w:rsidR="00255226" w:rsidRPr="005D25E0">
        <w:rPr>
          <w:b/>
        </w:rPr>
        <w:t xml:space="preserve"> jednotlivé</w:t>
      </w:r>
      <w:r w:rsidRPr="005D25E0">
        <w:rPr>
          <w:b/>
        </w:rPr>
        <w:t xml:space="preserve"> věci. </w:t>
      </w:r>
    </w:p>
    <w:p w:rsidR="005115FF" w:rsidRPr="005D25E0" w:rsidRDefault="002039C2" w:rsidP="00573805">
      <w:pPr>
        <w:pStyle w:val="Nadpis3"/>
      </w:pPr>
      <w:bookmarkStart w:id="143" w:name="_Toc392855506"/>
      <w:bookmarkStart w:id="144" w:name="_Toc404973985"/>
      <w:r w:rsidRPr="005D25E0">
        <w:t>§ DD + 05</w:t>
      </w:r>
      <w:bookmarkEnd w:id="143"/>
      <w:bookmarkEnd w:id="144"/>
    </w:p>
    <w:p w:rsidR="005115FF" w:rsidRPr="005D25E0" w:rsidRDefault="005115FF" w:rsidP="008C471B">
      <w:pPr>
        <w:pStyle w:val="Nadpis4"/>
      </w:pPr>
      <w:bookmarkStart w:id="145" w:name="_Toc361988663"/>
      <w:bookmarkStart w:id="146" w:name="_Toc392855507"/>
      <w:bookmarkStart w:id="147" w:name="_Toc404973986"/>
      <w:r w:rsidRPr="005D25E0">
        <w:t>Řízení o zrušení prohlášení za kulturní památku</w:t>
      </w:r>
      <w:bookmarkEnd w:id="145"/>
      <w:bookmarkEnd w:id="146"/>
      <w:bookmarkEnd w:id="147"/>
      <w:r w:rsidRPr="005D25E0">
        <w:t xml:space="preserve"> </w:t>
      </w:r>
    </w:p>
    <w:p w:rsidR="00C83AA9" w:rsidRPr="005D25E0" w:rsidRDefault="00C83AA9" w:rsidP="009971D3">
      <w:pPr>
        <w:numPr>
          <w:ilvl w:val="0"/>
          <w:numId w:val="12"/>
        </w:numPr>
        <w:jc w:val="both"/>
        <w:rPr>
          <w:b/>
        </w:rPr>
      </w:pPr>
      <w:r w:rsidRPr="005D25E0">
        <w:rPr>
          <w:b/>
        </w:rPr>
        <w:t>Řízení</w:t>
      </w:r>
      <w:r w:rsidR="00EE0EB6" w:rsidRPr="005D25E0">
        <w:rPr>
          <w:b/>
        </w:rPr>
        <w:t xml:space="preserve"> </w:t>
      </w:r>
      <w:r w:rsidRPr="005D25E0">
        <w:rPr>
          <w:b/>
        </w:rPr>
        <w:t>o zrušení prohlášení za kulturní památku vede ministerstvo z moci úřední nebo na žádost vlastníka kulturní památky.</w:t>
      </w:r>
      <w:r w:rsidR="00EE0EB6" w:rsidRPr="005D25E0">
        <w:rPr>
          <w:b/>
        </w:rPr>
        <w:t xml:space="preserve"> </w:t>
      </w:r>
    </w:p>
    <w:p w:rsidR="00CD21FB" w:rsidRPr="005D25E0" w:rsidRDefault="00CD21FB" w:rsidP="00CD21FB">
      <w:pPr>
        <w:ind w:left="360"/>
        <w:jc w:val="both"/>
        <w:rPr>
          <w:b/>
        </w:rPr>
      </w:pPr>
    </w:p>
    <w:p w:rsidR="00287993" w:rsidRPr="005D25E0" w:rsidRDefault="00553DAA" w:rsidP="009971D3">
      <w:pPr>
        <w:numPr>
          <w:ilvl w:val="0"/>
          <w:numId w:val="12"/>
        </w:numPr>
        <w:jc w:val="both"/>
        <w:rPr>
          <w:b/>
        </w:rPr>
      </w:pPr>
      <w:r w:rsidRPr="005D25E0">
        <w:rPr>
          <w:b/>
        </w:rPr>
        <w:t xml:space="preserve">Žádost </w:t>
      </w:r>
      <w:r w:rsidR="00CD21FB" w:rsidRPr="005D25E0">
        <w:rPr>
          <w:b/>
        </w:rPr>
        <w:t xml:space="preserve">o zrušení prohlášení za kulturní památku obsahuje vedle základních náležitostí </w:t>
      </w:r>
      <w:r w:rsidR="00550C30" w:rsidRPr="005D25E0">
        <w:rPr>
          <w:b/>
        </w:rPr>
        <w:t>žádosti</w:t>
      </w:r>
      <w:r w:rsidR="00CD21FB" w:rsidRPr="005D25E0">
        <w:rPr>
          <w:b/>
        </w:rPr>
        <w:t xml:space="preserve"> podle správního řádu </w:t>
      </w:r>
      <w:r w:rsidR="004D61EC" w:rsidRPr="005D25E0">
        <w:rPr>
          <w:b/>
        </w:rPr>
        <w:t>rozsah z</w:t>
      </w:r>
      <w:r w:rsidR="0099745A" w:rsidRPr="005D25E0">
        <w:rPr>
          <w:b/>
        </w:rPr>
        <w:t xml:space="preserve">rušení </w:t>
      </w:r>
      <w:r w:rsidR="004D61EC" w:rsidRPr="005D25E0">
        <w:rPr>
          <w:b/>
        </w:rPr>
        <w:t xml:space="preserve">prohlášení za kulturní památku </w:t>
      </w:r>
      <w:r w:rsidR="0099745A" w:rsidRPr="005D25E0">
        <w:rPr>
          <w:b/>
        </w:rPr>
        <w:t>a</w:t>
      </w:r>
      <w:r w:rsidR="00D91D63" w:rsidRPr="005D25E0">
        <w:rPr>
          <w:b/>
        </w:rPr>
        <w:t xml:space="preserve"> </w:t>
      </w:r>
      <w:r w:rsidR="0099745A" w:rsidRPr="005D25E0">
        <w:rPr>
          <w:b/>
        </w:rPr>
        <w:t>důvody zrušení prohlášení.</w:t>
      </w:r>
      <w:r w:rsidR="009C33E0" w:rsidRPr="005D25E0">
        <w:rPr>
          <w:b/>
        </w:rPr>
        <w:t xml:space="preserve"> </w:t>
      </w:r>
      <w:r w:rsidR="00287993" w:rsidRPr="005D25E0">
        <w:rPr>
          <w:b/>
        </w:rPr>
        <w:t>Žádá-li vlastník o zrušení prohlášení stavby, která je kulturní památkou, je přílohou žádosti stavebně historický průzkum, od jehož vyhotovení neuplynulo více než 6 měsíců.</w:t>
      </w:r>
    </w:p>
    <w:p w:rsidR="0099745A" w:rsidRPr="005D25E0" w:rsidRDefault="0099745A" w:rsidP="000A1C1D">
      <w:pPr>
        <w:jc w:val="both"/>
        <w:rPr>
          <w:b/>
        </w:rPr>
      </w:pPr>
    </w:p>
    <w:p w:rsidR="005115FF" w:rsidRPr="005D25E0" w:rsidRDefault="004D61EC" w:rsidP="009971D3">
      <w:pPr>
        <w:numPr>
          <w:ilvl w:val="0"/>
          <w:numId w:val="12"/>
        </w:numPr>
        <w:jc w:val="both"/>
        <w:rPr>
          <w:b/>
        </w:rPr>
      </w:pPr>
      <w:r w:rsidRPr="005D25E0">
        <w:rPr>
          <w:b/>
        </w:rPr>
        <w:t xml:space="preserve">Ministerstvo může v rozhodnutí o zrušení prohlášení za kulturní památku současně uložit vlastníkovi kulturní památky zpracování nezbytné měřičské, fotografické a jiné obrazové dokumentace, provedení potřebných stavebně </w:t>
      </w:r>
      <w:r w:rsidRPr="005D25E0">
        <w:rPr>
          <w:b/>
        </w:rPr>
        <w:lastRenderedPageBreak/>
        <w:t xml:space="preserve">historických nebo jiných průzkumů kulturní památky pro účely doložení stavu kulturní památky a stanovit mu lhůtu pro </w:t>
      </w:r>
      <w:r w:rsidR="00300037" w:rsidRPr="005D25E0">
        <w:rPr>
          <w:b/>
        </w:rPr>
        <w:t xml:space="preserve">jejich odevzdání </w:t>
      </w:r>
      <w:r w:rsidR="00717DF3" w:rsidRPr="005D25E0">
        <w:rPr>
          <w:b/>
        </w:rPr>
        <w:t>památkovému ústavu</w:t>
      </w:r>
      <w:r w:rsidRPr="005D25E0">
        <w:rPr>
          <w:b/>
        </w:rPr>
        <w:t xml:space="preserve">. </w:t>
      </w:r>
    </w:p>
    <w:p w:rsidR="00553DAA" w:rsidRPr="005D25E0" w:rsidRDefault="00553DAA" w:rsidP="00D71544">
      <w:pPr>
        <w:ind w:left="360"/>
        <w:jc w:val="both"/>
        <w:rPr>
          <w:b/>
        </w:rPr>
      </w:pPr>
    </w:p>
    <w:p w:rsidR="00553DAA" w:rsidRPr="005D25E0" w:rsidRDefault="00553DAA" w:rsidP="009971D3">
      <w:pPr>
        <w:numPr>
          <w:ilvl w:val="0"/>
          <w:numId w:val="12"/>
        </w:numPr>
        <w:jc w:val="both"/>
        <w:rPr>
          <w:b/>
        </w:rPr>
      </w:pPr>
      <w:r w:rsidRPr="005D25E0">
        <w:rPr>
          <w:b/>
        </w:rPr>
        <w:t>Rozhodnutí</w:t>
      </w:r>
      <w:r w:rsidR="0099745A" w:rsidRPr="005D25E0">
        <w:rPr>
          <w:b/>
        </w:rPr>
        <w:t xml:space="preserve"> o zrušení prohlášení</w:t>
      </w:r>
      <w:r w:rsidR="00D91D63" w:rsidRPr="005D25E0">
        <w:rPr>
          <w:b/>
        </w:rPr>
        <w:t xml:space="preserve"> </w:t>
      </w:r>
      <w:r w:rsidR="0099745A" w:rsidRPr="005D25E0">
        <w:rPr>
          <w:b/>
        </w:rPr>
        <w:t xml:space="preserve">ministerstvo zašle </w:t>
      </w:r>
      <w:r w:rsidR="00210639" w:rsidRPr="005D25E0">
        <w:rPr>
          <w:b/>
          <w:szCs w:val="20"/>
        </w:rPr>
        <w:t>bezodkladně, nejpozději však do 1</w:t>
      </w:r>
      <w:r w:rsidR="009331B0" w:rsidRPr="005D25E0">
        <w:rPr>
          <w:b/>
          <w:szCs w:val="20"/>
        </w:rPr>
        <w:t>0</w:t>
      </w:r>
      <w:r w:rsidR="00210639" w:rsidRPr="005D25E0">
        <w:rPr>
          <w:b/>
          <w:szCs w:val="20"/>
        </w:rPr>
        <w:t xml:space="preserve"> dnů ode dne, kdy rozhodnutí nabylo právní moci, </w:t>
      </w:r>
      <w:r w:rsidR="004D61EC" w:rsidRPr="005D25E0">
        <w:rPr>
          <w:b/>
        </w:rPr>
        <w:t>památkovému ústavu</w:t>
      </w:r>
      <w:r w:rsidR="0099745A" w:rsidRPr="005D25E0">
        <w:rPr>
          <w:b/>
        </w:rPr>
        <w:t xml:space="preserve"> k zápisu do </w:t>
      </w:r>
      <w:r w:rsidR="005F03CC" w:rsidRPr="005D25E0">
        <w:rPr>
          <w:b/>
        </w:rPr>
        <w:t>s</w:t>
      </w:r>
      <w:r w:rsidR="004D61EC" w:rsidRPr="005D25E0">
        <w:rPr>
          <w:b/>
        </w:rPr>
        <w:t>eznamu památkového fondu</w:t>
      </w:r>
      <w:r w:rsidR="0099745A" w:rsidRPr="005D25E0">
        <w:rPr>
          <w:b/>
        </w:rPr>
        <w:t xml:space="preserve">. </w:t>
      </w:r>
    </w:p>
    <w:p w:rsidR="0079329F" w:rsidRPr="005D25E0" w:rsidRDefault="0079329F" w:rsidP="00573805">
      <w:pPr>
        <w:pStyle w:val="Nadpis3"/>
      </w:pPr>
      <w:bookmarkStart w:id="148" w:name="_Toc390415326"/>
      <w:bookmarkStart w:id="149" w:name="_Toc392855508"/>
      <w:bookmarkStart w:id="150" w:name="_Toc404973987"/>
      <w:r w:rsidRPr="005D25E0">
        <w:t>§ DD + 06</w:t>
      </w:r>
      <w:bookmarkEnd w:id="148"/>
      <w:bookmarkEnd w:id="149"/>
      <w:bookmarkEnd w:id="150"/>
    </w:p>
    <w:p w:rsidR="0079329F" w:rsidRPr="005D25E0" w:rsidRDefault="0079329F" w:rsidP="0079329F">
      <w:pPr>
        <w:pStyle w:val="Nadpis4"/>
      </w:pPr>
      <w:bookmarkStart w:id="151" w:name="_Toc353193714"/>
      <w:bookmarkStart w:id="152" w:name="_Toc361988665"/>
      <w:bookmarkStart w:id="153" w:name="_Toc390415327"/>
      <w:bookmarkStart w:id="154" w:name="_Toc392855509"/>
      <w:bookmarkStart w:id="155" w:name="_Toc404973988"/>
      <w:r w:rsidRPr="005D25E0">
        <w:t>Prohlášení kulturní památky za národní kulturní památku</w:t>
      </w:r>
      <w:bookmarkEnd w:id="151"/>
      <w:bookmarkEnd w:id="152"/>
      <w:bookmarkEnd w:id="153"/>
      <w:bookmarkEnd w:id="154"/>
      <w:bookmarkEnd w:id="155"/>
      <w:r w:rsidRPr="005D25E0">
        <w:t xml:space="preserve"> </w:t>
      </w:r>
    </w:p>
    <w:p w:rsidR="0079329F" w:rsidRPr="005D25E0" w:rsidRDefault="0079329F" w:rsidP="0079329F">
      <w:pPr>
        <w:jc w:val="center"/>
        <w:rPr>
          <w:b/>
        </w:rPr>
      </w:pPr>
    </w:p>
    <w:p w:rsidR="008D5DEB" w:rsidRPr="005D25E0" w:rsidRDefault="0079329F" w:rsidP="009971D3">
      <w:pPr>
        <w:numPr>
          <w:ilvl w:val="0"/>
          <w:numId w:val="194"/>
        </w:numPr>
        <w:jc w:val="both"/>
        <w:rPr>
          <w:b/>
        </w:rPr>
      </w:pPr>
      <w:r w:rsidRPr="005D25E0">
        <w:rPr>
          <w:b/>
        </w:rPr>
        <w:t>Vláda může nařízením prohlásit kulturní památku za národní kulturní památku</w:t>
      </w:r>
      <w:r w:rsidR="008D5DEB" w:rsidRPr="005D25E0">
        <w:rPr>
          <w:b/>
        </w:rPr>
        <w:t xml:space="preserve"> a může stanovit podmínky její ochrany</w:t>
      </w:r>
      <w:r w:rsidRPr="005D25E0">
        <w:rPr>
          <w:b/>
        </w:rPr>
        <w:t>.</w:t>
      </w:r>
    </w:p>
    <w:p w:rsidR="008D5DEB" w:rsidRPr="005D25E0" w:rsidRDefault="008D5DEB" w:rsidP="008D5DEB">
      <w:pPr>
        <w:jc w:val="both"/>
        <w:rPr>
          <w:b/>
        </w:rPr>
      </w:pPr>
    </w:p>
    <w:p w:rsidR="008D5DEB" w:rsidRPr="005D25E0" w:rsidRDefault="008D5DEB" w:rsidP="009971D3">
      <w:pPr>
        <w:numPr>
          <w:ilvl w:val="0"/>
          <w:numId w:val="194"/>
        </w:numPr>
        <w:jc w:val="both"/>
        <w:rPr>
          <w:b/>
        </w:rPr>
      </w:pPr>
      <w:r w:rsidRPr="005D25E0">
        <w:rPr>
          <w:b/>
        </w:rPr>
        <w:t xml:space="preserve">Za národní kulturní památku lze prohlásit kulturní památku nebo takovou její část, kterou lze samostatně prohlásit za kulturní památku anebo soubor kulturních památek. </w:t>
      </w:r>
    </w:p>
    <w:p w:rsidR="007E658D" w:rsidRPr="005D25E0" w:rsidRDefault="00D45447" w:rsidP="008C471B">
      <w:pPr>
        <w:pStyle w:val="Nadpis4"/>
      </w:pPr>
      <w:bookmarkStart w:id="156" w:name="_Toc353193719"/>
      <w:bookmarkStart w:id="157" w:name="_Toc361988672"/>
      <w:bookmarkStart w:id="158" w:name="_Toc392855510"/>
      <w:bookmarkStart w:id="159" w:name="_Toc404973989"/>
      <w:r w:rsidRPr="005D25E0">
        <w:t xml:space="preserve">Památkové </w:t>
      </w:r>
      <w:r w:rsidR="00A92052" w:rsidRPr="005D25E0">
        <w:t>území</w:t>
      </w:r>
      <w:bookmarkEnd w:id="157"/>
      <w:bookmarkEnd w:id="158"/>
      <w:bookmarkEnd w:id="159"/>
      <w:r w:rsidR="00C459BE" w:rsidRPr="005D25E0">
        <w:t xml:space="preserve"> </w:t>
      </w:r>
    </w:p>
    <w:p w:rsidR="007E658D" w:rsidRPr="005D25E0" w:rsidRDefault="009F67CF" w:rsidP="00573805">
      <w:pPr>
        <w:pStyle w:val="Nadpis3"/>
      </w:pPr>
      <w:bookmarkStart w:id="160" w:name="_Toc392855511"/>
      <w:bookmarkStart w:id="161" w:name="_Toc404973990"/>
      <w:bookmarkEnd w:id="156"/>
      <w:r w:rsidRPr="005D25E0">
        <w:t>§ CC + 00</w:t>
      </w:r>
      <w:bookmarkEnd w:id="160"/>
      <w:bookmarkEnd w:id="161"/>
    </w:p>
    <w:p w:rsidR="007E658D" w:rsidRPr="005D25E0" w:rsidRDefault="007E658D" w:rsidP="008C471B">
      <w:pPr>
        <w:pStyle w:val="Nadpis4"/>
      </w:pPr>
      <w:bookmarkStart w:id="162" w:name="_Toc361988674"/>
      <w:bookmarkStart w:id="163" w:name="_Toc392855512"/>
      <w:bookmarkStart w:id="164" w:name="_Toc404973991"/>
      <w:r w:rsidRPr="005D25E0">
        <w:t xml:space="preserve">Návrh </w:t>
      </w:r>
      <w:r w:rsidR="007673E2" w:rsidRPr="005D25E0">
        <w:t xml:space="preserve">na </w:t>
      </w:r>
      <w:r w:rsidR="00731388" w:rsidRPr="005D25E0">
        <w:rPr>
          <w:lang w:val="cs-CZ"/>
        </w:rPr>
        <w:t>prohlá</w:t>
      </w:r>
      <w:r w:rsidR="00235BC1" w:rsidRPr="005D25E0">
        <w:rPr>
          <w:lang w:val="cs-CZ"/>
        </w:rPr>
        <w:t>šení</w:t>
      </w:r>
      <w:r w:rsidRPr="005D25E0">
        <w:t xml:space="preserve"> památkového území</w:t>
      </w:r>
      <w:bookmarkEnd w:id="162"/>
      <w:bookmarkEnd w:id="163"/>
      <w:bookmarkEnd w:id="164"/>
    </w:p>
    <w:p w:rsidR="007E658D" w:rsidRPr="005D25E0" w:rsidRDefault="007E658D" w:rsidP="009971D3">
      <w:pPr>
        <w:numPr>
          <w:ilvl w:val="0"/>
          <w:numId w:val="157"/>
        </w:numPr>
        <w:tabs>
          <w:tab w:val="clear" w:pos="1080"/>
          <w:tab w:val="num" w:pos="720"/>
        </w:tabs>
        <w:ind w:left="720"/>
        <w:jc w:val="both"/>
        <w:rPr>
          <w:b/>
        </w:rPr>
      </w:pPr>
      <w:r w:rsidRPr="005D25E0">
        <w:rPr>
          <w:b/>
        </w:rPr>
        <w:t xml:space="preserve">Ministerstvo může z moci úřední opatřením obecné povahy </w:t>
      </w:r>
      <w:r w:rsidR="00731388" w:rsidRPr="005D25E0">
        <w:rPr>
          <w:b/>
        </w:rPr>
        <w:t>prohlási</w:t>
      </w:r>
      <w:r w:rsidRPr="005D25E0">
        <w:rPr>
          <w:b/>
        </w:rPr>
        <w:t xml:space="preserve">t památkové území. </w:t>
      </w:r>
    </w:p>
    <w:p w:rsidR="007E658D" w:rsidRPr="005D25E0" w:rsidRDefault="007E658D" w:rsidP="00235BC1">
      <w:pPr>
        <w:tabs>
          <w:tab w:val="num" w:pos="720"/>
        </w:tabs>
        <w:ind w:left="720" w:hanging="360"/>
        <w:jc w:val="both"/>
        <w:rPr>
          <w:b/>
        </w:rPr>
      </w:pPr>
    </w:p>
    <w:p w:rsidR="007E658D" w:rsidRPr="005D25E0" w:rsidRDefault="007E658D" w:rsidP="009971D3">
      <w:pPr>
        <w:numPr>
          <w:ilvl w:val="0"/>
          <w:numId w:val="157"/>
        </w:numPr>
        <w:tabs>
          <w:tab w:val="clear" w:pos="1080"/>
          <w:tab w:val="num" w:pos="720"/>
        </w:tabs>
        <w:ind w:left="720"/>
        <w:jc w:val="both"/>
        <w:rPr>
          <w:b/>
        </w:rPr>
      </w:pPr>
      <w:r w:rsidRPr="005D25E0">
        <w:rPr>
          <w:b/>
        </w:rPr>
        <w:t xml:space="preserve">Ministerstvo </w:t>
      </w:r>
      <w:r w:rsidR="00135A51" w:rsidRPr="005D25E0">
        <w:rPr>
          <w:b/>
        </w:rPr>
        <w:t>poř</w:t>
      </w:r>
      <w:r w:rsidR="009331B0" w:rsidRPr="005D25E0">
        <w:rPr>
          <w:b/>
        </w:rPr>
        <w:t>izuje</w:t>
      </w:r>
      <w:r w:rsidRPr="005D25E0">
        <w:rPr>
          <w:b/>
        </w:rPr>
        <w:t xml:space="preserve"> návrh </w:t>
      </w:r>
      <w:r w:rsidR="007673E2" w:rsidRPr="005D25E0">
        <w:rPr>
          <w:b/>
        </w:rPr>
        <w:t>na</w:t>
      </w:r>
      <w:r w:rsidR="007673E2" w:rsidRPr="005D25E0">
        <w:rPr>
          <w:b/>
          <w:i/>
        </w:rPr>
        <w:t xml:space="preserve"> </w:t>
      </w:r>
      <w:r w:rsidR="00731388" w:rsidRPr="005D25E0">
        <w:rPr>
          <w:b/>
        </w:rPr>
        <w:t>prohlášen</w:t>
      </w:r>
      <w:r w:rsidRPr="005D25E0">
        <w:rPr>
          <w:b/>
        </w:rPr>
        <w:t>í památkového území na základě podkladů, údajů a informací, které</w:t>
      </w:r>
      <w:r w:rsidR="00B163FA" w:rsidRPr="005D25E0">
        <w:rPr>
          <w:b/>
        </w:rPr>
        <w:t xml:space="preserve"> mu </w:t>
      </w:r>
      <w:r w:rsidRPr="005D25E0">
        <w:rPr>
          <w:b/>
        </w:rPr>
        <w:t>bezplatně poskytuj</w:t>
      </w:r>
      <w:r w:rsidR="00DB1437" w:rsidRPr="005D25E0">
        <w:rPr>
          <w:b/>
        </w:rPr>
        <w:t>í</w:t>
      </w:r>
      <w:r w:rsidRPr="005D25E0">
        <w:rPr>
          <w:b/>
        </w:rPr>
        <w:t xml:space="preserve"> památkový ústav</w:t>
      </w:r>
      <w:r w:rsidR="00DB1437" w:rsidRPr="005D25E0">
        <w:rPr>
          <w:b/>
        </w:rPr>
        <w:t xml:space="preserve"> a</w:t>
      </w:r>
      <w:r w:rsidR="00653DC4" w:rsidRPr="005D25E0">
        <w:rPr>
          <w:b/>
        </w:rPr>
        <w:t xml:space="preserve"> a</w:t>
      </w:r>
      <w:r w:rsidR="00612017" w:rsidRPr="005D25E0">
        <w:rPr>
          <w:b/>
        </w:rPr>
        <w:t>rcheologický ústav</w:t>
      </w:r>
      <w:r w:rsidRPr="005D25E0">
        <w:rPr>
          <w:b/>
        </w:rPr>
        <w:t xml:space="preserve">. </w:t>
      </w:r>
    </w:p>
    <w:p w:rsidR="007E658D" w:rsidRPr="005D25E0" w:rsidRDefault="007E658D" w:rsidP="00235BC1">
      <w:pPr>
        <w:tabs>
          <w:tab w:val="num" w:pos="720"/>
        </w:tabs>
        <w:ind w:left="720" w:hanging="360"/>
        <w:jc w:val="both"/>
        <w:rPr>
          <w:b/>
        </w:rPr>
      </w:pPr>
    </w:p>
    <w:p w:rsidR="007E658D" w:rsidRPr="005D25E0" w:rsidRDefault="007E658D" w:rsidP="009971D3">
      <w:pPr>
        <w:numPr>
          <w:ilvl w:val="0"/>
          <w:numId w:val="157"/>
        </w:numPr>
        <w:tabs>
          <w:tab w:val="clear" w:pos="1080"/>
          <w:tab w:val="num" w:pos="720"/>
        </w:tabs>
        <w:ind w:left="720"/>
        <w:jc w:val="both"/>
        <w:rPr>
          <w:b/>
        </w:rPr>
      </w:pPr>
      <w:r w:rsidRPr="005D25E0">
        <w:rPr>
          <w:b/>
        </w:rPr>
        <w:t xml:space="preserve">Návrh </w:t>
      </w:r>
      <w:r w:rsidR="008C471B" w:rsidRPr="005D25E0">
        <w:rPr>
          <w:b/>
        </w:rPr>
        <w:t xml:space="preserve">na </w:t>
      </w:r>
      <w:r w:rsidR="00731388" w:rsidRPr="005D25E0">
        <w:rPr>
          <w:b/>
        </w:rPr>
        <w:t>prohláš</w:t>
      </w:r>
      <w:r w:rsidR="007673E2" w:rsidRPr="005D25E0">
        <w:rPr>
          <w:b/>
        </w:rPr>
        <w:t xml:space="preserve">ení </w:t>
      </w:r>
      <w:r w:rsidRPr="005D25E0">
        <w:rPr>
          <w:b/>
        </w:rPr>
        <w:t>památkového území obsahuje</w:t>
      </w:r>
    </w:p>
    <w:p w:rsidR="00F1680F" w:rsidRPr="005D25E0" w:rsidRDefault="00F1680F" w:rsidP="00F1680F">
      <w:pPr>
        <w:jc w:val="both"/>
        <w:rPr>
          <w:b/>
        </w:rPr>
      </w:pPr>
    </w:p>
    <w:p w:rsidR="007E658D" w:rsidRPr="005D25E0" w:rsidRDefault="000670C5" w:rsidP="009971D3">
      <w:pPr>
        <w:numPr>
          <w:ilvl w:val="0"/>
          <w:numId w:val="158"/>
        </w:numPr>
        <w:tabs>
          <w:tab w:val="clear" w:pos="720"/>
          <w:tab w:val="num" w:pos="1080"/>
        </w:tabs>
        <w:ind w:left="1080"/>
        <w:jc w:val="both"/>
        <w:rPr>
          <w:b/>
        </w:rPr>
      </w:pPr>
      <w:r w:rsidRPr="005D25E0">
        <w:rPr>
          <w:b/>
        </w:rPr>
        <w:t>vymez</w:t>
      </w:r>
      <w:r w:rsidR="00BC6F76" w:rsidRPr="005D25E0">
        <w:rPr>
          <w:b/>
        </w:rPr>
        <w:t>e</w:t>
      </w:r>
      <w:r w:rsidRPr="005D25E0">
        <w:rPr>
          <w:b/>
        </w:rPr>
        <w:t>ní</w:t>
      </w:r>
      <w:r w:rsidR="007E658D" w:rsidRPr="005D25E0">
        <w:rPr>
          <w:b/>
        </w:rPr>
        <w:t xml:space="preserve"> jeho hranice, </w:t>
      </w:r>
    </w:p>
    <w:p w:rsidR="007E658D" w:rsidRPr="005D25E0" w:rsidRDefault="007E658D" w:rsidP="009971D3">
      <w:pPr>
        <w:numPr>
          <w:ilvl w:val="0"/>
          <w:numId w:val="158"/>
        </w:numPr>
        <w:tabs>
          <w:tab w:val="num" w:pos="1080"/>
        </w:tabs>
        <w:ind w:left="1080"/>
        <w:jc w:val="both"/>
        <w:rPr>
          <w:b/>
        </w:rPr>
      </w:pPr>
      <w:r w:rsidRPr="005D25E0">
        <w:rPr>
          <w:b/>
        </w:rPr>
        <w:t xml:space="preserve">stanovení podmínek jeho ochrany, </w:t>
      </w:r>
    </w:p>
    <w:p w:rsidR="007673E2" w:rsidRPr="005D25E0" w:rsidRDefault="007E658D" w:rsidP="009971D3">
      <w:pPr>
        <w:numPr>
          <w:ilvl w:val="0"/>
          <w:numId w:val="158"/>
        </w:numPr>
        <w:tabs>
          <w:tab w:val="num" w:pos="1080"/>
        </w:tabs>
        <w:ind w:left="1080"/>
        <w:jc w:val="both"/>
        <w:rPr>
          <w:b/>
        </w:rPr>
      </w:pPr>
      <w:r w:rsidRPr="005D25E0">
        <w:rPr>
          <w:b/>
        </w:rPr>
        <w:t>odůvodnění</w:t>
      </w:r>
      <w:r w:rsidR="00C459BE" w:rsidRPr="005D25E0">
        <w:rPr>
          <w:b/>
        </w:rPr>
        <w:t xml:space="preserve"> </w:t>
      </w:r>
      <w:r w:rsidR="007673E2" w:rsidRPr="005D25E0">
        <w:rPr>
          <w:b/>
        </w:rPr>
        <w:t xml:space="preserve">jeho </w:t>
      </w:r>
      <w:r w:rsidR="00731388" w:rsidRPr="005D25E0">
        <w:rPr>
          <w:b/>
        </w:rPr>
        <w:t>prohláše</w:t>
      </w:r>
      <w:r w:rsidRPr="005D25E0">
        <w:rPr>
          <w:b/>
        </w:rPr>
        <w:t>n</w:t>
      </w:r>
      <w:r w:rsidR="00C459BE" w:rsidRPr="005D25E0">
        <w:rPr>
          <w:b/>
        </w:rPr>
        <w:t>í.</w:t>
      </w:r>
    </w:p>
    <w:p w:rsidR="00C459BE" w:rsidRPr="005D25E0" w:rsidRDefault="00C459BE" w:rsidP="00235BC1">
      <w:pPr>
        <w:jc w:val="both"/>
        <w:rPr>
          <w:b/>
        </w:rPr>
      </w:pPr>
    </w:p>
    <w:p w:rsidR="004D2B6E" w:rsidRPr="005D25E0" w:rsidRDefault="004D2B6E" w:rsidP="009971D3">
      <w:pPr>
        <w:numPr>
          <w:ilvl w:val="0"/>
          <w:numId w:val="157"/>
        </w:numPr>
        <w:tabs>
          <w:tab w:val="clear" w:pos="1080"/>
          <w:tab w:val="num" w:pos="720"/>
        </w:tabs>
        <w:ind w:left="720"/>
        <w:jc w:val="both"/>
        <w:rPr>
          <w:b/>
        </w:rPr>
      </w:pPr>
      <w:r w:rsidRPr="005D25E0">
        <w:rPr>
          <w:b/>
        </w:rPr>
        <w:t>Hranici památkového území tvoří čára vedená po hranici parcel, ve výjimečných případech ji tvoří spojnice lomových bodů stávajících hranic nebo bodů na těchto hranicích.</w:t>
      </w:r>
    </w:p>
    <w:p w:rsidR="00223281" w:rsidRPr="005D25E0" w:rsidRDefault="00223281" w:rsidP="00235BC1">
      <w:pPr>
        <w:tabs>
          <w:tab w:val="left" w:pos="1415"/>
        </w:tabs>
        <w:jc w:val="both"/>
        <w:rPr>
          <w:b/>
        </w:rPr>
      </w:pPr>
    </w:p>
    <w:p w:rsidR="007673E2" w:rsidRPr="005D25E0" w:rsidRDefault="00BE3CE6" w:rsidP="009971D3">
      <w:pPr>
        <w:numPr>
          <w:ilvl w:val="0"/>
          <w:numId w:val="157"/>
        </w:numPr>
        <w:tabs>
          <w:tab w:val="clear" w:pos="1080"/>
          <w:tab w:val="num" w:pos="720"/>
        </w:tabs>
        <w:ind w:left="720"/>
        <w:jc w:val="both"/>
        <w:rPr>
          <w:b/>
        </w:rPr>
      </w:pPr>
      <w:r w:rsidRPr="005D25E0">
        <w:rPr>
          <w:b/>
        </w:rPr>
        <w:t>P</w:t>
      </w:r>
      <w:r w:rsidR="00DB2695" w:rsidRPr="005D25E0">
        <w:rPr>
          <w:b/>
        </w:rPr>
        <w:t>odrobnosti o</w:t>
      </w:r>
      <w:r w:rsidR="007673E2" w:rsidRPr="005D25E0">
        <w:rPr>
          <w:b/>
        </w:rPr>
        <w:t xml:space="preserve"> obsah</w:t>
      </w:r>
      <w:r w:rsidR="00DB2695" w:rsidRPr="005D25E0">
        <w:rPr>
          <w:b/>
        </w:rPr>
        <w:t>u</w:t>
      </w:r>
      <w:r w:rsidR="007673E2" w:rsidRPr="005D25E0">
        <w:rPr>
          <w:b/>
        </w:rPr>
        <w:t xml:space="preserve"> návrhu na </w:t>
      </w:r>
      <w:r w:rsidR="00731388" w:rsidRPr="005D25E0">
        <w:rPr>
          <w:b/>
        </w:rPr>
        <w:t>prohláše</w:t>
      </w:r>
      <w:r w:rsidR="007673E2" w:rsidRPr="005D25E0">
        <w:rPr>
          <w:b/>
        </w:rPr>
        <w:t>ní památkového území</w:t>
      </w:r>
      <w:r w:rsidRPr="005D25E0">
        <w:rPr>
          <w:b/>
        </w:rPr>
        <w:t xml:space="preserve"> stanoví prováděcí právní předpis</w:t>
      </w:r>
      <w:r w:rsidR="007673E2" w:rsidRPr="005D25E0">
        <w:rPr>
          <w:b/>
          <w:i/>
        </w:rPr>
        <w:t>.</w:t>
      </w:r>
    </w:p>
    <w:p w:rsidR="007673E2" w:rsidRPr="005D25E0" w:rsidRDefault="009F67CF" w:rsidP="00573805">
      <w:pPr>
        <w:pStyle w:val="Nadpis3"/>
      </w:pPr>
      <w:bookmarkStart w:id="165" w:name="_Toc392855513"/>
      <w:bookmarkStart w:id="166" w:name="_Toc404973992"/>
      <w:r w:rsidRPr="005D25E0">
        <w:lastRenderedPageBreak/>
        <w:t>§ CC + 01</w:t>
      </w:r>
      <w:bookmarkEnd w:id="165"/>
      <w:bookmarkEnd w:id="166"/>
    </w:p>
    <w:p w:rsidR="007E658D" w:rsidRPr="005D25E0" w:rsidRDefault="007E658D" w:rsidP="009971D3">
      <w:pPr>
        <w:numPr>
          <w:ilvl w:val="0"/>
          <w:numId w:val="22"/>
        </w:numPr>
        <w:jc w:val="both"/>
        <w:rPr>
          <w:b/>
        </w:rPr>
      </w:pPr>
      <w:r w:rsidRPr="005D25E0">
        <w:rPr>
          <w:b/>
        </w:rPr>
        <w:t xml:space="preserve">Návrh </w:t>
      </w:r>
      <w:r w:rsidR="004D2B6E" w:rsidRPr="005D25E0">
        <w:rPr>
          <w:b/>
        </w:rPr>
        <w:t xml:space="preserve">na </w:t>
      </w:r>
      <w:r w:rsidR="00731388" w:rsidRPr="005D25E0">
        <w:rPr>
          <w:b/>
        </w:rPr>
        <w:t>prohláš</w:t>
      </w:r>
      <w:r w:rsidRPr="005D25E0">
        <w:rPr>
          <w:b/>
        </w:rPr>
        <w:t>ení památkového území ministerstvo projedná s</w:t>
      </w:r>
      <w:r w:rsidR="00500288" w:rsidRPr="005D25E0">
        <w:rPr>
          <w:b/>
        </w:rPr>
        <w:t xml:space="preserve"> </w:t>
      </w:r>
      <w:r w:rsidRPr="005D25E0">
        <w:rPr>
          <w:b/>
        </w:rPr>
        <w:t>orgánem územního plánování a dalšími dotčenými orgány chránícím</w:t>
      </w:r>
      <w:r w:rsidR="004D2B6E" w:rsidRPr="005D25E0">
        <w:rPr>
          <w:b/>
        </w:rPr>
        <w:t>i veřejné zájmy podle jiných</w:t>
      </w:r>
      <w:r w:rsidRPr="005D25E0">
        <w:rPr>
          <w:b/>
        </w:rPr>
        <w:t xml:space="preserve"> právních předpisů.</w:t>
      </w:r>
      <w:r w:rsidR="00852EAD" w:rsidRPr="005D25E0">
        <w:rPr>
          <w:vertAlign w:val="superscript"/>
        </w:rPr>
        <w:footnoteReference w:customMarkFollows="1" w:id="15"/>
        <w:t>00-11</w:t>
      </w:r>
      <w:r w:rsidRPr="005D25E0">
        <w:rPr>
          <w:b/>
          <w:vertAlign w:val="superscript"/>
        </w:rPr>
        <w:t>)</w:t>
      </w:r>
      <w:r w:rsidRPr="005D25E0">
        <w:rPr>
          <w:b/>
        </w:rPr>
        <w:t xml:space="preserve"> </w:t>
      </w:r>
    </w:p>
    <w:p w:rsidR="002B4E00" w:rsidRPr="005D25E0" w:rsidRDefault="002B4E00" w:rsidP="00235BC1">
      <w:pPr>
        <w:ind w:left="465"/>
        <w:jc w:val="both"/>
        <w:rPr>
          <w:b/>
        </w:rPr>
      </w:pPr>
    </w:p>
    <w:p w:rsidR="002B4E00" w:rsidRPr="005D25E0" w:rsidRDefault="002B4E00" w:rsidP="009971D3">
      <w:pPr>
        <w:numPr>
          <w:ilvl w:val="0"/>
          <w:numId w:val="22"/>
        </w:numPr>
        <w:jc w:val="both"/>
        <w:rPr>
          <w:b/>
        </w:rPr>
      </w:pPr>
      <w:r w:rsidRPr="005D25E0">
        <w:rPr>
          <w:b/>
        </w:rPr>
        <w:t xml:space="preserve">Návrh na </w:t>
      </w:r>
      <w:r w:rsidR="00731388" w:rsidRPr="005D25E0">
        <w:rPr>
          <w:b/>
        </w:rPr>
        <w:t>prohláše</w:t>
      </w:r>
      <w:r w:rsidRPr="005D25E0">
        <w:rPr>
          <w:b/>
        </w:rPr>
        <w:t>ní památkového území ministerstvo projedná s památkovým ústavem a archeologickým ústavem.</w:t>
      </w:r>
    </w:p>
    <w:p w:rsidR="007E658D" w:rsidRPr="005D25E0" w:rsidRDefault="007E658D" w:rsidP="00235BC1">
      <w:pPr>
        <w:ind w:left="465"/>
        <w:jc w:val="both"/>
        <w:rPr>
          <w:b/>
        </w:rPr>
      </w:pPr>
    </w:p>
    <w:p w:rsidR="007E658D" w:rsidRPr="005D25E0" w:rsidRDefault="007E658D" w:rsidP="009971D3">
      <w:pPr>
        <w:numPr>
          <w:ilvl w:val="0"/>
          <w:numId w:val="22"/>
        </w:numPr>
        <w:jc w:val="both"/>
        <w:rPr>
          <w:b/>
        </w:rPr>
      </w:pPr>
      <w:r w:rsidRPr="005D25E0">
        <w:rPr>
          <w:b/>
        </w:rPr>
        <w:t>Do 30 dnů od</w:t>
      </w:r>
      <w:r w:rsidR="004D2B6E" w:rsidRPr="005D25E0">
        <w:rPr>
          <w:b/>
        </w:rPr>
        <w:t>e dne</w:t>
      </w:r>
      <w:r w:rsidRPr="005D25E0">
        <w:rPr>
          <w:b/>
        </w:rPr>
        <w:t xml:space="preserve"> obdržení návrhu mohou dotčené orgány uplatnit stanovisko k návrhu </w:t>
      </w:r>
      <w:r w:rsidR="004D2B6E" w:rsidRPr="005D25E0">
        <w:rPr>
          <w:b/>
        </w:rPr>
        <w:t xml:space="preserve">na </w:t>
      </w:r>
      <w:r w:rsidR="00731388" w:rsidRPr="005D25E0">
        <w:rPr>
          <w:b/>
        </w:rPr>
        <w:t>prohláš</w:t>
      </w:r>
      <w:r w:rsidRPr="005D25E0">
        <w:rPr>
          <w:b/>
        </w:rPr>
        <w:t xml:space="preserve">ení památkového území; ve stejné lhůtě může památkový ústav </w:t>
      </w:r>
      <w:r w:rsidR="00653DC4" w:rsidRPr="005D25E0">
        <w:rPr>
          <w:b/>
        </w:rPr>
        <w:t>nebo a</w:t>
      </w:r>
      <w:r w:rsidR="00E20F8A" w:rsidRPr="005D25E0">
        <w:rPr>
          <w:b/>
        </w:rPr>
        <w:t xml:space="preserve">rcheologický ústav </w:t>
      </w:r>
      <w:r w:rsidRPr="005D25E0">
        <w:rPr>
          <w:b/>
        </w:rPr>
        <w:t>uplatnit připomínky. Ke stanoviskům a připomínkám uplatněným po uvedené lhůtě se nepřihlíží.</w:t>
      </w:r>
    </w:p>
    <w:p w:rsidR="007E658D" w:rsidRPr="005D25E0" w:rsidRDefault="007E658D" w:rsidP="00235BC1">
      <w:pPr>
        <w:ind w:left="465"/>
        <w:jc w:val="both"/>
        <w:rPr>
          <w:b/>
        </w:rPr>
      </w:pPr>
    </w:p>
    <w:p w:rsidR="007E658D" w:rsidRPr="005D25E0" w:rsidRDefault="007E658D" w:rsidP="009971D3">
      <w:pPr>
        <w:numPr>
          <w:ilvl w:val="0"/>
          <w:numId w:val="22"/>
        </w:numPr>
        <w:jc w:val="both"/>
        <w:rPr>
          <w:b/>
        </w:rPr>
      </w:pPr>
      <w:r w:rsidRPr="005D25E0">
        <w:rPr>
          <w:b/>
        </w:rPr>
        <w:t xml:space="preserve">Ministerstvo projedná protichůdná stanoviska k návrhu </w:t>
      </w:r>
      <w:r w:rsidR="004D2B6E" w:rsidRPr="005D25E0">
        <w:rPr>
          <w:b/>
        </w:rPr>
        <w:t xml:space="preserve">na </w:t>
      </w:r>
      <w:r w:rsidR="00731388" w:rsidRPr="005D25E0">
        <w:rPr>
          <w:b/>
        </w:rPr>
        <w:t>prohláše</w:t>
      </w:r>
      <w:r w:rsidRPr="005D25E0">
        <w:rPr>
          <w:b/>
        </w:rPr>
        <w:t>ní památkového území. Dojde-li k rozporu mezi</w:t>
      </w:r>
      <w:r w:rsidR="004D2B6E" w:rsidRPr="005D25E0">
        <w:rPr>
          <w:b/>
        </w:rPr>
        <w:t xml:space="preserve"> ministerstvem </w:t>
      </w:r>
      <w:r w:rsidRPr="005D25E0">
        <w:rPr>
          <w:b/>
        </w:rPr>
        <w:t xml:space="preserve">a dotčenými orgány, jakož i mezi dotčenými orgány navzájem, postupuje se dle správního řádu. </w:t>
      </w:r>
    </w:p>
    <w:p w:rsidR="007E658D" w:rsidRPr="005D25E0" w:rsidRDefault="009F67CF" w:rsidP="00573805">
      <w:pPr>
        <w:pStyle w:val="Nadpis3"/>
      </w:pPr>
      <w:bookmarkStart w:id="167" w:name="_Toc392855514"/>
      <w:bookmarkStart w:id="168" w:name="_Toc404973993"/>
      <w:r w:rsidRPr="005D25E0">
        <w:t>§ CC + 02</w:t>
      </w:r>
      <w:bookmarkEnd w:id="167"/>
      <w:bookmarkEnd w:id="168"/>
    </w:p>
    <w:p w:rsidR="007E658D" w:rsidRPr="005D25E0" w:rsidRDefault="00731388" w:rsidP="008C471B">
      <w:pPr>
        <w:pStyle w:val="Nadpis4"/>
      </w:pPr>
      <w:bookmarkStart w:id="169" w:name="_Toc361988677"/>
      <w:bookmarkStart w:id="170" w:name="_Toc392855515"/>
      <w:bookmarkStart w:id="171" w:name="_Toc404973994"/>
      <w:r w:rsidRPr="005D25E0">
        <w:t>Prohláše</w:t>
      </w:r>
      <w:r w:rsidR="007E658D" w:rsidRPr="005D25E0">
        <w:t>ní</w:t>
      </w:r>
      <w:r w:rsidRPr="005D25E0">
        <w:t xml:space="preserve"> </w:t>
      </w:r>
      <w:r w:rsidR="007E658D" w:rsidRPr="005D25E0">
        <w:t>památkového území</w:t>
      </w:r>
      <w:bookmarkEnd w:id="169"/>
      <w:bookmarkEnd w:id="170"/>
      <w:bookmarkEnd w:id="171"/>
      <w:r w:rsidR="007E658D" w:rsidRPr="005D25E0">
        <w:t xml:space="preserve"> </w:t>
      </w:r>
    </w:p>
    <w:p w:rsidR="00261DA1" w:rsidRPr="005D25E0" w:rsidRDefault="00261DA1" w:rsidP="009971D3">
      <w:pPr>
        <w:numPr>
          <w:ilvl w:val="0"/>
          <w:numId w:val="209"/>
        </w:numPr>
        <w:jc w:val="both"/>
        <w:rPr>
          <w:b/>
        </w:rPr>
      </w:pPr>
      <w:r w:rsidRPr="005D25E0">
        <w:rPr>
          <w:b/>
        </w:rPr>
        <w:t xml:space="preserve">Návrh na </w:t>
      </w:r>
      <w:r w:rsidR="00731388" w:rsidRPr="005D25E0">
        <w:rPr>
          <w:b/>
        </w:rPr>
        <w:t>prohláš</w:t>
      </w:r>
      <w:r w:rsidRPr="005D25E0">
        <w:rPr>
          <w:b/>
        </w:rPr>
        <w:t xml:space="preserve">ení památkového území se po projednání s dotčenými orgány podle </w:t>
      </w:r>
      <w:r w:rsidRPr="005D25E0">
        <w:rPr>
          <w:b/>
          <w:highlight w:val="green"/>
        </w:rPr>
        <w:t xml:space="preserve">§ CC + 01 odst. 1 </w:t>
      </w:r>
      <w:r w:rsidRPr="005D25E0">
        <w:rPr>
          <w:b/>
        </w:rPr>
        <w:t>doručuje veřejnou vyhláškou podle správního řádu.</w:t>
      </w:r>
    </w:p>
    <w:p w:rsidR="00261DA1" w:rsidRPr="005D25E0" w:rsidRDefault="00261DA1" w:rsidP="00261DA1">
      <w:pPr>
        <w:ind w:firstLine="708"/>
        <w:jc w:val="both"/>
        <w:rPr>
          <w:b/>
        </w:rPr>
      </w:pPr>
    </w:p>
    <w:p w:rsidR="007E658D" w:rsidRPr="005D25E0" w:rsidRDefault="00261DA1" w:rsidP="009971D3">
      <w:pPr>
        <w:numPr>
          <w:ilvl w:val="0"/>
          <w:numId w:val="209"/>
        </w:numPr>
        <w:jc w:val="both"/>
        <w:rPr>
          <w:b/>
        </w:rPr>
      </w:pPr>
      <w:r w:rsidRPr="005D25E0">
        <w:rPr>
          <w:b/>
        </w:rPr>
        <w:t xml:space="preserve">Námitky proti návrhu na </w:t>
      </w:r>
      <w:r w:rsidR="00731388" w:rsidRPr="005D25E0">
        <w:rPr>
          <w:b/>
        </w:rPr>
        <w:t>prohláš</w:t>
      </w:r>
      <w:r w:rsidRPr="005D25E0">
        <w:rPr>
          <w:b/>
        </w:rPr>
        <w:t xml:space="preserve">ení památkového území mohou podat pouze vlastníci pozemků a staveb dotčených návrhem </w:t>
      </w:r>
      <w:r w:rsidR="00731388" w:rsidRPr="005D25E0">
        <w:rPr>
          <w:b/>
        </w:rPr>
        <w:t>prohláš</w:t>
      </w:r>
      <w:r w:rsidRPr="005D25E0">
        <w:rPr>
          <w:b/>
        </w:rPr>
        <w:t xml:space="preserve">ení památkového území a obec, na jejímž území má být památkové území </w:t>
      </w:r>
      <w:r w:rsidR="00731388" w:rsidRPr="005D25E0">
        <w:rPr>
          <w:b/>
        </w:rPr>
        <w:t>prohláš</w:t>
      </w:r>
      <w:r w:rsidRPr="005D25E0">
        <w:rPr>
          <w:b/>
        </w:rPr>
        <w:t>eno.</w:t>
      </w:r>
    </w:p>
    <w:p w:rsidR="007E658D" w:rsidRPr="005D25E0" w:rsidRDefault="007E658D" w:rsidP="00261DA1">
      <w:pPr>
        <w:ind w:left="360"/>
        <w:jc w:val="both"/>
        <w:rPr>
          <w:b/>
        </w:rPr>
      </w:pPr>
      <w:r w:rsidRPr="005D25E0">
        <w:rPr>
          <w:b/>
        </w:rPr>
        <w:t xml:space="preserve"> </w:t>
      </w:r>
    </w:p>
    <w:p w:rsidR="007E658D" w:rsidRPr="005D25E0" w:rsidRDefault="007E658D" w:rsidP="009971D3">
      <w:pPr>
        <w:numPr>
          <w:ilvl w:val="0"/>
          <w:numId w:val="209"/>
        </w:numPr>
        <w:jc w:val="both"/>
        <w:rPr>
          <w:b/>
        </w:rPr>
      </w:pPr>
      <w:r w:rsidRPr="005D25E0">
        <w:rPr>
          <w:b/>
        </w:rPr>
        <w:t>Dojde-li na základě řízení o námitkách či v důsledku respektování stanovisek dotčených orgánů nebo výsledku řešení rozporu k podstatné změně návrhu, projedná ministerstvo tuto změnu s dotčenými orgány, památkovým ústavem</w:t>
      </w:r>
      <w:r w:rsidR="00653DC4" w:rsidRPr="005D25E0">
        <w:rPr>
          <w:b/>
        </w:rPr>
        <w:t>, a</w:t>
      </w:r>
      <w:r w:rsidR="00E20F8A" w:rsidRPr="005D25E0">
        <w:rPr>
          <w:b/>
        </w:rPr>
        <w:t>rcheologickým ústavem</w:t>
      </w:r>
      <w:r w:rsidRPr="005D25E0">
        <w:rPr>
          <w:b/>
        </w:rPr>
        <w:t xml:space="preserve"> a obcí, na jejímž území </w:t>
      </w:r>
      <w:r w:rsidR="00096801" w:rsidRPr="005D25E0">
        <w:rPr>
          <w:b/>
        </w:rPr>
        <w:t xml:space="preserve">se navrhuje </w:t>
      </w:r>
      <w:r w:rsidRPr="005D25E0">
        <w:rPr>
          <w:b/>
        </w:rPr>
        <w:t xml:space="preserve">památkové území </w:t>
      </w:r>
      <w:r w:rsidR="00731388" w:rsidRPr="005D25E0">
        <w:rPr>
          <w:b/>
        </w:rPr>
        <w:t>prohlás</w:t>
      </w:r>
      <w:r w:rsidR="00096801" w:rsidRPr="005D25E0">
        <w:rPr>
          <w:b/>
        </w:rPr>
        <w:t>it</w:t>
      </w:r>
      <w:r w:rsidRPr="005D25E0">
        <w:rPr>
          <w:b/>
        </w:rPr>
        <w:t xml:space="preserve">, na společném jednání; dobu a místo společného jednání oznámí nejméně 15 dnů předem. </w:t>
      </w:r>
      <w:r w:rsidR="00823C5F" w:rsidRPr="005D25E0">
        <w:rPr>
          <w:b/>
        </w:rPr>
        <w:t>O projednání se pořídí zápis, který obsahuje uplatněná stanoviska dotčených orgánů a připomínky dalších účastníků společného jednání</w:t>
      </w:r>
      <w:r w:rsidRPr="005D25E0">
        <w:rPr>
          <w:b/>
        </w:rPr>
        <w:t>; k později uplatněným stanoviskům a připomínkám se nepřihlíží.</w:t>
      </w:r>
    </w:p>
    <w:p w:rsidR="00875873" w:rsidRPr="005D25E0" w:rsidRDefault="00875873" w:rsidP="00D64941">
      <w:pPr>
        <w:ind w:left="360"/>
        <w:rPr>
          <w:b/>
        </w:rPr>
      </w:pPr>
    </w:p>
    <w:p w:rsidR="007E658D" w:rsidRPr="005D25E0" w:rsidRDefault="00FB1803" w:rsidP="009971D3">
      <w:pPr>
        <w:numPr>
          <w:ilvl w:val="0"/>
          <w:numId w:val="209"/>
        </w:numPr>
        <w:jc w:val="both"/>
        <w:rPr>
          <w:b/>
        </w:rPr>
      </w:pPr>
      <w:r w:rsidRPr="005D25E0">
        <w:rPr>
          <w:b/>
        </w:rPr>
        <w:lastRenderedPageBreak/>
        <w:t xml:space="preserve">Dojde-li ke změně nebo zrušení rozhodnutí o námitkách, </w:t>
      </w:r>
      <w:r w:rsidR="0051459E" w:rsidRPr="005D25E0">
        <w:rPr>
          <w:b/>
        </w:rPr>
        <w:t>uvede mini</w:t>
      </w:r>
      <w:r w:rsidRPr="005D25E0">
        <w:rPr>
          <w:b/>
        </w:rPr>
        <w:t>sterstvo opatření obecné povahy do souladu s tímto rozhodnutím; do té doby nelze rozhodovat a postupovat podle těch částí opatření obecné povahy, které jsou vymezeny v rozhodnutí o zrušení rozhodnutí o námitkách.</w:t>
      </w:r>
      <w:r w:rsidRPr="005D25E0">
        <w:t xml:space="preserve"> </w:t>
      </w:r>
      <w:r w:rsidR="00ED6E2B" w:rsidRPr="005D25E0">
        <w:rPr>
          <w:b/>
        </w:rPr>
        <w:t xml:space="preserve">Opatření obecné povahy o </w:t>
      </w:r>
      <w:r w:rsidR="00731388" w:rsidRPr="005D25E0">
        <w:rPr>
          <w:b/>
        </w:rPr>
        <w:t>prohláš</w:t>
      </w:r>
      <w:r w:rsidR="007E658D" w:rsidRPr="005D25E0">
        <w:rPr>
          <w:b/>
        </w:rPr>
        <w:t>ení památkového území nelze změnit v </w:t>
      </w:r>
      <w:proofErr w:type="spellStart"/>
      <w:r w:rsidR="007E658D" w:rsidRPr="005D25E0">
        <w:rPr>
          <w:b/>
        </w:rPr>
        <w:t>přezkumném</w:t>
      </w:r>
      <w:proofErr w:type="spellEnd"/>
      <w:r w:rsidR="007E658D" w:rsidRPr="005D25E0">
        <w:rPr>
          <w:b/>
        </w:rPr>
        <w:t xml:space="preserve"> řízení podle správního řádu.</w:t>
      </w:r>
    </w:p>
    <w:p w:rsidR="00875873" w:rsidRPr="005D25E0" w:rsidRDefault="009F67CF" w:rsidP="00573805">
      <w:pPr>
        <w:pStyle w:val="Nadpis3"/>
      </w:pPr>
      <w:bookmarkStart w:id="172" w:name="_Toc392855516"/>
      <w:bookmarkStart w:id="173" w:name="_Toc404973995"/>
      <w:r w:rsidRPr="005D25E0">
        <w:t>§ CC + 03</w:t>
      </w:r>
      <w:bookmarkEnd w:id="172"/>
      <w:bookmarkEnd w:id="173"/>
    </w:p>
    <w:p w:rsidR="00875873" w:rsidRPr="005D25E0" w:rsidRDefault="00875873" w:rsidP="00875873">
      <w:pPr>
        <w:ind w:left="360"/>
        <w:jc w:val="center"/>
        <w:rPr>
          <w:b/>
        </w:rPr>
      </w:pPr>
    </w:p>
    <w:p w:rsidR="007E658D" w:rsidRPr="005D25E0" w:rsidRDefault="007E658D" w:rsidP="009971D3">
      <w:pPr>
        <w:numPr>
          <w:ilvl w:val="1"/>
          <w:numId w:val="15"/>
        </w:numPr>
        <w:tabs>
          <w:tab w:val="clear" w:pos="1545"/>
        </w:tabs>
        <w:ind w:left="360" w:hanging="360"/>
        <w:jc w:val="both"/>
        <w:rPr>
          <w:b/>
        </w:rPr>
      </w:pPr>
      <w:r w:rsidRPr="005D25E0">
        <w:rPr>
          <w:b/>
        </w:rPr>
        <w:t xml:space="preserve">Památkový ústav předloží </w:t>
      </w:r>
      <w:r w:rsidR="00875873" w:rsidRPr="005D25E0">
        <w:rPr>
          <w:b/>
        </w:rPr>
        <w:t xml:space="preserve">ministerstvu </w:t>
      </w:r>
      <w:r w:rsidRPr="005D25E0">
        <w:rPr>
          <w:b/>
        </w:rPr>
        <w:t>do 10 let od vymezení památkové</w:t>
      </w:r>
      <w:r w:rsidR="00875873" w:rsidRPr="005D25E0">
        <w:rPr>
          <w:b/>
        </w:rPr>
        <w:t>ho</w:t>
      </w:r>
      <w:r w:rsidRPr="005D25E0">
        <w:rPr>
          <w:b/>
        </w:rPr>
        <w:t xml:space="preserve"> území a poté pravidelně jednou za 10 let zprávu o změně stavu poznání hodnot, pro jejichž ochranu bylo památkové území </w:t>
      </w:r>
      <w:r w:rsidR="00731388" w:rsidRPr="005D25E0">
        <w:rPr>
          <w:b/>
        </w:rPr>
        <w:t>prohláš</w:t>
      </w:r>
      <w:r w:rsidRPr="005D25E0">
        <w:rPr>
          <w:b/>
        </w:rPr>
        <w:t>eno. Památkový ústav</w:t>
      </w:r>
      <w:r w:rsidR="00875873" w:rsidRPr="005D25E0">
        <w:rPr>
          <w:b/>
        </w:rPr>
        <w:t xml:space="preserve"> může</w:t>
      </w:r>
      <w:r w:rsidR="00C459BE" w:rsidRPr="005D25E0">
        <w:rPr>
          <w:b/>
        </w:rPr>
        <w:t xml:space="preserve"> </w:t>
      </w:r>
      <w:r w:rsidR="00875873" w:rsidRPr="005D25E0">
        <w:rPr>
          <w:b/>
        </w:rPr>
        <w:t>na základě této zprávy podat</w:t>
      </w:r>
      <w:r w:rsidRPr="005D25E0">
        <w:rPr>
          <w:b/>
        </w:rPr>
        <w:t xml:space="preserve"> ministerstvu podnět k</w:t>
      </w:r>
      <w:r w:rsidR="00875873" w:rsidRPr="005D25E0">
        <w:rPr>
          <w:b/>
        </w:rPr>
        <w:t xml:space="preserve">e změně </w:t>
      </w:r>
      <w:r w:rsidRPr="005D25E0">
        <w:rPr>
          <w:b/>
        </w:rPr>
        <w:t xml:space="preserve">hranic nebo podmínek </w:t>
      </w:r>
      <w:r w:rsidR="00875873" w:rsidRPr="005D25E0">
        <w:rPr>
          <w:b/>
        </w:rPr>
        <w:t xml:space="preserve">ochrany </w:t>
      </w:r>
      <w:r w:rsidRPr="005D25E0">
        <w:rPr>
          <w:b/>
        </w:rPr>
        <w:t>památkového území.</w:t>
      </w:r>
    </w:p>
    <w:p w:rsidR="00875873" w:rsidRPr="005D25E0" w:rsidRDefault="00875873" w:rsidP="00261DA1">
      <w:pPr>
        <w:ind w:left="360"/>
        <w:jc w:val="both"/>
        <w:rPr>
          <w:b/>
        </w:rPr>
      </w:pPr>
    </w:p>
    <w:p w:rsidR="007E658D" w:rsidRPr="005D25E0" w:rsidRDefault="003B7672" w:rsidP="009971D3">
      <w:pPr>
        <w:numPr>
          <w:ilvl w:val="1"/>
          <w:numId w:val="15"/>
        </w:numPr>
        <w:tabs>
          <w:tab w:val="clear" w:pos="1545"/>
        </w:tabs>
        <w:ind w:left="360" w:hanging="360"/>
        <w:jc w:val="both"/>
        <w:rPr>
          <w:b/>
        </w:rPr>
      </w:pPr>
      <w:r w:rsidRPr="005D25E0">
        <w:rPr>
          <w:b/>
        </w:rPr>
        <w:t xml:space="preserve">Ministerstvo z moci úřední může změnit hranice nebo podmínky ochrany památkového území, pokud došlo k podstatné změně stavu poznání hodnot, pro jejichž ochranu bylo památkové území </w:t>
      </w:r>
      <w:r w:rsidR="00731388" w:rsidRPr="005D25E0">
        <w:rPr>
          <w:b/>
        </w:rPr>
        <w:t>prohláš</w:t>
      </w:r>
      <w:r w:rsidRPr="005D25E0">
        <w:rPr>
          <w:b/>
        </w:rPr>
        <w:t xml:space="preserve">eno. </w:t>
      </w:r>
      <w:r w:rsidR="007E658D" w:rsidRPr="005D25E0">
        <w:rPr>
          <w:b/>
        </w:rPr>
        <w:t>Na tento pos</w:t>
      </w:r>
      <w:r w:rsidR="00875873" w:rsidRPr="005D25E0">
        <w:rPr>
          <w:b/>
        </w:rPr>
        <w:t xml:space="preserve">tup se ustanovení </w:t>
      </w:r>
      <w:r w:rsidR="00875873" w:rsidRPr="005D25E0">
        <w:rPr>
          <w:b/>
          <w:highlight w:val="green"/>
        </w:rPr>
        <w:t xml:space="preserve">§ </w:t>
      </w:r>
      <w:r w:rsidR="009F67CF" w:rsidRPr="005D25E0">
        <w:rPr>
          <w:b/>
          <w:highlight w:val="green"/>
        </w:rPr>
        <w:t>CC + 00</w:t>
      </w:r>
      <w:r w:rsidR="00CE555B" w:rsidRPr="005D25E0">
        <w:rPr>
          <w:b/>
          <w:highlight w:val="green"/>
        </w:rPr>
        <w:t xml:space="preserve"> a</w:t>
      </w:r>
      <w:r w:rsidR="001F14F0" w:rsidRPr="005D25E0">
        <w:rPr>
          <w:b/>
          <w:highlight w:val="green"/>
        </w:rPr>
        <w:t xml:space="preserve"> </w:t>
      </w:r>
      <w:r w:rsidR="009F67CF" w:rsidRPr="005D25E0">
        <w:rPr>
          <w:b/>
          <w:highlight w:val="green"/>
        </w:rPr>
        <w:t>§ CC + 01</w:t>
      </w:r>
      <w:r w:rsidR="007E658D" w:rsidRPr="005D25E0">
        <w:rPr>
          <w:b/>
        </w:rPr>
        <w:t xml:space="preserve"> vztahují přiměřeně.</w:t>
      </w:r>
    </w:p>
    <w:p w:rsidR="0096454E" w:rsidRPr="005D25E0" w:rsidRDefault="009F67CF" w:rsidP="00573805">
      <w:pPr>
        <w:pStyle w:val="Nadpis3"/>
      </w:pPr>
      <w:bookmarkStart w:id="174" w:name="_Toc392855517"/>
      <w:bookmarkStart w:id="175" w:name="_Toc404973996"/>
      <w:r w:rsidRPr="005D25E0">
        <w:t>§ CC + 04</w:t>
      </w:r>
      <w:bookmarkEnd w:id="174"/>
      <w:bookmarkEnd w:id="175"/>
    </w:p>
    <w:p w:rsidR="0096454E" w:rsidRPr="005D25E0" w:rsidRDefault="00210639" w:rsidP="00333341">
      <w:pPr>
        <w:ind w:firstLine="708"/>
        <w:jc w:val="both"/>
        <w:rPr>
          <w:b/>
        </w:rPr>
      </w:pPr>
      <w:r w:rsidRPr="005D25E0">
        <w:rPr>
          <w:b/>
        </w:rPr>
        <w:t>Ministerstvo opatření obecné povahy o prohlášení památkového území, sdělení o pozbytí platnosti nebo změnu tohoto opatření zašle bezodkladně, nejpozději do 10 dnů ode dne, kdy opatření obecné povahy nabylo účinnosti</w:t>
      </w:r>
      <w:r w:rsidR="0096454E" w:rsidRPr="005D25E0">
        <w:rPr>
          <w:b/>
        </w:rPr>
        <w:t>, památkovému ústavu k zápisu do seznamu památkového fondu.</w:t>
      </w:r>
    </w:p>
    <w:p w:rsidR="00C138E7" w:rsidRPr="005D25E0" w:rsidRDefault="009F67CF" w:rsidP="00573805">
      <w:pPr>
        <w:pStyle w:val="Nadpis3"/>
      </w:pPr>
      <w:bookmarkStart w:id="176" w:name="_Toc392855518"/>
      <w:bookmarkStart w:id="177" w:name="_Toc404973997"/>
      <w:r w:rsidRPr="005D25E0">
        <w:t>§ CC + 05</w:t>
      </w:r>
      <w:bookmarkEnd w:id="176"/>
      <w:bookmarkEnd w:id="177"/>
    </w:p>
    <w:p w:rsidR="00C138E7" w:rsidRPr="005D25E0" w:rsidRDefault="00C138E7" w:rsidP="008C471B">
      <w:pPr>
        <w:pStyle w:val="Nadpis4"/>
      </w:pPr>
      <w:bookmarkStart w:id="178" w:name="_Toc392855519"/>
      <w:bookmarkStart w:id="179" w:name="_Toc404973998"/>
      <w:r w:rsidRPr="005D25E0">
        <w:t>Péče o památkové území</w:t>
      </w:r>
      <w:bookmarkEnd w:id="178"/>
      <w:bookmarkEnd w:id="179"/>
      <w:r w:rsidR="00732882" w:rsidRPr="005D25E0">
        <w:t xml:space="preserve"> </w:t>
      </w:r>
    </w:p>
    <w:p w:rsidR="00732882" w:rsidRPr="005D25E0" w:rsidRDefault="00732882" w:rsidP="009971D3">
      <w:pPr>
        <w:numPr>
          <w:ilvl w:val="0"/>
          <w:numId w:val="29"/>
        </w:numPr>
        <w:tabs>
          <w:tab w:val="num" w:pos="720"/>
          <w:tab w:val="num" w:pos="1080"/>
        </w:tabs>
        <w:jc w:val="both"/>
        <w:rPr>
          <w:b/>
        </w:rPr>
      </w:pPr>
      <w:r w:rsidRPr="005D25E0">
        <w:rPr>
          <w:b/>
        </w:rPr>
        <w:t>Vlastník nemovitosti, která není kulturní památkou, ale nachází se v památkovém území, má právo požádat o poskytnutí dotace na úhradu zvýšených nákladů v souvislosti s takovými pracemi v památkovém území, které přispívají k zachování hodnot</w:t>
      </w:r>
      <w:r w:rsidR="00CB6A25" w:rsidRPr="005D25E0">
        <w:rPr>
          <w:b/>
        </w:rPr>
        <w:t>y</w:t>
      </w:r>
      <w:r w:rsidRPr="005D25E0">
        <w:rPr>
          <w:b/>
        </w:rPr>
        <w:t xml:space="preserve"> památkového území.</w:t>
      </w:r>
    </w:p>
    <w:p w:rsidR="00732882" w:rsidRPr="005D25E0" w:rsidRDefault="00732882" w:rsidP="00732882">
      <w:pPr>
        <w:tabs>
          <w:tab w:val="num" w:pos="1080"/>
        </w:tabs>
        <w:ind w:left="1080"/>
        <w:jc w:val="both"/>
        <w:rPr>
          <w:b/>
        </w:rPr>
      </w:pPr>
    </w:p>
    <w:p w:rsidR="00732882" w:rsidRPr="005D25E0" w:rsidRDefault="00732882" w:rsidP="009971D3">
      <w:pPr>
        <w:numPr>
          <w:ilvl w:val="0"/>
          <w:numId w:val="29"/>
        </w:numPr>
        <w:tabs>
          <w:tab w:val="num" w:pos="720"/>
          <w:tab w:val="num" w:pos="1080"/>
        </w:tabs>
        <w:jc w:val="both"/>
        <w:rPr>
          <w:b/>
        </w:rPr>
      </w:pPr>
      <w:r w:rsidRPr="005D25E0">
        <w:rPr>
          <w:b/>
        </w:rPr>
        <w:t>Vlastník nemovitosti, která není kulturní památkou, ale nachází se v památkovém území, má právo ve vztahu ke své nemovitosti na</w:t>
      </w:r>
    </w:p>
    <w:p w:rsidR="00732882" w:rsidRPr="005D25E0" w:rsidRDefault="00732882" w:rsidP="00732882">
      <w:pPr>
        <w:jc w:val="both"/>
      </w:pPr>
    </w:p>
    <w:p w:rsidR="00732882" w:rsidRPr="005D25E0" w:rsidRDefault="00732882" w:rsidP="009971D3">
      <w:pPr>
        <w:numPr>
          <w:ilvl w:val="0"/>
          <w:numId w:val="159"/>
        </w:numPr>
        <w:tabs>
          <w:tab w:val="clear" w:pos="720"/>
          <w:tab w:val="num" w:pos="1260"/>
        </w:tabs>
        <w:ind w:left="1260" w:hanging="540"/>
        <w:jc w:val="both"/>
        <w:rPr>
          <w:b/>
        </w:rPr>
      </w:pPr>
      <w:r w:rsidRPr="005D25E0">
        <w:rPr>
          <w:b/>
        </w:rPr>
        <w:t xml:space="preserve">bezplatné informační, poradenské a další odborné služby památkového ústavu, které zahrnují poskytování </w:t>
      </w:r>
    </w:p>
    <w:p w:rsidR="004C3D1F" w:rsidRPr="005D25E0" w:rsidRDefault="004C3D1F" w:rsidP="009971D3">
      <w:pPr>
        <w:numPr>
          <w:ilvl w:val="1"/>
          <w:numId w:val="159"/>
        </w:numPr>
        <w:tabs>
          <w:tab w:val="clear" w:pos="1440"/>
          <w:tab w:val="num" w:pos="1620"/>
        </w:tabs>
        <w:ind w:left="1620"/>
        <w:jc w:val="both"/>
        <w:rPr>
          <w:b/>
        </w:rPr>
      </w:pPr>
      <w:r w:rsidRPr="005D25E0">
        <w:rPr>
          <w:b/>
        </w:rPr>
        <w:t>odborných konzultací,</w:t>
      </w:r>
    </w:p>
    <w:p w:rsidR="00732882" w:rsidRPr="005D25E0" w:rsidRDefault="00732882" w:rsidP="009971D3">
      <w:pPr>
        <w:numPr>
          <w:ilvl w:val="1"/>
          <w:numId w:val="159"/>
        </w:numPr>
        <w:tabs>
          <w:tab w:val="clear" w:pos="1440"/>
          <w:tab w:val="num" w:pos="1620"/>
        </w:tabs>
        <w:ind w:left="1620"/>
        <w:jc w:val="both"/>
        <w:rPr>
          <w:b/>
        </w:rPr>
      </w:pPr>
      <w:r w:rsidRPr="005D25E0">
        <w:rPr>
          <w:b/>
        </w:rPr>
        <w:t xml:space="preserve">výsledků z provedených stavebně historických a </w:t>
      </w:r>
      <w:proofErr w:type="spellStart"/>
      <w:r w:rsidRPr="005D25E0">
        <w:rPr>
          <w:b/>
        </w:rPr>
        <w:t>umělecko</w:t>
      </w:r>
      <w:proofErr w:type="spellEnd"/>
      <w:r w:rsidRPr="005D25E0">
        <w:rPr>
          <w:b/>
        </w:rPr>
        <w:t xml:space="preserve"> historických průzkumů,</w:t>
      </w:r>
    </w:p>
    <w:p w:rsidR="00732882" w:rsidRPr="005D25E0" w:rsidRDefault="00732882" w:rsidP="009971D3">
      <w:pPr>
        <w:numPr>
          <w:ilvl w:val="1"/>
          <w:numId w:val="159"/>
        </w:numPr>
        <w:tabs>
          <w:tab w:val="clear" w:pos="1440"/>
          <w:tab w:val="num" w:pos="1620"/>
        </w:tabs>
        <w:ind w:left="1620"/>
        <w:jc w:val="both"/>
        <w:rPr>
          <w:b/>
        </w:rPr>
      </w:pPr>
      <w:r w:rsidRPr="005D25E0">
        <w:rPr>
          <w:b/>
        </w:rPr>
        <w:t>výsledků z provedené měřické, fotografické nebo jiné obrazové dokumentace,</w:t>
      </w:r>
    </w:p>
    <w:p w:rsidR="00732882" w:rsidRPr="005D25E0" w:rsidRDefault="000D6E2A" w:rsidP="009971D3">
      <w:pPr>
        <w:numPr>
          <w:ilvl w:val="1"/>
          <w:numId w:val="159"/>
        </w:numPr>
        <w:tabs>
          <w:tab w:val="clear" w:pos="1440"/>
          <w:tab w:val="num" w:pos="1620"/>
        </w:tabs>
        <w:ind w:left="1620"/>
        <w:jc w:val="both"/>
        <w:rPr>
          <w:b/>
        </w:rPr>
      </w:pPr>
      <w:r w:rsidRPr="005D25E0">
        <w:rPr>
          <w:b/>
        </w:rPr>
        <w:t>metodické podpory,</w:t>
      </w:r>
    </w:p>
    <w:p w:rsidR="00732882" w:rsidRPr="005D25E0" w:rsidRDefault="00732882" w:rsidP="009971D3">
      <w:pPr>
        <w:numPr>
          <w:ilvl w:val="0"/>
          <w:numId w:val="159"/>
        </w:numPr>
        <w:tabs>
          <w:tab w:val="clear" w:pos="720"/>
          <w:tab w:val="num" w:pos="1260"/>
        </w:tabs>
        <w:ind w:left="1260" w:hanging="540"/>
        <w:jc w:val="both"/>
        <w:rPr>
          <w:b/>
        </w:rPr>
      </w:pPr>
      <w:r w:rsidRPr="005D25E0">
        <w:rPr>
          <w:b/>
        </w:rPr>
        <w:lastRenderedPageBreak/>
        <w:t>podpory při prezentaci nemovitosti jako součásti chráněného architektonického dědictví</w:t>
      </w:r>
      <w:r w:rsidR="000A1F84" w:rsidRPr="005D25E0">
        <w:rPr>
          <w:b/>
        </w:rPr>
        <w:t xml:space="preserve"> </w:t>
      </w:r>
      <w:r w:rsidRPr="005D25E0">
        <w:rPr>
          <w:b/>
        </w:rPr>
        <w:t>veřejnosti,</w:t>
      </w:r>
    </w:p>
    <w:p w:rsidR="00732882" w:rsidRPr="005D25E0" w:rsidRDefault="00732882" w:rsidP="009971D3">
      <w:pPr>
        <w:numPr>
          <w:ilvl w:val="0"/>
          <w:numId w:val="159"/>
        </w:numPr>
        <w:tabs>
          <w:tab w:val="clear" w:pos="720"/>
          <w:tab w:val="num" w:pos="1260"/>
        </w:tabs>
        <w:ind w:left="1260" w:hanging="540"/>
        <w:jc w:val="both"/>
        <w:rPr>
          <w:b/>
        </w:rPr>
      </w:pPr>
      <w:r w:rsidRPr="005D25E0">
        <w:rPr>
          <w:b/>
        </w:rPr>
        <w:t>bezplatný dálkový přístup k údajům a databázím vedený</w:t>
      </w:r>
      <w:r w:rsidR="0000172A" w:rsidRPr="005D25E0">
        <w:rPr>
          <w:b/>
        </w:rPr>
        <w:t>m</w:t>
      </w:r>
      <w:r w:rsidRPr="005D25E0">
        <w:rPr>
          <w:b/>
        </w:rPr>
        <w:t xml:space="preserve"> památkovým ústavem. </w:t>
      </w:r>
    </w:p>
    <w:p w:rsidR="00732882" w:rsidRPr="005D25E0" w:rsidRDefault="00732882" w:rsidP="00732882">
      <w:pPr>
        <w:ind w:left="360" w:firstLine="348"/>
        <w:jc w:val="both"/>
        <w:rPr>
          <w:b/>
          <w:i/>
        </w:rPr>
      </w:pPr>
    </w:p>
    <w:p w:rsidR="00732882" w:rsidRPr="005D25E0" w:rsidRDefault="00732882" w:rsidP="009971D3">
      <w:pPr>
        <w:numPr>
          <w:ilvl w:val="0"/>
          <w:numId w:val="29"/>
        </w:numPr>
        <w:tabs>
          <w:tab w:val="num" w:pos="720"/>
          <w:tab w:val="num" w:pos="1080"/>
        </w:tabs>
        <w:jc w:val="both"/>
        <w:rPr>
          <w:b/>
        </w:rPr>
      </w:pPr>
      <w:r w:rsidRPr="005D25E0">
        <w:rPr>
          <w:b/>
        </w:rPr>
        <w:t>Vlastník nemovitosti, která není kulturní památkou, ale nachází se v památkovém území, je povinen s ní nakládat a užívat ji tak, aby</w:t>
      </w:r>
      <w:r w:rsidR="000A1F84" w:rsidRPr="005D25E0">
        <w:rPr>
          <w:b/>
        </w:rPr>
        <w:t xml:space="preserve"> </w:t>
      </w:r>
      <w:r w:rsidRPr="005D25E0">
        <w:rPr>
          <w:b/>
        </w:rPr>
        <w:t>zachoval</w:t>
      </w:r>
      <w:r w:rsidR="00810DF1" w:rsidRPr="005D25E0">
        <w:rPr>
          <w:b/>
        </w:rPr>
        <w:t xml:space="preserve"> </w:t>
      </w:r>
      <w:r w:rsidRPr="005D25E0">
        <w:rPr>
          <w:b/>
        </w:rPr>
        <w:t>hodnot</w:t>
      </w:r>
      <w:r w:rsidR="00951C49" w:rsidRPr="005D25E0">
        <w:rPr>
          <w:b/>
        </w:rPr>
        <w:t>u</w:t>
      </w:r>
      <w:r w:rsidRPr="005D25E0">
        <w:rPr>
          <w:b/>
        </w:rPr>
        <w:t>, pro kter</w:t>
      </w:r>
      <w:r w:rsidR="00717DF3" w:rsidRPr="005D25E0">
        <w:rPr>
          <w:b/>
        </w:rPr>
        <w:t>ou</w:t>
      </w:r>
      <w:r w:rsidRPr="005D25E0">
        <w:rPr>
          <w:b/>
        </w:rPr>
        <w:t xml:space="preserve"> </w:t>
      </w:r>
      <w:r w:rsidR="008C0790" w:rsidRPr="005D25E0">
        <w:rPr>
          <w:b/>
        </w:rPr>
        <w:t>je</w:t>
      </w:r>
      <w:r w:rsidRPr="005D25E0">
        <w:rPr>
          <w:b/>
        </w:rPr>
        <w:t xml:space="preserve"> území </w:t>
      </w:r>
      <w:r w:rsidR="008C0790" w:rsidRPr="005D25E0">
        <w:rPr>
          <w:b/>
        </w:rPr>
        <w:t>chráněno jako</w:t>
      </w:r>
      <w:r w:rsidRPr="005D25E0">
        <w:rPr>
          <w:b/>
        </w:rPr>
        <w:t xml:space="preserve"> památkov</w:t>
      </w:r>
      <w:r w:rsidR="008C0790" w:rsidRPr="005D25E0">
        <w:rPr>
          <w:b/>
        </w:rPr>
        <w:t>á</w:t>
      </w:r>
      <w:r w:rsidRPr="005D25E0">
        <w:rPr>
          <w:b/>
        </w:rPr>
        <w:t xml:space="preserve"> rezervac</w:t>
      </w:r>
      <w:r w:rsidR="008C0790" w:rsidRPr="005D25E0">
        <w:rPr>
          <w:b/>
        </w:rPr>
        <w:t>e</w:t>
      </w:r>
      <w:r w:rsidRPr="005D25E0">
        <w:rPr>
          <w:b/>
        </w:rPr>
        <w:t xml:space="preserve"> nebo památkov</w:t>
      </w:r>
      <w:r w:rsidR="008C0790" w:rsidRPr="005D25E0">
        <w:rPr>
          <w:b/>
        </w:rPr>
        <w:t>á</w:t>
      </w:r>
      <w:r w:rsidRPr="005D25E0">
        <w:rPr>
          <w:b/>
        </w:rPr>
        <w:t xml:space="preserve"> zón</w:t>
      </w:r>
      <w:r w:rsidR="008C0790" w:rsidRPr="005D25E0">
        <w:rPr>
          <w:b/>
        </w:rPr>
        <w:t>a</w:t>
      </w:r>
      <w:r w:rsidRPr="005D25E0">
        <w:rPr>
          <w:b/>
        </w:rPr>
        <w:t>.</w:t>
      </w:r>
    </w:p>
    <w:p w:rsidR="00732882" w:rsidRPr="005D25E0" w:rsidRDefault="00732882" w:rsidP="00732882">
      <w:pPr>
        <w:ind w:left="360"/>
        <w:jc w:val="both"/>
        <w:rPr>
          <w:b/>
        </w:rPr>
      </w:pPr>
    </w:p>
    <w:p w:rsidR="00E20F8A" w:rsidRPr="005D25E0" w:rsidRDefault="00732882" w:rsidP="009971D3">
      <w:pPr>
        <w:numPr>
          <w:ilvl w:val="0"/>
          <w:numId w:val="29"/>
        </w:numPr>
        <w:tabs>
          <w:tab w:val="num" w:pos="720"/>
          <w:tab w:val="num" w:pos="1080"/>
        </w:tabs>
        <w:jc w:val="both"/>
        <w:rPr>
          <w:b/>
        </w:rPr>
      </w:pPr>
      <w:r w:rsidRPr="005D25E0">
        <w:rPr>
          <w:b/>
        </w:rPr>
        <w:t xml:space="preserve">Každý je povinen počínat si tak, aby neohrozil zachování hodnot, pro které </w:t>
      </w:r>
      <w:r w:rsidR="008C0790" w:rsidRPr="005D25E0">
        <w:rPr>
          <w:b/>
        </w:rPr>
        <w:t>je</w:t>
      </w:r>
      <w:r w:rsidRPr="005D25E0">
        <w:rPr>
          <w:b/>
        </w:rPr>
        <w:t xml:space="preserve"> území </w:t>
      </w:r>
      <w:r w:rsidR="008C0790" w:rsidRPr="005D25E0">
        <w:rPr>
          <w:b/>
        </w:rPr>
        <w:t>chráněno jako</w:t>
      </w:r>
      <w:r w:rsidRPr="005D25E0">
        <w:rPr>
          <w:b/>
        </w:rPr>
        <w:t xml:space="preserve"> památkov</w:t>
      </w:r>
      <w:r w:rsidR="008C0790" w:rsidRPr="005D25E0">
        <w:rPr>
          <w:b/>
        </w:rPr>
        <w:t>á</w:t>
      </w:r>
      <w:r w:rsidRPr="005D25E0">
        <w:rPr>
          <w:b/>
        </w:rPr>
        <w:t xml:space="preserve"> rezervac</w:t>
      </w:r>
      <w:r w:rsidR="008C0790" w:rsidRPr="005D25E0">
        <w:rPr>
          <w:b/>
        </w:rPr>
        <w:t>e</w:t>
      </w:r>
      <w:r w:rsidRPr="005D25E0">
        <w:rPr>
          <w:b/>
        </w:rPr>
        <w:t xml:space="preserve"> nebo památkov</w:t>
      </w:r>
      <w:r w:rsidR="008C0790" w:rsidRPr="005D25E0">
        <w:rPr>
          <w:b/>
        </w:rPr>
        <w:t>á</w:t>
      </w:r>
      <w:r w:rsidRPr="005D25E0">
        <w:rPr>
          <w:b/>
        </w:rPr>
        <w:t xml:space="preserve"> zón</w:t>
      </w:r>
      <w:r w:rsidR="008C0790" w:rsidRPr="005D25E0">
        <w:rPr>
          <w:b/>
        </w:rPr>
        <w:t>a</w:t>
      </w:r>
      <w:r w:rsidRPr="005D25E0">
        <w:rPr>
          <w:b/>
        </w:rPr>
        <w:t>.</w:t>
      </w:r>
    </w:p>
    <w:p w:rsidR="00D45447" w:rsidRPr="005D25E0" w:rsidRDefault="00D45447" w:rsidP="008C471B">
      <w:pPr>
        <w:pStyle w:val="Nadpis4"/>
      </w:pPr>
      <w:bookmarkStart w:id="180" w:name="_Toc361988679"/>
      <w:bookmarkStart w:id="181" w:name="_Toc392855520"/>
      <w:bookmarkStart w:id="182" w:name="_Toc404973999"/>
      <w:r w:rsidRPr="005D25E0">
        <w:t>Plán ochrany památkového území</w:t>
      </w:r>
      <w:bookmarkEnd w:id="180"/>
      <w:bookmarkEnd w:id="181"/>
      <w:bookmarkEnd w:id="182"/>
      <w:r w:rsidRPr="005D25E0">
        <w:t xml:space="preserve"> </w:t>
      </w:r>
    </w:p>
    <w:p w:rsidR="0022435C" w:rsidRPr="005D25E0" w:rsidRDefault="009F67CF" w:rsidP="00573805">
      <w:pPr>
        <w:pStyle w:val="Nadpis3"/>
      </w:pPr>
      <w:bookmarkStart w:id="183" w:name="_Toc392855521"/>
      <w:bookmarkStart w:id="184" w:name="_Toc404974000"/>
      <w:r w:rsidRPr="005D25E0">
        <w:t>§ CC + 06</w:t>
      </w:r>
      <w:bookmarkEnd w:id="183"/>
      <w:bookmarkEnd w:id="184"/>
    </w:p>
    <w:p w:rsidR="00D45447" w:rsidRPr="005D25E0" w:rsidRDefault="00D45447" w:rsidP="009971D3">
      <w:pPr>
        <w:numPr>
          <w:ilvl w:val="0"/>
          <w:numId w:val="160"/>
        </w:numPr>
        <w:jc w:val="both"/>
        <w:rPr>
          <w:b/>
        </w:rPr>
      </w:pPr>
      <w:r w:rsidRPr="005D25E0">
        <w:rPr>
          <w:b/>
        </w:rPr>
        <w:t xml:space="preserve">Krajský úřad může </w:t>
      </w:r>
      <w:r w:rsidR="00644623" w:rsidRPr="005D25E0">
        <w:rPr>
          <w:b/>
        </w:rPr>
        <w:t>z </w:t>
      </w:r>
      <w:r w:rsidR="00247372" w:rsidRPr="005D25E0">
        <w:rPr>
          <w:b/>
        </w:rPr>
        <w:t>moci úřední</w:t>
      </w:r>
      <w:r w:rsidR="0022435C" w:rsidRPr="005D25E0">
        <w:rPr>
          <w:b/>
        </w:rPr>
        <w:t xml:space="preserve"> s ohledem na potřeby současného života při respektování hodnot architektonického dědictví chráněného podle tohoto </w:t>
      </w:r>
      <w:r w:rsidR="00896242" w:rsidRPr="005D25E0">
        <w:rPr>
          <w:b/>
        </w:rPr>
        <w:t xml:space="preserve">zákona </w:t>
      </w:r>
      <w:r w:rsidRPr="005D25E0">
        <w:rPr>
          <w:b/>
        </w:rPr>
        <w:t>vydat opatření obecné povahy o ochraně památkové</w:t>
      </w:r>
      <w:r w:rsidR="001F3ABE" w:rsidRPr="005D25E0">
        <w:rPr>
          <w:b/>
        </w:rPr>
        <w:t xml:space="preserve">ho území </w:t>
      </w:r>
      <w:r w:rsidR="00A114F7" w:rsidRPr="005D25E0">
        <w:rPr>
          <w:b/>
        </w:rPr>
        <w:t xml:space="preserve">nebo jeho části </w:t>
      </w:r>
      <w:r w:rsidRPr="005D25E0">
        <w:rPr>
          <w:b/>
        </w:rPr>
        <w:t>(dále jen „plán ochrany“)</w:t>
      </w:r>
      <w:r w:rsidR="001F3ABE" w:rsidRPr="005D25E0">
        <w:rPr>
          <w:b/>
        </w:rPr>
        <w:t>.</w:t>
      </w:r>
    </w:p>
    <w:p w:rsidR="00C67B27" w:rsidRPr="005D25E0" w:rsidRDefault="00C67B27" w:rsidP="00D45447">
      <w:pPr>
        <w:ind w:firstLine="708"/>
        <w:jc w:val="both"/>
      </w:pPr>
    </w:p>
    <w:p w:rsidR="00227C53" w:rsidRPr="005D25E0" w:rsidRDefault="001F3ABE" w:rsidP="009971D3">
      <w:pPr>
        <w:numPr>
          <w:ilvl w:val="0"/>
          <w:numId w:val="160"/>
        </w:numPr>
        <w:jc w:val="both"/>
        <w:rPr>
          <w:b/>
        </w:rPr>
      </w:pPr>
      <w:r w:rsidRPr="005D25E0">
        <w:rPr>
          <w:b/>
        </w:rPr>
        <w:t>Pokud navrhovaný</w:t>
      </w:r>
      <w:r w:rsidR="00DB3118" w:rsidRPr="005D25E0">
        <w:rPr>
          <w:b/>
        </w:rPr>
        <w:t xml:space="preserve"> </w:t>
      </w:r>
      <w:r w:rsidRPr="005D25E0">
        <w:rPr>
          <w:b/>
        </w:rPr>
        <w:t xml:space="preserve">plán ochrany zasahuje do správních obvodů více krajských úřadů, </w:t>
      </w:r>
      <w:r w:rsidR="00227C53" w:rsidRPr="005D25E0">
        <w:rPr>
          <w:b/>
        </w:rPr>
        <w:t>určí příslušný krajský úřad ministerstvo.</w:t>
      </w:r>
    </w:p>
    <w:p w:rsidR="00206BFB" w:rsidRPr="005D25E0" w:rsidRDefault="00206BFB" w:rsidP="00206BFB">
      <w:pPr>
        <w:jc w:val="both"/>
        <w:rPr>
          <w:b/>
        </w:rPr>
      </w:pPr>
    </w:p>
    <w:p w:rsidR="00206BFB" w:rsidRPr="005D25E0" w:rsidRDefault="00206BFB" w:rsidP="009971D3">
      <w:pPr>
        <w:numPr>
          <w:ilvl w:val="0"/>
          <w:numId w:val="160"/>
        </w:numPr>
        <w:jc w:val="both"/>
        <w:rPr>
          <w:b/>
        </w:rPr>
      </w:pPr>
      <w:r w:rsidRPr="005D25E0">
        <w:rPr>
          <w:b/>
        </w:rPr>
        <w:t>Plán ochrany</w:t>
      </w:r>
      <w:r w:rsidR="00DB3118" w:rsidRPr="005D25E0">
        <w:rPr>
          <w:b/>
        </w:rPr>
        <w:t xml:space="preserve"> </w:t>
      </w:r>
      <w:r w:rsidRPr="005D25E0">
        <w:rPr>
          <w:b/>
        </w:rPr>
        <w:t>se nevztahuje na kulturní památky, které se nacházejí v památkovém území.</w:t>
      </w:r>
    </w:p>
    <w:p w:rsidR="00644623" w:rsidRPr="005D25E0" w:rsidRDefault="00644623" w:rsidP="00D45447">
      <w:pPr>
        <w:ind w:firstLine="708"/>
        <w:jc w:val="both"/>
      </w:pPr>
    </w:p>
    <w:p w:rsidR="00644623" w:rsidRPr="005D25E0" w:rsidRDefault="00644623" w:rsidP="009971D3">
      <w:pPr>
        <w:numPr>
          <w:ilvl w:val="0"/>
          <w:numId w:val="160"/>
        </w:numPr>
        <w:jc w:val="both"/>
        <w:rPr>
          <w:b/>
        </w:rPr>
      </w:pPr>
      <w:r w:rsidRPr="005D25E0">
        <w:rPr>
          <w:b/>
        </w:rPr>
        <w:t xml:space="preserve">Krajský úřad </w:t>
      </w:r>
      <w:r w:rsidR="00135A51" w:rsidRPr="005D25E0">
        <w:rPr>
          <w:b/>
        </w:rPr>
        <w:t>poř</w:t>
      </w:r>
      <w:r w:rsidR="009331B0" w:rsidRPr="005D25E0">
        <w:rPr>
          <w:b/>
        </w:rPr>
        <w:t>izuje</w:t>
      </w:r>
      <w:r w:rsidRPr="005D25E0">
        <w:rPr>
          <w:b/>
        </w:rPr>
        <w:t xml:space="preserve"> návrh plánu ochrany na základě podkladů, údajů a informací, které mu bezplatně </w:t>
      </w:r>
      <w:r w:rsidR="002C5BFA" w:rsidRPr="005D25E0">
        <w:rPr>
          <w:b/>
        </w:rPr>
        <w:t>poskytuj</w:t>
      </w:r>
      <w:r w:rsidR="00DB1437" w:rsidRPr="005D25E0">
        <w:rPr>
          <w:b/>
        </w:rPr>
        <w:t>í</w:t>
      </w:r>
      <w:r w:rsidR="002C5BFA" w:rsidRPr="005D25E0">
        <w:rPr>
          <w:b/>
        </w:rPr>
        <w:t xml:space="preserve"> památkový ústav</w:t>
      </w:r>
      <w:r w:rsidR="00653DC4" w:rsidRPr="005D25E0">
        <w:rPr>
          <w:b/>
        </w:rPr>
        <w:t xml:space="preserve"> a a</w:t>
      </w:r>
      <w:r w:rsidR="00612017" w:rsidRPr="005D25E0">
        <w:rPr>
          <w:b/>
        </w:rPr>
        <w:t>rcheologický ústav</w:t>
      </w:r>
      <w:r w:rsidR="002C5BFA" w:rsidRPr="005D25E0">
        <w:rPr>
          <w:b/>
        </w:rPr>
        <w:t xml:space="preserve">. </w:t>
      </w:r>
    </w:p>
    <w:p w:rsidR="002C5BFA" w:rsidRPr="005D25E0" w:rsidRDefault="002C5BFA" w:rsidP="00D45447">
      <w:pPr>
        <w:ind w:firstLine="708"/>
        <w:jc w:val="both"/>
      </w:pPr>
    </w:p>
    <w:p w:rsidR="00206BFB" w:rsidRPr="005D25E0" w:rsidRDefault="002C5BFA" w:rsidP="009971D3">
      <w:pPr>
        <w:numPr>
          <w:ilvl w:val="0"/>
          <w:numId w:val="160"/>
        </w:numPr>
        <w:jc w:val="both"/>
        <w:rPr>
          <w:b/>
        </w:rPr>
      </w:pPr>
      <w:r w:rsidRPr="005D25E0">
        <w:rPr>
          <w:b/>
        </w:rPr>
        <w:t>Návrh plánu ochrany obsahuje</w:t>
      </w:r>
      <w:r w:rsidR="00206BFB" w:rsidRPr="005D25E0">
        <w:rPr>
          <w:b/>
        </w:rPr>
        <w:t>:</w:t>
      </w:r>
    </w:p>
    <w:p w:rsidR="00206BFB" w:rsidRPr="005D25E0" w:rsidRDefault="00206BFB" w:rsidP="00206BFB">
      <w:pPr>
        <w:jc w:val="both"/>
        <w:rPr>
          <w:b/>
        </w:rPr>
      </w:pPr>
    </w:p>
    <w:p w:rsidR="00F96598" w:rsidRPr="005D25E0" w:rsidRDefault="00F96598" w:rsidP="009971D3">
      <w:pPr>
        <w:numPr>
          <w:ilvl w:val="0"/>
          <w:numId w:val="27"/>
        </w:numPr>
        <w:jc w:val="both"/>
        <w:rPr>
          <w:b/>
        </w:rPr>
      </w:pPr>
      <w:r w:rsidRPr="005D25E0">
        <w:rPr>
          <w:b/>
        </w:rPr>
        <w:t xml:space="preserve">údaj, zda se návrh vztahuje na </w:t>
      </w:r>
      <w:r w:rsidR="007C513D" w:rsidRPr="005D25E0">
        <w:rPr>
          <w:b/>
        </w:rPr>
        <w:t xml:space="preserve">celé </w:t>
      </w:r>
      <w:r w:rsidRPr="005D25E0">
        <w:rPr>
          <w:b/>
        </w:rPr>
        <w:t>památkové území nebo</w:t>
      </w:r>
      <w:r w:rsidR="00DB3118" w:rsidRPr="005D25E0">
        <w:rPr>
          <w:b/>
        </w:rPr>
        <w:t xml:space="preserve"> </w:t>
      </w:r>
      <w:r w:rsidR="007C513D" w:rsidRPr="005D25E0">
        <w:rPr>
          <w:b/>
        </w:rPr>
        <w:t>jeho část</w:t>
      </w:r>
      <w:r w:rsidR="00F95EC5" w:rsidRPr="005D25E0">
        <w:rPr>
          <w:b/>
        </w:rPr>
        <w:t>,</w:t>
      </w:r>
    </w:p>
    <w:p w:rsidR="00206BFB" w:rsidRPr="005D25E0" w:rsidRDefault="002C5BFA" w:rsidP="009971D3">
      <w:pPr>
        <w:numPr>
          <w:ilvl w:val="0"/>
          <w:numId w:val="27"/>
        </w:numPr>
        <w:jc w:val="both"/>
        <w:rPr>
          <w:b/>
        </w:rPr>
      </w:pPr>
      <w:r w:rsidRPr="005D25E0">
        <w:rPr>
          <w:b/>
        </w:rPr>
        <w:t>způsob zabezpečení hodnot</w:t>
      </w:r>
      <w:r w:rsidR="00951C49" w:rsidRPr="005D25E0">
        <w:rPr>
          <w:b/>
        </w:rPr>
        <w:t>y</w:t>
      </w:r>
      <w:r w:rsidRPr="005D25E0">
        <w:rPr>
          <w:b/>
        </w:rPr>
        <w:t xml:space="preserve"> památkového území z hlediska památkové péče,</w:t>
      </w:r>
    </w:p>
    <w:p w:rsidR="00F96598" w:rsidRPr="005D25E0" w:rsidRDefault="00206BFB" w:rsidP="009971D3">
      <w:pPr>
        <w:numPr>
          <w:ilvl w:val="0"/>
          <w:numId w:val="27"/>
        </w:numPr>
        <w:jc w:val="both"/>
        <w:rPr>
          <w:b/>
        </w:rPr>
      </w:pPr>
      <w:r w:rsidRPr="005D25E0">
        <w:rPr>
          <w:b/>
        </w:rPr>
        <w:t>výčet</w:t>
      </w:r>
      <w:r w:rsidR="002C5BFA" w:rsidRPr="005D25E0">
        <w:rPr>
          <w:b/>
        </w:rPr>
        <w:t xml:space="preserve"> </w:t>
      </w:r>
      <w:r w:rsidRPr="005D25E0">
        <w:rPr>
          <w:b/>
        </w:rPr>
        <w:t>staveb</w:t>
      </w:r>
      <w:r w:rsidR="000670C5" w:rsidRPr="005D25E0">
        <w:rPr>
          <w:b/>
        </w:rPr>
        <w:t>,</w:t>
      </w:r>
      <w:r w:rsidRPr="005D25E0">
        <w:rPr>
          <w:b/>
        </w:rPr>
        <w:t xml:space="preserve"> pozemků</w:t>
      </w:r>
      <w:r w:rsidR="002C5BFA" w:rsidRPr="005D25E0">
        <w:rPr>
          <w:b/>
        </w:rPr>
        <w:t xml:space="preserve"> </w:t>
      </w:r>
      <w:r w:rsidRPr="005D25E0">
        <w:rPr>
          <w:b/>
        </w:rPr>
        <w:t xml:space="preserve">a </w:t>
      </w:r>
      <w:r w:rsidR="002C5BFA" w:rsidRPr="005D25E0">
        <w:rPr>
          <w:b/>
        </w:rPr>
        <w:t xml:space="preserve">druhů prací </w:t>
      </w:r>
      <w:r w:rsidRPr="005D25E0">
        <w:rPr>
          <w:b/>
        </w:rPr>
        <w:t>v památkovém území</w:t>
      </w:r>
      <w:r w:rsidR="002C5BFA" w:rsidRPr="005D25E0">
        <w:rPr>
          <w:b/>
        </w:rPr>
        <w:t xml:space="preserve">, </w:t>
      </w:r>
      <w:r w:rsidR="00F96598" w:rsidRPr="005D25E0">
        <w:rPr>
          <w:b/>
        </w:rPr>
        <w:t xml:space="preserve">u nichž </w:t>
      </w:r>
      <w:r w:rsidR="002C5BFA" w:rsidRPr="005D25E0">
        <w:rPr>
          <w:b/>
        </w:rPr>
        <w:t xml:space="preserve">je vyloučena povinnost vyžádat si předem </w:t>
      </w:r>
      <w:r w:rsidR="0014154F" w:rsidRPr="005D25E0">
        <w:rPr>
          <w:b/>
        </w:rPr>
        <w:t>posouzení</w:t>
      </w:r>
      <w:r w:rsidR="002C5BFA" w:rsidRPr="005D25E0">
        <w:rPr>
          <w:b/>
        </w:rPr>
        <w:t xml:space="preserve"> </w:t>
      </w:r>
      <w:r w:rsidR="00DE75F9" w:rsidRPr="005D25E0">
        <w:rPr>
          <w:b/>
        </w:rPr>
        <w:t xml:space="preserve">orgánu památkové péče </w:t>
      </w:r>
      <w:r w:rsidR="002C5BFA" w:rsidRPr="005D25E0">
        <w:rPr>
          <w:b/>
        </w:rPr>
        <w:t xml:space="preserve">podle </w:t>
      </w:r>
      <w:r w:rsidR="002C5BFA" w:rsidRPr="005D25E0">
        <w:rPr>
          <w:b/>
          <w:highlight w:val="green"/>
        </w:rPr>
        <w:t>§</w:t>
      </w:r>
      <w:r w:rsidR="001F14F0" w:rsidRPr="005D25E0">
        <w:rPr>
          <w:b/>
          <w:highlight w:val="green"/>
        </w:rPr>
        <w:t xml:space="preserve"> KK</w:t>
      </w:r>
      <w:r w:rsidR="001F5917" w:rsidRPr="005D25E0">
        <w:rPr>
          <w:b/>
          <w:highlight w:val="green"/>
        </w:rPr>
        <w:t xml:space="preserve"> </w:t>
      </w:r>
      <w:r w:rsidR="001F14F0" w:rsidRPr="005D25E0">
        <w:rPr>
          <w:b/>
          <w:highlight w:val="green"/>
        </w:rPr>
        <w:t>+</w:t>
      </w:r>
      <w:r w:rsidR="001F5917" w:rsidRPr="005D25E0">
        <w:rPr>
          <w:b/>
          <w:highlight w:val="green"/>
        </w:rPr>
        <w:t xml:space="preserve"> </w:t>
      </w:r>
      <w:r w:rsidR="001F14F0" w:rsidRPr="005D25E0">
        <w:rPr>
          <w:b/>
          <w:highlight w:val="green"/>
        </w:rPr>
        <w:t>00</w:t>
      </w:r>
      <w:r w:rsidR="00E60C36" w:rsidRPr="005D25E0">
        <w:rPr>
          <w:b/>
        </w:rPr>
        <w:t>,</w:t>
      </w:r>
    </w:p>
    <w:p w:rsidR="002C5BFA" w:rsidRPr="005D25E0" w:rsidRDefault="00070283" w:rsidP="009971D3">
      <w:pPr>
        <w:numPr>
          <w:ilvl w:val="0"/>
          <w:numId w:val="27"/>
        </w:numPr>
        <w:jc w:val="both"/>
        <w:rPr>
          <w:b/>
        </w:rPr>
      </w:pPr>
      <w:r w:rsidRPr="005D25E0">
        <w:rPr>
          <w:b/>
        </w:rPr>
        <w:t>odůvodnění, které popis</w:t>
      </w:r>
      <w:r w:rsidR="00951C49" w:rsidRPr="005D25E0">
        <w:rPr>
          <w:b/>
        </w:rPr>
        <w:t>uje</w:t>
      </w:r>
      <w:r w:rsidRPr="005D25E0">
        <w:rPr>
          <w:b/>
        </w:rPr>
        <w:t xml:space="preserve"> hodnot</w:t>
      </w:r>
      <w:r w:rsidR="00951C49" w:rsidRPr="005D25E0">
        <w:rPr>
          <w:b/>
        </w:rPr>
        <w:t>u</w:t>
      </w:r>
      <w:r w:rsidRPr="005D25E0">
        <w:rPr>
          <w:b/>
        </w:rPr>
        <w:t xml:space="preserve"> památkové</w:t>
      </w:r>
      <w:r w:rsidR="00F96598" w:rsidRPr="005D25E0">
        <w:rPr>
          <w:b/>
        </w:rPr>
        <w:t>ho území</w:t>
      </w:r>
      <w:r w:rsidRPr="005D25E0">
        <w:rPr>
          <w:b/>
        </w:rPr>
        <w:t xml:space="preserve"> </w:t>
      </w:r>
      <w:r w:rsidR="00F96598" w:rsidRPr="005D25E0">
        <w:rPr>
          <w:b/>
        </w:rPr>
        <w:t>a</w:t>
      </w:r>
      <w:r w:rsidRPr="005D25E0">
        <w:rPr>
          <w:b/>
        </w:rPr>
        <w:t xml:space="preserve"> důvody vyloučení povinnosti </w:t>
      </w:r>
      <w:r w:rsidRPr="005D25E0">
        <w:rPr>
          <w:b/>
          <w:highlight w:val="green"/>
        </w:rPr>
        <w:t xml:space="preserve">podle </w:t>
      </w:r>
      <w:r w:rsidR="00F96598" w:rsidRPr="005D25E0">
        <w:rPr>
          <w:b/>
          <w:highlight w:val="green"/>
        </w:rPr>
        <w:t>písm</w:t>
      </w:r>
      <w:r w:rsidR="00E20F8A" w:rsidRPr="005D25E0">
        <w:rPr>
          <w:b/>
          <w:highlight w:val="green"/>
        </w:rPr>
        <w:t>ene</w:t>
      </w:r>
      <w:r w:rsidR="00F96598" w:rsidRPr="005D25E0">
        <w:rPr>
          <w:b/>
          <w:highlight w:val="green"/>
        </w:rPr>
        <w:t xml:space="preserve"> </w:t>
      </w:r>
      <w:r w:rsidR="0042229C" w:rsidRPr="005D25E0">
        <w:rPr>
          <w:b/>
          <w:highlight w:val="green"/>
        </w:rPr>
        <w:t>c</w:t>
      </w:r>
      <w:r w:rsidR="00F96598" w:rsidRPr="005D25E0">
        <w:rPr>
          <w:b/>
          <w:highlight w:val="green"/>
        </w:rPr>
        <w:t>)</w:t>
      </w:r>
      <w:r w:rsidR="00F95EC5" w:rsidRPr="005D25E0">
        <w:rPr>
          <w:b/>
          <w:highlight w:val="green"/>
        </w:rPr>
        <w:t>,</w:t>
      </w:r>
    </w:p>
    <w:p w:rsidR="00F95EC5" w:rsidRPr="005D25E0" w:rsidRDefault="00F95EC5" w:rsidP="00F95EC5">
      <w:pPr>
        <w:ind w:left="708"/>
        <w:jc w:val="both"/>
        <w:rPr>
          <w:b/>
        </w:rPr>
      </w:pPr>
    </w:p>
    <w:p w:rsidR="00F95EC5" w:rsidRPr="005D25E0" w:rsidRDefault="00F95EC5" w:rsidP="009971D3">
      <w:pPr>
        <w:numPr>
          <w:ilvl w:val="0"/>
          <w:numId w:val="160"/>
        </w:numPr>
        <w:jc w:val="both"/>
        <w:rPr>
          <w:b/>
        </w:rPr>
      </w:pPr>
      <w:r w:rsidRPr="005D25E0">
        <w:rPr>
          <w:b/>
        </w:rPr>
        <w:t>Pokud se plán ochrany vydává pro část</w:t>
      </w:r>
      <w:r w:rsidR="00DB3118" w:rsidRPr="005D25E0">
        <w:rPr>
          <w:b/>
        </w:rPr>
        <w:t xml:space="preserve"> </w:t>
      </w:r>
      <w:r w:rsidRPr="005D25E0">
        <w:rPr>
          <w:b/>
        </w:rPr>
        <w:t>tohoto území, tvoří hranici čára vedená po hranici parcel, ve výjimečných případech ji tvoří spojnice lomových bodů stávajících hranic nebo bodů na těchto hranicích.</w:t>
      </w:r>
      <w:r w:rsidR="00DE75F9" w:rsidRPr="005D25E0">
        <w:rPr>
          <w:b/>
        </w:rPr>
        <w:t xml:space="preserve"> </w:t>
      </w:r>
      <w:r w:rsidR="00E60C36" w:rsidRPr="005D25E0">
        <w:rPr>
          <w:b/>
        </w:rPr>
        <w:t>Tato hranice se uvede v textové části plánu ochrany a vyznačí v grafické části plánu ochrany.</w:t>
      </w:r>
    </w:p>
    <w:p w:rsidR="00057AA5" w:rsidRPr="005D25E0" w:rsidRDefault="00057AA5" w:rsidP="00057AA5">
      <w:pPr>
        <w:ind w:left="360"/>
        <w:jc w:val="both"/>
        <w:rPr>
          <w:b/>
        </w:rPr>
      </w:pPr>
    </w:p>
    <w:p w:rsidR="00057AA5" w:rsidRPr="005D25E0" w:rsidRDefault="00057AA5" w:rsidP="009971D3">
      <w:pPr>
        <w:numPr>
          <w:ilvl w:val="0"/>
          <w:numId w:val="160"/>
        </w:numPr>
        <w:jc w:val="both"/>
        <w:rPr>
          <w:b/>
        </w:rPr>
      </w:pPr>
      <w:r w:rsidRPr="005D25E0">
        <w:rPr>
          <w:b/>
        </w:rPr>
        <w:t>Plán ochrany slouží jako podklad pro územn</w:t>
      </w:r>
      <w:r w:rsidR="00412C78" w:rsidRPr="005D25E0">
        <w:rPr>
          <w:b/>
        </w:rPr>
        <w:t xml:space="preserve">ě </w:t>
      </w:r>
      <w:r w:rsidRPr="005D25E0">
        <w:rPr>
          <w:b/>
        </w:rPr>
        <w:t>plánov</w:t>
      </w:r>
      <w:r w:rsidR="00412C78" w:rsidRPr="005D25E0">
        <w:rPr>
          <w:b/>
        </w:rPr>
        <w:t>ací dokumentaci.</w:t>
      </w:r>
    </w:p>
    <w:p w:rsidR="00F95EC5" w:rsidRPr="005D25E0" w:rsidRDefault="00F95EC5" w:rsidP="00F95EC5">
      <w:pPr>
        <w:jc w:val="both"/>
      </w:pPr>
    </w:p>
    <w:p w:rsidR="002C5BFA" w:rsidRPr="005D25E0" w:rsidRDefault="008E7B0A" w:rsidP="009971D3">
      <w:pPr>
        <w:numPr>
          <w:ilvl w:val="0"/>
          <w:numId w:val="160"/>
        </w:numPr>
        <w:jc w:val="both"/>
        <w:rPr>
          <w:b/>
        </w:rPr>
      </w:pPr>
      <w:r w:rsidRPr="005D25E0">
        <w:rPr>
          <w:b/>
        </w:rPr>
        <w:lastRenderedPageBreak/>
        <w:t>P</w:t>
      </w:r>
      <w:r w:rsidR="00DB2695" w:rsidRPr="005D25E0">
        <w:rPr>
          <w:b/>
        </w:rPr>
        <w:t>odrobnosti o</w:t>
      </w:r>
      <w:r w:rsidR="002C5BFA" w:rsidRPr="005D25E0">
        <w:rPr>
          <w:b/>
        </w:rPr>
        <w:t xml:space="preserve"> obsah</w:t>
      </w:r>
      <w:r w:rsidR="00DB2695" w:rsidRPr="005D25E0">
        <w:rPr>
          <w:b/>
        </w:rPr>
        <w:t>u</w:t>
      </w:r>
      <w:r w:rsidR="002C5BFA" w:rsidRPr="005D25E0">
        <w:rPr>
          <w:b/>
        </w:rPr>
        <w:t xml:space="preserve"> </w:t>
      </w:r>
      <w:r w:rsidR="001A163D" w:rsidRPr="005D25E0">
        <w:rPr>
          <w:b/>
        </w:rPr>
        <w:t xml:space="preserve">návrhu </w:t>
      </w:r>
      <w:r w:rsidR="002C5BFA" w:rsidRPr="005D25E0">
        <w:rPr>
          <w:b/>
        </w:rPr>
        <w:t>plán</w:t>
      </w:r>
      <w:r w:rsidR="001A163D" w:rsidRPr="005D25E0">
        <w:rPr>
          <w:b/>
        </w:rPr>
        <w:t>u</w:t>
      </w:r>
      <w:r w:rsidR="002C5BFA" w:rsidRPr="005D25E0">
        <w:rPr>
          <w:b/>
        </w:rPr>
        <w:t xml:space="preserve"> ochrany</w:t>
      </w:r>
      <w:r w:rsidRPr="005D25E0">
        <w:rPr>
          <w:b/>
        </w:rPr>
        <w:t xml:space="preserve"> </w:t>
      </w:r>
      <w:r w:rsidR="00BE3CE6" w:rsidRPr="005D25E0">
        <w:rPr>
          <w:b/>
        </w:rPr>
        <w:t>stanoví prováděcí právní předpis</w:t>
      </w:r>
      <w:r w:rsidR="00E233C6" w:rsidRPr="005D25E0">
        <w:rPr>
          <w:b/>
          <w:i/>
        </w:rPr>
        <w:t>.</w:t>
      </w:r>
    </w:p>
    <w:p w:rsidR="001206ED" w:rsidRPr="005D25E0" w:rsidRDefault="009F67CF" w:rsidP="00573805">
      <w:pPr>
        <w:pStyle w:val="Nadpis3"/>
      </w:pPr>
      <w:bookmarkStart w:id="185" w:name="_Toc392855522"/>
      <w:bookmarkStart w:id="186" w:name="_Toc404974001"/>
      <w:r w:rsidRPr="005D25E0">
        <w:t>§ CC + 07</w:t>
      </w:r>
      <w:bookmarkEnd w:id="185"/>
      <w:bookmarkEnd w:id="186"/>
    </w:p>
    <w:p w:rsidR="00AF13BA" w:rsidRPr="005D25E0" w:rsidRDefault="002B4E00" w:rsidP="009971D3">
      <w:pPr>
        <w:numPr>
          <w:ilvl w:val="0"/>
          <w:numId w:val="28"/>
        </w:numPr>
        <w:tabs>
          <w:tab w:val="clear" w:pos="1173"/>
          <w:tab w:val="num" w:pos="900"/>
        </w:tabs>
        <w:ind w:left="900" w:hanging="540"/>
        <w:jc w:val="both"/>
        <w:rPr>
          <w:b/>
        </w:rPr>
      </w:pPr>
      <w:r w:rsidRPr="005D25E0">
        <w:rPr>
          <w:b/>
        </w:rPr>
        <w:t xml:space="preserve">Při projednání návrhu plánu ochrany </w:t>
      </w:r>
      <w:r w:rsidR="00633148" w:rsidRPr="005D25E0">
        <w:rPr>
          <w:b/>
        </w:rPr>
        <w:t xml:space="preserve">a jeho vydání </w:t>
      </w:r>
      <w:r w:rsidRPr="005D25E0">
        <w:rPr>
          <w:b/>
        </w:rPr>
        <w:t xml:space="preserve">postupuje krajský úřad obdobně podle </w:t>
      </w:r>
      <w:r w:rsidRPr="005D25E0">
        <w:rPr>
          <w:b/>
          <w:highlight w:val="green"/>
        </w:rPr>
        <w:t>§</w:t>
      </w:r>
      <w:r w:rsidR="00500288" w:rsidRPr="005D25E0">
        <w:rPr>
          <w:b/>
          <w:highlight w:val="green"/>
        </w:rPr>
        <w:t xml:space="preserve"> </w:t>
      </w:r>
      <w:r w:rsidR="009F67CF" w:rsidRPr="005D25E0">
        <w:rPr>
          <w:b/>
          <w:highlight w:val="green"/>
        </w:rPr>
        <w:t>CC + 01</w:t>
      </w:r>
      <w:r w:rsidR="00633148" w:rsidRPr="005D25E0">
        <w:rPr>
          <w:b/>
          <w:highlight w:val="green"/>
        </w:rPr>
        <w:t xml:space="preserve"> odst. 1, 3, 4</w:t>
      </w:r>
      <w:r w:rsidR="008F0960" w:rsidRPr="005D25E0">
        <w:rPr>
          <w:b/>
          <w:highlight w:val="green"/>
        </w:rPr>
        <w:t>,</w:t>
      </w:r>
      <w:r w:rsidR="00633148" w:rsidRPr="005D25E0">
        <w:rPr>
          <w:b/>
          <w:highlight w:val="green"/>
        </w:rPr>
        <w:t xml:space="preserve"> § </w:t>
      </w:r>
      <w:r w:rsidR="009F67CF" w:rsidRPr="005D25E0">
        <w:rPr>
          <w:b/>
          <w:highlight w:val="green"/>
        </w:rPr>
        <w:t>CC + 02</w:t>
      </w:r>
      <w:r w:rsidR="008F0960" w:rsidRPr="005D25E0">
        <w:rPr>
          <w:b/>
          <w:highlight w:val="green"/>
        </w:rPr>
        <w:t xml:space="preserve"> a § </w:t>
      </w:r>
      <w:r w:rsidR="009F67CF" w:rsidRPr="005D25E0">
        <w:rPr>
          <w:b/>
          <w:highlight w:val="green"/>
        </w:rPr>
        <w:t>CC + 04</w:t>
      </w:r>
      <w:r w:rsidR="00633148" w:rsidRPr="005D25E0">
        <w:rPr>
          <w:b/>
        </w:rPr>
        <w:t>.</w:t>
      </w:r>
    </w:p>
    <w:p w:rsidR="00633148" w:rsidRPr="005D25E0" w:rsidRDefault="00633148" w:rsidP="00633148">
      <w:pPr>
        <w:ind w:left="360"/>
        <w:jc w:val="both"/>
        <w:rPr>
          <w:b/>
        </w:rPr>
      </w:pPr>
    </w:p>
    <w:p w:rsidR="00633148" w:rsidRPr="005D25E0" w:rsidRDefault="00633148" w:rsidP="009971D3">
      <w:pPr>
        <w:numPr>
          <w:ilvl w:val="0"/>
          <w:numId w:val="28"/>
        </w:numPr>
        <w:tabs>
          <w:tab w:val="clear" w:pos="1173"/>
          <w:tab w:val="num" w:pos="900"/>
        </w:tabs>
        <w:ind w:left="900" w:hanging="540"/>
        <w:jc w:val="both"/>
        <w:rPr>
          <w:b/>
        </w:rPr>
      </w:pPr>
      <w:r w:rsidRPr="005D25E0">
        <w:rPr>
          <w:b/>
        </w:rPr>
        <w:t>Návrh na vydání plánu ochrany krajský úřad projedná s památkovým ústavem.</w:t>
      </w:r>
    </w:p>
    <w:p w:rsidR="00633148" w:rsidRPr="005D25E0" w:rsidRDefault="00633148" w:rsidP="00633148">
      <w:pPr>
        <w:jc w:val="both"/>
        <w:rPr>
          <w:b/>
        </w:rPr>
      </w:pPr>
    </w:p>
    <w:p w:rsidR="00AF13BA" w:rsidRPr="005D25E0" w:rsidRDefault="00633148" w:rsidP="009971D3">
      <w:pPr>
        <w:numPr>
          <w:ilvl w:val="0"/>
          <w:numId w:val="28"/>
        </w:numPr>
        <w:tabs>
          <w:tab w:val="clear" w:pos="1173"/>
          <w:tab w:val="num" w:pos="900"/>
        </w:tabs>
        <w:ind w:left="900" w:hanging="540"/>
        <w:jc w:val="both"/>
        <w:rPr>
          <w:b/>
        </w:rPr>
      </w:pPr>
      <w:r w:rsidRPr="005D25E0">
        <w:rPr>
          <w:b/>
        </w:rPr>
        <w:t xml:space="preserve">Dojde-li ke změně nebo zrušení rozhodnutí o námitkách, </w:t>
      </w:r>
      <w:r w:rsidR="005F5906" w:rsidRPr="005D25E0">
        <w:rPr>
          <w:b/>
        </w:rPr>
        <w:t>uvede</w:t>
      </w:r>
      <w:r w:rsidRPr="005D25E0">
        <w:rPr>
          <w:b/>
        </w:rPr>
        <w:t xml:space="preserve"> </w:t>
      </w:r>
      <w:r w:rsidR="00E77B82" w:rsidRPr="005D25E0">
        <w:rPr>
          <w:b/>
        </w:rPr>
        <w:t>krajský úřad</w:t>
      </w:r>
      <w:r w:rsidRPr="005D25E0">
        <w:rPr>
          <w:b/>
        </w:rPr>
        <w:t xml:space="preserve"> opatření obecné povahy do souladu s tímto rozhodnutím; do té doby nelze rozhodovat a postupovat podle těch částí opatření obecné povahy, které jsou vymezeny v rozhodnutí o zrušení rozhodnutí o námitkách.</w:t>
      </w:r>
      <w:r w:rsidRPr="005D25E0">
        <w:t xml:space="preserve"> </w:t>
      </w:r>
      <w:r w:rsidR="00AF13BA" w:rsidRPr="005D25E0">
        <w:rPr>
          <w:b/>
        </w:rPr>
        <w:t>Vy</w:t>
      </w:r>
      <w:r w:rsidR="003319C7" w:rsidRPr="005D25E0">
        <w:rPr>
          <w:b/>
        </w:rPr>
        <w:t xml:space="preserve">daný plán ochrany </w:t>
      </w:r>
      <w:r w:rsidR="00AF13BA" w:rsidRPr="005D25E0">
        <w:rPr>
          <w:b/>
        </w:rPr>
        <w:t>nelze změnit v </w:t>
      </w:r>
      <w:proofErr w:type="spellStart"/>
      <w:r w:rsidR="00AF13BA" w:rsidRPr="005D25E0">
        <w:rPr>
          <w:b/>
        </w:rPr>
        <w:t>přezkumném</w:t>
      </w:r>
      <w:proofErr w:type="spellEnd"/>
      <w:r w:rsidR="00AF13BA" w:rsidRPr="005D25E0">
        <w:rPr>
          <w:b/>
        </w:rPr>
        <w:t xml:space="preserve"> řízení podle správního řádu.</w:t>
      </w:r>
    </w:p>
    <w:p w:rsidR="00AF13BA" w:rsidRPr="005D25E0" w:rsidRDefault="009F67CF" w:rsidP="00573805">
      <w:pPr>
        <w:pStyle w:val="Nadpis3"/>
      </w:pPr>
      <w:bookmarkStart w:id="187" w:name="_Toc392855523"/>
      <w:bookmarkStart w:id="188" w:name="_Toc404974002"/>
      <w:r w:rsidRPr="005D25E0">
        <w:t>§ CC + 08</w:t>
      </w:r>
      <w:bookmarkEnd w:id="187"/>
      <w:bookmarkEnd w:id="188"/>
    </w:p>
    <w:p w:rsidR="00AF13BA" w:rsidRPr="005D25E0" w:rsidRDefault="00AF13BA" w:rsidP="009971D3">
      <w:pPr>
        <w:numPr>
          <w:ilvl w:val="0"/>
          <w:numId w:val="30"/>
        </w:numPr>
        <w:tabs>
          <w:tab w:val="clear" w:pos="1173"/>
        </w:tabs>
        <w:ind w:left="900"/>
        <w:jc w:val="both"/>
        <w:rPr>
          <w:b/>
        </w:rPr>
      </w:pPr>
      <w:r w:rsidRPr="005D25E0">
        <w:rPr>
          <w:b/>
        </w:rPr>
        <w:t xml:space="preserve">Památkový ústav předloží </w:t>
      </w:r>
      <w:r w:rsidR="003319C7" w:rsidRPr="005D25E0">
        <w:rPr>
          <w:b/>
        </w:rPr>
        <w:t>krajskému úřadu</w:t>
      </w:r>
      <w:r w:rsidRPr="005D25E0">
        <w:rPr>
          <w:b/>
        </w:rPr>
        <w:t xml:space="preserve"> </w:t>
      </w:r>
      <w:r w:rsidR="003319C7" w:rsidRPr="005D25E0">
        <w:rPr>
          <w:b/>
        </w:rPr>
        <w:t xml:space="preserve">do </w:t>
      </w:r>
      <w:r w:rsidR="002A2386" w:rsidRPr="005D25E0">
        <w:rPr>
          <w:b/>
        </w:rPr>
        <w:t>10</w:t>
      </w:r>
      <w:r w:rsidRPr="005D25E0">
        <w:rPr>
          <w:b/>
        </w:rPr>
        <w:t xml:space="preserve"> let od vy</w:t>
      </w:r>
      <w:r w:rsidR="003319C7" w:rsidRPr="005D25E0">
        <w:rPr>
          <w:b/>
        </w:rPr>
        <w:t xml:space="preserve">dání plánu ochrany </w:t>
      </w:r>
      <w:r w:rsidRPr="005D25E0">
        <w:rPr>
          <w:b/>
        </w:rPr>
        <w:t xml:space="preserve">a poté pravidelně jednou za 10 let zprávu o změně stavu poznání hodnot, pro jejichž ochranu byl </w:t>
      </w:r>
      <w:r w:rsidR="00A44D56" w:rsidRPr="005D25E0">
        <w:rPr>
          <w:b/>
        </w:rPr>
        <w:t>plán</w:t>
      </w:r>
      <w:r w:rsidR="003319C7" w:rsidRPr="005D25E0">
        <w:rPr>
          <w:b/>
        </w:rPr>
        <w:t xml:space="preserve"> ochrany vydán</w:t>
      </w:r>
      <w:r w:rsidRPr="005D25E0">
        <w:rPr>
          <w:b/>
        </w:rPr>
        <w:t xml:space="preserve">. Památkový ústav může na základě této zprávy podat </w:t>
      </w:r>
      <w:r w:rsidR="003319C7" w:rsidRPr="005D25E0">
        <w:rPr>
          <w:b/>
        </w:rPr>
        <w:t>krajskému úřadu</w:t>
      </w:r>
      <w:r w:rsidRPr="005D25E0">
        <w:rPr>
          <w:b/>
        </w:rPr>
        <w:t xml:space="preserve"> podnět ke změně </w:t>
      </w:r>
      <w:r w:rsidR="003319C7" w:rsidRPr="005D25E0">
        <w:rPr>
          <w:b/>
        </w:rPr>
        <w:t xml:space="preserve">plánu </w:t>
      </w:r>
      <w:r w:rsidRPr="005D25E0">
        <w:rPr>
          <w:b/>
        </w:rPr>
        <w:t>ochrany.</w:t>
      </w:r>
    </w:p>
    <w:p w:rsidR="003319C7" w:rsidRPr="005D25E0" w:rsidRDefault="003319C7" w:rsidP="003319C7">
      <w:pPr>
        <w:jc w:val="both"/>
      </w:pPr>
    </w:p>
    <w:p w:rsidR="0096454E" w:rsidRPr="005D25E0" w:rsidRDefault="003B7672" w:rsidP="009971D3">
      <w:pPr>
        <w:numPr>
          <w:ilvl w:val="0"/>
          <w:numId w:val="30"/>
        </w:numPr>
        <w:tabs>
          <w:tab w:val="clear" w:pos="1173"/>
        </w:tabs>
        <w:ind w:left="900"/>
        <w:jc w:val="both"/>
        <w:rPr>
          <w:b/>
        </w:rPr>
      </w:pPr>
      <w:r w:rsidRPr="005D25E0">
        <w:rPr>
          <w:b/>
        </w:rPr>
        <w:t xml:space="preserve">Krajský úřad </w:t>
      </w:r>
      <w:r w:rsidR="00247372" w:rsidRPr="005D25E0">
        <w:rPr>
          <w:b/>
        </w:rPr>
        <w:t>z</w:t>
      </w:r>
      <w:r w:rsidR="00BD2CFD" w:rsidRPr="005D25E0">
        <w:rPr>
          <w:b/>
        </w:rPr>
        <w:t> </w:t>
      </w:r>
      <w:r w:rsidR="00247372" w:rsidRPr="005D25E0">
        <w:rPr>
          <w:b/>
        </w:rPr>
        <w:t>moci úřední</w:t>
      </w:r>
      <w:r w:rsidRPr="005D25E0">
        <w:rPr>
          <w:b/>
        </w:rPr>
        <w:t xml:space="preserve"> může změnit plán ochrany</w:t>
      </w:r>
      <w:r w:rsidR="00AF13BA" w:rsidRPr="005D25E0">
        <w:rPr>
          <w:b/>
        </w:rPr>
        <w:t>, pokud došlo k podstatné změně stavu poznání</w:t>
      </w:r>
      <w:r w:rsidR="00A44D56" w:rsidRPr="005D25E0">
        <w:rPr>
          <w:b/>
        </w:rPr>
        <w:t xml:space="preserve"> hodnot</w:t>
      </w:r>
      <w:r w:rsidR="003319C7" w:rsidRPr="005D25E0">
        <w:rPr>
          <w:b/>
        </w:rPr>
        <w:t>, pro jejichž ochranu byl vydán</w:t>
      </w:r>
      <w:r w:rsidR="0053646F" w:rsidRPr="005D25E0">
        <w:rPr>
          <w:b/>
        </w:rPr>
        <w:t xml:space="preserve"> nebo </w:t>
      </w:r>
      <w:r w:rsidRPr="005D25E0">
        <w:rPr>
          <w:b/>
        </w:rPr>
        <w:t xml:space="preserve">došlo ke </w:t>
      </w:r>
      <w:r w:rsidR="0053646F" w:rsidRPr="005D25E0">
        <w:rPr>
          <w:b/>
        </w:rPr>
        <w:t xml:space="preserve">změně </w:t>
      </w:r>
      <w:r w:rsidR="00731388" w:rsidRPr="005D25E0">
        <w:rPr>
          <w:b/>
        </w:rPr>
        <w:t>prohláš</w:t>
      </w:r>
      <w:r w:rsidR="0053646F" w:rsidRPr="005D25E0">
        <w:rPr>
          <w:b/>
        </w:rPr>
        <w:t>ení památkového území</w:t>
      </w:r>
      <w:r w:rsidR="00AF13BA" w:rsidRPr="005D25E0">
        <w:rPr>
          <w:b/>
        </w:rPr>
        <w:t xml:space="preserve">. Na tento postup se ustanovení </w:t>
      </w:r>
      <w:r w:rsidR="00AF13BA" w:rsidRPr="005D25E0">
        <w:rPr>
          <w:b/>
          <w:highlight w:val="green"/>
        </w:rPr>
        <w:t xml:space="preserve">§ </w:t>
      </w:r>
      <w:r w:rsidR="009F67CF" w:rsidRPr="005D25E0">
        <w:rPr>
          <w:b/>
          <w:highlight w:val="green"/>
        </w:rPr>
        <w:t>CC + 07</w:t>
      </w:r>
      <w:r w:rsidR="00121232" w:rsidRPr="005D25E0">
        <w:rPr>
          <w:b/>
          <w:highlight w:val="green"/>
        </w:rPr>
        <w:t xml:space="preserve"> </w:t>
      </w:r>
      <w:r w:rsidR="00121232" w:rsidRPr="005D25E0">
        <w:rPr>
          <w:b/>
        </w:rPr>
        <w:t>vztahuje</w:t>
      </w:r>
      <w:r w:rsidR="00AF13BA" w:rsidRPr="005D25E0">
        <w:rPr>
          <w:b/>
        </w:rPr>
        <w:t xml:space="preserve"> přiměřeně.</w:t>
      </w:r>
    </w:p>
    <w:p w:rsidR="001244DE" w:rsidRPr="005D25E0" w:rsidRDefault="001244DE" w:rsidP="001244DE">
      <w:pPr>
        <w:jc w:val="both"/>
        <w:rPr>
          <w:b/>
        </w:rPr>
      </w:pPr>
    </w:p>
    <w:p w:rsidR="001244DE" w:rsidRPr="005D25E0" w:rsidRDefault="001244DE" w:rsidP="009971D3">
      <w:pPr>
        <w:numPr>
          <w:ilvl w:val="0"/>
          <w:numId w:val="30"/>
        </w:numPr>
        <w:tabs>
          <w:tab w:val="clear" w:pos="1173"/>
        </w:tabs>
        <w:ind w:left="900"/>
        <w:jc w:val="both"/>
        <w:rPr>
          <w:b/>
        </w:rPr>
      </w:pPr>
      <w:r w:rsidRPr="005D25E0">
        <w:rPr>
          <w:b/>
        </w:rPr>
        <w:t>Pokud po vydání plánu ochrany nabude účinnosti pro památkovou rezervaci, památkovou zónu nebo jejich část</w:t>
      </w:r>
      <w:r w:rsidR="006D2E3D" w:rsidRPr="005D25E0">
        <w:rPr>
          <w:b/>
        </w:rPr>
        <w:t xml:space="preserve"> územní nebo</w:t>
      </w:r>
      <w:r w:rsidRPr="005D25E0">
        <w:rPr>
          <w:b/>
        </w:rPr>
        <w:t xml:space="preserve"> regulační plán</w:t>
      </w:r>
      <w:r w:rsidR="00CD25CB" w:rsidRPr="005D25E0">
        <w:rPr>
          <w:b/>
          <w:vertAlign w:val="superscript"/>
        </w:rPr>
        <w:t>00-4)</w:t>
      </w:r>
      <w:r w:rsidRPr="005D25E0">
        <w:rPr>
          <w:b/>
        </w:rPr>
        <w:t xml:space="preserve">, pozbývají účinnosti ty podmínky plánu ochrany, které jsou v rozporu s tímto </w:t>
      </w:r>
      <w:r w:rsidR="007F5AE5" w:rsidRPr="005D25E0">
        <w:rPr>
          <w:b/>
        </w:rPr>
        <w:t xml:space="preserve">územním nebo </w:t>
      </w:r>
      <w:r w:rsidRPr="005D25E0">
        <w:rPr>
          <w:b/>
        </w:rPr>
        <w:t>regulačním plánem.</w:t>
      </w:r>
    </w:p>
    <w:p w:rsidR="003730CD" w:rsidRPr="005D25E0" w:rsidRDefault="003730CD" w:rsidP="008C471B">
      <w:pPr>
        <w:pStyle w:val="Nadpis4"/>
      </w:pPr>
      <w:bookmarkStart w:id="189" w:name="_Toc361988685"/>
      <w:bookmarkStart w:id="190" w:name="_Toc392855524"/>
      <w:bookmarkStart w:id="191" w:name="_Toc404974003"/>
      <w:r w:rsidRPr="005D25E0">
        <w:t>Ochrann</w:t>
      </w:r>
      <w:r w:rsidR="00D45447" w:rsidRPr="005D25E0">
        <w:t>é</w:t>
      </w:r>
      <w:r w:rsidRPr="005D25E0">
        <w:t xml:space="preserve"> památkov</w:t>
      </w:r>
      <w:r w:rsidR="00D45447" w:rsidRPr="005D25E0">
        <w:t>é</w:t>
      </w:r>
      <w:r w:rsidRPr="005D25E0">
        <w:t xml:space="preserve"> pásm</w:t>
      </w:r>
      <w:r w:rsidR="00D45447" w:rsidRPr="005D25E0">
        <w:t>o</w:t>
      </w:r>
      <w:bookmarkEnd w:id="189"/>
      <w:bookmarkEnd w:id="190"/>
      <w:bookmarkEnd w:id="191"/>
    </w:p>
    <w:p w:rsidR="000F03CF" w:rsidRPr="005D25E0" w:rsidRDefault="009F67CF" w:rsidP="00573805">
      <w:pPr>
        <w:pStyle w:val="Nadpis3"/>
      </w:pPr>
      <w:bookmarkStart w:id="192" w:name="_Toc392855525"/>
      <w:bookmarkStart w:id="193" w:name="_Toc404974004"/>
      <w:r w:rsidRPr="005D25E0">
        <w:t>§ CC + 09</w:t>
      </w:r>
      <w:bookmarkEnd w:id="192"/>
      <w:bookmarkEnd w:id="193"/>
    </w:p>
    <w:p w:rsidR="00360E57" w:rsidRPr="005D25E0" w:rsidRDefault="00360E57" w:rsidP="008C471B">
      <w:pPr>
        <w:pStyle w:val="Nadpis4"/>
      </w:pPr>
      <w:bookmarkStart w:id="194" w:name="_Toc361988687"/>
      <w:bookmarkStart w:id="195" w:name="_Toc392855526"/>
      <w:bookmarkStart w:id="196" w:name="_Toc404974005"/>
      <w:r w:rsidRPr="005D25E0">
        <w:t>Návrh</w:t>
      </w:r>
      <w:r w:rsidR="00C459BE" w:rsidRPr="005D25E0">
        <w:t xml:space="preserve"> </w:t>
      </w:r>
      <w:r w:rsidR="00622A35" w:rsidRPr="005D25E0">
        <w:t xml:space="preserve">na </w:t>
      </w:r>
      <w:r w:rsidRPr="005D25E0">
        <w:t xml:space="preserve">vymezení </w:t>
      </w:r>
      <w:r w:rsidR="007311A5" w:rsidRPr="005D25E0">
        <w:t xml:space="preserve">ochranného </w:t>
      </w:r>
      <w:r w:rsidRPr="005D25E0">
        <w:t>památkového pásma</w:t>
      </w:r>
      <w:bookmarkEnd w:id="194"/>
      <w:bookmarkEnd w:id="195"/>
      <w:bookmarkEnd w:id="196"/>
    </w:p>
    <w:p w:rsidR="00360E57" w:rsidRPr="005D25E0" w:rsidRDefault="00360E57" w:rsidP="009971D3">
      <w:pPr>
        <w:numPr>
          <w:ilvl w:val="0"/>
          <w:numId w:val="17"/>
        </w:numPr>
        <w:jc w:val="both"/>
        <w:rPr>
          <w:b/>
        </w:rPr>
      </w:pPr>
      <w:r w:rsidRPr="005D25E0">
        <w:rPr>
          <w:b/>
        </w:rPr>
        <w:t xml:space="preserve">Obecní úřad může k ochraně </w:t>
      </w:r>
      <w:r w:rsidR="00D64941" w:rsidRPr="005D25E0">
        <w:rPr>
          <w:b/>
        </w:rPr>
        <w:t>architektonického dědictví chráněného</w:t>
      </w:r>
      <w:r w:rsidR="003730CD" w:rsidRPr="005D25E0">
        <w:rPr>
          <w:b/>
        </w:rPr>
        <w:t xml:space="preserve"> </w:t>
      </w:r>
      <w:r w:rsidR="00D64941" w:rsidRPr="005D25E0">
        <w:rPr>
          <w:b/>
        </w:rPr>
        <w:t xml:space="preserve">podle tohoto zákona </w:t>
      </w:r>
      <w:r w:rsidR="00E27058" w:rsidRPr="005D25E0">
        <w:rPr>
          <w:b/>
        </w:rPr>
        <w:t xml:space="preserve">z moci úřední </w:t>
      </w:r>
      <w:r w:rsidRPr="005D25E0">
        <w:rPr>
          <w:b/>
        </w:rPr>
        <w:t>opatřením obecné povahy</w:t>
      </w:r>
      <w:r w:rsidR="0070782D" w:rsidRPr="005D25E0">
        <w:rPr>
          <w:b/>
        </w:rPr>
        <w:t xml:space="preserve"> vymezit</w:t>
      </w:r>
      <w:r w:rsidRPr="005D25E0">
        <w:rPr>
          <w:b/>
        </w:rPr>
        <w:t xml:space="preserve"> </w:t>
      </w:r>
      <w:r w:rsidR="007311A5" w:rsidRPr="005D25E0">
        <w:rPr>
          <w:b/>
        </w:rPr>
        <w:t>ochranné památkové pásmo</w:t>
      </w:r>
      <w:r w:rsidRPr="005D25E0">
        <w:rPr>
          <w:b/>
        </w:rPr>
        <w:t>.</w:t>
      </w:r>
    </w:p>
    <w:p w:rsidR="00360E57" w:rsidRPr="005D25E0" w:rsidRDefault="00360E57" w:rsidP="00096801">
      <w:pPr>
        <w:jc w:val="both"/>
        <w:rPr>
          <w:b/>
        </w:rPr>
      </w:pPr>
    </w:p>
    <w:p w:rsidR="00360E57" w:rsidRPr="005D25E0" w:rsidRDefault="00360E57" w:rsidP="009971D3">
      <w:pPr>
        <w:numPr>
          <w:ilvl w:val="0"/>
          <w:numId w:val="17"/>
        </w:numPr>
        <w:jc w:val="both"/>
        <w:rPr>
          <w:b/>
        </w:rPr>
      </w:pPr>
      <w:r w:rsidRPr="005D25E0">
        <w:rPr>
          <w:b/>
        </w:rPr>
        <w:t xml:space="preserve">Pokud území navrhovaného </w:t>
      </w:r>
      <w:r w:rsidR="007311A5" w:rsidRPr="005D25E0">
        <w:rPr>
          <w:b/>
        </w:rPr>
        <w:t xml:space="preserve">ochranného </w:t>
      </w:r>
      <w:r w:rsidR="0070782D" w:rsidRPr="005D25E0">
        <w:rPr>
          <w:b/>
        </w:rPr>
        <w:t xml:space="preserve">památkového </w:t>
      </w:r>
      <w:r w:rsidRPr="005D25E0">
        <w:rPr>
          <w:b/>
        </w:rPr>
        <w:t>pásma zasahuje do správních obvodů více obecních úřadů, je k jeho vym</w:t>
      </w:r>
      <w:r w:rsidR="0070782D" w:rsidRPr="005D25E0">
        <w:rPr>
          <w:b/>
        </w:rPr>
        <w:t>ezení příslušný ten obecní úřad, v</w:t>
      </w:r>
      <w:r w:rsidRPr="005D25E0">
        <w:rPr>
          <w:b/>
        </w:rPr>
        <w:t xml:space="preserve"> jehož správním obvodu se nachází </w:t>
      </w:r>
      <w:r w:rsidR="003730CD" w:rsidRPr="005D25E0">
        <w:rPr>
          <w:b/>
        </w:rPr>
        <w:t>architektonické dědictví chráněné podle tohoto zákona</w:t>
      </w:r>
      <w:r w:rsidR="00E42CF6" w:rsidRPr="005D25E0">
        <w:rPr>
          <w:b/>
        </w:rPr>
        <w:t>,</w:t>
      </w:r>
      <w:r w:rsidR="003730CD" w:rsidRPr="005D25E0">
        <w:rPr>
          <w:b/>
        </w:rPr>
        <w:t xml:space="preserve"> </w:t>
      </w:r>
      <w:r w:rsidRPr="005D25E0">
        <w:rPr>
          <w:b/>
        </w:rPr>
        <w:t>pro je</w:t>
      </w:r>
      <w:r w:rsidR="003730CD" w:rsidRPr="005D25E0">
        <w:rPr>
          <w:b/>
        </w:rPr>
        <w:t>hož</w:t>
      </w:r>
      <w:r w:rsidR="0070782D" w:rsidRPr="005D25E0">
        <w:rPr>
          <w:b/>
        </w:rPr>
        <w:t xml:space="preserve"> </w:t>
      </w:r>
      <w:r w:rsidRPr="005D25E0">
        <w:rPr>
          <w:b/>
        </w:rPr>
        <w:t xml:space="preserve">ochranu se </w:t>
      </w:r>
      <w:r w:rsidR="0070782D" w:rsidRPr="005D25E0">
        <w:rPr>
          <w:b/>
        </w:rPr>
        <w:t xml:space="preserve">navrhuje </w:t>
      </w:r>
      <w:r w:rsidR="007311A5" w:rsidRPr="005D25E0">
        <w:rPr>
          <w:b/>
        </w:rPr>
        <w:t>ochranné památkové pásmo</w:t>
      </w:r>
      <w:r w:rsidRPr="005D25E0">
        <w:rPr>
          <w:b/>
        </w:rPr>
        <w:t xml:space="preserve"> vymezit.</w:t>
      </w:r>
      <w:r w:rsidR="00990503" w:rsidRPr="005D25E0">
        <w:rPr>
          <w:b/>
        </w:rPr>
        <w:t xml:space="preserve"> </w:t>
      </w:r>
      <w:r w:rsidR="00990503" w:rsidRPr="005D25E0">
        <w:rPr>
          <w:b/>
        </w:rPr>
        <w:lastRenderedPageBreak/>
        <w:t>Pokud se architektonické dědictví chráněné podle tohoto zákona, pro jehož ochranu se navrhuje ochranné památkové pásmo, nachází na území správních obvodů více obecních úřadů, určí nejblíže společně nadřízený správní orgán</w:t>
      </w:r>
      <w:r w:rsidR="00480389" w:rsidRPr="005D25E0">
        <w:rPr>
          <w:b/>
        </w:rPr>
        <w:t xml:space="preserve"> příslušný obecní úřad</w:t>
      </w:r>
      <w:r w:rsidR="00990503" w:rsidRPr="005D25E0">
        <w:rPr>
          <w:b/>
        </w:rPr>
        <w:t>.</w:t>
      </w:r>
    </w:p>
    <w:p w:rsidR="00360E57" w:rsidRPr="005D25E0" w:rsidRDefault="00360E57" w:rsidP="00096801">
      <w:pPr>
        <w:jc w:val="both"/>
        <w:rPr>
          <w:b/>
        </w:rPr>
      </w:pPr>
    </w:p>
    <w:p w:rsidR="00360E57" w:rsidRPr="005D25E0" w:rsidRDefault="00360E57" w:rsidP="009971D3">
      <w:pPr>
        <w:numPr>
          <w:ilvl w:val="0"/>
          <w:numId w:val="17"/>
        </w:numPr>
        <w:jc w:val="both"/>
        <w:rPr>
          <w:b/>
        </w:rPr>
      </w:pPr>
      <w:r w:rsidRPr="005D25E0">
        <w:rPr>
          <w:b/>
        </w:rPr>
        <w:t xml:space="preserve">Obecní úřad </w:t>
      </w:r>
      <w:r w:rsidR="00135A51" w:rsidRPr="005D25E0">
        <w:rPr>
          <w:b/>
        </w:rPr>
        <w:t>poř</w:t>
      </w:r>
      <w:r w:rsidR="009331B0" w:rsidRPr="005D25E0">
        <w:rPr>
          <w:b/>
        </w:rPr>
        <w:t>izuje</w:t>
      </w:r>
      <w:r w:rsidRPr="005D25E0">
        <w:rPr>
          <w:b/>
        </w:rPr>
        <w:t xml:space="preserve"> návrh </w:t>
      </w:r>
      <w:r w:rsidR="00E27058" w:rsidRPr="005D25E0">
        <w:rPr>
          <w:b/>
        </w:rPr>
        <w:t xml:space="preserve">na </w:t>
      </w:r>
      <w:r w:rsidRPr="005D25E0">
        <w:rPr>
          <w:b/>
        </w:rPr>
        <w:t xml:space="preserve">vymezení </w:t>
      </w:r>
      <w:r w:rsidR="007311A5" w:rsidRPr="005D25E0">
        <w:rPr>
          <w:b/>
        </w:rPr>
        <w:t>ochranného památkového pásma</w:t>
      </w:r>
      <w:r w:rsidRPr="005D25E0">
        <w:rPr>
          <w:b/>
        </w:rPr>
        <w:t xml:space="preserve"> na základě podkladů, údajů a informací, které</w:t>
      </w:r>
      <w:r w:rsidR="009C7680" w:rsidRPr="005D25E0">
        <w:rPr>
          <w:b/>
        </w:rPr>
        <w:t xml:space="preserve"> mu</w:t>
      </w:r>
      <w:r w:rsidRPr="005D25E0">
        <w:rPr>
          <w:b/>
        </w:rPr>
        <w:t xml:space="preserve"> bezplatně poskytuje památkový ústav. </w:t>
      </w:r>
    </w:p>
    <w:p w:rsidR="00360E57" w:rsidRPr="005D25E0" w:rsidRDefault="00360E57" w:rsidP="00096801">
      <w:pPr>
        <w:jc w:val="both"/>
        <w:rPr>
          <w:b/>
        </w:rPr>
      </w:pPr>
    </w:p>
    <w:p w:rsidR="00360E57" w:rsidRPr="005D25E0" w:rsidRDefault="00360E57" w:rsidP="009971D3">
      <w:pPr>
        <w:numPr>
          <w:ilvl w:val="0"/>
          <w:numId w:val="17"/>
        </w:numPr>
        <w:jc w:val="both"/>
        <w:rPr>
          <w:b/>
        </w:rPr>
      </w:pPr>
      <w:r w:rsidRPr="005D25E0">
        <w:rPr>
          <w:b/>
        </w:rPr>
        <w:t xml:space="preserve">Návrh </w:t>
      </w:r>
      <w:r w:rsidR="007311A5" w:rsidRPr="005D25E0">
        <w:rPr>
          <w:b/>
        </w:rPr>
        <w:t>ochranného památkového pásma</w:t>
      </w:r>
      <w:r w:rsidRPr="005D25E0">
        <w:rPr>
          <w:b/>
        </w:rPr>
        <w:t xml:space="preserve"> obsahuje </w:t>
      </w:r>
    </w:p>
    <w:p w:rsidR="00333341" w:rsidRPr="005D25E0" w:rsidRDefault="00333341" w:rsidP="00333341">
      <w:pPr>
        <w:jc w:val="both"/>
        <w:rPr>
          <w:b/>
        </w:rPr>
      </w:pPr>
    </w:p>
    <w:p w:rsidR="00360E57" w:rsidRPr="005D25E0" w:rsidRDefault="00360E57" w:rsidP="009971D3">
      <w:pPr>
        <w:numPr>
          <w:ilvl w:val="1"/>
          <w:numId w:val="17"/>
        </w:numPr>
        <w:tabs>
          <w:tab w:val="clear" w:pos="360"/>
          <w:tab w:val="num" w:pos="1260"/>
        </w:tabs>
        <w:ind w:left="1260"/>
        <w:jc w:val="both"/>
        <w:rPr>
          <w:b/>
        </w:rPr>
      </w:pPr>
      <w:r w:rsidRPr="005D25E0">
        <w:rPr>
          <w:b/>
        </w:rPr>
        <w:t xml:space="preserve">vymezení vnější hranice, </w:t>
      </w:r>
    </w:p>
    <w:p w:rsidR="00360E57" w:rsidRPr="005D25E0" w:rsidRDefault="00360E57" w:rsidP="009971D3">
      <w:pPr>
        <w:numPr>
          <w:ilvl w:val="1"/>
          <w:numId w:val="17"/>
        </w:numPr>
        <w:tabs>
          <w:tab w:val="clear" w:pos="360"/>
          <w:tab w:val="num" w:pos="1260"/>
        </w:tabs>
        <w:ind w:left="1260"/>
        <w:jc w:val="both"/>
        <w:rPr>
          <w:b/>
        </w:rPr>
      </w:pPr>
      <w:r w:rsidRPr="005D25E0">
        <w:rPr>
          <w:b/>
        </w:rPr>
        <w:t xml:space="preserve">stanovení podmínek ochrany, </w:t>
      </w:r>
    </w:p>
    <w:p w:rsidR="00360E57" w:rsidRPr="005D25E0" w:rsidRDefault="00DE75F9" w:rsidP="009971D3">
      <w:pPr>
        <w:numPr>
          <w:ilvl w:val="1"/>
          <w:numId w:val="17"/>
        </w:numPr>
        <w:tabs>
          <w:tab w:val="clear" w:pos="360"/>
          <w:tab w:val="num" w:pos="1260"/>
        </w:tabs>
        <w:ind w:left="1260"/>
        <w:jc w:val="both"/>
        <w:rPr>
          <w:b/>
        </w:rPr>
      </w:pPr>
      <w:r w:rsidRPr="005D25E0">
        <w:rPr>
          <w:b/>
        </w:rPr>
        <w:t xml:space="preserve">výčet staveb a pozemků nebo jejich částí , nejsou-li kulturní památkou, a druhů prací v ochranném památkovém pásmu, u nichž je vyloučena povinnost vyžádat si předem posouzení orgánu památkové péče podle </w:t>
      </w:r>
      <w:r w:rsidRPr="005D25E0">
        <w:rPr>
          <w:b/>
          <w:highlight w:val="green"/>
        </w:rPr>
        <w:t>§ KK + 00</w:t>
      </w:r>
      <w:r w:rsidRPr="005D25E0">
        <w:rPr>
          <w:b/>
        </w:rPr>
        <w:t>,</w:t>
      </w:r>
    </w:p>
    <w:p w:rsidR="00360E57" w:rsidRPr="005D25E0" w:rsidRDefault="00360E57" w:rsidP="009971D3">
      <w:pPr>
        <w:numPr>
          <w:ilvl w:val="1"/>
          <w:numId w:val="17"/>
        </w:numPr>
        <w:tabs>
          <w:tab w:val="clear" w:pos="360"/>
          <w:tab w:val="num" w:pos="1260"/>
        </w:tabs>
        <w:ind w:left="1260"/>
        <w:jc w:val="both"/>
        <w:rPr>
          <w:b/>
        </w:rPr>
      </w:pPr>
      <w:r w:rsidRPr="005D25E0">
        <w:rPr>
          <w:b/>
        </w:rPr>
        <w:t xml:space="preserve">odůvodnění </w:t>
      </w:r>
      <w:r w:rsidR="0070782D" w:rsidRPr="005D25E0">
        <w:rPr>
          <w:b/>
        </w:rPr>
        <w:t xml:space="preserve">jeho </w:t>
      </w:r>
      <w:r w:rsidRPr="005D25E0">
        <w:rPr>
          <w:b/>
        </w:rPr>
        <w:t>vymezení</w:t>
      </w:r>
      <w:r w:rsidR="00220AFA" w:rsidRPr="005D25E0">
        <w:rPr>
          <w:b/>
        </w:rPr>
        <w:t xml:space="preserve"> a důvody vyloučení povinnosti </w:t>
      </w:r>
      <w:r w:rsidR="00220AFA" w:rsidRPr="005D25E0">
        <w:rPr>
          <w:b/>
          <w:highlight w:val="green"/>
        </w:rPr>
        <w:t>podle písmene c)</w:t>
      </w:r>
      <w:r w:rsidR="00220AFA" w:rsidRPr="005D25E0">
        <w:rPr>
          <w:b/>
        </w:rPr>
        <w:t>.</w:t>
      </w:r>
    </w:p>
    <w:p w:rsidR="00360E57" w:rsidRPr="005D25E0" w:rsidRDefault="00360E57" w:rsidP="00360E57">
      <w:pPr>
        <w:ind w:firstLine="708"/>
        <w:jc w:val="both"/>
        <w:rPr>
          <w:b/>
        </w:rPr>
      </w:pPr>
    </w:p>
    <w:p w:rsidR="006D6227" w:rsidRPr="005D25E0" w:rsidRDefault="00360E57" w:rsidP="009971D3">
      <w:pPr>
        <w:numPr>
          <w:ilvl w:val="0"/>
          <w:numId w:val="17"/>
        </w:numPr>
        <w:jc w:val="both"/>
        <w:rPr>
          <w:b/>
        </w:rPr>
      </w:pPr>
      <w:r w:rsidRPr="005D25E0">
        <w:rPr>
          <w:b/>
        </w:rPr>
        <w:t>Vnější hranici ochranného</w:t>
      </w:r>
      <w:r w:rsidR="00562DBE" w:rsidRPr="005D25E0">
        <w:rPr>
          <w:b/>
        </w:rPr>
        <w:t xml:space="preserve"> památkového</w:t>
      </w:r>
      <w:r w:rsidRPr="005D25E0">
        <w:rPr>
          <w:b/>
        </w:rPr>
        <w:t xml:space="preserve"> pásma tvoří čára vedená po hranici parcel, ve výjimečných případech ji tvoří spojnice lomových bodů stávajících hranic nebo bodů na těchto hranicích</w:t>
      </w:r>
      <w:r w:rsidR="001244DE" w:rsidRPr="005D25E0">
        <w:rPr>
          <w:b/>
        </w:rPr>
        <w:t>.</w:t>
      </w:r>
    </w:p>
    <w:p w:rsidR="001244DE" w:rsidRPr="005D25E0" w:rsidRDefault="001244DE" w:rsidP="001244DE">
      <w:pPr>
        <w:jc w:val="both"/>
        <w:rPr>
          <w:b/>
        </w:rPr>
      </w:pPr>
    </w:p>
    <w:p w:rsidR="006D6227" w:rsidRPr="005D25E0" w:rsidRDefault="008E7B0A" w:rsidP="009971D3">
      <w:pPr>
        <w:numPr>
          <w:ilvl w:val="0"/>
          <w:numId w:val="17"/>
        </w:numPr>
        <w:jc w:val="both"/>
        <w:rPr>
          <w:b/>
        </w:rPr>
      </w:pPr>
      <w:r w:rsidRPr="005D25E0">
        <w:rPr>
          <w:b/>
        </w:rPr>
        <w:t>P</w:t>
      </w:r>
      <w:r w:rsidR="00DB2695" w:rsidRPr="005D25E0">
        <w:rPr>
          <w:b/>
        </w:rPr>
        <w:t>odrobnosti o</w:t>
      </w:r>
      <w:r w:rsidR="006D6227" w:rsidRPr="005D25E0">
        <w:rPr>
          <w:b/>
        </w:rPr>
        <w:t xml:space="preserve"> obsah</w:t>
      </w:r>
      <w:r w:rsidR="00DB2695" w:rsidRPr="005D25E0">
        <w:rPr>
          <w:b/>
        </w:rPr>
        <w:t>u</w:t>
      </w:r>
      <w:r w:rsidR="006D6227" w:rsidRPr="005D25E0">
        <w:rPr>
          <w:b/>
        </w:rPr>
        <w:t xml:space="preserve"> návrhu na </w:t>
      </w:r>
      <w:r w:rsidR="00E27058" w:rsidRPr="005D25E0">
        <w:rPr>
          <w:b/>
        </w:rPr>
        <w:t xml:space="preserve">vymezení </w:t>
      </w:r>
      <w:r w:rsidR="007311A5" w:rsidRPr="005D25E0">
        <w:rPr>
          <w:b/>
        </w:rPr>
        <w:t>ochranného památkového pásma</w:t>
      </w:r>
      <w:r w:rsidRPr="005D25E0">
        <w:rPr>
          <w:b/>
        </w:rPr>
        <w:t xml:space="preserve"> stanoví prováděcí právní předpis</w:t>
      </w:r>
      <w:r w:rsidR="00E233C6" w:rsidRPr="005D25E0">
        <w:rPr>
          <w:b/>
          <w:i/>
        </w:rPr>
        <w:t>.</w:t>
      </w:r>
    </w:p>
    <w:p w:rsidR="008F0960" w:rsidRPr="005D25E0" w:rsidRDefault="009F67CF" w:rsidP="00573805">
      <w:pPr>
        <w:pStyle w:val="Nadpis3"/>
      </w:pPr>
      <w:bookmarkStart w:id="197" w:name="_Toc392855527"/>
      <w:bookmarkStart w:id="198" w:name="_Toc404974006"/>
      <w:r w:rsidRPr="005D25E0">
        <w:t>§ CC + 10</w:t>
      </w:r>
      <w:bookmarkEnd w:id="197"/>
      <w:bookmarkEnd w:id="198"/>
    </w:p>
    <w:p w:rsidR="008F0960" w:rsidRPr="005D25E0" w:rsidRDefault="008F0960" w:rsidP="009971D3">
      <w:pPr>
        <w:numPr>
          <w:ilvl w:val="0"/>
          <w:numId w:val="18"/>
        </w:numPr>
        <w:jc w:val="both"/>
        <w:rPr>
          <w:b/>
        </w:rPr>
      </w:pPr>
      <w:r w:rsidRPr="005D25E0">
        <w:rPr>
          <w:b/>
        </w:rPr>
        <w:t xml:space="preserve">Při projednání návrhu na vymezení ochranného památkového pásma a jeho vydání postupuje obecní úřad obdobně podle </w:t>
      </w:r>
      <w:r w:rsidR="009F67CF" w:rsidRPr="005D25E0">
        <w:rPr>
          <w:b/>
          <w:highlight w:val="green"/>
        </w:rPr>
        <w:t>§</w:t>
      </w:r>
      <w:r w:rsidR="00500288" w:rsidRPr="005D25E0">
        <w:rPr>
          <w:b/>
          <w:highlight w:val="green"/>
        </w:rPr>
        <w:t xml:space="preserve"> </w:t>
      </w:r>
      <w:r w:rsidR="009F67CF" w:rsidRPr="005D25E0">
        <w:rPr>
          <w:b/>
          <w:highlight w:val="green"/>
        </w:rPr>
        <w:t>CC + 01 odst. 1, 3, 4, § CC + 02 a § CC + 04</w:t>
      </w:r>
      <w:r w:rsidRPr="005D25E0">
        <w:rPr>
          <w:b/>
        </w:rPr>
        <w:t>.</w:t>
      </w:r>
    </w:p>
    <w:p w:rsidR="008F0960" w:rsidRPr="005D25E0" w:rsidRDefault="008F0960" w:rsidP="008F0960">
      <w:pPr>
        <w:ind w:left="360"/>
        <w:jc w:val="both"/>
        <w:rPr>
          <w:b/>
        </w:rPr>
      </w:pPr>
    </w:p>
    <w:p w:rsidR="008F0960" w:rsidRPr="005D25E0" w:rsidRDefault="008F0960" w:rsidP="009971D3">
      <w:pPr>
        <w:numPr>
          <w:ilvl w:val="0"/>
          <w:numId w:val="18"/>
        </w:numPr>
        <w:jc w:val="both"/>
        <w:rPr>
          <w:b/>
        </w:rPr>
      </w:pPr>
      <w:r w:rsidRPr="005D25E0">
        <w:rPr>
          <w:b/>
        </w:rPr>
        <w:t>Návrh na vymezení ochranného památkového pásma obecní úřad projedná s památkovým ústavem.</w:t>
      </w:r>
    </w:p>
    <w:p w:rsidR="008F0960" w:rsidRPr="005D25E0" w:rsidRDefault="008F0960" w:rsidP="008F0960">
      <w:pPr>
        <w:jc w:val="both"/>
        <w:rPr>
          <w:b/>
        </w:rPr>
      </w:pPr>
    </w:p>
    <w:p w:rsidR="00360E57" w:rsidRPr="005D25E0" w:rsidRDefault="008F0960" w:rsidP="009971D3">
      <w:pPr>
        <w:numPr>
          <w:ilvl w:val="1"/>
          <w:numId w:val="15"/>
        </w:numPr>
        <w:tabs>
          <w:tab w:val="clear" w:pos="1545"/>
          <w:tab w:val="num" w:pos="540"/>
        </w:tabs>
        <w:ind w:left="540" w:hanging="540"/>
        <w:jc w:val="both"/>
        <w:rPr>
          <w:b/>
        </w:rPr>
      </w:pPr>
      <w:r w:rsidRPr="005D25E0">
        <w:rPr>
          <w:b/>
        </w:rPr>
        <w:t xml:space="preserve">Dojde-li ke změně nebo zrušení rozhodnutí o námitkách, </w:t>
      </w:r>
      <w:r w:rsidR="005F5906" w:rsidRPr="005D25E0">
        <w:rPr>
          <w:b/>
        </w:rPr>
        <w:t xml:space="preserve">uvede </w:t>
      </w:r>
      <w:r w:rsidR="00AA3A43" w:rsidRPr="005D25E0">
        <w:rPr>
          <w:b/>
        </w:rPr>
        <w:t>obecní</w:t>
      </w:r>
      <w:r w:rsidRPr="005D25E0">
        <w:rPr>
          <w:b/>
        </w:rPr>
        <w:t xml:space="preserve"> úřad opatření obecné povahy do souladu s tímto rozhodnutím; do té doby nelze rozhodovat a postupovat podle těch částí opatření obecné povahy, které jsou vymezeny v rozhodnutí o zrušení rozhodnutí o námitkách.</w:t>
      </w:r>
      <w:r w:rsidRPr="005D25E0">
        <w:t xml:space="preserve"> </w:t>
      </w:r>
      <w:r w:rsidR="00360E57" w:rsidRPr="005D25E0">
        <w:rPr>
          <w:b/>
        </w:rPr>
        <w:t xml:space="preserve">Vymezení </w:t>
      </w:r>
      <w:r w:rsidR="007311A5" w:rsidRPr="005D25E0">
        <w:rPr>
          <w:b/>
        </w:rPr>
        <w:t>ochranného památkového pásma</w:t>
      </w:r>
      <w:r w:rsidR="00360E57" w:rsidRPr="005D25E0">
        <w:rPr>
          <w:b/>
        </w:rPr>
        <w:t xml:space="preserve"> nelze změnit v </w:t>
      </w:r>
      <w:proofErr w:type="spellStart"/>
      <w:r w:rsidR="00360E57" w:rsidRPr="005D25E0">
        <w:rPr>
          <w:b/>
        </w:rPr>
        <w:t>přezkumném</w:t>
      </w:r>
      <w:proofErr w:type="spellEnd"/>
      <w:r w:rsidR="00360E57" w:rsidRPr="005D25E0">
        <w:rPr>
          <w:b/>
        </w:rPr>
        <w:t xml:space="preserve"> řízení podle správního řádu.</w:t>
      </w:r>
    </w:p>
    <w:p w:rsidR="00D636E3" w:rsidRPr="005D25E0" w:rsidRDefault="009F67CF" w:rsidP="00573805">
      <w:pPr>
        <w:pStyle w:val="Nadpis3"/>
      </w:pPr>
      <w:bookmarkStart w:id="199" w:name="_Toc392855528"/>
      <w:bookmarkStart w:id="200" w:name="_Toc404974007"/>
      <w:r w:rsidRPr="005D25E0">
        <w:t>§ CC + 11</w:t>
      </w:r>
      <w:bookmarkEnd w:id="199"/>
      <w:bookmarkEnd w:id="200"/>
    </w:p>
    <w:p w:rsidR="008D5BE8" w:rsidRPr="005D25E0" w:rsidRDefault="00360E57" w:rsidP="009971D3">
      <w:pPr>
        <w:numPr>
          <w:ilvl w:val="0"/>
          <w:numId w:val="19"/>
        </w:numPr>
        <w:jc w:val="both"/>
        <w:rPr>
          <w:b/>
        </w:rPr>
      </w:pPr>
      <w:r w:rsidRPr="005D25E0">
        <w:rPr>
          <w:b/>
        </w:rPr>
        <w:t>Památkový ústav předloží obecnímu úřadu do 10 let od vymezení</w:t>
      </w:r>
      <w:r w:rsidR="00562DBE" w:rsidRPr="005D25E0">
        <w:rPr>
          <w:b/>
        </w:rPr>
        <w:t xml:space="preserve"> ochranného</w:t>
      </w:r>
      <w:r w:rsidRPr="005D25E0">
        <w:rPr>
          <w:b/>
        </w:rPr>
        <w:t xml:space="preserve"> památkové</w:t>
      </w:r>
      <w:r w:rsidR="00562DBE" w:rsidRPr="005D25E0">
        <w:rPr>
          <w:b/>
        </w:rPr>
        <w:t>ho</w:t>
      </w:r>
      <w:r w:rsidRPr="005D25E0">
        <w:rPr>
          <w:b/>
        </w:rPr>
        <w:t xml:space="preserve"> pásma a poté pravidelně jednou za 10 let zprávu o změně stavu poznání hodnot, pro jejichž ochranu bylo </w:t>
      </w:r>
      <w:r w:rsidR="007311A5" w:rsidRPr="005D25E0">
        <w:rPr>
          <w:b/>
        </w:rPr>
        <w:t>ochranné památkové pásmo</w:t>
      </w:r>
      <w:r w:rsidRPr="005D25E0">
        <w:rPr>
          <w:b/>
        </w:rPr>
        <w:t xml:space="preserve"> vymezeno. Součástí zprávy </w:t>
      </w:r>
      <w:r w:rsidR="005F5906" w:rsidRPr="005D25E0">
        <w:rPr>
          <w:b/>
        </w:rPr>
        <w:t>je</w:t>
      </w:r>
      <w:r w:rsidRPr="005D25E0">
        <w:rPr>
          <w:b/>
        </w:rPr>
        <w:t xml:space="preserve"> vyhodnocení souladu podmínek </w:t>
      </w:r>
      <w:r w:rsidR="00BF5260" w:rsidRPr="005D25E0">
        <w:rPr>
          <w:b/>
        </w:rPr>
        <w:t>ochrany</w:t>
      </w:r>
      <w:r w:rsidRPr="005D25E0">
        <w:rPr>
          <w:b/>
        </w:rPr>
        <w:t xml:space="preserve"> se schválenou územně</w:t>
      </w:r>
      <w:r w:rsidR="00B43463" w:rsidRPr="005D25E0">
        <w:rPr>
          <w:b/>
        </w:rPr>
        <w:t xml:space="preserve"> </w:t>
      </w:r>
      <w:r w:rsidRPr="005D25E0">
        <w:rPr>
          <w:b/>
        </w:rPr>
        <w:t xml:space="preserve">plánovací dokumentací; tato část zprávy </w:t>
      </w:r>
      <w:r w:rsidR="005F5906" w:rsidRPr="005D25E0">
        <w:rPr>
          <w:b/>
        </w:rPr>
        <w:t>se</w:t>
      </w:r>
      <w:r w:rsidRPr="005D25E0">
        <w:rPr>
          <w:b/>
        </w:rPr>
        <w:t xml:space="preserve"> zpracová</w:t>
      </w:r>
      <w:r w:rsidR="005F5906" w:rsidRPr="005D25E0">
        <w:rPr>
          <w:b/>
        </w:rPr>
        <w:t>vá</w:t>
      </w:r>
      <w:r w:rsidRPr="005D25E0">
        <w:rPr>
          <w:b/>
        </w:rPr>
        <w:t xml:space="preserve"> na základě vyjádření orgánu územního plánování. Památkový ústav </w:t>
      </w:r>
      <w:r w:rsidR="00D636E3" w:rsidRPr="005D25E0">
        <w:rPr>
          <w:b/>
        </w:rPr>
        <w:t>může n</w:t>
      </w:r>
      <w:r w:rsidRPr="005D25E0">
        <w:rPr>
          <w:b/>
        </w:rPr>
        <w:t>a základě t</w:t>
      </w:r>
      <w:r w:rsidR="00D636E3" w:rsidRPr="005D25E0">
        <w:rPr>
          <w:b/>
        </w:rPr>
        <w:t xml:space="preserve">éto </w:t>
      </w:r>
      <w:r w:rsidR="00D636E3" w:rsidRPr="005D25E0">
        <w:rPr>
          <w:b/>
        </w:rPr>
        <w:lastRenderedPageBreak/>
        <w:t>zprávy podat</w:t>
      </w:r>
      <w:r w:rsidRPr="005D25E0">
        <w:rPr>
          <w:b/>
        </w:rPr>
        <w:t xml:space="preserve"> obecnímu úřadu </w:t>
      </w:r>
      <w:r w:rsidR="00D636E3" w:rsidRPr="005D25E0">
        <w:rPr>
          <w:b/>
        </w:rPr>
        <w:t>podnět ke změně</w:t>
      </w:r>
      <w:r w:rsidRPr="005D25E0">
        <w:rPr>
          <w:b/>
        </w:rPr>
        <w:t xml:space="preserve"> hranic nebo podmínek</w:t>
      </w:r>
      <w:r w:rsidR="00BF5260" w:rsidRPr="005D25E0">
        <w:rPr>
          <w:b/>
        </w:rPr>
        <w:t xml:space="preserve"> ochrany</w:t>
      </w:r>
      <w:r w:rsidRPr="005D25E0">
        <w:rPr>
          <w:b/>
        </w:rPr>
        <w:t xml:space="preserve">, ke změně </w:t>
      </w:r>
      <w:r w:rsidR="008D5BE8" w:rsidRPr="005D25E0">
        <w:rPr>
          <w:b/>
        </w:rPr>
        <w:t xml:space="preserve">výčtu staveb a pozemků nebo jejich částí , nejsou-li kulturní památkou, a druhů prací v ochranném památkovém pásmu, u nichž je vyloučena povinnost vlastníka vyžádat si předem posouzení orgánu památkové péče podle </w:t>
      </w:r>
      <w:r w:rsidR="008D5BE8" w:rsidRPr="005D25E0">
        <w:rPr>
          <w:b/>
          <w:highlight w:val="green"/>
        </w:rPr>
        <w:t>§ KK + 00</w:t>
      </w:r>
      <w:r w:rsidR="008D5BE8" w:rsidRPr="005D25E0">
        <w:rPr>
          <w:b/>
        </w:rPr>
        <w:t>.</w:t>
      </w:r>
    </w:p>
    <w:p w:rsidR="00360E57" w:rsidRPr="005D25E0" w:rsidRDefault="008D5BE8" w:rsidP="008D5BE8">
      <w:pPr>
        <w:ind w:left="465"/>
        <w:jc w:val="both"/>
        <w:rPr>
          <w:b/>
        </w:rPr>
      </w:pPr>
      <w:r w:rsidRPr="005D25E0">
        <w:rPr>
          <w:b/>
        </w:rPr>
        <w:t xml:space="preserve"> </w:t>
      </w:r>
    </w:p>
    <w:p w:rsidR="00360E57" w:rsidRPr="005D25E0" w:rsidRDefault="0098471E" w:rsidP="009971D3">
      <w:pPr>
        <w:numPr>
          <w:ilvl w:val="0"/>
          <w:numId w:val="19"/>
        </w:numPr>
        <w:jc w:val="both"/>
        <w:rPr>
          <w:b/>
        </w:rPr>
      </w:pPr>
      <w:r w:rsidRPr="005D25E0">
        <w:rPr>
          <w:b/>
        </w:rPr>
        <w:t>Obecní úřad může</w:t>
      </w:r>
      <w:r w:rsidR="00360E57" w:rsidRPr="005D25E0">
        <w:rPr>
          <w:b/>
        </w:rPr>
        <w:t xml:space="preserve"> z</w:t>
      </w:r>
      <w:r w:rsidR="00CE1CFF" w:rsidRPr="005D25E0">
        <w:rPr>
          <w:b/>
        </w:rPr>
        <w:t> moci úřední</w:t>
      </w:r>
      <w:r w:rsidRPr="005D25E0">
        <w:rPr>
          <w:b/>
        </w:rPr>
        <w:t xml:space="preserve"> změnit hranice nebo podmínky ochrany ochranného památkového pásma, popřípadě změnit </w:t>
      </w:r>
      <w:r w:rsidR="00B67258" w:rsidRPr="005D25E0">
        <w:rPr>
          <w:b/>
        </w:rPr>
        <w:t xml:space="preserve">výčet staveb a pozemků nebo jejich částí , nejsou-li kulturní památkou, a druhů prací v ochranném památkovém pásmu, u nichž je vyloučena povinnost vlastníka vyžádat si předem posouzení orgánu památkové péče podle </w:t>
      </w:r>
      <w:r w:rsidR="00B67258" w:rsidRPr="005D25E0">
        <w:rPr>
          <w:b/>
          <w:highlight w:val="green"/>
        </w:rPr>
        <w:t>§ KK + 00</w:t>
      </w:r>
      <w:r w:rsidR="00360E57" w:rsidRPr="005D25E0">
        <w:rPr>
          <w:b/>
        </w:rPr>
        <w:t xml:space="preserve">, pokud došlo k podstatné změně stavu poznání hodnot, pro jejichž ochranu bylo </w:t>
      </w:r>
      <w:r w:rsidR="007311A5" w:rsidRPr="005D25E0">
        <w:rPr>
          <w:b/>
        </w:rPr>
        <w:t>ochranné památkové pásmo</w:t>
      </w:r>
      <w:r w:rsidRPr="005D25E0">
        <w:rPr>
          <w:b/>
        </w:rPr>
        <w:t xml:space="preserve"> vymezeno. </w:t>
      </w:r>
      <w:r w:rsidR="00360E57" w:rsidRPr="005D25E0">
        <w:rPr>
          <w:b/>
        </w:rPr>
        <w:t xml:space="preserve">Na tento postup se ustanovení </w:t>
      </w:r>
      <w:r w:rsidR="00360E57" w:rsidRPr="005D25E0">
        <w:rPr>
          <w:b/>
          <w:highlight w:val="green"/>
        </w:rPr>
        <w:t xml:space="preserve">§ </w:t>
      </w:r>
      <w:r w:rsidR="009F67CF" w:rsidRPr="005D25E0">
        <w:rPr>
          <w:b/>
          <w:highlight w:val="green"/>
        </w:rPr>
        <w:t>CC + 10</w:t>
      </w:r>
      <w:r w:rsidR="00CE1CFF" w:rsidRPr="005D25E0">
        <w:rPr>
          <w:b/>
        </w:rPr>
        <w:t xml:space="preserve"> </w:t>
      </w:r>
      <w:r w:rsidR="00360E57" w:rsidRPr="005D25E0">
        <w:rPr>
          <w:b/>
        </w:rPr>
        <w:t>vztahuj</w:t>
      </w:r>
      <w:r w:rsidR="00121232" w:rsidRPr="005D25E0">
        <w:rPr>
          <w:b/>
        </w:rPr>
        <w:t>e</w:t>
      </w:r>
      <w:r w:rsidR="00360E57" w:rsidRPr="005D25E0">
        <w:rPr>
          <w:b/>
        </w:rPr>
        <w:t xml:space="preserve"> přiměřeně.</w:t>
      </w:r>
    </w:p>
    <w:p w:rsidR="003B7672" w:rsidRPr="005D25E0" w:rsidRDefault="003B7672" w:rsidP="003B7672">
      <w:pPr>
        <w:jc w:val="both"/>
        <w:rPr>
          <w:b/>
        </w:rPr>
      </w:pPr>
    </w:p>
    <w:p w:rsidR="00360E57" w:rsidRPr="005D25E0" w:rsidRDefault="00360E57" w:rsidP="009971D3">
      <w:pPr>
        <w:numPr>
          <w:ilvl w:val="0"/>
          <w:numId w:val="19"/>
        </w:numPr>
        <w:jc w:val="both"/>
        <w:rPr>
          <w:b/>
        </w:rPr>
      </w:pPr>
      <w:r w:rsidRPr="005D25E0">
        <w:rPr>
          <w:b/>
        </w:rPr>
        <w:t xml:space="preserve">Obecní úřad může po vyjádření památkového ústavu zrušit </w:t>
      </w:r>
      <w:r w:rsidR="007311A5" w:rsidRPr="005D25E0">
        <w:rPr>
          <w:b/>
        </w:rPr>
        <w:t>ochranné památkové pásmo</w:t>
      </w:r>
      <w:r w:rsidRPr="005D25E0">
        <w:rPr>
          <w:b/>
        </w:rPr>
        <w:t xml:space="preserve">, pokud zanikl předmět ochrany, pro jehož ochranu bylo </w:t>
      </w:r>
      <w:r w:rsidR="007311A5" w:rsidRPr="005D25E0">
        <w:rPr>
          <w:b/>
        </w:rPr>
        <w:t>ochranné památkové pásmo</w:t>
      </w:r>
      <w:r w:rsidRPr="005D25E0">
        <w:rPr>
          <w:b/>
        </w:rPr>
        <w:t xml:space="preserve"> vymezeno. Důvodem pro zrušení </w:t>
      </w:r>
      <w:r w:rsidR="007311A5" w:rsidRPr="005D25E0">
        <w:rPr>
          <w:b/>
        </w:rPr>
        <w:t>ochranného památkového pásma</w:t>
      </w:r>
      <w:r w:rsidRPr="005D25E0">
        <w:rPr>
          <w:b/>
        </w:rPr>
        <w:t xml:space="preserve"> nebo zrušení jeho části je dále skutečnost, že celé </w:t>
      </w:r>
      <w:r w:rsidR="007311A5" w:rsidRPr="005D25E0">
        <w:rPr>
          <w:b/>
        </w:rPr>
        <w:t>ochranné památkové pásmo</w:t>
      </w:r>
      <w:r w:rsidRPr="005D25E0">
        <w:rPr>
          <w:b/>
        </w:rPr>
        <w:t xml:space="preserve"> nebo zrušením dotčená část </w:t>
      </w:r>
      <w:r w:rsidR="00AA1C5C" w:rsidRPr="005D25E0">
        <w:rPr>
          <w:b/>
        </w:rPr>
        <w:t>bylo</w:t>
      </w:r>
      <w:r w:rsidRPr="005D25E0">
        <w:rPr>
          <w:b/>
        </w:rPr>
        <w:t xml:space="preserve"> po vymezení </w:t>
      </w:r>
      <w:r w:rsidR="007311A5" w:rsidRPr="005D25E0">
        <w:rPr>
          <w:b/>
        </w:rPr>
        <w:t>ochranného památkového pásma</w:t>
      </w:r>
      <w:r w:rsidRPr="005D25E0">
        <w:rPr>
          <w:b/>
        </w:rPr>
        <w:t xml:space="preserve"> </w:t>
      </w:r>
      <w:r w:rsidR="00AA1C5C" w:rsidRPr="005D25E0">
        <w:rPr>
          <w:b/>
        </w:rPr>
        <w:t>prohlášeno</w:t>
      </w:r>
      <w:r w:rsidRPr="005D25E0">
        <w:rPr>
          <w:b/>
        </w:rPr>
        <w:t xml:space="preserve"> </w:t>
      </w:r>
      <w:r w:rsidR="004014D5" w:rsidRPr="005D25E0">
        <w:rPr>
          <w:b/>
        </w:rPr>
        <w:t>památkovým územím</w:t>
      </w:r>
      <w:r w:rsidRPr="005D25E0">
        <w:rPr>
          <w:b/>
        </w:rPr>
        <w:t>.</w:t>
      </w:r>
    </w:p>
    <w:p w:rsidR="000F03CF" w:rsidRPr="005D25E0" w:rsidRDefault="000F03CF" w:rsidP="00B600FD">
      <w:pPr>
        <w:pStyle w:val="Nadpis4"/>
      </w:pPr>
      <w:bookmarkStart w:id="201" w:name="_Toc361988694"/>
      <w:bookmarkStart w:id="202" w:name="_Toc392855529"/>
      <w:bookmarkStart w:id="203" w:name="_Toc404974008"/>
      <w:r w:rsidRPr="005D25E0">
        <w:t>Vymezení</w:t>
      </w:r>
      <w:r w:rsidR="008B10A0" w:rsidRPr="005D25E0">
        <w:t xml:space="preserve"> </w:t>
      </w:r>
      <w:r w:rsidRPr="005D25E0">
        <w:t>území s vyloučeným výskytem archeologických nálezů</w:t>
      </w:r>
      <w:bookmarkEnd w:id="201"/>
      <w:bookmarkEnd w:id="202"/>
      <w:bookmarkEnd w:id="203"/>
      <w:r w:rsidRPr="005D25E0">
        <w:t xml:space="preserve"> </w:t>
      </w:r>
    </w:p>
    <w:p w:rsidR="00BF5260" w:rsidRPr="005D25E0" w:rsidRDefault="009F67CF" w:rsidP="00573805">
      <w:pPr>
        <w:pStyle w:val="Nadpis3"/>
      </w:pPr>
      <w:bookmarkStart w:id="204" w:name="_Toc392855530"/>
      <w:bookmarkStart w:id="205" w:name="_Toc404974009"/>
      <w:r w:rsidRPr="005D25E0">
        <w:t>§ CC + 12</w:t>
      </w:r>
      <w:bookmarkEnd w:id="204"/>
      <w:bookmarkEnd w:id="205"/>
    </w:p>
    <w:p w:rsidR="00E42CF6" w:rsidRPr="005D25E0" w:rsidRDefault="00360E57" w:rsidP="00B600FD">
      <w:pPr>
        <w:pStyle w:val="Nadpis4"/>
      </w:pPr>
      <w:bookmarkStart w:id="206" w:name="_Toc361988696"/>
      <w:bookmarkStart w:id="207" w:name="_Toc392855531"/>
      <w:bookmarkStart w:id="208" w:name="_Toc404974010"/>
      <w:r w:rsidRPr="005D25E0">
        <w:t xml:space="preserve">Návrh na vymezení </w:t>
      </w:r>
      <w:bookmarkEnd w:id="206"/>
      <w:r w:rsidR="00805886" w:rsidRPr="005D25E0">
        <w:t>území s vyloučeným výskytem archeologických nálezů</w:t>
      </w:r>
      <w:bookmarkEnd w:id="207"/>
      <w:bookmarkEnd w:id="208"/>
      <w:r w:rsidR="00805886" w:rsidRPr="005D25E0">
        <w:t xml:space="preserve"> </w:t>
      </w:r>
    </w:p>
    <w:p w:rsidR="00360E57" w:rsidRPr="005D25E0" w:rsidRDefault="00360E57" w:rsidP="009971D3">
      <w:pPr>
        <w:numPr>
          <w:ilvl w:val="0"/>
          <w:numId w:val="20"/>
        </w:numPr>
        <w:jc w:val="both"/>
        <w:rPr>
          <w:b/>
        </w:rPr>
      </w:pPr>
      <w:r w:rsidRPr="005D25E0">
        <w:rPr>
          <w:b/>
        </w:rPr>
        <w:t xml:space="preserve">Krajský úřad může </w:t>
      </w:r>
      <w:r w:rsidR="00247372" w:rsidRPr="005D25E0">
        <w:rPr>
          <w:b/>
        </w:rPr>
        <w:t>z moci</w:t>
      </w:r>
      <w:r w:rsidR="009C7680" w:rsidRPr="005D25E0">
        <w:rPr>
          <w:b/>
        </w:rPr>
        <w:t xml:space="preserve"> úřední</w:t>
      </w:r>
      <w:r w:rsidRPr="005D25E0">
        <w:rPr>
          <w:b/>
        </w:rPr>
        <w:t xml:space="preserve"> opatřením obecné povahy vymezit území, na nichž se nevyskytují nebo se nemohou odůvodněně vyskytovat archeologické nálezy (dále jen </w:t>
      </w:r>
      <w:r w:rsidR="009C7680" w:rsidRPr="005D25E0">
        <w:rPr>
          <w:b/>
        </w:rPr>
        <w:t>„</w:t>
      </w:r>
      <w:r w:rsidR="00805886" w:rsidRPr="005D25E0">
        <w:rPr>
          <w:b/>
        </w:rPr>
        <w:t>území s vyloučeným výskytem archeologických nálezů</w:t>
      </w:r>
      <w:r w:rsidR="009C7680" w:rsidRPr="005D25E0">
        <w:rPr>
          <w:b/>
        </w:rPr>
        <w:t>“</w:t>
      </w:r>
      <w:r w:rsidRPr="005D25E0">
        <w:rPr>
          <w:b/>
        </w:rPr>
        <w:t xml:space="preserve">). </w:t>
      </w:r>
    </w:p>
    <w:p w:rsidR="00360E57" w:rsidRPr="005D25E0" w:rsidRDefault="00360E57" w:rsidP="00BF5260">
      <w:pPr>
        <w:jc w:val="both"/>
        <w:rPr>
          <w:b/>
        </w:rPr>
      </w:pPr>
    </w:p>
    <w:p w:rsidR="00360E57" w:rsidRPr="005D25E0" w:rsidRDefault="00360E57" w:rsidP="009971D3">
      <w:pPr>
        <w:numPr>
          <w:ilvl w:val="0"/>
          <w:numId w:val="20"/>
        </w:numPr>
        <w:jc w:val="both"/>
        <w:rPr>
          <w:b/>
        </w:rPr>
      </w:pPr>
      <w:r w:rsidRPr="005D25E0">
        <w:rPr>
          <w:b/>
        </w:rPr>
        <w:t xml:space="preserve">Na území obce se vymezuje jedno, případně více </w:t>
      </w:r>
      <w:r w:rsidR="00805886" w:rsidRPr="005D25E0">
        <w:rPr>
          <w:b/>
        </w:rPr>
        <w:t>území s vyloučeným výskytem archeologických nálezů</w:t>
      </w:r>
      <w:r w:rsidRPr="005D25E0">
        <w:rPr>
          <w:b/>
        </w:rPr>
        <w:t>. Návrh lze zpracovat i pro území více obcí, které se nacházejí na území jednoho kraje.</w:t>
      </w:r>
    </w:p>
    <w:p w:rsidR="00360E57" w:rsidRPr="005D25E0" w:rsidRDefault="00360E57" w:rsidP="00BF5260">
      <w:pPr>
        <w:jc w:val="both"/>
        <w:rPr>
          <w:b/>
        </w:rPr>
      </w:pPr>
    </w:p>
    <w:p w:rsidR="00360E57" w:rsidRPr="005D25E0" w:rsidRDefault="00360E57" w:rsidP="009971D3">
      <w:pPr>
        <w:numPr>
          <w:ilvl w:val="0"/>
          <w:numId w:val="20"/>
        </w:numPr>
        <w:jc w:val="both"/>
        <w:rPr>
          <w:b/>
        </w:rPr>
      </w:pPr>
      <w:r w:rsidRPr="005D25E0">
        <w:rPr>
          <w:b/>
        </w:rPr>
        <w:t xml:space="preserve">Krajský úřad </w:t>
      </w:r>
      <w:r w:rsidR="00135A51" w:rsidRPr="005D25E0">
        <w:rPr>
          <w:b/>
        </w:rPr>
        <w:t>poř</w:t>
      </w:r>
      <w:r w:rsidR="009331B0" w:rsidRPr="005D25E0">
        <w:rPr>
          <w:b/>
        </w:rPr>
        <w:t>izuje</w:t>
      </w:r>
      <w:r w:rsidRPr="005D25E0">
        <w:rPr>
          <w:b/>
        </w:rPr>
        <w:t xml:space="preserve"> návrh </w:t>
      </w:r>
      <w:r w:rsidR="009C7680" w:rsidRPr="005D25E0">
        <w:rPr>
          <w:b/>
        </w:rPr>
        <w:t xml:space="preserve">na </w:t>
      </w:r>
      <w:r w:rsidRPr="005D25E0">
        <w:rPr>
          <w:b/>
        </w:rPr>
        <w:t xml:space="preserve">vymezení </w:t>
      </w:r>
      <w:r w:rsidR="00805886" w:rsidRPr="005D25E0">
        <w:rPr>
          <w:b/>
        </w:rPr>
        <w:t xml:space="preserve">území s vyloučeným výskytem archeologických nálezů </w:t>
      </w:r>
      <w:r w:rsidRPr="005D25E0">
        <w:rPr>
          <w:b/>
        </w:rPr>
        <w:t xml:space="preserve">na základě podkladů, údajů a informací, které </w:t>
      </w:r>
      <w:r w:rsidR="009C7680" w:rsidRPr="005D25E0">
        <w:rPr>
          <w:b/>
        </w:rPr>
        <w:t xml:space="preserve">mu </w:t>
      </w:r>
      <w:r w:rsidRPr="005D25E0">
        <w:rPr>
          <w:b/>
        </w:rPr>
        <w:t>bezplatně poskytují archeologický ústav a památkový ústav.</w:t>
      </w:r>
    </w:p>
    <w:p w:rsidR="00360E57" w:rsidRPr="005D25E0" w:rsidRDefault="00360E57" w:rsidP="00BF5260">
      <w:pPr>
        <w:jc w:val="both"/>
        <w:rPr>
          <w:b/>
        </w:rPr>
      </w:pPr>
    </w:p>
    <w:p w:rsidR="00360E57" w:rsidRPr="005D25E0" w:rsidRDefault="00360E57" w:rsidP="009971D3">
      <w:pPr>
        <w:numPr>
          <w:ilvl w:val="0"/>
          <w:numId w:val="20"/>
        </w:numPr>
        <w:jc w:val="both"/>
        <w:rPr>
          <w:b/>
        </w:rPr>
      </w:pPr>
      <w:r w:rsidRPr="005D25E0">
        <w:rPr>
          <w:b/>
        </w:rPr>
        <w:t xml:space="preserve">Hranici </w:t>
      </w:r>
      <w:r w:rsidR="00805886" w:rsidRPr="005D25E0">
        <w:rPr>
          <w:b/>
        </w:rPr>
        <w:t xml:space="preserve">území s vyloučeným výskytem archeologických nálezů </w:t>
      </w:r>
      <w:r w:rsidRPr="005D25E0">
        <w:rPr>
          <w:b/>
        </w:rPr>
        <w:t>tvoří čára vedená po hranici parcel, ve výjimečných případech ji tvoří spojnice lomových bodů stávajících hranic nebo bodů na těchto hranicích</w:t>
      </w:r>
      <w:r w:rsidR="00E233C6" w:rsidRPr="005D25E0">
        <w:t xml:space="preserve">. </w:t>
      </w:r>
    </w:p>
    <w:p w:rsidR="00360E57" w:rsidRPr="005D25E0" w:rsidRDefault="00360E57" w:rsidP="00BF5260">
      <w:pPr>
        <w:jc w:val="both"/>
        <w:rPr>
          <w:b/>
        </w:rPr>
      </w:pPr>
    </w:p>
    <w:p w:rsidR="009C7680" w:rsidRPr="005D25E0" w:rsidRDefault="008E7B0A" w:rsidP="009971D3">
      <w:pPr>
        <w:numPr>
          <w:ilvl w:val="0"/>
          <w:numId w:val="20"/>
        </w:numPr>
        <w:jc w:val="both"/>
        <w:rPr>
          <w:b/>
        </w:rPr>
      </w:pPr>
      <w:r w:rsidRPr="005D25E0">
        <w:rPr>
          <w:b/>
        </w:rPr>
        <w:t>P</w:t>
      </w:r>
      <w:r w:rsidR="00DB2695" w:rsidRPr="005D25E0">
        <w:rPr>
          <w:b/>
        </w:rPr>
        <w:t>odrobnosti o</w:t>
      </w:r>
      <w:r w:rsidR="009C7680" w:rsidRPr="005D25E0">
        <w:rPr>
          <w:b/>
        </w:rPr>
        <w:t xml:space="preserve"> obsah</w:t>
      </w:r>
      <w:r w:rsidR="00DB2695" w:rsidRPr="005D25E0">
        <w:rPr>
          <w:b/>
        </w:rPr>
        <w:t>u</w:t>
      </w:r>
      <w:r w:rsidR="009C7680" w:rsidRPr="005D25E0">
        <w:rPr>
          <w:b/>
        </w:rPr>
        <w:t xml:space="preserve"> návrhu na vymezení </w:t>
      </w:r>
      <w:r w:rsidR="00805886" w:rsidRPr="005D25E0">
        <w:rPr>
          <w:b/>
        </w:rPr>
        <w:t>území s vyloučeným výskytem archeologických nálezů</w:t>
      </w:r>
      <w:r w:rsidRPr="005D25E0">
        <w:rPr>
          <w:b/>
        </w:rPr>
        <w:t xml:space="preserve"> stanoví prováděcí právní předpis</w:t>
      </w:r>
      <w:r w:rsidR="00E233C6" w:rsidRPr="005D25E0">
        <w:rPr>
          <w:b/>
          <w:i/>
        </w:rPr>
        <w:t>.</w:t>
      </w:r>
    </w:p>
    <w:p w:rsidR="009C7680" w:rsidRPr="005D25E0" w:rsidRDefault="009F67CF" w:rsidP="00573805">
      <w:pPr>
        <w:pStyle w:val="Nadpis3"/>
      </w:pPr>
      <w:bookmarkStart w:id="209" w:name="_Toc392855532"/>
      <w:bookmarkStart w:id="210" w:name="_Toc404974011"/>
      <w:r w:rsidRPr="005D25E0">
        <w:lastRenderedPageBreak/>
        <w:t>§ CC + 13</w:t>
      </w:r>
      <w:bookmarkEnd w:id="209"/>
      <w:bookmarkEnd w:id="210"/>
    </w:p>
    <w:p w:rsidR="00360E57" w:rsidRPr="005D25E0" w:rsidRDefault="00303D63" w:rsidP="009971D3">
      <w:pPr>
        <w:numPr>
          <w:ilvl w:val="0"/>
          <w:numId w:val="21"/>
        </w:numPr>
        <w:jc w:val="both"/>
        <w:rPr>
          <w:b/>
        </w:rPr>
      </w:pPr>
      <w:r w:rsidRPr="005D25E0">
        <w:rPr>
          <w:b/>
        </w:rPr>
        <w:t xml:space="preserve">Při projednání návrhu na vymezení </w:t>
      </w:r>
      <w:r w:rsidR="00AA3A43" w:rsidRPr="005D25E0">
        <w:rPr>
          <w:b/>
        </w:rPr>
        <w:t>území s vyloučeným výskytem archeologických nálezů</w:t>
      </w:r>
      <w:r w:rsidRPr="005D25E0">
        <w:rPr>
          <w:b/>
        </w:rPr>
        <w:t xml:space="preserve"> a jeho vydání postupuje </w:t>
      </w:r>
      <w:r w:rsidR="00AA3A43" w:rsidRPr="005D25E0">
        <w:rPr>
          <w:b/>
        </w:rPr>
        <w:t>krajský</w:t>
      </w:r>
      <w:r w:rsidRPr="005D25E0">
        <w:rPr>
          <w:b/>
        </w:rPr>
        <w:t xml:space="preserve"> úřad obdobně podle </w:t>
      </w:r>
      <w:r w:rsidRPr="005D25E0">
        <w:rPr>
          <w:b/>
          <w:highlight w:val="green"/>
        </w:rPr>
        <w:t>§ CC + 01 odst. 1, 3, 4, § CC + 02 odst. 1 a 3 a § CC + 04</w:t>
      </w:r>
      <w:r w:rsidRPr="005D25E0">
        <w:rPr>
          <w:b/>
        </w:rPr>
        <w:t>.</w:t>
      </w:r>
    </w:p>
    <w:p w:rsidR="00360E57" w:rsidRPr="005D25E0" w:rsidRDefault="00360E57" w:rsidP="00360E57">
      <w:pPr>
        <w:ind w:firstLine="708"/>
        <w:jc w:val="both"/>
        <w:rPr>
          <w:b/>
        </w:rPr>
      </w:pPr>
    </w:p>
    <w:p w:rsidR="00360E57" w:rsidRPr="005D25E0" w:rsidRDefault="00360E57" w:rsidP="009971D3">
      <w:pPr>
        <w:numPr>
          <w:ilvl w:val="0"/>
          <w:numId w:val="21"/>
        </w:numPr>
        <w:jc w:val="both"/>
        <w:rPr>
          <w:b/>
        </w:rPr>
      </w:pPr>
      <w:r w:rsidRPr="005D25E0">
        <w:rPr>
          <w:b/>
        </w:rPr>
        <w:t xml:space="preserve">Námitky proti rozsahu vymezení území </w:t>
      </w:r>
      <w:r w:rsidR="00805886" w:rsidRPr="005D25E0">
        <w:rPr>
          <w:b/>
        </w:rPr>
        <w:t>s vyloučeným výskytem</w:t>
      </w:r>
      <w:r w:rsidRPr="005D25E0">
        <w:rPr>
          <w:b/>
        </w:rPr>
        <w:t> archeologický</w:t>
      </w:r>
      <w:r w:rsidR="00805886" w:rsidRPr="005D25E0">
        <w:rPr>
          <w:b/>
        </w:rPr>
        <w:t>ch</w:t>
      </w:r>
      <w:r w:rsidRPr="005D25E0">
        <w:rPr>
          <w:b/>
        </w:rPr>
        <w:t xml:space="preserve"> nález</w:t>
      </w:r>
      <w:r w:rsidR="00805886" w:rsidRPr="005D25E0">
        <w:rPr>
          <w:b/>
        </w:rPr>
        <w:t>ů</w:t>
      </w:r>
      <w:r w:rsidRPr="005D25E0">
        <w:rPr>
          <w:b/>
        </w:rPr>
        <w:t xml:space="preserve"> mohou podat pouze</w:t>
      </w:r>
    </w:p>
    <w:p w:rsidR="00333341" w:rsidRPr="005D25E0" w:rsidRDefault="00333341" w:rsidP="00333341">
      <w:pPr>
        <w:jc w:val="both"/>
        <w:rPr>
          <w:b/>
        </w:rPr>
      </w:pPr>
    </w:p>
    <w:p w:rsidR="00360E57" w:rsidRPr="005D25E0" w:rsidRDefault="00360E57" w:rsidP="009971D3">
      <w:pPr>
        <w:numPr>
          <w:ilvl w:val="1"/>
          <w:numId w:val="17"/>
        </w:numPr>
        <w:tabs>
          <w:tab w:val="clear" w:pos="360"/>
          <w:tab w:val="num" w:pos="900"/>
        </w:tabs>
        <w:ind w:left="900"/>
        <w:jc w:val="both"/>
        <w:rPr>
          <w:b/>
        </w:rPr>
      </w:pPr>
      <w:r w:rsidRPr="005D25E0">
        <w:rPr>
          <w:b/>
        </w:rPr>
        <w:t>vlastníci nemovitostí, kter</w:t>
      </w:r>
      <w:r w:rsidR="00990FC2" w:rsidRPr="005D25E0">
        <w:rPr>
          <w:b/>
        </w:rPr>
        <w:t>é</w:t>
      </w:r>
      <w:r w:rsidRPr="005D25E0">
        <w:rPr>
          <w:b/>
        </w:rPr>
        <w:t xml:space="preserve"> se nacházejí na území obce, na jejímž území </w:t>
      </w:r>
      <w:r w:rsidR="00990FC2" w:rsidRPr="005D25E0">
        <w:rPr>
          <w:b/>
        </w:rPr>
        <w:t xml:space="preserve">se </w:t>
      </w:r>
      <w:r w:rsidR="00805886" w:rsidRPr="005D25E0">
        <w:rPr>
          <w:b/>
        </w:rPr>
        <w:t xml:space="preserve">území s vyloučeným výskytem archeologických nálezů </w:t>
      </w:r>
      <w:r w:rsidR="00990FC2" w:rsidRPr="005D25E0">
        <w:rPr>
          <w:b/>
        </w:rPr>
        <w:t xml:space="preserve">navrhuje </w:t>
      </w:r>
      <w:r w:rsidRPr="005D25E0">
        <w:rPr>
          <w:b/>
        </w:rPr>
        <w:t>vymez</w:t>
      </w:r>
      <w:r w:rsidR="00990FC2" w:rsidRPr="005D25E0">
        <w:rPr>
          <w:b/>
        </w:rPr>
        <w:t>it</w:t>
      </w:r>
      <w:r w:rsidRPr="005D25E0">
        <w:rPr>
          <w:b/>
        </w:rPr>
        <w:t xml:space="preserve">, </w:t>
      </w:r>
    </w:p>
    <w:p w:rsidR="00360E57" w:rsidRPr="005D25E0" w:rsidRDefault="00360E57" w:rsidP="009971D3">
      <w:pPr>
        <w:numPr>
          <w:ilvl w:val="1"/>
          <w:numId w:val="17"/>
        </w:numPr>
        <w:tabs>
          <w:tab w:val="clear" w:pos="360"/>
          <w:tab w:val="num" w:pos="900"/>
        </w:tabs>
        <w:ind w:left="900"/>
        <w:jc w:val="both"/>
        <w:rPr>
          <w:b/>
        </w:rPr>
      </w:pPr>
      <w:r w:rsidRPr="005D25E0">
        <w:rPr>
          <w:b/>
        </w:rPr>
        <w:t xml:space="preserve">obec, na jejímž území je </w:t>
      </w:r>
      <w:r w:rsidR="00805886" w:rsidRPr="005D25E0">
        <w:rPr>
          <w:b/>
        </w:rPr>
        <w:t xml:space="preserve">území s vyloučeným výskytem archeologických nálezů </w:t>
      </w:r>
      <w:r w:rsidRPr="005D25E0">
        <w:rPr>
          <w:b/>
        </w:rPr>
        <w:t>vymezováno, a</w:t>
      </w:r>
    </w:p>
    <w:p w:rsidR="00360E57" w:rsidRPr="005D25E0" w:rsidRDefault="00360E57" w:rsidP="009971D3">
      <w:pPr>
        <w:numPr>
          <w:ilvl w:val="1"/>
          <w:numId w:val="17"/>
        </w:numPr>
        <w:tabs>
          <w:tab w:val="clear" w:pos="360"/>
          <w:tab w:val="num" w:pos="900"/>
        </w:tabs>
        <w:ind w:left="900"/>
        <w:jc w:val="both"/>
        <w:rPr>
          <w:b/>
        </w:rPr>
      </w:pPr>
      <w:r w:rsidRPr="005D25E0">
        <w:rPr>
          <w:b/>
        </w:rPr>
        <w:t>archeologický</w:t>
      </w:r>
      <w:r w:rsidRPr="005D25E0">
        <w:rPr>
          <w:b/>
          <w:shd w:val="clear" w:color="auto" w:fill="FFFFFF"/>
        </w:rPr>
        <w:t xml:space="preserve"> ústav</w:t>
      </w:r>
      <w:r w:rsidR="002F6879" w:rsidRPr="005D25E0">
        <w:rPr>
          <w:b/>
          <w:shd w:val="clear" w:color="auto" w:fill="FFFFFF"/>
        </w:rPr>
        <w:t>, památkový ústav</w:t>
      </w:r>
      <w:r w:rsidRPr="005D25E0">
        <w:rPr>
          <w:b/>
          <w:shd w:val="clear" w:color="auto" w:fill="FFFFFF"/>
        </w:rPr>
        <w:t xml:space="preserve"> nebo </w:t>
      </w:r>
      <w:r w:rsidR="00B43463" w:rsidRPr="005D25E0">
        <w:rPr>
          <w:b/>
          <w:shd w:val="clear" w:color="auto" w:fill="FFFFFF"/>
        </w:rPr>
        <w:t>archeologická osoba</w:t>
      </w:r>
      <w:r w:rsidRPr="005D25E0">
        <w:rPr>
          <w:b/>
          <w:shd w:val="clear" w:color="auto" w:fill="FFFFFF"/>
        </w:rPr>
        <w:t xml:space="preserve">, a to z důvodu, že do návrhu </w:t>
      </w:r>
      <w:r w:rsidR="00990FC2" w:rsidRPr="005D25E0">
        <w:rPr>
          <w:b/>
          <w:shd w:val="clear" w:color="auto" w:fill="FFFFFF"/>
        </w:rPr>
        <w:t xml:space="preserve">se navrhuje </w:t>
      </w:r>
      <w:r w:rsidRPr="005D25E0">
        <w:rPr>
          <w:b/>
          <w:shd w:val="clear" w:color="auto" w:fill="FFFFFF"/>
        </w:rPr>
        <w:t>zahrn</w:t>
      </w:r>
      <w:r w:rsidR="007F5AE5" w:rsidRPr="005D25E0">
        <w:rPr>
          <w:b/>
          <w:shd w:val="clear" w:color="auto" w:fill="FFFFFF"/>
        </w:rPr>
        <w:t>o</w:t>
      </w:r>
      <w:r w:rsidRPr="005D25E0">
        <w:rPr>
          <w:b/>
          <w:shd w:val="clear" w:color="auto" w:fill="FFFFFF"/>
        </w:rPr>
        <w:t>ut pozemek, na kterém v rámci svého výzkumu archeologický ústav</w:t>
      </w:r>
      <w:r w:rsidR="002F6879" w:rsidRPr="005D25E0">
        <w:rPr>
          <w:b/>
          <w:shd w:val="clear" w:color="auto" w:fill="FFFFFF"/>
        </w:rPr>
        <w:t>, památkový ústav</w:t>
      </w:r>
      <w:r w:rsidRPr="005D25E0">
        <w:rPr>
          <w:b/>
          <w:shd w:val="clear" w:color="auto" w:fill="FFFFFF"/>
        </w:rPr>
        <w:t xml:space="preserve"> nebo </w:t>
      </w:r>
      <w:r w:rsidR="00B43463" w:rsidRPr="005D25E0">
        <w:rPr>
          <w:b/>
          <w:shd w:val="clear" w:color="auto" w:fill="FFFFFF"/>
        </w:rPr>
        <w:t>archeologická osoba</w:t>
      </w:r>
      <w:r w:rsidRPr="005D25E0">
        <w:rPr>
          <w:b/>
          <w:shd w:val="clear" w:color="auto" w:fill="FFFFFF"/>
        </w:rPr>
        <w:t xml:space="preserve"> výskyt archeologických nálezů zaznamenal</w:t>
      </w:r>
      <w:r w:rsidR="00990FC2" w:rsidRPr="005D25E0">
        <w:rPr>
          <w:b/>
          <w:shd w:val="clear" w:color="auto" w:fill="FFFFFF"/>
        </w:rPr>
        <w:t>y</w:t>
      </w:r>
      <w:r w:rsidRPr="005D25E0">
        <w:rPr>
          <w:b/>
          <w:shd w:val="clear" w:color="auto" w:fill="FFFFFF"/>
        </w:rPr>
        <w:t xml:space="preserve"> a další </w:t>
      </w:r>
      <w:r w:rsidRPr="005D25E0">
        <w:rPr>
          <w:b/>
        </w:rPr>
        <w:t>výskyt archeologických nálezů odůvodněně předpokládá.</w:t>
      </w:r>
    </w:p>
    <w:p w:rsidR="00360E57" w:rsidRPr="005D25E0" w:rsidRDefault="00360E57" w:rsidP="00360E57">
      <w:pPr>
        <w:ind w:firstLine="708"/>
        <w:jc w:val="both"/>
      </w:pPr>
    </w:p>
    <w:p w:rsidR="00360E57" w:rsidRPr="005D25E0" w:rsidRDefault="00360E57" w:rsidP="009971D3">
      <w:pPr>
        <w:numPr>
          <w:ilvl w:val="0"/>
          <w:numId w:val="21"/>
        </w:numPr>
        <w:jc w:val="both"/>
        <w:rPr>
          <w:b/>
        </w:rPr>
      </w:pPr>
      <w:r w:rsidRPr="005D25E0">
        <w:rPr>
          <w:b/>
        </w:rPr>
        <w:t xml:space="preserve">Dojde-li ke </w:t>
      </w:r>
      <w:r w:rsidR="00AA1C5C" w:rsidRPr="005D25E0">
        <w:rPr>
          <w:b/>
        </w:rPr>
        <w:t xml:space="preserve">změně nebo </w:t>
      </w:r>
      <w:r w:rsidRPr="005D25E0">
        <w:rPr>
          <w:b/>
        </w:rPr>
        <w:t xml:space="preserve">zrušení rozhodnutí o námitkách, v jehož důsledku je nutné změnit vymezené </w:t>
      </w:r>
      <w:r w:rsidR="00805886" w:rsidRPr="005D25E0">
        <w:rPr>
          <w:b/>
        </w:rPr>
        <w:t>území s vyloučeným výskytem archeologických nálezů</w:t>
      </w:r>
      <w:r w:rsidR="00157091" w:rsidRPr="005D25E0">
        <w:rPr>
          <w:b/>
        </w:rPr>
        <w:t>,</w:t>
      </w:r>
      <w:r w:rsidRPr="005D25E0">
        <w:rPr>
          <w:b/>
        </w:rPr>
        <w:t xml:space="preserve"> pozbývá vymezení </w:t>
      </w:r>
      <w:r w:rsidR="00805886" w:rsidRPr="005D25E0">
        <w:rPr>
          <w:b/>
        </w:rPr>
        <w:t xml:space="preserve">území s vyloučeným výskytem archeologických nálezů </w:t>
      </w:r>
      <w:r w:rsidRPr="005D25E0">
        <w:rPr>
          <w:b/>
        </w:rPr>
        <w:t xml:space="preserve">platnosti. Vymezení </w:t>
      </w:r>
      <w:r w:rsidR="00805886" w:rsidRPr="005D25E0">
        <w:rPr>
          <w:b/>
        </w:rPr>
        <w:t xml:space="preserve">území s vyloučeným výskytem archeologických nálezů </w:t>
      </w:r>
      <w:r w:rsidRPr="005D25E0">
        <w:rPr>
          <w:b/>
        </w:rPr>
        <w:t>nelze změnit v </w:t>
      </w:r>
      <w:proofErr w:type="spellStart"/>
      <w:r w:rsidRPr="005D25E0">
        <w:rPr>
          <w:b/>
        </w:rPr>
        <w:t>přezkumném</w:t>
      </w:r>
      <w:proofErr w:type="spellEnd"/>
      <w:r w:rsidRPr="005D25E0">
        <w:rPr>
          <w:b/>
        </w:rPr>
        <w:t xml:space="preserve"> řízení podle správního řádu.</w:t>
      </w:r>
    </w:p>
    <w:p w:rsidR="003D4673" w:rsidRPr="005D25E0" w:rsidRDefault="009F67CF" w:rsidP="00573805">
      <w:pPr>
        <w:pStyle w:val="Nadpis3"/>
      </w:pPr>
      <w:bookmarkStart w:id="211" w:name="_Toc392855533"/>
      <w:bookmarkStart w:id="212" w:name="_Toc404974012"/>
      <w:r w:rsidRPr="005D25E0">
        <w:t>§ CC + 15</w:t>
      </w:r>
      <w:bookmarkEnd w:id="211"/>
      <w:bookmarkEnd w:id="212"/>
    </w:p>
    <w:p w:rsidR="00360E57" w:rsidRPr="005D25E0" w:rsidRDefault="00360E57" w:rsidP="00360E57">
      <w:pPr>
        <w:ind w:firstLine="708"/>
        <w:jc w:val="both"/>
      </w:pPr>
    </w:p>
    <w:p w:rsidR="00360E57" w:rsidRPr="005D25E0" w:rsidRDefault="00360E57" w:rsidP="009971D3">
      <w:pPr>
        <w:numPr>
          <w:ilvl w:val="0"/>
          <w:numId w:val="161"/>
        </w:numPr>
        <w:jc w:val="both"/>
        <w:rPr>
          <w:b/>
        </w:rPr>
      </w:pPr>
      <w:r w:rsidRPr="005D25E0">
        <w:rPr>
          <w:b/>
        </w:rPr>
        <w:t>Památkový ústav</w:t>
      </w:r>
      <w:r w:rsidR="00816AE9" w:rsidRPr="005D25E0">
        <w:rPr>
          <w:b/>
        </w:rPr>
        <w:t xml:space="preserve"> </w:t>
      </w:r>
      <w:r w:rsidRPr="005D25E0">
        <w:rPr>
          <w:b/>
        </w:rPr>
        <w:t xml:space="preserve">předloží krajskému úřadu do 5 let od vymezení </w:t>
      </w:r>
      <w:r w:rsidR="00805886" w:rsidRPr="005D25E0">
        <w:rPr>
          <w:b/>
        </w:rPr>
        <w:t xml:space="preserve">území s vyloučeným výskytem archeologických nálezů </w:t>
      </w:r>
      <w:r w:rsidRPr="005D25E0">
        <w:rPr>
          <w:b/>
        </w:rPr>
        <w:t xml:space="preserve">a poté pravidelně jednou za 5 let zprávu o změně stavu poznání archeologického dědictví na území obce, pro jejíž území bylo vymezeno </w:t>
      </w:r>
      <w:r w:rsidR="00805886" w:rsidRPr="005D25E0">
        <w:rPr>
          <w:b/>
        </w:rPr>
        <w:t>území s vyloučeným výskytem archeologických nálezů</w:t>
      </w:r>
      <w:r w:rsidR="00157091" w:rsidRPr="005D25E0">
        <w:rPr>
          <w:b/>
        </w:rPr>
        <w:t>,</w:t>
      </w:r>
      <w:r w:rsidRPr="005D25E0">
        <w:rPr>
          <w:b/>
        </w:rPr>
        <w:t xml:space="preserve"> a popřípadě na základě této zprávy podá krajskému úřadu podnět k úpravě hranic stávající</w:t>
      </w:r>
      <w:r w:rsidR="0098471E" w:rsidRPr="005D25E0">
        <w:rPr>
          <w:b/>
        </w:rPr>
        <w:t>ho</w:t>
      </w:r>
      <w:r w:rsidRPr="005D25E0">
        <w:rPr>
          <w:b/>
        </w:rPr>
        <w:t xml:space="preserve"> </w:t>
      </w:r>
      <w:r w:rsidR="00805886" w:rsidRPr="005D25E0">
        <w:rPr>
          <w:b/>
        </w:rPr>
        <w:t>území s vyloučeným výskytem archeologických nálezů</w:t>
      </w:r>
      <w:r w:rsidR="00157091" w:rsidRPr="005D25E0">
        <w:rPr>
          <w:b/>
        </w:rPr>
        <w:t>,</w:t>
      </w:r>
      <w:r w:rsidRPr="005D25E0">
        <w:rPr>
          <w:b/>
        </w:rPr>
        <w:t xml:space="preserve"> podnět k vymezení dalšího </w:t>
      </w:r>
      <w:r w:rsidR="00805886" w:rsidRPr="005D25E0">
        <w:rPr>
          <w:b/>
        </w:rPr>
        <w:t xml:space="preserve">území s vyloučeným výskytem archeologických nálezů </w:t>
      </w:r>
      <w:r w:rsidRPr="005D25E0">
        <w:rPr>
          <w:b/>
        </w:rPr>
        <w:t xml:space="preserve">nebo podnět ke zrušení vymezení stávajícího </w:t>
      </w:r>
      <w:r w:rsidR="00805886" w:rsidRPr="005D25E0">
        <w:rPr>
          <w:b/>
        </w:rPr>
        <w:t>území s vyloučeným výskytem archeologických nálezů</w:t>
      </w:r>
      <w:r w:rsidRPr="005D25E0">
        <w:rPr>
          <w:b/>
        </w:rPr>
        <w:t>.</w:t>
      </w:r>
    </w:p>
    <w:p w:rsidR="00360E57" w:rsidRPr="005D25E0" w:rsidRDefault="00360E57" w:rsidP="00360E57">
      <w:pPr>
        <w:ind w:firstLine="708"/>
        <w:jc w:val="both"/>
        <w:rPr>
          <w:b/>
        </w:rPr>
      </w:pPr>
    </w:p>
    <w:p w:rsidR="00360E57" w:rsidRPr="005D25E0" w:rsidRDefault="0098471E" w:rsidP="009971D3">
      <w:pPr>
        <w:numPr>
          <w:ilvl w:val="0"/>
          <w:numId w:val="161"/>
        </w:numPr>
        <w:jc w:val="both"/>
        <w:rPr>
          <w:b/>
        </w:rPr>
      </w:pPr>
      <w:r w:rsidRPr="005D25E0">
        <w:rPr>
          <w:b/>
        </w:rPr>
        <w:t>K</w:t>
      </w:r>
      <w:r w:rsidR="00360E57" w:rsidRPr="005D25E0">
        <w:rPr>
          <w:b/>
        </w:rPr>
        <w:t>rajský úřad</w:t>
      </w:r>
      <w:r w:rsidRPr="005D25E0">
        <w:rPr>
          <w:b/>
        </w:rPr>
        <w:t xml:space="preserve"> může z moci úřední</w:t>
      </w:r>
      <w:r w:rsidR="00360E57" w:rsidRPr="005D25E0">
        <w:rPr>
          <w:b/>
        </w:rPr>
        <w:t xml:space="preserve"> změnit hranice </w:t>
      </w:r>
      <w:r w:rsidR="00D634B2" w:rsidRPr="005D25E0">
        <w:rPr>
          <w:b/>
        </w:rPr>
        <w:t>stávajícího</w:t>
      </w:r>
      <w:r w:rsidR="00360E57" w:rsidRPr="005D25E0">
        <w:rPr>
          <w:b/>
        </w:rPr>
        <w:t xml:space="preserve"> </w:t>
      </w:r>
      <w:r w:rsidR="00805886" w:rsidRPr="005D25E0">
        <w:rPr>
          <w:b/>
        </w:rPr>
        <w:t>území s vyloučeným výskytem archeologických nálezů</w:t>
      </w:r>
      <w:r w:rsidR="00157091" w:rsidRPr="005D25E0">
        <w:rPr>
          <w:b/>
        </w:rPr>
        <w:t>,</w:t>
      </w:r>
      <w:r w:rsidR="00360E57" w:rsidRPr="005D25E0">
        <w:rPr>
          <w:b/>
        </w:rPr>
        <w:t xml:space="preserve"> vymezit nové </w:t>
      </w:r>
      <w:r w:rsidR="00805886" w:rsidRPr="005D25E0">
        <w:rPr>
          <w:b/>
        </w:rPr>
        <w:t xml:space="preserve">území s vyloučeným </w:t>
      </w:r>
      <w:r w:rsidR="00AC2E71" w:rsidRPr="005D25E0">
        <w:rPr>
          <w:b/>
        </w:rPr>
        <w:t>výskytem archeologických nálezů</w:t>
      </w:r>
      <w:r w:rsidR="007B69EB" w:rsidRPr="005D25E0">
        <w:rPr>
          <w:b/>
        </w:rPr>
        <w:t xml:space="preserve"> nebo zrušit vymezení stávajícího území s vyloučeným výskytem archeologických nálezů</w:t>
      </w:r>
      <w:r w:rsidRPr="005D25E0">
        <w:rPr>
          <w:b/>
        </w:rPr>
        <w:t>, pokud došlo k podstatné změně stavu poznání archeologického dědictví na území obce, pro jejíž území bylo vymezeno území s vyloučeným výskytem archeologických nálezů</w:t>
      </w:r>
      <w:r w:rsidR="00360E57" w:rsidRPr="005D25E0">
        <w:rPr>
          <w:b/>
        </w:rPr>
        <w:t xml:space="preserve">. Na tento postup se ustanovení </w:t>
      </w:r>
      <w:r w:rsidR="00360E57" w:rsidRPr="005D25E0">
        <w:rPr>
          <w:b/>
          <w:highlight w:val="green"/>
        </w:rPr>
        <w:t xml:space="preserve">§ </w:t>
      </w:r>
      <w:r w:rsidR="009F67CF" w:rsidRPr="005D25E0">
        <w:rPr>
          <w:b/>
          <w:highlight w:val="green"/>
        </w:rPr>
        <w:t>CC + 13</w:t>
      </w:r>
      <w:r w:rsidR="00121232" w:rsidRPr="005D25E0">
        <w:rPr>
          <w:b/>
          <w:highlight w:val="green"/>
        </w:rPr>
        <w:t xml:space="preserve"> </w:t>
      </w:r>
      <w:r w:rsidR="00360E57" w:rsidRPr="005D25E0">
        <w:rPr>
          <w:b/>
        </w:rPr>
        <w:t>tohoto ustanovení vztahují přiměřeně.</w:t>
      </w:r>
    </w:p>
    <w:p w:rsidR="00805886" w:rsidRPr="005D25E0" w:rsidRDefault="009F67CF" w:rsidP="00573805">
      <w:pPr>
        <w:pStyle w:val="Nadpis3"/>
      </w:pPr>
      <w:bookmarkStart w:id="213" w:name="_Toc361988703"/>
      <w:bookmarkStart w:id="214" w:name="_Toc392855534"/>
      <w:bookmarkStart w:id="215" w:name="_Toc404974013"/>
      <w:r w:rsidRPr="005D25E0">
        <w:lastRenderedPageBreak/>
        <w:t xml:space="preserve">§ DD + </w:t>
      </w:r>
      <w:r w:rsidR="00770482" w:rsidRPr="005D25E0">
        <w:t>1</w:t>
      </w:r>
      <w:r w:rsidRPr="005D25E0">
        <w:t>0</w:t>
      </w:r>
      <w:bookmarkEnd w:id="214"/>
      <w:bookmarkEnd w:id="215"/>
    </w:p>
    <w:p w:rsidR="00157EEF" w:rsidRPr="005D25E0" w:rsidRDefault="00AB2D70" w:rsidP="00B600FD">
      <w:pPr>
        <w:pStyle w:val="Nadpis4"/>
      </w:pPr>
      <w:bookmarkStart w:id="216" w:name="_Toc392855535"/>
      <w:bookmarkStart w:id="217" w:name="_Toc404974014"/>
      <w:r w:rsidRPr="005D25E0">
        <w:t xml:space="preserve">Rada </w:t>
      </w:r>
      <w:r w:rsidR="00D8326E" w:rsidRPr="005D25E0">
        <w:t xml:space="preserve">památky </w:t>
      </w:r>
      <w:r w:rsidRPr="005D25E0">
        <w:t>světové</w:t>
      </w:r>
      <w:r w:rsidR="00D8326E" w:rsidRPr="005D25E0">
        <w:t>ho dědictví</w:t>
      </w:r>
      <w:bookmarkEnd w:id="213"/>
      <w:bookmarkEnd w:id="216"/>
      <w:bookmarkEnd w:id="217"/>
    </w:p>
    <w:p w:rsidR="00307F65" w:rsidRPr="005D25E0" w:rsidRDefault="00307F65" w:rsidP="009971D3">
      <w:pPr>
        <w:numPr>
          <w:ilvl w:val="0"/>
          <w:numId w:val="153"/>
        </w:numPr>
        <w:jc w:val="both"/>
        <w:rPr>
          <w:b/>
        </w:rPr>
      </w:pPr>
      <w:r w:rsidRPr="005D25E0">
        <w:rPr>
          <w:b/>
        </w:rPr>
        <w:t>Pro památku s mezinárodním statusem, která je zapsaná na Seznam světového dědictví</w:t>
      </w:r>
      <w:r w:rsidR="001659B0" w:rsidRPr="005D25E0">
        <w:rPr>
          <w:rStyle w:val="Znakapoznpodarou"/>
          <w:b/>
        </w:rPr>
        <w:footnoteReference w:customMarkFollows="1" w:id="16"/>
        <w:t>*dd+10)</w:t>
      </w:r>
      <w:r w:rsidRPr="005D25E0">
        <w:rPr>
          <w:b/>
        </w:rPr>
        <w:t>,</w:t>
      </w:r>
      <w:r w:rsidR="006C5B76" w:rsidRPr="005D25E0">
        <w:rPr>
          <w:b/>
        </w:rPr>
        <w:t xml:space="preserve"> </w:t>
      </w:r>
      <w:r w:rsidR="0013018E" w:rsidRPr="005D25E0">
        <w:rPr>
          <w:b/>
        </w:rPr>
        <w:t>zřizuje</w:t>
      </w:r>
      <w:r w:rsidR="00157EEF" w:rsidRPr="005D25E0">
        <w:rPr>
          <w:b/>
        </w:rPr>
        <w:t xml:space="preserve"> </w:t>
      </w:r>
      <w:r w:rsidR="00F935D6" w:rsidRPr="005D25E0">
        <w:rPr>
          <w:b/>
        </w:rPr>
        <w:t>na základě žádosti obce nebo kraje, na jejichž území se tato památka</w:t>
      </w:r>
      <w:r w:rsidR="00AB640F" w:rsidRPr="005D25E0">
        <w:rPr>
          <w:b/>
        </w:rPr>
        <w:t xml:space="preserve"> nachází</w:t>
      </w:r>
      <w:r w:rsidR="00F935D6" w:rsidRPr="005D25E0">
        <w:rPr>
          <w:b/>
        </w:rPr>
        <w:t xml:space="preserve">, </w:t>
      </w:r>
      <w:r w:rsidR="005F29AC" w:rsidRPr="005D25E0">
        <w:rPr>
          <w:b/>
        </w:rPr>
        <w:t>m</w:t>
      </w:r>
      <w:r w:rsidR="00157EEF" w:rsidRPr="005D25E0">
        <w:rPr>
          <w:b/>
        </w:rPr>
        <w:t>in</w:t>
      </w:r>
      <w:r w:rsidRPr="005D25E0">
        <w:rPr>
          <w:b/>
        </w:rPr>
        <w:t xml:space="preserve">isterstvo Radu </w:t>
      </w:r>
      <w:r w:rsidR="00D8326E" w:rsidRPr="005D25E0">
        <w:rPr>
          <w:b/>
        </w:rPr>
        <w:t xml:space="preserve">památky světového dědictví </w:t>
      </w:r>
      <w:r w:rsidR="00F935D6" w:rsidRPr="005D25E0">
        <w:rPr>
          <w:b/>
        </w:rPr>
        <w:t>a vydává její statut.</w:t>
      </w:r>
    </w:p>
    <w:p w:rsidR="00AB640F" w:rsidRPr="005D25E0" w:rsidRDefault="00AB640F" w:rsidP="00AB640F">
      <w:pPr>
        <w:jc w:val="both"/>
        <w:rPr>
          <w:b/>
        </w:rPr>
      </w:pPr>
    </w:p>
    <w:p w:rsidR="00AB640F" w:rsidRPr="005D25E0" w:rsidRDefault="00AB640F" w:rsidP="009971D3">
      <w:pPr>
        <w:numPr>
          <w:ilvl w:val="0"/>
          <w:numId w:val="153"/>
        </w:numPr>
        <w:jc w:val="both"/>
        <w:rPr>
          <w:b/>
        </w:rPr>
      </w:pPr>
      <w:r w:rsidRPr="005D25E0">
        <w:rPr>
          <w:b/>
        </w:rPr>
        <w:t xml:space="preserve">Členy Rady </w:t>
      </w:r>
      <w:r w:rsidR="00D8326E" w:rsidRPr="005D25E0">
        <w:rPr>
          <w:b/>
        </w:rPr>
        <w:t xml:space="preserve">památky </w:t>
      </w:r>
      <w:r w:rsidRPr="005D25E0">
        <w:rPr>
          <w:b/>
        </w:rPr>
        <w:t>světové</w:t>
      </w:r>
      <w:r w:rsidR="00D8326E" w:rsidRPr="005D25E0">
        <w:rPr>
          <w:b/>
        </w:rPr>
        <w:t>ho dědictví</w:t>
      </w:r>
      <w:r w:rsidRPr="005D25E0">
        <w:rPr>
          <w:b/>
        </w:rPr>
        <w:t xml:space="preserve"> jsou zástupci obce a kraje, na jejichž území se památka podle </w:t>
      </w:r>
      <w:r w:rsidRPr="005D25E0">
        <w:rPr>
          <w:b/>
          <w:highlight w:val="green"/>
        </w:rPr>
        <w:t>odstavce 1</w:t>
      </w:r>
      <w:r w:rsidRPr="005D25E0">
        <w:rPr>
          <w:b/>
        </w:rPr>
        <w:t xml:space="preserve"> nachází, vlastník nebo </w:t>
      </w:r>
      <w:r w:rsidR="00212335" w:rsidRPr="005D25E0">
        <w:rPr>
          <w:b/>
        </w:rPr>
        <w:t xml:space="preserve">zástupce </w:t>
      </w:r>
      <w:r w:rsidRPr="005D25E0">
        <w:rPr>
          <w:b/>
        </w:rPr>
        <w:t>vlastníků této památky, zástupci místně příslušných orgánů památkové péče a památkového ústavu. Členy Rady</w:t>
      </w:r>
      <w:r w:rsidR="00442880" w:rsidRPr="005D25E0">
        <w:rPr>
          <w:b/>
        </w:rPr>
        <w:t xml:space="preserve"> </w:t>
      </w:r>
      <w:r w:rsidR="00D8326E" w:rsidRPr="005D25E0">
        <w:rPr>
          <w:b/>
        </w:rPr>
        <w:t>památky světového dědictví</w:t>
      </w:r>
      <w:r w:rsidRPr="005D25E0">
        <w:rPr>
          <w:b/>
        </w:rPr>
        <w:t xml:space="preserve"> dále mohou být zástupci dalších dotčených orgánů veřejné správy, zástupci z oblasti cestovního ruchu působící na území</w:t>
      </w:r>
      <w:r w:rsidR="009E6F8C" w:rsidRPr="005D25E0">
        <w:rPr>
          <w:b/>
        </w:rPr>
        <w:t xml:space="preserve">, kde se </w:t>
      </w:r>
      <w:r w:rsidRPr="005D25E0">
        <w:rPr>
          <w:b/>
        </w:rPr>
        <w:t>t</w:t>
      </w:r>
      <w:r w:rsidR="009E6F8C" w:rsidRPr="005D25E0">
        <w:rPr>
          <w:b/>
        </w:rPr>
        <w:t>a</w:t>
      </w:r>
      <w:r w:rsidRPr="005D25E0">
        <w:rPr>
          <w:b/>
        </w:rPr>
        <w:t>to památk</w:t>
      </w:r>
      <w:r w:rsidR="009E6F8C" w:rsidRPr="005D25E0">
        <w:rPr>
          <w:b/>
        </w:rPr>
        <w:t>a nachází,</w:t>
      </w:r>
      <w:r w:rsidRPr="005D25E0">
        <w:rPr>
          <w:b/>
        </w:rPr>
        <w:t xml:space="preserve"> a odborníků z vědeckých a odborných pracovišť. </w:t>
      </w:r>
    </w:p>
    <w:p w:rsidR="00307F65" w:rsidRPr="005D25E0" w:rsidRDefault="00307F65" w:rsidP="00307F65">
      <w:pPr>
        <w:jc w:val="both"/>
        <w:rPr>
          <w:b/>
        </w:rPr>
      </w:pPr>
    </w:p>
    <w:p w:rsidR="00307F65" w:rsidRPr="005D25E0" w:rsidRDefault="00307F65" w:rsidP="009971D3">
      <w:pPr>
        <w:numPr>
          <w:ilvl w:val="0"/>
          <w:numId w:val="153"/>
        </w:numPr>
        <w:jc w:val="both"/>
        <w:rPr>
          <w:b/>
        </w:rPr>
      </w:pPr>
      <w:r w:rsidRPr="005D25E0">
        <w:rPr>
          <w:b/>
        </w:rPr>
        <w:t xml:space="preserve">Rada </w:t>
      </w:r>
      <w:r w:rsidR="00D8326E" w:rsidRPr="005D25E0">
        <w:rPr>
          <w:b/>
        </w:rPr>
        <w:t xml:space="preserve">památky světového dědictví </w:t>
      </w:r>
      <w:r w:rsidR="008947FA" w:rsidRPr="005D25E0">
        <w:rPr>
          <w:b/>
        </w:rPr>
        <w:t xml:space="preserve">je koordinační a poradní orgán pro nakládání s památkou podle </w:t>
      </w:r>
      <w:r w:rsidR="008947FA" w:rsidRPr="005D25E0">
        <w:rPr>
          <w:b/>
          <w:highlight w:val="green"/>
        </w:rPr>
        <w:t>odstavce 1</w:t>
      </w:r>
      <w:r w:rsidR="008947FA" w:rsidRPr="005D25E0">
        <w:rPr>
          <w:b/>
        </w:rPr>
        <w:t xml:space="preserve"> a z</w:t>
      </w:r>
      <w:r w:rsidR="00502F92" w:rsidRPr="005D25E0">
        <w:rPr>
          <w:b/>
        </w:rPr>
        <w:t xml:space="preserve"> </w:t>
      </w:r>
      <w:r w:rsidR="0013018E" w:rsidRPr="005D25E0">
        <w:rPr>
          <w:b/>
        </w:rPr>
        <w:t xml:space="preserve">činnosti </w:t>
      </w:r>
      <w:r w:rsidR="008947FA" w:rsidRPr="005D25E0">
        <w:rPr>
          <w:b/>
        </w:rPr>
        <w:t xml:space="preserve">je </w:t>
      </w:r>
      <w:r w:rsidR="0013018E" w:rsidRPr="005D25E0">
        <w:rPr>
          <w:b/>
        </w:rPr>
        <w:t>odpovědna</w:t>
      </w:r>
      <w:r w:rsidRPr="005D25E0">
        <w:rPr>
          <w:b/>
        </w:rPr>
        <w:t xml:space="preserve"> ministerstvu. </w:t>
      </w:r>
    </w:p>
    <w:p w:rsidR="00F935D6" w:rsidRPr="005D25E0" w:rsidRDefault="00F935D6" w:rsidP="00F935D6">
      <w:pPr>
        <w:jc w:val="both"/>
        <w:rPr>
          <w:b/>
        </w:rPr>
      </w:pPr>
    </w:p>
    <w:p w:rsidR="00F935D6" w:rsidRPr="005D25E0" w:rsidRDefault="00F935D6" w:rsidP="009971D3">
      <w:pPr>
        <w:numPr>
          <w:ilvl w:val="0"/>
          <w:numId w:val="153"/>
        </w:numPr>
        <w:jc w:val="both"/>
        <w:rPr>
          <w:b/>
        </w:rPr>
      </w:pPr>
      <w:r w:rsidRPr="005D25E0">
        <w:rPr>
          <w:b/>
        </w:rPr>
        <w:t xml:space="preserve">Rada </w:t>
      </w:r>
      <w:r w:rsidR="00D8326E" w:rsidRPr="005D25E0">
        <w:rPr>
          <w:b/>
        </w:rPr>
        <w:t>památky světového dědictví</w:t>
      </w:r>
      <w:r w:rsidR="008947FA" w:rsidRPr="005D25E0">
        <w:rPr>
          <w:b/>
        </w:rPr>
        <w:t xml:space="preserve"> </w:t>
      </w:r>
      <w:r w:rsidRPr="005D25E0">
        <w:rPr>
          <w:b/>
        </w:rPr>
        <w:t xml:space="preserve">schvaluje zadání řídící koncepce památky </w:t>
      </w:r>
      <w:r w:rsidR="008947FA" w:rsidRPr="005D25E0">
        <w:rPr>
          <w:b/>
        </w:rPr>
        <w:t xml:space="preserve">podle </w:t>
      </w:r>
      <w:r w:rsidR="008947FA" w:rsidRPr="005D25E0">
        <w:rPr>
          <w:b/>
          <w:highlight w:val="green"/>
        </w:rPr>
        <w:t>odstavce 1</w:t>
      </w:r>
      <w:r w:rsidR="008947FA" w:rsidRPr="005D25E0">
        <w:rPr>
          <w:b/>
        </w:rPr>
        <w:t xml:space="preserve"> </w:t>
      </w:r>
      <w:r w:rsidRPr="005D25E0">
        <w:rPr>
          <w:b/>
        </w:rPr>
        <w:t xml:space="preserve">a projednává a schvaluje řídící koncepci, která </w:t>
      </w:r>
      <w:r w:rsidR="008D248D" w:rsidRPr="005D25E0">
        <w:rPr>
          <w:b/>
        </w:rPr>
        <w:t>navrhne</w:t>
      </w:r>
      <w:r w:rsidRPr="005D25E0">
        <w:rPr>
          <w:b/>
        </w:rPr>
        <w:t xml:space="preserve"> způsob ochrany hodnoty této památky. Rada </w:t>
      </w:r>
      <w:r w:rsidR="00D8326E" w:rsidRPr="005D25E0">
        <w:rPr>
          <w:b/>
        </w:rPr>
        <w:t>památky světového dědictví</w:t>
      </w:r>
      <w:r w:rsidR="008947FA" w:rsidRPr="005D25E0">
        <w:rPr>
          <w:b/>
        </w:rPr>
        <w:t xml:space="preserve"> </w:t>
      </w:r>
      <w:r w:rsidRPr="005D25E0">
        <w:rPr>
          <w:b/>
        </w:rPr>
        <w:t>průběžně vyhodnocuje plnění řídící koncepce</w:t>
      </w:r>
      <w:r w:rsidR="008947FA" w:rsidRPr="005D25E0">
        <w:rPr>
          <w:b/>
        </w:rPr>
        <w:t xml:space="preserve"> a každoročně k 31. lednu podává ministerstvu zprávu o plnění závazků</w:t>
      </w:r>
      <w:r w:rsidR="006C5B76" w:rsidRPr="005D25E0">
        <w:rPr>
          <w:b/>
        </w:rPr>
        <w:t xml:space="preserve"> </w:t>
      </w:r>
      <w:r w:rsidR="008947FA" w:rsidRPr="005D25E0">
        <w:rPr>
          <w:b/>
        </w:rPr>
        <w:t>vyplývající</w:t>
      </w:r>
      <w:r w:rsidR="009E6F8C" w:rsidRPr="005D25E0">
        <w:rPr>
          <w:b/>
        </w:rPr>
        <w:t>ch</w:t>
      </w:r>
      <w:r w:rsidR="006C5B76" w:rsidRPr="005D25E0">
        <w:rPr>
          <w:b/>
        </w:rPr>
        <w:t xml:space="preserve"> </w:t>
      </w:r>
      <w:r w:rsidR="008947FA" w:rsidRPr="005D25E0">
        <w:rPr>
          <w:b/>
        </w:rPr>
        <w:t>z řídící koncepce</w:t>
      </w:r>
      <w:r w:rsidRPr="005D25E0">
        <w:rPr>
          <w:b/>
        </w:rPr>
        <w:t>.</w:t>
      </w:r>
    </w:p>
    <w:p w:rsidR="00F935D6" w:rsidRPr="005D25E0" w:rsidRDefault="00F935D6" w:rsidP="00F935D6">
      <w:pPr>
        <w:jc w:val="both"/>
        <w:rPr>
          <w:b/>
        </w:rPr>
      </w:pPr>
    </w:p>
    <w:p w:rsidR="00F935D6" w:rsidRPr="005D25E0" w:rsidRDefault="00F935D6" w:rsidP="009971D3">
      <w:pPr>
        <w:numPr>
          <w:ilvl w:val="0"/>
          <w:numId w:val="153"/>
        </w:numPr>
        <w:jc w:val="both"/>
        <w:rPr>
          <w:b/>
        </w:rPr>
      </w:pPr>
      <w:r w:rsidRPr="005D25E0">
        <w:rPr>
          <w:b/>
        </w:rPr>
        <w:t xml:space="preserve">Činnost Rady </w:t>
      </w:r>
      <w:r w:rsidR="00D8326E" w:rsidRPr="005D25E0">
        <w:rPr>
          <w:b/>
        </w:rPr>
        <w:t>památky světového dědictví</w:t>
      </w:r>
      <w:r w:rsidR="00442880" w:rsidRPr="005D25E0">
        <w:rPr>
          <w:b/>
        </w:rPr>
        <w:t xml:space="preserve"> </w:t>
      </w:r>
      <w:r w:rsidRPr="005D25E0">
        <w:rPr>
          <w:b/>
        </w:rPr>
        <w:t>zajišťuje ten, kdo požádal ministerstvo o její zřízení. Na činnost Rady</w:t>
      </w:r>
      <w:r w:rsidR="00442880" w:rsidRPr="005D25E0">
        <w:rPr>
          <w:b/>
        </w:rPr>
        <w:t xml:space="preserve"> </w:t>
      </w:r>
      <w:r w:rsidR="00D8326E" w:rsidRPr="005D25E0">
        <w:rPr>
          <w:b/>
        </w:rPr>
        <w:t xml:space="preserve">památky světového dědictví </w:t>
      </w:r>
      <w:r w:rsidRPr="005D25E0">
        <w:rPr>
          <w:b/>
        </w:rPr>
        <w:t>může ministerstvo poskytnout dotaci.</w:t>
      </w:r>
    </w:p>
    <w:p w:rsidR="00F935D6" w:rsidRPr="005D25E0" w:rsidRDefault="00F935D6" w:rsidP="00F935D6">
      <w:pPr>
        <w:jc w:val="both"/>
        <w:rPr>
          <w:b/>
        </w:rPr>
      </w:pPr>
    </w:p>
    <w:p w:rsidR="00F935D6" w:rsidRPr="005D25E0" w:rsidRDefault="008E7B0A" w:rsidP="009971D3">
      <w:pPr>
        <w:numPr>
          <w:ilvl w:val="0"/>
          <w:numId w:val="153"/>
        </w:numPr>
        <w:jc w:val="both"/>
        <w:rPr>
          <w:b/>
        </w:rPr>
      </w:pPr>
      <w:r w:rsidRPr="005D25E0">
        <w:rPr>
          <w:b/>
        </w:rPr>
        <w:t>P</w:t>
      </w:r>
      <w:r w:rsidR="00DB2695" w:rsidRPr="005D25E0">
        <w:rPr>
          <w:b/>
        </w:rPr>
        <w:t>odrobnosti o</w:t>
      </w:r>
      <w:r w:rsidR="00F935D6" w:rsidRPr="005D25E0">
        <w:rPr>
          <w:b/>
        </w:rPr>
        <w:t xml:space="preserve"> statutu Rady</w:t>
      </w:r>
      <w:r w:rsidR="008947FA" w:rsidRPr="005D25E0">
        <w:rPr>
          <w:b/>
        </w:rPr>
        <w:t xml:space="preserve"> </w:t>
      </w:r>
      <w:r w:rsidR="00D8326E" w:rsidRPr="005D25E0">
        <w:rPr>
          <w:b/>
        </w:rPr>
        <w:t>památky světového dědictví</w:t>
      </w:r>
      <w:r w:rsidR="00F935D6" w:rsidRPr="005D25E0">
        <w:rPr>
          <w:b/>
        </w:rPr>
        <w:t xml:space="preserve"> a řídící koncepc</w:t>
      </w:r>
      <w:r w:rsidR="00DB2695" w:rsidRPr="005D25E0">
        <w:rPr>
          <w:b/>
        </w:rPr>
        <w:t>i</w:t>
      </w:r>
      <w:r w:rsidRPr="005D25E0">
        <w:rPr>
          <w:b/>
        </w:rPr>
        <w:t xml:space="preserve"> stanoví prováděcí právní předpis</w:t>
      </w:r>
      <w:r w:rsidR="00F935D6" w:rsidRPr="005D25E0">
        <w:rPr>
          <w:b/>
        </w:rPr>
        <w:t>.</w:t>
      </w:r>
    </w:p>
    <w:p w:rsidR="00AC1B9C" w:rsidRPr="005D25E0" w:rsidRDefault="009F67CF" w:rsidP="00573805">
      <w:pPr>
        <w:pStyle w:val="Nadpis3"/>
      </w:pPr>
      <w:bookmarkStart w:id="218" w:name="_Toc361988704"/>
      <w:bookmarkStart w:id="219" w:name="_Toc392855536"/>
      <w:bookmarkStart w:id="220" w:name="_Toc404974015"/>
      <w:r w:rsidRPr="005D25E0">
        <w:t xml:space="preserve">§ DD + </w:t>
      </w:r>
      <w:r w:rsidR="00770482" w:rsidRPr="005D25E0">
        <w:t>1</w:t>
      </w:r>
      <w:r w:rsidRPr="005D25E0">
        <w:t>1</w:t>
      </w:r>
      <w:bookmarkEnd w:id="219"/>
      <w:bookmarkEnd w:id="220"/>
    </w:p>
    <w:p w:rsidR="00AC1B9C" w:rsidRPr="005D25E0" w:rsidRDefault="00AC1B9C" w:rsidP="00B600FD">
      <w:pPr>
        <w:pStyle w:val="Nadpis4"/>
      </w:pPr>
      <w:bookmarkStart w:id="221" w:name="_Toc392855537"/>
      <w:bookmarkStart w:id="222" w:name="_Toc404974016"/>
      <w:r w:rsidRPr="005D25E0">
        <w:t>Památka místního významu</w:t>
      </w:r>
      <w:bookmarkEnd w:id="221"/>
      <w:bookmarkEnd w:id="222"/>
    </w:p>
    <w:p w:rsidR="0014154F" w:rsidRPr="005D25E0" w:rsidRDefault="0014154F" w:rsidP="009971D3">
      <w:pPr>
        <w:numPr>
          <w:ilvl w:val="0"/>
          <w:numId w:val="23"/>
        </w:numPr>
        <w:jc w:val="both"/>
        <w:rPr>
          <w:b/>
        </w:rPr>
      </w:pPr>
      <w:r w:rsidRPr="005D25E0">
        <w:rPr>
          <w:b/>
        </w:rPr>
        <w:t>Památ</w:t>
      </w:r>
      <w:r w:rsidR="008A5639" w:rsidRPr="005D25E0">
        <w:rPr>
          <w:b/>
        </w:rPr>
        <w:t>ku místního významu</w:t>
      </w:r>
      <w:r w:rsidRPr="005D25E0">
        <w:rPr>
          <w:b/>
        </w:rPr>
        <w:t xml:space="preserve"> prohlašuje </w:t>
      </w:r>
      <w:r w:rsidR="002A15C2" w:rsidRPr="005D25E0">
        <w:rPr>
          <w:b/>
        </w:rPr>
        <w:t xml:space="preserve">ve svém územním obvodu </w:t>
      </w:r>
      <w:r w:rsidRPr="005D25E0">
        <w:rPr>
          <w:b/>
        </w:rPr>
        <w:t>obec v samostatné působnosti obecně závaznou vyhláškou.</w:t>
      </w:r>
    </w:p>
    <w:p w:rsidR="0014154F" w:rsidRPr="005D25E0" w:rsidRDefault="0014154F" w:rsidP="008A5639">
      <w:pPr>
        <w:jc w:val="both"/>
        <w:rPr>
          <w:b/>
        </w:rPr>
      </w:pPr>
    </w:p>
    <w:p w:rsidR="0014154F" w:rsidRPr="005D25E0" w:rsidRDefault="0014154F" w:rsidP="009971D3">
      <w:pPr>
        <w:numPr>
          <w:ilvl w:val="0"/>
          <w:numId w:val="23"/>
        </w:numPr>
        <w:jc w:val="both"/>
        <w:rPr>
          <w:b/>
        </w:rPr>
      </w:pPr>
      <w:r w:rsidRPr="005D25E0">
        <w:rPr>
          <w:b/>
        </w:rPr>
        <w:t>Za památ</w:t>
      </w:r>
      <w:r w:rsidR="008A5639" w:rsidRPr="005D25E0">
        <w:rPr>
          <w:b/>
        </w:rPr>
        <w:t xml:space="preserve">ku místního významu </w:t>
      </w:r>
      <w:r w:rsidRPr="005D25E0">
        <w:rPr>
          <w:b/>
        </w:rPr>
        <w:t>nelze prohlásit kulturní památku</w:t>
      </w:r>
      <w:r w:rsidR="008A5639" w:rsidRPr="005D25E0">
        <w:rPr>
          <w:b/>
        </w:rPr>
        <w:t>.</w:t>
      </w:r>
    </w:p>
    <w:p w:rsidR="00974525" w:rsidRPr="005D25E0" w:rsidRDefault="00974525" w:rsidP="00974525">
      <w:pPr>
        <w:jc w:val="both"/>
        <w:rPr>
          <w:b/>
        </w:rPr>
      </w:pPr>
    </w:p>
    <w:p w:rsidR="00974525" w:rsidRPr="005D25E0" w:rsidRDefault="00974525" w:rsidP="009971D3">
      <w:pPr>
        <w:numPr>
          <w:ilvl w:val="0"/>
          <w:numId w:val="23"/>
        </w:numPr>
        <w:jc w:val="both"/>
        <w:rPr>
          <w:b/>
        </w:rPr>
      </w:pPr>
      <w:r w:rsidRPr="005D25E0">
        <w:rPr>
          <w:b/>
        </w:rPr>
        <w:t>Bezodkladně po nabytí účinnosti, nejpozději do 10 dnů, zašle obec obecně závaznou vyhlášku o prohlášení památky místního významu památkovému ústavu k zápisu do seznamu památkového fondu.</w:t>
      </w:r>
    </w:p>
    <w:p w:rsidR="00974525" w:rsidRPr="005D25E0" w:rsidRDefault="00974525" w:rsidP="00974525">
      <w:pPr>
        <w:jc w:val="both"/>
        <w:rPr>
          <w:b/>
        </w:rPr>
      </w:pPr>
    </w:p>
    <w:p w:rsidR="00974525" w:rsidRPr="005D25E0" w:rsidRDefault="00974525" w:rsidP="009971D3">
      <w:pPr>
        <w:numPr>
          <w:ilvl w:val="0"/>
          <w:numId w:val="23"/>
        </w:numPr>
        <w:jc w:val="both"/>
        <w:rPr>
          <w:b/>
        </w:rPr>
      </w:pPr>
      <w:r w:rsidRPr="005D25E0">
        <w:rPr>
          <w:b/>
        </w:rPr>
        <w:t>V případě, že je památka místního významu prohlášena za kulturní památku obecně závazná vyhláška o prohlášení památky místního významu, pozbývá platnosti.</w:t>
      </w:r>
    </w:p>
    <w:p w:rsidR="00974525" w:rsidRPr="005D25E0" w:rsidRDefault="00974525" w:rsidP="00974525">
      <w:pPr>
        <w:jc w:val="both"/>
        <w:rPr>
          <w:b/>
        </w:rPr>
      </w:pPr>
    </w:p>
    <w:p w:rsidR="00974525" w:rsidRPr="005D25E0" w:rsidRDefault="00974525" w:rsidP="009971D3">
      <w:pPr>
        <w:numPr>
          <w:ilvl w:val="0"/>
          <w:numId w:val="23"/>
        </w:numPr>
        <w:jc w:val="both"/>
        <w:rPr>
          <w:b/>
        </w:rPr>
      </w:pPr>
      <w:r w:rsidRPr="005D25E0">
        <w:rPr>
          <w:b/>
        </w:rPr>
        <w:t>Památky místního významu jsou podkladem pro rozbor udržitelného rozvoje území.</w:t>
      </w:r>
    </w:p>
    <w:p w:rsidR="00F11D2D" w:rsidRPr="005D25E0" w:rsidRDefault="00F11D2D" w:rsidP="00F11D2D">
      <w:pPr>
        <w:pStyle w:val="Nadpis4"/>
      </w:pPr>
      <w:bookmarkStart w:id="223" w:name="_Toc392855538"/>
      <w:bookmarkStart w:id="224" w:name="_Toc404974017"/>
      <w:r w:rsidRPr="005D25E0">
        <w:t>Seznam památkového fondu</w:t>
      </w:r>
      <w:bookmarkEnd w:id="223"/>
      <w:bookmarkEnd w:id="224"/>
      <w:r w:rsidRPr="005D25E0">
        <w:t xml:space="preserve"> </w:t>
      </w:r>
    </w:p>
    <w:p w:rsidR="00F11D2D" w:rsidRPr="005D25E0" w:rsidRDefault="00D65E44" w:rsidP="00573805">
      <w:pPr>
        <w:pStyle w:val="Nadpis3"/>
      </w:pPr>
      <w:bookmarkStart w:id="225" w:name="_Toc392855539"/>
      <w:bookmarkStart w:id="226" w:name="_Toc404974018"/>
      <w:r w:rsidRPr="005D25E0">
        <w:t>§ BB + 00</w:t>
      </w:r>
      <w:bookmarkEnd w:id="225"/>
      <w:bookmarkEnd w:id="226"/>
    </w:p>
    <w:p w:rsidR="00F11D2D" w:rsidRPr="005D25E0" w:rsidRDefault="00F11D2D" w:rsidP="009971D3">
      <w:pPr>
        <w:numPr>
          <w:ilvl w:val="0"/>
          <w:numId w:val="121"/>
        </w:numPr>
        <w:jc w:val="both"/>
        <w:rPr>
          <w:b/>
        </w:rPr>
      </w:pPr>
      <w:r w:rsidRPr="005D25E0">
        <w:rPr>
          <w:b/>
        </w:rPr>
        <w:t xml:space="preserve">Seznam památkového fondu je </w:t>
      </w:r>
      <w:proofErr w:type="spellStart"/>
      <w:r w:rsidR="000C6013" w:rsidRPr="005D25E0">
        <w:rPr>
          <w:b/>
        </w:rPr>
        <w:t>agendový</w:t>
      </w:r>
      <w:proofErr w:type="spellEnd"/>
      <w:r w:rsidR="000C6013" w:rsidRPr="005D25E0">
        <w:rPr>
          <w:b/>
        </w:rPr>
        <w:t xml:space="preserve"> informační systém</w:t>
      </w:r>
      <w:r w:rsidR="000C6013" w:rsidRPr="005D25E0">
        <w:rPr>
          <w:b/>
          <w:vertAlign w:val="superscript"/>
        </w:rPr>
        <w:t>00-8)</w:t>
      </w:r>
      <w:r w:rsidR="000C6013" w:rsidRPr="005D25E0">
        <w:rPr>
          <w:b/>
        </w:rPr>
        <w:t xml:space="preserve">, který je </w:t>
      </w:r>
      <w:r w:rsidRPr="005D25E0">
        <w:rPr>
          <w:b/>
        </w:rPr>
        <w:t>účelově zaměřený</w:t>
      </w:r>
      <w:r w:rsidR="005849C1" w:rsidRPr="005D25E0">
        <w:rPr>
          <w:b/>
        </w:rPr>
        <w:t>m</w:t>
      </w:r>
      <w:r w:rsidRPr="005D25E0">
        <w:rPr>
          <w:b/>
        </w:rPr>
        <w:t xml:space="preserve"> a soustavně doplňovaný</w:t>
      </w:r>
      <w:r w:rsidR="005849C1" w:rsidRPr="005D25E0">
        <w:rPr>
          <w:b/>
        </w:rPr>
        <w:t>m</w:t>
      </w:r>
      <w:r w:rsidRPr="005D25E0">
        <w:rPr>
          <w:b/>
        </w:rPr>
        <w:t xml:space="preserve"> soubor</w:t>
      </w:r>
      <w:r w:rsidR="005849C1" w:rsidRPr="005D25E0">
        <w:rPr>
          <w:b/>
        </w:rPr>
        <w:t>em</w:t>
      </w:r>
      <w:r w:rsidR="000C6013" w:rsidRPr="005D25E0">
        <w:rPr>
          <w:b/>
        </w:rPr>
        <w:t xml:space="preserve"> </w:t>
      </w:r>
      <w:r w:rsidRPr="005D25E0">
        <w:rPr>
          <w:b/>
        </w:rPr>
        <w:t>údajů</w:t>
      </w:r>
      <w:r w:rsidR="00413F70" w:rsidRPr="005D25E0">
        <w:rPr>
          <w:b/>
        </w:rPr>
        <w:t xml:space="preserve"> a dalších podkladů</w:t>
      </w:r>
      <w:r w:rsidR="00E5690C" w:rsidRPr="005D25E0">
        <w:rPr>
          <w:b/>
        </w:rPr>
        <w:t xml:space="preserve"> stanovených tímto zákonem</w:t>
      </w:r>
      <w:r w:rsidRPr="005D25E0">
        <w:rPr>
          <w:b/>
        </w:rPr>
        <w:t xml:space="preserve">. Správcem seznamu památkového fondu je ministerstvo a provozovatelem památkový ústav. </w:t>
      </w:r>
    </w:p>
    <w:p w:rsidR="00333341" w:rsidRPr="005D25E0" w:rsidRDefault="00333341" w:rsidP="00333341">
      <w:pPr>
        <w:ind w:left="465"/>
        <w:jc w:val="both"/>
        <w:rPr>
          <w:b/>
        </w:rPr>
      </w:pPr>
    </w:p>
    <w:p w:rsidR="00F11D2D" w:rsidRPr="005D25E0" w:rsidRDefault="00F11D2D" w:rsidP="009971D3">
      <w:pPr>
        <w:numPr>
          <w:ilvl w:val="0"/>
          <w:numId w:val="121"/>
        </w:numPr>
        <w:jc w:val="both"/>
        <w:rPr>
          <w:b/>
        </w:rPr>
      </w:pPr>
      <w:r w:rsidRPr="005D25E0">
        <w:rPr>
          <w:b/>
        </w:rPr>
        <w:t xml:space="preserve">Seznam památkového fondu se člení na </w:t>
      </w:r>
      <w:r w:rsidR="00BF3C77" w:rsidRPr="005D25E0">
        <w:rPr>
          <w:b/>
        </w:rPr>
        <w:t>dvě</w:t>
      </w:r>
      <w:r w:rsidRPr="005D25E0">
        <w:rPr>
          <w:b/>
        </w:rPr>
        <w:t xml:space="preserve"> části. V části </w:t>
      </w:r>
      <w:r w:rsidR="00F36E06" w:rsidRPr="005D25E0">
        <w:rPr>
          <w:b/>
        </w:rPr>
        <w:t xml:space="preserve">první </w:t>
      </w:r>
      <w:r w:rsidRPr="005D25E0">
        <w:rPr>
          <w:b/>
        </w:rPr>
        <w:t>se zapisují údaje o kulturních památkách, národních kulturních památkách a údaje o památkových územích</w:t>
      </w:r>
      <w:r w:rsidR="00AC7889" w:rsidRPr="005D25E0">
        <w:rPr>
          <w:b/>
        </w:rPr>
        <w:t xml:space="preserve"> a ochranných památkových pásmech</w:t>
      </w:r>
      <w:r w:rsidR="00BF3C77" w:rsidRPr="005D25E0">
        <w:rPr>
          <w:b/>
        </w:rPr>
        <w:t xml:space="preserve"> a</w:t>
      </w:r>
      <w:r w:rsidRPr="005D25E0">
        <w:rPr>
          <w:b/>
        </w:rPr>
        <w:t xml:space="preserve"> v části druhé údaje o památkách místního významu</w:t>
      </w:r>
      <w:r w:rsidR="00BF3C77" w:rsidRPr="005D25E0">
        <w:rPr>
          <w:b/>
        </w:rPr>
        <w:t xml:space="preserve">. </w:t>
      </w:r>
    </w:p>
    <w:p w:rsidR="00333341" w:rsidRPr="005D25E0" w:rsidRDefault="00333341" w:rsidP="00333341">
      <w:pPr>
        <w:jc w:val="both"/>
        <w:rPr>
          <w:b/>
        </w:rPr>
      </w:pPr>
    </w:p>
    <w:p w:rsidR="00F11D2D" w:rsidRPr="005D25E0" w:rsidRDefault="00F11D2D" w:rsidP="009971D3">
      <w:pPr>
        <w:numPr>
          <w:ilvl w:val="0"/>
          <w:numId w:val="121"/>
        </w:numPr>
        <w:jc w:val="both"/>
        <w:rPr>
          <w:b/>
        </w:rPr>
      </w:pPr>
      <w:r w:rsidRPr="005D25E0">
        <w:rPr>
          <w:b/>
        </w:rPr>
        <w:t>Seznam památkového fondu je veden v elektronické podobě a údaje označené tímto zákonem jako veřejné, jsou uveřejňovány způsobem umožňující</w:t>
      </w:r>
      <w:r w:rsidR="00AC7889" w:rsidRPr="005D25E0">
        <w:rPr>
          <w:b/>
        </w:rPr>
        <w:t>m</w:t>
      </w:r>
      <w:r w:rsidRPr="005D25E0">
        <w:rPr>
          <w:b/>
        </w:rPr>
        <w:t xml:space="preserve"> dálkový přístup.</w:t>
      </w:r>
    </w:p>
    <w:p w:rsidR="00333341" w:rsidRPr="005D25E0" w:rsidRDefault="00333341" w:rsidP="00333341">
      <w:pPr>
        <w:jc w:val="both"/>
        <w:rPr>
          <w:b/>
        </w:rPr>
      </w:pPr>
    </w:p>
    <w:p w:rsidR="00F11D2D" w:rsidRPr="005D25E0" w:rsidRDefault="00F11D2D" w:rsidP="009971D3">
      <w:pPr>
        <w:numPr>
          <w:ilvl w:val="0"/>
          <w:numId w:val="121"/>
        </w:numPr>
        <w:jc w:val="both"/>
        <w:rPr>
          <w:b/>
        </w:rPr>
      </w:pPr>
      <w:r w:rsidRPr="005D25E0">
        <w:rPr>
          <w:b/>
        </w:rPr>
        <w:t>K</w:t>
      </w:r>
      <w:r w:rsidR="00413F70" w:rsidRPr="005D25E0">
        <w:rPr>
          <w:b/>
        </w:rPr>
        <w:t> </w:t>
      </w:r>
      <w:r w:rsidRPr="005D25E0">
        <w:rPr>
          <w:b/>
        </w:rPr>
        <w:t>údajům</w:t>
      </w:r>
      <w:r w:rsidR="00413F70" w:rsidRPr="005D25E0">
        <w:rPr>
          <w:b/>
        </w:rPr>
        <w:t xml:space="preserve"> a dalším podkladům</w:t>
      </w:r>
      <w:r w:rsidRPr="005D25E0">
        <w:rPr>
          <w:b/>
        </w:rPr>
        <w:t xml:space="preserve">, které jsou označeny tímto zákonem jako neveřejné, má </w:t>
      </w:r>
      <w:r w:rsidR="00076D12" w:rsidRPr="005D25E0">
        <w:rPr>
          <w:b/>
        </w:rPr>
        <w:t xml:space="preserve">dálkový </w:t>
      </w:r>
      <w:r w:rsidRPr="005D25E0">
        <w:rPr>
          <w:b/>
        </w:rPr>
        <w:t xml:space="preserve">přístup orgán památkové péče a osoba při výkonu </w:t>
      </w:r>
      <w:r w:rsidR="004F35CE" w:rsidRPr="005D25E0">
        <w:rPr>
          <w:b/>
        </w:rPr>
        <w:t xml:space="preserve">veřejné </w:t>
      </w:r>
      <w:r w:rsidRPr="005D25E0">
        <w:rPr>
          <w:b/>
        </w:rPr>
        <w:t>správy, pokud tyto údaje potřebuj</w:t>
      </w:r>
      <w:r w:rsidR="00FC1F8D" w:rsidRPr="005D25E0">
        <w:rPr>
          <w:b/>
        </w:rPr>
        <w:t>í</w:t>
      </w:r>
      <w:r w:rsidRPr="005D25E0">
        <w:rPr>
          <w:b/>
        </w:rPr>
        <w:t xml:space="preserve"> pro plnění svých úkolů. </w:t>
      </w:r>
    </w:p>
    <w:p w:rsidR="00333341" w:rsidRPr="005D25E0" w:rsidRDefault="00333341" w:rsidP="00333341">
      <w:pPr>
        <w:jc w:val="both"/>
        <w:rPr>
          <w:b/>
        </w:rPr>
      </w:pPr>
    </w:p>
    <w:p w:rsidR="00537046" w:rsidRPr="005D25E0" w:rsidRDefault="00537046" w:rsidP="009971D3">
      <w:pPr>
        <w:numPr>
          <w:ilvl w:val="0"/>
          <w:numId w:val="121"/>
        </w:numPr>
        <w:jc w:val="both"/>
        <w:rPr>
          <w:b/>
          <w:szCs w:val="20"/>
        </w:rPr>
      </w:pPr>
      <w:r w:rsidRPr="005D25E0">
        <w:rPr>
          <w:b/>
          <w:szCs w:val="20"/>
        </w:rPr>
        <w:t xml:space="preserve">Do seznamu památkového fondu </w:t>
      </w:r>
      <w:r w:rsidR="003F5E30" w:rsidRPr="005D25E0">
        <w:rPr>
          <w:b/>
        </w:rPr>
        <w:t xml:space="preserve">lze </w:t>
      </w:r>
      <w:r w:rsidRPr="005D25E0">
        <w:rPr>
          <w:b/>
        </w:rPr>
        <w:t>nahlížet pro studijní nebo výzkumné účely na základě písemného potvrzení příslušného školského zařízení nebo zadavatele výzkumného úkolu.</w:t>
      </w:r>
    </w:p>
    <w:p w:rsidR="00333341" w:rsidRPr="005D25E0" w:rsidRDefault="00333341" w:rsidP="00333341">
      <w:pPr>
        <w:jc w:val="both"/>
        <w:rPr>
          <w:b/>
          <w:szCs w:val="20"/>
        </w:rPr>
      </w:pPr>
    </w:p>
    <w:p w:rsidR="00F11D2D" w:rsidRPr="005D25E0" w:rsidRDefault="00F11D2D" w:rsidP="009971D3">
      <w:pPr>
        <w:numPr>
          <w:ilvl w:val="0"/>
          <w:numId w:val="121"/>
        </w:numPr>
        <w:jc w:val="both"/>
        <w:rPr>
          <w:b/>
        </w:rPr>
      </w:pPr>
      <w:r w:rsidRPr="005D25E0">
        <w:rPr>
          <w:b/>
        </w:rPr>
        <w:t>Vlastník kulturní památky nebo vlastník nemovitosti, která není kulturní památkou, ale nachází se v památkovém území nebo v ochranném památkovém pásmu má přístup ke všem údajům</w:t>
      </w:r>
      <w:r w:rsidR="00413F70" w:rsidRPr="005D25E0">
        <w:rPr>
          <w:b/>
        </w:rPr>
        <w:t xml:space="preserve"> a dalším podkladům</w:t>
      </w:r>
      <w:r w:rsidRPr="005D25E0">
        <w:rPr>
          <w:b/>
        </w:rPr>
        <w:t xml:space="preserve"> týkají</w:t>
      </w:r>
      <w:r w:rsidR="0018794B" w:rsidRPr="005D25E0">
        <w:rPr>
          <w:b/>
        </w:rPr>
        <w:t>cích se</w:t>
      </w:r>
      <w:r w:rsidRPr="005D25E0">
        <w:rPr>
          <w:b/>
        </w:rPr>
        <w:t xml:space="preserve"> jeho věci, která je předmětem evidence seznamu památkového fondu. Ostatní osoby mají přístup k neveřejným údajům a neveřejným podkladům jen se souhlasem vlastníka.</w:t>
      </w:r>
    </w:p>
    <w:p w:rsidR="00F11D2D" w:rsidRPr="005D25E0" w:rsidRDefault="00F11D2D" w:rsidP="00573805">
      <w:pPr>
        <w:pStyle w:val="Nadpis3"/>
      </w:pPr>
      <w:bookmarkStart w:id="227" w:name="_Toc392855540"/>
      <w:bookmarkStart w:id="228" w:name="_Toc404974019"/>
      <w:r w:rsidRPr="005D25E0">
        <w:t>§ BB + 01</w:t>
      </w:r>
      <w:bookmarkEnd w:id="227"/>
      <w:bookmarkEnd w:id="228"/>
    </w:p>
    <w:p w:rsidR="00F11D2D" w:rsidRPr="005D25E0" w:rsidRDefault="00F11D2D" w:rsidP="00F11D2D">
      <w:pPr>
        <w:pStyle w:val="Nadpis4"/>
        <w:rPr>
          <w:lang w:val="cs-CZ"/>
        </w:rPr>
      </w:pPr>
      <w:bookmarkStart w:id="229" w:name="_Toc392855541"/>
      <w:bookmarkStart w:id="230" w:name="_Toc404974020"/>
      <w:r w:rsidRPr="005D25E0">
        <w:t>Údaje o kulturní památce, národní kulturní památce a památkovém území</w:t>
      </w:r>
      <w:bookmarkEnd w:id="229"/>
      <w:bookmarkEnd w:id="230"/>
    </w:p>
    <w:p w:rsidR="00F11D2D" w:rsidRPr="005D25E0" w:rsidRDefault="00311055" w:rsidP="009971D3">
      <w:pPr>
        <w:numPr>
          <w:ilvl w:val="0"/>
          <w:numId w:val="122"/>
        </w:numPr>
        <w:jc w:val="both"/>
      </w:pPr>
      <w:r w:rsidRPr="005D25E0">
        <w:rPr>
          <w:b/>
        </w:rPr>
        <w:t>Do seznamu památkového fondu se j</w:t>
      </w:r>
      <w:r w:rsidR="00F11D2D" w:rsidRPr="005D25E0">
        <w:rPr>
          <w:b/>
        </w:rPr>
        <w:t>ako veřejný údaj o kulturní památce, národní kulturní památce nebo památkovém území zapisuje</w:t>
      </w:r>
    </w:p>
    <w:p w:rsidR="00F11D2D" w:rsidRPr="005D25E0" w:rsidRDefault="00F11D2D" w:rsidP="00F11D2D">
      <w:pPr>
        <w:jc w:val="both"/>
        <w:rPr>
          <w:highlight w:val="magenta"/>
        </w:rPr>
      </w:pPr>
    </w:p>
    <w:p w:rsidR="00F11D2D" w:rsidRPr="005D25E0" w:rsidRDefault="00F11D2D" w:rsidP="009971D3">
      <w:pPr>
        <w:numPr>
          <w:ilvl w:val="0"/>
          <w:numId w:val="134"/>
        </w:numPr>
        <w:jc w:val="both"/>
        <w:rPr>
          <w:b/>
        </w:rPr>
      </w:pPr>
      <w:r w:rsidRPr="005D25E0">
        <w:rPr>
          <w:b/>
        </w:rPr>
        <w:t>název kulturní památky, národní kulturní památky nebo památkového území</w:t>
      </w:r>
    </w:p>
    <w:p w:rsidR="00F11D2D" w:rsidRPr="005D25E0" w:rsidRDefault="00F11D2D" w:rsidP="009971D3">
      <w:pPr>
        <w:numPr>
          <w:ilvl w:val="0"/>
          <w:numId w:val="134"/>
        </w:numPr>
        <w:jc w:val="both"/>
        <w:rPr>
          <w:b/>
        </w:rPr>
      </w:pPr>
      <w:r w:rsidRPr="005D25E0">
        <w:rPr>
          <w:b/>
        </w:rPr>
        <w:lastRenderedPageBreak/>
        <w:t xml:space="preserve">bližší identifikace kulturní památky, národní kulturní památky nebo památkového území, a to </w:t>
      </w:r>
    </w:p>
    <w:p w:rsidR="00F11D2D" w:rsidRPr="005D25E0" w:rsidRDefault="00F11D2D" w:rsidP="009971D3">
      <w:pPr>
        <w:numPr>
          <w:ilvl w:val="3"/>
          <w:numId w:val="122"/>
        </w:numPr>
        <w:jc w:val="both"/>
        <w:rPr>
          <w:b/>
        </w:rPr>
      </w:pPr>
      <w:r w:rsidRPr="005D25E0">
        <w:rPr>
          <w:b/>
        </w:rPr>
        <w:t xml:space="preserve">u kulturní památky nebo národní kulturní památky, která </w:t>
      </w:r>
      <w:r w:rsidR="00413F70" w:rsidRPr="005D25E0">
        <w:rPr>
          <w:b/>
        </w:rPr>
        <w:t>se</w:t>
      </w:r>
      <w:r w:rsidRPr="005D25E0">
        <w:rPr>
          <w:b/>
        </w:rPr>
        <w:t xml:space="preserve"> evid</w:t>
      </w:r>
      <w:r w:rsidR="00413F70" w:rsidRPr="005D25E0">
        <w:rPr>
          <w:b/>
        </w:rPr>
        <w:t>uje</w:t>
      </w:r>
      <w:r w:rsidRPr="005D25E0">
        <w:rPr>
          <w:b/>
        </w:rPr>
        <w:t xml:space="preserve"> v</w:t>
      </w:r>
      <w:r w:rsidR="00413F70" w:rsidRPr="005D25E0">
        <w:rPr>
          <w:b/>
        </w:rPr>
        <w:t xml:space="preserve"> </w:t>
      </w:r>
      <w:r w:rsidRPr="005D25E0">
        <w:rPr>
          <w:b/>
        </w:rPr>
        <w:t>registru územní identifikace, adres a nemovitostí, identifikační údaj o územním prvku</w:t>
      </w:r>
      <w:r w:rsidRPr="005D25E0">
        <w:rPr>
          <w:rStyle w:val="Znakapoznpodarou"/>
          <w:b/>
        </w:rPr>
        <w:footnoteReference w:customMarkFollows="1" w:id="17"/>
        <w:t>aa+10)</w:t>
      </w:r>
      <w:r w:rsidRPr="005D25E0">
        <w:rPr>
          <w:b/>
        </w:rPr>
        <w:t xml:space="preserve">, </w:t>
      </w:r>
    </w:p>
    <w:p w:rsidR="00F11D2D" w:rsidRPr="005D25E0" w:rsidRDefault="00F11D2D" w:rsidP="009971D3">
      <w:pPr>
        <w:numPr>
          <w:ilvl w:val="3"/>
          <w:numId w:val="122"/>
        </w:numPr>
        <w:jc w:val="both"/>
        <w:rPr>
          <w:b/>
        </w:rPr>
      </w:pPr>
      <w:r w:rsidRPr="005D25E0">
        <w:rPr>
          <w:b/>
        </w:rPr>
        <w:t xml:space="preserve">u kulturní památky nebo národní kulturní památky, která </w:t>
      </w:r>
      <w:r w:rsidR="00413F70" w:rsidRPr="005D25E0">
        <w:rPr>
          <w:b/>
        </w:rPr>
        <w:t xml:space="preserve">se </w:t>
      </w:r>
      <w:r w:rsidRPr="005D25E0">
        <w:rPr>
          <w:b/>
        </w:rPr>
        <w:t>neevid</w:t>
      </w:r>
      <w:r w:rsidR="00413F70" w:rsidRPr="005D25E0">
        <w:rPr>
          <w:b/>
        </w:rPr>
        <w:t>uje</w:t>
      </w:r>
      <w:r w:rsidRPr="005D25E0">
        <w:rPr>
          <w:b/>
        </w:rPr>
        <w:t xml:space="preserve"> v</w:t>
      </w:r>
      <w:r w:rsidR="00413F70" w:rsidRPr="005D25E0">
        <w:rPr>
          <w:b/>
        </w:rPr>
        <w:t xml:space="preserve"> </w:t>
      </w:r>
      <w:r w:rsidRPr="005D25E0">
        <w:rPr>
          <w:b/>
        </w:rPr>
        <w:t>registru územní identifikace, adres a nemovitostí, slovní popis kulturní památky nebo národní kulturní památky,</w:t>
      </w:r>
    </w:p>
    <w:p w:rsidR="00DF0FEA" w:rsidRPr="005D25E0" w:rsidRDefault="00F11D2D" w:rsidP="009971D3">
      <w:pPr>
        <w:numPr>
          <w:ilvl w:val="3"/>
          <w:numId w:val="122"/>
        </w:numPr>
        <w:jc w:val="both"/>
        <w:rPr>
          <w:b/>
        </w:rPr>
      </w:pPr>
      <w:r w:rsidRPr="005D25E0">
        <w:rPr>
          <w:b/>
        </w:rPr>
        <w:t xml:space="preserve">u památkového území </w:t>
      </w:r>
      <w:r w:rsidR="00413F70" w:rsidRPr="005D25E0">
        <w:rPr>
          <w:b/>
        </w:rPr>
        <w:t xml:space="preserve">jeho </w:t>
      </w:r>
      <w:r w:rsidRPr="005D25E0">
        <w:rPr>
          <w:b/>
        </w:rPr>
        <w:t>územní rozsah formou identifikačních údajů o územních prvcích</w:t>
      </w:r>
      <w:r w:rsidRPr="005D25E0">
        <w:rPr>
          <w:b/>
          <w:vertAlign w:val="superscript"/>
        </w:rPr>
        <w:t xml:space="preserve"> </w:t>
      </w:r>
      <w:proofErr w:type="spellStart"/>
      <w:r w:rsidRPr="005D25E0">
        <w:rPr>
          <w:b/>
          <w:vertAlign w:val="superscript"/>
        </w:rPr>
        <w:t>aa</w:t>
      </w:r>
      <w:proofErr w:type="spellEnd"/>
      <w:r w:rsidRPr="005D25E0">
        <w:rPr>
          <w:b/>
          <w:vertAlign w:val="superscript"/>
        </w:rPr>
        <w:t>+10)</w:t>
      </w:r>
      <w:r w:rsidRPr="005D25E0">
        <w:rPr>
          <w:b/>
        </w:rPr>
        <w:t>,</w:t>
      </w:r>
      <w:r w:rsidR="0071600B" w:rsidRPr="005D25E0">
        <w:rPr>
          <w:b/>
        </w:rPr>
        <w:t xml:space="preserve"> </w:t>
      </w:r>
      <w:r w:rsidR="00413F70" w:rsidRPr="005D25E0">
        <w:rPr>
          <w:b/>
        </w:rPr>
        <w:t>které jej tvoř</w:t>
      </w:r>
      <w:r w:rsidRPr="005D25E0">
        <w:rPr>
          <w:b/>
        </w:rPr>
        <w:t>í,</w:t>
      </w:r>
    </w:p>
    <w:p w:rsidR="00F11D2D" w:rsidRPr="005D25E0" w:rsidRDefault="00F11D2D" w:rsidP="009971D3">
      <w:pPr>
        <w:numPr>
          <w:ilvl w:val="0"/>
          <w:numId w:val="134"/>
        </w:numPr>
        <w:jc w:val="both"/>
        <w:rPr>
          <w:b/>
        </w:rPr>
      </w:pPr>
      <w:r w:rsidRPr="005D25E0">
        <w:rPr>
          <w:b/>
        </w:rPr>
        <w:t>rejstříkové číslo kulturní památky, národní kulturní památky nebo památkové</w:t>
      </w:r>
      <w:r w:rsidR="00413F70" w:rsidRPr="005D25E0">
        <w:rPr>
          <w:b/>
        </w:rPr>
        <w:t>ho</w:t>
      </w:r>
      <w:r w:rsidRPr="005D25E0">
        <w:rPr>
          <w:b/>
        </w:rPr>
        <w:t xml:space="preserve"> území,</w:t>
      </w:r>
    </w:p>
    <w:p w:rsidR="00F11D2D" w:rsidRPr="005D25E0" w:rsidRDefault="00F11D2D" w:rsidP="009971D3">
      <w:pPr>
        <w:numPr>
          <w:ilvl w:val="0"/>
          <w:numId w:val="134"/>
        </w:numPr>
        <w:jc w:val="both"/>
        <w:rPr>
          <w:sz w:val="20"/>
          <w:szCs w:val="20"/>
        </w:rPr>
      </w:pPr>
      <w:r w:rsidRPr="005D25E0">
        <w:rPr>
          <w:b/>
        </w:rPr>
        <w:t xml:space="preserve">údaj o </w:t>
      </w:r>
      <w:r w:rsidR="00413F70" w:rsidRPr="005D25E0">
        <w:rPr>
          <w:b/>
        </w:rPr>
        <w:t>vzniku</w:t>
      </w:r>
      <w:r w:rsidRPr="005D25E0">
        <w:rPr>
          <w:b/>
        </w:rPr>
        <w:t xml:space="preserve"> ochrany</w:t>
      </w:r>
    </w:p>
    <w:p w:rsidR="00F11D2D" w:rsidRPr="005D25E0" w:rsidRDefault="00F11D2D" w:rsidP="009971D3">
      <w:pPr>
        <w:numPr>
          <w:ilvl w:val="0"/>
          <w:numId w:val="139"/>
        </w:numPr>
        <w:tabs>
          <w:tab w:val="clear" w:pos="1068"/>
          <w:tab w:val="num" w:pos="1800"/>
        </w:tabs>
        <w:ind w:left="1800"/>
        <w:jc w:val="both"/>
        <w:rPr>
          <w:b/>
        </w:rPr>
      </w:pPr>
      <w:r w:rsidRPr="005D25E0">
        <w:rPr>
          <w:b/>
        </w:rPr>
        <w:t xml:space="preserve">u kulturní památky </w:t>
      </w:r>
      <w:r w:rsidR="00701819" w:rsidRPr="005D25E0">
        <w:rPr>
          <w:b/>
        </w:rPr>
        <w:t>datum vydání, číslo jednací a datum nabytí právní moci</w:t>
      </w:r>
      <w:r w:rsidRPr="005D25E0">
        <w:rPr>
          <w:b/>
        </w:rPr>
        <w:t xml:space="preserve"> rozhodnutí, kterým byla kulturní památka prohlášena, </w:t>
      </w:r>
    </w:p>
    <w:p w:rsidR="00701819" w:rsidRPr="005D25E0" w:rsidRDefault="00701819" w:rsidP="009971D3">
      <w:pPr>
        <w:numPr>
          <w:ilvl w:val="0"/>
          <w:numId w:val="139"/>
        </w:numPr>
        <w:tabs>
          <w:tab w:val="clear" w:pos="1068"/>
          <w:tab w:val="num" w:pos="1800"/>
        </w:tabs>
        <w:ind w:left="1800"/>
        <w:jc w:val="both"/>
        <w:rPr>
          <w:b/>
        </w:rPr>
      </w:pPr>
      <w:r w:rsidRPr="005D25E0">
        <w:rPr>
          <w:b/>
        </w:rPr>
        <w:t xml:space="preserve">u národní kulturní památky číslo </w:t>
      </w:r>
      <w:r w:rsidR="00473B0B" w:rsidRPr="005D25E0">
        <w:rPr>
          <w:b/>
        </w:rPr>
        <w:t xml:space="preserve">a datum nabytí účinnosti </w:t>
      </w:r>
      <w:r w:rsidRPr="005D25E0">
        <w:rPr>
          <w:b/>
        </w:rPr>
        <w:t xml:space="preserve">nařízení </w:t>
      </w:r>
      <w:r w:rsidR="00473B0B" w:rsidRPr="005D25E0">
        <w:rPr>
          <w:b/>
        </w:rPr>
        <w:t xml:space="preserve">vlády, kterým byla národní kulturní památka prohlášena, </w:t>
      </w:r>
    </w:p>
    <w:p w:rsidR="00F11D2D" w:rsidRPr="005D25E0" w:rsidRDefault="00F11D2D" w:rsidP="009971D3">
      <w:pPr>
        <w:numPr>
          <w:ilvl w:val="0"/>
          <w:numId w:val="139"/>
        </w:numPr>
        <w:tabs>
          <w:tab w:val="clear" w:pos="1068"/>
          <w:tab w:val="num" w:pos="1800"/>
        </w:tabs>
        <w:ind w:left="1800"/>
        <w:jc w:val="both"/>
        <w:rPr>
          <w:b/>
        </w:rPr>
      </w:pPr>
      <w:r w:rsidRPr="005D25E0">
        <w:rPr>
          <w:b/>
        </w:rPr>
        <w:t xml:space="preserve">u památkového území číslo jednací opatření obecné povahy, kterým bylo památkové území </w:t>
      </w:r>
      <w:r w:rsidR="00731388" w:rsidRPr="005D25E0">
        <w:rPr>
          <w:b/>
        </w:rPr>
        <w:t>prohláš</w:t>
      </w:r>
      <w:r w:rsidRPr="005D25E0">
        <w:rPr>
          <w:b/>
        </w:rPr>
        <w:t>eno</w:t>
      </w:r>
      <w:r w:rsidR="00413F70" w:rsidRPr="005D25E0">
        <w:rPr>
          <w:b/>
        </w:rPr>
        <w:t xml:space="preserve"> a datum nabytí účinnosti tohoto opatření</w:t>
      </w:r>
      <w:r w:rsidRPr="005D25E0">
        <w:rPr>
          <w:b/>
        </w:rPr>
        <w:t>,</w:t>
      </w:r>
    </w:p>
    <w:p w:rsidR="00413F70" w:rsidRPr="005D25E0" w:rsidRDefault="00F11D2D" w:rsidP="009971D3">
      <w:pPr>
        <w:numPr>
          <w:ilvl w:val="0"/>
          <w:numId w:val="139"/>
        </w:numPr>
        <w:tabs>
          <w:tab w:val="clear" w:pos="1068"/>
          <w:tab w:val="num" w:pos="1800"/>
        </w:tabs>
        <w:ind w:left="1800"/>
        <w:jc w:val="both"/>
        <w:rPr>
          <w:b/>
        </w:rPr>
      </w:pPr>
      <w:r w:rsidRPr="005D25E0">
        <w:rPr>
          <w:b/>
        </w:rPr>
        <w:t xml:space="preserve">u národní kulturní památky, chráněné </w:t>
      </w:r>
      <w:r w:rsidR="00293A76" w:rsidRPr="005D25E0">
        <w:rPr>
          <w:b/>
        </w:rPr>
        <w:t>podle právních předpisů účinných přede dnem nabytí účinnosti tohoto zákona</w:t>
      </w:r>
      <w:r w:rsidRPr="005D25E0">
        <w:rPr>
          <w:b/>
        </w:rPr>
        <w:t>, údaj o právním předpisu, na jehož základě byla ochrana poskytnuta</w:t>
      </w:r>
      <w:r w:rsidR="00413F70" w:rsidRPr="005D25E0">
        <w:rPr>
          <w:b/>
        </w:rPr>
        <w:t xml:space="preserve"> a datum nabytí účinnosti tohoto </w:t>
      </w:r>
      <w:r w:rsidR="0018794B" w:rsidRPr="005D25E0">
        <w:rPr>
          <w:b/>
        </w:rPr>
        <w:t>předpisu</w:t>
      </w:r>
      <w:r w:rsidR="00413F70" w:rsidRPr="005D25E0">
        <w:rPr>
          <w:b/>
        </w:rPr>
        <w:t>,</w:t>
      </w:r>
    </w:p>
    <w:p w:rsidR="00F11D2D" w:rsidRPr="005D25E0" w:rsidRDefault="00F11D2D" w:rsidP="009971D3">
      <w:pPr>
        <w:numPr>
          <w:ilvl w:val="0"/>
          <w:numId w:val="139"/>
        </w:numPr>
        <w:tabs>
          <w:tab w:val="clear" w:pos="1068"/>
          <w:tab w:val="num" w:pos="1800"/>
        </w:tabs>
        <w:ind w:left="1800"/>
        <w:jc w:val="both"/>
        <w:rPr>
          <w:sz w:val="20"/>
          <w:szCs w:val="20"/>
        </w:rPr>
      </w:pPr>
      <w:r w:rsidRPr="005D25E0">
        <w:rPr>
          <w:b/>
        </w:rPr>
        <w:t xml:space="preserve">u kulturní památky, </w:t>
      </w:r>
      <w:r w:rsidR="00B65AB1" w:rsidRPr="005D25E0">
        <w:rPr>
          <w:b/>
        </w:rPr>
        <w:t>zapsané</w:t>
      </w:r>
      <w:r w:rsidRPr="005D25E0">
        <w:rPr>
          <w:b/>
        </w:rPr>
        <w:t xml:space="preserve"> </w:t>
      </w:r>
      <w:r w:rsidR="00F167F3" w:rsidRPr="005D25E0">
        <w:rPr>
          <w:b/>
        </w:rPr>
        <w:t>do státního seznamu</w:t>
      </w:r>
      <w:r w:rsidR="00F167F3" w:rsidRPr="005D25E0">
        <w:rPr>
          <w:rStyle w:val="Znakapoznpodarou"/>
          <w:b/>
        </w:rPr>
        <w:footnoteReference w:customMarkFollows="1" w:id="18"/>
        <w:t>*bb+01)</w:t>
      </w:r>
      <w:r w:rsidRPr="005D25E0">
        <w:rPr>
          <w:b/>
        </w:rPr>
        <w:t xml:space="preserve">, datum zápisu </w:t>
      </w:r>
      <w:r w:rsidR="00F167F3" w:rsidRPr="005D25E0">
        <w:rPr>
          <w:b/>
        </w:rPr>
        <w:t>do tohoto seznamu</w:t>
      </w:r>
      <w:r w:rsidRPr="005D25E0">
        <w:rPr>
          <w:b/>
        </w:rPr>
        <w:t>,</w:t>
      </w:r>
    </w:p>
    <w:p w:rsidR="00F11D2D" w:rsidRPr="005D25E0" w:rsidRDefault="00F11D2D" w:rsidP="009971D3">
      <w:pPr>
        <w:numPr>
          <w:ilvl w:val="0"/>
          <w:numId w:val="139"/>
        </w:numPr>
        <w:tabs>
          <w:tab w:val="clear" w:pos="1068"/>
          <w:tab w:val="num" w:pos="1800"/>
        </w:tabs>
        <w:ind w:left="1800"/>
        <w:jc w:val="both"/>
        <w:rPr>
          <w:b/>
        </w:rPr>
      </w:pPr>
      <w:r w:rsidRPr="005D25E0">
        <w:rPr>
          <w:b/>
        </w:rPr>
        <w:t xml:space="preserve">u památkového území, chráněného </w:t>
      </w:r>
      <w:r w:rsidR="00293A76" w:rsidRPr="005D25E0">
        <w:rPr>
          <w:b/>
        </w:rPr>
        <w:t>podle právních předpisů účinných přede dnem nabytí účinnosti tohoto zákona</w:t>
      </w:r>
      <w:r w:rsidRPr="005D25E0">
        <w:rPr>
          <w:b/>
        </w:rPr>
        <w:t>, na jehož základě byla ochrana poskytnuta,</w:t>
      </w:r>
    </w:p>
    <w:p w:rsidR="00F11D2D" w:rsidRPr="005D25E0" w:rsidRDefault="00F11D2D" w:rsidP="009971D3">
      <w:pPr>
        <w:numPr>
          <w:ilvl w:val="0"/>
          <w:numId w:val="134"/>
        </w:numPr>
        <w:jc w:val="both"/>
        <w:rPr>
          <w:sz w:val="20"/>
          <w:szCs w:val="20"/>
        </w:rPr>
      </w:pPr>
      <w:r w:rsidRPr="005D25E0">
        <w:rPr>
          <w:b/>
        </w:rPr>
        <w:t>údaj o změně rozsahu ochrany kulturní památky, národní kulturní památky nebo památkové</w:t>
      </w:r>
      <w:r w:rsidR="00413F70" w:rsidRPr="005D25E0">
        <w:rPr>
          <w:b/>
        </w:rPr>
        <w:t>ho</w:t>
      </w:r>
      <w:r w:rsidRPr="005D25E0">
        <w:rPr>
          <w:b/>
        </w:rPr>
        <w:t xml:space="preserve"> území,</w:t>
      </w:r>
      <w:r w:rsidR="00413F70" w:rsidRPr="005D25E0">
        <w:rPr>
          <w:b/>
        </w:rPr>
        <w:t xml:space="preserve"> ustanovení </w:t>
      </w:r>
      <w:r w:rsidR="00413F70" w:rsidRPr="005D25E0">
        <w:rPr>
          <w:b/>
          <w:highlight w:val="green"/>
        </w:rPr>
        <w:t>písmen b) a d)</w:t>
      </w:r>
      <w:r w:rsidR="00413F70" w:rsidRPr="005D25E0">
        <w:rPr>
          <w:b/>
        </w:rPr>
        <w:t xml:space="preserve"> platí obdobně, </w:t>
      </w:r>
    </w:p>
    <w:p w:rsidR="004E5CB3" w:rsidRPr="005D25E0" w:rsidRDefault="004E5CB3" w:rsidP="009971D3">
      <w:pPr>
        <w:numPr>
          <w:ilvl w:val="0"/>
          <w:numId w:val="134"/>
        </w:numPr>
        <w:jc w:val="both"/>
        <w:rPr>
          <w:sz w:val="20"/>
          <w:szCs w:val="20"/>
        </w:rPr>
      </w:pPr>
      <w:r w:rsidRPr="005D25E0">
        <w:rPr>
          <w:b/>
        </w:rPr>
        <w:t>údaj o mezinárodně právní ochraně kulturní památky, národní kulturní památky nebo památkového území</w:t>
      </w:r>
      <w:r w:rsidR="004F4C48" w:rsidRPr="005D25E0">
        <w:rPr>
          <w:b/>
        </w:rPr>
        <w:t>,</w:t>
      </w:r>
    </w:p>
    <w:p w:rsidR="00F11D2D" w:rsidRPr="005D25E0" w:rsidRDefault="00F11D2D" w:rsidP="009971D3">
      <w:pPr>
        <w:numPr>
          <w:ilvl w:val="0"/>
          <w:numId w:val="134"/>
        </w:numPr>
        <w:jc w:val="both"/>
        <w:rPr>
          <w:b/>
        </w:rPr>
      </w:pPr>
      <w:r w:rsidRPr="005D25E0">
        <w:rPr>
          <w:b/>
        </w:rPr>
        <w:t xml:space="preserve">údaje o vymezení ochranného památkového pásma kulturní památky, národní kulturní památky nebo památkového území, kterými jsou </w:t>
      </w:r>
    </w:p>
    <w:p w:rsidR="00F11D2D" w:rsidRPr="005D25E0" w:rsidRDefault="00F11D2D" w:rsidP="009971D3">
      <w:pPr>
        <w:numPr>
          <w:ilvl w:val="0"/>
          <w:numId w:val="149"/>
        </w:numPr>
        <w:jc w:val="both"/>
        <w:rPr>
          <w:b/>
        </w:rPr>
      </w:pPr>
      <w:r w:rsidRPr="005D25E0">
        <w:rPr>
          <w:b/>
        </w:rPr>
        <w:t xml:space="preserve">u ochranných památkových pásem, vymezených podle tohoto zákona číslo jednací opatření obecné povahy, kterým bylo ochranné památkové pásmo vymezeno, datum nabytí účinnosti, </w:t>
      </w:r>
    </w:p>
    <w:p w:rsidR="00F11D2D" w:rsidRPr="005D25E0" w:rsidRDefault="00F11D2D" w:rsidP="009971D3">
      <w:pPr>
        <w:numPr>
          <w:ilvl w:val="0"/>
          <w:numId w:val="149"/>
        </w:numPr>
        <w:jc w:val="both"/>
        <w:rPr>
          <w:b/>
        </w:rPr>
      </w:pPr>
      <w:r w:rsidRPr="005D25E0">
        <w:rPr>
          <w:b/>
        </w:rPr>
        <w:t xml:space="preserve">u ochranných památkových pásem, vymezených </w:t>
      </w:r>
      <w:r w:rsidR="0094227C" w:rsidRPr="005D25E0">
        <w:rPr>
          <w:b/>
        </w:rPr>
        <w:t>podle právních předpisů účinných přede dnem nabytí účinnosti tohoto zákona</w:t>
      </w:r>
      <w:r w:rsidRPr="005D25E0">
        <w:rPr>
          <w:b/>
        </w:rPr>
        <w:t>, číslo jednací rozhodnutí nebo jiného opatření, kterým bylo ochranné památkové pásmo vymezeno, datum nabytí právní moci nebo účinnosti,</w:t>
      </w:r>
    </w:p>
    <w:p w:rsidR="00F11D2D" w:rsidRPr="005D25E0" w:rsidRDefault="00F11D2D" w:rsidP="009971D3">
      <w:pPr>
        <w:numPr>
          <w:ilvl w:val="0"/>
          <w:numId w:val="149"/>
        </w:numPr>
        <w:jc w:val="both"/>
        <w:rPr>
          <w:b/>
        </w:rPr>
      </w:pPr>
      <w:r w:rsidRPr="005D25E0">
        <w:rPr>
          <w:b/>
        </w:rPr>
        <w:t>údaje o změně nebo zrušení ochranného památkového pásma</w:t>
      </w:r>
      <w:r w:rsidR="00413F70" w:rsidRPr="005D25E0">
        <w:rPr>
          <w:b/>
        </w:rPr>
        <w:t xml:space="preserve">, ustanovení </w:t>
      </w:r>
      <w:r w:rsidR="00413F70" w:rsidRPr="005D25E0">
        <w:rPr>
          <w:b/>
          <w:highlight w:val="green"/>
        </w:rPr>
        <w:t>písmen b) a d)</w:t>
      </w:r>
      <w:r w:rsidR="00413F70" w:rsidRPr="005D25E0">
        <w:rPr>
          <w:b/>
        </w:rPr>
        <w:t xml:space="preserve"> platí obdobně,</w:t>
      </w:r>
      <w:r w:rsidR="0071600B" w:rsidRPr="005D25E0">
        <w:rPr>
          <w:b/>
        </w:rPr>
        <w:t xml:space="preserve"> </w:t>
      </w:r>
    </w:p>
    <w:p w:rsidR="00413F70" w:rsidRPr="005D25E0" w:rsidRDefault="004F4C48" w:rsidP="009971D3">
      <w:pPr>
        <w:numPr>
          <w:ilvl w:val="0"/>
          <w:numId w:val="149"/>
        </w:numPr>
        <w:jc w:val="both"/>
        <w:rPr>
          <w:b/>
        </w:rPr>
      </w:pPr>
      <w:r w:rsidRPr="005D25E0">
        <w:rPr>
          <w:b/>
        </w:rPr>
        <w:t xml:space="preserve">územní </w:t>
      </w:r>
      <w:r w:rsidR="00F11D2D" w:rsidRPr="005D25E0">
        <w:rPr>
          <w:b/>
        </w:rPr>
        <w:t xml:space="preserve">rozsah ochranného památkového pásma formou identifikačních údajů o územních </w:t>
      </w:r>
      <w:proofErr w:type="spellStart"/>
      <w:r w:rsidR="00F11D2D" w:rsidRPr="005D25E0">
        <w:rPr>
          <w:b/>
        </w:rPr>
        <w:t>prvcích</w:t>
      </w:r>
      <w:r w:rsidR="00F11D2D" w:rsidRPr="005D25E0">
        <w:rPr>
          <w:b/>
          <w:vertAlign w:val="superscript"/>
        </w:rPr>
        <w:t>aa</w:t>
      </w:r>
      <w:proofErr w:type="spellEnd"/>
      <w:r w:rsidR="00F11D2D" w:rsidRPr="005D25E0">
        <w:rPr>
          <w:b/>
          <w:vertAlign w:val="superscript"/>
        </w:rPr>
        <w:t>+10)</w:t>
      </w:r>
      <w:r w:rsidR="00413F70" w:rsidRPr="005D25E0">
        <w:rPr>
          <w:b/>
        </w:rPr>
        <w:t>,</w:t>
      </w:r>
      <w:r w:rsidR="0071600B" w:rsidRPr="005D25E0">
        <w:rPr>
          <w:b/>
        </w:rPr>
        <w:t xml:space="preserve"> </w:t>
      </w:r>
      <w:r w:rsidR="00413F70" w:rsidRPr="005D25E0">
        <w:rPr>
          <w:b/>
        </w:rPr>
        <w:t>které jej tvoří,</w:t>
      </w:r>
    </w:p>
    <w:p w:rsidR="00F11D2D" w:rsidRPr="005D25E0" w:rsidRDefault="00F11D2D" w:rsidP="009971D3">
      <w:pPr>
        <w:numPr>
          <w:ilvl w:val="0"/>
          <w:numId w:val="134"/>
        </w:numPr>
        <w:jc w:val="both"/>
        <w:rPr>
          <w:b/>
        </w:rPr>
      </w:pPr>
      <w:r w:rsidRPr="005D25E0">
        <w:rPr>
          <w:b/>
        </w:rPr>
        <w:lastRenderedPageBreak/>
        <w:t>u památkových území údaje o plánu ochrany, který</w:t>
      </w:r>
      <w:r w:rsidR="00413F70" w:rsidRPr="005D25E0">
        <w:rPr>
          <w:b/>
        </w:rPr>
        <w:t>mi</w:t>
      </w:r>
      <w:r w:rsidRPr="005D25E0">
        <w:rPr>
          <w:b/>
        </w:rPr>
        <w:t xml:space="preserve"> jsou číslo jednací plánu ochrany, datum nabytí účinnosti, údaje o změně nebo zrušení</w:t>
      </w:r>
      <w:r w:rsidR="00413F70" w:rsidRPr="005D25E0">
        <w:rPr>
          <w:b/>
        </w:rPr>
        <w:t xml:space="preserve"> </w:t>
      </w:r>
      <w:r w:rsidRPr="005D25E0">
        <w:rPr>
          <w:b/>
        </w:rPr>
        <w:t>plánu ochrany.</w:t>
      </w:r>
    </w:p>
    <w:p w:rsidR="00F11D2D" w:rsidRPr="005D25E0" w:rsidRDefault="00F11D2D" w:rsidP="00F11D2D">
      <w:pPr>
        <w:ind w:left="708"/>
        <w:jc w:val="both"/>
        <w:rPr>
          <w:b/>
          <w:highlight w:val="magenta"/>
        </w:rPr>
      </w:pPr>
    </w:p>
    <w:p w:rsidR="00F11D2D" w:rsidRPr="005D25E0" w:rsidRDefault="00F11D2D" w:rsidP="009971D3">
      <w:pPr>
        <w:numPr>
          <w:ilvl w:val="0"/>
          <w:numId w:val="122"/>
        </w:numPr>
        <w:jc w:val="both"/>
        <w:rPr>
          <w:b/>
        </w:rPr>
      </w:pPr>
      <w:r w:rsidRPr="005D25E0">
        <w:rPr>
          <w:b/>
        </w:rPr>
        <w:t>Veřejn</w:t>
      </w:r>
      <w:r w:rsidR="00105C7A" w:rsidRPr="005D25E0">
        <w:rPr>
          <w:b/>
        </w:rPr>
        <w:t>ý podklad</w:t>
      </w:r>
      <w:r w:rsidRPr="005D25E0">
        <w:rPr>
          <w:b/>
        </w:rPr>
        <w:t xml:space="preserve"> seznamu památkového fondu dále tvoří fotodokumentace</w:t>
      </w:r>
      <w:r w:rsidR="00413F70" w:rsidRPr="005D25E0">
        <w:rPr>
          <w:b/>
        </w:rPr>
        <w:t xml:space="preserve"> </w:t>
      </w:r>
      <w:r w:rsidRPr="005D25E0">
        <w:rPr>
          <w:b/>
        </w:rPr>
        <w:t>kulturní památky, národní kulturní památky nebo památkového území</w:t>
      </w:r>
      <w:r w:rsidR="008D248D" w:rsidRPr="005D25E0">
        <w:rPr>
          <w:b/>
        </w:rPr>
        <w:t xml:space="preserve"> pořízená</w:t>
      </w:r>
      <w:r w:rsidRPr="005D25E0">
        <w:rPr>
          <w:b/>
        </w:rPr>
        <w:t xml:space="preserve"> </w:t>
      </w:r>
      <w:r w:rsidR="0071600B" w:rsidRPr="005D25E0">
        <w:rPr>
          <w:b/>
        </w:rPr>
        <w:t>z</w:t>
      </w:r>
      <w:r w:rsidR="00BF3C77" w:rsidRPr="005D25E0">
        <w:rPr>
          <w:b/>
        </w:rPr>
        <w:t> </w:t>
      </w:r>
      <w:r w:rsidR="0071600B" w:rsidRPr="005D25E0">
        <w:rPr>
          <w:b/>
        </w:rPr>
        <w:t>veřejn</w:t>
      </w:r>
      <w:r w:rsidR="00BF3C77" w:rsidRPr="005D25E0">
        <w:rPr>
          <w:b/>
        </w:rPr>
        <w:t>ého prostranství</w:t>
      </w:r>
      <w:r w:rsidRPr="005D25E0">
        <w:rPr>
          <w:b/>
        </w:rPr>
        <w:t xml:space="preserve"> a plán ochrany. </w:t>
      </w:r>
    </w:p>
    <w:p w:rsidR="00F11D2D" w:rsidRPr="005D25E0" w:rsidRDefault="00F11D2D" w:rsidP="00F11D2D">
      <w:pPr>
        <w:jc w:val="both"/>
        <w:rPr>
          <w:b/>
          <w:highlight w:val="magenta"/>
        </w:rPr>
      </w:pPr>
    </w:p>
    <w:p w:rsidR="00F11D2D" w:rsidRPr="005D25E0" w:rsidRDefault="00311055" w:rsidP="009971D3">
      <w:pPr>
        <w:numPr>
          <w:ilvl w:val="0"/>
          <w:numId w:val="122"/>
        </w:numPr>
        <w:jc w:val="both"/>
      </w:pPr>
      <w:r w:rsidRPr="005D25E0">
        <w:rPr>
          <w:b/>
        </w:rPr>
        <w:t>Do seznamu památkového fondu se j</w:t>
      </w:r>
      <w:r w:rsidR="00F11D2D" w:rsidRPr="005D25E0">
        <w:rPr>
          <w:b/>
        </w:rPr>
        <w:t>ako neveřejný údaj o kulturní památce, národní kulturní památce nebo památkovém území zapisuje</w:t>
      </w:r>
    </w:p>
    <w:p w:rsidR="00F11D2D" w:rsidRPr="005D25E0" w:rsidRDefault="00F11D2D" w:rsidP="00F11D2D">
      <w:pPr>
        <w:jc w:val="both"/>
      </w:pPr>
    </w:p>
    <w:p w:rsidR="00F11D2D" w:rsidRPr="005D25E0" w:rsidRDefault="00F11D2D" w:rsidP="009971D3">
      <w:pPr>
        <w:numPr>
          <w:ilvl w:val="0"/>
          <w:numId w:val="135"/>
        </w:numPr>
        <w:jc w:val="both"/>
        <w:rPr>
          <w:b/>
        </w:rPr>
      </w:pPr>
      <w:r w:rsidRPr="005D25E0">
        <w:rPr>
          <w:b/>
        </w:rPr>
        <w:t xml:space="preserve">u věcí a staveb, které </w:t>
      </w:r>
      <w:r w:rsidR="00413F70" w:rsidRPr="005D25E0">
        <w:rPr>
          <w:b/>
        </w:rPr>
        <w:t xml:space="preserve">se </w:t>
      </w:r>
      <w:r w:rsidRPr="005D25E0">
        <w:rPr>
          <w:b/>
        </w:rPr>
        <w:t>ne</w:t>
      </w:r>
      <w:r w:rsidR="00413F70" w:rsidRPr="005D25E0">
        <w:rPr>
          <w:b/>
        </w:rPr>
        <w:t>evi</w:t>
      </w:r>
      <w:r w:rsidRPr="005D25E0">
        <w:rPr>
          <w:b/>
        </w:rPr>
        <w:t>d</w:t>
      </w:r>
      <w:r w:rsidR="00413F70" w:rsidRPr="005D25E0">
        <w:rPr>
          <w:b/>
        </w:rPr>
        <w:t>ují</w:t>
      </w:r>
      <w:r w:rsidRPr="005D25E0">
        <w:rPr>
          <w:b/>
        </w:rPr>
        <w:t xml:space="preserve"> v katastru nemovitostí údaje o vlastníkovi kulturní památky</w:t>
      </w:r>
      <w:r w:rsidR="001B4A77" w:rsidRPr="005D25E0">
        <w:rPr>
          <w:b/>
        </w:rPr>
        <w:t xml:space="preserve"> nebo</w:t>
      </w:r>
      <w:r w:rsidRPr="005D25E0">
        <w:rPr>
          <w:b/>
        </w:rPr>
        <w:t xml:space="preserve"> národní kulturní památky, kterými jsou </w:t>
      </w:r>
    </w:p>
    <w:p w:rsidR="00F11D2D" w:rsidRPr="005D25E0" w:rsidRDefault="00F11D2D" w:rsidP="009971D3">
      <w:pPr>
        <w:numPr>
          <w:ilvl w:val="3"/>
          <w:numId w:val="122"/>
        </w:numPr>
        <w:jc w:val="both"/>
        <w:rPr>
          <w:b/>
        </w:rPr>
      </w:pPr>
      <w:r w:rsidRPr="005D25E0">
        <w:rPr>
          <w:b/>
        </w:rPr>
        <w:t>jm</w:t>
      </w:r>
      <w:r w:rsidR="00413F70" w:rsidRPr="005D25E0">
        <w:rPr>
          <w:b/>
        </w:rPr>
        <w:t>éno, popřípadě jména a příjmení</w:t>
      </w:r>
      <w:r w:rsidRPr="005D25E0">
        <w:rPr>
          <w:b/>
        </w:rPr>
        <w:t>, datum narození, adresa místa trvalého pobytu, j</w:t>
      </w:r>
      <w:r w:rsidR="00413F70" w:rsidRPr="005D25E0">
        <w:rPr>
          <w:b/>
        </w:rPr>
        <w:t>d</w:t>
      </w:r>
      <w:r w:rsidRPr="005D25E0">
        <w:rPr>
          <w:b/>
        </w:rPr>
        <w:t xml:space="preserve">e-li </w:t>
      </w:r>
      <w:r w:rsidR="00413F70" w:rsidRPr="005D25E0">
        <w:rPr>
          <w:b/>
        </w:rPr>
        <w:t xml:space="preserve">o </w:t>
      </w:r>
      <w:r w:rsidRPr="005D25E0">
        <w:rPr>
          <w:b/>
        </w:rPr>
        <w:t xml:space="preserve">fyzickou osobu, </w:t>
      </w:r>
    </w:p>
    <w:p w:rsidR="00F11D2D" w:rsidRPr="005D25E0" w:rsidRDefault="00F11D2D" w:rsidP="009971D3">
      <w:pPr>
        <w:numPr>
          <w:ilvl w:val="3"/>
          <w:numId w:val="122"/>
        </w:numPr>
        <w:jc w:val="both"/>
        <w:rPr>
          <w:b/>
        </w:rPr>
      </w:pPr>
      <w:r w:rsidRPr="005D25E0">
        <w:rPr>
          <w:b/>
        </w:rPr>
        <w:t>název, sídlo a identifikační číslo, j</w:t>
      </w:r>
      <w:r w:rsidR="00413F70" w:rsidRPr="005D25E0">
        <w:rPr>
          <w:b/>
        </w:rPr>
        <w:t>d</w:t>
      </w:r>
      <w:r w:rsidRPr="005D25E0">
        <w:rPr>
          <w:b/>
        </w:rPr>
        <w:t xml:space="preserve">e-li </w:t>
      </w:r>
      <w:r w:rsidR="00413F70" w:rsidRPr="005D25E0">
        <w:rPr>
          <w:b/>
        </w:rPr>
        <w:t xml:space="preserve">o </w:t>
      </w:r>
      <w:r w:rsidRPr="005D25E0">
        <w:rPr>
          <w:b/>
        </w:rPr>
        <w:t>právnickou osobu,</w:t>
      </w:r>
    </w:p>
    <w:p w:rsidR="001B4A77" w:rsidRPr="005D25E0" w:rsidRDefault="00F11D2D" w:rsidP="009971D3">
      <w:pPr>
        <w:numPr>
          <w:ilvl w:val="0"/>
          <w:numId w:val="135"/>
        </w:numPr>
        <w:jc w:val="both"/>
        <w:rPr>
          <w:b/>
        </w:rPr>
      </w:pPr>
      <w:r w:rsidRPr="005D25E0">
        <w:rPr>
          <w:b/>
        </w:rPr>
        <w:t xml:space="preserve">u kulturní památky nebo národní kulturní památky, která </w:t>
      </w:r>
      <w:r w:rsidR="00413F70" w:rsidRPr="005D25E0">
        <w:rPr>
          <w:b/>
        </w:rPr>
        <w:t>se neeviduje</w:t>
      </w:r>
      <w:r w:rsidRPr="005D25E0">
        <w:rPr>
          <w:b/>
        </w:rPr>
        <w:t xml:space="preserve"> v</w:t>
      </w:r>
      <w:r w:rsidR="00413F70" w:rsidRPr="005D25E0">
        <w:rPr>
          <w:b/>
        </w:rPr>
        <w:t xml:space="preserve"> </w:t>
      </w:r>
      <w:r w:rsidRPr="005D25E0">
        <w:rPr>
          <w:b/>
        </w:rPr>
        <w:t>registru územní identifikace</w:t>
      </w:r>
      <w:r w:rsidR="00413F70" w:rsidRPr="005D25E0">
        <w:rPr>
          <w:b/>
        </w:rPr>
        <w:t>, adres a nemovitostí</w:t>
      </w:r>
      <w:r w:rsidRPr="005D25E0">
        <w:rPr>
          <w:b/>
        </w:rPr>
        <w:t xml:space="preserve">, identifikační údaj o nemovitosti, kde se kulturní památka nebo národní kulturní památka </w:t>
      </w:r>
      <w:proofErr w:type="spellStart"/>
      <w:r w:rsidRPr="005D25E0">
        <w:rPr>
          <w:b/>
        </w:rPr>
        <w:t>nachází</w:t>
      </w:r>
      <w:r w:rsidRPr="005D25E0">
        <w:rPr>
          <w:b/>
          <w:vertAlign w:val="superscript"/>
        </w:rPr>
        <w:t>aa</w:t>
      </w:r>
      <w:proofErr w:type="spellEnd"/>
      <w:r w:rsidRPr="005D25E0">
        <w:rPr>
          <w:b/>
          <w:vertAlign w:val="superscript"/>
        </w:rPr>
        <w:t>+10)</w:t>
      </w:r>
      <w:r w:rsidR="000C585D" w:rsidRPr="005D25E0">
        <w:rPr>
          <w:b/>
        </w:rPr>
        <w:t>,</w:t>
      </w:r>
    </w:p>
    <w:p w:rsidR="00F11D2D" w:rsidRPr="005D25E0" w:rsidRDefault="000C585D" w:rsidP="009971D3">
      <w:pPr>
        <w:numPr>
          <w:ilvl w:val="0"/>
          <w:numId w:val="135"/>
        </w:numPr>
        <w:jc w:val="both"/>
        <w:rPr>
          <w:b/>
        </w:rPr>
      </w:pPr>
      <w:r w:rsidRPr="005D25E0">
        <w:rPr>
          <w:b/>
        </w:rPr>
        <w:t xml:space="preserve">údaj o </w:t>
      </w:r>
      <w:r w:rsidR="00CB6C50" w:rsidRPr="005D25E0">
        <w:rPr>
          <w:b/>
        </w:rPr>
        <w:t>přemístění</w:t>
      </w:r>
      <w:r w:rsidRPr="005D25E0">
        <w:rPr>
          <w:b/>
        </w:rPr>
        <w:t xml:space="preserve"> věci, která je kulturní památkou nebo národní kulturní památkou, do zahraničí, kterým se rozumí číslo jednací povolení, den </w:t>
      </w:r>
      <w:r w:rsidR="00CB6C50" w:rsidRPr="005D25E0">
        <w:rPr>
          <w:b/>
        </w:rPr>
        <w:t>přemístění do zahraničí</w:t>
      </w:r>
      <w:r w:rsidRPr="005D25E0">
        <w:rPr>
          <w:b/>
        </w:rPr>
        <w:t xml:space="preserve"> a den </w:t>
      </w:r>
      <w:r w:rsidR="00425262" w:rsidRPr="005D25E0">
        <w:rPr>
          <w:b/>
        </w:rPr>
        <w:t>vrácení do České republiky</w:t>
      </w:r>
      <w:r w:rsidR="00EF5D42" w:rsidRPr="005D25E0">
        <w:rPr>
          <w:b/>
        </w:rPr>
        <w:t>.</w:t>
      </w:r>
    </w:p>
    <w:p w:rsidR="00F11D2D" w:rsidRPr="005D25E0" w:rsidRDefault="00F11D2D" w:rsidP="00F11D2D">
      <w:pPr>
        <w:ind w:left="708"/>
        <w:jc w:val="both"/>
        <w:rPr>
          <w:b/>
        </w:rPr>
      </w:pPr>
    </w:p>
    <w:p w:rsidR="00F11D2D" w:rsidRPr="005D25E0" w:rsidRDefault="00105C7A" w:rsidP="009971D3">
      <w:pPr>
        <w:numPr>
          <w:ilvl w:val="0"/>
          <w:numId w:val="122"/>
        </w:numPr>
        <w:jc w:val="both"/>
        <w:rPr>
          <w:b/>
        </w:rPr>
      </w:pPr>
      <w:r w:rsidRPr="005D25E0">
        <w:rPr>
          <w:b/>
        </w:rPr>
        <w:t>Nev</w:t>
      </w:r>
      <w:r w:rsidR="00F11D2D" w:rsidRPr="005D25E0">
        <w:rPr>
          <w:b/>
        </w:rPr>
        <w:t>eřejn</w:t>
      </w:r>
      <w:r w:rsidRPr="005D25E0">
        <w:rPr>
          <w:b/>
        </w:rPr>
        <w:t>ý podklad</w:t>
      </w:r>
      <w:r w:rsidR="00F11D2D" w:rsidRPr="005D25E0">
        <w:rPr>
          <w:b/>
        </w:rPr>
        <w:t xml:space="preserve"> seznamu památkového fondu dále tvoří</w:t>
      </w:r>
    </w:p>
    <w:p w:rsidR="00F11D2D" w:rsidRPr="005D25E0" w:rsidRDefault="00F11D2D" w:rsidP="00F11D2D">
      <w:pPr>
        <w:jc w:val="both"/>
        <w:rPr>
          <w:b/>
        </w:rPr>
      </w:pPr>
    </w:p>
    <w:p w:rsidR="00F11D2D" w:rsidRPr="005D25E0" w:rsidRDefault="00F11D2D" w:rsidP="009971D3">
      <w:pPr>
        <w:numPr>
          <w:ilvl w:val="4"/>
          <w:numId w:val="122"/>
        </w:numPr>
        <w:tabs>
          <w:tab w:val="clear" w:pos="2520"/>
          <w:tab w:val="num" w:pos="1080"/>
        </w:tabs>
        <w:ind w:left="1080"/>
        <w:jc w:val="both"/>
        <w:rPr>
          <w:b/>
        </w:rPr>
      </w:pPr>
      <w:r w:rsidRPr="005D25E0">
        <w:rPr>
          <w:b/>
        </w:rPr>
        <w:t xml:space="preserve">fotografická a další kresebná dokumentace kulturní památky, národní kulturní památky, památkového území, která není </w:t>
      </w:r>
      <w:r w:rsidR="00413F70" w:rsidRPr="005D25E0">
        <w:rPr>
          <w:b/>
        </w:rPr>
        <w:t>uvedena</w:t>
      </w:r>
      <w:r w:rsidRPr="005D25E0">
        <w:rPr>
          <w:b/>
        </w:rPr>
        <w:t xml:space="preserve"> </w:t>
      </w:r>
      <w:r w:rsidRPr="005D25E0">
        <w:rPr>
          <w:b/>
          <w:highlight w:val="green"/>
        </w:rPr>
        <w:t>v odstavci 2</w:t>
      </w:r>
      <w:r w:rsidRPr="005D25E0">
        <w:rPr>
          <w:b/>
        </w:rPr>
        <w:t>,</w:t>
      </w:r>
    </w:p>
    <w:p w:rsidR="00F11D2D" w:rsidRPr="005D25E0" w:rsidRDefault="00F11D2D" w:rsidP="009971D3">
      <w:pPr>
        <w:numPr>
          <w:ilvl w:val="4"/>
          <w:numId w:val="122"/>
        </w:numPr>
        <w:tabs>
          <w:tab w:val="clear" w:pos="2520"/>
          <w:tab w:val="num" w:pos="1080"/>
        </w:tabs>
        <w:ind w:left="1080"/>
        <w:jc w:val="both"/>
        <w:rPr>
          <w:b/>
        </w:rPr>
      </w:pPr>
      <w:r w:rsidRPr="005D25E0">
        <w:rPr>
          <w:b/>
        </w:rPr>
        <w:t>rozhodnutí</w:t>
      </w:r>
      <w:r w:rsidR="00D27B05" w:rsidRPr="005D25E0">
        <w:rPr>
          <w:b/>
        </w:rPr>
        <w:t xml:space="preserve"> nebo</w:t>
      </w:r>
      <w:r w:rsidRPr="005D25E0">
        <w:rPr>
          <w:b/>
        </w:rPr>
        <w:t xml:space="preserve"> závazná stanoviska orgánu památkové péče o kulturní památce, národní kulturní</w:t>
      </w:r>
      <w:r w:rsidR="00413F70" w:rsidRPr="005D25E0">
        <w:rPr>
          <w:b/>
        </w:rPr>
        <w:t xml:space="preserve"> </w:t>
      </w:r>
      <w:r w:rsidRPr="005D25E0">
        <w:rPr>
          <w:b/>
        </w:rPr>
        <w:t>památce, nemovitosti nebo stavbě, které nejsou kulturní památkou, ale nacházejí se v památkovém území,</w:t>
      </w:r>
    </w:p>
    <w:p w:rsidR="00F11D2D" w:rsidRPr="005D25E0" w:rsidRDefault="00F11D2D" w:rsidP="009971D3">
      <w:pPr>
        <w:numPr>
          <w:ilvl w:val="4"/>
          <w:numId w:val="122"/>
        </w:numPr>
        <w:tabs>
          <w:tab w:val="clear" w:pos="2520"/>
          <w:tab w:val="num" w:pos="1080"/>
        </w:tabs>
        <w:ind w:left="1080"/>
        <w:jc w:val="both"/>
        <w:rPr>
          <w:b/>
        </w:rPr>
      </w:pPr>
      <w:r w:rsidRPr="005D25E0">
        <w:rPr>
          <w:b/>
        </w:rPr>
        <w:t>stavebně historický průzkum,</w:t>
      </w:r>
    </w:p>
    <w:p w:rsidR="00F11D2D" w:rsidRPr="005D25E0" w:rsidRDefault="00F11D2D" w:rsidP="009971D3">
      <w:pPr>
        <w:numPr>
          <w:ilvl w:val="4"/>
          <w:numId w:val="122"/>
        </w:numPr>
        <w:tabs>
          <w:tab w:val="clear" w:pos="2520"/>
          <w:tab w:val="num" w:pos="1080"/>
        </w:tabs>
        <w:ind w:left="1080"/>
        <w:jc w:val="both"/>
        <w:rPr>
          <w:b/>
        </w:rPr>
      </w:pPr>
      <w:r w:rsidRPr="005D25E0">
        <w:rPr>
          <w:b/>
        </w:rPr>
        <w:t>závěrečná restaurátorská zpráva,</w:t>
      </w:r>
    </w:p>
    <w:p w:rsidR="00F11D2D" w:rsidRPr="005D25E0" w:rsidRDefault="00F11D2D" w:rsidP="009971D3">
      <w:pPr>
        <w:numPr>
          <w:ilvl w:val="4"/>
          <w:numId w:val="122"/>
        </w:numPr>
        <w:tabs>
          <w:tab w:val="clear" w:pos="2520"/>
          <w:tab w:val="num" w:pos="1080"/>
        </w:tabs>
        <w:ind w:left="1080"/>
        <w:jc w:val="both"/>
        <w:rPr>
          <w:b/>
        </w:rPr>
      </w:pPr>
      <w:r w:rsidRPr="005D25E0">
        <w:rPr>
          <w:b/>
        </w:rPr>
        <w:t>operativní a další průzkumná dokumentace.</w:t>
      </w:r>
    </w:p>
    <w:p w:rsidR="00F11D2D" w:rsidRPr="005D25E0" w:rsidRDefault="00D65E44" w:rsidP="00573805">
      <w:pPr>
        <w:pStyle w:val="Nadpis3"/>
      </w:pPr>
      <w:bookmarkStart w:id="231" w:name="_Toc392855542"/>
      <w:bookmarkStart w:id="232" w:name="_Toc404974021"/>
      <w:r w:rsidRPr="005D25E0">
        <w:t>§ BB + 02</w:t>
      </w:r>
      <w:bookmarkEnd w:id="231"/>
      <w:bookmarkEnd w:id="232"/>
    </w:p>
    <w:p w:rsidR="00F11D2D" w:rsidRPr="005D25E0" w:rsidRDefault="00F11D2D" w:rsidP="00F11D2D">
      <w:pPr>
        <w:pStyle w:val="Nadpis4"/>
      </w:pPr>
      <w:bookmarkStart w:id="233" w:name="_Toc392855543"/>
      <w:bookmarkStart w:id="234" w:name="_Toc404974022"/>
      <w:r w:rsidRPr="005D25E0">
        <w:t>Údaje o památce místního významu</w:t>
      </w:r>
      <w:bookmarkEnd w:id="233"/>
      <w:bookmarkEnd w:id="234"/>
    </w:p>
    <w:p w:rsidR="00F11D2D" w:rsidRPr="005D25E0" w:rsidRDefault="00311055" w:rsidP="009971D3">
      <w:pPr>
        <w:numPr>
          <w:ilvl w:val="0"/>
          <w:numId w:val="136"/>
        </w:numPr>
        <w:jc w:val="both"/>
      </w:pPr>
      <w:r w:rsidRPr="005D25E0">
        <w:rPr>
          <w:b/>
        </w:rPr>
        <w:t>Do seznamu památkového fondu se j</w:t>
      </w:r>
      <w:r w:rsidR="00F11D2D" w:rsidRPr="005D25E0">
        <w:rPr>
          <w:b/>
        </w:rPr>
        <w:t>ako veřejný</w:t>
      </w:r>
      <w:r w:rsidR="00413F70" w:rsidRPr="005D25E0">
        <w:rPr>
          <w:b/>
        </w:rPr>
        <w:t xml:space="preserve"> </w:t>
      </w:r>
      <w:r w:rsidR="00F11D2D" w:rsidRPr="005D25E0">
        <w:rPr>
          <w:b/>
        </w:rPr>
        <w:t>údaj o památce místního významu zapisuje</w:t>
      </w:r>
    </w:p>
    <w:p w:rsidR="00F11D2D" w:rsidRPr="005D25E0" w:rsidRDefault="00F11D2D" w:rsidP="00F11D2D">
      <w:pPr>
        <w:jc w:val="both"/>
      </w:pPr>
    </w:p>
    <w:p w:rsidR="00F11D2D" w:rsidRPr="005D25E0" w:rsidRDefault="00F11D2D" w:rsidP="009971D3">
      <w:pPr>
        <w:numPr>
          <w:ilvl w:val="0"/>
          <w:numId w:val="137"/>
        </w:numPr>
        <w:jc w:val="both"/>
        <w:rPr>
          <w:b/>
        </w:rPr>
      </w:pPr>
      <w:r w:rsidRPr="005D25E0">
        <w:rPr>
          <w:b/>
        </w:rPr>
        <w:t>název památky místního významu,</w:t>
      </w:r>
    </w:p>
    <w:p w:rsidR="00F11D2D" w:rsidRPr="005D25E0" w:rsidRDefault="00F11D2D" w:rsidP="009971D3">
      <w:pPr>
        <w:numPr>
          <w:ilvl w:val="0"/>
          <w:numId w:val="137"/>
        </w:numPr>
        <w:jc w:val="both"/>
        <w:rPr>
          <w:b/>
        </w:rPr>
      </w:pPr>
      <w:r w:rsidRPr="005D25E0">
        <w:rPr>
          <w:b/>
        </w:rPr>
        <w:t>bližší identifikace památky místního významu, a to</w:t>
      </w:r>
    </w:p>
    <w:p w:rsidR="00F11D2D" w:rsidRPr="005D25E0" w:rsidRDefault="00F11D2D" w:rsidP="009971D3">
      <w:pPr>
        <w:numPr>
          <w:ilvl w:val="0"/>
          <w:numId w:val="141"/>
        </w:numPr>
        <w:jc w:val="both"/>
        <w:rPr>
          <w:b/>
        </w:rPr>
      </w:pPr>
      <w:r w:rsidRPr="005D25E0">
        <w:rPr>
          <w:b/>
        </w:rPr>
        <w:t>u památky místního významu, která</w:t>
      </w:r>
      <w:r w:rsidR="00413F70" w:rsidRPr="005D25E0">
        <w:rPr>
          <w:b/>
        </w:rPr>
        <w:t xml:space="preserve"> se e</w:t>
      </w:r>
      <w:r w:rsidRPr="005D25E0">
        <w:rPr>
          <w:b/>
        </w:rPr>
        <w:t>vid</w:t>
      </w:r>
      <w:r w:rsidR="00413F70" w:rsidRPr="005D25E0">
        <w:rPr>
          <w:b/>
        </w:rPr>
        <w:t>uje</w:t>
      </w:r>
      <w:r w:rsidRPr="005D25E0">
        <w:rPr>
          <w:b/>
        </w:rPr>
        <w:t xml:space="preserve"> v</w:t>
      </w:r>
      <w:r w:rsidR="00413F70" w:rsidRPr="005D25E0">
        <w:rPr>
          <w:b/>
        </w:rPr>
        <w:t xml:space="preserve"> </w:t>
      </w:r>
      <w:r w:rsidRPr="005D25E0">
        <w:rPr>
          <w:b/>
        </w:rPr>
        <w:t xml:space="preserve">registru územní identifikace, adres a nemovitostí, identifikační údaj o územním prvku </w:t>
      </w:r>
      <w:proofErr w:type="spellStart"/>
      <w:r w:rsidRPr="005D25E0">
        <w:rPr>
          <w:b/>
          <w:vertAlign w:val="superscript"/>
        </w:rPr>
        <w:t>aa</w:t>
      </w:r>
      <w:proofErr w:type="spellEnd"/>
      <w:r w:rsidRPr="005D25E0">
        <w:rPr>
          <w:b/>
          <w:vertAlign w:val="superscript"/>
        </w:rPr>
        <w:t>+10)</w:t>
      </w:r>
      <w:r w:rsidRPr="005D25E0">
        <w:rPr>
          <w:b/>
        </w:rPr>
        <w:t>, nebo</w:t>
      </w:r>
    </w:p>
    <w:p w:rsidR="00F11D2D" w:rsidRPr="005D25E0" w:rsidRDefault="00F11D2D" w:rsidP="009971D3">
      <w:pPr>
        <w:numPr>
          <w:ilvl w:val="0"/>
          <w:numId w:val="141"/>
        </w:numPr>
        <w:jc w:val="both"/>
        <w:rPr>
          <w:b/>
        </w:rPr>
      </w:pPr>
      <w:r w:rsidRPr="005D25E0">
        <w:rPr>
          <w:b/>
        </w:rPr>
        <w:t xml:space="preserve">u památky místního významu, </w:t>
      </w:r>
      <w:r w:rsidR="00413F70" w:rsidRPr="005D25E0">
        <w:rPr>
          <w:b/>
        </w:rPr>
        <w:t xml:space="preserve">která se neeviduje </w:t>
      </w:r>
      <w:r w:rsidRPr="005D25E0">
        <w:rPr>
          <w:b/>
        </w:rPr>
        <w:t>v</w:t>
      </w:r>
      <w:r w:rsidR="00413F70" w:rsidRPr="005D25E0">
        <w:rPr>
          <w:b/>
        </w:rPr>
        <w:t xml:space="preserve"> </w:t>
      </w:r>
      <w:r w:rsidRPr="005D25E0">
        <w:rPr>
          <w:b/>
        </w:rPr>
        <w:t xml:space="preserve">registru územní identifikace, adres a nemovitostí, slovní popis památky místního </w:t>
      </w:r>
      <w:r w:rsidRPr="005D25E0">
        <w:rPr>
          <w:b/>
        </w:rPr>
        <w:lastRenderedPageBreak/>
        <w:t xml:space="preserve">významu a </w:t>
      </w:r>
      <w:r w:rsidR="00413F70" w:rsidRPr="005D25E0">
        <w:rPr>
          <w:b/>
        </w:rPr>
        <w:t>identifikační údaj</w:t>
      </w:r>
      <w:r w:rsidRPr="005D25E0">
        <w:rPr>
          <w:b/>
        </w:rPr>
        <w:t xml:space="preserve"> o nemovitosti, kde se památka místního významu </w:t>
      </w:r>
      <w:proofErr w:type="spellStart"/>
      <w:r w:rsidRPr="005D25E0">
        <w:rPr>
          <w:b/>
        </w:rPr>
        <w:t>nachází</w:t>
      </w:r>
      <w:r w:rsidRPr="005D25E0">
        <w:rPr>
          <w:b/>
          <w:vertAlign w:val="superscript"/>
        </w:rPr>
        <w:t>aa</w:t>
      </w:r>
      <w:proofErr w:type="spellEnd"/>
      <w:r w:rsidRPr="005D25E0">
        <w:rPr>
          <w:b/>
          <w:vertAlign w:val="superscript"/>
        </w:rPr>
        <w:t>+10)</w:t>
      </w:r>
      <w:r w:rsidRPr="005D25E0">
        <w:rPr>
          <w:b/>
        </w:rPr>
        <w:t xml:space="preserve">, </w:t>
      </w:r>
    </w:p>
    <w:p w:rsidR="00F11D2D" w:rsidRPr="005D25E0" w:rsidRDefault="00F11D2D" w:rsidP="009971D3">
      <w:pPr>
        <w:numPr>
          <w:ilvl w:val="0"/>
          <w:numId w:val="137"/>
        </w:numPr>
        <w:jc w:val="both"/>
        <w:rPr>
          <w:b/>
        </w:rPr>
      </w:pPr>
      <w:r w:rsidRPr="005D25E0">
        <w:rPr>
          <w:b/>
        </w:rPr>
        <w:t>rejstříkové číslo památky místního významu,</w:t>
      </w:r>
    </w:p>
    <w:p w:rsidR="00F11D2D" w:rsidRPr="005D25E0" w:rsidRDefault="00F11D2D" w:rsidP="009971D3">
      <w:pPr>
        <w:numPr>
          <w:ilvl w:val="0"/>
          <w:numId w:val="137"/>
        </w:numPr>
        <w:jc w:val="both"/>
        <w:rPr>
          <w:b/>
        </w:rPr>
      </w:pPr>
      <w:r w:rsidRPr="005D25E0">
        <w:rPr>
          <w:b/>
        </w:rPr>
        <w:t>číslo obec</w:t>
      </w:r>
      <w:r w:rsidR="003F63E5" w:rsidRPr="005D25E0">
        <w:rPr>
          <w:b/>
        </w:rPr>
        <w:t>ně závazné vyhlášky obce, kterou</w:t>
      </w:r>
      <w:r w:rsidRPr="005D25E0">
        <w:rPr>
          <w:b/>
        </w:rPr>
        <w:t xml:space="preserve"> byla památka místn</w:t>
      </w:r>
      <w:r w:rsidR="002944A2" w:rsidRPr="005D25E0">
        <w:rPr>
          <w:b/>
        </w:rPr>
        <w:t>í</w:t>
      </w:r>
      <w:r w:rsidRPr="005D25E0">
        <w:rPr>
          <w:b/>
        </w:rPr>
        <w:t xml:space="preserve">ho významu prohlášena, </w:t>
      </w:r>
      <w:r w:rsidR="00D27B05" w:rsidRPr="005D25E0">
        <w:rPr>
          <w:b/>
        </w:rPr>
        <w:t>a datum nabytí její účinnosti,</w:t>
      </w:r>
    </w:p>
    <w:p w:rsidR="00F11D2D" w:rsidRPr="005D25E0" w:rsidRDefault="00F11D2D" w:rsidP="009971D3">
      <w:pPr>
        <w:numPr>
          <w:ilvl w:val="0"/>
          <w:numId w:val="137"/>
        </w:numPr>
        <w:jc w:val="both"/>
        <w:rPr>
          <w:b/>
        </w:rPr>
      </w:pPr>
      <w:r w:rsidRPr="005D25E0">
        <w:rPr>
          <w:b/>
        </w:rPr>
        <w:t xml:space="preserve">údaj o zrušení prohlášení nebo údaj o prohlášení za kulturní památku. </w:t>
      </w:r>
    </w:p>
    <w:p w:rsidR="00F11D2D" w:rsidRPr="005D25E0" w:rsidRDefault="00F11D2D" w:rsidP="00F11D2D">
      <w:pPr>
        <w:jc w:val="both"/>
        <w:rPr>
          <w:b/>
        </w:rPr>
      </w:pPr>
    </w:p>
    <w:p w:rsidR="00F11D2D" w:rsidRPr="005D25E0" w:rsidRDefault="00F11D2D" w:rsidP="009971D3">
      <w:pPr>
        <w:numPr>
          <w:ilvl w:val="0"/>
          <w:numId w:val="136"/>
        </w:numPr>
        <w:jc w:val="both"/>
      </w:pPr>
      <w:r w:rsidRPr="005D25E0">
        <w:rPr>
          <w:b/>
        </w:rPr>
        <w:t>Veřejn</w:t>
      </w:r>
      <w:r w:rsidR="00105C7A" w:rsidRPr="005D25E0">
        <w:rPr>
          <w:b/>
        </w:rPr>
        <w:t>ý podklad</w:t>
      </w:r>
      <w:r w:rsidRPr="005D25E0">
        <w:rPr>
          <w:b/>
        </w:rPr>
        <w:t xml:space="preserve"> seznamu památkového fondu dále tvoří fotodokumentace</w:t>
      </w:r>
      <w:r w:rsidR="00413F70" w:rsidRPr="005D25E0">
        <w:rPr>
          <w:b/>
        </w:rPr>
        <w:t xml:space="preserve"> </w:t>
      </w:r>
      <w:r w:rsidRPr="005D25E0">
        <w:rPr>
          <w:b/>
        </w:rPr>
        <w:t xml:space="preserve">památky místního významu </w:t>
      </w:r>
      <w:r w:rsidR="00413F70" w:rsidRPr="005D25E0">
        <w:rPr>
          <w:b/>
        </w:rPr>
        <w:t xml:space="preserve">pořízená </w:t>
      </w:r>
      <w:r w:rsidR="00DF0FEA" w:rsidRPr="005D25E0">
        <w:rPr>
          <w:b/>
        </w:rPr>
        <w:t>z</w:t>
      </w:r>
      <w:r w:rsidR="00BF3C77" w:rsidRPr="005D25E0">
        <w:rPr>
          <w:b/>
        </w:rPr>
        <w:t> </w:t>
      </w:r>
      <w:r w:rsidR="00DF0FEA" w:rsidRPr="005D25E0">
        <w:rPr>
          <w:b/>
        </w:rPr>
        <w:t>veřejn</w:t>
      </w:r>
      <w:r w:rsidR="00BF3C77" w:rsidRPr="005D25E0">
        <w:rPr>
          <w:b/>
        </w:rPr>
        <w:t>ého prostranství</w:t>
      </w:r>
      <w:r w:rsidRPr="005D25E0">
        <w:rPr>
          <w:b/>
        </w:rPr>
        <w:t>.</w:t>
      </w:r>
    </w:p>
    <w:p w:rsidR="00F11D2D" w:rsidRPr="005D25E0" w:rsidRDefault="00F11D2D" w:rsidP="00F11D2D">
      <w:pPr>
        <w:jc w:val="both"/>
      </w:pPr>
    </w:p>
    <w:p w:rsidR="00F11D2D" w:rsidRPr="005D25E0" w:rsidRDefault="00105C7A" w:rsidP="009971D3">
      <w:pPr>
        <w:numPr>
          <w:ilvl w:val="0"/>
          <w:numId w:val="136"/>
        </w:numPr>
        <w:jc w:val="both"/>
      </w:pPr>
      <w:r w:rsidRPr="005D25E0">
        <w:rPr>
          <w:b/>
        </w:rPr>
        <w:t>Nev</w:t>
      </w:r>
      <w:r w:rsidR="00F11D2D" w:rsidRPr="005D25E0">
        <w:rPr>
          <w:b/>
        </w:rPr>
        <w:t>eřejn</w:t>
      </w:r>
      <w:r w:rsidRPr="005D25E0">
        <w:rPr>
          <w:b/>
        </w:rPr>
        <w:t>ý podklad</w:t>
      </w:r>
      <w:r w:rsidR="00F11D2D" w:rsidRPr="005D25E0">
        <w:rPr>
          <w:b/>
        </w:rPr>
        <w:t xml:space="preserve"> seznamu památkového fondu dále tvoří </w:t>
      </w:r>
    </w:p>
    <w:p w:rsidR="00F11D2D" w:rsidRPr="005D25E0" w:rsidRDefault="00F11D2D" w:rsidP="00F11D2D">
      <w:pPr>
        <w:jc w:val="both"/>
      </w:pPr>
    </w:p>
    <w:p w:rsidR="00F11D2D" w:rsidRPr="005D25E0" w:rsidRDefault="00F11D2D" w:rsidP="009971D3">
      <w:pPr>
        <w:numPr>
          <w:ilvl w:val="0"/>
          <w:numId w:val="140"/>
        </w:numPr>
        <w:tabs>
          <w:tab w:val="clear" w:pos="360"/>
          <w:tab w:val="num" w:pos="1080"/>
        </w:tabs>
        <w:ind w:left="1080" w:hanging="540"/>
        <w:jc w:val="both"/>
        <w:rPr>
          <w:b/>
        </w:rPr>
      </w:pPr>
      <w:r w:rsidRPr="005D25E0">
        <w:rPr>
          <w:b/>
        </w:rPr>
        <w:t xml:space="preserve">fotografická a další kresebná dokumentace památky místního významu, která není </w:t>
      </w:r>
      <w:r w:rsidR="00413F70" w:rsidRPr="005D25E0">
        <w:rPr>
          <w:b/>
        </w:rPr>
        <w:t>uvedena</w:t>
      </w:r>
      <w:r w:rsidRPr="005D25E0">
        <w:rPr>
          <w:b/>
        </w:rPr>
        <w:t xml:space="preserve"> </w:t>
      </w:r>
      <w:r w:rsidRPr="005D25E0">
        <w:rPr>
          <w:b/>
          <w:highlight w:val="green"/>
        </w:rPr>
        <w:t>v odstavci 2</w:t>
      </w:r>
      <w:r w:rsidRPr="005D25E0">
        <w:rPr>
          <w:b/>
        </w:rPr>
        <w:t>,</w:t>
      </w:r>
    </w:p>
    <w:p w:rsidR="00F11D2D" w:rsidRPr="005D25E0" w:rsidRDefault="00F11D2D" w:rsidP="009971D3">
      <w:pPr>
        <w:numPr>
          <w:ilvl w:val="0"/>
          <w:numId w:val="140"/>
        </w:numPr>
        <w:tabs>
          <w:tab w:val="clear" w:pos="360"/>
          <w:tab w:val="num" w:pos="1080"/>
        </w:tabs>
        <w:ind w:left="1080" w:hanging="540"/>
        <w:jc w:val="both"/>
        <w:rPr>
          <w:b/>
        </w:rPr>
      </w:pPr>
      <w:r w:rsidRPr="005D25E0">
        <w:rPr>
          <w:b/>
        </w:rPr>
        <w:t>operativní a další průzkumná dokumentace.</w:t>
      </w:r>
    </w:p>
    <w:p w:rsidR="00F11D2D" w:rsidRPr="005D25E0" w:rsidRDefault="00D65E44" w:rsidP="00573805">
      <w:pPr>
        <w:pStyle w:val="Nadpis3"/>
      </w:pPr>
      <w:bookmarkStart w:id="235" w:name="_Toc392855546"/>
      <w:bookmarkStart w:id="236" w:name="_Toc404974023"/>
      <w:r w:rsidRPr="005D25E0">
        <w:t>§ BB + 04</w:t>
      </w:r>
      <w:bookmarkEnd w:id="235"/>
      <w:bookmarkEnd w:id="236"/>
    </w:p>
    <w:p w:rsidR="001D4189" w:rsidRPr="005D25E0" w:rsidRDefault="001D4189" w:rsidP="001D4189">
      <w:pPr>
        <w:pStyle w:val="Nadpis4"/>
      </w:pPr>
      <w:bookmarkStart w:id="237" w:name="_Toc392855547"/>
      <w:bookmarkStart w:id="238" w:name="_Toc404974024"/>
      <w:r w:rsidRPr="005D25E0">
        <w:t>Vedení seznamu památkového fondu</w:t>
      </w:r>
      <w:bookmarkEnd w:id="237"/>
      <w:bookmarkEnd w:id="238"/>
    </w:p>
    <w:p w:rsidR="001F17C0" w:rsidRPr="005D25E0" w:rsidRDefault="001F17C0" w:rsidP="009971D3">
      <w:pPr>
        <w:numPr>
          <w:ilvl w:val="0"/>
          <w:numId w:val="138"/>
        </w:numPr>
        <w:jc w:val="both"/>
        <w:rPr>
          <w:b/>
          <w:szCs w:val="20"/>
        </w:rPr>
      </w:pPr>
      <w:r w:rsidRPr="005D25E0">
        <w:rPr>
          <w:b/>
          <w:lang/>
        </w:rPr>
        <w:t xml:space="preserve">Památkový ústav zapíše údaj stanovený tímto zákonem </w:t>
      </w:r>
      <w:r w:rsidRPr="005D25E0">
        <w:rPr>
          <w:b/>
          <w:szCs w:val="20"/>
        </w:rPr>
        <w:t xml:space="preserve">do seznamu památkového fondu </w:t>
      </w:r>
      <w:r w:rsidRPr="005D25E0">
        <w:rPr>
          <w:b/>
          <w:lang/>
        </w:rPr>
        <w:t xml:space="preserve">neprodleně, nejpozději do </w:t>
      </w:r>
      <w:r w:rsidR="00AC20DD" w:rsidRPr="005D25E0">
        <w:rPr>
          <w:b/>
          <w:lang/>
        </w:rPr>
        <w:t>1</w:t>
      </w:r>
      <w:r w:rsidRPr="005D25E0">
        <w:rPr>
          <w:b/>
          <w:lang/>
        </w:rPr>
        <w:t xml:space="preserve">0 dnů ode dne, kdy mu byl údaj oznámen. </w:t>
      </w:r>
      <w:r w:rsidR="00632787" w:rsidRPr="005D25E0">
        <w:rPr>
          <w:b/>
          <w:lang/>
        </w:rPr>
        <w:t>Dále památkový ústav zapíše údaj stanovený tímto zákonem, který vznikl na základě jeho činnosti, a to ve</w:t>
      </w:r>
      <w:r w:rsidRPr="005D25E0">
        <w:rPr>
          <w:b/>
          <w:lang/>
        </w:rPr>
        <w:t xml:space="preserve"> </w:t>
      </w:r>
      <w:r w:rsidR="00716416" w:rsidRPr="005D25E0">
        <w:rPr>
          <w:b/>
          <w:lang/>
        </w:rPr>
        <w:t xml:space="preserve">lhůtě </w:t>
      </w:r>
      <w:r w:rsidR="00AC20DD" w:rsidRPr="005D25E0">
        <w:rPr>
          <w:b/>
          <w:lang/>
        </w:rPr>
        <w:t>1</w:t>
      </w:r>
      <w:r w:rsidR="00DC2A85" w:rsidRPr="005D25E0">
        <w:rPr>
          <w:b/>
          <w:lang/>
        </w:rPr>
        <w:t xml:space="preserve">0 dnů ode dne vzniku </w:t>
      </w:r>
      <w:r w:rsidR="00632787" w:rsidRPr="005D25E0">
        <w:rPr>
          <w:b/>
          <w:lang/>
        </w:rPr>
        <w:t xml:space="preserve">tohoto </w:t>
      </w:r>
      <w:r w:rsidR="00DC2A85" w:rsidRPr="005D25E0">
        <w:rPr>
          <w:b/>
          <w:lang/>
        </w:rPr>
        <w:t>údaje</w:t>
      </w:r>
      <w:r w:rsidR="00632787" w:rsidRPr="005D25E0">
        <w:rPr>
          <w:b/>
          <w:lang/>
        </w:rPr>
        <w:t>.</w:t>
      </w:r>
      <w:r w:rsidRPr="005D25E0">
        <w:rPr>
          <w:b/>
          <w:lang/>
        </w:rPr>
        <w:t xml:space="preserve"> </w:t>
      </w:r>
    </w:p>
    <w:p w:rsidR="00333341" w:rsidRPr="005D25E0" w:rsidRDefault="00333341" w:rsidP="00333341">
      <w:pPr>
        <w:ind w:left="360"/>
        <w:jc w:val="both"/>
        <w:rPr>
          <w:b/>
          <w:szCs w:val="20"/>
        </w:rPr>
      </w:pPr>
    </w:p>
    <w:p w:rsidR="00FB633A" w:rsidRPr="005D25E0" w:rsidRDefault="001F2DCB" w:rsidP="009971D3">
      <w:pPr>
        <w:numPr>
          <w:ilvl w:val="0"/>
          <w:numId w:val="138"/>
        </w:numPr>
        <w:jc w:val="both"/>
        <w:rPr>
          <w:b/>
          <w:szCs w:val="20"/>
        </w:rPr>
      </w:pPr>
      <w:r w:rsidRPr="005D25E0">
        <w:rPr>
          <w:b/>
          <w:szCs w:val="20"/>
        </w:rPr>
        <w:t xml:space="preserve">Vlastník </w:t>
      </w:r>
      <w:r w:rsidR="00902582" w:rsidRPr="005D25E0">
        <w:rPr>
          <w:b/>
          <w:szCs w:val="20"/>
        </w:rPr>
        <w:t>kulturní památky</w:t>
      </w:r>
      <w:r w:rsidRPr="005D25E0">
        <w:rPr>
          <w:b/>
          <w:szCs w:val="20"/>
        </w:rPr>
        <w:t xml:space="preserve"> je povinen </w:t>
      </w:r>
      <w:r w:rsidRPr="005D25E0">
        <w:rPr>
          <w:b/>
        </w:rPr>
        <w:t>oznámit</w:t>
      </w:r>
      <w:r w:rsidRPr="005D25E0">
        <w:rPr>
          <w:b/>
          <w:szCs w:val="20"/>
        </w:rPr>
        <w:t xml:space="preserve"> památkovému ústavu</w:t>
      </w:r>
      <w:r w:rsidR="00810DF1" w:rsidRPr="005D25E0">
        <w:rPr>
          <w:b/>
          <w:szCs w:val="20"/>
        </w:rPr>
        <w:t xml:space="preserve"> </w:t>
      </w:r>
      <w:r w:rsidR="00902582" w:rsidRPr="005D25E0">
        <w:rPr>
          <w:b/>
          <w:szCs w:val="20"/>
        </w:rPr>
        <w:t xml:space="preserve">její </w:t>
      </w:r>
      <w:r w:rsidRPr="005D25E0">
        <w:rPr>
          <w:b/>
        </w:rPr>
        <w:t>odcizení</w:t>
      </w:r>
      <w:r w:rsidR="00810DF1" w:rsidRPr="005D25E0">
        <w:rPr>
          <w:b/>
          <w:szCs w:val="20"/>
        </w:rPr>
        <w:t xml:space="preserve"> </w:t>
      </w:r>
      <w:r w:rsidRPr="005D25E0">
        <w:rPr>
          <w:b/>
          <w:szCs w:val="20"/>
        </w:rPr>
        <w:t xml:space="preserve">do 10 dní ode dne zjištění této skutečnosti. </w:t>
      </w:r>
    </w:p>
    <w:p w:rsidR="00333341" w:rsidRPr="005D25E0" w:rsidRDefault="00333341" w:rsidP="00333341">
      <w:pPr>
        <w:jc w:val="both"/>
        <w:rPr>
          <w:b/>
          <w:szCs w:val="20"/>
        </w:rPr>
      </w:pPr>
    </w:p>
    <w:p w:rsidR="00FB633A" w:rsidRPr="005D25E0" w:rsidRDefault="00FB633A" w:rsidP="009971D3">
      <w:pPr>
        <w:numPr>
          <w:ilvl w:val="0"/>
          <w:numId w:val="138"/>
        </w:numPr>
        <w:jc w:val="both"/>
        <w:rPr>
          <w:b/>
          <w:szCs w:val="20"/>
        </w:rPr>
      </w:pPr>
      <w:r w:rsidRPr="005D25E0">
        <w:rPr>
          <w:b/>
          <w:szCs w:val="20"/>
        </w:rPr>
        <w:t xml:space="preserve">Nabyvatel věci, která </w:t>
      </w:r>
    </w:p>
    <w:p w:rsidR="00333341" w:rsidRPr="005D25E0" w:rsidRDefault="00333341" w:rsidP="00333341">
      <w:pPr>
        <w:jc w:val="both"/>
        <w:rPr>
          <w:b/>
          <w:szCs w:val="20"/>
        </w:rPr>
      </w:pPr>
    </w:p>
    <w:p w:rsidR="00FB633A" w:rsidRPr="005D25E0" w:rsidRDefault="001F2DCB" w:rsidP="009971D3">
      <w:pPr>
        <w:numPr>
          <w:ilvl w:val="0"/>
          <w:numId w:val="150"/>
        </w:numPr>
        <w:jc w:val="both"/>
        <w:rPr>
          <w:b/>
        </w:rPr>
      </w:pPr>
      <w:r w:rsidRPr="005D25E0">
        <w:rPr>
          <w:b/>
          <w:szCs w:val="20"/>
        </w:rPr>
        <w:t xml:space="preserve">je kulturní památkou </w:t>
      </w:r>
      <w:r w:rsidR="00FB633A" w:rsidRPr="005D25E0">
        <w:rPr>
          <w:b/>
        </w:rPr>
        <w:t>nebo nemovitost</w:t>
      </w:r>
      <w:r w:rsidR="00EF5D42" w:rsidRPr="005D25E0">
        <w:rPr>
          <w:b/>
        </w:rPr>
        <w:t>í</w:t>
      </w:r>
      <w:r w:rsidR="00FB633A" w:rsidRPr="005D25E0">
        <w:rPr>
          <w:b/>
        </w:rPr>
        <w:t>, která není kulturní památkou, ale nachází se v památkovém území, a</w:t>
      </w:r>
    </w:p>
    <w:p w:rsidR="00FB633A" w:rsidRPr="005D25E0" w:rsidRDefault="00FB633A" w:rsidP="009971D3">
      <w:pPr>
        <w:numPr>
          <w:ilvl w:val="0"/>
          <w:numId w:val="150"/>
        </w:numPr>
        <w:jc w:val="both"/>
        <w:rPr>
          <w:b/>
          <w:szCs w:val="20"/>
        </w:rPr>
      </w:pPr>
      <w:r w:rsidRPr="005D25E0">
        <w:rPr>
          <w:b/>
          <w:szCs w:val="20"/>
        </w:rPr>
        <w:t xml:space="preserve">není </w:t>
      </w:r>
      <w:r w:rsidRPr="005D25E0">
        <w:rPr>
          <w:b/>
        </w:rPr>
        <w:t>předmětem evidence v katastru nemovitostí</w:t>
      </w:r>
    </w:p>
    <w:p w:rsidR="007F5AE5" w:rsidRPr="005D25E0" w:rsidRDefault="007F5AE5" w:rsidP="007F5AE5">
      <w:pPr>
        <w:ind w:left="1068"/>
        <w:jc w:val="both"/>
        <w:rPr>
          <w:b/>
          <w:szCs w:val="20"/>
        </w:rPr>
      </w:pPr>
    </w:p>
    <w:p w:rsidR="00FB633A" w:rsidRPr="005D25E0" w:rsidRDefault="00FB633A" w:rsidP="00FB633A">
      <w:pPr>
        <w:ind w:left="360"/>
        <w:jc w:val="both"/>
        <w:rPr>
          <w:b/>
          <w:szCs w:val="20"/>
        </w:rPr>
      </w:pPr>
      <w:r w:rsidRPr="005D25E0">
        <w:rPr>
          <w:b/>
          <w:szCs w:val="20"/>
        </w:rPr>
        <w:t xml:space="preserve">je povinen </w:t>
      </w:r>
      <w:r w:rsidRPr="005D25E0">
        <w:rPr>
          <w:b/>
        </w:rPr>
        <w:t>oznámit</w:t>
      </w:r>
      <w:r w:rsidRPr="005D25E0">
        <w:rPr>
          <w:b/>
          <w:szCs w:val="20"/>
        </w:rPr>
        <w:t xml:space="preserve"> památkovému ústavu </w:t>
      </w:r>
      <w:r w:rsidR="00632787" w:rsidRPr="005D25E0">
        <w:rPr>
          <w:b/>
        </w:rPr>
        <w:t xml:space="preserve">změnu údajů </w:t>
      </w:r>
      <w:r w:rsidR="00632787" w:rsidRPr="005D25E0">
        <w:rPr>
          <w:b/>
          <w:szCs w:val="20"/>
        </w:rPr>
        <w:t xml:space="preserve">uvedených v </w:t>
      </w:r>
      <w:r w:rsidR="00632787" w:rsidRPr="005D25E0">
        <w:rPr>
          <w:b/>
          <w:szCs w:val="20"/>
          <w:highlight w:val="green"/>
        </w:rPr>
        <w:t>§ BB + 01 odst. 3 písm. a) a b)</w:t>
      </w:r>
      <w:r w:rsidR="00632787" w:rsidRPr="005D25E0">
        <w:rPr>
          <w:b/>
          <w:szCs w:val="20"/>
        </w:rPr>
        <w:t xml:space="preserve">, a to </w:t>
      </w:r>
      <w:r w:rsidRPr="005D25E0">
        <w:rPr>
          <w:b/>
          <w:szCs w:val="20"/>
        </w:rPr>
        <w:t>do 30 dnů ode dne, kdy ke změně došlo.</w:t>
      </w:r>
    </w:p>
    <w:p w:rsidR="00333341" w:rsidRPr="005D25E0" w:rsidRDefault="00333341" w:rsidP="00FB633A">
      <w:pPr>
        <w:ind w:left="360"/>
        <w:jc w:val="both"/>
        <w:rPr>
          <w:b/>
          <w:szCs w:val="20"/>
        </w:rPr>
      </w:pPr>
    </w:p>
    <w:p w:rsidR="00105AAD" w:rsidRPr="005D25E0" w:rsidRDefault="00105AAD" w:rsidP="009971D3">
      <w:pPr>
        <w:numPr>
          <w:ilvl w:val="0"/>
          <w:numId w:val="138"/>
        </w:numPr>
        <w:jc w:val="both"/>
        <w:rPr>
          <w:b/>
        </w:rPr>
      </w:pPr>
      <w:r w:rsidRPr="005D25E0">
        <w:rPr>
          <w:b/>
        </w:rPr>
        <w:t>Údaje v seznamu památkového fondu se zpracovávají po dobu neurčitou.</w:t>
      </w:r>
    </w:p>
    <w:p w:rsidR="00333341" w:rsidRPr="005D25E0" w:rsidRDefault="00333341" w:rsidP="00333341">
      <w:pPr>
        <w:ind w:left="360"/>
        <w:jc w:val="both"/>
        <w:rPr>
          <w:b/>
        </w:rPr>
      </w:pPr>
    </w:p>
    <w:p w:rsidR="00F11D2D" w:rsidRPr="005D25E0" w:rsidRDefault="008E7B0A" w:rsidP="009971D3">
      <w:pPr>
        <w:numPr>
          <w:ilvl w:val="0"/>
          <w:numId w:val="138"/>
        </w:numPr>
        <w:jc w:val="both"/>
        <w:rPr>
          <w:b/>
        </w:rPr>
      </w:pPr>
      <w:r w:rsidRPr="005D25E0">
        <w:rPr>
          <w:b/>
        </w:rPr>
        <w:t>P</w:t>
      </w:r>
      <w:r w:rsidR="00F11D2D" w:rsidRPr="005D25E0" w:rsidDel="00BC516B">
        <w:rPr>
          <w:b/>
        </w:rPr>
        <w:t>odrobnosti o</w:t>
      </w:r>
      <w:r w:rsidR="00F11D2D" w:rsidRPr="005D25E0">
        <w:rPr>
          <w:b/>
        </w:rPr>
        <w:t xml:space="preserve"> obsahu a způsob</w:t>
      </w:r>
      <w:r w:rsidR="004F35CE" w:rsidRPr="005D25E0">
        <w:rPr>
          <w:b/>
        </w:rPr>
        <w:t>u</w:t>
      </w:r>
      <w:r w:rsidR="00F11D2D" w:rsidRPr="005D25E0">
        <w:rPr>
          <w:b/>
        </w:rPr>
        <w:t xml:space="preserve"> vedení seznamu památkového fondu</w:t>
      </w:r>
      <w:r w:rsidRPr="005D25E0">
        <w:rPr>
          <w:b/>
        </w:rPr>
        <w:t xml:space="preserve"> stanoví prováděcí právní předpis</w:t>
      </w:r>
      <w:r w:rsidR="00F11D2D" w:rsidRPr="005D25E0">
        <w:rPr>
          <w:b/>
        </w:rPr>
        <w:t>.</w:t>
      </w:r>
    </w:p>
    <w:p w:rsidR="001D4189" w:rsidRPr="005D25E0" w:rsidRDefault="001D4189" w:rsidP="001D4189">
      <w:pPr>
        <w:pStyle w:val="Nadpis4"/>
      </w:pPr>
      <w:bookmarkStart w:id="239" w:name="_Toc392855548"/>
      <w:bookmarkStart w:id="240" w:name="_Toc404974025"/>
      <w:r w:rsidRPr="005D25E0">
        <w:lastRenderedPageBreak/>
        <w:t>Oprava údajů v seznamu památkového fondu</w:t>
      </w:r>
      <w:bookmarkEnd w:id="239"/>
      <w:bookmarkEnd w:id="240"/>
      <w:r w:rsidRPr="005D25E0">
        <w:t xml:space="preserve"> </w:t>
      </w:r>
    </w:p>
    <w:p w:rsidR="00F11D2D" w:rsidRPr="005D25E0" w:rsidRDefault="00D65E44" w:rsidP="00573805">
      <w:pPr>
        <w:pStyle w:val="Nadpis3"/>
      </w:pPr>
      <w:bookmarkStart w:id="241" w:name="_Toc392855549"/>
      <w:bookmarkStart w:id="242" w:name="_Toc404974026"/>
      <w:r w:rsidRPr="005D25E0">
        <w:t>§ BB + 05</w:t>
      </w:r>
      <w:bookmarkEnd w:id="241"/>
      <w:bookmarkEnd w:id="242"/>
    </w:p>
    <w:p w:rsidR="00F11D2D" w:rsidRPr="005D25E0" w:rsidRDefault="00F11D2D" w:rsidP="009971D3">
      <w:pPr>
        <w:numPr>
          <w:ilvl w:val="0"/>
          <w:numId w:val="147"/>
        </w:numPr>
        <w:jc w:val="both"/>
        <w:rPr>
          <w:b/>
        </w:rPr>
      </w:pPr>
      <w:r w:rsidRPr="005D25E0">
        <w:rPr>
          <w:b/>
        </w:rPr>
        <w:t>Na písemný návrh vlastníka nebo i bez návrhu opraví památkový ústav chybné údaje v seznamu památkového fondu, které vznikly zřejmým omylem při vedení seznamu památkového fondu.</w:t>
      </w:r>
    </w:p>
    <w:p w:rsidR="00333341" w:rsidRPr="005D25E0" w:rsidRDefault="00333341" w:rsidP="00333341">
      <w:pPr>
        <w:ind w:left="360"/>
        <w:jc w:val="both"/>
        <w:rPr>
          <w:b/>
        </w:rPr>
      </w:pPr>
    </w:p>
    <w:p w:rsidR="00F11D2D" w:rsidRPr="005D25E0" w:rsidRDefault="00F11D2D" w:rsidP="009971D3">
      <w:pPr>
        <w:numPr>
          <w:ilvl w:val="0"/>
          <w:numId w:val="147"/>
        </w:numPr>
        <w:jc w:val="both"/>
        <w:rPr>
          <w:b/>
        </w:rPr>
      </w:pPr>
      <w:r w:rsidRPr="005D25E0">
        <w:rPr>
          <w:b/>
        </w:rPr>
        <w:t>Opravu na základě návrhu podle odstavce 1 provede památkový ústav do 30 dnů, ve zvlášť odůvodněných případech do 60 dnů, ode dne doručení návrhu.</w:t>
      </w:r>
    </w:p>
    <w:p w:rsidR="00333341" w:rsidRPr="005D25E0" w:rsidRDefault="00333341" w:rsidP="00333341">
      <w:pPr>
        <w:jc w:val="both"/>
        <w:rPr>
          <w:b/>
        </w:rPr>
      </w:pPr>
    </w:p>
    <w:p w:rsidR="00F11D2D" w:rsidRPr="005D25E0" w:rsidRDefault="00F11D2D" w:rsidP="009971D3">
      <w:pPr>
        <w:numPr>
          <w:ilvl w:val="0"/>
          <w:numId w:val="147"/>
        </w:numPr>
        <w:jc w:val="both"/>
        <w:rPr>
          <w:b/>
        </w:rPr>
      </w:pPr>
      <w:r w:rsidRPr="005D25E0">
        <w:rPr>
          <w:b/>
        </w:rPr>
        <w:t xml:space="preserve">Oznámení o provedené opravě nebo o tom, že opravu na návrh neprovedl, protože se nejedná o chybu, doručí památkový ústav vlastníkovi. Současně ho poučí o možnosti postupu podle </w:t>
      </w:r>
      <w:r w:rsidRPr="005D25E0">
        <w:rPr>
          <w:b/>
          <w:highlight w:val="green"/>
        </w:rPr>
        <w:t>odstavce 4</w:t>
      </w:r>
      <w:r w:rsidRPr="005D25E0">
        <w:rPr>
          <w:b/>
        </w:rPr>
        <w:t>.</w:t>
      </w:r>
    </w:p>
    <w:p w:rsidR="00333341" w:rsidRPr="005D25E0" w:rsidRDefault="00333341" w:rsidP="00333341">
      <w:pPr>
        <w:jc w:val="both"/>
        <w:rPr>
          <w:b/>
        </w:rPr>
      </w:pPr>
    </w:p>
    <w:p w:rsidR="00F11D2D" w:rsidRPr="005D25E0" w:rsidRDefault="00F11D2D" w:rsidP="009971D3">
      <w:pPr>
        <w:numPr>
          <w:ilvl w:val="0"/>
          <w:numId w:val="147"/>
        </w:numPr>
        <w:jc w:val="both"/>
        <w:rPr>
          <w:b/>
        </w:rPr>
      </w:pPr>
      <w:r w:rsidRPr="005D25E0">
        <w:rPr>
          <w:b/>
        </w:rPr>
        <w:t>Sdělí-li do 30 dnů od</w:t>
      </w:r>
      <w:r w:rsidR="0014542E" w:rsidRPr="005D25E0">
        <w:rPr>
          <w:b/>
        </w:rPr>
        <w:t>e dne</w:t>
      </w:r>
      <w:r w:rsidRPr="005D25E0">
        <w:rPr>
          <w:b/>
        </w:rPr>
        <w:t xml:space="preserve"> doručení oznámení vlastník památkovému ústavu, že s provedenou opravou nebo s tím, že se nejedná o chybu, nesouhlasí, postoupí památkový ústav </w:t>
      </w:r>
      <w:r w:rsidR="00577CBD" w:rsidRPr="005D25E0">
        <w:rPr>
          <w:b/>
        </w:rPr>
        <w:t>věc</w:t>
      </w:r>
      <w:r w:rsidRPr="005D25E0">
        <w:rPr>
          <w:b/>
        </w:rPr>
        <w:t xml:space="preserve"> </w:t>
      </w:r>
      <w:r w:rsidR="00F00EAF" w:rsidRPr="005D25E0">
        <w:rPr>
          <w:b/>
        </w:rPr>
        <w:t>ministerstvu k rozhodnutí</w:t>
      </w:r>
      <w:r w:rsidRPr="005D25E0">
        <w:rPr>
          <w:b/>
        </w:rPr>
        <w:t>.</w:t>
      </w:r>
    </w:p>
    <w:p w:rsidR="00F11D2D" w:rsidRPr="005D25E0" w:rsidRDefault="00D65E44" w:rsidP="00573805">
      <w:pPr>
        <w:pStyle w:val="Nadpis3"/>
      </w:pPr>
      <w:bookmarkStart w:id="243" w:name="_Toc392855550"/>
      <w:bookmarkStart w:id="244" w:name="_Toc404974027"/>
      <w:r w:rsidRPr="005D25E0">
        <w:t>§ BB + 06</w:t>
      </w:r>
      <w:bookmarkEnd w:id="243"/>
      <w:bookmarkEnd w:id="244"/>
    </w:p>
    <w:p w:rsidR="00F11D2D" w:rsidRPr="005D25E0" w:rsidRDefault="003E2E92" w:rsidP="009971D3">
      <w:pPr>
        <w:numPr>
          <w:ilvl w:val="0"/>
          <w:numId w:val="148"/>
        </w:numPr>
        <w:jc w:val="both"/>
        <w:rPr>
          <w:b/>
        </w:rPr>
      </w:pPr>
      <w:r w:rsidRPr="005D25E0">
        <w:rPr>
          <w:b/>
        </w:rPr>
        <w:t>Obdrží-li</w:t>
      </w:r>
      <w:r w:rsidR="0071600B" w:rsidRPr="005D25E0">
        <w:rPr>
          <w:b/>
        </w:rPr>
        <w:t xml:space="preserve"> </w:t>
      </w:r>
      <w:r w:rsidRPr="005D25E0">
        <w:rPr>
          <w:b/>
        </w:rPr>
        <w:t>památkový</w:t>
      </w:r>
      <w:r w:rsidR="0071600B" w:rsidRPr="005D25E0">
        <w:rPr>
          <w:b/>
        </w:rPr>
        <w:t xml:space="preserve"> </w:t>
      </w:r>
      <w:r w:rsidRPr="005D25E0">
        <w:rPr>
          <w:b/>
        </w:rPr>
        <w:t>ústav</w:t>
      </w:r>
      <w:r w:rsidR="0071600B" w:rsidRPr="005D25E0">
        <w:rPr>
          <w:b/>
        </w:rPr>
        <w:t xml:space="preserve"> </w:t>
      </w:r>
      <w:r w:rsidRPr="005D25E0">
        <w:rPr>
          <w:b/>
        </w:rPr>
        <w:t>oznámení</w:t>
      </w:r>
      <w:r w:rsidR="0071600B" w:rsidRPr="005D25E0">
        <w:rPr>
          <w:b/>
        </w:rPr>
        <w:t xml:space="preserve"> </w:t>
      </w:r>
      <w:r w:rsidRPr="005D25E0">
        <w:rPr>
          <w:b/>
        </w:rPr>
        <w:t xml:space="preserve">o tom, že </w:t>
      </w:r>
      <w:r w:rsidR="00F11D2D" w:rsidRPr="005D25E0">
        <w:rPr>
          <w:b/>
        </w:rPr>
        <w:t>zanikla věc nebo stavba, která je kulturní památkou</w:t>
      </w:r>
      <w:r w:rsidR="00192044" w:rsidRPr="005D25E0">
        <w:rPr>
          <w:b/>
        </w:rPr>
        <w:t>,</w:t>
      </w:r>
      <w:r w:rsidR="003824F2" w:rsidRPr="005D25E0">
        <w:rPr>
          <w:b/>
        </w:rPr>
        <w:t xml:space="preserve"> nebo zji</w:t>
      </w:r>
      <w:r w:rsidRPr="005D25E0">
        <w:rPr>
          <w:b/>
        </w:rPr>
        <w:t>stí-li tuto skutečnost vlastní činností</w:t>
      </w:r>
      <w:r w:rsidR="00F11D2D" w:rsidRPr="005D25E0">
        <w:rPr>
          <w:b/>
        </w:rPr>
        <w:t xml:space="preserve">, </w:t>
      </w:r>
      <w:r w:rsidRPr="005D25E0">
        <w:rPr>
          <w:b/>
        </w:rPr>
        <w:t>vyžádá si ve věci</w:t>
      </w:r>
      <w:r w:rsidR="0071600B" w:rsidRPr="005D25E0">
        <w:rPr>
          <w:b/>
        </w:rPr>
        <w:t xml:space="preserve"> </w:t>
      </w:r>
      <w:r w:rsidRPr="005D25E0">
        <w:rPr>
          <w:b/>
        </w:rPr>
        <w:t xml:space="preserve">stanovisko </w:t>
      </w:r>
      <w:r w:rsidR="00F11D2D" w:rsidRPr="005D25E0">
        <w:rPr>
          <w:b/>
        </w:rPr>
        <w:t>obecní</w:t>
      </w:r>
      <w:r w:rsidRPr="005D25E0">
        <w:rPr>
          <w:b/>
        </w:rPr>
        <w:t>ho</w:t>
      </w:r>
      <w:r w:rsidR="00F11D2D" w:rsidRPr="005D25E0">
        <w:rPr>
          <w:b/>
        </w:rPr>
        <w:t xml:space="preserve"> úřadu, jde-li o kulturní památku, nebo krajské</w:t>
      </w:r>
      <w:r w:rsidRPr="005D25E0">
        <w:rPr>
          <w:b/>
        </w:rPr>
        <w:t>ho</w:t>
      </w:r>
      <w:r w:rsidR="00F11D2D" w:rsidRPr="005D25E0">
        <w:rPr>
          <w:b/>
        </w:rPr>
        <w:t xml:space="preserve"> úřadu, jde-li o národní kulturní památku.</w:t>
      </w:r>
      <w:r w:rsidR="00413F70" w:rsidRPr="005D25E0">
        <w:rPr>
          <w:b/>
        </w:rPr>
        <w:t xml:space="preserve"> </w:t>
      </w:r>
    </w:p>
    <w:p w:rsidR="00333341" w:rsidRPr="005D25E0" w:rsidRDefault="00333341" w:rsidP="00333341">
      <w:pPr>
        <w:ind w:left="360"/>
        <w:jc w:val="both"/>
        <w:rPr>
          <w:b/>
        </w:rPr>
      </w:pPr>
    </w:p>
    <w:p w:rsidR="004A6262" w:rsidRPr="005D25E0" w:rsidRDefault="00CD5E7B" w:rsidP="009971D3">
      <w:pPr>
        <w:numPr>
          <w:ilvl w:val="0"/>
          <w:numId w:val="148"/>
        </w:numPr>
        <w:jc w:val="both"/>
        <w:rPr>
          <w:b/>
        </w:rPr>
      </w:pPr>
      <w:r w:rsidRPr="005D25E0">
        <w:rPr>
          <w:b/>
        </w:rPr>
        <w:t>Pokud orgán památkové péče</w:t>
      </w:r>
      <w:r w:rsidR="0071600B" w:rsidRPr="005D25E0">
        <w:rPr>
          <w:b/>
        </w:rPr>
        <w:t xml:space="preserve"> </w:t>
      </w:r>
      <w:r w:rsidR="00BE2694" w:rsidRPr="005D25E0">
        <w:rPr>
          <w:b/>
        </w:rPr>
        <w:t>ve shodě s</w:t>
      </w:r>
      <w:r w:rsidR="00B34FB0" w:rsidRPr="005D25E0">
        <w:rPr>
          <w:b/>
        </w:rPr>
        <w:t> </w:t>
      </w:r>
      <w:r w:rsidR="00BE2694" w:rsidRPr="005D25E0">
        <w:rPr>
          <w:b/>
        </w:rPr>
        <w:t>památkov</w:t>
      </w:r>
      <w:r w:rsidR="00B34FB0" w:rsidRPr="005D25E0">
        <w:rPr>
          <w:b/>
        </w:rPr>
        <w:t>ým</w:t>
      </w:r>
      <w:r w:rsidR="00BE2694" w:rsidRPr="005D25E0">
        <w:rPr>
          <w:b/>
        </w:rPr>
        <w:t xml:space="preserve"> ústav</w:t>
      </w:r>
      <w:r w:rsidR="00B34FB0" w:rsidRPr="005D25E0">
        <w:rPr>
          <w:b/>
        </w:rPr>
        <w:t>em</w:t>
      </w:r>
      <w:r w:rsidR="00BE2694" w:rsidRPr="005D25E0">
        <w:rPr>
          <w:b/>
        </w:rPr>
        <w:t xml:space="preserve"> </w:t>
      </w:r>
      <w:r w:rsidR="00B34FB0" w:rsidRPr="005D25E0">
        <w:rPr>
          <w:b/>
        </w:rPr>
        <w:t>zjistí</w:t>
      </w:r>
      <w:r w:rsidR="004A6262" w:rsidRPr="005D25E0">
        <w:rPr>
          <w:b/>
        </w:rPr>
        <w:t>, že</w:t>
      </w:r>
      <w:r w:rsidR="00F11D2D" w:rsidRPr="005D25E0">
        <w:rPr>
          <w:b/>
        </w:rPr>
        <w:t xml:space="preserve"> věc nebo stavba, která je kulturní památkou</w:t>
      </w:r>
      <w:r w:rsidR="00192044" w:rsidRPr="005D25E0">
        <w:rPr>
          <w:b/>
        </w:rPr>
        <w:t>,</w:t>
      </w:r>
      <w:r w:rsidR="00F11D2D" w:rsidRPr="005D25E0">
        <w:rPr>
          <w:b/>
        </w:rPr>
        <w:t xml:space="preserve"> </w:t>
      </w:r>
      <w:r w:rsidR="004A6262" w:rsidRPr="005D25E0">
        <w:rPr>
          <w:b/>
        </w:rPr>
        <w:t xml:space="preserve">zanikla, </w:t>
      </w:r>
      <w:r w:rsidR="00DC3277" w:rsidRPr="005D25E0">
        <w:rPr>
          <w:b/>
        </w:rPr>
        <w:t>zapíš</w:t>
      </w:r>
      <w:r w:rsidR="004A6262" w:rsidRPr="005D25E0">
        <w:rPr>
          <w:b/>
        </w:rPr>
        <w:t>e památkový ústav</w:t>
      </w:r>
      <w:r w:rsidR="00F11D2D" w:rsidRPr="005D25E0">
        <w:rPr>
          <w:b/>
        </w:rPr>
        <w:t xml:space="preserve"> tuto skutečnost </w:t>
      </w:r>
      <w:r w:rsidR="00480389" w:rsidRPr="005D25E0">
        <w:rPr>
          <w:b/>
        </w:rPr>
        <w:t>do</w:t>
      </w:r>
      <w:r w:rsidR="00F11D2D" w:rsidRPr="005D25E0">
        <w:rPr>
          <w:b/>
        </w:rPr>
        <w:t> seznamu památkového fondu a</w:t>
      </w:r>
      <w:r w:rsidR="0027004A" w:rsidRPr="005D25E0">
        <w:rPr>
          <w:b/>
        </w:rPr>
        <w:t xml:space="preserve"> </w:t>
      </w:r>
      <w:r w:rsidR="00407596" w:rsidRPr="005D25E0">
        <w:rPr>
          <w:b/>
        </w:rPr>
        <w:t xml:space="preserve">změnu údajů </w:t>
      </w:r>
      <w:r w:rsidR="0027004A" w:rsidRPr="005D25E0">
        <w:rPr>
          <w:b/>
        </w:rPr>
        <w:t>oznámí</w:t>
      </w:r>
      <w:r w:rsidR="005D7EA7" w:rsidRPr="005D25E0">
        <w:rPr>
          <w:b/>
        </w:rPr>
        <w:t xml:space="preserve"> </w:t>
      </w:r>
      <w:r w:rsidR="00192044" w:rsidRPr="005D25E0">
        <w:rPr>
          <w:b/>
        </w:rPr>
        <w:t xml:space="preserve">osobě, která byla </w:t>
      </w:r>
      <w:r w:rsidR="00F11D2D" w:rsidRPr="005D25E0">
        <w:rPr>
          <w:b/>
        </w:rPr>
        <w:t>vlastník</w:t>
      </w:r>
      <w:r w:rsidR="00192044" w:rsidRPr="005D25E0">
        <w:rPr>
          <w:b/>
        </w:rPr>
        <w:t>em kulturní památky</w:t>
      </w:r>
      <w:r w:rsidR="00F11D2D" w:rsidRPr="005D25E0">
        <w:rPr>
          <w:b/>
        </w:rPr>
        <w:t xml:space="preserve">. </w:t>
      </w:r>
    </w:p>
    <w:p w:rsidR="00333341" w:rsidRPr="005D25E0" w:rsidRDefault="00333341" w:rsidP="00333341">
      <w:pPr>
        <w:jc w:val="both"/>
        <w:rPr>
          <w:b/>
        </w:rPr>
      </w:pPr>
    </w:p>
    <w:p w:rsidR="00B34FB0" w:rsidRPr="005D25E0" w:rsidRDefault="00CE4CDC" w:rsidP="009971D3">
      <w:pPr>
        <w:numPr>
          <w:ilvl w:val="0"/>
          <w:numId w:val="148"/>
        </w:numPr>
        <w:jc w:val="both"/>
        <w:rPr>
          <w:b/>
        </w:rPr>
      </w:pPr>
      <w:r w:rsidRPr="005D25E0">
        <w:rPr>
          <w:b/>
        </w:rPr>
        <w:t>Pokud</w:t>
      </w:r>
      <w:r w:rsidR="0071600B" w:rsidRPr="005D25E0">
        <w:rPr>
          <w:b/>
        </w:rPr>
        <w:t xml:space="preserve"> </w:t>
      </w:r>
      <w:r w:rsidRPr="005D25E0">
        <w:rPr>
          <w:b/>
        </w:rPr>
        <w:t>orgán památkové péče</w:t>
      </w:r>
      <w:r w:rsidR="0071600B" w:rsidRPr="005D25E0">
        <w:rPr>
          <w:b/>
        </w:rPr>
        <w:t xml:space="preserve"> </w:t>
      </w:r>
      <w:r w:rsidR="00B34FB0" w:rsidRPr="005D25E0">
        <w:rPr>
          <w:b/>
        </w:rPr>
        <w:t>ve shodě s památkovým ústavem zjistí, že věc nebo stavba, která je kulturní památkou</w:t>
      </w:r>
      <w:r w:rsidR="00192044" w:rsidRPr="005D25E0">
        <w:rPr>
          <w:b/>
        </w:rPr>
        <w:t>,</w:t>
      </w:r>
      <w:r w:rsidR="00B34FB0" w:rsidRPr="005D25E0">
        <w:rPr>
          <w:b/>
        </w:rPr>
        <w:t xml:space="preserve"> nezanikla, oznámí</w:t>
      </w:r>
      <w:r w:rsidR="00B34FB0" w:rsidRPr="005D25E0" w:rsidDel="0027004A">
        <w:rPr>
          <w:b/>
        </w:rPr>
        <w:t xml:space="preserve"> </w:t>
      </w:r>
      <w:r w:rsidR="00B34FB0" w:rsidRPr="005D25E0">
        <w:rPr>
          <w:b/>
        </w:rPr>
        <w:t>památkový ústav tuto skutečnost oznamovatel</w:t>
      </w:r>
      <w:r w:rsidR="00192044" w:rsidRPr="005D25E0">
        <w:rPr>
          <w:b/>
        </w:rPr>
        <w:t>i</w:t>
      </w:r>
      <w:r w:rsidR="00B34FB0" w:rsidRPr="005D25E0">
        <w:rPr>
          <w:b/>
        </w:rPr>
        <w:t xml:space="preserve"> podle </w:t>
      </w:r>
      <w:r w:rsidR="00B34FB0" w:rsidRPr="005D25E0">
        <w:rPr>
          <w:b/>
          <w:highlight w:val="green"/>
        </w:rPr>
        <w:t>odstavce 1</w:t>
      </w:r>
      <w:r w:rsidR="00192044" w:rsidRPr="005D25E0">
        <w:rPr>
          <w:b/>
        </w:rPr>
        <w:t>, pokud byl vlastníkem kulturní památky</w:t>
      </w:r>
      <w:r w:rsidR="00B34FB0" w:rsidRPr="005D25E0">
        <w:rPr>
          <w:b/>
        </w:rPr>
        <w:t xml:space="preserve">. </w:t>
      </w:r>
    </w:p>
    <w:p w:rsidR="00333341" w:rsidRPr="005D25E0" w:rsidRDefault="00333341" w:rsidP="00333341">
      <w:pPr>
        <w:jc w:val="both"/>
        <w:rPr>
          <w:b/>
        </w:rPr>
      </w:pPr>
    </w:p>
    <w:p w:rsidR="009377C5" w:rsidRPr="005D25E0" w:rsidRDefault="009377C5" w:rsidP="009971D3">
      <w:pPr>
        <w:numPr>
          <w:ilvl w:val="0"/>
          <w:numId w:val="148"/>
        </w:numPr>
        <w:jc w:val="both"/>
        <w:rPr>
          <w:b/>
        </w:rPr>
      </w:pPr>
      <w:r w:rsidRPr="005D25E0">
        <w:rPr>
          <w:b/>
        </w:rPr>
        <w:t xml:space="preserve">V oznámení podle </w:t>
      </w:r>
      <w:r w:rsidRPr="005D25E0">
        <w:rPr>
          <w:b/>
          <w:highlight w:val="green"/>
        </w:rPr>
        <w:t>odstavců 2 a 3</w:t>
      </w:r>
      <w:r w:rsidRPr="005D25E0">
        <w:rPr>
          <w:b/>
        </w:rPr>
        <w:t xml:space="preserve"> památkový</w:t>
      </w:r>
      <w:r w:rsidR="0071600B" w:rsidRPr="005D25E0">
        <w:rPr>
          <w:b/>
        </w:rPr>
        <w:t xml:space="preserve"> </w:t>
      </w:r>
      <w:r w:rsidRPr="005D25E0">
        <w:rPr>
          <w:b/>
        </w:rPr>
        <w:t>ústav</w:t>
      </w:r>
      <w:r w:rsidR="0071600B" w:rsidRPr="005D25E0">
        <w:rPr>
          <w:b/>
        </w:rPr>
        <w:t xml:space="preserve"> </w:t>
      </w:r>
      <w:r w:rsidRPr="005D25E0">
        <w:rPr>
          <w:b/>
        </w:rPr>
        <w:t xml:space="preserve">poučí </w:t>
      </w:r>
      <w:r w:rsidR="001776F5" w:rsidRPr="005D25E0">
        <w:rPr>
          <w:b/>
        </w:rPr>
        <w:t xml:space="preserve">osobu, která byla vlastníkem kulturní památky, </w:t>
      </w:r>
      <w:r w:rsidRPr="005D25E0">
        <w:rPr>
          <w:b/>
        </w:rPr>
        <w:t>o možnosti</w:t>
      </w:r>
      <w:r w:rsidR="0071600B" w:rsidRPr="005D25E0">
        <w:rPr>
          <w:b/>
        </w:rPr>
        <w:t xml:space="preserve"> </w:t>
      </w:r>
      <w:r w:rsidRPr="005D25E0">
        <w:rPr>
          <w:b/>
        </w:rPr>
        <w:t>do 30 dnů od</w:t>
      </w:r>
      <w:r w:rsidR="0014542E" w:rsidRPr="005D25E0">
        <w:rPr>
          <w:b/>
        </w:rPr>
        <w:t>e dne</w:t>
      </w:r>
      <w:r w:rsidRPr="005D25E0">
        <w:rPr>
          <w:b/>
        </w:rPr>
        <w:t xml:space="preserve"> doručení </w:t>
      </w:r>
      <w:r w:rsidR="00B03E75" w:rsidRPr="005D25E0">
        <w:rPr>
          <w:b/>
        </w:rPr>
        <w:t xml:space="preserve">písemně </w:t>
      </w:r>
      <w:r w:rsidRPr="005D25E0">
        <w:rPr>
          <w:b/>
        </w:rPr>
        <w:t>sděl</w:t>
      </w:r>
      <w:r w:rsidR="00B03E75" w:rsidRPr="005D25E0">
        <w:rPr>
          <w:b/>
        </w:rPr>
        <w:t>it</w:t>
      </w:r>
      <w:r w:rsidRPr="005D25E0">
        <w:rPr>
          <w:b/>
        </w:rPr>
        <w:t xml:space="preserve"> památkovému ústavu, že se závěrem oznámení podle </w:t>
      </w:r>
      <w:r w:rsidRPr="005D25E0">
        <w:rPr>
          <w:b/>
          <w:highlight w:val="green"/>
        </w:rPr>
        <w:t>odstavc</w:t>
      </w:r>
      <w:r w:rsidR="00B03E75" w:rsidRPr="005D25E0">
        <w:rPr>
          <w:b/>
          <w:highlight w:val="green"/>
        </w:rPr>
        <w:t>ů</w:t>
      </w:r>
      <w:r w:rsidRPr="005D25E0">
        <w:rPr>
          <w:b/>
          <w:highlight w:val="green"/>
        </w:rPr>
        <w:t xml:space="preserve"> 2 nebo 3</w:t>
      </w:r>
      <w:r w:rsidRPr="005D25E0">
        <w:rPr>
          <w:b/>
        </w:rPr>
        <w:t xml:space="preserve"> nesouhlasí</w:t>
      </w:r>
      <w:r w:rsidR="00B03E75" w:rsidRPr="005D25E0">
        <w:rPr>
          <w:b/>
        </w:rPr>
        <w:t>. P</w:t>
      </w:r>
      <w:r w:rsidRPr="005D25E0">
        <w:rPr>
          <w:b/>
        </w:rPr>
        <w:t xml:space="preserve">amátkový ústav toto sdělení </w:t>
      </w:r>
      <w:r w:rsidR="00B03E75" w:rsidRPr="005D25E0">
        <w:rPr>
          <w:b/>
        </w:rPr>
        <w:t>spolu se svým</w:t>
      </w:r>
      <w:r w:rsidR="0071600B" w:rsidRPr="005D25E0">
        <w:rPr>
          <w:b/>
        </w:rPr>
        <w:t xml:space="preserve"> </w:t>
      </w:r>
      <w:r w:rsidR="00B03E75" w:rsidRPr="005D25E0">
        <w:rPr>
          <w:b/>
        </w:rPr>
        <w:t>vyjádřením do 30 dnů ode</w:t>
      </w:r>
      <w:r w:rsidR="0071600B" w:rsidRPr="005D25E0">
        <w:rPr>
          <w:b/>
        </w:rPr>
        <w:t xml:space="preserve"> </w:t>
      </w:r>
      <w:r w:rsidR="00B03E75" w:rsidRPr="005D25E0">
        <w:rPr>
          <w:b/>
        </w:rPr>
        <w:t xml:space="preserve">dne doručení postoupí </w:t>
      </w:r>
      <w:r w:rsidR="00F00EAF" w:rsidRPr="005D25E0">
        <w:rPr>
          <w:b/>
        </w:rPr>
        <w:t>ministerstvu k rozhodnutí</w:t>
      </w:r>
      <w:r w:rsidRPr="005D25E0">
        <w:rPr>
          <w:b/>
        </w:rPr>
        <w:t xml:space="preserve">. </w:t>
      </w:r>
    </w:p>
    <w:p w:rsidR="00B34FB0" w:rsidRPr="005D25E0" w:rsidRDefault="00B34FB0" w:rsidP="00B34FB0">
      <w:pPr>
        <w:jc w:val="both"/>
        <w:rPr>
          <w:b/>
        </w:rPr>
      </w:pPr>
    </w:p>
    <w:p w:rsidR="00333341" w:rsidRPr="005D25E0" w:rsidRDefault="00B34FB0" w:rsidP="009971D3">
      <w:pPr>
        <w:numPr>
          <w:ilvl w:val="0"/>
          <w:numId w:val="148"/>
        </w:numPr>
        <w:jc w:val="both"/>
        <w:rPr>
          <w:b/>
        </w:rPr>
      </w:pPr>
      <w:r w:rsidRPr="005D25E0">
        <w:rPr>
          <w:b/>
        </w:rPr>
        <w:t>Pokud mezi orgánem památkové péče</w:t>
      </w:r>
      <w:r w:rsidR="0071600B" w:rsidRPr="005D25E0">
        <w:rPr>
          <w:b/>
        </w:rPr>
        <w:t xml:space="preserve"> </w:t>
      </w:r>
      <w:r w:rsidRPr="005D25E0">
        <w:rPr>
          <w:b/>
        </w:rPr>
        <w:t>a památkovým ústavem</w:t>
      </w:r>
      <w:r w:rsidR="0071600B" w:rsidRPr="005D25E0">
        <w:rPr>
          <w:b/>
        </w:rPr>
        <w:t xml:space="preserve"> </w:t>
      </w:r>
      <w:r w:rsidRPr="005D25E0">
        <w:rPr>
          <w:b/>
        </w:rPr>
        <w:t>nedojde ke shodě</w:t>
      </w:r>
      <w:r w:rsidR="00407596" w:rsidRPr="005D25E0">
        <w:rPr>
          <w:b/>
        </w:rPr>
        <w:t>,</w:t>
      </w:r>
      <w:r w:rsidRPr="005D25E0">
        <w:rPr>
          <w:b/>
        </w:rPr>
        <w:t xml:space="preserve"> zda</w:t>
      </w:r>
      <w:r w:rsidR="0071600B" w:rsidRPr="005D25E0">
        <w:rPr>
          <w:b/>
        </w:rPr>
        <w:t xml:space="preserve"> </w:t>
      </w:r>
      <w:r w:rsidRPr="005D25E0">
        <w:rPr>
          <w:b/>
        </w:rPr>
        <w:t>věc nebo stavba, která je kulturní památkou</w:t>
      </w:r>
      <w:r w:rsidR="001776F5" w:rsidRPr="005D25E0">
        <w:rPr>
          <w:b/>
        </w:rPr>
        <w:t>,</w:t>
      </w:r>
      <w:r w:rsidRPr="005D25E0">
        <w:rPr>
          <w:b/>
        </w:rPr>
        <w:t xml:space="preserve"> zanikla</w:t>
      </w:r>
      <w:r w:rsidR="009377C5" w:rsidRPr="005D25E0">
        <w:rPr>
          <w:b/>
        </w:rPr>
        <w:t xml:space="preserve">, postoupí </w:t>
      </w:r>
      <w:r w:rsidR="00B03E75" w:rsidRPr="005D25E0">
        <w:rPr>
          <w:b/>
        </w:rPr>
        <w:t>památkový ústav spolu se svým</w:t>
      </w:r>
      <w:r w:rsidR="0071600B" w:rsidRPr="005D25E0">
        <w:rPr>
          <w:b/>
        </w:rPr>
        <w:t xml:space="preserve"> </w:t>
      </w:r>
      <w:r w:rsidR="00B03E75" w:rsidRPr="005D25E0">
        <w:rPr>
          <w:b/>
        </w:rPr>
        <w:t>vyjádřením</w:t>
      </w:r>
      <w:r w:rsidR="009377C5" w:rsidRPr="005D25E0">
        <w:rPr>
          <w:b/>
        </w:rPr>
        <w:t xml:space="preserve"> do 30 dnů ode</w:t>
      </w:r>
      <w:r w:rsidR="0071600B" w:rsidRPr="005D25E0">
        <w:rPr>
          <w:b/>
        </w:rPr>
        <w:t xml:space="preserve"> </w:t>
      </w:r>
      <w:r w:rsidR="009377C5" w:rsidRPr="005D25E0">
        <w:rPr>
          <w:b/>
        </w:rPr>
        <w:t xml:space="preserve">dne doručení stanoviska orgánu památkové péče věc </w:t>
      </w:r>
      <w:r w:rsidR="00F00EAF" w:rsidRPr="005D25E0">
        <w:rPr>
          <w:b/>
        </w:rPr>
        <w:t>ministerstvu k rozhodnutí</w:t>
      </w:r>
      <w:r w:rsidR="009377C5" w:rsidRPr="005D25E0">
        <w:rPr>
          <w:b/>
        </w:rPr>
        <w:t>.</w:t>
      </w:r>
      <w:r w:rsidR="0071600B" w:rsidRPr="005D25E0">
        <w:rPr>
          <w:b/>
        </w:rPr>
        <w:t xml:space="preserve"> </w:t>
      </w:r>
    </w:p>
    <w:p w:rsidR="00F87F31" w:rsidRPr="005D25E0" w:rsidRDefault="002630A9" w:rsidP="002630A9">
      <w:pPr>
        <w:pStyle w:val="Nadpis4"/>
      </w:pPr>
      <w:bookmarkStart w:id="245" w:name="_Toc330288645"/>
      <w:bookmarkStart w:id="246" w:name="_Toc335232523"/>
      <w:bookmarkStart w:id="247" w:name="_Toc336844644"/>
      <w:bookmarkStart w:id="248" w:name="_Toc338769300"/>
      <w:bookmarkStart w:id="249" w:name="_Toc343687701"/>
      <w:bookmarkStart w:id="250" w:name="_Toc392855551"/>
      <w:bookmarkStart w:id="251" w:name="_Toc404974028"/>
      <w:bookmarkEnd w:id="218"/>
      <w:r w:rsidRPr="005D25E0">
        <w:lastRenderedPageBreak/>
        <w:t>Posouzení pr</w:t>
      </w:r>
      <w:r w:rsidR="00113341" w:rsidRPr="005D25E0">
        <w:t>á</w:t>
      </w:r>
      <w:r w:rsidRPr="005D25E0">
        <w:t>c</w:t>
      </w:r>
      <w:r w:rsidR="00113341" w:rsidRPr="005D25E0">
        <w:t>e</w:t>
      </w:r>
      <w:r w:rsidR="00A875E2" w:rsidRPr="005D25E0">
        <w:t xml:space="preserve"> na kulturní památce, v památkovém území a v ochranném památkovém pásmu</w:t>
      </w:r>
      <w:bookmarkEnd w:id="250"/>
      <w:bookmarkEnd w:id="251"/>
    </w:p>
    <w:p w:rsidR="00442F07" w:rsidRPr="005D25E0" w:rsidRDefault="00442F07" w:rsidP="00573805">
      <w:pPr>
        <w:pStyle w:val="Nadpis3"/>
      </w:pPr>
      <w:bookmarkStart w:id="252" w:name="_Toc392855552"/>
      <w:bookmarkStart w:id="253" w:name="_Toc404974029"/>
      <w:r w:rsidRPr="005D25E0">
        <w:t>§ KK + 00</w:t>
      </w:r>
      <w:bookmarkEnd w:id="252"/>
      <w:bookmarkEnd w:id="253"/>
      <w:r w:rsidR="00B545D3" w:rsidRPr="005D25E0">
        <w:t xml:space="preserve"> </w:t>
      </w:r>
    </w:p>
    <w:p w:rsidR="00442F07" w:rsidRPr="005D25E0" w:rsidRDefault="00442F07" w:rsidP="00442F07"/>
    <w:p w:rsidR="00442F07" w:rsidRPr="005D25E0" w:rsidRDefault="006A2D67" w:rsidP="009971D3">
      <w:pPr>
        <w:numPr>
          <w:ilvl w:val="0"/>
          <w:numId w:val="64"/>
        </w:numPr>
        <w:jc w:val="both"/>
        <w:rPr>
          <w:b/>
        </w:rPr>
      </w:pPr>
      <w:r w:rsidRPr="005D25E0">
        <w:rPr>
          <w:b/>
        </w:rPr>
        <w:t xml:space="preserve">Posouzení obecního úřadu před provedením </w:t>
      </w:r>
      <w:r w:rsidR="00577D06" w:rsidRPr="005D25E0">
        <w:rPr>
          <w:b/>
        </w:rPr>
        <w:t>vyžadu</w:t>
      </w:r>
      <w:r w:rsidR="00113341" w:rsidRPr="005D25E0">
        <w:rPr>
          <w:b/>
        </w:rPr>
        <w:t>je</w:t>
      </w:r>
    </w:p>
    <w:p w:rsidR="006A2D67" w:rsidRPr="005D25E0" w:rsidRDefault="006A2D67" w:rsidP="006A2D67">
      <w:pPr>
        <w:jc w:val="both"/>
        <w:rPr>
          <w:b/>
        </w:rPr>
      </w:pPr>
    </w:p>
    <w:p w:rsidR="00442F07" w:rsidRPr="005D25E0" w:rsidRDefault="00442F07" w:rsidP="009971D3">
      <w:pPr>
        <w:numPr>
          <w:ilvl w:val="2"/>
          <w:numId w:val="65"/>
        </w:numPr>
        <w:jc w:val="both"/>
        <w:rPr>
          <w:b/>
        </w:rPr>
      </w:pPr>
      <w:r w:rsidRPr="005D25E0">
        <w:rPr>
          <w:b/>
        </w:rPr>
        <w:t>práce na kulturní památce,</w:t>
      </w:r>
    </w:p>
    <w:p w:rsidR="00442F07" w:rsidRPr="005D25E0" w:rsidRDefault="00442F07" w:rsidP="009971D3">
      <w:pPr>
        <w:numPr>
          <w:ilvl w:val="2"/>
          <w:numId w:val="65"/>
        </w:numPr>
        <w:jc w:val="both"/>
        <w:rPr>
          <w:b/>
        </w:rPr>
      </w:pPr>
      <w:r w:rsidRPr="005D25E0">
        <w:rPr>
          <w:b/>
        </w:rPr>
        <w:t>restaurování kulturní památky,</w:t>
      </w:r>
    </w:p>
    <w:p w:rsidR="00442F07" w:rsidRPr="005D25E0" w:rsidRDefault="00442F07" w:rsidP="009971D3">
      <w:pPr>
        <w:numPr>
          <w:ilvl w:val="2"/>
          <w:numId w:val="65"/>
        </w:numPr>
        <w:jc w:val="both"/>
        <w:rPr>
          <w:b/>
        </w:rPr>
      </w:pPr>
      <w:r w:rsidRPr="005D25E0">
        <w:rPr>
          <w:b/>
        </w:rPr>
        <w:t>práce v památkovém území,</w:t>
      </w:r>
    </w:p>
    <w:p w:rsidR="00442F07" w:rsidRPr="005D25E0" w:rsidRDefault="00442F07" w:rsidP="009971D3">
      <w:pPr>
        <w:numPr>
          <w:ilvl w:val="2"/>
          <w:numId w:val="65"/>
        </w:numPr>
        <w:jc w:val="both"/>
        <w:rPr>
          <w:b/>
        </w:rPr>
      </w:pPr>
      <w:r w:rsidRPr="005D25E0">
        <w:rPr>
          <w:b/>
        </w:rPr>
        <w:t>práce v ochranném památkovém pásmu.</w:t>
      </w:r>
    </w:p>
    <w:p w:rsidR="00442F07" w:rsidRPr="005D25E0" w:rsidRDefault="00442F07" w:rsidP="00B545D3">
      <w:pPr>
        <w:ind w:left="465"/>
        <w:jc w:val="both"/>
        <w:rPr>
          <w:b/>
        </w:rPr>
      </w:pPr>
    </w:p>
    <w:p w:rsidR="00442F07" w:rsidRPr="005D25E0" w:rsidRDefault="00442F07" w:rsidP="009971D3">
      <w:pPr>
        <w:numPr>
          <w:ilvl w:val="0"/>
          <w:numId w:val="64"/>
        </w:numPr>
        <w:jc w:val="both"/>
        <w:rPr>
          <w:b/>
        </w:rPr>
      </w:pPr>
      <w:r w:rsidRPr="005D25E0">
        <w:rPr>
          <w:b/>
        </w:rPr>
        <w:t xml:space="preserve">Posouzení krajského úřadu před provedením </w:t>
      </w:r>
      <w:r w:rsidR="00577D06" w:rsidRPr="005D25E0">
        <w:rPr>
          <w:b/>
        </w:rPr>
        <w:t>vyžaduj</w:t>
      </w:r>
      <w:r w:rsidR="00113341" w:rsidRPr="005D25E0">
        <w:rPr>
          <w:b/>
        </w:rPr>
        <w:t>e</w:t>
      </w:r>
      <w:r w:rsidRPr="005D25E0">
        <w:rPr>
          <w:b/>
        </w:rPr>
        <w:t xml:space="preserve"> </w:t>
      </w:r>
    </w:p>
    <w:p w:rsidR="00442F07" w:rsidRPr="005D25E0" w:rsidRDefault="00442F07" w:rsidP="00442F07"/>
    <w:p w:rsidR="00442F07" w:rsidRPr="005D25E0" w:rsidRDefault="00442F07" w:rsidP="009971D3">
      <w:pPr>
        <w:numPr>
          <w:ilvl w:val="0"/>
          <w:numId w:val="66"/>
        </w:numPr>
        <w:jc w:val="both"/>
        <w:rPr>
          <w:b/>
        </w:rPr>
      </w:pPr>
      <w:r w:rsidRPr="005D25E0">
        <w:rPr>
          <w:b/>
        </w:rPr>
        <w:t>práce na národní kulturní památce,</w:t>
      </w:r>
    </w:p>
    <w:p w:rsidR="00442F07" w:rsidRPr="005D25E0" w:rsidRDefault="00442F07" w:rsidP="009971D3">
      <w:pPr>
        <w:numPr>
          <w:ilvl w:val="0"/>
          <w:numId w:val="66"/>
        </w:numPr>
        <w:jc w:val="both"/>
        <w:rPr>
          <w:b/>
        </w:rPr>
      </w:pPr>
      <w:r w:rsidRPr="005D25E0">
        <w:rPr>
          <w:b/>
        </w:rPr>
        <w:t>restaurování národní kulturní památky.</w:t>
      </w:r>
    </w:p>
    <w:p w:rsidR="00442F07" w:rsidRPr="005D25E0" w:rsidRDefault="00442F07" w:rsidP="00442F07"/>
    <w:p w:rsidR="00577D06" w:rsidRPr="005D25E0" w:rsidRDefault="00442F07" w:rsidP="009971D3">
      <w:pPr>
        <w:numPr>
          <w:ilvl w:val="0"/>
          <w:numId w:val="64"/>
        </w:numPr>
        <w:jc w:val="both"/>
        <w:rPr>
          <w:b/>
        </w:rPr>
      </w:pPr>
      <w:r w:rsidRPr="005D25E0">
        <w:rPr>
          <w:b/>
        </w:rPr>
        <w:t xml:space="preserve">Posouzení podle odstavce </w:t>
      </w:r>
      <w:r w:rsidRPr="005D25E0">
        <w:rPr>
          <w:b/>
          <w:highlight w:val="green"/>
        </w:rPr>
        <w:t>1 písm.</w:t>
      </w:r>
      <w:r w:rsidR="00FB708E" w:rsidRPr="005D25E0">
        <w:rPr>
          <w:b/>
          <w:highlight w:val="green"/>
        </w:rPr>
        <w:t xml:space="preserve"> </w:t>
      </w:r>
      <w:r w:rsidR="004A3506" w:rsidRPr="005D25E0">
        <w:rPr>
          <w:b/>
          <w:highlight w:val="green"/>
        </w:rPr>
        <w:t>c)</w:t>
      </w:r>
      <w:r w:rsidR="004A3506" w:rsidRPr="005D25E0">
        <w:rPr>
          <w:b/>
        </w:rPr>
        <w:t xml:space="preserve"> se nevyžaduje, pokud </w:t>
      </w:r>
      <w:r w:rsidRPr="005D25E0">
        <w:rPr>
          <w:b/>
        </w:rPr>
        <w:t>je</w:t>
      </w:r>
      <w:r w:rsidR="00926BDB" w:rsidRPr="005D25E0">
        <w:rPr>
          <w:b/>
        </w:rPr>
        <w:t xml:space="preserve"> </w:t>
      </w:r>
      <w:r w:rsidRPr="005D25E0">
        <w:rPr>
          <w:b/>
        </w:rPr>
        <w:t xml:space="preserve">vyloučeno plánem ochrany. </w:t>
      </w:r>
      <w:r w:rsidR="00577D06" w:rsidRPr="005D25E0">
        <w:rPr>
          <w:b/>
        </w:rPr>
        <w:t xml:space="preserve">Posouzení podle </w:t>
      </w:r>
      <w:r w:rsidR="00577D06" w:rsidRPr="005D25E0">
        <w:rPr>
          <w:b/>
          <w:highlight w:val="green"/>
        </w:rPr>
        <w:t>odstavce 1 písm. c)</w:t>
      </w:r>
      <w:r w:rsidR="00577D06" w:rsidRPr="005D25E0">
        <w:rPr>
          <w:b/>
        </w:rPr>
        <w:t xml:space="preserve"> dále nevyžaduj</w:t>
      </w:r>
      <w:r w:rsidR="00113341" w:rsidRPr="005D25E0">
        <w:rPr>
          <w:b/>
        </w:rPr>
        <w:t>e</w:t>
      </w:r>
      <w:r w:rsidR="00577D06" w:rsidRPr="005D25E0">
        <w:rPr>
          <w:b/>
        </w:rPr>
        <w:t xml:space="preserve"> práce v památkové zóně, pokud nevyžaduj</w:t>
      </w:r>
      <w:r w:rsidR="00113341" w:rsidRPr="005D25E0">
        <w:rPr>
          <w:b/>
        </w:rPr>
        <w:t>e</w:t>
      </w:r>
      <w:r w:rsidR="00577D06" w:rsidRPr="005D25E0">
        <w:rPr>
          <w:b/>
        </w:rPr>
        <w:t xml:space="preserve"> </w:t>
      </w:r>
      <w:r w:rsidR="003B267E" w:rsidRPr="005D25E0">
        <w:rPr>
          <w:b/>
        </w:rPr>
        <w:t xml:space="preserve">ohlášení nebo </w:t>
      </w:r>
      <w:r w:rsidR="00577D06" w:rsidRPr="005D25E0">
        <w:rPr>
          <w:b/>
        </w:rPr>
        <w:t xml:space="preserve">stavební povolení podle jiného právního předpisu a </w:t>
      </w:r>
      <w:r w:rsidR="003B267E" w:rsidRPr="005D25E0">
        <w:rPr>
          <w:b/>
        </w:rPr>
        <w:t>nejde-li o</w:t>
      </w:r>
      <w:r w:rsidR="00577D06" w:rsidRPr="005D25E0">
        <w:rPr>
          <w:b/>
        </w:rPr>
        <w:t xml:space="preserve"> zásah do vnějšího vzhledu</w:t>
      </w:r>
      <w:r w:rsidR="004148D9" w:rsidRPr="005D25E0">
        <w:rPr>
          <w:b/>
        </w:rPr>
        <w:t xml:space="preserve"> </w:t>
      </w:r>
      <w:r w:rsidR="00577D06" w:rsidRPr="005D25E0">
        <w:rPr>
          <w:b/>
        </w:rPr>
        <w:t>stavby nebo pozemku.</w:t>
      </w:r>
    </w:p>
    <w:p w:rsidR="00442F07" w:rsidRPr="005D25E0" w:rsidRDefault="00442F07" w:rsidP="00442F07">
      <w:pPr>
        <w:jc w:val="both"/>
      </w:pPr>
    </w:p>
    <w:p w:rsidR="00442F07" w:rsidRPr="005D25E0" w:rsidRDefault="00442F07" w:rsidP="009971D3">
      <w:pPr>
        <w:numPr>
          <w:ilvl w:val="0"/>
          <w:numId w:val="64"/>
        </w:numPr>
        <w:jc w:val="both"/>
        <w:rPr>
          <w:b/>
        </w:rPr>
      </w:pPr>
      <w:r w:rsidRPr="005D25E0">
        <w:rPr>
          <w:b/>
        </w:rPr>
        <w:t xml:space="preserve">Posouzení podle </w:t>
      </w:r>
      <w:r w:rsidRPr="005D25E0">
        <w:rPr>
          <w:b/>
          <w:highlight w:val="green"/>
        </w:rPr>
        <w:t>odstavce 1 písm</w:t>
      </w:r>
      <w:r w:rsidR="00FB708E" w:rsidRPr="005D25E0">
        <w:rPr>
          <w:b/>
          <w:highlight w:val="green"/>
        </w:rPr>
        <w:t>.</w:t>
      </w:r>
      <w:r w:rsidRPr="005D25E0">
        <w:rPr>
          <w:b/>
          <w:highlight w:val="green"/>
        </w:rPr>
        <w:t xml:space="preserve"> d)</w:t>
      </w:r>
      <w:r w:rsidRPr="005D25E0">
        <w:rPr>
          <w:b/>
        </w:rPr>
        <w:t xml:space="preserve"> se nevyžaduje, pokud </w:t>
      </w:r>
      <w:r w:rsidR="004A3506" w:rsidRPr="005D25E0">
        <w:rPr>
          <w:b/>
        </w:rPr>
        <w:t xml:space="preserve">je </w:t>
      </w:r>
      <w:r w:rsidRPr="005D25E0">
        <w:rPr>
          <w:b/>
        </w:rPr>
        <w:t>vyloučeno vymezením</w:t>
      </w:r>
      <w:r w:rsidR="00FB708E" w:rsidRPr="005D25E0">
        <w:rPr>
          <w:b/>
        </w:rPr>
        <w:t xml:space="preserve"> ochranného </w:t>
      </w:r>
      <w:r w:rsidR="00562DBE" w:rsidRPr="005D25E0">
        <w:rPr>
          <w:b/>
        </w:rPr>
        <w:t xml:space="preserve">památkového </w:t>
      </w:r>
      <w:r w:rsidR="00FB708E" w:rsidRPr="005D25E0">
        <w:rPr>
          <w:b/>
        </w:rPr>
        <w:t>pásma</w:t>
      </w:r>
      <w:r w:rsidRPr="005D25E0">
        <w:rPr>
          <w:b/>
        </w:rPr>
        <w:t xml:space="preserve">. Posouzení podle odstavce </w:t>
      </w:r>
      <w:r w:rsidRPr="005D25E0">
        <w:rPr>
          <w:b/>
          <w:highlight w:val="green"/>
        </w:rPr>
        <w:t>1 písm</w:t>
      </w:r>
      <w:r w:rsidR="00FB708E" w:rsidRPr="005D25E0">
        <w:rPr>
          <w:b/>
          <w:highlight w:val="green"/>
        </w:rPr>
        <w:t>.</w:t>
      </w:r>
      <w:r w:rsidRPr="005D25E0">
        <w:rPr>
          <w:b/>
          <w:highlight w:val="green"/>
        </w:rPr>
        <w:t xml:space="preserve"> d)</w:t>
      </w:r>
      <w:r w:rsidRPr="005D25E0">
        <w:rPr>
          <w:b/>
        </w:rPr>
        <w:t xml:space="preserve"> dále nevyžaduj</w:t>
      </w:r>
      <w:r w:rsidR="00113341" w:rsidRPr="005D25E0">
        <w:rPr>
          <w:b/>
        </w:rPr>
        <w:t>e</w:t>
      </w:r>
      <w:r w:rsidRPr="005D25E0">
        <w:rPr>
          <w:b/>
        </w:rPr>
        <w:t xml:space="preserve"> práce v</w:t>
      </w:r>
      <w:r w:rsidR="007311A5" w:rsidRPr="005D25E0">
        <w:rPr>
          <w:b/>
        </w:rPr>
        <w:t xml:space="preserve"> ochranném </w:t>
      </w:r>
      <w:r w:rsidRPr="005D25E0">
        <w:rPr>
          <w:b/>
        </w:rPr>
        <w:t>památkovém pásmu, pokud ne</w:t>
      </w:r>
      <w:r w:rsidR="00577D06" w:rsidRPr="005D25E0">
        <w:rPr>
          <w:b/>
        </w:rPr>
        <w:t>představuj</w:t>
      </w:r>
      <w:r w:rsidR="00113341" w:rsidRPr="005D25E0">
        <w:rPr>
          <w:b/>
        </w:rPr>
        <w:t>e</w:t>
      </w:r>
      <w:r w:rsidRPr="005D25E0">
        <w:rPr>
          <w:b/>
        </w:rPr>
        <w:t xml:space="preserve"> zásah do vnějšího vzhledu stavby nebo </w:t>
      </w:r>
      <w:r w:rsidR="00856CBE" w:rsidRPr="005D25E0">
        <w:rPr>
          <w:b/>
        </w:rPr>
        <w:t>pozemku</w:t>
      </w:r>
      <w:r w:rsidRPr="005D25E0">
        <w:rPr>
          <w:b/>
        </w:rPr>
        <w:t>.</w:t>
      </w:r>
    </w:p>
    <w:p w:rsidR="00442F07" w:rsidRPr="005D25E0" w:rsidRDefault="00442F07" w:rsidP="00573805">
      <w:pPr>
        <w:pStyle w:val="Nadpis3"/>
      </w:pPr>
      <w:bookmarkStart w:id="254" w:name="_Toc392855553"/>
      <w:bookmarkStart w:id="255" w:name="_Toc404974030"/>
      <w:r w:rsidRPr="005D25E0">
        <w:t>§ KK + 01</w:t>
      </w:r>
      <w:bookmarkEnd w:id="254"/>
      <w:bookmarkEnd w:id="255"/>
    </w:p>
    <w:p w:rsidR="00442F07" w:rsidRPr="005D25E0" w:rsidRDefault="002630A9" w:rsidP="002630A9">
      <w:pPr>
        <w:pStyle w:val="Nadpis4"/>
      </w:pPr>
      <w:bookmarkStart w:id="256" w:name="_Toc392855554"/>
      <w:bookmarkStart w:id="257" w:name="_Toc404974031"/>
      <w:r w:rsidRPr="005D25E0">
        <w:t>Žádost o posouzení práce na kulturní památce</w:t>
      </w:r>
      <w:bookmarkEnd w:id="256"/>
      <w:bookmarkEnd w:id="257"/>
    </w:p>
    <w:p w:rsidR="00442F07" w:rsidRPr="005D25E0" w:rsidRDefault="00442F07" w:rsidP="009971D3">
      <w:pPr>
        <w:numPr>
          <w:ilvl w:val="0"/>
          <w:numId w:val="67"/>
        </w:numPr>
        <w:jc w:val="both"/>
        <w:rPr>
          <w:b/>
        </w:rPr>
      </w:pPr>
      <w:r w:rsidRPr="005D25E0">
        <w:rPr>
          <w:b/>
        </w:rPr>
        <w:t>Žádost o posouzení práce na kulturní památce obsahuje kromě obecných náležitostí podle správního řádu</w:t>
      </w:r>
    </w:p>
    <w:p w:rsidR="00442F07" w:rsidRPr="005D25E0" w:rsidRDefault="00442F07" w:rsidP="00B545D3">
      <w:pPr>
        <w:ind w:left="465"/>
        <w:jc w:val="both"/>
        <w:rPr>
          <w:b/>
        </w:rPr>
      </w:pPr>
    </w:p>
    <w:p w:rsidR="00442F07" w:rsidRPr="005D25E0" w:rsidRDefault="00C316F6" w:rsidP="009971D3">
      <w:pPr>
        <w:numPr>
          <w:ilvl w:val="0"/>
          <w:numId w:val="68"/>
        </w:numPr>
        <w:tabs>
          <w:tab w:val="num" w:pos="900"/>
        </w:tabs>
        <w:jc w:val="both"/>
        <w:rPr>
          <w:b/>
        </w:rPr>
      </w:pPr>
      <w:r w:rsidRPr="005D25E0">
        <w:rPr>
          <w:b/>
        </w:rPr>
        <w:t>název</w:t>
      </w:r>
      <w:r w:rsidR="004830DB" w:rsidRPr="005D25E0">
        <w:rPr>
          <w:b/>
        </w:rPr>
        <w:t xml:space="preserve"> a </w:t>
      </w:r>
      <w:r w:rsidR="00442F07" w:rsidRPr="005D25E0">
        <w:rPr>
          <w:b/>
        </w:rPr>
        <w:t>umístění</w:t>
      </w:r>
      <w:r w:rsidR="004830DB" w:rsidRPr="005D25E0">
        <w:rPr>
          <w:b/>
        </w:rPr>
        <w:t xml:space="preserve"> </w:t>
      </w:r>
      <w:r w:rsidR="00442F07" w:rsidRPr="005D25E0">
        <w:rPr>
          <w:b/>
        </w:rPr>
        <w:t>kulturní památky,</w:t>
      </w:r>
    </w:p>
    <w:p w:rsidR="00442F07" w:rsidRPr="005D25E0" w:rsidRDefault="00442F07" w:rsidP="009971D3">
      <w:pPr>
        <w:numPr>
          <w:ilvl w:val="0"/>
          <w:numId w:val="68"/>
        </w:numPr>
        <w:jc w:val="both"/>
        <w:rPr>
          <w:b/>
        </w:rPr>
      </w:pPr>
      <w:r w:rsidRPr="005D25E0">
        <w:rPr>
          <w:b/>
        </w:rPr>
        <w:t>popis současného stavu kulturní památky, včetně uvedení závad, a to v rozsahu částí dotčených zamýšlen</w:t>
      </w:r>
      <w:r w:rsidR="00113341" w:rsidRPr="005D25E0">
        <w:rPr>
          <w:b/>
        </w:rPr>
        <w:t>ou</w:t>
      </w:r>
      <w:r w:rsidRPr="005D25E0">
        <w:rPr>
          <w:b/>
        </w:rPr>
        <w:t xml:space="preserve"> prac</w:t>
      </w:r>
      <w:r w:rsidR="00113341" w:rsidRPr="005D25E0">
        <w:rPr>
          <w:b/>
        </w:rPr>
        <w:t>í</w:t>
      </w:r>
      <w:r w:rsidRPr="005D25E0">
        <w:rPr>
          <w:b/>
        </w:rPr>
        <w:t>,</w:t>
      </w:r>
    </w:p>
    <w:p w:rsidR="00442F07" w:rsidRPr="005D25E0" w:rsidRDefault="00442F07" w:rsidP="009971D3">
      <w:pPr>
        <w:numPr>
          <w:ilvl w:val="0"/>
          <w:numId w:val="68"/>
        </w:numPr>
        <w:jc w:val="both"/>
        <w:rPr>
          <w:b/>
        </w:rPr>
      </w:pPr>
      <w:r w:rsidRPr="005D25E0">
        <w:rPr>
          <w:b/>
        </w:rPr>
        <w:t>technický a technologický popis zamýšlen</w:t>
      </w:r>
      <w:r w:rsidR="00113341" w:rsidRPr="005D25E0">
        <w:rPr>
          <w:b/>
        </w:rPr>
        <w:t>é</w:t>
      </w:r>
      <w:r w:rsidRPr="005D25E0">
        <w:rPr>
          <w:b/>
        </w:rPr>
        <w:t xml:space="preserve"> pr</w:t>
      </w:r>
      <w:r w:rsidR="00113341" w:rsidRPr="005D25E0">
        <w:rPr>
          <w:b/>
        </w:rPr>
        <w:t>á</w:t>
      </w:r>
      <w:r w:rsidRPr="005D25E0">
        <w:rPr>
          <w:b/>
        </w:rPr>
        <w:t>c</w:t>
      </w:r>
      <w:r w:rsidR="00113341" w:rsidRPr="005D25E0">
        <w:rPr>
          <w:b/>
        </w:rPr>
        <w:t>e</w:t>
      </w:r>
      <w:r w:rsidRPr="005D25E0">
        <w:rPr>
          <w:b/>
        </w:rPr>
        <w:t>,</w:t>
      </w:r>
    </w:p>
    <w:p w:rsidR="00442F07" w:rsidRPr="005D25E0" w:rsidRDefault="00442F07" w:rsidP="009971D3">
      <w:pPr>
        <w:numPr>
          <w:ilvl w:val="0"/>
          <w:numId w:val="68"/>
        </w:numPr>
        <w:jc w:val="both"/>
        <w:rPr>
          <w:b/>
        </w:rPr>
      </w:pPr>
      <w:r w:rsidRPr="005D25E0">
        <w:rPr>
          <w:b/>
        </w:rPr>
        <w:t>popis navrhovaného výsledného stavu po provedení zamýšlen</w:t>
      </w:r>
      <w:r w:rsidR="00113341" w:rsidRPr="005D25E0">
        <w:rPr>
          <w:b/>
        </w:rPr>
        <w:t>é</w:t>
      </w:r>
      <w:r w:rsidRPr="005D25E0">
        <w:rPr>
          <w:b/>
        </w:rPr>
        <w:t xml:space="preserve"> pr</w:t>
      </w:r>
      <w:r w:rsidR="00113341" w:rsidRPr="005D25E0">
        <w:rPr>
          <w:b/>
        </w:rPr>
        <w:t>á</w:t>
      </w:r>
      <w:r w:rsidRPr="005D25E0">
        <w:rPr>
          <w:b/>
        </w:rPr>
        <w:t>c</w:t>
      </w:r>
      <w:r w:rsidR="00113341" w:rsidRPr="005D25E0">
        <w:rPr>
          <w:b/>
        </w:rPr>
        <w:t>e</w:t>
      </w:r>
      <w:r w:rsidRPr="005D25E0">
        <w:rPr>
          <w:b/>
        </w:rPr>
        <w:t>.</w:t>
      </w:r>
    </w:p>
    <w:p w:rsidR="00442F07" w:rsidRPr="005D25E0" w:rsidRDefault="00442F07" w:rsidP="00B545D3">
      <w:pPr>
        <w:ind w:left="465"/>
        <w:jc w:val="both"/>
        <w:rPr>
          <w:b/>
        </w:rPr>
      </w:pPr>
    </w:p>
    <w:p w:rsidR="00442F07" w:rsidRPr="005D25E0" w:rsidRDefault="00577D06" w:rsidP="009971D3">
      <w:pPr>
        <w:numPr>
          <w:ilvl w:val="0"/>
          <w:numId w:val="67"/>
        </w:numPr>
        <w:jc w:val="both"/>
        <w:rPr>
          <w:b/>
        </w:rPr>
      </w:pPr>
      <w:r w:rsidRPr="005D25E0">
        <w:rPr>
          <w:b/>
        </w:rPr>
        <w:t>K žádosti žadatel při</w:t>
      </w:r>
      <w:r w:rsidR="00407850" w:rsidRPr="005D25E0">
        <w:rPr>
          <w:b/>
        </w:rPr>
        <w:t>kládá</w:t>
      </w:r>
      <w:r w:rsidR="00442F07" w:rsidRPr="005D25E0">
        <w:rPr>
          <w:b/>
        </w:rPr>
        <w:t>:</w:t>
      </w:r>
    </w:p>
    <w:p w:rsidR="00442F07" w:rsidRPr="005D25E0" w:rsidRDefault="00442F07" w:rsidP="00442F07">
      <w:pPr>
        <w:jc w:val="both"/>
      </w:pPr>
    </w:p>
    <w:p w:rsidR="00442F07" w:rsidRPr="005D25E0" w:rsidRDefault="00442F07" w:rsidP="009971D3">
      <w:pPr>
        <w:numPr>
          <w:ilvl w:val="0"/>
          <w:numId w:val="201"/>
        </w:numPr>
        <w:jc w:val="both"/>
        <w:rPr>
          <w:b/>
        </w:rPr>
      </w:pPr>
      <w:r w:rsidRPr="005D25E0">
        <w:rPr>
          <w:b/>
        </w:rPr>
        <w:t xml:space="preserve">dokumentaci, pokud </w:t>
      </w:r>
      <w:r w:rsidR="00207957" w:rsidRPr="005D25E0">
        <w:rPr>
          <w:b/>
        </w:rPr>
        <w:t>je</w:t>
      </w:r>
      <w:r w:rsidRPr="005D25E0">
        <w:rPr>
          <w:b/>
        </w:rPr>
        <w:t xml:space="preserve"> posouzení podklad</w:t>
      </w:r>
      <w:r w:rsidR="00207957" w:rsidRPr="005D25E0">
        <w:rPr>
          <w:b/>
        </w:rPr>
        <w:t>em</w:t>
      </w:r>
      <w:r w:rsidRPr="005D25E0">
        <w:rPr>
          <w:b/>
        </w:rPr>
        <w:t xml:space="preserve"> pro rozhodnutí nebo jiný úkon příslušného </w:t>
      </w:r>
      <w:r w:rsidR="00577D06" w:rsidRPr="005D25E0">
        <w:rPr>
          <w:b/>
        </w:rPr>
        <w:t>správního orgánu</w:t>
      </w:r>
      <w:r w:rsidRPr="005D25E0">
        <w:rPr>
          <w:b/>
        </w:rPr>
        <w:t xml:space="preserve"> a pokud </w:t>
      </w:r>
      <w:r w:rsidR="00207957" w:rsidRPr="005D25E0">
        <w:rPr>
          <w:b/>
        </w:rPr>
        <w:t>se</w:t>
      </w:r>
      <w:r w:rsidRPr="005D25E0">
        <w:rPr>
          <w:b/>
        </w:rPr>
        <w:t xml:space="preserve"> taková dokumentace podle jiného právního předpisu vyžad</w:t>
      </w:r>
      <w:r w:rsidR="00207957" w:rsidRPr="005D25E0">
        <w:rPr>
          <w:b/>
        </w:rPr>
        <w:t>uje</w:t>
      </w:r>
      <w:r w:rsidRPr="005D25E0">
        <w:rPr>
          <w:b/>
        </w:rPr>
        <w:t xml:space="preserve">, </w:t>
      </w:r>
    </w:p>
    <w:p w:rsidR="00442F07" w:rsidRPr="005D25E0" w:rsidRDefault="00442F07" w:rsidP="009971D3">
      <w:pPr>
        <w:numPr>
          <w:ilvl w:val="0"/>
          <w:numId w:val="201"/>
        </w:numPr>
        <w:jc w:val="both"/>
        <w:rPr>
          <w:b/>
        </w:rPr>
      </w:pPr>
      <w:r w:rsidRPr="005D25E0">
        <w:rPr>
          <w:b/>
        </w:rPr>
        <w:lastRenderedPageBreak/>
        <w:t>stavebně historický průzkum dotčené části stavby, jde</w:t>
      </w:r>
      <w:r w:rsidR="00207957" w:rsidRPr="005D25E0">
        <w:rPr>
          <w:b/>
        </w:rPr>
        <w:t>-li</w:t>
      </w:r>
      <w:r w:rsidRPr="005D25E0">
        <w:rPr>
          <w:b/>
        </w:rPr>
        <w:t xml:space="preserve"> o případ </w:t>
      </w:r>
      <w:r w:rsidR="00207957" w:rsidRPr="005D25E0">
        <w:rPr>
          <w:b/>
        </w:rPr>
        <w:t>podle</w:t>
      </w:r>
      <w:r w:rsidRPr="005D25E0">
        <w:rPr>
          <w:b/>
        </w:rPr>
        <w:t> </w:t>
      </w:r>
      <w:r w:rsidRPr="005D25E0">
        <w:rPr>
          <w:b/>
          <w:highlight w:val="green"/>
        </w:rPr>
        <w:t>písmen</w:t>
      </w:r>
      <w:r w:rsidR="00207957" w:rsidRPr="005D25E0">
        <w:rPr>
          <w:b/>
          <w:highlight w:val="green"/>
        </w:rPr>
        <w:t>e</w:t>
      </w:r>
      <w:r w:rsidRPr="005D25E0">
        <w:rPr>
          <w:b/>
          <w:highlight w:val="green"/>
        </w:rPr>
        <w:t xml:space="preserve"> </w:t>
      </w:r>
      <w:r w:rsidR="00F1680F" w:rsidRPr="005D25E0">
        <w:rPr>
          <w:b/>
          <w:highlight w:val="green"/>
        </w:rPr>
        <w:t>a</w:t>
      </w:r>
      <w:r w:rsidRPr="005D25E0">
        <w:rPr>
          <w:b/>
          <w:highlight w:val="green"/>
        </w:rPr>
        <w:t>)</w:t>
      </w:r>
      <w:r w:rsidRPr="005D25E0">
        <w:rPr>
          <w:b/>
        </w:rPr>
        <w:t xml:space="preserve"> a </w:t>
      </w:r>
      <w:r w:rsidR="00A4295A" w:rsidRPr="005D25E0">
        <w:rPr>
          <w:b/>
        </w:rPr>
        <w:t xml:space="preserve">je-li </w:t>
      </w:r>
      <w:r w:rsidRPr="005D25E0">
        <w:rPr>
          <w:b/>
        </w:rPr>
        <w:t>zamýšlenou prací změna dokončené stavby podle jiného právního předpisu</w:t>
      </w:r>
      <w:r w:rsidR="002E602B" w:rsidRPr="005D25E0">
        <w:rPr>
          <w:b/>
        </w:rPr>
        <w:t>.</w:t>
      </w:r>
      <w:r w:rsidRPr="005D25E0">
        <w:rPr>
          <w:b/>
          <w:vertAlign w:val="superscript"/>
        </w:rPr>
        <w:footnoteReference w:customMarkFollows="1" w:id="19"/>
        <w:t>*k01)</w:t>
      </w:r>
    </w:p>
    <w:p w:rsidR="00442F07" w:rsidRPr="005D25E0" w:rsidRDefault="00442F07" w:rsidP="00442F07">
      <w:pPr>
        <w:jc w:val="both"/>
      </w:pPr>
    </w:p>
    <w:p w:rsidR="00442F07" w:rsidRPr="005D25E0" w:rsidRDefault="00442F07" w:rsidP="009971D3">
      <w:pPr>
        <w:numPr>
          <w:ilvl w:val="0"/>
          <w:numId w:val="67"/>
        </w:numPr>
        <w:jc w:val="both"/>
        <w:rPr>
          <w:b/>
        </w:rPr>
      </w:pPr>
      <w:r w:rsidRPr="005D25E0">
        <w:rPr>
          <w:b/>
        </w:rPr>
        <w:t xml:space="preserve">Žadatelem je vlastník kulturní památky </w:t>
      </w:r>
      <w:r w:rsidR="00A4295A" w:rsidRPr="005D25E0">
        <w:rPr>
          <w:b/>
        </w:rPr>
        <w:t>nebo</w:t>
      </w:r>
      <w:r w:rsidRPr="005D25E0">
        <w:rPr>
          <w:b/>
        </w:rPr>
        <w:t xml:space="preserve"> osoba, která je oprávněna vyvolat správní řízení</w:t>
      </w:r>
      <w:r w:rsidR="00D27B05" w:rsidRPr="005D25E0">
        <w:rPr>
          <w:b/>
        </w:rPr>
        <w:t xml:space="preserve"> nebo zjednodušující postupy</w:t>
      </w:r>
      <w:r w:rsidRPr="005D25E0">
        <w:rPr>
          <w:b/>
        </w:rPr>
        <w:t xml:space="preserve"> podle jiného právního předpisu</w:t>
      </w:r>
      <w:r w:rsidRPr="005D25E0">
        <w:rPr>
          <w:rStyle w:val="Znakapoznpodarou"/>
          <w:b/>
        </w:rPr>
        <w:footnoteReference w:customMarkFollows="1" w:id="20"/>
        <w:t>*k02</w:t>
      </w:r>
      <w:r w:rsidRPr="005D25E0">
        <w:rPr>
          <w:b/>
          <w:vertAlign w:val="superscript"/>
        </w:rPr>
        <w:t>)</w:t>
      </w:r>
      <w:r w:rsidRPr="005D25E0">
        <w:rPr>
          <w:b/>
        </w:rPr>
        <w:t>, které se týká pr</w:t>
      </w:r>
      <w:r w:rsidR="00113341" w:rsidRPr="005D25E0">
        <w:rPr>
          <w:b/>
        </w:rPr>
        <w:t>áce</w:t>
      </w:r>
      <w:r w:rsidRPr="005D25E0">
        <w:rPr>
          <w:b/>
        </w:rPr>
        <w:t xml:space="preserve"> na kulturní památce.</w:t>
      </w:r>
    </w:p>
    <w:p w:rsidR="00442F07" w:rsidRPr="005D25E0" w:rsidRDefault="00442F07" w:rsidP="00573805">
      <w:pPr>
        <w:pStyle w:val="Nadpis3"/>
      </w:pPr>
      <w:bookmarkStart w:id="258" w:name="_Toc392855555"/>
      <w:bookmarkStart w:id="259" w:name="_Toc404974032"/>
      <w:r w:rsidRPr="005D25E0">
        <w:t>§ KK + 02</w:t>
      </w:r>
      <w:bookmarkEnd w:id="258"/>
      <w:bookmarkEnd w:id="259"/>
    </w:p>
    <w:p w:rsidR="002630A9" w:rsidRPr="005D25E0" w:rsidRDefault="002630A9" w:rsidP="002630A9">
      <w:pPr>
        <w:pStyle w:val="Nadpis4"/>
        <w:rPr>
          <w:lang w:val="cs-CZ"/>
        </w:rPr>
      </w:pPr>
      <w:bookmarkStart w:id="260" w:name="_Toc392855556"/>
      <w:bookmarkStart w:id="261" w:name="_Toc404974033"/>
      <w:r w:rsidRPr="005D25E0">
        <w:t>Žádost o posouzení restaurování</w:t>
      </w:r>
      <w:bookmarkEnd w:id="260"/>
      <w:r w:rsidR="00115F99" w:rsidRPr="005D25E0">
        <w:rPr>
          <w:lang w:val="cs-CZ"/>
        </w:rPr>
        <w:t xml:space="preserve"> kulturní památky</w:t>
      </w:r>
      <w:bookmarkEnd w:id="261"/>
    </w:p>
    <w:p w:rsidR="00442F07" w:rsidRPr="005D25E0" w:rsidRDefault="00442F07" w:rsidP="009971D3">
      <w:pPr>
        <w:numPr>
          <w:ilvl w:val="0"/>
          <w:numId w:val="70"/>
        </w:numPr>
        <w:jc w:val="both"/>
        <w:rPr>
          <w:b/>
        </w:rPr>
      </w:pPr>
      <w:r w:rsidRPr="005D25E0">
        <w:rPr>
          <w:b/>
        </w:rPr>
        <w:t xml:space="preserve">Žádost o posouzení </w:t>
      </w:r>
      <w:r w:rsidR="000D7AA0" w:rsidRPr="005D25E0">
        <w:rPr>
          <w:b/>
        </w:rPr>
        <w:t>přípravy</w:t>
      </w:r>
      <w:r w:rsidRPr="005D25E0">
        <w:rPr>
          <w:b/>
        </w:rPr>
        <w:t xml:space="preserve"> restaurování kulturní památky obsahuje kromě obecných náležitostí podle správního řádu</w:t>
      </w:r>
    </w:p>
    <w:p w:rsidR="00874FAF" w:rsidRPr="005D25E0" w:rsidRDefault="00874FAF" w:rsidP="00874FAF">
      <w:pPr>
        <w:ind w:left="1260"/>
        <w:jc w:val="both"/>
        <w:rPr>
          <w:b/>
        </w:rPr>
      </w:pPr>
    </w:p>
    <w:p w:rsidR="00442F07" w:rsidRPr="005D25E0" w:rsidRDefault="004830DB" w:rsidP="009971D3">
      <w:pPr>
        <w:numPr>
          <w:ilvl w:val="0"/>
          <w:numId w:val="69"/>
        </w:numPr>
        <w:jc w:val="both"/>
        <w:rPr>
          <w:b/>
        </w:rPr>
      </w:pPr>
      <w:r w:rsidRPr="005D25E0">
        <w:rPr>
          <w:b/>
        </w:rPr>
        <w:t>název a</w:t>
      </w:r>
      <w:r w:rsidR="00C316F6" w:rsidRPr="005D25E0">
        <w:rPr>
          <w:b/>
        </w:rPr>
        <w:t xml:space="preserve"> umístění </w:t>
      </w:r>
      <w:r w:rsidR="009546C4" w:rsidRPr="005D25E0">
        <w:rPr>
          <w:b/>
        </w:rPr>
        <w:t xml:space="preserve">kulturní </w:t>
      </w:r>
      <w:r w:rsidR="00F63B36" w:rsidRPr="005D25E0">
        <w:rPr>
          <w:b/>
        </w:rPr>
        <w:t>pa</w:t>
      </w:r>
      <w:r w:rsidR="00442F07" w:rsidRPr="005D25E0">
        <w:rPr>
          <w:b/>
        </w:rPr>
        <w:t>mátky,</w:t>
      </w:r>
    </w:p>
    <w:p w:rsidR="00902856" w:rsidRPr="005D25E0" w:rsidRDefault="00902856" w:rsidP="009971D3">
      <w:pPr>
        <w:numPr>
          <w:ilvl w:val="0"/>
          <w:numId w:val="69"/>
        </w:numPr>
        <w:jc w:val="both"/>
        <w:rPr>
          <w:b/>
        </w:rPr>
      </w:pPr>
      <w:r w:rsidRPr="005D25E0">
        <w:rPr>
          <w:b/>
        </w:rPr>
        <w:t>popis současného stavu kulturní památky, včetně uvedení závad, a to v rozsahu částí dotčených restaurováním,</w:t>
      </w:r>
    </w:p>
    <w:p w:rsidR="00442F07" w:rsidRPr="005D25E0" w:rsidRDefault="00442F07" w:rsidP="009971D3">
      <w:pPr>
        <w:numPr>
          <w:ilvl w:val="0"/>
          <w:numId w:val="69"/>
        </w:numPr>
        <w:jc w:val="both"/>
        <w:rPr>
          <w:b/>
        </w:rPr>
      </w:pPr>
      <w:r w:rsidRPr="005D25E0">
        <w:rPr>
          <w:b/>
        </w:rPr>
        <w:t xml:space="preserve">popis díla, </w:t>
      </w:r>
      <w:r w:rsidR="00480389" w:rsidRPr="005D25E0">
        <w:rPr>
          <w:b/>
        </w:rPr>
        <w:t>jež</w:t>
      </w:r>
      <w:r w:rsidRPr="005D25E0">
        <w:rPr>
          <w:b/>
        </w:rPr>
        <w:t xml:space="preserve"> má být předmětem restaurování, který</w:t>
      </w:r>
      <w:r w:rsidR="00180EE1" w:rsidRPr="005D25E0">
        <w:rPr>
          <w:b/>
        </w:rPr>
        <w:t xml:space="preserve"> obsahuje dataci,</w:t>
      </w:r>
      <w:r w:rsidR="009546C4" w:rsidRPr="005D25E0">
        <w:rPr>
          <w:b/>
        </w:rPr>
        <w:t xml:space="preserve"> uvedení autora,</w:t>
      </w:r>
      <w:r w:rsidR="00180EE1" w:rsidRPr="005D25E0">
        <w:rPr>
          <w:b/>
        </w:rPr>
        <w:t xml:space="preserve"> materiál</w:t>
      </w:r>
      <w:r w:rsidR="009546C4" w:rsidRPr="005D25E0">
        <w:rPr>
          <w:b/>
        </w:rPr>
        <w:t>u</w:t>
      </w:r>
      <w:r w:rsidR="00180EE1" w:rsidRPr="005D25E0">
        <w:rPr>
          <w:b/>
        </w:rPr>
        <w:t>,</w:t>
      </w:r>
      <w:r w:rsidRPr="005D25E0">
        <w:rPr>
          <w:b/>
        </w:rPr>
        <w:t xml:space="preserve"> </w:t>
      </w:r>
      <w:r w:rsidR="009546C4" w:rsidRPr="005D25E0">
        <w:rPr>
          <w:b/>
        </w:rPr>
        <w:t xml:space="preserve">techniky, </w:t>
      </w:r>
      <w:r w:rsidRPr="005D25E0">
        <w:rPr>
          <w:b/>
        </w:rPr>
        <w:t>základní</w:t>
      </w:r>
      <w:r w:rsidR="009546C4" w:rsidRPr="005D25E0">
        <w:rPr>
          <w:b/>
        </w:rPr>
        <w:t>ch rozměrů</w:t>
      </w:r>
      <w:r w:rsidR="00180EE1" w:rsidRPr="005D25E0">
        <w:rPr>
          <w:b/>
        </w:rPr>
        <w:t xml:space="preserve"> a vyobrazení</w:t>
      </w:r>
      <w:r w:rsidRPr="005D25E0">
        <w:rPr>
          <w:b/>
        </w:rPr>
        <w:t xml:space="preserve"> díla,</w:t>
      </w:r>
    </w:p>
    <w:p w:rsidR="00442F07" w:rsidRPr="005D25E0" w:rsidRDefault="00442F07" w:rsidP="009971D3">
      <w:pPr>
        <w:numPr>
          <w:ilvl w:val="0"/>
          <w:numId w:val="69"/>
        </w:numPr>
        <w:jc w:val="both"/>
        <w:rPr>
          <w:b/>
        </w:rPr>
      </w:pPr>
      <w:r w:rsidRPr="005D25E0">
        <w:rPr>
          <w:b/>
        </w:rPr>
        <w:t>popis předpokládaných důvodů pro vznik závad a návrh způsobu a rozsahu průzkumů, které mají tyto předpoklady ověřit,</w:t>
      </w:r>
    </w:p>
    <w:p w:rsidR="00442F07" w:rsidRPr="005D25E0" w:rsidRDefault="00442F07" w:rsidP="009971D3">
      <w:pPr>
        <w:numPr>
          <w:ilvl w:val="0"/>
          <w:numId w:val="69"/>
        </w:numPr>
        <w:jc w:val="both"/>
        <w:rPr>
          <w:b/>
        </w:rPr>
      </w:pPr>
      <w:r w:rsidRPr="005D25E0">
        <w:rPr>
          <w:b/>
        </w:rPr>
        <w:t xml:space="preserve">popis dalších průzkumných prací, jejichž provedení </w:t>
      </w:r>
      <w:r w:rsidR="00902856" w:rsidRPr="005D25E0">
        <w:rPr>
          <w:b/>
        </w:rPr>
        <w:t>se</w:t>
      </w:r>
      <w:r w:rsidRPr="005D25E0">
        <w:rPr>
          <w:b/>
        </w:rPr>
        <w:t xml:space="preserve"> považ</w:t>
      </w:r>
      <w:r w:rsidR="00902856" w:rsidRPr="005D25E0">
        <w:rPr>
          <w:b/>
        </w:rPr>
        <w:t>uje</w:t>
      </w:r>
      <w:r w:rsidRPr="005D25E0">
        <w:rPr>
          <w:b/>
        </w:rPr>
        <w:t xml:space="preserve"> za nezbytné pro </w:t>
      </w:r>
      <w:r w:rsidR="00CE41D6" w:rsidRPr="005D25E0">
        <w:rPr>
          <w:b/>
        </w:rPr>
        <w:t>vyhotovení</w:t>
      </w:r>
      <w:r w:rsidRPr="005D25E0">
        <w:rPr>
          <w:b/>
        </w:rPr>
        <w:t xml:space="preserve"> restaurátorského záměru,</w:t>
      </w:r>
    </w:p>
    <w:p w:rsidR="00442F07" w:rsidRPr="005D25E0" w:rsidRDefault="00442F07" w:rsidP="009971D3">
      <w:pPr>
        <w:numPr>
          <w:ilvl w:val="0"/>
          <w:numId w:val="69"/>
        </w:numPr>
        <w:jc w:val="both"/>
        <w:rPr>
          <w:b/>
        </w:rPr>
      </w:pPr>
      <w:r w:rsidRPr="005D25E0">
        <w:rPr>
          <w:b/>
        </w:rPr>
        <w:t>výčet a identifikace známých předchozích restaurátorských zásahů,</w:t>
      </w:r>
    </w:p>
    <w:p w:rsidR="00442F07" w:rsidRPr="005D25E0" w:rsidRDefault="0016715B" w:rsidP="009971D3">
      <w:pPr>
        <w:numPr>
          <w:ilvl w:val="0"/>
          <w:numId w:val="69"/>
        </w:numPr>
        <w:jc w:val="both"/>
        <w:rPr>
          <w:b/>
        </w:rPr>
      </w:pPr>
      <w:r w:rsidRPr="005D25E0">
        <w:rPr>
          <w:b/>
        </w:rPr>
        <w:t>předpokládaná</w:t>
      </w:r>
      <w:r w:rsidR="00442F07" w:rsidRPr="005D25E0">
        <w:rPr>
          <w:b/>
        </w:rPr>
        <w:t xml:space="preserve"> základní koncepce restaurování.</w:t>
      </w:r>
    </w:p>
    <w:p w:rsidR="000D7AA0" w:rsidRPr="005D25E0" w:rsidRDefault="000D7AA0" w:rsidP="00442F07">
      <w:pPr>
        <w:jc w:val="both"/>
      </w:pPr>
    </w:p>
    <w:p w:rsidR="00442F07" w:rsidRPr="005D25E0" w:rsidRDefault="00442F07" w:rsidP="009971D3">
      <w:pPr>
        <w:numPr>
          <w:ilvl w:val="0"/>
          <w:numId w:val="70"/>
        </w:numPr>
        <w:jc w:val="both"/>
        <w:rPr>
          <w:b/>
        </w:rPr>
      </w:pPr>
      <w:r w:rsidRPr="005D25E0">
        <w:rPr>
          <w:b/>
        </w:rPr>
        <w:t xml:space="preserve">Na základě </w:t>
      </w:r>
      <w:r w:rsidR="000D7AA0" w:rsidRPr="005D25E0">
        <w:rPr>
          <w:b/>
        </w:rPr>
        <w:t>schválené přípravy</w:t>
      </w:r>
      <w:r w:rsidRPr="005D25E0">
        <w:rPr>
          <w:b/>
        </w:rPr>
        <w:t xml:space="preserve"> restaurování </w:t>
      </w:r>
      <w:r w:rsidR="00371C1D" w:rsidRPr="005D25E0">
        <w:rPr>
          <w:b/>
        </w:rPr>
        <w:t xml:space="preserve">podle </w:t>
      </w:r>
      <w:r w:rsidR="00371C1D" w:rsidRPr="005D25E0">
        <w:rPr>
          <w:b/>
          <w:highlight w:val="green"/>
        </w:rPr>
        <w:t>§ KK + 05</w:t>
      </w:r>
      <w:r w:rsidR="00371C1D" w:rsidRPr="005D25E0">
        <w:rPr>
          <w:b/>
        </w:rPr>
        <w:t xml:space="preserve"> </w:t>
      </w:r>
      <w:r w:rsidRPr="005D25E0">
        <w:rPr>
          <w:b/>
        </w:rPr>
        <w:t>se předkládá k posouzení žádost o restaurování kulturní památky, která obsahuje kromě obecných náležitostí podle správního řádu</w:t>
      </w:r>
    </w:p>
    <w:p w:rsidR="000D7AA0" w:rsidRPr="005D25E0" w:rsidRDefault="000D7AA0" w:rsidP="00442F07">
      <w:pPr>
        <w:jc w:val="both"/>
      </w:pPr>
    </w:p>
    <w:p w:rsidR="00442F07" w:rsidRPr="005D25E0" w:rsidRDefault="00442F07" w:rsidP="009971D3">
      <w:pPr>
        <w:numPr>
          <w:ilvl w:val="0"/>
          <w:numId w:val="71"/>
        </w:numPr>
        <w:jc w:val="both"/>
        <w:rPr>
          <w:b/>
        </w:rPr>
      </w:pPr>
      <w:r w:rsidRPr="005D25E0">
        <w:rPr>
          <w:b/>
        </w:rPr>
        <w:t>název a umístění kulturní památky,</w:t>
      </w:r>
    </w:p>
    <w:p w:rsidR="000D7AA0" w:rsidRPr="005D25E0" w:rsidRDefault="00180EE1" w:rsidP="009971D3">
      <w:pPr>
        <w:numPr>
          <w:ilvl w:val="0"/>
          <w:numId w:val="71"/>
        </w:numPr>
        <w:jc w:val="both"/>
        <w:rPr>
          <w:b/>
        </w:rPr>
      </w:pPr>
      <w:r w:rsidRPr="005D25E0">
        <w:rPr>
          <w:b/>
        </w:rPr>
        <w:t>základní popis</w:t>
      </w:r>
      <w:r w:rsidR="00442F07" w:rsidRPr="005D25E0">
        <w:rPr>
          <w:b/>
        </w:rPr>
        <w:t xml:space="preserve"> technické</w:t>
      </w:r>
      <w:r w:rsidRPr="005D25E0">
        <w:rPr>
          <w:b/>
        </w:rPr>
        <w:t>ho</w:t>
      </w:r>
      <w:r w:rsidR="00442F07" w:rsidRPr="005D25E0">
        <w:rPr>
          <w:b/>
        </w:rPr>
        <w:t xml:space="preserve"> a technologického </w:t>
      </w:r>
      <w:r w:rsidRPr="005D25E0">
        <w:rPr>
          <w:b/>
        </w:rPr>
        <w:t>způsobu</w:t>
      </w:r>
      <w:r w:rsidR="00442F07" w:rsidRPr="005D25E0">
        <w:rPr>
          <w:b/>
        </w:rPr>
        <w:t xml:space="preserve"> restaurování</w:t>
      </w:r>
      <w:r w:rsidR="000D7AA0" w:rsidRPr="005D25E0">
        <w:rPr>
          <w:b/>
        </w:rPr>
        <w:t xml:space="preserve">, </w:t>
      </w:r>
    </w:p>
    <w:p w:rsidR="000D7AA0" w:rsidRPr="005D25E0" w:rsidRDefault="000D7AA0" w:rsidP="009971D3">
      <w:pPr>
        <w:numPr>
          <w:ilvl w:val="0"/>
          <w:numId w:val="71"/>
        </w:numPr>
        <w:jc w:val="both"/>
        <w:rPr>
          <w:b/>
        </w:rPr>
      </w:pPr>
      <w:r w:rsidRPr="005D25E0">
        <w:rPr>
          <w:b/>
        </w:rPr>
        <w:t>restaurátorský záměr.</w:t>
      </w:r>
    </w:p>
    <w:p w:rsidR="00442F07" w:rsidRPr="005D25E0" w:rsidRDefault="00442F07" w:rsidP="00442F07">
      <w:pPr>
        <w:jc w:val="both"/>
      </w:pPr>
    </w:p>
    <w:p w:rsidR="00442F07" w:rsidRPr="005D25E0" w:rsidRDefault="000D7AA0" w:rsidP="009971D3">
      <w:pPr>
        <w:numPr>
          <w:ilvl w:val="0"/>
          <w:numId w:val="70"/>
        </w:numPr>
        <w:jc w:val="both"/>
        <w:rPr>
          <w:b/>
        </w:rPr>
      </w:pPr>
      <w:r w:rsidRPr="005D25E0">
        <w:rPr>
          <w:b/>
        </w:rPr>
        <w:t>R</w:t>
      </w:r>
      <w:r w:rsidR="00442F07" w:rsidRPr="005D25E0">
        <w:rPr>
          <w:b/>
        </w:rPr>
        <w:t xml:space="preserve">estaurátorský záměr </w:t>
      </w:r>
      <w:r w:rsidR="00DC3277" w:rsidRPr="005D25E0">
        <w:rPr>
          <w:b/>
        </w:rPr>
        <w:t xml:space="preserve">podle </w:t>
      </w:r>
      <w:r w:rsidR="00DC3277" w:rsidRPr="005D25E0">
        <w:rPr>
          <w:b/>
          <w:highlight w:val="green"/>
        </w:rPr>
        <w:t>odstavce 2</w:t>
      </w:r>
      <w:r w:rsidR="00DC3277" w:rsidRPr="005D25E0">
        <w:rPr>
          <w:b/>
        </w:rPr>
        <w:t xml:space="preserve"> </w:t>
      </w:r>
      <w:r w:rsidR="00442F07" w:rsidRPr="005D25E0">
        <w:rPr>
          <w:b/>
        </w:rPr>
        <w:t>zpracovaný re</w:t>
      </w:r>
      <w:r w:rsidR="009546C4" w:rsidRPr="005D25E0">
        <w:rPr>
          <w:b/>
        </w:rPr>
        <w:t>staurátorem s povolením pro danou specializaci restaurování</w:t>
      </w:r>
      <w:r w:rsidRPr="005D25E0">
        <w:rPr>
          <w:b/>
        </w:rPr>
        <w:t xml:space="preserve"> </w:t>
      </w:r>
      <w:r w:rsidR="00442F07" w:rsidRPr="005D25E0">
        <w:rPr>
          <w:b/>
        </w:rPr>
        <w:t>obsahuje</w:t>
      </w:r>
    </w:p>
    <w:p w:rsidR="00874FAF" w:rsidRPr="005D25E0" w:rsidRDefault="00874FAF" w:rsidP="00874FAF">
      <w:pPr>
        <w:ind w:left="465"/>
        <w:jc w:val="both"/>
        <w:rPr>
          <w:b/>
        </w:rPr>
      </w:pPr>
    </w:p>
    <w:p w:rsidR="00442F07" w:rsidRPr="005D25E0" w:rsidRDefault="00442F07" w:rsidP="009971D3">
      <w:pPr>
        <w:numPr>
          <w:ilvl w:val="0"/>
          <w:numId w:val="72"/>
        </w:numPr>
        <w:jc w:val="both"/>
        <w:rPr>
          <w:b/>
        </w:rPr>
      </w:pPr>
      <w:r w:rsidRPr="005D25E0">
        <w:rPr>
          <w:b/>
        </w:rPr>
        <w:t>název a umístění kulturní památky,</w:t>
      </w:r>
    </w:p>
    <w:p w:rsidR="009546C4" w:rsidRPr="005D25E0" w:rsidRDefault="009546C4" w:rsidP="009971D3">
      <w:pPr>
        <w:numPr>
          <w:ilvl w:val="0"/>
          <w:numId w:val="72"/>
        </w:numPr>
        <w:jc w:val="both"/>
        <w:rPr>
          <w:b/>
        </w:rPr>
      </w:pPr>
      <w:r w:rsidRPr="005D25E0">
        <w:rPr>
          <w:b/>
        </w:rPr>
        <w:t>popis díla, které má být předmětem restaurování, který obsahuje dataci, uvedení autora, materiálu, techniky, základních rozměrů a vyobrazení díla,</w:t>
      </w:r>
    </w:p>
    <w:p w:rsidR="00442F07" w:rsidRPr="005D25E0" w:rsidRDefault="00442F07" w:rsidP="009971D3">
      <w:pPr>
        <w:numPr>
          <w:ilvl w:val="0"/>
          <w:numId w:val="72"/>
        </w:numPr>
        <w:jc w:val="both"/>
        <w:rPr>
          <w:b/>
        </w:rPr>
      </w:pPr>
      <w:r w:rsidRPr="005D25E0">
        <w:rPr>
          <w:b/>
        </w:rPr>
        <w:t>popis současného stavu kulturní památky, uvedení závad, a to v rozsahu částí dotčených restaurováním,</w:t>
      </w:r>
    </w:p>
    <w:p w:rsidR="00442F07" w:rsidRPr="005D25E0" w:rsidRDefault="00442F07" w:rsidP="009971D3">
      <w:pPr>
        <w:numPr>
          <w:ilvl w:val="0"/>
          <w:numId w:val="72"/>
        </w:numPr>
        <w:jc w:val="both"/>
        <w:rPr>
          <w:b/>
        </w:rPr>
      </w:pPr>
      <w:r w:rsidRPr="005D25E0">
        <w:rPr>
          <w:b/>
        </w:rPr>
        <w:lastRenderedPageBreak/>
        <w:t>popis zjištěných důvodů vzniku závad a vyznačení těchto závad v grafické podobě,</w:t>
      </w:r>
    </w:p>
    <w:p w:rsidR="00442F07" w:rsidRPr="005D25E0" w:rsidRDefault="00071D23" w:rsidP="009971D3">
      <w:pPr>
        <w:numPr>
          <w:ilvl w:val="0"/>
          <w:numId w:val="72"/>
        </w:numPr>
        <w:jc w:val="both"/>
        <w:rPr>
          <w:b/>
        </w:rPr>
      </w:pPr>
      <w:r w:rsidRPr="005D25E0">
        <w:rPr>
          <w:b/>
        </w:rPr>
        <w:t>průzkumy</w:t>
      </w:r>
      <w:r w:rsidR="00442F07" w:rsidRPr="005D25E0">
        <w:rPr>
          <w:b/>
        </w:rPr>
        <w:t xml:space="preserve"> a </w:t>
      </w:r>
      <w:r w:rsidRPr="005D25E0">
        <w:rPr>
          <w:b/>
        </w:rPr>
        <w:t xml:space="preserve">jejich </w:t>
      </w:r>
      <w:r w:rsidR="00442F07" w:rsidRPr="005D25E0">
        <w:rPr>
          <w:b/>
        </w:rPr>
        <w:t>vyhodnocení,</w:t>
      </w:r>
      <w:r w:rsidR="0065376A" w:rsidRPr="005D25E0">
        <w:rPr>
          <w:b/>
        </w:rPr>
        <w:t xml:space="preserve"> včetně míst odběru vzorků v grafické podobě,</w:t>
      </w:r>
    </w:p>
    <w:p w:rsidR="00442F07" w:rsidRPr="005D25E0" w:rsidRDefault="007E20AD" w:rsidP="009971D3">
      <w:pPr>
        <w:numPr>
          <w:ilvl w:val="0"/>
          <w:numId w:val="72"/>
        </w:numPr>
        <w:jc w:val="both"/>
        <w:rPr>
          <w:b/>
        </w:rPr>
      </w:pPr>
      <w:r w:rsidRPr="005D25E0">
        <w:rPr>
          <w:b/>
        </w:rPr>
        <w:t>podrobný popis technického a technologického způsobu restaurování</w:t>
      </w:r>
      <w:r w:rsidR="00442F07" w:rsidRPr="005D25E0">
        <w:rPr>
          <w:b/>
        </w:rPr>
        <w:t>, včetně zdůvodnění</w:t>
      </w:r>
      <w:r w:rsidR="0065376A" w:rsidRPr="005D25E0">
        <w:rPr>
          <w:b/>
        </w:rPr>
        <w:t xml:space="preserve"> ve vztahu k</w:t>
      </w:r>
      <w:r w:rsidR="00FF17C6" w:rsidRPr="005D25E0">
        <w:rPr>
          <w:b/>
        </w:rPr>
        <w:t xml:space="preserve"> vyhodnocení </w:t>
      </w:r>
      <w:r w:rsidR="0065376A" w:rsidRPr="005D25E0">
        <w:rPr>
          <w:b/>
        </w:rPr>
        <w:t>průzkumů</w:t>
      </w:r>
      <w:r w:rsidR="00442F07" w:rsidRPr="005D25E0">
        <w:rPr>
          <w:b/>
        </w:rPr>
        <w:t>,</w:t>
      </w:r>
    </w:p>
    <w:p w:rsidR="00442F07" w:rsidRPr="005D25E0" w:rsidRDefault="00442F07" w:rsidP="009971D3">
      <w:pPr>
        <w:numPr>
          <w:ilvl w:val="0"/>
          <w:numId w:val="72"/>
        </w:numPr>
        <w:jc w:val="both"/>
        <w:rPr>
          <w:b/>
        </w:rPr>
      </w:pPr>
      <w:r w:rsidRPr="005D25E0">
        <w:rPr>
          <w:b/>
        </w:rPr>
        <w:t>výčet materiálů</w:t>
      </w:r>
      <w:r w:rsidR="007E20AD" w:rsidRPr="005D25E0">
        <w:rPr>
          <w:b/>
        </w:rPr>
        <w:t>, chemických látek</w:t>
      </w:r>
      <w:r w:rsidRPr="005D25E0">
        <w:rPr>
          <w:b/>
        </w:rPr>
        <w:t xml:space="preserve"> a způsob</w:t>
      </w:r>
      <w:r w:rsidR="007E20AD" w:rsidRPr="005D25E0">
        <w:rPr>
          <w:b/>
        </w:rPr>
        <w:t>u</w:t>
      </w:r>
      <w:r w:rsidRPr="005D25E0">
        <w:rPr>
          <w:b/>
        </w:rPr>
        <w:t xml:space="preserve"> jejich použití při restaurování, včetně zdůvodnění,</w:t>
      </w:r>
    </w:p>
    <w:p w:rsidR="00442F07" w:rsidRPr="005D25E0" w:rsidRDefault="00442F07" w:rsidP="009971D3">
      <w:pPr>
        <w:numPr>
          <w:ilvl w:val="0"/>
          <w:numId w:val="72"/>
        </w:numPr>
        <w:jc w:val="both"/>
        <w:rPr>
          <w:b/>
        </w:rPr>
      </w:pPr>
      <w:r w:rsidRPr="005D25E0">
        <w:rPr>
          <w:b/>
        </w:rPr>
        <w:t>sdělení, zda je v rámci restaurování předpokládáno doplnění chybějících částí díla, popřípadě návrh takového doplnění, včetně materiálu, povrchové úpravy, způsobu napojení na stávající dílo a grafického vyznačení doplňovaných částí,</w:t>
      </w:r>
    </w:p>
    <w:p w:rsidR="00442F07" w:rsidRPr="005D25E0" w:rsidRDefault="00442F07" w:rsidP="009971D3">
      <w:pPr>
        <w:numPr>
          <w:ilvl w:val="0"/>
          <w:numId w:val="72"/>
        </w:numPr>
        <w:jc w:val="both"/>
        <w:rPr>
          <w:b/>
        </w:rPr>
      </w:pPr>
      <w:r w:rsidRPr="005D25E0">
        <w:rPr>
          <w:b/>
        </w:rPr>
        <w:t>popis navrhovaného stavu po provedení restaurování.</w:t>
      </w:r>
    </w:p>
    <w:p w:rsidR="00442F07" w:rsidRPr="005D25E0" w:rsidRDefault="00442F07" w:rsidP="00442F07">
      <w:pPr>
        <w:jc w:val="both"/>
      </w:pPr>
    </w:p>
    <w:p w:rsidR="00442F07" w:rsidRPr="005D25E0" w:rsidRDefault="00442F07" w:rsidP="009971D3">
      <w:pPr>
        <w:numPr>
          <w:ilvl w:val="0"/>
          <w:numId w:val="70"/>
        </w:numPr>
        <w:jc w:val="both"/>
        <w:rPr>
          <w:b/>
        </w:rPr>
      </w:pPr>
      <w:r w:rsidRPr="005D25E0">
        <w:rPr>
          <w:b/>
        </w:rPr>
        <w:t xml:space="preserve">Žadatelem je vlastník kulturní památky. </w:t>
      </w:r>
    </w:p>
    <w:p w:rsidR="00442F07" w:rsidRPr="005D25E0" w:rsidRDefault="00442F07" w:rsidP="00573805">
      <w:pPr>
        <w:pStyle w:val="Nadpis3"/>
      </w:pPr>
      <w:bookmarkStart w:id="262" w:name="_Toc392855557"/>
      <w:bookmarkStart w:id="263" w:name="_Toc404974034"/>
      <w:r w:rsidRPr="005D25E0">
        <w:t>§ KK + 03</w:t>
      </w:r>
      <w:bookmarkEnd w:id="262"/>
      <w:bookmarkEnd w:id="263"/>
    </w:p>
    <w:p w:rsidR="002630A9" w:rsidRPr="005D25E0" w:rsidRDefault="002630A9" w:rsidP="002630A9">
      <w:pPr>
        <w:pStyle w:val="Nadpis4"/>
      </w:pPr>
      <w:bookmarkStart w:id="264" w:name="_Toc392855558"/>
      <w:bookmarkStart w:id="265" w:name="_Toc404974035"/>
      <w:r w:rsidRPr="005D25E0">
        <w:t>Žádost o posouzení práce v památkovém území</w:t>
      </w:r>
      <w:r w:rsidR="00113341" w:rsidRPr="005D25E0">
        <w:t xml:space="preserve"> a ochranném památkovém pásmu</w:t>
      </w:r>
      <w:bookmarkEnd w:id="264"/>
      <w:bookmarkEnd w:id="265"/>
    </w:p>
    <w:p w:rsidR="00442F07" w:rsidRPr="005D25E0" w:rsidRDefault="00442F07" w:rsidP="009971D3">
      <w:pPr>
        <w:numPr>
          <w:ilvl w:val="0"/>
          <w:numId w:val="73"/>
        </w:numPr>
        <w:jc w:val="both"/>
        <w:rPr>
          <w:b/>
        </w:rPr>
      </w:pPr>
      <w:r w:rsidRPr="005D25E0">
        <w:rPr>
          <w:b/>
        </w:rPr>
        <w:t>Žádost o posouzení pr</w:t>
      </w:r>
      <w:r w:rsidR="002630A9" w:rsidRPr="005D25E0">
        <w:rPr>
          <w:b/>
        </w:rPr>
        <w:t>á</w:t>
      </w:r>
      <w:r w:rsidRPr="005D25E0">
        <w:rPr>
          <w:b/>
        </w:rPr>
        <w:t>c</w:t>
      </w:r>
      <w:r w:rsidR="002630A9" w:rsidRPr="005D25E0">
        <w:rPr>
          <w:b/>
        </w:rPr>
        <w:t>e</w:t>
      </w:r>
      <w:r w:rsidRPr="005D25E0">
        <w:rPr>
          <w:b/>
        </w:rPr>
        <w:t xml:space="preserve"> v památkov</w:t>
      </w:r>
      <w:r w:rsidR="002630A9" w:rsidRPr="005D25E0">
        <w:rPr>
          <w:b/>
        </w:rPr>
        <w:t>ém</w:t>
      </w:r>
      <w:r w:rsidRPr="005D25E0">
        <w:rPr>
          <w:b/>
        </w:rPr>
        <w:t xml:space="preserve"> území nebo v ochranném památkovém pásmu obsahuje kromě obecných náležitostí podle správního řádu</w:t>
      </w:r>
    </w:p>
    <w:p w:rsidR="00442F07" w:rsidRPr="005D25E0" w:rsidRDefault="00442F07" w:rsidP="00442F07">
      <w:pPr>
        <w:jc w:val="both"/>
      </w:pPr>
    </w:p>
    <w:p w:rsidR="00442F07" w:rsidRPr="005D25E0" w:rsidRDefault="00442F07" w:rsidP="009971D3">
      <w:pPr>
        <w:numPr>
          <w:ilvl w:val="0"/>
          <w:numId w:val="74"/>
        </w:numPr>
        <w:jc w:val="both"/>
        <w:rPr>
          <w:b/>
        </w:rPr>
      </w:pPr>
      <w:r w:rsidRPr="005D25E0">
        <w:rPr>
          <w:b/>
        </w:rPr>
        <w:t>identifikační údaje o pozemku nebo stavbě,</w:t>
      </w:r>
    </w:p>
    <w:p w:rsidR="00442F07" w:rsidRPr="005D25E0" w:rsidRDefault="00442F07" w:rsidP="009971D3">
      <w:pPr>
        <w:numPr>
          <w:ilvl w:val="0"/>
          <w:numId w:val="74"/>
        </w:numPr>
        <w:jc w:val="both"/>
        <w:rPr>
          <w:b/>
        </w:rPr>
      </w:pPr>
      <w:r w:rsidRPr="005D25E0">
        <w:rPr>
          <w:b/>
        </w:rPr>
        <w:t>technický a technologický popis zamýšlen</w:t>
      </w:r>
      <w:r w:rsidR="00113341" w:rsidRPr="005D25E0">
        <w:rPr>
          <w:b/>
        </w:rPr>
        <w:t>é</w:t>
      </w:r>
      <w:r w:rsidRPr="005D25E0">
        <w:rPr>
          <w:b/>
        </w:rPr>
        <w:t xml:space="preserve"> pr</w:t>
      </w:r>
      <w:r w:rsidR="00113341" w:rsidRPr="005D25E0">
        <w:rPr>
          <w:b/>
        </w:rPr>
        <w:t>á</w:t>
      </w:r>
      <w:r w:rsidRPr="005D25E0">
        <w:rPr>
          <w:b/>
        </w:rPr>
        <w:t>c</w:t>
      </w:r>
      <w:r w:rsidR="00113341" w:rsidRPr="005D25E0">
        <w:rPr>
          <w:b/>
        </w:rPr>
        <w:t>e</w:t>
      </w:r>
      <w:r w:rsidRPr="005D25E0">
        <w:rPr>
          <w:b/>
        </w:rPr>
        <w:t>,</w:t>
      </w:r>
    </w:p>
    <w:p w:rsidR="00442F07" w:rsidRPr="005D25E0" w:rsidRDefault="00442F07" w:rsidP="009971D3">
      <w:pPr>
        <w:numPr>
          <w:ilvl w:val="0"/>
          <w:numId w:val="74"/>
        </w:numPr>
        <w:jc w:val="both"/>
        <w:rPr>
          <w:b/>
        </w:rPr>
      </w:pPr>
      <w:r w:rsidRPr="005D25E0">
        <w:rPr>
          <w:b/>
        </w:rPr>
        <w:t>popis požadovaného výsledného stavu po provedení zamýšlen</w:t>
      </w:r>
      <w:r w:rsidR="000E3EC1" w:rsidRPr="005D25E0">
        <w:rPr>
          <w:b/>
        </w:rPr>
        <w:t>é práce</w:t>
      </w:r>
      <w:r w:rsidRPr="005D25E0">
        <w:rPr>
          <w:b/>
        </w:rPr>
        <w:t>.</w:t>
      </w:r>
    </w:p>
    <w:p w:rsidR="00442F07" w:rsidRPr="005D25E0" w:rsidRDefault="00442F07" w:rsidP="00442F07">
      <w:pPr>
        <w:jc w:val="both"/>
        <w:rPr>
          <w:b/>
        </w:rPr>
      </w:pPr>
    </w:p>
    <w:p w:rsidR="00442F07" w:rsidRPr="005D25E0" w:rsidRDefault="00442F07" w:rsidP="009971D3">
      <w:pPr>
        <w:numPr>
          <w:ilvl w:val="0"/>
          <w:numId w:val="73"/>
        </w:numPr>
        <w:jc w:val="both"/>
        <w:rPr>
          <w:b/>
        </w:rPr>
      </w:pPr>
      <w:r w:rsidRPr="005D25E0">
        <w:rPr>
          <w:b/>
        </w:rPr>
        <w:t>K žádosti žadatel při</w:t>
      </w:r>
      <w:r w:rsidR="00113341" w:rsidRPr="005D25E0">
        <w:rPr>
          <w:b/>
        </w:rPr>
        <w:t>loží</w:t>
      </w:r>
      <w:r w:rsidRPr="005D25E0">
        <w:rPr>
          <w:b/>
        </w:rPr>
        <w:t>:</w:t>
      </w:r>
    </w:p>
    <w:p w:rsidR="00333341" w:rsidRPr="005D25E0" w:rsidRDefault="00333341" w:rsidP="00333341">
      <w:pPr>
        <w:ind w:left="465"/>
        <w:jc w:val="both"/>
        <w:rPr>
          <w:b/>
        </w:rPr>
      </w:pPr>
    </w:p>
    <w:p w:rsidR="00442F07" w:rsidRPr="005D25E0" w:rsidRDefault="00442F07" w:rsidP="009971D3">
      <w:pPr>
        <w:numPr>
          <w:ilvl w:val="0"/>
          <w:numId w:val="75"/>
        </w:numPr>
        <w:jc w:val="both"/>
        <w:rPr>
          <w:b/>
        </w:rPr>
      </w:pPr>
      <w:r w:rsidRPr="005D25E0">
        <w:rPr>
          <w:b/>
        </w:rPr>
        <w:t xml:space="preserve">dokumentaci, pokud má posouzení sloužit jako podklad pro rozhodnutí nebo jiný úkon příslušného úřadu a pokud je taková dokumentace podle jiného právního předpisu vyžadována, </w:t>
      </w:r>
    </w:p>
    <w:p w:rsidR="00442F07" w:rsidRPr="005D25E0" w:rsidRDefault="00442F07" w:rsidP="009971D3">
      <w:pPr>
        <w:numPr>
          <w:ilvl w:val="0"/>
          <w:numId w:val="75"/>
        </w:numPr>
        <w:jc w:val="both"/>
        <w:rPr>
          <w:vertAlign w:val="superscript"/>
        </w:rPr>
      </w:pPr>
      <w:r w:rsidRPr="005D25E0">
        <w:rPr>
          <w:b/>
        </w:rPr>
        <w:t xml:space="preserve">stavebně historický průzkum dotčené části stavby, </w:t>
      </w:r>
      <w:r w:rsidR="00207957" w:rsidRPr="005D25E0">
        <w:rPr>
          <w:b/>
        </w:rPr>
        <w:t>jde-li o případ podle </w:t>
      </w:r>
      <w:r w:rsidR="00207957" w:rsidRPr="005D25E0">
        <w:rPr>
          <w:b/>
          <w:highlight w:val="green"/>
        </w:rPr>
        <w:t xml:space="preserve">písmene </w:t>
      </w:r>
      <w:r w:rsidRPr="005D25E0">
        <w:rPr>
          <w:b/>
          <w:highlight w:val="green"/>
        </w:rPr>
        <w:t>a)</w:t>
      </w:r>
      <w:r w:rsidRPr="005D25E0">
        <w:rPr>
          <w:b/>
        </w:rPr>
        <w:t xml:space="preserve"> a </w:t>
      </w:r>
      <w:r w:rsidR="006C58BD" w:rsidRPr="005D25E0">
        <w:rPr>
          <w:b/>
        </w:rPr>
        <w:t xml:space="preserve">je-li </w:t>
      </w:r>
      <w:r w:rsidRPr="005D25E0">
        <w:rPr>
          <w:b/>
        </w:rPr>
        <w:t>zamýšlenou prací změna dokončené stavby podle jiného</w:t>
      </w:r>
      <w:r w:rsidRPr="005D25E0">
        <w:t xml:space="preserve"> </w:t>
      </w:r>
      <w:r w:rsidRPr="005D25E0">
        <w:rPr>
          <w:b/>
        </w:rPr>
        <w:t>právního předpisu,</w:t>
      </w:r>
      <w:r w:rsidRPr="005D25E0">
        <w:rPr>
          <w:b/>
          <w:vertAlign w:val="superscript"/>
        </w:rPr>
        <w:t>*k01)</w:t>
      </w:r>
    </w:p>
    <w:p w:rsidR="00442F07" w:rsidRPr="005D25E0" w:rsidRDefault="00442F07" w:rsidP="009971D3">
      <w:pPr>
        <w:numPr>
          <w:ilvl w:val="0"/>
          <w:numId w:val="75"/>
        </w:numPr>
        <w:jc w:val="both"/>
        <w:rPr>
          <w:b/>
        </w:rPr>
      </w:pPr>
      <w:r w:rsidRPr="005D25E0">
        <w:rPr>
          <w:b/>
        </w:rPr>
        <w:t xml:space="preserve">stavebně historický průzkum stavby, </w:t>
      </w:r>
      <w:r w:rsidR="00D852C2" w:rsidRPr="005D25E0">
        <w:rPr>
          <w:b/>
        </w:rPr>
        <w:t>pokud je předmětem žádosti odstranění takové stavby</w:t>
      </w:r>
      <w:r w:rsidR="00D852C2" w:rsidRPr="005D25E0">
        <w:t>.</w:t>
      </w:r>
    </w:p>
    <w:p w:rsidR="00333341" w:rsidRPr="005D25E0" w:rsidRDefault="00333341" w:rsidP="00333341">
      <w:pPr>
        <w:ind w:left="1260"/>
        <w:jc w:val="both"/>
        <w:rPr>
          <w:b/>
        </w:rPr>
      </w:pPr>
    </w:p>
    <w:p w:rsidR="00113341" w:rsidRPr="005D25E0" w:rsidRDefault="00113341" w:rsidP="00113341">
      <w:pPr>
        <w:jc w:val="both"/>
        <w:rPr>
          <w:b/>
        </w:rPr>
      </w:pPr>
      <w:r w:rsidRPr="005D25E0">
        <w:rPr>
          <w:b/>
        </w:rPr>
        <w:t>K žádosti o posouzení práce v ochranném památkovém pásmu se přílohy</w:t>
      </w:r>
      <w:r w:rsidR="008239A9" w:rsidRPr="005D25E0">
        <w:rPr>
          <w:b/>
        </w:rPr>
        <w:t xml:space="preserve"> </w:t>
      </w:r>
      <w:r w:rsidR="00C52F31" w:rsidRPr="005D25E0">
        <w:rPr>
          <w:b/>
        </w:rPr>
        <w:t>podle</w:t>
      </w:r>
      <w:r w:rsidRPr="005D25E0">
        <w:rPr>
          <w:b/>
        </w:rPr>
        <w:t> </w:t>
      </w:r>
      <w:r w:rsidRPr="005D25E0">
        <w:rPr>
          <w:b/>
          <w:highlight w:val="green"/>
        </w:rPr>
        <w:t>písmen</w:t>
      </w:r>
      <w:r w:rsidR="00C52F31" w:rsidRPr="005D25E0">
        <w:rPr>
          <w:b/>
          <w:highlight w:val="green"/>
        </w:rPr>
        <w:t>a</w:t>
      </w:r>
      <w:r w:rsidRPr="005D25E0">
        <w:rPr>
          <w:b/>
          <w:highlight w:val="green"/>
        </w:rPr>
        <w:t xml:space="preserve"> b) a c)</w:t>
      </w:r>
      <w:r w:rsidRPr="005D25E0">
        <w:rPr>
          <w:b/>
        </w:rPr>
        <w:t xml:space="preserve"> </w:t>
      </w:r>
      <w:r w:rsidR="00407850" w:rsidRPr="005D25E0">
        <w:rPr>
          <w:b/>
        </w:rPr>
        <w:t>nepřikládají.</w:t>
      </w:r>
      <w:r w:rsidRPr="005D25E0">
        <w:rPr>
          <w:b/>
        </w:rPr>
        <w:t xml:space="preserve"> </w:t>
      </w:r>
    </w:p>
    <w:p w:rsidR="00333341" w:rsidRPr="005D25E0" w:rsidRDefault="00333341" w:rsidP="00113341">
      <w:pPr>
        <w:jc w:val="both"/>
        <w:rPr>
          <w:b/>
        </w:rPr>
      </w:pPr>
    </w:p>
    <w:p w:rsidR="00442F07" w:rsidRPr="005D25E0" w:rsidRDefault="00442F07" w:rsidP="009971D3">
      <w:pPr>
        <w:numPr>
          <w:ilvl w:val="0"/>
          <w:numId w:val="73"/>
        </w:numPr>
        <w:jc w:val="both"/>
        <w:rPr>
          <w:b/>
        </w:rPr>
      </w:pPr>
      <w:r w:rsidRPr="005D25E0">
        <w:rPr>
          <w:b/>
        </w:rPr>
        <w:t xml:space="preserve">Žadatelem je vlastník nemovitosti, která není kulturní památkou, ale nachází se v památkovém území nebo </w:t>
      </w:r>
      <w:r w:rsidR="00C4223D" w:rsidRPr="005D25E0">
        <w:rPr>
          <w:b/>
        </w:rPr>
        <w:t xml:space="preserve">v </w:t>
      </w:r>
      <w:r w:rsidR="007311A5" w:rsidRPr="005D25E0">
        <w:rPr>
          <w:b/>
        </w:rPr>
        <w:t>ochranném památkovém pásmu</w:t>
      </w:r>
      <w:r w:rsidRPr="005D25E0">
        <w:rPr>
          <w:b/>
        </w:rPr>
        <w:t xml:space="preserve">, </w:t>
      </w:r>
      <w:r w:rsidR="00A4295A" w:rsidRPr="005D25E0">
        <w:rPr>
          <w:b/>
        </w:rPr>
        <w:t>nebo</w:t>
      </w:r>
      <w:r w:rsidRPr="005D25E0">
        <w:rPr>
          <w:b/>
        </w:rPr>
        <w:t xml:space="preserve"> osoba, která je oprávněna vyvolat správní řízení </w:t>
      </w:r>
      <w:r w:rsidR="00855F3D" w:rsidRPr="005D25E0">
        <w:rPr>
          <w:b/>
        </w:rPr>
        <w:t xml:space="preserve">nebo zjednodušující postupy </w:t>
      </w:r>
      <w:r w:rsidRPr="005D25E0">
        <w:rPr>
          <w:b/>
        </w:rPr>
        <w:t>podle jiného právního předpisu</w:t>
      </w:r>
      <w:r w:rsidRPr="005D25E0">
        <w:rPr>
          <w:b/>
          <w:vertAlign w:val="superscript"/>
        </w:rPr>
        <w:t>*k02)</w:t>
      </w:r>
      <w:r w:rsidRPr="005D25E0">
        <w:rPr>
          <w:b/>
        </w:rPr>
        <w:t xml:space="preserve">, které se týká prací </w:t>
      </w:r>
      <w:r w:rsidR="0043152F" w:rsidRPr="005D25E0">
        <w:rPr>
          <w:b/>
        </w:rPr>
        <w:t>v památkovém území</w:t>
      </w:r>
      <w:r w:rsidRPr="005D25E0">
        <w:rPr>
          <w:b/>
        </w:rPr>
        <w:t>.</w:t>
      </w:r>
    </w:p>
    <w:p w:rsidR="00442F07" w:rsidRPr="005D25E0" w:rsidRDefault="00442F07" w:rsidP="00573805">
      <w:pPr>
        <w:pStyle w:val="Nadpis3"/>
      </w:pPr>
      <w:bookmarkStart w:id="266" w:name="_Toc392855559"/>
      <w:bookmarkStart w:id="267" w:name="_Toc404974036"/>
      <w:r w:rsidRPr="005D25E0">
        <w:lastRenderedPageBreak/>
        <w:t>§ KK + 04</w:t>
      </w:r>
      <w:bookmarkEnd w:id="266"/>
      <w:bookmarkEnd w:id="267"/>
    </w:p>
    <w:p w:rsidR="00442F07" w:rsidRPr="005D25E0" w:rsidRDefault="00442F07" w:rsidP="00B600FD">
      <w:pPr>
        <w:pStyle w:val="Nadpis4"/>
      </w:pPr>
      <w:bookmarkStart w:id="268" w:name="_Toc392855560"/>
      <w:bookmarkStart w:id="269" w:name="_Toc404974037"/>
      <w:r w:rsidRPr="005D25E0">
        <w:t>Vyjádření památkového ústavu</w:t>
      </w:r>
      <w:bookmarkEnd w:id="268"/>
      <w:bookmarkEnd w:id="269"/>
    </w:p>
    <w:p w:rsidR="00FE6A82" w:rsidRPr="005D25E0" w:rsidRDefault="00FE6A82" w:rsidP="009971D3">
      <w:pPr>
        <w:pStyle w:val="Odstavecseseznamem"/>
        <w:numPr>
          <w:ilvl w:val="0"/>
          <w:numId w:val="265"/>
        </w:numPr>
        <w:spacing w:after="0" w:line="240" w:lineRule="auto"/>
        <w:jc w:val="both"/>
        <w:rPr>
          <w:rFonts w:ascii="Times New Roman" w:eastAsia="Times New Roman" w:hAnsi="Times New Roman"/>
          <w:b/>
          <w:sz w:val="24"/>
          <w:szCs w:val="24"/>
          <w:lang w:eastAsia="cs-CZ"/>
        </w:rPr>
      </w:pPr>
      <w:r w:rsidRPr="005D25E0">
        <w:rPr>
          <w:rFonts w:ascii="Times New Roman" w:eastAsia="Times New Roman" w:hAnsi="Times New Roman"/>
          <w:b/>
          <w:sz w:val="24"/>
          <w:szCs w:val="24"/>
          <w:lang w:eastAsia="cs-CZ"/>
        </w:rPr>
        <w:t xml:space="preserve">Orgán památkové péče po podání žádosti podle </w:t>
      </w:r>
      <w:r w:rsidRPr="005D25E0">
        <w:rPr>
          <w:rFonts w:ascii="Times New Roman" w:eastAsia="Times New Roman" w:hAnsi="Times New Roman"/>
          <w:b/>
          <w:sz w:val="24"/>
          <w:szCs w:val="24"/>
          <w:highlight w:val="green"/>
          <w:lang w:eastAsia="cs-CZ"/>
        </w:rPr>
        <w:t xml:space="preserve">§ KK + 01, § KK + 02 </w:t>
      </w:r>
      <w:r w:rsidRPr="005D25E0">
        <w:rPr>
          <w:rFonts w:ascii="Times New Roman" w:eastAsia="Times New Roman" w:hAnsi="Times New Roman"/>
          <w:b/>
          <w:sz w:val="24"/>
          <w:szCs w:val="24"/>
          <w:lang w:eastAsia="cs-CZ"/>
        </w:rPr>
        <w:t xml:space="preserve">nebo </w:t>
      </w:r>
      <w:r w:rsidRPr="005D25E0">
        <w:rPr>
          <w:rFonts w:ascii="Times New Roman" w:eastAsia="Times New Roman" w:hAnsi="Times New Roman"/>
          <w:b/>
          <w:sz w:val="24"/>
          <w:szCs w:val="24"/>
          <w:highlight w:val="green"/>
          <w:lang w:eastAsia="cs-CZ"/>
        </w:rPr>
        <w:t>§ KK + 03</w:t>
      </w:r>
      <w:r w:rsidRPr="005D25E0">
        <w:rPr>
          <w:rFonts w:ascii="Times New Roman" w:eastAsia="Times New Roman" w:hAnsi="Times New Roman"/>
          <w:b/>
          <w:sz w:val="24"/>
          <w:szCs w:val="24"/>
          <w:lang w:eastAsia="cs-CZ"/>
        </w:rPr>
        <w:t xml:space="preserve"> informuje o zamýšlené práci památkový ústav, který může ve lhůtě 20 dnů</w:t>
      </w:r>
      <w:r w:rsidR="007D4856" w:rsidRPr="005D25E0">
        <w:rPr>
          <w:rFonts w:ascii="Times New Roman" w:eastAsia="Times New Roman" w:hAnsi="Times New Roman"/>
          <w:b/>
          <w:sz w:val="24"/>
          <w:szCs w:val="24"/>
          <w:lang w:eastAsia="cs-CZ"/>
        </w:rPr>
        <w:t xml:space="preserve"> od obdržení informace</w:t>
      </w:r>
      <w:r w:rsidRPr="005D25E0">
        <w:rPr>
          <w:rFonts w:ascii="Times New Roman" w:eastAsia="Times New Roman" w:hAnsi="Times New Roman"/>
          <w:b/>
          <w:sz w:val="24"/>
          <w:szCs w:val="24"/>
          <w:lang w:eastAsia="cs-CZ"/>
        </w:rPr>
        <w:t xml:space="preserve"> doručit své vyjádření k žádosti. K vyjádření doručenému po lhůtě se nepřihlíží. Památkový ústav může ve skutkově shodných nebo podobných případech bezodkladně orgánu památkové péče písemně sdělit, že nenastaly oproti dříve řešeným případům skutečnosti odůvodňující odchylný závěr a že se nevyjádří.</w:t>
      </w:r>
    </w:p>
    <w:p w:rsidR="00FE6A82" w:rsidRPr="005D25E0" w:rsidRDefault="00FE6A82" w:rsidP="00FE6A82">
      <w:pPr>
        <w:pStyle w:val="Odstavecseseznamem"/>
        <w:ind w:left="465"/>
        <w:jc w:val="both"/>
        <w:rPr>
          <w:rFonts w:ascii="Times New Roman" w:eastAsia="Times New Roman" w:hAnsi="Times New Roman"/>
          <w:b/>
          <w:sz w:val="24"/>
          <w:szCs w:val="24"/>
          <w:lang w:eastAsia="cs-CZ"/>
        </w:rPr>
      </w:pPr>
    </w:p>
    <w:p w:rsidR="00FE6A82" w:rsidRPr="005D25E0" w:rsidRDefault="00FE6A82" w:rsidP="009971D3">
      <w:pPr>
        <w:pStyle w:val="Odstavecseseznamem"/>
        <w:numPr>
          <w:ilvl w:val="0"/>
          <w:numId w:val="265"/>
        </w:numPr>
        <w:spacing w:after="0" w:line="240" w:lineRule="auto"/>
        <w:jc w:val="both"/>
        <w:rPr>
          <w:rFonts w:ascii="Times New Roman" w:eastAsia="Times New Roman" w:hAnsi="Times New Roman"/>
          <w:b/>
          <w:sz w:val="24"/>
          <w:szCs w:val="24"/>
          <w:lang w:eastAsia="cs-CZ"/>
        </w:rPr>
      </w:pPr>
      <w:r w:rsidRPr="005D25E0">
        <w:rPr>
          <w:rFonts w:ascii="Times New Roman" w:eastAsia="Times New Roman" w:hAnsi="Times New Roman"/>
          <w:b/>
          <w:sz w:val="24"/>
          <w:szCs w:val="24"/>
          <w:lang w:eastAsia="cs-CZ"/>
        </w:rPr>
        <w:t xml:space="preserve">Památkový ústav vypracuje ve lhůtě podle </w:t>
      </w:r>
      <w:r w:rsidRPr="005D25E0">
        <w:rPr>
          <w:rFonts w:ascii="Times New Roman" w:eastAsia="Times New Roman" w:hAnsi="Times New Roman"/>
          <w:b/>
          <w:sz w:val="24"/>
          <w:szCs w:val="24"/>
          <w:highlight w:val="green"/>
          <w:lang w:eastAsia="cs-CZ"/>
        </w:rPr>
        <w:t>odstavce 1</w:t>
      </w:r>
      <w:r w:rsidRPr="005D25E0">
        <w:rPr>
          <w:rFonts w:ascii="Times New Roman" w:eastAsia="Times New Roman" w:hAnsi="Times New Roman"/>
          <w:b/>
          <w:sz w:val="24"/>
          <w:szCs w:val="24"/>
          <w:lang w:eastAsia="cs-CZ"/>
        </w:rPr>
        <w:t xml:space="preserve"> vyjádření, pokud </w:t>
      </w:r>
    </w:p>
    <w:p w:rsidR="00FE6A82" w:rsidRPr="005D25E0" w:rsidRDefault="00FE6A82" w:rsidP="00FE6A82">
      <w:pPr>
        <w:jc w:val="both"/>
        <w:rPr>
          <w:b/>
        </w:rPr>
      </w:pPr>
    </w:p>
    <w:p w:rsidR="00FE6A82" w:rsidRPr="005D25E0" w:rsidRDefault="00FE6A82" w:rsidP="009971D3">
      <w:pPr>
        <w:numPr>
          <w:ilvl w:val="0"/>
          <w:numId w:val="266"/>
        </w:numPr>
        <w:jc w:val="both"/>
        <w:rPr>
          <w:b/>
        </w:rPr>
      </w:pPr>
      <w:r w:rsidRPr="005D25E0">
        <w:rPr>
          <w:b/>
        </w:rPr>
        <w:t>je předmětem žádosti práce na národní kulturní památce nebo restaurování kulturní památky, nebo</w:t>
      </w:r>
    </w:p>
    <w:p w:rsidR="00FE6A82" w:rsidRPr="005D25E0" w:rsidRDefault="00FE6A82" w:rsidP="009971D3">
      <w:pPr>
        <w:numPr>
          <w:ilvl w:val="0"/>
          <w:numId w:val="266"/>
        </w:numPr>
        <w:jc w:val="both"/>
        <w:rPr>
          <w:b/>
        </w:rPr>
      </w:pPr>
      <w:r w:rsidRPr="005D25E0">
        <w:rPr>
          <w:b/>
        </w:rPr>
        <w:t xml:space="preserve">o vyjádření orgán památkové péče výslovně požádá. </w:t>
      </w:r>
    </w:p>
    <w:p w:rsidR="00FE6A82" w:rsidRPr="005D25E0" w:rsidRDefault="00FE6A82" w:rsidP="00FE6A82">
      <w:pPr>
        <w:pStyle w:val="Odstavecseseznamem"/>
        <w:ind w:left="426"/>
        <w:jc w:val="both"/>
        <w:rPr>
          <w:rFonts w:ascii="Times New Roman" w:eastAsia="Times New Roman" w:hAnsi="Times New Roman"/>
          <w:b/>
          <w:sz w:val="24"/>
          <w:szCs w:val="24"/>
          <w:lang w:eastAsia="cs-CZ"/>
        </w:rPr>
      </w:pPr>
    </w:p>
    <w:p w:rsidR="001B6976" w:rsidRPr="005D25E0" w:rsidRDefault="00FE6A82" w:rsidP="00FE6A82">
      <w:pPr>
        <w:pStyle w:val="Odstavecseseznamem"/>
        <w:ind w:left="426"/>
        <w:jc w:val="both"/>
        <w:rPr>
          <w:rFonts w:ascii="Times New Roman" w:eastAsia="Times New Roman" w:hAnsi="Times New Roman"/>
          <w:b/>
          <w:sz w:val="24"/>
          <w:szCs w:val="24"/>
          <w:lang w:eastAsia="cs-CZ"/>
        </w:rPr>
      </w:pPr>
      <w:r w:rsidRPr="005D25E0">
        <w:rPr>
          <w:rFonts w:ascii="Times New Roman" w:eastAsia="Times New Roman" w:hAnsi="Times New Roman"/>
          <w:b/>
          <w:sz w:val="24"/>
          <w:szCs w:val="24"/>
          <w:lang w:eastAsia="cs-CZ"/>
        </w:rPr>
        <w:t>Ve zvlášť složitých případech může orgán památkové péče stanovit lhůtu delší, celková lhůta pro vyjádření nesmí překročit 50 dnů.</w:t>
      </w:r>
      <w:r w:rsidR="00855EB0" w:rsidRPr="005D25E0">
        <w:rPr>
          <w:rFonts w:ascii="Times New Roman" w:eastAsia="Times New Roman" w:hAnsi="Times New Roman"/>
          <w:b/>
          <w:sz w:val="24"/>
          <w:szCs w:val="24"/>
          <w:lang w:eastAsia="cs-CZ"/>
        </w:rPr>
        <w:t xml:space="preserve"> </w:t>
      </w:r>
    </w:p>
    <w:p w:rsidR="00442F07" w:rsidRPr="005D25E0" w:rsidRDefault="00442F07" w:rsidP="00573805">
      <w:pPr>
        <w:pStyle w:val="Nadpis3"/>
      </w:pPr>
      <w:bookmarkStart w:id="270" w:name="_Toc392855561"/>
      <w:bookmarkStart w:id="271" w:name="_Toc404974038"/>
      <w:r w:rsidRPr="005D25E0">
        <w:t>§ KK + 05</w:t>
      </w:r>
      <w:bookmarkEnd w:id="270"/>
      <w:bookmarkEnd w:id="271"/>
    </w:p>
    <w:p w:rsidR="00442F07" w:rsidRPr="005D25E0" w:rsidRDefault="00F33D58" w:rsidP="009971D3">
      <w:pPr>
        <w:numPr>
          <w:ilvl w:val="0"/>
          <w:numId w:val="77"/>
        </w:numPr>
        <w:jc w:val="both"/>
        <w:rPr>
          <w:b/>
        </w:rPr>
      </w:pPr>
      <w:r w:rsidRPr="005D25E0">
        <w:rPr>
          <w:b/>
        </w:rPr>
        <w:t>O</w:t>
      </w:r>
      <w:r w:rsidR="00442F07" w:rsidRPr="005D25E0">
        <w:rPr>
          <w:b/>
        </w:rPr>
        <w:t xml:space="preserve">rgán památkové péče </w:t>
      </w:r>
      <w:r w:rsidRPr="005D25E0">
        <w:rPr>
          <w:b/>
        </w:rPr>
        <w:t xml:space="preserve">při posouzení podle </w:t>
      </w:r>
      <w:r w:rsidRPr="005D25E0">
        <w:rPr>
          <w:b/>
          <w:highlight w:val="green"/>
        </w:rPr>
        <w:t>§ KK + 00</w:t>
      </w:r>
      <w:r w:rsidRPr="005D25E0">
        <w:rPr>
          <w:b/>
        </w:rPr>
        <w:t xml:space="preserve"> ověří</w:t>
      </w:r>
      <w:r w:rsidR="00442F07" w:rsidRPr="005D25E0">
        <w:rPr>
          <w:b/>
        </w:rPr>
        <w:t xml:space="preserve">, zda je </w:t>
      </w:r>
      <w:r w:rsidRPr="005D25E0">
        <w:rPr>
          <w:b/>
        </w:rPr>
        <w:t>zamýšlená práce nebo zamýšlené res</w:t>
      </w:r>
      <w:r w:rsidR="00333341" w:rsidRPr="005D25E0">
        <w:rPr>
          <w:b/>
        </w:rPr>
        <w:t xml:space="preserve">taurování </w:t>
      </w:r>
      <w:r w:rsidR="00442F07" w:rsidRPr="005D25E0">
        <w:rPr>
          <w:b/>
        </w:rPr>
        <w:t>v</w:t>
      </w:r>
      <w:r w:rsidR="007E2F27" w:rsidRPr="005D25E0">
        <w:rPr>
          <w:b/>
        </w:rPr>
        <w:t> </w:t>
      </w:r>
      <w:r w:rsidR="00442F07" w:rsidRPr="005D25E0">
        <w:rPr>
          <w:b/>
        </w:rPr>
        <w:t>souladu</w:t>
      </w:r>
      <w:r w:rsidR="007E2F27" w:rsidRPr="005D25E0">
        <w:rPr>
          <w:b/>
        </w:rPr>
        <w:t xml:space="preserve"> </w:t>
      </w:r>
    </w:p>
    <w:p w:rsidR="00333341" w:rsidRPr="005D25E0" w:rsidRDefault="00333341" w:rsidP="00333341">
      <w:pPr>
        <w:ind w:left="465"/>
        <w:jc w:val="both"/>
        <w:rPr>
          <w:b/>
        </w:rPr>
      </w:pPr>
    </w:p>
    <w:p w:rsidR="00442F07" w:rsidRPr="005D25E0" w:rsidRDefault="00442F07" w:rsidP="009971D3">
      <w:pPr>
        <w:numPr>
          <w:ilvl w:val="0"/>
          <w:numId w:val="78"/>
        </w:numPr>
        <w:jc w:val="both"/>
        <w:rPr>
          <w:b/>
        </w:rPr>
      </w:pPr>
      <w:r w:rsidRPr="005D25E0">
        <w:rPr>
          <w:b/>
        </w:rPr>
        <w:t>se současným stavem poznání hodnot kulturní památky</w:t>
      </w:r>
      <w:r w:rsidR="001118FD" w:rsidRPr="005D25E0">
        <w:rPr>
          <w:b/>
        </w:rPr>
        <w:t xml:space="preserve"> nebo</w:t>
      </w:r>
      <w:r w:rsidRPr="005D25E0">
        <w:rPr>
          <w:b/>
        </w:rPr>
        <w:t xml:space="preserve"> památkového území,</w:t>
      </w:r>
    </w:p>
    <w:p w:rsidR="00A34526" w:rsidRPr="005D25E0" w:rsidRDefault="00442F07" w:rsidP="009971D3">
      <w:pPr>
        <w:numPr>
          <w:ilvl w:val="0"/>
          <w:numId w:val="78"/>
        </w:numPr>
        <w:jc w:val="both"/>
      </w:pPr>
      <w:r w:rsidRPr="005D25E0">
        <w:rPr>
          <w:b/>
        </w:rPr>
        <w:t xml:space="preserve">s </w:t>
      </w:r>
      <w:r w:rsidR="00D852C2" w:rsidRPr="005D25E0">
        <w:rPr>
          <w:b/>
        </w:rPr>
        <w:t>plán</w:t>
      </w:r>
      <w:r w:rsidR="00F26EEC" w:rsidRPr="005D25E0">
        <w:rPr>
          <w:b/>
        </w:rPr>
        <w:t>em</w:t>
      </w:r>
      <w:r w:rsidR="00D852C2" w:rsidRPr="005D25E0">
        <w:rPr>
          <w:b/>
        </w:rPr>
        <w:t xml:space="preserve"> ochrany</w:t>
      </w:r>
      <w:r w:rsidR="00F33D58" w:rsidRPr="005D25E0">
        <w:rPr>
          <w:b/>
        </w:rPr>
        <w:t>, nebo</w:t>
      </w:r>
    </w:p>
    <w:p w:rsidR="00442F07" w:rsidRPr="005D25E0" w:rsidRDefault="00442F07" w:rsidP="009971D3">
      <w:pPr>
        <w:numPr>
          <w:ilvl w:val="0"/>
          <w:numId w:val="78"/>
        </w:numPr>
        <w:tabs>
          <w:tab w:val="num" w:pos="360"/>
        </w:tabs>
        <w:jc w:val="both"/>
      </w:pPr>
      <w:r w:rsidRPr="005D25E0">
        <w:rPr>
          <w:b/>
        </w:rPr>
        <w:t>s vymezení</w:t>
      </w:r>
      <w:r w:rsidR="00F26EEC" w:rsidRPr="005D25E0">
        <w:rPr>
          <w:b/>
        </w:rPr>
        <w:t>m</w:t>
      </w:r>
      <w:r w:rsidRPr="005D25E0">
        <w:rPr>
          <w:b/>
        </w:rPr>
        <w:t xml:space="preserve"> ochranného památkového pásma.</w:t>
      </w:r>
    </w:p>
    <w:p w:rsidR="00333341" w:rsidRPr="005D25E0" w:rsidRDefault="00333341" w:rsidP="00333341">
      <w:pPr>
        <w:ind w:left="1260"/>
        <w:jc w:val="both"/>
      </w:pPr>
    </w:p>
    <w:p w:rsidR="00442F07" w:rsidRPr="005D25E0" w:rsidRDefault="00442F07" w:rsidP="009971D3">
      <w:pPr>
        <w:numPr>
          <w:ilvl w:val="0"/>
          <w:numId w:val="77"/>
        </w:numPr>
        <w:jc w:val="both"/>
        <w:rPr>
          <w:b/>
        </w:rPr>
      </w:pPr>
      <w:r w:rsidRPr="005D25E0">
        <w:rPr>
          <w:b/>
        </w:rPr>
        <w:t xml:space="preserve">V posouzení </w:t>
      </w:r>
      <w:r w:rsidRPr="005D25E0">
        <w:rPr>
          <w:b/>
          <w:highlight w:val="green"/>
        </w:rPr>
        <w:t>podle § KK + 00</w:t>
      </w:r>
      <w:r w:rsidRPr="005D25E0">
        <w:rPr>
          <w:b/>
        </w:rPr>
        <w:t xml:space="preserve"> orgán památkové péče </w:t>
      </w:r>
      <w:r w:rsidR="00333341" w:rsidRPr="005D25E0">
        <w:rPr>
          <w:b/>
        </w:rPr>
        <w:t>stanoví</w:t>
      </w:r>
      <w:r w:rsidRPr="005D25E0">
        <w:rPr>
          <w:b/>
        </w:rPr>
        <w:t>, zda zamýšlen</w:t>
      </w:r>
      <w:r w:rsidR="000E3EC1" w:rsidRPr="005D25E0">
        <w:rPr>
          <w:b/>
        </w:rPr>
        <w:t>ou práci</w:t>
      </w:r>
      <w:r w:rsidR="00333341" w:rsidRPr="005D25E0">
        <w:rPr>
          <w:b/>
        </w:rPr>
        <w:t xml:space="preserve"> nebo zamýšlené</w:t>
      </w:r>
      <w:r w:rsidR="007D4856" w:rsidRPr="005D25E0">
        <w:rPr>
          <w:b/>
        </w:rPr>
        <w:t>ho</w:t>
      </w:r>
      <w:r w:rsidR="00333341" w:rsidRPr="005D25E0">
        <w:rPr>
          <w:b/>
        </w:rPr>
        <w:t xml:space="preserve"> restaurování</w:t>
      </w:r>
      <w:r w:rsidRPr="005D25E0">
        <w:rPr>
          <w:b/>
        </w:rPr>
        <w:t xml:space="preserve"> lze na základě podané žádosti z hlediska zájmů památkové péče dále připravovat nebo provést a stanoví případně podmínky pro další přípravu nebo provedení zamýšlen</w:t>
      </w:r>
      <w:r w:rsidR="000E3EC1" w:rsidRPr="005D25E0">
        <w:rPr>
          <w:b/>
        </w:rPr>
        <w:t>é</w:t>
      </w:r>
      <w:r w:rsidRPr="005D25E0">
        <w:rPr>
          <w:b/>
        </w:rPr>
        <w:t xml:space="preserve"> pr</w:t>
      </w:r>
      <w:r w:rsidR="000E3EC1" w:rsidRPr="005D25E0">
        <w:rPr>
          <w:b/>
        </w:rPr>
        <w:t>á</w:t>
      </w:r>
      <w:r w:rsidRPr="005D25E0">
        <w:rPr>
          <w:b/>
        </w:rPr>
        <w:t>c</w:t>
      </w:r>
      <w:r w:rsidR="000E3EC1" w:rsidRPr="005D25E0">
        <w:rPr>
          <w:b/>
        </w:rPr>
        <w:t>e</w:t>
      </w:r>
      <w:r w:rsidR="00333341" w:rsidRPr="005D25E0">
        <w:rPr>
          <w:b/>
        </w:rPr>
        <w:t xml:space="preserve"> nebo zamýšlené</w:t>
      </w:r>
      <w:r w:rsidR="001118FD" w:rsidRPr="005D25E0">
        <w:rPr>
          <w:b/>
        </w:rPr>
        <w:t>ho</w:t>
      </w:r>
      <w:r w:rsidR="00333341" w:rsidRPr="005D25E0">
        <w:rPr>
          <w:b/>
        </w:rPr>
        <w:t xml:space="preserve"> restaurování</w:t>
      </w:r>
      <w:r w:rsidRPr="005D25E0">
        <w:rPr>
          <w:b/>
        </w:rPr>
        <w:t>.</w:t>
      </w:r>
    </w:p>
    <w:p w:rsidR="00442F07" w:rsidRPr="005D25E0" w:rsidRDefault="00442F07" w:rsidP="00573805">
      <w:pPr>
        <w:pStyle w:val="Nadpis3"/>
      </w:pPr>
      <w:bookmarkStart w:id="272" w:name="_Toc392855562"/>
      <w:bookmarkStart w:id="273" w:name="_Toc404974039"/>
      <w:r w:rsidRPr="005D25E0">
        <w:t>§ KK + 06</w:t>
      </w:r>
      <w:bookmarkEnd w:id="272"/>
      <w:bookmarkEnd w:id="273"/>
    </w:p>
    <w:p w:rsidR="00442F07" w:rsidRPr="005D25E0" w:rsidRDefault="00784C2A" w:rsidP="00B600FD">
      <w:pPr>
        <w:pStyle w:val="Nadpis4"/>
      </w:pPr>
      <w:bookmarkStart w:id="274" w:name="_Toc392855563"/>
      <w:bookmarkStart w:id="275" w:name="_Toc404974040"/>
      <w:r w:rsidRPr="005D25E0">
        <w:t>Závěrečná r</w:t>
      </w:r>
      <w:r w:rsidR="00442F07" w:rsidRPr="005D25E0">
        <w:t>estaurátorská zpráva a její odevzdání</w:t>
      </w:r>
      <w:bookmarkEnd w:id="274"/>
      <w:bookmarkEnd w:id="275"/>
    </w:p>
    <w:p w:rsidR="00442F07" w:rsidRPr="005D25E0" w:rsidRDefault="003D374E" w:rsidP="009971D3">
      <w:pPr>
        <w:numPr>
          <w:ilvl w:val="0"/>
          <w:numId w:val="79"/>
        </w:numPr>
        <w:jc w:val="both"/>
        <w:rPr>
          <w:b/>
        </w:rPr>
      </w:pPr>
      <w:r w:rsidRPr="005D25E0">
        <w:rPr>
          <w:b/>
        </w:rPr>
        <w:t>Orgán památkové péče n</w:t>
      </w:r>
      <w:r w:rsidR="00442F07" w:rsidRPr="005D25E0">
        <w:rPr>
          <w:b/>
        </w:rPr>
        <w:t xml:space="preserve">a základě předchozího písemného oznámení restaurátora o dokončení restaurování stanoví </w:t>
      </w:r>
      <w:r w:rsidR="001F17C0" w:rsidRPr="005D25E0">
        <w:rPr>
          <w:b/>
        </w:rPr>
        <w:t xml:space="preserve">datum </w:t>
      </w:r>
      <w:r w:rsidR="00442F07" w:rsidRPr="005D25E0">
        <w:rPr>
          <w:b/>
        </w:rPr>
        <w:t>a místo konání závěrečné kontroly restaurované</w:t>
      </w:r>
      <w:r w:rsidR="00953B26" w:rsidRPr="005D25E0">
        <w:rPr>
          <w:b/>
        </w:rPr>
        <w:t xml:space="preserve"> </w:t>
      </w:r>
      <w:r w:rsidR="00442F07" w:rsidRPr="005D25E0">
        <w:rPr>
          <w:b/>
        </w:rPr>
        <w:t>kulturní památky. Sdělení o stanovení data a místa konání závěrečné kontroly se doručuje restaurátorovi, vlastníkovi kulturní památky a památkovému ústavu.</w:t>
      </w:r>
    </w:p>
    <w:p w:rsidR="00442F07" w:rsidRPr="005D25E0" w:rsidRDefault="00442F07" w:rsidP="00A34526">
      <w:pPr>
        <w:ind w:left="465"/>
        <w:jc w:val="both"/>
        <w:rPr>
          <w:b/>
        </w:rPr>
      </w:pPr>
    </w:p>
    <w:p w:rsidR="00442F07" w:rsidRPr="005D25E0" w:rsidRDefault="00442F07" w:rsidP="009971D3">
      <w:pPr>
        <w:numPr>
          <w:ilvl w:val="0"/>
          <w:numId w:val="79"/>
        </w:numPr>
        <w:jc w:val="both"/>
        <w:rPr>
          <w:b/>
        </w:rPr>
      </w:pPr>
      <w:r w:rsidRPr="005D25E0">
        <w:rPr>
          <w:b/>
        </w:rPr>
        <w:lastRenderedPageBreak/>
        <w:t>Orgán památkové péče v rámci závěrečné kontroly</w:t>
      </w:r>
      <w:r w:rsidR="003D374E" w:rsidRPr="005D25E0">
        <w:rPr>
          <w:b/>
        </w:rPr>
        <w:t xml:space="preserve"> zkoumá</w:t>
      </w:r>
      <w:r w:rsidRPr="005D25E0">
        <w:rPr>
          <w:b/>
        </w:rPr>
        <w:t>, zda restaurování bylo provedeno v souladu se schváleným restaurátorským záměrem a zájmy památkové péče.</w:t>
      </w:r>
    </w:p>
    <w:p w:rsidR="00442F07" w:rsidRPr="005D25E0" w:rsidRDefault="00442F07" w:rsidP="00A34526">
      <w:pPr>
        <w:ind w:left="465"/>
        <w:jc w:val="both"/>
        <w:rPr>
          <w:b/>
        </w:rPr>
      </w:pPr>
    </w:p>
    <w:p w:rsidR="00442F07" w:rsidRPr="005D25E0" w:rsidRDefault="00442F07" w:rsidP="009971D3">
      <w:pPr>
        <w:numPr>
          <w:ilvl w:val="0"/>
          <w:numId w:val="79"/>
        </w:numPr>
        <w:jc w:val="both"/>
        <w:rPr>
          <w:b/>
        </w:rPr>
      </w:pPr>
      <w:r w:rsidRPr="005D25E0">
        <w:rPr>
          <w:b/>
        </w:rPr>
        <w:t>Pokud orgán památkové péče neshledá závady, uvede tuto skutečnost do protokolu o závěrečné kontrole; v opačném případě rozhodne o odstranění závad a stanoví lhůtu pro jejich odstranění. Proti rozhodnutí o odstranění závad se m</w:t>
      </w:r>
      <w:r w:rsidR="003D374E" w:rsidRPr="005D25E0">
        <w:rPr>
          <w:b/>
        </w:rPr>
        <w:t>ůže</w:t>
      </w:r>
      <w:r w:rsidRPr="005D25E0">
        <w:rPr>
          <w:b/>
        </w:rPr>
        <w:t xml:space="preserve"> odvolat vlastník kulturní památky </w:t>
      </w:r>
      <w:r w:rsidR="003D374E" w:rsidRPr="005D25E0">
        <w:rPr>
          <w:b/>
        </w:rPr>
        <w:t>nebo</w:t>
      </w:r>
      <w:r w:rsidRPr="005D25E0">
        <w:rPr>
          <w:b/>
        </w:rPr>
        <w:t xml:space="preserve"> restaurátor. Na postup po odstranění závad se použijí obdobně ustanovení tohoto odstavce a </w:t>
      </w:r>
      <w:r w:rsidRPr="005D25E0">
        <w:rPr>
          <w:b/>
          <w:highlight w:val="green"/>
        </w:rPr>
        <w:t>odstavců 1 a 2</w:t>
      </w:r>
      <w:r w:rsidRPr="005D25E0">
        <w:rPr>
          <w:b/>
        </w:rPr>
        <w:t>.</w:t>
      </w:r>
    </w:p>
    <w:p w:rsidR="00442F07" w:rsidRPr="005D25E0" w:rsidRDefault="00442F07" w:rsidP="00A34526">
      <w:pPr>
        <w:ind w:left="465"/>
        <w:jc w:val="both"/>
        <w:rPr>
          <w:b/>
        </w:rPr>
      </w:pPr>
    </w:p>
    <w:p w:rsidR="00442F07" w:rsidRPr="005D25E0" w:rsidRDefault="003D374E" w:rsidP="009971D3">
      <w:pPr>
        <w:numPr>
          <w:ilvl w:val="0"/>
          <w:numId w:val="79"/>
        </w:numPr>
        <w:jc w:val="both"/>
        <w:rPr>
          <w:b/>
        </w:rPr>
      </w:pPr>
      <w:r w:rsidRPr="005D25E0">
        <w:rPr>
          <w:b/>
        </w:rPr>
        <w:t>Restaurátor je povinen d</w:t>
      </w:r>
      <w:r w:rsidR="00442F07" w:rsidRPr="005D25E0">
        <w:rPr>
          <w:b/>
        </w:rPr>
        <w:t xml:space="preserve">o </w:t>
      </w:r>
      <w:r w:rsidRPr="005D25E0">
        <w:rPr>
          <w:b/>
        </w:rPr>
        <w:t>2</w:t>
      </w:r>
      <w:r w:rsidR="00442F07" w:rsidRPr="005D25E0">
        <w:rPr>
          <w:b/>
        </w:rPr>
        <w:t xml:space="preserve"> měsíců ode dne, kdy shledal orgán památkové péče restaurování za bezvadné, odevzdat památkovému ústavu a vlastníkovi kulturní památky </w:t>
      </w:r>
      <w:r w:rsidR="00341125" w:rsidRPr="005D25E0">
        <w:rPr>
          <w:b/>
        </w:rPr>
        <w:t>po jednom</w:t>
      </w:r>
      <w:r w:rsidR="00F14EEB" w:rsidRPr="005D25E0">
        <w:rPr>
          <w:b/>
        </w:rPr>
        <w:t xml:space="preserve"> </w:t>
      </w:r>
      <w:r w:rsidR="00442F07" w:rsidRPr="005D25E0">
        <w:rPr>
          <w:b/>
        </w:rPr>
        <w:t>vyhotovení závěrečné restaurátorské zprávy.</w:t>
      </w:r>
    </w:p>
    <w:p w:rsidR="00442F07" w:rsidRPr="005D25E0" w:rsidRDefault="00442F07" w:rsidP="00442F07">
      <w:pPr>
        <w:jc w:val="both"/>
      </w:pPr>
    </w:p>
    <w:p w:rsidR="00442F07" w:rsidRPr="005D25E0" w:rsidRDefault="00442F07" w:rsidP="009971D3">
      <w:pPr>
        <w:numPr>
          <w:ilvl w:val="0"/>
          <w:numId w:val="79"/>
        </w:numPr>
        <w:jc w:val="both"/>
        <w:rPr>
          <w:b/>
        </w:rPr>
      </w:pPr>
      <w:r w:rsidRPr="005D25E0">
        <w:rPr>
          <w:b/>
        </w:rPr>
        <w:t xml:space="preserve">Závěrečná restaurátorská zpráva obsahuje </w:t>
      </w:r>
    </w:p>
    <w:p w:rsidR="00333341" w:rsidRPr="005D25E0" w:rsidRDefault="00333341" w:rsidP="00333341">
      <w:pPr>
        <w:jc w:val="both"/>
        <w:rPr>
          <w:b/>
        </w:rPr>
      </w:pPr>
    </w:p>
    <w:p w:rsidR="00A875E2" w:rsidRPr="005D25E0" w:rsidRDefault="00A875E2" w:rsidP="009971D3">
      <w:pPr>
        <w:numPr>
          <w:ilvl w:val="0"/>
          <w:numId w:val="80"/>
        </w:numPr>
        <w:jc w:val="both"/>
        <w:rPr>
          <w:b/>
        </w:rPr>
      </w:pPr>
      <w:r w:rsidRPr="005D25E0">
        <w:rPr>
          <w:b/>
        </w:rPr>
        <w:t>název a umístění kulturní památky,</w:t>
      </w:r>
    </w:p>
    <w:p w:rsidR="00A875E2" w:rsidRPr="005D25E0" w:rsidRDefault="00A875E2" w:rsidP="009971D3">
      <w:pPr>
        <w:numPr>
          <w:ilvl w:val="0"/>
          <w:numId w:val="80"/>
        </w:numPr>
        <w:jc w:val="both"/>
        <w:rPr>
          <w:b/>
        </w:rPr>
      </w:pPr>
      <w:r w:rsidRPr="005D25E0">
        <w:rPr>
          <w:b/>
        </w:rPr>
        <w:t>popis díla, které bylo předmětem restaurování, který obsahuje dataci, uvedení autora, materiálu, techniky, základních rozměrů a vyobrazení díla,</w:t>
      </w:r>
    </w:p>
    <w:p w:rsidR="00442F07" w:rsidRPr="005D25E0" w:rsidRDefault="006F39B6" w:rsidP="009971D3">
      <w:pPr>
        <w:numPr>
          <w:ilvl w:val="0"/>
          <w:numId w:val="80"/>
        </w:numPr>
        <w:jc w:val="both"/>
        <w:rPr>
          <w:b/>
        </w:rPr>
      </w:pPr>
      <w:r w:rsidRPr="005D25E0">
        <w:rPr>
          <w:b/>
        </w:rPr>
        <w:t xml:space="preserve">restaurátorský průzkum a </w:t>
      </w:r>
      <w:r w:rsidR="00442F07" w:rsidRPr="005D25E0">
        <w:rPr>
          <w:b/>
        </w:rPr>
        <w:t>komplexní vyhodnocení průzkumných a výzkumných prací,</w:t>
      </w:r>
      <w:r w:rsidR="00A875E2" w:rsidRPr="005D25E0">
        <w:rPr>
          <w:b/>
        </w:rPr>
        <w:t xml:space="preserve"> včetně odůvodnění použitých postupů a technologií,</w:t>
      </w:r>
    </w:p>
    <w:p w:rsidR="00442F07" w:rsidRPr="005D25E0" w:rsidRDefault="00442F07" w:rsidP="009971D3">
      <w:pPr>
        <w:numPr>
          <w:ilvl w:val="0"/>
          <w:numId w:val="80"/>
        </w:numPr>
        <w:jc w:val="both"/>
        <w:rPr>
          <w:b/>
        </w:rPr>
      </w:pPr>
      <w:r w:rsidRPr="005D25E0">
        <w:rPr>
          <w:b/>
        </w:rPr>
        <w:t>popis použitých technických a technologických postupů</w:t>
      </w:r>
      <w:r w:rsidR="00A875E2" w:rsidRPr="005D25E0">
        <w:rPr>
          <w:b/>
        </w:rPr>
        <w:t xml:space="preserve"> restaurování</w:t>
      </w:r>
      <w:r w:rsidRPr="005D25E0">
        <w:rPr>
          <w:b/>
        </w:rPr>
        <w:t>,</w:t>
      </w:r>
    </w:p>
    <w:p w:rsidR="00442F07" w:rsidRPr="005D25E0" w:rsidRDefault="00784C2A" w:rsidP="009971D3">
      <w:pPr>
        <w:numPr>
          <w:ilvl w:val="0"/>
          <w:numId w:val="80"/>
        </w:numPr>
        <w:jc w:val="both"/>
        <w:rPr>
          <w:b/>
        </w:rPr>
      </w:pPr>
      <w:r w:rsidRPr="005D25E0">
        <w:rPr>
          <w:b/>
        </w:rPr>
        <w:t>seznam</w:t>
      </w:r>
      <w:r w:rsidR="00442F07" w:rsidRPr="005D25E0">
        <w:rPr>
          <w:b/>
        </w:rPr>
        <w:t xml:space="preserve"> použitých materiálů</w:t>
      </w:r>
      <w:r w:rsidRPr="005D25E0">
        <w:rPr>
          <w:b/>
        </w:rPr>
        <w:t xml:space="preserve"> a chemických látek</w:t>
      </w:r>
      <w:r w:rsidR="00A875E2" w:rsidRPr="005D25E0">
        <w:rPr>
          <w:b/>
        </w:rPr>
        <w:t>,</w:t>
      </w:r>
      <w:r w:rsidRPr="005D25E0">
        <w:rPr>
          <w:b/>
        </w:rPr>
        <w:t xml:space="preserve"> včetně</w:t>
      </w:r>
      <w:r w:rsidR="00157091" w:rsidRPr="005D25E0">
        <w:rPr>
          <w:b/>
        </w:rPr>
        <w:t xml:space="preserve"> </w:t>
      </w:r>
      <w:r w:rsidRPr="005D25E0">
        <w:rPr>
          <w:b/>
        </w:rPr>
        <w:t>způsobu a</w:t>
      </w:r>
      <w:r w:rsidR="00157091" w:rsidRPr="005D25E0">
        <w:rPr>
          <w:b/>
        </w:rPr>
        <w:t xml:space="preserve"> </w:t>
      </w:r>
      <w:r w:rsidRPr="005D25E0">
        <w:rPr>
          <w:b/>
        </w:rPr>
        <w:t>místa použití</w:t>
      </w:r>
      <w:r w:rsidR="00442F07" w:rsidRPr="005D25E0">
        <w:rPr>
          <w:b/>
        </w:rPr>
        <w:t>,</w:t>
      </w:r>
    </w:p>
    <w:p w:rsidR="00784C2A" w:rsidRPr="005D25E0" w:rsidRDefault="00442F07" w:rsidP="009971D3">
      <w:pPr>
        <w:numPr>
          <w:ilvl w:val="0"/>
          <w:numId w:val="80"/>
        </w:numPr>
        <w:jc w:val="both"/>
        <w:rPr>
          <w:b/>
        </w:rPr>
      </w:pPr>
      <w:r w:rsidRPr="005D25E0">
        <w:rPr>
          <w:b/>
        </w:rPr>
        <w:t xml:space="preserve">nová zjištění o kulturní památce a </w:t>
      </w:r>
      <w:r w:rsidR="00784C2A" w:rsidRPr="005D25E0">
        <w:rPr>
          <w:b/>
        </w:rPr>
        <w:t>doporučení pro uchování kulturní památky</w:t>
      </w:r>
      <w:r w:rsidRPr="005D25E0">
        <w:rPr>
          <w:b/>
        </w:rPr>
        <w:t>,</w:t>
      </w:r>
      <w:r w:rsidR="00784C2A" w:rsidRPr="005D25E0">
        <w:rPr>
          <w:b/>
        </w:rPr>
        <w:t xml:space="preserve"> </w:t>
      </w:r>
    </w:p>
    <w:p w:rsidR="00442F07" w:rsidRPr="005D25E0" w:rsidRDefault="00442F07" w:rsidP="009971D3">
      <w:pPr>
        <w:numPr>
          <w:ilvl w:val="0"/>
          <w:numId w:val="80"/>
        </w:numPr>
        <w:jc w:val="both"/>
        <w:rPr>
          <w:b/>
        </w:rPr>
      </w:pPr>
      <w:r w:rsidRPr="005D25E0">
        <w:rPr>
          <w:b/>
        </w:rPr>
        <w:t>fotodokumentaci</w:t>
      </w:r>
      <w:r w:rsidR="005F6FC3" w:rsidRPr="005D25E0">
        <w:rPr>
          <w:b/>
        </w:rPr>
        <w:t xml:space="preserve"> výchozího stavu,</w:t>
      </w:r>
      <w:r w:rsidRPr="005D25E0">
        <w:rPr>
          <w:b/>
        </w:rPr>
        <w:t xml:space="preserve"> jednotlivých fází restaurování a výsledného stavu</w:t>
      </w:r>
      <w:r w:rsidR="00A875E2" w:rsidRPr="005D25E0">
        <w:rPr>
          <w:b/>
        </w:rPr>
        <w:t>, včetně popisu fotografií</w:t>
      </w:r>
      <w:r w:rsidRPr="005D25E0">
        <w:rPr>
          <w:b/>
        </w:rPr>
        <w:t>,</w:t>
      </w:r>
    </w:p>
    <w:p w:rsidR="00442F07" w:rsidRPr="005D25E0" w:rsidRDefault="00442F07" w:rsidP="009971D3">
      <w:pPr>
        <w:numPr>
          <w:ilvl w:val="0"/>
          <w:numId w:val="80"/>
        </w:numPr>
        <w:jc w:val="both"/>
        <w:rPr>
          <w:b/>
        </w:rPr>
      </w:pPr>
      <w:r w:rsidRPr="005D25E0">
        <w:rPr>
          <w:b/>
        </w:rPr>
        <w:t>další dokumentaci podle povahy věci.</w:t>
      </w:r>
    </w:p>
    <w:p w:rsidR="00784C2A" w:rsidRPr="005D25E0" w:rsidRDefault="00784C2A" w:rsidP="00442F07">
      <w:pPr>
        <w:ind w:left="540" w:hanging="540"/>
        <w:jc w:val="both"/>
      </w:pPr>
    </w:p>
    <w:p w:rsidR="005D7EA7" w:rsidRPr="005D25E0" w:rsidRDefault="005D7EA7" w:rsidP="009971D3">
      <w:pPr>
        <w:numPr>
          <w:ilvl w:val="0"/>
          <w:numId w:val="79"/>
        </w:numPr>
        <w:jc w:val="both"/>
      </w:pPr>
      <w:r w:rsidRPr="005D25E0">
        <w:rPr>
          <w:b/>
        </w:rPr>
        <w:t xml:space="preserve">Pokud nemá závěrečná restaurátorská zpráva stanovené náležitosti, vyzve památkový ústav restaurátora, aby závěrečnou restaurátorskou zprávu doplnil nebo přepracoval a uvede jakým způsobem a v jaké lhůtě. Neučiní-li tak památkový ústav do 90 dnů ode dne odevzdání </w:t>
      </w:r>
      <w:r w:rsidR="003F197B" w:rsidRPr="005D25E0">
        <w:rPr>
          <w:b/>
        </w:rPr>
        <w:t>restaurátorské zprávy</w:t>
      </w:r>
      <w:r w:rsidRPr="005D25E0">
        <w:rPr>
          <w:b/>
        </w:rPr>
        <w:t xml:space="preserve">, má se za to, že zpráva je bezvadná. </w:t>
      </w:r>
    </w:p>
    <w:p w:rsidR="00BB6AD5" w:rsidRPr="005D25E0" w:rsidRDefault="00BB6AD5" w:rsidP="00BB6AD5">
      <w:pPr>
        <w:ind w:left="465"/>
        <w:jc w:val="both"/>
      </w:pPr>
    </w:p>
    <w:p w:rsidR="00BB6AD5" w:rsidRPr="005D25E0" w:rsidRDefault="008E7B0A" w:rsidP="009971D3">
      <w:pPr>
        <w:numPr>
          <w:ilvl w:val="0"/>
          <w:numId w:val="79"/>
        </w:numPr>
        <w:jc w:val="both"/>
        <w:rPr>
          <w:b/>
          <w:szCs w:val="20"/>
        </w:rPr>
      </w:pPr>
      <w:r w:rsidRPr="005D25E0">
        <w:rPr>
          <w:b/>
          <w:szCs w:val="20"/>
        </w:rPr>
        <w:t>P</w:t>
      </w:r>
      <w:r w:rsidR="00BB6AD5" w:rsidRPr="005D25E0">
        <w:rPr>
          <w:b/>
          <w:szCs w:val="20"/>
        </w:rPr>
        <w:t>odrobnosti o obsahu a formě z</w:t>
      </w:r>
      <w:r w:rsidR="00BB6AD5" w:rsidRPr="005D25E0">
        <w:rPr>
          <w:b/>
        </w:rPr>
        <w:t>ávěrečné restaurátorské zprávy</w:t>
      </w:r>
      <w:r w:rsidRPr="005D25E0">
        <w:rPr>
          <w:b/>
        </w:rPr>
        <w:t xml:space="preserve"> stanoví prováděcí právní předpis</w:t>
      </w:r>
      <w:r w:rsidR="00BB6AD5" w:rsidRPr="005D25E0">
        <w:rPr>
          <w:b/>
          <w:szCs w:val="20"/>
        </w:rPr>
        <w:t xml:space="preserve">. </w:t>
      </w:r>
    </w:p>
    <w:p w:rsidR="00C82A50" w:rsidRPr="005D25E0" w:rsidRDefault="00856C12" w:rsidP="0092311A">
      <w:pPr>
        <w:pStyle w:val="Nadpis4"/>
      </w:pPr>
      <w:bookmarkStart w:id="276" w:name="_Toc361988751"/>
      <w:bookmarkStart w:id="277" w:name="_Toc392855564"/>
      <w:bookmarkStart w:id="278" w:name="_Toc404974041"/>
      <w:r w:rsidRPr="005D25E0">
        <w:t xml:space="preserve">Přemístění </w:t>
      </w:r>
      <w:r w:rsidR="0032635C" w:rsidRPr="005D25E0">
        <w:t xml:space="preserve">kulturní </w:t>
      </w:r>
      <w:r w:rsidRPr="005D25E0">
        <w:t>památky</w:t>
      </w:r>
      <w:bookmarkEnd w:id="276"/>
      <w:bookmarkEnd w:id="277"/>
      <w:bookmarkEnd w:id="278"/>
      <w:r w:rsidRPr="005D25E0">
        <w:t xml:space="preserve"> </w:t>
      </w:r>
    </w:p>
    <w:p w:rsidR="00C82A50" w:rsidRPr="005D25E0" w:rsidRDefault="00C82A50" w:rsidP="00573805">
      <w:pPr>
        <w:pStyle w:val="Nadpis3"/>
      </w:pPr>
      <w:bookmarkStart w:id="279" w:name="_Toc361988752"/>
      <w:bookmarkStart w:id="280" w:name="_Toc392855565"/>
      <w:bookmarkStart w:id="281" w:name="_Toc404974042"/>
      <w:r w:rsidRPr="005D25E0">
        <w:t>§ XX</w:t>
      </w:r>
      <w:bookmarkEnd w:id="279"/>
      <w:r w:rsidR="00194790" w:rsidRPr="005D25E0">
        <w:t xml:space="preserve"> + 00</w:t>
      </w:r>
      <w:bookmarkEnd w:id="280"/>
      <w:bookmarkEnd w:id="281"/>
    </w:p>
    <w:p w:rsidR="00C82A50" w:rsidRPr="005D25E0" w:rsidRDefault="00C82A50" w:rsidP="009971D3">
      <w:pPr>
        <w:numPr>
          <w:ilvl w:val="0"/>
          <w:numId w:val="49"/>
        </w:numPr>
        <w:jc w:val="both"/>
        <w:rPr>
          <w:b/>
        </w:rPr>
      </w:pPr>
      <w:r w:rsidRPr="005D25E0">
        <w:rPr>
          <w:b/>
        </w:rPr>
        <w:t>Stavbu, která je kulturní památkou,</w:t>
      </w:r>
      <w:r w:rsidR="00325D46" w:rsidRPr="005D25E0">
        <w:rPr>
          <w:b/>
        </w:rPr>
        <w:t xml:space="preserve"> nebo její součást</w:t>
      </w:r>
      <w:r w:rsidR="00DA44EF" w:rsidRPr="005D25E0">
        <w:rPr>
          <w:b/>
        </w:rPr>
        <w:t>, která je dílem výtvarných umění nebo uměleckořemeslným díle</w:t>
      </w:r>
      <w:r w:rsidR="003C7AD3" w:rsidRPr="005D25E0">
        <w:rPr>
          <w:b/>
        </w:rPr>
        <w:t>m</w:t>
      </w:r>
      <w:r w:rsidR="00DA44EF" w:rsidRPr="005D25E0">
        <w:rPr>
          <w:b/>
        </w:rPr>
        <w:t>,</w:t>
      </w:r>
      <w:r w:rsidR="0006542B" w:rsidRPr="005D25E0">
        <w:rPr>
          <w:b/>
        </w:rPr>
        <w:t xml:space="preserve"> lze přemístit na základě </w:t>
      </w:r>
      <w:r w:rsidR="00C41F1C" w:rsidRPr="005D25E0">
        <w:rPr>
          <w:b/>
        </w:rPr>
        <w:t xml:space="preserve">předchozího </w:t>
      </w:r>
      <w:r w:rsidR="0006542B" w:rsidRPr="005D25E0">
        <w:rPr>
          <w:b/>
        </w:rPr>
        <w:t>povolení vydaného obecním úřadem</w:t>
      </w:r>
      <w:r w:rsidRPr="005D25E0">
        <w:rPr>
          <w:b/>
        </w:rPr>
        <w:t xml:space="preserve"> po vyjádření památkového ústavu. Stavbu, která je národní kulturní památkou, </w:t>
      </w:r>
      <w:r w:rsidR="00051148" w:rsidRPr="005D25E0">
        <w:rPr>
          <w:b/>
        </w:rPr>
        <w:t>nebo její součást</w:t>
      </w:r>
      <w:r w:rsidR="003C7AD3" w:rsidRPr="005D25E0">
        <w:rPr>
          <w:b/>
        </w:rPr>
        <w:t>, která je dílem výtvarných umění nebo uměleckořemeslným dílem,</w:t>
      </w:r>
      <w:r w:rsidR="00051148" w:rsidRPr="005D25E0">
        <w:rPr>
          <w:b/>
        </w:rPr>
        <w:t xml:space="preserve"> </w:t>
      </w:r>
      <w:r w:rsidRPr="005D25E0">
        <w:rPr>
          <w:b/>
        </w:rPr>
        <w:t xml:space="preserve">lze přemístit </w:t>
      </w:r>
      <w:r w:rsidR="00C41F1C" w:rsidRPr="005D25E0">
        <w:rPr>
          <w:b/>
        </w:rPr>
        <w:t xml:space="preserve">na základě předchozího povolení vydaného </w:t>
      </w:r>
      <w:r w:rsidRPr="005D25E0">
        <w:rPr>
          <w:b/>
        </w:rPr>
        <w:t>krajsk</w:t>
      </w:r>
      <w:r w:rsidR="00C41F1C" w:rsidRPr="005D25E0">
        <w:rPr>
          <w:b/>
        </w:rPr>
        <w:t>ým</w:t>
      </w:r>
      <w:r w:rsidRPr="005D25E0">
        <w:rPr>
          <w:b/>
        </w:rPr>
        <w:t xml:space="preserve"> úřad</w:t>
      </w:r>
      <w:r w:rsidR="00C41F1C" w:rsidRPr="005D25E0">
        <w:rPr>
          <w:b/>
        </w:rPr>
        <w:t>em</w:t>
      </w:r>
      <w:r w:rsidRPr="005D25E0">
        <w:rPr>
          <w:b/>
        </w:rPr>
        <w:t xml:space="preserve"> po vyjádření památkového ústavu.</w:t>
      </w:r>
    </w:p>
    <w:p w:rsidR="00C82A50" w:rsidRPr="005D25E0" w:rsidRDefault="00C82A50" w:rsidP="0076537F">
      <w:pPr>
        <w:ind w:left="465"/>
        <w:jc w:val="both"/>
        <w:rPr>
          <w:b/>
        </w:rPr>
      </w:pPr>
    </w:p>
    <w:p w:rsidR="00C82A50" w:rsidRPr="005D25E0" w:rsidRDefault="0006542B" w:rsidP="009971D3">
      <w:pPr>
        <w:numPr>
          <w:ilvl w:val="0"/>
          <w:numId w:val="49"/>
        </w:numPr>
        <w:jc w:val="both"/>
        <w:rPr>
          <w:b/>
        </w:rPr>
      </w:pPr>
      <w:r w:rsidRPr="005D25E0">
        <w:rPr>
          <w:b/>
        </w:rPr>
        <w:t xml:space="preserve">Povolení k </w:t>
      </w:r>
      <w:r w:rsidR="00C82A50" w:rsidRPr="005D25E0">
        <w:rPr>
          <w:b/>
        </w:rPr>
        <w:t>přemístění lze udělit na základě žádosti</w:t>
      </w:r>
      <w:r w:rsidR="00C41F1C" w:rsidRPr="005D25E0">
        <w:rPr>
          <w:b/>
        </w:rPr>
        <w:t xml:space="preserve"> </w:t>
      </w:r>
      <w:r w:rsidR="00C82A50" w:rsidRPr="005D25E0">
        <w:rPr>
          <w:b/>
        </w:rPr>
        <w:t>vlastník</w:t>
      </w:r>
      <w:r w:rsidR="00C41F1C" w:rsidRPr="005D25E0">
        <w:rPr>
          <w:b/>
        </w:rPr>
        <w:t>a</w:t>
      </w:r>
      <w:r w:rsidR="00C82A50" w:rsidRPr="005D25E0">
        <w:rPr>
          <w:b/>
        </w:rPr>
        <w:t xml:space="preserve"> stavby podle </w:t>
      </w:r>
      <w:r w:rsidR="00C82A50" w:rsidRPr="005D25E0">
        <w:rPr>
          <w:b/>
          <w:highlight w:val="green"/>
        </w:rPr>
        <w:t>odstavce 1</w:t>
      </w:r>
      <w:r w:rsidR="00C82A50" w:rsidRPr="005D25E0">
        <w:rPr>
          <w:b/>
        </w:rPr>
        <w:t xml:space="preserve"> nebo vlastník</w:t>
      </w:r>
      <w:r w:rsidR="00C41F1C" w:rsidRPr="005D25E0">
        <w:rPr>
          <w:b/>
        </w:rPr>
        <w:t>a</w:t>
      </w:r>
      <w:r w:rsidR="00C82A50" w:rsidRPr="005D25E0">
        <w:rPr>
          <w:b/>
        </w:rPr>
        <w:t xml:space="preserve"> pozemku, pokud je osobou odlišnou od vlastníka stavby.</w:t>
      </w:r>
    </w:p>
    <w:p w:rsidR="00C82A50" w:rsidRPr="005D25E0" w:rsidRDefault="00C82A50" w:rsidP="00C82A50">
      <w:pPr>
        <w:jc w:val="both"/>
        <w:rPr>
          <w:b/>
        </w:rPr>
      </w:pPr>
    </w:p>
    <w:p w:rsidR="00C82A50" w:rsidRPr="005D25E0" w:rsidRDefault="00C82A50" w:rsidP="009971D3">
      <w:pPr>
        <w:numPr>
          <w:ilvl w:val="0"/>
          <w:numId w:val="49"/>
        </w:numPr>
        <w:jc w:val="both"/>
        <w:rPr>
          <w:b/>
          <w:szCs w:val="20"/>
        </w:rPr>
      </w:pPr>
      <w:r w:rsidRPr="005D25E0">
        <w:rPr>
          <w:b/>
          <w:szCs w:val="20"/>
        </w:rPr>
        <w:t xml:space="preserve">Žádost o </w:t>
      </w:r>
      <w:r w:rsidR="0006542B" w:rsidRPr="005D25E0">
        <w:rPr>
          <w:b/>
          <w:szCs w:val="20"/>
        </w:rPr>
        <w:t>přemístění</w:t>
      </w:r>
      <w:r w:rsidRPr="005D25E0">
        <w:rPr>
          <w:b/>
          <w:szCs w:val="20"/>
        </w:rPr>
        <w:t xml:space="preserve"> obsahuje </w:t>
      </w:r>
      <w:r w:rsidR="00865975" w:rsidRPr="005D25E0">
        <w:rPr>
          <w:b/>
          <w:szCs w:val="20"/>
        </w:rPr>
        <w:t xml:space="preserve">vedle základních náležitostí </w:t>
      </w:r>
      <w:r w:rsidR="00550C30" w:rsidRPr="005D25E0">
        <w:rPr>
          <w:b/>
          <w:szCs w:val="20"/>
        </w:rPr>
        <w:t xml:space="preserve">žádosti </w:t>
      </w:r>
      <w:r w:rsidR="00865975" w:rsidRPr="005D25E0">
        <w:rPr>
          <w:b/>
          <w:szCs w:val="20"/>
        </w:rPr>
        <w:t xml:space="preserve">podle správního řádu </w:t>
      </w:r>
    </w:p>
    <w:p w:rsidR="00C82A50" w:rsidRPr="005D25E0" w:rsidRDefault="00C82A50" w:rsidP="00C82A50">
      <w:pPr>
        <w:jc w:val="both"/>
        <w:rPr>
          <w:b/>
          <w:szCs w:val="20"/>
        </w:rPr>
      </w:pPr>
    </w:p>
    <w:p w:rsidR="00C82A50" w:rsidRPr="005D25E0" w:rsidRDefault="00C82A50" w:rsidP="00C82A50">
      <w:pPr>
        <w:ind w:left="1080" w:hanging="371"/>
        <w:jc w:val="both"/>
        <w:rPr>
          <w:b/>
        </w:rPr>
      </w:pPr>
      <w:r w:rsidRPr="005D25E0">
        <w:rPr>
          <w:b/>
          <w:szCs w:val="20"/>
        </w:rPr>
        <w:t xml:space="preserve">a) </w:t>
      </w:r>
      <w:r w:rsidRPr="005D25E0">
        <w:rPr>
          <w:b/>
          <w:szCs w:val="20"/>
        </w:rPr>
        <w:tab/>
        <w:t xml:space="preserve">identifikační údaje o vlastníkovi stavby podle </w:t>
      </w:r>
      <w:r w:rsidRPr="005D25E0">
        <w:rPr>
          <w:b/>
          <w:szCs w:val="20"/>
          <w:highlight w:val="green"/>
        </w:rPr>
        <w:t>odstavce 1</w:t>
      </w:r>
      <w:r w:rsidRPr="005D25E0">
        <w:rPr>
          <w:b/>
          <w:szCs w:val="20"/>
        </w:rPr>
        <w:t xml:space="preserve"> a identifikační údaje vlastníka pozemku, pokud </w:t>
      </w:r>
      <w:r w:rsidRPr="005D25E0">
        <w:rPr>
          <w:b/>
        </w:rPr>
        <w:t>je osobou odlišnou od vlastníka stavby,</w:t>
      </w:r>
    </w:p>
    <w:p w:rsidR="00C82A50" w:rsidRPr="005D25E0" w:rsidRDefault="00C82A50" w:rsidP="00C82A50">
      <w:pPr>
        <w:ind w:left="1080" w:hanging="371"/>
        <w:jc w:val="both"/>
        <w:rPr>
          <w:b/>
          <w:szCs w:val="20"/>
        </w:rPr>
      </w:pPr>
      <w:r w:rsidRPr="005D25E0">
        <w:rPr>
          <w:b/>
          <w:szCs w:val="20"/>
        </w:rPr>
        <w:t xml:space="preserve">b) </w:t>
      </w:r>
      <w:r w:rsidRPr="005D25E0">
        <w:rPr>
          <w:b/>
          <w:szCs w:val="20"/>
        </w:rPr>
        <w:tab/>
        <w:t xml:space="preserve">identifikační údaje o stavbě podle </w:t>
      </w:r>
      <w:r w:rsidRPr="005D25E0">
        <w:rPr>
          <w:b/>
          <w:szCs w:val="20"/>
          <w:highlight w:val="green"/>
        </w:rPr>
        <w:t>odstavce 1</w:t>
      </w:r>
      <w:r w:rsidRPr="005D25E0">
        <w:rPr>
          <w:b/>
          <w:szCs w:val="20"/>
        </w:rPr>
        <w:t xml:space="preserve"> a pozemku, na kterém je zřízena,</w:t>
      </w:r>
    </w:p>
    <w:p w:rsidR="00C82A50" w:rsidRPr="005D25E0" w:rsidRDefault="00C82A50" w:rsidP="00C82A50">
      <w:pPr>
        <w:ind w:left="1080" w:hanging="371"/>
        <w:jc w:val="both"/>
        <w:rPr>
          <w:b/>
          <w:szCs w:val="20"/>
        </w:rPr>
      </w:pPr>
      <w:r w:rsidRPr="005D25E0">
        <w:rPr>
          <w:b/>
          <w:szCs w:val="20"/>
        </w:rPr>
        <w:t xml:space="preserve">c) </w:t>
      </w:r>
      <w:r w:rsidRPr="005D25E0">
        <w:rPr>
          <w:b/>
          <w:szCs w:val="20"/>
        </w:rPr>
        <w:tab/>
        <w:t>identifikační údaje o pozemku, na který má být stavba přemístěna, pokud není stavba přemisťována v rámci téhož pozemku,</w:t>
      </w:r>
    </w:p>
    <w:p w:rsidR="00C82A50" w:rsidRPr="005D25E0" w:rsidRDefault="00C82A50" w:rsidP="00C82A50">
      <w:pPr>
        <w:ind w:left="1080" w:hanging="371"/>
        <w:jc w:val="both"/>
        <w:rPr>
          <w:b/>
          <w:szCs w:val="20"/>
        </w:rPr>
      </w:pPr>
      <w:r w:rsidRPr="005D25E0">
        <w:rPr>
          <w:b/>
          <w:szCs w:val="20"/>
        </w:rPr>
        <w:t xml:space="preserve">d) </w:t>
      </w:r>
      <w:r w:rsidRPr="005D25E0">
        <w:rPr>
          <w:b/>
          <w:szCs w:val="20"/>
        </w:rPr>
        <w:tab/>
        <w:t>důvody přemístění,</w:t>
      </w:r>
    </w:p>
    <w:p w:rsidR="00C82A50" w:rsidRPr="005D25E0" w:rsidRDefault="00C82A50" w:rsidP="00C82A50">
      <w:pPr>
        <w:ind w:left="1080" w:hanging="371"/>
        <w:jc w:val="both"/>
        <w:rPr>
          <w:b/>
          <w:szCs w:val="20"/>
        </w:rPr>
      </w:pPr>
      <w:r w:rsidRPr="005D25E0">
        <w:rPr>
          <w:b/>
          <w:szCs w:val="20"/>
        </w:rPr>
        <w:t xml:space="preserve">e) </w:t>
      </w:r>
      <w:r w:rsidRPr="005D25E0">
        <w:rPr>
          <w:b/>
          <w:szCs w:val="20"/>
        </w:rPr>
        <w:tab/>
        <w:t>návrh technického provedení přemístění,</w:t>
      </w:r>
    </w:p>
    <w:p w:rsidR="00C82A50" w:rsidRPr="005D25E0" w:rsidRDefault="00C82A50" w:rsidP="00C82A50">
      <w:pPr>
        <w:ind w:left="1080" w:hanging="371"/>
        <w:jc w:val="both"/>
        <w:rPr>
          <w:b/>
          <w:szCs w:val="20"/>
        </w:rPr>
      </w:pPr>
      <w:r w:rsidRPr="005D25E0">
        <w:rPr>
          <w:b/>
          <w:szCs w:val="20"/>
        </w:rPr>
        <w:t xml:space="preserve">f) </w:t>
      </w:r>
      <w:r w:rsidRPr="005D25E0">
        <w:rPr>
          <w:b/>
          <w:szCs w:val="20"/>
        </w:rPr>
        <w:tab/>
        <w:t>návrh postupů v souvislosti s umístěním stavby,</w:t>
      </w:r>
    </w:p>
    <w:p w:rsidR="00C82A50" w:rsidRPr="005D25E0" w:rsidRDefault="00C82A50" w:rsidP="00C82A50">
      <w:pPr>
        <w:ind w:left="1080" w:hanging="371"/>
        <w:jc w:val="both"/>
        <w:rPr>
          <w:b/>
          <w:szCs w:val="20"/>
        </w:rPr>
      </w:pPr>
      <w:r w:rsidRPr="005D25E0">
        <w:rPr>
          <w:b/>
          <w:szCs w:val="20"/>
        </w:rPr>
        <w:t xml:space="preserve">g) </w:t>
      </w:r>
      <w:r w:rsidRPr="005D25E0">
        <w:rPr>
          <w:b/>
          <w:szCs w:val="20"/>
        </w:rPr>
        <w:tab/>
        <w:t xml:space="preserve">návrh umístění stavby na pozemku podle </w:t>
      </w:r>
      <w:r w:rsidRPr="005D25E0">
        <w:rPr>
          <w:b/>
          <w:szCs w:val="20"/>
          <w:highlight w:val="green"/>
        </w:rPr>
        <w:t>písm. c),</w:t>
      </w:r>
    </w:p>
    <w:p w:rsidR="00C82A50" w:rsidRPr="005D25E0" w:rsidRDefault="00C82A50" w:rsidP="00C82A50">
      <w:pPr>
        <w:ind w:left="1080" w:hanging="371"/>
        <w:jc w:val="both"/>
        <w:rPr>
          <w:b/>
          <w:szCs w:val="20"/>
        </w:rPr>
      </w:pPr>
      <w:r w:rsidRPr="005D25E0">
        <w:rPr>
          <w:b/>
          <w:szCs w:val="20"/>
        </w:rPr>
        <w:t xml:space="preserve">e) </w:t>
      </w:r>
      <w:r w:rsidRPr="005D25E0">
        <w:rPr>
          <w:b/>
          <w:szCs w:val="20"/>
        </w:rPr>
        <w:tab/>
        <w:t xml:space="preserve">doklad prokazující vlastnické právo ke stavbě podle </w:t>
      </w:r>
      <w:r w:rsidRPr="005D25E0">
        <w:rPr>
          <w:b/>
          <w:szCs w:val="20"/>
          <w:highlight w:val="green"/>
        </w:rPr>
        <w:t>odstavce 1,</w:t>
      </w:r>
      <w:r w:rsidRPr="005D25E0">
        <w:rPr>
          <w:b/>
          <w:szCs w:val="20"/>
        </w:rPr>
        <w:t xml:space="preserve"> pokud nelze toto právo ověřit v katastru nemovitostí dálkovým přístupem,</w:t>
      </w:r>
    </w:p>
    <w:p w:rsidR="00C82A50" w:rsidRPr="005D25E0" w:rsidRDefault="00C82A50" w:rsidP="00C82A50">
      <w:pPr>
        <w:ind w:left="1080" w:hanging="371"/>
        <w:jc w:val="both"/>
        <w:rPr>
          <w:b/>
          <w:szCs w:val="20"/>
        </w:rPr>
      </w:pPr>
      <w:r w:rsidRPr="005D25E0">
        <w:rPr>
          <w:b/>
          <w:szCs w:val="20"/>
        </w:rPr>
        <w:t xml:space="preserve">e) </w:t>
      </w:r>
      <w:r w:rsidRPr="005D25E0">
        <w:rPr>
          <w:b/>
          <w:szCs w:val="20"/>
        </w:rPr>
        <w:tab/>
        <w:t xml:space="preserve">doklad o souhlasu vlastníka pozemku podle </w:t>
      </w:r>
      <w:r w:rsidRPr="005D25E0">
        <w:rPr>
          <w:b/>
          <w:szCs w:val="20"/>
          <w:highlight w:val="green"/>
        </w:rPr>
        <w:t>písm. c)</w:t>
      </w:r>
      <w:r w:rsidRPr="005D25E0">
        <w:rPr>
          <w:b/>
          <w:szCs w:val="20"/>
        </w:rPr>
        <w:t xml:space="preserve"> s přemístěním stavby, pokud </w:t>
      </w:r>
      <w:r w:rsidRPr="005D25E0">
        <w:rPr>
          <w:b/>
        </w:rPr>
        <w:t>je osobou odlišnou od vlastníka stavby.</w:t>
      </w:r>
    </w:p>
    <w:p w:rsidR="00C82A50" w:rsidRPr="005D25E0" w:rsidRDefault="00C82A50" w:rsidP="00C82A50">
      <w:pPr>
        <w:ind w:left="709"/>
        <w:jc w:val="both"/>
        <w:rPr>
          <w:b/>
          <w:szCs w:val="20"/>
        </w:rPr>
      </w:pPr>
    </w:p>
    <w:p w:rsidR="00544D37" w:rsidRPr="005D25E0" w:rsidRDefault="00C82A50" w:rsidP="009971D3">
      <w:pPr>
        <w:numPr>
          <w:ilvl w:val="0"/>
          <w:numId w:val="49"/>
        </w:numPr>
        <w:jc w:val="both"/>
        <w:rPr>
          <w:b/>
          <w:szCs w:val="20"/>
        </w:rPr>
      </w:pPr>
      <w:r w:rsidRPr="005D25E0">
        <w:rPr>
          <w:b/>
        </w:rPr>
        <w:t>Žádost</w:t>
      </w:r>
      <w:r w:rsidRPr="005D25E0">
        <w:rPr>
          <w:b/>
          <w:szCs w:val="20"/>
        </w:rPr>
        <w:t xml:space="preserve"> o přemístění lze spojit se žádostí o posouzení pr</w:t>
      </w:r>
      <w:r w:rsidR="00B5369E" w:rsidRPr="005D25E0">
        <w:rPr>
          <w:b/>
          <w:szCs w:val="20"/>
        </w:rPr>
        <w:t>á</w:t>
      </w:r>
      <w:r w:rsidRPr="005D25E0">
        <w:rPr>
          <w:b/>
          <w:szCs w:val="20"/>
        </w:rPr>
        <w:t>c</w:t>
      </w:r>
      <w:r w:rsidR="00B5369E" w:rsidRPr="005D25E0">
        <w:rPr>
          <w:b/>
          <w:szCs w:val="20"/>
        </w:rPr>
        <w:t>e</w:t>
      </w:r>
      <w:r w:rsidRPr="005D25E0">
        <w:rPr>
          <w:b/>
          <w:szCs w:val="20"/>
        </w:rPr>
        <w:t xml:space="preserve"> na kulturní památce</w:t>
      </w:r>
      <w:r w:rsidR="00865975" w:rsidRPr="005D25E0">
        <w:rPr>
          <w:b/>
          <w:szCs w:val="20"/>
        </w:rPr>
        <w:t xml:space="preserve"> podle </w:t>
      </w:r>
      <w:r w:rsidR="00865975" w:rsidRPr="005D25E0">
        <w:rPr>
          <w:b/>
          <w:szCs w:val="20"/>
          <w:highlight w:val="green"/>
        </w:rPr>
        <w:t xml:space="preserve">§ </w:t>
      </w:r>
      <w:r w:rsidR="00544D37" w:rsidRPr="005D25E0">
        <w:rPr>
          <w:b/>
          <w:szCs w:val="20"/>
          <w:highlight w:val="green"/>
        </w:rPr>
        <w:t>KK + 01 nebo žádostí</w:t>
      </w:r>
      <w:r w:rsidR="00D0242C" w:rsidRPr="005D25E0">
        <w:rPr>
          <w:b/>
          <w:szCs w:val="20"/>
        </w:rPr>
        <w:t xml:space="preserve"> </w:t>
      </w:r>
      <w:r w:rsidR="00D0242C" w:rsidRPr="005D25E0">
        <w:rPr>
          <w:b/>
        </w:rPr>
        <w:t xml:space="preserve">o restaurování podle </w:t>
      </w:r>
      <w:r w:rsidR="00D0242C" w:rsidRPr="005D25E0">
        <w:rPr>
          <w:b/>
          <w:highlight w:val="green"/>
        </w:rPr>
        <w:t>§ KK + 02 odst. 2</w:t>
      </w:r>
      <w:r w:rsidR="00D0242C" w:rsidRPr="005D25E0">
        <w:rPr>
          <w:b/>
        </w:rPr>
        <w:t>.</w:t>
      </w:r>
    </w:p>
    <w:p w:rsidR="00C82A50" w:rsidRPr="005D25E0" w:rsidRDefault="00C82A50" w:rsidP="00573805">
      <w:pPr>
        <w:pStyle w:val="Nadpis3"/>
      </w:pPr>
      <w:bookmarkStart w:id="282" w:name="_Toc361988753"/>
      <w:bookmarkStart w:id="283" w:name="_Toc392855566"/>
      <w:bookmarkStart w:id="284" w:name="_Toc404974043"/>
      <w:r w:rsidRPr="005D25E0">
        <w:t>§ XX</w:t>
      </w:r>
      <w:r w:rsidR="00FB3DC7" w:rsidRPr="005D25E0">
        <w:t xml:space="preserve"> </w:t>
      </w:r>
      <w:r w:rsidRPr="005D25E0">
        <w:t>+</w:t>
      </w:r>
      <w:r w:rsidR="00FB3DC7" w:rsidRPr="005D25E0">
        <w:t xml:space="preserve"> </w:t>
      </w:r>
      <w:r w:rsidR="00194790" w:rsidRPr="005D25E0">
        <w:t>0</w:t>
      </w:r>
      <w:r w:rsidRPr="005D25E0">
        <w:t>1</w:t>
      </w:r>
      <w:bookmarkEnd w:id="282"/>
      <w:bookmarkEnd w:id="283"/>
      <w:bookmarkEnd w:id="284"/>
    </w:p>
    <w:p w:rsidR="00C82A50" w:rsidRPr="005D25E0" w:rsidRDefault="00C82A50" w:rsidP="00C82A50">
      <w:pPr>
        <w:tabs>
          <w:tab w:val="num" w:pos="0"/>
        </w:tabs>
        <w:jc w:val="both"/>
        <w:rPr>
          <w:b/>
          <w:szCs w:val="20"/>
        </w:rPr>
      </w:pPr>
    </w:p>
    <w:p w:rsidR="00C82A50" w:rsidRPr="005D25E0" w:rsidRDefault="00C82A50" w:rsidP="009971D3">
      <w:pPr>
        <w:numPr>
          <w:ilvl w:val="0"/>
          <w:numId w:val="50"/>
        </w:numPr>
        <w:jc w:val="both"/>
        <w:rPr>
          <w:b/>
          <w:szCs w:val="20"/>
        </w:rPr>
      </w:pPr>
      <w:r w:rsidRPr="005D25E0">
        <w:rPr>
          <w:b/>
        </w:rPr>
        <w:t>Orgán</w:t>
      </w:r>
      <w:r w:rsidRPr="005D25E0">
        <w:rPr>
          <w:b/>
          <w:szCs w:val="20"/>
        </w:rPr>
        <w:t xml:space="preserve"> památkové péče vydá </w:t>
      </w:r>
      <w:r w:rsidR="0006542B" w:rsidRPr="005D25E0">
        <w:rPr>
          <w:b/>
          <w:szCs w:val="20"/>
        </w:rPr>
        <w:t>povolení</w:t>
      </w:r>
      <w:r w:rsidRPr="005D25E0">
        <w:rPr>
          <w:b/>
          <w:szCs w:val="20"/>
        </w:rPr>
        <w:t xml:space="preserve"> k přemístění v případě, že přemístění stavby podle</w:t>
      </w:r>
      <w:r w:rsidR="00C459BE" w:rsidRPr="005D25E0">
        <w:rPr>
          <w:b/>
          <w:szCs w:val="20"/>
        </w:rPr>
        <w:t xml:space="preserve"> </w:t>
      </w:r>
      <w:r w:rsidR="00865975" w:rsidRPr="005D25E0">
        <w:rPr>
          <w:b/>
          <w:szCs w:val="20"/>
          <w:highlight w:val="green"/>
        </w:rPr>
        <w:t xml:space="preserve">§ </w:t>
      </w:r>
      <w:r w:rsidR="00D0242C" w:rsidRPr="005D25E0">
        <w:rPr>
          <w:b/>
          <w:szCs w:val="20"/>
          <w:highlight w:val="green"/>
        </w:rPr>
        <w:t>XX + 00 o</w:t>
      </w:r>
      <w:r w:rsidRPr="005D25E0">
        <w:rPr>
          <w:b/>
          <w:szCs w:val="20"/>
          <w:highlight w:val="green"/>
        </w:rPr>
        <w:t>dst</w:t>
      </w:r>
      <w:r w:rsidR="00865975" w:rsidRPr="005D25E0">
        <w:rPr>
          <w:b/>
          <w:szCs w:val="20"/>
          <w:highlight w:val="green"/>
        </w:rPr>
        <w:t>.</w:t>
      </w:r>
      <w:r w:rsidRPr="005D25E0">
        <w:rPr>
          <w:b/>
          <w:szCs w:val="20"/>
          <w:highlight w:val="green"/>
        </w:rPr>
        <w:t xml:space="preserve"> 1</w:t>
      </w:r>
      <w:r w:rsidRPr="005D25E0">
        <w:rPr>
          <w:b/>
          <w:szCs w:val="20"/>
        </w:rPr>
        <w:t xml:space="preserve"> je nezbytné pro ochranu </w:t>
      </w:r>
      <w:r w:rsidR="000037AD" w:rsidRPr="005D25E0">
        <w:rPr>
          <w:b/>
          <w:szCs w:val="20"/>
        </w:rPr>
        <w:t xml:space="preserve">jejích hodnot </w:t>
      </w:r>
      <w:r w:rsidRPr="005D25E0">
        <w:rPr>
          <w:b/>
          <w:szCs w:val="20"/>
        </w:rPr>
        <w:t xml:space="preserve">a </w:t>
      </w:r>
      <w:r w:rsidR="000037AD" w:rsidRPr="005D25E0">
        <w:rPr>
          <w:b/>
          <w:szCs w:val="20"/>
        </w:rPr>
        <w:t xml:space="preserve">její </w:t>
      </w:r>
      <w:r w:rsidRPr="005D25E0">
        <w:rPr>
          <w:b/>
          <w:szCs w:val="20"/>
        </w:rPr>
        <w:t xml:space="preserve">zachování. </w:t>
      </w:r>
    </w:p>
    <w:p w:rsidR="00C82A50" w:rsidRPr="005D25E0" w:rsidRDefault="00C82A50" w:rsidP="00C82A50">
      <w:pPr>
        <w:tabs>
          <w:tab w:val="num" w:pos="0"/>
        </w:tabs>
        <w:jc w:val="both"/>
        <w:rPr>
          <w:b/>
          <w:szCs w:val="20"/>
        </w:rPr>
      </w:pPr>
    </w:p>
    <w:p w:rsidR="00C82A50" w:rsidRPr="005D25E0" w:rsidRDefault="00C82A50" w:rsidP="009971D3">
      <w:pPr>
        <w:numPr>
          <w:ilvl w:val="0"/>
          <w:numId w:val="50"/>
        </w:numPr>
        <w:jc w:val="both"/>
        <w:rPr>
          <w:b/>
          <w:szCs w:val="20"/>
        </w:rPr>
      </w:pPr>
      <w:r w:rsidRPr="005D25E0">
        <w:rPr>
          <w:b/>
          <w:szCs w:val="20"/>
        </w:rPr>
        <w:t xml:space="preserve">Orgán památkové péče může při udělení </w:t>
      </w:r>
      <w:r w:rsidR="0006542B" w:rsidRPr="005D25E0">
        <w:rPr>
          <w:b/>
          <w:szCs w:val="20"/>
        </w:rPr>
        <w:t xml:space="preserve">povolení </w:t>
      </w:r>
      <w:r w:rsidRPr="005D25E0">
        <w:rPr>
          <w:b/>
          <w:szCs w:val="20"/>
        </w:rPr>
        <w:t xml:space="preserve">k přemístění stanovit bezpečnostní, </w:t>
      </w:r>
      <w:r w:rsidR="00306EC0" w:rsidRPr="005D25E0">
        <w:rPr>
          <w:b/>
          <w:szCs w:val="20"/>
        </w:rPr>
        <w:t>pře</w:t>
      </w:r>
      <w:r w:rsidRPr="005D25E0">
        <w:rPr>
          <w:b/>
        </w:rPr>
        <w:t>pravní</w:t>
      </w:r>
      <w:r w:rsidRPr="005D25E0">
        <w:rPr>
          <w:b/>
          <w:szCs w:val="20"/>
        </w:rPr>
        <w:t xml:space="preserve"> nebo jiné nezbytně nutné ochranné podmínky pro provedení přemístění a podmínky pro nové umístění.</w:t>
      </w:r>
    </w:p>
    <w:p w:rsidR="00C41F1C" w:rsidRPr="005D25E0" w:rsidRDefault="00C41F1C" w:rsidP="00C41F1C">
      <w:pPr>
        <w:jc w:val="both"/>
        <w:rPr>
          <w:b/>
          <w:szCs w:val="20"/>
        </w:rPr>
      </w:pPr>
    </w:p>
    <w:p w:rsidR="00C82A50" w:rsidRPr="005D25E0" w:rsidRDefault="00C82A50" w:rsidP="009971D3">
      <w:pPr>
        <w:numPr>
          <w:ilvl w:val="0"/>
          <w:numId w:val="50"/>
        </w:numPr>
        <w:jc w:val="both"/>
        <w:rPr>
          <w:b/>
          <w:szCs w:val="20"/>
        </w:rPr>
      </w:pPr>
      <w:r w:rsidRPr="005D25E0">
        <w:rPr>
          <w:b/>
        </w:rPr>
        <w:t>Vlastník stavby</w:t>
      </w:r>
      <w:r w:rsidRPr="005D25E0">
        <w:rPr>
          <w:b/>
          <w:szCs w:val="20"/>
        </w:rPr>
        <w:t xml:space="preserve"> podle </w:t>
      </w:r>
      <w:r w:rsidR="00D0242C" w:rsidRPr="005D25E0">
        <w:rPr>
          <w:b/>
          <w:szCs w:val="20"/>
          <w:highlight w:val="green"/>
        </w:rPr>
        <w:t xml:space="preserve">§ XX + 00 </w:t>
      </w:r>
      <w:r w:rsidRPr="005D25E0">
        <w:rPr>
          <w:b/>
          <w:szCs w:val="20"/>
          <w:highlight w:val="green"/>
        </w:rPr>
        <w:t>odst</w:t>
      </w:r>
      <w:r w:rsidR="00865975" w:rsidRPr="005D25E0">
        <w:rPr>
          <w:b/>
          <w:szCs w:val="20"/>
          <w:highlight w:val="green"/>
        </w:rPr>
        <w:t>.</w:t>
      </w:r>
      <w:r w:rsidR="0076537F" w:rsidRPr="005D25E0">
        <w:rPr>
          <w:b/>
          <w:szCs w:val="20"/>
          <w:highlight w:val="green"/>
        </w:rPr>
        <w:t xml:space="preserve"> </w:t>
      </w:r>
      <w:r w:rsidRPr="005D25E0">
        <w:rPr>
          <w:b/>
          <w:szCs w:val="20"/>
          <w:highlight w:val="green"/>
        </w:rPr>
        <w:t>1</w:t>
      </w:r>
      <w:r w:rsidRPr="005D25E0">
        <w:rPr>
          <w:b/>
          <w:szCs w:val="20"/>
        </w:rPr>
        <w:t xml:space="preserve"> </w:t>
      </w:r>
      <w:r w:rsidRPr="005D25E0">
        <w:rPr>
          <w:b/>
        </w:rPr>
        <w:t>písemně oznámí přemístění památkovému ústavu, a to ve lhůtě 15 dnů ode dne</w:t>
      </w:r>
      <w:r w:rsidR="00647225" w:rsidRPr="005D25E0">
        <w:rPr>
          <w:b/>
        </w:rPr>
        <w:t xml:space="preserve"> jeho</w:t>
      </w:r>
      <w:r w:rsidR="00FE6A82" w:rsidRPr="005D25E0">
        <w:rPr>
          <w:b/>
        </w:rPr>
        <w:t xml:space="preserve"> uskutečnění</w:t>
      </w:r>
      <w:r w:rsidRPr="005D25E0">
        <w:rPr>
          <w:b/>
          <w:szCs w:val="20"/>
        </w:rPr>
        <w:t xml:space="preserve">. </w:t>
      </w:r>
    </w:p>
    <w:p w:rsidR="00C82A50" w:rsidRPr="005D25E0" w:rsidRDefault="00C82A50" w:rsidP="00573805">
      <w:pPr>
        <w:pStyle w:val="Nadpis3"/>
      </w:pPr>
      <w:bookmarkStart w:id="285" w:name="_Toc361988754"/>
      <w:bookmarkStart w:id="286" w:name="_Toc392855567"/>
      <w:bookmarkStart w:id="287" w:name="_Toc404974044"/>
      <w:r w:rsidRPr="005D25E0">
        <w:t>§ XX</w:t>
      </w:r>
      <w:r w:rsidR="00FB3DC7" w:rsidRPr="005D25E0">
        <w:t xml:space="preserve"> </w:t>
      </w:r>
      <w:r w:rsidRPr="005D25E0">
        <w:t>+</w:t>
      </w:r>
      <w:r w:rsidR="00FB3DC7" w:rsidRPr="005D25E0">
        <w:t xml:space="preserve"> </w:t>
      </w:r>
      <w:r w:rsidR="00194790" w:rsidRPr="005D25E0">
        <w:t>0</w:t>
      </w:r>
      <w:r w:rsidRPr="005D25E0">
        <w:t>2</w:t>
      </w:r>
      <w:bookmarkEnd w:id="285"/>
      <w:bookmarkEnd w:id="286"/>
      <w:bookmarkEnd w:id="287"/>
    </w:p>
    <w:p w:rsidR="00C82A50" w:rsidRPr="005D25E0" w:rsidRDefault="00C82A50" w:rsidP="009971D3">
      <w:pPr>
        <w:numPr>
          <w:ilvl w:val="0"/>
          <w:numId w:val="51"/>
        </w:numPr>
        <w:jc w:val="both"/>
        <w:rPr>
          <w:b/>
          <w:szCs w:val="20"/>
        </w:rPr>
      </w:pPr>
      <w:r w:rsidRPr="005D25E0">
        <w:rPr>
          <w:b/>
        </w:rPr>
        <w:t>Vlastník movité věci</w:t>
      </w:r>
      <w:r w:rsidRPr="005D25E0">
        <w:rPr>
          <w:b/>
          <w:szCs w:val="20"/>
        </w:rPr>
        <w:t xml:space="preserve">, která je kulturní památkou, </w:t>
      </w:r>
      <w:r w:rsidRPr="005D25E0">
        <w:rPr>
          <w:b/>
        </w:rPr>
        <w:t>oznámí přemístění takovéto věci</w:t>
      </w:r>
      <w:r w:rsidRPr="005D25E0">
        <w:rPr>
          <w:b/>
          <w:szCs w:val="20"/>
        </w:rPr>
        <w:t xml:space="preserve"> památkovému ústavu,</w:t>
      </w:r>
      <w:r w:rsidRPr="005D25E0">
        <w:rPr>
          <w:b/>
        </w:rPr>
        <w:t xml:space="preserve"> </w:t>
      </w:r>
      <w:r w:rsidRPr="005D25E0">
        <w:rPr>
          <w:b/>
          <w:szCs w:val="20"/>
        </w:rPr>
        <w:t xml:space="preserve">a to ve lhůtě 15 dnů ode dne </w:t>
      </w:r>
      <w:r w:rsidR="00305C9C" w:rsidRPr="005D25E0">
        <w:rPr>
          <w:b/>
          <w:szCs w:val="20"/>
        </w:rPr>
        <w:t xml:space="preserve">jeho </w:t>
      </w:r>
      <w:r w:rsidRPr="005D25E0">
        <w:rPr>
          <w:b/>
          <w:szCs w:val="20"/>
        </w:rPr>
        <w:t>uskutečnění</w:t>
      </w:r>
      <w:r w:rsidR="00D60FD1" w:rsidRPr="005D25E0">
        <w:rPr>
          <w:b/>
          <w:szCs w:val="20"/>
        </w:rPr>
        <w:t>.</w:t>
      </w:r>
    </w:p>
    <w:p w:rsidR="00C82A50" w:rsidRPr="005D25E0" w:rsidRDefault="00C82A50" w:rsidP="00C82A50">
      <w:pPr>
        <w:ind w:firstLine="708"/>
        <w:jc w:val="both"/>
        <w:rPr>
          <w:b/>
          <w:szCs w:val="20"/>
        </w:rPr>
      </w:pPr>
    </w:p>
    <w:p w:rsidR="00C82A50" w:rsidRPr="005D25E0" w:rsidRDefault="004148D9" w:rsidP="009971D3">
      <w:pPr>
        <w:numPr>
          <w:ilvl w:val="0"/>
          <w:numId w:val="51"/>
        </w:numPr>
        <w:jc w:val="both"/>
        <w:rPr>
          <w:b/>
          <w:szCs w:val="20"/>
        </w:rPr>
      </w:pPr>
      <w:r w:rsidRPr="005D25E0">
        <w:rPr>
          <w:b/>
          <w:szCs w:val="20"/>
        </w:rPr>
        <w:t>P</w:t>
      </w:r>
      <w:r w:rsidR="00C82A50" w:rsidRPr="005D25E0">
        <w:rPr>
          <w:b/>
          <w:szCs w:val="20"/>
        </w:rPr>
        <w:t xml:space="preserve">řemístění movité věci, která je kulturní památkou, </w:t>
      </w:r>
      <w:r w:rsidRPr="005D25E0">
        <w:rPr>
          <w:b/>
          <w:szCs w:val="20"/>
        </w:rPr>
        <w:t xml:space="preserve">se podle </w:t>
      </w:r>
      <w:r w:rsidRPr="005D25E0">
        <w:rPr>
          <w:b/>
          <w:szCs w:val="20"/>
          <w:highlight w:val="green"/>
        </w:rPr>
        <w:t>odstavce 1</w:t>
      </w:r>
      <w:r w:rsidRPr="005D25E0">
        <w:rPr>
          <w:b/>
          <w:szCs w:val="20"/>
        </w:rPr>
        <w:t xml:space="preserve"> neoznamuje, pokud</w:t>
      </w:r>
      <w:r w:rsidR="00C82A50" w:rsidRPr="005D25E0">
        <w:rPr>
          <w:b/>
          <w:szCs w:val="20"/>
        </w:rPr>
        <w:t xml:space="preserve"> doba přemístění nepřesáhne</w:t>
      </w:r>
      <w:r w:rsidR="00C459BE" w:rsidRPr="005D25E0">
        <w:rPr>
          <w:b/>
          <w:szCs w:val="20"/>
        </w:rPr>
        <w:t xml:space="preserve"> </w:t>
      </w:r>
      <w:r w:rsidR="0078022A" w:rsidRPr="005D25E0">
        <w:rPr>
          <w:b/>
          <w:szCs w:val="20"/>
        </w:rPr>
        <w:t>9</w:t>
      </w:r>
      <w:r w:rsidR="00C82A50" w:rsidRPr="005D25E0">
        <w:rPr>
          <w:b/>
          <w:szCs w:val="20"/>
        </w:rPr>
        <w:t xml:space="preserve">0 dnů. </w:t>
      </w:r>
    </w:p>
    <w:p w:rsidR="00C82A50" w:rsidRPr="005D25E0" w:rsidRDefault="001B3DB4" w:rsidP="00E81A1F">
      <w:pPr>
        <w:pStyle w:val="Nadpis4"/>
      </w:pPr>
      <w:bookmarkStart w:id="288" w:name="_Toc361988755"/>
      <w:bookmarkStart w:id="289" w:name="_Toc392855568"/>
      <w:bookmarkStart w:id="290" w:name="_Toc404974045"/>
      <w:r w:rsidRPr="005D25E0">
        <w:rPr>
          <w:lang w:val="cs-CZ"/>
        </w:rPr>
        <w:lastRenderedPageBreak/>
        <w:t>K</w:t>
      </w:r>
      <w:r w:rsidR="00C82A50" w:rsidRPr="005D25E0">
        <w:rPr>
          <w:lang w:val="cs-CZ"/>
        </w:rPr>
        <w:t>ulturní</w:t>
      </w:r>
      <w:r w:rsidR="00C82A50" w:rsidRPr="005D25E0">
        <w:t xml:space="preserve"> památk</w:t>
      </w:r>
      <w:r w:rsidR="000B0804" w:rsidRPr="005D25E0">
        <w:rPr>
          <w:lang w:val="cs-CZ"/>
        </w:rPr>
        <w:t>a</w:t>
      </w:r>
      <w:r w:rsidR="00C82A50" w:rsidRPr="005D25E0">
        <w:t xml:space="preserve"> </w:t>
      </w:r>
      <w:r w:rsidRPr="005D25E0">
        <w:rPr>
          <w:lang w:val="cs-CZ"/>
        </w:rPr>
        <w:t>v</w:t>
      </w:r>
      <w:r w:rsidR="001D00B3" w:rsidRPr="005D25E0">
        <w:rPr>
          <w:lang w:val="cs-CZ"/>
        </w:rPr>
        <w:t>e vztahu k</w:t>
      </w:r>
      <w:r w:rsidR="00C82A50" w:rsidRPr="005D25E0">
        <w:t xml:space="preserve"> zahraničí</w:t>
      </w:r>
      <w:bookmarkEnd w:id="288"/>
      <w:bookmarkEnd w:id="289"/>
      <w:bookmarkEnd w:id="290"/>
    </w:p>
    <w:p w:rsidR="00C82A50" w:rsidRPr="005D25E0" w:rsidRDefault="00C82A50" w:rsidP="00573805">
      <w:pPr>
        <w:pStyle w:val="Nadpis3"/>
      </w:pPr>
      <w:bookmarkStart w:id="291" w:name="_Toc361988756"/>
      <w:bookmarkStart w:id="292" w:name="_Toc392855569"/>
      <w:bookmarkStart w:id="293" w:name="_Toc404974046"/>
      <w:r w:rsidRPr="005D25E0">
        <w:t>§ XX</w:t>
      </w:r>
      <w:bookmarkEnd w:id="291"/>
      <w:r w:rsidR="00194790" w:rsidRPr="005D25E0">
        <w:t xml:space="preserve"> + 03</w:t>
      </w:r>
      <w:bookmarkEnd w:id="292"/>
      <w:bookmarkEnd w:id="293"/>
    </w:p>
    <w:p w:rsidR="00C82A50" w:rsidRPr="005D25E0" w:rsidRDefault="00C82A50" w:rsidP="00B779A4">
      <w:pPr>
        <w:numPr>
          <w:ilvl w:val="0"/>
          <w:numId w:val="52"/>
        </w:numPr>
        <w:jc w:val="both"/>
        <w:rPr>
          <w:b/>
          <w:szCs w:val="20"/>
        </w:rPr>
      </w:pPr>
      <w:r w:rsidRPr="005D25E0">
        <w:rPr>
          <w:b/>
        </w:rPr>
        <w:t>Věc,</w:t>
      </w:r>
      <w:r w:rsidRPr="005D25E0">
        <w:rPr>
          <w:b/>
          <w:szCs w:val="20"/>
        </w:rPr>
        <w:t xml:space="preserve"> která je kulturní památkou, </w:t>
      </w:r>
      <w:r w:rsidRPr="005D25E0">
        <w:rPr>
          <w:b/>
        </w:rPr>
        <w:t xml:space="preserve">lze </w:t>
      </w:r>
      <w:r w:rsidR="000B0804" w:rsidRPr="005D25E0">
        <w:rPr>
          <w:b/>
        </w:rPr>
        <w:t xml:space="preserve">přemístit </w:t>
      </w:r>
      <w:r w:rsidR="00B779A4" w:rsidRPr="005D25E0">
        <w:rPr>
          <w:b/>
        </w:rPr>
        <w:t>mimo území České republiky</w:t>
      </w:r>
      <w:r w:rsidR="000B0804" w:rsidRPr="005D25E0">
        <w:rPr>
          <w:b/>
        </w:rPr>
        <w:t xml:space="preserve"> </w:t>
      </w:r>
      <w:r w:rsidRPr="005D25E0">
        <w:rPr>
          <w:b/>
        </w:rPr>
        <w:t xml:space="preserve">na základě </w:t>
      </w:r>
      <w:r w:rsidR="001D00B3" w:rsidRPr="005D25E0">
        <w:rPr>
          <w:b/>
        </w:rPr>
        <w:t xml:space="preserve">předchozího </w:t>
      </w:r>
      <w:r w:rsidRPr="005D25E0">
        <w:rPr>
          <w:b/>
        </w:rPr>
        <w:t>povolení ministerstva</w:t>
      </w:r>
      <w:r w:rsidRPr="005D25E0">
        <w:rPr>
          <w:b/>
          <w:szCs w:val="20"/>
        </w:rPr>
        <w:t>, a to na dobu určitou, nejdéle 5 let.</w:t>
      </w:r>
    </w:p>
    <w:p w:rsidR="00F15FD5" w:rsidRPr="005D25E0" w:rsidRDefault="00F15FD5" w:rsidP="00F15FD5">
      <w:pPr>
        <w:ind w:left="465"/>
        <w:jc w:val="both"/>
        <w:rPr>
          <w:b/>
          <w:szCs w:val="20"/>
        </w:rPr>
      </w:pPr>
    </w:p>
    <w:p w:rsidR="00F15FD5" w:rsidRPr="005D25E0" w:rsidRDefault="00F15FD5" w:rsidP="009971D3">
      <w:pPr>
        <w:numPr>
          <w:ilvl w:val="0"/>
          <w:numId w:val="52"/>
        </w:numPr>
        <w:jc w:val="both"/>
        <w:rPr>
          <w:b/>
          <w:szCs w:val="20"/>
        </w:rPr>
      </w:pPr>
      <w:r w:rsidRPr="005D25E0">
        <w:rPr>
          <w:b/>
          <w:szCs w:val="20"/>
        </w:rPr>
        <w:t xml:space="preserve">Žádost o povolení </w:t>
      </w:r>
      <w:r w:rsidR="000B0804" w:rsidRPr="005D25E0">
        <w:rPr>
          <w:b/>
          <w:szCs w:val="20"/>
        </w:rPr>
        <w:t xml:space="preserve">podle </w:t>
      </w:r>
      <w:r w:rsidR="000B0804" w:rsidRPr="005D25E0">
        <w:rPr>
          <w:b/>
          <w:szCs w:val="20"/>
          <w:highlight w:val="green"/>
        </w:rPr>
        <w:t>odstavce 1</w:t>
      </w:r>
      <w:r w:rsidRPr="005D25E0">
        <w:rPr>
          <w:b/>
          <w:szCs w:val="20"/>
        </w:rPr>
        <w:t xml:space="preserve"> podává vlastník věci na tiskopisu, jehož vzor je uveden v příloze </w:t>
      </w:r>
      <w:r w:rsidRPr="005D25E0">
        <w:rPr>
          <w:b/>
          <w:szCs w:val="20"/>
          <w:highlight w:val="green"/>
        </w:rPr>
        <w:t>č. XY1</w:t>
      </w:r>
      <w:r w:rsidRPr="005D25E0">
        <w:rPr>
          <w:b/>
          <w:szCs w:val="20"/>
        </w:rPr>
        <w:t xml:space="preserve"> k tomuto zákonu.</w:t>
      </w:r>
    </w:p>
    <w:p w:rsidR="00C82A50" w:rsidRPr="005D25E0" w:rsidRDefault="00C82A50" w:rsidP="00C82A50">
      <w:pPr>
        <w:jc w:val="both"/>
        <w:rPr>
          <w:b/>
          <w:szCs w:val="20"/>
        </w:rPr>
      </w:pPr>
    </w:p>
    <w:p w:rsidR="00C82A50" w:rsidRPr="005D25E0" w:rsidRDefault="00C82A50" w:rsidP="009971D3">
      <w:pPr>
        <w:numPr>
          <w:ilvl w:val="0"/>
          <w:numId w:val="52"/>
        </w:numPr>
        <w:jc w:val="both"/>
        <w:rPr>
          <w:b/>
          <w:szCs w:val="20"/>
        </w:rPr>
      </w:pPr>
      <w:r w:rsidRPr="005D25E0">
        <w:rPr>
          <w:b/>
          <w:szCs w:val="20"/>
        </w:rPr>
        <w:t xml:space="preserve">Povolení </w:t>
      </w:r>
      <w:r w:rsidR="000B0804" w:rsidRPr="005D25E0">
        <w:rPr>
          <w:b/>
          <w:szCs w:val="20"/>
        </w:rPr>
        <w:t xml:space="preserve">podle </w:t>
      </w:r>
      <w:r w:rsidR="000B0804" w:rsidRPr="005D25E0">
        <w:rPr>
          <w:b/>
          <w:szCs w:val="20"/>
          <w:highlight w:val="green"/>
        </w:rPr>
        <w:t>odstavce 1</w:t>
      </w:r>
      <w:r w:rsidR="00C266EC" w:rsidRPr="005D25E0">
        <w:rPr>
          <w:b/>
          <w:szCs w:val="20"/>
        </w:rPr>
        <w:t xml:space="preserve"> lze </w:t>
      </w:r>
      <w:r w:rsidR="00F15FD5" w:rsidRPr="005D25E0">
        <w:rPr>
          <w:b/>
          <w:szCs w:val="20"/>
        </w:rPr>
        <w:t xml:space="preserve">vydat </w:t>
      </w:r>
      <w:r w:rsidRPr="005D25E0">
        <w:rPr>
          <w:b/>
          <w:szCs w:val="20"/>
        </w:rPr>
        <w:t>z důvodů</w:t>
      </w:r>
    </w:p>
    <w:p w:rsidR="00C82A50" w:rsidRPr="005D25E0" w:rsidRDefault="00C82A50" w:rsidP="00C82A50">
      <w:pPr>
        <w:jc w:val="both"/>
        <w:rPr>
          <w:b/>
          <w:szCs w:val="20"/>
        </w:rPr>
      </w:pPr>
    </w:p>
    <w:p w:rsidR="00C82A50" w:rsidRPr="005D25E0" w:rsidRDefault="00C82A50" w:rsidP="009971D3">
      <w:pPr>
        <w:numPr>
          <w:ilvl w:val="0"/>
          <w:numId w:val="14"/>
        </w:numPr>
        <w:tabs>
          <w:tab w:val="left" w:pos="1080"/>
        </w:tabs>
        <w:jc w:val="both"/>
        <w:rPr>
          <w:b/>
          <w:szCs w:val="20"/>
        </w:rPr>
      </w:pPr>
      <w:r w:rsidRPr="005D25E0">
        <w:rPr>
          <w:b/>
          <w:szCs w:val="20"/>
        </w:rPr>
        <w:t>vystavování,</w:t>
      </w:r>
    </w:p>
    <w:p w:rsidR="00C82A50" w:rsidRPr="005D25E0" w:rsidRDefault="00C82A50" w:rsidP="009971D3">
      <w:pPr>
        <w:numPr>
          <w:ilvl w:val="0"/>
          <w:numId w:val="14"/>
        </w:numPr>
        <w:tabs>
          <w:tab w:val="left" w:pos="1080"/>
        </w:tabs>
        <w:jc w:val="both"/>
        <w:rPr>
          <w:b/>
          <w:szCs w:val="20"/>
        </w:rPr>
      </w:pPr>
      <w:r w:rsidRPr="005D25E0">
        <w:rPr>
          <w:b/>
          <w:szCs w:val="20"/>
        </w:rPr>
        <w:t>restaurování,</w:t>
      </w:r>
    </w:p>
    <w:p w:rsidR="00C82A50" w:rsidRPr="005D25E0" w:rsidRDefault="00C82A50" w:rsidP="009971D3">
      <w:pPr>
        <w:numPr>
          <w:ilvl w:val="0"/>
          <w:numId w:val="14"/>
        </w:numPr>
        <w:jc w:val="both"/>
        <w:rPr>
          <w:b/>
          <w:szCs w:val="20"/>
        </w:rPr>
      </w:pPr>
      <w:r w:rsidRPr="005D25E0">
        <w:rPr>
          <w:b/>
          <w:szCs w:val="20"/>
        </w:rPr>
        <w:t>vědeckého zkoumání</w:t>
      </w:r>
      <w:r w:rsidR="00AF2E0C" w:rsidRPr="005D25E0">
        <w:rPr>
          <w:b/>
          <w:szCs w:val="20"/>
        </w:rPr>
        <w:t>,</w:t>
      </w:r>
      <w:r w:rsidRPr="005D25E0">
        <w:rPr>
          <w:b/>
          <w:szCs w:val="20"/>
        </w:rPr>
        <w:t xml:space="preserve"> nebo </w:t>
      </w:r>
    </w:p>
    <w:p w:rsidR="00C82A50" w:rsidRPr="005D25E0" w:rsidRDefault="00AF2E0C" w:rsidP="009971D3">
      <w:pPr>
        <w:numPr>
          <w:ilvl w:val="0"/>
          <w:numId w:val="14"/>
        </w:numPr>
        <w:jc w:val="both"/>
        <w:rPr>
          <w:b/>
          <w:szCs w:val="20"/>
        </w:rPr>
      </w:pPr>
      <w:r w:rsidRPr="005D25E0">
        <w:rPr>
          <w:b/>
          <w:szCs w:val="20"/>
        </w:rPr>
        <w:t>osobní potřeby</w:t>
      </w:r>
      <w:r w:rsidR="00C82A50" w:rsidRPr="005D25E0">
        <w:rPr>
          <w:b/>
          <w:szCs w:val="20"/>
        </w:rPr>
        <w:t xml:space="preserve"> vlastníka kulturní památky.</w:t>
      </w:r>
    </w:p>
    <w:p w:rsidR="004A44CF" w:rsidRPr="005D25E0" w:rsidRDefault="004A44CF" w:rsidP="00573805">
      <w:pPr>
        <w:pStyle w:val="Nadpis3"/>
      </w:pPr>
      <w:bookmarkStart w:id="294" w:name="_Toc361988757"/>
      <w:bookmarkStart w:id="295" w:name="_Toc392855570"/>
      <w:bookmarkStart w:id="296" w:name="_Toc404974047"/>
      <w:r w:rsidRPr="005D25E0">
        <w:t>§</w:t>
      </w:r>
      <w:bookmarkEnd w:id="294"/>
      <w:r w:rsidR="00194790" w:rsidRPr="005D25E0">
        <w:t xml:space="preserve"> XX + 04</w:t>
      </w:r>
      <w:bookmarkEnd w:id="295"/>
      <w:bookmarkEnd w:id="296"/>
      <w:r w:rsidRPr="005D25E0">
        <w:t xml:space="preserve"> </w:t>
      </w:r>
    </w:p>
    <w:p w:rsidR="00C82A50" w:rsidRPr="005D25E0" w:rsidRDefault="00C82A50" w:rsidP="009971D3">
      <w:pPr>
        <w:numPr>
          <w:ilvl w:val="0"/>
          <w:numId w:val="53"/>
        </w:numPr>
        <w:jc w:val="both"/>
        <w:rPr>
          <w:b/>
          <w:szCs w:val="20"/>
        </w:rPr>
      </w:pPr>
      <w:r w:rsidRPr="005D25E0">
        <w:rPr>
          <w:b/>
          <w:szCs w:val="20"/>
        </w:rPr>
        <w:t xml:space="preserve">Ministerstvo může v povolení </w:t>
      </w:r>
      <w:r w:rsidR="000B0804" w:rsidRPr="005D25E0">
        <w:rPr>
          <w:b/>
          <w:szCs w:val="20"/>
        </w:rPr>
        <w:t xml:space="preserve">podle </w:t>
      </w:r>
      <w:r w:rsidR="000B0804" w:rsidRPr="005D25E0">
        <w:rPr>
          <w:b/>
          <w:szCs w:val="20"/>
          <w:highlight w:val="green"/>
        </w:rPr>
        <w:t>§ XX + 03 odst. 1</w:t>
      </w:r>
      <w:r w:rsidRPr="005D25E0">
        <w:rPr>
          <w:b/>
          <w:szCs w:val="20"/>
        </w:rPr>
        <w:t xml:space="preserve"> stanovit bezpečnostní, </w:t>
      </w:r>
      <w:r w:rsidR="00306EC0" w:rsidRPr="005D25E0">
        <w:rPr>
          <w:b/>
          <w:szCs w:val="20"/>
        </w:rPr>
        <w:t>pře</w:t>
      </w:r>
      <w:r w:rsidRPr="005D25E0">
        <w:rPr>
          <w:b/>
          <w:szCs w:val="20"/>
        </w:rPr>
        <w:t xml:space="preserve">pravní nebo jiné </w:t>
      </w:r>
      <w:r w:rsidRPr="005D25E0">
        <w:rPr>
          <w:b/>
        </w:rPr>
        <w:t>ne</w:t>
      </w:r>
      <w:r w:rsidR="00E17D81" w:rsidRPr="005D25E0">
        <w:rPr>
          <w:b/>
        </w:rPr>
        <w:t xml:space="preserve">zbytně nutné podmínky pro </w:t>
      </w:r>
      <w:r w:rsidRPr="005D25E0">
        <w:rPr>
          <w:b/>
        </w:rPr>
        <w:t>ochranu</w:t>
      </w:r>
      <w:r w:rsidR="000B0804" w:rsidRPr="005D25E0">
        <w:rPr>
          <w:b/>
        </w:rPr>
        <w:t xml:space="preserve"> věci</w:t>
      </w:r>
      <w:r w:rsidRPr="005D25E0">
        <w:rPr>
          <w:b/>
        </w:rPr>
        <w:t xml:space="preserve"> po dobu</w:t>
      </w:r>
      <w:r w:rsidR="000B0804" w:rsidRPr="005D25E0">
        <w:rPr>
          <w:b/>
        </w:rPr>
        <w:t>, kdy se nachází mimo území České republiky</w:t>
      </w:r>
      <w:r w:rsidRPr="005D25E0">
        <w:rPr>
          <w:b/>
        </w:rPr>
        <w:t>.</w:t>
      </w:r>
      <w:r w:rsidRPr="005D25E0">
        <w:rPr>
          <w:b/>
          <w:szCs w:val="20"/>
        </w:rPr>
        <w:t xml:space="preserve"> </w:t>
      </w:r>
    </w:p>
    <w:p w:rsidR="00C82A50" w:rsidRPr="005D25E0" w:rsidRDefault="00C82A50" w:rsidP="00F12333">
      <w:pPr>
        <w:ind w:left="540"/>
        <w:jc w:val="both"/>
        <w:rPr>
          <w:b/>
          <w:szCs w:val="20"/>
        </w:rPr>
      </w:pPr>
    </w:p>
    <w:p w:rsidR="00107824" w:rsidRPr="005D25E0" w:rsidRDefault="00C82A50" w:rsidP="009971D3">
      <w:pPr>
        <w:numPr>
          <w:ilvl w:val="0"/>
          <w:numId w:val="53"/>
        </w:numPr>
        <w:jc w:val="both"/>
        <w:rPr>
          <w:b/>
          <w:szCs w:val="20"/>
        </w:rPr>
      </w:pPr>
      <w:r w:rsidRPr="005D25E0">
        <w:rPr>
          <w:b/>
          <w:szCs w:val="20"/>
        </w:rPr>
        <w:t>Ministerstvo</w:t>
      </w:r>
      <w:r w:rsidR="00F12333" w:rsidRPr="005D25E0">
        <w:rPr>
          <w:b/>
        </w:rPr>
        <w:t xml:space="preserve"> </w:t>
      </w:r>
      <w:r w:rsidR="00AF2E0C" w:rsidRPr="005D25E0">
        <w:rPr>
          <w:b/>
        </w:rPr>
        <w:t xml:space="preserve">žádost o povolení </w:t>
      </w:r>
      <w:r w:rsidR="000B0804" w:rsidRPr="005D25E0">
        <w:rPr>
          <w:b/>
          <w:szCs w:val="20"/>
        </w:rPr>
        <w:t xml:space="preserve">podle </w:t>
      </w:r>
      <w:r w:rsidR="000B0804" w:rsidRPr="005D25E0">
        <w:rPr>
          <w:b/>
          <w:szCs w:val="20"/>
          <w:highlight w:val="green"/>
        </w:rPr>
        <w:t>§ XX + 03 odst. 1</w:t>
      </w:r>
      <w:r w:rsidR="00AF2E0C" w:rsidRPr="005D25E0">
        <w:rPr>
          <w:b/>
        </w:rPr>
        <w:t xml:space="preserve"> zamítne</w:t>
      </w:r>
      <w:r w:rsidRPr="005D25E0">
        <w:rPr>
          <w:b/>
          <w:szCs w:val="20"/>
        </w:rPr>
        <w:t xml:space="preserve">, jestliže by byla ohrožena hmotná podstata </w:t>
      </w:r>
      <w:r w:rsidR="000B0804" w:rsidRPr="005D25E0">
        <w:rPr>
          <w:b/>
          <w:szCs w:val="20"/>
        </w:rPr>
        <w:t xml:space="preserve">věci, která je </w:t>
      </w:r>
      <w:r w:rsidRPr="005D25E0">
        <w:rPr>
          <w:b/>
          <w:szCs w:val="20"/>
        </w:rPr>
        <w:t>kulturní památk</w:t>
      </w:r>
      <w:r w:rsidR="000B0804" w:rsidRPr="005D25E0">
        <w:rPr>
          <w:b/>
          <w:szCs w:val="20"/>
        </w:rPr>
        <w:t>ou</w:t>
      </w:r>
      <w:r w:rsidR="00404F84" w:rsidRPr="005D25E0">
        <w:rPr>
          <w:b/>
          <w:szCs w:val="20"/>
        </w:rPr>
        <w:t>,</w:t>
      </w:r>
      <w:r w:rsidRPr="005D25E0">
        <w:rPr>
          <w:b/>
          <w:szCs w:val="20"/>
        </w:rPr>
        <w:t xml:space="preserve"> </w:t>
      </w:r>
      <w:r w:rsidR="000B0804" w:rsidRPr="005D25E0">
        <w:rPr>
          <w:b/>
          <w:szCs w:val="20"/>
        </w:rPr>
        <w:t xml:space="preserve">nedovoluje to její stav nebo </w:t>
      </w:r>
      <w:r w:rsidR="00404F84" w:rsidRPr="005D25E0">
        <w:rPr>
          <w:b/>
          <w:szCs w:val="20"/>
        </w:rPr>
        <w:t xml:space="preserve">je to v rozporu s </w:t>
      </w:r>
      <w:r w:rsidRPr="005D25E0">
        <w:rPr>
          <w:b/>
          <w:szCs w:val="20"/>
        </w:rPr>
        <w:t>podmínk</w:t>
      </w:r>
      <w:r w:rsidR="00404F84" w:rsidRPr="005D25E0">
        <w:rPr>
          <w:b/>
          <w:szCs w:val="20"/>
        </w:rPr>
        <w:t>ami</w:t>
      </w:r>
      <w:r w:rsidRPr="005D25E0">
        <w:rPr>
          <w:b/>
          <w:szCs w:val="20"/>
        </w:rPr>
        <w:t xml:space="preserve"> její ochrany</w:t>
      </w:r>
      <w:r w:rsidR="000B0804" w:rsidRPr="005D25E0">
        <w:rPr>
          <w:b/>
          <w:szCs w:val="20"/>
        </w:rPr>
        <w:t xml:space="preserve">. </w:t>
      </w:r>
      <w:r w:rsidR="00107824" w:rsidRPr="005D25E0">
        <w:rPr>
          <w:b/>
          <w:szCs w:val="20"/>
        </w:rPr>
        <w:t xml:space="preserve">Ministerstvo žádost o povolení </w:t>
      </w:r>
      <w:r w:rsidR="000B0804" w:rsidRPr="005D25E0">
        <w:rPr>
          <w:b/>
          <w:szCs w:val="20"/>
        </w:rPr>
        <w:t xml:space="preserve">podle </w:t>
      </w:r>
      <w:r w:rsidR="000B0804" w:rsidRPr="005D25E0">
        <w:rPr>
          <w:b/>
          <w:szCs w:val="20"/>
          <w:highlight w:val="green"/>
        </w:rPr>
        <w:t>§ XX + 03 odst. 1</w:t>
      </w:r>
      <w:r w:rsidR="004E1764" w:rsidRPr="005D25E0">
        <w:rPr>
          <w:b/>
          <w:szCs w:val="20"/>
        </w:rPr>
        <w:t xml:space="preserve"> </w:t>
      </w:r>
      <w:r w:rsidR="00FE354C" w:rsidRPr="005D25E0">
        <w:rPr>
          <w:b/>
          <w:szCs w:val="20"/>
        </w:rPr>
        <w:t xml:space="preserve">dále </w:t>
      </w:r>
      <w:r w:rsidR="004E1764" w:rsidRPr="005D25E0">
        <w:rPr>
          <w:b/>
          <w:szCs w:val="20"/>
        </w:rPr>
        <w:t xml:space="preserve">zamítne, nejsou-li poskytnuty dostatečné právní záruky pro její vrácení do České republiky. </w:t>
      </w:r>
    </w:p>
    <w:p w:rsidR="004A44CF" w:rsidRPr="005D25E0" w:rsidRDefault="004A44CF" w:rsidP="00F12333">
      <w:pPr>
        <w:ind w:left="540"/>
        <w:jc w:val="both"/>
        <w:rPr>
          <w:b/>
          <w:szCs w:val="20"/>
        </w:rPr>
      </w:pPr>
    </w:p>
    <w:p w:rsidR="00F042F3" w:rsidRPr="005D25E0" w:rsidRDefault="004A44CF" w:rsidP="00106EC9">
      <w:pPr>
        <w:numPr>
          <w:ilvl w:val="0"/>
          <w:numId w:val="53"/>
        </w:numPr>
        <w:jc w:val="both"/>
        <w:rPr>
          <w:b/>
          <w:szCs w:val="20"/>
        </w:rPr>
      </w:pPr>
      <w:r w:rsidRPr="005D25E0">
        <w:rPr>
          <w:b/>
          <w:szCs w:val="20"/>
        </w:rPr>
        <w:t xml:space="preserve">V případě, že ministerstvo </w:t>
      </w:r>
      <w:r w:rsidR="006D07FC" w:rsidRPr="005D25E0">
        <w:rPr>
          <w:b/>
          <w:szCs w:val="20"/>
        </w:rPr>
        <w:t xml:space="preserve">vydá </w:t>
      </w:r>
      <w:r w:rsidRPr="005D25E0">
        <w:rPr>
          <w:b/>
          <w:szCs w:val="20"/>
        </w:rPr>
        <w:t>povol</w:t>
      </w:r>
      <w:r w:rsidR="006D07FC" w:rsidRPr="005D25E0">
        <w:rPr>
          <w:b/>
          <w:szCs w:val="20"/>
        </w:rPr>
        <w:t xml:space="preserve">ení </w:t>
      </w:r>
      <w:r w:rsidR="000B0804" w:rsidRPr="005D25E0">
        <w:rPr>
          <w:b/>
          <w:szCs w:val="20"/>
        </w:rPr>
        <w:t xml:space="preserve">podle </w:t>
      </w:r>
      <w:r w:rsidR="000B0804" w:rsidRPr="005D25E0">
        <w:rPr>
          <w:b/>
          <w:szCs w:val="20"/>
          <w:highlight w:val="green"/>
        </w:rPr>
        <w:t>§ XX + 03 odst. 1</w:t>
      </w:r>
      <w:r w:rsidR="006D07FC" w:rsidRPr="005D25E0">
        <w:rPr>
          <w:b/>
          <w:szCs w:val="20"/>
        </w:rPr>
        <w:t>,</w:t>
      </w:r>
      <w:r w:rsidRPr="005D25E0">
        <w:rPr>
          <w:b/>
          <w:szCs w:val="20"/>
        </w:rPr>
        <w:t xml:space="preserve"> potvrdí po nabytí</w:t>
      </w:r>
      <w:r w:rsidR="008533EC" w:rsidRPr="005D25E0">
        <w:rPr>
          <w:b/>
          <w:szCs w:val="20"/>
        </w:rPr>
        <w:t xml:space="preserve"> jeho</w:t>
      </w:r>
      <w:r w:rsidRPr="005D25E0">
        <w:rPr>
          <w:b/>
          <w:szCs w:val="20"/>
        </w:rPr>
        <w:t xml:space="preserve"> právní moci</w:t>
      </w:r>
      <w:r w:rsidR="00C459BE" w:rsidRPr="005D25E0">
        <w:rPr>
          <w:b/>
          <w:szCs w:val="20"/>
        </w:rPr>
        <w:t xml:space="preserve"> </w:t>
      </w:r>
      <w:r w:rsidRPr="005D25E0">
        <w:rPr>
          <w:b/>
          <w:szCs w:val="20"/>
        </w:rPr>
        <w:t xml:space="preserve">tiskopis </w:t>
      </w:r>
      <w:r w:rsidR="00F042F3" w:rsidRPr="005D25E0">
        <w:rPr>
          <w:b/>
          <w:szCs w:val="20"/>
        </w:rPr>
        <w:t xml:space="preserve">podle </w:t>
      </w:r>
      <w:r w:rsidR="00193EAF" w:rsidRPr="005D25E0">
        <w:rPr>
          <w:b/>
          <w:szCs w:val="20"/>
          <w:highlight w:val="green"/>
        </w:rPr>
        <w:t xml:space="preserve">§ XX + 03 </w:t>
      </w:r>
      <w:r w:rsidR="00F042F3" w:rsidRPr="005D25E0">
        <w:rPr>
          <w:b/>
          <w:szCs w:val="20"/>
          <w:highlight w:val="green"/>
        </w:rPr>
        <w:t>odst</w:t>
      </w:r>
      <w:r w:rsidR="00193EAF" w:rsidRPr="005D25E0">
        <w:rPr>
          <w:b/>
          <w:szCs w:val="20"/>
          <w:highlight w:val="green"/>
        </w:rPr>
        <w:t>.</w:t>
      </w:r>
      <w:r w:rsidR="00A422FF" w:rsidRPr="005D25E0">
        <w:rPr>
          <w:b/>
          <w:szCs w:val="20"/>
          <w:highlight w:val="green"/>
        </w:rPr>
        <w:t xml:space="preserve"> </w:t>
      </w:r>
      <w:r w:rsidR="004313AA" w:rsidRPr="005D25E0">
        <w:rPr>
          <w:b/>
          <w:szCs w:val="20"/>
          <w:highlight w:val="green"/>
        </w:rPr>
        <w:t>2</w:t>
      </w:r>
      <w:r w:rsidR="00F042F3" w:rsidRPr="005D25E0">
        <w:rPr>
          <w:b/>
          <w:szCs w:val="20"/>
        </w:rPr>
        <w:t xml:space="preserve"> v jeho částech A, B, C a D. Potvrzený tiskopis slouží jako doklad pro </w:t>
      </w:r>
      <w:r w:rsidR="00106EC9" w:rsidRPr="005D25E0">
        <w:rPr>
          <w:b/>
          <w:szCs w:val="20"/>
        </w:rPr>
        <w:t>přemístění v</w:t>
      </w:r>
      <w:r w:rsidR="006D07FC" w:rsidRPr="005D25E0">
        <w:rPr>
          <w:b/>
          <w:szCs w:val="20"/>
        </w:rPr>
        <w:t>ěci, která je</w:t>
      </w:r>
      <w:r w:rsidR="00F042F3" w:rsidRPr="005D25E0">
        <w:rPr>
          <w:b/>
          <w:szCs w:val="20"/>
        </w:rPr>
        <w:t xml:space="preserve"> kulturní památk</w:t>
      </w:r>
      <w:r w:rsidR="006D07FC" w:rsidRPr="005D25E0">
        <w:rPr>
          <w:b/>
          <w:szCs w:val="20"/>
        </w:rPr>
        <w:t>a,</w:t>
      </w:r>
      <w:r w:rsidR="00F042F3" w:rsidRPr="005D25E0">
        <w:rPr>
          <w:b/>
          <w:szCs w:val="20"/>
        </w:rPr>
        <w:t xml:space="preserve"> do zahraničí</w:t>
      </w:r>
      <w:r w:rsidR="00AD5382" w:rsidRPr="005D25E0">
        <w:rPr>
          <w:b/>
          <w:szCs w:val="20"/>
        </w:rPr>
        <w:t xml:space="preserve"> a </w:t>
      </w:r>
      <w:r w:rsidR="00106EC9" w:rsidRPr="005D25E0">
        <w:rPr>
          <w:b/>
          <w:szCs w:val="20"/>
        </w:rPr>
        <w:t>pro její vrácení do České republiky</w:t>
      </w:r>
      <w:r w:rsidR="00F042F3" w:rsidRPr="005D25E0">
        <w:rPr>
          <w:b/>
          <w:szCs w:val="20"/>
        </w:rPr>
        <w:t>. Část A tiskopisu zůstává ministerstvu, části B, C a D tiskopisu obdrží vlastník s tím, že</w:t>
      </w:r>
      <w:r w:rsidR="00C459BE" w:rsidRPr="005D25E0">
        <w:rPr>
          <w:b/>
          <w:szCs w:val="20"/>
        </w:rPr>
        <w:t xml:space="preserve"> </w:t>
      </w:r>
      <w:r w:rsidR="00F042F3" w:rsidRPr="005D25E0">
        <w:rPr>
          <w:b/>
          <w:szCs w:val="20"/>
        </w:rPr>
        <w:t>části C a D</w:t>
      </w:r>
      <w:r w:rsidR="00C459BE" w:rsidRPr="005D25E0">
        <w:rPr>
          <w:b/>
          <w:szCs w:val="20"/>
        </w:rPr>
        <w:t xml:space="preserve"> </w:t>
      </w:r>
      <w:r w:rsidR="00F042F3" w:rsidRPr="005D25E0">
        <w:rPr>
          <w:b/>
          <w:szCs w:val="20"/>
        </w:rPr>
        <w:t>tiskopisu je vlastník povinen předložit celnímu úřadu</w:t>
      </w:r>
      <w:r w:rsidR="0006609B" w:rsidRPr="005D25E0">
        <w:rPr>
          <w:b/>
          <w:szCs w:val="20"/>
        </w:rPr>
        <w:t xml:space="preserve"> </w:t>
      </w:r>
      <w:r w:rsidR="00F042F3" w:rsidRPr="005D25E0">
        <w:rPr>
          <w:b/>
          <w:szCs w:val="20"/>
        </w:rPr>
        <w:t>k potvrzení v</w:t>
      </w:r>
      <w:r w:rsidR="00AD5382" w:rsidRPr="005D25E0">
        <w:rPr>
          <w:b/>
          <w:szCs w:val="20"/>
        </w:rPr>
        <w:t>e</w:t>
      </w:r>
      <w:r w:rsidR="00F042F3" w:rsidRPr="005D25E0">
        <w:rPr>
          <w:b/>
          <w:szCs w:val="20"/>
        </w:rPr>
        <w:t xml:space="preserve"> všech jeho částech. </w:t>
      </w:r>
    </w:p>
    <w:p w:rsidR="00C82A50" w:rsidRPr="005D25E0" w:rsidRDefault="00C82A50" w:rsidP="00F13F07">
      <w:pPr>
        <w:ind w:left="465"/>
        <w:jc w:val="both"/>
        <w:rPr>
          <w:b/>
          <w:szCs w:val="20"/>
        </w:rPr>
      </w:pPr>
    </w:p>
    <w:p w:rsidR="00C82A50" w:rsidRPr="005D25E0" w:rsidRDefault="00C82A50" w:rsidP="009971D3">
      <w:pPr>
        <w:numPr>
          <w:ilvl w:val="0"/>
          <w:numId w:val="53"/>
        </w:numPr>
        <w:jc w:val="both"/>
        <w:rPr>
          <w:b/>
          <w:szCs w:val="20"/>
        </w:rPr>
      </w:pPr>
      <w:r w:rsidRPr="005D25E0">
        <w:rPr>
          <w:b/>
        </w:rPr>
        <w:t xml:space="preserve">Vlastník </w:t>
      </w:r>
      <w:r w:rsidR="00FE354C" w:rsidRPr="005D25E0">
        <w:rPr>
          <w:b/>
        </w:rPr>
        <w:t xml:space="preserve">kulturní památky </w:t>
      </w:r>
      <w:r w:rsidRPr="005D25E0">
        <w:rPr>
          <w:b/>
        </w:rPr>
        <w:t xml:space="preserve">je povinen </w:t>
      </w:r>
      <w:r w:rsidR="00106EC9" w:rsidRPr="005D25E0">
        <w:rPr>
          <w:b/>
        </w:rPr>
        <w:t xml:space="preserve">zajistit, aby </w:t>
      </w:r>
      <w:r w:rsidR="006D07FC" w:rsidRPr="005D25E0">
        <w:rPr>
          <w:b/>
        </w:rPr>
        <w:t>věc, která je kulturní památkou</w:t>
      </w:r>
      <w:r w:rsidR="00BF43C8" w:rsidRPr="005D25E0">
        <w:rPr>
          <w:b/>
        </w:rPr>
        <w:t>,</w:t>
      </w:r>
      <w:r w:rsidRPr="005D25E0">
        <w:rPr>
          <w:b/>
        </w:rPr>
        <w:t xml:space="preserve"> </w:t>
      </w:r>
      <w:r w:rsidR="00106EC9" w:rsidRPr="005D25E0">
        <w:rPr>
          <w:b/>
        </w:rPr>
        <w:t xml:space="preserve">byla vrácena </w:t>
      </w:r>
      <w:r w:rsidRPr="005D25E0">
        <w:rPr>
          <w:b/>
        </w:rPr>
        <w:t xml:space="preserve">zpět na území České republiky ve lhůtě stanovené </w:t>
      </w:r>
      <w:r w:rsidR="008533EC" w:rsidRPr="005D25E0">
        <w:rPr>
          <w:b/>
        </w:rPr>
        <w:t>v povolení</w:t>
      </w:r>
      <w:r w:rsidRPr="005D25E0">
        <w:rPr>
          <w:b/>
          <w:szCs w:val="20"/>
        </w:rPr>
        <w:t>.</w:t>
      </w:r>
    </w:p>
    <w:p w:rsidR="00F042F3" w:rsidRPr="005D25E0" w:rsidRDefault="00F042F3" w:rsidP="00F13F07">
      <w:pPr>
        <w:ind w:left="465"/>
        <w:jc w:val="both"/>
        <w:rPr>
          <w:b/>
          <w:szCs w:val="20"/>
        </w:rPr>
      </w:pPr>
    </w:p>
    <w:p w:rsidR="00044091" w:rsidRPr="005D25E0" w:rsidRDefault="00F042F3" w:rsidP="009971D3">
      <w:pPr>
        <w:numPr>
          <w:ilvl w:val="0"/>
          <w:numId w:val="53"/>
        </w:numPr>
        <w:jc w:val="both"/>
        <w:rPr>
          <w:b/>
          <w:szCs w:val="20"/>
        </w:rPr>
      </w:pPr>
      <w:r w:rsidRPr="005D25E0">
        <w:rPr>
          <w:b/>
          <w:szCs w:val="20"/>
        </w:rPr>
        <w:t>Celní úřad potvrdí část C tiskopisu při vývozu a odešle ji nejpozději do 15 dnů ode dne potvrzení ministerstvu. Část D tiskopisu potvrdí celní úřad jak při vývozu, tak při zpětném dovozu. Vlastník je povinen po zpětném dovozu zaslat část D tiskopisu ministerstvu, a to ve lhůtě 15 dnů ode dne zpětného dovozu. Vlastník je současně povinen ministerstvu na vyžádání v jím stanovené lhůtě doložit, že dovezená kulturní památka</w:t>
      </w:r>
      <w:r w:rsidR="00091328" w:rsidRPr="005D25E0">
        <w:rPr>
          <w:b/>
          <w:szCs w:val="20"/>
        </w:rPr>
        <w:t xml:space="preserve"> je totožná</w:t>
      </w:r>
      <w:r w:rsidRPr="005D25E0">
        <w:rPr>
          <w:b/>
          <w:szCs w:val="20"/>
        </w:rPr>
        <w:t xml:space="preserve"> s t</w:t>
      </w:r>
      <w:r w:rsidR="00091328" w:rsidRPr="005D25E0">
        <w:rPr>
          <w:b/>
          <w:szCs w:val="20"/>
        </w:rPr>
        <w:t>ou</w:t>
      </w:r>
      <w:r w:rsidRPr="005D25E0">
        <w:rPr>
          <w:b/>
          <w:szCs w:val="20"/>
        </w:rPr>
        <w:t>, kt</w:t>
      </w:r>
      <w:r w:rsidR="00091328" w:rsidRPr="005D25E0">
        <w:rPr>
          <w:b/>
          <w:szCs w:val="20"/>
        </w:rPr>
        <w:t>erá byla na základě povolení vyvezena</w:t>
      </w:r>
      <w:r w:rsidRPr="005D25E0">
        <w:rPr>
          <w:b/>
          <w:szCs w:val="20"/>
        </w:rPr>
        <w:t xml:space="preserve">, popřípadě umožnit osobám pověřeným ministerstvem </w:t>
      </w:r>
      <w:r w:rsidR="00091328" w:rsidRPr="005D25E0">
        <w:rPr>
          <w:b/>
          <w:szCs w:val="20"/>
        </w:rPr>
        <w:t>v nezbytně nutném rozsahu její</w:t>
      </w:r>
      <w:r w:rsidRPr="005D25E0">
        <w:rPr>
          <w:b/>
          <w:szCs w:val="20"/>
        </w:rPr>
        <w:t xml:space="preserve"> ohledání.</w:t>
      </w:r>
      <w:r w:rsidR="00C64969" w:rsidRPr="005D25E0">
        <w:rPr>
          <w:b/>
          <w:szCs w:val="20"/>
        </w:rPr>
        <w:t xml:space="preserve"> Ministerstvo kultury bezodkladně oznámí vývoz a zpětný dovoz památkovému ústavu</w:t>
      </w:r>
      <w:r w:rsidR="008D248D" w:rsidRPr="005D25E0">
        <w:rPr>
          <w:b/>
          <w:szCs w:val="20"/>
        </w:rPr>
        <w:t>.</w:t>
      </w:r>
    </w:p>
    <w:p w:rsidR="00044091" w:rsidRPr="005D25E0" w:rsidRDefault="00044091" w:rsidP="00F13F07">
      <w:pPr>
        <w:ind w:left="465"/>
        <w:jc w:val="both"/>
        <w:rPr>
          <w:b/>
          <w:szCs w:val="20"/>
        </w:rPr>
      </w:pPr>
    </w:p>
    <w:p w:rsidR="00F042F3" w:rsidRPr="005D25E0" w:rsidRDefault="00044091" w:rsidP="009971D3">
      <w:pPr>
        <w:numPr>
          <w:ilvl w:val="0"/>
          <w:numId w:val="53"/>
        </w:numPr>
        <w:jc w:val="both"/>
        <w:rPr>
          <w:b/>
          <w:szCs w:val="20"/>
        </w:rPr>
      </w:pPr>
      <w:r w:rsidRPr="005D25E0">
        <w:rPr>
          <w:b/>
          <w:szCs w:val="20"/>
        </w:rPr>
        <w:t>Z důvodů, pro něž</w:t>
      </w:r>
      <w:r w:rsidR="00435186" w:rsidRPr="005D25E0">
        <w:rPr>
          <w:b/>
          <w:szCs w:val="20"/>
        </w:rPr>
        <w:t xml:space="preserve"> </w:t>
      </w:r>
      <w:r w:rsidRPr="005D25E0">
        <w:rPr>
          <w:b/>
          <w:szCs w:val="20"/>
        </w:rPr>
        <w:t>lze</w:t>
      </w:r>
      <w:r w:rsidR="00435186" w:rsidRPr="005D25E0">
        <w:rPr>
          <w:b/>
          <w:szCs w:val="20"/>
        </w:rPr>
        <w:t xml:space="preserve"> </w:t>
      </w:r>
      <w:r w:rsidR="00106EC9" w:rsidRPr="005D25E0">
        <w:rPr>
          <w:b/>
          <w:szCs w:val="20"/>
        </w:rPr>
        <w:t xml:space="preserve">vydat </w:t>
      </w:r>
      <w:r w:rsidRPr="005D25E0">
        <w:rPr>
          <w:b/>
          <w:szCs w:val="20"/>
        </w:rPr>
        <w:t>povo</w:t>
      </w:r>
      <w:r w:rsidR="00106EC9" w:rsidRPr="005D25E0">
        <w:rPr>
          <w:b/>
          <w:szCs w:val="20"/>
        </w:rPr>
        <w:t xml:space="preserve">lení podle </w:t>
      </w:r>
      <w:r w:rsidR="00106EC9" w:rsidRPr="005D25E0">
        <w:rPr>
          <w:b/>
          <w:szCs w:val="20"/>
          <w:highlight w:val="green"/>
        </w:rPr>
        <w:t>§ XX + 03 odst. 1</w:t>
      </w:r>
      <w:r w:rsidRPr="005D25E0">
        <w:rPr>
          <w:b/>
          <w:szCs w:val="20"/>
        </w:rPr>
        <w:t>, lze</w:t>
      </w:r>
      <w:r w:rsidR="00435186" w:rsidRPr="005D25E0">
        <w:rPr>
          <w:b/>
          <w:szCs w:val="20"/>
        </w:rPr>
        <w:t xml:space="preserve"> </w:t>
      </w:r>
      <w:r w:rsidRPr="005D25E0">
        <w:rPr>
          <w:b/>
          <w:szCs w:val="20"/>
        </w:rPr>
        <w:t>rozhodnout o změně povolení.</w:t>
      </w:r>
    </w:p>
    <w:p w:rsidR="0065508A" w:rsidRPr="005D25E0" w:rsidRDefault="0065508A" w:rsidP="00573805">
      <w:pPr>
        <w:pStyle w:val="Nadpis3"/>
      </w:pPr>
      <w:bookmarkStart w:id="297" w:name="_Toc361988758"/>
      <w:bookmarkStart w:id="298" w:name="_Toc392855571"/>
      <w:bookmarkStart w:id="299" w:name="_Toc404974048"/>
      <w:r w:rsidRPr="005D25E0">
        <w:t>§</w:t>
      </w:r>
      <w:bookmarkEnd w:id="297"/>
      <w:r w:rsidR="00194790" w:rsidRPr="005D25E0">
        <w:t xml:space="preserve"> XX + 05</w:t>
      </w:r>
      <w:bookmarkEnd w:id="298"/>
      <w:bookmarkEnd w:id="299"/>
      <w:r w:rsidRPr="005D25E0">
        <w:t xml:space="preserve"> </w:t>
      </w:r>
    </w:p>
    <w:p w:rsidR="0006609B" w:rsidRPr="005D25E0" w:rsidRDefault="0006609B" w:rsidP="00773DE4">
      <w:pPr>
        <w:ind w:firstLine="27"/>
        <w:jc w:val="both"/>
        <w:rPr>
          <w:b/>
          <w:szCs w:val="20"/>
        </w:rPr>
      </w:pPr>
      <w:r w:rsidRPr="005D25E0">
        <w:rPr>
          <w:b/>
          <w:szCs w:val="20"/>
        </w:rPr>
        <w:t xml:space="preserve">Věc, která vykazuje znaky kulturní památky </w:t>
      </w:r>
      <w:r w:rsidRPr="005D25E0">
        <w:rPr>
          <w:b/>
          <w:szCs w:val="20"/>
          <w:highlight w:val="green"/>
        </w:rPr>
        <w:t>podle § 2 odst. 2</w:t>
      </w:r>
      <w:r w:rsidR="00773DE4" w:rsidRPr="005D25E0">
        <w:rPr>
          <w:b/>
          <w:szCs w:val="20"/>
        </w:rPr>
        <w:t>,</w:t>
      </w:r>
      <w:r w:rsidR="0065508A" w:rsidRPr="005D25E0">
        <w:rPr>
          <w:b/>
          <w:szCs w:val="20"/>
        </w:rPr>
        <w:t xml:space="preserve"> </w:t>
      </w:r>
      <w:r w:rsidRPr="005D25E0">
        <w:rPr>
          <w:b/>
          <w:szCs w:val="20"/>
        </w:rPr>
        <w:t>půjčená na území České republiky cizím státem, jenž prohlásil, že tato věc je v jeho vlastnictví, nepodléhá provedení jakéhokoliv výkonu rozhodnutí ani exekuci a předběžným opatřením</w:t>
      </w:r>
      <w:r w:rsidR="00C459BE" w:rsidRPr="005D25E0">
        <w:rPr>
          <w:b/>
          <w:szCs w:val="20"/>
        </w:rPr>
        <w:t xml:space="preserve"> </w:t>
      </w:r>
      <w:r w:rsidRPr="005D25E0">
        <w:rPr>
          <w:b/>
          <w:szCs w:val="20"/>
        </w:rPr>
        <w:t xml:space="preserve">nelze uložit s takovou věcí nenakládat; nelze ani přijmout jakékoli rozhodnutí nebo opatření, které by bránilo vrácení takové věci tomuto cizímu státu. </w:t>
      </w:r>
    </w:p>
    <w:p w:rsidR="00A422FF" w:rsidRPr="005D25E0" w:rsidRDefault="00A422FF" w:rsidP="0092311A">
      <w:pPr>
        <w:pStyle w:val="Nadpis4"/>
        <w:rPr>
          <w:i/>
          <w:sz w:val="20"/>
          <w:szCs w:val="20"/>
        </w:rPr>
      </w:pPr>
      <w:bookmarkStart w:id="300" w:name="_Toc361988760"/>
      <w:bookmarkStart w:id="301" w:name="_Toc392855572"/>
      <w:bookmarkStart w:id="302" w:name="_Toc404974049"/>
      <w:r w:rsidRPr="005D25E0">
        <w:t xml:space="preserve">Přednostní právo státu na koupi </w:t>
      </w:r>
      <w:r w:rsidR="00E81A1F" w:rsidRPr="005D25E0">
        <w:t>kulturní památky</w:t>
      </w:r>
      <w:bookmarkEnd w:id="300"/>
      <w:bookmarkEnd w:id="301"/>
      <w:bookmarkEnd w:id="302"/>
      <w:r w:rsidRPr="005D25E0">
        <w:t xml:space="preserve"> </w:t>
      </w:r>
    </w:p>
    <w:p w:rsidR="00C82A50" w:rsidRPr="005D25E0" w:rsidRDefault="00C82A50" w:rsidP="00573805">
      <w:pPr>
        <w:pStyle w:val="Nadpis3"/>
      </w:pPr>
      <w:bookmarkStart w:id="303" w:name="_Toc361988761"/>
      <w:bookmarkStart w:id="304" w:name="_Toc392855573"/>
      <w:bookmarkStart w:id="305" w:name="_Toc404974050"/>
      <w:r w:rsidRPr="005D25E0">
        <w:t>§ XX</w:t>
      </w:r>
      <w:bookmarkEnd w:id="303"/>
      <w:r w:rsidR="00194790" w:rsidRPr="005D25E0">
        <w:t xml:space="preserve"> + 06</w:t>
      </w:r>
      <w:bookmarkEnd w:id="304"/>
      <w:bookmarkEnd w:id="305"/>
    </w:p>
    <w:p w:rsidR="00101954" w:rsidRPr="005D25E0" w:rsidRDefault="00C82A50" w:rsidP="009971D3">
      <w:pPr>
        <w:numPr>
          <w:ilvl w:val="0"/>
          <w:numId w:val="172"/>
        </w:numPr>
        <w:jc w:val="both"/>
        <w:rPr>
          <w:b/>
          <w:szCs w:val="20"/>
        </w:rPr>
      </w:pPr>
      <w:r w:rsidRPr="005D25E0">
        <w:rPr>
          <w:b/>
          <w:szCs w:val="20"/>
        </w:rPr>
        <w:t>Vlastník</w:t>
      </w:r>
      <w:r w:rsidR="00D16B48" w:rsidRPr="005D25E0">
        <w:rPr>
          <w:b/>
          <w:szCs w:val="20"/>
        </w:rPr>
        <w:t xml:space="preserve"> movité věci, která je </w:t>
      </w:r>
      <w:r w:rsidRPr="005D25E0">
        <w:rPr>
          <w:b/>
          <w:szCs w:val="20"/>
        </w:rPr>
        <w:t>národní kulturní památk</w:t>
      </w:r>
      <w:r w:rsidR="00D16B48" w:rsidRPr="005D25E0">
        <w:rPr>
          <w:b/>
          <w:szCs w:val="20"/>
        </w:rPr>
        <w:t>ou</w:t>
      </w:r>
      <w:r w:rsidRPr="005D25E0">
        <w:rPr>
          <w:b/>
          <w:szCs w:val="20"/>
        </w:rPr>
        <w:t xml:space="preserve"> </w:t>
      </w:r>
      <w:r w:rsidR="00D16B48" w:rsidRPr="005D25E0">
        <w:rPr>
          <w:b/>
          <w:szCs w:val="20"/>
        </w:rPr>
        <w:t>nebo</w:t>
      </w:r>
      <w:r w:rsidR="003E6EB6" w:rsidRPr="005D25E0">
        <w:rPr>
          <w:b/>
          <w:szCs w:val="20"/>
        </w:rPr>
        <w:t xml:space="preserve"> </w:t>
      </w:r>
      <w:r w:rsidRPr="005D25E0">
        <w:rPr>
          <w:b/>
          <w:szCs w:val="20"/>
        </w:rPr>
        <w:t>kulturní památk</w:t>
      </w:r>
      <w:r w:rsidR="00101954" w:rsidRPr="005D25E0">
        <w:rPr>
          <w:b/>
          <w:szCs w:val="20"/>
        </w:rPr>
        <w:t>ou</w:t>
      </w:r>
      <w:r w:rsidRPr="005D25E0">
        <w:rPr>
          <w:b/>
          <w:szCs w:val="20"/>
        </w:rPr>
        <w:t>,</w:t>
      </w:r>
      <w:r w:rsidR="003E6EB6" w:rsidRPr="005D25E0">
        <w:rPr>
          <w:b/>
          <w:szCs w:val="20"/>
        </w:rPr>
        <w:t xml:space="preserve"> </w:t>
      </w:r>
      <w:r w:rsidRPr="005D25E0">
        <w:rPr>
          <w:b/>
          <w:szCs w:val="20"/>
        </w:rPr>
        <w:t xml:space="preserve">je povinen v případě zamýšleného </w:t>
      </w:r>
      <w:r w:rsidR="00AD4D96" w:rsidRPr="005D25E0">
        <w:rPr>
          <w:b/>
          <w:szCs w:val="20"/>
        </w:rPr>
        <w:t xml:space="preserve">úplatného </w:t>
      </w:r>
      <w:r w:rsidRPr="005D25E0">
        <w:rPr>
          <w:b/>
          <w:szCs w:val="20"/>
        </w:rPr>
        <w:t>převodu vlastnictví k n</w:t>
      </w:r>
      <w:r w:rsidR="00D16B48" w:rsidRPr="005D25E0">
        <w:rPr>
          <w:b/>
          <w:szCs w:val="20"/>
        </w:rPr>
        <w:t>í</w:t>
      </w:r>
      <w:r w:rsidRPr="005D25E0">
        <w:rPr>
          <w:b/>
          <w:szCs w:val="20"/>
        </w:rPr>
        <w:t xml:space="preserve"> přednostně </w:t>
      </w:r>
      <w:r w:rsidR="000050C6" w:rsidRPr="005D25E0">
        <w:rPr>
          <w:b/>
          <w:szCs w:val="20"/>
        </w:rPr>
        <w:t>učinit písemnou nabídku ministerstvu</w:t>
      </w:r>
      <w:r w:rsidR="00101954" w:rsidRPr="005D25E0">
        <w:rPr>
          <w:b/>
          <w:szCs w:val="20"/>
        </w:rPr>
        <w:t>.</w:t>
      </w:r>
    </w:p>
    <w:p w:rsidR="000050C6" w:rsidRPr="005D25E0" w:rsidRDefault="000050C6" w:rsidP="00587538">
      <w:pPr>
        <w:jc w:val="both"/>
        <w:rPr>
          <w:b/>
          <w:szCs w:val="20"/>
        </w:rPr>
      </w:pPr>
    </w:p>
    <w:p w:rsidR="000050C6" w:rsidRPr="005D25E0" w:rsidRDefault="000050C6" w:rsidP="009971D3">
      <w:pPr>
        <w:numPr>
          <w:ilvl w:val="0"/>
          <w:numId w:val="172"/>
        </w:numPr>
        <w:jc w:val="both"/>
        <w:rPr>
          <w:b/>
          <w:szCs w:val="20"/>
        </w:rPr>
      </w:pPr>
      <w:r w:rsidRPr="005D25E0">
        <w:rPr>
          <w:b/>
          <w:szCs w:val="20"/>
        </w:rPr>
        <w:t>Vlastník nemovité věci nebo stavby, která je národní kulturní památkou, je povinen v případě zamýšleného převodu vlastnictví k ní přednostně učinit písemnou nabídku ministerstvu; je-li národní kulturní památkou pouze stavba, která není samostatnou věcí, vztahuje se právo státu na přednostní koupi na nemovitost, jíž je národní kulturní památka součástí.</w:t>
      </w:r>
    </w:p>
    <w:p w:rsidR="00412C03" w:rsidRPr="005D25E0" w:rsidRDefault="00412C03" w:rsidP="00412C03">
      <w:pPr>
        <w:jc w:val="both"/>
        <w:rPr>
          <w:b/>
          <w:szCs w:val="20"/>
        </w:rPr>
      </w:pPr>
    </w:p>
    <w:p w:rsidR="00C82A50" w:rsidRPr="005D25E0" w:rsidRDefault="000050C6" w:rsidP="009971D3">
      <w:pPr>
        <w:numPr>
          <w:ilvl w:val="0"/>
          <w:numId w:val="172"/>
        </w:numPr>
        <w:jc w:val="both"/>
        <w:rPr>
          <w:b/>
          <w:szCs w:val="20"/>
        </w:rPr>
      </w:pPr>
      <w:r w:rsidRPr="005D25E0">
        <w:rPr>
          <w:b/>
          <w:szCs w:val="20"/>
        </w:rPr>
        <w:t xml:space="preserve">Povinnost podle </w:t>
      </w:r>
      <w:r w:rsidRPr="005D25E0">
        <w:rPr>
          <w:b/>
          <w:szCs w:val="20"/>
          <w:highlight w:val="green"/>
        </w:rPr>
        <w:t>odstavců 1 a 2</w:t>
      </w:r>
      <w:r w:rsidRPr="005D25E0">
        <w:rPr>
          <w:b/>
          <w:szCs w:val="20"/>
        </w:rPr>
        <w:t xml:space="preserve"> nemá vlastník kulturní památky, jde-li o </w:t>
      </w:r>
      <w:r w:rsidR="00C82A50" w:rsidRPr="005D25E0">
        <w:rPr>
          <w:b/>
          <w:szCs w:val="20"/>
        </w:rPr>
        <w:t>převod vlastnictví mezi osobami blízkými</w:t>
      </w:r>
      <w:r w:rsidR="00C61A6C" w:rsidRPr="005D25E0">
        <w:rPr>
          <w:b/>
          <w:szCs w:val="20"/>
        </w:rPr>
        <w:t xml:space="preserve"> nebo jedná-li se o uplatnění předkupního práva podle </w:t>
      </w:r>
      <w:r w:rsidR="001D4689" w:rsidRPr="005D25E0">
        <w:rPr>
          <w:b/>
          <w:szCs w:val="20"/>
        </w:rPr>
        <w:t>předpisů soukromého práva</w:t>
      </w:r>
      <w:r w:rsidR="001D4689" w:rsidRPr="005D25E0">
        <w:rPr>
          <w:rStyle w:val="Znakapoznpodarou"/>
          <w:b/>
          <w:szCs w:val="20"/>
        </w:rPr>
        <w:footnoteReference w:customMarkFollows="1" w:id="21"/>
        <w:t>*x+00)</w:t>
      </w:r>
      <w:r w:rsidRPr="005D25E0">
        <w:rPr>
          <w:b/>
          <w:szCs w:val="20"/>
        </w:rPr>
        <w:t>.</w:t>
      </w:r>
      <w:r w:rsidR="003E6EB6" w:rsidRPr="005D25E0">
        <w:rPr>
          <w:b/>
          <w:szCs w:val="20"/>
        </w:rPr>
        <w:t xml:space="preserve"> </w:t>
      </w:r>
    </w:p>
    <w:p w:rsidR="00C82A50" w:rsidRPr="005D25E0" w:rsidRDefault="00C82A50" w:rsidP="00101954">
      <w:pPr>
        <w:ind w:left="465"/>
        <w:jc w:val="both"/>
        <w:rPr>
          <w:b/>
          <w:szCs w:val="20"/>
        </w:rPr>
      </w:pPr>
    </w:p>
    <w:p w:rsidR="00C82A50" w:rsidRPr="005D25E0" w:rsidRDefault="00C82A50" w:rsidP="009971D3">
      <w:pPr>
        <w:numPr>
          <w:ilvl w:val="0"/>
          <w:numId w:val="172"/>
        </w:numPr>
        <w:jc w:val="both"/>
        <w:rPr>
          <w:b/>
          <w:szCs w:val="20"/>
        </w:rPr>
      </w:pPr>
      <w:r w:rsidRPr="005D25E0">
        <w:rPr>
          <w:b/>
          <w:szCs w:val="20"/>
        </w:rPr>
        <w:t xml:space="preserve">Ministerstvo může uplatnit právo na přednostní koupi pouze, je-li zájem na zpřístupnění kulturní památky veřejnosti pro výchovně vzdělávací účely, anebo je-li </w:t>
      </w:r>
      <w:r w:rsidR="00D10666" w:rsidRPr="005D25E0">
        <w:rPr>
          <w:b/>
          <w:szCs w:val="20"/>
        </w:rPr>
        <w:t xml:space="preserve">veřejný </w:t>
      </w:r>
      <w:r w:rsidRPr="005D25E0">
        <w:rPr>
          <w:b/>
          <w:szCs w:val="20"/>
        </w:rPr>
        <w:t>zájem na zvýšen</w:t>
      </w:r>
      <w:r w:rsidR="005A0B8D" w:rsidRPr="005D25E0">
        <w:rPr>
          <w:b/>
          <w:szCs w:val="20"/>
        </w:rPr>
        <w:t>é</w:t>
      </w:r>
      <w:r w:rsidRPr="005D25E0">
        <w:rPr>
          <w:b/>
          <w:szCs w:val="20"/>
        </w:rPr>
        <w:t xml:space="preserve"> péč</w:t>
      </w:r>
      <w:r w:rsidR="005A0B8D" w:rsidRPr="005D25E0">
        <w:rPr>
          <w:b/>
          <w:szCs w:val="20"/>
        </w:rPr>
        <w:t>i</w:t>
      </w:r>
      <w:r w:rsidRPr="005D25E0">
        <w:rPr>
          <w:b/>
          <w:szCs w:val="20"/>
        </w:rPr>
        <w:t xml:space="preserve"> o n</w:t>
      </w:r>
      <w:r w:rsidR="00D10666" w:rsidRPr="005D25E0">
        <w:rPr>
          <w:b/>
          <w:szCs w:val="20"/>
        </w:rPr>
        <w:t>i</w:t>
      </w:r>
      <w:r w:rsidRPr="005D25E0">
        <w:rPr>
          <w:b/>
          <w:szCs w:val="20"/>
        </w:rPr>
        <w:t xml:space="preserve">. </w:t>
      </w:r>
    </w:p>
    <w:p w:rsidR="00664487" w:rsidRPr="005D25E0" w:rsidRDefault="00664487" w:rsidP="00573805">
      <w:pPr>
        <w:pStyle w:val="Nadpis3"/>
      </w:pPr>
      <w:bookmarkStart w:id="306" w:name="_Toc392855574"/>
      <w:bookmarkStart w:id="307" w:name="_Toc404974051"/>
      <w:r w:rsidRPr="005D25E0">
        <w:t>§ XX + 07</w:t>
      </w:r>
      <w:bookmarkEnd w:id="306"/>
      <w:bookmarkEnd w:id="307"/>
    </w:p>
    <w:p w:rsidR="00C82A50" w:rsidRPr="005D25E0" w:rsidRDefault="00C82A50" w:rsidP="009971D3">
      <w:pPr>
        <w:numPr>
          <w:ilvl w:val="0"/>
          <w:numId w:val="173"/>
        </w:numPr>
        <w:jc w:val="both"/>
        <w:rPr>
          <w:b/>
          <w:szCs w:val="20"/>
        </w:rPr>
      </w:pPr>
      <w:r w:rsidRPr="005D25E0">
        <w:rPr>
          <w:b/>
          <w:szCs w:val="20"/>
        </w:rPr>
        <w:t xml:space="preserve">Ministerstvo </w:t>
      </w:r>
      <w:r w:rsidR="005A0B8D" w:rsidRPr="005D25E0">
        <w:rPr>
          <w:b/>
          <w:szCs w:val="20"/>
        </w:rPr>
        <w:t>sdělí</w:t>
      </w:r>
      <w:r w:rsidRPr="005D25E0">
        <w:rPr>
          <w:b/>
          <w:szCs w:val="20"/>
        </w:rPr>
        <w:t xml:space="preserve"> ve lhůtě </w:t>
      </w:r>
      <w:r w:rsidR="005A0B8D" w:rsidRPr="005D25E0">
        <w:rPr>
          <w:b/>
          <w:szCs w:val="20"/>
        </w:rPr>
        <w:t>3</w:t>
      </w:r>
      <w:r w:rsidRPr="005D25E0">
        <w:rPr>
          <w:b/>
          <w:szCs w:val="20"/>
        </w:rPr>
        <w:t xml:space="preserve"> měsíců od doručení nabídky vlastníku, že</w:t>
      </w:r>
      <w:r w:rsidR="00725565" w:rsidRPr="005D25E0">
        <w:rPr>
          <w:b/>
          <w:szCs w:val="20"/>
        </w:rPr>
        <w:t xml:space="preserve"> využije právo státu na přednostní koupi</w:t>
      </w:r>
      <w:r w:rsidRPr="005D25E0">
        <w:rPr>
          <w:b/>
          <w:szCs w:val="20"/>
        </w:rPr>
        <w:t xml:space="preserve">, jinak </w:t>
      </w:r>
      <w:r w:rsidR="00AD4D96" w:rsidRPr="005D25E0">
        <w:rPr>
          <w:b/>
          <w:szCs w:val="20"/>
        </w:rPr>
        <w:t>může vlastník zamýšlený převod uskutečnit.</w:t>
      </w:r>
      <w:r w:rsidRPr="005D25E0">
        <w:rPr>
          <w:b/>
          <w:szCs w:val="20"/>
        </w:rPr>
        <w:t xml:space="preserve"> </w:t>
      </w:r>
    </w:p>
    <w:p w:rsidR="00C82A50" w:rsidRPr="005D25E0" w:rsidRDefault="00C82A50" w:rsidP="00587538">
      <w:pPr>
        <w:ind w:left="465"/>
        <w:jc w:val="both"/>
        <w:rPr>
          <w:b/>
          <w:szCs w:val="20"/>
        </w:rPr>
      </w:pPr>
    </w:p>
    <w:p w:rsidR="00C82A50" w:rsidRPr="005D25E0" w:rsidRDefault="00725565" w:rsidP="009971D3">
      <w:pPr>
        <w:numPr>
          <w:ilvl w:val="0"/>
          <w:numId w:val="173"/>
        </w:numPr>
        <w:jc w:val="both"/>
        <w:rPr>
          <w:b/>
          <w:szCs w:val="20"/>
        </w:rPr>
      </w:pPr>
      <w:r w:rsidRPr="005D25E0">
        <w:rPr>
          <w:b/>
          <w:szCs w:val="20"/>
        </w:rPr>
        <w:t xml:space="preserve">Při uzavření kupní smlouvy podle </w:t>
      </w:r>
      <w:r w:rsidRPr="005D25E0">
        <w:rPr>
          <w:b/>
          <w:szCs w:val="20"/>
          <w:highlight w:val="green"/>
        </w:rPr>
        <w:t>odstavce 1</w:t>
      </w:r>
      <w:r w:rsidRPr="005D25E0">
        <w:rPr>
          <w:b/>
          <w:szCs w:val="20"/>
        </w:rPr>
        <w:t xml:space="preserve"> </w:t>
      </w:r>
      <w:r w:rsidR="007B3DD6" w:rsidRPr="005D25E0">
        <w:rPr>
          <w:b/>
          <w:szCs w:val="20"/>
        </w:rPr>
        <w:t>m</w:t>
      </w:r>
      <w:r w:rsidR="00C82A50" w:rsidRPr="005D25E0">
        <w:rPr>
          <w:b/>
          <w:szCs w:val="20"/>
        </w:rPr>
        <w:t xml:space="preserve">inisterstvo </w:t>
      </w:r>
      <w:r w:rsidR="007B3DD6" w:rsidRPr="005D25E0">
        <w:rPr>
          <w:b/>
          <w:szCs w:val="20"/>
        </w:rPr>
        <w:t>postupuje podle předpisů upravující</w:t>
      </w:r>
      <w:r w:rsidR="000117A2" w:rsidRPr="005D25E0">
        <w:rPr>
          <w:b/>
          <w:szCs w:val="20"/>
        </w:rPr>
        <w:t>ch</w:t>
      </w:r>
      <w:r w:rsidR="007B3DD6" w:rsidRPr="005D25E0">
        <w:rPr>
          <w:b/>
          <w:szCs w:val="20"/>
        </w:rPr>
        <w:t xml:space="preserve"> nakládání s majetkem státu</w:t>
      </w:r>
      <w:r w:rsidR="001D4689" w:rsidRPr="005D25E0">
        <w:rPr>
          <w:rStyle w:val="Znakapoznpodarou"/>
          <w:b/>
          <w:szCs w:val="20"/>
        </w:rPr>
        <w:footnoteReference w:customMarkFollows="1" w:id="22"/>
        <w:t>*x+01)</w:t>
      </w:r>
      <w:r w:rsidR="00C82A50" w:rsidRPr="005D25E0">
        <w:rPr>
          <w:b/>
          <w:szCs w:val="20"/>
        </w:rPr>
        <w:t xml:space="preserve">. </w:t>
      </w:r>
    </w:p>
    <w:p w:rsidR="00C82A50" w:rsidRPr="005D25E0" w:rsidRDefault="00C82A50" w:rsidP="00587538">
      <w:pPr>
        <w:ind w:left="465"/>
        <w:jc w:val="both"/>
        <w:rPr>
          <w:b/>
          <w:szCs w:val="20"/>
        </w:rPr>
      </w:pPr>
    </w:p>
    <w:p w:rsidR="00B67258" w:rsidRPr="005D25E0" w:rsidRDefault="00C82A50" w:rsidP="009971D3">
      <w:pPr>
        <w:numPr>
          <w:ilvl w:val="0"/>
          <w:numId w:val="173"/>
        </w:numPr>
        <w:jc w:val="both"/>
        <w:rPr>
          <w:b/>
          <w:szCs w:val="20"/>
        </w:rPr>
      </w:pPr>
      <w:r w:rsidRPr="005D25E0">
        <w:rPr>
          <w:b/>
          <w:szCs w:val="20"/>
        </w:rPr>
        <w:lastRenderedPageBreak/>
        <w:t xml:space="preserve">Ministerstvo </w:t>
      </w:r>
      <w:r w:rsidR="00354E7B" w:rsidRPr="005D25E0">
        <w:rPr>
          <w:b/>
          <w:szCs w:val="20"/>
        </w:rPr>
        <w:t xml:space="preserve">při uzavření kupní smlouvy </w:t>
      </w:r>
      <w:r w:rsidR="00B67258" w:rsidRPr="005D25E0">
        <w:rPr>
          <w:b/>
          <w:szCs w:val="20"/>
        </w:rPr>
        <w:t>současně určí</w:t>
      </w:r>
      <w:r w:rsidR="00354E7B" w:rsidRPr="005D25E0">
        <w:rPr>
          <w:b/>
          <w:szCs w:val="20"/>
        </w:rPr>
        <w:t xml:space="preserve"> </w:t>
      </w:r>
      <w:r w:rsidR="00B67258" w:rsidRPr="005D25E0">
        <w:rPr>
          <w:b/>
        </w:rPr>
        <w:t>organizační složku státu nebo státní organizaci</w:t>
      </w:r>
      <w:r w:rsidR="00B67258" w:rsidRPr="005D25E0">
        <w:rPr>
          <w:b/>
          <w:szCs w:val="20"/>
        </w:rPr>
        <w:t xml:space="preserve">, </w:t>
      </w:r>
      <w:r w:rsidR="00B67258" w:rsidRPr="005D25E0">
        <w:rPr>
          <w:b/>
        </w:rPr>
        <w:t xml:space="preserve">která kulturní památku </w:t>
      </w:r>
      <w:r w:rsidR="005A0B8D" w:rsidRPr="005D25E0">
        <w:rPr>
          <w:b/>
          <w:szCs w:val="20"/>
        </w:rPr>
        <w:t xml:space="preserve">podle </w:t>
      </w:r>
      <w:r w:rsidR="005A0B8D" w:rsidRPr="005D25E0">
        <w:rPr>
          <w:b/>
          <w:szCs w:val="20"/>
          <w:highlight w:val="green"/>
        </w:rPr>
        <w:t>§ XX + 06 odst. 1 nebo 2</w:t>
      </w:r>
      <w:r w:rsidR="005A0B8D" w:rsidRPr="005D25E0">
        <w:rPr>
          <w:b/>
          <w:szCs w:val="20"/>
        </w:rPr>
        <w:t xml:space="preserve"> </w:t>
      </w:r>
      <w:r w:rsidR="00B67258" w:rsidRPr="005D25E0">
        <w:rPr>
          <w:b/>
        </w:rPr>
        <w:t>převezme bezúplatně do své příslušnosti hospodařit, pokud tato organizační složka státu nebo státní organizace p</w:t>
      </w:r>
      <w:r w:rsidR="00B67258" w:rsidRPr="005D25E0">
        <w:rPr>
          <w:b/>
          <w:szCs w:val="20"/>
        </w:rPr>
        <w:t>oskytuje veřejné kulturní služby</w:t>
      </w:r>
      <w:r w:rsidR="00B67258" w:rsidRPr="005D25E0">
        <w:rPr>
          <w:rStyle w:val="Znakapoznpodarou"/>
          <w:b/>
          <w:szCs w:val="20"/>
        </w:rPr>
        <w:footnoteReference w:customMarkFollows="1" w:id="23"/>
        <w:t>*xx-07)</w:t>
      </w:r>
      <w:r w:rsidR="00B67258" w:rsidRPr="005D25E0">
        <w:rPr>
          <w:b/>
          <w:szCs w:val="20"/>
        </w:rPr>
        <w:t>.</w:t>
      </w:r>
    </w:p>
    <w:p w:rsidR="00C82A50" w:rsidRPr="005D25E0" w:rsidRDefault="00C82A50" w:rsidP="00587538">
      <w:pPr>
        <w:ind w:left="465"/>
        <w:jc w:val="both"/>
        <w:rPr>
          <w:b/>
          <w:szCs w:val="20"/>
        </w:rPr>
      </w:pPr>
    </w:p>
    <w:p w:rsidR="00C82A50" w:rsidRPr="005D25E0" w:rsidRDefault="00C82A50" w:rsidP="009971D3">
      <w:pPr>
        <w:numPr>
          <w:ilvl w:val="0"/>
          <w:numId w:val="173"/>
        </w:numPr>
        <w:jc w:val="both"/>
        <w:rPr>
          <w:b/>
          <w:szCs w:val="20"/>
        </w:rPr>
      </w:pPr>
      <w:r w:rsidRPr="005D25E0">
        <w:rPr>
          <w:b/>
          <w:szCs w:val="20"/>
        </w:rPr>
        <w:t xml:space="preserve">Nesplní-li vlastník povinnost podle </w:t>
      </w:r>
      <w:r w:rsidR="00E369BA" w:rsidRPr="005D25E0">
        <w:rPr>
          <w:b/>
          <w:szCs w:val="20"/>
          <w:highlight w:val="green"/>
        </w:rPr>
        <w:t xml:space="preserve">§ XX + </w:t>
      </w:r>
      <w:r w:rsidR="00354E7B" w:rsidRPr="005D25E0">
        <w:rPr>
          <w:b/>
          <w:szCs w:val="20"/>
          <w:highlight w:val="green"/>
        </w:rPr>
        <w:t>0</w:t>
      </w:r>
      <w:r w:rsidR="00E369BA" w:rsidRPr="005D25E0">
        <w:rPr>
          <w:b/>
          <w:szCs w:val="20"/>
          <w:highlight w:val="green"/>
        </w:rPr>
        <w:t xml:space="preserve">6 </w:t>
      </w:r>
      <w:r w:rsidR="00194790" w:rsidRPr="005D25E0">
        <w:rPr>
          <w:b/>
          <w:szCs w:val="20"/>
          <w:highlight w:val="green"/>
        </w:rPr>
        <w:t>odst</w:t>
      </w:r>
      <w:r w:rsidR="00354E7B" w:rsidRPr="005D25E0">
        <w:rPr>
          <w:b/>
          <w:szCs w:val="20"/>
          <w:highlight w:val="green"/>
        </w:rPr>
        <w:t>.</w:t>
      </w:r>
      <w:r w:rsidRPr="005D25E0">
        <w:rPr>
          <w:b/>
          <w:szCs w:val="20"/>
          <w:highlight w:val="green"/>
        </w:rPr>
        <w:t xml:space="preserve"> 1</w:t>
      </w:r>
      <w:r w:rsidR="00E369BA" w:rsidRPr="005D25E0">
        <w:rPr>
          <w:b/>
          <w:szCs w:val="20"/>
          <w:highlight w:val="green"/>
        </w:rPr>
        <w:t xml:space="preserve"> nebo 2</w:t>
      </w:r>
      <w:r w:rsidRPr="005D25E0">
        <w:rPr>
          <w:b/>
          <w:szCs w:val="20"/>
        </w:rPr>
        <w:t>, je právní úkon, kterým převedl vlastnictví k</w:t>
      </w:r>
      <w:r w:rsidR="00110CDD" w:rsidRPr="005D25E0">
        <w:rPr>
          <w:b/>
          <w:szCs w:val="20"/>
        </w:rPr>
        <w:t>e</w:t>
      </w:r>
      <w:r w:rsidRPr="005D25E0">
        <w:rPr>
          <w:b/>
          <w:szCs w:val="20"/>
        </w:rPr>
        <w:t xml:space="preserve"> kulturní památce, neplatný, pokud se neplatnosti dovolá ministerstvo ve lhůtě 3 let ode dne, kdy k tomuto právnímu úkonu došlo. </w:t>
      </w:r>
    </w:p>
    <w:p w:rsidR="004D4B6F" w:rsidRPr="005D25E0" w:rsidRDefault="004D4B6F" w:rsidP="00573805">
      <w:pPr>
        <w:pStyle w:val="Nadpis3"/>
      </w:pPr>
      <w:bookmarkStart w:id="308" w:name="_Toc392855576"/>
      <w:bookmarkStart w:id="309" w:name="_Toc404974052"/>
      <w:bookmarkEnd w:id="245"/>
      <w:bookmarkEnd w:id="246"/>
      <w:bookmarkEnd w:id="247"/>
      <w:bookmarkEnd w:id="248"/>
      <w:bookmarkEnd w:id="249"/>
      <w:r w:rsidRPr="005D25E0">
        <w:t>§ FF + 00</w:t>
      </w:r>
      <w:bookmarkEnd w:id="308"/>
      <w:bookmarkEnd w:id="309"/>
    </w:p>
    <w:p w:rsidR="00A13765" w:rsidRPr="005D25E0" w:rsidRDefault="007A5BAE" w:rsidP="00A13765">
      <w:pPr>
        <w:pStyle w:val="Nadpis4"/>
      </w:pPr>
      <w:bookmarkStart w:id="310" w:name="_Toc392855577"/>
      <w:bookmarkStart w:id="311" w:name="_Toc404974053"/>
      <w:r w:rsidRPr="005D25E0">
        <w:t>Odstraňování</w:t>
      </w:r>
      <w:r w:rsidR="00A13765" w:rsidRPr="005D25E0">
        <w:t xml:space="preserve"> závad</w:t>
      </w:r>
      <w:bookmarkEnd w:id="310"/>
      <w:bookmarkEnd w:id="311"/>
    </w:p>
    <w:p w:rsidR="004D4B6F" w:rsidRPr="005D25E0" w:rsidRDefault="004D4B6F" w:rsidP="009971D3">
      <w:pPr>
        <w:numPr>
          <w:ilvl w:val="0"/>
          <w:numId w:val="167"/>
        </w:numPr>
        <w:jc w:val="both"/>
        <w:rPr>
          <w:b/>
        </w:rPr>
      </w:pPr>
      <w:r w:rsidRPr="005D25E0">
        <w:rPr>
          <w:b/>
        </w:rPr>
        <w:t>Obecní úřad nařídí</w:t>
      </w:r>
    </w:p>
    <w:p w:rsidR="004D4B6F" w:rsidRPr="005D25E0" w:rsidRDefault="004D4B6F" w:rsidP="004D4B6F"/>
    <w:p w:rsidR="004D4B6F" w:rsidRPr="005D25E0" w:rsidRDefault="004D4B6F" w:rsidP="009971D3">
      <w:pPr>
        <w:numPr>
          <w:ilvl w:val="0"/>
          <w:numId w:val="162"/>
        </w:numPr>
        <w:jc w:val="both"/>
        <w:rPr>
          <w:b/>
        </w:rPr>
      </w:pPr>
      <w:r w:rsidRPr="005D25E0">
        <w:rPr>
          <w:b/>
          <w:szCs w:val="20"/>
        </w:rPr>
        <w:t>vlastník</w:t>
      </w:r>
      <w:r w:rsidR="00CB6A25" w:rsidRPr="005D25E0">
        <w:rPr>
          <w:b/>
          <w:szCs w:val="20"/>
        </w:rPr>
        <w:t>ovi</w:t>
      </w:r>
      <w:r w:rsidRPr="005D25E0">
        <w:rPr>
          <w:b/>
          <w:szCs w:val="20"/>
        </w:rPr>
        <w:t xml:space="preserve"> kulturní památky odstranění závad</w:t>
      </w:r>
      <w:r w:rsidR="00432F4A" w:rsidRPr="005D25E0">
        <w:rPr>
          <w:b/>
          <w:szCs w:val="20"/>
        </w:rPr>
        <w:t>y</w:t>
      </w:r>
      <w:r w:rsidR="00BF43C8" w:rsidRPr="005D25E0">
        <w:rPr>
          <w:b/>
          <w:szCs w:val="20"/>
        </w:rPr>
        <w:t xml:space="preserve"> na</w:t>
      </w:r>
      <w:r w:rsidRPr="005D25E0">
        <w:rPr>
          <w:b/>
          <w:szCs w:val="20"/>
        </w:rPr>
        <w:t xml:space="preserve"> kulturní památ</w:t>
      </w:r>
      <w:r w:rsidR="00BF43C8" w:rsidRPr="005D25E0">
        <w:rPr>
          <w:b/>
          <w:szCs w:val="20"/>
        </w:rPr>
        <w:t>ce</w:t>
      </w:r>
      <w:r w:rsidRPr="005D25E0">
        <w:rPr>
          <w:b/>
          <w:szCs w:val="20"/>
        </w:rPr>
        <w:t>, kter</w:t>
      </w:r>
      <w:r w:rsidR="00432F4A" w:rsidRPr="005D25E0">
        <w:rPr>
          <w:b/>
          <w:szCs w:val="20"/>
        </w:rPr>
        <w:t>á</w:t>
      </w:r>
      <w:r w:rsidRPr="005D25E0">
        <w:rPr>
          <w:b/>
          <w:szCs w:val="20"/>
        </w:rPr>
        <w:t xml:space="preserve"> vznikl</w:t>
      </w:r>
      <w:r w:rsidR="00432F4A" w:rsidRPr="005D25E0">
        <w:rPr>
          <w:b/>
          <w:szCs w:val="20"/>
        </w:rPr>
        <w:t>a</w:t>
      </w:r>
      <w:r w:rsidRPr="005D25E0">
        <w:rPr>
          <w:b/>
          <w:szCs w:val="20"/>
        </w:rPr>
        <w:t xml:space="preserve"> </w:t>
      </w:r>
      <w:r w:rsidRPr="005D25E0">
        <w:rPr>
          <w:b/>
        </w:rPr>
        <w:t>porušení</w:t>
      </w:r>
      <w:r w:rsidR="00090891" w:rsidRPr="005D25E0">
        <w:rPr>
          <w:b/>
        </w:rPr>
        <w:t>m nebo neplněním</w:t>
      </w:r>
      <w:r w:rsidRPr="005D25E0">
        <w:rPr>
          <w:b/>
        </w:rPr>
        <w:t xml:space="preserve"> povinnost</w:t>
      </w:r>
      <w:r w:rsidR="00432F4A" w:rsidRPr="005D25E0">
        <w:rPr>
          <w:b/>
        </w:rPr>
        <w:t>i</w:t>
      </w:r>
      <w:r w:rsidRPr="005D25E0">
        <w:rPr>
          <w:b/>
        </w:rPr>
        <w:t xml:space="preserve"> vlastníka kulturní památky podle </w:t>
      </w:r>
      <w:r w:rsidRPr="005D25E0">
        <w:rPr>
          <w:b/>
          <w:highlight w:val="green"/>
        </w:rPr>
        <w:t>§ DD + 03 odst. 4</w:t>
      </w:r>
      <w:r w:rsidRPr="005D25E0">
        <w:rPr>
          <w:b/>
        </w:rPr>
        <w:t>,</w:t>
      </w:r>
    </w:p>
    <w:p w:rsidR="004D4B6F" w:rsidRPr="005D25E0" w:rsidRDefault="00AA3ECC" w:rsidP="009971D3">
      <w:pPr>
        <w:numPr>
          <w:ilvl w:val="0"/>
          <w:numId w:val="162"/>
        </w:numPr>
        <w:jc w:val="both"/>
        <w:rPr>
          <w:b/>
        </w:rPr>
      </w:pPr>
      <w:r w:rsidRPr="005D25E0">
        <w:rPr>
          <w:b/>
        </w:rPr>
        <w:t>osobě</w:t>
      </w:r>
      <w:r w:rsidR="004D4B6F" w:rsidRPr="005D25E0">
        <w:rPr>
          <w:b/>
        </w:rPr>
        <w:t>, která provedla prác</w:t>
      </w:r>
      <w:r w:rsidR="00432F4A" w:rsidRPr="005D25E0">
        <w:rPr>
          <w:b/>
        </w:rPr>
        <w:t>i</w:t>
      </w:r>
      <w:r w:rsidR="004D4B6F" w:rsidRPr="005D25E0">
        <w:rPr>
          <w:b/>
        </w:rPr>
        <w:t xml:space="preserve"> na kulturní památce bez posouzení podle </w:t>
      </w:r>
      <w:r w:rsidR="004D4B6F" w:rsidRPr="005D25E0">
        <w:rPr>
          <w:b/>
          <w:highlight w:val="green"/>
        </w:rPr>
        <w:t>§ KK + 05</w:t>
      </w:r>
      <w:r w:rsidR="004D4B6F" w:rsidRPr="005D25E0">
        <w:rPr>
          <w:b/>
        </w:rPr>
        <w:t xml:space="preserve">, ačkoli měla povinnost si takové posouzení vyžádat, </w:t>
      </w:r>
      <w:r w:rsidRPr="005D25E0">
        <w:rPr>
          <w:b/>
        </w:rPr>
        <w:t xml:space="preserve">odstranění </w:t>
      </w:r>
      <w:r w:rsidR="009F4BD9" w:rsidRPr="005D25E0">
        <w:rPr>
          <w:b/>
        </w:rPr>
        <w:t>úprav</w:t>
      </w:r>
      <w:r w:rsidR="00432F4A" w:rsidRPr="005D25E0">
        <w:rPr>
          <w:b/>
        </w:rPr>
        <w:t>y</w:t>
      </w:r>
      <w:r w:rsidR="009F4BD9" w:rsidRPr="005D25E0">
        <w:rPr>
          <w:b/>
        </w:rPr>
        <w:t>, kter</w:t>
      </w:r>
      <w:r w:rsidR="00432F4A" w:rsidRPr="005D25E0">
        <w:rPr>
          <w:b/>
        </w:rPr>
        <w:t>á</w:t>
      </w:r>
      <w:r w:rsidR="009F4BD9" w:rsidRPr="005D25E0">
        <w:rPr>
          <w:b/>
        </w:rPr>
        <w:t xml:space="preserve"> jsou výsledkem t</w:t>
      </w:r>
      <w:r w:rsidR="00432F4A" w:rsidRPr="005D25E0">
        <w:rPr>
          <w:b/>
        </w:rPr>
        <w:t>éto</w:t>
      </w:r>
      <w:r w:rsidR="009F4BD9" w:rsidRPr="005D25E0">
        <w:rPr>
          <w:b/>
        </w:rPr>
        <w:t xml:space="preserve"> pr</w:t>
      </w:r>
      <w:r w:rsidR="00432F4A" w:rsidRPr="005D25E0">
        <w:rPr>
          <w:b/>
        </w:rPr>
        <w:t>áce</w:t>
      </w:r>
      <w:r w:rsidR="004D4B6F" w:rsidRPr="005D25E0">
        <w:rPr>
          <w:b/>
        </w:rPr>
        <w:t>,</w:t>
      </w:r>
      <w:r w:rsidRPr="005D25E0">
        <w:rPr>
          <w:b/>
        </w:rPr>
        <w:t xml:space="preserve"> </w:t>
      </w:r>
    </w:p>
    <w:p w:rsidR="004D4B6F" w:rsidRPr="005D25E0" w:rsidRDefault="004D4B6F" w:rsidP="009971D3">
      <w:pPr>
        <w:numPr>
          <w:ilvl w:val="0"/>
          <w:numId w:val="162"/>
        </w:numPr>
        <w:jc w:val="both"/>
        <w:rPr>
          <w:b/>
        </w:rPr>
      </w:pPr>
      <w:r w:rsidRPr="005D25E0">
        <w:rPr>
          <w:b/>
        </w:rPr>
        <w:t>osobě, která provedla prác</w:t>
      </w:r>
      <w:r w:rsidR="00432F4A" w:rsidRPr="005D25E0">
        <w:rPr>
          <w:b/>
        </w:rPr>
        <w:t>i</w:t>
      </w:r>
      <w:r w:rsidRPr="005D25E0">
        <w:rPr>
          <w:b/>
        </w:rPr>
        <w:t xml:space="preserve"> na kulturní památce na základě posouzení podle </w:t>
      </w:r>
      <w:r w:rsidRPr="005D25E0">
        <w:rPr>
          <w:b/>
          <w:highlight w:val="green"/>
        </w:rPr>
        <w:t>§ KK + 05</w:t>
      </w:r>
      <w:r w:rsidRPr="005D25E0">
        <w:rPr>
          <w:b/>
        </w:rPr>
        <w:t>, které bylo pravomocně zrušeno v </w:t>
      </w:r>
      <w:proofErr w:type="spellStart"/>
      <w:r w:rsidRPr="005D25E0">
        <w:rPr>
          <w:b/>
        </w:rPr>
        <w:t>přezkumném</w:t>
      </w:r>
      <w:proofErr w:type="spellEnd"/>
      <w:r w:rsidRPr="005D25E0">
        <w:rPr>
          <w:b/>
        </w:rPr>
        <w:t xml:space="preserve"> řízení, </w:t>
      </w:r>
      <w:r w:rsidR="00AA3ECC" w:rsidRPr="005D25E0">
        <w:rPr>
          <w:b/>
        </w:rPr>
        <w:t xml:space="preserve">odstranění </w:t>
      </w:r>
      <w:r w:rsidR="009F4BD9" w:rsidRPr="005D25E0">
        <w:rPr>
          <w:b/>
        </w:rPr>
        <w:t>úprav</w:t>
      </w:r>
      <w:r w:rsidR="00432F4A" w:rsidRPr="005D25E0">
        <w:rPr>
          <w:b/>
        </w:rPr>
        <w:t>y</w:t>
      </w:r>
      <w:r w:rsidR="009F4BD9" w:rsidRPr="005D25E0">
        <w:rPr>
          <w:b/>
        </w:rPr>
        <w:t>, kter</w:t>
      </w:r>
      <w:r w:rsidR="00432F4A" w:rsidRPr="005D25E0">
        <w:rPr>
          <w:b/>
        </w:rPr>
        <w:t>á</w:t>
      </w:r>
      <w:r w:rsidR="009F4BD9" w:rsidRPr="005D25E0">
        <w:rPr>
          <w:b/>
        </w:rPr>
        <w:t xml:space="preserve"> j</w:t>
      </w:r>
      <w:r w:rsidR="00432F4A" w:rsidRPr="005D25E0">
        <w:rPr>
          <w:b/>
        </w:rPr>
        <w:t>e</w:t>
      </w:r>
      <w:r w:rsidR="009F4BD9" w:rsidRPr="005D25E0">
        <w:rPr>
          <w:b/>
        </w:rPr>
        <w:t xml:space="preserve"> výsledkem t</w:t>
      </w:r>
      <w:r w:rsidR="00432F4A" w:rsidRPr="005D25E0">
        <w:rPr>
          <w:b/>
        </w:rPr>
        <w:t>é</w:t>
      </w:r>
      <w:r w:rsidR="009F4BD9" w:rsidRPr="005D25E0">
        <w:rPr>
          <w:b/>
        </w:rPr>
        <w:t>to pr</w:t>
      </w:r>
      <w:r w:rsidR="00432F4A" w:rsidRPr="005D25E0">
        <w:rPr>
          <w:b/>
        </w:rPr>
        <w:t>áce</w:t>
      </w:r>
      <w:r w:rsidR="009F4BD9" w:rsidRPr="005D25E0">
        <w:rPr>
          <w:b/>
        </w:rPr>
        <w:t>,</w:t>
      </w:r>
      <w:r w:rsidRPr="005D25E0">
        <w:rPr>
          <w:b/>
        </w:rPr>
        <w:t xml:space="preserve"> </w:t>
      </w:r>
    </w:p>
    <w:p w:rsidR="004D4B6F" w:rsidRPr="005D25E0" w:rsidRDefault="004D4B6F" w:rsidP="009971D3">
      <w:pPr>
        <w:numPr>
          <w:ilvl w:val="0"/>
          <w:numId w:val="162"/>
        </w:numPr>
        <w:jc w:val="both"/>
        <w:rPr>
          <w:b/>
        </w:rPr>
      </w:pPr>
      <w:r w:rsidRPr="005D25E0">
        <w:rPr>
          <w:b/>
        </w:rPr>
        <w:t xml:space="preserve">osobě, která v rozporu s </w:t>
      </w:r>
      <w:r w:rsidRPr="005D25E0">
        <w:rPr>
          <w:b/>
          <w:highlight w:val="green"/>
        </w:rPr>
        <w:t>§ DD + 03 odst. 7</w:t>
      </w:r>
      <w:r w:rsidRPr="005D25E0">
        <w:rPr>
          <w:b/>
        </w:rPr>
        <w:t xml:space="preserve"> způsobila nebo působí nepřízniv</w:t>
      </w:r>
      <w:r w:rsidR="00CB6A25" w:rsidRPr="005D25E0">
        <w:rPr>
          <w:b/>
        </w:rPr>
        <w:t>ou</w:t>
      </w:r>
      <w:r w:rsidRPr="005D25E0">
        <w:rPr>
          <w:b/>
        </w:rPr>
        <w:t xml:space="preserve"> změn</w:t>
      </w:r>
      <w:r w:rsidR="00CB6A25" w:rsidRPr="005D25E0">
        <w:rPr>
          <w:b/>
        </w:rPr>
        <w:t>u</w:t>
      </w:r>
      <w:r w:rsidRPr="005D25E0">
        <w:rPr>
          <w:b/>
        </w:rPr>
        <w:t xml:space="preserve"> stavu kulturní památky anebo v rozporu s </w:t>
      </w:r>
      <w:r w:rsidRPr="005D25E0">
        <w:rPr>
          <w:b/>
          <w:highlight w:val="green"/>
        </w:rPr>
        <w:t>§ DD + 03 odst. 7</w:t>
      </w:r>
      <w:r w:rsidRPr="005D25E0">
        <w:rPr>
          <w:b/>
        </w:rPr>
        <w:t xml:space="preserve"> ohrožuje zachování kulturní památky, odstranění závad</w:t>
      </w:r>
      <w:r w:rsidR="00CB6A25" w:rsidRPr="005D25E0">
        <w:rPr>
          <w:b/>
        </w:rPr>
        <w:t>y</w:t>
      </w:r>
      <w:r w:rsidR="00ED7C5E" w:rsidRPr="005D25E0">
        <w:rPr>
          <w:b/>
        </w:rPr>
        <w:t xml:space="preserve"> vznikl</w:t>
      </w:r>
      <w:r w:rsidR="00CB6A25" w:rsidRPr="005D25E0">
        <w:rPr>
          <w:b/>
        </w:rPr>
        <w:t>é</w:t>
      </w:r>
      <w:r w:rsidR="00ED7C5E" w:rsidRPr="005D25E0">
        <w:rPr>
          <w:b/>
        </w:rPr>
        <w:t xml:space="preserve"> </w:t>
      </w:r>
      <w:r w:rsidR="00AA3ECC" w:rsidRPr="005D25E0">
        <w:rPr>
          <w:b/>
        </w:rPr>
        <w:t>porušením této povinnosti</w:t>
      </w:r>
      <w:r w:rsidRPr="005D25E0">
        <w:rPr>
          <w:b/>
        </w:rPr>
        <w:t>.</w:t>
      </w:r>
    </w:p>
    <w:p w:rsidR="004D4B6F" w:rsidRPr="005D25E0" w:rsidRDefault="004D4B6F" w:rsidP="004D4B6F">
      <w:pPr>
        <w:jc w:val="both"/>
      </w:pPr>
    </w:p>
    <w:p w:rsidR="004D4B6F" w:rsidRPr="005D25E0" w:rsidRDefault="004D4B6F" w:rsidP="009971D3">
      <w:pPr>
        <w:numPr>
          <w:ilvl w:val="0"/>
          <w:numId w:val="167"/>
        </w:numPr>
        <w:jc w:val="both"/>
        <w:rPr>
          <w:b/>
        </w:rPr>
      </w:pPr>
      <w:r w:rsidRPr="005D25E0">
        <w:rPr>
          <w:b/>
        </w:rPr>
        <w:t>Krajský úřad nařídí</w:t>
      </w:r>
    </w:p>
    <w:p w:rsidR="004D4B6F" w:rsidRPr="005D25E0" w:rsidRDefault="004D4B6F" w:rsidP="004D4B6F">
      <w:pPr>
        <w:jc w:val="both"/>
      </w:pPr>
    </w:p>
    <w:p w:rsidR="004D4B6F" w:rsidRPr="005D25E0" w:rsidRDefault="004D4B6F" w:rsidP="009971D3">
      <w:pPr>
        <w:numPr>
          <w:ilvl w:val="0"/>
          <w:numId w:val="164"/>
        </w:numPr>
        <w:jc w:val="both"/>
        <w:rPr>
          <w:b/>
        </w:rPr>
      </w:pPr>
      <w:r w:rsidRPr="005D25E0">
        <w:rPr>
          <w:b/>
        </w:rPr>
        <w:t>vlastník</w:t>
      </w:r>
      <w:r w:rsidR="00CB6A25" w:rsidRPr="005D25E0">
        <w:rPr>
          <w:b/>
        </w:rPr>
        <w:t>ovi</w:t>
      </w:r>
      <w:r w:rsidRPr="005D25E0">
        <w:rPr>
          <w:b/>
        </w:rPr>
        <w:t xml:space="preserve"> národní kulturní památky odstranění závad</w:t>
      </w:r>
      <w:r w:rsidR="00432F4A" w:rsidRPr="005D25E0">
        <w:rPr>
          <w:b/>
        </w:rPr>
        <w:t>y</w:t>
      </w:r>
      <w:r w:rsidRPr="005D25E0">
        <w:rPr>
          <w:b/>
        </w:rPr>
        <w:t xml:space="preserve"> </w:t>
      </w:r>
      <w:r w:rsidR="00BF43C8" w:rsidRPr="005D25E0">
        <w:rPr>
          <w:b/>
        </w:rPr>
        <w:t xml:space="preserve">na </w:t>
      </w:r>
      <w:r w:rsidR="00AA3ECC" w:rsidRPr="005D25E0">
        <w:rPr>
          <w:b/>
        </w:rPr>
        <w:t xml:space="preserve">národní </w:t>
      </w:r>
      <w:r w:rsidRPr="005D25E0">
        <w:rPr>
          <w:b/>
        </w:rPr>
        <w:t>kulturní památ</w:t>
      </w:r>
      <w:r w:rsidR="00BF43C8" w:rsidRPr="005D25E0">
        <w:rPr>
          <w:b/>
        </w:rPr>
        <w:t>ce</w:t>
      </w:r>
      <w:r w:rsidRPr="005D25E0">
        <w:rPr>
          <w:b/>
        </w:rPr>
        <w:t>, kter</w:t>
      </w:r>
      <w:r w:rsidR="00CB6A25" w:rsidRPr="005D25E0">
        <w:rPr>
          <w:b/>
        </w:rPr>
        <w:t>á</w:t>
      </w:r>
      <w:r w:rsidRPr="005D25E0">
        <w:rPr>
          <w:b/>
        </w:rPr>
        <w:t xml:space="preserve"> vznikl</w:t>
      </w:r>
      <w:r w:rsidR="00CB6A25" w:rsidRPr="005D25E0">
        <w:rPr>
          <w:b/>
        </w:rPr>
        <w:t>a</w:t>
      </w:r>
      <w:r w:rsidRPr="005D25E0">
        <w:rPr>
          <w:b/>
        </w:rPr>
        <w:t xml:space="preserve"> porušení</w:t>
      </w:r>
      <w:r w:rsidR="00432F4A" w:rsidRPr="005D25E0">
        <w:rPr>
          <w:b/>
        </w:rPr>
        <w:t>m</w:t>
      </w:r>
      <w:r w:rsidRPr="005D25E0">
        <w:rPr>
          <w:b/>
        </w:rPr>
        <w:t xml:space="preserve"> </w:t>
      </w:r>
      <w:r w:rsidR="00AA3ECC" w:rsidRPr="005D25E0">
        <w:rPr>
          <w:b/>
        </w:rPr>
        <w:t xml:space="preserve">nebo neplněním </w:t>
      </w:r>
      <w:r w:rsidR="00432F4A" w:rsidRPr="005D25E0">
        <w:rPr>
          <w:b/>
        </w:rPr>
        <w:t>povinnost</w:t>
      </w:r>
      <w:r w:rsidR="00CB6A25" w:rsidRPr="005D25E0">
        <w:rPr>
          <w:b/>
        </w:rPr>
        <w:t>i</w:t>
      </w:r>
      <w:r w:rsidR="00432F4A" w:rsidRPr="005D25E0">
        <w:rPr>
          <w:b/>
        </w:rPr>
        <w:t xml:space="preserve"> </w:t>
      </w:r>
      <w:r w:rsidRPr="005D25E0">
        <w:rPr>
          <w:b/>
        </w:rPr>
        <w:t xml:space="preserve">vlastníka </w:t>
      </w:r>
      <w:r w:rsidR="00AA3ECC" w:rsidRPr="005D25E0">
        <w:rPr>
          <w:b/>
        </w:rPr>
        <w:t xml:space="preserve">národní </w:t>
      </w:r>
      <w:r w:rsidRPr="005D25E0">
        <w:rPr>
          <w:b/>
        </w:rPr>
        <w:t xml:space="preserve">kulturní památky podle </w:t>
      </w:r>
      <w:r w:rsidRPr="005D25E0">
        <w:rPr>
          <w:b/>
          <w:highlight w:val="green"/>
        </w:rPr>
        <w:t>§ DD + 03 odst. 4</w:t>
      </w:r>
      <w:r w:rsidRPr="005D25E0">
        <w:rPr>
          <w:b/>
        </w:rPr>
        <w:t>,</w:t>
      </w:r>
    </w:p>
    <w:p w:rsidR="004D4B6F" w:rsidRPr="005D25E0" w:rsidRDefault="004D4B6F" w:rsidP="009971D3">
      <w:pPr>
        <w:numPr>
          <w:ilvl w:val="0"/>
          <w:numId w:val="164"/>
        </w:numPr>
        <w:jc w:val="both"/>
        <w:rPr>
          <w:b/>
        </w:rPr>
      </w:pPr>
      <w:r w:rsidRPr="005D25E0">
        <w:rPr>
          <w:b/>
        </w:rPr>
        <w:t>osobě, která provedla prác</w:t>
      </w:r>
      <w:r w:rsidR="00CB6A25" w:rsidRPr="005D25E0">
        <w:rPr>
          <w:b/>
        </w:rPr>
        <w:t>i</w:t>
      </w:r>
      <w:r w:rsidRPr="005D25E0">
        <w:rPr>
          <w:b/>
        </w:rPr>
        <w:t xml:space="preserve"> na národní kulturní památce bez posouzení podle </w:t>
      </w:r>
      <w:r w:rsidRPr="005D25E0">
        <w:rPr>
          <w:b/>
          <w:highlight w:val="green"/>
        </w:rPr>
        <w:t>§ KK + 05</w:t>
      </w:r>
      <w:r w:rsidRPr="005D25E0">
        <w:rPr>
          <w:b/>
        </w:rPr>
        <w:t xml:space="preserve">, ačkoli měla povinnost si takové posouzení vyžádat, </w:t>
      </w:r>
      <w:r w:rsidR="00AA3ECC" w:rsidRPr="005D25E0">
        <w:rPr>
          <w:b/>
        </w:rPr>
        <w:t xml:space="preserve">odstranění </w:t>
      </w:r>
      <w:r w:rsidR="009F4BD9" w:rsidRPr="005D25E0">
        <w:rPr>
          <w:b/>
        </w:rPr>
        <w:t>úprav</w:t>
      </w:r>
      <w:r w:rsidR="00CB6A25" w:rsidRPr="005D25E0">
        <w:rPr>
          <w:b/>
        </w:rPr>
        <w:t>y</w:t>
      </w:r>
      <w:r w:rsidR="009F4BD9" w:rsidRPr="005D25E0">
        <w:rPr>
          <w:b/>
        </w:rPr>
        <w:t>, kter</w:t>
      </w:r>
      <w:r w:rsidR="00CB6A25" w:rsidRPr="005D25E0">
        <w:rPr>
          <w:b/>
        </w:rPr>
        <w:t>á je</w:t>
      </w:r>
      <w:r w:rsidR="009F4BD9" w:rsidRPr="005D25E0">
        <w:rPr>
          <w:b/>
        </w:rPr>
        <w:t xml:space="preserve"> výsledkem t</w:t>
      </w:r>
      <w:r w:rsidR="00CB6A25" w:rsidRPr="005D25E0">
        <w:rPr>
          <w:b/>
        </w:rPr>
        <w:t>ét</w:t>
      </w:r>
      <w:r w:rsidR="009F4BD9" w:rsidRPr="005D25E0">
        <w:rPr>
          <w:b/>
        </w:rPr>
        <w:t>o pr</w:t>
      </w:r>
      <w:r w:rsidR="00CB6A25" w:rsidRPr="005D25E0">
        <w:rPr>
          <w:b/>
        </w:rPr>
        <w:t>áce</w:t>
      </w:r>
      <w:r w:rsidR="009F4BD9" w:rsidRPr="005D25E0">
        <w:rPr>
          <w:b/>
        </w:rPr>
        <w:t>,</w:t>
      </w:r>
    </w:p>
    <w:p w:rsidR="004D4B6F" w:rsidRPr="005D25E0" w:rsidRDefault="004D4B6F" w:rsidP="009971D3">
      <w:pPr>
        <w:numPr>
          <w:ilvl w:val="0"/>
          <w:numId w:val="164"/>
        </w:numPr>
        <w:jc w:val="both"/>
        <w:rPr>
          <w:b/>
        </w:rPr>
      </w:pPr>
      <w:r w:rsidRPr="005D25E0">
        <w:rPr>
          <w:b/>
        </w:rPr>
        <w:t>osobě, která provedla prác</w:t>
      </w:r>
      <w:r w:rsidR="00CB6A25" w:rsidRPr="005D25E0">
        <w:rPr>
          <w:b/>
        </w:rPr>
        <w:t>i</w:t>
      </w:r>
      <w:r w:rsidRPr="005D25E0">
        <w:rPr>
          <w:b/>
        </w:rPr>
        <w:t xml:space="preserve"> na národní kulturní památce na základě posouzení podle </w:t>
      </w:r>
      <w:r w:rsidRPr="005D25E0">
        <w:rPr>
          <w:b/>
          <w:highlight w:val="green"/>
        </w:rPr>
        <w:t>§ KK + 05</w:t>
      </w:r>
      <w:r w:rsidRPr="005D25E0">
        <w:rPr>
          <w:b/>
        </w:rPr>
        <w:t>, které bylo pravomocně zrušeno v </w:t>
      </w:r>
      <w:proofErr w:type="spellStart"/>
      <w:r w:rsidRPr="005D25E0">
        <w:rPr>
          <w:b/>
        </w:rPr>
        <w:t>přezkumném</w:t>
      </w:r>
      <w:proofErr w:type="spellEnd"/>
      <w:r w:rsidRPr="005D25E0">
        <w:rPr>
          <w:b/>
        </w:rPr>
        <w:t xml:space="preserve"> řízení, </w:t>
      </w:r>
      <w:r w:rsidR="00AA3ECC" w:rsidRPr="005D25E0">
        <w:rPr>
          <w:b/>
        </w:rPr>
        <w:t xml:space="preserve">odstranění </w:t>
      </w:r>
      <w:r w:rsidR="009F4BD9" w:rsidRPr="005D25E0">
        <w:rPr>
          <w:b/>
        </w:rPr>
        <w:t>úprav</w:t>
      </w:r>
      <w:r w:rsidR="00CB6A25" w:rsidRPr="005D25E0">
        <w:rPr>
          <w:b/>
        </w:rPr>
        <w:t>y</w:t>
      </w:r>
      <w:r w:rsidR="009F4BD9" w:rsidRPr="005D25E0">
        <w:rPr>
          <w:b/>
        </w:rPr>
        <w:t>, kter</w:t>
      </w:r>
      <w:r w:rsidR="00CB6A25" w:rsidRPr="005D25E0">
        <w:rPr>
          <w:b/>
        </w:rPr>
        <w:t>á je</w:t>
      </w:r>
      <w:r w:rsidR="009F4BD9" w:rsidRPr="005D25E0">
        <w:rPr>
          <w:b/>
        </w:rPr>
        <w:t xml:space="preserve"> výsledkem t</w:t>
      </w:r>
      <w:r w:rsidR="00CB6A25" w:rsidRPr="005D25E0">
        <w:rPr>
          <w:b/>
        </w:rPr>
        <w:t>é</w:t>
      </w:r>
      <w:r w:rsidR="009F4BD9" w:rsidRPr="005D25E0">
        <w:rPr>
          <w:b/>
        </w:rPr>
        <w:t>to pr</w:t>
      </w:r>
      <w:r w:rsidR="00CB6A25" w:rsidRPr="005D25E0">
        <w:rPr>
          <w:b/>
        </w:rPr>
        <w:t>áce</w:t>
      </w:r>
      <w:r w:rsidR="009F4BD9" w:rsidRPr="005D25E0">
        <w:rPr>
          <w:b/>
        </w:rPr>
        <w:t>,</w:t>
      </w:r>
      <w:r w:rsidRPr="005D25E0">
        <w:rPr>
          <w:b/>
        </w:rPr>
        <w:t xml:space="preserve"> </w:t>
      </w:r>
    </w:p>
    <w:p w:rsidR="004D4B6F" w:rsidRPr="005D25E0" w:rsidRDefault="004D4B6F" w:rsidP="009971D3">
      <w:pPr>
        <w:numPr>
          <w:ilvl w:val="0"/>
          <w:numId w:val="164"/>
        </w:numPr>
        <w:jc w:val="both"/>
        <w:rPr>
          <w:b/>
        </w:rPr>
      </w:pPr>
      <w:r w:rsidRPr="005D25E0">
        <w:rPr>
          <w:b/>
        </w:rPr>
        <w:t xml:space="preserve">osobě, která v rozporu s </w:t>
      </w:r>
      <w:r w:rsidRPr="005D25E0">
        <w:rPr>
          <w:b/>
          <w:highlight w:val="green"/>
        </w:rPr>
        <w:t>§ DD + 03 odst. 7</w:t>
      </w:r>
      <w:r w:rsidRPr="005D25E0">
        <w:rPr>
          <w:b/>
        </w:rPr>
        <w:t xml:space="preserve"> způsobila nebo působí nepřízniv</w:t>
      </w:r>
      <w:r w:rsidR="00CB6A25" w:rsidRPr="005D25E0">
        <w:rPr>
          <w:b/>
        </w:rPr>
        <w:t>ou</w:t>
      </w:r>
      <w:r w:rsidRPr="005D25E0">
        <w:rPr>
          <w:b/>
        </w:rPr>
        <w:t xml:space="preserve"> změn</w:t>
      </w:r>
      <w:r w:rsidR="00CB6A25" w:rsidRPr="005D25E0">
        <w:rPr>
          <w:b/>
        </w:rPr>
        <w:t>u</w:t>
      </w:r>
      <w:r w:rsidRPr="005D25E0">
        <w:rPr>
          <w:b/>
        </w:rPr>
        <w:t xml:space="preserve"> stavu národní kulturní památky anebo v rozporu s </w:t>
      </w:r>
      <w:r w:rsidRPr="005D25E0">
        <w:rPr>
          <w:b/>
          <w:highlight w:val="green"/>
        </w:rPr>
        <w:t>§ DD + 03 odst. 7</w:t>
      </w:r>
      <w:r w:rsidRPr="005D25E0">
        <w:rPr>
          <w:b/>
        </w:rPr>
        <w:t xml:space="preserve"> ohrožuje zachování</w:t>
      </w:r>
      <w:r w:rsidR="00AA3ECC" w:rsidRPr="005D25E0">
        <w:rPr>
          <w:b/>
        </w:rPr>
        <w:t xml:space="preserve"> národní</w:t>
      </w:r>
      <w:r w:rsidRPr="005D25E0">
        <w:rPr>
          <w:b/>
        </w:rPr>
        <w:t xml:space="preserve"> kulturní památky, </w:t>
      </w:r>
      <w:r w:rsidR="00AA3ECC" w:rsidRPr="005D25E0">
        <w:rPr>
          <w:b/>
        </w:rPr>
        <w:t>odstranění závad</w:t>
      </w:r>
      <w:r w:rsidR="00CB6A25" w:rsidRPr="005D25E0">
        <w:rPr>
          <w:b/>
        </w:rPr>
        <w:t>y</w:t>
      </w:r>
      <w:r w:rsidR="00ED7C5E" w:rsidRPr="005D25E0">
        <w:rPr>
          <w:b/>
        </w:rPr>
        <w:t xml:space="preserve"> </w:t>
      </w:r>
      <w:r w:rsidR="00CB6A25" w:rsidRPr="005D25E0">
        <w:rPr>
          <w:b/>
        </w:rPr>
        <w:t>vzniklé</w:t>
      </w:r>
      <w:r w:rsidR="00AA3ECC" w:rsidRPr="005D25E0">
        <w:rPr>
          <w:b/>
        </w:rPr>
        <w:t xml:space="preserve"> porušením této povinnosti.</w:t>
      </w:r>
    </w:p>
    <w:p w:rsidR="004D4B6F" w:rsidRPr="005D25E0" w:rsidRDefault="004D4B6F" w:rsidP="00AD537F">
      <w:pPr>
        <w:ind w:left="360"/>
        <w:jc w:val="both"/>
      </w:pPr>
    </w:p>
    <w:p w:rsidR="004D4B6F" w:rsidRPr="005D25E0" w:rsidRDefault="004D4B6F" w:rsidP="009971D3">
      <w:pPr>
        <w:numPr>
          <w:ilvl w:val="0"/>
          <w:numId w:val="167"/>
        </w:numPr>
        <w:jc w:val="both"/>
        <w:rPr>
          <w:b/>
        </w:rPr>
      </w:pPr>
      <w:r w:rsidRPr="005D25E0">
        <w:rPr>
          <w:b/>
        </w:rPr>
        <w:lastRenderedPageBreak/>
        <w:t>Obecní úřad nařídí</w:t>
      </w:r>
    </w:p>
    <w:p w:rsidR="004D4B6F" w:rsidRPr="005D25E0" w:rsidRDefault="004D4B6F" w:rsidP="004D4B6F"/>
    <w:p w:rsidR="004D4B6F" w:rsidRPr="005D25E0" w:rsidRDefault="004D4B6F" w:rsidP="009971D3">
      <w:pPr>
        <w:numPr>
          <w:ilvl w:val="0"/>
          <w:numId w:val="163"/>
        </w:numPr>
        <w:jc w:val="both"/>
        <w:rPr>
          <w:b/>
        </w:rPr>
      </w:pPr>
      <w:r w:rsidRPr="005D25E0">
        <w:rPr>
          <w:b/>
        </w:rPr>
        <w:t>vlastník</w:t>
      </w:r>
      <w:r w:rsidR="00CB6A25" w:rsidRPr="005D25E0">
        <w:rPr>
          <w:b/>
        </w:rPr>
        <w:t>ovi</w:t>
      </w:r>
      <w:r w:rsidRPr="005D25E0">
        <w:rPr>
          <w:b/>
        </w:rPr>
        <w:t xml:space="preserve"> nemovitosti, která není kulturní památkou, ale nachází se v památkovém území, odstranění závad</w:t>
      </w:r>
      <w:r w:rsidR="00CB6A25" w:rsidRPr="005D25E0">
        <w:rPr>
          <w:b/>
        </w:rPr>
        <w:t>y</w:t>
      </w:r>
      <w:r w:rsidRPr="005D25E0">
        <w:rPr>
          <w:b/>
        </w:rPr>
        <w:t xml:space="preserve"> na této nemovitosti, kter</w:t>
      </w:r>
      <w:r w:rsidR="00CB6A25" w:rsidRPr="005D25E0">
        <w:rPr>
          <w:b/>
        </w:rPr>
        <w:t>á</w:t>
      </w:r>
      <w:r w:rsidRPr="005D25E0">
        <w:rPr>
          <w:b/>
        </w:rPr>
        <w:t xml:space="preserve"> vznikl</w:t>
      </w:r>
      <w:r w:rsidR="00CB6A25" w:rsidRPr="005D25E0">
        <w:rPr>
          <w:b/>
        </w:rPr>
        <w:t>a</w:t>
      </w:r>
      <w:r w:rsidRPr="005D25E0">
        <w:rPr>
          <w:b/>
        </w:rPr>
        <w:t xml:space="preserve"> </w:t>
      </w:r>
      <w:r w:rsidR="00CB6A25" w:rsidRPr="005D25E0">
        <w:rPr>
          <w:b/>
        </w:rPr>
        <w:t>porušením nebo neplněním povinnosti</w:t>
      </w:r>
      <w:r w:rsidRPr="005D25E0">
        <w:rPr>
          <w:b/>
        </w:rPr>
        <w:t xml:space="preserve"> vlastníka nemovitosti podle </w:t>
      </w:r>
      <w:r w:rsidRPr="005D25E0">
        <w:rPr>
          <w:b/>
          <w:highlight w:val="green"/>
        </w:rPr>
        <w:t>§ CC + 05 odst. 3</w:t>
      </w:r>
      <w:r w:rsidRPr="005D25E0">
        <w:rPr>
          <w:b/>
        </w:rPr>
        <w:t>,</w:t>
      </w:r>
    </w:p>
    <w:p w:rsidR="004D4B6F" w:rsidRPr="005D25E0" w:rsidRDefault="004D4B6F" w:rsidP="009971D3">
      <w:pPr>
        <w:numPr>
          <w:ilvl w:val="0"/>
          <w:numId w:val="163"/>
        </w:numPr>
        <w:jc w:val="both"/>
        <w:rPr>
          <w:b/>
        </w:rPr>
      </w:pPr>
      <w:r w:rsidRPr="005D25E0">
        <w:rPr>
          <w:b/>
        </w:rPr>
        <w:t>osobě, která provedla prác</w:t>
      </w:r>
      <w:r w:rsidR="00CB6A25" w:rsidRPr="005D25E0">
        <w:rPr>
          <w:b/>
        </w:rPr>
        <w:t>i</w:t>
      </w:r>
      <w:r w:rsidRPr="005D25E0">
        <w:rPr>
          <w:b/>
        </w:rPr>
        <w:t xml:space="preserve"> na nemovitosti, která není kulturní památkou, ale nachází se v památkovém území nebo v ochranném památkovém pásmu, bez posouzení podle </w:t>
      </w:r>
      <w:r w:rsidRPr="005D25E0">
        <w:rPr>
          <w:b/>
          <w:highlight w:val="green"/>
        </w:rPr>
        <w:t>§ KK + 05</w:t>
      </w:r>
      <w:r w:rsidRPr="005D25E0">
        <w:rPr>
          <w:b/>
        </w:rPr>
        <w:t xml:space="preserve">, ačkoli měla povinnost si takové posouzení vyžádat, </w:t>
      </w:r>
      <w:r w:rsidR="00ED7C5E" w:rsidRPr="005D25E0">
        <w:rPr>
          <w:b/>
        </w:rPr>
        <w:t xml:space="preserve">odstranění </w:t>
      </w:r>
      <w:r w:rsidR="009F4BD9" w:rsidRPr="005D25E0">
        <w:rPr>
          <w:b/>
        </w:rPr>
        <w:t>úprav</w:t>
      </w:r>
      <w:r w:rsidR="00CB6A25" w:rsidRPr="005D25E0">
        <w:rPr>
          <w:b/>
        </w:rPr>
        <w:t>y</w:t>
      </w:r>
      <w:r w:rsidR="009F4BD9" w:rsidRPr="005D25E0">
        <w:rPr>
          <w:b/>
        </w:rPr>
        <w:t>, kter</w:t>
      </w:r>
      <w:r w:rsidR="00CB6A25" w:rsidRPr="005D25E0">
        <w:rPr>
          <w:b/>
        </w:rPr>
        <w:t>á</w:t>
      </w:r>
      <w:r w:rsidR="009F4BD9" w:rsidRPr="005D25E0">
        <w:rPr>
          <w:b/>
        </w:rPr>
        <w:t xml:space="preserve"> j</w:t>
      </w:r>
      <w:r w:rsidR="00CB6A25" w:rsidRPr="005D25E0">
        <w:rPr>
          <w:b/>
        </w:rPr>
        <w:t>e</w:t>
      </w:r>
      <w:r w:rsidR="009F4BD9" w:rsidRPr="005D25E0">
        <w:rPr>
          <w:b/>
        </w:rPr>
        <w:t xml:space="preserve"> výsledkem t</w:t>
      </w:r>
      <w:r w:rsidR="00CB6A25" w:rsidRPr="005D25E0">
        <w:rPr>
          <w:b/>
        </w:rPr>
        <w:t>é</w:t>
      </w:r>
      <w:r w:rsidR="009F4BD9" w:rsidRPr="005D25E0">
        <w:rPr>
          <w:b/>
        </w:rPr>
        <w:t>to pr</w:t>
      </w:r>
      <w:r w:rsidR="00CB6A25" w:rsidRPr="005D25E0">
        <w:rPr>
          <w:b/>
        </w:rPr>
        <w:t>áce</w:t>
      </w:r>
      <w:r w:rsidR="009F4BD9" w:rsidRPr="005D25E0">
        <w:rPr>
          <w:b/>
        </w:rPr>
        <w:t>,</w:t>
      </w:r>
      <w:r w:rsidRPr="005D25E0">
        <w:rPr>
          <w:b/>
        </w:rPr>
        <w:t xml:space="preserve"> </w:t>
      </w:r>
    </w:p>
    <w:p w:rsidR="004D4B6F" w:rsidRPr="005D25E0" w:rsidRDefault="004D4B6F" w:rsidP="009971D3">
      <w:pPr>
        <w:numPr>
          <w:ilvl w:val="0"/>
          <w:numId w:val="163"/>
        </w:numPr>
        <w:jc w:val="both"/>
        <w:rPr>
          <w:b/>
        </w:rPr>
      </w:pPr>
      <w:r w:rsidRPr="005D25E0">
        <w:rPr>
          <w:b/>
        </w:rPr>
        <w:t>osobě, která provedla prác</w:t>
      </w:r>
      <w:r w:rsidR="00CB6A25" w:rsidRPr="005D25E0">
        <w:rPr>
          <w:b/>
        </w:rPr>
        <w:t>i</w:t>
      </w:r>
      <w:r w:rsidRPr="005D25E0">
        <w:rPr>
          <w:b/>
        </w:rPr>
        <w:t xml:space="preserve"> na nemovitosti, která není kulturní památkou, ale nachází se v památkovém území nebo v ochranném památkovém pásmu, na základě posouzení podle </w:t>
      </w:r>
      <w:r w:rsidRPr="005D25E0">
        <w:rPr>
          <w:b/>
          <w:highlight w:val="green"/>
        </w:rPr>
        <w:t>§ KK + 05</w:t>
      </w:r>
      <w:r w:rsidRPr="005D25E0">
        <w:rPr>
          <w:b/>
        </w:rPr>
        <w:t>, které bylo pravomocně zrušeno v </w:t>
      </w:r>
      <w:proofErr w:type="spellStart"/>
      <w:r w:rsidRPr="005D25E0">
        <w:rPr>
          <w:b/>
        </w:rPr>
        <w:t>přezkumném</w:t>
      </w:r>
      <w:proofErr w:type="spellEnd"/>
      <w:r w:rsidRPr="005D25E0">
        <w:rPr>
          <w:b/>
        </w:rPr>
        <w:t xml:space="preserve"> řízení, odstranění </w:t>
      </w:r>
      <w:r w:rsidR="009F4BD9" w:rsidRPr="005D25E0">
        <w:rPr>
          <w:b/>
        </w:rPr>
        <w:t>úprav</w:t>
      </w:r>
      <w:r w:rsidR="00CB6A25" w:rsidRPr="005D25E0">
        <w:rPr>
          <w:b/>
        </w:rPr>
        <w:t>y</w:t>
      </w:r>
      <w:r w:rsidR="009F4BD9" w:rsidRPr="005D25E0">
        <w:rPr>
          <w:b/>
        </w:rPr>
        <w:t>, kter</w:t>
      </w:r>
      <w:r w:rsidR="00CB6A25" w:rsidRPr="005D25E0">
        <w:rPr>
          <w:b/>
        </w:rPr>
        <w:t>á je</w:t>
      </w:r>
      <w:r w:rsidR="009F4BD9" w:rsidRPr="005D25E0">
        <w:rPr>
          <w:b/>
        </w:rPr>
        <w:t xml:space="preserve"> výsledkem t</w:t>
      </w:r>
      <w:r w:rsidR="00CB6A25" w:rsidRPr="005D25E0">
        <w:rPr>
          <w:b/>
        </w:rPr>
        <w:t>é</w:t>
      </w:r>
      <w:r w:rsidR="009F4BD9" w:rsidRPr="005D25E0">
        <w:rPr>
          <w:b/>
        </w:rPr>
        <w:t>to pr</w:t>
      </w:r>
      <w:r w:rsidR="00CB6A25" w:rsidRPr="005D25E0">
        <w:rPr>
          <w:b/>
        </w:rPr>
        <w:t>áce</w:t>
      </w:r>
      <w:r w:rsidR="009F4BD9" w:rsidRPr="005D25E0">
        <w:rPr>
          <w:b/>
        </w:rPr>
        <w:t>,</w:t>
      </w:r>
      <w:r w:rsidR="00A13765" w:rsidRPr="005D25E0">
        <w:rPr>
          <w:b/>
        </w:rPr>
        <w:t xml:space="preserve"> </w:t>
      </w:r>
    </w:p>
    <w:p w:rsidR="004D4B6F" w:rsidRPr="005D25E0" w:rsidRDefault="004D4B6F" w:rsidP="009971D3">
      <w:pPr>
        <w:numPr>
          <w:ilvl w:val="0"/>
          <w:numId w:val="163"/>
        </w:numPr>
        <w:jc w:val="both"/>
        <w:rPr>
          <w:b/>
        </w:rPr>
      </w:pPr>
      <w:r w:rsidRPr="005D25E0">
        <w:rPr>
          <w:b/>
        </w:rPr>
        <w:t xml:space="preserve">osobě, která v rozporu s </w:t>
      </w:r>
      <w:r w:rsidRPr="005D25E0">
        <w:rPr>
          <w:b/>
          <w:highlight w:val="green"/>
        </w:rPr>
        <w:t>§ CC + 05 odst. 4</w:t>
      </w:r>
      <w:r w:rsidRPr="005D25E0">
        <w:rPr>
          <w:b/>
        </w:rPr>
        <w:t xml:space="preserve"> ohrožuje zachování hodnot</w:t>
      </w:r>
      <w:r w:rsidR="00CB6A25" w:rsidRPr="005D25E0">
        <w:rPr>
          <w:b/>
        </w:rPr>
        <w:t>y</w:t>
      </w:r>
      <w:r w:rsidRPr="005D25E0">
        <w:rPr>
          <w:b/>
        </w:rPr>
        <w:t>, pro kter</w:t>
      </w:r>
      <w:r w:rsidR="00CB6A25" w:rsidRPr="005D25E0">
        <w:rPr>
          <w:b/>
        </w:rPr>
        <w:t>ou</w:t>
      </w:r>
      <w:r w:rsidRPr="005D25E0">
        <w:rPr>
          <w:b/>
        </w:rPr>
        <w:t xml:space="preserve"> </w:t>
      </w:r>
      <w:r w:rsidR="008C0790" w:rsidRPr="005D25E0">
        <w:rPr>
          <w:b/>
        </w:rPr>
        <w:t>je</w:t>
      </w:r>
      <w:r w:rsidRPr="005D25E0">
        <w:rPr>
          <w:b/>
        </w:rPr>
        <w:t xml:space="preserve"> území </w:t>
      </w:r>
      <w:r w:rsidR="008C0790" w:rsidRPr="005D25E0">
        <w:rPr>
          <w:b/>
        </w:rPr>
        <w:t>chráněno jako</w:t>
      </w:r>
      <w:r w:rsidRPr="005D25E0">
        <w:rPr>
          <w:b/>
        </w:rPr>
        <w:t xml:space="preserve"> památkov</w:t>
      </w:r>
      <w:r w:rsidR="008C0790" w:rsidRPr="005D25E0">
        <w:rPr>
          <w:b/>
        </w:rPr>
        <w:t xml:space="preserve">á </w:t>
      </w:r>
      <w:r w:rsidRPr="005D25E0">
        <w:rPr>
          <w:b/>
        </w:rPr>
        <w:t>rezervac</w:t>
      </w:r>
      <w:r w:rsidR="008C0790" w:rsidRPr="005D25E0">
        <w:rPr>
          <w:b/>
        </w:rPr>
        <w:t>e</w:t>
      </w:r>
      <w:r w:rsidRPr="005D25E0">
        <w:rPr>
          <w:b/>
        </w:rPr>
        <w:t xml:space="preserve"> nebo památkov</w:t>
      </w:r>
      <w:r w:rsidR="008C0790" w:rsidRPr="005D25E0">
        <w:rPr>
          <w:b/>
        </w:rPr>
        <w:t>á</w:t>
      </w:r>
      <w:r w:rsidRPr="005D25E0">
        <w:rPr>
          <w:b/>
        </w:rPr>
        <w:t xml:space="preserve"> zón</w:t>
      </w:r>
      <w:r w:rsidR="008C0790" w:rsidRPr="005D25E0">
        <w:rPr>
          <w:b/>
        </w:rPr>
        <w:t>a</w:t>
      </w:r>
      <w:r w:rsidRPr="005D25E0">
        <w:rPr>
          <w:b/>
        </w:rPr>
        <w:t>, odstranění t</w:t>
      </w:r>
      <w:r w:rsidR="00CB6A25" w:rsidRPr="005D25E0">
        <w:rPr>
          <w:b/>
        </w:rPr>
        <w:t>é</w:t>
      </w:r>
      <w:r w:rsidRPr="005D25E0">
        <w:rPr>
          <w:b/>
        </w:rPr>
        <w:t>to závad</w:t>
      </w:r>
      <w:r w:rsidR="00CB6A25" w:rsidRPr="005D25E0">
        <w:rPr>
          <w:b/>
        </w:rPr>
        <w:t>y</w:t>
      </w:r>
      <w:r w:rsidR="00ED7C5E" w:rsidRPr="005D25E0">
        <w:rPr>
          <w:b/>
        </w:rPr>
        <w:t xml:space="preserve"> vznikl</w:t>
      </w:r>
      <w:r w:rsidR="00CB6A25" w:rsidRPr="005D25E0">
        <w:rPr>
          <w:b/>
        </w:rPr>
        <w:t>é</w:t>
      </w:r>
      <w:r w:rsidR="00ED7C5E" w:rsidRPr="005D25E0">
        <w:rPr>
          <w:b/>
        </w:rPr>
        <w:t xml:space="preserve"> porušením této povinnosti.</w:t>
      </w:r>
      <w:r w:rsidRPr="005D25E0" w:rsidDel="00905B0F">
        <w:rPr>
          <w:b/>
        </w:rPr>
        <w:t xml:space="preserve"> </w:t>
      </w:r>
    </w:p>
    <w:p w:rsidR="004D4B6F" w:rsidRPr="005D25E0" w:rsidRDefault="004D4B6F" w:rsidP="004D4B6F">
      <w:pPr>
        <w:ind w:left="720"/>
        <w:jc w:val="both"/>
      </w:pPr>
    </w:p>
    <w:p w:rsidR="00810DF1" w:rsidRPr="005D25E0" w:rsidRDefault="002F6196" w:rsidP="009971D3">
      <w:pPr>
        <w:numPr>
          <w:ilvl w:val="0"/>
          <w:numId w:val="167"/>
        </w:numPr>
        <w:jc w:val="both"/>
        <w:rPr>
          <w:b/>
          <w:szCs w:val="20"/>
        </w:rPr>
      </w:pPr>
      <w:r w:rsidRPr="005D25E0">
        <w:rPr>
          <w:b/>
        </w:rPr>
        <w:t>Památková inspekce</w:t>
      </w:r>
      <w:r w:rsidRPr="005D25E0">
        <w:rPr>
          <w:b/>
          <w:szCs w:val="20"/>
        </w:rPr>
        <w:t xml:space="preserve"> může nařídit</w:t>
      </w:r>
      <w:r w:rsidRPr="005D25E0">
        <w:rPr>
          <w:b/>
        </w:rPr>
        <w:t xml:space="preserve"> o</w:t>
      </w:r>
      <w:r w:rsidR="00810DF1" w:rsidRPr="005D25E0">
        <w:rPr>
          <w:b/>
          <w:szCs w:val="20"/>
        </w:rPr>
        <w:t>dstranění závad</w:t>
      </w:r>
      <w:r w:rsidR="00951C49" w:rsidRPr="005D25E0">
        <w:rPr>
          <w:b/>
          <w:szCs w:val="20"/>
        </w:rPr>
        <w:t>y</w:t>
      </w:r>
      <w:r w:rsidR="00810DF1" w:rsidRPr="005D25E0">
        <w:rPr>
          <w:b/>
          <w:szCs w:val="20"/>
        </w:rPr>
        <w:t xml:space="preserve"> nebo úprav</w:t>
      </w:r>
      <w:r w:rsidR="00951C49" w:rsidRPr="005D25E0">
        <w:rPr>
          <w:b/>
          <w:szCs w:val="20"/>
        </w:rPr>
        <w:t>y</w:t>
      </w:r>
      <w:r w:rsidR="00810DF1" w:rsidRPr="005D25E0">
        <w:rPr>
          <w:b/>
          <w:szCs w:val="20"/>
        </w:rPr>
        <w:t xml:space="preserve"> </w:t>
      </w:r>
      <w:r w:rsidR="00810DF1" w:rsidRPr="005D25E0">
        <w:rPr>
          <w:b/>
          <w:szCs w:val="20"/>
          <w:highlight w:val="green"/>
        </w:rPr>
        <w:t>podle odstavců 1 až 3</w:t>
      </w:r>
      <w:r w:rsidRPr="005D25E0">
        <w:rPr>
          <w:b/>
          <w:szCs w:val="20"/>
        </w:rPr>
        <w:t>,</w:t>
      </w:r>
      <w:r w:rsidR="00810DF1" w:rsidRPr="005D25E0">
        <w:rPr>
          <w:b/>
          <w:szCs w:val="20"/>
        </w:rPr>
        <w:t xml:space="preserve"> pokud je zjistí při výkonu kontroly podle </w:t>
      </w:r>
      <w:r w:rsidR="00810DF1" w:rsidRPr="005D25E0">
        <w:rPr>
          <w:b/>
          <w:szCs w:val="20"/>
          <w:highlight w:val="green"/>
        </w:rPr>
        <w:t>§ HH + 02 odst. 3 písm. a) nebo b)</w:t>
      </w:r>
      <w:r w:rsidR="00810DF1" w:rsidRPr="005D25E0">
        <w:rPr>
          <w:b/>
          <w:szCs w:val="20"/>
        </w:rPr>
        <w:t>.</w:t>
      </w:r>
    </w:p>
    <w:p w:rsidR="0093387A" w:rsidRPr="005D25E0" w:rsidRDefault="0093387A" w:rsidP="0093387A">
      <w:pPr>
        <w:ind w:left="465"/>
        <w:jc w:val="both"/>
        <w:rPr>
          <w:b/>
          <w:szCs w:val="20"/>
        </w:rPr>
      </w:pPr>
    </w:p>
    <w:p w:rsidR="0093387A" w:rsidRPr="005D25E0" w:rsidRDefault="0093387A" w:rsidP="009971D3">
      <w:pPr>
        <w:numPr>
          <w:ilvl w:val="0"/>
          <w:numId w:val="167"/>
        </w:numPr>
        <w:jc w:val="both"/>
        <w:rPr>
          <w:b/>
          <w:szCs w:val="20"/>
        </w:rPr>
      </w:pPr>
      <w:r w:rsidRPr="005D25E0">
        <w:rPr>
          <w:b/>
          <w:szCs w:val="20"/>
        </w:rPr>
        <w:t xml:space="preserve">Pokud je třeba nařídit </w:t>
      </w:r>
      <w:r w:rsidR="0035252A" w:rsidRPr="005D25E0">
        <w:rPr>
          <w:b/>
          <w:szCs w:val="20"/>
        </w:rPr>
        <w:t>uvedení</w:t>
      </w:r>
      <w:r w:rsidRPr="005D25E0">
        <w:rPr>
          <w:b/>
          <w:szCs w:val="20"/>
        </w:rPr>
        <w:t xml:space="preserve"> kulturní památky nebo nemovitosti</w:t>
      </w:r>
      <w:r w:rsidRPr="005D25E0">
        <w:rPr>
          <w:b/>
        </w:rPr>
        <w:t xml:space="preserve">, která není kulturní památkou, ale nachází se v památkovém území nebo v ochranném památkovém pásmu, </w:t>
      </w:r>
      <w:r w:rsidR="0035252A" w:rsidRPr="005D25E0">
        <w:rPr>
          <w:b/>
        </w:rPr>
        <w:t xml:space="preserve">do souladu se zájmy památkové péče </w:t>
      </w:r>
      <w:r w:rsidRPr="005D25E0">
        <w:rPr>
          <w:b/>
        </w:rPr>
        <w:t xml:space="preserve">postupuje se podle </w:t>
      </w:r>
      <w:r w:rsidRPr="005D25E0">
        <w:rPr>
          <w:b/>
          <w:highlight w:val="green"/>
        </w:rPr>
        <w:t>odstavců 1, 2, 3 nebo 4</w:t>
      </w:r>
      <w:r w:rsidRPr="005D25E0">
        <w:rPr>
          <w:b/>
        </w:rPr>
        <w:t xml:space="preserve"> </w:t>
      </w:r>
      <w:r w:rsidR="00FE354C" w:rsidRPr="005D25E0">
        <w:rPr>
          <w:b/>
        </w:rPr>
        <w:t>obdobně</w:t>
      </w:r>
      <w:r w:rsidRPr="005D25E0">
        <w:rPr>
          <w:b/>
        </w:rPr>
        <w:t>.</w:t>
      </w:r>
    </w:p>
    <w:p w:rsidR="00CE41BC" w:rsidRPr="005D25E0" w:rsidRDefault="00CE41BC" w:rsidP="00CE41BC">
      <w:pPr>
        <w:jc w:val="both"/>
        <w:rPr>
          <w:b/>
          <w:szCs w:val="20"/>
        </w:rPr>
      </w:pPr>
    </w:p>
    <w:p w:rsidR="004D4B6F" w:rsidRPr="005D25E0" w:rsidRDefault="00CE41BC" w:rsidP="009971D3">
      <w:pPr>
        <w:numPr>
          <w:ilvl w:val="0"/>
          <w:numId w:val="167"/>
        </w:numPr>
        <w:jc w:val="both"/>
        <w:rPr>
          <w:b/>
          <w:szCs w:val="20"/>
        </w:rPr>
      </w:pPr>
      <w:r w:rsidRPr="005D25E0">
        <w:rPr>
          <w:b/>
          <w:szCs w:val="20"/>
        </w:rPr>
        <w:t>Závazná stanoviska</w:t>
      </w:r>
      <w:r w:rsidR="004D4B6F" w:rsidRPr="005D25E0">
        <w:rPr>
          <w:b/>
          <w:szCs w:val="20"/>
        </w:rPr>
        <w:t xml:space="preserve">, která mohou dotčené orgány uplatňovat podle </w:t>
      </w:r>
      <w:r w:rsidR="004D4B6F" w:rsidRPr="005D25E0">
        <w:rPr>
          <w:b/>
          <w:szCs w:val="20"/>
          <w:highlight w:val="green"/>
        </w:rPr>
        <w:t xml:space="preserve">§ </w:t>
      </w:r>
      <w:r w:rsidR="00C37CEA" w:rsidRPr="005D25E0">
        <w:rPr>
          <w:b/>
          <w:szCs w:val="20"/>
          <w:highlight w:val="green"/>
        </w:rPr>
        <w:t>JJ + 14</w:t>
      </w:r>
      <w:r w:rsidR="004D4B6F" w:rsidRPr="005D25E0">
        <w:rPr>
          <w:b/>
          <w:szCs w:val="20"/>
        </w:rPr>
        <w:t>, musí být uplatněn</w:t>
      </w:r>
      <w:r w:rsidR="003A4439" w:rsidRPr="005D25E0">
        <w:rPr>
          <w:b/>
          <w:szCs w:val="20"/>
        </w:rPr>
        <w:t>a</w:t>
      </w:r>
      <w:r w:rsidR="004D4B6F" w:rsidRPr="005D25E0">
        <w:rPr>
          <w:b/>
          <w:szCs w:val="20"/>
        </w:rPr>
        <w:t xml:space="preserve"> nejpozději při ústním jednání; jinak se k nim nepřihlíží. Jestliže dojde k upuštění od ústního jednání, musí být závazná stanoviska dotčených orgánů podle </w:t>
      </w:r>
      <w:r w:rsidR="00C37CEA" w:rsidRPr="005D25E0">
        <w:rPr>
          <w:b/>
          <w:szCs w:val="20"/>
          <w:highlight w:val="green"/>
        </w:rPr>
        <w:t>§ JJ + 14</w:t>
      </w:r>
      <w:r w:rsidR="00C37CEA" w:rsidRPr="005D25E0">
        <w:rPr>
          <w:b/>
          <w:szCs w:val="20"/>
        </w:rPr>
        <w:t xml:space="preserve"> </w:t>
      </w:r>
      <w:r w:rsidR="004D4B6F" w:rsidRPr="005D25E0">
        <w:rPr>
          <w:b/>
          <w:szCs w:val="20"/>
        </w:rPr>
        <w:t>uplatněna ve stanovené lhůtě; jinak se k nim nepřihlíží.</w:t>
      </w:r>
    </w:p>
    <w:p w:rsidR="004D4B6F" w:rsidRPr="005D25E0" w:rsidRDefault="004D4B6F" w:rsidP="00573805">
      <w:pPr>
        <w:pStyle w:val="Nadpis3"/>
      </w:pPr>
      <w:bookmarkStart w:id="312" w:name="_Toc392855578"/>
      <w:bookmarkStart w:id="313" w:name="_Toc404974054"/>
      <w:r w:rsidRPr="005D25E0">
        <w:t>§ FF + 01</w:t>
      </w:r>
      <w:bookmarkEnd w:id="312"/>
      <w:bookmarkEnd w:id="313"/>
    </w:p>
    <w:p w:rsidR="004D4B6F" w:rsidRPr="005D25E0" w:rsidRDefault="004D4B6F" w:rsidP="00A13765">
      <w:pPr>
        <w:pStyle w:val="Nadpis4"/>
      </w:pPr>
      <w:bookmarkStart w:id="314" w:name="_Toc371680327"/>
      <w:bookmarkStart w:id="315" w:name="_Toc392855579"/>
      <w:bookmarkStart w:id="316" w:name="_Toc404974055"/>
      <w:r w:rsidRPr="005D25E0">
        <w:t>Vyjádření památkového ústavu</w:t>
      </w:r>
      <w:bookmarkEnd w:id="314"/>
      <w:bookmarkEnd w:id="315"/>
      <w:bookmarkEnd w:id="316"/>
    </w:p>
    <w:p w:rsidR="00A13765" w:rsidRPr="005D25E0" w:rsidRDefault="004D4B6F" w:rsidP="009971D3">
      <w:pPr>
        <w:numPr>
          <w:ilvl w:val="0"/>
          <w:numId w:val="168"/>
        </w:numPr>
        <w:jc w:val="both"/>
      </w:pPr>
      <w:r w:rsidRPr="005D25E0">
        <w:rPr>
          <w:b/>
          <w:szCs w:val="20"/>
        </w:rPr>
        <w:t xml:space="preserve">Orgán památkové péče informuje o zahájeném řízení </w:t>
      </w:r>
      <w:r w:rsidR="00880297" w:rsidRPr="005D25E0">
        <w:rPr>
          <w:b/>
          <w:szCs w:val="20"/>
        </w:rPr>
        <w:t xml:space="preserve">podle </w:t>
      </w:r>
      <w:r w:rsidR="00880297" w:rsidRPr="005D25E0">
        <w:rPr>
          <w:b/>
          <w:szCs w:val="20"/>
          <w:highlight w:val="green"/>
        </w:rPr>
        <w:t>§ FF + 00</w:t>
      </w:r>
      <w:r w:rsidR="00880297" w:rsidRPr="005D25E0">
        <w:rPr>
          <w:b/>
          <w:szCs w:val="20"/>
        </w:rPr>
        <w:t xml:space="preserve"> památkový ústav</w:t>
      </w:r>
      <w:r w:rsidRPr="005D25E0">
        <w:rPr>
          <w:b/>
          <w:szCs w:val="20"/>
        </w:rPr>
        <w:t xml:space="preserve">, který může ve lhůtě 20 dnů </w:t>
      </w:r>
      <w:r w:rsidR="007D4856" w:rsidRPr="005D25E0">
        <w:rPr>
          <w:b/>
          <w:szCs w:val="20"/>
        </w:rPr>
        <w:t xml:space="preserve">od </w:t>
      </w:r>
      <w:r w:rsidR="007D4856" w:rsidRPr="005D25E0">
        <w:rPr>
          <w:b/>
        </w:rPr>
        <w:t xml:space="preserve">obdržení informace </w:t>
      </w:r>
      <w:r w:rsidRPr="005D25E0">
        <w:rPr>
          <w:b/>
          <w:szCs w:val="20"/>
        </w:rPr>
        <w:t xml:space="preserve">doručit vyjádření k předmětu řízení. K vyjádření doručenému po lhůtě se nepřihlíží. </w:t>
      </w:r>
    </w:p>
    <w:p w:rsidR="00A13765" w:rsidRPr="005D25E0" w:rsidRDefault="00A13765" w:rsidP="00A13765">
      <w:pPr>
        <w:ind w:left="465"/>
        <w:jc w:val="both"/>
      </w:pPr>
    </w:p>
    <w:p w:rsidR="004D4B6F" w:rsidRPr="005D25E0" w:rsidRDefault="00543ADF" w:rsidP="009971D3">
      <w:pPr>
        <w:numPr>
          <w:ilvl w:val="0"/>
          <w:numId w:val="168"/>
        </w:numPr>
        <w:jc w:val="both"/>
        <w:rPr>
          <w:b/>
        </w:rPr>
      </w:pPr>
      <w:r w:rsidRPr="005D25E0">
        <w:rPr>
          <w:b/>
        </w:rPr>
        <w:t>Památkový ústav vyprac</w:t>
      </w:r>
      <w:r w:rsidR="003A4439" w:rsidRPr="005D25E0">
        <w:rPr>
          <w:b/>
        </w:rPr>
        <w:t>uje</w:t>
      </w:r>
      <w:r w:rsidRPr="005D25E0">
        <w:rPr>
          <w:b/>
        </w:rPr>
        <w:t xml:space="preserve"> ve lhůtě </w:t>
      </w:r>
      <w:r w:rsidRPr="005D25E0">
        <w:rPr>
          <w:b/>
          <w:highlight w:val="green"/>
        </w:rPr>
        <w:t>podle odstavce 1</w:t>
      </w:r>
      <w:r w:rsidRPr="005D25E0">
        <w:rPr>
          <w:b/>
        </w:rPr>
        <w:t xml:space="preserve"> vyjádření, pokud o ně orgán památkové péče výslovně požádá; ve zvlášť složitých případech může orgán památkové péče stanovit lhůtu delší, celková lhůta pro vyjádření nesmí překročit 50 dnů.</w:t>
      </w:r>
    </w:p>
    <w:p w:rsidR="004D4B6F" w:rsidRPr="005D25E0" w:rsidRDefault="004D4B6F" w:rsidP="00573805">
      <w:pPr>
        <w:pStyle w:val="Nadpis3"/>
      </w:pPr>
      <w:bookmarkStart w:id="317" w:name="_Toc392855580"/>
      <w:bookmarkStart w:id="318" w:name="_Toc404974056"/>
      <w:r w:rsidRPr="005D25E0">
        <w:t>§ FF + 02</w:t>
      </w:r>
      <w:bookmarkEnd w:id="317"/>
      <w:bookmarkEnd w:id="318"/>
    </w:p>
    <w:p w:rsidR="00A13765" w:rsidRPr="005D25E0" w:rsidRDefault="004D4B6F" w:rsidP="009971D3">
      <w:pPr>
        <w:numPr>
          <w:ilvl w:val="0"/>
          <w:numId w:val="169"/>
        </w:numPr>
        <w:jc w:val="both"/>
      </w:pPr>
      <w:r w:rsidRPr="005D25E0">
        <w:rPr>
          <w:b/>
          <w:szCs w:val="20"/>
        </w:rPr>
        <w:t>Vyžaduje-li odstranění závad</w:t>
      </w:r>
      <w:r w:rsidR="002134D8" w:rsidRPr="005D25E0">
        <w:rPr>
          <w:b/>
          <w:szCs w:val="20"/>
        </w:rPr>
        <w:t>y</w:t>
      </w:r>
      <w:r w:rsidRPr="005D25E0">
        <w:rPr>
          <w:b/>
          <w:szCs w:val="20"/>
        </w:rPr>
        <w:t xml:space="preserve"> podle </w:t>
      </w:r>
      <w:r w:rsidRPr="005D25E0">
        <w:rPr>
          <w:b/>
          <w:szCs w:val="20"/>
          <w:highlight w:val="green"/>
        </w:rPr>
        <w:t>§ FF + 00 odst. 1</w:t>
      </w:r>
      <w:r w:rsidR="00A10A02" w:rsidRPr="005D25E0">
        <w:rPr>
          <w:b/>
          <w:szCs w:val="20"/>
          <w:highlight w:val="green"/>
        </w:rPr>
        <w:t xml:space="preserve"> nebo</w:t>
      </w:r>
      <w:r w:rsidRPr="005D25E0">
        <w:rPr>
          <w:b/>
          <w:szCs w:val="20"/>
          <w:highlight w:val="green"/>
        </w:rPr>
        <w:t xml:space="preserve"> 2</w:t>
      </w:r>
      <w:r w:rsidRPr="005D25E0">
        <w:rPr>
          <w:b/>
          <w:szCs w:val="20"/>
        </w:rPr>
        <w:t xml:space="preserve"> projektovou dokumentaci nebo jiné podklady, orgán památkové péče nejdříve nařídí jejich </w:t>
      </w:r>
      <w:r w:rsidR="003A6271" w:rsidRPr="005D25E0">
        <w:rPr>
          <w:b/>
          <w:szCs w:val="20"/>
        </w:rPr>
        <w:lastRenderedPageBreak/>
        <w:t xml:space="preserve">obstarání </w:t>
      </w:r>
      <w:r w:rsidRPr="005D25E0">
        <w:rPr>
          <w:b/>
          <w:szCs w:val="20"/>
        </w:rPr>
        <w:t>vlastníku kulturní památky, na kter</w:t>
      </w:r>
      <w:r w:rsidR="002134D8" w:rsidRPr="005D25E0">
        <w:rPr>
          <w:b/>
          <w:szCs w:val="20"/>
        </w:rPr>
        <w:t>é má</w:t>
      </w:r>
      <w:r w:rsidRPr="005D25E0">
        <w:rPr>
          <w:b/>
          <w:szCs w:val="20"/>
        </w:rPr>
        <w:t xml:space="preserve"> být práce proveden</w:t>
      </w:r>
      <w:r w:rsidR="002134D8" w:rsidRPr="005D25E0">
        <w:rPr>
          <w:b/>
          <w:szCs w:val="20"/>
        </w:rPr>
        <w:t>a</w:t>
      </w:r>
      <w:r w:rsidRPr="005D25E0">
        <w:rPr>
          <w:b/>
          <w:szCs w:val="20"/>
        </w:rPr>
        <w:t>, a stanoví lhůtu k jejich předložení. Nesplní-li vlastník uloženou povinnost, o</w:t>
      </w:r>
      <w:r w:rsidR="003A6271" w:rsidRPr="005D25E0">
        <w:rPr>
          <w:b/>
          <w:szCs w:val="20"/>
        </w:rPr>
        <w:t>bstará</w:t>
      </w:r>
      <w:r w:rsidRPr="005D25E0">
        <w:rPr>
          <w:b/>
          <w:szCs w:val="20"/>
        </w:rPr>
        <w:t xml:space="preserve"> potřebné podklady orgán památkové péče na jeho náklad; na tento postup musí vlastníka předem upozornit.</w:t>
      </w:r>
      <w:r w:rsidR="00A13765" w:rsidRPr="005D25E0">
        <w:rPr>
          <w:b/>
          <w:szCs w:val="20"/>
        </w:rPr>
        <w:t xml:space="preserve"> </w:t>
      </w:r>
    </w:p>
    <w:p w:rsidR="00A13765" w:rsidRPr="005D25E0" w:rsidRDefault="00A13765" w:rsidP="00A13765">
      <w:pPr>
        <w:ind w:left="465"/>
        <w:jc w:val="both"/>
      </w:pPr>
    </w:p>
    <w:p w:rsidR="004D4B6F" w:rsidRPr="005D25E0" w:rsidRDefault="004D4B6F" w:rsidP="009971D3">
      <w:pPr>
        <w:numPr>
          <w:ilvl w:val="0"/>
          <w:numId w:val="169"/>
        </w:numPr>
        <w:jc w:val="both"/>
        <w:rPr>
          <w:b/>
        </w:rPr>
      </w:pPr>
      <w:r w:rsidRPr="005D25E0">
        <w:rPr>
          <w:b/>
        </w:rPr>
        <w:t>Při odstraňování závad</w:t>
      </w:r>
      <w:r w:rsidR="002134D8" w:rsidRPr="005D25E0">
        <w:rPr>
          <w:b/>
        </w:rPr>
        <w:t>y</w:t>
      </w:r>
      <w:r w:rsidRPr="005D25E0">
        <w:rPr>
          <w:b/>
        </w:rPr>
        <w:t xml:space="preserve"> na nemovitosti, která není kulturní památkou, ale nachází se v památkovém území nebo v ochranném památkovém pásmu</w:t>
      </w:r>
      <w:r w:rsidR="00A10A02" w:rsidRPr="005D25E0">
        <w:rPr>
          <w:b/>
        </w:rPr>
        <w:t>,</w:t>
      </w:r>
      <w:r w:rsidRPr="005D25E0">
        <w:rPr>
          <w:b/>
        </w:rPr>
        <w:t xml:space="preserve"> podle </w:t>
      </w:r>
      <w:r w:rsidRPr="005D25E0">
        <w:rPr>
          <w:b/>
          <w:highlight w:val="green"/>
        </w:rPr>
        <w:t xml:space="preserve">§ FF + 00 odst. </w:t>
      </w:r>
      <w:r w:rsidR="00A10A02" w:rsidRPr="005D25E0">
        <w:rPr>
          <w:b/>
          <w:highlight w:val="green"/>
        </w:rPr>
        <w:t>3</w:t>
      </w:r>
      <w:r w:rsidRPr="005D25E0">
        <w:rPr>
          <w:b/>
        </w:rPr>
        <w:t xml:space="preserve"> se postupuje obdobně podle </w:t>
      </w:r>
      <w:r w:rsidRPr="005D25E0">
        <w:rPr>
          <w:b/>
          <w:highlight w:val="green"/>
        </w:rPr>
        <w:t>odstavce 1</w:t>
      </w:r>
      <w:r w:rsidRPr="005D25E0">
        <w:rPr>
          <w:b/>
        </w:rPr>
        <w:t>.</w:t>
      </w:r>
    </w:p>
    <w:p w:rsidR="004D4B6F" w:rsidRPr="005D25E0" w:rsidRDefault="004D4B6F" w:rsidP="00573805">
      <w:pPr>
        <w:pStyle w:val="Nadpis3"/>
      </w:pPr>
      <w:bookmarkStart w:id="319" w:name="_Toc392855581"/>
      <w:bookmarkStart w:id="320" w:name="_Toc404974057"/>
      <w:r w:rsidRPr="005D25E0">
        <w:t>§ FF + 03</w:t>
      </w:r>
      <w:bookmarkEnd w:id="319"/>
      <w:bookmarkEnd w:id="320"/>
    </w:p>
    <w:p w:rsidR="009C0EAA" w:rsidRPr="005D25E0" w:rsidRDefault="004D4B6F" w:rsidP="009971D3">
      <w:pPr>
        <w:numPr>
          <w:ilvl w:val="0"/>
          <w:numId w:val="170"/>
        </w:numPr>
        <w:jc w:val="both"/>
      </w:pPr>
      <w:r w:rsidRPr="005D25E0">
        <w:rPr>
          <w:b/>
        </w:rPr>
        <w:t xml:space="preserve">Orgán památkové péče zastaví řízení podle </w:t>
      </w:r>
      <w:r w:rsidRPr="005D25E0">
        <w:rPr>
          <w:b/>
          <w:highlight w:val="green"/>
        </w:rPr>
        <w:t>§ FF + 00 odst. 1 písm. b) nebo c), odst. 2 písm. b) nebo c) odst. 3 písm. b) nebo c)</w:t>
      </w:r>
      <w:r w:rsidRPr="005D25E0">
        <w:rPr>
          <w:b/>
        </w:rPr>
        <w:t>, pokud shledá, že proveden</w:t>
      </w:r>
      <w:r w:rsidR="002134D8" w:rsidRPr="005D25E0">
        <w:rPr>
          <w:b/>
        </w:rPr>
        <w:t>á</w:t>
      </w:r>
      <w:r w:rsidRPr="005D25E0">
        <w:rPr>
          <w:b/>
        </w:rPr>
        <w:t xml:space="preserve"> úprav</w:t>
      </w:r>
      <w:r w:rsidR="002134D8" w:rsidRPr="005D25E0">
        <w:rPr>
          <w:b/>
        </w:rPr>
        <w:t>a je</w:t>
      </w:r>
      <w:r w:rsidRPr="005D25E0">
        <w:rPr>
          <w:b/>
        </w:rPr>
        <w:t xml:space="preserve"> v souladu se zájmy památkové péče. </w:t>
      </w:r>
    </w:p>
    <w:p w:rsidR="009C0EAA" w:rsidRPr="005D25E0" w:rsidRDefault="009C0EAA" w:rsidP="009C0EAA">
      <w:pPr>
        <w:ind w:left="465"/>
        <w:jc w:val="both"/>
      </w:pPr>
    </w:p>
    <w:p w:rsidR="009C0EAA" w:rsidRPr="005D25E0" w:rsidRDefault="004D4B6F" w:rsidP="009971D3">
      <w:pPr>
        <w:numPr>
          <w:ilvl w:val="0"/>
          <w:numId w:val="170"/>
        </w:numPr>
        <w:jc w:val="both"/>
        <w:rPr>
          <w:b/>
        </w:rPr>
      </w:pPr>
      <w:r w:rsidRPr="005D25E0">
        <w:rPr>
          <w:b/>
        </w:rPr>
        <w:t xml:space="preserve">Orgán památkové péče zastaví řízení podle </w:t>
      </w:r>
      <w:r w:rsidRPr="005D25E0">
        <w:rPr>
          <w:b/>
          <w:highlight w:val="green"/>
        </w:rPr>
        <w:t>§ FF + 00 odst. 1 nebo 2</w:t>
      </w:r>
      <w:r w:rsidRPr="005D25E0">
        <w:rPr>
          <w:b/>
        </w:rPr>
        <w:t xml:space="preserve">, pokud shledá, že již není možné nařídit uvedení kulturní památky do souladu se zájmy památkové péče. </w:t>
      </w:r>
    </w:p>
    <w:p w:rsidR="009C0EAA" w:rsidRPr="005D25E0" w:rsidRDefault="009C0EAA" w:rsidP="009C0EAA">
      <w:pPr>
        <w:ind w:left="465"/>
        <w:jc w:val="both"/>
        <w:rPr>
          <w:b/>
        </w:rPr>
      </w:pPr>
    </w:p>
    <w:p w:rsidR="004D4B6F" w:rsidRPr="005D25E0" w:rsidRDefault="004D4B6F" w:rsidP="009971D3">
      <w:pPr>
        <w:numPr>
          <w:ilvl w:val="0"/>
          <w:numId w:val="170"/>
        </w:numPr>
        <w:jc w:val="both"/>
        <w:rPr>
          <w:b/>
        </w:rPr>
      </w:pPr>
      <w:r w:rsidRPr="005D25E0">
        <w:rPr>
          <w:b/>
        </w:rPr>
        <w:t xml:space="preserve">Orgán památkové péče zastaví řízení podle </w:t>
      </w:r>
      <w:r w:rsidRPr="005D25E0">
        <w:rPr>
          <w:b/>
          <w:highlight w:val="green"/>
        </w:rPr>
        <w:t>§ FF + 00 odst. 3</w:t>
      </w:r>
      <w:r w:rsidRPr="005D25E0">
        <w:rPr>
          <w:b/>
        </w:rPr>
        <w:t>, pokud shledá, že z hlediska zájmů památkové péče již není možné nařídit uvedení nemovitosti, která není kulturní památkou, ale nachází se v památkovém území nebo v ochranném památkovém pásmu do souladu se zájmy památkové péče.</w:t>
      </w:r>
    </w:p>
    <w:p w:rsidR="00530C6B" w:rsidRPr="005D25E0" w:rsidRDefault="00530C6B" w:rsidP="00573805">
      <w:pPr>
        <w:pStyle w:val="Nadpis3"/>
      </w:pPr>
      <w:bookmarkStart w:id="321" w:name="_Toc392855582"/>
      <w:bookmarkStart w:id="322" w:name="_Toc404974058"/>
      <w:r w:rsidRPr="005D25E0">
        <w:t>§ FF + a03</w:t>
      </w:r>
      <w:bookmarkEnd w:id="321"/>
      <w:bookmarkEnd w:id="322"/>
    </w:p>
    <w:p w:rsidR="00530C6B" w:rsidRPr="005D25E0" w:rsidRDefault="00530C6B" w:rsidP="00530C6B">
      <w:pPr>
        <w:pStyle w:val="Nadpis4"/>
      </w:pPr>
      <w:bookmarkStart w:id="323" w:name="_Toc392855583"/>
      <w:bookmarkStart w:id="324" w:name="_Toc404974059"/>
      <w:r w:rsidRPr="005D25E0">
        <w:t>Omezení činnosti ohrožující kulturní památku</w:t>
      </w:r>
      <w:bookmarkEnd w:id="323"/>
      <w:bookmarkEnd w:id="324"/>
    </w:p>
    <w:p w:rsidR="00530C6B" w:rsidRPr="005D25E0" w:rsidRDefault="00530C6B" w:rsidP="009971D3">
      <w:pPr>
        <w:numPr>
          <w:ilvl w:val="0"/>
          <w:numId w:val="165"/>
        </w:numPr>
        <w:jc w:val="both"/>
        <w:rPr>
          <w:b/>
        </w:rPr>
      </w:pPr>
      <w:r w:rsidRPr="005D25E0">
        <w:rPr>
          <w:b/>
        </w:rPr>
        <w:t xml:space="preserve">Jestliže fyzická nebo právnická osoba </w:t>
      </w:r>
      <w:r w:rsidR="00820949" w:rsidRPr="005D25E0">
        <w:rPr>
          <w:b/>
        </w:rPr>
        <w:t xml:space="preserve">v rozporu s </w:t>
      </w:r>
      <w:r w:rsidR="00820949" w:rsidRPr="005D25E0">
        <w:rPr>
          <w:b/>
          <w:highlight w:val="green"/>
        </w:rPr>
        <w:t>§ DD + 03 odst. 4 nebo 7</w:t>
      </w:r>
      <w:r w:rsidRPr="005D25E0">
        <w:rPr>
          <w:b/>
        </w:rPr>
        <w:t xml:space="preserve"> by </w:t>
      </w:r>
      <w:r w:rsidR="00820949" w:rsidRPr="005D25E0">
        <w:rPr>
          <w:b/>
        </w:rPr>
        <w:t xml:space="preserve">svou činností </w:t>
      </w:r>
      <w:r w:rsidRPr="005D25E0">
        <w:rPr>
          <w:b/>
        </w:rPr>
        <w:t>mohl</w:t>
      </w:r>
      <w:r w:rsidR="00820949" w:rsidRPr="005D25E0">
        <w:rPr>
          <w:b/>
        </w:rPr>
        <w:t>a</w:t>
      </w:r>
      <w:r w:rsidRPr="005D25E0">
        <w:rPr>
          <w:b/>
        </w:rPr>
        <w:t xml:space="preserve"> způsobit nepřízni</w:t>
      </w:r>
      <w:r w:rsidR="002C06BE" w:rsidRPr="005D25E0">
        <w:rPr>
          <w:b/>
        </w:rPr>
        <w:t>vé změny stavu kulturní památky</w:t>
      </w:r>
      <w:r w:rsidR="0035252A" w:rsidRPr="005D25E0">
        <w:rPr>
          <w:b/>
        </w:rPr>
        <w:t xml:space="preserve"> nebo působí takové změny</w:t>
      </w:r>
      <w:r w:rsidR="00820949" w:rsidRPr="005D25E0">
        <w:rPr>
          <w:b/>
        </w:rPr>
        <w:t>, určí obecní úřad</w:t>
      </w:r>
      <w:r w:rsidRPr="005D25E0">
        <w:rPr>
          <w:b/>
        </w:rPr>
        <w:t xml:space="preserve">, a jde-li o národní kulturní památku, krajský úřad, podmínky pro další výkon takové činnosti nebo výkon činnosti zakáže. </w:t>
      </w:r>
    </w:p>
    <w:p w:rsidR="002C06BE" w:rsidRPr="005D25E0" w:rsidRDefault="002C06BE" w:rsidP="002C06BE">
      <w:pPr>
        <w:jc w:val="both"/>
        <w:rPr>
          <w:b/>
        </w:rPr>
      </w:pPr>
    </w:p>
    <w:p w:rsidR="002C06BE" w:rsidRPr="005D25E0" w:rsidRDefault="002C06BE" w:rsidP="009971D3">
      <w:pPr>
        <w:numPr>
          <w:ilvl w:val="0"/>
          <w:numId w:val="165"/>
        </w:numPr>
        <w:jc w:val="both"/>
        <w:rPr>
          <w:b/>
        </w:rPr>
      </w:pPr>
      <w:r w:rsidRPr="005D25E0">
        <w:rPr>
          <w:b/>
        </w:rPr>
        <w:t xml:space="preserve">Ustanovení </w:t>
      </w:r>
      <w:r w:rsidRPr="005D25E0">
        <w:rPr>
          <w:b/>
          <w:highlight w:val="green"/>
        </w:rPr>
        <w:t>§ FF + 01</w:t>
      </w:r>
      <w:r w:rsidRPr="005D25E0">
        <w:rPr>
          <w:b/>
        </w:rPr>
        <w:t xml:space="preserve"> se v řízení podle </w:t>
      </w:r>
      <w:r w:rsidRPr="005D25E0">
        <w:rPr>
          <w:b/>
          <w:highlight w:val="green"/>
        </w:rPr>
        <w:t>odstavce 1</w:t>
      </w:r>
      <w:r w:rsidRPr="005D25E0">
        <w:rPr>
          <w:b/>
        </w:rPr>
        <w:t xml:space="preserve"> se použije obdobně.</w:t>
      </w:r>
    </w:p>
    <w:p w:rsidR="0081603C" w:rsidRPr="005D25E0" w:rsidRDefault="0081603C" w:rsidP="00573805">
      <w:pPr>
        <w:pStyle w:val="Nadpis3"/>
      </w:pPr>
      <w:bookmarkStart w:id="325" w:name="_Toc392855584"/>
      <w:bookmarkStart w:id="326" w:name="_Toc404974060"/>
      <w:r w:rsidRPr="005D25E0">
        <w:t xml:space="preserve">§ FF + </w:t>
      </w:r>
      <w:r w:rsidR="00530C6B" w:rsidRPr="005D25E0">
        <w:t>b</w:t>
      </w:r>
      <w:r w:rsidRPr="005D25E0">
        <w:t>03</w:t>
      </w:r>
      <w:bookmarkEnd w:id="325"/>
      <w:bookmarkEnd w:id="326"/>
    </w:p>
    <w:p w:rsidR="0081603C" w:rsidRPr="005D25E0" w:rsidRDefault="0081603C" w:rsidP="0081603C">
      <w:pPr>
        <w:pStyle w:val="Nadpis4"/>
      </w:pPr>
      <w:bookmarkStart w:id="327" w:name="_Toc392855585"/>
      <w:bookmarkStart w:id="328" w:name="_Toc404974061"/>
      <w:r w:rsidRPr="005D25E0">
        <w:t xml:space="preserve">Vyvlastnění kulturní </w:t>
      </w:r>
      <w:r w:rsidR="00CB31AA" w:rsidRPr="005D25E0">
        <w:t>p</w:t>
      </w:r>
      <w:r w:rsidRPr="005D25E0">
        <w:t>amátky</w:t>
      </w:r>
      <w:bookmarkEnd w:id="327"/>
      <w:bookmarkEnd w:id="328"/>
    </w:p>
    <w:p w:rsidR="003E6EB6" w:rsidRPr="005D25E0" w:rsidRDefault="0073641B" w:rsidP="009971D3">
      <w:pPr>
        <w:numPr>
          <w:ilvl w:val="0"/>
          <w:numId w:val="184"/>
        </w:numPr>
        <w:jc w:val="both"/>
        <w:rPr>
          <w:b/>
        </w:rPr>
      </w:pPr>
      <w:r w:rsidRPr="005D25E0">
        <w:rPr>
          <w:b/>
        </w:rPr>
        <w:t xml:space="preserve">Za účelem </w:t>
      </w:r>
      <w:r w:rsidR="00160264" w:rsidRPr="005D25E0">
        <w:rPr>
          <w:b/>
        </w:rPr>
        <w:t>za</w:t>
      </w:r>
      <w:r w:rsidRPr="005D25E0">
        <w:rPr>
          <w:b/>
        </w:rPr>
        <w:t xml:space="preserve">chování </w:t>
      </w:r>
      <w:r w:rsidR="00993501" w:rsidRPr="005D25E0">
        <w:rPr>
          <w:b/>
        </w:rPr>
        <w:t>hodnoty stavby nebo pozemku</w:t>
      </w:r>
      <w:r w:rsidR="003F2217" w:rsidRPr="005D25E0">
        <w:rPr>
          <w:b/>
          <w:szCs w:val="20"/>
        </w:rPr>
        <w:t>, kter</w:t>
      </w:r>
      <w:r w:rsidR="00993501" w:rsidRPr="005D25E0">
        <w:rPr>
          <w:b/>
          <w:szCs w:val="20"/>
        </w:rPr>
        <w:t>é jsou</w:t>
      </w:r>
      <w:r w:rsidR="003F2217" w:rsidRPr="005D25E0">
        <w:rPr>
          <w:b/>
          <w:szCs w:val="20"/>
        </w:rPr>
        <w:t xml:space="preserve"> kulturní památk</w:t>
      </w:r>
      <w:r w:rsidR="00686988" w:rsidRPr="005D25E0">
        <w:rPr>
          <w:b/>
          <w:szCs w:val="20"/>
        </w:rPr>
        <w:t>ou</w:t>
      </w:r>
      <w:r w:rsidR="003F2217" w:rsidRPr="005D25E0">
        <w:rPr>
          <w:b/>
          <w:szCs w:val="20"/>
        </w:rPr>
        <w:t xml:space="preserve"> </w:t>
      </w:r>
      <w:r w:rsidR="003F2217" w:rsidRPr="005D25E0">
        <w:rPr>
          <w:b/>
        </w:rPr>
        <w:t>a</w:t>
      </w:r>
      <w:r w:rsidR="00160264" w:rsidRPr="005D25E0">
        <w:rPr>
          <w:b/>
        </w:rPr>
        <w:t xml:space="preserve"> u kter</w:t>
      </w:r>
      <w:r w:rsidR="00686988" w:rsidRPr="005D25E0">
        <w:rPr>
          <w:b/>
        </w:rPr>
        <w:t>ých</w:t>
      </w:r>
      <w:r w:rsidR="00160264" w:rsidRPr="005D25E0">
        <w:rPr>
          <w:b/>
        </w:rPr>
        <w:t xml:space="preserve"> nařízení podle </w:t>
      </w:r>
      <w:r w:rsidR="00160264" w:rsidRPr="005D25E0">
        <w:rPr>
          <w:b/>
          <w:highlight w:val="green"/>
        </w:rPr>
        <w:t>§ FF + 00</w:t>
      </w:r>
      <w:r w:rsidR="00160264" w:rsidRPr="005D25E0">
        <w:rPr>
          <w:b/>
        </w:rPr>
        <w:t xml:space="preserve"> nevedlo k naplnění tohoto účelu, </w:t>
      </w:r>
      <w:r w:rsidR="003E6EB6" w:rsidRPr="005D25E0">
        <w:rPr>
          <w:b/>
        </w:rPr>
        <w:t xml:space="preserve">lze </w:t>
      </w:r>
      <w:r w:rsidR="00686988" w:rsidRPr="005D25E0">
        <w:rPr>
          <w:b/>
        </w:rPr>
        <w:t xml:space="preserve">takovou stavbu nebo pozemek </w:t>
      </w:r>
      <w:r w:rsidR="001157E7" w:rsidRPr="005D25E0">
        <w:rPr>
          <w:b/>
        </w:rPr>
        <w:t>vyvlastnit</w:t>
      </w:r>
      <w:r w:rsidR="00CB31AA" w:rsidRPr="005D25E0">
        <w:rPr>
          <w:b/>
        </w:rPr>
        <w:t>.</w:t>
      </w:r>
      <w:r w:rsidR="00546940" w:rsidRPr="005D25E0">
        <w:rPr>
          <w:b/>
        </w:rPr>
        <w:t xml:space="preserve"> </w:t>
      </w:r>
      <w:r w:rsidR="00360B9F" w:rsidRPr="005D25E0">
        <w:rPr>
          <w:b/>
        </w:rPr>
        <w:t>Kulturní památku lze</w:t>
      </w:r>
      <w:r w:rsidR="004148D9" w:rsidRPr="005D25E0">
        <w:rPr>
          <w:b/>
        </w:rPr>
        <w:t xml:space="preserve"> </w:t>
      </w:r>
      <w:r w:rsidR="00360B9F" w:rsidRPr="005D25E0">
        <w:rPr>
          <w:b/>
        </w:rPr>
        <w:t>vyvlastnit do majetku státu.</w:t>
      </w:r>
    </w:p>
    <w:p w:rsidR="003E6EB6" w:rsidRPr="005D25E0" w:rsidRDefault="003E6EB6" w:rsidP="003E6EB6">
      <w:pPr>
        <w:jc w:val="both"/>
        <w:rPr>
          <w:b/>
        </w:rPr>
      </w:pPr>
    </w:p>
    <w:p w:rsidR="003F2217" w:rsidRPr="005D25E0" w:rsidRDefault="00CB31AA" w:rsidP="009971D3">
      <w:pPr>
        <w:numPr>
          <w:ilvl w:val="0"/>
          <w:numId w:val="184"/>
        </w:numPr>
        <w:jc w:val="both"/>
        <w:rPr>
          <w:b/>
        </w:rPr>
      </w:pPr>
      <w:r w:rsidRPr="005D25E0">
        <w:rPr>
          <w:b/>
          <w:szCs w:val="20"/>
        </w:rPr>
        <w:t xml:space="preserve">Je-li kulturní památkou </w:t>
      </w:r>
      <w:r w:rsidR="003F2217" w:rsidRPr="005D25E0">
        <w:rPr>
          <w:b/>
          <w:szCs w:val="20"/>
        </w:rPr>
        <w:t xml:space="preserve">pouze stavba, která není samostatnou věcí, lze současně vyvlastnit pozemek nebo jeho část, který je nezbytný pro naplnění účelu podle </w:t>
      </w:r>
      <w:r w:rsidR="003F2217" w:rsidRPr="005D25E0">
        <w:rPr>
          <w:b/>
          <w:szCs w:val="20"/>
          <w:highlight w:val="green"/>
        </w:rPr>
        <w:t>odstavce 1.</w:t>
      </w:r>
    </w:p>
    <w:p w:rsidR="003F2217" w:rsidRPr="005D25E0" w:rsidRDefault="003F2217" w:rsidP="003F2217">
      <w:pPr>
        <w:jc w:val="both"/>
        <w:rPr>
          <w:b/>
        </w:rPr>
      </w:pPr>
    </w:p>
    <w:p w:rsidR="003E6EB6" w:rsidRPr="005D25E0" w:rsidRDefault="0067025E" w:rsidP="009971D3">
      <w:pPr>
        <w:numPr>
          <w:ilvl w:val="0"/>
          <w:numId w:val="184"/>
        </w:numPr>
        <w:jc w:val="both"/>
        <w:rPr>
          <w:b/>
        </w:rPr>
      </w:pPr>
      <w:r w:rsidRPr="005D25E0">
        <w:rPr>
          <w:b/>
        </w:rPr>
        <w:lastRenderedPageBreak/>
        <w:t>Ministerstvo rozhodne, která organizační složka státu nebo státní organizace z</w:t>
      </w:r>
      <w:r w:rsidR="003E6EB6" w:rsidRPr="005D25E0">
        <w:rPr>
          <w:b/>
        </w:rPr>
        <w:t>a stát uplat</w:t>
      </w:r>
      <w:r w:rsidRPr="005D25E0">
        <w:rPr>
          <w:b/>
        </w:rPr>
        <w:t>ní</w:t>
      </w:r>
      <w:r w:rsidR="003E6EB6" w:rsidRPr="005D25E0">
        <w:rPr>
          <w:b/>
        </w:rPr>
        <w:t xml:space="preserve"> veřejný zájem </w:t>
      </w:r>
      <w:r w:rsidR="00360B9F" w:rsidRPr="005D25E0">
        <w:rPr>
          <w:b/>
        </w:rPr>
        <w:t>podle</w:t>
      </w:r>
      <w:r w:rsidR="003E6EB6" w:rsidRPr="005D25E0">
        <w:rPr>
          <w:b/>
          <w:highlight w:val="green"/>
        </w:rPr>
        <w:t> odstavce 1</w:t>
      </w:r>
      <w:r w:rsidR="003E6EB6" w:rsidRPr="005D25E0">
        <w:rPr>
          <w:b/>
        </w:rPr>
        <w:t>.</w:t>
      </w:r>
    </w:p>
    <w:p w:rsidR="00360B9F" w:rsidRPr="005D25E0" w:rsidRDefault="00360B9F" w:rsidP="00360B9F">
      <w:pPr>
        <w:jc w:val="both"/>
        <w:rPr>
          <w:b/>
        </w:rPr>
      </w:pPr>
    </w:p>
    <w:p w:rsidR="00360B9F" w:rsidRPr="005D25E0" w:rsidRDefault="00360B9F" w:rsidP="009971D3">
      <w:pPr>
        <w:numPr>
          <w:ilvl w:val="0"/>
          <w:numId w:val="184"/>
        </w:numPr>
        <w:jc w:val="both"/>
        <w:rPr>
          <w:b/>
        </w:rPr>
      </w:pPr>
      <w:r w:rsidRPr="005D25E0">
        <w:rPr>
          <w:b/>
        </w:rPr>
        <w:t xml:space="preserve">Řízení o vyvlastnění, příslušnost k jeho vedení a podmínky vyvlastnění upravuje </w:t>
      </w:r>
      <w:r w:rsidR="00FE0BC3" w:rsidRPr="005D25E0">
        <w:rPr>
          <w:b/>
        </w:rPr>
        <w:t>jiný</w:t>
      </w:r>
      <w:r w:rsidRPr="005D25E0">
        <w:rPr>
          <w:b/>
        </w:rPr>
        <w:t xml:space="preserve"> právní předpis.</w:t>
      </w:r>
      <w:r w:rsidRPr="005D25E0">
        <w:rPr>
          <w:rStyle w:val="Znakapoznpodarou"/>
          <w:b/>
        </w:rPr>
        <w:footnoteReference w:customMarkFollows="1" w:id="24"/>
        <w:t>ff0a)</w:t>
      </w:r>
    </w:p>
    <w:p w:rsidR="004D4B6F" w:rsidRPr="005D25E0" w:rsidRDefault="004D4B6F" w:rsidP="00573805">
      <w:pPr>
        <w:pStyle w:val="Nadpis3"/>
      </w:pPr>
      <w:bookmarkStart w:id="329" w:name="_Toc392855586"/>
      <w:bookmarkStart w:id="330" w:name="_Toc404974062"/>
      <w:r w:rsidRPr="005D25E0">
        <w:t>§ FF + 04</w:t>
      </w:r>
      <w:bookmarkEnd w:id="329"/>
      <w:bookmarkEnd w:id="330"/>
    </w:p>
    <w:p w:rsidR="004D4B6F" w:rsidRPr="005D25E0" w:rsidRDefault="004D4B6F" w:rsidP="009C0EAA">
      <w:pPr>
        <w:pStyle w:val="Nadpis4"/>
      </w:pPr>
      <w:bookmarkStart w:id="331" w:name="_Toc392855587"/>
      <w:bookmarkStart w:id="332" w:name="_Toc404974063"/>
      <w:r w:rsidRPr="005D25E0">
        <w:t>Ohrožení kulturní památky a nutné zabezpečovací práce</w:t>
      </w:r>
      <w:bookmarkEnd w:id="331"/>
      <w:bookmarkEnd w:id="332"/>
    </w:p>
    <w:p w:rsidR="009C0EAA" w:rsidRPr="005D25E0" w:rsidRDefault="004D4B6F" w:rsidP="009971D3">
      <w:pPr>
        <w:numPr>
          <w:ilvl w:val="0"/>
          <w:numId w:val="178"/>
        </w:numPr>
        <w:jc w:val="both"/>
      </w:pPr>
      <w:r w:rsidRPr="005D25E0">
        <w:rPr>
          <w:b/>
        </w:rPr>
        <w:t xml:space="preserve">Vlastník kulturní památky je povinen </w:t>
      </w:r>
      <w:r w:rsidR="00040144" w:rsidRPr="005D25E0">
        <w:rPr>
          <w:b/>
        </w:rPr>
        <w:t xml:space="preserve">oznámit </w:t>
      </w:r>
      <w:r w:rsidRPr="005D25E0">
        <w:rPr>
          <w:b/>
        </w:rPr>
        <w:t xml:space="preserve">ve lhůtě </w:t>
      </w:r>
      <w:r w:rsidR="00EF5D42" w:rsidRPr="005D25E0">
        <w:rPr>
          <w:b/>
        </w:rPr>
        <w:t>5</w:t>
      </w:r>
      <w:r w:rsidRPr="005D25E0">
        <w:rPr>
          <w:b/>
        </w:rPr>
        <w:t xml:space="preserve"> dn</w:t>
      </w:r>
      <w:r w:rsidR="00EF5D42" w:rsidRPr="005D25E0">
        <w:rPr>
          <w:b/>
        </w:rPr>
        <w:t>ů</w:t>
      </w:r>
      <w:r w:rsidRPr="005D25E0">
        <w:rPr>
          <w:b/>
        </w:rPr>
        <w:t xml:space="preserve"> každé ohrožení nebo poškození kulturní památky oznámit obecnímu úřadu, jde-li o národní kulturní památku krajskému úřadu. </w:t>
      </w:r>
    </w:p>
    <w:p w:rsidR="009C0EAA" w:rsidRPr="005D25E0" w:rsidRDefault="009C0EAA" w:rsidP="009C0EAA">
      <w:pPr>
        <w:ind w:left="405"/>
        <w:jc w:val="both"/>
        <w:rPr>
          <w:b/>
        </w:rPr>
      </w:pPr>
    </w:p>
    <w:p w:rsidR="009C0EAA" w:rsidRPr="005D25E0" w:rsidRDefault="004D4B6F" w:rsidP="009971D3">
      <w:pPr>
        <w:numPr>
          <w:ilvl w:val="0"/>
          <w:numId w:val="178"/>
        </w:numPr>
        <w:jc w:val="both"/>
        <w:rPr>
          <w:b/>
        </w:rPr>
      </w:pPr>
      <w:r w:rsidRPr="005D25E0">
        <w:rPr>
          <w:b/>
        </w:rPr>
        <w:t>Obecní úřad v řízení z moci úřední nařídí vlastníku kulturní památky neodkladné provedení nutných zabezpečovacích prací, j</w:t>
      </w:r>
      <w:r w:rsidR="00F51CCB" w:rsidRPr="005D25E0">
        <w:rPr>
          <w:b/>
        </w:rPr>
        <w:t>e</w:t>
      </w:r>
      <w:r w:rsidRPr="005D25E0">
        <w:rPr>
          <w:b/>
        </w:rPr>
        <w:t xml:space="preserve">-li </w:t>
      </w:r>
      <w:r w:rsidR="00F51CCB" w:rsidRPr="005D25E0">
        <w:rPr>
          <w:b/>
        </w:rPr>
        <w:t>ohrožena</w:t>
      </w:r>
      <w:r w:rsidRPr="005D25E0">
        <w:rPr>
          <w:b/>
        </w:rPr>
        <w:t xml:space="preserve"> hodnot</w:t>
      </w:r>
      <w:r w:rsidR="00F51CCB" w:rsidRPr="005D25E0">
        <w:rPr>
          <w:b/>
        </w:rPr>
        <w:t>a</w:t>
      </w:r>
      <w:r w:rsidRPr="005D25E0">
        <w:rPr>
          <w:b/>
        </w:rPr>
        <w:t>, pro kter</w:t>
      </w:r>
      <w:r w:rsidR="00F51CCB" w:rsidRPr="005D25E0">
        <w:rPr>
          <w:b/>
        </w:rPr>
        <w:t>ou</w:t>
      </w:r>
      <w:r w:rsidRPr="005D25E0">
        <w:rPr>
          <w:b/>
        </w:rPr>
        <w:t xml:space="preserve"> je kulturní památka chráněna. </w:t>
      </w:r>
    </w:p>
    <w:p w:rsidR="009C0EAA" w:rsidRPr="005D25E0" w:rsidRDefault="009C0EAA" w:rsidP="009C0EAA">
      <w:pPr>
        <w:ind w:left="405"/>
        <w:jc w:val="both"/>
        <w:rPr>
          <w:b/>
        </w:rPr>
      </w:pPr>
      <w:r w:rsidRPr="005D25E0">
        <w:rPr>
          <w:b/>
        </w:rPr>
        <w:t xml:space="preserve"> </w:t>
      </w:r>
    </w:p>
    <w:p w:rsidR="004D4B6F" w:rsidRPr="005D25E0" w:rsidRDefault="004D4B6F" w:rsidP="009971D3">
      <w:pPr>
        <w:numPr>
          <w:ilvl w:val="0"/>
          <w:numId w:val="178"/>
        </w:numPr>
        <w:jc w:val="both"/>
        <w:rPr>
          <w:b/>
        </w:rPr>
      </w:pPr>
      <w:r w:rsidRPr="005D25E0">
        <w:rPr>
          <w:b/>
        </w:rPr>
        <w:t xml:space="preserve">Krajský úřad v řízení z moci úřední nařídí vlastníku národní kulturní památky neodkladné provedení nutných zabezpečovacích prací, </w:t>
      </w:r>
      <w:r w:rsidR="00F51CCB" w:rsidRPr="005D25E0">
        <w:rPr>
          <w:b/>
        </w:rPr>
        <w:t>je</w:t>
      </w:r>
      <w:r w:rsidRPr="005D25E0">
        <w:rPr>
          <w:b/>
        </w:rPr>
        <w:t>-li ohrožen</w:t>
      </w:r>
      <w:r w:rsidR="00F51CCB" w:rsidRPr="005D25E0">
        <w:rPr>
          <w:b/>
        </w:rPr>
        <w:t>a</w:t>
      </w:r>
      <w:r w:rsidRPr="005D25E0">
        <w:rPr>
          <w:b/>
        </w:rPr>
        <w:t xml:space="preserve"> hodnot</w:t>
      </w:r>
      <w:r w:rsidR="00F51CCB" w:rsidRPr="005D25E0">
        <w:rPr>
          <w:b/>
        </w:rPr>
        <w:t>a</w:t>
      </w:r>
      <w:r w:rsidRPr="005D25E0">
        <w:rPr>
          <w:b/>
        </w:rPr>
        <w:t>, pro kter</w:t>
      </w:r>
      <w:r w:rsidR="00F51CCB" w:rsidRPr="005D25E0">
        <w:rPr>
          <w:b/>
        </w:rPr>
        <w:t>ou</w:t>
      </w:r>
      <w:r w:rsidRPr="005D25E0">
        <w:rPr>
          <w:b/>
        </w:rPr>
        <w:t xml:space="preserve"> je národní kulturní památka chráněna.</w:t>
      </w:r>
    </w:p>
    <w:p w:rsidR="00BF6C3F" w:rsidRPr="005D25E0" w:rsidRDefault="00BF6C3F" w:rsidP="00BF6C3F">
      <w:pPr>
        <w:jc w:val="both"/>
        <w:rPr>
          <w:b/>
        </w:rPr>
      </w:pPr>
    </w:p>
    <w:p w:rsidR="00BF6C3F" w:rsidRPr="005D25E0" w:rsidRDefault="00BF6C3F" w:rsidP="009971D3">
      <w:pPr>
        <w:numPr>
          <w:ilvl w:val="0"/>
          <w:numId w:val="178"/>
        </w:numPr>
        <w:jc w:val="both"/>
        <w:rPr>
          <w:b/>
        </w:rPr>
      </w:pPr>
      <w:r w:rsidRPr="005D25E0">
        <w:rPr>
          <w:b/>
        </w:rPr>
        <w:t xml:space="preserve">Závazná stanoviska, která mohou dotčené orgány uplatňovat podle </w:t>
      </w:r>
      <w:r w:rsidRPr="005D25E0">
        <w:rPr>
          <w:b/>
          <w:szCs w:val="20"/>
          <w:highlight w:val="green"/>
        </w:rPr>
        <w:t>§ JJ + 14</w:t>
      </w:r>
      <w:r w:rsidRPr="005D25E0">
        <w:rPr>
          <w:b/>
        </w:rPr>
        <w:t>, musí být uplatněn</w:t>
      </w:r>
      <w:r w:rsidR="003A4439" w:rsidRPr="005D25E0">
        <w:rPr>
          <w:b/>
        </w:rPr>
        <w:t>a</w:t>
      </w:r>
      <w:r w:rsidRPr="005D25E0">
        <w:rPr>
          <w:b/>
        </w:rPr>
        <w:t xml:space="preserve"> nejpozději při </w:t>
      </w:r>
      <w:r w:rsidR="00F2487A" w:rsidRPr="005D25E0">
        <w:rPr>
          <w:b/>
        </w:rPr>
        <w:t>ústním jednání</w:t>
      </w:r>
      <w:r w:rsidRPr="005D25E0">
        <w:rPr>
          <w:b/>
        </w:rPr>
        <w:t xml:space="preserve">; jinak se k nim nepřihlíží. Jestliže dojde k upuštění od ústního jednání, musí být závazná stanoviska dotčených orgánů podle </w:t>
      </w:r>
      <w:r w:rsidRPr="005D25E0">
        <w:rPr>
          <w:b/>
          <w:szCs w:val="20"/>
          <w:highlight w:val="green"/>
        </w:rPr>
        <w:t>§ JJ + 14</w:t>
      </w:r>
      <w:r w:rsidRPr="005D25E0">
        <w:rPr>
          <w:b/>
        </w:rPr>
        <w:t xml:space="preserve"> uplatněna ve stanovené lhůtě; jinak se k nim nepřihlíží.</w:t>
      </w:r>
    </w:p>
    <w:p w:rsidR="004D4B6F" w:rsidRPr="005D25E0" w:rsidRDefault="004D4B6F" w:rsidP="00573805">
      <w:pPr>
        <w:pStyle w:val="Nadpis3"/>
      </w:pPr>
      <w:bookmarkStart w:id="333" w:name="_Toc392855588"/>
      <w:bookmarkStart w:id="334" w:name="_Toc404974064"/>
      <w:r w:rsidRPr="005D25E0">
        <w:t>§ FF + 05</w:t>
      </w:r>
      <w:bookmarkEnd w:id="333"/>
      <w:bookmarkEnd w:id="334"/>
    </w:p>
    <w:p w:rsidR="004D4B6F" w:rsidRPr="005D25E0" w:rsidRDefault="004D4B6F" w:rsidP="009C0EAA">
      <w:pPr>
        <w:pStyle w:val="Nadpis4"/>
      </w:pPr>
      <w:bookmarkStart w:id="335" w:name="_Toc392855589"/>
      <w:bookmarkStart w:id="336" w:name="_Toc404974065"/>
      <w:r w:rsidRPr="005D25E0">
        <w:t>Ohrožení nemovitosti, která není kulturní památkou, ale nachází se v památkovém území a nutné zabezpečovací práce</w:t>
      </w:r>
      <w:bookmarkEnd w:id="335"/>
      <w:bookmarkEnd w:id="336"/>
    </w:p>
    <w:p w:rsidR="004D4B6F" w:rsidRPr="005D25E0" w:rsidRDefault="004D4B6F" w:rsidP="009971D3">
      <w:pPr>
        <w:numPr>
          <w:ilvl w:val="0"/>
          <w:numId w:val="171"/>
        </w:numPr>
        <w:jc w:val="both"/>
        <w:rPr>
          <w:b/>
        </w:rPr>
      </w:pPr>
      <w:r w:rsidRPr="005D25E0">
        <w:rPr>
          <w:b/>
        </w:rPr>
        <w:t xml:space="preserve">Vlastník nemovitosti, která není kulturní památkou, ale nachází se v památkovém území, je povinen ve lhůtě </w:t>
      </w:r>
      <w:r w:rsidR="00BF6C3F" w:rsidRPr="005D25E0">
        <w:rPr>
          <w:b/>
        </w:rPr>
        <w:t>5</w:t>
      </w:r>
      <w:r w:rsidRPr="005D25E0">
        <w:rPr>
          <w:b/>
        </w:rPr>
        <w:t xml:space="preserve"> dn</w:t>
      </w:r>
      <w:r w:rsidR="00BF6C3F" w:rsidRPr="005D25E0">
        <w:rPr>
          <w:b/>
        </w:rPr>
        <w:t>ů</w:t>
      </w:r>
      <w:r w:rsidRPr="005D25E0">
        <w:rPr>
          <w:b/>
        </w:rPr>
        <w:t xml:space="preserve"> oznámit každé ohrožení nebo poškození takové nemovitosti obecnímu úřadu. </w:t>
      </w:r>
    </w:p>
    <w:p w:rsidR="009C0EAA" w:rsidRPr="005D25E0" w:rsidRDefault="009C0EAA" w:rsidP="009C0EAA">
      <w:pPr>
        <w:ind w:left="405"/>
        <w:jc w:val="both"/>
        <w:rPr>
          <w:b/>
        </w:rPr>
      </w:pPr>
    </w:p>
    <w:p w:rsidR="004D4B6F" w:rsidRPr="005D25E0" w:rsidRDefault="004D4B6F" w:rsidP="009971D3">
      <w:pPr>
        <w:numPr>
          <w:ilvl w:val="0"/>
          <w:numId w:val="171"/>
        </w:numPr>
        <w:jc w:val="both"/>
        <w:rPr>
          <w:b/>
        </w:rPr>
      </w:pPr>
      <w:r w:rsidRPr="005D25E0">
        <w:rPr>
          <w:b/>
        </w:rPr>
        <w:t xml:space="preserve">Obecní úřad v řízení z moci úřední nařídí vlastníku nemovitosti, která není kulturní památkou, ale nachází se v památkovém území, neodkladné provedení nutných zabezpečovacích prací na této nemovitosti, </w:t>
      </w:r>
      <w:r w:rsidR="00F51CCB" w:rsidRPr="005D25E0">
        <w:rPr>
          <w:b/>
        </w:rPr>
        <w:t>je</w:t>
      </w:r>
      <w:r w:rsidRPr="005D25E0">
        <w:rPr>
          <w:b/>
        </w:rPr>
        <w:t xml:space="preserve">-li </w:t>
      </w:r>
      <w:r w:rsidR="00F51CCB" w:rsidRPr="005D25E0">
        <w:rPr>
          <w:b/>
        </w:rPr>
        <w:t>ohrožena hodnota</w:t>
      </w:r>
      <w:r w:rsidRPr="005D25E0">
        <w:rPr>
          <w:b/>
        </w:rPr>
        <w:t xml:space="preserve"> památkového území, na jej</w:t>
      </w:r>
      <w:r w:rsidR="00F51CCB" w:rsidRPr="005D25E0">
        <w:rPr>
          <w:b/>
        </w:rPr>
        <w:t>ím</w:t>
      </w:r>
      <w:r w:rsidRPr="005D25E0">
        <w:rPr>
          <w:b/>
        </w:rPr>
        <w:t>ž zachování se taková nemovitost podílí.</w:t>
      </w:r>
    </w:p>
    <w:p w:rsidR="00BF6C3F" w:rsidRPr="005D25E0" w:rsidRDefault="00BF6C3F" w:rsidP="00BF6C3F">
      <w:pPr>
        <w:jc w:val="both"/>
        <w:rPr>
          <w:b/>
        </w:rPr>
      </w:pPr>
    </w:p>
    <w:p w:rsidR="00BF6C3F" w:rsidRPr="005D25E0" w:rsidRDefault="00BF6C3F" w:rsidP="009971D3">
      <w:pPr>
        <w:numPr>
          <w:ilvl w:val="0"/>
          <w:numId w:val="171"/>
        </w:numPr>
        <w:jc w:val="both"/>
        <w:rPr>
          <w:b/>
        </w:rPr>
      </w:pPr>
      <w:r w:rsidRPr="005D25E0">
        <w:rPr>
          <w:b/>
        </w:rPr>
        <w:t xml:space="preserve">Závazná stanoviska, která mohou dotčené orgány uplatňovat podle </w:t>
      </w:r>
      <w:r w:rsidRPr="005D25E0">
        <w:rPr>
          <w:b/>
          <w:szCs w:val="20"/>
          <w:highlight w:val="green"/>
        </w:rPr>
        <w:t>§ JJ + 14</w:t>
      </w:r>
      <w:r w:rsidRPr="005D25E0">
        <w:rPr>
          <w:b/>
        </w:rPr>
        <w:t>, musí být uplatněn</w:t>
      </w:r>
      <w:r w:rsidR="003A4439" w:rsidRPr="005D25E0">
        <w:rPr>
          <w:b/>
        </w:rPr>
        <w:t>a</w:t>
      </w:r>
      <w:r w:rsidRPr="005D25E0">
        <w:rPr>
          <w:b/>
        </w:rPr>
        <w:t xml:space="preserve"> nejpozději při </w:t>
      </w:r>
      <w:r w:rsidR="00F2487A" w:rsidRPr="005D25E0">
        <w:rPr>
          <w:b/>
        </w:rPr>
        <w:t>ústním jednání</w:t>
      </w:r>
      <w:r w:rsidRPr="005D25E0">
        <w:rPr>
          <w:b/>
        </w:rPr>
        <w:t xml:space="preserve">; jinak se k nim nepřihlíží. Jestliže dojde </w:t>
      </w:r>
      <w:r w:rsidRPr="005D25E0">
        <w:rPr>
          <w:b/>
        </w:rPr>
        <w:lastRenderedPageBreak/>
        <w:t xml:space="preserve">k upuštění od ústního jednání, musí být závazná stanoviska dotčených orgánů podle </w:t>
      </w:r>
      <w:r w:rsidRPr="005D25E0">
        <w:rPr>
          <w:b/>
          <w:szCs w:val="20"/>
          <w:highlight w:val="green"/>
        </w:rPr>
        <w:t>§ JJ + 14</w:t>
      </w:r>
      <w:r w:rsidRPr="005D25E0">
        <w:rPr>
          <w:b/>
        </w:rPr>
        <w:t xml:space="preserve"> uplatněna ve stanovené lhůtě; jinak se k nim nepřihlíží.</w:t>
      </w:r>
    </w:p>
    <w:p w:rsidR="004D4B6F" w:rsidRPr="005D25E0" w:rsidRDefault="004D4B6F" w:rsidP="00573805">
      <w:pPr>
        <w:pStyle w:val="Nadpis3"/>
      </w:pPr>
      <w:bookmarkStart w:id="337" w:name="_Toc392855590"/>
      <w:bookmarkStart w:id="338" w:name="_Toc404974066"/>
      <w:r w:rsidRPr="005D25E0">
        <w:t>§ FF + 06</w:t>
      </w:r>
      <w:bookmarkEnd w:id="337"/>
      <w:bookmarkEnd w:id="338"/>
    </w:p>
    <w:p w:rsidR="004D4B6F" w:rsidRPr="005D25E0" w:rsidRDefault="00BF6C3F" w:rsidP="00500288">
      <w:pPr>
        <w:pStyle w:val="Nadpis4"/>
      </w:pPr>
      <w:bookmarkStart w:id="339" w:name="_Toc392855591"/>
      <w:bookmarkStart w:id="340" w:name="_Toc404974067"/>
      <w:r w:rsidRPr="005D25E0">
        <w:t>P</w:t>
      </w:r>
      <w:r w:rsidR="004D4B6F" w:rsidRPr="005D25E0">
        <w:t>rovedení nutných zabezpečovacích prací</w:t>
      </w:r>
      <w:bookmarkEnd w:id="339"/>
      <w:bookmarkEnd w:id="340"/>
    </w:p>
    <w:p w:rsidR="004D4B6F" w:rsidRPr="005D25E0" w:rsidRDefault="004D4B6F" w:rsidP="009971D3">
      <w:pPr>
        <w:numPr>
          <w:ilvl w:val="0"/>
          <w:numId w:val="166"/>
        </w:numPr>
        <w:jc w:val="both"/>
        <w:rPr>
          <w:b/>
        </w:rPr>
      </w:pPr>
      <w:r w:rsidRPr="005D25E0">
        <w:rPr>
          <w:b/>
        </w:rPr>
        <w:t xml:space="preserve">Hrozí-li nebezpečí z prodlení, zajistí provedení nutných zabezpečovacích prací </w:t>
      </w:r>
      <w:r w:rsidRPr="005D25E0">
        <w:rPr>
          <w:b/>
          <w:highlight w:val="green"/>
        </w:rPr>
        <w:t xml:space="preserve">podle § FF + 04 </w:t>
      </w:r>
      <w:r w:rsidR="00C164C2" w:rsidRPr="005D25E0">
        <w:rPr>
          <w:b/>
          <w:highlight w:val="green"/>
        </w:rPr>
        <w:t>nebo</w:t>
      </w:r>
      <w:r w:rsidRPr="005D25E0">
        <w:rPr>
          <w:b/>
          <w:highlight w:val="green"/>
        </w:rPr>
        <w:t xml:space="preserve"> § FF + 05</w:t>
      </w:r>
      <w:r w:rsidRPr="005D25E0">
        <w:rPr>
          <w:b/>
        </w:rPr>
        <w:t xml:space="preserve"> orgán památkové péče prostřednictvím osoby, která je k jejich provedení odborně vybavena a je podnikatelem v tomto oboru (dále jen „podnikatel“); takovému podnikateli může orgán památkové péče provedení prací nařídit.</w:t>
      </w:r>
    </w:p>
    <w:p w:rsidR="004D4B6F" w:rsidRPr="005D25E0" w:rsidRDefault="004D4B6F" w:rsidP="004D4B6F">
      <w:pPr>
        <w:ind w:left="405"/>
        <w:jc w:val="both"/>
        <w:rPr>
          <w:b/>
        </w:rPr>
      </w:pPr>
    </w:p>
    <w:p w:rsidR="00500288" w:rsidRPr="005D25E0" w:rsidRDefault="004D4B6F" w:rsidP="009971D3">
      <w:pPr>
        <w:numPr>
          <w:ilvl w:val="0"/>
          <w:numId w:val="166"/>
        </w:numPr>
        <w:jc w:val="both"/>
        <w:rPr>
          <w:b/>
        </w:rPr>
      </w:pPr>
      <w:r w:rsidRPr="005D25E0">
        <w:rPr>
          <w:b/>
        </w:rPr>
        <w:t>V případech uvedených v </w:t>
      </w:r>
      <w:r w:rsidRPr="005D25E0">
        <w:rPr>
          <w:b/>
          <w:highlight w:val="green"/>
        </w:rPr>
        <w:t>odstavci 1</w:t>
      </w:r>
      <w:r w:rsidRPr="005D25E0">
        <w:rPr>
          <w:b/>
        </w:rPr>
        <w:t xml:space="preserve"> nařídí orgán památkové péče </w:t>
      </w:r>
      <w:r w:rsidR="00A35B6C" w:rsidRPr="005D25E0">
        <w:rPr>
          <w:b/>
        </w:rPr>
        <w:t>ohledání věci</w:t>
      </w:r>
      <w:r w:rsidR="00A17DB1" w:rsidRPr="005D25E0">
        <w:rPr>
          <w:b/>
        </w:rPr>
        <w:t>, z</w:t>
      </w:r>
      <w:r w:rsidRPr="005D25E0">
        <w:rPr>
          <w:b/>
        </w:rPr>
        <w:t>jišťuje skutečný stav předmětu řízení a rozhodne o nařízení nutných zabezpečovacích prací. Odvolání proti rozhodnutí nemá odkladný účinek.</w:t>
      </w:r>
    </w:p>
    <w:p w:rsidR="004D4B6F" w:rsidRPr="005D25E0" w:rsidRDefault="00500288" w:rsidP="00500288">
      <w:pPr>
        <w:ind w:left="405"/>
        <w:jc w:val="both"/>
        <w:rPr>
          <w:b/>
        </w:rPr>
      </w:pPr>
      <w:r w:rsidRPr="005D25E0">
        <w:rPr>
          <w:b/>
        </w:rPr>
        <w:t xml:space="preserve"> </w:t>
      </w:r>
    </w:p>
    <w:p w:rsidR="00500288" w:rsidRPr="005D25E0" w:rsidRDefault="004D4B6F" w:rsidP="009971D3">
      <w:pPr>
        <w:numPr>
          <w:ilvl w:val="0"/>
          <w:numId w:val="166"/>
        </w:numPr>
        <w:jc w:val="both"/>
        <w:rPr>
          <w:b/>
        </w:rPr>
      </w:pPr>
      <w:r w:rsidRPr="005D25E0">
        <w:rPr>
          <w:b/>
        </w:rPr>
        <w:t>Provedení nutných zabezpečovacích prací může orgán památkové péče nařídit i bez předchozího projednání s vlastníkem.</w:t>
      </w:r>
    </w:p>
    <w:p w:rsidR="004D4B6F" w:rsidRPr="005D25E0" w:rsidRDefault="00500288" w:rsidP="00500288">
      <w:pPr>
        <w:ind w:left="405"/>
        <w:jc w:val="both"/>
        <w:rPr>
          <w:b/>
        </w:rPr>
      </w:pPr>
      <w:r w:rsidRPr="005D25E0">
        <w:rPr>
          <w:b/>
        </w:rPr>
        <w:t xml:space="preserve"> </w:t>
      </w:r>
    </w:p>
    <w:p w:rsidR="00BE5285" w:rsidRPr="005D25E0" w:rsidRDefault="004D4B6F" w:rsidP="009971D3">
      <w:pPr>
        <w:numPr>
          <w:ilvl w:val="0"/>
          <w:numId w:val="166"/>
        </w:numPr>
        <w:jc w:val="both"/>
        <w:rPr>
          <w:b/>
        </w:rPr>
      </w:pPr>
      <w:r w:rsidRPr="005D25E0">
        <w:rPr>
          <w:b/>
        </w:rPr>
        <w:t>Náklady vynaložené na provedení nutných zabezpečovacích prací nese vlastník kulturní památky nebo vlastník nemovitost</w:t>
      </w:r>
      <w:r w:rsidR="00BE5285" w:rsidRPr="005D25E0">
        <w:rPr>
          <w:b/>
        </w:rPr>
        <w:t xml:space="preserve">i, která </w:t>
      </w:r>
      <w:r w:rsidR="00BD0F0C" w:rsidRPr="005D25E0">
        <w:rPr>
          <w:b/>
        </w:rPr>
        <w:t xml:space="preserve">není kulturní památkou, ale </w:t>
      </w:r>
      <w:r w:rsidR="00BE5285" w:rsidRPr="005D25E0">
        <w:rPr>
          <w:b/>
        </w:rPr>
        <w:t xml:space="preserve">nachází </w:t>
      </w:r>
      <w:r w:rsidR="00BD0F0C" w:rsidRPr="005D25E0">
        <w:rPr>
          <w:b/>
        </w:rPr>
        <w:t xml:space="preserve">se </w:t>
      </w:r>
      <w:r w:rsidR="00BE5285" w:rsidRPr="005D25E0">
        <w:rPr>
          <w:b/>
        </w:rPr>
        <w:t xml:space="preserve">v památkovém </w:t>
      </w:r>
      <w:r w:rsidRPr="005D25E0">
        <w:rPr>
          <w:b/>
        </w:rPr>
        <w:t xml:space="preserve">území. Pokud </w:t>
      </w:r>
      <w:r w:rsidR="00BE5285" w:rsidRPr="005D25E0">
        <w:rPr>
          <w:b/>
        </w:rPr>
        <w:t>obecní úřad</w:t>
      </w:r>
      <w:r w:rsidRPr="005D25E0">
        <w:rPr>
          <w:b/>
        </w:rPr>
        <w:t xml:space="preserve"> zajistil provedení prací </w:t>
      </w:r>
      <w:r w:rsidRPr="005D25E0">
        <w:rPr>
          <w:b/>
          <w:highlight w:val="green"/>
        </w:rPr>
        <w:t xml:space="preserve">podle odstavce </w:t>
      </w:r>
      <w:r w:rsidR="00A17DB1" w:rsidRPr="005D25E0">
        <w:rPr>
          <w:b/>
          <w:highlight w:val="green"/>
        </w:rPr>
        <w:t>1</w:t>
      </w:r>
      <w:r w:rsidRPr="005D25E0">
        <w:rPr>
          <w:b/>
        </w:rPr>
        <w:t xml:space="preserve"> podnikatelem a vlastník se s tímto podnikatelem nedohodl na úhradě nákladů, uhradí je a na vlastníkovi vymáhá obec, jejíž obecní úřad je orgánem památkové péče. </w:t>
      </w:r>
      <w:r w:rsidR="00BE5285" w:rsidRPr="005D25E0">
        <w:rPr>
          <w:b/>
        </w:rPr>
        <w:t xml:space="preserve">Pokud krajský úřad zajistil provedení prací </w:t>
      </w:r>
      <w:r w:rsidR="00BE5285" w:rsidRPr="005D25E0">
        <w:rPr>
          <w:b/>
          <w:highlight w:val="green"/>
        </w:rPr>
        <w:t>podle odstavce 1</w:t>
      </w:r>
      <w:r w:rsidR="00BE5285" w:rsidRPr="005D25E0">
        <w:rPr>
          <w:b/>
        </w:rPr>
        <w:t xml:space="preserve"> podnikatelem a vlastník národní kulturní památky se s tímto podnikatelem nedohodl na úhradě nákladů, uhradí je a na vlastníkovi vymáhá kraj, jehož krajský úřad je orgánem památkové péče.</w:t>
      </w:r>
    </w:p>
    <w:p w:rsidR="00BE5285" w:rsidRPr="005D25E0" w:rsidRDefault="00BE5285" w:rsidP="00BE5285">
      <w:pPr>
        <w:jc w:val="both"/>
        <w:rPr>
          <w:b/>
        </w:rPr>
      </w:pPr>
    </w:p>
    <w:p w:rsidR="004D4B6F" w:rsidRPr="005D25E0" w:rsidRDefault="004D4B6F" w:rsidP="009971D3">
      <w:pPr>
        <w:numPr>
          <w:ilvl w:val="0"/>
          <w:numId w:val="166"/>
        </w:numPr>
        <w:jc w:val="both"/>
        <w:rPr>
          <w:b/>
        </w:rPr>
      </w:pPr>
      <w:r w:rsidRPr="005D25E0">
        <w:rPr>
          <w:b/>
        </w:rPr>
        <w:t xml:space="preserve">Závazná stanoviska, která mohou dotčené orgány uplatňovat podle </w:t>
      </w:r>
      <w:r w:rsidR="00C37CEA" w:rsidRPr="005D25E0">
        <w:rPr>
          <w:b/>
          <w:szCs w:val="20"/>
          <w:highlight w:val="green"/>
        </w:rPr>
        <w:t>§ JJ + 14</w:t>
      </w:r>
      <w:r w:rsidRPr="005D25E0">
        <w:rPr>
          <w:b/>
        </w:rPr>
        <w:t>, musí být uplatněn</w:t>
      </w:r>
      <w:r w:rsidR="003A4439" w:rsidRPr="005D25E0">
        <w:rPr>
          <w:b/>
        </w:rPr>
        <w:t>a</w:t>
      </w:r>
      <w:r w:rsidRPr="005D25E0">
        <w:rPr>
          <w:b/>
        </w:rPr>
        <w:t xml:space="preserve"> nejpozději při </w:t>
      </w:r>
      <w:r w:rsidR="007A2402" w:rsidRPr="005D25E0">
        <w:rPr>
          <w:b/>
        </w:rPr>
        <w:t>ohledání věci</w:t>
      </w:r>
      <w:r w:rsidRPr="005D25E0">
        <w:rPr>
          <w:b/>
        </w:rPr>
        <w:t xml:space="preserve">; jinak se k nim nepřihlíží. </w:t>
      </w:r>
    </w:p>
    <w:p w:rsidR="00D97239" w:rsidRPr="005D25E0" w:rsidRDefault="00D97239" w:rsidP="00573805">
      <w:pPr>
        <w:pStyle w:val="Nadpis3"/>
      </w:pPr>
      <w:bookmarkStart w:id="341" w:name="_Toc330288650"/>
      <w:bookmarkStart w:id="342" w:name="_Toc335232528"/>
      <w:bookmarkStart w:id="343" w:name="_Toc336844649"/>
      <w:bookmarkStart w:id="344" w:name="_Toc338769305"/>
      <w:bookmarkStart w:id="345" w:name="_Toc343687706"/>
      <w:bookmarkStart w:id="346" w:name="_Toc335232544"/>
      <w:bookmarkStart w:id="347" w:name="_Toc336844665"/>
      <w:bookmarkStart w:id="348" w:name="_Toc338769321"/>
      <w:bookmarkStart w:id="349" w:name="_Toc343687722"/>
      <w:bookmarkStart w:id="350" w:name="_Toc353193732"/>
      <w:bookmarkStart w:id="351" w:name="_Toc361988721"/>
      <w:bookmarkStart w:id="352" w:name="_Toc392855592"/>
      <w:bookmarkStart w:id="353" w:name="_Toc404974068"/>
      <w:r w:rsidRPr="005D25E0">
        <w:t>§ FF + 11</w:t>
      </w:r>
      <w:bookmarkEnd w:id="352"/>
      <w:bookmarkEnd w:id="353"/>
    </w:p>
    <w:p w:rsidR="00D97239" w:rsidRPr="005D25E0" w:rsidRDefault="00D97239" w:rsidP="00D97239">
      <w:pPr>
        <w:pStyle w:val="Nadpis4"/>
      </w:pPr>
      <w:bookmarkStart w:id="354" w:name="_Toc392855593"/>
      <w:bookmarkStart w:id="355" w:name="_Toc404974069"/>
      <w:r w:rsidRPr="005D25E0">
        <w:t>Ochrana kulturních památek za ozbrojeného konfliktu</w:t>
      </w:r>
      <w:bookmarkEnd w:id="354"/>
      <w:bookmarkEnd w:id="355"/>
    </w:p>
    <w:p w:rsidR="00D97239" w:rsidRPr="005D25E0" w:rsidRDefault="00D97239" w:rsidP="00D97239">
      <w:pPr>
        <w:jc w:val="both"/>
        <w:rPr>
          <w:b/>
          <w:vertAlign w:val="superscript"/>
        </w:rPr>
      </w:pPr>
      <w:r w:rsidRPr="005D25E0">
        <w:rPr>
          <w:b/>
        </w:rPr>
        <w:t xml:space="preserve">Ustanovení </w:t>
      </w:r>
      <w:r w:rsidRPr="005D25E0">
        <w:rPr>
          <w:b/>
          <w:highlight w:val="green"/>
        </w:rPr>
        <w:t>§ FF + 04 odst. 2 a 3 a § FF + 06</w:t>
      </w:r>
      <w:r w:rsidRPr="005D25E0">
        <w:rPr>
          <w:b/>
        </w:rPr>
        <w:t xml:space="preserve"> se použijí obdobně, pokud je nezbytné rozhodnout o uložení nebo strpění opatření směřující k zabezpečení kulturní památky před vlivy ozbrojeného konfliktu</w:t>
      </w:r>
      <w:r w:rsidRPr="005D25E0">
        <w:rPr>
          <w:b/>
          <w:vertAlign w:val="superscript"/>
        </w:rPr>
        <w:t>*</w:t>
      </w:r>
      <w:proofErr w:type="spellStart"/>
      <w:r w:rsidRPr="005D25E0">
        <w:rPr>
          <w:b/>
          <w:vertAlign w:val="superscript"/>
        </w:rPr>
        <w:t>aa</w:t>
      </w:r>
      <w:proofErr w:type="spellEnd"/>
      <w:r w:rsidRPr="005D25E0">
        <w:rPr>
          <w:b/>
          <w:vertAlign w:val="superscript"/>
        </w:rPr>
        <w:t>+04)</w:t>
      </w:r>
      <w:r w:rsidRPr="005D25E0">
        <w:rPr>
          <w:b/>
        </w:rPr>
        <w:t>.</w:t>
      </w:r>
    </w:p>
    <w:p w:rsidR="00537046" w:rsidRPr="005D25E0" w:rsidRDefault="00537046" w:rsidP="00537046">
      <w:pPr>
        <w:pStyle w:val="Nadpis4"/>
      </w:pPr>
      <w:bookmarkStart w:id="356" w:name="_Toc330288670"/>
      <w:bookmarkStart w:id="357" w:name="_Toc335232555"/>
      <w:bookmarkStart w:id="358" w:name="_Toc336844676"/>
      <w:bookmarkStart w:id="359" w:name="_Toc338769332"/>
      <w:bookmarkStart w:id="360" w:name="_Toc343687731"/>
      <w:bookmarkStart w:id="361" w:name="_Toc361988814"/>
      <w:bookmarkStart w:id="362" w:name="_Toc382218189"/>
      <w:bookmarkStart w:id="363" w:name="_Toc392855594"/>
      <w:bookmarkStart w:id="364" w:name="_Toc404974070"/>
      <w:bookmarkEnd w:id="341"/>
      <w:bookmarkEnd w:id="342"/>
      <w:bookmarkEnd w:id="343"/>
      <w:bookmarkEnd w:id="344"/>
      <w:bookmarkEnd w:id="345"/>
      <w:bookmarkEnd w:id="346"/>
      <w:bookmarkEnd w:id="347"/>
      <w:bookmarkEnd w:id="348"/>
      <w:bookmarkEnd w:id="349"/>
      <w:bookmarkEnd w:id="350"/>
      <w:bookmarkEnd w:id="351"/>
      <w:r w:rsidRPr="005D25E0">
        <w:lastRenderedPageBreak/>
        <w:t>Provádění archeologických výzkumů</w:t>
      </w:r>
      <w:bookmarkEnd w:id="361"/>
      <w:bookmarkEnd w:id="362"/>
      <w:bookmarkEnd w:id="363"/>
      <w:bookmarkEnd w:id="364"/>
    </w:p>
    <w:p w:rsidR="00537046" w:rsidRPr="005D25E0" w:rsidRDefault="00537046" w:rsidP="00573805">
      <w:pPr>
        <w:pStyle w:val="Nadpis3"/>
      </w:pPr>
      <w:bookmarkStart w:id="365" w:name="_Toc361988815"/>
      <w:bookmarkStart w:id="366" w:name="_Toc382218190"/>
      <w:bookmarkStart w:id="367" w:name="_Toc392855595"/>
      <w:bookmarkStart w:id="368" w:name="_Toc404974071"/>
      <w:r w:rsidRPr="005D25E0">
        <w:t>§ ZZ</w:t>
      </w:r>
      <w:bookmarkEnd w:id="365"/>
      <w:r w:rsidRPr="005D25E0">
        <w:t xml:space="preserve"> + 00</w:t>
      </w:r>
      <w:bookmarkEnd w:id="366"/>
      <w:bookmarkEnd w:id="367"/>
      <w:bookmarkEnd w:id="368"/>
    </w:p>
    <w:p w:rsidR="00537046" w:rsidRPr="005D25E0" w:rsidRDefault="00537046" w:rsidP="00537046">
      <w:pPr>
        <w:pStyle w:val="Nadpis4"/>
      </w:pPr>
      <w:bookmarkStart w:id="369" w:name="_Toc361988816"/>
      <w:bookmarkStart w:id="370" w:name="_Toc382218191"/>
      <w:bookmarkStart w:id="371" w:name="_Toc392855596"/>
      <w:bookmarkStart w:id="372" w:name="_Toc404974072"/>
      <w:r w:rsidRPr="005D25E0">
        <w:t>Evidence zásahů</w:t>
      </w:r>
      <w:bookmarkEnd w:id="369"/>
      <w:bookmarkEnd w:id="370"/>
      <w:bookmarkEnd w:id="371"/>
      <w:bookmarkEnd w:id="372"/>
    </w:p>
    <w:p w:rsidR="00537046" w:rsidRPr="005D25E0" w:rsidRDefault="00537046" w:rsidP="009971D3">
      <w:pPr>
        <w:numPr>
          <w:ilvl w:val="0"/>
          <w:numId w:val="111"/>
        </w:numPr>
        <w:jc w:val="both"/>
        <w:rPr>
          <w:b/>
          <w:szCs w:val="20"/>
        </w:rPr>
      </w:pPr>
      <w:r w:rsidRPr="005D25E0">
        <w:rPr>
          <w:b/>
          <w:szCs w:val="20"/>
        </w:rPr>
        <w:t xml:space="preserve">Evidence archeologicky významných zásahů do území a území </w:t>
      </w:r>
      <w:r w:rsidRPr="005D25E0">
        <w:rPr>
          <w:b/>
        </w:rPr>
        <w:t>s vyloučeným výskytem archeologických nálezů</w:t>
      </w:r>
      <w:r w:rsidRPr="005D25E0">
        <w:rPr>
          <w:b/>
          <w:szCs w:val="20"/>
        </w:rPr>
        <w:t xml:space="preserve"> (dále jen „evidence zásahů“) je </w:t>
      </w:r>
      <w:proofErr w:type="spellStart"/>
      <w:r w:rsidRPr="005D25E0">
        <w:rPr>
          <w:b/>
          <w:szCs w:val="20"/>
        </w:rPr>
        <w:t>agendový</w:t>
      </w:r>
      <w:proofErr w:type="spellEnd"/>
      <w:r w:rsidRPr="005D25E0">
        <w:rPr>
          <w:b/>
          <w:szCs w:val="20"/>
        </w:rPr>
        <w:t xml:space="preserve"> informační systém</w:t>
      </w:r>
      <w:r w:rsidRPr="005D25E0">
        <w:rPr>
          <w:b/>
          <w:szCs w:val="20"/>
          <w:vertAlign w:val="superscript"/>
        </w:rPr>
        <w:t>00-8)</w:t>
      </w:r>
      <w:r w:rsidRPr="005D25E0">
        <w:rPr>
          <w:b/>
          <w:szCs w:val="20"/>
        </w:rPr>
        <w:t xml:space="preserve">, </w:t>
      </w:r>
      <w:r w:rsidRPr="005D25E0">
        <w:rPr>
          <w:b/>
        </w:rPr>
        <w:t>který je účelově zaměřený</w:t>
      </w:r>
      <w:r w:rsidR="005849C1" w:rsidRPr="005D25E0">
        <w:rPr>
          <w:b/>
        </w:rPr>
        <w:t>m</w:t>
      </w:r>
      <w:r w:rsidRPr="005D25E0">
        <w:rPr>
          <w:b/>
        </w:rPr>
        <w:t xml:space="preserve"> a soustavně doplňovaný</w:t>
      </w:r>
      <w:r w:rsidR="005849C1" w:rsidRPr="005D25E0">
        <w:rPr>
          <w:b/>
        </w:rPr>
        <w:t>m</w:t>
      </w:r>
      <w:r w:rsidRPr="005D25E0">
        <w:rPr>
          <w:b/>
        </w:rPr>
        <w:t xml:space="preserve"> soubor</w:t>
      </w:r>
      <w:r w:rsidR="005849C1" w:rsidRPr="005D25E0">
        <w:rPr>
          <w:b/>
        </w:rPr>
        <w:t>em</w:t>
      </w:r>
      <w:r w:rsidRPr="005D25E0">
        <w:rPr>
          <w:b/>
        </w:rPr>
        <w:t xml:space="preserve"> údajů a dalších podkladů stanovených tímto zákonem. </w:t>
      </w:r>
      <w:r w:rsidRPr="005D25E0">
        <w:rPr>
          <w:b/>
          <w:szCs w:val="20"/>
        </w:rPr>
        <w:t>Správcem evidence zásahů je ministerstvo a provozovatelem památkový ústav.</w:t>
      </w:r>
    </w:p>
    <w:p w:rsidR="00537046" w:rsidRPr="005D25E0" w:rsidRDefault="00537046" w:rsidP="00537046">
      <w:pPr>
        <w:jc w:val="both"/>
        <w:rPr>
          <w:b/>
          <w:szCs w:val="20"/>
        </w:rPr>
      </w:pPr>
    </w:p>
    <w:p w:rsidR="00537046" w:rsidRPr="005D25E0" w:rsidRDefault="00537046" w:rsidP="009971D3">
      <w:pPr>
        <w:numPr>
          <w:ilvl w:val="0"/>
          <w:numId w:val="111"/>
        </w:numPr>
        <w:jc w:val="both"/>
        <w:rPr>
          <w:b/>
        </w:rPr>
      </w:pPr>
      <w:r w:rsidRPr="005D25E0">
        <w:rPr>
          <w:b/>
          <w:szCs w:val="20"/>
        </w:rPr>
        <w:t>Evidence zásahů se člení na 3 části. V</w:t>
      </w:r>
      <w:r w:rsidR="00FE6A82" w:rsidRPr="005D25E0">
        <w:rPr>
          <w:b/>
          <w:szCs w:val="20"/>
        </w:rPr>
        <w:t xml:space="preserve"> </w:t>
      </w:r>
      <w:r w:rsidRPr="005D25E0">
        <w:rPr>
          <w:b/>
          <w:szCs w:val="20"/>
        </w:rPr>
        <w:t xml:space="preserve">části </w:t>
      </w:r>
      <w:r w:rsidR="00F36E06" w:rsidRPr="005D25E0">
        <w:rPr>
          <w:b/>
          <w:szCs w:val="20"/>
        </w:rPr>
        <w:t xml:space="preserve">první </w:t>
      </w:r>
      <w:r w:rsidRPr="005D25E0">
        <w:rPr>
          <w:b/>
          <w:szCs w:val="20"/>
        </w:rPr>
        <w:t xml:space="preserve">se zapisují údaje o území </w:t>
      </w:r>
      <w:r w:rsidRPr="005D25E0">
        <w:rPr>
          <w:b/>
        </w:rPr>
        <w:t>s vyloučeným výskytem archeologických nálezů</w:t>
      </w:r>
      <w:r w:rsidRPr="005D25E0">
        <w:rPr>
          <w:b/>
          <w:szCs w:val="20"/>
        </w:rPr>
        <w:t xml:space="preserve">, v části </w:t>
      </w:r>
      <w:r w:rsidR="00F36E06" w:rsidRPr="005D25E0">
        <w:rPr>
          <w:b/>
          <w:szCs w:val="20"/>
        </w:rPr>
        <w:t xml:space="preserve">druhé </w:t>
      </w:r>
      <w:r w:rsidRPr="005D25E0">
        <w:rPr>
          <w:b/>
          <w:szCs w:val="20"/>
        </w:rPr>
        <w:t xml:space="preserve">údaje </w:t>
      </w:r>
      <w:r w:rsidR="003E2A79" w:rsidRPr="005D25E0">
        <w:rPr>
          <w:b/>
          <w:szCs w:val="20"/>
        </w:rPr>
        <w:t>o archeologicky významných zásazích do území</w:t>
      </w:r>
      <w:r w:rsidR="003E2A79" w:rsidRPr="005D25E0" w:rsidDel="005849C1">
        <w:rPr>
          <w:b/>
          <w:szCs w:val="20"/>
        </w:rPr>
        <w:t xml:space="preserve"> </w:t>
      </w:r>
      <w:r w:rsidRPr="005D25E0">
        <w:rPr>
          <w:b/>
          <w:szCs w:val="20"/>
        </w:rPr>
        <w:t>podle tohoto zákona, v jejichž důsledku by mohlo dojít k ohrožení zachování archeologického dědictví a poznatků o něm, a v</w:t>
      </w:r>
      <w:r w:rsidR="00F36E06" w:rsidRPr="005D25E0">
        <w:rPr>
          <w:b/>
          <w:szCs w:val="20"/>
        </w:rPr>
        <w:t xml:space="preserve"> </w:t>
      </w:r>
      <w:r w:rsidRPr="005D25E0">
        <w:rPr>
          <w:b/>
          <w:szCs w:val="20"/>
        </w:rPr>
        <w:t xml:space="preserve">části </w:t>
      </w:r>
      <w:r w:rsidR="00F36E06" w:rsidRPr="005D25E0">
        <w:rPr>
          <w:b/>
          <w:szCs w:val="20"/>
        </w:rPr>
        <w:t xml:space="preserve">třetí </w:t>
      </w:r>
      <w:r w:rsidR="003E2A79" w:rsidRPr="005D25E0">
        <w:rPr>
          <w:b/>
          <w:szCs w:val="20"/>
        </w:rPr>
        <w:t xml:space="preserve">údaje </w:t>
      </w:r>
      <w:r w:rsidRPr="005D25E0">
        <w:rPr>
          <w:b/>
          <w:szCs w:val="20"/>
        </w:rPr>
        <w:t>o archeologických výzkumech.</w:t>
      </w:r>
    </w:p>
    <w:p w:rsidR="00537046" w:rsidRPr="005D25E0" w:rsidRDefault="00537046" w:rsidP="00537046">
      <w:pPr>
        <w:pStyle w:val="Nadpis4"/>
      </w:pPr>
      <w:bookmarkStart w:id="373" w:name="_Toc361988817"/>
      <w:bookmarkStart w:id="374" w:name="_Toc382218192"/>
      <w:bookmarkStart w:id="375" w:name="_Toc392855597"/>
      <w:bookmarkStart w:id="376" w:name="_Toc404974073"/>
      <w:r w:rsidRPr="005D25E0">
        <w:t>Badatelský archeologický výzkum</w:t>
      </w:r>
      <w:bookmarkEnd w:id="373"/>
      <w:bookmarkEnd w:id="374"/>
      <w:bookmarkEnd w:id="375"/>
      <w:bookmarkEnd w:id="376"/>
    </w:p>
    <w:p w:rsidR="00537046" w:rsidRPr="005D25E0" w:rsidRDefault="00537046" w:rsidP="00573805">
      <w:pPr>
        <w:pStyle w:val="Nadpis3"/>
      </w:pPr>
      <w:bookmarkStart w:id="377" w:name="_Toc361988818"/>
      <w:bookmarkStart w:id="378" w:name="_Toc382218193"/>
      <w:bookmarkStart w:id="379" w:name="_Toc392855598"/>
      <w:bookmarkStart w:id="380" w:name="_Toc404974074"/>
      <w:r w:rsidRPr="005D25E0">
        <w:t>§ ZZ + 01</w:t>
      </w:r>
      <w:bookmarkEnd w:id="377"/>
      <w:bookmarkEnd w:id="378"/>
      <w:bookmarkEnd w:id="379"/>
      <w:bookmarkEnd w:id="380"/>
    </w:p>
    <w:p w:rsidR="00537046" w:rsidRPr="005D25E0" w:rsidRDefault="00537046" w:rsidP="00D747EA">
      <w:pPr>
        <w:jc w:val="both"/>
        <w:rPr>
          <w:b/>
        </w:rPr>
      </w:pPr>
      <w:r w:rsidRPr="005D25E0">
        <w:rPr>
          <w:b/>
        </w:rPr>
        <w:t>Badatelský archeologický výzkum je výzkum, který</w:t>
      </w:r>
    </w:p>
    <w:p w:rsidR="00C3121F" w:rsidRPr="005D25E0" w:rsidRDefault="00C3121F" w:rsidP="00D747EA">
      <w:pPr>
        <w:jc w:val="both"/>
        <w:rPr>
          <w:b/>
        </w:rPr>
      </w:pPr>
    </w:p>
    <w:p w:rsidR="00537046" w:rsidRPr="005D25E0" w:rsidRDefault="00537046" w:rsidP="009971D3">
      <w:pPr>
        <w:numPr>
          <w:ilvl w:val="0"/>
          <w:numId w:val="123"/>
        </w:numPr>
        <w:jc w:val="both"/>
        <w:rPr>
          <w:b/>
        </w:rPr>
      </w:pPr>
      <w:bookmarkStart w:id="381" w:name="_Toc361988819"/>
      <w:bookmarkStart w:id="382" w:name="_Toc382218194"/>
      <w:bookmarkStart w:id="383" w:name="_Toc392855599"/>
      <w:r w:rsidRPr="005D25E0">
        <w:rPr>
          <w:b/>
        </w:rPr>
        <w:t>je dán mimořádně závažnými důvody na vědeckém poznání archeologických nálezů jako součásti archeologického dědictví</w:t>
      </w:r>
      <w:r w:rsidRPr="005D25E0">
        <w:rPr>
          <w:b/>
          <w:vertAlign w:val="superscript"/>
        </w:rPr>
        <w:t>00-1)</w:t>
      </w:r>
      <w:r w:rsidRPr="005D25E0">
        <w:rPr>
          <w:b/>
        </w:rPr>
        <w:t>,</w:t>
      </w:r>
    </w:p>
    <w:p w:rsidR="008D248D" w:rsidRPr="005D25E0" w:rsidRDefault="00537046" w:rsidP="009971D3">
      <w:pPr>
        <w:numPr>
          <w:ilvl w:val="0"/>
          <w:numId w:val="123"/>
        </w:numPr>
        <w:jc w:val="both"/>
        <w:rPr>
          <w:b/>
        </w:rPr>
      </w:pPr>
      <w:r w:rsidRPr="005D25E0">
        <w:rPr>
          <w:b/>
        </w:rPr>
        <w:t>si vyžádá provedení vykopávek nebo použití obdobných destruktivních</w:t>
      </w:r>
      <w:r w:rsidR="008B2F27" w:rsidRPr="005D25E0">
        <w:rPr>
          <w:b/>
        </w:rPr>
        <w:t xml:space="preserve"> metod archeologického výzkumu</w:t>
      </w:r>
      <w:r w:rsidR="008D248D" w:rsidRPr="005D25E0">
        <w:rPr>
          <w:b/>
        </w:rPr>
        <w:t xml:space="preserve">, </w:t>
      </w:r>
    </w:p>
    <w:p w:rsidR="008D248D" w:rsidRPr="005D25E0" w:rsidRDefault="008D248D" w:rsidP="009971D3">
      <w:pPr>
        <w:numPr>
          <w:ilvl w:val="0"/>
          <w:numId w:val="123"/>
        </w:numPr>
        <w:jc w:val="both"/>
        <w:rPr>
          <w:b/>
        </w:rPr>
      </w:pPr>
      <w:r w:rsidRPr="005D25E0">
        <w:rPr>
          <w:b/>
        </w:rPr>
        <w:t xml:space="preserve">není vyvolán prováděním prací na kulturní památce, prací v památkovém území nebo prací v ochranném památkovém pásmu ani prováděním stavby, </w:t>
      </w:r>
      <w:r w:rsidR="0020205F" w:rsidRPr="005D25E0">
        <w:rPr>
          <w:b/>
        </w:rPr>
        <w:t>přístavby</w:t>
      </w:r>
      <w:r w:rsidR="0020205F" w:rsidRPr="005D25E0">
        <w:rPr>
          <w:rStyle w:val="Znakapoznpodarou"/>
          <w:b/>
        </w:rPr>
        <w:footnoteReference w:customMarkFollows="1" w:id="25"/>
        <w:t>zz+21)</w:t>
      </w:r>
      <w:r w:rsidRPr="005D25E0">
        <w:rPr>
          <w:b/>
        </w:rPr>
        <w:t xml:space="preserve"> nebo terénní úpravy, které nemají být provedeny na kulturní památce, v památkovém území nebo v ochranném památkovém pásmu.</w:t>
      </w:r>
    </w:p>
    <w:p w:rsidR="00537046" w:rsidRPr="005D25E0" w:rsidRDefault="00537046" w:rsidP="00573805">
      <w:pPr>
        <w:pStyle w:val="Nadpis3"/>
      </w:pPr>
      <w:bookmarkStart w:id="384" w:name="_Toc404974075"/>
      <w:r w:rsidRPr="005D25E0">
        <w:t>§ ZZ + 02</w:t>
      </w:r>
      <w:bookmarkEnd w:id="381"/>
      <w:bookmarkEnd w:id="382"/>
      <w:bookmarkEnd w:id="383"/>
      <w:bookmarkEnd w:id="384"/>
    </w:p>
    <w:p w:rsidR="00537046" w:rsidRPr="005D25E0" w:rsidRDefault="00537046" w:rsidP="00537046">
      <w:pPr>
        <w:pStyle w:val="Nadpis4"/>
      </w:pPr>
      <w:bookmarkStart w:id="385" w:name="_Toc361988820"/>
      <w:bookmarkStart w:id="386" w:name="_Toc382218195"/>
      <w:bookmarkStart w:id="387" w:name="_Toc392855600"/>
      <w:bookmarkStart w:id="388" w:name="_Toc404974076"/>
      <w:r w:rsidRPr="005D25E0">
        <w:t>Povolení k provedení badatelského archeologického výzkumu</w:t>
      </w:r>
      <w:bookmarkEnd w:id="385"/>
      <w:bookmarkEnd w:id="386"/>
      <w:bookmarkEnd w:id="387"/>
      <w:bookmarkEnd w:id="388"/>
      <w:r w:rsidRPr="005D25E0">
        <w:t xml:space="preserve"> </w:t>
      </w:r>
    </w:p>
    <w:p w:rsidR="00537046" w:rsidRPr="005D25E0" w:rsidRDefault="00537046" w:rsidP="009971D3">
      <w:pPr>
        <w:numPr>
          <w:ilvl w:val="0"/>
          <w:numId w:val="125"/>
        </w:numPr>
        <w:jc w:val="both"/>
        <w:rPr>
          <w:b/>
        </w:rPr>
      </w:pPr>
      <w:r w:rsidRPr="005D25E0">
        <w:rPr>
          <w:b/>
        </w:rPr>
        <w:t>Badatelský archeologický výzkum může archeologický ústav</w:t>
      </w:r>
      <w:r w:rsidR="002F6879" w:rsidRPr="005D25E0">
        <w:rPr>
          <w:b/>
        </w:rPr>
        <w:t>, památkový ústav</w:t>
      </w:r>
      <w:r w:rsidRPr="005D25E0">
        <w:rPr>
          <w:b/>
        </w:rPr>
        <w:t xml:space="preserve"> nebo archeologická osoba provést jen na základě předchozího povolení ministerstva; </w:t>
      </w:r>
      <w:r w:rsidR="002A31D0" w:rsidRPr="005D25E0">
        <w:rPr>
          <w:b/>
        </w:rPr>
        <w:t>účastníkem řízení o udělení povolení je i vlastník nemovitosti, na níž</w:t>
      </w:r>
      <w:r w:rsidRPr="005D25E0">
        <w:rPr>
          <w:b/>
        </w:rPr>
        <w:t xml:space="preserve"> se má badatelský archeologický výzkum provádět.</w:t>
      </w:r>
    </w:p>
    <w:p w:rsidR="008B2F27" w:rsidRPr="005D25E0" w:rsidRDefault="008B2F27" w:rsidP="008B2F27">
      <w:pPr>
        <w:jc w:val="both"/>
        <w:rPr>
          <w:b/>
        </w:rPr>
      </w:pPr>
    </w:p>
    <w:p w:rsidR="00537046" w:rsidRPr="005D25E0" w:rsidRDefault="00537046" w:rsidP="009971D3">
      <w:pPr>
        <w:numPr>
          <w:ilvl w:val="0"/>
          <w:numId w:val="125"/>
        </w:numPr>
        <w:jc w:val="both"/>
        <w:rPr>
          <w:b/>
        </w:rPr>
      </w:pPr>
      <w:r w:rsidRPr="005D25E0">
        <w:rPr>
          <w:b/>
        </w:rPr>
        <w:lastRenderedPageBreak/>
        <w:t>Povolení k provedení badatelského archeologického výzkumu uděl</w:t>
      </w:r>
      <w:r w:rsidR="002A31D0" w:rsidRPr="005D25E0">
        <w:rPr>
          <w:b/>
        </w:rPr>
        <w:t>í minister</w:t>
      </w:r>
      <w:r w:rsidR="00615734" w:rsidRPr="005D25E0">
        <w:rPr>
          <w:b/>
        </w:rPr>
        <w:t>s</w:t>
      </w:r>
      <w:r w:rsidR="002A31D0" w:rsidRPr="005D25E0">
        <w:rPr>
          <w:b/>
        </w:rPr>
        <w:t>tvo</w:t>
      </w:r>
      <w:r w:rsidRPr="005D25E0">
        <w:rPr>
          <w:b/>
        </w:rPr>
        <w:t xml:space="preserve"> na základě žádosti archeologického ústavu</w:t>
      </w:r>
      <w:r w:rsidR="002F6879" w:rsidRPr="005D25E0">
        <w:rPr>
          <w:b/>
        </w:rPr>
        <w:t>, památkového ústavu</w:t>
      </w:r>
      <w:r w:rsidRPr="005D25E0">
        <w:rPr>
          <w:b/>
        </w:rPr>
        <w:t xml:space="preserve"> nebo archeologické osoby. K žádosti při</w:t>
      </w:r>
      <w:r w:rsidR="002A31D0" w:rsidRPr="005D25E0">
        <w:rPr>
          <w:b/>
        </w:rPr>
        <w:t>loží archeologický ústav</w:t>
      </w:r>
      <w:r w:rsidR="002F6879" w:rsidRPr="005D25E0">
        <w:rPr>
          <w:b/>
        </w:rPr>
        <w:t>, památkový ústav</w:t>
      </w:r>
      <w:r w:rsidR="002A31D0" w:rsidRPr="005D25E0">
        <w:rPr>
          <w:b/>
        </w:rPr>
        <w:t xml:space="preserve"> nebo archeologická osoba projekt badatelského archeologického výzkumu a písemnou dohodu o provedení badatelského archeologického výzkumu uzavřenou s vlastníkem nemovitosti, na které se má archeologický výzkum provádět</w:t>
      </w:r>
      <w:r w:rsidRPr="005D25E0">
        <w:rPr>
          <w:b/>
        </w:rPr>
        <w:t>.</w:t>
      </w:r>
    </w:p>
    <w:p w:rsidR="008B2F27" w:rsidRPr="005D25E0" w:rsidRDefault="008B2F27" w:rsidP="008B2F27">
      <w:pPr>
        <w:jc w:val="both"/>
        <w:rPr>
          <w:b/>
        </w:rPr>
      </w:pPr>
    </w:p>
    <w:p w:rsidR="00D747EA" w:rsidRPr="005D25E0" w:rsidRDefault="00D747EA" w:rsidP="009971D3">
      <w:pPr>
        <w:numPr>
          <w:ilvl w:val="0"/>
          <w:numId w:val="125"/>
        </w:numPr>
        <w:jc w:val="both"/>
        <w:rPr>
          <w:b/>
        </w:rPr>
      </w:pPr>
      <w:r w:rsidRPr="005D25E0">
        <w:rPr>
          <w:b/>
        </w:rPr>
        <w:t>Projekt badatelského archeologického výzkumu zpracuje archeologický ústav</w:t>
      </w:r>
      <w:r w:rsidR="002F6879" w:rsidRPr="005D25E0">
        <w:rPr>
          <w:b/>
        </w:rPr>
        <w:t>, památkový ústav</w:t>
      </w:r>
      <w:r w:rsidRPr="005D25E0">
        <w:rPr>
          <w:b/>
        </w:rPr>
        <w:t xml:space="preserve"> nebo archeologická osoba. Projekt obsahuje</w:t>
      </w:r>
    </w:p>
    <w:p w:rsidR="008B2F27" w:rsidRPr="005D25E0" w:rsidRDefault="008B2F27" w:rsidP="008B2F27">
      <w:pPr>
        <w:jc w:val="both"/>
        <w:rPr>
          <w:b/>
        </w:rPr>
      </w:pPr>
    </w:p>
    <w:p w:rsidR="00D844DF" w:rsidRPr="005D25E0" w:rsidRDefault="003D77CA" w:rsidP="009971D3">
      <w:pPr>
        <w:numPr>
          <w:ilvl w:val="0"/>
          <w:numId w:val="124"/>
        </w:numPr>
        <w:jc w:val="both"/>
        <w:rPr>
          <w:b/>
        </w:rPr>
      </w:pPr>
      <w:r w:rsidRPr="005D25E0">
        <w:rPr>
          <w:b/>
        </w:rPr>
        <w:t>označení osoby, která zpracovala projekt,</w:t>
      </w:r>
    </w:p>
    <w:p w:rsidR="00D747EA" w:rsidRPr="005D25E0" w:rsidRDefault="00D747EA" w:rsidP="009971D3">
      <w:pPr>
        <w:numPr>
          <w:ilvl w:val="0"/>
          <w:numId w:val="124"/>
        </w:numPr>
        <w:jc w:val="both"/>
        <w:rPr>
          <w:b/>
        </w:rPr>
      </w:pPr>
      <w:r w:rsidRPr="005D25E0">
        <w:rPr>
          <w:b/>
        </w:rPr>
        <w:t>vymezení vědeckých cílů archeologického výzkumu,</w:t>
      </w:r>
    </w:p>
    <w:p w:rsidR="00D747EA" w:rsidRPr="005D25E0" w:rsidRDefault="00D747EA" w:rsidP="009971D3">
      <w:pPr>
        <w:numPr>
          <w:ilvl w:val="0"/>
          <w:numId w:val="124"/>
        </w:numPr>
        <w:jc w:val="both"/>
        <w:rPr>
          <w:b/>
        </w:rPr>
      </w:pPr>
      <w:r w:rsidRPr="005D25E0">
        <w:rPr>
          <w:b/>
        </w:rPr>
        <w:t>odůvodnění vědecké potřeby provedení archeologického výzkumu za použití destruktivních metod,</w:t>
      </w:r>
    </w:p>
    <w:p w:rsidR="00D747EA" w:rsidRPr="005D25E0" w:rsidRDefault="00D747EA" w:rsidP="009971D3">
      <w:pPr>
        <w:numPr>
          <w:ilvl w:val="0"/>
          <w:numId w:val="124"/>
        </w:numPr>
        <w:jc w:val="both"/>
        <w:rPr>
          <w:b/>
        </w:rPr>
      </w:pPr>
      <w:r w:rsidRPr="005D25E0">
        <w:rPr>
          <w:b/>
        </w:rPr>
        <w:t>popis rozsahu předpokládaného archeologického výzkumu a zdůvodnění tohoto rozsahu,</w:t>
      </w:r>
    </w:p>
    <w:p w:rsidR="00D747EA" w:rsidRPr="005D25E0" w:rsidRDefault="00D747EA" w:rsidP="009971D3">
      <w:pPr>
        <w:numPr>
          <w:ilvl w:val="0"/>
          <w:numId w:val="124"/>
        </w:numPr>
        <w:jc w:val="both"/>
        <w:rPr>
          <w:b/>
        </w:rPr>
      </w:pPr>
      <w:r w:rsidRPr="005D25E0">
        <w:rPr>
          <w:b/>
        </w:rPr>
        <w:t>předpokládané metody terénní části archeologického výzkumu,</w:t>
      </w:r>
    </w:p>
    <w:p w:rsidR="00D747EA" w:rsidRPr="005D25E0" w:rsidRDefault="00D747EA" w:rsidP="009971D3">
      <w:pPr>
        <w:numPr>
          <w:ilvl w:val="0"/>
          <w:numId w:val="124"/>
        </w:numPr>
        <w:jc w:val="both"/>
        <w:rPr>
          <w:b/>
        </w:rPr>
      </w:pPr>
      <w:r w:rsidRPr="005D25E0">
        <w:rPr>
          <w:b/>
        </w:rPr>
        <w:t>popis způsobu evidence a dokumentace archeologických nálezů a vztahů mezi nimi,</w:t>
      </w:r>
    </w:p>
    <w:p w:rsidR="00D747EA" w:rsidRPr="005D25E0" w:rsidRDefault="00D747EA" w:rsidP="009971D3">
      <w:pPr>
        <w:numPr>
          <w:ilvl w:val="0"/>
          <w:numId w:val="124"/>
        </w:numPr>
        <w:jc w:val="both"/>
        <w:rPr>
          <w:b/>
        </w:rPr>
      </w:pPr>
      <w:r w:rsidRPr="005D25E0">
        <w:rPr>
          <w:b/>
        </w:rPr>
        <w:t>předpokládané personální zajištění archeologického výzkumu,</w:t>
      </w:r>
    </w:p>
    <w:p w:rsidR="00D747EA" w:rsidRPr="005D25E0" w:rsidRDefault="00D747EA" w:rsidP="009971D3">
      <w:pPr>
        <w:numPr>
          <w:ilvl w:val="0"/>
          <w:numId w:val="124"/>
        </w:numPr>
        <w:jc w:val="both"/>
        <w:rPr>
          <w:b/>
        </w:rPr>
      </w:pPr>
      <w:r w:rsidRPr="005D25E0">
        <w:rPr>
          <w:b/>
        </w:rPr>
        <w:t>předpokládané materiálně technické zajištění archeologického výzkumu,</w:t>
      </w:r>
    </w:p>
    <w:p w:rsidR="00D747EA" w:rsidRPr="005D25E0" w:rsidRDefault="00D747EA" w:rsidP="009971D3">
      <w:pPr>
        <w:numPr>
          <w:ilvl w:val="0"/>
          <w:numId w:val="124"/>
        </w:numPr>
        <w:jc w:val="both"/>
        <w:rPr>
          <w:b/>
        </w:rPr>
      </w:pPr>
      <w:r w:rsidRPr="005D25E0">
        <w:rPr>
          <w:b/>
        </w:rPr>
        <w:t>stanovení jednotkových nákladů dílčích činností v rámci archeologického výzkumu,</w:t>
      </w:r>
    </w:p>
    <w:p w:rsidR="00D747EA" w:rsidRPr="005D25E0" w:rsidRDefault="00D747EA" w:rsidP="009971D3">
      <w:pPr>
        <w:numPr>
          <w:ilvl w:val="0"/>
          <w:numId w:val="124"/>
        </w:numPr>
        <w:jc w:val="both"/>
        <w:rPr>
          <w:b/>
        </w:rPr>
      </w:pPr>
      <w:r w:rsidRPr="005D25E0">
        <w:rPr>
          <w:b/>
        </w:rPr>
        <w:t xml:space="preserve">vymezení předpokládaných souhrnných nákladů archeologického výzkumu, </w:t>
      </w:r>
    </w:p>
    <w:p w:rsidR="00D747EA" w:rsidRPr="005D25E0" w:rsidRDefault="00D747EA" w:rsidP="009971D3">
      <w:pPr>
        <w:numPr>
          <w:ilvl w:val="0"/>
          <w:numId w:val="124"/>
        </w:numPr>
        <w:jc w:val="both"/>
        <w:rPr>
          <w:b/>
        </w:rPr>
      </w:pPr>
      <w:r w:rsidRPr="005D25E0">
        <w:rPr>
          <w:b/>
        </w:rPr>
        <w:t>předpokládanou dobu trvání terénní části archeologického výzkumu,</w:t>
      </w:r>
    </w:p>
    <w:p w:rsidR="00D747EA" w:rsidRPr="005D25E0" w:rsidRDefault="00D747EA" w:rsidP="009971D3">
      <w:pPr>
        <w:numPr>
          <w:ilvl w:val="0"/>
          <w:numId w:val="124"/>
        </w:numPr>
        <w:jc w:val="both"/>
        <w:rPr>
          <w:b/>
        </w:rPr>
      </w:pPr>
      <w:r w:rsidRPr="005D25E0">
        <w:rPr>
          <w:b/>
        </w:rPr>
        <w:t>předpokládané dopady provádění archeologického výzkumu na práva vlastníka nemovitosti a práva dalších osob, které mají k dotčené nemovitosti věcná práva evidovaná v katastru nemovitostí,</w:t>
      </w:r>
    </w:p>
    <w:p w:rsidR="00D747EA" w:rsidRPr="005D25E0" w:rsidRDefault="00D747EA" w:rsidP="009971D3">
      <w:pPr>
        <w:numPr>
          <w:ilvl w:val="0"/>
          <w:numId w:val="124"/>
        </w:numPr>
        <w:jc w:val="both"/>
        <w:rPr>
          <w:b/>
        </w:rPr>
      </w:pPr>
      <w:r w:rsidRPr="005D25E0">
        <w:rPr>
          <w:b/>
        </w:rPr>
        <w:t>způsob naložení s výsledky výzkumu včetně návrhu prezentace případných archeologických nálezů,</w:t>
      </w:r>
    </w:p>
    <w:p w:rsidR="001B75A8" w:rsidRPr="005D25E0" w:rsidRDefault="00D747EA" w:rsidP="009971D3">
      <w:pPr>
        <w:numPr>
          <w:ilvl w:val="0"/>
          <w:numId w:val="124"/>
        </w:numPr>
        <w:jc w:val="both"/>
        <w:rPr>
          <w:b/>
        </w:rPr>
      </w:pPr>
      <w:r w:rsidRPr="005D25E0">
        <w:rPr>
          <w:b/>
        </w:rPr>
        <w:t xml:space="preserve">u archeologického výzkumu, u něhož si provedení terénní části vyžádá dobu delší než 1 rok, návrh </w:t>
      </w:r>
      <w:r w:rsidR="001F17C0" w:rsidRPr="005D25E0">
        <w:rPr>
          <w:b/>
        </w:rPr>
        <w:t xml:space="preserve">lhůty </w:t>
      </w:r>
      <w:r w:rsidRPr="005D25E0">
        <w:rPr>
          <w:b/>
        </w:rPr>
        <w:t>pro odevzdání zprávy o průběhu výzkumu, o dosavadních zjištěních a naplňování vědeckých cílů výzkumu</w:t>
      </w:r>
      <w:r w:rsidRPr="005D25E0">
        <w:rPr>
          <w:b/>
          <w:szCs w:val="20"/>
        </w:rPr>
        <w:t xml:space="preserve"> (dále jen „průběžná zpráva“)</w:t>
      </w:r>
      <w:r w:rsidRPr="005D25E0">
        <w:rPr>
          <w:b/>
        </w:rPr>
        <w:t xml:space="preserve">, a to vždy nejpozději do 1 roku ode dne zahájení archeologického výzkumu nebo odevzdání předchozí </w:t>
      </w:r>
      <w:r w:rsidR="00106C87" w:rsidRPr="005D25E0">
        <w:rPr>
          <w:b/>
        </w:rPr>
        <w:t xml:space="preserve">průběžné </w:t>
      </w:r>
      <w:r w:rsidRPr="005D25E0">
        <w:rPr>
          <w:b/>
        </w:rPr>
        <w:t>zprávy</w:t>
      </w:r>
      <w:r w:rsidR="001B75A8" w:rsidRPr="005D25E0">
        <w:rPr>
          <w:b/>
        </w:rPr>
        <w:t>,</w:t>
      </w:r>
    </w:p>
    <w:p w:rsidR="00D747EA" w:rsidRPr="005D25E0" w:rsidRDefault="001B75A8" w:rsidP="009971D3">
      <w:pPr>
        <w:numPr>
          <w:ilvl w:val="0"/>
          <w:numId w:val="124"/>
        </w:numPr>
        <w:jc w:val="both"/>
        <w:rPr>
          <w:b/>
        </w:rPr>
      </w:pPr>
      <w:r w:rsidRPr="005D25E0">
        <w:rPr>
          <w:b/>
        </w:rPr>
        <w:t>jméno, popřípadě jména a příjmení fyzické osoby, která odpovídá za odbornost provedení archeologického výzkumu</w:t>
      </w:r>
      <w:r w:rsidR="00D747EA" w:rsidRPr="005D25E0">
        <w:rPr>
          <w:b/>
        </w:rPr>
        <w:t>.</w:t>
      </w:r>
    </w:p>
    <w:p w:rsidR="00C3121F" w:rsidRPr="005D25E0" w:rsidRDefault="00C3121F" w:rsidP="00C3121F">
      <w:pPr>
        <w:ind w:left="708"/>
        <w:jc w:val="both"/>
        <w:rPr>
          <w:b/>
        </w:rPr>
      </w:pPr>
    </w:p>
    <w:p w:rsidR="00D747EA" w:rsidRPr="005D25E0" w:rsidRDefault="008E7B0A" w:rsidP="009971D3">
      <w:pPr>
        <w:numPr>
          <w:ilvl w:val="0"/>
          <w:numId w:val="125"/>
        </w:numPr>
        <w:jc w:val="both"/>
        <w:rPr>
          <w:b/>
        </w:rPr>
      </w:pPr>
      <w:r w:rsidRPr="005D25E0">
        <w:rPr>
          <w:b/>
        </w:rPr>
        <w:t>P</w:t>
      </w:r>
      <w:r w:rsidR="00D747EA" w:rsidRPr="005D25E0">
        <w:rPr>
          <w:b/>
        </w:rPr>
        <w:t>odrobnosti o obsahu projektu badatelského archeologického výzkumu</w:t>
      </w:r>
      <w:r w:rsidRPr="005D25E0">
        <w:rPr>
          <w:b/>
        </w:rPr>
        <w:t xml:space="preserve"> stanoví prováděcí právní předpis</w:t>
      </w:r>
      <w:r w:rsidR="00D747EA" w:rsidRPr="005D25E0">
        <w:rPr>
          <w:b/>
        </w:rPr>
        <w:t>.</w:t>
      </w:r>
    </w:p>
    <w:p w:rsidR="00D747EA" w:rsidRPr="005D25E0" w:rsidRDefault="00D747EA" w:rsidP="00573805">
      <w:pPr>
        <w:pStyle w:val="Nadpis3"/>
      </w:pPr>
      <w:bookmarkStart w:id="389" w:name="_Toc392855601"/>
      <w:bookmarkStart w:id="390" w:name="_Toc404974077"/>
      <w:r w:rsidRPr="005D25E0">
        <w:t>§ ZZ + a02</w:t>
      </w:r>
      <w:bookmarkEnd w:id="389"/>
      <w:bookmarkEnd w:id="390"/>
    </w:p>
    <w:p w:rsidR="00537046" w:rsidRPr="005D25E0" w:rsidRDefault="00537046" w:rsidP="009971D3">
      <w:pPr>
        <w:numPr>
          <w:ilvl w:val="0"/>
          <w:numId w:val="200"/>
        </w:numPr>
        <w:jc w:val="both"/>
        <w:rPr>
          <w:b/>
        </w:rPr>
      </w:pPr>
      <w:r w:rsidRPr="005D25E0">
        <w:rPr>
          <w:b/>
        </w:rPr>
        <w:t xml:space="preserve">Při rozhodování o udělení povolení k provedení badatelského archeologického výzkumu si ministerstvo vyžádá stanovisko </w:t>
      </w:r>
      <w:r w:rsidR="002862B9" w:rsidRPr="005D25E0">
        <w:rPr>
          <w:b/>
        </w:rPr>
        <w:t>A</w:t>
      </w:r>
      <w:r w:rsidRPr="005D25E0">
        <w:rPr>
          <w:b/>
        </w:rPr>
        <w:t>rcheologické rady.</w:t>
      </w:r>
    </w:p>
    <w:p w:rsidR="00C3121F" w:rsidRPr="005D25E0" w:rsidRDefault="00C3121F" w:rsidP="00C3121F">
      <w:pPr>
        <w:jc w:val="both"/>
        <w:rPr>
          <w:b/>
        </w:rPr>
      </w:pPr>
    </w:p>
    <w:p w:rsidR="00537046" w:rsidRPr="005D25E0" w:rsidRDefault="00537046" w:rsidP="009971D3">
      <w:pPr>
        <w:numPr>
          <w:ilvl w:val="0"/>
          <w:numId w:val="200"/>
        </w:numPr>
        <w:jc w:val="both"/>
        <w:rPr>
          <w:b/>
        </w:rPr>
      </w:pPr>
      <w:r w:rsidRPr="005D25E0">
        <w:rPr>
          <w:b/>
        </w:rPr>
        <w:t>Povolení k provedení badatelského archeologického výzkumu pozbývá platnosti, jestliže výzkum nebyl zahájen do 3 let ode dne, kdy nabylo právní moci.</w:t>
      </w:r>
    </w:p>
    <w:p w:rsidR="00C3121F" w:rsidRPr="005D25E0" w:rsidRDefault="00C3121F" w:rsidP="00C3121F">
      <w:pPr>
        <w:jc w:val="both"/>
        <w:rPr>
          <w:b/>
        </w:rPr>
      </w:pPr>
    </w:p>
    <w:p w:rsidR="00537046" w:rsidRPr="005D25E0" w:rsidRDefault="00EE3594" w:rsidP="009971D3">
      <w:pPr>
        <w:numPr>
          <w:ilvl w:val="0"/>
          <w:numId w:val="200"/>
        </w:numPr>
        <w:jc w:val="both"/>
        <w:rPr>
          <w:b/>
        </w:rPr>
      </w:pPr>
      <w:r w:rsidRPr="005D25E0">
        <w:rPr>
          <w:b/>
        </w:rPr>
        <w:lastRenderedPageBreak/>
        <w:t>Ministerstvo zap</w:t>
      </w:r>
      <w:r w:rsidR="002862B9" w:rsidRPr="005D25E0">
        <w:rPr>
          <w:b/>
        </w:rPr>
        <w:t>isuje</w:t>
      </w:r>
      <w:r w:rsidRPr="005D25E0">
        <w:rPr>
          <w:b/>
        </w:rPr>
        <w:t xml:space="preserve"> údaj o povolení k provedení badatelského archeologického výzkumu do evidence zásahů, současně v</w:t>
      </w:r>
      <w:r w:rsidR="002862B9" w:rsidRPr="005D25E0">
        <w:rPr>
          <w:b/>
        </w:rPr>
        <w:t>k</w:t>
      </w:r>
      <w:r w:rsidRPr="005D25E0">
        <w:rPr>
          <w:b/>
        </w:rPr>
        <w:t>l</w:t>
      </w:r>
      <w:r w:rsidR="002862B9" w:rsidRPr="005D25E0">
        <w:rPr>
          <w:b/>
        </w:rPr>
        <w:t>ádá</w:t>
      </w:r>
      <w:r w:rsidRPr="005D25E0">
        <w:rPr>
          <w:b/>
        </w:rPr>
        <w:t xml:space="preserve"> do evidence zásahů projekt badatelského archeologického výzkumu</w:t>
      </w:r>
      <w:r w:rsidR="00537046" w:rsidRPr="005D25E0">
        <w:rPr>
          <w:b/>
        </w:rPr>
        <w:t>.</w:t>
      </w:r>
    </w:p>
    <w:p w:rsidR="00C3121F" w:rsidRPr="005D25E0" w:rsidRDefault="00C3121F" w:rsidP="00C3121F">
      <w:pPr>
        <w:jc w:val="both"/>
        <w:rPr>
          <w:b/>
        </w:rPr>
      </w:pPr>
    </w:p>
    <w:p w:rsidR="008F34B4" w:rsidRPr="005D25E0" w:rsidRDefault="00537046" w:rsidP="009971D3">
      <w:pPr>
        <w:numPr>
          <w:ilvl w:val="0"/>
          <w:numId w:val="200"/>
        </w:numPr>
        <w:jc w:val="both"/>
        <w:rPr>
          <w:b/>
        </w:rPr>
      </w:pPr>
      <w:r w:rsidRPr="005D25E0">
        <w:rPr>
          <w:b/>
        </w:rPr>
        <w:t xml:space="preserve">Archeologický ústav nebo archeologická osoba oznámí zahájení badatelského archeologického výzkumu ve lhůtě 5 dnů ode dne jeho zahájení památkovému ústavu. </w:t>
      </w:r>
    </w:p>
    <w:p w:rsidR="008F34B4" w:rsidRPr="005D25E0" w:rsidRDefault="008F34B4" w:rsidP="008F34B4">
      <w:pPr>
        <w:jc w:val="both"/>
        <w:rPr>
          <w:b/>
        </w:rPr>
      </w:pPr>
    </w:p>
    <w:p w:rsidR="008F34B4" w:rsidRPr="005D25E0" w:rsidRDefault="008F34B4" w:rsidP="009971D3">
      <w:pPr>
        <w:numPr>
          <w:ilvl w:val="0"/>
          <w:numId w:val="200"/>
        </w:numPr>
        <w:jc w:val="both"/>
        <w:rPr>
          <w:b/>
        </w:rPr>
      </w:pPr>
      <w:r w:rsidRPr="005D25E0">
        <w:rPr>
          <w:b/>
        </w:rPr>
        <w:t>Památkový ústav zap</w:t>
      </w:r>
      <w:r w:rsidR="002862B9" w:rsidRPr="005D25E0">
        <w:rPr>
          <w:b/>
        </w:rPr>
        <w:t>isuje</w:t>
      </w:r>
      <w:r w:rsidRPr="005D25E0">
        <w:rPr>
          <w:b/>
        </w:rPr>
        <w:t xml:space="preserve"> do evidence zásahů údaj o zahájení badatelského archeologického výzkumu</w:t>
      </w:r>
      <w:r w:rsidR="004C5CFF" w:rsidRPr="005D25E0">
        <w:rPr>
          <w:b/>
        </w:rPr>
        <w:t>.</w:t>
      </w:r>
    </w:p>
    <w:p w:rsidR="00EE3594" w:rsidRPr="005D25E0" w:rsidRDefault="00EE3594" w:rsidP="00573805">
      <w:pPr>
        <w:pStyle w:val="Nadpis3"/>
      </w:pPr>
      <w:bookmarkStart w:id="391" w:name="_Toc392855602"/>
      <w:bookmarkStart w:id="392" w:name="_Toc404974078"/>
      <w:r w:rsidRPr="005D25E0">
        <w:t>§ ZZ + a03</w:t>
      </w:r>
      <w:bookmarkEnd w:id="391"/>
      <w:bookmarkEnd w:id="392"/>
    </w:p>
    <w:p w:rsidR="00EE3594" w:rsidRPr="005D25E0" w:rsidRDefault="00EE3594" w:rsidP="00EE3594">
      <w:pPr>
        <w:jc w:val="both"/>
        <w:rPr>
          <w:b/>
        </w:rPr>
      </w:pPr>
      <w:r w:rsidRPr="005D25E0">
        <w:rPr>
          <w:b/>
        </w:rPr>
        <w:t>Ministerstvo na žádost archeologického ústavu</w:t>
      </w:r>
      <w:r w:rsidR="008F34B4" w:rsidRPr="005D25E0">
        <w:rPr>
          <w:b/>
        </w:rPr>
        <w:t>, památkového ústavu</w:t>
      </w:r>
      <w:r w:rsidRPr="005D25E0">
        <w:rPr>
          <w:b/>
        </w:rPr>
        <w:t xml:space="preserve"> nebo archeologické osoby může rozhodnout o změně povolení badatelského archeologického výzkumu, pokud se nepotvrdily předpoklady obsažené v projektu badatelského archeologického výzkumu; ustanovení </w:t>
      </w:r>
      <w:r w:rsidRPr="005D25E0">
        <w:rPr>
          <w:b/>
          <w:highlight w:val="green"/>
        </w:rPr>
        <w:t>§ ZZ + 02</w:t>
      </w:r>
      <w:r w:rsidR="001C1F63" w:rsidRPr="005D25E0">
        <w:rPr>
          <w:b/>
          <w:highlight w:val="green"/>
        </w:rPr>
        <w:t xml:space="preserve"> a § ZZ + a02</w:t>
      </w:r>
      <w:r w:rsidR="008239A9" w:rsidRPr="005D25E0">
        <w:rPr>
          <w:b/>
        </w:rPr>
        <w:t xml:space="preserve"> </w:t>
      </w:r>
      <w:r w:rsidRPr="005D25E0">
        <w:rPr>
          <w:b/>
        </w:rPr>
        <w:t>se použijí obdobně.</w:t>
      </w:r>
    </w:p>
    <w:p w:rsidR="00537046" w:rsidRPr="005D25E0" w:rsidRDefault="00537046" w:rsidP="00573805">
      <w:pPr>
        <w:pStyle w:val="Nadpis3"/>
      </w:pPr>
      <w:bookmarkStart w:id="393" w:name="_Toc361988821"/>
      <w:bookmarkStart w:id="394" w:name="_Toc382218196"/>
      <w:bookmarkStart w:id="395" w:name="_Toc392855603"/>
      <w:bookmarkStart w:id="396" w:name="_Toc404974079"/>
      <w:r w:rsidRPr="005D25E0">
        <w:t>§ ZZ + 03</w:t>
      </w:r>
      <w:bookmarkEnd w:id="393"/>
      <w:bookmarkEnd w:id="394"/>
      <w:bookmarkEnd w:id="395"/>
      <w:bookmarkEnd w:id="396"/>
    </w:p>
    <w:p w:rsidR="00537046" w:rsidRPr="005D25E0" w:rsidRDefault="00537046" w:rsidP="00537046">
      <w:pPr>
        <w:pStyle w:val="Nadpis4"/>
      </w:pPr>
      <w:bookmarkStart w:id="397" w:name="_Toc361988822"/>
      <w:bookmarkStart w:id="398" w:name="_Toc382218197"/>
      <w:bookmarkStart w:id="399" w:name="_Toc392855604"/>
      <w:bookmarkStart w:id="400" w:name="_Toc404974080"/>
      <w:r w:rsidRPr="005D25E0">
        <w:t>Provádění badatelského archeologického výzkumu</w:t>
      </w:r>
      <w:bookmarkEnd w:id="397"/>
      <w:bookmarkEnd w:id="398"/>
      <w:bookmarkEnd w:id="399"/>
      <w:bookmarkEnd w:id="400"/>
    </w:p>
    <w:p w:rsidR="00537046" w:rsidRPr="005D25E0" w:rsidRDefault="00537046" w:rsidP="009971D3">
      <w:pPr>
        <w:numPr>
          <w:ilvl w:val="0"/>
          <w:numId w:val="126"/>
        </w:numPr>
        <w:jc w:val="both"/>
        <w:rPr>
          <w:b/>
        </w:rPr>
      </w:pPr>
      <w:r w:rsidRPr="005D25E0">
        <w:rPr>
          <w:b/>
        </w:rPr>
        <w:t>Archeologický ústav</w:t>
      </w:r>
      <w:r w:rsidR="009743FE" w:rsidRPr="005D25E0">
        <w:rPr>
          <w:b/>
        </w:rPr>
        <w:t>, památkový ústav</w:t>
      </w:r>
      <w:r w:rsidRPr="005D25E0">
        <w:rPr>
          <w:b/>
        </w:rPr>
        <w:t xml:space="preserve"> nebo archeologická osoba jsou povinny zaslat ministerstvu ve lhůtách, které vyplývají z projektu badatelského archeologického výzkumu nebo z povolení k jeho provedení, průběžnou zprávu. Pokud </w:t>
      </w:r>
      <w:r w:rsidR="00063788" w:rsidRPr="005D25E0">
        <w:rPr>
          <w:b/>
        </w:rPr>
        <w:t xml:space="preserve">nemá průběžná </w:t>
      </w:r>
      <w:r w:rsidRPr="005D25E0">
        <w:rPr>
          <w:b/>
        </w:rPr>
        <w:t xml:space="preserve">zpráva obsahové náležitosti, které vyplývají z projektu </w:t>
      </w:r>
      <w:r w:rsidR="00063788" w:rsidRPr="005D25E0">
        <w:rPr>
          <w:b/>
        </w:rPr>
        <w:t xml:space="preserve">badatelského archeologického výzkumu </w:t>
      </w:r>
      <w:r w:rsidRPr="005D25E0">
        <w:rPr>
          <w:b/>
        </w:rPr>
        <w:t>nebo z povolení k jeho provedení, vyzve ministerstvo archeologický ústav</w:t>
      </w:r>
      <w:r w:rsidR="009743FE" w:rsidRPr="005D25E0">
        <w:rPr>
          <w:b/>
        </w:rPr>
        <w:t>, památkový ústav</w:t>
      </w:r>
      <w:r w:rsidRPr="005D25E0">
        <w:rPr>
          <w:b/>
        </w:rPr>
        <w:t xml:space="preserve"> nebo archeologickou osobu, aby odstranily nedostatky </w:t>
      </w:r>
      <w:r w:rsidR="00063788" w:rsidRPr="005D25E0">
        <w:rPr>
          <w:b/>
        </w:rPr>
        <w:t xml:space="preserve">průběžné </w:t>
      </w:r>
      <w:r w:rsidRPr="005D25E0">
        <w:rPr>
          <w:b/>
        </w:rPr>
        <w:t>zprávy, a stanoví přiměřenou lhůtu pro jejich odstranění.</w:t>
      </w:r>
    </w:p>
    <w:p w:rsidR="00C3121F" w:rsidRPr="005D25E0" w:rsidRDefault="00C3121F" w:rsidP="00C3121F">
      <w:pPr>
        <w:jc w:val="both"/>
        <w:rPr>
          <w:b/>
        </w:rPr>
      </w:pPr>
    </w:p>
    <w:p w:rsidR="00537046" w:rsidRPr="005D25E0" w:rsidRDefault="00537046" w:rsidP="009971D3">
      <w:pPr>
        <w:numPr>
          <w:ilvl w:val="0"/>
          <w:numId w:val="126"/>
        </w:numPr>
        <w:jc w:val="both"/>
        <w:rPr>
          <w:b/>
        </w:rPr>
      </w:pPr>
      <w:r w:rsidRPr="005D25E0">
        <w:rPr>
          <w:b/>
        </w:rPr>
        <w:t>Ministerstvo může rozhodnout o pozastavení</w:t>
      </w:r>
      <w:r w:rsidR="00063788" w:rsidRPr="005D25E0">
        <w:rPr>
          <w:b/>
        </w:rPr>
        <w:t xml:space="preserve"> provádění</w:t>
      </w:r>
      <w:r w:rsidRPr="005D25E0">
        <w:rPr>
          <w:b/>
        </w:rPr>
        <w:t xml:space="preserve"> badatelského archeologického výzkumu, jestliže archeologický ústav</w:t>
      </w:r>
      <w:r w:rsidR="009743FE" w:rsidRPr="005D25E0">
        <w:rPr>
          <w:b/>
        </w:rPr>
        <w:t>, památkový ústav</w:t>
      </w:r>
      <w:r w:rsidRPr="005D25E0">
        <w:rPr>
          <w:b/>
        </w:rPr>
        <w:t xml:space="preserve"> nebo archeologická osoba</w:t>
      </w:r>
    </w:p>
    <w:p w:rsidR="00C3121F" w:rsidRPr="005D25E0" w:rsidRDefault="00C3121F" w:rsidP="00C3121F">
      <w:pPr>
        <w:jc w:val="both"/>
        <w:rPr>
          <w:b/>
        </w:rPr>
      </w:pPr>
    </w:p>
    <w:p w:rsidR="00537046" w:rsidRPr="005D25E0" w:rsidRDefault="00063788" w:rsidP="009971D3">
      <w:pPr>
        <w:numPr>
          <w:ilvl w:val="0"/>
          <w:numId w:val="127"/>
        </w:numPr>
        <w:jc w:val="both"/>
        <w:rPr>
          <w:b/>
        </w:rPr>
      </w:pPr>
      <w:r w:rsidRPr="005D25E0">
        <w:rPr>
          <w:b/>
        </w:rPr>
        <w:t>neodevzdaly</w:t>
      </w:r>
      <w:r w:rsidR="008239A9" w:rsidRPr="005D25E0">
        <w:rPr>
          <w:b/>
        </w:rPr>
        <w:t xml:space="preserve"> </w:t>
      </w:r>
      <w:r w:rsidRPr="005D25E0">
        <w:rPr>
          <w:b/>
        </w:rPr>
        <w:t>průběžnou zprávu</w:t>
      </w:r>
      <w:r w:rsidR="00537046" w:rsidRPr="005D25E0">
        <w:rPr>
          <w:b/>
        </w:rPr>
        <w:t xml:space="preserve"> podle </w:t>
      </w:r>
      <w:r w:rsidR="00537046" w:rsidRPr="005D25E0">
        <w:rPr>
          <w:b/>
          <w:highlight w:val="green"/>
        </w:rPr>
        <w:t>odstavce 1</w:t>
      </w:r>
      <w:r w:rsidR="00537046" w:rsidRPr="005D25E0">
        <w:rPr>
          <w:b/>
        </w:rPr>
        <w:t>, a to na dobu nejvýše 3 měsíců,</w:t>
      </w:r>
    </w:p>
    <w:p w:rsidR="00537046" w:rsidRPr="005D25E0" w:rsidRDefault="00537046" w:rsidP="009971D3">
      <w:pPr>
        <w:numPr>
          <w:ilvl w:val="0"/>
          <w:numId w:val="127"/>
        </w:numPr>
        <w:jc w:val="both"/>
        <w:rPr>
          <w:b/>
        </w:rPr>
      </w:pPr>
      <w:r w:rsidRPr="005D25E0">
        <w:rPr>
          <w:b/>
        </w:rPr>
        <w:t xml:space="preserve">byly vyzvány k odstranění nedostatků </w:t>
      </w:r>
      <w:r w:rsidR="00063788" w:rsidRPr="005D25E0">
        <w:rPr>
          <w:b/>
        </w:rPr>
        <w:t xml:space="preserve">průběžné </w:t>
      </w:r>
      <w:r w:rsidRPr="005D25E0">
        <w:rPr>
          <w:b/>
        </w:rPr>
        <w:t xml:space="preserve">zprávy, a to v souladu se lhůtou stanovenou podle </w:t>
      </w:r>
      <w:r w:rsidRPr="005D25E0">
        <w:rPr>
          <w:b/>
          <w:highlight w:val="green"/>
        </w:rPr>
        <w:t>odstavce 1</w:t>
      </w:r>
      <w:r w:rsidRPr="005D25E0">
        <w:rPr>
          <w:b/>
        </w:rPr>
        <w:t>.</w:t>
      </w:r>
    </w:p>
    <w:p w:rsidR="00C3121F" w:rsidRPr="005D25E0" w:rsidRDefault="00C3121F" w:rsidP="00C3121F">
      <w:pPr>
        <w:ind w:left="708"/>
        <w:jc w:val="both"/>
        <w:rPr>
          <w:b/>
        </w:rPr>
      </w:pPr>
    </w:p>
    <w:p w:rsidR="00EA3059" w:rsidRPr="005D25E0" w:rsidRDefault="00EA3059" w:rsidP="009971D3">
      <w:pPr>
        <w:numPr>
          <w:ilvl w:val="0"/>
          <w:numId w:val="126"/>
        </w:numPr>
        <w:jc w:val="both"/>
        <w:rPr>
          <w:b/>
        </w:rPr>
      </w:pPr>
      <w:r w:rsidRPr="005D25E0">
        <w:rPr>
          <w:b/>
        </w:rPr>
        <w:t>Archeologický ústav</w:t>
      </w:r>
      <w:r w:rsidR="009743FE" w:rsidRPr="005D25E0">
        <w:rPr>
          <w:b/>
        </w:rPr>
        <w:t>, památkový ústav</w:t>
      </w:r>
      <w:r w:rsidRPr="005D25E0">
        <w:rPr>
          <w:b/>
        </w:rPr>
        <w:t xml:space="preserve"> nebo archeologická osoba m</w:t>
      </w:r>
      <w:r w:rsidR="006E093E" w:rsidRPr="005D25E0">
        <w:rPr>
          <w:b/>
        </w:rPr>
        <w:t>ohou</w:t>
      </w:r>
      <w:r w:rsidRPr="005D25E0">
        <w:rPr>
          <w:b/>
        </w:rPr>
        <w:t xml:space="preserve"> pokračovat v provádění badatelského archeologického výzkumu, jestliže ministerstvo písemně potvrdí, že byly odstraněny důvody, pro které bylo provádění tohoto výzkumu pozastaveno. Archeologický ústav nebo archeologická osoba oznámí pokračování v provádění badatelského archeologického výzkumu do 5 dnů ode dne jeho opětovného zahájení památkovému ústavu.</w:t>
      </w:r>
    </w:p>
    <w:p w:rsidR="00C3121F" w:rsidRPr="005D25E0" w:rsidRDefault="00C3121F" w:rsidP="00C3121F">
      <w:pPr>
        <w:jc w:val="both"/>
        <w:rPr>
          <w:b/>
        </w:rPr>
      </w:pPr>
    </w:p>
    <w:p w:rsidR="00615734" w:rsidRPr="005D25E0" w:rsidRDefault="00615734" w:rsidP="009971D3">
      <w:pPr>
        <w:numPr>
          <w:ilvl w:val="0"/>
          <w:numId w:val="126"/>
        </w:numPr>
        <w:jc w:val="both"/>
        <w:rPr>
          <w:b/>
        </w:rPr>
      </w:pPr>
      <w:r w:rsidRPr="005D25E0">
        <w:rPr>
          <w:b/>
        </w:rPr>
        <w:lastRenderedPageBreak/>
        <w:t xml:space="preserve">Archeologický ústav nebo archeologická osoba jsou povinny do 5 dnů ode dne ukončení terénní </w:t>
      </w:r>
      <w:r w:rsidR="007C239F" w:rsidRPr="005D25E0">
        <w:rPr>
          <w:b/>
        </w:rPr>
        <w:t>části</w:t>
      </w:r>
      <w:r w:rsidRPr="005D25E0">
        <w:rPr>
          <w:b/>
        </w:rPr>
        <w:t xml:space="preserve"> badatelského archeologického výzkumu oznámit tuto skutečnost památkovému ústavu.</w:t>
      </w:r>
    </w:p>
    <w:p w:rsidR="00C3121F" w:rsidRPr="005D25E0" w:rsidRDefault="00C3121F" w:rsidP="00C3121F">
      <w:pPr>
        <w:jc w:val="both"/>
        <w:rPr>
          <w:b/>
        </w:rPr>
      </w:pPr>
    </w:p>
    <w:p w:rsidR="00EA3059" w:rsidRPr="005D25E0" w:rsidRDefault="00EA3059" w:rsidP="009971D3">
      <w:pPr>
        <w:numPr>
          <w:ilvl w:val="0"/>
          <w:numId w:val="126"/>
        </w:numPr>
        <w:jc w:val="both"/>
        <w:rPr>
          <w:b/>
        </w:rPr>
      </w:pPr>
      <w:r w:rsidRPr="005D25E0">
        <w:rPr>
          <w:b/>
        </w:rPr>
        <w:t>Ministerstvo</w:t>
      </w:r>
    </w:p>
    <w:p w:rsidR="00C3121F" w:rsidRPr="005D25E0" w:rsidRDefault="00C3121F" w:rsidP="00C3121F">
      <w:pPr>
        <w:jc w:val="both"/>
        <w:rPr>
          <w:b/>
        </w:rPr>
      </w:pPr>
    </w:p>
    <w:p w:rsidR="00EA3059" w:rsidRPr="005D25E0" w:rsidRDefault="0013565B" w:rsidP="009971D3">
      <w:pPr>
        <w:numPr>
          <w:ilvl w:val="0"/>
          <w:numId w:val="197"/>
        </w:numPr>
        <w:jc w:val="both"/>
        <w:rPr>
          <w:b/>
        </w:rPr>
      </w:pPr>
      <w:r w:rsidRPr="005D25E0">
        <w:rPr>
          <w:b/>
        </w:rPr>
        <w:t>vkládá</w:t>
      </w:r>
      <w:r w:rsidR="00EA3059" w:rsidRPr="005D25E0">
        <w:rPr>
          <w:b/>
        </w:rPr>
        <w:t xml:space="preserve"> do evidence zásahů průběžnou zprávu o provádění badatelského archeologického výzkumu,</w:t>
      </w:r>
    </w:p>
    <w:p w:rsidR="00EA3059" w:rsidRPr="005D25E0" w:rsidRDefault="00EA3059" w:rsidP="009971D3">
      <w:pPr>
        <w:numPr>
          <w:ilvl w:val="0"/>
          <w:numId w:val="197"/>
        </w:numPr>
        <w:jc w:val="both"/>
        <w:rPr>
          <w:b/>
        </w:rPr>
      </w:pPr>
      <w:r w:rsidRPr="005D25E0">
        <w:rPr>
          <w:b/>
        </w:rPr>
        <w:t>zap</w:t>
      </w:r>
      <w:r w:rsidR="0013565B" w:rsidRPr="005D25E0">
        <w:rPr>
          <w:b/>
        </w:rPr>
        <w:t>isuje</w:t>
      </w:r>
      <w:r w:rsidRPr="005D25E0">
        <w:rPr>
          <w:b/>
        </w:rPr>
        <w:t xml:space="preserve"> do evidence zásahů údaje o pozastavení provádění badatelského archeologického výzkumu, o vydání potvrzení o odstranění nedostatků podle </w:t>
      </w:r>
      <w:r w:rsidRPr="005D25E0">
        <w:rPr>
          <w:b/>
          <w:highlight w:val="green"/>
        </w:rPr>
        <w:t>odstavce 3</w:t>
      </w:r>
      <w:r w:rsidRPr="005D25E0">
        <w:rPr>
          <w:b/>
        </w:rPr>
        <w:t>.</w:t>
      </w:r>
    </w:p>
    <w:p w:rsidR="00C3121F" w:rsidRPr="005D25E0" w:rsidRDefault="00C3121F" w:rsidP="00C3121F">
      <w:pPr>
        <w:jc w:val="both"/>
        <w:rPr>
          <w:b/>
        </w:rPr>
      </w:pPr>
    </w:p>
    <w:p w:rsidR="009743FE" w:rsidRPr="005D25E0" w:rsidRDefault="009743FE" w:rsidP="009971D3">
      <w:pPr>
        <w:numPr>
          <w:ilvl w:val="0"/>
          <w:numId w:val="200"/>
        </w:numPr>
        <w:jc w:val="both"/>
        <w:rPr>
          <w:b/>
        </w:rPr>
      </w:pPr>
      <w:r w:rsidRPr="005D25E0">
        <w:rPr>
          <w:b/>
        </w:rPr>
        <w:t>Památkový ústav zap</w:t>
      </w:r>
      <w:r w:rsidR="0013565B" w:rsidRPr="005D25E0">
        <w:rPr>
          <w:b/>
        </w:rPr>
        <w:t>isuje</w:t>
      </w:r>
      <w:r w:rsidRPr="005D25E0">
        <w:rPr>
          <w:b/>
        </w:rPr>
        <w:t xml:space="preserve"> do evidence zásahů údaj o </w:t>
      </w:r>
    </w:p>
    <w:p w:rsidR="009743FE" w:rsidRPr="005D25E0" w:rsidRDefault="009743FE" w:rsidP="009743FE">
      <w:pPr>
        <w:jc w:val="both"/>
        <w:rPr>
          <w:b/>
        </w:rPr>
      </w:pPr>
    </w:p>
    <w:p w:rsidR="009743FE" w:rsidRPr="005D25E0" w:rsidRDefault="009743FE" w:rsidP="009971D3">
      <w:pPr>
        <w:numPr>
          <w:ilvl w:val="0"/>
          <w:numId w:val="213"/>
        </w:numPr>
        <w:jc w:val="both"/>
        <w:rPr>
          <w:b/>
        </w:rPr>
      </w:pPr>
      <w:r w:rsidRPr="005D25E0">
        <w:rPr>
          <w:b/>
        </w:rPr>
        <w:t>pokračování provádění badatelského archeologického výzkumu</w:t>
      </w:r>
      <w:r w:rsidR="00FE30CA" w:rsidRPr="005D25E0">
        <w:rPr>
          <w:b/>
        </w:rPr>
        <w:t>,</w:t>
      </w:r>
    </w:p>
    <w:p w:rsidR="009743FE" w:rsidRPr="005D25E0" w:rsidRDefault="009743FE" w:rsidP="009971D3">
      <w:pPr>
        <w:numPr>
          <w:ilvl w:val="0"/>
          <w:numId w:val="213"/>
        </w:numPr>
        <w:jc w:val="both"/>
        <w:rPr>
          <w:b/>
        </w:rPr>
      </w:pPr>
      <w:r w:rsidRPr="005D25E0">
        <w:rPr>
          <w:b/>
        </w:rPr>
        <w:t>ukončení terénní části bada</w:t>
      </w:r>
      <w:r w:rsidR="00FE30CA" w:rsidRPr="005D25E0">
        <w:rPr>
          <w:b/>
        </w:rPr>
        <w:t>telského archeologického výzkum.</w:t>
      </w:r>
    </w:p>
    <w:p w:rsidR="00063788" w:rsidRPr="005D25E0" w:rsidRDefault="00063788" w:rsidP="00573805">
      <w:pPr>
        <w:pStyle w:val="Nadpis3"/>
      </w:pPr>
      <w:bookmarkStart w:id="401" w:name="_Toc392855605"/>
      <w:bookmarkStart w:id="402" w:name="_Toc404974081"/>
      <w:r w:rsidRPr="005D25E0">
        <w:t>§ ZZ + b03</w:t>
      </w:r>
      <w:bookmarkEnd w:id="401"/>
      <w:bookmarkEnd w:id="402"/>
    </w:p>
    <w:p w:rsidR="00537046" w:rsidRPr="005D25E0" w:rsidRDefault="00537046" w:rsidP="009971D3">
      <w:pPr>
        <w:numPr>
          <w:ilvl w:val="0"/>
          <w:numId w:val="31"/>
        </w:numPr>
        <w:jc w:val="both"/>
        <w:rPr>
          <w:b/>
        </w:rPr>
      </w:pPr>
      <w:r w:rsidRPr="005D25E0">
        <w:rPr>
          <w:b/>
        </w:rPr>
        <w:t>Ministerstvo zruší povolení k provedení badatelského archeologického výzkumu, jestliže</w:t>
      </w:r>
    </w:p>
    <w:p w:rsidR="00C3121F" w:rsidRPr="005D25E0" w:rsidRDefault="00C3121F" w:rsidP="00C3121F">
      <w:pPr>
        <w:jc w:val="both"/>
        <w:rPr>
          <w:b/>
        </w:rPr>
      </w:pPr>
    </w:p>
    <w:p w:rsidR="00537046" w:rsidRPr="005D25E0" w:rsidRDefault="00537046" w:rsidP="009971D3">
      <w:pPr>
        <w:numPr>
          <w:ilvl w:val="0"/>
          <w:numId w:val="196"/>
        </w:numPr>
        <w:tabs>
          <w:tab w:val="clear" w:pos="360"/>
          <w:tab w:val="num" w:pos="1080"/>
        </w:tabs>
        <w:ind w:left="1080"/>
        <w:jc w:val="both"/>
        <w:rPr>
          <w:b/>
        </w:rPr>
      </w:pPr>
      <w:r w:rsidRPr="005D25E0">
        <w:rPr>
          <w:b/>
        </w:rPr>
        <w:t xml:space="preserve">marně uplynula lhůta stanovená v rozhodnutí vydaném podle </w:t>
      </w:r>
      <w:r w:rsidR="009727DC" w:rsidRPr="005D25E0">
        <w:rPr>
          <w:b/>
          <w:highlight w:val="green"/>
        </w:rPr>
        <w:t xml:space="preserve">§ ZZ + 03 </w:t>
      </w:r>
      <w:r w:rsidRPr="005D25E0">
        <w:rPr>
          <w:b/>
          <w:highlight w:val="green"/>
        </w:rPr>
        <w:t>odst</w:t>
      </w:r>
      <w:r w:rsidR="009727DC" w:rsidRPr="005D25E0">
        <w:rPr>
          <w:b/>
          <w:highlight w:val="green"/>
        </w:rPr>
        <w:t>.</w:t>
      </w:r>
      <w:r w:rsidRPr="005D25E0">
        <w:rPr>
          <w:b/>
          <w:highlight w:val="green"/>
        </w:rPr>
        <w:t xml:space="preserve"> 3</w:t>
      </w:r>
      <w:r w:rsidRPr="005D25E0">
        <w:rPr>
          <w:b/>
        </w:rPr>
        <w:t xml:space="preserve">, nebo </w:t>
      </w:r>
    </w:p>
    <w:p w:rsidR="00537046" w:rsidRPr="005D25E0" w:rsidRDefault="00537046" w:rsidP="009971D3">
      <w:pPr>
        <w:numPr>
          <w:ilvl w:val="0"/>
          <w:numId w:val="196"/>
        </w:numPr>
        <w:tabs>
          <w:tab w:val="clear" w:pos="360"/>
          <w:tab w:val="num" w:pos="1080"/>
        </w:tabs>
        <w:ind w:left="1080"/>
        <w:jc w:val="both"/>
        <w:rPr>
          <w:b/>
        </w:rPr>
      </w:pPr>
      <w:r w:rsidRPr="005D25E0">
        <w:rPr>
          <w:b/>
        </w:rPr>
        <w:t xml:space="preserve">nebyly potvrzeny předpoklady, obsažené v projektu badatelského archeologického výzkumu, a ministerstvo neshledalo důvod ke změně projektu podle </w:t>
      </w:r>
      <w:r w:rsidRPr="005D25E0">
        <w:rPr>
          <w:b/>
          <w:highlight w:val="green"/>
        </w:rPr>
        <w:t xml:space="preserve">§ ZZ + </w:t>
      </w:r>
      <w:r w:rsidR="009727DC" w:rsidRPr="005D25E0">
        <w:rPr>
          <w:b/>
          <w:highlight w:val="green"/>
        </w:rPr>
        <w:t>a</w:t>
      </w:r>
      <w:r w:rsidRPr="005D25E0">
        <w:rPr>
          <w:b/>
          <w:highlight w:val="green"/>
        </w:rPr>
        <w:t>0</w:t>
      </w:r>
      <w:r w:rsidR="009727DC" w:rsidRPr="005D25E0">
        <w:rPr>
          <w:b/>
          <w:highlight w:val="green"/>
        </w:rPr>
        <w:t>3</w:t>
      </w:r>
      <w:r w:rsidRPr="005D25E0">
        <w:rPr>
          <w:b/>
          <w:highlight w:val="green"/>
        </w:rPr>
        <w:t>.</w:t>
      </w:r>
    </w:p>
    <w:p w:rsidR="00C3121F" w:rsidRPr="005D25E0" w:rsidRDefault="00C3121F" w:rsidP="00AD537F">
      <w:pPr>
        <w:tabs>
          <w:tab w:val="left" w:pos="993"/>
        </w:tabs>
        <w:jc w:val="both"/>
        <w:rPr>
          <w:b/>
        </w:rPr>
      </w:pPr>
    </w:p>
    <w:p w:rsidR="00537046" w:rsidRPr="005D25E0" w:rsidRDefault="00537046" w:rsidP="009971D3">
      <w:pPr>
        <w:numPr>
          <w:ilvl w:val="0"/>
          <w:numId w:val="31"/>
        </w:numPr>
        <w:jc w:val="both"/>
        <w:rPr>
          <w:b/>
        </w:rPr>
      </w:pPr>
      <w:r w:rsidRPr="005D25E0">
        <w:rPr>
          <w:b/>
        </w:rPr>
        <w:t>Údaj o zrušení povolení k provedení badatelského archeologického výzkumu zapisuje do evidence zásahů ministerstvo.</w:t>
      </w:r>
    </w:p>
    <w:p w:rsidR="00537046" w:rsidRPr="005D25E0" w:rsidRDefault="00537046" w:rsidP="00537046">
      <w:pPr>
        <w:pStyle w:val="Nadpis4"/>
      </w:pPr>
      <w:bookmarkStart w:id="403" w:name="_Toc361988823"/>
      <w:bookmarkStart w:id="404" w:name="_Toc382218198"/>
      <w:bookmarkStart w:id="405" w:name="_Toc392855606"/>
      <w:bookmarkStart w:id="406" w:name="_Toc404974082"/>
      <w:r w:rsidRPr="005D25E0">
        <w:t>Záchranný archeologický výzkum</w:t>
      </w:r>
      <w:bookmarkEnd w:id="403"/>
      <w:bookmarkEnd w:id="404"/>
      <w:bookmarkEnd w:id="405"/>
      <w:bookmarkEnd w:id="406"/>
    </w:p>
    <w:p w:rsidR="00537046" w:rsidRPr="005D25E0" w:rsidRDefault="00537046" w:rsidP="00573805">
      <w:pPr>
        <w:pStyle w:val="Nadpis3"/>
      </w:pPr>
      <w:bookmarkStart w:id="407" w:name="_Toc361988824"/>
      <w:bookmarkStart w:id="408" w:name="_Toc382218199"/>
      <w:bookmarkStart w:id="409" w:name="_Toc392855607"/>
      <w:bookmarkStart w:id="410" w:name="_Toc404974083"/>
      <w:r w:rsidRPr="005D25E0">
        <w:t>§ ZZ + 04</w:t>
      </w:r>
      <w:bookmarkEnd w:id="407"/>
      <w:bookmarkEnd w:id="408"/>
      <w:bookmarkEnd w:id="409"/>
      <w:bookmarkEnd w:id="410"/>
    </w:p>
    <w:p w:rsidR="00537046" w:rsidRPr="005D25E0" w:rsidRDefault="00302353" w:rsidP="009971D3">
      <w:pPr>
        <w:numPr>
          <w:ilvl w:val="0"/>
          <w:numId w:val="33"/>
        </w:numPr>
        <w:jc w:val="both"/>
        <w:rPr>
          <w:b/>
        </w:rPr>
      </w:pPr>
      <w:r w:rsidRPr="005D25E0">
        <w:rPr>
          <w:b/>
        </w:rPr>
        <w:t xml:space="preserve">Záchranný archeologický výzkum se provádí, je-li ohroženo </w:t>
      </w:r>
      <w:r w:rsidR="00537046" w:rsidRPr="005D25E0">
        <w:rPr>
          <w:b/>
        </w:rPr>
        <w:t>zachování archeologického dědictví a poznatků o něm</w:t>
      </w:r>
      <w:r w:rsidRPr="005D25E0">
        <w:rPr>
          <w:b/>
        </w:rPr>
        <w:t xml:space="preserve"> </w:t>
      </w:r>
      <w:r w:rsidR="00537046" w:rsidRPr="005D25E0">
        <w:rPr>
          <w:b/>
        </w:rPr>
        <w:t>prac</w:t>
      </w:r>
      <w:r w:rsidRPr="005D25E0">
        <w:rPr>
          <w:b/>
        </w:rPr>
        <w:t>í</w:t>
      </w:r>
      <w:r w:rsidR="00537046" w:rsidRPr="005D25E0">
        <w:rPr>
          <w:b/>
        </w:rPr>
        <w:t xml:space="preserve"> na kulturní památce, prac</w:t>
      </w:r>
      <w:r w:rsidRPr="005D25E0">
        <w:rPr>
          <w:b/>
        </w:rPr>
        <w:t>í</w:t>
      </w:r>
      <w:r w:rsidR="00537046" w:rsidRPr="005D25E0">
        <w:rPr>
          <w:b/>
        </w:rPr>
        <w:t xml:space="preserve"> v památkovém území, prac</w:t>
      </w:r>
      <w:r w:rsidRPr="005D25E0">
        <w:rPr>
          <w:b/>
        </w:rPr>
        <w:t>í</w:t>
      </w:r>
      <w:r w:rsidR="00537046" w:rsidRPr="005D25E0">
        <w:rPr>
          <w:b/>
        </w:rPr>
        <w:t xml:space="preserve"> v ochranném památkovém pásmu a dále prováděním stavb</w:t>
      </w:r>
      <w:r w:rsidRPr="005D25E0">
        <w:rPr>
          <w:b/>
        </w:rPr>
        <w:t>y</w:t>
      </w:r>
      <w:r w:rsidR="00537046" w:rsidRPr="005D25E0">
        <w:rPr>
          <w:b/>
        </w:rPr>
        <w:t xml:space="preserve">, </w:t>
      </w:r>
      <w:proofErr w:type="spellStart"/>
      <w:r w:rsidR="0020205F" w:rsidRPr="005D25E0">
        <w:rPr>
          <w:b/>
        </w:rPr>
        <w:t>přístavby</w:t>
      </w:r>
      <w:r w:rsidR="0020205F" w:rsidRPr="005D25E0">
        <w:rPr>
          <w:b/>
          <w:vertAlign w:val="superscript"/>
        </w:rPr>
        <w:t>zz</w:t>
      </w:r>
      <w:proofErr w:type="spellEnd"/>
      <w:r w:rsidR="0020205F" w:rsidRPr="005D25E0">
        <w:rPr>
          <w:b/>
          <w:vertAlign w:val="superscript"/>
        </w:rPr>
        <w:t>+21)</w:t>
      </w:r>
      <w:r w:rsidR="00537046" w:rsidRPr="005D25E0">
        <w:rPr>
          <w:b/>
        </w:rPr>
        <w:t xml:space="preserve"> nebo terénní úprav</w:t>
      </w:r>
      <w:r w:rsidRPr="005D25E0">
        <w:rPr>
          <w:b/>
        </w:rPr>
        <w:t>ou</w:t>
      </w:r>
      <w:r w:rsidR="00537046" w:rsidRPr="005D25E0">
        <w:rPr>
          <w:b/>
        </w:rPr>
        <w:t>, které nemají být provedeny na kulturní památce, v památkovém území nebo v ochranném památkovém pásmu</w:t>
      </w:r>
      <w:r w:rsidR="003D73DB" w:rsidRPr="005D25E0">
        <w:rPr>
          <w:b/>
        </w:rPr>
        <w:t xml:space="preserve"> (dále jen „záměr“)</w:t>
      </w:r>
      <w:r w:rsidR="00537046" w:rsidRPr="005D25E0">
        <w:rPr>
          <w:b/>
        </w:rPr>
        <w:t>.</w:t>
      </w:r>
    </w:p>
    <w:p w:rsidR="00C3121F" w:rsidRPr="005D25E0" w:rsidRDefault="00C3121F" w:rsidP="00C3121F">
      <w:pPr>
        <w:jc w:val="both"/>
        <w:rPr>
          <w:b/>
        </w:rPr>
      </w:pPr>
    </w:p>
    <w:p w:rsidR="00826CEB" w:rsidRPr="005D25E0" w:rsidRDefault="00826CEB" w:rsidP="009971D3">
      <w:pPr>
        <w:numPr>
          <w:ilvl w:val="0"/>
          <w:numId w:val="33"/>
        </w:numPr>
        <w:jc w:val="both"/>
        <w:rPr>
          <w:b/>
        </w:rPr>
      </w:pPr>
      <w:r w:rsidRPr="005D25E0">
        <w:rPr>
          <w:b/>
        </w:rPr>
        <w:t>Do evidence zásahů se jako podklad pro provedení záchranného archeologického výzkumu zapisují ú</w:t>
      </w:r>
      <w:r w:rsidR="00537046" w:rsidRPr="005D25E0">
        <w:rPr>
          <w:b/>
        </w:rPr>
        <w:t xml:space="preserve">daje o </w:t>
      </w:r>
      <w:r w:rsidR="003D73DB" w:rsidRPr="005D25E0">
        <w:rPr>
          <w:b/>
        </w:rPr>
        <w:t>záměru</w:t>
      </w:r>
      <w:r w:rsidRPr="005D25E0">
        <w:rPr>
          <w:b/>
        </w:rPr>
        <w:t>, pokud to je na základě tohoto zákona stanoveno.</w:t>
      </w:r>
    </w:p>
    <w:p w:rsidR="00537046" w:rsidRPr="005D25E0" w:rsidRDefault="00537046" w:rsidP="00573805">
      <w:pPr>
        <w:pStyle w:val="Nadpis3"/>
      </w:pPr>
      <w:bookmarkStart w:id="411" w:name="_Toc361988825"/>
      <w:bookmarkStart w:id="412" w:name="_Toc382218200"/>
      <w:bookmarkStart w:id="413" w:name="_Toc392855608"/>
      <w:bookmarkStart w:id="414" w:name="_Toc404974084"/>
      <w:r w:rsidRPr="005D25E0">
        <w:lastRenderedPageBreak/>
        <w:t>§ ZZ + 05</w:t>
      </w:r>
      <w:bookmarkEnd w:id="411"/>
      <w:bookmarkEnd w:id="412"/>
      <w:bookmarkEnd w:id="413"/>
      <w:bookmarkEnd w:id="414"/>
    </w:p>
    <w:p w:rsidR="00537046" w:rsidRPr="005D25E0" w:rsidRDefault="00537046" w:rsidP="009971D3">
      <w:pPr>
        <w:numPr>
          <w:ilvl w:val="0"/>
          <w:numId w:val="34"/>
        </w:numPr>
        <w:jc w:val="both"/>
        <w:rPr>
          <w:b/>
        </w:rPr>
      </w:pPr>
      <w:r w:rsidRPr="005D25E0">
        <w:rPr>
          <w:b/>
        </w:rPr>
        <w:t xml:space="preserve">Obecní úřad při posouzení práce na kulturní památce, práce v památkovém území, práce v ochranném památkovém pásmu podle </w:t>
      </w:r>
      <w:r w:rsidRPr="005D25E0">
        <w:rPr>
          <w:b/>
          <w:shd w:val="clear" w:color="auto" w:fill="00FF00"/>
        </w:rPr>
        <w:t>§ KK + 05</w:t>
      </w:r>
      <w:r w:rsidRPr="005D25E0">
        <w:rPr>
          <w:b/>
        </w:rPr>
        <w:t xml:space="preserve">, současně </w:t>
      </w:r>
      <w:r w:rsidR="00993569" w:rsidRPr="005D25E0">
        <w:rPr>
          <w:b/>
        </w:rPr>
        <w:t>stanoví</w:t>
      </w:r>
      <w:r w:rsidRPr="005D25E0">
        <w:rPr>
          <w:b/>
        </w:rPr>
        <w:t>, zda má žadatel p</w:t>
      </w:r>
      <w:r w:rsidR="000E3EC1" w:rsidRPr="005D25E0">
        <w:rPr>
          <w:b/>
        </w:rPr>
        <w:t xml:space="preserve">ovinnost strpět zápis údajů o zamýšlené práci </w:t>
      </w:r>
      <w:r w:rsidRPr="005D25E0">
        <w:rPr>
          <w:b/>
        </w:rPr>
        <w:t>do evidence zásahů</w:t>
      </w:r>
      <w:r w:rsidR="00542198" w:rsidRPr="005D25E0">
        <w:rPr>
          <w:b/>
        </w:rPr>
        <w:t>, pokud</w:t>
      </w:r>
      <w:r w:rsidR="000E3EC1" w:rsidRPr="005D25E0">
        <w:rPr>
          <w:b/>
        </w:rPr>
        <w:t xml:space="preserve"> jej</w:t>
      </w:r>
      <w:r w:rsidR="006D0AB0" w:rsidRPr="005D25E0">
        <w:rPr>
          <w:b/>
        </w:rPr>
        <w:t>ím</w:t>
      </w:r>
      <w:r w:rsidR="00542198" w:rsidRPr="005D25E0">
        <w:rPr>
          <w:b/>
        </w:rPr>
        <w:t xml:space="preserve"> provedením může být ohroženo zachování archeologického dědictví</w:t>
      </w:r>
      <w:r w:rsidR="0093599D" w:rsidRPr="005D25E0">
        <w:rPr>
          <w:rStyle w:val="Znakapoznpodarou"/>
          <w:b/>
        </w:rPr>
        <w:footnoteReference w:customMarkFollows="1" w:id="26"/>
        <w:t>zz-01)</w:t>
      </w:r>
      <w:r w:rsidR="00542198" w:rsidRPr="005D25E0">
        <w:rPr>
          <w:b/>
        </w:rPr>
        <w:t xml:space="preserve"> a poznatků o něm</w:t>
      </w:r>
      <w:r w:rsidRPr="005D25E0">
        <w:rPr>
          <w:b/>
        </w:rPr>
        <w:t xml:space="preserve">. </w:t>
      </w:r>
    </w:p>
    <w:p w:rsidR="00C3121F" w:rsidRPr="005D25E0" w:rsidRDefault="00C3121F" w:rsidP="00C3121F">
      <w:pPr>
        <w:jc w:val="both"/>
        <w:rPr>
          <w:b/>
        </w:rPr>
      </w:pPr>
    </w:p>
    <w:p w:rsidR="006D0AB0" w:rsidRPr="005D25E0" w:rsidRDefault="00537046" w:rsidP="009971D3">
      <w:pPr>
        <w:numPr>
          <w:ilvl w:val="0"/>
          <w:numId w:val="34"/>
        </w:numPr>
        <w:jc w:val="both"/>
        <w:rPr>
          <w:b/>
        </w:rPr>
      </w:pPr>
      <w:r w:rsidRPr="005D25E0">
        <w:rPr>
          <w:b/>
        </w:rPr>
        <w:t xml:space="preserve">Krajský úřad při posouzení práce na národní kulturní památce </w:t>
      </w:r>
      <w:r w:rsidRPr="005D25E0">
        <w:rPr>
          <w:b/>
          <w:highlight w:val="green"/>
        </w:rPr>
        <w:t>podle § KK + 05,</w:t>
      </w:r>
      <w:r w:rsidRPr="005D25E0">
        <w:rPr>
          <w:b/>
        </w:rPr>
        <w:t xml:space="preserve"> současně </w:t>
      </w:r>
      <w:r w:rsidR="00993569" w:rsidRPr="005D25E0">
        <w:rPr>
          <w:b/>
        </w:rPr>
        <w:t>stanoví</w:t>
      </w:r>
      <w:r w:rsidRPr="005D25E0">
        <w:rPr>
          <w:b/>
        </w:rPr>
        <w:t xml:space="preserve">, zda má žadatel povinnost </w:t>
      </w:r>
      <w:r w:rsidR="006D0AB0" w:rsidRPr="005D25E0">
        <w:rPr>
          <w:b/>
        </w:rPr>
        <w:t xml:space="preserve">strpět zápis údajů o zamýšlené práci do evidence zásahů, pokud jejím provedením může být ohroženo zachování archeologického </w:t>
      </w:r>
      <w:proofErr w:type="spellStart"/>
      <w:r w:rsidR="006D0AB0" w:rsidRPr="005D25E0">
        <w:rPr>
          <w:b/>
        </w:rPr>
        <w:t>dědictví</w:t>
      </w:r>
      <w:r w:rsidR="002F6879" w:rsidRPr="005D25E0">
        <w:rPr>
          <w:b/>
          <w:vertAlign w:val="superscript"/>
        </w:rPr>
        <w:t>zz</w:t>
      </w:r>
      <w:proofErr w:type="spellEnd"/>
      <w:r w:rsidR="002F6879" w:rsidRPr="005D25E0">
        <w:rPr>
          <w:b/>
          <w:vertAlign w:val="superscript"/>
        </w:rPr>
        <w:t>-</w:t>
      </w:r>
      <w:r w:rsidR="0093599D" w:rsidRPr="005D25E0">
        <w:rPr>
          <w:b/>
          <w:vertAlign w:val="superscript"/>
        </w:rPr>
        <w:t>0</w:t>
      </w:r>
      <w:r w:rsidR="002F6879" w:rsidRPr="005D25E0">
        <w:rPr>
          <w:b/>
          <w:vertAlign w:val="superscript"/>
        </w:rPr>
        <w:t>1)</w:t>
      </w:r>
      <w:r w:rsidR="006D0AB0" w:rsidRPr="005D25E0">
        <w:rPr>
          <w:b/>
        </w:rPr>
        <w:t xml:space="preserve"> a poznatků o něm. </w:t>
      </w:r>
    </w:p>
    <w:p w:rsidR="00C3121F" w:rsidRPr="005D25E0" w:rsidRDefault="00C3121F" w:rsidP="00C3121F">
      <w:pPr>
        <w:jc w:val="both"/>
        <w:rPr>
          <w:b/>
        </w:rPr>
      </w:pPr>
    </w:p>
    <w:p w:rsidR="001D2BEF" w:rsidRPr="005D25E0" w:rsidRDefault="00537046" w:rsidP="009971D3">
      <w:pPr>
        <w:numPr>
          <w:ilvl w:val="0"/>
          <w:numId w:val="34"/>
        </w:numPr>
        <w:jc w:val="both"/>
        <w:rPr>
          <w:b/>
        </w:rPr>
      </w:pPr>
      <w:r w:rsidRPr="005D25E0">
        <w:rPr>
          <w:b/>
        </w:rPr>
        <w:t xml:space="preserve">Každý, kdo hodlá provést stavbu, </w:t>
      </w:r>
      <w:proofErr w:type="spellStart"/>
      <w:r w:rsidR="00D05A33" w:rsidRPr="005D25E0">
        <w:rPr>
          <w:b/>
        </w:rPr>
        <w:t>přístavbu</w:t>
      </w:r>
      <w:r w:rsidR="0020205F" w:rsidRPr="005D25E0">
        <w:rPr>
          <w:b/>
          <w:vertAlign w:val="superscript"/>
        </w:rPr>
        <w:t>zz</w:t>
      </w:r>
      <w:proofErr w:type="spellEnd"/>
      <w:r w:rsidR="0020205F" w:rsidRPr="005D25E0">
        <w:rPr>
          <w:b/>
          <w:vertAlign w:val="superscript"/>
        </w:rPr>
        <w:t>+21)</w:t>
      </w:r>
      <w:r w:rsidRPr="005D25E0">
        <w:rPr>
          <w:b/>
        </w:rPr>
        <w:t xml:space="preserve"> nebo terénní úpravu, k jejichž posouzení je příslušný jiný správní orgán, pokud se neprovádí na kulturní památce, v památkovém území nebo </w:t>
      </w:r>
      <w:r w:rsidR="00C4223D" w:rsidRPr="005D25E0">
        <w:rPr>
          <w:b/>
        </w:rPr>
        <w:t xml:space="preserve">v </w:t>
      </w:r>
      <w:r w:rsidRPr="005D25E0">
        <w:rPr>
          <w:b/>
        </w:rPr>
        <w:t xml:space="preserve">ochranném památkovém pásmu, požádá obecní úřad o závazné stanovisko, zda je povinen </w:t>
      </w:r>
      <w:r w:rsidR="006D0AB0" w:rsidRPr="005D25E0">
        <w:rPr>
          <w:b/>
        </w:rPr>
        <w:t xml:space="preserve">strpět zápis údajů o zamýšlené práci do evidence zásahů, pokud jejím provedením může být ohroženo zachování archeologického </w:t>
      </w:r>
      <w:proofErr w:type="spellStart"/>
      <w:r w:rsidR="006D0AB0" w:rsidRPr="005D25E0">
        <w:rPr>
          <w:b/>
        </w:rPr>
        <w:t>dědictví</w:t>
      </w:r>
      <w:r w:rsidR="002F6879" w:rsidRPr="005D25E0">
        <w:rPr>
          <w:b/>
          <w:vertAlign w:val="superscript"/>
        </w:rPr>
        <w:t>zz</w:t>
      </w:r>
      <w:proofErr w:type="spellEnd"/>
      <w:r w:rsidR="002F6879" w:rsidRPr="005D25E0">
        <w:rPr>
          <w:b/>
          <w:vertAlign w:val="superscript"/>
        </w:rPr>
        <w:t>-</w:t>
      </w:r>
      <w:r w:rsidR="0093599D" w:rsidRPr="005D25E0">
        <w:rPr>
          <w:b/>
          <w:vertAlign w:val="superscript"/>
        </w:rPr>
        <w:t>0</w:t>
      </w:r>
      <w:r w:rsidR="002F6879" w:rsidRPr="005D25E0">
        <w:rPr>
          <w:b/>
          <w:vertAlign w:val="superscript"/>
        </w:rPr>
        <w:t>1)</w:t>
      </w:r>
      <w:r w:rsidR="006D0AB0" w:rsidRPr="005D25E0">
        <w:rPr>
          <w:b/>
        </w:rPr>
        <w:t xml:space="preserve"> a poznatků o něm</w:t>
      </w:r>
      <w:r w:rsidRPr="005D25E0">
        <w:rPr>
          <w:b/>
        </w:rPr>
        <w:t>. Takovou povinnost nemá</w:t>
      </w:r>
      <w:r w:rsidR="00D044FA" w:rsidRPr="005D25E0">
        <w:rPr>
          <w:b/>
        </w:rPr>
        <w:t xml:space="preserve"> ten, kdo hodlá </w:t>
      </w:r>
      <w:r w:rsidR="00AA2A51" w:rsidRPr="005D25E0">
        <w:rPr>
          <w:b/>
        </w:rPr>
        <w:t>provést</w:t>
      </w:r>
      <w:r w:rsidR="00D044FA" w:rsidRPr="005D25E0">
        <w:rPr>
          <w:b/>
        </w:rPr>
        <w:t xml:space="preserve"> práce </w:t>
      </w:r>
      <w:r w:rsidR="00D044FA" w:rsidRPr="005D25E0">
        <w:rPr>
          <w:b/>
          <w:highlight w:val="green"/>
        </w:rPr>
        <w:t>podle věty první</w:t>
      </w:r>
      <w:r w:rsidRPr="005D25E0">
        <w:rPr>
          <w:b/>
        </w:rPr>
        <w:t xml:space="preserve"> v území s vyloučeným výskytem archeologických nálezů.</w:t>
      </w:r>
    </w:p>
    <w:p w:rsidR="00C3121F" w:rsidRPr="005D25E0" w:rsidRDefault="00C3121F" w:rsidP="00C3121F">
      <w:pPr>
        <w:jc w:val="both"/>
        <w:rPr>
          <w:b/>
        </w:rPr>
      </w:pPr>
    </w:p>
    <w:p w:rsidR="001D2BEF" w:rsidRPr="005D25E0" w:rsidRDefault="00537046" w:rsidP="009971D3">
      <w:pPr>
        <w:numPr>
          <w:ilvl w:val="0"/>
          <w:numId w:val="34"/>
        </w:numPr>
        <w:jc w:val="both"/>
        <w:rPr>
          <w:b/>
        </w:rPr>
      </w:pPr>
      <w:r w:rsidRPr="005D25E0">
        <w:rPr>
          <w:b/>
        </w:rPr>
        <w:t xml:space="preserve"> </w:t>
      </w:r>
      <w:r w:rsidR="001D2BEF" w:rsidRPr="005D25E0">
        <w:rPr>
          <w:b/>
        </w:rPr>
        <w:t xml:space="preserve">Žádost podle </w:t>
      </w:r>
      <w:r w:rsidR="001D2BEF" w:rsidRPr="005D25E0">
        <w:rPr>
          <w:b/>
          <w:highlight w:val="green"/>
        </w:rPr>
        <w:t>odstavce 3</w:t>
      </w:r>
      <w:r w:rsidR="001D2BEF" w:rsidRPr="005D25E0">
        <w:rPr>
          <w:b/>
        </w:rPr>
        <w:t xml:space="preserve"> obsahuje:</w:t>
      </w:r>
    </w:p>
    <w:p w:rsidR="00C3121F" w:rsidRPr="005D25E0" w:rsidRDefault="00C3121F" w:rsidP="00C3121F">
      <w:pPr>
        <w:jc w:val="both"/>
        <w:rPr>
          <w:b/>
        </w:rPr>
      </w:pPr>
    </w:p>
    <w:p w:rsidR="001D2BEF" w:rsidRPr="005D25E0" w:rsidRDefault="001D2BEF" w:rsidP="009971D3">
      <w:pPr>
        <w:numPr>
          <w:ilvl w:val="0"/>
          <w:numId w:val="32"/>
        </w:numPr>
        <w:jc w:val="both"/>
        <w:rPr>
          <w:b/>
        </w:rPr>
      </w:pPr>
      <w:r w:rsidRPr="005D25E0">
        <w:rPr>
          <w:b/>
        </w:rPr>
        <w:t xml:space="preserve">identifikační údaje nemovitostí bezprostředně dotčených </w:t>
      </w:r>
      <w:r w:rsidR="006D0AB0" w:rsidRPr="005D25E0">
        <w:rPr>
          <w:b/>
        </w:rPr>
        <w:t>zamýšlenou prací</w:t>
      </w:r>
      <w:r w:rsidRPr="005D25E0">
        <w:rPr>
          <w:b/>
        </w:rPr>
        <w:t xml:space="preserve">, </w:t>
      </w:r>
    </w:p>
    <w:p w:rsidR="001D2BEF" w:rsidRPr="005D25E0" w:rsidRDefault="001D2BEF" w:rsidP="009971D3">
      <w:pPr>
        <w:numPr>
          <w:ilvl w:val="0"/>
          <w:numId w:val="32"/>
        </w:numPr>
        <w:jc w:val="both"/>
        <w:rPr>
          <w:b/>
        </w:rPr>
      </w:pPr>
      <w:r w:rsidRPr="005D25E0">
        <w:rPr>
          <w:b/>
        </w:rPr>
        <w:t>identifikaci žadatele,</w:t>
      </w:r>
    </w:p>
    <w:p w:rsidR="001D2BEF" w:rsidRPr="005D25E0" w:rsidRDefault="001D2BEF" w:rsidP="009971D3">
      <w:pPr>
        <w:numPr>
          <w:ilvl w:val="0"/>
          <w:numId w:val="32"/>
        </w:numPr>
        <w:jc w:val="both"/>
        <w:rPr>
          <w:b/>
        </w:rPr>
      </w:pPr>
      <w:r w:rsidRPr="005D25E0">
        <w:rPr>
          <w:b/>
        </w:rPr>
        <w:t xml:space="preserve">stručný popis </w:t>
      </w:r>
      <w:r w:rsidR="006D0AB0" w:rsidRPr="005D25E0">
        <w:rPr>
          <w:b/>
        </w:rPr>
        <w:t>zamýšlené práce</w:t>
      </w:r>
      <w:r w:rsidRPr="005D25E0">
        <w:rPr>
          <w:b/>
        </w:rPr>
        <w:t>, včetně vymezení je</w:t>
      </w:r>
      <w:r w:rsidR="001D6AF1" w:rsidRPr="005D25E0">
        <w:rPr>
          <w:b/>
        </w:rPr>
        <w:t>jí</w:t>
      </w:r>
      <w:r w:rsidRPr="005D25E0">
        <w:rPr>
          <w:b/>
        </w:rPr>
        <w:t>ho předpokládaného plošného rozsahu v m</w:t>
      </w:r>
      <w:r w:rsidRPr="005D25E0">
        <w:rPr>
          <w:b/>
          <w:vertAlign w:val="superscript"/>
        </w:rPr>
        <w:t>2</w:t>
      </w:r>
      <w:r w:rsidRPr="005D25E0">
        <w:rPr>
          <w:b/>
        </w:rPr>
        <w:t xml:space="preserve"> a hloubky zásahu v metrech, </w:t>
      </w:r>
    </w:p>
    <w:p w:rsidR="001D2BEF" w:rsidRPr="005D25E0" w:rsidRDefault="001D2BEF" w:rsidP="009971D3">
      <w:pPr>
        <w:numPr>
          <w:ilvl w:val="0"/>
          <w:numId w:val="32"/>
        </w:numPr>
        <w:jc w:val="both"/>
        <w:rPr>
          <w:b/>
        </w:rPr>
      </w:pPr>
      <w:r w:rsidRPr="005D25E0">
        <w:rPr>
          <w:b/>
        </w:rPr>
        <w:t>předpokládanou dobu zahájení provádění z</w:t>
      </w:r>
      <w:r w:rsidR="006D0AB0" w:rsidRPr="005D25E0">
        <w:rPr>
          <w:b/>
        </w:rPr>
        <w:t>amýšlené práce</w:t>
      </w:r>
      <w:r w:rsidRPr="005D25E0">
        <w:rPr>
          <w:b/>
        </w:rPr>
        <w:t>.</w:t>
      </w:r>
    </w:p>
    <w:p w:rsidR="00C3121F" w:rsidRPr="005D25E0" w:rsidRDefault="00C3121F" w:rsidP="00C3121F">
      <w:pPr>
        <w:ind w:left="708"/>
        <w:jc w:val="both"/>
        <w:rPr>
          <w:b/>
        </w:rPr>
      </w:pPr>
    </w:p>
    <w:p w:rsidR="00537046" w:rsidRPr="005D25E0" w:rsidRDefault="00537046" w:rsidP="009971D3">
      <w:pPr>
        <w:numPr>
          <w:ilvl w:val="0"/>
          <w:numId w:val="34"/>
        </w:numPr>
        <w:jc w:val="both"/>
        <w:rPr>
          <w:b/>
        </w:rPr>
      </w:pPr>
      <w:r w:rsidRPr="005D25E0">
        <w:rPr>
          <w:b/>
        </w:rPr>
        <w:t xml:space="preserve">Povinnost podle </w:t>
      </w:r>
      <w:r w:rsidRPr="005D25E0">
        <w:rPr>
          <w:b/>
          <w:highlight w:val="green"/>
        </w:rPr>
        <w:t>odstavce 3</w:t>
      </w:r>
      <w:r w:rsidRPr="005D25E0">
        <w:rPr>
          <w:b/>
        </w:rPr>
        <w:t xml:space="preserve"> platí </w:t>
      </w:r>
      <w:r w:rsidR="00993569" w:rsidRPr="005D25E0">
        <w:rPr>
          <w:b/>
        </w:rPr>
        <w:t xml:space="preserve">i </w:t>
      </w:r>
      <w:r w:rsidRPr="005D25E0">
        <w:rPr>
          <w:b/>
        </w:rPr>
        <w:t xml:space="preserve">pro toho, kdo hodlá provést stavbu, </w:t>
      </w:r>
      <w:proofErr w:type="spellStart"/>
      <w:r w:rsidR="005238B2" w:rsidRPr="005D25E0">
        <w:rPr>
          <w:b/>
        </w:rPr>
        <w:t>přístavbu</w:t>
      </w:r>
      <w:r w:rsidR="00D05A33" w:rsidRPr="005D25E0">
        <w:rPr>
          <w:b/>
          <w:vertAlign w:val="superscript"/>
        </w:rPr>
        <w:t>zz</w:t>
      </w:r>
      <w:proofErr w:type="spellEnd"/>
      <w:r w:rsidR="00D05A33" w:rsidRPr="005D25E0">
        <w:rPr>
          <w:b/>
          <w:vertAlign w:val="superscript"/>
        </w:rPr>
        <w:t>+21)</w:t>
      </w:r>
      <w:r w:rsidRPr="005D25E0">
        <w:rPr>
          <w:b/>
        </w:rPr>
        <w:t xml:space="preserve"> nebo terénní úpravu na nemovitosti, která není kulturní památkou, ale nachází se v památkovém území nebo </w:t>
      </w:r>
      <w:r w:rsidR="00C4223D" w:rsidRPr="005D25E0">
        <w:rPr>
          <w:b/>
        </w:rPr>
        <w:t xml:space="preserve">v </w:t>
      </w:r>
      <w:r w:rsidRPr="005D25E0">
        <w:rPr>
          <w:b/>
        </w:rPr>
        <w:t xml:space="preserve">ochranném památkovém pásmu a zároveň jde o stavbu, </w:t>
      </w:r>
      <w:proofErr w:type="spellStart"/>
      <w:r w:rsidR="0020205F" w:rsidRPr="005D25E0">
        <w:rPr>
          <w:b/>
        </w:rPr>
        <w:t>přístavbu</w:t>
      </w:r>
      <w:r w:rsidR="0020205F" w:rsidRPr="005D25E0">
        <w:rPr>
          <w:b/>
          <w:vertAlign w:val="superscript"/>
        </w:rPr>
        <w:t>zz</w:t>
      </w:r>
      <w:proofErr w:type="spellEnd"/>
      <w:r w:rsidR="0020205F" w:rsidRPr="005D25E0">
        <w:rPr>
          <w:b/>
          <w:vertAlign w:val="superscript"/>
        </w:rPr>
        <w:t>+21)</w:t>
      </w:r>
      <w:r w:rsidRPr="005D25E0">
        <w:rPr>
          <w:b/>
        </w:rPr>
        <w:t xml:space="preserve"> nebo terénní úpravu, které podle tohoto zákona nebo na základě tohoto zákona nevyžadují posouzení podle </w:t>
      </w:r>
      <w:r w:rsidR="001D2BEF" w:rsidRPr="005D25E0">
        <w:rPr>
          <w:b/>
          <w:highlight w:val="green"/>
        </w:rPr>
        <w:t>§</w:t>
      </w:r>
      <w:r w:rsidR="001D2BEF" w:rsidRPr="005D25E0">
        <w:rPr>
          <w:b/>
        </w:rPr>
        <w:t xml:space="preserve"> </w:t>
      </w:r>
      <w:r w:rsidRPr="005D25E0">
        <w:rPr>
          <w:b/>
          <w:highlight w:val="green"/>
        </w:rPr>
        <w:t>KK + 00</w:t>
      </w:r>
      <w:r w:rsidRPr="005D25E0">
        <w:rPr>
          <w:b/>
        </w:rPr>
        <w:t>.</w:t>
      </w:r>
    </w:p>
    <w:p w:rsidR="00C3121F" w:rsidRPr="005D25E0" w:rsidRDefault="00C3121F" w:rsidP="00C3121F">
      <w:pPr>
        <w:jc w:val="both"/>
        <w:rPr>
          <w:b/>
        </w:rPr>
      </w:pPr>
    </w:p>
    <w:p w:rsidR="00537046" w:rsidRPr="005D25E0" w:rsidRDefault="00537046" w:rsidP="009971D3">
      <w:pPr>
        <w:numPr>
          <w:ilvl w:val="0"/>
          <w:numId w:val="34"/>
        </w:numPr>
        <w:jc w:val="both"/>
        <w:rPr>
          <w:b/>
        </w:rPr>
      </w:pPr>
      <w:r w:rsidRPr="005D25E0">
        <w:rPr>
          <w:b/>
        </w:rPr>
        <w:t xml:space="preserve">Údaje o záměru, u něhož je žadatel </w:t>
      </w:r>
      <w:r w:rsidR="001D2BEF" w:rsidRPr="005D25E0">
        <w:rPr>
          <w:b/>
        </w:rPr>
        <w:t xml:space="preserve">podle </w:t>
      </w:r>
      <w:r w:rsidR="001D2BEF" w:rsidRPr="005D25E0">
        <w:rPr>
          <w:b/>
          <w:highlight w:val="green"/>
        </w:rPr>
        <w:t>odstavců 1, 2, 3 nebo 5</w:t>
      </w:r>
      <w:r w:rsidR="001D2BEF" w:rsidRPr="005D25E0">
        <w:rPr>
          <w:b/>
        </w:rPr>
        <w:t xml:space="preserve"> (dále jen „stavebník“) </w:t>
      </w:r>
      <w:r w:rsidRPr="005D25E0">
        <w:rPr>
          <w:b/>
        </w:rPr>
        <w:t>povinen strpět zápis údajů do evidence zásahů, jakož i údaj o datu, kdy nastaly účinky rozhodnutí nebo jiného úkonu příslušného správního orgánu, na jehož základě lze záměr provést, do evidence zásahů zapisuje orgán památkové péče</w:t>
      </w:r>
      <w:r w:rsidR="00544877" w:rsidRPr="005D25E0">
        <w:rPr>
          <w:b/>
        </w:rPr>
        <w:t xml:space="preserve"> podle </w:t>
      </w:r>
      <w:r w:rsidR="00544877" w:rsidRPr="005D25E0">
        <w:rPr>
          <w:b/>
          <w:highlight w:val="green"/>
        </w:rPr>
        <w:t>odstavce 1, 2 nebo 3</w:t>
      </w:r>
      <w:r w:rsidRPr="005D25E0">
        <w:rPr>
          <w:b/>
        </w:rPr>
        <w:t>.</w:t>
      </w:r>
    </w:p>
    <w:p w:rsidR="00A065FE" w:rsidRPr="005D25E0" w:rsidRDefault="00A065FE" w:rsidP="00573805">
      <w:pPr>
        <w:pStyle w:val="Nadpis3"/>
      </w:pPr>
      <w:bookmarkStart w:id="415" w:name="_Toc392855609"/>
      <w:bookmarkStart w:id="416" w:name="_Toc404974085"/>
      <w:r w:rsidRPr="005D25E0">
        <w:t>§ ZZ + 06</w:t>
      </w:r>
      <w:bookmarkEnd w:id="415"/>
      <w:bookmarkEnd w:id="416"/>
    </w:p>
    <w:p w:rsidR="00817D45" w:rsidRPr="005D25E0" w:rsidRDefault="00817D45" w:rsidP="009971D3">
      <w:pPr>
        <w:numPr>
          <w:ilvl w:val="0"/>
          <w:numId w:val="217"/>
        </w:numPr>
        <w:jc w:val="both"/>
        <w:rPr>
          <w:b/>
        </w:rPr>
      </w:pPr>
      <w:r w:rsidRPr="005D25E0">
        <w:rPr>
          <w:b/>
        </w:rPr>
        <w:t>Záchra</w:t>
      </w:r>
      <w:r w:rsidR="00932228" w:rsidRPr="005D25E0">
        <w:rPr>
          <w:b/>
        </w:rPr>
        <w:t>n</w:t>
      </w:r>
      <w:r w:rsidRPr="005D25E0">
        <w:rPr>
          <w:b/>
        </w:rPr>
        <w:t>ný archeologický výzkum lze provést na základě dohody o provedení záchranného archeologického výzkumu uzavřené mezi stavebníkem a archeologickým ústavem, památkovým ústavem nebo archeologickou osobou</w:t>
      </w:r>
      <w:r w:rsidR="00A62033" w:rsidRPr="005D25E0">
        <w:rPr>
          <w:b/>
        </w:rPr>
        <w:t>.</w:t>
      </w:r>
      <w:r w:rsidRPr="005D25E0">
        <w:rPr>
          <w:b/>
        </w:rPr>
        <w:t xml:space="preserve"> Nedojde-li k uzavření dohody o provedení záchranného archeologického výzkumu, </w:t>
      </w:r>
      <w:r w:rsidRPr="005D25E0">
        <w:rPr>
          <w:b/>
        </w:rPr>
        <w:lastRenderedPageBreak/>
        <w:t>rozhodne o úpravě jejich vzájemných práv a povinností při provádění záchranného archeologického výzkumu krajský úřad.</w:t>
      </w:r>
    </w:p>
    <w:p w:rsidR="00817D45" w:rsidRPr="005D25E0" w:rsidRDefault="00817D45" w:rsidP="00817D45">
      <w:pPr>
        <w:jc w:val="both"/>
        <w:rPr>
          <w:b/>
        </w:rPr>
      </w:pPr>
    </w:p>
    <w:p w:rsidR="00817D45" w:rsidRPr="005D25E0" w:rsidRDefault="00817D45" w:rsidP="009971D3">
      <w:pPr>
        <w:numPr>
          <w:ilvl w:val="0"/>
          <w:numId w:val="217"/>
        </w:numPr>
        <w:jc w:val="both"/>
        <w:rPr>
          <w:b/>
        </w:rPr>
      </w:pPr>
      <w:r w:rsidRPr="005D25E0">
        <w:rPr>
          <w:b/>
        </w:rPr>
        <w:t xml:space="preserve">Stavebník nesmí zahájit provádění záměru zapsaného v evidenci zásahů před uzavřením dohody o provedení záchranného archeologického výzkumu nebo přede dnem nabytí právní moci rozhodnutí krajského úřadu o úpravě vzájemných práv a povinností mezi archeologickým ústavem, památkovým ústavem nebo archeologickou osobou a stavebníkem při provádění záchranného archeologického výzkumu. </w:t>
      </w:r>
    </w:p>
    <w:p w:rsidR="00817D45" w:rsidRPr="005D25E0" w:rsidRDefault="00817D45" w:rsidP="00817D45">
      <w:pPr>
        <w:jc w:val="both"/>
        <w:rPr>
          <w:b/>
        </w:rPr>
      </w:pPr>
    </w:p>
    <w:p w:rsidR="00817D45" w:rsidRPr="005D25E0" w:rsidRDefault="00817D45" w:rsidP="009971D3">
      <w:pPr>
        <w:numPr>
          <w:ilvl w:val="0"/>
          <w:numId w:val="217"/>
        </w:numPr>
        <w:jc w:val="both"/>
        <w:rPr>
          <w:b/>
        </w:rPr>
      </w:pPr>
      <w:r w:rsidRPr="005D25E0">
        <w:rPr>
          <w:b/>
        </w:rPr>
        <w:t>Písemný návrh dohody o provedení záchranného archeologického výzkumu může být stavebníkovi doručen nejpozději ve lhůtě 30 dnů ode dne, který je v evidenci zásahů uveden jako den, kdy nastaly právní účinky rozhodnutí nebo jiného úkonu stavebního úřadu nebo jiného správního orgánu, na jejichž základě lze záměr zapsaný v evidenci zásahů provést. Jestliže nebyl stavebníkovi písemný návrh dohody doručen ve lhůtě podle věty první, může záměr provést.</w:t>
      </w:r>
    </w:p>
    <w:p w:rsidR="00537046" w:rsidRPr="005D25E0" w:rsidRDefault="00537046" w:rsidP="00573805">
      <w:pPr>
        <w:pStyle w:val="Nadpis3"/>
      </w:pPr>
      <w:bookmarkStart w:id="417" w:name="_Toc391621717"/>
      <w:bookmarkStart w:id="418" w:name="_Toc391643760"/>
      <w:bookmarkStart w:id="419" w:name="_Toc391621718"/>
      <w:bookmarkStart w:id="420" w:name="_Toc391643761"/>
      <w:bookmarkStart w:id="421" w:name="_Toc391621721"/>
      <w:bookmarkStart w:id="422" w:name="_Toc391643764"/>
      <w:bookmarkStart w:id="423" w:name="_Toc391621722"/>
      <w:bookmarkStart w:id="424" w:name="_Toc391643765"/>
      <w:bookmarkStart w:id="425" w:name="_Toc361988827"/>
      <w:bookmarkStart w:id="426" w:name="_Toc382218202"/>
      <w:bookmarkStart w:id="427" w:name="_Toc392855610"/>
      <w:bookmarkStart w:id="428" w:name="_Toc404974086"/>
      <w:bookmarkEnd w:id="417"/>
      <w:bookmarkEnd w:id="418"/>
      <w:bookmarkEnd w:id="419"/>
      <w:bookmarkEnd w:id="420"/>
      <w:bookmarkEnd w:id="421"/>
      <w:bookmarkEnd w:id="422"/>
      <w:bookmarkEnd w:id="423"/>
      <w:bookmarkEnd w:id="424"/>
      <w:r w:rsidRPr="005D25E0">
        <w:t>§ ZZ + 07</w:t>
      </w:r>
      <w:bookmarkEnd w:id="425"/>
      <w:bookmarkEnd w:id="426"/>
      <w:bookmarkEnd w:id="427"/>
      <w:bookmarkEnd w:id="428"/>
    </w:p>
    <w:p w:rsidR="00537046" w:rsidRPr="005D25E0" w:rsidRDefault="00537046" w:rsidP="009971D3">
      <w:pPr>
        <w:numPr>
          <w:ilvl w:val="0"/>
          <w:numId w:val="198"/>
        </w:numPr>
        <w:jc w:val="both"/>
        <w:rPr>
          <w:b/>
        </w:rPr>
      </w:pPr>
      <w:r w:rsidRPr="005D25E0">
        <w:rPr>
          <w:b/>
        </w:rPr>
        <w:t xml:space="preserve">Součástí návrhu dohody </w:t>
      </w:r>
      <w:r w:rsidR="00623CF7" w:rsidRPr="005D25E0">
        <w:rPr>
          <w:b/>
        </w:rPr>
        <w:t>o provedení záchranného archeologického výzkumu</w:t>
      </w:r>
      <w:r w:rsidRPr="005D25E0">
        <w:rPr>
          <w:b/>
        </w:rPr>
        <w:t xml:space="preserve"> je projekt záchranného archeologického výzkumu zpracovaný archeologickým ústavem</w:t>
      </w:r>
      <w:r w:rsidR="009743FE" w:rsidRPr="005D25E0">
        <w:rPr>
          <w:b/>
        </w:rPr>
        <w:t>, památkovým ústavem</w:t>
      </w:r>
      <w:r w:rsidRPr="005D25E0">
        <w:rPr>
          <w:b/>
        </w:rPr>
        <w:t xml:space="preserve"> nebo archeologickou osobou. </w:t>
      </w:r>
    </w:p>
    <w:p w:rsidR="000F5E1A" w:rsidRPr="005D25E0" w:rsidRDefault="000F5E1A" w:rsidP="000F5E1A">
      <w:pPr>
        <w:jc w:val="both"/>
        <w:rPr>
          <w:b/>
        </w:rPr>
      </w:pPr>
    </w:p>
    <w:p w:rsidR="00537046" w:rsidRPr="005D25E0" w:rsidRDefault="00537046" w:rsidP="009971D3">
      <w:pPr>
        <w:numPr>
          <w:ilvl w:val="0"/>
          <w:numId w:val="198"/>
        </w:numPr>
        <w:jc w:val="both"/>
        <w:rPr>
          <w:b/>
        </w:rPr>
      </w:pPr>
      <w:r w:rsidRPr="005D25E0">
        <w:rPr>
          <w:b/>
        </w:rPr>
        <w:t xml:space="preserve">Projekt záchranného archeologického výzkumu obsahuje </w:t>
      </w:r>
    </w:p>
    <w:p w:rsidR="000F5E1A" w:rsidRPr="005D25E0" w:rsidRDefault="000F5E1A" w:rsidP="000F5E1A">
      <w:pPr>
        <w:jc w:val="both"/>
        <w:rPr>
          <w:b/>
        </w:rPr>
      </w:pPr>
    </w:p>
    <w:p w:rsidR="001B75A8" w:rsidRPr="005D25E0" w:rsidRDefault="001B75A8" w:rsidP="009971D3">
      <w:pPr>
        <w:numPr>
          <w:ilvl w:val="0"/>
          <w:numId w:val="35"/>
        </w:numPr>
        <w:jc w:val="both"/>
        <w:rPr>
          <w:b/>
        </w:rPr>
      </w:pPr>
      <w:r w:rsidRPr="005D25E0">
        <w:rPr>
          <w:b/>
        </w:rPr>
        <w:t>označení osoby, která zpracovala projekt,</w:t>
      </w:r>
    </w:p>
    <w:p w:rsidR="00537046" w:rsidRPr="005D25E0" w:rsidRDefault="00537046" w:rsidP="009971D3">
      <w:pPr>
        <w:numPr>
          <w:ilvl w:val="0"/>
          <w:numId w:val="35"/>
        </w:numPr>
        <w:jc w:val="both"/>
        <w:rPr>
          <w:b/>
        </w:rPr>
      </w:pPr>
      <w:r w:rsidRPr="005D25E0">
        <w:rPr>
          <w:b/>
        </w:rPr>
        <w:t>vymezení vědeckých cílů archeologického výzkumu,</w:t>
      </w:r>
    </w:p>
    <w:p w:rsidR="00537046" w:rsidRPr="005D25E0" w:rsidRDefault="00537046" w:rsidP="009971D3">
      <w:pPr>
        <w:numPr>
          <w:ilvl w:val="0"/>
          <w:numId w:val="35"/>
        </w:numPr>
        <w:jc w:val="both"/>
        <w:rPr>
          <w:b/>
        </w:rPr>
      </w:pPr>
      <w:r w:rsidRPr="005D25E0">
        <w:rPr>
          <w:b/>
        </w:rPr>
        <w:t>popis rozsahu předpokládaného archeologického výzkumu a zdůvodnění tohoto rozsahu, přičemž rozsah terénní části záchranného archeologického výzkumu musí odpovídat rozsahu záměru stavebníka,</w:t>
      </w:r>
      <w:r w:rsidRPr="005D25E0">
        <w:rPr>
          <w:i/>
        </w:rPr>
        <w:t xml:space="preserve"> </w:t>
      </w:r>
    </w:p>
    <w:p w:rsidR="00537046" w:rsidRPr="005D25E0" w:rsidRDefault="00537046" w:rsidP="009971D3">
      <w:pPr>
        <w:numPr>
          <w:ilvl w:val="0"/>
          <w:numId w:val="35"/>
        </w:numPr>
        <w:jc w:val="both"/>
        <w:rPr>
          <w:b/>
        </w:rPr>
      </w:pPr>
      <w:r w:rsidRPr="005D25E0">
        <w:rPr>
          <w:b/>
        </w:rPr>
        <w:t>popis předpokládaných metod terénní části archeologického výzkumu,</w:t>
      </w:r>
    </w:p>
    <w:p w:rsidR="00537046" w:rsidRPr="005D25E0" w:rsidRDefault="00537046" w:rsidP="009971D3">
      <w:pPr>
        <w:numPr>
          <w:ilvl w:val="0"/>
          <w:numId w:val="35"/>
        </w:numPr>
        <w:jc w:val="both"/>
        <w:rPr>
          <w:b/>
        </w:rPr>
      </w:pPr>
      <w:r w:rsidRPr="005D25E0">
        <w:rPr>
          <w:b/>
        </w:rPr>
        <w:t>popis způsobu evidence a dokumentace archeologických nálezů a vztahů mezi nimi,</w:t>
      </w:r>
    </w:p>
    <w:p w:rsidR="00537046" w:rsidRPr="005D25E0" w:rsidRDefault="00537046" w:rsidP="009971D3">
      <w:pPr>
        <w:numPr>
          <w:ilvl w:val="0"/>
          <w:numId w:val="35"/>
        </w:numPr>
        <w:jc w:val="both"/>
        <w:rPr>
          <w:b/>
        </w:rPr>
      </w:pPr>
      <w:r w:rsidRPr="005D25E0">
        <w:rPr>
          <w:b/>
        </w:rPr>
        <w:t>předpokládané personální zajištění archeologického výzkumu,</w:t>
      </w:r>
    </w:p>
    <w:p w:rsidR="00537046" w:rsidRPr="005D25E0" w:rsidRDefault="00537046" w:rsidP="009971D3">
      <w:pPr>
        <w:numPr>
          <w:ilvl w:val="0"/>
          <w:numId w:val="35"/>
        </w:numPr>
        <w:jc w:val="both"/>
        <w:rPr>
          <w:b/>
        </w:rPr>
      </w:pPr>
      <w:r w:rsidRPr="005D25E0">
        <w:rPr>
          <w:b/>
        </w:rPr>
        <w:t>předpokládané materiálně technické zajištění archeologického výzkumu,</w:t>
      </w:r>
    </w:p>
    <w:p w:rsidR="00537046" w:rsidRPr="005D25E0" w:rsidRDefault="00537046" w:rsidP="009971D3">
      <w:pPr>
        <w:numPr>
          <w:ilvl w:val="0"/>
          <w:numId w:val="35"/>
        </w:numPr>
        <w:jc w:val="both"/>
        <w:rPr>
          <w:b/>
        </w:rPr>
      </w:pPr>
      <w:r w:rsidRPr="005D25E0">
        <w:rPr>
          <w:b/>
        </w:rPr>
        <w:t>stanovení jednotkových nákladů dílčích činností v rámci archeologického výzkumu,</w:t>
      </w:r>
    </w:p>
    <w:p w:rsidR="00537046" w:rsidRPr="005D25E0" w:rsidRDefault="00537046" w:rsidP="009971D3">
      <w:pPr>
        <w:numPr>
          <w:ilvl w:val="0"/>
          <w:numId w:val="35"/>
        </w:numPr>
        <w:jc w:val="both"/>
        <w:rPr>
          <w:b/>
        </w:rPr>
      </w:pPr>
      <w:r w:rsidRPr="005D25E0">
        <w:rPr>
          <w:b/>
        </w:rPr>
        <w:t>vymezení předpokládaných souhrnných nákladů archeologického výzkumu,</w:t>
      </w:r>
    </w:p>
    <w:p w:rsidR="001B75A8" w:rsidRPr="005D25E0" w:rsidRDefault="00537046" w:rsidP="009971D3">
      <w:pPr>
        <w:numPr>
          <w:ilvl w:val="0"/>
          <w:numId w:val="35"/>
        </w:numPr>
        <w:jc w:val="both"/>
        <w:rPr>
          <w:b/>
        </w:rPr>
      </w:pPr>
      <w:r w:rsidRPr="005D25E0">
        <w:rPr>
          <w:b/>
        </w:rPr>
        <w:t xml:space="preserve">předpokládanou dobu </w:t>
      </w:r>
      <w:r w:rsidR="00623CF7" w:rsidRPr="005D25E0">
        <w:rPr>
          <w:b/>
        </w:rPr>
        <w:t>trvání</w:t>
      </w:r>
      <w:r w:rsidRPr="005D25E0">
        <w:rPr>
          <w:b/>
        </w:rPr>
        <w:t xml:space="preserve"> terénní části archeologického výzkumu</w:t>
      </w:r>
      <w:r w:rsidR="001B75A8" w:rsidRPr="005D25E0">
        <w:rPr>
          <w:b/>
        </w:rPr>
        <w:t>,</w:t>
      </w:r>
    </w:p>
    <w:p w:rsidR="00537046" w:rsidRPr="005D25E0" w:rsidRDefault="001B75A8" w:rsidP="009971D3">
      <w:pPr>
        <w:numPr>
          <w:ilvl w:val="0"/>
          <w:numId w:val="35"/>
        </w:numPr>
        <w:jc w:val="both"/>
        <w:rPr>
          <w:b/>
        </w:rPr>
      </w:pPr>
      <w:r w:rsidRPr="005D25E0">
        <w:rPr>
          <w:b/>
        </w:rPr>
        <w:t>jméno, popřípadě jména a příjmení fyzické osoby, která odpovídá za odbornost provedení archeologického výzkumu.</w:t>
      </w:r>
    </w:p>
    <w:p w:rsidR="000F5E1A" w:rsidRPr="005D25E0" w:rsidRDefault="000F5E1A" w:rsidP="000F5E1A">
      <w:pPr>
        <w:ind w:left="708"/>
        <w:jc w:val="both"/>
        <w:rPr>
          <w:b/>
        </w:rPr>
      </w:pPr>
    </w:p>
    <w:p w:rsidR="00537046" w:rsidRPr="005D25E0" w:rsidRDefault="00537046" w:rsidP="009971D3">
      <w:pPr>
        <w:numPr>
          <w:ilvl w:val="0"/>
          <w:numId w:val="198"/>
        </w:numPr>
        <w:jc w:val="both"/>
        <w:rPr>
          <w:b/>
        </w:rPr>
      </w:pPr>
      <w:r w:rsidRPr="005D25E0">
        <w:rPr>
          <w:b/>
        </w:rPr>
        <w:t xml:space="preserve">Do 10 dnů ode dne uzavření dohody o provedení záchranného archeologického výzkumu jsou archeologický ústav nebo </w:t>
      </w:r>
      <w:r w:rsidR="00837325" w:rsidRPr="005D25E0">
        <w:rPr>
          <w:b/>
        </w:rPr>
        <w:t>archeologická osoba povinny</w:t>
      </w:r>
      <w:r w:rsidRPr="005D25E0">
        <w:rPr>
          <w:b/>
        </w:rPr>
        <w:t xml:space="preserve"> zaslat památkovému ústavu oznámení, které obsahuje</w:t>
      </w:r>
    </w:p>
    <w:p w:rsidR="000F5E1A" w:rsidRPr="005D25E0" w:rsidRDefault="000F5E1A" w:rsidP="000F5E1A">
      <w:pPr>
        <w:jc w:val="both"/>
        <w:rPr>
          <w:b/>
        </w:rPr>
      </w:pPr>
    </w:p>
    <w:p w:rsidR="00537046" w:rsidRPr="005D25E0" w:rsidRDefault="00537046" w:rsidP="009971D3">
      <w:pPr>
        <w:numPr>
          <w:ilvl w:val="0"/>
          <w:numId w:val="36"/>
        </w:numPr>
        <w:jc w:val="both"/>
        <w:rPr>
          <w:b/>
        </w:rPr>
      </w:pPr>
      <w:r w:rsidRPr="005D25E0">
        <w:rPr>
          <w:b/>
        </w:rPr>
        <w:t>údaje o datu uzavření dohody o provedení záchranného archeologického výzkumu</w:t>
      </w:r>
    </w:p>
    <w:p w:rsidR="00537046" w:rsidRPr="005D25E0" w:rsidRDefault="00537046" w:rsidP="009971D3">
      <w:pPr>
        <w:numPr>
          <w:ilvl w:val="0"/>
          <w:numId w:val="36"/>
        </w:numPr>
        <w:jc w:val="both"/>
        <w:rPr>
          <w:b/>
        </w:rPr>
      </w:pPr>
      <w:r w:rsidRPr="005D25E0">
        <w:rPr>
          <w:b/>
        </w:rPr>
        <w:t xml:space="preserve">údaj </w:t>
      </w:r>
      <w:r w:rsidR="00623CF7" w:rsidRPr="005D25E0">
        <w:rPr>
          <w:b/>
        </w:rPr>
        <w:t xml:space="preserve">o archeologickém ústavu nebo o archeologické osobě, které budou provádět </w:t>
      </w:r>
      <w:r w:rsidRPr="005D25E0">
        <w:rPr>
          <w:b/>
        </w:rPr>
        <w:t>záchranný archeologický výzkum,</w:t>
      </w:r>
    </w:p>
    <w:p w:rsidR="00537046" w:rsidRPr="005D25E0" w:rsidRDefault="00537046" w:rsidP="009971D3">
      <w:pPr>
        <w:numPr>
          <w:ilvl w:val="0"/>
          <w:numId w:val="36"/>
        </w:numPr>
        <w:jc w:val="both"/>
        <w:rPr>
          <w:b/>
        </w:rPr>
      </w:pPr>
      <w:r w:rsidRPr="005D25E0">
        <w:rPr>
          <w:b/>
        </w:rPr>
        <w:lastRenderedPageBreak/>
        <w:t xml:space="preserve">identifikátor záměru. </w:t>
      </w:r>
    </w:p>
    <w:p w:rsidR="000F5E1A" w:rsidRPr="005D25E0" w:rsidRDefault="000F5E1A" w:rsidP="00537046">
      <w:pPr>
        <w:ind w:left="465"/>
        <w:jc w:val="both"/>
        <w:rPr>
          <w:b/>
        </w:rPr>
      </w:pPr>
    </w:p>
    <w:p w:rsidR="00537046" w:rsidRPr="005D25E0" w:rsidRDefault="00537046" w:rsidP="00537046">
      <w:pPr>
        <w:ind w:left="465"/>
        <w:jc w:val="both"/>
        <w:rPr>
          <w:b/>
        </w:rPr>
      </w:pPr>
      <w:r w:rsidRPr="005D25E0">
        <w:rPr>
          <w:b/>
        </w:rPr>
        <w:t>K oznámení archeologický ústav nebo archeologická osoba při</w:t>
      </w:r>
      <w:r w:rsidR="00407850" w:rsidRPr="005D25E0">
        <w:rPr>
          <w:b/>
        </w:rPr>
        <w:t>loží</w:t>
      </w:r>
      <w:r w:rsidRPr="005D25E0">
        <w:rPr>
          <w:b/>
        </w:rPr>
        <w:t xml:space="preserve"> projekt zách</w:t>
      </w:r>
      <w:r w:rsidR="000F5E1A" w:rsidRPr="005D25E0">
        <w:rPr>
          <w:b/>
        </w:rPr>
        <w:t>ranného archeologického výzkumu.</w:t>
      </w:r>
    </w:p>
    <w:p w:rsidR="009743FE" w:rsidRPr="005D25E0" w:rsidRDefault="009743FE" w:rsidP="009743FE">
      <w:pPr>
        <w:jc w:val="both"/>
        <w:rPr>
          <w:b/>
        </w:rPr>
      </w:pPr>
    </w:p>
    <w:p w:rsidR="000F5E1A" w:rsidRPr="005D25E0" w:rsidRDefault="000F5E1A" w:rsidP="009971D3">
      <w:pPr>
        <w:numPr>
          <w:ilvl w:val="0"/>
          <w:numId w:val="198"/>
        </w:numPr>
        <w:jc w:val="both"/>
        <w:rPr>
          <w:b/>
        </w:rPr>
      </w:pPr>
      <w:r w:rsidRPr="005D25E0">
        <w:rPr>
          <w:b/>
        </w:rPr>
        <w:t>Památkový ústav zapíše do evidence zásahů údaje</w:t>
      </w:r>
      <w:r w:rsidR="00FE6A82" w:rsidRPr="005D25E0">
        <w:rPr>
          <w:b/>
        </w:rPr>
        <w:t xml:space="preserve"> </w:t>
      </w:r>
    </w:p>
    <w:p w:rsidR="000F5E1A" w:rsidRPr="005D25E0" w:rsidRDefault="000F5E1A" w:rsidP="000F5E1A">
      <w:pPr>
        <w:jc w:val="both"/>
        <w:rPr>
          <w:b/>
        </w:rPr>
      </w:pPr>
    </w:p>
    <w:p w:rsidR="000F5E1A" w:rsidRPr="005D25E0" w:rsidRDefault="000F5E1A" w:rsidP="009971D3">
      <w:pPr>
        <w:numPr>
          <w:ilvl w:val="0"/>
          <w:numId w:val="214"/>
        </w:numPr>
        <w:jc w:val="both"/>
        <w:rPr>
          <w:b/>
        </w:rPr>
      </w:pPr>
      <w:r w:rsidRPr="005D25E0">
        <w:rPr>
          <w:b/>
        </w:rPr>
        <w:t xml:space="preserve">obsažené v oznámení </w:t>
      </w:r>
      <w:r w:rsidR="00E65B66" w:rsidRPr="005D25E0">
        <w:rPr>
          <w:b/>
        </w:rPr>
        <w:t xml:space="preserve">podle </w:t>
      </w:r>
      <w:r w:rsidR="00E65B66" w:rsidRPr="005D25E0">
        <w:rPr>
          <w:b/>
          <w:highlight w:val="green"/>
        </w:rPr>
        <w:t xml:space="preserve">odstavce </w:t>
      </w:r>
      <w:r w:rsidR="00E15156" w:rsidRPr="005D25E0">
        <w:rPr>
          <w:b/>
          <w:highlight w:val="green"/>
        </w:rPr>
        <w:t>3</w:t>
      </w:r>
      <w:r w:rsidR="00E65B66" w:rsidRPr="005D25E0">
        <w:rPr>
          <w:b/>
        </w:rPr>
        <w:t xml:space="preserve">, </w:t>
      </w:r>
    </w:p>
    <w:p w:rsidR="000F5E1A" w:rsidRPr="005D25E0" w:rsidRDefault="000F5E1A" w:rsidP="009971D3">
      <w:pPr>
        <w:numPr>
          <w:ilvl w:val="0"/>
          <w:numId w:val="214"/>
        </w:numPr>
        <w:jc w:val="both"/>
        <w:rPr>
          <w:b/>
        </w:rPr>
      </w:pPr>
      <w:r w:rsidRPr="005D25E0">
        <w:rPr>
          <w:b/>
        </w:rPr>
        <w:t xml:space="preserve">podle </w:t>
      </w:r>
      <w:r w:rsidRPr="005D25E0">
        <w:rPr>
          <w:b/>
          <w:highlight w:val="green"/>
        </w:rPr>
        <w:t xml:space="preserve">odstavce </w:t>
      </w:r>
      <w:r w:rsidR="00E15156" w:rsidRPr="005D25E0">
        <w:rPr>
          <w:b/>
          <w:highlight w:val="green"/>
        </w:rPr>
        <w:t>3</w:t>
      </w:r>
      <w:r w:rsidRPr="005D25E0">
        <w:rPr>
          <w:b/>
        </w:rPr>
        <w:t xml:space="preserve">, pokud </w:t>
      </w:r>
      <w:r w:rsidR="00FE30CA" w:rsidRPr="005D25E0">
        <w:rPr>
          <w:b/>
        </w:rPr>
        <w:t xml:space="preserve">uzavřel </w:t>
      </w:r>
      <w:r w:rsidRPr="005D25E0">
        <w:rPr>
          <w:b/>
        </w:rPr>
        <w:t xml:space="preserve">dohodu o provedení záchranného archeologického výzkumu. </w:t>
      </w:r>
    </w:p>
    <w:p w:rsidR="000F5E1A" w:rsidRPr="005D25E0" w:rsidRDefault="000F5E1A" w:rsidP="000F5E1A">
      <w:pPr>
        <w:jc w:val="both"/>
        <w:rPr>
          <w:b/>
        </w:rPr>
      </w:pPr>
    </w:p>
    <w:p w:rsidR="009743FE" w:rsidRPr="005D25E0" w:rsidRDefault="000F5E1A" w:rsidP="000F5E1A">
      <w:pPr>
        <w:ind w:left="540"/>
        <w:jc w:val="both"/>
        <w:rPr>
          <w:b/>
        </w:rPr>
      </w:pPr>
      <w:r w:rsidRPr="005D25E0">
        <w:rPr>
          <w:b/>
        </w:rPr>
        <w:t>Zároveň památkový ústav vloží do evidence zásahů projekt záchranného archeologického výzkumu odevzdaný archeologickým ústavem nebo archeologickou osobou nebo projekt záchranného archeologického výzkumu, který zpracoval.</w:t>
      </w:r>
    </w:p>
    <w:p w:rsidR="009743FE" w:rsidRPr="005D25E0" w:rsidRDefault="009743FE" w:rsidP="009743FE">
      <w:pPr>
        <w:jc w:val="both"/>
        <w:rPr>
          <w:b/>
        </w:rPr>
      </w:pPr>
    </w:p>
    <w:p w:rsidR="00537046" w:rsidRPr="005D25E0" w:rsidRDefault="008E7B0A" w:rsidP="009971D3">
      <w:pPr>
        <w:numPr>
          <w:ilvl w:val="0"/>
          <w:numId w:val="198"/>
        </w:numPr>
        <w:jc w:val="both"/>
        <w:rPr>
          <w:b/>
        </w:rPr>
      </w:pPr>
      <w:r w:rsidRPr="005D25E0">
        <w:rPr>
          <w:b/>
        </w:rPr>
        <w:t>P</w:t>
      </w:r>
      <w:r w:rsidR="00537046" w:rsidRPr="005D25E0">
        <w:rPr>
          <w:b/>
        </w:rPr>
        <w:t>odrob</w:t>
      </w:r>
      <w:r w:rsidR="00623CF7" w:rsidRPr="005D25E0">
        <w:rPr>
          <w:b/>
        </w:rPr>
        <w:t>nosti o</w:t>
      </w:r>
      <w:r w:rsidR="00537046" w:rsidRPr="005D25E0">
        <w:rPr>
          <w:b/>
        </w:rPr>
        <w:t xml:space="preserve"> obsah</w:t>
      </w:r>
      <w:r w:rsidR="00623CF7" w:rsidRPr="005D25E0">
        <w:rPr>
          <w:b/>
        </w:rPr>
        <w:t>u</w:t>
      </w:r>
      <w:r w:rsidR="00537046" w:rsidRPr="005D25E0">
        <w:rPr>
          <w:b/>
        </w:rPr>
        <w:t xml:space="preserve"> projektu záchranného archeologického výzkumu</w:t>
      </w:r>
      <w:r w:rsidRPr="005D25E0">
        <w:rPr>
          <w:b/>
        </w:rPr>
        <w:t xml:space="preserve"> stanoví prováděcí právní předpis</w:t>
      </w:r>
      <w:r w:rsidR="00537046" w:rsidRPr="005D25E0">
        <w:rPr>
          <w:b/>
        </w:rPr>
        <w:t>.</w:t>
      </w:r>
    </w:p>
    <w:p w:rsidR="00537046" w:rsidRPr="005D25E0" w:rsidRDefault="00537046" w:rsidP="00573805">
      <w:pPr>
        <w:pStyle w:val="Nadpis3"/>
      </w:pPr>
      <w:bookmarkStart w:id="429" w:name="_Toc361988828"/>
      <w:bookmarkStart w:id="430" w:name="_Toc382218203"/>
      <w:bookmarkStart w:id="431" w:name="_Toc392855611"/>
      <w:bookmarkStart w:id="432" w:name="_Toc404974087"/>
      <w:r w:rsidRPr="005D25E0">
        <w:t>§ ZZ + 08</w:t>
      </w:r>
      <w:bookmarkEnd w:id="429"/>
      <w:bookmarkEnd w:id="430"/>
      <w:bookmarkEnd w:id="431"/>
      <w:bookmarkEnd w:id="432"/>
    </w:p>
    <w:p w:rsidR="00537046" w:rsidRPr="005D25E0" w:rsidRDefault="00537046" w:rsidP="009971D3">
      <w:pPr>
        <w:numPr>
          <w:ilvl w:val="0"/>
          <w:numId w:val="37"/>
        </w:numPr>
        <w:jc w:val="both"/>
        <w:rPr>
          <w:b/>
        </w:rPr>
      </w:pPr>
      <w:r w:rsidRPr="005D25E0">
        <w:rPr>
          <w:b/>
        </w:rPr>
        <w:t xml:space="preserve">Nedojde-li k uzavření písemné dohody podle </w:t>
      </w:r>
      <w:r w:rsidRPr="005D25E0">
        <w:rPr>
          <w:b/>
          <w:highlight w:val="green"/>
        </w:rPr>
        <w:t>§ ZZ + 0</w:t>
      </w:r>
      <w:r w:rsidR="008D634D" w:rsidRPr="005D25E0">
        <w:rPr>
          <w:b/>
          <w:highlight w:val="green"/>
        </w:rPr>
        <w:t>6</w:t>
      </w:r>
      <w:r w:rsidR="008239A9" w:rsidRPr="005D25E0">
        <w:rPr>
          <w:b/>
          <w:highlight w:val="green"/>
        </w:rPr>
        <w:t xml:space="preserve"> odst. 1</w:t>
      </w:r>
      <w:r w:rsidRPr="005D25E0">
        <w:rPr>
          <w:b/>
        </w:rPr>
        <w:t xml:space="preserve">, </w:t>
      </w:r>
      <w:r w:rsidR="008D634D" w:rsidRPr="005D25E0">
        <w:rPr>
          <w:b/>
        </w:rPr>
        <w:t>žádost o úpravu vzájemných práv a povinností</w:t>
      </w:r>
      <w:r w:rsidR="008239A9" w:rsidRPr="005D25E0">
        <w:rPr>
          <w:b/>
        </w:rPr>
        <w:t xml:space="preserve"> </w:t>
      </w:r>
      <w:r w:rsidR="008D634D" w:rsidRPr="005D25E0">
        <w:rPr>
          <w:b/>
        </w:rPr>
        <w:t>při provádění</w:t>
      </w:r>
      <w:r w:rsidR="008239A9" w:rsidRPr="005D25E0">
        <w:rPr>
          <w:b/>
        </w:rPr>
        <w:t xml:space="preserve"> </w:t>
      </w:r>
      <w:r w:rsidR="008D634D" w:rsidRPr="005D25E0">
        <w:rPr>
          <w:b/>
        </w:rPr>
        <w:t xml:space="preserve">záchranného archeologického výzkumu může krajskému úřadu podat archeologický ústav, </w:t>
      </w:r>
      <w:r w:rsidR="000F5E1A" w:rsidRPr="005D25E0">
        <w:rPr>
          <w:b/>
        </w:rPr>
        <w:t xml:space="preserve">památkový ústav, </w:t>
      </w:r>
      <w:r w:rsidR="008D634D" w:rsidRPr="005D25E0">
        <w:rPr>
          <w:b/>
        </w:rPr>
        <w:t xml:space="preserve">archeologická osoba nebo stavebník. </w:t>
      </w:r>
    </w:p>
    <w:p w:rsidR="008239A9" w:rsidRPr="005D25E0" w:rsidRDefault="008239A9" w:rsidP="008239A9">
      <w:pPr>
        <w:jc w:val="both"/>
        <w:rPr>
          <w:b/>
        </w:rPr>
      </w:pPr>
    </w:p>
    <w:p w:rsidR="00537046" w:rsidRPr="005D25E0" w:rsidRDefault="00537046" w:rsidP="009971D3">
      <w:pPr>
        <w:numPr>
          <w:ilvl w:val="0"/>
          <w:numId w:val="37"/>
        </w:numPr>
        <w:jc w:val="both"/>
        <w:rPr>
          <w:b/>
        </w:rPr>
      </w:pPr>
      <w:r w:rsidRPr="005D25E0">
        <w:rPr>
          <w:b/>
        </w:rPr>
        <w:t xml:space="preserve">Žádost podle </w:t>
      </w:r>
      <w:r w:rsidRPr="005D25E0">
        <w:rPr>
          <w:b/>
          <w:shd w:val="clear" w:color="auto" w:fill="00FF00"/>
        </w:rPr>
        <w:t>odstavce 1 o</w:t>
      </w:r>
      <w:r w:rsidRPr="005D25E0">
        <w:rPr>
          <w:b/>
        </w:rPr>
        <w:t>bsahuje:</w:t>
      </w:r>
    </w:p>
    <w:p w:rsidR="000F5E1A" w:rsidRPr="005D25E0" w:rsidRDefault="000F5E1A" w:rsidP="000F5E1A">
      <w:pPr>
        <w:jc w:val="both"/>
        <w:rPr>
          <w:b/>
        </w:rPr>
      </w:pPr>
    </w:p>
    <w:p w:rsidR="00537046" w:rsidRPr="005D25E0" w:rsidRDefault="00537046" w:rsidP="009971D3">
      <w:pPr>
        <w:numPr>
          <w:ilvl w:val="0"/>
          <w:numId w:val="193"/>
        </w:numPr>
        <w:jc w:val="both"/>
        <w:rPr>
          <w:b/>
        </w:rPr>
      </w:pPr>
      <w:r w:rsidRPr="005D25E0">
        <w:rPr>
          <w:b/>
        </w:rPr>
        <w:t>návrh úpravy vzájemných práv a povinností mezi stavebníkem a archeologickým ústavem</w:t>
      </w:r>
      <w:r w:rsidR="000F5E1A" w:rsidRPr="005D25E0">
        <w:rPr>
          <w:b/>
        </w:rPr>
        <w:t>, památkovým ústavem</w:t>
      </w:r>
      <w:r w:rsidRPr="005D25E0">
        <w:rPr>
          <w:b/>
        </w:rPr>
        <w:t xml:space="preserve"> nebo archeologickou osobou,</w:t>
      </w:r>
    </w:p>
    <w:p w:rsidR="00537046" w:rsidRPr="005D25E0" w:rsidRDefault="00537046" w:rsidP="009971D3">
      <w:pPr>
        <w:numPr>
          <w:ilvl w:val="0"/>
          <w:numId w:val="193"/>
        </w:numPr>
        <w:jc w:val="both"/>
        <w:rPr>
          <w:b/>
        </w:rPr>
      </w:pPr>
      <w:r w:rsidRPr="005D25E0">
        <w:rPr>
          <w:b/>
        </w:rPr>
        <w:t>projekt záchranného archeologického výzkumu.</w:t>
      </w:r>
    </w:p>
    <w:p w:rsidR="000F5E1A" w:rsidRPr="005D25E0" w:rsidRDefault="000F5E1A" w:rsidP="000F5E1A">
      <w:pPr>
        <w:ind w:left="708"/>
        <w:jc w:val="both"/>
        <w:rPr>
          <w:b/>
        </w:rPr>
      </w:pPr>
    </w:p>
    <w:p w:rsidR="00537046" w:rsidRPr="005D25E0" w:rsidRDefault="00537046" w:rsidP="009971D3">
      <w:pPr>
        <w:numPr>
          <w:ilvl w:val="0"/>
          <w:numId w:val="37"/>
        </w:numPr>
        <w:jc w:val="both"/>
        <w:rPr>
          <w:b/>
        </w:rPr>
      </w:pPr>
      <w:r w:rsidRPr="005D25E0">
        <w:rPr>
          <w:b/>
        </w:rPr>
        <w:t xml:space="preserve">Pro vedení řízení podle </w:t>
      </w:r>
      <w:r w:rsidRPr="005D25E0">
        <w:rPr>
          <w:b/>
          <w:shd w:val="clear" w:color="auto" w:fill="00FF00"/>
        </w:rPr>
        <w:t>odstavce 1</w:t>
      </w:r>
      <w:r w:rsidRPr="005D25E0">
        <w:rPr>
          <w:b/>
        </w:rPr>
        <w:t xml:space="preserve"> má význam předstih žádosti.</w:t>
      </w:r>
    </w:p>
    <w:p w:rsidR="000F5E1A" w:rsidRPr="005D25E0" w:rsidRDefault="000F5E1A" w:rsidP="000F5E1A">
      <w:pPr>
        <w:jc w:val="both"/>
        <w:rPr>
          <w:b/>
        </w:rPr>
      </w:pPr>
    </w:p>
    <w:p w:rsidR="009F645E" w:rsidRPr="005D25E0" w:rsidRDefault="009F645E" w:rsidP="009971D3">
      <w:pPr>
        <w:numPr>
          <w:ilvl w:val="0"/>
          <w:numId w:val="37"/>
        </w:numPr>
        <w:jc w:val="both"/>
        <w:rPr>
          <w:b/>
        </w:rPr>
      </w:pPr>
      <w:r w:rsidRPr="005D25E0">
        <w:rPr>
          <w:b/>
        </w:rPr>
        <w:t>Krajský úřad zastaví řízení o úpravě vzájemných práv a povinností při prováděn</w:t>
      </w:r>
      <w:r w:rsidR="008239A9" w:rsidRPr="005D25E0">
        <w:rPr>
          <w:b/>
        </w:rPr>
        <w:t>í</w:t>
      </w:r>
      <w:r w:rsidRPr="005D25E0">
        <w:rPr>
          <w:b/>
        </w:rPr>
        <w:t xml:space="preserve"> záchranného archeologického výzkumu</w:t>
      </w:r>
      <w:r w:rsidR="008239A9" w:rsidRPr="005D25E0">
        <w:rPr>
          <w:b/>
        </w:rPr>
        <w:t>,</w:t>
      </w:r>
    </w:p>
    <w:p w:rsidR="000F5E1A" w:rsidRPr="005D25E0" w:rsidRDefault="000F5E1A" w:rsidP="000F5E1A">
      <w:pPr>
        <w:jc w:val="both"/>
        <w:rPr>
          <w:b/>
        </w:rPr>
      </w:pPr>
    </w:p>
    <w:p w:rsidR="009F645E" w:rsidRPr="005D25E0" w:rsidRDefault="009F645E" w:rsidP="009971D3">
      <w:pPr>
        <w:numPr>
          <w:ilvl w:val="0"/>
          <w:numId w:val="199"/>
        </w:numPr>
        <w:jc w:val="both"/>
        <w:rPr>
          <w:b/>
        </w:rPr>
      </w:pPr>
      <w:r w:rsidRPr="005D25E0">
        <w:rPr>
          <w:b/>
        </w:rPr>
        <w:t>pokud byl návrh dohody o provedení záchranného archeologického výzkumu doručen stavebníkovi</w:t>
      </w:r>
      <w:r w:rsidR="008239A9" w:rsidRPr="005D25E0">
        <w:rPr>
          <w:b/>
        </w:rPr>
        <w:t xml:space="preserve"> po</w:t>
      </w:r>
      <w:r w:rsidRPr="005D25E0">
        <w:rPr>
          <w:b/>
        </w:rPr>
        <w:t xml:space="preserve"> lhůtě podle </w:t>
      </w:r>
      <w:r w:rsidRPr="005D25E0">
        <w:rPr>
          <w:b/>
          <w:highlight w:val="green"/>
        </w:rPr>
        <w:t>§ ZZ + 06 odst. 3</w:t>
      </w:r>
      <w:r w:rsidRPr="005D25E0">
        <w:rPr>
          <w:b/>
        </w:rPr>
        <w:t>,</w:t>
      </w:r>
    </w:p>
    <w:p w:rsidR="00537046" w:rsidRPr="005D25E0" w:rsidRDefault="009F645E" w:rsidP="009971D3">
      <w:pPr>
        <w:numPr>
          <w:ilvl w:val="0"/>
          <w:numId w:val="199"/>
        </w:numPr>
        <w:jc w:val="both"/>
        <w:rPr>
          <w:b/>
        </w:rPr>
      </w:pPr>
      <w:r w:rsidRPr="005D25E0">
        <w:rPr>
          <w:b/>
        </w:rPr>
        <w:t>pokud v průběhu řízení došlo k uzavření dohody o provedení záchranného archeologického výzkumu mezi archeologickým ústavem</w:t>
      </w:r>
      <w:r w:rsidR="000F5E1A" w:rsidRPr="005D25E0">
        <w:rPr>
          <w:b/>
        </w:rPr>
        <w:t>, památkovým ústavem</w:t>
      </w:r>
      <w:r w:rsidRPr="005D25E0">
        <w:rPr>
          <w:b/>
        </w:rPr>
        <w:t xml:space="preserve"> nebo archeologickou osobou a stavebníkem.</w:t>
      </w:r>
      <w:r w:rsidR="00537046" w:rsidRPr="005D25E0">
        <w:rPr>
          <w:b/>
        </w:rPr>
        <w:t xml:space="preserve"> </w:t>
      </w:r>
    </w:p>
    <w:p w:rsidR="000F5E1A" w:rsidRPr="005D25E0" w:rsidRDefault="000F5E1A" w:rsidP="000F5E1A">
      <w:pPr>
        <w:ind w:left="708"/>
        <w:jc w:val="both"/>
        <w:rPr>
          <w:b/>
        </w:rPr>
      </w:pPr>
    </w:p>
    <w:p w:rsidR="00537046" w:rsidRPr="005D25E0" w:rsidRDefault="00DB1559" w:rsidP="009971D3">
      <w:pPr>
        <w:numPr>
          <w:ilvl w:val="0"/>
          <w:numId w:val="37"/>
        </w:numPr>
        <w:jc w:val="both"/>
        <w:rPr>
          <w:b/>
        </w:rPr>
      </w:pPr>
      <w:r w:rsidRPr="005D25E0">
        <w:rPr>
          <w:b/>
        </w:rPr>
        <w:t>Krajský úřad zap</w:t>
      </w:r>
      <w:r w:rsidR="0013565B" w:rsidRPr="005D25E0">
        <w:rPr>
          <w:b/>
        </w:rPr>
        <w:t>isuje</w:t>
      </w:r>
      <w:r w:rsidRPr="005D25E0">
        <w:rPr>
          <w:b/>
        </w:rPr>
        <w:t xml:space="preserve"> údaje o rozhodnutí o úpravě vzájemných práv a povinností mezi archeologickým ústavem</w:t>
      </w:r>
      <w:r w:rsidR="000F5E1A" w:rsidRPr="005D25E0">
        <w:rPr>
          <w:b/>
        </w:rPr>
        <w:t>, památkovým ústavem</w:t>
      </w:r>
      <w:r w:rsidRPr="005D25E0">
        <w:rPr>
          <w:b/>
        </w:rPr>
        <w:t xml:space="preserve"> nebo archeologickou </w:t>
      </w:r>
      <w:r w:rsidR="0013565B" w:rsidRPr="005D25E0">
        <w:rPr>
          <w:b/>
        </w:rPr>
        <w:t xml:space="preserve">osobou </w:t>
      </w:r>
      <w:r w:rsidRPr="005D25E0">
        <w:rPr>
          <w:b/>
        </w:rPr>
        <w:t>a stavebníkem při provádění záchranného archeologického výzkumu do evidence zásahů; současně v</w:t>
      </w:r>
      <w:r w:rsidR="0013565B" w:rsidRPr="005D25E0">
        <w:rPr>
          <w:b/>
        </w:rPr>
        <w:t>kládá</w:t>
      </w:r>
      <w:r w:rsidRPr="005D25E0">
        <w:rPr>
          <w:b/>
        </w:rPr>
        <w:t xml:space="preserve"> do evidence zásahů i projekt záchranného archeologického výzkumu</w:t>
      </w:r>
      <w:r w:rsidR="00537046" w:rsidRPr="005D25E0">
        <w:rPr>
          <w:b/>
        </w:rPr>
        <w:t>.</w:t>
      </w:r>
    </w:p>
    <w:p w:rsidR="00537046" w:rsidRPr="005D25E0" w:rsidRDefault="00537046" w:rsidP="00573805">
      <w:pPr>
        <w:pStyle w:val="Nadpis3"/>
      </w:pPr>
      <w:bookmarkStart w:id="433" w:name="_Toc361988829"/>
      <w:bookmarkStart w:id="434" w:name="_Toc382218204"/>
      <w:bookmarkStart w:id="435" w:name="_Toc392855612"/>
      <w:bookmarkStart w:id="436" w:name="_Toc404974088"/>
      <w:r w:rsidRPr="005D25E0">
        <w:lastRenderedPageBreak/>
        <w:t>§ ZZ + 09</w:t>
      </w:r>
      <w:bookmarkEnd w:id="433"/>
      <w:bookmarkEnd w:id="434"/>
      <w:bookmarkEnd w:id="435"/>
      <w:bookmarkEnd w:id="436"/>
    </w:p>
    <w:p w:rsidR="00537046" w:rsidRPr="005D25E0" w:rsidRDefault="00537046" w:rsidP="009971D3">
      <w:pPr>
        <w:numPr>
          <w:ilvl w:val="0"/>
          <w:numId w:val="38"/>
        </w:numPr>
        <w:tabs>
          <w:tab w:val="clear" w:pos="465"/>
          <w:tab w:val="num" w:pos="360"/>
        </w:tabs>
        <w:ind w:left="360" w:hanging="360"/>
        <w:jc w:val="both"/>
        <w:rPr>
          <w:b/>
        </w:rPr>
      </w:pPr>
      <w:r w:rsidRPr="005D25E0">
        <w:rPr>
          <w:b/>
        </w:rPr>
        <w:t xml:space="preserve">Pokud se v důsledku nových skutečností změní podmínky pro provedení záchranného archeologického výzkumu, použijí se </w:t>
      </w:r>
      <w:r w:rsidR="004936B2" w:rsidRPr="005D25E0">
        <w:rPr>
          <w:b/>
        </w:rPr>
        <w:t xml:space="preserve">ustanovení </w:t>
      </w:r>
      <w:r w:rsidR="008239A9" w:rsidRPr="005D25E0">
        <w:rPr>
          <w:b/>
          <w:highlight w:val="green"/>
        </w:rPr>
        <w:t>§ ZZ + 06</w:t>
      </w:r>
      <w:r w:rsidR="00BF20CA" w:rsidRPr="005D25E0">
        <w:rPr>
          <w:b/>
          <w:highlight w:val="green"/>
        </w:rPr>
        <w:t xml:space="preserve"> až </w:t>
      </w:r>
      <w:r w:rsidRPr="005D25E0">
        <w:rPr>
          <w:b/>
          <w:highlight w:val="green"/>
        </w:rPr>
        <w:t xml:space="preserve">§ ZZ + 08 </w:t>
      </w:r>
      <w:r w:rsidRPr="005D25E0">
        <w:rPr>
          <w:b/>
        </w:rPr>
        <w:t xml:space="preserve">obdobně. Návrh změn dohody o provedení záchranného archeologického výzkumu </w:t>
      </w:r>
      <w:r w:rsidR="004936B2" w:rsidRPr="005D25E0">
        <w:rPr>
          <w:b/>
        </w:rPr>
        <w:t xml:space="preserve">doručí </w:t>
      </w:r>
      <w:r w:rsidRPr="005D25E0">
        <w:rPr>
          <w:b/>
        </w:rPr>
        <w:t>archeologický ústav</w:t>
      </w:r>
      <w:r w:rsidR="000F5E1A" w:rsidRPr="005D25E0">
        <w:rPr>
          <w:b/>
        </w:rPr>
        <w:t>, památkový ústav</w:t>
      </w:r>
      <w:r w:rsidRPr="005D25E0">
        <w:rPr>
          <w:b/>
        </w:rPr>
        <w:t xml:space="preserve"> nebo archeologická osoba stavebníkovi nejpozději do 30 dnů ode dne, kdy se o </w:t>
      </w:r>
      <w:r w:rsidR="004936B2" w:rsidRPr="005D25E0">
        <w:rPr>
          <w:b/>
        </w:rPr>
        <w:t>důvodech změny</w:t>
      </w:r>
      <w:r w:rsidRPr="005D25E0">
        <w:rPr>
          <w:b/>
        </w:rPr>
        <w:t xml:space="preserve"> dozvěděly. </w:t>
      </w:r>
    </w:p>
    <w:p w:rsidR="000F5E1A" w:rsidRPr="005D25E0" w:rsidRDefault="000F5E1A" w:rsidP="000F5E1A">
      <w:pPr>
        <w:jc w:val="both"/>
        <w:rPr>
          <w:b/>
        </w:rPr>
      </w:pPr>
    </w:p>
    <w:p w:rsidR="000F5E1A" w:rsidRPr="005D25E0" w:rsidRDefault="00C17DD7" w:rsidP="009971D3">
      <w:pPr>
        <w:numPr>
          <w:ilvl w:val="0"/>
          <w:numId w:val="38"/>
        </w:numPr>
        <w:tabs>
          <w:tab w:val="clear" w:pos="465"/>
          <w:tab w:val="num" w:pos="360"/>
        </w:tabs>
        <w:ind w:left="360" w:hanging="360"/>
        <w:jc w:val="both"/>
        <w:rPr>
          <w:b/>
        </w:rPr>
      </w:pPr>
      <w:r w:rsidRPr="005D25E0">
        <w:rPr>
          <w:b/>
        </w:rPr>
        <w:t xml:space="preserve">Archeologický ústav nebo archeologická osoba oznámí do 5 dnů ode dne zahájení a ukončení terénní části záchranného archeologického výzkumu tyto skutečnosti památkovému ústavu. </w:t>
      </w:r>
    </w:p>
    <w:p w:rsidR="000F5E1A" w:rsidRPr="005D25E0" w:rsidRDefault="000F5E1A" w:rsidP="000F5E1A">
      <w:pPr>
        <w:jc w:val="both"/>
        <w:rPr>
          <w:b/>
        </w:rPr>
      </w:pPr>
    </w:p>
    <w:p w:rsidR="000F5E1A" w:rsidRPr="005D25E0" w:rsidRDefault="000F5E1A" w:rsidP="009971D3">
      <w:pPr>
        <w:numPr>
          <w:ilvl w:val="0"/>
          <w:numId w:val="38"/>
        </w:numPr>
        <w:tabs>
          <w:tab w:val="clear" w:pos="465"/>
          <w:tab w:val="num" w:pos="360"/>
        </w:tabs>
        <w:ind w:left="360" w:hanging="360"/>
        <w:jc w:val="both"/>
        <w:rPr>
          <w:b/>
        </w:rPr>
      </w:pPr>
      <w:r w:rsidRPr="005D25E0">
        <w:rPr>
          <w:b/>
        </w:rPr>
        <w:t>Památkový ústav zap</w:t>
      </w:r>
      <w:r w:rsidR="0013565B" w:rsidRPr="005D25E0">
        <w:rPr>
          <w:b/>
        </w:rPr>
        <w:t>isuje</w:t>
      </w:r>
      <w:r w:rsidRPr="005D25E0">
        <w:rPr>
          <w:b/>
        </w:rPr>
        <w:t xml:space="preserve"> do evidence zásahů údaj</w:t>
      </w:r>
      <w:r w:rsidR="00CA5C81" w:rsidRPr="005D25E0">
        <w:rPr>
          <w:b/>
        </w:rPr>
        <w:t>e</w:t>
      </w:r>
      <w:r w:rsidRPr="005D25E0">
        <w:rPr>
          <w:b/>
        </w:rPr>
        <w:t xml:space="preserve"> o </w:t>
      </w:r>
      <w:r w:rsidR="00CA5C81" w:rsidRPr="005D25E0">
        <w:rPr>
          <w:b/>
        </w:rPr>
        <w:t>zahájení a o ukončení terénní části zác</w:t>
      </w:r>
      <w:r w:rsidR="00E65B66" w:rsidRPr="005D25E0">
        <w:rPr>
          <w:b/>
        </w:rPr>
        <w:t>hranného archeologického výzkumu.</w:t>
      </w:r>
    </w:p>
    <w:p w:rsidR="00537046" w:rsidRPr="005D25E0" w:rsidRDefault="00537046" w:rsidP="00573805">
      <w:pPr>
        <w:pStyle w:val="Nadpis3"/>
      </w:pPr>
      <w:bookmarkStart w:id="437" w:name="_Toc361988830"/>
      <w:bookmarkStart w:id="438" w:name="_Toc382218205"/>
      <w:bookmarkStart w:id="439" w:name="_Toc392855613"/>
      <w:bookmarkStart w:id="440" w:name="_Toc404974089"/>
      <w:r w:rsidRPr="005D25E0">
        <w:t>§ ZZ + 10</w:t>
      </w:r>
      <w:bookmarkEnd w:id="437"/>
      <w:bookmarkEnd w:id="438"/>
      <w:bookmarkEnd w:id="439"/>
      <w:bookmarkEnd w:id="440"/>
    </w:p>
    <w:p w:rsidR="00537046" w:rsidRPr="005D25E0" w:rsidRDefault="00537046" w:rsidP="00537046">
      <w:pPr>
        <w:pStyle w:val="Nadpis4"/>
      </w:pPr>
      <w:bookmarkStart w:id="441" w:name="_Toc361988831"/>
      <w:bookmarkStart w:id="442" w:name="_Toc382218206"/>
      <w:bookmarkStart w:id="443" w:name="_Toc392855614"/>
      <w:bookmarkStart w:id="444" w:name="_Toc404974090"/>
      <w:r w:rsidRPr="005D25E0">
        <w:t>Náklady záchranného archeologického výzkumu</w:t>
      </w:r>
      <w:bookmarkEnd w:id="441"/>
      <w:bookmarkEnd w:id="442"/>
      <w:bookmarkEnd w:id="443"/>
      <w:bookmarkEnd w:id="444"/>
    </w:p>
    <w:p w:rsidR="00537046" w:rsidRPr="005D25E0" w:rsidRDefault="00537046" w:rsidP="009971D3">
      <w:pPr>
        <w:numPr>
          <w:ilvl w:val="0"/>
          <w:numId w:val="39"/>
        </w:numPr>
        <w:jc w:val="both"/>
        <w:rPr>
          <w:b/>
        </w:rPr>
      </w:pPr>
      <w:r w:rsidRPr="005D25E0">
        <w:rPr>
          <w:b/>
        </w:rPr>
        <w:t xml:space="preserve">Náklady záchranného archeologického výzkumu hradí ten, kdo svojí činností potřebu záchranného archeologického výzkumu vyvolal s výjimkou případu, kdy </w:t>
      </w:r>
      <w:r w:rsidR="00AA2A51" w:rsidRPr="005D25E0">
        <w:rPr>
          <w:b/>
        </w:rPr>
        <w:t>provádí</w:t>
      </w:r>
      <w:r w:rsidR="00FE6A82" w:rsidRPr="005D25E0">
        <w:rPr>
          <w:b/>
        </w:rPr>
        <w:t xml:space="preserve"> </w:t>
      </w:r>
      <w:r w:rsidR="00E8299C" w:rsidRPr="005D25E0">
        <w:rPr>
          <w:b/>
        </w:rPr>
        <w:t xml:space="preserve">stavbu </w:t>
      </w:r>
      <w:r w:rsidRPr="005D25E0">
        <w:rPr>
          <w:b/>
        </w:rPr>
        <w:t xml:space="preserve">pro potřebu </w:t>
      </w:r>
      <w:r w:rsidR="00E8299C" w:rsidRPr="005D25E0">
        <w:rPr>
          <w:b/>
        </w:rPr>
        <w:t>svého</w:t>
      </w:r>
      <w:r w:rsidRPr="005D25E0">
        <w:rPr>
          <w:b/>
        </w:rPr>
        <w:t xml:space="preserve"> bydlení do 150 m</w:t>
      </w:r>
      <w:r w:rsidRPr="005D25E0">
        <w:rPr>
          <w:b/>
          <w:vertAlign w:val="superscript"/>
        </w:rPr>
        <w:t>2</w:t>
      </w:r>
      <w:r w:rsidRPr="005D25E0">
        <w:rPr>
          <w:b/>
        </w:rPr>
        <w:t xml:space="preserve"> zastavěné plochy; v takovém případě hradí náklady záchranného archeologického výzkumu archeologický ústav</w:t>
      </w:r>
      <w:r w:rsidR="00085C2D" w:rsidRPr="005D25E0">
        <w:rPr>
          <w:b/>
        </w:rPr>
        <w:t>, památkový ústav</w:t>
      </w:r>
      <w:r w:rsidRPr="005D25E0">
        <w:rPr>
          <w:b/>
        </w:rPr>
        <w:t xml:space="preserve"> nebo archeologická osoba provádějící záchranný archeologický výzkum. </w:t>
      </w:r>
    </w:p>
    <w:p w:rsidR="00537046" w:rsidRPr="005D25E0" w:rsidRDefault="00537046" w:rsidP="009971D3">
      <w:pPr>
        <w:numPr>
          <w:ilvl w:val="0"/>
          <w:numId w:val="39"/>
        </w:numPr>
        <w:jc w:val="both"/>
        <w:rPr>
          <w:b/>
        </w:rPr>
      </w:pPr>
      <w:r w:rsidRPr="005D25E0">
        <w:rPr>
          <w:b/>
        </w:rPr>
        <w:t xml:space="preserve">Při </w:t>
      </w:r>
      <w:r w:rsidR="004936B2" w:rsidRPr="005D25E0">
        <w:rPr>
          <w:b/>
        </w:rPr>
        <w:t xml:space="preserve">provádění </w:t>
      </w:r>
      <w:r w:rsidRPr="005D25E0">
        <w:rPr>
          <w:b/>
        </w:rPr>
        <w:t>záchranné</w:t>
      </w:r>
      <w:r w:rsidR="004936B2" w:rsidRPr="005D25E0">
        <w:rPr>
          <w:b/>
        </w:rPr>
        <w:t>ho</w:t>
      </w:r>
      <w:r w:rsidRPr="005D25E0">
        <w:rPr>
          <w:b/>
        </w:rPr>
        <w:t xml:space="preserve"> archeologické</w:t>
      </w:r>
      <w:r w:rsidR="004936B2" w:rsidRPr="005D25E0">
        <w:rPr>
          <w:b/>
        </w:rPr>
        <w:t>ho</w:t>
      </w:r>
      <w:r w:rsidRPr="005D25E0">
        <w:rPr>
          <w:b/>
        </w:rPr>
        <w:t xml:space="preserve"> výzkumu postupuje</w:t>
      </w:r>
      <w:r w:rsidR="004936B2" w:rsidRPr="005D25E0">
        <w:rPr>
          <w:b/>
        </w:rPr>
        <w:t xml:space="preserve"> archeologický ústav</w:t>
      </w:r>
      <w:r w:rsidR="00085C2D" w:rsidRPr="005D25E0">
        <w:rPr>
          <w:b/>
        </w:rPr>
        <w:t>, památkový ústav</w:t>
      </w:r>
      <w:r w:rsidR="004936B2" w:rsidRPr="005D25E0">
        <w:rPr>
          <w:b/>
        </w:rPr>
        <w:t xml:space="preserve"> nebo archeologická osoba</w:t>
      </w:r>
      <w:r w:rsidRPr="005D25E0">
        <w:rPr>
          <w:b/>
        </w:rPr>
        <w:t xml:space="preserve"> tak, aby při respektování zásad ochrany archeologického dědictví byly náklady spojené s je</w:t>
      </w:r>
      <w:r w:rsidR="004936B2" w:rsidRPr="005D25E0">
        <w:rPr>
          <w:b/>
        </w:rPr>
        <w:t>ho</w:t>
      </w:r>
      <w:r w:rsidRPr="005D25E0">
        <w:rPr>
          <w:b/>
        </w:rPr>
        <w:t xml:space="preserve"> provedením co nejnižší. </w:t>
      </w:r>
    </w:p>
    <w:p w:rsidR="00537046" w:rsidRPr="005D25E0" w:rsidRDefault="00537046" w:rsidP="009971D3">
      <w:pPr>
        <w:numPr>
          <w:ilvl w:val="0"/>
          <w:numId w:val="39"/>
        </w:numPr>
        <w:jc w:val="both"/>
        <w:rPr>
          <w:b/>
        </w:rPr>
      </w:pPr>
      <w:r w:rsidRPr="005D25E0">
        <w:rPr>
          <w:b/>
        </w:rPr>
        <w:t xml:space="preserve">Osobě, která hradí náklady na provedení záchranného archeologického výzkumu podle </w:t>
      </w:r>
      <w:r w:rsidRPr="005D25E0">
        <w:rPr>
          <w:b/>
          <w:shd w:val="clear" w:color="auto" w:fill="00FF00"/>
        </w:rPr>
        <w:t>odstavce 1</w:t>
      </w:r>
      <w:r w:rsidRPr="005D25E0">
        <w:rPr>
          <w:b/>
        </w:rPr>
        <w:t xml:space="preserve">, může ministerstvo na její žádost poskytnout </w:t>
      </w:r>
      <w:r w:rsidR="004936B2" w:rsidRPr="005D25E0">
        <w:rPr>
          <w:b/>
        </w:rPr>
        <w:t xml:space="preserve">ve zvlášť odůvodněných případech </w:t>
      </w:r>
      <w:r w:rsidRPr="005D25E0">
        <w:rPr>
          <w:b/>
        </w:rPr>
        <w:t xml:space="preserve">ze státního rozpočtu dotaci na provedení záchranného archeologického výzkumu. </w:t>
      </w:r>
      <w:r w:rsidR="004936B2" w:rsidRPr="005D25E0">
        <w:rPr>
          <w:b/>
        </w:rPr>
        <w:t xml:space="preserve">Při posuzování </w:t>
      </w:r>
      <w:r w:rsidRPr="005D25E0">
        <w:rPr>
          <w:b/>
        </w:rPr>
        <w:t xml:space="preserve">žádosti přihlédne ministerstvo k tomu, zda </w:t>
      </w:r>
      <w:r w:rsidR="00276CCA" w:rsidRPr="005D25E0">
        <w:rPr>
          <w:b/>
        </w:rPr>
        <w:t xml:space="preserve">lze </w:t>
      </w:r>
      <w:r w:rsidRPr="005D25E0">
        <w:rPr>
          <w:b/>
        </w:rPr>
        <w:t>po této osobě spravedlivě požadovat, zejména s ohledem na její příjmy a majetkové poměry, aby hradila zčásti nebo zcela náklady</w:t>
      </w:r>
      <w:r w:rsidR="00276CCA" w:rsidRPr="005D25E0">
        <w:rPr>
          <w:b/>
        </w:rPr>
        <w:t xml:space="preserve"> na provedení</w:t>
      </w:r>
      <w:r w:rsidRPr="005D25E0">
        <w:rPr>
          <w:b/>
        </w:rPr>
        <w:t xml:space="preserve"> záchranného archeologického výzkumu.</w:t>
      </w:r>
    </w:p>
    <w:p w:rsidR="00537046" w:rsidRPr="005D25E0" w:rsidRDefault="00537046" w:rsidP="00573805">
      <w:pPr>
        <w:pStyle w:val="Nadpis3"/>
      </w:pPr>
      <w:bookmarkStart w:id="445" w:name="_Toc361988832"/>
      <w:bookmarkStart w:id="446" w:name="_Toc382218207"/>
      <w:bookmarkStart w:id="447" w:name="_Toc392855615"/>
      <w:bookmarkStart w:id="448" w:name="_Toc404974091"/>
      <w:r w:rsidRPr="005D25E0">
        <w:t>§ ZZ + 11</w:t>
      </w:r>
      <w:bookmarkEnd w:id="445"/>
      <w:bookmarkEnd w:id="446"/>
      <w:bookmarkEnd w:id="447"/>
      <w:bookmarkEnd w:id="448"/>
    </w:p>
    <w:p w:rsidR="00537046" w:rsidRPr="005D25E0" w:rsidRDefault="00537046" w:rsidP="00537046">
      <w:pPr>
        <w:pStyle w:val="Nadpis4"/>
      </w:pPr>
      <w:bookmarkStart w:id="449" w:name="_Toc382218208"/>
      <w:bookmarkStart w:id="450" w:name="_Toc392855616"/>
      <w:bookmarkStart w:id="451" w:name="_Toc404974092"/>
      <w:r w:rsidRPr="005D25E0">
        <w:t>Nálezov</w:t>
      </w:r>
      <w:r w:rsidR="003F197B" w:rsidRPr="005D25E0">
        <w:t>á</w:t>
      </w:r>
      <w:r w:rsidRPr="005D25E0">
        <w:t xml:space="preserve"> zpráv</w:t>
      </w:r>
      <w:r w:rsidR="003F197B" w:rsidRPr="005D25E0">
        <w:t>a</w:t>
      </w:r>
      <w:r w:rsidRPr="005D25E0">
        <w:t xml:space="preserve"> o archeologick</w:t>
      </w:r>
      <w:r w:rsidR="003F197B" w:rsidRPr="005D25E0">
        <w:t>ém</w:t>
      </w:r>
      <w:r w:rsidRPr="005D25E0">
        <w:t xml:space="preserve"> výzkum</w:t>
      </w:r>
      <w:r w:rsidR="003F197B" w:rsidRPr="005D25E0">
        <w:t>u</w:t>
      </w:r>
      <w:bookmarkEnd w:id="449"/>
      <w:bookmarkEnd w:id="450"/>
      <w:bookmarkEnd w:id="451"/>
    </w:p>
    <w:p w:rsidR="00537046" w:rsidRPr="005D25E0" w:rsidRDefault="00085C2D" w:rsidP="009971D3">
      <w:pPr>
        <w:numPr>
          <w:ilvl w:val="0"/>
          <w:numId w:val="151"/>
        </w:numPr>
        <w:jc w:val="both"/>
        <w:rPr>
          <w:b/>
        </w:rPr>
      </w:pPr>
      <w:r w:rsidRPr="005D25E0">
        <w:rPr>
          <w:b/>
        </w:rPr>
        <w:t>Památkový ústav nebo a</w:t>
      </w:r>
      <w:r w:rsidR="00537046" w:rsidRPr="005D25E0">
        <w:rPr>
          <w:b/>
        </w:rPr>
        <w:t>rcheologická osoba j</w:t>
      </w:r>
      <w:r w:rsidR="00E65B66" w:rsidRPr="005D25E0">
        <w:rPr>
          <w:b/>
        </w:rPr>
        <w:t>sou</w:t>
      </w:r>
      <w:r w:rsidR="00537046" w:rsidRPr="005D25E0">
        <w:rPr>
          <w:b/>
        </w:rPr>
        <w:t xml:space="preserve"> povinn</w:t>
      </w:r>
      <w:r w:rsidR="00E65B66" w:rsidRPr="005D25E0">
        <w:rPr>
          <w:b/>
        </w:rPr>
        <w:t>y</w:t>
      </w:r>
      <w:r w:rsidR="00537046" w:rsidRPr="005D25E0">
        <w:rPr>
          <w:b/>
        </w:rPr>
        <w:t xml:space="preserve"> </w:t>
      </w:r>
      <w:r w:rsidR="003F197B" w:rsidRPr="005D25E0">
        <w:rPr>
          <w:b/>
        </w:rPr>
        <w:t xml:space="preserve">vyhotovit nálezovou zprávu o archeologickém výzkumu a </w:t>
      </w:r>
      <w:r w:rsidR="00537046" w:rsidRPr="005D25E0">
        <w:rPr>
          <w:b/>
        </w:rPr>
        <w:t>odevzdat</w:t>
      </w:r>
      <w:r w:rsidR="003F197B" w:rsidRPr="005D25E0">
        <w:rPr>
          <w:b/>
        </w:rPr>
        <w:t xml:space="preserve"> ji</w:t>
      </w:r>
      <w:r w:rsidR="00537046" w:rsidRPr="005D25E0">
        <w:rPr>
          <w:b/>
        </w:rPr>
        <w:t xml:space="preserve"> archeologickému ústavu</w:t>
      </w:r>
      <w:r w:rsidR="003F197B" w:rsidRPr="005D25E0">
        <w:rPr>
          <w:b/>
        </w:rPr>
        <w:t xml:space="preserve"> do 3 let ode dne ukončení terénní části archeologického výzkumu</w:t>
      </w:r>
      <w:r w:rsidR="00537046" w:rsidRPr="005D25E0">
        <w:rPr>
          <w:b/>
        </w:rPr>
        <w:t>.</w:t>
      </w:r>
    </w:p>
    <w:p w:rsidR="00085C2D" w:rsidRPr="005D25E0" w:rsidRDefault="00085C2D" w:rsidP="00085C2D">
      <w:pPr>
        <w:jc w:val="both"/>
        <w:rPr>
          <w:b/>
        </w:rPr>
      </w:pPr>
    </w:p>
    <w:p w:rsidR="00537046" w:rsidRPr="005D25E0" w:rsidRDefault="00537046" w:rsidP="009971D3">
      <w:pPr>
        <w:numPr>
          <w:ilvl w:val="0"/>
          <w:numId w:val="151"/>
        </w:numPr>
        <w:jc w:val="both"/>
        <w:rPr>
          <w:b/>
        </w:rPr>
      </w:pPr>
      <w:r w:rsidRPr="005D25E0">
        <w:rPr>
          <w:b/>
        </w:rPr>
        <w:t xml:space="preserve">Nálezová zpráva </w:t>
      </w:r>
      <w:r w:rsidR="003F197B" w:rsidRPr="005D25E0">
        <w:rPr>
          <w:b/>
        </w:rPr>
        <w:t xml:space="preserve">o archeologickém výzkumu </w:t>
      </w:r>
      <w:r w:rsidRPr="005D25E0">
        <w:rPr>
          <w:b/>
        </w:rPr>
        <w:t>obsahuje</w:t>
      </w:r>
    </w:p>
    <w:p w:rsidR="00085C2D" w:rsidRPr="005D25E0" w:rsidRDefault="00085C2D" w:rsidP="00085C2D">
      <w:pPr>
        <w:jc w:val="both"/>
        <w:rPr>
          <w:b/>
        </w:rPr>
      </w:pPr>
    </w:p>
    <w:p w:rsidR="00EB5EE4" w:rsidRPr="005D25E0" w:rsidRDefault="00EB5EE4" w:rsidP="009971D3">
      <w:pPr>
        <w:numPr>
          <w:ilvl w:val="0"/>
          <w:numId w:val="41"/>
        </w:numPr>
        <w:jc w:val="both"/>
        <w:rPr>
          <w:b/>
        </w:rPr>
      </w:pPr>
      <w:r w:rsidRPr="005D25E0">
        <w:rPr>
          <w:b/>
        </w:rPr>
        <w:t>označení osoby, která zpracovala nálezovou zprávu,</w:t>
      </w:r>
    </w:p>
    <w:p w:rsidR="00537046" w:rsidRPr="005D25E0" w:rsidRDefault="00537046" w:rsidP="009971D3">
      <w:pPr>
        <w:numPr>
          <w:ilvl w:val="0"/>
          <w:numId w:val="41"/>
        </w:numPr>
        <w:jc w:val="both"/>
        <w:rPr>
          <w:b/>
        </w:rPr>
      </w:pPr>
      <w:r w:rsidRPr="005D25E0">
        <w:rPr>
          <w:b/>
        </w:rPr>
        <w:lastRenderedPageBreak/>
        <w:t>popis důvodu a okolností archeologického výzkumu,</w:t>
      </w:r>
    </w:p>
    <w:p w:rsidR="00537046" w:rsidRPr="005D25E0" w:rsidRDefault="00537046" w:rsidP="009971D3">
      <w:pPr>
        <w:numPr>
          <w:ilvl w:val="0"/>
          <w:numId w:val="41"/>
        </w:numPr>
        <w:jc w:val="both"/>
        <w:rPr>
          <w:b/>
        </w:rPr>
      </w:pPr>
      <w:r w:rsidRPr="005D25E0">
        <w:rPr>
          <w:b/>
        </w:rPr>
        <w:t>popis geografických a sídelních souvislostí zkoumaného území,</w:t>
      </w:r>
    </w:p>
    <w:p w:rsidR="00537046" w:rsidRPr="005D25E0" w:rsidRDefault="00537046" w:rsidP="009971D3">
      <w:pPr>
        <w:numPr>
          <w:ilvl w:val="0"/>
          <w:numId w:val="41"/>
        </w:numPr>
        <w:jc w:val="both"/>
        <w:rPr>
          <w:b/>
        </w:rPr>
      </w:pPr>
      <w:r w:rsidRPr="005D25E0">
        <w:rPr>
          <w:b/>
        </w:rPr>
        <w:t>popis historie zkoumaného území,</w:t>
      </w:r>
    </w:p>
    <w:p w:rsidR="00537046" w:rsidRPr="005D25E0" w:rsidRDefault="00537046" w:rsidP="009971D3">
      <w:pPr>
        <w:numPr>
          <w:ilvl w:val="0"/>
          <w:numId w:val="41"/>
        </w:numPr>
        <w:jc w:val="both"/>
        <w:rPr>
          <w:b/>
        </w:rPr>
      </w:pPr>
      <w:r w:rsidRPr="005D25E0">
        <w:rPr>
          <w:b/>
        </w:rPr>
        <w:t>uvedení cílů a metod archeologického výzkumu,</w:t>
      </w:r>
    </w:p>
    <w:p w:rsidR="00537046" w:rsidRPr="005D25E0" w:rsidRDefault="00537046" w:rsidP="009971D3">
      <w:pPr>
        <w:numPr>
          <w:ilvl w:val="0"/>
          <w:numId w:val="41"/>
        </w:numPr>
        <w:jc w:val="both"/>
        <w:rPr>
          <w:b/>
        </w:rPr>
      </w:pPr>
      <w:r w:rsidRPr="005D25E0">
        <w:rPr>
          <w:b/>
        </w:rPr>
        <w:t>popis průběhu výzkumu a popis terénní situace,</w:t>
      </w:r>
    </w:p>
    <w:p w:rsidR="00537046" w:rsidRPr="005D25E0" w:rsidRDefault="00537046" w:rsidP="009971D3">
      <w:pPr>
        <w:numPr>
          <w:ilvl w:val="0"/>
          <w:numId w:val="41"/>
        </w:numPr>
        <w:jc w:val="both"/>
        <w:rPr>
          <w:b/>
        </w:rPr>
      </w:pPr>
      <w:r w:rsidRPr="005D25E0">
        <w:rPr>
          <w:b/>
        </w:rPr>
        <w:t>celkové skutečně vynaložené náklady archeologického výzkumu, popřípadě zdůvodnění, pokud se liší od částky předpokládané v projektu archeologického výzkumu,</w:t>
      </w:r>
    </w:p>
    <w:p w:rsidR="00537046" w:rsidRPr="005D25E0" w:rsidRDefault="00537046" w:rsidP="009971D3">
      <w:pPr>
        <w:numPr>
          <w:ilvl w:val="0"/>
          <w:numId w:val="41"/>
        </w:numPr>
        <w:jc w:val="both"/>
        <w:rPr>
          <w:b/>
        </w:rPr>
      </w:pPr>
      <w:r w:rsidRPr="005D25E0">
        <w:rPr>
          <w:b/>
        </w:rPr>
        <w:t>zhodnocení výsledků archeologického výzkumu,</w:t>
      </w:r>
    </w:p>
    <w:p w:rsidR="00537046" w:rsidRPr="005D25E0" w:rsidRDefault="00537046" w:rsidP="009971D3">
      <w:pPr>
        <w:numPr>
          <w:ilvl w:val="0"/>
          <w:numId w:val="41"/>
        </w:numPr>
        <w:jc w:val="both"/>
        <w:rPr>
          <w:b/>
        </w:rPr>
      </w:pPr>
      <w:r w:rsidRPr="005D25E0">
        <w:rPr>
          <w:b/>
        </w:rPr>
        <w:t>seznamy archeologických nálezů,</w:t>
      </w:r>
    </w:p>
    <w:p w:rsidR="00537046" w:rsidRPr="005D25E0" w:rsidRDefault="00537046" w:rsidP="009971D3">
      <w:pPr>
        <w:numPr>
          <w:ilvl w:val="0"/>
          <w:numId w:val="41"/>
        </w:numPr>
        <w:jc w:val="both"/>
        <w:rPr>
          <w:b/>
        </w:rPr>
      </w:pPr>
      <w:r w:rsidRPr="005D25E0">
        <w:rPr>
          <w:b/>
        </w:rPr>
        <w:t>obrazové přílohy,</w:t>
      </w:r>
    </w:p>
    <w:p w:rsidR="00537046" w:rsidRPr="005D25E0" w:rsidRDefault="00537046" w:rsidP="009971D3">
      <w:pPr>
        <w:numPr>
          <w:ilvl w:val="0"/>
          <w:numId w:val="41"/>
        </w:numPr>
        <w:jc w:val="both"/>
        <w:rPr>
          <w:b/>
        </w:rPr>
      </w:pPr>
      <w:r w:rsidRPr="005D25E0">
        <w:rPr>
          <w:b/>
        </w:rPr>
        <w:t xml:space="preserve">seznam použitých pramenů a literatury, </w:t>
      </w:r>
    </w:p>
    <w:p w:rsidR="00EB5EE4" w:rsidRPr="005D25E0" w:rsidRDefault="00EB5EE4" w:rsidP="009971D3">
      <w:pPr>
        <w:numPr>
          <w:ilvl w:val="0"/>
          <w:numId w:val="41"/>
        </w:numPr>
        <w:jc w:val="both"/>
        <w:rPr>
          <w:b/>
        </w:rPr>
      </w:pPr>
      <w:r w:rsidRPr="005D25E0">
        <w:rPr>
          <w:b/>
        </w:rPr>
        <w:t>jméno, popřípadě jména a příjmení fyzické osoby, která odpovídala za odbornost provedení archeologického výzkumu,</w:t>
      </w:r>
    </w:p>
    <w:p w:rsidR="00537046" w:rsidRPr="005D25E0" w:rsidRDefault="00537046" w:rsidP="009971D3">
      <w:pPr>
        <w:numPr>
          <w:ilvl w:val="0"/>
          <w:numId w:val="41"/>
        </w:numPr>
        <w:jc w:val="both"/>
        <w:rPr>
          <w:b/>
        </w:rPr>
      </w:pPr>
      <w:r w:rsidRPr="005D25E0">
        <w:rPr>
          <w:b/>
        </w:rPr>
        <w:t>projekt archeologického výzkumu.</w:t>
      </w:r>
    </w:p>
    <w:p w:rsidR="00085C2D" w:rsidRPr="005D25E0" w:rsidRDefault="00085C2D" w:rsidP="00085C2D">
      <w:pPr>
        <w:ind w:left="708"/>
        <w:jc w:val="both"/>
        <w:rPr>
          <w:b/>
        </w:rPr>
      </w:pPr>
    </w:p>
    <w:p w:rsidR="00537046" w:rsidRPr="005D25E0" w:rsidRDefault="00537046" w:rsidP="009971D3">
      <w:pPr>
        <w:numPr>
          <w:ilvl w:val="0"/>
          <w:numId w:val="151"/>
        </w:numPr>
        <w:jc w:val="both"/>
        <w:rPr>
          <w:b/>
        </w:rPr>
      </w:pPr>
      <w:r w:rsidRPr="005D25E0">
        <w:rPr>
          <w:b/>
        </w:rPr>
        <w:t xml:space="preserve">V odůvodněných případech může ministerstvo na žádost </w:t>
      </w:r>
      <w:r w:rsidR="00085C2D" w:rsidRPr="005D25E0">
        <w:rPr>
          <w:b/>
        </w:rPr>
        <w:t xml:space="preserve">památkového ústavu nebo </w:t>
      </w:r>
      <w:r w:rsidRPr="005D25E0">
        <w:rPr>
          <w:b/>
        </w:rPr>
        <w:t>archeologické osoby rozhodnout o prodloužení lhůty pro odevzdání nálezové zprávy</w:t>
      </w:r>
      <w:r w:rsidR="003F197B" w:rsidRPr="005D25E0">
        <w:rPr>
          <w:b/>
        </w:rPr>
        <w:t xml:space="preserve"> o archeologickém výzkumu</w:t>
      </w:r>
      <w:r w:rsidRPr="005D25E0">
        <w:rPr>
          <w:b/>
        </w:rPr>
        <w:t xml:space="preserve">. </w:t>
      </w:r>
      <w:r w:rsidR="00584110" w:rsidRPr="005D25E0">
        <w:rPr>
          <w:b/>
        </w:rPr>
        <w:t>Ú</w:t>
      </w:r>
      <w:r w:rsidRPr="005D25E0">
        <w:rPr>
          <w:b/>
        </w:rPr>
        <w:t>daj</w:t>
      </w:r>
      <w:r w:rsidR="00584110" w:rsidRPr="005D25E0">
        <w:rPr>
          <w:b/>
        </w:rPr>
        <w:t xml:space="preserve"> o prodloužení lhůty</w:t>
      </w:r>
      <w:r w:rsidR="008239A9" w:rsidRPr="005D25E0">
        <w:rPr>
          <w:b/>
        </w:rPr>
        <w:t xml:space="preserve"> </w:t>
      </w:r>
      <w:r w:rsidRPr="005D25E0">
        <w:rPr>
          <w:b/>
        </w:rPr>
        <w:t>zap</w:t>
      </w:r>
      <w:r w:rsidR="00584110" w:rsidRPr="005D25E0">
        <w:rPr>
          <w:b/>
        </w:rPr>
        <w:t>íše</w:t>
      </w:r>
      <w:r w:rsidR="008239A9" w:rsidRPr="005D25E0">
        <w:rPr>
          <w:b/>
        </w:rPr>
        <w:t xml:space="preserve"> </w:t>
      </w:r>
      <w:r w:rsidR="00584110" w:rsidRPr="005D25E0">
        <w:rPr>
          <w:b/>
        </w:rPr>
        <w:t xml:space="preserve">ministerstvo do </w:t>
      </w:r>
      <w:r w:rsidRPr="005D25E0">
        <w:rPr>
          <w:b/>
        </w:rPr>
        <w:t xml:space="preserve">evidence zásahů. </w:t>
      </w:r>
    </w:p>
    <w:p w:rsidR="00085C2D" w:rsidRPr="005D25E0" w:rsidRDefault="00085C2D" w:rsidP="00085C2D">
      <w:pPr>
        <w:jc w:val="both"/>
        <w:rPr>
          <w:b/>
        </w:rPr>
      </w:pPr>
    </w:p>
    <w:p w:rsidR="00537046" w:rsidRPr="005D25E0" w:rsidRDefault="00537046" w:rsidP="009971D3">
      <w:pPr>
        <w:numPr>
          <w:ilvl w:val="0"/>
          <w:numId w:val="151"/>
        </w:numPr>
        <w:jc w:val="both"/>
        <w:rPr>
          <w:b/>
        </w:rPr>
      </w:pPr>
      <w:r w:rsidRPr="005D25E0">
        <w:rPr>
          <w:b/>
        </w:rPr>
        <w:t>Pokud nemá nálezová zpráva</w:t>
      </w:r>
      <w:r w:rsidR="003F197B" w:rsidRPr="005D25E0">
        <w:rPr>
          <w:b/>
        </w:rPr>
        <w:t xml:space="preserve"> o archeologickém výzkumu</w:t>
      </w:r>
      <w:r w:rsidRPr="005D25E0">
        <w:rPr>
          <w:b/>
        </w:rPr>
        <w:t xml:space="preserve"> stanovené náležitosti, vyzve archeologický ústav</w:t>
      </w:r>
      <w:r w:rsidR="00584110" w:rsidRPr="005D25E0">
        <w:rPr>
          <w:b/>
        </w:rPr>
        <w:t xml:space="preserve"> písemně</w:t>
      </w:r>
      <w:r w:rsidRPr="005D25E0">
        <w:rPr>
          <w:b/>
        </w:rPr>
        <w:t xml:space="preserve"> </w:t>
      </w:r>
      <w:r w:rsidR="00085C2D" w:rsidRPr="005D25E0">
        <w:rPr>
          <w:b/>
        </w:rPr>
        <w:t xml:space="preserve">památkový ústav nebo </w:t>
      </w:r>
      <w:r w:rsidRPr="005D25E0">
        <w:rPr>
          <w:b/>
        </w:rPr>
        <w:t xml:space="preserve">archeologickou osobu, aby nálezovou zprávu </w:t>
      </w:r>
      <w:r w:rsidR="003F197B" w:rsidRPr="005D25E0">
        <w:rPr>
          <w:b/>
        </w:rPr>
        <w:t xml:space="preserve">o archeologickém výzkumu </w:t>
      </w:r>
      <w:r w:rsidRPr="005D25E0">
        <w:rPr>
          <w:b/>
        </w:rPr>
        <w:t>doplnila nebo přepracovala</w:t>
      </w:r>
      <w:r w:rsidR="00584110" w:rsidRPr="005D25E0">
        <w:rPr>
          <w:b/>
        </w:rPr>
        <w:t>,</w:t>
      </w:r>
      <w:r w:rsidRPr="005D25E0">
        <w:rPr>
          <w:b/>
        </w:rPr>
        <w:t xml:space="preserve"> a uvede jakým způsobem a v jaké lhůtě. Neučiní-li tak archeologický ústav do 90 dnů ode dne odevzdání nálezové zprávy</w:t>
      </w:r>
      <w:r w:rsidR="003F197B" w:rsidRPr="005D25E0">
        <w:rPr>
          <w:b/>
        </w:rPr>
        <w:t xml:space="preserve"> o archeologickém výzkumu</w:t>
      </w:r>
      <w:r w:rsidRPr="005D25E0">
        <w:rPr>
          <w:b/>
        </w:rPr>
        <w:t xml:space="preserve">, má se za to, že </w:t>
      </w:r>
      <w:r w:rsidR="00584110" w:rsidRPr="005D25E0">
        <w:rPr>
          <w:b/>
        </w:rPr>
        <w:t xml:space="preserve">odevzdaná </w:t>
      </w:r>
      <w:r w:rsidRPr="005D25E0">
        <w:rPr>
          <w:b/>
        </w:rPr>
        <w:t xml:space="preserve">zpráva je bezvadná. </w:t>
      </w:r>
    </w:p>
    <w:p w:rsidR="00085C2D" w:rsidRPr="005D25E0" w:rsidRDefault="00085C2D" w:rsidP="00085C2D">
      <w:pPr>
        <w:jc w:val="both"/>
        <w:rPr>
          <w:b/>
        </w:rPr>
      </w:pPr>
    </w:p>
    <w:p w:rsidR="00537046" w:rsidRPr="005D25E0" w:rsidRDefault="00537046" w:rsidP="009971D3">
      <w:pPr>
        <w:numPr>
          <w:ilvl w:val="0"/>
          <w:numId w:val="151"/>
        </w:numPr>
        <w:jc w:val="both"/>
        <w:rPr>
          <w:b/>
        </w:rPr>
      </w:pPr>
      <w:r w:rsidRPr="005D25E0">
        <w:rPr>
          <w:b/>
        </w:rPr>
        <w:t xml:space="preserve">Ustanovení </w:t>
      </w:r>
      <w:r w:rsidRPr="005D25E0">
        <w:rPr>
          <w:b/>
          <w:highlight w:val="green"/>
        </w:rPr>
        <w:t>odstavců 1 až 3</w:t>
      </w:r>
      <w:r w:rsidRPr="005D25E0">
        <w:rPr>
          <w:b/>
        </w:rPr>
        <w:t xml:space="preserve"> se vztahují na archeologický ústav obdobně.</w:t>
      </w:r>
    </w:p>
    <w:p w:rsidR="00085C2D" w:rsidRPr="005D25E0" w:rsidRDefault="00085C2D" w:rsidP="00085C2D">
      <w:pPr>
        <w:jc w:val="both"/>
        <w:rPr>
          <w:b/>
        </w:rPr>
      </w:pPr>
    </w:p>
    <w:p w:rsidR="00584110" w:rsidRPr="005D25E0" w:rsidRDefault="00584110" w:rsidP="009971D3">
      <w:pPr>
        <w:numPr>
          <w:ilvl w:val="0"/>
          <w:numId w:val="151"/>
        </w:numPr>
        <w:jc w:val="both"/>
        <w:rPr>
          <w:b/>
        </w:rPr>
      </w:pPr>
      <w:r w:rsidRPr="005D25E0">
        <w:rPr>
          <w:b/>
        </w:rPr>
        <w:t>Archeologický ústav zap</w:t>
      </w:r>
      <w:r w:rsidR="0013565B" w:rsidRPr="005D25E0">
        <w:rPr>
          <w:b/>
        </w:rPr>
        <w:t>isuje</w:t>
      </w:r>
      <w:r w:rsidRPr="005D25E0">
        <w:rPr>
          <w:b/>
        </w:rPr>
        <w:t xml:space="preserve"> do evidence zásahů údaj o </w:t>
      </w:r>
    </w:p>
    <w:p w:rsidR="00085C2D" w:rsidRPr="005D25E0" w:rsidRDefault="00085C2D" w:rsidP="00085C2D">
      <w:pPr>
        <w:jc w:val="both"/>
        <w:rPr>
          <w:b/>
        </w:rPr>
      </w:pPr>
    </w:p>
    <w:p w:rsidR="00584110" w:rsidRPr="005D25E0" w:rsidRDefault="00584110" w:rsidP="009971D3">
      <w:pPr>
        <w:numPr>
          <w:ilvl w:val="0"/>
          <w:numId w:val="215"/>
        </w:numPr>
        <w:jc w:val="both"/>
        <w:rPr>
          <w:b/>
        </w:rPr>
      </w:pPr>
      <w:r w:rsidRPr="005D25E0">
        <w:rPr>
          <w:b/>
        </w:rPr>
        <w:t xml:space="preserve">odevzdání nálezové zprávy o archeologickém výzkumu </w:t>
      </w:r>
      <w:r w:rsidR="00085C2D" w:rsidRPr="005D25E0">
        <w:rPr>
          <w:b/>
        </w:rPr>
        <w:t xml:space="preserve">památkovým ústavem nebo </w:t>
      </w:r>
      <w:r w:rsidRPr="005D25E0">
        <w:rPr>
          <w:b/>
        </w:rPr>
        <w:t>archeologickou osobou,</w:t>
      </w:r>
    </w:p>
    <w:p w:rsidR="00584110" w:rsidRPr="005D25E0" w:rsidRDefault="00584110" w:rsidP="009971D3">
      <w:pPr>
        <w:numPr>
          <w:ilvl w:val="0"/>
          <w:numId w:val="215"/>
        </w:numPr>
        <w:jc w:val="both"/>
        <w:rPr>
          <w:b/>
        </w:rPr>
      </w:pPr>
      <w:r w:rsidRPr="005D25E0">
        <w:rPr>
          <w:b/>
        </w:rPr>
        <w:t>dokončení nálezové zprávy o archeologickém výzkumu, který provedl</w:t>
      </w:r>
      <w:r w:rsidR="00347D32" w:rsidRPr="005D25E0">
        <w:rPr>
          <w:b/>
        </w:rPr>
        <w:t>.</w:t>
      </w:r>
      <w:r w:rsidRPr="005D25E0">
        <w:rPr>
          <w:b/>
        </w:rPr>
        <w:t xml:space="preserve"> </w:t>
      </w:r>
    </w:p>
    <w:p w:rsidR="00085C2D" w:rsidRPr="005D25E0" w:rsidRDefault="00085C2D" w:rsidP="00085C2D">
      <w:pPr>
        <w:ind w:left="708"/>
        <w:jc w:val="both"/>
        <w:rPr>
          <w:b/>
        </w:rPr>
      </w:pPr>
    </w:p>
    <w:p w:rsidR="00584110" w:rsidRPr="005D25E0" w:rsidRDefault="00584110" w:rsidP="00584110">
      <w:pPr>
        <w:ind w:left="465"/>
        <w:jc w:val="both"/>
        <w:rPr>
          <w:b/>
        </w:rPr>
      </w:pPr>
      <w:r w:rsidRPr="005D25E0">
        <w:rPr>
          <w:b/>
        </w:rPr>
        <w:t>Zároveň archeologický ústav vl</w:t>
      </w:r>
      <w:r w:rsidR="0013565B" w:rsidRPr="005D25E0">
        <w:rPr>
          <w:b/>
        </w:rPr>
        <w:t>ádá</w:t>
      </w:r>
      <w:r w:rsidRPr="005D25E0">
        <w:rPr>
          <w:b/>
        </w:rPr>
        <w:t xml:space="preserve"> do evidence zásahů nálezovou zprávu o archeologickém výzkumu odevzdanou </w:t>
      </w:r>
      <w:r w:rsidR="00085C2D" w:rsidRPr="005D25E0">
        <w:rPr>
          <w:b/>
        </w:rPr>
        <w:t xml:space="preserve">památkovým ústavem nebo </w:t>
      </w:r>
      <w:r w:rsidRPr="005D25E0">
        <w:rPr>
          <w:b/>
        </w:rPr>
        <w:t>archeologickou osobou nebo nálezovou zprávu o archeologickém výzkumu, který provedl</w:t>
      </w:r>
      <w:r w:rsidR="00347D32" w:rsidRPr="005D25E0">
        <w:rPr>
          <w:b/>
        </w:rPr>
        <w:t>.</w:t>
      </w:r>
    </w:p>
    <w:p w:rsidR="00085C2D" w:rsidRPr="005D25E0" w:rsidRDefault="00085C2D" w:rsidP="00584110">
      <w:pPr>
        <w:ind w:left="465"/>
        <w:jc w:val="both"/>
        <w:rPr>
          <w:b/>
        </w:rPr>
      </w:pPr>
    </w:p>
    <w:p w:rsidR="00537046" w:rsidRPr="005D25E0" w:rsidRDefault="008E7B0A" w:rsidP="009971D3">
      <w:pPr>
        <w:numPr>
          <w:ilvl w:val="0"/>
          <w:numId w:val="151"/>
        </w:numPr>
        <w:jc w:val="both"/>
        <w:rPr>
          <w:b/>
        </w:rPr>
      </w:pPr>
      <w:r w:rsidRPr="005D25E0">
        <w:rPr>
          <w:b/>
        </w:rPr>
        <w:t>P</w:t>
      </w:r>
      <w:r w:rsidR="00537046" w:rsidRPr="005D25E0">
        <w:rPr>
          <w:b/>
        </w:rPr>
        <w:t>odrobn</w:t>
      </w:r>
      <w:r w:rsidR="00584110" w:rsidRPr="005D25E0">
        <w:rPr>
          <w:b/>
        </w:rPr>
        <w:t xml:space="preserve">osti o obsahu a formě </w:t>
      </w:r>
      <w:r w:rsidR="00537046" w:rsidRPr="005D25E0">
        <w:rPr>
          <w:b/>
        </w:rPr>
        <w:t>nálezové zprávy o archeologickém výzkumu</w:t>
      </w:r>
      <w:r w:rsidRPr="005D25E0">
        <w:rPr>
          <w:b/>
        </w:rPr>
        <w:t xml:space="preserve"> stanoví prováděcí právní předpis</w:t>
      </w:r>
      <w:r w:rsidR="00537046" w:rsidRPr="005D25E0">
        <w:rPr>
          <w:b/>
        </w:rPr>
        <w:t xml:space="preserve">. </w:t>
      </w:r>
    </w:p>
    <w:p w:rsidR="00537046" w:rsidRPr="005D25E0" w:rsidRDefault="00537046" w:rsidP="00573805">
      <w:pPr>
        <w:pStyle w:val="Nadpis3"/>
      </w:pPr>
      <w:bookmarkStart w:id="452" w:name="_Toc392855617"/>
      <w:bookmarkStart w:id="453" w:name="_Toc404974093"/>
      <w:r w:rsidRPr="005D25E0">
        <w:t>§ ZZ + a12</w:t>
      </w:r>
      <w:bookmarkEnd w:id="452"/>
      <w:bookmarkEnd w:id="453"/>
    </w:p>
    <w:p w:rsidR="00537046" w:rsidRPr="005D25E0" w:rsidRDefault="00537046" w:rsidP="00537046">
      <w:pPr>
        <w:pStyle w:val="Nadpis4"/>
      </w:pPr>
      <w:bookmarkStart w:id="454" w:name="_Toc381346270"/>
      <w:bookmarkStart w:id="455" w:name="_Toc392855618"/>
      <w:bookmarkStart w:id="456" w:name="_Toc404974094"/>
      <w:r w:rsidRPr="005D25E0">
        <w:t>Údaje vedené v </w:t>
      </w:r>
      <w:bookmarkEnd w:id="454"/>
      <w:r w:rsidRPr="005D25E0">
        <w:t>evidenci zásahů</w:t>
      </w:r>
      <w:bookmarkEnd w:id="455"/>
      <w:bookmarkEnd w:id="456"/>
    </w:p>
    <w:p w:rsidR="00537046" w:rsidRPr="005D25E0" w:rsidRDefault="00311055" w:rsidP="009971D3">
      <w:pPr>
        <w:numPr>
          <w:ilvl w:val="0"/>
          <w:numId w:val="112"/>
        </w:numPr>
        <w:jc w:val="both"/>
        <w:rPr>
          <w:b/>
          <w:szCs w:val="20"/>
        </w:rPr>
      </w:pPr>
      <w:r w:rsidRPr="005D25E0">
        <w:rPr>
          <w:b/>
          <w:szCs w:val="20"/>
        </w:rPr>
        <w:t>V</w:t>
      </w:r>
      <w:r w:rsidR="00537046" w:rsidRPr="005D25E0">
        <w:rPr>
          <w:b/>
          <w:szCs w:val="20"/>
        </w:rPr>
        <w:t xml:space="preserve"> části první evidence zásahů </w:t>
      </w:r>
      <w:r w:rsidRPr="005D25E0">
        <w:rPr>
          <w:b/>
          <w:szCs w:val="20"/>
        </w:rPr>
        <w:t xml:space="preserve">se jako veřejný údaj </w:t>
      </w:r>
      <w:r w:rsidR="00537046" w:rsidRPr="005D25E0">
        <w:rPr>
          <w:b/>
          <w:szCs w:val="20"/>
        </w:rPr>
        <w:t xml:space="preserve">zapisuje </w:t>
      </w:r>
    </w:p>
    <w:p w:rsidR="00085C2D" w:rsidRPr="005D25E0" w:rsidRDefault="00085C2D" w:rsidP="00085C2D">
      <w:pPr>
        <w:jc w:val="both"/>
        <w:rPr>
          <w:b/>
          <w:szCs w:val="20"/>
        </w:rPr>
      </w:pPr>
    </w:p>
    <w:p w:rsidR="00537046" w:rsidRPr="005D25E0" w:rsidRDefault="00537046" w:rsidP="009971D3">
      <w:pPr>
        <w:numPr>
          <w:ilvl w:val="0"/>
          <w:numId w:val="192"/>
        </w:numPr>
        <w:jc w:val="both"/>
        <w:rPr>
          <w:b/>
        </w:rPr>
      </w:pPr>
      <w:r w:rsidRPr="005D25E0">
        <w:rPr>
          <w:b/>
        </w:rPr>
        <w:lastRenderedPageBreak/>
        <w:t xml:space="preserve">název obce, </w:t>
      </w:r>
      <w:r w:rsidR="00311055" w:rsidRPr="005D25E0">
        <w:rPr>
          <w:b/>
        </w:rPr>
        <w:t>na jejímž území</w:t>
      </w:r>
      <w:r w:rsidRPr="005D25E0">
        <w:rPr>
          <w:b/>
        </w:rPr>
        <w:t xml:space="preserve"> je vymezeno území s vyloučeným výskytem archeologických nálezů,</w:t>
      </w:r>
    </w:p>
    <w:p w:rsidR="00537046" w:rsidRPr="005D25E0" w:rsidRDefault="00537046" w:rsidP="009971D3">
      <w:pPr>
        <w:numPr>
          <w:ilvl w:val="0"/>
          <w:numId w:val="192"/>
        </w:numPr>
        <w:jc w:val="both"/>
        <w:rPr>
          <w:b/>
        </w:rPr>
      </w:pPr>
      <w:r w:rsidRPr="005D25E0">
        <w:rPr>
          <w:b/>
        </w:rPr>
        <w:t xml:space="preserve">územní rozsah území s vyloučeným výskytem archeologických nálezů formou identifikačních údajů o územních prvcích </w:t>
      </w:r>
      <w:proofErr w:type="spellStart"/>
      <w:r w:rsidRPr="005D25E0">
        <w:rPr>
          <w:b/>
          <w:vertAlign w:val="superscript"/>
        </w:rPr>
        <w:t>aa</w:t>
      </w:r>
      <w:proofErr w:type="spellEnd"/>
      <w:r w:rsidRPr="005D25E0">
        <w:rPr>
          <w:b/>
          <w:vertAlign w:val="superscript"/>
        </w:rPr>
        <w:t>+10)</w:t>
      </w:r>
      <w:r w:rsidRPr="005D25E0">
        <w:rPr>
          <w:b/>
        </w:rPr>
        <w:t xml:space="preserve">, které </w:t>
      </w:r>
      <w:r w:rsidR="00311055" w:rsidRPr="005D25E0">
        <w:rPr>
          <w:b/>
        </w:rPr>
        <w:t xml:space="preserve">toto území </w:t>
      </w:r>
      <w:r w:rsidRPr="005D25E0">
        <w:rPr>
          <w:b/>
        </w:rPr>
        <w:t>tvoří</w:t>
      </w:r>
      <w:r w:rsidR="00311055" w:rsidRPr="005D25E0">
        <w:rPr>
          <w:b/>
        </w:rPr>
        <w:t>,</w:t>
      </w:r>
      <w:r w:rsidRPr="005D25E0">
        <w:rPr>
          <w:b/>
        </w:rPr>
        <w:t xml:space="preserve"> </w:t>
      </w:r>
    </w:p>
    <w:p w:rsidR="00537046" w:rsidRPr="005D25E0" w:rsidRDefault="00537046" w:rsidP="009971D3">
      <w:pPr>
        <w:numPr>
          <w:ilvl w:val="0"/>
          <w:numId w:val="192"/>
        </w:numPr>
        <w:jc w:val="both"/>
        <w:rPr>
          <w:b/>
        </w:rPr>
      </w:pPr>
      <w:r w:rsidRPr="005D25E0">
        <w:rPr>
          <w:b/>
        </w:rPr>
        <w:t>číslo jednací</w:t>
      </w:r>
      <w:r w:rsidR="00311055" w:rsidRPr="005D25E0">
        <w:rPr>
          <w:b/>
        </w:rPr>
        <w:t>, datum vydání a datum účinnosti</w:t>
      </w:r>
      <w:r w:rsidRPr="005D25E0">
        <w:rPr>
          <w:b/>
        </w:rPr>
        <w:t xml:space="preserve"> opatření obecné povahy, kterým bylo území s vyloučeným výskytem archeologických nálezů vymezeno.</w:t>
      </w:r>
    </w:p>
    <w:p w:rsidR="00085C2D" w:rsidRPr="005D25E0" w:rsidRDefault="00085C2D" w:rsidP="00085C2D">
      <w:pPr>
        <w:ind w:left="708"/>
        <w:jc w:val="both"/>
        <w:rPr>
          <w:b/>
        </w:rPr>
      </w:pPr>
    </w:p>
    <w:p w:rsidR="00537046" w:rsidRPr="005D25E0" w:rsidRDefault="00311055" w:rsidP="009971D3">
      <w:pPr>
        <w:numPr>
          <w:ilvl w:val="0"/>
          <w:numId w:val="112"/>
        </w:numPr>
        <w:jc w:val="both"/>
        <w:rPr>
          <w:b/>
          <w:szCs w:val="20"/>
        </w:rPr>
      </w:pPr>
      <w:r w:rsidRPr="005D25E0">
        <w:rPr>
          <w:b/>
          <w:szCs w:val="20"/>
        </w:rPr>
        <w:t>V části druhé evidence zásahů se j</w:t>
      </w:r>
      <w:r w:rsidR="00537046" w:rsidRPr="005D25E0">
        <w:rPr>
          <w:b/>
          <w:szCs w:val="20"/>
        </w:rPr>
        <w:t>ako neveřejný údaj zapisuje</w:t>
      </w:r>
    </w:p>
    <w:p w:rsidR="00085C2D" w:rsidRPr="005D25E0" w:rsidRDefault="00085C2D" w:rsidP="00085C2D">
      <w:pPr>
        <w:jc w:val="both"/>
        <w:rPr>
          <w:b/>
          <w:szCs w:val="20"/>
        </w:rPr>
      </w:pPr>
    </w:p>
    <w:p w:rsidR="00537046" w:rsidRPr="005D25E0" w:rsidRDefault="00537046" w:rsidP="009971D3">
      <w:pPr>
        <w:numPr>
          <w:ilvl w:val="0"/>
          <w:numId w:val="185"/>
        </w:numPr>
        <w:tabs>
          <w:tab w:val="clear" w:pos="1440"/>
          <w:tab w:val="num" w:pos="1260"/>
        </w:tabs>
        <w:ind w:left="1260"/>
        <w:jc w:val="both"/>
        <w:rPr>
          <w:b/>
        </w:rPr>
      </w:pPr>
      <w:r w:rsidRPr="005D25E0">
        <w:rPr>
          <w:b/>
        </w:rPr>
        <w:t>identifikace nemovitosti a jejích součástí</w:t>
      </w:r>
      <w:r w:rsidR="00C03DDC" w:rsidRPr="005D25E0">
        <w:rPr>
          <w:b/>
        </w:rPr>
        <w:t>,</w:t>
      </w:r>
      <w:r w:rsidRPr="005D25E0">
        <w:rPr>
          <w:b/>
        </w:rPr>
        <w:t xml:space="preserve"> </w:t>
      </w:r>
      <w:r w:rsidR="00C03DDC" w:rsidRPr="005D25E0">
        <w:rPr>
          <w:b/>
        </w:rPr>
        <w:t>na kterých má být proveden záměr nebo které mají být provedením záměru bezprostředně dotčeny</w:t>
      </w:r>
      <w:r w:rsidRPr="005D25E0">
        <w:rPr>
          <w:b/>
        </w:rPr>
        <w:t xml:space="preserve">, </w:t>
      </w:r>
    </w:p>
    <w:p w:rsidR="00C03DDC" w:rsidRPr="005D25E0" w:rsidRDefault="00537046" w:rsidP="009971D3">
      <w:pPr>
        <w:numPr>
          <w:ilvl w:val="0"/>
          <w:numId w:val="185"/>
        </w:numPr>
        <w:tabs>
          <w:tab w:val="clear" w:pos="1440"/>
          <w:tab w:val="num" w:pos="1260"/>
        </w:tabs>
        <w:ind w:left="1260"/>
        <w:jc w:val="both"/>
        <w:rPr>
          <w:b/>
        </w:rPr>
      </w:pPr>
      <w:r w:rsidRPr="005D25E0">
        <w:rPr>
          <w:b/>
        </w:rPr>
        <w:t>identifikac</w:t>
      </w:r>
      <w:r w:rsidR="00C03DDC" w:rsidRPr="005D25E0">
        <w:rPr>
          <w:b/>
        </w:rPr>
        <w:t>e</w:t>
      </w:r>
      <w:r w:rsidRPr="005D25E0">
        <w:rPr>
          <w:b/>
        </w:rPr>
        <w:t xml:space="preserve"> stavebníka, a to </w:t>
      </w:r>
    </w:p>
    <w:p w:rsidR="00C03DDC" w:rsidRPr="005D25E0" w:rsidRDefault="00537046" w:rsidP="009971D3">
      <w:pPr>
        <w:numPr>
          <w:ilvl w:val="0"/>
          <w:numId w:val="202"/>
        </w:numPr>
        <w:tabs>
          <w:tab w:val="clear" w:pos="1068"/>
          <w:tab w:val="num" w:pos="1620"/>
        </w:tabs>
        <w:ind w:left="1620"/>
        <w:jc w:val="both"/>
        <w:rPr>
          <w:b/>
        </w:rPr>
      </w:pPr>
      <w:r w:rsidRPr="005D25E0">
        <w:rPr>
          <w:b/>
        </w:rPr>
        <w:t>jménem, popřípadě jmény, příjmením, datem narození, adresou místa trvalého nebo pobytu</w:t>
      </w:r>
      <w:r w:rsidR="00C03DDC" w:rsidRPr="005D25E0">
        <w:rPr>
          <w:b/>
        </w:rPr>
        <w:t xml:space="preserve"> povoleného podle jiného zákona</w:t>
      </w:r>
      <w:r w:rsidR="00EA4984" w:rsidRPr="005D25E0">
        <w:rPr>
          <w:b/>
        </w:rPr>
        <w:t xml:space="preserve"> a adresou pro doručování</w:t>
      </w:r>
      <w:r w:rsidR="00C03DDC" w:rsidRPr="005D25E0">
        <w:rPr>
          <w:b/>
        </w:rPr>
        <w:t>, jde-li o fyzickou osobu</w:t>
      </w:r>
    </w:p>
    <w:p w:rsidR="00EA4984" w:rsidRPr="005D25E0" w:rsidRDefault="00C03DDC" w:rsidP="009971D3">
      <w:pPr>
        <w:numPr>
          <w:ilvl w:val="0"/>
          <w:numId w:val="202"/>
        </w:numPr>
        <w:tabs>
          <w:tab w:val="clear" w:pos="1068"/>
          <w:tab w:val="num" w:pos="1620"/>
        </w:tabs>
        <w:ind w:left="1620"/>
        <w:jc w:val="both"/>
        <w:rPr>
          <w:b/>
        </w:rPr>
      </w:pPr>
      <w:r w:rsidRPr="005D25E0">
        <w:rPr>
          <w:b/>
        </w:rPr>
        <w:t xml:space="preserve">údaji uvedenými v bodu 1 </w:t>
      </w:r>
      <w:r w:rsidR="00537046" w:rsidRPr="005D25E0">
        <w:rPr>
          <w:b/>
        </w:rPr>
        <w:t>a identifikační</w:t>
      </w:r>
      <w:r w:rsidR="00EA4984" w:rsidRPr="005D25E0">
        <w:rPr>
          <w:b/>
        </w:rPr>
        <w:t>m</w:t>
      </w:r>
      <w:r w:rsidR="00537046" w:rsidRPr="005D25E0">
        <w:rPr>
          <w:b/>
        </w:rPr>
        <w:t xml:space="preserve"> </w:t>
      </w:r>
      <w:r w:rsidR="00EA4984" w:rsidRPr="005D25E0">
        <w:rPr>
          <w:b/>
        </w:rPr>
        <w:t xml:space="preserve">číslem </w:t>
      </w:r>
      <w:r w:rsidR="00537046" w:rsidRPr="005D25E0">
        <w:rPr>
          <w:b/>
        </w:rPr>
        <w:t>osoby,</w:t>
      </w:r>
      <w:r w:rsidR="00EA4984" w:rsidRPr="005D25E0">
        <w:rPr>
          <w:b/>
        </w:rPr>
        <w:t xml:space="preserve"> jde-li o </w:t>
      </w:r>
      <w:r w:rsidR="00685B74" w:rsidRPr="005D25E0">
        <w:rPr>
          <w:b/>
        </w:rPr>
        <w:t xml:space="preserve">podnikající </w:t>
      </w:r>
      <w:r w:rsidR="00EA4984" w:rsidRPr="005D25E0">
        <w:rPr>
          <w:b/>
        </w:rPr>
        <w:t>fy</w:t>
      </w:r>
      <w:r w:rsidR="00094EA0" w:rsidRPr="005D25E0">
        <w:rPr>
          <w:b/>
        </w:rPr>
        <w:t>z</w:t>
      </w:r>
      <w:r w:rsidR="00EA4984" w:rsidRPr="005D25E0">
        <w:rPr>
          <w:b/>
        </w:rPr>
        <w:t xml:space="preserve">ickou osobu </w:t>
      </w:r>
    </w:p>
    <w:p w:rsidR="00537046" w:rsidRPr="005D25E0" w:rsidRDefault="00537046" w:rsidP="009971D3">
      <w:pPr>
        <w:numPr>
          <w:ilvl w:val="0"/>
          <w:numId w:val="202"/>
        </w:numPr>
        <w:tabs>
          <w:tab w:val="clear" w:pos="1068"/>
          <w:tab w:val="num" w:pos="1620"/>
        </w:tabs>
        <w:ind w:left="1620"/>
        <w:jc w:val="both"/>
        <w:rPr>
          <w:b/>
        </w:rPr>
      </w:pPr>
      <w:r w:rsidRPr="005D25E0">
        <w:rPr>
          <w:b/>
        </w:rPr>
        <w:t xml:space="preserve">názvem nebo obchodní firmou, adresou sídla a identifikačním číslem osoby, jde-li o právnickou osobu, </w:t>
      </w:r>
    </w:p>
    <w:p w:rsidR="00537046" w:rsidRPr="005D25E0" w:rsidRDefault="00537046" w:rsidP="009971D3">
      <w:pPr>
        <w:numPr>
          <w:ilvl w:val="0"/>
          <w:numId w:val="185"/>
        </w:numPr>
        <w:tabs>
          <w:tab w:val="clear" w:pos="1440"/>
          <w:tab w:val="num" w:pos="1260"/>
        </w:tabs>
        <w:ind w:left="1260"/>
        <w:jc w:val="both"/>
        <w:rPr>
          <w:b/>
        </w:rPr>
      </w:pPr>
      <w:r w:rsidRPr="005D25E0">
        <w:rPr>
          <w:b/>
        </w:rPr>
        <w:t>popis záměru, včetně vymezení je</w:t>
      </w:r>
      <w:r w:rsidR="00EA4984" w:rsidRPr="005D25E0">
        <w:rPr>
          <w:b/>
        </w:rPr>
        <w:t>ho</w:t>
      </w:r>
      <w:r w:rsidRPr="005D25E0">
        <w:rPr>
          <w:b/>
        </w:rPr>
        <w:t xml:space="preserve"> předpokládaného plošného rozsahu v m</w:t>
      </w:r>
      <w:r w:rsidRPr="005D25E0">
        <w:rPr>
          <w:b/>
          <w:vertAlign w:val="superscript"/>
        </w:rPr>
        <w:t>2</w:t>
      </w:r>
      <w:r w:rsidRPr="005D25E0">
        <w:rPr>
          <w:b/>
        </w:rPr>
        <w:t xml:space="preserve"> a hloubky zásahu v metrech,</w:t>
      </w:r>
    </w:p>
    <w:p w:rsidR="00537046" w:rsidRPr="005D25E0" w:rsidRDefault="00537046" w:rsidP="009971D3">
      <w:pPr>
        <w:numPr>
          <w:ilvl w:val="0"/>
          <w:numId w:val="185"/>
        </w:numPr>
        <w:tabs>
          <w:tab w:val="clear" w:pos="1440"/>
          <w:tab w:val="num" w:pos="1260"/>
        </w:tabs>
        <w:ind w:left="1260"/>
        <w:jc w:val="both"/>
        <w:rPr>
          <w:b/>
          <w:szCs w:val="20"/>
        </w:rPr>
      </w:pPr>
      <w:r w:rsidRPr="005D25E0">
        <w:rPr>
          <w:b/>
        </w:rPr>
        <w:t>předpokládan</w:t>
      </w:r>
      <w:r w:rsidR="00EA4984" w:rsidRPr="005D25E0">
        <w:rPr>
          <w:b/>
        </w:rPr>
        <w:t>á</w:t>
      </w:r>
      <w:r w:rsidRPr="005D25E0">
        <w:rPr>
          <w:b/>
        </w:rPr>
        <w:t xml:space="preserve"> dob</w:t>
      </w:r>
      <w:r w:rsidR="00EA4984" w:rsidRPr="005D25E0">
        <w:rPr>
          <w:b/>
        </w:rPr>
        <w:t>a</w:t>
      </w:r>
      <w:r w:rsidRPr="005D25E0">
        <w:rPr>
          <w:b/>
        </w:rPr>
        <w:t xml:space="preserve"> zahájení</w:t>
      </w:r>
      <w:r w:rsidR="00EA4984" w:rsidRPr="005D25E0">
        <w:rPr>
          <w:b/>
        </w:rPr>
        <w:t xml:space="preserve"> provádění</w:t>
      </w:r>
      <w:r w:rsidRPr="005D25E0">
        <w:rPr>
          <w:b/>
        </w:rPr>
        <w:t xml:space="preserve"> záměru,</w:t>
      </w:r>
    </w:p>
    <w:p w:rsidR="00EA4984" w:rsidRPr="005D25E0" w:rsidRDefault="00537046" w:rsidP="009971D3">
      <w:pPr>
        <w:numPr>
          <w:ilvl w:val="0"/>
          <w:numId w:val="185"/>
        </w:numPr>
        <w:tabs>
          <w:tab w:val="clear" w:pos="1440"/>
          <w:tab w:val="num" w:pos="1260"/>
        </w:tabs>
        <w:ind w:left="1260"/>
        <w:jc w:val="both"/>
        <w:rPr>
          <w:b/>
          <w:szCs w:val="20"/>
        </w:rPr>
      </w:pPr>
      <w:r w:rsidRPr="005D25E0">
        <w:rPr>
          <w:b/>
          <w:szCs w:val="20"/>
        </w:rPr>
        <w:t xml:space="preserve">datum vydání a číslo jednací </w:t>
      </w:r>
    </w:p>
    <w:p w:rsidR="00EA4984" w:rsidRPr="005D25E0" w:rsidRDefault="00EA4984" w:rsidP="009971D3">
      <w:pPr>
        <w:numPr>
          <w:ilvl w:val="0"/>
          <w:numId w:val="203"/>
        </w:numPr>
        <w:tabs>
          <w:tab w:val="clear" w:pos="1068"/>
          <w:tab w:val="num" w:pos="1620"/>
        </w:tabs>
        <w:ind w:left="1620"/>
        <w:jc w:val="both"/>
        <w:rPr>
          <w:b/>
          <w:szCs w:val="20"/>
        </w:rPr>
      </w:pPr>
      <w:r w:rsidRPr="005D25E0">
        <w:rPr>
          <w:b/>
          <w:szCs w:val="20"/>
        </w:rPr>
        <w:t xml:space="preserve">posouzení obecního úřadu péče podle </w:t>
      </w:r>
      <w:r w:rsidRPr="005D25E0">
        <w:rPr>
          <w:b/>
          <w:shd w:val="clear" w:color="auto" w:fill="00FF00"/>
        </w:rPr>
        <w:t>§ KK + 05 a § ZZ + 05,</w:t>
      </w:r>
    </w:p>
    <w:p w:rsidR="00935278" w:rsidRPr="005D25E0" w:rsidRDefault="00935278" w:rsidP="009971D3">
      <w:pPr>
        <w:numPr>
          <w:ilvl w:val="0"/>
          <w:numId w:val="203"/>
        </w:numPr>
        <w:tabs>
          <w:tab w:val="clear" w:pos="1068"/>
          <w:tab w:val="num" w:pos="1620"/>
        </w:tabs>
        <w:ind w:left="1620"/>
        <w:jc w:val="both"/>
        <w:rPr>
          <w:b/>
          <w:szCs w:val="20"/>
        </w:rPr>
      </w:pPr>
      <w:r w:rsidRPr="005D25E0">
        <w:rPr>
          <w:b/>
          <w:szCs w:val="20"/>
        </w:rPr>
        <w:t xml:space="preserve">posouzení krajského úřadu péče podle </w:t>
      </w:r>
      <w:r w:rsidRPr="005D25E0">
        <w:rPr>
          <w:b/>
          <w:shd w:val="clear" w:color="auto" w:fill="00FF00"/>
        </w:rPr>
        <w:t>§ KK + 05 a § ZZ + 05</w:t>
      </w:r>
      <w:r w:rsidRPr="005D25E0">
        <w:rPr>
          <w:b/>
        </w:rPr>
        <w:t>,</w:t>
      </w:r>
      <w:r w:rsidR="00094EA0" w:rsidRPr="005D25E0">
        <w:rPr>
          <w:b/>
        </w:rPr>
        <w:t xml:space="preserve"> nebo</w:t>
      </w:r>
    </w:p>
    <w:p w:rsidR="00537046" w:rsidRPr="005D25E0" w:rsidRDefault="00537046" w:rsidP="009971D3">
      <w:pPr>
        <w:numPr>
          <w:ilvl w:val="0"/>
          <w:numId w:val="203"/>
        </w:numPr>
        <w:tabs>
          <w:tab w:val="clear" w:pos="1068"/>
          <w:tab w:val="num" w:pos="1620"/>
        </w:tabs>
        <w:ind w:left="1620"/>
        <w:jc w:val="both"/>
        <w:rPr>
          <w:b/>
          <w:szCs w:val="20"/>
        </w:rPr>
      </w:pPr>
      <w:r w:rsidRPr="005D25E0">
        <w:rPr>
          <w:b/>
          <w:szCs w:val="20"/>
        </w:rPr>
        <w:t>závazného stanoviska</w:t>
      </w:r>
      <w:r w:rsidR="00935278" w:rsidRPr="005D25E0">
        <w:rPr>
          <w:b/>
          <w:szCs w:val="20"/>
        </w:rPr>
        <w:t xml:space="preserve"> obecního úřadu podle </w:t>
      </w:r>
      <w:r w:rsidR="00935278" w:rsidRPr="005D25E0">
        <w:rPr>
          <w:b/>
          <w:szCs w:val="20"/>
          <w:highlight w:val="green"/>
        </w:rPr>
        <w:t>§ ZZ + 05 odst. 3</w:t>
      </w:r>
      <w:r w:rsidRPr="005D25E0">
        <w:rPr>
          <w:b/>
          <w:szCs w:val="20"/>
        </w:rPr>
        <w:t xml:space="preserve">, </w:t>
      </w:r>
    </w:p>
    <w:p w:rsidR="00537046" w:rsidRPr="005D25E0" w:rsidRDefault="00537046" w:rsidP="009971D3">
      <w:pPr>
        <w:numPr>
          <w:ilvl w:val="0"/>
          <w:numId w:val="185"/>
        </w:numPr>
        <w:tabs>
          <w:tab w:val="clear" w:pos="1440"/>
          <w:tab w:val="num" w:pos="1260"/>
        </w:tabs>
        <w:ind w:left="1260"/>
        <w:jc w:val="both"/>
        <w:rPr>
          <w:b/>
          <w:szCs w:val="20"/>
        </w:rPr>
      </w:pPr>
      <w:r w:rsidRPr="005D25E0">
        <w:rPr>
          <w:b/>
        </w:rPr>
        <w:t>datum, kdy nastaly účinky rozhodnutí nebo jiného úkonu příslušného správního orgánu, na jehož základě lze záměr provést,</w:t>
      </w:r>
    </w:p>
    <w:p w:rsidR="00537046" w:rsidRPr="005D25E0" w:rsidRDefault="00537046" w:rsidP="009971D3">
      <w:pPr>
        <w:numPr>
          <w:ilvl w:val="0"/>
          <w:numId w:val="185"/>
        </w:numPr>
        <w:tabs>
          <w:tab w:val="clear" w:pos="1440"/>
          <w:tab w:val="num" w:pos="1260"/>
        </w:tabs>
        <w:ind w:left="1260"/>
        <w:jc w:val="both"/>
        <w:rPr>
          <w:b/>
          <w:szCs w:val="20"/>
        </w:rPr>
      </w:pPr>
      <w:r w:rsidRPr="005D25E0">
        <w:rPr>
          <w:b/>
        </w:rPr>
        <w:t>identifikátor záměru,</w:t>
      </w:r>
    </w:p>
    <w:p w:rsidR="00537046" w:rsidRPr="005D25E0" w:rsidRDefault="00537046" w:rsidP="009971D3">
      <w:pPr>
        <w:numPr>
          <w:ilvl w:val="0"/>
          <w:numId w:val="185"/>
        </w:numPr>
        <w:tabs>
          <w:tab w:val="clear" w:pos="1440"/>
          <w:tab w:val="num" w:pos="1260"/>
        </w:tabs>
        <w:ind w:left="1260"/>
        <w:jc w:val="both"/>
        <w:rPr>
          <w:b/>
          <w:szCs w:val="20"/>
        </w:rPr>
      </w:pPr>
      <w:r w:rsidRPr="005D25E0">
        <w:rPr>
          <w:b/>
        </w:rPr>
        <w:t>datum uzavření dohody o provedení záchranného archeologického výzkumu nebo datu</w:t>
      </w:r>
      <w:r w:rsidR="00935278" w:rsidRPr="005D25E0">
        <w:rPr>
          <w:b/>
        </w:rPr>
        <w:t>m vydání, číslo jednací a datum</w:t>
      </w:r>
      <w:r w:rsidRPr="005D25E0">
        <w:rPr>
          <w:b/>
        </w:rPr>
        <w:t xml:space="preserve"> </w:t>
      </w:r>
      <w:r w:rsidR="005F6A80" w:rsidRPr="005D25E0">
        <w:rPr>
          <w:b/>
        </w:rPr>
        <w:t xml:space="preserve">nabytí </w:t>
      </w:r>
      <w:r w:rsidRPr="005D25E0">
        <w:rPr>
          <w:b/>
        </w:rPr>
        <w:t>právní moci rozhodnutí o úpravě vzájemných práv a povinností mezi archeologickým ústavem</w:t>
      </w:r>
      <w:r w:rsidR="00085C2D" w:rsidRPr="005D25E0">
        <w:rPr>
          <w:b/>
        </w:rPr>
        <w:t>, památkovým ústavem</w:t>
      </w:r>
      <w:r w:rsidRPr="005D25E0">
        <w:rPr>
          <w:b/>
        </w:rPr>
        <w:t xml:space="preserve"> nebo archeologickou osobou a stavebníkem</w:t>
      </w:r>
      <w:r w:rsidR="00935278" w:rsidRPr="005D25E0">
        <w:rPr>
          <w:b/>
        </w:rPr>
        <w:t xml:space="preserve"> při provádění záchranného archeologického výzkumu</w:t>
      </w:r>
      <w:r w:rsidRPr="005D25E0">
        <w:rPr>
          <w:b/>
        </w:rPr>
        <w:t>.</w:t>
      </w:r>
    </w:p>
    <w:p w:rsidR="00085C2D" w:rsidRPr="005D25E0" w:rsidRDefault="00085C2D" w:rsidP="00085C2D">
      <w:pPr>
        <w:ind w:left="900"/>
        <w:jc w:val="both"/>
        <w:rPr>
          <w:b/>
          <w:szCs w:val="20"/>
        </w:rPr>
      </w:pPr>
    </w:p>
    <w:p w:rsidR="00537046" w:rsidRPr="005D25E0" w:rsidRDefault="00076D12" w:rsidP="009971D3">
      <w:pPr>
        <w:numPr>
          <w:ilvl w:val="0"/>
          <w:numId w:val="112"/>
        </w:numPr>
        <w:jc w:val="both"/>
        <w:rPr>
          <w:b/>
          <w:szCs w:val="20"/>
        </w:rPr>
      </w:pPr>
      <w:r w:rsidRPr="005D25E0">
        <w:rPr>
          <w:b/>
          <w:szCs w:val="20"/>
        </w:rPr>
        <w:t>Neveřejný podklad č</w:t>
      </w:r>
      <w:r w:rsidR="00537046" w:rsidRPr="005D25E0">
        <w:rPr>
          <w:b/>
          <w:szCs w:val="20"/>
        </w:rPr>
        <w:t>ást</w:t>
      </w:r>
      <w:r w:rsidRPr="005D25E0">
        <w:rPr>
          <w:b/>
          <w:szCs w:val="20"/>
        </w:rPr>
        <w:t>i</w:t>
      </w:r>
      <w:r w:rsidR="00537046" w:rsidRPr="005D25E0">
        <w:rPr>
          <w:b/>
          <w:szCs w:val="20"/>
        </w:rPr>
        <w:t xml:space="preserve"> druh</w:t>
      </w:r>
      <w:r w:rsidRPr="005D25E0">
        <w:rPr>
          <w:b/>
          <w:szCs w:val="20"/>
        </w:rPr>
        <w:t>é</w:t>
      </w:r>
      <w:r w:rsidR="00537046" w:rsidRPr="005D25E0">
        <w:rPr>
          <w:b/>
          <w:szCs w:val="20"/>
        </w:rPr>
        <w:t xml:space="preserve"> evidence zásahů dále tvoří projekt záchranného archeologického výzkumu.</w:t>
      </w:r>
      <w:r w:rsidR="00810DF1" w:rsidRPr="005D25E0">
        <w:rPr>
          <w:b/>
          <w:szCs w:val="20"/>
        </w:rPr>
        <w:t xml:space="preserve"> </w:t>
      </w:r>
    </w:p>
    <w:p w:rsidR="00085C2D" w:rsidRPr="005D25E0" w:rsidRDefault="00085C2D" w:rsidP="00085C2D">
      <w:pPr>
        <w:jc w:val="both"/>
        <w:rPr>
          <w:b/>
          <w:szCs w:val="20"/>
        </w:rPr>
      </w:pPr>
    </w:p>
    <w:p w:rsidR="00537046" w:rsidRPr="005D25E0" w:rsidRDefault="00311055" w:rsidP="009971D3">
      <w:pPr>
        <w:numPr>
          <w:ilvl w:val="0"/>
          <w:numId w:val="112"/>
        </w:numPr>
        <w:jc w:val="both"/>
        <w:rPr>
          <w:b/>
          <w:szCs w:val="20"/>
        </w:rPr>
      </w:pPr>
      <w:r w:rsidRPr="005D25E0">
        <w:rPr>
          <w:b/>
          <w:szCs w:val="20"/>
        </w:rPr>
        <w:t>V části třetí evidence zásahů se j</w:t>
      </w:r>
      <w:r w:rsidR="00537046" w:rsidRPr="005D25E0">
        <w:rPr>
          <w:b/>
          <w:szCs w:val="20"/>
        </w:rPr>
        <w:t xml:space="preserve">ako neveřejný údaj zapisuje </w:t>
      </w:r>
    </w:p>
    <w:p w:rsidR="00085C2D" w:rsidRPr="005D25E0" w:rsidRDefault="00085C2D" w:rsidP="00085C2D">
      <w:pPr>
        <w:jc w:val="both"/>
        <w:rPr>
          <w:b/>
          <w:szCs w:val="20"/>
        </w:rPr>
      </w:pPr>
    </w:p>
    <w:p w:rsidR="00537046" w:rsidRPr="005D25E0" w:rsidRDefault="00537046" w:rsidP="009971D3">
      <w:pPr>
        <w:numPr>
          <w:ilvl w:val="0"/>
          <w:numId w:val="113"/>
        </w:numPr>
        <w:tabs>
          <w:tab w:val="left" w:pos="1080"/>
        </w:tabs>
        <w:jc w:val="both"/>
        <w:rPr>
          <w:b/>
          <w:szCs w:val="20"/>
        </w:rPr>
      </w:pPr>
      <w:r w:rsidRPr="005D25E0">
        <w:rPr>
          <w:b/>
          <w:szCs w:val="20"/>
        </w:rPr>
        <w:t>název archeologického výzkumu,</w:t>
      </w:r>
    </w:p>
    <w:p w:rsidR="00537046" w:rsidRPr="005D25E0" w:rsidRDefault="00537046" w:rsidP="009971D3">
      <w:pPr>
        <w:numPr>
          <w:ilvl w:val="0"/>
          <w:numId w:val="113"/>
        </w:numPr>
        <w:tabs>
          <w:tab w:val="left" w:pos="1080"/>
        </w:tabs>
        <w:jc w:val="both"/>
        <w:rPr>
          <w:b/>
          <w:szCs w:val="20"/>
        </w:rPr>
      </w:pPr>
      <w:r w:rsidRPr="005D25E0">
        <w:rPr>
          <w:b/>
          <w:szCs w:val="20"/>
        </w:rPr>
        <w:t>jméno</w:t>
      </w:r>
      <w:r w:rsidRPr="005D25E0">
        <w:rPr>
          <w:b/>
        </w:rPr>
        <w:t>, popřípadě jména</w:t>
      </w:r>
      <w:r w:rsidR="00935278" w:rsidRPr="005D25E0">
        <w:rPr>
          <w:b/>
        </w:rPr>
        <w:t>,</w:t>
      </w:r>
      <w:r w:rsidRPr="005D25E0">
        <w:rPr>
          <w:b/>
        </w:rPr>
        <w:t xml:space="preserve"> příjmení, datum narození, adresa místa trvalého pobytu, nebo název, sídlo a identifikační číslo </w:t>
      </w:r>
      <w:r w:rsidR="00085C2D" w:rsidRPr="005D25E0">
        <w:rPr>
          <w:b/>
        </w:rPr>
        <w:t xml:space="preserve">archeologického ústavu, památkového ústavu nebo </w:t>
      </w:r>
      <w:r w:rsidRPr="005D25E0">
        <w:rPr>
          <w:b/>
        </w:rPr>
        <w:t>archeologické osoby</w:t>
      </w:r>
      <w:r w:rsidR="00085C2D" w:rsidRPr="005D25E0">
        <w:rPr>
          <w:b/>
        </w:rPr>
        <w:t>,</w:t>
      </w:r>
      <w:r w:rsidRPr="005D25E0">
        <w:rPr>
          <w:b/>
        </w:rPr>
        <w:t xml:space="preserve"> provádějících archeologický výzkum,</w:t>
      </w:r>
    </w:p>
    <w:p w:rsidR="00EB5EE4" w:rsidRPr="005D25E0" w:rsidRDefault="00EB5EE4" w:rsidP="009971D3">
      <w:pPr>
        <w:numPr>
          <w:ilvl w:val="0"/>
          <w:numId w:val="113"/>
        </w:numPr>
        <w:tabs>
          <w:tab w:val="left" w:pos="1080"/>
        </w:tabs>
        <w:jc w:val="both"/>
        <w:rPr>
          <w:b/>
          <w:szCs w:val="20"/>
        </w:rPr>
      </w:pPr>
      <w:r w:rsidRPr="005D25E0">
        <w:rPr>
          <w:b/>
        </w:rPr>
        <w:t>jméno, popřípadě jména a příjmení fyzické osoby, která odpovídá za odbornost provedení archeologického výzkumu,</w:t>
      </w:r>
    </w:p>
    <w:p w:rsidR="00537046" w:rsidRPr="005D25E0" w:rsidRDefault="00537046" w:rsidP="009971D3">
      <w:pPr>
        <w:numPr>
          <w:ilvl w:val="0"/>
          <w:numId w:val="113"/>
        </w:numPr>
        <w:tabs>
          <w:tab w:val="left" w:pos="1080"/>
        </w:tabs>
        <w:jc w:val="both"/>
        <w:rPr>
          <w:b/>
          <w:szCs w:val="20"/>
        </w:rPr>
      </w:pPr>
      <w:r w:rsidRPr="005D25E0">
        <w:rPr>
          <w:b/>
        </w:rPr>
        <w:t xml:space="preserve">identifikační údaje </w:t>
      </w:r>
      <w:r w:rsidR="00935278" w:rsidRPr="005D25E0">
        <w:rPr>
          <w:b/>
        </w:rPr>
        <w:t>o nemovitosti, na které je prováděn archeologický výzkum nebo která je bezprostředně dotčena prováděním archeologického výzkumu</w:t>
      </w:r>
      <w:r w:rsidRPr="005D25E0">
        <w:rPr>
          <w:b/>
        </w:rPr>
        <w:t>,</w:t>
      </w:r>
    </w:p>
    <w:p w:rsidR="009D4C54" w:rsidRPr="005D25E0" w:rsidRDefault="00537046" w:rsidP="009971D3">
      <w:pPr>
        <w:numPr>
          <w:ilvl w:val="0"/>
          <w:numId w:val="113"/>
        </w:numPr>
        <w:tabs>
          <w:tab w:val="left" w:pos="1080"/>
        </w:tabs>
        <w:jc w:val="both"/>
        <w:rPr>
          <w:b/>
        </w:rPr>
      </w:pPr>
      <w:r w:rsidRPr="005D25E0">
        <w:rPr>
          <w:b/>
        </w:rPr>
        <w:lastRenderedPageBreak/>
        <w:t xml:space="preserve">u badatelského archeologického výzkumu </w:t>
      </w:r>
      <w:r w:rsidR="00701819" w:rsidRPr="005D25E0">
        <w:rPr>
          <w:b/>
        </w:rPr>
        <w:t>datum vydání, číslo jednací a datum nabytí právní moci</w:t>
      </w:r>
      <w:r w:rsidRPr="005D25E0">
        <w:rPr>
          <w:b/>
          <w:szCs w:val="20"/>
        </w:rPr>
        <w:t xml:space="preserve"> rozhodnutí, kterým bylo rozhodnuto ve věci</w:t>
      </w:r>
      <w:r w:rsidRPr="005D25E0">
        <w:rPr>
          <w:b/>
        </w:rPr>
        <w:t xml:space="preserve"> povolení provedení badatelského archeologického výzkumu</w:t>
      </w:r>
      <w:r w:rsidR="00701819" w:rsidRPr="005D25E0">
        <w:rPr>
          <w:b/>
        </w:rPr>
        <w:t>,</w:t>
      </w:r>
      <w:r w:rsidRPr="005D25E0">
        <w:rPr>
          <w:b/>
          <w:szCs w:val="20"/>
        </w:rPr>
        <w:t xml:space="preserve"> </w:t>
      </w:r>
    </w:p>
    <w:p w:rsidR="00537046" w:rsidRPr="005D25E0" w:rsidRDefault="00537046" w:rsidP="009971D3">
      <w:pPr>
        <w:numPr>
          <w:ilvl w:val="0"/>
          <w:numId w:val="113"/>
        </w:numPr>
        <w:tabs>
          <w:tab w:val="left" w:pos="1080"/>
        </w:tabs>
        <w:jc w:val="both"/>
        <w:rPr>
          <w:b/>
        </w:rPr>
      </w:pPr>
      <w:r w:rsidRPr="005D25E0">
        <w:rPr>
          <w:b/>
        </w:rPr>
        <w:t xml:space="preserve">u záchranného archeologického výzkumu </w:t>
      </w:r>
      <w:r w:rsidR="00701819" w:rsidRPr="005D25E0">
        <w:rPr>
          <w:b/>
        </w:rPr>
        <w:t xml:space="preserve">identifikátor záměru podle </w:t>
      </w:r>
      <w:r w:rsidR="00701819" w:rsidRPr="005D25E0">
        <w:rPr>
          <w:b/>
          <w:highlight w:val="green"/>
        </w:rPr>
        <w:t>odstavce 2 písmene g)</w:t>
      </w:r>
      <w:r w:rsidRPr="005D25E0">
        <w:rPr>
          <w:b/>
          <w:szCs w:val="20"/>
        </w:rPr>
        <w:t>,</w:t>
      </w:r>
    </w:p>
    <w:p w:rsidR="00537046" w:rsidRPr="005D25E0" w:rsidRDefault="00537046" w:rsidP="009971D3">
      <w:pPr>
        <w:numPr>
          <w:ilvl w:val="0"/>
          <w:numId w:val="113"/>
        </w:numPr>
        <w:tabs>
          <w:tab w:val="left" w:pos="1080"/>
        </w:tabs>
        <w:jc w:val="both"/>
        <w:rPr>
          <w:b/>
          <w:szCs w:val="20"/>
        </w:rPr>
      </w:pPr>
      <w:r w:rsidRPr="005D25E0">
        <w:rPr>
          <w:b/>
          <w:szCs w:val="20"/>
        </w:rPr>
        <w:t>datum předání průběžné zprávy o badatelském archeologickém výzkumu</w:t>
      </w:r>
      <w:r w:rsidR="004F26E6" w:rsidRPr="005D25E0">
        <w:rPr>
          <w:b/>
          <w:szCs w:val="20"/>
        </w:rPr>
        <w:t xml:space="preserve"> ministerstvu</w:t>
      </w:r>
      <w:r w:rsidRPr="005D25E0">
        <w:rPr>
          <w:b/>
          <w:szCs w:val="20"/>
        </w:rPr>
        <w:t>,</w:t>
      </w:r>
    </w:p>
    <w:p w:rsidR="00537046" w:rsidRPr="005D25E0" w:rsidRDefault="00537046" w:rsidP="009971D3">
      <w:pPr>
        <w:numPr>
          <w:ilvl w:val="0"/>
          <w:numId w:val="113"/>
        </w:numPr>
        <w:tabs>
          <w:tab w:val="left" w:pos="1080"/>
        </w:tabs>
        <w:jc w:val="both"/>
        <w:rPr>
          <w:b/>
          <w:szCs w:val="20"/>
        </w:rPr>
      </w:pPr>
      <w:r w:rsidRPr="005D25E0">
        <w:rPr>
          <w:b/>
        </w:rPr>
        <w:t>datum zahájení terénní části archeologického výzkumu, popřípadě datum pokračování badatelského archeologického výzkumu,</w:t>
      </w:r>
    </w:p>
    <w:p w:rsidR="004F26E6" w:rsidRPr="005D25E0" w:rsidRDefault="004F26E6" w:rsidP="009971D3">
      <w:pPr>
        <w:numPr>
          <w:ilvl w:val="0"/>
          <w:numId w:val="113"/>
        </w:numPr>
        <w:tabs>
          <w:tab w:val="left" w:pos="1080"/>
        </w:tabs>
        <w:jc w:val="both"/>
        <w:rPr>
          <w:b/>
          <w:szCs w:val="20"/>
        </w:rPr>
      </w:pPr>
      <w:r w:rsidRPr="005D25E0">
        <w:rPr>
          <w:b/>
        </w:rPr>
        <w:t>datum vydání, číslo jednací a datum nabytí právní moci</w:t>
      </w:r>
      <w:r w:rsidRPr="005D25E0">
        <w:rPr>
          <w:b/>
          <w:szCs w:val="20"/>
        </w:rPr>
        <w:t xml:space="preserve"> rozhodnutí </w:t>
      </w:r>
      <w:r w:rsidR="00537046" w:rsidRPr="005D25E0">
        <w:rPr>
          <w:b/>
          <w:szCs w:val="20"/>
        </w:rPr>
        <w:t xml:space="preserve">o změně povolení badatelského archeologického výzkumu, </w:t>
      </w:r>
      <w:r w:rsidRPr="005D25E0">
        <w:rPr>
          <w:b/>
          <w:szCs w:val="20"/>
        </w:rPr>
        <w:t xml:space="preserve">o </w:t>
      </w:r>
      <w:r w:rsidR="00537046" w:rsidRPr="005D25E0">
        <w:rPr>
          <w:b/>
          <w:szCs w:val="20"/>
        </w:rPr>
        <w:t xml:space="preserve">pozastavení nebo </w:t>
      </w:r>
      <w:r w:rsidRPr="005D25E0">
        <w:rPr>
          <w:b/>
          <w:szCs w:val="20"/>
        </w:rPr>
        <w:t xml:space="preserve">o </w:t>
      </w:r>
      <w:r w:rsidR="00537046" w:rsidRPr="005D25E0">
        <w:rPr>
          <w:b/>
          <w:szCs w:val="20"/>
        </w:rPr>
        <w:t>zrušení</w:t>
      </w:r>
      <w:r w:rsidRPr="005D25E0">
        <w:rPr>
          <w:b/>
          <w:szCs w:val="20"/>
        </w:rPr>
        <w:t xml:space="preserve"> tohoto povolení</w:t>
      </w:r>
      <w:r w:rsidR="00537046" w:rsidRPr="005D25E0">
        <w:rPr>
          <w:b/>
          <w:szCs w:val="20"/>
        </w:rPr>
        <w:t xml:space="preserve">, popřípadě </w:t>
      </w:r>
      <w:r w:rsidRPr="005D25E0">
        <w:rPr>
          <w:b/>
        </w:rPr>
        <w:t>datum vydání a číslo jednací</w:t>
      </w:r>
      <w:r w:rsidR="00537046" w:rsidRPr="005D25E0">
        <w:rPr>
          <w:b/>
          <w:szCs w:val="20"/>
        </w:rPr>
        <w:t xml:space="preserve"> </w:t>
      </w:r>
      <w:r w:rsidR="00537046" w:rsidRPr="005D25E0">
        <w:rPr>
          <w:b/>
        </w:rPr>
        <w:t xml:space="preserve">písemného potvrzení ministerstva, že odpadly důvody, pro které bylo provádění </w:t>
      </w:r>
      <w:r w:rsidRPr="005D25E0">
        <w:rPr>
          <w:b/>
        </w:rPr>
        <w:t xml:space="preserve">badatelského </w:t>
      </w:r>
      <w:r w:rsidR="00537046" w:rsidRPr="005D25E0">
        <w:rPr>
          <w:b/>
        </w:rPr>
        <w:t xml:space="preserve">archeologického výzkumu pozastaveno, </w:t>
      </w:r>
    </w:p>
    <w:p w:rsidR="00537046" w:rsidRPr="005D25E0" w:rsidRDefault="00537046" w:rsidP="009971D3">
      <w:pPr>
        <w:numPr>
          <w:ilvl w:val="0"/>
          <w:numId w:val="113"/>
        </w:numPr>
        <w:tabs>
          <w:tab w:val="left" w:pos="1080"/>
        </w:tabs>
        <w:jc w:val="both"/>
        <w:rPr>
          <w:b/>
          <w:szCs w:val="20"/>
        </w:rPr>
      </w:pPr>
      <w:r w:rsidRPr="005D25E0">
        <w:rPr>
          <w:b/>
        </w:rPr>
        <w:t xml:space="preserve">údaje o změně dohody o provedení záchranného archeologického výzkumu nebo o </w:t>
      </w:r>
      <w:r w:rsidR="004F26E6" w:rsidRPr="005D25E0">
        <w:rPr>
          <w:b/>
        </w:rPr>
        <w:t>datu vydání, číslu jednacím a datu nabytí právní moci</w:t>
      </w:r>
      <w:r w:rsidR="004F26E6" w:rsidRPr="005D25E0">
        <w:rPr>
          <w:b/>
          <w:szCs w:val="20"/>
        </w:rPr>
        <w:t xml:space="preserve"> </w:t>
      </w:r>
      <w:r w:rsidRPr="005D25E0">
        <w:rPr>
          <w:b/>
        </w:rPr>
        <w:t>rozhodnutí o úpravě vzájemných práv a povinností mezi archeologickým ústavem</w:t>
      </w:r>
      <w:r w:rsidR="00085C2D" w:rsidRPr="005D25E0">
        <w:rPr>
          <w:b/>
        </w:rPr>
        <w:t>, památkovým ústavem</w:t>
      </w:r>
      <w:r w:rsidRPr="005D25E0">
        <w:rPr>
          <w:b/>
        </w:rPr>
        <w:t xml:space="preserve"> nebo archeologickou osobou a stavebníkem,</w:t>
      </w:r>
    </w:p>
    <w:p w:rsidR="00537046" w:rsidRPr="005D25E0" w:rsidRDefault="00537046" w:rsidP="009971D3">
      <w:pPr>
        <w:numPr>
          <w:ilvl w:val="0"/>
          <w:numId w:val="113"/>
        </w:numPr>
        <w:tabs>
          <w:tab w:val="left" w:pos="1080"/>
        </w:tabs>
        <w:jc w:val="both"/>
        <w:rPr>
          <w:b/>
          <w:szCs w:val="20"/>
        </w:rPr>
      </w:pPr>
      <w:r w:rsidRPr="005D25E0">
        <w:rPr>
          <w:b/>
        </w:rPr>
        <w:t>datum ukončení terénní části archeologického výzkumu,</w:t>
      </w:r>
    </w:p>
    <w:p w:rsidR="00537046" w:rsidRPr="005D25E0" w:rsidRDefault="00701819" w:rsidP="009971D3">
      <w:pPr>
        <w:numPr>
          <w:ilvl w:val="0"/>
          <w:numId w:val="113"/>
        </w:numPr>
        <w:tabs>
          <w:tab w:val="left" w:pos="1080"/>
        </w:tabs>
        <w:jc w:val="both"/>
        <w:rPr>
          <w:b/>
          <w:szCs w:val="20"/>
        </w:rPr>
      </w:pPr>
      <w:r w:rsidRPr="005D25E0">
        <w:rPr>
          <w:b/>
        </w:rPr>
        <w:t>datum vydání, číslo jednací a datum nabytí právní moci</w:t>
      </w:r>
      <w:r w:rsidR="00537046" w:rsidRPr="005D25E0">
        <w:rPr>
          <w:b/>
          <w:szCs w:val="20"/>
        </w:rPr>
        <w:t xml:space="preserve"> rozhodnutí</w:t>
      </w:r>
      <w:r w:rsidR="004F26E6" w:rsidRPr="005D25E0">
        <w:rPr>
          <w:b/>
          <w:szCs w:val="20"/>
        </w:rPr>
        <w:t xml:space="preserve"> ministerstva o </w:t>
      </w:r>
      <w:r w:rsidR="00537046" w:rsidRPr="005D25E0">
        <w:rPr>
          <w:b/>
          <w:szCs w:val="20"/>
        </w:rPr>
        <w:t>prodl</w:t>
      </w:r>
      <w:r w:rsidR="004F26E6" w:rsidRPr="005D25E0">
        <w:rPr>
          <w:b/>
          <w:szCs w:val="20"/>
        </w:rPr>
        <w:t>o</w:t>
      </w:r>
      <w:r w:rsidR="00537046" w:rsidRPr="005D25E0">
        <w:rPr>
          <w:b/>
          <w:szCs w:val="20"/>
        </w:rPr>
        <w:t>už</w:t>
      </w:r>
      <w:r w:rsidR="004F26E6" w:rsidRPr="005D25E0">
        <w:rPr>
          <w:b/>
          <w:szCs w:val="20"/>
        </w:rPr>
        <w:t>ení</w:t>
      </w:r>
      <w:r w:rsidR="00537046" w:rsidRPr="005D25E0">
        <w:rPr>
          <w:b/>
          <w:szCs w:val="20"/>
        </w:rPr>
        <w:t xml:space="preserve"> lhůt</w:t>
      </w:r>
      <w:r w:rsidR="004F26E6" w:rsidRPr="005D25E0">
        <w:rPr>
          <w:b/>
          <w:szCs w:val="20"/>
        </w:rPr>
        <w:t>y</w:t>
      </w:r>
      <w:r w:rsidR="00537046" w:rsidRPr="005D25E0">
        <w:rPr>
          <w:b/>
          <w:szCs w:val="20"/>
        </w:rPr>
        <w:t xml:space="preserve"> pro odevzdání nálezové zprávy o archeologickém výzkumu a </w:t>
      </w:r>
      <w:r w:rsidR="009C44AD" w:rsidRPr="005D25E0">
        <w:rPr>
          <w:b/>
          <w:szCs w:val="20"/>
        </w:rPr>
        <w:t>datum</w:t>
      </w:r>
      <w:r w:rsidR="00537046" w:rsidRPr="005D25E0">
        <w:rPr>
          <w:b/>
        </w:rPr>
        <w:t>, do kdy byla lhůta prodloužena,</w:t>
      </w:r>
    </w:p>
    <w:p w:rsidR="00537046" w:rsidRPr="005D25E0" w:rsidRDefault="00537046" w:rsidP="009971D3">
      <w:pPr>
        <w:numPr>
          <w:ilvl w:val="0"/>
          <w:numId w:val="113"/>
        </w:numPr>
        <w:tabs>
          <w:tab w:val="left" w:pos="1080"/>
        </w:tabs>
        <w:jc w:val="both"/>
        <w:rPr>
          <w:b/>
          <w:szCs w:val="20"/>
        </w:rPr>
      </w:pPr>
      <w:r w:rsidRPr="005D25E0">
        <w:rPr>
          <w:b/>
        </w:rPr>
        <w:t>datum odevzdání řádné nálezové zprávy o archeologickém výzkumu.</w:t>
      </w:r>
    </w:p>
    <w:p w:rsidR="00F7452A" w:rsidRPr="005D25E0" w:rsidRDefault="00F7452A" w:rsidP="00F7452A">
      <w:pPr>
        <w:ind w:left="720"/>
        <w:jc w:val="both"/>
        <w:rPr>
          <w:b/>
          <w:szCs w:val="20"/>
        </w:rPr>
      </w:pPr>
    </w:p>
    <w:p w:rsidR="00537046" w:rsidRPr="005D25E0" w:rsidRDefault="00076D12" w:rsidP="009971D3">
      <w:pPr>
        <w:numPr>
          <w:ilvl w:val="0"/>
          <w:numId w:val="112"/>
        </w:numPr>
        <w:jc w:val="both"/>
        <w:rPr>
          <w:b/>
          <w:szCs w:val="20"/>
        </w:rPr>
      </w:pPr>
      <w:r w:rsidRPr="005D25E0">
        <w:rPr>
          <w:b/>
          <w:szCs w:val="20"/>
        </w:rPr>
        <w:t>Neveřejný podklad č</w:t>
      </w:r>
      <w:r w:rsidR="00537046" w:rsidRPr="005D25E0">
        <w:rPr>
          <w:b/>
          <w:szCs w:val="20"/>
        </w:rPr>
        <w:t>ást</w:t>
      </w:r>
      <w:r w:rsidRPr="005D25E0">
        <w:rPr>
          <w:b/>
          <w:szCs w:val="20"/>
        </w:rPr>
        <w:t>i</w:t>
      </w:r>
      <w:r w:rsidR="00537046" w:rsidRPr="005D25E0">
        <w:rPr>
          <w:b/>
          <w:szCs w:val="20"/>
        </w:rPr>
        <w:t xml:space="preserve"> třetí evidence zásahů dále tvoří</w:t>
      </w:r>
    </w:p>
    <w:p w:rsidR="00F7452A" w:rsidRPr="005D25E0" w:rsidRDefault="00F7452A" w:rsidP="00F7452A">
      <w:pPr>
        <w:jc w:val="both"/>
        <w:rPr>
          <w:b/>
          <w:szCs w:val="20"/>
        </w:rPr>
      </w:pPr>
    </w:p>
    <w:p w:rsidR="00537046" w:rsidRPr="005D25E0" w:rsidRDefault="00537046" w:rsidP="009971D3">
      <w:pPr>
        <w:numPr>
          <w:ilvl w:val="2"/>
          <w:numId w:val="112"/>
        </w:numPr>
        <w:jc w:val="both"/>
        <w:rPr>
          <w:b/>
          <w:szCs w:val="20"/>
        </w:rPr>
      </w:pPr>
      <w:r w:rsidRPr="005D25E0">
        <w:rPr>
          <w:b/>
          <w:szCs w:val="20"/>
        </w:rPr>
        <w:t>projekt badatelského archeologického výzkumu,</w:t>
      </w:r>
    </w:p>
    <w:p w:rsidR="00537046" w:rsidRPr="005D25E0" w:rsidRDefault="00537046" w:rsidP="009971D3">
      <w:pPr>
        <w:numPr>
          <w:ilvl w:val="2"/>
          <w:numId w:val="112"/>
        </w:numPr>
        <w:jc w:val="both"/>
        <w:rPr>
          <w:b/>
          <w:szCs w:val="20"/>
        </w:rPr>
      </w:pPr>
      <w:r w:rsidRPr="005D25E0">
        <w:rPr>
          <w:b/>
          <w:szCs w:val="20"/>
        </w:rPr>
        <w:t>průběžná zpráva o provádění badatelského archeologického výzkumu,</w:t>
      </w:r>
    </w:p>
    <w:p w:rsidR="00537046" w:rsidRPr="005D25E0" w:rsidRDefault="00537046" w:rsidP="009971D3">
      <w:pPr>
        <w:numPr>
          <w:ilvl w:val="2"/>
          <w:numId w:val="112"/>
        </w:numPr>
        <w:jc w:val="both"/>
        <w:rPr>
          <w:b/>
          <w:szCs w:val="20"/>
        </w:rPr>
      </w:pPr>
      <w:r w:rsidRPr="005D25E0">
        <w:rPr>
          <w:b/>
          <w:szCs w:val="20"/>
        </w:rPr>
        <w:t>nálezová zpráva o archeologickém výzkumu.</w:t>
      </w:r>
    </w:p>
    <w:p w:rsidR="00537046" w:rsidRPr="005D25E0" w:rsidRDefault="00537046" w:rsidP="00573805">
      <w:pPr>
        <w:pStyle w:val="Nadpis3"/>
      </w:pPr>
      <w:bookmarkStart w:id="457" w:name="_Toc392855619"/>
      <w:bookmarkStart w:id="458" w:name="_Toc404974095"/>
      <w:r w:rsidRPr="005D25E0">
        <w:t>§ ZZ + b12</w:t>
      </w:r>
      <w:bookmarkEnd w:id="457"/>
      <w:bookmarkEnd w:id="458"/>
    </w:p>
    <w:p w:rsidR="00537046" w:rsidRPr="005D25E0" w:rsidRDefault="00537046" w:rsidP="00537046">
      <w:pPr>
        <w:pStyle w:val="Nadpis4"/>
      </w:pPr>
      <w:bookmarkStart w:id="459" w:name="_Toc392855620"/>
      <w:bookmarkStart w:id="460" w:name="_Toc404974096"/>
      <w:r w:rsidRPr="005D25E0">
        <w:t>Vedení evidence zásahů</w:t>
      </w:r>
      <w:bookmarkEnd w:id="459"/>
      <w:bookmarkEnd w:id="460"/>
    </w:p>
    <w:p w:rsidR="00632787" w:rsidRPr="005D25E0" w:rsidRDefault="001F17C0" w:rsidP="009971D3">
      <w:pPr>
        <w:numPr>
          <w:ilvl w:val="0"/>
          <w:numId w:val="183"/>
        </w:numPr>
        <w:jc w:val="both"/>
        <w:rPr>
          <w:b/>
          <w:szCs w:val="20"/>
        </w:rPr>
      </w:pPr>
      <w:r w:rsidRPr="005D25E0">
        <w:rPr>
          <w:b/>
          <w:lang/>
        </w:rPr>
        <w:t>Památkový ústav</w:t>
      </w:r>
      <w:r w:rsidR="00195A46" w:rsidRPr="005D25E0">
        <w:rPr>
          <w:b/>
          <w:lang/>
        </w:rPr>
        <w:t xml:space="preserve">, ministerstvo, krajský úřad, obecní úřad </w:t>
      </w:r>
      <w:r w:rsidR="0013565B" w:rsidRPr="005D25E0">
        <w:rPr>
          <w:b/>
          <w:lang/>
        </w:rPr>
        <w:t>nebo</w:t>
      </w:r>
      <w:r w:rsidR="00195A46" w:rsidRPr="005D25E0">
        <w:rPr>
          <w:b/>
          <w:lang/>
        </w:rPr>
        <w:t xml:space="preserve"> archeologický ústav </w:t>
      </w:r>
      <w:r w:rsidRPr="005D25E0">
        <w:rPr>
          <w:b/>
          <w:lang/>
        </w:rPr>
        <w:t>zap</w:t>
      </w:r>
      <w:r w:rsidR="002862B9" w:rsidRPr="005D25E0">
        <w:rPr>
          <w:b/>
          <w:lang/>
        </w:rPr>
        <w:t>isuje</w:t>
      </w:r>
      <w:r w:rsidRPr="005D25E0">
        <w:rPr>
          <w:b/>
          <w:lang/>
        </w:rPr>
        <w:t xml:space="preserve"> údaj stanovený tímto zákonem do evidence zásahů neprodleně, nejpozději do </w:t>
      </w:r>
      <w:r w:rsidR="00AC20DD" w:rsidRPr="005D25E0">
        <w:rPr>
          <w:b/>
          <w:lang/>
        </w:rPr>
        <w:t>10</w:t>
      </w:r>
      <w:r w:rsidRPr="005D25E0">
        <w:rPr>
          <w:b/>
          <w:lang/>
        </w:rPr>
        <w:t xml:space="preserve"> dnů ode dne, kdy mu byl údaj oznámen. </w:t>
      </w:r>
      <w:r w:rsidR="00632787" w:rsidRPr="005D25E0">
        <w:rPr>
          <w:b/>
          <w:lang/>
        </w:rPr>
        <w:t>Dále ministerstvo, krajský úřad, obecní úřad</w:t>
      </w:r>
      <w:r w:rsidR="008F34B4" w:rsidRPr="005D25E0">
        <w:rPr>
          <w:b/>
          <w:lang/>
        </w:rPr>
        <w:t>,</w:t>
      </w:r>
      <w:r w:rsidR="00632787" w:rsidRPr="005D25E0">
        <w:rPr>
          <w:b/>
          <w:lang/>
        </w:rPr>
        <w:t xml:space="preserve"> archeologický ústav</w:t>
      </w:r>
      <w:r w:rsidR="008F34B4" w:rsidRPr="005D25E0">
        <w:rPr>
          <w:b/>
          <w:lang/>
        </w:rPr>
        <w:t xml:space="preserve"> </w:t>
      </w:r>
      <w:r w:rsidR="0013565B" w:rsidRPr="005D25E0">
        <w:rPr>
          <w:b/>
          <w:lang/>
        </w:rPr>
        <w:t>nebo</w:t>
      </w:r>
      <w:r w:rsidR="008F34B4" w:rsidRPr="005D25E0">
        <w:rPr>
          <w:b/>
          <w:lang/>
        </w:rPr>
        <w:t xml:space="preserve"> památkový ústav</w:t>
      </w:r>
      <w:r w:rsidR="00632787" w:rsidRPr="005D25E0">
        <w:rPr>
          <w:b/>
          <w:lang/>
        </w:rPr>
        <w:t xml:space="preserve"> zap</w:t>
      </w:r>
      <w:r w:rsidR="002862B9" w:rsidRPr="005D25E0">
        <w:rPr>
          <w:b/>
          <w:lang/>
        </w:rPr>
        <w:t>isuje</w:t>
      </w:r>
      <w:r w:rsidR="00632787" w:rsidRPr="005D25E0">
        <w:rPr>
          <w:b/>
          <w:lang/>
        </w:rPr>
        <w:t xml:space="preserve"> údaj stanovený tímto zákonem, který vznikl na základě jejich činnosti, a to ve lhůtě </w:t>
      </w:r>
      <w:r w:rsidR="00AC20DD" w:rsidRPr="005D25E0">
        <w:rPr>
          <w:b/>
          <w:lang/>
        </w:rPr>
        <w:t>10</w:t>
      </w:r>
      <w:r w:rsidR="00632787" w:rsidRPr="005D25E0">
        <w:rPr>
          <w:b/>
          <w:lang/>
        </w:rPr>
        <w:t xml:space="preserve"> dnů ode dne vzniku tohoto údaje.</w:t>
      </w:r>
    </w:p>
    <w:p w:rsidR="00F7452A" w:rsidRPr="005D25E0" w:rsidRDefault="00F7452A" w:rsidP="00F7452A">
      <w:pPr>
        <w:jc w:val="both"/>
        <w:rPr>
          <w:b/>
          <w:szCs w:val="20"/>
        </w:rPr>
      </w:pPr>
    </w:p>
    <w:p w:rsidR="00537046" w:rsidRPr="005D25E0" w:rsidRDefault="00537046" w:rsidP="009971D3">
      <w:pPr>
        <w:numPr>
          <w:ilvl w:val="0"/>
          <w:numId w:val="183"/>
        </w:numPr>
        <w:jc w:val="both"/>
        <w:rPr>
          <w:b/>
          <w:szCs w:val="20"/>
        </w:rPr>
      </w:pPr>
      <w:r w:rsidRPr="005D25E0">
        <w:rPr>
          <w:b/>
        </w:rPr>
        <w:t xml:space="preserve">Údaje v evidenci zásahů se zpracovávají po dobu neurčitou vyjma údajů podle </w:t>
      </w:r>
      <w:r w:rsidRPr="005D25E0">
        <w:rPr>
          <w:b/>
          <w:highlight w:val="green"/>
        </w:rPr>
        <w:t xml:space="preserve">§ ZZ + a12 odst. </w:t>
      </w:r>
      <w:r w:rsidR="00716416" w:rsidRPr="005D25E0">
        <w:rPr>
          <w:b/>
          <w:highlight w:val="green"/>
        </w:rPr>
        <w:t>2</w:t>
      </w:r>
      <w:r w:rsidRPr="005D25E0">
        <w:rPr>
          <w:b/>
        </w:rPr>
        <w:t xml:space="preserve">, které budou zpracovávány po dobu 5 let ode dne marného uplynutí lhůty podle </w:t>
      </w:r>
      <w:r w:rsidRPr="005D25E0">
        <w:rPr>
          <w:b/>
          <w:highlight w:val="green"/>
        </w:rPr>
        <w:t xml:space="preserve">§ ZZ + </w:t>
      </w:r>
      <w:r w:rsidR="00716416" w:rsidRPr="005D25E0">
        <w:rPr>
          <w:b/>
          <w:highlight w:val="green"/>
        </w:rPr>
        <w:t xml:space="preserve">06 </w:t>
      </w:r>
      <w:r w:rsidRPr="005D25E0">
        <w:rPr>
          <w:b/>
          <w:highlight w:val="green"/>
        </w:rPr>
        <w:t xml:space="preserve">odst. </w:t>
      </w:r>
      <w:r w:rsidR="00716416" w:rsidRPr="005D25E0">
        <w:rPr>
          <w:b/>
          <w:highlight w:val="green"/>
        </w:rPr>
        <w:t>3</w:t>
      </w:r>
      <w:r w:rsidRPr="005D25E0">
        <w:rPr>
          <w:b/>
        </w:rPr>
        <w:t>.</w:t>
      </w:r>
    </w:p>
    <w:p w:rsidR="00F7452A" w:rsidRPr="005D25E0" w:rsidRDefault="00F7452A" w:rsidP="00F7452A">
      <w:pPr>
        <w:jc w:val="both"/>
        <w:rPr>
          <w:b/>
          <w:szCs w:val="20"/>
        </w:rPr>
      </w:pPr>
    </w:p>
    <w:p w:rsidR="00537046" w:rsidRPr="005D25E0" w:rsidRDefault="00537046" w:rsidP="009971D3">
      <w:pPr>
        <w:numPr>
          <w:ilvl w:val="0"/>
          <w:numId w:val="183"/>
        </w:numPr>
        <w:jc w:val="both"/>
        <w:rPr>
          <w:b/>
          <w:szCs w:val="20"/>
        </w:rPr>
      </w:pPr>
      <w:r w:rsidRPr="005D25E0">
        <w:rPr>
          <w:b/>
          <w:szCs w:val="20"/>
        </w:rPr>
        <w:t>Evidence zásahů je vedena v elektronické podobě a údaje označené tímto zákonem jako veřejné, jsou uveřejňovány způsobem umožňujícím dálkový přístup.</w:t>
      </w:r>
    </w:p>
    <w:p w:rsidR="00F7452A" w:rsidRPr="005D25E0" w:rsidRDefault="00F7452A" w:rsidP="00F7452A">
      <w:pPr>
        <w:jc w:val="both"/>
        <w:rPr>
          <w:b/>
          <w:szCs w:val="20"/>
        </w:rPr>
      </w:pPr>
    </w:p>
    <w:p w:rsidR="00076D12" w:rsidRPr="005D25E0" w:rsidRDefault="00076D12" w:rsidP="009971D3">
      <w:pPr>
        <w:numPr>
          <w:ilvl w:val="0"/>
          <w:numId w:val="183"/>
        </w:numPr>
        <w:jc w:val="both"/>
        <w:rPr>
          <w:b/>
          <w:szCs w:val="20"/>
        </w:rPr>
      </w:pPr>
      <w:r w:rsidRPr="005D25E0">
        <w:rPr>
          <w:b/>
          <w:szCs w:val="20"/>
        </w:rPr>
        <w:lastRenderedPageBreak/>
        <w:t>K</w:t>
      </w:r>
      <w:r w:rsidRPr="005D25E0">
        <w:rPr>
          <w:b/>
        </w:rPr>
        <w:t> údajům a dalším podkladům, které jsou označeny tímto zákonem jako neveřejné, má dálkový přístup orgán památkové péče, archeologický ústav, archeologická osoba nebo osoba při výkonu veřejné správy, pokud tyto údaje potřebují pro plnění svých úkolů.</w:t>
      </w:r>
    </w:p>
    <w:p w:rsidR="00F7452A" w:rsidRPr="005D25E0" w:rsidRDefault="00F7452A" w:rsidP="00F7452A">
      <w:pPr>
        <w:jc w:val="both"/>
        <w:rPr>
          <w:b/>
          <w:szCs w:val="20"/>
        </w:rPr>
      </w:pPr>
    </w:p>
    <w:p w:rsidR="00537046" w:rsidRPr="005D25E0" w:rsidRDefault="00537046" w:rsidP="009971D3">
      <w:pPr>
        <w:numPr>
          <w:ilvl w:val="0"/>
          <w:numId w:val="183"/>
        </w:numPr>
        <w:jc w:val="both"/>
        <w:rPr>
          <w:b/>
          <w:szCs w:val="20"/>
        </w:rPr>
      </w:pPr>
      <w:r w:rsidRPr="005D25E0">
        <w:rPr>
          <w:b/>
        </w:rPr>
        <w:t>Stavebník může nahlížet způsobem umožňujícím dálkový přístup do části druhé evidence zásahů.</w:t>
      </w:r>
    </w:p>
    <w:p w:rsidR="00F7452A" w:rsidRPr="005D25E0" w:rsidRDefault="00F7452A" w:rsidP="00F7452A">
      <w:pPr>
        <w:jc w:val="both"/>
        <w:rPr>
          <w:b/>
          <w:szCs w:val="20"/>
        </w:rPr>
      </w:pPr>
    </w:p>
    <w:p w:rsidR="00180E65" w:rsidRPr="005D25E0" w:rsidRDefault="00180E65" w:rsidP="009971D3">
      <w:pPr>
        <w:numPr>
          <w:ilvl w:val="0"/>
          <w:numId w:val="183"/>
        </w:numPr>
        <w:jc w:val="both"/>
        <w:rPr>
          <w:b/>
          <w:szCs w:val="20"/>
        </w:rPr>
      </w:pPr>
      <w:r w:rsidRPr="005D25E0">
        <w:rPr>
          <w:b/>
        </w:rPr>
        <w:t>Vlastník archeologického nálezu může nahlížet způsobem umožňujícím dálkový přístup do části třetí evidence zásahů.</w:t>
      </w:r>
    </w:p>
    <w:p w:rsidR="00F7452A" w:rsidRPr="005D25E0" w:rsidRDefault="00F7452A" w:rsidP="00F7452A">
      <w:pPr>
        <w:jc w:val="both"/>
        <w:rPr>
          <w:b/>
          <w:szCs w:val="20"/>
        </w:rPr>
      </w:pPr>
    </w:p>
    <w:p w:rsidR="00537046" w:rsidRPr="005D25E0" w:rsidRDefault="00537046" w:rsidP="009971D3">
      <w:pPr>
        <w:numPr>
          <w:ilvl w:val="0"/>
          <w:numId w:val="183"/>
        </w:numPr>
        <w:jc w:val="both"/>
        <w:rPr>
          <w:b/>
          <w:szCs w:val="20"/>
        </w:rPr>
      </w:pPr>
      <w:r w:rsidRPr="005D25E0">
        <w:rPr>
          <w:b/>
          <w:szCs w:val="20"/>
        </w:rPr>
        <w:t>Do projektů badatelského archeologického výzkumu, projektů záchranného archeologického výzkumu, průběžných zpráv o provádění badatelského archeologického výzkumu</w:t>
      </w:r>
      <w:r w:rsidR="004F35CE" w:rsidRPr="005D25E0">
        <w:rPr>
          <w:b/>
          <w:szCs w:val="20"/>
        </w:rPr>
        <w:t xml:space="preserve"> a do</w:t>
      </w:r>
      <w:r w:rsidRPr="005D25E0">
        <w:rPr>
          <w:b/>
          <w:szCs w:val="20"/>
        </w:rPr>
        <w:t xml:space="preserve"> nálezových zpráv o archeologickém výzkumu</w:t>
      </w:r>
      <w:r w:rsidRPr="005D25E0">
        <w:rPr>
          <w:b/>
        </w:rPr>
        <w:t xml:space="preserve"> </w:t>
      </w:r>
      <w:r w:rsidR="004F35CE" w:rsidRPr="005D25E0">
        <w:rPr>
          <w:b/>
        </w:rPr>
        <w:t>lze</w:t>
      </w:r>
      <w:r w:rsidRPr="005D25E0">
        <w:rPr>
          <w:b/>
        </w:rPr>
        <w:t xml:space="preserve"> nahlížet pro studijní nebo výzkumné účely na základě písemného potvrzení příslušného školského zařízení nebo zadavatele výzkumného úkolu.</w:t>
      </w:r>
    </w:p>
    <w:p w:rsidR="00F7452A" w:rsidRPr="005D25E0" w:rsidRDefault="00F7452A" w:rsidP="00F7452A">
      <w:pPr>
        <w:jc w:val="both"/>
        <w:rPr>
          <w:b/>
          <w:szCs w:val="20"/>
        </w:rPr>
      </w:pPr>
    </w:p>
    <w:p w:rsidR="00537046" w:rsidRPr="005D25E0" w:rsidRDefault="008E7B0A" w:rsidP="009971D3">
      <w:pPr>
        <w:numPr>
          <w:ilvl w:val="0"/>
          <w:numId w:val="183"/>
        </w:numPr>
        <w:jc w:val="both"/>
        <w:rPr>
          <w:b/>
          <w:szCs w:val="20"/>
        </w:rPr>
      </w:pPr>
      <w:r w:rsidRPr="005D25E0">
        <w:rPr>
          <w:b/>
        </w:rPr>
        <w:t>P</w:t>
      </w:r>
      <w:r w:rsidR="00537046" w:rsidRPr="005D25E0" w:rsidDel="00BC516B">
        <w:rPr>
          <w:b/>
        </w:rPr>
        <w:t>odrobnosti o</w:t>
      </w:r>
      <w:r w:rsidR="00537046" w:rsidRPr="005D25E0">
        <w:rPr>
          <w:b/>
        </w:rPr>
        <w:t xml:space="preserve"> obsahu a způsob</w:t>
      </w:r>
      <w:r w:rsidR="004F35CE" w:rsidRPr="005D25E0">
        <w:rPr>
          <w:b/>
        </w:rPr>
        <w:t>u</w:t>
      </w:r>
      <w:r w:rsidR="00537046" w:rsidRPr="005D25E0">
        <w:rPr>
          <w:b/>
        </w:rPr>
        <w:t xml:space="preserve"> vedení </w:t>
      </w:r>
      <w:r w:rsidR="00537046" w:rsidRPr="005D25E0">
        <w:rPr>
          <w:b/>
          <w:szCs w:val="20"/>
        </w:rPr>
        <w:t>evidence zásahů</w:t>
      </w:r>
      <w:r w:rsidRPr="005D25E0">
        <w:rPr>
          <w:b/>
          <w:szCs w:val="20"/>
        </w:rPr>
        <w:t xml:space="preserve"> stanoví prováděcí právní předpis</w:t>
      </w:r>
      <w:r w:rsidR="00537046" w:rsidRPr="005D25E0">
        <w:rPr>
          <w:b/>
        </w:rPr>
        <w:t>.</w:t>
      </w:r>
    </w:p>
    <w:p w:rsidR="00537046" w:rsidRPr="005D25E0" w:rsidRDefault="00537046" w:rsidP="00573805">
      <w:pPr>
        <w:pStyle w:val="Nadpis3"/>
      </w:pPr>
      <w:bookmarkStart w:id="461" w:name="_Toc382218270"/>
      <w:bookmarkStart w:id="462" w:name="_Toc392855621"/>
      <w:bookmarkStart w:id="463" w:name="_Toc404974097"/>
      <w:r w:rsidRPr="005D25E0">
        <w:t xml:space="preserve">§ ZZ + </w:t>
      </w:r>
      <w:bookmarkEnd w:id="461"/>
      <w:r w:rsidRPr="005D25E0">
        <w:t>c12</w:t>
      </w:r>
      <w:bookmarkEnd w:id="462"/>
      <w:bookmarkEnd w:id="463"/>
    </w:p>
    <w:p w:rsidR="00537046" w:rsidRPr="005D25E0" w:rsidRDefault="00537046" w:rsidP="00537046">
      <w:pPr>
        <w:pStyle w:val="Nadpis4"/>
      </w:pPr>
      <w:bookmarkStart w:id="464" w:name="_Toc382218271"/>
      <w:bookmarkStart w:id="465" w:name="_Toc392855622"/>
      <w:bookmarkStart w:id="466" w:name="_Toc404974098"/>
      <w:r w:rsidRPr="005D25E0">
        <w:t>Oprava údajů v </w:t>
      </w:r>
      <w:bookmarkEnd w:id="464"/>
      <w:r w:rsidRPr="005D25E0">
        <w:t>evidenci zásahů</w:t>
      </w:r>
      <w:bookmarkEnd w:id="465"/>
      <w:bookmarkEnd w:id="466"/>
    </w:p>
    <w:p w:rsidR="00537046" w:rsidRPr="005D25E0" w:rsidRDefault="00537046" w:rsidP="009971D3">
      <w:pPr>
        <w:numPr>
          <w:ilvl w:val="0"/>
          <w:numId w:val="182"/>
        </w:numPr>
        <w:jc w:val="both"/>
        <w:rPr>
          <w:b/>
        </w:rPr>
      </w:pPr>
      <w:r w:rsidRPr="005D25E0">
        <w:rPr>
          <w:b/>
        </w:rPr>
        <w:t>Na písemný návrh archeologického ústavu, archeologické osoby, stavebníka nebo i bez návrhu opraví památkový ústav chybné údaje v </w:t>
      </w:r>
      <w:r w:rsidRPr="005D25E0">
        <w:rPr>
          <w:b/>
          <w:szCs w:val="20"/>
        </w:rPr>
        <w:t>evidenci zásahů</w:t>
      </w:r>
      <w:r w:rsidRPr="005D25E0">
        <w:rPr>
          <w:b/>
        </w:rPr>
        <w:t>, které vznikly zřejmým omylem při vedení evidence zásahů.</w:t>
      </w:r>
    </w:p>
    <w:p w:rsidR="00BE6C9B" w:rsidRPr="005D25E0" w:rsidRDefault="00BE6C9B" w:rsidP="00BE6C9B">
      <w:pPr>
        <w:ind w:left="465"/>
        <w:jc w:val="both"/>
        <w:rPr>
          <w:b/>
        </w:rPr>
      </w:pPr>
    </w:p>
    <w:p w:rsidR="00537046" w:rsidRPr="005D25E0" w:rsidRDefault="00537046" w:rsidP="009971D3">
      <w:pPr>
        <w:numPr>
          <w:ilvl w:val="0"/>
          <w:numId w:val="182"/>
        </w:numPr>
        <w:jc w:val="both"/>
        <w:rPr>
          <w:b/>
        </w:rPr>
      </w:pPr>
      <w:r w:rsidRPr="005D25E0">
        <w:rPr>
          <w:b/>
        </w:rPr>
        <w:t xml:space="preserve">Opravu na základě návrhu podle </w:t>
      </w:r>
      <w:r w:rsidRPr="005D25E0">
        <w:rPr>
          <w:b/>
          <w:highlight w:val="green"/>
        </w:rPr>
        <w:t>odstavce 1</w:t>
      </w:r>
      <w:r w:rsidRPr="005D25E0">
        <w:rPr>
          <w:b/>
        </w:rPr>
        <w:t xml:space="preserve"> provede památkový ústav do 30 dnů, ve zvlášť odůvodněných případech do 60 dnů, ode dne doručení návrhu.</w:t>
      </w:r>
    </w:p>
    <w:p w:rsidR="00BE6C9B" w:rsidRPr="005D25E0" w:rsidRDefault="00BE6C9B" w:rsidP="00BE6C9B">
      <w:pPr>
        <w:jc w:val="both"/>
        <w:rPr>
          <w:b/>
        </w:rPr>
      </w:pPr>
    </w:p>
    <w:p w:rsidR="00537046" w:rsidRPr="005D25E0" w:rsidRDefault="00537046" w:rsidP="009971D3">
      <w:pPr>
        <w:numPr>
          <w:ilvl w:val="0"/>
          <w:numId w:val="182"/>
        </w:numPr>
        <w:jc w:val="both"/>
        <w:rPr>
          <w:b/>
        </w:rPr>
      </w:pPr>
      <w:r w:rsidRPr="005D25E0">
        <w:rPr>
          <w:b/>
        </w:rPr>
        <w:t xml:space="preserve">Oznámení o provedené opravě nebo o tom, že opravu na návrh neprovedl, protože se nejedná o chybu, doručí památkový ústav </w:t>
      </w:r>
      <w:r w:rsidR="003F5E30" w:rsidRPr="005D25E0">
        <w:rPr>
          <w:b/>
        </w:rPr>
        <w:t xml:space="preserve">navrhovateli a </w:t>
      </w:r>
      <w:r w:rsidRPr="005D25E0">
        <w:rPr>
          <w:b/>
        </w:rPr>
        <w:t>o</w:t>
      </w:r>
      <w:r w:rsidRPr="005D25E0">
        <w:rPr>
          <w:b/>
          <w:szCs w:val="20"/>
        </w:rPr>
        <w:t xml:space="preserve">sobě, </w:t>
      </w:r>
      <w:r w:rsidR="0014542E" w:rsidRPr="005D25E0">
        <w:rPr>
          <w:b/>
          <w:szCs w:val="20"/>
        </w:rPr>
        <w:t xml:space="preserve">jíž se údaj </w:t>
      </w:r>
      <w:r w:rsidRPr="005D25E0">
        <w:rPr>
          <w:b/>
          <w:szCs w:val="20"/>
        </w:rPr>
        <w:t>bezprostředn</w:t>
      </w:r>
      <w:r w:rsidR="0014542E" w:rsidRPr="005D25E0">
        <w:rPr>
          <w:b/>
          <w:szCs w:val="20"/>
        </w:rPr>
        <w:t>ě týká</w:t>
      </w:r>
      <w:r w:rsidR="003F5E30" w:rsidRPr="005D25E0">
        <w:rPr>
          <w:b/>
          <w:szCs w:val="20"/>
        </w:rPr>
        <w:t>, jde-li o osobu odlišnou od navrhovatele</w:t>
      </w:r>
      <w:r w:rsidRPr="005D25E0">
        <w:rPr>
          <w:b/>
        </w:rPr>
        <w:t>. Současně j</w:t>
      </w:r>
      <w:r w:rsidR="003F5E30" w:rsidRPr="005D25E0">
        <w:rPr>
          <w:b/>
        </w:rPr>
        <w:t>e</w:t>
      </w:r>
      <w:r w:rsidRPr="005D25E0">
        <w:rPr>
          <w:b/>
        </w:rPr>
        <w:t xml:space="preserve"> poučí o možnosti postupu podle </w:t>
      </w:r>
      <w:r w:rsidRPr="005D25E0">
        <w:rPr>
          <w:b/>
          <w:highlight w:val="green"/>
        </w:rPr>
        <w:t>odstavce 4</w:t>
      </w:r>
      <w:r w:rsidRPr="005D25E0">
        <w:rPr>
          <w:b/>
        </w:rPr>
        <w:t>.</w:t>
      </w:r>
    </w:p>
    <w:p w:rsidR="00BE6C9B" w:rsidRPr="005D25E0" w:rsidRDefault="00BE6C9B" w:rsidP="00BE6C9B">
      <w:pPr>
        <w:jc w:val="both"/>
        <w:rPr>
          <w:b/>
        </w:rPr>
      </w:pPr>
    </w:p>
    <w:p w:rsidR="00537046" w:rsidRPr="005D25E0" w:rsidRDefault="00537046" w:rsidP="009971D3">
      <w:pPr>
        <w:numPr>
          <w:ilvl w:val="0"/>
          <w:numId w:val="182"/>
        </w:numPr>
        <w:jc w:val="both"/>
        <w:rPr>
          <w:b/>
        </w:rPr>
      </w:pPr>
      <w:r w:rsidRPr="005D25E0">
        <w:rPr>
          <w:b/>
        </w:rPr>
        <w:t>Sdělí-li do 30 dnů od</w:t>
      </w:r>
      <w:r w:rsidR="0014542E" w:rsidRPr="005D25E0">
        <w:rPr>
          <w:b/>
        </w:rPr>
        <w:t xml:space="preserve">e dne </w:t>
      </w:r>
      <w:r w:rsidRPr="005D25E0">
        <w:rPr>
          <w:b/>
        </w:rPr>
        <w:t>doručení oznámení o</w:t>
      </w:r>
      <w:r w:rsidRPr="005D25E0">
        <w:rPr>
          <w:b/>
          <w:szCs w:val="20"/>
        </w:rPr>
        <w:t xml:space="preserve">soba podle </w:t>
      </w:r>
      <w:r w:rsidRPr="005D25E0">
        <w:rPr>
          <w:b/>
          <w:szCs w:val="20"/>
          <w:highlight w:val="green"/>
        </w:rPr>
        <w:t>odstavce 3</w:t>
      </w:r>
      <w:r w:rsidRPr="005D25E0">
        <w:rPr>
          <w:b/>
        </w:rPr>
        <w:t xml:space="preserve"> památkovému ústavu, že s provedenou opravou nebo s tím, že se nejedná o chybu, nesouhlasí, postoupí památkový ústav </w:t>
      </w:r>
      <w:r w:rsidR="00577CBD" w:rsidRPr="005D25E0">
        <w:rPr>
          <w:b/>
        </w:rPr>
        <w:t>věc</w:t>
      </w:r>
      <w:r w:rsidRPr="005D25E0">
        <w:rPr>
          <w:b/>
        </w:rPr>
        <w:t xml:space="preserve"> ministerstvu</w:t>
      </w:r>
      <w:r w:rsidR="00F00EAF" w:rsidRPr="005D25E0">
        <w:rPr>
          <w:b/>
        </w:rPr>
        <w:t xml:space="preserve"> k rozhodnutí</w:t>
      </w:r>
      <w:r w:rsidRPr="005D25E0">
        <w:rPr>
          <w:b/>
        </w:rPr>
        <w:t>.</w:t>
      </w:r>
    </w:p>
    <w:p w:rsidR="00537046" w:rsidRPr="005D25E0" w:rsidRDefault="00537046" w:rsidP="00537046">
      <w:pPr>
        <w:pStyle w:val="Nadpis4"/>
      </w:pPr>
      <w:bookmarkStart w:id="467" w:name="_Toc382218211"/>
      <w:bookmarkStart w:id="468" w:name="_Toc392855623"/>
      <w:bookmarkStart w:id="469" w:name="_Toc404974099"/>
      <w:r w:rsidRPr="005D25E0">
        <w:t>Archeologické nálezy a jejich vlastnictví</w:t>
      </w:r>
      <w:bookmarkEnd w:id="467"/>
      <w:bookmarkEnd w:id="468"/>
      <w:bookmarkEnd w:id="469"/>
    </w:p>
    <w:p w:rsidR="00537046" w:rsidRPr="005D25E0" w:rsidRDefault="00537046" w:rsidP="00573805">
      <w:pPr>
        <w:pStyle w:val="Nadpis3"/>
      </w:pPr>
      <w:bookmarkStart w:id="470" w:name="_Toc382218212"/>
      <w:bookmarkStart w:id="471" w:name="_Toc392855624"/>
      <w:bookmarkStart w:id="472" w:name="_Toc404974100"/>
      <w:r w:rsidRPr="005D25E0">
        <w:t>§ ZZ + 13</w:t>
      </w:r>
      <w:bookmarkEnd w:id="470"/>
      <w:bookmarkEnd w:id="471"/>
      <w:bookmarkEnd w:id="472"/>
    </w:p>
    <w:p w:rsidR="00537046" w:rsidRPr="005D25E0" w:rsidRDefault="00D34F8C" w:rsidP="00537046">
      <w:pPr>
        <w:pStyle w:val="Nadpis4"/>
      </w:pPr>
      <w:bookmarkStart w:id="473" w:name="_Toc382218213"/>
      <w:bookmarkStart w:id="474" w:name="_Toc392855625"/>
      <w:bookmarkStart w:id="475" w:name="_Toc404974101"/>
      <w:r w:rsidRPr="005D25E0">
        <w:t>Náhodný a</w:t>
      </w:r>
      <w:r w:rsidR="00537046" w:rsidRPr="005D25E0">
        <w:t>rcheologick</w:t>
      </w:r>
      <w:r w:rsidRPr="005D25E0">
        <w:t>ý</w:t>
      </w:r>
      <w:r w:rsidR="00537046" w:rsidRPr="005D25E0">
        <w:t xml:space="preserve"> nález</w:t>
      </w:r>
      <w:bookmarkEnd w:id="473"/>
      <w:bookmarkEnd w:id="474"/>
      <w:bookmarkEnd w:id="475"/>
    </w:p>
    <w:p w:rsidR="00537046" w:rsidRPr="005D25E0" w:rsidRDefault="00537046" w:rsidP="00537046">
      <w:pPr>
        <w:jc w:val="center"/>
      </w:pPr>
    </w:p>
    <w:p w:rsidR="00537046" w:rsidRPr="005D25E0" w:rsidRDefault="00577CBD" w:rsidP="009971D3">
      <w:pPr>
        <w:numPr>
          <w:ilvl w:val="0"/>
          <w:numId w:val="129"/>
        </w:numPr>
        <w:jc w:val="both"/>
        <w:rPr>
          <w:b/>
        </w:rPr>
      </w:pPr>
      <w:r w:rsidRPr="005D25E0">
        <w:rPr>
          <w:b/>
        </w:rPr>
        <w:lastRenderedPageBreak/>
        <w:t xml:space="preserve">Archeologický nález, který nebyl učiněn při provádění archeologického výzkumu (dále jen „náhodný archeologický nález“), je nálezce nebo osoba odpovědná za provádění činnosti, při níž byl náhodný archeologický nález učiněn, povinen oznámit nejpozději druhý den poté, co byl nález učiněn nebo kdy se o nálezu dozvěděl, </w:t>
      </w:r>
      <w:r w:rsidR="00FB0923" w:rsidRPr="005D25E0">
        <w:rPr>
          <w:b/>
        </w:rPr>
        <w:t xml:space="preserve">obci, </w:t>
      </w:r>
      <w:r w:rsidRPr="005D25E0">
        <w:rPr>
          <w:b/>
        </w:rPr>
        <w:t>na jejímž území byl náhodný archeologický nález učiněn.</w:t>
      </w:r>
    </w:p>
    <w:p w:rsidR="00537046" w:rsidRPr="005D25E0" w:rsidRDefault="00537046" w:rsidP="00537046">
      <w:pPr>
        <w:ind w:firstLine="708"/>
        <w:jc w:val="both"/>
        <w:rPr>
          <w:b/>
        </w:rPr>
      </w:pPr>
    </w:p>
    <w:p w:rsidR="00537046" w:rsidRPr="005D25E0" w:rsidRDefault="00577CBD" w:rsidP="009971D3">
      <w:pPr>
        <w:numPr>
          <w:ilvl w:val="0"/>
          <w:numId w:val="129"/>
        </w:numPr>
        <w:jc w:val="both"/>
        <w:rPr>
          <w:b/>
        </w:rPr>
      </w:pPr>
      <w:r w:rsidRPr="005D25E0">
        <w:rPr>
          <w:b/>
        </w:rPr>
        <w:t xml:space="preserve">Obec podle </w:t>
      </w:r>
      <w:r w:rsidRPr="005D25E0">
        <w:rPr>
          <w:b/>
          <w:highlight w:val="green"/>
        </w:rPr>
        <w:t xml:space="preserve">odstavce </w:t>
      </w:r>
      <w:r w:rsidR="00F05ED9" w:rsidRPr="005D25E0">
        <w:rPr>
          <w:b/>
          <w:highlight w:val="green"/>
        </w:rPr>
        <w:t>1</w:t>
      </w:r>
      <w:r w:rsidRPr="005D25E0">
        <w:rPr>
          <w:b/>
        </w:rPr>
        <w:t xml:space="preserve"> předá bezodkladně, nejpozději druhý den oznámení o náhodném archeologickém nálezu </w:t>
      </w:r>
      <w:r w:rsidR="00537046" w:rsidRPr="005D25E0">
        <w:rPr>
          <w:b/>
        </w:rPr>
        <w:t xml:space="preserve">kraji. </w:t>
      </w:r>
    </w:p>
    <w:p w:rsidR="00537046" w:rsidRPr="005D25E0" w:rsidRDefault="00537046" w:rsidP="00537046">
      <w:pPr>
        <w:ind w:firstLine="708"/>
        <w:jc w:val="both"/>
        <w:rPr>
          <w:b/>
        </w:rPr>
      </w:pPr>
    </w:p>
    <w:p w:rsidR="00537046" w:rsidRPr="005D25E0" w:rsidRDefault="00D34F8C" w:rsidP="009971D3">
      <w:pPr>
        <w:numPr>
          <w:ilvl w:val="0"/>
          <w:numId w:val="129"/>
        </w:numPr>
        <w:jc w:val="both"/>
        <w:rPr>
          <w:b/>
        </w:rPr>
      </w:pPr>
      <w:r w:rsidRPr="005D25E0">
        <w:rPr>
          <w:b/>
        </w:rPr>
        <w:t>Náhodný a</w:t>
      </w:r>
      <w:r w:rsidR="00537046" w:rsidRPr="005D25E0">
        <w:rPr>
          <w:b/>
        </w:rPr>
        <w:t>rcheologický nález i místo nálezu musí být ponechány beze změny až do prohlídky</w:t>
      </w:r>
      <w:r w:rsidRPr="005D25E0">
        <w:rPr>
          <w:b/>
        </w:rPr>
        <w:t>, kterou</w:t>
      </w:r>
      <w:r w:rsidR="00537046" w:rsidRPr="005D25E0">
        <w:rPr>
          <w:b/>
        </w:rPr>
        <w:t xml:space="preserve"> provede archeologick</w:t>
      </w:r>
      <w:r w:rsidRPr="005D25E0">
        <w:rPr>
          <w:b/>
        </w:rPr>
        <w:t>á</w:t>
      </w:r>
      <w:r w:rsidR="00537046" w:rsidRPr="005D25E0">
        <w:rPr>
          <w:b/>
        </w:rPr>
        <w:t xml:space="preserve"> osob</w:t>
      </w:r>
      <w:r w:rsidRPr="005D25E0">
        <w:rPr>
          <w:b/>
        </w:rPr>
        <w:t>a</w:t>
      </w:r>
      <w:r w:rsidR="00537046" w:rsidRPr="005D25E0">
        <w:rPr>
          <w:b/>
        </w:rPr>
        <w:t xml:space="preserve"> zřízen</w:t>
      </w:r>
      <w:r w:rsidRPr="005D25E0">
        <w:rPr>
          <w:b/>
        </w:rPr>
        <w:t>á</w:t>
      </w:r>
      <w:r w:rsidR="00537046" w:rsidRPr="005D25E0">
        <w:rPr>
          <w:b/>
        </w:rPr>
        <w:t xml:space="preserve"> krajem</w:t>
      </w:r>
      <w:r w:rsidRPr="005D25E0">
        <w:rPr>
          <w:b/>
        </w:rPr>
        <w:t xml:space="preserve">. Prohlídka místa náhodného archeologického nálezu </w:t>
      </w:r>
      <w:r w:rsidR="00537046" w:rsidRPr="005D25E0">
        <w:rPr>
          <w:b/>
        </w:rPr>
        <w:t xml:space="preserve">se musí uskutečnit nejpozději do 5 dnů ode dne </w:t>
      </w:r>
      <w:r w:rsidRPr="005D25E0">
        <w:rPr>
          <w:b/>
        </w:rPr>
        <w:t xml:space="preserve">předání </w:t>
      </w:r>
      <w:r w:rsidR="00537046" w:rsidRPr="005D25E0">
        <w:rPr>
          <w:b/>
        </w:rPr>
        <w:t xml:space="preserve">oznámení podle </w:t>
      </w:r>
      <w:r w:rsidR="00537046" w:rsidRPr="005D25E0">
        <w:rPr>
          <w:b/>
          <w:highlight w:val="green"/>
        </w:rPr>
        <w:t xml:space="preserve">odstavce </w:t>
      </w:r>
      <w:r w:rsidRPr="005D25E0">
        <w:rPr>
          <w:b/>
          <w:highlight w:val="green"/>
        </w:rPr>
        <w:t>2</w:t>
      </w:r>
      <w:r w:rsidR="00537046" w:rsidRPr="005D25E0">
        <w:rPr>
          <w:b/>
        </w:rPr>
        <w:t xml:space="preserve">. </w:t>
      </w:r>
    </w:p>
    <w:p w:rsidR="00537046" w:rsidRPr="005D25E0" w:rsidRDefault="00537046" w:rsidP="00537046">
      <w:pPr>
        <w:ind w:firstLine="708"/>
        <w:jc w:val="both"/>
        <w:rPr>
          <w:b/>
        </w:rPr>
      </w:pPr>
    </w:p>
    <w:p w:rsidR="00537046" w:rsidRPr="005D25E0" w:rsidRDefault="00022121" w:rsidP="009971D3">
      <w:pPr>
        <w:numPr>
          <w:ilvl w:val="0"/>
          <w:numId w:val="129"/>
        </w:numPr>
        <w:jc w:val="both"/>
        <w:rPr>
          <w:b/>
        </w:rPr>
      </w:pPr>
      <w:r w:rsidRPr="005D25E0">
        <w:rPr>
          <w:b/>
        </w:rPr>
        <w:t>A</w:t>
      </w:r>
      <w:r w:rsidR="00537046" w:rsidRPr="005D25E0">
        <w:rPr>
          <w:b/>
        </w:rPr>
        <w:t xml:space="preserve">rcheologická osoba podle </w:t>
      </w:r>
      <w:r w:rsidR="00537046" w:rsidRPr="005D25E0">
        <w:rPr>
          <w:b/>
          <w:highlight w:val="green"/>
        </w:rPr>
        <w:t xml:space="preserve">odstavce </w:t>
      </w:r>
      <w:r w:rsidR="00D34F8C" w:rsidRPr="005D25E0">
        <w:rPr>
          <w:b/>
          <w:highlight w:val="green"/>
        </w:rPr>
        <w:t>3</w:t>
      </w:r>
      <w:r w:rsidR="00537046" w:rsidRPr="005D25E0">
        <w:rPr>
          <w:b/>
        </w:rPr>
        <w:t xml:space="preserve"> učiní na místě </w:t>
      </w:r>
      <w:r w:rsidR="00D34F8C" w:rsidRPr="005D25E0">
        <w:rPr>
          <w:b/>
        </w:rPr>
        <w:t xml:space="preserve">náhodného archeologického </w:t>
      </w:r>
      <w:r w:rsidR="00537046" w:rsidRPr="005D25E0">
        <w:rPr>
          <w:b/>
        </w:rPr>
        <w:t xml:space="preserve">nálezu všechna opatření nezbytná pro okamžitou záchranu </w:t>
      </w:r>
      <w:r w:rsidR="00D34F8C" w:rsidRPr="005D25E0">
        <w:rPr>
          <w:b/>
        </w:rPr>
        <w:t xml:space="preserve">náhodného </w:t>
      </w:r>
      <w:r w:rsidR="00537046" w:rsidRPr="005D25E0">
        <w:rPr>
          <w:b/>
        </w:rPr>
        <w:t>archeologického nálezu, zejména před jeho poškozením, zničením nebo odcizením.</w:t>
      </w:r>
    </w:p>
    <w:p w:rsidR="00537046" w:rsidRPr="005D25E0" w:rsidRDefault="00537046" w:rsidP="00537046">
      <w:pPr>
        <w:ind w:firstLine="708"/>
        <w:rPr>
          <w:b/>
        </w:rPr>
      </w:pPr>
    </w:p>
    <w:p w:rsidR="00537046" w:rsidRPr="005D25E0" w:rsidRDefault="00D34F8C" w:rsidP="009971D3">
      <w:pPr>
        <w:numPr>
          <w:ilvl w:val="0"/>
          <w:numId w:val="129"/>
        </w:numPr>
        <w:jc w:val="both"/>
        <w:rPr>
          <w:b/>
        </w:rPr>
      </w:pPr>
      <w:r w:rsidRPr="005D25E0">
        <w:rPr>
          <w:b/>
        </w:rPr>
        <w:t xml:space="preserve">Dojde-li k náhodnému </w:t>
      </w:r>
      <w:r w:rsidR="00537046" w:rsidRPr="005D25E0">
        <w:rPr>
          <w:b/>
        </w:rPr>
        <w:t>archeologické</w:t>
      </w:r>
      <w:r w:rsidRPr="005D25E0">
        <w:rPr>
          <w:b/>
        </w:rPr>
        <w:t>mu</w:t>
      </w:r>
      <w:r w:rsidR="00537046" w:rsidRPr="005D25E0">
        <w:rPr>
          <w:b/>
        </w:rPr>
        <w:t xml:space="preserve"> nálezu</w:t>
      </w:r>
      <w:r w:rsidRPr="005D25E0">
        <w:rPr>
          <w:b/>
        </w:rPr>
        <w:t xml:space="preserve"> </w:t>
      </w:r>
      <w:r w:rsidR="00537046" w:rsidRPr="005D25E0">
        <w:rPr>
          <w:b/>
        </w:rPr>
        <w:t xml:space="preserve">v souvislosti s přípravou nebo prováděním stavby, platí </w:t>
      </w:r>
      <w:r w:rsidR="00DD7587" w:rsidRPr="005D25E0">
        <w:rPr>
          <w:b/>
        </w:rPr>
        <w:t xml:space="preserve">s výjimkou úpravy nálezného a vlastnictví movitých archeologických nálezů </w:t>
      </w:r>
      <w:r w:rsidR="00537046" w:rsidRPr="005D25E0">
        <w:rPr>
          <w:b/>
        </w:rPr>
        <w:t>jiný právní předpis</w:t>
      </w:r>
      <w:r w:rsidR="00537046" w:rsidRPr="005D25E0">
        <w:rPr>
          <w:b/>
          <w:vertAlign w:val="superscript"/>
        </w:rPr>
        <w:t>00-</w:t>
      </w:r>
      <w:r w:rsidR="00097497" w:rsidRPr="005D25E0">
        <w:rPr>
          <w:b/>
          <w:vertAlign w:val="superscript"/>
        </w:rPr>
        <w:t>4</w:t>
      </w:r>
      <w:r w:rsidR="00537046" w:rsidRPr="005D25E0">
        <w:rPr>
          <w:b/>
          <w:vertAlign w:val="superscript"/>
        </w:rPr>
        <w:t>)</w:t>
      </w:r>
      <w:r w:rsidR="00537046" w:rsidRPr="005D25E0">
        <w:rPr>
          <w:b/>
        </w:rPr>
        <w:t>.</w:t>
      </w:r>
    </w:p>
    <w:p w:rsidR="00537046" w:rsidRPr="005D25E0" w:rsidRDefault="00537046" w:rsidP="00537046">
      <w:pPr>
        <w:ind w:firstLine="708"/>
        <w:jc w:val="both"/>
        <w:rPr>
          <w:b/>
        </w:rPr>
      </w:pPr>
    </w:p>
    <w:p w:rsidR="00537046" w:rsidRPr="005D25E0" w:rsidRDefault="00537046" w:rsidP="009971D3">
      <w:pPr>
        <w:numPr>
          <w:ilvl w:val="0"/>
          <w:numId w:val="129"/>
        </w:numPr>
        <w:jc w:val="both"/>
        <w:rPr>
          <w:b/>
        </w:rPr>
      </w:pPr>
      <w:r w:rsidRPr="005D25E0">
        <w:rPr>
          <w:b/>
        </w:rPr>
        <w:t xml:space="preserve">Při nálezu </w:t>
      </w:r>
      <w:r w:rsidR="00D34F8C" w:rsidRPr="005D25E0">
        <w:rPr>
          <w:b/>
        </w:rPr>
        <w:t xml:space="preserve">střelné </w:t>
      </w:r>
      <w:r w:rsidRPr="005D25E0">
        <w:rPr>
          <w:b/>
        </w:rPr>
        <w:t xml:space="preserve">zbraně, střeliva, munice nebo výbušniny </w:t>
      </w:r>
      <w:r w:rsidR="00FB0923" w:rsidRPr="005D25E0">
        <w:rPr>
          <w:b/>
        </w:rPr>
        <w:t xml:space="preserve">se </w:t>
      </w:r>
      <w:r w:rsidRPr="005D25E0">
        <w:rPr>
          <w:b/>
        </w:rPr>
        <w:t>postupuje podle jiného právního předpisu</w:t>
      </w:r>
      <w:r w:rsidR="00D34F8C" w:rsidRPr="005D25E0">
        <w:rPr>
          <w:rStyle w:val="Znakapoznpodarou"/>
          <w:b/>
        </w:rPr>
        <w:footnoteReference w:customMarkFollows="1" w:id="27"/>
        <w:t>zz-02)</w:t>
      </w:r>
      <w:r w:rsidR="00FB0923" w:rsidRPr="005D25E0">
        <w:rPr>
          <w:b/>
        </w:rPr>
        <w:t>.</w:t>
      </w:r>
    </w:p>
    <w:p w:rsidR="00537046" w:rsidRPr="005D25E0" w:rsidRDefault="00537046" w:rsidP="00537046">
      <w:pPr>
        <w:ind w:firstLine="708"/>
        <w:jc w:val="both"/>
        <w:rPr>
          <w:b/>
        </w:rPr>
      </w:pPr>
    </w:p>
    <w:p w:rsidR="00537046" w:rsidRPr="005D25E0" w:rsidRDefault="00537046" w:rsidP="009971D3">
      <w:pPr>
        <w:numPr>
          <w:ilvl w:val="0"/>
          <w:numId w:val="129"/>
        </w:numPr>
        <w:jc w:val="both"/>
        <w:rPr>
          <w:b/>
        </w:rPr>
      </w:pPr>
      <w:r w:rsidRPr="005D25E0">
        <w:rPr>
          <w:b/>
        </w:rPr>
        <w:t>Vyhledávat archeologické nálezy lze pouze v rámci archeologických výzkumů.</w:t>
      </w:r>
    </w:p>
    <w:p w:rsidR="00537046" w:rsidRPr="005D25E0" w:rsidRDefault="00537046" w:rsidP="00573805">
      <w:pPr>
        <w:pStyle w:val="Nadpis3"/>
      </w:pPr>
      <w:bookmarkStart w:id="476" w:name="_Toc382218214"/>
      <w:bookmarkStart w:id="477" w:name="_Toc392855626"/>
      <w:bookmarkStart w:id="478" w:name="_Toc404974102"/>
      <w:r w:rsidRPr="005D25E0">
        <w:t>§ ZZ + 14</w:t>
      </w:r>
      <w:bookmarkEnd w:id="476"/>
      <w:bookmarkEnd w:id="477"/>
      <w:bookmarkEnd w:id="478"/>
    </w:p>
    <w:p w:rsidR="00537046" w:rsidRPr="005D25E0" w:rsidRDefault="00537046" w:rsidP="00537046">
      <w:pPr>
        <w:pStyle w:val="Nadpis4"/>
      </w:pPr>
      <w:bookmarkStart w:id="479" w:name="_Toc382218215"/>
      <w:bookmarkStart w:id="480" w:name="_Toc392855627"/>
      <w:bookmarkStart w:id="481" w:name="_Toc404974103"/>
      <w:r w:rsidRPr="005D25E0">
        <w:t>Nálezné</w:t>
      </w:r>
      <w:bookmarkEnd w:id="479"/>
      <w:bookmarkEnd w:id="480"/>
      <w:bookmarkEnd w:id="481"/>
      <w:r w:rsidRPr="005D25E0">
        <w:t xml:space="preserve"> </w:t>
      </w:r>
    </w:p>
    <w:p w:rsidR="00537046" w:rsidRPr="005D25E0" w:rsidRDefault="00537046" w:rsidP="00537046">
      <w:pPr>
        <w:ind w:firstLine="708"/>
      </w:pPr>
    </w:p>
    <w:p w:rsidR="00537046" w:rsidRPr="005D25E0" w:rsidRDefault="00DD7587" w:rsidP="009971D3">
      <w:pPr>
        <w:numPr>
          <w:ilvl w:val="0"/>
          <w:numId w:val="130"/>
        </w:numPr>
        <w:jc w:val="both"/>
        <w:rPr>
          <w:b/>
        </w:rPr>
      </w:pPr>
      <w:r w:rsidRPr="005D25E0">
        <w:rPr>
          <w:b/>
        </w:rPr>
        <w:t>Nálezce náhodného</w:t>
      </w:r>
      <w:r w:rsidR="00537046" w:rsidRPr="005D25E0">
        <w:rPr>
          <w:b/>
        </w:rPr>
        <w:t xml:space="preserve"> archeologick</w:t>
      </w:r>
      <w:r w:rsidRPr="005D25E0">
        <w:rPr>
          <w:b/>
        </w:rPr>
        <w:t>ého</w:t>
      </w:r>
      <w:r w:rsidR="00537046" w:rsidRPr="005D25E0">
        <w:rPr>
          <w:b/>
        </w:rPr>
        <w:t xml:space="preserve"> nález</w:t>
      </w:r>
      <w:r w:rsidRPr="005D25E0">
        <w:rPr>
          <w:b/>
        </w:rPr>
        <w:t>u podle</w:t>
      </w:r>
      <w:r w:rsidR="00537046" w:rsidRPr="005D25E0">
        <w:rPr>
          <w:b/>
        </w:rPr>
        <w:t xml:space="preserve"> </w:t>
      </w:r>
      <w:r w:rsidR="00537046" w:rsidRPr="005D25E0">
        <w:rPr>
          <w:b/>
          <w:highlight w:val="green"/>
        </w:rPr>
        <w:t>§ ZZ + 13 odst. 1</w:t>
      </w:r>
      <w:r w:rsidR="00537046" w:rsidRPr="005D25E0">
        <w:rPr>
          <w:b/>
        </w:rPr>
        <w:t>, má právo na nálezné.</w:t>
      </w:r>
    </w:p>
    <w:p w:rsidR="00537046" w:rsidRPr="005D25E0" w:rsidRDefault="00537046" w:rsidP="00537046">
      <w:pPr>
        <w:jc w:val="both"/>
        <w:rPr>
          <w:b/>
        </w:rPr>
      </w:pPr>
    </w:p>
    <w:p w:rsidR="00537046" w:rsidRPr="005D25E0" w:rsidRDefault="00537046" w:rsidP="009971D3">
      <w:pPr>
        <w:numPr>
          <w:ilvl w:val="0"/>
          <w:numId w:val="130"/>
        </w:numPr>
        <w:jc w:val="both"/>
        <w:rPr>
          <w:b/>
        </w:rPr>
      </w:pPr>
      <w:r w:rsidRPr="005D25E0">
        <w:rPr>
          <w:b/>
        </w:rPr>
        <w:t xml:space="preserve">Nálezné činí desetinu hodnoty </w:t>
      </w:r>
      <w:r w:rsidR="00DD7587" w:rsidRPr="005D25E0">
        <w:rPr>
          <w:b/>
        </w:rPr>
        <w:t xml:space="preserve">náhodného </w:t>
      </w:r>
      <w:r w:rsidRPr="005D25E0">
        <w:rPr>
          <w:b/>
        </w:rPr>
        <w:t xml:space="preserve">archeologického nálezu určené na základě odborného posudku. </w:t>
      </w:r>
    </w:p>
    <w:p w:rsidR="00537046" w:rsidRPr="005D25E0" w:rsidRDefault="00537046" w:rsidP="00537046">
      <w:pPr>
        <w:jc w:val="both"/>
        <w:rPr>
          <w:b/>
        </w:rPr>
      </w:pPr>
    </w:p>
    <w:p w:rsidR="00537046" w:rsidRPr="005D25E0" w:rsidRDefault="00537046" w:rsidP="009971D3">
      <w:pPr>
        <w:numPr>
          <w:ilvl w:val="0"/>
          <w:numId w:val="130"/>
        </w:numPr>
        <w:jc w:val="both"/>
        <w:rPr>
          <w:b/>
        </w:rPr>
      </w:pPr>
      <w:r w:rsidRPr="005D25E0">
        <w:rPr>
          <w:b/>
        </w:rPr>
        <w:t xml:space="preserve">Nálezné poskytuje kraj. </w:t>
      </w:r>
    </w:p>
    <w:p w:rsidR="00537046" w:rsidRPr="005D25E0" w:rsidRDefault="00537046" w:rsidP="00537046">
      <w:pPr>
        <w:jc w:val="both"/>
        <w:rPr>
          <w:b/>
        </w:rPr>
      </w:pPr>
    </w:p>
    <w:p w:rsidR="00537046" w:rsidRPr="005D25E0" w:rsidRDefault="00537046" w:rsidP="009971D3">
      <w:pPr>
        <w:numPr>
          <w:ilvl w:val="0"/>
          <w:numId w:val="130"/>
        </w:numPr>
        <w:jc w:val="both"/>
        <w:rPr>
          <w:b/>
        </w:rPr>
      </w:pPr>
      <w:r w:rsidRPr="005D25E0">
        <w:rPr>
          <w:b/>
        </w:rPr>
        <w:t xml:space="preserve">Nálezce nemá nárok na nálezné, pokud porušil ustanovení </w:t>
      </w:r>
      <w:r w:rsidRPr="005D25E0">
        <w:rPr>
          <w:b/>
          <w:highlight w:val="green"/>
        </w:rPr>
        <w:t xml:space="preserve">§ ZZ + 13 odst. </w:t>
      </w:r>
      <w:r w:rsidR="00FE79EB" w:rsidRPr="005D25E0">
        <w:rPr>
          <w:b/>
          <w:highlight w:val="green"/>
        </w:rPr>
        <w:t>7</w:t>
      </w:r>
      <w:r w:rsidRPr="005D25E0">
        <w:rPr>
          <w:b/>
          <w:highlight w:val="green"/>
        </w:rPr>
        <w:t>.</w:t>
      </w:r>
    </w:p>
    <w:p w:rsidR="00FE79EB" w:rsidRPr="005D25E0" w:rsidRDefault="00FE79EB" w:rsidP="00573805">
      <w:pPr>
        <w:pStyle w:val="Nadpis3"/>
      </w:pPr>
      <w:bookmarkStart w:id="482" w:name="_Toc382218216"/>
      <w:bookmarkStart w:id="483" w:name="_Toc392855628"/>
      <w:bookmarkStart w:id="484" w:name="_Toc404974104"/>
      <w:r w:rsidRPr="005D25E0">
        <w:lastRenderedPageBreak/>
        <w:t>§ ZZ + a14</w:t>
      </w:r>
      <w:bookmarkEnd w:id="483"/>
      <w:bookmarkEnd w:id="484"/>
    </w:p>
    <w:p w:rsidR="00FE79EB" w:rsidRPr="005D25E0" w:rsidRDefault="00FE79EB" w:rsidP="00DD7587">
      <w:pPr>
        <w:jc w:val="both"/>
        <w:rPr>
          <w:b/>
        </w:rPr>
      </w:pPr>
      <w:r w:rsidRPr="005D25E0">
        <w:rPr>
          <w:b/>
        </w:rPr>
        <w:t>Archeologický nález tvořený vojenským materiálem</w:t>
      </w:r>
      <w:r w:rsidRPr="005D25E0">
        <w:rPr>
          <w:rStyle w:val="Znakapoznpodarou"/>
          <w:b/>
        </w:rPr>
        <w:footnoteReference w:customMarkFollows="1" w:id="28"/>
        <w:t>zz-15)</w:t>
      </w:r>
      <w:r w:rsidRPr="005D25E0">
        <w:rPr>
          <w:b/>
        </w:rPr>
        <w:t xml:space="preserve"> oznámí archeologický ústav</w:t>
      </w:r>
      <w:r w:rsidR="00F7452A" w:rsidRPr="005D25E0">
        <w:rPr>
          <w:b/>
        </w:rPr>
        <w:t>, památkový ústav</w:t>
      </w:r>
      <w:r w:rsidRPr="005D25E0">
        <w:rPr>
          <w:b/>
        </w:rPr>
        <w:t xml:space="preserve"> nebo arch</w:t>
      </w:r>
      <w:r w:rsidR="00E15C91" w:rsidRPr="005D25E0">
        <w:rPr>
          <w:b/>
        </w:rPr>
        <w:t>eologická osoba do 5 dnů ode</w:t>
      </w:r>
      <w:r w:rsidRPr="005D25E0">
        <w:rPr>
          <w:b/>
        </w:rPr>
        <w:t xml:space="preserve"> dne, kdy byl nález učiněn při archeologickém výzkumu nebo kdy provedly jeho prohlídku podle </w:t>
      </w:r>
      <w:r w:rsidR="00DD7587" w:rsidRPr="005D25E0">
        <w:rPr>
          <w:b/>
          <w:highlight w:val="green"/>
        </w:rPr>
        <w:t>§ ZZ + 13 o</w:t>
      </w:r>
      <w:r w:rsidRPr="005D25E0">
        <w:rPr>
          <w:b/>
          <w:highlight w:val="green"/>
        </w:rPr>
        <w:t>dst</w:t>
      </w:r>
      <w:r w:rsidR="00DD7587" w:rsidRPr="005D25E0">
        <w:rPr>
          <w:b/>
          <w:highlight w:val="green"/>
        </w:rPr>
        <w:t>.</w:t>
      </w:r>
      <w:r w:rsidRPr="005D25E0">
        <w:rPr>
          <w:b/>
          <w:highlight w:val="green"/>
        </w:rPr>
        <w:t xml:space="preserve"> 4</w:t>
      </w:r>
      <w:r w:rsidRPr="005D25E0">
        <w:rPr>
          <w:b/>
        </w:rPr>
        <w:t>, Ministerstvu obrany.</w:t>
      </w:r>
    </w:p>
    <w:p w:rsidR="00537046" w:rsidRPr="005D25E0" w:rsidRDefault="00537046" w:rsidP="00573805">
      <w:pPr>
        <w:pStyle w:val="Nadpis3"/>
      </w:pPr>
      <w:bookmarkStart w:id="485" w:name="_Toc392855629"/>
      <w:bookmarkStart w:id="486" w:name="_Toc404974105"/>
      <w:r w:rsidRPr="005D25E0">
        <w:t>§ ZZ + 15</w:t>
      </w:r>
      <w:bookmarkEnd w:id="482"/>
      <w:bookmarkEnd w:id="485"/>
      <w:bookmarkEnd w:id="486"/>
    </w:p>
    <w:p w:rsidR="00537046" w:rsidRPr="005D25E0" w:rsidRDefault="00537046" w:rsidP="00537046">
      <w:pPr>
        <w:pStyle w:val="Nadpis4"/>
      </w:pPr>
      <w:bookmarkStart w:id="487" w:name="_Toc382218217"/>
      <w:bookmarkStart w:id="488" w:name="_Toc392855630"/>
      <w:bookmarkStart w:id="489" w:name="_Toc404974106"/>
      <w:r w:rsidRPr="005D25E0">
        <w:t>Vlastnictví movitých archeologických nálezů</w:t>
      </w:r>
      <w:bookmarkEnd w:id="487"/>
      <w:bookmarkEnd w:id="488"/>
      <w:bookmarkEnd w:id="489"/>
    </w:p>
    <w:p w:rsidR="00537046" w:rsidRPr="005D25E0" w:rsidRDefault="00537046" w:rsidP="009971D3">
      <w:pPr>
        <w:numPr>
          <w:ilvl w:val="0"/>
          <w:numId w:val="131"/>
        </w:numPr>
        <w:jc w:val="both"/>
        <w:rPr>
          <w:b/>
        </w:rPr>
      </w:pPr>
      <w:r w:rsidRPr="005D25E0">
        <w:rPr>
          <w:b/>
        </w:rPr>
        <w:t xml:space="preserve">Movité archeologické nálezy jsou vlastnictvím kraje, </w:t>
      </w:r>
      <w:r w:rsidR="00B12B6E" w:rsidRPr="005D25E0">
        <w:rPr>
          <w:b/>
        </w:rPr>
        <w:t>v jehož územním obvodu byly učiněny</w:t>
      </w:r>
      <w:r w:rsidR="00E15C91" w:rsidRPr="005D25E0">
        <w:rPr>
          <w:b/>
        </w:rPr>
        <w:t xml:space="preserve">, </w:t>
      </w:r>
      <w:r w:rsidRPr="005D25E0">
        <w:rPr>
          <w:b/>
        </w:rPr>
        <w:t xml:space="preserve">nejsou-li vlastnictvím státu nebo obce podle </w:t>
      </w:r>
      <w:r w:rsidRPr="005D25E0">
        <w:rPr>
          <w:b/>
          <w:shd w:val="clear" w:color="auto" w:fill="00FF00"/>
        </w:rPr>
        <w:t>odstavce 2.</w:t>
      </w:r>
    </w:p>
    <w:p w:rsidR="00537046" w:rsidRPr="005D25E0" w:rsidRDefault="00537046" w:rsidP="00537046">
      <w:pPr>
        <w:jc w:val="both"/>
        <w:rPr>
          <w:b/>
        </w:rPr>
      </w:pPr>
    </w:p>
    <w:p w:rsidR="00537046" w:rsidRPr="005D25E0" w:rsidRDefault="00537046" w:rsidP="009971D3">
      <w:pPr>
        <w:numPr>
          <w:ilvl w:val="0"/>
          <w:numId w:val="131"/>
        </w:numPr>
        <w:jc w:val="both"/>
        <w:rPr>
          <w:b/>
        </w:rPr>
      </w:pPr>
      <w:r w:rsidRPr="005D25E0">
        <w:rPr>
          <w:b/>
        </w:rPr>
        <w:t xml:space="preserve">Movité archeologické nálezy jsou </w:t>
      </w:r>
      <w:r w:rsidR="00B12B6E" w:rsidRPr="005D25E0">
        <w:rPr>
          <w:b/>
        </w:rPr>
        <w:t xml:space="preserve">vlastnictvím obce, pokud byly učiněny </w:t>
      </w:r>
      <w:r w:rsidRPr="005D25E0">
        <w:rPr>
          <w:b/>
        </w:rPr>
        <w:t xml:space="preserve">při archeologických výzkumech prováděných </w:t>
      </w:r>
      <w:r w:rsidR="00B12B6E" w:rsidRPr="005D25E0">
        <w:rPr>
          <w:b/>
        </w:rPr>
        <w:t>archeologickou osobou zřízenou obcí. M</w:t>
      </w:r>
      <w:r w:rsidRPr="005D25E0">
        <w:rPr>
          <w:b/>
        </w:rPr>
        <w:t xml:space="preserve">ovité archeologické nálezy </w:t>
      </w:r>
      <w:r w:rsidR="00B12B6E" w:rsidRPr="005D25E0">
        <w:rPr>
          <w:b/>
        </w:rPr>
        <w:t xml:space="preserve">jsou vlastnictvím České republiky, pokud byly učiněny </w:t>
      </w:r>
      <w:r w:rsidRPr="005D25E0">
        <w:rPr>
          <w:b/>
        </w:rPr>
        <w:t xml:space="preserve">při archeologických výzkumech prováděných </w:t>
      </w:r>
      <w:r w:rsidR="00C204F2" w:rsidRPr="005D25E0">
        <w:rPr>
          <w:b/>
        </w:rPr>
        <w:t xml:space="preserve">památkovým ústavem nebo </w:t>
      </w:r>
      <w:r w:rsidR="00B12B6E" w:rsidRPr="005D25E0">
        <w:rPr>
          <w:b/>
        </w:rPr>
        <w:t xml:space="preserve">archeologickou osobou zřízenou státem. </w:t>
      </w:r>
      <w:r w:rsidR="00FE79EB" w:rsidRPr="005D25E0">
        <w:rPr>
          <w:b/>
        </w:rPr>
        <w:t xml:space="preserve">Movité archeologické nálezy tvořené vojenským </w:t>
      </w:r>
      <w:proofErr w:type="spellStart"/>
      <w:r w:rsidR="00FE79EB" w:rsidRPr="005D25E0">
        <w:rPr>
          <w:b/>
        </w:rPr>
        <w:t>materiálem</w:t>
      </w:r>
      <w:r w:rsidR="00FE79EB" w:rsidRPr="005D25E0">
        <w:rPr>
          <w:b/>
          <w:vertAlign w:val="superscript"/>
        </w:rPr>
        <w:t>zz</w:t>
      </w:r>
      <w:proofErr w:type="spellEnd"/>
      <w:r w:rsidR="00FE79EB" w:rsidRPr="005D25E0">
        <w:rPr>
          <w:b/>
          <w:vertAlign w:val="superscript"/>
        </w:rPr>
        <w:t>-15)</w:t>
      </w:r>
      <w:r w:rsidR="00E15C91" w:rsidRPr="005D25E0">
        <w:rPr>
          <w:b/>
        </w:rPr>
        <w:t xml:space="preserve"> </w:t>
      </w:r>
      <w:r w:rsidR="00FE79EB" w:rsidRPr="005D25E0">
        <w:rPr>
          <w:b/>
        </w:rPr>
        <w:t xml:space="preserve">jsou vlastnictvím </w:t>
      </w:r>
      <w:r w:rsidR="00B12B6E" w:rsidRPr="005D25E0">
        <w:rPr>
          <w:b/>
        </w:rPr>
        <w:t>České republiky</w:t>
      </w:r>
      <w:r w:rsidR="00FE79EB" w:rsidRPr="005D25E0">
        <w:rPr>
          <w:b/>
        </w:rPr>
        <w:t>.</w:t>
      </w:r>
      <w:r w:rsidR="00FE79EB" w:rsidRPr="005D25E0" w:rsidDel="00FE79EB">
        <w:rPr>
          <w:b/>
        </w:rPr>
        <w:t xml:space="preserve"> </w:t>
      </w:r>
    </w:p>
    <w:p w:rsidR="00537046" w:rsidRPr="005D25E0" w:rsidRDefault="00537046" w:rsidP="00537046">
      <w:pPr>
        <w:jc w:val="both"/>
        <w:rPr>
          <w:b/>
        </w:rPr>
      </w:pPr>
    </w:p>
    <w:p w:rsidR="00537046" w:rsidRPr="005D25E0" w:rsidRDefault="00537046" w:rsidP="009971D3">
      <w:pPr>
        <w:numPr>
          <w:ilvl w:val="0"/>
          <w:numId w:val="131"/>
        </w:numPr>
        <w:jc w:val="both"/>
        <w:rPr>
          <w:b/>
        </w:rPr>
      </w:pPr>
      <w:r w:rsidRPr="005D25E0">
        <w:rPr>
          <w:b/>
        </w:rPr>
        <w:t>Movité archeologické nálezy, které jsou vlastnictvím kraje, se ukládají v jím zřízeném muzeu. Movité archeologické nálezy, které jsou vlastnictvím obce, se ukládají v muzeu zřízeném touto obcí, případně v muzeu zřízeném jinou obcí nebo krajem. S movitými archeologickými nálezy, které jsou vlastnictvím České republiky, jsou příslušné hospodařit</w:t>
      </w:r>
      <w:r w:rsidRPr="005D25E0">
        <w:rPr>
          <w:rStyle w:val="Znakapoznpodarou"/>
          <w:b/>
        </w:rPr>
        <w:footnoteReference w:customMarkFollows="1" w:id="29"/>
        <w:t>zz-16)</w:t>
      </w:r>
      <w:r w:rsidRPr="005D25E0">
        <w:rPr>
          <w:b/>
        </w:rPr>
        <w:t xml:space="preserve"> </w:t>
      </w:r>
      <w:r w:rsidR="00C204F2" w:rsidRPr="005D25E0">
        <w:rPr>
          <w:b/>
        </w:rPr>
        <w:t xml:space="preserve">památkový ústav nebo </w:t>
      </w:r>
      <w:r w:rsidR="00B12B6E" w:rsidRPr="005D25E0">
        <w:rPr>
          <w:b/>
        </w:rPr>
        <w:t>archeologické osoby zřízené státem</w:t>
      </w:r>
      <w:r w:rsidRPr="005D25E0">
        <w:rPr>
          <w:b/>
        </w:rPr>
        <w:t xml:space="preserve">, které při provádění archeologických výzkumů podle </w:t>
      </w:r>
      <w:r w:rsidRPr="005D25E0">
        <w:rPr>
          <w:b/>
          <w:highlight w:val="green"/>
        </w:rPr>
        <w:t>odstavce 2</w:t>
      </w:r>
      <w:r w:rsidRPr="005D25E0">
        <w:rPr>
          <w:b/>
        </w:rPr>
        <w:t xml:space="preserve"> nález učinily; tyto movité archeologické nálezy se ukládají v muzeích zřízených ministerstvem nebo v jiných státních organizacích nebo organizačních složkách státu, pokud jsou v nich trvale uchovávány sbírky muzejní povahy. S movitými archeologickými nálezy tvořenými vojenským </w:t>
      </w:r>
      <w:proofErr w:type="spellStart"/>
      <w:r w:rsidRPr="005D25E0">
        <w:rPr>
          <w:b/>
        </w:rPr>
        <w:t>materiálem</w:t>
      </w:r>
      <w:r w:rsidRPr="005D25E0">
        <w:rPr>
          <w:b/>
          <w:vertAlign w:val="superscript"/>
        </w:rPr>
        <w:t>zz</w:t>
      </w:r>
      <w:proofErr w:type="spellEnd"/>
      <w:r w:rsidRPr="005D25E0">
        <w:rPr>
          <w:b/>
          <w:vertAlign w:val="superscript"/>
        </w:rPr>
        <w:t>-15)</w:t>
      </w:r>
      <w:r w:rsidRPr="005D25E0">
        <w:rPr>
          <w:b/>
        </w:rPr>
        <w:t xml:space="preserve"> je příslušné hospodařit Ministerstvo obrany a ukládají se v jím zřízených organizacích nebo organizačních složkách státu, pokud jsou v nich trvale uchovávány sbírky muzejní povahy. </w:t>
      </w:r>
    </w:p>
    <w:p w:rsidR="00537046" w:rsidRPr="005D25E0" w:rsidRDefault="00537046" w:rsidP="00537046">
      <w:pPr>
        <w:jc w:val="both"/>
        <w:rPr>
          <w:b/>
        </w:rPr>
      </w:pPr>
    </w:p>
    <w:p w:rsidR="00537046" w:rsidRPr="005D25E0" w:rsidRDefault="00537046" w:rsidP="009971D3">
      <w:pPr>
        <w:numPr>
          <w:ilvl w:val="0"/>
          <w:numId w:val="131"/>
        </w:numPr>
        <w:jc w:val="both"/>
        <w:rPr>
          <w:b/>
        </w:rPr>
      </w:pPr>
      <w:r w:rsidRPr="005D25E0">
        <w:rPr>
          <w:b/>
        </w:rPr>
        <w:t xml:space="preserve">Kraj </w:t>
      </w:r>
      <w:r w:rsidR="00B12B6E" w:rsidRPr="005D25E0">
        <w:rPr>
          <w:b/>
        </w:rPr>
        <w:t xml:space="preserve">nebo </w:t>
      </w:r>
      <w:r w:rsidRPr="005D25E0">
        <w:rPr>
          <w:b/>
        </w:rPr>
        <w:t>obec jsou povinny převést movitý archeologický nález do vlastnictví České republiky za cenu stanovenou v</w:t>
      </w:r>
      <w:r w:rsidR="00E15C91" w:rsidRPr="005D25E0">
        <w:rPr>
          <w:b/>
        </w:rPr>
        <w:t>e</w:t>
      </w:r>
      <w:r w:rsidR="00B12B6E" w:rsidRPr="005D25E0">
        <w:rPr>
          <w:b/>
        </w:rPr>
        <w:t xml:space="preserve"> znaleckém </w:t>
      </w:r>
      <w:r w:rsidRPr="005D25E0">
        <w:rPr>
          <w:b/>
        </w:rPr>
        <w:t xml:space="preserve">posudku, pokud je ministerstvo písemně požádá ve lhůtě 3 let ode dne, kdy byl movitý archeologický nález učiněn. V tomto případě ministerstvo </w:t>
      </w:r>
      <w:r w:rsidR="00B12B6E" w:rsidRPr="005D25E0">
        <w:rPr>
          <w:b/>
        </w:rPr>
        <w:t>uhradí</w:t>
      </w:r>
      <w:r w:rsidRPr="005D25E0">
        <w:rPr>
          <w:b/>
        </w:rPr>
        <w:t xml:space="preserve"> kraji nebo obci nutné náklady, které jim vznikly v souvislosti s movitým archeologickým nálezem, včetně nálezného. Znalce určí a náklady spojené s vyhotovením </w:t>
      </w:r>
      <w:r w:rsidR="00B12B6E" w:rsidRPr="005D25E0">
        <w:rPr>
          <w:b/>
        </w:rPr>
        <w:t xml:space="preserve">znaleckého </w:t>
      </w:r>
      <w:r w:rsidRPr="005D25E0">
        <w:rPr>
          <w:b/>
        </w:rPr>
        <w:t xml:space="preserve">posudku nese ministerstvo. </w:t>
      </w:r>
    </w:p>
    <w:p w:rsidR="00537046" w:rsidRPr="005D25E0" w:rsidRDefault="00537046" w:rsidP="00537046">
      <w:pPr>
        <w:jc w:val="both"/>
        <w:rPr>
          <w:b/>
        </w:rPr>
      </w:pPr>
    </w:p>
    <w:p w:rsidR="00537046" w:rsidRPr="005D25E0" w:rsidRDefault="00537046" w:rsidP="009971D3">
      <w:pPr>
        <w:numPr>
          <w:ilvl w:val="0"/>
          <w:numId w:val="131"/>
        </w:numPr>
        <w:jc w:val="both"/>
        <w:rPr>
          <w:b/>
        </w:rPr>
      </w:pPr>
      <w:r w:rsidRPr="005D25E0">
        <w:rPr>
          <w:b/>
        </w:rPr>
        <w:t xml:space="preserve">Kraj může nařízením upravit požadavky na zpracování </w:t>
      </w:r>
      <w:r w:rsidR="00B12B6E" w:rsidRPr="005D25E0">
        <w:rPr>
          <w:b/>
        </w:rPr>
        <w:t xml:space="preserve">movitých </w:t>
      </w:r>
      <w:r w:rsidRPr="005D25E0">
        <w:rPr>
          <w:b/>
        </w:rPr>
        <w:t xml:space="preserve">archeologických nálezů a dokumentace k nim a způsob jejich předání kraji. V nařízení kraj stanoví </w:t>
      </w:r>
      <w:r w:rsidRPr="005D25E0">
        <w:rPr>
          <w:b/>
        </w:rPr>
        <w:lastRenderedPageBreak/>
        <w:t xml:space="preserve">předpokládaný základní způsob ošetření movitých archeologických nálezů, způsob jejich evidence, obsahové náležitosti základní dokumentace o předávaných movitých archeologických nálezech, </w:t>
      </w:r>
      <w:r w:rsidR="001F17C0" w:rsidRPr="005D25E0">
        <w:rPr>
          <w:b/>
        </w:rPr>
        <w:t xml:space="preserve">lhůty </w:t>
      </w:r>
      <w:r w:rsidRPr="005D25E0">
        <w:rPr>
          <w:b/>
        </w:rPr>
        <w:t xml:space="preserve">pro předání informací o movitých archeologických nálezech, </w:t>
      </w:r>
      <w:r w:rsidR="001F17C0" w:rsidRPr="005D25E0">
        <w:rPr>
          <w:b/>
        </w:rPr>
        <w:t xml:space="preserve">lhůty </w:t>
      </w:r>
      <w:r w:rsidRPr="005D25E0">
        <w:rPr>
          <w:b/>
        </w:rPr>
        <w:t>pro předání movitých archeologických nálezů, územní obvody pro předávání movitých archeologických nálezů, pokud jménem kraje nebudou movité archeologické nálezy přebírány na jednom místě.</w:t>
      </w:r>
    </w:p>
    <w:p w:rsidR="00537046" w:rsidRPr="005D25E0" w:rsidRDefault="00537046" w:rsidP="00573805">
      <w:pPr>
        <w:pStyle w:val="Nadpis3"/>
      </w:pPr>
      <w:bookmarkStart w:id="490" w:name="_Toc382218218"/>
      <w:bookmarkStart w:id="491" w:name="_Toc392855631"/>
      <w:bookmarkStart w:id="492" w:name="_Toc404974107"/>
      <w:r w:rsidRPr="005D25E0">
        <w:t>§ ZZ + 16</w:t>
      </w:r>
      <w:bookmarkEnd w:id="490"/>
      <w:bookmarkEnd w:id="491"/>
      <w:bookmarkEnd w:id="492"/>
    </w:p>
    <w:p w:rsidR="00537046" w:rsidRPr="005D25E0" w:rsidRDefault="00537046" w:rsidP="00537046">
      <w:pPr>
        <w:pStyle w:val="Nadpis4"/>
      </w:pPr>
      <w:bookmarkStart w:id="493" w:name="_Toc382218219"/>
      <w:bookmarkStart w:id="494" w:name="_Toc392855632"/>
      <w:bookmarkStart w:id="495" w:name="_Toc404974108"/>
      <w:r w:rsidRPr="005D25E0">
        <w:t>Náhrada za majetkovou újmu</w:t>
      </w:r>
      <w:bookmarkEnd w:id="493"/>
      <w:bookmarkEnd w:id="494"/>
      <w:bookmarkEnd w:id="495"/>
    </w:p>
    <w:p w:rsidR="00537046" w:rsidRPr="005D25E0" w:rsidRDefault="00537046" w:rsidP="009971D3">
      <w:pPr>
        <w:numPr>
          <w:ilvl w:val="0"/>
          <w:numId w:val="132"/>
        </w:numPr>
        <w:jc w:val="both"/>
        <w:rPr>
          <w:b/>
        </w:rPr>
      </w:pPr>
      <w:r w:rsidRPr="005D25E0">
        <w:rPr>
          <w:b/>
        </w:rPr>
        <w:t>Při provádění archeologick</w:t>
      </w:r>
      <w:r w:rsidR="00D83C41" w:rsidRPr="005D25E0">
        <w:rPr>
          <w:b/>
        </w:rPr>
        <w:t>ého</w:t>
      </w:r>
      <w:r w:rsidRPr="005D25E0">
        <w:rPr>
          <w:b/>
        </w:rPr>
        <w:t xml:space="preserve"> výzkum</w:t>
      </w:r>
      <w:r w:rsidR="00D83C41" w:rsidRPr="005D25E0">
        <w:rPr>
          <w:b/>
        </w:rPr>
        <w:t>u</w:t>
      </w:r>
      <w:r w:rsidRPr="005D25E0">
        <w:rPr>
          <w:b/>
        </w:rPr>
        <w:t xml:space="preserve"> jsou archeologický ústav</w:t>
      </w:r>
      <w:r w:rsidR="00F7452A" w:rsidRPr="005D25E0">
        <w:rPr>
          <w:b/>
        </w:rPr>
        <w:t>, památkový ústav</w:t>
      </w:r>
      <w:r w:rsidRPr="005D25E0">
        <w:rPr>
          <w:b/>
        </w:rPr>
        <w:t xml:space="preserve"> </w:t>
      </w:r>
      <w:r w:rsidR="00D83C41" w:rsidRPr="005D25E0">
        <w:rPr>
          <w:b/>
        </w:rPr>
        <w:t>nebo</w:t>
      </w:r>
      <w:r w:rsidRPr="005D25E0">
        <w:rPr>
          <w:b/>
        </w:rPr>
        <w:t xml:space="preserve"> archeologick</w:t>
      </w:r>
      <w:r w:rsidR="00D83C41" w:rsidRPr="005D25E0">
        <w:rPr>
          <w:b/>
        </w:rPr>
        <w:t>á</w:t>
      </w:r>
      <w:r w:rsidRPr="005D25E0">
        <w:rPr>
          <w:b/>
        </w:rPr>
        <w:t xml:space="preserve"> osob</w:t>
      </w:r>
      <w:r w:rsidR="00D83C41" w:rsidRPr="005D25E0">
        <w:rPr>
          <w:b/>
        </w:rPr>
        <w:t>a</w:t>
      </w:r>
      <w:r w:rsidRPr="005D25E0">
        <w:rPr>
          <w:b/>
        </w:rPr>
        <w:t xml:space="preserve"> povinny dbát zájmů chráněných jinými právními předpisy, spolupracovat s orgány zabezpečujícími ochranu těchto zájmů a chránit práva a oprávněné zájmy vlastník</w:t>
      </w:r>
      <w:r w:rsidR="00D83C41" w:rsidRPr="005D25E0">
        <w:rPr>
          <w:b/>
        </w:rPr>
        <w:t>a</w:t>
      </w:r>
      <w:r w:rsidRPr="005D25E0">
        <w:rPr>
          <w:b/>
        </w:rPr>
        <w:t xml:space="preserve"> nemovitost</w:t>
      </w:r>
      <w:r w:rsidR="00D83C41" w:rsidRPr="005D25E0">
        <w:rPr>
          <w:b/>
        </w:rPr>
        <w:t>i</w:t>
      </w:r>
      <w:r w:rsidRPr="005D25E0">
        <w:rPr>
          <w:b/>
        </w:rPr>
        <w:t xml:space="preserve"> nebo stavebník</w:t>
      </w:r>
      <w:r w:rsidR="00D83C41" w:rsidRPr="005D25E0">
        <w:rPr>
          <w:b/>
        </w:rPr>
        <w:t>a</w:t>
      </w:r>
      <w:r w:rsidRPr="005D25E0">
        <w:rPr>
          <w:b/>
        </w:rPr>
        <w:t>.</w:t>
      </w:r>
    </w:p>
    <w:p w:rsidR="00537046" w:rsidRPr="005D25E0" w:rsidRDefault="00537046" w:rsidP="00537046">
      <w:pPr>
        <w:jc w:val="both"/>
        <w:rPr>
          <w:b/>
        </w:rPr>
      </w:pPr>
    </w:p>
    <w:p w:rsidR="00537046" w:rsidRPr="005D25E0" w:rsidRDefault="00537046" w:rsidP="009971D3">
      <w:pPr>
        <w:numPr>
          <w:ilvl w:val="0"/>
          <w:numId w:val="132"/>
        </w:numPr>
        <w:jc w:val="both"/>
        <w:rPr>
          <w:b/>
        </w:rPr>
      </w:pPr>
      <w:r w:rsidRPr="005D25E0">
        <w:rPr>
          <w:b/>
        </w:rPr>
        <w:t xml:space="preserve">Je-li vlastník nemovitosti prováděním badatelského archeologického výzkumu nebo opatřeními na ochranu </w:t>
      </w:r>
      <w:r w:rsidR="00D83C41" w:rsidRPr="005D25E0">
        <w:rPr>
          <w:b/>
        </w:rPr>
        <w:t xml:space="preserve">náhodného </w:t>
      </w:r>
      <w:r w:rsidRPr="005D25E0">
        <w:rPr>
          <w:b/>
        </w:rPr>
        <w:t>archeologického nálezu omezen v užívání nemovitosti, má právo, aby mu archeologický ústav</w:t>
      </w:r>
      <w:r w:rsidR="00F7452A" w:rsidRPr="005D25E0">
        <w:rPr>
          <w:b/>
        </w:rPr>
        <w:t>, památkový ústav</w:t>
      </w:r>
      <w:r w:rsidRPr="005D25E0">
        <w:rPr>
          <w:b/>
        </w:rPr>
        <w:t xml:space="preserve"> nebo archeologická osoba poskytly přiměřenou jednorázovou náhradu. </w:t>
      </w:r>
    </w:p>
    <w:p w:rsidR="00537046" w:rsidRPr="005D25E0" w:rsidRDefault="00537046" w:rsidP="00537046">
      <w:pPr>
        <w:jc w:val="both"/>
        <w:rPr>
          <w:b/>
        </w:rPr>
      </w:pPr>
    </w:p>
    <w:p w:rsidR="00537046" w:rsidRPr="005D25E0" w:rsidRDefault="00537046" w:rsidP="009971D3">
      <w:pPr>
        <w:numPr>
          <w:ilvl w:val="0"/>
          <w:numId w:val="132"/>
        </w:numPr>
        <w:jc w:val="both"/>
        <w:rPr>
          <w:b/>
        </w:rPr>
      </w:pPr>
      <w:r w:rsidRPr="005D25E0">
        <w:rPr>
          <w:b/>
        </w:rPr>
        <w:t>Pokud se vlastník nemovitosti nebo stavebník a archeologický ústav</w:t>
      </w:r>
      <w:r w:rsidR="00F7452A" w:rsidRPr="005D25E0">
        <w:rPr>
          <w:b/>
        </w:rPr>
        <w:t>, památkový ústav</w:t>
      </w:r>
      <w:r w:rsidRPr="005D25E0">
        <w:rPr>
          <w:b/>
        </w:rPr>
        <w:t xml:space="preserve"> nebo archeologická osoba předem písemně nedohodli jinak, </w:t>
      </w:r>
      <w:r w:rsidR="00D83C41" w:rsidRPr="005D25E0">
        <w:rPr>
          <w:b/>
        </w:rPr>
        <w:t>jsou archeologický ústav</w:t>
      </w:r>
      <w:r w:rsidR="00F7452A" w:rsidRPr="005D25E0">
        <w:rPr>
          <w:b/>
        </w:rPr>
        <w:t>, památkový ústav</w:t>
      </w:r>
      <w:r w:rsidR="00D83C41" w:rsidRPr="005D25E0">
        <w:rPr>
          <w:b/>
        </w:rPr>
        <w:t xml:space="preserve"> nebo archeologická osoba povinny</w:t>
      </w:r>
      <w:r w:rsidRPr="005D25E0">
        <w:rPr>
          <w:b/>
        </w:rPr>
        <w:t xml:space="preserve"> po ukončení archeologického výzkumu nebo opatření na ochranu </w:t>
      </w:r>
      <w:r w:rsidR="00D83C41" w:rsidRPr="005D25E0">
        <w:rPr>
          <w:b/>
        </w:rPr>
        <w:t xml:space="preserve">náhodného </w:t>
      </w:r>
      <w:r w:rsidRPr="005D25E0">
        <w:rPr>
          <w:b/>
        </w:rPr>
        <w:t xml:space="preserve">archeologického nálezu podle § </w:t>
      </w:r>
      <w:r w:rsidRPr="005D25E0">
        <w:rPr>
          <w:b/>
          <w:highlight w:val="green"/>
        </w:rPr>
        <w:t xml:space="preserve">ZZ + 13 odst. </w:t>
      </w:r>
      <w:r w:rsidR="00D83C41" w:rsidRPr="005D25E0">
        <w:rPr>
          <w:b/>
          <w:highlight w:val="green"/>
        </w:rPr>
        <w:t>4</w:t>
      </w:r>
      <w:r w:rsidRPr="005D25E0">
        <w:rPr>
          <w:b/>
        </w:rPr>
        <w:t xml:space="preserve"> uvést nemovitost do podoby, která bude svými vlastnostmi odpovídat předešlému stavu. </w:t>
      </w:r>
    </w:p>
    <w:p w:rsidR="00537046" w:rsidRPr="005D25E0" w:rsidRDefault="00537046" w:rsidP="00537046">
      <w:pPr>
        <w:jc w:val="both"/>
        <w:rPr>
          <w:b/>
        </w:rPr>
      </w:pPr>
    </w:p>
    <w:p w:rsidR="00537046" w:rsidRPr="005D25E0" w:rsidRDefault="003C0F4A" w:rsidP="009971D3">
      <w:pPr>
        <w:numPr>
          <w:ilvl w:val="0"/>
          <w:numId w:val="132"/>
        </w:numPr>
        <w:jc w:val="both"/>
        <w:rPr>
          <w:b/>
        </w:rPr>
      </w:pPr>
      <w:r w:rsidRPr="005D25E0">
        <w:rPr>
          <w:b/>
        </w:rPr>
        <w:t>Pokud se vlastník nemovitosti nebo stavebník a archeologický ústav, památkový ústav nebo archeologická osoba předem písemně nedohodli jinak, platí, že a</w:t>
      </w:r>
      <w:r w:rsidR="00537046" w:rsidRPr="005D25E0">
        <w:rPr>
          <w:b/>
        </w:rPr>
        <w:t>rcheologický ústav</w:t>
      </w:r>
      <w:r w:rsidR="00F7452A" w:rsidRPr="005D25E0">
        <w:rPr>
          <w:b/>
        </w:rPr>
        <w:t>, památkový ústav</w:t>
      </w:r>
      <w:r w:rsidR="00537046" w:rsidRPr="005D25E0">
        <w:rPr>
          <w:b/>
        </w:rPr>
        <w:t xml:space="preserve"> nebo archeologická osoba </w:t>
      </w:r>
      <w:r w:rsidR="00D83C41" w:rsidRPr="005D25E0">
        <w:rPr>
          <w:b/>
        </w:rPr>
        <w:t xml:space="preserve">jsou </w:t>
      </w:r>
      <w:r w:rsidR="00537046" w:rsidRPr="005D25E0">
        <w:rPr>
          <w:b/>
        </w:rPr>
        <w:t>povinny popsat</w:t>
      </w:r>
      <w:r w:rsidR="00C40C3B" w:rsidRPr="005D25E0">
        <w:rPr>
          <w:b/>
        </w:rPr>
        <w:t xml:space="preserve"> a</w:t>
      </w:r>
      <w:r w:rsidR="00537046" w:rsidRPr="005D25E0">
        <w:rPr>
          <w:b/>
        </w:rPr>
        <w:t xml:space="preserve"> doložit </w:t>
      </w:r>
      <w:r w:rsidR="00D83C41" w:rsidRPr="005D25E0">
        <w:rPr>
          <w:b/>
        </w:rPr>
        <w:t xml:space="preserve">stav nemovitosti podle </w:t>
      </w:r>
      <w:r w:rsidR="00D83C41" w:rsidRPr="005D25E0">
        <w:rPr>
          <w:b/>
          <w:highlight w:val="green"/>
        </w:rPr>
        <w:t>odstavce 3</w:t>
      </w:r>
      <w:r w:rsidR="00D83C41" w:rsidRPr="005D25E0">
        <w:rPr>
          <w:b/>
        </w:rPr>
        <w:t xml:space="preserve"> </w:t>
      </w:r>
      <w:r w:rsidR="00C40C3B" w:rsidRPr="005D25E0">
        <w:rPr>
          <w:b/>
        </w:rPr>
        <w:t xml:space="preserve">a </w:t>
      </w:r>
      <w:r w:rsidR="00537046" w:rsidRPr="005D25E0">
        <w:rPr>
          <w:b/>
        </w:rPr>
        <w:t xml:space="preserve">přede dnem zahájení </w:t>
      </w:r>
      <w:r w:rsidR="00D83C41" w:rsidRPr="005D25E0">
        <w:rPr>
          <w:b/>
        </w:rPr>
        <w:t xml:space="preserve">provádění archeologického výzkumu </w:t>
      </w:r>
      <w:r w:rsidR="00537046" w:rsidRPr="005D25E0">
        <w:rPr>
          <w:b/>
        </w:rPr>
        <w:t xml:space="preserve">předat popis vlastníkovi nebo stavebníkovi. </w:t>
      </w:r>
    </w:p>
    <w:p w:rsidR="00537046" w:rsidRPr="005D25E0" w:rsidRDefault="00537046" w:rsidP="00537046">
      <w:pPr>
        <w:jc w:val="both"/>
        <w:rPr>
          <w:b/>
        </w:rPr>
      </w:pPr>
    </w:p>
    <w:p w:rsidR="00537046" w:rsidRPr="005D25E0" w:rsidRDefault="00537046" w:rsidP="009971D3">
      <w:pPr>
        <w:numPr>
          <w:ilvl w:val="0"/>
          <w:numId w:val="132"/>
        </w:numPr>
        <w:jc w:val="both"/>
        <w:rPr>
          <w:b/>
        </w:rPr>
      </w:pPr>
      <w:r w:rsidRPr="005D25E0">
        <w:rPr>
          <w:b/>
        </w:rPr>
        <w:t>Pokud archeologický ústav</w:t>
      </w:r>
      <w:r w:rsidR="00F7452A" w:rsidRPr="005D25E0">
        <w:rPr>
          <w:b/>
        </w:rPr>
        <w:t>, památkový ústav</w:t>
      </w:r>
      <w:r w:rsidRPr="005D25E0">
        <w:rPr>
          <w:b/>
        </w:rPr>
        <w:t xml:space="preserve"> nebo archeologická osoba neuvede nemovitost do stavu podle </w:t>
      </w:r>
      <w:r w:rsidRPr="005D25E0">
        <w:rPr>
          <w:b/>
          <w:highlight w:val="green"/>
        </w:rPr>
        <w:t>odstavce 3</w:t>
      </w:r>
      <w:r w:rsidRPr="005D25E0">
        <w:rPr>
          <w:b/>
        </w:rPr>
        <w:t xml:space="preserve"> a z dohody mezi vlastníkem nemovitosti nebo stavebníkem a archeologickým ústavem</w:t>
      </w:r>
      <w:r w:rsidR="00F7452A" w:rsidRPr="005D25E0">
        <w:rPr>
          <w:b/>
        </w:rPr>
        <w:t>, památkovým ústavem</w:t>
      </w:r>
      <w:r w:rsidRPr="005D25E0">
        <w:rPr>
          <w:b/>
        </w:rPr>
        <w:t xml:space="preserve"> nebo archeologickou osobou výslovně nevyplývá jiné řešení, má vlastník nemovitosti nebo stavebník právo na peněžitou náhradu.</w:t>
      </w:r>
    </w:p>
    <w:p w:rsidR="00537046" w:rsidRPr="005D25E0" w:rsidRDefault="00537046" w:rsidP="00537046">
      <w:pPr>
        <w:jc w:val="both"/>
        <w:rPr>
          <w:b/>
        </w:rPr>
      </w:pPr>
    </w:p>
    <w:p w:rsidR="00537046" w:rsidRPr="005D25E0" w:rsidRDefault="00537046" w:rsidP="009971D3">
      <w:pPr>
        <w:numPr>
          <w:ilvl w:val="0"/>
          <w:numId w:val="132"/>
        </w:numPr>
        <w:jc w:val="both"/>
        <w:rPr>
          <w:b/>
        </w:rPr>
      </w:pPr>
      <w:r w:rsidRPr="005D25E0">
        <w:rPr>
          <w:b/>
        </w:rPr>
        <w:t xml:space="preserve">Právo na náhradu za majetkovou újmu podle </w:t>
      </w:r>
      <w:r w:rsidRPr="005D25E0">
        <w:rPr>
          <w:b/>
          <w:highlight w:val="green"/>
        </w:rPr>
        <w:t>odstavce 2 nebo 5</w:t>
      </w:r>
      <w:r w:rsidRPr="005D25E0">
        <w:rPr>
          <w:b/>
        </w:rPr>
        <w:t xml:space="preserve"> </w:t>
      </w:r>
      <w:r w:rsidR="00C40C3B" w:rsidRPr="005D25E0">
        <w:rPr>
          <w:b/>
        </w:rPr>
        <w:t>musí vlastník nemovitosti nebo stavebník</w:t>
      </w:r>
      <w:r w:rsidRPr="005D25E0">
        <w:rPr>
          <w:b/>
        </w:rPr>
        <w:t xml:space="preserve"> uplatnit u archeologického ústavu</w:t>
      </w:r>
      <w:r w:rsidR="00F7452A" w:rsidRPr="005D25E0">
        <w:rPr>
          <w:b/>
        </w:rPr>
        <w:t>, památkového ústavu</w:t>
      </w:r>
      <w:r w:rsidRPr="005D25E0">
        <w:rPr>
          <w:b/>
        </w:rPr>
        <w:t xml:space="preserve"> nebo archeologické osoby do 6 měsíců od</w:t>
      </w:r>
      <w:r w:rsidR="00993569" w:rsidRPr="005D25E0">
        <w:rPr>
          <w:b/>
        </w:rPr>
        <w:t>e dne</w:t>
      </w:r>
      <w:r w:rsidRPr="005D25E0">
        <w:rPr>
          <w:b/>
        </w:rPr>
        <w:t xml:space="preserve"> ukončení </w:t>
      </w:r>
      <w:r w:rsidR="00993569" w:rsidRPr="005D25E0">
        <w:rPr>
          <w:b/>
        </w:rPr>
        <w:t xml:space="preserve">terénní části </w:t>
      </w:r>
      <w:r w:rsidRPr="005D25E0">
        <w:rPr>
          <w:b/>
        </w:rPr>
        <w:t>archeologického výzkumu nebo od ukončení opatření na ochranu archeologického nálezu, jinak právo zaniká. Nedojde-li k dohodě, rozhod</w:t>
      </w:r>
      <w:r w:rsidR="00C40C3B" w:rsidRPr="005D25E0">
        <w:rPr>
          <w:b/>
        </w:rPr>
        <w:t>n</w:t>
      </w:r>
      <w:r w:rsidRPr="005D25E0">
        <w:rPr>
          <w:b/>
        </w:rPr>
        <w:t>e o náhradě a její výši krajský úřad.</w:t>
      </w:r>
    </w:p>
    <w:p w:rsidR="006510B6" w:rsidRPr="005D25E0" w:rsidRDefault="00A25778" w:rsidP="006510B6">
      <w:pPr>
        <w:pStyle w:val="Nadpis4"/>
      </w:pPr>
      <w:bookmarkStart w:id="496" w:name="_Toc361988807"/>
      <w:bookmarkStart w:id="497" w:name="_Toc392855633"/>
      <w:bookmarkStart w:id="498" w:name="_Toc404974109"/>
      <w:bookmarkEnd w:id="356"/>
      <w:bookmarkEnd w:id="357"/>
      <w:bookmarkEnd w:id="358"/>
      <w:bookmarkEnd w:id="359"/>
      <w:bookmarkEnd w:id="360"/>
      <w:r w:rsidRPr="005D25E0">
        <w:lastRenderedPageBreak/>
        <w:t>R</w:t>
      </w:r>
      <w:r w:rsidR="006510B6" w:rsidRPr="005D25E0">
        <w:t>egulovan</w:t>
      </w:r>
      <w:r w:rsidRPr="005D25E0">
        <w:t>é činnosti</w:t>
      </w:r>
      <w:r w:rsidR="006510B6" w:rsidRPr="005D25E0">
        <w:t xml:space="preserve"> na úseku památkové péče</w:t>
      </w:r>
      <w:bookmarkEnd w:id="497"/>
      <w:bookmarkEnd w:id="498"/>
      <w:r w:rsidR="006510B6" w:rsidRPr="005D25E0">
        <w:t xml:space="preserve"> </w:t>
      </w:r>
    </w:p>
    <w:p w:rsidR="00F57BB9" w:rsidRPr="005D25E0" w:rsidRDefault="00F57BB9" w:rsidP="00F57BB9">
      <w:pPr>
        <w:pStyle w:val="Nadpis4"/>
      </w:pPr>
      <w:bookmarkStart w:id="499" w:name="_Toc392855634"/>
      <w:bookmarkStart w:id="500" w:name="_Toc404974110"/>
      <w:r w:rsidRPr="005D25E0">
        <w:t>Vznik oprávnění k výkonu regulované činnosti</w:t>
      </w:r>
      <w:bookmarkEnd w:id="499"/>
      <w:bookmarkEnd w:id="500"/>
      <w:r w:rsidRPr="005D25E0">
        <w:t xml:space="preserve"> </w:t>
      </w:r>
    </w:p>
    <w:p w:rsidR="00F57BB9" w:rsidRPr="005D25E0" w:rsidRDefault="00F57BB9" w:rsidP="00573805">
      <w:pPr>
        <w:pStyle w:val="Nadpis3"/>
      </w:pPr>
      <w:bookmarkStart w:id="501" w:name="_Toc392855635"/>
      <w:bookmarkStart w:id="502" w:name="_Toc404974111"/>
      <w:r w:rsidRPr="005D25E0">
        <w:t>§ EE + 02</w:t>
      </w:r>
      <w:bookmarkEnd w:id="501"/>
      <w:bookmarkEnd w:id="502"/>
    </w:p>
    <w:p w:rsidR="00F57BB9" w:rsidRPr="005D25E0" w:rsidRDefault="00F57BB9" w:rsidP="009971D3">
      <w:pPr>
        <w:numPr>
          <w:ilvl w:val="0"/>
          <w:numId w:val="83"/>
        </w:numPr>
        <w:jc w:val="both"/>
        <w:rPr>
          <w:b/>
          <w:szCs w:val="20"/>
        </w:rPr>
      </w:pPr>
      <w:r w:rsidRPr="005D25E0">
        <w:rPr>
          <w:b/>
          <w:szCs w:val="20"/>
        </w:rPr>
        <w:t>O vzniku oprávnění vykonávat regulovanou činnost rozhoduje m</w:t>
      </w:r>
      <w:r w:rsidR="00F70D9E" w:rsidRPr="005D25E0">
        <w:rPr>
          <w:b/>
          <w:szCs w:val="20"/>
        </w:rPr>
        <w:t xml:space="preserve">inisterstvo na základě žádosti, </w:t>
      </w:r>
      <w:r w:rsidR="00F70D9E" w:rsidRPr="005D25E0">
        <w:rPr>
          <w:b/>
        </w:rPr>
        <w:t xml:space="preserve">jejíž vzor </w:t>
      </w:r>
      <w:r w:rsidR="00895EB2" w:rsidRPr="005D25E0">
        <w:rPr>
          <w:b/>
        </w:rPr>
        <w:t xml:space="preserve">je </w:t>
      </w:r>
      <w:r w:rsidR="00895EB2" w:rsidRPr="005D25E0">
        <w:rPr>
          <w:b/>
          <w:highlight w:val="green"/>
        </w:rPr>
        <w:t>přílohou č. QQ</w:t>
      </w:r>
      <w:r w:rsidR="00E266CB" w:rsidRPr="005D25E0">
        <w:rPr>
          <w:b/>
          <w:highlight w:val="green"/>
        </w:rPr>
        <w:t>1, QQ2,</w:t>
      </w:r>
      <w:r w:rsidR="008B2F27" w:rsidRPr="005D25E0">
        <w:rPr>
          <w:b/>
          <w:highlight w:val="green"/>
        </w:rPr>
        <w:t xml:space="preserve"> nebo</w:t>
      </w:r>
      <w:r w:rsidR="00E266CB" w:rsidRPr="005D25E0">
        <w:rPr>
          <w:b/>
          <w:highlight w:val="green"/>
        </w:rPr>
        <w:t xml:space="preserve"> QQ3</w:t>
      </w:r>
      <w:r w:rsidR="00E266CB" w:rsidRPr="005D25E0">
        <w:rPr>
          <w:b/>
        </w:rPr>
        <w:t xml:space="preserve"> </w:t>
      </w:r>
      <w:r w:rsidR="00895EB2" w:rsidRPr="005D25E0">
        <w:rPr>
          <w:b/>
        </w:rPr>
        <w:t>tohoto zákona</w:t>
      </w:r>
      <w:r w:rsidR="00F70D9E" w:rsidRPr="005D25E0">
        <w:rPr>
          <w:b/>
        </w:rPr>
        <w:t xml:space="preserve">. </w:t>
      </w:r>
      <w:r w:rsidR="00895EB2" w:rsidRPr="005D25E0">
        <w:rPr>
          <w:b/>
        </w:rPr>
        <w:t>K</w:t>
      </w:r>
      <w:r w:rsidRPr="005D25E0">
        <w:rPr>
          <w:b/>
          <w:szCs w:val="20"/>
        </w:rPr>
        <w:t xml:space="preserve"> žádosti </w:t>
      </w:r>
      <w:r w:rsidR="00895EB2" w:rsidRPr="005D25E0">
        <w:rPr>
          <w:b/>
          <w:szCs w:val="20"/>
        </w:rPr>
        <w:t>se přikládají listiny</w:t>
      </w:r>
      <w:r w:rsidRPr="005D25E0">
        <w:rPr>
          <w:b/>
          <w:szCs w:val="20"/>
        </w:rPr>
        <w:t xml:space="preserve"> prokazující </w:t>
      </w:r>
      <w:r w:rsidR="00103821" w:rsidRPr="005D25E0">
        <w:rPr>
          <w:b/>
          <w:szCs w:val="20"/>
        </w:rPr>
        <w:t>potřebné předpoklady</w:t>
      </w:r>
      <w:r w:rsidRPr="005D25E0">
        <w:rPr>
          <w:b/>
          <w:szCs w:val="20"/>
        </w:rPr>
        <w:t xml:space="preserve"> podle </w:t>
      </w:r>
      <w:r w:rsidRPr="005D25E0">
        <w:rPr>
          <w:b/>
          <w:szCs w:val="20"/>
          <w:highlight w:val="green"/>
        </w:rPr>
        <w:t xml:space="preserve">§ EE + 03 písm. a) a </w:t>
      </w:r>
      <w:r w:rsidR="009156C3" w:rsidRPr="005D25E0">
        <w:rPr>
          <w:b/>
          <w:szCs w:val="20"/>
          <w:highlight w:val="green"/>
        </w:rPr>
        <w:t>b</w:t>
      </w:r>
      <w:r w:rsidRPr="005D25E0">
        <w:rPr>
          <w:b/>
          <w:szCs w:val="20"/>
          <w:highlight w:val="green"/>
        </w:rPr>
        <w:t>)</w:t>
      </w:r>
      <w:r w:rsidRPr="005D25E0">
        <w:rPr>
          <w:b/>
          <w:szCs w:val="20"/>
        </w:rPr>
        <w:t>.</w:t>
      </w:r>
    </w:p>
    <w:p w:rsidR="00F57BB9" w:rsidRPr="005D25E0" w:rsidRDefault="00F57BB9" w:rsidP="00F57BB9">
      <w:pPr>
        <w:ind w:left="465"/>
        <w:jc w:val="both"/>
        <w:rPr>
          <w:b/>
          <w:szCs w:val="20"/>
        </w:rPr>
      </w:pPr>
    </w:p>
    <w:p w:rsidR="000C4A8F" w:rsidRPr="005D25E0" w:rsidRDefault="00F57BB9" w:rsidP="009971D3">
      <w:pPr>
        <w:numPr>
          <w:ilvl w:val="0"/>
          <w:numId w:val="83"/>
        </w:numPr>
        <w:jc w:val="both"/>
        <w:rPr>
          <w:b/>
          <w:szCs w:val="20"/>
        </w:rPr>
      </w:pPr>
      <w:r w:rsidRPr="005D25E0">
        <w:rPr>
          <w:b/>
          <w:szCs w:val="20"/>
        </w:rPr>
        <w:t xml:space="preserve">Právnická osoba prokazuje skutečnosti podle </w:t>
      </w:r>
      <w:r w:rsidRPr="005D25E0">
        <w:rPr>
          <w:b/>
          <w:szCs w:val="20"/>
          <w:shd w:val="clear" w:color="auto" w:fill="00FF00"/>
        </w:rPr>
        <w:t>§ EE + 03 písm. a)</w:t>
      </w:r>
      <w:r w:rsidR="005E3469" w:rsidRPr="005D25E0">
        <w:rPr>
          <w:b/>
          <w:szCs w:val="20"/>
          <w:shd w:val="clear" w:color="auto" w:fill="00FF00"/>
        </w:rPr>
        <w:t>, c), d)</w:t>
      </w:r>
      <w:r w:rsidRPr="005D25E0">
        <w:rPr>
          <w:b/>
          <w:szCs w:val="20"/>
          <w:shd w:val="clear" w:color="auto" w:fill="00FF00"/>
        </w:rPr>
        <w:t xml:space="preserve"> a </w:t>
      </w:r>
      <w:r w:rsidR="009156C3" w:rsidRPr="005D25E0">
        <w:rPr>
          <w:b/>
          <w:szCs w:val="20"/>
          <w:shd w:val="clear" w:color="auto" w:fill="00FF00"/>
        </w:rPr>
        <w:t>e</w:t>
      </w:r>
      <w:r w:rsidRPr="005D25E0">
        <w:rPr>
          <w:b/>
          <w:szCs w:val="20"/>
          <w:shd w:val="clear" w:color="auto" w:fill="00FF00"/>
        </w:rPr>
        <w:t>)</w:t>
      </w:r>
      <w:r w:rsidRPr="005D25E0">
        <w:rPr>
          <w:b/>
          <w:szCs w:val="20"/>
        </w:rPr>
        <w:t xml:space="preserve"> prostřednictvím fyzické osoby, která je k ní v pracovním nebo jiném obdobném poměru (dále jen „odborný zástupce“). </w:t>
      </w:r>
      <w:r w:rsidR="000C4A8F" w:rsidRPr="005D25E0">
        <w:rPr>
          <w:b/>
          <w:szCs w:val="20"/>
        </w:rPr>
        <w:t xml:space="preserve">Podnikající fyzická osoba může prokázat skutečnosti podle </w:t>
      </w:r>
      <w:r w:rsidR="000C4A8F" w:rsidRPr="005D25E0">
        <w:rPr>
          <w:b/>
          <w:szCs w:val="20"/>
          <w:shd w:val="clear" w:color="auto" w:fill="00FF00"/>
        </w:rPr>
        <w:t>§ EE + 03 písm. a)</w:t>
      </w:r>
      <w:r w:rsidR="005E3469" w:rsidRPr="005D25E0">
        <w:rPr>
          <w:b/>
          <w:szCs w:val="20"/>
          <w:shd w:val="clear" w:color="auto" w:fill="00FF00"/>
        </w:rPr>
        <w:t>, c), d)</w:t>
      </w:r>
      <w:r w:rsidR="000C4A8F" w:rsidRPr="005D25E0">
        <w:rPr>
          <w:b/>
          <w:szCs w:val="20"/>
          <w:shd w:val="clear" w:color="auto" w:fill="00FF00"/>
        </w:rPr>
        <w:t xml:space="preserve"> a e)</w:t>
      </w:r>
      <w:r w:rsidR="000C4A8F" w:rsidRPr="005D25E0">
        <w:rPr>
          <w:b/>
          <w:szCs w:val="20"/>
        </w:rPr>
        <w:t xml:space="preserve"> rovněž prostřednictvím odborného zástupce, který je k ní v pracovním nebo jiném obdobném poměru. </w:t>
      </w:r>
      <w:r w:rsidRPr="005D25E0">
        <w:rPr>
          <w:b/>
          <w:szCs w:val="20"/>
        </w:rPr>
        <w:t>V takovém případě jsou přílohou žádosti</w:t>
      </w:r>
      <w:r w:rsidR="000C4A8F" w:rsidRPr="005D25E0">
        <w:rPr>
          <w:b/>
          <w:szCs w:val="20"/>
        </w:rPr>
        <w:t xml:space="preserve"> právnické osob</w:t>
      </w:r>
      <w:r w:rsidR="00685B74" w:rsidRPr="005D25E0">
        <w:rPr>
          <w:b/>
          <w:szCs w:val="20"/>
        </w:rPr>
        <w:t>y</w:t>
      </w:r>
      <w:r w:rsidR="000C4A8F" w:rsidRPr="005D25E0">
        <w:rPr>
          <w:b/>
          <w:szCs w:val="20"/>
        </w:rPr>
        <w:t xml:space="preserve"> nebo podnikající fyzické osoby</w:t>
      </w:r>
      <w:r w:rsidRPr="005D25E0">
        <w:rPr>
          <w:b/>
          <w:szCs w:val="20"/>
        </w:rPr>
        <w:t xml:space="preserve"> listiny prokazující skutečnosti podle </w:t>
      </w:r>
      <w:r w:rsidRPr="005D25E0">
        <w:rPr>
          <w:b/>
          <w:szCs w:val="20"/>
          <w:highlight w:val="green"/>
        </w:rPr>
        <w:t>§ EE + 03 písm. a)</w:t>
      </w:r>
      <w:r w:rsidR="00685B74" w:rsidRPr="005D25E0">
        <w:rPr>
          <w:b/>
          <w:szCs w:val="20"/>
        </w:rPr>
        <w:t xml:space="preserve"> </w:t>
      </w:r>
      <w:r w:rsidRPr="005D25E0">
        <w:rPr>
          <w:b/>
          <w:szCs w:val="20"/>
        </w:rPr>
        <w:t xml:space="preserve">ve vztahu k osobě odborného zástupce a listiny prokazující skutečnosti </w:t>
      </w:r>
      <w:r w:rsidRPr="005D25E0">
        <w:rPr>
          <w:b/>
          <w:szCs w:val="20"/>
          <w:highlight w:val="green"/>
        </w:rPr>
        <w:t xml:space="preserve">podle § </w:t>
      </w:r>
      <w:r w:rsidR="00F70D9E" w:rsidRPr="005D25E0">
        <w:rPr>
          <w:b/>
          <w:szCs w:val="20"/>
          <w:highlight w:val="green"/>
        </w:rPr>
        <w:t>EE + 03 písm. b)</w:t>
      </w:r>
      <w:r w:rsidRPr="005D25E0">
        <w:rPr>
          <w:b/>
          <w:szCs w:val="20"/>
        </w:rPr>
        <w:t xml:space="preserve"> ve vztahu k osobě žadatele.</w:t>
      </w:r>
      <w:r w:rsidR="008239A9" w:rsidRPr="005D25E0">
        <w:rPr>
          <w:b/>
          <w:szCs w:val="20"/>
        </w:rPr>
        <w:t xml:space="preserve"> </w:t>
      </w:r>
    </w:p>
    <w:p w:rsidR="00F57BB9" w:rsidRPr="005D25E0" w:rsidRDefault="00F57BB9" w:rsidP="00F57BB9">
      <w:pPr>
        <w:ind w:left="465"/>
        <w:jc w:val="both"/>
        <w:rPr>
          <w:b/>
          <w:szCs w:val="20"/>
        </w:rPr>
      </w:pPr>
    </w:p>
    <w:p w:rsidR="00F57BB9" w:rsidRPr="005D25E0" w:rsidRDefault="00F57BB9" w:rsidP="009971D3">
      <w:pPr>
        <w:numPr>
          <w:ilvl w:val="0"/>
          <w:numId w:val="83"/>
        </w:numPr>
        <w:jc w:val="both"/>
        <w:rPr>
          <w:b/>
        </w:rPr>
      </w:pPr>
      <w:r w:rsidRPr="005D25E0">
        <w:rPr>
          <w:b/>
          <w:szCs w:val="20"/>
        </w:rPr>
        <w:t xml:space="preserve">Právnická osoba </w:t>
      </w:r>
      <w:r w:rsidR="0042046C" w:rsidRPr="005D25E0">
        <w:rPr>
          <w:b/>
          <w:szCs w:val="20"/>
        </w:rPr>
        <w:t xml:space="preserve">nebo podnikající fyzická osoba </w:t>
      </w:r>
      <w:r w:rsidRPr="005D25E0">
        <w:rPr>
          <w:b/>
          <w:szCs w:val="20"/>
        </w:rPr>
        <w:t>m</w:t>
      </w:r>
      <w:r w:rsidR="0042046C" w:rsidRPr="005D25E0">
        <w:rPr>
          <w:b/>
          <w:szCs w:val="20"/>
        </w:rPr>
        <w:t xml:space="preserve">ohou </w:t>
      </w:r>
      <w:r w:rsidRPr="005D25E0">
        <w:rPr>
          <w:b/>
          <w:szCs w:val="20"/>
        </w:rPr>
        <w:t xml:space="preserve">mít více odborných zástupců; </w:t>
      </w:r>
      <w:r w:rsidRPr="005D25E0">
        <w:rPr>
          <w:b/>
        </w:rPr>
        <w:t xml:space="preserve">funkci odborného zástupce nesmí nikdo vykonávat pro více než jednu </w:t>
      </w:r>
      <w:r w:rsidR="0042046C" w:rsidRPr="005D25E0">
        <w:rPr>
          <w:b/>
        </w:rPr>
        <w:t>právnickou osobu nebo podnikající fyzickou</w:t>
      </w:r>
      <w:r w:rsidR="00B860A8" w:rsidRPr="005D25E0">
        <w:rPr>
          <w:b/>
        </w:rPr>
        <w:t xml:space="preserve"> </w:t>
      </w:r>
      <w:r w:rsidRPr="005D25E0">
        <w:rPr>
          <w:b/>
        </w:rPr>
        <w:t>osobu.</w:t>
      </w:r>
    </w:p>
    <w:p w:rsidR="00F57BB9" w:rsidRPr="005D25E0" w:rsidRDefault="00F57BB9" w:rsidP="00573805">
      <w:pPr>
        <w:pStyle w:val="Nadpis3"/>
      </w:pPr>
      <w:bookmarkStart w:id="503" w:name="_Toc392855636"/>
      <w:bookmarkStart w:id="504" w:name="_Toc404974112"/>
      <w:r w:rsidRPr="005D25E0">
        <w:t>§ EE + 03</w:t>
      </w:r>
      <w:bookmarkEnd w:id="503"/>
      <w:bookmarkEnd w:id="504"/>
    </w:p>
    <w:p w:rsidR="00F57BB9" w:rsidRPr="005D25E0" w:rsidRDefault="000E419D" w:rsidP="00F57BB9">
      <w:pPr>
        <w:pStyle w:val="Nadpis4"/>
      </w:pPr>
      <w:bookmarkStart w:id="505" w:name="_Toc392855637"/>
      <w:bookmarkStart w:id="506" w:name="_Toc404974113"/>
      <w:r w:rsidRPr="005D25E0">
        <w:t xml:space="preserve">Obecné </w:t>
      </w:r>
      <w:r w:rsidR="000110D9" w:rsidRPr="005D25E0">
        <w:rPr>
          <w:lang w:val="cs-CZ"/>
        </w:rPr>
        <w:t>předpoklady</w:t>
      </w:r>
      <w:r w:rsidR="00F57BB9" w:rsidRPr="005D25E0">
        <w:t xml:space="preserve"> pro vznik oprávnění k výkonu regulované činnosti</w:t>
      </w:r>
      <w:bookmarkEnd w:id="505"/>
      <w:bookmarkEnd w:id="506"/>
      <w:r w:rsidR="00F57BB9" w:rsidRPr="005D25E0">
        <w:t xml:space="preserve"> </w:t>
      </w:r>
    </w:p>
    <w:p w:rsidR="00F57BB9" w:rsidRPr="005D25E0" w:rsidRDefault="002503D6" w:rsidP="002503D6">
      <w:pPr>
        <w:contextualSpacing/>
        <w:jc w:val="both"/>
        <w:rPr>
          <w:b/>
        </w:rPr>
      </w:pPr>
      <w:r w:rsidRPr="005D25E0">
        <w:rPr>
          <w:b/>
        </w:rPr>
        <w:t xml:space="preserve">V řízení o </w:t>
      </w:r>
      <w:r w:rsidR="00F57BB9" w:rsidRPr="005D25E0">
        <w:rPr>
          <w:b/>
        </w:rPr>
        <w:t>vzniku oprávnění vykonávat regulovanou činnost</w:t>
      </w:r>
      <w:r w:rsidR="005D7EA7" w:rsidRPr="005D25E0">
        <w:rPr>
          <w:b/>
        </w:rPr>
        <w:t xml:space="preserve"> </w:t>
      </w:r>
      <w:r w:rsidR="00F57BB9" w:rsidRPr="005D25E0">
        <w:rPr>
          <w:b/>
        </w:rPr>
        <w:t>žada</w:t>
      </w:r>
      <w:r w:rsidR="00231782" w:rsidRPr="005D25E0">
        <w:rPr>
          <w:b/>
        </w:rPr>
        <w:t>tel</w:t>
      </w:r>
      <w:r w:rsidR="00CA5704" w:rsidRPr="005D25E0">
        <w:rPr>
          <w:b/>
        </w:rPr>
        <w:t xml:space="preserve"> </w:t>
      </w:r>
      <w:r w:rsidRPr="005D25E0">
        <w:rPr>
          <w:b/>
        </w:rPr>
        <w:t xml:space="preserve">prokazuje </w:t>
      </w:r>
      <w:r w:rsidR="00CA5704" w:rsidRPr="005D25E0">
        <w:rPr>
          <w:b/>
        </w:rPr>
        <w:t>spln</w:t>
      </w:r>
      <w:r w:rsidRPr="005D25E0">
        <w:rPr>
          <w:b/>
        </w:rPr>
        <w:t>ěn</w:t>
      </w:r>
      <w:r w:rsidR="00CA5704" w:rsidRPr="005D25E0">
        <w:rPr>
          <w:b/>
        </w:rPr>
        <w:t xml:space="preserve">í </w:t>
      </w:r>
      <w:r w:rsidR="009156C3" w:rsidRPr="005D25E0">
        <w:rPr>
          <w:b/>
        </w:rPr>
        <w:t>potřebn</w:t>
      </w:r>
      <w:r w:rsidRPr="005D25E0">
        <w:rPr>
          <w:b/>
        </w:rPr>
        <w:t>ých</w:t>
      </w:r>
      <w:r w:rsidR="00CA5704" w:rsidRPr="005D25E0">
        <w:rPr>
          <w:b/>
        </w:rPr>
        <w:t xml:space="preserve"> předpoklad</w:t>
      </w:r>
      <w:r w:rsidRPr="005D25E0">
        <w:rPr>
          <w:b/>
        </w:rPr>
        <w:t>ů</w:t>
      </w:r>
      <w:r w:rsidR="0069038C" w:rsidRPr="005D25E0">
        <w:rPr>
          <w:b/>
        </w:rPr>
        <w:t>, kterými jsou</w:t>
      </w:r>
      <w:r w:rsidR="00CA5704" w:rsidRPr="005D25E0">
        <w:rPr>
          <w:b/>
        </w:rPr>
        <w:t>:</w:t>
      </w:r>
    </w:p>
    <w:p w:rsidR="00F57BB9" w:rsidRPr="005D25E0" w:rsidRDefault="00F57BB9" w:rsidP="00F57BB9">
      <w:pPr>
        <w:ind w:left="705"/>
        <w:jc w:val="both"/>
      </w:pPr>
    </w:p>
    <w:p w:rsidR="00F57BB9" w:rsidRPr="005D25E0" w:rsidRDefault="00F57BB9" w:rsidP="009971D3">
      <w:pPr>
        <w:numPr>
          <w:ilvl w:val="0"/>
          <w:numId w:val="84"/>
        </w:numPr>
        <w:tabs>
          <w:tab w:val="left" w:pos="1080"/>
        </w:tabs>
        <w:jc w:val="both"/>
        <w:rPr>
          <w:b/>
          <w:i/>
        </w:rPr>
      </w:pPr>
      <w:r w:rsidRPr="005D25E0">
        <w:rPr>
          <w:b/>
        </w:rPr>
        <w:t>odborn</w:t>
      </w:r>
      <w:r w:rsidR="0069038C" w:rsidRPr="005D25E0">
        <w:rPr>
          <w:b/>
        </w:rPr>
        <w:t>á kvalifikace</w:t>
      </w:r>
      <w:r w:rsidRPr="005D25E0">
        <w:rPr>
          <w:b/>
        </w:rPr>
        <w:t>,</w:t>
      </w:r>
    </w:p>
    <w:p w:rsidR="00F57BB9" w:rsidRPr="005D25E0" w:rsidRDefault="008B2F27" w:rsidP="009971D3">
      <w:pPr>
        <w:numPr>
          <w:ilvl w:val="0"/>
          <w:numId w:val="84"/>
        </w:numPr>
        <w:tabs>
          <w:tab w:val="left" w:pos="1080"/>
        </w:tabs>
        <w:jc w:val="both"/>
        <w:rPr>
          <w:b/>
          <w:szCs w:val="20"/>
        </w:rPr>
      </w:pPr>
      <w:r w:rsidRPr="005D25E0">
        <w:rPr>
          <w:b/>
          <w:szCs w:val="20"/>
        </w:rPr>
        <w:t xml:space="preserve">vybavení </w:t>
      </w:r>
      <w:r w:rsidR="00F57BB9" w:rsidRPr="005D25E0">
        <w:rPr>
          <w:b/>
          <w:szCs w:val="20"/>
        </w:rPr>
        <w:t>odpovídající výkon</w:t>
      </w:r>
      <w:r w:rsidRPr="005D25E0">
        <w:rPr>
          <w:b/>
          <w:szCs w:val="20"/>
        </w:rPr>
        <w:t>u</w:t>
      </w:r>
      <w:r w:rsidR="00F57BB9" w:rsidRPr="005D25E0">
        <w:rPr>
          <w:b/>
          <w:szCs w:val="20"/>
        </w:rPr>
        <w:t xml:space="preserve"> regulované činnosti, o jejíž povolení žádá,</w:t>
      </w:r>
    </w:p>
    <w:p w:rsidR="00F57BB9" w:rsidRPr="005D25E0" w:rsidRDefault="00F57BB9" w:rsidP="009971D3">
      <w:pPr>
        <w:numPr>
          <w:ilvl w:val="0"/>
          <w:numId w:val="84"/>
        </w:numPr>
        <w:tabs>
          <w:tab w:val="left" w:pos="1080"/>
        </w:tabs>
        <w:jc w:val="both"/>
        <w:rPr>
          <w:b/>
          <w:szCs w:val="20"/>
        </w:rPr>
      </w:pPr>
      <w:r w:rsidRPr="005D25E0">
        <w:rPr>
          <w:b/>
          <w:szCs w:val="20"/>
        </w:rPr>
        <w:t>bezúhonn</w:t>
      </w:r>
      <w:r w:rsidR="0069038C" w:rsidRPr="005D25E0">
        <w:rPr>
          <w:b/>
          <w:szCs w:val="20"/>
        </w:rPr>
        <w:t>ost</w:t>
      </w:r>
      <w:r w:rsidRPr="005D25E0">
        <w:rPr>
          <w:b/>
          <w:szCs w:val="20"/>
        </w:rPr>
        <w:t>,</w:t>
      </w:r>
    </w:p>
    <w:p w:rsidR="00F57BB9" w:rsidRPr="005D25E0" w:rsidRDefault="0069038C" w:rsidP="009971D3">
      <w:pPr>
        <w:numPr>
          <w:ilvl w:val="0"/>
          <w:numId w:val="84"/>
        </w:numPr>
        <w:tabs>
          <w:tab w:val="left" w:pos="1080"/>
        </w:tabs>
        <w:jc w:val="both"/>
        <w:rPr>
          <w:b/>
          <w:szCs w:val="20"/>
        </w:rPr>
      </w:pPr>
      <w:r w:rsidRPr="005D25E0">
        <w:rPr>
          <w:b/>
          <w:szCs w:val="20"/>
        </w:rPr>
        <w:t>plná</w:t>
      </w:r>
      <w:r w:rsidR="00F57BB9" w:rsidRPr="005D25E0">
        <w:rPr>
          <w:b/>
          <w:szCs w:val="20"/>
        </w:rPr>
        <w:t xml:space="preserve"> svéprávn</w:t>
      </w:r>
      <w:r w:rsidRPr="005D25E0">
        <w:rPr>
          <w:b/>
          <w:szCs w:val="20"/>
        </w:rPr>
        <w:t>ost</w:t>
      </w:r>
      <w:r w:rsidR="00F57BB9" w:rsidRPr="005D25E0">
        <w:rPr>
          <w:b/>
          <w:szCs w:val="20"/>
        </w:rPr>
        <w:t>,</w:t>
      </w:r>
      <w:r w:rsidR="00570D58" w:rsidRPr="005D25E0">
        <w:rPr>
          <w:b/>
          <w:szCs w:val="20"/>
        </w:rPr>
        <w:t xml:space="preserve"> jde-li o fyzickou osobu,</w:t>
      </w:r>
    </w:p>
    <w:p w:rsidR="00F57BB9" w:rsidRPr="005D25E0" w:rsidRDefault="00570D58" w:rsidP="009971D3">
      <w:pPr>
        <w:numPr>
          <w:ilvl w:val="0"/>
          <w:numId w:val="84"/>
        </w:numPr>
        <w:tabs>
          <w:tab w:val="left" w:pos="1080"/>
        </w:tabs>
        <w:jc w:val="both"/>
        <w:rPr>
          <w:b/>
          <w:szCs w:val="20"/>
        </w:rPr>
      </w:pPr>
      <w:r w:rsidRPr="005D25E0">
        <w:rPr>
          <w:b/>
          <w:szCs w:val="20"/>
        </w:rPr>
        <w:t xml:space="preserve">složení </w:t>
      </w:r>
      <w:r w:rsidR="00F57BB9" w:rsidRPr="005D25E0">
        <w:rPr>
          <w:b/>
          <w:szCs w:val="20"/>
        </w:rPr>
        <w:t>vstupní zkoušk</w:t>
      </w:r>
      <w:r w:rsidR="00022121" w:rsidRPr="005D25E0">
        <w:rPr>
          <w:b/>
          <w:szCs w:val="20"/>
        </w:rPr>
        <w:t>y</w:t>
      </w:r>
      <w:r w:rsidR="00F57BB9" w:rsidRPr="005D25E0">
        <w:rPr>
          <w:b/>
          <w:szCs w:val="20"/>
        </w:rPr>
        <w:t xml:space="preserve"> podle </w:t>
      </w:r>
      <w:r w:rsidR="00F57BB9" w:rsidRPr="005D25E0">
        <w:rPr>
          <w:b/>
          <w:szCs w:val="20"/>
          <w:highlight w:val="green"/>
        </w:rPr>
        <w:t>§ EE + 10</w:t>
      </w:r>
      <w:r w:rsidR="00F57BB9" w:rsidRPr="005D25E0">
        <w:rPr>
          <w:b/>
          <w:szCs w:val="20"/>
        </w:rPr>
        <w:t>.</w:t>
      </w:r>
    </w:p>
    <w:p w:rsidR="00F57BB9" w:rsidRPr="005D25E0" w:rsidRDefault="00F57BB9" w:rsidP="00573805">
      <w:pPr>
        <w:pStyle w:val="Nadpis3"/>
      </w:pPr>
      <w:bookmarkStart w:id="507" w:name="_Toc392855638"/>
      <w:bookmarkStart w:id="508" w:name="_Toc404974114"/>
      <w:r w:rsidRPr="005D25E0">
        <w:t>§ EE + 04</w:t>
      </w:r>
      <w:bookmarkEnd w:id="507"/>
      <w:bookmarkEnd w:id="508"/>
    </w:p>
    <w:p w:rsidR="00F57BB9" w:rsidRPr="005D25E0" w:rsidRDefault="009156C3" w:rsidP="00F57BB9">
      <w:pPr>
        <w:pStyle w:val="Nadpis4"/>
      </w:pPr>
      <w:bookmarkStart w:id="509" w:name="_Toc392855639"/>
      <w:bookmarkStart w:id="510" w:name="_Toc404974115"/>
      <w:r w:rsidRPr="005D25E0">
        <w:t>Potřebné</w:t>
      </w:r>
      <w:r w:rsidR="000E419D" w:rsidRPr="005D25E0">
        <w:t xml:space="preserve"> předpoklady</w:t>
      </w:r>
      <w:r w:rsidR="00571DC9" w:rsidRPr="005D25E0">
        <w:t xml:space="preserve"> pro restaurování kulturní památ</w:t>
      </w:r>
      <w:r w:rsidR="00F57BB9" w:rsidRPr="005D25E0">
        <w:t>k</w:t>
      </w:r>
      <w:r w:rsidR="00571DC9" w:rsidRPr="005D25E0">
        <w:t>y</w:t>
      </w:r>
      <w:bookmarkEnd w:id="509"/>
      <w:bookmarkEnd w:id="510"/>
      <w:r w:rsidR="00F57BB9" w:rsidRPr="005D25E0">
        <w:t xml:space="preserve"> </w:t>
      </w:r>
    </w:p>
    <w:p w:rsidR="002D5CF7" w:rsidRPr="005D25E0" w:rsidRDefault="002D5CF7" w:rsidP="009971D3">
      <w:pPr>
        <w:numPr>
          <w:ilvl w:val="0"/>
          <w:numId w:val="154"/>
        </w:numPr>
        <w:ind w:left="426" w:hanging="426"/>
        <w:jc w:val="both"/>
        <w:rPr>
          <w:b/>
        </w:rPr>
      </w:pPr>
      <w:r w:rsidRPr="005D25E0">
        <w:rPr>
          <w:b/>
        </w:rPr>
        <w:t xml:space="preserve">V žádosti musí být uvedena požadovaná specializace restaurování dle katalogu restaurátorských specializací </w:t>
      </w:r>
      <w:r w:rsidR="009157DE" w:rsidRPr="005D25E0">
        <w:rPr>
          <w:b/>
        </w:rPr>
        <w:t xml:space="preserve">uvedených </w:t>
      </w:r>
      <w:r w:rsidRPr="005D25E0">
        <w:rPr>
          <w:b/>
          <w:highlight w:val="green"/>
        </w:rPr>
        <w:t xml:space="preserve">v příloze č. </w:t>
      </w:r>
      <w:r w:rsidR="009157DE" w:rsidRPr="005D25E0">
        <w:rPr>
          <w:b/>
          <w:highlight w:val="green"/>
        </w:rPr>
        <w:t>X</w:t>
      </w:r>
      <w:r w:rsidR="00920B77" w:rsidRPr="005D25E0">
        <w:rPr>
          <w:b/>
          <w:highlight w:val="green"/>
        </w:rPr>
        <w:t>YZ</w:t>
      </w:r>
      <w:r w:rsidRPr="005D25E0">
        <w:rPr>
          <w:b/>
          <w:highlight w:val="green"/>
        </w:rPr>
        <w:t>1</w:t>
      </w:r>
      <w:r w:rsidRPr="005D25E0">
        <w:rPr>
          <w:b/>
        </w:rPr>
        <w:t xml:space="preserve"> tohoto zákona. </w:t>
      </w:r>
    </w:p>
    <w:p w:rsidR="002D5CF7" w:rsidRPr="005D25E0" w:rsidRDefault="002D5CF7" w:rsidP="00393DF4">
      <w:pPr>
        <w:jc w:val="both"/>
        <w:rPr>
          <w:b/>
        </w:rPr>
      </w:pPr>
    </w:p>
    <w:p w:rsidR="002D5CF7" w:rsidRPr="005D25E0" w:rsidRDefault="002D5CF7" w:rsidP="009971D3">
      <w:pPr>
        <w:numPr>
          <w:ilvl w:val="0"/>
          <w:numId w:val="154"/>
        </w:numPr>
        <w:ind w:left="426" w:hanging="426"/>
        <w:jc w:val="both"/>
        <w:rPr>
          <w:b/>
        </w:rPr>
      </w:pPr>
      <w:r w:rsidRPr="005D25E0">
        <w:rPr>
          <w:b/>
        </w:rPr>
        <w:t xml:space="preserve">K žádosti podle </w:t>
      </w:r>
      <w:r w:rsidRPr="005D25E0">
        <w:rPr>
          <w:b/>
          <w:highlight w:val="green"/>
        </w:rPr>
        <w:t>odstavce 1</w:t>
      </w:r>
      <w:r w:rsidRPr="005D25E0">
        <w:rPr>
          <w:b/>
        </w:rPr>
        <w:t xml:space="preserve"> se přikládají </w:t>
      </w:r>
    </w:p>
    <w:p w:rsidR="002D5CF7" w:rsidRPr="005D25E0" w:rsidRDefault="002D5CF7" w:rsidP="00393DF4">
      <w:pPr>
        <w:jc w:val="both"/>
        <w:rPr>
          <w:b/>
        </w:rPr>
      </w:pPr>
    </w:p>
    <w:p w:rsidR="002D5CF7" w:rsidRPr="005D25E0" w:rsidRDefault="002D5CF7" w:rsidP="009971D3">
      <w:pPr>
        <w:numPr>
          <w:ilvl w:val="0"/>
          <w:numId w:val="155"/>
        </w:numPr>
        <w:jc w:val="both"/>
        <w:rPr>
          <w:b/>
        </w:rPr>
      </w:pPr>
      <w:r w:rsidRPr="005D25E0">
        <w:rPr>
          <w:b/>
        </w:rPr>
        <w:t xml:space="preserve">vyplněný přehled provedených restaurátorských prací v posledních 5 letech před podáním žádosti, jehož vzor stanoví </w:t>
      </w:r>
      <w:r w:rsidR="00D62739" w:rsidRPr="005D25E0">
        <w:rPr>
          <w:b/>
        </w:rPr>
        <w:t>prováděcí právní předpis</w:t>
      </w:r>
      <w:r w:rsidRPr="005D25E0">
        <w:rPr>
          <w:b/>
        </w:rPr>
        <w:t>,</w:t>
      </w:r>
    </w:p>
    <w:p w:rsidR="002D5CF7" w:rsidRPr="005D25E0" w:rsidRDefault="002D5CF7" w:rsidP="009971D3">
      <w:pPr>
        <w:pStyle w:val="Odstavecseseznamem"/>
        <w:numPr>
          <w:ilvl w:val="0"/>
          <w:numId w:val="155"/>
        </w:numPr>
        <w:spacing w:after="0" w:line="240" w:lineRule="auto"/>
        <w:jc w:val="both"/>
        <w:rPr>
          <w:b/>
        </w:rPr>
      </w:pPr>
      <w:r w:rsidRPr="005D25E0">
        <w:rPr>
          <w:rFonts w:ascii="Times New Roman" w:hAnsi="Times New Roman"/>
          <w:b/>
          <w:sz w:val="24"/>
          <w:szCs w:val="24"/>
        </w:rPr>
        <w:t>dokumentace nejméně 3 samostatně provedených restaurátorských prací na věcech, které nejsou kulturními památkami, z nichž nejméně 1 práce nesmí být starší 2 let, provedených v požadované specializaci restaurování</w:t>
      </w:r>
      <w:r w:rsidR="001E6400" w:rsidRPr="005D25E0">
        <w:rPr>
          <w:rFonts w:ascii="Times New Roman" w:hAnsi="Times New Roman"/>
          <w:b/>
          <w:sz w:val="24"/>
          <w:szCs w:val="24"/>
        </w:rPr>
        <w:t>.</w:t>
      </w:r>
    </w:p>
    <w:p w:rsidR="002D5CF7" w:rsidRPr="005D25E0" w:rsidRDefault="002D5CF7" w:rsidP="00393DF4">
      <w:pPr>
        <w:pStyle w:val="Odstavecseseznamem"/>
        <w:spacing w:after="0" w:line="240" w:lineRule="auto"/>
        <w:ind w:left="0"/>
        <w:jc w:val="both"/>
        <w:rPr>
          <w:b/>
        </w:rPr>
      </w:pPr>
    </w:p>
    <w:p w:rsidR="002D5CF7" w:rsidRPr="005D25E0" w:rsidRDefault="002D5CF7" w:rsidP="009971D3">
      <w:pPr>
        <w:pStyle w:val="Odstavecseseznamem"/>
        <w:numPr>
          <w:ilvl w:val="0"/>
          <w:numId w:val="154"/>
        </w:numPr>
        <w:spacing w:after="0" w:line="240" w:lineRule="auto"/>
        <w:ind w:left="426" w:hanging="426"/>
        <w:jc w:val="both"/>
        <w:rPr>
          <w:rFonts w:ascii="Times New Roman" w:hAnsi="Times New Roman"/>
          <w:b/>
          <w:sz w:val="24"/>
          <w:szCs w:val="24"/>
        </w:rPr>
      </w:pPr>
      <w:r w:rsidRPr="005D25E0">
        <w:rPr>
          <w:rFonts w:ascii="Times New Roman" w:hAnsi="Times New Roman"/>
          <w:b/>
          <w:sz w:val="24"/>
          <w:szCs w:val="24"/>
        </w:rPr>
        <w:t xml:space="preserve">Dokumentace podle </w:t>
      </w:r>
      <w:r w:rsidRPr="005D25E0">
        <w:rPr>
          <w:rFonts w:ascii="Times New Roman" w:hAnsi="Times New Roman"/>
          <w:b/>
          <w:sz w:val="24"/>
          <w:szCs w:val="24"/>
          <w:highlight w:val="green"/>
        </w:rPr>
        <w:t xml:space="preserve">odstavce 2 písm. </w:t>
      </w:r>
      <w:r w:rsidR="00393DF4" w:rsidRPr="005D25E0">
        <w:rPr>
          <w:rFonts w:ascii="Times New Roman" w:hAnsi="Times New Roman"/>
          <w:b/>
          <w:sz w:val="24"/>
          <w:szCs w:val="24"/>
          <w:highlight w:val="green"/>
        </w:rPr>
        <w:t>b</w:t>
      </w:r>
      <w:r w:rsidRPr="005D25E0">
        <w:rPr>
          <w:rFonts w:ascii="Times New Roman" w:hAnsi="Times New Roman"/>
          <w:b/>
          <w:sz w:val="24"/>
          <w:szCs w:val="24"/>
          <w:highlight w:val="green"/>
        </w:rPr>
        <w:t>)</w:t>
      </w:r>
      <w:r w:rsidRPr="005D25E0">
        <w:rPr>
          <w:rFonts w:ascii="Times New Roman" w:hAnsi="Times New Roman"/>
          <w:b/>
          <w:sz w:val="24"/>
          <w:szCs w:val="24"/>
        </w:rPr>
        <w:t xml:space="preserve"> musí kromě náležitostí uvedených v </w:t>
      </w:r>
      <w:r w:rsidRPr="005D25E0">
        <w:rPr>
          <w:rFonts w:ascii="Times New Roman" w:hAnsi="Times New Roman"/>
          <w:b/>
          <w:sz w:val="24"/>
          <w:szCs w:val="24"/>
          <w:highlight w:val="green"/>
        </w:rPr>
        <w:t xml:space="preserve">§ KK + 06 odst. 5 písm. b) až </w:t>
      </w:r>
      <w:r w:rsidR="006F39B6" w:rsidRPr="005D25E0">
        <w:rPr>
          <w:rFonts w:ascii="Times New Roman" w:hAnsi="Times New Roman"/>
          <w:b/>
          <w:sz w:val="24"/>
          <w:szCs w:val="24"/>
          <w:highlight w:val="green"/>
        </w:rPr>
        <w:t>h</w:t>
      </w:r>
      <w:r w:rsidRPr="005D25E0">
        <w:rPr>
          <w:rFonts w:ascii="Times New Roman" w:hAnsi="Times New Roman"/>
          <w:b/>
          <w:sz w:val="24"/>
          <w:szCs w:val="24"/>
          <w:highlight w:val="green"/>
        </w:rPr>
        <w:t>)</w:t>
      </w:r>
      <w:r w:rsidRPr="005D25E0">
        <w:rPr>
          <w:rFonts w:ascii="Times New Roman" w:hAnsi="Times New Roman"/>
          <w:b/>
          <w:sz w:val="24"/>
          <w:szCs w:val="24"/>
        </w:rPr>
        <w:t xml:space="preserve"> obsahovat</w:t>
      </w:r>
      <w:r w:rsidR="00571DC9" w:rsidRPr="005D25E0">
        <w:rPr>
          <w:rFonts w:ascii="Times New Roman" w:hAnsi="Times New Roman"/>
          <w:b/>
          <w:sz w:val="24"/>
          <w:szCs w:val="24"/>
        </w:rPr>
        <w:t>:</w:t>
      </w:r>
      <w:r w:rsidRPr="005D25E0">
        <w:rPr>
          <w:rFonts w:ascii="Times New Roman" w:hAnsi="Times New Roman"/>
          <w:b/>
          <w:sz w:val="24"/>
          <w:szCs w:val="24"/>
        </w:rPr>
        <w:t xml:space="preserve"> </w:t>
      </w:r>
    </w:p>
    <w:p w:rsidR="002D5CF7" w:rsidRPr="005D25E0" w:rsidRDefault="002D5CF7" w:rsidP="00393DF4">
      <w:pPr>
        <w:pStyle w:val="Odstavecseseznamem"/>
        <w:spacing w:after="0" w:line="240" w:lineRule="auto"/>
        <w:ind w:left="426"/>
        <w:jc w:val="both"/>
        <w:rPr>
          <w:rFonts w:ascii="Times New Roman" w:hAnsi="Times New Roman"/>
          <w:b/>
          <w:sz w:val="24"/>
          <w:szCs w:val="24"/>
        </w:rPr>
      </w:pPr>
    </w:p>
    <w:p w:rsidR="002D5CF7" w:rsidRPr="005D25E0" w:rsidRDefault="002D5CF7" w:rsidP="009971D3">
      <w:pPr>
        <w:pStyle w:val="Odstavecseseznamem"/>
        <w:numPr>
          <w:ilvl w:val="0"/>
          <w:numId w:val="156"/>
        </w:numPr>
        <w:spacing w:after="0" w:line="240" w:lineRule="auto"/>
        <w:ind w:left="993" w:hanging="284"/>
        <w:jc w:val="both"/>
        <w:rPr>
          <w:rFonts w:ascii="Times New Roman" w:hAnsi="Times New Roman"/>
          <w:b/>
          <w:sz w:val="24"/>
          <w:szCs w:val="24"/>
        </w:rPr>
      </w:pPr>
      <w:r w:rsidRPr="005D25E0">
        <w:rPr>
          <w:rFonts w:ascii="Times New Roman" w:hAnsi="Times New Roman"/>
          <w:b/>
          <w:sz w:val="24"/>
          <w:szCs w:val="24"/>
        </w:rPr>
        <w:t>název a umístění díla,</w:t>
      </w:r>
    </w:p>
    <w:p w:rsidR="00071D23" w:rsidRPr="005D25E0" w:rsidRDefault="00071D23" w:rsidP="009971D3">
      <w:pPr>
        <w:pStyle w:val="Odstavecseseznamem"/>
        <w:numPr>
          <w:ilvl w:val="0"/>
          <w:numId w:val="156"/>
        </w:numPr>
        <w:spacing w:after="0" w:line="240" w:lineRule="auto"/>
        <w:ind w:left="993" w:hanging="284"/>
        <w:jc w:val="both"/>
        <w:rPr>
          <w:rFonts w:ascii="Times New Roman" w:hAnsi="Times New Roman"/>
          <w:b/>
          <w:sz w:val="24"/>
          <w:szCs w:val="24"/>
        </w:rPr>
      </w:pPr>
      <w:r w:rsidRPr="005D25E0">
        <w:rPr>
          <w:rFonts w:ascii="Times New Roman" w:hAnsi="Times New Roman"/>
          <w:b/>
          <w:sz w:val="24"/>
          <w:szCs w:val="24"/>
        </w:rPr>
        <w:t>průzkumy a jejich vyhodnocení, včetně míst odběru vzorků v grafické podobě,</w:t>
      </w:r>
    </w:p>
    <w:p w:rsidR="002D5CF7" w:rsidRPr="005D25E0" w:rsidRDefault="00FF17C6" w:rsidP="009971D3">
      <w:pPr>
        <w:pStyle w:val="Odstavecseseznamem"/>
        <w:numPr>
          <w:ilvl w:val="0"/>
          <w:numId w:val="156"/>
        </w:numPr>
        <w:spacing w:after="0" w:line="240" w:lineRule="auto"/>
        <w:ind w:left="993" w:hanging="284"/>
        <w:jc w:val="both"/>
        <w:rPr>
          <w:rFonts w:ascii="Times New Roman" w:hAnsi="Times New Roman"/>
          <w:b/>
          <w:sz w:val="24"/>
          <w:szCs w:val="24"/>
        </w:rPr>
      </w:pPr>
      <w:r w:rsidRPr="005D25E0">
        <w:rPr>
          <w:rFonts w:ascii="Times New Roman" w:hAnsi="Times New Roman"/>
          <w:b/>
          <w:sz w:val="24"/>
          <w:szCs w:val="24"/>
        </w:rPr>
        <w:t xml:space="preserve">podrobný popis technického a technologického způsobu restaurování, včetně zdůvodnění ve vztahu k vyhodnocení průzkumů </w:t>
      </w:r>
      <w:r w:rsidR="002D5CF7" w:rsidRPr="005D25E0">
        <w:rPr>
          <w:rFonts w:ascii="Times New Roman" w:hAnsi="Times New Roman"/>
          <w:b/>
          <w:sz w:val="24"/>
          <w:szCs w:val="24"/>
        </w:rPr>
        <w:t>datum započetí a dokončení práce,</w:t>
      </w:r>
    </w:p>
    <w:p w:rsidR="002D5CF7" w:rsidRPr="005D25E0" w:rsidRDefault="002D5CF7" w:rsidP="009971D3">
      <w:pPr>
        <w:pStyle w:val="Odstavecseseznamem"/>
        <w:numPr>
          <w:ilvl w:val="0"/>
          <w:numId w:val="156"/>
        </w:numPr>
        <w:spacing w:after="0" w:line="240" w:lineRule="auto"/>
        <w:ind w:left="993" w:hanging="284"/>
        <w:jc w:val="both"/>
        <w:rPr>
          <w:rFonts w:ascii="Times New Roman" w:hAnsi="Times New Roman"/>
          <w:b/>
          <w:sz w:val="24"/>
          <w:szCs w:val="24"/>
        </w:rPr>
      </w:pPr>
      <w:r w:rsidRPr="005D25E0">
        <w:rPr>
          <w:rFonts w:ascii="Times New Roman" w:hAnsi="Times New Roman"/>
          <w:b/>
          <w:sz w:val="24"/>
          <w:szCs w:val="24"/>
        </w:rPr>
        <w:t>datum a podpis žadatele.</w:t>
      </w:r>
    </w:p>
    <w:p w:rsidR="002D5CF7" w:rsidRPr="005D25E0" w:rsidRDefault="002D5CF7" w:rsidP="00393DF4">
      <w:pPr>
        <w:pStyle w:val="Odstavecseseznamem"/>
        <w:spacing w:after="0" w:line="240" w:lineRule="auto"/>
        <w:ind w:left="0"/>
        <w:jc w:val="both"/>
        <w:rPr>
          <w:rFonts w:ascii="Times New Roman" w:hAnsi="Times New Roman"/>
          <w:b/>
          <w:sz w:val="24"/>
          <w:szCs w:val="24"/>
        </w:rPr>
      </w:pPr>
    </w:p>
    <w:p w:rsidR="002D5CF7" w:rsidRPr="005D25E0" w:rsidRDefault="000E419D" w:rsidP="009971D3">
      <w:pPr>
        <w:pStyle w:val="Odstavecseseznamem"/>
        <w:numPr>
          <w:ilvl w:val="0"/>
          <w:numId w:val="154"/>
        </w:numPr>
        <w:spacing w:after="0" w:line="240" w:lineRule="auto"/>
        <w:ind w:left="425" w:hanging="425"/>
        <w:jc w:val="both"/>
        <w:rPr>
          <w:rFonts w:ascii="Times New Roman" w:hAnsi="Times New Roman"/>
          <w:b/>
          <w:sz w:val="24"/>
          <w:szCs w:val="24"/>
        </w:rPr>
      </w:pPr>
      <w:r w:rsidRPr="005D25E0">
        <w:rPr>
          <w:rFonts w:ascii="Times New Roman" w:hAnsi="Times New Roman"/>
          <w:b/>
          <w:sz w:val="24"/>
          <w:szCs w:val="24"/>
        </w:rPr>
        <w:t>Odbornou</w:t>
      </w:r>
      <w:r w:rsidR="002D5CF7" w:rsidRPr="005D25E0">
        <w:rPr>
          <w:rFonts w:ascii="Times New Roman" w:hAnsi="Times New Roman"/>
          <w:b/>
          <w:sz w:val="24"/>
          <w:szCs w:val="24"/>
        </w:rPr>
        <w:t xml:space="preserve"> </w:t>
      </w:r>
      <w:r w:rsidRPr="005D25E0">
        <w:rPr>
          <w:rFonts w:ascii="Times New Roman" w:hAnsi="Times New Roman"/>
          <w:b/>
          <w:sz w:val="24"/>
          <w:szCs w:val="24"/>
        </w:rPr>
        <w:t xml:space="preserve">kvalifikací </w:t>
      </w:r>
      <w:r w:rsidR="002D5CF7" w:rsidRPr="005D25E0">
        <w:rPr>
          <w:rFonts w:ascii="Times New Roman" w:hAnsi="Times New Roman"/>
          <w:b/>
          <w:sz w:val="24"/>
          <w:szCs w:val="24"/>
        </w:rPr>
        <w:t>pro restaurování kulturní památk</w:t>
      </w:r>
      <w:r w:rsidR="00571DC9" w:rsidRPr="005D25E0">
        <w:rPr>
          <w:rFonts w:ascii="Times New Roman" w:hAnsi="Times New Roman"/>
          <w:b/>
          <w:sz w:val="24"/>
          <w:szCs w:val="24"/>
        </w:rPr>
        <w:t>y</w:t>
      </w:r>
      <w:r w:rsidR="00FC3944" w:rsidRPr="005D25E0">
        <w:rPr>
          <w:rFonts w:ascii="Times New Roman" w:hAnsi="Times New Roman"/>
          <w:b/>
          <w:sz w:val="24"/>
          <w:szCs w:val="24"/>
        </w:rPr>
        <w:t>, která je dílem výtvarných umění,</w:t>
      </w:r>
      <w:r w:rsidR="002D5CF7" w:rsidRPr="005D25E0">
        <w:rPr>
          <w:rFonts w:ascii="Times New Roman" w:hAnsi="Times New Roman"/>
          <w:b/>
          <w:sz w:val="24"/>
          <w:szCs w:val="24"/>
        </w:rPr>
        <w:t xml:space="preserve"> se rozumí dosažená kvalifikace</w:t>
      </w:r>
      <w:r w:rsidR="009157DE" w:rsidRPr="005D25E0">
        <w:rPr>
          <w:rFonts w:ascii="Times New Roman" w:hAnsi="Times New Roman"/>
          <w:b/>
          <w:sz w:val="24"/>
          <w:szCs w:val="24"/>
        </w:rPr>
        <w:t xml:space="preserve"> a odborná praxe</w:t>
      </w:r>
      <w:r w:rsidR="002D5CF7" w:rsidRPr="005D25E0">
        <w:rPr>
          <w:rFonts w:ascii="Times New Roman" w:hAnsi="Times New Roman"/>
          <w:b/>
          <w:sz w:val="24"/>
          <w:szCs w:val="24"/>
        </w:rPr>
        <w:t>, j</w:t>
      </w:r>
      <w:r w:rsidR="009157DE" w:rsidRPr="005D25E0">
        <w:rPr>
          <w:rFonts w:ascii="Times New Roman" w:hAnsi="Times New Roman"/>
          <w:b/>
          <w:sz w:val="24"/>
          <w:szCs w:val="24"/>
        </w:rPr>
        <w:t>imiž jsou</w:t>
      </w:r>
      <w:r w:rsidR="002D5CF7" w:rsidRPr="005D25E0">
        <w:rPr>
          <w:rFonts w:ascii="Times New Roman" w:hAnsi="Times New Roman"/>
          <w:b/>
          <w:sz w:val="24"/>
          <w:szCs w:val="24"/>
        </w:rPr>
        <w:t xml:space="preserve"> vysokoškolské vzdělání v akreditovaném magisterském studijním programu</w:t>
      </w:r>
      <w:r w:rsidR="00B4529B" w:rsidRPr="005D25E0">
        <w:rPr>
          <w:rStyle w:val="Znakapoznpodarou"/>
          <w:rFonts w:ascii="Times New Roman" w:hAnsi="Times New Roman"/>
          <w:b/>
          <w:sz w:val="24"/>
          <w:szCs w:val="24"/>
        </w:rPr>
        <w:footnoteReference w:customMarkFollows="1" w:id="30"/>
        <w:t>*e01)</w:t>
      </w:r>
      <w:r w:rsidR="002D5CF7" w:rsidRPr="005D25E0">
        <w:rPr>
          <w:rFonts w:ascii="Times New Roman" w:hAnsi="Times New Roman"/>
          <w:b/>
          <w:sz w:val="24"/>
          <w:szCs w:val="24"/>
        </w:rPr>
        <w:t xml:space="preserve"> v oblasti umění se zaměřením na restaurování děl výtvarných umění v příslušné specializaci nebo vysokoškolské vzdělání v akreditovaném bakalářském studijním programu</w:t>
      </w:r>
      <w:r w:rsidR="002D5CF7" w:rsidRPr="005D25E0">
        <w:rPr>
          <w:rFonts w:ascii="Times New Roman" w:hAnsi="Times New Roman"/>
          <w:b/>
          <w:sz w:val="24"/>
          <w:szCs w:val="24"/>
          <w:vertAlign w:val="superscript"/>
        </w:rPr>
        <w:t>*e0</w:t>
      </w:r>
      <w:r w:rsidR="00B4529B" w:rsidRPr="005D25E0">
        <w:rPr>
          <w:rFonts w:ascii="Times New Roman" w:hAnsi="Times New Roman"/>
          <w:b/>
          <w:sz w:val="24"/>
          <w:szCs w:val="24"/>
          <w:vertAlign w:val="superscript"/>
        </w:rPr>
        <w:t>1</w:t>
      </w:r>
      <w:r w:rsidR="002D5CF7" w:rsidRPr="005D25E0">
        <w:rPr>
          <w:rFonts w:ascii="Times New Roman" w:hAnsi="Times New Roman"/>
          <w:b/>
          <w:sz w:val="24"/>
          <w:szCs w:val="24"/>
          <w:vertAlign w:val="superscript"/>
        </w:rPr>
        <w:t>)</w:t>
      </w:r>
      <w:r w:rsidR="002D5CF7" w:rsidRPr="005D25E0">
        <w:rPr>
          <w:rFonts w:ascii="Times New Roman" w:hAnsi="Times New Roman"/>
          <w:b/>
          <w:sz w:val="24"/>
          <w:szCs w:val="24"/>
        </w:rPr>
        <w:t xml:space="preserve"> v oblasti umění se zaměřením na restaurování děl výtvarných umění v příslušné specializaci a 2 roky odborné praxe.</w:t>
      </w:r>
    </w:p>
    <w:p w:rsidR="002D5CF7" w:rsidRPr="005D25E0" w:rsidRDefault="002D5CF7" w:rsidP="00393DF4">
      <w:pPr>
        <w:pStyle w:val="Odstavecseseznamem"/>
        <w:spacing w:after="0" w:line="240" w:lineRule="auto"/>
        <w:ind w:left="0"/>
        <w:jc w:val="both"/>
        <w:rPr>
          <w:rFonts w:ascii="Times New Roman" w:hAnsi="Times New Roman"/>
          <w:b/>
          <w:sz w:val="24"/>
          <w:szCs w:val="24"/>
          <w:highlight w:val="magenta"/>
        </w:rPr>
      </w:pPr>
    </w:p>
    <w:p w:rsidR="002D5CF7" w:rsidRPr="005D25E0" w:rsidRDefault="009157DE" w:rsidP="009971D3">
      <w:pPr>
        <w:pStyle w:val="Odstavecseseznamem"/>
        <w:numPr>
          <w:ilvl w:val="0"/>
          <w:numId w:val="154"/>
        </w:numPr>
        <w:spacing w:after="0" w:line="240" w:lineRule="auto"/>
        <w:ind w:left="426" w:hanging="426"/>
        <w:jc w:val="both"/>
        <w:rPr>
          <w:rFonts w:ascii="Times New Roman" w:hAnsi="Times New Roman"/>
          <w:b/>
          <w:sz w:val="24"/>
          <w:szCs w:val="24"/>
        </w:rPr>
      </w:pPr>
      <w:r w:rsidRPr="005D25E0">
        <w:rPr>
          <w:rFonts w:ascii="Times New Roman" w:hAnsi="Times New Roman"/>
          <w:b/>
          <w:sz w:val="24"/>
          <w:szCs w:val="24"/>
        </w:rPr>
        <w:t>Odbornou</w:t>
      </w:r>
      <w:r w:rsidR="002D5CF7" w:rsidRPr="005D25E0">
        <w:rPr>
          <w:rFonts w:ascii="Times New Roman" w:hAnsi="Times New Roman"/>
          <w:b/>
          <w:sz w:val="24"/>
          <w:szCs w:val="24"/>
        </w:rPr>
        <w:t xml:space="preserve"> </w:t>
      </w:r>
      <w:r w:rsidRPr="005D25E0">
        <w:rPr>
          <w:rFonts w:ascii="Times New Roman" w:hAnsi="Times New Roman"/>
          <w:b/>
          <w:sz w:val="24"/>
          <w:szCs w:val="24"/>
        </w:rPr>
        <w:t>kvalifikací</w:t>
      </w:r>
      <w:r w:rsidR="002D5CF7" w:rsidRPr="005D25E0">
        <w:rPr>
          <w:rFonts w:ascii="Times New Roman" w:hAnsi="Times New Roman"/>
          <w:b/>
          <w:sz w:val="24"/>
          <w:szCs w:val="24"/>
        </w:rPr>
        <w:t xml:space="preserve"> pro </w:t>
      </w:r>
      <w:r w:rsidR="00571DC9" w:rsidRPr="005D25E0">
        <w:rPr>
          <w:rFonts w:ascii="Times New Roman" w:hAnsi="Times New Roman"/>
          <w:b/>
          <w:sz w:val="24"/>
          <w:szCs w:val="24"/>
        </w:rPr>
        <w:t>restaurování kulturní památky</w:t>
      </w:r>
      <w:r w:rsidR="00FC3944" w:rsidRPr="005D25E0">
        <w:rPr>
          <w:rFonts w:ascii="Times New Roman" w:hAnsi="Times New Roman"/>
          <w:b/>
          <w:sz w:val="24"/>
          <w:szCs w:val="24"/>
        </w:rPr>
        <w:t>, která je uměleckořemeslným dílem,</w:t>
      </w:r>
      <w:r w:rsidR="00571DC9" w:rsidRPr="005D25E0">
        <w:rPr>
          <w:rFonts w:ascii="Times New Roman" w:hAnsi="Times New Roman"/>
          <w:b/>
          <w:sz w:val="24"/>
          <w:szCs w:val="24"/>
        </w:rPr>
        <w:t xml:space="preserve"> </w:t>
      </w:r>
      <w:r w:rsidR="002D5CF7" w:rsidRPr="005D25E0">
        <w:rPr>
          <w:rFonts w:ascii="Times New Roman" w:hAnsi="Times New Roman"/>
          <w:b/>
          <w:sz w:val="24"/>
          <w:szCs w:val="24"/>
        </w:rPr>
        <w:t>se rozumí dosažená kvalifikace a odborná praxe, jimiž j</w:t>
      </w:r>
      <w:r w:rsidRPr="005D25E0">
        <w:rPr>
          <w:rFonts w:ascii="Times New Roman" w:hAnsi="Times New Roman"/>
          <w:b/>
          <w:sz w:val="24"/>
          <w:szCs w:val="24"/>
        </w:rPr>
        <w:t>sou</w:t>
      </w:r>
      <w:r w:rsidR="002D5CF7" w:rsidRPr="005D25E0">
        <w:rPr>
          <w:rFonts w:ascii="Times New Roman" w:hAnsi="Times New Roman"/>
          <w:b/>
          <w:sz w:val="24"/>
          <w:szCs w:val="24"/>
        </w:rPr>
        <w:t xml:space="preserve"> vyšší odborné nebo střední vzdělání s maturitou v příslušné specializaci restaurování nebo vyšší odborné nebo střední vzdělání s maturitou v příslušném výtvarném nebo uměleckořemeslném oboru</w:t>
      </w:r>
      <w:r w:rsidR="00B4529B" w:rsidRPr="005D25E0">
        <w:rPr>
          <w:rStyle w:val="Znakapoznpodarou"/>
          <w:rFonts w:ascii="Times New Roman" w:hAnsi="Times New Roman"/>
          <w:b/>
          <w:sz w:val="24"/>
          <w:szCs w:val="24"/>
        </w:rPr>
        <w:footnoteReference w:customMarkFollows="1" w:id="31"/>
        <w:t>*e10)</w:t>
      </w:r>
      <w:r w:rsidR="002D5CF7" w:rsidRPr="005D25E0">
        <w:rPr>
          <w:rFonts w:ascii="Times New Roman" w:hAnsi="Times New Roman"/>
          <w:b/>
          <w:sz w:val="24"/>
          <w:szCs w:val="24"/>
        </w:rPr>
        <w:t xml:space="preserve"> a 5 let odborné praxe; pro specializace, pro něž střední vzdělání s maturitou nebylo zřízeno, vyučení v příslušném uměleckořemeslném oboru</w:t>
      </w:r>
      <w:r w:rsidR="00B4529B" w:rsidRPr="005D25E0">
        <w:rPr>
          <w:rFonts w:ascii="Times New Roman" w:hAnsi="Times New Roman"/>
          <w:b/>
          <w:sz w:val="24"/>
          <w:szCs w:val="24"/>
          <w:vertAlign w:val="superscript"/>
        </w:rPr>
        <w:t>*e10)</w:t>
      </w:r>
      <w:r w:rsidR="002D5CF7" w:rsidRPr="005D25E0">
        <w:rPr>
          <w:rFonts w:ascii="Times New Roman" w:hAnsi="Times New Roman"/>
          <w:b/>
          <w:sz w:val="24"/>
          <w:szCs w:val="24"/>
        </w:rPr>
        <w:t xml:space="preserve"> a 8 let odborné praxe.</w:t>
      </w:r>
    </w:p>
    <w:p w:rsidR="002D5CF7" w:rsidRPr="005D25E0" w:rsidRDefault="002D5CF7" w:rsidP="00393DF4">
      <w:pPr>
        <w:pStyle w:val="Odstavecseseznamem"/>
        <w:spacing w:after="0" w:line="240" w:lineRule="auto"/>
        <w:rPr>
          <w:rFonts w:ascii="Times New Roman" w:hAnsi="Times New Roman"/>
          <w:b/>
          <w:sz w:val="24"/>
          <w:szCs w:val="24"/>
        </w:rPr>
      </w:pPr>
    </w:p>
    <w:p w:rsidR="002D5CF7" w:rsidRPr="005D25E0" w:rsidRDefault="002D5CF7" w:rsidP="009971D3">
      <w:pPr>
        <w:pStyle w:val="Odstavecseseznamem"/>
        <w:numPr>
          <w:ilvl w:val="0"/>
          <w:numId w:val="154"/>
        </w:numPr>
        <w:spacing w:after="0" w:line="240" w:lineRule="auto"/>
        <w:ind w:left="426" w:hanging="426"/>
        <w:jc w:val="both"/>
        <w:rPr>
          <w:rFonts w:ascii="Times New Roman" w:hAnsi="Times New Roman"/>
          <w:b/>
          <w:sz w:val="24"/>
          <w:szCs w:val="24"/>
        </w:rPr>
      </w:pPr>
      <w:r w:rsidRPr="005D25E0">
        <w:rPr>
          <w:rFonts w:ascii="Times New Roman" w:hAnsi="Times New Roman"/>
          <w:b/>
          <w:sz w:val="24"/>
          <w:szCs w:val="24"/>
        </w:rPr>
        <w:t xml:space="preserve">Splnění požadavku odborné praxe podle </w:t>
      </w:r>
      <w:r w:rsidR="00FA1FB0" w:rsidRPr="005D25E0">
        <w:rPr>
          <w:rFonts w:ascii="Times New Roman" w:hAnsi="Times New Roman"/>
          <w:b/>
          <w:sz w:val="24"/>
          <w:szCs w:val="24"/>
          <w:highlight w:val="green"/>
        </w:rPr>
        <w:t>odstavců</w:t>
      </w:r>
      <w:r w:rsidRPr="005D25E0">
        <w:rPr>
          <w:rFonts w:ascii="Times New Roman" w:hAnsi="Times New Roman"/>
          <w:b/>
          <w:sz w:val="24"/>
          <w:szCs w:val="24"/>
          <w:highlight w:val="green"/>
        </w:rPr>
        <w:t xml:space="preserve"> 4 a 5</w:t>
      </w:r>
      <w:r w:rsidRPr="005D25E0">
        <w:rPr>
          <w:rFonts w:ascii="Times New Roman" w:hAnsi="Times New Roman"/>
          <w:b/>
          <w:sz w:val="24"/>
          <w:szCs w:val="24"/>
        </w:rPr>
        <w:t xml:space="preserve"> se dokládá smlouvou o dílo,</w:t>
      </w:r>
      <w:r w:rsidR="006C5B76" w:rsidRPr="005D25E0">
        <w:rPr>
          <w:rFonts w:ascii="Times New Roman" w:hAnsi="Times New Roman"/>
          <w:b/>
          <w:sz w:val="24"/>
          <w:szCs w:val="24"/>
        </w:rPr>
        <w:t xml:space="preserve"> </w:t>
      </w:r>
      <w:r w:rsidRPr="005D25E0">
        <w:rPr>
          <w:rFonts w:ascii="Times New Roman" w:hAnsi="Times New Roman"/>
          <w:b/>
          <w:sz w:val="24"/>
          <w:szCs w:val="24"/>
        </w:rPr>
        <w:t>písemným potvrzením vlastníka restaurované věci nebo jiným dokladem o vykonané odborné praxi v požadované specializaci restaurování na věc</w:t>
      </w:r>
      <w:r w:rsidR="00281BE8" w:rsidRPr="005D25E0">
        <w:rPr>
          <w:rFonts w:ascii="Times New Roman" w:hAnsi="Times New Roman"/>
          <w:b/>
          <w:sz w:val="24"/>
          <w:szCs w:val="24"/>
        </w:rPr>
        <w:t>i</w:t>
      </w:r>
      <w:r w:rsidRPr="005D25E0">
        <w:rPr>
          <w:rFonts w:ascii="Times New Roman" w:hAnsi="Times New Roman"/>
          <w:b/>
          <w:sz w:val="24"/>
          <w:szCs w:val="24"/>
        </w:rPr>
        <w:t>, kter</w:t>
      </w:r>
      <w:r w:rsidR="00281BE8" w:rsidRPr="005D25E0">
        <w:rPr>
          <w:rFonts w:ascii="Times New Roman" w:hAnsi="Times New Roman"/>
          <w:b/>
          <w:sz w:val="24"/>
          <w:szCs w:val="24"/>
        </w:rPr>
        <w:t>á</w:t>
      </w:r>
      <w:r w:rsidRPr="005D25E0">
        <w:rPr>
          <w:rFonts w:ascii="Times New Roman" w:hAnsi="Times New Roman"/>
          <w:b/>
          <w:sz w:val="24"/>
          <w:szCs w:val="24"/>
        </w:rPr>
        <w:t xml:space="preserve"> ne</w:t>
      </w:r>
      <w:r w:rsidR="00281BE8" w:rsidRPr="005D25E0">
        <w:rPr>
          <w:rFonts w:ascii="Times New Roman" w:hAnsi="Times New Roman"/>
          <w:b/>
          <w:sz w:val="24"/>
          <w:szCs w:val="24"/>
        </w:rPr>
        <w:t>ní</w:t>
      </w:r>
      <w:r w:rsidRPr="005D25E0">
        <w:rPr>
          <w:rFonts w:ascii="Times New Roman" w:hAnsi="Times New Roman"/>
          <w:b/>
          <w:sz w:val="24"/>
          <w:szCs w:val="24"/>
        </w:rPr>
        <w:t xml:space="preserve"> kulturní památk</w:t>
      </w:r>
      <w:r w:rsidR="00281BE8" w:rsidRPr="005D25E0">
        <w:rPr>
          <w:rFonts w:ascii="Times New Roman" w:hAnsi="Times New Roman"/>
          <w:b/>
          <w:sz w:val="24"/>
          <w:szCs w:val="24"/>
        </w:rPr>
        <w:t>ou</w:t>
      </w:r>
      <w:r w:rsidRPr="005D25E0">
        <w:rPr>
          <w:rFonts w:ascii="Times New Roman" w:hAnsi="Times New Roman"/>
          <w:b/>
          <w:sz w:val="24"/>
          <w:szCs w:val="24"/>
        </w:rPr>
        <w:t>.</w:t>
      </w:r>
    </w:p>
    <w:p w:rsidR="00A15F09" w:rsidRPr="005D25E0" w:rsidRDefault="00A15F09" w:rsidP="00393DF4">
      <w:pPr>
        <w:pStyle w:val="Odstavecseseznamem"/>
        <w:spacing w:after="0" w:line="240" w:lineRule="auto"/>
        <w:ind w:left="0"/>
        <w:jc w:val="both"/>
        <w:rPr>
          <w:rFonts w:ascii="Times New Roman" w:hAnsi="Times New Roman"/>
          <w:b/>
          <w:sz w:val="24"/>
          <w:szCs w:val="24"/>
          <w:highlight w:val="magenta"/>
        </w:rPr>
      </w:pPr>
    </w:p>
    <w:p w:rsidR="00A15F09" w:rsidRPr="005D25E0" w:rsidRDefault="00A15F09" w:rsidP="009971D3">
      <w:pPr>
        <w:pStyle w:val="Odstavecseseznamem"/>
        <w:numPr>
          <w:ilvl w:val="0"/>
          <w:numId w:val="154"/>
        </w:numPr>
        <w:spacing w:after="0" w:line="240" w:lineRule="auto"/>
        <w:ind w:left="426" w:hanging="426"/>
        <w:jc w:val="both"/>
        <w:rPr>
          <w:rFonts w:ascii="Times New Roman" w:hAnsi="Times New Roman"/>
          <w:b/>
          <w:sz w:val="24"/>
          <w:szCs w:val="24"/>
        </w:rPr>
      </w:pPr>
      <w:r w:rsidRPr="005D25E0">
        <w:rPr>
          <w:rFonts w:ascii="Times New Roman" w:hAnsi="Times New Roman"/>
          <w:b/>
          <w:sz w:val="24"/>
          <w:szCs w:val="24"/>
        </w:rPr>
        <w:t>Na fyzické osoby, které vykonávají restaurátorskou činnost jako součást svého řádného studia v oboru restaurování na vysoké škole nebo na vyšší odborné škole zařazené v síti škol, předškolních zařízení a školských zařízení</w:t>
      </w:r>
      <w:r w:rsidRPr="005D25E0">
        <w:rPr>
          <w:rFonts w:ascii="Times New Roman" w:hAnsi="Times New Roman"/>
          <w:b/>
          <w:sz w:val="24"/>
          <w:szCs w:val="24"/>
          <w:vertAlign w:val="superscript"/>
        </w:rPr>
        <w:t>*e10)</w:t>
      </w:r>
      <w:r w:rsidRPr="005D25E0">
        <w:rPr>
          <w:rFonts w:ascii="Times New Roman" w:hAnsi="Times New Roman"/>
          <w:b/>
          <w:sz w:val="24"/>
          <w:szCs w:val="24"/>
        </w:rPr>
        <w:t xml:space="preserve"> pod dohledem pedagoga, který je </w:t>
      </w:r>
      <w:r w:rsidR="00E266CB" w:rsidRPr="005D25E0">
        <w:rPr>
          <w:rFonts w:ascii="Times New Roman" w:hAnsi="Times New Roman"/>
          <w:b/>
          <w:sz w:val="24"/>
          <w:szCs w:val="24"/>
        </w:rPr>
        <w:t>restaurátorem</w:t>
      </w:r>
      <w:r w:rsidRPr="005D25E0">
        <w:rPr>
          <w:rFonts w:ascii="Times New Roman" w:hAnsi="Times New Roman"/>
          <w:b/>
          <w:sz w:val="24"/>
          <w:szCs w:val="24"/>
        </w:rPr>
        <w:t xml:space="preserve"> v příslušné specializaci, se ustanovení </w:t>
      </w:r>
      <w:r w:rsidRPr="005D25E0">
        <w:rPr>
          <w:rFonts w:ascii="Times New Roman" w:hAnsi="Times New Roman"/>
          <w:b/>
          <w:sz w:val="24"/>
          <w:szCs w:val="24"/>
          <w:highlight w:val="green"/>
        </w:rPr>
        <w:t>§ HH + 10 odstavce 2</w:t>
      </w:r>
      <w:r w:rsidRPr="005D25E0">
        <w:rPr>
          <w:rFonts w:ascii="Times New Roman" w:hAnsi="Times New Roman"/>
          <w:b/>
          <w:sz w:val="24"/>
          <w:szCs w:val="24"/>
        </w:rPr>
        <w:t xml:space="preserve"> nevztahuje</w:t>
      </w:r>
      <w:r w:rsidR="008D2CBF" w:rsidRPr="005D25E0">
        <w:rPr>
          <w:rFonts w:ascii="Times New Roman" w:hAnsi="Times New Roman"/>
          <w:b/>
          <w:sz w:val="24"/>
          <w:szCs w:val="24"/>
        </w:rPr>
        <w:t>.</w:t>
      </w:r>
    </w:p>
    <w:p w:rsidR="002D5CF7" w:rsidRPr="005D25E0" w:rsidRDefault="002D5CF7" w:rsidP="00393DF4">
      <w:pPr>
        <w:pStyle w:val="Odstavecseseznamem"/>
        <w:spacing w:after="0" w:line="240" w:lineRule="auto"/>
        <w:rPr>
          <w:rFonts w:ascii="Times New Roman" w:hAnsi="Times New Roman"/>
          <w:b/>
          <w:sz w:val="24"/>
          <w:szCs w:val="24"/>
        </w:rPr>
      </w:pPr>
    </w:p>
    <w:p w:rsidR="002D5CF7" w:rsidRPr="005D25E0" w:rsidRDefault="002D5CF7" w:rsidP="009971D3">
      <w:pPr>
        <w:pStyle w:val="Odstavecseseznamem"/>
        <w:numPr>
          <w:ilvl w:val="0"/>
          <w:numId w:val="154"/>
        </w:numPr>
        <w:spacing w:after="0" w:line="240" w:lineRule="auto"/>
        <w:ind w:left="426" w:hanging="426"/>
        <w:jc w:val="both"/>
        <w:rPr>
          <w:rFonts w:ascii="Times New Roman" w:hAnsi="Times New Roman"/>
          <w:b/>
          <w:sz w:val="24"/>
          <w:szCs w:val="24"/>
        </w:rPr>
      </w:pPr>
      <w:r w:rsidRPr="005D25E0">
        <w:rPr>
          <w:rFonts w:ascii="Times New Roman" w:hAnsi="Times New Roman"/>
          <w:b/>
          <w:sz w:val="24"/>
          <w:szCs w:val="24"/>
        </w:rPr>
        <w:lastRenderedPageBreak/>
        <w:t>Při rozhodování o udělení povolení k restaurování si ministerstvo vyžádá stanovisko Restaurátorské rady.</w:t>
      </w:r>
    </w:p>
    <w:p w:rsidR="002D5CF7" w:rsidRPr="005D25E0" w:rsidRDefault="002D5CF7" w:rsidP="00393DF4">
      <w:pPr>
        <w:pStyle w:val="Odstavecseseznamem"/>
        <w:spacing w:after="0" w:line="240" w:lineRule="auto"/>
        <w:rPr>
          <w:rFonts w:ascii="Times New Roman" w:hAnsi="Times New Roman"/>
          <w:b/>
          <w:sz w:val="24"/>
          <w:szCs w:val="24"/>
        </w:rPr>
      </w:pPr>
    </w:p>
    <w:p w:rsidR="00C678A6" w:rsidRPr="005D25E0" w:rsidRDefault="002D5CF7" w:rsidP="009971D3">
      <w:pPr>
        <w:pStyle w:val="Odstavecseseznamem"/>
        <w:numPr>
          <w:ilvl w:val="0"/>
          <w:numId w:val="154"/>
        </w:numPr>
        <w:spacing w:after="0" w:line="240" w:lineRule="auto"/>
        <w:ind w:left="426" w:hanging="426"/>
        <w:jc w:val="both"/>
        <w:rPr>
          <w:rFonts w:ascii="Times New Roman" w:hAnsi="Times New Roman"/>
          <w:b/>
          <w:sz w:val="24"/>
          <w:szCs w:val="24"/>
        </w:rPr>
      </w:pPr>
      <w:r w:rsidRPr="005D25E0">
        <w:rPr>
          <w:rFonts w:ascii="Times New Roman" w:hAnsi="Times New Roman"/>
          <w:b/>
          <w:sz w:val="24"/>
          <w:szCs w:val="24"/>
        </w:rPr>
        <w:t>V rozhodnutí o udělení povolení k restaurování ministerstvo stanoví specializaci restaurátorské činnosti v souladu s prokázaným rozsahem odborných schopností žadatele při vstupní zkoušce.</w:t>
      </w:r>
    </w:p>
    <w:p w:rsidR="00F57BB9" w:rsidRPr="005D25E0" w:rsidRDefault="00F57BB9" w:rsidP="00573805">
      <w:pPr>
        <w:pStyle w:val="Nadpis3"/>
      </w:pPr>
      <w:bookmarkStart w:id="511" w:name="_Toc392855640"/>
      <w:bookmarkStart w:id="512" w:name="_Toc404974116"/>
      <w:r w:rsidRPr="005D25E0">
        <w:t>§ EE + 05</w:t>
      </w:r>
      <w:bookmarkEnd w:id="511"/>
      <w:bookmarkEnd w:id="512"/>
    </w:p>
    <w:p w:rsidR="00F57BB9" w:rsidRPr="005D25E0" w:rsidRDefault="001C067A" w:rsidP="00F57BB9">
      <w:pPr>
        <w:pStyle w:val="Nadpis4"/>
      </w:pPr>
      <w:bookmarkStart w:id="513" w:name="_Toc392855641"/>
      <w:bookmarkStart w:id="514" w:name="_Toc404974117"/>
      <w:r w:rsidRPr="005D25E0">
        <w:t xml:space="preserve">Potřebné předpoklady </w:t>
      </w:r>
      <w:r w:rsidR="00F57BB9" w:rsidRPr="005D25E0">
        <w:t>pro provádění stavebně historick</w:t>
      </w:r>
      <w:r w:rsidRPr="005D25E0">
        <w:t>ého</w:t>
      </w:r>
      <w:r w:rsidR="00F57BB9" w:rsidRPr="005D25E0">
        <w:t xml:space="preserve"> průzkum</w:t>
      </w:r>
      <w:r w:rsidRPr="005D25E0">
        <w:t>u</w:t>
      </w:r>
      <w:bookmarkEnd w:id="513"/>
      <w:bookmarkEnd w:id="514"/>
    </w:p>
    <w:p w:rsidR="001C067A" w:rsidRPr="005D25E0" w:rsidRDefault="001C067A" w:rsidP="009971D3">
      <w:pPr>
        <w:numPr>
          <w:ilvl w:val="0"/>
          <w:numId w:val="85"/>
        </w:numPr>
        <w:jc w:val="both"/>
        <w:rPr>
          <w:b/>
        </w:rPr>
      </w:pPr>
      <w:r w:rsidRPr="005D25E0">
        <w:rPr>
          <w:b/>
        </w:rPr>
        <w:t xml:space="preserve">Odbornou kvalifikací pro </w:t>
      </w:r>
      <w:r w:rsidRPr="005D25E0">
        <w:rPr>
          <w:b/>
          <w:szCs w:val="20"/>
        </w:rPr>
        <w:t>provádění stavebně historického průzkumu</w:t>
      </w:r>
      <w:r w:rsidRPr="005D25E0">
        <w:rPr>
          <w:b/>
        </w:rPr>
        <w:t xml:space="preserve"> se rozumí dosažená kvalifikace, </w:t>
      </w:r>
      <w:r w:rsidRPr="005D25E0">
        <w:rPr>
          <w:b/>
          <w:szCs w:val="20"/>
        </w:rPr>
        <w:t>jíž je vysokoškolské vzdělání v akreditovaném magisterském studijním programu</w:t>
      </w:r>
      <w:r w:rsidRPr="005D25E0">
        <w:rPr>
          <w:b/>
          <w:vertAlign w:val="superscript"/>
        </w:rPr>
        <w:t>*e01)</w:t>
      </w:r>
      <w:r w:rsidRPr="005D25E0">
        <w:rPr>
          <w:b/>
          <w:szCs w:val="20"/>
        </w:rPr>
        <w:t xml:space="preserve"> v </w:t>
      </w:r>
      <w:r w:rsidR="00900052" w:rsidRPr="005D25E0">
        <w:rPr>
          <w:b/>
          <w:szCs w:val="20"/>
        </w:rPr>
        <w:t>oborech</w:t>
      </w:r>
      <w:r w:rsidRPr="005D25E0">
        <w:rPr>
          <w:b/>
          <w:szCs w:val="20"/>
        </w:rPr>
        <w:t xml:space="preserve"> společenských věd se zaměřením kulturněhistorickým nebo v </w:t>
      </w:r>
      <w:r w:rsidR="00900052" w:rsidRPr="005D25E0">
        <w:rPr>
          <w:b/>
          <w:szCs w:val="20"/>
        </w:rPr>
        <w:t>oboru</w:t>
      </w:r>
      <w:r w:rsidRPr="005D25E0">
        <w:rPr>
          <w:b/>
          <w:szCs w:val="20"/>
        </w:rPr>
        <w:t xml:space="preserve"> stavitelství a architektury.</w:t>
      </w:r>
    </w:p>
    <w:p w:rsidR="00F57BB9" w:rsidRPr="005D25E0" w:rsidRDefault="00F57BB9" w:rsidP="00F57BB9">
      <w:pPr>
        <w:ind w:firstLine="708"/>
        <w:jc w:val="both"/>
      </w:pPr>
    </w:p>
    <w:p w:rsidR="001C067A" w:rsidRPr="005D25E0" w:rsidRDefault="00894C9A" w:rsidP="009971D3">
      <w:pPr>
        <w:numPr>
          <w:ilvl w:val="0"/>
          <w:numId w:val="85"/>
        </w:numPr>
        <w:jc w:val="both"/>
        <w:rPr>
          <w:b/>
          <w:szCs w:val="20"/>
        </w:rPr>
      </w:pPr>
      <w:r w:rsidRPr="005D25E0">
        <w:rPr>
          <w:b/>
          <w:szCs w:val="20"/>
        </w:rPr>
        <w:t>Odborná kvalifikace</w:t>
      </w:r>
      <w:r w:rsidR="001C067A" w:rsidRPr="005D25E0">
        <w:rPr>
          <w:b/>
          <w:szCs w:val="20"/>
        </w:rPr>
        <w:t xml:space="preserve"> se dále </w:t>
      </w:r>
      <w:r w:rsidR="00F57BB9" w:rsidRPr="005D25E0">
        <w:rPr>
          <w:b/>
          <w:szCs w:val="20"/>
        </w:rPr>
        <w:t xml:space="preserve">dokládá </w:t>
      </w:r>
      <w:r w:rsidR="00532725" w:rsidRPr="005D25E0">
        <w:rPr>
          <w:b/>
          <w:szCs w:val="20"/>
        </w:rPr>
        <w:t xml:space="preserve">3 </w:t>
      </w:r>
      <w:r w:rsidR="00F57BB9" w:rsidRPr="005D25E0">
        <w:rPr>
          <w:b/>
          <w:szCs w:val="20"/>
        </w:rPr>
        <w:t>stavebně historickými průzkumy budov</w:t>
      </w:r>
      <w:r w:rsidR="00532725" w:rsidRPr="005D25E0">
        <w:rPr>
          <w:b/>
          <w:szCs w:val="20"/>
        </w:rPr>
        <w:t>, jejichž stavební vývoj</w:t>
      </w:r>
      <w:r w:rsidR="00F57BB9" w:rsidRPr="005D25E0">
        <w:rPr>
          <w:b/>
          <w:szCs w:val="20"/>
        </w:rPr>
        <w:t xml:space="preserve"> </w:t>
      </w:r>
      <w:r w:rsidR="00532725" w:rsidRPr="005D25E0">
        <w:rPr>
          <w:b/>
          <w:szCs w:val="20"/>
        </w:rPr>
        <w:t xml:space="preserve">je </w:t>
      </w:r>
      <w:r w:rsidR="00F57BB9" w:rsidRPr="005D25E0">
        <w:rPr>
          <w:b/>
          <w:szCs w:val="20"/>
        </w:rPr>
        <w:t>starší 50 let</w:t>
      </w:r>
      <w:r w:rsidRPr="005D25E0">
        <w:rPr>
          <w:b/>
          <w:szCs w:val="20"/>
        </w:rPr>
        <w:t>,</w:t>
      </w:r>
      <w:r w:rsidR="00532725" w:rsidRPr="005D25E0">
        <w:rPr>
          <w:b/>
          <w:szCs w:val="20"/>
        </w:rPr>
        <w:t xml:space="preserve"> </w:t>
      </w:r>
      <w:r w:rsidRPr="005D25E0">
        <w:rPr>
          <w:b/>
          <w:szCs w:val="20"/>
        </w:rPr>
        <w:t>zpracovanými žadatelem</w:t>
      </w:r>
      <w:r w:rsidR="00F57BB9" w:rsidRPr="005D25E0">
        <w:rPr>
          <w:b/>
          <w:szCs w:val="20"/>
        </w:rPr>
        <w:t xml:space="preserve">. </w:t>
      </w:r>
    </w:p>
    <w:p w:rsidR="00894C9A" w:rsidRPr="005D25E0" w:rsidRDefault="00894C9A" w:rsidP="00894C9A">
      <w:pPr>
        <w:jc w:val="both"/>
        <w:rPr>
          <w:b/>
          <w:szCs w:val="20"/>
        </w:rPr>
      </w:pPr>
    </w:p>
    <w:p w:rsidR="00F57BB9" w:rsidRPr="005D25E0" w:rsidRDefault="00F57BB9" w:rsidP="00573805">
      <w:pPr>
        <w:pStyle w:val="Nadpis3"/>
      </w:pPr>
      <w:bookmarkStart w:id="515" w:name="_Toc392855642"/>
      <w:bookmarkStart w:id="516" w:name="_Toc404974118"/>
      <w:r w:rsidRPr="005D25E0">
        <w:t>§ EE + 06</w:t>
      </w:r>
      <w:bookmarkEnd w:id="515"/>
      <w:bookmarkEnd w:id="516"/>
    </w:p>
    <w:p w:rsidR="00F57BB9" w:rsidRPr="005D25E0" w:rsidRDefault="00F57BB9" w:rsidP="00F57BB9">
      <w:pPr>
        <w:pStyle w:val="Nadpis4"/>
        <w:rPr>
          <w:bCs w:val="0"/>
          <w:szCs w:val="20"/>
          <w:u w:val="none"/>
        </w:rPr>
      </w:pPr>
      <w:bookmarkStart w:id="517" w:name="_Toc392855643"/>
      <w:bookmarkStart w:id="518" w:name="_Toc404974119"/>
      <w:r w:rsidRPr="005D25E0">
        <w:rPr>
          <w:u w:val="none"/>
        </w:rPr>
        <w:t>Stavebně historický průzkum</w:t>
      </w:r>
      <w:bookmarkEnd w:id="517"/>
      <w:bookmarkEnd w:id="518"/>
      <w:r w:rsidRPr="005D25E0">
        <w:rPr>
          <w:bCs w:val="0"/>
          <w:szCs w:val="20"/>
          <w:u w:val="none"/>
        </w:rPr>
        <w:t xml:space="preserve"> </w:t>
      </w:r>
    </w:p>
    <w:p w:rsidR="00F57BB9" w:rsidRPr="005D25E0" w:rsidRDefault="00F57BB9" w:rsidP="009971D3">
      <w:pPr>
        <w:numPr>
          <w:ilvl w:val="0"/>
          <w:numId w:val="40"/>
        </w:numPr>
        <w:jc w:val="both"/>
        <w:rPr>
          <w:b/>
          <w:szCs w:val="20"/>
        </w:rPr>
      </w:pPr>
      <w:r w:rsidRPr="005D25E0">
        <w:rPr>
          <w:b/>
        </w:rPr>
        <w:t>Zpracovatel průzkumu je povinen stavebně historický průzkum</w:t>
      </w:r>
      <w:r w:rsidR="002D5CF7" w:rsidRPr="005D25E0">
        <w:rPr>
          <w:b/>
        </w:rPr>
        <w:t xml:space="preserve"> zpracovaný podle tohoto zákona</w:t>
      </w:r>
      <w:r w:rsidRPr="005D25E0">
        <w:rPr>
          <w:b/>
        </w:rPr>
        <w:t xml:space="preserve"> odevzdat </w:t>
      </w:r>
      <w:r w:rsidR="00B4529B" w:rsidRPr="005D25E0">
        <w:rPr>
          <w:b/>
        </w:rPr>
        <w:t>o</w:t>
      </w:r>
      <w:r w:rsidRPr="005D25E0">
        <w:rPr>
          <w:b/>
        </w:rPr>
        <w:t>bjednatel</w:t>
      </w:r>
      <w:r w:rsidR="00B4529B" w:rsidRPr="005D25E0">
        <w:rPr>
          <w:b/>
        </w:rPr>
        <w:t>i a</w:t>
      </w:r>
      <w:r w:rsidRPr="005D25E0">
        <w:rPr>
          <w:b/>
        </w:rPr>
        <w:t xml:space="preserve"> rovněž do </w:t>
      </w:r>
      <w:r w:rsidR="00A85497" w:rsidRPr="005D25E0">
        <w:rPr>
          <w:b/>
        </w:rPr>
        <w:t>30 dnů</w:t>
      </w:r>
      <w:r w:rsidRPr="005D25E0">
        <w:rPr>
          <w:b/>
        </w:rPr>
        <w:t xml:space="preserve"> od jeho dokončení památkovému ústavu</w:t>
      </w:r>
      <w:r w:rsidRPr="005D25E0">
        <w:rPr>
          <w:b/>
          <w:szCs w:val="20"/>
        </w:rPr>
        <w:t xml:space="preserve">. </w:t>
      </w:r>
    </w:p>
    <w:p w:rsidR="00F57BB9" w:rsidRPr="005D25E0" w:rsidRDefault="00F57BB9" w:rsidP="00F57BB9">
      <w:pPr>
        <w:jc w:val="both"/>
        <w:rPr>
          <w:b/>
          <w:szCs w:val="20"/>
        </w:rPr>
      </w:pPr>
    </w:p>
    <w:p w:rsidR="00F57BB9" w:rsidRPr="005D25E0" w:rsidRDefault="00F57BB9" w:rsidP="009971D3">
      <w:pPr>
        <w:numPr>
          <w:ilvl w:val="0"/>
          <w:numId w:val="40"/>
        </w:numPr>
        <w:jc w:val="both"/>
        <w:rPr>
          <w:b/>
          <w:szCs w:val="20"/>
        </w:rPr>
      </w:pPr>
      <w:r w:rsidRPr="005D25E0">
        <w:rPr>
          <w:b/>
          <w:szCs w:val="20"/>
        </w:rPr>
        <w:t xml:space="preserve">Stavebně historický průzkum obsahuje </w:t>
      </w:r>
    </w:p>
    <w:p w:rsidR="00F57BB9" w:rsidRPr="005D25E0" w:rsidRDefault="00F57BB9" w:rsidP="00F57BB9">
      <w:pPr>
        <w:jc w:val="both"/>
        <w:rPr>
          <w:b/>
          <w:szCs w:val="20"/>
        </w:rPr>
      </w:pPr>
    </w:p>
    <w:p w:rsidR="00F57BB9" w:rsidRPr="005D25E0" w:rsidRDefault="00E06317" w:rsidP="009971D3">
      <w:pPr>
        <w:numPr>
          <w:ilvl w:val="0"/>
          <w:numId w:val="87"/>
        </w:numPr>
        <w:tabs>
          <w:tab w:val="left" w:pos="1080"/>
        </w:tabs>
        <w:jc w:val="both"/>
        <w:rPr>
          <w:b/>
          <w:szCs w:val="20"/>
        </w:rPr>
      </w:pPr>
      <w:r w:rsidRPr="005D25E0">
        <w:rPr>
          <w:b/>
          <w:szCs w:val="20"/>
        </w:rPr>
        <w:t>označení</w:t>
      </w:r>
      <w:r w:rsidR="00F57BB9" w:rsidRPr="005D25E0">
        <w:rPr>
          <w:b/>
          <w:szCs w:val="20"/>
        </w:rPr>
        <w:t xml:space="preserve"> a umístění zkoumané stavby,</w:t>
      </w:r>
    </w:p>
    <w:p w:rsidR="00F57BB9" w:rsidRPr="005D25E0" w:rsidRDefault="00F57BB9" w:rsidP="009971D3">
      <w:pPr>
        <w:numPr>
          <w:ilvl w:val="0"/>
          <w:numId w:val="87"/>
        </w:numPr>
        <w:tabs>
          <w:tab w:val="left" w:pos="1080"/>
        </w:tabs>
        <w:jc w:val="both"/>
        <w:rPr>
          <w:b/>
          <w:szCs w:val="20"/>
        </w:rPr>
      </w:pPr>
      <w:r w:rsidRPr="005D25E0">
        <w:rPr>
          <w:b/>
          <w:szCs w:val="20"/>
        </w:rPr>
        <w:t xml:space="preserve">popis důvodu a okolností stavebně historického </w:t>
      </w:r>
      <w:r w:rsidR="00BB1669" w:rsidRPr="005D25E0">
        <w:rPr>
          <w:b/>
          <w:szCs w:val="20"/>
        </w:rPr>
        <w:t>průz</w:t>
      </w:r>
      <w:r w:rsidRPr="005D25E0">
        <w:rPr>
          <w:b/>
          <w:szCs w:val="20"/>
        </w:rPr>
        <w:t>kumu,</w:t>
      </w:r>
    </w:p>
    <w:p w:rsidR="00F57BB9" w:rsidRPr="005D25E0" w:rsidRDefault="00F57BB9" w:rsidP="009971D3">
      <w:pPr>
        <w:numPr>
          <w:ilvl w:val="0"/>
          <w:numId w:val="87"/>
        </w:numPr>
        <w:tabs>
          <w:tab w:val="left" w:pos="1080"/>
        </w:tabs>
        <w:jc w:val="both"/>
        <w:rPr>
          <w:b/>
          <w:szCs w:val="20"/>
        </w:rPr>
      </w:pPr>
      <w:r w:rsidRPr="005D25E0">
        <w:rPr>
          <w:b/>
          <w:szCs w:val="20"/>
        </w:rPr>
        <w:t>popis stavby,</w:t>
      </w:r>
    </w:p>
    <w:p w:rsidR="00F57BB9" w:rsidRPr="005D25E0" w:rsidRDefault="00F57BB9" w:rsidP="009971D3">
      <w:pPr>
        <w:numPr>
          <w:ilvl w:val="0"/>
          <w:numId w:val="87"/>
        </w:numPr>
        <w:tabs>
          <w:tab w:val="left" w:pos="1080"/>
        </w:tabs>
        <w:jc w:val="both"/>
        <w:rPr>
          <w:b/>
          <w:szCs w:val="20"/>
        </w:rPr>
      </w:pPr>
      <w:r w:rsidRPr="005D25E0">
        <w:rPr>
          <w:b/>
          <w:szCs w:val="20"/>
        </w:rPr>
        <w:t>zaměření stavby</w:t>
      </w:r>
      <w:r w:rsidR="00BB1669" w:rsidRPr="005D25E0">
        <w:rPr>
          <w:b/>
          <w:szCs w:val="20"/>
        </w:rPr>
        <w:t xml:space="preserve"> odpovídající skutečnému stavu</w:t>
      </w:r>
      <w:r w:rsidRPr="005D25E0">
        <w:rPr>
          <w:b/>
          <w:szCs w:val="20"/>
        </w:rPr>
        <w:t>,</w:t>
      </w:r>
    </w:p>
    <w:p w:rsidR="00F57BB9" w:rsidRPr="005D25E0" w:rsidRDefault="00F57BB9" w:rsidP="009971D3">
      <w:pPr>
        <w:numPr>
          <w:ilvl w:val="0"/>
          <w:numId w:val="87"/>
        </w:numPr>
        <w:tabs>
          <w:tab w:val="left" w:pos="1080"/>
        </w:tabs>
        <w:jc w:val="both"/>
        <w:rPr>
          <w:b/>
          <w:szCs w:val="20"/>
        </w:rPr>
      </w:pPr>
      <w:r w:rsidRPr="005D25E0">
        <w:rPr>
          <w:b/>
          <w:szCs w:val="20"/>
        </w:rPr>
        <w:t>obrazové zachycení historického i současného stavu,</w:t>
      </w:r>
    </w:p>
    <w:p w:rsidR="00F57BB9" w:rsidRPr="005D25E0" w:rsidRDefault="00F57BB9" w:rsidP="009971D3">
      <w:pPr>
        <w:numPr>
          <w:ilvl w:val="0"/>
          <w:numId w:val="87"/>
        </w:numPr>
        <w:tabs>
          <w:tab w:val="left" w:pos="1080"/>
        </w:tabs>
        <w:jc w:val="both"/>
        <w:rPr>
          <w:b/>
          <w:szCs w:val="20"/>
        </w:rPr>
      </w:pPr>
      <w:r w:rsidRPr="005D25E0">
        <w:rPr>
          <w:b/>
          <w:szCs w:val="20"/>
        </w:rPr>
        <w:t xml:space="preserve">uvedení </w:t>
      </w:r>
      <w:r w:rsidR="00BB1669" w:rsidRPr="005D25E0">
        <w:rPr>
          <w:b/>
          <w:szCs w:val="20"/>
        </w:rPr>
        <w:t>postupů</w:t>
      </w:r>
      <w:r w:rsidRPr="005D25E0">
        <w:rPr>
          <w:b/>
          <w:szCs w:val="20"/>
        </w:rPr>
        <w:t>, které byly při provedení stavebně historického průzkumu využity,</w:t>
      </w:r>
    </w:p>
    <w:p w:rsidR="00F57BB9" w:rsidRPr="005D25E0" w:rsidRDefault="00F57BB9" w:rsidP="009971D3">
      <w:pPr>
        <w:numPr>
          <w:ilvl w:val="0"/>
          <w:numId w:val="87"/>
        </w:numPr>
        <w:tabs>
          <w:tab w:val="left" w:pos="1080"/>
        </w:tabs>
        <w:jc w:val="both"/>
        <w:rPr>
          <w:b/>
          <w:szCs w:val="20"/>
        </w:rPr>
      </w:pPr>
      <w:r w:rsidRPr="005D25E0">
        <w:rPr>
          <w:b/>
          <w:szCs w:val="20"/>
        </w:rPr>
        <w:t>přehled stavebního vývoje stavby,</w:t>
      </w:r>
    </w:p>
    <w:p w:rsidR="00F57BB9" w:rsidRPr="005D25E0" w:rsidRDefault="00F57BB9" w:rsidP="009971D3">
      <w:pPr>
        <w:numPr>
          <w:ilvl w:val="0"/>
          <w:numId w:val="87"/>
        </w:numPr>
        <w:tabs>
          <w:tab w:val="left" w:pos="1080"/>
        </w:tabs>
        <w:jc w:val="both"/>
        <w:rPr>
          <w:b/>
          <w:szCs w:val="20"/>
        </w:rPr>
      </w:pPr>
      <w:r w:rsidRPr="005D25E0">
        <w:rPr>
          <w:b/>
          <w:szCs w:val="20"/>
        </w:rPr>
        <w:t>výčet hodnotných celků a jednotlivých prvků stavby,</w:t>
      </w:r>
    </w:p>
    <w:p w:rsidR="00F57BB9" w:rsidRPr="005D25E0" w:rsidRDefault="00F57BB9" w:rsidP="009971D3">
      <w:pPr>
        <w:numPr>
          <w:ilvl w:val="0"/>
          <w:numId w:val="87"/>
        </w:numPr>
        <w:tabs>
          <w:tab w:val="left" w:pos="1080"/>
        </w:tabs>
        <w:jc w:val="both"/>
        <w:rPr>
          <w:b/>
          <w:szCs w:val="20"/>
        </w:rPr>
      </w:pPr>
      <w:r w:rsidRPr="005D25E0">
        <w:rPr>
          <w:b/>
          <w:szCs w:val="20"/>
        </w:rPr>
        <w:t>výčet zjištěných závad stavby,</w:t>
      </w:r>
    </w:p>
    <w:p w:rsidR="00F57BB9" w:rsidRPr="005D25E0" w:rsidRDefault="00F57BB9" w:rsidP="009971D3">
      <w:pPr>
        <w:numPr>
          <w:ilvl w:val="0"/>
          <w:numId w:val="87"/>
        </w:numPr>
        <w:tabs>
          <w:tab w:val="left" w:pos="1080"/>
        </w:tabs>
        <w:jc w:val="both"/>
        <w:rPr>
          <w:b/>
          <w:szCs w:val="20"/>
        </w:rPr>
      </w:pPr>
      <w:r w:rsidRPr="005D25E0">
        <w:rPr>
          <w:b/>
          <w:szCs w:val="20"/>
        </w:rPr>
        <w:t>slovní a grafické vyhodnocení stavby,</w:t>
      </w:r>
    </w:p>
    <w:p w:rsidR="00F57BB9" w:rsidRPr="005D25E0" w:rsidRDefault="00F57BB9" w:rsidP="009971D3">
      <w:pPr>
        <w:numPr>
          <w:ilvl w:val="0"/>
          <w:numId w:val="87"/>
        </w:numPr>
        <w:tabs>
          <w:tab w:val="left" w:pos="1080"/>
        </w:tabs>
        <w:jc w:val="both"/>
        <w:rPr>
          <w:b/>
          <w:szCs w:val="20"/>
        </w:rPr>
      </w:pPr>
      <w:r w:rsidRPr="005D25E0">
        <w:rPr>
          <w:b/>
          <w:szCs w:val="20"/>
        </w:rPr>
        <w:t>náměty k dalšímu průzkumu stavby,</w:t>
      </w:r>
    </w:p>
    <w:p w:rsidR="008064C7" w:rsidRPr="005D25E0" w:rsidRDefault="008064C7" w:rsidP="009971D3">
      <w:pPr>
        <w:numPr>
          <w:ilvl w:val="0"/>
          <w:numId w:val="87"/>
        </w:numPr>
        <w:tabs>
          <w:tab w:val="left" w:pos="1080"/>
        </w:tabs>
        <w:jc w:val="both"/>
        <w:rPr>
          <w:b/>
          <w:szCs w:val="20"/>
        </w:rPr>
      </w:pPr>
      <w:r w:rsidRPr="005D25E0">
        <w:rPr>
          <w:b/>
          <w:szCs w:val="20"/>
        </w:rPr>
        <w:t>archivní rešerše,</w:t>
      </w:r>
    </w:p>
    <w:p w:rsidR="00F57BB9" w:rsidRPr="005D25E0" w:rsidRDefault="00F57BB9" w:rsidP="009971D3">
      <w:pPr>
        <w:numPr>
          <w:ilvl w:val="0"/>
          <w:numId w:val="87"/>
        </w:numPr>
        <w:tabs>
          <w:tab w:val="left" w:pos="1080"/>
        </w:tabs>
        <w:jc w:val="both"/>
        <w:rPr>
          <w:b/>
          <w:szCs w:val="20"/>
        </w:rPr>
      </w:pPr>
      <w:r w:rsidRPr="005D25E0">
        <w:rPr>
          <w:b/>
          <w:szCs w:val="20"/>
        </w:rPr>
        <w:t xml:space="preserve">seznam použitých pramenů a literatury. </w:t>
      </w:r>
    </w:p>
    <w:p w:rsidR="002D5CF7" w:rsidRPr="005D25E0" w:rsidRDefault="002D5CF7" w:rsidP="002D5CF7">
      <w:pPr>
        <w:jc w:val="both"/>
        <w:rPr>
          <w:b/>
          <w:szCs w:val="20"/>
        </w:rPr>
      </w:pPr>
    </w:p>
    <w:p w:rsidR="008064C7" w:rsidRPr="005D25E0" w:rsidRDefault="002D5CF7" w:rsidP="008064C7">
      <w:pPr>
        <w:ind w:left="465"/>
        <w:jc w:val="both"/>
        <w:rPr>
          <w:b/>
          <w:szCs w:val="20"/>
        </w:rPr>
      </w:pPr>
      <w:r w:rsidRPr="005D25E0">
        <w:rPr>
          <w:b/>
          <w:szCs w:val="20"/>
        </w:rPr>
        <w:t xml:space="preserve">V případě stavebně historických průzkumů zpracovaných </w:t>
      </w:r>
      <w:r w:rsidR="00602CDB" w:rsidRPr="005D25E0">
        <w:rPr>
          <w:b/>
          <w:szCs w:val="20"/>
        </w:rPr>
        <w:t xml:space="preserve">za účelem </w:t>
      </w:r>
      <w:r w:rsidRPr="005D25E0">
        <w:rPr>
          <w:b/>
          <w:szCs w:val="20"/>
          <w:highlight w:val="green"/>
        </w:rPr>
        <w:t xml:space="preserve">podle § </w:t>
      </w:r>
      <w:r w:rsidR="00602CDB" w:rsidRPr="005D25E0">
        <w:rPr>
          <w:b/>
          <w:szCs w:val="20"/>
          <w:highlight w:val="green"/>
        </w:rPr>
        <w:t xml:space="preserve">KK + 01 odst. 2 písm. b) </w:t>
      </w:r>
      <w:r w:rsidR="00602CDB" w:rsidRPr="005D25E0">
        <w:rPr>
          <w:b/>
          <w:szCs w:val="20"/>
        </w:rPr>
        <w:t xml:space="preserve">nebo </w:t>
      </w:r>
      <w:r w:rsidR="00602CDB" w:rsidRPr="005D25E0">
        <w:rPr>
          <w:b/>
          <w:szCs w:val="20"/>
          <w:highlight w:val="green"/>
        </w:rPr>
        <w:t>§ KK + 03 odst. 2 písm. b)</w:t>
      </w:r>
      <w:r w:rsidR="00602CDB" w:rsidRPr="005D25E0">
        <w:rPr>
          <w:b/>
          <w:szCs w:val="20"/>
        </w:rPr>
        <w:t xml:space="preserve"> je povinný rozsah jednotlivých náležitostí stavebně historického průzkumu určen částí stavby dotčenou </w:t>
      </w:r>
      <w:r w:rsidR="00602CDB" w:rsidRPr="005D25E0">
        <w:rPr>
          <w:b/>
          <w:szCs w:val="20"/>
        </w:rPr>
        <w:lastRenderedPageBreak/>
        <w:t>zamýšlenými pracemi</w:t>
      </w:r>
      <w:r w:rsidR="00346157" w:rsidRPr="005D25E0">
        <w:rPr>
          <w:b/>
          <w:szCs w:val="20"/>
        </w:rPr>
        <w:t xml:space="preserve"> a částmi stavby, které bezprostředně stavebně historicky souvisejí s dotčenou částí stavby. </w:t>
      </w:r>
    </w:p>
    <w:p w:rsidR="008064C7" w:rsidRPr="005D25E0" w:rsidRDefault="008064C7" w:rsidP="002D5CF7">
      <w:pPr>
        <w:ind w:left="465"/>
        <w:jc w:val="both"/>
        <w:rPr>
          <w:b/>
          <w:szCs w:val="20"/>
        </w:rPr>
      </w:pPr>
    </w:p>
    <w:p w:rsidR="00F57BB9" w:rsidRPr="005D25E0" w:rsidRDefault="00F57BB9" w:rsidP="009971D3">
      <w:pPr>
        <w:numPr>
          <w:ilvl w:val="0"/>
          <w:numId w:val="40"/>
        </w:numPr>
        <w:jc w:val="both"/>
        <w:rPr>
          <w:b/>
          <w:szCs w:val="20"/>
        </w:rPr>
      </w:pPr>
      <w:r w:rsidRPr="005D25E0">
        <w:rPr>
          <w:b/>
          <w:szCs w:val="20"/>
        </w:rPr>
        <w:t xml:space="preserve">Památkový ústav </w:t>
      </w:r>
      <w:r w:rsidR="00C6790F" w:rsidRPr="005D25E0">
        <w:rPr>
          <w:b/>
          <w:szCs w:val="20"/>
        </w:rPr>
        <w:t xml:space="preserve">zapíše stanovené údaje o odevzdaném stavebně historickém průzkumu </w:t>
      </w:r>
      <w:r w:rsidR="00FA1FB0" w:rsidRPr="005D25E0">
        <w:rPr>
          <w:b/>
          <w:szCs w:val="20"/>
        </w:rPr>
        <w:t>do</w:t>
      </w:r>
      <w:r w:rsidRPr="005D25E0">
        <w:rPr>
          <w:b/>
          <w:szCs w:val="20"/>
        </w:rPr>
        <w:t xml:space="preserve"> seznamu památkového fondu </w:t>
      </w:r>
      <w:r w:rsidR="00FA1FB0" w:rsidRPr="005D25E0">
        <w:rPr>
          <w:b/>
          <w:szCs w:val="20"/>
        </w:rPr>
        <w:t xml:space="preserve">a zároveň je </w:t>
      </w:r>
      <w:r w:rsidR="00C6790F" w:rsidRPr="005D25E0">
        <w:rPr>
          <w:b/>
          <w:szCs w:val="20"/>
        </w:rPr>
        <w:t>ve stanoveném</w:t>
      </w:r>
      <w:r w:rsidR="00151DFE" w:rsidRPr="005D25E0">
        <w:rPr>
          <w:b/>
          <w:szCs w:val="20"/>
        </w:rPr>
        <w:t xml:space="preserve"> </w:t>
      </w:r>
      <w:r w:rsidR="00C6790F" w:rsidRPr="005D25E0">
        <w:rPr>
          <w:b/>
          <w:szCs w:val="20"/>
        </w:rPr>
        <w:t xml:space="preserve">rozsahu zpřístupní. </w:t>
      </w:r>
    </w:p>
    <w:p w:rsidR="002B756C" w:rsidRPr="005D25E0" w:rsidRDefault="002B756C" w:rsidP="002B756C">
      <w:pPr>
        <w:jc w:val="both"/>
        <w:rPr>
          <w:b/>
          <w:szCs w:val="20"/>
        </w:rPr>
      </w:pPr>
    </w:p>
    <w:p w:rsidR="002B756C" w:rsidRPr="005D25E0" w:rsidRDefault="002B756C" w:rsidP="009971D3">
      <w:pPr>
        <w:numPr>
          <w:ilvl w:val="0"/>
          <w:numId w:val="40"/>
        </w:numPr>
        <w:jc w:val="both"/>
        <w:rPr>
          <w:b/>
          <w:szCs w:val="20"/>
        </w:rPr>
      </w:pPr>
      <w:r w:rsidRPr="005D25E0">
        <w:rPr>
          <w:b/>
          <w:szCs w:val="20"/>
        </w:rPr>
        <w:t xml:space="preserve">Ustanovení </w:t>
      </w:r>
      <w:r w:rsidRPr="005D25E0">
        <w:rPr>
          <w:b/>
          <w:szCs w:val="20"/>
          <w:highlight w:val="green"/>
        </w:rPr>
        <w:t>odstavců 1 až 3</w:t>
      </w:r>
      <w:r w:rsidRPr="005D25E0">
        <w:rPr>
          <w:b/>
          <w:szCs w:val="20"/>
        </w:rPr>
        <w:t xml:space="preserve"> se vztahuje na památkový ústav obdobně.</w:t>
      </w:r>
    </w:p>
    <w:p w:rsidR="00F57BB9" w:rsidRPr="005D25E0" w:rsidRDefault="00F57BB9" w:rsidP="00F57BB9">
      <w:pPr>
        <w:jc w:val="both"/>
        <w:rPr>
          <w:b/>
          <w:szCs w:val="20"/>
        </w:rPr>
      </w:pPr>
    </w:p>
    <w:p w:rsidR="00F57BB9" w:rsidRPr="005D25E0" w:rsidRDefault="00D62739" w:rsidP="009971D3">
      <w:pPr>
        <w:numPr>
          <w:ilvl w:val="0"/>
          <w:numId w:val="40"/>
        </w:numPr>
        <w:jc w:val="both"/>
        <w:rPr>
          <w:b/>
          <w:szCs w:val="20"/>
        </w:rPr>
      </w:pPr>
      <w:r w:rsidRPr="005D25E0">
        <w:rPr>
          <w:b/>
          <w:szCs w:val="20"/>
        </w:rPr>
        <w:t>P</w:t>
      </w:r>
      <w:r w:rsidR="00DB2695" w:rsidRPr="005D25E0">
        <w:rPr>
          <w:b/>
          <w:szCs w:val="20"/>
        </w:rPr>
        <w:t xml:space="preserve">odrobnosti o </w:t>
      </w:r>
      <w:r w:rsidR="00F57BB9" w:rsidRPr="005D25E0">
        <w:rPr>
          <w:b/>
          <w:szCs w:val="20"/>
        </w:rPr>
        <w:t>obsah</w:t>
      </w:r>
      <w:r w:rsidR="00DB2695" w:rsidRPr="005D25E0">
        <w:rPr>
          <w:b/>
          <w:szCs w:val="20"/>
        </w:rPr>
        <w:t>u</w:t>
      </w:r>
      <w:r w:rsidR="00F57BB9" w:rsidRPr="005D25E0">
        <w:rPr>
          <w:b/>
          <w:szCs w:val="20"/>
        </w:rPr>
        <w:t xml:space="preserve"> a form</w:t>
      </w:r>
      <w:r w:rsidR="00DB2695" w:rsidRPr="005D25E0">
        <w:rPr>
          <w:b/>
          <w:szCs w:val="20"/>
        </w:rPr>
        <w:t>ě</w:t>
      </w:r>
      <w:r w:rsidR="00F57BB9" w:rsidRPr="005D25E0">
        <w:rPr>
          <w:b/>
          <w:szCs w:val="20"/>
        </w:rPr>
        <w:t xml:space="preserve"> stavebně historického průzkumu</w:t>
      </w:r>
      <w:r w:rsidRPr="005D25E0">
        <w:rPr>
          <w:b/>
          <w:szCs w:val="20"/>
        </w:rPr>
        <w:t xml:space="preserve"> stanoví prováděcí právní předpis</w:t>
      </w:r>
      <w:r w:rsidR="00F57BB9" w:rsidRPr="005D25E0">
        <w:rPr>
          <w:b/>
          <w:szCs w:val="20"/>
        </w:rPr>
        <w:t xml:space="preserve">. </w:t>
      </w:r>
    </w:p>
    <w:p w:rsidR="00F57BB9" w:rsidRPr="005D25E0" w:rsidRDefault="00F57BB9" w:rsidP="00573805">
      <w:pPr>
        <w:pStyle w:val="Nadpis3"/>
      </w:pPr>
      <w:bookmarkStart w:id="519" w:name="_Toc367185573"/>
      <w:bookmarkStart w:id="520" w:name="_Toc392855644"/>
      <w:bookmarkStart w:id="521" w:name="_Toc404974120"/>
      <w:bookmarkEnd w:id="519"/>
      <w:r w:rsidRPr="005D25E0">
        <w:t>§ EE + 07</w:t>
      </w:r>
      <w:bookmarkEnd w:id="520"/>
      <w:bookmarkEnd w:id="521"/>
    </w:p>
    <w:p w:rsidR="00F57BB9" w:rsidRPr="005D25E0" w:rsidRDefault="00103821" w:rsidP="00F57BB9">
      <w:pPr>
        <w:pStyle w:val="Nadpis4"/>
      </w:pPr>
      <w:bookmarkStart w:id="522" w:name="_Toc392855645"/>
      <w:bookmarkStart w:id="523" w:name="_Toc404974121"/>
      <w:r w:rsidRPr="005D25E0">
        <w:t>Potřebné předpoklady</w:t>
      </w:r>
      <w:r w:rsidR="00F57BB9" w:rsidRPr="005D25E0">
        <w:t xml:space="preserve"> pro provádění archeologických výzkumů</w:t>
      </w:r>
      <w:bookmarkEnd w:id="522"/>
      <w:bookmarkEnd w:id="523"/>
    </w:p>
    <w:p w:rsidR="00F57BB9" w:rsidRPr="005D25E0" w:rsidRDefault="00F57BB9" w:rsidP="009971D3">
      <w:pPr>
        <w:numPr>
          <w:ilvl w:val="0"/>
          <w:numId w:val="86"/>
        </w:numPr>
        <w:jc w:val="both"/>
        <w:rPr>
          <w:b/>
          <w:szCs w:val="20"/>
        </w:rPr>
      </w:pPr>
      <w:r w:rsidRPr="005D25E0">
        <w:rPr>
          <w:b/>
          <w:szCs w:val="20"/>
        </w:rPr>
        <w:t>Odborn</w:t>
      </w:r>
      <w:r w:rsidR="00103821" w:rsidRPr="005D25E0">
        <w:rPr>
          <w:b/>
          <w:szCs w:val="20"/>
        </w:rPr>
        <w:t>ou</w:t>
      </w:r>
      <w:r w:rsidRPr="005D25E0">
        <w:rPr>
          <w:b/>
          <w:szCs w:val="20"/>
        </w:rPr>
        <w:t xml:space="preserve"> </w:t>
      </w:r>
      <w:r w:rsidR="00103821" w:rsidRPr="005D25E0">
        <w:rPr>
          <w:b/>
          <w:szCs w:val="20"/>
        </w:rPr>
        <w:t>kvalifikací pro</w:t>
      </w:r>
      <w:r w:rsidRPr="005D25E0">
        <w:rPr>
          <w:b/>
          <w:szCs w:val="20"/>
        </w:rPr>
        <w:t xml:space="preserve"> provádění archeologických výzkumů se </w:t>
      </w:r>
      <w:r w:rsidR="00103821" w:rsidRPr="005D25E0">
        <w:rPr>
          <w:b/>
          <w:szCs w:val="20"/>
        </w:rPr>
        <w:t>rozumí</w:t>
      </w:r>
      <w:r w:rsidRPr="005D25E0">
        <w:rPr>
          <w:b/>
          <w:szCs w:val="20"/>
        </w:rPr>
        <w:t xml:space="preserve"> </w:t>
      </w:r>
      <w:r w:rsidR="00103821" w:rsidRPr="005D25E0">
        <w:rPr>
          <w:b/>
          <w:szCs w:val="20"/>
        </w:rPr>
        <w:t>d</w:t>
      </w:r>
      <w:r w:rsidRPr="005D25E0">
        <w:rPr>
          <w:b/>
          <w:szCs w:val="20"/>
        </w:rPr>
        <w:t>osažená kvalifikace, jíž je vysokoškolské vzdělání v akreditovaném magisterském studijním programu</w:t>
      </w:r>
      <w:r w:rsidRPr="005D25E0">
        <w:rPr>
          <w:b/>
          <w:szCs w:val="20"/>
          <w:vertAlign w:val="superscript"/>
        </w:rPr>
        <w:t>*e01)</w:t>
      </w:r>
      <w:r w:rsidRPr="005D25E0">
        <w:rPr>
          <w:b/>
          <w:szCs w:val="20"/>
        </w:rPr>
        <w:t xml:space="preserve"> v </w:t>
      </w:r>
      <w:r w:rsidR="00900052" w:rsidRPr="005D25E0">
        <w:rPr>
          <w:b/>
          <w:szCs w:val="20"/>
        </w:rPr>
        <w:t>oborech</w:t>
      </w:r>
      <w:r w:rsidRPr="005D25E0">
        <w:rPr>
          <w:b/>
          <w:szCs w:val="20"/>
        </w:rPr>
        <w:t xml:space="preserve"> společenských věd se zaměřením na archeologii, a odborná praxe v oboru archeologie v délce nejméně 3 let od ukončení vysokoškolského studia.</w:t>
      </w:r>
    </w:p>
    <w:p w:rsidR="00F57BB9" w:rsidRPr="005D25E0" w:rsidRDefault="00F57BB9" w:rsidP="00F57BB9">
      <w:pPr>
        <w:jc w:val="both"/>
        <w:rPr>
          <w:b/>
          <w:szCs w:val="20"/>
        </w:rPr>
      </w:pPr>
    </w:p>
    <w:p w:rsidR="00F57BB9" w:rsidRPr="005D25E0" w:rsidRDefault="00F57BB9" w:rsidP="009971D3">
      <w:pPr>
        <w:numPr>
          <w:ilvl w:val="0"/>
          <w:numId w:val="86"/>
        </w:numPr>
        <w:jc w:val="both"/>
        <w:rPr>
          <w:b/>
        </w:rPr>
      </w:pPr>
      <w:r w:rsidRPr="005D25E0">
        <w:rPr>
          <w:b/>
          <w:szCs w:val="20"/>
        </w:rPr>
        <w:t>Splnění požadavku odborné</w:t>
      </w:r>
      <w:r w:rsidRPr="005D25E0">
        <w:rPr>
          <w:b/>
        </w:rPr>
        <w:t xml:space="preserve"> praxe podle </w:t>
      </w:r>
      <w:r w:rsidRPr="005D25E0">
        <w:rPr>
          <w:b/>
          <w:highlight w:val="green"/>
        </w:rPr>
        <w:t>odstavce 1</w:t>
      </w:r>
      <w:r w:rsidRPr="005D25E0">
        <w:rPr>
          <w:b/>
        </w:rPr>
        <w:t xml:space="preserve"> se dokládá</w:t>
      </w:r>
    </w:p>
    <w:p w:rsidR="00F57BB9" w:rsidRPr="005D25E0" w:rsidRDefault="00F57BB9" w:rsidP="00F57BB9">
      <w:pPr>
        <w:ind w:firstLine="708"/>
        <w:jc w:val="both"/>
      </w:pPr>
    </w:p>
    <w:p w:rsidR="00F57BB9" w:rsidRPr="005D25E0" w:rsidRDefault="00F57BB9" w:rsidP="009971D3">
      <w:pPr>
        <w:numPr>
          <w:ilvl w:val="0"/>
          <w:numId w:val="152"/>
        </w:numPr>
        <w:jc w:val="both"/>
        <w:rPr>
          <w:b/>
          <w:szCs w:val="20"/>
        </w:rPr>
      </w:pPr>
      <w:r w:rsidRPr="005D25E0">
        <w:rPr>
          <w:b/>
          <w:szCs w:val="20"/>
        </w:rPr>
        <w:t>dokladem o pracovním nebo jiném obdobném poměru k archeologickému ústavu</w:t>
      </w:r>
      <w:r w:rsidR="00F7452A" w:rsidRPr="005D25E0">
        <w:rPr>
          <w:b/>
          <w:szCs w:val="20"/>
        </w:rPr>
        <w:t>,</w:t>
      </w:r>
      <w:r w:rsidR="00F7452A" w:rsidRPr="005D25E0">
        <w:rPr>
          <w:b/>
        </w:rPr>
        <w:t xml:space="preserve"> památkovému ústavu</w:t>
      </w:r>
      <w:r w:rsidRPr="005D25E0">
        <w:rPr>
          <w:b/>
          <w:szCs w:val="20"/>
        </w:rPr>
        <w:t xml:space="preserve"> nebo k archeologické osobě s celkovým trváním uvedeného poměru po dobu nejméně 3 let, </w:t>
      </w:r>
    </w:p>
    <w:p w:rsidR="00F57BB9" w:rsidRPr="005D25E0" w:rsidRDefault="00F57BB9" w:rsidP="009971D3">
      <w:pPr>
        <w:numPr>
          <w:ilvl w:val="0"/>
          <w:numId w:val="152"/>
        </w:numPr>
        <w:jc w:val="both"/>
        <w:rPr>
          <w:b/>
          <w:szCs w:val="20"/>
        </w:rPr>
      </w:pPr>
      <w:r w:rsidRPr="005D25E0">
        <w:rPr>
          <w:b/>
          <w:szCs w:val="20"/>
        </w:rPr>
        <w:t xml:space="preserve">seznamem </w:t>
      </w:r>
      <w:r w:rsidR="00C678A6" w:rsidRPr="005D25E0">
        <w:rPr>
          <w:b/>
          <w:szCs w:val="20"/>
        </w:rPr>
        <w:t>al</w:t>
      </w:r>
      <w:r w:rsidRPr="005D25E0">
        <w:rPr>
          <w:b/>
          <w:szCs w:val="20"/>
        </w:rPr>
        <w:t>espoň 3 nálezový</w:t>
      </w:r>
      <w:r w:rsidR="00C678A6" w:rsidRPr="005D25E0">
        <w:rPr>
          <w:b/>
          <w:szCs w:val="20"/>
        </w:rPr>
        <w:t>ch</w:t>
      </w:r>
      <w:r w:rsidRPr="005D25E0">
        <w:rPr>
          <w:b/>
          <w:szCs w:val="20"/>
        </w:rPr>
        <w:t xml:space="preserve"> zpráv o archeologických výzkumech, uložených u archeologického ústavu, na nichž se prokazatelně fyzická osoba podílela,</w:t>
      </w:r>
    </w:p>
    <w:p w:rsidR="00F57BB9" w:rsidRPr="005D25E0" w:rsidRDefault="00F57BB9" w:rsidP="009971D3">
      <w:pPr>
        <w:numPr>
          <w:ilvl w:val="0"/>
          <w:numId w:val="152"/>
        </w:numPr>
        <w:jc w:val="both"/>
        <w:rPr>
          <w:b/>
        </w:rPr>
      </w:pPr>
      <w:r w:rsidRPr="005D25E0">
        <w:rPr>
          <w:b/>
          <w:szCs w:val="20"/>
        </w:rPr>
        <w:t>přehledem publikační činnosti o archeologických výzkumech, na nichž se fyzická osoba prokazatelně</w:t>
      </w:r>
      <w:r w:rsidRPr="005D25E0">
        <w:rPr>
          <w:b/>
        </w:rPr>
        <w:t xml:space="preserve"> podílela; publikační činnost nesmí být starší 5 let.</w:t>
      </w:r>
    </w:p>
    <w:p w:rsidR="001E6400" w:rsidRPr="005D25E0" w:rsidRDefault="00D67472" w:rsidP="00573805">
      <w:pPr>
        <w:pStyle w:val="Nadpis3"/>
      </w:pPr>
      <w:bookmarkStart w:id="524" w:name="_Toc392855646"/>
      <w:bookmarkStart w:id="525" w:name="_Toc404974122"/>
      <w:r w:rsidRPr="005D25E0">
        <w:t>§ EE + a07</w:t>
      </w:r>
      <w:bookmarkEnd w:id="525"/>
    </w:p>
    <w:p w:rsidR="001E6400" w:rsidRPr="005D25E0" w:rsidRDefault="001E6400" w:rsidP="00393DF4">
      <w:pPr>
        <w:tabs>
          <w:tab w:val="left" w:pos="0"/>
        </w:tabs>
        <w:jc w:val="both"/>
        <w:rPr>
          <w:b/>
          <w:szCs w:val="20"/>
        </w:rPr>
      </w:pPr>
      <w:r w:rsidRPr="005D25E0">
        <w:rPr>
          <w:b/>
          <w:szCs w:val="20"/>
        </w:rPr>
        <w:t>K žádosti o povolení výkonu regulované činnosti na úseku památkové péče se dále přiloží</w:t>
      </w:r>
    </w:p>
    <w:p w:rsidR="001E6400" w:rsidRPr="005D25E0" w:rsidRDefault="001E6400" w:rsidP="00393DF4">
      <w:pPr>
        <w:tabs>
          <w:tab w:val="left" w:pos="0"/>
        </w:tabs>
        <w:jc w:val="both"/>
        <w:rPr>
          <w:b/>
          <w:szCs w:val="20"/>
        </w:rPr>
      </w:pPr>
    </w:p>
    <w:p w:rsidR="001E6400" w:rsidRPr="005D25E0" w:rsidRDefault="001E6400" w:rsidP="009971D3">
      <w:pPr>
        <w:numPr>
          <w:ilvl w:val="0"/>
          <w:numId w:val="216"/>
        </w:numPr>
        <w:jc w:val="both"/>
        <w:rPr>
          <w:b/>
          <w:szCs w:val="20"/>
        </w:rPr>
      </w:pPr>
      <w:r w:rsidRPr="005D25E0">
        <w:rPr>
          <w:b/>
          <w:szCs w:val="20"/>
        </w:rPr>
        <w:t>úředně ověřené kopie dokladů o dosažené kvalifikaci a odborné praxi, nejde-li o fyzickou osobu, na kterou se vztahuje postup při uznávání odborné kvalifikace a jiné způsobilosti podle zákona o uznávání odborné kvalifikace (dále jen „uchazeč“)</w:t>
      </w:r>
      <w:r w:rsidRPr="005D25E0">
        <w:rPr>
          <w:b/>
          <w:szCs w:val="20"/>
          <w:vertAlign w:val="superscript"/>
        </w:rPr>
        <w:footnoteReference w:customMarkFollows="1" w:id="32"/>
        <w:t>*e03)</w:t>
      </w:r>
      <w:r w:rsidRPr="005D25E0">
        <w:rPr>
          <w:b/>
          <w:szCs w:val="20"/>
        </w:rPr>
        <w:t>,</w:t>
      </w:r>
    </w:p>
    <w:p w:rsidR="001E6400" w:rsidRPr="005D25E0" w:rsidRDefault="001E6400" w:rsidP="009971D3">
      <w:pPr>
        <w:numPr>
          <w:ilvl w:val="0"/>
          <w:numId w:val="216"/>
        </w:numPr>
        <w:jc w:val="both"/>
        <w:rPr>
          <w:b/>
          <w:szCs w:val="20"/>
        </w:rPr>
      </w:pPr>
      <w:r w:rsidRPr="005D25E0">
        <w:rPr>
          <w:b/>
        </w:rPr>
        <w:t>doklad o zaplacení správního poplatku za přijetí žádosti.</w:t>
      </w:r>
    </w:p>
    <w:p w:rsidR="00F57BB9" w:rsidRPr="005D25E0" w:rsidRDefault="00F57BB9" w:rsidP="00573805">
      <w:pPr>
        <w:pStyle w:val="Nadpis3"/>
      </w:pPr>
      <w:bookmarkStart w:id="526" w:name="_Toc404974123"/>
      <w:r w:rsidRPr="005D25E0">
        <w:lastRenderedPageBreak/>
        <w:t>§ EE + 08</w:t>
      </w:r>
      <w:bookmarkEnd w:id="524"/>
      <w:bookmarkEnd w:id="526"/>
    </w:p>
    <w:p w:rsidR="00F57BB9" w:rsidRPr="005D25E0" w:rsidRDefault="00F57BB9" w:rsidP="00F57BB9">
      <w:pPr>
        <w:pStyle w:val="Nadpis4"/>
      </w:pPr>
      <w:bookmarkStart w:id="527" w:name="_Toc392855647"/>
      <w:bookmarkStart w:id="528" w:name="_Toc404974124"/>
      <w:r w:rsidRPr="005D25E0">
        <w:t>Materiální vybavení pro výkon regulované činnosti</w:t>
      </w:r>
      <w:bookmarkEnd w:id="527"/>
      <w:bookmarkEnd w:id="528"/>
    </w:p>
    <w:p w:rsidR="00F57BB9" w:rsidRPr="005D25E0" w:rsidRDefault="00F57BB9" w:rsidP="00F57BB9">
      <w:pPr>
        <w:jc w:val="both"/>
        <w:rPr>
          <w:b/>
          <w:szCs w:val="20"/>
        </w:rPr>
      </w:pPr>
      <w:r w:rsidRPr="005D25E0">
        <w:rPr>
          <w:b/>
          <w:szCs w:val="20"/>
        </w:rPr>
        <w:t>Žadatel o povolení k provádění archeologických výzkumů prokáže, že má zajištěny prostory nezbytně nutné pro vědecké poznání a dokumentaci archeologických nálezů a dočasné uložení movitých archeologických nálezů.</w:t>
      </w:r>
    </w:p>
    <w:p w:rsidR="00F57BB9" w:rsidRPr="005D25E0" w:rsidRDefault="00F57BB9" w:rsidP="00573805">
      <w:pPr>
        <w:pStyle w:val="Nadpis3"/>
      </w:pPr>
      <w:bookmarkStart w:id="529" w:name="_Toc392855648"/>
      <w:bookmarkStart w:id="530" w:name="_Toc404974125"/>
      <w:r w:rsidRPr="005D25E0">
        <w:t>§ EE + 09</w:t>
      </w:r>
      <w:bookmarkEnd w:id="529"/>
      <w:bookmarkEnd w:id="530"/>
    </w:p>
    <w:p w:rsidR="00F57BB9" w:rsidRPr="005D25E0" w:rsidRDefault="00F57BB9" w:rsidP="00F57BB9">
      <w:pPr>
        <w:pStyle w:val="Nadpis4"/>
      </w:pPr>
      <w:bookmarkStart w:id="531" w:name="_Toc392855649"/>
      <w:bookmarkStart w:id="532" w:name="_Toc404974126"/>
      <w:r w:rsidRPr="005D25E0">
        <w:t>Bezúhonnost</w:t>
      </w:r>
      <w:bookmarkEnd w:id="531"/>
      <w:bookmarkEnd w:id="532"/>
    </w:p>
    <w:p w:rsidR="00F57BB9" w:rsidRPr="005D25E0" w:rsidRDefault="00F57BB9" w:rsidP="009971D3">
      <w:pPr>
        <w:numPr>
          <w:ilvl w:val="0"/>
          <w:numId w:val="88"/>
        </w:numPr>
        <w:jc w:val="both"/>
        <w:rPr>
          <w:b/>
          <w:szCs w:val="20"/>
        </w:rPr>
      </w:pPr>
      <w:r w:rsidRPr="005D25E0">
        <w:rPr>
          <w:b/>
          <w:szCs w:val="20"/>
        </w:rPr>
        <w:t>Bezúhonnost se dokládá výpisem z evidence Rejstříku trestů. Ministerstvo si za účelem doložení bezúhonnosti fyzické nebo právnické osoby vyžádá podle jiného právního předpisu</w:t>
      </w:r>
      <w:r w:rsidRPr="005D25E0">
        <w:rPr>
          <w:b/>
          <w:szCs w:val="20"/>
          <w:vertAlign w:val="superscript"/>
        </w:rPr>
        <w:footnoteReference w:customMarkFollows="1" w:id="33"/>
        <w:t>*e02)</w:t>
      </w:r>
      <w:r w:rsidRPr="005D25E0">
        <w:rPr>
          <w:b/>
          <w:szCs w:val="20"/>
        </w:rPr>
        <w:t xml:space="preserve"> výpis z evidence Rejstříku trestů. Žádost o vydání výpisu z evidence Rejstříku trestů a výpis z evidence Rejstříku trestů se předávají v elektronické podobě, a to způsobem umožňujícím dálkový přístup. </w:t>
      </w:r>
    </w:p>
    <w:p w:rsidR="00F57BB9" w:rsidRPr="005D25E0" w:rsidRDefault="00F57BB9" w:rsidP="00ED542A">
      <w:pPr>
        <w:ind w:left="465"/>
        <w:jc w:val="both"/>
        <w:rPr>
          <w:b/>
          <w:szCs w:val="20"/>
        </w:rPr>
      </w:pPr>
    </w:p>
    <w:p w:rsidR="00F57BB9" w:rsidRPr="005D25E0" w:rsidRDefault="00F57BB9" w:rsidP="009971D3">
      <w:pPr>
        <w:numPr>
          <w:ilvl w:val="0"/>
          <w:numId w:val="88"/>
        </w:numPr>
        <w:jc w:val="both"/>
        <w:rPr>
          <w:b/>
          <w:szCs w:val="20"/>
        </w:rPr>
      </w:pPr>
      <w:r w:rsidRPr="005D25E0">
        <w:rPr>
          <w:b/>
          <w:szCs w:val="20"/>
        </w:rPr>
        <w:t xml:space="preserve">Fyzická osoba, která není státním občanem České republiky, dokládá bezúhonnost výpisem z evidence obdobné Rejstříku trestů vydaným státem, jehož je fyzická osoba občanem. </w:t>
      </w:r>
    </w:p>
    <w:p w:rsidR="00F57BB9" w:rsidRPr="005D25E0" w:rsidRDefault="00F57BB9" w:rsidP="00ED542A">
      <w:pPr>
        <w:ind w:left="465"/>
        <w:jc w:val="both"/>
        <w:rPr>
          <w:b/>
          <w:szCs w:val="20"/>
        </w:rPr>
      </w:pPr>
    </w:p>
    <w:p w:rsidR="00F57BB9" w:rsidRPr="005D25E0" w:rsidRDefault="00F57BB9" w:rsidP="009971D3">
      <w:pPr>
        <w:numPr>
          <w:ilvl w:val="0"/>
          <w:numId w:val="88"/>
        </w:numPr>
        <w:jc w:val="both"/>
        <w:rPr>
          <w:b/>
          <w:szCs w:val="20"/>
        </w:rPr>
      </w:pPr>
      <w:r w:rsidRPr="005D25E0">
        <w:rPr>
          <w:b/>
          <w:szCs w:val="20"/>
        </w:rPr>
        <w:t>Právnická osoba, která má sídlo mimo území České republiky, dokládá bezúhonnost výpisem z evidence obdobné Rejstříku trestů vydaným státem, v němž má sídlo, pokud tento stát takovéto doklady vydává.</w:t>
      </w:r>
    </w:p>
    <w:p w:rsidR="00F57BB9" w:rsidRPr="005D25E0" w:rsidRDefault="00F57BB9" w:rsidP="00ED542A">
      <w:pPr>
        <w:ind w:left="465"/>
        <w:jc w:val="both"/>
        <w:rPr>
          <w:b/>
          <w:szCs w:val="20"/>
        </w:rPr>
      </w:pPr>
    </w:p>
    <w:p w:rsidR="00F57BB9" w:rsidRPr="005D25E0" w:rsidRDefault="00F57BB9" w:rsidP="009971D3">
      <w:pPr>
        <w:numPr>
          <w:ilvl w:val="0"/>
          <w:numId w:val="88"/>
        </w:numPr>
        <w:jc w:val="both"/>
        <w:rPr>
          <w:b/>
          <w:szCs w:val="20"/>
        </w:rPr>
      </w:pPr>
      <w:r w:rsidRPr="005D25E0">
        <w:rPr>
          <w:b/>
          <w:szCs w:val="20"/>
        </w:rPr>
        <w:t xml:space="preserve">Výpisy dokladující bezúhonnost podle </w:t>
      </w:r>
      <w:r w:rsidRPr="005D25E0">
        <w:rPr>
          <w:b/>
          <w:szCs w:val="20"/>
          <w:highlight w:val="green"/>
        </w:rPr>
        <w:t>odstavců 2 a 3</w:t>
      </w:r>
      <w:r w:rsidRPr="005D25E0">
        <w:rPr>
          <w:b/>
          <w:szCs w:val="20"/>
        </w:rPr>
        <w:t xml:space="preserve"> nesmí být starší 3 měsíců. Nevydává-li stát výpisy nebo doklady podle </w:t>
      </w:r>
      <w:r w:rsidRPr="005D25E0">
        <w:rPr>
          <w:b/>
          <w:szCs w:val="20"/>
          <w:highlight w:val="green"/>
        </w:rPr>
        <w:t>odstavců 2 nebo 3</w:t>
      </w:r>
      <w:r w:rsidRPr="005D25E0">
        <w:rPr>
          <w:b/>
          <w:szCs w:val="20"/>
        </w:rPr>
        <w:t xml:space="preserve">, předloží ministerstvu fyzická nebo právnická osoba čestné prohlášení o své bezúhonnosti. </w:t>
      </w:r>
    </w:p>
    <w:p w:rsidR="00F57BB9" w:rsidRPr="005D25E0" w:rsidRDefault="00F57BB9" w:rsidP="00573805">
      <w:pPr>
        <w:pStyle w:val="Nadpis3"/>
      </w:pPr>
      <w:bookmarkStart w:id="533" w:name="_Toc392855650"/>
      <w:bookmarkStart w:id="534" w:name="_Toc404974127"/>
      <w:r w:rsidRPr="005D25E0">
        <w:t>§ EE + 10</w:t>
      </w:r>
      <w:bookmarkEnd w:id="533"/>
      <w:bookmarkEnd w:id="534"/>
    </w:p>
    <w:p w:rsidR="00F57BB9" w:rsidRPr="005D25E0" w:rsidRDefault="00F57BB9" w:rsidP="00F57BB9">
      <w:pPr>
        <w:pStyle w:val="Nadpis4"/>
      </w:pPr>
      <w:bookmarkStart w:id="535" w:name="_Toc392855651"/>
      <w:bookmarkStart w:id="536" w:name="_Toc404974128"/>
      <w:r w:rsidRPr="005D25E0">
        <w:t>Vstupní zkouška</w:t>
      </w:r>
      <w:bookmarkEnd w:id="535"/>
      <w:bookmarkEnd w:id="536"/>
    </w:p>
    <w:p w:rsidR="00F57BB9" w:rsidRPr="005D25E0" w:rsidRDefault="00F57BB9" w:rsidP="009971D3">
      <w:pPr>
        <w:numPr>
          <w:ilvl w:val="0"/>
          <w:numId w:val="89"/>
        </w:numPr>
        <w:jc w:val="both"/>
        <w:rPr>
          <w:b/>
          <w:szCs w:val="20"/>
        </w:rPr>
      </w:pPr>
      <w:r w:rsidRPr="005D25E0">
        <w:rPr>
          <w:b/>
          <w:szCs w:val="20"/>
        </w:rPr>
        <w:t>Prostřednictvím vstupní zkoušky se ověřují znalosti tohoto zákona a právních předpisů vydaných k jeho provedení, právního postavení osoby vykonávající regulovanou činnost a </w:t>
      </w:r>
      <w:r w:rsidR="00DC2288" w:rsidRPr="005D25E0">
        <w:rPr>
          <w:b/>
          <w:szCs w:val="20"/>
        </w:rPr>
        <w:t xml:space="preserve">odborné schopnosti k </w:t>
      </w:r>
      <w:r w:rsidRPr="005D25E0">
        <w:rPr>
          <w:b/>
          <w:szCs w:val="20"/>
        </w:rPr>
        <w:t xml:space="preserve">provádění regulované činnosti. Způsob vykonání zkoušky, její formu a průběh stanoví </w:t>
      </w:r>
      <w:r w:rsidR="00D62739" w:rsidRPr="005D25E0">
        <w:rPr>
          <w:b/>
          <w:szCs w:val="20"/>
        </w:rPr>
        <w:t>prováděcí právní předpis</w:t>
      </w:r>
      <w:r w:rsidRPr="005D25E0">
        <w:rPr>
          <w:b/>
          <w:szCs w:val="20"/>
        </w:rPr>
        <w:t xml:space="preserve">. </w:t>
      </w:r>
    </w:p>
    <w:p w:rsidR="00F57BB9" w:rsidRPr="005D25E0" w:rsidRDefault="00F57BB9" w:rsidP="00ED542A">
      <w:pPr>
        <w:jc w:val="both"/>
        <w:rPr>
          <w:b/>
          <w:szCs w:val="20"/>
        </w:rPr>
      </w:pPr>
    </w:p>
    <w:p w:rsidR="00F57BB9" w:rsidRPr="005D25E0" w:rsidRDefault="00F57BB9" w:rsidP="009971D3">
      <w:pPr>
        <w:numPr>
          <w:ilvl w:val="0"/>
          <w:numId w:val="89"/>
        </w:numPr>
        <w:jc w:val="both"/>
        <w:rPr>
          <w:b/>
          <w:szCs w:val="20"/>
        </w:rPr>
      </w:pPr>
      <w:r w:rsidRPr="005D25E0">
        <w:rPr>
          <w:b/>
          <w:szCs w:val="20"/>
        </w:rPr>
        <w:t xml:space="preserve">Ten, kdo při vstupní zkoušce neuspěl, může podat novou žádost nejdříve po uplynutí 6 měsíců ode dne konání zkoušky, při které neuspěl. </w:t>
      </w:r>
    </w:p>
    <w:p w:rsidR="00F57BB9" w:rsidRPr="005D25E0" w:rsidRDefault="00F57BB9" w:rsidP="00573805">
      <w:pPr>
        <w:pStyle w:val="Nadpis3"/>
      </w:pPr>
      <w:bookmarkStart w:id="537" w:name="_Toc357596023"/>
      <w:bookmarkStart w:id="538" w:name="_Toc392855652"/>
      <w:bookmarkStart w:id="539" w:name="_Toc404974129"/>
      <w:r w:rsidRPr="005D25E0">
        <w:lastRenderedPageBreak/>
        <w:t>§ EE + 11</w:t>
      </w:r>
      <w:bookmarkEnd w:id="538"/>
      <w:bookmarkEnd w:id="539"/>
    </w:p>
    <w:p w:rsidR="00F57BB9" w:rsidRPr="005D25E0" w:rsidRDefault="00F57BB9" w:rsidP="00F57BB9">
      <w:pPr>
        <w:pStyle w:val="Nadpis4"/>
      </w:pPr>
      <w:bookmarkStart w:id="540" w:name="_Toc392855653"/>
      <w:bookmarkStart w:id="541" w:name="_Toc404974130"/>
      <w:r w:rsidRPr="005D25E0">
        <w:t>Společná ustanovení o vzniku oprávnění k výkonu regulované činnosti</w:t>
      </w:r>
      <w:bookmarkEnd w:id="540"/>
      <w:bookmarkEnd w:id="541"/>
      <w:r w:rsidRPr="005D25E0">
        <w:t xml:space="preserve"> </w:t>
      </w:r>
    </w:p>
    <w:p w:rsidR="00C57FA9" w:rsidRPr="005D25E0" w:rsidRDefault="002503D6" w:rsidP="009971D3">
      <w:pPr>
        <w:numPr>
          <w:ilvl w:val="0"/>
          <w:numId w:val="90"/>
        </w:numPr>
        <w:tabs>
          <w:tab w:val="clear" w:pos="465"/>
        </w:tabs>
        <w:jc w:val="both"/>
        <w:rPr>
          <w:b/>
          <w:szCs w:val="20"/>
        </w:rPr>
      </w:pPr>
      <w:r w:rsidRPr="005D25E0">
        <w:rPr>
          <w:b/>
          <w:szCs w:val="20"/>
        </w:rPr>
        <w:t>Splní</w:t>
      </w:r>
      <w:r w:rsidR="00F57BB9" w:rsidRPr="005D25E0">
        <w:rPr>
          <w:b/>
          <w:szCs w:val="20"/>
        </w:rPr>
        <w:t xml:space="preserve">-li </w:t>
      </w:r>
      <w:r w:rsidRPr="005D25E0">
        <w:rPr>
          <w:b/>
          <w:szCs w:val="20"/>
        </w:rPr>
        <w:t xml:space="preserve">žadatel potřebné předpoklady, rozhodne </w:t>
      </w:r>
      <w:r w:rsidR="00F57BB9" w:rsidRPr="005D25E0">
        <w:rPr>
          <w:b/>
          <w:szCs w:val="20"/>
        </w:rPr>
        <w:t xml:space="preserve">ministerstvo </w:t>
      </w:r>
      <w:r w:rsidRPr="005D25E0">
        <w:rPr>
          <w:b/>
          <w:szCs w:val="20"/>
        </w:rPr>
        <w:t xml:space="preserve">o vzniku oprávnění této osoby (dále jen „osoba oprávněná k výkonu regulované činnosti“) vykonávat regulovanou činnost. </w:t>
      </w:r>
    </w:p>
    <w:p w:rsidR="002503D6" w:rsidRPr="005D25E0" w:rsidRDefault="002503D6" w:rsidP="002503D6">
      <w:pPr>
        <w:ind w:left="465"/>
        <w:jc w:val="both"/>
        <w:rPr>
          <w:b/>
          <w:szCs w:val="20"/>
        </w:rPr>
      </w:pPr>
    </w:p>
    <w:p w:rsidR="00F57BB9" w:rsidRPr="005D25E0" w:rsidRDefault="00F57BB9" w:rsidP="009971D3">
      <w:pPr>
        <w:numPr>
          <w:ilvl w:val="0"/>
          <w:numId w:val="90"/>
        </w:numPr>
        <w:jc w:val="both"/>
        <w:rPr>
          <w:b/>
          <w:szCs w:val="20"/>
        </w:rPr>
      </w:pPr>
      <w:r w:rsidRPr="005D25E0">
        <w:rPr>
          <w:b/>
          <w:szCs w:val="20"/>
        </w:rPr>
        <w:t xml:space="preserve">Žádá-li o povolení k provádění regulované činnosti podle tohoto zákona právnická osoba, která bude provádět regulovanou činnost prostřednictvím odborného zástupce, který byl odborným zástupcem pro jinou právnickou osobu, jejíž žádosti o provádění požadované regulované </w:t>
      </w:r>
      <w:r w:rsidR="000319FF" w:rsidRPr="005D25E0">
        <w:rPr>
          <w:b/>
          <w:szCs w:val="20"/>
        </w:rPr>
        <w:t>činnosti</w:t>
      </w:r>
      <w:r w:rsidRPr="005D25E0">
        <w:rPr>
          <w:b/>
          <w:szCs w:val="20"/>
        </w:rPr>
        <w:t xml:space="preserve"> bylo vyhověno, nebo je sám osobou oprávněnou k výkonu požadované regulované činnosti, nemusí takový odborný zástupce prokazovat odbornou způsobilost a složit vstupní zkoušku; ustanovení </w:t>
      </w:r>
      <w:r w:rsidRPr="005D25E0">
        <w:rPr>
          <w:b/>
          <w:szCs w:val="20"/>
          <w:highlight w:val="green"/>
        </w:rPr>
        <w:t>§ EE + 03 písm. e)</w:t>
      </w:r>
      <w:r w:rsidRPr="005D25E0">
        <w:rPr>
          <w:b/>
          <w:szCs w:val="20"/>
        </w:rPr>
        <w:t xml:space="preserve"> platí obdobně. </w:t>
      </w:r>
    </w:p>
    <w:p w:rsidR="00F57BB9" w:rsidRPr="005D25E0" w:rsidRDefault="00F57BB9" w:rsidP="00573805">
      <w:pPr>
        <w:pStyle w:val="Nadpis3"/>
      </w:pPr>
      <w:bookmarkStart w:id="542" w:name="_Toc392855654"/>
      <w:bookmarkStart w:id="543" w:name="_Toc404974131"/>
      <w:r w:rsidRPr="005D25E0">
        <w:t>§ EE + 12</w:t>
      </w:r>
      <w:bookmarkEnd w:id="542"/>
      <w:bookmarkEnd w:id="543"/>
    </w:p>
    <w:p w:rsidR="00F57BB9" w:rsidRPr="005D25E0" w:rsidRDefault="00F57BB9" w:rsidP="00F57BB9">
      <w:pPr>
        <w:pStyle w:val="Nadpis4"/>
      </w:pPr>
      <w:bookmarkStart w:id="544" w:name="_Toc392855655"/>
      <w:bookmarkStart w:id="545" w:name="_Toc404974132"/>
      <w:r w:rsidRPr="005D25E0">
        <w:t>Změna odborného zástupce</w:t>
      </w:r>
      <w:bookmarkEnd w:id="544"/>
      <w:bookmarkEnd w:id="545"/>
    </w:p>
    <w:p w:rsidR="00F57BB9" w:rsidRPr="005D25E0" w:rsidRDefault="00F57BB9" w:rsidP="009971D3">
      <w:pPr>
        <w:numPr>
          <w:ilvl w:val="0"/>
          <w:numId w:val="91"/>
        </w:numPr>
        <w:jc w:val="both"/>
        <w:rPr>
          <w:b/>
          <w:szCs w:val="20"/>
        </w:rPr>
      </w:pPr>
      <w:r w:rsidRPr="005D25E0">
        <w:rPr>
          <w:b/>
          <w:szCs w:val="20"/>
        </w:rPr>
        <w:t xml:space="preserve">Ustanovuje-li právnická osoba, jejíž žádosti o provádění požadované regulované </w:t>
      </w:r>
      <w:r w:rsidR="000319FF" w:rsidRPr="005D25E0">
        <w:rPr>
          <w:b/>
          <w:szCs w:val="20"/>
        </w:rPr>
        <w:t>činnosti</w:t>
      </w:r>
      <w:r w:rsidRPr="005D25E0">
        <w:rPr>
          <w:b/>
          <w:szCs w:val="20"/>
        </w:rPr>
        <w:t xml:space="preserve"> již bylo vyhověno, nového odborného zástupce, který byl odborným zástupcem pro jinou právnickou osobu, jejíž žádosti o provádění požadované regulované </w:t>
      </w:r>
      <w:r w:rsidR="000319FF" w:rsidRPr="005D25E0">
        <w:rPr>
          <w:b/>
          <w:szCs w:val="20"/>
        </w:rPr>
        <w:t>činnosti</w:t>
      </w:r>
      <w:r w:rsidR="00FA1FB0" w:rsidRPr="005D25E0">
        <w:rPr>
          <w:b/>
          <w:szCs w:val="20"/>
        </w:rPr>
        <w:t xml:space="preserve"> bylo vyhověno, nebo je sám </w:t>
      </w:r>
      <w:r w:rsidRPr="005D25E0">
        <w:rPr>
          <w:b/>
          <w:szCs w:val="20"/>
        </w:rPr>
        <w:t xml:space="preserve">osobou oprávněnou k výkonu požadované regulované činnosti, oznámí tuto skutečnost ministerstvu k provedení zápisu do seznamu osob oprávněných k výkonu regulované činnosti. </w:t>
      </w:r>
    </w:p>
    <w:p w:rsidR="00F57BB9" w:rsidRPr="005D25E0" w:rsidRDefault="00F57BB9" w:rsidP="00F57BB9">
      <w:pPr>
        <w:ind w:left="465"/>
        <w:jc w:val="both"/>
        <w:rPr>
          <w:b/>
          <w:szCs w:val="20"/>
        </w:rPr>
      </w:pPr>
    </w:p>
    <w:p w:rsidR="00F57BB9" w:rsidRPr="005D25E0" w:rsidRDefault="00F57BB9" w:rsidP="009971D3">
      <w:pPr>
        <w:numPr>
          <w:ilvl w:val="0"/>
          <w:numId w:val="91"/>
        </w:numPr>
        <w:jc w:val="both"/>
        <w:rPr>
          <w:b/>
          <w:szCs w:val="20"/>
        </w:rPr>
      </w:pPr>
      <w:r w:rsidRPr="005D25E0">
        <w:rPr>
          <w:b/>
          <w:szCs w:val="20"/>
        </w:rPr>
        <w:t xml:space="preserve">Ustanovuje-li právnická osoba, jejíž žádosti o provádění požadované regulované </w:t>
      </w:r>
      <w:r w:rsidR="000319FF" w:rsidRPr="005D25E0">
        <w:rPr>
          <w:b/>
          <w:szCs w:val="20"/>
        </w:rPr>
        <w:t>činnosti</w:t>
      </w:r>
      <w:r w:rsidRPr="005D25E0">
        <w:rPr>
          <w:b/>
          <w:szCs w:val="20"/>
        </w:rPr>
        <w:t xml:space="preserve"> již bylo vyhověno, jako odborného zástupce fyzickou osobu, která dosud nebyla osobou oprávněnou k výkonu požadované regulované činnosti ani odborným zástupcem pro požadovanou regulovanou činnost, použijí se ustanovení o prokázání odborné způsobilosti a povinnosti složit vstupní zkoušku.</w:t>
      </w:r>
    </w:p>
    <w:p w:rsidR="00F57BB9" w:rsidRPr="005D25E0" w:rsidRDefault="00F57BB9" w:rsidP="00F57BB9">
      <w:pPr>
        <w:pStyle w:val="Nadpis4"/>
      </w:pPr>
      <w:bookmarkStart w:id="546" w:name="_Toc392855656"/>
      <w:bookmarkStart w:id="547" w:name="_Toc404974133"/>
      <w:r w:rsidRPr="005D25E0">
        <w:t>Obecná ustanovení o výkonu regulované činnosti</w:t>
      </w:r>
      <w:bookmarkEnd w:id="546"/>
      <w:bookmarkEnd w:id="547"/>
    </w:p>
    <w:p w:rsidR="00F57BB9" w:rsidRPr="005D25E0" w:rsidRDefault="00F57BB9" w:rsidP="00573805">
      <w:pPr>
        <w:pStyle w:val="Nadpis3"/>
      </w:pPr>
      <w:bookmarkStart w:id="548" w:name="_Toc392855657"/>
      <w:bookmarkStart w:id="549" w:name="_Toc404974134"/>
      <w:r w:rsidRPr="005D25E0">
        <w:t>§ EE + 13</w:t>
      </w:r>
      <w:bookmarkEnd w:id="548"/>
      <w:bookmarkEnd w:id="549"/>
    </w:p>
    <w:p w:rsidR="00F57BB9" w:rsidRPr="005D25E0" w:rsidRDefault="00F57BB9" w:rsidP="009971D3">
      <w:pPr>
        <w:numPr>
          <w:ilvl w:val="0"/>
          <w:numId w:val="92"/>
        </w:numPr>
        <w:jc w:val="both"/>
        <w:rPr>
          <w:b/>
        </w:rPr>
      </w:pPr>
      <w:r w:rsidRPr="005D25E0">
        <w:rPr>
          <w:b/>
        </w:rPr>
        <w:t xml:space="preserve">Osoba oprávněná k regulované činnosti smí vykonávat tuto činnost v rozsahu svého oprávnění. </w:t>
      </w:r>
    </w:p>
    <w:p w:rsidR="00F57BB9" w:rsidRPr="005D25E0" w:rsidRDefault="00F57BB9" w:rsidP="00F57BB9">
      <w:pPr>
        <w:ind w:left="465"/>
        <w:jc w:val="both"/>
        <w:rPr>
          <w:b/>
        </w:rPr>
      </w:pPr>
    </w:p>
    <w:p w:rsidR="00F57BB9" w:rsidRPr="005D25E0" w:rsidRDefault="00F57BB9" w:rsidP="009971D3">
      <w:pPr>
        <w:numPr>
          <w:ilvl w:val="0"/>
          <w:numId w:val="92"/>
        </w:numPr>
        <w:jc w:val="both"/>
        <w:rPr>
          <w:b/>
          <w:szCs w:val="20"/>
        </w:rPr>
      </w:pPr>
      <w:r w:rsidRPr="005D25E0">
        <w:rPr>
          <w:b/>
        </w:rPr>
        <w:t>Osoba</w:t>
      </w:r>
      <w:r w:rsidRPr="005D25E0">
        <w:rPr>
          <w:b/>
          <w:szCs w:val="20"/>
        </w:rPr>
        <w:t xml:space="preserve"> oprávněná </w:t>
      </w:r>
      <w:r w:rsidRPr="005D25E0">
        <w:rPr>
          <w:b/>
        </w:rPr>
        <w:t>k</w:t>
      </w:r>
      <w:r w:rsidRPr="005D25E0">
        <w:rPr>
          <w:b/>
          <w:szCs w:val="20"/>
        </w:rPr>
        <w:t xml:space="preserve"> výkonu </w:t>
      </w:r>
      <w:r w:rsidRPr="005D25E0">
        <w:rPr>
          <w:b/>
        </w:rPr>
        <w:t>regulované</w:t>
      </w:r>
      <w:r w:rsidRPr="005D25E0">
        <w:rPr>
          <w:b/>
          <w:szCs w:val="20"/>
        </w:rPr>
        <w:t xml:space="preserve"> činnosti </w:t>
      </w:r>
      <w:r w:rsidRPr="005D25E0">
        <w:rPr>
          <w:b/>
        </w:rPr>
        <w:t>je</w:t>
      </w:r>
      <w:r w:rsidRPr="005D25E0">
        <w:rPr>
          <w:b/>
          <w:szCs w:val="20"/>
        </w:rPr>
        <w:t xml:space="preserve"> povinna </w:t>
      </w:r>
      <w:r w:rsidRPr="005D25E0">
        <w:rPr>
          <w:b/>
        </w:rPr>
        <w:t>ji</w:t>
      </w:r>
      <w:r w:rsidRPr="005D25E0">
        <w:rPr>
          <w:b/>
          <w:szCs w:val="20"/>
        </w:rPr>
        <w:t xml:space="preserve"> vykonávat </w:t>
      </w:r>
      <w:r w:rsidRPr="005D25E0">
        <w:rPr>
          <w:b/>
        </w:rPr>
        <w:t>řádně</w:t>
      </w:r>
      <w:r w:rsidRPr="005D25E0">
        <w:rPr>
          <w:b/>
          <w:szCs w:val="20"/>
        </w:rPr>
        <w:t>, s </w:t>
      </w:r>
      <w:r w:rsidRPr="005D25E0">
        <w:rPr>
          <w:b/>
        </w:rPr>
        <w:t>náležitou</w:t>
      </w:r>
      <w:r w:rsidRPr="005D25E0">
        <w:rPr>
          <w:b/>
          <w:szCs w:val="20"/>
        </w:rPr>
        <w:t xml:space="preserve"> odbornou </w:t>
      </w:r>
      <w:r w:rsidRPr="005D25E0">
        <w:rPr>
          <w:b/>
        </w:rPr>
        <w:t>péčí</w:t>
      </w:r>
      <w:r w:rsidRPr="005D25E0">
        <w:rPr>
          <w:b/>
          <w:szCs w:val="20"/>
        </w:rPr>
        <w:t xml:space="preserve">, nestranně, </w:t>
      </w:r>
      <w:r w:rsidRPr="005D25E0">
        <w:rPr>
          <w:b/>
        </w:rPr>
        <w:t>hospodárně</w:t>
      </w:r>
      <w:r w:rsidRPr="005D25E0">
        <w:rPr>
          <w:b/>
          <w:szCs w:val="20"/>
        </w:rPr>
        <w:t xml:space="preserve"> a </w:t>
      </w:r>
      <w:r w:rsidRPr="005D25E0">
        <w:rPr>
          <w:b/>
        </w:rPr>
        <w:t>ve</w:t>
      </w:r>
      <w:r w:rsidRPr="005D25E0">
        <w:rPr>
          <w:b/>
          <w:szCs w:val="20"/>
        </w:rPr>
        <w:t xml:space="preserve"> stanoven</w:t>
      </w:r>
      <w:r w:rsidR="00997D93" w:rsidRPr="005D25E0">
        <w:rPr>
          <w:b/>
          <w:szCs w:val="20"/>
        </w:rPr>
        <w:t>ých</w:t>
      </w:r>
      <w:r w:rsidRPr="005D25E0">
        <w:rPr>
          <w:b/>
          <w:szCs w:val="20"/>
        </w:rPr>
        <w:t xml:space="preserve"> </w:t>
      </w:r>
      <w:r w:rsidRPr="005D25E0">
        <w:rPr>
          <w:b/>
        </w:rPr>
        <w:t>lhůt</w:t>
      </w:r>
      <w:r w:rsidR="00997D93" w:rsidRPr="005D25E0">
        <w:rPr>
          <w:b/>
        </w:rPr>
        <w:t>ách</w:t>
      </w:r>
      <w:r w:rsidRPr="005D25E0">
        <w:rPr>
          <w:b/>
          <w:szCs w:val="20"/>
        </w:rPr>
        <w:t xml:space="preserve">. </w:t>
      </w:r>
    </w:p>
    <w:p w:rsidR="00F57BB9" w:rsidRPr="005D25E0" w:rsidRDefault="00F57BB9" w:rsidP="00F57BB9">
      <w:pPr>
        <w:ind w:left="465"/>
        <w:jc w:val="both"/>
        <w:rPr>
          <w:b/>
          <w:szCs w:val="20"/>
        </w:rPr>
      </w:pPr>
    </w:p>
    <w:p w:rsidR="00F57BB9" w:rsidRPr="005D25E0" w:rsidRDefault="00F57BB9" w:rsidP="009971D3">
      <w:pPr>
        <w:numPr>
          <w:ilvl w:val="0"/>
          <w:numId w:val="92"/>
        </w:numPr>
        <w:jc w:val="both"/>
        <w:rPr>
          <w:b/>
        </w:rPr>
      </w:pPr>
      <w:r w:rsidRPr="005D25E0">
        <w:rPr>
          <w:b/>
        </w:rPr>
        <w:t xml:space="preserve">Restaurátor vykonává regulovanou činnost, k níž je oprávněn, osobně. </w:t>
      </w:r>
    </w:p>
    <w:p w:rsidR="00F57BB9" w:rsidRPr="005D25E0" w:rsidRDefault="00F57BB9" w:rsidP="00F57BB9">
      <w:pPr>
        <w:ind w:left="465"/>
        <w:jc w:val="both"/>
        <w:rPr>
          <w:b/>
          <w:szCs w:val="20"/>
        </w:rPr>
      </w:pPr>
    </w:p>
    <w:p w:rsidR="00F57BB9" w:rsidRPr="005D25E0" w:rsidRDefault="00F57BB9" w:rsidP="009971D3">
      <w:pPr>
        <w:numPr>
          <w:ilvl w:val="0"/>
          <w:numId w:val="92"/>
        </w:numPr>
        <w:jc w:val="both"/>
        <w:rPr>
          <w:b/>
          <w:szCs w:val="20"/>
        </w:rPr>
      </w:pPr>
      <w:r w:rsidRPr="005D25E0">
        <w:rPr>
          <w:b/>
          <w:szCs w:val="20"/>
        </w:rPr>
        <w:t>Je-li zpracovatelem průzkum</w:t>
      </w:r>
      <w:r w:rsidR="007C709C" w:rsidRPr="005D25E0">
        <w:rPr>
          <w:b/>
          <w:szCs w:val="20"/>
        </w:rPr>
        <w:t>u</w:t>
      </w:r>
      <w:r w:rsidRPr="005D25E0">
        <w:rPr>
          <w:b/>
          <w:szCs w:val="20"/>
        </w:rPr>
        <w:t xml:space="preserve"> nebo archeologickou osobou právnická osoba</w:t>
      </w:r>
      <w:r w:rsidR="00685B74" w:rsidRPr="005D25E0">
        <w:rPr>
          <w:b/>
          <w:szCs w:val="20"/>
        </w:rPr>
        <w:t>,</w:t>
      </w:r>
      <w:r w:rsidR="000C4A8F" w:rsidRPr="005D25E0">
        <w:rPr>
          <w:b/>
          <w:szCs w:val="20"/>
        </w:rPr>
        <w:t xml:space="preserve"> </w:t>
      </w:r>
      <w:r w:rsidRPr="005D25E0">
        <w:rPr>
          <w:b/>
          <w:szCs w:val="20"/>
        </w:rPr>
        <w:t xml:space="preserve">odpovídá za odbornost výkonu regulované činnosti v celém jeho rozsahu její </w:t>
      </w:r>
      <w:r w:rsidRPr="005D25E0">
        <w:rPr>
          <w:b/>
          <w:szCs w:val="20"/>
        </w:rPr>
        <w:lastRenderedPageBreak/>
        <w:t>odborný zástupce.</w:t>
      </w:r>
      <w:r w:rsidR="00685B74" w:rsidRPr="005D25E0">
        <w:rPr>
          <w:b/>
          <w:szCs w:val="20"/>
        </w:rPr>
        <w:t xml:space="preserve"> Je-li zpracovatelem průzkumu nebo archeologickou osobou podnikající fyzická osoba, která prokázala </w:t>
      </w:r>
      <w:r w:rsidR="00F77707" w:rsidRPr="005D25E0">
        <w:rPr>
          <w:b/>
          <w:szCs w:val="20"/>
        </w:rPr>
        <w:t>odbornou kvalifikaci prostřednictvím odborného zástupce</w:t>
      </w:r>
      <w:r w:rsidR="00685B74" w:rsidRPr="005D25E0">
        <w:rPr>
          <w:b/>
          <w:szCs w:val="20"/>
        </w:rPr>
        <w:t>, odpovídá za odbornost výkonu regulované činnosti v celém jeho rozsahu její odborný zástupce.</w:t>
      </w:r>
    </w:p>
    <w:p w:rsidR="00F57BB9" w:rsidRPr="005D25E0" w:rsidRDefault="00F57BB9" w:rsidP="00F57BB9">
      <w:pPr>
        <w:ind w:left="465"/>
        <w:jc w:val="both"/>
        <w:rPr>
          <w:b/>
          <w:szCs w:val="20"/>
        </w:rPr>
      </w:pPr>
    </w:p>
    <w:p w:rsidR="00F57BB9" w:rsidRPr="005D25E0" w:rsidRDefault="00F57BB9" w:rsidP="009971D3">
      <w:pPr>
        <w:numPr>
          <w:ilvl w:val="0"/>
          <w:numId w:val="92"/>
        </w:numPr>
        <w:jc w:val="both"/>
        <w:rPr>
          <w:b/>
        </w:rPr>
      </w:pPr>
      <w:r w:rsidRPr="005D25E0">
        <w:rPr>
          <w:b/>
        </w:rPr>
        <w:t xml:space="preserve">Právnická osoba </w:t>
      </w:r>
      <w:r w:rsidR="00D56F9A" w:rsidRPr="005D25E0">
        <w:rPr>
          <w:b/>
        </w:rPr>
        <w:t xml:space="preserve">nebo </w:t>
      </w:r>
      <w:r w:rsidR="000C4A8F" w:rsidRPr="005D25E0">
        <w:rPr>
          <w:b/>
        </w:rPr>
        <w:t xml:space="preserve">podnikající </w:t>
      </w:r>
      <w:r w:rsidR="00D56F9A" w:rsidRPr="005D25E0">
        <w:rPr>
          <w:b/>
        </w:rPr>
        <w:t xml:space="preserve">fyzická osoba </w:t>
      </w:r>
      <w:r w:rsidRPr="005D25E0">
        <w:rPr>
          <w:b/>
        </w:rPr>
        <w:t>může zajišťovat restaurování kulturní památk</w:t>
      </w:r>
      <w:r w:rsidR="00571DC9" w:rsidRPr="005D25E0">
        <w:rPr>
          <w:b/>
        </w:rPr>
        <w:t>y</w:t>
      </w:r>
      <w:r w:rsidRPr="005D25E0">
        <w:rPr>
          <w:b/>
        </w:rPr>
        <w:t xml:space="preserve"> pouze prostřednictvím restaurátora. </w:t>
      </w:r>
    </w:p>
    <w:p w:rsidR="00F57BB9" w:rsidRPr="005D25E0" w:rsidRDefault="00F57BB9" w:rsidP="00F57BB9">
      <w:pPr>
        <w:pStyle w:val="Nadpis4"/>
      </w:pPr>
      <w:bookmarkStart w:id="550" w:name="_Toc392855658"/>
      <w:bookmarkStart w:id="551" w:name="_Toc404974135"/>
      <w:r w:rsidRPr="005D25E0">
        <w:t xml:space="preserve">Uznávání odborné kvalifikace a jiné způsobilosti uchazeče pro </w:t>
      </w:r>
      <w:bookmarkEnd w:id="537"/>
      <w:r w:rsidRPr="005D25E0">
        <w:t>výkon regulované činnosti</w:t>
      </w:r>
      <w:bookmarkEnd w:id="550"/>
      <w:bookmarkEnd w:id="551"/>
    </w:p>
    <w:p w:rsidR="00F57BB9" w:rsidRPr="005D25E0" w:rsidRDefault="00F57BB9" w:rsidP="00573805">
      <w:pPr>
        <w:pStyle w:val="Nadpis3"/>
      </w:pPr>
      <w:bookmarkStart w:id="552" w:name="_Toc392855659"/>
      <w:bookmarkStart w:id="553" w:name="_Toc404974136"/>
      <w:r w:rsidRPr="005D25E0">
        <w:t>§ EE + 14</w:t>
      </w:r>
      <w:bookmarkEnd w:id="552"/>
      <w:bookmarkEnd w:id="553"/>
    </w:p>
    <w:p w:rsidR="0081378E" w:rsidRPr="005D25E0" w:rsidRDefault="0081378E" w:rsidP="009971D3">
      <w:pPr>
        <w:numPr>
          <w:ilvl w:val="0"/>
          <w:numId w:val="93"/>
        </w:numPr>
        <w:jc w:val="both"/>
        <w:rPr>
          <w:b/>
          <w:szCs w:val="20"/>
        </w:rPr>
      </w:pPr>
      <w:r w:rsidRPr="005D25E0">
        <w:rPr>
          <w:b/>
          <w:szCs w:val="20"/>
        </w:rPr>
        <w:t xml:space="preserve">Uchazeči ministerstvo udělí povolení k výkonu regulované činnosti, pokud mu je uznána odborná kvalifikace a bezúhonnost podle </w:t>
      </w:r>
      <w:r w:rsidRPr="005D25E0">
        <w:rPr>
          <w:b/>
          <w:szCs w:val="20"/>
          <w:highlight w:val="green"/>
        </w:rPr>
        <w:t>§ EE + 02 odst. 1 až 3</w:t>
      </w:r>
      <w:r w:rsidRPr="005D25E0">
        <w:rPr>
          <w:b/>
          <w:szCs w:val="20"/>
        </w:rPr>
        <w:t>.</w:t>
      </w:r>
    </w:p>
    <w:p w:rsidR="0081378E" w:rsidRPr="005D25E0" w:rsidRDefault="0081378E" w:rsidP="0081378E">
      <w:pPr>
        <w:ind w:left="465"/>
        <w:jc w:val="both"/>
        <w:rPr>
          <w:b/>
          <w:szCs w:val="20"/>
        </w:rPr>
      </w:pPr>
    </w:p>
    <w:p w:rsidR="00F57BB9" w:rsidRPr="005D25E0" w:rsidRDefault="00A46FE7" w:rsidP="009971D3">
      <w:pPr>
        <w:numPr>
          <w:ilvl w:val="0"/>
          <w:numId w:val="93"/>
        </w:numPr>
        <w:jc w:val="both"/>
        <w:rPr>
          <w:b/>
          <w:szCs w:val="20"/>
        </w:rPr>
      </w:pPr>
      <w:r w:rsidRPr="005D25E0">
        <w:rPr>
          <w:b/>
          <w:szCs w:val="20"/>
        </w:rPr>
        <w:t>Při uznávání odborné kvalifikace a bezúhonnosti uchazeče postupuje ministerstvo podle zákona o uznávání odborné kvalifikace</w:t>
      </w:r>
      <w:r w:rsidRPr="005D25E0">
        <w:rPr>
          <w:b/>
          <w:szCs w:val="20"/>
          <w:vertAlign w:val="superscript"/>
        </w:rPr>
        <w:footnoteReference w:customMarkFollows="1" w:id="34"/>
        <w:t>*e05)</w:t>
      </w:r>
      <w:r w:rsidRPr="005D25E0">
        <w:rPr>
          <w:b/>
          <w:szCs w:val="20"/>
        </w:rPr>
        <w:t>.</w:t>
      </w:r>
    </w:p>
    <w:p w:rsidR="00F57BB9" w:rsidRPr="005D25E0" w:rsidRDefault="00F57BB9" w:rsidP="00F57BB9">
      <w:pPr>
        <w:ind w:left="465"/>
        <w:jc w:val="both"/>
        <w:rPr>
          <w:b/>
          <w:szCs w:val="20"/>
        </w:rPr>
      </w:pPr>
    </w:p>
    <w:p w:rsidR="00402A5F" w:rsidRPr="005D25E0" w:rsidRDefault="00A46FE7" w:rsidP="009971D3">
      <w:pPr>
        <w:numPr>
          <w:ilvl w:val="0"/>
          <w:numId w:val="93"/>
        </w:numPr>
        <w:jc w:val="both"/>
        <w:rPr>
          <w:b/>
          <w:szCs w:val="20"/>
        </w:rPr>
      </w:pPr>
      <w:r w:rsidRPr="005D25E0">
        <w:rPr>
          <w:b/>
          <w:szCs w:val="20"/>
        </w:rPr>
        <w:t>V případě řízení o udělení povolení k výkonu regulované činnosti uchazeči se vede společné řízení o udělení povolení k výkonu regulované činnosti a o uznání odborné kvalifikace a bezúhonnosti</w:t>
      </w:r>
      <w:r w:rsidRPr="005D25E0">
        <w:rPr>
          <w:b/>
          <w:szCs w:val="20"/>
          <w:vertAlign w:val="superscript"/>
        </w:rPr>
        <w:footnoteReference w:customMarkFollows="1" w:id="35"/>
        <w:t>*e04)</w:t>
      </w:r>
      <w:r w:rsidRPr="005D25E0">
        <w:rPr>
          <w:b/>
          <w:szCs w:val="20"/>
        </w:rPr>
        <w:t>.</w:t>
      </w:r>
    </w:p>
    <w:p w:rsidR="00402A5F" w:rsidRPr="005D25E0" w:rsidRDefault="00402A5F" w:rsidP="00573805">
      <w:pPr>
        <w:pStyle w:val="Nadpis3"/>
      </w:pPr>
      <w:bookmarkStart w:id="554" w:name="_Toc392855663"/>
      <w:bookmarkStart w:id="555" w:name="_Toc404974137"/>
      <w:r w:rsidRPr="005D25E0">
        <w:t>§ EE + 17</w:t>
      </w:r>
      <w:bookmarkEnd w:id="554"/>
      <w:bookmarkEnd w:id="555"/>
    </w:p>
    <w:p w:rsidR="00402A5F" w:rsidRPr="005D25E0" w:rsidRDefault="00402A5F" w:rsidP="009971D3">
      <w:pPr>
        <w:numPr>
          <w:ilvl w:val="0"/>
          <w:numId w:val="98"/>
        </w:numPr>
        <w:jc w:val="both"/>
        <w:rPr>
          <w:b/>
          <w:szCs w:val="20"/>
        </w:rPr>
      </w:pPr>
      <w:r w:rsidRPr="005D25E0">
        <w:rPr>
          <w:b/>
          <w:szCs w:val="20"/>
        </w:rPr>
        <w:t>Pokud je uchazeči uloženo podle zákona o uznávání odborné kvalifikace kompenzační opatření</w:t>
      </w:r>
      <w:r w:rsidRPr="005D25E0">
        <w:rPr>
          <w:b/>
          <w:szCs w:val="20"/>
          <w:vertAlign w:val="superscript"/>
        </w:rPr>
        <w:footnoteReference w:customMarkFollows="1" w:id="36"/>
        <w:t>*e07)</w:t>
      </w:r>
      <w:r w:rsidRPr="005D25E0">
        <w:rPr>
          <w:b/>
          <w:szCs w:val="20"/>
        </w:rPr>
        <w:t>, ministerstvo v rozhodnutí současně stanoví</w:t>
      </w:r>
      <w:r w:rsidR="002300A3" w:rsidRPr="005D25E0">
        <w:rPr>
          <w:b/>
          <w:szCs w:val="20"/>
        </w:rPr>
        <w:t xml:space="preserve"> pro případ volby splnění kompenzačního opatření formou</w:t>
      </w:r>
    </w:p>
    <w:p w:rsidR="00402A5F" w:rsidRPr="005D25E0" w:rsidRDefault="00402A5F" w:rsidP="00402A5F">
      <w:pPr>
        <w:ind w:left="465"/>
        <w:jc w:val="both"/>
        <w:rPr>
          <w:b/>
          <w:szCs w:val="20"/>
        </w:rPr>
      </w:pPr>
    </w:p>
    <w:p w:rsidR="00402A5F" w:rsidRPr="005D25E0" w:rsidRDefault="00402A5F" w:rsidP="009971D3">
      <w:pPr>
        <w:numPr>
          <w:ilvl w:val="0"/>
          <w:numId w:val="99"/>
        </w:numPr>
        <w:tabs>
          <w:tab w:val="left" w:pos="1080"/>
        </w:tabs>
        <w:jc w:val="both"/>
        <w:rPr>
          <w:b/>
          <w:szCs w:val="20"/>
        </w:rPr>
      </w:pPr>
      <w:r w:rsidRPr="005D25E0">
        <w:rPr>
          <w:b/>
          <w:szCs w:val="20"/>
        </w:rPr>
        <w:t>rozdílové zkoušky rozsah rozdílové zkoušky, která může zahrnovat ověření teoretických i praktických dovedností uchazeče, které nejsou podle předloženého dokladu součástí odborné kvalifikace uchazeče, a školu, na které uchazeč složí uloženou rozdílovou zkoušku, a</w:t>
      </w:r>
    </w:p>
    <w:p w:rsidR="00402A5F" w:rsidRPr="005D25E0" w:rsidRDefault="00402A5F" w:rsidP="009971D3">
      <w:pPr>
        <w:numPr>
          <w:ilvl w:val="0"/>
          <w:numId w:val="99"/>
        </w:numPr>
        <w:tabs>
          <w:tab w:val="left" w:pos="1080"/>
        </w:tabs>
        <w:jc w:val="both"/>
        <w:rPr>
          <w:b/>
          <w:szCs w:val="20"/>
        </w:rPr>
      </w:pPr>
      <w:r w:rsidRPr="005D25E0">
        <w:rPr>
          <w:b/>
          <w:szCs w:val="20"/>
        </w:rPr>
        <w:t>adaptačního období délku adaptačního období, oblasti, jejichž znalost je nezbytná pro provádění regulované činnosti a které nejsou podle předloženého dokladu součástí odborné kvalifikace uchazeče, povinnost předložit závěrečnou zprávu o průběhu adaptačního období a způsob vyhodnocení adaptačního období.</w:t>
      </w:r>
    </w:p>
    <w:p w:rsidR="00402A5F" w:rsidRPr="005D25E0" w:rsidRDefault="00402A5F" w:rsidP="00402A5F">
      <w:pPr>
        <w:ind w:left="465"/>
        <w:jc w:val="both"/>
        <w:rPr>
          <w:b/>
          <w:szCs w:val="20"/>
        </w:rPr>
      </w:pPr>
    </w:p>
    <w:p w:rsidR="00402A5F" w:rsidRPr="005D25E0" w:rsidRDefault="00402A5F" w:rsidP="009971D3">
      <w:pPr>
        <w:numPr>
          <w:ilvl w:val="0"/>
          <w:numId w:val="98"/>
        </w:numPr>
        <w:jc w:val="both"/>
        <w:rPr>
          <w:b/>
          <w:szCs w:val="20"/>
        </w:rPr>
      </w:pPr>
      <w:r w:rsidRPr="005D25E0">
        <w:rPr>
          <w:b/>
          <w:szCs w:val="20"/>
        </w:rPr>
        <w:t xml:space="preserve">Školu podle </w:t>
      </w:r>
      <w:r w:rsidRPr="005D25E0">
        <w:rPr>
          <w:b/>
          <w:szCs w:val="20"/>
          <w:highlight w:val="green"/>
        </w:rPr>
        <w:t>odstavce 1 písm. a)</w:t>
      </w:r>
      <w:r w:rsidRPr="005D25E0">
        <w:rPr>
          <w:b/>
          <w:szCs w:val="20"/>
        </w:rPr>
        <w:t xml:space="preserve"> určí Ministerstvo školství, mládeže a tělovýchovy na žádost ministerstva ve lhůtě 1 měsíce ode dne doručení této žádosti. Ministerstvo v žádosti stanoví rozsah rozdílové zkoušky, která může zahrnovat ověření jak teoretických, tak i praktických dovedností uchazeče. Podrobnosti obsahu a formy rozdílové zkoušky stanoví určená škola.</w:t>
      </w:r>
    </w:p>
    <w:p w:rsidR="00402A5F" w:rsidRPr="005D25E0" w:rsidRDefault="00402A5F" w:rsidP="00402A5F">
      <w:pPr>
        <w:ind w:left="465"/>
        <w:jc w:val="both"/>
        <w:rPr>
          <w:b/>
          <w:szCs w:val="20"/>
        </w:rPr>
      </w:pPr>
    </w:p>
    <w:p w:rsidR="00402A5F" w:rsidRPr="005D25E0" w:rsidRDefault="00402A5F" w:rsidP="009971D3">
      <w:pPr>
        <w:numPr>
          <w:ilvl w:val="0"/>
          <w:numId w:val="98"/>
        </w:numPr>
        <w:jc w:val="both"/>
        <w:rPr>
          <w:b/>
          <w:szCs w:val="20"/>
        </w:rPr>
      </w:pPr>
      <w:r w:rsidRPr="005D25E0">
        <w:rPr>
          <w:b/>
          <w:szCs w:val="20"/>
        </w:rPr>
        <w:t xml:space="preserve">V případě volby splnění kompenzačního opatření formou adaptačního období uchazeč absolvuje adaptační období </w:t>
      </w:r>
    </w:p>
    <w:p w:rsidR="00402A5F" w:rsidRPr="005D25E0" w:rsidRDefault="00402A5F" w:rsidP="00402A5F">
      <w:pPr>
        <w:ind w:left="465"/>
        <w:jc w:val="both"/>
        <w:rPr>
          <w:b/>
          <w:szCs w:val="20"/>
        </w:rPr>
      </w:pPr>
    </w:p>
    <w:p w:rsidR="00402A5F" w:rsidRPr="005D25E0" w:rsidRDefault="00402A5F" w:rsidP="009971D3">
      <w:pPr>
        <w:numPr>
          <w:ilvl w:val="0"/>
          <w:numId w:val="100"/>
        </w:numPr>
        <w:tabs>
          <w:tab w:val="left" w:pos="1080"/>
        </w:tabs>
        <w:jc w:val="both"/>
        <w:rPr>
          <w:b/>
          <w:szCs w:val="20"/>
        </w:rPr>
      </w:pPr>
      <w:r w:rsidRPr="005D25E0">
        <w:rPr>
          <w:b/>
          <w:szCs w:val="20"/>
        </w:rPr>
        <w:t>pro provádění restaurování kulturní památky pod dohledem restaurátora s příslušnou specializací odbornou praxí,</w:t>
      </w:r>
    </w:p>
    <w:p w:rsidR="00402A5F" w:rsidRPr="005D25E0" w:rsidRDefault="00402A5F" w:rsidP="009971D3">
      <w:pPr>
        <w:numPr>
          <w:ilvl w:val="0"/>
          <w:numId w:val="100"/>
        </w:numPr>
        <w:tabs>
          <w:tab w:val="left" w:pos="1080"/>
        </w:tabs>
        <w:jc w:val="both"/>
        <w:rPr>
          <w:b/>
          <w:szCs w:val="20"/>
        </w:rPr>
      </w:pPr>
      <w:r w:rsidRPr="005D25E0">
        <w:rPr>
          <w:b/>
          <w:szCs w:val="20"/>
        </w:rPr>
        <w:t>pro provádění stavebně historických výzkumů pod dohledem odborně způsobilé fyzické osoby odbornou praxí v oboru provádění stavebně historických průzkumů vykonanou u památkového ústavu nebo u zpracovatele průzkumu,</w:t>
      </w:r>
    </w:p>
    <w:p w:rsidR="00402A5F" w:rsidRPr="005D25E0" w:rsidRDefault="00402A5F" w:rsidP="009971D3">
      <w:pPr>
        <w:numPr>
          <w:ilvl w:val="0"/>
          <w:numId w:val="100"/>
        </w:numPr>
        <w:tabs>
          <w:tab w:val="left" w:pos="1080"/>
        </w:tabs>
        <w:jc w:val="both"/>
        <w:rPr>
          <w:b/>
          <w:szCs w:val="20"/>
        </w:rPr>
      </w:pPr>
      <w:r w:rsidRPr="005D25E0">
        <w:rPr>
          <w:b/>
          <w:szCs w:val="20"/>
        </w:rPr>
        <w:t>pro provádění archeologických výzkumů pod dohledem odborně způsobilé fyzické osoby odbornou praxí v oboru provádění archeologických výzkumů vykonanou u archeologického ústavu,</w:t>
      </w:r>
      <w:r w:rsidRPr="005D25E0">
        <w:rPr>
          <w:b/>
        </w:rPr>
        <w:t xml:space="preserve"> památkového ústavu</w:t>
      </w:r>
      <w:r w:rsidRPr="005D25E0">
        <w:rPr>
          <w:b/>
          <w:szCs w:val="20"/>
        </w:rPr>
        <w:t xml:space="preserve"> nebo archeologické osoby.</w:t>
      </w:r>
    </w:p>
    <w:p w:rsidR="00402A5F" w:rsidRPr="005D25E0" w:rsidRDefault="00402A5F" w:rsidP="00402A5F">
      <w:pPr>
        <w:pStyle w:val="Textodstavce"/>
        <w:tabs>
          <w:tab w:val="clear" w:pos="782"/>
          <w:tab w:val="clear" w:pos="851"/>
          <w:tab w:val="left" w:pos="720"/>
        </w:tabs>
        <w:spacing w:before="0" w:after="0"/>
        <w:ind w:firstLine="0"/>
        <w:rPr>
          <w:szCs w:val="24"/>
        </w:rPr>
      </w:pPr>
    </w:p>
    <w:p w:rsidR="00402A5F" w:rsidRPr="005D25E0" w:rsidRDefault="00402A5F" w:rsidP="009971D3">
      <w:pPr>
        <w:numPr>
          <w:ilvl w:val="0"/>
          <w:numId w:val="98"/>
        </w:numPr>
        <w:jc w:val="both"/>
        <w:rPr>
          <w:b/>
          <w:szCs w:val="20"/>
        </w:rPr>
      </w:pPr>
      <w:r w:rsidRPr="005D25E0">
        <w:rPr>
          <w:b/>
          <w:szCs w:val="20"/>
        </w:rPr>
        <w:t xml:space="preserve">Teoretické a praktické oblasti, které tvoří obsah vzdělávání a přípravy vyžadované v České republice pro provádění regulovaných činností, jsou stanoveny </w:t>
      </w:r>
      <w:r w:rsidRPr="005D25E0">
        <w:rPr>
          <w:b/>
          <w:szCs w:val="20"/>
          <w:highlight w:val="green"/>
        </w:rPr>
        <w:t>v přílohách č. XYZ2, XYZ3, XYZ4</w:t>
      </w:r>
      <w:r w:rsidRPr="005D25E0">
        <w:rPr>
          <w:b/>
          <w:szCs w:val="20"/>
        </w:rPr>
        <w:t xml:space="preserve"> k tomuto zákonu.</w:t>
      </w:r>
    </w:p>
    <w:p w:rsidR="00F57BB9" w:rsidRPr="005D25E0" w:rsidRDefault="00F57BB9" w:rsidP="00573805">
      <w:pPr>
        <w:pStyle w:val="Nadpis3"/>
      </w:pPr>
      <w:bookmarkStart w:id="556" w:name="_Toc392855660"/>
      <w:bookmarkStart w:id="557" w:name="_Toc404974138"/>
      <w:r w:rsidRPr="005D25E0">
        <w:t>§ EE + 15</w:t>
      </w:r>
      <w:bookmarkEnd w:id="556"/>
      <w:bookmarkEnd w:id="557"/>
    </w:p>
    <w:p w:rsidR="00685F0D" w:rsidRPr="005D25E0" w:rsidRDefault="00685F0D" w:rsidP="00685F0D">
      <w:pPr>
        <w:jc w:val="both"/>
        <w:rPr>
          <w:b/>
          <w:szCs w:val="20"/>
        </w:rPr>
      </w:pPr>
      <w:r w:rsidRPr="005D25E0">
        <w:rPr>
          <w:b/>
          <w:szCs w:val="20"/>
        </w:rPr>
        <w:t xml:space="preserve">Osoba, která bude vykonávat regulovanou činnost v rámci svobody poskytování služeb, </w:t>
      </w:r>
      <w:r w:rsidR="002300A3" w:rsidRPr="005D25E0">
        <w:rPr>
          <w:b/>
          <w:szCs w:val="20"/>
        </w:rPr>
        <w:t>je povinna</w:t>
      </w:r>
      <w:r w:rsidRPr="005D25E0">
        <w:rPr>
          <w:b/>
          <w:szCs w:val="20"/>
        </w:rPr>
        <w:t xml:space="preserve"> oznámit svůj záměr ministerstvu a přiložit doklady podle zákona o uznávání odborné kvalifikace a zároveň doložit náležitosti oznámení podle </w:t>
      </w:r>
      <w:r w:rsidRPr="005D25E0">
        <w:rPr>
          <w:b/>
          <w:szCs w:val="20"/>
          <w:highlight w:val="green"/>
        </w:rPr>
        <w:t>§ EE + 16</w:t>
      </w:r>
      <w:r w:rsidRPr="005D25E0">
        <w:rPr>
          <w:b/>
          <w:szCs w:val="20"/>
        </w:rPr>
        <w:t xml:space="preserve"> (dále jen „osoba dočasně oprávněná k výkonu regulované činnosti“</w:t>
      </w:r>
      <w:r w:rsidRPr="005D25E0">
        <w:rPr>
          <w:b/>
          <w:szCs w:val="20"/>
          <w:vertAlign w:val="superscript"/>
        </w:rPr>
        <w:footnoteReference w:customMarkFollows="1" w:id="37"/>
        <w:t>*e06)</w:t>
      </w:r>
      <w:r w:rsidR="00466F8F" w:rsidRPr="005D25E0">
        <w:rPr>
          <w:b/>
          <w:szCs w:val="20"/>
        </w:rPr>
        <w:t xml:space="preserve">; na tuto osobu </w:t>
      </w:r>
      <w:r w:rsidRPr="005D25E0">
        <w:rPr>
          <w:b/>
          <w:szCs w:val="20"/>
        </w:rPr>
        <w:t xml:space="preserve">se nevztahuje ustanovení </w:t>
      </w:r>
      <w:r w:rsidRPr="005D25E0">
        <w:rPr>
          <w:b/>
          <w:szCs w:val="20"/>
          <w:highlight w:val="green"/>
        </w:rPr>
        <w:t>§ EE + 02 odst. 1 až 3</w:t>
      </w:r>
      <w:r w:rsidRPr="005D25E0">
        <w:rPr>
          <w:b/>
          <w:szCs w:val="20"/>
        </w:rPr>
        <w:t xml:space="preserve">. </w:t>
      </w:r>
    </w:p>
    <w:p w:rsidR="00F57BB9" w:rsidRPr="005D25E0" w:rsidRDefault="00F57BB9" w:rsidP="00573805">
      <w:pPr>
        <w:pStyle w:val="Nadpis3"/>
      </w:pPr>
      <w:bookmarkStart w:id="558" w:name="_Toc392855661"/>
      <w:bookmarkStart w:id="559" w:name="_Toc404974139"/>
      <w:r w:rsidRPr="005D25E0">
        <w:t>§ EE + 16</w:t>
      </w:r>
      <w:bookmarkEnd w:id="558"/>
      <w:bookmarkEnd w:id="559"/>
    </w:p>
    <w:p w:rsidR="00F57BB9" w:rsidRPr="005D25E0" w:rsidRDefault="00F57BB9" w:rsidP="00F57BB9">
      <w:pPr>
        <w:pStyle w:val="Nadpis4"/>
      </w:pPr>
      <w:bookmarkStart w:id="560" w:name="_Toc392855662"/>
      <w:bookmarkStart w:id="561" w:name="_Toc404974140"/>
      <w:r w:rsidRPr="005D25E0">
        <w:t>Náležitosti oznámení osoby dočasně oprávněn</w:t>
      </w:r>
      <w:r w:rsidR="00A663C6" w:rsidRPr="005D25E0">
        <w:t>é</w:t>
      </w:r>
      <w:r w:rsidRPr="005D25E0">
        <w:t xml:space="preserve"> k výkonu regulované činnosti</w:t>
      </w:r>
      <w:bookmarkEnd w:id="560"/>
      <w:bookmarkEnd w:id="561"/>
    </w:p>
    <w:p w:rsidR="00F57BB9" w:rsidRPr="005D25E0" w:rsidRDefault="00F57BB9" w:rsidP="009971D3">
      <w:pPr>
        <w:numPr>
          <w:ilvl w:val="0"/>
          <w:numId w:val="94"/>
        </w:numPr>
        <w:jc w:val="both"/>
        <w:rPr>
          <w:b/>
          <w:szCs w:val="20"/>
        </w:rPr>
      </w:pPr>
      <w:r w:rsidRPr="005D25E0">
        <w:rPr>
          <w:b/>
          <w:szCs w:val="20"/>
        </w:rPr>
        <w:t xml:space="preserve">Oznámení podle </w:t>
      </w:r>
      <w:r w:rsidRPr="005D25E0">
        <w:rPr>
          <w:b/>
          <w:szCs w:val="20"/>
          <w:highlight w:val="green"/>
        </w:rPr>
        <w:t>§ EE + 15</w:t>
      </w:r>
      <w:r w:rsidRPr="005D25E0">
        <w:rPr>
          <w:b/>
          <w:szCs w:val="20"/>
        </w:rPr>
        <w:t xml:space="preserve"> osoby, která bude provádět restaurování kulturní památky</w:t>
      </w:r>
      <w:r w:rsidR="00037FC9" w:rsidRPr="005D25E0">
        <w:rPr>
          <w:b/>
          <w:szCs w:val="20"/>
        </w:rPr>
        <w:t xml:space="preserve"> v rámci svobody poskytování služeb</w:t>
      </w:r>
      <w:r w:rsidRPr="005D25E0">
        <w:rPr>
          <w:b/>
          <w:szCs w:val="20"/>
        </w:rPr>
        <w:t>, obsahuje vedle náležitostí podle zákona o uznávání odborné kvalifikace</w:t>
      </w:r>
      <w:r w:rsidRPr="005D25E0">
        <w:rPr>
          <w:b/>
          <w:szCs w:val="20"/>
          <w:vertAlign w:val="superscript"/>
        </w:rPr>
        <w:t>*e06)</w:t>
      </w:r>
    </w:p>
    <w:p w:rsidR="00F57BB9" w:rsidRPr="005D25E0" w:rsidRDefault="00F57BB9" w:rsidP="00F57BB9">
      <w:pPr>
        <w:pStyle w:val="Textparagrafu"/>
        <w:spacing w:before="0"/>
        <w:ind w:firstLine="705"/>
        <w:rPr>
          <w:szCs w:val="24"/>
        </w:rPr>
      </w:pPr>
    </w:p>
    <w:p w:rsidR="00F57BB9" w:rsidRPr="005D25E0" w:rsidRDefault="00F57BB9" w:rsidP="009971D3">
      <w:pPr>
        <w:numPr>
          <w:ilvl w:val="0"/>
          <w:numId w:val="95"/>
        </w:numPr>
        <w:tabs>
          <w:tab w:val="left" w:pos="1080"/>
        </w:tabs>
        <w:jc w:val="both"/>
        <w:rPr>
          <w:b/>
          <w:szCs w:val="20"/>
        </w:rPr>
      </w:pPr>
      <w:r w:rsidRPr="005D25E0">
        <w:rPr>
          <w:b/>
          <w:szCs w:val="20"/>
        </w:rPr>
        <w:t xml:space="preserve">adresu pro doručování písemností, </w:t>
      </w:r>
    </w:p>
    <w:p w:rsidR="00F57BB9" w:rsidRPr="005D25E0" w:rsidRDefault="00F57BB9" w:rsidP="009971D3">
      <w:pPr>
        <w:numPr>
          <w:ilvl w:val="0"/>
          <w:numId w:val="95"/>
        </w:numPr>
        <w:tabs>
          <w:tab w:val="left" w:pos="1080"/>
        </w:tabs>
        <w:jc w:val="both"/>
        <w:rPr>
          <w:b/>
          <w:szCs w:val="20"/>
        </w:rPr>
      </w:pPr>
      <w:r w:rsidRPr="005D25E0">
        <w:rPr>
          <w:b/>
          <w:szCs w:val="20"/>
        </w:rPr>
        <w:t>předpokládanou dobu výkonu regulované činnosti na území České republiky,</w:t>
      </w:r>
    </w:p>
    <w:p w:rsidR="00F57BB9" w:rsidRPr="005D25E0" w:rsidRDefault="00F57BB9" w:rsidP="009971D3">
      <w:pPr>
        <w:numPr>
          <w:ilvl w:val="0"/>
          <w:numId w:val="95"/>
        </w:numPr>
        <w:tabs>
          <w:tab w:val="left" w:pos="1080"/>
        </w:tabs>
        <w:jc w:val="both"/>
        <w:rPr>
          <w:b/>
          <w:szCs w:val="20"/>
        </w:rPr>
      </w:pPr>
      <w:r w:rsidRPr="005D25E0">
        <w:rPr>
          <w:b/>
          <w:szCs w:val="20"/>
        </w:rPr>
        <w:t xml:space="preserve">restaurátorskou specializaci, kterou hodlá dočasný restaurátor na území České republiky vykonávat, </w:t>
      </w:r>
    </w:p>
    <w:p w:rsidR="00F57BB9" w:rsidRPr="005D25E0" w:rsidRDefault="00F57BB9" w:rsidP="009971D3">
      <w:pPr>
        <w:numPr>
          <w:ilvl w:val="0"/>
          <w:numId w:val="95"/>
        </w:numPr>
        <w:tabs>
          <w:tab w:val="left" w:pos="1080"/>
        </w:tabs>
        <w:jc w:val="both"/>
        <w:rPr>
          <w:b/>
          <w:szCs w:val="20"/>
        </w:rPr>
      </w:pPr>
      <w:r w:rsidRPr="005D25E0">
        <w:rPr>
          <w:b/>
          <w:szCs w:val="20"/>
        </w:rPr>
        <w:t xml:space="preserve">restaurátorský záměr schválený podle </w:t>
      </w:r>
      <w:r w:rsidRPr="005D25E0">
        <w:rPr>
          <w:b/>
          <w:szCs w:val="20"/>
          <w:highlight w:val="green"/>
        </w:rPr>
        <w:t>§ KK + 05</w:t>
      </w:r>
      <w:r w:rsidRPr="005D25E0">
        <w:rPr>
          <w:b/>
          <w:szCs w:val="20"/>
        </w:rPr>
        <w:t>,</w:t>
      </w:r>
    </w:p>
    <w:p w:rsidR="00F57BB9" w:rsidRPr="005D25E0" w:rsidRDefault="005F29AC" w:rsidP="009971D3">
      <w:pPr>
        <w:numPr>
          <w:ilvl w:val="0"/>
          <w:numId w:val="95"/>
        </w:numPr>
        <w:tabs>
          <w:tab w:val="left" w:pos="1080"/>
        </w:tabs>
        <w:jc w:val="both"/>
        <w:rPr>
          <w:b/>
          <w:szCs w:val="20"/>
        </w:rPr>
      </w:pPr>
      <w:r w:rsidRPr="005D25E0">
        <w:rPr>
          <w:b/>
          <w:szCs w:val="20"/>
        </w:rPr>
        <w:t xml:space="preserve">místo </w:t>
      </w:r>
      <w:r w:rsidR="00AA2A51" w:rsidRPr="005D25E0">
        <w:rPr>
          <w:b/>
          <w:szCs w:val="20"/>
        </w:rPr>
        <w:t>provádění</w:t>
      </w:r>
      <w:r w:rsidRPr="005D25E0">
        <w:rPr>
          <w:b/>
          <w:szCs w:val="20"/>
        </w:rPr>
        <w:t xml:space="preserve"> restaurování.</w:t>
      </w:r>
    </w:p>
    <w:p w:rsidR="00F57BB9" w:rsidRPr="005D25E0" w:rsidRDefault="00F57BB9" w:rsidP="00F57BB9">
      <w:pPr>
        <w:pStyle w:val="Textparagrafu"/>
        <w:spacing w:before="0"/>
        <w:ind w:firstLine="0"/>
        <w:rPr>
          <w:b/>
          <w:szCs w:val="24"/>
        </w:rPr>
      </w:pPr>
    </w:p>
    <w:p w:rsidR="00F57BB9" w:rsidRPr="005D25E0" w:rsidRDefault="00F57BB9" w:rsidP="009971D3">
      <w:pPr>
        <w:numPr>
          <w:ilvl w:val="0"/>
          <w:numId w:val="94"/>
        </w:numPr>
        <w:jc w:val="both"/>
        <w:rPr>
          <w:b/>
          <w:szCs w:val="20"/>
        </w:rPr>
      </w:pPr>
      <w:r w:rsidRPr="005D25E0">
        <w:rPr>
          <w:b/>
          <w:szCs w:val="20"/>
        </w:rPr>
        <w:t xml:space="preserve">Oznámení podle </w:t>
      </w:r>
      <w:r w:rsidRPr="005D25E0">
        <w:rPr>
          <w:b/>
          <w:szCs w:val="20"/>
          <w:highlight w:val="green"/>
        </w:rPr>
        <w:t>§ EE + 15</w:t>
      </w:r>
      <w:r w:rsidRPr="005D25E0">
        <w:rPr>
          <w:b/>
          <w:szCs w:val="20"/>
        </w:rPr>
        <w:t xml:space="preserve"> osoby, která bude provádět stavebně historický průzkum</w:t>
      </w:r>
      <w:r w:rsidR="00037FC9" w:rsidRPr="005D25E0">
        <w:rPr>
          <w:b/>
          <w:szCs w:val="20"/>
        </w:rPr>
        <w:t xml:space="preserve"> v rámci svobody poskytování služeb</w:t>
      </w:r>
      <w:r w:rsidR="00157F27" w:rsidRPr="005D25E0">
        <w:rPr>
          <w:b/>
          <w:szCs w:val="20"/>
        </w:rPr>
        <w:t>,</w:t>
      </w:r>
      <w:r w:rsidRPr="005D25E0">
        <w:rPr>
          <w:b/>
          <w:szCs w:val="20"/>
        </w:rPr>
        <w:t xml:space="preserve"> obsahuje vedle náležitostí podle zákona o uznávání odborné kvalifikace</w:t>
      </w:r>
      <w:r w:rsidRPr="005D25E0">
        <w:rPr>
          <w:b/>
          <w:szCs w:val="20"/>
          <w:vertAlign w:val="superscript"/>
        </w:rPr>
        <w:t>*e06)</w:t>
      </w:r>
    </w:p>
    <w:p w:rsidR="00F57BB9" w:rsidRPr="005D25E0" w:rsidRDefault="00F57BB9" w:rsidP="00F57BB9">
      <w:pPr>
        <w:ind w:left="465"/>
        <w:jc w:val="both"/>
        <w:rPr>
          <w:b/>
          <w:szCs w:val="20"/>
        </w:rPr>
      </w:pPr>
    </w:p>
    <w:p w:rsidR="00F57BB9" w:rsidRPr="005D25E0" w:rsidRDefault="00F57BB9" w:rsidP="009971D3">
      <w:pPr>
        <w:numPr>
          <w:ilvl w:val="0"/>
          <w:numId w:val="96"/>
        </w:numPr>
        <w:tabs>
          <w:tab w:val="left" w:pos="1080"/>
        </w:tabs>
        <w:jc w:val="both"/>
        <w:rPr>
          <w:b/>
          <w:szCs w:val="20"/>
        </w:rPr>
      </w:pPr>
      <w:r w:rsidRPr="005D25E0">
        <w:rPr>
          <w:b/>
          <w:szCs w:val="20"/>
        </w:rPr>
        <w:t>ad</w:t>
      </w:r>
      <w:r w:rsidR="005F29AC" w:rsidRPr="005D25E0">
        <w:rPr>
          <w:b/>
          <w:szCs w:val="20"/>
        </w:rPr>
        <w:t>resu pro doručování písemností,</w:t>
      </w:r>
    </w:p>
    <w:p w:rsidR="00F57BB9" w:rsidRPr="005D25E0" w:rsidRDefault="00F57BB9" w:rsidP="009971D3">
      <w:pPr>
        <w:numPr>
          <w:ilvl w:val="0"/>
          <w:numId w:val="96"/>
        </w:numPr>
        <w:tabs>
          <w:tab w:val="left" w:pos="1080"/>
        </w:tabs>
        <w:jc w:val="both"/>
        <w:rPr>
          <w:b/>
          <w:szCs w:val="20"/>
        </w:rPr>
      </w:pPr>
      <w:r w:rsidRPr="005D25E0">
        <w:rPr>
          <w:b/>
          <w:szCs w:val="20"/>
        </w:rPr>
        <w:t>předpokládanou dobu výkonu regulované činnosti</w:t>
      </w:r>
      <w:r w:rsidR="005F29AC" w:rsidRPr="005D25E0">
        <w:rPr>
          <w:b/>
          <w:szCs w:val="20"/>
        </w:rPr>
        <w:t xml:space="preserve"> na území České republiky,</w:t>
      </w:r>
    </w:p>
    <w:p w:rsidR="00F57BB9" w:rsidRPr="005D25E0" w:rsidRDefault="00F57BB9" w:rsidP="009971D3">
      <w:pPr>
        <w:numPr>
          <w:ilvl w:val="0"/>
          <w:numId w:val="96"/>
        </w:numPr>
        <w:tabs>
          <w:tab w:val="left" w:pos="1080"/>
        </w:tabs>
        <w:jc w:val="both"/>
        <w:rPr>
          <w:b/>
          <w:szCs w:val="20"/>
        </w:rPr>
      </w:pPr>
      <w:r w:rsidRPr="005D25E0">
        <w:rPr>
          <w:b/>
          <w:szCs w:val="20"/>
        </w:rPr>
        <w:t>postup, rozsah, důvody provádění stavebně historického průzkumu</w:t>
      </w:r>
      <w:r w:rsidR="005F29AC" w:rsidRPr="005D25E0">
        <w:rPr>
          <w:b/>
          <w:szCs w:val="20"/>
        </w:rPr>
        <w:t>,</w:t>
      </w:r>
    </w:p>
    <w:p w:rsidR="00F57BB9" w:rsidRPr="005D25E0" w:rsidRDefault="005F29AC" w:rsidP="009971D3">
      <w:pPr>
        <w:numPr>
          <w:ilvl w:val="0"/>
          <w:numId w:val="96"/>
        </w:numPr>
        <w:tabs>
          <w:tab w:val="left" w:pos="1080"/>
        </w:tabs>
        <w:jc w:val="both"/>
        <w:rPr>
          <w:b/>
          <w:szCs w:val="20"/>
        </w:rPr>
      </w:pPr>
      <w:r w:rsidRPr="005D25E0">
        <w:rPr>
          <w:b/>
          <w:szCs w:val="20"/>
        </w:rPr>
        <w:t>identifikaci stavby, která bude předmětem stavebně historického průzkumu.</w:t>
      </w:r>
    </w:p>
    <w:p w:rsidR="00F57BB9" w:rsidRPr="005D25E0" w:rsidRDefault="00F57BB9" w:rsidP="00F57BB9">
      <w:pPr>
        <w:pStyle w:val="Textparagrafu"/>
        <w:spacing w:before="0"/>
        <w:ind w:firstLine="705"/>
        <w:rPr>
          <w:szCs w:val="24"/>
        </w:rPr>
      </w:pPr>
    </w:p>
    <w:p w:rsidR="00F57BB9" w:rsidRPr="005D25E0" w:rsidRDefault="00F57BB9" w:rsidP="009971D3">
      <w:pPr>
        <w:numPr>
          <w:ilvl w:val="0"/>
          <w:numId w:val="94"/>
        </w:numPr>
        <w:jc w:val="both"/>
        <w:rPr>
          <w:b/>
          <w:szCs w:val="20"/>
        </w:rPr>
      </w:pPr>
      <w:r w:rsidRPr="005D25E0">
        <w:rPr>
          <w:b/>
          <w:szCs w:val="20"/>
        </w:rPr>
        <w:t xml:space="preserve">Oznámení podle </w:t>
      </w:r>
      <w:r w:rsidRPr="005D25E0">
        <w:rPr>
          <w:b/>
          <w:szCs w:val="20"/>
          <w:highlight w:val="green"/>
        </w:rPr>
        <w:t>§ EE + 15</w:t>
      </w:r>
      <w:r w:rsidRPr="005D25E0">
        <w:rPr>
          <w:b/>
          <w:szCs w:val="20"/>
        </w:rPr>
        <w:t xml:space="preserve"> osoby, která bude provádět archeologický výzkum</w:t>
      </w:r>
      <w:r w:rsidR="00037FC9" w:rsidRPr="005D25E0">
        <w:rPr>
          <w:b/>
          <w:szCs w:val="20"/>
        </w:rPr>
        <w:t xml:space="preserve"> v rámci svobody poskytování služeb</w:t>
      </w:r>
      <w:r w:rsidR="00157F27" w:rsidRPr="005D25E0">
        <w:rPr>
          <w:b/>
          <w:szCs w:val="20"/>
        </w:rPr>
        <w:t>,</w:t>
      </w:r>
      <w:r w:rsidRPr="005D25E0">
        <w:rPr>
          <w:b/>
          <w:szCs w:val="20"/>
        </w:rPr>
        <w:t xml:space="preserve"> obsahuje vedle náležitostí podle zákona o uznávání odborné kvalifikace</w:t>
      </w:r>
      <w:r w:rsidRPr="005D25E0">
        <w:rPr>
          <w:b/>
          <w:szCs w:val="20"/>
          <w:vertAlign w:val="superscript"/>
        </w:rPr>
        <w:t>*e06)</w:t>
      </w:r>
    </w:p>
    <w:p w:rsidR="00F57BB9" w:rsidRPr="005D25E0" w:rsidRDefault="00F57BB9" w:rsidP="00F57BB9">
      <w:pPr>
        <w:pStyle w:val="Textparagrafu"/>
        <w:spacing w:before="0"/>
        <w:ind w:firstLine="705"/>
        <w:rPr>
          <w:szCs w:val="24"/>
        </w:rPr>
      </w:pPr>
    </w:p>
    <w:p w:rsidR="00F57BB9" w:rsidRPr="005D25E0" w:rsidRDefault="00F57BB9" w:rsidP="009971D3">
      <w:pPr>
        <w:numPr>
          <w:ilvl w:val="0"/>
          <w:numId w:val="97"/>
        </w:numPr>
        <w:tabs>
          <w:tab w:val="left" w:pos="1080"/>
        </w:tabs>
        <w:jc w:val="both"/>
        <w:rPr>
          <w:b/>
          <w:szCs w:val="20"/>
        </w:rPr>
      </w:pPr>
      <w:r w:rsidRPr="005D25E0">
        <w:rPr>
          <w:b/>
          <w:szCs w:val="20"/>
        </w:rPr>
        <w:t>adresu pro doručování písemností a</w:t>
      </w:r>
    </w:p>
    <w:p w:rsidR="00F57BB9" w:rsidRPr="005D25E0" w:rsidRDefault="00F57BB9" w:rsidP="009971D3">
      <w:pPr>
        <w:numPr>
          <w:ilvl w:val="0"/>
          <w:numId w:val="97"/>
        </w:numPr>
        <w:tabs>
          <w:tab w:val="left" w:pos="1080"/>
        </w:tabs>
        <w:jc w:val="both"/>
        <w:rPr>
          <w:b/>
          <w:szCs w:val="20"/>
          <w:highlight w:val="green"/>
        </w:rPr>
      </w:pPr>
      <w:r w:rsidRPr="005D25E0">
        <w:rPr>
          <w:b/>
          <w:szCs w:val="20"/>
        </w:rPr>
        <w:t xml:space="preserve">projekt archeologického výzkumu podle </w:t>
      </w:r>
      <w:r w:rsidRPr="005D25E0">
        <w:rPr>
          <w:b/>
          <w:szCs w:val="20"/>
          <w:highlight w:val="green"/>
        </w:rPr>
        <w:t>§ ZZ + 0</w:t>
      </w:r>
      <w:r w:rsidR="00E15156" w:rsidRPr="005D25E0">
        <w:rPr>
          <w:b/>
          <w:szCs w:val="20"/>
          <w:highlight w:val="green"/>
        </w:rPr>
        <w:t>2</w:t>
      </w:r>
      <w:r w:rsidRPr="005D25E0">
        <w:rPr>
          <w:b/>
          <w:szCs w:val="20"/>
          <w:highlight w:val="green"/>
        </w:rPr>
        <w:t xml:space="preserve"> odst. </w:t>
      </w:r>
      <w:r w:rsidR="00E15156" w:rsidRPr="005D25E0">
        <w:rPr>
          <w:b/>
          <w:szCs w:val="20"/>
          <w:highlight w:val="green"/>
        </w:rPr>
        <w:t>3</w:t>
      </w:r>
      <w:r w:rsidRPr="005D25E0">
        <w:rPr>
          <w:b/>
          <w:szCs w:val="20"/>
          <w:highlight w:val="green"/>
        </w:rPr>
        <w:t xml:space="preserve"> nebo § ZZ + 07 odst. </w:t>
      </w:r>
      <w:r w:rsidR="00E15156" w:rsidRPr="005D25E0">
        <w:rPr>
          <w:b/>
          <w:szCs w:val="20"/>
          <w:highlight w:val="green"/>
        </w:rPr>
        <w:t>2</w:t>
      </w:r>
      <w:r w:rsidRPr="005D25E0">
        <w:rPr>
          <w:b/>
          <w:szCs w:val="20"/>
          <w:highlight w:val="green"/>
        </w:rPr>
        <w:t xml:space="preserve">. </w:t>
      </w:r>
    </w:p>
    <w:p w:rsidR="00F57BB9" w:rsidRPr="005D25E0" w:rsidRDefault="00F57BB9" w:rsidP="009971D3">
      <w:pPr>
        <w:numPr>
          <w:ilvl w:val="0"/>
          <w:numId w:val="97"/>
        </w:numPr>
        <w:tabs>
          <w:tab w:val="left" w:pos="1080"/>
        </w:tabs>
        <w:jc w:val="both"/>
        <w:rPr>
          <w:b/>
          <w:szCs w:val="20"/>
        </w:rPr>
      </w:pPr>
      <w:r w:rsidRPr="005D25E0">
        <w:rPr>
          <w:b/>
          <w:szCs w:val="20"/>
        </w:rPr>
        <w:t>identifikace prostor nezbytně nutných pro vědecké poznání a dokumentaci archeologických nálezů a dočasné uložení movitých archeologických nálezů.</w:t>
      </w:r>
    </w:p>
    <w:p w:rsidR="00F57BB9" w:rsidRPr="005D25E0" w:rsidRDefault="00F57BB9" w:rsidP="00573805">
      <w:pPr>
        <w:pStyle w:val="Nadpis3"/>
      </w:pPr>
      <w:bookmarkStart w:id="562" w:name="_Toc392855664"/>
      <w:bookmarkStart w:id="563" w:name="_Toc404974141"/>
      <w:r w:rsidRPr="005D25E0">
        <w:t>§ EE + 18</w:t>
      </w:r>
      <w:bookmarkEnd w:id="562"/>
      <w:bookmarkEnd w:id="563"/>
    </w:p>
    <w:p w:rsidR="00F57BB9" w:rsidRPr="005D25E0" w:rsidRDefault="00F57BB9" w:rsidP="00F57BB9">
      <w:pPr>
        <w:pStyle w:val="Nadpis4"/>
      </w:pPr>
      <w:bookmarkStart w:id="564" w:name="_Toc392855665"/>
      <w:bookmarkStart w:id="565" w:name="_Toc404974142"/>
      <w:r w:rsidRPr="005D25E0">
        <w:t>Povinnosti osoby dočasně oprávněné k výkonu regulované činnosti</w:t>
      </w:r>
      <w:bookmarkEnd w:id="564"/>
      <w:bookmarkEnd w:id="565"/>
    </w:p>
    <w:p w:rsidR="00F57BB9" w:rsidRPr="005D25E0" w:rsidRDefault="00F57BB9" w:rsidP="009971D3">
      <w:pPr>
        <w:numPr>
          <w:ilvl w:val="0"/>
          <w:numId w:val="101"/>
        </w:numPr>
        <w:jc w:val="both"/>
        <w:rPr>
          <w:b/>
          <w:szCs w:val="20"/>
        </w:rPr>
      </w:pPr>
      <w:r w:rsidRPr="005D25E0">
        <w:rPr>
          <w:b/>
          <w:szCs w:val="20"/>
        </w:rPr>
        <w:t xml:space="preserve">Povinnosti stanovené restaurátorovi v </w:t>
      </w:r>
      <w:r w:rsidR="0070257D" w:rsidRPr="005D25E0">
        <w:rPr>
          <w:b/>
          <w:szCs w:val="20"/>
          <w:highlight w:val="green"/>
        </w:rPr>
        <w:t>§ KK + 06</w:t>
      </w:r>
      <w:r w:rsidR="0004484F" w:rsidRPr="005D25E0">
        <w:rPr>
          <w:b/>
          <w:szCs w:val="20"/>
          <w:highlight w:val="green"/>
        </w:rPr>
        <w:t xml:space="preserve">, </w:t>
      </w:r>
      <w:r w:rsidRPr="005D25E0">
        <w:rPr>
          <w:b/>
          <w:szCs w:val="20"/>
          <w:highlight w:val="green"/>
        </w:rPr>
        <w:t xml:space="preserve">§ EE + 13, </w:t>
      </w:r>
      <w:r w:rsidRPr="005D25E0">
        <w:rPr>
          <w:b/>
          <w:szCs w:val="20"/>
        </w:rPr>
        <w:t xml:space="preserve">platí obdobně pro osobu, která </w:t>
      </w:r>
      <w:r w:rsidR="002300A3" w:rsidRPr="005D25E0">
        <w:rPr>
          <w:b/>
          <w:szCs w:val="20"/>
        </w:rPr>
        <w:t>podala</w:t>
      </w:r>
      <w:r w:rsidRPr="005D25E0">
        <w:rPr>
          <w:b/>
          <w:szCs w:val="20"/>
        </w:rPr>
        <w:t xml:space="preserve"> oznámení podle </w:t>
      </w:r>
      <w:r w:rsidRPr="005D25E0">
        <w:rPr>
          <w:b/>
          <w:szCs w:val="20"/>
          <w:highlight w:val="green"/>
        </w:rPr>
        <w:t>§ EE + 16 odst. 1</w:t>
      </w:r>
      <w:r w:rsidRPr="005D25E0">
        <w:rPr>
          <w:b/>
          <w:szCs w:val="20"/>
        </w:rPr>
        <w:t xml:space="preserve"> (dále jen „dočasný restaurátor“).</w:t>
      </w:r>
    </w:p>
    <w:p w:rsidR="00F57BB9" w:rsidRPr="005D25E0" w:rsidRDefault="00F57BB9" w:rsidP="009971D3">
      <w:pPr>
        <w:numPr>
          <w:ilvl w:val="0"/>
          <w:numId w:val="101"/>
        </w:numPr>
        <w:jc w:val="both"/>
        <w:rPr>
          <w:b/>
          <w:szCs w:val="20"/>
        </w:rPr>
      </w:pPr>
      <w:r w:rsidRPr="005D25E0">
        <w:rPr>
          <w:b/>
          <w:szCs w:val="20"/>
        </w:rPr>
        <w:t xml:space="preserve">Povinnosti stanovené zpracovateli průzkumu v </w:t>
      </w:r>
      <w:r w:rsidR="0070257D" w:rsidRPr="005D25E0">
        <w:rPr>
          <w:b/>
          <w:szCs w:val="20"/>
          <w:highlight w:val="green"/>
        </w:rPr>
        <w:t xml:space="preserve">§ EE + 06 odst. 1, </w:t>
      </w:r>
      <w:r w:rsidRPr="005D25E0">
        <w:rPr>
          <w:b/>
          <w:szCs w:val="20"/>
          <w:highlight w:val="green"/>
        </w:rPr>
        <w:t xml:space="preserve">§ EE + 13, </w:t>
      </w:r>
      <w:r w:rsidRPr="005D25E0">
        <w:rPr>
          <w:b/>
          <w:szCs w:val="20"/>
        </w:rPr>
        <w:t xml:space="preserve">platí obdobně pro osobu, která </w:t>
      </w:r>
      <w:r w:rsidR="002300A3" w:rsidRPr="005D25E0">
        <w:rPr>
          <w:b/>
          <w:szCs w:val="20"/>
        </w:rPr>
        <w:t>podala</w:t>
      </w:r>
      <w:r w:rsidRPr="005D25E0">
        <w:rPr>
          <w:b/>
          <w:szCs w:val="20"/>
        </w:rPr>
        <w:t xml:space="preserve"> oznámení podle </w:t>
      </w:r>
      <w:r w:rsidRPr="005D25E0">
        <w:rPr>
          <w:b/>
          <w:szCs w:val="20"/>
          <w:highlight w:val="green"/>
        </w:rPr>
        <w:t>§ EE + 16 odst. 2</w:t>
      </w:r>
      <w:r w:rsidRPr="005D25E0">
        <w:rPr>
          <w:b/>
          <w:szCs w:val="20"/>
        </w:rPr>
        <w:t xml:space="preserve"> (dále jen „dočasný zpracovatel průzkumu“)</w:t>
      </w:r>
    </w:p>
    <w:p w:rsidR="00F57BB9" w:rsidRPr="005D25E0" w:rsidRDefault="00F57BB9" w:rsidP="009971D3">
      <w:pPr>
        <w:numPr>
          <w:ilvl w:val="0"/>
          <w:numId w:val="101"/>
        </w:numPr>
        <w:jc w:val="both"/>
        <w:rPr>
          <w:b/>
          <w:szCs w:val="20"/>
        </w:rPr>
      </w:pPr>
      <w:r w:rsidRPr="005D25E0">
        <w:rPr>
          <w:b/>
          <w:szCs w:val="20"/>
        </w:rPr>
        <w:t xml:space="preserve">Povinnosti stanovené archeologické osobě v </w:t>
      </w:r>
      <w:r w:rsidRPr="005D25E0">
        <w:rPr>
          <w:b/>
          <w:szCs w:val="20"/>
          <w:highlight w:val="green"/>
        </w:rPr>
        <w:t>§ ZZ + 0</w:t>
      </w:r>
      <w:r w:rsidR="002A658C" w:rsidRPr="005D25E0">
        <w:rPr>
          <w:b/>
          <w:szCs w:val="20"/>
          <w:highlight w:val="green"/>
        </w:rPr>
        <w:t>2, § ZZ + a02, § ZZ + 03, § ZZ + 06 až § ZZ + 11, § ZZ + a14</w:t>
      </w:r>
      <w:r w:rsidR="002C0966" w:rsidRPr="005D25E0">
        <w:rPr>
          <w:b/>
          <w:szCs w:val="20"/>
          <w:highlight w:val="green"/>
        </w:rPr>
        <w:t xml:space="preserve"> až</w:t>
      </w:r>
      <w:r w:rsidR="002A658C" w:rsidRPr="005D25E0">
        <w:rPr>
          <w:b/>
          <w:szCs w:val="20"/>
          <w:highlight w:val="green"/>
        </w:rPr>
        <w:t xml:space="preserve"> </w:t>
      </w:r>
      <w:r w:rsidR="002C0966" w:rsidRPr="005D25E0">
        <w:rPr>
          <w:b/>
          <w:szCs w:val="20"/>
          <w:highlight w:val="green"/>
        </w:rPr>
        <w:t>§ ZZ + 16 a</w:t>
      </w:r>
      <w:r w:rsidR="0070257D" w:rsidRPr="005D25E0">
        <w:rPr>
          <w:b/>
          <w:szCs w:val="20"/>
          <w:highlight w:val="green"/>
        </w:rPr>
        <w:t xml:space="preserve"> § EE + 13</w:t>
      </w:r>
      <w:r w:rsidR="00D44726" w:rsidRPr="005D25E0">
        <w:rPr>
          <w:b/>
          <w:szCs w:val="20"/>
          <w:highlight w:val="green"/>
        </w:rPr>
        <w:t xml:space="preserve"> </w:t>
      </w:r>
      <w:r w:rsidRPr="005D25E0">
        <w:rPr>
          <w:b/>
          <w:szCs w:val="20"/>
        </w:rPr>
        <w:t xml:space="preserve">platí obdobně pro osobu, která </w:t>
      </w:r>
      <w:r w:rsidR="002300A3" w:rsidRPr="005D25E0">
        <w:rPr>
          <w:b/>
          <w:szCs w:val="20"/>
        </w:rPr>
        <w:t>podala</w:t>
      </w:r>
      <w:r w:rsidRPr="005D25E0">
        <w:rPr>
          <w:b/>
          <w:szCs w:val="20"/>
        </w:rPr>
        <w:t xml:space="preserve"> oznámení podle </w:t>
      </w:r>
      <w:r w:rsidRPr="005D25E0">
        <w:rPr>
          <w:b/>
          <w:szCs w:val="20"/>
          <w:highlight w:val="green"/>
        </w:rPr>
        <w:t>§ EE + 16 odst. 3</w:t>
      </w:r>
      <w:r w:rsidRPr="005D25E0">
        <w:rPr>
          <w:b/>
          <w:szCs w:val="20"/>
        </w:rPr>
        <w:t xml:space="preserve"> (dále jen „dočasná archeologická osoba“).</w:t>
      </w:r>
    </w:p>
    <w:p w:rsidR="00F57BB9" w:rsidRPr="005D25E0" w:rsidRDefault="00F57BB9" w:rsidP="00573805">
      <w:pPr>
        <w:pStyle w:val="Nadpis3"/>
      </w:pPr>
      <w:bookmarkStart w:id="566" w:name="_Toc392855666"/>
      <w:bookmarkStart w:id="567" w:name="_Toc404974143"/>
      <w:r w:rsidRPr="005D25E0">
        <w:t>§ EE + 19</w:t>
      </w:r>
      <w:bookmarkEnd w:id="566"/>
      <w:bookmarkEnd w:id="567"/>
    </w:p>
    <w:p w:rsidR="00F57BB9" w:rsidRPr="005D25E0" w:rsidRDefault="00F57BB9" w:rsidP="00F57BB9">
      <w:pPr>
        <w:pStyle w:val="Nadpis4"/>
      </w:pPr>
      <w:bookmarkStart w:id="568" w:name="_Toc392855667"/>
      <w:bookmarkStart w:id="569" w:name="_Toc404974144"/>
      <w:r w:rsidRPr="005D25E0">
        <w:t>Vzdělávání osob oprávněných k výkonu regulované činnosti</w:t>
      </w:r>
      <w:bookmarkEnd w:id="568"/>
      <w:bookmarkEnd w:id="569"/>
    </w:p>
    <w:p w:rsidR="00F57BB9" w:rsidRPr="005D25E0" w:rsidRDefault="00F57BB9" w:rsidP="008F7F80">
      <w:pPr>
        <w:jc w:val="both"/>
        <w:rPr>
          <w:b/>
          <w:szCs w:val="20"/>
        </w:rPr>
      </w:pPr>
      <w:r w:rsidRPr="005D25E0">
        <w:rPr>
          <w:b/>
          <w:szCs w:val="20"/>
        </w:rPr>
        <w:t>Osoba oprávněná k výkonu regulované činnosti je povinna dbát soustavným vzděláváním o prohlubování svých vědomostí, dovedností a způsobilosti</w:t>
      </w:r>
      <w:r w:rsidRPr="005D25E0" w:rsidDel="00A83FA3">
        <w:rPr>
          <w:b/>
          <w:szCs w:val="20"/>
        </w:rPr>
        <w:t xml:space="preserve"> </w:t>
      </w:r>
      <w:r w:rsidRPr="005D25E0">
        <w:rPr>
          <w:b/>
          <w:szCs w:val="20"/>
        </w:rPr>
        <w:t>potřebných pro řádný výkon regulované činnosti, k níž je oprávněna.</w:t>
      </w:r>
    </w:p>
    <w:p w:rsidR="00F57BB9" w:rsidRPr="005D25E0" w:rsidRDefault="00F57BB9" w:rsidP="00573805">
      <w:pPr>
        <w:pStyle w:val="Nadpis3"/>
      </w:pPr>
      <w:bookmarkStart w:id="570" w:name="_Toc392855668"/>
      <w:bookmarkStart w:id="571" w:name="_Toc404974145"/>
      <w:r w:rsidRPr="005D25E0">
        <w:t>§ EE + 20</w:t>
      </w:r>
      <w:bookmarkEnd w:id="570"/>
      <w:bookmarkEnd w:id="571"/>
    </w:p>
    <w:p w:rsidR="00F57BB9" w:rsidRPr="005D25E0" w:rsidRDefault="00F57BB9" w:rsidP="00F57BB9">
      <w:pPr>
        <w:pStyle w:val="Nadpis4"/>
      </w:pPr>
      <w:bookmarkStart w:id="572" w:name="_Toc392855669"/>
      <w:bookmarkStart w:id="573" w:name="_Toc404974146"/>
      <w:r w:rsidRPr="005D25E0">
        <w:t>Ověřování odborných znalostí</w:t>
      </w:r>
      <w:bookmarkEnd w:id="572"/>
      <w:bookmarkEnd w:id="573"/>
    </w:p>
    <w:p w:rsidR="00F57BB9" w:rsidRPr="005D25E0" w:rsidRDefault="00F57BB9" w:rsidP="00F57BB9">
      <w:pPr>
        <w:jc w:val="center"/>
      </w:pPr>
    </w:p>
    <w:p w:rsidR="00F57BB9" w:rsidRPr="005D25E0" w:rsidRDefault="00F57BB9" w:rsidP="009971D3">
      <w:pPr>
        <w:numPr>
          <w:ilvl w:val="0"/>
          <w:numId w:val="103"/>
        </w:numPr>
        <w:jc w:val="both"/>
        <w:rPr>
          <w:b/>
          <w:szCs w:val="20"/>
        </w:rPr>
      </w:pPr>
      <w:r w:rsidRPr="005D25E0">
        <w:rPr>
          <w:b/>
          <w:szCs w:val="20"/>
        </w:rPr>
        <w:t xml:space="preserve">Ministerstvo </w:t>
      </w:r>
      <w:r w:rsidR="008F7F80" w:rsidRPr="005D25E0">
        <w:rPr>
          <w:b/>
          <w:szCs w:val="20"/>
        </w:rPr>
        <w:t>je oprávněno</w:t>
      </w:r>
      <w:r w:rsidRPr="005D25E0">
        <w:rPr>
          <w:b/>
          <w:szCs w:val="20"/>
        </w:rPr>
        <w:t xml:space="preserve"> </w:t>
      </w:r>
      <w:r w:rsidR="008F7F80" w:rsidRPr="005D25E0">
        <w:rPr>
          <w:b/>
          <w:szCs w:val="20"/>
        </w:rPr>
        <w:t xml:space="preserve">ověřit odborné znalosti osoby oprávněné k výkonu regulované činnosti, u které má důvodně za to, že pozbyla </w:t>
      </w:r>
      <w:r w:rsidRPr="005D25E0">
        <w:rPr>
          <w:b/>
          <w:szCs w:val="20"/>
        </w:rPr>
        <w:t xml:space="preserve">částečně nebo zcela </w:t>
      </w:r>
      <w:r w:rsidRPr="005D25E0">
        <w:rPr>
          <w:b/>
          <w:szCs w:val="20"/>
        </w:rPr>
        <w:lastRenderedPageBreak/>
        <w:t>vědomosti, dovednosti nebo jinou způsobilost potřebnou k řádnému výkonu regulované činnosti, k níž je oprávněna. Povinnost podrobit se opětovně ověření odborných znalostí může být osobě oprávněné k výkonu regulované činnosti uložena nejdříve po uplynutí 1 roku od úspěšného absolvování ověření odborných znalostí.</w:t>
      </w:r>
    </w:p>
    <w:p w:rsidR="00F57BB9" w:rsidRPr="005D25E0" w:rsidRDefault="00F57BB9" w:rsidP="00F57BB9">
      <w:pPr>
        <w:ind w:left="465"/>
        <w:jc w:val="both"/>
        <w:rPr>
          <w:b/>
          <w:szCs w:val="20"/>
        </w:rPr>
      </w:pPr>
    </w:p>
    <w:p w:rsidR="00F57BB9" w:rsidRPr="005D25E0" w:rsidRDefault="00F57BB9" w:rsidP="009971D3">
      <w:pPr>
        <w:numPr>
          <w:ilvl w:val="0"/>
          <w:numId w:val="103"/>
        </w:numPr>
        <w:jc w:val="both"/>
        <w:rPr>
          <w:b/>
          <w:szCs w:val="20"/>
        </w:rPr>
      </w:pPr>
      <w:r w:rsidRPr="005D25E0">
        <w:rPr>
          <w:b/>
          <w:szCs w:val="20"/>
        </w:rPr>
        <w:t>Obsahem ověření odborných znalostí osoby oprávněné k výkonu regulované činnosti je prověření úrovně znalostí vztahujících se k oboru regulované činnosti, k níž je osoba oprávněná.</w:t>
      </w:r>
    </w:p>
    <w:p w:rsidR="00AB6EC5" w:rsidRPr="005D25E0" w:rsidRDefault="00AB6EC5" w:rsidP="00AB6EC5">
      <w:pPr>
        <w:jc w:val="both"/>
        <w:rPr>
          <w:b/>
          <w:szCs w:val="20"/>
        </w:rPr>
      </w:pPr>
    </w:p>
    <w:p w:rsidR="00AB6EC5" w:rsidRPr="005D25E0" w:rsidRDefault="00AB6EC5" w:rsidP="009971D3">
      <w:pPr>
        <w:numPr>
          <w:ilvl w:val="0"/>
          <w:numId w:val="103"/>
        </w:numPr>
        <w:jc w:val="both"/>
        <w:rPr>
          <w:b/>
          <w:szCs w:val="20"/>
        </w:rPr>
      </w:pPr>
      <w:r w:rsidRPr="005D25E0">
        <w:rPr>
          <w:b/>
          <w:szCs w:val="20"/>
        </w:rPr>
        <w:t xml:space="preserve">Ten, kdo při ověření odborných znalostí neuspěl, může podat novou žádost </w:t>
      </w:r>
      <w:r w:rsidRPr="005D25E0">
        <w:rPr>
          <w:b/>
          <w:szCs w:val="20"/>
          <w:highlight w:val="green"/>
        </w:rPr>
        <w:t>podle § EE + 02</w:t>
      </w:r>
      <w:r w:rsidRPr="005D25E0">
        <w:rPr>
          <w:b/>
          <w:szCs w:val="20"/>
        </w:rPr>
        <w:t xml:space="preserve"> nejdříve po uplynutí 6 měsíců ode dne ověření odborných znalostí, při němž neuspěl.</w:t>
      </w:r>
    </w:p>
    <w:p w:rsidR="00F57BB9" w:rsidRPr="005D25E0" w:rsidRDefault="00F57BB9" w:rsidP="00F57BB9">
      <w:pPr>
        <w:ind w:left="465"/>
        <w:jc w:val="both"/>
        <w:rPr>
          <w:b/>
          <w:szCs w:val="20"/>
        </w:rPr>
      </w:pPr>
    </w:p>
    <w:p w:rsidR="00F57BB9" w:rsidRPr="005D25E0" w:rsidRDefault="00F57BB9" w:rsidP="009971D3">
      <w:pPr>
        <w:numPr>
          <w:ilvl w:val="0"/>
          <w:numId w:val="103"/>
        </w:numPr>
        <w:jc w:val="both"/>
        <w:rPr>
          <w:b/>
          <w:szCs w:val="20"/>
        </w:rPr>
      </w:pPr>
      <w:r w:rsidRPr="005D25E0">
        <w:rPr>
          <w:b/>
          <w:szCs w:val="20"/>
        </w:rPr>
        <w:t xml:space="preserve">Ustanovení </w:t>
      </w:r>
      <w:r w:rsidRPr="005D25E0">
        <w:rPr>
          <w:b/>
          <w:szCs w:val="20"/>
          <w:highlight w:val="green"/>
        </w:rPr>
        <w:t>odstavců 1 a</w:t>
      </w:r>
      <w:r w:rsidR="00AB6EC5" w:rsidRPr="005D25E0">
        <w:rPr>
          <w:b/>
          <w:szCs w:val="20"/>
          <w:highlight w:val="green"/>
        </w:rPr>
        <w:t>ž</w:t>
      </w:r>
      <w:r w:rsidRPr="005D25E0">
        <w:rPr>
          <w:b/>
          <w:szCs w:val="20"/>
          <w:highlight w:val="green"/>
        </w:rPr>
        <w:t xml:space="preserve"> </w:t>
      </w:r>
      <w:r w:rsidR="00AB6EC5" w:rsidRPr="005D25E0">
        <w:rPr>
          <w:b/>
          <w:szCs w:val="20"/>
          <w:highlight w:val="green"/>
        </w:rPr>
        <w:t>3</w:t>
      </w:r>
      <w:r w:rsidRPr="005D25E0">
        <w:rPr>
          <w:b/>
          <w:szCs w:val="20"/>
        </w:rPr>
        <w:t xml:space="preserve"> se </w:t>
      </w:r>
      <w:r w:rsidR="008F7F80" w:rsidRPr="005D25E0">
        <w:rPr>
          <w:b/>
          <w:szCs w:val="20"/>
        </w:rPr>
        <w:t>obdobně</w:t>
      </w:r>
      <w:r w:rsidRPr="005D25E0">
        <w:rPr>
          <w:b/>
          <w:szCs w:val="20"/>
        </w:rPr>
        <w:t xml:space="preserve"> vztahují na odborného zástupce.</w:t>
      </w:r>
    </w:p>
    <w:p w:rsidR="00F57BB9" w:rsidRPr="005D25E0" w:rsidRDefault="00F57BB9" w:rsidP="00F57BB9">
      <w:pPr>
        <w:ind w:left="465"/>
        <w:jc w:val="both"/>
        <w:rPr>
          <w:b/>
          <w:szCs w:val="20"/>
        </w:rPr>
      </w:pPr>
    </w:p>
    <w:p w:rsidR="00F57BB9" w:rsidRPr="005D25E0" w:rsidRDefault="00D62739" w:rsidP="009971D3">
      <w:pPr>
        <w:numPr>
          <w:ilvl w:val="0"/>
          <w:numId w:val="103"/>
        </w:numPr>
        <w:jc w:val="both"/>
        <w:rPr>
          <w:b/>
          <w:szCs w:val="20"/>
        </w:rPr>
      </w:pPr>
      <w:r w:rsidRPr="005D25E0">
        <w:rPr>
          <w:b/>
          <w:szCs w:val="20"/>
        </w:rPr>
        <w:t>P</w:t>
      </w:r>
      <w:r w:rsidR="00DB2695" w:rsidRPr="005D25E0">
        <w:rPr>
          <w:b/>
          <w:szCs w:val="20"/>
        </w:rPr>
        <w:t>odrobnosti o z</w:t>
      </w:r>
      <w:r w:rsidR="00F57BB9" w:rsidRPr="005D25E0">
        <w:rPr>
          <w:b/>
          <w:szCs w:val="20"/>
        </w:rPr>
        <w:t>působ</w:t>
      </w:r>
      <w:r w:rsidR="00DB2695" w:rsidRPr="005D25E0">
        <w:rPr>
          <w:b/>
          <w:szCs w:val="20"/>
        </w:rPr>
        <w:t>u</w:t>
      </w:r>
      <w:r w:rsidR="00F57BB9" w:rsidRPr="005D25E0">
        <w:rPr>
          <w:b/>
          <w:szCs w:val="20"/>
        </w:rPr>
        <w:t>, form</w:t>
      </w:r>
      <w:r w:rsidR="00DB2695" w:rsidRPr="005D25E0">
        <w:rPr>
          <w:b/>
          <w:szCs w:val="20"/>
        </w:rPr>
        <w:t>ě</w:t>
      </w:r>
      <w:r w:rsidR="00F57BB9" w:rsidRPr="005D25E0">
        <w:rPr>
          <w:b/>
          <w:szCs w:val="20"/>
        </w:rPr>
        <w:t xml:space="preserve"> a průběh</w:t>
      </w:r>
      <w:r w:rsidR="00DB2695" w:rsidRPr="005D25E0">
        <w:rPr>
          <w:b/>
          <w:szCs w:val="20"/>
        </w:rPr>
        <w:t>u</w:t>
      </w:r>
      <w:r w:rsidR="00F57BB9" w:rsidRPr="005D25E0">
        <w:rPr>
          <w:b/>
          <w:szCs w:val="20"/>
        </w:rPr>
        <w:t xml:space="preserve"> ověřování odborných znalostí</w:t>
      </w:r>
      <w:r w:rsidRPr="005D25E0">
        <w:rPr>
          <w:b/>
          <w:szCs w:val="20"/>
        </w:rPr>
        <w:t xml:space="preserve"> stanoví prováděcí právní předpis</w:t>
      </w:r>
      <w:r w:rsidR="00F57BB9" w:rsidRPr="005D25E0">
        <w:rPr>
          <w:b/>
          <w:szCs w:val="20"/>
        </w:rPr>
        <w:t>.</w:t>
      </w:r>
    </w:p>
    <w:p w:rsidR="00F57BB9" w:rsidRPr="005D25E0" w:rsidRDefault="00F57BB9" w:rsidP="00F57BB9">
      <w:pPr>
        <w:pStyle w:val="Nadpis4"/>
      </w:pPr>
      <w:bookmarkStart w:id="574" w:name="_Toc392855670"/>
      <w:bookmarkStart w:id="575" w:name="_Toc404974147"/>
      <w:r w:rsidRPr="005D25E0">
        <w:t>Pozastavení oprávnění k výkonu regulované činnosti</w:t>
      </w:r>
      <w:bookmarkEnd w:id="574"/>
      <w:bookmarkEnd w:id="575"/>
    </w:p>
    <w:p w:rsidR="00F57BB9" w:rsidRPr="005D25E0" w:rsidRDefault="00F57BB9" w:rsidP="00573805">
      <w:pPr>
        <w:pStyle w:val="Nadpis3"/>
      </w:pPr>
      <w:bookmarkStart w:id="576" w:name="_Toc392855671"/>
      <w:bookmarkStart w:id="577" w:name="_Toc404974148"/>
      <w:r w:rsidRPr="005D25E0">
        <w:t>§ EE + 21</w:t>
      </w:r>
      <w:bookmarkEnd w:id="576"/>
      <w:bookmarkEnd w:id="577"/>
    </w:p>
    <w:p w:rsidR="00F57BB9" w:rsidRPr="005D25E0" w:rsidRDefault="00F57BB9" w:rsidP="009971D3">
      <w:pPr>
        <w:numPr>
          <w:ilvl w:val="0"/>
          <w:numId w:val="104"/>
        </w:numPr>
        <w:jc w:val="both"/>
        <w:rPr>
          <w:b/>
          <w:szCs w:val="20"/>
        </w:rPr>
      </w:pPr>
      <w:r w:rsidRPr="005D25E0">
        <w:rPr>
          <w:b/>
          <w:szCs w:val="20"/>
        </w:rPr>
        <w:t xml:space="preserve">Ministerstvo rozhodne o pozastavení oprávnění k výkonu regulované činnosti, pokud </w:t>
      </w:r>
    </w:p>
    <w:p w:rsidR="00F57BB9" w:rsidRPr="005D25E0" w:rsidRDefault="00F57BB9" w:rsidP="00F57BB9">
      <w:pPr>
        <w:jc w:val="both"/>
      </w:pPr>
    </w:p>
    <w:p w:rsidR="00F57BB9" w:rsidRPr="005D25E0" w:rsidRDefault="00F57BB9" w:rsidP="009971D3">
      <w:pPr>
        <w:numPr>
          <w:ilvl w:val="0"/>
          <w:numId w:val="105"/>
        </w:numPr>
        <w:tabs>
          <w:tab w:val="left" w:pos="1080"/>
        </w:tabs>
        <w:jc w:val="both"/>
        <w:rPr>
          <w:b/>
          <w:szCs w:val="20"/>
        </w:rPr>
      </w:pPr>
      <w:r w:rsidRPr="005D25E0">
        <w:rPr>
          <w:b/>
          <w:szCs w:val="20"/>
        </w:rPr>
        <w:t>bylo zahájeno trestní stíhání osoby oprávněné k výkonu regulované činnosti v souvislosti s výkonem regulované činnosti, a to do doby pravomocného skončení trestního stíhání,</w:t>
      </w:r>
    </w:p>
    <w:p w:rsidR="00F57BB9" w:rsidRPr="005D25E0" w:rsidRDefault="00F57BB9" w:rsidP="009971D3">
      <w:pPr>
        <w:numPr>
          <w:ilvl w:val="0"/>
          <w:numId w:val="105"/>
        </w:numPr>
        <w:tabs>
          <w:tab w:val="left" w:pos="1080"/>
        </w:tabs>
        <w:jc w:val="both"/>
        <w:rPr>
          <w:b/>
          <w:szCs w:val="20"/>
        </w:rPr>
      </w:pPr>
      <w:r w:rsidRPr="005D25E0">
        <w:rPr>
          <w:b/>
          <w:szCs w:val="20"/>
        </w:rPr>
        <w:t>bylo zahájeno trestní stíhání odborného zástupce v souvislosti s výkonem regulované činnosti, pokud tento odborný zástupce je jediným odborným zástupcem archeologické osoby, a to do doby pravomocného skončení trestního stíhání nebo ustanovení nového odborného zástupce,</w:t>
      </w:r>
    </w:p>
    <w:p w:rsidR="00F57BB9" w:rsidRPr="005D25E0" w:rsidRDefault="00F57BB9" w:rsidP="009971D3">
      <w:pPr>
        <w:numPr>
          <w:ilvl w:val="0"/>
          <w:numId w:val="105"/>
        </w:numPr>
        <w:tabs>
          <w:tab w:val="left" w:pos="1080"/>
        </w:tabs>
        <w:jc w:val="both"/>
        <w:rPr>
          <w:b/>
          <w:szCs w:val="20"/>
        </w:rPr>
      </w:pPr>
      <w:r w:rsidRPr="005D25E0">
        <w:rPr>
          <w:b/>
          <w:szCs w:val="20"/>
        </w:rPr>
        <w:t xml:space="preserve">bylo zahájeno řízení o omezení svéprávnosti osoby oprávněné k výkonu regulované činnosti, je-li fyzickou osobou, a to do doby nabytí právní moci rozhodnutí, </w:t>
      </w:r>
    </w:p>
    <w:p w:rsidR="00F57BB9" w:rsidRPr="005D25E0" w:rsidRDefault="00F57BB9" w:rsidP="009971D3">
      <w:pPr>
        <w:numPr>
          <w:ilvl w:val="0"/>
          <w:numId w:val="105"/>
        </w:numPr>
        <w:tabs>
          <w:tab w:val="left" w:pos="1080"/>
        </w:tabs>
        <w:jc w:val="both"/>
        <w:rPr>
          <w:b/>
          <w:szCs w:val="20"/>
        </w:rPr>
      </w:pPr>
      <w:r w:rsidRPr="005D25E0">
        <w:rPr>
          <w:b/>
          <w:szCs w:val="20"/>
        </w:rPr>
        <w:t>bylo zahájeno řízení o omezení svéprávnosti odborného zástupce, pokud tento odborný zástupce je jediným odborným zástupcem archeologické osoby, a to do doby nabytí právní moci rozhodnutí nebo ustanovení nového odborného zástupce,</w:t>
      </w:r>
    </w:p>
    <w:p w:rsidR="00F57BB9" w:rsidRPr="005D25E0" w:rsidRDefault="00F57BB9" w:rsidP="009971D3">
      <w:pPr>
        <w:numPr>
          <w:ilvl w:val="0"/>
          <w:numId w:val="105"/>
        </w:numPr>
        <w:tabs>
          <w:tab w:val="left" w:pos="1080"/>
        </w:tabs>
        <w:jc w:val="both"/>
        <w:rPr>
          <w:b/>
          <w:szCs w:val="20"/>
        </w:rPr>
      </w:pPr>
      <w:r w:rsidRPr="005D25E0">
        <w:rPr>
          <w:b/>
          <w:szCs w:val="20"/>
        </w:rPr>
        <w:t>je osoba oprávněná k výkonu regulované činnosti, je-li fyzickou osobou, nezvěstná podle občanského zákoníku,</w:t>
      </w:r>
    </w:p>
    <w:p w:rsidR="00F57BB9" w:rsidRPr="005D25E0" w:rsidRDefault="00F57BB9" w:rsidP="009971D3">
      <w:pPr>
        <w:numPr>
          <w:ilvl w:val="0"/>
          <w:numId w:val="105"/>
        </w:numPr>
        <w:tabs>
          <w:tab w:val="left" w:pos="1080"/>
        </w:tabs>
        <w:jc w:val="both"/>
        <w:rPr>
          <w:b/>
          <w:szCs w:val="20"/>
        </w:rPr>
      </w:pPr>
      <w:r w:rsidRPr="005D25E0">
        <w:rPr>
          <w:b/>
          <w:szCs w:val="20"/>
        </w:rPr>
        <w:t>je odborný zástupce, pokud tento odborný zástupce je jediným odborným zástupcem archeologické osoby, nezvěstný podle občanského zákoníku, a to do doby ustanovení nového odborného zástupce, ale nejdéle na dobu 2 let,</w:t>
      </w:r>
    </w:p>
    <w:p w:rsidR="00397C6D" w:rsidRPr="005D25E0" w:rsidRDefault="00F57BB9" w:rsidP="009971D3">
      <w:pPr>
        <w:numPr>
          <w:ilvl w:val="0"/>
          <w:numId w:val="105"/>
        </w:numPr>
        <w:tabs>
          <w:tab w:val="left" w:pos="1080"/>
        </w:tabs>
        <w:jc w:val="both"/>
        <w:rPr>
          <w:b/>
          <w:szCs w:val="20"/>
        </w:rPr>
      </w:pPr>
      <w:r w:rsidRPr="005D25E0">
        <w:rPr>
          <w:b/>
          <w:szCs w:val="20"/>
        </w:rPr>
        <w:t>zemřel odborný zástupce nebo byl prohlášen za mrtvého, pokud tento odborný zástupce je jediným odborným zástupcem archeologické osoby, a to do doby ustanovení nového odborného zástupce, ale nejdéle na dobu 2 let</w:t>
      </w:r>
      <w:r w:rsidR="00397C6D" w:rsidRPr="005D25E0">
        <w:rPr>
          <w:b/>
          <w:szCs w:val="20"/>
        </w:rPr>
        <w:t>,</w:t>
      </w:r>
    </w:p>
    <w:p w:rsidR="00F57BB9" w:rsidRPr="005D25E0" w:rsidRDefault="00397C6D" w:rsidP="009971D3">
      <w:pPr>
        <w:numPr>
          <w:ilvl w:val="0"/>
          <w:numId w:val="105"/>
        </w:numPr>
        <w:tabs>
          <w:tab w:val="left" w:pos="1080"/>
        </w:tabs>
        <w:jc w:val="both"/>
        <w:rPr>
          <w:b/>
          <w:szCs w:val="20"/>
        </w:rPr>
      </w:pPr>
      <w:r w:rsidRPr="005D25E0">
        <w:rPr>
          <w:b/>
          <w:szCs w:val="20"/>
        </w:rPr>
        <w:lastRenderedPageBreak/>
        <w:t>archeologická osoba pozbyla prostory nezbytně nutné pro vědecké poznání a dokumentaci archeologických nálezů a dočasné uložení movitých archeologických nálezů</w:t>
      </w:r>
      <w:r w:rsidR="00F57BB9" w:rsidRPr="005D25E0">
        <w:rPr>
          <w:b/>
          <w:szCs w:val="20"/>
        </w:rPr>
        <w:t xml:space="preserve">. </w:t>
      </w:r>
    </w:p>
    <w:p w:rsidR="00F57BB9" w:rsidRPr="005D25E0" w:rsidRDefault="00F57BB9" w:rsidP="00F57BB9">
      <w:pPr>
        <w:tabs>
          <w:tab w:val="left" w:pos="1080"/>
        </w:tabs>
        <w:ind w:left="1080"/>
        <w:jc w:val="both"/>
        <w:rPr>
          <w:b/>
          <w:szCs w:val="20"/>
        </w:rPr>
      </w:pPr>
    </w:p>
    <w:p w:rsidR="00F57BB9" w:rsidRPr="005D25E0" w:rsidRDefault="00F57BB9" w:rsidP="009971D3">
      <w:pPr>
        <w:numPr>
          <w:ilvl w:val="0"/>
          <w:numId w:val="104"/>
        </w:numPr>
        <w:jc w:val="both"/>
        <w:rPr>
          <w:b/>
          <w:szCs w:val="20"/>
        </w:rPr>
      </w:pPr>
      <w:r w:rsidRPr="005D25E0">
        <w:rPr>
          <w:b/>
          <w:szCs w:val="20"/>
        </w:rPr>
        <w:t>Ministerstvo může rozhodnout o pozastavení oprávnění k výkonu regulované činnosti</w:t>
      </w:r>
    </w:p>
    <w:p w:rsidR="00F57BB9" w:rsidRPr="005D25E0" w:rsidRDefault="00F57BB9" w:rsidP="00F57BB9">
      <w:pPr>
        <w:ind w:left="780"/>
        <w:jc w:val="both"/>
      </w:pPr>
    </w:p>
    <w:p w:rsidR="00F57BB9" w:rsidRPr="005D25E0" w:rsidRDefault="00F57BB9" w:rsidP="009971D3">
      <w:pPr>
        <w:numPr>
          <w:ilvl w:val="0"/>
          <w:numId w:val="106"/>
        </w:numPr>
        <w:tabs>
          <w:tab w:val="left" w:pos="1080"/>
        </w:tabs>
        <w:jc w:val="both"/>
        <w:rPr>
          <w:b/>
          <w:szCs w:val="20"/>
        </w:rPr>
      </w:pPr>
      <w:r w:rsidRPr="005D25E0">
        <w:rPr>
          <w:b/>
          <w:szCs w:val="20"/>
        </w:rPr>
        <w:t>pokud byla osobě oprávněné k výkonu regulované činnosti uložena povinnost zúčastnit se ověření odborných znalostí; toto pozastavení končí dnem, kdy osoba oprávněná k výkonu regulované činnosti při ověřování odborných znalostí uspěla, nebo</w:t>
      </w:r>
    </w:p>
    <w:p w:rsidR="00F57BB9" w:rsidRPr="005D25E0" w:rsidRDefault="00F57BB9" w:rsidP="009971D3">
      <w:pPr>
        <w:numPr>
          <w:ilvl w:val="0"/>
          <w:numId w:val="106"/>
        </w:numPr>
        <w:tabs>
          <w:tab w:val="left" w:pos="1080"/>
        </w:tabs>
        <w:jc w:val="both"/>
        <w:rPr>
          <w:b/>
          <w:szCs w:val="20"/>
        </w:rPr>
      </w:pPr>
      <w:r w:rsidRPr="005D25E0">
        <w:rPr>
          <w:b/>
          <w:szCs w:val="20"/>
        </w:rPr>
        <w:t>pokud byla odbornému zástupci uložena povinnost zúčastnit se ověření odborných znalostí, pokud tento odborný zástupce je jediným odborným zástupcem archeologické osoby; toto pozastavení končí dnem, kdy odborný zástupce při ověřování odborných znalostí uspěl, nebo</w:t>
      </w:r>
    </w:p>
    <w:p w:rsidR="001A78E1" w:rsidRPr="005D25E0" w:rsidRDefault="00F57BB9" w:rsidP="009971D3">
      <w:pPr>
        <w:numPr>
          <w:ilvl w:val="0"/>
          <w:numId w:val="106"/>
        </w:numPr>
        <w:tabs>
          <w:tab w:val="left" w:pos="1080"/>
        </w:tabs>
        <w:jc w:val="both"/>
        <w:rPr>
          <w:b/>
          <w:szCs w:val="20"/>
        </w:rPr>
      </w:pPr>
      <w:r w:rsidRPr="005D25E0">
        <w:rPr>
          <w:b/>
          <w:szCs w:val="20"/>
        </w:rPr>
        <w:t xml:space="preserve">pokud ze zdravotních nebo jiných závažných důvodů znemožňujících výkon regulované činnosti o pozastavení činnosti sama osoba oprávněná k výkonu regulované činnosti písemně požádá a uvede, na jakou dobu má být výkon přerušen. </w:t>
      </w:r>
    </w:p>
    <w:p w:rsidR="001A78E1" w:rsidRPr="005D25E0" w:rsidRDefault="001A78E1" w:rsidP="001A78E1">
      <w:pPr>
        <w:jc w:val="both"/>
        <w:rPr>
          <w:b/>
          <w:szCs w:val="20"/>
        </w:rPr>
      </w:pPr>
    </w:p>
    <w:p w:rsidR="00F57BB9" w:rsidRPr="005D25E0" w:rsidRDefault="00F57BB9" w:rsidP="009971D3">
      <w:pPr>
        <w:numPr>
          <w:ilvl w:val="0"/>
          <w:numId w:val="104"/>
        </w:numPr>
        <w:jc w:val="both"/>
        <w:rPr>
          <w:b/>
          <w:szCs w:val="20"/>
        </w:rPr>
      </w:pPr>
      <w:r w:rsidRPr="005D25E0">
        <w:rPr>
          <w:b/>
          <w:szCs w:val="20"/>
        </w:rPr>
        <w:t>Žádost o pozastavení oprávnění k výkonu regulované činnosti lze podat na dobu nejdéle 4 let. Pozastavení oprávnění k výkonu regulované činnosti na základě žádosti končí uplynutím kalendářního měsíce následujícího po měsíci, ve kterém byla žádost osoby oprávněné k výkonu regulované činnosti o ukončení pozastavení tohoto oprávnění doručena ministerstvu, nejpozději však uplynutím doby, na kterou bylo toto oprávnění pozastaveno.</w:t>
      </w:r>
    </w:p>
    <w:p w:rsidR="00F57BB9" w:rsidRPr="005D25E0" w:rsidRDefault="00F57BB9" w:rsidP="00F57BB9">
      <w:pPr>
        <w:ind w:left="360"/>
        <w:jc w:val="both"/>
      </w:pPr>
    </w:p>
    <w:p w:rsidR="00F57BB9" w:rsidRPr="005D25E0" w:rsidRDefault="00F57BB9" w:rsidP="009971D3">
      <w:pPr>
        <w:numPr>
          <w:ilvl w:val="0"/>
          <w:numId w:val="104"/>
        </w:numPr>
        <w:jc w:val="both"/>
        <w:rPr>
          <w:b/>
          <w:szCs w:val="20"/>
        </w:rPr>
      </w:pPr>
      <w:r w:rsidRPr="005D25E0">
        <w:rPr>
          <w:b/>
          <w:szCs w:val="20"/>
        </w:rPr>
        <w:t xml:space="preserve">V případech podle </w:t>
      </w:r>
      <w:r w:rsidR="005D7EA7" w:rsidRPr="005D25E0">
        <w:rPr>
          <w:b/>
          <w:szCs w:val="20"/>
          <w:highlight w:val="green"/>
        </w:rPr>
        <w:t>odstavce 1 písm. a) až</w:t>
      </w:r>
      <w:r w:rsidRPr="005D25E0">
        <w:rPr>
          <w:b/>
          <w:szCs w:val="20"/>
          <w:highlight w:val="green"/>
        </w:rPr>
        <w:t xml:space="preserve"> d), f) a g)</w:t>
      </w:r>
      <w:r w:rsidRPr="005D25E0">
        <w:rPr>
          <w:b/>
          <w:szCs w:val="20"/>
        </w:rPr>
        <w:t xml:space="preserve"> jsou osoby oprávněné k výkonu regulované činnosti </w:t>
      </w:r>
      <w:r w:rsidRPr="005D25E0">
        <w:rPr>
          <w:b/>
        </w:rPr>
        <w:t>povinny</w:t>
      </w:r>
      <w:r w:rsidRPr="005D25E0">
        <w:rPr>
          <w:b/>
          <w:szCs w:val="20"/>
        </w:rPr>
        <w:t xml:space="preserve"> o uvedených skutečnostech </w:t>
      </w:r>
      <w:r w:rsidRPr="005D25E0">
        <w:rPr>
          <w:b/>
        </w:rPr>
        <w:t>informovat ministerstvo</w:t>
      </w:r>
      <w:r w:rsidRPr="005D25E0">
        <w:rPr>
          <w:b/>
          <w:szCs w:val="20"/>
        </w:rPr>
        <w:t>, a to bezodkladně, nejdéle však do 15 dnů ode dne, kdy tyto skutečnosti nastaly.</w:t>
      </w:r>
    </w:p>
    <w:p w:rsidR="002E4525" w:rsidRPr="005D25E0" w:rsidRDefault="002E4525" w:rsidP="002E4525">
      <w:pPr>
        <w:jc w:val="both"/>
        <w:rPr>
          <w:b/>
          <w:szCs w:val="20"/>
        </w:rPr>
      </w:pPr>
    </w:p>
    <w:p w:rsidR="00F57BB9" w:rsidRPr="005D25E0" w:rsidRDefault="002E4525" w:rsidP="009971D3">
      <w:pPr>
        <w:numPr>
          <w:ilvl w:val="0"/>
          <w:numId w:val="104"/>
        </w:numPr>
        <w:jc w:val="both"/>
        <w:rPr>
          <w:b/>
          <w:szCs w:val="20"/>
        </w:rPr>
      </w:pPr>
      <w:r w:rsidRPr="005D25E0">
        <w:rPr>
          <w:b/>
          <w:szCs w:val="20"/>
        </w:rPr>
        <w:t>Opravný prostředek proti rozhodnutí o pozastavení oprávnění k výkonu regulované činnosti nemá odkladný účinek.</w:t>
      </w:r>
    </w:p>
    <w:p w:rsidR="00F57BB9" w:rsidRPr="005D25E0" w:rsidRDefault="00F57BB9" w:rsidP="00573805">
      <w:pPr>
        <w:pStyle w:val="Nadpis3"/>
      </w:pPr>
      <w:bookmarkStart w:id="578" w:name="_Toc392855672"/>
      <w:bookmarkStart w:id="579" w:name="_Toc404974149"/>
      <w:r w:rsidRPr="005D25E0">
        <w:t>§ EE + 22</w:t>
      </w:r>
      <w:bookmarkEnd w:id="578"/>
      <w:bookmarkEnd w:id="579"/>
    </w:p>
    <w:p w:rsidR="002E4525" w:rsidRPr="005D25E0" w:rsidRDefault="002E4525" w:rsidP="009971D3">
      <w:pPr>
        <w:numPr>
          <w:ilvl w:val="0"/>
          <w:numId w:val="107"/>
        </w:numPr>
        <w:jc w:val="both"/>
        <w:rPr>
          <w:b/>
        </w:rPr>
      </w:pPr>
      <w:r w:rsidRPr="005D25E0">
        <w:rPr>
          <w:b/>
        </w:rPr>
        <w:t xml:space="preserve">Po dobu pozastavení oprávnění k výkonu regulované činnosti nesmí osoba oprávněná k výkonu regulované činnosti vykonávat tuto činnost. </w:t>
      </w:r>
    </w:p>
    <w:p w:rsidR="002E4525" w:rsidRPr="005D25E0" w:rsidRDefault="002E4525" w:rsidP="002E4525">
      <w:pPr>
        <w:jc w:val="both"/>
        <w:rPr>
          <w:b/>
          <w:szCs w:val="20"/>
        </w:rPr>
      </w:pPr>
    </w:p>
    <w:p w:rsidR="002E4525" w:rsidRPr="005D25E0" w:rsidRDefault="002E4525" w:rsidP="009971D3">
      <w:pPr>
        <w:numPr>
          <w:ilvl w:val="0"/>
          <w:numId w:val="107"/>
        </w:numPr>
        <w:jc w:val="both"/>
        <w:rPr>
          <w:b/>
          <w:szCs w:val="20"/>
        </w:rPr>
      </w:pPr>
      <w:r w:rsidRPr="005D25E0">
        <w:rPr>
          <w:b/>
          <w:szCs w:val="20"/>
        </w:rPr>
        <w:t xml:space="preserve">Pozastavením oprávnění k výkonu regulované činnosti není dotčena povinnost dokončit rozpracované restaurování kulturní památky, rozpracovaný stavebně historický průzkum nebo archeologický výzkum, pokud to není v rozporu s důvodem pozastavení činnosti. </w:t>
      </w:r>
    </w:p>
    <w:p w:rsidR="00F57BB9" w:rsidRPr="005D25E0" w:rsidRDefault="00F57BB9" w:rsidP="00F57BB9">
      <w:pPr>
        <w:ind w:left="465"/>
        <w:jc w:val="both"/>
        <w:rPr>
          <w:b/>
          <w:szCs w:val="20"/>
        </w:rPr>
      </w:pPr>
    </w:p>
    <w:p w:rsidR="00F57BB9" w:rsidRPr="005D25E0" w:rsidRDefault="00F57BB9" w:rsidP="009971D3">
      <w:pPr>
        <w:numPr>
          <w:ilvl w:val="0"/>
          <w:numId w:val="107"/>
        </w:numPr>
        <w:jc w:val="both"/>
        <w:rPr>
          <w:b/>
        </w:rPr>
      </w:pPr>
      <w:r w:rsidRPr="005D25E0">
        <w:rPr>
          <w:b/>
        </w:rPr>
        <w:t xml:space="preserve">Ten, komu bylo pozastaveno oprávnění k výkonu regulované činnosti, </w:t>
      </w:r>
      <w:r w:rsidR="008F7F80" w:rsidRPr="005D25E0">
        <w:rPr>
          <w:b/>
        </w:rPr>
        <w:t xml:space="preserve">je povinen </w:t>
      </w:r>
      <w:r w:rsidRPr="005D25E0">
        <w:rPr>
          <w:b/>
        </w:rPr>
        <w:t>ozná</w:t>
      </w:r>
      <w:r w:rsidR="008F7F80" w:rsidRPr="005D25E0">
        <w:rPr>
          <w:b/>
        </w:rPr>
        <w:t>mit</w:t>
      </w:r>
      <w:r w:rsidRPr="005D25E0">
        <w:rPr>
          <w:b/>
        </w:rPr>
        <w:t xml:space="preserve"> tuto skutečnost bezodkladně všem osobám, pro které regulovanou činnost vykonává.</w:t>
      </w:r>
    </w:p>
    <w:p w:rsidR="00F57BB9" w:rsidRPr="005D25E0" w:rsidRDefault="00F57BB9" w:rsidP="00F57BB9">
      <w:pPr>
        <w:pStyle w:val="Nadpis4"/>
      </w:pPr>
      <w:bookmarkStart w:id="580" w:name="_Toc392855673"/>
      <w:bookmarkStart w:id="581" w:name="_Toc404974150"/>
      <w:r w:rsidRPr="005D25E0">
        <w:lastRenderedPageBreak/>
        <w:t>Zánik oprávnění k výkonu regulované činnosti</w:t>
      </w:r>
      <w:bookmarkEnd w:id="580"/>
      <w:bookmarkEnd w:id="581"/>
    </w:p>
    <w:p w:rsidR="00F57BB9" w:rsidRPr="005D25E0" w:rsidRDefault="00F57BB9" w:rsidP="00573805">
      <w:pPr>
        <w:pStyle w:val="Nadpis3"/>
      </w:pPr>
      <w:bookmarkStart w:id="582" w:name="_Toc392855674"/>
      <w:bookmarkStart w:id="583" w:name="_Toc404974151"/>
      <w:r w:rsidRPr="005D25E0">
        <w:t>§ EE + 23</w:t>
      </w:r>
      <w:bookmarkEnd w:id="582"/>
      <w:bookmarkEnd w:id="583"/>
    </w:p>
    <w:p w:rsidR="0060444A" w:rsidRPr="005D25E0" w:rsidRDefault="00F57BB9" w:rsidP="009971D3">
      <w:pPr>
        <w:numPr>
          <w:ilvl w:val="0"/>
          <w:numId w:val="108"/>
        </w:numPr>
        <w:jc w:val="both"/>
        <w:rPr>
          <w:b/>
          <w:szCs w:val="20"/>
        </w:rPr>
      </w:pPr>
      <w:r w:rsidRPr="005D25E0">
        <w:rPr>
          <w:b/>
          <w:szCs w:val="20"/>
        </w:rPr>
        <w:t xml:space="preserve">Oprávnění k výkonu regulované činnosti zaniká </w:t>
      </w:r>
    </w:p>
    <w:p w:rsidR="0060444A" w:rsidRPr="005D25E0" w:rsidRDefault="0060444A" w:rsidP="0060444A">
      <w:pPr>
        <w:jc w:val="both"/>
        <w:rPr>
          <w:b/>
          <w:szCs w:val="20"/>
        </w:rPr>
      </w:pPr>
    </w:p>
    <w:p w:rsidR="0060444A" w:rsidRPr="005D25E0" w:rsidRDefault="00F57BB9" w:rsidP="009971D3">
      <w:pPr>
        <w:numPr>
          <w:ilvl w:val="0"/>
          <w:numId w:val="109"/>
        </w:numPr>
        <w:tabs>
          <w:tab w:val="left" w:pos="1080"/>
          <w:tab w:val="num" w:pos="1134"/>
        </w:tabs>
        <w:jc w:val="both"/>
        <w:rPr>
          <w:b/>
          <w:szCs w:val="20"/>
        </w:rPr>
      </w:pPr>
      <w:r w:rsidRPr="005D25E0">
        <w:rPr>
          <w:b/>
          <w:szCs w:val="20"/>
        </w:rPr>
        <w:t>dnem nabytí právní moci rozhodnutí o </w:t>
      </w:r>
      <w:r w:rsidR="005D7EA7" w:rsidRPr="005D25E0">
        <w:rPr>
          <w:b/>
          <w:szCs w:val="20"/>
        </w:rPr>
        <w:t>zrušení</w:t>
      </w:r>
      <w:r w:rsidRPr="005D25E0">
        <w:rPr>
          <w:b/>
          <w:szCs w:val="20"/>
        </w:rPr>
        <w:t xml:space="preserve"> oprávnění k výkonu regulované činnosti</w:t>
      </w:r>
      <w:r w:rsidR="0060444A" w:rsidRPr="005D25E0">
        <w:rPr>
          <w:b/>
          <w:szCs w:val="20"/>
        </w:rPr>
        <w:t>,</w:t>
      </w:r>
    </w:p>
    <w:p w:rsidR="0060444A" w:rsidRPr="005D25E0" w:rsidRDefault="0060444A" w:rsidP="009971D3">
      <w:pPr>
        <w:numPr>
          <w:ilvl w:val="0"/>
          <w:numId w:val="109"/>
        </w:numPr>
        <w:tabs>
          <w:tab w:val="left" w:pos="1080"/>
          <w:tab w:val="num" w:pos="1134"/>
        </w:tabs>
        <w:jc w:val="both"/>
        <w:rPr>
          <w:b/>
          <w:szCs w:val="20"/>
        </w:rPr>
      </w:pPr>
      <w:r w:rsidRPr="005D25E0">
        <w:rPr>
          <w:b/>
          <w:szCs w:val="20"/>
        </w:rPr>
        <w:t xml:space="preserve">dnem, kdy osoba oprávněná k výkonu regulované činnosti zemřela, </w:t>
      </w:r>
    </w:p>
    <w:p w:rsidR="0060444A" w:rsidRPr="005D25E0" w:rsidRDefault="0060444A" w:rsidP="009971D3">
      <w:pPr>
        <w:numPr>
          <w:ilvl w:val="0"/>
          <w:numId w:val="109"/>
        </w:numPr>
        <w:tabs>
          <w:tab w:val="left" w:pos="1080"/>
          <w:tab w:val="num" w:pos="1134"/>
        </w:tabs>
        <w:jc w:val="both"/>
        <w:rPr>
          <w:b/>
          <w:szCs w:val="20"/>
        </w:rPr>
      </w:pPr>
      <w:r w:rsidRPr="005D25E0">
        <w:rPr>
          <w:b/>
          <w:szCs w:val="20"/>
        </w:rPr>
        <w:t xml:space="preserve">dnem, kdy osoba oprávněná k výkonu regulované činnosti byla prohlášena za mrtvou, nebo </w:t>
      </w:r>
    </w:p>
    <w:p w:rsidR="00F57BB9" w:rsidRPr="005D25E0" w:rsidRDefault="0060444A" w:rsidP="009971D3">
      <w:pPr>
        <w:numPr>
          <w:ilvl w:val="0"/>
          <w:numId w:val="109"/>
        </w:numPr>
        <w:tabs>
          <w:tab w:val="left" w:pos="1080"/>
          <w:tab w:val="num" w:pos="1134"/>
        </w:tabs>
        <w:jc w:val="both"/>
        <w:rPr>
          <w:b/>
          <w:szCs w:val="20"/>
        </w:rPr>
      </w:pPr>
      <w:r w:rsidRPr="005D25E0">
        <w:rPr>
          <w:b/>
          <w:szCs w:val="20"/>
        </w:rPr>
        <w:t>dnem, kdy zanikla právnická osoba, která byla archeologickou osobou nebo zpracovatelem průzkumu</w:t>
      </w:r>
      <w:r w:rsidR="00F57BB9" w:rsidRPr="005D25E0">
        <w:rPr>
          <w:b/>
          <w:szCs w:val="20"/>
        </w:rPr>
        <w:t xml:space="preserve">. </w:t>
      </w:r>
    </w:p>
    <w:p w:rsidR="00F57BB9" w:rsidRPr="005D25E0" w:rsidRDefault="00F57BB9" w:rsidP="00F57BB9">
      <w:pPr>
        <w:ind w:left="465"/>
        <w:jc w:val="both"/>
        <w:rPr>
          <w:b/>
          <w:szCs w:val="20"/>
        </w:rPr>
      </w:pPr>
    </w:p>
    <w:p w:rsidR="00F57BB9" w:rsidRPr="005D25E0" w:rsidRDefault="00F57BB9" w:rsidP="009971D3">
      <w:pPr>
        <w:numPr>
          <w:ilvl w:val="0"/>
          <w:numId w:val="108"/>
        </w:numPr>
        <w:jc w:val="both"/>
        <w:rPr>
          <w:b/>
          <w:szCs w:val="20"/>
        </w:rPr>
      </w:pPr>
      <w:r w:rsidRPr="005D25E0">
        <w:rPr>
          <w:b/>
          <w:szCs w:val="20"/>
        </w:rPr>
        <w:t>Ministerstvo rozhodne o zrušení oprávnění osoby oprávněné k výkonu regulované činnosti,</w:t>
      </w:r>
    </w:p>
    <w:p w:rsidR="00F57BB9" w:rsidRPr="005D25E0" w:rsidRDefault="00F57BB9" w:rsidP="00F57BB9">
      <w:pPr>
        <w:ind w:left="465"/>
        <w:jc w:val="both"/>
        <w:rPr>
          <w:b/>
          <w:szCs w:val="20"/>
        </w:rPr>
      </w:pPr>
    </w:p>
    <w:p w:rsidR="00F57BB9" w:rsidRPr="005D25E0" w:rsidRDefault="00F57BB9" w:rsidP="009971D3">
      <w:pPr>
        <w:numPr>
          <w:ilvl w:val="0"/>
          <w:numId w:val="221"/>
        </w:numPr>
        <w:jc w:val="both"/>
        <w:rPr>
          <w:b/>
          <w:szCs w:val="20"/>
        </w:rPr>
      </w:pPr>
      <w:r w:rsidRPr="005D25E0">
        <w:rPr>
          <w:b/>
          <w:szCs w:val="20"/>
        </w:rPr>
        <w:t>která přestane splňovat podmínky pro vznik oprávnění k výkonu regulované činnosti nebo u které se dodatečně zjistí, že je nesplňuje,</w:t>
      </w:r>
    </w:p>
    <w:p w:rsidR="00F57BB9" w:rsidRPr="005D25E0" w:rsidRDefault="00F57BB9" w:rsidP="009971D3">
      <w:pPr>
        <w:numPr>
          <w:ilvl w:val="0"/>
          <w:numId w:val="221"/>
        </w:numPr>
        <w:jc w:val="both"/>
        <w:rPr>
          <w:b/>
          <w:szCs w:val="20"/>
        </w:rPr>
      </w:pPr>
      <w:r w:rsidRPr="005D25E0">
        <w:rPr>
          <w:b/>
          <w:szCs w:val="20"/>
        </w:rPr>
        <w:t xml:space="preserve">která nemůže ze zdravotních nebo jiných závažných důvodů dlouhodobě vykonávat regulovanou činnost, ke které je oprávněna nebo ji nemůže vykonávat řádně a oprávnění k výkonu regulované činnosti nebylo pozastaveno podle </w:t>
      </w:r>
      <w:r w:rsidRPr="005D25E0">
        <w:rPr>
          <w:b/>
          <w:szCs w:val="20"/>
          <w:highlight w:val="green"/>
        </w:rPr>
        <w:t>§ EE + 21,</w:t>
      </w:r>
      <w:r w:rsidRPr="005D25E0">
        <w:rPr>
          <w:b/>
          <w:szCs w:val="20"/>
        </w:rPr>
        <w:t xml:space="preserve"> </w:t>
      </w:r>
    </w:p>
    <w:p w:rsidR="00F57BB9" w:rsidRPr="005D25E0" w:rsidRDefault="00F57BB9" w:rsidP="009971D3">
      <w:pPr>
        <w:numPr>
          <w:ilvl w:val="0"/>
          <w:numId w:val="221"/>
        </w:numPr>
        <w:jc w:val="both"/>
        <w:rPr>
          <w:b/>
          <w:szCs w:val="20"/>
        </w:rPr>
      </w:pPr>
      <w:r w:rsidRPr="005D25E0">
        <w:rPr>
          <w:b/>
          <w:szCs w:val="20"/>
        </w:rPr>
        <w:t xml:space="preserve">která při ověřování odborných znalostí neuspěla nebo pokud se bez omluvy a bez vážného důvodu k ověření odborných znalostí nedostavila, </w:t>
      </w:r>
    </w:p>
    <w:p w:rsidR="00F57BB9" w:rsidRPr="005D25E0" w:rsidRDefault="00F57BB9" w:rsidP="009971D3">
      <w:pPr>
        <w:numPr>
          <w:ilvl w:val="0"/>
          <w:numId w:val="221"/>
        </w:numPr>
        <w:jc w:val="both"/>
        <w:rPr>
          <w:b/>
          <w:szCs w:val="20"/>
        </w:rPr>
      </w:pPr>
      <w:r w:rsidRPr="005D25E0">
        <w:rPr>
          <w:b/>
          <w:szCs w:val="20"/>
        </w:rPr>
        <w:t xml:space="preserve">která do </w:t>
      </w:r>
      <w:r w:rsidR="0046619E" w:rsidRPr="005D25E0">
        <w:rPr>
          <w:b/>
          <w:szCs w:val="20"/>
        </w:rPr>
        <w:t>2</w:t>
      </w:r>
      <w:r w:rsidRPr="005D25E0">
        <w:rPr>
          <w:b/>
          <w:szCs w:val="20"/>
        </w:rPr>
        <w:t xml:space="preserve"> let od pozastavení oprávnění k výkonu regulované činnosti podle </w:t>
      </w:r>
      <w:r w:rsidRPr="005D25E0">
        <w:rPr>
          <w:b/>
          <w:szCs w:val="20"/>
          <w:highlight w:val="green"/>
        </w:rPr>
        <w:t>§ EE + 21 odst. 1 písm. f) nebo g)</w:t>
      </w:r>
      <w:r w:rsidRPr="005D25E0">
        <w:rPr>
          <w:b/>
          <w:szCs w:val="20"/>
        </w:rPr>
        <w:t xml:space="preserve"> neustanovila nového odborného zástupce,</w:t>
      </w:r>
    </w:p>
    <w:p w:rsidR="00F57BB9" w:rsidRPr="005D25E0" w:rsidRDefault="00F57BB9" w:rsidP="009971D3">
      <w:pPr>
        <w:numPr>
          <w:ilvl w:val="0"/>
          <w:numId w:val="221"/>
        </w:numPr>
        <w:jc w:val="both"/>
        <w:rPr>
          <w:b/>
          <w:szCs w:val="20"/>
        </w:rPr>
      </w:pPr>
      <w:r w:rsidRPr="005D25E0">
        <w:rPr>
          <w:b/>
          <w:szCs w:val="20"/>
        </w:rPr>
        <w:t>pokud o zrušení oprávnění sama osoba oprávněná k výkonu regulované činnosti písemně požádá, a to do 15 dnů ode dne doručení žádosti ministerstvu; žádost musí být opatřena úředně ověřeným podpisem žadatele.</w:t>
      </w:r>
    </w:p>
    <w:p w:rsidR="00F57BB9" w:rsidRPr="005D25E0" w:rsidRDefault="00F57BB9" w:rsidP="00F57BB9">
      <w:pPr>
        <w:jc w:val="both"/>
      </w:pPr>
    </w:p>
    <w:p w:rsidR="00F57BB9" w:rsidRPr="005D25E0" w:rsidRDefault="00F57BB9" w:rsidP="009971D3">
      <w:pPr>
        <w:numPr>
          <w:ilvl w:val="0"/>
          <w:numId w:val="108"/>
        </w:numPr>
        <w:tabs>
          <w:tab w:val="left" w:pos="1080"/>
        </w:tabs>
        <w:jc w:val="both"/>
        <w:rPr>
          <w:b/>
          <w:szCs w:val="20"/>
        </w:rPr>
      </w:pPr>
      <w:r w:rsidRPr="005D25E0">
        <w:rPr>
          <w:b/>
          <w:szCs w:val="20"/>
        </w:rPr>
        <w:t>Ministerstvo rozhodne o zrušení oprávnění archeologické osoby provádět archeologické výzkumy, pokud</w:t>
      </w:r>
      <w:r w:rsidR="00397C6D" w:rsidRPr="005D25E0">
        <w:rPr>
          <w:b/>
          <w:szCs w:val="20"/>
        </w:rPr>
        <w:t xml:space="preserve"> </w:t>
      </w:r>
      <w:r w:rsidRPr="005D25E0">
        <w:rPr>
          <w:b/>
          <w:szCs w:val="20"/>
        </w:rPr>
        <w:t xml:space="preserve">archeologická osoba </w:t>
      </w:r>
      <w:r w:rsidR="0050088D" w:rsidRPr="005D25E0">
        <w:rPr>
          <w:b/>
          <w:szCs w:val="20"/>
        </w:rPr>
        <w:t xml:space="preserve">do 2 let od pozastavení oprávnění k výkonu regulované činnosti podle </w:t>
      </w:r>
      <w:r w:rsidR="0050088D" w:rsidRPr="005D25E0">
        <w:rPr>
          <w:b/>
          <w:szCs w:val="20"/>
          <w:highlight w:val="green"/>
        </w:rPr>
        <w:t>§ EE + 21 odst. 1 písm. h)</w:t>
      </w:r>
      <w:r w:rsidR="0050088D" w:rsidRPr="005D25E0">
        <w:rPr>
          <w:b/>
          <w:szCs w:val="20"/>
        </w:rPr>
        <w:t xml:space="preserve"> neprokáže, že má zajištěny </w:t>
      </w:r>
      <w:r w:rsidRPr="005D25E0">
        <w:rPr>
          <w:b/>
          <w:szCs w:val="20"/>
        </w:rPr>
        <w:t>prostory nezbytně nutné pro vědecké poznání a dokumentaci archeologických nálezů a dočasné uložení movitých archeologických nálezů</w:t>
      </w:r>
      <w:r w:rsidR="0050088D" w:rsidRPr="005D25E0">
        <w:rPr>
          <w:b/>
          <w:szCs w:val="20"/>
        </w:rPr>
        <w:t xml:space="preserve">. </w:t>
      </w:r>
    </w:p>
    <w:p w:rsidR="00F57BB9" w:rsidRPr="005D25E0" w:rsidRDefault="00F57BB9" w:rsidP="00573805">
      <w:pPr>
        <w:pStyle w:val="Nadpis3"/>
      </w:pPr>
      <w:bookmarkStart w:id="584" w:name="_Toc392855675"/>
      <w:bookmarkStart w:id="585" w:name="_Toc404974152"/>
      <w:r w:rsidRPr="005D25E0">
        <w:t>§ EE + 24</w:t>
      </w:r>
      <w:bookmarkEnd w:id="584"/>
      <w:bookmarkEnd w:id="585"/>
    </w:p>
    <w:p w:rsidR="00481821" w:rsidRPr="005D25E0" w:rsidRDefault="00481821" w:rsidP="009971D3">
      <w:pPr>
        <w:numPr>
          <w:ilvl w:val="0"/>
          <w:numId w:val="110"/>
        </w:numPr>
        <w:jc w:val="both"/>
        <w:rPr>
          <w:b/>
          <w:szCs w:val="20"/>
        </w:rPr>
      </w:pPr>
      <w:r w:rsidRPr="005D25E0">
        <w:rPr>
          <w:b/>
          <w:szCs w:val="20"/>
        </w:rPr>
        <w:t xml:space="preserve">Osoba, které zaniklo oprávnění k restaurování kulturní památky nebo je jí pravomocně uložen zákaz této činnosti, je povinna ukončit restaurování, </w:t>
      </w:r>
      <w:r w:rsidR="008F7F80" w:rsidRPr="005D25E0">
        <w:rPr>
          <w:b/>
          <w:szCs w:val="20"/>
        </w:rPr>
        <w:t>s výjimkou</w:t>
      </w:r>
      <w:r w:rsidR="005D25E0">
        <w:rPr>
          <w:b/>
          <w:szCs w:val="20"/>
        </w:rPr>
        <w:t xml:space="preserve"> </w:t>
      </w:r>
      <w:r w:rsidRPr="005D25E0">
        <w:rPr>
          <w:rFonts w:cs="Arial"/>
          <w:b/>
        </w:rPr>
        <w:t>případů, kdy by přerušení restaurování mohlo způsobit nevratné škody na restaurované kulturní památce. Dále je tato osoba povinna předat kopie dosud pořízené dokumentace památkovému ústavu ve lhůtě 5 dnů ode dne ukončení restaurování a zpracovat restaurátorskou zprávu v rozsahu dosud provedeného restaurování, odevzdat ji ve lhůtě 1 měsíce ode dne ukončení restaurování vlastníkovi kulturní památky a památkovému ústavu. Bez zbytečného odkladu je rovněž povinna předat</w:t>
      </w:r>
      <w:r w:rsidRPr="005D25E0">
        <w:rPr>
          <w:b/>
          <w:szCs w:val="20"/>
        </w:rPr>
        <w:t xml:space="preserve"> restaurovanou kulturní památku nebo její část, včetně všech jejich součástí a příslušenství, vlastníkovi kulturní památky.</w:t>
      </w:r>
    </w:p>
    <w:p w:rsidR="00481821" w:rsidRPr="005D25E0" w:rsidRDefault="00481821" w:rsidP="00481821">
      <w:pPr>
        <w:ind w:left="465"/>
        <w:jc w:val="both"/>
        <w:rPr>
          <w:b/>
          <w:szCs w:val="20"/>
        </w:rPr>
      </w:pPr>
    </w:p>
    <w:p w:rsidR="00481821" w:rsidRPr="005D25E0" w:rsidRDefault="00481821" w:rsidP="009971D3">
      <w:pPr>
        <w:numPr>
          <w:ilvl w:val="0"/>
          <w:numId w:val="110"/>
        </w:numPr>
        <w:jc w:val="both"/>
        <w:rPr>
          <w:b/>
          <w:szCs w:val="20"/>
        </w:rPr>
      </w:pPr>
      <w:r w:rsidRPr="005D25E0">
        <w:rPr>
          <w:b/>
          <w:szCs w:val="20"/>
        </w:rPr>
        <w:t xml:space="preserve">Osoba, které zaniklo oprávnění k provádění stavebně historických průzkumů nebo je jí pravomocně uložen zákaz této činnosti, je povinna vrátit podklady sloužící pro vyhotovení stavebně historického průzkumu bez zbytečného odkladu objednateli tohoto průzkumu. </w:t>
      </w:r>
    </w:p>
    <w:p w:rsidR="00481821" w:rsidRPr="005D25E0" w:rsidRDefault="00481821" w:rsidP="00481821">
      <w:pPr>
        <w:jc w:val="both"/>
        <w:rPr>
          <w:b/>
          <w:szCs w:val="20"/>
        </w:rPr>
      </w:pPr>
    </w:p>
    <w:p w:rsidR="00481821" w:rsidRPr="005D25E0" w:rsidRDefault="00481821" w:rsidP="009971D3">
      <w:pPr>
        <w:numPr>
          <w:ilvl w:val="0"/>
          <w:numId w:val="110"/>
        </w:numPr>
        <w:jc w:val="both"/>
        <w:rPr>
          <w:b/>
          <w:szCs w:val="20"/>
        </w:rPr>
      </w:pPr>
      <w:r w:rsidRPr="005D25E0">
        <w:rPr>
          <w:rFonts w:cs="Arial"/>
          <w:b/>
        </w:rPr>
        <w:t xml:space="preserve">Osoba, které zaniklo oprávnění k provádění archeologického výzkumu </w:t>
      </w:r>
      <w:r w:rsidRPr="005D25E0">
        <w:rPr>
          <w:b/>
          <w:szCs w:val="20"/>
        </w:rPr>
        <w:t>nebo je jí pravomocně uložen zákaz této činnosti</w:t>
      </w:r>
      <w:r w:rsidRPr="005D25E0">
        <w:rPr>
          <w:rFonts w:cs="Arial"/>
          <w:b/>
        </w:rPr>
        <w:t xml:space="preserve">, je povinna ukončit veškeré terénní práce, vyjma případů, kdy by přerušení archeologického výzkumu mohlo způsobit nevratné škody na archeologickém dědictví. Dále je tato osoba povinna předat kopie veškeré dosud pořízené dokumentace archeologickému ústavu ve lhůtě 5 dnů ode dne ukončení terénní práce a </w:t>
      </w:r>
      <w:r w:rsidRPr="005D25E0">
        <w:rPr>
          <w:b/>
          <w:szCs w:val="20"/>
        </w:rPr>
        <w:t>zpracovat nálezovou zprávu</w:t>
      </w:r>
      <w:r w:rsidR="003F197B" w:rsidRPr="005D25E0">
        <w:rPr>
          <w:b/>
          <w:szCs w:val="20"/>
        </w:rPr>
        <w:t xml:space="preserve"> </w:t>
      </w:r>
      <w:r w:rsidR="003F197B" w:rsidRPr="005D25E0">
        <w:rPr>
          <w:b/>
        </w:rPr>
        <w:t>o archeologickém výzkumu</w:t>
      </w:r>
      <w:r w:rsidRPr="005D25E0">
        <w:rPr>
          <w:b/>
          <w:szCs w:val="20"/>
        </w:rPr>
        <w:t xml:space="preserve"> v rozsahu dosud provedeného výzkumu, odevzdat ji ve lhůtě 1 roku archeologickému ústavu a odevzdat v téže lhůtě movité archeologické nálezy jejich vlastníkovi. </w:t>
      </w:r>
    </w:p>
    <w:p w:rsidR="00481821" w:rsidRPr="005D25E0" w:rsidRDefault="00481821" w:rsidP="00481821">
      <w:pPr>
        <w:jc w:val="both"/>
        <w:rPr>
          <w:b/>
          <w:szCs w:val="20"/>
        </w:rPr>
      </w:pPr>
    </w:p>
    <w:p w:rsidR="00481821" w:rsidRPr="005D25E0" w:rsidRDefault="00481821" w:rsidP="009971D3">
      <w:pPr>
        <w:numPr>
          <w:ilvl w:val="0"/>
          <w:numId w:val="110"/>
        </w:numPr>
        <w:jc w:val="both"/>
        <w:rPr>
          <w:b/>
          <w:szCs w:val="20"/>
        </w:rPr>
      </w:pPr>
      <w:r w:rsidRPr="005D25E0">
        <w:rPr>
          <w:b/>
          <w:szCs w:val="20"/>
        </w:rPr>
        <w:t>Pokud ministerstvo rozhoduje o zániku oprávnění k provádění archeologických výzkumů nebo zákazu této činnosti u osoby, která provádí záchranný archeologický výzkum, rozhodne současně v tomto řízení, kdo a za jakých podmínek dokončí záchranný archeologický výzkum. V takovém případě je účastníkem tohoto řízení stavebník a archeologická osoba</w:t>
      </w:r>
      <w:r w:rsidR="00F7452A" w:rsidRPr="005D25E0">
        <w:rPr>
          <w:b/>
          <w:szCs w:val="20"/>
        </w:rPr>
        <w:t>,</w:t>
      </w:r>
      <w:r w:rsidRPr="005D25E0">
        <w:rPr>
          <w:b/>
          <w:szCs w:val="20"/>
        </w:rPr>
        <w:t xml:space="preserve"> archeologický ústav</w:t>
      </w:r>
      <w:r w:rsidR="00F7452A" w:rsidRPr="005D25E0">
        <w:rPr>
          <w:b/>
          <w:szCs w:val="20"/>
        </w:rPr>
        <w:t xml:space="preserve"> nebo </w:t>
      </w:r>
      <w:r w:rsidR="00F7452A" w:rsidRPr="005D25E0">
        <w:rPr>
          <w:b/>
        </w:rPr>
        <w:t>památkový ústav</w:t>
      </w:r>
      <w:r w:rsidRPr="005D25E0">
        <w:rPr>
          <w:b/>
          <w:szCs w:val="20"/>
        </w:rPr>
        <w:t>.</w:t>
      </w:r>
    </w:p>
    <w:p w:rsidR="00F57BB9" w:rsidRPr="005D25E0" w:rsidRDefault="00F57BB9" w:rsidP="00F57BB9">
      <w:pPr>
        <w:pStyle w:val="Nadpis4"/>
      </w:pPr>
      <w:bookmarkStart w:id="586" w:name="_Toc392855676"/>
      <w:bookmarkStart w:id="587" w:name="_Toc404974153"/>
      <w:r w:rsidRPr="005D25E0">
        <w:t>Seznam osob oprávněných k výkonu regulované činnosti</w:t>
      </w:r>
      <w:bookmarkEnd w:id="586"/>
      <w:bookmarkEnd w:id="587"/>
    </w:p>
    <w:p w:rsidR="00F57BB9" w:rsidRPr="005D25E0" w:rsidRDefault="00F57BB9" w:rsidP="00573805">
      <w:pPr>
        <w:pStyle w:val="Nadpis3"/>
      </w:pPr>
      <w:bookmarkStart w:id="588" w:name="_Toc392855677"/>
      <w:bookmarkStart w:id="589" w:name="_Toc404974154"/>
      <w:r w:rsidRPr="005D25E0">
        <w:t>§ EE + 25</w:t>
      </w:r>
      <w:bookmarkEnd w:id="588"/>
      <w:bookmarkEnd w:id="589"/>
    </w:p>
    <w:p w:rsidR="00F57BB9" w:rsidRPr="005D25E0" w:rsidRDefault="00F57BB9" w:rsidP="009971D3">
      <w:pPr>
        <w:numPr>
          <w:ilvl w:val="0"/>
          <w:numId w:val="189"/>
        </w:numPr>
        <w:jc w:val="both"/>
        <w:rPr>
          <w:b/>
          <w:szCs w:val="20"/>
        </w:rPr>
      </w:pPr>
      <w:r w:rsidRPr="005D25E0">
        <w:rPr>
          <w:b/>
          <w:szCs w:val="20"/>
        </w:rPr>
        <w:t xml:space="preserve">Seznam osob oprávněných k výkonu regulované činnosti je </w:t>
      </w:r>
      <w:proofErr w:type="spellStart"/>
      <w:r w:rsidRPr="005D25E0">
        <w:rPr>
          <w:b/>
          <w:szCs w:val="20"/>
        </w:rPr>
        <w:t>agendový</w:t>
      </w:r>
      <w:proofErr w:type="spellEnd"/>
      <w:r w:rsidRPr="005D25E0">
        <w:rPr>
          <w:b/>
          <w:szCs w:val="20"/>
        </w:rPr>
        <w:t xml:space="preserve"> informační</w:t>
      </w:r>
      <w:r w:rsidR="005760DD" w:rsidRPr="005D25E0">
        <w:rPr>
          <w:b/>
          <w:szCs w:val="20"/>
        </w:rPr>
        <w:t xml:space="preserve"> systém</w:t>
      </w:r>
      <w:r w:rsidR="005760DD" w:rsidRPr="005D25E0">
        <w:rPr>
          <w:b/>
          <w:szCs w:val="20"/>
          <w:vertAlign w:val="superscript"/>
        </w:rPr>
        <w:t>00-8)</w:t>
      </w:r>
      <w:r w:rsidRPr="005D25E0">
        <w:rPr>
          <w:b/>
          <w:szCs w:val="20"/>
        </w:rPr>
        <w:t>,</w:t>
      </w:r>
      <w:r w:rsidR="005760DD" w:rsidRPr="005D25E0">
        <w:rPr>
          <w:b/>
          <w:szCs w:val="20"/>
        </w:rPr>
        <w:t xml:space="preserve"> do kterého </w:t>
      </w:r>
      <w:r w:rsidRPr="005D25E0">
        <w:rPr>
          <w:b/>
          <w:szCs w:val="20"/>
        </w:rPr>
        <w:t>se zapisují restaurátoři, dočasní restaurátoři, zpracovatelé průzkum</w:t>
      </w:r>
      <w:r w:rsidR="007C709C" w:rsidRPr="005D25E0">
        <w:rPr>
          <w:b/>
          <w:szCs w:val="20"/>
        </w:rPr>
        <w:t>ů</w:t>
      </w:r>
      <w:r w:rsidRPr="005D25E0">
        <w:rPr>
          <w:b/>
          <w:szCs w:val="20"/>
        </w:rPr>
        <w:t>, dočasní zpracovatelé průzkum</w:t>
      </w:r>
      <w:r w:rsidR="007C709C" w:rsidRPr="005D25E0">
        <w:rPr>
          <w:b/>
          <w:szCs w:val="20"/>
        </w:rPr>
        <w:t>ů</w:t>
      </w:r>
      <w:r w:rsidRPr="005D25E0">
        <w:rPr>
          <w:b/>
          <w:szCs w:val="20"/>
        </w:rPr>
        <w:t>, archeologické osoby a dočasné archeologické osoby.</w:t>
      </w:r>
      <w:r w:rsidR="005760DD" w:rsidRPr="005D25E0">
        <w:rPr>
          <w:b/>
          <w:szCs w:val="20"/>
        </w:rPr>
        <w:t xml:space="preserve"> Správcem </w:t>
      </w:r>
      <w:r w:rsidR="00B1106B" w:rsidRPr="005D25E0">
        <w:rPr>
          <w:b/>
          <w:szCs w:val="20"/>
        </w:rPr>
        <w:t xml:space="preserve">a provozovatelem </w:t>
      </w:r>
      <w:r w:rsidR="005760DD" w:rsidRPr="005D25E0">
        <w:rPr>
          <w:b/>
          <w:szCs w:val="20"/>
        </w:rPr>
        <w:t>seznamu osob oprávněných k výkonu</w:t>
      </w:r>
      <w:r w:rsidR="00810DF1" w:rsidRPr="005D25E0">
        <w:rPr>
          <w:b/>
          <w:szCs w:val="20"/>
        </w:rPr>
        <w:t xml:space="preserve"> </w:t>
      </w:r>
      <w:r w:rsidR="005760DD" w:rsidRPr="005D25E0">
        <w:rPr>
          <w:b/>
          <w:szCs w:val="20"/>
        </w:rPr>
        <w:t>regulované činnosti je ministerstvo</w:t>
      </w:r>
      <w:r w:rsidR="00481821" w:rsidRPr="005D25E0">
        <w:rPr>
          <w:b/>
          <w:szCs w:val="20"/>
        </w:rPr>
        <w:t>.</w:t>
      </w:r>
    </w:p>
    <w:p w:rsidR="00F57BB9" w:rsidRPr="005D25E0" w:rsidRDefault="00F57BB9" w:rsidP="00F57BB9">
      <w:pPr>
        <w:ind w:left="465"/>
        <w:jc w:val="both"/>
        <w:rPr>
          <w:b/>
          <w:szCs w:val="20"/>
        </w:rPr>
      </w:pPr>
    </w:p>
    <w:p w:rsidR="00F57BB9" w:rsidRPr="005D25E0" w:rsidRDefault="00F57BB9" w:rsidP="009971D3">
      <w:pPr>
        <w:numPr>
          <w:ilvl w:val="0"/>
          <w:numId w:val="189"/>
        </w:numPr>
        <w:jc w:val="both"/>
        <w:rPr>
          <w:b/>
          <w:szCs w:val="20"/>
        </w:rPr>
      </w:pPr>
      <w:r w:rsidRPr="005D25E0">
        <w:rPr>
          <w:b/>
          <w:szCs w:val="20"/>
        </w:rPr>
        <w:t xml:space="preserve">Seznam osob oprávněných k výkonu regulované činnosti se člení na </w:t>
      </w:r>
      <w:r w:rsidR="00F36E06" w:rsidRPr="005D25E0">
        <w:rPr>
          <w:b/>
          <w:szCs w:val="20"/>
        </w:rPr>
        <w:t>tři</w:t>
      </w:r>
      <w:r w:rsidRPr="005D25E0">
        <w:rPr>
          <w:b/>
          <w:szCs w:val="20"/>
        </w:rPr>
        <w:t xml:space="preserve"> části. V</w:t>
      </w:r>
      <w:r w:rsidR="00FE6A82" w:rsidRPr="005D25E0">
        <w:rPr>
          <w:b/>
          <w:szCs w:val="20"/>
        </w:rPr>
        <w:t xml:space="preserve"> </w:t>
      </w:r>
      <w:r w:rsidRPr="005D25E0">
        <w:rPr>
          <w:b/>
          <w:szCs w:val="20"/>
        </w:rPr>
        <w:t xml:space="preserve">části </w:t>
      </w:r>
      <w:r w:rsidR="00F36E06" w:rsidRPr="005D25E0">
        <w:rPr>
          <w:b/>
          <w:szCs w:val="20"/>
        </w:rPr>
        <w:t>první se</w:t>
      </w:r>
      <w:r w:rsidRPr="005D25E0">
        <w:rPr>
          <w:b/>
          <w:szCs w:val="20"/>
        </w:rPr>
        <w:t xml:space="preserve"> zap</w:t>
      </w:r>
      <w:r w:rsidR="00F36E06" w:rsidRPr="005D25E0">
        <w:rPr>
          <w:b/>
          <w:szCs w:val="20"/>
        </w:rPr>
        <w:t>isují</w:t>
      </w:r>
      <w:r w:rsidRPr="005D25E0">
        <w:rPr>
          <w:b/>
          <w:szCs w:val="20"/>
        </w:rPr>
        <w:t xml:space="preserve"> restaurátoři a dočasní restaurátoři, v</w:t>
      </w:r>
      <w:r w:rsidR="00FE6A82" w:rsidRPr="005D25E0">
        <w:rPr>
          <w:b/>
          <w:szCs w:val="20"/>
        </w:rPr>
        <w:t xml:space="preserve"> </w:t>
      </w:r>
      <w:r w:rsidRPr="005D25E0">
        <w:rPr>
          <w:b/>
          <w:szCs w:val="20"/>
        </w:rPr>
        <w:t xml:space="preserve">části </w:t>
      </w:r>
      <w:r w:rsidR="00F36E06" w:rsidRPr="005D25E0">
        <w:rPr>
          <w:b/>
          <w:szCs w:val="20"/>
        </w:rPr>
        <w:t>druhé se</w:t>
      </w:r>
      <w:r w:rsidRPr="005D25E0">
        <w:rPr>
          <w:b/>
          <w:szCs w:val="20"/>
        </w:rPr>
        <w:t xml:space="preserve"> zap</w:t>
      </w:r>
      <w:r w:rsidR="00F36E06" w:rsidRPr="005D25E0">
        <w:rPr>
          <w:b/>
          <w:szCs w:val="20"/>
        </w:rPr>
        <w:t>isují</w:t>
      </w:r>
      <w:r w:rsidRPr="005D25E0">
        <w:rPr>
          <w:b/>
          <w:szCs w:val="20"/>
        </w:rPr>
        <w:t xml:space="preserve"> zpracovatelé průzkum</w:t>
      </w:r>
      <w:r w:rsidR="007C709C" w:rsidRPr="005D25E0">
        <w:rPr>
          <w:b/>
          <w:szCs w:val="20"/>
        </w:rPr>
        <w:t>ů</w:t>
      </w:r>
      <w:r w:rsidRPr="005D25E0">
        <w:rPr>
          <w:b/>
          <w:szCs w:val="20"/>
        </w:rPr>
        <w:t xml:space="preserve"> a dočasní zpracovatelé průzkum</w:t>
      </w:r>
      <w:r w:rsidR="007C709C" w:rsidRPr="005D25E0">
        <w:rPr>
          <w:b/>
          <w:szCs w:val="20"/>
        </w:rPr>
        <w:t>ů</w:t>
      </w:r>
      <w:r w:rsidRPr="005D25E0">
        <w:rPr>
          <w:b/>
          <w:szCs w:val="20"/>
        </w:rPr>
        <w:t xml:space="preserve"> a v části </w:t>
      </w:r>
      <w:r w:rsidR="00F36E06" w:rsidRPr="005D25E0">
        <w:rPr>
          <w:b/>
          <w:szCs w:val="20"/>
        </w:rPr>
        <w:t>třetí se</w:t>
      </w:r>
      <w:r w:rsidRPr="005D25E0">
        <w:rPr>
          <w:b/>
          <w:szCs w:val="20"/>
        </w:rPr>
        <w:t xml:space="preserve"> zap</w:t>
      </w:r>
      <w:r w:rsidR="00F36E06" w:rsidRPr="005D25E0">
        <w:rPr>
          <w:b/>
          <w:szCs w:val="20"/>
        </w:rPr>
        <w:t xml:space="preserve">isují </w:t>
      </w:r>
      <w:r w:rsidRPr="005D25E0">
        <w:rPr>
          <w:b/>
          <w:szCs w:val="20"/>
        </w:rPr>
        <w:t>archeologické osoby a dočasné archeologické osoby. V jednotlivých částech se vedou údaje o restaurátorech, dočasných restaurátorech, zpracovatelích průzkum</w:t>
      </w:r>
      <w:r w:rsidR="007C709C" w:rsidRPr="005D25E0">
        <w:rPr>
          <w:b/>
          <w:szCs w:val="20"/>
        </w:rPr>
        <w:t>ů</w:t>
      </w:r>
      <w:r w:rsidRPr="005D25E0">
        <w:rPr>
          <w:b/>
          <w:szCs w:val="20"/>
        </w:rPr>
        <w:t xml:space="preserve"> dočasných zpracovatelích průzkum</w:t>
      </w:r>
      <w:r w:rsidR="007C709C" w:rsidRPr="005D25E0">
        <w:rPr>
          <w:b/>
          <w:szCs w:val="20"/>
        </w:rPr>
        <w:t>ů</w:t>
      </w:r>
      <w:r w:rsidRPr="005D25E0">
        <w:rPr>
          <w:b/>
          <w:szCs w:val="20"/>
        </w:rPr>
        <w:t>, archeologických osobách a dočasných archeologických osobách.</w:t>
      </w:r>
    </w:p>
    <w:p w:rsidR="00F57BB9" w:rsidRPr="005D25E0" w:rsidRDefault="00F57BB9" w:rsidP="00F57BB9">
      <w:pPr>
        <w:ind w:left="465"/>
        <w:jc w:val="both"/>
        <w:rPr>
          <w:b/>
          <w:szCs w:val="20"/>
        </w:rPr>
      </w:pPr>
    </w:p>
    <w:p w:rsidR="00F57BB9" w:rsidRPr="005D25E0" w:rsidRDefault="00F57BB9" w:rsidP="009971D3">
      <w:pPr>
        <w:numPr>
          <w:ilvl w:val="0"/>
          <w:numId w:val="189"/>
        </w:numPr>
        <w:jc w:val="both"/>
        <w:rPr>
          <w:b/>
          <w:szCs w:val="20"/>
        </w:rPr>
      </w:pPr>
      <w:r w:rsidRPr="005D25E0">
        <w:rPr>
          <w:b/>
          <w:szCs w:val="20"/>
        </w:rPr>
        <w:t xml:space="preserve">Seznam osob oprávněných k výkonu regulované činnosti je veden v elektronické podobě a údaje označené tímto zákonem jako veřejné jsou uveřejňovány způsobem umožňujícím dálkový přístup. </w:t>
      </w:r>
    </w:p>
    <w:p w:rsidR="00F57BB9" w:rsidRPr="005D25E0" w:rsidRDefault="00F57BB9" w:rsidP="00F57BB9">
      <w:pPr>
        <w:ind w:left="465"/>
        <w:jc w:val="both"/>
        <w:rPr>
          <w:b/>
          <w:szCs w:val="20"/>
        </w:rPr>
      </w:pPr>
    </w:p>
    <w:p w:rsidR="002319BC" w:rsidRPr="005D25E0" w:rsidRDefault="00F57BB9" w:rsidP="009971D3">
      <w:pPr>
        <w:numPr>
          <w:ilvl w:val="0"/>
          <w:numId w:val="189"/>
        </w:numPr>
        <w:jc w:val="both"/>
        <w:rPr>
          <w:b/>
          <w:szCs w:val="20"/>
        </w:rPr>
      </w:pPr>
      <w:r w:rsidRPr="005D25E0">
        <w:rPr>
          <w:b/>
          <w:szCs w:val="20"/>
        </w:rPr>
        <w:t xml:space="preserve">K údajům, které jsou označené tímto zákonem jako neveřejné, má </w:t>
      </w:r>
      <w:r w:rsidR="00F36E06" w:rsidRPr="005D25E0">
        <w:rPr>
          <w:b/>
          <w:szCs w:val="20"/>
        </w:rPr>
        <w:t xml:space="preserve">dálkový </w:t>
      </w:r>
      <w:r w:rsidRPr="005D25E0">
        <w:rPr>
          <w:b/>
          <w:szCs w:val="20"/>
        </w:rPr>
        <w:t>přístup ministerstvo</w:t>
      </w:r>
      <w:r w:rsidR="008F7F80" w:rsidRPr="005D25E0">
        <w:rPr>
          <w:b/>
          <w:szCs w:val="20"/>
        </w:rPr>
        <w:t xml:space="preserve"> a</w:t>
      </w:r>
      <w:r w:rsidRPr="005D25E0">
        <w:rPr>
          <w:b/>
          <w:szCs w:val="20"/>
        </w:rPr>
        <w:t xml:space="preserve"> osoba při výkonu </w:t>
      </w:r>
      <w:r w:rsidR="004F35CE" w:rsidRPr="005D25E0">
        <w:rPr>
          <w:b/>
          <w:szCs w:val="20"/>
        </w:rPr>
        <w:t xml:space="preserve">veřejné </w:t>
      </w:r>
      <w:r w:rsidRPr="005D25E0">
        <w:rPr>
          <w:b/>
          <w:szCs w:val="20"/>
        </w:rPr>
        <w:t>sp</w:t>
      </w:r>
      <w:r w:rsidR="00FC1F8D" w:rsidRPr="005D25E0">
        <w:rPr>
          <w:b/>
          <w:szCs w:val="20"/>
        </w:rPr>
        <w:t>rávy, pokud tyto údaje potřebují</w:t>
      </w:r>
      <w:r w:rsidRPr="005D25E0">
        <w:rPr>
          <w:b/>
          <w:szCs w:val="20"/>
        </w:rPr>
        <w:t xml:space="preserve"> pro plnění svých úkolů.</w:t>
      </w:r>
    </w:p>
    <w:p w:rsidR="002319BC" w:rsidRPr="005D25E0" w:rsidRDefault="002319BC" w:rsidP="00F57BB9">
      <w:pPr>
        <w:ind w:left="465"/>
        <w:jc w:val="both"/>
        <w:rPr>
          <w:b/>
          <w:szCs w:val="20"/>
        </w:rPr>
      </w:pPr>
    </w:p>
    <w:p w:rsidR="00F57BB9" w:rsidRPr="005D25E0" w:rsidRDefault="00F57BB9" w:rsidP="009971D3">
      <w:pPr>
        <w:numPr>
          <w:ilvl w:val="0"/>
          <w:numId w:val="189"/>
        </w:numPr>
        <w:jc w:val="both"/>
        <w:rPr>
          <w:b/>
          <w:szCs w:val="20"/>
        </w:rPr>
      </w:pPr>
      <w:r w:rsidRPr="005D25E0">
        <w:rPr>
          <w:b/>
          <w:szCs w:val="20"/>
        </w:rPr>
        <w:lastRenderedPageBreak/>
        <w:t>Osoba oprávněná k výkonu regulované činnosti nebo osoba dočasně oprávněná k výkonu regulované činnosti má v seznamu osob oprávněných k výkonu regulované činnosti přístup ke všem údajům, které se dotýkají výkonu její činnosti.</w:t>
      </w:r>
    </w:p>
    <w:p w:rsidR="00F57BB9" w:rsidRPr="005D25E0" w:rsidRDefault="00F57BB9" w:rsidP="00573805">
      <w:pPr>
        <w:pStyle w:val="Nadpis3"/>
      </w:pPr>
      <w:bookmarkStart w:id="590" w:name="_Toc392855678"/>
      <w:bookmarkStart w:id="591" w:name="_Toc404974155"/>
      <w:r w:rsidRPr="005D25E0">
        <w:t>§ EE + 26</w:t>
      </w:r>
      <w:bookmarkEnd w:id="590"/>
      <w:bookmarkEnd w:id="591"/>
    </w:p>
    <w:p w:rsidR="00F57BB9" w:rsidRPr="005D25E0" w:rsidRDefault="00F57BB9" w:rsidP="00F57BB9">
      <w:pPr>
        <w:pStyle w:val="Nadpis4"/>
      </w:pPr>
      <w:bookmarkStart w:id="592" w:name="_Toc392855679"/>
      <w:bookmarkStart w:id="593" w:name="_Toc404974156"/>
      <w:r w:rsidRPr="005D25E0">
        <w:t>Údaje vedené v seznamu osob oprávněných k výkonu regulované činnosti</w:t>
      </w:r>
      <w:bookmarkEnd w:id="592"/>
      <w:bookmarkEnd w:id="593"/>
    </w:p>
    <w:p w:rsidR="00F57BB9" w:rsidRPr="005D25E0" w:rsidRDefault="00311055" w:rsidP="009971D3">
      <w:pPr>
        <w:numPr>
          <w:ilvl w:val="0"/>
          <w:numId w:val="188"/>
        </w:numPr>
        <w:jc w:val="both"/>
        <w:rPr>
          <w:b/>
          <w:szCs w:val="20"/>
        </w:rPr>
      </w:pPr>
      <w:r w:rsidRPr="005D25E0">
        <w:rPr>
          <w:b/>
          <w:szCs w:val="20"/>
        </w:rPr>
        <w:t>Do seznamu osob oprávněných k výkonu regulované činnosti se j</w:t>
      </w:r>
      <w:r w:rsidR="00F57BB9" w:rsidRPr="005D25E0">
        <w:rPr>
          <w:b/>
          <w:szCs w:val="20"/>
        </w:rPr>
        <w:t xml:space="preserve">ako veřejný údaj o osobě oprávněné k výkonu regulované činnosti zapisuje </w:t>
      </w:r>
    </w:p>
    <w:p w:rsidR="00F57BB9" w:rsidRPr="005D25E0" w:rsidRDefault="00F57BB9" w:rsidP="00F57BB9">
      <w:pPr>
        <w:ind w:left="465"/>
        <w:jc w:val="both"/>
        <w:rPr>
          <w:b/>
          <w:szCs w:val="20"/>
        </w:rPr>
      </w:pPr>
    </w:p>
    <w:p w:rsidR="00F57BB9" w:rsidRPr="005D25E0" w:rsidRDefault="00F57BB9" w:rsidP="009971D3">
      <w:pPr>
        <w:numPr>
          <w:ilvl w:val="0"/>
          <w:numId w:val="187"/>
        </w:numPr>
        <w:jc w:val="both"/>
        <w:rPr>
          <w:b/>
          <w:szCs w:val="20"/>
        </w:rPr>
      </w:pPr>
      <w:r w:rsidRPr="005D25E0">
        <w:rPr>
          <w:b/>
          <w:szCs w:val="20"/>
        </w:rPr>
        <w:t>jméno, popřípadě jména a příjmení osoby oprávněné k výkonu regulované činnosti, název archeologické osoby, je-li právnickou osobou,</w:t>
      </w:r>
    </w:p>
    <w:p w:rsidR="00F57BB9" w:rsidRPr="005D25E0" w:rsidRDefault="00F57BB9" w:rsidP="009971D3">
      <w:pPr>
        <w:numPr>
          <w:ilvl w:val="0"/>
          <w:numId w:val="187"/>
        </w:numPr>
        <w:jc w:val="both"/>
        <w:rPr>
          <w:b/>
          <w:szCs w:val="20"/>
        </w:rPr>
      </w:pPr>
      <w:r w:rsidRPr="005D25E0">
        <w:rPr>
          <w:b/>
          <w:szCs w:val="20"/>
        </w:rPr>
        <w:t>u restaurátora specializace, ve kter</w:t>
      </w:r>
      <w:r w:rsidR="007C709C" w:rsidRPr="005D25E0">
        <w:rPr>
          <w:b/>
          <w:szCs w:val="20"/>
        </w:rPr>
        <w:t>é</w:t>
      </w:r>
      <w:r w:rsidRPr="005D25E0">
        <w:rPr>
          <w:b/>
          <w:szCs w:val="20"/>
        </w:rPr>
        <w:t xml:space="preserve"> je osoba op</w:t>
      </w:r>
      <w:r w:rsidR="00571DC9" w:rsidRPr="005D25E0">
        <w:rPr>
          <w:b/>
          <w:szCs w:val="20"/>
        </w:rPr>
        <w:t>rávněná k restaurování kulturní</w:t>
      </w:r>
      <w:r w:rsidRPr="005D25E0">
        <w:rPr>
          <w:b/>
          <w:szCs w:val="20"/>
        </w:rPr>
        <w:t xml:space="preserve"> památk</w:t>
      </w:r>
      <w:r w:rsidR="00571DC9" w:rsidRPr="005D25E0">
        <w:rPr>
          <w:b/>
          <w:szCs w:val="20"/>
        </w:rPr>
        <w:t>y</w:t>
      </w:r>
      <w:r w:rsidRPr="005D25E0">
        <w:rPr>
          <w:b/>
          <w:szCs w:val="20"/>
        </w:rPr>
        <w:t xml:space="preserve"> oprávněna restaurovat, a u zpracovatele průzkum</w:t>
      </w:r>
      <w:r w:rsidR="007C709C" w:rsidRPr="005D25E0">
        <w:rPr>
          <w:b/>
          <w:szCs w:val="20"/>
        </w:rPr>
        <w:t>u</w:t>
      </w:r>
      <w:r w:rsidRPr="005D25E0">
        <w:rPr>
          <w:b/>
          <w:szCs w:val="20"/>
        </w:rPr>
        <w:t xml:space="preserve"> nebo archeologické osoby, které jsou právnickou osobou, jméno, popřípadě jména a příjmení každého odborného zástupce,</w:t>
      </w:r>
    </w:p>
    <w:p w:rsidR="00C57FA9" w:rsidRPr="005D25E0" w:rsidRDefault="00C57FA9" w:rsidP="009971D3">
      <w:pPr>
        <w:numPr>
          <w:ilvl w:val="0"/>
          <w:numId w:val="187"/>
        </w:numPr>
        <w:jc w:val="both"/>
        <w:rPr>
          <w:b/>
          <w:szCs w:val="20"/>
        </w:rPr>
      </w:pPr>
      <w:r w:rsidRPr="005D25E0">
        <w:rPr>
          <w:b/>
          <w:szCs w:val="20"/>
        </w:rPr>
        <w:t xml:space="preserve">místo podnikání fyzické osoby nebo sídlo právnické osoby oprávněné k výkonu regulované činnosti, </w:t>
      </w:r>
    </w:p>
    <w:p w:rsidR="00F57BB9" w:rsidRPr="005D25E0" w:rsidRDefault="00F57BB9" w:rsidP="009971D3">
      <w:pPr>
        <w:numPr>
          <w:ilvl w:val="0"/>
          <w:numId w:val="187"/>
        </w:numPr>
        <w:jc w:val="both"/>
        <w:rPr>
          <w:b/>
          <w:szCs w:val="20"/>
        </w:rPr>
      </w:pPr>
      <w:r w:rsidRPr="005D25E0">
        <w:rPr>
          <w:b/>
          <w:szCs w:val="20"/>
        </w:rPr>
        <w:t xml:space="preserve">doručovací adresa archeologické osoby v České republice, je-li archeologickou osobou Česká republika, adresa organizační složky státu, případně pracoviště a adresa datové schránky, </w:t>
      </w:r>
    </w:p>
    <w:p w:rsidR="00F57BB9" w:rsidRPr="005D25E0" w:rsidRDefault="00F57BB9" w:rsidP="009971D3">
      <w:pPr>
        <w:numPr>
          <w:ilvl w:val="0"/>
          <w:numId w:val="187"/>
        </w:numPr>
        <w:jc w:val="both"/>
        <w:rPr>
          <w:b/>
          <w:szCs w:val="20"/>
        </w:rPr>
      </w:pPr>
      <w:r w:rsidRPr="005D25E0">
        <w:rPr>
          <w:b/>
          <w:szCs w:val="20"/>
        </w:rPr>
        <w:t>den zápisu do seznamu osob oprávněných k výkonu regulované činnosti,</w:t>
      </w:r>
    </w:p>
    <w:p w:rsidR="00F57BB9" w:rsidRPr="005D25E0" w:rsidRDefault="00701819" w:rsidP="009971D3">
      <w:pPr>
        <w:numPr>
          <w:ilvl w:val="0"/>
          <w:numId w:val="187"/>
        </w:numPr>
        <w:jc w:val="both"/>
        <w:rPr>
          <w:b/>
          <w:szCs w:val="20"/>
        </w:rPr>
      </w:pPr>
      <w:r w:rsidRPr="005D25E0">
        <w:rPr>
          <w:b/>
        </w:rPr>
        <w:t>datum vydání, číslo jednací a datum nabytí právní moci</w:t>
      </w:r>
      <w:r w:rsidR="00F57BB9" w:rsidRPr="005D25E0">
        <w:rPr>
          <w:b/>
          <w:szCs w:val="20"/>
        </w:rPr>
        <w:t xml:space="preserve"> rozhodnutí, kterým bylo uděleno </w:t>
      </w:r>
      <w:r w:rsidR="00E266CB" w:rsidRPr="005D25E0">
        <w:rPr>
          <w:b/>
          <w:szCs w:val="20"/>
        </w:rPr>
        <w:t>oprávnění</w:t>
      </w:r>
      <w:r w:rsidR="00F57BB9" w:rsidRPr="005D25E0">
        <w:rPr>
          <w:b/>
          <w:szCs w:val="20"/>
        </w:rPr>
        <w:t xml:space="preserve"> k výkonu regulované činnosti</w:t>
      </w:r>
      <w:r w:rsidR="008B60C3" w:rsidRPr="005D25E0">
        <w:rPr>
          <w:b/>
          <w:szCs w:val="20"/>
        </w:rPr>
        <w:t>,</w:t>
      </w:r>
    </w:p>
    <w:p w:rsidR="00F57BB9" w:rsidRPr="005D25E0" w:rsidRDefault="00F57BB9" w:rsidP="009971D3">
      <w:pPr>
        <w:numPr>
          <w:ilvl w:val="0"/>
          <w:numId w:val="187"/>
        </w:numPr>
        <w:jc w:val="both"/>
        <w:rPr>
          <w:b/>
          <w:szCs w:val="20"/>
        </w:rPr>
      </w:pPr>
      <w:r w:rsidRPr="005D25E0">
        <w:rPr>
          <w:b/>
          <w:szCs w:val="20"/>
        </w:rPr>
        <w:t>údaj o tom, zda byl osobě oprávněné k výkonu regulované činnosti výkon činnosti pozastaven a ustanovení tohoto zákona, podle kterého došlo k pozastavení,</w:t>
      </w:r>
    </w:p>
    <w:p w:rsidR="002E4525" w:rsidRPr="005D25E0" w:rsidRDefault="002E4525" w:rsidP="009971D3">
      <w:pPr>
        <w:numPr>
          <w:ilvl w:val="0"/>
          <w:numId w:val="187"/>
        </w:numPr>
        <w:jc w:val="both"/>
        <w:rPr>
          <w:b/>
          <w:szCs w:val="20"/>
        </w:rPr>
      </w:pPr>
      <w:r w:rsidRPr="005D25E0">
        <w:rPr>
          <w:b/>
          <w:szCs w:val="20"/>
        </w:rPr>
        <w:t>údaj o tom, zda byl osobě oprávněné k výkonu regulované činnosti výkon činnosti zakázán a ustanovení tohoto zákona, podle kterého došlo k vydání zákazu,</w:t>
      </w:r>
      <w:r w:rsidR="00C204F2" w:rsidRPr="005D25E0">
        <w:rPr>
          <w:b/>
          <w:szCs w:val="20"/>
        </w:rPr>
        <w:t xml:space="preserve"> </w:t>
      </w:r>
      <w:r w:rsidRPr="005D25E0">
        <w:rPr>
          <w:b/>
          <w:szCs w:val="20"/>
        </w:rPr>
        <w:t>a údaj o době, po kterou je výkon činnosti zakázán,</w:t>
      </w:r>
    </w:p>
    <w:p w:rsidR="00F57BB9" w:rsidRPr="005D25E0" w:rsidRDefault="00F57BB9" w:rsidP="009971D3">
      <w:pPr>
        <w:numPr>
          <w:ilvl w:val="0"/>
          <w:numId w:val="187"/>
        </w:numPr>
        <w:jc w:val="both"/>
        <w:rPr>
          <w:b/>
          <w:szCs w:val="20"/>
        </w:rPr>
      </w:pPr>
      <w:r w:rsidRPr="005D25E0">
        <w:rPr>
          <w:b/>
          <w:szCs w:val="20"/>
        </w:rPr>
        <w:t>datum vzniku oprávnění k výkonu regulované činnosti podle předchozího právního předpisu, byla-li osoba oprávněná k výkonu regulované činnosti do seznamu zapsána podle tohoto právního předpisu,</w:t>
      </w:r>
    </w:p>
    <w:p w:rsidR="00F57BB9" w:rsidRPr="005D25E0" w:rsidRDefault="00F57BB9" w:rsidP="009971D3">
      <w:pPr>
        <w:numPr>
          <w:ilvl w:val="0"/>
          <w:numId w:val="187"/>
        </w:numPr>
        <w:jc w:val="both"/>
        <w:rPr>
          <w:b/>
          <w:szCs w:val="20"/>
        </w:rPr>
      </w:pPr>
      <w:r w:rsidRPr="005D25E0">
        <w:rPr>
          <w:b/>
          <w:szCs w:val="20"/>
        </w:rPr>
        <w:t>identifikační číslo,</w:t>
      </w:r>
    </w:p>
    <w:p w:rsidR="00C57FA9" w:rsidRPr="005D25E0" w:rsidRDefault="00C57FA9" w:rsidP="009971D3">
      <w:pPr>
        <w:numPr>
          <w:ilvl w:val="0"/>
          <w:numId w:val="187"/>
        </w:numPr>
        <w:jc w:val="both"/>
        <w:rPr>
          <w:b/>
          <w:szCs w:val="20"/>
        </w:rPr>
      </w:pPr>
      <w:r w:rsidRPr="005D25E0">
        <w:rPr>
          <w:b/>
          <w:szCs w:val="20"/>
        </w:rPr>
        <w:t>údaj o státním občanství fyzické osoby oprávněné k výkonu regulované činnosti,</w:t>
      </w:r>
    </w:p>
    <w:p w:rsidR="00F57BB9" w:rsidRPr="005D25E0" w:rsidRDefault="00F57BB9" w:rsidP="009971D3">
      <w:pPr>
        <w:numPr>
          <w:ilvl w:val="0"/>
          <w:numId w:val="187"/>
        </w:numPr>
        <w:jc w:val="both"/>
        <w:rPr>
          <w:b/>
          <w:szCs w:val="20"/>
        </w:rPr>
      </w:pPr>
      <w:r w:rsidRPr="005D25E0">
        <w:rPr>
          <w:b/>
          <w:szCs w:val="20"/>
        </w:rPr>
        <w:t xml:space="preserve">na žádost odkaz na webovou stránku týkající se její regulované činnosti. </w:t>
      </w:r>
    </w:p>
    <w:p w:rsidR="00F57BB9" w:rsidRPr="005D25E0" w:rsidRDefault="00F57BB9" w:rsidP="00F57BB9">
      <w:pPr>
        <w:ind w:left="360"/>
        <w:jc w:val="both"/>
      </w:pPr>
    </w:p>
    <w:p w:rsidR="00F57BB9" w:rsidRPr="005D25E0" w:rsidRDefault="00311055" w:rsidP="009971D3">
      <w:pPr>
        <w:numPr>
          <w:ilvl w:val="0"/>
          <w:numId w:val="188"/>
        </w:numPr>
        <w:jc w:val="both"/>
        <w:rPr>
          <w:b/>
          <w:szCs w:val="20"/>
        </w:rPr>
      </w:pPr>
      <w:r w:rsidRPr="005D25E0">
        <w:rPr>
          <w:b/>
          <w:szCs w:val="20"/>
        </w:rPr>
        <w:t>Do seznamu osob oprávněných k provádění regulované činnosti se j</w:t>
      </w:r>
      <w:r w:rsidR="00F57BB9" w:rsidRPr="005D25E0">
        <w:rPr>
          <w:b/>
          <w:szCs w:val="20"/>
        </w:rPr>
        <w:t>ako neveřejný údaj o osobě oprávněné k výkonu regulované činnosti zapisuje</w:t>
      </w:r>
    </w:p>
    <w:p w:rsidR="00F36E06" w:rsidRPr="005D25E0" w:rsidRDefault="00F36E06" w:rsidP="00F36E06">
      <w:pPr>
        <w:ind w:left="465"/>
        <w:jc w:val="both"/>
        <w:rPr>
          <w:b/>
          <w:szCs w:val="20"/>
        </w:rPr>
      </w:pPr>
    </w:p>
    <w:p w:rsidR="00F57BB9" w:rsidRPr="005D25E0" w:rsidRDefault="00F57BB9" w:rsidP="009971D3">
      <w:pPr>
        <w:numPr>
          <w:ilvl w:val="0"/>
          <w:numId w:val="114"/>
        </w:numPr>
        <w:tabs>
          <w:tab w:val="left" w:pos="1080"/>
        </w:tabs>
        <w:jc w:val="both"/>
        <w:rPr>
          <w:b/>
          <w:szCs w:val="20"/>
        </w:rPr>
      </w:pPr>
      <w:r w:rsidRPr="005D25E0">
        <w:rPr>
          <w:b/>
          <w:szCs w:val="20"/>
        </w:rPr>
        <w:t xml:space="preserve">adresa místa trvalého pobytu osoby oprávněné k výkonu regulované činnosti, je-li fyzickou osobou, nebo adresa místa trvalého pobytu každého odborného zástupce právnické osoby, jejíž žádosti o provádění požadované regulované </w:t>
      </w:r>
      <w:r w:rsidR="000319FF" w:rsidRPr="005D25E0">
        <w:rPr>
          <w:b/>
          <w:szCs w:val="20"/>
        </w:rPr>
        <w:t>činnosti</w:t>
      </w:r>
      <w:r w:rsidRPr="005D25E0">
        <w:rPr>
          <w:b/>
          <w:szCs w:val="20"/>
        </w:rPr>
        <w:t xml:space="preserve"> bylo vyhověno,</w:t>
      </w:r>
    </w:p>
    <w:p w:rsidR="00F57BB9" w:rsidRPr="005D25E0" w:rsidRDefault="00F57BB9" w:rsidP="009971D3">
      <w:pPr>
        <w:numPr>
          <w:ilvl w:val="0"/>
          <w:numId w:val="114"/>
        </w:numPr>
        <w:tabs>
          <w:tab w:val="left" w:pos="1080"/>
        </w:tabs>
        <w:jc w:val="both"/>
        <w:rPr>
          <w:b/>
          <w:szCs w:val="20"/>
        </w:rPr>
      </w:pPr>
      <w:r w:rsidRPr="005D25E0">
        <w:rPr>
          <w:b/>
          <w:szCs w:val="20"/>
        </w:rPr>
        <w:t>datum narození osoby oprávněné k výkonu regulované činnosti, je-li fyzickou osobou, nebo datum narození každého odborného zástupce,</w:t>
      </w:r>
    </w:p>
    <w:p w:rsidR="00F57BB9" w:rsidRPr="005D25E0" w:rsidRDefault="00F57BB9" w:rsidP="009971D3">
      <w:pPr>
        <w:numPr>
          <w:ilvl w:val="0"/>
          <w:numId w:val="114"/>
        </w:numPr>
        <w:tabs>
          <w:tab w:val="left" w:pos="1080"/>
        </w:tabs>
        <w:jc w:val="both"/>
        <w:rPr>
          <w:b/>
          <w:szCs w:val="20"/>
        </w:rPr>
      </w:pPr>
      <w:r w:rsidRPr="005D25E0">
        <w:rPr>
          <w:b/>
          <w:szCs w:val="20"/>
        </w:rPr>
        <w:lastRenderedPageBreak/>
        <w:t>u archeologické osoby označení prostor nezbytně nutných pro vědecké poznání a dokumentaci archeologických nálezů a dočasné uložení movitých archeologických nálezů.</w:t>
      </w:r>
    </w:p>
    <w:p w:rsidR="00F57BB9" w:rsidRPr="005D25E0" w:rsidRDefault="00F57BB9" w:rsidP="00F57BB9">
      <w:pPr>
        <w:jc w:val="both"/>
      </w:pPr>
    </w:p>
    <w:p w:rsidR="00F57BB9" w:rsidRPr="005D25E0" w:rsidRDefault="00311055" w:rsidP="009971D3">
      <w:pPr>
        <w:numPr>
          <w:ilvl w:val="0"/>
          <w:numId w:val="188"/>
        </w:numPr>
        <w:jc w:val="both"/>
        <w:rPr>
          <w:b/>
          <w:szCs w:val="20"/>
        </w:rPr>
      </w:pPr>
      <w:r w:rsidRPr="005D25E0">
        <w:rPr>
          <w:b/>
          <w:szCs w:val="20"/>
        </w:rPr>
        <w:t>Do seznamu osob oprávněných k výkonu regulované činnosti se j</w:t>
      </w:r>
      <w:r w:rsidR="00F57BB9" w:rsidRPr="005D25E0">
        <w:rPr>
          <w:b/>
          <w:szCs w:val="20"/>
        </w:rPr>
        <w:t xml:space="preserve">ako veřejný údaj o osobě dočasně oprávněné k výkonu regulované činnosti </w:t>
      </w:r>
      <w:r w:rsidR="0084309D" w:rsidRPr="005D25E0">
        <w:rPr>
          <w:b/>
          <w:szCs w:val="20"/>
        </w:rPr>
        <w:t>vedle údajů podle zákona o uznávání odborné kvalifikace</w:t>
      </w:r>
      <w:r w:rsidR="0084309D" w:rsidRPr="005D25E0">
        <w:rPr>
          <w:b/>
          <w:szCs w:val="20"/>
          <w:vertAlign w:val="superscript"/>
        </w:rPr>
        <w:t>*e06)</w:t>
      </w:r>
      <w:r w:rsidR="0084309D" w:rsidRPr="005D25E0">
        <w:rPr>
          <w:b/>
          <w:szCs w:val="20"/>
        </w:rPr>
        <w:t xml:space="preserve"> </w:t>
      </w:r>
      <w:r w:rsidR="00F57BB9" w:rsidRPr="005D25E0">
        <w:rPr>
          <w:b/>
          <w:szCs w:val="20"/>
        </w:rPr>
        <w:t>zapisuje</w:t>
      </w:r>
    </w:p>
    <w:p w:rsidR="00F57BB9" w:rsidRPr="005D25E0" w:rsidRDefault="00F57BB9" w:rsidP="00F57BB9">
      <w:pPr>
        <w:ind w:left="465"/>
        <w:jc w:val="both"/>
        <w:rPr>
          <w:b/>
          <w:szCs w:val="20"/>
        </w:rPr>
      </w:pPr>
    </w:p>
    <w:p w:rsidR="00C57FA9" w:rsidRPr="005D25E0" w:rsidRDefault="00F57BB9" w:rsidP="009971D3">
      <w:pPr>
        <w:numPr>
          <w:ilvl w:val="0"/>
          <w:numId w:val="115"/>
        </w:numPr>
        <w:tabs>
          <w:tab w:val="left" w:pos="1080"/>
        </w:tabs>
        <w:jc w:val="both"/>
        <w:rPr>
          <w:b/>
          <w:szCs w:val="20"/>
        </w:rPr>
      </w:pPr>
      <w:r w:rsidRPr="005D25E0">
        <w:rPr>
          <w:b/>
          <w:szCs w:val="20"/>
        </w:rPr>
        <w:t>jméno, popřípadě jména a příjmení osoby dočasně oprávněné k výkonu regulované činnosti,</w:t>
      </w:r>
    </w:p>
    <w:p w:rsidR="00C57FA9" w:rsidRPr="005D25E0" w:rsidRDefault="00C57FA9" w:rsidP="009971D3">
      <w:pPr>
        <w:numPr>
          <w:ilvl w:val="0"/>
          <w:numId w:val="115"/>
        </w:numPr>
        <w:jc w:val="both"/>
        <w:rPr>
          <w:b/>
          <w:szCs w:val="20"/>
        </w:rPr>
      </w:pPr>
      <w:r w:rsidRPr="005D25E0">
        <w:rPr>
          <w:b/>
          <w:szCs w:val="20"/>
        </w:rPr>
        <w:t>údaj o státním občanství fyzické osoby oprávněné k výkonu regulované činnosti,</w:t>
      </w:r>
    </w:p>
    <w:p w:rsidR="00B1106B" w:rsidRPr="005D25E0" w:rsidRDefault="00857B45" w:rsidP="009971D3">
      <w:pPr>
        <w:numPr>
          <w:ilvl w:val="0"/>
          <w:numId w:val="115"/>
        </w:numPr>
        <w:tabs>
          <w:tab w:val="left" w:pos="1080"/>
        </w:tabs>
        <w:jc w:val="both"/>
        <w:rPr>
          <w:b/>
          <w:szCs w:val="20"/>
        </w:rPr>
      </w:pPr>
      <w:r w:rsidRPr="005D25E0">
        <w:rPr>
          <w:b/>
          <w:szCs w:val="20"/>
        </w:rPr>
        <w:t>adresa</w:t>
      </w:r>
      <w:r w:rsidR="00F57BB9" w:rsidRPr="005D25E0">
        <w:rPr>
          <w:b/>
          <w:szCs w:val="20"/>
        </w:rPr>
        <w:t xml:space="preserve"> pro doručování písemností, </w:t>
      </w:r>
    </w:p>
    <w:p w:rsidR="00857B45" w:rsidRPr="005D25E0" w:rsidRDefault="00857B45" w:rsidP="009971D3">
      <w:pPr>
        <w:numPr>
          <w:ilvl w:val="0"/>
          <w:numId w:val="115"/>
        </w:numPr>
        <w:jc w:val="both"/>
        <w:rPr>
          <w:b/>
          <w:szCs w:val="20"/>
        </w:rPr>
      </w:pPr>
      <w:r w:rsidRPr="005D25E0">
        <w:rPr>
          <w:b/>
          <w:szCs w:val="20"/>
        </w:rPr>
        <w:t xml:space="preserve">restaurátorská specializace, kterou hodlá dočasný restaurátor na území České republiky vykonávat, </w:t>
      </w:r>
    </w:p>
    <w:p w:rsidR="00F57BB9" w:rsidRPr="005D25E0" w:rsidRDefault="000110D9" w:rsidP="009971D3">
      <w:pPr>
        <w:numPr>
          <w:ilvl w:val="0"/>
          <w:numId w:val="115"/>
        </w:numPr>
        <w:tabs>
          <w:tab w:val="left" w:pos="1080"/>
        </w:tabs>
        <w:jc w:val="both"/>
        <w:rPr>
          <w:b/>
          <w:szCs w:val="20"/>
        </w:rPr>
      </w:pPr>
      <w:r w:rsidRPr="005D25E0">
        <w:rPr>
          <w:b/>
          <w:szCs w:val="20"/>
        </w:rPr>
        <w:t xml:space="preserve">údaj o datu doručení oznámení, době platnosti oznámení a údaj o </w:t>
      </w:r>
      <w:r w:rsidR="00857B45" w:rsidRPr="005D25E0">
        <w:rPr>
          <w:b/>
          <w:szCs w:val="20"/>
        </w:rPr>
        <w:t>předpokládan</w:t>
      </w:r>
      <w:r w:rsidRPr="005D25E0">
        <w:rPr>
          <w:b/>
          <w:szCs w:val="20"/>
        </w:rPr>
        <w:t>é</w:t>
      </w:r>
      <w:r w:rsidR="00857B45" w:rsidRPr="005D25E0">
        <w:rPr>
          <w:b/>
          <w:szCs w:val="20"/>
        </w:rPr>
        <w:t xml:space="preserve"> dob</w:t>
      </w:r>
      <w:r w:rsidRPr="005D25E0">
        <w:rPr>
          <w:b/>
          <w:szCs w:val="20"/>
        </w:rPr>
        <w:t>ě</w:t>
      </w:r>
      <w:r w:rsidR="00F57BB9" w:rsidRPr="005D25E0">
        <w:rPr>
          <w:b/>
          <w:szCs w:val="20"/>
        </w:rPr>
        <w:t xml:space="preserve"> provádění regulované činnosti na území České republiky, </w:t>
      </w:r>
    </w:p>
    <w:p w:rsidR="00F57BB9" w:rsidRPr="005D25E0" w:rsidRDefault="002E4525" w:rsidP="009971D3">
      <w:pPr>
        <w:numPr>
          <w:ilvl w:val="0"/>
          <w:numId w:val="115"/>
        </w:numPr>
        <w:tabs>
          <w:tab w:val="left" w:pos="1080"/>
        </w:tabs>
        <w:jc w:val="both"/>
        <w:rPr>
          <w:b/>
          <w:szCs w:val="20"/>
        </w:rPr>
      </w:pPr>
      <w:r w:rsidRPr="005D25E0">
        <w:rPr>
          <w:b/>
          <w:szCs w:val="20"/>
        </w:rPr>
        <w:t>údaj o tom, zda byl osobě dočasně oprávněné k výkonu regulované činnosti výkon činnosti zakázán a ustanovení tohoto zákona, podle kterého došlo k vydání zákazu,</w:t>
      </w:r>
      <w:r w:rsidR="00C204F2" w:rsidRPr="005D25E0">
        <w:rPr>
          <w:b/>
          <w:szCs w:val="20"/>
        </w:rPr>
        <w:t xml:space="preserve"> </w:t>
      </w:r>
      <w:r w:rsidRPr="005D25E0">
        <w:rPr>
          <w:b/>
          <w:szCs w:val="20"/>
        </w:rPr>
        <w:t>a údaj o době, po kterou je výkon činnosti zakázán</w:t>
      </w:r>
      <w:r w:rsidR="00F57BB9" w:rsidRPr="005D25E0">
        <w:rPr>
          <w:b/>
          <w:szCs w:val="20"/>
        </w:rPr>
        <w:t>.</w:t>
      </w:r>
    </w:p>
    <w:p w:rsidR="00F57BB9" w:rsidRPr="005D25E0" w:rsidRDefault="00F57BB9" w:rsidP="00F57BB9">
      <w:pPr>
        <w:ind w:left="465"/>
        <w:jc w:val="both"/>
        <w:rPr>
          <w:b/>
          <w:szCs w:val="20"/>
        </w:rPr>
      </w:pPr>
    </w:p>
    <w:p w:rsidR="00F57BB9" w:rsidRPr="005D25E0" w:rsidRDefault="00311055" w:rsidP="009971D3">
      <w:pPr>
        <w:numPr>
          <w:ilvl w:val="0"/>
          <w:numId w:val="188"/>
        </w:numPr>
        <w:jc w:val="both"/>
        <w:rPr>
          <w:b/>
          <w:szCs w:val="20"/>
        </w:rPr>
      </w:pPr>
      <w:r w:rsidRPr="005D25E0">
        <w:rPr>
          <w:b/>
          <w:szCs w:val="20"/>
        </w:rPr>
        <w:t>Do seznamu osob oprávněných k výkonu regulované činnosti se j</w:t>
      </w:r>
      <w:r w:rsidR="00F57BB9" w:rsidRPr="005D25E0">
        <w:rPr>
          <w:b/>
          <w:szCs w:val="20"/>
        </w:rPr>
        <w:t>ako neveřejný údaj o osobě dočasně oprávněné k regulované činnosti zapisuje</w:t>
      </w:r>
    </w:p>
    <w:p w:rsidR="00F57BB9" w:rsidRPr="005D25E0" w:rsidRDefault="00F57BB9" w:rsidP="00F57BB9">
      <w:pPr>
        <w:ind w:left="465"/>
        <w:jc w:val="both"/>
        <w:rPr>
          <w:b/>
          <w:szCs w:val="20"/>
        </w:rPr>
      </w:pPr>
    </w:p>
    <w:p w:rsidR="00F57BB9" w:rsidRPr="005D25E0" w:rsidRDefault="00857B45" w:rsidP="009971D3">
      <w:pPr>
        <w:numPr>
          <w:ilvl w:val="0"/>
          <w:numId w:val="116"/>
        </w:numPr>
        <w:jc w:val="both"/>
        <w:rPr>
          <w:b/>
          <w:szCs w:val="20"/>
        </w:rPr>
      </w:pPr>
      <w:r w:rsidRPr="005D25E0">
        <w:rPr>
          <w:b/>
          <w:szCs w:val="20"/>
        </w:rPr>
        <w:t xml:space="preserve">datum narození osoby dočasně oprávněné k výkonu regulované činnosti, je-li fyzickou osobou, </w:t>
      </w:r>
    </w:p>
    <w:p w:rsidR="00F57BB9" w:rsidRPr="005D25E0" w:rsidRDefault="00F57BB9" w:rsidP="009971D3">
      <w:pPr>
        <w:numPr>
          <w:ilvl w:val="0"/>
          <w:numId w:val="116"/>
        </w:numPr>
        <w:tabs>
          <w:tab w:val="left" w:pos="1080"/>
        </w:tabs>
        <w:jc w:val="both"/>
        <w:rPr>
          <w:b/>
          <w:szCs w:val="20"/>
        </w:rPr>
      </w:pPr>
      <w:r w:rsidRPr="005D25E0">
        <w:rPr>
          <w:b/>
          <w:szCs w:val="20"/>
        </w:rPr>
        <w:t>u dočasné archeologické osoby údaj o prostorech nezbytně nutných pro vědecké poznání a dokumentaci archeologických nálezů a dočasné uložení movitých archeologických nálezů.</w:t>
      </w:r>
    </w:p>
    <w:p w:rsidR="00F57BB9" w:rsidRPr="005D25E0" w:rsidRDefault="00F57BB9" w:rsidP="00F57BB9">
      <w:pPr>
        <w:tabs>
          <w:tab w:val="left" w:pos="1080"/>
        </w:tabs>
        <w:ind w:left="1080"/>
        <w:jc w:val="both"/>
        <w:rPr>
          <w:b/>
          <w:szCs w:val="20"/>
        </w:rPr>
      </w:pPr>
    </w:p>
    <w:p w:rsidR="00F57BB9" w:rsidRPr="005D25E0" w:rsidRDefault="00F57BB9" w:rsidP="009971D3">
      <w:pPr>
        <w:numPr>
          <w:ilvl w:val="0"/>
          <w:numId w:val="188"/>
        </w:numPr>
        <w:jc w:val="both"/>
        <w:rPr>
          <w:b/>
          <w:szCs w:val="20"/>
        </w:rPr>
      </w:pPr>
      <w:r w:rsidRPr="005D25E0">
        <w:rPr>
          <w:b/>
          <w:szCs w:val="20"/>
        </w:rPr>
        <w:t xml:space="preserve">Osobě oprávněné k výkonu regulované činnosti, která nemá do okamžiku zápisu do seznamu osob oprávněných k výkonu regulované činnosti přiděleno identifikační číslo osoby, bude identifikační číslo osoby přiděleno správcem základního registru. </w:t>
      </w:r>
    </w:p>
    <w:p w:rsidR="00F57BB9" w:rsidRPr="005D25E0" w:rsidRDefault="00F57BB9" w:rsidP="00F57BB9">
      <w:pPr>
        <w:ind w:left="465"/>
        <w:jc w:val="both"/>
        <w:rPr>
          <w:b/>
          <w:szCs w:val="20"/>
        </w:rPr>
      </w:pPr>
    </w:p>
    <w:p w:rsidR="00F57BB9" w:rsidRPr="005D25E0" w:rsidRDefault="00F57BB9" w:rsidP="009971D3">
      <w:pPr>
        <w:numPr>
          <w:ilvl w:val="0"/>
          <w:numId w:val="188"/>
        </w:numPr>
        <w:jc w:val="both"/>
        <w:rPr>
          <w:b/>
          <w:szCs w:val="20"/>
        </w:rPr>
      </w:pPr>
      <w:r w:rsidRPr="005D25E0">
        <w:rPr>
          <w:b/>
          <w:szCs w:val="20"/>
        </w:rPr>
        <w:t xml:space="preserve">Na památkový ústav a archeologický ústav se ustanovení </w:t>
      </w:r>
      <w:r w:rsidRPr="005D25E0">
        <w:rPr>
          <w:b/>
          <w:szCs w:val="20"/>
          <w:highlight w:val="green"/>
        </w:rPr>
        <w:t>odstavců 1 a 2</w:t>
      </w:r>
      <w:r w:rsidRPr="005D25E0">
        <w:rPr>
          <w:b/>
          <w:szCs w:val="20"/>
        </w:rPr>
        <w:t xml:space="preserve"> vztahují obdobně.</w:t>
      </w:r>
    </w:p>
    <w:p w:rsidR="00105AAD" w:rsidRPr="005D25E0" w:rsidRDefault="00105AAD" w:rsidP="00573805">
      <w:pPr>
        <w:pStyle w:val="Nadpis3"/>
      </w:pPr>
      <w:bookmarkStart w:id="594" w:name="_Toc392855680"/>
      <w:bookmarkStart w:id="595" w:name="_Toc404974157"/>
      <w:r w:rsidRPr="005D25E0">
        <w:t>§ EE + 27</w:t>
      </w:r>
      <w:bookmarkEnd w:id="594"/>
      <w:bookmarkEnd w:id="595"/>
    </w:p>
    <w:p w:rsidR="00105AAD" w:rsidRPr="005D25E0" w:rsidRDefault="00105AAD" w:rsidP="00105AAD">
      <w:pPr>
        <w:pStyle w:val="Nadpis4"/>
      </w:pPr>
      <w:bookmarkStart w:id="596" w:name="_Toc392855681"/>
      <w:bookmarkStart w:id="597" w:name="_Toc404974158"/>
      <w:r w:rsidRPr="005D25E0">
        <w:t>Vedení seznamu osob oprávněných k výkonu regulované činnosti</w:t>
      </w:r>
      <w:bookmarkEnd w:id="596"/>
      <w:bookmarkEnd w:id="597"/>
    </w:p>
    <w:p w:rsidR="00632787" w:rsidRPr="005D25E0" w:rsidRDefault="00F958A4" w:rsidP="009971D3">
      <w:pPr>
        <w:numPr>
          <w:ilvl w:val="0"/>
          <w:numId w:val="186"/>
        </w:numPr>
        <w:jc w:val="both"/>
        <w:rPr>
          <w:b/>
          <w:szCs w:val="20"/>
        </w:rPr>
      </w:pPr>
      <w:r w:rsidRPr="005D25E0">
        <w:rPr>
          <w:b/>
          <w:lang/>
        </w:rPr>
        <w:t>Ministerstvo</w:t>
      </w:r>
      <w:r w:rsidR="00716416" w:rsidRPr="005D25E0">
        <w:rPr>
          <w:b/>
          <w:lang/>
        </w:rPr>
        <w:t xml:space="preserve"> zapíše údaj stanovený tímto zákonem </w:t>
      </w:r>
      <w:r w:rsidR="00716416" w:rsidRPr="005D25E0">
        <w:rPr>
          <w:b/>
          <w:szCs w:val="20"/>
        </w:rPr>
        <w:t xml:space="preserve">do seznamu </w:t>
      </w:r>
      <w:r w:rsidR="00825F38" w:rsidRPr="005D25E0">
        <w:rPr>
          <w:b/>
        </w:rPr>
        <w:t>osob oprávněných k výkonu regulované činnosti</w:t>
      </w:r>
      <w:r w:rsidR="00825F38" w:rsidRPr="005D25E0">
        <w:rPr>
          <w:b/>
          <w:lang/>
        </w:rPr>
        <w:t xml:space="preserve"> </w:t>
      </w:r>
      <w:r w:rsidR="00716416" w:rsidRPr="005D25E0">
        <w:rPr>
          <w:b/>
          <w:lang/>
        </w:rPr>
        <w:t xml:space="preserve">neprodleně, nejpozději do </w:t>
      </w:r>
      <w:r w:rsidR="00AC20DD" w:rsidRPr="005D25E0">
        <w:rPr>
          <w:b/>
          <w:lang/>
        </w:rPr>
        <w:t>10</w:t>
      </w:r>
      <w:r w:rsidR="00716416" w:rsidRPr="005D25E0">
        <w:rPr>
          <w:b/>
          <w:lang/>
        </w:rPr>
        <w:t xml:space="preserve"> dnů ode dne, kdy mu byl údaj oznámen. </w:t>
      </w:r>
      <w:r w:rsidR="00632787" w:rsidRPr="005D25E0">
        <w:rPr>
          <w:b/>
          <w:lang/>
        </w:rPr>
        <w:t xml:space="preserve">Dále </w:t>
      </w:r>
      <w:r w:rsidRPr="005D25E0">
        <w:rPr>
          <w:b/>
          <w:lang/>
        </w:rPr>
        <w:t>ministerstvo</w:t>
      </w:r>
      <w:r w:rsidR="00632787" w:rsidRPr="005D25E0">
        <w:rPr>
          <w:b/>
          <w:lang/>
        </w:rPr>
        <w:t xml:space="preserve"> zapíše údaj stanovený tímto zákonem, který vznikl na základě jeho činnosti, a to ve lhůtě </w:t>
      </w:r>
      <w:r w:rsidR="00AC20DD" w:rsidRPr="005D25E0">
        <w:rPr>
          <w:b/>
          <w:lang/>
        </w:rPr>
        <w:t>10</w:t>
      </w:r>
      <w:r w:rsidR="00632787" w:rsidRPr="005D25E0">
        <w:rPr>
          <w:b/>
          <w:lang/>
        </w:rPr>
        <w:t xml:space="preserve"> dnů ode dne vzniku tohoto údaje.</w:t>
      </w:r>
    </w:p>
    <w:p w:rsidR="0050088D" w:rsidRPr="005D25E0" w:rsidRDefault="0050088D" w:rsidP="0050088D">
      <w:pPr>
        <w:ind w:left="465"/>
        <w:jc w:val="both"/>
        <w:rPr>
          <w:b/>
          <w:szCs w:val="20"/>
        </w:rPr>
      </w:pPr>
    </w:p>
    <w:p w:rsidR="00105AAD" w:rsidRPr="005D25E0" w:rsidRDefault="00105AAD" w:rsidP="009971D3">
      <w:pPr>
        <w:numPr>
          <w:ilvl w:val="0"/>
          <w:numId w:val="186"/>
        </w:numPr>
        <w:jc w:val="both"/>
        <w:rPr>
          <w:b/>
          <w:szCs w:val="20"/>
        </w:rPr>
      </w:pPr>
      <w:r w:rsidRPr="005D25E0">
        <w:rPr>
          <w:b/>
          <w:szCs w:val="20"/>
        </w:rPr>
        <w:t xml:space="preserve">Osoba oprávněná k výkonu regulované činnosti nebo osoba dočasně oprávněná k výkonu regulované činnosti je </w:t>
      </w:r>
      <w:r w:rsidRPr="005D25E0">
        <w:rPr>
          <w:b/>
        </w:rPr>
        <w:t>povinna oznámit</w:t>
      </w:r>
      <w:r w:rsidRPr="005D25E0">
        <w:rPr>
          <w:b/>
          <w:szCs w:val="20"/>
        </w:rPr>
        <w:t xml:space="preserve"> </w:t>
      </w:r>
      <w:r w:rsidR="00F958A4" w:rsidRPr="005D25E0">
        <w:rPr>
          <w:b/>
          <w:szCs w:val="20"/>
        </w:rPr>
        <w:t>ministerstvu</w:t>
      </w:r>
      <w:r w:rsidRPr="005D25E0">
        <w:rPr>
          <w:b/>
          <w:szCs w:val="20"/>
        </w:rPr>
        <w:t xml:space="preserve"> do 30 dnů ode dne, </w:t>
      </w:r>
      <w:r w:rsidRPr="005D25E0">
        <w:rPr>
          <w:b/>
          <w:szCs w:val="20"/>
        </w:rPr>
        <w:lastRenderedPageBreak/>
        <w:t>kdy ke změně došlo, změnu údajů uvedených v </w:t>
      </w:r>
      <w:r w:rsidR="007F46EB" w:rsidRPr="005D25E0">
        <w:rPr>
          <w:b/>
          <w:szCs w:val="20"/>
          <w:highlight w:val="green"/>
        </w:rPr>
        <w:t>§ EE + 26</w:t>
      </w:r>
      <w:r w:rsidR="007F46EB" w:rsidRPr="005D25E0">
        <w:rPr>
          <w:b/>
          <w:szCs w:val="20"/>
        </w:rPr>
        <w:t xml:space="preserve"> </w:t>
      </w:r>
      <w:r w:rsidRPr="005D25E0">
        <w:rPr>
          <w:b/>
          <w:szCs w:val="20"/>
          <w:highlight w:val="green"/>
        </w:rPr>
        <w:t>odstavci 1 písm. a), b), c), d), j) a k), v odstavci 2 písm. a) až c), v odstavci 3 písm. a) až c), v odstavci 4 písm. b)</w:t>
      </w:r>
      <w:r w:rsidRPr="005D25E0">
        <w:rPr>
          <w:b/>
          <w:szCs w:val="20"/>
        </w:rPr>
        <w:t>; k oznámení musí být připojen doklad nebo úředně ověřená kopie dokladu prokazující změnu příslušného údaje, je-li to možné.</w:t>
      </w:r>
    </w:p>
    <w:p w:rsidR="0050088D" w:rsidRPr="005D25E0" w:rsidRDefault="0050088D" w:rsidP="0050088D">
      <w:pPr>
        <w:jc w:val="both"/>
        <w:rPr>
          <w:b/>
          <w:szCs w:val="20"/>
        </w:rPr>
      </w:pPr>
    </w:p>
    <w:p w:rsidR="00105AAD" w:rsidRPr="005D25E0" w:rsidRDefault="00105AAD" w:rsidP="009971D3">
      <w:pPr>
        <w:numPr>
          <w:ilvl w:val="0"/>
          <w:numId w:val="186"/>
        </w:numPr>
        <w:jc w:val="both"/>
        <w:rPr>
          <w:b/>
          <w:szCs w:val="20"/>
        </w:rPr>
      </w:pPr>
      <w:r w:rsidRPr="005D25E0">
        <w:rPr>
          <w:b/>
          <w:szCs w:val="20"/>
        </w:rPr>
        <w:t xml:space="preserve">Údaje seznamu osob oprávněných k výkonu regulované činnosti se zpracovávají u osob oprávněných k výkonu regulované činnosti po dobu trvání </w:t>
      </w:r>
      <w:r w:rsidR="00E266CB" w:rsidRPr="005D25E0">
        <w:rPr>
          <w:b/>
          <w:szCs w:val="20"/>
        </w:rPr>
        <w:t>oprávnění</w:t>
      </w:r>
      <w:r w:rsidRPr="005D25E0">
        <w:rPr>
          <w:b/>
          <w:szCs w:val="20"/>
        </w:rPr>
        <w:t xml:space="preserve"> a </w:t>
      </w:r>
      <w:r w:rsidR="007F46EB" w:rsidRPr="005D25E0">
        <w:rPr>
          <w:b/>
          <w:szCs w:val="20"/>
        </w:rPr>
        <w:t>5</w:t>
      </w:r>
      <w:r w:rsidRPr="005D25E0">
        <w:rPr>
          <w:b/>
          <w:szCs w:val="20"/>
        </w:rPr>
        <w:t xml:space="preserve"> </w:t>
      </w:r>
      <w:r w:rsidR="007F46EB" w:rsidRPr="005D25E0">
        <w:rPr>
          <w:b/>
          <w:szCs w:val="20"/>
        </w:rPr>
        <w:t>let</w:t>
      </w:r>
      <w:r w:rsidRPr="005D25E0">
        <w:rPr>
          <w:b/>
          <w:szCs w:val="20"/>
        </w:rPr>
        <w:t xml:space="preserve"> ode dne vyškrtnutí ze seznamu osob oprávněných k regulované činnosti a u osob dočasně oprávněných k výkonu regulované činnosti po dobu </w:t>
      </w:r>
      <w:r w:rsidR="007F46EB" w:rsidRPr="005D25E0">
        <w:rPr>
          <w:b/>
          <w:szCs w:val="20"/>
        </w:rPr>
        <w:t>5</w:t>
      </w:r>
      <w:r w:rsidRPr="005D25E0">
        <w:rPr>
          <w:b/>
          <w:szCs w:val="20"/>
        </w:rPr>
        <w:t xml:space="preserve"> let od podání posledního oznámení.</w:t>
      </w:r>
    </w:p>
    <w:p w:rsidR="0050088D" w:rsidRPr="005D25E0" w:rsidRDefault="0050088D" w:rsidP="0050088D">
      <w:pPr>
        <w:jc w:val="both"/>
        <w:rPr>
          <w:b/>
          <w:szCs w:val="20"/>
        </w:rPr>
      </w:pPr>
    </w:p>
    <w:p w:rsidR="00F57BB9" w:rsidRPr="005D25E0" w:rsidRDefault="00CC5BFD" w:rsidP="009971D3">
      <w:pPr>
        <w:numPr>
          <w:ilvl w:val="0"/>
          <w:numId w:val="186"/>
        </w:numPr>
        <w:jc w:val="both"/>
        <w:rPr>
          <w:b/>
        </w:rPr>
      </w:pPr>
      <w:r w:rsidRPr="005D25E0">
        <w:rPr>
          <w:b/>
        </w:rPr>
        <w:t>P</w:t>
      </w:r>
      <w:r w:rsidR="00105AAD" w:rsidRPr="005D25E0" w:rsidDel="00BC516B">
        <w:rPr>
          <w:b/>
        </w:rPr>
        <w:t>odrobnosti o</w:t>
      </w:r>
      <w:r w:rsidR="00105AAD" w:rsidRPr="005D25E0">
        <w:rPr>
          <w:b/>
        </w:rPr>
        <w:t xml:space="preserve"> obsahu a způsob</w:t>
      </w:r>
      <w:r w:rsidR="004F35CE" w:rsidRPr="005D25E0">
        <w:rPr>
          <w:b/>
        </w:rPr>
        <w:t>u</w:t>
      </w:r>
      <w:r w:rsidR="00105AAD" w:rsidRPr="005D25E0">
        <w:rPr>
          <w:b/>
        </w:rPr>
        <w:t xml:space="preserve"> vedení </w:t>
      </w:r>
      <w:r w:rsidR="00105AAD" w:rsidRPr="005D25E0">
        <w:rPr>
          <w:b/>
          <w:szCs w:val="20"/>
        </w:rPr>
        <w:t>seznamu osob oprávněných k výkonu regulované činnosti</w:t>
      </w:r>
      <w:r w:rsidRPr="005D25E0">
        <w:rPr>
          <w:b/>
          <w:szCs w:val="20"/>
        </w:rPr>
        <w:t xml:space="preserve"> stanoví prováděcí právní předpis</w:t>
      </w:r>
      <w:r w:rsidR="00105AAD" w:rsidRPr="005D25E0">
        <w:rPr>
          <w:b/>
        </w:rPr>
        <w:t>.</w:t>
      </w:r>
    </w:p>
    <w:p w:rsidR="00682B4D" w:rsidRPr="005D25E0" w:rsidRDefault="00682B4D" w:rsidP="00573805">
      <w:pPr>
        <w:pStyle w:val="Nadpis3"/>
      </w:pPr>
      <w:bookmarkStart w:id="598" w:name="_Toc392855682"/>
      <w:bookmarkStart w:id="599" w:name="_Toc404974159"/>
      <w:r w:rsidRPr="005D25E0">
        <w:t>§ EE + 2</w:t>
      </w:r>
      <w:r w:rsidR="00105AAD" w:rsidRPr="005D25E0">
        <w:t>8</w:t>
      </w:r>
      <w:bookmarkEnd w:id="598"/>
      <w:bookmarkEnd w:id="599"/>
    </w:p>
    <w:p w:rsidR="001363C0" w:rsidRPr="005D25E0" w:rsidRDefault="001363C0" w:rsidP="001363C0">
      <w:pPr>
        <w:pStyle w:val="Nadpis4"/>
      </w:pPr>
      <w:bookmarkStart w:id="600" w:name="_Toc392855683"/>
      <w:bookmarkStart w:id="601" w:name="_Toc404974160"/>
      <w:r w:rsidRPr="005D25E0">
        <w:t>Oprava údajů v seznamu osob oprávněných k výkonu regulované činnosti</w:t>
      </w:r>
      <w:bookmarkEnd w:id="600"/>
      <w:bookmarkEnd w:id="601"/>
    </w:p>
    <w:p w:rsidR="00682B4D" w:rsidRPr="005D25E0" w:rsidRDefault="00682B4D" w:rsidP="009971D3">
      <w:pPr>
        <w:numPr>
          <w:ilvl w:val="0"/>
          <w:numId w:val="191"/>
        </w:numPr>
        <w:jc w:val="both"/>
        <w:rPr>
          <w:b/>
        </w:rPr>
      </w:pPr>
      <w:r w:rsidRPr="005D25E0">
        <w:rPr>
          <w:b/>
        </w:rPr>
        <w:t>Na písemný návrh o</w:t>
      </w:r>
      <w:r w:rsidRPr="005D25E0">
        <w:rPr>
          <w:b/>
          <w:szCs w:val="20"/>
        </w:rPr>
        <w:t>soby oprávněné k výkonu regulované činnosti</w:t>
      </w:r>
      <w:r w:rsidRPr="005D25E0">
        <w:rPr>
          <w:b/>
        </w:rPr>
        <w:t xml:space="preserve"> nebo i bez návrhu opraví </w:t>
      </w:r>
      <w:r w:rsidR="001A78E1" w:rsidRPr="005D25E0">
        <w:rPr>
          <w:b/>
        </w:rPr>
        <w:t>ministerstvo</w:t>
      </w:r>
      <w:r w:rsidRPr="005D25E0">
        <w:rPr>
          <w:b/>
        </w:rPr>
        <w:t xml:space="preserve"> chybné údaje v </w:t>
      </w:r>
      <w:r w:rsidRPr="005D25E0">
        <w:rPr>
          <w:b/>
          <w:szCs w:val="20"/>
        </w:rPr>
        <w:t>seznamu osob oprávněných k výkonu regulované činnosti</w:t>
      </w:r>
      <w:r w:rsidRPr="005D25E0">
        <w:rPr>
          <w:b/>
        </w:rPr>
        <w:t>, které vznikly zřejmým omylem při vedení s</w:t>
      </w:r>
      <w:r w:rsidRPr="005D25E0">
        <w:rPr>
          <w:b/>
          <w:szCs w:val="20"/>
        </w:rPr>
        <w:t>eznamu osob oprávněných k výkonu regulované činnosti</w:t>
      </w:r>
      <w:r w:rsidRPr="005D25E0">
        <w:rPr>
          <w:b/>
        </w:rPr>
        <w:t>.</w:t>
      </w:r>
    </w:p>
    <w:p w:rsidR="00682B4D" w:rsidRPr="005D25E0" w:rsidRDefault="00682B4D" w:rsidP="009971D3">
      <w:pPr>
        <w:numPr>
          <w:ilvl w:val="0"/>
          <w:numId w:val="191"/>
        </w:numPr>
        <w:jc w:val="both"/>
        <w:rPr>
          <w:b/>
        </w:rPr>
      </w:pPr>
      <w:r w:rsidRPr="005D25E0">
        <w:rPr>
          <w:b/>
        </w:rPr>
        <w:t xml:space="preserve">Opravu na základě návrhu podle odstavce 1 provede </w:t>
      </w:r>
      <w:r w:rsidR="001A78E1" w:rsidRPr="005D25E0">
        <w:rPr>
          <w:b/>
        </w:rPr>
        <w:t>ministerstvo</w:t>
      </w:r>
      <w:r w:rsidRPr="005D25E0">
        <w:rPr>
          <w:b/>
        </w:rPr>
        <w:t xml:space="preserve"> do 30 dnů, ve zvlášť odůvodněných případech do 60 dnů, ode dne doručení návrhu.</w:t>
      </w:r>
    </w:p>
    <w:p w:rsidR="00682B4D" w:rsidRPr="005D25E0" w:rsidRDefault="00682B4D" w:rsidP="009971D3">
      <w:pPr>
        <w:numPr>
          <w:ilvl w:val="0"/>
          <w:numId w:val="191"/>
        </w:numPr>
        <w:jc w:val="both"/>
        <w:rPr>
          <w:b/>
        </w:rPr>
      </w:pPr>
      <w:r w:rsidRPr="005D25E0">
        <w:rPr>
          <w:b/>
        </w:rPr>
        <w:t xml:space="preserve">Oznámení o provedené opravě nebo o tom, že opravu na návrh neprovedl, protože se nejedná o chybu, doručí </w:t>
      </w:r>
      <w:r w:rsidR="001A78E1" w:rsidRPr="005D25E0">
        <w:rPr>
          <w:b/>
        </w:rPr>
        <w:t>ministerstvo</w:t>
      </w:r>
      <w:r w:rsidRPr="005D25E0">
        <w:rPr>
          <w:b/>
        </w:rPr>
        <w:t xml:space="preserve"> o</w:t>
      </w:r>
      <w:r w:rsidRPr="005D25E0">
        <w:rPr>
          <w:b/>
          <w:szCs w:val="20"/>
        </w:rPr>
        <w:t>sobě oprávněné k výkonu regulované činnosti</w:t>
      </w:r>
      <w:r w:rsidRPr="005D25E0">
        <w:rPr>
          <w:b/>
        </w:rPr>
        <w:t xml:space="preserve">. Současně jí poučí o možnosti postupu podle </w:t>
      </w:r>
      <w:r w:rsidRPr="005D25E0">
        <w:rPr>
          <w:b/>
          <w:highlight w:val="green"/>
        </w:rPr>
        <w:t>odstavce 4</w:t>
      </w:r>
      <w:r w:rsidRPr="005D25E0">
        <w:rPr>
          <w:b/>
        </w:rPr>
        <w:t>.</w:t>
      </w:r>
    </w:p>
    <w:p w:rsidR="00682B4D" w:rsidRPr="005D25E0" w:rsidRDefault="00682B4D" w:rsidP="009971D3">
      <w:pPr>
        <w:numPr>
          <w:ilvl w:val="0"/>
          <w:numId w:val="191"/>
        </w:numPr>
        <w:jc w:val="both"/>
        <w:rPr>
          <w:b/>
        </w:rPr>
      </w:pPr>
      <w:r w:rsidRPr="005D25E0">
        <w:rPr>
          <w:b/>
        </w:rPr>
        <w:t>Sdělí-li do 30 dnů od</w:t>
      </w:r>
      <w:r w:rsidR="0014542E" w:rsidRPr="005D25E0">
        <w:rPr>
          <w:b/>
        </w:rPr>
        <w:t>e dne</w:t>
      </w:r>
      <w:r w:rsidRPr="005D25E0">
        <w:rPr>
          <w:b/>
        </w:rPr>
        <w:t xml:space="preserve"> doručení oznámení o</w:t>
      </w:r>
      <w:r w:rsidRPr="005D25E0">
        <w:rPr>
          <w:b/>
          <w:szCs w:val="20"/>
        </w:rPr>
        <w:t>soba oprávněná k výkonu regulované činnosti</w:t>
      </w:r>
      <w:r w:rsidRPr="005D25E0">
        <w:rPr>
          <w:b/>
        </w:rPr>
        <w:t xml:space="preserve"> </w:t>
      </w:r>
      <w:r w:rsidR="001A78E1" w:rsidRPr="005D25E0">
        <w:rPr>
          <w:b/>
        </w:rPr>
        <w:t>ministerstvu</w:t>
      </w:r>
      <w:r w:rsidRPr="005D25E0">
        <w:rPr>
          <w:b/>
        </w:rPr>
        <w:t xml:space="preserve">, že s provedenou opravou nebo s tím, že se nejedná o chybu, nesouhlasí, </w:t>
      </w:r>
      <w:r w:rsidR="001A78E1" w:rsidRPr="005D25E0">
        <w:rPr>
          <w:b/>
        </w:rPr>
        <w:t xml:space="preserve">vydá ministerstvo rozhodnutí ve věci. </w:t>
      </w:r>
    </w:p>
    <w:p w:rsidR="00FF6FB0" w:rsidRPr="005D25E0" w:rsidRDefault="00E03B21" w:rsidP="00E03B21">
      <w:pPr>
        <w:pStyle w:val="Nadpis4"/>
      </w:pPr>
      <w:bookmarkStart w:id="602" w:name="_Toc404974161"/>
      <w:r w:rsidRPr="005D25E0">
        <w:t>SPRÁVNÍ DELIKTY</w:t>
      </w:r>
      <w:bookmarkEnd w:id="602"/>
    </w:p>
    <w:p w:rsidR="003E4127" w:rsidRPr="005D25E0" w:rsidRDefault="00E03B21" w:rsidP="00B36DCF">
      <w:pPr>
        <w:pStyle w:val="Nadpis4"/>
      </w:pPr>
      <w:bookmarkStart w:id="603" w:name="_Toc392855685"/>
      <w:bookmarkStart w:id="604" w:name="_Toc393354822"/>
      <w:bookmarkStart w:id="605" w:name="_Toc404974162"/>
      <w:bookmarkEnd w:id="496"/>
      <w:bookmarkEnd w:id="603"/>
      <w:bookmarkEnd w:id="604"/>
      <w:r w:rsidRPr="005D25E0">
        <w:rPr>
          <w:lang w:val="cs-CZ"/>
        </w:rPr>
        <w:t>Přestupky</w:t>
      </w:r>
      <w:bookmarkEnd w:id="605"/>
      <w:r w:rsidR="003E4127" w:rsidRPr="005D25E0">
        <w:t xml:space="preserve"> </w:t>
      </w:r>
    </w:p>
    <w:p w:rsidR="00843DAC" w:rsidRPr="005D25E0" w:rsidRDefault="00843DAC" w:rsidP="00573805">
      <w:pPr>
        <w:pStyle w:val="Nadpis3"/>
      </w:pPr>
      <w:bookmarkStart w:id="606" w:name="_Toc392855687"/>
      <w:bookmarkStart w:id="607" w:name="_Toc395703144"/>
      <w:bookmarkStart w:id="608" w:name="_Toc395863872"/>
      <w:bookmarkStart w:id="609" w:name="_Toc395864149"/>
      <w:bookmarkStart w:id="610" w:name="_Toc395866886"/>
      <w:bookmarkStart w:id="611" w:name="_Toc395867162"/>
      <w:bookmarkStart w:id="612" w:name="_Toc396286801"/>
      <w:bookmarkStart w:id="613" w:name="_Toc396287076"/>
      <w:bookmarkStart w:id="614" w:name="_Toc396287511"/>
      <w:bookmarkStart w:id="615" w:name="_Toc392855689"/>
      <w:bookmarkStart w:id="616" w:name="_Toc393368932"/>
      <w:bookmarkStart w:id="617" w:name="_Toc395703145"/>
      <w:bookmarkStart w:id="618" w:name="_Toc395863873"/>
      <w:bookmarkStart w:id="619" w:name="_Toc395864150"/>
      <w:bookmarkStart w:id="620" w:name="_Toc395866887"/>
      <w:bookmarkStart w:id="621" w:name="_Toc395867163"/>
      <w:bookmarkStart w:id="622" w:name="_Toc396286802"/>
      <w:bookmarkStart w:id="623" w:name="_Toc396287077"/>
      <w:bookmarkStart w:id="624" w:name="_Toc396287512"/>
      <w:bookmarkStart w:id="625" w:name="_Toc404974163"/>
      <w:bookmarkEnd w:id="606"/>
      <w:bookmarkEnd w:id="607"/>
      <w:bookmarkEnd w:id="608"/>
      <w:bookmarkEnd w:id="609"/>
      <w:bookmarkEnd w:id="610"/>
      <w:bookmarkEnd w:id="611"/>
      <w:bookmarkEnd w:id="612"/>
      <w:bookmarkEnd w:id="613"/>
      <w:bookmarkEnd w:id="614"/>
      <w:bookmarkEnd w:id="616"/>
      <w:bookmarkEnd w:id="617"/>
      <w:bookmarkEnd w:id="618"/>
      <w:bookmarkEnd w:id="619"/>
      <w:bookmarkEnd w:id="620"/>
      <w:bookmarkEnd w:id="621"/>
      <w:bookmarkEnd w:id="622"/>
      <w:bookmarkEnd w:id="623"/>
      <w:bookmarkEnd w:id="624"/>
      <w:r w:rsidRPr="005D25E0">
        <w:t>§ SS + 01</w:t>
      </w:r>
      <w:bookmarkEnd w:id="615"/>
      <w:bookmarkEnd w:id="625"/>
    </w:p>
    <w:p w:rsidR="008749E7" w:rsidRPr="005D25E0" w:rsidRDefault="008749E7" w:rsidP="008749E7">
      <w:pPr>
        <w:jc w:val="both"/>
      </w:pPr>
    </w:p>
    <w:p w:rsidR="008749E7" w:rsidRPr="005D25E0" w:rsidRDefault="008749E7" w:rsidP="009971D3">
      <w:pPr>
        <w:numPr>
          <w:ilvl w:val="0"/>
          <w:numId w:val="222"/>
        </w:numPr>
        <w:jc w:val="both"/>
        <w:rPr>
          <w:b/>
        </w:rPr>
      </w:pPr>
      <w:r w:rsidRPr="005D25E0">
        <w:rPr>
          <w:b/>
          <w:u w:val="single"/>
        </w:rPr>
        <w:t>Fyzická osoba se jako vlastník předmětu řízení</w:t>
      </w:r>
      <w:r w:rsidRPr="005D25E0">
        <w:rPr>
          <w:b/>
        </w:rPr>
        <w:t xml:space="preserve"> o prohlášení za kulturní památku dopustí přestupku tím, že</w:t>
      </w:r>
    </w:p>
    <w:p w:rsidR="008749E7" w:rsidRPr="005D25E0" w:rsidRDefault="008749E7" w:rsidP="008749E7">
      <w:pPr>
        <w:pStyle w:val="Odstavecseseznamem"/>
        <w:spacing w:after="0"/>
        <w:jc w:val="both"/>
        <w:rPr>
          <w:rFonts w:ascii="Times New Roman" w:hAnsi="Times New Roman"/>
          <w:b/>
          <w:sz w:val="24"/>
          <w:szCs w:val="24"/>
        </w:rPr>
      </w:pPr>
    </w:p>
    <w:p w:rsidR="008749E7" w:rsidRPr="005D25E0" w:rsidRDefault="008749E7" w:rsidP="009971D3">
      <w:pPr>
        <w:numPr>
          <w:ilvl w:val="0"/>
          <w:numId w:val="223"/>
        </w:numPr>
        <w:jc w:val="both"/>
        <w:rPr>
          <w:b/>
          <w:szCs w:val="20"/>
        </w:rPr>
      </w:pPr>
      <w:r w:rsidRPr="005D25E0">
        <w:rPr>
          <w:b/>
          <w:szCs w:val="20"/>
        </w:rPr>
        <w:t xml:space="preserve">v rozporu s </w:t>
      </w:r>
      <w:r w:rsidRPr="005D25E0">
        <w:rPr>
          <w:b/>
          <w:szCs w:val="20"/>
          <w:highlight w:val="green"/>
        </w:rPr>
        <w:t>§ DD + 02 odst. 1</w:t>
      </w:r>
      <w:r w:rsidRPr="005D25E0">
        <w:rPr>
          <w:b/>
          <w:szCs w:val="20"/>
        </w:rPr>
        <w:t xml:space="preserve"> zničí předmět řízení nebo ho </w:t>
      </w:r>
      <w:r w:rsidR="00AD59D3" w:rsidRPr="005D25E0">
        <w:rPr>
          <w:b/>
          <w:szCs w:val="20"/>
        </w:rPr>
        <w:t>přemístí</w:t>
      </w:r>
      <w:r w:rsidRPr="005D25E0">
        <w:rPr>
          <w:b/>
          <w:szCs w:val="20"/>
        </w:rPr>
        <w:t xml:space="preserve"> do zahraničí, jde-li o movitou věc, nebo</w:t>
      </w:r>
    </w:p>
    <w:p w:rsidR="008749E7" w:rsidRPr="005D25E0" w:rsidRDefault="008749E7" w:rsidP="009971D3">
      <w:pPr>
        <w:numPr>
          <w:ilvl w:val="0"/>
          <w:numId w:val="223"/>
        </w:numPr>
        <w:jc w:val="both"/>
        <w:rPr>
          <w:b/>
          <w:szCs w:val="20"/>
        </w:rPr>
      </w:pPr>
      <w:r w:rsidRPr="005D25E0">
        <w:rPr>
          <w:b/>
          <w:szCs w:val="20"/>
        </w:rPr>
        <w:t xml:space="preserve">v rozporu s </w:t>
      </w:r>
      <w:r w:rsidRPr="005D25E0">
        <w:rPr>
          <w:b/>
          <w:szCs w:val="20"/>
          <w:highlight w:val="green"/>
        </w:rPr>
        <w:t>§ DD + 02 odst. 2, 3 nebo 4</w:t>
      </w:r>
      <w:r w:rsidRPr="005D25E0">
        <w:rPr>
          <w:b/>
          <w:szCs w:val="20"/>
        </w:rPr>
        <w:t xml:space="preserve"> nesplní oznamovací povinnost.</w:t>
      </w:r>
    </w:p>
    <w:p w:rsidR="008749E7" w:rsidRPr="005D25E0" w:rsidRDefault="008749E7" w:rsidP="008749E7">
      <w:pPr>
        <w:pStyle w:val="Odstavecseseznamem"/>
        <w:spacing w:after="0"/>
        <w:jc w:val="both"/>
        <w:rPr>
          <w:rFonts w:ascii="Times New Roman" w:hAnsi="Times New Roman"/>
          <w:sz w:val="24"/>
          <w:szCs w:val="24"/>
        </w:rPr>
      </w:pPr>
    </w:p>
    <w:p w:rsidR="008749E7" w:rsidRPr="005D25E0" w:rsidRDefault="008749E7" w:rsidP="009971D3">
      <w:pPr>
        <w:numPr>
          <w:ilvl w:val="0"/>
          <w:numId w:val="222"/>
        </w:numPr>
        <w:jc w:val="both"/>
        <w:rPr>
          <w:b/>
          <w:u w:val="single"/>
        </w:rPr>
      </w:pPr>
      <w:r w:rsidRPr="005D25E0">
        <w:rPr>
          <w:b/>
          <w:u w:val="single"/>
        </w:rPr>
        <w:t xml:space="preserve">Fyzická osoba se jako vlastník kulturní památky </w:t>
      </w:r>
      <w:r w:rsidRPr="005D25E0">
        <w:rPr>
          <w:b/>
        </w:rPr>
        <w:t>dopustí přestupku tím, že</w:t>
      </w:r>
    </w:p>
    <w:p w:rsidR="00ED7C0D" w:rsidRPr="005D25E0" w:rsidRDefault="00ED7C0D" w:rsidP="00ED7C0D">
      <w:pPr>
        <w:ind w:left="465"/>
        <w:jc w:val="both"/>
        <w:rPr>
          <w:b/>
          <w:u w:val="single"/>
        </w:rPr>
      </w:pPr>
    </w:p>
    <w:p w:rsidR="008749E7" w:rsidRPr="005D25E0" w:rsidRDefault="008749E7" w:rsidP="009971D3">
      <w:pPr>
        <w:numPr>
          <w:ilvl w:val="0"/>
          <w:numId w:val="224"/>
        </w:numPr>
        <w:jc w:val="both"/>
        <w:rPr>
          <w:b/>
        </w:rPr>
      </w:pPr>
      <w:r w:rsidRPr="005D25E0">
        <w:rPr>
          <w:b/>
        </w:rPr>
        <w:lastRenderedPageBreak/>
        <w:t xml:space="preserve">v rozporu s </w:t>
      </w:r>
      <w:r w:rsidRPr="005D25E0">
        <w:rPr>
          <w:b/>
          <w:highlight w:val="green"/>
        </w:rPr>
        <w:t>§ DD + 03 odst. 4</w:t>
      </w:r>
      <w:r w:rsidRPr="005D25E0">
        <w:rPr>
          <w:b/>
        </w:rPr>
        <w:t xml:space="preserve"> nechrání kulturní památku před poškozením, znehodnocením, zničením nebo odcizením,</w:t>
      </w:r>
    </w:p>
    <w:p w:rsidR="008749E7" w:rsidRPr="005D25E0" w:rsidRDefault="008749E7" w:rsidP="009971D3">
      <w:pPr>
        <w:numPr>
          <w:ilvl w:val="0"/>
          <w:numId w:val="224"/>
        </w:numPr>
        <w:jc w:val="both"/>
        <w:rPr>
          <w:b/>
        </w:rPr>
      </w:pPr>
      <w:r w:rsidRPr="005D25E0">
        <w:rPr>
          <w:b/>
        </w:rPr>
        <w:t xml:space="preserve">v rozporu s </w:t>
      </w:r>
      <w:r w:rsidRPr="005D25E0">
        <w:rPr>
          <w:b/>
          <w:highlight w:val="green"/>
        </w:rPr>
        <w:t>§ DD + 03 odst. 4</w:t>
      </w:r>
      <w:r w:rsidRPr="005D25E0">
        <w:rPr>
          <w:b/>
        </w:rPr>
        <w:t xml:space="preserve"> neudržuje kulturní památku v takovém stavu, aby se zachovala hodnota, pro kterou je chráněna,</w:t>
      </w:r>
    </w:p>
    <w:p w:rsidR="008749E7" w:rsidRPr="005D25E0" w:rsidRDefault="008749E7" w:rsidP="009971D3">
      <w:pPr>
        <w:numPr>
          <w:ilvl w:val="0"/>
          <w:numId w:val="224"/>
        </w:numPr>
        <w:jc w:val="both"/>
        <w:rPr>
          <w:b/>
        </w:rPr>
      </w:pPr>
      <w:r w:rsidRPr="005D25E0">
        <w:rPr>
          <w:b/>
        </w:rPr>
        <w:t xml:space="preserve">v rozporu s </w:t>
      </w:r>
      <w:r w:rsidRPr="005D25E0">
        <w:rPr>
          <w:b/>
          <w:highlight w:val="green"/>
        </w:rPr>
        <w:t>§ DD + 03 odst. 4</w:t>
      </w:r>
      <w:r w:rsidRPr="005D25E0">
        <w:rPr>
          <w:b/>
        </w:rPr>
        <w:t xml:space="preserve"> užívá kulturní památku způsobem, který neodpovídá jejímu technickému stavu a jejím technickým možnostem, nebo ji užívá v rozporu s významem, pro který je chráněna,</w:t>
      </w:r>
    </w:p>
    <w:p w:rsidR="008749E7" w:rsidRPr="005D25E0" w:rsidRDefault="008749E7" w:rsidP="009971D3">
      <w:pPr>
        <w:numPr>
          <w:ilvl w:val="0"/>
          <w:numId w:val="224"/>
        </w:numPr>
        <w:jc w:val="both"/>
      </w:pPr>
      <w:r w:rsidRPr="005D25E0">
        <w:rPr>
          <w:b/>
        </w:rPr>
        <w:t xml:space="preserve">v rozporu s </w:t>
      </w:r>
      <w:r w:rsidRPr="005D25E0">
        <w:rPr>
          <w:b/>
          <w:highlight w:val="green"/>
        </w:rPr>
        <w:t>§ DD + 03 odst. 4</w:t>
      </w:r>
      <w:r w:rsidRPr="005D25E0">
        <w:rPr>
          <w:b/>
        </w:rPr>
        <w:t xml:space="preserve"> kulturní památku poškodí nebo zničí,</w:t>
      </w:r>
    </w:p>
    <w:p w:rsidR="008749E7" w:rsidRPr="005D25E0" w:rsidRDefault="008749E7" w:rsidP="009971D3">
      <w:pPr>
        <w:numPr>
          <w:ilvl w:val="0"/>
          <w:numId w:val="224"/>
        </w:numPr>
        <w:jc w:val="both"/>
      </w:pPr>
      <w:r w:rsidRPr="005D25E0">
        <w:rPr>
          <w:b/>
        </w:rPr>
        <w:t xml:space="preserve">v rozporu s </w:t>
      </w:r>
      <w:r w:rsidRPr="005D25E0">
        <w:rPr>
          <w:b/>
          <w:highlight w:val="green"/>
        </w:rPr>
        <w:t>§ BB + 04 odst. 2 nebo 3</w:t>
      </w:r>
      <w:r w:rsidRPr="005D25E0">
        <w:rPr>
          <w:b/>
        </w:rPr>
        <w:t xml:space="preserve">, </w:t>
      </w:r>
      <w:r w:rsidRPr="005D25E0">
        <w:rPr>
          <w:b/>
          <w:highlight w:val="green"/>
        </w:rPr>
        <w:t>§ XX + 01 odst. 3</w:t>
      </w:r>
      <w:r w:rsidRPr="005D25E0">
        <w:rPr>
          <w:b/>
        </w:rPr>
        <w:t xml:space="preserve">, </w:t>
      </w:r>
      <w:r w:rsidRPr="005D25E0">
        <w:rPr>
          <w:b/>
          <w:highlight w:val="green"/>
        </w:rPr>
        <w:t>§ XX + 02 odst. 1</w:t>
      </w:r>
      <w:r w:rsidRPr="005D25E0">
        <w:rPr>
          <w:b/>
        </w:rPr>
        <w:t xml:space="preserve"> nebo </w:t>
      </w:r>
      <w:r w:rsidRPr="005D25E0">
        <w:rPr>
          <w:b/>
          <w:highlight w:val="green"/>
        </w:rPr>
        <w:t>§ FF + 04 odst. 1</w:t>
      </w:r>
      <w:r w:rsidRPr="005D25E0">
        <w:rPr>
          <w:b/>
        </w:rPr>
        <w:t xml:space="preserve"> nesplní oznamovací povinnost,</w:t>
      </w:r>
    </w:p>
    <w:p w:rsidR="008749E7" w:rsidRPr="005D25E0" w:rsidRDefault="008749E7" w:rsidP="009971D3">
      <w:pPr>
        <w:numPr>
          <w:ilvl w:val="0"/>
          <w:numId w:val="224"/>
        </w:numPr>
        <w:jc w:val="both"/>
        <w:rPr>
          <w:b/>
        </w:rPr>
      </w:pPr>
      <w:r w:rsidRPr="005D25E0">
        <w:rPr>
          <w:b/>
        </w:rPr>
        <w:t xml:space="preserve">provede práci na kulturní památce nebo restaurování kulturní památky bez posouzení obecního úřadu podle </w:t>
      </w:r>
      <w:r w:rsidRPr="005D25E0">
        <w:rPr>
          <w:b/>
          <w:highlight w:val="green"/>
        </w:rPr>
        <w:t>§ KK + 00 odst. 1 písm. a) nebo b)</w:t>
      </w:r>
      <w:r w:rsidRPr="005D25E0">
        <w:rPr>
          <w:b/>
        </w:rPr>
        <w:t>,</w:t>
      </w:r>
    </w:p>
    <w:p w:rsidR="008749E7" w:rsidRPr="005D25E0" w:rsidRDefault="008749E7" w:rsidP="009971D3">
      <w:pPr>
        <w:numPr>
          <w:ilvl w:val="0"/>
          <w:numId w:val="224"/>
        </w:numPr>
        <w:jc w:val="both"/>
        <w:rPr>
          <w:b/>
        </w:rPr>
      </w:pPr>
      <w:r w:rsidRPr="005D25E0">
        <w:rPr>
          <w:b/>
        </w:rPr>
        <w:t xml:space="preserve">provede práci na kulturní památce nebo restaurování kulturní památky v rozporu s vydaným posouzením obecního úřadu podle </w:t>
      </w:r>
      <w:r w:rsidRPr="005D25E0">
        <w:rPr>
          <w:b/>
          <w:highlight w:val="green"/>
        </w:rPr>
        <w:t>§ KK + 00 odst. 1 písm. a) nebo b)</w:t>
      </w:r>
      <w:r w:rsidRPr="005D25E0">
        <w:rPr>
          <w:b/>
        </w:rPr>
        <w:t>,</w:t>
      </w:r>
    </w:p>
    <w:p w:rsidR="008749E7" w:rsidRPr="005D25E0" w:rsidRDefault="008749E7" w:rsidP="009971D3">
      <w:pPr>
        <w:numPr>
          <w:ilvl w:val="0"/>
          <w:numId w:val="224"/>
        </w:numPr>
        <w:jc w:val="both"/>
        <w:rPr>
          <w:b/>
        </w:rPr>
      </w:pPr>
      <w:r w:rsidRPr="005D25E0">
        <w:rPr>
          <w:b/>
        </w:rPr>
        <w:t xml:space="preserve">přemístí stavbu, která je kulturní památkou, nebo její součást, která je dílem výtvarných umění nebo uměleckořemeslným dílem, bez povolení podle </w:t>
      </w:r>
      <w:r w:rsidRPr="005D25E0">
        <w:rPr>
          <w:b/>
          <w:highlight w:val="green"/>
        </w:rPr>
        <w:t>§ XX + 00 odst. 1</w:t>
      </w:r>
      <w:r w:rsidRPr="005D25E0">
        <w:rPr>
          <w:b/>
        </w:rPr>
        <w:t xml:space="preserve">, </w:t>
      </w:r>
    </w:p>
    <w:p w:rsidR="008749E7" w:rsidRPr="005D25E0" w:rsidRDefault="008749E7" w:rsidP="009971D3">
      <w:pPr>
        <w:numPr>
          <w:ilvl w:val="0"/>
          <w:numId w:val="224"/>
        </w:numPr>
        <w:jc w:val="both"/>
        <w:rPr>
          <w:b/>
        </w:rPr>
      </w:pPr>
      <w:r w:rsidRPr="005D25E0">
        <w:rPr>
          <w:b/>
        </w:rPr>
        <w:t>přemístí stavbu, která je kulturní památkou, nebo její součást, která je dílem výtvarných umění nebo uměleckořemeslným dílem, v rozporu s</w:t>
      </w:r>
      <w:r w:rsidR="00FE6A82" w:rsidRPr="005D25E0">
        <w:rPr>
          <w:b/>
        </w:rPr>
        <w:t xml:space="preserve"> </w:t>
      </w:r>
      <w:r w:rsidRPr="005D25E0">
        <w:rPr>
          <w:b/>
        </w:rPr>
        <w:t xml:space="preserve">povolením vydaným podle </w:t>
      </w:r>
      <w:r w:rsidRPr="005D25E0">
        <w:rPr>
          <w:b/>
          <w:highlight w:val="green"/>
        </w:rPr>
        <w:t>§ XX + 01 odst. 2</w:t>
      </w:r>
      <w:r w:rsidRPr="005D25E0">
        <w:rPr>
          <w:b/>
        </w:rPr>
        <w:t xml:space="preserve">, </w:t>
      </w:r>
    </w:p>
    <w:p w:rsidR="008749E7" w:rsidRPr="005D25E0" w:rsidRDefault="008749E7" w:rsidP="009971D3">
      <w:pPr>
        <w:numPr>
          <w:ilvl w:val="0"/>
          <w:numId w:val="224"/>
        </w:numPr>
        <w:jc w:val="both"/>
        <w:rPr>
          <w:b/>
        </w:rPr>
      </w:pPr>
      <w:r w:rsidRPr="005D25E0">
        <w:rPr>
          <w:b/>
        </w:rPr>
        <w:t xml:space="preserve">se pokusí </w:t>
      </w:r>
      <w:r w:rsidR="00AD59D3" w:rsidRPr="005D25E0">
        <w:rPr>
          <w:b/>
        </w:rPr>
        <w:t xml:space="preserve">přemístit </w:t>
      </w:r>
      <w:r w:rsidRPr="005D25E0">
        <w:rPr>
          <w:b/>
        </w:rPr>
        <w:t xml:space="preserve">nebo </w:t>
      </w:r>
      <w:r w:rsidR="00AD59D3" w:rsidRPr="005D25E0">
        <w:rPr>
          <w:b/>
        </w:rPr>
        <w:t>přemístil mimo území České republiky</w:t>
      </w:r>
      <w:r w:rsidRPr="005D25E0">
        <w:rPr>
          <w:b/>
        </w:rPr>
        <w:t xml:space="preserve"> věc, která je kulturní památkou, bez povolení podle </w:t>
      </w:r>
      <w:r w:rsidRPr="005D25E0">
        <w:rPr>
          <w:b/>
          <w:highlight w:val="green"/>
        </w:rPr>
        <w:t>§ XX + 03 odst. 1</w:t>
      </w:r>
      <w:r w:rsidRPr="005D25E0">
        <w:rPr>
          <w:b/>
        </w:rPr>
        <w:t>,</w:t>
      </w:r>
    </w:p>
    <w:p w:rsidR="008749E7" w:rsidRPr="005D25E0" w:rsidRDefault="00AD59D3" w:rsidP="00AD59D3">
      <w:pPr>
        <w:numPr>
          <w:ilvl w:val="0"/>
          <w:numId w:val="224"/>
        </w:numPr>
        <w:jc w:val="both"/>
        <w:rPr>
          <w:b/>
        </w:rPr>
      </w:pPr>
      <w:r w:rsidRPr="005D25E0">
        <w:rPr>
          <w:b/>
        </w:rPr>
        <w:t>přemístil</w:t>
      </w:r>
      <w:r w:rsidR="008749E7" w:rsidRPr="005D25E0">
        <w:rPr>
          <w:b/>
        </w:rPr>
        <w:t xml:space="preserve"> </w:t>
      </w:r>
      <w:r w:rsidRPr="005D25E0">
        <w:rPr>
          <w:b/>
        </w:rPr>
        <w:t xml:space="preserve">mimo území České republiky </w:t>
      </w:r>
      <w:r w:rsidR="008749E7" w:rsidRPr="005D25E0">
        <w:rPr>
          <w:b/>
        </w:rPr>
        <w:t xml:space="preserve">věc, která je kulturní památkou, v rozporu s povolením vydaným podle </w:t>
      </w:r>
      <w:r w:rsidR="008749E7" w:rsidRPr="005D25E0">
        <w:rPr>
          <w:b/>
          <w:highlight w:val="green"/>
        </w:rPr>
        <w:t>§ XX + 04 odst. 1</w:t>
      </w:r>
      <w:r w:rsidR="008749E7" w:rsidRPr="005D25E0">
        <w:rPr>
          <w:b/>
        </w:rPr>
        <w:t>,</w:t>
      </w:r>
    </w:p>
    <w:p w:rsidR="008749E7" w:rsidRPr="005D25E0" w:rsidRDefault="008749E7" w:rsidP="009971D3">
      <w:pPr>
        <w:numPr>
          <w:ilvl w:val="0"/>
          <w:numId w:val="224"/>
        </w:numPr>
        <w:jc w:val="both"/>
        <w:rPr>
          <w:b/>
        </w:rPr>
      </w:pPr>
      <w:r w:rsidRPr="005D25E0">
        <w:rPr>
          <w:b/>
        </w:rPr>
        <w:t>ne</w:t>
      </w:r>
      <w:r w:rsidR="00AD59D3" w:rsidRPr="005D25E0">
        <w:rPr>
          <w:b/>
        </w:rPr>
        <w:t>zajistí vrácení</w:t>
      </w:r>
      <w:r w:rsidRPr="005D25E0">
        <w:rPr>
          <w:b/>
        </w:rPr>
        <w:t xml:space="preserve"> věc</w:t>
      </w:r>
      <w:r w:rsidR="00AD59D3" w:rsidRPr="005D25E0">
        <w:rPr>
          <w:b/>
        </w:rPr>
        <w:t>i</w:t>
      </w:r>
      <w:r w:rsidRPr="005D25E0">
        <w:rPr>
          <w:b/>
        </w:rPr>
        <w:t xml:space="preserve">, která je kulturní památkou, na území České republiky ve stanovené lhůtě podle </w:t>
      </w:r>
      <w:r w:rsidRPr="005D25E0">
        <w:rPr>
          <w:b/>
          <w:highlight w:val="green"/>
        </w:rPr>
        <w:t>§ XX + 04 odst. 4</w:t>
      </w:r>
      <w:r w:rsidRPr="005D25E0">
        <w:rPr>
          <w:b/>
        </w:rPr>
        <w:t xml:space="preserve">, </w:t>
      </w:r>
    </w:p>
    <w:p w:rsidR="008749E7" w:rsidRPr="005D25E0" w:rsidRDefault="008749E7" w:rsidP="009971D3">
      <w:pPr>
        <w:numPr>
          <w:ilvl w:val="0"/>
          <w:numId w:val="224"/>
        </w:numPr>
        <w:jc w:val="both"/>
        <w:rPr>
          <w:b/>
        </w:rPr>
      </w:pPr>
      <w:r w:rsidRPr="005D25E0">
        <w:rPr>
          <w:b/>
        </w:rPr>
        <w:t xml:space="preserve">v rozporu s povinností uloženou podle </w:t>
      </w:r>
      <w:r w:rsidRPr="005D25E0">
        <w:rPr>
          <w:b/>
          <w:highlight w:val="green"/>
        </w:rPr>
        <w:t>§ FF + 00 odst. 1 písm. a) nebo c)</w:t>
      </w:r>
      <w:r w:rsidRPr="005D25E0">
        <w:rPr>
          <w:b/>
        </w:rPr>
        <w:t xml:space="preserve"> nebo</w:t>
      </w:r>
      <w:r w:rsidRPr="005D25E0">
        <w:rPr>
          <w:b/>
          <w:highlight w:val="green"/>
        </w:rPr>
        <w:t xml:space="preserve"> </w:t>
      </w:r>
      <w:r w:rsidRPr="005D25E0">
        <w:rPr>
          <w:b/>
        </w:rPr>
        <w:t xml:space="preserve">podle </w:t>
      </w:r>
      <w:r w:rsidRPr="005D25E0">
        <w:rPr>
          <w:b/>
          <w:highlight w:val="green"/>
        </w:rPr>
        <w:t>§ FF + 00 odst. 4</w:t>
      </w:r>
      <w:r w:rsidRPr="005D25E0">
        <w:rPr>
          <w:b/>
        </w:rPr>
        <w:t xml:space="preserve"> neodstraní závady na kulturní památce,</w:t>
      </w:r>
    </w:p>
    <w:p w:rsidR="008749E7" w:rsidRPr="005D25E0" w:rsidRDefault="008749E7" w:rsidP="009971D3">
      <w:pPr>
        <w:numPr>
          <w:ilvl w:val="0"/>
          <w:numId w:val="224"/>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kulturní památky, </w:t>
      </w:r>
    </w:p>
    <w:p w:rsidR="008749E7" w:rsidRPr="005D25E0" w:rsidRDefault="008749E7" w:rsidP="009971D3">
      <w:pPr>
        <w:numPr>
          <w:ilvl w:val="0"/>
          <w:numId w:val="224"/>
        </w:numPr>
        <w:jc w:val="both"/>
        <w:rPr>
          <w:b/>
        </w:rPr>
      </w:pPr>
      <w:r w:rsidRPr="005D25E0">
        <w:rPr>
          <w:b/>
        </w:rPr>
        <w:t xml:space="preserve">v rozporu s povinností uloženou podle </w:t>
      </w:r>
      <w:r w:rsidRPr="005D25E0">
        <w:rPr>
          <w:b/>
          <w:highlight w:val="green"/>
        </w:rPr>
        <w:t>§ FF + 04 odst. 2</w:t>
      </w:r>
      <w:r w:rsidRPr="005D25E0">
        <w:rPr>
          <w:b/>
        </w:rPr>
        <w:t xml:space="preserve"> neprovede nutné zabezpečovací práce na kulturní památce, nebo</w:t>
      </w:r>
    </w:p>
    <w:p w:rsidR="008749E7" w:rsidRPr="005D25E0" w:rsidRDefault="008749E7" w:rsidP="009971D3">
      <w:pPr>
        <w:numPr>
          <w:ilvl w:val="0"/>
          <w:numId w:val="224"/>
        </w:numPr>
        <w:jc w:val="both"/>
        <w:rPr>
          <w:b/>
        </w:rPr>
      </w:pPr>
      <w:r w:rsidRPr="005D25E0">
        <w:rPr>
          <w:b/>
        </w:rPr>
        <w:t xml:space="preserve">v rozporu s povinností uloženou podle </w:t>
      </w:r>
      <w:r w:rsidRPr="005D25E0">
        <w:rPr>
          <w:b/>
          <w:highlight w:val="green"/>
        </w:rPr>
        <w:t>§ FF + 11</w:t>
      </w:r>
      <w:r w:rsidRPr="005D25E0">
        <w:rPr>
          <w:b/>
        </w:rPr>
        <w:t xml:space="preserve"> neprovede nutné </w:t>
      </w:r>
      <w:r w:rsidRPr="005D25E0">
        <w:rPr>
          <w:b/>
          <w:szCs w:val="20"/>
        </w:rPr>
        <w:t>zabezpečovací</w:t>
      </w:r>
      <w:r w:rsidRPr="005D25E0">
        <w:rPr>
          <w:b/>
        </w:rPr>
        <w:t xml:space="preserve"> práce směřujících k zabezpečení kulturní památky před vlivy ozbrojeného konfliktu.</w:t>
      </w:r>
    </w:p>
    <w:p w:rsidR="00ED7C0D" w:rsidRPr="005D25E0" w:rsidRDefault="00ED7C0D" w:rsidP="00ED7C0D">
      <w:pPr>
        <w:ind w:left="1080"/>
        <w:jc w:val="both"/>
        <w:rPr>
          <w:b/>
        </w:rPr>
      </w:pPr>
    </w:p>
    <w:p w:rsidR="008749E7" w:rsidRPr="005D25E0" w:rsidRDefault="008749E7" w:rsidP="009971D3">
      <w:pPr>
        <w:numPr>
          <w:ilvl w:val="0"/>
          <w:numId w:val="222"/>
        </w:numPr>
        <w:jc w:val="both"/>
      </w:pPr>
      <w:r w:rsidRPr="005D25E0">
        <w:rPr>
          <w:b/>
          <w:u w:val="single"/>
        </w:rPr>
        <w:t>Fyzická osoba se jako vlastník národní kulturní památky</w:t>
      </w:r>
      <w:r w:rsidRPr="005D25E0">
        <w:rPr>
          <w:b/>
        </w:rPr>
        <w:t xml:space="preserve"> dopustí přestupku tím, že</w:t>
      </w:r>
    </w:p>
    <w:p w:rsidR="00ED7C0D" w:rsidRPr="005D25E0" w:rsidRDefault="00ED7C0D" w:rsidP="00ED7C0D">
      <w:pPr>
        <w:ind w:left="465"/>
        <w:jc w:val="both"/>
      </w:pPr>
    </w:p>
    <w:p w:rsidR="008749E7" w:rsidRPr="005D25E0" w:rsidRDefault="008749E7" w:rsidP="009971D3">
      <w:pPr>
        <w:numPr>
          <w:ilvl w:val="0"/>
          <w:numId w:val="225"/>
        </w:numPr>
        <w:jc w:val="both"/>
        <w:rPr>
          <w:b/>
        </w:rPr>
      </w:pPr>
      <w:r w:rsidRPr="005D25E0">
        <w:rPr>
          <w:b/>
        </w:rPr>
        <w:t xml:space="preserve">v rozporu s </w:t>
      </w:r>
      <w:r w:rsidRPr="005D25E0">
        <w:rPr>
          <w:b/>
          <w:highlight w:val="green"/>
        </w:rPr>
        <w:t>§ DD + 03 odst. 4</w:t>
      </w:r>
      <w:r w:rsidRPr="005D25E0">
        <w:rPr>
          <w:b/>
        </w:rPr>
        <w:t xml:space="preserve"> nechrání národní kulturní památku před poškozením, znehodnocením, zničením nebo odcizením,</w:t>
      </w:r>
    </w:p>
    <w:p w:rsidR="008749E7" w:rsidRPr="005D25E0" w:rsidRDefault="008749E7" w:rsidP="009971D3">
      <w:pPr>
        <w:numPr>
          <w:ilvl w:val="0"/>
          <w:numId w:val="225"/>
        </w:numPr>
        <w:jc w:val="both"/>
        <w:rPr>
          <w:b/>
        </w:rPr>
      </w:pPr>
      <w:r w:rsidRPr="005D25E0">
        <w:rPr>
          <w:b/>
        </w:rPr>
        <w:t xml:space="preserve">v rozporu s </w:t>
      </w:r>
      <w:r w:rsidRPr="005D25E0">
        <w:rPr>
          <w:b/>
          <w:highlight w:val="green"/>
        </w:rPr>
        <w:t>§ DD + 03 odst. 4</w:t>
      </w:r>
      <w:r w:rsidRPr="005D25E0">
        <w:rPr>
          <w:b/>
        </w:rPr>
        <w:t xml:space="preserve"> neudržuje národní kulturní památku v takovém stavu, aby se zachovala hodnota, pro kterou je chráněna,</w:t>
      </w:r>
    </w:p>
    <w:p w:rsidR="008749E7" w:rsidRPr="005D25E0" w:rsidRDefault="008749E7" w:rsidP="009971D3">
      <w:pPr>
        <w:numPr>
          <w:ilvl w:val="0"/>
          <w:numId w:val="225"/>
        </w:numPr>
        <w:jc w:val="both"/>
        <w:rPr>
          <w:b/>
        </w:rPr>
      </w:pPr>
      <w:r w:rsidRPr="005D25E0">
        <w:rPr>
          <w:b/>
        </w:rPr>
        <w:t xml:space="preserve">v rozporu s </w:t>
      </w:r>
      <w:r w:rsidRPr="005D25E0">
        <w:rPr>
          <w:b/>
          <w:highlight w:val="green"/>
        </w:rPr>
        <w:t>§ DD + 03 odst. 4</w:t>
      </w:r>
      <w:r w:rsidRPr="005D25E0">
        <w:rPr>
          <w:b/>
        </w:rPr>
        <w:t xml:space="preserve"> užívá národní kulturní památku způsobem, který neodpovídá jejímu technickému stavu a jejím technickým možnostem, nebo ji užívá v rozporu s významem, pro který je chráněna,</w:t>
      </w:r>
    </w:p>
    <w:p w:rsidR="008749E7" w:rsidRPr="005D25E0" w:rsidRDefault="008749E7" w:rsidP="009971D3">
      <w:pPr>
        <w:numPr>
          <w:ilvl w:val="0"/>
          <w:numId w:val="225"/>
        </w:numPr>
        <w:jc w:val="both"/>
      </w:pPr>
      <w:r w:rsidRPr="005D25E0">
        <w:rPr>
          <w:b/>
        </w:rPr>
        <w:t xml:space="preserve">v rozporu s </w:t>
      </w:r>
      <w:r w:rsidRPr="005D25E0">
        <w:rPr>
          <w:b/>
          <w:highlight w:val="green"/>
        </w:rPr>
        <w:t>§ DD + 03 odst. 4</w:t>
      </w:r>
      <w:r w:rsidRPr="005D25E0">
        <w:rPr>
          <w:b/>
        </w:rPr>
        <w:t xml:space="preserve"> národní kulturní památku poškodí nebo zničí,</w:t>
      </w:r>
    </w:p>
    <w:p w:rsidR="008749E7" w:rsidRPr="005D25E0" w:rsidRDefault="008749E7" w:rsidP="009971D3">
      <w:pPr>
        <w:numPr>
          <w:ilvl w:val="0"/>
          <w:numId w:val="225"/>
        </w:numPr>
        <w:jc w:val="both"/>
      </w:pPr>
      <w:r w:rsidRPr="005D25E0">
        <w:rPr>
          <w:b/>
        </w:rPr>
        <w:t xml:space="preserve">v rozporu s </w:t>
      </w:r>
      <w:r w:rsidRPr="005D25E0">
        <w:rPr>
          <w:b/>
          <w:highlight w:val="green"/>
        </w:rPr>
        <w:t>§ BB + 04 odst. 2 nebo 3</w:t>
      </w:r>
      <w:r w:rsidRPr="005D25E0">
        <w:rPr>
          <w:b/>
        </w:rPr>
        <w:t xml:space="preserve">, </w:t>
      </w:r>
      <w:r w:rsidRPr="005D25E0">
        <w:rPr>
          <w:b/>
          <w:highlight w:val="green"/>
        </w:rPr>
        <w:t>§ XX + 01 odst. 3</w:t>
      </w:r>
      <w:r w:rsidRPr="005D25E0">
        <w:rPr>
          <w:b/>
        </w:rPr>
        <w:t xml:space="preserve">, </w:t>
      </w:r>
      <w:r w:rsidRPr="005D25E0">
        <w:rPr>
          <w:b/>
          <w:highlight w:val="green"/>
        </w:rPr>
        <w:t>§ XX + 02 odst. 1</w:t>
      </w:r>
      <w:r w:rsidRPr="005D25E0">
        <w:rPr>
          <w:b/>
        </w:rPr>
        <w:t xml:space="preserve"> nebo </w:t>
      </w:r>
      <w:r w:rsidRPr="005D25E0">
        <w:rPr>
          <w:b/>
          <w:highlight w:val="green"/>
        </w:rPr>
        <w:t>§ FF + 04 odst. 1</w:t>
      </w:r>
      <w:r w:rsidRPr="005D25E0">
        <w:rPr>
          <w:b/>
        </w:rPr>
        <w:t xml:space="preserve"> nesplní oznamovací povinnost,</w:t>
      </w:r>
    </w:p>
    <w:p w:rsidR="008749E7" w:rsidRPr="005D25E0" w:rsidRDefault="008749E7" w:rsidP="009971D3">
      <w:pPr>
        <w:numPr>
          <w:ilvl w:val="0"/>
          <w:numId w:val="225"/>
        </w:numPr>
        <w:jc w:val="both"/>
        <w:rPr>
          <w:b/>
        </w:rPr>
      </w:pPr>
      <w:r w:rsidRPr="005D25E0">
        <w:rPr>
          <w:b/>
        </w:rPr>
        <w:lastRenderedPageBreak/>
        <w:t xml:space="preserve">provede práci na národní kulturní památce nebo restaurování národní kulturní památky bez posouzení krajského úřadu podle </w:t>
      </w:r>
      <w:r w:rsidRPr="005D25E0">
        <w:rPr>
          <w:b/>
          <w:highlight w:val="green"/>
        </w:rPr>
        <w:t>§ KK + 00 odst. 2 písm. a) nebo b)</w:t>
      </w:r>
      <w:r w:rsidRPr="005D25E0">
        <w:rPr>
          <w:b/>
        </w:rPr>
        <w:t>,</w:t>
      </w:r>
    </w:p>
    <w:p w:rsidR="008749E7" w:rsidRPr="005D25E0" w:rsidRDefault="008749E7" w:rsidP="009971D3">
      <w:pPr>
        <w:numPr>
          <w:ilvl w:val="0"/>
          <w:numId w:val="225"/>
        </w:numPr>
        <w:jc w:val="both"/>
        <w:rPr>
          <w:b/>
        </w:rPr>
      </w:pPr>
      <w:r w:rsidRPr="005D25E0">
        <w:rPr>
          <w:b/>
        </w:rPr>
        <w:t xml:space="preserve">provede práci na národní kulturní památce nebo restaurování národní kulturní památky v rozporu s posouzením krajského úřadu vydaným podle </w:t>
      </w:r>
      <w:r w:rsidRPr="005D25E0">
        <w:rPr>
          <w:b/>
          <w:highlight w:val="green"/>
        </w:rPr>
        <w:t>§ KK + 00 odst. 2 písm. a) nebo b)</w:t>
      </w:r>
      <w:r w:rsidRPr="005D25E0">
        <w:rPr>
          <w:b/>
        </w:rPr>
        <w:t>,</w:t>
      </w:r>
    </w:p>
    <w:p w:rsidR="008749E7" w:rsidRPr="005D25E0" w:rsidRDefault="008749E7" w:rsidP="009971D3">
      <w:pPr>
        <w:numPr>
          <w:ilvl w:val="0"/>
          <w:numId w:val="225"/>
        </w:numPr>
        <w:jc w:val="both"/>
        <w:rPr>
          <w:b/>
        </w:rPr>
      </w:pPr>
      <w:r w:rsidRPr="005D25E0">
        <w:rPr>
          <w:b/>
        </w:rPr>
        <w:t xml:space="preserve">přemístí stavbu, která je národní kulturní památkou, nebo její součást, která je dílem výtvarných umění nebo uměleckořemeslným dílem, bez povolení podle </w:t>
      </w:r>
      <w:r w:rsidRPr="005D25E0">
        <w:rPr>
          <w:b/>
          <w:highlight w:val="green"/>
        </w:rPr>
        <w:t>§ XX + 00 odst. 1</w:t>
      </w:r>
      <w:r w:rsidRPr="005D25E0">
        <w:rPr>
          <w:b/>
        </w:rPr>
        <w:t xml:space="preserve">, </w:t>
      </w:r>
    </w:p>
    <w:p w:rsidR="008749E7" w:rsidRPr="005D25E0" w:rsidRDefault="008749E7" w:rsidP="009971D3">
      <w:pPr>
        <w:numPr>
          <w:ilvl w:val="0"/>
          <w:numId w:val="225"/>
        </w:numPr>
        <w:jc w:val="both"/>
        <w:rPr>
          <w:b/>
        </w:rPr>
      </w:pPr>
      <w:r w:rsidRPr="005D25E0">
        <w:rPr>
          <w:b/>
        </w:rPr>
        <w:t>přemístí stavbu, která je národní kulturní památkou, nebo její součást, která je dílem výtvarných umění nebo uměleckořemeslným dílem, v rozporu s</w:t>
      </w:r>
      <w:r w:rsidR="00FE6A82" w:rsidRPr="005D25E0">
        <w:rPr>
          <w:b/>
        </w:rPr>
        <w:t xml:space="preserve"> </w:t>
      </w:r>
      <w:r w:rsidRPr="005D25E0">
        <w:rPr>
          <w:b/>
        </w:rPr>
        <w:t xml:space="preserve">povolením vydaným podle </w:t>
      </w:r>
      <w:r w:rsidRPr="005D25E0">
        <w:rPr>
          <w:b/>
          <w:highlight w:val="green"/>
        </w:rPr>
        <w:t>§ XX + 01 odst. 2</w:t>
      </w:r>
      <w:r w:rsidRPr="005D25E0">
        <w:rPr>
          <w:b/>
        </w:rPr>
        <w:t xml:space="preserve">, </w:t>
      </w:r>
    </w:p>
    <w:p w:rsidR="005E795E" w:rsidRPr="005D25E0" w:rsidRDefault="005E795E" w:rsidP="005E795E">
      <w:pPr>
        <w:numPr>
          <w:ilvl w:val="0"/>
          <w:numId w:val="225"/>
        </w:numPr>
        <w:jc w:val="both"/>
        <w:rPr>
          <w:b/>
        </w:rPr>
      </w:pPr>
      <w:r w:rsidRPr="005D25E0">
        <w:rPr>
          <w:b/>
        </w:rPr>
        <w:t xml:space="preserve">se pokusí přemístit nebo přemístil mimo území České republiky věc, která je národní kulturní památkou, bez povolení podle </w:t>
      </w:r>
      <w:r w:rsidRPr="005D25E0">
        <w:rPr>
          <w:b/>
          <w:highlight w:val="green"/>
        </w:rPr>
        <w:t>§ XX + 03 odst. 1</w:t>
      </w:r>
      <w:r w:rsidRPr="005D25E0">
        <w:rPr>
          <w:b/>
        </w:rPr>
        <w:t>,</w:t>
      </w:r>
    </w:p>
    <w:p w:rsidR="005E795E" w:rsidRPr="005D25E0" w:rsidRDefault="005E795E" w:rsidP="005E795E">
      <w:pPr>
        <w:numPr>
          <w:ilvl w:val="0"/>
          <w:numId w:val="225"/>
        </w:numPr>
        <w:jc w:val="both"/>
        <w:rPr>
          <w:b/>
        </w:rPr>
      </w:pPr>
      <w:r w:rsidRPr="005D25E0">
        <w:rPr>
          <w:b/>
        </w:rPr>
        <w:t xml:space="preserve">přemístil mimo území České republiky věc, která je národní kulturní památkou, v rozporu s povolením vydaným podle </w:t>
      </w:r>
      <w:r w:rsidRPr="005D25E0">
        <w:rPr>
          <w:b/>
          <w:highlight w:val="green"/>
        </w:rPr>
        <w:t>§ XX + 04 odst. 1</w:t>
      </w:r>
      <w:r w:rsidRPr="005D25E0">
        <w:rPr>
          <w:b/>
        </w:rPr>
        <w:t>,</w:t>
      </w:r>
    </w:p>
    <w:p w:rsidR="005E795E" w:rsidRPr="005D25E0" w:rsidRDefault="005E795E" w:rsidP="005E795E">
      <w:pPr>
        <w:numPr>
          <w:ilvl w:val="0"/>
          <w:numId w:val="225"/>
        </w:numPr>
        <w:jc w:val="both"/>
        <w:rPr>
          <w:b/>
        </w:rPr>
      </w:pPr>
      <w:r w:rsidRPr="005D25E0">
        <w:rPr>
          <w:b/>
        </w:rPr>
        <w:t xml:space="preserve">nezajistí vrácení věci, která je národní kulturní památkou, na území České republiky ve stanovené lhůtě podle </w:t>
      </w:r>
      <w:r w:rsidRPr="005D25E0">
        <w:rPr>
          <w:b/>
          <w:highlight w:val="green"/>
        </w:rPr>
        <w:t>§ XX + 04 odst. 4</w:t>
      </w:r>
      <w:r w:rsidRPr="005D25E0">
        <w:rPr>
          <w:b/>
        </w:rPr>
        <w:t>,</w:t>
      </w:r>
    </w:p>
    <w:p w:rsidR="008749E7" w:rsidRPr="005D25E0" w:rsidRDefault="008749E7" w:rsidP="009971D3">
      <w:pPr>
        <w:numPr>
          <w:ilvl w:val="0"/>
          <w:numId w:val="225"/>
        </w:numPr>
        <w:jc w:val="both"/>
        <w:rPr>
          <w:b/>
        </w:rPr>
      </w:pPr>
      <w:r w:rsidRPr="005D25E0">
        <w:rPr>
          <w:b/>
        </w:rPr>
        <w:t xml:space="preserve">v rozporu s povinností uloženou podle </w:t>
      </w:r>
      <w:r w:rsidRPr="005D25E0">
        <w:rPr>
          <w:b/>
          <w:highlight w:val="green"/>
        </w:rPr>
        <w:t>§ FF + 00 odst. 2 písm. a) nebo c)</w:t>
      </w:r>
      <w:r w:rsidRPr="005D25E0">
        <w:rPr>
          <w:b/>
        </w:rPr>
        <w:t xml:space="preserve"> nebo podle </w:t>
      </w:r>
      <w:r w:rsidRPr="005D25E0">
        <w:rPr>
          <w:b/>
          <w:highlight w:val="green"/>
        </w:rPr>
        <w:t>§ FF + 00 odst. 4</w:t>
      </w:r>
      <w:r w:rsidRPr="005D25E0">
        <w:rPr>
          <w:b/>
        </w:rPr>
        <w:t xml:space="preserve"> neodstraní závady na národní kulturní památce,</w:t>
      </w:r>
    </w:p>
    <w:p w:rsidR="008749E7" w:rsidRPr="005D25E0" w:rsidRDefault="008749E7" w:rsidP="009971D3">
      <w:pPr>
        <w:numPr>
          <w:ilvl w:val="0"/>
          <w:numId w:val="225"/>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národní kulturní památky, </w:t>
      </w:r>
    </w:p>
    <w:p w:rsidR="008749E7" w:rsidRPr="005D25E0" w:rsidRDefault="008749E7" w:rsidP="009971D3">
      <w:pPr>
        <w:numPr>
          <w:ilvl w:val="0"/>
          <w:numId w:val="225"/>
        </w:numPr>
        <w:jc w:val="both"/>
        <w:rPr>
          <w:b/>
        </w:rPr>
      </w:pPr>
      <w:r w:rsidRPr="005D25E0">
        <w:rPr>
          <w:b/>
        </w:rPr>
        <w:t xml:space="preserve">v rozporu s povinností uloženou podle </w:t>
      </w:r>
      <w:r w:rsidRPr="005D25E0">
        <w:rPr>
          <w:b/>
          <w:highlight w:val="green"/>
        </w:rPr>
        <w:t>§ FF + 04 odst. 3</w:t>
      </w:r>
      <w:r w:rsidRPr="005D25E0">
        <w:rPr>
          <w:b/>
        </w:rPr>
        <w:t xml:space="preserve"> neprovede nutné zabezpečovací práce na národní kulturní památce, nebo</w:t>
      </w:r>
    </w:p>
    <w:p w:rsidR="008749E7" w:rsidRPr="005D25E0" w:rsidRDefault="008749E7" w:rsidP="009971D3">
      <w:pPr>
        <w:numPr>
          <w:ilvl w:val="0"/>
          <w:numId w:val="225"/>
        </w:numPr>
        <w:jc w:val="both"/>
        <w:rPr>
          <w:b/>
        </w:rPr>
      </w:pPr>
      <w:r w:rsidRPr="005D25E0">
        <w:rPr>
          <w:b/>
        </w:rPr>
        <w:t xml:space="preserve">v rozporu s povinností uloženou podle </w:t>
      </w:r>
      <w:r w:rsidRPr="005D25E0">
        <w:rPr>
          <w:b/>
          <w:highlight w:val="green"/>
        </w:rPr>
        <w:t>§ FF + 11</w:t>
      </w:r>
      <w:r w:rsidRPr="005D25E0">
        <w:rPr>
          <w:b/>
        </w:rPr>
        <w:t xml:space="preserve"> neprovede nutné zabezpečovací práce směřujících k zabezpečení národní kulturní památky před vlivy ozbrojeného konfliktu.</w:t>
      </w:r>
    </w:p>
    <w:p w:rsidR="008749E7" w:rsidRPr="005D25E0" w:rsidRDefault="008749E7" w:rsidP="00ED7C0D">
      <w:pPr>
        <w:ind w:left="1080"/>
        <w:jc w:val="both"/>
      </w:pPr>
    </w:p>
    <w:p w:rsidR="008749E7" w:rsidRPr="005D25E0" w:rsidRDefault="008749E7" w:rsidP="009971D3">
      <w:pPr>
        <w:numPr>
          <w:ilvl w:val="0"/>
          <w:numId w:val="222"/>
        </w:numPr>
        <w:jc w:val="both"/>
        <w:rPr>
          <w:b/>
        </w:rPr>
      </w:pPr>
      <w:r w:rsidRPr="005D25E0">
        <w:rPr>
          <w:b/>
          <w:u w:val="single"/>
        </w:rPr>
        <w:t>Fyzická osoba se jako stavebník</w:t>
      </w:r>
      <w:r w:rsidRPr="005D25E0">
        <w:rPr>
          <w:b/>
        </w:rPr>
        <w:t xml:space="preserve"> dopustí přestupku tím, že</w:t>
      </w:r>
    </w:p>
    <w:p w:rsidR="00ED7C0D" w:rsidRPr="005D25E0" w:rsidRDefault="00ED7C0D" w:rsidP="00ED7C0D">
      <w:pPr>
        <w:ind w:left="465"/>
        <w:jc w:val="both"/>
        <w:rPr>
          <w:b/>
        </w:rPr>
      </w:pPr>
    </w:p>
    <w:p w:rsidR="008749E7" w:rsidRPr="005D25E0" w:rsidRDefault="008749E7" w:rsidP="009971D3">
      <w:pPr>
        <w:numPr>
          <w:ilvl w:val="0"/>
          <w:numId w:val="226"/>
        </w:numPr>
        <w:jc w:val="both"/>
        <w:rPr>
          <w:b/>
        </w:rPr>
      </w:pPr>
      <w:r w:rsidRPr="005D25E0">
        <w:rPr>
          <w:b/>
        </w:rPr>
        <w:t xml:space="preserve">provede stavbu, </w:t>
      </w:r>
      <w:proofErr w:type="spellStart"/>
      <w:r w:rsidR="005238B2" w:rsidRPr="005D25E0">
        <w:rPr>
          <w:b/>
        </w:rPr>
        <w:t>přístavbu</w:t>
      </w:r>
      <w:r w:rsidR="005238B2" w:rsidRPr="005D25E0">
        <w:rPr>
          <w:b/>
          <w:vertAlign w:val="superscript"/>
        </w:rPr>
        <w:t>zz</w:t>
      </w:r>
      <w:proofErr w:type="spellEnd"/>
      <w:r w:rsidR="005238B2" w:rsidRPr="005D25E0">
        <w:rPr>
          <w:b/>
          <w:vertAlign w:val="superscript"/>
        </w:rPr>
        <w:t xml:space="preserve">+21) </w:t>
      </w:r>
      <w:r w:rsidRPr="005D25E0">
        <w:rPr>
          <w:b/>
        </w:rPr>
        <w:t xml:space="preserve">nebo terénní úpravu bez závazného stanoviska, ačkoliv o něj měla požádat podle </w:t>
      </w:r>
      <w:r w:rsidRPr="005D25E0">
        <w:rPr>
          <w:b/>
          <w:highlight w:val="green"/>
        </w:rPr>
        <w:t>§ ZZ + 05 odst. 3</w:t>
      </w:r>
      <w:r w:rsidRPr="005D25E0">
        <w:rPr>
          <w:b/>
        </w:rPr>
        <w:t>,</w:t>
      </w:r>
    </w:p>
    <w:p w:rsidR="008749E7" w:rsidRPr="005D25E0" w:rsidRDefault="008749E7" w:rsidP="009971D3">
      <w:pPr>
        <w:numPr>
          <w:ilvl w:val="0"/>
          <w:numId w:val="226"/>
        </w:numPr>
        <w:jc w:val="both"/>
        <w:rPr>
          <w:b/>
        </w:rPr>
      </w:pPr>
      <w:r w:rsidRPr="005D25E0">
        <w:rPr>
          <w:b/>
        </w:rPr>
        <w:t xml:space="preserve">provede stavbu, </w:t>
      </w:r>
      <w:proofErr w:type="spellStart"/>
      <w:r w:rsidR="005238B2" w:rsidRPr="005D25E0">
        <w:rPr>
          <w:b/>
        </w:rPr>
        <w:t>přístavbu</w:t>
      </w:r>
      <w:r w:rsidR="005238B2" w:rsidRPr="005D25E0">
        <w:rPr>
          <w:b/>
          <w:vertAlign w:val="superscript"/>
        </w:rPr>
        <w:t>zz</w:t>
      </w:r>
      <w:proofErr w:type="spellEnd"/>
      <w:r w:rsidR="005238B2" w:rsidRPr="005D25E0">
        <w:rPr>
          <w:b/>
          <w:vertAlign w:val="superscript"/>
        </w:rPr>
        <w:t>+21)</w:t>
      </w:r>
      <w:r w:rsidRPr="005D25E0">
        <w:rPr>
          <w:b/>
        </w:rPr>
        <w:t xml:space="preserve"> nebo terénní úpravu na nemovitosti, která není kulturní památkou, ale nachází se v památkovém území nebo v ochranném památkovém pásmu bez závazného stanoviska, ačkoliv o něj měla požádat podle </w:t>
      </w:r>
      <w:r w:rsidRPr="005D25E0">
        <w:rPr>
          <w:b/>
          <w:highlight w:val="green"/>
        </w:rPr>
        <w:t>§ ZZ + 05 odst. 5</w:t>
      </w:r>
      <w:r w:rsidRPr="005D25E0">
        <w:rPr>
          <w:b/>
        </w:rPr>
        <w:t>,</w:t>
      </w:r>
    </w:p>
    <w:p w:rsidR="008749E7" w:rsidRPr="005D25E0" w:rsidRDefault="008749E7" w:rsidP="009971D3">
      <w:pPr>
        <w:numPr>
          <w:ilvl w:val="0"/>
          <w:numId w:val="226"/>
        </w:numPr>
        <w:jc w:val="both"/>
        <w:rPr>
          <w:b/>
        </w:rPr>
      </w:pPr>
      <w:r w:rsidRPr="005D25E0">
        <w:rPr>
          <w:b/>
        </w:rPr>
        <w:t xml:space="preserve">v rozporu s </w:t>
      </w:r>
      <w:r w:rsidRPr="005D25E0">
        <w:rPr>
          <w:b/>
          <w:highlight w:val="green"/>
        </w:rPr>
        <w:t>§ ZZ + 06 odst. 2</w:t>
      </w:r>
      <w:r w:rsidRPr="005D25E0">
        <w:rPr>
          <w:b/>
        </w:rPr>
        <w:t xml:space="preserve"> provedla záměr před uplynutím lhůty </w:t>
      </w:r>
      <w:r w:rsidRPr="005D25E0">
        <w:rPr>
          <w:b/>
          <w:highlight w:val="green"/>
        </w:rPr>
        <w:t>§ ZZ + 06 odst. 3</w:t>
      </w:r>
      <w:r w:rsidRPr="005D25E0">
        <w:rPr>
          <w:b/>
        </w:rPr>
        <w:t xml:space="preserve"> nebo před dnem uzavření dohody podle </w:t>
      </w:r>
      <w:r w:rsidRPr="005D25E0">
        <w:rPr>
          <w:b/>
          <w:highlight w:val="green"/>
        </w:rPr>
        <w:t>§ ZZ + 06 odst. 1</w:t>
      </w:r>
      <w:r w:rsidRPr="005D25E0">
        <w:rPr>
          <w:b/>
        </w:rPr>
        <w:t xml:space="preserve"> nebo před dnem nabytí právní moci rozhodnutí krajského úřadu podle </w:t>
      </w:r>
      <w:r w:rsidRPr="005D25E0">
        <w:rPr>
          <w:b/>
          <w:highlight w:val="green"/>
        </w:rPr>
        <w:t>§ ZZ + 06 odst. 1</w:t>
      </w:r>
      <w:r w:rsidRPr="005D25E0">
        <w:rPr>
          <w:b/>
        </w:rPr>
        <w:t>,</w:t>
      </w:r>
      <w:r w:rsidR="009C4229" w:rsidRPr="005D25E0">
        <w:rPr>
          <w:b/>
        </w:rPr>
        <w:t xml:space="preserve"> nebo</w:t>
      </w:r>
    </w:p>
    <w:p w:rsidR="008749E7" w:rsidRPr="005D25E0" w:rsidRDefault="008749E7" w:rsidP="009971D3">
      <w:pPr>
        <w:numPr>
          <w:ilvl w:val="0"/>
          <w:numId w:val="226"/>
        </w:numPr>
        <w:jc w:val="both"/>
        <w:rPr>
          <w:b/>
        </w:rPr>
      </w:pPr>
      <w:r w:rsidRPr="005D25E0">
        <w:rPr>
          <w:b/>
        </w:rPr>
        <w:t xml:space="preserve">v rozporu s dohodou uzavřenou podle </w:t>
      </w:r>
      <w:r w:rsidRPr="005D25E0">
        <w:rPr>
          <w:b/>
          <w:highlight w:val="green"/>
        </w:rPr>
        <w:t>§ ZZ + 06 odst. 1</w:t>
      </w:r>
      <w:r w:rsidRPr="005D25E0">
        <w:rPr>
          <w:b/>
        </w:rPr>
        <w:t xml:space="preserve"> nebo s rozhodnutím krajského úřadu podle </w:t>
      </w:r>
      <w:r w:rsidRPr="005D25E0">
        <w:rPr>
          <w:b/>
          <w:highlight w:val="green"/>
        </w:rPr>
        <w:t>§ ZZ + 06 odst. 1</w:t>
      </w:r>
      <w:r w:rsidRPr="005D25E0">
        <w:rPr>
          <w:b/>
        </w:rPr>
        <w:t xml:space="preserve"> neumožní provedení záchranného archeologického výzkumu.</w:t>
      </w:r>
    </w:p>
    <w:p w:rsidR="008749E7" w:rsidRPr="005D25E0" w:rsidRDefault="008749E7" w:rsidP="00ED7C0D">
      <w:pPr>
        <w:ind w:left="1080"/>
        <w:jc w:val="both"/>
        <w:rPr>
          <w:b/>
        </w:rPr>
      </w:pPr>
    </w:p>
    <w:p w:rsidR="00434238" w:rsidRPr="005D25E0" w:rsidRDefault="008749E7" w:rsidP="009971D3">
      <w:pPr>
        <w:numPr>
          <w:ilvl w:val="0"/>
          <w:numId w:val="222"/>
        </w:numPr>
        <w:jc w:val="both"/>
      </w:pPr>
      <w:r w:rsidRPr="005D25E0">
        <w:rPr>
          <w:b/>
          <w:u w:val="single"/>
        </w:rPr>
        <w:t>Fyzická osoba</w:t>
      </w:r>
      <w:r w:rsidRPr="005D25E0">
        <w:t xml:space="preserve"> </w:t>
      </w:r>
      <w:r w:rsidRPr="005D25E0">
        <w:rPr>
          <w:b/>
        </w:rPr>
        <w:t>se dopustí přestupku tím, že</w:t>
      </w:r>
    </w:p>
    <w:p w:rsidR="008749E7" w:rsidRPr="005D25E0" w:rsidRDefault="008749E7" w:rsidP="00434238">
      <w:pPr>
        <w:ind w:left="465"/>
        <w:jc w:val="both"/>
      </w:pPr>
    </w:p>
    <w:p w:rsidR="008749E7" w:rsidRPr="005D25E0" w:rsidRDefault="008749E7" w:rsidP="009971D3">
      <w:pPr>
        <w:numPr>
          <w:ilvl w:val="0"/>
          <w:numId w:val="227"/>
        </w:numPr>
        <w:jc w:val="both"/>
        <w:rPr>
          <w:b/>
        </w:rPr>
      </w:pPr>
      <w:r w:rsidRPr="005D25E0">
        <w:rPr>
          <w:b/>
        </w:rPr>
        <w:t xml:space="preserve">jako vlastník v rozporu s rozhodnutím krajského úřadu podle </w:t>
      </w:r>
      <w:r w:rsidRPr="005D25E0">
        <w:rPr>
          <w:b/>
          <w:highlight w:val="green"/>
        </w:rPr>
        <w:t>§ MM + 01 odst. 2</w:t>
      </w:r>
      <w:r w:rsidRPr="005D25E0">
        <w:rPr>
          <w:b/>
        </w:rPr>
        <w:t xml:space="preserve"> neumožní zkoumat předměty kulturní hodnoty a architektonické dědictví, </w:t>
      </w:r>
    </w:p>
    <w:p w:rsidR="008749E7" w:rsidRPr="005D25E0" w:rsidRDefault="008749E7" w:rsidP="009971D3">
      <w:pPr>
        <w:numPr>
          <w:ilvl w:val="0"/>
          <w:numId w:val="227"/>
        </w:numPr>
        <w:jc w:val="both"/>
        <w:rPr>
          <w:b/>
        </w:rPr>
      </w:pPr>
      <w:r w:rsidRPr="005D25E0">
        <w:rPr>
          <w:b/>
        </w:rPr>
        <w:lastRenderedPageBreak/>
        <w:t xml:space="preserve">v rozporu s </w:t>
      </w:r>
      <w:r w:rsidRPr="005D25E0">
        <w:rPr>
          <w:b/>
          <w:highlight w:val="green"/>
        </w:rPr>
        <w:t>§ DD + 03 odst. 7</w:t>
      </w:r>
      <w:r w:rsidRPr="005D25E0">
        <w:rPr>
          <w:b/>
        </w:rPr>
        <w:t xml:space="preserve"> svým jednáním způsobuje nepříznivé změny stavu kulturní památky a ohrožuje její zachování,</w:t>
      </w:r>
    </w:p>
    <w:p w:rsidR="008749E7" w:rsidRPr="005D25E0" w:rsidRDefault="008749E7" w:rsidP="009971D3">
      <w:pPr>
        <w:numPr>
          <w:ilvl w:val="0"/>
          <w:numId w:val="227"/>
        </w:numPr>
        <w:jc w:val="both"/>
        <w:rPr>
          <w:b/>
        </w:rPr>
      </w:pPr>
      <w:r w:rsidRPr="005D25E0">
        <w:rPr>
          <w:b/>
        </w:rPr>
        <w:t xml:space="preserve">v rozporu s </w:t>
      </w:r>
      <w:r w:rsidRPr="005D25E0">
        <w:rPr>
          <w:b/>
          <w:highlight w:val="green"/>
        </w:rPr>
        <w:t>§ DD + 03 odst. 7</w:t>
      </w:r>
      <w:r w:rsidRPr="005D25E0">
        <w:rPr>
          <w:b/>
        </w:rPr>
        <w:t xml:space="preserve"> kulturní památku poškodí nebo zničí,</w:t>
      </w:r>
    </w:p>
    <w:p w:rsidR="00863B76" w:rsidRPr="005D25E0" w:rsidRDefault="00863B76" w:rsidP="009971D3">
      <w:pPr>
        <w:numPr>
          <w:ilvl w:val="0"/>
          <w:numId w:val="227"/>
        </w:numPr>
        <w:jc w:val="both"/>
        <w:rPr>
          <w:b/>
        </w:rPr>
      </w:pPr>
      <w:r w:rsidRPr="005D25E0">
        <w:rPr>
          <w:b/>
        </w:rPr>
        <w:t xml:space="preserve">v rozporu s </w:t>
      </w:r>
      <w:r w:rsidRPr="005D25E0">
        <w:rPr>
          <w:b/>
          <w:highlight w:val="green"/>
        </w:rPr>
        <w:t>§ DD + 03 odst. 7</w:t>
      </w:r>
      <w:r w:rsidRPr="005D25E0">
        <w:rPr>
          <w:b/>
        </w:rPr>
        <w:t xml:space="preserve"> národní kulturní památku poškodí nebo zničí,</w:t>
      </w:r>
    </w:p>
    <w:p w:rsidR="008749E7" w:rsidRPr="005D25E0" w:rsidRDefault="008749E7" w:rsidP="009971D3">
      <w:pPr>
        <w:numPr>
          <w:ilvl w:val="0"/>
          <w:numId w:val="227"/>
        </w:numPr>
        <w:jc w:val="both"/>
        <w:rPr>
          <w:b/>
        </w:rPr>
      </w:pPr>
      <w:r w:rsidRPr="005D25E0">
        <w:rPr>
          <w:b/>
        </w:rPr>
        <w:t xml:space="preserve">neodevzdá ve stanovené lhůtě měřičskou, fotografickou nebo jinou obrazovou dokumentaci, anebo stavebně historický nebo jiný průzkum, ačkoli mu to bylo uloženo rozhodnutím podle </w:t>
      </w:r>
      <w:r w:rsidRPr="005D25E0">
        <w:rPr>
          <w:b/>
          <w:highlight w:val="green"/>
        </w:rPr>
        <w:t xml:space="preserve">§ DD + 05 odst. </w:t>
      </w:r>
      <w:r w:rsidR="000A1C1D" w:rsidRPr="005D25E0">
        <w:rPr>
          <w:b/>
          <w:highlight w:val="green"/>
        </w:rPr>
        <w:t>3</w:t>
      </w:r>
      <w:r w:rsidRPr="005D25E0">
        <w:rPr>
          <w:b/>
        </w:rPr>
        <w:t>,</w:t>
      </w:r>
    </w:p>
    <w:p w:rsidR="008749E7" w:rsidRPr="005D25E0" w:rsidRDefault="008749E7" w:rsidP="009971D3">
      <w:pPr>
        <w:numPr>
          <w:ilvl w:val="0"/>
          <w:numId w:val="227"/>
        </w:numPr>
        <w:jc w:val="both"/>
        <w:rPr>
          <w:b/>
        </w:rPr>
      </w:pPr>
      <w:r w:rsidRPr="005D25E0">
        <w:rPr>
          <w:b/>
        </w:rPr>
        <w:t xml:space="preserve">v rozporu s </w:t>
      </w:r>
      <w:r w:rsidRPr="005D25E0">
        <w:rPr>
          <w:b/>
          <w:highlight w:val="green"/>
        </w:rPr>
        <w:t>§ CC + 05 odst. 4</w:t>
      </w:r>
      <w:r w:rsidRPr="005D25E0">
        <w:rPr>
          <w:b/>
        </w:rPr>
        <w:t xml:space="preserve"> si počíná tak, že ohrožuje zachování hodnot, pro které je území chráněno jako památková rezervace nebo památková zóna,</w:t>
      </w:r>
    </w:p>
    <w:p w:rsidR="008749E7" w:rsidRPr="005D25E0" w:rsidRDefault="008749E7" w:rsidP="009971D3">
      <w:pPr>
        <w:numPr>
          <w:ilvl w:val="0"/>
          <w:numId w:val="227"/>
        </w:numPr>
        <w:jc w:val="both"/>
        <w:rPr>
          <w:b/>
        </w:rPr>
      </w:pPr>
      <w:r w:rsidRPr="005D25E0">
        <w:rPr>
          <w:b/>
        </w:rPr>
        <w:t xml:space="preserve">provede práci na kulturní památce bez posouzení obecního úřadu, ačkoliv o něj měla požádat podle </w:t>
      </w:r>
      <w:r w:rsidRPr="005D25E0">
        <w:rPr>
          <w:b/>
          <w:highlight w:val="green"/>
        </w:rPr>
        <w:t>§ KK + 00 odst. 1 písm. a)</w:t>
      </w:r>
      <w:r w:rsidRPr="005D25E0">
        <w:rPr>
          <w:b/>
        </w:rPr>
        <w:t xml:space="preserve">, </w:t>
      </w:r>
    </w:p>
    <w:p w:rsidR="008749E7" w:rsidRPr="005D25E0" w:rsidRDefault="008749E7" w:rsidP="009971D3">
      <w:pPr>
        <w:numPr>
          <w:ilvl w:val="0"/>
          <w:numId w:val="227"/>
        </w:numPr>
        <w:jc w:val="both"/>
        <w:rPr>
          <w:b/>
        </w:rPr>
      </w:pPr>
      <w:r w:rsidRPr="005D25E0">
        <w:rPr>
          <w:b/>
        </w:rPr>
        <w:t xml:space="preserve">provede práci na národní kulturní památce bez posouzení krajského úřadu, ačkoliv o něj měla požádat podle </w:t>
      </w:r>
      <w:r w:rsidRPr="005D25E0">
        <w:rPr>
          <w:b/>
          <w:highlight w:val="green"/>
        </w:rPr>
        <w:t>§ KK + 00 odst. 2 písm. a)</w:t>
      </w:r>
      <w:r w:rsidRPr="005D25E0">
        <w:rPr>
          <w:b/>
        </w:rPr>
        <w:t xml:space="preserve">, </w:t>
      </w:r>
    </w:p>
    <w:p w:rsidR="008749E7" w:rsidRPr="005D25E0" w:rsidRDefault="008749E7" w:rsidP="009971D3">
      <w:pPr>
        <w:numPr>
          <w:ilvl w:val="0"/>
          <w:numId w:val="227"/>
        </w:numPr>
        <w:jc w:val="both"/>
        <w:rPr>
          <w:b/>
        </w:rPr>
      </w:pPr>
      <w:r w:rsidRPr="005D25E0">
        <w:rPr>
          <w:b/>
        </w:rPr>
        <w:t xml:space="preserve">provede práci na kulturní památce v rozporu s posouzením obecního úřadu, o které požádala podle </w:t>
      </w:r>
      <w:r w:rsidRPr="005D25E0">
        <w:rPr>
          <w:b/>
          <w:highlight w:val="green"/>
        </w:rPr>
        <w:t>§ KK + 00 odst. 1 písm. a)</w:t>
      </w:r>
      <w:r w:rsidRPr="005D25E0">
        <w:rPr>
          <w:b/>
        </w:rPr>
        <w:t>,</w:t>
      </w:r>
    </w:p>
    <w:p w:rsidR="008749E7" w:rsidRPr="005D25E0" w:rsidRDefault="008749E7" w:rsidP="009971D3">
      <w:pPr>
        <w:numPr>
          <w:ilvl w:val="0"/>
          <w:numId w:val="227"/>
        </w:numPr>
        <w:jc w:val="both"/>
        <w:rPr>
          <w:b/>
        </w:rPr>
      </w:pPr>
      <w:r w:rsidRPr="005D25E0">
        <w:rPr>
          <w:b/>
        </w:rPr>
        <w:t xml:space="preserve">provede práci na národní kulturní památce v rozporu s posouzením krajského úřadu, o které požádala podle </w:t>
      </w:r>
      <w:r w:rsidRPr="005D25E0">
        <w:rPr>
          <w:b/>
          <w:highlight w:val="green"/>
        </w:rPr>
        <w:t>§ KK + 00 odst. 2 písm. a)</w:t>
      </w:r>
      <w:r w:rsidRPr="005D25E0">
        <w:rPr>
          <w:b/>
        </w:rPr>
        <w:t>,</w:t>
      </w:r>
    </w:p>
    <w:p w:rsidR="008749E7" w:rsidRPr="005D25E0" w:rsidRDefault="008749E7" w:rsidP="009971D3">
      <w:pPr>
        <w:numPr>
          <w:ilvl w:val="0"/>
          <w:numId w:val="227"/>
        </w:numPr>
        <w:jc w:val="both"/>
        <w:rPr>
          <w:b/>
        </w:rPr>
      </w:pPr>
      <w:r w:rsidRPr="005D25E0">
        <w:rPr>
          <w:b/>
        </w:rPr>
        <w:t xml:space="preserve">provede práci v památkovém území nebo v ochranném památkovém pásmu bez posouzení obecního úřadu, ačkoliv o něj měla požádat podle </w:t>
      </w:r>
      <w:r w:rsidRPr="005D25E0">
        <w:rPr>
          <w:b/>
          <w:highlight w:val="green"/>
        </w:rPr>
        <w:t>§ KK + 00 odst. 1 písm. c) nebo d)</w:t>
      </w:r>
      <w:r w:rsidRPr="005D25E0">
        <w:rPr>
          <w:b/>
        </w:rPr>
        <w:t xml:space="preserve">, </w:t>
      </w:r>
    </w:p>
    <w:p w:rsidR="008749E7" w:rsidRPr="005D25E0" w:rsidRDefault="008749E7" w:rsidP="009971D3">
      <w:pPr>
        <w:numPr>
          <w:ilvl w:val="0"/>
          <w:numId w:val="227"/>
        </w:numPr>
        <w:jc w:val="both"/>
        <w:rPr>
          <w:b/>
        </w:rPr>
      </w:pPr>
      <w:r w:rsidRPr="005D25E0">
        <w:rPr>
          <w:b/>
        </w:rPr>
        <w:t xml:space="preserve">provede práci v památkovém území nebo v ochranném památkovém pásmu v rozporu s posouzením obecního úřadu, o které požádala podle </w:t>
      </w:r>
      <w:r w:rsidRPr="005D25E0">
        <w:rPr>
          <w:b/>
          <w:highlight w:val="green"/>
        </w:rPr>
        <w:t>§ KK + 00 odst. 1 písm. c) nebo d)</w:t>
      </w:r>
      <w:r w:rsidRPr="005D25E0">
        <w:rPr>
          <w:b/>
        </w:rPr>
        <w:t>,</w:t>
      </w:r>
    </w:p>
    <w:p w:rsidR="008749E7" w:rsidRPr="005D25E0" w:rsidRDefault="008749E7" w:rsidP="009971D3">
      <w:pPr>
        <w:numPr>
          <w:ilvl w:val="0"/>
          <w:numId w:val="227"/>
        </w:numPr>
        <w:jc w:val="both"/>
        <w:rPr>
          <w:b/>
        </w:rPr>
      </w:pPr>
      <w:r w:rsidRPr="005D25E0">
        <w:rPr>
          <w:b/>
        </w:rPr>
        <w:t xml:space="preserve">se pokusí </w:t>
      </w:r>
      <w:r w:rsidR="00A62459" w:rsidRPr="005D25E0">
        <w:rPr>
          <w:b/>
        </w:rPr>
        <w:t>přemístit nebo přemístil mimo území České republiky</w:t>
      </w:r>
      <w:r w:rsidRPr="005D25E0">
        <w:rPr>
          <w:b/>
        </w:rPr>
        <w:t xml:space="preserve"> věc, která je kulturní památkou, bez povolení podle </w:t>
      </w:r>
      <w:r w:rsidRPr="005D25E0">
        <w:rPr>
          <w:b/>
          <w:highlight w:val="green"/>
        </w:rPr>
        <w:t>§ XX + 03 odst. 1</w:t>
      </w:r>
      <w:r w:rsidRPr="005D25E0">
        <w:rPr>
          <w:b/>
        </w:rPr>
        <w:t>,</w:t>
      </w:r>
    </w:p>
    <w:p w:rsidR="008749E7" w:rsidRPr="005D25E0" w:rsidRDefault="008749E7" w:rsidP="009971D3">
      <w:pPr>
        <w:numPr>
          <w:ilvl w:val="0"/>
          <w:numId w:val="227"/>
        </w:numPr>
        <w:jc w:val="both"/>
        <w:rPr>
          <w:b/>
        </w:rPr>
      </w:pPr>
      <w:r w:rsidRPr="005D25E0">
        <w:rPr>
          <w:b/>
        </w:rPr>
        <w:t xml:space="preserve">se pokusí </w:t>
      </w:r>
      <w:r w:rsidR="00A62459" w:rsidRPr="005D25E0">
        <w:rPr>
          <w:b/>
        </w:rPr>
        <w:t>přemístit nebo přemístil mimo území České republiky</w:t>
      </w:r>
      <w:r w:rsidRPr="005D25E0">
        <w:rPr>
          <w:b/>
        </w:rPr>
        <w:t xml:space="preserve"> věc, která je národní kulturní památkou, bez povolení podle </w:t>
      </w:r>
      <w:r w:rsidRPr="005D25E0">
        <w:rPr>
          <w:b/>
          <w:highlight w:val="green"/>
        </w:rPr>
        <w:t>§ XX + 03 odst. 1</w:t>
      </w:r>
      <w:r w:rsidRPr="005D25E0">
        <w:rPr>
          <w:b/>
        </w:rPr>
        <w:t>,</w:t>
      </w:r>
    </w:p>
    <w:p w:rsidR="008749E7" w:rsidRPr="005D25E0" w:rsidRDefault="008749E7" w:rsidP="009971D3">
      <w:pPr>
        <w:numPr>
          <w:ilvl w:val="0"/>
          <w:numId w:val="227"/>
        </w:numPr>
        <w:jc w:val="both"/>
        <w:rPr>
          <w:b/>
        </w:rPr>
      </w:pPr>
      <w:r w:rsidRPr="005D25E0">
        <w:rPr>
          <w:b/>
        </w:rPr>
        <w:t xml:space="preserve">v rozporu s povinností uloženou podle </w:t>
      </w:r>
      <w:r w:rsidRPr="005D25E0">
        <w:rPr>
          <w:b/>
          <w:highlight w:val="green"/>
        </w:rPr>
        <w:t xml:space="preserve">§ FF + 00 odst. 1 písm. b), c) nebo d) </w:t>
      </w:r>
      <w:r w:rsidRPr="005D25E0">
        <w:rPr>
          <w:b/>
        </w:rPr>
        <w:t>nebo podle</w:t>
      </w:r>
      <w:r w:rsidRPr="005D25E0">
        <w:rPr>
          <w:b/>
          <w:highlight w:val="green"/>
        </w:rPr>
        <w:t xml:space="preserve"> § FF + 00 odst. 4</w:t>
      </w:r>
      <w:r w:rsidRPr="005D25E0">
        <w:rPr>
          <w:b/>
        </w:rPr>
        <w:t xml:space="preserve"> neodstraní závady na kulturní památce,</w:t>
      </w:r>
    </w:p>
    <w:p w:rsidR="008749E7" w:rsidRPr="005D25E0" w:rsidRDefault="008749E7" w:rsidP="009971D3">
      <w:pPr>
        <w:numPr>
          <w:ilvl w:val="0"/>
          <w:numId w:val="227"/>
        </w:numPr>
        <w:jc w:val="both"/>
        <w:rPr>
          <w:b/>
        </w:rPr>
      </w:pPr>
      <w:r w:rsidRPr="005D25E0">
        <w:rPr>
          <w:b/>
        </w:rPr>
        <w:t xml:space="preserve">v rozporu s povinností uloženou podle </w:t>
      </w:r>
      <w:r w:rsidRPr="005D25E0">
        <w:rPr>
          <w:b/>
          <w:highlight w:val="green"/>
        </w:rPr>
        <w:t xml:space="preserve">§ FF + 00 odst. 2 písm. b), c) nebo d) </w:t>
      </w:r>
      <w:r w:rsidRPr="005D25E0">
        <w:rPr>
          <w:b/>
        </w:rPr>
        <w:t>nebo podle</w:t>
      </w:r>
      <w:r w:rsidRPr="005D25E0">
        <w:rPr>
          <w:b/>
          <w:highlight w:val="green"/>
        </w:rPr>
        <w:t xml:space="preserve"> § FF + 00 odst. 4</w:t>
      </w:r>
      <w:r w:rsidRPr="005D25E0">
        <w:rPr>
          <w:b/>
        </w:rPr>
        <w:t xml:space="preserve"> neodstraní závady na národní kulturní památce,</w:t>
      </w:r>
    </w:p>
    <w:p w:rsidR="008749E7" w:rsidRPr="005D25E0" w:rsidRDefault="008749E7" w:rsidP="009971D3">
      <w:pPr>
        <w:numPr>
          <w:ilvl w:val="0"/>
          <w:numId w:val="227"/>
        </w:numPr>
        <w:jc w:val="both"/>
        <w:rPr>
          <w:b/>
        </w:rPr>
      </w:pPr>
      <w:r w:rsidRPr="005D25E0">
        <w:rPr>
          <w:b/>
        </w:rPr>
        <w:t xml:space="preserve">v rozporu s povinností uloženou podle </w:t>
      </w:r>
      <w:r w:rsidRPr="005D25E0">
        <w:rPr>
          <w:b/>
          <w:highlight w:val="green"/>
        </w:rPr>
        <w:t xml:space="preserve">§ FF + 00 odst. 3 písm. b), c) nebo d) </w:t>
      </w:r>
      <w:r w:rsidRPr="005D25E0">
        <w:rPr>
          <w:b/>
        </w:rPr>
        <w:t>nebo podle</w:t>
      </w:r>
      <w:r w:rsidRPr="005D25E0">
        <w:rPr>
          <w:b/>
          <w:highlight w:val="green"/>
        </w:rPr>
        <w:t xml:space="preserve"> § FF + 00 odst. 4</w:t>
      </w:r>
      <w:r w:rsidRPr="005D25E0">
        <w:rPr>
          <w:b/>
        </w:rPr>
        <w:t xml:space="preserve"> neodstraní závady na této nemovitosti,</w:t>
      </w:r>
    </w:p>
    <w:p w:rsidR="008749E7" w:rsidRPr="005D25E0" w:rsidRDefault="008749E7" w:rsidP="009971D3">
      <w:pPr>
        <w:numPr>
          <w:ilvl w:val="0"/>
          <w:numId w:val="227"/>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kulturní památky, </w:t>
      </w:r>
    </w:p>
    <w:p w:rsidR="008749E7" w:rsidRPr="005D25E0" w:rsidRDefault="008749E7" w:rsidP="009971D3">
      <w:pPr>
        <w:numPr>
          <w:ilvl w:val="0"/>
          <w:numId w:val="227"/>
        </w:numPr>
        <w:jc w:val="both"/>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národní kulturní památky, </w:t>
      </w:r>
      <w:r w:rsidR="00D633B0" w:rsidRPr="005D25E0">
        <w:rPr>
          <w:b/>
        </w:rPr>
        <w:t>nebo</w:t>
      </w:r>
    </w:p>
    <w:p w:rsidR="008749E7" w:rsidRPr="005D25E0" w:rsidRDefault="008749E7" w:rsidP="009971D3">
      <w:pPr>
        <w:numPr>
          <w:ilvl w:val="0"/>
          <w:numId w:val="227"/>
        </w:numPr>
        <w:jc w:val="both"/>
        <w:rPr>
          <w:b/>
        </w:rPr>
      </w:pPr>
      <w:r w:rsidRPr="005D25E0">
        <w:rPr>
          <w:b/>
        </w:rPr>
        <w:t xml:space="preserve">v rozporu s </w:t>
      </w:r>
      <w:r w:rsidRPr="005D25E0">
        <w:rPr>
          <w:b/>
          <w:highlight w:val="green"/>
        </w:rPr>
        <w:t>§ ZZ + 13 odst. 1</w:t>
      </w:r>
      <w:r w:rsidRPr="005D25E0">
        <w:rPr>
          <w:b/>
        </w:rPr>
        <w:t xml:space="preserve"> nesplní oznamovací povinnost nebo neponechá místo náhodného archeologického nálezu bez změny až do prohlídky podle </w:t>
      </w:r>
      <w:r w:rsidRPr="005D25E0">
        <w:rPr>
          <w:b/>
          <w:highlight w:val="green"/>
        </w:rPr>
        <w:t>§ ZZ + 13 odst. 3</w:t>
      </w:r>
      <w:r w:rsidRPr="005D25E0">
        <w:rPr>
          <w:b/>
        </w:rPr>
        <w:t>.</w:t>
      </w:r>
    </w:p>
    <w:p w:rsidR="008749E7" w:rsidRPr="005D25E0" w:rsidRDefault="008749E7" w:rsidP="00434238">
      <w:pPr>
        <w:ind w:left="1080"/>
        <w:jc w:val="both"/>
        <w:rPr>
          <w:b/>
        </w:rPr>
      </w:pPr>
    </w:p>
    <w:p w:rsidR="008749E7" w:rsidRPr="005D25E0" w:rsidRDefault="008749E7" w:rsidP="009971D3">
      <w:pPr>
        <w:numPr>
          <w:ilvl w:val="0"/>
          <w:numId w:val="222"/>
        </w:numPr>
        <w:jc w:val="both"/>
        <w:rPr>
          <w:b/>
        </w:rPr>
      </w:pPr>
      <w:r w:rsidRPr="005D25E0">
        <w:rPr>
          <w:b/>
          <w:u w:val="single"/>
        </w:rPr>
        <w:t>Fyzická osoba se jako vlastník nemovitosti, která není kulturní památkou, ale nachází se v památkovém území nebo v ochranném památkovém pásmu</w:t>
      </w:r>
      <w:r w:rsidRPr="005D25E0">
        <w:rPr>
          <w:b/>
        </w:rPr>
        <w:t>, dopustí přestupku tím, že</w:t>
      </w:r>
    </w:p>
    <w:p w:rsidR="00434238" w:rsidRPr="005D25E0" w:rsidRDefault="00434238" w:rsidP="00434238">
      <w:pPr>
        <w:ind w:left="465"/>
        <w:jc w:val="both"/>
        <w:rPr>
          <w:b/>
        </w:rPr>
      </w:pPr>
    </w:p>
    <w:p w:rsidR="008749E7" w:rsidRPr="005D25E0" w:rsidRDefault="008749E7" w:rsidP="009971D3">
      <w:pPr>
        <w:numPr>
          <w:ilvl w:val="0"/>
          <w:numId w:val="228"/>
        </w:numPr>
        <w:jc w:val="both"/>
        <w:rPr>
          <w:b/>
        </w:rPr>
      </w:pPr>
      <w:r w:rsidRPr="005D25E0">
        <w:rPr>
          <w:b/>
        </w:rPr>
        <w:t xml:space="preserve">v rozporu s </w:t>
      </w:r>
      <w:r w:rsidRPr="005D25E0">
        <w:rPr>
          <w:b/>
          <w:highlight w:val="green"/>
        </w:rPr>
        <w:t>§ CC + 05 odst. 3</w:t>
      </w:r>
      <w:r w:rsidRPr="005D25E0">
        <w:rPr>
          <w:b/>
        </w:rPr>
        <w:t xml:space="preserve"> nakládá s touto nemovitostí nebo jí užívá způsobem, který ohrožuje zachování hodnoty, pro kterou je území chráněno jako památková rezervace nebo památková zóna,</w:t>
      </w:r>
    </w:p>
    <w:p w:rsidR="008749E7" w:rsidRPr="005D25E0" w:rsidRDefault="008749E7" w:rsidP="009971D3">
      <w:pPr>
        <w:numPr>
          <w:ilvl w:val="0"/>
          <w:numId w:val="228"/>
        </w:numPr>
        <w:jc w:val="both"/>
        <w:rPr>
          <w:b/>
        </w:rPr>
      </w:pPr>
      <w:r w:rsidRPr="005D25E0">
        <w:rPr>
          <w:b/>
        </w:rPr>
        <w:lastRenderedPageBreak/>
        <w:t xml:space="preserve">provede práci v památkovém území nebo v ochranném památkovém pásmu bez posouzení obecního úřadu podle </w:t>
      </w:r>
      <w:r w:rsidRPr="005D25E0">
        <w:rPr>
          <w:b/>
          <w:highlight w:val="green"/>
        </w:rPr>
        <w:t>§ KK + 00 odst. 1 písm. c) nebo d)</w:t>
      </w:r>
      <w:r w:rsidRPr="005D25E0">
        <w:rPr>
          <w:b/>
        </w:rPr>
        <w:t xml:space="preserve">, </w:t>
      </w:r>
    </w:p>
    <w:p w:rsidR="008749E7" w:rsidRPr="005D25E0" w:rsidRDefault="008749E7" w:rsidP="009971D3">
      <w:pPr>
        <w:numPr>
          <w:ilvl w:val="0"/>
          <w:numId w:val="228"/>
        </w:numPr>
        <w:jc w:val="both"/>
        <w:rPr>
          <w:b/>
        </w:rPr>
      </w:pPr>
      <w:r w:rsidRPr="005D25E0">
        <w:rPr>
          <w:b/>
        </w:rPr>
        <w:t xml:space="preserve">provede práci v památkovém území nebo v ochranném památkovém pásmu v rozporu s posouzením obecního úřadu podle </w:t>
      </w:r>
      <w:r w:rsidRPr="005D25E0">
        <w:rPr>
          <w:b/>
          <w:highlight w:val="green"/>
        </w:rPr>
        <w:t>§ KK + 00 odst. 1 písm. c) nebo d)</w:t>
      </w:r>
      <w:r w:rsidRPr="005D25E0">
        <w:rPr>
          <w:b/>
        </w:rPr>
        <w:t>,</w:t>
      </w:r>
    </w:p>
    <w:p w:rsidR="008749E7" w:rsidRPr="005D25E0" w:rsidRDefault="008749E7" w:rsidP="009971D3">
      <w:pPr>
        <w:numPr>
          <w:ilvl w:val="0"/>
          <w:numId w:val="228"/>
        </w:numPr>
        <w:jc w:val="both"/>
        <w:rPr>
          <w:b/>
        </w:rPr>
      </w:pPr>
      <w:r w:rsidRPr="005D25E0">
        <w:rPr>
          <w:b/>
        </w:rPr>
        <w:t xml:space="preserve">v rozporu s povinností uloženou podle </w:t>
      </w:r>
      <w:r w:rsidRPr="005D25E0">
        <w:rPr>
          <w:b/>
          <w:highlight w:val="green"/>
        </w:rPr>
        <w:t xml:space="preserve">§ FF + 00 odst. 3 písm. a) nebo c) </w:t>
      </w:r>
      <w:r w:rsidRPr="005D25E0">
        <w:rPr>
          <w:b/>
        </w:rPr>
        <w:t>nebo podle</w:t>
      </w:r>
      <w:r w:rsidRPr="005D25E0">
        <w:rPr>
          <w:b/>
          <w:highlight w:val="green"/>
        </w:rPr>
        <w:t xml:space="preserve"> § FF + 00 odst. 4</w:t>
      </w:r>
      <w:r w:rsidRPr="005D25E0">
        <w:rPr>
          <w:b/>
        </w:rPr>
        <w:t xml:space="preserve"> neodstraní závady na této nemovitosti,</w:t>
      </w:r>
    </w:p>
    <w:p w:rsidR="008749E7" w:rsidRPr="005D25E0" w:rsidRDefault="008749E7" w:rsidP="009971D3">
      <w:pPr>
        <w:numPr>
          <w:ilvl w:val="0"/>
          <w:numId w:val="228"/>
        </w:numPr>
        <w:jc w:val="both"/>
        <w:rPr>
          <w:b/>
        </w:rPr>
      </w:pPr>
      <w:r w:rsidRPr="005D25E0">
        <w:rPr>
          <w:b/>
        </w:rPr>
        <w:t xml:space="preserve">v rozporu s </w:t>
      </w:r>
      <w:r w:rsidRPr="005D25E0">
        <w:rPr>
          <w:b/>
          <w:highlight w:val="green"/>
        </w:rPr>
        <w:t>§ FF + 05 odst. 1</w:t>
      </w:r>
      <w:r w:rsidRPr="005D25E0">
        <w:rPr>
          <w:b/>
        </w:rPr>
        <w:t xml:space="preserve"> nesplní oznamovací povinnost,</w:t>
      </w:r>
    </w:p>
    <w:p w:rsidR="008749E7" w:rsidRPr="005D25E0" w:rsidRDefault="008749E7" w:rsidP="009971D3">
      <w:pPr>
        <w:numPr>
          <w:ilvl w:val="0"/>
          <w:numId w:val="228"/>
        </w:numPr>
        <w:jc w:val="both"/>
        <w:rPr>
          <w:b/>
        </w:rPr>
      </w:pPr>
      <w:r w:rsidRPr="005D25E0">
        <w:rPr>
          <w:b/>
        </w:rPr>
        <w:t xml:space="preserve">v rozporu s povinností uloženou podle </w:t>
      </w:r>
      <w:r w:rsidRPr="005D25E0">
        <w:rPr>
          <w:b/>
          <w:highlight w:val="green"/>
        </w:rPr>
        <w:t>§ FF + 05 odst. 2</w:t>
      </w:r>
      <w:r w:rsidRPr="005D25E0">
        <w:rPr>
          <w:b/>
        </w:rPr>
        <w:t xml:space="preserve"> neprovede nutné zabezpečovací práce na této nemovitosti,</w:t>
      </w:r>
      <w:r w:rsidR="009C4229" w:rsidRPr="005D25E0">
        <w:rPr>
          <w:b/>
        </w:rPr>
        <w:t xml:space="preserve"> nebo</w:t>
      </w:r>
    </w:p>
    <w:p w:rsidR="008749E7" w:rsidRPr="005D25E0" w:rsidRDefault="008749E7" w:rsidP="009971D3">
      <w:pPr>
        <w:numPr>
          <w:ilvl w:val="0"/>
          <w:numId w:val="228"/>
        </w:numPr>
        <w:jc w:val="both"/>
        <w:rPr>
          <w:b/>
        </w:rPr>
      </w:pPr>
      <w:r w:rsidRPr="005D25E0">
        <w:rPr>
          <w:b/>
        </w:rPr>
        <w:t xml:space="preserve">provede stavbu, </w:t>
      </w:r>
      <w:proofErr w:type="spellStart"/>
      <w:r w:rsidR="005238B2" w:rsidRPr="005D25E0">
        <w:rPr>
          <w:b/>
        </w:rPr>
        <w:t>přístavbu</w:t>
      </w:r>
      <w:r w:rsidR="005238B2" w:rsidRPr="005D25E0">
        <w:rPr>
          <w:b/>
          <w:vertAlign w:val="superscript"/>
        </w:rPr>
        <w:t>zz</w:t>
      </w:r>
      <w:proofErr w:type="spellEnd"/>
      <w:r w:rsidR="005238B2" w:rsidRPr="005D25E0">
        <w:rPr>
          <w:b/>
          <w:vertAlign w:val="superscript"/>
        </w:rPr>
        <w:t>+21)</w:t>
      </w:r>
      <w:r w:rsidRPr="005D25E0">
        <w:rPr>
          <w:b/>
        </w:rPr>
        <w:t xml:space="preserve"> nebo terénní úpravu na této nemovitosti bez závazného stanoviska, ačkoliv o něj měla požádat podle </w:t>
      </w:r>
      <w:r w:rsidRPr="005D25E0">
        <w:rPr>
          <w:b/>
          <w:highlight w:val="green"/>
        </w:rPr>
        <w:t>§ ZZ + 05 odst. 5</w:t>
      </w:r>
      <w:r w:rsidRPr="005D25E0">
        <w:rPr>
          <w:b/>
        </w:rPr>
        <w:t>.</w:t>
      </w:r>
    </w:p>
    <w:p w:rsidR="008749E7" w:rsidRPr="005D25E0" w:rsidRDefault="008749E7" w:rsidP="00434238">
      <w:pPr>
        <w:ind w:left="1080"/>
        <w:jc w:val="both"/>
        <w:rPr>
          <w:b/>
        </w:rPr>
      </w:pPr>
    </w:p>
    <w:p w:rsidR="008749E7" w:rsidRPr="005D25E0" w:rsidRDefault="008749E7" w:rsidP="009971D3">
      <w:pPr>
        <w:numPr>
          <w:ilvl w:val="0"/>
          <w:numId w:val="222"/>
        </w:numPr>
        <w:jc w:val="both"/>
        <w:rPr>
          <w:b/>
        </w:rPr>
      </w:pPr>
      <w:r w:rsidRPr="005D25E0">
        <w:rPr>
          <w:b/>
        </w:rPr>
        <w:t>Za přestupek lze uložit pokutu</w:t>
      </w:r>
    </w:p>
    <w:p w:rsidR="00434238" w:rsidRPr="005D25E0" w:rsidRDefault="00434238" w:rsidP="00434238">
      <w:pPr>
        <w:ind w:left="465"/>
        <w:jc w:val="both"/>
        <w:rPr>
          <w:b/>
        </w:rPr>
      </w:pPr>
    </w:p>
    <w:p w:rsidR="008749E7" w:rsidRPr="005D25E0" w:rsidRDefault="008749E7" w:rsidP="009971D3">
      <w:pPr>
        <w:numPr>
          <w:ilvl w:val="0"/>
          <w:numId w:val="229"/>
        </w:numPr>
        <w:jc w:val="both"/>
        <w:rPr>
          <w:b/>
        </w:rPr>
      </w:pPr>
      <w:r w:rsidRPr="005D25E0">
        <w:rPr>
          <w:b/>
        </w:rPr>
        <w:t xml:space="preserve">do </w:t>
      </w:r>
      <w:r w:rsidR="00945482" w:rsidRPr="005D25E0">
        <w:rPr>
          <w:b/>
        </w:rPr>
        <w:t>5</w:t>
      </w:r>
      <w:r w:rsidRPr="005D25E0">
        <w:rPr>
          <w:b/>
        </w:rPr>
        <w:t xml:space="preserve"> 000 000 Kč, jde-li o přestupek podle </w:t>
      </w:r>
      <w:r w:rsidRPr="005D25E0">
        <w:rPr>
          <w:b/>
          <w:highlight w:val="green"/>
        </w:rPr>
        <w:t xml:space="preserve">odstavce </w:t>
      </w:r>
      <w:r w:rsidR="000A57E5" w:rsidRPr="005D25E0">
        <w:rPr>
          <w:b/>
          <w:highlight w:val="green"/>
        </w:rPr>
        <w:t>3</w:t>
      </w:r>
      <w:r w:rsidRPr="005D25E0">
        <w:rPr>
          <w:b/>
          <w:highlight w:val="green"/>
        </w:rPr>
        <w:t xml:space="preserve"> písm. </w:t>
      </w:r>
      <w:r w:rsidR="000A57E5" w:rsidRPr="005D25E0">
        <w:rPr>
          <w:b/>
          <w:highlight w:val="green"/>
        </w:rPr>
        <w:t xml:space="preserve">d), f), g), j), k), l), m), n), o), p), </w:t>
      </w:r>
      <w:r w:rsidR="00587D27" w:rsidRPr="005D25E0">
        <w:rPr>
          <w:b/>
          <w:highlight w:val="green"/>
        </w:rPr>
        <w:t>odstavce 5 písm. d), h), j), n), p), s),</w:t>
      </w:r>
    </w:p>
    <w:p w:rsidR="008749E7" w:rsidRPr="005D25E0" w:rsidRDefault="008749E7" w:rsidP="009971D3">
      <w:pPr>
        <w:numPr>
          <w:ilvl w:val="0"/>
          <w:numId w:val="229"/>
        </w:numPr>
        <w:jc w:val="both"/>
        <w:rPr>
          <w:b/>
        </w:rPr>
      </w:pPr>
      <w:r w:rsidRPr="005D25E0">
        <w:rPr>
          <w:b/>
        </w:rPr>
        <w:t xml:space="preserve">do 2 000 000 Kč, jde-li o přestupek podle </w:t>
      </w:r>
      <w:r w:rsidRPr="005D25E0">
        <w:rPr>
          <w:b/>
          <w:highlight w:val="green"/>
        </w:rPr>
        <w:t xml:space="preserve">odstavce </w:t>
      </w:r>
      <w:r w:rsidR="00945482" w:rsidRPr="005D25E0">
        <w:rPr>
          <w:b/>
          <w:highlight w:val="green"/>
        </w:rPr>
        <w:t>1</w:t>
      </w:r>
      <w:r w:rsidRPr="005D25E0">
        <w:rPr>
          <w:b/>
          <w:highlight w:val="green"/>
        </w:rPr>
        <w:t xml:space="preserve"> písm. </w:t>
      </w:r>
      <w:r w:rsidR="00945482" w:rsidRPr="005D25E0">
        <w:rPr>
          <w:b/>
          <w:highlight w:val="green"/>
        </w:rPr>
        <w:t xml:space="preserve">a), odstavce </w:t>
      </w:r>
      <w:r w:rsidR="007B54D6" w:rsidRPr="005D25E0">
        <w:rPr>
          <w:b/>
          <w:highlight w:val="green"/>
        </w:rPr>
        <w:t xml:space="preserve">2 písm. d), </w:t>
      </w:r>
      <w:r w:rsidR="00092CDD" w:rsidRPr="005D25E0">
        <w:rPr>
          <w:b/>
          <w:highlight w:val="green"/>
        </w:rPr>
        <w:t xml:space="preserve">f), g), j), k), l), m), n), o), p), </w:t>
      </w:r>
      <w:r w:rsidR="000A57E5" w:rsidRPr="005D25E0">
        <w:rPr>
          <w:b/>
          <w:highlight w:val="green"/>
        </w:rPr>
        <w:t xml:space="preserve">odstavce 3 písm. a), b), c), </w:t>
      </w:r>
      <w:r w:rsidR="00143B91" w:rsidRPr="005D25E0">
        <w:rPr>
          <w:b/>
          <w:highlight w:val="green"/>
        </w:rPr>
        <w:t xml:space="preserve">odstavce 4 písm. b), c), d), </w:t>
      </w:r>
      <w:r w:rsidR="00587D27" w:rsidRPr="005D25E0">
        <w:rPr>
          <w:b/>
          <w:highlight w:val="green"/>
        </w:rPr>
        <w:t xml:space="preserve">odstavce 5 písm. c), f), g), i), k), l), m), o), q), r), </w:t>
      </w:r>
      <w:r w:rsidR="0018633A" w:rsidRPr="005D25E0">
        <w:rPr>
          <w:b/>
          <w:highlight w:val="green"/>
        </w:rPr>
        <w:t>odstavce 6 písm. a), b), c), d), f), g)</w:t>
      </w:r>
      <w:r w:rsidRPr="005D25E0">
        <w:rPr>
          <w:b/>
          <w:highlight w:val="green"/>
        </w:rPr>
        <w:t>,</w:t>
      </w:r>
      <w:r w:rsidRPr="005D25E0">
        <w:rPr>
          <w:b/>
        </w:rPr>
        <w:t xml:space="preserve"> </w:t>
      </w:r>
    </w:p>
    <w:p w:rsidR="0018633A" w:rsidRPr="005D25E0" w:rsidRDefault="008749E7" w:rsidP="009971D3">
      <w:pPr>
        <w:numPr>
          <w:ilvl w:val="0"/>
          <w:numId w:val="229"/>
        </w:numPr>
        <w:jc w:val="both"/>
        <w:rPr>
          <w:b/>
        </w:rPr>
      </w:pPr>
      <w:r w:rsidRPr="005D25E0">
        <w:rPr>
          <w:b/>
        </w:rPr>
        <w:t xml:space="preserve">do 500 000 Kč, jde-li o přestupek podle </w:t>
      </w:r>
      <w:r w:rsidRPr="005D25E0">
        <w:rPr>
          <w:b/>
          <w:highlight w:val="green"/>
        </w:rPr>
        <w:t xml:space="preserve">odstavce </w:t>
      </w:r>
      <w:r w:rsidR="007B54D6" w:rsidRPr="005D25E0">
        <w:rPr>
          <w:b/>
          <w:highlight w:val="green"/>
        </w:rPr>
        <w:t xml:space="preserve">2 písm. a), b), c), </w:t>
      </w:r>
      <w:r w:rsidR="00092CDD" w:rsidRPr="005D25E0">
        <w:rPr>
          <w:b/>
          <w:highlight w:val="green"/>
        </w:rPr>
        <w:t>h), i),</w:t>
      </w:r>
      <w:r w:rsidR="000A57E5" w:rsidRPr="005D25E0">
        <w:rPr>
          <w:b/>
          <w:highlight w:val="green"/>
        </w:rPr>
        <w:t xml:space="preserve"> odstavce 3 písm. h), i), </w:t>
      </w:r>
      <w:r w:rsidR="00143B91" w:rsidRPr="005D25E0">
        <w:rPr>
          <w:b/>
          <w:highlight w:val="green"/>
        </w:rPr>
        <w:t xml:space="preserve">odstavce 4 písm. a), </w:t>
      </w:r>
      <w:r w:rsidR="00587D27" w:rsidRPr="005D25E0">
        <w:rPr>
          <w:b/>
          <w:highlight w:val="green"/>
        </w:rPr>
        <w:t>odstavce 5 písm. a), b), t)</w:t>
      </w:r>
      <w:r w:rsidR="00587D27" w:rsidRPr="005D25E0">
        <w:rPr>
          <w:b/>
        </w:rPr>
        <w:t>,</w:t>
      </w:r>
      <w:r w:rsidR="0018633A" w:rsidRPr="005D25E0">
        <w:rPr>
          <w:b/>
        </w:rPr>
        <w:t xml:space="preserve"> </w:t>
      </w:r>
    </w:p>
    <w:p w:rsidR="008749E7" w:rsidRPr="005D25E0" w:rsidRDefault="008749E7" w:rsidP="009971D3">
      <w:pPr>
        <w:numPr>
          <w:ilvl w:val="0"/>
          <w:numId w:val="229"/>
        </w:numPr>
        <w:jc w:val="both"/>
        <w:rPr>
          <w:b/>
        </w:rPr>
      </w:pPr>
      <w:r w:rsidRPr="005D25E0">
        <w:rPr>
          <w:b/>
        </w:rPr>
        <w:t xml:space="preserve">do 50 000 Kč, jde-li o přestupek podle </w:t>
      </w:r>
      <w:r w:rsidRPr="005D25E0">
        <w:rPr>
          <w:b/>
          <w:highlight w:val="green"/>
        </w:rPr>
        <w:t xml:space="preserve">odstavce </w:t>
      </w:r>
      <w:r w:rsidR="00945482" w:rsidRPr="005D25E0">
        <w:rPr>
          <w:b/>
          <w:highlight w:val="green"/>
        </w:rPr>
        <w:t>1</w:t>
      </w:r>
      <w:r w:rsidRPr="005D25E0">
        <w:rPr>
          <w:b/>
          <w:highlight w:val="green"/>
        </w:rPr>
        <w:t xml:space="preserve"> písm. </w:t>
      </w:r>
      <w:r w:rsidR="00945482" w:rsidRPr="005D25E0">
        <w:rPr>
          <w:b/>
          <w:highlight w:val="green"/>
        </w:rPr>
        <w:t xml:space="preserve">b), </w:t>
      </w:r>
      <w:r w:rsidR="00092CDD" w:rsidRPr="005D25E0">
        <w:rPr>
          <w:b/>
          <w:highlight w:val="green"/>
        </w:rPr>
        <w:t xml:space="preserve">odstavce 2 písm. e), </w:t>
      </w:r>
      <w:r w:rsidR="000A57E5" w:rsidRPr="005D25E0">
        <w:rPr>
          <w:b/>
          <w:highlight w:val="green"/>
        </w:rPr>
        <w:t xml:space="preserve">odstavce 3 písm. e), </w:t>
      </w:r>
      <w:r w:rsidR="00587D27" w:rsidRPr="005D25E0">
        <w:rPr>
          <w:b/>
          <w:highlight w:val="green"/>
        </w:rPr>
        <w:t xml:space="preserve">odstavce 5 písm. e), </w:t>
      </w:r>
      <w:r w:rsidR="0018633A" w:rsidRPr="005D25E0">
        <w:rPr>
          <w:b/>
          <w:highlight w:val="green"/>
        </w:rPr>
        <w:t>odstavce 6 písm. e).</w:t>
      </w:r>
    </w:p>
    <w:p w:rsidR="008749E7" w:rsidRPr="005D25E0" w:rsidRDefault="008749E7" w:rsidP="008749E7">
      <w:pPr>
        <w:jc w:val="both"/>
        <w:rPr>
          <w:b/>
        </w:rPr>
      </w:pPr>
    </w:p>
    <w:p w:rsidR="008749E7" w:rsidRPr="005D25E0" w:rsidRDefault="008749E7" w:rsidP="009971D3">
      <w:pPr>
        <w:numPr>
          <w:ilvl w:val="0"/>
          <w:numId w:val="222"/>
        </w:numPr>
        <w:jc w:val="both"/>
        <w:rPr>
          <w:b/>
        </w:rPr>
      </w:pPr>
      <w:r w:rsidRPr="005D25E0">
        <w:rPr>
          <w:b/>
        </w:rPr>
        <w:t xml:space="preserve">Byl-li přestupek spáchán opakovaně, lze uložit pokutu až ve výši dvojnásobku horní hranice sazby pokuty, kterou lze podle </w:t>
      </w:r>
      <w:r w:rsidRPr="005D25E0">
        <w:rPr>
          <w:b/>
          <w:highlight w:val="green"/>
        </w:rPr>
        <w:t>odstavce 7</w:t>
      </w:r>
      <w:r w:rsidRPr="005D25E0">
        <w:rPr>
          <w:b/>
        </w:rPr>
        <w:t xml:space="preserve"> za přestupek uložit. </w:t>
      </w:r>
    </w:p>
    <w:p w:rsidR="008749E7" w:rsidRPr="005D25E0" w:rsidRDefault="008749E7" w:rsidP="00573805">
      <w:pPr>
        <w:pStyle w:val="Nadpis3"/>
      </w:pPr>
      <w:bookmarkStart w:id="626" w:name="_Toc404974164"/>
      <w:r w:rsidRPr="005D25E0">
        <w:t>§ SS + 02</w:t>
      </w:r>
      <w:bookmarkEnd w:id="626"/>
    </w:p>
    <w:p w:rsidR="0046619E" w:rsidRPr="005D25E0" w:rsidRDefault="0046619E" w:rsidP="0046619E">
      <w:pPr>
        <w:pStyle w:val="Nadpis4"/>
        <w:rPr>
          <w:lang w:val="cs-CZ"/>
        </w:rPr>
      </w:pPr>
      <w:bookmarkStart w:id="627" w:name="_Toc404974165"/>
      <w:r w:rsidRPr="005D25E0">
        <w:rPr>
          <w:lang w:val="cs-CZ"/>
        </w:rPr>
        <w:t>Přestupky v souvislosti s výkonem regulované činnosti</w:t>
      </w:r>
      <w:bookmarkEnd w:id="627"/>
    </w:p>
    <w:p w:rsidR="0046619E" w:rsidRPr="005D25E0" w:rsidRDefault="0046619E" w:rsidP="0046619E"/>
    <w:p w:rsidR="008749E7" w:rsidRPr="005D25E0" w:rsidRDefault="008749E7" w:rsidP="009971D3">
      <w:pPr>
        <w:numPr>
          <w:ilvl w:val="0"/>
          <w:numId w:val="230"/>
        </w:numPr>
        <w:jc w:val="both"/>
        <w:rPr>
          <w:b/>
        </w:rPr>
      </w:pPr>
      <w:r w:rsidRPr="005D25E0">
        <w:rPr>
          <w:b/>
          <w:u w:val="single"/>
        </w:rPr>
        <w:t>Fyzická osoba</w:t>
      </w:r>
      <w:r w:rsidRPr="005D25E0">
        <w:rPr>
          <w:b/>
        </w:rPr>
        <w:t xml:space="preserve"> se dopustí přestupku tím, že</w:t>
      </w:r>
    </w:p>
    <w:p w:rsidR="00434238" w:rsidRPr="005D25E0" w:rsidRDefault="00434238" w:rsidP="00434238">
      <w:pPr>
        <w:ind w:left="465"/>
        <w:jc w:val="both"/>
        <w:rPr>
          <w:b/>
        </w:rPr>
      </w:pPr>
    </w:p>
    <w:p w:rsidR="00D633B0" w:rsidRPr="005D25E0" w:rsidRDefault="008749E7" w:rsidP="009971D3">
      <w:pPr>
        <w:numPr>
          <w:ilvl w:val="0"/>
          <w:numId w:val="231"/>
        </w:numPr>
        <w:jc w:val="both"/>
        <w:rPr>
          <w:b/>
        </w:rPr>
      </w:pPr>
      <w:r w:rsidRPr="005D25E0">
        <w:rPr>
          <w:b/>
        </w:rPr>
        <w:t xml:space="preserve">v rozporu s </w:t>
      </w:r>
      <w:r w:rsidRPr="005D25E0">
        <w:rPr>
          <w:b/>
          <w:highlight w:val="green"/>
        </w:rPr>
        <w:t>§ HH + 10</w:t>
      </w:r>
      <w:r w:rsidRPr="005D25E0">
        <w:rPr>
          <w:b/>
        </w:rPr>
        <w:t xml:space="preserve"> provádí regulovanou činnost na úseku památkové péče bez povolení ministerstva nebo nesplnila oznamovací povinnost podle </w:t>
      </w:r>
      <w:r w:rsidRPr="005D25E0">
        <w:rPr>
          <w:b/>
          <w:highlight w:val="green"/>
        </w:rPr>
        <w:t>§ EE + 15</w:t>
      </w:r>
      <w:r w:rsidR="00D633B0" w:rsidRPr="005D25E0">
        <w:rPr>
          <w:b/>
        </w:rPr>
        <w:t xml:space="preserve">, </w:t>
      </w:r>
    </w:p>
    <w:p w:rsidR="008749E7" w:rsidRPr="005D25E0" w:rsidRDefault="008749E7" w:rsidP="009971D3">
      <w:pPr>
        <w:numPr>
          <w:ilvl w:val="0"/>
          <w:numId w:val="231"/>
        </w:numPr>
        <w:jc w:val="both"/>
        <w:rPr>
          <w:b/>
        </w:rPr>
      </w:pPr>
      <w:r w:rsidRPr="005D25E0">
        <w:rPr>
          <w:b/>
        </w:rPr>
        <w:t xml:space="preserve">v rozporu s </w:t>
      </w:r>
      <w:r w:rsidRPr="005D25E0">
        <w:rPr>
          <w:b/>
          <w:highlight w:val="green"/>
        </w:rPr>
        <w:t>§ EE + 23 odst. 1 písm. a)</w:t>
      </w:r>
      <w:r w:rsidRPr="005D25E0">
        <w:rPr>
          <w:b/>
        </w:rPr>
        <w:t xml:space="preserve"> vykonává po nabytí právní moci rozhodnutí o zrušení oprávnění k výkonu regulované činnosti regulovanou činnost,</w:t>
      </w:r>
      <w:r w:rsidR="009C4229" w:rsidRPr="005D25E0">
        <w:rPr>
          <w:b/>
        </w:rPr>
        <w:t xml:space="preserve"> nebo</w:t>
      </w:r>
    </w:p>
    <w:p w:rsidR="008749E7" w:rsidRPr="005D25E0" w:rsidRDefault="008749E7" w:rsidP="009971D3">
      <w:pPr>
        <w:numPr>
          <w:ilvl w:val="0"/>
          <w:numId w:val="231"/>
        </w:numPr>
        <w:jc w:val="both"/>
        <w:rPr>
          <w:b/>
        </w:rPr>
      </w:pPr>
      <w:r w:rsidRPr="005D25E0">
        <w:rPr>
          <w:b/>
        </w:rPr>
        <w:t xml:space="preserve">vůči památkovému ústavu nesplní povinnosti stanovené v </w:t>
      </w:r>
      <w:r w:rsidRPr="005D25E0">
        <w:rPr>
          <w:b/>
          <w:highlight w:val="green"/>
        </w:rPr>
        <w:t>§ EE + 24 odst. 1, 2 nebo 3</w:t>
      </w:r>
      <w:r w:rsidRPr="005D25E0">
        <w:rPr>
          <w:b/>
        </w:rPr>
        <w:t>.</w:t>
      </w:r>
    </w:p>
    <w:p w:rsidR="008749E7" w:rsidRPr="005D25E0" w:rsidRDefault="008749E7" w:rsidP="00434238">
      <w:pPr>
        <w:ind w:left="1080"/>
        <w:jc w:val="both"/>
        <w:rPr>
          <w:b/>
        </w:rPr>
      </w:pPr>
    </w:p>
    <w:p w:rsidR="008749E7" w:rsidRPr="005D25E0" w:rsidRDefault="008749E7" w:rsidP="009971D3">
      <w:pPr>
        <w:numPr>
          <w:ilvl w:val="0"/>
          <w:numId w:val="230"/>
        </w:numPr>
        <w:jc w:val="both"/>
        <w:rPr>
          <w:b/>
        </w:rPr>
      </w:pPr>
      <w:r w:rsidRPr="005D25E0">
        <w:rPr>
          <w:b/>
          <w:u w:val="single"/>
        </w:rPr>
        <w:t>Fyzická osoba oprávněná k výkonu regulované činnosti</w:t>
      </w:r>
      <w:r w:rsidRPr="005D25E0">
        <w:rPr>
          <w:b/>
        </w:rPr>
        <w:t xml:space="preserve"> se dopustí přestupku tím, že</w:t>
      </w:r>
    </w:p>
    <w:p w:rsidR="00434238" w:rsidRPr="005D25E0" w:rsidRDefault="00434238" w:rsidP="00434238">
      <w:pPr>
        <w:ind w:left="465"/>
        <w:jc w:val="both"/>
        <w:rPr>
          <w:b/>
        </w:rPr>
      </w:pPr>
    </w:p>
    <w:p w:rsidR="008749E7" w:rsidRPr="005D25E0" w:rsidRDefault="008749E7" w:rsidP="009971D3">
      <w:pPr>
        <w:numPr>
          <w:ilvl w:val="0"/>
          <w:numId w:val="232"/>
        </w:numPr>
        <w:jc w:val="both"/>
        <w:rPr>
          <w:b/>
        </w:rPr>
      </w:pPr>
      <w:r w:rsidRPr="005D25E0">
        <w:rPr>
          <w:b/>
        </w:rPr>
        <w:t xml:space="preserve">při výkonu regulované činnosti překračuje rozsah svého oprávnění podle </w:t>
      </w:r>
      <w:r w:rsidRPr="005D25E0">
        <w:rPr>
          <w:b/>
          <w:highlight w:val="green"/>
        </w:rPr>
        <w:t>§ EE + 13 odst. 1</w:t>
      </w:r>
      <w:r w:rsidRPr="005D25E0">
        <w:rPr>
          <w:b/>
        </w:rPr>
        <w:t>,</w:t>
      </w:r>
    </w:p>
    <w:p w:rsidR="008749E7" w:rsidRPr="005D25E0" w:rsidRDefault="008749E7" w:rsidP="009971D3">
      <w:pPr>
        <w:numPr>
          <w:ilvl w:val="0"/>
          <w:numId w:val="232"/>
        </w:numPr>
        <w:jc w:val="both"/>
        <w:rPr>
          <w:b/>
        </w:rPr>
      </w:pPr>
      <w:r w:rsidRPr="005D25E0">
        <w:rPr>
          <w:b/>
        </w:rPr>
        <w:lastRenderedPageBreak/>
        <w:t xml:space="preserve">vykonává regulovanou činnost v rozporu s </w:t>
      </w:r>
      <w:r w:rsidRPr="005D25E0">
        <w:rPr>
          <w:b/>
          <w:highlight w:val="green"/>
        </w:rPr>
        <w:t>§ EE + 13 odst. 2</w:t>
      </w:r>
      <w:r w:rsidRPr="005D25E0">
        <w:rPr>
          <w:b/>
        </w:rPr>
        <w:t xml:space="preserve">, </w:t>
      </w:r>
    </w:p>
    <w:p w:rsidR="008749E7" w:rsidRPr="005D25E0" w:rsidRDefault="008749E7" w:rsidP="009971D3">
      <w:pPr>
        <w:numPr>
          <w:ilvl w:val="0"/>
          <w:numId w:val="232"/>
        </w:numPr>
        <w:jc w:val="both"/>
        <w:rPr>
          <w:b/>
        </w:rPr>
      </w:pPr>
      <w:r w:rsidRPr="005D25E0">
        <w:rPr>
          <w:b/>
        </w:rPr>
        <w:t xml:space="preserve">v rozporu s </w:t>
      </w:r>
      <w:r w:rsidRPr="005D25E0">
        <w:rPr>
          <w:b/>
          <w:highlight w:val="green"/>
        </w:rPr>
        <w:t xml:space="preserve">§ EE + 21 odst. </w:t>
      </w:r>
      <w:r w:rsidR="001A78E1" w:rsidRPr="005D25E0">
        <w:rPr>
          <w:b/>
          <w:highlight w:val="green"/>
        </w:rPr>
        <w:t>4</w:t>
      </w:r>
      <w:r w:rsidRPr="005D25E0">
        <w:rPr>
          <w:b/>
        </w:rPr>
        <w:t xml:space="preserve"> nebo </w:t>
      </w:r>
      <w:r w:rsidRPr="005D25E0">
        <w:rPr>
          <w:b/>
          <w:highlight w:val="green"/>
        </w:rPr>
        <w:t>§ EE + 27 odst. 2</w:t>
      </w:r>
      <w:r w:rsidRPr="005D25E0">
        <w:rPr>
          <w:b/>
        </w:rPr>
        <w:t xml:space="preserve"> nesplní oznamovací povinnost,</w:t>
      </w:r>
    </w:p>
    <w:p w:rsidR="008749E7" w:rsidRPr="005D25E0" w:rsidRDefault="008749E7" w:rsidP="009971D3">
      <w:pPr>
        <w:numPr>
          <w:ilvl w:val="0"/>
          <w:numId w:val="232"/>
        </w:numPr>
        <w:jc w:val="both"/>
        <w:rPr>
          <w:b/>
        </w:rPr>
      </w:pPr>
      <w:r w:rsidRPr="005D25E0">
        <w:rPr>
          <w:b/>
        </w:rPr>
        <w:t xml:space="preserve">v rozporu s </w:t>
      </w:r>
      <w:r w:rsidRPr="005D25E0">
        <w:rPr>
          <w:b/>
          <w:highlight w:val="green"/>
        </w:rPr>
        <w:t>§ EE + 22 odst. 1</w:t>
      </w:r>
      <w:r w:rsidRPr="005D25E0">
        <w:rPr>
          <w:b/>
        </w:rPr>
        <w:t xml:space="preserve"> vykonává regulovanou činnost i přes to, že jí bylo její oprávnění pozastaveno, nebo</w:t>
      </w:r>
    </w:p>
    <w:p w:rsidR="008749E7" w:rsidRPr="005D25E0" w:rsidRDefault="008749E7" w:rsidP="009971D3">
      <w:pPr>
        <w:numPr>
          <w:ilvl w:val="0"/>
          <w:numId w:val="232"/>
        </w:numPr>
        <w:jc w:val="both"/>
        <w:rPr>
          <w:b/>
        </w:rPr>
      </w:pPr>
      <w:r w:rsidRPr="005D25E0">
        <w:rPr>
          <w:b/>
        </w:rPr>
        <w:t xml:space="preserve">vykonává regulovanou činnost i přes zákaz této činnosti. </w:t>
      </w:r>
    </w:p>
    <w:p w:rsidR="008749E7" w:rsidRPr="005D25E0" w:rsidRDefault="008749E7" w:rsidP="008749E7">
      <w:pPr>
        <w:jc w:val="both"/>
      </w:pPr>
    </w:p>
    <w:p w:rsidR="008749E7" w:rsidRPr="005D25E0" w:rsidRDefault="008749E7" w:rsidP="009971D3">
      <w:pPr>
        <w:numPr>
          <w:ilvl w:val="0"/>
          <w:numId w:val="230"/>
        </w:numPr>
        <w:jc w:val="both"/>
        <w:rPr>
          <w:b/>
        </w:rPr>
      </w:pPr>
      <w:r w:rsidRPr="005D25E0">
        <w:rPr>
          <w:b/>
          <w:u w:val="single"/>
        </w:rPr>
        <w:t>Fyzická osoba dočasně oprávněná k výkonu regulované činnosti</w:t>
      </w:r>
      <w:r w:rsidRPr="005D25E0">
        <w:rPr>
          <w:b/>
        </w:rPr>
        <w:t xml:space="preserve"> se dopustí přestupku tím, že</w:t>
      </w:r>
    </w:p>
    <w:p w:rsidR="00434238" w:rsidRPr="005D25E0" w:rsidRDefault="00434238" w:rsidP="00434238">
      <w:pPr>
        <w:ind w:left="465"/>
        <w:jc w:val="both"/>
        <w:rPr>
          <w:b/>
        </w:rPr>
      </w:pPr>
    </w:p>
    <w:p w:rsidR="008749E7" w:rsidRPr="005D25E0" w:rsidRDefault="008749E7" w:rsidP="009971D3">
      <w:pPr>
        <w:numPr>
          <w:ilvl w:val="0"/>
          <w:numId w:val="233"/>
        </w:numPr>
        <w:jc w:val="both"/>
        <w:rPr>
          <w:b/>
        </w:rPr>
      </w:pPr>
      <w:r w:rsidRPr="005D25E0">
        <w:rPr>
          <w:b/>
        </w:rPr>
        <w:t xml:space="preserve">při výkonu regulované činnosti překračuje rozsah svého oprávnění podle </w:t>
      </w:r>
      <w:r w:rsidRPr="005D25E0">
        <w:rPr>
          <w:b/>
          <w:highlight w:val="green"/>
        </w:rPr>
        <w:t>§ EE + 13 odst. 1</w:t>
      </w:r>
      <w:r w:rsidRPr="005D25E0">
        <w:rPr>
          <w:b/>
        </w:rPr>
        <w:t>,</w:t>
      </w:r>
    </w:p>
    <w:p w:rsidR="008749E7" w:rsidRPr="005D25E0" w:rsidRDefault="008749E7" w:rsidP="009971D3">
      <w:pPr>
        <w:numPr>
          <w:ilvl w:val="0"/>
          <w:numId w:val="233"/>
        </w:numPr>
        <w:jc w:val="both"/>
        <w:rPr>
          <w:b/>
        </w:rPr>
      </w:pPr>
      <w:r w:rsidRPr="005D25E0">
        <w:rPr>
          <w:b/>
        </w:rPr>
        <w:t xml:space="preserve">vykonává regulovanou činnost v rozporu s </w:t>
      </w:r>
      <w:r w:rsidRPr="005D25E0">
        <w:rPr>
          <w:b/>
          <w:highlight w:val="green"/>
        </w:rPr>
        <w:t>§ EE + 13 odst. 2</w:t>
      </w:r>
      <w:r w:rsidRPr="005D25E0">
        <w:rPr>
          <w:b/>
        </w:rPr>
        <w:t>,</w:t>
      </w:r>
    </w:p>
    <w:p w:rsidR="008749E7" w:rsidRPr="005D25E0" w:rsidRDefault="008749E7" w:rsidP="009971D3">
      <w:pPr>
        <w:numPr>
          <w:ilvl w:val="0"/>
          <w:numId w:val="233"/>
        </w:numPr>
        <w:jc w:val="both"/>
        <w:rPr>
          <w:b/>
        </w:rPr>
      </w:pPr>
      <w:r w:rsidRPr="005D25E0">
        <w:rPr>
          <w:b/>
        </w:rPr>
        <w:t xml:space="preserve">v rozporu s </w:t>
      </w:r>
      <w:r w:rsidRPr="005D25E0">
        <w:rPr>
          <w:b/>
          <w:highlight w:val="green"/>
        </w:rPr>
        <w:t xml:space="preserve">§ EE + 21 odst. </w:t>
      </w:r>
      <w:r w:rsidR="001A78E1" w:rsidRPr="005D25E0">
        <w:rPr>
          <w:b/>
          <w:highlight w:val="green"/>
        </w:rPr>
        <w:t>4</w:t>
      </w:r>
      <w:r w:rsidRPr="005D25E0">
        <w:rPr>
          <w:b/>
        </w:rPr>
        <w:t xml:space="preserve">, </w:t>
      </w:r>
      <w:r w:rsidRPr="005D25E0">
        <w:rPr>
          <w:b/>
          <w:highlight w:val="green"/>
        </w:rPr>
        <w:t>§ EE + 22 odst. 3</w:t>
      </w:r>
      <w:r w:rsidRPr="005D25E0">
        <w:rPr>
          <w:b/>
        </w:rPr>
        <w:t xml:space="preserve"> a </w:t>
      </w:r>
      <w:r w:rsidRPr="005D25E0">
        <w:rPr>
          <w:b/>
          <w:highlight w:val="green"/>
        </w:rPr>
        <w:t>§ EE + 27 odst. 2</w:t>
      </w:r>
      <w:r w:rsidRPr="005D25E0">
        <w:rPr>
          <w:b/>
        </w:rPr>
        <w:t xml:space="preserve"> nesplní oznamovací povinnost, </w:t>
      </w:r>
      <w:r w:rsidR="009C4229" w:rsidRPr="005D25E0">
        <w:rPr>
          <w:b/>
        </w:rPr>
        <w:t>nebo</w:t>
      </w:r>
    </w:p>
    <w:p w:rsidR="008749E7" w:rsidRPr="005D25E0" w:rsidRDefault="008749E7" w:rsidP="009971D3">
      <w:pPr>
        <w:numPr>
          <w:ilvl w:val="0"/>
          <w:numId w:val="233"/>
        </w:numPr>
        <w:jc w:val="both"/>
        <w:rPr>
          <w:b/>
        </w:rPr>
      </w:pPr>
      <w:r w:rsidRPr="005D25E0">
        <w:rPr>
          <w:b/>
        </w:rPr>
        <w:t>vykonává regulovanou činnost i přes zákaz této činnosti.</w:t>
      </w:r>
      <w:r w:rsidR="00FE6A82" w:rsidRPr="005D25E0">
        <w:rPr>
          <w:b/>
        </w:rPr>
        <w:t xml:space="preserve"> </w:t>
      </w:r>
    </w:p>
    <w:p w:rsidR="008749E7" w:rsidRPr="005D25E0" w:rsidRDefault="008749E7" w:rsidP="008749E7">
      <w:pPr>
        <w:jc w:val="both"/>
      </w:pPr>
    </w:p>
    <w:p w:rsidR="008749E7" w:rsidRPr="005D25E0" w:rsidRDefault="008749E7" w:rsidP="009971D3">
      <w:pPr>
        <w:numPr>
          <w:ilvl w:val="0"/>
          <w:numId w:val="230"/>
        </w:numPr>
        <w:jc w:val="both"/>
        <w:rPr>
          <w:b/>
        </w:rPr>
      </w:pPr>
      <w:r w:rsidRPr="005D25E0">
        <w:rPr>
          <w:b/>
          <w:u w:val="single"/>
        </w:rPr>
        <w:t>Fyzická osoba se jako restaurátor</w:t>
      </w:r>
      <w:r w:rsidRPr="005D25E0">
        <w:rPr>
          <w:b/>
        </w:rPr>
        <w:t xml:space="preserve"> dopustí přestupku tím, že</w:t>
      </w:r>
    </w:p>
    <w:p w:rsidR="00434238" w:rsidRPr="005D25E0" w:rsidRDefault="00434238" w:rsidP="00434238">
      <w:pPr>
        <w:ind w:left="465"/>
        <w:jc w:val="both"/>
        <w:rPr>
          <w:b/>
        </w:rPr>
      </w:pPr>
    </w:p>
    <w:p w:rsidR="008749E7" w:rsidRPr="005D25E0" w:rsidRDefault="008749E7" w:rsidP="009971D3">
      <w:pPr>
        <w:numPr>
          <w:ilvl w:val="0"/>
          <w:numId w:val="234"/>
        </w:numPr>
        <w:jc w:val="both"/>
      </w:pPr>
      <w:r w:rsidRPr="005D25E0">
        <w:rPr>
          <w:b/>
        </w:rPr>
        <w:t xml:space="preserve">v rozporu s </w:t>
      </w:r>
      <w:r w:rsidRPr="005D25E0">
        <w:rPr>
          <w:b/>
          <w:highlight w:val="green"/>
        </w:rPr>
        <w:t>§ KK + 06 odst. 4</w:t>
      </w:r>
      <w:r w:rsidRPr="005D25E0">
        <w:rPr>
          <w:b/>
        </w:rPr>
        <w:t xml:space="preserve"> neodevzdá nebo neodevzdá ve lhůtě stanovené podle </w:t>
      </w:r>
      <w:r w:rsidRPr="005D25E0">
        <w:rPr>
          <w:b/>
          <w:highlight w:val="green"/>
        </w:rPr>
        <w:t>§ KK + 06 odst. 6</w:t>
      </w:r>
      <w:r w:rsidRPr="005D25E0">
        <w:rPr>
          <w:b/>
        </w:rPr>
        <w:t xml:space="preserve"> památkovému ústavu vyhotovení závěrečné restaurátorské zprávy,</w:t>
      </w:r>
      <w:r w:rsidRPr="005D25E0">
        <w:t xml:space="preserve"> </w:t>
      </w:r>
    </w:p>
    <w:p w:rsidR="008749E7" w:rsidRPr="005D25E0" w:rsidRDefault="008749E7" w:rsidP="009971D3">
      <w:pPr>
        <w:numPr>
          <w:ilvl w:val="0"/>
          <w:numId w:val="234"/>
        </w:numPr>
        <w:jc w:val="both"/>
      </w:pPr>
      <w:r w:rsidRPr="005D25E0">
        <w:rPr>
          <w:b/>
        </w:rPr>
        <w:t xml:space="preserve">v rozporu s </w:t>
      </w:r>
      <w:r w:rsidRPr="005D25E0">
        <w:rPr>
          <w:b/>
          <w:highlight w:val="green"/>
        </w:rPr>
        <w:t>§ EE + 13 odst. 3</w:t>
      </w:r>
      <w:r w:rsidRPr="005D25E0">
        <w:rPr>
          <w:b/>
        </w:rPr>
        <w:t xml:space="preserve"> nevykonává regulovanou činnost osobně,</w:t>
      </w:r>
      <w:r w:rsidRPr="005D25E0">
        <w:t xml:space="preserve"> </w:t>
      </w:r>
    </w:p>
    <w:p w:rsidR="008749E7" w:rsidRPr="005D25E0" w:rsidRDefault="008749E7" w:rsidP="009971D3">
      <w:pPr>
        <w:numPr>
          <w:ilvl w:val="0"/>
          <w:numId w:val="234"/>
        </w:numPr>
        <w:jc w:val="both"/>
        <w:rPr>
          <w:b/>
        </w:rPr>
      </w:pPr>
      <w:r w:rsidRPr="005D25E0">
        <w:rPr>
          <w:b/>
        </w:rPr>
        <w:t xml:space="preserve">poškodí při restaurování kulturní památku, </w:t>
      </w:r>
      <w:r w:rsidR="009C4229" w:rsidRPr="005D25E0">
        <w:rPr>
          <w:b/>
        </w:rPr>
        <w:t>nebo</w:t>
      </w:r>
    </w:p>
    <w:p w:rsidR="008749E7" w:rsidRPr="005D25E0" w:rsidRDefault="008749E7" w:rsidP="009971D3">
      <w:pPr>
        <w:numPr>
          <w:ilvl w:val="0"/>
          <w:numId w:val="234"/>
        </w:numPr>
        <w:jc w:val="both"/>
        <w:rPr>
          <w:b/>
        </w:rPr>
      </w:pPr>
      <w:r w:rsidRPr="005D25E0">
        <w:rPr>
          <w:b/>
        </w:rPr>
        <w:t>zničí nebo ztratí kulturní památku, kterou restaurovala.</w:t>
      </w:r>
    </w:p>
    <w:p w:rsidR="008749E7" w:rsidRPr="005D25E0" w:rsidRDefault="008749E7" w:rsidP="008749E7">
      <w:pPr>
        <w:pStyle w:val="Odstavecseseznamem"/>
        <w:widowControl w:val="0"/>
        <w:autoSpaceDE w:val="0"/>
        <w:autoSpaceDN w:val="0"/>
        <w:adjustRightInd w:val="0"/>
        <w:spacing w:after="0"/>
        <w:jc w:val="both"/>
        <w:rPr>
          <w:rFonts w:ascii="Times New Roman" w:hAnsi="Times New Roman"/>
          <w:b/>
          <w:sz w:val="24"/>
          <w:szCs w:val="24"/>
        </w:rPr>
      </w:pPr>
    </w:p>
    <w:p w:rsidR="008749E7" w:rsidRPr="005D25E0" w:rsidRDefault="008749E7" w:rsidP="009971D3">
      <w:pPr>
        <w:numPr>
          <w:ilvl w:val="0"/>
          <w:numId w:val="230"/>
        </w:numPr>
        <w:jc w:val="both"/>
        <w:rPr>
          <w:b/>
          <w:u w:val="single"/>
        </w:rPr>
      </w:pPr>
      <w:r w:rsidRPr="005D25E0">
        <w:rPr>
          <w:b/>
          <w:u w:val="single"/>
        </w:rPr>
        <w:t>Fyzická osoba se jako dočasný restaurátor</w:t>
      </w:r>
      <w:r w:rsidRPr="005D25E0">
        <w:rPr>
          <w:b/>
        </w:rPr>
        <w:t xml:space="preserve"> dopustí přestupku tím, že</w:t>
      </w:r>
    </w:p>
    <w:p w:rsidR="00434238" w:rsidRPr="005D25E0" w:rsidRDefault="00434238" w:rsidP="00434238">
      <w:pPr>
        <w:ind w:left="465"/>
        <w:jc w:val="both"/>
        <w:rPr>
          <w:b/>
          <w:u w:val="single"/>
        </w:rPr>
      </w:pPr>
    </w:p>
    <w:p w:rsidR="008749E7" w:rsidRPr="005D25E0" w:rsidRDefault="008749E7" w:rsidP="009971D3">
      <w:pPr>
        <w:numPr>
          <w:ilvl w:val="0"/>
          <w:numId w:val="235"/>
        </w:numPr>
        <w:jc w:val="both"/>
      </w:pPr>
      <w:r w:rsidRPr="005D25E0">
        <w:rPr>
          <w:b/>
        </w:rPr>
        <w:t xml:space="preserve">v rozporu s </w:t>
      </w:r>
      <w:r w:rsidRPr="005D25E0">
        <w:rPr>
          <w:b/>
          <w:highlight w:val="green"/>
        </w:rPr>
        <w:t>§ KK + 06 odst. 4</w:t>
      </w:r>
      <w:r w:rsidRPr="005D25E0">
        <w:rPr>
          <w:b/>
        </w:rPr>
        <w:t xml:space="preserve"> neodevzdá nebo neodevzdá ve lhůtě stanovené podle </w:t>
      </w:r>
      <w:r w:rsidRPr="005D25E0">
        <w:rPr>
          <w:b/>
          <w:highlight w:val="green"/>
        </w:rPr>
        <w:t>§ KK + 06 odst. 6</w:t>
      </w:r>
      <w:r w:rsidRPr="005D25E0">
        <w:rPr>
          <w:b/>
        </w:rPr>
        <w:t xml:space="preserve"> památkovému ústavu vyhotovení závěrečné restaurátorské zprávy,</w:t>
      </w:r>
      <w:r w:rsidRPr="005D25E0">
        <w:t xml:space="preserve"> </w:t>
      </w:r>
    </w:p>
    <w:p w:rsidR="008749E7" w:rsidRPr="005D25E0" w:rsidRDefault="008749E7" w:rsidP="009971D3">
      <w:pPr>
        <w:numPr>
          <w:ilvl w:val="0"/>
          <w:numId w:val="235"/>
        </w:numPr>
        <w:jc w:val="both"/>
      </w:pPr>
      <w:r w:rsidRPr="005D25E0">
        <w:rPr>
          <w:b/>
        </w:rPr>
        <w:t xml:space="preserve">v rozporu </w:t>
      </w:r>
      <w:r w:rsidRPr="005D25E0">
        <w:rPr>
          <w:b/>
          <w:highlight w:val="green"/>
        </w:rPr>
        <w:t>§ EE + 13 odst. 3</w:t>
      </w:r>
      <w:r w:rsidRPr="005D25E0">
        <w:rPr>
          <w:b/>
        </w:rPr>
        <w:t xml:space="preserve"> nevykonává regulovanou činnost osobně,</w:t>
      </w:r>
      <w:r w:rsidRPr="005D25E0">
        <w:t xml:space="preserve"> </w:t>
      </w:r>
    </w:p>
    <w:p w:rsidR="008749E7" w:rsidRPr="005D25E0" w:rsidRDefault="008749E7" w:rsidP="009971D3">
      <w:pPr>
        <w:numPr>
          <w:ilvl w:val="0"/>
          <w:numId w:val="235"/>
        </w:numPr>
        <w:jc w:val="both"/>
        <w:rPr>
          <w:b/>
        </w:rPr>
      </w:pPr>
      <w:r w:rsidRPr="005D25E0">
        <w:rPr>
          <w:b/>
        </w:rPr>
        <w:t xml:space="preserve">poškodí při restaurování kulturní památku, </w:t>
      </w:r>
      <w:r w:rsidR="009C4229" w:rsidRPr="005D25E0">
        <w:rPr>
          <w:b/>
        </w:rPr>
        <w:t>nebo</w:t>
      </w:r>
    </w:p>
    <w:p w:rsidR="008749E7" w:rsidRPr="005D25E0" w:rsidRDefault="008749E7" w:rsidP="009971D3">
      <w:pPr>
        <w:numPr>
          <w:ilvl w:val="0"/>
          <w:numId w:val="235"/>
        </w:numPr>
        <w:jc w:val="both"/>
        <w:rPr>
          <w:b/>
        </w:rPr>
      </w:pPr>
      <w:r w:rsidRPr="005D25E0">
        <w:rPr>
          <w:b/>
        </w:rPr>
        <w:t>zničí nebo ztratí kulturní památku, kterou restaurovala.</w:t>
      </w:r>
    </w:p>
    <w:p w:rsidR="008749E7" w:rsidRPr="005D25E0" w:rsidRDefault="008749E7" w:rsidP="008749E7">
      <w:pPr>
        <w:jc w:val="both"/>
        <w:rPr>
          <w:b/>
        </w:rPr>
      </w:pPr>
    </w:p>
    <w:p w:rsidR="008749E7" w:rsidRPr="005D25E0" w:rsidRDefault="008749E7" w:rsidP="009971D3">
      <w:pPr>
        <w:numPr>
          <w:ilvl w:val="0"/>
          <w:numId w:val="230"/>
        </w:numPr>
        <w:jc w:val="both"/>
        <w:rPr>
          <w:b/>
        </w:rPr>
      </w:pPr>
      <w:r w:rsidRPr="005D25E0">
        <w:rPr>
          <w:b/>
          <w:u w:val="single"/>
        </w:rPr>
        <w:t>Fyzická osoba se jako zpracovatel stavebně historického průzkumu</w:t>
      </w:r>
      <w:r w:rsidRPr="005D25E0">
        <w:rPr>
          <w:b/>
        </w:rPr>
        <w:t xml:space="preserve"> dopustí přestupku tím, že</w:t>
      </w:r>
    </w:p>
    <w:p w:rsidR="00434238" w:rsidRPr="005D25E0" w:rsidRDefault="00434238" w:rsidP="00434238">
      <w:pPr>
        <w:ind w:left="465"/>
        <w:jc w:val="both"/>
        <w:rPr>
          <w:b/>
        </w:rPr>
      </w:pPr>
    </w:p>
    <w:p w:rsidR="008749E7" w:rsidRPr="005D25E0" w:rsidRDefault="008749E7" w:rsidP="009971D3">
      <w:pPr>
        <w:numPr>
          <w:ilvl w:val="0"/>
          <w:numId w:val="236"/>
        </w:numPr>
        <w:jc w:val="both"/>
        <w:rPr>
          <w:b/>
        </w:rPr>
      </w:pPr>
      <w:r w:rsidRPr="005D25E0">
        <w:rPr>
          <w:b/>
        </w:rPr>
        <w:t xml:space="preserve">v rozporu s </w:t>
      </w:r>
      <w:r w:rsidRPr="005D25E0">
        <w:rPr>
          <w:b/>
          <w:highlight w:val="green"/>
        </w:rPr>
        <w:t>§ EE + 06 odst. 1</w:t>
      </w:r>
      <w:r w:rsidRPr="005D25E0">
        <w:rPr>
          <w:b/>
        </w:rPr>
        <w:t xml:space="preserve"> neodevzdá památkovému ústavu stavebně historický průzkum, </w:t>
      </w:r>
    </w:p>
    <w:p w:rsidR="008749E7" w:rsidRPr="005D25E0" w:rsidRDefault="008749E7" w:rsidP="009971D3">
      <w:pPr>
        <w:numPr>
          <w:ilvl w:val="0"/>
          <w:numId w:val="236"/>
        </w:numPr>
        <w:jc w:val="both"/>
        <w:rPr>
          <w:b/>
        </w:rPr>
      </w:pPr>
      <w:r w:rsidRPr="005D25E0">
        <w:rPr>
          <w:b/>
        </w:rPr>
        <w:t>poškodí stavbu při zpracování stavebně historického průzkumu,</w:t>
      </w:r>
      <w:r w:rsidR="009C4229" w:rsidRPr="005D25E0">
        <w:rPr>
          <w:b/>
        </w:rPr>
        <w:t xml:space="preserve"> nebo</w:t>
      </w:r>
    </w:p>
    <w:p w:rsidR="008749E7" w:rsidRPr="005D25E0" w:rsidRDefault="008749E7" w:rsidP="009971D3">
      <w:pPr>
        <w:numPr>
          <w:ilvl w:val="0"/>
          <w:numId w:val="236"/>
        </w:numPr>
        <w:jc w:val="both"/>
        <w:rPr>
          <w:b/>
        </w:rPr>
      </w:pPr>
      <w:r w:rsidRPr="005D25E0">
        <w:rPr>
          <w:b/>
        </w:rPr>
        <w:t>zničí stavbu, o které zpracovávala stavebně historický průzkum.</w:t>
      </w:r>
    </w:p>
    <w:p w:rsidR="008749E7" w:rsidRPr="005D25E0" w:rsidRDefault="008749E7" w:rsidP="008749E7">
      <w:pPr>
        <w:jc w:val="both"/>
      </w:pPr>
    </w:p>
    <w:p w:rsidR="008749E7" w:rsidRPr="005D25E0" w:rsidRDefault="008749E7" w:rsidP="009971D3">
      <w:pPr>
        <w:numPr>
          <w:ilvl w:val="0"/>
          <w:numId w:val="230"/>
        </w:numPr>
        <w:jc w:val="both"/>
        <w:rPr>
          <w:b/>
        </w:rPr>
      </w:pPr>
      <w:r w:rsidRPr="005D25E0">
        <w:rPr>
          <w:b/>
          <w:u w:val="single"/>
        </w:rPr>
        <w:t>Fyzická osoba se jako dočasný zpracovatel stavebně historického průzkumu</w:t>
      </w:r>
      <w:r w:rsidRPr="005D25E0">
        <w:rPr>
          <w:b/>
        </w:rPr>
        <w:t xml:space="preserve"> dopustí přestupku tím, že</w:t>
      </w:r>
    </w:p>
    <w:p w:rsidR="00434238" w:rsidRPr="005D25E0" w:rsidRDefault="00434238" w:rsidP="00434238">
      <w:pPr>
        <w:ind w:left="465"/>
        <w:jc w:val="both"/>
        <w:rPr>
          <w:b/>
        </w:rPr>
      </w:pPr>
    </w:p>
    <w:p w:rsidR="008749E7" w:rsidRPr="005D25E0" w:rsidRDefault="008749E7" w:rsidP="009971D3">
      <w:pPr>
        <w:numPr>
          <w:ilvl w:val="0"/>
          <w:numId w:val="237"/>
        </w:numPr>
        <w:jc w:val="both"/>
        <w:rPr>
          <w:b/>
        </w:rPr>
      </w:pPr>
      <w:r w:rsidRPr="005D25E0">
        <w:rPr>
          <w:b/>
        </w:rPr>
        <w:t xml:space="preserve">v rozporu s </w:t>
      </w:r>
      <w:r w:rsidRPr="005D25E0">
        <w:rPr>
          <w:b/>
          <w:highlight w:val="green"/>
        </w:rPr>
        <w:t>§ EE + 06 odst. 1</w:t>
      </w:r>
      <w:r w:rsidRPr="005D25E0">
        <w:rPr>
          <w:b/>
        </w:rPr>
        <w:t xml:space="preserve"> neodevzdá památkovému ústavu stavebně historický průzkum, </w:t>
      </w:r>
    </w:p>
    <w:p w:rsidR="008749E7" w:rsidRPr="005D25E0" w:rsidRDefault="008749E7" w:rsidP="009971D3">
      <w:pPr>
        <w:numPr>
          <w:ilvl w:val="0"/>
          <w:numId w:val="237"/>
        </w:numPr>
        <w:jc w:val="both"/>
        <w:rPr>
          <w:b/>
        </w:rPr>
      </w:pPr>
      <w:r w:rsidRPr="005D25E0">
        <w:rPr>
          <w:b/>
        </w:rPr>
        <w:t>poškodí stavbu při zpracování stavebně historického průzkumu,</w:t>
      </w:r>
      <w:r w:rsidR="009C4229" w:rsidRPr="005D25E0">
        <w:rPr>
          <w:b/>
        </w:rPr>
        <w:t xml:space="preserve"> nebo</w:t>
      </w:r>
    </w:p>
    <w:p w:rsidR="008749E7" w:rsidRPr="005D25E0" w:rsidRDefault="008749E7" w:rsidP="009971D3">
      <w:pPr>
        <w:numPr>
          <w:ilvl w:val="0"/>
          <w:numId w:val="237"/>
        </w:numPr>
        <w:jc w:val="both"/>
        <w:rPr>
          <w:b/>
        </w:rPr>
      </w:pPr>
      <w:r w:rsidRPr="005D25E0">
        <w:rPr>
          <w:b/>
        </w:rPr>
        <w:t>zničí stavbu, o které zpracovávala stavebně historický průzkum.</w:t>
      </w:r>
    </w:p>
    <w:p w:rsidR="008749E7" w:rsidRPr="005D25E0" w:rsidRDefault="008749E7" w:rsidP="008749E7">
      <w:pPr>
        <w:pStyle w:val="Odstavecseseznamem"/>
        <w:widowControl w:val="0"/>
        <w:autoSpaceDE w:val="0"/>
        <w:autoSpaceDN w:val="0"/>
        <w:adjustRightInd w:val="0"/>
        <w:spacing w:after="0"/>
        <w:jc w:val="both"/>
        <w:rPr>
          <w:rFonts w:ascii="Times New Roman" w:hAnsi="Times New Roman"/>
          <w:b/>
          <w:sz w:val="24"/>
          <w:szCs w:val="24"/>
        </w:rPr>
      </w:pPr>
    </w:p>
    <w:p w:rsidR="008749E7" w:rsidRPr="005D25E0" w:rsidRDefault="008749E7" w:rsidP="009971D3">
      <w:pPr>
        <w:numPr>
          <w:ilvl w:val="0"/>
          <w:numId w:val="230"/>
        </w:numPr>
        <w:jc w:val="both"/>
        <w:rPr>
          <w:b/>
          <w:u w:val="single"/>
        </w:rPr>
      </w:pPr>
      <w:r w:rsidRPr="005D25E0">
        <w:rPr>
          <w:b/>
          <w:u w:val="single"/>
        </w:rPr>
        <w:t>Fyzická osoba se jako archeologická osoba</w:t>
      </w:r>
      <w:r w:rsidRPr="005D25E0">
        <w:rPr>
          <w:b/>
        </w:rPr>
        <w:t xml:space="preserve"> dopustí přestupku tím, že</w:t>
      </w:r>
      <w:r w:rsidRPr="005D25E0">
        <w:rPr>
          <w:b/>
          <w:u w:val="single"/>
        </w:rPr>
        <w:t xml:space="preserve"> </w:t>
      </w:r>
    </w:p>
    <w:p w:rsidR="008749E7" w:rsidRPr="005D25E0" w:rsidRDefault="008749E7" w:rsidP="008749E7">
      <w:pPr>
        <w:pStyle w:val="Odstavecseseznamem"/>
        <w:spacing w:after="0"/>
        <w:jc w:val="both"/>
        <w:rPr>
          <w:rFonts w:ascii="Times New Roman" w:hAnsi="Times New Roman"/>
          <w:b/>
          <w:sz w:val="24"/>
          <w:szCs w:val="24"/>
          <w:u w:val="single"/>
        </w:rPr>
      </w:pPr>
    </w:p>
    <w:p w:rsidR="008749E7" w:rsidRPr="005D25E0" w:rsidRDefault="008749E7" w:rsidP="009971D3">
      <w:pPr>
        <w:numPr>
          <w:ilvl w:val="0"/>
          <w:numId w:val="238"/>
        </w:numPr>
        <w:jc w:val="both"/>
        <w:rPr>
          <w:b/>
        </w:rPr>
      </w:pPr>
      <w:r w:rsidRPr="005D25E0">
        <w:rPr>
          <w:b/>
        </w:rPr>
        <w:t xml:space="preserve">provede badatelský archeologický výzkum bez povolení podle </w:t>
      </w:r>
      <w:r w:rsidRPr="005D25E0">
        <w:rPr>
          <w:b/>
          <w:highlight w:val="green"/>
        </w:rPr>
        <w:t>§ ZZ + 02 odst. 1</w:t>
      </w:r>
      <w:r w:rsidRPr="005D25E0">
        <w:rPr>
          <w:b/>
        </w:rPr>
        <w:t>,</w:t>
      </w:r>
    </w:p>
    <w:p w:rsidR="008749E7" w:rsidRPr="005D25E0" w:rsidRDefault="008749E7" w:rsidP="009971D3">
      <w:pPr>
        <w:numPr>
          <w:ilvl w:val="0"/>
          <w:numId w:val="238"/>
        </w:numPr>
        <w:jc w:val="both"/>
        <w:rPr>
          <w:b/>
        </w:rPr>
      </w:pPr>
      <w:r w:rsidRPr="005D25E0">
        <w:rPr>
          <w:b/>
        </w:rPr>
        <w:t xml:space="preserve">v rozporu s </w:t>
      </w:r>
      <w:r w:rsidRPr="005D25E0">
        <w:rPr>
          <w:b/>
          <w:highlight w:val="green"/>
        </w:rPr>
        <w:t>§ ZZ + a02 odst. 4</w:t>
      </w:r>
      <w:r w:rsidRPr="005D25E0">
        <w:rPr>
          <w:b/>
        </w:rPr>
        <w:t xml:space="preserve">, </w:t>
      </w:r>
      <w:r w:rsidRPr="005D25E0">
        <w:rPr>
          <w:b/>
          <w:highlight w:val="green"/>
        </w:rPr>
        <w:t>§ ZZ + 03 odst. 3 nebo 4</w:t>
      </w:r>
      <w:r w:rsidRPr="005D25E0">
        <w:rPr>
          <w:b/>
        </w:rPr>
        <w:t xml:space="preserve">, </w:t>
      </w:r>
      <w:r w:rsidRPr="005D25E0">
        <w:rPr>
          <w:b/>
          <w:highlight w:val="green"/>
        </w:rPr>
        <w:t>§ ZZ + 07 odst. 3</w:t>
      </w:r>
      <w:r w:rsidRPr="005D25E0">
        <w:rPr>
          <w:b/>
        </w:rPr>
        <w:t xml:space="preserve">, </w:t>
      </w:r>
      <w:r w:rsidRPr="005D25E0">
        <w:rPr>
          <w:b/>
          <w:highlight w:val="green"/>
        </w:rPr>
        <w:t>§ ZZ + 09 odst. 2</w:t>
      </w:r>
      <w:r w:rsidRPr="005D25E0">
        <w:rPr>
          <w:b/>
        </w:rPr>
        <w:t xml:space="preserve"> nebo </w:t>
      </w:r>
      <w:r w:rsidRPr="005D25E0">
        <w:rPr>
          <w:b/>
          <w:highlight w:val="green"/>
        </w:rPr>
        <w:t>§ ZZ + a14</w:t>
      </w:r>
      <w:r w:rsidRPr="005D25E0">
        <w:rPr>
          <w:b/>
        </w:rPr>
        <w:t xml:space="preserve"> nesplní oznamovací povinnost,</w:t>
      </w:r>
    </w:p>
    <w:p w:rsidR="008749E7" w:rsidRPr="005D25E0" w:rsidRDefault="008749E7" w:rsidP="009971D3">
      <w:pPr>
        <w:numPr>
          <w:ilvl w:val="0"/>
          <w:numId w:val="238"/>
        </w:numPr>
        <w:jc w:val="both"/>
        <w:rPr>
          <w:b/>
        </w:rPr>
      </w:pPr>
      <w:r w:rsidRPr="005D25E0">
        <w:rPr>
          <w:b/>
        </w:rPr>
        <w:t xml:space="preserve">v rozporu s </w:t>
      </w:r>
      <w:r w:rsidRPr="005D25E0">
        <w:rPr>
          <w:b/>
          <w:highlight w:val="green"/>
        </w:rPr>
        <w:t>§ ZZ + 03 odst. 1</w:t>
      </w:r>
      <w:r w:rsidRPr="005D25E0">
        <w:rPr>
          <w:b/>
        </w:rPr>
        <w:t xml:space="preserve"> neodevzdá ministerstvu průběžnou zprávu, </w:t>
      </w:r>
    </w:p>
    <w:p w:rsidR="008749E7" w:rsidRPr="005D25E0" w:rsidRDefault="008749E7" w:rsidP="009971D3">
      <w:pPr>
        <w:numPr>
          <w:ilvl w:val="0"/>
          <w:numId w:val="238"/>
        </w:numPr>
        <w:jc w:val="both"/>
        <w:rPr>
          <w:b/>
        </w:rPr>
      </w:pPr>
      <w:r w:rsidRPr="005D25E0">
        <w:rPr>
          <w:b/>
        </w:rPr>
        <w:t>v rozporu s </w:t>
      </w:r>
      <w:r w:rsidRPr="005D25E0">
        <w:rPr>
          <w:b/>
          <w:highlight w:val="green"/>
        </w:rPr>
        <w:t>§ ZZ + 06 odst. 1</w:t>
      </w:r>
      <w:r w:rsidRPr="005D25E0">
        <w:rPr>
          <w:b/>
        </w:rPr>
        <w:t xml:space="preserve"> provede záchranný archeologický výzkum,</w:t>
      </w:r>
    </w:p>
    <w:p w:rsidR="008749E7" w:rsidRPr="005D25E0" w:rsidRDefault="008749E7" w:rsidP="009971D3">
      <w:pPr>
        <w:numPr>
          <w:ilvl w:val="0"/>
          <w:numId w:val="238"/>
        </w:numPr>
        <w:jc w:val="both"/>
        <w:rPr>
          <w:b/>
        </w:rPr>
      </w:pPr>
      <w:r w:rsidRPr="005D25E0">
        <w:rPr>
          <w:b/>
        </w:rPr>
        <w:t xml:space="preserve">v rozporu s </w:t>
      </w:r>
      <w:r w:rsidRPr="005D25E0">
        <w:rPr>
          <w:b/>
          <w:highlight w:val="green"/>
        </w:rPr>
        <w:t>§ ZZ + 11 odst. 1</w:t>
      </w:r>
      <w:r w:rsidRPr="005D25E0">
        <w:rPr>
          <w:b/>
        </w:rPr>
        <w:t xml:space="preserve"> neodevzdá nebo neodevzdá ve lhůtě stanovené podle </w:t>
      </w:r>
      <w:r w:rsidRPr="005D25E0">
        <w:rPr>
          <w:b/>
          <w:highlight w:val="green"/>
        </w:rPr>
        <w:t>§ ZZ + 11 odst. 4</w:t>
      </w:r>
      <w:r w:rsidRPr="005D25E0">
        <w:rPr>
          <w:b/>
        </w:rPr>
        <w:t xml:space="preserve"> archeologickému ústavu nálezovou zprávu o archeologickém výzkumu,</w:t>
      </w:r>
    </w:p>
    <w:p w:rsidR="008749E7" w:rsidRPr="005D25E0" w:rsidRDefault="008749E7" w:rsidP="009971D3">
      <w:pPr>
        <w:numPr>
          <w:ilvl w:val="0"/>
          <w:numId w:val="238"/>
        </w:numPr>
        <w:jc w:val="both"/>
        <w:rPr>
          <w:b/>
        </w:rPr>
      </w:pPr>
      <w:r w:rsidRPr="005D25E0">
        <w:rPr>
          <w:b/>
        </w:rPr>
        <w:t xml:space="preserve">nesplní povinnost stanovenou v nařízení kraje podle </w:t>
      </w:r>
      <w:r w:rsidRPr="005D25E0">
        <w:rPr>
          <w:b/>
          <w:highlight w:val="green"/>
        </w:rPr>
        <w:t>§ ZZ + 15 odst. 5</w:t>
      </w:r>
      <w:r w:rsidRPr="005D25E0">
        <w:rPr>
          <w:b/>
        </w:rPr>
        <w:t>,</w:t>
      </w:r>
    </w:p>
    <w:p w:rsidR="008749E7" w:rsidRPr="005D25E0" w:rsidRDefault="008749E7" w:rsidP="009971D3">
      <w:pPr>
        <w:numPr>
          <w:ilvl w:val="0"/>
          <w:numId w:val="238"/>
        </w:numPr>
        <w:jc w:val="both"/>
        <w:rPr>
          <w:b/>
        </w:rPr>
      </w:pPr>
      <w:r w:rsidRPr="005D25E0">
        <w:rPr>
          <w:b/>
        </w:rPr>
        <w:t>poškodí při provádění archeologických výzkumů archeologické dědictví, nebo</w:t>
      </w:r>
    </w:p>
    <w:p w:rsidR="008749E7" w:rsidRPr="005D25E0" w:rsidRDefault="008749E7" w:rsidP="009971D3">
      <w:pPr>
        <w:numPr>
          <w:ilvl w:val="0"/>
          <w:numId w:val="238"/>
        </w:numPr>
        <w:jc w:val="both"/>
        <w:rPr>
          <w:b/>
        </w:rPr>
      </w:pPr>
      <w:r w:rsidRPr="005D25E0">
        <w:rPr>
          <w:b/>
        </w:rPr>
        <w:t>zničí nebo ztratí archeologický nález.</w:t>
      </w:r>
    </w:p>
    <w:p w:rsidR="008749E7" w:rsidRPr="005D25E0" w:rsidRDefault="008749E7" w:rsidP="008749E7">
      <w:pPr>
        <w:jc w:val="both"/>
      </w:pPr>
    </w:p>
    <w:p w:rsidR="008749E7" w:rsidRPr="005D25E0" w:rsidRDefault="008749E7" w:rsidP="009971D3">
      <w:pPr>
        <w:numPr>
          <w:ilvl w:val="0"/>
          <w:numId w:val="230"/>
        </w:numPr>
        <w:jc w:val="both"/>
        <w:rPr>
          <w:b/>
        </w:rPr>
      </w:pPr>
      <w:r w:rsidRPr="005D25E0">
        <w:rPr>
          <w:b/>
          <w:u w:val="single"/>
        </w:rPr>
        <w:t>Fyzická osoba se jako dočasně oprávněná archeologická osoba</w:t>
      </w:r>
      <w:r w:rsidRPr="005D25E0">
        <w:rPr>
          <w:b/>
        </w:rPr>
        <w:t xml:space="preserve"> dopustí přestupku tím, že </w:t>
      </w:r>
    </w:p>
    <w:p w:rsidR="008749E7" w:rsidRPr="005D25E0" w:rsidRDefault="008749E7" w:rsidP="008749E7">
      <w:pPr>
        <w:pStyle w:val="Odstavecseseznamem"/>
        <w:spacing w:after="0"/>
        <w:jc w:val="both"/>
        <w:rPr>
          <w:rFonts w:ascii="Times New Roman" w:hAnsi="Times New Roman"/>
          <w:b/>
          <w:sz w:val="24"/>
          <w:szCs w:val="24"/>
          <w:u w:val="single"/>
        </w:rPr>
      </w:pPr>
    </w:p>
    <w:p w:rsidR="008749E7" w:rsidRPr="005D25E0" w:rsidRDefault="008749E7" w:rsidP="009971D3">
      <w:pPr>
        <w:numPr>
          <w:ilvl w:val="0"/>
          <w:numId w:val="239"/>
        </w:numPr>
        <w:jc w:val="both"/>
        <w:rPr>
          <w:b/>
        </w:rPr>
      </w:pPr>
      <w:r w:rsidRPr="005D25E0">
        <w:rPr>
          <w:b/>
        </w:rPr>
        <w:t xml:space="preserve">provede badatelský archeologický výzkum bez povolení podle </w:t>
      </w:r>
      <w:r w:rsidRPr="005D25E0">
        <w:rPr>
          <w:b/>
          <w:highlight w:val="green"/>
        </w:rPr>
        <w:t>§ ZZ + 02 odst. 1</w:t>
      </w:r>
      <w:r w:rsidRPr="005D25E0">
        <w:rPr>
          <w:b/>
        </w:rPr>
        <w:t>,</w:t>
      </w:r>
    </w:p>
    <w:p w:rsidR="008749E7" w:rsidRPr="005D25E0" w:rsidRDefault="008749E7" w:rsidP="009971D3">
      <w:pPr>
        <w:numPr>
          <w:ilvl w:val="0"/>
          <w:numId w:val="239"/>
        </w:numPr>
        <w:jc w:val="both"/>
        <w:rPr>
          <w:b/>
        </w:rPr>
      </w:pPr>
      <w:r w:rsidRPr="005D25E0">
        <w:rPr>
          <w:b/>
        </w:rPr>
        <w:t xml:space="preserve">v rozporu s </w:t>
      </w:r>
      <w:r w:rsidRPr="005D25E0">
        <w:rPr>
          <w:b/>
          <w:highlight w:val="green"/>
        </w:rPr>
        <w:t>§ ZZ + a02 odst. 4</w:t>
      </w:r>
      <w:r w:rsidRPr="005D25E0">
        <w:rPr>
          <w:b/>
        </w:rPr>
        <w:t xml:space="preserve">, </w:t>
      </w:r>
      <w:r w:rsidRPr="005D25E0">
        <w:rPr>
          <w:b/>
          <w:highlight w:val="green"/>
        </w:rPr>
        <w:t>§ ZZ + 03 odst. 3 nebo 4</w:t>
      </w:r>
      <w:r w:rsidRPr="005D25E0">
        <w:rPr>
          <w:b/>
        </w:rPr>
        <w:t xml:space="preserve">, </w:t>
      </w:r>
      <w:r w:rsidRPr="005D25E0">
        <w:rPr>
          <w:b/>
          <w:highlight w:val="green"/>
        </w:rPr>
        <w:t>§ ZZ + 07 odst. 3</w:t>
      </w:r>
      <w:r w:rsidRPr="005D25E0">
        <w:rPr>
          <w:b/>
        </w:rPr>
        <w:t xml:space="preserve">, </w:t>
      </w:r>
      <w:r w:rsidRPr="005D25E0">
        <w:rPr>
          <w:b/>
          <w:highlight w:val="green"/>
        </w:rPr>
        <w:t>§ ZZ + 09 odst. 2</w:t>
      </w:r>
      <w:r w:rsidRPr="005D25E0">
        <w:rPr>
          <w:b/>
        </w:rPr>
        <w:t xml:space="preserve"> nebo </w:t>
      </w:r>
      <w:r w:rsidRPr="005D25E0">
        <w:rPr>
          <w:b/>
          <w:highlight w:val="green"/>
        </w:rPr>
        <w:t>§ ZZ + a14</w:t>
      </w:r>
      <w:r w:rsidRPr="005D25E0">
        <w:rPr>
          <w:b/>
        </w:rPr>
        <w:t xml:space="preserve"> nesplní oznamovací povinnost,</w:t>
      </w:r>
    </w:p>
    <w:p w:rsidR="008749E7" w:rsidRPr="005D25E0" w:rsidRDefault="008749E7" w:rsidP="009971D3">
      <w:pPr>
        <w:numPr>
          <w:ilvl w:val="0"/>
          <w:numId w:val="239"/>
        </w:numPr>
        <w:jc w:val="both"/>
        <w:rPr>
          <w:b/>
        </w:rPr>
      </w:pPr>
      <w:r w:rsidRPr="005D25E0">
        <w:rPr>
          <w:b/>
        </w:rPr>
        <w:t>v rozporu s § ZZ + 03 odst.</w:t>
      </w:r>
      <w:r w:rsidRPr="005D25E0">
        <w:rPr>
          <w:b/>
          <w:highlight w:val="green"/>
        </w:rPr>
        <w:t xml:space="preserve"> 1</w:t>
      </w:r>
      <w:r w:rsidRPr="005D25E0">
        <w:rPr>
          <w:b/>
        </w:rPr>
        <w:t xml:space="preserve"> neodevzdá ministerstvu průběžnou zprávu, </w:t>
      </w:r>
    </w:p>
    <w:p w:rsidR="008749E7" w:rsidRPr="005D25E0" w:rsidRDefault="008749E7" w:rsidP="009971D3">
      <w:pPr>
        <w:numPr>
          <w:ilvl w:val="0"/>
          <w:numId w:val="239"/>
        </w:numPr>
        <w:jc w:val="both"/>
        <w:rPr>
          <w:b/>
        </w:rPr>
      </w:pPr>
      <w:r w:rsidRPr="005D25E0">
        <w:rPr>
          <w:b/>
        </w:rPr>
        <w:t>v rozporu s</w:t>
      </w:r>
      <w:r w:rsidR="00FE6A82" w:rsidRPr="005D25E0">
        <w:rPr>
          <w:b/>
        </w:rPr>
        <w:t xml:space="preserve"> </w:t>
      </w:r>
      <w:r w:rsidRPr="005D25E0">
        <w:rPr>
          <w:b/>
          <w:highlight w:val="green"/>
        </w:rPr>
        <w:t>§ ZZ + 06 odst. 1</w:t>
      </w:r>
      <w:r w:rsidRPr="005D25E0">
        <w:rPr>
          <w:b/>
        </w:rPr>
        <w:t xml:space="preserve"> provede záchranný archeologický výzkum,</w:t>
      </w:r>
    </w:p>
    <w:p w:rsidR="008749E7" w:rsidRPr="005D25E0" w:rsidRDefault="008749E7" w:rsidP="009971D3">
      <w:pPr>
        <w:numPr>
          <w:ilvl w:val="0"/>
          <w:numId w:val="239"/>
        </w:numPr>
        <w:jc w:val="both"/>
        <w:rPr>
          <w:b/>
        </w:rPr>
      </w:pPr>
      <w:r w:rsidRPr="005D25E0">
        <w:rPr>
          <w:b/>
        </w:rPr>
        <w:t xml:space="preserve">v rozporu s </w:t>
      </w:r>
      <w:r w:rsidRPr="005D25E0">
        <w:rPr>
          <w:b/>
          <w:highlight w:val="green"/>
        </w:rPr>
        <w:t>§ ZZ + 11 odst. 1</w:t>
      </w:r>
      <w:r w:rsidRPr="005D25E0">
        <w:rPr>
          <w:b/>
        </w:rPr>
        <w:t xml:space="preserve"> neodevzdá nebo neodevzdá ve lhůtě stanovené podle </w:t>
      </w:r>
      <w:r w:rsidRPr="005D25E0">
        <w:rPr>
          <w:b/>
          <w:highlight w:val="green"/>
        </w:rPr>
        <w:t>§ ZZ + 11 odst. 4</w:t>
      </w:r>
      <w:r w:rsidRPr="005D25E0">
        <w:rPr>
          <w:b/>
        </w:rPr>
        <w:t xml:space="preserve"> archeologickému ústavu nálezovou zprávu o archeologickém výzkumu,</w:t>
      </w:r>
    </w:p>
    <w:p w:rsidR="008749E7" w:rsidRPr="005D25E0" w:rsidRDefault="008749E7" w:rsidP="009971D3">
      <w:pPr>
        <w:numPr>
          <w:ilvl w:val="0"/>
          <w:numId w:val="239"/>
        </w:numPr>
        <w:jc w:val="both"/>
        <w:rPr>
          <w:b/>
        </w:rPr>
      </w:pPr>
      <w:r w:rsidRPr="005D25E0">
        <w:rPr>
          <w:b/>
        </w:rPr>
        <w:t xml:space="preserve">nesplní povinnost stanovenou v nařízení kraje podle </w:t>
      </w:r>
      <w:r w:rsidRPr="005D25E0">
        <w:rPr>
          <w:b/>
          <w:highlight w:val="green"/>
        </w:rPr>
        <w:t>§ ZZ + 15 odst. 5</w:t>
      </w:r>
      <w:r w:rsidRPr="005D25E0">
        <w:rPr>
          <w:b/>
        </w:rPr>
        <w:t>,</w:t>
      </w:r>
    </w:p>
    <w:p w:rsidR="008749E7" w:rsidRPr="005D25E0" w:rsidRDefault="008749E7" w:rsidP="009971D3">
      <w:pPr>
        <w:numPr>
          <w:ilvl w:val="0"/>
          <w:numId w:val="239"/>
        </w:numPr>
        <w:jc w:val="both"/>
        <w:rPr>
          <w:b/>
        </w:rPr>
      </w:pPr>
      <w:r w:rsidRPr="005D25E0">
        <w:rPr>
          <w:b/>
        </w:rPr>
        <w:t>poškodí při provádění archeologických výzkumů archeologické dědictví, nebo</w:t>
      </w:r>
    </w:p>
    <w:p w:rsidR="008749E7" w:rsidRPr="005D25E0" w:rsidRDefault="008749E7" w:rsidP="009971D3">
      <w:pPr>
        <w:numPr>
          <w:ilvl w:val="0"/>
          <w:numId w:val="239"/>
        </w:numPr>
        <w:jc w:val="both"/>
        <w:rPr>
          <w:b/>
        </w:rPr>
      </w:pPr>
      <w:r w:rsidRPr="005D25E0">
        <w:rPr>
          <w:b/>
        </w:rPr>
        <w:t>zničí nebo ztratí archeologický nález.</w:t>
      </w:r>
    </w:p>
    <w:p w:rsidR="00C40F63" w:rsidRPr="005D25E0" w:rsidRDefault="00C40F63" w:rsidP="00C40F63">
      <w:pPr>
        <w:jc w:val="both"/>
        <w:rPr>
          <w:b/>
        </w:rPr>
      </w:pPr>
    </w:p>
    <w:p w:rsidR="00C40F63" w:rsidRPr="005D25E0" w:rsidRDefault="00C40F63" w:rsidP="009971D3">
      <w:pPr>
        <w:numPr>
          <w:ilvl w:val="0"/>
          <w:numId w:val="230"/>
        </w:numPr>
        <w:jc w:val="both"/>
        <w:rPr>
          <w:b/>
        </w:rPr>
      </w:pPr>
      <w:r w:rsidRPr="005D25E0">
        <w:rPr>
          <w:b/>
          <w:u w:val="single"/>
        </w:rPr>
        <w:t>Fyzická osoba se jako odborný zástupce</w:t>
      </w:r>
      <w:r w:rsidRPr="005D25E0">
        <w:rPr>
          <w:b/>
        </w:rPr>
        <w:t xml:space="preserve"> dopustí přestupku tím, že</w:t>
      </w:r>
    </w:p>
    <w:p w:rsidR="00C40F63" w:rsidRPr="005D25E0" w:rsidRDefault="00C40F63" w:rsidP="00C40F63">
      <w:pPr>
        <w:jc w:val="both"/>
        <w:rPr>
          <w:b/>
        </w:rPr>
      </w:pPr>
    </w:p>
    <w:p w:rsidR="00C40F63" w:rsidRPr="005D25E0" w:rsidRDefault="00C40F63" w:rsidP="009971D3">
      <w:pPr>
        <w:numPr>
          <w:ilvl w:val="0"/>
          <w:numId w:val="264"/>
        </w:numPr>
        <w:jc w:val="both"/>
        <w:rPr>
          <w:b/>
        </w:rPr>
      </w:pPr>
      <w:r w:rsidRPr="005D25E0">
        <w:rPr>
          <w:b/>
        </w:rPr>
        <w:t xml:space="preserve">v rozporu s </w:t>
      </w:r>
      <w:r w:rsidRPr="005D25E0">
        <w:rPr>
          <w:b/>
          <w:highlight w:val="green"/>
        </w:rPr>
        <w:t>§ EE + 02 odst. 3</w:t>
      </w:r>
      <w:r w:rsidRPr="005D25E0">
        <w:rPr>
          <w:b/>
        </w:rPr>
        <w:t xml:space="preserve"> vykonává funkci odborného zástupce pro více než jednu osobu oprávněnou k výkonu regulované činnosti,</w:t>
      </w:r>
    </w:p>
    <w:p w:rsidR="00620F37" w:rsidRPr="005D25E0" w:rsidRDefault="00620F37" w:rsidP="009971D3">
      <w:pPr>
        <w:numPr>
          <w:ilvl w:val="0"/>
          <w:numId w:val="264"/>
        </w:numPr>
        <w:jc w:val="both"/>
        <w:rPr>
          <w:b/>
        </w:rPr>
      </w:pPr>
      <w:r w:rsidRPr="005D25E0">
        <w:rPr>
          <w:b/>
        </w:rPr>
        <w:t xml:space="preserve">poškodí stavbu při zpracování stavebně historického průzkumu, </w:t>
      </w:r>
    </w:p>
    <w:p w:rsidR="00620F37" w:rsidRPr="005D25E0" w:rsidRDefault="00620F37" w:rsidP="009971D3">
      <w:pPr>
        <w:numPr>
          <w:ilvl w:val="0"/>
          <w:numId w:val="264"/>
        </w:numPr>
        <w:jc w:val="both"/>
        <w:rPr>
          <w:b/>
        </w:rPr>
      </w:pPr>
      <w:r w:rsidRPr="005D25E0">
        <w:rPr>
          <w:b/>
        </w:rPr>
        <w:t>zničí stavbu, o které zpracovávala stavebně historický průzkum,</w:t>
      </w:r>
    </w:p>
    <w:p w:rsidR="00620F37" w:rsidRPr="005D25E0" w:rsidRDefault="00620F37" w:rsidP="009971D3">
      <w:pPr>
        <w:numPr>
          <w:ilvl w:val="0"/>
          <w:numId w:val="264"/>
        </w:numPr>
        <w:jc w:val="both"/>
        <w:rPr>
          <w:b/>
        </w:rPr>
      </w:pPr>
      <w:r w:rsidRPr="005D25E0">
        <w:rPr>
          <w:b/>
        </w:rPr>
        <w:t xml:space="preserve">poškodí při provádění archeologických výzkumů archeologické dědictví, </w:t>
      </w:r>
    </w:p>
    <w:p w:rsidR="00C40F63" w:rsidRPr="005D25E0" w:rsidRDefault="00620F37" w:rsidP="009971D3">
      <w:pPr>
        <w:numPr>
          <w:ilvl w:val="0"/>
          <w:numId w:val="264"/>
        </w:numPr>
        <w:jc w:val="both"/>
        <w:rPr>
          <w:b/>
        </w:rPr>
      </w:pPr>
      <w:r w:rsidRPr="005D25E0">
        <w:rPr>
          <w:b/>
        </w:rPr>
        <w:t>zničí nebo ztratí archeologický nález, nebo</w:t>
      </w:r>
    </w:p>
    <w:p w:rsidR="00C40F63" w:rsidRPr="005D25E0" w:rsidRDefault="00C40F63" w:rsidP="009971D3">
      <w:pPr>
        <w:numPr>
          <w:ilvl w:val="0"/>
          <w:numId w:val="264"/>
        </w:numPr>
        <w:jc w:val="both"/>
        <w:rPr>
          <w:b/>
        </w:rPr>
      </w:pPr>
      <w:r w:rsidRPr="005D25E0">
        <w:rPr>
          <w:b/>
        </w:rPr>
        <w:t>vykonává funkci odborného zástupce i přes zákaz této činnosti.</w:t>
      </w:r>
    </w:p>
    <w:p w:rsidR="008749E7" w:rsidRPr="005D25E0" w:rsidRDefault="008749E7" w:rsidP="00A76D37">
      <w:pPr>
        <w:pStyle w:val="Odstavecseseznamem"/>
        <w:spacing w:after="0"/>
        <w:ind w:left="0"/>
        <w:jc w:val="both"/>
        <w:rPr>
          <w:rFonts w:ascii="Times New Roman" w:hAnsi="Times New Roman"/>
          <w:b/>
          <w:sz w:val="24"/>
          <w:szCs w:val="24"/>
        </w:rPr>
      </w:pPr>
    </w:p>
    <w:p w:rsidR="008749E7" w:rsidRPr="005D25E0" w:rsidRDefault="008749E7" w:rsidP="009971D3">
      <w:pPr>
        <w:numPr>
          <w:ilvl w:val="0"/>
          <w:numId w:val="230"/>
        </w:numPr>
        <w:jc w:val="both"/>
        <w:rPr>
          <w:b/>
        </w:rPr>
      </w:pPr>
      <w:r w:rsidRPr="005D25E0">
        <w:rPr>
          <w:b/>
        </w:rPr>
        <w:t>Za přestupek lze uložit pokutu</w:t>
      </w:r>
    </w:p>
    <w:p w:rsidR="00434238" w:rsidRPr="005D25E0" w:rsidRDefault="00434238" w:rsidP="00434238">
      <w:pPr>
        <w:jc w:val="both"/>
        <w:rPr>
          <w:b/>
        </w:rPr>
      </w:pPr>
    </w:p>
    <w:p w:rsidR="008749E7" w:rsidRPr="005D25E0" w:rsidRDefault="008749E7" w:rsidP="009971D3">
      <w:pPr>
        <w:numPr>
          <w:ilvl w:val="0"/>
          <w:numId w:val="240"/>
        </w:numPr>
        <w:jc w:val="both"/>
        <w:rPr>
          <w:b/>
        </w:rPr>
      </w:pPr>
      <w:r w:rsidRPr="005D25E0">
        <w:rPr>
          <w:b/>
        </w:rPr>
        <w:t>do</w:t>
      </w:r>
      <w:r w:rsidR="000A57E5" w:rsidRPr="005D25E0">
        <w:rPr>
          <w:b/>
        </w:rPr>
        <w:t xml:space="preserve"> 5</w:t>
      </w:r>
      <w:r w:rsidRPr="005D25E0">
        <w:rPr>
          <w:b/>
        </w:rPr>
        <w:t xml:space="preserve"> 000 000 Kč, jde-li o přestupek podle </w:t>
      </w:r>
      <w:r w:rsidRPr="005D25E0">
        <w:rPr>
          <w:b/>
          <w:highlight w:val="green"/>
        </w:rPr>
        <w:t xml:space="preserve">odstavce </w:t>
      </w:r>
      <w:r w:rsidR="00E73F2A" w:rsidRPr="005D25E0">
        <w:rPr>
          <w:b/>
          <w:highlight w:val="green"/>
        </w:rPr>
        <w:t>4</w:t>
      </w:r>
      <w:r w:rsidRPr="005D25E0">
        <w:rPr>
          <w:b/>
          <w:highlight w:val="green"/>
        </w:rPr>
        <w:t xml:space="preserve"> písm. </w:t>
      </w:r>
      <w:r w:rsidR="00E73F2A" w:rsidRPr="005D25E0">
        <w:rPr>
          <w:b/>
          <w:highlight w:val="green"/>
        </w:rPr>
        <w:t>d), odstavce 5 písm. d)</w:t>
      </w:r>
      <w:r w:rsidRPr="005D25E0">
        <w:rPr>
          <w:b/>
          <w:highlight w:val="green"/>
        </w:rPr>
        <w:t>,</w:t>
      </w:r>
      <w:r w:rsidR="00487FE4" w:rsidRPr="005D25E0">
        <w:rPr>
          <w:b/>
          <w:highlight w:val="green"/>
        </w:rPr>
        <w:t xml:space="preserve"> odstavce 6 písm. c), odstavce 7 písm. c), </w:t>
      </w:r>
      <w:r w:rsidR="00A76D37" w:rsidRPr="005D25E0">
        <w:rPr>
          <w:b/>
          <w:highlight w:val="green"/>
        </w:rPr>
        <w:t>odstavce 8 písm. h), odstavce 9 písm. h),</w:t>
      </w:r>
      <w:r w:rsidR="00620F37" w:rsidRPr="005D25E0">
        <w:rPr>
          <w:b/>
          <w:highlight w:val="green"/>
        </w:rPr>
        <w:t xml:space="preserve"> odstavce 10 písm. c), e),</w:t>
      </w:r>
    </w:p>
    <w:p w:rsidR="008749E7" w:rsidRPr="005D25E0" w:rsidRDefault="008749E7" w:rsidP="009971D3">
      <w:pPr>
        <w:numPr>
          <w:ilvl w:val="0"/>
          <w:numId w:val="240"/>
        </w:numPr>
        <w:jc w:val="both"/>
        <w:rPr>
          <w:b/>
        </w:rPr>
      </w:pPr>
      <w:r w:rsidRPr="005D25E0">
        <w:rPr>
          <w:b/>
        </w:rPr>
        <w:t xml:space="preserve">do 2 000 000 Kč, jde-li o přestupek podle </w:t>
      </w:r>
      <w:r w:rsidRPr="005D25E0">
        <w:rPr>
          <w:b/>
          <w:highlight w:val="green"/>
        </w:rPr>
        <w:t xml:space="preserve">odstavce </w:t>
      </w:r>
      <w:r w:rsidR="00C73464" w:rsidRPr="005D25E0">
        <w:rPr>
          <w:b/>
          <w:highlight w:val="green"/>
        </w:rPr>
        <w:t>1</w:t>
      </w:r>
      <w:r w:rsidRPr="005D25E0">
        <w:rPr>
          <w:b/>
          <w:highlight w:val="green"/>
        </w:rPr>
        <w:t xml:space="preserve"> písm. </w:t>
      </w:r>
      <w:r w:rsidR="00C73464" w:rsidRPr="005D25E0">
        <w:rPr>
          <w:b/>
          <w:highlight w:val="green"/>
        </w:rPr>
        <w:t xml:space="preserve">a), </w:t>
      </w:r>
      <w:r w:rsidR="00620F37" w:rsidRPr="005D25E0">
        <w:rPr>
          <w:b/>
          <w:highlight w:val="green"/>
        </w:rPr>
        <w:t>b</w:t>
      </w:r>
      <w:r w:rsidR="00C73464" w:rsidRPr="005D25E0">
        <w:rPr>
          <w:b/>
          <w:highlight w:val="green"/>
        </w:rPr>
        <w:t xml:space="preserve">), </w:t>
      </w:r>
      <w:r w:rsidR="002C0EC2" w:rsidRPr="005D25E0">
        <w:rPr>
          <w:b/>
          <w:highlight w:val="green"/>
        </w:rPr>
        <w:t xml:space="preserve">odstavce 2 písm. e), </w:t>
      </w:r>
      <w:r w:rsidR="009E7543" w:rsidRPr="005D25E0">
        <w:rPr>
          <w:b/>
          <w:highlight w:val="green"/>
        </w:rPr>
        <w:t>odstavce 3 písm. d)</w:t>
      </w:r>
      <w:r w:rsidRPr="005D25E0">
        <w:rPr>
          <w:b/>
          <w:highlight w:val="green"/>
        </w:rPr>
        <w:t xml:space="preserve">, </w:t>
      </w:r>
      <w:r w:rsidR="00E73F2A" w:rsidRPr="005D25E0">
        <w:rPr>
          <w:b/>
          <w:highlight w:val="green"/>
        </w:rPr>
        <w:t xml:space="preserve">odstavce 4 písm. b, c), odstavce 5 písm. b), c), </w:t>
      </w:r>
      <w:r w:rsidR="00487FE4" w:rsidRPr="005D25E0">
        <w:rPr>
          <w:b/>
          <w:highlight w:val="green"/>
        </w:rPr>
        <w:lastRenderedPageBreak/>
        <w:t xml:space="preserve">odstavce 6 písm. b), odstavce 7 písm. b), </w:t>
      </w:r>
      <w:r w:rsidR="00A76D37" w:rsidRPr="005D25E0">
        <w:rPr>
          <w:b/>
          <w:highlight w:val="green"/>
        </w:rPr>
        <w:t xml:space="preserve">odstavce 8 písm. a), g), odstavce 9 </w:t>
      </w:r>
      <w:r w:rsidR="00620F37" w:rsidRPr="005D25E0">
        <w:rPr>
          <w:b/>
          <w:highlight w:val="green"/>
        </w:rPr>
        <w:t xml:space="preserve">písm. </w:t>
      </w:r>
      <w:r w:rsidR="00A76D37" w:rsidRPr="005D25E0">
        <w:rPr>
          <w:b/>
          <w:highlight w:val="green"/>
        </w:rPr>
        <w:t>a), g),</w:t>
      </w:r>
      <w:r w:rsidR="006404B2" w:rsidRPr="005D25E0">
        <w:rPr>
          <w:b/>
          <w:highlight w:val="green"/>
        </w:rPr>
        <w:t xml:space="preserve"> odstavce 10 písm. b), d), f),</w:t>
      </w:r>
    </w:p>
    <w:p w:rsidR="008749E7" w:rsidRPr="005D25E0" w:rsidRDefault="008749E7" w:rsidP="009971D3">
      <w:pPr>
        <w:numPr>
          <w:ilvl w:val="0"/>
          <w:numId w:val="240"/>
        </w:numPr>
        <w:jc w:val="both"/>
        <w:rPr>
          <w:b/>
        </w:rPr>
      </w:pPr>
      <w:r w:rsidRPr="005D25E0">
        <w:rPr>
          <w:b/>
        </w:rPr>
        <w:t xml:space="preserve">do 500 000 Kč, jde-li o přestupek podle </w:t>
      </w:r>
      <w:r w:rsidR="002C0EC2" w:rsidRPr="005D25E0">
        <w:rPr>
          <w:b/>
          <w:highlight w:val="green"/>
        </w:rPr>
        <w:t xml:space="preserve">odstavce 2 písm. a), b), d), </w:t>
      </w:r>
      <w:r w:rsidR="009E7543" w:rsidRPr="005D25E0">
        <w:rPr>
          <w:b/>
          <w:highlight w:val="green"/>
        </w:rPr>
        <w:t xml:space="preserve">odstavce 3 písm. a), b), </w:t>
      </w:r>
      <w:r w:rsidR="00E73F2A" w:rsidRPr="005D25E0">
        <w:rPr>
          <w:b/>
          <w:highlight w:val="green"/>
        </w:rPr>
        <w:t xml:space="preserve">odstavce </w:t>
      </w:r>
      <w:r w:rsidR="00487FE4" w:rsidRPr="005D25E0">
        <w:rPr>
          <w:b/>
          <w:highlight w:val="green"/>
        </w:rPr>
        <w:t>4 písm. a),</w:t>
      </w:r>
      <w:r w:rsidR="00E73F2A" w:rsidRPr="005D25E0">
        <w:rPr>
          <w:b/>
          <w:highlight w:val="green"/>
        </w:rPr>
        <w:t xml:space="preserve"> odstavce 5 písm. a),</w:t>
      </w:r>
      <w:r w:rsidR="00487FE4" w:rsidRPr="005D25E0">
        <w:rPr>
          <w:b/>
          <w:highlight w:val="green"/>
        </w:rPr>
        <w:t xml:space="preserve"> odstavce 6 písm. a), odstavce 7 písm. a),</w:t>
      </w:r>
      <w:r w:rsidR="00E73F2A" w:rsidRPr="005D25E0">
        <w:rPr>
          <w:b/>
          <w:highlight w:val="green"/>
        </w:rPr>
        <w:t xml:space="preserve"> </w:t>
      </w:r>
      <w:r w:rsidR="00A76D37" w:rsidRPr="005D25E0">
        <w:rPr>
          <w:b/>
          <w:highlight w:val="green"/>
        </w:rPr>
        <w:t>odstavce 8 písm. d), e), f), odstavce 9 písm. d), e), f),</w:t>
      </w:r>
      <w:r w:rsidR="00620F37" w:rsidRPr="005D25E0">
        <w:rPr>
          <w:b/>
        </w:rPr>
        <w:t xml:space="preserve"> </w:t>
      </w:r>
      <w:r w:rsidR="00620F37" w:rsidRPr="005D25E0">
        <w:rPr>
          <w:b/>
          <w:highlight w:val="green"/>
        </w:rPr>
        <w:t>odstavce 10 písm. a),</w:t>
      </w:r>
    </w:p>
    <w:p w:rsidR="008749E7" w:rsidRPr="005D25E0" w:rsidRDefault="008749E7" w:rsidP="009971D3">
      <w:pPr>
        <w:numPr>
          <w:ilvl w:val="0"/>
          <w:numId w:val="240"/>
        </w:numPr>
        <w:jc w:val="both"/>
        <w:rPr>
          <w:b/>
        </w:rPr>
      </w:pPr>
      <w:r w:rsidRPr="005D25E0">
        <w:rPr>
          <w:b/>
        </w:rPr>
        <w:t xml:space="preserve">do 50 000 Kč, jde-li o přestupek podle </w:t>
      </w:r>
      <w:r w:rsidRPr="005D25E0">
        <w:rPr>
          <w:b/>
          <w:highlight w:val="green"/>
        </w:rPr>
        <w:t xml:space="preserve">odstavce </w:t>
      </w:r>
      <w:r w:rsidR="0079280D" w:rsidRPr="005D25E0">
        <w:rPr>
          <w:b/>
          <w:highlight w:val="green"/>
        </w:rPr>
        <w:t xml:space="preserve">1 písm. </w:t>
      </w:r>
      <w:r w:rsidR="00620F37" w:rsidRPr="005D25E0">
        <w:rPr>
          <w:b/>
          <w:highlight w:val="green"/>
        </w:rPr>
        <w:t>c</w:t>
      </w:r>
      <w:r w:rsidR="0079280D" w:rsidRPr="005D25E0">
        <w:rPr>
          <w:b/>
          <w:highlight w:val="green"/>
        </w:rPr>
        <w:t xml:space="preserve">), </w:t>
      </w:r>
      <w:r w:rsidR="002C0EC2" w:rsidRPr="005D25E0">
        <w:rPr>
          <w:b/>
          <w:highlight w:val="green"/>
        </w:rPr>
        <w:t>odstavce 2 písm. c)</w:t>
      </w:r>
      <w:r w:rsidR="002C0EC2" w:rsidRPr="005D25E0">
        <w:rPr>
          <w:b/>
        </w:rPr>
        <w:t xml:space="preserve">, </w:t>
      </w:r>
      <w:r w:rsidR="009E7543" w:rsidRPr="005D25E0">
        <w:rPr>
          <w:b/>
          <w:highlight w:val="green"/>
        </w:rPr>
        <w:t xml:space="preserve">odstavce 3 písm. c), </w:t>
      </w:r>
      <w:r w:rsidR="00A76D37" w:rsidRPr="005D25E0">
        <w:rPr>
          <w:b/>
          <w:highlight w:val="green"/>
        </w:rPr>
        <w:t>odstavce 8 písm. b), c), odstavce 9 písm. b), c)</w:t>
      </w:r>
      <w:r w:rsidR="00A76D37" w:rsidRPr="005D25E0">
        <w:rPr>
          <w:b/>
        </w:rPr>
        <w:t>.</w:t>
      </w:r>
    </w:p>
    <w:p w:rsidR="008749E7" w:rsidRPr="005D25E0" w:rsidRDefault="008749E7" w:rsidP="008749E7">
      <w:pPr>
        <w:ind w:left="1080"/>
        <w:jc w:val="both"/>
        <w:rPr>
          <w:b/>
        </w:rPr>
      </w:pPr>
    </w:p>
    <w:p w:rsidR="008749E7" w:rsidRPr="005D25E0" w:rsidRDefault="008749E7" w:rsidP="009971D3">
      <w:pPr>
        <w:numPr>
          <w:ilvl w:val="0"/>
          <w:numId w:val="230"/>
        </w:numPr>
        <w:jc w:val="both"/>
      </w:pPr>
      <w:r w:rsidRPr="005D25E0">
        <w:rPr>
          <w:b/>
        </w:rPr>
        <w:t xml:space="preserve">Za přestupek podle </w:t>
      </w:r>
      <w:r w:rsidR="009E7543" w:rsidRPr="005D25E0">
        <w:rPr>
          <w:b/>
          <w:highlight w:val="green"/>
        </w:rPr>
        <w:t xml:space="preserve">odstavce 3 písm. a), b), </w:t>
      </w:r>
      <w:r w:rsidR="00E73F2A" w:rsidRPr="005D25E0">
        <w:rPr>
          <w:b/>
          <w:highlight w:val="green"/>
        </w:rPr>
        <w:t xml:space="preserve">odstavce 4 písm. b), d), odstavce 5 písm. b), d), </w:t>
      </w:r>
      <w:r w:rsidR="00487FE4" w:rsidRPr="005D25E0">
        <w:rPr>
          <w:b/>
          <w:highlight w:val="green"/>
        </w:rPr>
        <w:t xml:space="preserve">odstavce 6 písm. c), odstavce 7 písm. c), </w:t>
      </w:r>
      <w:r w:rsidR="00A76D37" w:rsidRPr="005D25E0">
        <w:rPr>
          <w:b/>
          <w:highlight w:val="green"/>
        </w:rPr>
        <w:t>odstavce 8 písm. h), odstavce 9 písm. h)</w:t>
      </w:r>
      <w:r w:rsidR="006404B2" w:rsidRPr="005D25E0">
        <w:rPr>
          <w:b/>
          <w:highlight w:val="green"/>
        </w:rPr>
        <w:t>, odstavce 10 písm. c), e)</w:t>
      </w:r>
      <w:r w:rsidRPr="005D25E0">
        <w:t xml:space="preserve"> </w:t>
      </w:r>
      <w:r w:rsidRPr="005D25E0">
        <w:rPr>
          <w:b/>
        </w:rPr>
        <w:t>lze spolu s pokutou uložit zákaz činnosti.</w:t>
      </w:r>
    </w:p>
    <w:p w:rsidR="008749E7" w:rsidRPr="005D25E0" w:rsidRDefault="008749E7" w:rsidP="008749E7">
      <w:pPr>
        <w:jc w:val="both"/>
      </w:pPr>
    </w:p>
    <w:p w:rsidR="008749E7" w:rsidRPr="005D25E0" w:rsidRDefault="008749E7" w:rsidP="009971D3">
      <w:pPr>
        <w:numPr>
          <w:ilvl w:val="0"/>
          <w:numId w:val="230"/>
        </w:numPr>
        <w:jc w:val="both"/>
        <w:rPr>
          <w:b/>
        </w:rPr>
      </w:pPr>
      <w:r w:rsidRPr="005D25E0">
        <w:rPr>
          <w:b/>
        </w:rPr>
        <w:t xml:space="preserve">Byl-li přestupek spáchán opakovaně, lze uložit pokutu až ve výši dvojnásobku horní hranice sazby pokuty, kterou lze podle </w:t>
      </w:r>
      <w:r w:rsidRPr="005D25E0">
        <w:rPr>
          <w:b/>
          <w:highlight w:val="green"/>
        </w:rPr>
        <w:t>odstavce 1</w:t>
      </w:r>
      <w:r w:rsidR="00620F37" w:rsidRPr="005D25E0">
        <w:rPr>
          <w:b/>
          <w:highlight w:val="green"/>
        </w:rPr>
        <w:t>1</w:t>
      </w:r>
      <w:r w:rsidRPr="005D25E0">
        <w:rPr>
          <w:b/>
        </w:rPr>
        <w:t xml:space="preserve"> za přestupek uložit. Byl-li přestupek podle </w:t>
      </w:r>
      <w:r w:rsidRPr="005D25E0">
        <w:rPr>
          <w:b/>
          <w:highlight w:val="green"/>
        </w:rPr>
        <w:t xml:space="preserve">odstavce </w:t>
      </w:r>
      <w:r w:rsidR="002C0EC2" w:rsidRPr="005D25E0">
        <w:rPr>
          <w:b/>
          <w:highlight w:val="green"/>
        </w:rPr>
        <w:t xml:space="preserve">2 písm. a), b), d), odstavce </w:t>
      </w:r>
      <w:r w:rsidR="00E73F2A" w:rsidRPr="005D25E0">
        <w:rPr>
          <w:b/>
          <w:highlight w:val="green"/>
        </w:rPr>
        <w:t>4 písm. a</w:t>
      </w:r>
      <w:r w:rsidR="0046619E" w:rsidRPr="005D25E0">
        <w:rPr>
          <w:b/>
          <w:highlight w:val="green"/>
        </w:rPr>
        <w:t>)</w:t>
      </w:r>
      <w:r w:rsidR="00E73F2A" w:rsidRPr="005D25E0">
        <w:rPr>
          <w:b/>
          <w:highlight w:val="green"/>
        </w:rPr>
        <w:t>, c),</w:t>
      </w:r>
      <w:r w:rsidR="00A76D37" w:rsidRPr="005D25E0">
        <w:rPr>
          <w:b/>
          <w:highlight w:val="green"/>
        </w:rPr>
        <w:t xml:space="preserve"> odstavce 8 písm. a), </w:t>
      </w:r>
      <w:r w:rsidR="00F547D2" w:rsidRPr="005D25E0">
        <w:rPr>
          <w:b/>
          <w:highlight w:val="green"/>
        </w:rPr>
        <w:t xml:space="preserve">b), </w:t>
      </w:r>
      <w:r w:rsidR="00A76D37" w:rsidRPr="005D25E0">
        <w:rPr>
          <w:b/>
          <w:highlight w:val="green"/>
        </w:rPr>
        <w:t>e), g)</w:t>
      </w:r>
      <w:r w:rsidR="006404B2" w:rsidRPr="005D25E0">
        <w:rPr>
          <w:b/>
          <w:highlight w:val="green"/>
        </w:rPr>
        <w:t>, odstavce 10 písm. b), d)</w:t>
      </w:r>
      <w:r w:rsidRPr="005D25E0">
        <w:rPr>
          <w:b/>
        </w:rPr>
        <w:t xml:space="preserve"> spáchán</w:t>
      </w:r>
      <w:r w:rsidRPr="005D25E0">
        <w:t xml:space="preserve"> </w:t>
      </w:r>
      <w:r w:rsidRPr="005D25E0">
        <w:rPr>
          <w:b/>
        </w:rPr>
        <w:t xml:space="preserve">opakovaně, lze uložit spolu s pokutou uložit zákaz činnosti. </w:t>
      </w:r>
    </w:p>
    <w:p w:rsidR="00843DAC" w:rsidRPr="005D25E0" w:rsidRDefault="00145A92" w:rsidP="00843DAC">
      <w:pPr>
        <w:pStyle w:val="Nadpis4"/>
      </w:pPr>
      <w:bookmarkStart w:id="628" w:name="_Toc404974166"/>
      <w:r w:rsidRPr="005D25E0">
        <w:rPr>
          <w:szCs w:val="24"/>
        </w:rPr>
        <w:t>Správní delikty právnických a podnikajících fyzických osob</w:t>
      </w:r>
      <w:bookmarkEnd w:id="628"/>
    </w:p>
    <w:p w:rsidR="00145A92" w:rsidRPr="005D25E0" w:rsidRDefault="00145A92" w:rsidP="00573805">
      <w:pPr>
        <w:pStyle w:val="Nadpis3"/>
      </w:pPr>
      <w:bookmarkStart w:id="629" w:name="_Toc404974167"/>
      <w:r w:rsidRPr="005D25E0">
        <w:t xml:space="preserve">§ SS + </w:t>
      </w:r>
      <w:r w:rsidR="00230151" w:rsidRPr="005D25E0">
        <w:t>10</w:t>
      </w:r>
      <w:bookmarkEnd w:id="629"/>
    </w:p>
    <w:p w:rsidR="00145A92" w:rsidRPr="005D25E0" w:rsidRDefault="00145A92" w:rsidP="009971D3">
      <w:pPr>
        <w:numPr>
          <w:ilvl w:val="0"/>
          <w:numId w:val="241"/>
        </w:numPr>
        <w:jc w:val="both"/>
        <w:rPr>
          <w:b/>
        </w:rPr>
      </w:pPr>
      <w:r w:rsidRPr="005D25E0">
        <w:rPr>
          <w:b/>
          <w:u w:val="single"/>
        </w:rPr>
        <w:t>Právnická osoba nebo podnikající fyzická osoba se jako vlastník předmětu řízení o prohlášení za kulturní památku</w:t>
      </w:r>
      <w:r w:rsidRPr="005D25E0">
        <w:rPr>
          <w:b/>
        </w:rPr>
        <w:t xml:space="preserve"> do</w:t>
      </w:r>
      <w:r w:rsidR="00434238" w:rsidRPr="005D25E0">
        <w:rPr>
          <w:b/>
        </w:rPr>
        <w:t>pustí správního deliktu tím, že</w:t>
      </w:r>
    </w:p>
    <w:p w:rsidR="00434238" w:rsidRPr="005D25E0" w:rsidRDefault="00434238" w:rsidP="00434238">
      <w:pPr>
        <w:ind w:left="465"/>
        <w:jc w:val="both"/>
        <w:rPr>
          <w:b/>
        </w:rPr>
      </w:pPr>
    </w:p>
    <w:p w:rsidR="00145A92" w:rsidRPr="005D25E0" w:rsidRDefault="00145A92" w:rsidP="009971D3">
      <w:pPr>
        <w:numPr>
          <w:ilvl w:val="0"/>
          <w:numId w:val="242"/>
        </w:numPr>
        <w:jc w:val="both"/>
        <w:rPr>
          <w:b/>
        </w:rPr>
      </w:pPr>
      <w:r w:rsidRPr="005D25E0">
        <w:rPr>
          <w:b/>
        </w:rPr>
        <w:t xml:space="preserve">v rozporu s </w:t>
      </w:r>
      <w:r w:rsidRPr="005D25E0">
        <w:rPr>
          <w:b/>
          <w:highlight w:val="green"/>
        </w:rPr>
        <w:t>§ DD + 02 odst. 1</w:t>
      </w:r>
      <w:r w:rsidRPr="005D25E0">
        <w:rPr>
          <w:b/>
        </w:rPr>
        <w:t xml:space="preserve"> zničí předmět řízení nebo ho </w:t>
      </w:r>
      <w:r w:rsidR="00AD59D3" w:rsidRPr="005D25E0">
        <w:rPr>
          <w:b/>
        </w:rPr>
        <w:t>přemístí</w:t>
      </w:r>
      <w:r w:rsidRPr="005D25E0">
        <w:rPr>
          <w:b/>
        </w:rPr>
        <w:t xml:space="preserve"> do zahraničí, jde-li o movitou věc, nebo</w:t>
      </w:r>
    </w:p>
    <w:p w:rsidR="00145A92" w:rsidRPr="005D25E0" w:rsidRDefault="00145A92" w:rsidP="009971D3">
      <w:pPr>
        <w:numPr>
          <w:ilvl w:val="0"/>
          <w:numId w:val="242"/>
        </w:numPr>
        <w:jc w:val="both"/>
        <w:rPr>
          <w:b/>
        </w:rPr>
      </w:pPr>
      <w:r w:rsidRPr="005D25E0">
        <w:rPr>
          <w:b/>
        </w:rPr>
        <w:t xml:space="preserve">v rozporu s </w:t>
      </w:r>
      <w:r w:rsidRPr="005D25E0">
        <w:rPr>
          <w:b/>
          <w:highlight w:val="green"/>
        </w:rPr>
        <w:t>§ DD + 02 odst. 2, 3 nebo 4</w:t>
      </w:r>
      <w:r w:rsidRPr="005D25E0">
        <w:rPr>
          <w:b/>
        </w:rPr>
        <w:t xml:space="preserve"> nesplní oznamovací povinnost.</w:t>
      </w:r>
    </w:p>
    <w:p w:rsidR="00145A92" w:rsidRPr="005D25E0" w:rsidRDefault="00145A92" w:rsidP="00434238">
      <w:pPr>
        <w:ind w:left="1080"/>
        <w:jc w:val="both"/>
        <w:rPr>
          <w:b/>
        </w:rPr>
      </w:pPr>
    </w:p>
    <w:p w:rsidR="00145A92" w:rsidRPr="005D25E0" w:rsidRDefault="00145A92" w:rsidP="009971D3">
      <w:pPr>
        <w:numPr>
          <w:ilvl w:val="0"/>
          <w:numId w:val="241"/>
        </w:numPr>
        <w:jc w:val="both"/>
        <w:rPr>
          <w:b/>
        </w:rPr>
      </w:pPr>
      <w:r w:rsidRPr="005D25E0">
        <w:rPr>
          <w:b/>
          <w:u w:val="single"/>
        </w:rPr>
        <w:t>Právnická osoba nebo podnikající fyzická osoba se jako vlastník kulturní památky</w:t>
      </w:r>
      <w:r w:rsidRPr="005D25E0">
        <w:rPr>
          <w:b/>
        </w:rPr>
        <w:t xml:space="preserve"> dopustí správního deliktu tím, že</w:t>
      </w:r>
    </w:p>
    <w:p w:rsidR="00145A92" w:rsidRPr="005D25E0" w:rsidRDefault="00145A92" w:rsidP="00FA0D80">
      <w:pPr>
        <w:ind w:left="1080"/>
        <w:jc w:val="both"/>
        <w:rPr>
          <w:b/>
        </w:rPr>
      </w:pPr>
      <w:r w:rsidRPr="005D25E0">
        <w:rPr>
          <w:b/>
        </w:rPr>
        <w:t xml:space="preserve"> </w:t>
      </w:r>
    </w:p>
    <w:p w:rsidR="00145A92" w:rsidRPr="005D25E0" w:rsidRDefault="00145A92" w:rsidP="009971D3">
      <w:pPr>
        <w:numPr>
          <w:ilvl w:val="0"/>
          <w:numId w:val="243"/>
        </w:numPr>
        <w:jc w:val="both"/>
        <w:rPr>
          <w:b/>
        </w:rPr>
      </w:pPr>
      <w:r w:rsidRPr="005D25E0">
        <w:rPr>
          <w:b/>
        </w:rPr>
        <w:t xml:space="preserve">v rozporu s </w:t>
      </w:r>
      <w:r w:rsidRPr="005D25E0">
        <w:rPr>
          <w:b/>
          <w:highlight w:val="green"/>
        </w:rPr>
        <w:t>§ DD + 03 odst. 4</w:t>
      </w:r>
      <w:r w:rsidRPr="005D25E0">
        <w:rPr>
          <w:b/>
        </w:rPr>
        <w:t xml:space="preserve"> nechrání kulturní památku před poškozením, znehodnocením, zničením nebo odcizením,</w:t>
      </w:r>
    </w:p>
    <w:p w:rsidR="00145A92" w:rsidRPr="005D25E0" w:rsidRDefault="00145A92" w:rsidP="009971D3">
      <w:pPr>
        <w:numPr>
          <w:ilvl w:val="0"/>
          <w:numId w:val="243"/>
        </w:numPr>
        <w:jc w:val="both"/>
        <w:rPr>
          <w:b/>
        </w:rPr>
      </w:pPr>
      <w:r w:rsidRPr="005D25E0">
        <w:rPr>
          <w:b/>
        </w:rPr>
        <w:t xml:space="preserve">v rozporu s </w:t>
      </w:r>
      <w:r w:rsidRPr="005D25E0">
        <w:rPr>
          <w:b/>
          <w:highlight w:val="green"/>
        </w:rPr>
        <w:t xml:space="preserve">§ DD + 03 odst. 4 </w:t>
      </w:r>
      <w:r w:rsidRPr="005D25E0">
        <w:rPr>
          <w:b/>
        </w:rPr>
        <w:t>neudržuje kulturní památku v takovém stavu, aby se zachovala hodnota, pro kterou je chráněna,</w:t>
      </w:r>
    </w:p>
    <w:p w:rsidR="00145A92" w:rsidRPr="005D25E0" w:rsidRDefault="00145A92" w:rsidP="009971D3">
      <w:pPr>
        <w:numPr>
          <w:ilvl w:val="0"/>
          <w:numId w:val="243"/>
        </w:numPr>
        <w:jc w:val="both"/>
        <w:rPr>
          <w:b/>
        </w:rPr>
      </w:pPr>
      <w:r w:rsidRPr="005D25E0">
        <w:rPr>
          <w:b/>
        </w:rPr>
        <w:t xml:space="preserve">v rozporu s </w:t>
      </w:r>
      <w:r w:rsidRPr="005D25E0">
        <w:rPr>
          <w:b/>
          <w:highlight w:val="green"/>
        </w:rPr>
        <w:t>§ DD + 03 odst. 4</w:t>
      </w:r>
      <w:r w:rsidRPr="005D25E0">
        <w:rPr>
          <w:b/>
        </w:rPr>
        <w:t xml:space="preserve"> užívá kulturní památku způsobem, který neodpovídá jejímu technickému stavu a jejím technickým možnostem, nebo ji užívá v rozporu významem, pro který je chráněna,</w:t>
      </w:r>
    </w:p>
    <w:p w:rsidR="00145A92" w:rsidRPr="005D25E0" w:rsidRDefault="00145A92" w:rsidP="009971D3">
      <w:pPr>
        <w:numPr>
          <w:ilvl w:val="0"/>
          <w:numId w:val="243"/>
        </w:numPr>
        <w:jc w:val="both"/>
        <w:rPr>
          <w:b/>
        </w:rPr>
      </w:pPr>
      <w:r w:rsidRPr="005D25E0">
        <w:rPr>
          <w:b/>
        </w:rPr>
        <w:t xml:space="preserve">v rozporu s </w:t>
      </w:r>
      <w:r w:rsidRPr="005D25E0">
        <w:rPr>
          <w:b/>
          <w:highlight w:val="green"/>
        </w:rPr>
        <w:t>§ DD + 03 odst. 4</w:t>
      </w:r>
      <w:r w:rsidRPr="005D25E0">
        <w:rPr>
          <w:b/>
        </w:rPr>
        <w:t xml:space="preserve"> kulturní památku poškodí nebo zničí,</w:t>
      </w:r>
    </w:p>
    <w:p w:rsidR="00145A92" w:rsidRPr="005D25E0" w:rsidRDefault="00145A92" w:rsidP="009971D3">
      <w:pPr>
        <w:numPr>
          <w:ilvl w:val="0"/>
          <w:numId w:val="243"/>
        </w:numPr>
        <w:jc w:val="both"/>
        <w:rPr>
          <w:b/>
        </w:rPr>
      </w:pPr>
      <w:r w:rsidRPr="005D25E0">
        <w:rPr>
          <w:b/>
        </w:rPr>
        <w:t xml:space="preserve">v rozporu s </w:t>
      </w:r>
      <w:r w:rsidRPr="005D25E0">
        <w:rPr>
          <w:b/>
          <w:highlight w:val="green"/>
        </w:rPr>
        <w:t>§ BB + 04 odst. 2 nebo 3</w:t>
      </w:r>
      <w:r w:rsidRPr="005D25E0">
        <w:rPr>
          <w:b/>
        </w:rPr>
        <w:t xml:space="preserve">, </w:t>
      </w:r>
      <w:r w:rsidRPr="005D25E0">
        <w:rPr>
          <w:b/>
          <w:highlight w:val="green"/>
        </w:rPr>
        <w:t>§ XX + 01 odst. 3</w:t>
      </w:r>
      <w:r w:rsidRPr="005D25E0">
        <w:rPr>
          <w:b/>
        </w:rPr>
        <w:t xml:space="preserve">, </w:t>
      </w:r>
      <w:r w:rsidRPr="005D25E0">
        <w:rPr>
          <w:b/>
          <w:highlight w:val="green"/>
        </w:rPr>
        <w:t>§ XX + 02 odst. 1</w:t>
      </w:r>
      <w:r w:rsidRPr="005D25E0">
        <w:rPr>
          <w:b/>
        </w:rPr>
        <w:t xml:space="preserve"> nebo </w:t>
      </w:r>
      <w:r w:rsidRPr="005D25E0">
        <w:rPr>
          <w:b/>
          <w:highlight w:val="green"/>
        </w:rPr>
        <w:t>§ FF + 04 odst. 1</w:t>
      </w:r>
      <w:r w:rsidRPr="005D25E0">
        <w:rPr>
          <w:b/>
        </w:rPr>
        <w:t xml:space="preserve"> nesplní oznamovací povinnost,</w:t>
      </w:r>
    </w:p>
    <w:p w:rsidR="00145A92" w:rsidRPr="005D25E0" w:rsidRDefault="00145A92" w:rsidP="009971D3">
      <w:pPr>
        <w:numPr>
          <w:ilvl w:val="0"/>
          <w:numId w:val="243"/>
        </w:numPr>
        <w:jc w:val="both"/>
        <w:rPr>
          <w:b/>
        </w:rPr>
      </w:pPr>
      <w:r w:rsidRPr="005D25E0">
        <w:rPr>
          <w:b/>
        </w:rPr>
        <w:t xml:space="preserve">provede práci na kulturní památce nebo restaurování kulturní památky bez posouzení obecního úřadu podle </w:t>
      </w:r>
      <w:r w:rsidRPr="005D25E0">
        <w:rPr>
          <w:b/>
          <w:highlight w:val="green"/>
        </w:rPr>
        <w:t>§ KK + 00 odst. 1 písm. a) nebo b)</w:t>
      </w:r>
      <w:r w:rsidRPr="005D25E0">
        <w:rPr>
          <w:b/>
        </w:rPr>
        <w:t>,</w:t>
      </w:r>
    </w:p>
    <w:p w:rsidR="00145A92" w:rsidRPr="005D25E0" w:rsidRDefault="00145A92" w:rsidP="009971D3">
      <w:pPr>
        <w:numPr>
          <w:ilvl w:val="0"/>
          <w:numId w:val="243"/>
        </w:numPr>
        <w:jc w:val="both"/>
        <w:rPr>
          <w:b/>
        </w:rPr>
      </w:pPr>
      <w:r w:rsidRPr="005D25E0">
        <w:rPr>
          <w:b/>
        </w:rPr>
        <w:t xml:space="preserve">provede práci na kulturní památce nebo restaurování kulturní památky v rozporu s posouzením obecního úřadu vydaným podle </w:t>
      </w:r>
      <w:r w:rsidRPr="005D25E0">
        <w:rPr>
          <w:b/>
          <w:highlight w:val="green"/>
        </w:rPr>
        <w:t>§ KK + 00 odst. 1 písm. a) nebo b)</w:t>
      </w:r>
      <w:r w:rsidRPr="005D25E0">
        <w:rPr>
          <w:b/>
        </w:rPr>
        <w:t>,</w:t>
      </w:r>
    </w:p>
    <w:p w:rsidR="00145A92" w:rsidRPr="005D25E0" w:rsidRDefault="00145A92" w:rsidP="009971D3">
      <w:pPr>
        <w:numPr>
          <w:ilvl w:val="0"/>
          <w:numId w:val="243"/>
        </w:numPr>
        <w:jc w:val="both"/>
        <w:rPr>
          <w:b/>
        </w:rPr>
      </w:pPr>
      <w:r w:rsidRPr="005D25E0">
        <w:rPr>
          <w:b/>
        </w:rPr>
        <w:lastRenderedPageBreak/>
        <w:t xml:space="preserve">přemístí stavbu, která je kulturní památkou, nebo její součást, která je dílem výtvarných umění nebo uměleckořemeslným dílem, bez povolení podle </w:t>
      </w:r>
      <w:r w:rsidRPr="005D25E0">
        <w:rPr>
          <w:b/>
          <w:highlight w:val="green"/>
        </w:rPr>
        <w:t>§ XX + 00 odst. 1</w:t>
      </w:r>
      <w:r w:rsidRPr="005D25E0">
        <w:rPr>
          <w:b/>
        </w:rPr>
        <w:t xml:space="preserve">, </w:t>
      </w:r>
    </w:p>
    <w:p w:rsidR="00AD59D3" w:rsidRPr="005D25E0" w:rsidRDefault="00145A92" w:rsidP="00E06A20">
      <w:pPr>
        <w:numPr>
          <w:ilvl w:val="0"/>
          <w:numId w:val="243"/>
        </w:numPr>
        <w:jc w:val="both"/>
        <w:rPr>
          <w:b/>
        </w:rPr>
      </w:pPr>
      <w:r w:rsidRPr="005D25E0">
        <w:rPr>
          <w:b/>
        </w:rPr>
        <w:t xml:space="preserve">přemístí stavbu, která je kulturní památkou, nebo její součást, která je dílem výtvarných umění nebo uměleckořemeslným dílem, v rozporu s povolením vydaným podle </w:t>
      </w:r>
      <w:r w:rsidRPr="005D25E0">
        <w:rPr>
          <w:b/>
          <w:highlight w:val="green"/>
        </w:rPr>
        <w:t>§ XX + 01 odst. 2</w:t>
      </w:r>
      <w:r w:rsidRPr="005D25E0">
        <w:rPr>
          <w:b/>
        </w:rPr>
        <w:t xml:space="preserve">, </w:t>
      </w:r>
    </w:p>
    <w:p w:rsidR="00AD59D3" w:rsidRPr="005D25E0" w:rsidRDefault="00AD59D3" w:rsidP="00AD59D3">
      <w:pPr>
        <w:numPr>
          <w:ilvl w:val="0"/>
          <w:numId w:val="243"/>
        </w:numPr>
        <w:jc w:val="both"/>
        <w:rPr>
          <w:b/>
        </w:rPr>
      </w:pPr>
      <w:r w:rsidRPr="005D25E0">
        <w:rPr>
          <w:b/>
        </w:rPr>
        <w:t xml:space="preserve">se pokusí </w:t>
      </w:r>
      <w:r w:rsidR="00E16ACF" w:rsidRPr="005D25E0">
        <w:rPr>
          <w:b/>
        </w:rPr>
        <w:t>p</w:t>
      </w:r>
      <w:r w:rsidRPr="005D25E0">
        <w:rPr>
          <w:b/>
        </w:rPr>
        <w:t xml:space="preserve">řemístit nebo přemístil mimo území České republiky věc, která je kulturní památkou, bez povolení podle </w:t>
      </w:r>
      <w:r w:rsidRPr="005D25E0">
        <w:rPr>
          <w:b/>
          <w:highlight w:val="green"/>
        </w:rPr>
        <w:t>§ XX + 03 odst. 1</w:t>
      </w:r>
      <w:r w:rsidRPr="005D25E0">
        <w:rPr>
          <w:b/>
        </w:rPr>
        <w:t>,</w:t>
      </w:r>
    </w:p>
    <w:p w:rsidR="00AD59D3" w:rsidRPr="005D25E0" w:rsidRDefault="00AD59D3" w:rsidP="00AD59D3">
      <w:pPr>
        <w:numPr>
          <w:ilvl w:val="0"/>
          <w:numId w:val="243"/>
        </w:numPr>
        <w:jc w:val="both"/>
        <w:rPr>
          <w:b/>
        </w:rPr>
      </w:pPr>
      <w:r w:rsidRPr="005D25E0">
        <w:rPr>
          <w:b/>
        </w:rPr>
        <w:t xml:space="preserve">přemístil mimo území České republiky věc, která je kulturní památkou, v rozporu s povolením vydaným podle </w:t>
      </w:r>
      <w:r w:rsidRPr="005D25E0">
        <w:rPr>
          <w:b/>
          <w:highlight w:val="green"/>
        </w:rPr>
        <w:t>§ XX + 04 odst. 1</w:t>
      </w:r>
      <w:r w:rsidRPr="005D25E0">
        <w:rPr>
          <w:b/>
        </w:rPr>
        <w:t>,</w:t>
      </w:r>
    </w:p>
    <w:p w:rsidR="00145A92" w:rsidRPr="005D25E0" w:rsidRDefault="00AD59D3" w:rsidP="00E06A20">
      <w:pPr>
        <w:numPr>
          <w:ilvl w:val="0"/>
          <w:numId w:val="243"/>
        </w:numPr>
        <w:jc w:val="both"/>
        <w:rPr>
          <w:b/>
        </w:rPr>
      </w:pPr>
      <w:r w:rsidRPr="005D25E0">
        <w:rPr>
          <w:b/>
        </w:rPr>
        <w:t xml:space="preserve">nezajistí vrácení věci, která je kulturní památkou, na území České republiky ve stanovené lhůtě podle </w:t>
      </w:r>
      <w:r w:rsidRPr="005D25E0">
        <w:rPr>
          <w:b/>
          <w:highlight w:val="green"/>
        </w:rPr>
        <w:t>§ XX + 04 odst. 4</w:t>
      </w:r>
      <w:r w:rsidRPr="005D25E0">
        <w:rPr>
          <w:b/>
        </w:rPr>
        <w:t>,</w:t>
      </w:r>
      <w:r w:rsidR="005D25E0">
        <w:rPr>
          <w:b/>
        </w:rPr>
        <w:t xml:space="preserve"> </w:t>
      </w:r>
    </w:p>
    <w:p w:rsidR="00145A92" w:rsidRPr="005D25E0" w:rsidRDefault="00145A92" w:rsidP="009971D3">
      <w:pPr>
        <w:numPr>
          <w:ilvl w:val="0"/>
          <w:numId w:val="243"/>
        </w:numPr>
        <w:jc w:val="both"/>
        <w:rPr>
          <w:b/>
        </w:rPr>
      </w:pPr>
      <w:r w:rsidRPr="005D25E0">
        <w:rPr>
          <w:b/>
        </w:rPr>
        <w:t xml:space="preserve">v rozporu s povinností uloženou podle </w:t>
      </w:r>
      <w:r w:rsidRPr="005D25E0">
        <w:rPr>
          <w:b/>
          <w:highlight w:val="green"/>
        </w:rPr>
        <w:t xml:space="preserve">§ FF + 00 odst. 1 písm. a) nebo c) </w:t>
      </w:r>
      <w:r w:rsidRPr="005D25E0">
        <w:rPr>
          <w:b/>
        </w:rPr>
        <w:t>nebo podle</w:t>
      </w:r>
      <w:r w:rsidRPr="005D25E0">
        <w:rPr>
          <w:b/>
          <w:highlight w:val="green"/>
        </w:rPr>
        <w:t xml:space="preserve"> § FF + 00 odst. 4</w:t>
      </w:r>
      <w:r w:rsidRPr="005D25E0">
        <w:rPr>
          <w:b/>
        </w:rPr>
        <w:t xml:space="preserve"> neodstraní závady na kulturní památce,</w:t>
      </w:r>
    </w:p>
    <w:p w:rsidR="00145A92" w:rsidRPr="005D25E0" w:rsidRDefault="00145A92" w:rsidP="009971D3">
      <w:pPr>
        <w:numPr>
          <w:ilvl w:val="0"/>
          <w:numId w:val="243"/>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kulturní památky, </w:t>
      </w:r>
    </w:p>
    <w:p w:rsidR="00145A92" w:rsidRPr="005D25E0" w:rsidRDefault="00145A92" w:rsidP="009971D3">
      <w:pPr>
        <w:numPr>
          <w:ilvl w:val="0"/>
          <w:numId w:val="243"/>
        </w:numPr>
        <w:jc w:val="both"/>
        <w:rPr>
          <w:b/>
        </w:rPr>
      </w:pPr>
      <w:r w:rsidRPr="005D25E0">
        <w:rPr>
          <w:b/>
        </w:rPr>
        <w:t xml:space="preserve">v rozporu s povinností uloženou podle </w:t>
      </w:r>
      <w:r w:rsidRPr="005D25E0">
        <w:rPr>
          <w:b/>
          <w:highlight w:val="green"/>
        </w:rPr>
        <w:t>§ FF + 04 odst. 2</w:t>
      </w:r>
      <w:r w:rsidRPr="005D25E0">
        <w:rPr>
          <w:b/>
        </w:rPr>
        <w:t xml:space="preserve"> neprovede nutné zabezpečovací práce na kulturní památce, nebo</w:t>
      </w:r>
    </w:p>
    <w:p w:rsidR="00145A92" w:rsidRPr="005D25E0" w:rsidRDefault="00145A92" w:rsidP="009971D3">
      <w:pPr>
        <w:numPr>
          <w:ilvl w:val="0"/>
          <w:numId w:val="243"/>
        </w:numPr>
        <w:jc w:val="both"/>
        <w:rPr>
          <w:b/>
        </w:rPr>
      </w:pPr>
      <w:r w:rsidRPr="005D25E0">
        <w:rPr>
          <w:b/>
        </w:rPr>
        <w:t xml:space="preserve">v rozporu s povinností uloženou podle </w:t>
      </w:r>
      <w:r w:rsidRPr="005D25E0">
        <w:rPr>
          <w:b/>
          <w:highlight w:val="green"/>
        </w:rPr>
        <w:t>§ FF + 11</w:t>
      </w:r>
      <w:r w:rsidRPr="005D25E0">
        <w:rPr>
          <w:b/>
        </w:rPr>
        <w:t xml:space="preserve"> neprovede nutné zabezpečovací práce směřujících k zabezpečení kulturní památky před vlivy ozbrojeného konfliktu.</w:t>
      </w:r>
    </w:p>
    <w:p w:rsidR="00145A92" w:rsidRPr="005D25E0" w:rsidRDefault="00145A92" w:rsidP="00FA0D80">
      <w:pPr>
        <w:ind w:left="1080"/>
        <w:jc w:val="both"/>
        <w:rPr>
          <w:b/>
        </w:rPr>
      </w:pPr>
    </w:p>
    <w:p w:rsidR="00145A92" w:rsidRPr="005D25E0" w:rsidRDefault="00145A92" w:rsidP="009971D3">
      <w:pPr>
        <w:numPr>
          <w:ilvl w:val="0"/>
          <w:numId w:val="241"/>
        </w:numPr>
        <w:jc w:val="both"/>
        <w:rPr>
          <w:b/>
        </w:rPr>
      </w:pPr>
      <w:r w:rsidRPr="005D25E0">
        <w:rPr>
          <w:b/>
          <w:u w:val="single"/>
        </w:rPr>
        <w:t>Právnická osoba nebo podnikající fyzická osoba se jako vlastník národní kulturní památky</w:t>
      </w:r>
      <w:r w:rsidRPr="005D25E0">
        <w:rPr>
          <w:b/>
        </w:rPr>
        <w:t xml:space="preserve"> dopustí správního deliktu tím, že</w:t>
      </w:r>
    </w:p>
    <w:p w:rsidR="00145A92" w:rsidRPr="005D25E0" w:rsidRDefault="00145A92" w:rsidP="00FA0D80">
      <w:pPr>
        <w:ind w:left="1080"/>
        <w:jc w:val="both"/>
        <w:rPr>
          <w:b/>
        </w:rPr>
      </w:pPr>
      <w:r w:rsidRPr="005D25E0">
        <w:rPr>
          <w:b/>
        </w:rPr>
        <w:t xml:space="preserve"> </w:t>
      </w:r>
    </w:p>
    <w:p w:rsidR="00145A92" w:rsidRPr="005D25E0" w:rsidRDefault="00145A92" w:rsidP="009971D3">
      <w:pPr>
        <w:numPr>
          <w:ilvl w:val="0"/>
          <w:numId w:val="244"/>
        </w:numPr>
        <w:jc w:val="both"/>
        <w:rPr>
          <w:b/>
        </w:rPr>
      </w:pPr>
      <w:r w:rsidRPr="005D25E0">
        <w:rPr>
          <w:b/>
        </w:rPr>
        <w:t xml:space="preserve">v rozporu s </w:t>
      </w:r>
      <w:r w:rsidRPr="005D25E0">
        <w:rPr>
          <w:b/>
          <w:highlight w:val="green"/>
        </w:rPr>
        <w:t>§ DD + 03 odst. 4</w:t>
      </w:r>
      <w:r w:rsidRPr="005D25E0">
        <w:rPr>
          <w:b/>
        </w:rPr>
        <w:t xml:space="preserve"> nechrání národní kulturní památku před poškozením, znehodnocením, zničením nebo odcizením,</w:t>
      </w:r>
    </w:p>
    <w:p w:rsidR="00145A92" w:rsidRPr="005D25E0" w:rsidRDefault="00145A92" w:rsidP="009971D3">
      <w:pPr>
        <w:numPr>
          <w:ilvl w:val="0"/>
          <w:numId w:val="244"/>
        </w:numPr>
        <w:jc w:val="both"/>
        <w:rPr>
          <w:b/>
        </w:rPr>
      </w:pPr>
      <w:r w:rsidRPr="005D25E0">
        <w:rPr>
          <w:b/>
        </w:rPr>
        <w:t xml:space="preserve">v rozporu s </w:t>
      </w:r>
      <w:r w:rsidRPr="005D25E0">
        <w:rPr>
          <w:b/>
          <w:highlight w:val="green"/>
        </w:rPr>
        <w:t xml:space="preserve">§ DD + 03 odst. 4 </w:t>
      </w:r>
      <w:r w:rsidRPr="005D25E0">
        <w:rPr>
          <w:b/>
        </w:rPr>
        <w:t>neudržuje národní kulturní památku v takovém stavu, aby se zachovala hodnota, pro kterou je chráněna,</w:t>
      </w:r>
    </w:p>
    <w:p w:rsidR="00145A92" w:rsidRPr="005D25E0" w:rsidRDefault="00145A92" w:rsidP="009971D3">
      <w:pPr>
        <w:numPr>
          <w:ilvl w:val="0"/>
          <w:numId w:val="244"/>
        </w:numPr>
        <w:jc w:val="both"/>
        <w:rPr>
          <w:b/>
        </w:rPr>
      </w:pPr>
      <w:r w:rsidRPr="005D25E0">
        <w:rPr>
          <w:b/>
        </w:rPr>
        <w:t xml:space="preserve">v rozporu s </w:t>
      </w:r>
      <w:r w:rsidRPr="005D25E0">
        <w:rPr>
          <w:b/>
          <w:highlight w:val="green"/>
        </w:rPr>
        <w:t>§ DD + 03 odst. 4</w:t>
      </w:r>
      <w:r w:rsidRPr="005D25E0">
        <w:rPr>
          <w:b/>
        </w:rPr>
        <w:t xml:space="preserve"> užívá národní kulturní památku způsobem, který neodpovídá jejímu technickému stavu a jejím technickým možnostem, nebo ji užívá v rozporu významem, pro který je chráněna,</w:t>
      </w:r>
    </w:p>
    <w:p w:rsidR="00145A92" w:rsidRPr="005D25E0" w:rsidRDefault="00145A92" w:rsidP="009971D3">
      <w:pPr>
        <w:numPr>
          <w:ilvl w:val="0"/>
          <w:numId w:val="244"/>
        </w:numPr>
        <w:jc w:val="both"/>
        <w:rPr>
          <w:b/>
        </w:rPr>
      </w:pPr>
      <w:r w:rsidRPr="005D25E0">
        <w:rPr>
          <w:b/>
        </w:rPr>
        <w:t xml:space="preserve">v rozporu s </w:t>
      </w:r>
      <w:r w:rsidRPr="005D25E0">
        <w:rPr>
          <w:b/>
          <w:highlight w:val="green"/>
        </w:rPr>
        <w:t>§ DD + 03 odst. 4</w:t>
      </w:r>
      <w:r w:rsidRPr="005D25E0">
        <w:rPr>
          <w:b/>
        </w:rPr>
        <w:t xml:space="preserve"> národní kulturní památku poškodí nebo zničí,</w:t>
      </w:r>
    </w:p>
    <w:p w:rsidR="00145A92" w:rsidRPr="005D25E0" w:rsidRDefault="00145A92" w:rsidP="009971D3">
      <w:pPr>
        <w:numPr>
          <w:ilvl w:val="0"/>
          <w:numId w:val="244"/>
        </w:numPr>
        <w:jc w:val="both"/>
        <w:rPr>
          <w:b/>
        </w:rPr>
      </w:pPr>
      <w:r w:rsidRPr="005D25E0">
        <w:rPr>
          <w:b/>
        </w:rPr>
        <w:t xml:space="preserve">v rozporu s </w:t>
      </w:r>
      <w:r w:rsidRPr="005D25E0">
        <w:rPr>
          <w:b/>
          <w:highlight w:val="green"/>
        </w:rPr>
        <w:t>§ BB + 04 odst. 2 nebo 3</w:t>
      </w:r>
      <w:r w:rsidRPr="005D25E0">
        <w:rPr>
          <w:b/>
        </w:rPr>
        <w:t xml:space="preserve">, </w:t>
      </w:r>
      <w:r w:rsidRPr="005D25E0">
        <w:rPr>
          <w:b/>
          <w:highlight w:val="green"/>
        </w:rPr>
        <w:t>§ XX + 01 odst. 3</w:t>
      </w:r>
      <w:r w:rsidRPr="005D25E0">
        <w:rPr>
          <w:b/>
        </w:rPr>
        <w:t xml:space="preserve">, </w:t>
      </w:r>
      <w:r w:rsidRPr="005D25E0">
        <w:rPr>
          <w:b/>
          <w:highlight w:val="green"/>
        </w:rPr>
        <w:t>§ XX + 02 odst. 1</w:t>
      </w:r>
      <w:r w:rsidRPr="005D25E0">
        <w:rPr>
          <w:b/>
        </w:rPr>
        <w:t xml:space="preserve"> nebo </w:t>
      </w:r>
      <w:r w:rsidRPr="005D25E0">
        <w:rPr>
          <w:b/>
          <w:highlight w:val="green"/>
        </w:rPr>
        <w:t>§ FF + 04 odst. 1</w:t>
      </w:r>
      <w:r w:rsidRPr="005D25E0">
        <w:rPr>
          <w:b/>
        </w:rPr>
        <w:t xml:space="preserve"> nesplní oznamovací povinnost,</w:t>
      </w:r>
    </w:p>
    <w:p w:rsidR="00145A92" w:rsidRPr="005D25E0" w:rsidRDefault="00145A92" w:rsidP="009971D3">
      <w:pPr>
        <w:numPr>
          <w:ilvl w:val="0"/>
          <w:numId w:val="244"/>
        </w:numPr>
        <w:jc w:val="both"/>
        <w:rPr>
          <w:b/>
        </w:rPr>
      </w:pPr>
      <w:r w:rsidRPr="005D25E0">
        <w:rPr>
          <w:b/>
        </w:rPr>
        <w:t xml:space="preserve">provede práci na národní kulturní památce nebo restaurování národní kulturní památky bez posouzení krajského úřadu podle </w:t>
      </w:r>
      <w:r w:rsidRPr="005D25E0">
        <w:rPr>
          <w:b/>
          <w:highlight w:val="green"/>
        </w:rPr>
        <w:t>§ KK + 00 odst. 2 písm. a) nebo b)</w:t>
      </w:r>
      <w:r w:rsidRPr="005D25E0">
        <w:rPr>
          <w:b/>
        </w:rPr>
        <w:t>,</w:t>
      </w:r>
    </w:p>
    <w:p w:rsidR="00145A92" w:rsidRPr="005D25E0" w:rsidRDefault="00145A92" w:rsidP="009971D3">
      <w:pPr>
        <w:numPr>
          <w:ilvl w:val="0"/>
          <w:numId w:val="244"/>
        </w:numPr>
        <w:jc w:val="both"/>
        <w:rPr>
          <w:b/>
        </w:rPr>
      </w:pPr>
      <w:r w:rsidRPr="005D25E0">
        <w:rPr>
          <w:b/>
        </w:rPr>
        <w:t xml:space="preserve">provede práci na národní kulturní památce nebo restaurování národní kulturní památky v rozporu s posouzením krajského úřadu vydaným podle </w:t>
      </w:r>
      <w:r w:rsidRPr="005D25E0">
        <w:rPr>
          <w:b/>
          <w:highlight w:val="green"/>
        </w:rPr>
        <w:t>§ KK + 00 odst. 2 písm. a) nebo b)</w:t>
      </w:r>
      <w:r w:rsidRPr="005D25E0">
        <w:rPr>
          <w:b/>
        </w:rPr>
        <w:t xml:space="preserve">, </w:t>
      </w:r>
    </w:p>
    <w:p w:rsidR="00145A92" w:rsidRPr="005D25E0" w:rsidRDefault="00145A92" w:rsidP="009971D3">
      <w:pPr>
        <w:numPr>
          <w:ilvl w:val="0"/>
          <w:numId w:val="244"/>
        </w:numPr>
        <w:jc w:val="both"/>
        <w:rPr>
          <w:b/>
        </w:rPr>
      </w:pPr>
      <w:r w:rsidRPr="005D25E0">
        <w:rPr>
          <w:b/>
        </w:rPr>
        <w:t xml:space="preserve">přemístí stavbu, která je národní kulturní památkou, nebo její součást, která je dílem výtvarných umění nebo uměleckořemeslným dílem, bez povolení podle </w:t>
      </w:r>
      <w:r w:rsidRPr="005D25E0">
        <w:rPr>
          <w:b/>
          <w:highlight w:val="green"/>
        </w:rPr>
        <w:t>§ XX + 00 odst. 1</w:t>
      </w:r>
      <w:r w:rsidRPr="005D25E0">
        <w:rPr>
          <w:b/>
        </w:rPr>
        <w:t xml:space="preserve">, </w:t>
      </w:r>
    </w:p>
    <w:p w:rsidR="00145A92" w:rsidRPr="005D25E0" w:rsidRDefault="00145A92" w:rsidP="009971D3">
      <w:pPr>
        <w:numPr>
          <w:ilvl w:val="0"/>
          <w:numId w:val="244"/>
        </w:numPr>
        <w:jc w:val="both"/>
        <w:rPr>
          <w:b/>
        </w:rPr>
      </w:pPr>
      <w:r w:rsidRPr="005D25E0">
        <w:rPr>
          <w:b/>
        </w:rPr>
        <w:t xml:space="preserve">přemístí stavbu, která je národní kulturní památkou, nebo její součást, která je dílem výtvarných umění nebo uměleckořemeslným dílem, v rozporu s povolením vydaným podle </w:t>
      </w:r>
      <w:r w:rsidRPr="005D25E0">
        <w:rPr>
          <w:b/>
          <w:highlight w:val="green"/>
        </w:rPr>
        <w:t>§ XX + 01 odst. 2</w:t>
      </w:r>
      <w:r w:rsidRPr="005D25E0">
        <w:rPr>
          <w:b/>
        </w:rPr>
        <w:t xml:space="preserve">, </w:t>
      </w:r>
    </w:p>
    <w:p w:rsidR="00A62459" w:rsidRPr="005D25E0" w:rsidRDefault="00A62459" w:rsidP="00A62459">
      <w:pPr>
        <w:numPr>
          <w:ilvl w:val="0"/>
          <w:numId w:val="244"/>
        </w:numPr>
        <w:jc w:val="both"/>
        <w:rPr>
          <w:b/>
        </w:rPr>
      </w:pPr>
      <w:r w:rsidRPr="005D25E0">
        <w:rPr>
          <w:b/>
        </w:rPr>
        <w:t xml:space="preserve">se pokusí přemístit nebo přemístil mimo území České republiky věc, která je národní kulturní památkou, bez povolení podle </w:t>
      </w:r>
      <w:r w:rsidRPr="005D25E0">
        <w:rPr>
          <w:b/>
          <w:highlight w:val="green"/>
        </w:rPr>
        <w:t>§ XX + 03 odst. 1</w:t>
      </w:r>
      <w:r w:rsidRPr="005D25E0">
        <w:rPr>
          <w:b/>
        </w:rPr>
        <w:t>,</w:t>
      </w:r>
    </w:p>
    <w:p w:rsidR="00A62459" w:rsidRPr="005D25E0" w:rsidRDefault="00A62459" w:rsidP="00A62459">
      <w:pPr>
        <w:numPr>
          <w:ilvl w:val="0"/>
          <w:numId w:val="244"/>
        </w:numPr>
        <w:jc w:val="both"/>
        <w:rPr>
          <w:b/>
        </w:rPr>
      </w:pPr>
      <w:r w:rsidRPr="005D25E0">
        <w:rPr>
          <w:b/>
        </w:rPr>
        <w:lastRenderedPageBreak/>
        <w:t xml:space="preserve">přemístil mimo území České republiky věc, která je národní kulturní památkou, v rozporu s povolením vydaným podle </w:t>
      </w:r>
      <w:r w:rsidRPr="005D25E0">
        <w:rPr>
          <w:b/>
          <w:highlight w:val="green"/>
        </w:rPr>
        <w:t>§ XX + 04 odst. 1</w:t>
      </w:r>
      <w:r w:rsidRPr="005D25E0">
        <w:rPr>
          <w:b/>
        </w:rPr>
        <w:t>,</w:t>
      </w:r>
    </w:p>
    <w:p w:rsidR="00145A92" w:rsidRPr="005D25E0" w:rsidRDefault="00A62459" w:rsidP="00A62459">
      <w:pPr>
        <w:numPr>
          <w:ilvl w:val="0"/>
          <w:numId w:val="244"/>
        </w:numPr>
        <w:jc w:val="both"/>
        <w:rPr>
          <w:b/>
        </w:rPr>
      </w:pPr>
      <w:r w:rsidRPr="005D25E0">
        <w:rPr>
          <w:b/>
        </w:rPr>
        <w:t xml:space="preserve">nezajistí vrácení věci, která je národní kulturní památkou, na území České republiky ve stanovené lhůtě podle </w:t>
      </w:r>
      <w:r w:rsidRPr="005D25E0">
        <w:rPr>
          <w:b/>
          <w:highlight w:val="green"/>
        </w:rPr>
        <w:t>§ XX + 04 odst. 4</w:t>
      </w:r>
      <w:r w:rsidRPr="005D25E0">
        <w:rPr>
          <w:b/>
        </w:rPr>
        <w:t>,</w:t>
      </w:r>
      <w:r w:rsidR="00145A92" w:rsidRPr="005D25E0">
        <w:rPr>
          <w:b/>
        </w:rPr>
        <w:t xml:space="preserve"> </w:t>
      </w:r>
    </w:p>
    <w:p w:rsidR="00145A92" w:rsidRPr="005D25E0" w:rsidRDefault="00145A92" w:rsidP="009971D3">
      <w:pPr>
        <w:numPr>
          <w:ilvl w:val="0"/>
          <w:numId w:val="244"/>
        </w:numPr>
        <w:jc w:val="both"/>
        <w:rPr>
          <w:b/>
        </w:rPr>
      </w:pPr>
      <w:r w:rsidRPr="005D25E0">
        <w:rPr>
          <w:b/>
        </w:rPr>
        <w:t xml:space="preserve">v rozporu s povinností uloženou podle </w:t>
      </w:r>
      <w:r w:rsidRPr="005D25E0">
        <w:rPr>
          <w:b/>
          <w:highlight w:val="green"/>
        </w:rPr>
        <w:t xml:space="preserve">§ FF + 00 odst. 2 písm. a) nebo c) </w:t>
      </w:r>
      <w:r w:rsidRPr="005D25E0">
        <w:rPr>
          <w:b/>
        </w:rPr>
        <w:t>nebo podle</w:t>
      </w:r>
      <w:r w:rsidRPr="005D25E0">
        <w:rPr>
          <w:b/>
          <w:highlight w:val="green"/>
        </w:rPr>
        <w:t xml:space="preserve"> § FF + 00 odst. 4</w:t>
      </w:r>
      <w:r w:rsidRPr="005D25E0">
        <w:rPr>
          <w:b/>
        </w:rPr>
        <w:t xml:space="preserve"> neodstraní závady na národní kulturní památce,</w:t>
      </w:r>
    </w:p>
    <w:p w:rsidR="00145A92" w:rsidRPr="005D25E0" w:rsidRDefault="00145A92" w:rsidP="009971D3">
      <w:pPr>
        <w:numPr>
          <w:ilvl w:val="0"/>
          <w:numId w:val="244"/>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národní kulturní památky, </w:t>
      </w:r>
    </w:p>
    <w:p w:rsidR="00145A92" w:rsidRPr="005D25E0" w:rsidRDefault="00145A92" w:rsidP="009971D3">
      <w:pPr>
        <w:numPr>
          <w:ilvl w:val="0"/>
          <w:numId w:val="244"/>
        </w:numPr>
        <w:jc w:val="both"/>
        <w:rPr>
          <w:b/>
        </w:rPr>
      </w:pPr>
      <w:r w:rsidRPr="005D25E0">
        <w:rPr>
          <w:b/>
        </w:rPr>
        <w:t xml:space="preserve">v rozporu s povinností uloženou podle </w:t>
      </w:r>
      <w:r w:rsidRPr="005D25E0">
        <w:rPr>
          <w:b/>
          <w:highlight w:val="green"/>
        </w:rPr>
        <w:t>§ FF + 04 odst. 3</w:t>
      </w:r>
      <w:r w:rsidRPr="005D25E0">
        <w:rPr>
          <w:b/>
        </w:rPr>
        <w:t xml:space="preserve"> neprovede nutné zabezpečovací práce na národní kulturní památce, nebo</w:t>
      </w:r>
    </w:p>
    <w:p w:rsidR="00145A92" w:rsidRPr="005D25E0" w:rsidRDefault="00145A92" w:rsidP="009971D3">
      <w:pPr>
        <w:numPr>
          <w:ilvl w:val="0"/>
          <w:numId w:val="244"/>
        </w:numPr>
        <w:jc w:val="both"/>
        <w:rPr>
          <w:b/>
        </w:rPr>
      </w:pPr>
      <w:r w:rsidRPr="005D25E0">
        <w:rPr>
          <w:b/>
        </w:rPr>
        <w:t xml:space="preserve">v rozporu s povinností uloženou podle </w:t>
      </w:r>
      <w:r w:rsidRPr="005D25E0">
        <w:rPr>
          <w:b/>
          <w:highlight w:val="green"/>
        </w:rPr>
        <w:t>§ FF + 11</w:t>
      </w:r>
      <w:r w:rsidRPr="005D25E0">
        <w:rPr>
          <w:b/>
        </w:rPr>
        <w:t xml:space="preserve"> neprovede nutné zabezpečovací práce směřujících k zabezpečení národní kulturní památky před vlivy ozbrojeného konfliktu.</w:t>
      </w:r>
    </w:p>
    <w:p w:rsidR="00145A92" w:rsidRPr="005D25E0" w:rsidRDefault="00145A92" w:rsidP="00FA0D80">
      <w:pPr>
        <w:ind w:left="1080"/>
        <w:jc w:val="both"/>
        <w:rPr>
          <w:b/>
        </w:rPr>
      </w:pPr>
    </w:p>
    <w:p w:rsidR="00145A92" w:rsidRPr="005D25E0" w:rsidRDefault="00145A92" w:rsidP="009971D3">
      <w:pPr>
        <w:numPr>
          <w:ilvl w:val="0"/>
          <w:numId w:val="241"/>
        </w:numPr>
        <w:jc w:val="both"/>
        <w:rPr>
          <w:b/>
        </w:rPr>
      </w:pPr>
      <w:r w:rsidRPr="005D25E0">
        <w:rPr>
          <w:b/>
          <w:u w:val="single"/>
        </w:rPr>
        <w:t>Právnická osoba nebo podnikající fyzická osoba se jako stavebník</w:t>
      </w:r>
      <w:r w:rsidRPr="005D25E0">
        <w:rPr>
          <w:b/>
        </w:rPr>
        <w:t xml:space="preserve"> dopustí správního deliktu tím, že</w:t>
      </w:r>
    </w:p>
    <w:p w:rsidR="00145A92" w:rsidRPr="005D25E0" w:rsidRDefault="00145A92" w:rsidP="009971D3">
      <w:pPr>
        <w:numPr>
          <w:ilvl w:val="0"/>
          <w:numId w:val="245"/>
        </w:numPr>
        <w:jc w:val="both"/>
        <w:rPr>
          <w:b/>
        </w:rPr>
      </w:pPr>
      <w:r w:rsidRPr="005D25E0">
        <w:rPr>
          <w:b/>
        </w:rPr>
        <w:t xml:space="preserve">provede stavbu, </w:t>
      </w:r>
      <w:proofErr w:type="spellStart"/>
      <w:r w:rsidR="005238B2" w:rsidRPr="005D25E0">
        <w:rPr>
          <w:b/>
        </w:rPr>
        <w:t>přístavbu</w:t>
      </w:r>
      <w:r w:rsidR="005238B2" w:rsidRPr="005D25E0">
        <w:rPr>
          <w:b/>
          <w:vertAlign w:val="superscript"/>
        </w:rPr>
        <w:t>zz</w:t>
      </w:r>
      <w:proofErr w:type="spellEnd"/>
      <w:r w:rsidR="005238B2" w:rsidRPr="005D25E0">
        <w:rPr>
          <w:b/>
          <w:vertAlign w:val="superscript"/>
        </w:rPr>
        <w:t>+21)</w:t>
      </w:r>
      <w:r w:rsidRPr="005D25E0">
        <w:rPr>
          <w:b/>
        </w:rPr>
        <w:t xml:space="preserve"> nebo terénní úpravu bez závazného stanoviska, ačkoliv o něj měla požádat podle </w:t>
      </w:r>
      <w:r w:rsidRPr="005D25E0">
        <w:rPr>
          <w:b/>
          <w:highlight w:val="green"/>
        </w:rPr>
        <w:t>§ ZZ + 05 odst. 3</w:t>
      </w:r>
      <w:r w:rsidRPr="005D25E0">
        <w:rPr>
          <w:b/>
        </w:rPr>
        <w:t>,</w:t>
      </w:r>
    </w:p>
    <w:p w:rsidR="00145A92" w:rsidRPr="005D25E0" w:rsidRDefault="00145A92" w:rsidP="009971D3">
      <w:pPr>
        <w:numPr>
          <w:ilvl w:val="0"/>
          <w:numId w:val="245"/>
        </w:numPr>
        <w:jc w:val="both"/>
        <w:rPr>
          <w:b/>
        </w:rPr>
      </w:pPr>
      <w:r w:rsidRPr="005D25E0">
        <w:rPr>
          <w:b/>
        </w:rPr>
        <w:t xml:space="preserve">provede stavbu, </w:t>
      </w:r>
      <w:proofErr w:type="spellStart"/>
      <w:r w:rsidR="005238B2" w:rsidRPr="005D25E0">
        <w:rPr>
          <w:b/>
        </w:rPr>
        <w:t>přístavbu</w:t>
      </w:r>
      <w:r w:rsidR="005238B2" w:rsidRPr="005D25E0">
        <w:rPr>
          <w:b/>
          <w:vertAlign w:val="superscript"/>
        </w:rPr>
        <w:t>zz</w:t>
      </w:r>
      <w:proofErr w:type="spellEnd"/>
      <w:r w:rsidR="005238B2" w:rsidRPr="005D25E0">
        <w:rPr>
          <w:b/>
          <w:vertAlign w:val="superscript"/>
        </w:rPr>
        <w:t>+21)</w:t>
      </w:r>
      <w:r w:rsidRPr="005D25E0">
        <w:rPr>
          <w:b/>
        </w:rPr>
        <w:t xml:space="preserve"> nebo terénní úpravu na nemovitosti, která není kulturní památkou, ale nachází se v památkovém území nebo v ochranném památkovém pásmu bez závazného stanoviska, ačkoliv o něj měla požádat podle </w:t>
      </w:r>
      <w:r w:rsidRPr="005D25E0">
        <w:rPr>
          <w:b/>
          <w:highlight w:val="green"/>
        </w:rPr>
        <w:t>§ ZZ + 05 odst. 5</w:t>
      </w:r>
      <w:r w:rsidRPr="005D25E0">
        <w:rPr>
          <w:b/>
        </w:rPr>
        <w:t>,</w:t>
      </w:r>
    </w:p>
    <w:p w:rsidR="00145A92" w:rsidRPr="005D25E0" w:rsidRDefault="00145A92" w:rsidP="009971D3">
      <w:pPr>
        <w:numPr>
          <w:ilvl w:val="0"/>
          <w:numId w:val="245"/>
        </w:numPr>
        <w:jc w:val="both"/>
        <w:rPr>
          <w:b/>
        </w:rPr>
      </w:pPr>
      <w:r w:rsidRPr="005D25E0">
        <w:rPr>
          <w:b/>
        </w:rPr>
        <w:t xml:space="preserve">v rozporu s </w:t>
      </w:r>
      <w:r w:rsidRPr="005D25E0">
        <w:rPr>
          <w:b/>
          <w:highlight w:val="green"/>
        </w:rPr>
        <w:t>§ ZZ + 06 odst. 2</w:t>
      </w:r>
      <w:r w:rsidRPr="005D25E0">
        <w:rPr>
          <w:b/>
        </w:rPr>
        <w:t xml:space="preserve"> provedla záměr před uplynutím lhůty </w:t>
      </w:r>
      <w:r w:rsidRPr="005D25E0">
        <w:rPr>
          <w:b/>
          <w:highlight w:val="green"/>
        </w:rPr>
        <w:t>§ ZZ + 06 odst. 3</w:t>
      </w:r>
      <w:r w:rsidRPr="005D25E0">
        <w:rPr>
          <w:b/>
        </w:rPr>
        <w:t xml:space="preserve"> nebo před dnem uzavření dohody podle </w:t>
      </w:r>
      <w:r w:rsidRPr="005D25E0">
        <w:rPr>
          <w:b/>
          <w:highlight w:val="green"/>
        </w:rPr>
        <w:t>§ ZZ + 06 odst. 1</w:t>
      </w:r>
      <w:r w:rsidRPr="005D25E0">
        <w:rPr>
          <w:b/>
        </w:rPr>
        <w:t xml:space="preserve"> nebo před dnem nabytí právní moci rozhodnutí krajského úřadu podle </w:t>
      </w:r>
      <w:r w:rsidRPr="005D25E0">
        <w:rPr>
          <w:b/>
          <w:highlight w:val="green"/>
        </w:rPr>
        <w:t>§ ZZ + 06 odst. 1</w:t>
      </w:r>
      <w:r w:rsidRPr="005D25E0">
        <w:rPr>
          <w:b/>
        </w:rPr>
        <w:t>, nebo</w:t>
      </w:r>
    </w:p>
    <w:p w:rsidR="00145A92" w:rsidRPr="005D25E0" w:rsidRDefault="00145A92" w:rsidP="009971D3">
      <w:pPr>
        <w:numPr>
          <w:ilvl w:val="0"/>
          <w:numId w:val="245"/>
        </w:numPr>
        <w:jc w:val="both"/>
        <w:rPr>
          <w:b/>
        </w:rPr>
      </w:pPr>
      <w:r w:rsidRPr="005D25E0">
        <w:rPr>
          <w:b/>
        </w:rPr>
        <w:t xml:space="preserve">v rozporu s dohodou uzavřenou podle </w:t>
      </w:r>
      <w:r w:rsidRPr="005D25E0">
        <w:rPr>
          <w:b/>
          <w:highlight w:val="green"/>
        </w:rPr>
        <w:t>§ ZZ + 06 odst. 1</w:t>
      </w:r>
      <w:r w:rsidRPr="005D25E0">
        <w:rPr>
          <w:b/>
        </w:rPr>
        <w:t xml:space="preserve"> nebo s rozhodnutím krajského úřadu podle </w:t>
      </w:r>
      <w:r w:rsidRPr="005D25E0">
        <w:rPr>
          <w:b/>
          <w:highlight w:val="green"/>
        </w:rPr>
        <w:t>§ ZZ + 06 odst. 1</w:t>
      </w:r>
      <w:r w:rsidRPr="005D25E0">
        <w:rPr>
          <w:b/>
        </w:rPr>
        <w:t xml:space="preserve"> neumožní provedení záchranného archeologického výzkumu.</w:t>
      </w:r>
    </w:p>
    <w:p w:rsidR="00145A92" w:rsidRPr="005D25E0" w:rsidRDefault="00145A92" w:rsidP="00FA0D80">
      <w:pPr>
        <w:ind w:left="1080"/>
        <w:jc w:val="both"/>
        <w:rPr>
          <w:b/>
        </w:rPr>
      </w:pPr>
    </w:p>
    <w:p w:rsidR="00145A92" w:rsidRPr="005D25E0" w:rsidRDefault="00145A92" w:rsidP="009971D3">
      <w:pPr>
        <w:numPr>
          <w:ilvl w:val="0"/>
          <w:numId w:val="241"/>
        </w:numPr>
        <w:jc w:val="both"/>
        <w:rPr>
          <w:b/>
        </w:rPr>
      </w:pPr>
      <w:r w:rsidRPr="005D25E0">
        <w:rPr>
          <w:b/>
          <w:u w:val="single"/>
        </w:rPr>
        <w:t xml:space="preserve">Právnická osoba nebo podnikající fyzická osoba </w:t>
      </w:r>
      <w:r w:rsidRPr="005D25E0">
        <w:rPr>
          <w:b/>
        </w:rPr>
        <w:t>se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46"/>
        </w:numPr>
        <w:jc w:val="both"/>
        <w:rPr>
          <w:b/>
        </w:rPr>
      </w:pPr>
      <w:r w:rsidRPr="005D25E0">
        <w:rPr>
          <w:b/>
        </w:rPr>
        <w:t xml:space="preserve">jako vlastník v rozporu s rozhodnutím krajského úřadu podle </w:t>
      </w:r>
      <w:r w:rsidRPr="005D25E0">
        <w:rPr>
          <w:b/>
          <w:highlight w:val="green"/>
        </w:rPr>
        <w:t>§ MM + 01 odst. 2</w:t>
      </w:r>
      <w:r w:rsidRPr="005D25E0">
        <w:rPr>
          <w:b/>
        </w:rPr>
        <w:t xml:space="preserve"> neumožní zkoumat předměty kulturní hodnoty a architektonické dědictví,</w:t>
      </w:r>
    </w:p>
    <w:p w:rsidR="00145A92" w:rsidRPr="005D25E0" w:rsidRDefault="00145A92" w:rsidP="009971D3">
      <w:pPr>
        <w:numPr>
          <w:ilvl w:val="0"/>
          <w:numId w:val="246"/>
        </w:numPr>
        <w:jc w:val="both"/>
        <w:rPr>
          <w:b/>
        </w:rPr>
      </w:pPr>
      <w:r w:rsidRPr="005D25E0">
        <w:rPr>
          <w:b/>
        </w:rPr>
        <w:t xml:space="preserve">v rozporu s </w:t>
      </w:r>
      <w:r w:rsidRPr="005D25E0">
        <w:rPr>
          <w:b/>
          <w:highlight w:val="green"/>
        </w:rPr>
        <w:t>§ DD + 03 odst. 7</w:t>
      </w:r>
      <w:r w:rsidRPr="005D25E0">
        <w:rPr>
          <w:b/>
        </w:rPr>
        <w:t xml:space="preserve"> svým jednáním způsobuje nepříznivé změny stavu kulturní památky a ohrožuje její zachování,</w:t>
      </w:r>
    </w:p>
    <w:p w:rsidR="00145A92" w:rsidRPr="005D25E0" w:rsidRDefault="00145A92" w:rsidP="009971D3">
      <w:pPr>
        <w:numPr>
          <w:ilvl w:val="0"/>
          <w:numId w:val="246"/>
        </w:numPr>
        <w:jc w:val="both"/>
        <w:rPr>
          <w:b/>
        </w:rPr>
      </w:pPr>
      <w:r w:rsidRPr="005D25E0">
        <w:rPr>
          <w:b/>
        </w:rPr>
        <w:t xml:space="preserve">v rozporu s </w:t>
      </w:r>
      <w:r w:rsidRPr="005D25E0">
        <w:rPr>
          <w:b/>
          <w:highlight w:val="green"/>
        </w:rPr>
        <w:t>§ DD + 03 odst. 7</w:t>
      </w:r>
      <w:r w:rsidRPr="005D25E0">
        <w:rPr>
          <w:b/>
        </w:rPr>
        <w:t xml:space="preserve"> kulturní památku poškodí nebo zničí,</w:t>
      </w:r>
    </w:p>
    <w:p w:rsidR="00863B76" w:rsidRPr="005D25E0" w:rsidRDefault="00863B76" w:rsidP="009971D3">
      <w:pPr>
        <w:numPr>
          <w:ilvl w:val="0"/>
          <w:numId w:val="246"/>
        </w:numPr>
        <w:jc w:val="both"/>
        <w:rPr>
          <w:b/>
        </w:rPr>
      </w:pPr>
      <w:r w:rsidRPr="005D25E0">
        <w:rPr>
          <w:b/>
        </w:rPr>
        <w:t xml:space="preserve">v rozporu s </w:t>
      </w:r>
      <w:r w:rsidRPr="005D25E0">
        <w:rPr>
          <w:b/>
          <w:highlight w:val="green"/>
        </w:rPr>
        <w:t>§ DD + 03 odst. 7</w:t>
      </w:r>
      <w:r w:rsidRPr="005D25E0">
        <w:rPr>
          <w:b/>
        </w:rPr>
        <w:t xml:space="preserve"> národní kulturní památku poškodí nebo zničí,</w:t>
      </w:r>
    </w:p>
    <w:p w:rsidR="00145A92" w:rsidRPr="005D25E0" w:rsidRDefault="00145A92" w:rsidP="009971D3">
      <w:pPr>
        <w:numPr>
          <w:ilvl w:val="0"/>
          <w:numId w:val="246"/>
        </w:numPr>
        <w:jc w:val="both"/>
        <w:rPr>
          <w:b/>
        </w:rPr>
      </w:pPr>
      <w:r w:rsidRPr="005D25E0">
        <w:rPr>
          <w:b/>
        </w:rPr>
        <w:t xml:space="preserve">neodevzdá ve stanovené lhůtě měřičskou, fotografickou nebo jinou obrazovou dokumentaci, anebo stavebně historický nebo jiný průzkum, ačkoli mu to bylo uloženo rozhodnutím podle </w:t>
      </w:r>
      <w:r w:rsidRPr="005D25E0">
        <w:rPr>
          <w:b/>
          <w:highlight w:val="green"/>
        </w:rPr>
        <w:t xml:space="preserve">§ DD + 05 odst. </w:t>
      </w:r>
      <w:r w:rsidR="000A1C1D" w:rsidRPr="005D25E0">
        <w:rPr>
          <w:b/>
          <w:highlight w:val="green"/>
        </w:rPr>
        <w:t>3</w:t>
      </w:r>
      <w:r w:rsidRPr="005D25E0">
        <w:rPr>
          <w:b/>
        </w:rPr>
        <w:t>,</w:t>
      </w:r>
    </w:p>
    <w:p w:rsidR="00145A92" w:rsidRPr="005D25E0" w:rsidRDefault="00145A92" w:rsidP="009971D3">
      <w:pPr>
        <w:numPr>
          <w:ilvl w:val="0"/>
          <w:numId w:val="246"/>
        </w:numPr>
        <w:jc w:val="both"/>
        <w:rPr>
          <w:b/>
        </w:rPr>
      </w:pPr>
      <w:r w:rsidRPr="005D25E0">
        <w:rPr>
          <w:b/>
        </w:rPr>
        <w:t xml:space="preserve">v rozporu s </w:t>
      </w:r>
      <w:r w:rsidRPr="005D25E0">
        <w:rPr>
          <w:b/>
          <w:highlight w:val="green"/>
        </w:rPr>
        <w:t>§ CC + 05 odst. 4</w:t>
      </w:r>
      <w:r w:rsidRPr="005D25E0">
        <w:rPr>
          <w:b/>
        </w:rPr>
        <w:t xml:space="preserve"> si počíná tak, že ohrožuje zachování hodnot, pro které je území chráněno jako památková rezervace nebo památková zóna,</w:t>
      </w:r>
    </w:p>
    <w:p w:rsidR="00145A92" w:rsidRPr="005D25E0" w:rsidRDefault="00145A92" w:rsidP="009971D3">
      <w:pPr>
        <w:numPr>
          <w:ilvl w:val="0"/>
          <w:numId w:val="246"/>
        </w:numPr>
        <w:jc w:val="both"/>
        <w:rPr>
          <w:b/>
        </w:rPr>
      </w:pPr>
      <w:r w:rsidRPr="005D25E0">
        <w:rPr>
          <w:b/>
        </w:rPr>
        <w:t xml:space="preserve">provede práci na kulturní památce bez posouzení obecního úřadu, ačkoliv o něj měla požádat podle </w:t>
      </w:r>
      <w:r w:rsidRPr="005D25E0">
        <w:rPr>
          <w:b/>
          <w:highlight w:val="green"/>
        </w:rPr>
        <w:t>§ KK + 00 odst. 1 písm. a)</w:t>
      </w:r>
      <w:r w:rsidRPr="005D25E0">
        <w:rPr>
          <w:b/>
        </w:rPr>
        <w:t xml:space="preserve">, </w:t>
      </w:r>
    </w:p>
    <w:p w:rsidR="00145A92" w:rsidRPr="005D25E0" w:rsidRDefault="00145A92" w:rsidP="009971D3">
      <w:pPr>
        <w:numPr>
          <w:ilvl w:val="0"/>
          <w:numId w:val="246"/>
        </w:numPr>
        <w:jc w:val="both"/>
        <w:rPr>
          <w:b/>
        </w:rPr>
      </w:pPr>
      <w:r w:rsidRPr="005D25E0">
        <w:rPr>
          <w:b/>
        </w:rPr>
        <w:t xml:space="preserve">provede práci na národní kulturní památce bez posouzení krajského úřadu, ačkoliv o něj měla požádat podle </w:t>
      </w:r>
      <w:r w:rsidRPr="005D25E0">
        <w:rPr>
          <w:b/>
          <w:highlight w:val="green"/>
        </w:rPr>
        <w:t>§ KK + 00 odst. 2 písm. a)</w:t>
      </w:r>
      <w:r w:rsidRPr="005D25E0">
        <w:rPr>
          <w:b/>
        </w:rPr>
        <w:t>,</w:t>
      </w:r>
    </w:p>
    <w:p w:rsidR="00145A92" w:rsidRPr="005D25E0" w:rsidRDefault="00145A92" w:rsidP="009971D3">
      <w:pPr>
        <w:numPr>
          <w:ilvl w:val="0"/>
          <w:numId w:val="246"/>
        </w:numPr>
        <w:jc w:val="both"/>
        <w:rPr>
          <w:b/>
        </w:rPr>
      </w:pPr>
      <w:r w:rsidRPr="005D25E0">
        <w:rPr>
          <w:b/>
        </w:rPr>
        <w:lastRenderedPageBreak/>
        <w:t xml:space="preserve">provede práci na kulturní památce v rozporu s posouzením obecního úřadu, o které požádala podle </w:t>
      </w:r>
      <w:r w:rsidRPr="005D25E0">
        <w:rPr>
          <w:b/>
          <w:highlight w:val="green"/>
        </w:rPr>
        <w:t>§ KK + 00 odst. 1 písm. a)</w:t>
      </w:r>
      <w:r w:rsidRPr="005D25E0">
        <w:rPr>
          <w:b/>
        </w:rPr>
        <w:t>,</w:t>
      </w:r>
    </w:p>
    <w:p w:rsidR="00145A92" w:rsidRPr="005D25E0" w:rsidRDefault="00145A92" w:rsidP="009971D3">
      <w:pPr>
        <w:numPr>
          <w:ilvl w:val="0"/>
          <w:numId w:val="246"/>
        </w:numPr>
        <w:jc w:val="both"/>
        <w:rPr>
          <w:b/>
        </w:rPr>
      </w:pPr>
      <w:r w:rsidRPr="005D25E0">
        <w:rPr>
          <w:b/>
        </w:rPr>
        <w:t xml:space="preserve">provede práci na národní kulturní památce v rozporu s posouzením krajského úřadu, o které požádala podle </w:t>
      </w:r>
      <w:r w:rsidRPr="005D25E0">
        <w:rPr>
          <w:b/>
          <w:highlight w:val="green"/>
        </w:rPr>
        <w:t>§ KK + 00 odst. 2 písm. a)</w:t>
      </w:r>
      <w:r w:rsidRPr="005D25E0">
        <w:rPr>
          <w:b/>
        </w:rPr>
        <w:t>,</w:t>
      </w:r>
    </w:p>
    <w:p w:rsidR="00145A92" w:rsidRPr="005D25E0" w:rsidRDefault="00145A92" w:rsidP="009971D3">
      <w:pPr>
        <w:numPr>
          <w:ilvl w:val="0"/>
          <w:numId w:val="246"/>
        </w:numPr>
        <w:jc w:val="both"/>
        <w:rPr>
          <w:b/>
        </w:rPr>
      </w:pPr>
      <w:r w:rsidRPr="005D25E0">
        <w:rPr>
          <w:b/>
        </w:rPr>
        <w:t xml:space="preserve">provede práci v památkovém území nebo v ochranném památkovém pásmu bez posouzení obecního úřadu, ačkoliv o něj měla požádat podle </w:t>
      </w:r>
      <w:r w:rsidRPr="005D25E0">
        <w:rPr>
          <w:b/>
          <w:highlight w:val="green"/>
        </w:rPr>
        <w:t>§ KK + 00 odst. 1 písm. c) nebo d)</w:t>
      </w:r>
      <w:r w:rsidRPr="005D25E0">
        <w:rPr>
          <w:b/>
        </w:rPr>
        <w:t xml:space="preserve">, </w:t>
      </w:r>
    </w:p>
    <w:p w:rsidR="00145A92" w:rsidRPr="005D25E0" w:rsidRDefault="00145A92" w:rsidP="009971D3">
      <w:pPr>
        <w:numPr>
          <w:ilvl w:val="0"/>
          <w:numId w:val="246"/>
        </w:numPr>
        <w:jc w:val="both"/>
        <w:rPr>
          <w:b/>
        </w:rPr>
      </w:pPr>
      <w:r w:rsidRPr="005D25E0">
        <w:rPr>
          <w:b/>
        </w:rPr>
        <w:t xml:space="preserve">provede práci v památkovém území nebo v ochranném památkovém pásmu v rozporu s posouzením obecního úřadu, o které požádala podle </w:t>
      </w:r>
      <w:r w:rsidRPr="005D25E0">
        <w:rPr>
          <w:b/>
          <w:highlight w:val="green"/>
        </w:rPr>
        <w:t>§ KK + 00 odst. 1 písm. c) nebo d)</w:t>
      </w:r>
      <w:r w:rsidRPr="005D25E0">
        <w:rPr>
          <w:b/>
        </w:rPr>
        <w:t>,</w:t>
      </w:r>
    </w:p>
    <w:p w:rsidR="00145A92" w:rsidRPr="005D25E0" w:rsidRDefault="00145A92" w:rsidP="009971D3">
      <w:pPr>
        <w:numPr>
          <w:ilvl w:val="0"/>
          <w:numId w:val="246"/>
        </w:numPr>
        <w:jc w:val="both"/>
        <w:rPr>
          <w:b/>
        </w:rPr>
      </w:pPr>
      <w:r w:rsidRPr="005D25E0">
        <w:rPr>
          <w:b/>
        </w:rPr>
        <w:t xml:space="preserve">se pokusí </w:t>
      </w:r>
      <w:r w:rsidR="00A62459" w:rsidRPr="005D25E0">
        <w:rPr>
          <w:b/>
        </w:rPr>
        <w:t>přemístit nebo přemístil mimo území České republiky</w:t>
      </w:r>
      <w:r w:rsidRPr="005D25E0">
        <w:rPr>
          <w:b/>
        </w:rPr>
        <w:t xml:space="preserve"> věc, která je kulturní památkou, bez povolení podle </w:t>
      </w:r>
      <w:r w:rsidRPr="005D25E0">
        <w:rPr>
          <w:b/>
          <w:highlight w:val="green"/>
        </w:rPr>
        <w:t>§ XX + 03 odst. 1</w:t>
      </w:r>
      <w:r w:rsidRPr="005D25E0">
        <w:rPr>
          <w:b/>
        </w:rPr>
        <w:t>,</w:t>
      </w:r>
    </w:p>
    <w:p w:rsidR="00145A92" w:rsidRPr="005D25E0" w:rsidRDefault="00145A92" w:rsidP="009971D3">
      <w:pPr>
        <w:numPr>
          <w:ilvl w:val="0"/>
          <w:numId w:val="246"/>
        </w:numPr>
        <w:jc w:val="both"/>
        <w:rPr>
          <w:b/>
        </w:rPr>
      </w:pPr>
      <w:r w:rsidRPr="005D25E0">
        <w:rPr>
          <w:b/>
        </w:rPr>
        <w:t xml:space="preserve">se pokusí </w:t>
      </w:r>
      <w:r w:rsidR="00A62459" w:rsidRPr="005D25E0">
        <w:rPr>
          <w:b/>
        </w:rPr>
        <w:t>přemístit nebo přemístil mimo území České republiky</w:t>
      </w:r>
      <w:r w:rsidRPr="005D25E0">
        <w:rPr>
          <w:b/>
        </w:rPr>
        <w:t xml:space="preserve"> věc, která je národní kulturní památkou, bez povolení podle </w:t>
      </w:r>
      <w:r w:rsidRPr="005D25E0">
        <w:rPr>
          <w:b/>
          <w:highlight w:val="green"/>
        </w:rPr>
        <w:t>§ XX + 03 odst. 1</w:t>
      </w:r>
      <w:r w:rsidRPr="005D25E0">
        <w:rPr>
          <w:b/>
        </w:rPr>
        <w:t>,</w:t>
      </w:r>
    </w:p>
    <w:p w:rsidR="00145A92" w:rsidRPr="005D25E0" w:rsidRDefault="00145A92" w:rsidP="009971D3">
      <w:pPr>
        <w:numPr>
          <w:ilvl w:val="0"/>
          <w:numId w:val="246"/>
        </w:numPr>
        <w:jc w:val="both"/>
        <w:rPr>
          <w:b/>
        </w:rPr>
      </w:pPr>
      <w:r w:rsidRPr="005D25E0">
        <w:rPr>
          <w:b/>
        </w:rPr>
        <w:t xml:space="preserve">v rozporu s povinností uloženou podle </w:t>
      </w:r>
      <w:r w:rsidRPr="005D25E0">
        <w:rPr>
          <w:b/>
          <w:highlight w:val="green"/>
        </w:rPr>
        <w:t xml:space="preserve">§ FF + 00 odst. 1 písm. b), c) nebo d) </w:t>
      </w:r>
      <w:r w:rsidRPr="005D25E0">
        <w:rPr>
          <w:b/>
        </w:rPr>
        <w:t>nebo podle</w:t>
      </w:r>
      <w:r w:rsidRPr="005D25E0">
        <w:rPr>
          <w:b/>
          <w:highlight w:val="green"/>
        </w:rPr>
        <w:t xml:space="preserve"> § FF + 00 odst. 4</w:t>
      </w:r>
      <w:r w:rsidRPr="005D25E0">
        <w:rPr>
          <w:b/>
        </w:rPr>
        <w:t xml:space="preserve"> neodstraní závady na kulturní památce,</w:t>
      </w:r>
    </w:p>
    <w:p w:rsidR="00145A92" w:rsidRPr="005D25E0" w:rsidRDefault="00145A92" w:rsidP="009971D3">
      <w:pPr>
        <w:numPr>
          <w:ilvl w:val="0"/>
          <w:numId w:val="246"/>
        </w:numPr>
        <w:jc w:val="both"/>
        <w:rPr>
          <w:b/>
        </w:rPr>
      </w:pPr>
      <w:r w:rsidRPr="005D25E0">
        <w:rPr>
          <w:b/>
        </w:rPr>
        <w:t xml:space="preserve">v rozporu s povinností uloženou podle </w:t>
      </w:r>
      <w:r w:rsidRPr="005D25E0">
        <w:rPr>
          <w:b/>
          <w:highlight w:val="green"/>
        </w:rPr>
        <w:t xml:space="preserve">§ FF + 00 odst. 2 písm. b), c) nebo d) </w:t>
      </w:r>
      <w:r w:rsidRPr="005D25E0">
        <w:rPr>
          <w:b/>
        </w:rPr>
        <w:t>nebo podle</w:t>
      </w:r>
      <w:r w:rsidRPr="005D25E0">
        <w:rPr>
          <w:b/>
          <w:highlight w:val="green"/>
        </w:rPr>
        <w:t xml:space="preserve"> § FF + 00 odst. 4</w:t>
      </w:r>
      <w:r w:rsidRPr="005D25E0">
        <w:rPr>
          <w:b/>
        </w:rPr>
        <w:t xml:space="preserve"> neodstraní závady na národní kulturní památce,</w:t>
      </w:r>
    </w:p>
    <w:p w:rsidR="00145A92" w:rsidRPr="005D25E0" w:rsidRDefault="00145A92" w:rsidP="009971D3">
      <w:pPr>
        <w:numPr>
          <w:ilvl w:val="0"/>
          <w:numId w:val="246"/>
        </w:numPr>
        <w:jc w:val="both"/>
        <w:rPr>
          <w:b/>
        </w:rPr>
      </w:pPr>
      <w:r w:rsidRPr="005D25E0">
        <w:rPr>
          <w:b/>
        </w:rPr>
        <w:t xml:space="preserve">v rozporu s povinností uloženou podle </w:t>
      </w:r>
      <w:r w:rsidRPr="005D25E0">
        <w:rPr>
          <w:b/>
          <w:highlight w:val="green"/>
        </w:rPr>
        <w:t xml:space="preserve">§ FF + 00 odst. 3 písm. b), c) nebo d) </w:t>
      </w:r>
      <w:r w:rsidRPr="005D25E0">
        <w:rPr>
          <w:b/>
        </w:rPr>
        <w:t>nebo podle</w:t>
      </w:r>
      <w:r w:rsidRPr="005D25E0">
        <w:rPr>
          <w:b/>
          <w:highlight w:val="green"/>
        </w:rPr>
        <w:t xml:space="preserve"> § FF + 00 odst. 4</w:t>
      </w:r>
      <w:r w:rsidRPr="005D25E0">
        <w:rPr>
          <w:b/>
        </w:rPr>
        <w:t xml:space="preserve"> neodstraní závady na této nemovitosti,</w:t>
      </w:r>
    </w:p>
    <w:p w:rsidR="00145A92" w:rsidRPr="005D25E0" w:rsidRDefault="00145A92" w:rsidP="009971D3">
      <w:pPr>
        <w:numPr>
          <w:ilvl w:val="0"/>
          <w:numId w:val="246"/>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 xml:space="preserve">nepříznivé změny stavu kulturní památky, </w:t>
      </w:r>
    </w:p>
    <w:p w:rsidR="00145A92" w:rsidRPr="005D25E0" w:rsidRDefault="00145A92" w:rsidP="009971D3">
      <w:pPr>
        <w:numPr>
          <w:ilvl w:val="0"/>
          <w:numId w:val="246"/>
        </w:numPr>
        <w:jc w:val="both"/>
        <w:rPr>
          <w:b/>
        </w:rPr>
      </w:pPr>
      <w:r w:rsidRPr="005D25E0">
        <w:rPr>
          <w:b/>
        </w:rPr>
        <w:t>v rozporu s rozhodnutím podle </w:t>
      </w:r>
      <w:r w:rsidRPr="005D25E0">
        <w:rPr>
          <w:b/>
          <w:highlight w:val="green"/>
        </w:rPr>
        <w:t>§ FF + a03 odst. 1</w:t>
      </w:r>
      <w:r w:rsidRPr="005D25E0">
        <w:rPr>
          <w:b/>
        </w:rPr>
        <w:t xml:space="preserve"> provádí činnost, která by mohla způsobit </w:t>
      </w:r>
      <w:r w:rsidR="00E0285C" w:rsidRPr="005D25E0">
        <w:rPr>
          <w:b/>
        </w:rPr>
        <w:t xml:space="preserve">nebo působí </w:t>
      </w:r>
      <w:r w:rsidRPr="005D25E0">
        <w:rPr>
          <w:b/>
        </w:rPr>
        <w:t>nepříznivé změny stavu národní kulturní památky, nebo</w:t>
      </w:r>
    </w:p>
    <w:p w:rsidR="00145A92" w:rsidRPr="005D25E0" w:rsidRDefault="00145A92" w:rsidP="009971D3">
      <w:pPr>
        <w:numPr>
          <w:ilvl w:val="0"/>
          <w:numId w:val="246"/>
        </w:numPr>
        <w:jc w:val="both"/>
        <w:rPr>
          <w:b/>
        </w:rPr>
      </w:pPr>
      <w:r w:rsidRPr="005D25E0">
        <w:rPr>
          <w:b/>
        </w:rPr>
        <w:t xml:space="preserve">v rozporu s </w:t>
      </w:r>
      <w:r w:rsidRPr="005D25E0">
        <w:rPr>
          <w:b/>
          <w:highlight w:val="green"/>
        </w:rPr>
        <w:t>§ ZZ + 13 odst. 1</w:t>
      </w:r>
      <w:r w:rsidRPr="005D25E0">
        <w:rPr>
          <w:b/>
        </w:rPr>
        <w:t xml:space="preserve"> nesplní oznamovací povinnost nebo neponechá místo náhodného archeologického nálezu bez změny až do prohlídky podle </w:t>
      </w:r>
      <w:r w:rsidRPr="005D25E0">
        <w:rPr>
          <w:b/>
          <w:highlight w:val="green"/>
        </w:rPr>
        <w:t>§ ZZ + 13 odst. 3</w:t>
      </w:r>
      <w:r w:rsidRPr="005D25E0">
        <w:rPr>
          <w:b/>
        </w:rPr>
        <w:t>.</w:t>
      </w:r>
    </w:p>
    <w:p w:rsidR="00145A92" w:rsidRPr="005D25E0" w:rsidRDefault="00145A92" w:rsidP="00FA0D80">
      <w:pPr>
        <w:ind w:left="1080"/>
        <w:jc w:val="both"/>
        <w:rPr>
          <w:b/>
        </w:rPr>
      </w:pPr>
    </w:p>
    <w:p w:rsidR="00145A92" w:rsidRPr="005D25E0" w:rsidRDefault="00145A92" w:rsidP="009971D3">
      <w:pPr>
        <w:numPr>
          <w:ilvl w:val="0"/>
          <w:numId w:val="241"/>
        </w:numPr>
        <w:jc w:val="both"/>
        <w:rPr>
          <w:b/>
        </w:rPr>
      </w:pPr>
      <w:r w:rsidRPr="005D25E0">
        <w:rPr>
          <w:b/>
          <w:u w:val="single"/>
        </w:rPr>
        <w:t>Právnická osoba nebo podnikající fyzická osoba se jako vlastník nemovitosti, která není kulturní památkou, ale nachází se v památkovém území nebo v ochranném památkovém pásmu</w:t>
      </w:r>
      <w:r w:rsidRPr="005D25E0">
        <w:rPr>
          <w:b/>
        </w:rPr>
        <w:t>, do</w:t>
      </w:r>
      <w:r w:rsidR="00FA0D80" w:rsidRPr="005D25E0">
        <w:rPr>
          <w:b/>
        </w:rPr>
        <w:t>pustí správního deliktu tím, že</w:t>
      </w:r>
    </w:p>
    <w:p w:rsidR="00FA0D80" w:rsidRPr="005D25E0" w:rsidRDefault="00FA0D80" w:rsidP="00FA0D80">
      <w:pPr>
        <w:ind w:left="465"/>
        <w:jc w:val="both"/>
        <w:rPr>
          <w:b/>
        </w:rPr>
      </w:pPr>
    </w:p>
    <w:p w:rsidR="00145A92" w:rsidRPr="005D25E0" w:rsidRDefault="00145A92" w:rsidP="009971D3">
      <w:pPr>
        <w:numPr>
          <w:ilvl w:val="0"/>
          <w:numId w:val="247"/>
        </w:numPr>
        <w:jc w:val="both"/>
        <w:rPr>
          <w:b/>
        </w:rPr>
      </w:pPr>
      <w:r w:rsidRPr="005D25E0">
        <w:rPr>
          <w:b/>
        </w:rPr>
        <w:t xml:space="preserve">v rozporu s </w:t>
      </w:r>
      <w:r w:rsidRPr="005D25E0">
        <w:rPr>
          <w:b/>
          <w:highlight w:val="green"/>
        </w:rPr>
        <w:t>§ CC + 05 odst. 3</w:t>
      </w:r>
      <w:r w:rsidRPr="005D25E0">
        <w:rPr>
          <w:b/>
        </w:rPr>
        <w:t xml:space="preserve"> nakládá s touto nemovitostí nebo jí užívá způsobem, který ohrožuje zachování hodnoty, pro kterou je území chráněno jako památková rezervace nebo památková zóna,</w:t>
      </w:r>
    </w:p>
    <w:p w:rsidR="00145A92" w:rsidRPr="005D25E0" w:rsidRDefault="00145A92" w:rsidP="009971D3">
      <w:pPr>
        <w:numPr>
          <w:ilvl w:val="0"/>
          <w:numId w:val="247"/>
        </w:numPr>
        <w:jc w:val="both"/>
        <w:rPr>
          <w:b/>
        </w:rPr>
      </w:pPr>
      <w:r w:rsidRPr="005D25E0">
        <w:rPr>
          <w:b/>
        </w:rPr>
        <w:t xml:space="preserve">provede práci v památkovém území nebo v ochranném památkovém pásmu bez posouzení obecního úřadu podle </w:t>
      </w:r>
      <w:r w:rsidRPr="005D25E0">
        <w:rPr>
          <w:b/>
          <w:highlight w:val="green"/>
        </w:rPr>
        <w:t>§ KK + 00 odst. 1 písm. c) nebo d)</w:t>
      </w:r>
      <w:r w:rsidRPr="005D25E0">
        <w:rPr>
          <w:b/>
        </w:rPr>
        <w:t xml:space="preserve">, </w:t>
      </w:r>
    </w:p>
    <w:p w:rsidR="00145A92" w:rsidRPr="005D25E0" w:rsidRDefault="00145A92" w:rsidP="009971D3">
      <w:pPr>
        <w:numPr>
          <w:ilvl w:val="0"/>
          <w:numId w:val="247"/>
        </w:numPr>
        <w:jc w:val="both"/>
        <w:rPr>
          <w:b/>
        </w:rPr>
      </w:pPr>
      <w:r w:rsidRPr="005D25E0">
        <w:rPr>
          <w:b/>
        </w:rPr>
        <w:t xml:space="preserve">provede práci v památkovém území nebo v ochranném památkovém pásmu v rozporu s posouzením obecního úřadu podle </w:t>
      </w:r>
      <w:r w:rsidRPr="005D25E0">
        <w:rPr>
          <w:b/>
          <w:highlight w:val="green"/>
        </w:rPr>
        <w:t>§ KK + 00 odst. 1 písm. c) nebo d)</w:t>
      </w:r>
      <w:r w:rsidRPr="005D25E0">
        <w:rPr>
          <w:b/>
        </w:rPr>
        <w:t>,</w:t>
      </w:r>
    </w:p>
    <w:p w:rsidR="00145A92" w:rsidRPr="005D25E0" w:rsidRDefault="00145A92" w:rsidP="009971D3">
      <w:pPr>
        <w:numPr>
          <w:ilvl w:val="0"/>
          <w:numId w:val="247"/>
        </w:numPr>
        <w:jc w:val="both"/>
        <w:rPr>
          <w:b/>
        </w:rPr>
      </w:pPr>
      <w:r w:rsidRPr="005D25E0">
        <w:rPr>
          <w:b/>
        </w:rPr>
        <w:t xml:space="preserve">v rozporu s povinností uloženou podle </w:t>
      </w:r>
      <w:r w:rsidRPr="005D25E0">
        <w:rPr>
          <w:b/>
          <w:highlight w:val="green"/>
        </w:rPr>
        <w:t xml:space="preserve">§ FF + 00 odst. 3 písm. a) nebo c) </w:t>
      </w:r>
      <w:r w:rsidRPr="005D25E0">
        <w:rPr>
          <w:b/>
        </w:rPr>
        <w:t>nebo podle</w:t>
      </w:r>
      <w:r w:rsidRPr="005D25E0">
        <w:rPr>
          <w:b/>
          <w:highlight w:val="green"/>
        </w:rPr>
        <w:t xml:space="preserve"> § FF + 00 odst. 4</w:t>
      </w:r>
      <w:r w:rsidRPr="005D25E0">
        <w:rPr>
          <w:b/>
        </w:rPr>
        <w:t xml:space="preserve"> neodstraní závady na této nemovitosti,</w:t>
      </w:r>
    </w:p>
    <w:p w:rsidR="00145A92" w:rsidRPr="005D25E0" w:rsidRDefault="00145A92" w:rsidP="009971D3">
      <w:pPr>
        <w:numPr>
          <w:ilvl w:val="0"/>
          <w:numId w:val="247"/>
        </w:numPr>
        <w:jc w:val="both"/>
        <w:rPr>
          <w:b/>
        </w:rPr>
      </w:pPr>
      <w:r w:rsidRPr="005D25E0">
        <w:rPr>
          <w:b/>
        </w:rPr>
        <w:t xml:space="preserve">v rozporu s </w:t>
      </w:r>
      <w:r w:rsidRPr="005D25E0">
        <w:rPr>
          <w:b/>
          <w:highlight w:val="green"/>
        </w:rPr>
        <w:t>§ FF + 05 odst. 1</w:t>
      </w:r>
      <w:r w:rsidRPr="005D25E0">
        <w:rPr>
          <w:b/>
        </w:rPr>
        <w:t xml:space="preserve"> nesplní oznamovací povinnost,</w:t>
      </w:r>
    </w:p>
    <w:p w:rsidR="00145A92" w:rsidRPr="005D25E0" w:rsidRDefault="00145A92" w:rsidP="009971D3">
      <w:pPr>
        <w:numPr>
          <w:ilvl w:val="0"/>
          <w:numId w:val="247"/>
        </w:numPr>
        <w:jc w:val="both"/>
        <w:rPr>
          <w:b/>
        </w:rPr>
      </w:pPr>
      <w:r w:rsidRPr="005D25E0">
        <w:rPr>
          <w:b/>
        </w:rPr>
        <w:t xml:space="preserve">v rozporu s povinností uloženou podle </w:t>
      </w:r>
      <w:r w:rsidRPr="005D25E0">
        <w:rPr>
          <w:b/>
          <w:highlight w:val="green"/>
        </w:rPr>
        <w:t>§ FF + 05 odst. 2</w:t>
      </w:r>
      <w:r w:rsidRPr="005D25E0">
        <w:rPr>
          <w:b/>
        </w:rPr>
        <w:t xml:space="preserve"> neprovede nutné zabezpečovací práce na této nemovitosti, nebo</w:t>
      </w:r>
    </w:p>
    <w:p w:rsidR="00145A92" w:rsidRPr="005D25E0" w:rsidRDefault="00145A92" w:rsidP="009971D3">
      <w:pPr>
        <w:numPr>
          <w:ilvl w:val="0"/>
          <w:numId w:val="247"/>
        </w:numPr>
        <w:jc w:val="both"/>
        <w:rPr>
          <w:b/>
        </w:rPr>
      </w:pPr>
      <w:r w:rsidRPr="005D25E0">
        <w:rPr>
          <w:b/>
        </w:rPr>
        <w:t xml:space="preserve">provede stavbu, </w:t>
      </w:r>
      <w:proofErr w:type="spellStart"/>
      <w:r w:rsidR="005238B2" w:rsidRPr="005D25E0">
        <w:rPr>
          <w:b/>
        </w:rPr>
        <w:t>přístavbu</w:t>
      </w:r>
      <w:r w:rsidR="005238B2" w:rsidRPr="005D25E0">
        <w:rPr>
          <w:b/>
          <w:vertAlign w:val="superscript"/>
        </w:rPr>
        <w:t>zz</w:t>
      </w:r>
      <w:proofErr w:type="spellEnd"/>
      <w:r w:rsidR="005238B2" w:rsidRPr="005D25E0">
        <w:rPr>
          <w:b/>
          <w:vertAlign w:val="superscript"/>
        </w:rPr>
        <w:t>+21)</w:t>
      </w:r>
      <w:r w:rsidRPr="005D25E0">
        <w:rPr>
          <w:b/>
        </w:rPr>
        <w:t xml:space="preserve"> nebo terénní úpravu na této nemovitosti bez závazného stanoviska, ačkoliv o něj měla požádat podle </w:t>
      </w:r>
      <w:r w:rsidRPr="005D25E0">
        <w:rPr>
          <w:b/>
          <w:highlight w:val="green"/>
        </w:rPr>
        <w:t>§ ZZ + 05 odst. 5</w:t>
      </w:r>
      <w:r w:rsidRPr="005D25E0">
        <w:rPr>
          <w:b/>
        </w:rPr>
        <w:t>.</w:t>
      </w:r>
    </w:p>
    <w:p w:rsidR="00145A92" w:rsidRPr="005D25E0" w:rsidRDefault="00145A92" w:rsidP="00FA0D80">
      <w:pPr>
        <w:ind w:left="1080"/>
        <w:jc w:val="both"/>
        <w:rPr>
          <w:b/>
        </w:rPr>
      </w:pPr>
    </w:p>
    <w:p w:rsidR="00145A92" w:rsidRPr="005D25E0" w:rsidRDefault="00145A92" w:rsidP="009971D3">
      <w:pPr>
        <w:numPr>
          <w:ilvl w:val="0"/>
          <w:numId w:val="241"/>
        </w:numPr>
        <w:jc w:val="both"/>
        <w:rPr>
          <w:b/>
          <w:u w:val="single"/>
        </w:rPr>
      </w:pPr>
      <w:r w:rsidRPr="005D25E0">
        <w:rPr>
          <w:b/>
          <w:u w:val="single"/>
        </w:rPr>
        <w:lastRenderedPageBreak/>
        <w:t xml:space="preserve">Právnická osoba nebo podnikající fyzická osoba se jako podnikatel podle </w:t>
      </w:r>
      <w:r w:rsidRPr="005D25E0">
        <w:rPr>
          <w:b/>
          <w:highlight w:val="green"/>
          <w:u w:val="single"/>
        </w:rPr>
        <w:t>§ FF + 06 odst. 1</w:t>
      </w:r>
      <w:r w:rsidRPr="005D25E0">
        <w:rPr>
          <w:b/>
        </w:rPr>
        <w:t xml:space="preserve"> dopustí správního deliktu tím, že</w:t>
      </w:r>
    </w:p>
    <w:p w:rsidR="00FA0D80" w:rsidRPr="005D25E0" w:rsidRDefault="00FA0D80" w:rsidP="00FA0D80">
      <w:pPr>
        <w:ind w:left="465"/>
        <w:jc w:val="both"/>
        <w:rPr>
          <w:b/>
          <w:u w:val="single"/>
        </w:rPr>
      </w:pPr>
    </w:p>
    <w:p w:rsidR="00145A92" w:rsidRPr="005D25E0" w:rsidRDefault="00145A92" w:rsidP="009971D3">
      <w:pPr>
        <w:numPr>
          <w:ilvl w:val="0"/>
          <w:numId w:val="249"/>
        </w:numPr>
        <w:jc w:val="both"/>
        <w:rPr>
          <w:b/>
        </w:rPr>
      </w:pPr>
      <w:r w:rsidRPr="005D25E0">
        <w:rPr>
          <w:b/>
        </w:rPr>
        <w:t xml:space="preserve">v rozporu s povinností uloženou podle </w:t>
      </w:r>
      <w:r w:rsidRPr="005D25E0">
        <w:rPr>
          <w:b/>
          <w:highlight w:val="green"/>
        </w:rPr>
        <w:t xml:space="preserve">§ FF + 04 odst. 2 </w:t>
      </w:r>
      <w:r w:rsidRPr="005D25E0">
        <w:rPr>
          <w:b/>
        </w:rPr>
        <w:t xml:space="preserve">nebo podle </w:t>
      </w:r>
      <w:r w:rsidRPr="005D25E0">
        <w:rPr>
          <w:b/>
          <w:highlight w:val="green"/>
        </w:rPr>
        <w:t>§ FF + 05 odst. 2</w:t>
      </w:r>
      <w:r w:rsidRPr="005D25E0">
        <w:rPr>
          <w:b/>
        </w:rPr>
        <w:t xml:space="preserve"> neprovede nutné zabezpečovací práce,</w:t>
      </w:r>
    </w:p>
    <w:p w:rsidR="00145A92" w:rsidRPr="005D25E0" w:rsidRDefault="00145A92" w:rsidP="009971D3">
      <w:pPr>
        <w:numPr>
          <w:ilvl w:val="0"/>
          <w:numId w:val="249"/>
        </w:numPr>
        <w:jc w:val="both"/>
        <w:rPr>
          <w:b/>
        </w:rPr>
      </w:pPr>
      <w:r w:rsidRPr="005D25E0">
        <w:rPr>
          <w:b/>
        </w:rPr>
        <w:t xml:space="preserve">v rozporu s povinností uloženou podle </w:t>
      </w:r>
      <w:r w:rsidRPr="005D25E0">
        <w:rPr>
          <w:b/>
          <w:highlight w:val="green"/>
        </w:rPr>
        <w:t>§ FF + 04 odst. 3</w:t>
      </w:r>
      <w:r w:rsidRPr="005D25E0">
        <w:rPr>
          <w:b/>
        </w:rPr>
        <w:t xml:space="preserve"> neprovede nutné zabezpečovací práce, </w:t>
      </w:r>
    </w:p>
    <w:p w:rsidR="00145A92" w:rsidRPr="005D25E0" w:rsidRDefault="00145A92" w:rsidP="009971D3">
      <w:pPr>
        <w:numPr>
          <w:ilvl w:val="0"/>
          <w:numId w:val="249"/>
        </w:numPr>
        <w:jc w:val="both"/>
        <w:rPr>
          <w:b/>
        </w:rPr>
      </w:pPr>
      <w:r w:rsidRPr="005D25E0">
        <w:rPr>
          <w:b/>
        </w:rPr>
        <w:t xml:space="preserve">v rozporu s povinností uloženou podle </w:t>
      </w:r>
      <w:r w:rsidRPr="005D25E0">
        <w:rPr>
          <w:b/>
          <w:highlight w:val="green"/>
        </w:rPr>
        <w:t>§ FF + 11</w:t>
      </w:r>
      <w:r w:rsidRPr="005D25E0">
        <w:rPr>
          <w:b/>
        </w:rPr>
        <w:t xml:space="preserve"> neprovede nutné zabezpečovací práce směřující k zabezpečení kulturní památky před vlivy ozbrojeného konfliktu, nebo</w:t>
      </w:r>
    </w:p>
    <w:p w:rsidR="00145A92" w:rsidRPr="005D25E0" w:rsidRDefault="00145A92" w:rsidP="009971D3">
      <w:pPr>
        <w:numPr>
          <w:ilvl w:val="0"/>
          <w:numId w:val="249"/>
        </w:numPr>
        <w:jc w:val="both"/>
        <w:rPr>
          <w:b/>
        </w:rPr>
      </w:pPr>
      <w:r w:rsidRPr="005D25E0">
        <w:rPr>
          <w:b/>
        </w:rPr>
        <w:t xml:space="preserve">v rozporu s povinností uloženou podle </w:t>
      </w:r>
      <w:r w:rsidRPr="005D25E0">
        <w:rPr>
          <w:b/>
          <w:highlight w:val="green"/>
        </w:rPr>
        <w:t>§ FF + 11</w:t>
      </w:r>
      <w:r w:rsidRPr="005D25E0">
        <w:rPr>
          <w:b/>
        </w:rPr>
        <w:t xml:space="preserve"> neprovede nutné zabezpečovací práce směřující k zabezpečení národní kulturní památky před vlivy ozbrojeného konfliktu. </w:t>
      </w:r>
    </w:p>
    <w:p w:rsidR="00145A92" w:rsidRPr="005D25E0" w:rsidRDefault="00145A92" w:rsidP="00FA0D80">
      <w:pPr>
        <w:ind w:left="1080"/>
        <w:jc w:val="both"/>
        <w:rPr>
          <w:b/>
        </w:rPr>
      </w:pPr>
    </w:p>
    <w:p w:rsidR="00145A92" w:rsidRPr="005D25E0" w:rsidRDefault="00145A92" w:rsidP="009971D3">
      <w:pPr>
        <w:numPr>
          <w:ilvl w:val="0"/>
          <w:numId w:val="241"/>
        </w:numPr>
        <w:jc w:val="both"/>
        <w:rPr>
          <w:b/>
        </w:rPr>
      </w:pPr>
      <w:r w:rsidRPr="005D25E0">
        <w:rPr>
          <w:b/>
        </w:rPr>
        <w:t>Za správní delikt se uloží</w:t>
      </w:r>
    </w:p>
    <w:p w:rsidR="00145A92" w:rsidRPr="005D25E0" w:rsidRDefault="00145A92" w:rsidP="00145A92">
      <w:pPr>
        <w:pStyle w:val="Odstavecseseznamem"/>
        <w:spacing w:after="0"/>
        <w:ind w:left="0"/>
        <w:jc w:val="both"/>
        <w:rPr>
          <w:rFonts w:ascii="Times New Roman" w:hAnsi="Times New Roman"/>
          <w:b/>
          <w:sz w:val="24"/>
          <w:szCs w:val="24"/>
          <w:u w:val="single"/>
        </w:rPr>
      </w:pPr>
    </w:p>
    <w:p w:rsidR="00145A92" w:rsidRPr="005D25E0" w:rsidRDefault="00145A92" w:rsidP="009971D3">
      <w:pPr>
        <w:numPr>
          <w:ilvl w:val="0"/>
          <w:numId w:val="250"/>
        </w:numPr>
        <w:jc w:val="both"/>
        <w:rPr>
          <w:b/>
        </w:rPr>
      </w:pPr>
      <w:r w:rsidRPr="005D25E0">
        <w:rPr>
          <w:b/>
        </w:rPr>
        <w:t xml:space="preserve">do </w:t>
      </w:r>
      <w:r w:rsidR="000A57E5" w:rsidRPr="005D25E0">
        <w:rPr>
          <w:b/>
        </w:rPr>
        <w:t>5</w:t>
      </w:r>
      <w:r w:rsidRPr="005D25E0">
        <w:rPr>
          <w:b/>
        </w:rPr>
        <w:t xml:space="preserve"> 000 000 Kč, jde-li o správní delikt podle </w:t>
      </w:r>
      <w:r w:rsidRPr="005D25E0">
        <w:rPr>
          <w:b/>
          <w:highlight w:val="green"/>
        </w:rPr>
        <w:t xml:space="preserve">odstavce </w:t>
      </w:r>
      <w:r w:rsidR="000A57E5" w:rsidRPr="005D25E0">
        <w:rPr>
          <w:b/>
          <w:highlight w:val="green"/>
        </w:rPr>
        <w:t>3</w:t>
      </w:r>
      <w:r w:rsidRPr="005D25E0">
        <w:rPr>
          <w:b/>
          <w:highlight w:val="green"/>
        </w:rPr>
        <w:t xml:space="preserve"> písm. </w:t>
      </w:r>
      <w:r w:rsidR="000A57E5" w:rsidRPr="005D25E0">
        <w:rPr>
          <w:b/>
          <w:highlight w:val="green"/>
        </w:rPr>
        <w:t xml:space="preserve">d), f), g), j), k), l), m), n), o), p), </w:t>
      </w:r>
      <w:r w:rsidR="00587D27" w:rsidRPr="005D25E0">
        <w:rPr>
          <w:b/>
          <w:highlight w:val="green"/>
        </w:rPr>
        <w:t>odstavce 5 písm. d), h), j), n), p), s),</w:t>
      </w:r>
      <w:r w:rsidR="00587D27" w:rsidRPr="005D25E0">
        <w:rPr>
          <w:b/>
        </w:rPr>
        <w:t xml:space="preserve"> </w:t>
      </w:r>
    </w:p>
    <w:p w:rsidR="00145A92" w:rsidRPr="005D25E0" w:rsidRDefault="00145A92" w:rsidP="009971D3">
      <w:pPr>
        <w:numPr>
          <w:ilvl w:val="0"/>
          <w:numId w:val="250"/>
        </w:numPr>
        <w:jc w:val="both"/>
        <w:rPr>
          <w:b/>
        </w:rPr>
      </w:pPr>
      <w:r w:rsidRPr="005D25E0">
        <w:rPr>
          <w:b/>
        </w:rPr>
        <w:t xml:space="preserve">do 2 000 000 Kč, jde-li o správní delikt podle </w:t>
      </w:r>
      <w:r w:rsidRPr="005D25E0">
        <w:rPr>
          <w:b/>
          <w:highlight w:val="green"/>
        </w:rPr>
        <w:t xml:space="preserve">odstavce </w:t>
      </w:r>
      <w:r w:rsidR="00945482" w:rsidRPr="005D25E0">
        <w:rPr>
          <w:b/>
          <w:highlight w:val="green"/>
        </w:rPr>
        <w:t>1</w:t>
      </w:r>
      <w:r w:rsidRPr="005D25E0">
        <w:rPr>
          <w:b/>
          <w:highlight w:val="green"/>
        </w:rPr>
        <w:t xml:space="preserve"> písm. </w:t>
      </w:r>
      <w:r w:rsidR="00945482" w:rsidRPr="005D25E0">
        <w:rPr>
          <w:b/>
          <w:highlight w:val="green"/>
        </w:rPr>
        <w:t>a)</w:t>
      </w:r>
      <w:r w:rsidRPr="005D25E0">
        <w:rPr>
          <w:b/>
          <w:highlight w:val="green"/>
        </w:rPr>
        <w:t xml:space="preserve">, </w:t>
      </w:r>
      <w:r w:rsidR="007B54D6" w:rsidRPr="005D25E0">
        <w:rPr>
          <w:b/>
          <w:highlight w:val="green"/>
        </w:rPr>
        <w:t xml:space="preserve">odstavce 2 písm. d), </w:t>
      </w:r>
      <w:r w:rsidR="00092CDD" w:rsidRPr="005D25E0">
        <w:rPr>
          <w:b/>
          <w:highlight w:val="green"/>
        </w:rPr>
        <w:t xml:space="preserve">f), g), j), k), l), m), n), o) p), </w:t>
      </w:r>
      <w:r w:rsidR="000A57E5" w:rsidRPr="005D25E0">
        <w:rPr>
          <w:b/>
          <w:highlight w:val="green"/>
        </w:rPr>
        <w:t xml:space="preserve">odstavce 3 písm. a), b). c), </w:t>
      </w:r>
      <w:r w:rsidR="00143B91" w:rsidRPr="005D25E0">
        <w:rPr>
          <w:b/>
          <w:highlight w:val="green"/>
        </w:rPr>
        <w:t xml:space="preserve">odstavce 4 písm. b), c), d), </w:t>
      </w:r>
      <w:r w:rsidR="00587D27" w:rsidRPr="005D25E0">
        <w:rPr>
          <w:b/>
          <w:highlight w:val="green"/>
        </w:rPr>
        <w:t xml:space="preserve">odstavce 5 písm. c), f), g), i), k), l), m), o), q), r), </w:t>
      </w:r>
      <w:r w:rsidR="0018633A" w:rsidRPr="005D25E0">
        <w:rPr>
          <w:b/>
          <w:highlight w:val="green"/>
        </w:rPr>
        <w:t xml:space="preserve">odstavce 6 písm. a), b), c), d), f), g), </w:t>
      </w:r>
      <w:r w:rsidR="00090A40" w:rsidRPr="005D25E0">
        <w:rPr>
          <w:b/>
          <w:highlight w:val="green"/>
        </w:rPr>
        <w:t>odstavce 7 písm. b), d)</w:t>
      </w:r>
      <w:r w:rsidR="00090A40" w:rsidRPr="005D25E0">
        <w:rPr>
          <w:b/>
        </w:rPr>
        <w:t>,</w:t>
      </w:r>
    </w:p>
    <w:p w:rsidR="00145A92" w:rsidRPr="005D25E0" w:rsidRDefault="00145A92" w:rsidP="009971D3">
      <w:pPr>
        <w:numPr>
          <w:ilvl w:val="0"/>
          <w:numId w:val="250"/>
        </w:numPr>
        <w:jc w:val="both"/>
        <w:rPr>
          <w:b/>
        </w:rPr>
      </w:pPr>
      <w:r w:rsidRPr="005D25E0">
        <w:rPr>
          <w:b/>
        </w:rPr>
        <w:t xml:space="preserve">do 500 000 Kč, jde-li o správní delikt podle </w:t>
      </w:r>
      <w:r w:rsidRPr="005D25E0">
        <w:rPr>
          <w:b/>
          <w:highlight w:val="green"/>
        </w:rPr>
        <w:t xml:space="preserve">odstavce </w:t>
      </w:r>
      <w:r w:rsidR="007B54D6" w:rsidRPr="005D25E0">
        <w:rPr>
          <w:b/>
          <w:highlight w:val="green"/>
        </w:rPr>
        <w:t xml:space="preserve">2 </w:t>
      </w:r>
      <w:r w:rsidRPr="005D25E0">
        <w:rPr>
          <w:b/>
          <w:highlight w:val="green"/>
        </w:rPr>
        <w:t xml:space="preserve">písm. </w:t>
      </w:r>
      <w:r w:rsidR="007B54D6" w:rsidRPr="005D25E0">
        <w:rPr>
          <w:b/>
          <w:highlight w:val="green"/>
        </w:rPr>
        <w:t>a), b), c),</w:t>
      </w:r>
      <w:r w:rsidR="00092CDD" w:rsidRPr="005D25E0">
        <w:rPr>
          <w:b/>
          <w:highlight w:val="green"/>
        </w:rPr>
        <w:t xml:space="preserve"> h), i), </w:t>
      </w:r>
      <w:r w:rsidR="000A57E5" w:rsidRPr="005D25E0">
        <w:rPr>
          <w:b/>
          <w:highlight w:val="green"/>
        </w:rPr>
        <w:t xml:space="preserve">odstavce 3 písm. h), i), </w:t>
      </w:r>
      <w:r w:rsidR="00143B91" w:rsidRPr="005D25E0">
        <w:rPr>
          <w:b/>
          <w:highlight w:val="green"/>
        </w:rPr>
        <w:t xml:space="preserve">odstavce 4 písm. a), </w:t>
      </w:r>
      <w:r w:rsidR="00587D27" w:rsidRPr="005D25E0">
        <w:rPr>
          <w:b/>
          <w:highlight w:val="green"/>
        </w:rPr>
        <w:t xml:space="preserve">odstavce 5 písm. a), b), t), </w:t>
      </w:r>
      <w:r w:rsidR="00090A40" w:rsidRPr="005D25E0">
        <w:rPr>
          <w:b/>
          <w:highlight w:val="green"/>
        </w:rPr>
        <w:t>odstavce 7 písm. a), c)</w:t>
      </w:r>
      <w:r w:rsidRPr="005D25E0">
        <w:rPr>
          <w:b/>
        </w:rPr>
        <w:t>,</w:t>
      </w:r>
    </w:p>
    <w:p w:rsidR="00145A92" w:rsidRPr="005D25E0" w:rsidRDefault="00145A92" w:rsidP="009971D3">
      <w:pPr>
        <w:numPr>
          <w:ilvl w:val="0"/>
          <w:numId w:val="250"/>
        </w:numPr>
        <w:jc w:val="both"/>
        <w:rPr>
          <w:b/>
        </w:rPr>
      </w:pPr>
      <w:r w:rsidRPr="005D25E0">
        <w:rPr>
          <w:b/>
        </w:rPr>
        <w:t xml:space="preserve">do 50 000 Kč, jde-li o správní delikt podle </w:t>
      </w:r>
      <w:r w:rsidRPr="005D25E0">
        <w:rPr>
          <w:b/>
          <w:highlight w:val="green"/>
        </w:rPr>
        <w:t xml:space="preserve">odstavce </w:t>
      </w:r>
      <w:r w:rsidR="00945482" w:rsidRPr="005D25E0">
        <w:rPr>
          <w:b/>
          <w:highlight w:val="green"/>
        </w:rPr>
        <w:t>1</w:t>
      </w:r>
      <w:r w:rsidRPr="005D25E0">
        <w:rPr>
          <w:b/>
          <w:highlight w:val="green"/>
        </w:rPr>
        <w:t xml:space="preserve"> písm. </w:t>
      </w:r>
      <w:r w:rsidR="00945482" w:rsidRPr="005D25E0">
        <w:rPr>
          <w:b/>
          <w:highlight w:val="green"/>
        </w:rPr>
        <w:t xml:space="preserve">b), </w:t>
      </w:r>
      <w:r w:rsidR="00092CDD" w:rsidRPr="005D25E0">
        <w:rPr>
          <w:b/>
          <w:highlight w:val="green"/>
        </w:rPr>
        <w:t xml:space="preserve">odstavce 2 písm. e), </w:t>
      </w:r>
      <w:r w:rsidR="000A57E5" w:rsidRPr="005D25E0">
        <w:rPr>
          <w:b/>
          <w:highlight w:val="green"/>
        </w:rPr>
        <w:t xml:space="preserve">odstavce 3 písm. e), </w:t>
      </w:r>
      <w:r w:rsidR="00587D27" w:rsidRPr="005D25E0">
        <w:rPr>
          <w:b/>
          <w:highlight w:val="green"/>
        </w:rPr>
        <w:t xml:space="preserve">odstavce 5 písm. e), </w:t>
      </w:r>
      <w:r w:rsidR="0018633A" w:rsidRPr="005D25E0">
        <w:rPr>
          <w:b/>
          <w:highlight w:val="green"/>
        </w:rPr>
        <w:t>odstavce 6 písm. e)</w:t>
      </w:r>
      <w:r w:rsidRPr="005D25E0">
        <w:rPr>
          <w:b/>
        </w:rPr>
        <w:t>.</w:t>
      </w:r>
    </w:p>
    <w:p w:rsidR="00145A92" w:rsidRPr="005D25E0" w:rsidRDefault="00145A92" w:rsidP="00145A92">
      <w:pPr>
        <w:jc w:val="both"/>
        <w:rPr>
          <w:b/>
        </w:rPr>
      </w:pPr>
    </w:p>
    <w:p w:rsidR="00145A92" w:rsidRPr="005D25E0" w:rsidRDefault="00145A92" w:rsidP="009971D3">
      <w:pPr>
        <w:numPr>
          <w:ilvl w:val="0"/>
          <w:numId w:val="241"/>
        </w:numPr>
        <w:jc w:val="both"/>
        <w:rPr>
          <w:b/>
        </w:rPr>
      </w:pPr>
      <w:r w:rsidRPr="005D25E0">
        <w:rPr>
          <w:b/>
        </w:rPr>
        <w:t xml:space="preserve">Byl-li správní delikt spáchán opakovaně, uloží se pokuta až ve výši dvojnásobku horní hranice sazby pokuty, kterou lze podle </w:t>
      </w:r>
      <w:r w:rsidRPr="005D25E0">
        <w:rPr>
          <w:b/>
          <w:highlight w:val="green"/>
        </w:rPr>
        <w:t>odstavce 8</w:t>
      </w:r>
      <w:r w:rsidRPr="005D25E0">
        <w:rPr>
          <w:b/>
        </w:rPr>
        <w:t xml:space="preserve"> za správní delikt uložit.</w:t>
      </w:r>
    </w:p>
    <w:p w:rsidR="00145A92" w:rsidRPr="005D25E0" w:rsidRDefault="00145A92" w:rsidP="00573805">
      <w:pPr>
        <w:pStyle w:val="Nadpis3"/>
      </w:pPr>
      <w:bookmarkStart w:id="630" w:name="_Toc404974168"/>
      <w:r w:rsidRPr="005D25E0">
        <w:t xml:space="preserve">§ SS + </w:t>
      </w:r>
      <w:r w:rsidR="00230151" w:rsidRPr="005D25E0">
        <w:t>11</w:t>
      </w:r>
      <w:bookmarkEnd w:id="630"/>
    </w:p>
    <w:p w:rsidR="00F547D2" w:rsidRPr="005D25E0" w:rsidRDefault="00F547D2" w:rsidP="00F547D2">
      <w:pPr>
        <w:pStyle w:val="Nadpis4"/>
        <w:rPr>
          <w:lang w:val="cs-CZ"/>
        </w:rPr>
      </w:pPr>
      <w:bookmarkStart w:id="631" w:name="_Toc404974169"/>
      <w:r w:rsidRPr="005D25E0">
        <w:rPr>
          <w:szCs w:val="24"/>
        </w:rPr>
        <w:t>Správní delikty právnických a podnikajících fyzických osob</w:t>
      </w:r>
      <w:r w:rsidRPr="005D25E0">
        <w:rPr>
          <w:lang w:val="cs-CZ"/>
        </w:rPr>
        <w:t xml:space="preserve"> v souvislosti s výkonem regulované činnosti</w:t>
      </w:r>
      <w:bookmarkEnd w:id="631"/>
    </w:p>
    <w:p w:rsidR="00145A92" w:rsidRPr="005D25E0" w:rsidRDefault="00145A92" w:rsidP="009971D3">
      <w:pPr>
        <w:numPr>
          <w:ilvl w:val="0"/>
          <w:numId w:val="251"/>
        </w:numPr>
        <w:jc w:val="both"/>
        <w:rPr>
          <w:b/>
        </w:rPr>
      </w:pPr>
      <w:r w:rsidRPr="005D25E0">
        <w:rPr>
          <w:b/>
          <w:u w:val="single"/>
        </w:rPr>
        <w:t xml:space="preserve">Právnická osoba nebo podnikající fyzická osoba </w:t>
      </w:r>
      <w:r w:rsidRPr="005D25E0">
        <w:rPr>
          <w:b/>
        </w:rPr>
        <w:t>se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52"/>
        </w:numPr>
        <w:jc w:val="both"/>
        <w:rPr>
          <w:b/>
        </w:rPr>
      </w:pPr>
      <w:r w:rsidRPr="005D25E0">
        <w:rPr>
          <w:b/>
        </w:rPr>
        <w:t xml:space="preserve">v rozporu s </w:t>
      </w:r>
      <w:r w:rsidRPr="005D25E0">
        <w:rPr>
          <w:b/>
          <w:highlight w:val="green"/>
        </w:rPr>
        <w:t>§ HH + 10</w:t>
      </w:r>
      <w:r w:rsidRPr="005D25E0">
        <w:rPr>
          <w:b/>
        </w:rPr>
        <w:t xml:space="preserve"> provádí regulovanou činnost na úseku památkové péče bez povolení ministerstva nebo nesplnila oznamovací povinnost podle </w:t>
      </w:r>
      <w:r w:rsidRPr="005D25E0">
        <w:rPr>
          <w:b/>
          <w:highlight w:val="green"/>
        </w:rPr>
        <w:t>§ EE + 15</w:t>
      </w:r>
      <w:r w:rsidRPr="005D25E0">
        <w:rPr>
          <w:b/>
        </w:rPr>
        <w:t>, nebo</w:t>
      </w:r>
    </w:p>
    <w:p w:rsidR="00145A92" w:rsidRPr="005D25E0" w:rsidRDefault="00145A92" w:rsidP="009971D3">
      <w:pPr>
        <w:numPr>
          <w:ilvl w:val="0"/>
          <w:numId w:val="252"/>
        </w:numPr>
        <w:jc w:val="both"/>
        <w:rPr>
          <w:b/>
        </w:rPr>
      </w:pPr>
      <w:r w:rsidRPr="005D25E0">
        <w:rPr>
          <w:b/>
        </w:rPr>
        <w:t xml:space="preserve">v rozporu s </w:t>
      </w:r>
      <w:r w:rsidRPr="005D25E0">
        <w:rPr>
          <w:b/>
          <w:highlight w:val="green"/>
        </w:rPr>
        <w:t>§ EE + 13 odst. 5</w:t>
      </w:r>
      <w:r w:rsidRPr="005D25E0">
        <w:rPr>
          <w:b/>
        </w:rPr>
        <w:t xml:space="preserve"> nezajišťuje regulovanou činnost restaurování prostřednictvím restaurátora,</w:t>
      </w:r>
    </w:p>
    <w:p w:rsidR="00145A92" w:rsidRPr="005D25E0" w:rsidRDefault="00145A92" w:rsidP="009971D3">
      <w:pPr>
        <w:numPr>
          <w:ilvl w:val="0"/>
          <w:numId w:val="252"/>
        </w:numPr>
        <w:jc w:val="both"/>
        <w:rPr>
          <w:b/>
        </w:rPr>
      </w:pPr>
      <w:r w:rsidRPr="005D25E0">
        <w:rPr>
          <w:b/>
        </w:rPr>
        <w:t xml:space="preserve">v rozporu s </w:t>
      </w:r>
      <w:r w:rsidRPr="005D25E0">
        <w:rPr>
          <w:b/>
          <w:highlight w:val="green"/>
        </w:rPr>
        <w:t>§ EE + 23 odst. 1 písm. a)</w:t>
      </w:r>
      <w:r w:rsidRPr="005D25E0">
        <w:rPr>
          <w:b/>
        </w:rPr>
        <w:t xml:space="preserve"> vykonává po nabytí právní moci rozhodnutí o zrušení oprávnění k výkonu regulované činnosti regulovanou činnost, nebo</w:t>
      </w:r>
    </w:p>
    <w:p w:rsidR="00145A92" w:rsidRPr="005D25E0" w:rsidRDefault="00145A92" w:rsidP="009971D3">
      <w:pPr>
        <w:numPr>
          <w:ilvl w:val="0"/>
          <w:numId w:val="252"/>
        </w:numPr>
        <w:jc w:val="both"/>
        <w:rPr>
          <w:b/>
        </w:rPr>
      </w:pPr>
      <w:r w:rsidRPr="005D25E0">
        <w:rPr>
          <w:b/>
        </w:rPr>
        <w:t xml:space="preserve">vůči památkovému ústavu nesplní povinnosti stanovené v </w:t>
      </w:r>
      <w:r w:rsidRPr="005D25E0">
        <w:rPr>
          <w:b/>
          <w:highlight w:val="green"/>
        </w:rPr>
        <w:t>§ EE + 24 odst. 1, 2 nebo 3</w:t>
      </w:r>
      <w:r w:rsidRPr="005D25E0">
        <w:rPr>
          <w:b/>
        </w:rPr>
        <w:t>.</w:t>
      </w:r>
    </w:p>
    <w:p w:rsidR="00145A92" w:rsidRPr="005D25E0" w:rsidRDefault="00145A92" w:rsidP="00FA0D80">
      <w:pPr>
        <w:ind w:left="1080"/>
        <w:jc w:val="both"/>
        <w:rPr>
          <w:b/>
        </w:rPr>
      </w:pPr>
    </w:p>
    <w:p w:rsidR="00145A92" w:rsidRPr="005D25E0" w:rsidRDefault="00145A92" w:rsidP="009971D3">
      <w:pPr>
        <w:numPr>
          <w:ilvl w:val="0"/>
          <w:numId w:val="251"/>
        </w:numPr>
        <w:jc w:val="both"/>
        <w:rPr>
          <w:b/>
        </w:rPr>
      </w:pPr>
      <w:r w:rsidRPr="005D25E0">
        <w:rPr>
          <w:b/>
          <w:u w:val="single"/>
        </w:rPr>
        <w:lastRenderedPageBreak/>
        <w:t>Právnická osoba nebo podnikající fyzická osoba oprávněná k výkonu regulované činnosti</w:t>
      </w:r>
      <w:r w:rsidRPr="005D25E0">
        <w:rPr>
          <w:b/>
        </w:rPr>
        <w:t xml:space="preserve"> se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53"/>
        </w:numPr>
        <w:jc w:val="both"/>
        <w:rPr>
          <w:b/>
        </w:rPr>
      </w:pPr>
      <w:r w:rsidRPr="005D25E0">
        <w:rPr>
          <w:b/>
        </w:rPr>
        <w:t xml:space="preserve">v rozporu s </w:t>
      </w:r>
      <w:r w:rsidRPr="005D25E0">
        <w:rPr>
          <w:b/>
          <w:highlight w:val="green"/>
        </w:rPr>
        <w:t>§ EE + 02 odst. 3</w:t>
      </w:r>
      <w:r w:rsidRPr="005D25E0">
        <w:rPr>
          <w:b/>
        </w:rPr>
        <w:t xml:space="preserve"> pro ni vykonává funkci odborného zástupce fyzická osoba, která tuto funkci vykonává pro jinou osobu oprávněnou k výkonu regulované činnosti,</w:t>
      </w:r>
    </w:p>
    <w:p w:rsidR="00145A92" w:rsidRPr="005D25E0" w:rsidRDefault="00145A92" w:rsidP="009971D3">
      <w:pPr>
        <w:numPr>
          <w:ilvl w:val="0"/>
          <w:numId w:val="253"/>
        </w:numPr>
        <w:jc w:val="both"/>
        <w:rPr>
          <w:b/>
        </w:rPr>
      </w:pPr>
      <w:r w:rsidRPr="005D25E0">
        <w:rPr>
          <w:b/>
        </w:rPr>
        <w:t xml:space="preserve">při výkonu regulované činnosti překračuje rozsah svého oprávnění podle </w:t>
      </w:r>
      <w:r w:rsidRPr="005D25E0">
        <w:rPr>
          <w:b/>
          <w:highlight w:val="green"/>
        </w:rPr>
        <w:t>§ EE + 13 odst. 1</w:t>
      </w:r>
      <w:r w:rsidRPr="005D25E0">
        <w:rPr>
          <w:b/>
        </w:rPr>
        <w:t>,</w:t>
      </w:r>
    </w:p>
    <w:p w:rsidR="00145A92" w:rsidRPr="005D25E0" w:rsidRDefault="00145A92" w:rsidP="009971D3">
      <w:pPr>
        <w:numPr>
          <w:ilvl w:val="0"/>
          <w:numId w:val="253"/>
        </w:numPr>
        <w:jc w:val="both"/>
        <w:rPr>
          <w:b/>
        </w:rPr>
      </w:pPr>
      <w:r w:rsidRPr="005D25E0">
        <w:rPr>
          <w:b/>
        </w:rPr>
        <w:t xml:space="preserve">vykonává regulovanou činnost v rozporu s </w:t>
      </w:r>
      <w:r w:rsidRPr="005D25E0">
        <w:rPr>
          <w:b/>
          <w:highlight w:val="green"/>
        </w:rPr>
        <w:t>§ EE + 13 odst. 2</w:t>
      </w:r>
      <w:r w:rsidRPr="005D25E0">
        <w:rPr>
          <w:b/>
        </w:rPr>
        <w:t xml:space="preserve">, </w:t>
      </w:r>
    </w:p>
    <w:p w:rsidR="00145A92" w:rsidRPr="005D25E0" w:rsidRDefault="00145A92" w:rsidP="009971D3">
      <w:pPr>
        <w:numPr>
          <w:ilvl w:val="0"/>
          <w:numId w:val="253"/>
        </w:numPr>
        <w:jc w:val="both"/>
        <w:rPr>
          <w:b/>
        </w:rPr>
      </w:pPr>
      <w:r w:rsidRPr="005D25E0">
        <w:rPr>
          <w:b/>
        </w:rPr>
        <w:t xml:space="preserve">v rozporu s </w:t>
      </w:r>
      <w:r w:rsidRPr="005D25E0">
        <w:rPr>
          <w:b/>
          <w:highlight w:val="green"/>
        </w:rPr>
        <w:t xml:space="preserve">§ EE + 21 odst. </w:t>
      </w:r>
      <w:r w:rsidR="001A78E1" w:rsidRPr="005D25E0">
        <w:rPr>
          <w:b/>
          <w:highlight w:val="green"/>
        </w:rPr>
        <w:t>4</w:t>
      </w:r>
      <w:r w:rsidRPr="005D25E0">
        <w:rPr>
          <w:b/>
        </w:rPr>
        <w:t xml:space="preserve"> nebo </w:t>
      </w:r>
      <w:r w:rsidRPr="005D25E0">
        <w:rPr>
          <w:b/>
          <w:highlight w:val="green"/>
        </w:rPr>
        <w:t>§ EE + 27 odst. 2</w:t>
      </w:r>
      <w:r w:rsidRPr="005D25E0">
        <w:rPr>
          <w:b/>
        </w:rPr>
        <w:t xml:space="preserve"> nesplní oznamovací povinnost, </w:t>
      </w:r>
    </w:p>
    <w:p w:rsidR="00145A92" w:rsidRPr="005D25E0" w:rsidRDefault="00145A92" w:rsidP="009971D3">
      <w:pPr>
        <w:numPr>
          <w:ilvl w:val="0"/>
          <w:numId w:val="253"/>
        </w:numPr>
        <w:jc w:val="both"/>
        <w:rPr>
          <w:b/>
        </w:rPr>
      </w:pPr>
      <w:r w:rsidRPr="005D25E0">
        <w:rPr>
          <w:b/>
        </w:rPr>
        <w:t xml:space="preserve">v rozporu s </w:t>
      </w:r>
      <w:r w:rsidRPr="005D25E0">
        <w:rPr>
          <w:b/>
          <w:highlight w:val="green"/>
        </w:rPr>
        <w:t>§ EE + 22 odst. 1</w:t>
      </w:r>
      <w:r w:rsidRPr="005D25E0">
        <w:rPr>
          <w:b/>
        </w:rPr>
        <w:t xml:space="preserve"> provádí regulovanou činnost i přes to, že jí bylo její oprávnění pozastaveno, nebo</w:t>
      </w:r>
    </w:p>
    <w:p w:rsidR="00145A92" w:rsidRPr="005D25E0" w:rsidRDefault="00145A92" w:rsidP="009971D3">
      <w:pPr>
        <w:numPr>
          <w:ilvl w:val="0"/>
          <w:numId w:val="253"/>
        </w:numPr>
        <w:jc w:val="both"/>
        <w:rPr>
          <w:b/>
        </w:rPr>
      </w:pPr>
      <w:r w:rsidRPr="005D25E0">
        <w:rPr>
          <w:b/>
        </w:rPr>
        <w:t xml:space="preserve">vykonává regulovanou činnost i přes zákaz této činnosti. </w:t>
      </w:r>
    </w:p>
    <w:p w:rsidR="00145A92" w:rsidRPr="005D25E0" w:rsidRDefault="00145A92" w:rsidP="00145A92">
      <w:pPr>
        <w:pStyle w:val="Odstavecseseznamem"/>
        <w:spacing w:after="0"/>
        <w:jc w:val="both"/>
        <w:rPr>
          <w:rFonts w:ascii="Times New Roman" w:hAnsi="Times New Roman"/>
          <w:b/>
          <w:sz w:val="24"/>
          <w:szCs w:val="24"/>
        </w:rPr>
      </w:pPr>
    </w:p>
    <w:p w:rsidR="00145A92" w:rsidRPr="005D25E0" w:rsidRDefault="00145A92" w:rsidP="009971D3">
      <w:pPr>
        <w:numPr>
          <w:ilvl w:val="0"/>
          <w:numId w:val="251"/>
        </w:numPr>
        <w:jc w:val="both"/>
        <w:rPr>
          <w:b/>
        </w:rPr>
      </w:pPr>
      <w:r w:rsidRPr="005D25E0">
        <w:rPr>
          <w:b/>
          <w:u w:val="single"/>
        </w:rPr>
        <w:t>Právnická osoba nebo podnikající fyzická osoba dočasně oprávněná k výkonu regulované činnosti</w:t>
      </w:r>
      <w:r w:rsidRPr="005D25E0">
        <w:rPr>
          <w:b/>
        </w:rPr>
        <w:t xml:space="preserve"> se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54"/>
        </w:numPr>
        <w:jc w:val="both"/>
        <w:rPr>
          <w:b/>
        </w:rPr>
      </w:pPr>
      <w:r w:rsidRPr="005D25E0">
        <w:rPr>
          <w:b/>
        </w:rPr>
        <w:t xml:space="preserve">při výkonu regulované činnosti překračuje rozsah svého oprávnění podle </w:t>
      </w:r>
      <w:r w:rsidRPr="005D25E0">
        <w:rPr>
          <w:b/>
          <w:highlight w:val="green"/>
        </w:rPr>
        <w:t>§ EE + 13 odst. 1</w:t>
      </w:r>
      <w:r w:rsidRPr="005D25E0">
        <w:rPr>
          <w:b/>
        </w:rPr>
        <w:t>,</w:t>
      </w:r>
    </w:p>
    <w:p w:rsidR="00145A92" w:rsidRPr="005D25E0" w:rsidRDefault="00145A92" w:rsidP="009971D3">
      <w:pPr>
        <w:numPr>
          <w:ilvl w:val="0"/>
          <w:numId w:val="254"/>
        </w:numPr>
        <w:jc w:val="both"/>
        <w:rPr>
          <w:b/>
        </w:rPr>
      </w:pPr>
      <w:r w:rsidRPr="005D25E0">
        <w:rPr>
          <w:b/>
        </w:rPr>
        <w:t xml:space="preserve">vykonává regulovanou činnost v rozporu s </w:t>
      </w:r>
      <w:r w:rsidRPr="005D25E0">
        <w:rPr>
          <w:b/>
          <w:highlight w:val="green"/>
        </w:rPr>
        <w:t>§ EE + 13 odst. 2</w:t>
      </w:r>
      <w:r w:rsidRPr="005D25E0">
        <w:rPr>
          <w:b/>
        </w:rPr>
        <w:t xml:space="preserve">, </w:t>
      </w:r>
    </w:p>
    <w:p w:rsidR="00145A92" w:rsidRPr="005D25E0" w:rsidRDefault="00145A92" w:rsidP="009971D3">
      <w:pPr>
        <w:numPr>
          <w:ilvl w:val="0"/>
          <w:numId w:val="254"/>
        </w:numPr>
        <w:jc w:val="both"/>
        <w:rPr>
          <w:b/>
        </w:rPr>
      </w:pPr>
      <w:r w:rsidRPr="005D25E0">
        <w:rPr>
          <w:b/>
        </w:rPr>
        <w:t xml:space="preserve">v rozporu </w:t>
      </w:r>
      <w:r w:rsidRPr="005D25E0">
        <w:rPr>
          <w:b/>
          <w:highlight w:val="green"/>
        </w:rPr>
        <w:t xml:space="preserve">§ EE + 21 odst. </w:t>
      </w:r>
      <w:r w:rsidR="001A78E1" w:rsidRPr="005D25E0">
        <w:rPr>
          <w:b/>
          <w:highlight w:val="green"/>
        </w:rPr>
        <w:t>4</w:t>
      </w:r>
      <w:r w:rsidRPr="005D25E0">
        <w:rPr>
          <w:b/>
        </w:rPr>
        <w:t xml:space="preserve">, </w:t>
      </w:r>
      <w:r w:rsidRPr="005D25E0">
        <w:rPr>
          <w:b/>
          <w:highlight w:val="green"/>
        </w:rPr>
        <w:t>§ EE + 22 odst. 3</w:t>
      </w:r>
      <w:r w:rsidRPr="005D25E0">
        <w:rPr>
          <w:b/>
        </w:rPr>
        <w:t xml:space="preserve"> a </w:t>
      </w:r>
      <w:r w:rsidRPr="005D25E0">
        <w:rPr>
          <w:b/>
          <w:highlight w:val="green"/>
        </w:rPr>
        <w:t>§ EE + 27 odst. 2</w:t>
      </w:r>
      <w:r w:rsidRPr="005D25E0">
        <w:rPr>
          <w:b/>
        </w:rPr>
        <w:t xml:space="preserve"> nesplní oznamovací povinnost, nebo</w:t>
      </w:r>
    </w:p>
    <w:p w:rsidR="00145A92" w:rsidRPr="005D25E0" w:rsidRDefault="00145A92" w:rsidP="009971D3">
      <w:pPr>
        <w:numPr>
          <w:ilvl w:val="0"/>
          <w:numId w:val="254"/>
        </w:numPr>
        <w:jc w:val="both"/>
        <w:rPr>
          <w:b/>
        </w:rPr>
      </w:pPr>
      <w:r w:rsidRPr="005D25E0">
        <w:rPr>
          <w:b/>
        </w:rPr>
        <w:t xml:space="preserve">vykonává regulovanou činnost i přes zákaz činnosti. </w:t>
      </w:r>
    </w:p>
    <w:p w:rsidR="00145A92" w:rsidRPr="005D25E0" w:rsidRDefault="00145A92" w:rsidP="00145A92">
      <w:pPr>
        <w:jc w:val="both"/>
        <w:rPr>
          <w:b/>
        </w:rPr>
      </w:pPr>
    </w:p>
    <w:p w:rsidR="00145A92" w:rsidRPr="005D25E0" w:rsidRDefault="00145A92" w:rsidP="009971D3">
      <w:pPr>
        <w:numPr>
          <w:ilvl w:val="0"/>
          <w:numId w:val="251"/>
        </w:numPr>
        <w:jc w:val="both"/>
        <w:rPr>
          <w:b/>
        </w:rPr>
      </w:pPr>
      <w:r w:rsidRPr="005D25E0">
        <w:rPr>
          <w:b/>
          <w:u w:val="single"/>
        </w:rPr>
        <w:t>Podnikající fyzická osoba se jako restaurátor</w:t>
      </w:r>
      <w:r w:rsidRPr="005D25E0">
        <w:rPr>
          <w:b/>
        </w:rPr>
        <w:t xml:space="preserv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55"/>
        </w:numPr>
        <w:jc w:val="both"/>
      </w:pPr>
      <w:r w:rsidRPr="005D25E0">
        <w:rPr>
          <w:b/>
        </w:rPr>
        <w:t xml:space="preserve">v rozporu s </w:t>
      </w:r>
      <w:r w:rsidRPr="005D25E0">
        <w:rPr>
          <w:b/>
          <w:highlight w:val="green"/>
        </w:rPr>
        <w:t>§ KK + 06 odst. 4</w:t>
      </w:r>
      <w:r w:rsidRPr="005D25E0">
        <w:rPr>
          <w:b/>
        </w:rPr>
        <w:t xml:space="preserve"> neodevzdá nebo neodevzdá ve lhůtě stanovené podle </w:t>
      </w:r>
      <w:r w:rsidRPr="005D25E0">
        <w:rPr>
          <w:b/>
          <w:highlight w:val="green"/>
        </w:rPr>
        <w:t>§ KK + 06 odst. 6</w:t>
      </w:r>
      <w:r w:rsidRPr="005D25E0">
        <w:rPr>
          <w:b/>
        </w:rPr>
        <w:t xml:space="preserve"> památkovému ústavu vyhotovení závěrečné restaurátorské zprávy,</w:t>
      </w:r>
      <w:r w:rsidRPr="005D25E0">
        <w:t xml:space="preserve"> </w:t>
      </w:r>
    </w:p>
    <w:p w:rsidR="00145A92" w:rsidRPr="005D25E0" w:rsidRDefault="00145A92" w:rsidP="009971D3">
      <w:pPr>
        <w:numPr>
          <w:ilvl w:val="0"/>
          <w:numId w:val="255"/>
        </w:numPr>
        <w:jc w:val="both"/>
      </w:pPr>
      <w:r w:rsidRPr="005D25E0">
        <w:rPr>
          <w:b/>
        </w:rPr>
        <w:t xml:space="preserve">v rozporu s </w:t>
      </w:r>
      <w:r w:rsidRPr="005D25E0">
        <w:rPr>
          <w:b/>
          <w:highlight w:val="green"/>
        </w:rPr>
        <w:t>§ EE + 13 odst. 3</w:t>
      </w:r>
      <w:r w:rsidRPr="005D25E0">
        <w:rPr>
          <w:b/>
        </w:rPr>
        <w:t xml:space="preserve"> nevykonává regulovanou činnost osobně,</w:t>
      </w:r>
      <w:r w:rsidRPr="005D25E0">
        <w:t xml:space="preserve"> </w:t>
      </w:r>
    </w:p>
    <w:p w:rsidR="00145A92" w:rsidRPr="005D25E0" w:rsidRDefault="00145A92" w:rsidP="009971D3">
      <w:pPr>
        <w:numPr>
          <w:ilvl w:val="0"/>
          <w:numId w:val="255"/>
        </w:numPr>
        <w:jc w:val="both"/>
        <w:rPr>
          <w:b/>
        </w:rPr>
      </w:pPr>
      <w:r w:rsidRPr="005D25E0">
        <w:rPr>
          <w:b/>
        </w:rPr>
        <w:t>poškodí při restaurování kulturní památku, nebo</w:t>
      </w:r>
    </w:p>
    <w:p w:rsidR="00145A92" w:rsidRPr="005D25E0" w:rsidRDefault="00145A92" w:rsidP="009971D3">
      <w:pPr>
        <w:numPr>
          <w:ilvl w:val="0"/>
          <w:numId w:val="255"/>
        </w:numPr>
        <w:jc w:val="both"/>
        <w:rPr>
          <w:b/>
        </w:rPr>
      </w:pPr>
      <w:r w:rsidRPr="005D25E0">
        <w:rPr>
          <w:b/>
        </w:rPr>
        <w:t>zničí nebo ztratí kulturní památku, kterou restaurovala.</w:t>
      </w:r>
    </w:p>
    <w:p w:rsidR="00145A92" w:rsidRPr="005D25E0" w:rsidRDefault="00145A92" w:rsidP="00FA0D80">
      <w:pPr>
        <w:ind w:left="465"/>
        <w:jc w:val="both"/>
      </w:pPr>
    </w:p>
    <w:p w:rsidR="00145A92" w:rsidRPr="005D25E0" w:rsidRDefault="00145A92" w:rsidP="009971D3">
      <w:pPr>
        <w:numPr>
          <w:ilvl w:val="0"/>
          <w:numId w:val="251"/>
        </w:numPr>
        <w:jc w:val="both"/>
        <w:rPr>
          <w:b/>
          <w:u w:val="single"/>
        </w:rPr>
      </w:pPr>
      <w:r w:rsidRPr="005D25E0">
        <w:rPr>
          <w:b/>
          <w:u w:val="single"/>
        </w:rPr>
        <w:t>Právnická osoba nebo podnikající fyzická osoba se jako dočasný restaurátor</w:t>
      </w:r>
      <w:r w:rsidRPr="005D25E0">
        <w:rPr>
          <w:b/>
        </w:rPr>
        <w:t xml:space="preserve"> dopustí správního deliktu tím, že</w:t>
      </w:r>
    </w:p>
    <w:p w:rsidR="00FA0D80" w:rsidRPr="005D25E0" w:rsidRDefault="00FA0D80" w:rsidP="00FA0D80">
      <w:pPr>
        <w:ind w:left="465"/>
        <w:jc w:val="both"/>
        <w:rPr>
          <w:b/>
          <w:u w:val="single"/>
        </w:rPr>
      </w:pPr>
    </w:p>
    <w:p w:rsidR="00145A92" w:rsidRPr="005D25E0" w:rsidRDefault="00145A92" w:rsidP="009971D3">
      <w:pPr>
        <w:numPr>
          <w:ilvl w:val="0"/>
          <w:numId w:val="256"/>
        </w:numPr>
        <w:jc w:val="both"/>
      </w:pPr>
      <w:r w:rsidRPr="005D25E0">
        <w:rPr>
          <w:b/>
        </w:rPr>
        <w:t xml:space="preserve">v rozporu s </w:t>
      </w:r>
      <w:r w:rsidRPr="005D25E0">
        <w:rPr>
          <w:b/>
          <w:highlight w:val="green"/>
        </w:rPr>
        <w:t>§ KK + 06 odst. 4</w:t>
      </w:r>
      <w:r w:rsidRPr="005D25E0">
        <w:rPr>
          <w:b/>
        </w:rPr>
        <w:t xml:space="preserve"> neodevzdá nebo neodevzdá ve lhůtě stanovené podle </w:t>
      </w:r>
      <w:r w:rsidRPr="005D25E0">
        <w:rPr>
          <w:b/>
          <w:highlight w:val="green"/>
        </w:rPr>
        <w:t>§ KK + 06 odst. 6</w:t>
      </w:r>
      <w:r w:rsidRPr="005D25E0">
        <w:rPr>
          <w:b/>
        </w:rPr>
        <w:t xml:space="preserve"> památkovému ústavu vyhotovení závěrečné restaurátorské zprávy,</w:t>
      </w:r>
      <w:r w:rsidRPr="005D25E0">
        <w:t xml:space="preserve"> </w:t>
      </w:r>
    </w:p>
    <w:p w:rsidR="00145A92" w:rsidRPr="005D25E0" w:rsidRDefault="00145A92" w:rsidP="009971D3">
      <w:pPr>
        <w:numPr>
          <w:ilvl w:val="0"/>
          <w:numId w:val="256"/>
        </w:numPr>
        <w:jc w:val="both"/>
      </w:pPr>
      <w:r w:rsidRPr="005D25E0">
        <w:rPr>
          <w:b/>
        </w:rPr>
        <w:t xml:space="preserve">v rozporu </w:t>
      </w:r>
      <w:r w:rsidRPr="005D25E0">
        <w:rPr>
          <w:b/>
          <w:highlight w:val="green"/>
        </w:rPr>
        <w:t>§ EE + 13 odst. 3</w:t>
      </w:r>
      <w:r w:rsidRPr="005D25E0">
        <w:rPr>
          <w:b/>
        </w:rPr>
        <w:t xml:space="preserve"> nevykonává regulovanou činnost osobně,</w:t>
      </w:r>
      <w:r w:rsidRPr="005D25E0">
        <w:t xml:space="preserve"> </w:t>
      </w:r>
    </w:p>
    <w:p w:rsidR="00145A92" w:rsidRPr="005D25E0" w:rsidRDefault="00145A92" w:rsidP="009971D3">
      <w:pPr>
        <w:numPr>
          <w:ilvl w:val="0"/>
          <w:numId w:val="256"/>
        </w:numPr>
        <w:jc w:val="both"/>
        <w:rPr>
          <w:b/>
        </w:rPr>
      </w:pPr>
      <w:r w:rsidRPr="005D25E0">
        <w:rPr>
          <w:b/>
        </w:rPr>
        <w:t>poškodí při restaurování kulturní památku, nebo</w:t>
      </w:r>
    </w:p>
    <w:p w:rsidR="00145A92" w:rsidRPr="005D25E0" w:rsidRDefault="00145A92" w:rsidP="009971D3">
      <w:pPr>
        <w:numPr>
          <w:ilvl w:val="0"/>
          <w:numId w:val="256"/>
        </w:numPr>
        <w:jc w:val="both"/>
        <w:rPr>
          <w:b/>
        </w:rPr>
      </w:pPr>
      <w:r w:rsidRPr="005D25E0">
        <w:rPr>
          <w:b/>
        </w:rPr>
        <w:t>zničí nebo ztratí kulturní památku, kterou restaurovala.</w:t>
      </w:r>
    </w:p>
    <w:p w:rsidR="00145A92" w:rsidRPr="005D25E0" w:rsidRDefault="00145A92" w:rsidP="00FA0D80">
      <w:pPr>
        <w:ind w:left="1080"/>
        <w:jc w:val="both"/>
        <w:rPr>
          <w:b/>
        </w:rPr>
      </w:pPr>
    </w:p>
    <w:p w:rsidR="00145A92" w:rsidRPr="005D25E0" w:rsidRDefault="00145A92" w:rsidP="009971D3">
      <w:pPr>
        <w:numPr>
          <w:ilvl w:val="0"/>
          <w:numId w:val="251"/>
        </w:numPr>
        <w:jc w:val="both"/>
        <w:rPr>
          <w:b/>
        </w:rPr>
      </w:pPr>
      <w:r w:rsidRPr="005D25E0">
        <w:rPr>
          <w:b/>
          <w:u w:val="single"/>
        </w:rPr>
        <w:t>Právnická osoba nebo podnikající fyzická osoba se jako zpracovatel stavebně historického průzkumu</w:t>
      </w:r>
      <w:r w:rsidRPr="005D25E0">
        <w:rPr>
          <w:b/>
        </w:rPr>
        <w:t xml:space="preserv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57"/>
        </w:numPr>
        <w:jc w:val="both"/>
        <w:rPr>
          <w:b/>
        </w:rPr>
      </w:pPr>
      <w:r w:rsidRPr="005D25E0">
        <w:rPr>
          <w:b/>
        </w:rPr>
        <w:t xml:space="preserve">v rozporu s </w:t>
      </w:r>
      <w:r w:rsidRPr="005D25E0">
        <w:rPr>
          <w:b/>
          <w:highlight w:val="green"/>
        </w:rPr>
        <w:t>§ EE + 06 odst. 1</w:t>
      </w:r>
      <w:r w:rsidRPr="005D25E0">
        <w:rPr>
          <w:b/>
        </w:rPr>
        <w:t xml:space="preserve"> neodevzdá památkovému ústavu stavebně historický průzkum, </w:t>
      </w:r>
    </w:p>
    <w:p w:rsidR="00145A92" w:rsidRPr="005D25E0" w:rsidRDefault="00145A92" w:rsidP="009971D3">
      <w:pPr>
        <w:numPr>
          <w:ilvl w:val="0"/>
          <w:numId w:val="257"/>
        </w:numPr>
        <w:jc w:val="both"/>
        <w:rPr>
          <w:b/>
        </w:rPr>
      </w:pPr>
      <w:r w:rsidRPr="005D25E0">
        <w:rPr>
          <w:b/>
        </w:rPr>
        <w:t>poškodí stavbu při zpracování stavebně historického průzkumu, nebo</w:t>
      </w:r>
    </w:p>
    <w:p w:rsidR="00145A92" w:rsidRPr="005D25E0" w:rsidRDefault="00145A92" w:rsidP="009971D3">
      <w:pPr>
        <w:numPr>
          <w:ilvl w:val="0"/>
          <w:numId w:val="257"/>
        </w:numPr>
        <w:jc w:val="both"/>
        <w:rPr>
          <w:b/>
        </w:rPr>
      </w:pPr>
      <w:r w:rsidRPr="005D25E0">
        <w:rPr>
          <w:b/>
        </w:rPr>
        <w:lastRenderedPageBreak/>
        <w:t>zničí stavbu, o které zpracovávala stavebně historický průzkum.</w:t>
      </w:r>
    </w:p>
    <w:p w:rsidR="00145A92" w:rsidRPr="005D25E0" w:rsidRDefault="00145A92" w:rsidP="00FA0D80">
      <w:pPr>
        <w:ind w:left="1080"/>
        <w:jc w:val="both"/>
        <w:rPr>
          <w:b/>
        </w:rPr>
      </w:pPr>
    </w:p>
    <w:p w:rsidR="00145A92" w:rsidRPr="005D25E0" w:rsidRDefault="00145A92" w:rsidP="009971D3">
      <w:pPr>
        <w:numPr>
          <w:ilvl w:val="0"/>
          <w:numId w:val="251"/>
        </w:numPr>
        <w:jc w:val="both"/>
        <w:rPr>
          <w:b/>
        </w:rPr>
      </w:pPr>
      <w:r w:rsidRPr="005D25E0">
        <w:rPr>
          <w:b/>
          <w:u w:val="single"/>
        </w:rPr>
        <w:t>Právnická osoba nebo podnikající fyzická osoba se jako dočasný zpracovatel stavebně historického průzkumu</w:t>
      </w:r>
      <w:r w:rsidRPr="005D25E0">
        <w:rPr>
          <w:b/>
        </w:rPr>
        <w:t xml:space="preserve"> dopustí správního deliktu tím, že</w:t>
      </w:r>
    </w:p>
    <w:p w:rsidR="00FA0D80" w:rsidRPr="005D25E0" w:rsidRDefault="00FA0D80" w:rsidP="00FA0D80">
      <w:pPr>
        <w:ind w:left="465"/>
        <w:jc w:val="both"/>
        <w:rPr>
          <w:b/>
        </w:rPr>
      </w:pPr>
    </w:p>
    <w:p w:rsidR="00145A92" w:rsidRPr="005D25E0" w:rsidRDefault="00145A92" w:rsidP="009971D3">
      <w:pPr>
        <w:numPr>
          <w:ilvl w:val="0"/>
          <w:numId w:val="258"/>
        </w:numPr>
        <w:jc w:val="both"/>
        <w:rPr>
          <w:b/>
        </w:rPr>
      </w:pPr>
      <w:r w:rsidRPr="005D25E0">
        <w:rPr>
          <w:b/>
        </w:rPr>
        <w:t xml:space="preserve">v rozporu s </w:t>
      </w:r>
      <w:r w:rsidRPr="005D25E0">
        <w:rPr>
          <w:b/>
          <w:highlight w:val="green"/>
        </w:rPr>
        <w:t>§ EE + 06 odst. 1</w:t>
      </w:r>
      <w:r w:rsidRPr="005D25E0">
        <w:rPr>
          <w:b/>
        </w:rPr>
        <w:t xml:space="preserve"> neodevzdá památkovému ústavu stavebně historický průzkum, </w:t>
      </w:r>
    </w:p>
    <w:p w:rsidR="00145A92" w:rsidRPr="005D25E0" w:rsidRDefault="00145A92" w:rsidP="009971D3">
      <w:pPr>
        <w:numPr>
          <w:ilvl w:val="0"/>
          <w:numId w:val="258"/>
        </w:numPr>
        <w:jc w:val="both"/>
        <w:rPr>
          <w:b/>
        </w:rPr>
      </w:pPr>
      <w:r w:rsidRPr="005D25E0">
        <w:rPr>
          <w:b/>
        </w:rPr>
        <w:t>poškodí stavbu při zpracování stavebně historického průzkumu, nebo</w:t>
      </w:r>
    </w:p>
    <w:p w:rsidR="00145A92" w:rsidRPr="005D25E0" w:rsidRDefault="00145A92" w:rsidP="009971D3">
      <w:pPr>
        <w:numPr>
          <w:ilvl w:val="0"/>
          <w:numId w:val="258"/>
        </w:numPr>
        <w:jc w:val="both"/>
        <w:rPr>
          <w:b/>
        </w:rPr>
      </w:pPr>
      <w:r w:rsidRPr="005D25E0">
        <w:rPr>
          <w:b/>
        </w:rPr>
        <w:t>zničí stavbu, o které zpracovávala stavebně historický průzkum.</w:t>
      </w:r>
    </w:p>
    <w:p w:rsidR="00145A92" w:rsidRPr="005D25E0" w:rsidRDefault="00145A92" w:rsidP="00230151">
      <w:pPr>
        <w:ind w:left="1080"/>
        <w:jc w:val="both"/>
        <w:rPr>
          <w:b/>
        </w:rPr>
      </w:pPr>
    </w:p>
    <w:p w:rsidR="00145A92" w:rsidRPr="005D25E0" w:rsidRDefault="00145A92" w:rsidP="009971D3">
      <w:pPr>
        <w:numPr>
          <w:ilvl w:val="0"/>
          <w:numId w:val="251"/>
        </w:numPr>
        <w:jc w:val="both"/>
        <w:rPr>
          <w:b/>
          <w:u w:val="single"/>
        </w:rPr>
      </w:pPr>
      <w:r w:rsidRPr="005D25E0">
        <w:rPr>
          <w:b/>
          <w:u w:val="single"/>
        </w:rPr>
        <w:t xml:space="preserve">Právnická osoba nebo podnikající fyzická osoba se jako archeologická osoba </w:t>
      </w:r>
      <w:r w:rsidRPr="005D25E0">
        <w:rPr>
          <w:b/>
        </w:rPr>
        <w:t>dopustí správního deliktu tím, že</w:t>
      </w:r>
      <w:r w:rsidRPr="005D25E0">
        <w:rPr>
          <w:b/>
          <w:u w:val="single"/>
        </w:rPr>
        <w:t xml:space="preserve"> </w:t>
      </w:r>
    </w:p>
    <w:p w:rsidR="00145A92" w:rsidRPr="005D25E0" w:rsidRDefault="00145A92" w:rsidP="00145A92">
      <w:pPr>
        <w:pStyle w:val="Odstavecseseznamem"/>
        <w:spacing w:after="0"/>
        <w:jc w:val="both"/>
        <w:rPr>
          <w:rFonts w:ascii="Times New Roman" w:hAnsi="Times New Roman"/>
          <w:b/>
          <w:sz w:val="24"/>
          <w:szCs w:val="24"/>
          <w:u w:val="single"/>
        </w:rPr>
      </w:pPr>
    </w:p>
    <w:p w:rsidR="00145A92" w:rsidRPr="005D25E0" w:rsidRDefault="00145A92" w:rsidP="009971D3">
      <w:pPr>
        <w:numPr>
          <w:ilvl w:val="0"/>
          <w:numId w:val="259"/>
        </w:numPr>
        <w:jc w:val="both"/>
        <w:rPr>
          <w:b/>
        </w:rPr>
      </w:pPr>
      <w:r w:rsidRPr="005D25E0">
        <w:rPr>
          <w:b/>
        </w:rPr>
        <w:t xml:space="preserve">provede badatelský archeologický výzkum bez povolení podle </w:t>
      </w:r>
      <w:r w:rsidRPr="005D25E0">
        <w:rPr>
          <w:b/>
          <w:highlight w:val="green"/>
        </w:rPr>
        <w:t>§ ZZ + 02 odst. 1</w:t>
      </w:r>
      <w:r w:rsidRPr="005D25E0">
        <w:rPr>
          <w:b/>
        </w:rPr>
        <w:t>,</w:t>
      </w:r>
    </w:p>
    <w:p w:rsidR="00145A92" w:rsidRPr="005D25E0" w:rsidRDefault="00145A92" w:rsidP="009971D3">
      <w:pPr>
        <w:numPr>
          <w:ilvl w:val="0"/>
          <w:numId w:val="259"/>
        </w:numPr>
        <w:jc w:val="both"/>
        <w:rPr>
          <w:b/>
        </w:rPr>
      </w:pPr>
      <w:r w:rsidRPr="005D25E0">
        <w:rPr>
          <w:b/>
        </w:rPr>
        <w:t xml:space="preserve">v rozporu s </w:t>
      </w:r>
      <w:r w:rsidRPr="005D25E0">
        <w:rPr>
          <w:b/>
          <w:highlight w:val="green"/>
        </w:rPr>
        <w:t>§ ZZ + a02 odst. 4</w:t>
      </w:r>
      <w:r w:rsidRPr="005D25E0">
        <w:rPr>
          <w:b/>
        </w:rPr>
        <w:t xml:space="preserve">, </w:t>
      </w:r>
      <w:r w:rsidRPr="005D25E0">
        <w:rPr>
          <w:b/>
          <w:highlight w:val="green"/>
        </w:rPr>
        <w:t>§ ZZ + 03 odst. 3 nebo 4</w:t>
      </w:r>
      <w:r w:rsidRPr="005D25E0">
        <w:rPr>
          <w:b/>
        </w:rPr>
        <w:t xml:space="preserve">, </w:t>
      </w:r>
      <w:r w:rsidRPr="005D25E0">
        <w:rPr>
          <w:b/>
          <w:highlight w:val="green"/>
        </w:rPr>
        <w:t>§ ZZ + 07 odst. 3</w:t>
      </w:r>
      <w:r w:rsidRPr="005D25E0">
        <w:rPr>
          <w:b/>
        </w:rPr>
        <w:t xml:space="preserve">, </w:t>
      </w:r>
      <w:r w:rsidRPr="005D25E0">
        <w:rPr>
          <w:b/>
          <w:highlight w:val="green"/>
        </w:rPr>
        <w:t>§ ZZ + 09 odst. 2</w:t>
      </w:r>
      <w:r w:rsidRPr="005D25E0">
        <w:rPr>
          <w:b/>
        </w:rPr>
        <w:t xml:space="preserve"> nebo </w:t>
      </w:r>
      <w:r w:rsidRPr="005D25E0">
        <w:rPr>
          <w:b/>
          <w:highlight w:val="green"/>
        </w:rPr>
        <w:t>§ ZZ + a14</w:t>
      </w:r>
      <w:r w:rsidRPr="005D25E0">
        <w:rPr>
          <w:b/>
        </w:rPr>
        <w:t xml:space="preserve"> nesplní oznamovací povinnost,</w:t>
      </w:r>
    </w:p>
    <w:p w:rsidR="00145A92" w:rsidRPr="005D25E0" w:rsidRDefault="00145A92" w:rsidP="009971D3">
      <w:pPr>
        <w:numPr>
          <w:ilvl w:val="0"/>
          <w:numId w:val="259"/>
        </w:numPr>
        <w:jc w:val="both"/>
        <w:rPr>
          <w:b/>
        </w:rPr>
      </w:pPr>
      <w:r w:rsidRPr="005D25E0">
        <w:rPr>
          <w:b/>
        </w:rPr>
        <w:t xml:space="preserve">v rozporu s </w:t>
      </w:r>
      <w:r w:rsidRPr="005D25E0">
        <w:rPr>
          <w:b/>
          <w:highlight w:val="green"/>
        </w:rPr>
        <w:t>§ ZZ + 03 odst. 1</w:t>
      </w:r>
      <w:r w:rsidRPr="005D25E0">
        <w:rPr>
          <w:b/>
        </w:rPr>
        <w:t xml:space="preserve"> neodevzdá ministerstvu průběžnou zprávu, </w:t>
      </w:r>
    </w:p>
    <w:p w:rsidR="00145A92" w:rsidRPr="005D25E0" w:rsidRDefault="00145A92" w:rsidP="009971D3">
      <w:pPr>
        <w:numPr>
          <w:ilvl w:val="0"/>
          <w:numId w:val="259"/>
        </w:numPr>
        <w:jc w:val="both"/>
        <w:rPr>
          <w:b/>
        </w:rPr>
      </w:pPr>
      <w:r w:rsidRPr="005D25E0">
        <w:rPr>
          <w:b/>
        </w:rPr>
        <w:t xml:space="preserve">v rozporu s </w:t>
      </w:r>
      <w:r w:rsidRPr="005D25E0">
        <w:rPr>
          <w:b/>
          <w:highlight w:val="green"/>
        </w:rPr>
        <w:t>§ ZZ + 06 odst. 1</w:t>
      </w:r>
      <w:r w:rsidRPr="005D25E0">
        <w:rPr>
          <w:b/>
        </w:rPr>
        <w:t xml:space="preserve"> provede záchranný archeologický výzkum,</w:t>
      </w:r>
    </w:p>
    <w:p w:rsidR="00145A92" w:rsidRPr="005D25E0" w:rsidRDefault="00145A92" w:rsidP="009971D3">
      <w:pPr>
        <w:numPr>
          <w:ilvl w:val="0"/>
          <w:numId w:val="259"/>
        </w:numPr>
        <w:jc w:val="both"/>
        <w:rPr>
          <w:b/>
        </w:rPr>
      </w:pPr>
      <w:r w:rsidRPr="005D25E0">
        <w:rPr>
          <w:b/>
        </w:rPr>
        <w:t xml:space="preserve">v rozporu s </w:t>
      </w:r>
      <w:r w:rsidRPr="005D25E0">
        <w:rPr>
          <w:b/>
          <w:highlight w:val="green"/>
        </w:rPr>
        <w:t>§ ZZ + 11 odst. 1</w:t>
      </w:r>
      <w:r w:rsidRPr="005D25E0">
        <w:rPr>
          <w:b/>
        </w:rPr>
        <w:t xml:space="preserve"> neodevzdá nebo neodevzdá ve lhůtě stanovené podle </w:t>
      </w:r>
      <w:r w:rsidRPr="005D25E0">
        <w:rPr>
          <w:b/>
          <w:highlight w:val="green"/>
        </w:rPr>
        <w:t>§ ZZ + 11 odst. 4</w:t>
      </w:r>
      <w:r w:rsidRPr="005D25E0">
        <w:rPr>
          <w:b/>
        </w:rPr>
        <w:t xml:space="preserve"> archeologickému ústavu nálezovou zprávu o archeologickém výzkumu,</w:t>
      </w:r>
    </w:p>
    <w:p w:rsidR="00145A92" w:rsidRPr="005D25E0" w:rsidRDefault="00145A92" w:rsidP="009971D3">
      <w:pPr>
        <w:numPr>
          <w:ilvl w:val="0"/>
          <w:numId w:val="259"/>
        </w:numPr>
        <w:jc w:val="both"/>
        <w:rPr>
          <w:b/>
        </w:rPr>
      </w:pPr>
      <w:r w:rsidRPr="005D25E0">
        <w:rPr>
          <w:b/>
        </w:rPr>
        <w:t xml:space="preserve">nesplní povinnost stanovenou v nařízení kraje podle </w:t>
      </w:r>
      <w:r w:rsidRPr="005D25E0">
        <w:rPr>
          <w:b/>
          <w:highlight w:val="green"/>
        </w:rPr>
        <w:t>§ ZZ + 15 odst. 5</w:t>
      </w:r>
      <w:r w:rsidRPr="005D25E0">
        <w:rPr>
          <w:b/>
        </w:rPr>
        <w:t>,</w:t>
      </w:r>
    </w:p>
    <w:p w:rsidR="00145A92" w:rsidRPr="005D25E0" w:rsidRDefault="00145A92" w:rsidP="009971D3">
      <w:pPr>
        <w:numPr>
          <w:ilvl w:val="0"/>
          <w:numId w:val="259"/>
        </w:numPr>
        <w:jc w:val="both"/>
        <w:rPr>
          <w:b/>
        </w:rPr>
      </w:pPr>
      <w:r w:rsidRPr="005D25E0">
        <w:rPr>
          <w:b/>
        </w:rPr>
        <w:t>poškodí při provádění archeologických výzkumů archeologické dědictví, nebo</w:t>
      </w:r>
    </w:p>
    <w:p w:rsidR="00145A92" w:rsidRPr="005D25E0" w:rsidRDefault="00145A92" w:rsidP="009971D3">
      <w:pPr>
        <w:numPr>
          <w:ilvl w:val="0"/>
          <w:numId w:val="259"/>
        </w:numPr>
        <w:jc w:val="both"/>
        <w:rPr>
          <w:b/>
        </w:rPr>
      </w:pPr>
      <w:r w:rsidRPr="005D25E0">
        <w:rPr>
          <w:b/>
        </w:rPr>
        <w:t>zničí nebo ztratí archeologický nález.</w:t>
      </w:r>
    </w:p>
    <w:p w:rsidR="00145A92" w:rsidRPr="005D25E0" w:rsidRDefault="00145A92" w:rsidP="00230151">
      <w:pPr>
        <w:ind w:left="1080"/>
        <w:jc w:val="both"/>
        <w:rPr>
          <w:b/>
        </w:rPr>
      </w:pPr>
    </w:p>
    <w:p w:rsidR="00145A92" w:rsidRPr="005D25E0" w:rsidRDefault="00145A92" w:rsidP="009971D3">
      <w:pPr>
        <w:numPr>
          <w:ilvl w:val="0"/>
          <w:numId w:val="251"/>
        </w:numPr>
        <w:jc w:val="both"/>
        <w:rPr>
          <w:b/>
          <w:u w:val="single"/>
        </w:rPr>
      </w:pPr>
      <w:r w:rsidRPr="005D25E0">
        <w:rPr>
          <w:b/>
          <w:u w:val="single"/>
        </w:rPr>
        <w:t xml:space="preserve">Archeologický ústav </w:t>
      </w:r>
      <w:r w:rsidRPr="005D25E0">
        <w:rPr>
          <w:b/>
        </w:rPr>
        <w:t>dopustí správního deliktu tím, že</w:t>
      </w:r>
      <w:r w:rsidRPr="005D25E0">
        <w:rPr>
          <w:b/>
          <w:u w:val="single"/>
        </w:rPr>
        <w:t xml:space="preserve"> </w:t>
      </w:r>
    </w:p>
    <w:p w:rsidR="00145A92" w:rsidRPr="005D25E0" w:rsidRDefault="00145A92" w:rsidP="00145A92">
      <w:pPr>
        <w:pStyle w:val="Odstavecseseznamem"/>
        <w:spacing w:after="0"/>
        <w:jc w:val="both"/>
        <w:rPr>
          <w:rFonts w:ascii="Times New Roman" w:hAnsi="Times New Roman"/>
          <w:b/>
          <w:sz w:val="24"/>
          <w:szCs w:val="24"/>
          <w:u w:val="single"/>
        </w:rPr>
      </w:pPr>
    </w:p>
    <w:p w:rsidR="00145A92" w:rsidRPr="005D25E0" w:rsidRDefault="00145A92" w:rsidP="009971D3">
      <w:pPr>
        <w:numPr>
          <w:ilvl w:val="0"/>
          <w:numId w:val="260"/>
        </w:numPr>
        <w:jc w:val="both"/>
        <w:rPr>
          <w:b/>
        </w:rPr>
      </w:pPr>
      <w:r w:rsidRPr="005D25E0">
        <w:rPr>
          <w:b/>
        </w:rPr>
        <w:t xml:space="preserve">provede badatelský archeologický výzkum bez povolení podle </w:t>
      </w:r>
      <w:r w:rsidRPr="005D25E0">
        <w:rPr>
          <w:b/>
          <w:highlight w:val="green"/>
        </w:rPr>
        <w:t>§ ZZ + 02 odst. 1</w:t>
      </w:r>
      <w:r w:rsidRPr="005D25E0">
        <w:rPr>
          <w:b/>
        </w:rPr>
        <w:t>,</w:t>
      </w:r>
    </w:p>
    <w:p w:rsidR="00145A92" w:rsidRPr="005D25E0" w:rsidRDefault="00145A92" w:rsidP="009971D3">
      <w:pPr>
        <w:numPr>
          <w:ilvl w:val="0"/>
          <w:numId w:val="260"/>
        </w:numPr>
        <w:jc w:val="both"/>
        <w:rPr>
          <w:b/>
        </w:rPr>
      </w:pPr>
      <w:r w:rsidRPr="005D25E0">
        <w:rPr>
          <w:b/>
        </w:rPr>
        <w:t xml:space="preserve">v rozporu s </w:t>
      </w:r>
      <w:r w:rsidRPr="005D25E0">
        <w:rPr>
          <w:b/>
          <w:highlight w:val="green"/>
        </w:rPr>
        <w:t>§ ZZ + a02 odst. 4</w:t>
      </w:r>
      <w:r w:rsidRPr="005D25E0">
        <w:rPr>
          <w:b/>
        </w:rPr>
        <w:t xml:space="preserve">, </w:t>
      </w:r>
      <w:r w:rsidRPr="005D25E0">
        <w:rPr>
          <w:b/>
          <w:highlight w:val="green"/>
        </w:rPr>
        <w:t>§ ZZ + 03 odst. 3 nebo 4</w:t>
      </w:r>
      <w:r w:rsidRPr="005D25E0">
        <w:rPr>
          <w:b/>
        </w:rPr>
        <w:t xml:space="preserve">, </w:t>
      </w:r>
      <w:r w:rsidRPr="005D25E0">
        <w:rPr>
          <w:b/>
          <w:highlight w:val="green"/>
        </w:rPr>
        <w:t>§ ZZ + 07 odst. 3</w:t>
      </w:r>
      <w:r w:rsidRPr="005D25E0">
        <w:rPr>
          <w:b/>
        </w:rPr>
        <w:t xml:space="preserve">, </w:t>
      </w:r>
      <w:r w:rsidRPr="005D25E0">
        <w:rPr>
          <w:b/>
          <w:highlight w:val="green"/>
        </w:rPr>
        <w:t>§ ZZ + 09 odst. 2</w:t>
      </w:r>
      <w:r w:rsidRPr="005D25E0">
        <w:rPr>
          <w:b/>
        </w:rPr>
        <w:t xml:space="preserve"> nebo </w:t>
      </w:r>
      <w:r w:rsidRPr="005D25E0">
        <w:rPr>
          <w:b/>
          <w:highlight w:val="green"/>
        </w:rPr>
        <w:t>§ ZZ + a14</w:t>
      </w:r>
      <w:r w:rsidRPr="005D25E0">
        <w:rPr>
          <w:b/>
        </w:rPr>
        <w:t xml:space="preserve"> nesplní oznamovací povinnost,</w:t>
      </w:r>
    </w:p>
    <w:p w:rsidR="00145A92" w:rsidRPr="005D25E0" w:rsidRDefault="00145A92" w:rsidP="009971D3">
      <w:pPr>
        <w:numPr>
          <w:ilvl w:val="0"/>
          <w:numId w:val="260"/>
        </w:numPr>
        <w:jc w:val="both"/>
        <w:rPr>
          <w:b/>
        </w:rPr>
      </w:pPr>
      <w:r w:rsidRPr="005D25E0">
        <w:rPr>
          <w:b/>
        </w:rPr>
        <w:t xml:space="preserve">v rozporu s </w:t>
      </w:r>
      <w:r w:rsidRPr="005D25E0">
        <w:rPr>
          <w:b/>
          <w:highlight w:val="green"/>
        </w:rPr>
        <w:t>§ ZZ + 03 odst. 1</w:t>
      </w:r>
      <w:r w:rsidRPr="005D25E0">
        <w:rPr>
          <w:b/>
        </w:rPr>
        <w:t xml:space="preserve"> neodevzdá ministerstvu průběžnou zprávu, </w:t>
      </w:r>
    </w:p>
    <w:p w:rsidR="00145A92" w:rsidRPr="005D25E0" w:rsidRDefault="00145A92" w:rsidP="009971D3">
      <w:pPr>
        <w:numPr>
          <w:ilvl w:val="0"/>
          <w:numId w:val="260"/>
        </w:numPr>
        <w:jc w:val="both"/>
        <w:rPr>
          <w:b/>
        </w:rPr>
      </w:pPr>
      <w:r w:rsidRPr="005D25E0">
        <w:rPr>
          <w:b/>
        </w:rPr>
        <w:t xml:space="preserve">v rozporu s </w:t>
      </w:r>
      <w:r w:rsidRPr="005D25E0">
        <w:rPr>
          <w:b/>
          <w:highlight w:val="green"/>
        </w:rPr>
        <w:t>§ ZZ + 06 odst. 1</w:t>
      </w:r>
      <w:r w:rsidRPr="005D25E0">
        <w:rPr>
          <w:b/>
        </w:rPr>
        <w:t xml:space="preserve"> provede záchranný archeologický výzkum,</w:t>
      </w:r>
    </w:p>
    <w:p w:rsidR="00145A92" w:rsidRPr="005D25E0" w:rsidRDefault="00145A92" w:rsidP="009971D3">
      <w:pPr>
        <w:numPr>
          <w:ilvl w:val="0"/>
          <w:numId w:val="260"/>
        </w:numPr>
        <w:jc w:val="both"/>
        <w:rPr>
          <w:b/>
        </w:rPr>
      </w:pPr>
      <w:r w:rsidRPr="005D25E0">
        <w:rPr>
          <w:b/>
        </w:rPr>
        <w:t xml:space="preserve">v rozporu s </w:t>
      </w:r>
      <w:r w:rsidRPr="005D25E0">
        <w:rPr>
          <w:b/>
          <w:highlight w:val="green"/>
        </w:rPr>
        <w:t>§ ZZ + 11 odst. 1</w:t>
      </w:r>
      <w:r w:rsidRPr="005D25E0">
        <w:rPr>
          <w:b/>
        </w:rPr>
        <w:t xml:space="preserve"> nezpracuje nálezovou zprávu o archeologickém výzkumu,</w:t>
      </w:r>
    </w:p>
    <w:p w:rsidR="00145A92" w:rsidRPr="005D25E0" w:rsidRDefault="00145A92" w:rsidP="009971D3">
      <w:pPr>
        <w:numPr>
          <w:ilvl w:val="0"/>
          <w:numId w:val="260"/>
        </w:numPr>
        <w:jc w:val="both"/>
        <w:rPr>
          <w:b/>
        </w:rPr>
      </w:pPr>
      <w:r w:rsidRPr="005D25E0">
        <w:rPr>
          <w:b/>
        </w:rPr>
        <w:t>poškodí při provádění archeologických výzkumů archeologické dědictví, nebo</w:t>
      </w:r>
    </w:p>
    <w:p w:rsidR="00145A92" w:rsidRPr="005D25E0" w:rsidRDefault="00145A92" w:rsidP="009971D3">
      <w:pPr>
        <w:numPr>
          <w:ilvl w:val="0"/>
          <w:numId w:val="260"/>
        </w:numPr>
        <w:jc w:val="both"/>
      </w:pPr>
      <w:r w:rsidRPr="005D25E0">
        <w:rPr>
          <w:b/>
        </w:rPr>
        <w:t>zničí nebo ztratí archeologický nález.</w:t>
      </w:r>
    </w:p>
    <w:p w:rsidR="00145A92" w:rsidRPr="005D25E0" w:rsidRDefault="00145A92" w:rsidP="00230151">
      <w:pPr>
        <w:ind w:left="1080"/>
        <w:jc w:val="both"/>
      </w:pPr>
    </w:p>
    <w:p w:rsidR="00145A92" w:rsidRPr="005D25E0" w:rsidRDefault="00145A92" w:rsidP="009971D3">
      <w:pPr>
        <w:numPr>
          <w:ilvl w:val="0"/>
          <w:numId w:val="251"/>
        </w:numPr>
        <w:jc w:val="both"/>
        <w:rPr>
          <w:b/>
          <w:u w:val="single"/>
        </w:rPr>
      </w:pPr>
      <w:r w:rsidRPr="005D25E0">
        <w:rPr>
          <w:b/>
          <w:u w:val="single"/>
        </w:rPr>
        <w:t xml:space="preserve">Památkový ústav </w:t>
      </w:r>
      <w:r w:rsidRPr="005D25E0">
        <w:rPr>
          <w:b/>
        </w:rPr>
        <w:t>dopustí správního deliktu tím, že</w:t>
      </w:r>
      <w:r w:rsidRPr="005D25E0">
        <w:rPr>
          <w:b/>
          <w:u w:val="single"/>
        </w:rPr>
        <w:t xml:space="preserve"> </w:t>
      </w:r>
    </w:p>
    <w:p w:rsidR="00145A92" w:rsidRPr="005D25E0" w:rsidRDefault="00145A92" w:rsidP="00145A92">
      <w:pPr>
        <w:pStyle w:val="Odstavecseseznamem"/>
        <w:spacing w:after="0"/>
        <w:jc w:val="both"/>
        <w:rPr>
          <w:rFonts w:ascii="Times New Roman" w:hAnsi="Times New Roman"/>
          <w:b/>
          <w:sz w:val="24"/>
          <w:szCs w:val="24"/>
          <w:u w:val="single"/>
        </w:rPr>
      </w:pPr>
    </w:p>
    <w:p w:rsidR="00145A92" w:rsidRPr="005D25E0" w:rsidRDefault="00145A92" w:rsidP="009971D3">
      <w:pPr>
        <w:numPr>
          <w:ilvl w:val="0"/>
          <w:numId w:val="261"/>
        </w:numPr>
        <w:jc w:val="both"/>
        <w:rPr>
          <w:b/>
        </w:rPr>
      </w:pPr>
      <w:r w:rsidRPr="005D25E0">
        <w:rPr>
          <w:b/>
        </w:rPr>
        <w:t>poškodí stavbu při zpracování stavebně historického průzkumu,</w:t>
      </w:r>
    </w:p>
    <w:p w:rsidR="00145A92" w:rsidRPr="005D25E0" w:rsidRDefault="00145A92" w:rsidP="009971D3">
      <w:pPr>
        <w:numPr>
          <w:ilvl w:val="0"/>
          <w:numId w:val="261"/>
        </w:numPr>
        <w:jc w:val="both"/>
        <w:rPr>
          <w:b/>
        </w:rPr>
      </w:pPr>
      <w:r w:rsidRPr="005D25E0">
        <w:rPr>
          <w:b/>
        </w:rPr>
        <w:t>zničí stavbu, o které zpracovávala stavebně historický průzkum,</w:t>
      </w:r>
    </w:p>
    <w:p w:rsidR="00145A92" w:rsidRPr="005D25E0" w:rsidRDefault="00145A92" w:rsidP="009971D3">
      <w:pPr>
        <w:numPr>
          <w:ilvl w:val="0"/>
          <w:numId w:val="261"/>
        </w:numPr>
        <w:jc w:val="both"/>
        <w:rPr>
          <w:b/>
        </w:rPr>
      </w:pPr>
      <w:r w:rsidRPr="005D25E0">
        <w:rPr>
          <w:b/>
        </w:rPr>
        <w:t xml:space="preserve">provede badatelský archeologický výzkum bez povolení podle </w:t>
      </w:r>
      <w:r w:rsidRPr="005D25E0">
        <w:rPr>
          <w:b/>
          <w:highlight w:val="green"/>
        </w:rPr>
        <w:t>§ ZZ + 02 odst. 1</w:t>
      </w:r>
      <w:r w:rsidRPr="005D25E0">
        <w:rPr>
          <w:b/>
        </w:rPr>
        <w:t>,</w:t>
      </w:r>
    </w:p>
    <w:p w:rsidR="00145A92" w:rsidRPr="005D25E0" w:rsidRDefault="00145A92" w:rsidP="009971D3">
      <w:pPr>
        <w:numPr>
          <w:ilvl w:val="0"/>
          <w:numId w:val="261"/>
        </w:numPr>
        <w:jc w:val="both"/>
        <w:rPr>
          <w:b/>
        </w:rPr>
      </w:pPr>
      <w:r w:rsidRPr="005D25E0">
        <w:rPr>
          <w:b/>
        </w:rPr>
        <w:t xml:space="preserve">v rozporu s </w:t>
      </w:r>
      <w:r w:rsidRPr="005D25E0">
        <w:rPr>
          <w:b/>
          <w:highlight w:val="green"/>
        </w:rPr>
        <w:t>§ ZZ + 03 odst. 3 nebo 4</w:t>
      </w:r>
      <w:r w:rsidRPr="005D25E0">
        <w:rPr>
          <w:b/>
        </w:rPr>
        <w:t xml:space="preserve"> nebo </w:t>
      </w:r>
      <w:r w:rsidRPr="005D25E0">
        <w:rPr>
          <w:b/>
          <w:highlight w:val="green"/>
        </w:rPr>
        <w:t>§ ZZ + a14</w:t>
      </w:r>
      <w:r w:rsidRPr="005D25E0">
        <w:rPr>
          <w:b/>
        </w:rPr>
        <w:t xml:space="preserve"> nesplní oznamovací povinnost,</w:t>
      </w:r>
    </w:p>
    <w:p w:rsidR="00145A92" w:rsidRPr="005D25E0" w:rsidRDefault="00145A92" w:rsidP="009971D3">
      <w:pPr>
        <w:numPr>
          <w:ilvl w:val="0"/>
          <w:numId w:val="261"/>
        </w:numPr>
        <w:jc w:val="both"/>
        <w:rPr>
          <w:b/>
        </w:rPr>
      </w:pPr>
      <w:r w:rsidRPr="005D25E0">
        <w:rPr>
          <w:b/>
        </w:rPr>
        <w:t xml:space="preserve">do evidence zásahů v rozporu s </w:t>
      </w:r>
      <w:r w:rsidRPr="005D25E0">
        <w:rPr>
          <w:b/>
          <w:highlight w:val="green"/>
        </w:rPr>
        <w:t>§ ZZ + a02 odst. 4</w:t>
      </w:r>
      <w:r w:rsidRPr="005D25E0">
        <w:rPr>
          <w:b/>
        </w:rPr>
        <w:t xml:space="preserve">, </w:t>
      </w:r>
      <w:r w:rsidRPr="005D25E0">
        <w:rPr>
          <w:b/>
          <w:highlight w:val="green"/>
        </w:rPr>
        <w:t>§ ZZ + 07 odst. 3</w:t>
      </w:r>
      <w:r w:rsidRPr="005D25E0">
        <w:rPr>
          <w:b/>
        </w:rPr>
        <w:t xml:space="preserve"> nebo </w:t>
      </w:r>
      <w:r w:rsidRPr="005D25E0">
        <w:rPr>
          <w:b/>
          <w:highlight w:val="green"/>
        </w:rPr>
        <w:t>§ ZZ + 09 odst. 2</w:t>
      </w:r>
      <w:r w:rsidRPr="005D25E0">
        <w:rPr>
          <w:b/>
        </w:rPr>
        <w:t xml:space="preserve"> nezapíše údaj, který vznikl na základě jeho činnosti,</w:t>
      </w:r>
    </w:p>
    <w:p w:rsidR="00145A92" w:rsidRPr="005D25E0" w:rsidRDefault="00145A92" w:rsidP="009971D3">
      <w:pPr>
        <w:numPr>
          <w:ilvl w:val="0"/>
          <w:numId w:val="261"/>
        </w:numPr>
        <w:jc w:val="both"/>
        <w:rPr>
          <w:b/>
        </w:rPr>
      </w:pPr>
      <w:r w:rsidRPr="005D25E0">
        <w:rPr>
          <w:b/>
        </w:rPr>
        <w:t xml:space="preserve">v rozporu s </w:t>
      </w:r>
      <w:r w:rsidRPr="005D25E0">
        <w:rPr>
          <w:b/>
          <w:highlight w:val="green"/>
        </w:rPr>
        <w:t>§ ZZ + 03 odst. 1</w:t>
      </w:r>
      <w:r w:rsidRPr="005D25E0">
        <w:rPr>
          <w:b/>
        </w:rPr>
        <w:t xml:space="preserve"> neodevzdá ministerstvu průběžnou zprávu, </w:t>
      </w:r>
    </w:p>
    <w:p w:rsidR="00145A92" w:rsidRPr="005D25E0" w:rsidRDefault="00145A92" w:rsidP="009971D3">
      <w:pPr>
        <w:numPr>
          <w:ilvl w:val="0"/>
          <w:numId w:val="261"/>
        </w:numPr>
        <w:jc w:val="both"/>
        <w:rPr>
          <w:b/>
        </w:rPr>
      </w:pPr>
      <w:r w:rsidRPr="005D25E0">
        <w:rPr>
          <w:b/>
        </w:rPr>
        <w:lastRenderedPageBreak/>
        <w:t xml:space="preserve">v rozporu s </w:t>
      </w:r>
      <w:r w:rsidRPr="005D25E0">
        <w:rPr>
          <w:b/>
          <w:highlight w:val="green"/>
        </w:rPr>
        <w:t>§ ZZ + 06 odst. 1</w:t>
      </w:r>
      <w:r w:rsidRPr="005D25E0">
        <w:rPr>
          <w:b/>
        </w:rPr>
        <w:t xml:space="preserve"> provede záchranný archeologický výzkum,</w:t>
      </w:r>
    </w:p>
    <w:p w:rsidR="00145A92" w:rsidRPr="005D25E0" w:rsidRDefault="00145A92" w:rsidP="009971D3">
      <w:pPr>
        <w:numPr>
          <w:ilvl w:val="0"/>
          <w:numId w:val="261"/>
        </w:numPr>
        <w:jc w:val="both"/>
        <w:rPr>
          <w:b/>
        </w:rPr>
      </w:pPr>
      <w:r w:rsidRPr="005D25E0">
        <w:rPr>
          <w:b/>
        </w:rPr>
        <w:t xml:space="preserve">v rozporu s </w:t>
      </w:r>
      <w:r w:rsidRPr="005D25E0">
        <w:rPr>
          <w:b/>
          <w:highlight w:val="green"/>
        </w:rPr>
        <w:t>§ ZZ + 11 odst. 1</w:t>
      </w:r>
      <w:r w:rsidRPr="005D25E0">
        <w:rPr>
          <w:b/>
        </w:rPr>
        <w:t xml:space="preserve"> neodevzdá nebo neodevzdá ve lhůtě stanovené podle </w:t>
      </w:r>
      <w:r w:rsidRPr="005D25E0">
        <w:rPr>
          <w:b/>
          <w:highlight w:val="green"/>
        </w:rPr>
        <w:t>§ ZZ + 11 odst. 4</w:t>
      </w:r>
      <w:r w:rsidRPr="005D25E0">
        <w:rPr>
          <w:b/>
        </w:rPr>
        <w:t xml:space="preserve"> archeologickému ústavu nálezovou zprávu o archeologickém výzkumu,</w:t>
      </w:r>
    </w:p>
    <w:p w:rsidR="00145A92" w:rsidRPr="005D25E0" w:rsidRDefault="00145A92" w:rsidP="009971D3">
      <w:pPr>
        <w:numPr>
          <w:ilvl w:val="0"/>
          <w:numId w:val="261"/>
        </w:numPr>
        <w:jc w:val="both"/>
        <w:rPr>
          <w:b/>
        </w:rPr>
      </w:pPr>
      <w:r w:rsidRPr="005D25E0">
        <w:rPr>
          <w:b/>
        </w:rPr>
        <w:t>poškodí při provádění archeologických výzkumů archeologické dědictví, nebo</w:t>
      </w:r>
    </w:p>
    <w:p w:rsidR="00145A92" w:rsidRPr="005D25E0" w:rsidRDefault="00145A92" w:rsidP="009971D3">
      <w:pPr>
        <w:numPr>
          <w:ilvl w:val="0"/>
          <w:numId w:val="261"/>
        </w:numPr>
        <w:jc w:val="both"/>
        <w:rPr>
          <w:b/>
        </w:rPr>
      </w:pPr>
      <w:r w:rsidRPr="005D25E0">
        <w:rPr>
          <w:b/>
        </w:rPr>
        <w:t>zničí nebo ztratí archeologický nález.</w:t>
      </w:r>
    </w:p>
    <w:p w:rsidR="00145A92" w:rsidRPr="005D25E0" w:rsidRDefault="00145A92" w:rsidP="00230151">
      <w:pPr>
        <w:ind w:left="1080"/>
        <w:jc w:val="both"/>
        <w:rPr>
          <w:b/>
        </w:rPr>
      </w:pPr>
    </w:p>
    <w:p w:rsidR="00145A92" w:rsidRPr="005D25E0" w:rsidRDefault="00145A92" w:rsidP="009971D3">
      <w:pPr>
        <w:numPr>
          <w:ilvl w:val="0"/>
          <w:numId w:val="251"/>
        </w:numPr>
        <w:jc w:val="both"/>
        <w:rPr>
          <w:b/>
        </w:rPr>
      </w:pPr>
      <w:r w:rsidRPr="005D25E0">
        <w:rPr>
          <w:b/>
          <w:u w:val="single"/>
        </w:rPr>
        <w:t>Právnická osoba nebo podnikající fyzická osoba se jako dočasně oprávněná archeologická osoba</w:t>
      </w:r>
      <w:r w:rsidRPr="005D25E0">
        <w:rPr>
          <w:b/>
        </w:rPr>
        <w:t xml:space="preserve"> dopustí správního deliktu tím, že </w:t>
      </w:r>
    </w:p>
    <w:p w:rsidR="00145A92" w:rsidRPr="005D25E0" w:rsidRDefault="00145A92" w:rsidP="00145A92">
      <w:pPr>
        <w:pStyle w:val="Odstavecseseznamem"/>
        <w:spacing w:after="0"/>
        <w:jc w:val="both"/>
        <w:rPr>
          <w:rFonts w:ascii="Times New Roman" w:hAnsi="Times New Roman"/>
          <w:b/>
          <w:sz w:val="24"/>
          <w:szCs w:val="24"/>
          <w:u w:val="single"/>
        </w:rPr>
      </w:pPr>
    </w:p>
    <w:p w:rsidR="00145A92" w:rsidRPr="005D25E0" w:rsidRDefault="00145A92" w:rsidP="009971D3">
      <w:pPr>
        <w:numPr>
          <w:ilvl w:val="0"/>
          <w:numId w:val="262"/>
        </w:numPr>
        <w:jc w:val="both"/>
        <w:rPr>
          <w:b/>
        </w:rPr>
      </w:pPr>
      <w:r w:rsidRPr="005D25E0">
        <w:rPr>
          <w:b/>
        </w:rPr>
        <w:t xml:space="preserve">provede badatelský archeologický výzkum bez povolení podle </w:t>
      </w:r>
      <w:r w:rsidRPr="005D25E0">
        <w:rPr>
          <w:b/>
          <w:highlight w:val="green"/>
        </w:rPr>
        <w:t>§ ZZ + 02 odst. 1</w:t>
      </w:r>
      <w:r w:rsidRPr="005D25E0">
        <w:rPr>
          <w:b/>
        </w:rPr>
        <w:t>,</w:t>
      </w:r>
    </w:p>
    <w:p w:rsidR="00145A92" w:rsidRPr="005D25E0" w:rsidRDefault="00145A92" w:rsidP="009971D3">
      <w:pPr>
        <w:numPr>
          <w:ilvl w:val="0"/>
          <w:numId w:val="262"/>
        </w:numPr>
        <w:jc w:val="both"/>
        <w:rPr>
          <w:b/>
        </w:rPr>
      </w:pPr>
      <w:r w:rsidRPr="005D25E0">
        <w:rPr>
          <w:b/>
        </w:rPr>
        <w:t xml:space="preserve">v rozporu s </w:t>
      </w:r>
      <w:r w:rsidRPr="005D25E0">
        <w:rPr>
          <w:b/>
          <w:highlight w:val="green"/>
        </w:rPr>
        <w:t>§ ZZ + a02 odst. 4</w:t>
      </w:r>
      <w:r w:rsidRPr="005D25E0">
        <w:rPr>
          <w:b/>
        </w:rPr>
        <w:t xml:space="preserve">, </w:t>
      </w:r>
      <w:r w:rsidRPr="005D25E0">
        <w:rPr>
          <w:b/>
          <w:highlight w:val="green"/>
        </w:rPr>
        <w:t>§ ZZ + 03 odst. 3 nebo 4</w:t>
      </w:r>
      <w:r w:rsidRPr="005D25E0">
        <w:rPr>
          <w:b/>
        </w:rPr>
        <w:t xml:space="preserve">, </w:t>
      </w:r>
      <w:r w:rsidRPr="005D25E0">
        <w:rPr>
          <w:b/>
          <w:highlight w:val="green"/>
        </w:rPr>
        <w:t>§ ZZ + 07 odst. 3</w:t>
      </w:r>
      <w:r w:rsidRPr="005D25E0">
        <w:rPr>
          <w:b/>
        </w:rPr>
        <w:t xml:space="preserve">, </w:t>
      </w:r>
      <w:r w:rsidRPr="005D25E0">
        <w:rPr>
          <w:b/>
          <w:highlight w:val="green"/>
        </w:rPr>
        <w:t>§ ZZ + 09 odst. 2</w:t>
      </w:r>
      <w:r w:rsidRPr="005D25E0">
        <w:rPr>
          <w:b/>
        </w:rPr>
        <w:t xml:space="preserve"> nebo </w:t>
      </w:r>
      <w:r w:rsidRPr="005D25E0">
        <w:rPr>
          <w:b/>
          <w:highlight w:val="green"/>
        </w:rPr>
        <w:t>§ ZZ + a14</w:t>
      </w:r>
      <w:r w:rsidRPr="005D25E0">
        <w:rPr>
          <w:b/>
        </w:rPr>
        <w:t xml:space="preserve"> nesplní oznamovací povinnost,</w:t>
      </w:r>
    </w:p>
    <w:p w:rsidR="00145A92" w:rsidRPr="005D25E0" w:rsidRDefault="00145A92" w:rsidP="009971D3">
      <w:pPr>
        <w:numPr>
          <w:ilvl w:val="0"/>
          <w:numId w:val="262"/>
        </w:numPr>
        <w:jc w:val="both"/>
        <w:rPr>
          <w:b/>
        </w:rPr>
      </w:pPr>
      <w:r w:rsidRPr="005D25E0">
        <w:rPr>
          <w:b/>
        </w:rPr>
        <w:t xml:space="preserve">v rozporu s </w:t>
      </w:r>
      <w:r w:rsidRPr="005D25E0">
        <w:rPr>
          <w:b/>
          <w:highlight w:val="green"/>
        </w:rPr>
        <w:t>§ ZZ + 03 odst. 1</w:t>
      </w:r>
      <w:r w:rsidRPr="005D25E0">
        <w:rPr>
          <w:b/>
        </w:rPr>
        <w:t xml:space="preserve"> neodevzdá ministerstvu průběžnou zprávu, </w:t>
      </w:r>
    </w:p>
    <w:p w:rsidR="00145A92" w:rsidRPr="005D25E0" w:rsidRDefault="00145A92" w:rsidP="009971D3">
      <w:pPr>
        <w:numPr>
          <w:ilvl w:val="0"/>
          <w:numId w:val="262"/>
        </w:numPr>
        <w:jc w:val="both"/>
        <w:rPr>
          <w:b/>
        </w:rPr>
      </w:pPr>
      <w:r w:rsidRPr="005D25E0">
        <w:rPr>
          <w:b/>
        </w:rPr>
        <w:t>v rozporu s </w:t>
      </w:r>
      <w:r w:rsidRPr="005D25E0">
        <w:rPr>
          <w:b/>
          <w:highlight w:val="green"/>
        </w:rPr>
        <w:t>§ ZZ + 06 odst. 1</w:t>
      </w:r>
      <w:r w:rsidRPr="005D25E0">
        <w:rPr>
          <w:b/>
        </w:rPr>
        <w:t xml:space="preserve"> provede záchranný archeologický výzkum,</w:t>
      </w:r>
    </w:p>
    <w:p w:rsidR="00145A92" w:rsidRPr="005D25E0" w:rsidRDefault="00145A92" w:rsidP="009971D3">
      <w:pPr>
        <w:numPr>
          <w:ilvl w:val="0"/>
          <w:numId w:val="262"/>
        </w:numPr>
        <w:jc w:val="both"/>
        <w:rPr>
          <w:b/>
        </w:rPr>
      </w:pPr>
      <w:r w:rsidRPr="005D25E0">
        <w:rPr>
          <w:b/>
        </w:rPr>
        <w:t xml:space="preserve">v rozporu s </w:t>
      </w:r>
      <w:r w:rsidRPr="005D25E0">
        <w:rPr>
          <w:b/>
          <w:highlight w:val="green"/>
        </w:rPr>
        <w:t>§ ZZ + 11 odst. 1</w:t>
      </w:r>
      <w:r w:rsidRPr="005D25E0">
        <w:rPr>
          <w:b/>
        </w:rPr>
        <w:t xml:space="preserve"> neodevzdá nebo neodevzdá ve lhůtě stanovené podle </w:t>
      </w:r>
      <w:r w:rsidRPr="005D25E0">
        <w:rPr>
          <w:b/>
          <w:highlight w:val="green"/>
        </w:rPr>
        <w:t>§ ZZ + 11 odst. 4</w:t>
      </w:r>
      <w:r w:rsidRPr="005D25E0">
        <w:rPr>
          <w:b/>
        </w:rPr>
        <w:t xml:space="preserve"> archeologickému ústavu nálezovou zprávu o archeologickém výzkumu,</w:t>
      </w:r>
    </w:p>
    <w:p w:rsidR="00145A92" w:rsidRPr="005D25E0" w:rsidRDefault="00145A92" w:rsidP="009971D3">
      <w:pPr>
        <w:numPr>
          <w:ilvl w:val="0"/>
          <w:numId w:val="262"/>
        </w:numPr>
        <w:jc w:val="both"/>
        <w:rPr>
          <w:b/>
        </w:rPr>
      </w:pPr>
      <w:r w:rsidRPr="005D25E0">
        <w:rPr>
          <w:b/>
        </w:rPr>
        <w:t xml:space="preserve">nesplní povinnost stanovenou v nařízení kraje podle </w:t>
      </w:r>
      <w:r w:rsidRPr="005D25E0">
        <w:rPr>
          <w:b/>
          <w:highlight w:val="green"/>
        </w:rPr>
        <w:t>§ ZZ + 15 odst. 5</w:t>
      </w:r>
      <w:r w:rsidRPr="005D25E0">
        <w:rPr>
          <w:b/>
        </w:rPr>
        <w:t>,</w:t>
      </w:r>
    </w:p>
    <w:p w:rsidR="00145A92" w:rsidRPr="005D25E0" w:rsidRDefault="00145A92" w:rsidP="009971D3">
      <w:pPr>
        <w:numPr>
          <w:ilvl w:val="0"/>
          <w:numId w:val="262"/>
        </w:numPr>
        <w:jc w:val="both"/>
        <w:rPr>
          <w:b/>
        </w:rPr>
      </w:pPr>
      <w:r w:rsidRPr="005D25E0">
        <w:rPr>
          <w:b/>
        </w:rPr>
        <w:t>poškodí při provádění archeologických výzkumů archeologické dědictví, nebo</w:t>
      </w:r>
    </w:p>
    <w:p w:rsidR="00145A92" w:rsidRPr="005D25E0" w:rsidRDefault="00145A92" w:rsidP="009971D3">
      <w:pPr>
        <w:numPr>
          <w:ilvl w:val="0"/>
          <w:numId w:val="262"/>
        </w:numPr>
        <w:jc w:val="both"/>
        <w:rPr>
          <w:b/>
        </w:rPr>
      </w:pPr>
      <w:r w:rsidRPr="005D25E0">
        <w:rPr>
          <w:b/>
        </w:rPr>
        <w:t>zničí nebo ztratí archeologický nález.</w:t>
      </w:r>
    </w:p>
    <w:p w:rsidR="00145A92" w:rsidRPr="005D25E0" w:rsidRDefault="00145A92" w:rsidP="008C6D7C">
      <w:pPr>
        <w:jc w:val="both"/>
        <w:rPr>
          <w:b/>
        </w:rPr>
      </w:pPr>
    </w:p>
    <w:p w:rsidR="00145A92" w:rsidRPr="005D25E0" w:rsidRDefault="00145A92" w:rsidP="009971D3">
      <w:pPr>
        <w:numPr>
          <w:ilvl w:val="0"/>
          <w:numId w:val="251"/>
        </w:numPr>
        <w:jc w:val="both"/>
        <w:rPr>
          <w:b/>
        </w:rPr>
      </w:pPr>
      <w:r w:rsidRPr="005D25E0">
        <w:rPr>
          <w:b/>
        </w:rPr>
        <w:t>Za správní delikt se uloží</w:t>
      </w:r>
    </w:p>
    <w:p w:rsidR="00145A92" w:rsidRPr="005D25E0" w:rsidRDefault="00145A92" w:rsidP="00145A92">
      <w:pPr>
        <w:pStyle w:val="Odstavecseseznamem"/>
        <w:spacing w:after="0"/>
        <w:ind w:left="0"/>
        <w:jc w:val="both"/>
        <w:rPr>
          <w:rFonts w:ascii="Times New Roman" w:hAnsi="Times New Roman"/>
          <w:b/>
          <w:sz w:val="24"/>
          <w:szCs w:val="24"/>
          <w:u w:val="single"/>
        </w:rPr>
      </w:pPr>
    </w:p>
    <w:p w:rsidR="00145A92" w:rsidRPr="005D25E0" w:rsidRDefault="00145A92" w:rsidP="009971D3">
      <w:pPr>
        <w:numPr>
          <w:ilvl w:val="0"/>
          <w:numId w:val="263"/>
        </w:numPr>
        <w:jc w:val="both"/>
        <w:rPr>
          <w:b/>
        </w:rPr>
      </w:pPr>
      <w:r w:rsidRPr="005D25E0">
        <w:rPr>
          <w:b/>
        </w:rPr>
        <w:t xml:space="preserve">do </w:t>
      </w:r>
      <w:r w:rsidR="000A57E5" w:rsidRPr="005D25E0">
        <w:rPr>
          <w:b/>
        </w:rPr>
        <w:t>5</w:t>
      </w:r>
      <w:r w:rsidRPr="005D25E0">
        <w:rPr>
          <w:b/>
        </w:rPr>
        <w:t xml:space="preserve"> 000 000 Kč, jde-li o správní delikt podle </w:t>
      </w:r>
      <w:r w:rsidRPr="005D25E0">
        <w:rPr>
          <w:b/>
          <w:highlight w:val="green"/>
        </w:rPr>
        <w:t xml:space="preserve">odstavce </w:t>
      </w:r>
      <w:r w:rsidR="00E73F2A" w:rsidRPr="005D25E0">
        <w:rPr>
          <w:b/>
          <w:highlight w:val="green"/>
        </w:rPr>
        <w:t xml:space="preserve">4 písm. d), odstavce 5 písm. d), </w:t>
      </w:r>
      <w:r w:rsidR="00487FE4" w:rsidRPr="005D25E0">
        <w:rPr>
          <w:b/>
          <w:highlight w:val="green"/>
        </w:rPr>
        <w:t xml:space="preserve">odstavce 6 písm. c), odstavce 7 písm. c), </w:t>
      </w:r>
      <w:r w:rsidR="009D15B2" w:rsidRPr="005D25E0">
        <w:rPr>
          <w:b/>
          <w:highlight w:val="green"/>
        </w:rPr>
        <w:t>odstavce 8 písm. h), odstavce 9 písm. g), odstavce 10 písm. b), j), odstavce 11 písm. h)</w:t>
      </w:r>
      <w:r w:rsidRPr="005D25E0">
        <w:rPr>
          <w:b/>
        </w:rPr>
        <w:t>,</w:t>
      </w:r>
    </w:p>
    <w:p w:rsidR="00145A92" w:rsidRPr="005D25E0" w:rsidRDefault="00145A92" w:rsidP="009971D3">
      <w:pPr>
        <w:numPr>
          <w:ilvl w:val="0"/>
          <w:numId w:val="263"/>
        </w:numPr>
        <w:jc w:val="both"/>
        <w:rPr>
          <w:b/>
        </w:rPr>
      </w:pPr>
      <w:r w:rsidRPr="005D25E0">
        <w:rPr>
          <w:b/>
        </w:rPr>
        <w:t xml:space="preserve">do 2 000 000 Kč, jde-li o správní delikt podle </w:t>
      </w:r>
      <w:r w:rsidRPr="005D25E0">
        <w:rPr>
          <w:b/>
          <w:highlight w:val="green"/>
        </w:rPr>
        <w:t xml:space="preserve">odstavce </w:t>
      </w:r>
      <w:r w:rsidR="0079280D" w:rsidRPr="005D25E0">
        <w:rPr>
          <w:b/>
          <w:highlight w:val="green"/>
        </w:rPr>
        <w:t>1</w:t>
      </w:r>
      <w:r w:rsidRPr="005D25E0">
        <w:rPr>
          <w:b/>
          <w:highlight w:val="green"/>
        </w:rPr>
        <w:t xml:space="preserve"> písm. </w:t>
      </w:r>
      <w:r w:rsidR="0079280D" w:rsidRPr="005D25E0">
        <w:rPr>
          <w:b/>
          <w:highlight w:val="green"/>
        </w:rPr>
        <w:t>a), b), c)</w:t>
      </w:r>
      <w:r w:rsidR="002D6FE8" w:rsidRPr="005D25E0">
        <w:rPr>
          <w:b/>
        </w:rPr>
        <w:t xml:space="preserve">, </w:t>
      </w:r>
      <w:r w:rsidR="002D6FE8" w:rsidRPr="005D25E0">
        <w:rPr>
          <w:b/>
          <w:highlight w:val="green"/>
        </w:rPr>
        <w:t>odstavce 2 písm. f)</w:t>
      </w:r>
      <w:r w:rsidRPr="005D25E0">
        <w:rPr>
          <w:b/>
          <w:highlight w:val="green"/>
        </w:rPr>
        <w:t xml:space="preserve">, </w:t>
      </w:r>
      <w:r w:rsidR="009E7543" w:rsidRPr="005D25E0">
        <w:rPr>
          <w:b/>
          <w:highlight w:val="green"/>
        </w:rPr>
        <w:t xml:space="preserve">odstavce 3 písm. d), </w:t>
      </w:r>
      <w:r w:rsidR="00E73F2A" w:rsidRPr="005D25E0">
        <w:rPr>
          <w:b/>
          <w:highlight w:val="green"/>
        </w:rPr>
        <w:t>odstavce 4 písm. b), c), odstavce 5 písm. b), c),</w:t>
      </w:r>
      <w:r w:rsidR="00487FE4" w:rsidRPr="005D25E0">
        <w:rPr>
          <w:b/>
          <w:highlight w:val="green"/>
        </w:rPr>
        <w:t xml:space="preserve"> odstavce 6 písm. b), odstavce 7 písm. b), </w:t>
      </w:r>
      <w:r w:rsidR="009D15B2" w:rsidRPr="005D25E0">
        <w:rPr>
          <w:b/>
          <w:highlight w:val="green"/>
        </w:rPr>
        <w:t>odstavce 8 písm. a), g), odstavce 9 písm. a), f), odstavce 10 písm. a), c), i), odstavce 11 písm. a), g),</w:t>
      </w:r>
    </w:p>
    <w:p w:rsidR="00145A92" w:rsidRPr="005D25E0" w:rsidRDefault="00145A92" w:rsidP="009971D3">
      <w:pPr>
        <w:numPr>
          <w:ilvl w:val="0"/>
          <w:numId w:val="263"/>
        </w:numPr>
        <w:jc w:val="both"/>
        <w:rPr>
          <w:b/>
        </w:rPr>
      </w:pPr>
      <w:r w:rsidRPr="005D25E0">
        <w:rPr>
          <w:b/>
        </w:rPr>
        <w:t xml:space="preserve">do 500 000 Kč, jde-li o správní delikt podle </w:t>
      </w:r>
      <w:r w:rsidR="002D6FE8" w:rsidRPr="005D25E0">
        <w:rPr>
          <w:b/>
          <w:highlight w:val="green"/>
        </w:rPr>
        <w:t>odstavce 2 písm. a), b), c), e)</w:t>
      </w:r>
      <w:r w:rsidRPr="005D25E0">
        <w:rPr>
          <w:b/>
          <w:highlight w:val="green"/>
        </w:rPr>
        <w:t>,</w:t>
      </w:r>
      <w:r w:rsidR="009E7543" w:rsidRPr="005D25E0">
        <w:rPr>
          <w:b/>
          <w:highlight w:val="green"/>
        </w:rPr>
        <w:t xml:space="preserve"> odstavce 3 písm. a), b), </w:t>
      </w:r>
      <w:r w:rsidR="00E73F2A" w:rsidRPr="005D25E0">
        <w:rPr>
          <w:b/>
          <w:highlight w:val="green"/>
        </w:rPr>
        <w:t xml:space="preserve">odstavce 4 písm. a), odstavce 5 písm. a), </w:t>
      </w:r>
      <w:r w:rsidR="00487FE4" w:rsidRPr="005D25E0">
        <w:rPr>
          <w:b/>
          <w:highlight w:val="green"/>
        </w:rPr>
        <w:t>odstavce 6 písm. a), odstavce 7 písm. a),</w:t>
      </w:r>
      <w:r w:rsidR="009D15B2" w:rsidRPr="005D25E0">
        <w:rPr>
          <w:b/>
          <w:highlight w:val="green"/>
        </w:rPr>
        <w:t xml:space="preserve"> odstavce 8 písm. d), e), f), odstavce 9 písm. d), e), odstavce 10 písm. g), h), odstavce 11 písm. d), e), f)</w:t>
      </w:r>
      <w:r w:rsidR="009D15B2" w:rsidRPr="005D25E0">
        <w:rPr>
          <w:b/>
        </w:rPr>
        <w:t>,</w:t>
      </w:r>
    </w:p>
    <w:p w:rsidR="00145A92" w:rsidRPr="005D25E0" w:rsidRDefault="00145A92" w:rsidP="009971D3">
      <w:pPr>
        <w:numPr>
          <w:ilvl w:val="0"/>
          <w:numId w:val="263"/>
        </w:numPr>
        <w:jc w:val="both"/>
        <w:rPr>
          <w:b/>
        </w:rPr>
      </w:pPr>
      <w:r w:rsidRPr="005D25E0">
        <w:rPr>
          <w:b/>
        </w:rPr>
        <w:t xml:space="preserve">do 50 000 Kč, jde-li o správní delikt podle </w:t>
      </w:r>
      <w:r w:rsidRPr="005D25E0">
        <w:rPr>
          <w:b/>
          <w:highlight w:val="green"/>
        </w:rPr>
        <w:t xml:space="preserve">odstavce </w:t>
      </w:r>
      <w:r w:rsidR="0079280D" w:rsidRPr="005D25E0">
        <w:rPr>
          <w:b/>
          <w:highlight w:val="green"/>
        </w:rPr>
        <w:t xml:space="preserve">1 </w:t>
      </w:r>
      <w:r w:rsidRPr="005D25E0">
        <w:rPr>
          <w:b/>
          <w:highlight w:val="green"/>
        </w:rPr>
        <w:t xml:space="preserve">písm. </w:t>
      </w:r>
      <w:r w:rsidR="0079280D" w:rsidRPr="005D25E0">
        <w:rPr>
          <w:b/>
          <w:highlight w:val="green"/>
        </w:rPr>
        <w:t xml:space="preserve">d), </w:t>
      </w:r>
      <w:r w:rsidR="002D6FE8" w:rsidRPr="005D25E0">
        <w:rPr>
          <w:b/>
          <w:highlight w:val="green"/>
        </w:rPr>
        <w:t>odstavce 2 písm. d),</w:t>
      </w:r>
      <w:r w:rsidR="009E7543" w:rsidRPr="005D25E0">
        <w:rPr>
          <w:b/>
          <w:highlight w:val="green"/>
        </w:rPr>
        <w:t xml:space="preserve"> odstavce 3 písm. c), </w:t>
      </w:r>
      <w:r w:rsidR="009D15B2" w:rsidRPr="005D25E0">
        <w:rPr>
          <w:b/>
          <w:highlight w:val="green"/>
        </w:rPr>
        <w:t>odstavce 8 písm. b), c), odstavce 9 písm. b), c), odstavce 10 písm. d), e), f), odstavce 11 písm. b), c)</w:t>
      </w:r>
      <w:r w:rsidR="009D15B2" w:rsidRPr="005D25E0">
        <w:rPr>
          <w:b/>
        </w:rPr>
        <w:t>.</w:t>
      </w:r>
    </w:p>
    <w:p w:rsidR="00145A92" w:rsidRPr="005D25E0" w:rsidRDefault="00145A92" w:rsidP="00145A92">
      <w:pPr>
        <w:jc w:val="both"/>
      </w:pPr>
    </w:p>
    <w:p w:rsidR="00145A92" w:rsidRPr="005D25E0" w:rsidRDefault="00145A92" w:rsidP="009971D3">
      <w:pPr>
        <w:numPr>
          <w:ilvl w:val="0"/>
          <w:numId w:val="251"/>
        </w:numPr>
        <w:jc w:val="both"/>
        <w:rPr>
          <w:b/>
        </w:rPr>
      </w:pPr>
      <w:r w:rsidRPr="005D25E0">
        <w:rPr>
          <w:b/>
        </w:rPr>
        <w:t xml:space="preserve">Za správní delikt podle </w:t>
      </w:r>
      <w:r w:rsidRPr="005D25E0">
        <w:rPr>
          <w:b/>
          <w:highlight w:val="green"/>
        </w:rPr>
        <w:t>odstavce</w:t>
      </w:r>
      <w:r w:rsidR="009E7543" w:rsidRPr="005D25E0">
        <w:rPr>
          <w:b/>
          <w:highlight w:val="green"/>
        </w:rPr>
        <w:t xml:space="preserve"> 2 písm. a), b), </w:t>
      </w:r>
      <w:r w:rsidR="00487FE4" w:rsidRPr="005D25E0">
        <w:rPr>
          <w:b/>
          <w:highlight w:val="green"/>
        </w:rPr>
        <w:t xml:space="preserve">odstavce 4 písm. b), d), odstavce 5 písm. b), d), odstavce 6 písm. c), odstavce 7 písm. c), </w:t>
      </w:r>
      <w:r w:rsidR="009D15B2" w:rsidRPr="005D25E0">
        <w:rPr>
          <w:b/>
          <w:highlight w:val="green"/>
        </w:rPr>
        <w:t>odstavce 8 písm. h), odstavce 11</w:t>
      </w:r>
      <w:r w:rsidR="00FE6A82" w:rsidRPr="005D25E0">
        <w:rPr>
          <w:b/>
          <w:highlight w:val="green"/>
        </w:rPr>
        <w:t xml:space="preserve"> </w:t>
      </w:r>
      <w:r w:rsidRPr="005D25E0">
        <w:rPr>
          <w:b/>
          <w:highlight w:val="green"/>
        </w:rPr>
        <w:t xml:space="preserve">písm. </w:t>
      </w:r>
      <w:r w:rsidR="009D15B2" w:rsidRPr="005D25E0">
        <w:rPr>
          <w:b/>
          <w:highlight w:val="green"/>
        </w:rPr>
        <w:t>h)</w:t>
      </w:r>
      <w:r w:rsidRPr="005D25E0">
        <w:rPr>
          <w:b/>
        </w:rPr>
        <w:t xml:space="preserve"> lze spolu s pokutou uložit zákaz činnosti.</w:t>
      </w:r>
    </w:p>
    <w:p w:rsidR="00145A92" w:rsidRPr="005D25E0" w:rsidRDefault="00145A92" w:rsidP="00145A92">
      <w:pPr>
        <w:tabs>
          <w:tab w:val="left" w:pos="709"/>
        </w:tabs>
        <w:ind w:left="360"/>
        <w:jc w:val="both"/>
        <w:rPr>
          <w:b/>
          <w:u w:val="single"/>
        </w:rPr>
      </w:pPr>
    </w:p>
    <w:p w:rsidR="00145A92" w:rsidRPr="005D25E0" w:rsidRDefault="00145A92" w:rsidP="009971D3">
      <w:pPr>
        <w:numPr>
          <w:ilvl w:val="0"/>
          <w:numId w:val="251"/>
        </w:numPr>
        <w:jc w:val="both"/>
        <w:rPr>
          <w:b/>
        </w:rPr>
      </w:pPr>
      <w:r w:rsidRPr="005D25E0">
        <w:rPr>
          <w:b/>
        </w:rPr>
        <w:t xml:space="preserve">Byl-li správní delikt spáchán opakovaně, uloží se pokuta až ve výši dvojnásobku horní hranice sazby pokuty, kterou lze podle </w:t>
      </w:r>
      <w:r w:rsidRPr="005D25E0">
        <w:rPr>
          <w:b/>
          <w:highlight w:val="green"/>
        </w:rPr>
        <w:t>odstavce 12</w:t>
      </w:r>
      <w:r w:rsidRPr="005D25E0">
        <w:rPr>
          <w:b/>
        </w:rPr>
        <w:t xml:space="preserve"> za správní delikt uložit. Byl-li správní delikt podle </w:t>
      </w:r>
      <w:r w:rsidRPr="005D25E0">
        <w:rPr>
          <w:b/>
          <w:highlight w:val="green"/>
        </w:rPr>
        <w:t xml:space="preserve">odstavce </w:t>
      </w:r>
      <w:r w:rsidR="002D6FE8" w:rsidRPr="005D25E0">
        <w:rPr>
          <w:b/>
          <w:highlight w:val="green"/>
        </w:rPr>
        <w:t xml:space="preserve">2 písm. b), c), e), odstavce </w:t>
      </w:r>
      <w:r w:rsidR="00487FE4" w:rsidRPr="005D25E0">
        <w:rPr>
          <w:b/>
          <w:highlight w:val="green"/>
        </w:rPr>
        <w:t xml:space="preserve">4 písm. a), c), </w:t>
      </w:r>
      <w:r w:rsidR="009D15B2" w:rsidRPr="005D25E0">
        <w:rPr>
          <w:b/>
          <w:highlight w:val="green"/>
        </w:rPr>
        <w:t xml:space="preserve">odstavce 8 písm. a), </w:t>
      </w:r>
      <w:r w:rsidR="00F547D2" w:rsidRPr="005D25E0">
        <w:rPr>
          <w:b/>
          <w:highlight w:val="green"/>
        </w:rPr>
        <w:t xml:space="preserve">b), </w:t>
      </w:r>
      <w:r w:rsidR="009D15B2" w:rsidRPr="005D25E0">
        <w:rPr>
          <w:b/>
          <w:highlight w:val="green"/>
        </w:rPr>
        <w:t>e), g)</w:t>
      </w:r>
      <w:r w:rsidRPr="005D25E0">
        <w:rPr>
          <w:b/>
        </w:rPr>
        <w:t xml:space="preserve"> spáchán opakovaně, lze uložit spolu s pokutou uložit zákaz činnosti.</w:t>
      </w:r>
    </w:p>
    <w:p w:rsidR="001965CE" w:rsidRPr="005D25E0" w:rsidRDefault="001965CE" w:rsidP="00573805">
      <w:pPr>
        <w:pStyle w:val="Nadpis3"/>
      </w:pPr>
      <w:bookmarkStart w:id="632" w:name="_Toc393368935"/>
      <w:bookmarkStart w:id="633" w:name="_Toc404974170"/>
      <w:bookmarkEnd w:id="632"/>
      <w:r w:rsidRPr="005D25E0">
        <w:lastRenderedPageBreak/>
        <w:t xml:space="preserve">§ SS + </w:t>
      </w:r>
      <w:r w:rsidR="00230151" w:rsidRPr="005D25E0">
        <w:t>15</w:t>
      </w:r>
      <w:bookmarkEnd w:id="633"/>
    </w:p>
    <w:p w:rsidR="001965CE" w:rsidRPr="005D25E0" w:rsidRDefault="0042030A" w:rsidP="001965CE">
      <w:pPr>
        <w:pStyle w:val="Nadpis4"/>
      </w:pPr>
      <w:bookmarkStart w:id="634" w:name="_Toc404974171"/>
      <w:r w:rsidRPr="005D25E0">
        <w:t>Odpovědnost právnické a podnikající fyzické osoby</w:t>
      </w:r>
      <w:bookmarkEnd w:id="634"/>
    </w:p>
    <w:p w:rsidR="001965CE" w:rsidRPr="005D25E0" w:rsidRDefault="001965CE" w:rsidP="009971D3">
      <w:pPr>
        <w:numPr>
          <w:ilvl w:val="0"/>
          <w:numId w:val="248"/>
        </w:numPr>
        <w:jc w:val="both"/>
        <w:rPr>
          <w:b/>
        </w:rPr>
      </w:pPr>
      <w:r w:rsidRPr="005D25E0">
        <w:rPr>
          <w:b/>
        </w:rPr>
        <w:t>Právnická osoba za správní delikt neodpovídá, jestliže prokáže, že vynaložila veškeré úsilí, které bylo možno požadovat, aby porušení právní povinnosti zabránila.</w:t>
      </w:r>
    </w:p>
    <w:p w:rsidR="001965CE" w:rsidRPr="005D25E0" w:rsidRDefault="001965CE" w:rsidP="001965CE">
      <w:pPr>
        <w:jc w:val="both"/>
        <w:rPr>
          <w:b/>
          <w:szCs w:val="20"/>
        </w:rPr>
      </w:pPr>
    </w:p>
    <w:p w:rsidR="001965CE" w:rsidRPr="005D25E0" w:rsidRDefault="001965CE" w:rsidP="009971D3">
      <w:pPr>
        <w:numPr>
          <w:ilvl w:val="0"/>
          <w:numId w:val="248"/>
        </w:numPr>
        <w:tabs>
          <w:tab w:val="num" w:pos="540"/>
        </w:tabs>
        <w:jc w:val="both"/>
        <w:rPr>
          <w:b/>
        </w:rPr>
      </w:pPr>
      <w:r w:rsidRPr="005D25E0">
        <w:rPr>
          <w:b/>
        </w:rPr>
        <w:t>Při určení výše pokuty právnické osobě se přihlédne k závažnosti správního deliktu, zejména ke způsobu jeho spáchání a jeho následkům, době trvání protiprávního stavu a k okolnostem, za nichž byl spáchán.</w:t>
      </w:r>
    </w:p>
    <w:p w:rsidR="001965CE" w:rsidRPr="005D25E0" w:rsidRDefault="001965CE" w:rsidP="001965CE">
      <w:pPr>
        <w:jc w:val="both"/>
        <w:rPr>
          <w:b/>
          <w:szCs w:val="20"/>
        </w:rPr>
      </w:pPr>
    </w:p>
    <w:p w:rsidR="00A85620" w:rsidRPr="005D25E0" w:rsidRDefault="001965CE" w:rsidP="009971D3">
      <w:pPr>
        <w:numPr>
          <w:ilvl w:val="0"/>
          <w:numId w:val="248"/>
        </w:numPr>
        <w:tabs>
          <w:tab w:val="num" w:pos="540"/>
        </w:tabs>
        <w:jc w:val="both"/>
        <w:rPr>
          <w:b/>
          <w:bCs/>
          <w:szCs w:val="28"/>
          <w:u w:val="single"/>
          <w:lang/>
        </w:rPr>
      </w:pPr>
      <w:r w:rsidRPr="005D25E0">
        <w:rPr>
          <w:b/>
        </w:rPr>
        <w:t>Odpovědnost právnické osoby za správní delikt zaniká, jestliže správní orgán o něm nezahájil řízení do 1 roku ode dne, kdy se o něm dozvěděl, nejpozději však do 3 let ode dne, kdy byl spáchán.</w:t>
      </w:r>
    </w:p>
    <w:p w:rsidR="001965CE" w:rsidRPr="005D25E0" w:rsidRDefault="001965CE" w:rsidP="00CB0C8D">
      <w:pPr>
        <w:jc w:val="both"/>
        <w:rPr>
          <w:b/>
          <w:bCs/>
          <w:szCs w:val="28"/>
          <w:u w:val="single"/>
          <w:lang/>
        </w:rPr>
      </w:pPr>
    </w:p>
    <w:p w:rsidR="008C6D7C" w:rsidRPr="005D25E0" w:rsidRDefault="001965CE" w:rsidP="009971D3">
      <w:pPr>
        <w:numPr>
          <w:ilvl w:val="0"/>
          <w:numId w:val="248"/>
        </w:numPr>
        <w:tabs>
          <w:tab w:val="num" w:pos="540"/>
        </w:tabs>
        <w:jc w:val="both"/>
        <w:rPr>
          <w:b/>
        </w:rPr>
      </w:pPr>
      <w:r w:rsidRPr="005D25E0">
        <w:rPr>
          <w:b/>
        </w:rPr>
        <w:t>Na odpovědnost za jednání, k němuž došlo při podnikání fyzické osoby nebo v přímé souvislosti s ním, se vztahují ustanovení tohoto zákona o odpovědnosti a postihu právnické osoby.</w:t>
      </w:r>
    </w:p>
    <w:p w:rsidR="0042030A" w:rsidRPr="005D25E0" w:rsidRDefault="0042030A" w:rsidP="0042030A">
      <w:pPr>
        <w:tabs>
          <w:tab w:val="num" w:pos="540"/>
        </w:tabs>
        <w:jc w:val="both"/>
        <w:rPr>
          <w:b/>
        </w:rPr>
      </w:pPr>
    </w:p>
    <w:p w:rsidR="008C6D7C" w:rsidRPr="005D25E0" w:rsidRDefault="0042030A" w:rsidP="009971D3">
      <w:pPr>
        <w:numPr>
          <w:ilvl w:val="0"/>
          <w:numId w:val="248"/>
        </w:numPr>
        <w:tabs>
          <w:tab w:val="num" w:pos="540"/>
        </w:tabs>
        <w:jc w:val="both"/>
        <w:rPr>
          <w:b/>
        </w:rPr>
      </w:pPr>
      <w:r w:rsidRPr="005D25E0">
        <w:rPr>
          <w:b/>
        </w:rPr>
        <w:t>Na odpovědnost za jednání, k němuž došlo při podnikání fyzické osoby nebo v přímé souvislosti s ním, se vztahují ustanovení zákona o odpovědnosti a postihu právnické osoby.</w:t>
      </w:r>
    </w:p>
    <w:p w:rsidR="008C6D7C" w:rsidRPr="005D25E0" w:rsidRDefault="008C6D7C" w:rsidP="008C6D7C">
      <w:pPr>
        <w:jc w:val="both"/>
        <w:rPr>
          <w:b/>
        </w:rPr>
      </w:pPr>
    </w:p>
    <w:p w:rsidR="008C6D7C" w:rsidRPr="005D25E0" w:rsidRDefault="008C6D7C" w:rsidP="009971D3">
      <w:pPr>
        <w:numPr>
          <w:ilvl w:val="0"/>
          <w:numId w:val="248"/>
        </w:numPr>
        <w:tabs>
          <w:tab w:val="num" w:pos="540"/>
        </w:tabs>
        <w:jc w:val="both"/>
        <w:rPr>
          <w:b/>
        </w:rPr>
      </w:pPr>
      <w:r w:rsidRPr="005D25E0">
        <w:rPr>
          <w:b/>
        </w:rPr>
        <w:t>Uložením sankce právnické osobě nebo podnikající fyzické osobě zůstává nedotčena odpovědnost jejího odborného zástupce podle tohoto zákona.</w:t>
      </w:r>
    </w:p>
    <w:p w:rsidR="00FE1856" w:rsidRPr="005D25E0" w:rsidRDefault="00FE1856" w:rsidP="00FE1856">
      <w:pPr>
        <w:pStyle w:val="Nadpis4"/>
        <w:rPr>
          <w:szCs w:val="20"/>
          <w:lang w:val="cs-CZ"/>
        </w:rPr>
      </w:pPr>
      <w:bookmarkStart w:id="635" w:name="_Toc392855692"/>
      <w:bookmarkStart w:id="636" w:name="_Toc404974172"/>
      <w:r w:rsidRPr="005D25E0">
        <w:t>Společná ustanovení ke správním deliktům</w:t>
      </w:r>
      <w:bookmarkEnd w:id="635"/>
      <w:bookmarkEnd w:id="636"/>
      <w:r w:rsidRPr="005D25E0">
        <w:rPr>
          <w:lang w:val="cs-CZ"/>
        </w:rPr>
        <w:t xml:space="preserve"> </w:t>
      </w:r>
    </w:p>
    <w:p w:rsidR="00FE1856" w:rsidRPr="005D25E0" w:rsidRDefault="00121FA6" w:rsidP="00573805">
      <w:pPr>
        <w:pStyle w:val="Nadpis3"/>
      </w:pPr>
      <w:bookmarkStart w:id="637" w:name="_Toc395703149"/>
      <w:bookmarkStart w:id="638" w:name="_Toc395710559"/>
      <w:bookmarkStart w:id="639" w:name="_Toc395710926"/>
      <w:bookmarkStart w:id="640" w:name="_Toc395711293"/>
      <w:bookmarkStart w:id="641" w:name="_Toc395771611"/>
      <w:bookmarkStart w:id="642" w:name="_Toc395792058"/>
      <w:bookmarkStart w:id="643" w:name="_Toc395795055"/>
      <w:bookmarkStart w:id="644" w:name="_Toc395795427"/>
      <w:bookmarkStart w:id="645" w:name="_Toc395795799"/>
      <w:bookmarkStart w:id="646" w:name="_Toc395796100"/>
      <w:bookmarkStart w:id="647" w:name="_Toc395863877"/>
      <w:bookmarkStart w:id="648" w:name="_Toc395864154"/>
      <w:bookmarkStart w:id="649" w:name="_Toc395866891"/>
      <w:bookmarkStart w:id="650" w:name="_Toc395867167"/>
      <w:bookmarkStart w:id="651" w:name="_Toc396286806"/>
      <w:bookmarkStart w:id="652" w:name="_Toc396287081"/>
      <w:bookmarkStart w:id="653" w:name="_Toc396287516"/>
      <w:bookmarkStart w:id="654" w:name="_Toc395710561"/>
      <w:bookmarkStart w:id="655" w:name="_Toc395710928"/>
      <w:bookmarkStart w:id="656" w:name="_Toc395711295"/>
      <w:bookmarkStart w:id="657" w:name="_Toc395771613"/>
      <w:bookmarkStart w:id="658" w:name="_Toc395792060"/>
      <w:bookmarkStart w:id="659" w:name="_Toc395795057"/>
      <w:bookmarkStart w:id="660" w:name="_Toc395795429"/>
      <w:bookmarkStart w:id="661" w:name="_Toc395795801"/>
      <w:bookmarkStart w:id="662" w:name="_Toc395796102"/>
      <w:bookmarkStart w:id="663" w:name="_Toc395710563"/>
      <w:bookmarkStart w:id="664" w:name="_Toc395710930"/>
      <w:bookmarkStart w:id="665" w:name="_Toc395711297"/>
      <w:bookmarkStart w:id="666" w:name="_Toc395771615"/>
      <w:bookmarkStart w:id="667" w:name="_Toc395792062"/>
      <w:bookmarkStart w:id="668" w:name="_Toc395795059"/>
      <w:bookmarkStart w:id="669" w:name="_Toc395795431"/>
      <w:bookmarkStart w:id="670" w:name="_Toc395795803"/>
      <w:bookmarkStart w:id="671" w:name="_Toc395796104"/>
      <w:bookmarkStart w:id="672" w:name="_Toc395710565"/>
      <w:bookmarkStart w:id="673" w:name="_Toc395710932"/>
      <w:bookmarkStart w:id="674" w:name="_Toc395711299"/>
      <w:bookmarkStart w:id="675" w:name="_Toc395771617"/>
      <w:bookmarkStart w:id="676" w:name="_Toc395792064"/>
      <w:bookmarkStart w:id="677" w:name="_Toc395795061"/>
      <w:bookmarkStart w:id="678" w:name="_Toc395795433"/>
      <w:bookmarkStart w:id="679" w:name="_Toc395795805"/>
      <w:bookmarkStart w:id="680" w:name="_Toc395796106"/>
      <w:bookmarkStart w:id="681" w:name="_Toc395710567"/>
      <w:bookmarkStart w:id="682" w:name="_Toc395710934"/>
      <w:bookmarkStart w:id="683" w:name="_Toc395711301"/>
      <w:bookmarkStart w:id="684" w:name="_Toc395771619"/>
      <w:bookmarkStart w:id="685" w:name="_Toc395792066"/>
      <w:bookmarkStart w:id="686" w:name="_Toc395795063"/>
      <w:bookmarkStart w:id="687" w:name="_Toc395795435"/>
      <w:bookmarkStart w:id="688" w:name="_Toc395795807"/>
      <w:bookmarkStart w:id="689" w:name="_Toc395796108"/>
      <w:bookmarkStart w:id="690" w:name="_Toc395710569"/>
      <w:bookmarkStart w:id="691" w:name="_Toc395710936"/>
      <w:bookmarkStart w:id="692" w:name="_Toc395711303"/>
      <w:bookmarkStart w:id="693" w:name="_Toc395771621"/>
      <w:bookmarkStart w:id="694" w:name="_Toc395792068"/>
      <w:bookmarkStart w:id="695" w:name="_Toc395795065"/>
      <w:bookmarkStart w:id="696" w:name="_Toc395795437"/>
      <w:bookmarkStart w:id="697" w:name="_Toc395795809"/>
      <w:bookmarkStart w:id="698" w:name="_Toc395796110"/>
      <w:bookmarkStart w:id="699" w:name="_Toc395710571"/>
      <w:bookmarkStart w:id="700" w:name="_Toc395710938"/>
      <w:bookmarkStart w:id="701" w:name="_Toc395711305"/>
      <w:bookmarkStart w:id="702" w:name="_Toc395771623"/>
      <w:bookmarkStart w:id="703" w:name="_Toc395792070"/>
      <w:bookmarkStart w:id="704" w:name="_Toc395795067"/>
      <w:bookmarkStart w:id="705" w:name="_Toc395795439"/>
      <w:bookmarkStart w:id="706" w:name="_Toc395795811"/>
      <w:bookmarkStart w:id="707" w:name="_Toc395796112"/>
      <w:bookmarkStart w:id="708" w:name="_Toc395710573"/>
      <w:bookmarkStart w:id="709" w:name="_Toc395710940"/>
      <w:bookmarkStart w:id="710" w:name="_Toc395711307"/>
      <w:bookmarkStart w:id="711" w:name="_Toc395771625"/>
      <w:bookmarkStart w:id="712" w:name="_Toc395792072"/>
      <w:bookmarkStart w:id="713" w:name="_Toc395795069"/>
      <w:bookmarkStart w:id="714" w:name="_Toc395795441"/>
      <w:bookmarkStart w:id="715" w:name="_Toc395795813"/>
      <w:bookmarkStart w:id="716" w:name="_Toc395796114"/>
      <w:bookmarkStart w:id="717" w:name="_Toc395710575"/>
      <w:bookmarkStart w:id="718" w:name="_Toc395710942"/>
      <w:bookmarkStart w:id="719" w:name="_Toc395711309"/>
      <w:bookmarkStart w:id="720" w:name="_Toc395771627"/>
      <w:bookmarkStart w:id="721" w:name="_Toc395792074"/>
      <w:bookmarkStart w:id="722" w:name="_Toc395795071"/>
      <w:bookmarkStart w:id="723" w:name="_Toc395795443"/>
      <w:bookmarkStart w:id="724" w:name="_Toc395795815"/>
      <w:bookmarkStart w:id="725" w:name="_Toc395796116"/>
      <w:bookmarkStart w:id="726" w:name="_Toc395710577"/>
      <w:bookmarkStart w:id="727" w:name="_Toc395710944"/>
      <w:bookmarkStart w:id="728" w:name="_Toc395711311"/>
      <w:bookmarkStart w:id="729" w:name="_Toc395771629"/>
      <w:bookmarkStart w:id="730" w:name="_Toc395792076"/>
      <w:bookmarkStart w:id="731" w:name="_Toc395795073"/>
      <w:bookmarkStart w:id="732" w:name="_Toc395795445"/>
      <w:bookmarkStart w:id="733" w:name="_Toc395795817"/>
      <w:bookmarkStart w:id="734" w:name="_Toc395796118"/>
      <w:bookmarkStart w:id="735" w:name="_Toc395710578"/>
      <w:bookmarkStart w:id="736" w:name="_Toc395710945"/>
      <w:bookmarkStart w:id="737" w:name="_Toc395711312"/>
      <w:bookmarkStart w:id="738" w:name="_Toc395771630"/>
      <w:bookmarkStart w:id="739" w:name="_Toc395792077"/>
      <w:bookmarkStart w:id="740" w:name="_Toc395795074"/>
      <w:bookmarkStart w:id="741" w:name="_Toc395795446"/>
      <w:bookmarkStart w:id="742" w:name="_Toc395795818"/>
      <w:bookmarkStart w:id="743" w:name="_Toc395796119"/>
      <w:bookmarkStart w:id="744" w:name="_Toc395710579"/>
      <w:bookmarkStart w:id="745" w:name="_Toc395710946"/>
      <w:bookmarkStart w:id="746" w:name="_Toc395711313"/>
      <w:bookmarkStart w:id="747" w:name="_Toc395771631"/>
      <w:bookmarkStart w:id="748" w:name="_Toc395792078"/>
      <w:bookmarkStart w:id="749" w:name="_Toc395795075"/>
      <w:bookmarkStart w:id="750" w:name="_Toc395795447"/>
      <w:bookmarkStart w:id="751" w:name="_Toc395795819"/>
      <w:bookmarkStart w:id="752" w:name="_Toc395796120"/>
      <w:bookmarkStart w:id="753" w:name="_Toc395710581"/>
      <w:bookmarkStart w:id="754" w:name="_Toc395710948"/>
      <w:bookmarkStart w:id="755" w:name="_Toc395711315"/>
      <w:bookmarkStart w:id="756" w:name="_Toc395771633"/>
      <w:bookmarkStart w:id="757" w:name="_Toc395792080"/>
      <w:bookmarkStart w:id="758" w:name="_Toc395795077"/>
      <w:bookmarkStart w:id="759" w:name="_Toc395795449"/>
      <w:bookmarkStart w:id="760" w:name="_Toc395795821"/>
      <w:bookmarkStart w:id="761" w:name="_Toc395796122"/>
      <w:bookmarkStart w:id="762" w:name="_Toc395710586"/>
      <w:bookmarkStart w:id="763" w:name="_Toc395710953"/>
      <w:bookmarkStart w:id="764" w:name="_Toc395711320"/>
      <w:bookmarkStart w:id="765" w:name="_Toc395771638"/>
      <w:bookmarkStart w:id="766" w:name="_Toc395792085"/>
      <w:bookmarkStart w:id="767" w:name="_Toc395795082"/>
      <w:bookmarkStart w:id="768" w:name="_Toc395795454"/>
      <w:bookmarkStart w:id="769" w:name="_Toc395795826"/>
      <w:bookmarkStart w:id="770" w:name="_Toc395796127"/>
      <w:bookmarkStart w:id="771" w:name="_Toc395710587"/>
      <w:bookmarkStart w:id="772" w:name="_Toc395710954"/>
      <w:bookmarkStart w:id="773" w:name="_Toc395711321"/>
      <w:bookmarkStart w:id="774" w:name="_Toc395771639"/>
      <w:bookmarkStart w:id="775" w:name="_Toc395792086"/>
      <w:bookmarkStart w:id="776" w:name="_Toc395795083"/>
      <w:bookmarkStart w:id="777" w:name="_Toc395795455"/>
      <w:bookmarkStart w:id="778" w:name="_Toc395795827"/>
      <w:bookmarkStart w:id="779" w:name="_Toc395796128"/>
      <w:bookmarkStart w:id="780" w:name="_Toc395710588"/>
      <w:bookmarkStart w:id="781" w:name="_Toc395710955"/>
      <w:bookmarkStart w:id="782" w:name="_Toc395711322"/>
      <w:bookmarkStart w:id="783" w:name="_Toc395771640"/>
      <w:bookmarkStart w:id="784" w:name="_Toc395792087"/>
      <w:bookmarkStart w:id="785" w:name="_Toc395795084"/>
      <w:bookmarkStart w:id="786" w:name="_Toc395795456"/>
      <w:bookmarkStart w:id="787" w:name="_Toc395795828"/>
      <w:bookmarkStart w:id="788" w:name="_Toc395796129"/>
      <w:bookmarkStart w:id="789" w:name="_Toc395710595"/>
      <w:bookmarkStart w:id="790" w:name="_Toc395710962"/>
      <w:bookmarkStart w:id="791" w:name="_Toc395711329"/>
      <w:bookmarkStart w:id="792" w:name="_Toc395771647"/>
      <w:bookmarkStart w:id="793" w:name="_Toc395792094"/>
      <w:bookmarkStart w:id="794" w:name="_Toc395795091"/>
      <w:bookmarkStart w:id="795" w:name="_Toc395795463"/>
      <w:bookmarkStart w:id="796" w:name="_Toc395795835"/>
      <w:bookmarkStart w:id="797" w:name="_Toc395796136"/>
      <w:bookmarkStart w:id="798" w:name="_Toc395710597"/>
      <w:bookmarkStart w:id="799" w:name="_Toc395710964"/>
      <w:bookmarkStart w:id="800" w:name="_Toc395711331"/>
      <w:bookmarkStart w:id="801" w:name="_Toc395771649"/>
      <w:bookmarkStart w:id="802" w:name="_Toc395792096"/>
      <w:bookmarkStart w:id="803" w:name="_Toc395795093"/>
      <w:bookmarkStart w:id="804" w:name="_Toc395795465"/>
      <w:bookmarkStart w:id="805" w:name="_Toc395795837"/>
      <w:bookmarkStart w:id="806" w:name="_Toc395796138"/>
      <w:bookmarkStart w:id="807" w:name="_Toc395710606"/>
      <w:bookmarkStart w:id="808" w:name="_Toc395710973"/>
      <w:bookmarkStart w:id="809" w:name="_Toc395711340"/>
      <w:bookmarkStart w:id="810" w:name="_Toc395771658"/>
      <w:bookmarkStart w:id="811" w:name="_Toc395792105"/>
      <w:bookmarkStart w:id="812" w:name="_Toc395795102"/>
      <w:bookmarkStart w:id="813" w:name="_Toc395795474"/>
      <w:bookmarkStart w:id="814" w:name="_Toc395795846"/>
      <w:bookmarkStart w:id="815" w:name="_Toc395796147"/>
      <w:bookmarkStart w:id="816" w:name="_Toc395710614"/>
      <w:bookmarkStart w:id="817" w:name="_Toc395710981"/>
      <w:bookmarkStart w:id="818" w:name="_Toc395711348"/>
      <w:bookmarkStart w:id="819" w:name="_Toc395771666"/>
      <w:bookmarkStart w:id="820" w:name="_Toc395792113"/>
      <w:bookmarkStart w:id="821" w:name="_Toc395795110"/>
      <w:bookmarkStart w:id="822" w:name="_Toc395795482"/>
      <w:bookmarkStart w:id="823" w:name="_Toc395795854"/>
      <w:bookmarkStart w:id="824" w:name="_Toc395796155"/>
      <w:bookmarkStart w:id="825" w:name="_Toc395710618"/>
      <w:bookmarkStart w:id="826" w:name="_Toc395710985"/>
      <w:bookmarkStart w:id="827" w:name="_Toc395711352"/>
      <w:bookmarkStart w:id="828" w:name="_Toc395771670"/>
      <w:bookmarkStart w:id="829" w:name="_Toc395792117"/>
      <w:bookmarkStart w:id="830" w:name="_Toc395795114"/>
      <w:bookmarkStart w:id="831" w:name="_Toc395795486"/>
      <w:bookmarkStart w:id="832" w:name="_Toc395795858"/>
      <w:bookmarkStart w:id="833" w:name="_Toc395796159"/>
      <w:bookmarkStart w:id="834" w:name="_Toc395710623"/>
      <w:bookmarkStart w:id="835" w:name="_Toc395710990"/>
      <w:bookmarkStart w:id="836" w:name="_Toc395711357"/>
      <w:bookmarkStart w:id="837" w:name="_Toc395771675"/>
      <w:bookmarkStart w:id="838" w:name="_Toc395792122"/>
      <w:bookmarkStart w:id="839" w:name="_Toc395795119"/>
      <w:bookmarkStart w:id="840" w:name="_Toc395795491"/>
      <w:bookmarkStart w:id="841" w:name="_Toc395795863"/>
      <w:bookmarkStart w:id="842" w:name="_Toc395796164"/>
      <w:bookmarkStart w:id="843" w:name="_Toc395710627"/>
      <w:bookmarkStart w:id="844" w:name="_Toc395710994"/>
      <w:bookmarkStart w:id="845" w:name="_Toc395711361"/>
      <w:bookmarkStart w:id="846" w:name="_Toc395771679"/>
      <w:bookmarkStart w:id="847" w:name="_Toc395792126"/>
      <w:bookmarkStart w:id="848" w:name="_Toc395795123"/>
      <w:bookmarkStart w:id="849" w:name="_Toc395795495"/>
      <w:bookmarkStart w:id="850" w:name="_Toc395795867"/>
      <w:bookmarkStart w:id="851" w:name="_Toc395796168"/>
      <w:bookmarkStart w:id="852" w:name="_Toc395710632"/>
      <w:bookmarkStart w:id="853" w:name="_Toc395710999"/>
      <w:bookmarkStart w:id="854" w:name="_Toc395711366"/>
      <w:bookmarkStart w:id="855" w:name="_Toc395771684"/>
      <w:bookmarkStart w:id="856" w:name="_Toc395792131"/>
      <w:bookmarkStart w:id="857" w:name="_Toc395795128"/>
      <w:bookmarkStart w:id="858" w:name="_Toc395795500"/>
      <w:bookmarkStart w:id="859" w:name="_Toc395795872"/>
      <w:bookmarkStart w:id="860" w:name="_Toc395796173"/>
      <w:bookmarkStart w:id="861" w:name="_Toc395710636"/>
      <w:bookmarkStart w:id="862" w:name="_Toc395711003"/>
      <w:bookmarkStart w:id="863" w:name="_Toc395711370"/>
      <w:bookmarkStart w:id="864" w:name="_Toc395771688"/>
      <w:bookmarkStart w:id="865" w:name="_Toc395792135"/>
      <w:bookmarkStart w:id="866" w:name="_Toc395795132"/>
      <w:bookmarkStart w:id="867" w:name="_Toc395795504"/>
      <w:bookmarkStart w:id="868" w:name="_Toc395795876"/>
      <w:bookmarkStart w:id="869" w:name="_Toc395796177"/>
      <w:bookmarkStart w:id="870" w:name="_Toc395710640"/>
      <w:bookmarkStart w:id="871" w:name="_Toc395711007"/>
      <w:bookmarkStart w:id="872" w:name="_Toc395711374"/>
      <w:bookmarkStart w:id="873" w:name="_Toc395771692"/>
      <w:bookmarkStart w:id="874" w:name="_Toc395792139"/>
      <w:bookmarkStart w:id="875" w:name="_Toc395795136"/>
      <w:bookmarkStart w:id="876" w:name="_Toc395795508"/>
      <w:bookmarkStart w:id="877" w:name="_Toc395795880"/>
      <w:bookmarkStart w:id="878" w:name="_Toc395796181"/>
      <w:bookmarkStart w:id="879" w:name="_Toc395710643"/>
      <w:bookmarkStart w:id="880" w:name="_Toc395711010"/>
      <w:bookmarkStart w:id="881" w:name="_Toc395711377"/>
      <w:bookmarkStart w:id="882" w:name="_Toc395771695"/>
      <w:bookmarkStart w:id="883" w:name="_Toc395792142"/>
      <w:bookmarkStart w:id="884" w:name="_Toc395795139"/>
      <w:bookmarkStart w:id="885" w:name="_Toc395795511"/>
      <w:bookmarkStart w:id="886" w:name="_Toc395795883"/>
      <w:bookmarkStart w:id="887" w:name="_Toc395796184"/>
      <w:bookmarkStart w:id="888" w:name="_Toc395710644"/>
      <w:bookmarkStart w:id="889" w:name="_Toc395711011"/>
      <w:bookmarkStart w:id="890" w:name="_Toc395711378"/>
      <w:bookmarkStart w:id="891" w:name="_Toc395771696"/>
      <w:bookmarkStart w:id="892" w:name="_Toc395792143"/>
      <w:bookmarkStart w:id="893" w:name="_Toc395795140"/>
      <w:bookmarkStart w:id="894" w:name="_Toc395795512"/>
      <w:bookmarkStart w:id="895" w:name="_Toc395795884"/>
      <w:bookmarkStart w:id="896" w:name="_Toc395796185"/>
      <w:bookmarkStart w:id="897" w:name="_Toc395710647"/>
      <w:bookmarkStart w:id="898" w:name="_Toc395711014"/>
      <w:bookmarkStart w:id="899" w:name="_Toc395711381"/>
      <w:bookmarkStart w:id="900" w:name="_Toc395771699"/>
      <w:bookmarkStart w:id="901" w:name="_Toc395792146"/>
      <w:bookmarkStart w:id="902" w:name="_Toc395795143"/>
      <w:bookmarkStart w:id="903" w:name="_Toc395795515"/>
      <w:bookmarkStart w:id="904" w:name="_Toc395795887"/>
      <w:bookmarkStart w:id="905" w:name="_Toc395796188"/>
      <w:bookmarkStart w:id="906" w:name="_Toc395710649"/>
      <w:bookmarkStart w:id="907" w:name="_Toc395711016"/>
      <w:bookmarkStart w:id="908" w:name="_Toc395711383"/>
      <w:bookmarkStart w:id="909" w:name="_Toc395771701"/>
      <w:bookmarkStart w:id="910" w:name="_Toc395792148"/>
      <w:bookmarkStart w:id="911" w:name="_Toc395795145"/>
      <w:bookmarkStart w:id="912" w:name="_Toc395795517"/>
      <w:bookmarkStart w:id="913" w:name="_Toc395795889"/>
      <w:bookmarkStart w:id="914" w:name="_Toc395796190"/>
      <w:bookmarkStart w:id="915" w:name="_Toc395710650"/>
      <w:bookmarkStart w:id="916" w:name="_Toc395711017"/>
      <w:bookmarkStart w:id="917" w:name="_Toc395711384"/>
      <w:bookmarkStart w:id="918" w:name="_Toc395771702"/>
      <w:bookmarkStart w:id="919" w:name="_Toc395792149"/>
      <w:bookmarkStart w:id="920" w:name="_Toc395795146"/>
      <w:bookmarkStart w:id="921" w:name="_Toc395795518"/>
      <w:bookmarkStart w:id="922" w:name="_Toc395795890"/>
      <w:bookmarkStart w:id="923" w:name="_Toc395796191"/>
      <w:bookmarkStart w:id="924" w:name="_Toc395710651"/>
      <w:bookmarkStart w:id="925" w:name="_Toc395711018"/>
      <w:bookmarkStart w:id="926" w:name="_Toc395711385"/>
      <w:bookmarkStart w:id="927" w:name="_Toc395771703"/>
      <w:bookmarkStart w:id="928" w:name="_Toc395792150"/>
      <w:bookmarkStart w:id="929" w:name="_Toc395795147"/>
      <w:bookmarkStart w:id="930" w:name="_Toc395795519"/>
      <w:bookmarkStart w:id="931" w:name="_Toc395795891"/>
      <w:bookmarkStart w:id="932" w:name="_Toc395796192"/>
      <w:bookmarkStart w:id="933" w:name="_Toc395710652"/>
      <w:bookmarkStart w:id="934" w:name="_Toc395711019"/>
      <w:bookmarkStart w:id="935" w:name="_Toc395711386"/>
      <w:bookmarkStart w:id="936" w:name="_Toc395771704"/>
      <w:bookmarkStart w:id="937" w:name="_Toc395792151"/>
      <w:bookmarkStart w:id="938" w:name="_Toc395795148"/>
      <w:bookmarkStart w:id="939" w:name="_Toc395795520"/>
      <w:bookmarkStart w:id="940" w:name="_Toc395795892"/>
      <w:bookmarkStart w:id="941" w:name="_Toc395796193"/>
      <w:bookmarkStart w:id="942" w:name="_Toc392855691"/>
      <w:bookmarkStart w:id="943" w:name="_Toc404974173"/>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5D25E0">
        <w:t>§ SS + 2</w:t>
      </w:r>
      <w:bookmarkEnd w:id="942"/>
      <w:r w:rsidR="00230151" w:rsidRPr="005D25E0">
        <w:t>0</w:t>
      </w:r>
      <w:bookmarkEnd w:id="943"/>
    </w:p>
    <w:p w:rsidR="00FE1856" w:rsidRPr="005D25E0" w:rsidRDefault="007E3C48" w:rsidP="007E3C48">
      <w:pPr>
        <w:tabs>
          <w:tab w:val="num" w:pos="540"/>
        </w:tabs>
        <w:jc w:val="both"/>
        <w:rPr>
          <w:b/>
          <w:szCs w:val="20"/>
        </w:rPr>
      </w:pPr>
      <w:r w:rsidRPr="005D25E0">
        <w:rPr>
          <w:b/>
        </w:rPr>
        <w:t>Správní delikt je spáchán opakovaně, jestliže</w:t>
      </w:r>
      <w:r w:rsidR="005D25E0">
        <w:rPr>
          <w:b/>
        </w:rPr>
        <w:t xml:space="preserve"> </w:t>
      </w:r>
      <w:r w:rsidR="00C77C2B" w:rsidRPr="005D25E0">
        <w:rPr>
          <w:b/>
        </w:rPr>
        <w:t>ode dne nabytí</w:t>
      </w:r>
      <w:r w:rsidRPr="005D25E0">
        <w:rPr>
          <w:b/>
        </w:rPr>
        <w:t xml:space="preserve"> právní moci rozhodnutí o uložení pokuty za nesplnění téže povinnosti neuplynuly 2 roky.</w:t>
      </w:r>
    </w:p>
    <w:p w:rsidR="00193250" w:rsidRPr="005D25E0" w:rsidRDefault="00193250" w:rsidP="00193250">
      <w:pPr>
        <w:pStyle w:val="Odstavecseseznamem"/>
        <w:rPr>
          <w:b/>
          <w:szCs w:val="20"/>
        </w:rPr>
      </w:pPr>
    </w:p>
    <w:p w:rsidR="007E3C48" w:rsidRPr="005D25E0" w:rsidRDefault="007E3C48" w:rsidP="00573805">
      <w:pPr>
        <w:pStyle w:val="Nadpis3"/>
      </w:pPr>
      <w:bookmarkStart w:id="944" w:name="_Toc404974174"/>
      <w:r w:rsidRPr="005D25E0">
        <w:t>§ SS + 2</w:t>
      </w:r>
      <w:r w:rsidR="00230151" w:rsidRPr="005D25E0">
        <w:t>1</w:t>
      </w:r>
      <w:bookmarkEnd w:id="944"/>
    </w:p>
    <w:p w:rsidR="007E3C48" w:rsidRPr="005D25E0" w:rsidRDefault="007E3C48" w:rsidP="009971D3">
      <w:pPr>
        <w:numPr>
          <w:ilvl w:val="0"/>
          <w:numId w:val="219"/>
        </w:numPr>
        <w:tabs>
          <w:tab w:val="num" w:pos="540"/>
        </w:tabs>
        <w:jc w:val="both"/>
        <w:rPr>
          <w:b/>
          <w:szCs w:val="20"/>
        </w:rPr>
      </w:pPr>
      <w:r w:rsidRPr="005D25E0">
        <w:rPr>
          <w:b/>
        </w:rPr>
        <w:t>Zákaz činnosti</w:t>
      </w:r>
      <w:r w:rsidRPr="005D25E0">
        <w:rPr>
          <w:b/>
          <w:szCs w:val="20"/>
        </w:rPr>
        <w:t xml:space="preserve"> lze uložit nejdéle na 2 roky, pokud byl správní delikt spáchán touto činností nebo v souvislosti s ní.</w:t>
      </w:r>
    </w:p>
    <w:p w:rsidR="00130AD6" w:rsidRPr="005D25E0" w:rsidRDefault="00130AD6" w:rsidP="00130AD6">
      <w:pPr>
        <w:tabs>
          <w:tab w:val="num" w:pos="540"/>
        </w:tabs>
        <w:ind w:left="465"/>
        <w:jc w:val="both"/>
        <w:rPr>
          <w:b/>
          <w:szCs w:val="20"/>
        </w:rPr>
      </w:pPr>
    </w:p>
    <w:p w:rsidR="00130AD6" w:rsidRPr="005D25E0" w:rsidRDefault="00130AD6" w:rsidP="009971D3">
      <w:pPr>
        <w:numPr>
          <w:ilvl w:val="0"/>
          <w:numId w:val="219"/>
        </w:numPr>
        <w:tabs>
          <w:tab w:val="num" w:pos="540"/>
        </w:tabs>
        <w:jc w:val="both"/>
        <w:rPr>
          <w:b/>
          <w:szCs w:val="20"/>
        </w:rPr>
      </w:pPr>
      <w:r w:rsidRPr="005D25E0">
        <w:rPr>
          <w:b/>
          <w:szCs w:val="20"/>
        </w:rPr>
        <w:t xml:space="preserve">Je-li osobě oprávněné k výkonu regulované činnosti pravomocně uložen zákaz výkonu této činnosti, postupuje se podle </w:t>
      </w:r>
      <w:r w:rsidRPr="005D25E0">
        <w:rPr>
          <w:b/>
          <w:szCs w:val="20"/>
          <w:highlight w:val="green"/>
        </w:rPr>
        <w:t>§ EE + 24</w:t>
      </w:r>
      <w:r w:rsidRPr="005D25E0">
        <w:rPr>
          <w:b/>
          <w:szCs w:val="20"/>
        </w:rPr>
        <w:t xml:space="preserve"> obdobně.</w:t>
      </w:r>
    </w:p>
    <w:p w:rsidR="007E3C48" w:rsidRPr="005D25E0" w:rsidRDefault="007E3C48" w:rsidP="007E3C48">
      <w:pPr>
        <w:tabs>
          <w:tab w:val="num" w:pos="540"/>
        </w:tabs>
        <w:jc w:val="both"/>
        <w:rPr>
          <w:szCs w:val="20"/>
          <w:highlight w:val="yellow"/>
        </w:rPr>
      </w:pPr>
    </w:p>
    <w:p w:rsidR="007E3C48" w:rsidRPr="005D25E0" w:rsidRDefault="007E3C48" w:rsidP="009971D3">
      <w:pPr>
        <w:numPr>
          <w:ilvl w:val="0"/>
          <w:numId w:val="219"/>
        </w:numPr>
        <w:tabs>
          <w:tab w:val="num" w:pos="540"/>
        </w:tabs>
        <w:jc w:val="both"/>
        <w:rPr>
          <w:b/>
          <w:szCs w:val="20"/>
        </w:rPr>
      </w:pPr>
      <w:r w:rsidRPr="005D25E0">
        <w:rPr>
          <w:b/>
          <w:szCs w:val="20"/>
        </w:rPr>
        <w:t>Byl</w:t>
      </w:r>
      <w:r w:rsidR="000B0CF7" w:rsidRPr="005D25E0">
        <w:rPr>
          <w:b/>
          <w:szCs w:val="20"/>
        </w:rPr>
        <w:t>a</w:t>
      </w:r>
      <w:r w:rsidRPr="005D25E0">
        <w:rPr>
          <w:b/>
          <w:szCs w:val="20"/>
        </w:rPr>
        <w:t xml:space="preserve">-li </w:t>
      </w:r>
      <w:r w:rsidR="000B0CF7" w:rsidRPr="005D25E0">
        <w:rPr>
          <w:b/>
        </w:rPr>
        <w:t>osobě oprávněné k výkonu regulované činnosti</w:t>
      </w:r>
      <w:r w:rsidRPr="005D25E0">
        <w:rPr>
          <w:b/>
          <w:szCs w:val="20"/>
        </w:rPr>
        <w:t xml:space="preserve"> </w:t>
      </w:r>
      <w:r w:rsidR="000B0CF7" w:rsidRPr="005D25E0">
        <w:rPr>
          <w:b/>
          <w:szCs w:val="20"/>
        </w:rPr>
        <w:t xml:space="preserve">podle tohoto zákona uložena sankce </w:t>
      </w:r>
      <w:r w:rsidRPr="005D25E0">
        <w:rPr>
          <w:b/>
          <w:szCs w:val="20"/>
        </w:rPr>
        <w:t xml:space="preserve">zákazu činnosti, spočívající v zákazu </w:t>
      </w:r>
      <w:r w:rsidR="000B0CF7" w:rsidRPr="005D25E0">
        <w:rPr>
          <w:b/>
          <w:szCs w:val="20"/>
        </w:rPr>
        <w:t xml:space="preserve">výkonu regulované činnosti, </w:t>
      </w:r>
      <w:r w:rsidR="00A9184D" w:rsidRPr="005D25E0">
        <w:rPr>
          <w:b/>
          <w:szCs w:val="20"/>
        </w:rPr>
        <w:t xml:space="preserve">je opětovný výkon regulované činnosti podmíněn ověřením odborných znalostí podle </w:t>
      </w:r>
      <w:r w:rsidR="00A9184D" w:rsidRPr="005D25E0">
        <w:rPr>
          <w:b/>
          <w:szCs w:val="20"/>
          <w:highlight w:val="green"/>
        </w:rPr>
        <w:t>§ EE + 20</w:t>
      </w:r>
      <w:r w:rsidR="002C0EC2" w:rsidRPr="005D25E0">
        <w:rPr>
          <w:b/>
          <w:szCs w:val="20"/>
        </w:rPr>
        <w:t>; ž</w:t>
      </w:r>
      <w:r w:rsidRPr="005D25E0">
        <w:rPr>
          <w:b/>
          <w:szCs w:val="20"/>
        </w:rPr>
        <w:t xml:space="preserve">ádost o </w:t>
      </w:r>
      <w:r w:rsidR="00A9184D" w:rsidRPr="005D25E0">
        <w:rPr>
          <w:b/>
          <w:szCs w:val="20"/>
        </w:rPr>
        <w:t>ověření odborných znalostí</w:t>
      </w:r>
      <w:r w:rsidRPr="005D25E0">
        <w:rPr>
          <w:b/>
          <w:szCs w:val="20"/>
        </w:rPr>
        <w:t xml:space="preserve"> </w:t>
      </w:r>
      <w:r w:rsidR="002C0EC2" w:rsidRPr="005D25E0">
        <w:rPr>
          <w:b/>
          <w:szCs w:val="20"/>
        </w:rPr>
        <w:t xml:space="preserve">se </w:t>
      </w:r>
      <w:r w:rsidRPr="005D25E0">
        <w:rPr>
          <w:b/>
          <w:szCs w:val="20"/>
        </w:rPr>
        <w:t xml:space="preserve">podává písemně u </w:t>
      </w:r>
      <w:r w:rsidR="00A9184D" w:rsidRPr="005D25E0">
        <w:rPr>
          <w:b/>
          <w:szCs w:val="20"/>
        </w:rPr>
        <w:t>ministerstva</w:t>
      </w:r>
      <w:r w:rsidRPr="005D25E0">
        <w:rPr>
          <w:b/>
          <w:szCs w:val="20"/>
        </w:rPr>
        <w:t xml:space="preserve">. </w:t>
      </w:r>
    </w:p>
    <w:p w:rsidR="00FE1856" w:rsidRPr="005D25E0" w:rsidRDefault="00230151" w:rsidP="00573805">
      <w:pPr>
        <w:pStyle w:val="Nadpis3"/>
      </w:pPr>
      <w:bookmarkStart w:id="945" w:name="_Toc404974175"/>
      <w:r w:rsidRPr="005D25E0">
        <w:lastRenderedPageBreak/>
        <w:t>§</w:t>
      </w:r>
      <w:r w:rsidR="00FE1856" w:rsidRPr="005D25E0">
        <w:t xml:space="preserve"> SS + 2</w:t>
      </w:r>
      <w:r w:rsidRPr="005D25E0">
        <w:t>2</w:t>
      </w:r>
      <w:bookmarkEnd w:id="945"/>
    </w:p>
    <w:p w:rsidR="006F0BE1" w:rsidRPr="005D25E0" w:rsidRDefault="006F0BE1" w:rsidP="009971D3">
      <w:pPr>
        <w:numPr>
          <w:ilvl w:val="0"/>
          <w:numId w:val="220"/>
        </w:numPr>
        <w:tabs>
          <w:tab w:val="num" w:pos="540"/>
        </w:tabs>
        <w:jc w:val="both"/>
        <w:rPr>
          <w:b/>
          <w:szCs w:val="20"/>
        </w:rPr>
      </w:pPr>
      <w:r w:rsidRPr="005D25E0">
        <w:rPr>
          <w:b/>
          <w:szCs w:val="20"/>
        </w:rPr>
        <w:t>Správní delikty podle tohoto zákona projednává</w:t>
      </w:r>
    </w:p>
    <w:p w:rsidR="006F0BE1" w:rsidRPr="005D25E0" w:rsidRDefault="006F0BE1" w:rsidP="006F0BE1">
      <w:pPr>
        <w:jc w:val="both"/>
        <w:rPr>
          <w:b/>
          <w:szCs w:val="20"/>
        </w:rPr>
      </w:pPr>
    </w:p>
    <w:p w:rsidR="006F0BE1" w:rsidRPr="005D25E0" w:rsidRDefault="006F0BE1" w:rsidP="009971D3">
      <w:pPr>
        <w:numPr>
          <w:ilvl w:val="0"/>
          <w:numId w:val="208"/>
        </w:numPr>
        <w:jc w:val="both"/>
        <w:rPr>
          <w:b/>
          <w:szCs w:val="20"/>
        </w:rPr>
      </w:pPr>
      <w:r w:rsidRPr="005D25E0">
        <w:rPr>
          <w:b/>
          <w:szCs w:val="20"/>
        </w:rPr>
        <w:t xml:space="preserve">obecní úřad, jde-li o správní delikty podle </w:t>
      </w:r>
      <w:r w:rsidRPr="005D25E0">
        <w:rPr>
          <w:b/>
          <w:szCs w:val="20"/>
          <w:highlight w:val="green"/>
        </w:rPr>
        <w:t xml:space="preserve">§ </w:t>
      </w:r>
      <w:r w:rsidR="007B54D6" w:rsidRPr="005D25E0">
        <w:rPr>
          <w:b/>
          <w:szCs w:val="20"/>
          <w:highlight w:val="green"/>
        </w:rPr>
        <w:t xml:space="preserve">SS + 01 odst. 2 písm. a) až i) a písm. n) až p), </w:t>
      </w:r>
      <w:r w:rsidR="00143B91" w:rsidRPr="005D25E0">
        <w:rPr>
          <w:b/>
          <w:szCs w:val="20"/>
          <w:highlight w:val="green"/>
        </w:rPr>
        <w:t xml:space="preserve">odst. 4 písm. a) a b), </w:t>
      </w:r>
      <w:r w:rsidR="00314682" w:rsidRPr="005D25E0">
        <w:rPr>
          <w:b/>
          <w:szCs w:val="20"/>
          <w:highlight w:val="green"/>
        </w:rPr>
        <w:t>odst. 5 písm. b), c), f), g), i), k), l), o), q), r)</w:t>
      </w:r>
      <w:r w:rsidR="00314682" w:rsidRPr="005D25E0">
        <w:rPr>
          <w:b/>
          <w:szCs w:val="20"/>
        </w:rPr>
        <w:t xml:space="preserve">, </w:t>
      </w:r>
      <w:r w:rsidR="0018633A" w:rsidRPr="005D25E0">
        <w:rPr>
          <w:b/>
          <w:szCs w:val="20"/>
          <w:highlight w:val="green"/>
        </w:rPr>
        <w:t>odst. 6,</w:t>
      </w:r>
      <w:r w:rsidR="0018633A" w:rsidRPr="005D25E0">
        <w:rPr>
          <w:b/>
          <w:szCs w:val="20"/>
        </w:rPr>
        <w:t xml:space="preserve"> </w:t>
      </w:r>
      <w:r w:rsidR="0079280D" w:rsidRPr="005D25E0">
        <w:rPr>
          <w:b/>
          <w:szCs w:val="20"/>
        </w:rPr>
        <w:t xml:space="preserve">podle </w:t>
      </w:r>
      <w:r w:rsidR="0079280D" w:rsidRPr="005D25E0">
        <w:rPr>
          <w:b/>
          <w:szCs w:val="20"/>
          <w:highlight w:val="green"/>
        </w:rPr>
        <w:t>§ SS + 02 odst.</w:t>
      </w:r>
      <w:r w:rsidR="00620F37" w:rsidRPr="005D25E0">
        <w:rPr>
          <w:b/>
          <w:szCs w:val="20"/>
          <w:highlight w:val="green"/>
        </w:rPr>
        <w:t xml:space="preserve"> 1 písm.</w:t>
      </w:r>
      <w:r w:rsidR="0079280D" w:rsidRPr="005D25E0">
        <w:rPr>
          <w:b/>
          <w:szCs w:val="20"/>
          <w:highlight w:val="green"/>
        </w:rPr>
        <w:t xml:space="preserve"> </w:t>
      </w:r>
      <w:r w:rsidR="00620F37" w:rsidRPr="005D25E0">
        <w:rPr>
          <w:b/>
          <w:szCs w:val="20"/>
          <w:highlight w:val="green"/>
        </w:rPr>
        <w:t>c</w:t>
      </w:r>
      <w:r w:rsidR="0079280D" w:rsidRPr="005D25E0">
        <w:rPr>
          <w:b/>
          <w:szCs w:val="20"/>
          <w:highlight w:val="green"/>
        </w:rPr>
        <w:t>)</w:t>
      </w:r>
      <w:r w:rsidR="0079280D" w:rsidRPr="005D25E0">
        <w:rPr>
          <w:b/>
          <w:szCs w:val="20"/>
        </w:rPr>
        <w:t>, podle</w:t>
      </w:r>
      <w:r w:rsidRPr="005D25E0">
        <w:rPr>
          <w:b/>
          <w:szCs w:val="20"/>
        </w:rPr>
        <w:t xml:space="preserve"> </w:t>
      </w:r>
      <w:r w:rsidR="007B54D6" w:rsidRPr="005D25E0">
        <w:rPr>
          <w:b/>
          <w:szCs w:val="20"/>
          <w:highlight w:val="green"/>
        </w:rPr>
        <w:t xml:space="preserve">§ SS + 10 odst. 2 písm. a) až i) a písm. </w:t>
      </w:r>
      <w:r w:rsidR="000A57E5" w:rsidRPr="005D25E0">
        <w:rPr>
          <w:b/>
          <w:szCs w:val="20"/>
          <w:highlight w:val="green"/>
        </w:rPr>
        <w:t>m</w:t>
      </w:r>
      <w:r w:rsidR="007B54D6" w:rsidRPr="005D25E0">
        <w:rPr>
          <w:b/>
          <w:szCs w:val="20"/>
          <w:highlight w:val="green"/>
        </w:rPr>
        <w:t>) až p)</w:t>
      </w:r>
      <w:r w:rsidR="00143B91" w:rsidRPr="005D25E0">
        <w:rPr>
          <w:b/>
          <w:szCs w:val="20"/>
          <w:highlight w:val="green"/>
        </w:rPr>
        <w:t xml:space="preserve">, odst. 4 písm. a) a b), </w:t>
      </w:r>
      <w:r w:rsidR="00314682" w:rsidRPr="005D25E0">
        <w:rPr>
          <w:b/>
          <w:szCs w:val="20"/>
          <w:highlight w:val="green"/>
        </w:rPr>
        <w:t>odst. 5 písm. b), c), f), g), i), k), l), o), q), r)</w:t>
      </w:r>
      <w:r w:rsidR="0018633A" w:rsidRPr="005D25E0">
        <w:rPr>
          <w:b/>
          <w:szCs w:val="20"/>
          <w:highlight w:val="green"/>
        </w:rPr>
        <w:t xml:space="preserve">, odst. 6, </w:t>
      </w:r>
      <w:r w:rsidR="00090A40" w:rsidRPr="005D25E0">
        <w:rPr>
          <w:b/>
          <w:szCs w:val="20"/>
          <w:highlight w:val="green"/>
        </w:rPr>
        <w:t>odst. 7 písm. a), c)</w:t>
      </w:r>
      <w:r w:rsidR="00090A40" w:rsidRPr="005D25E0">
        <w:rPr>
          <w:b/>
          <w:szCs w:val="20"/>
        </w:rPr>
        <w:t xml:space="preserve">, </w:t>
      </w:r>
      <w:r w:rsidR="0079280D" w:rsidRPr="005D25E0">
        <w:rPr>
          <w:b/>
          <w:szCs w:val="20"/>
        </w:rPr>
        <w:t xml:space="preserve">podle </w:t>
      </w:r>
      <w:r w:rsidR="0079280D" w:rsidRPr="005D25E0">
        <w:rPr>
          <w:b/>
          <w:szCs w:val="20"/>
          <w:highlight w:val="green"/>
        </w:rPr>
        <w:t>§ SS + 11 odst. 1 písm. d)</w:t>
      </w:r>
      <w:r w:rsidR="0079280D" w:rsidRPr="005D25E0">
        <w:rPr>
          <w:b/>
          <w:szCs w:val="20"/>
        </w:rPr>
        <w:t xml:space="preserve">, </w:t>
      </w:r>
    </w:p>
    <w:p w:rsidR="006F0BE1" w:rsidRPr="005D25E0" w:rsidRDefault="006F0BE1" w:rsidP="009971D3">
      <w:pPr>
        <w:numPr>
          <w:ilvl w:val="0"/>
          <w:numId w:val="208"/>
        </w:numPr>
        <w:jc w:val="both"/>
        <w:rPr>
          <w:b/>
          <w:szCs w:val="20"/>
        </w:rPr>
      </w:pPr>
      <w:r w:rsidRPr="005D25E0">
        <w:rPr>
          <w:b/>
          <w:szCs w:val="20"/>
        </w:rPr>
        <w:t xml:space="preserve">krajský úřad, jde-li o správní delikty podle </w:t>
      </w:r>
      <w:r w:rsidRPr="005D25E0">
        <w:rPr>
          <w:b/>
          <w:szCs w:val="20"/>
          <w:highlight w:val="green"/>
        </w:rPr>
        <w:t xml:space="preserve">§ </w:t>
      </w:r>
      <w:r w:rsidR="000A57E5" w:rsidRPr="005D25E0">
        <w:rPr>
          <w:b/>
          <w:szCs w:val="20"/>
          <w:highlight w:val="green"/>
        </w:rPr>
        <w:t xml:space="preserve">SS + 01 odst. 3 a) až i) a m) až p), </w:t>
      </w:r>
      <w:r w:rsidR="00143B91" w:rsidRPr="005D25E0">
        <w:rPr>
          <w:b/>
          <w:szCs w:val="20"/>
          <w:highlight w:val="green"/>
        </w:rPr>
        <w:t xml:space="preserve">odst. 4 písm. c) a d), </w:t>
      </w:r>
      <w:r w:rsidR="00314682" w:rsidRPr="005D25E0">
        <w:rPr>
          <w:b/>
          <w:szCs w:val="20"/>
          <w:highlight w:val="green"/>
        </w:rPr>
        <w:t xml:space="preserve">odst. 5 písm. a), d), h), j), p), s), t), </w:t>
      </w:r>
      <w:r w:rsidR="009D15B2" w:rsidRPr="005D25E0">
        <w:rPr>
          <w:b/>
          <w:szCs w:val="20"/>
          <w:highlight w:val="green"/>
        </w:rPr>
        <w:t>odst. 8 písm. d), f) odst. 9 písm. d), f)</w:t>
      </w:r>
      <w:r w:rsidR="009D15B2" w:rsidRPr="005D25E0">
        <w:rPr>
          <w:b/>
          <w:szCs w:val="20"/>
        </w:rPr>
        <w:t>,</w:t>
      </w:r>
      <w:r w:rsidR="002C0EC2" w:rsidRPr="005D25E0">
        <w:rPr>
          <w:b/>
          <w:szCs w:val="20"/>
        </w:rPr>
        <w:t xml:space="preserve"> </w:t>
      </w:r>
      <w:r w:rsidR="0079280D" w:rsidRPr="005D25E0">
        <w:rPr>
          <w:b/>
          <w:szCs w:val="20"/>
        </w:rPr>
        <w:t xml:space="preserve">podle </w:t>
      </w:r>
      <w:r w:rsidR="000A57E5" w:rsidRPr="005D25E0">
        <w:rPr>
          <w:b/>
          <w:szCs w:val="20"/>
          <w:highlight w:val="green"/>
        </w:rPr>
        <w:t xml:space="preserve">§ SS + 10 odst. 3 a) až i) a m) až p), </w:t>
      </w:r>
      <w:r w:rsidR="00143B91" w:rsidRPr="005D25E0">
        <w:rPr>
          <w:b/>
          <w:szCs w:val="20"/>
          <w:highlight w:val="green"/>
        </w:rPr>
        <w:t>odst. 4 písm. c) a d),</w:t>
      </w:r>
      <w:r w:rsidR="00314682" w:rsidRPr="005D25E0">
        <w:rPr>
          <w:b/>
          <w:szCs w:val="20"/>
          <w:highlight w:val="green"/>
        </w:rPr>
        <w:t xml:space="preserve"> odst. 5 písm. a), d), h), j), p), s), t)</w:t>
      </w:r>
      <w:r w:rsidR="00090A40" w:rsidRPr="005D25E0">
        <w:rPr>
          <w:b/>
          <w:szCs w:val="20"/>
          <w:highlight w:val="green"/>
        </w:rPr>
        <w:t xml:space="preserve">, odst. 7 písm. b), d), </w:t>
      </w:r>
      <w:r w:rsidR="00E62ACE" w:rsidRPr="005D25E0">
        <w:rPr>
          <w:b/>
          <w:szCs w:val="20"/>
          <w:highlight w:val="green"/>
        </w:rPr>
        <w:t>odst. 8 písm. d), f), odst. 9 písm. d), odst. 10 písm. g), odst. 11 písm. d) a f)</w:t>
      </w:r>
      <w:r w:rsidR="000A57E5" w:rsidRPr="005D25E0">
        <w:rPr>
          <w:b/>
          <w:szCs w:val="20"/>
        </w:rPr>
        <w:t xml:space="preserve">, </w:t>
      </w:r>
    </w:p>
    <w:p w:rsidR="006F0BE1" w:rsidRPr="005D25E0" w:rsidRDefault="006F0BE1" w:rsidP="009971D3">
      <w:pPr>
        <w:numPr>
          <w:ilvl w:val="0"/>
          <w:numId w:val="208"/>
        </w:numPr>
        <w:jc w:val="both"/>
        <w:rPr>
          <w:b/>
          <w:szCs w:val="20"/>
        </w:rPr>
      </w:pPr>
      <w:r w:rsidRPr="005D25E0">
        <w:rPr>
          <w:b/>
          <w:szCs w:val="20"/>
        </w:rPr>
        <w:t xml:space="preserve">ministerstvo, jde-li o správní delikty podle </w:t>
      </w:r>
      <w:r w:rsidRPr="005D25E0">
        <w:rPr>
          <w:b/>
          <w:szCs w:val="20"/>
          <w:highlight w:val="green"/>
        </w:rPr>
        <w:t xml:space="preserve">§ </w:t>
      </w:r>
      <w:r w:rsidR="00945482" w:rsidRPr="005D25E0">
        <w:rPr>
          <w:b/>
          <w:szCs w:val="20"/>
          <w:highlight w:val="green"/>
        </w:rPr>
        <w:t xml:space="preserve">SS + 01 odst. 1, </w:t>
      </w:r>
      <w:r w:rsidR="007B54D6" w:rsidRPr="005D25E0">
        <w:rPr>
          <w:b/>
          <w:szCs w:val="20"/>
          <w:highlight w:val="green"/>
        </w:rPr>
        <w:t>odst. 2 písm. j) až l)</w:t>
      </w:r>
      <w:r w:rsidR="000A57E5" w:rsidRPr="005D25E0">
        <w:rPr>
          <w:b/>
          <w:szCs w:val="20"/>
          <w:highlight w:val="green"/>
        </w:rPr>
        <w:t xml:space="preserve">, odst. 3 písm. j) až l), </w:t>
      </w:r>
      <w:r w:rsidR="004160B6" w:rsidRPr="005D25E0">
        <w:rPr>
          <w:b/>
          <w:szCs w:val="20"/>
          <w:highlight w:val="green"/>
        </w:rPr>
        <w:t>odst. 5 písm. e), m), n),</w:t>
      </w:r>
      <w:r w:rsidR="004160B6" w:rsidRPr="005D25E0">
        <w:rPr>
          <w:b/>
          <w:szCs w:val="20"/>
        </w:rPr>
        <w:t xml:space="preserve"> </w:t>
      </w:r>
      <w:r w:rsidR="0079280D" w:rsidRPr="005D25E0">
        <w:rPr>
          <w:b/>
          <w:szCs w:val="20"/>
        </w:rPr>
        <w:t xml:space="preserve">podle </w:t>
      </w:r>
      <w:r w:rsidR="0079280D" w:rsidRPr="005D25E0">
        <w:rPr>
          <w:b/>
          <w:szCs w:val="20"/>
          <w:highlight w:val="green"/>
        </w:rPr>
        <w:t>§ SS + 02 odst. 1 písm. a)</w:t>
      </w:r>
      <w:r w:rsidR="00620F37" w:rsidRPr="005D25E0">
        <w:rPr>
          <w:b/>
          <w:szCs w:val="20"/>
          <w:highlight w:val="green"/>
        </w:rPr>
        <w:t>, b)</w:t>
      </w:r>
      <w:r w:rsidR="0079280D" w:rsidRPr="005D25E0">
        <w:rPr>
          <w:b/>
          <w:szCs w:val="20"/>
          <w:highlight w:val="green"/>
        </w:rPr>
        <w:t xml:space="preserve">, </w:t>
      </w:r>
      <w:r w:rsidR="002C0EC2" w:rsidRPr="005D25E0">
        <w:rPr>
          <w:b/>
          <w:szCs w:val="20"/>
          <w:highlight w:val="green"/>
        </w:rPr>
        <w:t>odst. 2</w:t>
      </w:r>
      <w:r w:rsidR="00E73F2A" w:rsidRPr="005D25E0">
        <w:rPr>
          <w:b/>
          <w:szCs w:val="20"/>
          <w:highlight w:val="green"/>
        </w:rPr>
        <w:t xml:space="preserve"> až</w:t>
      </w:r>
      <w:r w:rsidR="002C0EC2" w:rsidRPr="005D25E0">
        <w:rPr>
          <w:b/>
          <w:szCs w:val="20"/>
          <w:highlight w:val="green"/>
        </w:rPr>
        <w:t xml:space="preserve"> </w:t>
      </w:r>
      <w:r w:rsidR="009E7543" w:rsidRPr="005D25E0">
        <w:rPr>
          <w:b/>
          <w:szCs w:val="20"/>
          <w:highlight w:val="green"/>
        </w:rPr>
        <w:t xml:space="preserve">odst. </w:t>
      </w:r>
      <w:r w:rsidR="00487FE4" w:rsidRPr="005D25E0">
        <w:rPr>
          <w:b/>
          <w:szCs w:val="20"/>
          <w:highlight w:val="green"/>
        </w:rPr>
        <w:t>7</w:t>
      </w:r>
      <w:r w:rsidR="009E7543" w:rsidRPr="005D25E0">
        <w:rPr>
          <w:b/>
          <w:szCs w:val="20"/>
          <w:highlight w:val="green"/>
        </w:rPr>
        <w:t xml:space="preserve">, </w:t>
      </w:r>
      <w:r w:rsidR="009D15B2" w:rsidRPr="005D25E0">
        <w:rPr>
          <w:b/>
          <w:szCs w:val="20"/>
          <w:highlight w:val="green"/>
        </w:rPr>
        <w:t>odst. 8 písm. a) až c), e), g), h) odst. 9 a) až c), e), g), h)</w:t>
      </w:r>
      <w:r w:rsidR="0079280D" w:rsidRPr="005D25E0">
        <w:rPr>
          <w:b/>
          <w:szCs w:val="20"/>
          <w:highlight w:val="green"/>
        </w:rPr>
        <w:t>,</w:t>
      </w:r>
      <w:r w:rsidR="006404B2" w:rsidRPr="005D25E0">
        <w:rPr>
          <w:b/>
          <w:szCs w:val="20"/>
        </w:rPr>
        <w:t xml:space="preserve"> </w:t>
      </w:r>
      <w:r w:rsidR="006404B2" w:rsidRPr="005D25E0">
        <w:rPr>
          <w:b/>
          <w:szCs w:val="20"/>
          <w:highlight w:val="green"/>
        </w:rPr>
        <w:t>odst. 10</w:t>
      </w:r>
      <w:r w:rsidR="006404B2" w:rsidRPr="005D25E0">
        <w:rPr>
          <w:b/>
          <w:szCs w:val="20"/>
        </w:rPr>
        <w:t>,</w:t>
      </w:r>
      <w:r w:rsidR="0079280D" w:rsidRPr="005D25E0">
        <w:rPr>
          <w:b/>
          <w:szCs w:val="20"/>
        </w:rPr>
        <w:t xml:space="preserve"> podle</w:t>
      </w:r>
      <w:r w:rsidR="00945482" w:rsidRPr="005D25E0">
        <w:rPr>
          <w:b/>
          <w:szCs w:val="20"/>
        </w:rPr>
        <w:t xml:space="preserve"> </w:t>
      </w:r>
      <w:r w:rsidR="00945482" w:rsidRPr="005D25E0">
        <w:rPr>
          <w:b/>
          <w:szCs w:val="20"/>
          <w:highlight w:val="green"/>
        </w:rPr>
        <w:t>§ SS + 10 odst. 1,</w:t>
      </w:r>
      <w:r w:rsidR="007B54D6" w:rsidRPr="005D25E0">
        <w:rPr>
          <w:b/>
          <w:szCs w:val="20"/>
          <w:highlight w:val="green"/>
        </w:rPr>
        <w:t xml:space="preserve"> odst. 2 písm. j) až l), </w:t>
      </w:r>
      <w:r w:rsidR="000A57E5" w:rsidRPr="005D25E0">
        <w:rPr>
          <w:b/>
          <w:szCs w:val="20"/>
          <w:highlight w:val="green"/>
        </w:rPr>
        <w:t xml:space="preserve">odst. 3 j) až l), </w:t>
      </w:r>
      <w:r w:rsidR="004160B6" w:rsidRPr="005D25E0">
        <w:rPr>
          <w:b/>
          <w:szCs w:val="20"/>
          <w:highlight w:val="green"/>
        </w:rPr>
        <w:t>odst. 5 písm. a), d), h), j), p), s), t)</w:t>
      </w:r>
      <w:r w:rsidR="0079280D" w:rsidRPr="005D25E0">
        <w:rPr>
          <w:b/>
          <w:szCs w:val="20"/>
        </w:rPr>
        <w:t xml:space="preserve">, podle </w:t>
      </w:r>
      <w:r w:rsidR="0079280D" w:rsidRPr="005D25E0">
        <w:rPr>
          <w:b/>
          <w:szCs w:val="20"/>
          <w:highlight w:val="green"/>
        </w:rPr>
        <w:t xml:space="preserve">§ SS + 11 odst. 1 písm. a) až c), </w:t>
      </w:r>
      <w:r w:rsidR="002C0EC2" w:rsidRPr="005D25E0">
        <w:rPr>
          <w:b/>
          <w:szCs w:val="20"/>
          <w:highlight w:val="green"/>
        </w:rPr>
        <w:t>odst. 2</w:t>
      </w:r>
      <w:r w:rsidR="00E73F2A" w:rsidRPr="005D25E0">
        <w:rPr>
          <w:b/>
          <w:szCs w:val="20"/>
          <w:highlight w:val="green"/>
        </w:rPr>
        <w:t xml:space="preserve"> až </w:t>
      </w:r>
      <w:r w:rsidR="009E7543" w:rsidRPr="005D25E0">
        <w:rPr>
          <w:b/>
          <w:szCs w:val="20"/>
          <w:highlight w:val="green"/>
        </w:rPr>
        <w:t xml:space="preserve">odst. </w:t>
      </w:r>
      <w:r w:rsidR="00487FE4" w:rsidRPr="005D25E0">
        <w:rPr>
          <w:b/>
          <w:szCs w:val="20"/>
          <w:highlight w:val="green"/>
        </w:rPr>
        <w:t>7</w:t>
      </w:r>
      <w:r w:rsidR="009E7543" w:rsidRPr="005D25E0">
        <w:rPr>
          <w:b/>
          <w:szCs w:val="20"/>
          <w:highlight w:val="green"/>
        </w:rPr>
        <w:t xml:space="preserve">, </w:t>
      </w:r>
      <w:r w:rsidR="00E62ACE" w:rsidRPr="005D25E0">
        <w:rPr>
          <w:b/>
          <w:szCs w:val="20"/>
          <w:highlight w:val="green"/>
        </w:rPr>
        <w:t>odst. 8 písm. a) až c), e), g), h), odst. 9 písm. a) až c), e) až g), odst. 10 písm. a) až f), h) až j), odst. 11 písm. a) až c), e), g) a h)</w:t>
      </w:r>
      <w:r w:rsidR="00E62ACE" w:rsidRPr="005D25E0">
        <w:rPr>
          <w:b/>
          <w:szCs w:val="20"/>
        </w:rPr>
        <w:t xml:space="preserve">. </w:t>
      </w:r>
    </w:p>
    <w:p w:rsidR="006F0BE1" w:rsidRPr="005D25E0" w:rsidRDefault="006F0BE1" w:rsidP="006F0BE1">
      <w:pPr>
        <w:ind w:left="720"/>
        <w:jc w:val="both"/>
        <w:rPr>
          <w:b/>
          <w:szCs w:val="20"/>
        </w:rPr>
      </w:pPr>
    </w:p>
    <w:p w:rsidR="00AB586A" w:rsidRPr="005D25E0" w:rsidRDefault="00AB586A" w:rsidP="006F0BE1">
      <w:pPr>
        <w:jc w:val="both"/>
        <w:rPr>
          <w:b/>
          <w:szCs w:val="20"/>
        </w:rPr>
      </w:pPr>
      <w:r w:rsidRPr="005D25E0">
        <w:rPr>
          <w:b/>
          <w:szCs w:val="20"/>
        </w:rPr>
        <w:t>Dopustí-li se správního deliktu podle tohoto zákona obec, jejíž obecní úřad je orgánem památkové péče příslušným vést řízení o správním deliktu, určí nadřízený orgán, který jiný obecní úřad, který je orgánem památkové péče, provede řízení a vydá rozhodnutí.</w:t>
      </w:r>
    </w:p>
    <w:p w:rsidR="00843DAC" w:rsidRPr="005D25E0" w:rsidRDefault="00843DAC" w:rsidP="00843DAC">
      <w:pPr>
        <w:tabs>
          <w:tab w:val="num" w:pos="540"/>
        </w:tabs>
        <w:jc w:val="both"/>
        <w:rPr>
          <w:b/>
          <w:highlight w:val="red"/>
        </w:rPr>
      </w:pPr>
    </w:p>
    <w:p w:rsidR="00843DAC" w:rsidRPr="005D25E0" w:rsidRDefault="00843DAC" w:rsidP="009971D3">
      <w:pPr>
        <w:numPr>
          <w:ilvl w:val="0"/>
          <w:numId w:val="220"/>
        </w:numPr>
        <w:tabs>
          <w:tab w:val="num" w:pos="540"/>
        </w:tabs>
        <w:jc w:val="both"/>
        <w:rPr>
          <w:b/>
          <w:szCs w:val="20"/>
        </w:rPr>
      </w:pPr>
      <w:r w:rsidRPr="005D25E0">
        <w:rPr>
          <w:b/>
          <w:szCs w:val="20"/>
        </w:rPr>
        <w:t>Pokuty uložené obecním úřadem vybírá a vymáhá obecní úřad; příjem z pokut je příjmem rozpočtu obce.</w:t>
      </w:r>
    </w:p>
    <w:p w:rsidR="00843DAC" w:rsidRPr="005D25E0" w:rsidRDefault="00843DAC" w:rsidP="00843DAC">
      <w:pPr>
        <w:tabs>
          <w:tab w:val="num" w:pos="540"/>
        </w:tabs>
        <w:jc w:val="both"/>
        <w:rPr>
          <w:b/>
          <w:szCs w:val="20"/>
        </w:rPr>
      </w:pPr>
    </w:p>
    <w:p w:rsidR="00843DAC" w:rsidRPr="005D25E0" w:rsidRDefault="00843DAC" w:rsidP="009971D3">
      <w:pPr>
        <w:numPr>
          <w:ilvl w:val="0"/>
          <w:numId w:val="220"/>
        </w:numPr>
        <w:tabs>
          <w:tab w:val="num" w:pos="540"/>
        </w:tabs>
        <w:jc w:val="both"/>
        <w:rPr>
          <w:b/>
          <w:szCs w:val="20"/>
        </w:rPr>
      </w:pPr>
      <w:r w:rsidRPr="005D25E0">
        <w:rPr>
          <w:b/>
          <w:szCs w:val="20"/>
        </w:rPr>
        <w:t>Pokuty uložené krajským úřadem vybírá a vymáhá krajský úřad; příjem z pokut je příjmem rozpočtu kraje.</w:t>
      </w:r>
    </w:p>
    <w:p w:rsidR="00843DAC" w:rsidRPr="005D25E0" w:rsidRDefault="00843DAC" w:rsidP="00843DAC">
      <w:pPr>
        <w:tabs>
          <w:tab w:val="num" w:pos="540"/>
        </w:tabs>
        <w:jc w:val="both"/>
        <w:rPr>
          <w:b/>
          <w:szCs w:val="20"/>
        </w:rPr>
      </w:pPr>
    </w:p>
    <w:p w:rsidR="00843DAC" w:rsidRPr="005D25E0" w:rsidRDefault="00843DAC" w:rsidP="009971D3">
      <w:pPr>
        <w:numPr>
          <w:ilvl w:val="0"/>
          <w:numId w:val="220"/>
        </w:numPr>
        <w:tabs>
          <w:tab w:val="num" w:pos="540"/>
        </w:tabs>
        <w:jc w:val="both"/>
        <w:rPr>
          <w:b/>
          <w:szCs w:val="20"/>
        </w:rPr>
      </w:pPr>
      <w:r w:rsidRPr="005D25E0">
        <w:rPr>
          <w:b/>
          <w:szCs w:val="20"/>
        </w:rPr>
        <w:t>Pokuty uložené ministerstvem jsou příjmem Státního fondu kultury České republiky</w:t>
      </w:r>
    </w:p>
    <w:p w:rsidR="00843DAC" w:rsidRPr="005D25E0" w:rsidRDefault="00843DAC" w:rsidP="00843DAC">
      <w:pPr>
        <w:tabs>
          <w:tab w:val="num" w:pos="540"/>
        </w:tabs>
        <w:jc w:val="both"/>
        <w:rPr>
          <w:b/>
          <w:szCs w:val="20"/>
        </w:rPr>
      </w:pPr>
    </w:p>
    <w:p w:rsidR="00843DAC" w:rsidRPr="005D25E0" w:rsidRDefault="00843DAC" w:rsidP="009971D3">
      <w:pPr>
        <w:numPr>
          <w:ilvl w:val="0"/>
          <w:numId w:val="220"/>
        </w:numPr>
        <w:tabs>
          <w:tab w:val="num" w:pos="540"/>
        </w:tabs>
        <w:jc w:val="both"/>
        <w:rPr>
          <w:b/>
        </w:rPr>
      </w:pPr>
      <w:r w:rsidRPr="005D25E0">
        <w:rPr>
          <w:b/>
          <w:szCs w:val="20"/>
        </w:rPr>
        <w:t>Pokuta je splatná do 30 dnů ode dne, kdy rozhodnutí o jejím uložení nabylo právní moci.</w:t>
      </w:r>
    </w:p>
    <w:p w:rsidR="003E4127" w:rsidRPr="005D25E0" w:rsidRDefault="003E4127" w:rsidP="00B36DCF">
      <w:pPr>
        <w:pStyle w:val="Nadpis4"/>
      </w:pPr>
      <w:bookmarkStart w:id="946" w:name="_Toc392855693"/>
      <w:bookmarkStart w:id="947" w:name="_Toc404974176"/>
      <w:r w:rsidRPr="005D25E0">
        <w:t>Společná ustanovení</w:t>
      </w:r>
      <w:bookmarkEnd w:id="946"/>
      <w:bookmarkEnd w:id="947"/>
      <w:r w:rsidR="00DA16B2" w:rsidRPr="005D25E0">
        <w:t xml:space="preserve"> </w:t>
      </w:r>
    </w:p>
    <w:p w:rsidR="006A7AD6" w:rsidRPr="005D25E0" w:rsidRDefault="006A7AD6" w:rsidP="00573805">
      <w:pPr>
        <w:pStyle w:val="Nadpis3"/>
      </w:pPr>
      <w:bookmarkStart w:id="948" w:name="_Toc392855694"/>
      <w:bookmarkStart w:id="949" w:name="_Toc404974177"/>
      <w:r w:rsidRPr="005D25E0">
        <w:t>§ JJ + 01</w:t>
      </w:r>
      <w:bookmarkEnd w:id="948"/>
      <w:bookmarkEnd w:id="949"/>
    </w:p>
    <w:p w:rsidR="003D7C47" w:rsidRPr="005D25E0" w:rsidRDefault="003D7C47" w:rsidP="006A7AD6">
      <w:pPr>
        <w:jc w:val="both"/>
        <w:rPr>
          <w:b/>
        </w:rPr>
      </w:pPr>
      <w:r w:rsidRPr="005D25E0">
        <w:rPr>
          <w:b/>
        </w:rPr>
        <w:t>Ustanovení, která upravují práva a povinnosti ve vztahu ke kulturní památce, platí i pro národní kulturní památku, nestanoví-li tento zákon jinak.</w:t>
      </w:r>
    </w:p>
    <w:p w:rsidR="00F41382" w:rsidRPr="005D25E0" w:rsidRDefault="00F41382" w:rsidP="00573805">
      <w:pPr>
        <w:pStyle w:val="Nadpis3"/>
      </w:pPr>
      <w:bookmarkStart w:id="950" w:name="_Toc392855695"/>
      <w:bookmarkStart w:id="951" w:name="_Toc404974178"/>
      <w:r w:rsidRPr="005D25E0">
        <w:lastRenderedPageBreak/>
        <w:t>§ JJ + 02</w:t>
      </w:r>
      <w:bookmarkEnd w:id="950"/>
      <w:bookmarkEnd w:id="951"/>
    </w:p>
    <w:p w:rsidR="00F41382" w:rsidRPr="005D25E0" w:rsidRDefault="00F41382" w:rsidP="009971D3">
      <w:pPr>
        <w:numPr>
          <w:ilvl w:val="0"/>
          <w:numId w:val="176"/>
        </w:numPr>
        <w:jc w:val="both"/>
        <w:rPr>
          <w:b/>
        </w:rPr>
      </w:pPr>
      <w:r w:rsidRPr="005D25E0">
        <w:rPr>
          <w:b/>
        </w:rPr>
        <w:t>Práva a povinnosti stanovené tímto zákonem vlastníku kulturní památky</w:t>
      </w:r>
      <w:r w:rsidR="00130AF6" w:rsidRPr="005D25E0">
        <w:rPr>
          <w:b/>
        </w:rPr>
        <w:t>, nemovitosti, která není kulturní památkou</w:t>
      </w:r>
      <w:r w:rsidR="006A7AD6" w:rsidRPr="005D25E0">
        <w:rPr>
          <w:b/>
        </w:rPr>
        <w:t>,</w:t>
      </w:r>
      <w:r w:rsidR="00130AF6" w:rsidRPr="005D25E0">
        <w:rPr>
          <w:b/>
        </w:rPr>
        <w:t xml:space="preserve"> ale nachází se v památkovém území nebo v ochranném památkovém pásmu, </w:t>
      </w:r>
      <w:r w:rsidRPr="005D25E0">
        <w:rPr>
          <w:b/>
        </w:rPr>
        <w:t>má</w:t>
      </w:r>
    </w:p>
    <w:p w:rsidR="007F46EB" w:rsidRPr="005D25E0" w:rsidRDefault="007F46EB" w:rsidP="007F46EB">
      <w:pPr>
        <w:jc w:val="both"/>
        <w:rPr>
          <w:b/>
        </w:rPr>
      </w:pPr>
    </w:p>
    <w:p w:rsidR="00130AF6" w:rsidRPr="005D25E0" w:rsidRDefault="00130AF6" w:rsidP="009971D3">
      <w:pPr>
        <w:numPr>
          <w:ilvl w:val="4"/>
          <w:numId w:val="79"/>
        </w:numPr>
        <w:tabs>
          <w:tab w:val="clear" w:pos="2520"/>
          <w:tab w:val="num" w:pos="900"/>
        </w:tabs>
        <w:ind w:left="900"/>
        <w:jc w:val="both"/>
        <w:rPr>
          <w:b/>
        </w:rPr>
      </w:pPr>
      <w:r w:rsidRPr="005D25E0">
        <w:rPr>
          <w:b/>
        </w:rPr>
        <w:t>právnická osoba územních samosprávných celků, která hospodaří se svěřeným majetkem obce nebo kraje</w:t>
      </w:r>
      <w:r w:rsidR="006A7AD6" w:rsidRPr="005D25E0">
        <w:rPr>
          <w:b/>
        </w:rPr>
        <w:t>,</w:t>
      </w:r>
      <w:r w:rsidRPr="005D25E0">
        <w:rPr>
          <w:b/>
          <w:vertAlign w:val="superscript"/>
        </w:rPr>
        <w:footnoteReference w:customMarkFollows="1" w:id="38"/>
        <w:t>*j02+01)</w:t>
      </w:r>
    </w:p>
    <w:p w:rsidR="00F41382" w:rsidRPr="005D25E0" w:rsidRDefault="00130AF6" w:rsidP="009971D3">
      <w:pPr>
        <w:numPr>
          <w:ilvl w:val="4"/>
          <w:numId w:val="79"/>
        </w:numPr>
        <w:tabs>
          <w:tab w:val="clear" w:pos="2520"/>
          <w:tab w:val="num" w:pos="900"/>
        </w:tabs>
        <w:ind w:left="900"/>
        <w:jc w:val="both"/>
        <w:rPr>
          <w:b/>
        </w:rPr>
      </w:pPr>
      <w:r w:rsidRPr="005D25E0">
        <w:rPr>
          <w:b/>
        </w:rPr>
        <w:t>státní příspěvkov</w:t>
      </w:r>
      <w:r w:rsidR="006A7AD6" w:rsidRPr="005D25E0">
        <w:rPr>
          <w:b/>
        </w:rPr>
        <w:t>á</w:t>
      </w:r>
      <w:r w:rsidRPr="005D25E0">
        <w:rPr>
          <w:b/>
        </w:rPr>
        <w:t xml:space="preserve"> organizace, Konsolidační banka Praha, státní peněžní ústav, a jin</w:t>
      </w:r>
      <w:r w:rsidR="006A7AD6" w:rsidRPr="005D25E0">
        <w:rPr>
          <w:b/>
        </w:rPr>
        <w:t>á</w:t>
      </w:r>
      <w:r w:rsidRPr="005D25E0">
        <w:rPr>
          <w:b/>
        </w:rPr>
        <w:t xml:space="preserve"> státní organizace zřízen</w:t>
      </w:r>
      <w:r w:rsidR="006A7AD6" w:rsidRPr="005D25E0">
        <w:rPr>
          <w:b/>
        </w:rPr>
        <w:t>á</w:t>
      </w:r>
      <w:r w:rsidRPr="005D25E0">
        <w:rPr>
          <w:b/>
        </w:rPr>
        <w:t xml:space="preserve"> (založen</w:t>
      </w:r>
      <w:r w:rsidR="006A7AD6" w:rsidRPr="005D25E0">
        <w:rPr>
          <w:b/>
        </w:rPr>
        <w:t>á</w:t>
      </w:r>
      <w:r w:rsidRPr="005D25E0">
        <w:rPr>
          <w:b/>
        </w:rPr>
        <w:t xml:space="preserve">) na základě </w:t>
      </w:r>
      <w:r w:rsidR="001C2143" w:rsidRPr="005D25E0">
        <w:rPr>
          <w:b/>
        </w:rPr>
        <w:t>jiného</w:t>
      </w:r>
      <w:r w:rsidRPr="005D25E0">
        <w:rPr>
          <w:b/>
        </w:rPr>
        <w:t xml:space="preserve"> právního předpisu nebo </w:t>
      </w:r>
      <w:r w:rsidR="001C2143" w:rsidRPr="005D25E0">
        <w:rPr>
          <w:b/>
        </w:rPr>
        <w:t>jiným</w:t>
      </w:r>
      <w:r w:rsidRPr="005D25E0">
        <w:rPr>
          <w:b/>
        </w:rPr>
        <w:t xml:space="preserve"> právním předpisem</w:t>
      </w:r>
      <w:r w:rsidR="00120CB1" w:rsidRPr="005D25E0">
        <w:rPr>
          <w:b/>
        </w:rPr>
        <w:t>, kter</w:t>
      </w:r>
      <w:r w:rsidR="006A7AD6" w:rsidRPr="005D25E0">
        <w:rPr>
          <w:b/>
        </w:rPr>
        <w:t>á</w:t>
      </w:r>
      <w:r w:rsidR="00120CB1" w:rsidRPr="005D25E0">
        <w:rPr>
          <w:b/>
        </w:rPr>
        <w:t xml:space="preserve"> hospodaří se majetkem České republiky</w:t>
      </w:r>
      <w:r w:rsidR="00F70A6B" w:rsidRPr="005D25E0">
        <w:rPr>
          <w:b/>
        </w:rPr>
        <w:t>.</w:t>
      </w:r>
      <w:r w:rsidR="00120CB1" w:rsidRPr="005D25E0">
        <w:rPr>
          <w:b/>
          <w:vertAlign w:val="superscript"/>
        </w:rPr>
        <w:footnoteReference w:customMarkFollows="1" w:id="39"/>
        <w:t>*j02+02)</w:t>
      </w:r>
      <w:r w:rsidR="00120CB1" w:rsidRPr="005D25E0">
        <w:rPr>
          <w:b/>
        </w:rPr>
        <w:t xml:space="preserve"> </w:t>
      </w:r>
    </w:p>
    <w:p w:rsidR="007F46EB" w:rsidRPr="005D25E0" w:rsidRDefault="007F46EB" w:rsidP="007F46EB">
      <w:pPr>
        <w:ind w:left="540"/>
        <w:jc w:val="both"/>
        <w:rPr>
          <w:b/>
        </w:rPr>
      </w:pPr>
    </w:p>
    <w:p w:rsidR="00F41382" w:rsidRPr="005D25E0" w:rsidRDefault="00F41382" w:rsidP="009971D3">
      <w:pPr>
        <w:numPr>
          <w:ilvl w:val="0"/>
          <w:numId w:val="176"/>
        </w:numPr>
        <w:jc w:val="both"/>
        <w:rPr>
          <w:b/>
        </w:rPr>
      </w:pPr>
      <w:r w:rsidRPr="005D25E0">
        <w:rPr>
          <w:b/>
        </w:rPr>
        <w:t>Práva a povinnosti vlastníka věci</w:t>
      </w:r>
      <w:r w:rsidR="00F70A6B" w:rsidRPr="005D25E0">
        <w:rPr>
          <w:b/>
        </w:rPr>
        <w:t xml:space="preserve"> nebo stavby</w:t>
      </w:r>
      <w:r w:rsidRPr="005D25E0">
        <w:rPr>
          <w:b/>
        </w:rPr>
        <w:t xml:space="preserve">, která by mohla být podle § </w:t>
      </w:r>
      <w:r w:rsidR="00F70A6B" w:rsidRPr="005D25E0">
        <w:rPr>
          <w:b/>
        </w:rPr>
        <w:t xml:space="preserve">DD + 01 </w:t>
      </w:r>
      <w:r w:rsidRPr="005D25E0">
        <w:rPr>
          <w:b/>
        </w:rPr>
        <w:t xml:space="preserve">prohlášena za kulturní památku, </w:t>
      </w:r>
      <w:r w:rsidR="00F70A6B" w:rsidRPr="005D25E0">
        <w:rPr>
          <w:b/>
        </w:rPr>
        <w:t>mají osoby uvedené v odstavci 1.</w:t>
      </w:r>
    </w:p>
    <w:p w:rsidR="00D97544" w:rsidRPr="005D25E0" w:rsidRDefault="00D97544" w:rsidP="00573805">
      <w:pPr>
        <w:pStyle w:val="Nadpis3"/>
      </w:pPr>
      <w:bookmarkStart w:id="952" w:name="_Toc392855696"/>
      <w:bookmarkStart w:id="953" w:name="_Toc404974179"/>
      <w:r w:rsidRPr="005D25E0">
        <w:t xml:space="preserve">§ </w:t>
      </w:r>
      <w:r w:rsidR="00982066" w:rsidRPr="005D25E0">
        <w:t>JJ + 03</w:t>
      </w:r>
      <w:bookmarkEnd w:id="952"/>
      <w:bookmarkEnd w:id="953"/>
    </w:p>
    <w:p w:rsidR="00D97544" w:rsidRPr="005D25E0" w:rsidRDefault="00D97544" w:rsidP="00D97544">
      <w:pPr>
        <w:widowControl w:val="0"/>
        <w:autoSpaceDE w:val="0"/>
        <w:autoSpaceDN w:val="0"/>
        <w:adjustRightInd w:val="0"/>
        <w:jc w:val="center"/>
      </w:pPr>
    </w:p>
    <w:p w:rsidR="00D97544" w:rsidRPr="005D25E0" w:rsidRDefault="00D97544" w:rsidP="009971D3">
      <w:pPr>
        <w:numPr>
          <w:ilvl w:val="0"/>
          <w:numId w:val="133"/>
        </w:numPr>
        <w:jc w:val="both"/>
        <w:rPr>
          <w:b/>
        </w:rPr>
      </w:pPr>
      <w:r w:rsidRPr="005D25E0">
        <w:rPr>
          <w:b/>
        </w:rPr>
        <w:t>Obecní úřad, krajský úřad, celní úřad, Kancelář prezidenta republiky, ministerstvo a památkový ústav využívají ze základního registru obyvatel pro výkon působnosti podle tohoto zákona tyto referenční údaje:</w:t>
      </w:r>
    </w:p>
    <w:p w:rsidR="007F46EB" w:rsidRPr="005D25E0" w:rsidRDefault="007F46EB" w:rsidP="007F46EB">
      <w:pPr>
        <w:jc w:val="both"/>
        <w:rPr>
          <w:b/>
        </w:rPr>
      </w:pPr>
    </w:p>
    <w:p w:rsidR="00D97544" w:rsidRPr="005D25E0" w:rsidRDefault="00D97544" w:rsidP="009971D3">
      <w:pPr>
        <w:numPr>
          <w:ilvl w:val="0"/>
          <w:numId w:val="190"/>
        </w:numPr>
        <w:jc w:val="both"/>
        <w:rPr>
          <w:b/>
        </w:rPr>
      </w:pPr>
      <w:r w:rsidRPr="005D25E0">
        <w:rPr>
          <w:b/>
        </w:rPr>
        <w:t>příjmení,</w:t>
      </w:r>
    </w:p>
    <w:p w:rsidR="00D97544" w:rsidRPr="005D25E0" w:rsidRDefault="00D97544" w:rsidP="009971D3">
      <w:pPr>
        <w:numPr>
          <w:ilvl w:val="0"/>
          <w:numId w:val="190"/>
        </w:numPr>
        <w:jc w:val="both"/>
        <w:rPr>
          <w:b/>
        </w:rPr>
      </w:pPr>
      <w:r w:rsidRPr="005D25E0">
        <w:rPr>
          <w:b/>
        </w:rPr>
        <w:t>jméno, popřípadě jména,</w:t>
      </w:r>
    </w:p>
    <w:p w:rsidR="00D97544" w:rsidRPr="005D25E0" w:rsidRDefault="00D97544" w:rsidP="009971D3">
      <w:pPr>
        <w:numPr>
          <w:ilvl w:val="0"/>
          <w:numId w:val="190"/>
        </w:numPr>
        <w:jc w:val="both"/>
        <w:rPr>
          <w:b/>
        </w:rPr>
      </w:pPr>
      <w:r w:rsidRPr="005D25E0">
        <w:rPr>
          <w:b/>
        </w:rPr>
        <w:t>adresa místa pobytu,</w:t>
      </w:r>
    </w:p>
    <w:p w:rsidR="00D97544" w:rsidRPr="005D25E0" w:rsidRDefault="00D97544" w:rsidP="009971D3">
      <w:pPr>
        <w:numPr>
          <w:ilvl w:val="0"/>
          <w:numId w:val="190"/>
        </w:numPr>
        <w:jc w:val="both"/>
        <w:rPr>
          <w:b/>
        </w:rPr>
      </w:pPr>
      <w:r w:rsidRPr="005D25E0">
        <w:rPr>
          <w:b/>
        </w:rPr>
        <w:t>datum, místo a okres narození, u subjektu údajů, který se narodil v cizině, datum, místo a stát, kde se narodil,</w:t>
      </w:r>
    </w:p>
    <w:p w:rsidR="00D97544" w:rsidRPr="005D25E0" w:rsidRDefault="00D97544" w:rsidP="009971D3">
      <w:pPr>
        <w:numPr>
          <w:ilvl w:val="0"/>
          <w:numId w:val="190"/>
        </w:numPr>
        <w:jc w:val="both"/>
        <w:rPr>
          <w:b/>
        </w:rPr>
      </w:pPr>
      <w:r w:rsidRPr="005D25E0">
        <w:rPr>
          <w:b/>
        </w:rPr>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D97544" w:rsidRPr="005D25E0" w:rsidRDefault="00D97544" w:rsidP="009971D3">
      <w:pPr>
        <w:numPr>
          <w:ilvl w:val="0"/>
          <w:numId w:val="190"/>
        </w:numPr>
        <w:jc w:val="both"/>
        <w:rPr>
          <w:b/>
        </w:rPr>
      </w:pPr>
      <w:r w:rsidRPr="005D25E0">
        <w:rPr>
          <w:b/>
        </w:rPr>
        <w:t>státní občanství, popřípadě více státních občanství.</w:t>
      </w:r>
    </w:p>
    <w:p w:rsidR="001C2143" w:rsidRPr="005D25E0" w:rsidRDefault="001C2143" w:rsidP="001C2143">
      <w:pPr>
        <w:ind w:left="540"/>
        <w:jc w:val="both"/>
        <w:rPr>
          <w:b/>
        </w:rPr>
      </w:pPr>
    </w:p>
    <w:p w:rsidR="00D97544" w:rsidRPr="005D25E0" w:rsidRDefault="00D97544" w:rsidP="009971D3">
      <w:pPr>
        <w:numPr>
          <w:ilvl w:val="0"/>
          <w:numId w:val="133"/>
        </w:numPr>
        <w:jc w:val="both"/>
        <w:rPr>
          <w:b/>
        </w:rPr>
      </w:pPr>
      <w:r w:rsidRPr="005D25E0">
        <w:rPr>
          <w:b/>
        </w:rPr>
        <w:t>Obecní úřad, krajský úřad, celní úřad, Kancelář prezidenta republiky, ministerstvo a památkový ústav využívají z informačního systému evidence obyvatel pro výkon působnosti podle tohoto zákona tyto údaje:</w:t>
      </w:r>
    </w:p>
    <w:p w:rsidR="007F46EB" w:rsidRPr="005D25E0" w:rsidRDefault="007F46EB" w:rsidP="007F46EB">
      <w:pPr>
        <w:jc w:val="both"/>
        <w:rPr>
          <w:b/>
        </w:rPr>
      </w:pPr>
    </w:p>
    <w:p w:rsidR="00D97544" w:rsidRPr="005D25E0" w:rsidRDefault="00D97544" w:rsidP="009971D3">
      <w:pPr>
        <w:numPr>
          <w:ilvl w:val="4"/>
          <w:numId w:val="77"/>
        </w:numPr>
        <w:tabs>
          <w:tab w:val="clear" w:pos="2520"/>
          <w:tab w:val="num" w:pos="900"/>
        </w:tabs>
        <w:ind w:left="900"/>
        <w:jc w:val="both"/>
        <w:rPr>
          <w:b/>
        </w:rPr>
      </w:pPr>
      <w:r w:rsidRPr="005D25E0">
        <w:rPr>
          <w:b/>
        </w:rPr>
        <w:t>jméno, popřípadě jména, příjmení, rodné příjmení,</w:t>
      </w:r>
    </w:p>
    <w:p w:rsidR="00D97544" w:rsidRPr="005D25E0" w:rsidRDefault="00D97544" w:rsidP="009971D3">
      <w:pPr>
        <w:numPr>
          <w:ilvl w:val="4"/>
          <w:numId w:val="77"/>
        </w:numPr>
        <w:tabs>
          <w:tab w:val="clear" w:pos="2520"/>
          <w:tab w:val="num" w:pos="900"/>
        </w:tabs>
        <w:ind w:left="900"/>
        <w:jc w:val="both"/>
        <w:rPr>
          <w:b/>
        </w:rPr>
      </w:pPr>
      <w:r w:rsidRPr="005D25E0">
        <w:rPr>
          <w:b/>
        </w:rPr>
        <w:t>datum narození,</w:t>
      </w:r>
    </w:p>
    <w:p w:rsidR="00D97544" w:rsidRPr="005D25E0" w:rsidRDefault="00D97544" w:rsidP="009971D3">
      <w:pPr>
        <w:numPr>
          <w:ilvl w:val="4"/>
          <w:numId w:val="77"/>
        </w:numPr>
        <w:tabs>
          <w:tab w:val="clear" w:pos="2520"/>
          <w:tab w:val="num" w:pos="900"/>
        </w:tabs>
        <w:ind w:left="900"/>
        <w:jc w:val="both"/>
        <w:rPr>
          <w:b/>
        </w:rPr>
      </w:pPr>
      <w:r w:rsidRPr="005D25E0">
        <w:rPr>
          <w:b/>
        </w:rPr>
        <w:t>pohlaví,</w:t>
      </w:r>
    </w:p>
    <w:p w:rsidR="00D97544" w:rsidRPr="005D25E0" w:rsidRDefault="00D97544" w:rsidP="009971D3">
      <w:pPr>
        <w:numPr>
          <w:ilvl w:val="4"/>
          <w:numId w:val="77"/>
        </w:numPr>
        <w:tabs>
          <w:tab w:val="clear" w:pos="2520"/>
          <w:tab w:val="num" w:pos="900"/>
        </w:tabs>
        <w:ind w:left="900"/>
        <w:jc w:val="both"/>
        <w:rPr>
          <w:b/>
        </w:rPr>
      </w:pPr>
      <w:r w:rsidRPr="005D25E0">
        <w:rPr>
          <w:b/>
        </w:rPr>
        <w:t>místo a okres narození, v případě narození v cizině místo a stát,</w:t>
      </w:r>
    </w:p>
    <w:p w:rsidR="00D97544" w:rsidRPr="005D25E0" w:rsidRDefault="00D97544" w:rsidP="009971D3">
      <w:pPr>
        <w:numPr>
          <w:ilvl w:val="4"/>
          <w:numId w:val="77"/>
        </w:numPr>
        <w:tabs>
          <w:tab w:val="clear" w:pos="2520"/>
          <w:tab w:val="num" w:pos="900"/>
        </w:tabs>
        <w:ind w:left="900"/>
        <w:jc w:val="both"/>
        <w:rPr>
          <w:b/>
        </w:rPr>
      </w:pPr>
      <w:r w:rsidRPr="005D25E0">
        <w:rPr>
          <w:b/>
        </w:rPr>
        <w:t>rodné číslo,</w:t>
      </w:r>
    </w:p>
    <w:p w:rsidR="00D97544" w:rsidRPr="005D25E0" w:rsidRDefault="00D97544" w:rsidP="009971D3">
      <w:pPr>
        <w:numPr>
          <w:ilvl w:val="4"/>
          <w:numId w:val="77"/>
        </w:numPr>
        <w:tabs>
          <w:tab w:val="clear" w:pos="2520"/>
          <w:tab w:val="num" w:pos="900"/>
        </w:tabs>
        <w:ind w:left="900"/>
        <w:jc w:val="both"/>
        <w:rPr>
          <w:b/>
        </w:rPr>
      </w:pPr>
      <w:r w:rsidRPr="005D25E0">
        <w:rPr>
          <w:b/>
        </w:rPr>
        <w:lastRenderedPageBreak/>
        <w:t>státní občanství, popřípadě více státních občanství,</w:t>
      </w:r>
    </w:p>
    <w:p w:rsidR="00D97544" w:rsidRPr="005D25E0" w:rsidRDefault="00D97544" w:rsidP="009971D3">
      <w:pPr>
        <w:numPr>
          <w:ilvl w:val="4"/>
          <w:numId w:val="77"/>
        </w:numPr>
        <w:tabs>
          <w:tab w:val="clear" w:pos="2520"/>
          <w:tab w:val="num" w:pos="900"/>
        </w:tabs>
        <w:ind w:left="900"/>
        <w:jc w:val="both"/>
        <w:rPr>
          <w:b/>
        </w:rPr>
      </w:pPr>
      <w:r w:rsidRPr="005D25E0">
        <w:rPr>
          <w:b/>
        </w:rPr>
        <w:t xml:space="preserve">adresa místa trvalého pobytu, včetně předchozích adres místa trvalého pobytu, případně též adresa, na kterou mají být doručovány písemnosti podle </w:t>
      </w:r>
      <w:r w:rsidR="00FE0BC3" w:rsidRPr="005D25E0">
        <w:rPr>
          <w:b/>
        </w:rPr>
        <w:t>jiného</w:t>
      </w:r>
      <w:r w:rsidRPr="005D25E0">
        <w:rPr>
          <w:b/>
        </w:rPr>
        <w:t xml:space="preserve"> právního předpisu,</w:t>
      </w:r>
    </w:p>
    <w:p w:rsidR="00D97544" w:rsidRPr="005D25E0" w:rsidRDefault="00D97544" w:rsidP="009971D3">
      <w:pPr>
        <w:numPr>
          <w:ilvl w:val="4"/>
          <w:numId w:val="77"/>
        </w:numPr>
        <w:tabs>
          <w:tab w:val="clear" w:pos="2520"/>
          <w:tab w:val="num" w:pos="900"/>
        </w:tabs>
        <w:ind w:left="900"/>
        <w:jc w:val="both"/>
        <w:rPr>
          <w:b/>
        </w:rPr>
      </w:pPr>
      <w:r w:rsidRPr="005D25E0">
        <w:rPr>
          <w:b/>
        </w:rPr>
        <w:t>počátek trvalého pobytu, popřípadě datum zrušení údaje o místu trvalého pobytu nebo datum ukončení trvalého pobytu na území České republiky,</w:t>
      </w:r>
    </w:p>
    <w:p w:rsidR="00D97544" w:rsidRPr="005D25E0" w:rsidRDefault="00D97544" w:rsidP="009971D3">
      <w:pPr>
        <w:numPr>
          <w:ilvl w:val="4"/>
          <w:numId w:val="77"/>
        </w:numPr>
        <w:tabs>
          <w:tab w:val="clear" w:pos="2520"/>
          <w:tab w:val="num" w:pos="900"/>
        </w:tabs>
        <w:ind w:left="900"/>
        <w:jc w:val="both"/>
        <w:rPr>
          <w:b/>
        </w:rPr>
      </w:pPr>
      <w:r w:rsidRPr="005D25E0">
        <w:rPr>
          <w:b/>
        </w:rPr>
        <w:t>omezení svéprávnosti, jméno, popřípadě jména, příjmení a rodné číslo opatrovníka, nebylo-li mu přiděleno, datum, místo a okres jeho narození a u opatrovníka, který se narodil v cizině, místo a stát, kde se narodil,</w:t>
      </w:r>
    </w:p>
    <w:p w:rsidR="00D97544" w:rsidRPr="005D25E0" w:rsidRDefault="00D97544" w:rsidP="009971D3">
      <w:pPr>
        <w:numPr>
          <w:ilvl w:val="4"/>
          <w:numId w:val="77"/>
        </w:numPr>
        <w:tabs>
          <w:tab w:val="clear" w:pos="2520"/>
          <w:tab w:val="num" w:pos="900"/>
        </w:tabs>
        <w:ind w:left="900"/>
        <w:jc w:val="both"/>
        <w:rPr>
          <w:b/>
        </w:rPr>
      </w:pPr>
      <w:r w:rsidRPr="005D25E0">
        <w:rPr>
          <w:b/>
        </w:rPr>
        <w:t>jméno, popřípadě jména, příjmení a rodné číslo otce, matky, popřípadě jiného zákonného zástupce,</w:t>
      </w:r>
    </w:p>
    <w:p w:rsidR="00D97544" w:rsidRPr="005D25E0" w:rsidRDefault="00D97544" w:rsidP="009971D3">
      <w:pPr>
        <w:numPr>
          <w:ilvl w:val="4"/>
          <w:numId w:val="77"/>
        </w:numPr>
        <w:tabs>
          <w:tab w:val="clear" w:pos="2520"/>
          <w:tab w:val="num" w:pos="900"/>
        </w:tabs>
        <w:ind w:left="900"/>
        <w:jc w:val="both"/>
        <w:rPr>
          <w:b/>
        </w:rPr>
      </w:pPr>
      <w:r w:rsidRPr="005D25E0">
        <w:rPr>
          <w:b/>
        </w:rPr>
        <w:t>datum, místo a okres úmrtí; jde-li o úmrtí občana mimo území České republiky, datum úmrtí, místo a stát, na jehož území k úmrtí došlo,</w:t>
      </w:r>
    </w:p>
    <w:p w:rsidR="00D97544" w:rsidRPr="005D25E0" w:rsidRDefault="00D97544" w:rsidP="009971D3">
      <w:pPr>
        <w:numPr>
          <w:ilvl w:val="4"/>
          <w:numId w:val="77"/>
        </w:numPr>
        <w:tabs>
          <w:tab w:val="clear" w:pos="2520"/>
          <w:tab w:val="num" w:pos="900"/>
        </w:tabs>
        <w:ind w:left="900"/>
        <w:jc w:val="both"/>
        <w:rPr>
          <w:b/>
        </w:rPr>
      </w:pPr>
      <w:r w:rsidRPr="005D25E0">
        <w:rPr>
          <w:b/>
        </w:rPr>
        <w:t>den, který byl v rozhodnutí soudu o prohlášení za mrtvého uveden jako den smrti, popřípadě jako den, který nepřežil.</w:t>
      </w:r>
    </w:p>
    <w:p w:rsidR="001C2143" w:rsidRPr="005D25E0" w:rsidRDefault="001C2143" w:rsidP="001C2143">
      <w:pPr>
        <w:ind w:left="540"/>
        <w:jc w:val="both"/>
        <w:rPr>
          <w:b/>
        </w:rPr>
      </w:pPr>
    </w:p>
    <w:p w:rsidR="00D97544" w:rsidRPr="005D25E0" w:rsidRDefault="00D97544" w:rsidP="009971D3">
      <w:pPr>
        <w:numPr>
          <w:ilvl w:val="0"/>
          <w:numId w:val="133"/>
        </w:numPr>
        <w:jc w:val="both"/>
        <w:rPr>
          <w:b/>
        </w:rPr>
      </w:pPr>
      <w:r w:rsidRPr="005D25E0">
        <w:rPr>
          <w:b/>
        </w:rPr>
        <w:t>Obecní úřad</w:t>
      </w:r>
      <w:r w:rsidR="00982066" w:rsidRPr="005D25E0">
        <w:rPr>
          <w:b/>
        </w:rPr>
        <w:t>,</w:t>
      </w:r>
      <w:r w:rsidRPr="005D25E0">
        <w:rPr>
          <w:b/>
        </w:rPr>
        <w:t xml:space="preserve"> krajský úřad, celní úřad, Kancelář prezidenta republiky, </w:t>
      </w:r>
      <w:r w:rsidR="00982066" w:rsidRPr="005D25E0">
        <w:rPr>
          <w:b/>
        </w:rPr>
        <w:t>m</w:t>
      </w:r>
      <w:r w:rsidRPr="005D25E0">
        <w:rPr>
          <w:b/>
        </w:rPr>
        <w:t>inisterstvo</w:t>
      </w:r>
      <w:r w:rsidR="00982066" w:rsidRPr="005D25E0">
        <w:rPr>
          <w:b/>
        </w:rPr>
        <w:t xml:space="preserve"> </w:t>
      </w:r>
      <w:r w:rsidRPr="005D25E0">
        <w:rPr>
          <w:b/>
        </w:rPr>
        <w:t>a </w:t>
      </w:r>
      <w:r w:rsidR="00982066" w:rsidRPr="005D25E0">
        <w:rPr>
          <w:b/>
        </w:rPr>
        <w:t>památkový ústav</w:t>
      </w:r>
      <w:r w:rsidRPr="005D25E0">
        <w:rPr>
          <w:b/>
        </w:rPr>
        <w:t xml:space="preserve"> využívají z informačního systému cizinců pro výkon působnosti podle tohoto zákona tyto údaje:</w:t>
      </w:r>
    </w:p>
    <w:p w:rsidR="007F46EB" w:rsidRPr="005D25E0" w:rsidRDefault="007F46EB" w:rsidP="007F46EB">
      <w:pPr>
        <w:jc w:val="both"/>
        <w:rPr>
          <w:b/>
        </w:rPr>
      </w:pPr>
    </w:p>
    <w:p w:rsidR="00D97544" w:rsidRPr="005D25E0" w:rsidRDefault="00D97544" w:rsidP="009971D3">
      <w:pPr>
        <w:numPr>
          <w:ilvl w:val="4"/>
          <w:numId w:val="76"/>
        </w:numPr>
        <w:tabs>
          <w:tab w:val="clear" w:pos="2520"/>
          <w:tab w:val="num" w:pos="900"/>
        </w:tabs>
        <w:ind w:left="900"/>
        <w:jc w:val="both"/>
        <w:rPr>
          <w:b/>
        </w:rPr>
      </w:pPr>
      <w:r w:rsidRPr="005D25E0">
        <w:rPr>
          <w:b/>
        </w:rPr>
        <w:t>jméno, popřípadě jména, příjmení,</w:t>
      </w:r>
    </w:p>
    <w:p w:rsidR="00D97544" w:rsidRPr="005D25E0" w:rsidRDefault="00D97544" w:rsidP="009971D3">
      <w:pPr>
        <w:numPr>
          <w:ilvl w:val="4"/>
          <w:numId w:val="76"/>
        </w:numPr>
        <w:tabs>
          <w:tab w:val="clear" w:pos="2520"/>
          <w:tab w:val="num" w:pos="900"/>
        </w:tabs>
        <w:ind w:left="900"/>
        <w:jc w:val="both"/>
        <w:rPr>
          <w:b/>
        </w:rPr>
      </w:pPr>
      <w:r w:rsidRPr="005D25E0">
        <w:rPr>
          <w:b/>
        </w:rPr>
        <w:t>datum narození,</w:t>
      </w:r>
    </w:p>
    <w:p w:rsidR="00D97544" w:rsidRPr="005D25E0" w:rsidRDefault="00D97544" w:rsidP="009971D3">
      <w:pPr>
        <w:numPr>
          <w:ilvl w:val="4"/>
          <w:numId w:val="76"/>
        </w:numPr>
        <w:tabs>
          <w:tab w:val="clear" w:pos="2520"/>
          <w:tab w:val="num" w:pos="900"/>
        </w:tabs>
        <w:ind w:left="900"/>
        <w:jc w:val="both"/>
        <w:rPr>
          <w:b/>
        </w:rPr>
      </w:pPr>
      <w:r w:rsidRPr="005D25E0">
        <w:rPr>
          <w:b/>
        </w:rPr>
        <w:t>rodné číslo,</w:t>
      </w:r>
    </w:p>
    <w:p w:rsidR="00D97544" w:rsidRPr="005D25E0" w:rsidRDefault="00D97544" w:rsidP="009971D3">
      <w:pPr>
        <w:numPr>
          <w:ilvl w:val="4"/>
          <w:numId w:val="76"/>
        </w:numPr>
        <w:tabs>
          <w:tab w:val="clear" w:pos="2520"/>
          <w:tab w:val="num" w:pos="900"/>
        </w:tabs>
        <w:ind w:left="900"/>
        <w:jc w:val="both"/>
        <w:rPr>
          <w:b/>
        </w:rPr>
      </w:pPr>
      <w:r w:rsidRPr="005D25E0">
        <w:rPr>
          <w:b/>
        </w:rPr>
        <w:t>pohlaví,</w:t>
      </w:r>
    </w:p>
    <w:p w:rsidR="00D97544" w:rsidRPr="005D25E0" w:rsidRDefault="00D97544" w:rsidP="009971D3">
      <w:pPr>
        <w:numPr>
          <w:ilvl w:val="4"/>
          <w:numId w:val="76"/>
        </w:numPr>
        <w:tabs>
          <w:tab w:val="clear" w:pos="2520"/>
          <w:tab w:val="num" w:pos="900"/>
        </w:tabs>
        <w:ind w:left="900"/>
        <w:jc w:val="both"/>
        <w:rPr>
          <w:b/>
        </w:rPr>
      </w:pPr>
      <w:r w:rsidRPr="005D25E0">
        <w:rPr>
          <w:b/>
        </w:rPr>
        <w:t>místo a stát, kde se cizinec narodil; v případě, že se cizinec narodil na území České republiky, místo a okres narození,</w:t>
      </w:r>
    </w:p>
    <w:p w:rsidR="00D97544" w:rsidRPr="005D25E0" w:rsidRDefault="00D97544" w:rsidP="009971D3">
      <w:pPr>
        <w:numPr>
          <w:ilvl w:val="4"/>
          <w:numId w:val="76"/>
        </w:numPr>
        <w:tabs>
          <w:tab w:val="clear" w:pos="2520"/>
          <w:tab w:val="num" w:pos="900"/>
        </w:tabs>
        <w:ind w:left="900"/>
        <w:jc w:val="both"/>
        <w:rPr>
          <w:b/>
        </w:rPr>
      </w:pPr>
      <w:r w:rsidRPr="005D25E0">
        <w:rPr>
          <w:b/>
        </w:rPr>
        <w:t>státní občanství, popřípadě více státních občanství,</w:t>
      </w:r>
    </w:p>
    <w:p w:rsidR="00D97544" w:rsidRPr="005D25E0" w:rsidRDefault="00D97544" w:rsidP="009971D3">
      <w:pPr>
        <w:numPr>
          <w:ilvl w:val="4"/>
          <w:numId w:val="76"/>
        </w:numPr>
        <w:tabs>
          <w:tab w:val="clear" w:pos="2520"/>
          <w:tab w:val="num" w:pos="900"/>
        </w:tabs>
        <w:ind w:left="900"/>
        <w:jc w:val="both"/>
        <w:rPr>
          <w:b/>
        </w:rPr>
      </w:pPr>
      <w:r w:rsidRPr="005D25E0">
        <w:rPr>
          <w:b/>
        </w:rPr>
        <w:t>druh a adresa místa pobytu na území České republiky,</w:t>
      </w:r>
    </w:p>
    <w:p w:rsidR="00D97544" w:rsidRPr="005D25E0" w:rsidRDefault="00D97544" w:rsidP="009971D3">
      <w:pPr>
        <w:numPr>
          <w:ilvl w:val="4"/>
          <w:numId w:val="76"/>
        </w:numPr>
        <w:tabs>
          <w:tab w:val="clear" w:pos="2520"/>
          <w:tab w:val="num" w:pos="900"/>
        </w:tabs>
        <w:ind w:left="900"/>
        <w:jc w:val="both"/>
        <w:rPr>
          <w:b/>
        </w:rPr>
      </w:pPr>
      <w:r w:rsidRPr="005D25E0">
        <w:rPr>
          <w:b/>
        </w:rPr>
        <w:t>počátek pobytu, popřípadě datum ukončení pobytu,</w:t>
      </w:r>
    </w:p>
    <w:p w:rsidR="00D97544" w:rsidRPr="005D25E0" w:rsidRDefault="00D97544" w:rsidP="009971D3">
      <w:pPr>
        <w:numPr>
          <w:ilvl w:val="4"/>
          <w:numId w:val="76"/>
        </w:numPr>
        <w:tabs>
          <w:tab w:val="clear" w:pos="2520"/>
          <w:tab w:val="num" w:pos="900"/>
        </w:tabs>
        <w:ind w:left="900"/>
        <w:jc w:val="both"/>
        <w:rPr>
          <w:b/>
        </w:rPr>
      </w:pPr>
      <w:r w:rsidRPr="005D25E0">
        <w:rPr>
          <w:b/>
        </w:rPr>
        <w:t>omezení svéprávnosti,</w:t>
      </w:r>
    </w:p>
    <w:p w:rsidR="00D97544" w:rsidRPr="005D25E0" w:rsidRDefault="00D97544" w:rsidP="009971D3">
      <w:pPr>
        <w:numPr>
          <w:ilvl w:val="4"/>
          <w:numId w:val="76"/>
        </w:numPr>
        <w:tabs>
          <w:tab w:val="clear" w:pos="2520"/>
          <w:tab w:val="num" w:pos="900"/>
        </w:tabs>
        <w:ind w:left="900"/>
        <w:jc w:val="both"/>
        <w:rPr>
          <w:b/>
        </w:rPr>
      </w:pPr>
      <w:r w:rsidRPr="005D25E0">
        <w:rPr>
          <w:b/>
        </w:rPr>
        <w:t>jméno, popřípadě jména, příjmení otce, matky, popřípadě jiného zákonného zástupce,</w:t>
      </w:r>
    </w:p>
    <w:p w:rsidR="00D97544" w:rsidRPr="005D25E0" w:rsidRDefault="00D97544" w:rsidP="009971D3">
      <w:pPr>
        <w:numPr>
          <w:ilvl w:val="4"/>
          <w:numId w:val="76"/>
        </w:numPr>
        <w:tabs>
          <w:tab w:val="clear" w:pos="2520"/>
          <w:tab w:val="num" w:pos="900"/>
        </w:tabs>
        <w:ind w:left="900"/>
        <w:jc w:val="both"/>
        <w:rPr>
          <w:b/>
        </w:rPr>
      </w:pPr>
      <w:r w:rsidRPr="005D25E0">
        <w:rPr>
          <w:b/>
        </w:rPr>
        <w:t>datum, místo a okres úmrtí; jde-li o úmrtí mimo území České republiky, stát, na jehož území k úmrtí došlo, popřípadě datum úmrtí,</w:t>
      </w:r>
    </w:p>
    <w:p w:rsidR="00D97544" w:rsidRPr="005D25E0" w:rsidRDefault="00D97544" w:rsidP="009971D3">
      <w:pPr>
        <w:numPr>
          <w:ilvl w:val="4"/>
          <w:numId w:val="76"/>
        </w:numPr>
        <w:tabs>
          <w:tab w:val="clear" w:pos="2520"/>
          <w:tab w:val="num" w:pos="900"/>
        </w:tabs>
        <w:ind w:left="900"/>
        <w:jc w:val="both"/>
        <w:rPr>
          <w:b/>
        </w:rPr>
      </w:pPr>
      <w:r w:rsidRPr="005D25E0">
        <w:rPr>
          <w:b/>
        </w:rPr>
        <w:t>den, který byl v rozhodnutí soudu o prohlášení za mrtvého uveden jako den smrti, popřípadě jako den, který nepřežil.</w:t>
      </w:r>
    </w:p>
    <w:p w:rsidR="001C2143" w:rsidRPr="005D25E0" w:rsidRDefault="001C2143" w:rsidP="001C2143">
      <w:pPr>
        <w:ind w:left="540"/>
        <w:jc w:val="both"/>
        <w:rPr>
          <w:b/>
        </w:rPr>
      </w:pPr>
    </w:p>
    <w:p w:rsidR="00D97544" w:rsidRPr="005D25E0" w:rsidRDefault="00D97544" w:rsidP="009971D3">
      <w:pPr>
        <w:numPr>
          <w:ilvl w:val="0"/>
          <w:numId w:val="133"/>
        </w:numPr>
        <w:jc w:val="both"/>
        <w:rPr>
          <w:b/>
        </w:rPr>
      </w:pPr>
      <w:r w:rsidRPr="005D25E0">
        <w:rPr>
          <w:b/>
        </w:rPr>
        <w:t xml:space="preserve">Z údajů podle </w:t>
      </w:r>
      <w:r w:rsidRPr="005D25E0">
        <w:rPr>
          <w:b/>
          <w:highlight w:val="green"/>
        </w:rPr>
        <w:t>odstavců 1 až 3</w:t>
      </w:r>
      <w:r w:rsidRPr="005D25E0">
        <w:rPr>
          <w:b/>
        </w:rPr>
        <w:t xml:space="preserve">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B36DCF" w:rsidRPr="005D25E0" w:rsidRDefault="00883B1B" w:rsidP="00573805">
      <w:pPr>
        <w:pStyle w:val="Nadpis3"/>
      </w:pPr>
      <w:bookmarkStart w:id="954" w:name="_Toc392855697"/>
      <w:bookmarkStart w:id="955" w:name="_Toc404974180"/>
      <w:r w:rsidRPr="005D25E0">
        <w:t>§ JJ + 0</w:t>
      </w:r>
      <w:r w:rsidR="00982066" w:rsidRPr="005D25E0">
        <w:t>5</w:t>
      </w:r>
      <w:bookmarkEnd w:id="954"/>
      <w:bookmarkEnd w:id="955"/>
    </w:p>
    <w:p w:rsidR="00883B1B" w:rsidRPr="005D25E0" w:rsidRDefault="00883B1B" w:rsidP="009971D3">
      <w:pPr>
        <w:numPr>
          <w:ilvl w:val="0"/>
          <w:numId w:val="177"/>
        </w:numPr>
        <w:jc w:val="both"/>
        <w:rPr>
          <w:b/>
        </w:rPr>
      </w:pPr>
      <w:r w:rsidRPr="005D25E0">
        <w:rPr>
          <w:b/>
        </w:rPr>
        <w:t>Ve správních řízeních vedených podle tohoto zákona lze listinu prokazující vlastnictví věci nahradit čestným prohlášením, nejde-li o věc, která je předmětem evidence v katastru nemovitostí.</w:t>
      </w:r>
    </w:p>
    <w:p w:rsidR="00883B1B" w:rsidRPr="005D25E0" w:rsidRDefault="00883B1B" w:rsidP="00883B1B">
      <w:pPr>
        <w:jc w:val="both"/>
        <w:rPr>
          <w:b/>
        </w:rPr>
      </w:pPr>
    </w:p>
    <w:p w:rsidR="00D60D16" w:rsidRPr="005D25E0" w:rsidRDefault="00D60D16" w:rsidP="009971D3">
      <w:pPr>
        <w:numPr>
          <w:ilvl w:val="0"/>
          <w:numId w:val="177"/>
        </w:numPr>
        <w:jc w:val="both"/>
        <w:rPr>
          <w:b/>
        </w:rPr>
      </w:pPr>
      <w:r w:rsidRPr="005D25E0">
        <w:rPr>
          <w:b/>
        </w:rPr>
        <w:lastRenderedPageBreak/>
        <w:t xml:space="preserve">Pokud je movitá věc příslušenstvím nemovité věci a současně jsou obě věci kulturní památkou, je místní příslušnost orgánu památkové péče ve správních řízeních týkajících se této movité věci určena místem, kde se nachází </w:t>
      </w:r>
      <w:r w:rsidR="003F7088" w:rsidRPr="005D25E0">
        <w:rPr>
          <w:b/>
        </w:rPr>
        <w:t>nemovitá věc.</w:t>
      </w:r>
    </w:p>
    <w:p w:rsidR="00D61B87" w:rsidRPr="005D25E0" w:rsidRDefault="00D61B87" w:rsidP="00D61B87">
      <w:pPr>
        <w:jc w:val="both"/>
        <w:rPr>
          <w:b/>
        </w:rPr>
      </w:pPr>
    </w:p>
    <w:p w:rsidR="00904E9D" w:rsidRPr="005D25E0" w:rsidRDefault="00F70A6B" w:rsidP="009971D3">
      <w:pPr>
        <w:numPr>
          <w:ilvl w:val="0"/>
          <w:numId w:val="177"/>
        </w:numPr>
        <w:jc w:val="both"/>
        <w:rPr>
          <w:b/>
        </w:rPr>
      </w:pPr>
      <w:r w:rsidRPr="005D25E0">
        <w:rPr>
          <w:b/>
        </w:rPr>
        <w:t xml:space="preserve">Ve správních řízeních týkajících se movité </w:t>
      </w:r>
      <w:r w:rsidR="00FE0BC3" w:rsidRPr="005D25E0">
        <w:rPr>
          <w:b/>
        </w:rPr>
        <w:t xml:space="preserve">věci, která je </w:t>
      </w:r>
      <w:r w:rsidRPr="005D25E0">
        <w:rPr>
          <w:b/>
        </w:rPr>
        <w:t>kulturní památk</w:t>
      </w:r>
      <w:r w:rsidR="00FE0BC3" w:rsidRPr="005D25E0">
        <w:rPr>
          <w:b/>
        </w:rPr>
        <w:t>ou a je současně příslušenstvím nemovité věci</w:t>
      </w:r>
      <w:r w:rsidRPr="005D25E0">
        <w:rPr>
          <w:b/>
        </w:rPr>
        <w:t>, která je národní kulturní památk</w:t>
      </w:r>
      <w:r w:rsidR="00FE0BC3" w:rsidRPr="005D25E0">
        <w:rPr>
          <w:b/>
        </w:rPr>
        <w:t>ou</w:t>
      </w:r>
      <w:r w:rsidRPr="005D25E0">
        <w:rPr>
          <w:b/>
        </w:rPr>
        <w:t>, je</w:t>
      </w:r>
      <w:r w:rsidR="003E6EB6" w:rsidRPr="005D25E0">
        <w:rPr>
          <w:b/>
        </w:rPr>
        <w:t xml:space="preserve"> </w:t>
      </w:r>
      <w:r w:rsidR="00904E9D" w:rsidRPr="005D25E0">
        <w:rPr>
          <w:b/>
        </w:rPr>
        <w:t xml:space="preserve">příslušným orgánem památkové péče krajský úřad a místní příslušnost se určuje podle </w:t>
      </w:r>
      <w:r w:rsidR="00904E9D" w:rsidRPr="005D25E0">
        <w:rPr>
          <w:b/>
          <w:highlight w:val="green"/>
        </w:rPr>
        <w:t>odstavce 2</w:t>
      </w:r>
      <w:r w:rsidR="00904E9D" w:rsidRPr="005D25E0">
        <w:rPr>
          <w:b/>
        </w:rPr>
        <w:t>.</w:t>
      </w:r>
    </w:p>
    <w:p w:rsidR="003F7088" w:rsidRPr="005D25E0" w:rsidRDefault="003F7088" w:rsidP="003F7088">
      <w:pPr>
        <w:jc w:val="both"/>
        <w:rPr>
          <w:b/>
        </w:rPr>
      </w:pPr>
    </w:p>
    <w:p w:rsidR="00D60D16" w:rsidRPr="005D25E0" w:rsidRDefault="003F7088" w:rsidP="009971D3">
      <w:pPr>
        <w:numPr>
          <w:ilvl w:val="0"/>
          <w:numId w:val="177"/>
        </w:numPr>
        <w:jc w:val="both"/>
        <w:rPr>
          <w:b/>
        </w:rPr>
      </w:pPr>
      <w:r w:rsidRPr="005D25E0">
        <w:rPr>
          <w:b/>
        </w:rPr>
        <w:t>Je-li kulturní památkou pouze stavba, která není samostatnou věcí nebo soubor staveb, považuje se tato stavba</w:t>
      </w:r>
      <w:r w:rsidR="00FE0BC3" w:rsidRPr="005D25E0">
        <w:rPr>
          <w:b/>
        </w:rPr>
        <w:t xml:space="preserve"> nebo jejich soubor</w:t>
      </w:r>
      <w:r w:rsidRPr="005D25E0">
        <w:rPr>
          <w:b/>
        </w:rPr>
        <w:t xml:space="preserve"> pro účely </w:t>
      </w:r>
      <w:r w:rsidRPr="005D25E0">
        <w:rPr>
          <w:b/>
          <w:highlight w:val="green"/>
        </w:rPr>
        <w:t>odstavců 2 a 3</w:t>
      </w:r>
      <w:r w:rsidRPr="005D25E0">
        <w:rPr>
          <w:b/>
        </w:rPr>
        <w:t xml:space="preserve"> za nemovitou věc.</w:t>
      </w:r>
    </w:p>
    <w:p w:rsidR="00FD4109" w:rsidRPr="005D25E0" w:rsidRDefault="00FD4109" w:rsidP="00FD4109">
      <w:pPr>
        <w:pStyle w:val="Nadpis3"/>
      </w:pPr>
      <w:bookmarkStart w:id="956" w:name="_Toc404974181"/>
      <w:r w:rsidRPr="005D25E0">
        <w:t>§ JJ + 06</w:t>
      </w:r>
      <w:bookmarkEnd w:id="956"/>
    </w:p>
    <w:p w:rsidR="00FD4109" w:rsidRPr="005D25E0" w:rsidRDefault="00855CB9" w:rsidP="00FD4109">
      <w:pPr>
        <w:jc w:val="both"/>
        <w:rPr>
          <w:b/>
        </w:rPr>
      </w:pPr>
      <w:r w:rsidRPr="005D25E0">
        <w:rPr>
          <w:b/>
        </w:rPr>
        <w:t>Pověření k výkonu kontroly podle tohoto zákona ve formě průkazu vydává orgán památkové péče, do jehož působnosti výkon kontroly spadá.</w:t>
      </w:r>
    </w:p>
    <w:p w:rsidR="00D61B87" w:rsidRPr="005D25E0" w:rsidRDefault="00D61B87" w:rsidP="00D61B87">
      <w:pPr>
        <w:pStyle w:val="Nadpis4"/>
      </w:pPr>
      <w:bookmarkStart w:id="957" w:name="_Toc392855698"/>
      <w:bookmarkStart w:id="958" w:name="_Toc404974182"/>
      <w:r w:rsidRPr="005D25E0">
        <w:t>Dotčení zájmů památkové péče</w:t>
      </w:r>
      <w:bookmarkEnd w:id="957"/>
      <w:bookmarkEnd w:id="958"/>
    </w:p>
    <w:p w:rsidR="00D61B87" w:rsidRPr="005D25E0" w:rsidRDefault="00883B1B" w:rsidP="00573805">
      <w:pPr>
        <w:pStyle w:val="Nadpis3"/>
      </w:pPr>
      <w:bookmarkStart w:id="959" w:name="_Toc392855699"/>
      <w:bookmarkStart w:id="960" w:name="_Toc404974183"/>
      <w:r w:rsidRPr="005D25E0">
        <w:t>§ JJ + 0</w:t>
      </w:r>
      <w:r w:rsidR="00982066" w:rsidRPr="005D25E0">
        <w:t>8</w:t>
      </w:r>
      <w:bookmarkEnd w:id="959"/>
      <w:bookmarkEnd w:id="960"/>
    </w:p>
    <w:p w:rsidR="009E5764" w:rsidRPr="005D25E0" w:rsidRDefault="00883B1B" w:rsidP="00D61B87">
      <w:pPr>
        <w:jc w:val="both"/>
        <w:rPr>
          <w:b/>
        </w:rPr>
      </w:pPr>
      <w:r w:rsidRPr="005D25E0">
        <w:rPr>
          <w:b/>
        </w:rPr>
        <w:t xml:space="preserve">Posouzení podle </w:t>
      </w:r>
      <w:r w:rsidRPr="005D25E0">
        <w:rPr>
          <w:b/>
          <w:highlight w:val="green"/>
        </w:rPr>
        <w:t xml:space="preserve">§ </w:t>
      </w:r>
      <w:r w:rsidR="00EA6887" w:rsidRPr="005D25E0">
        <w:rPr>
          <w:b/>
          <w:highlight w:val="green"/>
        </w:rPr>
        <w:t>KK + 05</w:t>
      </w:r>
      <w:r w:rsidR="00466582" w:rsidRPr="005D25E0">
        <w:rPr>
          <w:b/>
        </w:rPr>
        <w:t xml:space="preserve"> nebo souhlas s přemístěním stavby podle </w:t>
      </w:r>
      <w:r w:rsidR="00466582" w:rsidRPr="005D25E0">
        <w:rPr>
          <w:b/>
          <w:highlight w:val="green"/>
        </w:rPr>
        <w:t>§ XX</w:t>
      </w:r>
      <w:r w:rsidR="00A62459" w:rsidRPr="005D25E0">
        <w:rPr>
          <w:b/>
          <w:highlight w:val="green"/>
        </w:rPr>
        <w:t xml:space="preserve"> + </w:t>
      </w:r>
      <w:r w:rsidR="00466582" w:rsidRPr="005D25E0">
        <w:rPr>
          <w:b/>
          <w:highlight w:val="green"/>
        </w:rPr>
        <w:t>00</w:t>
      </w:r>
      <w:r w:rsidRPr="005D25E0">
        <w:rPr>
          <w:b/>
        </w:rPr>
        <w:t xml:space="preserve">, je-li vydáno orgánem památkové péče ve věci, o které není příslušný rozhodovat jiný správní orgán podle </w:t>
      </w:r>
      <w:r w:rsidR="00FE0BC3" w:rsidRPr="005D25E0">
        <w:rPr>
          <w:b/>
        </w:rPr>
        <w:t>jiného</w:t>
      </w:r>
      <w:r w:rsidRPr="005D25E0">
        <w:rPr>
          <w:b/>
        </w:rPr>
        <w:t xml:space="preserve"> právního předpisu</w:t>
      </w:r>
      <w:r w:rsidR="00EA6887" w:rsidRPr="005D25E0">
        <w:rPr>
          <w:b/>
          <w:vertAlign w:val="superscript"/>
        </w:rPr>
        <w:footnoteReference w:customMarkFollows="1" w:id="40"/>
        <w:t>*j+01)</w:t>
      </w:r>
      <w:r w:rsidRPr="005D25E0">
        <w:rPr>
          <w:b/>
        </w:rPr>
        <w:t>, je samostatným rozhodnutím ve správním řízení, jinak je závazným stanoviskem</w:t>
      </w:r>
      <w:r w:rsidR="00492F45" w:rsidRPr="005D25E0">
        <w:rPr>
          <w:b/>
          <w:vertAlign w:val="superscript"/>
        </w:rPr>
        <w:t>00-6)</w:t>
      </w:r>
      <w:r w:rsidRPr="005D25E0">
        <w:rPr>
          <w:b/>
        </w:rPr>
        <w:t xml:space="preserve"> podle správního řádu. </w:t>
      </w:r>
    </w:p>
    <w:p w:rsidR="00A87070" w:rsidRPr="005D25E0" w:rsidRDefault="00A87070" w:rsidP="00573805">
      <w:pPr>
        <w:pStyle w:val="Nadpis3"/>
      </w:pPr>
      <w:bookmarkStart w:id="961" w:name="_Toc392855700"/>
      <w:bookmarkStart w:id="962" w:name="_Toc404974184"/>
      <w:r w:rsidRPr="005D25E0">
        <w:t xml:space="preserve">§ </w:t>
      </w:r>
      <w:r w:rsidR="00167B49" w:rsidRPr="005D25E0">
        <w:t>JJ</w:t>
      </w:r>
      <w:r w:rsidR="006D6520" w:rsidRPr="005D25E0">
        <w:t xml:space="preserve"> + 0</w:t>
      </w:r>
      <w:r w:rsidR="00982066" w:rsidRPr="005D25E0">
        <w:t>9</w:t>
      </w:r>
      <w:bookmarkEnd w:id="961"/>
      <w:bookmarkEnd w:id="962"/>
    </w:p>
    <w:p w:rsidR="00A87070" w:rsidRPr="005D25E0" w:rsidRDefault="00A87070" w:rsidP="009971D3">
      <w:pPr>
        <w:numPr>
          <w:ilvl w:val="0"/>
          <w:numId w:val="174"/>
        </w:numPr>
        <w:jc w:val="both"/>
        <w:rPr>
          <w:b/>
        </w:rPr>
      </w:pPr>
      <w:r w:rsidRPr="005D25E0">
        <w:rPr>
          <w:b/>
        </w:rPr>
        <w:t xml:space="preserve">Orgány památkové péče při pořizování politiky územního rozvoje, územně plánovací dokumentace a územního opatření o asanaci území uplatňují stanoviska a vyjádření k zachování archeologického dědictví a architektonického dědictví a k ochraně tohoto dědictví před </w:t>
      </w:r>
      <w:r w:rsidR="00466582" w:rsidRPr="005D25E0">
        <w:rPr>
          <w:b/>
        </w:rPr>
        <w:t xml:space="preserve">významnými </w:t>
      </w:r>
      <w:r w:rsidRPr="005D25E0">
        <w:rPr>
          <w:b/>
        </w:rPr>
        <w:t>negativními vlivy změn v</w:t>
      </w:r>
      <w:r w:rsidR="00466582" w:rsidRPr="005D25E0">
        <w:rPr>
          <w:b/>
        </w:rPr>
        <w:t> </w:t>
      </w:r>
      <w:r w:rsidRPr="005D25E0">
        <w:rPr>
          <w:b/>
        </w:rPr>
        <w:t>území</w:t>
      </w:r>
      <w:r w:rsidR="00466582" w:rsidRPr="005D25E0">
        <w:rPr>
          <w:b/>
        </w:rPr>
        <w:t>.</w:t>
      </w:r>
    </w:p>
    <w:p w:rsidR="007A1B8F" w:rsidRPr="005D25E0" w:rsidRDefault="007A1B8F" w:rsidP="007A1B8F">
      <w:pPr>
        <w:jc w:val="both"/>
        <w:rPr>
          <w:b/>
        </w:rPr>
      </w:pPr>
    </w:p>
    <w:p w:rsidR="00A87070" w:rsidRPr="005D25E0" w:rsidRDefault="00A87070" w:rsidP="009971D3">
      <w:pPr>
        <w:numPr>
          <w:ilvl w:val="0"/>
          <w:numId w:val="174"/>
        </w:numPr>
        <w:jc w:val="both"/>
        <w:rPr>
          <w:b/>
        </w:rPr>
      </w:pPr>
      <w:r w:rsidRPr="005D25E0">
        <w:rPr>
          <w:b/>
        </w:rPr>
        <w:t xml:space="preserve">Orgány památkové péče se v procesu posuzování vlivů na životní prostředí podle </w:t>
      </w:r>
      <w:r w:rsidR="00FE0BC3" w:rsidRPr="005D25E0">
        <w:rPr>
          <w:b/>
        </w:rPr>
        <w:t>jiného</w:t>
      </w:r>
      <w:r w:rsidRPr="005D25E0">
        <w:rPr>
          <w:b/>
        </w:rPr>
        <w:t xml:space="preserve"> zákona</w:t>
      </w:r>
      <w:r w:rsidR="00385FCE" w:rsidRPr="005D25E0">
        <w:rPr>
          <w:rStyle w:val="Znakapoznpodarou"/>
          <w:b/>
        </w:rPr>
        <w:footnoteReference w:customMarkFollows="1" w:id="41"/>
        <w:t>aa-00)</w:t>
      </w:r>
      <w:r w:rsidRPr="005D25E0">
        <w:rPr>
          <w:b/>
        </w:rPr>
        <w:t xml:space="preserve"> vyjadřují k</w:t>
      </w:r>
      <w:r w:rsidR="00466582" w:rsidRPr="005D25E0">
        <w:rPr>
          <w:b/>
        </w:rPr>
        <w:t xml:space="preserve"> významným negativním </w:t>
      </w:r>
      <w:r w:rsidRPr="005D25E0">
        <w:rPr>
          <w:b/>
        </w:rPr>
        <w:t xml:space="preserve">vlivům, které by mohly mít dopad na ochranu kulturních památek, památkových území a archeologického dědictví. </w:t>
      </w:r>
    </w:p>
    <w:p w:rsidR="007A1B8F" w:rsidRPr="005D25E0" w:rsidRDefault="007A1B8F" w:rsidP="007A1B8F">
      <w:pPr>
        <w:jc w:val="both"/>
        <w:rPr>
          <w:b/>
        </w:rPr>
      </w:pPr>
    </w:p>
    <w:p w:rsidR="000B5F31" w:rsidRPr="005D25E0" w:rsidRDefault="00A87070" w:rsidP="009971D3">
      <w:pPr>
        <w:numPr>
          <w:ilvl w:val="0"/>
          <w:numId w:val="174"/>
        </w:numPr>
        <w:jc w:val="both"/>
        <w:rPr>
          <w:b/>
        </w:rPr>
      </w:pPr>
      <w:r w:rsidRPr="005D25E0">
        <w:rPr>
          <w:b/>
        </w:rPr>
        <w:lastRenderedPageBreak/>
        <w:t>Orgány památkové péče mohou z hlediska ochrany kulturních památek, památkových území a archeologického dědictví uplatnit připomínky a požadavky na zpracování lesních hospodářských plánů nebo lesních hospodářských osnov.</w:t>
      </w:r>
      <w:r w:rsidR="007A1B8F" w:rsidRPr="005D25E0">
        <w:rPr>
          <w:rStyle w:val="Znakapoznpodarou"/>
          <w:b/>
        </w:rPr>
        <w:footnoteReference w:customMarkFollows="1" w:id="42"/>
        <w:t>aa-01)</w:t>
      </w:r>
    </w:p>
    <w:p w:rsidR="00D61B87" w:rsidRPr="005D25E0" w:rsidRDefault="00D61B87" w:rsidP="00D61B87">
      <w:pPr>
        <w:pStyle w:val="Nadpis4"/>
      </w:pPr>
      <w:bookmarkStart w:id="963" w:name="_Toc392855701"/>
      <w:bookmarkStart w:id="964" w:name="_Toc404974185"/>
      <w:r w:rsidRPr="005D25E0">
        <w:t>Dotčení jiných veřejných zájmů v řízení podle tohoto zákona</w:t>
      </w:r>
      <w:bookmarkEnd w:id="963"/>
      <w:bookmarkEnd w:id="964"/>
    </w:p>
    <w:p w:rsidR="00D61B87" w:rsidRPr="005D25E0" w:rsidRDefault="00D61B87" w:rsidP="00573805">
      <w:pPr>
        <w:pStyle w:val="Nadpis3"/>
      </w:pPr>
      <w:bookmarkStart w:id="965" w:name="_Toc392855702"/>
      <w:bookmarkStart w:id="966" w:name="_Toc404974186"/>
      <w:r w:rsidRPr="005D25E0">
        <w:t xml:space="preserve">§ JJ + </w:t>
      </w:r>
      <w:r w:rsidR="00982066" w:rsidRPr="005D25E0">
        <w:t>14</w:t>
      </w:r>
      <w:bookmarkEnd w:id="965"/>
      <w:bookmarkEnd w:id="966"/>
    </w:p>
    <w:p w:rsidR="00D61B87" w:rsidRPr="005D25E0" w:rsidRDefault="00D61B87" w:rsidP="009971D3">
      <w:pPr>
        <w:numPr>
          <w:ilvl w:val="0"/>
          <w:numId w:val="175"/>
        </w:numPr>
        <w:jc w:val="both"/>
        <w:rPr>
          <w:b/>
        </w:rPr>
      </w:pPr>
      <w:r w:rsidRPr="005D25E0">
        <w:rPr>
          <w:b/>
        </w:rPr>
        <w:t xml:space="preserve">Orgány památkové péče postupují ve vzájemné součinnosti s dotčenými orgány chránícími veřejné zájmy podle </w:t>
      </w:r>
      <w:r w:rsidR="00FE0BC3" w:rsidRPr="005D25E0">
        <w:rPr>
          <w:b/>
        </w:rPr>
        <w:t>jiných</w:t>
      </w:r>
      <w:r w:rsidRPr="005D25E0">
        <w:rPr>
          <w:b/>
        </w:rPr>
        <w:t xml:space="preserve"> právních předpisů</w:t>
      </w:r>
      <w:r w:rsidR="007F5AE5" w:rsidRPr="005D25E0">
        <w:rPr>
          <w:rStyle w:val="Znakapoznpodarou"/>
          <w:b/>
        </w:rPr>
        <w:footnoteReference w:customMarkFollows="1" w:id="43"/>
        <w:t>00-31)</w:t>
      </w:r>
      <w:r w:rsidRPr="005D25E0">
        <w:rPr>
          <w:b/>
        </w:rPr>
        <w:t>. Dotčené orgány vydávají</w:t>
      </w:r>
    </w:p>
    <w:p w:rsidR="00D61B87" w:rsidRPr="005D25E0" w:rsidRDefault="00D61B87" w:rsidP="00D94F4E">
      <w:pPr>
        <w:jc w:val="both"/>
        <w:rPr>
          <w:b/>
        </w:rPr>
      </w:pPr>
      <w:r w:rsidRPr="005D25E0">
        <w:rPr>
          <w:b/>
        </w:rPr>
        <w:t xml:space="preserve"> </w:t>
      </w:r>
    </w:p>
    <w:p w:rsidR="00D61B87" w:rsidRPr="005D25E0" w:rsidRDefault="00D61B87" w:rsidP="009971D3">
      <w:pPr>
        <w:numPr>
          <w:ilvl w:val="0"/>
          <w:numId w:val="181"/>
        </w:numPr>
        <w:jc w:val="both"/>
        <w:rPr>
          <w:b/>
        </w:rPr>
      </w:pPr>
      <w:r w:rsidRPr="005D25E0">
        <w:rPr>
          <w:b/>
        </w:rPr>
        <w:t>závazná stanoviska</w:t>
      </w:r>
      <w:r w:rsidRPr="005D25E0">
        <w:rPr>
          <w:b/>
          <w:vertAlign w:val="superscript"/>
        </w:rPr>
        <w:t>*j+02)</w:t>
      </w:r>
      <w:r w:rsidRPr="005D25E0">
        <w:rPr>
          <w:b/>
        </w:rPr>
        <w:t xml:space="preserve"> pro rozhodnutí orgánu památkové péče,</w:t>
      </w:r>
    </w:p>
    <w:p w:rsidR="00D61B87" w:rsidRPr="005D25E0" w:rsidRDefault="00D61B87" w:rsidP="00D94F4E">
      <w:pPr>
        <w:ind w:left="-1092" w:firstLine="60"/>
        <w:jc w:val="both"/>
        <w:rPr>
          <w:b/>
        </w:rPr>
      </w:pPr>
    </w:p>
    <w:p w:rsidR="00D61B87" w:rsidRPr="005D25E0" w:rsidRDefault="00D61B87" w:rsidP="009971D3">
      <w:pPr>
        <w:numPr>
          <w:ilvl w:val="0"/>
          <w:numId w:val="181"/>
        </w:numPr>
        <w:jc w:val="both"/>
        <w:rPr>
          <w:b/>
        </w:rPr>
      </w:pPr>
      <w:r w:rsidRPr="005D25E0">
        <w:rPr>
          <w:b/>
        </w:rPr>
        <w:t>stanoviska, která nejsou samostatným rozhodnutím ve správním řízení a jejichž obsah je závazný pro opatření obecné povahy podle tohoto zákona.</w:t>
      </w:r>
    </w:p>
    <w:p w:rsidR="00D61B87" w:rsidRPr="005D25E0" w:rsidRDefault="00D61B87" w:rsidP="00D94F4E">
      <w:pPr>
        <w:jc w:val="both"/>
        <w:rPr>
          <w:b/>
        </w:rPr>
      </w:pPr>
    </w:p>
    <w:p w:rsidR="00D61B87" w:rsidRPr="005D25E0" w:rsidRDefault="00D61B87" w:rsidP="009971D3">
      <w:pPr>
        <w:numPr>
          <w:ilvl w:val="0"/>
          <w:numId w:val="175"/>
        </w:numPr>
        <w:jc w:val="both"/>
        <w:rPr>
          <w:b/>
        </w:rPr>
      </w:pPr>
      <w:r w:rsidRPr="005D25E0">
        <w:rPr>
          <w:b/>
        </w:rPr>
        <w:t>Dotčený orgán je vázán svým předchozím stanoviskem nebo závazným stanoviskem. Navazující stanoviska nebo navazující závazná stanoviska mohou dotčené orgány v téže věci uplatňovat pouze na základě nově zjištěných a doložených skutečností, které nemohly být uplatněny dříve a kterými se podstatně změnily podmínky, za kterých bylo původní stanovisko vydáno, jinak se k nim nepřihlíží.</w:t>
      </w:r>
    </w:p>
    <w:p w:rsidR="00D61B87" w:rsidRPr="005D25E0" w:rsidRDefault="003E6EB6" w:rsidP="00D94F4E">
      <w:pPr>
        <w:jc w:val="both"/>
        <w:rPr>
          <w:b/>
        </w:rPr>
      </w:pPr>
      <w:r w:rsidRPr="005D25E0">
        <w:rPr>
          <w:b/>
        </w:rPr>
        <w:t xml:space="preserve"> </w:t>
      </w:r>
    </w:p>
    <w:p w:rsidR="00D61B87" w:rsidRPr="005D25E0" w:rsidRDefault="00D61B87" w:rsidP="009971D3">
      <w:pPr>
        <w:numPr>
          <w:ilvl w:val="0"/>
          <w:numId w:val="175"/>
        </w:numPr>
        <w:jc w:val="both"/>
        <w:rPr>
          <w:b/>
        </w:rPr>
      </w:pPr>
      <w:r w:rsidRPr="005D25E0">
        <w:rPr>
          <w:b/>
        </w:rPr>
        <w:t>Stanoví-li dotčené orgány v</w:t>
      </w:r>
      <w:r w:rsidR="00502F92" w:rsidRPr="005D25E0">
        <w:rPr>
          <w:b/>
        </w:rPr>
        <w:t xml:space="preserve">e </w:t>
      </w:r>
      <w:r w:rsidRPr="005D25E0">
        <w:rPr>
          <w:b/>
        </w:rPr>
        <w:t xml:space="preserve">stanovisku nebo závazném stanovisku podmínky, a stanou-li se tyto podmínky součástí výrokové části rozhodnutí, nebo součástí opatření obecné povahy orgánu </w:t>
      </w:r>
      <w:r w:rsidR="006D487C" w:rsidRPr="005D25E0">
        <w:rPr>
          <w:b/>
        </w:rPr>
        <w:t>památkové péče</w:t>
      </w:r>
      <w:r w:rsidRPr="005D25E0">
        <w:rPr>
          <w:b/>
        </w:rPr>
        <w:t xml:space="preserve"> podle tohoto zákona, mohou dotčené orgány kontrolovat jejich dodržování.</w:t>
      </w:r>
    </w:p>
    <w:p w:rsidR="00D61B87" w:rsidRPr="005D25E0" w:rsidRDefault="00D61B87" w:rsidP="00D94F4E">
      <w:pPr>
        <w:jc w:val="both"/>
        <w:rPr>
          <w:b/>
        </w:rPr>
      </w:pPr>
    </w:p>
    <w:p w:rsidR="00D61B87" w:rsidRPr="005D25E0" w:rsidRDefault="00D61B87" w:rsidP="009971D3">
      <w:pPr>
        <w:numPr>
          <w:ilvl w:val="0"/>
          <w:numId w:val="175"/>
        </w:numPr>
        <w:jc w:val="both"/>
        <w:rPr>
          <w:b/>
        </w:rPr>
      </w:pPr>
      <w:r w:rsidRPr="005D25E0">
        <w:rPr>
          <w:b/>
        </w:rPr>
        <w:t>Orgány památkové péče projednávají protichůdná stanoviska nebo protichůdná závazná stanoviska dotčených orgánů. Dojde-li k rozporu mezi příslušnými orgány podle tohoto zákona a dotčenými orgány, jakož i mezi dotčenými orgány navzájem, postupuje se podle správního řádu.</w:t>
      </w:r>
    </w:p>
    <w:p w:rsidR="001B7023" w:rsidRPr="005D25E0" w:rsidRDefault="001B7023" w:rsidP="00573805">
      <w:pPr>
        <w:pStyle w:val="Nadpis3"/>
      </w:pPr>
      <w:bookmarkStart w:id="967" w:name="_Toc392855703"/>
      <w:bookmarkStart w:id="968" w:name="_Toc404974187"/>
      <w:r w:rsidRPr="005D25E0">
        <w:lastRenderedPageBreak/>
        <w:t>§ JJ + 15</w:t>
      </w:r>
      <w:bookmarkEnd w:id="967"/>
      <w:bookmarkEnd w:id="968"/>
    </w:p>
    <w:p w:rsidR="001B7023" w:rsidRPr="005D25E0" w:rsidRDefault="001B7023" w:rsidP="001B7023">
      <w:pPr>
        <w:jc w:val="both"/>
        <w:rPr>
          <w:b/>
        </w:rPr>
      </w:pPr>
      <w:r w:rsidRPr="005D25E0">
        <w:rPr>
          <w:b/>
        </w:rPr>
        <w:t>Tento zákon se nevztahuje na archiválie podle jiného právního předpisu.</w:t>
      </w:r>
      <w:r w:rsidRPr="005D25E0">
        <w:rPr>
          <w:rStyle w:val="Znakapoznpodarou"/>
          <w:b/>
        </w:rPr>
        <w:footnoteReference w:customMarkFollows="1" w:id="44"/>
        <w:t>*j15)</w:t>
      </w:r>
    </w:p>
    <w:p w:rsidR="00067197" w:rsidRPr="005D25E0" w:rsidRDefault="00883B1B" w:rsidP="00067197">
      <w:pPr>
        <w:pStyle w:val="Nadpis4"/>
      </w:pPr>
      <w:bookmarkStart w:id="969" w:name="_Toc392855704"/>
      <w:bookmarkStart w:id="970" w:name="_Toc404974188"/>
      <w:r w:rsidRPr="005D25E0">
        <w:t>Závěrečná a přechodná ustanovení)</w:t>
      </w:r>
      <w:bookmarkEnd w:id="969"/>
      <w:bookmarkEnd w:id="970"/>
    </w:p>
    <w:p w:rsidR="009E5764" w:rsidRPr="005D25E0" w:rsidRDefault="006D6520" w:rsidP="00573805">
      <w:pPr>
        <w:pStyle w:val="Nadpis3"/>
      </w:pPr>
      <w:bookmarkStart w:id="971" w:name="_Toc392855705"/>
      <w:bookmarkStart w:id="972" w:name="_Toc404974189"/>
      <w:r w:rsidRPr="005D25E0">
        <w:t>§ YY + 00</w:t>
      </w:r>
      <w:bookmarkEnd w:id="971"/>
      <w:bookmarkEnd w:id="972"/>
      <w:r w:rsidR="00EF26FA" w:rsidRPr="005D25E0">
        <w:t xml:space="preserve"> </w:t>
      </w:r>
    </w:p>
    <w:p w:rsidR="00166C6F" w:rsidRPr="005D25E0" w:rsidRDefault="00D60FD1" w:rsidP="00D60FD1">
      <w:pPr>
        <w:pStyle w:val="Nadpis4"/>
        <w:rPr>
          <w:lang w:val="cs-CZ"/>
        </w:rPr>
      </w:pPr>
      <w:bookmarkStart w:id="973" w:name="_Toc392855706"/>
      <w:bookmarkStart w:id="974" w:name="_Toc404974190"/>
      <w:r w:rsidRPr="005D25E0">
        <w:t>Zmoc</w:t>
      </w:r>
      <w:r w:rsidR="00166C6F" w:rsidRPr="005D25E0">
        <w:rPr>
          <w:lang w:val="cs-CZ"/>
        </w:rPr>
        <w:t>ňovací ustanovení</w:t>
      </w:r>
      <w:bookmarkEnd w:id="973"/>
      <w:bookmarkEnd w:id="974"/>
    </w:p>
    <w:p w:rsidR="00D60FD1" w:rsidRPr="005D25E0" w:rsidRDefault="00166C6F" w:rsidP="00BE3CE6">
      <w:pPr>
        <w:jc w:val="both"/>
        <w:rPr>
          <w:b/>
        </w:rPr>
      </w:pPr>
      <w:r w:rsidRPr="005D25E0">
        <w:rPr>
          <w:b/>
        </w:rPr>
        <w:t xml:space="preserve">Ministerstvo vydá vyhlášku k provedení </w:t>
      </w:r>
      <w:r w:rsidRPr="005D25E0">
        <w:rPr>
          <w:b/>
          <w:highlight w:val="green"/>
        </w:rPr>
        <w:t xml:space="preserve">§ </w:t>
      </w:r>
      <w:r w:rsidR="00817B6F" w:rsidRPr="005D25E0">
        <w:rPr>
          <w:b/>
          <w:highlight w:val="green"/>
        </w:rPr>
        <w:t>DD</w:t>
      </w:r>
      <w:r w:rsidRPr="005D25E0">
        <w:rPr>
          <w:b/>
          <w:highlight w:val="green"/>
        </w:rPr>
        <w:t xml:space="preserve"> + 0</w:t>
      </w:r>
      <w:r w:rsidR="00817B6F" w:rsidRPr="005D25E0">
        <w:rPr>
          <w:b/>
          <w:highlight w:val="green"/>
        </w:rPr>
        <w:t>3</w:t>
      </w:r>
      <w:r w:rsidRPr="005D25E0">
        <w:rPr>
          <w:b/>
          <w:highlight w:val="green"/>
        </w:rPr>
        <w:t xml:space="preserve"> odst. </w:t>
      </w:r>
      <w:r w:rsidR="00817B6F" w:rsidRPr="005D25E0">
        <w:rPr>
          <w:b/>
          <w:highlight w:val="green"/>
        </w:rPr>
        <w:t>5</w:t>
      </w:r>
      <w:r w:rsidRPr="005D25E0">
        <w:rPr>
          <w:b/>
        </w:rPr>
        <w:t xml:space="preserve">, </w:t>
      </w:r>
      <w:r w:rsidRPr="005D25E0">
        <w:rPr>
          <w:b/>
          <w:highlight w:val="green"/>
        </w:rPr>
        <w:t>§ CC + 00 odst. 5</w:t>
      </w:r>
      <w:r w:rsidRPr="005D25E0">
        <w:rPr>
          <w:b/>
        </w:rPr>
        <w:t xml:space="preserve">, </w:t>
      </w:r>
      <w:r w:rsidRPr="005D25E0">
        <w:rPr>
          <w:b/>
          <w:highlight w:val="green"/>
        </w:rPr>
        <w:t>§ CC + 06 odst. 8</w:t>
      </w:r>
      <w:r w:rsidRPr="005D25E0">
        <w:rPr>
          <w:b/>
        </w:rPr>
        <w:t xml:space="preserve">, </w:t>
      </w:r>
      <w:r w:rsidRPr="005D25E0">
        <w:rPr>
          <w:b/>
          <w:highlight w:val="green"/>
        </w:rPr>
        <w:t>§ CC + 09 odst. 6</w:t>
      </w:r>
      <w:r w:rsidRPr="005D25E0">
        <w:rPr>
          <w:b/>
        </w:rPr>
        <w:t xml:space="preserve">, </w:t>
      </w:r>
      <w:r w:rsidRPr="005D25E0">
        <w:rPr>
          <w:b/>
          <w:highlight w:val="green"/>
        </w:rPr>
        <w:t>§ CC + 12 odst. 5</w:t>
      </w:r>
      <w:r w:rsidRPr="005D25E0">
        <w:rPr>
          <w:b/>
        </w:rPr>
        <w:t xml:space="preserve">, </w:t>
      </w:r>
      <w:r w:rsidRPr="005D25E0">
        <w:rPr>
          <w:b/>
          <w:highlight w:val="green"/>
        </w:rPr>
        <w:t>§ DD + 10 odst. 6</w:t>
      </w:r>
      <w:r w:rsidRPr="005D25E0">
        <w:rPr>
          <w:b/>
        </w:rPr>
        <w:t xml:space="preserve">, </w:t>
      </w:r>
      <w:r w:rsidRPr="005D25E0">
        <w:rPr>
          <w:b/>
          <w:highlight w:val="green"/>
        </w:rPr>
        <w:t>§ BB + 04 odst. 5</w:t>
      </w:r>
      <w:r w:rsidRPr="005D25E0">
        <w:rPr>
          <w:b/>
        </w:rPr>
        <w:t xml:space="preserve">, </w:t>
      </w:r>
      <w:r w:rsidRPr="005D25E0">
        <w:rPr>
          <w:b/>
          <w:highlight w:val="green"/>
        </w:rPr>
        <w:t>§ KK + 06 odst. 7</w:t>
      </w:r>
      <w:r w:rsidRPr="005D25E0">
        <w:rPr>
          <w:b/>
        </w:rPr>
        <w:t xml:space="preserve">, </w:t>
      </w:r>
      <w:r w:rsidRPr="005D25E0">
        <w:rPr>
          <w:b/>
          <w:highlight w:val="green"/>
        </w:rPr>
        <w:t>§ ZZ + 02 odst. 4</w:t>
      </w:r>
      <w:r w:rsidRPr="005D25E0">
        <w:rPr>
          <w:b/>
        </w:rPr>
        <w:t xml:space="preserve">, </w:t>
      </w:r>
      <w:r w:rsidRPr="005D25E0">
        <w:rPr>
          <w:b/>
          <w:highlight w:val="green"/>
        </w:rPr>
        <w:t>§ ZZ + 0</w:t>
      </w:r>
      <w:r w:rsidR="00BE3CE6" w:rsidRPr="005D25E0">
        <w:rPr>
          <w:b/>
          <w:highlight w:val="green"/>
        </w:rPr>
        <w:t>7</w:t>
      </w:r>
      <w:r w:rsidRPr="005D25E0">
        <w:rPr>
          <w:b/>
          <w:highlight w:val="green"/>
        </w:rPr>
        <w:t xml:space="preserve"> odst. 5</w:t>
      </w:r>
      <w:r w:rsidRPr="005D25E0">
        <w:rPr>
          <w:b/>
        </w:rPr>
        <w:t xml:space="preserve">, </w:t>
      </w:r>
      <w:r w:rsidRPr="005D25E0">
        <w:rPr>
          <w:b/>
          <w:highlight w:val="green"/>
        </w:rPr>
        <w:t>§ ZZ + 11 odst. 7</w:t>
      </w:r>
      <w:r w:rsidRPr="005D25E0">
        <w:rPr>
          <w:b/>
        </w:rPr>
        <w:t xml:space="preserve">, </w:t>
      </w:r>
      <w:r w:rsidRPr="005D25E0">
        <w:rPr>
          <w:b/>
          <w:highlight w:val="green"/>
        </w:rPr>
        <w:t>§ ZZ + b12 odst. 8</w:t>
      </w:r>
      <w:r w:rsidRPr="005D25E0">
        <w:rPr>
          <w:b/>
        </w:rPr>
        <w:t xml:space="preserve">, </w:t>
      </w:r>
      <w:r w:rsidRPr="005D25E0">
        <w:rPr>
          <w:b/>
          <w:highlight w:val="green"/>
        </w:rPr>
        <w:t>§ EE + 04 odst. 2</w:t>
      </w:r>
      <w:r w:rsidRPr="005D25E0">
        <w:rPr>
          <w:b/>
        </w:rPr>
        <w:t xml:space="preserve">, </w:t>
      </w:r>
      <w:r w:rsidRPr="005D25E0">
        <w:rPr>
          <w:b/>
          <w:highlight w:val="green"/>
        </w:rPr>
        <w:t>§ EE + 06 odst. 5</w:t>
      </w:r>
      <w:r w:rsidRPr="005D25E0">
        <w:rPr>
          <w:b/>
        </w:rPr>
        <w:t xml:space="preserve">, </w:t>
      </w:r>
      <w:r w:rsidRPr="005D25E0">
        <w:rPr>
          <w:b/>
          <w:highlight w:val="green"/>
        </w:rPr>
        <w:t>§ EE + 10 odst. 1</w:t>
      </w:r>
      <w:r w:rsidRPr="005D25E0">
        <w:rPr>
          <w:b/>
        </w:rPr>
        <w:t xml:space="preserve">, </w:t>
      </w:r>
      <w:r w:rsidRPr="005D25E0">
        <w:rPr>
          <w:b/>
          <w:highlight w:val="green"/>
        </w:rPr>
        <w:t>§ EE + 20 odst. 5</w:t>
      </w:r>
      <w:r w:rsidRPr="005D25E0">
        <w:rPr>
          <w:b/>
        </w:rPr>
        <w:t xml:space="preserve">, </w:t>
      </w:r>
      <w:r w:rsidR="00BE3CE6" w:rsidRPr="005D25E0">
        <w:rPr>
          <w:b/>
          <w:highlight w:val="green"/>
        </w:rPr>
        <w:t>§ EE + 27 odst. 4</w:t>
      </w:r>
      <w:r w:rsidR="00BE3CE6" w:rsidRPr="005D25E0">
        <w:rPr>
          <w:b/>
        </w:rPr>
        <w:t>.</w:t>
      </w:r>
    </w:p>
    <w:p w:rsidR="00D60FD1" w:rsidRPr="005D25E0" w:rsidRDefault="00D60FD1" w:rsidP="00D60FD1">
      <w:pPr>
        <w:pStyle w:val="Nadpis4"/>
      </w:pPr>
      <w:bookmarkStart w:id="975" w:name="_Toc390434795"/>
      <w:bookmarkStart w:id="976" w:name="_Toc404974191"/>
      <w:r w:rsidRPr="005D25E0">
        <w:t>Přechodná ustanovení</w:t>
      </w:r>
      <w:bookmarkEnd w:id="975"/>
      <w:bookmarkEnd w:id="976"/>
    </w:p>
    <w:p w:rsidR="00D60FD1" w:rsidRPr="005D25E0" w:rsidRDefault="00D60FD1" w:rsidP="00573805">
      <w:pPr>
        <w:pStyle w:val="Nadpis3"/>
      </w:pPr>
      <w:bookmarkStart w:id="977" w:name="_Toc404974192"/>
      <w:r w:rsidRPr="005D25E0">
        <w:t>§ YY + 01</w:t>
      </w:r>
      <w:bookmarkEnd w:id="977"/>
    </w:p>
    <w:p w:rsidR="00D60FD1" w:rsidRPr="005D25E0" w:rsidRDefault="00D60FD1" w:rsidP="009971D3">
      <w:pPr>
        <w:numPr>
          <w:ilvl w:val="0"/>
          <w:numId w:val="267"/>
        </w:numPr>
        <w:jc w:val="both"/>
        <w:rPr>
          <w:b/>
        </w:rPr>
      </w:pPr>
      <w:r w:rsidRPr="005D25E0">
        <w:rPr>
          <w:b/>
        </w:rPr>
        <w:t xml:space="preserve">Kulturní památky chráněné podle zákona č. 20/1987 Sb., o státní památkové péči, ve znění pozdějších předpisů se </w:t>
      </w:r>
      <w:r w:rsidR="00FE4CF3" w:rsidRPr="005D25E0">
        <w:rPr>
          <w:b/>
        </w:rPr>
        <w:t>považují za</w:t>
      </w:r>
      <w:r w:rsidRPr="005D25E0">
        <w:rPr>
          <w:b/>
        </w:rPr>
        <w:t xml:space="preserve"> kulturní památk</w:t>
      </w:r>
      <w:r w:rsidR="00FE4CF3" w:rsidRPr="005D25E0">
        <w:rPr>
          <w:b/>
        </w:rPr>
        <w:t>y</w:t>
      </w:r>
      <w:r w:rsidRPr="005D25E0">
        <w:rPr>
          <w:b/>
        </w:rPr>
        <w:t xml:space="preserve"> podle tohoto zákona. Národní kulturní památky prohlášené podle dosavadních právních předpisů se </w:t>
      </w:r>
      <w:r w:rsidR="00FE4CF3" w:rsidRPr="005D25E0">
        <w:rPr>
          <w:b/>
        </w:rPr>
        <w:t>považují za</w:t>
      </w:r>
      <w:r w:rsidRPr="005D25E0">
        <w:rPr>
          <w:b/>
        </w:rPr>
        <w:t xml:space="preserve"> národní kulturní</w:t>
      </w:r>
      <w:r w:rsidR="004E6D92" w:rsidRPr="005D25E0">
        <w:rPr>
          <w:b/>
        </w:rPr>
        <w:t xml:space="preserve"> památk</w:t>
      </w:r>
      <w:r w:rsidR="00FE4CF3" w:rsidRPr="005D25E0">
        <w:rPr>
          <w:b/>
        </w:rPr>
        <w:t>y</w:t>
      </w:r>
      <w:r w:rsidR="004E6D92" w:rsidRPr="005D25E0">
        <w:rPr>
          <w:b/>
        </w:rPr>
        <w:t xml:space="preserve"> podle tohoto zákona.</w:t>
      </w:r>
    </w:p>
    <w:p w:rsidR="00D60FD1" w:rsidRPr="005D25E0" w:rsidRDefault="00D60FD1" w:rsidP="00D60FD1">
      <w:pPr>
        <w:pStyle w:val="FootnoteTextChar"/>
        <w:ind w:left="360"/>
        <w:jc w:val="both"/>
        <w:rPr>
          <w:b/>
          <w:highlight w:val="yellow"/>
        </w:rPr>
      </w:pPr>
    </w:p>
    <w:p w:rsidR="00C77C2B" w:rsidRPr="005D25E0" w:rsidRDefault="00D60FD1" w:rsidP="009971D3">
      <w:pPr>
        <w:numPr>
          <w:ilvl w:val="0"/>
          <w:numId w:val="267"/>
        </w:numPr>
        <w:jc w:val="both"/>
        <w:rPr>
          <w:b/>
        </w:rPr>
      </w:pPr>
      <w:r w:rsidRPr="005D25E0">
        <w:rPr>
          <w:b/>
        </w:rPr>
        <w:t xml:space="preserve">Památkové rezervace prohlášené podle dosavadních právních předpisů se </w:t>
      </w:r>
      <w:r w:rsidR="00FE4CF3" w:rsidRPr="005D25E0">
        <w:rPr>
          <w:b/>
        </w:rPr>
        <w:t>považují za</w:t>
      </w:r>
      <w:r w:rsidRPr="005D25E0">
        <w:rPr>
          <w:b/>
        </w:rPr>
        <w:t xml:space="preserve"> památkov</w:t>
      </w:r>
      <w:r w:rsidR="00FE4CF3" w:rsidRPr="005D25E0">
        <w:rPr>
          <w:b/>
        </w:rPr>
        <w:t>é</w:t>
      </w:r>
      <w:r w:rsidRPr="005D25E0">
        <w:rPr>
          <w:b/>
        </w:rPr>
        <w:t xml:space="preserve"> rezervace</w:t>
      </w:r>
      <w:r w:rsidR="00FE4CF3" w:rsidRPr="005D25E0">
        <w:rPr>
          <w:b/>
        </w:rPr>
        <w:t xml:space="preserve"> </w:t>
      </w:r>
      <w:r w:rsidRPr="005D25E0">
        <w:rPr>
          <w:b/>
        </w:rPr>
        <w:t xml:space="preserve">podle tohoto zákona. </w:t>
      </w:r>
      <w:r w:rsidR="00FE4CF3" w:rsidRPr="005D25E0">
        <w:rPr>
          <w:b/>
        </w:rPr>
        <w:t>Obecně závazné p</w:t>
      </w:r>
      <w:r w:rsidRPr="005D25E0">
        <w:rPr>
          <w:b/>
        </w:rPr>
        <w:t>rávní předpisy, jimiž byly prohlášeny památkové rezervace podle dosavadních právních předpisů, se považují za opatření obecné povahy; ustanovení § 174 odst. 2 správního řádu se nepoužije.</w:t>
      </w:r>
      <w:r w:rsidRPr="005D25E0">
        <w:rPr>
          <w:rStyle w:val="Znakapoznpodarou"/>
          <w:b/>
        </w:rPr>
        <w:footnoteReference w:customMarkFollows="1" w:id="45"/>
        <w:t>*y01)</w:t>
      </w:r>
      <w:r w:rsidR="00C77C2B" w:rsidRPr="005D25E0">
        <w:rPr>
          <w:b/>
        </w:rPr>
        <w:t xml:space="preserve"> </w:t>
      </w:r>
    </w:p>
    <w:p w:rsidR="00EB0A80" w:rsidRPr="005D25E0" w:rsidRDefault="00EB0A80" w:rsidP="00EB0A80">
      <w:pPr>
        <w:jc w:val="both"/>
        <w:rPr>
          <w:b/>
        </w:rPr>
      </w:pPr>
    </w:p>
    <w:p w:rsidR="00E663C5" w:rsidRPr="005D25E0" w:rsidRDefault="00D60FD1" w:rsidP="009971D3">
      <w:pPr>
        <w:numPr>
          <w:ilvl w:val="0"/>
          <w:numId w:val="267"/>
        </w:numPr>
        <w:jc w:val="both"/>
        <w:rPr>
          <w:b/>
        </w:rPr>
      </w:pPr>
      <w:r w:rsidRPr="005D25E0">
        <w:rPr>
          <w:b/>
        </w:rPr>
        <w:t xml:space="preserve">Památkové zóny prohlášené podle zákona č. 20/1987 Sb., o státní památkové péči, ve znění pozdějších předpisů se </w:t>
      </w:r>
      <w:r w:rsidR="00E663C5" w:rsidRPr="005D25E0">
        <w:rPr>
          <w:b/>
        </w:rPr>
        <w:t>považují za</w:t>
      </w:r>
      <w:r w:rsidRPr="005D25E0">
        <w:rPr>
          <w:b/>
        </w:rPr>
        <w:t xml:space="preserve"> památkov</w:t>
      </w:r>
      <w:r w:rsidR="00E663C5" w:rsidRPr="005D25E0">
        <w:rPr>
          <w:b/>
        </w:rPr>
        <w:t>é</w:t>
      </w:r>
      <w:r w:rsidRPr="005D25E0">
        <w:rPr>
          <w:b/>
        </w:rPr>
        <w:t xml:space="preserve"> zón</w:t>
      </w:r>
      <w:r w:rsidR="00E663C5" w:rsidRPr="005D25E0">
        <w:rPr>
          <w:b/>
        </w:rPr>
        <w:t>y</w:t>
      </w:r>
      <w:r w:rsidRPr="005D25E0">
        <w:rPr>
          <w:b/>
        </w:rPr>
        <w:t xml:space="preserve"> podle tohoto zákona. Obecně závazné právní předpisy, jimiž byly prohlášeny památkové </w:t>
      </w:r>
      <w:r w:rsidR="00EB0A80" w:rsidRPr="005D25E0">
        <w:rPr>
          <w:b/>
        </w:rPr>
        <w:t>zóny</w:t>
      </w:r>
      <w:r w:rsidRPr="005D25E0">
        <w:rPr>
          <w:b/>
        </w:rPr>
        <w:t xml:space="preserve"> podle dosavadních právních předpisů, se považují za opatření obecné povahy; ustanovení § 174 odst. 2 správního řádu se nepoužije.</w:t>
      </w:r>
      <w:r w:rsidRPr="005D25E0">
        <w:rPr>
          <w:b/>
          <w:vertAlign w:val="superscript"/>
        </w:rPr>
        <w:t xml:space="preserve">*y01) </w:t>
      </w:r>
    </w:p>
    <w:p w:rsidR="00E663C5" w:rsidRPr="005D25E0" w:rsidRDefault="00E663C5" w:rsidP="00E663C5">
      <w:pPr>
        <w:pStyle w:val="FootnoteTextChar"/>
        <w:ind w:left="825"/>
        <w:jc w:val="both"/>
        <w:rPr>
          <w:b/>
          <w:highlight w:val="yellow"/>
        </w:rPr>
      </w:pPr>
    </w:p>
    <w:p w:rsidR="00D40603" w:rsidRPr="005D25E0" w:rsidRDefault="00D60FD1" w:rsidP="009971D3">
      <w:pPr>
        <w:numPr>
          <w:ilvl w:val="0"/>
          <w:numId w:val="267"/>
        </w:numPr>
        <w:jc w:val="both"/>
        <w:rPr>
          <w:b/>
        </w:rPr>
      </w:pPr>
      <w:r w:rsidRPr="005D25E0">
        <w:rPr>
          <w:b/>
        </w:rPr>
        <w:t xml:space="preserve">Ochranná pásma nemovitých kulturních památek, ochranná pásma nemovitých národních kulturních památek, ochranná pásma památkových rezervací nebo ochranná pásma památkových zón zřízená nebo vymezená podle dosavadních právních předpisů se </w:t>
      </w:r>
      <w:r w:rsidR="00D40603" w:rsidRPr="005D25E0">
        <w:rPr>
          <w:b/>
        </w:rPr>
        <w:t>považují za</w:t>
      </w:r>
      <w:r w:rsidRPr="005D25E0">
        <w:rPr>
          <w:b/>
        </w:rPr>
        <w:t xml:space="preserve"> ochrann</w:t>
      </w:r>
      <w:r w:rsidR="00D40603" w:rsidRPr="005D25E0">
        <w:rPr>
          <w:b/>
        </w:rPr>
        <w:t>á</w:t>
      </w:r>
      <w:r w:rsidRPr="005D25E0">
        <w:rPr>
          <w:b/>
        </w:rPr>
        <w:t xml:space="preserve"> </w:t>
      </w:r>
      <w:r w:rsidR="00E663C5" w:rsidRPr="005D25E0">
        <w:rPr>
          <w:b/>
        </w:rPr>
        <w:t>památkov</w:t>
      </w:r>
      <w:r w:rsidR="00D40603" w:rsidRPr="005D25E0">
        <w:rPr>
          <w:b/>
        </w:rPr>
        <w:t>á</w:t>
      </w:r>
      <w:r w:rsidR="00E663C5" w:rsidRPr="005D25E0">
        <w:rPr>
          <w:b/>
        </w:rPr>
        <w:t xml:space="preserve"> </w:t>
      </w:r>
      <w:r w:rsidRPr="005D25E0">
        <w:rPr>
          <w:b/>
        </w:rPr>
        <w:t>pásm</w:t>
      </w:r>
      <w:r w:rsidR="00D40603" w:rsidRPr="005D25E0">
        <w:rPr>
          <w:b/>
        </w:rPr>
        <w:t>a</w:t>
      </w:r>
      <w:r w:rsidRPr="005D25E0">
        <w:rPr>
          <w:b/>
        </w:rPr>
        <w:t xml:space="preserve"> podle tohoto zákona.</w:t>
      </w:r>
      <w:r w:rsidRPr="005D25E0">
        <w:rPr>
          <w:b/>
          <w:highlight w:val="yellow"/>
        </w:rPr>
        <w:t xml:space="preserve"> </w:t>
      </w:r>
      <w:r w:rsidRPr="005D25E0">
        <w:rPr>
          <w:b/>
        </w:rPr>
        <w:t xml:space="preserve">Rozhodnutí, vyhlášky a další opatření, jimiž byla zřízena nebo vymezena ochranná </w:t>
      </w:r>
      <w:r w:rsidRPr="005D25E0">
        <w:rPr>
          <w:b/>
        </w:rPr>
        <w:lastRenderedPageBreak/>
        <w:t>pásma podle dosavadních právních předpisů, se považují za opatření obecné povahy; ustanovení § 174 odst. 2 správního řádu se nepoužije.</w:t>
      </w:r>
      <w:r w:rsidRPr="005D25E0">
        <w:rPr>
          <w:b/>
          <w:vertAlign w:val="superscript"/>
        </w:rPr>
        <w:t xml:space="preserve">*y01) </w:t>
      </w:r>
    </w:p>
    <w:p w:rsidR="00D60FD1" w:rsidRPr="005D25E0" w:rsidRDefault="00D60FD1" w:rsidP="00D60FD1">
      <w:pPr>
        <w:pStyle w:val="FootnoteTextChar"/>
        <w:ind w:left="360"/>
        <w:jc w:val="both"/>
        <w:rPr>
          <w:b/>
        </w:rPr>
      </w:pPr>
    </w:p>
    <w:p w:rsidR="00D60FD1" w:rsidRPr="005D25E0" w:rsidRDefault="00D60FD1" w:rsidP="009971D3">
      <w:pPr>
        <w:numPr>
          <w:ilvl w:val="0"/>
          <w:numId w:val="267"/>
        </w:numPr>
        <w:jc w:val="both"/>
        <w:rPr>
          <w:b/>
        </w:rPr>
      </w:pPr>
      <w:r w:rsidRPr="005D25E0">
        <w:rPr>
          <w:b/>
        </w:rPr>
        <w:t>Údaje o kulturních památkách, národních kulturních památkách, památkových rezervacích, památkových zónách, o ochranných pás</w:t>
      </w:r>
      <w:r w:rsidR="00921DC7" w:rsidRPr="005D25E0">
        <w:rPr>
          <w:b/>
        </w:rPr>
        <w:t>m</w:t>
      </w:r>
      <w:r w:rsidRPr="005D25E0">
        <w:rPr>
          <w:b/>
        </w:rPr>
        <w:t>ech nemovité kulturní památky, nemovité národní kulturní památky, památkové rezervace nebo památkové zóny obsažené v Ústředním seznamu kulturních památek České republiky vedeném podle dosavadních právních předpisů se ke dni účinnosti tohoto zákona zap</w:t>
      </w:r>
      <w:r w:rsidR="00762701" w:rsidRPr="005D25E0">
        <w:rPr>
          <w:b/>
        </w:rPr>
        <w:t>íší</w:t>
      </w:r>
      <w:r w:rsidRPr="005D25E0">
        <w:rPr>
          <w:b/>
        </w:rPr>
        <w:t xml:space="preserve"> do části první seznamu památkového fondu.</w:t>
      </w:r>
    </w:p>
    <w:p w:rsidR="00573805" w:rsidRPr="005D25E0" w:rsidRDefault="00573805" w:rsidP="00573805">
      <w:pPr>
        <w:pStyle w:val="Nadpis3"/>
      </w:pPr>
      <w:bookmarkStart w:id="978" w:name="_Toc404974193"/>
      <w:r w:rsidRPr="005D25E0">
        <w:t>§ YY + 02</w:t>
      </w:r>
      <w:bookmarkEnd w:id="978"/>
    </w:p>
    <w:p w:rsidR="00573805" w:rsidRPr="005D25E0" w:rsidRDefault="00573805" w:rsidP="009971D3">
      <w:pPr>
        <w:numPr>
          <w:ilvl w:val="0"/>
          <w:numId w:val="270"/>
        </w:numPr>
        <w:jc w:val="both"/>
        <w:rPr>
          <w:b/>
        </w:rPr>
      </w:pPr>
      <w:r w:rsidRPr="005D25E0">
        <w:rPr>
          <w:b/>
        </w:rPr>
        <w:t xml:space="preserve">Památkový ústav předloží ministerstvu zprávu o změně stavu poznání hodnot památkové rezervace podle </w:t>
      </w:r>
      <w:r w:rsidRPr="005D25E0">
        <w:rPr>
          <w:b/>
          <w:highlight w:val="green"/>
        </w:rPr>
        <w:t>§ CC + 03</w:t>
      </w:r>
    </w:p>
    <w:p w:rsidR="00573805" w:rsidRPr="005D25E0" w:rsidRDefault="00573805" w:rsidP="00573805">
      <w:pPr>
        <w:pStyle w:val="FootnoteTextChar"/>
        <w:jc w:val="both"/>
        <w:rPr>
          <w:b/>
        </w:rPr>
      </w:pPr>
    </w:p>
    <w:p w:rsidR="00573805" w:rsidRPr="005D25E0" w:rsidRDefault="00573805" w:rsidP="009971D3">
      <w:pPr>
        <w:pStyle w:val="FootnoteTextChar"/>
        <w:numPr>
          <w:ilvl w:val="0"/>
          <w:numId w:val="204"/>
        </w:numPr>
        <w:tabs>
          <w:tab w:val="clear" w:pos="720"/>
          <w:tab w:val="num" w:pos="1260"/>
        </w:tabs>
        <w:ind w:left="1260"/>
        <w:jc w:val="both"/>
        <w:rPr>
          <w:b/>
        </w:rPr>
      </w:pPr>
      <w:r w:rsidRPr="005D25E0">
        <w:rPr>
          <w:b/>
        </w:rPr>
        <w:t xml:space="preserve">ve lhůtě do 4 let ode dne nabytí účinnosti tohoto zákona v případě památkových rezervací podle </w:t>
      </w:r>
      <w:r w:rsidRPr="005D25E0">
        <w:rPr>
          <w:b/>
          <w:highlight w:val="green"/>
        </w:rPr>
        <w:t>§ YY + 01 odst. 2</w:t>
      </w:r>
      <w:r w:rsidRPr="005D25E0">
        <w:rPr>
          <w:b/>
        </w:rPr>
        <w:t>, které byly prohlášeny do 1. 1. 1990,</w:t>
      </w:r>
    </w:p>
    <w:p w:rsidR="00573805" w:rsidRPr="005D25E0" w:rsidRDefault="00573805" w:rsidP="009971D3">
      <w:pPr>
        <w:pStyle w:val="FootnoteTextChar"/>
        <w:numPr>
          <w:ilvl w:val="0"/>
          <w:numId w:val="204"/>
        </w:numPr>
        <w:tabs>
          <w:tab w:val="clear" w:pos="720"/>
          <w:tab w:val="num" w:pos="1260"/>
        </w:tabs>
        <w:ind w:left="1260"/>
        <w:jc w:val="both"/>
        <w:rPr>
          <w:b/>
        </w:rPr>
      </w:pPr>
      <w:r w:rsidRPr="005D25E0">
        <w:rPr>
          <w:b/>
        </w:rPr>
        <w:t xml:space="preserve">ve lhůtě 6 let ode dne nabytí účinnosti tohoto zákona v případě památkových rezervací podle </w:t>
      </w:r>
      <w:r w:rsidRPr="005D25E0">
        <w:rPr>
          <w:b/>
          <w:highlight w:val="green"/>
        </w:rPr>
        <w:t>§ YY + 01 odst. 2</w:t>
      </w:r>
      <w:r w:rsidRPr="005D25E0">
        <w:rPr>
          <w:b/>
        </w:rPr>
        <w:t>, které byly prohlášeny do 1. 1. 1995,</w:t>
      </w:r>
    </w:p>
    <w:p w:rsidR="00573805" w:rsidRPr="005D25E0" w:rsidRDefault="00573805" w:rsidP="009971D3">
      <w:pPr>
        <w:pStyle w:val="FootnoteTextChar"/>
        <w:numPr>
          <w:ilvl w:val="0"/>
          <w:numId w:val="204"/>
        </w:numPr>
        <w:tabs>
          <w:tab w:val="clear" w:pos="720"/>
          <w:tab w:val="num" w:pos="1260"/>
        </w:tabs>
        <w:ind w:left="1260"/>
        <w:jc w:val="both"/>
        <w:rPr>
          <w:b/>
        </w:rPr>
      </w:pPr>
      <w:r w:rsidRPr="005D25E0">
        <w:rPr>
          <w:b/>
        </w:rPr>
        <w:t xml:space="preserve">ve lhůtě 8 let ode dne nabytí účinnosti tohoto zákona v případě památkových rezervací podle </w:t>
      </w:r>
      <w:r w:rsidRPr="005D25E0">
        <w:rPr>
          <w:b/>
          <w:highlight w:val="green"/>
        </w:rPr>
        <w:t>§ YY + 01 odst. 2</w:t>
      </w:r>
      <w:r w:rsidRPr="005D25E0">
        <w:rPr>
          <w:b/>
        </w:rPr>
        <w:t>, které byly prohlášeny do 1. 1. 2000,</w:t>
      </w:r>
    </w:p>
    <w:p w:rsidR="00573805" w:rsidRPr="005D25E0" w:rsidRDefault="00573805" w:rsidP="009971D3">
      <w:pPr>
        <w:pStyle w:val="FootnoteTextChar"/>
        <w:numPr>
          <w:ilvl w:val="0"/>
          <w:numId w:val="204"/>
        </w:numPr>
        <w:tabs>
          <w:tab w:val="clear" w:pos="720"/>
          <w:tab w:val="num" w:pos="1260"/>
        </w:tabs>
        <w:ind w:left="1260"/>
        <w:jc w:val="both"/>
        <w:rPr>
          <w:b/>
        </w:rPr>
      </w:pPr>
      <w:r w:rsidRPr="005D25E0">
        <w:rPr>
          <w:b/>
        </w:rPr>
        <w:t xml:space="preserve">ve lhůtě 10 let ode dne nabytí účinnosti tohoto zákona v případě památkových rezervací podle </w:t>
      </w:r>
      <w:r w:rsidRPr="005D25E0">
        <w:rPr>
          <w:b/>
          <w:highlight w:val="green"/>
        </w:rPr>
        <w:t>§ YY + 01 odst. 2</w:t>
      </w:r>
      <w:r w:rsidRPr="005D25E0">
        <w:rPr>
          <w:b/>
        </w:rPr>
        <w:t>, které byly prohlášeny od 1. 1. 2000 do nabytí účinnosti tohoto zákona.</w:t>
      </w:r>
    </w:p>
    <w:p w:rsidR="00573805" w:rsidRPr="005D25E0" w:rsidRDefault="00573805" w:rsidP="00573805">
      <w:pPr>
        <w:pStyle w:val="FootnoteTextChar"/>
        <w:ind w:left="1260"/>
        <w:jc w:val="both"/>
        <w:rPr>
          <w:b/>
        </w:rPr>
      </w:pPr>
    </w:p>
    <w:p w:rsidR="00573805" w:rsidRPr="005D25E0" w:rsidRDefault="00573805" w:rsidP="009971D3">
      <w:pPr>
        <w:numPr>
          <w:ilvl w:val="0"/>
          <w:numId w:val="270"/>
        </w:numPr>
        <w:jc w:val="both"/>
        <w:rPr>
          <w:b/>
        </w:rPr>
      </w:pPr>
      <w:r w:rsidRPr="005D25E0">
        <w:rPr>
          <w:b/>
        </w:rPr>
        <w:t xml:space="preserve">Památkový ústav předloží ministerstvu zprávu o změně stavu poznání hodnot památkové zóny podle </w:t>
      </w:r>
      <w:r w:rsidRPr="005D25E0">
        <w:rPr>
          <w:b/>
          <w:highlight w:val="green"/>
        </w:rPr>
        <w:t>§ CC + 03</w:t>
      </w:r>
    </w:p>
    <w:p w:rsidR="00573805" w:rsidRPr="005D25E0" w:rsidRDefault="00573805" w:rsidP="00573805">
      <w:pPr>
        <w:pStyle w:val="FootnoteTextChar"/>
        <w:ind w:left="360"/>
        <w:jc w:val="both"/>
        <w:rPr>
          <w:b/>
        </w:rPr>
      </w:pPr>
    </w:p>
    <w:p w:rsidR="00573805" w:rsidRPr="005D25E0" w:rsidRDefault="00573805" w:rsidP="009971D3">
      <w:pPr>
        <w:pStyle w:val="FootnoteTextChar"/>
        <w:numPr>
          <w:ilvl w:val="0"/>
          <w:numId w:val="205"/>
        </w:numPr>
        <w:tabs>
          <w:tab w:val="clear" w:pos="720"/>
          <w:tab w:val="num" w:pos="1260"/>
        </w:tabs>
        <w:ind w:left="1260"/>
        <w:jc w:val="both"/>
        <w:rPr>
          <w:b/>
        </w:rPr>
      </w:pPr>
      <w:r w:rsidRPr="005D25E0">
        <w:rPr>
          <w:b/>
        </w:rPr>
        <w:t xml:space="preserve">ve lhůtě 6 let ode dne nabytí účinnosti tohoto zákona v případě památkových zón podle </w:t>
      </w:r>
      <w:r w:rsidRPr="005D25E0">
        <w:rPr>
          <w:b/>
          <w:highlight w:val="green"/>
        </w:rPr>
        <w:t>§ YY + 01 odst. 3</w:t>
      </w:r>
      <w:r w:rsidRPr="005D25E0">
        <w:rPr>
          <w:b/>
        </w:rPr>
        <w:t>, které byly prohlášeny do 1. 1. 1995,</w:t>
      </w:r>
    </w:p>
    <w:p w:rsidR="00573805" w:rsidRPr="005D25E0" w:rsidRDefault="00573805" w:rsidP="009971D3">
      <w:pPr>
        <w:pStyle w:val="FootnoteTextChar"/>
        <w:numPr>
          <w:ilvl w:val="0"/>
          <w:numId w:val="205"/>
        </w:numPr>
        <w:tabs>
          <w:tab w:val="clear" w:pos="720"/>
          <w:tab w:val="num" w:pos="1260"/>
        </w:tabs>
        <w:ind w:left="1260"/>
        <w:jc w:val="both"/>
        <w:rPr>
          <w:b/>
        </w:rPr>
      </w:pPr>
      <w:r w:rsidRPr="005D25E0">
        <w:rPr>
          <w:b/>
        </w:rPr>
        <w:t xml:space="preserve">ve lhůtě 8 let ode dne nabytí účinnosti tohoto zákona v případě památkových zón podle </w:t>
      </w:r>
      <w:r w:rsidRPr="005D25E0">
        <w:rPr>
          <w:b/>
          <w:highlight w:val="green"/>
        </w:rPr>
        <w:t>§ YY + 01 odst. 3</w:t>
      </w:r>
      <w:r w:rsidRPr="005D25E0">
        <w:rPr>
          <w:b/>
        </w:rPr>
        <w:t>, které byly prohlášeny do 1. 1. 2000,</w:t>
      </w:r>
    </w:p>
    <w:p w:rsidR="00573805" w:rsidRPr="005D25E0" w:rsidRDefault="00573805" w:rsidP="009971D3">
      <w:pPr>
        <w:pStyle w:val="FootnoteTextChar"/>
        <w:numPr>
          <w:ilvl w:val="0"/>
          <w:numId w:val="205"/>
        </w:numPr>
        <w:tabs>
          <w:tab w:val="clear" w:pos="720"/>
          <w:tab w:val="num" w:pos="1260"/>
        </w:tabs>
        <w:ind w:left="1260"/>
        <w:jc w:val="both"/>
        <w:rPr>
          <w:b/>
        </w:rPr>
      </w:pPr>
      <w:r w:rsidRPr="005D25E0">
        <w:rPr>
          <w:b/>
        </w:rPr>
        <w:t xml:space="preserve">ve lhůtě 10 let ode dne nabytí účinnosti tohoto zákona v případě památkových zón podle </w:t>
      </w:r>
      <w:r w:rsidRPr="005D25E0">
        <w:rPr>
          <w:b/>
          <w:highlight w:val="green"/>
        </w:rPr>
        <w:t>§ YY + 01 odst. 3</w:t>
      </w:r>
      <w:r w:rsidRPr="005D25E0">
        <w:rPr>
          <w:b/>
        </w:rPr>
        <w:t>, které byly prohlášeny od 1. 1. 2000 do nabytí účinnosti tohoto zákona.</w:t>
      </w:r>
    </w:p>
    <w:p w:rsidR="00573805" w:rsidRPr="005D25E0" w:rsidRDefault="00573805" w:rsidP="00573805">
      <w:pPr>
        <w:pStyle w:val="FootnoteTextChar"/>
        <w:ind w:left="1260"/>
        <w:jc w:val="both"/>
        <w:rPr>
          <w:b/>
        </w:rPr>
      </w:pPr>
    </w:p>
    <w:p w:rsidR="00573805" w:rsidRPr="005D25E0" w:rsidRDefault="00573805" w:rsidP="009971D3">
      <w:pPr>
        <w:numPr>
          <w:ilvl w:val="0"/>
          <w:numId w:val="270"/>
        </w:numPr>
        <w:jc w:val="both"/>
        <w:rPr>
          <w:b/>
        </w:rPr>
      </w:pPr>
      <w:r w:rsidRPr="005D25E0">
        <w:rPr>
          <w:b/>
        </w:rPr>
        <w:t xml:space="preserve">Památkový ústav předloží obecnímu úřadu zprávu o změně stavu poznání hodnot, pro jejichž ochranu bylo ochranné pásmo vymezeno, podle </w:t>
      </w:r>
      <w:r w:rsidRPr="005D25E0">
        <w:rPr>
          <w:b/>
          <w:highlight w:val="green"/>
        </w:rPr>
        <w:t>§ CC + 11</w:t>
      </w:r>
    </w:p>
    <w:p w:rsidR="00573805" w:rsidRPr="005D25E0" w:rsidRDefault="00573805" w:rsidP="00573805">
      <w:pPr>
        <w:pStyle w:val="FootnoteTextChar"/>
        <w:ind w:left="360"/>
        <w:jc w:val="both"/>
        <w:rPr>
          <w:b/>
          <w:vertAlign w:val="superscript"/>
        </w:rPr>
      </w:pPr>
    </w:p>
    <w:p w:rsidR="00573805" w:rsidRPr="005D25E0" w:rsidRDefault="00573805" w:rsidP="009971D3">
      <w:pPr>
        <w:pStyle w:val="FootnoteTextChar"/>
        <w:numPr>
          <w:ilvl w:val="0"/>
          <w:numId w:val="206"/>
        </w:numPr>
        <w:tabs>
          <w:tab w:val="clear" w:pos="720"/>
          <w:tab w:val="num" w:pos="1260"/>
        </w:tabs>
        <w:ind w:left="1260"/>
        <w:jc w:val="both"/>
        <w:rPr>
          <w:b/>
        </w:rPr>
      </w:pPr>
      <w:r w:rsidRPr="005D25E0">
        <w:rPr>
          <w:b/>
        </w:rPr>
        <w:t xml:space="preserve">ve lhůtě do 4 let ode dne nabytí účinnosti tohoto zákona v případě ochranných pásem podle </w:t>
      </w:r>
      <w:r w:rsidRPr="005D25E0">
        <w:rPr>
          <w:b/>
          <w:highlight w:val="green"/>
        </w:rPr>
        <w:t>§ YY + 01 odst. 4</w:t>
      </w:r>
      <w:r w:rsidRPr="005D25E0">
        <w:rPr>
          <w:b/>
        </w:rPr>
        <w:t>, která byla zřízena nebo vymezena do 1. 1. 1990,</w:t>
      </w:r>
    </w:p>
    <w:p w:rsidR="00573805" w:rsidRPr="005D25E0" w:rsidRDefault="00573805" w:rsidP="009971D3">
      <w:pPr>
        <w:pStyle w:val="FootnoteTextChar"/>
        <w:numPr>
          <w:ilvl w:val="0"/>
          <w:numId w:val="206"/>
        </w:numPr>
        <w:tabs>
          <w:tab w:val="clear" w:pos="720"/>
          <w:tab w:val="num" w:pos="1260"/>
        </w:tabs>
        <w:ind w:left="1260"/>
        <w:jc w:val="both"/>
        <w:rPr>
          <w:b/>
        </w:rPr>
      </w:pPr>
      <w:r w:rsidRPr="005D25E0">
        <w:rPr>
          <w:b/>
        </w:rPr>
        <w:t xml:space="preserve">ve lhůtě 6 let ode dne nabytí účinnosti tohoto zákona v případě ochranných pásem podle </w:t>
      </w:r>
      <w:r w:rsidRPr="005D25E0">
        <w:rPr>
          <w:b/>
          <w:highlight w:val="green"/>
        </w:rPr>
        <w:t>§ YY + 01 odst. 4</w:t>
      </w:r>
      <w:r w:rsidRPr="005D25E0">
        <w:rPr>
          <w:b/>
        </w:rPr>
        <w:t>, která byla vymezena do 1. 1. 1995,</w:t>
      </w:r>
    </w:p>
    <w:p w:rsidR="00573805" w:rsidRPr="005D25E0" w:rsidRDefault="00573805" w:rsidP="009971D3">
      <w:pPr>
        <w:pStyle w:val="FootnoteTextChar"/>
        <w:numPr>
          <w:ilvl w:val="0"/>
          <w:numId w:val="206"/>
        </w:numPr>
        <w:tabs>
          <w:tab w:val="clear" w:pos="720"/>
          <w:tab w:val="num" w:pos="1260"/>
        </w:tabs>
        <w:ind w:left="1260"/>
        <w:jc w:val="both"/>
        <w:rPr>
          <w:b/>
        </w:rPr>
      </w:pPr>
      <w:r w:rsidRPr="005D25E0">
        <w:rPr>
          <w:b/>
        </w:rPr>
        <w:lastRenderedPageBreak/>
        <w:t xml:space="preserve">ve lhůtě 8 let ode dne nabytí účinnosti tohoto zákona v případě ochranných pásem podle </w:t>
      </w:r>
      <w:r w:rsidRPr="005D25E0">
        <w:rPr>
          <w:b/>
          <w:highlight w:val="green"/>
        </w:rPr>
        <w:t>§ YY + 01 odst. 4</w:t>
      </w:r>
      <w:r w:rsidRPr="005D25E0">
        <w:rPr>
          <w:b/>
        </w:rPr>
        <w:t>, která byla vymezena do 1. 1. 2000,</w:t>
      </w:r>
    </w:p>
    <w:p w:rsidR="00573805" w:rsidRPr="005D25E0" w:rsidRDefault="00573805" w:rsidP="009971D3">
      <w:pPr>
        <w:pStyle w:val="FootnoteTextChar"/>
        <w:numPr>
          <w:ilvl w:val="0"/>
          <w:numId w:val="206"/>
        </w:numPr>
        <w:tabs>
          <w:tab w:val="clear" w:pos="720"/>
          <w:tab w:val="num" w:pos="1260"/>
        </w:tabs>
        <w:ind w:left="1260"/>
        <w:jc w:val="both"/>
        <w:rPr>
          <w:b/>
        </w:rPr>
      </w:pPr>
      <w:r w:rsidRPr="005D25E0">
        <w:rPr>
          <w:b/>
        </w:rPr>
        <w:t xml:space="preserve">ve lhůtě 10 let ode dne nabytí účinnosti tohoto zákona v případě ochranných pásem podle </w:t>
      </w:r>
      <w:r w:rsidRPr="005D25E0">
        <w:rPr>
          <w:b/>
          <w:highlight w:val="green"/>
        </w:rPr>
        <w:t>§ YY + 01 odst. 4</w:t>
      </w:r>
      <w:r w:rsidRPr="005D25E0">
        <w:rPr>
          <w:b/>
        </w:rPr>
        <w:t>, která byla vymezena od 1. 1. 2000 do nabytí účinnosti tohoto zákona.</w:t>
      </w:r>
    </w:p>
    <w:p w:rsidR="00573805" w:rsidRPr="005D25E0" w:rsidRDefault="00573805" w:rsidP="00573805">
      <w:pPr>
        <w:pStyle w:val="FootnoteTextChar"/>
        <w:jc w:val="both"/>
        <w:rPr>
          <w:b/>
        </w:rPr>
      </w:pPr>
    </w:p>
    <w:p w:rsidR="00573805" w:rsidRPr="005D25E0" w:rsidRDefault="00573805" w:rsidP="009971D3">
      <w:pPr>
        <w:numPr>
          <w:ilvl w:val="0"/>
          <w:numId w:val="270"/>
        </w:numPr>
        <w:jc w:val="both"/>
        <w:rPr>
          <w:b/>
        </w:rPr>
      </w:pPr>
      <w:r w:rsidRPr="005D25E0">
        <w:rPr>
          <w:b/>
        </w:rPr>
        <w:t xml:space="preserve">Plány ochrany památkových rezervací a památkových zón vydané podle dosavadních právních předpisů se považují za plány ochrany památkového území podle tohoto zákona. Omezení doby platnosti podle dosavadních právních předpisů se nepoužije. Památkový ústav předloží krajskému úřadu zprávu podle </w:t>
      </w:r>
      <w:r w:rsidRPr="005D25E0">
        <w:rPr>
          <w:b/>
          <w:highlight w:val="green"/>
        </w:rPr>
        <w:t>§ CC + 08 odst. 1</w:t>
      </w:r>
      <w:r w:rsidRPr="005D25E0">
        <w:rPr>
          <w:b/>
        </w:rPr>
        <w:t xml:space="preserve"> ve lhůtě 5 let ode dne nabytí účinnosti tohoto zákona v případě plánů ochrany </w:t>
      </w:r>
      <w:r w:rsidRPr="005D25E0">
        <w:rPr>
          <w:b/>
          <w:highlight w:val="green"/>
        </w:rPr>
        <w:t>podle věty první</w:t>
      </w:r>
      <w:r w:rsidRPr="005D25E0">
        <w:rPr>
          <w:b/>
        </w:rPr>
        <w:t>.</w:t>
      </w:r>
    </w:p>
    <w:p w:rsidR="00D60FD1" w:rsidRPr="005D25E0" w:rsidRDefault="00D60FD1" w:rsidP="00573805">
      <w:pPr>
        <w:pStyle w:val="Nadpis3"/>
      </w:pPr>
      <w:bookmarkStart w:id="979" w:name="_Toc404974194"/>
      <w:r w:rsidRPr="005D25E0">
        <w:t>§ YY + 0</w:t>
      </w:r>
      <w:r w:rsidR="00573805" w:rsidRPr="005D25E0">
        <w:t>3</w:t>
      </w:r>
      <w:bookmarkEnd w:id="979"/>
    </w:p>
    <w:p w:rsidR="00927D98" w:rsidRPr="005D25E0" w:rsidRDefault="00D60FD1" w:rsidP="00573805">
      <w:pPr>
        <w:jc w:val="both"/>
      </w:pPr>
      <w:r w:rsidRPr="005D25E0">
        <w:rPr>
          <w:b/>
        </w:rPr>
        <w:t>Řízení, která nebyla pravomocně skončena přede dnem nabytí účinnosti tohoto zákona, se dokončí podle dosavadních právních předpisů s výjimkou</w:t>
      </w:r>
      <w:r w:rsidR="005D25E0">
        <w:t xml:space="preserve"> </w:t>
      </w:r>
    </w:p>
    <w:p w:rsidR="00927D98" w:rsidRPr="005D25E0" w:rsidRDefault="00927D98" w:rsidP="00927D98">
      <w:pPr>
        <w:pStyle w:val="Textbodu"/>
        <w:ind w:left="825"/>
        <w:rPr>
          <w:b/>
        </w:rPr>
      </w:pPr>
    </w:p>
    <w:p w:rsidR="00927D98" w:rsidRPr="005D25E0" w:rsidRDefault="00927D98" w:rsidP="009971D3">
      <w:pPr>
        <w:pStyle w:val="FootnoteTextChar"/>
        <w:numPr>
          <w:ilvl w:val="0"/>
          <w:numId w:val="268"/>
        </w:numPr>
        <w:tabs>
          <w:tab w:val="clear" w:pos="720"/>
          <w:tab w:val="num" w:pos="1260"/>
        </w:tabs>
        <w:ind w:left="1260"/>
        <w:jc w:val="both"/>
        <w:rPr>
          <w:b/>
        </w:rPr>
      </w:pPr>
      <w:r w:rsidRPr="005D25E0">
        <w:rPr>
          <w:b/>
        </w:rPr>
        <w:t>řízení o přestupku a správním deliktu spáchaném přede dnem nabytí účinnosti tohoto zákona, pokud nová právní úprava je pro obviněného příznivější,</w:t>
      </w:r>
    </w:p>
    <w:p w:rsidR="00D60FD1" w:rsidRPr="005D25E0" w:rsidRDefault="00927D98" w:rsidP="009971D3">
      <w:pPr>
        <w:pStyle w:val="FootnoteTextChar"/>
        <w:numPr>
          <w:ilvl w:val="0"/>
          <w:numId w:val="268"/>
        </w:numPr>
        <w:tabs>
          <w:tab w:val="clear" w:pos="720"/>
          <w:tab w:val="num" w:pos="1260"/>
        </w:tabs>
        <w:ind w:left="1260"/>
        <w:jc w:val="both"/>
        <w:rPr>
          <w:b/>
        </w:rPr>
      </w:pPr>
      <w:r w:rsidRPr="005D25E0">
        <w:rPr>
          <w:b/>
        </w:rPr>
        <w:t>řízení o přestupku a správním deliktu, kdy podle nové právní úpravy se jednání obviněného nepovažuje za přestupek a správní delikt; v takovém případě se řízení zastaví</w:t>
      </w:r>
      <w:r w:rsidR="00D60FD1" w:rsidRPr="005D25E0">
        <w:rPr>
          <w:b/>
        </w:rPr>
        <w:t xml:space="preserve">. </w:t>
      </w:r>
    </w:p>
    <w:p w:rsidR="000518BD" w:rsidRPr="005D25E0" w:rsidRDefault="000518BD" w:rsidP="00573805">
      <w:pPr>
        <w:pStyle w:val="Nadpis3"/>
      </w:pPr>
      <w:bookmarkStart w:id="980" w:name="_Toc404974195"/>
      <w:r w:rsidRPr="005D25E0">
        <w:t>§ YY + 0</w:t>
      </w:r>
      <w:r w:rsidR="00573805" w:rsidRPr="005D25E0">
        <w:t>4</w:t>
      </w:r>
      <w:bookmarkEnd w:id="980"/>
    </w:p>
    <w:p w:rsidR="00D60FD1" w:rsidRPr="005D25E0" w:rsidRDefault="00D60FD1" w:rsidP="009971D3">
      <w:pPr>
        <w:pStyle w:val="Textbodu"/>
        <w:numPr>
          <w:ilvl w:val="0"/>
          <w:numId w:val="269"/>
        </w:numPr>
        <w:rPr>
          <w:b/>
        </w:rPr>
      </w:pPr>
      <w:r w:rsidRPr="005D25E0">
        <w:rPr>
          <w:b/>
        </w:rPr>
        <w:t>Na restaurování</w:t>
      </w:r>
      <w:r w:rsidR="000518BD" w:rsidRPr="005D25E0">
        <w:rPr>
          <w:b/>
        </w:rPr>
        <w:t xml:space="preserve"> kulturní památky</w:t>
      </w:r>
      <w:r w:rsidRPr="005D25E0">
        <w:rPr>
          <w:b/>
        </w:rPr>
        <w:t xml:space="preserve">, které bylo zahájeno před nabytím účinnosti tohoto zákona a dokončeno po nabytí jeho účinnosti, se ustanovení </w:t>
      </w:r>
      <w:r w:rsidRPr="005D25E0">
        <w:rPr>
          <w:b/>
          <w:highlight w:val="green"/>
        </w:rPr>
        <w:t>§ KK + 06</w:t>
      </w:r>
      <w:r w:rsidRPr="005D25E0">
        <w:rPr>
          <w:b/>
        </w:rPr>
        <w:t xml:space="preserve"> použije </w:t>
      </w:r>
      <w:r w:rsidR="000518BD" w:rsidRPr="005D25E0">
        <w:rPr>
          <w:b/>
        </w:rPr>
        <w:t>obdobně</w:t>
      </w:r>
      <w:r w:rsidRPr="005D25E0">
        <w:rPr>
          <w:b/>
        </w:rPr>
        <w:t>.</w:t>
      </w:r>
    </w:p>
    <w:p w:rsidR="00104AC7" w:rsidRPr="005D25E0" w:rsidRDefault="00104AC7" w:rsidP="00104AC7">
      <w:pPr>
        <w:pStyle w:val="Textbodu"/>
        <w:tabs>
          <w:tab w:val="clear" w:pos="850"/>
        </w:tabs>
        <w:ind w:left="825" w:firstLine="0"/>
        <w:rPr>
          <w:b/>
        </w:rPr>
      </w:pPr>
    </w:p>
    <w:p w:rsidR="00104AC7" w:rsidRPr="005D25E0" w:rsidRDefault="00104AC7" w:rsidP="009971D3">
      <w:pPr>
        <w:pStyle w:val="Textbodu"/>
        <w:numPr>
          <w:ilvl w:val="0"/>
          <w:numId w:val="269"/>
        </w:numPr>
        <w:rPr>
          <w:b/>
        </w:rPr>
      </w:pPr>
      <w:r w:rsidRPr="005D25E0">
        <w:rPr>
          <w:b/>
        </w:rPr>
        <w:t>Archeologick</w:t>
      </w:r>
      <w:r w:rsidR="004D63DC" w:rsidRPr="005D25E0">
        <w:rPr>
          <w:b/>
        </w:rPr>
        <w:t>ý</w:t>
      </w:r>
      <w:r w:rsidRPr="005D25E0">
        <w:rPr>
          <w:b/>
        </w:rPr>
        <w:t xml:space="preserve"> výzkum zahájen</w:t>
      </w:r>
      <w:r w:rsidR="004D63DC" w:rsidRPr="005D25E0">
        <w:rPr>
          <w:b/>
        </w:rPr>
        <w:t>ý</w:t>
      </w:r>
      <w:r w:rsidRPr="005D25E0">
        <w:rPr>
          <w:b/>
        </w:rPr>
        <w:t xml:space="preserve"> přede dnem nabytí účinnosti tohoto zákona se dokončí podle dosavadních právních předpisů. Podle dosavadních právních předpisů se postupuje i v případě úprav právních vztahů podle § 23a a § 24 zákona č. 20/1987 Sb., o státní památkové péči, ve znění pozdějších předpisů, které na provádění takov</w:t>
      </w:r>
      <w:r w:rsidR="004D63DC" w:rsidRPr="005D25E0">
        <w:rPr>
          <w:b/>
        </w:rPr>
        <w:t>ého</w:t>
      </w:r>
      <w:r w:rsidRPr="005D25E0">
        <w:rPr>
          <w:b/>
        </w:rPr>
        <w:t xml:space="preserve"> archeologick</w:t>
      </w:r>
      <w:r w:rsidR="004D63DC" w:rsidRPr="005D25E0">
        <w:rPr>
          <w:b/>
        </w:rPr>
        <w:t>ého</w:t>
      </w:r>
      <w:r w:rsidRPr="005D25E0">
        <w:rPr>
          <w:b/>
        </w:rPr>
        <w:t xml:space="preserve"> výzkum</w:t>
      </w:r>
      <w:r w:rsidR="004D63DC" w:rsidRPr="005D25E0">
        <w:rPr>
          <w:b/>
        </w:rPr>
        <w:t>u</w:t>
      </w:r>
      <w:r w:rsidRPr="005D25E0">
        <w:rPr>
          <w:b/>
        </w:rPr>
        <w:t xml:space="preserve"> navazovaly.</w:t>
      </w:r>
    </w:p>
    <w:p w:rsidR="00D60FD1" w:rsidRPr="005D25E0" w:rsidRDefault="00D60FD1" w:rsidP="00573805">
      <w:pPr>
        <w:pStyle w:val="Nadpis3"/>
      </w:pPr>
      <w:bookmarkStart w:id="981" w:name="_Toc404974196"/>
      <w:r w:rsidRPr="005D25E0">
        <w:t>§ YY + 0</w:t>
      </w:r>
      <w:r w:rsidR="00104AC7" w:rsidRPr="005D25E0">
        <w:t>6</w:t>
      </w:r>
      <w:bookmarkEnd w:id="981"/>
    </w:p>
    <w:p w:rsidR="00D60FD1" w:rsidRPr="005D25E0" w:rsidRDefault="00D60FD1" w:rsidP="009971D3">
      <w:pPr>
        <w:numPr>
          <w:ilvl w:val="0"/>
          <w:numId w:val="207"/>
        </w:numPr>
        <w:jc w:val="both"/>
        <w:rPr>
          <w:b/>
        </w:rPr>
      </w:pPr>
      <w:r w:rsidRPr="005D25E0">
        <w:rPr>
          <w:b/>
        </w:rPr>
        <w:t>Restaurát</w:t>
      </w:r>
      <w:r w:rsidR="004D63DC" w:rsidRPr="005D25E0">
        <w:rPr>
          <w:b/>
        </w:rPr>
        <w:t>or</w:t>
      </w:r>
      <w:r w:rsidRPr="005D25E0">
        <w:rPr>
          <w:b/>
        </w:rPr>
        <w:t>, kte</w:t>
      </w:r>
      <w:r w:rsidR="004D63DC" w:rsidRPr="005D25E0">
        <w:rPr>
          <w:b/>
        </w:rPr>
        <w:t>r</w:t>
      </w:r>
      <w:r w:rsidR="004925AD" w:rsidRPr="005D25E0">
        <w:rPr>
          <w:b/>
        </w:rPr>
        <w:t>ému bylo uděleno povolení</w:t>
      </w:r>
      <w:r w:rsidRPr="005D25E0">
        <w:rPr>
          <w:b/>
        </w:rPr>
        <w:t xml:space="preserve"> podle dosavadních právních předpisů, se považuj</w:t>
      </w:r>
      <w:r w:rsidR="004D63DC" w:rsidRPr="005D25E0">
        <w:rPr>
          <w:b/>
        </w:rPr>
        <w:t>e</w:t>
      </w:r>
      <w:r w:rsidRPr="005D25E0">
        <w:rPr>
          <w:b/>
        </w:rPr>
        <w:t xml:space="preserve"> za restaurátor</w:t>
      </w:r>
      <w:r w:rsidR="004D63DC" w:rsidRPr="005D25E0">
        <w:rPr>
          <w:b/>
        </w:rPr>
        <w:t>a</w:t>
      </w:r>
      <w:r w:rsidRPr="005D25E0">
        <w:rPr>
          <w:b/>
        </w:rPr>
        <w:t xml:space="preserve"> podle tohoto zákona.</w:t>
      </w:r>
    </w:p>
    <w:p w:rsidR="00D60FD1" w:rsidRPr="005D25E0" w:rsidRDefault="00D60FD1" w:rsidP="00D60FD1">
      <w:pPr>
        <w:ind w:left="360"/>
        <w:jc w:val="both"/>
        <w:rPr>
          <w:b/>
        </w:rPr>
      </w:pPr>
    </w:p>
    <w:p w:rsidR="00D60FD1" w:rsidRPr="005D25E0" w:rsidRDefault="00D60FD1" w:rsidP="009971D3">
      <w:pPr>
        <w:numPr>
          <w:ilvl w:val="0"/>
          <w:numId w:val="207"/>
        </w:numPr>
        <w:jc w:val="both"/>
        <w:rPr>
          <w:b/>
        </w:rPr>
      </w:pPr>
      <w:r w:rsidRPr="005D25E0">
        <w:rPr>
          <w:b/>
        </w:rPr>
        <w:t>Údaje o restaurátorech, kterým bylo uděleno povolení k restaurování podle dosavadních právních předpisů, obsažené v Seznamu osob s povolením k restaurování vedeném podle zákona č. 20/1987 Sb., o státní památkové péči, ve znění pozdějších předpisů se ke dni účinnosti tohoto zákona zap</w:t>
      </w:r>
      <w:r w:rsidR="00762701" w:rsidRPr="005D25E0">
        <w:rPr>
          <w:b/>
        </w:rPr>
        <w:t>íší</w:t>
      </w:r>
      <w:r w:rsidRPr="005D25E0">
        <w:rPr>
          <w:b/>
        </w:rPr>
        <w:t xml:space="preserve"> jako údaje o restaurátorech podle tohoto zákona do části první seznamu osob oprávněných </w:t>
      </w:r>
      <w:r w:rsidRPr="005D25E0">
        <w:rPr>
          <w:b/>
        </w:rPr>
        <w:lastRenderedPageBreak/>
        <w:t>k výkonu regulované činnosti. Seznam osob s povolením k restaurování zaniká dnem nabytí účinnosti tohoto zákona.</w:t>
      </w:r>
    </w:p>
    <w:p w:rsidR="003557E3" w:rsidRPr="005D25E0" w:rsidRDefault="003557E3" w:rsidP="003557E3">
      <w:pPr>
        <w:jc w:val="both"/>
        <w:rPr>
          <w:highlight w:val="magenta"/>
        </w:rPr>
      </w:pPr>
    </w:p>
    <w:p w:rsidR="003557E3" w:rsidRPr="005D25E0" w:rsidRDefault="003557E3" w:rsidP="009971D3">
      <w:pPr>
        <w:numPr>
          <w:ilvl w:val="0"/>
          <w:numId w:val="207"/>
        </w:numPr>
        <w:jc w:val="both"/>
        <w:rPr>
          <w:b/>
        </w:rPr>
      </w:pPr>
      <w:r w:rsidRPr="005D25E0">
        <w:rPr>
          <w:b/>
        </w:rPr>
        <w:t>Restaurátor, kterému bylo uděleno povolení podle dosavadních právních předpisů a který je podnikající fyzickou osobou, je povinen do 3 měsíců ode dne nabytí účinnosti tohoto zákona oznámit ministerstvu místo podnikání.</w:t>
      </w:r>
    </w:p>
    <w:p w:rsidR="00D60FD1" w:rsidRPr="005D25E0" w:rsidRDefault="00D60FD1" w:rsidP="00D60FD1">
      <w:pPr>
        <w:jc w:val="both"/>
        <w:rPr>
          <w:highlight w:val="magenta"/>
        </w:rPr>
      </w:pPr>
    </w:p>
    <w:p w:rsidR="006F7F54" w:rsidRPr="005D25E0" w:rsidRDefault="006F7F54" w:rsidP="009971D3">
      <w:pPr>
        <w:numPr>
          <w:ilvl w:val="0"/>
          <w:numId w:val="207"/>
        </w:numPr>
        <w:jc w:val="both"/>
        <w:rPr>
          <w:b/>
        </w:rPr>
      </w:pPr>
      <w:r w:rsidRPr="005D25E0">
        <w:rPr>
          <w:b/>
        </w:rPr>
        <w:t xml:space="preserve">Ministerstvo zapíše do seznamu osob oprávněných k výkonu regulované činnosti u restaurátora specializaci podle </w:t>
      </w:r>
      <w:r w:rsidRPr="005D25E0">
        <w:rPr>
          <w:b/>
          <w:highlight w:val="green"/>
        </w:rPr>
        <w:t>přílohy XYZ1</w:t>
      </w:r>
      <w:r w:rsidRPr="005D25E0">
        <w:rPr>
          <w:b/>
        </w:rPr>
        <w:t xml:space="preserve"> tohoto zákona, která odpovídá rozsahu uděleného povolení k restaurování podle zákona č. 20/1987 Sb., o státní památkové péči, ve znění pozdějších předpisů. Ministerstvo informuje restaurátora o zápisu podle </w:t>
      </w:r>
      <w:r w:rsidRPr="005D25E0">
        <w:rPr>
          <w:b/>
          <w:highlight w:val="green"/>
        </w:rPr>
        <w:t>věty první</w:t>
      </w:r>
      <w:r w:rsidRPr="005D25E0">
        <w:rPr>
          <w:b/>
        </w:rPr>
        <w:t xml:space="preserve"> ve lhůtě 6 měsíců ode dne nabytí účinnosti tohoto zákona.</w:t>
      </w:r>
    </w:p>
    <w:p w:rsidR="006F7F54" w:rsidRPr="005D25E0" w:rsidRDefault="006F7F54" w:rsidP="006F7F54">
      <w:pPr>
        <w:jc w:val="both"/>
        <w:rPr>
          <w:highlight w:val="magenta"/>
        </w:rPr>
      </w:pPr>
    </w:p>
    <w:p w:rsidR="00467A1C" w:rsidRPr="005D25E0" w:rsidRDefault="00467A1C" w:rsidP="009971D3">
      <w:pPr>
        <w:numPr>
          <w:ilvl w:val="0"/>
          <w:numId w:val="207"/>
        </w:numPr>
        <w:jc w:val="both"/>
        <w:rPr>
          <w:b/>
        </w:rPr>
      </w:pPr>
      <w:r w:rsidRPr="005D25E0">
        <w:rPr>
          <w:b/>
        </w:rPr>
        <w:t xml:space="preserve">Pokud restaurátor nesouhlasí se zápisem specializace, může do 3 měsíců ode dne doručení informace podle </w:t>
      </w:r>
      <w:r w:rsidRPr="005D25E0">
        <w:rPr>
          <w:b/>
          <w:highlight w:val="green"/>
        </w:rPr>
        <w:t xml:space="preserve">odstavce </w:t>
      </w:r>
      <w:r w:rsidR="003557E3" w:rsidRPr="005D25E0">
        <w:rPr>
          <w:b/>
          <w:highlight w:val="green"/>
        </w:rPr>
        <w:t>4</w:t>
      </w:r>
      <w:r w:rsidRPr="005D25E0">
        <w:rPr>
          <w:b/>
        </w:rPr>
        <w:t xml:space="preserve"> požádat ministerstvo o rozhodnutí ve věci určení rozsahu specializace</w:t>
      </w:r>
      <w:r w:rsidR="004217B5" w:rsidRPr="005D25E0">
        <w:rPr>
          <w:b/>
        </w:rPr>
        <w:t>.</w:t>
      </w:r>
    </w:p>
    <w:p w:rsidR="00D60FD1" w:rsidRPr="005D25E0" w:rsidRDefault="00D60FD1" w:rsidP="00D60FD1">
      <w:pPr>
        <w:jc w:val="both"/>
        <w:rPr>
          <w:highlight w:val="magenta"/>
        </w:rPr>
      </w:pPr>
    </w:p>
    <w:p w:rsidR="00D60FD1" w:rsidRPr="005D25E0" w:rsidRDefault="00D60FD1" w:rsidP="009971D3">
      <w:pPr>
        <w:numPr>
          <w:ilvl w:val="0"/>
          <w:numId w:val="207"/>
        </w:numPr>
        <w:jc w:val="both"/>
        <w:rPr>
          <w:b/>
        </w:rPr>
      </w:pPr>
      <w:r w:rsidRPr="005D25E0">
        <w:rPr>
          <w:b/>
        </w:rPr>
        <w:t xml:space="preserve">Osoby oprávněné k restaurování </w:t>
      </w:r>
      <w:r w:rsidR="000169EB" w:rsidRPr="005D25E0">
        <w:rPr>
          <w:b/>
        </w:rPr>
        <w:t xml:space="preserve">podle zákona č. 20/1987 Sb., o státní památkové péči, ve znění pozdějších předpisů </w:t>
      </w:r>
      <w:r w:rsidRPr="005D25E0">
        <w:rPr>
          <w:b/>
        </w:rPr>
        <w:t>se považují za dočasné restaurátory podle tohoto zákona.</w:t>
      </w:r>
    </w:p>
    <w:p w:rsidR="00D60FD1" w:rsidRPr="005D25E0" w:rsidRDefault="00D60FD1" w:rsidP="00D60FD1">
      <w:pPr>
        <w:jc w:val="both"/>
      </w:pPr>
    </w:p>
    <w:p w:rsidR="00D60FD1" w:rsidRPr="005D25E0" w:rsidRDefault="00D60FD1" w:rsidP="009971D3">
      <w:pPr>
        <w:numPr>
          <w:ilvl w:val="0"/>
          <w:numId w:val="207"/>
        </w:numPr>
        <w:jc w:val="both"/>
        <w:rPr>
          <w:b/>
        </w:rPr>
      </w:pPr>
      <w:r w:rsidRPr="005D25E0">
        <w:rPr>
          <w:b/>
        </w:rPr>
        <w:t>Údaje o osobách oprávněných k restaurování obsažené v evidenci osob oprávněných k restaurování vedené podle zákona č. 20/1987 Sb., o státní památkové péči, ve znění pozdějších předpisů se ke dni účinnosti tohoto zákona zap</w:t>
      </w:r>
      <w:r w:rsidR="00762701" w:rsidRPr="005D25E0">
        <w:rPr>
          <w:b/>
        </w:rPr>
        <w:t>íší</w:t>
      </w:r>
      <w:r w:rsidRPr="005D25E0">
        <w:rPr>
          <w:b/>
        </w:rPr>
        <w:t xml:space="preserve"> jako údaje o dočasných restaurátorech podle tohoto zákona do části první seznamu osob oprávněných k výkonu regulované činnosti. Evidence osob oprávněných k restaurování zaniká dnem nabytí účinnosti tohoto zákona.</w:t>
      </w:r>
    </w:p>
    <w:p w:rsidR="00D60FD1" w:rsidRPr="005D25E0" w:rsidRDefault="00D60FD1" w:rsidP="00573805">
      <w:pPr>
        <w:pStyle w:val="Nadpis3"/>
      </w:pPr>
      <w:bookmarkStart w:id="982" w:name="_Toc404974197"/>
      <w:r w:rsidRPr="005D25E0">
        <w:t>§ YY + 0</w:t>
      </w:r>
      <w:r w:rsidR="00104AC7" w:rsidRPr="005D25E0">
        <w:t>7</w:t>
      </w:r>
      <w:bookmarkEnd w:id="982"/>
    </w:p>
    <w:p w:rsidR="00D60FD1" w:rsidRPr="005D25E0" w:rsidRDefault="00D60FD1" w:rsidP="009971D3">
      <w:pPr>
        <w:numPr>
          <w:ilvl w:val="0"/>
          <w:numId w:val="212"/>
        </w:numPr>
        <w:jc w:val="both"/>
        <w:rPr>
          <w:b/>
        </w:rPr>
      </w:pPr>
      <w:r w:rsidRPr="005D25E0">
        <w:rPr>
          <w:b/>
        </w:rPr>
        <w:t>Oprávněn</w:t>
      </w:r>
      <w:r w:rsidR="00454058" w:rsidRPr="005D25E0">
        <w:rPr>
          <w:b/>
        </w:rPr>
        <w:t>á</w:t>
      </w:r>
      <w:r w:rsidRPr="005D25E0">
        <w:rPr>
          <w:b/>
        </w:rPr>
        <w:t xml:space="preserve"> organizace podle zákona č. 20/1987 Sb., o státní památkové péči, ve znění pozdějších předpisů se považuj</w:t>
      </w:r>
      <w:r w:rsidR="00454058" w:rsidRPr="005D25E0">
        <w:rPr>
          <w:b/>
        </w:rPr>
        <w:t>e</w:t>
      </w:r>
      <w:r w:rsidRPr="005D25E0">
        <w:rPr>
          <w:b/>
        </w:rPr>
        <w:t xml:space="preserve"> za archeologick</w:t>
      </w:r>
      <w:r w:rsidR="00454058" w:rsidRPr="005D25E0">
        <w:rPr>
          <w:b/>
        </w:rPr>
        <w:t>ou</w:t>
      </w:r>
      <w:r w:rsidRPr="005D25E0">
        <w:rPr>
          <w:b/>
        </w:rPr>
        <w:t xml:space="preserve"> osob</w:t>
      </w:r>
      <w:r w:rsidR="00454058" w:rsidRPr="005D25E0">
        <w:rPr>
          <w:b/>
        </w:rPr>
        <w:t>u</w:t>
      </w:r>
      <w:r w:rsidRPr="005D25E0">
        <w:rPr>
          <w:b/>
        </w:rPr>
        <w:t xml:space="preserve"> podle tohoto zákona.</w:t>
      </w:r>
    </w:p>
    <w:p w:rsidR="00D60FD1" w:rsidRPr="005D25E0" w:rsidRDefault="00D60FD1" w:rsidP="00D60FD1">
      <w:pPr>
        <w:ind w:left="360"/>
        <w:jc w:val="both"/>
        <w:rPr>
          <w:b/>
        </w:rPr>
      </w:pPr>
    </w:p>
    <w:p w:rsidR="00D60FD1" w:rsidRPr="005D25E0" w:rsidRDefault="000169EB" w:rsidP="009971D3">
      <w:pPr>
        <w:numPr>
          <w:ilvl w:val="0"/>
          <w:numId w:val="212"/>
        </w:numPr>
        <w:jc w:val="both"/>
        <w:rPr>
          <w:b/>
        </w:rPr>
      </w:pPr>
      <w:r w:rsidRPr="005D25E0">
        <w:rPr>
          <w:b/>
        </w:rPr>
        <w:t xml:space="preserve">Ministerstvo </w:t>
      </w:r>
      <w:r w:rsidR="00D60FD1" w:rsidRPr="005D25E0">
        <w:rPr>
          <w:b/>
        </w:rPr>
        <w:t>ke dni účinnosti tohoto zákona zapíše známé údaje o oprávněných organizacích podle zákona č. 20/1987 Sb., o státní památkové péči, ve znění pozdějších předpisů jako údaje o archeologických osobách do části třetí seznamu osob oprávněných k výkonu regulované činnosti.</w:t>
      </w:r>
    </w:p>
    <w:p w:rsidR="00D60FD1" w:rsidRPr="005D25E0" w:rsidRDefault="00D60FD1" w:rsidP="00D60FD1">
      <w:pPr>
        <w:jc w:val="both"/>
        <w:rPr>
          <w:b/>
        </w:rPr>
      </w:pPr>
    </w:p>
    <w:p w:rsidR="00454058" w:rsidRPr="005D25E0" w:rsidRDefault="00454058" w:rsidP="009971D3">
      <w:pPr>
        <w:numPr>
          <w:ilvl w:val="0"/>
          <w:numId w:val="212"/>
        </w:numPr>
        <w:jc w:val="both"/>
      </w:pPr>
      <w:r w:rsidRPr="005D25E0">
        <w:rPr>
          <w:b/>
        </w:rPr>
        <w:t xml:space="preserve">Ministerstvo </w:t>
      </w:r>
      <w:r w:rsidR="004D07E0" w:rsidRPr="005D25E0">
        <w:rPr>
          <w:b/>
        </w:rPr>
        <w:t xml:space="preserve">vyzve </w:t>
      </w:r>
      <w:r w:rsidRPr="005D25E0">
        <w:rPr>
          <w:b/>
        </w:rPr>
        <w:t>ve lhůtě 6 měsíců ode dne nabytí účinnosti tohoto zákona oprávněnou organizaci podle zákona č. 20/1987 Sb., o státní památkové péči, ve znění pozdějších předpisů k doplnění chybějících údajů v seznamu osob oprávněných k výkonu regulované činnosti.</w:t>
      </w:r>
    </w:p>
    <w:p w:rsidR="00454058" w:rsidRPr="005D25E0" w:rsidRDefault="00454058" w:rsidP="00454058">
      <w:pPr>
        <w:ind w:left="825"/>
        <w:jc w:val="both"/>
      </w:pPr>
    </w:p>
    <w:p w:rsidR="00D60FD1" w:rsidRPr="005D25E0" w:rsidRDefault="00454058" w:rsidP="009971D3">
      <w:pPr>
        <w:numPr>
          <w:ilvl w:val="0"/>
          <w:numId w:val="212"/>
        </w:numPr>
        <w:jc w:val="both"/>
        <w:rPr>
          <w:b/>
        </w:rPr>
      </w:pPr>
      <w:r w:rsidRPr="005D25E0">
        <w:rPr>
          <w:b/>
        </w:rPr>
        <w:t xml:space="preserve">Pokud </w:t>
      </w:r>
      <w:r w:rsidR="00D60FD1" w:rsidRPr="005D25E0">
        <w:rPr>
          <w:b/>
        </w:rPr>
        <w:t xml:space="preserve">oprávněná organizace podle zákona č. 20/1987 Sb., o státní památkové péči, ve znění pozdějších předpisů </w:t>
      </w:r>
      <w:r w:rsidRPr="005D25E0">
        <w:rPr>
          <w:b/>
        </w:rPr>
        <w:t xml:space="preserve">nedoplní údaje </w:t>
      </w:r>
      <w:r w:rsidR="00200EA1" w:rsidRPr="005D25E0">
        <w:rPr>
          <w:b/>
        </w:rPr>
        <w:t xml:space="preserve">do 3 měsíců od doručení výzvy podle odstavce 3, </w:t>
      </w:r>
      <w:r w:rsidR="00D60FD1" w:rsidRPr="005D25E0">
        <w:rPr>
          <w:b/>
        </w:rPr>
        <w:t>oprávnění této osoby k provádění archeologických výzkumu zanikne.</w:t>
      </w:r>
    </w:p>
    <w:p w:rsidR="00D60FD1" w:rsidRPr="005D25E0" w:rsidRDefault="00D60FD1" w:rsidP="00D60FD1">
      <w:pPr>
        <w:jc w:val="both"/>
        <w:rPr>
          <w:b/>
        </w:rPr>
      </w:pPr>
    </w:p>
    <w:p w:rsidR="00D60FD1" w:rsidRPr="005D25E0" w:rsidRDefault="00D60FD1" w:rsidP="009971D3">
      <w:pPr>
        <w:numPr>
          <w:ilvl w:val="0"/>
          <w:numId w:val="212"/>
        </w:numPr>
        <w:jc w:val="both"/>
        <w:rPr>
          <w:b/>
        </w:rPr>
      </w:pPr>
      <w:r w:rsidRPr="005D25E0">
        <w:rPr>
          <w:b/>
        </w:rPr>
        <w:lastRenderedPageBreak/>
        <w:t>Uchazeč, kter</w:t>
      </w:r>
      <w:r w:rsidR="00454058" w:rsidRPr="005D25E0">
        <w:rPr>
          <w:b/>
        </w:rPr>
        <w:t>ému</w:t>
      </w:r>
      <w:r w:rsidRPr="005D25E0">
        <w:rPr>
          <w:b/>
        </w:rPr>
        <w:t xml:space="preserve"> bylo uděleno povolení k provádění archeologických výzkumů</w:t>
      </w:r>
      <w:r w:rsidR="002D3D2C" w:rsidRPr="005D25E0">
        <w:rPr>
          <w:b/>
        </w:rPr>
        <w:t xml:space="preserve"> podle zákona č. 20/1987 Sb., o státní památkové péči, ve znění pozdějších předpisů</w:t>
      </w:r>
      <w:r w:rsidRPr="005D25E0">
        <w:rPr>
          <w:b/>
        </w:rPr>
        <w:t>, se považuj</w:t>
      </w:r>
      <w:r w:rsidR="002D3D2C" w:rsidRPr="005D25E0">
        <w:rPr>
          <w:b/>
        </w:rPr>
        <w:t>e</w:t>
      </w:r>
      <w:r w:rsidRPr="005D25E0">
        <w:rPr>
          <w:b/>
        </w:rPr>
        <w:t xml:space="preserve"> za archeologick</w:t>
      </w:r>
      <w:r w:rsidR="002D3D2C" w:rsidRPr="005D25E0">
        <w:rPr>
          <w:b/>
        </w:rPr>
        <w:t>ou</w:t>
      </w:r>
      <w:r w:rsidRPr="005D25E0">
        <w:rPr>
          <w:b/>
        </w:rPr>
        <w:t xml:space="preserve"> osob</w:t>
      </w:r>
      <w:r w:rsidR="002D3D2C" w:rsidRPr="005D25E0">
        <w:rPr>
          <w:b/>
        </w:rPr>
        <w:t>u</w:t>
      </w:r>
      <w:r w:rsidRPr="005D25E0">
        <w:rPr>
          <w:b/>
        </w:rPr>
        <w:t xml:space="preserve"> podle tohoto zákona.</w:t>
      </w:r>
    </w:p>
    <w:p w:rsidR="00D60FD1" w:rsidRPr="005D25E0" w:rsidRDefault="00D60FD1" w:rsidP="00D60FD1">
      <w:pPr>
        <w:jc w:val="both"/>
        <w:rPr>
          <w:b/>
        </w:rPr>
      </w:pPr>
    </w:p>
    <w:p w:rsidR="00D60FD1" w:rsidRPr="005D25E0" w:rsidRDefault="00D60FD1" w:rsidP="009971D3">
      <w:pPr>
        <w:numPr>
          <w:ilvl w:val="0"/>
          <w:numId w:val="212"/>
        </w:numPr>
        <w:jc w:val="both"/>
        <w:rPr>
          <w:b/>
        </w:rPr>
      </w:pPr>
      <w:r w:rsidRPr="005D25E0">
        <w:rPr>
          <w:b/>
        </w:rPr>
        <w:t>Údaje o uchazečích, kterým bylo uděleno povolení k provádění archeologických výzkumů</w:t>
      </w:r>
      <w:r w:rsidR="002D3D2C" w:rsidRPr="005D25E0">
        <w:rPr>
          <w:b/>
        </w:rPr>
        <w:t xml:space="preserve"> podle zákona č. 20/1987 Sb., o státní památkové péči, ve znění pozdějších předpisů</w:t>
      </w:r>
      <w:r w:rsidRPr="005D25E0">
        <w:rPr>
          <w:b/>
        </w:rPr>
        <w:t>, obsažené v evidenci uchazečů, kterým bylo uděleno povolení k provádění archeologických výzkumů, a osob oprávněných k výzkumům, vedené podle zákona č. 20/1987 Sb., o státní památkové péči, ve znění pozdějších předpisů se ke dni účinnosti tohoto zákona zap</w:t>
      </w:r>
      <w:r w:rsidR="00762701" w:rsidRPr="005D25E0">
        <w:rPr>
          <w:b/>
        </w:rPr>
        <w:t>íší</w:t>
      </w:r>
      <w:r w:rsidRPr="005D25E0">
        <w:rPr>
          <w:b/>
        </w:rPr>
        <w:t xml:space="preserve"> jako údaje o archeologických osobách podle tohoto zákona do části třetí seznamu osob oprávněných k výkonu regulované činnosti.</w:t>
      </w:r>
    </w:p>
    <w:p w:rsidR="00D60FD1" w:rsidRPr="005D25E0" w:rsidRDefault="00D60FD1" w:rsidP="00D60FD1">
      <w:pPr>
        <w:jc w:val="both"/>
        <w:rPr>
          <w:b/>
        </w:rPr>
      </w:pPr>
    </w:p>
    <w:p w:rsidR="00D60FD1" w:rsidRPr="005D25E0" w:rsidRDefault="00D60FD1" w:rsidP="009971D3">
      <w:pPr>
        <w:numPr>
          <w:ilvl w:val="0"/>
          <w:numId w:val="212"/>
        </w:numPr>
        <w:jc w:val="both"/>
        <w:rPr>
          <w:b/>
        </w:rPr>
      </w:pPr>
      <w:r w:rsidRPr="005D25E0">
        <w:rPr>
          <w:b/>
        </w:rPr>
        <w:t xml:space="preserve">Ustanovení </w:t>
      </w:r>
      <w:r w:rsidRPr="005D25E0">
        <w:rPr>
          <w:b/>
          <w:highlight w:val="green"/>
        </w:rPr>
        <w:t xml:space="preserve">odstavců </w:t>
      </w:r>
      <w:r w:rsidR="002D3D2C" w:rsidRPr="005D25E0">
        <w:rPr>
          <w:b/>
          <w:highlight w:val="green"/>
        </w:rPr>
        <w:t>2</w:t>
      </w:r>
      <w:r w:rsidRPr="005D25E0">
        <w:rPr>
          <w:b/>
          <w:highlight w:val="green"/>
        </w:rPr>
        <w:t xml:space="preserve"> a</w:t>
      </w:r>
      <w:r w:rsidR="002D3D2C" w:rsidRPr="005D25E0">
        <w:rPr>
          <w:b/>
          <w:highlight w:val="green"/>
        </w:rPr>
        <w:t>ž</w:t>
      </w:r>
      <w:r w:rsidRPr="005D25E0">
        <w:rPr>
          <w:b/>
          <w:highlight w:val="green"/>
        </w:rPr>
        <w:t xml:space="preserve"> 4</w:t>
      </w:r>
      <w:r w:rsidRPr="005D25E0">
        <w:rPr>
          <w:b/>
        </w:rPr>
        <w:t xml:space="preserve"> se na uchazeče, kterému bylo uděleno povolení k provádění archeologických výzkumů</w:t>
      </w:r>
      <w:r w:rsidR="002D3D2C" w:rsidRPr="005D25E0">
        <w:rPr>
          <w:b/>
        </w:rPr>
        <w:t xml:space="preserve"> podle zákona č. 20/1987 Sb., o státní památkové péči, ve znění pozdějších předpisů</w:t>
      </w:r>
      <w:r w:rsidRPr="005D25E0">
        <w:rPr>
          <w:b/>
        </w:rPr>
        <w:t>, vztahují obdobně.</w:t>
      </w:r>
    </w:p>
    <w:p w:rsidR="00D60FD1" w:rsidRPr="005D25E0" w:rsidRDefault="00D60FD1" w:rsidP="00D60FD1">
      <w:pPr>
        <w:jc w:val="both"/>
        <w:rPr>
          <w:b/>
        </w:rPr>
      </w:pPr>
    </w:p>
    <w:p w:rsidR="00D60FD1" w:rsidRPr="005D25E0" w:rsidRDefault="00D60FD1" w:rsidP="009971D3">
      <w:pPr>
        <w:numPr>
          <w:ilvl w:val="0"/>
          <w:numId w:val="212"/>
        </w:numPr>
        <w:jc w:val="both"/>
        <w:rPr>
          <w:b/>
        </w:rPr>
      </w:pPr>
      <w:r w:rsidRPr="005D25E0">
        <w:rPr>
          <w:b/>
        </w:rPr>
        <w:t>Osob</w:t>
      </w:r>
      <w:r w:rsidR="002D3D2C" w:rsidRPr="005D25E0">
        <w:rPr>
          <w:b/>
        </w:rPr>
        <w:t>a</w:t>
      </w:r>
      <w:r w:rsidRPr="005D25E0">
        <w:rPr>
          <w:b/>
        </w:rPr>
        <w:t xml:space="preserve"> oprávněn</w:t>
      </w:r>
      <w:r w:rsidR="002D3D2C" w:rsidRPr="005D25E0">
        <w:rPr>
          <w:b/>
        </w:rPr>
        <w:t>á</w:t>
      </w:r>
      <w:r w:rsidRPr="005D25E0">
        <w:rPr>
          <w:b/>
        </w:rPr>
        <w:t xml:space="preserve"> k výzkumům </w:t>
      </w:r>
      <w:r w:rsidR="002D3D2C" w:rsidRPr="005D25E0">
        <w:rPr>
          <w:b/>
        </w:rPr>
        <w:t xml:space="preserve">podle zákona č. 20/1987 Sb., o státní památkové péči, ve znění pozdějších předpisů </w:t>
      </w:r>
      <w:r w:rsidRPr="005D25E0">
        <w:rPr>
          <w:b/>
        </w:rPr>
        <w:t>se považuj</w:t>
      </w:r>
      <w:r w:rsidR="002D3D2C" w:rsidRPr="005D25E0">
        <w:rPr>
          <w:b/>
        </w:rPr>
        <w:t>e</w:t>
      </w:r>
      <w:r w:rsidRPr="005D25E0">
        <w:rPr>
          <w:b/>
        </w:rPr>
        <w:t xml:space="preserve"> za dočasn</w:t>
      </w:r>
      <w:r w:rsidR="002D3D2C" w:rsidRPr="005D25E0">
        <w:rPr>
          <w:b/>
        </w:rPr>
        <w:t>ou</w:t>
      </w:r>
      <w:r w:rsidRPr="005D25E0">
        <w:rPr>
          <w:b/>
        </w:rPr>
        <w:t xml:space="preserve"> archeologick</w:t>
      </w:r>
      <w:r w:rsidR="002D3D2C" w:rsidRPr="005D25E0">
        <w:rPr>
          <w:b/>
        </w:rPr>
        <w:t>ou</w:t>
      </w:r>
      <w:r w:rsidRPr="005D25E0">
        <w:rPr>
          <w:b/>
        </w:rPr>
        <w:t xml:space="preserve"> osob</w:t>
      </w:r>
      <w:r w:rsidR="002D3D2C" w:rsidRPr="005D25E0">
        <w:rPr>
          <w:b/>
        </w:rPr>
        <w:t>u</w:t>
      </w:r>
      <w:r w:rsidRPr="005D25E0">
        <w:rPr>
          <w:b/>
        </w:rPr>
        <w:t xml:space="preserve"> podle tohoto zákona.</w:t>
      </w:r>
    </w:p>
    <w:p w:rsidR="00D60FD1" w:rsidRPr="005D25E0" w:rsidRDefault="00D60FD1" w:rsidP="00D60FD1">
      <w:pPr>
        <w:jc w:val="both"/>
        <w:rPr>
          <w:b/>
        </w:rPr>
      </w:pPr>
    </w:p>
    <w:p w:rsidR="00D60FD1" w:rsidRPr="005D25E0" w:rsidRDefault="00D60FD1" w:rsidP="009971D3">
      <w:pPr>
        <w:numPr>
          <w:ilvl w:val="0"/>
          <w:numId w:val="212"/>
        </w:numPr>
        <w:jc w:val="both"/>
        <w:rPr>
          <w:b/>
        </w:rPr>
      </w:pPr>
      <w:r w:rsidRPr="005D25E0">
        <w:rPr>
          <w:b/>
        </w:rPr>
        <w:t xml:space="preserve">Údaje o osobách oprávněných k výzkumům </w:t>
      </w:r>
      <w:r w:rsidR="00916971" w:rsidRPr="005D25E0">
        <w:rPr>
          <w:b/>
        </w:rPr>
        <w:t xml:space="preserve">podle zákona č. 20/1987 Sb., o státní památkové péči, ve znění pozdějších předpisů </w:t>
      </w:r>
      <w:r w:rsidRPr="005D25E0">
        <w:rPr>
          <w:b/>
        </w:rPr>
        <w:t>obsažené v evidenci uchazečů, kterým bylo uděleno povolení k provádění archeologických výzkumů, a osob oprávněných k výzkumům, vedené podle zákona č. 20/1987 Sb., o státní památkové péči, ve znění pozdějších předpisů se ke dni účinnosti tohoto zákona zap</w:t>
      </w:r>
      <w:r w:rsidR="00762701" w:rsidRPr="005D25E0">
        <w:rPr>
          <w:b/>
        </w:rPr>
        <w:t>íší</w:t>
      </w:r>
      <w:r w:rsidRPr="005D25E0">
        <w:rPr>
          <w:b/>
        </w:rPr>
        <w:t xml:space="preserve"> jako údaje o dočasných archeologických osobách podle tohoto zákona do části třetí seznamu osob oprávněných k výkonu regulované činnosti.</w:t>
      </w:r>
    </w:p>
    <w:p w:rsidR="00D60FD1" w:rsidRPr="005D25E0" w:rsidRDefault="00D60FD1" w:rsidP="00D60FD1">
      <w:pPr>
        <w:jc w:val="both"/>
        <w:rPr>
          <w:b/>
        </w:rPr>
      </w:pPr>
    </w:p>
    <w:p w:rsidR="00D60FD1" w:rsidRPr="005D25E0" w:rsidRDefault="00D60FD1" w:rsidP="009971D3">
      <w:pPr>
        <w:numPr>
          <w:ilvl w:val="0"/>
          <w:numId w:val="212"/>
        </w:numPr>
        <w:jc w:val="both"/>
        <w:rPr>
          <w:b/>
        </w:rPr>
      </w:pPr>
      <w:r w:rsidRPr="005D25E0">
        <w:rPr>
          <w:b/>
        </w:rPr>
        <w:t>Evidence uchazečů, kterým bylo uděleno povolení k provádění archeologických výzkumů, a osob oprávněných k</w:t>
      </w:r>
      <w:r w:rsidR="00916971" w:rsidRPr="005D25E0">
        <w:rPr>
          <w:b/>
        </w:rPr>
        <w:t> </w:t>
      </w:r>
      <w:r w:rsidRPr="005D25E0">
        <w:rPr>
          <w:b/>
        </w:rPr>
        <w:t>výzkumům</w:t>
      </w:r>
      <w:r w:rsidR="00916971" w:rsidRPr="005D25E0">
        <w:rPr>
          <w:b/>
        </w:rPr>
        <w:t xml:space="preserve"> podle zákona č. 20/1987 Sb., o státní památkové péči, ve znění pozdějších předpisů</w:t>
      </w:r>
      <w:r w:rsidRPr="005D25E0">
        <w:rPr>
          <w:b/>
        </w:rPr>
        <w:t>, zaniká dnem nabytí účinnosti tohoto zákona.</w:t>
      </w:r>
    </w:p>
    <w:p w:rsidR="00D60FD1" w:rsidRPr="005D25E0" w:rsidRDefault="00D60FD1" w:rsidP="00573805">
      <w:pPr>
        <w:pStyle w:val="Nadpis3"/>
      </w:pPr>
      <w:bookmarkStart w:id="983" w:name="_Toc404974198"/>
      <w:r w:rsidRPr="005D25E0">
        <w:t>§ YY + 0</w:t>
      </w:r>
      <w:r w:rsidR="00104AC7" w:rsidRPr="005D25E0">
        <w:t>8</w:t>
      </w:r>
      <w:bookmarkEnd w:id="983"/>
    </w:p>
    <w:p w:rsidR="009B181C" w:rsidRPr="005D25E0" w:rsidRDefault="009B181C" w:rsidP="009971D3">
      <w:pPr>
        <w:numPr>
          <w:ilvl w:val="0"/>
          <w:numId w:val="210"/>
        </w:numPr>
        <w:jc w:val="both"/>
        <w:rPr>
          <w:b/>
        </w:rPr>
      </w:pPr>
      <w:r w:rsidRPr="005D25E0">
        <w:rPr>
          <w:b/>
        </w:rPr>
        <w:t>Ministerstvo ke dni účinnosti tohoto zákona zapíše známé údaje o památkovém ústavu do části druhé a třetí seznamu osob oprávněných k výkonu regulované činnosti.</w:t>
      </w:r>
    </w:p>
    <w:p w:rsidR="009B181C" w:rsidRPr="005D25E0" w:rsidRDefault="009B181C" w:rsidP="009B181C">
      <w:pPr>
        <w:ind w:left="825"/>
        <w:jc w:val="both"/>
      </w:pPr>
    </w:p>
    <w:p w:rsidR="00D60FD1" w:rsidRPr="005D25E0" w:rsidRDefault="00D60FD1" w:rsidP="009971D3">
      <w:pPr>
        <w:numPr>
          <w:ilvl w:val="0"/>
          <w:numId w:val="210"/>
        </w:numPr>
        <w:jc w:val="both"/>
        <w:rPr>
          <w:b/>
        </w:rPr>
      </w:pPr>
      <w:r w:rsidRPr="005D25E0">
        <w:rPr>
          <w:b/>
        </w:rPr>
        <w:t xml:space="preserve">Památkový ústav je </w:t>
      </w:r>
      <w:r w:rsidR="009B181C" w:rsidRPr="005D25E0">
        <w:rPr>
          <w:b/>
        </w:rPr>
        <w:t xml:space="preserve">povinen ve lhůtě 6 měsíců ode dne nabytí účinnosti tohoto zákona oznámit ministerstvu údaje </w:t>
      </w:r>
      <w:r w:rsidRPr="005D25E0">
        <w:rPr>
          <w:b/>
        </w:rPr>
        <w:t xml:space="preserve">podle </w:t>
      </w:r>
      <w:r w:rsidRPr="005D25E0">
        <w:rPr>
          <w:b/>
          <w:highlight w:val="green"/>
        </w:rPr>
        <w:t>§ EE + 26 odst. 1 písm. b) a odst. 2 písm. a) a b)</w:t>
      </w:r>
      <w:r w:rsidRPr="005D25E0">
        <w:rPr>
          <w:b/>
        </w:rPr>
        <w:t>, které se vztahují k jeho oprávnění provádět stavebně historické průzkumy</w:t>
      </w:r>
      <w:r w:rsidR="00267711" w:rsidRPr="005D25E0">
        <w:rPr>
          <w:b/>
        </w:rPr>
        <w:t xml:space="preserve">, a </w:t>
      </w:r>
      <w:r w:rsidR="00726799" w:rsidRPr="005D25E0">
        <w:rPr>
          <w:b/>
        </w:rPr>
        <w:t xml:space="preserve">údaje </w:t>
      </w:r>
      <w:r w:rsidR="00267711" w:rsidRPr="005D25E0">
        <w:rPr>
          <w:b/>
        </w:rPr>
        <w:t xml:space="preserve">podle </w:t>
      </w:r>
      <w:r w:rsidR="00267711" w:rsidRPr="005D25E0">
        <w:rPr>
          <w:b/>
          <w:highlight w:val="green"/>
        </w:rPr>
        <w:t>§ EE + 26 odst. 1 písm. b) a odst. 2 písm. a)</w:t>
      </w:r>
      <w:r w:rsidR="00726799" w:rsidRPr="005D25E0">
        <w:rPr>
          <w:b/>
          <w:highlight w:val="green"/>
        </w:rPr>
        <w:t xml:space="preserve"> až</w:t>
      </w:r>
      <w:r w:rsidR="00267711" w:rsidRPr="005D25E0">
        <w:rPr>
          <w:b/>
          <w:highlight w:val="green"/>
        </w:rPr>
        <w:t xml:space="preserve"> c)</w:t>
      </w:r>
      <w:r w:rsidR="00267711" w:rsidRPr="005D25E0">
        <w:rPr>
          <w:b/>
        </w:rPr>
        <w:t>, které se vztahují k jeho oprávnění provádět archeologické výzkumy</w:t>
      </w:r>
      <w:r w:rsidRPr="005D25E0">
        <w:rPr>
          <w:b/>
        </w:rPr>
        <w:t>.</w:t>
      </w:r>
    </w:p>
    <w:p w:rsidR="00D60FD1" w:rsidRPr="005D25E0" w:rsidRDefault="00D60FD1" w:rsidP="00D60FD1">
      <w:pPr>
        <w:ind w:left="360"/>
        <w:jc w:val="both"/>
        <w:rPr>
          <w:b/>
        </w:rPr>
      </w:pPr>
    </w:p>
    <w:p w:rsidR="00D60FD1" w:rsidRPr="005D25E0" w:rsidRDefault="009B181C" w:rsidP="009971D3">
      <w:pPr>
        <w:numPr>
          <w:ilvl w:val="0"/>
          <w:numId w:val="210"/>
        </w:numPr>
        <w:jc w:val="both"/>
        <w:rPr>
          <w:b/>
        </w:rPr>
      </w:pPr>
      <w:r w:rsidRPr="005D25E0">
        <w:rPr>
          <w:b/>
        </w:rPr>
        <w:t>Ministerstvo</w:t>
      </w:r>
      <w:r w:rsidR="00D60FD1" w:rsidRPr="005D25E0">
        <w:rPr>
          <w:b/>
        </w:rPr>
        <w:t xml:space="preserve"> ke dni účinnosti tohoto zákona zapíše známé údaje o archeologickém ústavu do části třetí seznamu osob oprávněných k výkonu regulované činnosti.</w:t>
      </w:r>
    </w:p>
    <w:p w:rsidR="00D60FD1" w:rsidRPr="005D25E0" w:rsidRDefault="00D60FD1" w:rsidP="00D60FD1">
      <w:pPr>
        <w:jc w:val="both"/>
        <w:rPr>
          <w:b/>
        </w:rPr>
      </w:pPr>
    </w:p>
    <w:p w:rsidR="00D60FD1" w:rsidRPr="005D25E0" w:rsidRDefault="00D60FD1" w:rsidP="009971D3">
      <w:pPr>
        <w:numPr>
          <w:ilvl w:val="0"/>
          <w:numId w:val="210"/>
        </w:numPr>
        <w:jc w:val="both"/>
        <w:rPr>
          <w:b/>
        </w:rPr>
      </w:pPr>
      <w:r w:rsidRPr="005D25E0">
        <w:rPr>
          <w:b/>
        </w:rPr>
        <w:lastRenderedPageBreak/>
        <w:t xml:space="preserve">Archeologický ústav je povinen ve lhůtě 6 měsíců ode dne nabytí účinnosti tohoto zákona oznámit </w:t>
      </w:r>
      <w:r w:rsidR="009B181C" w:rsidRPr="005D25E0">
        <w:rPr>
          <w:b/>
        </w:rPr>
        <w:t>ministerstvu</w:t>
      </w:r>
      <w:r w:rsidRPr="005D25E0">
        <w:rPr>
          <w:b/>
        </w:rPr>
        <w:t xml:space="preserve"> údaje podle </w:t>
      </w:r>
      <w:r w:rsidRPr="005D25E0">
        <w:rPr>
          <w:b/>
          <w:highlight w:val="green"/>
        </w:rPr>
        <w:t>§ EE + 26 odst. 1 písm. b) a odst. 2 písm. a)</w:t>
      </w:r>
      <w:r w:rsidR="00726799" w:rsidRPr="005D25E0">
        <w:rPr>
          <w:b/>
          <w:highlight w:val="green"/>
        </w:rPr>
        <w:t xml:space="preserve"> až</w:t>
      </w:r>
      <w:r w:rsidRPr="005D25E0">
        <w:rPr>
          <w:b/>
          <w:highlight w:val="green"/>
        </w:rPr>
        <w:t xml:space="preserve"> c)</w:t>
      </w:r>
      <w:r w:rsidRPr="005D25E0">
        <w:rPr>
          <w:b/>
        </w:rPr>
        <w:t>.</w:t>
      </w:r>
    </w:p>
    <w:p w:rsidR="00D60FD1" w:rsidRPr="005D25E0" w:rsidRDefault="00D60FD1" w:rsidP="00573805">
      <w:pPr>
        <w:pStyle w:val="Nadpis3"/>
      </w:pPr>
      <w:bookmarkStart w:id="984" w:name="_Toc404974199"/>
      <w:r w:rsidRPr="005D25E0">
        <w:t xml:space="preserve">§ YY + </w:t>
      </w:r>
      <w:r w:rsidR="00104AC7" w:rsidRPr="005D25E0">
        <w:t>09</w:t>
      </w:r>
      <w:bookmarkEnd w:id="984"/>
    </w:p>
    <w:p w:rsidR="00603570" w:rsidRPr="005D25E0" w:rsidRDefault="00603570" w:rsidP="009971D3">
      <w:pPr>
        <w:numPr>
          <w:ilvl w:val="0"/>
          <w:numId w:val="211"/>
        </w:numPr>
        <w:jc w:val="both"/>
        <w:rPr>
          <w:b/>
        </w:rPr>
      </w:pPr>
      <w:r w:rsidRPr="005D25E0">
        <w:rPr>
          <w:b/>
        </w:rPr>
        <w:t>Řízení o udělení</w:t>
      </w:r>
      <w:r w:rsidR="00D60FD1" w:rsidRPr="005D25E0">
        <w:rPr>
          <w:b/>
        </w:rPr>
        <w:t xml:space="preserve"> povolení k restaurování, </w:t>
      </w:r>
      <w:r w:rsidR="00E11C66" w:rsidRPr="005D25E0">
        <w:rPr>
          <w:b/>
        </w:rPr>
        <w:t>které nebylo pravomocně skončeno přede dnem nabytí účinnosti tohoto zákona</w:t>
      </w:r>
      <w:r w:rsidRPr="005D25E0">
        <w:rPr>
          <w:b/>
        </w:rPr>
        <w:t xml:space="preserve">, se dokončí podle dosavadních právních předpisů s tím, že specializace se určí dle katalogu restaurátorských specializací uvedených </w:t>
      </w:r>
      <w:r w:rsidRPr="005D25E0">
        <w:rPr>
          <w:b/>
          <w:highlight w:val="green"/>
        </w:rPr>
        <w:t>v příloze XYZ1</w:t>
      </w:r>
      <w:r w:rsidRPr="005D25E0">
        <w:rPr>
          <w:b/>
        </w:rPr>
        <w:t xml:space="preserve"> tohoto zákona.</w:t>
      </w:r>
    </w:p>
    <w:p w:rsidR="00D60FD1" w:rsidRPr="005D25E0" w:rsidRDefault="00D60FD1" w:rsidP="00D60FD1">
      <w:pPr>
        <w:ind w:left="360"/>
        <w:jc w:val="both"/>
      </w:pPr>
    </w:p>
    <w:p w:rsidR="00D60FD1" w:rsidRPr="005D25E0" w:rsidRDefault="00D60FD1" w:rsidP="009971D3">
      <w:pPr>
        <w:numPr>
          <w:ilvl w:val="0"/>
          <w:numId w:val="211"/>
        </w:numPr>
        <w:jc w:val="both"/>
        <w:rPr>
          <w:b/>
          <w:shd w:val="clear" w:color="auto" w:fill="FF00FF"/>
        </w:rPr>
      </w:pPr>
      <w:r w:rsidRPr="005D25E0">
        <w:rPr>
          <w:b/>
        </w:rPr>
        <w:t xml:space="preserve">Žadatel o povolení k provádění stavebně historického průzkumu, který zpracovával do nabytí účinnosti tohoto zákona stavebně historické průzkumy, prokáže pro účely vydání povolení k provádění stavebně historického průzkumu střední vzdělání s maturitní zkouškou, doloží svou žádost 5 stavebně historickými průzkumy, které zpracoval do nabytí účinnosti tohoto zákona na základě závazného stanoviska orgánu státní památkové péče podle § 14 zákona č. 20/1987 Sb., ve znění účinném přede dnem nabytí účinnosti tohoto zákona, splňují-li obsahové náležitosti podle </w:t>
      </w:r>
      <w:r w:rsidRPr="005D25E0">
        <w:rPr>
          <w:b/>
          <w:highlight w:val="green"/>
        </w:rPr>
        <w:t>§ EE +06 odst. 2</w:t>
      </w:r>
      <w:r w:rsidRPr="005D25E0">
        <w:rPr>
          <w:b/>
        </w:rPr>
        <w:t xml:space="preserve"> tohoto zákona. K žádosti přiloží kopie závazných stanovisek orgánu památkové péče, která zpracování těchto stavebně historických průzkumů stanovila.</w:t>
      </w:r>
    </w:p>
    <w:p w:rsidR="00D60FD1" w:rsidRPr="005D25E0" w:rsidRDefault="00D60FD1" w:rsidP="00D60FD1">
      <w:pPr>
        <w:pStyle w:val="FootnoteTextChar"/>
        <w:jc w:val="both"/>
      </w:pPr>
    </w:p>
    <w:p w:rsidR="00D60FD1" w:rsidRPr="005D25E0" w:rsidRDefault="00D60FD1" w:rsidP="00D60FD1">
      <w:pPr>
        <w:pStyle w:val="Textbodu"/>
        <w:tabs>
          <w:tab w:val="clear" w:pos="850"/>
        </w:tabs>
        <w:ind w:left="0" w:firstLine="0"/>
        <w:rPr>
          <w:i/>
        </w:rPr>
      </w:pPr>
      <w:r w:rsidRPr="005D25E0">
        <w:rPr>
          <w:i/>
        </w:rPr>
        <w:t xml:space="preserve">Do nabytí účinnosti </w:t>
      </w:r>
    </w:p>
    <w:p w:rsidR="00D60FD1" w:rsidRPr="005D25E0" w:rsidRDefault="00D60FD1" w:rsidP="00D60FD1">
      <w:pPr>
        <w:pStyle w:val="Textbodu"/>
        <w:tabs>
          <w:tab w:val="clear" w:pos="850"/>
        </w:tabs>
        <w:rPr>
          <w:i/>
        </w:rPr>
      </w:pPr>
    </w:p>
    <w:p w:rsidR="00D60FD1" w:rsidRPr="005D25E0" w:rsidRDefault="00D60FD1" w:rsidP="00D60FD1">
      <w:pPr>
        <w:pStyle w:val="Textbodu"/>
        <w:tabs>
          <w:tab w:val="clear" w:pos="850"/>
        </w:tabs>
        <w:ind w:left="0" w:firstLine="0"/>
        <w:rPr>
          <w:i/>
        </w:rPr>
      </w:pPr>
      <w:r w:rsidRPr="005D25E0">
        <w:rPr>
          <w:i/>
        </w:rPr>
        <w:t xml:space="preserve">Ustanovení </w:t>
      </w:r>
      <w:r w:rsidRPr="005D25E0">
        <w:rPr>
          <w:i/>
          <w:highlight w:val="green"/>
        </w:rPr>
        <w:t>§ DD + 05 odst. 2 věta druhá, § KK + 01 odst. 2 písm. b) a c), § KK + 03</w:t>
      </w:r>
      <w:r w:rsidR="00FE6A82" w:rsidRPr="005D25E0">
        <w:rPr>
          <w:i/>
          <w:highlight w:val="green"/>
        </w:rPr>
        <w:t xml:space="preserve"> </w:t>
      </w:r>
      <w:r w:rsidRPr="005D25E0">
        <w:rPr>
          <w:i/>
          <w:highlight w:val="green"/>
        </w:rPr>
        <w:t>odst. b) a c</w:t>
      </w:r>
      <w:r w:rsidRPr="005D25E0">
        <w:rPr>
          <w:i/>
        </w:rPr>
        <w:t xml:space="preserve">) nabývá účinnosti ……… o 2 roky později než zákon. </w:t>
      </w:r>
    </w:p>
    <w:p w:rsidR="00D60FD1" w:rsidRPr="005D25E0" w:rsidRDefault="00D60FD1" w:rsidP="00D60FD1">
      <w:pPr>
        <w:ind w:firstLine="708"/>
        <w:jc w:val="both"/>
        <w:rPr>
          <w:i/>
          <w:sz w:val="16"/>
          <w:szCs w:val="16"/>
        </w:rPr>
      </w:pPr>
    </w:p>
    <w:p w:rsidR="006D6520" w:rsidRPr="005D25E0" w:rsidRDefault="006D6520" w:rsidP="00573805">
      <w:pPr>
        <w:pStyle w:val="Nadpis3"/>
      </w:pPr>
      <w:bookmarkStart w:id="985" w:name="_Toc392855711"/>
      <w:bookmarkStart w:id="986" w:name="_Toc404974200"/>
      <w:r w:rsidRPr="005D25E0">
        <w:t xml:space="preserve">§ YY + </w:t>
      </w:r>
      <w:bookmarkEnd w:id="985"/>
      <w:r w:rsidR="004E6D92" w:rsidRPr="005D25E0">
        <w:t>20</w:t>
      </w:r>
      <w:bookmarkEnd w:id="986"/>
    </w:p>
    <w:p w:rsidR="00CB03B2" w:rsidRPr="005D25E0" w:rsidRDefault="00CB03B2" w:rsidP="00CB03B2">
      <w:pPr>
        <w:pStyle w:val="Nadpis4"/>
      </w:pPr>
      <w:bookmarkStart w:id="987" w:name="_Toc392855712"/>
      <w:bookmarkStart w:id="988" w:name="_Toc404974201"/>
      <w:r w:rsidRPr="005D25E0">
        <w:t>Zrušovací ustanovení</w:t>
      </w:r>
      <w:bookmarkEnd w:id="987"/>
      <w:bookmarkEnd w:id="988"/>
    </w:p>
    <w:p w:rsidR="00CB03B2" w:rsidRPr="005D25E0" w:rsidRDefault="00CB03B2" w:rsidP="00CB03B2">
      <w:pPr>
        <w:widowControl w:val="0"/>
        <w:autoSpaceDE w:val="0"/>
        <w:autoSpaceDN w:val="0"/>
        <w:adjustRightInd w:val="0"/>
        <w:jc w:val="both"/>
        <w:rPr>
          <w:b/>
        </w:rPr>
      </w:pPr>
      <w:r w:rsidRPr="005D25E0">
        <w:rPr>
          <w:b/>
        </w:rPr>
        <w:tab/>
        <w:t xml:space="preserve">Zrušuje se: </w:t>
      </w:r>
    </w:p>
    <w:p w:rsidR="00CB03B2" w:rsidRPr="005D25E0" w:rsidRDefault="00CB03B2" w:rsidP="00CB03B2">
      <w:pPr>
        <w:widowControl w:val="0"/>
        <w:autoSpaceDE w:val="0"/>
        <w:autoSpaceDN w:val="0"/>
        <w:adjustRightInd w:val="0"/>
        <w:jc w:val="both"/>
        <w:rPr>
          <w:b/>
        </w:rPr>
      </w:pPr>
      <w:r w:rsidRPr="005D25E0">
        <w:rPr>
          <w:b/>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Zákon č. 20/1987 Sb., o státní památkové péči.</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Zákon č. 242/1992 Sb., </w:t>
      </w:r>
      <w:r w:rsidRPr="005D25E0">
        <w:rPr>
          <w:rFonts w:ascii="Times New Roman" w:hAnsi="Times New Roman"/>
          <w:b/>
          <w:bCs/>
          <w:sz w:val="24"/>
          <w:szCs w:val="24"/>
        </w:rPr>
        <w:t>kterým se mění a doplňuje zákon České národní rady č. 20/1987 Sb., o státní památkové péči, ve znění zákona České národní rady č. 425/1990 Sb., o okresních úřadech, úpravě jejich působnosti a o některých dalších opatřeních s tím souvisejících.</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Zákon č. 361/1999 Sb., </w:t>
      </w:r>
      <w:r w:rsidRPr="005D25E0">
        <w:rPr>
          <w:rFonts w:ascii="Times New Roman" w:hAnsi="Times New Roman"/>
          <w:b/>
          <w:bCs/>
          <w:sz w:val="24"/>
          <w:szCs w:val="24"/>
        </w:rPr>
        <w:t>kterým se mění zákon č. 20/1987 Sb., o státní památkové péči, ve znění zákona č. 242/1992 Sb.</w:t>
      </w:r>
      <w:r w:rsidRPr="005D25E0">
        <w:rPr>
          <w:rFonts w:ascii="Arial" w:hAnsi="Arial" w:cs="Arial"/>
          <w:b/>
          <w:bCs/>
          <w:sz w:val="16"/>
          <w:szCs w:val="16"/>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třetí zákona č. 122/2000 Sb., </w:t>
      </w:r>
      <w:r w:rsidRPr="005D25E0">
        <w:rPr>
          <w:rFonts w:ascii="Times New Roman" w:hAnsi="Times New Roman"/>
          <w:b/>
          <w:bCs/>
          <w:sz w:val="24"/>
          <w:szCs w:val="24"/>
        </w:rPr>
        <w:t>o ochraně sbírek muzejní povahy a o změně některých dalších zákonů.</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třicátá zákona č. 132/2000 Sb., </w:t>
      </w:r>
      <w:r w:rsidRPr="005D25E0">
        <w:rPr>
          <w:rFonts w:ascii="Times New Roman" w:hAnsi="Times New Roman"/>
          <w:b/>
          <w:bCs/>
          <w:sz w:val="24"/>
          <w:szCs w:val="24"/>
        </w:rPr>
        <w:t>o změně a zrušení některých zákonů souvisejících se zákonem o krajích, zákonem o obcích, zákonem o okresních úřadech a zákonem o hlavním městě Praze.</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Zákon č. 146/2001 Sb., </w:t>
      </w:r>
      <w:r w:rsidRPr="005D25E0">
        <w:rPr>
          <w:rFonts w:ascii="Times New Roman" w:hAnsi="Times New Roman"/>
          <w:b/>
          <w:bCs/>
          <w:sz w:val="24"/>
          <w:szCs w:val="24"/>
        </w:rPr>
        <w:t xml:space="preserve">kterým se mění zákon č. 20/1987 Sb., o státní </w:t>
      </w:r>
      <w:r w:rsidRPr="005D25E0">
        <w:rPr>
          <w:rFonts w:ascii="Times New Roman" w:hAnsi="Times New Roman"/>
          <w:b/>
          <w:bCs/>
          <w:sz w:val="24"/>
          <w:szCs w:val="24"/>
        </w:rPr>
        <w:lastRenderedPageBreak/>
        <w:t>památkové péči, ve znění pozdějších předpisů.</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dvacátá první zákona č. 320/2002 Sb., </w:t>
      </w:r>
      <w:r w:rsidRPr="005D25E0">
        <w:rPr>
          <w:rFonts w:ascii="Times New Roman" w:hAnsi="Times New Roman"/>
          <w:b/>
          <w:bCs/>
          <w:sz w:val="24"/>
          <w:szCs w:val="24"/>
        </w:rPr>
        <w:t>o změně a zrušení některých zákonů v souvislosti s ukončením činnosti okresních úřadů.</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pátá zákona č. 18/2004 Sb., </w:t>
      </w:r>
      <w:r w:rsidRPr="005D25E0">
        <w:rPr>
          <w:rFonts w:ascii="Times New Roman" w:hAnsi="Times New Roman"/>
          <w:b/>
          <w:bCs/>
          <w:sz w:val="24"/>
          <w:szCs w:val="24"/>
        </w:rPr>
        <w:t>o uznávání odborné kvalifikace a jiné způsobilosti státních příslušníků členských států Evropské unie a některých příslušníků jiných států a o změně některých zákonů (zákon o uznávání odborné kvalifikace).</w:t>
      </w:r>
      <w:r w:rsidRPr="005D25E0">
        <w:rPr>
          <w:rFonts w:ascii="Arial" w:hAnsi="Arial" w:cs="Arial"/>
          <w:b/>
          <w:bCs/>
          <w:sz w:val="16"/>
          <w:szCs w:val="16"/>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bCs/>
          <w:sz w:val="24"/>
          <w:szCs w:val="24"/>
        </w:rPr>
        <w:t>Část třetí z</w:t>
      </w:r>
      <w:r w:rsidRPr="005D25E0">
        <w:rPr>
          <w:rFonts w:ascii="Times New Roman" w:hAnsi="Times New Roman"/>
          <w:b/>
          <w:sz w:val="24"/>
          <w:szCs w:val="24"/>
        </w:rPr>
        <w:t xml:space="preserve">ákona č. 186/2004 Sb., </w:t>
      </w:r>
      <w:r w:rsidRPr="005D25E0">
        <w:rPr>
          <w:rFonts w:ascii="Times New Roman" w:hAnsi="Times New Roman"/>
          <w:b/>
          <w:bCs/>
          <w:sz w:val="24"/>
          <w:szCs w:val="24"/>
        </w:rPr>
        <w:t xml:space="preserve">kterým se mění některé zákony v souvislosti s přijetím zákona o Celní správě České republiky.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devátá zákona č. 1/2005 Sb., </w:t>
      </w:r>
      <w:r w:rsidRPr="005D25E0">
        <w:rPr>
          <w:rFonts w:ascii="Times New Roman" w:hAnsi="Times New Roman"/>
          <w:b/>
          <w:bCs/>
          <w:sz w:val="24"/>
          <w:szCs w:val="24"/>
        </w:rPr>
        <w:t xml:space="preserve">kterým se mění zákon č. 243/2000 Sb., o rozpočtovém určení výnosů některých daní územním samosprávným celkům a některým státním fondům (zákon o rozpočtovém určení daní), ve znění pozdějších předpisů, a některé další zákony.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bCs/>
          <w:sz w:val="24"/>
          <w:szCs w:val="24"/>
        </w:rPr>
        <w:t>Část čtvrtá z</w:t>
      </w:r>
      <w:r w:rsidRPr="005D25E0">
        <w:rPr>
          <w:rFonts w:ascii="Times New Roman" w:hAnsi="Times New Roman"/>
          <w:b/>
          <w:sz w:val="24"/>
          <w:szCs w:val="24"/>
        </w:rPr>
        <w:t xml:space="preserve">ákona č. 3/2005 Sb., </w:t>
      </w:r>
      <w:r w:rsidRPr="005D25E0">
        <w:rPr>
          <w:rFonts w:ascii="Times New Roman" w:hAnsi="Times New Roman"/>
          <w:b/>
          <w:bCs/>
          <w:sz w:val="24"/>
          <w:szCs w:val="24"/>
        </w:rPr>
        <w:t>kterým se mění zákon č. 62/1988 Sb., o geologických pracích, ve znění pozdějších předpisů, zákon č. 44/1988 Sb., o ochraně a využití nerostného bohatství (horní zákon), ve znění pozdějších předpisů, zákon č. 61/1988 Sb., o hornické činnosti, výbušninách a o státní báňské správě, ve znění pozdějších předpisů, a zákon č. 20/1987 Sb., o státní památkové péči, ve znění pozdějších předpisů.</w:t>
      </w:r>
      <w:r w:rsidRPr="005D25E0">
        <w:rPr>
          <w:rFonts w:ascii="Arial" w:hAnsi="Arial" w:cs="Arial"/>
          <w:b/>
          <w:bCs/>
          <w:sz w:val="16"/>
          <w:szCs w:val="16"/>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čtvrtá zákona č. 203/2006 Sb., </w:t>
      </w:r>
      <w:r w:rsidRPr="005D25E0">
        <w:rPr>
          <w:rFonts w:ascii="Times New Roman" w:hAnsi="Times New Roman"/>
          <w:b/>
          <w:bCs/>
          <w:sz w:val="24"/>
          <w:szCs w:val="24"/>
        </w:rPr>
        <w:t xml:space="preserve">o některých druzích podpory kultury a o změně některých souvisejících zákonů.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první zákona č. 186/2006 Sb., </w:t>
      </w:r>
      <w:r w:rsidRPr="005D25E0">
        <w:rPr>
          <w:rFonts w:ascii="Times New Roman" w:hAnsi="Times New Roman"/>
          <w:b/>
          <w:bCs/>
          <w:sz w:val="24"/>
          <w:szCs w:val="24"/>
        </w:rPr>
        <w:t>o změně některých zákonů souvisejících s přijetím stavebního zákona a zákona o vyvlastnění.</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Zákon č. 158/2007 Sb., </w:t>
      </w:r>
      <w:r w:rsidRPr="005D25E0">
        <w:rPr>
          <w:rFonts w:ascii="Times New Roman" w:hAnsi="Times New Roman"/>
          <w:b/>
          <w:bCs/>
          <w:sz w:val="24"/>
          <w:szCs w:val="24"/>
        </w:rPr>
        <w:t>kterým se mění zákon č. 20/1987 Sb., o státní památkové péči, ve znění pozdějších předpisů.</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dvanáctá zákona č. 189/2008 Sb., </w:t>
      </w:r>
      <w:r w:rsidRPr="005D25E0">
        <w:rPr>
          <w:rFonts w:ascii="Times New Roman" w:hAnsi="Times New Roman"/>
          <w:b/>
          <w:bCs/>
          <w:sz w:val="24"/>
          <w:szCs w:val="24"/>
        </w:rPr>
        <w:t>kterým se mění zákon č. 18/2004 Sb., o uznávání odborné kvalifikace a jiné způsobilosti státních příslušníků členských států Evropské unie a o změně některých zákonů (zákon o uznávání odborné kvalifikace), ve znění pozdějších předpisů, a další související zákony.</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Zákon č. 307/2008 Sb., </w:t>
      </w:r>
      <w:r w:rsidRPr="005D25E0">
        <w:rPr>
          <w:rFonts w:ascii="Times New Roman" w:hAnsi="Times New Roman"/>
          <w:b/>
          <w:bCs/>
          <w:sz w:val="24"/>
          <w:szCs w:val="24"/>
        </w:rPr>
        <w:t>kterým se mění zákon č. 20/1987 Sb., o státní památkové péči, ve znění pozdějších předpisů.</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druhá zákona č. 223/2009 Sb., </w:t>
      </w:r>
      <w:r w:rsidRPr="005D25E0">
        <w:rPr>
          <w:rFonts w:ascii="Times New Roman" w:hAnsi="Times New Roman"/>
          <w:b/>
          <w:bCs/>
          <w:sz w:val="24"/>
          <w:szCs w:val="24"/>
        </w:rPr>
        <w:t xml:space="preserve">kterým se mění některé zákony v souvislosti s přijetím zákona o volném pohybu služeb.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bCs/>
          <w:sz w:val="24"/>
          <w:szCs w:val="24"/>
        </w:rPr>
        <w:t>Část osmá z</w:t>
      </w:r>
      <w:r w:rsidRPr="005D25E0">
        <w:rPr>
          <w:rFonts w:ascii="Times New Roman" w:hAnsi="Times New Roman"/>
          <w:b/>
          <w:sz w:val="24"/>
          <w:szCs w:val="24"/>
        </w:rPr>
        <w:t xml:space="preserve">ákona č. 227/2009 Sb., </w:t>
      </w:r>
      <w:r w:rsidRPr="005D25E0">
        <w:rPr>
          <w:rFonts w:ascii="Times New Roman" w:hAnsi="Times New Roman"/>
          <w:b/>
          <w:bCs/>
          <w:sz w:val="24"/>
          <w:szCs w:val="24"/>
        </w:rPr>
        <w:t>kterým se mění některé zákony v souvislosti s přijetím zákona o základních registrech.</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Zákon č. 124/2011 Sb., </w:t>
      </w:r>
      <w:r w:rsidRPr="005D25E0">
        <w:rPr>
          <w:rFonts w:ascii="Times New Roman" w:hAnsi="Times New Roman"/>
          <w:b/>
          <w:bCs/>
          <w:sz w:val="24"/>
          <w:szCs w:val="24"/>
        </w:rPr>
        <w:t>kterým se mění zákon č. 20/1987 Sb., o státní památkové péči, ve znění pozdějších předpisů.</w:t>
      </w:r>
      <w:r w:rsidRPr="005D25E0">
        <w:rPr>
          <w:rFonts w:ascii="Times New Roman" w:hAnsi="Times New Roman"/>
          <w:b/>
          <w:sz w:val="24"/>
          <w:szCs w:val="24"/>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druhá zákona č. 142/2012 Sb., </w:t>
      </w:r>
      <w:r w:rsidRPr="005D25E0">
        <w:rPr>
          <w:rFonts w:ascii="Times New Roman" w:hAnsi="Times New Roman"/>
          <w:b/>
          <w:bCs/>
          <w:sz w:val="24"/>
          <w:szCs w:val="24"/>
        </w:rPr>
        <w:t>o změně některých zákonů v souvislosti se zavedením základních registrů.</w:t>
      </w:r>
      <w:r w:rsidRPr="005D25E0">
        <w:rPr>
          <w:rFonts w:ascii="Times New Roman" w:hAnsi="Times New Roman"/>
          <w:b/>
          <w:sz w:val="24"/>
          <w:szCs w:val="24"/>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Část druhá zákona č. 303/2013 Sb., </w:t>
      </w:r>
      <w:r w:rsidRPr="005D25E0">
        <w:rPr>
          <w:rFonts w:ascii="Times New Roman" w:hAnsi="Times New Roman"/>
          <w:b/>
          <w:bCs/>
          <w:sz w:val="24"/>
          <w:szCs w:val="24"/>
        </w:rPr>
        <w:t xml:space="preserve">kterým se mění některé zákony v souvislosti s přijetím </w:t>
      </w:r>
      <w:proofErr w:type="spellStart"/>
      <w:r w:rsidRPr="005D25E0">
        <w:rPr>
          <w:rFonts w:ascii="Times New Roman" w:hAnsi="Times New Roman"/>
          <w:b/>
          <w:bCs/>
          <w:sz w:val="24"/>
          <w:szCs w:val="24"/>
        </w:rPr>
        <w:t>rekodifikace</w:t>
      </w:r>
      <w:proofErr w:type="spellEnd"/>
      <w:r w:rsidRPr="005D25E0">
        <w:rPr>
          <w:rFonts w:ascii="Times New Roman" w:hAnsi="Times New Roman"/>
          <w:b/>
          <w:bCs/>
          <w:sz w:val="24"/>
          <w:szCs w:val="24"/>
        </w:rPr>
        <w:t xml:space="preserve"> soukromého práva.</w:t>
      </w:r>
      <w:r w:rsidRPr="005D25E0">
        <w:rPr>
          <w:rFonts w:ascii="Arial" w:hAnsi="Arial" w:cs="Arial"/>
          <w:b/>
          <w:bCs/>
          <w:sz w:val="16"/>
          <w:szCs w:val="16"/>
        </w:rPr>
        <w:t xml:space="preserve"> </w:t>
      </w:r>
    </w:p>
    <w:p w:rsidR="00937EC3" w:rsidRPr="005D25E0" w:rsidRDefault="00937EC3" w:rsidP="00937EC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Vládní nařízení č. 55/1954 Sb., o chráněné oblasti Pražského hradu.</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Vyhláška Ministerstva kultury České socialistické republiky č. 66/1988 Sb., kterou se provádí zákon České národní rady č. 20/1987 Sb., o státní </w:t>
      </w:r>
      <w:r w:rsidRPr="005D25E0">
        <w:rPr>
          <w:rFonts w:ascii="Times New Roman" w:hAnsi="Times New Roman"/>
          <w:b/>
          <w:sz w:val="24"/>
          <w:szCs w:val="24"/>
        </w:rPr>
        <w:lastRenderedPageBreak/>
        <w:t>památkové péči.</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Vyhláška Ministerstva kultury České republiky č. 139/1999 Sb., </w:t>
      </w:r>
      <w:r w:rsidRPr="005D25E0">
        <w:rPr>
          <w:rFonts w:ascii="Times New Roman" w:hAnsi="Times New Roman"/>
          <w:b/>
          <w:bCs/>
          <w:sz w:val="24"/>
          <w:szCs w:val="24"/>
        </w:rPr>
        <w:t>kterou se mění vyhláška Ministerstva kultury České socialistické republiky č. 66/1988 Sb., kterou se provádí zákon České národní rady č. 20/1987 Sb., o státní památkové péči.</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Vyhláška Ministerstva kultury České republiky č. 538/2002 Sb., </w:t>
      </w:r>
      <w:r w:rsidRPr="005D25E0">
        <w:rPr>
          <w:rFonts w:ascii="Times New Roman" w:hAnsi="Times New Roman"/>
          <w:b/>
          <w:bCs/>
          <w:sz w:val="24"/>
          <w:szCs w:val="24"/>
        </w:rPr>
        <w:t>kterou se mění vyhláška Ministerstva kultury České socialistické republiky č. 66/1988 Sb., kterou se provádí zákon České národní rady č. 20/1987 Sb., o státní památkové péči, ve znění vyhlášky č. 139/1999 Sb.</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Vyhláška Ministerstva kultury č. 187/2007 Sb., </w:t>
      </w:r>
      <w:r w:rsidRPr="005D25E0">
        <w:rPr>
          <w:rFonts w:ascii="Times New Roman" w:hAnsi="Times New Roman"/>
          <w:b/>
          <w:bCs/>
          <w:sz w:val="24"/>
          <w:szCs w:val="24"/>
        </w:rPr>
        <w:t>kterou se stanoví obsah a náležitosti plánu území s archeologickými nálezy.</w:t>
      </w:r>
      <w:r w:rsidRPr="005D25E0">
        <w:rPr>
          <w:rFonts w:ascii="Times New Roman" w:hAnsi="Times New Roman"/>
          <w:b/>
          <w:sz w:val="24"/>
          <w:szCs w:val="24"/>
        </w:rPr>
        <w:t xml:space="preserve"> </w:t>
      </w:r>
    </w:p>
    <w:p w:rsidR="00CB03B2" w:rsidRPr="005D25E0" w:rsidRDefault="00CB03B2" w:rsidP="009971D3">
      <w:pPr>
        <w:pStyle w:val="Odstavecseseznamem"/>
        <w:widowControl w:val="0"/>
        <w:numPr>
          <w:ilvl w:val="0"/>
          <w:numId w:val="271"/>
        </w:numPr>
        <w:autoSpaceDE w:val="0"/>
        <w:autoSpaceDN w:val="0"/>
        <w:adjustRightInd w:val="0"/>
        <w:spacing w:after="0"/>
        <w:jc w:val="both"/>
        <w:rPr>
          <w:rFonts w:ascii="Times New Roman" w:hAnsi="Times New Roman"/>
          <w:b/>
          <w:sz w:val="24"/>
          <w:szCs w:val="24"/>
        </w:rPr>
      </w:pPr>
      <w:r w:rsidRPr="005D25E0">
        <w:rPr>
          <w:rFonts w:ascii="Times New Roman" w:hAnsi="Times New Roman"/>
          <w:b/>
          <w:sz w:val="24"/>
          <w:szCs w:val="24"/>
        </w:rPr>
        <w:t xml:space="preserve">Vyhláška Ministerstva kultury č. 420/2008 Sb., </w:t>
      </w:r>
      <w:r w:rsidRPr="005D25E0">
        <w:rPr>
          <w:rFonts w:ascii="Times New Roman" w:hAnsi="Times New Roman"/>
          <w:b/>
          <w:bCs/>
          <w:sz w:val="24"/>
          <w:szCs w:val="24"/>
        </w:rPr>
        <w:t>kterou se stanoví náležitosti a obsah plánu ochrany památkových rezervací a památkových zón.</w:t>
      </w:r>
    </w:p>
    <w:p w:rsidR="003E4127" w:rsidRPr="005D25E0" w:rsidRDefault="003E4127" w:rsidP="00F87F31">
      <w:pPr>
        <w:jc w:val="both"/>
        <w:rPr>
          <w:i/>
          <w:sz w:val="20"/>
          <w:szCs w:val="20"/>
        </w:rPr>
      </w:pPr>
    </w:p>
    <w:sectPr w:rsidR="003E4127" w:rsidRPr="005D25E0" w:rsidSect="000F559F">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3E" w:rsidRDefault="00EB123E">
      <w:r>
        <w:separator/>
      </w:r>
    </w:p>
  </w:endnote>
  <w:endnote w:type="continuationSeparator" w:id="0">
    <w:p w:rsidR="00EB123E" w:rsidRDefault="00EB123E">
      <w:r>
        <w:continuationSeparator/>
      </w:r>
    </w:p>
  </w:endnote>
  <w:endnote w:type="continuationNotice" w:id="1">
    <w:p w:rsidR="00EB123E" w:rsidRDefault="00EB123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FC" w:rsidRDefault="00B04FFC"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04FFC" w:rsidRDefault="00B04FF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FC" w:rsidRDefault="00B04FFC"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D25E0">
      <w:rPr>
        <w:rStyle w:val="slostrnky"/>
        <w:noProof/>
      </w:rPr>
      <w:t>101</w:t>
    </w:r>
    <w:r>
      <w:rPr>
        <w:rStyle w:val="slostrnky"/>
      </w:rPr>
      <w:fldChar w:fldCharType="end"/>
    </w:r>
  </w:p>
  <w:p w:rsidR="00B04FFC" w:rsidRDefault="00B04F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3E" w:rsidRDefault="00EB123E">
      <w:r>
        <w:separator/>
      </w:r>
    </w:p>
  </w:footnote>
  <w:footnote w:type="continuationSeparator" w:id="0">
    <w:p w:rsidR="00EB123E" w:rsidRDefault="00EB123E">
      <w:r>
        <w:continuationSeparator/>
      </w:r>
    </w:p>
  </w:footnote>
  <w:footnote w:type="continuationNotice" w:id="1">
    <w:p w:rsidR="00EB123E" w:rsidRDefault="00EB123E"/>
  </w:footnote>
  <w:footnote w:id="2">
    <w:p w:rsidR="00B04FFC" w:rsidRDefault="00B04FFC" w:rsidP="00F651DB">
      <w:pPr>
        <w:pStyle w:val="Textpoznpodarou"/>
        <w:jc w:val="both"/>
      </w:pPr>
      <w:r>
        <w:rPr>
          <w:rStyle w:val="Znakapoznpodarou"/>
        </w:rPr>
        <w:t>00-4)</w:t>
      </w:r>
      <w:r>
        <w:t xml:space="preserve"> Zákon č. 183/2006 Sb., o územním plánování a stavebním řádu (stavební zákon), ve znění pozdějších předpisů.</w:t>
      </w:r>
    </w:p>
  </w:footnote>
  <w:footnote w:id="3">
    <w:p w:rsidR="00B04FFC" w:rsidRDefault="00B04FFC" w:rsidP="00587748">
      <w:pPr>
        <w:pStyle w:val="Textpoznpodarou"/>
      </w:pPr>
      <w:r>
        <w:rPr>
          <w:rStyle w:val="Znakapoznpodarou"/>
        </w:rPr>
        <w:t>00-8)</w:t>
      </w:r>
      <w:r>
        <w:t xml:space="preserve"> Zákon č. 111/2009 Sb., o základních registrech, ve znění pozdějších předpisů.</w:t>
      </w:r>
    </w:p>
  </w:footnote>
  <w:footnote w:id="4">
    <w:p w:rsidR="00B04FFC" w:rsidRPr="00F473AE" w:rsidRDefault="00B04FFC">
      <w:pPr>
        <w:pStyle w:val="Textpoznpodarou"/>
      </w:pPr>
      <w:r>
        <w:rPr>
          <w:rStyle w:val="Znakapoznpodarou"/>
        </w:rPr>
        <w:t>*aa+00)</w:t>
      </w:r>
      <w:r>
        <w:t xml:space="preserve"> Zákon č. 203/2006 Sb., </w:t>
      </w:r>
      <w:r w:rsidRPr="00F473AE">
        <w:t>o některých druzích podpory kultury a o změně některých souvisejících zákonů</w:t>
      </w:r>
      <w:r>
        <w:t>, ve znění pozdějších předpisů.</w:t>
      </w:r>
    </w:p>
  </w:footnote>
  <w:footnote w:id="5">
    <w:p w:rsidR="00B04FFC" w:rsidRDefault="00B04FFC" w:rsidP="002903DB">
      <w:pPr>
        <w:pStyle w:val="Textpoznpodarou"/>
      </w:pPr>
      <w:r>
        <w:rPr>
          <w:rStyle w:val="Znakapoznpodarou"/>
        </w:rPr>
        <w:t>00-1)</w:t>
      </w:r>
      <w:r>
        <w:t xml:space="preserve"> </w:t>
      </w:r>
      <w:r w:rsidRPr="00AD0EB8">
        <w:t>Úmluva o ochraně archeologického dědictví Evropy (revidovaná)</w:t>
      </w:r>
      <w:r>
        <w:t>,</w:t>
      </w:r>
      <w:r w:rsidRPr="00AD0EB8">
        <w:t xml:space="preserve"> vyhlášená pod č. 99/2000 Sb. m. s.</w:t>
      </w:r>
    </w:p>
  </w:footnote>
  <w:footnote w:id="6">
    <w:p w:rsidR="00B04FFC" w:rsidRDefault="00B04FFC" w:rsidP="002903DB">
      <w:pPr>
        <w:pStyle w:val="Textpoznpodarou"/>
        <w:jc w:val="both"/>
      </w:pPr>
      <w:r>
        <w:rPr>
          <w:rStyle w:val="Znakapoznpodarou"/>
        </w:rPr>
        <w:t>00-2)</w:t>
      </w:r>
      <w:r>
        <w:t xml:space="preserve"> </w:t>
      </w:r>
      <w:r w:rsidRPr="008A1B0C">
        <w:t>§ 86 a násl. zákona č. 129/</w:t>
      </w:r>
      <w:r>
        <w:t xml:space="preserve">2000 Sb., o krajích (krajské zřízení), ve znění pozdějších předpisů, a § 113 a násl. zákona č. 131/2000 Sb., </w:t>
      </w:r>
      <w:r w:rsidRPr="008A1B0C">
        <w:t>o hlavním městě Praze</w:t>
      </w:r>
      <w:r>
        <w:t xml:space="preserve">, ve znění pozdějších předpisů. </w:t>
      </w:r>
    </w:p>
  </w:footnote>
  <w:footnote w:id="7">
    <w:p w:rsidR="00B04FFC" w:rsidRDefault="00B04FFC" w:rsidP="009E4C88">
      <w:pPr>
        <w:pStyle w:val="Textpoznpodarou"/>
      </w:pPr>
      <w:r>
        <w:rPr>
          <w:rStyle w:val="Znakapoznpodarou"/>
        </w:rPr>
        <w:t>00-3)</w:t>
      </w:r>
      <w:r>
        <w:t xml:space="preserve"> Zákon č. 114/1993 Sb., o Kanceláři prezidenta republiky,</w:t>
      </w:r>
      <w:r w:rsidRPr="00287C3F">
        <w:t xml:space="preserve"> </w:t>
      </w:r>
      <w:r>
        <w:t xml:space="preserve">ve znění pozdějších předpisů. </w:t>
      </w:r>
    </w:p>
  </w:footnote>
  <w:footnote w:id="8">
    <w:p w:rsidR="00B04FFC" w:rsidRDefault="00B04FFC" w:rsidP="00AA6905">
      <w:pPr>
        <w:pStyle w:val="Textpoznpodarou"/>
        <w:jc w:val="both"/>
      </w:pPr>
      <w:r>
        <w:rPr>
          <w:rStyle w:val="Znakapoznpodarou"/>
        </w:rPr>
        <w:t>00-6)</w:t>
      </w:r>
      <w:r>
        <w:t xml:space="preserve"> § 149 zákona č. 500/2004 Sb., správní řád, ve znění pozdějších předpisů.</w:t>
      </w:r>
    </w:p>
  </w:footnote>
  <w:footnote w:id="9">
    <w:p w:rsidR="00B04FFC" w:rsidRDefault="00B04FFC" w:rsidP="00AA6905">
      <w:pPr>
        <w:pStyle w:val="Textpoznpodarou"/>
        <w:jc w:val="both"/>
      </w:pPr>
      <w:r>
        <w:rPr>
          <w:rStyle w:val="Znakapoznpodarou"/>
        </w:rPr>
        <w:t>00-7)</w:t>
      </w:r>
      <w:r>
        <w:t xml:space="preserve"> Např. zákon č. 44/1988 Sb., o ochraně a využití nerostného bohatství (horní zákon), ve znění pozdějších předpisů, zákon č. 61/1988 Sb., o hornické činnosti, výbušninách a o státní báňské správě, ve znění pozdějších předpisů, zákon č. 62/1988 Sb., o geologických pracích, ve znění pozdějších předpisů, zákon č. 114/1992 Sb., o ochraně přírody a krajiny, ve znění pozdějších předpisů, zákon č. 183/2006 Sb., o územním řízení a stavebním řádu (stavební zákon), ve znění pozdějších předpisů.</w:t>
      </w:r>
    </w:p>
  </w:footnote>
  <w:footnote w:id="10">
    <w:p w:rsidR="00B04FFC" w:rsidRDefault="00B04FFC">
      <w:pPr>
        <w:pStyle w:val="Textpoznpodarou"/>
      </w:pPr>
      <w:r w:rsidRPr="00D24581">
        <w:rPr>
          <w:rStyle w:val="Znakapoznpodarou"/>
        </w:rPr>
        <w:t>*h+11)</w:t>
      </w:r>
      <w:r w:rsidRPr="00D24581">
        <w:t xml:space="preserve"> Úmluva o ochraně architektonického dědictví Evropy, vyhlášené pod č. 73/2000 Sb. m. s.</w:t>
      </w:r>
    </w:p>
  </w:footnote>
  <w:footnote w:id="11">
    <w:p w:rsidR="00B04FFC" w:rsidRPr="00C44AD1" w:rsidRDefault="00B04FFC" w:rsidP="00C44AD1">
      <w:pPr>
        <w:pStyle w:val="Textpoznpodarou"/>
      </w:pPr>
      <w:r w:rsidRPr="00D24581">
        <w:rPr>
          <w:rStyle w:val="Znakapoznpodarou"/>
        </w:rPr>
        <w:t>*mm+01)</w:t>
      </w:r>
      <w:r w:rsidRPr="00D24581">
        <w:t xml:space="preserve"> Zákon č. 71/1994 Sb., o prodeji a vývozu předmětů kulturní hodnoty ve znění pozdějších předpisů.</w:t>
      </w:r>
    </w:p>
  </w:footnote>
  <w:footnote w:id="12">
    <w:p w:rsidR="00B04FFC" w:rsidRDefault="00B04FFC">
      <w:pPr>
        <w:pStyle w:val="Textpoznpodarou"/>
      </w:pPr>
      <w:r w:rsidRPr="00EA662F">
        <w:rPr>
          <w:rStyle w:val="Znakapoznpodarou"/>
        </w:rPr>
        <w:t>rr+01)</w:t>
      </w:r>
      <w:r w:rsidRPr="00EA662F">
        <w:t xml:space="preserve"> </w:t>
      </w:r>
      <w:r w:rsidRPr="00EA662F">
        <w:rPr>
          <w:b/>
        </w:rPr>
        <w:t>§ 82 odst. 2 zákona č. 89/2012 Sb.</w:t>
      </w:r>
    </w:p>
  </w:footnote>
  <w:footnote w:id="13">
    <w:p w:rsidR="00B04FFC" w:rsidRDefault="00B04FFC" w:rsidP="00AC63EA">
      <w:pPr>
        <w:pStyle w:val="Textpoznpodarou"/>
      </w:pPr>
      <w:r>
        <w:rPr>
          <w:rStyle w:val="Znakapoznpodarou"/>
        </w:rPr>
        <w:t>*aa+03)</w:t>
      </w:r>
      <w:r>
        <w:t xml:space="preserve"> Zákon</w:t>
      </w:r>
      <w:r w:rsidRPr="002645E2">
        <w:t xml:space="preserve"> č. 338/1992 Sb., o dani </w:t>
      </w:r>
      <w:r w:rsidRPr="004814B7">
        <w:t>z nemovitých věcí</w:t>
      </w:r>
      <w:r w:rsidRPr="00852EAD">
        <w:t>, ve znění pozdějších předpisů, a zákon č. 586/1992 Sb., o daních z příjm</w:t>
      </w:r>
      <w:r>
        <w:t>ů</w:t>
      </w:r>
      <w:r w:rsidRPr="00852EAD">
        <w:t>, ve znění pozdějších předpisů.</w:t>
      </w:r>
    </w:p>
  </w:footnote>
  <w:footnote w:id="14">
    <w:p w:rsidR="00B04FFC" w:rsidRDefault="00B04FFC" w:rsidP="00852EAD">
      <w:pPr>
        <w:pStyle w:val="Textpoznpodarou"/>
        <w:jc w:val="both"/>
      </w:pPr>
      <w:r>
        <w:rPr>
          <w:rStyle w:val="Znakapoznpodarou"/>
        </w:rPr>
        <w:t>*aa+04)</w:t>
      </w:r>
      <w:r>
        <w:t xml:space="preserve"> </w:t>
      </w:r>
      <w:r w:rsidRPr="00852EAD">
        <w:t>Druhý protokol k Haagské úmluvě na ochranu kulturních statků za ozbrojeného konfliktu z roku 1954 Haag</w:t>
      </w:r>
      <w:r>
        <w:t xml:space="preserve">, vyhlášený pod č. </w:t>
      </w:r>
      <w:r w:rsidRPr="00243662">
        <w:t>71/2007 Sb.m.s.</w:t>
      </w:r>
      <w:r>
        <w:t xml:space="preserve">, </w:t>
      </w:r>
      <w:r w:rsidRPr="00243662">
        <w:t>Úmluv</w:t>
      </w:r>
      <w:r>
        <w:t>a</w:t>
      </w:r>
      <w:r w:rsidRPr="00243662">
        <w:t xml:space="preserve"> na ochranu kulturních statků za ozbrojeného konfliktu a Protokolu k</w:t>
      </w:r>
      <w:r>
        <w:t> </w:t>
      </w:r>
      <w:r w:rsidRPr="00243662">
        <w:t>ní</w:t>
      </w:r>
      <w:r>
        <w:t xml:space="preserve">, vyhlášené pod č. </w:t>
      </w:r>
      <w:r w:rsidRPr="00243662">
        <w:t>94/1958 Sb.</w:t>
      </w:r>
      <w:r>
        <w:t xml:space="preserve"> a Úmluva o</w:t>
      </w:r>
      <w:r w:rsidRPr="009B78C1">
        <w:t xml:space="preserve"> ochraně světového kulturního a přírodního dědictví</w:t>
      </w:r>
      <w:r>
        <w:t xml:space="preserve"> vyhlášené pod č. 159/1991 Sb.</w:t>
      </w:r>
    </w:p>
  </w:footnote>
  <w:footnote w:id="15">
    <w:p w:rsidR="00B04FFC" w:rsidRPr="00384C91" w:rsidRDefault="00B04FFC" w:rsidP="007E658D">
      <w:pPr>
        <w:pStyle w:val="Textpoznpodarou"/>
        <w:jc w:val="both"/>
      </w:pPr>
      <w:r>
        <w:rPr>
          <w:rStyle w:val="Znakapoznpodarou"/>
        </w:rPr>
        <w:t>00-11)</w:t>
      </w:r>
      <w:r>
        <w:t xml:space="preserve"> N</w:t>
      </w:r>
      <w:r w:rsidRPr="00384C91">
        <w:t xml:space="preserve">apříklad zákon č. 254/2001 Sb., o vodách a o změně některých zákonů (vodní zákon), ve znění pozdějších předpisů, zákon č. 114/1992 Sb., o ochraně přírody a krajiny, ve znění pozdějších předpisů, zákon č. </w:t>
      </w:r>
      <w:r>
        <w:t>201</w:t>
      </w:r>
      <w:r w:rsidRPr="00384C91">
        <w:t>/20</w:t>
      </w:r>
      <w:r>
        <w:t>1</w:t>
      </w:r>
      <w:r w:rsidRPr="00384C91">
        <w:t>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16">
    <w:p w:rsidR="00B04FFC" w:rsidRDefault="00B04FFC" w:rsidP="001659B0">
      <w:pPr>
        <w:pStyle w:val="Textpoznpodarou"/>
      </w:pPr>
      <w:r>
        <w:rPr>
          <w:rStyle w:val="Znakapoznpodarou"/>
        </w:rPr>
        <w:t>*dd+10)</w:t>
      </w:r>
      <w:r>
        <w:t xml:space="preserve"> Úmluva o ochraně světového kulturního a přírodního dědictví, vyhlášená pod 159/1991 Sb.</w:t>
      </w:r>
    </w:p>
  </w:footnote>
  <w:footnote w:id="17">
    <w:p w:rsidR="00B04FFC" w:rsidRDefault="00B04FFC" w:rsidP="00F11D2D">
      <w:pPr>
        <w:pStyle w:val="Textpoznpodarou"/>
      </w:pPr>
      <w:r>
        <w:rPr>
          <w:rStyle w:val="Znakapoznpodarou"/>
        </w:rPr>
        <w:t>aa+10)</w:t>
      </w:r>
      <w:r>
        <w:t xml:space="preserve"> § 32 odst. 3 zákona č. 111/2009 Sb., o základních registrech, ve znění pozdějších předpisů.</w:t>
      </w:r>
    </w:p>
  </w:footnote>
  <w:footnote w:id="18">
    <w:p w:rsidR="00B04FFC" w:rsidRDefault="00B04FFC">
      <w:pPr>
        <w:pStyle w:val="Textpoznpodarou"/>
      </w:pPr>
      <w:r>
        <w:rPr>
          <w:rStyle w:val="Znakapoznpodarou"/>
        </w:rPr>
        <w:t>*bb+01)</w:t>
      </w:r>
      <w:r>
        <w:t xml:space="preserve"> Zákon č. 22/1958 Sb., o kulturních památkách, ve znění zákona č. 146/1971 Sb.</w:t>
      </w:r>
    </w:p>
  </w:footnote>
  <w:footnote w:id="19">
    <w:p w:rsidR="00B04FFC" w:rsidRDefault="00B04FFC" w:rsidP="00CD25CB">
      <w:pPr>
        <w:pStyle w:val="Textpoznpodarou"/>
        <w:jc w:val="both"/>
      </w:pPr>
      <w:r>
        <w:rPr>
          <w:rStyle w:val="Znakapoznpodarou"/>
        </w:rPr>
        <w:t>*k01)</w:t>
      </w:r>
      <w:r>
        <w:t xml:space="preserve"> § 2 odst. 5 a 6 zákona č. 183/2006 Sb., o územním plánování a stavebním řádu (stavební zákon), ve znění pozdějších předpisů.</w:t>
      </w:r>
    </w:p>
  </w:footnote>
  <w:footnote w:id="20">
    <w:p w:rsidR="00B04FFC" w:rsidRDefault="00B04FFC" w:rsidP="00CD25CB">
      <w:pPr>
        <w:pStyle w:val="Textpoznpodarou"/>
        <w:jc w:val="both"/>
      </w:pPr>
      <w:r>
        <w:rPr>
          <w:rStyle w:val="Znakapoznpodarou"/>
        </w:rPr>
        <w:t>*k02</w:t>
      </w:r>
      <w:r w:rsidRPr="004E5E8B">
        <w:rPr>
          <w:vertAlign w:val="superscript"/>
        </w:rPr>
        <w:t>)</w:t>
      </w:r>
      <w:r>
        <w:t xml:space="preserve"> Například zákon č. 183/2006 Sb., o územním plánování a stavebním řádu (stavební zákon), ve znění pozdějších předpisů, zákon č. 127/2005 Sb., o elektronických komunikacích a o změně některých souvisejících zákonů (zákon o elektronických komunikacích), ve znění pozdějších předpisů.</w:t>
      </w:r>
    </w:p>
  </w:footnote>
  <w:footnote w:id="21">
    <w:p w:rsidR="00B04FFC" w:rsidRPr="00357715" w:rsidRDefault="00B04FFC">
      <w:pPr>
        <w:pStyle w:val="Textpoznpodarou"/>
      </w:pPr>
      <w:r w:rsidRPr="00357715">
        <w:rPr>
          <w:rStyle w:val="Znakapoznpodarou"/>
        </w:rPr>
        <w:t>*x+00)</w:t>
      </w:r>
      <w:r w:rsidRPr="00357715">
        <w:t xml:space="preserve"> § 3056 zákona č. 89/2012 Sb., občanský zákoník</w:t>
      </w:r>
      <w:r w:rsidRPr="00357715">
        <w:rPr>
          <w:rStyle w:val="Odkaznakoment"/>
        </w:rPr>
        <w:t/>
      </w:r>
      <w:r w:rsidRPr="00357715">
        <w:t>.</w:t>
      </w:r>
    </w:p>
  </w:footnote>
  <w:footnote w:id="22">
    <w:p w:rsidR="00B04FFC" w:rsidRDefault="00B04FFC" w:rsidP="00412C03">
      <w:pPr>
        <w:pStyle w:val="Textpoznpodarou"/>
        <w:jc w:val="both"/>
      </w:pPr>
      <w:r w:rsidRPr="00357715">
        <w:rPr>
          <w:rStyle w:val="Znakapoznpodarou"/>
        </w:rPr>
        <w:t>*x+01)</w:t>
      </w:r>
      <w:r w:rsidRPr="00357715">
        <w:t xml:space="preserve"> § 12 zákona č. 219/2000 Sb., o majetku České republiky a jejím vystupování v právních vztazích, ve znění pozdějších předpisů.</w:t>
      </w:r>
    </w:p>
  </w:footnote>
  <w:footnote w:id="23">
    <w:p w:rsidR="00B04FFC" w:rsidRDefault="00B04FFC" w:rsidP="00B67258">
      <w:pPr>
        <w:pStyle w:val="Textpoznpodarou"/>
      </w:pPr>
      <w:r>
        <w:rPr>
          <w:rStyle w:val="Znakapoznpodarou"/>
        </w:rPr>
        <w:t>*xx-07)</w:t>
      </w:r>
      <w:r>
        <w:t xml:space="preserve"> Zákon č. 203/2006 Sb., o některých druzích podpory kultury a o změně některých souvisejících zákonů, ve znění pozdějších předpisů.</w:t>
      </w:r>
    </w:p>
  </w:footnote>
  <w:footnote w:id="24">
    <w:p w:rsidR="00B04FFC" w:rsidRDefault="00B04FFC" w:rsidP="00360B9F">
      <w:pPr>
        <w:pStyle w:val="Textpoznpodarou"/>
      </w:pPr>
      <w:r>
        <w:rPr>
          <w:rStyle w:val="Znakapoznpodarou"/>
        </w:rPr>
        <w:t>ff0a)</w:t>
      </w:r>
      <w:r>
        <w:t xml:space="preserve"> Zákon č. 184/2006 Sb. o odnětí nebo omezení vlastnického práva k pozemku nebo ke stavbě (zákon o vyvlastnění), ve znění pozdějších předpisů.</w:t>
      </w:r>
    </w:p>
  </w:footnote>
  <w:footnote w:id="25">
    <w:p w:rsidR="00B04FFC" w:rsidRDefault="00B04FFC" w:rsidP="0020205F">
      <w:pPr>
        <w:pStyle w:val="Textpoznpodarou"/>
      </w:pPr>
      <w:r>
        <w:rPr>
          <w:rStyle w:val="Znakapoznpodarou"/>
        </w:rPr>
        <w:t>zz+21)</w:t>
      </w:r>
      <w:r>
        <w:t xml:space="preserve"> § 2 odst. 5 písm. b) z</w:t>
      </w:r>
      <w:r w:rsidRPr="00C461F1">
        <w:t>ákona č. 183/2006 Sb., o územním plánování a stavebním řádu (stavební záko</w:t>
      </w:r>
      <w:r w:rsidR="00C461F1">
        <w:t>n), ve znění zákona č. 350/2013 Sb.</w:t>
      </w:r>
    </w:p>
  </w:footnote>
  <w:footnote w:id="26">
    <w:p w:rsidR="00B04FFC" w:rsidRDefault="00B04FFC">
      <w:pPr>
        <w:pStyle w:val="Textpoznpodarou"/>
      </w:pPr>
      <w:r>
        <w:rPr>
          <w:rStyle w:val="Znakapoznpodarou"/>
        </w:rPr>
        <w:t>zz-01)</w:t>
      </w:r>
      <w:r>
        <w:t xml:space="preserve"> Čl. 1 ú</w:t>
      </w:r>
      <w:r w:rsidRPr="00AD0EB8">
        <w:t>mluv</w:t>
      </w:r>
      <w:r>
        <w:t>y</w:t>
      </w:r>
      <w:r w:rsidRPr="00AD0EB8">
        <w:t xml:space="preserve"> o ochraně archeologického dědictví Evropy (revidovaná) vyhlášená pod č. 99/2000 Sb. m. s.</w:t>
      </w:r>
    </w:p>
  </w:footnote>
  <w:footnote w:id="27">
    <w:p w:rsidR="00B04FFC" w:rsidRPr="00097497" w:rsidRDefault="00B04FFC" w:rsidP="00097497">
      <w:pPr>
        <w:jc w:val="both"/>
        <w:rPr>
          <w:sz w:val="20"/>
          <w:szCs w:val="20"/>
        </w:rPr>
      </w:pPr>
      <w:r w:rsidRPr="001D2BEF">
        <w:rPr>
          <w:rStyle w:val="Znakapoznpodarou"/>
          <w:sz w:val="20"/>
          <w:szCs w:val="20"/>
        </w:rPr>
        <w:t>zz-02)</w:t>
      </w:r>
      <w:r w:rsidRPr="001D2BEF">
        <w:rPr>
          <w:sz w:val="20"/>
          <w:szCs w:val="20"/>
        </w:rPr>
        <w:t xml:space="preserve"> Zákon č. 119/2002 Sb., o střelných zbraních a střelivu a o změně zákona č. 156/2000 Sb., o ověřování střelných zbraní, střeliva a pyrotechnických předmětů a o změně zákona č. 288/ 1995 Sb., o střelných zbraních a střelivu (zákon o střelných zbraních), ve znění zákona č. 13/1998 Sb., a zákona č. 368/1992 Sb., o správních poplatcích, ve znění pozdějších předpisů, a zákona č. 455/1991 Sb., o živnostenském podnikání (živnostenský zákon), ve znění pozdějších předpisů, (zákon o zbraních), ve znění pozdějších předpisů</w:t>
      </w:r>
      <w:r>
        <w:rPr>
          <w:sz w:val="20"/>
          <w:szCs w:val="20"/>
        </w:rPr>
        <w:t xml:space="preserve">, zákon č. </w:t>
      </w:r>
      <w:r w:rsidRPr="00097497">
        <w:rPr>
          <w:sz w:val="20"/>
          <w:szCs w:val="20"/>
        </w:rPr>
        <w:t>61/1988 Sb.</w:t>
      </w:r>
      <w:r>
        <w:rPr>
          <w:sz w:val="20"/>
          <w:szCs w:val="20"/>
        </w:rPr>
        <w:t xml:space="preserve">, </w:t>
      </w:r>
      <w:r w:rsidRPr="00097497">
        <w:rPr>
          <w:sz w:val="20"/>
          <w:szCs w:val="20"/>
        </w:rPr>
        <w:t>o hornické činnosti, výbušninách a o státní báňské správě</w:t>
      </w:r>
      <w:r>
        <w:rPr>
          <w:sz w:val="20"/>
          <w:szCs w:val="20"/>
        </w:rPr>
        <w:t>, ve znění pozdějších předpisů</w:t>
      </w:r>
      <w:r w:rsidRPr="001D2BEF">
        <w:rPr>
          <w:sz w:val="20"/>
          <w:szCs w:val="20"/>
        </w:rPr>
        <w:t>.</w:t>
      </w:r>
    </w:p>
  </w:footnote>
  <w:footnote w:id="28">
    <w:p w:rsidR="00B04FFC" w:rsidRDefault="00B04FFC" w:rsidP="00FE79EB">
      <w:pPr>
        <w:pStyle w:val="Textpoznpodarou"/>
        <w:jc w:val="both"/>
      </w:pPr>
      <w:r>
        <w:rPr>
          <w:rStyle w:val="Znakapoznpodarou"/>
        </w:rPr>
        <w:t>zz-15)</w:t>
      </w:r>
      <w:r>
        <w:t xml:space="preserve"> § 5 zákona č. 38/1994 Sb</w:t>
      </w:r>
      <w:r w:rsidRPr="009F6972">
        <w:t>., o zahraničním obchodu s vojenským materiálem a o doplnění zákona č. 455/1991 Sb., o živnostenském podnikání (živnostenský zákon), ve znění pozdějších předpisů, a zákona č. 140/1961 Sb., trestní zákon, ve znění pozdějších předpisů, ve znění zákona č. 220/2009 Sb.</w:t>
      </w:r>
    </w:p>
  </w:footnote>
  <w:footnote w:id="29">
    <w:p w:rsidR="00B04FFC" w:rsidRDefault="00B04FFC" w:rsidP="00537046">
      <w:pPr>
        <w:pStyle w:val="Textpoznpodarou"/>
      </w:pPr>
      <w:r>
        <w:rPr>
          <w:rStyle w:val="Znakapoznpodarou"/>
        </w:rPr>
        <w:t>zz-16)</w:t>
      </w:r>
      <w:r>
        <w:t xml:space="preserve"> </w:t>
      </w:r>
      <w:r w:rsidRPr="004C579C">
        <w:t>§ 9 odst. 1 zákona č. 219/2000 Sb., o majetku České republiky a jejím vystupování v právních vztazích.</w:t>
      </w:r>
    </w:p>
  </w:footnote>
  <w:footnote w:id="30">
    <w:p w:rsidR="00B04FFC" w:rsidRDefault="00B04FFC" w:rsidP="00B4529B">
      <w:pPr>
        <w:pStyle w:val="Textpoznpodarou"/>
        <w:ind w:left="426" w:hanging="426"/>
      </w:pPr>
      <w:r>
        <w:rPr>
          <w:rStyle w:val="Znakapoznpodarou"/>
        </w:rPr>
        <w:t>*e01)</w:t>
      </w:r>
      <w:r>
        <w:t xml:space="preserve"> </w:t>
      </w:r>
      <w:r w:rsidRPr="00F2209B">
        <w:t xml:space="preserve">§ 44 </w:t>
      </w:r>
      <w:r w:rsidRPr="0016397A">
        <w:t>až 46 a § 60 zákona č. 111/1998 Sb., o vysokých školách a o změně a doplnění dalších zákonů (zákon o vysokých školách), ve znění zákona č. 210/2000 Sb. a zákona č. 147/2001 Sb.</w:t>
      </w:r>
    </w:p>
  </w:footnote>
  <w:footnote w:id="31">
    <w:p w:rsidR="00B04FFC" w:rsidRDefault="00B04FFC" w:rsidP="00B4529B">
      <w:pPr>
        <w:pStyle w:val="Textpoznpodarou"/>
        <w:ind w:left="360" w:hanging="360"/>
      </w:pPr>
      <w:r>
        <w:rPr>
          <w:rStyle w:val="Znakapoznpodarou"/>
        </w:rPr>
        <w:t>*e10)</w:t>
      </w:r>
      <w:r>
        <w:t xml:space="preserve"> Zákon č. 561/2004 Sb., o předškolním, základním, středním, vyšším odborném a jiném vzdělávání (školský zákon), ve znění pozdějších předpisů.</w:t>
      </w:r>
    </w:p>
  </w:footnote>
  <w:footnote w:id="32">
    <w:p w:rsidR="00B04FFC" w:rsidRDefault="00B04FFC" w:rsidP="001E6400">
      <w:pPr>
        <w:pStyle w:val="Textpoznpodarou"/>
        <w:ind w:left="360" w:hanging="360"/>
        <w:jc w:val="both"/>
      </w:pPr>
      <w:r>
        <w:rPr>
          <w:rStyle w:val="Znakapoznpodarou"/>
        </w:rPr>
        <w:t>*e03)</w:t>
      </w:r>
      <w:r>
        <w:t xml:space="preserve"> </w:t>
      </w:r>
      <w:r w:rsidRPr="00360FFC">
        <w:t>§ 1 zákona č. 18/2004 Sb., o uznávání odborné kvalifikace a jiné způsobilosti státních příslušníků</w:t>
      </w:r>
      <w:r>
        <w:t xml:space="preserve"> </w:t>
      </w:r>
      <w:r w:rsidRPr="00360FFC">
        <w:t>členských států Evropské unie a některých příslušníků jiných států a o změně některých zákonů (zákon o uznávání odborné kvalifikace), ve znění pozdějších předpisů.</w:t>
      </w:r>
    </w:p>
  </w:footnote>
  <w:footnote w:id="33">
    <w:p w:rsidR="00B04FFC" w:rsidRDefault="00B04FFC" w:rsidP="00F57BB9">
      <w:pPr>
        <w:pStyle w:val="Textpoznpodarou"/>
      </w:pPr>
      <w:r>
        <w:rPr>
          <w:rStyle w:val="Znakapoznpodarou"/>
        </w:rPr>
        <w:t>*e02)</w:t>
      </w:r>
      <w:r>
        <w:t xml:space="preserve"> </w:t>
      </w:r>
      <w:r w:rsidRPr="008350A1">
        <w:t>Zákon č. 269/1994 Sb., o Rejstříku trestů, ve znění pozdějších předpisů.</w:t>
      </w:r>
    </w:p>
  </w:footnote>
  <w:footnote w:id="34">
    <w:p w:rsidR="00B04FFC" w:rsidRDefault="00B04FFC" w:rsidP="00A46FE7">
      <w:pPr>
        <w:pStyle w:val="Textpoznpodarou"/>
      </w:pPr>
      <w:r>
        <w:rPr>
          <w:rStyle w:val="Znakapoznpodarou"/>
        </w:rPr>
        <w:t>*e05)</w:t>
      </w:r>
      <w:r>
        <w:t xml:space="preserve"> </w:t>
      </w:r>
      <w:r w:rsidRPr="0016397A">
        <w:t>Zákon č. 18/2004 Sb., ve znění pozdějších předpisů.</w:t>
      </w:r>
    </w:p>
  </w:footnote>
  <w:footnote w:id="35">
    <w:p w:rsidR="00B04FFC" w:rsidRDefault="00B04FFC" w:rsidP="00A46FE7">
      <w:pPr>
        <w:pStyle w:val="Textpoznpodarou"/>
      </w:pPr>
      <w:r>
        <w:rPr>
          <w:rStyle w:val="Znakapoznpodarou"/>
        </w:rPr>
        <w:t>*e04)</w:t>
      </w:r>
      <w:r>
        <w:t xml:space="preserve"> </w:t>
      </w:r>
      <w:r w:rsidRPr="0016397A">
        <w:t>§ 25 zákona č. 18/2004 Sb., ve znění pozdějších předpisů.</w:t>
      </w:r>
    </w:p>
  </w:footnote>
  <w:footnote w:id="36">
    <w:p w:rsidR="00B04FFC" w:rsidRDefault="00B04FFC" w:rsidP="00402A5F">
      <w:pPr>
        <w:pStyle w:val="Textpoznpodarou"/>
      </w:pPr>
      <w:r>
        <w:rPr>
          <w:rStyle w:val="Znakapoznpodarou"/>
        </w:rPr>
        <w:t>*e07)</w:t>
      </w:r>
      <w:r>
        <w:t xml:space="preserve"> </w:t>
      </w:r>
      <w:r w:rsidRPr="00F5367F">
        <w:t xml:space="preserve">§ </w:t>
      </w:r>
      <w:r>
        <w:t>10</w:t>
      </w:r>
      <w:r w:rsidRPr="00F5367F">
        <w:t xml:space="preserve"> a § </w:t>
      </w:r>
      <w:r>
        <w:t xml:space="preserve">11 </w:t>
      </w:r>
      <w:r w:rsidRPr="00F5367F">
        <w:t>odst. 1 zákona č. 18/2004 Sb., ve znění pozdějších předpisů.</w:t>
      </w:r>
    </w:p>
  </w:footnote>
  <w:footnote w:id="37">
    <w:p w:rsidR="00B04FFC" w:rsidRDefault="00B04FFC" w:rsidP="00685F0D">
      <w:pPr>
        <w:pStyle w:val="Textpoznpodarou"/>
      </w:pPr>
      <w:r>
        <w:rPr>
          <w:rStyle w:val="Znakapoznpodarou"/>
        </w:rPr>
        <w:t>*e06)</w:t>
      </w:r>
      <w:r>
        <w:t xml:space="preserve"> </w:t>
      </w:r>
      <w:r w:rsidRPr="0025543D">
        <w:t>§ 36a zákona č. 18/2004 Sb., ve znění pozdějších předpisů.</w:t>
      </w:r>
    </w:p>
  </w:footnote>
  <w:footnote w:id="38">
    <w:p w:rsidR="00B04FFC" w:rsidRPr="00533EAA" w:rsidRDefault="00B04FFC" w:rsidP="00130AF6">
      <w:pPr>
        <w:pStyle w:val="Textpoznpodarou"/>
        <w:jc w:val="both"/>
        <w:rPr>
          <w:b/>
        </w:rPr>
      </w:pPr>
      <w:r w:rsidRPr="00533EAA">
        <w:rPr>
          <w:rStyle w:val="Znakapoznpodarou"/>
          <w:b/>
        </w:rPr>
        <w:t>*j02+01)</w:t>
      </w:r>
      <w:r w:rsidRPr="00533EAA">
        <w:rPr>
          <w:b/>
        </w:rPr>
        <w:t xml:space="preserve"> § 27 zákona č. 250/2000 Sb., o rozpočtových pravidlech územních rozpočtů, ve znění pozdějších předpisů.</w:t>
      </w:r>
    </w:p>
  </w:footnote>
  <w:footnote w:id="39">
    <w:p w:rsidR="00B04FFC" w:rsidRDefault="00B04FFC" w:rsidP="00120CB1">
      <w:pPr>
        <w:pStyle w:val="Textpoznpodarou"/>
      </w:pPr>
      <w:r w:rsidRPr="00533EAA">
        <w:rPr>
          <w:rStyle w:val="Znakapoznpodarou"/>
          <w:b/>
        </w:rPr>
        <w:t>*j02+02)</w:t>
      </w:r>
      <w:r w:rsidRPr="00533EAA">
        <w:rPr>
          <w:b/>
        </w:rPr>
        <w:t xml:space="preserve"> § 54 zákona č. 219/2000 Sb., o majetku České republiky a jejím vystupování v právních vztazích, ve znění pozdějších předpisů.</w:t>
      </w:r>
    </w:p>
  </w:footnote>
  <w:footnote w:id="40">
    <w:p w:rsidR="00B04FFC" w:rsidRPr="00357715" w:rsidRDefault="00B04FFC" w:rsidP="00EA6887">
      <w:pPr>
        <w:pStyle w:val="Textpoznpodarou"/>
        <w:jc w:val="both"/>
        <w:rPr>
          <w:b/>
        </w:rPr>
      </w:pPr>
      <w:r w:rsidRPr="00357715">
        <w:rPr>
          <w:rStyle w:val="Znakapoznpodarou"/>
          <w:b/>
        </w:rPr>
        <w:t>*j+01)</w:t>
      </w:r>
      <w:r w:rsidRPr="00357715">
        <w:rPr>
          <w:b/>
        </w:rPr>
        <w:t xml:space="preserve"> Například zákon č. 183/2006 Sb., ve znění pozdějších předpisů, zákon č. 266/1994 Sb., o dráhách, ve znění pozdějších předpisů.</w:t>
      </w:r>
    </w:p>
  </w:footnote>
  <w:footnote w:id="41">
    <w:p w:rsidR="00B04FFC" w:rsidRDefault="00B04FFC" w:rsidP="00385FCE">
      <w:pPr>
        <w:pStyle w:val="Textpoznpodarou"/>
        <w:jc w:val="both"/>
      </w:pPr>
      <w:r w:rsidRPr="00385FCE">
        <w:rPr>
          <w:rStyle w:val="Znakapoznpodarou"/>
          <w:b/>
        </w:rPr>
        <w:t>aa-00)</w:t>
      </w:r>
      <w:r w:rsidRPr="00385FCE">
        <w:rPr>
          <w:b/>
        </w:rPr>
        <w:t xml:space="preserve"> Zákon č. 100/2001 Sb., o posuzování vlivů na životní prostředí a o změně některých souvisejících zákonů (zákon o posuzování vlivů na životní prostředí), ve znění pozdějších předpisů.</w:t>
      </w:r>
    </w:p>
  </w:footnote>
  <w:footnote w:id="42">
    <w:p w:rsidR="00B04FFC" w:rsidRDefault="00B04FFC" w:rsidP="00D94F4E">
      <w:pPr>
        <w:pStyle w:val="Textpoznpodarou"/>
        <w:jc w:val="both"/>
      </w:pPr>
      <w:r w:rsidRPr="00385FCE">
        <w:rPr>
          <w:rStyle w:val="Znakapoznpodarou"/>
          <w:b/>
        </w:rPr>
        <w:t>aa-01)</w:t>
      </w:r>
      <w:r w:rsidRPr="00385FCE">
        <w:rPr>
          <w:b/>
        </w:rPr>
        <w:t xml:space="preserve"> Zákon č. 289/1995 Sb., o lesích a o změně a doplnění některých zákonů, (lesní zákon), ve znění pozdějších předpisů.</w:t>
      </w:r>
    </w:p>
  </w:footnote>
  <w:footnote w:id="43">
    <w:p w:rsidR="00B04FFC" w:rsidRPr="007B307F" w:rsidRDefault="00B04FFC" w:rsidP="007B307F">
      <w:pPr>
        <w:pStyle w:val="Textpoznpodarou"/>
        <w:jc w:val="both"/>
        <w:rPr>
          <w:b/>
        </w:rPr>
      </w:pPr>
      <w:r w:rsidRPr="007B307F">
        <w:rPr>
          <w:rStyle w:val="Znakapoznpodarou"/>
          <w:b/>
        </w:rPr>
        <w:t>00-31)</w:t>
      </w:r>
      <w:r w:rsidRPr="007B307F">
        <w:rPr>
          <w:b/>
        </w:rPr>
        <w:t xml:space="preserve"> Například zákon č. 183/2006 Sb., o územním plánování a stavebním řádu (stavební zákon), ve znění pozdějších předpisů, zákon č. 254/2001 Sb., o vodách a o změně některých zákonů (vodní zákon), ve znění </w:t>
      </w:r>
      <w:r w:rsidRPr="009331B0">
        <w:rPr>
          <w:b/>
        </w:rPr>
        <w:t>pozdějších předpisů, zákon č. 114/1992 Sb., o ochraně přírody a krajiny, ve znění pozdějších předpisů, zákon č. 201/2012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w:t>
      </w:r>
      <w:r w:rsidRPr="007B307F">
        <w:rPr>
          <w:b/>
        </w:rPr>
        <w:t xml:space="preserve">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44">
    <w:p w:rsidR="00B04FFC" w:rsidRPr="00C77C2B" w:rsidRDefault="00B04FFC" w:rsidP="001B7023">
      <w:pPr>
        <w:pStyle w:val="Textpoznpodarou"/>
        <w:jc w:val="both"/>
        <w:rPr>
          <w:b/>
        </w:rPr>
      </w:pPr>
      <w:r w:rsidRPr="00C77C2B">
        <w:rPr>
          <w:rStyle w:val="Znakapoznpodarou"/>
          <w:b/>
        </w:rPr>
        <w:t>*j15)</w:t>
      </w:r>
      <w:r w:rsidRPr="00C77C2B">
        <w:rPr>
          <w:b/>
        </w:rPr>
        <w:t xml:space="preserve"> Zákon č. 499/2004 Sb., o archivnictví a spisové službě a o změně některých zákonů, ve znění pozdějších předpisů.</w:t>
      </w:r>
    </w:p>
  </w:footnote>
  <w:footnote w:id="45">
    <w:p w:rsidR="00B04FFC" w:rsidRPr="00FB1803" w:rsidRDefault="00B04FFC" w:rsidP="00D60FD1">
      <w:pPr>
        <w:pStyle w:val="Textpoznpodarou"/>
        <w:rPr>
          <w:b/>
        </w:rPr>
      </w:pPr>
      <w:r w:rsidRPr="00C77C2B">
        <w:rPr>
          <w:rStyle w:val="Znakapoznpodarou"/>
          <w:b/>
        </w:rPr>
        <w:t>*y01)</w:t>
      </w:r>
      <w:r w:rsidRPr="00C77C2B">
        <w:rPr>
          <w:b/>
        </w:rPr>
        <w:t xml:space="preserve"> Zákon č. 500/2004 Sb., správní řád, ve znění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FC" w:rsidRDefault="00B04FFC" w:rsidP="00E37681">
    <w:pPr>
      <w:pStyle w:val="Zhlav"/>
      <w:jc w:val="right"/>
    </w:pPr>
    <w:r>
      <w:t>stav k 28. listopadu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C3E"/>
    <w:multiLevelType w:val="hybridMultilevel"/>
    <w:tmpl w:val="5B869AEA"/>
    <w:lvl w:ilvl="0" w:tplc="04050019">
      <w:start w:val="1"/>
      <w:numFmt w:val="decimal"/>
      <w:lvlText w:val="(%1)"/>
      <w:lvlJc w:val="left"/>
      <w:pPr>
        <w:tabs>
          <w:tab w:val="num" w:pos="1173"/>
        </w:tabs>
        <w:ind w:left="1173" w:hanging="465"/>
      </w:pPr>
      <w:rPr>
        <w:rFonts w:hint="default"/>
        <w:b/>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
    <w:nsid w:val="00B9547F"/>
    <w:multiLevelType w:val="hybridMultilevel"/>
    <w:tmpl w:val="C3923FE6"/>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0E34E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131632E"/>
    <w:multiLevelType w:val="hybridMultilevel"/>
    <w:tmpl w:val="74B004A4"/>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1E86295"/>
    <w:multiLevelType w:val="hybridMultilevel"/>
    <w:tmpl w:val="268AD2D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28134BE"/>
    <w:multiLevelType w:val="hybridMultilevel"/>
    <w:tmpl w:val="6C06B9BA"/>
    <w:lvl w:ilvl="0" w:tplc="2456492A">
      <w:start w:val="1"/>
      <w:numFmt w:val="decimal"/>
      <w:lvlText w:val="(%1)"/>
      <w:lvlJc w:val="left"/>
      <w:pPr>
        <w:tabs>
          <w:tab w:val="num" w:pos="645"/>
        </w:tabs>
        <w:ind w:left="645" w:hanging="465"/>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2CE448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
    <w:nsid w:val="02F23FDA"/>
    <w:multiLevelType w:val="hybridMultilevel"/>
    <w:tmpl w:val="98DE125C"/>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3C264D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45565F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1">
    <w:nsid w:val="056C2D66"/>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nsid w:val="05A00C3E"/>
    <w:multiLevelType w:val="hybridMultilevel"/>
    <w:tmpl w:val="C8A625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05B76CCD"/>
    <w:multiLevelType w:val="hybridMultilevel"/>
    <w:tmpl w:val="850CB3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4">
    <w:nsid w:val="05CE513E"/>
    <w:multiLevelType w:val="hybridMultilevel"/>
    <w:tmpl w:val="1DB06872"/>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5">
    <w:nsid w:val="05F65B52"/>
    <w:multiLevelType w:val="hybridMultilevel"/>
    <w:tmpl w:val="5A36337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7">
    <w:nsid w:val="06C6004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089564B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08F14815"/>
    <w:multiLevelType w:val="hybridMultilevel"/>
    <w:tmpl w:val="23560F56"/>
    <w:lvl w:ilvl="0" w:tplc="2ADCB6D2">
      <w:start w:val="1"/>
      <w:numFmt w:val="decimal"/>
      <w:lvlText w:val="(%1)"/>
      <w:lvlJc w:val="left"/>
      <w:pPr>
        <w:tabs>
          <w:tab w:val="num" w:pos="465"/>
        </w:tabs>
        <w:ind w:left="465" w:hanging="465"/>
      </w:pPr>
      <w:rPr>
        <w:rFonts w:hint="default"/>
        <w:b/>
      </w:rPr>
    </w:lvl>
    <w:lvl w:ilvl="1" w:tplc="2456492A">
      <w:start w:val="1"/>
      <w:numFmt w:val="lowerLetter"/>
      <w:lvlText w:val="%2)"/>
      <w:lvlJc w:val="left"/>
      <w:pPr>
        <w:tabs>
          <w:tab w:val="num" w:pos="360"/>
        </w:tabs>
        <w:ind w:left="360" w:hanging="360"/>
      </w:pPr>
      <w:rPr>
        <w:rFonts w:hint="default"/>
        <w:b/>
      </w:r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
    <w:nsid w:val="09827290"/>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nsid w:val="0B2D7D85"/>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0CDB6D70"/>
    <w:multiLevelType w:val="hybridMultilevel"/>
    <w:tmpl w:val="4B9C0BF6"/>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0D842659"/>
    <w:multiLevelType w:val="hybridMultilevel"/>
    <w:tmpl w:val="A4C0FEE8"/>
    <w:lvl w:ilvl="0" w:tplc="04050019">
      <w:start w:val="1"/>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0E020C22"/>
    <w:multiLevelType w:val="hybridMultilevel"/>
    <w:tmpl w:val="32648D7C"/>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0F1F3A62"/>
    <w:multiLevelType w:val="hybridMultilevel"/>
    <w:tmpl w:val="0A92FAF8"/>
    <w:lvl w:ilvl="0" w:tplc="29ACFF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6">
    <w:nsid w:val="0F9032BB"/>
    <w:multiLevelType w:val="hybridMultilevel"/>
    <w:tmpl w:val="B54A8020"/>
    <w:lvl w:ilvl="0" w:tplc="2ADCB6D2">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7">
    <w:nsid w:val="0FBF4DCF"/>
    <w:multiLevelType w:val="hybridMultilevel"/>
    <w:tmpl w:val="24B0F14A"/>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8">
    <w:nsid w:val="0FC3697C"/>
    <w:multiLevelType w:val="hybridMultilevel"/>
    <w:tmpl w:val="0D34E7B6"/>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0FCA7D6A"/>
    <w:multiLevelType w:val="hybridMultilevel"/>
    <w:tmpl w:val="28269000"/>
    <w:lvl w:ilvl="0" w:tplc="2ADCB6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0FEA37B7"/>
    <w:multiLevelType w:val="hybridMultilevel"/>
    <w:tmpl w:val="721659A0"/>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1">
    <w:nsid w:val="111921A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2">
    <w:nsid w:val="112447A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115E7272"/>
    <w:multiLevelType w:val="hybridMultilevel"/>
    <w:tmpl w:val="8ED27E76"/>
    <w:lvl w:ilvl="0" w:tplc="8168F71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4">
    <w:nsid w:val="125506FF"/>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nsid w:val="1264356C"/>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127C4F04"/>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7">
    <w:nsid w:val="12AC0337"/>
    <w:multiLevelType w:val="hybridMultilevel"/>
    <w:tmpl w:val="0428C0F8"/>
    <w:lvl w:ilvl="0" w:tplc="04050017">
      <w:start w:val="1"/>
      <w:numFmt w:val="lowerLetter"/>
      <w:lvlText w:val="%1)"/>
      <w:lvlJc w:val="left"/>
      <w:pPr>
        <w:tabs>
          <w:tab w:val="num" w:pos="970"/>
        </w:tabs>
        <w:ind w:left="970" w:hanging="360"/>
      </w:pPr>
    </w:lvl>
    <w:lvl w:ilvl="1" w:tplc="04050019" w:tentative="1">
      <w:start w:val="1"/>
      <w:numFmt w:val="lowerLetter"/>
      <w:lvlText w:val="%2."/>
      <w:lvlJc w:val="left"/>
      <w:pPr>
        <w:tabs>
          <w:tab w:val="num" w:pos="1690"/>
        </w:tabs>
        <w:ind w:left="1690" w:hanging="360"/>
      </w:pPr>
    </w:lvl>
    <w:lvl w:ilvl="2" w:tplc="0405001B" w:tentative="1">
      <w:start w:val="1"/>
      <w:numFmt w:val="lowerRoman"/>
      <w:lvlText w:val="%3."/>
      <w:lvlJc w:val="right"/>
      <w:pPr>
        <w:tabs>
          <w:tab w:val="num" w:pos="2410"/>
        </w:tabs>
        <w:ind w:left="2410" w:hanging="180"/>
      </w:pPr>
    </w:lvl>
    <w:lvl w:ilvl="3" w:tplc="0405000F" w:tentative="1">
      <w:start w:val="1"/>
      <w:numFmt w:val="decimal"/>
      <w:lvlText w:val="%4."/>
      <w:lvlJc w:val="left"/>
      <w:pPr>
        <w:tabs>
          <w:tab w:val="num" w:pos="3130"/>
        </w:tabs>
        <w:ind w:left="3130" w:hanging="360"/>
      </w:pPr>
    </w:lvl>
    <w:lvl w:ilvl="4" w:tplc="04050019" w:tentative="1">
      <w:start w:val="1"/>
      <w:numFmt w:val="lowerLetter"/>
      <w:lvlText w:val="%5."/>
      <w:lvlJc w:val="left"/>
      <w:pPr>
        <w:tabs>
          <w:tab w:val="num" w:pos="3850"/>
        </w:tabs>
        <w:ind w:left="3850" w:hanging="360"/>
      </w:pPr>
    </w:lvl>
    <w:lvl w:ilvl="5" w:tplc="0405001B" w:tentative="1">
      <w:start w:val="1"/>
      <w:numFmt w:val="lowerRoman"/>
      <w:lvlText w:val="%6."/>
      <w:lvlJc w:val="right"/>
      <w:pPr>
        <w:tabs>
          <w:tab w:val="num" w:pos="4570"/>
        </w:tabs>
        <w:ind w:left="4570" w:hanging="180"/>
      </w:pPr>
    </w:lvl>
    <w:lvl w:ilvl="6" w:tplc="0405000F" w:tentative="1">
      <w:start w:val="1"/>
      <w:numFmt w:val="decimal"/>
      <w:lvlText w:val="%7."/>
      <w:lvlJc w:val="left"/>
      <w:pPr>
        <w:tabs>
          <w:tab w:val="num" w:pos="5290"/>
        </w:tabs>
        <w:ind w:left="5290" w:hanging="360"/>
      </w:pPr>
    </w:lvl>
    <w:lvl w:ilvl="7" w:tplc="04050019" w:tentative="1">
      <w:start w:val="1"/>
      <w:numFmt w:val="lowerLetter"/>
      <w:lvlText w:val="%8."/>
      <w:lvlJc w:val="left"/>
      <w:pPr>
        <w:tabs>
          <w:tab w:val="num" w:pos="6010"/>
        </w:tabs>
        <w:ind w:left="6010" w:hanging="360"/>
      </w:pPr>
    </w:lvl>
    <w:lvl w:ilvl="8" w:tplc="0405001B" w:tentative="1">
      <w:start w:val="1"/>
      <w:numFmt w:val="lowerRoman"/>
      <w:lvlText w:val="%9."/>
      <w:lvlJc w:val="right"/>
      <w:pPr>
        <w:tabs>
          <w:tab w:val="num" w:pos="6730"/>
        </w:tabs>
        <w:ind w:left="6730" w:hanging="180"/>
      </w:pPr>
    </w:lvl>
  </w:abstractNum>
  <w:abstractNum w:abstractNumId="38">
    <w:nsid w:val="12C364A6"/>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13C4757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0">
    <w:nsid w:val="14250C30"/>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146C2895"/>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15650742"/>
    <w:multiLevelType w:val="hybridMultilevel"/>
    <w:tmpl w:val="82F20604"/>
    <w:lvl w:ilvl="0" w:tplc="18421C22">
      <w:start w:val="1"/>
      <w:numFmt w:val="decimal"/>
      <w:pStyle w:val="Nadpis3"/>
      <w:lvlText w:val="§ %1"/>
      <w:lvlJc w:val="center"/>
      <w:pPr>
        <w:ind w:left="4471"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15FE6827"/>
    <w:multiLevelType w:val="hybridMultilevel"/>
    <w:tmpl w:val="E1D657CA"/>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1624144F"/>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164B76FD"/>
    <w:multiLevelType w:val="hybridMultilevel"/>
    <w:tmpl w:val="36525F72"/>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16FC77EB"/>
    <w:multiLevelType w:val="hybridMultilevel"/>
    <w:tmpl w:val="6888BFB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7">
    <w:nsid w:val="171111A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8">
    <w:nsid w:val="173B5E18"/>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9">
    <w:nsid w:val="17431A3A"/>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0">
    <w:nsid w:val="17B7044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17DD327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17E905C5"/>
    <w:multiLevelType w:val="hybridMultilevel"/>
    <w:tmpl w:val="F9086EE0"/>
    <w:lvl w:ilvl="0" w:tplc="2456492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3">
    <w:nsid w:val="181472E7"/>
    <w:multiLevelType w:val="hybridMultilevel"/>
    <w:tmpl w:val="A29A98FA"/>
    <w:lvl w:ilvl="0" w:tplc="76143AC2">
      <w:start w:val="1"/>
      <w:numFmt w:val="decimal"/>
      <w:lvlText w:val="(%1)"/>
      <w:lvlJc w:val="left"/>
      <w:pPr>
        <w:tabs>
          <w:tab w:val="num" w:pos="108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182E5336"/>
    <w:multiLevelType w:val="hybridMultilevel"/>
    <w:tmpl w:val="C06EE2E4"/>
    <w:lvl w:ilvl="0" w:tplc="76143A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18646467"/>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6">
    <w:nsid w:val="19255B52"/>
    <w:multiLevelType w:val="hybridMultilevel"/>
    <w:tmpl w:val="A96AEF1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7">
    <w:nsid w:val="1BA65774"/>
    <w:multiLevelType w:val="hybridMultilevel"/>
    <w:tmpl w:val="B4C44146"/>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1BEF6670"/>
    <w:multiLevelType w:val="hybridMultilevel"/>
    <w:tmpl w:val="3028B4FA"/>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1BF000CC"/>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1BF52F6E"/>
    <w:multiLevelType w:val="hybridMultilevel"/>
    <w:tmpl w:val="8B8AA29C"/>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1">
    <w:nsid w:val="1DB96F3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207437B9"/>
    <w:multiLevelType w:val="hybridMultilevel"/>
    <w:tmpl w:val="04B26856"/>
    <w:lvl w:ilvl="0" w:tplc="38BC171A">
      <w:start w:val="1"/>
      <w:numFmt w:val="lowerLetter"/>
      <w:lvlText w:val="%1)"/>
      <w:lvlJc w:val="left"/>
      <w:pPr>
        <w:tabs>
          <w:tab w:val="num" w:pos="825"/>
        </w:tabs>
        <w:ind w:left="825" w:hanging="360"/>
      </w:pPr>
      <w:rPr>
        <w:rFonts w:hint="default"/>
      </w:rPr>
    </w:lvl>
    <w:lvl w:ilvl="1" w:tplc="04050019" w:tentative="1">
      <w:start w:val="1"/>
      <w:numFmt w:val="lowerLetter"/>
      <w:lvlText w:val="%2."/>
      <w:lvlJc w:val="left"/>
      <w:pPr>
        <w:tabs>
          <w:tab w:val="num" w:pos="-255"/>
        </w:tabs>
        <w:ind w:left="-255" w:hanging="360"/>
      </w:pPr>
    </w:lvl>
    <w:lvl w:ilvl="2" w:tplc="0405001B" w:tentative="1">
      <w:start w:val="1"/>
      <w:numFmt w:val="lowerRoman"/>
      <w:lvlText w:val="%3."/>
      <w:lvlJc w:val="right"/>
      <w:pPr>
        <w:tabs>
          <w:tab w:val="num" w:pos="465"/>
        </w:tabs>
        <w:ind w:left="465" w:hanging="180"/>
      </w:pPr>
    </w:lvl>
    <w:lvl w:ilvl="3" w:tplc="0405000F" w:tentative="1">
      <w:start w:val="1"/>
      <w:numFmt w:val="decimal"/>
      <w:lvlText w:val="%4."/>
      <w:lvlJc w:val="left"/>
      <w:pPr>
        <w:tabs>
          <w:tab w:val="num" w:pos="1185"/>
        </w:tabs>
        <w:ind w:left="1185" w:hanging="360"/>
      </w:pPr>
    </w:lvl>
    <w:lvl w:ilvl="4" w:tplc="04050019" w:tentative="1">
      <w:start w:val="1"/>
      <w:numFmt w:val="lowerLetter"/>
      <w:lvlText w:val="%5."/>
      <w:lvlJc w:val="left"/>
      <w:pPr>
        <w:tabs>
          <w:tab w:val="num" w:pos="1905"/>
        </w:tabs>
        <w:ind w:left="1905" w:hanging="360"/>
      </w:pPr>
    </w:lvl>
    <w:lvl w:ilvl="5" w:tplc="0405001B" w:tentative="1">
      <w:start w:val="1"/>
      <w:numFmt w:val="lowerRoman"/>
      <w:lvlText w:val="%6."/>
      <w:lvlJc w:val="right"/>
      <w:pPr>
        <w:tabs>
          <w:tab w:val="num" w:pos="2625"/>
        </w:tabs>
        <w:ind w:left="2625" w:hanging="180"/>
      </w:pPr>
    </w:lvl>
    <w:lvl w:ilvl="6" w:tplc="0405000F" w:tentative="1">
      <w:start w:val="1"/>
      <w:numFmt w:val="decimal"/>
      <w:lvlText w:val="%7."/>
      <w:lvlJc w:val="left"/>
      <w:pPr>
        <w:tabs>
          <w:tab w:val="num" w:pos="3345"/>
        </w:tabs>
        <w:ind w:left="3345" w:hanging="360"/>
      </w:pPr>
    </w:lvl>
    <w:lvl w:ilvl="7" w:tplc="04050019" w:tentative="1">
      <w:start w:val="1"/>
      <w:numFmt w:val="lowerLetter"/>
      <w:lvlText w:val="%8."/>
      <w:lvlJc w:val="left"/>
      <w:pPr>
        <w:tabs>
          <w:tab w:val="num" w:pos="4065"/>
        </w:tabs>
        <w:ind w:left="4065" w:hanging="360"/>
      </w:pPr>
    </w:lvl>
    <w:lvl w:ilvl="8" w:tplc="0405001B" w:tentative="1">
      <w:start w:val="1"/>
      <w:numFmt w:val="lowerRoman"/>
      <w:lvlText w:val="%9."/>
      <w:lvlJc w:val="right"/>
      <w:pPr>
        <w:tabs>
          <w:tab w:val="num" w:pos="4785"/>
        </w:tabs>
        <w:ind w:left="4785" w:hanging="180"/>
      </w:pPr>
    </w:lvl>
  </w:abstractNum>
  <w:abstractNum w:abstractNumId="63">
    <w:nsid w:val="213E6CD7"/>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4">
    <w:nsid w:val="21B309E5"/>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21B542C1"/>
    <w:multiLevelType w:val="hybridMultilevel"/>
    <w:tmpl w:val="7A1891F0"/>
    <w:lvl w:ilvl="0" w:tplc="20329F5E">
      <w:start w:val="1"/>
      <w:numFmt w:val="lowerLetter"/>
      <w:lvlText w:val="%1)"/>
      <w:lvlJc w:val="left"/>
      <w:pPr>
        <w:tabs>
          <w:tab w:val="num" w:pos="1080"/>
        </w:tabs>
        <w:ind w:left="108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21F438E9"/>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67">
    <w:nsid w:val="221A6C28"/>
    <w:multiLevelType w:val="hybridMultilevel"/>
    <w:tmpl w:val="2EBE865C"/>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8">
    <w:nsid w:val="22BD69BE"/>
    <w:multiLevelType w:val="hybridMultilevel"/>
    <w:tmpl w:val="9162FF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45"/>
        </w:tabs>
        <w:ind w:left="1545" w:hanging="465"/>
      </w:pPr>
      <w:rPr>
        <w:rFonts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238728E9"/>
    <w:multiLevelType w:val="hybridMultilevel"/>
    <w:tmpl w:val="3CF29FCC"/>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0">
    <w:nsid w:val="23E5333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1">
    <w:nsid w:val="24870113"/>
    <w:multiLevelType w:val="hybridMultilevel"/>
    <w:tmpl w:val="ECC49FCE"/>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nsid w:val="252C54F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3">
    <w:nsid w:val="254F6F47"/>
    <w:multiLevelType w:val="hybridMultilevel"/>
    <w:tmpl w:val="75AE03F4"/>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4">
    <w:nsid w:val="25670794"/>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25C665C0"/>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25D8767E"/>
    <w:multiLevelType w:val="hybridMultilevel"/>
    <w:tmpl w:val="EC56642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2456492A">
      <w:start w:val="1"/>
      <w:numFmt w:val="lowerLetter"/>
      <w:lvlText w:val="%3)"/>
      <w:lvlJc w:val="left"/>
      <w:pPr>
        <w:tabs>
          <w:tab w:val="num" w:pos="1260"/>
        </w:tabs>
        <w:ind w:left="1260" w:hanging="360"/>
      </w:pPr>
      <w:rPr>
        <w:rFonts w:hint="default"/>
        <w:b/>
      </w:r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7">
    <w:nsid w:val="261B086F"/>
    <w:multiLevelType w:val="hybridMultilevel"/>
    <w:tmpl w:val="921E0F28"/>
    <w:lvl w:ilvl="0" w:tplc="B72E1132">
      <w:start w:val="1"/>
      <w:numFmt w:val="decimal"/>
      <w:lvlText w:val="%1."/>
      <w:lvlJc w:val="left"/>
      <w:pPr>
        <w:tabs>
          <w:tab w:val="num" w:pos="1683"/>
        </w:tabs>
        <w:ind w:left="1683" w:hanging="61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nsid w:val="272E57F4"/>
    <w:multiLevelType w:val="hybridMultilevel"/>
    <w:tmpl w:val="CBDA16A6"/>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9">
    <w:nsid w:val="275F2107"/>
    <w:multiLevelType w:val="hybridMultilevel"/>
    <w:tmpl w:val="94447864"/>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280F0342"/>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1">
    <w:nsid w:val="28F501D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2">
    <w:nsid w:val="298222DF"/>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3">
    <w:nsid w:val="29FD0BF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2A5C475D"/>
    <w:multiLevelType w:val="hybridMultilevel"/>
    <w:tmpl w:val="A19C4592"/>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5">
    <w:nsid w:val="2AA0679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6">
    <w:nsid w:val="2BFA568C"/>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7">
    <w:nsid w:val="2D7D3FD8"/>
    <w:multiLevelType w:val="hybridMultilevel"/>
    <w:tmpl w:val="0C929C22"/>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nsid w:val="2D8335A3"/>
    <w:multiLevelType w:val="hybridMultilevel"/>
    <w:tmpl w:val="D13A3036"/>
    <w:lvl w:ilvl="0" w:tplc="04050017">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9">
    <w:nsid w:val="2D926A35"/>
    <w:multiLevelType w:val="hybridMultilevel"/>
    <w:tmpl w:val="95660CB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0">
    <w:nsid w:val="2DDF6E01"/>
    <w:multiLevelType w:val="hybridMultilevel"/>
    <w:tmpl w:val="DDB29064"/>
    <w:lvl w:ilvl="0" w:tplc="8168F71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1">
    <w:nsid w:val="2E0C3621"/>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2E3A2A2D"/>
    <w:multiLevelType w:val="hybridMultilevel"/>
    <w:tmpl w:val="9A2E3E62"/>
    <w:lvl w:ilvl="0" w:tplc="044E96B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3">
    <w:nsid w:val="2E7C0D6F"/>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4">
    <w:nsid w:val="2EA3701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nsid w:val="2EB16EDF"/>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96">
    <w:nsid w:val="2EF702AD"/>
    <w:multiLevelType w:val="hybridMultilevel"/>
    <w:tmpl w:val="BEE6125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97">
    <w:nsid w:val="2F0877FF"/>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8">
    <w:nsid w:val="2F2F47D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nsid w:val="2FC71749"/>
    <w:multiLevelType w:val="hybridMultilevel"/>
    <w:tmpl w:val="E8C097F2"/>
    <w:lvl w:ilvl="0" w:tplc="38E64E06">
      <w:start w:val="1"/>
      <w:numFmt w:val="decimal"/>
      <w:lvlText w:val="(%1)"/>
      <w:lvlJc w:val="left"/>
      <w:pPr>
        <w:ind w:left="40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nsid w:val="30196E0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nsid w:val="30846821"/>
    <w:multiLevelType w:val="hybridMultilevel"/>
    <w:tmpl w:val="E8D6E78E"/>
    <w:lvl w:ilvl="0" w:tplc="84646AF2">
      <w:start w:val="1"/>
      <w:numFmt w:val="lowerLetter"/>
      <w:lvlText w:val="%1)"/>
      <w:lvlJc w:val="left"/>
      <w:pPr>
        <w:tabs>
          <w:tab w:val="num" w:pos="1068"/>
        </w:tabs>
        <w:ind w:left="1068"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nsid w:val="30CF24AF"/>
    <w:multiLevelType w:val="hybridMultilevel"/>
    <w:tmpl w:val="C80C2F84"/>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3">
    <w:nsid w:val="310B3137"/>
    <w:multiLevelType w:val="hybridMultilevel"/>
    <w:tmpl w:val="800A6A1C"/>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4">
    <w:nsid w:val="31264DF4"/>
    <w:multiLevelType w:val="hybridMultilevel"/>
    <w:tmpl w:val="2EBE865C"/>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05">
    <w:nsid w:val="31472015"/>
    <w:multiLevelType w:val="hybridMultilevel"/>
    <w:tmpl w:val="55F405D2"/>
    <w:lvl w:ilvl="0" w:tplc="8168F71C">
      <w:start w:val="1"/>
      <w:numFmt w:val="decimal"/>
      <w:lvlText w:val="(%1)"/>
      <w:lvlJc w:val="left"/>
      <w:pPr>
        <w:tabs>
          <w:tab w:val="num" w:pos="540"/>
        </w:tabs>
        <w:ind w:left="540" w:hanging="360"/>
      </w:pPr>
      <w:rPr>
        <w:rFonts w:hint="default"/>
        <w:b/>
        <w:strike w:val="0"/>
      </w:rPr>
    </w:lvl>
    <w:lvl w:ilvl="1" w:tplc="C51E9B0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nsid w:val="323C6326"/>
    <w:multiLevelType w:val="hybridMultilevel"/>
    <w:tmpl w:val="0B3AF19A"/>
    <w:lvl w:ilvl="0" w:tplc="2456492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7">
    <w:nsid w:val="323E3D2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8">
    <w:nsid w:val="32983650"/>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9">
    <w:nsid w:val="32DB431E"/>
    <w:multiLevelType w:val="hybridMultilevel"/>
    <w:tmpl w:val="B42A598C"/>
    <w:lvl w:ilvl="0" w:tplc="D876E390">
      <w:start w:val="1"/>
      <w:numFmt w:val="lowerLetter"/>
      <w:lvlText w:val="%1)"/>
      <w:lvlJc w:val="left"/>
      <w:pPr>
        <w:tabs>
          <w:tab w:val="num" w:pos="900"/>
        </w:tabs>
        <w:ind w:left="900" w:hanging="360"/>
      </w:pPr>
      <w:rPr>
        <w:rFonts w:hint="default"/>
        <w:b/>
        <w:i w:val="0"/>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0">
    <w:nsid w:val="344458D4"/>
    <w:multiLevelType w:val="hybridMultilevel"/>
    <w:tmpl w:val="287A282A"/>
    <w:lvl w:ilvl="0" w:tplc="04050017">
      <w:start w:val="1"/>
      <w:numFmt w:val="decimal"/>
      <w:lvlText w:val="(%1)"/>
      <w:lvlJc w:val="left"/>
      <w:pPr>
        <w:tabs>
          <w:tab w:val="num" w:pos="1173"/>
        </w:tabs>
        <w:ind w:left="1173" w:hanging="465"/>
      </w:pPr>
      <w:rPr>
        <w:rFonts w:hint="default"/>
        <w:b/>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11">
    <w:nsid w:val="3491538C"/>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2">
    <w:nsid w:val="352F1D07"/>
    <w:multiLevelType w:val="hybridMultilevel"/>
    <w:tmpl w:val="4628FAE8"/>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3">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14">
    <w:nsid w:val="36FC3231"/>
    <w:multiLevelType w:val="hybridMultilevel"/>
    <w:tmpl w:val="8DA6BE6E"/>
    <w:lvl w:ilvl="0" w:tplc="04050017">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5">
    <w:nsid w:val="370442B0"/>
    <w:multiLevelType w:val="hybridMultilevel"/>
    <w:tmpl w:val="2FE48B1A"/>
    <w:lvl w:ilvl="0" w:tplc="04050019">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16">
    <w:nsid w:val="37600C4E"/>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7">
    <w:nsid w:val="378366A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8">
    <w:nsid w:val="37AA314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9">
    <w:nsid w:val="37BB4600"/>
    <w:multiLevelType w:val="hybridMultilevel"/>
    <w:tmpl w:val="39E4628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0">
    <w:nsid w:val="37C12DF4"/>
    <w:multiLevelType w:val="hybridMultilevel"/>
    <w:tmpl w:val="5CB614C6"/>
    <w:lvl w:ilvl="0" w:tplc="38E64E06">
      <w:start w:val="1"/>
      <w:numFmt w:val="decimal"/>
      <w:lvlText w:val="(%1)"/>
      <w:lvlJc w:val="left"/>
      <w:pPr>
        <w:ind w:left="40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1">
    <w:nsid w:val="38195E7A"/>
    <w:multiLevelType w:val="hybridMultilevel"/>
    <w:tmpl w:val="91EC7A9A"/>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2">
    <w:nsid w:val="385B43F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3">
    <w:nsid w:val="38D322C6"/>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4">
    <w:nsid w:val="3A5E6BE7"/>
    <w:multiLevelType w:val="hybridMultilevel"/>
    <w:tmpl w:val="546ACFE8"/>
    <w:lvl w:ilvl="0" w:tplc="A67086A8">
      <w:start w:val="1"/>
      <w:numFmt w:val="decimal"/>
      <w:lvlText w:val="(%1)"/>
      <w:lvlJc w:val="left"/>
      <w:pPr>
        <w:tabs>
          <w:tab w:val="num" w:pos="465"/>
        </w:tabs>
        <w:ind w:left="465" w:hanging="465"/>
      </w:pPr>
      <w:rPr>
        <w:rFonts w:hint="default"/>
        <w:b/>
        <w:i w:val="0"/>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5">
    <w:nsid w:val="3B1B42FA"/>
    <w:multiLevelType w:val="hybridMultilevel"/>
    <w:tmpl w:val="E13E9A2A"/>
    <w:lvl w:ilvl="0" w:tplc="FFFFFFFF">
      <w:start w:val="1"/>
      <w:numFmt w:val="decimal"/>
      <w:lvlText w:val="(%1)"/>
      <w:lvlJc w:val="left"/>
      <w:pPr>
        <w:tabs>
          <w:tab w:val="num" w:pos="465"/>
        </w:tabs>
        <w:ind w:left="465" w:hanging="465"/>
      </w:pPr>
      <w:rPr>
        <w:rFonts w:hint="default"/>
        <w:b/>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26">
    <w:nsid w:val="3B47520F"/>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7">
    <w:nsid w:val="3B946FD1"/>
    <w:multiLevelType w:val="hybridMultilevel"/>
    <w:tmpl w:val="04C8E656"/>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8">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9">
    <w:nsid w:val="3C88618B"/>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nsid w:val="3DED5D26"/>
    <w:multiLevelType w:val="hybridMultilevel"/>
    <w:tmpl w:val="7CCC3ADA"/>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31">
    <w:nsid w:val="3E8A6F0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32">
    <w:nsid w:val="3F98750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3">
    <w:nsid w:val="40F24C3E"/>
    <w:multiLevelType w:val="hybridMultilevel"/>
    <w:tmpl w:val="603AFDAC"/>
    <w:lvl w:ilvl="0" w:tplc="504A86B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4">
    <w:nsid w:val="416E4D06"/>
    <w:multiLevelType w:val="hybridMultilevel"/>
    <w:tmpl w:val="E13E9A2A"/>
    <w:lvl w:ilvl="0" w:tplc="FFFFFFFF">
      <w:start w:val="1"/>
      <w:numFmt w:val="decimal"/>
      <w:lvlText w:val="(%1)"/>
      <w:lvlJc w:val="left"/>
      <w:pPr>
        <w:tabs>
          <w:tab w:val="num" w:pos="465"/>
        </w:tabs>
        <w:ind w:left="465" w:hanging="465"/>
      </w:pPr>
      <w:rPr>
        <w:rFonts w:hint="default"/>
        <w:b/>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35">
    <w:nsid w:val="43042D5A"/>
    <w:multiLevelType w:val="hybridMultilevel"/>
    <w:tmpl w:val="94447864"/>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6">
    <w:nsid w:val="43C805A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7">
    <w:nsid w:val="43F30C5C"/>
    <w:multiLevelType w:val="hybridMultilevel"/>
    <w:tmpl w:val="C6C0463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8">
    <w:nsid w:val="44553111"/>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9">
    <w:nsid w:val="446A539E"/>
    <w:multiLevelType w:val="hybridMultilevel"/>
    <w:tmpl w:val="585E81C8"/>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0">
    <w:nsid w:val="446B1220"/>
    <w:multiLevelType w:val="hybridMultilevel"/>
    <w:tmpl w:val="266A0B5C"/>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1">
    <w:nsid w:val="45940D9B"/>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2">
    <w:nsid w:val="46492BF7"/>
    <w:multiLevelType w:val="hybridMultilevel"/>
    <w:tmpl w:val="EDFA23A6"/>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3">
    <w:nsid w:val="47217DE2"/>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4">
    <w:nsid w:val="4768206D"/>
    <w:multiLevelType w:val="hybridMultilevel"/>
    <w:tmpl w:val="D674C9FC"/>
    <w:lvl w:ilvl="0" w:tplc="090A41DA">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nsid w:val="484B336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6">
    <w:nsid w:val="485A72E3"/>
    <w:multiLevelType w:val="hybridMultilevel"/>
    <w:tmpl w:val="607CEE1C"/>
    <w:lvl w:ilvl="0" w:tplc="6E040890">
      <w:start w:val="1"/>
      <w:numFmt w:val="decimal"/>
      <w:lvlText w:val="(%1)"/>
      <w:lvlJc w:val="left"/>
      <w:pPr>
        <w:ind w:left="405" w:hanging="4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7">
    <w:nsid w:val="48622975"/>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8">
    <w:nsid w:val="48BE6A29"/>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9">
    <w:nsid w:val="48E836C0"/>
    <w:multiLevelType w:val="hybridMultilevel"/>
    <w:tmpl w:val="5F662CCA"/>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0">
    <w:nsid w:val="493C4339"/>
    <w:multiLevelType w:val="hybridMultilevel"/>
    <w:tmpl w:val="EFFE802A"/>
    <w:lvl w:ilvl="0" w:tplc="044E96B6">
      <w:start w:val="1"/>
      <w:numFmt w:val="lowerLetter"/>
      <w:lvlText w:val="%1."/>
      <w:lvlJc w:val="left"/>
      <w:pPr>
        <w:tabs>
          <w:tab w:val="num" w:pos="1440"/>
        </w:tabs>
        <w:ind w:left="1440" w:hanging="360"/>
      </w:pPr>
    </w:lvl>
    <w:lvl w:ilvl="1" w:tplc="04050019">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nsid w:val="494C38F5"/>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2">
    <w:nsid w:val="49672AB4"/>
    <w:multiLevelType w:val="hybridMultilevel"/>
    <w:tmpl w:val="0D50F9E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3">
    <w:nsid w:val="4ABD6F86"/>
    <w:multiLevelType w:val="hybridMultilevel"/>
    <w:tmpl w:val="F0C0A914"/>
    <w:lvl w:ilvl="0" w:tplc="38E64E06">
      <w:start w:val="1"/>
      <w:numFmt w:val="decimal"/>
      <w:lvlText w:val="(%1)"/>
      <w:lvlJc w:val="left"/>
      <w:pPr>
        <w:ind w:left="405" w:hanging="4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4">
    <w:nsid w:val="4AF72AD0"/>
    <w:multiLevelType w:val="hybridMultilevel"/>
    <w:tmpl w:val="D77C534E"/>
    <w:lvl w:ilvl="0" w:tplc="A918796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55">
    <w:nsid w:val="4BAD5F46"/>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6">
    <w:nsid w:val="4BE96D12"/>
    <w:multiLevelType w:val="hybridMultilevel"/>
    <w:tmpl w:val="40927DD6"/>
    <w:lvl w:ilvl="0" w:tplc="D876E390">
      <w:start w:val="1"/>
      <w:numFmt w:val="lowerLetter"/>
      <w:lvlText w:val="%1)"/>
      <w:lvlJc w:val="left"/>
      <w:pPr>
        <w:tabs>
          <w:tab w:val="num" w:pos="900"/>
        </w:tabs>
        <w:ind w:left="90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7">
    <w:nsid w:val="4C59405D"/>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8">
    <w:nsid w:val="4C692152"/>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59">
    <w:nsid w:val="4C937224"/>
    <w:multiLevelType w:val="hybridMultilevel"/>
    <w:tmpl w:val="284EAFCE"/>
    <w:lvl w:ilvl="0" w:tplc="6E040890">
      <w:start w:val="1"/>
      <w:numFmt w:val="decimal"/>
      <w:lvlText w:val="(%1)"/>
      <w:lvlJc w:val="left"/>
      <w:pPr>
        <w:ind w:left="405" w:hanging="4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0">
    <w:nsid w:val="4D3A657C"/>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1">
    <w:nsid w:val="4D480368"/>
    <w:multiLevelType w:val="hybridMultilevel"/>
    <w:tmpl w:val="607CEE1C"/>
    <w:lvl w:ilvl="0" w:tplc="6E040890">
      <w:start w:val="1"/>
      <w:numFmt w:val="decimal"/>
      <w:lvlText w:val="(%1)"/>
      <w:lvlJc w:val="left"/>
      <w:pPr>
        <w:ind w:left="405" w:hanging="4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2">
    <w:nsid w:val="4D7C4E7B"/>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3">
    <w:nsid w:val="4DC2607D"/>
    <w:multiLevelType w:val="hybridMultilevel"/>
    <w:tmpl w:val="EFDA05F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4">
    <w:nsid w:val="4DCF4B59"/>
    <w:multiLevelType w:val="hybridMultilevel"/>
    <w:tmpl w:val="D60E6060"/>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5">
    <w:nsid w:val="4E334E45"/>
    <w:multiLevelType w:val="hybridMultilevel"/>
    <w:tmpl w:val="E932B882"/>
    <w:lvl w:ilvl="0" w:tplc="8168F71C">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6">
    <w:nsid w:val="4EA97F4C"/>
    <w:multiLevelType w:val="hybridMultilevel"/>
    <w:tmpl w:val="9940BF20"/>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67">
    <w:nsid w:val="4EBC3F91"/>
    <w:multiLevelType w:val="hybridMultilevel"/>
    <w:tmpl w:val="E122889E"/>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8">
    <w:nsid w:val="4EBC42F0"/>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9">
    <w:nsid w:val="4F677390"/>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0">
    <w:nsid w:val="4F746492"/>
    <w:multiLevelType w:val="hybridMultilevel"/>
    <w:tmpl w:val="0122F338"/>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1">
    <w:nsid w:val="506E484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2">
    <w:nsid w:val="511A129E"/>
    <w:multiLevelType w:val="hybridMultilevel"/>
    <w:tmpl w:val="E1BC9A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3">
    <w:nsid w:val="5195135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4">
    <w:nsid w:val="51A03AFF"/>
    <w:multiLevelType w:val="hybridMultilevel"/>
    <w:tmpl w:val="30441434"/>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5">
    <w:nsid w:val="5205628A"/>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6">
    <w:nsid w:val="527D3CA5"/>
    <w:multiLevelType w:val="hybridMultilevel"/>
    <w:tmpl w:val="721CF6A2"/>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7">
    <w:nsid w:val="528A3C53"/>
    <w:multiLevelType w:val="hybridMultilevel"/>
    <w:tmpl w:val="EC60A476"/>
    <w:lvl w:ilvl="0" w:tplc="38BC171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2"/>
        </w:tabs>
        <w:ind w:left="-12" w:hanging="360"/>
      </w:pPr>
    </w:lvl>
    <w:lvl w:ilvl="2" w:tplc="0405001B" w:tentative="1">
      <w:start w:val="1"/>
      <w:numFmt w:val="lowerRoman"/>
      <w:lvlText w:val="%3."/>
      <w:lvlJc w:val="right"/>
      <w:pPr>
        <w:tabs>
          <w:tab w:val="num" w:pos="708"/>
        </w:tabs>
        <w:ind w:left="708" w:hanging="180"/>
      </w:pPr>
    </w:lvl>
    <w:lvl w:ilvl="3" w:tplc="0405000F" w:tentative="1">
      <w:start w:val="1"/>
      <w:numFmt w:val="decimal"/>
      <w:lvlText w:val="%4."/>
      <w:lvlJc w:val="left"/>
      <w:pPr>
        <w:tabs>
          <w:tab w:val="num" w:pos="1428"/>
        </w:tabs>
        <w:ind w:left="1428" w:hanging="360"/>
      </w:pPr>
    </w:lvl>
    <w:lvl w:ilvl="4" w:tplc="04050019" w:tentative="1">
      <w:start w:val="1"/>
      <w:numFmt w:val="lowerLetter"/>
      <w:lvlText w:val="%5."/>
      <w:lvlJc w:val="left"/>
      <w:pPr>
        <w:tabs>
          <w:tab w:val="num" w:pos="2148"/>
        </w:tabs>
        <w:ind w:left="2148" w:hanging="360"/>
      </w:pPr>
    </w:lvl>
    <w:lvl w:ilvl="5" w:tplc="0405001B" w:tentative="1">
      <w:start w:val="1"/>
      <w:numFmt w:val="lowerRoman"/>
      <w:lvlText w:val="%6."/>
      <w:lvlJc w:val="right"/>
      <w:pPr>
        <w:tabs>
          <w:tab w:val="num" w:pos="2868"/>
        </w:tabs>
        <w:ind w:left="2868" w:hanging="180"/>
      </w:pPr>
    </w:lvl>
    <w:lvl w:ilvl="6" w:tplc="0405000F" w:tentative="1">
      <w:start w:val="1"/>
      <w:numFmt w:val="decimal"/>
      <w:lvlText w:val="%7."/>
      <w:lvlJc w:val="left"/>
      <w:pPr>
        <w:tabs>
          <w:tab w:val="num" w:pos="3588"/>
        </w:tabs>
        <w:ind w:left="3588" w:hanging="360"/>
      </w:pPr>
    </w:lvl>
    <w:lvl w:ilvl="7" w:tplc="04050019" w:tentative="1">
      <w:start w:val="1"/>
      <w:numFmt w:val="lowerLetter"/>
      <w:lvlText w:val="%8."/>
      <w:lvlJc w:val="left"/>
      <w:pPr>
        <w:tabs>
          <w:tab w:val="num" w:pos="4308"/>
        </w:tabs>
        <w:ind w:left="4308" w:hanging="360"/>
      </w:pPr>
    </w:lvl>
    <w:lvl w:ilvl="8" w:tplc="0405001B" w:tentative="1">
      <w:start w:val="1"/>
      <w:numFmt w:val="lowerRoman"/>
      <w:lvlText w:val="%9."/>
      <w:lvlJc w:val="right"/>
      <w:pPr>
        <w:tabs>
          <w:tab w:val="num" w:pos="5028"/>
        </w:tabs>
        <w:ind w:left="5028" w:hanging="180"/>
      </w:pPr>
    </w:lvl>
  </w:abstractNum>
  <w:abstractNum w:abstractNumId="178">
    <w:nsid w:val="529A2650"/>
    <w:multiLevelType w:val="hybridMultilevel"/>
    <w:tmpl w:val="CBDA16A6"/>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9">
    <w:nsid w:val="53681482"/>
    <w:multiLevelType w:val="hybridMultilevel"/>
    <w:tmpl w:val="D1EE28FC"/>
    <w:lvl w:ilvl="0" w:tplc="04050019">
      <w:start w:val="1"/>
      <w:numFmt w:val="lowerLetter"/>
      <w:lvlText w:val="%1)"/>
      <w:lvlJc w:val="left"/>
      <w:pPr>
        <w:tabs>
          <w:tab w:val="num" w:pos="1068"/>
        </w:tabs>
        <w:ind w:left="1068" w:hanging="360"/>
      </w:pPr>
    </w:lvl>
    <w:lvl w:ilvl="1" w:tplc="661EED4C">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0">
    <w:nsid w:val="53AA76F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1">
    <w:nsid w:val="53B8786B"/>
    <w:multiLevelType w:val="hybridMultilevel"/>
    <w:tmpl w:val="041E5482"/>
    <w:lvl w:ilvl="0" w:tplc="84646AF2">
      <w:start w:val="1"/>
      <w:numFmt w:val="lowerLetter"/>
      <w:lvlText w:val="%1)"/>
      <w:lvlJc w:val="left"/>
      <w:pPr>
        <w:tabs>
          <w:tab w:val="num" w:pos="1068"/>
        </w:tabs>
        <w:ind w:left="1068" w:hanging="360"/>
      </w:pPr>
      <w:rPr>
        <w:rFonts w:hint="default"/>
        <w:b/>
        <w:sz w:val="24"/>
        <w:szCs w:val="24"/>
      </w:rPr>
    </w:lvl>
    <w:lvl w:ilvl="1" w:tplc="0405000F">
      <w:start w:val="1"/>
      <w:numFmt w:val="decimal"/>
      <w:lvlText w:val="%2."/>
      <w:lvlJc w:val="left"/>
      <w:pPr>
        <w:tabs>
          <w:tab w:val="num" w:pos="1428"/>
        </w:tabs>
        <w:ind w:left="1428" w:hanging="360"/>
      </w:pPr>
      <w:rPr>
        <w:rFonts w:hint="default"/>
        <w:b/>
        <w:sz w:val="24"/>
        <w:szCs w:val="24"/>
      </w:r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82">
    <w:nsid w:val="53C74AF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3">
    <w:nsid w:val="53FF17D8"/>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4">
    <w:nsid w:val="5409153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5">
    <w:nsid w:val="54D52465"/>
    <w:multiLevelType w:val="hybridMultilevel"/>
    <w:tmpl w:val="FE00EFFE"/>
    <w:lvl w:ilvl="0" w:tplc="2ADCB6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6">
    <w:nsid w:val="54DB1BD1"/>
    <w:multiLevelType w:val="hybridMultilevel"/>
    <w:tmpl w:val="2D543B6C"/>
    <w:lvl w:ilvl="0" w:tplc="04050017">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7">
    <w:nsid w:val="550B4722"/>
    <w:multiLevelType w:val="hybridMultilevel"/>
    <w:tmpl w:val="4CAE091A"/>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8">
    <w:nsid w:val="56565B7F"/>
    <w:multiLevelType w:val="hybridMultilevel"/>
    <w:tmpl w:val="B2227432"/>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9">
    <w:nsid w:val="56AE212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0">
    <w:nsid w:val="57227B71"/>
    <w:multiLevelType w:val="hybridMultilevel"/>
    <w:tmpl w:val="05780F6E"/>
    <w:lvl w:ilvl="0" w:tplc="0405000F">
      <w:start w:val="1"/>
      <w:numFmt w:val="decimal"/>
      <w:lvlText w:val="%1."/>
      <w:lvlJc w:val="left"/>
      <w:pPr>
        <w:tabs>
          <w:tab w:val="num" w:pos="1068"/>
        </w:tabs>
        <w:ind w:left="1068"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1">
    <w:nsid w:val="574A00F3"/>
    <w:multiLevelType w:val="hybridMultilevel"/>
    <w:tmpl w:val="6C8A6456"/>
    <w:lvl w:ilvl="0" w:tplc="D5E2C2A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92">
    <w:nsid w:val="574C4F19"/>
    <w:multiLevelType w:val="hybridMultilevel"/>
    <w:tmpl w:val="FDBCB698"/>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3">
    <w:nsid w:val="576F72A0"/>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4">
    <w:nsid w:val="57BC1794"/>
    <w:multiLevelType w:val="hybridMultilevel"/>
    <w:tmpl w:val="60E24358"/>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95">
    <w:nsid w:val="57EF3DE9"/>
    <w:multiLevelType w:val="hybridMultilevel"/>
    <w:tmpl w:val="5B9243D8"/>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6">
    <w:nsid w:val="58BA147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7">
    <w:nsid w:val="591D6ED8"/>
    <w:multiLevelType w:val="hybridMultilevel"/>
    <w:tmpl w:val="6136DA3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98">
    <w:nsid w:val="59862D9B"/>
    <w:multiLevelType w:val="hybridMultilevel"/>
    <w:tmpl w:val="964EB15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9">
    <w:nsid w:val="5A34432B"/>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0">
    <w:nsid w:val="5A3452E8"/>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1">
    <w:nsid w:val="5A721E4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2">
    <w:nsid w:val="5A886A1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3">
    <w:nsid w:val="5A9A106C"/>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4">
    <w:nsid w:val="5D0B40B4"/>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5">
    <w:nsid w:val="5D8C16BB"/>
    <w:multiLevelType w:val="hybridMultilevel"/>
    <w:tmpl w:val="4AFE5680"/>
    <w:lvl w:ilvl="0" w:tplc="8168F71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pStyle w:val="Nadpis5"/>
      <w:lvlText w:val="o"/>
      <w:lvlJc w:val="left"/>
      <w:pPr>
        <w:tabs>
          <w:tab w:val="num" w:pos="3600"/>
        </w:tabs>
        <w:ind w:left="3600" w:hanging="360"/>
      </w:pPr>
      <w:rPr>
        <w:rFonts w:ascii="Courier New" w:hAnsi="Courier New" w:cs="Courier New" w:hint="default"/>
      </w:rPr>
    </w:lvl>
    <w:lvl w:ilvl="5" w:tplc="0405001B" w:tentative="1">
      <w:start w:val="1"/>
      <w:numFmt w:val="bullet"/>
      <w:pStyle w:val="Nadpis6"/>
      <w:lvlText w:val=""/>
      <w:lvlJc w:val="left"/>
      <w:pPr>
        <w:tabs>
          <w:tab w:val="num" w:pos="4320"/>
        </w:tabs>
        <w:ind w:left="4320" w:hanging="360"/>
      </w:pPr>
      <w:rPr>
        <w:rFonts w:ascii="Wingdings" w:hAnsi="Wingdings" w:hint="default"/>
      </w:rPr>
    </w:lvl>
    <w:lvl w:ilvl="6" w:tplc="0405000F" w:tentative="1">
      <w:start w:val="1"/>
      <w:numFmt w:val="bullet"/>
      <w:pStyle w:val="Nadpis7"/>
      <w:lvlText w:val=""/>
      <w:lvlJc w:val="left"/>
      <w:pPr>
        <w:tabs>
          <w:tab w:val="num" w:pos="5040"/>
        </w:tabs>
        <w:ind w:left="5040" w:hanging="360"/>
      </w:pPr>
      <w:rPr>
        <w:rFonts w:ascii="Symbol" w:hAnsi="Symbol" w:hint="default"/>
      </w:rPr>
    </w:lvl>
    <w:lvl w:ilvl="7" w:tplc="04050019" w:tentative="1">
      <w:start w:val="1"/>
      <w:numFmt w:val="bullet"/>
      <w:pStyle w:val="Nadpis8"/>
      <w:lvlText w:val="o"/>
      <w:lvlJc w:val="left"/>
      <w:pPr>
        <w:tabs>
          <w:tab w:val="num" w:pos="5760"/>
        </w:tabs>
        <w:ind w:left="5760" w:hanging="360"/>
      </w:pPr>
      <w:rPr>
        <w:rFonts w:ascii="Courier New" w:hAnsi="Courier New" w:cs="Courier New" w:hint="default"/>
      </w:rPr>
    </w:lvl>
    <w:lvl w:ilvl="8" w:tplc="0405001B" w:tentative="1">
      <w:start w:val="1"/>
      <w:numFmt w:val="bullet"/>
      <w:pStyle w:val="Nadpis9"/>
      <w:lvlText w:val=""/>
      <w:lvlJc w:val="left"/>
      <w:pPr>
        <w:tabs>
          <w:tab w:val="num" w:pos="6480"/>
        </w:tabs>
        <w:ind w:left="6480" w:hanging="360"/>
      </w:pPr>
      <w:rPr>
        <w:rFonts w:ascii="Wingdings" w:hAnsi="Wingdings" w:hint="default"/>
      </w:rPr>
    </w:lvl>
  </w:abstractNum>
  <w:abstractNum w:abstractNumId="206">
    <w:nsid w:val="5EAD5669"/>
    <w:multiLevelType w:val="hybridMultilevel"/>
    <w:tmpl w:val="61EE65C0"/>
    <w:lvl w:ilvl="0" w:tplc="8168F71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7">
    <w:nsid w:val="5ED3020A"/>
    <w:multiLevelType w:val="hybridMultilevel"/>
    <w:tmpl w:val="B470C3AA"/>
    <w:lvl w:ilvl="0" w:tplc="E9CA6B14">
      <w:start w:val="1"/>
      <w:numFmt w:val="decimal"/>
      <w:lvlText w:val="(%1)"/>
      <w:lvlJc w:val="left"/>
      <w:pPr>
        <w:ind w:left="1800"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8">
    <w:nsid w:val="5F1875F7"/>
    <w:multiLevelType w:val="hybridMultilevel"/>
    <w:tmpl w:val="29121D3C"/>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start w:val="1"/>
      <w:numFmt w:val="lowerLetter"/>
      <w:lvlText w:val="%5."/>
      <w:lvlJc w:val="left"/>
      <w:pPr>
        <w:tabs>
          <w:tab w:val="num" w:pos="2520"/>
        </w:tabs>
        <w:ind w:left="2520" w:hanging="360"/>
      </w:pPr>
    </w:lvl>
    <w:lvl w:ilvl="5" w:tplc="0405001B">
      <w:start w:val="1"/>
      <w:numFmt w:val="lowerRoman"/>
      <w:lvlText w:val="%6."/>
      <w:lvlJc w:val="right"/>
      <w:pPr>
        <w:tabs>
          <w:tab w:val="num" w:pos="3240"/>
        </w:tabs>
        <w:ind w:left="3240" w:hanging="180"/>
      </w:pPr>
    </w:lvl>
    <w:lvl w:ilvl="6" w:tplc="0405000F">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9">
    <w:nsid w:val="5F2D169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0">
    <w:nsid w:val="5FD41879"/>
    <w:multiLevelType w:val="hybridMultilevel"/>
    <w:tmpl w:val="FC7A9B60"/>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11">
    <w:nsid w:val="5FF74E74"/>
    <w:multiLevelType w:val="hybridMultilevel"/>
    <w:tmpl w:val="D8AE178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2">
    <w:nsid w:val="635B6DE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3">
    <w:nsid w:val="63766BDD"/>
    <w:multiLevelType w:val="hybridMultilevel"/>
    <w:tmpl w:val="82E4D7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4">
    <w:nsid w:val="63C5523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5">
    <w:nsid w:val="64560B68"/>
    <w:multiLevelType w:val="hybridMultilevel"/>
    <w:tmpl w:val="6B841246"/>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6">
    <w:nsid w:val="64DF0E45"/>
    <w:multiLevelType w:val="hybridMultilevel"/>
    <w:tmpl w:val="457AB4D6"/>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7">
    <w:nsid w:val="65A4133A"/>
    <w:multiLevelType w:val="hybridMultilevel"/>
    <w:tmpl w:val="72E42D36"/>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8">
    <w:nsid w:val="65E41F6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9">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0">
    <w:nsid w:val="67434286"/>
    <w:multiLevelType w:val="hybridMultilevel"/>
    <w:tmpl w:val="F914F66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21">
    <w:nsid w:val="680D0C49"/>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2">
    <w:nsid w:val="6825140F"/>
    <w:multiLevelType w:val="hybridMultilevel"/>
    <w:tmpl w:val="E318B0EC"/>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3">
    <w:nsid w:val="68597547"/>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4">
    <w:nsid w:val="69454BA4"/>
    <w:multiLevelType w:val="hybridMultilevel"/>
    <w:tmpl w:val="37786A7C"/>
    <w:lvl w:ilvl="0" w:tplc="2456492A">
      <w:start w:val="1"/>
      <w:numFmt w:val="decimal"/>
      <w:lvlText w:val="(%1)"/>
      <w:lvlJc w:val="left"/>
      <w:pPr>
        <w:tabs>
          <w:tab w:val="num" w:pos="465"/>
        </w:tabs>
        <w:ind w:left="465" w:hanging="465"/>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5">
    <w:nsid w:val="699F420F"/>
    <w:multiLevelType w:val="hybridMultilevel"/>
    <w:tmpl w:val="0E7CF5F6"/>
    <w:lvl w:ilvl="0" w:tplc="04050017">
      <w:start w:val="1"/>
      <w:numFmt w:val="lowerLetter"/>
      <w:lvlText w:val="%1)"/>
      <w:lvlJc w:val="left"/>
      <w:pPr>
        <w:ind w:left="1490" w:hanging="360"/>
      </w:pPr>
    </w:lvl>
    <w:lvl w:ilvl="1" w:tplc="04050019">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226">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7">
    <w:nsid w:val="6B08615E"/>
    <w:multiLevelType w:val="hybridMultilevel"/>
    <w:tmpl w:val="3E7A6298"/>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8">
    <w:nsid w:val="6B1B4827"/>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9">
    <w:nsid w:val="6BCC421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0">
    <w:nsid w:val="6BE876A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1">
    <w:nsid w:val="6C787C88"/>
    <w:multiLevelType w:val="hybridMultilevel"/>
    <w:tmpl w:val="DAF0AC5E"/>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2">
    <w:nsid w:val="6C94490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3">
    <w:nsid w:val="6C97213D"/>
    <w:multiLevelType w:val="hybridMultilevel"/>
    <w:tmpl w:val="341433C0"/>
    <w:lvl w:ilvl="0" w:tplc="2456492A">
      <w:start w:val="1"/>
      <w:numFmt w:val="lowerLetter"/>
      <w:lvlText w:val="%1)"/>
      <w:lvlJc w:val="left"/>
      <w:pPr>
        <w:tabs>
          <w:tab w:val="num" w:pos="720"/>
        </w:tabs>
        <w:ind w:left="720" w:hanging="360"/>
      </w:pPr>
      <w:rPr>
        <w:rFonts w:hint="default"/>
      </w:rPr>
    </w:lvl>
    <w:lvl w:ilvl="1" w:tplc="96E2DA6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4">
    <w:nsid w:val="6CB0745A"/>
    <w:multiLevelType w:val="hybridMultilevel"/>
    <w:tmpl w:val="C4BACD40"/>
    <w:lvl w:ilvl="0" w:tplc="04050019">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5">
    <w:nsid w:val="6DB57D52"/>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6">
    <w:nsid w:val="6E4A651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7">
    <w:nsid w:val="6E4F0CD8"/>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8">
    <w:nsid w:val="702F7923"/>
    <w:multiLevelType w:val="hybridMultilevel"/>
    <w:tmpl w:val="EB0486A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9">
    <w:nsid w:val="70CA4229"/>
    <w:multiLevelType w:val="hybridMultilevel"/>
    <w:tmpl w:val="F89C27E4"/>
    <w:lvl w:ilvl="0" w:tplc="BFFCCCCC">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0">
    <w:nsid w:val="7216044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1">
    <w:nsid w:val="728411CC"/>
    <w:multiLevelType w:val="hybridMultilevel"/>
    <w:tmpl w:val="F94A4D6A"/>
    <w:lvl w:ilvl="0" w:tplc="5A3C2A40">
      <w:start w:val="1"/>
      <w:numFmt w:val="lowerLetter"/>
      <w:lvlText w:val="%1)"/>
      <w:lvlJc w:val="left"/>
      <w:pPr>
        <w:ind w:left="1146" w:hanging="360"/>
      </w:pPr>
      <w:rPr>
        <w:rFonts w:ascii="Times New Roman" w:hAnsi="Times New Roman" w:cs="Times New Roman" w:hint="default"/>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2">
    <w:nsid w:val="72864779"/>
    <w:multiLevelType w:val="hybridMultilevel"/>
    <w:tmpl w:val="455C411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3">
    <w:nsid w:val="73D17119"/>
    <w:multiLevelType w:val="hybridMultilevel"/>
    <w:tmpl w:val="3CEEDA9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4">
    <w:nsid w:val="749950CE"/>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5">
    <w:nsid w:val="75300EC5"/>
    <w:multiLevelType w:val="hybridMultilevel"/>
    <w:tmpl w:val="8DE4105E"/>
    <w:lvl w:ilvl="0" w:tplc="3906EE2A">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6">
    <w:nsid w:val="75CB4587"/>
    <w:multiLevelType w:val="hybridMultilevel"/>
    <w:tmpl w:val="23EEDD08"/>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7">
    <w:nsid w:val="760B619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8">
    <w:nsid w:val="761567AD"/>
    <w:multiLevelType w:val="hybridMultilevel"/>
    <w:tmpl w:val="6358BC2A"/>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49">
    <w:nsid w:val="76363D31"/>
    <w:multiLevelType w:val="hybridMultilevel"/>
    <w:tmpl w:val="736EBC2E"/>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50">
    <w:nsid w:val="764C1D0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51">
    <w:nsid w:val="76B66A30"/>
    <w:multiLevelType w:val="hybridMultilevel"/>
    <w:tmpl w:val="E84AEDCC"/>
    <w:lvl w:ilvl="0" w:tplc="8168F71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2">
    <w:nsid w:val="779F5B53"/>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3">
    <w:nsid w:val="77CB71F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4">
    <w:nsid w:val="781338E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5">
    <w:nsid w:val="788022B2"/>
    <w:multiLevelType w:val="hybridMultilevel"/>
    <w:tmpl w:val="73D63348"/>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7">
      <w:start w:val="1"/>
      <w:numFmt w:val="lowerLetter"/>
      <w:lvlText w:val="%3)"/>
      <w:lvlJc w:val="lef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56">
    <w:nsid w:val="78B213CA"/>
    <w:multiLevelType w:val="hybridMultilevel"/>
    <w:tmpl w:val="B17A0BF0"/>
    <w:lvl w:ilvl="0" w:tplc="6E040890">
      <w:start w:val="1"/>
      <w:numFmt w:val="decimal"/>
      <w:lvlText w:val="(%1)"/>
      <w:lvlJc w:val="left"/>
      <w:pPr>
        <w:ind w:left="405" w:hanging="4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7">
    <w:nsid w:val="78E54A62"/>
    <w:multiLevelType w:val="hybridMultilevel"/>
    <w:tmpl w:val="9F562E1C"/>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8">
    <w:nsid w:val="795929C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9">
    <w:nsid w:val="79D22CEA"/>
    <w:multiLevelType w:val="hybridMultilevel"/>
    <w:tmpl w:val="74E877D6"/>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0">
    <w:nsid w:val="7A5C6B55"/>
    <w:multiLevelType w:val="hybridMultilevel"/>
    <w:tmpl w:val="ECE83C18"/>
    <w:lvl w:ilvl="0" w:tplc="8FEAA7F8">
      <w:start w:val="48"/>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1">
    <w:nsid w:val="7AA85376"/>
    <w:multiLevelType w:val="hybridMultilevel"/>
    <w:tmpl w:val="0A92FAF8"/>
    <w:lvl w:ilvl="0" w:tplc="29ACFF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62">
    <w:nsid w:val="7AAD7EC8"/>
    <w:multiLevelType w:val="hybridMultilevel"/>
    <w:tmpl w:val="3F6EE108"/>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3">
    <w:nsid w:val="7B7166B9"/>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4">
    <w:nsid w:val="7C190E6B"/>
    <w:multiLevelType w:val="hybridMultilevel"/>
    <w:tmpl w:val="B4C44146"/>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5">
    <w:nsid w:val="7C8C5120"/>
    <w:multiLevelType w:val="hybridMultilevel"/>
    <w:tmpl w:val="ECDA027C"/>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6">
    <w:nsid w:val="7CE47FE3"/>
    <w:multiLevelType w:val="hybridMultilevel"/>
    <w:tmpl w:val="2A986E0C"/>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7">
    <w:nsid w:val="7DB30EC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8">
    <w:nsid w:val="7EBD603A"/>
    <w:multiLevelType w:val="hybridMultilevel"/>
    <w:tmpl w:val="939C6DCC"/>
    <w:lvl w:ilvl="0" w:tplc="7D9A01AC">
      <w:start w:val="1"/>
      <w:numFmt w:val="lowerLetter"/>
      <w:lvlText w:val="%1)"/>
      <w:lvlJc w:val="left"/>
      <w:pPr>
        <w:ind w:left="12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9">
    <w:nsid w:val="7EF5496C"/>
    <w:multiLevelType w:val="hybridMultilevel"/>
    <w:tmpl w:val="F078DFA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0">
    <w:nsid w:val="7F1A6E6A"/>
    <w:multiLevelType w:val="hybridMultilevel"/>
    <w:tmpl w:val="6FE8B7C2"/>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8"/>
  </w:num>
  <w:num w:numId="2">
    <w:abstractNumId w:val="260"/>
  </w:num>
  <w:num w:numId="3">
    <w:abstractNumId w:val="205"/>
  </w:num>
  <w:num w:numId="4">
    <w:abstractNumId w:val="53"/>
  </w:num>
  <w:num w:numId="5">
    <w:abstractNumId w:val="144"/>
  </w:num>
  <w:num w:numId="6">
    <w:abstractNumId w:val="186"/>
  </w:num>
  <w:num w:numId="7">
    <w:abstractNumId w:val="226"/>
  </w:num>
  <w:num w:numId="8">
    <w:abstractNumId w:val="219"/>
  </w:num>
  <w:num w:numId="9">
    <w:abstractNumId w:val="264"/>
  </w:num>
  <w:num w:numId="10">
    <w:abstractNumId w:val="150"/>
  </w:num>
  <w:num w:numId="11">
    <w:abstractNumId w:val="207"/>
  </w:num>
  <w:num w:numId="12">
    <w:abstractNumId w:val="185"/>
  </w:num>
  <w:num w:numId="13">
    <w:abstractNumId w:val="85"/>
  </w:num>
  <w:num w:numId="14">
    <w:abstractNumId w:val="206"/>
  </w:num>
  <w:num w:numId="15">
    <w:abstractNumId w:val="68"/>
  </w:num>
  <w:num w:numId="16">
    <w:abstractNumId w:val="25"/>
  </w:num>
  <w:num w:numId="17">
    <w:abstractNumId w:val="19"/>
  </w:num>
  <w:num w:numId="18">
    <w:abstractNumId w:val="26"/>
  </w:num>
  <w:num w:numId="19">
    <w:abstractNumId w:val="81"/>
  </w:num>
  <w:num w:numId="20">
    <w:abstractNumId w:val="103"/>
  </w:num>
  <w:num w:numId="21">
    <w:abstractNumId w:val="165"/>
  </w:num>
  <w:num w:numId="22">
    <w:abstractNumId w:val="125"/>
  </w:num>
  <w:num w:numId="23">
    <w:abstractNumId w:val="78"/>
  </w:num>
  <w:num w:numId="24">
    <w:abstractNumId w:val="113"/>
  </w:num>
  <w:num w:numId="25">
    <w:abstractNumId w:val="16"/>
  </w:num>
  <w:num w:numId="26">
    <w:abstractNumId w:val="10"/>
  </w:num>
  <w:num w:numId="27">
    <w:abstractNumId w:val="179"/>
  </w:num>
  <w:num w:numId="28">
    <w:abstractNumId w:val="0"/>
  </w:num>
  <w:num w:numId="29">
    <w:abstractNumId w:val="115"/>
  </w:num>
  <w:num w:numId="30">
    <w:abstractNumId w:val="110"/>
  </w:num>
  <w:num w:numId="31">
    <w:abstractNumId w:val="139"/>
  </w:num>
  <w:num w:numId="32">
    <w:abstractNumId w:val="149"/>
  </w:num>
  <w:num w:numId="33">
    <w:abstractNumId w:val="24"/>
  </w:num>
  <w:num w:numId="34">
    <w:abstractNumId w:val="187"/>
  </w:num>
  <w:num w:numId="35">
    <w:abstractNumId w:val="172"/>
  </w:num>
  <w:num w:numId="36">
    <w:abstractNumId w:val="60"/>
  </w:num>
  <w:num w:numId="37">
    <w:abstractNumId w:val="142"/>
  </w:num>
  <w:num w:numId="38">
    <w:abstractNumId w:val="3"/>
  </w:num>
  <w:num w:numId="39">
    <w:abstractNumId w:val="28"/>
  </w:num>
  <w:num w:numId="40">
    <w:abstractNumId w:val="112"/>
  </w:num>
  <w:num w:numId="41">
    <w:abstractNumId w:val="152"/>
  </w:num>
  <w:num w:numId="42">
    <w:abstractNumId w:val="57"/>
  </w:num>
  <w:num w:numId="43">
    <w:abstractNumId w:val="5"/>
  </w:num>
  <w:num w:numId="44">
    <w:abstractNumId w:val="92"/>
  </w:num>
  <w:num w:numId="45">
    <w:abstractNumId w:val="192"/>
  </w:num>
  <w:num w:numId="46">
    <w:abstractNumId w:val="105"/>
  </w:num>
  <w:num w:numId="47">
    <w:abstractNumId w:val="195"/>
  </w:num>
  <w:num w:numId="48">
    <w:abstractNumId w:val="261"/>
  </w:num>
  <w:num w:numId="49">
    <w:abstractNumId w:val="31"/>
  </w:num>
  <w:num w:numId="50">
    <w:abstractNumId w:val="182"/>
  </w:num>
  <w:num w:numId="51">
    <w:abstractNumId w:val="95"/>
  </w:num>
  <w:num w:numId="52">
    <w:abstractNumId w:val="169"/>
  </w:num>
  <w:num w:numId="53">
    <w:abstractNumId w:val="158"/>
  </w:num>
  <w:num w:numId="54">
    <w:abstractNumId w:val="37"/>
  </w:num>
  <w:num w:numId="55">
    <w:abstractNumId w:val="90"/>
  </w:num>
  <w:num w:numId="56">
    <w:abstractNumId w:val="109"/>
  </w:num>
  <w:num w:numId="57">
    <w:abstractNumId w:val="140"/>
  </w:num>
  <w:num w:numId="58">
    <w:abstractNumId w:val="33"/>
  </w:num>
  <w:num w:numId="59">
    <w:abstractNumId w:val="156"/>
  </w:num>
  <w:num w:numId="60">
    <w:abstractNumId w:val="248"/>
  </w:num>
  <w:num w:numId="61">
    <w:abstractNumId w:val="239"/>
  </w:num>
  <w:num w:numId="62">
    <w:abstractNumId w:val="138"/>
  </w:num>
  <w:num w:numId="63">
    <w:abstractNumId w:val="164"/>
  </w:num>
  <w:num w:numId="64">
    <w:abstractNumId w:val="204"/>
  </w:num>
  <w:num w:numId="65">
    <w:abstractNumId w:val="255"/>
  </w:num>
  <w:num w:numId="66">
    <w:abstractNumId w:val="89"/>
  </w:num>
  <w:num w:numId="67">
    <w:abstractNumId w:val="232"/>
  </w:num>
  <w:num w:numId="68">
    <w:abstractNumId w:val="157"/>
  </w:num>
  <w:num w:numId="69">
    <w:abstractNumId w:val="155"/>
  </w:num>
  <w:num w:numId="70">
    <w:abstractNumId w:val="70"/>
  </w:num>
  <w:num w:numId="71">
    <w:abstractNumId w:val="86"/>
  </w:num>
  <w:num w:numId="72">
    <w:abstractNumId w:val="11"/>
  </w:num>
  <w:num w:numId="73">
    <w:abstractNumId w:val="168"/>
  </w:num>
  <w:num w:numId="74">
    <w:abstractNumId w:val="63"/>
  </w:num>
  <w:num w:numId="75">
    <w:abstractNumId w:val="34"/>
  </w:num>
  <w:num w:numId="76">
    <w:abstractNumId w:val="82"/>
  </w:num>
  <w:num w:numId="77">
    <w:abstractNumId w:val="116"/>
  </w:num>
  <w:num w:numId="78">
    <w:abstractNumId w:val="67"/>
  </w:num>
  <w:num w:numId="79">
    <w:abstractNumId w:val="203"/>
  </w:num>
  <w:num w:numId="80">
    <w:abstractNumId w:val="104"/>
  </w:num>
  <w:num w:numId="81">
    <w:abstractNumId w:val="111"/>
  </w:num>
  <w:num w:numId="82">
    <w:abstractNumId w:val="245"/>
  </w:num>
  <w:num w:numId="83">
    <w:abstractNumId w:val="6"/>
  </w:num>
  <w:num w:numId="84">
    <w:abstractNumId w:val="65"/>
  </w:num>
  <w:num w:numId="85">
    <w:abstractNumId w:val="124"/>
  </w:num>
  <w:num w:numId="86">
    <w:abstractNumId w:val="122"/>
  </w:num>
  <w:num w:numId="87">
    <w:abstractNumId w:val="147"/>
  </w:num>
  <w:num w:numId="88">
    <w:abstractNumId w:val="209"/>
  </w:num>
  <w:num w:numId="89">
    <w:abstractNumId w:val="250"/>
  </w:num>
  <w:num w:numId="90">
    <w:abstractNumId w:val="199"/>
  </w:num>
  <w:num w:numId="91">
    <w:abstractNumId w:val="80"/>
  </w:num>
  <w:num w:numId="92">
    <w:abstractNumId w:val="39"/>
  </w:num>
  <w:num w:numId="93">
    <w:abstractNumId w:val="9"/>
  </w:num>
  <w:num w:numId="94">
    <w:abstractNumId w:val="47"/>
  </w:num>
  <w:num w:numId="95">
    <w:abstractNumId w:val="212"/>
  </w:num>
  <w:num w:numId="96">
    <w:abstractNumId w:val="91"/>
  </w:num>
  <w:num w:numId="97">
    <w:abstractNumId w:val="218"/>
  </w:num>
  <w:num w:numId="98">
    <w:abstractNumId w:val="229"/>
  </w:num>
  <w:num w:numId="99">
    <w:abstractNumId w:val="74"/>
  </w:num>
  <w:num w:numId="100">
    <w:abstractNumId w:val="160"/>
  </w:num>
  <w:num w:numId="101">
    <w:abstractNumId w:val="36"/>
  </w:num>
  <w:num w:numId="102">
    <w:abstractNumId w:val="72"/>
  </w:num>
  <w:num w:numId="103">
    <w:abstractNumId w:val="66"/>
  </w:num>
  <w:num w:numId="104">
    <w:abstractNumId w:val="123"/>
  </w:num>
  <w:num w:numId="105">
    <w:abstractNumId w:val="143"/>
  </w:num>
  <w:num w:numId="106">
    <w:abstractNumId w:val="8"/>
  </w:num>
  <w:num w:numId="107">
    <w:abstractNumId w:val="163"/>
  </w:num>
  <w:num w:numId="108">
    <w:abstractNumId w:val="49"/>
  </w:num>
  <w:num w:numId="109">
    <w:abstractNumId w:val="244"/>
  </w:num>
  <w:num w:numId="110">
    <w:abstractNumId w:val="20"/>
  </w:num>
  <w:num w:numId="111">
    <w:abstractNumId w:val="183"/>
  </w:num>
  <w:num w:numId="112">
    <w:abstractNumId w:val="76"/>
  </w:num>
  <w:num w:numId="113">
    <w:abstractNumId w:val="240"/>
  </w:num>
  <w:num w:numId="114">
    <w:abstractNumId w:val="75"/>
  </w:num>
  <w:num w:numId="115">
    <w:abstractNumId w:val="180"/>
  </w:num>
  <w:num w:numId="116">
    <w:abstractNumId w:val="35"/>
  </w:num>
  <w:num w:numId="117">
    <w:abstractNumId w:val="132"/>
  </w:num>
  <w:num w:numId="118">
    <w:abstractNumId w:val="23"/>
  </w:num>
  <w:num w:numId="119">
    <w:abstractNumId w:val="56"/>
  </w:num>
  <w:num w:numId="120">
    <w:abstractNumId w:val="211"/>
  </w:num>
  <w:num w:numId="121">
    <w:abstractNumId w:val="178"/>
  </w:num>
  <w:num w:numId="122">
    <w:abstractNumId w:val="201"/>
  </w:num>
  <w:num w:numId="123">
    <w:abstractNumId w:val="69"/>
  </w:num>
  <w:num w:numId="124">
    <w:abstractNumId w:val="166"/>
  </w:num>
  <w:num w:numId="125">
    <w:abstractNumId w:val="220"/>
  </w:num>
  <w:num w:numId="126">
    <w:abstractNumId w:val="170"/>
  </w:num>
  <w:num w:numId="127">
    <w:abstractNumId w:val="73"/>
  </w:num>
  <w:num w:numId="128">
    <w:abstractNumId w:val="12"/>
  </w:num>
  <w:num w:numId="129">
    <w:abstractNumId w:val="191"/>
  </w:num>
  <w:num w:numId="130">
    <w:abstractNumId w:val="27"/>
  </w:num>
  <w:num w:numId="131">
    <w:abstractNumId w:val="121"/>
  </w:num>
  <w:num w:numId="132">
    <w:abstractNumId w:val="102"/>
  </w:num>
  <w:num w:numId="133">
    <w:abstractNumId w:val="208"/>
  </w:num>
  <w:num w:numId="134">
    <w:abstractNumId w:val="181"/>
  </w:num>
  <w:num w:numId="135">
    <w:abstractNumId w:val="210"/>
  </w:num>
  <w:num w:numId="136">
    <w:abstractNumId w:val="119"/>
  </w:num>
  <w:num w:numId="137">
    <w:abstractNumId w:val="130"/>
  </w:num>
  <w:num w:numId="138">
    <w:abstractNumId w:val="14"/>
  </w:num>
  <w:num w:numId="139">
    <w:abstractNumId w:val="190"/>
  </w:num>
  <w:num w:numId="140">
    <w:abstractNumId w:val="114"/>
  </w:num>
  <w:num w:numId="141">
    <w:abstractNumId w:val="215"/>
  </w:num>
  <w:num w:numId="142">
    <w:abstractNumId w:val="13"/>
  </w:num>
  <w:num w:numId="143">
    <w:abstractNumId w:val="194"/>
  </w:num>
  <w:num w:numId="144">
    <w:abstractNumId w:val="96"/>
  </w:num>
  <w:num w:numId="145">
    <w:abstractNumId w:val="197"/>
  </w:num>
  <w:num w:numId="146">
    <w:abstractNumId w:val="77"/>
  </w:num>
  <w:num w:numId="147">
    <w:abstractNumId w:val="30"/>
  </w:num>
  <w:num w:numId="148">
    <w:abstractNumId w:val="15"/>
  </w:num>
  <w:num w:numId="149">
    <w:abstractNumId w:val="249"/>
  </w:num>
  <w:num w:numId="150">
    <w:abstractNumId w:val="217"/>
  </w:num>
  <w:num w:numId="151">
    <w:abstractNumId w:val="45"/>
  </w:num>
  <w:num w:numId="152">
    <w:abstractNumId w:val="59"/>
  </w:num>
  <w:num w:numId="153">
    <w:abstractNumId w:val="58"/>
  </w:num>
  <w:num w:numId="154">
    <w:abstractNumId w:val="54"/>
  </w:num>
  <w:num w:numId="155">
    <w:abstractNumId w:val="241"/>
  </w:num>
  <w:num w:numId="156">
    <w:abstractNumId w:val="225"/>
  </w:num>
  <w:num w:numId="157">
    <w:abstractNumId w:val="251"/>
  </w:num>
  <w:num w:numId="158">
    <w:abstractNumId w:val="22"/>
  </w:num>
  <w:num w:numId="159">
    <w:abstractNumId w:val="233"/>
  </w:num>
  <w:num w:numId="160">
    <w:abstractNumId w:val="234"/>
  </w:num>
  <w:num w:numId="161">
    <w:abstractNumId w:val="7"/>
  </w:num>
  <w:num w:numId="162">
    <w:abstractNumId w:val="133"/>
  </w:num>
  <w:num w:numId="163">
    <w:abstractNumId w:val="265"/>
  </w:num>
  <w:num w:numId="164">
    <w:abstractNumId w:val="231"/>
  </w:num>
  <w:num w:numId="165">
    <w:abstractNumId w:val="146"/>
  </w:num>
  <w:num w:numId="166">
    <w:abstractNumId w:val="153"/>
  </w:num>
  <w:num w:numId="167">
    <w:abstractNumId w:val="108"/>
  </w:num>
  <w:num w:numId="168">
    <w:abstractNumId w:val="131"/>
  </w:num>
  <w:num w:numId="169">
    <w:abstractNumId w:val="55"/>
  </w:num>
  <w:num w:numId="170">
    <w:abstractNumId w:val="118"/>
  </w:num>
  <w:num w:numId="171">
    <w:abstractNumId w:val="161"/>
  </w:num>
  <w:num w:numId="172">
    <w:abstractNumId w:val="48"/>
  </w:num>
  <w:num w:numId="173">
    <w:abstractNumId w:val="173"/>
  </w:num>
  <w:num w:numId="174">
    <w:abstractNumId w:val="174"/>
  </w:num>
  <w:num w:numId="175">
    <w:abstractNumId w:val="41"/>
  </w:num>
  <w:num w:numId="176">
    <w:abstractNumId w:val="222"/>
  </w:num>
  <w:num w:numId="177">
    <w:abstractNumId w:val="246"/>
  </w:num>
  <w:num w:numId="178">
    <w:abstractNumId w:val="256"/>
  </w:num>
  <w:num w:numId="179">
    <w:abstractNumId w:val="99"/>
  </w:num>
  <w:num w:numId="180">
    <w:abstractNumId w:val="120"/>
  </w:num>
  <w:num w:numId="181">
    <w:abstractNumId w:val="177"/>
  </w:num>
  <w:num w:numId="182">
    <w:abstractNumId w:val="188"/>
  </w:num>
  <w:num w:numId="183">
    <w:abstractNumId w:val="216"/>
  </w:num>
  <w:num w:numId="184">
    <w:abstractNumId w:val="159"/>
  </w:num>
  <w:num w:numId="185">
    <w:abstractNumId w:val="52"/>
  </w:num>
  <w:num w:numId="186">
    <w:abstractNumId w:val="243"/>
  </w:num>
  <w:num w:numId="187">
    <w:abstractNumId w:val="167"/>
  </w:num>
  <w:num w:numId="188">
    <w:abstractNumId w:val="127"/>
  </w:num>
  <w:num w:numId="189">
    <w:abstractNumId w:val="257"/>
  </w:num>
  <w:num w:numId="190">
    <w:abstractNumId w:val="62"/>
  </w:num>
  <w:num w:numId="191">
    <w:abstractNumId w:val="40"/>
  </w:num>
  <w:num w:numId="192">
    <w:abstractNumId w:val="101"/>
  </w:num>
  <w:num w:numId="193">
    <w:abstractNumId w:val="198"/>
  </w:num>
  <w:num w:numId="194">
    <w:abstractNumId w:val="29"/>
  </w:num>
  <w:num w:numId="195">
    <w:abstractNumId w:val="270"/>
  </w:num>
  <w:num w:numId="196">
    <w:abstractNumId w:val="106"/>
  </w:num>
  <w:num w:numId="197">
    <w:abstractNumId w:val="259"/>
  </w:num>
  <w:num w:numId="198">
    <w:abstractNumId w:val="242"/>
  </w:num>
  <w:num w:numId="199">
    <w:abstractNumId w:val="43"/>
  </w:num>
  <w:num w:numId="200">
    <w:abstractNumId w:val="137"/>
  </w:num>
  <w:num w:numId="201">
    <w:abstractNumId w:val="268"/>
  </w:num>
  <w:num w:numId="202">
    <w:abstractNumId w:val="238"/>
  </w:num>
  <w:num w:numId="203">
    <w:abstractNumId w:val="46"/>
  </w:num>
  <w:num w:numId="204">
    <w:abstractNumId w:val="266"/>
  </w:num>
  <w:num w:numId="205">
    <w:abstractNumId w:val="87"/>
  </w:num>
  <w:num w:numId="206">
    <w:abstractNumId w:val="79"/>
  </w:num>
  <w:num w:numId="207">
    <w:abstractNumId w:val="88"/>
  </w:num>
  <w:num w:numId="208">
    <w:abstractNumId w:val="227"/>
  </w:num>
  <w:num w:numId="209">
    <w:abstractNumId w:val="134"/>
  </w:num>
  <w:num w:numId="210">
    <w:abstractNumId w:val="1"/>
  </w:num>
  <w:num w:numId="211">
    <w:abstractNumId w:val="176"/>
  </w:num>
  <w:num w:numId="212">
    <w:abstractNumId w:val="262"/>
  </w:num>
  <w:num w:numId="213">
    <w:abstractNumId w:val="269"/>
  </w:num>
  <w:num w:numId="214">
    <w:abstractNumId w:val="213"/>
  </w:num>
  <w:num w:numId="215">
    <w:abstractNumId w:val="71"/>
  </w:num>
  <w:num w:numId="216">
    <w:abstractNumId w:val="252"/>
  </w:num>
  <w:num w:numId="217">
    <w:abstractNumId w:val="4"/>
  </w:num>
  <w:num w:numId="218">
    <w:abstractNumId w:val="42"/>
  </w:num>
  <w:num w:numId="219">
    <w:abstractNumId w:val="44"/>
  </w:num>
  <w:num w:numId="220">
    <w:abstractNumId w:val="237"/>
  </w:num>
  <w:num w:numId="221">
    <w:abstractNumId w:val="83"/>
  </w:num>
  <w:num w:numId="222">
    <w:abstractNumId w:val="175"/>
  </w:num>
  <w:num w:numId="223">
    <w:abstractNumId w:val="196"/>
  </w:num>
  <w:num w:numId="224">
    <w:abstractNumId w:val="254"/>
  </w:num>
  <w:num w:numId="225">
    <w:abstractNumId w:val="184"/>
  </w:num>
  <w:num w:numId="226">
    <w:abstractNumId w:val="98"/>
  </w:num>
  <w:num w:numId="227">
    <w:abstractNumId w:val="136"/>
  </w:num>
  <w:num w:numId="228">
    <w:abstractNumId w:val="100"/>
  </w:num>
  <w:num w:numId="229">
    <w:abstractNumId w:val="148"/>
  </w:num>
  <w:num w:numId="230">
    <w:abstractNumId w:val="141"/>
  </w:num>
  <w:num w:numId="231">
    <w:abstractNumId w:val="18"/>
  </w:num>
  <w:num w:numId="232">
    <w:abstractNumId w:val="50"/>
  </w:num>
  <w:num w:numId="233">
    <w:abstractNumId w:val="94"/>
  </w:num>
  <w:num w:numId="234">
    <w:abstractNumId w:val="171"/>
  </w:num>
  <w:num w:numId="235">
    <w:abstractNumId w:val="107"/>
  </w:num>
  <w:num w:numId="236">
    <w:abstractNumId w:val="61"/>
  </w:num>
  <w:num w:numId="237">
    <w:abstractNumId w:val="162"/>
  </w:num>
  <w:num w:numId="238">
    <w:abstractNumId w:val="236"/>
  </w:num>
  <w:num w:numId="239">
    <w:abstractNumId w:val="17"/>
  </w:num>
  <w:num w:numId="240">
    <w:abstractNumId w:val="189"/>
  </w:num>
  <w:num w:numId="241">
    <w:abstractNumId w:val="38"/>
  </w:num>
  <w:num w:numId="242">
    <w:abstractNumId w:val="230"/>
  </w:num>
  <w:num w:numId="243">
    <w:abstractNumId w:val="263"/>
  </w:num>
  <w:num w:numId="244">
    <w:abstractNumId w:val="193"/>
  </w:num>
  <w:num w:numId="245">
    <w:abstractNumId w:val="64"/>
  </w:num>
  <w:num w:numId="246">
    <w:abstractNumId w:val="228"/>
  </w:num>
  <w:num w:numId="247">
    <w:abstractNumId w:val="117"/>
  </w:num>
  <w:num w:numId="248">
    <w:abstractNumId w:val="126"/>
  </w:num>
  <w:num w:numId="249">
    <w:abstractNumId w:val="202"/>
  </w:num>
  <w:num w:numId="250">
    <w:abstractNumId w:val="253"/>
  </w:num>
  <w:num w:numId="251">
    <w:abstractNumId w:val="221"/>
  </w:num>
  <w:num w:numId="252">
    <w:abstractNumId w:val="145"/>
  </w:num>
  <w:num w:numId="253">
    <w:abstractNumId w:val="97"/>
  </w:num>
  <w:num w:numId="254">
    <w:abstractNumId w:val="267"/>
  </w:num>
  <w:num w:numId="255">
    <w:abstractNumId w:val="200"/>
  </w:num>
  <w:num w:numId="256">
    <w:abstractNumId w:val="151"/>
  </w:num>
  <w:num w:numId="257">
    <w:abstractNumId w:val="2"/>
  </w:num>
  <w:num w:numId="258">
    <w:abstractNumId w:val="32"/>
  </w:num>
  <w:num w:numId="259">
    <w:abstractNumId w:val="129"/>
  </w:num>
  <w:num w:numId="260">
    <w:abstractNumId w:val="214"/>
  </w:num>
  <w:num w:numId="261">
    <w:abstractNumId w:val="93"/>
  </w:num>
  <w:num w:numId="262">
    <w:abstractNumId w:val="51"/>
  </w:num>
  <w:num w:numId="263">
    <w:abstractNumId w:val="258"/>
  </w:num>
  <w:num w:numId="264">
    <w:abstractNumId w:val="247"/>
  </w:num>
  <w:num w:numId="265">
    <w:abstractNumId w:val="224"/>
  </w:num>
  <w:num w:numId="266">
    <w:abstractNumId w:val="235"/>
  </w:num>
  <w:num w:numId="267">
    <w:abstractNumId w:val="21"/>
  </w:num>
  <w:num w:numId="268">
    <w:abstractNumId w:val="135"/>
  </w:num>
  <w:num w:numId="269">
    <w:abstractNumId w:val="84"/>
  </w:num>
  <w:num w:numId="270">
    <w:abstractNumId w:val="223"/>
  </w:num>
  <w:num w:numId="2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stylePaneFormatFilter w:val="3F01"/>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0582"/>
    <w:rsid w:val="0000006B"/>
    <w:rsid w:val="0000172A"/>
    <w:rsid w:val="00001AA2"/>
    <w:rsid w:val="00002AD1"/>
    <w:rsid w:val="000037AD"/>
    <w:rsid w:val="000040DB"/>
    <w:rsid w:val="00005047"/>
    <w:rsid w:val="000050C6"/>
    <w:rsid w:val="000057B6"/>
    <w:rsid w:val="00010358"/>
    <w:rsid w:val="000110D9"/>
    <w:rsid w:val="000117A2"/>
    <w:rsid w:val="0001319A"/>
    <w:rsid w:val="000134BE"/>
    <w:rsid w:val="00014184"/>
    <w:rsid w:val="00016117"/>
    <w:rsid w:val="000169EB"/>
    <w:rsid w:val="00016E64"/>
    <w:rsid w:val="00020A25"/>
    <w:rsid w:val="0002123E"/>
    <w:rsid w:val="00022121"/>
    <w:rsid w:val="00022831"/>
    <w:rsid w:val="00023DAB"/>
    <w:rsid w:val="0002434D"/>
    <w:rsid w:val="00026968"/>
    <w:rsid w:val="00026F36"/>
    <w:rsid w:val="0002715B"/>
    <w:rsid w:val="00027CB3"/>
    <w:rsid w:val="000319FF"/>
    <w:rsid w:val="00032020"/>
    <w:rsid w:val="000328AB"/>
    <w:rsid w:val="00037039"/>
    <w:rsid w:val="00037F36"/>
    <w:rsid w:val="00037FC9"/>
    <w:rsid w:val="00040144"/>
    <w:rsid w:val="00042044"/>
    <w:rsid w:val="00044091"/>
    <w:rsid w:val="0004484F"/>
    <w:rsid w:val="000452E6"/>
    <w:rsid w:val="00045D96"/>
    <w:rsid w:val="000508E4"/>
    <w:rsid w:val="00051148"/>
    <w:rsid w:val="000518BD"/>
    <w:rsid w:val="000521EC"/>
    <w:rsid w:val="00052735"/>
    <w:rsid w:val="000528A8"/>
    <w:rsid w:val="000532F9"/>
    <w:rsid w:val="0005330E"/>
    <w:rsid w:val="0005408C"/>
    <w:rsid w:val="00057674"/>
    <w:rsid w:val="000577FC"/>
    <w:rsid w:val="00057A7B"/>
    <w:rsid w:val="00057AA5"/>
    <w:rsid w:val="000605E6"/>
    <w:rsid w:val="0006072B"/>
    <w:rsid w:val="00060E98"/>
    <w:rsid w:val="0006118A"/>
    <w:rsid w:val="00061305"/>
    <w:rsid w:val="0006211F"/>
    <w:rsid w:val="00062B0F"/>
    <w:rsid w:val="00063687"/>
    <w:rsid w:val="00063788"/>
    <w:rsid w:val="000651BD"/>
    <w:rsid w:val="0006542B"/>
    <w:rsid w:val="0006603F"/>
    <w:rsid w:val="0006609B"/>
    <w:rsid w:val="000670C5"/>
    <w:rsid w:val="00067197"/>
    <w:rsid w:val="000675B4"/>
    <w:rsid w:val="00070283"/>
    <w:rsid w:val="0007104F"/>
    <w:rsid w:val="00071B46"/>
    <w:rsid w:val="00071D23"/>
    <w:rsid w:val="0007221A"/>
    <w:rsid w:val="00075201"/>
    <w:rsid w:val="00076D12"/>
    <w:rsid w:val="00081DD9"/>
    <w:rsid w:val="00082417"/>
    <w:rsid w:val="00082D1E"/>
    <w:rsid w:val="00084CCC"/>
    <w:rsid w:val="00084F24"/>
    <w:rsid w:val="00085C2D"/>
    <w:rsid w:val="00086C92"/>
    <w:rsid w:val="00090891"/>
    <w:rsid w:val="00090A40"/>
    <w:rsid w:val="00091114"/>
    <w:rsid w:val="00091328"/>
    <w:rsid w:val="00092CDD"/>
    <w:rsid w:val="00093200"/>
    <w:rsid w:val="00094AEE"/>
    <w:rsid w:val="00094EA0"/>
    <w:rsid w:val="00095780"/>
    <w:rsid w:val="000959B4"/>
    <w:rsid w:val="00095CE8"/>
    <w:rsid w:val="00095E4A"/>
    <w:rsid w:val="00096801"/>
    <w:rsid w:val="00097497"/>
    <w:rsid w:val="000A0C48"/>
    <w:rsid w:val="000A17B8"/>
    <w:rsid w:val="000A1C1D"/>
    <w:rsid w:val="000A1F84"/>
    <w:rsid w:val="000A3194"/>
    <w:rsid w:val="000A31A5"/>
    <w:rsid w:val="000A34EA"/>
    <w:rsid w:val="000A57E5"/>
    <w:rsid w:val="000A61DE"/>
    <w:rsid w:val="000A7276"/>
    <w:rsid w:val="000A7DCF"/>
    <w:rsid w:val="000B0804"/>
    <w:rsid w:val="000B0CF7"/>
    <w:rsid w:val="000B1AEE"/>
    <w:rsid w:val="000B4543"/>
    <w:rsid w:val="000B5AC8"/>
    <w:rsid w:val="000B5F31"/>
    <w:rsid w:val="000C00B1"/>
    <w:rsid w:val="000C2239"/>
    <w:rsid w:val="000C22FA"/>
    <w:rsid w:val="000C2825"/>
    <w:rsid w:val="000C4A8F"/>
    <w:rsid w:val="000C585D"/>
    <w:rsid w:val="000C6013"/>
    <w:rsid w:val="000D0FF2"/>
    <w:rsid w:val="000D103C"/>
    <w:rsid w:val="000D319D"/>
    <w:rsid w:val="000D62FF"/>
    <w:rsid w:val="000D6709"/>
    <w:rsid w:val="000D677C"/>
    <w:rsid w:val="000D6E2A"/>
    <w:rsid w:val="000D7AA0"/>
    <w:rsid w:val="000D7C84"/>
    <w:rsid w:val="000E0256"/>
    <w:rsid w:val="000E087E"/>
    <w:rsid w:val="000E1024"/>
    <w:rsid w:val="000E25AA"/>
    <w:rsid w:val="000E284F"/>
    <w:rsid w:val="000E2CF4"/>
    <w:rsid w:val="000E3EC1"/>
    <w:rsid w:val="000E419D"/>
    <w:rsid w:val="000E5D16"/>
    <w:rsid w:val="000E67E2"/>
    <w:rsid w:val="000E77ED"/>
    <w:rsid w:val="000F03CF"/>
    <w:rsid w:val="000F11AB"/>
    <w:rsid w:val="000F1CB7"/>
    <w:rsid w:val="000F2714"/>
    <w:rsid w:val="000F3738"/>
    <w:rsid w:val="000F452C"/>
    <w:rsid w:val="000F5533"/>
    <w:rsid w:val="000F559F"/>
    <w:rsid w:val="000F5E1A"/>
    <w:rsid w:val="000F6AFF"/>
    <w:rsid w:val="000F6C83"/>
    <w:rsid w:val="00100DC7"/>
    <w:rsid w:val="001017FE"/>
    <w:rsid w:val="00101954"/>
    <w:rsid w:val="00101DB5"/>
    <w:rsid w:val="0010265B"/>
    <w:rsid w:val="001036F2"/>
    <w:rsid w:val="00103821"/>
    <w:rsid w:val="0010383D"/>
    <w:rsid w:val="00104AC7"/>
    <w:rsid w:val="00104D1C"/>
    <w:rsid w:val="00105AAD"/>
    <w:rsid w:val="00105C7A"/>
    <w:rsid w:val="00105FC7"/>
    <w:rsid w:val="00106C87"/>
    <w:rsid w:val="00106EC9"/>
    <w:rsid w:val="00107824"/>
    <w:rsid w:val="00110CDD"/>
    <w:rsid w:val="0011141B"/>
    <w:rsid w:val="001118FD"/>
    <w:rsid w:val="001120B9"/>
    <w:rsid w:val="00112499"/>
    <w:rsid w:val="00113341"/>
    <w:rsid w:val="0011376F"/>
    <w:rsid w:val="001155B8"/>
    <w:rsid w:val="001157E7"/>
    <w:rsid w:val="00115F99"/>
    <w:rsid w:val="0011674F"/>
    <w:rsid w:val="001206ED"/>
    <w:rsid w:val="00120CB1"/>
    <w:rsid w:val="00121232"/>
    <w:rsid w:val="00121233"/>
    <w:rsid w:val="00121FA6"/>
    <w:rsid w:val="00122C33"/>
    <w:rsid w:val="001244DE"/>
    <w:rsid w:val="00126430"/>
    <w:rsid w:val="00126492"/>
    <w:rsid w:val="00126B04"/>
    <w:rsid w:val="0013018E"/>
    <w:rsid w:val="00130249"/>
    <w:rsid w:val="00130AD6"/>
    <w:rsid w:val="00130AF6"/>
    <w:rsid w:val="001313C7"/>
    <w:rsid w:val="00131E0C"/>
    <w:rsid w:val="0013429D"/>
    <w:rsid w:val="0013474D"/>
    <w:rsid w:val="0013498E"/>
    <w:rsid w:val="0013565B"/>
    <w:rsid w:val="0013597A"/>
    <w:rsid w:val="00135A51"/>
    <w:rsid w:val="00135F0A"/>
    <w:rsid w:val="001363C0"/>
    <w:rsid w:val="00137981"/>
    <w:rsid w:val="00140B94"/>
    <w:rsid w:val="0014154F"/>
    <w:rsid w:val="001418AF"/>
    <w:rsid w:val="001423EA"/>
    <w:rsid w:val="00143B91"/>
    <w:rsid w:val="00143FC5"/>
    <w:rsid w:val="00144911"/>
    <w:rsid w:val="0014542E"/>
    <w:rsid w:val="00145A92"/>
    <w:rsid w:val="001465B3"/>
    <w:rsid w:val="00147028"/>
    <w:rsid w:val="00147180"/>
    <w:rsid w:val="001475D4"/>
    <w:rsid w:val="00150C8A"/>
    <w:rsid w:val="00151DFE"/>
    <w:rsid w:val="001549F5"/>
    <w:rsid w:val="001565D6"/>
    <w:rsid w:val="00157091"/>
    <w:rsid w:val="00157EEF"/>
    <w:rsid w:val="00157F27"/>
    <w:rsid w:val="00160264"/>
    <w:rsid w:val="00160338"/>
    <w:rsid w:val="00163AAB"/>
    <w:rsid w:val="00163BF2"/>
    <w:rsid w:val="00164C74"/>
    <w:rsid w:val="0016511D"/>
    <w:rsid w:val="00165711"/>
    <w:rsid w:val="001659B0"/>
    <w:rsid w:val="00166C6F"/>
    <w:rsid w:val="0016715B"/>
    <w:rsid w:val="001672B9"/>
    <w:rsid w:val="00167413"/>
    <w:rsid w:val="001674C5"/>
    <w:rsid w:val="00167863"/>
    <w:rsid w:val="00167A63"/>
    <w:rsid w:val="00167B49"/>
    <w:rsid w:val="00167C4A"/>
    <w:rsid w:val="00173018"/>
    <w:rsid w:val="00173686"/>
    <w:rsid w:val="00173E77"/>
    <w:rsid w:val="00174EE9"/>
    <w:rsid w:val="0017535D"/>
    <w:rsid w:val="00177322"/>
    <w:rsid w:val="0017766B"/>
    <w:rsid w:val="001776F5"/>
    <w:rsid w:val="001800FB"/>
    <w:rsid w:val="00180E65"/>
    <w:rsid w:val="00180EE1"/>
    <w:rsid w:val="0018105A"/>
    <w:rsid w:val="001815EA"/>
    <w:rsid w:val="0018320D"/>
    <w:rsid w:val="0018633A"/>
    <w:rsid w:val="0018794B"/>
    <w:rsid w:val="00191396"/>
    <w:rsid w:val="00192044"/>
    <w:rsid w:val="0019306B"/>
    <w:rsid w:val="00193250"/>
    <w:rsid w:val="0019346A"/>
    <w:rsid w:val="00193EAF"/>
    <w:rsid w:val="00194790"/>
    <w:rsid w:val="00194E47"/>
    <w:rsid w:val="00195A46"/>
    <w:rsid w:val="00195C93"/>
    <w:rsid w:val="001965CE"/>
    <w:rsid w:val="001A163D"/>
    <w:rsid w:val="001A205E"/>
    <w:rsid w:val="001A239D"/>
    <w:rsid w:val="001A2B0F"/>
    <w:rsid w:val="001A30B4"/>
    <w:rsid w:val="001A3F54"/>
    <w:rsid w:val="001A59AB"/>
    <w:rsid w:val="001A73FA"/>
    <w:rsid w:val="001A77D1"/>
    <w:rsid w:val="001A78E1"/>
    <w:rsid w:val="001A7D9C"/>
    <w:rsid w:val="001B129E"/>
    <w:rsid w:val="001B1C30"/>
    <w:rsid w:val="001B1F4B"/>
    <w:rsid w:val="001B2F4A"/>
    <w:rsid w:val="001B3DB4"/>
    <w:rsid w:val="001B44C6"/>
    <w:rsid w:val="001B4A77"/>
    <w:rsid w:val="001B622F"/>
    <w:rsid w:val="001B6976"/>
    <w:rsid w:val="001B7023"/>
    <w:rsid w:val="001B75A8"/>
    <w:rsid w:val="001C067A"/>
    <w:rsid w:val="001C1698"/>
    <w:rsid w:val="001C1F63"/>
    <w:rsid w:val="001C2143"/>
    <w:rsid w:val="001C3C24"/>
    <w:rsid w:val="001C418B"/>
    <w:rsid w:val="001C6474"/>
    <w:rsid w:val="001C7C13"/>
    <w:rsid w:val="001D00B3"/>
    <w:rsid w:val="001D0845"/>
    <w:rsid w:val="001D1CF9"/>
    <w:rsid w:val="001D1D3D"/>
    <w:rsid w:val="001D274D"/>
    <w:rsid w:val="001D2BEF"/>
    <w:rsid w:val="001D2E5A"/>
    <w:rsid w:val="001D4011"/>
    <w:rsid w:val="001D4189"/>
    <w:rsid w:val="001D4689"/>
    <w:rsid w:val="001D679C"/>
    <w:rsid w:val="001D6AF1"/>
    <w:rsid w:val="001D6F07"/>
    <w:rsid w:val="001D7238"/>
    <w:rsid w:val="001D771F"/>
    <w:rsid w:val="001E08A0"/>
    <w:rsid w:val="001E2632"/>
    <w:rsid w:val="001E33A3"/>
    <w:rsid w:val="001E6400"/>
    <w:rsid w:val="001E6BB8"/>
    <w:rsid w:val="001E78D4"/>
    <w:rsid w:val="001F10D5"/>
    <w:rsid w:val="001F14F0"/>
    <w:rsid w:val="001F17C0"/>
    <w:rsid w:val="001F205E"/>
    <w:rsid w:val="001F2564"/>
    <w:rsid w:val="001F2DCB"/>
    <w:rsid w:val="001F3ABE"/>
    <w:rsid w:val="001F5917"/>
    <w:rsid w:val="001F74F5"/>
    <w:rsid w:val="001F77B2"/>
    <w:rsid w:val="00200598"/>
    <w:rsid w:val="00200EA1"/>
    <w:rsid w:val="0020205F"/>
    <w:rsid w:val="00202927"/>
    <w:rsid w:val="00202DE1"/>
    <w:rsid w:val="00202ECC"/>
    <w:rsid w:val="00203453"/>
    <w:rsid w:val="002039C2"/>
    <w:rsid w:val="00203B2F"/>
    <w:rsid w:val="00204A5A"/>
    <w:rsid w:val="0020545D"/>
    <w:rsid w:val="00206BFB"/>
    <w:rsid w:val="00206E0E"/>
    <w:rsid w:val="00207957"/>
    <w:rsid w:val="00210639"/>
    <w:rsid w:val="0021110F"/>
    <w:rsid w:val="00211810"/>
    <w:rsid w:val="00212166"/>
    <w:rsid w:val="00212335"/>
    <w:rsid w:val="00213052"/>
    <w:rsid w:val="002134D8"/>
    <w:rsid w:val="00213C70"/>
    <w:rsid w:val="002141BD"/>
    <w:rsid w:val="00214645"/>
    <w:rsid w:val="00215207"/>
    <w:rsid w:val="0021626B"/>
    <w:rsid w:val="002176F4"/>
    <w:rsid w:val="00220107"/>
    <w:rsid w:val="002203DC"/>
    <w:rsid w:val="00220AFA"/>
    <w:rsid w:val="00221FA5"/>
    <w:rsid w:val="002225EB"/>
    <w:rsid w:val="00223281"/>
    <w:rsid w:val="00223FB0"/>
    <w:rsid w:val="0022435C"/>
    <w:rsid w:val="00227C53"/>
    <w:rsid w:val="002300A3"/>
    <w:rsid w:val="00230151"/>
    <w:rsid w:val="00231782"/>
    <w:rsid w:val="002319BC"/>
    <w:rsid w:val="00234851"/>
    <w:rsid w:val="0023586C"/>
    <w:rsid w:val="00235A3F"/>
    <w:rsid w:val="00235BC1"/>
    <w:rsid w:val="00237D82"/>
    <w:rsid w:val="002400C1"/>
    <w:rsid w:val="00240B8A"/>
    <w:rsid w:val="00241626"/>
    <w:rsid w:val="00242071"/>
    <w:rsid w:val="00243662"/>
    <w:rsid w:val="00243E85"/>
    <w:rsid w:val="002441B7"/>
    <w:rsid w:val="00244C18"/>
    <w:rsid w:val="0024517F"/>
    <w:rsid w:val="00245208"/>
    <w:rsid w:val="0024545D"/>
    <w:rsid w:val="00245EE8"/>
    <w:rsid w:val="00247372"/>
    <w:rsid w:val="002474D6"/>
    <w:rsid w:val="002503D6"/>
    <w:rsid w:val="00250FD8"/>
    <w:rsid w:val="0025157E"/>
    <w:rsid w:val="002545C7"/>
    <w:rsid w:val="00254F38"/>
    <w:rsid w:val="00255226"/>
    <w:rsid w:val="002556F5"/>
    <w:rsid w:val="00256E90"/>
    <w:rsid w:val="002575E4"/>
    <w:rsid w:val="00260517"/>
    <w:rsid w:val="0026086D"/>
    <w:rsid w:val="00260930"/>
    <w:rsid w:val="00261592"/>
    <w:rsid w:val="00261DA1"/>
    <w:rsid w:val="00262048"/>
    <w:rsid w:val="00262281"/>
    <w:rsid w:val="00262CEA"/>
    <w:rsid w:val="002630A9"/>
    <w:rsid w:val="00263B35"/>
    <w:rsid w:val="00264971"/>
    <w:rsid w:val="002651CC"/>
    <w:rsid w:val="002657A3"/>
    <w:rsid w:val="00265FA9"/>
    <w:rsid w:val="00266E24"/>
    <w:rsid w:val="00267711"/>
    <w:rsid w:val="00267941"/>
    <w:rsid w:val="0027004A"/>
    <w:rsid w:val="00270E6D"/>
    <w:rsid w:val="002751E2"/>
    <w:rsid w:val="00275D53"/>
    <w:rsid w:val="002762E9"/>
    <w:rsid w:val="00276CCA"/>
    <w:rsid w:val="00280502"/>
    <w:rsid w:val="00280769"/>
    <w:rsid w:val="002815E0"/>
    <w:rsid w:val="00281BE8"/>
    <w:rsid w:val="00282874"/>
    <w:rsid w:val="00283D0D"/>
    <w:rsid w:val="002841B7"/>
    <w:rsid w:val="00284947"/>
    <w:rsid w:val="00284B20"/>
    <w:rsid w:val="002862B9"/>
    <w:rsid w:val="002863F0"/>
    <w:rsid w:val="002864C8"/>
    <w:rsid w:val="00287993"/>
    <w:rsid w:val="0029026E"/>
    <w:rsid w:val="002903DB"/>
    <w:rsid w:val="00293131"/>
    <w:rsid w:val="00293599"/>
    <w:rsid w:val="00293A76"/>
    <w:rsid w:val="002940E2"/>
    <w:rsid w:val="00294195"/>
    <w:rsid w:val="002944A2"/>
    <w:rsid w:val="00295230"/>
    <w:rsid w:val="00296B8C"/>
    <w:rsid w:val="00297887"/>
    <w:rsid w:val="002A098E"/>
    <w:rsid w:val="002A11DD"/>
    <w:rsid w:val="002A15C2"/>
    <w:rsid w:val="002A2386"/>
    <w:rsid w:val="002A31D0"/>
    <w:rsid w:val="002A471B"/>
    <w:rsid w:val="002A5831"/>
    <w:rsid w:val="002A60E8"/>
    <w:rsid w:val="002A636F"/>
    <w:rsid w:val="002A658C"/>
    <w:rsid w:val="002A6C35"/>
    <w:rsid w:val="002A6D10"/>
    <w:rsid w:val="002A7B2E"/>
    <w:rsid w:val="002A7B7E"/>
    <w:rsid w:val="002B1E8C"/>
    <w:rsid w:val="002B2D0F"/>
    <w:rsid w:val="002B4537"/>
    <w:rsid w:val="002B4D3F"/>
    <w:rsid w:val="002B4E00"/>
    <w:rsid w:val="002B655E"/>
    <w:rsid w:val="002B6ACD"/>
    <w:rsid w:val="002B756C"/>
    <w:rsid w:val="002B7A0D"/>
    <w:rsid w:val="002C06BE"/>
    <w:rsid w:val="002C0966"/>
    <w:rsid w:val="002C0EC2"/>
    <w:rsid w:val="002C0FD8"/>
    <w:rsid w:val="002C2C14"/>
    <w:rsid w:val="002C3817"/>
    <w:rsid w:val="002C3C30"/>
    <w:rsid w:val="002C41C8"/>
    <w:rsid w:val="002C5405"/>
    <w:rsid w:val="002C5BFA"/>
    <w:rsid w:val="002C74AB"/>
    <w:rsid w:val="002C75E5"/>
    <w:rsid w:val="002D0AD6"/>
    <w:rsid w:val="002D1A42"/>
    <w:rsid w:val="002D2003"/>
    <w:rsid w:val="002D2143"/>
    <w:rsid w:val="002D2C58"/>
    <w:rsid w:val="002D2C71"/>
    <w:rsid w:val="002D3D2C"/>
    <w:rsid w:val="002D40BD"/>
    <w:rsid w:val="002D4730"/>
    <w:rsid w:val="002D4BF9"/>
    <w:rsid w:val="002D5113"/>
    <w:rsid w:val="002D56D8"/>
    <w:rsid w:val="002D5A7E"/>
    <w:rsid w:val="002D5CF7"/>
    <w:rsid w:val="002D6FE8"/>
    <w:rsid w:val="002E07FE"/>
    <w:rsid w:val="002E0F9C"/>
    <w:rsid w:val="002E3234"/>
    <w:rsid w:val="002E4525"/>
    <w:rsid w:val="002E5C21"/>
    <w:rsid w:val="002E5EDB"/>
    <w:rsid w:val="002E602B"/>
    <w:rsid w:val="002F1F57"/>
    <w:rsid w:val="002F25E9"/>
    <w:rsid w:val="002F4C03"/>
    <w:rsid w:val="002F6196"/>
    <w:rsid w:val="002F6879"/>
    <w:rsid w:val="002F7055"/>
    <w:rsid w:val="002F7371"/>
    <w:rsid w:val="002F7856"/>
    <w:rsid w:val="00300037"/>
    <w:rsid w:val="00300493"/>
    <w:rsid w:val="00301305"/>
    <w:rsid w:val="003013E6"/>
    <w:rsid w:val="00301C09"/>
    <w:rsid w:val="00301C2A"/>
    <w:rsid w:val="0030229C"/>
    <w:rsid w:val="00302353"/>
    <w:rsid w:val="003027ED"/>
    <w:rsid w:val="00302D7F"/>
    <w:rsid w:val="00303D63"/>
    <w:rsid w:val="003040DE"/>
    <w:rsid w:val="003041C6"/>
    <w:rsid w:val="00305381"/>
    <w:rsid w:val="00305C9C"/>
    <w:rsid w:val="003065C2"/>
    <w:rsid w:val="00306EC0"/>
    <w:rsid w:val="00307957"/>
    <w:rsid w:val="00307CF0"/>
    <w:rsid w:val="00307F65"/>
    <w:rsid w:val="00310B83"/>
    <w:rsid w:val="00311055"/>
    <w:rsid w:val="003114D6"/>
    <w:rsid w:val="00314682"/>
    <w:rsid w:val="003150B0"/>
    <w:rsid w:val="003157E8"/>
    <w:rsid w:val="00315A6D"/>
    <w:rsid w:val="00316D98"/>
    <w:rsid w:val="00320330"/>
    <w:rsid w:val="00320EBF"/>
    <w:rsid w:val="00322725"/>
    <w:rsid w:val="0032280F"/>
    <w:rsid w:val="00323414"/>
    <w:rsid w:val="00324C10"/>
    <w:rsid w:val="00325D46"/>
    <w:rsid w:val="00325DE1"/>
    <w:rsid w:val="0032635C"/>
    <w:rsid w:val="00327F08"/>
    <w:rsid w:val="003304E7"/>
    <w:rsid w:val="003319C7"/>
    <w:rsid w:val="00332A7C"/>
    <w:rsid w:val="00333341"/>
    <w:rsid w:val="00333F8C"/>
    <w:rsid w:val="00334084"/>
    <w:rsid w:val="00334C09"/>
    <w:rsid w:val="00337997"/>
    <w:rsid w:val="00341125"/>
    <w:rsid w:val="00342284"/>
    <w:rsid w:val="00342A47"/>
    <w:rsid w:val="003438F4"/>
    <w:rsid w:val="00344904"/>
    <w:rsid w:val="00344E86"/>
    <w:rsid w:val="0034605F"/>
    <w:rsid w:val="00346157"/>
    <w:rsid w:val="00346FF9"/>
    <w:rsid w:val="00347564"/>
    <w:rsid w:val="00347953"/>
    <w:rsid w:val="00347D32"/>
    <w:rsid w:val="00350E6E"/>
    <w:rsid w:val="00351972"/>
    <w:rsid w:val="00352162"/>
    <w:rsid w:val="0035252A"/>
    <w:rsid w:val="00352951"/>
    <w:rsid w:val="00353BA1"/>
    <w:rsid w:val="00354E7B"/>
    <w:rsid w:val="003557E3"/>
    <w:rsid w:val="00356E55"/>
    <w:rsid w:val="00356E7C"/>
    <w:rsid w:val="00357715"/>
    <w:rsid w:val="00357F3A"/>
    <w:rsid w:val="003605D7"/>
    <w:rsid w:val="00360870"/>
    <w:rsid w:val="00360B9F"/>
    <w:rsid w:val="00360E57"/>
    <w:rsid w:val="00361187"/>
    <w:rsid w:val="003625F8"/>
    <w:rsid w:val="00363C3F"/>
    <w:rsid w:val="00365002"/>
    <w:rsid w:val="003705A2"/>
    <w:rsid w:val="003712E7"/>
    <w:rsid w:val="0037143D"/>
    <w:rsid w:val="00371C1D"/>
    <w:rsid w:val="00372A37"/>
    <w:rsid w:val="00372A47"/>
    <w:rsid w:val="00373083"/>
    <w:rsid w:val="003730CD"/>
    <w:rsid w:val="003736E6"/>
    <w:rsid w:val="00373B07"/>
    <w:rsid w:val="0037546E"/>
    <w:rsid w:val="003770D6"/>
    <w:rsid w:val="00377DD2"/>
    <w:rsid w:val="00380D53"/>
    <w:rsid w:val="0038159F"/>
    <w:rsid w:val="003824F2"/>
    <w:rsid w:val="00382B61"/>
    <w:rsid w:val="00382C46"/>
    <w:rsid w:val="00382DCE"/>
    <w:rsid w:val="00383B84"/>
    <w:rsid w:val="00383BBC"/>
    <w:rsid w:val="00385FCE"/>
    <w:rsid w:val="00386BD1"/>
    <w:rsid w:val="003914BD"/>
    <w:rsid w:val="00391A8A"/>
    <w:rsid w:val="00391F18"/>
    <w:rsid w:val="003928BC"/>
    <w:rsid w:val="00392A24"/>
    <w:rsid w:val="00393DF4"/>
    <w:rsid w:val="003966FC"/>
    <w:rsid w:val="00397C6D"/>
    <w:rsid w:val="003A02B9"/>
    <w:rsid w:val="003A0B2F"/>
    <w:rsid w:val="003A1CAE"/>
    <w:rsid w:val="003A1E45"/>
    <w:rsid w:val="003A28DA"/>
    <w:rsid w:val="003A34EA"/>
    <w:rsid w:val="003A3AC6"/>
    <w:rsid w:val="003A4439"/>
    <w:rsid w:val="003A4D91"/>
    <w:rsid w:val="003A5B33"/>
    <w:rsid w:val="003A6271"/>
    <w:rsid w:val="003A6EB8"/>
    <w:rsid w:val="003A7E3D"/>
    <w:rsid w:val="003A7E8A"/>
    <w:rsid w:val="003B08C7"/>
    <w:rsid w:val="003B1DC6"/>
    <w:rsid w:val="003B267E"/>
    <w:rsid w:val="003B2823"/>
    <w:rsid w:val="003B2D6B"/>
    <w:rsid w:val="003B3407"/>
    <w:rsid w:val="003B38F7"/>
    <w:rsid w:val="003B3973"/>
    <w:rsid w:val="003B507A"/>
    <w:rsid w:val="003B517D"/>
    <w:rsid w:val="003B5EE1"/>
    <w:rsid w:val="003B6430"/>
    <w:rsid w:val="003B7672"/>
    <w:rsid w:val="003B7916"/>
    <w:rsid w:val="003C0F4A"/>
    <w:rsid w:val="003C1410"/>
    <w:rsid w:val="003C268C"/>
    <w:rsid w:val="003C4CE1"/>
    <w:rsid w:val="003C51DA"/>
    <w:rsid w:val="003C6108"/>
    <w:rsid w:val="003C7AD3"/>
    <w:rsid w:val="003D04F6"/>
    <w:rsid w:val="003D058E"/>
    <w:rsid w:val="003D103D"/>
    <w:rsid w:val="003D2E50"/>
    <w:rsid w:val="003D374E"/>
    <w:rsid w:val="003D430A"/>
    <w:rsid w:val="003D4673"/>
    <w:rsid w:val="003D53DA"/>
    <w:rsid w:val="003D5CDC"/>
    <w:rsid w:val="003D67A4"/>
    <w:rsid w:val="003D67D7"/>
    <w:rsid w:val="003D73DB"/>
    <w:rsid w:val="003D77CA"/>
    <w:rsid w:val="003D7C47"/>
    <w:rsid w:val="003E0F68"/>
    <w:rsid w:val="003E1929"/>
    <w:rsid w:val="003E1AA1"/>
    <w:rsid w:val="003E2A79"/>
    <w:rsid w:val="003E2CDA"/>
    <w:rsid w:val="003E2E92"/>
    <w:rsid w:val="003E4127"/>
    <w:rsid w:val="003E51FD"/>
    <w:rsid w:val="003E55C9"/>
    <w:rsid w:val="003E6EB6"/>
    <w:rsid w:val="003E7AA9"/>
    <w:rsid w:val="003F019F"/>
    <w:rsid w:val="003F0771"/>
    <w:rsid w:val="003F0EA5"/>
    <w:rsid w:val="003F197B"/>
    <w:rsid w:val="003F1F6D"/>
    <w:rsid w:val="003F2217"/>
    <w:rsid w:val="003F247D"/>
    <w:rsid w:val="003F2FF7"/>
    <w:rsid w:val="003F3198"/>
    <w:rsid w:val="003F3B6D"/>
    <w:rsid w:val="003F3D88"/>
    <w:rsid w:val="003F4E57"/>
    <w:rsid w:val="003F5A87"/>
    <w:rsid w:val="003F5E30"/>
    <w:rsid w:val="003F63E5"/>
    <w:rsid w:val="003F694D"/>
    <w:rsid w:val="003F7088"/>
    <w:rsid w:val="004014D5"/>
    <w:rsid w:val="0040204C"/>
    <w:rsid w:val="00402A5F"/>
    <w:rsid w:val="0040477C"/>
    <w:rsid w:val="00404F84"/>
    <w:rsid w:val="00407596"/>
    <w:rsid w:val="00407850"/>
    <w:rsid w:val="004103EC"/>
    <w:rsid w:val="00411227"/>
    <w:rsid w:val="00411D6F"/>
    <w:rsid w:val="00411F6A"/>
    <w:rsid w:val="00412C03"/>
    <w:rsid w:val="00412C78"/>
    <w:rsid w:val="00413419"/>
    <w:rsid w:val="004137DF"/>
    <w:rsid w:val="00413F70"/>
    <w:rsid w:val="004148D9"/>
    <w:rsid w:val="004160B6"/>
    <w:rsid w:val="00417AA8"/>
    <w:rsid w:val="0042030A"/>
    <w:rsid w:val="0042046C"/>
    <w:rsid w:val="004217B5"/>
    <w:rsid w:val="0042229C"/>
    <w:rsid w:val="00423BD3"/>
    <w:rsid w:val="00424C48"/>
    <w:rsid w:val="00425262"/>
    <w:rsid w:val="00425D4D"/>
    <w:rsid w:val="00427AA0"/>
    <w:rsid w:val="00430868"/>
    <w:rsid w:val="004313AA"/>
    <w:rsid w:val="0043152F"/>
    <w:rsid w:val="004317C7"/>
    <w:rsid w:val="00431960"/>
    <w:rsid w:val="00432014"/>
    <w:rsid w:val="00432F4A"/>
    <w:rsid w:val="00434238"/>
    <w:rsid w:val="00435186"/>
    <w:rsid w:val="0043564E"/>
    <w:rsid w:val="00437C72"/>
    <w:rsid w:val="0044016A"/>
    <w:rsid w:val="00440C21"/>
    <w:rsid w:val="00440EFA"/>
    <w:rsid w:val="00442880"/>
    <w:rsid w:val="00442F00"/>
    <w:rsid w:val="00442F07"/>
    <w:rsid w:val="00443B1B"/>
    <w:rsid w:val="0044412F"/>
    <w:rsid w:val="00444158"/>
    <w:rsid w:val="00444FD9"/>
    <w:rsid w:val="0044605B"/>
    <w:rsid w:val="00446F75"/>
    <w:rsid w:val="00447324"/>
    <w:rsid w:val="004479A1"/>
    <w:rsid w:val="004508E0"/>
    <w:rsid w:val="004514C7"/>
    <w:rsid w:val="004515E1"/>
    <w:rsid w:val="004519AC"/>
    <w:rsid w:val="00452577"/>
    <w:rsid w:val="00452AAD"/>
    <w:rsid w:val="0045357F"/>
    <w:rsid w:val="00454058"/>
    <w:rsid w:val="004542A6"/>
    <w:rsid w:val="0045455C"/>
    <w:rsid w:val="00454880"/>
    <w:rsid w:val="00455D9E"/>
    <w:rsid w:val="00456255"/>
    <w:rsid w:val="00461ECB"/>
    <w:rsid w:val="00462C48"/>
    <w:rsid w:val="00463E95"/>
    <w:rsid w:val="00464667"/>
    <w:rsid w:val="00465BD1"/>
    <w:rsid w:val="0046619E"/>
    <w:rsid w:val="00466582"/>
    <w:rsid w:val="00466F8F"/>
    <w:rsid w:val="00467A1C"/>
    <w:rsid w:val="0047015F"/>
    <w:rsid w:val="00470C25"/>
    <w:rsid w:val="00473B0B"/>
    <w:rsid w:val="00476303"/>
    <w:rsid w:val="0047712B"/>
    <w:rsid w:val="004772E8"/>
    <w:rsid w:val="004778C7"/>
    <w:rsid w:val="0048008F"/>
    <w:rsid w:val="00480389"/>
    <w:rsid w:val="004814B7"/>
    <w:rsid w:val="00481821"/>
    <w:rsid w:val="00481CDF"/>
    <w:rsid w:val="004830DB"/>
    <w:rsid w:val="00484424"/>
    <w:rsid w:val="0048535A"/>
    <w:rsid w:val="00485651"/>
    <w:rsid w:val="00486EFA"/>
    <w:rsid w:val="004875F4"/>
    <w:rsid w:val="00487FE4"/>
    <w:rsid w:val="004911ED"/>
    <w:rsid w:val="004924CD"/>
    <w:rsid w:val="004925AD"/>
    <w:rsid w:val="00492F45"/>
    <w:rsid w:val="004936B2"/>
    <w:rsid w:val="0049442D"/>
    <w:rsid w:val="004948AD"/>
    <w:rsid w:val="004956DC"/>
    <w:rsid w:val="004A0922"/>
    <w:rsid w:val="004A2F5C"/>
    <w:rsid w:val="004A3375"/>
    <w:rsid w:val="004A3506"/>
    <w:rsid w:val="004A3770"/>
    <w:rsid w:val="004A44CF"/>
    <w:rsid w:val="004A6262"/>
    <w:rsid w:val="004A6B6C"/>
    <w:rsid w:val="004A78AE"/>
    <w:rsid w:val="004B05EC"/>
    <w:rsid w:val="004B0C55"/>
    <w:rsid w:val="004B11DB"/>
    <w:rsid w:val="004B1EAE"/>
    <w:rsid w:val="004B2584"/>
    <w:rsid w:val="004B3604"/>
    <w:rsid w:val="004B46BB"/>
    <w:rsid w:val="004B6504"/>
    <w:rsid w:val="004B7FD5"/>
    <w:rsid w:val="004C0C39"/>
    <w:rsid w:val="004C0D43"/>
    <w:rsid w:val="004C2571"/>
    <w:rsid w:val="004C2DC7"/>
    <w:rsid w:val="004C3815"/>
    <w:rsid w:val="004C3D1F"/>
    <w:rsid w:val="004C40C5"/>
    <w:rsid w:val="004C42FA"/>
    <w:rsid w:val="004C5CFF"/>
    <w:rsid w:val="004C768A"/>
    <w:rsid w:val="004C7FC4"/>
    <w:rsid w:val="004D07E0"/>
    <w:rsid w:val="004D2653"/>
    <w:rsid w:val="004D2B6E"/>
    <w:rsid w:val="004D2B88"/>
    <w:rsid w:val="004D4B6F"/>
    <w:rsid w:val="004D4FA7"/>
    <w:rsid w:val="004D50CD"/>
    <w:rsid w:val="004D61EC"/>
    <w:rsid w:val="004D63DC"/>
    <w:rsid w:val="004D702C"/>
    <w:rsid w:val="004D7CF3"/>
    <w:rsid w:val="004E1764"/>
    <w:rsid w:val="004E28B9"/>
    <w:rsid w:val="004E49CD"/>
    <w:rsid w:val="004E5CB3"/>
    <w:rsid w:val="004E6D92"/>
    <w:rsid w:val="004F0106"/>
    <w:rsid w:val="004F0166"/>
    <w:rsid w:val="004F075C"/>
    <w:rsid w:val="004F137C"/>
    <w:rsid w:val="004F26E6"/>
    <w:rsid w:val="004F3202"/>
    <w:rsid w:val="004F3461"/>
    <w:rsid w:val="004F35CE"/>
    <w:rsid w:val="004F43E2"/>
    <w:rsid w:val="004F4C48"/>
    <w:rsid w:val="004F5FDD"/>
    <w:rsid w:val="004F668F"/>
    <w:rsid w:val="00500288"/>
    <w:rsid w:val="00500826"/>
    <w:rsid w:val="0050088D"/>
    <w:rsid w:val="00500D30"/>
    <w:rsid w:val="00501AF1"/>
    <w:rsid w:val="0050270C"/>
    <w:rsid w:val="005027F4"/>
    <w:rsid w:val="00502F92"/>
    <w:rsid w:val="005031FA"/>
    <w:rsid w:val="005036C2"/>
    <w:rsid w:val="00504443"/>
    <w:rsid w:val="00506B72"/>
    <w:rsid w:val="00510D53"/>
    <w:rsid w:val="00511590"/>
    <w:rsid w:val="005115B2"/>
    <w:rsid w:val="005115FF"/>
    <w:rsid w:val="005124F2"/>
    <w:rsid w:val="0051459E"/>
    <w:rsid w:val="00515C53"/>
    <w:rsid w:val="00515EA4"/>
    <w:rsid w:val="00516D65"/>
    <w:rsid w:val="005212BE"/>
    <w:rsid w:val="00522132"/>
    <w:rsid w:val="005226F4"/>
    <w:rsid w:val="0052348F"/>
    <w:rsid w:val="005238B2"/>
    <w:rsid w:val="00523C13"/>
    <w:rsid w:val="00523D83"/>
    <w:rsid w:val="00525B0F"/>
    <w:rsid w:val="00526338"/>
    <w:rsid w:val="005266B1"/>
    <w:rsid w:val="00526BA0"/>
    <w:rsid w:val="00530C6B"/>
    <w:rsid w:val="0053216F"/>
    <w:rsid w:val="00532725"/>
    <w:rsid w:val="00532955"/>
    <w:rsid w:val="00533332"/>
    <w:rsid w:val="00533EAA"/>
    <w:rsid w:val="005352B6"/>
    <w:rsid w:val="00535470"/>
    <w:rsid w:val="0053646F"/>
    <w:rsid w:val="0053679F"/>
    <w:rsid w:val="00537046"/>
    <w:rsid w:val="00537B3F"/>
    <w:rsid w:val="00541EDB"/>
    <w:rsid w:val="00542198"/>
    <w:rsid w:val="00543ADF"/>
    <w:rsid w:val="00544106"/>
    <w:rsid w:val="00544877"/>
    <w:rsid w:val="00544D37"/>
    <w:rsid w:val="00546940"/>
    <w:rsid w:val="00546C1B"/>
    <w:rsid w:val="00550076"/>
    <w:rsid w:val="00550443"/>
    <w:rsid w:val="00550AC5"/>
    <w:rsid w:val="00550C30"/>
    <w:rsid w:val="00550DEF"/>
    <w:rsid w:val="00550F35"/>
    <w:rsid w:val="00553DAA"/>
    <w:rsid w:val="00561D00"/>
    <w:rsid w:val="00561D9B"/>
    <w:rsid w:val="00562DBE"/>
    <w:rsid w:val="00562F11"/>
    <w:rsid w:val="00564396"/>
    <w:rsid w:val="0056561C"/>
    <w:rsid w:val="00565CD6"/>
    <w:rsid w:val="00566446"/>
    <w:rsid w:val="00570D58"/>
    <w:rsid w:val="00571DC9"/>
    <w:rsid w:val="00572AD7"/>
    <w:rsid w:val="00573259"/>
    <w:rsid w:val="00573805"/>
    <w:rsid w:val="00575604"/>
    <w:rsid w:val="005760DD"/>
    <w:rsid w:val="00577CBD"/>
    <w:rsid w:val="00577CF5"/>
    <w:rsid w:val="00577D06"/>
    <w:rsid w:val="0058094D"/>
    <w:rsid w:val="00580EBD"/>
    <w:rsid w:val="005816B5"/>
    <w:rsid w:val="00581F66"/>
    <w:rsid w:val="0058361D"/>
    <w:rsid w:val="00584110"/>
    <w:rsid w:val="005844CF"/>
    <w:rsid w:val="005849C1"/>
    <w:rsid w:val="00587538"/>
    <w:rsid w:val="00587748"/>
    <w:rsid w:val="00587D27"/>
    <w:rsid w:val="00591E0E"/>
    <w:rsid w:val="005922FA"/>
    <w:rsid w:val="0059398E"/>
    <w:rsid w:val="00594768"/>
    <w:rsid w:val="0059554E"/>
    <w:rsid w:val="005963C2"/>
    <w:rsid w:val="00596536"/>
    <w:rsid w:val="005A037B"/>
    <w:rsid w:val="005A0B8D"/>
    <w:rsid w:val="005A0C03"/>
    <w:rsid w:val="005A1043"/>
    <w:rsid w:val="005A4651"/>
    <w:rsid w:val="005A483E"/>
    <w:rsid w:val="005A6B12"/>
    <w:rsid w:val="005A713B"/>
    <w:rsid w:val="005A72F7"/>
    <w:rsid w:val="005B3221"/>
    <w:rsid w:val="005B39DA"/>
    <w:rsid w:val="005B3F3A"/>
    <w:rsid w:val="005B56A1"/>
    <w:rsid w:val="005B6449"/>
    <w:rsid w:val="005B7CB3"/>
    <w:rsid w:val="005C1A6F"/>
    <w:rsid w:val="005C1CF4"/>
    <w:rsid w:val="005C2B9A"/>
    <w:rsid w:val="005C3675"/>
    <w:rsid w:val="005C3D72"/>
    <w:rsid w:val="005C4150"/>
    <w:rsid w:val="005D10D4"/>
    <w:rsid w:val="005D1448"/>
    <w:rsid w:val="005D1F02"/>
    <w:rsid w:val="005D25E0"/>
    <w:rsid w:val="005D3BD7"/>
    <w:rsid w:val="005D490B"/>
    <w:rsid w:val="005D4B08"/>
    <w:rsid w:val="005D4B76"/>
    <w:rsid w:val="005D6A65"/>
    <w:rsid w:val="005D7EA7"/>
    <w:rsid w:val="005E196A"/>
    <w:rsid w:val="005E2F11"/>
    <w:rsid w:val="005E3469"/>
    <w:rsid w:val="005E34E3"/>
    <w:rsid w:val="005E42FB"/>
    <w:rsid w:val="005E5EA1"/>
    <w:rsid w:val="005E64F6"/>
    <w:rsid w:val="005E6AE0"/>
    <w:rsid w:val="005E6BA1"/>
    <w:rsid w:val="005E795E"/>
    <w:rsid w:val="005F03CC"/>
    <w:rsid w:val="005F29AC"/>
    <w:rsid w:val="005F4E4F"/>
    <w:rsid w:val="005F501F"/>
    <w:rsid w:val="005F5906"/>
    <w:rsid w:val="005F6A80"/>
    <w:rsid w:val="005F6FC3"/>
    <w:rsid w:val="005F7868"/>
    <w:rsid w:val="005F7929"/>
    <w:rsid w:val="006003B6"/>
    <w:rsid w:val="00600B9E"/>
    <w:rsid w:val="00601601"/>
    <w:rsid w:val="006020C5"/>
    <w:rsid w:val="00602B5D"/>
    <w:rsid w:val="00602CDB"/>
    <w:rsid w:val="00603570"/>
    <w:rsid w:val="00603DC5"/>
    <w:rsid w:val="0060444A"/>
    <w:rsid w:val="00604CFC"/>
    <w:rsid w:val="006065B5"/>
    <w:rsid w:val="00606E8E"/>
    <w:rsid w:val="0061130A"/>
    <w:rsid w:val="00611372"/>
    <w:rsid w:val="00611C9F"/>
    <w:rsid w:val="00611CA3"/>
    <w:rsid w:val="0061200B"/>
    <w:rsid w:val="00612017"/>
    <w:rsid w:val="0061332E"/>
    <w:rsid w:val="006140C5"/>
    <w:rsid w:val="0061424E"/>
    <w:rsid w:val="00614CEB"/>
    <w:rsid w:val="00615734"/>
    <w:rsid w:val="00617607"/>
    <w:rsid w:val="0062026A"/>
    <w:rsid w:val="00620F37"/>
    <w:rsid w:val="00622A35"/>
    <w:rsid w:val="0062314E"/>
    <w:rsid w:val="006231C5"/>
    <w:rsid w:val="00623AA0"/>
    <w:rsid w:val="00623CF7"/>
    <w:rsid w:val="00624102"/>
    <w:rsid w:val="00624D08"/>
    <w:rsid w:val="00624FB8"/>
    <w:rsid w:val="006268E7"/>
    <w:rsid w:val="00627527"/>
    <w:rsid w:val="006315C5"/>
    <w:rsid w:val="00632787"/>
    <w:rsid w:val="00633148"/>
    <w:rsid w:val="006404B2"/>
    <w:rsid w:val="00641586"/>
    <w:rsid w:val="00642F73"/>
    <w:rsid w:val="00644623"/>
    <w:rsid w:val="0064507F"/>
    <w:rsid w:val="00645544"/>
    <w:rsid w:val="00646FE6"/>
    <w:rsid w:val="00647225"/>
    <w:rsid w:val="006510B6"/>
    <w:rsid w:val="006516F0"/>
    <w:rsid w:val="006523BC"/>
    <w:rsid w:val="00652A3A"/>
    <w:rsid w:val="0065376A"/>
    <w:rsid w:val="00653AE7"/>
    <w:rsid w:val="00653DC4"/>
    <w:rsid w:val="0065508A"/>
    <w:rsid w:val="00655246"/>
    <w:rsid w:val="006558BB"/>
    <w:rsid w:val="00656229"/>
    <w:rsid w:val="00656EFA"/>
    <w:rsid w:val="0065725A"/>
    <w:rsid w:val="00657DE4"/>
    <w:rsid w:val="0066141E"/>
    <w:rsid w:val="00661C57"/>
    <w:rsid w:val="00664487"/>
    <w:rsid w:val="0066509E"/>
    <w:rsid w:val="006650F3"/>
    <w:rsid w:val="00665AD2"/>
    <w:rsid w:val="006661B0"/>
    <w:rsid w:val="0066671F"/>
    <w:rsid w:val="00666F33"/>
    <w:rsid w:val="006671D0"/>
    <w:rsid w:val="0067025E"/>
    <w:rsid w:val="00670303"/>
    <w:rsid w:val="00670690"/>
    <w:rsid w:val="00670AD5"/>
    <w:rsid w:val="00670C1A"/>
    <w:rsid w:val="0067111C"/>
    <w:rsid w:val="00671319"/>
    <w:rsid w:val="006715F7"/>
    <w:rsid w:val="00671B8D"/>
    <w:rsid w:val="00671C11"/>
    <w:rsid w:val="006727B9"/>
    <w:rsid w:val="00672EEF"/>
    <w:rsid w:val="00674011"/>
    <w:rsid w:val="00674D71"/>
    <w:rsid w:val="00675207"/>
    <w:rsid w:val="00680B48"/>
    <w:rsid w:val="00681BB4"/>
    <w:rsid w:val="006823CF"/>
    <w:rsid w:val="00682B4D"/>
    <w:rsid w:val="00683710"/>
    <w:rsid w:val="00683A76"/>
    <w:rsid w:val="00683E52"/>
    <w:rsid w:val="00683F36"/>
    <w:rsid w:val="00684C30"/>
    <w:rsid w:val="0068550F"/>
    <w:rsid w:val="00685B74"/>
    <w:rsid w:val="00685F0D"/>
    <w:rsid w:val="00686988"/>
    <w:rsid w:val="00686DF0"/>
    <w:rsid w:val="0069038C"/>
    <w:rsid w:val="00690B09"/>
    <w:rsid w:val="00693E91"/>
    <w:rsid w:val="0069504A"/>
    <w:rsid w:val="0069744F"/>
    <w:rsid w:val="006A09E1"/>
    <w:rsid w:val="006A2D67"/>
    <w:rsid w:val="006A3731"/>
    <w:rsid w:val="006A4148"/>
    <w:rsid w:val="006A45F2"/>
    <w:rsid w:val="006A7AD6"/>
    <w:rsid w:val="006A7BB2"/>
    <w:rsid w:val="006B09AB"/>
    <w:rsid w:val="006B0C20"/>
    <w:rsid w:val="006B252E"/>
    <w:rsid w:val="006B2937"/>
    <w:rsid w:val="006B48AF"/>
    <w:rsid w:val="006B517E"/>
    <w:rsid w:val="006C1CA2"/>
    <w:rsid w:val="006C3090"/>
    <w:rsid w:val="006C3AB9"/>
    <w:rsid w:val="006C42E9"/>
    <w:rsid w:val="006C4417"/>
    <w:rsid w:val="006C58BD"/>
    <w:rsid w:val="006C5B76"/>
    <w:rsid w:val="006C657C"/>
    <w:rsid w:val="006C7741"/>
    <w:rsid w:val="006D000F"/>
    <w:rsid w:val="006D0247"/>
    <w:rsid w:val="006D05BF"/>
    <w:rsid w:val="006D07FC"/>
    <w:rsid w:val="006D0AB0"/>
    <w:rsid w:val="006D15ED"/>
    <w:rsid w:val="006D2E3D"/>
    <w:rsid w:val="006D31B4"/>
    <w:rsid w:val="006D3F50"/>
    <w:rsid w:val="006D487C"/>
    <w:rsid w:val="006D5641"/>
    <w:rsid w:val="006D6227"/>
    <w:rsid w:val="006D6520"/>
    <w:rsid w:val="006D68BF"/>
    <w:rsid w:val="006D6A21"/>
    <w:rsid w:val="006E093E"/>
    <w:rsid w:val="006E625B"/>
    <w:rsid w:val="006E794F"/>
    <w:rsid w:val="006F0BE1"/>
    <w:rsid w:val="006F106E"/>
    <w:rsid w:val="006F1645"/>
    <w:rsid w:val="006F39B6"/>
    <w:rsid w:val="006F5826"/>
    <w:rsid w:val="006F67B3"/>
    <w:rsid w:val="006F6DA2"/>
    <w:rsid w:val="006F7B70"/>
    <w:rsid w:val="006F7F54"/>
    <w:rsid w:val="00700C88"/>
    <w:rsid w:val="00700FD8"/>
    <w:rsid w:val="00701819"/>
    <w:rsid w:val="0070257D"/>
    <w:rsid w:val="00705EBD"/>
    <w:rsid w:val="0070675D"/>
    <w:rsid w:val="0070782D"/>
    <w:rsid w:val="0071254D"/>
    <w:rsid w:val="007134AE"/>
    <w:rsid w:val="0071600B"/>
    <w:rsid w:val="00716416"/>
    <w:rsid w:val="00716E70"/>
    <w:rsid w:val="00717DF3"/>
    <w:rsid w:val="00721993"/>
    <w:rsid w:val="007219B1"/>
    <w:rsid w:val="00721E10"/>
    <w:rsid w:val="00722325"/>
    <w:rsid w:val="00722540"/>
    <w:rsid w:val="00723EBB"/>
    <w:rsid w:val="00724C5A"/>
    <w:rsid w:val="00725491"/>
    <w:rsid w:val="00725565"/>
    <w:rsid w:val="00726467"/>
    <w:rsid w:val="00726799"/>
    <w:rsid w:val="00727761"/>
    <w:rsid w:val="007278D3"/>
    <w:rsid w:val="007311A5"/>
    <w:rsid w:val="00731388"/>
    <w:rsid w:val="00732610"/>
    <w:rsid w:val="00732882"/>
    <w:rsid w:val="007332A0"/>
    <w:rsid w:val="00733F72"/>
    <w:rsid w:val="00734D6D"/>
    <w:rsid w:val="00735821"/>
    <w:rsid w:val="0073641B"/>
    <w:rsid w:val="007370EB"/>
    <w:rsid w:val="00737C20"/>
    <w:rsid w:val="0074547B"/>
    <w:rsid w:val="00745F24"/>
    <w:rsid w:val="0074647E"/>
    <w:rsid w:val="00746E94"/>
    <w:rsid w:val="00750499"/>
    <w:rsid w:val="00750639"/>
    <w:rsid w:val="00750B60"/>
    <w:rsid w:val="00751A80"/>
    <w:rsid w:val="00752DAD"/>
    <w:rsid w:val="00753BAE"/>
    <w:rsid w:val="00755D4C"/>
    <w:rsid w:val="0075644E"/>
    <w:rsid w:val="0075663A"/>
    <w:rsid w:val="00756975"/>
    <w:rsid w:val="0076031C"/>
    <w:rsid w:val="00760B48"/>
    <w:rsid w:val="00761ED8"/>
    <w:rsid w:val="007624EB"/>
    <w:rsid w:val="00762701"/>
    <w:rsid w:val="00762850"/>
    <w:rsid w:val="0076537F"/>
    <w:rsid w:val="00766679"/>
    <w:rsid w:val="007673E2"/>
    <w:rsid w:val="00770482"/>
    <w:rsid w:val="007709A7"/>
    <w:rsid w:val="007716EF"/>
    <w:rsid w:val="00772554"/>
    <w:rsid w:val="00773DE4"/>
    <w:rsid w:val="007751B5"/>
    <w:rsid w:val="0077566D"/>
    <w:rsid w:val="007758A1"/>
    <w:rsid w:val="00776BCF"/>
    <w:rsid w:val="0077738E"/>
    <w:rsid w:val="0078022A"/>
    <w:rsid w:val="00780988"/>
    <w:rsid w:val="007810B7"/>
    <w:rsid w:val="00781154"/>
    <w:rsid w:val="00781ED0"/>
    <w:rsid w:val="0078359E"/>
    <w:rsid w:val="00784C2A"/>
    <w:rsid w:val="00786A35"/>
    <w:rsid w:val="00786A83"/>
    <w:rsid w:val="00786A92"/>
    <w:rsid w:val="00786F4C"/>
    <w:rsid w:val="007873ED"/>
    <w:rsid w:val="00790380"/>
    <w:rsid w:val="00790B94"/>
    <w:rsid w:val="00790D63"/>
    <w:rsid w:val="0079280D"/>
    <w:rsid w:val="0079329F"/>
    <w:rsid w:val="007935CB"/>
    <w:rsid w:val="00794A03"/>
    <w:rsid w:val="00795C61"/>
    <w:rsid w:val="0079705F"/>
    <w:rsid w:val="007973FA"/>
    <w:rsid w:val="007A0693"/>
    <w:rsid w:val="007A0A4D"/>
    <w:rsid w:val="007A0DA8"/>
    <w:rsid w:val="007A175C"/>
    <w:rsid w:val="007A1B8F"/>
    <w:rsid w:val="007A2402"/>
    <w:rsid w:val="007A5BAE"/>
    <w:rsid w:val="007A5F06"/>
    <w:rsid w:val="007A7AE5"/>
    <w:rsid w:val="007A7D2A"/>
    <w:rsid w:val="007B307F"/>
    <w:rsid w:val="007B33D1"/>
    <w:rsid w:val="007B3DD6"/>
    <w:rsid w:val="007B54D6"/>
    <w:rsid w:val="007B6676"/>
    <w:rsid w:val="007B69EB"/>
    <w:rsid w:val="007B6DB8"/>
    <w:rsid w:val="007C1367"/>
    <w:rsid w:val="007C239F"/>
    <w:rsid w:val="007C3FE5"/>
    <w:rsid w:val="007C4326"/>
    <w:rsid w:val="007C4A4E"/>
    <w:rsid w:val="007C513D"/>
    <w:rsid w:val="007C51A8"/>
    <w:rsid w:val="007C566B"/>
    <w:rsid w:val="007C60EC"/>
    <w:rsid w:val="007C709C"/>
    <w:rsid w:val="007C732A"/>
    <w:rsid w:val="007C7BC5"/>
    <w:rsid w:val="007C7D06"/>
    <w:rsid w:val="007C7F26"/>
    <w:rsid w:val="007D0BF4"/>
    <w:rsid w:val="007D1D4B"/>
    <w:rsid w:val="007D267D"/>
    <w:rsid w:val="007D2AAB"/>
    <w:rsid w:val="007D2CBA"/>
    <w:rsid w:val="007D3CBD"/>
    <w:rsid w:val="007D4856"/>
    <w:rsid w:val="007D620C"/>
    <w:rsid w:val="007D6535"/>
    <w:rsid w:val="007E01CE"/>
    <w:rsid w:val="007E20AD"/>
    <w:rsid w:val="007E2F27"/>
    <w:rsid w:val="007E32EF"/>
    <w:rsid w:val="007E340E"/>
    <w:rsid w:val="007E3C48"/>
    <w:rsid w:val="007E4238"/>
    <w:rsid w:val="007E658D"/>
    <w:rsid w:val="007E67D0"/>
    <w:rsid w:val="007E7BC9"/>
    <w:rsid w:val="007F08FE"/>
    <w:rsid w:val="007F1BAF"/>
    <w:rsid w:val="007F1EA4"/>
    <w:rsid w:val="007F351F"/>
    <w:rsid w:val="007F46EB"/>
    <w:rsid w:val="007F5AE5"/>
    <w:rsid w:val="007F5AF0"/>
    <w:rsid w:val="007F7279"/>
    <w:rsid w:val="00800D6E"/>
    <w:rsid w:val="00801026"/>
    <w:rsid w:val="00802007"/>
    <w:rsid w:val="00804CBD"/>
    <w:rsid w:val="0080519D"/>
    <w:rsid w:val="00805886"/>
    <w:rsid w:val="00805FEF"/>
    <w:rsid w:val="008064C7"/>
    <w:rsid w:val="00806F21"/>
    <w:rsid w:val="0080755E"/>
    <w:rsid w:val="00810601"/>
    <w:rsid w:val="00810AD3"/>
    <w:rsid w:val="00810B10"/>
    <w:rsid w:val="00810DEB"/>
    <w:rsid w:val="00810DF1"/>
    <w:rsid w:val="00812E7C"/>
    <w:rsid w:val="0081378E"/>
    <w:rsid w:val="008144F5"/>
    <w:rsid w:val="0081603C"/>
    <w:rsid w:val="00816AE9"/>
    <w:rsid w:val="00816D4B"/>
    <w:rsid w:val="00817B6F"/>
    <w:rsid w:val="00817D45"/>
    <w:rsid w:val="00820949"/>
    <w:rsid w:val="00821243"/>
    <w:rsid w:val="0082181A"/>
    <w:rsid w:val="00823046"/>
    <w:rsid w:val="008239A9"/>
    <w:rsid w:val="00823C5F"/>
    <w:rsid w:val="008256F6"/>
    <w:rsid w:val="00825F38"/>
    <w:rsid w:val="008268A5"/>
    <w:rsid w:val="00826CEB"/>
    <w:rsid w:val="008302B9"/>
    <w:rsid w:val="00830C10"/>
    <w:rsid w:val="00832143"/>
    <w:rsid w:val="00832832"/>
    <w:rsid w:val="00832A22"/>
    <w:rsid w:val="00832A74"/>
    <w:rsid w:val="008331D6"/>
    <w:rsid w:val="00833FE5"/>
    <w:rsid w:val="00836C31"/>
    <w:rsid w:val="00836F18"/>
    <w:rsid w:val="00836FD1"/>
    <w:rsid w:val="00837325"/>
    <w:rsid w:val="00837A52"/>
    <w:rsid w:val="00840675"/>
    <w:rsid w:val="00840FC6"/>
    <w:rsid w:val="0084309D"/>
    <w:rsid w:val="00843DAC"/>
    <w:rsid w:val="008501A0"/>
    <w:rsid w:val="0085229D"/>
    <w:rsid w:val="00852E60"/>
    <w:rsid w:val="00852EAD"/>
    <w:rsid w:val="008533EC"/>
    <w:rsid w:val="008538BF"/>
    <w:rsid w:val="008553E5"/>
    <w:rsid w:val="00855567"/>
    <w:rsid w:val="00855CB9"/>
    <w:rsid w:val="00855EB0"/>
    <w:rsid w:val="00855F3D"/>
    <w:rsid w:val="00856C12"/>
    <w:rsid w:val="00856CBE"/>
    <w:rsid w:val="00857B45"/>
    <w:rsid w:val="00861032"/>
    <w:rsid w:val="0086186E"/>
    <w:rsid w:val="00861EA1"/>
    <w:rsid w:val="00863B76"/>
    <w:rsid w:val="00864C20"/>
    <w:rsid w:val="00865354"/>
    <w:rsid w:val="00865975"/>
    <w:rsid w:val="0086610D"/>
    <w:rsid w:val="00867508"/>
    <w:rsid w:val="00870055"/>
    <w:rsid w:val="00870819"/>
    <w:rsid w:val="00871FB3"/>
    <w:rsid w:val="008737B8"/>
    <w:rsid w:val="008749E7"/>
    <w:rsid w:val="00874FAF"/>
    <w:rsid w:val="00875873"/>
    <w:rsid w:val="008768E3"/>
    <w:rsid w:val="00877E64"/>
    <w:rsid w:val="00880297"/>
    <w:rsid w:val="00883001"/>
    <w:rsid w:val="00883B1B"/>
    <w:rsid w:val="00884EE8"/>
    <w:rsid w:val="0088526A"/>
    <w:rsid w:val="00885853"/>
    <w:rsid w:val="00887237"/>
    <w:rsid w:val="00891D81"/>
    <w:rsid w:val="00892A83"/>
    <w:rsid w:val="00893B5F"/>
    <w:rsid w:val="008947FA"/>
    <w:rsid w:val="00894C9A"/>
    <w:rsid w:val="00895709"/>
    <w:rsid w:val="00895EB2"/>
    <w:rsid w:val="00896242"/>
    <w:rsid w:val="008A0C5E"/>
    <w:rsid w:val="008A1CD2"/>
    <w:rsid w:val="008A50C3"/>
    <w:rsid w:val="008A5639"/>
    <w:rsid w:val="008B0DA6"/>
    <w:rsid w:val="008B10A0"/>
    <w:rsid w:val="008B2F27"/>
    <w:rsid w:val="008B3D68"/>
    <w:rsid w:val="008B4EC8"/>
    <w:rsid w:val="008B60C3"/>
    <w:rsid w:val="008B7330"/>
    <w:rsid w:val="008C0510"/>
    <w:rsid w:val="008C0790"/>
    <w:rsid w:val="008C2F22"/>
    <w:rsid w:val="008C35DE"/>
    <w:rsid w:val="008C36A3"/>
    <w:rsid w:val="008C471B"/>
    <w:rsid w:val="008C6415"/>
    <w:rsid w:val="008C6D7C"/>
    <w:rsid w:val="008C6FE8"/>
    <w:rsid w:val="008C7B12"/>
    <w:rsid w:val="008C7B3E"/>
    <w:rsid w:val="008C7D6E"/>
    <w:rsid w:val="008D139F"/>
    <w:rsid w:val="008D1E5A"/>
    <w:rsid w:val="008D248D"/>
    <w:rsid w:val="008D280C"/>
    <w:rsid w:val="008D2CBF"/>
    <w:rsid w:val="008D4AD4"/>
    <w:rsid w:val="008D5670"/>
    <w:rsid w:val="008D5BE8"/>
    <w:rsid w:val="008D5DEB"/>
    <w:rsid w:val="008D634D"/>
    <w:rsid w:val="008D682E"/>
    <w:rsid w:val="008D6842"/>
    <w:rsid w:val="008D6A4A"/>
    <w:rsid w:val="008D6EFF"/>
    <w:rsid w:val="008D7FFD"/>
    <w:rsid w:val="008E2A4A"/>
    <w:rsid w:val="008E3D2E"/>
    <w:rsid w:val="008E4FA1"/>
    <w:rsid w:val="008E548A"/>
    <w:rsid w:val="008E63CC"/>
    <w:rsid w:val="008E6E4D"/>
    <w:rsid w:val="008E7B0A"/>
    <w:rsid w:val="008F03D6"/>
    <w:rsid w:val="008F0960"/>
    <w:rsid w:val="008F10AE"/>
    <w:rsid w:val="008F2414"/>
    <w:rsid w:val="008F2B0B"/>
    <w:rsid w:val="008F34B4"/>
    <w:rsid w:val="008F5CB3"/>
    <w:rsid w:val="008F6EAF"/>
    <w:rsid w:val="008F720D"/>
    <w:rsid w:val="008F7824"/>
    <w:rsid w:val="008F7B9F"/>
    <w:rsid w:val="008F7E1A"/>
    <w:rsid w:val="008F7F80"/>
    <w:rsid w:val="00900052"/>
    <w:rsid w:val="00901777"/>
    <w:rsid w:val="00901E3F"/>
    <w:rsid w:val="00902582"/>
    <w:rsid w:val="00902856"/>
    <w:rsid w:val="00903F88"/>
    <w:rsid w:val="00904D48"/>
    <w:rsid w:val="00904E9D"/>
    <w:rsid w:val="00905A2F"/>
    <w:rsid w:val="00907979"/>
    <w:rsid w:val="00907B16"/>
    <w:rsid w:val="009103EA"/>
    <w:rsid w:val="00910E57"/>
    <w:rsid w:val="00913690"/>
    <w:rsid w:val="00913DE0"/>
    <w:rsid w:val="009156C3"/>
    <w:rsid w:val="009157DE"/>
    <w:rsid w:val="00916362"/>
    <w:rsid w:val="00916971"/>
    <w:rsid w:val="00916E0C"/>
    <w:rsid w:val="009175F3"/>
    <w:rsid w:val="00920B77"/>
    <w:rsid w:val="00921DC7"/>
    <w:rsid w:val="00922222"/>
    <w:rsid w:val="00922FAE"/>
    <w:rsid w:val="0092311A"/>
    <w:rsid w:val="00925C4F"/>
    <w:rsid w:val="00926BDB"/>
    <w:rsid w:val="00927D98"/>
    <w:rsid w:val="009310D6"/>
    <w:rsid w:val="00932228"/>
    <w:rsid w:val="009331B0"/>
    <w:rsid w:val="0093387A"/>
    <w:rsid w:val="009348BD"/>
    <w:rsid w:val="00935278"/>
    <w:rsid w:val="0093599D"/>
    <w:rsid w:val="00935A92"/>
    <w:rsid w:val="0093648F"/>
    <w:rsid w:val="009377C5"/>
    <w:rsid w:val="00937EC3"/>
    <w:rsid w:val="0094019A"/>
    <w:rsid w:val="00940E8A"/>
    <w:rsid w:val="009412C6"/>
    <w:rsid w:val="00941A79"/>
    <w:rsid w:val="00941B00"/>
    <w:rsid w:val="0094227C"/>
    <w:rsid w:val="00942554"/>
    <w:rsid w:val="00944980"/>
    <w:rsid w:val="00944D8C"/>
    <w:rsid w:val="0094518E"/>
    <w:rsid w:val="00945482"/>
    <w:rsid w:val="00945A91"/>
    <w:rsid w:val="00945C40"/>
    <w:rsid w:val="00946DCF"/>
    <w:rsid w:val="00946E41"/>
    <w:rsid w:val="00947B84"/>
    <w:rsid w:val="0095036E"/>
    <w:rsid w:val="00951C49"/>
    <w:rsid w:val="009529A8"/>
    <w:rsid w:val="00952A67"/>
    <w:rsid w:val="00952C79"/>
    <w:rsid w:val="00953B26"/>
    <w:rsid w:val="009546C4"/>
    <w:rsid w:val="00955219"/>
    <w:rsid w:val="009559B6"/>
    <w:rsid w:val="00957BD7"/>
    <w:rsid w:val="009601F3"/>
    <w:rsid w:val="00960A92"/>
    <w:rsid w:val="0096284D"/>
    <w:rsid w:val="0096454E"/>
    <w:rsid w:val="0097169D"/>
    <w:rsid w:val="009717F1"/>
    <w:rsid w:val="009718FF"/>
    <w:rsid w:val="00972120"/>
    <w:rsid w:val="0097279B"/>
    <w:rsid w:val="009727DC"/>
    <w:rsid w:val="009743FE"/>
    <w:rsid w:val="00974525"/>
    <w:rsid w:val="00974928"/>
    <w:rsid w:val="00976042"/>
    <w:rsid w:val="00982066"/>
    <w:rsid w:val="009834E5"/>
    <w:rsid w:val="00983F93"/>
    <w:rsid w:val="0098471E"/>
    <w:rsid w:val="009868C5"/>
    <w:rsid w:val="00986D15"/>
    <w:rsid w:val="00987536"/>
    <w:rsid w:val="00990503"/>
    <w:rsid w:val="00990FC2"/>
    <w:rsid w:val="0099129C"/>
    <w:rsid w:val="009921E3"/>
    <w:rsid w:val="00993501"/>
    <w:rsid w:val="00993569"/>
    <w:rsid w:val="00995EA9"/>
    <w:rsid w:val="00996E6E"/>
    <w:rsid w:val="009971D3"/>
    <w:rsid w:val="0099745A"/>
    <w:rsid w:val="00997D93"/>
    <w:rsid w:val="009A28A1"/>
    <w:rsid w:val="009A2D43"/>
    <w:rsid w:val="009A433A"/>
    <w:rsid w:val="009A47D4"/>
    <w:rsid w:val="009A5529"/>
    <w:rsid w:val="009A5533"/>
    <w:rsid w:val="009A5ACA"/>
    <w:rsid w:val="009A5FC3"/>
    <w:rsid w:val="009A695B"/>
    <w:rsid w:val="009A7A45"/>
    <w:rsid w:val="009A7CEC"/>
    <w:rsid w:val="009B0CA3"/>
    <w:rsid w:val="009B0FC2"/>
    <w:rsid w:val="009B16A5"/>
    <w:rsid w:val="009B181C"/>
    <w:rsid w:val="009B32F3"/>
    <w:rsid w:val="009B39EE"/>
    <w:rsid w:val="009B5130"/>
    <w:rsid w:val="009B55E6"/>
    <w:rsid w:val="009B5ACD"/>
    <w:rsid w:val="009B76DA"/>
    <w:rsid w:val="009B78C1"/>
    <w:rsid w:val="009C012B"/>
    <w:rsid w:val="009C0811"/>
    <w:rsid w:val="009C0EAA"/>
    <w:rsid w:val="009C1AD7"/>
    <w:rsid w:val="009C27C8"/>
    <w:rsid w:val="009C2E84"/>
    <w:rsid w:val="009C33E0"/>
    <w:rsid w:val="009C4229"/>
    <w:rsid w:val="009C44AD"/>
    <w:rsid w:val="009C6245"/>
    <w:rsid w:val="009C6848"/>
    <w:rsid w:val="009C6876"/>
    <w:rsid w:val="009C689B"/>
    <w:rsid w:val="009C6C22"/>
    <w:rsid w:val="009C7680"/>
    <w:rsid w:val="009C7952"/>
    <w:rsid w:val="009D0567"/>
    <w:rsid w:val="009D15B2"/>
    <w:rsid w:val="009D1797"/>
    <w:rsid w:val="009D212D"/>
    <w:rsid w:val="009D4C54"/>
    <w:rsid w:val="009D7BE0"/>
    <w:rsid w:val="009E08FF"/>
    <w:rsid w:val="009E30B2"/>
    <w:rsid w:val="009E3479"/>
    <w:rsid w:val="009E39E7"/>
    <w:rsid w:val="009E4C88"/>
    <w:rsid w:val="009E5764"/>
    <w:rsid w:val="009E5CDB"/>
    <w:rsid w:val="009E6F8C"/>
    <w:rsid w:val="009E7543"/>
    <w:rsid w:val="009E77CF"/>
    <w:rsid w:val="009F03F3"/>
    <w:rsid w:val="009F24EE"/>
    <w:rsid w:val="009F255D"/>
    <w:rsid w:val="009F2A59"/>
    <w:rsid w:val="009F3C59"/>
    <w:rsid w:val="009F4BD9"/>
    <w:rsid w:val="009F5152"/>
    <w:rsid w:val="009F591B"/>
    <w:rsid w:val="009F6174"/>
    <w:rsid w:val="009F645E"/>
    <w:rsid w:val="009F66A3"/>
    <w:rsid w:val="009F67CF"/>
    <w:rsid w:val="009F785F"/>
    <w:rsid w:val="009F7F13"/>
    <w:rsid w:val="00A01009"/>
    <w:rsid w:val="00A03031"/>
    <w:rsid w:val="00A04439"/>
    <w:rsid w:val="00A04C49"/>
    <w:rsid w:val="00A065FE"/>
    <w:rsid w:val="00A10698"/>
    <w:rsid w:val="00A10A02"/>
    <w:rsid w:val="00A114F7"/>
    <w:rsid w:val="00A117C3"/>
    <w:rsid w:val="00A13765"/>
    <w:rsid w:val="00A14114"/>
    <w:rsid w:val="00A148B1"/>
    <w:rsid w:val="00A15DBC"/>
    <w:rsid w:val="00A15F09"/>
    <w:rsid w:val="00A160CC"/>
    <w:rsid w:val="00A174A9"/>
    <w:rsid w:val="00A17DB1"/>
    <w:rsid w:val="00A2030B"/>
    <w:rsid w:val="00A20348"/>
    <w:rsid w:val="00A2130E"/>
    <w:rsid w:val="00A232ED"/>
    <w:rsid w:val="00A240DF"/>
    <w:rsid w:val="00A25778"/>
    <w:rsid w:val="00A25BCB"/>
    <w:rsid w:val="00A27162"/>
    <w:rsid w:val="00A2748A"/>
    <w:rsid w:val="00A30B31"/>
    <w:rsid w:val="00A32C79"/>
    <w:rsid w:val="00A32F0A"/>
    <w:rsid w:val="00A34526"/>
    <w:rsid w:val="00A3510A"/>
    <w:rsid w:val="00A35B6C"/>
    <w:rsid w:val="00A422FF"/>
    <w:rsid w:val="00A4295A"/>
    <w:rsid w:val="00A432D5"/>
    <w:rsid w:val="00A43A25"/>
    <w:rsid w:val="00A44D56"/>
    <w:rsid w:val="00A454FB"/>
    <w:rsid w:val="00A456F1"/>
    <w:rsid w:val="00A4652F"/>
    <w:rsid w:val="00A46D5E"/>
    <w:rsid w:val="00A46E19"/>
    <w:rsid w:val="00A46F22"/>
    <w:rsid w:val="00A46FE7"/>
    <w:rsid w:val="00A47679"/>
    <w:rsid w:val="00A51347"/>
    <w:rsid w:val="00A5222C"/>
    <w:rsid w:val="00A53286"/>
    <w:rsid w:val="00A53C59"/>
    <w:rsid w:val="00A54948"/>
    <w:rsid w:val="00A55DFD"/>
    <w:rsid w:val="00A57F89"/>
    <w:rsid w:val="00A62033"/>
    <w:rsid w:val="00A62459"/>
    <w:rsid w:val="00A62B36"/>
    <w:rsid w:val="00A6489D"/>
    <w:rsid w:val="00A64E9C"/>
    <w:rsid w:val="00A65D14"/>
    <w:rsid w:val="00A663C6"/>
    <w:rsid w:val="00A67D6C"/>
    <w:rsid w:val="00A701D5"/>
    <w:rsid w:val="00A712F9"/>
    <w:rsid w:val="00A74EBF"/>
    <w:rsid w:val="00A76AEA"/>
    <w:rsid w:val="00A76D37"/>
    <w:rsid w:val="00A7755F"/>
    <w:rsid w:val="00A807C5"/>
    <w:rsid w:val="00A816D4"/>
    <w:rsid w:val="00A81A2C"/>
    <w:rsid w:val="00A82783"/>
    <w:rsid w:val="00A831BA"/>
    <w:rsid w:val="00A83267"/>
    <w:rsid w:val="00A8392C"/>
    <w:rsid w:val="00A84E23"/>
    <w:rsid w:val="00A85497"/>
    <w:rsid w:val="00A85620"/>
    <w:rsid w:val="00A860C4"/>
    <w:rsid w:val="00A86AC4"/>
    <w:rsid w:val="00A87070"/>
    <w:rsid w:val="00A87494"/>
    <w:rsid w:val="00A875E2"/>
    <w:rsid w:val="00A9184D"/>
    <w:rsid w:val="00A92052"/>
    <w:rsid w:val="00A949C3"/>
    <w:rsid w:val="00A94D2E"/>
    <w:rsid w:val="00A95A6D"/>
    <w:rsid w:val="00A97861"/>
    <w:rsid w:val="00A978DB"/>
    <w:rsid w:val="00AA1520"/>
    <w:rsid w:val="00AA1AF4"/>
    <w:rsid w:val="00AA1C5C"/>
    <w:rsid w:val="00AA1CA4"/>
    <w:rsid w:val="00AA1F6E"/>
    <w:rsid w:val="00AA29F9"/>
    <w:rsid w:val="00AA2A51"/>
    <w:rsid w:val="00AA3215"/>
    <w:rsid w:val="00AA3A43"/>
    <w:rsid w:val="00AA3C4C"/>
    <w:rsid w:val="00AA3DA8"/>
    <w:rsid w:val="00AA3ECC"/>
    <w:rsid w:val="00AA3FA6"/>
    <w:rsid w:val="00AA4C54"/>
    <w:rsid w:val="00AA6905"/>
    <w:rsid w:val="00AB2D70"/>
    <w:rsid w:val="00AB2EA6"/>
    <w:rsid w:val="00AB36C9"/>
    <w:rsid w:val="00AB4B4C"/>
    <w:rsid w:val="00AB4E1A"/>
    <w:rsid w:val="00AB4EE8"/>
    <w:rsid w:val="00AB5171"/>
    <w:rsid w:val="00AB586A"/>
    <w:rsid w:val="00AB640F"/>
    <w:rsid w:val="00AB6EC5"/>
    <w:rsid w:val="00AB7874"/>
    <w:rsid w:val="00AC08B1"/>
    <w:rsid w:val="00AC1B9C"/>
    <w:rsid w:val="00AC20DD"/>
    <w:rsid w:val="00AC2E71"/>
    <w:rsid w:val="00AC3130"/>
    <w:rsid w:val="00AC44A9"/>
    <w:rsid w:val="00AC63EA"/>
    <w:rsid w:val="00AC7159"/>
    <w:rsid w:val="00AC7889"/>
    <w:rsid w:val="00AD2114"/>
    <w:rsid w:val="00AD22FD"/>
    <w:rsid w:val="00AD38C8"/>
    <w:rsid w:val="00AD3AB0"/>
    <w:rsid w:val="00AD4D96"/>
    <w:rsid w:val="00AD537F"/>
    <w:rsid w:val="00AD5382"/>
    <w:rsid w:val="00AD5872"/>
    <w:rsid w:val="00AD59D3"/>
    <w:rsid w:val="00AD797B"/>
    <w:rsid w:val="00AD7B15"/>
    <w:rsid w:val="00AE1930"/>
    <w:rsid w:val="00AE4B02"/>
    <w:rsid w:val="00AE50EC"/>
    <w:rsid w:val="00AE53F2"/>
    <w:rsid w:val="00AE5A2A"/>
    <w:rsid w:val="00AE67D1"/>
    <w:rsid w:val="00AE6C64"/>
    <w:rsid w:val="00AE6E29"/>
    <w:rsid w:val="00AF008B"/>
    <w:rsid w:val="00AF0ADC"/>
    <w:rsid w:val="00AF13BA"/>
    <w:rsid w:val="00AF2E0C"/>
    <w:rsid w:val="00AF4E9D"/>
    <w:rsid w:val="00AF5C1C"/>
    <w:rsid w:val="00AF6CF9"/>
    <w:rsid w:val="00AF6E44"/>
    <w:rsid w:val="00AF7CE5"/>
    <w:rsid w:val="00B016A0"/>
    <w:rsid w:val="00B02979"/>
    <w:rsid w:val="00B03E75"/>
    <w:rsid w:val="00B04FFC"/>
    <w:rsid w:val="00B05073"/>
    <w:rsid w:val="00B05641"/>
    <w:rsid w:val="00B0634F"/>
    <w:rsid w:val="00B068A7"/>
    <w:rsid w:val="00B1106B"/>
    <w:rsid w:val="00B12AFD"/>
    <w:rsid w:val="00B12B6E"/>
    <w:rsid w:val="00B143C4"/>
    <w:rsid w:val="00B158D5"/>
    <w:rsid w:val="00B15BBC"/>
    <w:rsid w:val="00B163FA"/>
    <w:rsid w:val="00B202DC"/>
    <w:rsid w:val="00B20C1C"/>
    <w:rsid w:val="00B20C5F"/>
    <w:rsid w:val="00B21634"/>
    <w:rsid w:val="00B231BE"/>
    <w:rsid w:val="00B24036"/>
    <w:rsid w:val="00B242F8"/>
    <w:rsid w:val="00B24A05"/>
    <w:rsid w:val="00B24B8D"/>
    <w:rsid w:val="00B25467"/>
    <w:rsid w:val="00B27125"/>
    <w:rsid w:val="00B30F7F"/>
    <w:rsid w:val="00B3329D"/>
    <w:rsid w:val="00B34F5C"/>
    <w:rsid w:val="00B34FB0"/>
    <w:rsid w:val="00B3617F"/>
    <w:rsid w:val="00B36956"/>
    <w:rsid w:val="00B36DCF"/>
    <w:rsid w:val="00B37140"/>
    <w:rsid w:val="00B40689"/>
    <w:rsid w:val="00B418B0"/>
    <w:rsid w:val="00B41EB5"/>
    <w:rsid w:val="00B426FC"/>
    <w:rsid w:val="00B43463"/>
    <w:rsid w:val="00B442C1"/>
    <w:rsid w:val="00B443B3"/>
    <w:rsid w:val="00B445A7"/>
    <w:rsid w:val="00B447E0"/>
    <w:rsid w:val="00B4529B"/>
    <w:rsid w:val="00B47701"/>
    <w:rsid w:val="00B50D7C"/>
    <w:rsid w:val="00B5369E"/>
    <w:rsid w:val="00B53749"/>
    <w:rsid w:val="00B54371"/>
    <w:rsid w:val="00B545D3"/>
    <w:rsid w:val="00B567BE"/>
    <w:rsid w:val="00B600FD"/>
    <w:rsid w:val="00B61B33"/>
    <w:rsid w:val="00B634D2"/>
    <w:rsid w:val="00B64A49"/>
    <w:rsid w:val="00B65AB1"/>
    <w:rsid w:val="00B65BDA"/>
    <w:rsid w:val="00B66047"/>
    <w:rsid w:val="00B66ED3"/>
    <w:rsid w:val="00B67258"/>
    <w:rsid w:val="00B677FB"/>
    <w:rsid w:val="00B67CEB"/>
    <w:rsid w:val="00B7081F"/>
    <w:rsid w:val="00B70A3C"/>
    <w:rsid w:val="00B70B72"/>
    <w:rsid w:val="00B717AB"/>
    <w:rsid w:val="00B73382"/>
    <w:rsid w:val="00B7343F"/>
    <w:rsid w:val="00B741A9"/>
    <w:rsid w:val="00B75144"/>
    <w:rsid w:val="00B76DC4"/>
    <w:rsid w:val="00B76DDB"/>
    <w:rsid w:val="00B779A4"/>
    <w:rsid w:val="00B81895"/>
    <w:rsid w:val="00B825B3"/>
    <w:rsid w:val="00B83472"/>
    <w:rsid w:val="00B8392C"/>
    <w:rsid w:val="00B83A07"/>
    <w:rsid w:val="00B83DD8"/>
    <w:rsid w:val="00B860A8"/>
    <w:rsid w:val="00B8723A"/>
    <w:rsid w:val="00B918ED"/>
    <w:rsid w:val="00B9288B"/>
    <w:rsid w:val="00B959A7"/>
    <w:rsid w:val="00B96CAB"/>
    <w:rsid w:val="00B96CC6"/>
    <w:rsid w:val="00B97850"/>
    <w:rsid w:val="00BA0D7E"/>
    <w:rsid w:val="00BA2567"/>
    <w:rsid w:val="00BA2808"/>
    <w:rsid w:val="00BA3E4F"/>
    <w:rsid w:val="00BA44D7"/>
    <w:rsid w:val="00BA4EAF"/>
    <w:rsid w:val="00BA5625"/>
    <w:rsid w:val="00BA591F"/>
    <w:rsid w:val="00BA5D3B"/>
    <w:rsid w:val="00BB071D"/>
    <w:rsid w:val="00BB0F38"/>
    <w:rsid w:val="00BB1669"/>
    <w:rsid w:val="00BB307D"/>
    <w:rsid w:val="00BB3470"/>
    <w:rsid w:val="00BB4C6D"/>
    <w:rsid w:val="00BB642F"/>
    <w:rsid w:val="00BB6AD5"/>
    <w:rsid w:val="00BB6EA2"/>
    <w:rsid w:val="00BC1265"/>
    <w:rsid w:val="00BC232D"/>
    <w:rsid w:val="00BC2C54"/>
    <w:rsid w:val="00BC59B6"/>
    <w:rsid w:val="00BC5AD3"/>
    <w:rsid w:val="00BC67C3"/>
    <w:rsid w:val="00BC6A80"/>
    <w:rsid w:val="00BC6F76"/>
    <w:rsid w:val="00BC7154"/>
    <w:rsid w:val="00BD02EF"/>
    <w:rsid w:val="00BD0F0C"/>
    <w:rsid w:val="00BD2B1C"/>
    <w:rsid w:val="00BD2CFD"/>
    <w:rsid w:val="00BD5BFA"/>
    <w:rsid w:val="00BD5CA3"/>
    <w:rsid w:val="00BD5FCB"/>
    <w:rsid w:val="00BD7031"/>
    <w:rsid w:val="00BE0AE3"/>
    <w:rsid w:val="00BE11F2"/>
    <w:rsid w:val="00BE2694"/>
    <w:rsid w:val="00BE28C3"/>
    <w:rsid w:val="00BE2BF8"/>
    <w:rsid w:val="00BE3CE6"/>
    <w:rsid w:val="00BE4D45"/>
    <w:rsid w:val="00BE5285"/>
    <w:rsid w:val="00BE6C9B"/>
    <w:rsid w:val="00BE7D74"/>
    <w:rsid w:val="00BF141F"/>
    <w:rsid w:val="00BF20CA"/>
    <w:rsid w:val="00BF3C77"/>
    <w:rsid w:val="00BF43C8"/>
    <w:rsid w:val="00BF47A4"/>
    <w:rsid w:val="00BF4AE4"/>
    <w:rsid w:val="00BF5260"/>
    <w:rsid w:val="00BF68AF"/>
    <w:rsid w:val="00BF6C3F"/>
    <w:rsid w:val="00BF74A7"/>
    <w:rsid w:val="00C00A4F"/>
    <w:rsid w:val="00C00C68"/>
    <w:rsid w:val="00C013F1"/>
    <w:rsid w:val="00C024DB"/>
    <w:rsid w:val="00C029D5"/>
    <w:rsid w:val="00C03DAD"/>
    <w:rsid w:val="00C03DDC"/>
    <w:rsid w:val="00C05A5A"/>
    <w:rsid w:val="00C05DBB"/>
    <w:rsid w:val="00C05EF8"/>
    <w:rsid w:val="00C061AF"/>
    <w:rsid w:val="00C06BDD"/>
    <w:rsid w:val="00C06D8E"/>
    <w:rsid w:val="00C10582"/>
    <w:rsid w:val="00C10CF5"/>
    <w:rsid w:val="00C11F57"/>
    <w:rsid w:val="00C138E7"/>
    <w:rsid w:val="00C14791"/>
    <w:rsid w:val="00C164C2"/>
    <w:rsid w:val="00C1680F"/>
    <w:rsid w:val="00C17650"/>
    <w:rsid w:val="00C17DD7"/>
    <w:rsid w:val="00C20373"/>
    <w:rsid w:val="00C204F2"/>
    <w:rsid w:val="00C21627"/>
    <w:rsid w:val="00C232AC"/>
    <w:rsid w:val="00C23789"/>
    <w:rsid w:val="00C23DD1"/>
    <w:rsid w:val="00C240C6"/>
    <w:rsid w:val="00C266EC"/>
    <w:rsid w:val="00C26798"/>
    <w:rsid w:val="00C269EF"/>
    <w:rsid w:val="00C26E62"/>
    <w:rsid w:val="00C27124"/>
    <w:rsid w:val="00C27F52"/>
    <w:rsid w:val="00C30EFB"/>
    <w:rsid w:val="00C3121F"/>
    <w:rsid w:val="00C316F6"/>
    <w:rsid w:val="00C324B9"/>
    <w:rsid w:val="00C32C13"/>
    <w:rsid w:val="00C3487C"/>
    <w:rsid w:val="00C34D12"/>
    <w:rsid w:val="00C3760C"/>
    <w:rsid w:val="00C379EB"/>
    <w:rsid w:val="00C37CEA"/>
    <w:rsid w:val="00C40C3B"/>
    <w:rsid w:val="00C40F63"/>
    <w:rsid w:val="00C41F1C"/>
    <w:rsid w:val="00C4223D"/>
    <w:rsid w:val="00C43ED0"/>
    <w:rsid w:val="00C44AD1"/>
    <w:rsid w:val="00C459BE"/>
    <w:rsid w:val="00C461F1"/>
    <w:rsid w:val="00C465C3"/>
    <w:rsid w:val="00C468D3"/>
    <w:rsid w:val="00C50EDC"/>
    <w:rsid w:val="00C51246"/>
    <w:rsid w:val="00C51BF8"/>
    <w:rsid w:val="00C51C74"/>
    <w:rsid w:val="00C52F31"/>
    <w:rsid w:val="00C538E0"/>
    <w:rsid w:val="00C53D00"/>
    <w:rsid w:val="00C53FAD"/>
    <w:rsid w:val="00C5563E"/>
    <w:rsid w:val="00C561AF"/>
    <w:rsid w:val="00C5663D"/>
    <w:rsid w:val="00C568FD"/>
    <w:rsid w:val="00C57FA9"/>
    <w:rsid w:val="00C619E8"/>
    <w:rsid w:val="00C61A6C"/>
    <w:rsid w:val="00C61AFB"/>
    <w:rsid w:val="00C61CE0"/>
    <w:rsid w:val="00C6216D"/>
    <w:rsid w:val="00C62179"/>
    <w:rsid w:val="00C632C8"/>
    <w:rsid w:val="00C64479"/>
    <w:rsid w:val="00C6459F"/>
    <w:rsid w:val="00C64889"/>
    <w:rsid w:val="00C64969"/>
    <w:rsid w:val="00C64EFA"/>
    <w:rsid w:val="00C65724"/>
    <w:rsid w:val="00C667B8"/>
    <w:rsid w:val="00C66B75"/>
    <w:rsid w:val="00C678A6"/>
    <w:rsid w:val="00C6790F"/>
    <w:rsid w:val="00C67B27"/>
    <w:rsid w:val="00C67DB3"/>
    <w:rsid w:val="00C72AD8"/>
    <w:rsid w:val="00C73464"/>
    <w:rsid w:val="00C73DBF"/>
    <w:rsid w:val="00C74798"/>
    <w:rsid w:val="00C75C20"/>
    <w:rsid w:val="00C76175"/>
    <w:rsid w:val="00C77547"/>
    <w:rsid w:val="00C77949"/>
    <w:rsid w:val="00C77C2B"/>
    <w:rsid w:val="00C80D86"/>
    <w:rsid w:val="00C8221C"/>
    <w:rsid w:val="00C82A50"/>
    <w:rsid w:val="00C838BE"/>
    <w:rsid w:val="00C83AA9"/>
    <w:rsid w:val="00C869BE"/>
    <w:rsid w:val="00C86CDC"/>
    <w:rsid w:val="00C877FA"/>
    <w:rsid w:val="00C911C0"/>
    <w:rsid w:val="00C9353D"/>
    <w:rsid w:val="00C93CCF"/>
    <w:rsid w:val="00C9434F"/>
    <w:rsid w:val="00C972E4"/>
    <w:rsid w:val="00C97405"/>
    <w:rsid w:val="00C97D60"/>
    <w:rsid w:val="00CA022C"/>
    <w:rsid w:val="00CA04F0"/>
    <w:rsid w:val="00CA0EF3"/>
    <w:rsid w:val="00CA218C"/>
    <w:rsid w:val="00CA23D0"/>
    <w:rsid w:val="00CA358A"/>
    <w:rsid w:val="00CA426D"/>
    <w:rsid w:val="00CA5704"/>
    <w:rsid w:val="00CA5C81"/>
    <w:rsid w:val="00CA61A5"/>
    <w:rsid w:val="00CA6B9A"/>
    <w:rsid w:val="00CB03B2"/>
    <w:rsid w:val="00CB0C8D"/>
    <w:rsid w:val="00CB251F"/>
    <w:rsid w:val="00CB25D2"/>
    <w:rsid w:val="00CB2A9D"/>
    <w:rsid w:val="00CB3149"/>
    <w:rsid w:val="00CB31AA"/>
    <w:rsid w:val="00CB3E60"/>
    <w:rsid w:val="00CB464F"/>
    <w:rsid w:val="00CB5F52"/>
    <w:rsid w:val="00CB65D3"/>
    <w:rsid w:val="00CB6A25"/>
    <w:rsid w:val="00CB6C50"/>
    <w:rsid w:val="00CC1307"/>
    <w:rsid w:val="00CC17EB"/>
    <w:rsid w:val="00CC1C5B"/>
    <w:rsid w:val="00CC5BFD"/>
    <w:rsid w:val="00CC629A"/>
    <w:rsid w:val="00CC6E9E"/>
    <w:rsid w:val="00CC72A1"/>
    <w:rsid w:val="00CC7C42"/>
    <w:rsid w:val="00CD0FB2"/>
    <w:rsid w:val="00CD120A"/>
    <w:rsid w:val="00CD149E"/>
    <w:rsid w:val="00CD21FB"/>
    <w:rsid w:val="00CD2243"/>
    <w:rsid w:val="00CD25CB"/>
    <w:rsid w:val="00CD497B"/>
    <w:rsid w:val="00CD5E7B"/>
    <w:rsid w:val="00CE005B"/>
    <w:rsid w:val="00CE0BB1"/>
    <w:rsid w:val="00CE1CFF"/>
    <w:rsid w:val="00CE3849"/>
    <w:rsid w:val="00CE3A91"/>
    <w:rsid w:val="00CE41BC"/>
    <w:rsid w:val="00CE41D6"/>
    <w:rsid w:val="00CE4CDC"/>
    <w:rsid w:val="00CE555B"/>
    <w:rsid w:val="00CE5EE0"/>
    <w:rsid w:val="00CE7400"/>
    <w:rsid w:val="00CE75FA"/>
    <w:rsid w:val="00CF283B"/>
    <w:rsid w:val="00CF472C"/>
    <w:rsid w:val="00CF4850"/>
    <w:rsid w:val="00CF512E"/>
    <w:rsid w:val="00CF5214"/>
    <w:rsid w:val="00CF63AE"/>
    <w:rsid w:val="00CF7D36"/>
    <w:rsid w:val="00D00F4A"/>
    <w:rsid w:val="00D0242C"/>
    <w:rsid w:val="00D044FA"/>
    <w:rsid w:val="00D0513B"/>
    <w:rsid w:val="00D056BF"/>
    <w:rsid w:val="00D05A33"/>
    <w:rsid w:val="00D05DC7"/>
    <w:rsid w:val="00D05E9C"/>
    <w:rsid w:val="00D06C51"/>
    <w:rsid w:val="00D10666"/>
    <w:rsid w:val="00D10A98"/>
    <w:rsid w:val="00D112B1"/>
    <w:rsid w:val="00D154BF"/>
    <w:rsid w:val="00D156EB"/>
    <w:rsid w:val="00D15CC4"/>
    <w:rsid w:val="00D16B48"/>
    <w:rsid w:val="00D213F0"/>
    <w:rsid w:val="00D22551"/>
    <w:rsid w:val="00D22787"/>
    <w:rsid w:val="00D22CB5"/>
    <w:rsid w:val="00D22D5B"/>
    <w:rsid w:val="00D22F71"/>
    <w:rsid w:val="00D23430"/>
    <w:rsid w:val="00D23F78"/>
    <w:rsid w:val="00D24581"/>
    <w:rsid w:val="00D25499"/>
    <w:rsid w:val="00D26179"/>
    <w:rsid w:val="00D26892"/>
    <w:rsid w:val="00D27775"/>
    <w:rsid w:val="00D27B05"/>
    <w:rsid w:val="00D30108"/>
    <w:rsid w:val="00D312AD"/>
    <w:rsid w:val="00D31D77"/>
    <w:rsid w:val="00D32118"/>
    <w:rsid w:val="00D33E93"/>
    <w:rsid w:val="00D34F8C"/>
    <w:rsid w:val="00D35711"/>
    <w:rsid w:val="00D3632B"/>
    <w:rsid w:val="00D37A20"/>
    <w:rsid w:val="00D40603"/>
    <w:rsid w:val="00D41731"/>
    <w:rsid w:val="00D41A39"/>
    <w:rsid w:val="00D430EE"/>
    <w:rsid w:val="00D44726"/>
    <w:rsid w:val="00D44BA3"/>
    <w:rsid w:val="00D45447"/>
    <w:rsid w:val="00D46DD9"/>
    <w:rsid w:val="00D50BEF"/>
    <w:rsid w:val="00D513E8"/>
    <w:rsid w:val="00D52C67"/>
    <w:rsid w:val="00D52C90"/>
    <w:rsid w:val="00D53434"/>
    <w:rsid w:val="00D53FCF"/>
    <w:rsid w:val="00D54919"/>
    <w:rsid w:val="00D56EAE"/>
    <w:rsid w:val="00D56F9A"/>
    <w:rsid w:val="00D574FE"/>
    <w:rsid w:val="00D5781B"/>
    <w:rsid w:val="00D60B94"/>
    <w:rsid w:val="00D60D16"/>
    <w:rsid w:val="00D60FD1"/>
    <w:rsid w:val="00D61B87"/>
    <w:rsid w:val="00D61CDF"/>
    <w:rsid w:val="00D61DD3"/>
    <w:rsid w:val="00D62739"/>
    <w:rsid w:val="00D627D3"/>
    <w:rsid w:val="00D633B0"/>
    <w:rsid w:val="00D634B2"/>
    <w:rsid w:val="00D636E3"/>
    <w:rsid w:val="00D63CD1"/>
    <w:rsid w:val="00D64941"/>
    <w:rsid w:val="00D65002"/>
    <w:rsid w:val="00D65E44"/>
    <w:rsid w:val="00D672FD"/>
    <w:rsid w:val="00D67472"/>
    <w:rsid w:val="00D67D4E"/>
    <w:rsid w:val="00D70300"/>
    <w:rsid w:val="00D70A47"/>
    <w:rsid w:val="00D71544"/>
    <w:rsid w:val="00D71FBF"/>
    <w:rsid w:val="00D72FE2"/>
    <w:rsid w:val="00D7385D"/>
    <w:rsid w:val="00D73F75"/>
    <w:rsid w:val="00D7415E"/>
    <w:rsid w:val="00D747EA"/>
    <w:rsid w:val="00D75C3F"/>
    <w:rsid w:val="00D75FB7"/>
    <w:rsid w:val="00D76EB1"/>
    <w:rsid w:val="00D80CA2"/>
    <w:rsid w:val="00D82304"/>
    <w:rsid w:val="00D82793"/>
    <w:rsid w:val="00D82F65"/>
    <w:rsid w:val="00D8326E"/>
    <w:rsid w:val="00D83305"/>
    <w:rsid w:val="00D833E5"/>
    <w:rsid w:val="00D83C41"/>
    <w:rsid w:val="00D83D06"/>
    <w:rsid w:val="00D844DF"/>
    <w:rsid w:val="00D8483C"/>
    <w:rsid w:val="00D84C19"/>
    <w:rsid w:val="00D84C38"/>
    <w:rsid w:val="00D852C2"/>
    <w:rsid w:val="00D855B7"/>
    <w:rsid w:val="00D8609D"/>
    <w:rsid w:val="00D86669"/>
    <w:rsid w:val="00D87B10"/>
    <w:rsid w:val="00D91D63"/>
    <w:rsid w:val="00D92DB0"/>
    <w:rsid w:val="00D93882"/>
    <w:rsid w:val="00D9449F"/>
    <w:rsid w:val="00D94F4E"/>
    <w:rsid w:val="00D95C03"/>
    <w:rsid w:val="00D96BD6"/>
    <w:rsid w:val="00D96EF1"/>
    <w:rsid w:val="00D97239"/>
    <w:rsid w:val="00D97297"/>
    <w:rsid w:val="00D97537"/>
    <w:rsid w:val="00D97544"/>
    <w:rsid w:val="00D9782C"/>
    <w:rsid w:val="00D97CBC"/>
    <w:rsid w:val="00DA0579"/>
    <w:rsid w:val="00DA16B2"/>
    <w:rsid w:val="00DA3A7D"/>
    <w:rsid w:val="00DA3DCD"/>
    <w:rsid w:val="00DA42D3"/>
    <w:rsid w:val="00DA42EF"/>
    <w:rsid w:val="00DA44EF"/>
    <w:rsid w:val="00DA490F"/>
    <w:rsid w:val="00DA57AB"/>
    <w:rsid w:val="00DA6F20"/>
    <w:rsid w:val="00DA7868"/>
    <w:rsid w:val="00DB1437"/>
    <w:rsid w:val="00DB1559"/>
    <w:rsid w:val="00DB2695"/>
    <w:rsid w:val="00DB276C"/>
    <w:rsid w:val="00DB3118"/>
    <w:rsid w:val="00DB32A1"/>
    <w:rsid w:val="00DB5AA3"/>
    <w:rsid w:val="00DC2288"/>
    <w:rsid w:val="00DC2A85"/>
    <w:rsid w:val="00DC3277"/>
    <w:rsid w:val="00DC505D"/>
    <w:rsid w:val="00DC74D5"/>
    <w:rsid w:val="00DD044E"/>
    <w:rsid w:val="00DD0F1A"/>
    <w:rsid w:val="00DD30C7"/>
    <w:rsid w:val="00DD31B3"/>
    <w:rsid w:val="00DD6A13"/>
    <w:rsid w:val="00DD7587"/>
    <w:rsid w:val="00DE054D"/>
    <w:rsid w:val="00DE1102"/>
    <w:rsid w:val="00DE1A15"/>
    <w:rsid w:val="00DE4F0A"/>
    <w:rsid w:val="00DE638F"/>
    <w:rsid w:val="00DE75F9"/>
    <w:rsid w:val="00DE7EA3"/>
    <w:rsid w:val="00DF07C4"/>
    <w:rsid w:val="00DF0800"/>
    <w:rsid w:val="00DF0FEA"/>
    <w:rsid w:val="00DF16EE"/>
    <w:rsid w:val="00DF1B79"/>
    <w:rsid w:val="00DF2D4E"/>
    <w:rsid w:val="00DF3A9F"/>
    <w:rsid w:val="00DF437A"/>
    <w:rsid w:val="00DF5F80"/>
    <w:rsid w:val="00DF747D"/>
    <w:rsid w:val="00E0040E"/>
    <w:rsid w:val="00E0128E"/>
    <w:rsid w:val="00E015E7"/>
    <w:rsid w:val="00E02552"/>
    <w:rsid w:val="00E0285C"/>
    <w:rsid w:val="00E03B21"/>
    <w:rsid w:val="00E059FC"/>
    <w:rsid w:val="00E05BD8"/>
    <w:rsid w:val="00E06317"/>
    <w:rsid w:val="00E065E2"/>
    <w:rsid w:val="00E06A20"/>
    <w:rsid w:val="00E11C66"/>
    <w:rsid w:val="00E13390"/>
    <w:rsid w:val="00E137B1"/>
    <w:rsid w:val="00E13E24"/>
    <w:rsid w:val="00E14D43"/>
    <w:rsid w:val="00E15156"/>
    <w:rsid w:val="00E15C91"/>
    <w:rsid w:val="00E16ACF"/>
    <w:rsid w:val="00E17919"/>
    <w:rsid w:val="00E17D81"/>
    <w:rsid w:val="00E20F8A"/>
    <w:rsid w:val="00E217E0"/>
    <w:rsid w:val="00E21DCF"/>
    <w:rsid w:val="00E231C9"/>
    <w:rsid w:val="00E233C6"/>
    <w:rsid w:val="00E23A44"/>
    <w:rsid w:val="00E25340"/>
    <w:rsid w:val="00E256EB"/>
    <w:rsid w:val="00E26184"/>
    <w:rsid w:val="00E266CB"/>
    <w:rsid w:val="00E27058"/>
    <w:rsid w:val="00E302D2"/>
    <w:rsid w:val="00E312AD"/>
    <w:rsid w:val="00E318FA"/>
    <w:rsid w:val="00E31BAA"/>
    <w:rsid w:val="00E346D1"/>
    <w:rsid w:val="00E347C0"/>
    <w:rsid w:val="00E369BA"/>
    <w:rsid w:val="00E37681"/>
    <w:rsid w:val="00E37B22"/>
    <w:rsid w:val="00E401A7"/>
    <w:rsid w:val="00E41905"/>
    <w:rsid w:val="00E42CF6"/>
    <w:rsid w:val="00E5068C"/>
    <w:rsid w:val="00E5150E"/>
    <w:rsid w:val="00E538ED"/>
    <w:rsid w:val="00E558AC"/>
    <w:rsid w:val="00E5690C"/>
    <w:rsid w:val="00E57648"/>
    <w:rsid w:val="00E5787C"/>
    <w:rsid w:val="00E60C36"/>
    <w:rsid w:val="00E61A7A"/>
    <w:rsid w:val="00E62A44"/>
    <w:rsid w:val="00E62ACE"/>
    <w:rsid w:val="00E63279"/>
    <w:rsid w:val="00E64926"/>
    <w:rsid w:val="00E64EB4"/>
    <w:rsid w:val="00E657A7"/>
    <w:rsid w:val="00E65B66"/>
    <w:rsid w:val="00E65E90"/>
    <w:rsid w:val="00E663C5"/>
    <w:rsid w:val="00E679F6"/>
    <w:rsid w:val="00E70D54"/>
    <w:rsid w:val="00E72097"/>
    <w:rsid w:val="00E72BD7"/>
    <w:rsid w:val="00E735B7"/>
    <w:rsid w:val="00E73DC8"/>
    <w:rsid w:val="00E73F2A"/>
    <w:rsid w:val="00E74817"/>
    <w:rsid w:val="00E76CCB"/>
    <w:rsid w:val="00E77044"/>
    <w:rsid w:val="00E77242"/>
    <w:rsid w:val="00E7730A"/>
    <w:rsid w:val="00E77B82"/>
    <w:rsid w:val="00E77CFC"/>
    <w:rsid w:val="00E801CB"/>
    <w:rsid w:val="00E81A1F"/>
    <w:rsid w:val="00E8299C"/>
    <w:rsid w:val="00E87A82"/>
    <w:rsid w:val="00E90CEB"/>
    <w:rsid w:val="00E90FDE"/>
    <w:rsid w:val="00E91602"/>
    <w:rsid w:val="00E92314"/>
    <w:rsid w:val="00E938A5"/>
    <w:rsid w:val="00E93B4B"/>
    <w:rsid w:val="00EA28E6"/>
    <w:rsid w:val="00EA3059"/>
    <w:rsid w:val="00EA4984"/>
    <w:rsid w:val="00EA501F"/>
    <w:rsid w:val="00EA509F"/>
    <w:rsid w:val="00EA662F"/>
    <w:rsid w:val="00EA6887"/>
    <w:rsid w:val="00EA6B19"/>
    <w:rsid w:val="00EA6C47"/>
    <w:rsid w:val="00EB0A80"/>
    <w:rsid w:val="00EB123E"/>
    <w:rsid w:val="00EB13C7"/>
    <w:rsid w:val="00EB3C28"/>
    <w:rsid w:val="00EB5EE4"/>
    <w:rsid w:val="00EB701A"/>
    <w:rsid w:val="00EB7327"/>
    <w:rsid w:val="00EC0159"/>
    <w:rsid w:val="00EC1A12"/>
    <w:rsid w:val="00EC319B"/>
    <w:rsid w:val="00EC6112"/>
    <w:rsid w:val="00EC65D9"/>
    <w:rsid w:val="00EC67F8"/>
    <w:rsid w:val="00EC6EF5"/>
    <w:rsid w:val="00EC7E90"/>
    <w:rsid w:val="00ED542A"/>
    <w:rsid w:val="00ED6002"/>
    <w:rsid w:val="00ED6E2B"/>
    <w:rsid w:val="00ED7C0D"/>
    <w:rsid w:val="00ED7C5E"/>
    <w:rsid w:val="00EE0386"/>
    <w:rsid w:val="00EE08A6"/>
    <w:rsid w:val="00EE0EB6"/>
    <w:rsid w:val="00EE13EA"/>
    <w:rsid w:val="00EE263E"/>
    <w:rsid w:val="00EE3594"/>
    <w:rsid w:val="00EE3D66"/>
    <w:rsid w:val="00EE3FDF"/>
    <w:rsid w:val="00EE4DE2"/>
    <w:rsid w:val="00EE4F6D"/>
    <w:rsid w:val="00EE5068"/>
    <w:rsid w:val="00EE56C3"/>
    <w:rsid w:val="00EE6378"/>
    <w:rsid w:val="00EF1B91"/>
    <w:rsid w:val="00EF225E"/>
    <w:rsid w:val="00EF26FA"/>
    <w:rsid w:val="00EF470D"/>
    <w:rsid w:val="00EF4C69"/>
    <w:rsid w:val="00EF4DBF"/>
    <w:rsid w:val="00EF56DA"/>
    <w:rsid w:val="00EF5D42"/>
    <w:rsid w:val="00F0084A"/>
    <w:rsid w:val="00F00EAF"/>
    <w:rsid w:val="00F01930"/>
    <w:rsid w:val="00F01BBC"/>
    <w:rsid w:val="00F01D4D"/>
    <w:rsid w:val="00F02ACB"/>
    <w:rsid w:val="00F0350A"/>
    <w:rsid w:val="00F03818"/>
    <w:rsid w:val="00F042F3"/>
    <w:rsid w:val="00F05ED9"/>
    <w:rsid w:val="00F064FD"/>
    <w:rsid w:val="00F07ED5"/>
    <w:rsid w:val="00F07F36"/>
    <w:rsid w:val="00F118F5"/>
    <w:rsid w:val="00F11D2D"/>
    <w:rsid w:val="00F12333"/>
    <w:rsid w:val="00F124A7"/>
    <w:rsid w:val="00F13DA8"/>
    <w:rsid w:val="00F13F07"/>
    <w:rsid w:val="00F14EEB"/>
    <w:rsid w:val="00F15FD5"/>
    <w:rsid w:val="00F167F3"/>
    <w:rsid w:val="00F1680F"/>
    <w:rsid w:val="00F17194"/>
    <w:rsid w:val="00F1724C"/>
    <w:rsid w:val="00F17293"/>
    <w:rsid w:val="00F205CE"/>
    <w:rsid w:val="00F22619"/>
    <w:rsid w:val="00F23664"/>
    <w:rsid w:val="00F2487A"/>
    <w:rsid w:val="00F24ED7"/>
    <w:rsid w:val="00F25DC2"/>
    <w:rsid w:val="00F26954"/>
    <w:rsid w:val="00F26D25"/>
    <w:rsid w:val="00F26EEC"/>
    <w:rsid w:val="00F27012"/>
    <w:rsid w:val="00F27460"/>
    <w:rsid w:val="00F3206A"/>
    <w:rsid w:val="00F330B7"/>
    <w:rsid w:val="00F33D58"/>
    <w:rsid w:val="00F34116"/>
    <w:rsid w:val="00F35D71"/>
    <w:rsid w:val="00F35F7C"/>
    <w:rsid w:val="00F3689C"/>
    <w:rsid w:val="00F36E06"/>
    <w:rsid w:val="00F406A1"/>
    <w:rsid w:val="00F41382"/>
    <w:rsid w:val="00F41435"/>
    <w:rsid w:val="00F41883"/>
    <w:rsid w:val="00F418CF"/>
    <w:rsid w:val="00F42E85"/>
    <w:rsid w:val="00F44619"/>
    <w:rsid w:val="00F44BDB"/>
    <w:rsid w:val="00F468F3"/>
    <w:rsid w:val="00F473AE"/>
    <w:rsid w:val="00F50C64"/>
    <w:rsid w:val="00F51CCB"/>
    <w:rsid w:val="00F52FF6"/>
    <w:rsid w:val="00F53D32"/>
    <w:rsid w:val="00F53F98"/>
    <w:rsid w:val="00F547D2"/>
    <w:rsid w:val="00F5660B"/>
    <w:rsid w:val="00F57BB9"/>
    <w:rsid w:val="00F60A07"/>
    <w:rsid w:val="00F624BD"/>
    <w:rsid w:val="00F636A9"/>
    <w:rsid w:val="00F63B36"/>
    <w:rsid w:val="00F651DB"/>
    <w:rsid w:val="00F67647"/>
    <w:rsid w:val="00F70A6B"/>
    <w:rsid w:val="00F70D9E"/>
    <w:rsid w:val="00F72931"/>
    <w:rsid w:val="00F7452A"/>
    <w:rsid w:val="00F76DC2"/>
    <w:rsid w:val="00F77338"/>
    <w:rsid w:val="00F775D2"/>
    <w:rsid w:val="00F77707"/>
    <w:rsid w:val="00F80AC2"/>
    <w:rsid w:val="00F81004"/>
    <w:rsid w:val="00F82B96"/>
    <w:rsid w:val="00F838FA"/>
    <w:rsid w:val="00F876F8"/>
    <w:rsid w:val="00F87F31"/>
    <w:rsid w:val="00F9025A"/>
    <w:rsid w:val="00F917E5"/>
    <w:rsid w:val="00F927A9"/>
    <w:rsid w:val="00F935D6"/>
    <w:rsid w:val="00F9400E"/>
    <w:rsid w:val="00F944C9"/>
    <w:rsid w:val="00F9510F"/>
    <w:rsid w:val="00F958A4"/>
    <w:rsid w:val="00F95EC5"/>
    <w:rsid w:val="00F96282"/>
    <w:rsid w:val="00F96598"/>
    <w:rsid w:val="00FA0A61"/>
    <w:rsid w:val="00FA0D80"/>
    <w:rsid w:val="00FA198F"/>
    <w:rsid w:val="00FA1FB0"/>
    <w:rsid w:val="00FA281E"/>
    <w:rsid w:val="00FA3AEF"/>
    <w:rsid w:val="00FA618D"/>
    <w:rsid w:val="00FB01B5"/>
    <w:rsid w:val="00FB0923"/>
    <w:rsid w:val="00FB1803"/>
    <w:rsid w:val="00FB26D8"/>
    <w:rsid w:val="00FB3CD0"/>
    <w:rsid w:val="00FB3D27"/>
    <w:rsid w:val="00FB3DC7"/>
    <w:rsid w:val="00FB4004"/>
    <w:rsid w:val="00FB411E"/>
    <w:rsid w:val="00FB4A3A"/>
    <w:rsid w:val="00FB633A"/>
    <w:rsid w:val="00FB67C3"/>
    <w:rsid w:val="00FB708E"/>
    <w:rsid w:val="00FB7EAD"/>
    <w:rsid w:val="00FC0C8E"/>
    <w:rsid w:val="00FC1238"/>
    <w:rsid w:val="00FC1690"/>
    <w:rsid w:val="00FC1F8D"/>
    <w:rsid w:val="00FC32A8"/>
    <w:rsid w:val="00FC3944"/>
    <w:rsid w:val="00FC5355"/>
    <w:rsid w:val="00FC732A"/>
    <w:rsid w:val="00FC78C2"/>
    <w:rsid w:val="00FD07E1"/>
    <w:rsid w:val="00FD09AB"/>
    <w:rsid w:val="00FD4109"/>
    <w:rsid w:val="00FD63D7"/>
    <w:rsid w:val="00FD6D98"/>
    <w:rsid w:val="00FD6DCA"/>
    <w:rsid w:val="00FD7AA4"/>
    <w:rsid w:val="00FD7D3D"/>
    <w:rsid w:val="00FD7DCB"/>
    <w:rsid w:val="00FE0BC3"/>
    <w:rsid w:val="00FE1856"/>
    <w:rsid w:val="00FE1949"/>
    <w:rsid w:val="00FE19B9"/>
    <w:rsid w:val="00FE204B"/>
    <w:rsid w:val="00FE2D39"/>
    <w:rsid w:val="00FE30CA"/>
    <w:rsid w:val="00FE354C"/>
    <w:rsid w:val="00FE4CF3"/>
    <w:rsid w:val="00FE5462"/>
    <w:rsid w:val="00FE5720"/>
    <w:rsid w:val="00FE6A82"/>
    <w:rsid w:val="00FE79EB"/>
    <w:rsid w:val="00FE7BAD"/>
    <w:rsid w:val="00FF0F56"/>
    <w:rsid w:val="00FF17C6"/>
    <w:rsid w:val="00FF54E8"/>
    <w:rsid w:val="00FF6F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E1A"/>
    <w:rPr>
      <w:sz w:val="24"/>
      <w:szCs w:val="24"/>
    </w:rPr>
  </w:style>
  <w:style w:type="paragraph" w:styleId="Nadpis1">
    <w:name w:val="heading 1"/>
    <w:basedOn w:val="Normln"/>
    <w:next w:val="Normln"/>
    <w:link w:val="Nadpis1Char"/>
    <w:autoRedefine/>
    <w:qFormat/>
    <w:rsid w:val="00F87F31"/>
    <w:pPr>
      <w:keepNext/>
      <w:spacing w:before="480" w:after="300"/>
      <w:jc w:val="center"/>
      <w:outlineLvl w:val="0"/>
    </w:pPr>
    <w:rPr>
      <w:rFonts w:cs="Arial"/>
      <w:b/>
      <w:bCs/>
      <w:kern w:val="32"/>
      <w:sz w:val="32"/>
      <w:szCs w:val="32"/>
    </w:rPr>
  </w:style>
  <w:style w:type="paragraph" w:styleId="Nadpis2">
    <w:name w:val="heading 2"/>
    <w:basedOn w:val="Normln"/>
    <w:next w:val="Normln"/>
    <w:autoRedefine/>
    <w:qFormat/>
    <w:rsid w:val="00235BC1"/>
    <w:pPr>
      <w:keepNext/>
      <w:tabs>
        <w:tab w:val="left" w:pos="5670"/>
        <w:tab w:val="left" w:pos="8222"/>
      </w:tabs>
      <w:spacing w:after="240"/>
      <w:jc w:val="center"/>
      <w:outlineLvl w:val="1"/>
    </w:pPr>
    <w:rPr>
      <w:b/>
    </w:rPr>
  </w:style>
  <w:style w:type="paragraph" w:styleId="Nadpis3">
    <w:name w:val="heading 3"/>
    <w:basedOn w:val="Normln"/>
    <w:next w:val="Normln"/>
    <w:link w:val="Nadpis3Char"/>
    <w:autoRedefine/>
    <w:qFormat/>
    <w:rsid w:val="00573805"/>
    <w:pPr>
      <w:keepNext/>
      <w:numPr>
        <w:numId w:val="218"/>
      </w:numPr>
      <w:spacing w:before="480" w:after="240"/>
      <w:ind w:left="0" w:firstLine="0"/>
      <w:jc w:val="center"/>
      <w:outlineLvl w:val="2"/>
    </w:pPr>
    <w:rPr>
      <w:b/>
      <w:bCs/>
      <w:lang/>
    </w:rPr>
  </w:style>
  <w:style w:type="paragraph" w:styleId="Nadpis4">
    <w:name w:val="heading 4"/>
    <w:basedOn w:val="Normln"/>
    <w:next w:val="Normln"/>
    <w:link w:val="Nadpis4Char"/>
    <w:qFormat/>
    <w:rsid w:val="00B600FD"/>
    <w:pPr>
      <w:keepNext/>
      <w:spacing w:before="480" w:after="240"/>
      <w:jc w:val="center"/>
      <w:outlineLvl w:val="3"/>
    </w:pPr>
    <w:rPr>
      <w:b/>
      <w:bCs/>
      <w:szCs w:val="28"/>
      <w:u w:val="single"/>
      <w:lang/>
    </w:rPr>
  </w:style>
  <w:style w:type="paragraph" w:styleId="Nadpis5">
    <w:name w:val="heading 5"/>
    <w:basedOn w:val="Normln"/>
    <w:next w:val="Normln"/>
    <w:qFormat/>
    <w:rsid w:val="00F87F31"/>
    <w:pPr>
      <w:numPr>
        <w:ilvl w:val="4"/>
        <w:numId w:val="3"/>
      </w:numPr>
      <w:spacing w:before="240" w:after="60"/>
      <w:outlineLvl w:val="4"/>
    </w:pPr>
    <w:rPr>
      <w:b/>
      <w:bCs/>
      <w:i/>
      <w:iCs/>
      <w:sz w:val="26"/>
      <w:szCs w:val="26"/>
    </w:rPr>
  </w:style>
  <w:style w:type="paragraph" w:styleId="Nadpis6">
    <w:name w:val="heading 6"/>
    <w:basedOn w:val="Normln"/>
    <w:next w:val="Normln"/>
    <w:qFormat/>
    <w:rsid w:val="00F87F31"/>
    <w:pPr>
      <w:numPr>
        <w:ilvl w:val="5"/>
        <w:numId w:val="3"/>
      </w:numPr>
      <w:spacing w:before="240" w:after="60"/>
      <w:outlineLvl w:val="5"/>
    </w:pPr>
    <w:rPr>
      <w:b/>
      <w:bCs/>
      <w:sz w:val="22"/>
      <w:szCs w:val="22"/>
    </w:rPr>
  </w:style>
  <w:style w:type="paragraph" w:styleId="Nadpis7">
    <w:name w:val="heading 7"/>
    <w:basedOn w:val="Normln"/>
    <w:next w:val="Normln"/>
    <w:qFormat/>
    <w:rsid w:val="00F87F31"/>
    <w:pPr>
      <w:numPr>
        <w:ilvl w:val="6"/>
        <w:numId w:val="3"/>
      </w:numPr>
      <w:spacing w:before="240" w:after="60"/>
      <w:outlineLvl w:val="6"/>
    </w:pPr>
  </w:style>
  <w:style w:type="paragraph" w:styleId="Nadpis8">
    <w:name w:val="heading 8"/>
    <w:basedOn w:val="Normln"/>
    <w:next w:val="Normln"/>
    <w:qFormat/>
    <w:rsid w:val="00F87F31"/>
    <w:pPr>
      <w:numPr>
        <w:ilvl w:val="7"/>
        <w:numId w:val="3"/>
      </w:numPr>
      <w:spacing w:before="240" w:after="60"/>
      <w:outlineLvl w:val="7"/>
    </w:pPr>
    <w:rPr>
      <w:i/>
      <w:iCs/>
    </w:rPr>
  </w:style>
  <w:style w:type="paragraph" w:styleId="Nadpis9">
    <w:name w:val="heading 9"/>
    <w:basedOn w:val="Normln"/>
    <w:next w:val="Normln"/>
    <w:qFormat/>
    <w:rsid w:val="00F87F31"/>
    <w:pPr>
      <w:numPr>
        <w:ilvl w:val="8"/>
        <w:numId w:val="3"/>
      </w:num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Revize">
    <w:name w:val="Revision"/>
    <w:hidden/>
    <w:uiPriority w:val="99"/>
    <w:semiHidden/>
    <w:rsid w:val="00A84E23"/>
    <w:rPr>
      <w:sz w:val="24"/>
      <w:szCs w:val="24"/>
    </w:rPr>
  </w:style>
  <w:style w:type="paragraph" w:styleId="Obsah2">
    <w:name w:val="toc 2"/>
    <w:basedOn w:val="Normln"/>
    <w:next w:val="Normln"/>
    <w:autoRedefine/>
    <w:uiPriority w:val="39"/>
    <w:rsid w:val="005D25E0"/>
    <w:pPr>
      <w:tabs>
        <w:tab w:val="left" w:pos="0"/>
        <w:tab w:val="left" w:pos="8364"/>
      </w:tabs>
      <w:ind w:left="240"/>
    </w:pPr>
    <w:rPr>
      <w:b/>
      <w:noProof/>
    </w:rPr>
  </w:style>
  <w:style w:type="paragraph" w:styleId="Obsah1">
    <w:name w:val="toc 1"/>
    <w:basedOn w:val="Normln"/>
    <w:next w:val="Normln"/>
    <w:autoRedefine/>
    <w:uiPriority w:val="39"/>
    <w:rsid w:val="005D25E0"/>
    <w:pPr>
      <w:tabs>
        <w:tab w:val="right" w:leader="dot" w:pos="8505"/>
      </w:tabs>
      <w:ind w:right="-344"/>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7"/>
      </w:numPr>
      <w:jc w:val="both"/>
      <w:outlineLvl w:val="7"/>
    </w:pPr>
    <w:rPr>
      <w:szCs w:val="20"/>
    </w:rPr>
  </w:style>
  <w:style w:type="paragraph" w:styleId="Zhlav">
    <w:name w:val="header"/>
    <w:basedOn w:val="Normln"/>
    <w:rsid w:val="00F87F31"/>
    <w:pPr>
      <w:tabs>
        <w:tab w:val="center" w:pos="4536"/>
        <w:tab w:val="right" w:pos="9072"/>
      </w:tabs>
    </w:pPr>
  </w:style>
  <w:style w:type="character" w:styleId="Odkaznakoment">
    <w:name w:val="annotation reference"/>
    <w:semiHidden/>
    <w:rsid w:val="00F87F31"/>
    <w:rPr>
      <w:sz w:val="16"/>
      <w:szCs w:val="16"/>
    </w:rPr>
  </w:style>
  <w:style w:type="paragraph" w:customStyle="1" w:styleId="Novelizanbod">
    <w:name w:val="Novelizační bod"/>
    <w:basedOn w:val="Normln"/>
    <w:rsid w:val="00F87F31"/>
    <w:pPr>
      <w:numPr>
        <w:numId w:val="8"/>
      </w:numPr>
    </w:pPr>
  </w:style>
  <w:style w:type="paragraph" w:styleId="Zkladntext">
    <w:name w:val="Body Text"/>
    <w:basedOn w:val="Normln"/>
    <w:rsid w:val="00F87F31"/>
    <w:pPr>
      <w:tabs>
        <w:tab w:val="left" w:pos="12191"/>
      </w:tabs>
      <w:ind w:right="-91"/>
      <w:jc w:val="both"/>
    </w:pPr>
    <w:rPr>
      <w:szCs w:val="20"/>
    </w:rPr>
  </w:style>
  <w:style w:type="paragraph" w:customStyle="1" w:styleId="ListParagraph">
    <w:name w:val="List Paragraph"/>
    <w:basedOn w:val="Normln"/>
    <w:rsid w:val="00F87F31"/>
    <w:pPr>
      <w:spacing w:before="120" w:line="276" w:lineRule="auto"/>
      <w:ind w:left="708"/>
    </w:pPr>
    <w:rPr>
      <w:rFonts w:eastAsia="Calibri"/>
      <w:szCs w:val="20"/>
    </w:rPr>
  </w:style>
  <w:style w:type="character" w:styleId="Hypertextovodkaz">
    <w:name w:val="Hyperlink"/>
    <w:uiPriority w:val="99"/>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rPr>
      <w:lang/>
    </w:r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DE4F0A"/>
    <w:rPr>
      <w:rFonts w:cs="Arial"/>
      <w:b/>
      <w:bCs/>
      <w:kern w:val="32"/>
      <w:sz w:val="32"/>
      <w:szCs w:val="32"/>
      <w:lang w:val="cs-CZ" w:eastAsia="cs-CZ" w:bidi="ar-SA"/>
    </w:rPr>
  </w:style>
  <w:style w:type="paragraph" w:styleId="Obsah4">
    <w:name w:val="toc 4"/>
    <w:basedOn w:val="Normln"/>
    <w:next w:val="Normln"/>
    <w:autoRedefine/>
    <w:uiPriority w:val="39"/>
    <w:rsid w:val="0069744F"/>
    <w:pPr>
      <w:tabs>
        <w:tab w:val="left" w:pos="284"/>
        <w:tab w:val="left" w:pos="8100"/>
      </w:tabs>
      <w:ind w:left="284" w:right="203" w:firstLine="76"/>
    </w:pPr>
  </w:style>
  <w:style w:type="paragraph" w:styleId="Obsah5">
    <w:name w:val="toc 5"/>
    <w:basedOn w:val="Normln"/>
    <w:next w:val="Normln"/>
    <w:autoRedefine/>
    <w:uiPriority w:val="39"/>
    <w:rsid w:val="0032635C"/>
    <w:pPr>
      <w:ind w:left="960"/>
    </w:pPr>
  </w:style>
  <w:style w:type="paragraph" w:styleId="Obsah6">
    <w:name w:val="toc 6"/>
    <w:basedOn w:val="Normln"/>
    <w:next w:val="Normln"/>
    <w:autoRedefine/>
    <w:uiPriority w:val="39"/>
    <w:rsid w:val="0032635C"/>
    <w:pPr>
      <w:ind w:left="1200"/>
    </w:pPr>
  </w:style>
  <w:style w:type="paragraph" w:styleId="Obsah7">
    <w:name w:val="toc 7"/>
    <w:basedOn w:val="Normln"/>
    <w:next w:val="Normln"/>
    <w:autoRedefine/>
    <w:uiPriority w:val="39"/>
    <w:rsid w:val="0032635C"/>
    <w:pPr>
      <w:ind w:left="1440"/>
    </w:pPr>
  </w:style>
  <w:style w:type="paragraph" w:styleId="Obsah8">
    <w:name w:val="toc 8"/>
    <w:basedOn w:val="Normln"/>
    <w:next w:val="Normln"/>
    <w:autoRedefine/>
    <w:uiPriority w:val="39"/>
    <w:rsid w:val="0032635C"/>
    <w:pPr>
      <w:ind w:left="1680"/>
    </w:pPr>
  </w:style>
  <w:style w:type="paragraph" w:styleId="Obsah9">
    <w:name w:val="toc 9"/>
    <w:basedOn w:val="Normln"/>
    <w:next w:val="Normln"/>
    <w:autoRedefine/>
    <w:uiPriority w:val="39"/>
    <w:rsid w:val="0032635C"/>
    <w:pPr>
      <w:ind w:left="1920"/>
    </w:pPr>
  </w:style>
  <w:style w:type="paragraph" w:styleId="Textkomente">
    <w:name w:val="annotation text"/>
    <w:basedOn w:val="Normln"/>
    <w:link w:val="TextkomenteChar"/>
    <w:semiHidden/>
    <w:rsid w:val="00AA3DA8"/>
    <w:rPr>
      <w:sz w:val="20"/>
      <w:szCs w:val="20"/>
    </w:rPr>
  </w:style>
  <w:style w:type="paragraph" w:styleId="Textbubliny">
    <w:name w:val="Balloon Text"/>
    <w:basedOn w:val="Normln"/>
    <w:semiHidden/>
    <w:rsid w:val="00AA3DA8"/>
    <w:rPr>
      <w:rFonts w:ascii="Tahoma" w:hAnsi="Tahoma" w:cs="Tahoma"/>
      <w:sz w:val="16"/>
      <w:szCs w:val="16"/>
    </w:rPr>
  </w:style>
  <w:style w:type="paragraph" w:styleId="Pedmtkomente">
    <w:name w:val="annotation subject"/>
    <w:basedOn w:val="Textkomente"/>
    <w:next w:val="Textkomente"/>
    <w:semiHidden/>
    <w:rsid w:val="00CE3A91"/>
    <w:rPr>
      <w:b/>
      <w:bCs/>
    </w:rPr>
  </w:style>
  <w:style w:type="character" w:customStyle="1" w:styleId="TextpoznpodarouChar">
    <w:name w:val="Text pozn. pod čarou Char"/>
    <w:link w:val="Textpoznpodarou"/>
    <w:semiHidden/>
    <w:rsid w:val="007E4238"/>
    <w:rPr>
      <w:lang w:val="cs-CZ" w:eastAsia="cs-CZ" w:bidi="ar-SA"/>
    </w:rPr>
  </w:style>
  <w:style w:type="character" w:styleId="Znakapoznpodarou">
    <w:name w:val="footnote reference"/>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 Char Char3"/>
    <w:semiHidden/>
    <w:rsid w:val="00E5150E"/>
    <w:rPr>
      <w:sz w:val="20"/>
      <w:szCs w:val="20"/>
    </w:rPr>
  </w:style>
  <w:style w:type="character" w:customStyle="1" w:styleId="TextkomenteChar">
    <w:name w:val="Text komentáře Char"/>
    <w:link w:val="Textkomente"/>
    <w:semiHidden/>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C024DB"/>
    <w:pPr>
      <w:keepNext/>
      <w:keepLines/>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024DB"/>
    <w:pPr>
      <w:keepNext/>
      <w:keepLines/>
      <w:jc w:val="center"/>
      <w:outlineLvl w:val="1"/>
    </w:pPr>
    <w:rPr>
      <w:b/>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25"/>
      </w:numPr>
      <w:spacing w:after="120"/>
      <w:jc w:val="both"/>
    </w:pPr>
    <w:rPr>
      <w:b/>
      <w:szCs w:val="20"/>
    </w:rPr>
  </w:style>
  <w:style w:type="paragraph" w:customStyle="1" w:styleId="Textpozmn">
    <w:name w:val="Text pozm.n."/>
    <w:basedOn w:val="Normln"/>
    <w:next w:val="Normln"/>
    <w:rsid w:val="00C024DB"/>
    <w:pPr>
      <w:numPr>
        <w:numId w:val="26"/>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24"/>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styleId="Rozloendokumentu">
    <w:name w:val="Rozložení dokumentu"/>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C024DB"/>
    <w:rPr>
      <w:b/>
    </w:rPr>
  </w:style>
  <w:style w:type="paragraph" w:styleId="Zkladntext2">
    <w:name w:val="Body Text 2"/>
    <w:basedOn w:val="Normln"/>
    <w:rsid w:val="00C024DB"/>
    <w:pPr>
      <w:spacing w:after="120" w:line="480" w:lineRule="auto"/>
    </w:pPr>
    <w:rPr>
      <w:sz w:val="20"/>
      <w:szCs w:val="20"/>
    </w:rPr>
  </w:style>
  <w:style w:type="paragraph" w:styleId="Normlnweb">
    <w:name w:val="Normal (Web)"/>
    <w:basedOn w:val="Normln"/>
    <w:rsid w:val="00C024DB"/>
    <w:pPr>
      <w:spacing w:before="100" w:beforeAutospacing="1" w:after="100" w:afterAutospacing="1"/>
    </w:pPr>
  </w:style>
  <w:style w:type="paragraph" w:styleId="Zkladntextodsazen">
    <w:name w:val="Body Text Indent"/>
    <w:basedOn w:val="Normln"/>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lang/>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uiPriority w:val="39"/>
    <w:rsid w:val="005D25E0"/>
    <w:pPr>
      <w:tabs>
        <w:tab w:val="left" w:pos="960"/>
        <w:tab w:val="left" w:pos="8303"/>
        <w:tab w:val="left" w:pos="8789"/>
      </w:tabs>
      <w:ind w:left="480" w:right="-344"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4D4B6F"/>
    <w:rPr>
      <w:b/>
      <w:bCs/>
      <w:sz w:val="24"/>
      <w:szCs w:val="28"/>
      <w:u w:val="single"/>
    </w:rPr>
  </w:style>
  <w:style w:type="paragraph" w:styleId="Zkladntextodsazen2">
    <w:name w:val="Body Text Indent 2"/>
    <w:basedOn w:val="Normln"/>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CB03B2"/>
    <w:rPr>
      <w:b/>
      <w:bCs/>
      <w:sz w:val="24"/>
      <w:szCs w:val="24"/>
    </w:rPr>
  </w:style>
</w:styles>
</file>

<file path=word/webSettings.xml><?xml version="1.0" encoding="utf-8"?>
<w:webSettings xmlns:r="http://schemas.openxmlformats.org/officeDocument/2006/relationships" xmlns:w="http://schemas.openxmlformats.org/wordprocessingml/2006/main">
  <w:divs>
    <w:div w:id="19091742">
      <w:bodyDiv w:val="1"/>
      <w:marLeft w:val="0"/>
      <w:marRight w:val="0"/>
      <w:marTop w:val="0"/>
      <w:marBottom w:val="0"/>
      <w:divBdr>
        <w:top w:val="none" w:sz="0" w:space="0" w:color="auto"/>
        <w:left w:val="none" w:sz="0" w:space="0" w:color="auto"/>
        <w:bottom w:val="none" w:sz="0" w:space="0" w:color="auto"/>
        <w:right w:val="none" w:sz="0" w:space="0" w:color="auto"/>
      </w:divBdr>
    </w:div>
    <w:div w:id="144245922">
      <w:bodyDiv w:val="1"/>
      <w:marLeft w:val="0"/>
      <w:marRight w:val="0"/>
      <w:marTop w:val="0"/>
      <w:marBottom w:val="0"/>
      <w:divBdr>
        <w:top w:val="none" w:sz="0" w:space="0" w:color="auto"/>
        <w:left w:val="none" w:sz="0" w:space="0" w:color="auto"/>
        <w:bottom w:val="none" w:sz="0" w:space="0" w:color="auto"/>
        <w:right w:val="none" w:sz="0" w:space="0" w:color="auto"/>
      </w:divBdr>
    </w:div>
    <w:div w:id="406803267">
      <w:bodyDiv w:val="1"/>
      <w:marLeft w:val="0"/>
      <w:marRight w:val="0"/>
      <w:marTop w:val="0"/>
      <w:marBottom w:val="0"/>
      <w:divBdr>
        <w:top w:val="none" w:sz="0" w:space="0" w:color="auto"/>
        <w:left w:val="none" w:sz="0" w:space="0" w:color="auto"/>
        <w:bottom w:val="none" w:sz="0" w:space="0" w:color="auto"/>
        <w:right w:val="none" w:sz="0" w:space="0" w:color="auto"/>
      </w:divBdr>
    </w:div>
    <w:div w:id="667053827">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851404378">
      <w:bodyDiv w:val="1"/>
      <w:marLeft w:val="0"/>
      <w:marRight w:val="0"/>
      <w:marTop w:val="0"/>
      <w:marBottom w:val="0"/>
      <w:divBdr>
        <w:top w:val="none" w:sz="0" w:space="0" w:color="auto"/>
        <w:left w:val="none" w:sz="0" w:space="0" w:color="auto"/>
        <w:bottom w:val="none" w:sz="0" w:space="0" w:color="auto"/>
        <w:right w:val="none" w:sz="0" w:space="0" w:color="auto"/>
      </w:divBdr>
    </w:div>
    <w:div w:id="1985576150">
      <w:bodyDiv w:val="1"/>
      <w:marLeft w:val="0"/>
      <w:marRight w:val="0"/>
      <w:marTop w:val="0"/>
      <w:marBottom w:val="0"/>
      <w:divBdr>
        <w:top w:val="none" w:sz="0" w:space="0" w:color="auto"/>
        <w:left w:val="none" w:sz="0" w:space="0" w:color="auto"/>
        <w:bottom w:val="none" w:sz="0" w:space="0" w:color="auto"/>
        <w:right w:val="none" w:sz="0" w:space="0" w:color="auto"/>
      </w:divBdr>
    </w:div>
    <w:div w:id="2088189417">
      <w:bodyDiv w:val="1"/>
      <w:marLeft w:val="0"/>
      <w:marRight w:val="0"/>
      <w:marTop w:val="0"/>
      <w:marBottom w:val="0"/>
      <w:divBdr>
        <w:top w:val="none" w:sz="0" w:space="0" w:color="auto"/>
        <w:left w:val="none" w:sz="0" w:space="0" w:color="auto"/>
        <w:bottom w:val="none" w:sz="0" w:space="0" w:color="auto"/>
        <w:right w:val="none" w:sz="0" w:space="0" w:color="auto"/>
      </w:divBdr>
      <w:divsChild>
        <w:div w:id="1781877822">
          <w:marLeft w:val="0"/>
          <w:marRight w:val="0"/>
          <w:marTop w:val="0"/>
          <w:marBottom w:val="0"/>
          <w:divBdr>
            <w:top w:val="none" w:sz="0" w:space="0" w:color="auto"/>
            <w:left w:val="none" w:sz="0" w:space="0" w:color="auto"/>
            <w:bottom w:val="none" w:sz="0" w:space="0" w:color="auto"/>
            <w:right w:val="none" w:sz="0" w:space="0" w:color="auto"/>
          </w:divBdr>
        </w:div>
      </w:divsChild>
    </w:div>
    <w:div w:id="2121995020">
      <w:bodyDiv w:val="1"/>
      <w:marLeft w:val="0"/>
      <w:marRight w:val="0"/>
      <w:marTop w:val="0"/>
      <w:marBottom w:val="0"/>
      <w:divBdr>
        <w:top w:val="none" w:sz="0" w:space="0" w:color="auto"/>
        <w:left w:val="none" w:sz="0" w:space="0" w:color="auto"/>
        <w:bottom w:val="none" w:sz="0" w:space="0" w:color="auto"/>
        <w:right w:val="none" w:sz="0" w:space="0" w:color="auto"/>
      </w:divBdr>
    </w:div>
    <w:div w:id="2138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79A0-96DA-43C0-B66D-5380DA27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35214</Words>
  <Characters>207765</Characters>
  <Application>Microsoft Office Word</Application>
  <DocSecurity>0</DocSecurity>
  <Lines>1731</Lines>
  <Paragraphs>484</Paragraphs>
  <ScaleCrop>false</ScaleCrop>
  <HeadingPairs>
    <vt:vector size="2" baseType="variant">
      <vt:variant>
        <vt:lpstr>Název</vt:lpstr>
      </vt:variant>
      <vt:variant>
        <vt:i4>1</vt:i4>
      </vt:variant>
    </vt:vector>
  </HeadingPairs>
  <TitlesOfParts>
    <vt:vector size="1" baseType="lpstr">
      <vt:lpstr>Obsah</vt:lpstr>
    </vt:vector>
  </TitlesOfParts>
  <Company>ATC</Company>
  <LinksUpToDate>false</LinksUpToDate>
  <CharactersWithSpaces>242495</CharactersWithSpaces>
  <SharedDoc>false</SharedDoc>
  <HLinks>
    <vt:vector size="1668" baseType="variant">
      <vt:variant>
        <vt:i4>1507380</vt:i4>
      </vt:variant>
      <vt:variant>
        <vt:i4>1664</vt:i4>
      </vt:variant>
      <vt:variant>
        <vt:i4>0</vt:i4>
      </vt:variant>
      <vt:variant>
        <vt:i4>5</vt:i4>
      </vt:variant>
      <vt:variant>
        <vt:lpwstr/>
      </vt:variant>
      <vt:variant>
        <vt:lpwstr>_Toc404677316</vt:lpwstr>
      </vt:variant>
      <vt:variant>
        <vt:i4>1507380</vt:i4>
      </vt:variant>
      <vt:variant>
        <vt:i4>1658</vt:i4>
      </vt:variant>
      <vt:variant>
        <vt:i4>0</vt:i4>
      </vt:variant>
      <vt:variant>
        <vt:i4>5</vt:i4>
      </vt:variant>
      <vt:variant>
        <vt:lpwstr/>
      </vt:variant>
      <vt:variant>
        <vt:lpwstr>_Toc404677315</vt:lpwstr>
      </vt:variant>
      <vt:variant>
        <vt:i4>1507380</vt:i4>
      </vt:variant>
      <vt:variant>
        <vt:i4>1652</vt:i4>
      </vt:variant>
      <vt:variant>
        <vt:i4>0</vt:i4>
      </vt:variant>
      <vt:variant>
        <vt:i4>5</vt:i4>
      </vt:variant>
      <vt:variant>
        <vt:lpwstr/>
      </vt:variant>
      <vt:variant>
        <vt:lpwstr>_Toc404677314</vt:lpwstr>
      </vt:variant>
      <vt:variant>
        <vt:i4>1507380</vt:i4>
      </vt:variant>
      <vt:variant>
        <vt:i4>1646</vt:i4>
      </vt:variant>
      <vt:variant>
        <vt:i4>0</vt:i4>
      </vt:variant>
      <vt:variant>
        <vt:i4>5</vt:i4>
      </vt:variant>
      <vt:variant>
        <vt:lpwstr/>
      </vt:variant>
      <vt:variant>
        <vt:lpwstr>_Toc404677313</vt:lpwstr>
      </vt:variant>
      <vt:variant>
        <vt:i4>1507380</vt:i4>
      </vt:variant>
      <vt:variant>
        <vt:i4>1640</vt:i4>
      </vt:variant>
      <vt:variant>
        <vt:i4>0</vt:i4>
      </vt:variant>
      <vt:variant>
        <vt:i4>5</vt:i4>
      </vt:variant>
      <vt:variant>
        <vt:lpwstr/>
      </vt:variant>
      <vt:variant>
        <vt:lpwstr>_Toc404677312</vt:lpwstr>
      </vt:variant>
      <vt:variant>
        <vt:i4>1507380</vt:i4>
      </vt:variant>
      <vt:variant>
        <vt:i4>1634</vt:i4>
      </vt:variant>
      <vt:variant>
        <vt:i4>0</vt:i4>
      </vt:variant>
      <vt:variant>
        <vt:i4>5</vt:i4>
      </vt:variant>
      <vt:variant>
        <vt:lpwstr/>
      </vt:variant>
      <vt:variant>
        <vt:lpwstr>_Toc404677311</vt:lpwstr>
      </vt:variant>
      <vt:variant>
        <vt:i4>1507380</vt:i4>
      </vt:variant>
      <vt:variant>
        <vt:i4>1628</vt:i4>
      </vt:variant>
      <vt:variant>
        <vt:i4>0</vt:i4>
      </vt:variant>
      <vt:variant>
        <vt:i4>5</vt:i4>
      </vt:variant>
      <vt:variant>
        <vt:lpwstr/>
      </vt:variant>
      <vt:variant>
        <vt:lpwstr>_Toc404677310</vt:lpwstr>
      </vt:variant>
      <vt:variant>
        <vt:i4>1441844</vt:i4>
      </vt:variant>
      <vt:variant>
        <vt:i4>1622</vt:i4>
      </vt:variant>
      <vt:variant>
        <vt:i4>0</vt:i4>
      </vt:variant>
      <vt:variant>
        <vt:i4>5</vt:i4>
      </vt:variant>
      <vt:variant>
        <vt:lpwstr/>
      </vt:variant>
      <vt:variant>
        <vt:lpwstr>_Toc404677309</vt:lpwstr>
      </vt:variant>
      <vt:variant>
        <vt:i4>1441844</vt:i4>
      </vt:variant>
      <vt:variant>
        <vt:i4>1616</vt:i4>
      </vt:variant>
      <vt:variant>
        <vt:i4>0</vt:i4>
      </vt:variant>
      <vt:variant>
        <vt:i4>5</vt:i4>
      </vt:variant>
      <vt:variant>
        <vt:lpwstr/>
      </vt:variant>
      <vt:variant>
        <vt:lpwstr>_Toc404677308</vt:lpwstr>
      </vt:variant>
      <vt:variant>
        <vt:i4>1441844</vt:i4>
      </vt:variant>
      <vt:variant>
        <vt:i4>1610</vt:i4>
      </vt:variant>
      <vt:variant>
        <vt:i4>0</vt:i4>
      </vt:variant>
      <vt:variant>
        <vt:i4>5</vt:i4>
      </vt:variant>
      <vt:variant>
        <vt:lpwstr/>
      </vt:variant>
      <vt:variant>
        <vt:lpwstr>_Toc404677307</vt:lpwstr>
      </vt:variant>
      <vt:variant>
        <vt:i4>1441844</vt:i4>
      </vt:variant>
      <vt:variant>
        <vt:i4>1604</vt:i4>
      </vt:variant>
      <vt:variant>
        <vt:i4>0</vt:i4>
      </vt:variant>
      <vt:variant>
        <vt:i4>5</vt:i4>
      </vt:variant>
      <vt:variant>
        <vt:lpwstr/>
      </vt:variant>
      <vt:variant>
        <vt:lpwstr>_Toc404677306</vt:lpwstr>
      </vt:variant>
      <vt:variant>
        <vt:i4>1441844</vt:i4>
      </vt:variant>
      <vt:variant>
        <vt:i4>1598</vt:i4>
      </vt:variant>
      <vt:variant>
        <vt:i4>0</vt:i4>
      </vt:variant>
      <vt:variant>
        <vt:i4>5</vt:i4>
      </vt:variant>
      <vt:variant>
        <vt:lpwstr/>
      </vt:variant>
      <vt:variant>
        <vt:lpwstr>_Toc404677305</vt:lpwstr>
      </vt:variant>
      <vt:variant>
        <vt:i4>1441844</vt:i4>
      </vt:variant>
      <vt:variant>
        <vt:i4>1592</vt:i4>
      </vt:variant>
      <vt:variant>
        <vt:i4>0</vt:i4>
      </vt:variant>
      <vt:variant>
        <vt:i4>5</vt:i4>
      </vt:variant>
      <vt:variant>
        <vt:lpwstr/>
      </vt:variant>
      <vt:variant>
        <vt:lpwstr>_Toc404677304</vt:lpwstr>
      </vt:variant>
      <vt:variant>
        <vt:i4>1441844</vt:i4>
      </vt:variant>
      <vt:variant>
        <vt:i4>1586</vt:i4>
      </vt:variant>
      <vt:variant>
        <vt:i4>0</vt:i4>
      </vt:variant>
      <vt:variant>
        <vt:i4>5</vt:i4>
      </vt:variant>
      <vt:variant>
        <vt:lpwstr/>
      </vt:variant>
      <vt:variant>
        <vt:lpwstr>_Toc404677303</vt:lpwstr>
      </vt:variant>
      <vt:variant>
        <vt:i4>1441844</vt:i4>
      </vt:variant>
      <vt:variant>
        <vt:i4>1580</vt:i4>
      </vt:variant>
      <vt:variant>
        <vt:i4>0</vt:i4>
      </vt:variant>
      <vt:variant>
        <vt:i4>5</vt:i4>
      </vt:variant>
      <vt:variant>
        <vt:lpwstr/>
      </vt:variant>
      <vt:variant>
        <vt:lpwstr>_Toc404677302</vt:lpwstr>
      </vt:variant>
      <vt:variant>
        <vt:i4>1441844</vt:i4>
      </vt:variant>
      <vt:variant>
        <vt:i4>1574</vt:i4>
      </vt:variant>
      <vt:variant>
        <vt:i4>0</vt:i4>
      </vt:variant>
      <vt:variant>
        <vt:i4>5</vt:i4>
      </vt:variant>
      <vt:variant>
        <vt:lpwstr/>
      </vt:variant>
      <vt:variant>
        <vt:lpwstr>_Toc404677301</vt:lpwstr>
      </vt:variant>
      <vt:variant>
        <vt:i4>1441844</vt:i4>
      </vt:variant>
      <vt:variant>
        <vt:i4>1568</vt:i4>
      </vt:variant>
      <vt:variant>
        <vt:i4>0</vt:i4>
      </vt:variant>
      <vt:variant>
        <vt:i4>5</vt:i4>
      </vt:variant>
      <vt:variant>
        <vt:lpwstr/>
      </vt:variant>
      <vt:variant>
        <vt:lpwstr>_Toc404677300</vt:lpwstr>
      </vt:variant>
      <vt:variant>
        <vt:i4>2031669</vt:i4>
      </vt:variant>
      <vt:variant>
        <vt:i4>1562</vt:i4>
      </vt:variant>
      <vt:variant>
        <vt:i4>0</vt:i4>
      </vt:variant>
      <vt:variant>
        <vt:i4>5</vt:i4>
      </vt:variant>
      <vt:variant>
        <vt:lpwstr/>
      </vt:variant>
      <vt:variant>
        <vt:lpwstr>_Toc404677299</vt:lpwstr>
      </vt:variant>
      <vt:variant>
        <vt:i4>2031669</vt:i4>
      </vt:variant>
      <vt:variant>
        <vt:i4>1556</vt:i4>
      </vt:variant>
      <vt:variant>
        <vt:i4>0</vt:i4>
      </vt:variant>
      <vt:variant>
        <vt:i4>5</vt:i4>
      </vt:variant>
      <vt:variant>
        <vt:lpwstr/>
      </vt:variant>
      <vt:variant>
        <vt:lpwstr>_Toc404677298</vt:lpwstr>
      </vt:variant>
      <vt:variant>
        <vt:i4>2031669</vt:i4>
      </vt:variant>
      <vt:variant>
        <vt:i4>1550</vt:i4>
      </vt:variant>
      <vt:variant>
        <vt:i4>0</vt:i4>
      </vt:variant>
      <vt:variant>
        <vt:i4>5</vt:i4>
      </vt:variant>
      <vt:variant>
        <vt:lpwstr/>
      </vt:variant>
      <vt:variant>
        <vt:lpwstr>_Toc404677297</vt:lpwstr>
      </vt:variant>
      <vt:variant>
        <vt:i4>2031669</vt:i4>
      </vt:variant>
      <vt:variant>
        <vt:i4>1544</vt:i4>
      </vt:variant>
      <vt:variant>
        <vt:i4>0</vt:i4>
      </vt:variant>
      <vt:variant>
        <vt:i4>5</vt:i4>
      </vt:variant>
      <vt:variant>
        <vt:lpwstr/>
      </vt:variant>
      <vt:variant>
        <vt:lpwstr>_Toc404677296</vt:lpwstr>
      </vt:variant>
      <vt:variant>
        <vt:i4>2031669</vt:i4>
      </vt:variant>
      <vt:variant>
        <vt:i4>1538</vt:i4>
      </vt:variant>
      <vt:variant>
        <vt:i4>0</vt:i4>
      </vt:variant>
      <vt:variant>
        <vt:i4>5</vt:i4>
      </vt:variant>
      <vt:variant>
        <vt:lpwstr/>
      </vt:variant>
      <vt:variant>
        <vt:lpwstr>_Toc404677295</vt:lpwstr>
      </vt:variant>
      <vt:variant>
        <vt:i4>2031669</vt:i4>
      </vt:variant>
      <vt:variant>
        <vt:i4>1532</vt:i4>
      </vt:variant>
      <vt:variant>
        <vt:i4>0</vt:i4>
      </vt:variant>
      <vt:variant>
        <vt:i4>5</vt:i4>
      </vt:variant>
      <vt:variant>
        <vt:lpwstr/>
      </vt:variant>
      <vt:variant>
        <vt:lpwstr>_Toc404677294</vt:lpwstr>
      </vt:variant>
      <vt:variant>
        <vt:i4>2031669</vt:i4>
      </vt:variant>
      <vt:variant>
        <vt:i4>1526</vt:i4>
      </vt:variant>
      <vt:variant>
        <vt:i4>0</vt:i4>
      </vt:variant>
      <vt:variant>
        <vt:i4>5</vt:i4>
      </vt:variant>
      <vt:variant>
        <vt:lpwstr/>
      </vt:variant>
      <vt:variant>
        <vt:lpwstr>_Toc404677293</vt:lpwstr>
      </vt:variant>
      <vt:variant>
        <vt:i4>2031669</vt:i4>
      </vt:variant>
      <vt:variant>
        <vt:i4>1520</vt:i4>
      </vt:variant>
      <vt:variant>
        <vt:i4>0</vt:i4>
      </vt:variant>
      <vt:variant>
        <vt:i4>5</vt:i4>
      </vt:variant>
      <vt:variant>
        <vt:lpwstr/>
      </vt:variant>
      <vt:variant>
        <vt:lpwstr>_Toc404677292</vt:lpwstr>
      </vt:variant>
      <vt:variant>
        <vt:i4>2031669</vt:i4>
      </vt:variant>
      <vt:variant>
        <vt:i4>1514</vt:i4>
      </vt:variant>
      <vt:variant>
        <vt:i4>0</vt:i4>
      </vt:variant>
      <vt:variant>
        <vt:i4>5</vt:i4>
      </vt:variant>
      <vt:variant>
        <vt:lpwstr/>
      </vt:variant>
      <vt:variant>
        <vt:lpwstr>_Toc404677291</vt:lpwstr>
      </vt:variant>
      <vt:variant>
        <vt:i4>2031669</vt:i4>
      </vt:variant>
      <vt:variant>
        <vt:i4>1508</vt:i4>
      </vt:variant>
      <vt:variant>
        <vt:i4>0</vt:i4>
      </vt:variant>
      <vt:variant>
        <vt:i4>5</vt:i4>
      </vt:variant>
      <vt:variant>
        <vt:lpwstr/>
      </vt:variant>
      <vt:variant>
        <vt:lpwstr>_Toc404677290</vt:lpwstr>
      </vt:variant>
      <vt:variant>
        <vt:i4>1966133</vt:i4>
      </vt:variant>
      <vt:variant>
        <vt:i4>1502</vt:i4>
      </vt:variant>
      <vt:variant>
        <vt:i4>0</vt:i4>
      </vt:variant>
      <vt:variant>
        <vt:i4>5</vt:i4>
      </vt:variant>
      <vt:variant>
        <vt:lpwstr/>
      </vt:variant>
      <vt:variant>
        <vt:lpwstr>_Toc404677289</vt:lpwstr>
      </vt:variant>
      <vt:variant>
        <vt:i4>1966133</vt:i4>
      </vt:variant>
      <vt:variant>
        <vt:i4>1496</vt:i4>
      </vt:variant>
      <vt:variant>
        <vt:i4>0</vt:i4>
      </vt:variant>
      <vt:variant>
        <vt:i4>5</vt:i4>
      </vt:variant>
      <vt:variant>
        <vt:lpwstr/>
      </vt:variant>
      <vt:variant>
        <vt:lpwstr>_Toc404677288</vt:lpwstr>
      </vt:variant>
      <vt:variant>
        <vt:i4>1966133</vt:i4>
      </vt:variant>
      <vt:variant>
        <vt:i4>1490</vt:i4>
      </vt:variant>
      <vt:variant>
        <vt:i4>0</vt:i4>
      </vt:variant>
      <vt:variant>
        <vt:i4>5</vt:i4>
      </vt:variant>
      <vt:variant>
        <vt:lpwstr/>
      </vt:variant>
      <vt:variant>
        <vt:lpwstr>_Toc404677287</vt:lpwstr>
      </vt:variant>
      <vt:variant>
        <vt:i4>1966133</vt:i4>
      </vt:variant>
      <vt:variant>
        <vt:i4>1484</vt:i4>
      </vt:variant>
      <vt:variant>
        <vt:i4>0</vt:i4>
      </vt:variant>
      <vt:variant>
        <vt:i4>5</vt:i4>
      </vt:variant>
      <vt:variant>
        <vt:lpwstr/>
      </vt:variant>
      <vt:variant>
        <vt:lpwstr>_Toc404677286</vt:lpwstr>
      </vt:variant>
      <vt:variant>
        <vt:i4>1966133</vt:i4>
      </vt:variant>
      <vt:variant>
        <vt:i4>1478</vt:i4>
      </vt:variant>
      <vt:variant>
        <vt:i4>0</vt:i4>
      </vt:variant>
      <vt:variant>
        <vt:i4>5</vt:i4>
      </vt:variant>
      <vt:variant>
        <vt:lpwstr/>
      </vt:variant>
      <vt:variant>
        <vt:lpwstr>_Toc404677285</vt:lpwstr>
      </vt:variant>
      <vt:variant>
        <vt:i4>1966133</vt:i4>
      </vt:variant>
      <vt:variant>
        <vt:i4>1472</vt:i4>
      </vt:variant>
      <vt:variant>
        <vt:i4>0</vt:i4>
      </vt:variant>
      <vt:variant>
        <vt:i4>5</vt:i4>
      </vt:variant>
      <vt:variant>
        <vt:lpwstr/>
      </vt:variant>
      <vt:variant>
        <vt:lpwstr>_Toc404677284</vt:lpwstr>
      </vt:variant>
      <vt:variant>
        <vt:i4>1966133</vt:i4>
      </vt:variant>
      <vt:variant>
        <vt:i4>1466</vt:i4>
      </vt:variant>
      <vt:variant>
        <vt:i4>0</vt:i4>
      </vt:variant>
      <vt:variant>
        <vt:i4>5</vt:i4>
      </vt:variant>
      <vt:variant>
        <vt:lpwstr/>
      </vt:variant>
      <vt:variant>
        <vt:lpwstr>_Toc404677283</vt:lpwstr>
      </vt:variant>
      <vt:variant>
        <vt:i4>1966133</vt:i4>
      </vt:variant>
      <vt:variant>
        <vt:i4>1460</vt:i4>
      </vt:variant>
      <vt:variant>
        <vt:i4>0</vt:i4>
      </vt:variant>
      <vt:variant>
        <vt:i4>5</vt:i4>
      </vt:variant>
      <vt:variant>
        <vt:lpwstr/>
      </vt:variant>
      <vt:variant>
        <vt:lpwstr>_Toc404677282</vt:lpwstr>
      </vt:variant>
      <vt:variant>
        <vt:i4>1966133</vt:i4>
      </vt:variant>
      <vt:variant>
        <vt:i4>1454</vt:i4>
      </vt:variant>
      <vt:variant>
        <vt:i4>0</vt:i4>
      </vt:variant>
      <vt:variant>
        <vt:i4>5</vt:i4>
      </vt:variant>
      <vt:variant>
        <vt:lpwstr/>
      </vt:variant>
      <vt:variant>
        <vt:lpwstr>_Toc404677281</vt:lpwstr>
      </vt:variant>
      <vt:variant>
        <vt:i4>1966133</vt:i4>
      </vt:variant>
      <vt:variant>
        <vt:i4>1448</vt:i4>
      </vt:variant>
      <vt:variant>
        <vt:i4>0</vt:i4>
      </vt:variant>
      <vt:variant>
        <vt:i4>5</vt:i4>
      </vt:variant>
      <vt:variant>
        <vt:lpwstr/>
      </vt:variant>
      <vt:variant>
        <vt:lpwstr>_Toc404677280</vt:lpwstr>
      </vt:variant>
      <vt:variant>
        <vt:i4>1114165</vt:i4>
      </vt:variant>
      <vt:variant>
        <vt:i4>1442</vt:i4>
      </vt:variant>
      <vt:variant>
        <vt:i4>0</vt:i4>
      </vt:variant>
      <vt:variant>
        <vt:i4>5</vt:i4>
      </vt:variant>
      <vt:variant>
        <vt:lpwstr/>
      </vt:variant>
      <vt:variant>
        <vt:lpwstr>_Toc404677279</vt:lpwstr>
      </vt:variant>
      <vt:variant>
        <vt:i4>1114165</vt:i4>
      </vt:variant>
      <vt:variant>
        <vt:i4>1436</vt:i4>
      </vt:variant>
      <vt:variant>
        <vt:i4>0</vt:i4>
      </vt:variant>
      <vt:variant>
        <vt:i4>5</vt:i4>
      </vt:variant>
      <vt:variant>
        <vt:lpwstr/>
      </vt:variant>
      <vt:variant>
        <vt:lpwstr>_Toc404677278</vt:lpwstr>
      </vt:variant>
      <vt:variant>
        <vt:i4>1114165</vt:i4>
      </vt:variant>
      <vt:variant>
        <vt:i4>1430</vt:i4>
      </vt:variant>
      <vt:variant>
        <vt:i4>0</vt:i4>
      </vt:variant>
      <vt:variant>
        <vt:i4>5</vt:i4>
      </vt:variant>
      <vt:variant>
        <vt:lpwstr/>
      </vt:variant>
      <vt:variant>
        <vt:lpwstr>_Toc404677277</vt:lpwstr>
      </vt:variant>
      <vt:variant>
        <vt:i4>1114165</vt:i4>
      </vt:variant>
      <vt:variant>
        <vt:i4>1424</vt:i4>
      </vt:variant>
      <vt:variant>
        <vt:i4>0</vt:i4>
      </vt:variant>
      <vt:variant>
        <vt:i4>5</vt:i4>
      </vt:variant>
      <vt:variant>
        <vt:lpwstr/>
      </vt:variant>
      <vt:variant>
        <vt:lpwstr>_Toc404677276</vt:lpwstr>
      </vt:variant>
      <vt:variant>
        <vt:i4>1114165</vt:i4>
      </vt:variant>
      <vt:variant>
        <vt:i4>1418</vt:i4>
      </vt:variant>
      <vt:variant>
        <vt:i4>0</vt:i4>
      </vt:variant>
      <vt:variant>
        <vt:i4>5</vt:i4>
      </vt:variant>
      <vt:variant>
        <vt:lpwstr/>
      </vt:variant>
      <vt:variant>
        <vt:lpwstr>_Toc404677275</vt:lpwstr>
      </vt:variant>
      <vt:variant>
        <vt:i4>1114165</vt:i4>
      </vt:variant>
      <vt:variant>
        <vt:i4>1412</vt:i4>
      </vt:variant>
      <vt:variant>
        <vt:i4>0</vt:i4>
      </vt:variant>
      <vt:variant>
        <vt:i4>5</vt:i4>
      </vt:variant>
      <vt:variant>
        <vt:lpwstr/>
      </vt:variant>
      <vt:variant>
        <vt:lpwstr>_Toc404677274</vt:lpwstr>
      </vt:variant>
      <vt:variant>
        <vt:i4>1114165</vt:i4>
      </vt:variant>
      <vt:variant>
        <vt:i4>1406</vt:i4>
      </vt:variant>
      <vt:variant>
        <vt:i4>0</vt:i4>
      </vt:variant>
      <vt:variant>
        <vt:i4>5</vt:i4>
      </vt:variant>
      <vt:variant>
        <vt:lpwstr/>
      </vt:variant>
      <vt:variant>
        <vt:lpwstr>_Toc404677273</vt:lpwstr>
      </vt:variant>
      <vt:variant>
        <vt:i4>1114165</vt:i4>
      </vt:variant>
      <vt:variant>
        <vt:i4>1400</vt:i4>
      </vt:variant>
      <vt:variant>
        <vt:i4>0</vt:i4>
      </vt:variant>
      <vt:variant>
        <vt:i4>5</vt:i4>
      </vt:variant>
      <vt:variant>
        <vt:lpwstr/>
      </vt:variant>
      <vt:variant>
        <vt:lpwstr>_Toc404677272</vt:lpwstr>
      </vt:variant>
      <vt:variant>
        <vt:i4>1114165</vt:i4>
      </vt:variant>
      <vt:variant>
        <vt:i4>1394</vt:i4>
      </vt:variant>
      <vt:variant>
        <vt:i4>0</vt:i4>
      </vt:variant>
      <vt:variant>
        <vt:i4>5</vt:i4>
      </vt:variant>
      <vt:variant>
        <vt:lpwstr/>
      </vt:variant>
      <vt:variant>
        <vt:lpwstr>_Toc404677271</vt:lpwstr>
      </vt:variant>
      <vt:variant>
        <vt:i4>1114165</vt:i4>
      </vt:variant>
      <vt:variant>
        <vt:i4>1388</vt:i4>
      </vt:variant>
      <vt:variant>
        <vt:i4>0</vt:i4>
      </vt:variant>
      <vt:variant>
        <vt:i4>5</vt:i4>
      </vt:variant>
      <vt:variant>
        <vt:lpwstr/>
      </vt:variant>
      <vt:variant>
        <vt:lpwstr>_Toc404677270</vt:lpwstr>
      </vt:variant>
      <vt:variant>
        <vt:i4>1048629</vt:i4>
      </vt:variant>
      <vt:variant>
        <vt:i4>1382</vt:i4>
      </vt:variant>
      <vt:variant>
        <vt:i4>0</vt:i4>
      </vt:variant>
      <vt:variant>
        <vt:i4>5</vt:i4>
      </vt:variant>
      <vt:variant>
        <vt:lpwstr/>
      </vt:variant>
      <vt:variant>
        <vt:lpwstr>_Toc404677269</vt:lpwstr>
      </vt:variant>
      <vt:variant>
        <vt:i4>1048629</vt:i4>
      </vt:variant>
      <vt:variant>
        <vt:i4>1376</vt:i4>
      </vt:variant>
      <vt:variant>
        <vt:i4>0</vt:i4>
      </vt:variant>
      <vt:variant>
        <vt:i4>5</vt:i4>
      </vt:variant>
      <vt:variant>
        <vt:lpwstr/>
      </vt:variant>
      <vt:variant>
        <vt:lpwstr>_Toc404677268</vt:lpwstr>
      </vt:variant>
      <vt:variant>
        <vt:i4>1048629</vt:i4>
      </vt:variant>
      <vt:variant>
        <vt:i4>1370</vt:i4>
      </vt:variant>
      <vt:variant>
        <vt:i4>0</vt:i4>
      </vt:variant>
      <vt:variant>
        <vt:i4>5</vt:i4>
      </vt:variant>
      <vt:variant>
        <vt:lpwstr/>
      </vt:variant>
      <vt:variant>
        <vt:lpwstr>_Toc404677267</vt:lpwstr>
      </vt:variant>
      <vt:variant>
        <vt:i4>1048629</vt:i4>
      </vt:variant>
      <vt:variant>
        <vt:i4>1364</vt:i4>
      </vt:variant>
      <vt:variant>
        <vt:i4>0</vt:i4>
      </vt:variant>
      <vt:variant>
        <vt:i4>5</vt:i4>
      </vt:variant>
      <vt:variant>
        <vt:lpwstr/>
      </vt:variant>
      <vt:variant>
        <vt:lpwstr>_Toc404677266</vt:lpwstr>
      </vt:variant>
      <vt:variant>
        <vt:i4>1048629</vt:i4>
      </vt:variant>
      <vt:variant>
        <vt:i4>1358</vt:i4>
      </vt:variant>
      <vt:variant>
        <vt:i4>0</vt:i4>
      </vt:variant>
      <vt:variant>
        <vt:i4>5</vt:i4>
      </vt:variant>
      <vt:variant>
        <vt:lpwstr/>
      </vt:variant>
      <vt:variant>
        <vt:lpwstr>_Toc404677265</vt:lpwstr>
      </vt:variant>
      <vt:variant>
        <vt:i4>1048629</vt:i4>
      </vt:variant>
      <vt:variant>
        <vt:i4>1352</vt:i4>
      </vt:variant>
      <vt:variant>
        <vt:i4>0</vt:i4>
      </vt:variant>
      <vt:variant>
        <vt:i4>5</vt:i4>
      </vt:variant>
      <vt:variant>
        <vt:lpwstr/>
      </vt:variant>
      <vt:variant>
        <vt:lpwstr>_Toc404677264</vt:lpwstr>
      </vt:variant>
      <vt:variant>
        <vt:i4>1048629</vt:i4>
      </vt:variant>
      <vt:variant>
        <vt:i4>1346</vt:i4>
      </vt:variant>
      <vt:variant>
        <vt:i4>0</vt:i4>
      </vt:variant>
      <vt:variant>
        <vt:i4>5</vt:i4>
      </vt:variant>
      <vt:variant>
        <vt:lpwstr/>
      </vt:variant>
      <vt:variant>
        <vt:lpwstr>_Toc404677263</vt:lpwstr>
      </vt:variant>
      <vt:variant>
        <vt:i4>1048629</vt:i4>
      </vt:variant>
      <vt:variant>
        <vt:i4>1340</vt:i4>
      </vt:variant>
      <vt:variant>
        <vt:i4>0</vt:i4>
      </vt:variant>
      <vt:variant>
        <vt:i4>5</vt:i4>
      </vt:variant>
      <vt:variant>
        <vt:lpwstr/>
      </vt:variant>
      <vt:variant>
        <vt:lpwstr>_Toc404677262</vt:lpwstr>
      </vt:variant>
      <vt:variant>
        <vt:i4>1048629</vt:i4>
      </vt:variant>
      <vt:variant>
        <vt:i4>1334</vt:i4>
      </vt:variant>
      <vt:variant>
        <vt:i4>0</vt:i4>
      </vt:variant>
      <vt:variant>
        <vt:i4>5</vt:i4>
      </vt:variant>
      <vt:variant>
        <vt:lpwstr/>
      </vt:variant>
      <vt:variant>
        <vt:lpwstr>_Toc404677261</vt:lpwstr>
      </vt:variant>
      <vt:variant>
        <vt:i4>1048629</vt:i4>
      </vt:variant>
      <vt:variant>
        <vt:i4>1328</vt:i4>
      </vt:variant>
      <vt:variant>
        <vt:i4>0</vt:i4>
      </vt:variant>
      <vt:variant>
        <vt:i4>5</vt:i4>
      </vt:variant>
      <vt:variant>
        <vt:lpwstr/>
      </vt:variant>
      <vt:variant>
        <vt:lpwstr>_Toc404677260</vt:lpwstr>
      </vt:variant>
      <vt:variant>
        <vt:i4>1245237</vt:i4>
      </vt:variant>
      <vt:variant>
        <vt:i4>1322</vt:i4>
      </vt:variant>
      <vt:variant>
        <vt:i4>0</vt:i4>
      </vt:variant>
      <vt:variant>
        <vt:i4>5</vt:i4>
      </vt:variant>
      <vt:variant>
        <vt:lpwstr/>
      </vt:variant>
      <vt:variant>
        <vt:lpwstr>_Toc404677259</vt:lpwstr>
      </vt:variant>
      <vt:variant>
        <vt:i4>1245237</vt:i4>
      </vt:variant>
      <vt:variant>
        <vt:i4>1316</vt:i4>
      </vt:variant>
      <vt:variant>
        <vt:i4>0</vt:i4>
      </vt:variant>
      <vt:variant>
        <vt:i4>5</vt:i4>
      </vt:variant>
      <vt:variant>
        <vt:lpwstr/>
      </vt:variant>
      <vt:variant>
        <vt:lpwstr>_Toc404677258</vt:lpwstr>
      </vt:variant>
      <vt:variant>
        <vt:i4>1245237</vt:i4>
      </vt:variant>
      <vt:variant>
        <vt:i4>1310</vt:i4>
      </vt:variant>
      <vt:variant>
        <vt:i4>0</vt:i4>
      </vt:variant>
      <vt:variant>
        <vt:i4>5</vt:i4>
      </vt:variant>
      <vt:variant>
        <vt:lpwstr/>
      </vt:variant>
      <vt:variant>
        <vt:lpwstr>_Toc404677257</vt:lpwstr>
      </vt:variant>
      <vt:variant>
        <vt:i4>1245237</vt:i4>
      </vt:variant>
      <vt:variant>
        <vt:i4>1304</vt:i4>
      </vt:variant>
      <vt:variant>
        <vt:i4>0</vt:i4>
      </vt:variant>
      <vt:variant>
        <vt:i4>5</vt:i4>
      </vt:variant>
      <vt:variant>
        <vt:lpwstr/>
      </vt:variant>
      <vt:variant>
        <vt:lpwstr>_Toc404677256</vt:lpwstr>
      </vt:variant>
      <vt:variant>
        <vt:i4>1245237</vt:i4>
      </vt:variant>
      <vt:variant>
        <vt:i4>1298</vt:i4>
      </vt:variant>
      <vt:variant>
        <vt:i4>0</vt:i4>
      </vt:variant>
      <vt:variant>
        <vt:i4>5</vt:i4>
      </vt:variant>
      <vt:variant>
        <vt:lpwstr/>
      </vt:variant>
      <vt:variant>
        <vt:lpwstr>_Toc404677255</vt:lpwstr>
      </vt:variant>
      <vt:variant>
        <vt:i4>1245237</vt:i4>
      </vt:variant>
      <vt:variant>
        <vt:i4>1292</vt:i4>
      </vt:variant>
      <vt:variant>
        <vt:i4>0</vt:i4>
      </vt:variant>
      <vt:variant>
        <vt:i4>5</vt:i4>
      </vt:variant>
      <vt:variant>
        <vt:lpwstr/>
      </vt:variant>
      <vt:variant>
        <vt:lpwstr>_Toc404677254</vt:lpwstr>
      </vt:variant>
      <vt:variant>
        <vt:i4>1245237</vt:i4>
      </vt:variant>
      <vt:variant>
        <vt:i4>1286</vt:i4>
      </vt:variant>
      <vt:variant>
        <vt:i4>0</vt:i4>
      </vt:variant>
      <vt:variant>
        <vt:i4>5</vt:i4>
      </vt:variant>
      <vt:variant>
        <vt:lpwstr/>
      </vt:variant>
      <vt:variant>
        <vt:lpwstr>_Toc404677253</vt:lpwstr>
      </vt:variant>
      <vt:variant>
        <vt:i4>1245237</vt:i4>
      </vt:variant>
      <vt:variant>
        <vt:i4>1280</vt:i4>
      </vt:variant>
      <vt:variant>
        <vt:i4>0</vt:i4>
      </vt:variant>
      <vt:variant>
        <vt:i4>5</vt:i4>
      </vt:variant>
      <vt:variant>
        <vt:lpwstr/>
      </vt:variant>
      <vt:variant>
        <vt:lpwstr>_Toc404677252</vt:lpwstr>
      </vt:variant>
      <vt:variant>
        <vt:i4>1245237</vt:i4>
      </vt:variant>
      <vt:variant>
        <vt:i4>1274</vt:i4>
      </vt:variant>
      <vt:variant>
        <vt:i4>0</vt:i4>
      </vt:variant>
      <vt:variant>
        <vt:i4>5</vt:i4>
      </vt:variant>
      <vt:variant>
        <vt:lpwstr/>
      </vt:variant>
      <vt:variant>
        <vt:lpwstr>_Toc404677251</vt:lpwstr>
      </vt:variant>
      <vt:variant>
        <vt:i4>1245237</vt:i4>
      </vt:variant>
      <vt:variant>
        <vt:i4>1268</vt:i4>
      </vt:variant>
      <vt:variant>
        <vt:i4>0</vt:i4>
      </vt:variant>
      <vt:variant>
        <vt:i4>5</vt:i4>
      </vt:variant>
      <vt:variant>
        <vt:lpwstr/>
      </vt:variant>
      <vt:variant>
        <vt:lpwstr>_Toc404677250</vt:lpwstr>
      </vt:variant>
      <vt:variant>
        <vt:i4>1179701</vt:i4>
      </vt:variant>
      <vt:variant>
        <vt:i4>1262</vt:i4>
      </vt:variant>
      <vt:variant>
        <vt:i4>0</vt:i4>
      </vt:variant>
      <vt:variant>
        <vt:i4>5</vt:i4>
      </vt:variant>
      <vt:variant>
        <vt:lpwstr/>
      </vt:variant>
      <vt:variant>
        <vt:lpwstr>_Toc404677249</vt:lpwstr>
      </vt:variant>
      <vt:variant>
        <vt:i4>1179701</vt:i4>
      </vt:variant>
      <vt:variant>
        <vt:i4>1256</vt:i4>
      </vt:variant>
      <vt:variant>
        <vt:i4>0</vt:i4>
      </vt:variant>
      <vt:variant>
        <vt:i4>5</vt:i4>
      </vt:variant>
      <vt:variant>
        <vt:lpwstr/>
      </vt:variant>
      <vt:variant>
        <vt:lpwstr>_Toc404677248</vt:lpwstr>
      </vt:variant>
      <vt:variant>
        <vt:i4>1179701</vt:i4>
      </vt:variant>
      <vt:variant>
        <vt:i4>1250</vt:i4>
      </vt:variant>
      <vt:variant>
        <vt:i4>0</vt:i4>
      </vt:variant>
      <vt:variant>
        <vt:i4>5</vt:i4>
      </vt:variant>
      <vt:variant>
        <vt:lpwstr/>
      </vt:variant>
      <vt:variant>
        <vt:lpwstr>_Toc404677247</vt:lpwstr>
      </vt:variant>
      <vt:variant>
        <vt:i4>1179701</vt:i4>
      </vt:variant>
      <vt:variant>
        <vt:i4>1244</vt:i4>
      </vt:variant>
      <vt:variant>
        <vt:i4>0</vt:i4>
      </vt:variant>
      <vt:variant>
        <vt:i4>5</vt:i4>
      </vt:variant>
      <vt:variant>
        <vt:lpwstr/>
      </vt:variant>
      <vt:variant>
        <vt:lpwstr>_Toc404677246</vt:lpwstr>
      </vt:variant>
      <vt:variant>
        <vt:i4>1179701</vt:i4>
      </vt:variant>
      <vt:variant>
        <vt:i4>1238</vt:i4>
      </vt:variant>
      <vt:variant>
        <vt:i4>0</vt:i4>
      </vt:variant>
      <vt:variant>
        <vt:i4>5</vt:i4>
      </vt:variant>
      <vt:variant>
        <vt:lpwstr/>
      </vt:variant>
      <vt:variant>
        <vt:lpwstr>_Toc404677245</vt:lpwstr>
      </vt:variant>
      <vt:variant>
        <vt:i4>1179701</vt:i4>
      </vt:variant>
      <vt:variant>
        <vt:i4>1232</vt:i4>
      </vt:variant>
      <vt:variant>
        <vt:i4>0</vt:i4>
      </vt:variant>
      <vt:variant>
        <vt:i4>5</vt:i4>
      </vt:variant>
      <vt:variant>
        <vt:lpwstr/>
      </vt:variant>
      <vt:variant>
        <vt:lpwstr>_Toc404677244</vt:lpwstr>
      </vt:variant>
      <vt:variant>
        <vt:i4>1179701</vt:i4>
      </vt:variant>
      <vt:variant>
        <vt:i4>1226</vt:i4>
      </vt:variant>
      <vt:variant>
        <vt:i4>0</vt:i4>
      </vt:variant>
      <vt:variant>
        <vt:i4>5</vt:i4>
      </vt:variant>
      <vt:variant>
        <vt:lpwstr/>
      </vt:variant>
      <vt:variant>
        <vt:lpwstr>_Toc404677243</vt:lpwstr>
      </vt:variant>
      <vt:variant>
        <vt:i4>1179701</vt:i4>
      </vt:variant>
      <vt:variant>
        <vt:i4>1220</vt:i4>
      </vt:variant>
      <vt:variant>
        <vt:i4>0</vt:i4>
      </vt:variant>
      <vt:variant>
        <vt:i4>5</vt:i4>
      </vt:variant>
      <vt:variant>
        <vt:lpwstr/>
      </vt:variant>
      <vt:variant>
        <vt:lpwstr>_Toc404677242</vt:lpwstr>
      </vt:variant>
      <vt:variant>
        <vt:i4>1179701</vt:i4>
      </vt:variant>
      <vt:variant>
        <vt:i4>1214</vt:i4>
      </vt:variant>
      <vt:variant>
        <vt:i4>0</vt:i4>
      </vt:variant>
      <vt:variant>
        <vt:i4>5</vt:i4>
      </vt:variant>
      <vt:variant>
        <vt:lpwstr/>
      </vt:variant>
      <vt:variant>
        <vt:lpwstr>_Toc404677241</vt:lpwstr>
      </vt:variant>
      <vt:variant>
        <vt:i4>1179701</vt:i4>
      </vt:variant>
      <vt:variant>
        <vt:i4>1208</vt:i4>
      </vt:variant>
      <vt:variant>
        <vt:i4>0</vt:i4>
      </vt:variant>
      <vt:variant>
        <vt:i4>5</vt:i4>
      </vt:variant>
      <vt:variant>
        <vt:lpwstr/>
      </vt:variant>
      <vt:variant>
        <vt:lpwstr>_Toc404677240</vt:lpwstr>
      </vt:variant>
      <vt:variant>
        <vt:i4>1376309</vt:i4>
      </vt:variant>
      <vt:variant>
        <vt:i4>1202</vt:i4>
      </vt:variant>
      <vt:variant>
        <vt:i4>0</vt:i4>
      </vt:variant>
      <vt:variant>
        <vt:i4>5</vt:i4>
      </vt:variant>
      <vt:variant>
        <vt:lpwstr/>
      </vt:variant>
      <vt:variant>
        <vt:lpwstr>_Toc404677239</vt:lpwstr>
      </vt:variant>
      <vt:variant>
        <vt:i4>1376309</vt:i4>
      </vt:variant>
      <vt:variant>
        <vt:i4>1196</vt:i4>
      </vt:variant>
      <vt:variant>
        <vt:i4>0</vt:i4>
      </vt:variant>
      <vt:variant>
        <vt:i4>5</vt:i4>
      </vt:variant>
      <vt:variant>
        <vt:lpwstr/>
      </vt:variant>
      <vt:variant>
        <vt:lpwstr>_Toc404677238</vt:lpwstr>
      </vt:variant>
      <vt:variant>
        <vt:i4>1376309</vt:i4>
      </vt:variant>
      <vt:variant>
        <vt:i4>1190</vt:i4>
      </vt:variant>
      <vt:variant>
        <vt:i4>0</vt:i4>
      </vt:variant>
      <vt:variant>
        <vt:i4>5</vt:i4>
      </vt:variant>
      <vt:variant>
        <vt:lpwstr/>
      </vt:variant>
      <vt:variant>
        <vt:lpwstr>_Toc404677237</vt:lpwstr>
      </vt:variant>
      <vt:variant>
        <vt:i4>1376309</vt:i4>
      </vt:variant>
      <vt:variant>
        <vt:i4>1184</vt:i4>
      </vt:variant>
      <vt:variant>
        <vt:i4>0</vt:i4>
      </vt:variant>
      <vt:variant>
        <vt:i4>5</vt:i4>
      </vt:variant>
      <vt:variant>
        <vt:lpwstr/>
      </vt:variant>
      <vt:variant>
        <vt:lpwstr>_Toc404677236</vt:lpwstr>
      </vt:variant>
      <vt:variant>
        <vt:i4>1376309</vt:i4>
      </vt:variant>
      <vt:variant>
        <vt:i4>1178</vt:i4>
      </vt:variant>
      <vt:variant>
        <vt:i4>0</vt:i4>
      </vt:variant>
      <vt:variant>
        <vt:i4>5</vt:i4>
      </vt:variant>
      <vt:variant>
        <vt:lpwstr/>
      </vt:variant>
      <vt:variant>
        <vt:lpwstr>_Toc404677235</vt:lpwstr>
      </vt:variant>
      <vt:variant>
        <vt:i4>1376309</vt:i4>
      </vt:variant>
      <vt:variant>
        <vt:i4>1172</vt:i4>
      </vt:variant>
      <vt:variant>
        <vt:i4>0</vt:i4>
      </vt:variant>
      <vt:variant>
        <vt:i4>5</vt:i4>
      </vt:variant>
      <vt:variant>
        <vt:lpwstr/>
      </vt:variant>
      <vt:variant>
        <vt:lpwstr>_Toc404677234</vt:lpwstr>
      </vt:variant>
      <vt:variant>
        <vt:i4>1376309</vt:i4>
      </vt:variant>
      <vt:variant>
        <vt:i4>1166</vt:i4>
      </vt:variant>
      <vt:variant>
        <vt:i4>0</vt:i4>
      </vt:variant>
      <vt:variant>
        <vt:i4>5</vt:i4>
      </vt:variant>
      <vt:variant>
        <vt:lpwstr/>
      </vt:variant>
      <vt:variant>
        <vt:lpwstr>_Toc404677233</vt:lpwstr>
      </vt:variant>
      <vt:variant>
        <vt:i4>1376309</vt:i4>
      </vt:variant>
      <vt:variant>
        <vt:i4>1160</vt:i4>
      </vt:variant>
      <vt:variant>
        <vt:i4>0</vt:i4>
      </vt:variant>
      <vt:variant>
        <vt:i4>5</vt:i4>
      </vt:variant>
      <vt:variant>
        <vt:lpwstr/>
      </vt:variant>
      <vt:variant>
        <vt:lpwstr>_Toc404677232</vt:lpwstr>
      </vt:variant>
      <vt:variant>
        <vt:i4>1376309</vt:i4>
      </vt:variant>
      <vt:variant>
        <vt:i4>1154</vt:i4>
      </vt:variant>
      <vt:variant>
        <vt:i4>0</vt:i4>
      </vt:variant>
      <vt:variant>
        <vt:i4>5</vt:i4>
      </vt:variant>
      <vt:variant>
        <vt:lpwstr/>
      </vt:variant>
      <vt:variant>
        <vt:lpwstr>_Toc404677231</vt:lpwstr>
      </vt:variant>
      <vt:variant>
        <vt:i4>1376309</vt:i4>
      </vt:variant>
      <vt:variant>
        <vt:i4>1148</vt:i4>
      </vt:variant>
      <vt:variant>
        <vt:i4>0</vt:i4>
      </vt:variant>
      <vt:variant>
        <vt:i4>5</vt:i4>
      </vt:variant>
      <vt:variant>
        <vt:lpwstr/>
      </vt:variant>
      <vt:variant>
        <vt:lpwstr>_Toc404677230</vt:lpwstr>
      </vt:variant>
      <vt:variant>
        <vt:i4>1310773</vt:i4>
      </vt:variant>
      <vt:variant>
        <vt:i4>1142</vt:i4>
      </vt:variant>
      <vt:variant>
        <vt:i4>0</vt:i4>
      </vt:variant>
      <vt:variant>
        <vt:i4>5</vt:i4>
      </vt:variant>
      <vt:variant>
        <vt:lpwstr/>
      </vt:variant>
      <vt:variant>
        <vt:lpwstr>_Toc404677229</vt:lpwstr>
      </vt:variant>
      <vt:variant>
        <vt:i4>1310773</vt:i4>
      </vt:variant>
      <vt:variant>
        <vt:i4>1136</vt:i4>
      </vt:variant>
      <vt:variant>
        <vt:i4>0</vt:i4>
      </vt:variant>
      <vt:variant>
        <vt:i4>5</vt:i4>
      </vt:variant>
      <vt:variant>
        <vt:lpwstr/>
      </vt:variant>
      <vt:variant>
        <vt:lpwstr>_Toc404677228</vt:lpwstr>
      </vt:variant>
      <vt:variant>
        <vt:i4>1310773</vt:i4>
      </vt:variant>
      <vt:variant>
        <vt:i4>1130</vt:i4>
      </vt:variant>
      <vt:variant>
        <vt:i4>0</vt:i4>
      </vt:variant>
      <vt:variant>
        <vt:i4>5</vt:i4>
      </vt:variant>
      <vt:variant>
        <vt:lpwstr/>
      </vt:variant>
      <vt:variant>
        <vt:lpwstr>_Toc404677227</vt:lpwstr>
      </vt:variant>
      <vt:variant>
        <vt:i4>1310773</vt:i4>
      </vt:variant>
      <vt:variant>
        <vt:i4>1124</vt:i4>
      </vt:variant>
      <vt:variant>
        <vt:i4>0</vt:i4>
      </vt:variant>
      <vt:variant>
        <vt:i4>5</vt:i4>
      </vt:variant>
      <vt:variant>
        <vt:lpwstr/>
      </vt:variant>
      <vt:variant>
        <vt:lpwstr>_Toc404677226</vt:lpwstr>
      </vt:variant>
      <vt:variant>
        <vt:i4>1310773</vt:i4>
      </vt:variant>
      <vt:variant>
        <vt:i4>1118</vt:i4>
      </vt:variant>
      <vt:variant>
        <vt:i4>0</vt:i4>
      </vt:variant>
      <vt:variant>
        <vt:i4>5</vt:i4>
      </vt:variant>
      <vt:variant>
        <vt:lpwstr/>
      </vt:variant>
      <vt:variant>
        <vt:lpwstr>_Toc404677225</vt:lpwstr>
      </vt:variant>
      <vt:variant>
        <vt:i4>1310773</vt:i4>
      </vt:variant>
      <vt:variant>
        <vt:i4>1112</vt:i4>
      </vt:variant>
      <vt:variant>
        <vt:i4>0</vt:i4>
      </vt:variant>
      <vt:variant>
        <vt:i4>5</vt:i4>
      </vt:variant>
      <vt:variant>
        <vt:lpwstr/>
      </vt:variant>
      <vt:variant>
        <vt:lpwstr>_Toc404677224</vt:lpwstr>
      </vt:variant>
      <vt:variant>
        <vt:i4>1310773</vt:i4>
      </vt:variant>
      <vt:variant>
        <vt:i4>1106</vt:i4>
      </vt:variant>
      <vt:variant>
        <vt:i4>0</vt:i4>
      </vt:variant>
      <vt:variant>
        <vt:i4>5</vt:i4>
      </vt:variant>
      <vt:variant>
        <vt:lpwstr/>
      </vt:variant>
      <vt:variant>
        <vt:lpwstr>_Toc404677223</vt:lpwstr>
      </vt:variant>
      <vt:variant>
        <vt:i4>1310773</vt:i4>
      </vt:variant>
      <vt:variant>
        <vt:i4>1100</vt:i4>
      </vt:variant>
      <vt:variant>
        <vt:i4>0</vt:i4>
      </vt:variant>
      <vt:variant>
        <vt:i4>5</vt:i4>
      </vt:variant>
      <vt:variant>
        <vt:lpwstr/>
      </vt:variant>
      <vt:variant>
        <vt:lpwstr>_Toc404677222</vt:lpwstr>
      </vt:variant>
      <vt:variant>
        <vt:i4>1310773</vt:i4>
      </vt:variant>
      <vt:variant>
        <vt:i4>1094</vt:i4>
      </vt:variant>
      <vt:variant>
        <vt:i4>0</vt:i4>
      </vt:variant>
      <vt:variant>
        <vt:i4>5</vt:i4>
      </vt:variant>
      <vt:variant>
        <vt:lpwstr/>
      </vt:variant>
      <vt:variant>
        <vt:lpwstr>_Toc404677221</vt:lpwstr>
      </vt:variant>
      <vt:variant>
        <vt:i4>1310773</vt:i4>
      </vt:variant>
      <vt:variant>
        <vt:i4>1088</vt:i4>
      </vt:variant>
      <vt:variant>
        <vt:i4>0</vt:i4>
      </vt:variant>
      <vt:variant>
        <vt:i4>5</vt:i4>
      </vt:variant>
      <vt:variant>
        <vt:lpwstr/>
      </vt:variant>
      <vt:variant>
        <vt:lpwstr>_Toc404677220</vt:lpwstr>
      </vt:variant>
      <vt:variant>
        <vt:i4>1507381</vt:i4>
      </vt:variant>
      <vt:variant>
        <vt:i4>1082</vt:i4>
      </vt:variant>
      <vt:variant>
        <vt:i4>0</vt:i4>
      </vt:variant>
      <vt:variant>
        <vt:i4>5</vt:i4>
      </vt:variant>
      <vt:variant>
        <vt:lpwstr/>
      </vt:variant>
      <vt:variant>
        <vt:lpwstr>_Toc404677219</vt:lpwstr>
      </vt:variant>
      <vt:variant>
        <vt:i4>1507381</vt:i4>
      </vt:variant>
      <vt:variant>
        <vt:i4>1076</vt:i4>
      </vt:variant>
      <vt:variant>
        <vt:i4>0</vt:i4>
      </vt:variant>
      <vt:variant>
        <vt:i4>5</vt:i4>
      </vt:variant>
      <vt:variant>
        <vt:lpwstr/>
      </vt:variant>
      <vt:variant>
        <vt:lpwstr>_Toc404677218</vt:lpwstr>
      </vt:variant>
      <vt:variant>
        <vt:i4>1507381</vt:i4>
      </vt:variant>
      <vt:variant>
        <vt:i4>1070</vt:i4>
      </vt:variant>
      <vt:variant>
        <vt:i4>0</vt:i4>
      </vt:variant>
      <vt:variant>
        <vt:i4>5</vt:i4>
      </vt:variant>
      <vt:variant>
        <vt:lpwstr/>
      </vt:variant>
      <vt:variant>
        <vt:lpwstr>_Toc404677217</vt:lpwstr>
      </vt:variant>
      <vt:variant>
        <vt:i4>1507381</vt:i4>
      </vt:variant>
      <vt:variant>
        <vt:i4>1064</vt:i4>
      </vt:variant>
      <vt:variant>
        <vt:i4>0</vt:i4>
      </vt:variant>
      <vt:variant>
        <vt:i4>5</vt:i4>
      </vt:variant>
      <vt:variant>
        <vt:lpwstr/>
      </vt:variant>
      <vt:variant>
        <vt:lpwstr>_Toc404677216</vt:lpwstr>
      </vt:variant>
      <vt:variant>
        <vt:i4>1507381</vt:i4>
      </vt:variant>
      <vt:variant>
        <vt:i4>1058</vt:i4>
      </vt:variant>
      <vt:variant>
        <vt:i4>0</vt:i4>
      </vt:variant>
      <vt:variant>
        <vt:i4>5</vt:i4>
      </vt:variant>
      <vt:variant>
        <vt:lpwstr/>
      </vt:variant>
      <vt:variant>
        <vt:lpwstr>_Toc404677215</vt:lpwstr>
      </vt:variant>
      <vt:variant>
        <vt:i4>1507381</vt:i4>
      </vt:variant>
      <vt:variant>
        <vt:i4>1052</vt:i4>
      </vt:variant>
      <vt:variant>
        <vt:i4>0</vt:i4>
      </vt:variant>
      <vt:variant>
        <vt:i4>5</vt:i4>
      </vt:variant>
      <vt:variant>
        <vt:lpwstr/>
      </vt:variant>
      <vt:variant>
        <vt:lpwstr>_Toc404677214</vt:lpwstr>
      </vt:variant>
      <vt:variant>
        <vt:i4>1507381</vt:i4>
      </vt:variant>
      <vt:variant>
        <vt:i4>1046</vt:i4>
      </vt:variant>
      <vt:variant>
        <vt:i4>0</vt:i4>
      </vt:variant>
      <vt:variant>
        <vt:i4>5</vt:i4>
      </vt:variant>
      <vt:variant>
        <vt:lpwstr/>
      </vt:variant>
      <vt:variant>
        <vt:lpwstr>_Toc404677213</vt:lpwstr>
      </vt:variant>
      <vt:variant>
        <vt:i4>1507381</vt:i4>
      </vt:variant>
      <vt:variant>
        <vt:i4>1040</vt:i4>
      </vt:variant>
      <vt:variant>
        <vt:i4>0</vt:i4>
      </vt:variant>
      <vt:variant>
        <vt:i4>5</vt:i4>
      </vt:variant>
      <vt:variant>
        <vt:lpwstr/>
      </vt:variant>
      <vt:variant>
        <vt:lpwstr>_Toc404677212</vt:lpwstr>
      </vt:variant>
      <vt:variant>
        <vt:i4>1507381</vt:i4>
      </vt:variant>
      <vt:variant>
        <vt:i4>1034</vt:i4>
      </vt:variant>
      <vt:variant>
        <vt:i4>0</vt:i4>
      </vt:variant>
      <vt:variant>
        <vt:i4>5</vt:i4>
      </vt:variant>
      <vt:variant>
        <vt:lpwstr/>
      </vt:variant>
      <vt:variant>
        <vt:lpwstr>_Toc404677211</vt:lpwstr>
      </vt:variant>
      <vt:variant>
        <vt:i4>1507381</vt:i4>
      </vt:variant>
      <vt:variant>
        <vt:i4>1028</vt:i4>
      </vt:variant>
      <vt:variant>
        <vt:i4>0</vt:i4>
      </vt:variant>
      <vt:variant>
        <vt:i4>5</vt:i4>
      </vt:variant>
      <vt:variant>
        <vt:lpwstr/>
      </vt:variant>
      <vt:variant>
        <vt:lpwstr>_Toc404677210</vt:lpwstr>
      </vt:variant>
      <vt:variant>
        <vt:i4>1441845</vt:i4>
      </vt:variant>
      <vt:variant>
        <vt:i4>1022</vt:i4>
      </vt:variant>
      <vt:variant>
        <vt:i4>0</vt:i4>
      </vt:variant>
      <vt:variant>
        <vt:i4>5</vt:i4>
      </vt:variant>
      <vt:variant>
        <vt:lpwstr/>
      </vt:variant>
      <vt:variant>
        <vt:lpwstr>_Toc404677209</vt:lpwstr>
      </vt:variant>
      <vt:variant>
        <vt:i4>1441845</vt:i4>
      </vt:variant>
      <vt:variant>
        <vt:i4>1016</vt:i4>
      </vt:variant>
      <vt:variant>
        <vt:i4>0</vt:i4>
      </vt:variant>
      <vt:variant>
        <vt:i4>5</vt:i4>
      </vt:variant>
      <vt:variant>
        <vt:lpwstr/>
      </vt:variant>
      <vt:variant>
        <vt:lpwstr>_Toc404677208</vt:lpwstr>
      </vt:variant>
      <vt:variant>
        <vt:i4>1441845</vt:i4>
      </vt:variant>
      <vt:variant>
        <vt:i4>1010</vt:i4>
      </vt:variant>
      <vt:variant>
        <vt:i4>0</vt:i4>
      </vt:variant>
      <vt:variant>
        <vt:i4>5</vt:i4>
      </vt:variant>
      <vt:variant>
        <vt:lpwstr/>
      </vt:variant>
      <vt:variant>
        <vt:lpwstr>_Toc404677207</vt:lpwstr>
      </vt:variant>
      <vt:variant>
        <vt:i4>1441845</vt:i4>
      </vt:variant>
      <vt:variant>
        <vt:i4>1004</vt:i4>
      </vt:variant>
      <vt:variant>
        <vt:i4>0</vt:i4>
      </vt:variant>
      <vt:variant>
        <vt:i4>5</vt:i4>
      </vt:variant>
      <vt:variant>
        <vt:lpwstr/>
      </vt:variant>
      <vt:variant>
        <vt:lpwstr>_Toc404677206</vt:lpwstr>
      </vt:variant>
      <vt:variant>
        <vt:i4>1441845</vt:i4>
      </vt:variant>
      <vt:variant>
        <vt:i4>998</vt:i4>
      </vt:variant>
      <vt:variant>
        <vt:i4>0</vt:i4>
      </vt:variant>
      <vt:variant>
        <vt:i4>5</vt:i4>
      </vt:variant>
      <vt:variant>
        <vt:lpwstr/>
      </vt:variant>
      <vt:variant>
        <vt:lpwstr>_Toc404677205</vt:lpwstr>
      </vt:variant>
      <vt:variant>
        <vt:i4>1441845</vt:i4>
      </vt:variant>
      <vt:variant>
        <vt:i4>992</vt:i4>
      </vt:variant>
      <vt:variant>
        <vt:i4>0</vt:i4>
      </vt:variant>
      <vt:variant>
        <vt:i4>5</vt:i4>
      </vt:variant>
      <vt:variant>
        <vt:lpwstr/>
      </vt:variant>
      <vt:variant>
        <vt:lpwstr>_Toc404677204</vt:lpwstr>
      </vt:variant>
      <vt:variant>
        <vt:i4>1441845</vt:i4>
      </vt:variant>
      <vt:variant>
        <vt:i4>986</vt:i4>
      </vt:variant>
      <vt:variant>
        <vt:i4>0</vt:i4>
      </vt:variant>
      <vt:variant>
        <vt:i4>5</vt:i4>
      </vt:variant>
      <vt:variant>
        <vt:lpwstr/>
      </vt:variant>
      <vt:variant>
        <vt:lpwstr>_Toc404677203</vt:lpwstr>
      </vt:variant>
      <vt:variant>
        <vt:i4>1441845</vt:i4>
      </vt:variant>
      <vt:variant>
        <vt:i4>980</vt:i4>
      </vt:variant>
      <vt:variant>
        <vt:i4>0</vt:i4>
      </vt:variant>
      <vt:variant>
        <vt:i4>5</vt:i4>
      </vt:variant>
      <vt:variant>
        <vt:lpwstr/>
      </vt:variant>
      <vt:variant>
        <vt:lpwstr>_Toc404677202</vt:lpwstr>
      </vt:variant>
      <vt:variant>
        <vt:i4>1441845</vt:i4>
      </vt:variant>
      <vt:variant>
        <vt:i4>974</vt:i4>
      </vt:variant>
      <vt:variant>
        <vt:i4>0</vt:i4>
      </vt:variant>
      <vt:variant>
        <vt:i4>5</vt:i4>
      </vt:variant>
      <vt:variant>
        <vt:lpwstr/>
      </vt:variant>
      <vt:variant>
        <vt:lpwstr>_Toc404677201</vt:lpwstr>
      </vt:variant>
      <vt:variant>
        <vt:i4>1441845</vt:i4>
      </vt:variant>
      <vt:variant>
        <vt:i4>968</vt:i4>
      </vt:variant>
      <vt:variant>
        <vt:i4>0</vt:i4>
      </vt:variant>
      <vt:variant>
        <vt:i4>5</vt:i4>
      </vt:variant>
      <vt:variant>
        <vt:lpwstr/>
      </vt:variant>
      <vt:variant>
        <vt:lpwstr>_Toc404677200</vt:lpwstr>
      </vt:variant>
      <vt:variant>
        <vt:i4>2031670</vt:i4>
      </vt:variant>
      <vt:variant>
        <vt:i4>962</vt:i4>
      </vt:variant>
      <vt:variant>
        <vt:i4>0</vt:i4>
      </vt:variant>
      <vt:variant>
        <vt:i4>5</vt:i4>
      </vt:variant>
      <vt:variant>
        <vt:lpwstr/>
      </vt:variant>
      <vt:variant>
        <vt:lpwstr>_Toc404677199</vt:lpwstr>
      </vt:variant>
      <vt:variant>
        <vt:i4>2031670</vt:i4>
      </vt:variant>
      <vt:variant>
        <vt:i4>956</vt:i4>
      </vt:variant>
      <vt:variant>
        <vt:i4>0</vt:i4>
      </vt:variant>
      <vt:variant>
        <vt:i4>5</vt:i4>
      </vt:variant>
      <vt:variant>
        <vt:lpwstr/>
      </vt:variant>
      <vt:variant>
        <vt:lpwstr>_Toc404677198</vt:lpwstr>
      </vt:variant>
      <vt:variant>
        <vt:i4>2031670</vt:i4>
      </vt:variant>
      <vt:variant>
        <vt:i4>950</vt:i4>
      </vt:variant>
      <vt:variant>
        <vt:i4>0</vt:i4>
      </vt:variant>
      <vt:variant>
        <vt:i4>5</vt:i4>
      </vt:variant>
      <vt:variant>
        <vt:lpwstr/>
      </vt:variant>
      <vt:variant>
        <vt:lpwstr>_Toc404677197</vt:lpwstr>
      </vt:variant>
      <vt:variant>
        <vt:i4>2031670</vt:i4>
      </vt:variant>
      <vt:variant>
        <vt:i4>944</vt:i4>
      </vt:variant>
      <vt:variant>
        <vt:i4>0</vt:i4>
      </vt:variant>
      <vt:variant>
        <vt:i4>5</vt:i4>
      </vt:variant>
      <vt:variant>
        <vt:lpwstr/>
      </vt:variant>
      <vt:variant>
        <vt:lpwstr>_Toc404677196</vt:lpwstr>
      </vt:variant>
      <vt:variant>
        <vt:i4>2031670</vt:i4>
      </vt:variant>
      <vt:variant>
        <vt:i4>938</vt:i4>
      </vt:variant>
      <vt:variant>
        <vt:i4>0</vt:i4>
      </vt:variant>
      <vt:variant>
        <vt:i4>5</vt:i4>
      </vt:variant>
      <vt:variant>
        <vt:lpwstr/>
      </vt:variant>
      <vt:variant>
        <vt:lpwstr>_Toc404677195</vt:lpwstr>
      </vt:variant>
      <vt:variant>
        <vt:i4>2031670</vt:i4>
      </vt:variant>
      <vt:variant>
        <vt:i4>932</vt:i4>
      </vt:variant>
      <vt:variant>
        <vt:i4>0</vt:i4>
      </vt:variant>
      <vt:variant>
        <vt:i4>5</vt:i4>
      </vt:variant>
      <vt:variant>
        <vt:lpwstr/>
      </vt:variant>
      <vt:variant>
        <vt:lpwstr>_Toc404677194</vt:lpwstr>
      </vt:variant>
      <vt:variant>
        <vt:i4>2031670</vt:i4>
      </vt:variant>
      <vt:variant>
        <vt:i4>926</vt:i4>
      </vt:variant>
      <vt:variant>
        <vt:i4>0</vt:i4>
      </vt:variant>
      <vt:variant>
        <vt:i4>5</vt:i4>
      </vt:variant>
      <vt:variant>
        <vt:lpwstr/>
      </vt:variant>
      <vt:variant>
        <vt:lpwstr>_Toc404677193</vt:lpwstr>
      </vt:variant>
      <vt:variant>
        <vt:i4>2031670</vt:i4>
      </vt:variant>
      <vt:variant>
        <vt:i4>920</vt:i4>
      </vt:variant>
      <vt:variant>
        <vt:i4>0</vt:i4>
      </vt:variant>
      <vt:variant>
        <vt:i4>5</vt:i4>
      </vt:variant>
      <vt:variant>
        <vt:lpwstr/>
      </vt:variant>
      <vt:variant>
        <vt:lpwstr>_Toc404677192</vt:lpwstr>
      </vt:variant>
      <vt:variant>
        <vt:i4>2031670</vt:i4>
      </vt:variant>
      <vt:variant>
        <vt:i4>914</vt:i4>
      </vt:variant>
      <vt:variant>
        <vt:i4>0</vt:i4>
      </vt:variant>
      <vt:variant>
        <vt:i4>5</vt:i4>
      </vt:variant>
      <vt:variant>
        <vt:lpwstr/>
      </vt:variant>
      <vt:variant>
        <vt:lpwstr>_Toc404677191</vt:lpwstr>
      </vt:variant>
      <vt:variant>
        <vt:i4>2031670</vt:i4>
      </vt:variant>
      <vt:variant>
        <vt:i4>908</vt:i4>
      </vt:variant>
      <vt:variant>
        <vt:i4>0</vt:i4>
      </vt:variant>
      <vt:variant>
        <vt:i4>5</vt:i4>
      </vt:variant>
      <vt:variant>
        <vt:lpwstr/>
      </vt:variant>
      <vt:variant>
        <vt:lpwstr>_Toc404677190</vt:lpwstr>
      </vt:variant>
      <vt:variant>
        <vt:i4>1966134</vt:i4>
      </vt:variant>
      <vt:variant>
        <vt:i4>902</vt:i4>
      </vt:variant>
      <vt:variant>
        <vt:i4>0</vt:i4>
      </vt:variant>
      <vt:variant>
        <vt:i4>5</vt:i4>
      </vt:variant>
      <vt:variant>
        <vt:lpwstr/>
      </vt:variant>
      <vt:variant>
        <vt:lpwstr>_Toc404677189</vt:lpwstr>
      </vt:variant>
      <vt:variant>
        <vt:i4>1966134</vt:i4>
      </vt:variant>
      <vt:variant>
        <vt:i4>896</vt:i4>
      </vt:variant>
      <vt:variant>
        <vt:i4>0</vt:i4>
      </vt:variant>
      <vt:variant>
        <vt:i4>5</vt:i4>
      </vt:variant>
      <vt:variant>
        <vt:lpwstr/>
      </vt:variant>
      <vt:variant>
        <vt:lpwstr>_Toc404677188</vt:lpwstr>
      </vt:variant>
      <vt:variant>
        <vt:i4>1966134</vt:i4>
      </vt:variant>
      <vt:variant>
        <vt:i4>890</vt:i4>
      </vt:variant>
      <vt:variant>
        <vt:i4>0</vt:i4>
      </vt:variant>
      <vt:variant>
        <vt:i4>5</vt:i4>
      </vt:variant>
      <vt:variant>
        <vt:lpwstr/>
      </vt:variant>
      <vt:variant>
        <vt:lpwstr>_Toc404677187</vt:lpwstr>
      </vt:variant>
      <vt:variant>
        <vt:i4>1966134</vt:i4>
      </vt:variant>
      <vt:variant>
        <vt:i4>884</vt:i4>
      </vt:variant>
      <vt:variant>
        <vt:i4>0</vt:i4>
      </vt:variant>
      <vt:variant>
        <vt:i4>5</vt:i4>
      </vt:variant>
      <vt:variant>
        <vt:lpwstr/>
      </vt:variant>
      <vt:variant>
        <vt:lpwstr>_Toc404677186</vt:lpwstr>
      </vt:variant>
      <vt:variant>
        <vt:i4>1966134</vt:i4>
      </vt:variant>
      <vt:variant>
        <vt:i4>878</vt:i4>
      </vt:variant>
      <vt:variant>
        <vt:i4>0</vt:i4>
      </vt:variant>
      <vt:variant>
        <vt:i4>5</vt:i4>
      </vt:variant>
      <vt:variant>
        <vt:lpwstr/>
      </vt:variant>
      <vt:variant>
        <vt:lpwstr>_Toc404677185</vt:lpwstr>
      </vt:variant>
      <vt:variant>
        <vt:i4>1966134</vt:i4>
      </vt:variant>
      <vt:variant>
        <vt:i4>872</vt:i4>
      </vt:variant>
      <vt:variant>
        <vt:i4>0</vt:i4>
      </vt:variant>
      <vt:variant>
        <vt:i4>5</vt:i4>
      </vt:variant>
      <vt:variant>
        <vt:lpwstr/>
      </vt:variant>
      <vt:variant>
        <vt:lpwstr>_Toc404677184</vt:lpwstr>
      </vt:variant>
      <vt:variant>
        <vt:i4>1966134</vt:i4>
      </vt:variant>
      <vt:variant>
        <vt:i4>866</vt:i4>
      </vt:variant>
      <vt:variant>
        <vt:i4>0</vt:i4>
      </vt:variant>
      <vt:variant>
        <vt:i4>5</vt:i4>
      </vt:variant>
      <vt:variant>
        <vt:lpwstr/>
      </vt:variant>
      <vt:variant>
        <vt:lpwstr>_Toc404677183</vt:lpwstr>
      </vt:variant>
      <vt:variant>
        <vt:i4>1966134</vt:i4>
      </vt:variant>
      <vt:variant>
        <vt:i4>860</vt:i4>
      </vt:variant>
      <vt:variant>
        <vt:i4>0</vt:i4>
      </vt:variant>
      <vt:variant>
        <vt:i4>5</vt:i4>
      </vt:variant>
      <vt:variant>
        <vt:lpwstr/>
      </vt:variant>
      <vt:variant>
        <vt:lpwstr>_Toc404677182</vt:lpwstr>
      </vt:variant>
      <vt:variant>
        <vt:i4>1966134</vt:i4>
      </vt:variant>
      <vt:variant>
        <vt:i4>854</vt:i4>
      </vt:variant>
      <vt:variant>
        <vt:i4>0</vt:i4>
      </vt:variant>
      <vt:variant>
        <vt:i4>5</vt:i4>
      </vt:variant>
      <vt:variant>
        <vt:lpwstr/>
      </vt:variant>
      <vt:variant>
        <vt:lpwstr>_Toc404677181</vt:lpwstr>
      </vt:variant>
      <vt:variant>
        <vt:i4>1966134</vt:i4>
      </vt:variant>
      <vt:variant>
        <vt:i4>848</vt:i4>
      </vt:variant>
      <vt:variant>
        <vt:i4>0</vt:i4>
      </vt:variant>
      <vt:variant>
        <vt:i4>5</vt:i4>
      </vt:variant>
      <vt:variant>
        <vt:lpwstr/>
      </vt:variant>
      <vt:variant>
        <vt:lpwstr>_Toc404677180</vt:lpwstr>
      </vt:variant>
      <vt:variant>
        <vt:i4>1114166</vt:i4>
      </vt:variant>
      <vt:variant>
        <vt:i4>842</vt:i4>
      </vt:variant>
      <vt:variant>
        <vt:i4>0</vt:i4>
      </vt:variant>
      <vt:variant>
        <vt:i4>5</vt:i4>
      </vt:variant>
      <vt:variant>
        <vt:lpwstr/>
      </vt:variant>
      <vt:variant>
        <vt:lpwstr>_Toc404677179</vt:lpwstr>
      </vt:variant>
      <vt:variant>
        <vt:i4>1114166</vt:i4>
      </vt:variant>
      <vt:variant>
        <vt:i4>836</vt:i4>
      </vt:variant>
      <vt:variant>
        <vt:i4>0</vt:i4>
      </vt:variant>
      <vt:variant>
        <vt:i4>5</vt:i4>
      </vt:variant>
      <vt:variant>
        <vt:lpwstr/>
      </vt:variant>
      <vt:variant>
        <vt:lpwstr>_Toc404677178</vt:lpwstr>
      </vt:variant>
      <vt:variant>
        <vt:i4>1114166</vt:i4>
      </vt:variant>
      <vt:variant>
        <vt:i4>830</vt:i4>
      </vt:variant>
      <vt:variant>
        <vt:i4>0</vt:i4>
      </vt:variant>
      <vt:variant>
        <vt:i4>5</vt:i4>
      </vt:variant>
      <vt:variant>
        <vt:lpwstr/>
      </vt:variant>
      <vt:variant>
        <vt:lpwstr>_Toc404677177</vt:lpwstr>
      </vt:variant>
      <vt:variant>
        <vt:i4>1114166</vt:i4>
      </vt:variant>
      <vt:variant>
        <vt:i4>824</vt:i4>
      </vt:variant>
      <vt:variant>
        <vt:i4>0</vt:i4>
      </vt:variant>
      <vt:variant>
        <vt:i4>5</vt:i4>
      </vt:variant>
      <vt:variant>
        <vt:lpwstr/>
      </vt:variant>
      <vt:variant>
        <vt:lpwstr>_Toc404677176</vt:lpwstr>
      </vt:variant>
      <vt:variant>
        <vt:i4>1114166</vt:i4>
      </vt:variant>
      <vt:variant>
        <vt:i4>818</vt:i4>
      </vt:variant>
      <vt:variant>
        <vt:i4>0</vt:i4>
      </vt:variant>
      <vt:variant>
        <vt:i4>5</vt:i4>
      </vt:variant>
      <vt:variant>
        <vt:lpwstr/>
      </vt:variant>
      <vt:variant>
        <vt:lpwstr>_Toc404677175</vt:lpwstr>
      </vt:variant>
      <vt:variant>
        <vt:i4>1114166</vt:i4>
      </vt:variant>
      <vt:variant>
        <vt:i4>812</vt:i4>
      </vt:variant>
      <vt:variant>
        <vt:i4>0</vt:i4>
      </vt:variant>
      <vt:variant>
        <vt:i4>5</vt:i4>
      </vt:variant>
      <vt:variant>
        <vt:lpwstr/>
      </vt:variant>
      <vt:variant>
        <vt:lpwstr>_Toc404677174</vt:lpwstr>
      </vt:variant>
      <vt:variant>
        <vt:i4>1114166</vt:i4>
      </vt:variant>
      <vt:variant>
        <vt:i4>806</vt:i4>
      </vt:variant>
      <vt:variant>
        <vt:i4>0</vt:i4>
      </vt:variant>
      <vt:variant>
        <vt:i4>5</vt:i4>
      </vt:variant>
      <vt:variant>
        <vt:lpwstr/>
      </vt:variant>
      <vt:variant>
        <vt:lpwstr>_Toc404677173</vt:lpwstr>
      </vt:variant>
      <vt:variant>
        <vt:i4>1114166</vt:i4>
      </vt:variant>
      <vt:variant>
        <vt:i4>800</vt:i4>
      </vt:variant>
      <vt:variant>
        <vt:i4>0</vt:i4>
      </vt:variant>
      <vt:variant>
        <vt:i4>5</vt:i4>
      </vt:variant>
      <vt:variant>
        <vt:lpwstr/>
      </vt:variant>
      <vt:variant>
        <vt:lpwstr>_Toc404677172</vt:lpwstr>
      </vt:variant>
      <vt:variant>
        <vt:i4>1114166</vt:i4>
      </vt:variant>
      <vt:variant>
        <vt:i4>794</vt:i4>
      </vt:variant>
      <vt:variant>
        <vt:i4>0</vt:i4>
      </vt:variant>
      <vt:variant>
        <vt:i4>5</vt:i4>
      </vt:variant>
      <vt:variant>
        <vt:lpwstr/>
      </vt:variant>
      <vt:variant>
        <vt:lpwstr>_Toc404677171</vt:lpwstr>
      </vt:variant>
      <vt:variant>
        <vt:i4>1114166</vt:i4>
      </vt:variant>
      <vt:variant>
        <vt:i4>788</vt:i4>
      </vt:variant>
      <vt:variant>
        <vt:i4>0</vt:i4>
      </vt:variant>
      <vt:variant>
        <vt:i4>5</vt:i4>
      </vt:variant>
      <vt:variant>
        <vt:lpwstr/>
      </vt:variant>
      <vt:variant>
        <vt:lpwstr>_Toc404677170</vt:lpwstr>
      </vt:variant>
      <vt:variant>
        <vt:i4>1048630</vt:i4>
      </vt:variant>
      <vt:variant>
        <vt:i4>782</vt:i4>
      </vt:variant>
      <vt:variant>
        <vt:i4>0</vt:i4>
      </vt:variant>
      <vt:variant>
        <vt:i4>5</vt:i4>
      </vt:variant>
      <vt:variant>
        <vt:lpwstr/>
      </vt:variant>
      <vt:variant>
        <vt:lpwstr>_Toc404677169</vt:lpwstr>
      </vt:variant>
      <vt:variant>
        <vt:i4>1048630</vt:i4>
      </vt:variant>
      <vt:variant>
        <vt:i4>776</vt:i4>
      </vt:variant>
      <vt:variant>
        <vt:i4>0</vt:i4>
      </vt:variant>
      <vt:variant>
        <vt:i4>5</vt:i4>
      </vt:variant>
      <vt:variant>
        <vt:lpwstr/>
      </vt:variant>
      <vt:variant>
        <vt:lpwstr>_Toc404677168</vt:lpwstr>
      </vt:variant>
      <vt:variant>
        <vt:i4>1048630</vt:i4>
      </vt:variant>
      <vt:variant>
        <vt:i4>770</vt:i4>
      </vt:variant>
      <vt:variant>
        <vt:i4>0</vt:i4>
      </vt:variant>
      <vt:variant>
        <vt:i4>5</vt:i4>
      </vt:variant>
      <vt:variant>
        <vt:lpwstr/>
      </vt:variant>
      <vt:variant>
        <vt:lpwstr>_Toc404677167</vt:lpwstr>
      </vt:variant>
      <vt:variant>
        <vt:i4>1048630</vt:i4>
      </vt:variant>
      <vt:variant>
        <vt:i4>764</vt:i4>
      </vt:variant>
      <vt:variant>
        <vt:i4>0</vt:i4>
      </vt:variant>
      <vt:variant>
        <vt:i4>5</vt:i4>
      </vt:variant>
      <vt:variant>
        <vt:lpwstr/>
      </vt:variant>
      <vt:variant>
        <vt:lpwstr>_Toc404677166</vt:lpwstr>
      </vt:variant>
      <vt:variant>
        <vt:i4>1048630</vt:i4>
      </vt:variant>
      <vt:variant>
        <vt:i4>758</vt:i4>
      </vt:variant>
      <vt:variant>
        <vt:i4>0</vt:i4>
      </vt:variant>
      <vt:variant>
        <vt:i4>5</vt:i4>
      </vt:variant>
      <vt:variant>
        <vt:lpwstr/>
      </vt:variant>
      <vt:variant>
        <vt:lpwstr>_Toc404677165</vt:lpwstr>
      </vt:variant>
      <vt:variant>
        <vt:i4>1048630</vt:i4>
      </vt:variant>
      <vt:variant>
        <vt:i4>752</vt:i4>
      </vt:variant>
      <vt:variant>
        <vt:i4>0</vt:i4>
      </vt:variant>
      <vt:variant>
        <vt:i4>5</vt:i4>
      </vt:variant>
      <vt:variant>
        <vt:lpwstr/>
      </vt:variant>
      <vt:variant>
        <vt:lpwstr>_Toc404677164</vt:lpwstr>
      </vt:variant>
      <vt:variant>
        <vt:i4>1048630</vt:i4>
      </vt:variant>
      <vt:variant>
        <vt:i4>746</vt:i4>
      </vt:variant>
      <vt:variant>
        <vt:i4>0</vt:i4>
      </vt:variant>
      <vt:variant>
        <vt:i4>5</vt:i4>
      </vt:variant>
      <vt:variant>
        <vt:lpwstr/>
      </vt:variant>
      <vt:variant>
        <vt:lpwstr>_Toc404677163</vt:lpwstr>
      </vt:variant>
      <vt:variant>
        <vt:i4>1048630</vt:i4>
      </vt:variant>
      <vt:variant>
        <vt:i4>740</vt:i4>
      </vt:variant>
      <vt:variant>
        <vt:i4>0</vt:i4>
      </vt:variant>
      <vt:variant>
        <vt:i4>5</vt:i4>
      </vt:variant>
      <vt:variant>
        <vt:lpwstr/>
      </vt:variant>
      <vt:variant>
        <vt:lpwstr>_Toc404677162</vt:lpwstr>
      </vt:variant>
      <vt:variant>
        <vt:i4>1048630</vt:i4>
      </vt:variant>
      <vt:variant>
        <vt:i4>734</vt:i4>
      </vt:variant>
      <vt:variant>
        <vt:i4>0</vt:i4>
      </vt:variant>
      <vt:variant>
        <vt:i4>5</vt:i4>
      </vt:variant>
      <vt:variant>
        <vt:lpwstr/>
      </vt:variant>
      <vt:variant>
        <vt:lpwstr>_Toc404677161</vt:lpwstr>
      </vt:variant>
      <vt:variant>
        <vt:i4>1048630</vt:i4>
      </vt:variant>
      <vt:variant>
        <vt:i4>728</vt:i4>
      </vt:variant>
      <vt:variant>
        <vt:i4>0</vt:i4>
      </vt:variant>
      <vt:variant>
        <vt:i4>5</vt:i4>
      </vt:variant>
      <vt:variant>
        <vt:lpwstr/>
      </vt:variant>
      <vt:variant>
        <vt:lpwstr>_Toc404677160</vt:lpwstr>
      </vt:variant>
      <vt:variant>
        <vt:i4>1245238</vt:i4>
      </vt:variant>
      <vt:variant>
        <vt:i4>722</vt:i4>
      </vt:variant>
      <vt:variant>
        <vt:i4>0</vt:i4>
      </vt:variant>
      <vt:variant>
        <vt:i4>5</vt:i4>
      </vt:variant>
      <vt:variant>
        <vt:lpwstr/>
      </vt:variant>
      <vt:variant>
        <vt:lpwstr>_Toc404677159</vt:lpwstr>
      </vt:variant>
      <vt:variant>
        <vt:i4>1245238</vt:i4>
      </vt:variant>
      <vt:variant>
        <vt:i4>716</vt:i4>
      </vt:variant>
      <vt:variant>
        <vt:i4>0</vt:i4>
      </vt:variant>
      <vt:variant>
        <vt:i4>5</vt:i4>
      </vt:variant>
      <vt:variant>
        <vt:lpwstr/>
      </vt:variant>
      <vt:variant>
        <vt:lpwstr>_Toc404677158</vt:lpwstr>
      </vt:variant>
      <vt:variant>
        <vt:i4>1245238</vt:i4>
      </vt:variant>
      <vt:variant>
        <vt:i4>710</vt:i4>
      </vt:variant>
      <vt:variant>
        <vt:i4>0</vt:i4>
      </vt:variant>
      <vt:variant>
        <vt:i4>5</vt:i4>
      </vt:variant>
      <vt:variant>
        <vt:lpwstr/>
      </vt:variant>
      <vt:variant>
        <vt:lpwstr>_Toc404677157</vt:lpwstr>
      </vt:variant>
      <vt:variant>
        <vt:i4>1245238</vt:i4>
      </vt:variant>
      <vt:variant>
        <vt:i4>704</vt:i4>
      </vt:variant>
      <vt:variant>
        <vt:i4>0</vt:i4>
      </vt:variant>
      <vt:variant>
        <vt:i4>5</vt:i4>
      </vt:variant>
      <vt:variant>
        <vt:lpwstr/>
      </vt:variant>
      <vt:variant>
        <vt:lpwstr>_Toc404677156</vt:lpwstr>
      </vt:variant>
      <vt:variant>
        <vt:i4>1245238</vt:i4>
      </vt:variant>
      <vt:variant>
        <vt:i4>698</vt:i4>
      </vt:variant>
      <vt:variant>
        <vt:i4>0</vt:i4>
      </vt:variant>
      <vt:variant>
        <vt:i4>5</vt:i4>
      </vt:variant>
      <vt:variant>
        <vt:lpwstr/>
      </vt:variant>
      <vt:variant>
        <vt:lpwstr>_Toc404677155</vt:lpwstr>
      </vt:variant>
      <vt:variant>
        <vt:i4>1245238</vt:i4>
      </vt:variant>
      <vt:variant>
        <vt:i4>692</vt:i4>
      </vt:variant>
      <vt:variant>
        <vt:i4>0</vt:i4>
      </vt:variant>
      <vt:variant>
        <vt:i4>5</vt:i4>
      </vt:variant>
      <vt:variant>
        <vt:lpwstr/>
      </vt:variant>
      <vt:variant>
        <vt:lpwstr>_Toc404677154</vt:lpwstr>
      </vt:variant>
      <vt:variant>
        <vt:i4>1245238</vt:i4>
      </vt:variant>
      <vt:variant>
        <vt:i4>686</vt:i4>
      </vt:variant>
      <vt:variant>
        <vt:i4>0</vt:i4>
      </vt:variant>
      <vt:variant>
        <vt:i4>5</vt:i4>
      </vt:variant>
      <vt:variant>
        <vt:lpwstr/>
      </vt:variant>
      <vt:variant>
        <vt:lpwstr>_Toc404677153</vt:lpwstr>
      </vt:variant>
      <vt:variant>
        <vt:i4>1245238</vt:i4>
      </vt:variant>
      <vt:variant>
        <vt:i4>680</vt:i4>
      </vt:variant>
      <vt:variant>
        <vt:i4>0</vt:i4>
      </vt:variant>
      <vt:variant>
        <vt:i4>5</vt:i4>
      </vt:variant>
      <vt:variant>
        <vt:lpwstr/>
      </vt:variant>
      <vt:variant>
        <vt:lpwstr>_Toc404677152</vt:lpwstr>
      </vt:variant>
      <vt:variant>
        <vt:i4>1245238</vt:i4>
      </vt:variant>
      <vt:variant>
        <vt:i4>674</vt:i4>
      </vt:variant>
      <vt:variant>
        <vt:i4>0</vt:i4>
      </vt:variant>
      <vt:variant>
        <vt:i4>5</vt:i4>
      </vt:variant>
      <vt:variant>
        <vt:lpwstr/>
      </vt:variant>
      <vt:variant>
        <vt:lpwstr>_Toc404677151</vt:lpwstr>
      </vt:variant>
      <vt:variant>
        <vt:i4>1245238</vt:i4>
      </vt:variant>
      <vt:variant>
        <vt:i4>668</vt:i4>
      </vt:variant>
      <vt:variant>
        <vt:i4>0</vt:i4>
      </vt:variant>
      <vt:variant>
        <vt:i4>5</vt:i4>
      </vt:variant>
      <vt:variant>
        <vt:lpwstr/>
      </vt:variant>
      <vt:variant>
        <vt:lpwstr>_Toc404677150</vt:lpwstr>
      </vt:variant>
      <vt:variant>
        <vt:i4>1179702</vt:i4>
      </vt:variant>
      <vt:variant>
        <vt:i4>662</vt:i4>
      </vt:variant>
      <vt:variant>
        <vt:i4>0</vt:i4>
      </vt:variant>
      <vt:variant>
        <vt:i4>5</vt:i4>
      </vt:variant>
      <vt:variant>
        <vt:lpwstr/>
      </vt:variant>
      <vt:variant>
        <vt:lpwstr>_Toc404677149</vt:lpwstr>
      </vt:variant>
      <vt:variant>
        <vt:i4>1179702</vt:i4>
      </vt:variant>
      <vt:variant>
        <vt:i4>656</vt:i4>
      </vt:variant>
      <vt:variant>
        <vt:i4>0</vt:i4>
      </vt:variant>
      <vt:variant>
        <vt:i4>5</vt:i4>
      </vt:variant>
      <vt:variant>
        <vt:lpwstr/>
      </vt:variant>
      <vt:variant>
        <vt:lpwstr>_Toc404677148</vt:lpwstr>
      </vt:variant>
      <vt:variant>
        <vt:i4>1179702</vt:i4>
      </vt:variant>
      <vt:variant>
        <vt:i4>650</vt:i4>
      </vt:variant>
      <vt:variant>
        <vt:i4>0</vt:i4>
      </vt:variant>
      <vt:variant>
        <vt:i4>5</vt:i4>
      </vt:variant>
      <vt:variant>
        <vt:lpwstr/>
      </vt:variant>
      <vt:variant>
        <vt:lpwstr>_Toc404677147</vt:lpwstr>
      </vt:variant>
      <vt:variant>
        <vt:i4>1179702</vt:i4>
      </vt:variant>
      <vt:variant>
        <vt:i4>644</vt:i4>
      </vt:variant>
      <vt:variant>
        <vt:i4>0</vt:i4>
      </vt:variant>
      <vt:variant>
        <vt:i4>5</vt:i4>
      </vt:variant>
      <vt:variant>
        <vt:lpwstr/>
      </vt:variant>
      <vt:variant>
        <vt:lpwstr>_Toc404677146</vt:lpwstr>
      </vt:variant>
      <vt:variant>
        <vt:i4>1179702</vt:i4>
      </vt:variant>
      <vt:variant>
        <vt:i4>638</vt:i4>
      </vt:variant>
      <vt:variant>
        <vt:i4>0</vt:i4>
      </vt:variant>
      <vt:variant>
        <vt:i4>5</vt:i4>
      </vt:variant>
      <vt:variant>
        <vt:lpwstr/>
      </vt:variant>
      <vt:variant>
        <vt:lpwstr>_Toc404677145</vt:lpwstr>
      </vt:variant>
      <vt:variant>
        <vt:i4>1179702</vt:i4>
      </vt:variant>
      <vt:variant>
        <vt:i4>632</vt:i4>
      </vt:variant>
      <vt:variant>
        <vt:i4>0</vt:i4>
      </vt:variant>
      <vt:variant>
        <vt:i4>5</vt:i4>
      </vt:variant>
      <vt:variant>
        <vt:lpwstr/>
      </vt:variant>
      <vt:variant>
        <vt:lpwstr>_Toc404677144</vt:lpwstr>
      </vt:variant>
      <vt:variant>
        <vt:i4>1179702</vt:i4>
      </vt:variant>
      <vt:variant>
        <vt:i4>626</vt:i4>
      </vt:variant>
      <vt:variant>
        <vt:i4>0</vt:i4>
      </vt:variant>
      <vt:variant>
        <vt:i4>5</vt:i4>
      </vt:variant>
      <vt:variant>
        <vt:lpwstr/>
      </vt:variant>
      <vt:variant>
        <vt:lpwstr>_Toc404677143</vt:lpwstr>
      </vt:variant>
      <vt:variant>
        <vt:i4>1179702</vt:i4>
      </vt:variant>
      <vt:variant>
        <vt:i4>620</vt:i4>
      </vt:variant>
      <vt:variant>
        <vt:i4>0</vt:i4>
      </vt:variant>
      <vt:variant>
        <vt:i4>5</vt:i4>
      </vt:variant>
      <vt:variant>
        <vt:lpwstr/>
      </vt:variant>
      <vt:variant>
        <vt:lpwstr>_Toc404677142</vt:lpwstr>
      </vt:variant>
      <vt:variant>
        <vt:i4>1179702</vt:i4>
      </vt:variant>
      <vt:variant>
        <vt:i4>614</vt:i4>
      </vt:variant>
      <vt:variant>
        <vt:i4>0</vt:i4>
      </vt:variant>
      <vt:variant>
        <vt:i4>5</vt:i4>
      </vt:variant>
      <vt:variant>
        <vt:lpwstr/>
      </vt:variant>
      <vt:variant>
        <vt:lpwstr>_Toc404677141</vt:lpwstr>
      </vt:variant>
      <vt:variant>
        <vt:i4>1179702</vt:i4>
      </vt:variant>
      <vt:variant>
        <vt:i4>608</vt:i4>
      </vt:variant>
      <vt:variant>
        <vt:i4>0</vt:i4>
      </vt:variant>
      <vt:variant>
        <vt:i4>5</vt:i4>
      </vt:variant>
      <vt:variant>
        <vt:lpwstr/>
      </vt:variant>
      <vt:variant>
        <vt:lpwstr>_Toc404677140</vt:lpwstr>
      </vt:variant>
      <vt:variant>
        <vt:i4>1376310</vt:i4>
      </vt:variant>
      <vt:variant>
        <vt:i4>602</vt:i4>
      </vt:variant>
      <vt:variant>
        <vt:i4>0</vt:i4>
      </vt:variant>
      <vt:variant>
        <vt:i4>5</vt:i4>
      </vt:variant>
      <vt:variant>
        <vt:lpwstr/>
      </vt:variant>
      <vt:variant>
        <vt:lpwstr>_Toc404677139</vt:lpwstr>
      </vt:variant>
      <vt:variant>
        <vt:i4>1376310</vt:i4>
      </vt:variant>
      <vt:variant>
        <vt:i4>596</vt:i4>
      </vt:variant>
      <vt:variant>
        <vt:i4>0</vt:i4>
      </vt:variant>
      <vt:variant>
        <vt:i4>5</vt:i4>
      </vt:variant>
      <vt:variant>
        <vt:lpwstr/>
      </vt:variant>
      <vt:variant>
        <vt:lpwstr>_Toc404677138</vt:lpwstr>
      </vt:variant>
      <vt:variant>
        <vt:i4>1376310</vt:i4>
      </vt:variant>
      <vt:variant>
        <vt:i4>590</vt:i4>
      </vt:variant>
      <vt:variant>
        <vt:i4>0</vt:i4>
      </vt:variant>
      <vt:variant>
        <vt:i4>5</vt:i4>
      </vt:variant>
      <vt:variant>
        <vt:lpwstr/>
      </vt:variant>
      <vt:variant>
        <vt:lpwstr>_Toc404677137</vt:lpwstr>
      </vt:variant>
      <vt:variant>
        <vt:i4>1376310</vt:i4>
      </vt:variant>
      <vt:variant>
        <vt:i4>584</vt:i4>
      </vt:variant>
      <vt:variant>
        <vt:i4>0</vt:i4>
      </vt:variant>
      <vt:variant>
        <vt:i4>5</vt:i4>
      </vt:variant>
      <vt:variant>
        <vt:lpwstr/>
      </vt:variant>
      <vt:variant>
        <vt:lpwstr>_Toc404677136</vt:lpwstr>
      </vt:variant>
      <vt:variant>
        <vt:i4>1376310</vt:i4>
      </vt:variant>
      <vt:variant>
        <vt:i4>578</vt:i4>
      </vt:variant>
      <vt:variant>
        <vt:i4>0</vt:i4>
      </vt:variant>
      <vt:variant>
        <vt:i4>5</vt:i4>
      </vt:variant>
      <vt:variant>
        <vt:lpwstr/>
      </vt:variant>
      <vt:variant>
        <vt:lpwstr>_Toc404677135</vt:lpwstr>
      </vt:variant>
      <vt:variant>
        <vt:i4>1376310</vt:i4>
      </vt:variant>
      <vt:variant>
        <vt:i4>572</vt:i4>
      </vt:variant>
      <vt:variant>
        <vt:i4>0</vt:i4>
      </vt:variant>
      <vt:variant>
        <vt:i4>5</vt:i4>
      </vt:variant>
      <vt:variant>
        <vt:lpwstr/>
      </vt:variant>
      <vt:variant>
        <vt:lpwstr>_Toc404677134</vt:lpwstr>
      </vt:variant>
      <vt:variant>
        <vt:i4>1376310</vt:i4>
      </vt:variant>
      <vt:variant>
        <vt:i4>566</vt:i4>
      </vt:variant>
      <vt:variant>
        <vt:i4>0</vt:i4>
      </vt:variant>
      <vt:variant>
        <vt:i4>5</vt:i4>
      </vt:variant>
      <vt:variant>
        <vt:lpwstr/>
      </vt:variant>
      <vt:variant>
        <vt:lpwstr>_Toc404677133</vt:lpwstr>
      </vt:variant>
      <vt:variant>
        <vt:i4>1376310</vt:i4>
      </vt:variant>
      <vt:variant>
        <vt:i4>560</vt:i4>
      </vt:variant>
      <vt:variant>
        <vt:i4>0</vt:i4>
      </vt:variant>
      <vt:variant>
        <vt:i4>5</vt:i4>
      </vt:variant>
      <vt:variant>
        <vt:lpwstr/>
      </vt:variant>
      <vt:variant>
        <vt:lpwstr>_Toc404677132</vt:lpwstr>
      </vt:variant>
      <vt:variant>
        <vt:i4>1376310</vt:i4>
      </vt:variant>
      <vt:variant>
        <vt:i4>554</vt:i4>
      </vt:variant>
      <vt:variant>
        <vt:i4>0</vt:i4>
      </vt:variant>
      <vt:variant>
        <vt:i4>5</vt:i4>
      </vt:variant>
      <vt:variant>
        <vt:lpwstr/>
      </vt:variant>
      <vt:variant>
        <vt:lpwstr>_Toc404677131</vt:lpwstr>
      </vt:variant>
      <vt:variant>
        <vt:i4>1376310</vt:i4>
      </vt:variant>
      <vt:variant>
        <vt:i4>548</vt:i4>
      </vt:variant>
      <vt:variant>
        <vt:i4>0</vt:i4>
      </vt:variant>
      <vt:variant>
        <vt:i4>5</vt:i4>
      </vt:variant>
      <vt:variant>
        <vt:lpwstr/>
      </vt:variant>
      <vt:variant>
        <vt:lpwstr>_Toc404677130</vt:lpwstr>
      </vt:variant>
      <vt:variant>
        <vt:i4>1310774</vt:i4>
      </vt:variant>
      <vt:variant>
        <vt:i4>542</vt:i4>
      </vt:variant>
      <vt:variant>
        <vt:i4>0</vt:i4>
      </vt:variant>
      <vt:variant>
        <vt:i4>5</vt:i4>
      </vt:variant>
      <vt:variant>
        <vt:lpwstr/>
      </vt:variant>
      <vt:variant>
        <vt:lpwstr>_Toc404677129</vt:lpwstr>
      </vt:variant>
      <vt:variant>
        <vt:i4>1310774</vt:i4>
      </vt:variant>
      <vt:variant>
        <vt:i4>536</vt:i4>
      </vt:variant>
      <vt:variant>
        <vt:i4>0</vt:i4>
      </vt:variant>
      <vt:variant>
        <vt:i4>5</vt:i4>
      </vt:variant>
      <vt:variant>
        <vt:lpwstr/>
      </vt:variant>
      <vt:variant>
        <vt:lpwstr>_Toc404677128</vt:lpwstr>
      </vt:variant>
      <vt:variant>
        <vt:i4>1310774</vt:i4>
      </vt:variant>
      <vt:variant>
        <vt:i4>530</vt:i4>
      </vt:variant>
      <vt:variant>
        <vt:i4>0</vt:i4>
      </vt:variant>
      <vt:variant>
        <vt:i4>5</vt:i4>
      </vt:variant>
      <vt:variant>
        <vt:lpwstr/>
      </vt:variant>
      <vt:variant>
        <vt:lpwstr>_Toc404677127</vt:lpwstr>
      </vt:variant>
      <vt:variant>
        <vt:i4>1310774</vt:i4>
      </vt:variant>
      <vt:variant>
        <vt:i4>524</vt:i4>
      </vt:variant>
      <vt:variant>
        <vt:i4>0</vt:i4>
      </vt:variant>
      <vt:variant>
        <vt:i4>5</vt:i4>
      </vt:variant>
      <vt:variant>
        <vt:lpwstr/>
      </vt:variant>
      <vt:variant>
        <vt:lpwstr>_Toc404677126</vt:lpwstr>
      </vt:variant>
      <vt:variant>
        <vt:i4>1310774</vt:i4>
      </vt:variant>
      <vt:variant>
        <vt:i4>518</vt:i4>
      </vt:variant>
      <vt:variant>
        <vt:i4>0</vt:i4>
      </vt:variant>
      <vt:variant>
        <vt:i4>5</vt:i4>
      </vt:variant>
      <vt:variant>
        <vt:lpwstr/>
      </vt:variant>
      <vt:variant>
        <vt:lpwstr>_Toc404677125</vt:lpwstr>
      </vt:variant>
      <vt:variant>
        <vt:i4>1310774</vt:i4>
      </vt:variant>
      <vt:variant>
        <vt:i4>512</vt:i4>
      </vt:variant>
      <vt:variant>
        <vt:i4>0</vt:i4>
      </vt:variant>
      <vt:variant>
        <vt:i4>5</vt:i4>
      </vt:variant>
      <vt:variant>
        <vt:lpwstr/>
      </vt:variant>
      <vt:variant>
        <vt:lpwstr>_Toc404677124</vt:lpwstr>
      </vt:variant>
      <vt:variant>
        <vt:i4>1310774</vt:i4>
      </vt:variant>
      <vt:variant>
        <vt:i4>506</vt:i4>
      </vt:variant>
      <vt:variant>
        <vt:i4>0</vt:i4>
      </vt:variant>
      <vt:variant>
        <vt:i4>5</vt:i4>
      </vt:variant>
      <vt:variant>
        <vt:lpwstr/>
      </vt:variant>
      <vt:variant>
        <vt:lpwstr>_Toc404677123</vt:lpwstr>
      </vt:variant>
      <vt:variant>
        <vt:i4>1310774</vt:i4>
      </vt:variant>
      <vt:variant>
        <vt:i4>500</vt:i4>
      </vt:variant>
      <vt:variant>
        <vt:i4>0</vt:i4>
      </vt:variant>
      <vt:variant>
        <vt:i4>5</vt:i4>
      </vt:variant>
      <vt:variant>
        <vt:lpwstr/>
      </vt:variant>
      <vt:variant>
        <vt:lpwstr>_Toc404677122</vt:lpwstr>
      </vt:variant>
      <vt:variant>
        <vt:i4>1310774</vt:i4>
      </vt:variant>
      <vt:variant>
        <vt:i4>494</vt:i4>
      </vt:variant>
      <vt:variant>
        <vt:i4>0</vt:i4>
      </vt:variant>
      <vt:variant>
        <vt:i4>5</vt:i4>
      </vt:variant>
      <vt:variant>
        <vt:lpwstr/>
      </vt:variant>
      <vt:variant>
        <vt:lpwstr>_Toc404677121</vt:lpwstr>
      </vt:variant>
      <vt:variant>
        <vt:i4>1310774</vt:i4>
      </vt:variant>
      <vt:variant>
        <vt:i4>488</vt:i4>
      </vt:variant>
      <vt:variant>
        <vt:i4>0</vt:i4>
      </vt:variant>
      <vt:variant>
        <vt:i4>5</vt:i4>
      </vt:variant>
      <vt:variant>
        <vt:lpwstr/>
      </vt:variant>
      <vt:variant>
        <vt:lpwstr>_Toc404677120</vt:lpwstr>
      </vt:variant>
      <vt:variant>
        <vt:i4>1507382</vt:i4>
      </vt:variant>
      <vt:variant>
        <vt:i4>482</vt:i4>
      </vt:variant>
      <vt:variant>
        <vt:i4>0</vt:i4>
      </vt:variant>
      <vt:variant>
        <vt:i4>5</vt:i4>
      </vt:variant>
      <vt:variant>
        <vt:lpwstr/>
      </vt:variant>
      <vt:variant>
        <vt:lpwstr>_Toc404677119</vt:lpwstr>
      </vt:variant>
      <vt:variant>
        <vt:i4>1507382</vt:i4>
      </vt:variant>
      <vt:variant>
        <vt:i4>476</vt:i4>
      </vt:variant>
      <vt:variant>
        <vt:i4>0</vt:i4>
      </vt:variant>
      <vt:variant>
        <vt:i4>5</vt:i4>
      </vt:variant>
      <vt:variant>
        <vt:lpwstr/>
      </vt:variant>
      <vt:variant>
        <vt:lpwstr>_Toc404677118</vt:lpwstr>
      </vt:variant>
      <vt:variant>
        <vt:i4>1507382</vt:i4>
      </vt:variant>
      <vt:variant>
        <vt:i4>470</vt:i4>
      </vt:variant>
      <vt:variant>
        <vt:i4>0</vt:i4>
      </vt:variant>
      <vt:variant>
        <vt:i4>5</vt:i4>
      </vt:variant>
      <vt:variant>
        <vt:lpwstr/>
      </vt:variant>
      <vt:variant>
        <vt:lpwstr>_Toc404677117</vt:lpwstr>
      </vt:variant>
      <vt:variant>
        <vt:i4>1507382</vt:i4>
      </vt:variant>
      <vt:variant>
        <vt:i4>464</vt:i4>
      </vt:variant>
      <vt:variant>
        <vt:i4>0</vt:i4>
      </vt:variant>
      <vt:variant>
        <vt:i4>5</vt:i4>
      </vt:variant>
      <vt:variant>
        <vt:lpwstr/>
      </vt:variant>
      <vt:variant>
        <vt:lpwstr>_Toc404677116</vt:lpwstr>
      </vt:variant>
      <vt:variant>
        <vt:i4>1507382</vt:i4>
      </vt:variant>
      <vt:variant>
        <vt:i4>458</vt:i4>
      </vt:variant>
      <vt:variant>
        <vt:i4>0</vt:i4>
      </vt:variant>
      <vt:variant>
        <vt:i4>5</vt:i4>
      </vt:variant>
      <vt:variant>
        <vt:lpwstr/>
      </vt:variant>
      <vt:variant>
        <vt:lpwstr>_Toc404677115</vt:lpwstr>
      </vt:variant>
      <vt:variant>
        <vt:i4>1507382</vt:i4>
      </vt:variant>
      <vt:variant>
        <vt:i4>452</vt:i4>
      </vt:variant>
      <vt:variant>
        <vt:i4>0</vt:i4>
      </vt:variant>
      <vt:variant>
        <vt:i4>5</vt:i4>
      </vt:variant>
      <vt:variant>
        <vt:lpwstr/>
      </vt:variant>
      <vt:variant>
        <vt:lpwstr>_Toc404677114</vt:lpwstr>
      </vt:variant>
      <vt:variant>
        <vt:i4>1507382</vt:i4>
      </vt:variant>
      <vt:variant>
        <vt:i4>446</vt:i4>
      </vt:variant>
      <vt:variant>
        <vt:i4>0</vt:i4>
      </vt:variant>
      <vt:variant>
        <vt:i4>5</vt:i4>
      </vt:variant>
      <vt:variant>
        <vt:lpwstr/>
      </vt:variant>
      <vt:variant>
        <vt:lpwstr>_Toc404677113</vt:lpwstr>
      </vt:variant>
      <vt:variant>
        <vt:i4>1507382</vt:i4>
      </vt:variant>
      <vt:variant>
        <vt:i4>440</vt:i4>
      </vt:variant>
      <vt:variant>
        <vt:i4>0</vt:i4>
      </vt:variant>
      <vt:variant>
        <vt:i4>5</vt:i4>
      </vt:variant>
      <vt:variant>
        <vt:lpwstr/>
      </vt:variant>
      <vt:variant>
        <vt:lpwstr>_Toc404677112</vt:lpwstr>
      </vt:variant>
      <vt:variant>
        <vt:i4>1507382</vt:i4>
      </vt:variant>
      <vt:variant>
        <vt:i4>434</vt:i4>
      </vt:variant>
      <vt:variant>
        <vt:i4>0</vt:i4>
      </vt:variant>
      <vt:variant>
        <vt:i4>5</vt:i4>
      </vt:variant>
      <vt:variant>
        <vt:lpwstr/>
      </vt:variant>
      <vt:variant>
        <vt:lpwstr>_Toc404677111</vt:lpwstr>
      </vt:variant>
      <vt:variant>
        <vt:i4>1507382</vt:i4>
      </vt:variant>
      <vt:variant>
        <vt:i4>428</vt:i4>
      </vt:variant>
      <vt:variant>
        <vt:i4>0</vt:i4>
      </vt:variant>
      <vt:variant>
        <vt:i4>5</vt:i4>
      </vt:variant>
      <vt:variant>
        <vt:lpwstr/>
      </vt:variant>
      <vt:variant>
        <vt:lpwstr>_Toc404677110</vt:lpwstr>
      </vt:variant>
      <vt:variant>
        <vt:i4>1441846</vt:i4>
      </vt:variant>
      <vt:variant>
        <vt:i4>422</vt:i4>
      </vt:variant>
      <vt:variant>
        <vt:i4>0</vt:i4>
      </vt:variant>
      <vt:variant>
        <vt:i4>5</vt:i4>
      </vt:variant>
      <vt:variant>
        <vt:lpwstr/>
      </vt:variant>
      <vt:variant>
        <vt:lpwstr>_Toc404677109</vt:lpwstr>
      </vt:variant>
      <vt:variant>
        <vt:i4>1441846</vt:i4>
      </vt:variant>
      <vt:variant>
        <vt:i4>416</vt:i4>
      </vt:variant>
      <vt:variant>
        <vt:i4>0</vt:i4>
      </vt:variant>
      <vt:variant>
        <vt:i4>5</vt:i4>
      </vt:variant>
      <vt:variant>
        <vt:lpwstr/>
      </vt:variant>
      <vt:variant>
        <vt:lpwstr>_Toc404677108</vt:lpwstr>
      </vt:variant>
      <vt:variant>
        <vt:i4>1441846</vt:i4>
      </vt:variant>
      <vt:variant>
        <vt:i4>410</vt:i4>
      </vt:variant>
      <vt:variant>
        <vt:i4>0</vt:i4>
      </vt:variant>
      <vt:variant>
        <vt:i4>5</vt:i4>
      </vt:variant>
      <vt:variant>
        <vt:lpwstr/>
      </vt:variant>
      <vt:variant>
        <vt:lpwstr>_Toc404677107</vt:lpwstr>
      </vt:variant>
      <vt:variant>
        <vt:i4>1441846</vt:i4>
      </vt:variant>
      <vt:variant>
        <vt:i4>404</vt:i4>
      </vt:variant>
      <vt:variant>
        <vt:i4>0</vt:i4>
      </vt:variant>
      <vt:variant>
        <vt:i4>5</vt:i4>
      </vt:variant>
      <vt:variant>
        <vt:lpwstr/>
      </vt:variant>
      <vt:variant>
        <vt:lpwstr>_Toc404677106</vt:lpwstr>
      </vt:variant>
      <vt:variant>
        <vt:i4>1441846</vt:i4>
      </vt:variant>
      <vt:variant>
        <vt:i4>398</vt:i4>
      </vt:variant>
      <vt:variant>
        <vt:i4>0</vt:i4>
      </vt:variant>
      <vt:variant>
        <vt:i4>5</vt:i4>
      </vt:variant>
      <vt:variant>
        <vt:lpwstr/>
      </vt:variant>
      <vt:variant>
        <vt:lpwstr>_Toc404677105</vt:lpwstr>
      </vt:variant>
      <vt:variant>
        <vt:i4>1441846</vt:i4>
      </vt:variant>
      <vt:variant>
        <vt:i4>392</vt:i4>
      </vt:variant>
      <vt:variant>
        <vt:i4>0</vt:i4>
      </vt:variant>
      <vt:variant>
        <vt:i4>5</vt:i4>
      </vt:variant>
      <vt:variant>
        <vt:lpwstr/>
      </vt:variant>
      <vt:variant>
        <vt:lpwstr>_Toc404677104</vt:lpwstr>
      </vt:variant>
      <vt:variant>
        <vt:i4>1441846</vt:i4>
      </vt:variant>
      <vt:variant>
        <vt:i4>386</vt:i4>
      </vt:variant>
      <vt:variant>
        <vt:i4>0</vt:i4>
      </vt:variant>
      <vt:variant>
        <vt:i4>5</vt:i4>
      </vt:variant>
      <vt:variant>
        <vt:lpwstr/>
      </vt:variant>
      <vt:variant>
        <vt:lpwstr>_Toc404677103</vt:lpwstr>
      </vt:variant>
      <vt:variant>
        <vt:i4>1441846</vt:i4>
      </vt:variant>
      <vt:variant>
        <vt:i4>380</vt:i4>
      </vt:variant>
      <vt:variant>
        <vt:i4>0</vt:i4>
      </vt:variant>
      <vt:variant>
        <vt:i4>5</vt:i4>
      </vt:variant>
      <vt:variant>
        <vt:lpwstr/>
      </vt:variant>
      <vt:variant>
        <vt:lpwstr>_Toc404677102</vt:lpwstr>
      </vt:variant>
      <vt:variant>
        <vt:i4>1441846</vt:i4>
      </vt:variant>
      <vt:variant>
        <vt:i4>374</vt:i4>
      </vt:variant>
      <vt:variant>
        <vt:i4>0</vt:i4>
      </vt:variant>
      <vt:variant>
        <vt:i4>5</vt:i4>
      </vt:variant>
      <vt:variant>
        <vt:lpwstr/>
      </vt:variant>
      <vt:variant>
        <vt:lpwstr>_Toc404677101</vt:lpwstr>
      </vt:variant>
      <vt:variant>
        <vt:i4>1441846</vt:i4>
      </vt:variant>
      <vt:variant>
        <vt:i4>368</vt:i4>
      </vt:variant>
      <vt:variant>
        <vt:i4>0</vt:i4>
      </vt:variant>
      <vt:variant>
        <vt:i4>5</vt:i4>
      </vt:variant>
      <vt:variant>
        <vt:lpwstr/>
      </vt:variant>
      <vt:variant>
        <vt:lpwstr>_Toc404677100</vt:lpwstr>
      </vt:variant>
      <vt:variant>
        <vt:i4>2031671</vt:i4>
      </vt:variant>
      <vt:variant>
        <vt:i4>362</vt:i4>
      </vt:variant>
      <vt:variant>
        <vt:i4>0</vt:i4>
      </vt:variant>
      <vt:variant>
        <vt:i4>5</vt:i4>
      </vt:variant>
      <vt:variant>
        <vt:lpwstr/>
      </vt:variant>
      <vt:variant>
        <vt:lpwstr>_Toc404677099</vt:lpwstr>
      </vt:variant>
      <vt:variant>
        <vt:i4>2031671</vt:i4>
      </vt:variant>
      <vt:variant>
        <vt:i4>356</vt:i4>
      </vt:variant>
      <vt:variant>
        <vt:i4>0</vt:i4>
      </vt:variant>
      <vt:variant>
        <vt:i4>5</vt:i4>
      </vt:variant>
      <vt:variant>
        <vt:lpwstr/>
      </vt:variant>
      <vt:variant>
        <vt:lpwstr>_Toc404677098</vt:lpwstr>
      </vt:variant>
      <vt:variant>
        <vt:i4>2031671</vt:i4>
      </vt:variant>
      <vt:variant>
        <vt:i4>350</vt:i4>
      </vt:variant>
      <vt:variant>
        <vt:i4>0</vt:i4>
      </vt:variant>
      <vt:variant>
        <vt:i4>5</vt:i4>
      </vt:variant>
      <vt:variant>
        <vt:lpwstr/>
      </vt:variant>
      <vt:variant>
        <vt:lpwstr>_Toc404677097</vt:lpwstr>
      </vt:variant>
      <vt:variant>
        <vt:i4>2031671</vt:i4>
      </vt:variant>
      <vt:variant>
        <vt:i4>344</vt:i4>
      </vt:variant>
      <vt:variant>
        <vt:i4>0</vt:i4>
      </vt:variant>
      <vt:variant>
        <vt:i4>5</vt:i4>
      </vt:variant>
      <vt:variant>
        <vt:lpwstr/>
      </vt:variant>
      <vt:variant>
        <vt:lpwstr>_Toc404677096</vt:lpwstr>
      </vt:variant>
      <vt:variant>
        <vt:i4>2031671</vt:i4>
      </vt:variant>
      <vt:variant>
        <vt:i4>338</vt:i4>
      </vt:variant>
      <vt:variant>
        <vt:i4>0</vt:i4>
      </vt:variant>
      <vt:variant>
        <vt:i4>5</vt:i4>
      </vt:variant>
      <vt:variant>
        <vt:lpwstr/>
      </vt:variant>
      <vt:variant>
        <vt:lpwstr>_Toc404677095</vt:lpwstr>
      </vt:variant>
      <vt:variant>
        <vt:i4>2031671</vt:i4>
      </vt:variant>
      <vt:variant>
        <vt:i4>332</vt:i4>
      </vt:variant>
      <vt:variant>
        <vt:i4>0</vt:i4>
      </vt:variant>
      <vt:variant>
        <vt:i4>5</vt:i4>
      </vt:variant>
      <vt:variant>
        <vt:lpwstr/>
      </vt:variant>
      <vt:variant>
        <vt:lpwstr>_Toc404677094</vt:lpwstr>
      </vt:variant>
      <vt:variant>
        <vt:i4>2031671</vt:i4>
      </vt:variant>
      <vt:variant>
        <vt:i4>326</vt:i4>
      </vt:variant>
      <vt:variant>
        <vt:i4>0</vt:i4>
      </vt:variant>
      <vt:variant>
        <vt:i4>5</vt:i4>
      </vt:variant>
      <vt:variant>
        <vt:lpwstr/>
      </vt:variant>
      <vt:variant>
        <vt:lpwstr>_Toc404677093</vt:lpwstr>
      </vt:variant>
      <vt:variant>
        <vt:i4>2031671</vt:i4>
      </vt:variant>
      <vt:variant>
        <vt:i4>320</vt:i4>
      </vt:variant>
      <vt:variant>
        <vt:i4>0</vt:i4>
      </vt:variant>
      <vt:variant>
        <vt:i4>5</vt:i4>
      </vt:variant>
      <vt:variant>
        <vt:lpwstr/>
      </vt:variant>
      <vt:variant>
        <vt:lpwstr>_Toc404677092</vt:lpwstr>
      </vt:variant>
      <vt:variant>
        <vt:i4>2031671</vt:i4>
      </vt:variant>
      <vt:variant>
        <vt:i4>314</vt:i4>
      </vt:variant>
      <vt:variant>
        <vt:i4>0</vt:i4>
      </vt:variant>
      <vt:variant>
        <vt:i4>5</vt:i4>
      </vt:variant>
      <vt:variant>
        <vt:lpwstr/>
      </vt:variant>
      <vt:variant>
        <vt:lpwstr>_Toc404677091</vt:lpwstr>
      </vt:variant>
      <vt:variant>
        <vt:i4>2031671</vt:i4>
      </vt:variant>
      <vt:variant>
        <vt:i4>308</vt:i4>
      </vt:variant>
      <vt:variant>
        <vt:i4>0</vt:i4>
      </vt:variant>
      <vt:variant>
        <vt:i4>5</vt:i4>
      </vt:variant>
      <vt:variant>
        <vt:lpwstr/>
      </vt:variant>
      <vt:variant>
        <vt:lpwstr>_Toc404677090</vt:lpwstr>
      </vt:variant>
      <vt:variant>
        <vt:i4>1966135</vt:i4>
      </vt:variant>
      <vt:variant>
        <vt:i4>302</vt:i4>
      </vt:variant>
      <vt:variant>
        <vt:i4>0</vt:i4>
      </vt:variant>
      <vt:variant>
        <vt:i4>5</vt:i4>
      </vt:variant>
      <vt:variant>
        <vt:lpwstr/>
      </vt:variant>
      <vt:variant>
        <vt:lpwstr>_Toc404677089</vt:lpwstr>
      </vt:variant>
      <vt:variant>
        <vt:i4>1966135</vt:i4>
      </vt:variant>
      <vt:variant>
        <vt:i4>296</vt:i4>
      </vt:variant>
      <vt:variant>
        <vt:i4>0</vt:i4>
      </vt:variant>
      <vt:variant>
        <vt:i4>5</vt:i4>
      </vt:variant>
      <vt:variant>
        <vt:lpwstr/>
      </vt:variant>
      <vt:variant>
        <vt:lpwstr>_Toc404677088</vt:lpwstr>
      </vt:variant>
      <vt:variant>
        <vt:i4>1966135</vt:i4>
      </vt:variant>
      <vt:variant>
        <vt:i4>290</vt:i4>
      </vt:variant>
      <vt:variant>
        <vt:i4>0</vt:i4>
      </vt:variant>
      <vt:variant>
        <vt:i4>5</vt:i4>
      </vt:variant>
      <vt:variant>
        <vt:lpwstr/>
      </vt:variant>
      <vt:variant>
        <vt:lpwstr>_Toc404677087</vt:lpwstr>
      </vt:variant>
      <vt:variant>
        <vt:i4>1966135</vt:i4>
      </vt:variant>
      <vt:variant>
        <vt:i4>284</vt:i4>
      </vt:variant>
      <vt:variant>
        <vt:i4>0</vt:i4>
      </vt:variant>
      <vt:variant>
        <vt:i4>5</vt:i4>
      </vt:variant>
      <vt:variant>
        <vt:lpwstr/>
      </vt:variant>
      <vt:variant>
        <vt:lpwstr>_Toc404677086</vt:lpwstr>
      </vt:variant>
      <vt:variant>
        <vt:i4>1966135</vt:i4>
      </vt:variant>
      <vt:variant>
        <vt:i4>278</vt:i4>
      </vt:variant>
      <vt:variant>
        <vt:i4>0</vt:i4>
      </vt:variant>
      <vt:variant>
        <vt:i4>5</vt:i4>
      </vt:variant>
      <vt:variant>
        <vt:lpwstr/>
      </vt:variant>
      <vt:variant>
        <vt:lpwstr>_Toc404677085</vt:lpwstr>
      </vt:variant>
      <vt:variant>
        <vt:i4>1966135</vt:i4>
      </vt:variant>
      <vt:variant>
        <vt:i4>272</vt:i4>
      </vt:variant>
      <vt:variant>
        <vt:i4>0</vt:i4>
      </vt:variant>
      <vt:variant>
        <vt:i4>5</vt:i4>
      </vt:variant>
      <vt:variant>
        <vt:lpwstr/>
      </vt:variant>
      <vt:variant>
        <vt:lpwstr>_Toc404677084</vt:lpwstr>
      </vt:variant>
      <vt:variant>
        <vt:i4>1966135</vt:i4>
      </vt:variant>
      <vt:variant>
        <vt:i4>266</vt:i4>
      </vt:variant>
      <vt:variant>
        <vt:i4>0</vt:i4>
      </vt:variant>
      <vt:variant>
        <vt:i4>5</vt:i4>
      </vt:variant>
      <vt:variant>
        <vt:lpwstr/>
      </vt:variant>
      <vt:variant>
        <vt:lpwstr>_Toc404677083</vt:lpwstr>
      </vt:variant>
      <vt:variant>
        <vt:i4>1966135</vt:i4>
      </vt:variant>
      <vt:variant>
        <vt:i4>260</vt:i4>
      </vt:variant>
      <vt:variant>
        <vt:i4>0</vt:i4>
      </vt:variant>
      <vt:variant>
        <vt:i4>5</vt:i4>
      </vt:variant>
      <vt:variant>
        <vt:lpwstr/>
      </vt:variant>
      <vt:variant>
        <vt:lpwstr>_Toc404677082</vt:lpwstr>
      </vt:variant>
      <vt:variant>
        <vt:i4>1966135</vt:i4>
      </vt:variant>
      <vt:variant>
        <vt:i4>254</vt:i4>
      </vt:variant>
      <vt:variant>
        <vt:i4>0</vt:i4>
      </vt:variant>
      <vt:variant>
        <vt:i4>5</vt:i4>
      </vt:variant>
      <vt:variant>
        <vt:lpwstr/>
      </vt:variant>
      <vt:variant>
        <vt:lpwstr>_Toc404677081</vt:lpwstr>
      </vt:variant>
      <vt:variant>
        <vt:i4>1966135</vt:i4>
      </vt:variant>
      <vt:variant>
        <vt:i4>248</vt:i4>
      </vt:variant>
      <vt:variant>
        <vt:i4>0</vt:i4>
      </vt:variant>
      <vt:variant>
        <vt:i4>5</vt:i4>
      </vt:variant>
      <vt:variant>
        <vt:lpwstr/>
      </vt:variant>
      <vt:variant>
        <vt:lpwstr>_Toc404677080</vt:lpwstr>
      </vt:variant>
      <vt:variant>
        <vt:i4>1114167</vt:i4>
      </vt:variant>
      <vt:variant>
        <vt:i4>242</vt:i4>
      </vt:variant>
      <vt:variant>
        <vt:i4>0</vt:i4>
      </vt:variant>
      <vt:variant>
        <vt:i4>5</vt:i4>
      </vt:variant>
      <vt:variant>
        <vt:lpwstr/>
      </vt:variant>
      <vt:variant>
        <vt:lpwstr>_Toc404677079</vt:lpwstr>
      </vt:variant>
      <vt:variant>
        <vt:i4>1114167</vt:i4>
      </vt:variant>
      <vt:variant>
        <vt:i4>236</vt:i4>
      </vt:variant>
      <vt:variant>
        <vt:i4>0</vt:i4>
      </vt:variant>
      <vt:variant>
        <vt:i4>5</vt:i4>
      </vt:variant>
      <vt:variant>
        <vt:lpwstr/>
      </vt:variant>
      <vt:variant>
        <vt:lpwstr>_Toc404677078</vt:lpwstr>
      </vt:variant>
      <vt:variant>
        <vt:i4>1114167</vt:i4>
      </vt:variant>
      <vt:variant>
        <vt:i4>230</vt:i4>
      </vt:variant>
      <vt:variant>
        <vt:i4>0</vt:i4>
      </vt:variant>
      <vt:variant>
        <vt:i4>5</vt:i4>
      </vt:variant>
      <vt:variant>
        <vt:lpwstr/>
      </vt:variant>
      <vt:variant>
        <vt:lpwstr>_Toc404677077</vt:lpwstr>
      </vt:variant>
      <vt:variant>
        <vt:i4>1114167</vt:i4>
      </vt:variant>
      <vt:variant>
        <vt:i4>224</vt:i4>
      </vt:variant>
      <vt:variant>
        <vt:i4>0</vt:i4>
      </vt:variant>
      <vt:variant>
        <vt:i4>5</vt:i4>
      </vt:variant>
      <vt:variant>
        <vt:lpwstr/>
      </vt:variant>
      <vt:variant>
        <vt:lpwstr>_Toc404677076</vt:lpwstr>
      </vt:variant>
      <vt:variant>
        <vt:i4>1114167</vt:i4>
      </vt:variant>
      <vt:variant>
        <vt:i4>218</vt:i4>
      </vt:variant>
      <vt:variant>
        <vt:i4>0</vt:i4>
      </vt:variant>
      <vt:variant>
        <vt:i4>5</vt:i4>
      </vt:variant>
      <vt:variant>
        <vt:lpwstr/>
      </vt:variant>
      <vt:variant>
        <vt:lpwstr>_Toc404677075</vt:lpwstr>
      </vt:variant>
      <vt:variant>
        <vt:i4>1114167</vt:i4>
      </vt:variant>
      <vt:variant>
        <vt:i4>212</vt:i4>
      </vt:variant>
      <vt:variant>
        <vt:i4>0</vt:i4>
      </vt:variant>
      <vt:variant>
        <vt:i4>5</vt:i4>
      </vt:variant>
      <vt:variant>
        <vt:lpwstr/>
      </vt:variant>
      <vt:variant>
        <vt:lpwstr>_Toc404677074</vt:lpwstr>
      </vt:variant>
      <vt:variant>
        <vt:i4>1114167</vt:i4>
      </vt:variant>
      <vt:variant>
        <vt:i4>206</vt:i4>
      </vt:variant>
      <vt:variant>
        <vt:i4>0</vt:i4>
      </vt:variant>
      <vt:variant>
        <vt:i4>5</vt:i4>
      </vt:variant>
      <vt:variant>
        <vt:lpwstr/>
      </vt:variant>
      <vt:variant>
        <vt:lpwstr>_Toc404677073</vt:lpwstr>
      </vt:variant>
      <vt:variant>
        <vt:i4>1114167</vt:i4>
      </vt:variant>
      <vt:variant>
        <vt:i4>200</vt:i4>
      </vt:variant>
      <vt:variant>
        <vt:i4>0</vt:i4>
      </vt:variant>
      <vt:variant>
        <vt:i4>5</vt:i4>
      </vt:variant>
      <vt:variant>
        <vt:lpwstr/>
      </vt:variant>
      <vt:variant>
        <vt:lpwstr>_Toc404677072</vt:lpwstr>
      </vt:variant>
      <vt:variant>
        <vt:i4>1114167</vt:i4>
      </vt:variant>
      <vt:variant>
        <vt:i4>194</vt:i4>
      </vt:variant>
      <vt:variant>
        <vt:i4>0</vt:i4>
      </vt:variant>
      <vt:variant>
        <vt:i4>5</vt:i4>
      </vt:variant>
      <vt:variant>
        <vt:lpwstr/>
      </vt:variant>
      <vt:variant>
        <vt:lpwstr>_Toc404677071</vt:lpwstr>
      </vt:variant>
      <vt:variant>
        <vt:i4>1114167</vt:i4>
      </vt:variant>
      <vt:variant>
        <vt:i4>188</vt:i4>
      </vt:variant>
      <vt:variant>
        <vt:i4>0</vt:i4>
      </vt:variant>
      <vt:variant>
        <vt:i4>5</vt:i4>
      </vt:variant>
      <vt:variant>
        <vt:lpwstr/>
      </vt:variant>
      <vt:variant>
        <vt:lpwstr>_Toc404677070</vt:lpwstr>
      </vt:variant>
      <vt:variant>
        <vt:i4>1048631</vt:i4>
      </vt:variant>
      <vt:variant>
        <vt:i4>182</vt:i4>
      </vt:variant>
      <vt:variant>
        <vt:i4>0</vt:i4>
      </vt:variant>
      <vt:variant>
        <vt:i4>5</vt:i4>
      </vt:variant>
      <vt:variant>
        <vt:lpwstr/>
      </vt:variant>
      <vt:variant>
        <vt:lpwstr>_Toc404677069</vt:lpwstr>
      </vt:variant>
      <vt:variant>
        <vt:i4>1048631</vt:i4>
      </vt:variant>
      <vt:variant>
        <vt:i4>176</vt:i4>
      </vt:variant>
      <vt:variant>
        <vt:i4>0</vt:i4>
      </vt:variant>
      <vt:variant>
        <vt:i4>5</vt:i4>
      </vt:variant>
      <vt:variant>
        <vt:lpwstr/>
      </vt:variant>
      <vt:variant>
        <vt:lpwstr>_Toc404677068</vt:lpwstr>
      </vt:variant>
      <vt:variant>
        <vt:i4>1048631</vt:i4>
      </vt:variant>
      <vt:variant>
        <vt:i4>170</vt:i4>
      </vt:variant>
      <vt:variant>
        <vt:i4>0</vt:i4>
      </vt:variant>
      <vt:variant>
        <vt:i4>5</vt:i4>
      </vt:variant>
      <vt:variant>
        <vt:lpwstr/>
      </vt:variant>
      <vt:variant>
        <vt:lpwstr>_Toc404677067</vt:lpwstr>
      </vt:variant>
      <vt:variant>
        <vt:i4>1048631</vt:i4>
      </vt:variant>
      <vt:variant>
        <vt:i4>164</vt:i4>
      </vt:variant>
      <vt:variant>
        <vt:i4>0</vt:i4>
      </vt:variant>
      <vt:variant>
        <vt:i4>5</vt:i4>
      </vt:variant>
      <vt:variant>
        <vt:lpwstr/>
      </vt:variant>
      <vt:variant>
        <vt:lpwstr>_Toc404677066</vt:lpwstr>
      </vt:variant>
      <vt:variant>
        <vt:i4>1048631</vt:i4>
      </vt:variant>
      <vt:variant>
        <vt:i4>158</vt:i4>
      </vt:variant>
      <vt:variant>
        <vt:i4>0</vt:i4>
      </vt:variant>
      <vt:variant>
        <vt:i4>5</vt:i4>
      </vt:variant>
      <vt:variant>
        <vt:lpwstr/>
      </vt:variant>
      <vt:variant>
        <vt:lpwstr>_Toc404677065</vt:lpwstr>
      </vt:variant>
      <vt:variant>
        <vt:i4>1048631</vt:i4>
      </vt:variant>
      <vt:variant>
        <vt:i4>152</vt:i4>
      </vt:variant>
      <vt:variant>
        <vt:i4>0</vt:i4>
      </vt:variant>
      <vt:variant>
        <vt:i4>5</vt:i4>
      </vt:variant>
      <vt:variant>
        <vt:lpwstr/>
      </vt:variant>
      <vt:variant>
        <vt:lpwstr>_Toc404677064</vt:lpwstr>
      </vt:variant>
      <vt:variant>
        <vt:i4>1048631</vt:i4>
      </vt:variant>
      <vt:variant>
        <vt:i4>146</vt:i4>
      </vt:variant>
      <vt:variant>
        <vt:i4>0</vt:i4>
      </vt:variant>
      <vt:variant>
        <vt:i4>5</vt:i4>
      </vt:variant>
      <vt:variant>
        <vt:lpwstr/>
      </vt:variant>
      <vt:variant>
        <vt:lpwstr>_Toc404677063</vt:lpwstr>
      </vt:variant>
      <vt:variant>
        <vt:i4>1048631</vt:i4>
      </vt:variant>
      <vt:variant>
        <vt:i4>140</vt:i4>
      </vt:variant>
      <vt:variant>
        <vt:i4>0</vt:i4>
      </vt:variant>
      <vt:variant>
        <vt:i4>5</vt:i4>
      </vt:variant>
      <vt:variant>
        <vt:lpwstr/>
      </vt:variant>
      <vt:variant>
        <vt:lpwstr>_Toc404677062</vt:lpwstr>
      </vt:variant>
      <vt:variant>
        <vt:i4>1048631</vt:i4>
      </vt:variant>
      <vt:variant>
        <vt:i4>134</vt:i4>
      </vt:variant>
      <vt:variant>
        <vt:i4>0</vt:i4>
      </vt:variant>
      <vt:variant>
        <vt:i4>5</vt:i4>
      </vt:variant>
      <vt:variant>
        <vt:lpwstr/>
      </vt:variant>
      <vt:variant>
        <vt:lpwstr>_Toc404677061</vt:lpwstr>
      </vt:variant>
      <vt:variant>
        <vt:i4>1048631</vt:i4>
      </vt:variant>
      <vt:variant>
        <vt:i4>128</vt:i4>
      </vt:variant>
      <vt:variant>
        <vt:i4>0</vt:i4>
      </vt:variant>
      <vt:variant>
        <vt:i4>5</vt:i4>
      </vt:variant>
      <vt:variant>
        <vt:lpwstr/>
      </vt:variant>
      <vt:variant>
        <vt:lpwstr>_Toc404677060</vt:lpwstr>
      </vt:variant>
      <vt:variant>
        <vt:i4>1245239</vt:i4>
      </vt:variant>
      <vt:variant>
        <vt:i4>122</vt:i4>
      </vt:variant>
      <vt:variant>
        <vt:i4>0</vt:i4>
      </vt:variant>
      <vt:variant>
        <vt:i4>5</vt:i4>
      </vt:variant>
      <vt:variant>
        <vt:lpwstr/>
      </vt:variant>
      <vt:variant>
        <vt:lpwstr>_Toc404677059</vt:lpwstr>
      </vt:variant>
      <vt:variant>
        <vt:i4>1245239</vt:i4>
      </vt:variant>
      <vt:variant>
        <vt:i4>116</vt:i4>
      </vt:variant>
      <vt:variant>
        <vt:i4>0</vt:i4>
      </vt:variant>
      <vt:variant>
        <vt:i4>5</vt:i4>
      </vt:variant>
      <vt:variant>
        <vt:lpwstr/>
      </vt:variant>
      <vt:variant>
        <vt:lpwstr>_Toc404677058</vt:lpwstr>
      </vt:variant>
      <vt:variant>
        <vt:i4>1245239</vt:i4>
      </vt:variant>
      <vt:variant>
        <vt:i4>110</vt:i4>
      </vt:variant>
      <vt:variant>
        <vt:i4>0</vt:i4>
      </vt:variant>
      <vt:variant>
        <vt:i4>5</vt:i4>
      </vt:variant>
      <vt:variant>
        <vt:lpwstr/>
      </vt:variant>
      <vt:variant>
        <vt:lpwstr>_Toc404677057</vt:lpwstr>
      </vt:variant>
      <vt:variant>
        <vt:i4>1245239</vt:i4>
      </vt:variant>
      <vt:variant>
        <vt:i4>104</vt:i4>
      </vt:variant>
      <vt:variant>
        <vt:i4>0</vt:i4>
      </vt:variant>
      <vt:variant>
        <vt:i4>5</vt:i4>
      </vt:variant>
      <vt:variant>
        <vt:lpwstr/>
      </vt:variant>
      <vt:variant>
        <vt:lpwstr>_Toc404677056</vt:lpwstr>
      </vt:variant>
      <vt:variant>
        <vt:i4>1245239</vt:i4>
      </vt:variant>
      <vt:variant>
        <vt:i4>98</vt:i4>
      </vt:variant>
      <vt:variant>
        <vt:i4>0</vt:i4>
      </vt:variant>
      <vt:variant>
        <vt:i4>5</vt:i4>
      </vt:variant>
      <vt:variant>
        <vt:lpwstr/>
      </vt:variant>
      <vt:variant>
        <vt:lpwstr>_Toc404677055</vt:lpwstr>
      </vt:variant>
      <vt:variant>
        <vt:i4>1245239</vt:i4>
      </vt:variant>
      <vt:variant>
        <vt:i4>92</vt:i4>
      </vt:variant>
      <vt:variant>
        <vt:i4>0</vt:i4>
      </vt:variant>
      <vt:variant>
        <vt:i4>5</vt:i4>
      </vt:variant>
      <vt:variant>
        <vt:lpwstr/>
      </vt:variant>
      <vt:variant>
        <vt:lpwstr>_Toc404677054</vt:lpwstr>
      </vt:variant>
      <vt:variant>
        <vt:i4>1245239</vt:i4>
      </vt:variant>
      <vt:variant>
        <vt:i4>86</vt:i4>
      </vt:variant>
      <vt:variant>
        <vt:i4>0</vt:i4>
      </vt:variant>
      <vt:variant>
        <vt:i4>5</vt:i4>
      </vt:variant>
      <vt:variant>
        <vt:lpwstr/>
      </vt:variant>
      <vt:variant>
        <vt:lpwstr>_Toc404677053</vt:lpwstr>
      </vt:variant>
      <vt:variant>
        <vt:i4>1245239</vt:i4>
      </vt:variant>
      <vt:variant>
        <vt:i4>80</vt:i4>
      </vt:variant>
      <vt:variant>
        <vt:i4>0</vt:i4>
      </vt:variant>
      <vt:variant>
        <vt:i4>5</vt:i4>
      </vt:variant>
      <vt:variant>
        <vt:lpwstr/>
      </vt:variant>
      <vt:variant>
        <vt:lpwstr>_Toc404677052</vt:lpwstr>
      </vt:variant>
      <vt:variant>
        <vt:i4>1245239</vt:i4>
      </vt:variant>
      <vt:variant>
        <vt:i4>74</vt:i4>
      </vt:variant>
      <vt:variant>
        <vt:i4>0</vt:i4>
      </vt:variant>
      <vt:variant>
        <vt:i4>5</vt:i4>
      </vt:variant>
      <vt:variant>
        <vt:lpwstr/>
      </vt:variant>
      <vt:variant>
        <vt:lpwstr>_Toc404677051</vt:lpwstr>
      </vt:variant>
      <vt:variant>
        <vt:i4>1245239</vt:i4>
      </vt:variant>
      <vt:variant>
        <vt:i4>68</vt:i4>
      </vt:variant>
      <vt:variant>
        <vt:i4>0</vt:i4>
      </vt:variant>
      <vt:variant>
        <vt:i4>5</vt:i4>
      </vt:variant>
      <vt:variant>
        <vt:lpwstr/>
      </vt:variant>
      <vt:variant>
        <vt:lpwstr>_Toc404677050</vt:lpwstr>
      </vt:variant>
      <vt:variant>
        <vt:i4>1179703</vt:i4>
      </vt:variant>
      <vt:variant>
        <vt:i4>62</vt:i4>
      </vt:variant>
      <vt:variant>
        <vt:i4>0</vt:i4>
      </vt:variant>
      <vt:variant>
        <vt:i4>5</vt:i4>
      </vt:variant>
      <vt:variant>
        <vt:lpwstr/>
      </vt:variant>
      <vt:variant>
        <vt:lpwstr>_Toc404677049</vt:lpwstr>
      </vt:variant>
      <vt:variant>
        <vt:i4>1179703</vt:i4>
      </vt:variant>
      <vt:variant>
        <vt:i4>56</vt:i4>
      </vt:variant>
      <vt:variant>
        <vt:i4>0</vt:i4>
      </vt:variant>
      <vt:variant>
        <vt:i4>5</vt:i4>
      </vt:variant>
      <vt:variant>
        <vt:lpwstr/>
      </vt:variant>
      <vt:variant>
        <vt:lpwstr>_Toc404677048</vt:lpwstr>
      </vt:variant>
      <vt:variant>
        <vt:i4>1179703</vt:i4>
      </vt:variant>
      <vt:variant>
        <vt:i4>50</vt:i4>
      </vt:variant>
      <vt:variant>
        <vt:i4>0</vt:i4>
      </vt:variant>
      <vt:variant>
        <vt:i4>5</vt:i4>
      </vt:variant>
      <vt:variant>
        <vt:lpwstr/>
      </vt:variant>
      <vt:variant>
        <vt:lpwstr>_Toc404677047</vt:lpwstr>
      </vt:variant>
      <vt:variant>
        <vt:i4>1179703</vt:i4>
      </vt:variant>
      <vt:variant>
        <vt:i4>44</vt:i4>
      </vt:variant>
      <vt:variant>
        <vt:i4>0</vt:i4>
      </vt:variant>
      <vt:variant>
        <vt:i4>5</vt:i4>
      </vt:variant>
      <vt:variant>
        <vt:lpwstr/>
      </vt:variant>
      <vt:variant>
        <vt:lpwstr>_Toc404677046</vt:lpwstr>
      </vt:variant>
      <vt:variant>
        <vt:i4>1179703</vt:i4>
      </vt:variant>
      <vt:variant>
        <vt:i4>38</vt:i4>
      </vt:variant>
      <vt:variant>
        <vt:i4>0</vt:i4>
      </vt:variant>
      <vt:variant>
        <vt:i4>5</vt:i4>
      </vt:variant>
      <vt:variant>
        <vt:lpwstr/>
      </vt:variant>
      <vt:variant>
        <vt:lpwstr>_Toc404677045</vt:lpwstr>
      </vt:variant>
      <vt:variant>
        <vt:i4>1179703</vt:i4>
      </vt:variant>
      <vt:variant>
        <vt:i4>32</vt:i4>
      </vt:variant>
      <vt:variant>
        <vt:i4>0</vt:i4>
      </vt:variant>
      <vt:variant>
        <vt:i4>5</vt:i4>
      </vt:variant>
      <vt:variant>
        <vt:lpwstr/>
      </vt:variant>
      <vt:variant>
        <vt:lpwstr>_Toc404677044</vt:lpwstr>
      </vt:variant>
      <vt:variant>
        <vt:i4>1179703</vt:i4>
      </vt:variant>
      <vt:variant>
        <vt:i4>26</vt:i4>
      </vt:variant>
      <vt:variant>
        <vt:i4>0</vt:i4>
      </vt:variant>
      <vt:variant>
        <vt:i4>5</vt:i4>
      </vt:variant>
      <vt:variant>
        <vt:lpwstr/>
      </vt:variant>
      <vt:variant>
        <vt:lpwstr>_Toc404677043</vt:lpwstr>
      </vt:variant>
      <vt:variant>
        <vt:i4>1179703</vt:i4>
      </vt:variant>
      <vt:variant>
        <vt:i4>20</vt:i4>
      </vt:variant>
      <vt:variant>
        <vt:i4>0</vt:i4>
      </vt:variant>
      <vt:variant>
        <vt:i4>5</vt:i4>
      </vt:variant>
      <vt:variant>
        <vt:lpwstr/>
      </vt:variant>
      <vt:variant>
        <vt:lpwstr>_Toc404677042</vt:lpwstr>
      </vt:variant>
      <vt:variant>
        <vt:i4>1179703</vt:i4>
      </vt:variant>
      <vt:variant>
        <vt:i4>14</vt:i4>
      </vt:variant>
      <vt:variant>
        <vt:i4>0</vt:i4>
      </vt:variant>
      <vt:variant>
        <vt:i4>5</vt:i4>
      </vt:variant>
      <vt:variant>
        <vt:lpwstr/>
      </vt:variant>
      <vt:variant>
        <vt:lpwstr>_Toc404677041</vt:lpwstr>
      </vt:variant>
      <vt:variant>
        <vt:i4>1179703</vt:i4>
      </vt:variant>
      <vt:variant>
        <vt:i4>8</vt:i4>
      </vt:variant>
      <vt:variant>
        <vt:i4>0</vt:i4>
      </vt:variant>
      <vt:variant>
        <vt:i4>5</vt:i4>
      </vt:variant>
      <vt:variant>
        <vt:lpwstr/>
      </vt:variant>
      <vt:variant>
        <vt:lpwstr>_Toc404677040</vt:lpwstr>
      </vt:variant>
      <vt:variant>
        <vt:i4>1376311</vt:i4>
      </vt:variant>
      <vt:variant>
        <vt:i4>2</vt:i4>
      </vt:variant>
      <vt:variant>
        <vt:i4>0</vt:i4>
      </vt:variant>
      <vt:variant>
        <vt:i4>5</vt:i4>
      </vt:variant>
      <vt:variant>
        <vt:lpwstr/>
      </vt:variant>
      <vt:variant>
        <vt:lpwstr>_Toc404677039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Pešková Renata</dc:creator>
  <cp:lastModifiedBy>Michal Tupý</cp:lastModifiedBy>
  <cp:revision>4</cp:revision>
  <cp:lastPrinted>2014-11-25T09:35:00Z</cp:lastPrinted>
  <dcterms:created xsi:type="dcterms:W3CDTF">2014-11-28T20:05:00Z</dcterms:created>
  <dcterms:modified xsi:type="dcterms:W3CDTF">2014-11-28T20:40:00Z</dcterms:modified>
</cp:coreProperties>
</file>