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05972" w14:textId="77777777" w:rsidR="002A4CD4" w:rsidRPr="002A4CD4" w:rsidRDefault="002A4CD4" w:rsidP="002A4CD4">
      <w:pPr>
        <w:pStyle w:val="Podnadpis"/>
        <w:jc w:val="center"/>
        <w:rPr>
          <w:rFonts w:cstheme="minorHAnsi"/>
          <w:b/>
          <w:color w:val="auto"/>
          <w:sz w:val="22"/>
          <w:szCs w:val="22"/>
        </w:rPr>
      </w:pPr>
      <w:r w:rsidRPr="002A4CD4">
        <w:rPr>
          <w:rFonts w:cstheme="minorHAnsi"/>
          <w:b/>
          <w:color w:val="auto"/>
          <w:sz w:val="22"/>
          <w:szCs w:val="22"/>
        </w:rPr>
        <w:t>Čestné prohlášení</w:t>
      </w:r>
    </w:p>
    <w:p w14:paraId="1CF8D9B8" w14:textId="77777777" w:rsidR="002A4CD4" w:rsidRPr="002A4CD4" w:rsidRDefault="002A4CD4" w:rsidP="001C63A8">
      <w:pPr>
        <w:ind w:left="142"/>
        <w:jc w:val="both"/>
        <w:rPr>
          <w:rFonts w:cstheme="minorHAnsi"/>
        </w:rPr>
      </w:pPr>
      <w:r w:rsidRPr="002A4CD4">
        <w:rPr>
          <w:rFonts w:cstheme="minorHAnsi"/>
        </w:rPr>
        <w:t>Žadatel čestným prohlášením potvrzuje splnění následujících podmínek výzvy:</w:t>
      </w:r>
    </w:p>
    <w:p w14:paraId="11C53194"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Žadatel podal žádost v souladu s vyhlašovacími podmínkami výzvy.</w:t>
      </w:r>
    </w:p>
    <w:p w14:paraId="550BA40D"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Všechny informace a údaje uvedené v žádosti vč. příloh jsou správné, pravdivé a úplné.</w:t>
      </w:r>
    </w:p>
    <w:p w14:paraId="3AA163C9"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Cíle uvedené v návrhu projektu budou uspokojivě plněny a budou v souladu s výzvou.</w:t>
      </w:r>
    </w:p>
    <w:p w14:paraId="5C7DE06C"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 xml:space="preserve">Žadateli nejsou známy žádné informace, které by vedly k pochybnostem o splnění cílů projektu. Poskytnuté finanční prostředky budou využity k naplnění cílů dle návrhu projektu. </w:t>
      </w:r>
    </w:p>
    <w:p w14:paraId="6417773C"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Je předložen konkrétní a kontrolovatelný projekt, který obsahuje reálný a vyrovnaný rozpočet.</w:t>
      </w:r>
    </w:p>
    <w:p w14:paraId="73461721"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 xml:space="preserve">Předpokládané výdaje jsou přiměřené, tj. odpovídají cenám v místě a čase obvyklým, doložitelné, jsou přímo spojeny s realizací projektu a jsou součástí rozpočtu projektu. </w:t>
      </w:r>
    </w:p>
    <w:p w14:paraId="62F24120" w14:textId="1E3CE37D"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Informace uvedené v návrhu projektu jsou pravdivé, úplné, zkontrolované, přesné a spolehlivé a</w:t>
      </w:r>
      <w:r w:rsidR="00E9580D">
        <w:rPr>
          <w:rFonts w:cstheme="minorHAnsi"/>
          <w:iCs/>
          <w:shd w:val="clear" w:color="auto" w:fill="FFFFFF"/>
        </w:rPr>
        <w:t> </w:t>
      </w:r>
      <w:r w:rsidRPr="002A4CD4">
        <w:rPr>
          <w:rFonts w:cstheme="minorHAnsi"/>
          <w:iCs/>
          <w:shd w:val="clear" w:color="auto" w:fill="FFFFFF"/>
        </w:rPr>
        <w:t>řádně odůvodňují všechny cíle.</w:t>
      </w:r>
    </w:p>
    <w:p w14:paraId="02B95773"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Žadatel nemá žádné splatné závazky vůči státnímu rozpočtu, státním fondům a rozpočtům územních samosprávných celků ani splatné závazky pojistného na veřejné zdravotní pojištění, pojistného na sociální zabezpečení a příspěvku na státní politiku zaměstnanosti.</w:t>
      </w:r>
    </w:p>
    <w:p w14:paraId="1B5C7CB2"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 xml:space="preserve">Žadatel neprodleně oznámí MKČR prostřednictvím datové schránky jakékoliv změny (identifikačních a kontaktních údajů, právní formy žadatele, parametrů projektu, podmínek realizace projektu aj.). </w:t>
      </w:r>
    </w:p>
    <w:p w14:paraId="462868B2" w14:textId="53592C63"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Žadatel souhlasí se zpracováním osobních údajů o subjektu údajů (žadateli) pro účely plnění svých právních povinností souvisejících s hodnocením žádostí o poskytnutí příspěvku a  rozhodnutím o</w:t>
      </w:r>
      <w:r w:rsidR="00E9580D">
        <w:rPr>
          <w:rFonts w:cstheme="minorHAnsi"/>
          <w:iCs/>
          <w:shd w:val="clear" w:color="auto" w:fill="FFFFFF"/>
        </w:rPr>
        <w:t> </w:t>
      </w:r>
      <w:r w:rsidRPr="002A4CD4">
        <w:rPr>
          <w:rFonts w:cstheme="minorHAnsi"/>
          <w:iCs/>
          <w:shd w:val="clear" w:color="auto" w:fill="FFFFFF"/>
        </w:rPr>
        <w:t>žádosti (zejména zveřejnění ve veřejně přístupném informačním systému Ministerstva financí – ZED, nebo EDS/SMVS, apod.) uvedených v této žádosti, provede Ministerstvo kultury se sídlem v</w:t>
      </w:r>
      <w:r w:rsidR="00E9580D">
        <w:rPr>
          <w:rFonts w:cstheme="minorHAnsi"/>
          <w:iCs/>
          <w:shd w:val="clear" w:color="auto" w:fill="FFFFFF"/>
        </w:rPr>
        <w:t> </w:t>
      </w:r>
      <w:r w:rsidRPr="002A4CD4">
        <w:rPr>
          <w:rFonts w:cstheme="minorHAnsi"/>
          <w:iCs/>
          <w:shd w:val="clear" w:color="auto" w:fill="FFFFFF"/>
        </w:rPr>
        <w:t>Praze 1, Maltézské náměstí 471/1, IČ 00023671, coby správce osobních údajů, dle čl. 6 odst.1 písm. c) (jakožto nezbytnost pro splnění právní povinnosti, která se na správce vztahuje) Nařízení Evropského parlamentu a Rady (EU) 2016/679 ze dne 27. dubna 2016, o ochraně fyzických osob v</w:t>
      </w:r>
      <w:r w:rsidR="00E9580D">
        <w:rPr>
          <w:rFonts w:cstheme="minorHAnsi"/>
          <w:iCs/>
          <w:shd w:val="clear" w:color="auto" w:fill="FFFFFF"/>
        </w:rPr>
        <w:t> </w:t>
      </w:r>
      <w:r w:rsidRPr="002A4CD4">
        <w:rPr>
          <w:rFonts w:cstheme="minorHAnsi"/>
          <w:iCs/>
          <w:shd w:val="clear" w:color="auto" w:fill="FFFFFF"/>
        </w:rPr>
        <w:t>souvislosti se zpracováním osobních údajů a</w:t>
      </w:r>
      <w:r w:rsidR="00E9580D">
        <w:rPr>
          <w:rFonts w:cstheme="minorHAnsi"/>
          <w:iCs/>
          <w:shd w:val="clear" w:color="auto" w:fill="FFFFFF"/>
        </w:rPr>
        <w:t xml:space="preserve"> </w:t>
      </w:r>
      <w:r w:rsidRPr="002A4CD4">
        <w:rPr>
          <w:rFonts w:cstheme="minorHAnsi"/>
          <w:iCs/>
          <w:shd w:val="clear" w:color="auto" w:fill="FFFFFF"/>
        </w:rPr>
        <w:t>o volném pohybu těchto údajů a o zrušení směrnice 95/46/ES (obecné nařízení o ochraně osobních údajů) a na základě zákona č. 110/2019 Sb., o</w:t>
      </w:r>
      <w:r w:rsidR="00E9580D">
        <w:rPr>
          <w:rFonts w:cstheme="minorHAnsi"/>
          <w:iCs/>
          <w:shd w:val="clear" w:color="auto" w:fill="FFFFFF"/>
        </w:rPr>
        <w:t> </w:t>
      </w:r>
      <w:r w:rsidRPr="002A4CD4">
        <w:rPr>
          <w:rFonts w:cstheme="minorHAnsi"/>
          <w:iCs/>
          <w:shd w:val="clear" w:color="auto" w:fill="FFFFFF"/>
        </w:rPr>
        <w:t xml:space="preserve">zpracování osobních údajů a o změně některých zákonů, ve znění pozdějších předpisů, po dobu nezbytně nutnou. </w:t>
      </w:r>
    </w:p>
    <w:p w14:paraId="17454FB4"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Žadatel stvrzuje, že byl zajištěn souhlas se zpracováním osobních údajů na úrovni konkrétních osob, jejichž osobní údaje jsou uvedeny v projektu.</w:t>
      </w:r>
    </w:p>
    <w:p w14:paraId="590F7A77" w14:textId="77777777" w:rsidR="002A4CD4" w:rsidRPr="002A4CD4"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 xml:space="preserve">Žadatel prohlašuje, že k datu podání žádosti je ekonomickým subjektem. </w:t>
      </w:r>
    </w:p>
    <w:p w14:paraId="10911C89" w14:textId="77777777" w:rsidR="0012213A"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2A4CD4">
        <w:rPr>
          <w:rFonts w:cstheme="minorHAnsi"/>
          <w:iCs/>
          <w:shd w:val="clear" w:color="auto" w:fill="FFFFFF"/>
        </w:rPr>
        <w:t>Žadatel prohlašuje, že na tento projekt, nebo jeho část, není požadována dotace ze státního rozpočtu jiným právním subjektem.</w:t>
      </w:r>
    </w:p>
    <w:p w14:paraId="568E093A" w14:textId="1E910881" w:rsidR="00A97453" w:rsidRPr="00A97453" w:rsidRDefault="00A97453" w:rsidP="00A97453">
      <w:pPr>
        <w:pStyle w:val="Odstavecseseznamem"/>
        <w:numPr>
          <w:ilvl w:val="0"/>
          <w:numId w:val="1"/>
        </w:numPr>
        <w:spacing w:line="240" w:lineRule="auto"/>
        <w:ind w:left="426" w:hanging="284"/>
        <w:jc w:val="both"/>
        <w:rPr>
          <w:rFonts w:cstheme="minorHAnsi"/>
          <w:iCs/>
          <w:shd w:val="clear" w:color="auto" w:fill="FFFFFF"/>
        </w:rPr>
      </w:pPr>
      <w:r w:rsidRPr="00A97453">
        <w:rPr>
          <w:rFonts w:cstheme="minorHAnsi"/>
          <w:iCs/>
          <w:shd w:val="clear" w:color="auto" w:fill="FFFFFF"/>
        </w:rPr>
        <w:t>Dotaci nelze použít na financování politické nebo volební kampaně, podpory nebo propagace politické strany, politického hnutí nebo kandidáta ani jiné činnosti bezprostředně související s</w:t>
      </w:r>
      <w:r w:rsidR="00A4339D">
        <w:rPr>
          <w:rFonts w:cstheme="minorHAnsi"/>
          <w:iCs/>
          <w:shd w:val="clear" w:color="auto" w:fill="FFFFFF"/>
        </w:rPr>
        <w:t> </w:t>
      </w:r>
      <w:r w:rsidRPr="00A97453">
        <w:rPr>
          <w:rFonts w:cstheme="minorHAnsi"/>
          <w:iCs/>
          <w:shd w:val="clear" w:color="auto" w:fill="FFFFFF"/>
        </w:rPr>
        <w:t>politickou nebo volební kampaní nebo podporou politické soutěže. Dotaci ani označení podpory Ministerstva kultury nelze využít k činnosti nebo prezentaci způsobem, který přímo nebo nepřímo spojuje Ministerstvo kultury s podporou, propagací nebo volební kampaní konkrétní politické strany, politického hnutí nebo kandidáta.</w:t>
      </w:r>
    </w:p>
    <w:p w14:paraId="2204E797" w14:textId="77777777" w:rsidR="00A97453" w:rsidRPr="00A97453" w:rsidRDefault="00A97453" w:rsidP="00A97453">
      <w:pPr>
        <w:pStyle w:val="Odstavecseseznamem"/>
        <w:spacing w:line="240" w:lineRule="auto"/>
        <w:ind w:left="426"/>
        <w:jc w:val="both"/>
        <w:rPr>
          <w:rFonts w:cstheme="minorHAnsi"/>
          <w:iCs/>
          <w:shd w:val="clear" w:color="auto" w:fill="FFFFFF"/>
        </w:rPr>
      </w:pPr>
      <w:r w:rsidRPr="00A97453">
        <w:rPr>
          <w:rFonts w:cstheme="minorHAnsi"/>
          <w:iCs/>
          <w:shd w:val="clear" w:color="auto" w:fill="FFFFFF"/>
        </w:rPr>
        <w:t>Za činnost podle předchozího odstavce se nepovažuje umělecká tvorba, její prezentace nebo provedení uměleckého výkonu, i pokud obsahují politické, společenské, historické nebo hodnotové téma, názor, kritiku, satiru nebo jiné obdobné sdělení. Samotný politický nebo hodnotový obsah uměleckého díla nepředstavuje porušení této podmínky.</w:t>
      </w:r>
    </w:p>
    <w:p w14:paraId="41DA0B69" w14:textId="2F39ECC6" w:rsidR="002A4CD4" w:rsidRPr="00A97453" w:rsidRDefault="00A97453" w:rsidP="00A97453">
      <w:pPr>
        <w:pStyle w:val="Odstavecseseznamem"/>
        <w:spacing w:line="240" w:lineRule="auto"/>
        <w:ind w:left="426"/>
        <w:jc w:val="both"/>
        <w:rPr>
          <w:rFonts w:cstheme="minorHAnsi"/>
          <w:iCs/>
          <w:shd w:val="clear" w:color="auto" w:fill="FFFFFF"/>
        </w:rPr>
      </w:pPr>
      <w:r w:rsidRPr="00A97453">
        <w:rPr>
          <w:rFonts w:cstheme="minorHAnsi"/>
          <w:iCs/>
          <w:shd w:val="clear" w:color="auto" w:fill="FFFFFF"/>
        </w:rPr>
        <w:t xml:space="preserve">Za činnost podle první věty prvního odstavce tohoto </w:t>
      </w:r>
      <w:r w:rsidR="003E2B31">
        <w:rPr>
          <w:rFonts w:cstheme="minorHAnsi"/>
          <w:iCs/>
          <w:shd w:val="clear" w:color="auto" w:fill="FFFFFF"/>
        </w:rPr>
        <w:t>písmene</w:t>
      </w:r>
      <w:r w:rsidRPr="00A97453">
        <w:rPr>
          <w:rFonts w:cstheme="minorHAnsi"/>
          <w:iCs/>
          <w:shd w:val="clear" w:color="auto" w:fill="FFFFFF"/>
        </w:rPr>
        <w:t xml:space="preserve"> se rovněž nepovažuje běžné protokolární nebo slavnostní vystoupení zástupce vyhlašovatele na akci, zejména při jejím zahájení nebo uvedení, pokud toto vystoupení neobsahuje agitaci, propagaci nebo jinou činnost směřující k volební podpoře nebo volebnímu znevýhodnění konkrétní politické strany, politického hnutí nebo kandidáta. Za takovou činnost se sama o sobě nepovažuje ani pasivní účast politicky či veřejně činných osob na akci, zejména jejich přítomnost v publiku nebo mezi návštěvníky.</w:t>
      </w:r>
    </w:p>
    <w:p w14:paraId="64F48F5D" w14:textId="77777777" w:rsidR="002A4CD4" w:rsidRPr="00956907"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956907">
        <w:rPr>
          <w:rFonts w:cstheme="minorHAnsi"/>
          <w:iCs/>
          <w:shd w:val="clear" w:color="auto" w:fill="FFFFFF"/>
        </w:rPr>
        <w:lastRenderedPageBreak/>
        <w:t>Pokud je žadatel právnickou osobou, prohlašuje, že jeho skutečný majitel není občanem státu nebo nemá bydliště ve státě nebo jurisdikci uvedených na unijním seznamu jurisdikcí nespolupracujících v daňové oblasti schváleném Radou Evropské unie.</w:t>
      </w:r>
    </w:p>
    <w:p w14:paraId="152CC2EC" w14:textId="398C1E28" w:rsidR="002A4CD4" w:rsidRPr="00956907" w:rsidRDefault="002A4CD4" w:rsidP="00E9580D">
      <w:pPr>
        <w:pStyle w:val="Odstavecseseznamem"/>
        <w:numPr>
          <w:ilvl w:val="0"/>
          <w:numId w:val="1"/>
        </w:numPr>
        <w:spacing w:line="240" w:lineRule="auto"/>
        <w:ind w:left="426" w:hanging="284"/>
        <w:jc w:val="both"/>
        <w:rPr>
          <w:rFonts w:cstheme="minorHAnsi"/>
          <w:iCs/>
          <w:shd w:val="clear" w:color="auto" w:fill="FFFFFF"/>
        </w:rPr>
      </w:pPr>
      <w:r w:rsidRPr="00956907">
        <w:rPr>
          <w:rFonts w:cstheme="minorHAnsi"/>
          <w:iCs/>
          <w:shd w:val="clear" w:color="auto" w:fill="FFFFFF"/>
        </w:rPr>
        <w:t xml:space="preserve">Pokud je žadatel právnickou osobou a existuje u něj struktura vztahů podle zákona upravujícího evidenci skutečných majitelů, ve které vystupují zahraniční právnické osoby nebo zahraniční právní uspořádání, prohlašuje, že právnické osoby nebo právní upořádání ve struktuře vztahů nesídlí nebo v případě právních uspořádání nejsou spravovány ve státě či jurisdikci uvedených na seznamu podle písm. </w:t>
      </w:r>
      <w:r w:rsidR="001C456D">
        <w:rPr>
          <w:rFonts w:cstheme="minorHAnsi"/>
          <w:iCs/>
          <w:shd w:val="clear" w:color="auto" w:fill="FFFFFF"/>
        </w:rPr>
        <w:t>o</w:t>
      </w:r>
      <w:r w:rsidRPr="00956907">
        <w:rPr>
          <w:rFonts w:cstheme="minorHAnsi"/>
          <w:iCs/>
          <w:shd w:val="clear" w:color="auto" w:fill="FFFFFF"/>
        </w:rPr>
        <w:t>).</w:t>
      </w:r>
      <w:bookmarkStart w:id="0" w:name="_GoBack"/>
      <w:bookmarkEnd w:id="0"/>
    </w:p>
    <w:p w14:paraId="653FB8C7" w14:textId="69F34F00" w:rsidR="0012213A" w:rsidRDefault="0012213A" w:rsidP="0012213A">
      <w:pPr>
        <w:spacing w:line="240" w:lineRule="auto"/>
        <w:ind w:left="142"/>
        <w:jc w:val="both"/>
        <w:rPr>
          <w:rFonts w:cstheme="minorHAnsi"/>
          <w:iCs/>
          <w:color w:val="EE0000"/>
          <w:highlight w:val="yellow"/>
          <w:shd w:val="clear" w:color="auto" w:fill="FFFFFF"/>
        </w:rPr>
      </w:pPr>
    </w:p>
    <w:p w14:paraId="362AB081" w14:textId="77777777" w:rsidR="00201492" w:rsidRPr="0012213A" w:rsidRDefault="00201492" w:rsidP="0012213A">
      <w:pPr>
        <w:spacing w:line="240" w:lineRule="auto"/>
        <w:ind w:left="142"/>
        <w:jc w:val="both"/>
        <w:rPr>
          <w:rFonts w:cstheme="minorHAnsi"/>
          <w:iCs/>
          <w:color w:val="EE0000"/>
          <w:highlight w:val="yellow"/>
          <w:shd w:val="clear" w:color="auto" w:fill="FFFFFF"/>
        </w:rPr>
      </w:pPr>
    </w:p>
    <w:p w14:paraId="289EE611" w14:textId="692FAB6F" w:rsidR="00EF7DF1" w:rsidRDefault="00EF7DF1" w:rsidP="00EF7DF1">
      <w:pPr>
        <w:spacing w:after="0" w:line="240" w:lineRule="auto"/>
        <w:jc w:val="center"/>
        <w:rPr>
          <w:rFonts w:cstheme="minorHAnsi"/>
          <w:iCs/>
          <w:shd w:val="clear" w:color="auto" w:fill="FFFFFF"/>
        </w:rPr>
      </w:pPr>
      <w:r>
        <w:rPr>
          <w:rFonts w:cstheme="minorHAnsi"/>
          <w:iCs/>
          <w:shd w:val="clear" w:color="auto" w:fill="FFFFFF"/>
        </w:rPr>
        <w:t>-----------------------------------------------------------------------------------------</w:t>
      </w:r>
    </w:p>
    <w:p w14:paraId="2447130A" w14:textId="10128CC9" w:rsidR="00E9580D" w:rsidRPr="00EF7DF1" w:rsidRDefault="004F7093" w:rsidP="00EF7DF1">
      <w:pPr>
        <w:spacing w:line="240" w:lineRule="auto"/>
        <w:jc w:val="center"/>
        <w:rPr>
          <w:rFonts w:cstheme="minorHAnsi"/>
          <w:i/>
          <w:shd w:val="clear" w:color="auto" w:fill="FFFFFF"/>
        </w:rPr>
      </w:pPr>
      <w:r>
        <w:rPr>
          <w:rFonts w:cstheme="minorHAnsi"/>
          <w:i/>
          <w:shd w:val="clear" w:color="auto" w:fill="FFFFFF"/>
        </w:rPr>
        <w:t>Datum</w:t>
      </w:r>
      <w:r w:rsidR="00EF7DF1" w:rsidRPr="00EF7DF1">
        <w:rPr>
          <w:rFonts w:cstheme="minorHAnsi"/>
          <w:i/>
          <w:shd w:val="clear" w:color="auto" w:fill="FFFFFF"/>
        </w:rPr>
        <w:t xml:space="preserve">, </w:t>
      </w:r>
      <w:r>
        <w:rPr>
          <w:rFonts w:cstheme="minorHAnsi"/>
          <w:i/>
          <w:shd w:val="clear" w:color="auto" w:fill="FFFFFF"/>
        </w:rPr>
        <w:t>podpis</w:t>
      </w:r>
      <w:r w:rsidR="00EF7DF1">
        <w:rPr>
          <w:rFonts w:cstheme="minorHAnsi"/>
          <w:i/>
          <w:shd w:val="clear" w:color="auto" w:fill="FFFFFF"/>
        </w:rPr>
        <w:t xml:space="preserve">, </w:t>
      </w:r>
      <w:r w:rsidR="00EF7DF1" w:rsidRPr="00EF7DF1">
        <w:rPr>
          <w:rFonts w:cstheme="minorHAnsi"/>
          <w:i/>
          <w:shd w:val="clear" w:color="auto" w:fill="FFFFFF"/>
        </w:rPr>
        <w:t>razítko / kvalifikovaný elektronický podpis</w:t>
      </w:r>
    </w:p>
    <w:sectPr w:rsidR="00E9580D" w:rsidRPr="00EF7DF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5AF75" w14:textId="77777777" w:rsidR="009B4CAC" w:rsidRDefault="009B4CAC" w:rsidP="009B4CAC">
      <w:pPr>
        <w:spacing w:after="0" w:line="240" w:lineRule="auto"/>
      </w:pPr>
      <w:r>
        <w:separator/>
      </w:r>
    </w:p>
  </w:endnote>
  <w:endnote w:type="continuationSeparator" w:id="0">
    <w:p w14:paraId="53EBB3F4" w14:textId="77777777" w:rsidR="009B4CAC" w:rsidRDefault="009B4CAC" w:rsidP="009B4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3EE94" w14:textId="77777777" w:rsidR="009B4CAC" w:rsidRDefault="009B4CAC" w:rsidP="009B4CAC">
      <w:pPr>
        <w:spacing w:after="0" w:line="240" w:lineRule="auto"/>
      </w:pPr>
      <w:r>
        <w:separator/>
      </w:r>
    </w:p>
  </w:footnote>
  <w:footnote w:type="continuationSeparator" w:id="0">
    <w:p w14:paraId="7DF660B6" w14:textId="77777777" w:rsidR="009B4CAC" w:rsidRDefault="009B4CAC" w:rsidP="009B4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B6013" w14:textId="3C918BA4" w:rsidR="009B4CAC" w:rsidRDefault="009B4CAC">
    <w:pPr>
      <w:pStyle w:val="Zhlav"/>
    </w:pPr>
    <w:r>
      <w:tab/>
    </w:r>
    <w:r>
      <w:tab/>
    </w:r>
    <w:r>
      <w:rPr>
        <w:noProof/>
        <w:sz w:val="19"/>
        <w:szCs w:val="19"/>
        <w:lang w:eastAsia="cs-CZ"/>
      </w:rPr>
      <w:drawing>
        <wp:inline distT="0" distB="0" distL="0" distR="0" wp14:anchorId="77904898" wp14:editId="5B08D7B4">
          <wp:extent cx="1169100" cy="510494"/>
          <wp:effectExtent l="0" t="0" r="0" b="4445"/>
          <wp:docPr id="95091210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77909" cy="5143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AE74F2"/>
    <w:multiLevelType w:val="hybridMultilevel"/>
    <w:tmpl w:val="1FB81D96"/>
    <w:lvl w:ilvl="0" w:tplc="A5ECDB02">
      <w:start w:val="1"/>
      <w:numFmt w:val="decimal"/>
      <w:lvlText w:val="%1."/>
      <w:lvlJc w:val="left"/>
      <w:pPr>
        <w:tabs>
          <w:tab w:val="num" w:pos="720"/>
        </w:tabs>
        <w:ind w:left="720" w:hanging="360"/>
      </w:pPr>
      <w:rPr>
        <w:rFonts w:hint="default"/>
        <w:b/>
        <w:strike w:val="0"/>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15:restartNumberingAfterBreak="0">
    <w:nsid w:val="4512739C"/>
    <w:multiLevelType w:val="hybridMultilevel"/>
    <w:tmpl w:val="EEDAC3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9321210"/>
    <w:multiLevelType w:val="hybridMultilevel"/>
    <w:tmpl w:val="50ECEC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CD4"/>
    <w:rsid w:val="0006741A"/>
    <w:rsid w:val="000D2CAF"/>
    <w:rsid w:val="0012213A"/>
    <w:rsid w:val="00193955"/>
    <w:rsid w:val="001C456D"/>
    <w:rsid w:val="001C63A8"/>
    <w:rsid w:val="00201492"/>
    <w:rsid w:val="00214219"/>
    <w:rsid w:val="002A4CD4"/>
    <w:rsid w:val="003B26A7"/>
    <w:rsid w:val="003E2B31"/>
    <w:rsid w:val="004F7093"/>
    <w:rsid w:val="005B0595"/>
    <w:rsid w:val="00956907"/>
    <w:rsid w:val="009B4CAC"/>
    <w:rsid w:val="009C4F55"/>
    <w:rsid w:val="009C7856"/>
    <w:rsid w:val="00A4339D"/>
    <w:rsid w:val="00A97453"/>
    <w:rsid w:val="00E9580D"/>
    <w:rsid w:val="00EA3316"/>
    <w:rsid w:val="00EF7D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24174F5"/>
  <w15:chartTrackingRefBased/>
  <w15:docId w15:val="{C2A5FCF2-741A-4A39-B688-430320415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A4CD4"/>
    <w:rPr>
      <w:kern w:val="0"/>
      <w14:ligatures w14:val="none"/>
    </w:rPr>
  </w:style>
  <w:style w:type="paragraph" w:styleId="Nadpis1">
    <w:name w:val="heading 1"/>
    <w:basedOn w:val="Normln"/>
    <w:next w:val="Normln"/>
    <w:link w:val="Nadpis1Char"/>
    <w:uiPriority w:val="9"/>
    <w:qFormat/>
    <w:rsid w:val="002A4C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A4C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A4CD4"/>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A4CD4"/>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A4CD4"/>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A4CD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A4CD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A4CD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A4CD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A4CD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A4CD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A4CD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A4CD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A4CD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A4CD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A4CD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A4CD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A4CD4"/>
    <w:rPr>
      <w:rFonts w:eastAsiaTheme="majorEastAsia" w:cstheme="majorBidi"/>
      <w:color w:val="272727" w:themeColor="text1" w:themeTint="D8"/>
    </w:rPr>
  </w:style>
  <w:style w:type="paragraph" w:styleId="Nzev">
    <w:name w:val="Title"/>
    <w:basedOn w:val="Normln"/>
    <w:next w:val="Normln"/>
    <w:link w:val="NzevChar"/>
    <w:uiPriority w:val="10"/>
    <w:qFormat/>
    <w:rsid w:val="002A4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A4CD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A4CD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A4CD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A4CD4"/>
    <w:pPr>
      <w:spacing w:before="160"/>
      <w:jc w:val="center"/>
    </w:pPr>
    <w:rPr>
      <w:i/>
      <w:iCs/>
      <w:color w:val="404040" w:themeColor="text1" w:themeTint="BF"/>
    </w:rPr>
  </w:style>
  <w:style w:type="character" w:customStyle="1" w:styleId="CittChar">
    <w:name w:val="Citát Char"/>
    <w:basedOn w:val="Standardnpsmoodstavce"/>
    <w:link w:val="Citt"/>
    <w:uiPriority w:val="29"/>
    <w:rsid w:val="002A4CD4"/>
    <w:rPr>
      <w:i/>
      <w:iCs/>
      <w:color w:val="404040" w:themeColor="text1" w:themeTint="BF"/>
    </w:rPr>
  </w:style>
  <w:style w:type="paragraph" w:styleId="Odstavecseseznamem">
    <w:name w:val="List Paragraph"/>
    <w:basedOn w:val="Normln"/>
    <w:uiPriority w:val="34"/>
    <w:qFormat/>
    <w:rsid w:val="002A4CD4"/>
    <w:pPr>
      <w:ind w:left="720"/>
      <w:contextualSpacing/>
    </w:pPr>
  </w:style>
  <w:style w:type="character" w:styleId="Zdraznnintenzivn">
    <w:name w:val="Intense Emphasis"/>
    <w:basedOn w:val="Standardnpsmoodstavce"/>
    <w:uiPriority w:val="21"/>
    <w:qFormat/>
    <w:rsid w:val="002A4CD4"/>
    <w:rPr>
      <w:i/>
      <w:iCs/>
      <w:color w:val="2F5496" w:themeColor="accent1" w:themeShade="BF"/>
    </w:rPr>
  </w:style>
  <w:style w:type="paragraph" w:styleId="Vrazncitt">
    <w:name w:val="Intense Quote"/>
    <w:basedOn w:val="Normln"/>
    <w:next w:val="Normln"/>
    <w:link w:val="VrazncittChar"/>
    <w:uiPriority w:val="30"/>
    <w:qFormat/>
    <w:rsid w:val="002A4C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A4CD4"/>
    <w:rPr>
      <w:i/>
      <w:iCs/>
      <w:color w:val="2F5496" w:themeColor="accent1" w:themeShade="BF"/>
    </w:rPr>
  </w:style>
  <w:style w:type="character" w:styleId="Odkazintenzivn">
    <w:name w:val="Intense Reference"/>
    <w:basedOn w:val="Standardnpsmoodstavce"/>
    <w:uiPriority w:val="32"/>
    <w:qFormat/>
    <w:rsid w:val="002A4CD4"/>
    <w:rPr>
      <w:b/>
      <w:bCs/>
      <w:smallCaps/>
      <w:color w:val="2F5496" w:themeColor="accent1" w:themeShade="BF"/>
      <w:spacing w:val="5"/>
    </w:rPr>
  </w:style>
  <w:style w:type="paragraph" w:styleId="Zhlav">
    <w:name w:val="header"/>
    <w:basedOn w:val="Normln"/>
    <w:link w:val="ZhlavChar"/>
    <w:uiPriority w:val="99"/>
    <w:unhideWhenUsed/>
    <w:rsid w:val="009B4CA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B4CAC"/>
    <w:rPr>
      <w:kern w:val="0"/>
      <w14:ligatures w14:val="none"/>
    </w:rPr>
  </w:style>
  <w:style w:type="paragraph" w:styleId="Zpat">
    <w:name w:val="footer"/>
    <w:basedOn w:val="Normln"/>
    <w:link w:val="ZpatChar"/>
    <w:uiPriority w:val="99"/>
    <w:unhideWhenUsed/>
    <w:rsid w:val="009B4CAC"/>
    <w:pPr>
      <w:tabs>
        <w:tab w:val="center" w:pos="4536"/>
        <w:tab w:val="right" w:pos="9072"/>
      </w:tabs>
      <w:spacing w:after="0" w:line="240" w:lineRule="auto"/>
    </w:pPr>
  </w:style>
  <w:style w:type="character" w:customStyle="1" w:styleId="ZpatChar">
    <w:name w:val="Zápatí Char"/>
    <w:basedOn w:val="Standardnpsmoodstavce"/>
    <w:link w:val="Zpat"/>
    <w:uiPriority w:val="99"/>
    <w:rsid w:val="009B4CAC"/>
    <w:rPr>
      <w:kern w:val="0"/>
      <w14:ligatures w14:val="none"/>
    </w:rPr>
  </w:style>
  <w:style w:type="paragraph" w:styleId="Textbubliny">
    <w:name w:val="Balloon Text"/>
    <w:basedOn w:val="Normln"/>
    <w:link w:val="TextbublinyChar"/>
    <w:uiPriority w:val="99"/>
    <w:semiHidden/>
    <w:unhideWhenUsed/>
    <w:rsid w:val="00A9745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97453"/>
    <w:rPr>
      <w:rFonts w:ascii="Segoe UI" w:hAnsi="Segoe UI" w:cs="Segoe UI"/>
      <w:kern w:val="0"/>
      <w:sz w:val="18"/>
      <w:szCs w:val="18"/>
      <w14:ligatures w14:val="none"/>
    </w:rPr>
  </w:style>
  <w:style w:type="paragraph" w:styleId="Zkladntext">
    <w:name w:val="Body Text"/>
    <w:basedOn w:val="Normln"/>
    <w:link w:val="ZkladntextChar"/>
    <w:rsid w:val="00A97453"/>
    <w:pPr>
      <w:spacing w:after="0" w:line="240" w:lineRule="auto"/>
      <w:jc w:val="both"/>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A97453"/>
    <w:rPr>
      <w:rFonts w:ascii="Times New Roman" w:eastAsia="Times New Roman" w:hAnsi="Times New Roman" w:cs="Times New Roman"/>
      <w:kern w:val="0"/>
      <w:sz w:val="24"/>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D4146.91F8F0F0" TargetMode="External"/><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702</Words>
  <Characters>4148</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marek.drac@gmail.com</dc:creator>
  <cp:keywords/>
  <dc:description/>
  <cp:lastModifiedBy>Marek Dráč</cp:lastModifiedBy>
  <cp:revision>13</cp:revision>
  <dcterms:created xsi:type="dcterms:W3CDTF">2025-10-17T18:11:00Z</dcterms:created>
  <dcterms:modified xsi:type="dcterms:W3CDTF">2026-10-12T11:23:00Z</dcterms:modified>
</cp:coreProperties>
</file>