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E393" w14:textId="77777777" w:rsidR="00CC2CAF" w:rsidRPr="004D442D" w:rsidRDefault="00CC2CAF" w:rsidP="004D442D">
      <w:pPr>
        <w:pStyle w:val="NADPISSTI"/>
        <w:spacing w:before="120"/>
        <w:rPr>
          <w:sz w:val="20"/>
          <w:lang w:val="en-GB"/>
        </w:rPr>
      </w:pPr>
      <w:r w:rsidRPr="004D442D">
        <w:rPr>
          <w:sz w:val="20"/>
          <w:lang w:val="en-GB"/>
        </w:rPr>
        <w:br/>
      </w:r>
      <w:r w:rsidR="00F87394" w:rsidRPr="004D442D">
        <w:rPr>
          <w:sz w:val="20"/>
          <w:lang w:val="en-GB"/>
        </w:rPr>
        <w:t>121/2000</w:t>
      </w:r>
      <w:r w:rsidR="00D91FA5" w:rsidRPr="004D442D">
        <w:rPr>
          <w:sz w:val="20"/>
          <w:lang w:val="en-GB"/>
        </w:rPr>
        <w:t xml:space="preserve"> Coll.</w:t>
      </w:r>
    </w:p>
    <w:p w14:paraId="6DA05996" w14:textId="77777777" w:rsidR="00CC2CAF" w:rsidRPr="004D442D" w:rsidRDefault="00CC2CAF" w:rsidP="004D442D">
      <w:pPr>
        <w:pStyle w:val="Hlava"/>
        <w:spacing w:before="120"/>
        <w:rPr>
          <w:b/>
          <w:sz w:val="20"/>
          <w:lang w:val="en-GB"/>
        </w:rPr>
      </w:pPr>
      <w:r w:rsidRPr="004D442D">
        <w:rPr>
          <w:b/>
          <w:sz w:val="20"/>
          <w:lang w:val="en-GB"/>
        </w:rPr>
        <w:t>ACT</w:t>
      </w:r>
      <w:r w:rsidRPr="004D442D">
        <w:rPr>
          <w:b/>
          <w:sz w:val="20"/>
          <w:lang w:val="en-GB"/>
        </w:rPr>
        <w:br/>
      </w:r>
    </w:p>
    <w:p w14:paraId="3B99D1DE" w14:textId="77777777" w:rsidR="00CC2CAF" w:rsidRPr="004D442D" w:rsidRDefault="006A6589" w:rsidP="004D442D">
      <w:pPr>
        <w:pStyle w:val="Nadpishlavy"/>
        <w:spacing w:before="120"/>
        <w:rPr>
          <w:b w:val="0"/>
          <w:sz w:val="20"/>
          <w:lang w:val="en-GB"/>
        </w:rPr>
      </w:pPr>
      <w:r w:rsidRPr="004D442D">
        <w:rPr>
          <w:b w:val="0"/>
          <w:sz w:val="20"/>
          <w:lang w:val="en-GB"/>
        </w:rPr>
        <w:t xml:space="preserve">of </w:t>
      </w:r>
      <w:r w:rsidR="00CC2CAF" w:rsidRPr="004D442D">
        <w:rPr>
          <w:b w:val="0"/>
          <w:sz w:val="20"/>
          <w:lang w:val="en-GB"/>
        </w:rPr>
        <w:t>7</w:t>
      </w:r>
      <w:r w:rsidRPr="004D442D">
        <w:rPr>
          <w:b w:val="0"/>
          <w:sz w:val="20"/>
          <w:lang w:val="en-GB"/>
        </w:rPr>
        <w:t xml:space="preserve"> April </w:t>
      </w:r>
      <w:r w:rsidR="00CC2CAF" w:rsidRPr="004D442D">
        <w:rPr>
          <w:b w:val="0"/>
          <w:sz w:val="20"/>
          <w:lang w:val="en-GB"/>
        </w:rPr>
        <w:t>2000</w:t>
      </w:r>
    </w:p>
    <w:p w14:paraId="17150D97" w14:textId="77777777" w:rsidR="006C4FD1" w:rsidRPr="004D442D" w:rsidRDefault="006C4FD1" w:rsidP="004D442D">
      <w:pPr>
        <w:pStyle w:val="Dl"/>
        <w:spacing w:before="120"/>
        <w:rPr>
          <w:sz w:val="20"/>
          <w:lang w:val="en-GB"/>
        </w:rPr>
      </w:pPr>
    </w:p>
    <w:p w14:paraId="1DB70877" w14:textId="77777777" w:rsidR="0065246D" w:rsidRPr="004D442D" w:rsidRDefault="00A9779A" w:rsidP="004D442D">
      <w:pPr>
        <w:pStyle w:val="NADPISSTI"/>
        <w:spacing w:before="120"/>
        <w:rPr>
          <w:sz w:val="20"/>
          <w:lang w:val="en-GB"/>
        </w:rPr>
      </w:pPr>
      <w:r w:rsidRPr="004D442D">
        <w:rPr>
          <w:sz w:val="20"/>
          <w:lang w:val="en-GB"/>
        </w:rPr>
        <w:t xml:space="preserve">on </w:t>
      </w:r>
      <w:r w:rsidR="00960172" w:rsidRPr="004D442D">
        <w:rPr>
          <w:sz w:val="20"/>
          <w:lang w:val="en-GB"/>
        </w:rPr>
        <w:t>C</w:t>
      </w:r>
      <w:r w:rsidRPr="004D442D">
        <w:rPr>
          <w:sz w:val="20"/>
          <w:lang w:val="en-GB"/>
        </w:rPr>
        <w:t xml:space="preserve">opyright and </w:t>
      </w:r>
      <w:r w:rsidR="00960172" w:rsidRPr="004D442D">
        <w:rPr>
          <w:sz w:val="20"/>
          <w:lang w:val="en-GB"/>
        </w:rPr>
        <w:t>R</w:t>
      </w:r>
      <w:r w:rsidRPr="004D442D">
        <w:rPr>
          <w:sz w:val="20"/>
          <w:lang w:val="en-GB"/>
        </w:rPr>
        <w:t xml:space="preserve">ights </w:t>
      </w:r>
      <w:r w:rsidR="00960172" w:rsidRPr="004D442D">
        <w:rPr>
          <w:sz w:val="20"/>
          <w:lang w:val="en-GB"/>
        </w:rPr>
        <w:t>R</w:t>
      </w:r>
      <w:r w:rsidRPr="004D442D">
        <w:rPr>
          <w:sz w:val="20"/>
          <w:lang w:val="en-GB"/>
        </w:rPr>
        <w:t xml:space="preserve">elated to </w:t>
      </w:r>
      <w:r w:rsidR="00960172" w:rsidRPr="004D442D">
        <w:rPr>
          <w:sz w:val="20"/>
          <w:lang w:val="en-GB"/>
        </w:rPr>
        <w:t>C</w:t>
      </w:r>
      <w:r w:rsidRPr="004D442D">
        <w:rPr>
          <w:sz w:val="20"/>
          <w:lang w:val="en-GB"/>
        </w:rPr>
        <w:t xml:space="preserve">opyright and on </w:t>
      </w:r>
      <w:r w:rsidR="00960172" w:rsidRPr="004D442D">
        <w:rPr>
          <w:sz w:val="20"/>
          <w:lang w:val="en-GB"/>
        </w:rPr>
        <w:t>A</w:t>
      </w:r>
      <w:r w:rsidRPr="004D442D">
        <w:rPr>
          <w:sz w:val="20"/>
          <w:lang w:val="en-GB"/>
        </w:rPr>
        <w:t xml:space="preserve">mendment to </w:t>
      </w:r>
      <w:r w:rsidR="00960172" w:rsidRPr="004D442D">
        <w:rPr>
          <w:sz w:val="20"/>
          <w:lang w:val="en-GB"/>
        </w:rPr>
        <w:t>C</w:t>
      </w:r>
      <w:r w:rsidRPr="004D442D">
        <w:rPr>
          <w:sz w:val="20"/>
          <w:lang w:val="en-GB"/>
        </w:rPr>
        <w:t>ertain Act</w:t>
      </w:r>
      <w:r w:rsidR="00632749" w:rsidRPr="004D442D">
        <w:rPr>
          <w:sz w:val="20"/>
          <w:lang w:val="en-GB"/>
        </w:rPr>
        <w:t>s</w:t>
      </w:r>
      <w:r w:rsidRPr="004D442D">
        <w:rPr>
          <w:sz w:val="20"/>
          <w:lang w:val="en-GB"/>
        </w:rPr>
        <w:t xml:space="preserve"> </w:t>
      </w:r>
    </w:p>
    <w:p w14:paraId="11CC6FF6" w14:textId="77777777" w:rsidR="0065246D" w:rsidRPr="004D442D" w:rsidRDefault="00A9779A" w:rsidP="004D442D">
      <w:pPr>
        <w:pStyle w:val="NADPISSTI"/>
        <w:spacing w:before="120"/>
        <w:rPr>
          <w:b w:val="0"/>
          <w:sz w:val="20"/>
          <w:lang w:val="en-GB"/>
        </w:rPr>
      </w:pPr>
      <w:r w:rsidRPr="004D442D">
        <w:rPr>
          <w:sz w:val="20"/>
          <w:lang w:val="en-GB"/>
        </w:rPr>
        <w:t>(Copyright Act)</w:t>
      </w:r>
      <w:r w:rsidRPr="004D442D">
        <w:rPr>
          <w:b w:val="0"/>
          <w:sz w:val="20"/>
          <w:lang w:val="en-GB"/>
        </w:rPr>
        <w:t xml:space="preserve"> </w:t>
      </w:r>
    </w:p>
    <w:p w14:paraId="6AEFE2B7" w14:textId="77777777" w:rsidR="006C4FD1" w:rsidRPr="004D442D" w:rsidRDefault="006C4FD1" w:rsidP="004D442D">
      <w:pPr>
        <w:pStyle w:val="funkce"/>
        <w:spacing w:before="120"/>
      </w:pPr>
    </w:p>
    <w:p w14:paraId="106F9BA7" w14:textId="414F4974" w:rsidR="00C10E3B" w:rsidRDefault="00A9779A" w:rsidP="004D442D">
      <w:pPr>
        <w:pStyle w:val="NADPISSTI"/>
        <w:spacing w:before="120"/>
        <w:rPr>
          <w:b w:val="0"/>
          <w:sz w:val="20"/>
          <w:lang w:val="en-GB"/>
        </w:rPr>
      </w:pPr>
      <w:r w:rsidRPr="004D442D">
        <w:rPr>
          <w:b w:val="0"/>
          <w:sz w:val="20"/>
          <w:lang w:val="en-GB"/>
        </w:rPr>
        <w:t>as amended by Act</w:t>
      </w:r>
      <w:r w:rsidR="003A4466" w:rsidRPr="004D442D">
        <w:rPr>
          <w:b w:val="0"/>
          <w:sz w:val="20"/>
          <w:lang w:val="en-GB"/>
        </w:rPr>
        <w:t xml:space="preserve">s Nos. </w:t>
      </w:r>
      <w:r w:rsidR="00F739CE" w:rsidRPr="004D442D">
        <w:rPr>
          <w:b w:val="0"/>
          <w:sz w:val="20"/>
          <w:lang w:val="en-GB"/>
        </w:rPr>
        <w:t>81/2005 Coll., 61/2006 Coll., 186/2006 Coll., 216/2006 Coll., 168/2008 Coll., 41/2009 Coll., 227/2009 Coll., 153/2010 Coll., 424/2010 Coll., 375/2011 Coll., 420/2011 Coll., 18/2012 Coll., 496/2012 Coll., 156/2013 Coll., 303/2013 Coll., 64/2014 Coll., 228/2014 Coll., 355/2014 Coll., 356/2014 Coll., 250/2016 Coll., 298/2016 Coll., 102/2017 Coll., 183/2017 Coll., 50/2019 Coll., 277/2019 Coll., 94/2021 Coll.</w:t>
      </w:r>
      <w:r w:rsidR="006847DC" w:rsidRPr="004D442D">
        <w:rPr>
          <w:b w:val="0"/>
          <w:sz w:val="20"/>
          <w:lang w:val="en-GB"/>
        </w:rPr>
        <w:t>,</w:t>
      </w:r>
      <w:r w:rsidR="00554C5B" w:rsidRPr="004D442D">
        <w:rPr>
          <w:b w:val="0"/>
          <w:sz w:val="20"/>
          <w:lang w:val="en-GB"/>
        </w:rPr>
        <w:t xml:space="preserve"> </w:t>
      </w:r>
      <w:r w:rsidR="0078510C" w:rsidRPr="004D442D">
        <w:rPr>
          <w:b w:val="0"/>
          <w:sz w:val="20"/>
          <w:lang w:val="en-GB"/>
        </w:rPr>
        <w:t>429</w:t>
      </w:r>
      <w:r w:rsidR="0040292B" w:rsidRPr="004D442D">
        <w:rPr>
          <w:b w:val="0"/>
          <w:sz w:val="20"/>
          <w:lang w:val="en-GB"/>
        </w:rPr>
        <w:t>/20</w:t>
      </w:r>
      <w:r w:rsidR="0078510C" w:rsidRPr="004D442D">
        <w:rPr>
          <w:b w:val="0"/>
          <w:sz w:val="20"/>
          <w:lang w:val="en-GB"/>
        </w:rPr>
        <w:t>22</w:t>
      </w:r>
      <w:r w:rsidR="0040292B" w:rsidRPr="004D442D">
        <w:rPr>
          <w:b w:val="0"/>
          <w:sz w:val="20"/>
          <w:lang w:val="en-GB"/>
        </w:rPr>
        <w:t xml:space="preserve"> Coll.</w:t>
      </w:r>
      <w:r w:rsidR="009F4CDB">
        <w:rPr>
          <w:b w:val="0"/>
          <w:sz w:val="20"/>
          <w:lang w:val="en-GB"/>
        </w:rPr>
        <w:t>,</w:t>
      </w:r>
      <w:r w:rsidR="00554C5B" w:rsidRPr="004D442D">
        <w:rPr>
          <w:b w:val="0"/>
          <w:sz w:val="20"/>
          <w:lang w:val="en-GB"/>
        </w:rPr>
        <w:t xml:space="preserve"> 480/2024 Coll.</w:t>
      </w:r>
      <w:r w:rsidR="009F4CDB">
        <w:rPr>
          <w:b w:val="0"/>
          <w:sz w:val="20"/>
          <w:lang w:val="en-GB"/>
        </w:rPr>
        <w:t xml:space="preserve"> and 218/2025 Coll.</w:t>
      </w:r>
    </w:p>
    <w:p w14:paraId="387C1DF6" w14:textId="77777777" w:rsidR="004D442D" w:rsidRPr="004D442D" w:rsidRDefault="004D442D" w:rsidP="004D442D">
      <w:pPr>
        <w:pStyle w:val="Hlava"/>
        <w:rPr>
          <w:lang w:val="en-GB"/>
        </w:rPr>
      </w:pPr>
    </w:p>
    <w:p w14:paraId="24B30566" w14:textId="77777777" w:rsidR="006936D3" w:rsidRPr="004D442D" w:rsidRDefault="00A9779A" w:rsidP="004D442D">
      <w:pPr>
        <w:pStyle w:val="NADPISSTI"/>
        <w:spacing w:before="120"/>
        <w:rPr>
          <w:b w:val="0"/>
          <w:sz w:val="20"/>
          <w:lang w:val="en-GB"/>
        </w:rPr>
      </w:pPr>
      <w:r w:rsidRPr="004D442D">
        <w:rPr>
          <w:b w:val="0"/>
          <w:sz w:val="20"/>
          <w:lang w:val="en-GB"/>
        </w:rPr>
        <w:t xml:space="preserve">The </w:t>
      </w:r>
      <w:r w:rsidR="00F87394" w:rsidRPr="004D442D">
        <w:rPr>
          <w:b w:val="0"/>
          <w:sz w:val="20"/>
          <w:lang w:val="en-GB"/>
        </w:rPr>
        <w:t>Parl</w:t>
      </w:r>
      <w:r w:rsidRPr="004D442D">
        <w:rPr>
          <w:b w:val="0"/>
          <w:sz w:val="20"/>
          <w:lang w:val="en-GB"/>
        </w:rPr>
        <w:t>i</w:t>
      </w:r>
      <w:r w:rsidR="00F87394" w:rsidRPr="004D442D">
        <w:rPr>
          <w:b w:val="0"/>
          <w:sz w:val="20"/>
          <w:lang w:val="en-GB"/>
        </w:rPr>
        <w:t xml:space="preserve">ament </w:t>
      </w:r>
      <w:r w:rsidR="0018028A" w:rsidRPr="004D442D">
        <w:rPr>
          <w:b w:val="0"/>
          <w:sz w:val="20"/>
          <w:lang w:val="en-GB"/>
        </w:rPr>
        <w:t xml:space="preserve">adopted </w:t>
      </w:r>
      <w:r w:rsidRPr="004D442D">
        <w:rPr>
          <w:b w:val="0"/>
          <w:sz w:val="20"/>
          <w:lang w:val="en-GB"/>
        </w:rPr>
        <w:t>the following Act of the Czech Republic:</w:t>
      </w:r>
    </w:p>
    <w:p w14:paraId="02E2E895" w14:textId="77777777" w:rsidR="00C10E3B" w:rsidRPr="004D442D" w:rsidRDefault="00C10E3B" w:rsidP="004D442D">
      <w:pPr>
        <w:pStyle w:val="ST"/>
        <w:spacing w:before="120" w:after="0"/>
        <w:jc w:val="both"/>
        <w:rPr>
          <w:b/>
          <w:bCs/>
          <w:sz w:val="20"/>
          <w:lang w:val="en-GB"/>
        </w:rPr>
      </w:pPr>
    </w:p>
    <w:p w14:paraId="56015D64" w14:textId="77777777" w:rsidR="00F87394" w:rsidRPr="004D442D" w:rsidRDefault="00A9779A" w:rsidP="004D442D">
      <w:pPr>
        <w:pStyle w:val="ST"/>
        <w:spacing w:before="120" w:after="0"/>
        <w:rPr>
          <w:b/>
          <w:bCs/>
          <w:sz w:val="20"/>
          <w:lang w:val="en-GB"/>
        </w:rPr>
      </w:pPr>
      <w:r w:rsidRPr="004D442D">
        <w:rPr>
          <w:b/>
          <w:bCs/>
          <w:sz w:val="20"/>
          <w:lang w:val="en-GB"/>
        </w:rPr>
        <w:t>PART ONE</w:t>
      </w:r>
    </w:p>
    <w:p w14:paraId="0D68A731" w14:textId="77777777" w:rsidR="00F87394" w:rsidRPr="004D442D" w:rsidRDefault="00A9779A" w:rsidP="004D442D">
      <w:pPr>
        <w:pStyle w:val="NADPISSTI"/>
        <w:spacing w:before="120"/>
        <w:rPr>
          <w:sz w:val="20"/>
          <w:lang w:val="en-GB"/>
        </w:rPr>
      </w:pPr>
      <w:r w:rsidRPr="004D442D">
        <w:rPr>
          <w:sz w:val="20"/>
          <w:lang w:val="en-GB"/>
        </w:rPr>
        <w:t>COPYRIGHT AND RIGHTS RELATED TO COPYRIGHT</w:t>
      </w:r>
      <w:r w:rsidR="00F87394" w:rsidRPr="004D442D">
        <w:rPr>
          <w:sz w:val="20"/>
          <w:lang w:val="en-GB"/>
        </w:rPr>
        <w:t xml:space="preserve"> </w:t>
      </w:r>
    </w:p>
    <w:p w14:paraId="02E2AF76" w14:textId="77777777" w:rsidR="00F87394" w:rsidRPr="004D442D" w:rsidRDefault="00F87394" w:rsidP="004D442D">
      <w:pPr>
        <w:pStyle w:val="Prosttext"/>
        <w:spacing w:before="120"/>
        <w:jc w:val="center"/>
        <w:rPr>
          <w:rFonts w:ascii="Times New Roman" w:hAnsi="Times New Roman" w:cs="Times New Roman"/>
          <w:lang w:val="en-GB"/>
        </w:rPr>
      </w:pPr>
    </w:p>
    <w:p w14:paraId="4D71FF3C" w14:textId="3E88D0A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w:t>
      </w:r>
    </w:p>
    <w:p w14:paraId="29597193" w14:textId="77777777" w:rsidR="00F87394" w:rsidRPr="004D442D" w:rsidRDefault="000F11B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Scope of </w:t>
      </w:r>
      <w:r w:rsidR="007635AF" w:rsidRPr="004D442D">
        <w:rPr>
          <w:rFonts w:ascii="Times New Roman" w:hAnsi="Times New Roman" w:cs="Times New Roman"/>
          <w:b/>
          <w:bCs/>
          <w:lang w:val="en-GB"/>
        </w:rPr>
        <w:t>A</w:t>
      </w:r>
      <w:r w:rsidRPr="004D442D">
        <w:rPr>
          <w:rFonts w:ascii="Times New Roman" w:hAnsi="Times New Roman" w:cs="Times New Roman"/>
          <w:b/>
          <w:bCs/>
          <w:lang w:val="en-GB"/>
        </w:rPr>
        <w:t>pplication</w:t>
      </w:r>
    </w:p>
    <w:p w14:paraId="6766D78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w:t>
      </w:r>
      <w:r w:rsidR="000F11BA" w:rsidRPr="004D442D">
        <w:rPr>
          <w:rFonts w:ascii="Times New Roman" w:hAnsi="Times New Roman" w:cs="Times New Roman"/>
          <w:lang w:val="en-GB"/>
        </w:rPr>
        <w:t xml:space="preserve">his Act </w:t>
      </w:r>
      <w:r w:rsidR="003F025C" w:rsidRPr="004D442D">
        <w:rPr>
          <w:rFonts w:ascii="Times New Roman" w:hAnsi="Times New Roman" w:cs="Times New Roman"/>
          <w:lang w:val="en-GB"/>
        </w:rPr>
        <w:t>im</w:t>
      </w:r>
      <w:r w:rsidR="00214FE6" w:rsidRPr="004D442D">
        <w:rPr>
          <w:rFonts w:ascii="Times New Roman" w:hAnsi="Times New Roman" w:cs="Times New Roman"/>
          <w:lang w:val="en-GB"/>
        </w:rPr>
        <w:t>p</w:t>
      </w:r>
      <w:r w:rsidR="003F025C" w:rsidRPr="004D442D">
        <w:rPr>
          <w:rFonts w:ascii="Times New Roman" w:hAnsi="Times New Roman" w:cs="Times New Roman"/>
          <w:lang w:val="en-GB"/>
        </w:rPr>
        <w:t xml:space="preserve">lements </w:t>
      </w:r>
      <w:r w:rsidR="000E31AF" w:rsidRPr="004D442D">
        <w:rPr>
          <w:rFonts w:ascii="Times New Roman" w:hAnsi="Times New Roman" w:cs="Times New Roman"/>
          <w:lang w:val="en-GB"/>
        </w:rPr>
        <w:t xml:space="preserve">the relevant legislation of the European </w:t>
      </w:r>
      <w:r w:rsidR="00C10E3B" w:rsidRPr="004D442D">
        <w:rPr>
          <w:rFonts w:ascii="Times New Roman" w:hAnsi="Times New Roman" w:cs="Times New Roman"/>
          <w:lang w:val="en-GB"/>
        </w:rPr>
        <w:t>Union</w:t>
      </w:r>
      <w:r w:rsidR="009E5713" w:rsidRPr="004D442D">
        <w:rPr>
          <w:rFonts w:ascii="Times New Roman" w:hAnsi="Times New Roman" w:cs="Times New Roman"/>
        </w:rPr>
        <w:t>1</w:t>
      </w:r>
      <w:r w:rsidR="009F6D68" w:rsidRPr="004D442D">
        <w:rPr>
          <w:rFonts w:ascii="Times New Roman" w:hAnsi="Times New Roman" w:cs="Times New Roman"/>
          <w:lang w:val="en-GB"/>
        </w:rPr>
        <w:t>,</w:t>
      </w:r>
      <w:r w:rsidR="000E31AF" w:rsidRPr="004D442D">
        <w:rPr>
          <w:rFonts w:ascii="Times New Roman" w:hAnsi="Times New Roman" w:cs="Times New Roman"/>
          <w:lang w:val="en-GB"/>
        </w:rPr>
        <w:t xml:space="preserve"> </w:t>
      </w:r>
      <w:r w:rsidR="009F6D68" w:rsidRPr="004D442D">
        <w:rPr>
          <w:rFonts w:ascii="Times New Roman" w:hAnsi="Times New Roman" w:cs="Times New Roman"/>
          <w:lang w:val="en-GB"/>
        </w:rPr>
        <w:t xml:space="preserve">follows at the same time </w:t>
      </w:r>
      <w:r w:rsidR="009910D9" w:rsidRPr="004D442D">
        <w:rPr>
          <w:rFonts w:ascii="Times New Roman" w:hAnsi="Times New Roman" w:cs="Times New Roman"/>
          <w:lang w:val="en-GB"/>
        </w:rPr>
        <w:t xml:space="preserve">the </w:t>
      </w:r>
      <w:r w:rsidR="004C5AB1" w:rsidRPr="004D442D">
        <w:rPr>
          <w:rFonts w:ascii="Times New Roman" w:hAnsi="Times New Roman" w:cs="Times New Roman"/>
          <w:lang w:val="en-GB"/>
        </w:rPr>
        <w:t>directly applicable</w:t>
      </w:r>
      <w:r w:rsidR="009F6D68" w:rsidRPr="004D442D">
        <w:rPr>
          <w:rFonts w:ascii="Times New Roman" w:hAnsi="Times New Roman" w:cs="Times New Roman"/>
          <w:lang w:val="en-GB"/>
        </w:rPr>
        <w:t xml:space="preserve"> European union leg</w:t>
      </w:r>
      <w:r w:rsidR="00B30393" w:rsidRPr="004D442D">
        <w:rPr>
          <w:rFonts w:ascii="Times New Roman" w:hAnsi="Times New Roman" w:cs="Times New Roman"/>
          <w:lang w:val="en-GB"/>
        </w:rPr>
        <w:t>islation</w:t>
      </w:r>
      <w:r w:rsidR="00290365" w:rsidRPr="004D442D">
        <w:rPr>
          <w:rStyle w:val="Odkaznavysvtlivky"/>
          <w:rFonts w:ascii="Times New Roman" w:hAnsi="Times New Roman" w:cs="Times New Roman"/>
        </w:rPr>
        <w:endnoteReference w:customMarkFollows="1" w:id="2"/>
        <w:t>28</w:t>
      </w:r>
      <w:r w:rsidR="0040292B" w:rsidRPr="004D442D">
        <w:rPr>
          <w:rFonts w:ascii="Times New Roman" w:hAnsi="Times New Roman" w:cs="Times New Roman"/>
          <w:lang w:val="en-GB"/>
        </w:rPr>
        <w:t xml:space="preserve"> </w:t>
      </w:r>
      <w:r w:rsidR="000E31AF" w:rsidRPr="004D442D">
        <w:rPr>
          <w:rFonts w:ascii="Times New Roman" w:hAnsi="Times New Roman" w:cs="Times New Roman"/>
          <w:lang w:val="en-GB"/>
        </w:rPr>
        <w:t xml:space="preserve">and regulates: </w:t>
      </w:r>
    </w:p>
    <w:p w14:paraId="6F679961"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an </w:t>
      </w:r>
      <w:r w:rsidR="00FA35C6" w:rsidRPr="004D442D">
        <w:rPr>
          <w:rFonts w:ascii="Times New Roman" w:hAnsi="Times New Roman" w:cs="Times New Roman"/>
          <w:lang w:val="en-GB"/>
        </w:rPr>
        <w:t>author to his</w:t>
      </w:r>
      <w:r w:rsidR="00197DA3" w:rsidRPr="004D442D">
        <w:rPr>
          <w:rFonts w:ascii="Times New Roman" w:hAnsi="Times New Roman" w:cs="Times New Roman"/>
          <w:lang w:val="en-GB"/>
        </w:rPr>
        <w:t>/her</w:t>
      </w:r>
      <w:r w:rsidR="00FA35C6" w:rsidRPr="004D442D">
        <w:rPr>
          <w:rFonts w:ascii="Times New Roman" w:hAnsi="Times New Roman" w:cs="Times New Roman"/>
          <w:lang w:val="en-GB"/>
        </w:rPr>
        <w:t xml:space="preserve"> work</w:t>
      </w:r>
      <w:r w:rsidR="00960172" w:rsidRPr="004D442D">
        <w:rPr>
          <w:rFonts w:ascii="Times New Roman" w:hAnsi="Times New Roman" w:cs="Times New Roman"/>
          <w:lang w:val="en-GB"/>
        </w:rPr>
        <w:t>;</w:t>
      </w:r>
    </w:p>
    <w:p w14:paraId="74740CAE" w14:textId="77777777" w:rsidR="00FA35C6"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r>
      <w:r w:rsidR="003C1333" w:rsidRPr="004D442D">
        <w:rPr>
          <w:rFonts w:ascii="Times New Roman" w:hAnsi="Times New Roman" w:cs="Times New Roman"/>
          <w:lang w:val="en-GB"/>
        </w:rPr>
        <w:t>Rights</w:t>
      </w:r>
      <w:r w:rsidR="00FA35C6" w:rsidRPr="004D442D">
        <w:rPr>
          <w:rFonts w:ascii="Times New Roman" w:hAnsi="Times New Roman" w:cs="Times New Roman"/>
          <w:lang w:val="en-GB"/>
        </w:rPr>
        <w:t xml:space="preserve"> related to copyright</w:t>
      </w:r>
      <w:r w:rsidRPr="004D442D">
        <w:rPr>
          <w:rFonts w:ascii="Times New Roman" w:hAnsi="Times New Roman" w:cs="Times New Roman"/>
          <w:lang w:val="en-GB"/>
        </w:rPr>
        <w:t>:</w:t>
      </w:r>
    </w:p>
    <w:p w14:paraId="23176586"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87456B" w:rsidRPr="004D442D">
        <w:rPr>
          <w:rFonts w:ascii="Times New Roman" w:hAnsi="Times New Roman" w:cs="Times New Roman"/>
          <w:lang w:val="en-GB"/>
        </w:rPr>
        <w:t xml:space="preserve"> rights of </w:t>
      </w:r>
      <w:r w:rsidR="0018028A" w:rsidRPr="004D442D">
        <w:rPr>
          <w:rFonts w:ascii="Times New Roman" w:hAnsi="Times New Roman" w:cs="Times New Roman"/>
          <w:lang w:val="en-GB"/>
        </w:rPr>
        <w:t xml:space="preserve">a </w:t>
      </w:r>
      <w:r w:rsidR="0087456B" w:rsidRPr="004D442D">
        <w:rPr>
          <w:rFonts w:ascii="Times New Roman" w:hAnsi="Times New Roman" w:cs="Times New Roman"/>
          <w:lang w:val="en-GB"/>
        </w:rPr>
        <w:t>performe</w:t>
      </w:r>
      <w:r w:rsidR="00960172" w:rsidRPr="004D442D">
        <w:rPr>
          <w:rFonts w:ascii="Times New Roman" w:hAnsi="Times New Roman" w:cs="Times New Roman"/>
          <w:lang w:val="en-GB"/>
        </w:rPr>
        <w:t>r</w:t>
      </w:r>
      <w:r w:rsidR="0087456B" w:rsidRPr="004D442D">
        <w:rPr>
          <w:rFonts w:ascii="Times New Roman" w:hAnsi="Times New Roman" w:cs="Times New Roman"/>
          <w:lang w:val="en-GB"/>
        </w:rPr>
        <w:t xml:space="preserve"> to his</w:t>
      </w:r>
      <w:r w:rsidR="006A6589" w:rsidRPr="004D442D">
        <w:rPr>
          <w:rFonts w:ascii="Times New Roman" w:hAnsi="Times New Roman" w:cs="Times New Roman"/>
          <w:lang w:val="en-GB"/>
        </w:rPr>
        <w:t>/her</w:t>
      </w:r>
      <w:r w:rsidR="0087456B" w:rsidRPr="004D442D">
        <w:rPr>
          <w:rFonts w:ascii="Times New Roman" w:hAnsi="Times New Roman" w:cs="Times New Roman"/>
          <w:lang w:val="en-GB"/>
        </w:rPr>
        <w:t xml:space="preserve"> artistic performance</w:t>
      </w:r>
      <w:r w:rsidR="00960172" w:rsidRPr="004D442D">
        <w:rPr>
          <w:rFonts w:ascii="Times New Roman" w:hAnsi="Times New Roman" w:cs="Times New Roman"/>
          <w:lang w:val="en-GB"/>
        </w:rPr>
        <w:t>;</w:t>
      </w:r>
    </w:p>
    <w:p w14:paraId="539E9853"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FA35C6" w:rsidRPr="004D442D">
        <w:rPr>
          <w:rFonts w:ascii="Times New Roman" w:hAnsi="Times New Roman" w:cs="Times New Roman"/>
          <w:lang w:val="en-GB"/>
        </w:rPr>
        <w:t>producer of a phonogram to his</w:t>
      </w:r>
      <w:r w:rsidR="006A6589" w:rsidRPr="004D442D">
        <w:rPr>
          <w:rFonts w:ascii="Times New Roman" w:hAnsi="Times New Roman" w:cs="Times New Roman"/>
          <w:lang w:val="en-GB"/>
        </w:rPr>
        <w:t>/her</w:t>
      </w:r>
      <w:r w:rsidR="00FA35C6" w:rsidRPr="004D442D">
        <w:rPr>
          <w:rFonts w:ascii="Times New Roman" w:hAnsi="Times New Roman" w:cs="Times New Roman"/>
          <w:lang w:val="en-GB"/>
        </w:rPr>
        <w:t xml:space="preserve"> phonogram</w:t>
      </w:r>
      <w:r w:rsidR="00960172" w:rsidRPr="004D442D">
        <w:rPr>
          <w:rFonts w:ascii="Times New Roman" w:hAnsi="Times New Roman" w:cs="Times New Roman"/>
          <w:lang w:val="en-GB"/>
        </w:rPr>
        <w:t>;</w:t>
      </w:r>
      <w:r w:rsidR="00FA35C6" w:rsidRPr="004D442D">
        <w:rPr>
          <w:rFonts w:ascii="Times New Roman" w:hAnsi="Times New Roman" w:cs="Times New Roman"/>
          <w:lang w:val="en-GB"/>
        </w:rPr>
        <w:t xml:space="preserve"> </w:t>
      </w:r>
    </w:p>
    <w:p w14:paraId="06468F68"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FA35C6" w:rsidRPr="004D442D">
        <w:rPr>
          <w:rFonts w:ascii="Times New Roman" w:hAnsi="Times New Roman" w:cs="Times New Roman"/>
          <w:lang w:val="en-GB"/>
        </w:rPr>
        <w:t>producer of an audiovisual fixation to his</w:t>
      </w:r>
      <w:r w:rsidR="00197DA3" w:rsidRPr="004D442D">
        <w:rPr>
          <w:rFonts w:ascii="Times New Roman" w:hAnsi="Times New Roman" w:cs="Times New Roman"/>
          <w:lang w:val="en-GB"/>
        </w:rPr>
        <w:t>/her</w:t>
      </w:r>
      <w:r w:rsidR="00FA35C6" w:rsidRPr="004D442D">
        <w:rPr>
          <w:rFonts w:ascii="Times New Roman" w:hAnsi="Times New Roman" w:cs="Times New Roman"/>
          <w:lang w:val="en-GB"/>
        </w:rPr>
        <w:t xml:space="preserve"> fixation</w:t>
      </w:r>
      <w:r w:rsidR="00960172" w:rsidRPr="004D442D">
        <w:rPr>
          <w:rFonts w:ascii="Times New Roman" w:hAnsi="Times New Roman" w:cs="Times New Roman"/>
          <w:lang w:val="en-GB"/>
        </w:rPr>
        <w:t>;</w:t>
      </w:r>
    </w:p>
    <w:p w14:paraId="5BF847CB" w14:textId="77777777" w:rsidR="00F87394" w:rsidRPr="004D442D" w:rsidRDefault="00F87394" w:rsidP="004D442D">
      <w:pPr>
        <w:pStyle w:val="Prosttext"/>
        <w:spacing w:before="120"/>
        <w:ind w:left="426"/>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FA35C6"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FA35C6" w:rsidRPr="004D442D">
        <w:rPr>
          <w:rFonts w:ascii="Times New Roman" w:hAnsi="Times New Roman" w:cs="Times New Roman"/>
          <w:lang w:val="en-GB"/>
        </w:rPr>
        <w:t>radio or television broadcaster to his</w:t>
      </w:r>
      <w:r w:rsidR="00197DA3" w:rsidRPr="004D442D">
        <w:rPr>
          <w:rFonts w:ascii="Times New Roman" w:hAnsi="Times New Roman" w:cs="Times New Roman"/>
          <w:lang w:val="en-GB"/>
        </w:rPr>
        <w:t>/her</w:t>
      </w:r>
      <w:r w:rsidR="00FA35C6" w:rsidRPr="004D442D">
        <w:rPr>
          <w:rFonts w:ascii="Times New Roman" w:hAnsi="Times New Roman" w:cs="Times New Roman"/>
          <w:lang w:val="en-GB"/>
        </w:rPr>
        <w:t xml:space="preserve"> broadcast</w:t>
      </w:r>
      <w:r w:rsidR="00960172" w:rsidRPr="004D442D">
        <w:rPr>
          <w:rFonts w:ascii="Times New Roman" w:hAnsi="Times New Roman" w:cs="Times New Roman"/>
          <w:lang w:val="en-GB"/>
        </w:rPr>
        <w:t>;</w:t>
      </w:r>
    </w:p>
    <w:p w14:paraId="5EE72DBB" w14:textId="77777777" w:rsidR="00F87394" w:rsidRPr="004D442D" w:rsidRDefault="00F87394" w:rsidP="004D442D">
      <w:pPr>
        <w:pStyle w:val="Prosttext"/>
        <w:spacing w:before="120"/>
        <w:ind w:left="852" w:hanging="426"/>
        <w:jc w:val="both"/>
        <w:rPr>
          <w:rFonts w:ascii="Times New Roman" w:hAnsi="Times New Roman" w:cs="Times New Roman"/>
          <w:lang w:val="en-GB"/>
        </w:rPr>
      </w:pPr>
      <w:r w:rsidRPr="004D442D">
        <w:rPr>
          <w:rFonts w:ascii="Times New Roman" w:hAnsi="Times New Roman" w:cs="Times New Roman"/>
          <w:lang w:val="en-GB"/>
        </w:rPr>
        <w:t>5.</w:t>
      </w:r>
      <w:r w:rsidRPr="004D442D">
        <w:rPr>
          <w:rFonts w:ascii="Times New Roman" w:hAnsi="Times New Roman" w:cs="Times New Roman"/>
          <w:lang w:val="en-GB"/>
        </w:rPr>
        <w:tab/>
      </w:r>
      <w:r w:rsidR="003C1333" w:rsidRPr="004D442D">
        <w:rPr>
          <w:rFonts w:ascii="Times New Roman" w:hAnsi="Times New Roman" w:cs="Times New Roman"/>
          <w:lang w:val="en-GB"/>
        </w:rPr>
        <w:t>The</w:t>
      </w:r>
      <w:r w:rsidR="00D21724" w:rsidRPr="004D442D">
        <w:rPr>
          <w:rFonts w:ascii="Times New Roman" w:hAnsi="Times New Roman" w:cs="Times New Roman"/>
          <w:lang w:val="en-GB"/>
        </w:rPr>
        <w:t xml:space="preserve"> right</w:t>
      </w:r>
      <w:r w:rsidR="006A6589" w:rsidRPr="004D442D">
        <w:rPr>
          <w:rFonts w:ascii="Times New Roman" w:hAnsi="Times New Roman" w:cs="Times New Roman"/>
          <w:lang w:val="en-GB"/>
        </w:rPr>
        <w:t xml:space="preserve"> of a person who first published</w:t>
      </w:r>
      <w:r w:rsidR="00D21724" w:rsidRPr="004D442D">
        <w:rPr>
          <w:rFonts w:ascii="Times New Roman" w:hAnsi="Times New Roman" w:cs="Times New Roman"/>
          <w:lang w:val="en-GB"/>
        </w:rPr>
        <w:t xml:space="preserve"> a previously unpublished work after the expiry of </w:t>
      </w:r>
      <w:r w:rsidR="00964189" w:rsidRPr="004D442D">
        <w:rPr>
          <w:rFonts w:ascii="Times New Roman" w:hAnsi="Times New Roman" w:cs="Times New Roman"/>
          <w:lang w:val="en-GB"/>
        </w:rPr>
        <w:t xml:space="preserve">its </w:t>
      </w:r>
      <w:r w:rsidR="00D21724" w:rsidRPr="004D442D">
        <w:rPr>
          <w:rFonts w:ascii="Times New Roman" w:hAnsi="Times New Roman" w:cs="Times New Roman"/>
          <w:lang w:val="en-GB"/>
        </w:rPr>
        <w:t>copyright protection</w:t>
      </w:r>
      <w:r w:rsidR="00960172" w:rsidRPr="004D442D">
        <w:rPr>
          <w:rFonts w:ascii="Times New Roman" w:hAnsi="Times New Roman" w:cs="Times New Roman"/>
          <w:lang w:val="en-GB"/>
        </w:rPr>
        <w:t>;</w:t>
      </w:r>
    </w:p>
    <w:p w14:paraId="65D249DB" w14:textId="77777777" w:rsidR="00F87394" w:rsidRPr="004D442D" w:rsidRDefault="00F87394" w:rsidP="004D442D">
      <w:pPr>
        <w:pStyle w:val="Prosttext"/>
        <w:spacing w:before="120"/>
        <w:ind w:left="426"/>
        <w:jc w:val="both"/>
        <w:rPr>
          <w:rFonts w:ascii="Times New Roman" w:hAnsi="Times New Roman" w:cs="Times New Roman"/>
          <w:lang w:val="en-GB"/>
        </w:rPr>
      </w:pPr>
      <w:r w:rsidRPr="004D442D">
        <w:rPr>
          <w:rFonts w:ascii="Times New Roman" w:hAnsi="Times New Roman" w:cs="Times New Roman"/>
          <w:lang w:val="en-GB"/>
        </w:rPr>
        <w:t>6.</w:t>
      </w:r>
      <w:r w:rsidR="006865C8" w:rsidRPr="004D442D">
        <w:rPr>
          <w:rFonts w:ascii="Times New Roman" w:hAnsi="Times New Roman" w:cs="Times New Roman"/>
          <w:lang w:val="en-GB"/>
        </w:rPr>
        <w:tab/>
      </w:r>
      <w:r w:rsidR="003C1333" w:rsidRPr="004D442D">
        <w:rPr>
          <w:rFonts w:ascii="Times New Roman" w:hAnsi="Times New Roman" w:cs="Times New Roman"/>
          <w:lang w:val="en-GB"/>
        </w:rPr>
        <w:t>The</w:t>
      </w:r>
      <w:r w:rsidR="00960172" w:rsidRPr="004D442D">
        <w:rPr>
          <w:rFonts w:ascii="Times New Roman" w:hAnsi="Times New Roman" w:cs="Times New Roman"/>
          <w:lang w:val="en-GB"/>
        </w:rPr>
        <w:t xml:space="preserve"> right of </w:t>
      </w:r>
      <w:r w:rsidR="0018028A" w:rsidRPr="004D442D">
        <w:rPr>
          <w:rFonts w:ascii="Times New Roman" w:hAnsi="Times New Roman" w:cs="Times New Roman"/>
          <w:lang w:val="en-GB"/>
        </w:rPr>
        <w:t xml:space="preserve">a </w:t>
      </w:r>
      <w:r w:rsidR="00960172" w:rsidRPr="004D442D">
        <w:rPr>
          <w:rFonts w:ascii="Times New Roman" w:hAnsi="Times New Roman" w:cs="Times New Roman"/>
          <w:lang w:val="en-GB"/>
        </w:rPr>
        <w:t>publisher to</w:t>
      </w:r>
      <w:r w:rsidR="00FA35C6" w:rsidRPr="004D442D">
        <w:rPr>
          <w:rFonts w:ascii="Times New Roman" w:hAnsi="Times New Roman" w:cs="Times New Roman"/>
          <w:lang w:val="en-GB"/>
        </w:rPr>
        <w:t xml:space="preserve"> remuneration</w:t>
      </w:r>
      <w:r w:rsidR="00960172" w:rsidRPr="004D442D">
        <w:rPr>
          <w:rFonts w:ascii="Times New Roman" w:hAnsi="Times New Roman" w:cs="Times New Roman"/>
          <w:lang w:val="en-GB"/>
        </w:rPr>
        <w:t>;</w:t>
      </w:r>
    </w:p>
    <w:p w14:paraId="4F68381D" w14:textId="77777777" w:rsidR="0078510C" w:rsidRPr="004D442D" w:rsidRDefault="0078510C" w:rsidP="004D442D">
      <w:pPr>
        <w:pStyle w:val="Prosttext"/>
        <w:spacing w:before="120"/>
        <w:ind w:left="426"/>
        <w:jc w:val="both"/>
        <w:rPr>
          <w:rFonts w:ascii="Times New Roman" w:hAnsi="Times New Roman" w:cs="Times New Roman"/>
          <w:lang w:val="en-GB"/>
        </w:rPr>
      </w:pPr>
      <w:r w:rsidRPr="004D442D">
        <w:rPr>
          <w:rFonts w:ascii="Times New Roman" w:hAnsi="Times New Roman" w:cs="Times New Roman"/>
          <w:lang w:val="en-GB"/>
        </w:rPr>
        <w:t>7.</w:t>
      </w:r>
      <w:r w:rsidRPr="004D442D">
        <w:rPr>
          <w:rFonts w:ascii="Times New Roman" w:hAnsi="Times New Roman" w:cs="Times New Roman"/>
          <w:lang w:val="en-GB"/>
        </w:rPr>
        <w:tab/>
        <w:t xml:space="preserve">The </w:t>
      </w:r>
      <w:proofErr w:type="spellStart"/>
      <w:r w:rsidRPr="004D442D">
        <w:rPr>
          <w:rFonts w:ascii="Times New Roman" w:hAnsi="Times New Roman" w:cs="Times New Roman"/>
        </w:rPr>
        <w:t>right</w:t>
      </w:r>
      <w:proofErr w:type="spellEnd"/>
      <w:r w:rsidRPr="004D442D">
        <w:rPr>
          <w:rFonts w:ascii="Times New Roman" w:hAnsi="Times New Roman" w:cs="Times New Roman"/>
        </w:rPr>
        <w:t xml:space="preserve"> of the </w:t>
      </w:r>
      <w:proofErr w:type="spellStart"/>
      <w:r w:rsidRPr="004D442D">
        <w:rPr>
          <w:rFonts w:ascii="Times New Roman" w:hAnsi="Times New Roman" w:cs="Times New Roman"/>
        </w:rPr>
        <w:t>publisher</w:t>
      </w:r>
      <w:proofErr w:type="spellEnd"/>
      <w:r w:rsidRPr="004D442D">
        <w:rPr>
          <w:rFonts w:ascii="Times New Roman" w:hAnsi="Times New Roman" w:cs="Times New Roman"/>
        </w:rPr>
        <w:t xml:space="preserve"> of a </w:t>
      </w:r>
      <w:proofErr w:type="spellStart"/>
      <w:r w:rsidRPr="004D442D">
        <w:rPr>
          <w:rFonts w:ascii="Times New Roman" w:hAnsi="Times New Roman" w:cs="Times New Roman"/>
        </w:rPr>
        <w:t>press</w:t>
      </w:r>
      <w:proofErr w:type="spellEnd"/>
      <w:r w:rsidRPr="004D442D">
        <w:rPr>
          <w:rFonts w:ascii="Times New Roman" w:hAnsi="Times New Roman" w:cs="Times New Roman"/>
        </w:rPr>
        <w:t xml:space="preserve"> </w:t>
      </w:r>
      <w:proofErr w:type="spellStart"/>
      <w:r w:rsidRPr="004D442D">
        <w:rPr>
          <w:rFonts w:ascii="Times New Roman" w:hAnsi="Times New Roman" w:cs="Times New Roman"/>
        </w:rPr>
        <w:t>publication</w:t>
      </w:r>
      <w:proofErr w:type="spellEnd"/>
      <w:r w:rsidRPr="004D442D">
        <w:rPr>
          <w:rFonts w:ascii="Times New Roman" w:hAnsi="Times New Roman" w:cs="Times New Roman"/>
        </w:rPr>
        <w:t>;</w:t>
      </w:r>
    </w:p>
    <w:p w14:paraId="6C3D9D6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Pr="004D442D">
        <w:rPr>
          <w:rFonts w:ascii="Times New Roman" w:hAnsi="Times New Roman" w:cs="Times New Roman"/>
          <w:lang w:val="en-GB"/>
        </w:rPr>
        <w:tab/>
      </w:r>
      <w:r w:rsidR="00663BB3" w:rsidRPr="004D442D">
        <w:rPr>
          <w:rFonts w:ascii="Times New Roman" w:hAnsi="Times New Roman" w:cs="Times New Roman"/>
          <w:lang w:val="en-GB"/>
        </w:rPr>
        <w:t>The</w:t>
      </w:r>
      <w:r w:rsidR="001B2B9B" w:rsidRPr="004D442D">
        <w:rPr>
          <w:rFonts w:ascii="Times New Roman" w:hAnsi="Times New Roman" w:cs="Times New Roman"/>
          <w:lang w:val="en-GB"/>
        </w:rPr>
        <w:t xml:space="preserve"> rights of </w:t>
      </w:r>
      <w:r w:rsidR="0018028A" w:rsidRPr="004D442D">
        <w:rPr>
          <w:rFonts w:ascii="Times New Roman" w:hAnsi="Times New Roman" w:cs="Times New Roman"/>
          <w:lang w:val="en-GB"/>
        </w:rPr>
        <w:t xml:space="preserve">a </w:t>
      </w:r>
      <w:r w:rsidR="001B2B9B" w:rsidRPr="004D442D">
        <w:rPr>
          <w:rFonts w:ascii="Times New Roman" w:hAnsi="Times New Roman" w:cs="Times New Roman"/>
          <w:lang w:val="en-GB"/>
        </w:rPr>
        <w:t>database maker to his</w:t>
      </w:r>
      <w:r w:rsidR="00197DA3" w:rsidRPr="004D442D">
        <w:rPr>
          <w:rFonts w:ascii="Times New Roman" w:hAnsi="Times New Roman" w:cs="Times New Roman"/>
          <w:lang w:val="en-GB"/>
        </w:rPr>
        <w:t>/her</w:t>
      </w:r>
      <w:r w:rsidR="001B2B9B" w:rsidRPr="004D442D">
        <w:rPr>
          <w:rFonts w:ascii="Times New Roman" w:hAnsi="Times New Roman" w:cs="Times New Roman"/>
          <w:lang w:val="en-GB"/>
        </w:rPr>
        <w:t xml:space="preserve"> </w:t>
      </w:r>
      <w:r w:rsidR="00960172" w:rsidRPr="004D442D">
        <w:rPr>
          <w:rFonts w:ascii="Times New Roman" w:hAnsi="Times New Roman" w:cs="Times New Roman"/>
          <w:lang w:val="en-GB"/>
        </w:rPr>
        <w:t>database;</w:t>
      </w:r>
    </w:p>
    <w:p w14:paraId="12CC75B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Pr="004D442D">
        <w:rPr>
          <w:rFonts w:ascii="Times New Roman" w:hAnsi="Times New Roman" w:cs="Times New Roman"/>
          <w:lang w:val="en-GB"/>
        </w:rPr>
        <w:tab/>
      </w:r>
      <w:r w:rsidR="00663BB3" w:rsidRPr="004D442D">
        <w:rPr>
          <w:rFonts w:ascii="Times New Roman" w:hAnsi="Times New Roman" w:cs="Times New Roman"/>
          <w:lang w:val="en-GB"/>
        </w:rPr>
        <w:t>Protection</w:t>
      </w:r>
      <w:r w:rsidR="001B2B9B" w:rsidRPr="004D442D">
        <w:rPr>
          <w:rFonts w:ascii="Times New Roman" w:hAnsi="Times New Roman" w:cs="Times New Roman"/>
          <w:lang w:val="en-GB"/>
        </w:rPr>
        <w:t xml:space="preserve"> of rights under this Act</w:t>
      </w:r>
      <w:r w:rsidR="00960172" w:rsidRPr="004D442D">
        <w:rPr>
          <w:rFonts w:ascii="Times New Roman" w:hAnsi="Times New Roman" w:cs="Times New Roman"/>
          <w:lang w:val="en-GB"/>
        </w:rPr>
        <w:t>;</w:t>
      </w:r>
    </w:p>
    <w:p w14:paraId="48CC227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Pr="004D442D">
        <w:rPr>
          <w:rFonts w:ascii="Times New Roman" w:hAnsi="Times New Roman" w:cs="Times New Roman"/>
          <w:lang w:val="en-GB"/>
        </w:rPr>
        <w:tab/>
      </w:r>
      <w:r w:rsidR="00663BB3" w:rsidRPr="004D442D">
        <w:rPr>
          <w:rFonts w:ascii="Times New Roman" w:hAnsi="Times New Roman" w:cs="Times New Roman"/>
          <w:lang w:val="en-GB"/>
        </w:rPr>
        <w:t>Collective</w:t>
      </w:r>
      <w:r w:rsidR="001B2B9B" w:rsidRPr="004D442D">
        <w:rPr>
          <w:rFonts w:ascii="Times New Roman" w:hAnsi="Times New Roman" w:cs="Times New Roman"/>
          <w:lang w:val="en-GB"/>
        </w:rPr>
        <w:t xml:space="preserve"> </w:t>
      </w:r>
      <w:r w:rsidR="004B4D2E" w:rsidRPr="004D442D">
        <w:rPr>
          <w:rFonts w:ascii="Times New Roman" w:hAnsi="Times New Roman" w:cs="Times New Roman"/>
          <w:lang w:val="en-GB"/>
        </w:rPr>
        <w:t xml:space="preserve">management </w:t>
      </w:r>
      <w:r w:rsidR="001B2B9B" w:rsidRPr="004D442D">
        <w:rPr>
          <w:rFonts w:ascii="Times New Roman" w:hAnsi="Times New Roman" w:cs="Times New Roman"/>
          <w:lang w:val="en-GB"/>
        </w:rPr>
        <w:t>of copyright and of rights related to copyright</w:t>
      </w:r>
      <w:r w:rsidRPr="004D442D">
        <w:rPr>
          <w:rFonts w:ascii="Times New Roman" w:hAnsi="Times New Roman" w:cs="Times New Roman"/>
          <w:lang w:val="en-GB"/>
        </w:rPr>
        <w:t xml:space="preserve">. </w:t>
      </w:r>
      <w:r w:rsidR="0065246D" w:rsidRPr="004D442D">
        <w:rPr>
          <w:rFonts w:ascii="Times New Roman" w:hAnsi="Times New Roman" w:cs="Times New Roman"/>
          <w:lang w:val="en-GB"/>
        </w:rPr>
        <w:t>(</w:t>
      </w:r>
      <w:r w:rsidR="001F21E5" w:rsidRPr="004D442D">
        <w:rPr>
          <w:rFonts w:ascii="Times New Roman" w:hAnsi="Times New Roman" w:cs="Times New Roman"/>
          <w:lang w:val="en-GB"/>
        </w:rPr>
        <w:t>hereinafter referred to as “collective management”</w:t>
      </w:r>
      <w:r w:rsidR="0065246D" w:rsidRPr="004D442D">
        <w:rPr>
          <w:rFonts w:ascii="Times New Roman" w:hAnsi="Times New Roman" w:cs="Times New Roman"/>
          <w:lang w:val="en-GB"/>
        </w:rPr>
        <w:t>)</w:t>
      </w:r>
    </w:p>
    <w:p w14:paraId="50D496CC" w14:textId="77777777" w:rsidR="009E5713" w:rsidRPr="004D442D" w:rsidRDefault="009E5713" w:rsidP="004D442D">
      <w:pPr>
        <w:pStyle w:val="Prosttext"/>
        <w:spacing w:before="120"/>
        <w:rPr>
          <w:rFonts w:ascii="Times New Roman" w:hAnsi="Times New Roman" w:cs="Times New Roman"/>
          <w:lang w:val="en-GB"/>
        </w:rPr>
      </w:pPr>
    </w:p>
    <w:p w14:paraId="06A9F21F" w14:textId="632A2547" w:rsidR="00F87394" w:rsidRPr="004D442D" w:rsidRDefault="00333598"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Chapter</w:t>
      </w:r>
      <w:r w:rsidR="00F87394" w:rsidRPr="004D442D">
        <w:rPr>
          <w:rFonts w:ascii="Times New Roman" w:hAnsi="Times New Roman" w:cs="Times New Roman"/>
          <w:lang w:val="en-GB"/>
        </w:rPr>
        <w:t xml:space="preserve"> I</w:t>
      </w:r>
    </w:p>
    <w:p w14:paraId="40BA32DA" w14:textId="77777777" w:rsidR="00F87394" w:rsidRPr="004D442D" w:rsidRDefault="001B2B9B"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COPYRIGHT</w:t>
      </w:r>
    </w:p>
    <w:p w14:paraId="423DB9C0" w14:textId="77777777" w:rsidR="00F87394" w:rsidRPr="004D442D" w:rsidRDefault="00F87394" w:rsidP="004D442D">
      <w:pPr>
        <w:pStyle w:val="Prosttext"/>
        <w:spacing w:before="120"/>
        <w:jc w:val="center"/>
        <w:rPr>
          <w:rFonts w:ascii="Times New Roman" w:hAnsi="Times New Roman" w:cs="Times New Roman"/>
          <w:lang w:val="en-GB"/>
        </w:rPr>
      </w:pPr>
    </w:p>
    <w:p w14:paraId="550BCB72" w14:textId="77777777" w:rsidR="00F87394" w:rsidRPr="004D442D" w:rsidRDefault="00E716D9"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lastRenderedPageBreak/>
        <w:t>VOLUME</w:t>
      </w:r>
      <w:r w:rsidR="00F87394" w:rsidRPr="004D442D">
        <w:rPr>
          <w:rFonts w:ascii="Times New Roman" w:hAnsi="Times New Roman" w:cs="Times New Roman"/>
          <w:b/>
          <w:iCs/>
          <w:lang w:val="en-GB"/>
        </w:rPr>
        <w:t xml:space="preserve"> 1</w:t>
      </w:r>
    </w:p>
    <w:p w14:paraId="4088C64E" w14:textId="77777777" w:rsidR="00F87394" w:rsidRPr="004D442D" w:rsidRDefault="00E716D9"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Subject Matter of Copyright</w:t>
      </w:r>
    </w:p>
    <w:p w14:paraId="771F317B" w14:textId="77777777" w:rsidR="004D442D" w:rsidRDefault="004D442D" w:rsidP="004D442D">
      <w:pPr>
        <w:pStyle w:val="Prosttext"/>
        <w:spacing w:before="120"/>
        <w:jc w:val="center"/>
        <w:rPr>
          <w:rFonts w:ascii="Times New Roman" w:hAnsi="Times New Roman" w:cs="Times New Roman"/>
          <w:lang w:val="en-GB"/>
        </w:rPr>
      </w:pPr>
    </w:p>
    <w:p w14:paraId="779521CF" w14:textId="112FDEC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w:t>
      </w:r>
    </w:p>
    <w:p w14:paraId="2F3EFBF6" w14:textId="77777777" w:rsidR="00F87394" w:rsidRPr="004D442D" w:rsidRDefault="0018028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Author</w:t>
      </w:r>
      <w:r w:rsidR="00C10E3B" w:rsidRPr="004D442D">
        <w:rPr>
          <w:rFonts w:ascii="Times New Roman" w:hAnsi="Times New Roman" w:cs="Times New Roman"/>
          <w:b/>
          <w:bCs/>
          <w:lang w:val="en-GB"/>
        </w:rPr>
        <w:t>'</w:t>
      </w:r>
      <w:r w:rsidRPr="004D442D">
        <w:rPr>
          <w:rFonts w:ascii="Times New Roman" w:hAnsi="Times New Roman" w:cs="Times New Roman"/>
          <w:b/>
          <w:bCs/>
          <w:lang w:val="en-GB"/>
        </w:rPr>
        <w:t xml:space="preserve">s </w:t>
      </w:r>
      <w:r w:rsidR="003F025C" w:rsidRPr="004D442D">
        <w:rPr>
          <w:rFonts w:ascii="Times New Roman" w:hAnsi="Times New Roman" w:cs="Times New Roman"/>
          <w:b/>
          <w:bCs/>
          <w:lang w:val="en-GB"/>
        </w:rPr>
        <w:t>work</w:t>
      </w:r>
    </w:p>
    <w:p w14:paraId="1E54C64A" w14:textId="77777777" w:rsidR="00F87394" w:rsidRPr="004D442D" w:rsidRDefault="00F87394" w:rsidP="004D442D">
      <w:pPr>
        <w:pStyle w:val="Prosttext"/>
        <w:tabs>
          <w:tab w:val="left" w:pos="284"/>
        </w:tabs>
        <w:spacing w:before="120"/>
        <w:jc w:val="both"/>
        <w:rPr>
          <w:rFonts w:ascii="Times New Roman" w:hAnsi="Times New Roman" w:cs="Times New Roman"/>
          <w:lang w:val="en-GB"/>
        </w:rPr>
      </w:pPr>
      <w:r w:rsidRPr="004D442D">
        <w:rPr>
          <w:rFonts w:ascii="Times New Roman" w:hAnsi="Times New Roman" w:cs="Times New Roman"/>
          <w:lang w:val="en-GB"/>
        </w:rPr>
        <w:tab/>
        <w:t>(1)</w:t>
      </w:r>
      <w:r w:rsidRPr="004D442D">
        <w:rPr>
          <w:rFonts w:ascii="Times New Roman" w:hAnsi="Times New Roman" w:cs="Times New Roman"/>
          <w:lang w:val="en-GB"/>
        </w:rPr>
        <w:tab/>
        <w:t xml:space="preserve"> </w:t>
      </w:r>
      <w:r w:rsidR="00E716D9" w:rsidRPr="004D442D">
        <w:rPr>
          <w:rFonts w:ascii="Times New Roman" w:hAnsi="Times New Roman" w:cs="Times New Roman"/>
          <w:lang w:val="en-GB"/>
        </w:rPr>
        <w:t>The subject</w:t>
      </w:r>
      <w:r w:rsidR="009A0A39" w:rsidRPr="004D442D">
        <w:rPr>
          <w:rFonts w:ascii="Times New Roman" w:hAnsi="Times New Roman" w:cs="Times New Roman"/>
          <w:lang w:val="en-GB"/>
        </w:rPr>
        <w:t xml:space="preserve"> matter</w:t>
      </w:r>
      <w:r w:rsidR="00E716D9" w:rsidRPr="004D442D">
        <w:rPr>
          <w:rFonts w:ascii="Times New Roman" w:hAnsi="Times New Roman" w:cs="Times New Roman"/>
          <w:lang w:val="en-GB"/>
        </w:rPr>
        <w:t xml:space="preserve"> of copyright shall be a literary work or </w:t>
      </w:r>
      <w:r w:rsidR="009A0A39" w:rsidRPr="004D442D">
        <w:rPr>
          <w:rFonts w:ascii="Times New Roman" w:hAnsi="Times New Roman" w:cs="Times New Roman"/>
          <w:lang w:val="en-GB"/>
        </w:rPr>
        <w:t xml:space="preserve">any </w:t>
      </w:r>
      <w:r w:rsidR="00E716D9" w:rsidRPr="004D442D">
        <w:rPr>
          <w:rFonts w:ascii="Times New Roman" w:hAnsi="Times New Roman" w:cs="Times New Roman"/>
          <w:lang w:val="en-GB"/>
        </w:rPr>
        <w:t>other work of art or a scientific work</w:t>
      </w:r>
      <w:r w:rsidR="009A0A39" w:rsidRPr="004D442D">
        <w:rPr>
          <w:rFonts w:ascii="Times New Roman" w:hAnsi="Times New Roman" w:cs="Times New Roman"/>
          <w:lang w:val="en-GB"/>
        </w:rPr>
        <w:t>,</w:t>
      </w:r>
      <w:r w:rsidR="00E716D9" w:rsidRPr="004D442D">
        <w:rPr>
          <w:rFonts w:ascii="Times New Roman" w:hAnsi="Times New Roman" w:cs="Times New Roman"/>
          <w:lang w:val="en-GB"/>
        </w:rPr>
        <w:t xml:space="preserve"> which </w:t>
      </w:r>
      <w:r w:rsidR="009A0A39" w:rsidRPr="004D442D">
        <w:rPr>
          <w:rFonts w:ascii="Times New Roman" w:hAnsi="Times New Roman" w:cs="Times New Roman"/>
          <w:lang w:val="en-GB"/>
        </w:rPr>
        <w:t>is a</w:t>
      </w:r>
      <w:r w:rsidR="00E716D9" w:rsidRPr="004D442D">
        <w:rPr>
          <w:rFonts w:ascii="Times New Roman" w:hAnsi="Times New Roman" w:cs="Times New Roman"/>
          <w:lang w:val="en-GB"/>
        </w:rPr>
        <w:t xml:space="preserve"> unique outcome of the creative activity of the author and </w:t>
      </w:r>
      <w:r w:rsidR="009A0A39" w:rsidRPr="004D442D">
        <w:rPr>
          <w:rFonts w:ascii="Times New Roman" w:hAnsi="Times New Roman" w:cs="Times New Roman"/>
          <w:lang w:val="en-GB"/>
        </w:rPr>
        <w:t xml:space="preserve">is </w:t>
      </w:r>
      <w:r w:rsidR="00E716D9" w:rsidRPr="004D442D">
        <w:rPr>
          <w:rFonts w:ascii="Times New Roman" w:hAnsi="Times New Roman" w:cs="Times New Roman"/>
          <w:lang w:val="en-GB"/>
        </w:rPr>
        <w:t xml:space="preserve">expressed in any objectively perceivable manner including electronic form, permanent or temporary, irrespective of </w:t>
      </w:r>
      <w:r w:rsidR="009A0A39" w:rsidRPr="004D442D">
        <w:rPr>
          <w:rFonts w:ascii="Times New Roman" w:hAnsi="Times New Roman" w:cs="Times New Roman"/>
          <w:lang w:val="en-GB"/>
        </w:rPr>
        <w:t>its</w:t>
      </w:r>
      <w:r w:rsidR="00E716D9" w:rsidRPr="004D442D">
        <w:rPr>
          <w:rFonts w:ascii="Times New Roman" w:hAnsi="Times New Roman" w:cs="Times New Roman"/>
          <w:lang w:val="en-GB"/>
        </w:rPr>
        <w:t xml:space="preserve"> scope, purpose or significance (he</w:t>
      </w:r>
      <w:r w:rsidR="009A0A39" w:rsidRPr="004D442D">
        <w:rPr>
          <w:rFonts w:ascii="Times New Roman" w:hAnsi="Times New Roman" w:cs="Times New Roman"/>
          <w:lang w:val="en-GB"/>
        </w:rPr>
        <w:t>reinafter</w:t>
      </w:r>
      <w:r w:rsidR="00E716D9" w:rsidRPr="004D442D">
        <w:rPr>
          <w:rFonts w:ascii="Times New Roman" w:hAnsi="Times New Roman" w:cs="Times New Roman"/>
          <w:lang w:val="en-GB"/>
        </w:rPr>
        <w:t xml:space="preserve"> referred to as </w:t>
      </w:r>
      <w:r w:rsidR="00960172" w:rsidRPr="004D442D">
        <w:rPr>
          <w:rFonts w:ascii="Times New Roman" w:hAnsi="Times New Roman" w:cs="Times New Roman"/>
          <w:lang w:val="en-GB"/>
        </w:rPr>
        <w:t>“</w:t>
      </w:r>
      <w:r w:rsidR="00E716D9" w:rsidRPr="004D442D">
        <w:rPr>
          <w:rFonts w:ascii="Times New Roman" w:hAnsi="Times New Roman" w:cs="Times New Roman"/>
          <w:lang w:val="en-GB"/>
        </w:rPr>
        <w:t>work”). A work shall be</w:t>
      </w:r>
      <w:r w:rsidR="009A0A39" w:rsidRPr="004D442D">
        <w:rPr>
          <w:rFonts w:ascii="Times New Roman" w:hAnsi="Times New Roman" w:cs="Times New Roman"/>
          <w:lang w:val="en-GB"/>
        </w:rPr>
        <w:t>, without limitation,</w:t>
      </w:r>
      <w:r w:rsidR="00E716D9" w:rsidRPr="004D442D">
        <w:rPr>
          <w:rFonts w:ascii="Times New Roman" w:hAnsi="Times New Roman" w:cs="Times New Roman"/>
          <w:lang w:val="en-GB"/>
        </w:rPr>
        <w:t xml:space="preserve"> a literary work expressed by speech or in writing, a musical work, a dramatic work or </w:t>
      </w:r>
      <w:r w:rsidR="001F125A" w:rsidRPr="004D442D">
        <w:rPr>
          <w:rFonts w:ascii="Times New Roman" w:hAnsi="Times New Roman" w:cs="Times New Roman"/>
          <w:lang w:val="en-GB"/>
        </w:rPr>
        <w:t>musical</w:t>
      </w:r>
      <w:r w:rsidR="002674BC" w:rsidRPr="004D442D">
        <w:rPr>
          <w:rFonts w:ascii="Times New Roman" w:hAnsi="Times New Roman" w:cs="Times New Roman"/>
          <w:lang w:val="en-GB"/>
        </w:rPr>
        <w:t xml:space="preserve"> </w:t>
      </w:r>
      <w:r w:rsidR="00381A28" w:rsidRPr="004D442D">
        <w:rPr>
          <w:rFonts w:ascii="Times New Roman" w:hAnsi="Times New Roman" w:cs="Times New Roman"/>
          <w:lang w:val="en-GB"/>
        </w:rPr>
        <w:t>dramati</w:t>
      </w:r>
      <w:r w:rsidR="00E716D9" w:rsidRPr="004D442D">
        <w:rPr>
          <w:rFonts w:ascii="Times New Roman" w:hAnsi="Times New Roman" w:cs="Times New Roman"/>
          <w:lang w:val="en-GB"/>
        </w:rPr>
        <w:t>c work, a choreographic work and pantomimic work</w:t>
      </w:r>
      <w:r w:rsidR="0018028A" w:rsidRPr="004D442D">
        <w:rPr>
          <w:rFonts w:ascii="Times New Roman" w:hAnsi="Times New Roman" w:cs="Times New Roman"/>
          <w:lang w:val="en-GB"/>
        </w:rPr>
        <w:t>,</w:t>
      </w:r>
      <w:r w:rsidR="00E716D9" w:rsidRPr="004D442D">
        <w:rPr>
          <w:rFonts w:ascii="Times New Roman" w:hAnsi="Times New Roman" w:cs="Times New Roman"/>
          <w:lang w:val="en-GB"/>
        </w:rPr>
        <w:t xml:space="preserve"> a photographic work and a work produced by a process similar to photography, an audiovisual work </w:t>
      </w:r>
      <w:r w:rsidR="00530F95" w:rsidRPr="004D442D">
        <w:rPr>
          <w:rFonts w:ascii="Times New Roman" w:hAnsi="Times New Roman" w:cs="Times New Roman"/>
          <w:lang w:val="en-GB"/>
        </w:rPr>
        <w:t>such as</w:t>
      </w:r>
      <w:r w:rsidR="00E716D9" w:rsidRPr="004D442D">
        <w:rPr>
          <w:rFonts w:ascii="Times New Roman" w:hAnsi="Times New Roman" w:cs="Times New Roman"/>
          <w:lang w:val="en-GB"/>
        </w:rPr>
        <w:t xml:space="preserve"> a cinematographic work, a work of fine arts </w:t>
      </w:r>
      <w:r w:rsidR="00530F95" w:rsidRPr="004D442D">
        <w:rPr>
          <w:rFonts w:ascii="Times New Roman" w:hAnsi="Times New Roman" w:cs="Times New Roman"/>
          <w:lang w:val="en-GB"/>
        </w:rPr>
        <w:t>such as</w:t>
      </w:r>
      <w:r w:rsidR="00E716D9" w:rsidRPr="004D442D">
        <w:rPr>
          <w:rFonts w:ascii="Times New Roman" w:hAnsi="Times New Roman" w:cs="Times New Roman"/>
          <w:lang w:val="en-GB"/>
        </w:rPr>
        <w:t xml:space="preserve"> a painting, graphic or sculptural work, an work</w:t>
      </w:r>
      <w:r w:rsidR="003F025C" w:rsidRPr="004D442D">
        <w:rPr>
          <w:rFonts w:ascii="Times New Roman" w:hAnsi="Times New Roman" w:cs="Times New Roman"/>
          <w:lang w:val="en-GB"/>
        </w:rPr>
        <w:t xml:space="preserve"> of architecture</w:t>
      </w:r>
      <w:r w:rsidR="00E716D9" w:rsidRPr="004D442D">
        <w:rPr>
          <w:rFonts w:ascii="Times New Roman" w:hAnsi="Times New Roman" w:cs="Times New Roman"/>
          <w:lang w:val="en-GB"/>
        </w:rPr>
        <w:t xml:space="preserve"> including a</w:t>
      </w:r>
      <w:r w:rsidR="0018028A" w:rsidRPr="004D442D">
        <w:rPr>
          <w:rFonts w:ascii="Times New Roman" w:hAnsi="Times New Roman" w:cs="Times New Roman"/>
          <w:lang w:val="en-GB"/>
        </w:rPr>
        <w:t>n</w:t>
      </w:r>
      <w:r w:rsidR="00E716D9" w:rsidRPr="004D442D">
        <w:rPr>
          <w:rFonts w:ascii="Times New Roman" w:hAnsi="Times New Roman" w:cs="Times New Roman"/>
          <w:lang w:val="en-GB"/>
        </w:rPr>
        <w:t xml:space="preserve"> </w:t>
      </w:r>
      <w:r w:rsidR="0018028A" w:rsidRPr="004D442D">
        <w:rPr>
          <w:rFonts w:ascii="Times New Roman" w:hAnsi="Times New Roman" w:cs="Times New Roman"/>
          <w:lang w:val="en-GB"/>
        </w:rPr>
        <w:t>urban</w:t>
      </w:r>
      <w:r w:rsidR="003F025C" w:rsidRPr="004D442D">
        <w:rPr>
          <w:rFonts w:ascii="Times New Roman" w:hAnsi="Times New Roman" w:cs="Times New Roman"/>
          <w:lang w:val="en-GB"/>
        </w:rPr>
        <w:t xml:space="preserve"> </w:t>
      </w:r>
      <w:r w:rsidR="0025032E" w:rsidRPr="004D442D">
        <w:rPr>
          <w:rFonts w:ascii="Times New Roman" w:hAnsi="Times New Roman" w:cs="Times New Roman"/>
          <w:lang w:val="en-GB"/>
        </w:rPr>
        <w:t xml:space="preserve">design </w:t>
      </w:r>
      <w:r w:rsidR="00E716D9" w:rsidRPr="004D442D">
        <w:rPr>
          <w:rFonts w:ascii="Times New Roman" w:hAnsi="Times New Roman" w:cs="Times New Roman"/>
          <w:lang w:val="en-GB"/>
        </w:rPr>
        <w:t>work, a work of applied art, and a cartographic work</w:t>
      </w:r>
      <w:r w:rsidRPr="004D442D">
        <w:rPr>
          <w:rFonts w:ascii="Times New Roman" w:hAnsi="Times New Roman" w:cs="Times New Roman"/>
          <w:lang w:val="en-GB"/>
        </w:rPr>
        <w:t>.</w:t>
      </w:r>
    </w:p>
    <w:p w14:paraId="3547C80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530F95" w:rsidRPr="004D442D">
        <w:rPr>
          <w:rFonts w:ascii="Times New Roman" w:hAnsi="Times New Roman" w:cs="Times New Roman"/>
          <w:lang w:val="en-GB"/>
        </w:rPr>
        <w:t>A computer program</w:t>
      </w:r>
      <w:r w:rsidR="00096503" w:rsidRPr="004D442D">
        <w:rPr>
          <w:rFonts w:ascii="Times New Roman" w:hAnsi="Times New Roman" w:cs="Times New Roman"/>
          <w:lang w:val="en-GB"/>
        </w:rPr>
        <w:t xml:space="preserve">, a photograph or a creation </w:t>
      </w:r>
      <w:r w:rsidR="00E7751F" w:rsidRPr="004D442D">
        <w:rPr>
          <w:rFonts w:ascii="Times New Roman" w:hAnsi="Times New Roman" w:cs="Times New Roman"/>
          <w:lang w:val="en-GB"/>
        </w:rPr>
        <w:t>expressed</w:t>
      </w:r>
      <w:r w:rsidR="00096503" w:rsidRPr="004D442D">
        <w:rPr>
          <w:rFonts w:ascii="Times New Roman" w:hAnsi="Times New Roman" w:cs="Times New Roman"/>
          <w:lang w:val="en-GB"/>
        </w:rPr>
        <w:t xml:space="preserve"> by a process similar to photography, which are</w:t>
      </w:r>
      <w:r w:rsidR="00530F95" w:rsidRPr="004D442D">
        <w:rPr>
          <w:rFonts w:ascii="Times New Roman" w:hAnsi="Times New Roman" w:cs="Times New Roman"/>
          <w:lang w:val="en-GB"/>
        </w:rPr>
        <w:t xml:space="preserve"> original in the sense </w:t>
      </w:r>
      <w:r w:rsidR="003F025C" w:rsidRPr="004D442D">
        <w:rPr>
          <w:rFonts w:ascii="Times New Roman" w:hAnsi="Times New Roman" w:cs="Times New Roman"/>
          <w:lang w:val="en-GB"/>
        </w:rPr>
        <w:t xml:space="preserve">that </w:t>
      </w:r>
      <w:r w:rsidR="0065246D" w:rsidRPr="004D442D">
        <w:rPr>
          <w:rFonts w:ascii="Times New Roman" w:hAnsi="Times New Roman" w:cs="Times New Roman"/>
          <w:lang w:val="en-GB"/>
        </w:rPr>
        <w:t>they are</w:t>
      </w:r>
      <w:r w:rsidR="00530F95" w:rsidRPr="004D442D">
        <w:rPr>
          <w:rFonts w:ascii="Times New Roman" w:hAnsi="Times New Roman" w:cs="Times New Roman"/>
          <w:lang w:val="en-GB"/>
        </w:rPr>
        <w:t xml:space="preserve"> the author</w:t>
      </w:r>
      <w:r w:rsidR="00076219" w:rsidRPr="004D442D">
        <w:rPr>
          <w:rFonts w:ascii="Times New Roman" w:hAnsi="Times New Roman" w:cs="Times New Roman"/>
          <w:lang w:val="en-GB"/>
        </w:rPr>
        <w:t>'</w:t>
      </w:r>
      <w:r w:rsidR="00530F95" w:rsidRPr="004D442D">
        <w:rPr>
          <w:rFonts w:ascii="Times New Roman" w:hAnsi="Times New Roman" w:cs="Times New Roman"/>
          <w:lang w:val="en-GB"/>
        </w:rPr>
        <w:t>s own intellectual creation</w:t>
      </w:r>
      <w:r w:rsidR="00096503" w:rsidRPr="004D442D">
        <w:rPr>
          <w:rFonts w:ascii="Times New Roman" w:hAnsi="Times New Roman" w:cs="Times New Roman"/>
          <w:lang w:val="en-GB"/>
        </w:rPr>
        <w:t>, shall also be considered a work</w:t>
      </w:r>
      <w:r w:rsidR="0018028A" w:rsidRPr="004D442D">
        <w:rPr>
          <w:rFonts w:ascii="Times New Roman" w:hAnsi="Times New Roman" w:cs="Times New Roman"/>
          <w:lang w:val="en-GB"/>
        </w:rPr>
        <w:t>. A</w:t>
      </w:r>
      <w:r w:rsidR="00530F95" w:rsidRPr="004D442D">
        <w:rPr>
          <w:rFonts w:ascii="Times New Roman" w:hAnsi="Times New Roman" w:cs="Times New Roman"/>
          <w:lang w:val="en-GB"/>
        </w:rPr>
        <w:t xml:space="preserve"> database which</w:t>
      </w:r>
      <w:r w:rsidR="00481F3A" w:rsidRPr="004D442D">
        <w:rPr>
          <w:rFonts w:ascii="Times New Roman" w:hAnsi="Times New Roman" w:cs="Times New Roman"/>
          <w:lang w:val="en-GB"/>
        </w:rPr>
        <w:t xml:space="preserve"> </w:t>
      </w:r>
      <w:r w:rsidR="003F025C" w:rsidRPr="004D442D">
        <w:rPr>
          <w:rFonts w:ascii="Times New Roman" w:hAnsi="Times New Roman" w:cs="Times New Roman"/>
          <w:lang w:val="en-GB"/>
        </w:rPr>
        <w:t xml:space="preserve">by </w:t>
      </w:r>
      <w:r w:rsidR="0018028A" w:rsidRPr="004D442D">
        <w:rPr>
          <w:rFonts w:ascii="Times New Roman" w:hAnsi="Times New Roman" w:cs="Times New Roman"/>
          <w:lang w:val="en-GB"/>
        </w:rPr>
        <w:t>the way</w:t>
      </w:r>
      <w:r w:rsidR="00481F3A" w:rsidRPr="004D442D">
        <w:rPr>
          <w:rFonts w:ascii="Times New Roman" w:hAnsi="Times New Roman" w:cs="Times New Roman"/>
          <w:lang w:val="en-GB"/>
        </w:rPr>
        <w:t xml:space="preserve"> of</w:t>
      </w:r>
      <w:r w:rsidR="00530F95" w:rsidRPr="004D442D">
        <w:rPr>
          <w:rFonts w:ascii="Times New Roman" w:hAnsi="Times New Roman" w:cs="Times New Roman"/>
          <w:lang w:val="en-GB"/>
        </w:rPr>
        <w:t xml:space="preserve"> </w:t>
      </w:r>
      <w:r w:rsidR="003F025C" w:rsidRPr="004D442D">
        <w:rPr>
          <w:rFonts w:ascii="Times New Roman" w:hAnsi="Times New Roman" w:cs="Times New Roman"/>
          <w:lang w:val="en-GB"/>
        </w:rPr>
        <w:t xml:space="preserve">the </w:t>
      </w:r>
      <w:r w:rsidR="00530F95" w:rsidRPr="004D442D">
        <w:rPr>
          <w:rFonts w:ascii="Times New Roman" w:hAnsi="Times New Roman" w:cs="Times New Roman"/>
          <w:lang w:val="en-GB"/>
        </w:rPr>
        <w:t xml:space="preserve">selection or arrangement of </w:t>
      </w:r>
      <w:r w:rsidR="003F025C" w:rsidRPr="004D442D">
        <w:rPr>
          <w:rFonts w:ascii="Times New Roman" w:hAnsi="Times New Roman" w:cs="Times New Roman"/>
          <w:lang w:val="en-GB"/>
        </w:rPr>
        <w:t xml:space="preserve">its </w:t>
      </w:r>
      <w:r w:rsidR="00530F95" w:rsidRPr="004D442D">
        <w:rPr>
          <w:rFonts w:ascii="Times New Roman" w:hAnsi="Times New Roman" w:cs="Times New Roman"/>
          <w:lang w:val="en-GB"/>
        </w:rPr>
        <w:t xml:space="preserve">content </w:t>
      </w:r>
      <w:r w:rsidR="0018028A" w:rsidRPr="004D442D">
        <w:rPr>
          <w:rFonts w:ascii="Times New Roman" w:hAnsi="Times New Roman" w:cs="Times New Roman"/>
          <w:lang w:val="en-GB"/>
        </w:rPr>
        <w:t>is</w:t>
      </w:r>
      <w:r w:rsidR="003F025C" w:rsidRPr="004D442D">
        <w:rPr>
          <w:rFonts w:ascii="Times New Roman" w:hAnsi="Times New Roman" w:cs="Times New Roman"/>
          <w:lang w:val="en-GB"/>
        </w:rPr>
        <w:t xml:space="preserve"> </w:t>
      </w:r>
      <w:r w:rsidR="00530F95" w:rsidRPr="004D442D">
        <w:rPr>
          <w:rFonts w:ascii="Times New Roman" w:hAnsi="Times New Roman" w:cs="Times New Roman"/>
          <w:lang w:val="en-GB"/>
        </w:rPr>
        <w:t>the author</w:t>
      </w:r>
      <w:r w:rsidR="00076219" w:rsidRPr="004D442D">
        <w:rPr>
          <w:rFonts w:ascii="Times New Roman" w:hAnsi="Times New Roman" w:cs="Times New Roman"/>
          <w:lang w:val="en-GB"/>
        </w:rPr>
        <w:t>'</w:t>
      </w:r>
      <w:r w:rsidR="00530F95" w:rsidRPr="004D442D">
        <w:rPr>
          <w:rFonts w:ascii="Times New Roman" w:hAnsi="Times New Roman" w:cs="Times New Roman"/>
          <w:lang w:val="en-GB"/>
        </w:rPr>
        <w:t>s own intellectual creation</w:t>
      </w:r>
      <w:r w:rsidR="00481F3A" w:rsidRPr="004D442D">
        <w:rPr>
          <w:rFonts w:ascii="Times New Roman" w:hAnsi="Times New Roman" w:cs="Times New Roman"/>
          <w:lang w:val="en-GB"/>
        </w:rPr>
        <w:t xml:space="preserve">, and in which the individual parts are arranged in a systematic or methodical way and are individually accessible by electronic or other means, is a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481F3A" w:rsidRPr="004D442D">
        <w:rPr>
          <w:rFonts w:ascii="Times New Roman" w:hAnsi="Times New Roman" w:cs="Times New Roman"/>
          <w:lang w:val="en-GB"/>
        </w:rPr>
        <w:t xml:space="preserve">. No other criteria shall be applied to determine their eligibility for that protection. </w:t>
      </w:r>
    </w:p>
    <w:p w14:paraId="1DD13811" w14:textId="77777777" w:rsidR="00F87394" w:rsidRPr="004D442D" w:rsidRDefault="00F87394" w:rsidP="004D442D">
      <w:pPr>
        <w:pStyle w:val="Prosttext"/>
        <w:spacing w:before="120"/>
        <w:ind w:firstLine="284"/>
        <w:jc w:val="both"/>
        <w:rPr>
          <w:rFonts w:ascii="Times New Roman" w:hAnsi="Times New Roman" w:cs="Times New Roman"/>
          <w:b/>
          <w:bCs/>
          <w:spacing w:val="-2"/>
          <w:lang w:val="en-GB"/>
        </w:rPr>
      </w:pPr>
      <w:r w:rsidRPr="004D442D">
        <w:rPr>
          <w:rFonts w:ascii="Times New Roman" w:hAnsi="Times New Roman" w:cs="Times New Roman"/>
          <w:spacing w:val="-2"/>
          <w:lang w:val="en-GB"/>
        </w:rPr>
        <w:t xml:space="preserve">(3) </w:t>
      </w:r>
      <w:r w:rsidR="00464608" w:rsidRPr="004D442D">
        <w:rPr>
          <w:rFonts w:ascii="Times New Roman" w:hAnsi="Times New Roman" w:cs="Times New Roman"/>
          <w:spacing w:val="-2"/>
          <w:lang w:val="en-GB"/>
        </w:rPr>
        <w:t xml:space="preserve">Copyright shall apply to the work in its entirety, to its individual developmental phases and to parts of the work, including its title and the names of its characters, if these comply with the conditions stipulated in </w:t>
      </w:r>
      <w:r w:rsidR="002E3304" w:rsidRPr="004D442D">
        <w:rPr>
          <w:rFonts w:ascii="Times New Roman" w:hAnsi="Times New Roman" w:cs="Times New Roman"/>
          <w:spacing w:val="-2"/>
          <w:lang w:val="en-GB"/>
        </w:rPr>
        <w:t xml:space="preserve">paragraph </w:t>
      </w:r>
      <w:r w:rsidR="00256855" w:rsidRPr="004D442D">
        <w:rPr>
          <w:rFonts w:ascii="Times New Roman" w:hAnsi="Times New Roman" w:cs="Times New Roman"/>
          <w:spacing w:val="-2"/>
          <w:lang w:val="en-GB"/>
        </w:rPr>
        <w:t>1</w:t>
      </w:r>
      <w:r w:rsidR="00464608" w:rsidRPr="004D442D">
        <w:rPr>
          <w:rFonts w:ascii="Times New Roman" w:hAnsi="Times New Roman" w:cs="Times New Roman"/>
          <w:spacing w:val="-2"/>
          <w:lang w:val="en-GB"/>
        </w:rPr>
        <w:t xml:space="preserve"> or in </w:t>
      </w:r>
      <w:r w:rsidR="00D176EF" w:rsidRPr="004D442D">
        <w:rPr>
          <w:rFonts w:ascii="Times New Roman" w:hAnsi="Times New Roman" w:cs="Times New Roman"/>
          <w:spacing w:val="-2"/>
          <w:lang w:val="en-GB"/>
        </w:rPr>
        <w:t xml:space="preserve">paragraph </w:t>
      </w:r>
      <w:r w:rsidR="00256855" w:rsidRPr="004D442D">
        <w:rPr>
          <w:rFonts w:ascii="Times New Roman" w:hAnsi="Times New Roman" w:cs="Times New Roman"/>
          <w:spacing w:val="-2"/>
          <w:lang w:val="en-GB"/>
        </w:rPr>
        <w:t>2</w:t>
      </w:r>
      <w:r w:rsidR="00464608" w:rsidRPr="004D442D">
        <w:rPr>
          <w:rFonts w:ascii="Times New Roman" w:hAnsi="Times New Roman" w:cs="Times New Roman"/>
          <w:spacing w:val="-2"/>
          <w:lang w:val="en-GB"/>
        </w:rPr>
        <w:t xml:space="preserve">, provided that the items are subject to copyright as defined by that </w:t>
      </w:r>
      <w:r w:rsidR="00256855" w:rsidRPr="004D442D">
        <w:rPr>
          <w:rFonts w:ascii="Times New Roman" w:hAnsi="Times New Roman" w:cs="Times New Roman"/>
          <w:spacing w:val="-2"/>
          <w:lang w:val="en-GB"/>
        </w:rPr>
        <w:t>p</w:t>
      </w:r>
      <w:r w:rsidR="00270269" w:rsidRPr="004D442D">
        <w:rPr>
          <w:rFonts w:ascii="Times New Roman" w:hAnsi="Times New Roman" w:cs="Times New Roman"/>
          <w:spacing w:val="-2"/>
          <w:lang w:val="en-GB"/>
        </w:rPr>
        <w:t>aragraph</w:t>
      </w:r>
      <w:r w:rsidRPr="004D442D">
        <w:rPr>
          <w:rFonts w:ascii="Times New Roman" w:hAnsi="Times New Roman" w:cs="Times New Roman"/>
          <w:b/>
          <w:bCs/>
          <w:spacing w:val="-2"/>
          <w:lang w:val="en-GB"/>
        </w:rPr>
        <w:t>.</w:t>
      </w:r>
    </w:p>
    <w:p w14:paraId="7E60AC4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464608" w:rsidRPr="004D442D">
        <w:rPr>
          <w:rFonts w:ascii="Times New Roman" w:hAnsi="Times New Roman" w:cs="Times New Roman"/>
          <w:lang w:val="en-GB"/>
        </w:rPr>
        <w:t xml:space="preserve">A work which is the outcome of the creative adaptation of another work, including its translation into another language, shall also be subject to copyright. This shall </w:t>
      </w:r>
      <w:r w:rsidR="00E57996" w:rsidRPr="004D442D">
        <w:rPr>
          <w:rFonts w:ascii="Times New Roman" w:hAnsi="Times New Roman" w:cs="Times New Roman"/>
          <w:lang w:val="en-GB"/>
        </w:rPr>
        <w:t>be without</w:t>
      </w:r>
      <w:r w:rsidR="00464608" w:rsidRPr="004D442D">
        <w:rPr>
          <w:rFonts w:ascii="Times New Roman" w:hAnsi="Times New Roman" w:cs="Times New Roman"/>
          <w:lang w:val="en-GB"/>
        </w:rPr>
        <w:t xml:space="preserve"> prejudice</w:t>
      </w:r>
      <w:r w:rsidR="00E57996" w:rsidRPr="004D442D">
        <w:rPr>
          <w:rFonts w:ascii="Times New Roman" w:hAnsi="Times New Roman" w:cs="Times New Roman"/>
          <w:lang w:val="en-GB"/>
        </w:rPr>
        <w:t xml:space="preserve"> to</w:t>
      </w:r>
      <w:r w:rsidR="00464608" w:rsidRPr="004D442D">
        <w:rPr>
          <w:rFonts w:ascii="Times New Roman" w:hAnsi="Times New Roman" w:cs="Times New Roman"/>
          <w:lang w:val="en-GB"/>
        </w:rPr>
        <w:t xml:space="preserve"> the rights of the author of the adapted or translated work.</w:t>
      </w:r>
    </w:p>
    <w:p w14:paraId="5DBD2FC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0A7A5B" w:rsidRPr="004D442D">
        <w:rPr>
          <w:rFonts w:ascii="Times New Roman" w:hAnsi="Times New Roman" w:cs="Times New Roman"/>
          <w:lang w:val="en-GB"/>
        </w:rPr>
        <w:t xml:space="preserve">A collection like a journal, </w:t>
      </w:r>
      <w:proofErr w:type="spellStart"/>
      <w:r w:rsidR="000A7A5B" w:rsidRPr="004D442D">
        <w:rPr>
          <w:rFonts w:ascii="Times New Roman" w:hAnsi="Times New Roman" w:cs="Times New Roman"/>
          <w:lang w:val="en-GB"/>
        </w:rPr>
        <w:t>encyclop</w:t>
      </w:r>
      <w:proofErr w:type="spellEnd"/>
      <w:r w:rsidR="00197DA3" w:rsidRPr="004D442D">
        <w:rPr>
          <w:rFonts w:ascii="Times New Roman" w:hAnsi="Times New Roman" w:cs="Times New Roman"/>
          <w:b/>
          <w:bCs/>
          <w:color w:val="222222"/>
          <w:shd w:val="clear" w:color="auto" w:fill="FFFFFF"/>
        </w:rPr>
        <w:t>æ</w:t>
      </w:r>
      <w:proofErr w:type="spellStart"/>
      <w:r w:rsidR="000A7A5B" w:rsidRPr="004D442D">
        <w:rPr>
          <w:rFonts w:ascii="Times New Roman" w:hAnsi="Times New Roman" w:cs="Times New Roman"/>
          <w:lang w:val="en-GB"/>
        </w:rPr>
        <w:t>dia</w:t>
      </w:r>
      <w:proofErr w:type="spellEnd"/>
      <w:r w:rsidR="000A7A5B" w:rsidRPr="004D442D">
        <w:rPr>
          <w:rFonts w:ascii="Times New Roman" w:hAnsi="Times New Roman" w:cs="Times New Roman"/>
          <w:lang w:val="en-GB"/>
        </w:rPr>
        <w:t xml:space="preserve">, anthology, exhibition, or </w:t>
      </w:r>
      <w:r w:rsidR="00E320C5" w:rsidRPr="004D442D">
        <w:rPr>
          <w:rFonts w:ascii="Times New Roman" w:hAnsi="Times New Roman" w:cs="Times New Roman"/>
          <w:lang w:val="en-GB"/>
        </w:rPr>
        <w:t xml:space="preserve">any </w:t>
      </w:r>
      <w:r w:rsidR="000A7A5B" w:rsidRPr="004D442D">
        <w:rPr>
          <w:rFonts w:ascii="Times New Roman" w:hAnsi="Times New Roman" w:cs="Times New Roman"/>
          <w:lang w:val="en-GB"/>
        </w:rPr>
        <w:t xml:space="preserve">other </w:t>
      </w:r>
      <w:r w:rsidR="00E320C5" w:rsidRPr="004D442D">
        <w:rPr>
          <w:rFonts w:ascii="Times New Roman" w:hAnsi="Times New Roman" w:cs="Times New Roman"/>
          <w:lang w:val="en-GB"/>
        </w:rPr>
        <w:t xml:space="preserve">collection of independent works or other elements </w:t>
      </w:r>
      <w:r w:rsidR="000A7A5B" w:rsidRPr="004D442D">
        <w:rPr>
          <w:rFonts w:ascii="Times New Roman" w:hAnsi="Times New Roman" w:cs="Times New Roman"/>
          <w:lang w:val="en-GB"/>
        </w:rPr>
        <w:t xml:space="preserve">that by reason of their selection and of the arrangement of the content </w:t>
      </w:r>
      <w:r w:rsidR="00E320C5" w:rsidRPr="004D442D">
        <w:rPr>
          <w:rFonts w:ascii="Times New Roman" w:hAnsi="Times New Roman" w:cs="Times New Roman"/>
          <w:lang w:val="en-GB"/>
        </w:rPr>
        <w:t xml:space="preserve">meet the conditions set out in </w:t>
      </w:r>
      <w:r w:rsidR="00D176EF" w:rsidRPr="004D442D">
        <w:rPr>
          <w:rFonts w:ascii="Times New Roman" w:hAnsi="Times New Roman" w:cs="Times New Roman"/>
          <w:lang w:val="en-GB"/>
        </w:rPr>
        <w:t xml:space="preserve">paragraph </w:t>
      </w:r>
      <w:r w:rsidR="00E320C5" w:rsidRPr="004D442D">
        <w:rPr>
          <w:rFonts w:ascii="Times New Roman" w:hAnsi="Times New Roman" w:cs="Times New Roman"/>
          <w:lang w:val="en-GB"/>
        </w:rPr>
        <w:t xml:space="preserve">1 above, is a </w:t>
      </w:r>
      <w:r w:rsidR="0018028A" w:rsidRPr="004D442D">
        <w:rPr>
          <w:rFonts w:ascii="Times New Roman" w:hAnsi="Times New Roman" w:cs="Times New Roman"/>
          <w:lang w:val="en-GB"/>
        </w:rPr>
        <w:t>collection of works</w:t>
      </w:r>
      <w:r w:rsidR="00E320C5" w:rsidRPr="004D442D">
        <w:rPr>
          <w:rFonts w:ascii="Times New Roman" w:hAnsi="Times New Roman" w:cs="Times New Roman"/>
          <w:lang w:val="en-GB"/>
        </w:rPr>
        <w:t>.</w:t>
      </w:r>
    </w:p>
    <w:p w14:paraId="3DDEAA0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(6</w:t>
      </w:r>
      <w:r w:rsidR="00D0325B" w:rsidRPr="004D442D">
        <w:rPr>
          <w:rFonts w:ascii="Times New Roman" w:hAnsi="Times New Roman" w:cs="Times New Roman"/>
          <w:lang w:val="en-GB"/>
        </w:rPr>
        <w:t>) A work under this Act shall not include, in particular</w:t>
      </w:r>
      <w:r w:rsidR="00256855" w:rsidRPr="004D442D">
        <w:rPr>
          <w:rFonts w:ascii="Times New Roman" w:hAnsi="Times New Roman" w:cs="Times New Roman"/>
          <w:lang w:val="en-GB"/>
        </w:rPr>
        <w:t>, a subject matter</w:t>
      </w:r>
      <w:r w:rsidR="00E320C5" w:rsidRPr="004D442D">
        <w:rPr>
          <w:rFonts w:ascii="Times New Roman" w:hAnsi="Times New Roman" w:cs="Times New Roman"/>
          <w:lang w:val="en-GB"/>
        </w:rPr>
        <w:t xml:space="preserve"> of </w:t>
      </w:r>
      <w:r w:rsidR="00256855" w:rsidRPr="004D442D">
        <w:rPr>
          <w:rFonts w:ascii="Times New Roman" w:hAnsi="Times New Roman" w:cs="Times New Roman"/>
          <w:lang w:val="en-GB"/>
        </w:rPr>
        <w:t>the</w:t>
      </w:r>
      <w:r w:rsidR="00E320C5" w:rsidRPr="004D442D">
        <w:rPr>
          <w:rFonts w:ascii="Times New Roman" w:hAnsi="Times New Roman" w:cs="Times New Roman"/>
          <w:lang w:val="en-GB"/>
        </w:rPr>
        <w:t xml:space="preserve"> work as such,</w:t>
      </w:r>
      <w:r w:rsidR="00256855" w:rsidRPr="004D442D">
        <w:rPr>
          <w:rFonts w:ascii="Times New Roman" w:hAnsi="Times New Roman" w:cs="Times New Roman"/>
          <w:lang w:val="en-GB"/>
        </w:rPr>
        <w:t xml:space="preserve"> daily</w:t>
      </w:r>
      <w:r w:rsidR="00E320C5" w:rsidRPr="004D442D">
        <w:rPr>
          <w:rFonts w:ascii="Times New Roman" w:hAnsi="Times New Roman" w:cs="Times New Roman"/>
          <w:lang w:val="en-GB"/>
        </w:rPr>
        <w:t xml:space="preserve"> news</w:t>
      </w:r>
      <w:r w:rsidR="00256855" w:rsidRPr="004D442D">
        <w:rPr>
          <w:rFonts w:ascii="Times New Roman" w:hAnsi="Times New Roman" w:cs="Times New Roman"/>
          <w:lang w:val="en-GB"/>
        </w:rPr>
        <w:t xml:space="preserve"> or</w:t>
      </w:r>
      <w:r w:rsidR="00E320C5" w:rsidRPr="004D442D">
        <w:rPr>
          <w:rFonts w:ascii="Times New Roman" w:hAnsi="Times New Roman" w:cs="Times New Roman"/>
          <w:lang w:val="en-GB"/>
        </w:rPr>
        <w:t xml:space="preserve"> any other </w:t>
      </w:r>
      <w:r w:rsidR="00256855" w:rsidRPr="004D442D">
        <w:rPr>
          <w:rFonts w:ascii="Times New Roman" w:hAnsi="Times New Roman" w:cs="Times New Roman"/>
          <w:lang w:val="en-GB"/>
        </w:rPr>
        <w:t>data</w:t>
      </w:r>
      <w:r w:rsidR="00E320C5" w:rsidRPr="004D442D">
        <w:rPr>
          <w:rFonts w:ascii="Times New Roman" w:hAnsi="Times New Roman" w:cs="Times New Roman"/>
          <w:lang w:val="en-GB"/>
        </w:rPr>
        <w:t xml:space="preserve"> as such, an idea,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procedure,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principle,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method,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discovery,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scientific theory,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 xml:space="preserve">mathematical and similar formula, </w:t>
      </w:r>
      <w:r w:rsidR="00590115" w:rsidRPr="004D442D">
        <w:rPr>
          <w:rFonts w:ascii="Times New Roman" w:hAnsi="Times New Roman" w:cs="Times New Roman"/>
          <w:lang w:val="en-GB"/>
        </w:rPr>
        <w:t xml:space="preserve">a </w:t>
      </w:r>
      <w:r w:rsidR="00E320C5" w:rsidRPr="004D442D">
        <w:rPr>
          <w:rFonts w:ascii="Times New Roman" w:hAnsi="Times New Roman" w:cs="Times New Roman"/>
          <w:lang w:val="en-GB"/>
        </w:rPr>
        <w:t>statistical diagram and similar item as such</w:t>
      </w:r>
      <w:r w:rsidRPr="004D442D">
        <w:rPr>
          <w:rFonts w:ascii="Times New Roman" w:hAnsi="Times New Roman" w:cs="Times New Roman"/>
          <w:lang w:val="en-GB"/>
        </w:rPr>
        <w:t xml:space="preserve">. </w:t>
      </w:r>
    </w:p>
    <w:p w14:paraId="3BA41BB7" w14:textId="77777777" w:rsidR="004D442D" w:rsidRDefault="004D442D" w:rsidP="004D442D">
      <w:pPr>
        <w:pStyle w:val="Prosttext"/>
        <w:spacing w:before="120"/>
        <w:jc w:val="center"/>
        <w:rPr>
          <w:rFonts w:ascii="Times New Roman" w:hAnsi="Times New Roman" w:cs="Times New Roman"/>
          <w:lang w:val="en-GB"/>
        </w:rPr>
      </w:pPr>
    </w:p>
    <w:p w14:paraId="27A21367" w14:textId="3379502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w:t>
      </w:r>
    </w:p>
    <w:p w14:paraId="0FCF2E16" w14:textId="77777777" w:rsidR="00F87394" w:rsidRPr="004D442D" w:rsidRDefault="00022C60"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Ex</w:t>
      </w:r>
      <w:r w:rsidR="00C10E3B" w:rsidRPr="004D442D">
        <w:rPr>
          <w:rFonts w:ascii="Times New Roman" w:hAnsi="Times New Roman" w:cs="Times New Roman"/>
          <w:b/>
          <w:lang w:val="en-GB"/>
        </w:rPr>
        <w:t xml:space="preserve">emptions </w:t>
      </w:r>
      <w:r w:rsidR="00A632F1" w:rsidRPr="004D442D">
        <w:rPr>
          <w:rFonts w:ascii="Times New Roman" w:hAnsi="Times New Roman" w:cs="Times New Roman"/>
          <w:b/>
          <w:lang w:val="en-GB"/>
        </w:rPr>
        <w:t>to</w:t>
      </w:r>
      <w:r w:rsidR="00C10E3B" w:rsidRPr="004D442D">
        <w:rPr>
          <w:rFonts w:ascii="Times New Roman" w:hAnsi="Times New Roman" w:cs="Times New Roman"/>
          <w:b/>
          <w:lang w:val="en-GB"/>
        </w:rPr>
        <w:t xml:space="preserve"> </w:t>
      </w:r>
      <w:r w:rsidRPr="004D442D">
        <w:rPr>
          <w:rFonts w:ascii="Times New Roman" w:hAnsi="Times New Roman" w:cs="Times New Roman"/>
          <w:b/>
          <w:lang w:val="en-GB"/>
        </w:rPr>
        <w:t>Copyright</w:t>
      </w:r>
      <w:r w:rsidR="009C6C14" w:rsidRPr="004D442D">
        <w:rPr>
          <w:rFonts w:ascii="Times New Roman" w:hAnsi="Times New Roman" w:cs="Times New Roman"/>
          <w:b/>
          <w:lang w:val="en-GB"/>
        </w:rPr>
        <w:t xml:space="preserve"> in Public Interest</w:t>
      </w:r>
      <w:r w:rsidRPr="004D442D">
        <w:rPr>
          <w:rFonts w:ascii="Times New Roman" w:hAnsi="Times New Roman" w:cs="Times New Roman"/>
          <w:b/>
          <w:lang w:val="en-GB"/>
        </w:rPr>
        <w:t xml:space="preserve"> </w:t>
      </w:r>
    </w:p>
    <w:p w14:paraId="1A27C967" w14:textId="77777777" w:rsidR="00F87394" w:rsidRPr="004D442D" w:rsidRDefault="00C00A7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Copyright protection shall not apply to:</w:t>
      </w:r>
    </w:p>
    <w:p w14:paraId="03662BDE"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6865C8" w:rsidRPr="004D442D">
        <w:rPr>
          <w:rFonts w:ascii="Times New Roman" w:hAnsi="Times New Roman" w:cs="Times New Roman"/>
          <w:lang w:val="en-GB"/>
        </w:rPr>
        <w:tab/>
      </w:r>
      <w:r w:rsidR="00C00A76" w:rsidRPr="004D442D">
        <w:rPr>
          <w:rFonts w:ascii="Times New Roman" w:hAnsi="Times New Roman" w:cs="Times New Roman"/>
          <w:lang w:val="en-GB"/>
        </w:rPr>
        <w:t xml:space="preserve">an official work, such as a legal regulation, decision, </w:t>
      </w:r>
      <w:r w:rsidR="00C10E3B" w:rsidRPr="004D442D">
        <w:rPr>
          <w:rFonts w:ascii="Times New Roman" w:hAnsi="Times New Roman" w:cs="Times New Roman"/>
          <w:lang w:val="en-GB"/>
        </w:rPr>
        <w:t xml:space="preserve">general measure, </w:t>
      </w:r>
      <w:r w:rsidR="00C00A76" w:rsidRPr="004D442D">
        <w:rPr>
          <w:rFonts w:ascii="Times New Roman" w:hAnsi="Times New Roman" w:cs="Times New Roman"/>
          <w:lang w:val="en-GB"/>
        </w:rPr>
        <w:t xml:space="preserve">public charter, publicly accessible register and </w:t>
      </w:r>
      <w:r w:rsidR="00163CA9" w:rsidRPr="004D442D">
        <w:rPr>
          <w:rFonts w:ascii="Times New Roman" w:hAnsi="Times New Roman" w:cs="Times New Roman"/>
          <w:lang w:val="en-GB"/>
        </w:rPr>
        <w:t>collection</w:t>
      </w:r>
      <w:r w:rsidR="00EC03B7" w:rsidRPr="004D442D">
        <w:rPr>
          <w:rFonts w:ascii="Times New Roman" w:hAnsi="Times New Roman" w:cs="Times New Roman"/>
          <w:lang w:val="en-GB"/>
        </w:rPr>
        <w:t xml:space="preserve"> of its documents</w:t>
      </w:r>
      <w:r w:rsidR="00C00A76" w:rsidRPr="004D442D">
        <w:rPr>
          <w:rFonts w:ascii="Times New Roman" w:hAnsi="Times New Roman" w:cs="Times New Roman"/>
          <w:lang w:val="en-GB"/>
        </w:rPr>
        <w:t>, and also any official draft of an official work and other preparatory official documentation including the official translation of such work, Chamber of Deputies and Senate publications, a memorial chronicle of a municipality (municipal chronicle</w:t>
      </w:r>
      <w:r w:rsidR="00EC03B7" w:rsidRPr="004D442D">
        <w:rPr>
          <w:rFonts w:ascii="Times New Roman" w:hAnsi="Times New Roman" w:cs="Times New Roman"/>
          <w:lang w:val="en-GB"/>
        </w:rPr>
        <w:t>s</w:t>
      </w:r>
      <w:r w:rsidR="00C00A76" w:rsidRPr="004D442D">
        <w:rPr>
          <w:rFonts w:ascii="Times New Roman" w:hAnsi="Times New Roman" w:cs="Times New Roman"/>
          <w:lang w:val="en-GB"/>
        </w:rPr>
        <w:t xml:space="preserve">), a state symbol and symbol of a </w:t>
      </w:r>
      <w:r w:rsidR="004F12A5" w:rsidRPr="004D442D">
        <w:rPr>
          <w:rFonts w:ascii="Times New Roman" w:hAnsi="Times New Roman" w:cs="Times New Roman"/>
          <w:lang w:val="en-GB"/>
        </w:rPr>
        <w:t>municipality</w:t>
      </w:r>
      <w:r w:rsidR="00C00A76" w:rsidRPr="004D442D">
        <w:rPr>
          <w:rFonts w:ascii="Times New Roman" w:hAnsi="Times New Roman" w:cs="Times New Roman"/>
          <w:lang w:val="en-GB"/>
        </w:rPr>
        <w:t>, and any other such works where there is public interest in their exclusion from copyright protection,</w:t>
      </w:r>
    </w:p>
    <w:p w14:paraId="01ADA703" w14:textId="498C2D28" w:rsidR="006865C8"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6865C8" w:rsidRPr="004D442D">
        <w:rPr>
          <w:rFonts w:ascii="Times New Roman" w:hAnsi="Times New Roman" w:cs="Times New Roman"/>
          <w:lang w:val="en-GB"/>
        </w:rPr>
        <w:tab/>
      </w:r>
      <w:r w:rsidR="00C00A76" w:rsidRPr="004D442D">
        <w:rPr>
          <w:rFonts w:ascii="Times New Roman" w:hAnsi="Times New Roman" w:cs="Times New Roman"/>
          <w:lang w:val="en-GB"/>
        </w:rPr>
        <w:t xml:space="preserve">creations of traditional folk culture, </w:t>
      </w:r>
      <w:r w:rsidR="0096085C" w:rsidRPr="004D442D">
        <w:rPr>
          <w:rFonts w:ascii="Times New Roman" w:hAnsi="Times New Roman" w:cs="Times New Roman"/>
          <w:lang w:val="en-GB"/>
        </w:rPr>
        <w:t xml:space="preserve">unless </w:t>
      </w:r>
      <w:r w:rsidR="00C00A76" w:rsidRPr="004D442D">
        <w:rPr>
          <w:rFonts w:ascii="Times New Roman" w:hAnsi="Times New Roman" w:cs="Times New Roman"/>
          <w:lang w:val="en-GB"/>
        </w:rPr>
        <w:t xml:space="preserve">the real name of the author is commonly known </w:t>
      </w:r>
      <w:r w:rsidR="00431152" w:rsidRPr="004D442D">
        <w:rPr>
          <w:rFonts w:ascii="Times New Roman" w:hAnsi="Times New Roman" w:cs="Times New Roman"/>
          <w:lang w:val="en-GB"/>
        </w:rPr>
        <w:t xml:space="preserve">and the works </w:t>
      </w:r>
      <w:r w:rsidR="00C00A76" w:rsidRPr="004D442D">
        <w:rPr>
          <w:rFonts w:ascii="Times New Roman" w:hAnsi="Times New Roman" w:cs="Times New Roman"/>
          <w:lang w:val="en-GB"/>
        </w:rPr>
        <w:t>are anonymous or pseudonymous (</w:t>
      </w:r>
      <w:r w:rsidR="00E80C4B">
        <w:rPr>
          <w:rFonts w:ascii="Times New Roman" w:hAnsi="Times New Roman" w:cs="Times New Roman"/>
          <w:lang w:val="en-GB"/>
        </w:rPr>
        <w:t>Section</w:t>
      </w:r>
      <w:r w:rsidR="00C00A76" w:rsidRPr="004D442D">
        <w:rPr>
          <w:rFonts w:ascii="Times New Roman" w:hAnsi="Times New Roman" w:cs="Times New Roman"/>
          <w:lang w:val="en-GB"/>
        </w:rPr>
        <w:t xml:space="preserve"> 7); such works may only be used in a </w:t>
      </w:r>
      <w:r w:rsidR="00F608C7" w:rsidRPr="004D442D">
        <w:rPr>
          <w:rFonts w:ascii="Times New Roman" w:hAnsi="Times New Roman" w:cs="Times New Roman"/>
          <w:lang w:val="en-GB"/>
        </w:rPr>
        <w:t xml:space="preserve">way </w:t>
      </w:r>
      <w:r w:rsidR="00C00A76" w:rsidRPr="004D442D">
        <w:rPr>
          <w:rFonts w:ascii="Times New Roman" w:hAnsi="Times New Roman" w:cs="Times New Roman"/>
          <w:lang w:val="en-GB"/>
        </w:rPr>
        <w:t xml:space="preserve">that </w:t>
      </w:r>
      <w:r w:rsidR="00BD2B5B" w:rsidRPr="004D442D">
        <w:rPr>
          <w:rFonts w:ascii="Times New Roman" w:hAnsi="Times New Roman" w:cs="Times New Roman"/>
          <w:lang w:val="en-GB"/>
        </w:rPr>
        <w:t xml:space="preserve">shall </w:t>
      </w:r>
      <w:r w:rsidR="00C00A76" w:rsidRPr="004D442D">
        <w:rPr>
          <w:rFonts w:ascii="Times New Roman" w:hAnsi="Times New Roman" w:cs="Times New Roman"/>
          <w:lang w:val="en-GB"/>
        </w:rPr>
        <w:t xml:space="preserve">not </w:t>
      </w:r>
      <w:r w:rsidR="00F608C7" w:rsidRPr="004D442D">
        <w:rPr>
          <w:rFonts w:ascii="Times New Roman" w:hAnsi="Times New Roman" w:cs="Times New Roman"/>
          <w:lang w:val="en-GB"/>
        </w:rPr>
        <w:t xml:space="preserve">detract from </w:t>
      </w:r>
      <w:r w:rsidR="00B60F90" w:rsidRPr="004D442D">
        <w:rPr>
          <w:rFonts w:ascii="Times New Roman" w:hAnsi="Times New Roman" w:cs="Times New Roman"/>
          <w:lang w:val="en-GB"/>
        </w:rPr>
        <w:t>their value.</w:t>
      </w:r>
    </w:p>
    <w:p w14:paraId="131ABCA6" w14:textId="77777777" w:rsidR="004D442D" w:rsidRDefault="004D442D" w:rsidP="004D442D">
      <w:pPr>
        <w:pStyle w:val="Prosttext"/>
        <w:spacing w:before="120"/>
        <w:jc w:val="center"/>
        <w:rPr>
          <w:rFonts w:ascii="Times New Roman" w:hAnsi="Times New Roman" w:cs="Times New Roman"/>
          <w:lang w:val="en-GB"/>
        </w:rPr>
      </w:pPr>
    </w:p>
    <w:p w14:paraId="4B7F6259" w14:textId="0B8E23B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w:t>
      </w:r>
    </w:p>
    <w:p w14:paraId="70ECD93B" w14:textId="77777777" w:rsidR="00F87394" w:rsidRPr="004D442D" w:rsidRDefault="0026652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Making </w:t>
      </w:r>
      <w:r w:rsidR="009C6C14" w:rsidRPr="004D442D">
        <w:rPr>
          <w:rFonts w:ascii="Times New Roman" w:hAnsi="Times New Roman" w:cs="Times New Roman"/>
          <w:b/>
          <w:bCs/>
          <w:lang w:val="en-GB"/>
        </w:rPr>
        <w:t xml:space="preserve">a </w:t>
      </w:r>
      <w:r w:rsidRPr="004D442D">
        <w:rPr>
          <w:rFonts w:ascii="Times New Roman" w:hAnsi="Times New Roman" w:cs="Times New Roman"/>
          <w:b/>
          <w:bCs/>
          <w:lang w:val="en-GB"/>
        </w:rPr>
        <w:t>Work Public and</w:t>
      </w:r>
      <w:r w:rsidR="00F21328" w:rsidRPr="004D442D">
        <w:rPr>
          <w:rFonts w:ascii="Times New Roman" w:hAnsi="Times New Roman" w:cs="Times New Roman"/>
          <w:b/>
          <w:bCs/>
          <w:lang w:val="en-GB"/>
        </w:rPr>
        <w:t xml:space="preserve"> </w:t>
      </w:r>
      <w:r w:rsidR="00EC03B7" w:rsidRPr="004D442D">
        <w:rPr>
          <w:rFonts w:ascii="Times New Roman" w:hAnsi="Times New Roman" w:cs="Times New Roman"/>
          <w:b/>
          <w:bCs/>
          <w:lang w:val="en-GB"/>
        </w:rPr>
        <w:t>P</w:t>
      </w:r>
      <w:r w:rsidR="00D04FBF" w:rsidRPr="004D442D">
        <w:rPr>
          <w:rFonts w:ascii="Times New Roman" w:hAnsi="Times New Roman" w:cs="Times New Roman"/>
          <w:b/>
          <w:bCs/>
          <w:lang w:val="en-GB"/>
        </w:rPr>
        <w:t xml:space="preserve">ublication </w:t>
      </w:r>
      <w:r w:rsidR="00617073" w:rsidRPr="004D442D">
        <w:rPr>
          <w:rFonts w:ascii="Times New Roman" w:hAnsi="Times New Roman" w:cs="Times New Roman"/>
          <w:b/>
          <w:bCs/>
          <w:lang w:val="en-GB"/>
        </w:rPr>
        <w:t xml:space="preserve">of </w:t>
      </w:r>
      <w:r w:rsidR="009C6C14" w:rsidRPr="004D442D">
        <w:rPr>
          <w:rFonts w:ascii="Times New Roman" w:hAnsi="Times New Roman" w:cs="Times New Roman"/>
          <w:b/>
          <w:bCs/>
          <w:lang w:val="en-GB"/>
        </w:rPr>
        <w:t xml:space="preserve">a </w:t>
      </w:r>
      <w:r w:rsidR="00617073" w:rsidRPr="004D442D">
        <w:rPr>
          <w:rFonts w:ascii="Times New Roman" w:hAnsi="Times New Roman" w:cs="Times New Roman"/>
          <w:b/>
          <w:bCs/>
          <w:lang w:val="en-GB"/>
        </w:rPr>
        <w:t>Work</w:t>
      </w:r>
    </w:p>
    <w:p w14:paraId="495691A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26652B" w:rsidRPr="004D442D">
        <w:rPr>
          <w:rFonts w:ascii="Times New Roman" w:hAnsi="Times New Roman" w:cs="Times New Roman"/>
          <w:lang w:val="en-GB"/>
        </w:rPr>
        <w:t>A work is made public</w:t>
      </w:r>
      <w:r w:rsidR="00EC03B7" w:rsidRPr="004D442D">
        <w:rPr>
          <w:rFonts w:ascii="Times New Roman" w:hAnsi="Times New Roman" w:cs="Times New Roman"/>
          <w:lang w:val="en-GB"/>
        </w:rPr>
        <w:t xml:space="preserve"> </w:t>
      </w:r>
      <w:r w:rsidR="0026652B" w:rsidRPr="004D442D">
        <w:rPr>
          <w:rFonts w:ascii="Times New Roman" w:hAnsi="Times New Roman" w:cs="Times New Roman"/>
          <w:lang w:val="en-GB"/>
        </w:rPr>
        <w:t xml:space="preserve">by its first authorised public recitation, performance, showing, exhibition, publishing or any other </w:t>
      </w:r>
      <w:r w:rsidR="00E879CB" w:rsidRPr="004D442D">
        <w:rPr>
          <w:rFonts w:ascii="Times New Roman" w:hAnsi="Times New Roman" w:cs="Times New Roman"/>
          <w:lang w:val="en-GB"/>
        </w:rPr>
        <w:t xml:space="preserve">way </w:t>
      </w:r>
      <w:r w:rsidR="0026652B" w:rsidRPr="004D442D">
        <w:rPr>
          <w:rFonts w:ascii="Times New Roman" w:hAnsi="Times New Roman" w:cs="Times New Roman"/>
          <w:lang w:val="en-GB"/>
        </w:rPr>
        <w:t>of making available to the public.</w:t>
      </w:r>
    </w:p>
    <w:p w14:paraId="191EE98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(2) </w:t>
      </w:r>
      <w:r w:rsidR="00A45819" w:rsidRPr="004D442D">
        <w:rPr>
          <w:rFonts w:ascii="Times New Roman" w:hAnsi="Times New Roman" w:cs="Times New Roman"/>
          <w:lang w:val="en-GB"/>
        </w:rPr>
        <w:t>The</w:t>
      </w:r>
      <w:r w:rsidR="0026652B" w:rsidRPr="004D442D">
        <w:rPr>
          <w:rFonts w:ascii="Times New Roman" w:hAnsi="Times New Roman" w:cs="Times New Roman"/>
          <w:lang w:val="en-GB"/>
        </w:rPr>
        <w:t xml:space="preserve"> work </w:t>
      </w:r>
      <w:r w:rsidR="00EC03B7" w:rsidRPr="004D442D">
        <w:rPr>
          <w:rFonts w:ascii="Times New Roman" w:hAnsi="Times New Roman" w:cs="Times New Roman"/>
          <w:lang w:val="en-GB"/>
        </w:rPr>
        <w:t xml:space="preserve">is </w:t>
      </w:r>
      <w:r w:rsidR="0026652B" w:rsidRPr="004D442D">
        <w:rPr>
          <w:rFonts w:ascii="Times New Roman" w:hAnsi="Times New Roman" w:cs="Times New Roman"/>
          <w:lang w:val="en-GB"/>
        </w:rPr>
        <w:t>published by commenc</w:t>
      </w:r>
      <w:r w:rsidR="0098572C" w:rsidRPr="004D442D">
        <w:rPr>
          <w:rFonts w:ascii="Times New Roman" w:hAnsi="Times New Roman" w:cs="Times New Roman"/>
          <w:lang w:val="en-GB"/>
        </w:rPr>
        <w:t>ing</w:t>
      </w:r>
      <w:r w:rsidR="0026652B" w:rsidRPr="004D442D">
        <w:rPr>
          <w:rFonts w:ascii="Times New Roman" w:hAnsi="Times New Roman" w:cs="Times New Roman"/>
          <w:lang w:val="en-GB"/>
        </w:rPr>
        <w:t xml:space="preserve"> </w:t>
      </w:r>
      <w:r w:rsidR="00DA304B" w:rsidRPr="004D442D">
        <w:rPr>
          <w:rFonts w:ascii="Times New Roman" w:hAnsi="Times New Roman" w:cs="Times New Roman"/>
          <w:lang w:val="en-GB"/>
        </w:rPr>
        <w:t>an</w:t>
      </w:r>
      <w:r w:rsidR="0026652B" w:rsidRPr="004D442D">
        <w:rPr>
          <w:rFonts w:ascii="Times New Roman" w:hAnsi="Times New Roman" w:cs="Times New Roman"/>
          <w:lang w:val="en-GB"/>
        </w:rPr>
        <w:t xml:space="preserve"> </w:t>
      </w:r>
      <w:r w:rsidR="008F0AB2" w:rsidRPr="004D442D">
        <w:rPr>
          <w:rFonts w:ascii="Times New Roman" w:hAnsi="Times New Roman" w:cs="Times New Roman"/>
          <w:lang w:val="en-GB"/>
        </w:rPr>
        <w:t xml:space="preserve">authorised </w:t>
      </w:r>
      <w:r w:rsidR="0026652B" w:rsidRPr="004D442D">
        <w:rPr>
          <w:rFonts w:ascii="Times New Roman" w:hAnsi="Times New Roman" w:cs="Times New Roman"/>
          <w:lang w:val="en-GB"/>
        </w:rPr>
        <w:t xml:space="preserve">public distribution of its </w:t>
      </w:r>
      <w:r w:rsidR="0098572C" w:rsidRPr="004D442D">
        <w:rPr>
          <w:rFonts w:ascii="Times New Roman" w:hAnsi="Times New Roman" w:cs="Times New Roman"/>
          <w:lang w:val="en-GB"/>
        </w:rPr>
        <w:t>reproductions</w:t>
      </w:r>
      <w:r w:rsidRPr="004D442D">
        <w:rPr>
          <w:rFonts w:ascii="Times New Roman" w:hAnsi="Times New Roman" w:cs="Times New Roman"/>
          <w:lang w:val="en-GB"/>
        </w:rPr>
        <w:t>.</w:t>
      </w:r>
    </w:p>
    <w:p w14:paraId="51F16716" w14:textId="77777777" w:rsidR="00F87394" w:rsidRPr="004D442D" w:rsidRDefault="00F87394" w:rsidP="004D442D">
      <w:pPr>
        <w:pStyle w:val="Prosttext"/>
        <w:spacing w:before="120"/>
        <w:rPr>
          <w:rFonts w:ascii="Times New Roman" w:hAnsi="Times New Roman" w:cs="Times New Roman"/>
          <w:lang w:val="en-GB"/>
        </w:rPr>
      </w:pPr>
    </w:p>
    <w:p w14:paraId="350C93AE" w14:textId="77777777" w:rsidR="00F87394" w:rsidRPr="004D442D" w:rsidRDefault="0091063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F87394" w:rsidRPr="004D442D">
        <w:rPr>
          <w:rFonts w:ascii="Times New Roman" w:hAnsi="Times New Roman" w:cs="Times New Roman"/>
          <w:b/>
          <w:iCs/>
          <w:lang w:val="en-GB"/>
        </w:rPr>
        <w:t xml:space="preserve"> 2</w:t>
      </w:r>
    </w:p>
    <w:p w14:paraId="3E8A4823" w14:textId="77777777" w:rsidR="00F87394" w:rsidRPr="004D442D" w:rsidRDefault="00F87394"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iCs/>
          <w:lang w:val="en-GB"/>
        </w:rPr>
        <w:t>Au</w:t>
      </w:r>
      <w:r w:rsidR="00910634" w:rsidRPr="004D442D">
        <w:rPr>
          <w:rFonts w:ascii="Times New Roman" w:hAnsi="Times New Roman" w:cs="Times New Roman"/>
          <w:b/>
          <w:iCs/>
          <w:lang w:val="en-GB"/>
        </w:rPr>
        <w:t>thorship</w:t>
      </w:r>
    </w:p>
    <w:p w14:paraId="0E9A743E" w14:textId="77777777" w:rsidR="004D442D" w:rsidRDefault="004D442D" w:rsidP="004D442D">
      <w:pPr>
        <w:pStyle w:val="Prosttext"/>
        <w:spacing w:before="120"/>
        <w:jc w:val="center"/>
        <w:rPr>
          <w:rFonts w:ascii="Times New Roman" w:hAnsi="Times New Roman" w:cs="Times New Roman"/>
          <w:lang w:val="en-GB"/>
        </w:rPr>
      </w:pPr>
    </w:p>
    <w:p w14:paraId="59FE3CF5" w14:textId="18C1BD1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w:t>
      </w:r>
    </w:p>
    <w:p w14:paraId="09755F78"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Aut</w:t>
      </w:r>
      <w:r w:rsidR="00910634" w:rsidRPr="004D442D">
        <w:rPr>
          <w:rFonts w:ascii="Times New Roman" w:hAnsi="Times New Roman" w:cs="Times New Roman"/>
          <w:b/>
          <w:bCs/>
          <w:lang w:val="en-GB"/>
        </w:rPr>
        <w:t>h</w:t>
      </w:r>
      <w:r w:rsidRPr="004D442D">
        <w:rPr>
          <w:rFonts w:ascii="Times New Roman" w:hAnsi="Times New Roman" w:cs="Times New Roman"/>
          <w:b/>
          <w:bCs/>
          <w:lang w:val="en-GB"/>
        </w:rPr>
        <w:t>or</w:t>
      </w:r>
    </w:p>
    <w:p w14:paraId="76DC379C" w14:textId="77777777" w:rsidR="00F87394" w:rsidRPr="004D442D" w:rsidRDefault="00F87394" w:rsidP="004D442D">
      <w:pPr>
        <w:pStyle w:val="Prosttext"/>
        <w:spacing w:before="120"/>
        <w:ind w:firstLine="284"/>
        <w:rPr>
          <w:rFonts w:ascii="Times New Roman" w:hAnsi="Times New Roman" w:cs="Times New Roman"/>
          <w:lang w:val="en-GB"/>
        </w:rPr>
      </w:pPr>
      <w:r w:rsidRPr="004D442D">
        <w:rPr>
          <w:rFonts w:ascii="Times New Roman" w:hAnsi="Times New Roman" w:cs="Times New Roman"/>
          <w:lang w:val="en-GB"/>
        </w:rPr>
        <w:t>(1) Aut</w:t>
      </w:r>
      <w:r w:rsidR="00910634" w:rsidRPr="004D442D">
        <w:rPr>
          <w:rFonts w:ascii="Times New Roman" w:hAnsi="Times New Roman" w:cs="Times New Roman"/>
          <w:lang w:val="en-GB"/>
        </w:rPr>
        <w:t xml:space="preserve">hor is the natural person who created the work. </w:t>
      </w:r>
    </w:p>
    <w:p w14:paraId="794E64A3" w14:textId="77777777" w:rsidR="00F87394" w:rsidRPr="004D442D" w:rsidRDefault="00F87394" w:rsidP="004D442D">
      <w:pPr>
        <w:pStyle w:val="Prosttext"/>
        <w:spacing w:before="120"/>
        <w:ind w:firstLine="284"/>
        <w:rPr>
          <w:rFonts w:ascii="Times New Roman" w:hAnsi="Times New Roman" w:cs="Times New Roman"/>
          <w:lang w:val="en-GB"/>
        </w:rPr>
      </w:pPr>
      <w:r w:rsidRPr="004D442D">
        <w:rPr>
          <w:rFonts w:ascii="Times New Roman" w:hAnsi="Times New Roman" w:cs="Times New Roman"/>
          <w:lang w:val="en-GB"/>
        </w:rPr>
        <w:t>(2) Aut</w:t>
      </w:r>
      <w:r w:rsidR="00910634" w:rsidRPr="004D442D">
        <w:rPr>
          <w:rFonts w:ascii="Times New Roman" w:hAnsi="Times New Roman" w:cs="Times New Roman"/>
          <w:lang w:val="en-GB"/>
        </w:rPr>
        <w:t xml:space="preserve">hor of a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910634" w:rsidRPr="004D442D">
        <w:rPr>
          <w:rFonts w:ascii="Times New Roman" w:hAnsi="Times New Roman" w:cs="Times New Roman"/>
          <w:lang w:val="en-GB"/>
        </w:rPr>
        <w:t xml:space="preserve"> is the natural person who selected and arranged works in a creative </w:t>
      </w:r>
      <w:r w:rsidR="00617073" w:rsidRPr="004D442D">
        <w:rPr>
          <w:rFonts w:ascii="Times New Roman" w:hAnsi="Times New Roman" w:cs="Times New Roman"/>
          <w:lang w:val="en-GB"/>
        </w:rPr>
        <w:t>way</w:t>
      </w:r>
      <w:r w:rsidR="00910634" w:rsidRPr="004D442D">
        <w:rPr>
          <w:rFonts w:ascii="Times New Roman" w:hAnsi="Times New Roman" w:cs="Times New Roman"/>
          <w:lang w:val="en-GB"/>
        </w:rPr>
        <w:t xml:space="preserve">; </w:t>
      </w:r>
      <w:r w:rsidR="00687F29" w:rsidRPr="004D442D">
        <w:rPr>
          <w:rFonts w:ascii="Times New Roman" w:hAnsi="Times New Roman" w:cs="Times New Roman"/>
          <w:lang w:val="en-GB"/>
        </w:rPr>
        <w:t xml:space="preserve">the rights of authors of works included </w:t>
      </w:r>
      <w:r w:rsidR="00EC03B7" w:rsidRPr="004D442D">
        <w:rPr>
          <w:rFonts w:ascii="Times New Roman" w:hAnsi="Times New Roman" w:cs="Times New Roman"/>
          <w:lang w:val="en-GB"/>
        </w:rPr>
        <w:t xml:space="preserve">in the collection </w:t>
      </w:r>
      <w:r w:rsidR="00687F29" w:rsidRPr="004D442D">
        <w:rPr>
          <w:rFonts w:ascii="Times New Roman" w:hAnsi="Times New Roman" w:cs="Times New Roman"/>
          <w:lang w:val="en-GB"/>
        </w:rPr>
        <w:t>shall not be affected thereby.</w:t>
      </w:r>
      <w:r w:rsidRPr="004D442D">
        <w:rPr>
          <w:rFonts w:ascii="Times New Roman" w:hAnsi="Times New Roman" w:cs="Times New Roman"/>
          <w:lang w:val="en-GB"/>
        </w:rPr>
        <w:t xml:space="preserve"> </w:t>
      </w:r>
    </w:p>
    <w:p w14:paraId="4F77C2EA" w14:textId="77777777" w:rsidR="00F87394" w:rsidRPr="004D442D" w:rsidRDefault="00F87394" w:rsidP="004D442D">
      <w:pPr>
        <w:pStyle w:val="Prosttext"/>
        <w:spacing w:before="120"/>
        <w:rPr>
          <w:rFonts w:ascii="Times New Roman" w:hAnsi="Times New Roman" w:cs="Times New Roman"/>
          <w:lang w:val="en-GB"/>
        </w:rPr>
      </w:pPr>
    </w:p>
    <w:p w14:paraId="407D7508" w14:textId="3E292E2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w:t>
      </w:r>
    </w:p>
    <w:p w14:paraId="27FF8E92" w14:textId="77777777" w:rsidR="00F87394" w:rsidRPr="004D442D" w:rsidRDefault="0091063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Legal </w:t>
      </w:r>
      <w:r w:rsidR="007635AF" w:rsidRPr="004D442D">
        <w:rPr>
          <w:rFonts w:ascii="Times New Roman" w:hAnsi="Times New Roman" w:cs="Times New Roman"/>
          <w:b/>
          <w:lang w:val="en-GB"/>
        </w:rPr>
        <w:t>P</w:t>
      </w:r>
      <w:r w:rsidRPr="004D442D">
        <w:rPr>
          <w:rFonts w:ascii="Times New Roman" w:hAnsi="Times New Roman" w:cs="Times New Roman"/>
          <w:b/>
          <w:lang w:val="en-GB"/>
        </w:rPr>
        <w:t xml:space="preserve">resumption of </w:t>
      </w:r>
      <w:r w:rsidR="007635AF" w:rsidRPr="004D442D">
        <w:rPr>
          <w:rFonts w:ascii="Times New Roman" w:hAnsi="Times New Roman" w:cs="Times New Roman"/>
          <w:b/>
          <w:lang w:val="en-GB"/>
        </w:rPr>
        <w:t>A</w:t>
      </w:r>
      <w:r w:rsidRPr="004D442D">
        <w:rPr>
          <w:rFonts w:ascii="Times New Roman" w:hAnsi="Times New Roman" w:cs="Times New Roman"/>
          <w:b/>
          <w:lang w:val="en-GB"/>
        </w:rPr>
        <w:t>uthorship</w:t>
      </w:r>
    </w:p>
    <w:p w14:paraId="120D48A4" w14:textId="77777777" w:rsidR="00F87394" w:rsidRPr="004D442D" w:rsidRDefault="00E5799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A</w:t>
      </w:r>
      <w:r w:rsidR="00910634" w:rsidRPr="004D442D">
        <w:rPr>
          <w:rFonts w:ascii="Times New Roman" w:hAnsi="Times New Roman" w:cs="Times New Roman"/>
          <w:lang w:val="en-GB"/>
        </w:rPr>
        <w:t xml:space="preserve">uthor shall be the natural person whose real name is indicated in </w:t>
      </w:r>
      <w:r w:rsidR="003B5532" w:rsidRPr="004D442D">
        <w:rPr>
          <w:rFonts w:ascii="Times New Roman" w:hAnsi="Times New Roman" w:cs="Times New Roman"/>
          <w:lang w:val="en-GB"/>
        </w:rPr>
        <w:t>a</w:t>
      </w:r>
      <w:r w:rsidR="00910634" w:rsidRPr="004D442D">
        <w:rPr>
          <w:rFonts w:ascii="Times New Roman" w:hAnsi="Times New Roman" w:cs="Times New Roman"/>
          <w:lang w:val="en-GB"/>
        </w:rPr>
        <w:t xml:space="preserve"> </w:t>
      </w:r>
      <w:r w:rsidR="008B24E9" w:rsidRPr="004D442D">
        <w:rPr>
          <w:rFonts w:ascii="Times New Roman" w:hAnsi="Times New Roman" w:cs="Times New Roman"/>
          <w:lang w:val="en-GB"/>
        </w:rPr>
        <w:t xml:space="preserve">usual </w:t>
      </w:r>
      <w:r w:rsidR="00910634" w:rsidRPr="004D442D">
        <w:rPr>
          <w:rFonts w:ascii="Times New Roman" w:hAnsi="Times New Roman" w:cs="Times New Roman"/>
          <w:lang w:val="en-GB"/>
        </w:rPr>
        <w:t xml:space="preserve">manner on the work or is indicated </w:t>
      </w:r>
      <w:r w:rsidR="00B00511" w:rsidRPr="004D442D">
        <w:rPr>
          <w:rFonts w:ascii="Times New Roman" w:hAnsi="Times New Roman" w:cs="Times New Roman"/>
          <w:lang w:val="en-GB"/>
        </w:rPr>
        <w:t>with</w:t>
      </w:r>
      <w:r w:rsidR="00910634" w:rsidRPr="004D442D">
        <w:rPr>
          <w:rFonts w:ascii="Times New Roman" w:hAnsi="Times New Roman" w:cs="Times New Roman"/>
          <w:lang w:val="en-GB"/>
        </w:rPr>
        <w:t xml:space="preserve"> the work </w:t>
      </w:r>
      <w:r w:rsidR="00D62C0F" w:rsidRPr="004D442D">
        <w:rPr>
          <w:rFonts w:ascii="Times New Roman" w:hAnsi="Times New Roman" w:cs="Times New Roman"/>
          <w:lang w:val="en-GB"/>
        </w:rPr>
        <w:t>o</w:t>
      </w:r>
      <w:r w:rsidR="00910634" w:rsidRPr="004D442D">
        <w:rPr>
          <w:rFonts w:ascii="Times New Roman" w:hAnsi="Times New Roman" w:cs="Times New Roman"/>
          <w:lang w:val="en-GB"/>
        </w:rPr>
        <w:t xml:space="preserve">n the </w:t>
      </w:r>
      <w:r w:rsidR="00096503" w:rsidRPr="004D442D">
        <w:rPr>
          <w:rFonts w:ascii="Times New Roman" w:hAnsi="Times New Roman" w:cs="Times New Roman"/>
          <w:lang w:val="en-GB"/>
        </w:rPr>
        <w:t>list</w:t>
      </w:r>
      <w:r w:rsidR="00910634" w:rsidRPr="004D442D">
        <w:rPr>
          <w:rFonts w:ascii="Times New Roman" w:hAnsi="Times New Roman" w:cs="Times New Roman"/>
          <w:lang w:val="en-GB"/>
        </w:rPr>
        <w:t xml:space="preserve"> </w:t>
      </w:r>
      <w:r w:rsidR="00D62C0F" w:rsidRPr="004D442D">
        <w:rPr>
          <w:rFonts w:ascii="Times New Roman" w:hAnsi="Times New Roman" w:cs="Times New Roman"/>
          <w:lang w:val="en-GB"/>
        </w:rPr>
        <w:t>of the subje</w:t>
      </w:r>
      <w:r w:rsidR="007E2074" w:rsidRPr="004D442D">
        <w:rPr>
          <w:rFonts w:ascii="Times New Roman" w:hAnsi="Times New Roman" w:cs="Times New Roman"/>
          <w:lang w:val="en-GB"/>
        </w:rPr>
        <w:t xml:space="preserve">cts of protection </w:t>
      </w:r>
      <w:r w:rsidR="00AA3B1E" w:rsidRPr="004D442D">
        <w:rPr>
          <w:rFonts w:ascii="Times New Roman" w:hAnsi="Times New Roman" w:cs="Times New Roman"/>
          <w:lang w:val="en-GB"/>
        </w:rPr>
        <w:t>administrated</w:t>
      </w:r>
      <w:r w:rsidR="00910634" w:rsidRPr="004D442D">
        <w:rPr>
          <w:rFonts w:ascii="Times New Roman" w:hAnsi="Times New Roman" w:cs="Times New Roman"/>
          <w:lang w:val="en-GB"/>
        </w:rPr>
        <w:t xml:space="preserve"> by the relevant collective</w:t>
      </w:r>
      <w:r w:rsidR="00EC03B7" w:rsidRPr="004D442D">
        <w:rPr>
          <w:rFonts w:ascii="Times New Roman" w:hAnsi="Times New Roman" w:cs="Times New Roman"/>
          <w:lang w:val="en-GB"/>
        </w:rPr>
        <w:t xml:space="preserve"> </w:t>
      </w:r>
      <w:r w:rsidR="001D098F" w:rsidRPr="004D442D">
        <w:rPr>
          <w:rFonts w:ascii="Times New Roman" w:hAnsi="Times New Roman" w:cs="Times New Roman"/>
          <w:lang w:val="en-GB"/>
        </w:rPr>
        <w:t>management organisations</w:t>
      </w:r>
      <w:r w:rsidR="00910634" w:rsidRPr="004D442D">
        <w:rPr>
          <w:rFonts w:ascii="Times New Roman" w:hAnsi="Times New Roman" w:cs="Times New Roman"/>
          <w:lang w:val="en-GB"/>
        </w:rPr>
        <w:t>, unless proven otherwise; this shall not apply in case</w:t>
      </w:r>
      <w:r w:rsidR="00AA3B1E" w:rsidRPr="004D442D">
        <w:rPr>
          <w:rFonts w:ascii="Times New Roman" w:hAnsi="Times New Roman" w:cs="Times New Roman"/>
          <w:lang w:val="en-GB"/>
        </w:rPr>
        <w:t>s</w:t>
      </w:r>
      <w:r w:rsidR="00910634" w:rsidRPr="004D442D">
        <w:rPr>
          <w:rFonts w:ascii="Times New Roman" w:hAnsi="Times New Roman" w:cs="Times New Roman"/>
          <w:lang w:val="en-GB"/>
        </w:rPr>
        <w:t xml:space="preserve"> where </w:t>
      </w:r>
      <w:r w:rsidR="00B00511" w:rsidRPr="004D442D">
        <w:rPr>
          <w:rFonts w:ascii="Times New Roman" w:hAnsi="Times New Roman" w:cs="Times New Roman"/>
          <w:lang w:val="en-GB"/>
        </w:rPr>
        <w:t>such information is</w:t>
      </w:r>
      <w:r w:rsidR="00910634" w:rsidRPr="004D442D">
        <w:rPr>
          <w:rFonts w:ascii="Times New Roman" w:hAnsi="Times New Roman" w:cs="Times New Roman"/>
          <w:lang w:val="en-GB"/>
        </w:rPr>
        <w:t xml:space="preserve"> in conflict with </w:t>
      </w:r>
      <w:r w:rsidR="00B00511" w:rsidRPr="004D442D">
        <w:rPr>
          <w:rFonts w:ascii="Times New Roman" w:hAnsi="Times New Roman" w:cs="Times New Roman"/>
          <w:lang w:val="en-GB"/>
        </w:rPr>
        <w:t>other</w:t>
      </w:r>
      <w:r w:rsidR="009D50A8" w:rsidRPr="004D442D">
        <w:rPr>
          <w:rFonts w:ascii="Times New Roman" w:hAnsi="Times New Roman" w:cs="Times New Roman"/>
          <w:lang w:val="en-GB"/>
        </w:rPr>
        <w:t xml:space="preserve"> </w:t>
      </w:r>
      <w:r w:rsidR="00B00511" w:rsidRPr="004D442D">
        <w:rPr>
          <w:rFonts w:ascii="Times New Roman" w:hAnsi="Times New Roman" w:cs="Times New Roman"/>
          <w:lang w:val="en-GB"/>
        </w:rPr>
        <w:t>information</w:t>
      </w:r>
      <w:r w:rsidR="000D38F0" w:rsidRPr="004D442D">
        <w:rPr>
          <w:rFonts w:ascii="Times New Roman" w:hAnsi="Times New Roman" w:cs="Times New Roman"/>
          <w:lang w:val="en-GB"/>
        </w:rPr>
        <w:t xml:space="preserve"> so indicated.</w:t>
      </w:r>
      <w:r w:rsidR="00B00511" w:rsidRPr="004D442D">
        <w:rPr>
          <w:rFonts w:ascii="Times New Roman" w:hAnsi="Times New Roman" w:cs="Times New Roman"/>
          <w:lang w:val="en-GB"/>
        </w:rPr>
        <w:t xml:space="preserve"> </w:t>
      </w:r>
      <w:r w:rsidR="00910634" w:rsidRPr="004D442D">
        <w:rPr>
          <w:rFonts w:ascii="Times New Roman" w:hAnsi="Times New Roman" w:cs="Times New Roman"/>
          <w:lang w:val="en-GB"/>
        </w:rPr>
        <w:t>This provision shall also apply if such</w:t>
      </w:r>
      <w:r w:rsidRPr="004D442D">
        <w:rPr>
          <w:rFonts w:ascii="Times New Roman" w:hAnsi="Times New Roman" w:cs="Times New Roman"/>
          <w:lang w:val="en-GB"/>
        </w:rPr>
        <w:t xml:space="preserve"> a</w:t>
      </w:r>
      <w:r w:rsidR="00910634" w:rsidRPr="004D442D">
        <w:rPr>
          <w:rFonts w:ascii="Times New Roman" w:hAnsi="Times New Roman" w:cs="Times New Roman"/>
          <w:lang w:val="en-GB"/>
        </w:rPr>
        <w:t xml:space="preserve"> name is a pse</w:t>
      </w:r>
      <w:r w:rsidR="00BD5FCD" w:rsidRPr="004D442D">
        <w:rPr>
          <w:rFonts w:ascii="Times New Roman" w:hAnsi="Times New Roman" w:cs="Times New Roman"/>
          <w:lang w:val="en-GB"/>
        </w:rPr>
        <w:t>udonym, provided that the pseudonym us</w:t>
      </w:r>
      <w:r w:rsidR="00910634" w:rsidRPr="004D442D">
        <w:rPr>
          <w:rFonts w:ascii="Times New Roman" w:hAnsi="Times New Roman" w:cs="Times New Roman"/>
          <w:lang w:val="en-GB"/>
        </w:rPr>
        <w:t>ed by the author evokes no doubt as to the author</w:t>
      </w:r>
      <w:r w:rsidR="00076219" w:rsidRPr="004D442D">
        <w:rPr>
          <w:rFonts w:ascii="Times New Roman" w:hAnsi="Times New Roman" w:cs="Times New Roman"/>
          <w:lang w:val="en-GB"/>
        </w:rPr>
        <w:t>'</w:t>
      </w:r>
      <w:r w:rsidR="00910634" w:rsidRPr="004D442D">
        <w:rPr>
          <w:rFonts w:ascii="Times New Roman" w:hAnsi="Times New Roman" w:cs="Times New Roman"/>
          <w:lang w:val="en-GB"/>
        </w:rPr>
        <w:t>s identity.</w:t>
      </w:r>
      <w:r w:rsidR="00F87394" w:rsidRPr="004D442D">
        <w:rPr>
          <w:rFonts w:ascii="Times New Roman" w:hAnsi="Times New Roman" w:cs="Times New Roman"/>
          <w:lang w:val="en-GB"/>
        </w:rPr>
        <w:t xml:space="preserve"> </w:t>
      </w:r>
    </w:p>
    <w:p w14:paraId="22A867A3" w14:textId="77777777" w:rsidR="00F87394" w:rsidRPr="004D442D" w:rsidRDefault="00F87394" w:rsidP="004D442D">
      <w:pPr>
        <w:pStyle w:val="Prosttext"/>
        <w:spacing w:before="120"/>
        <w:jc w:val="both"/>
        <w:rPr>
          <w:rFonts w:ascii="Times New Roman" w:hAnsi="Times New Roman" w:cs="Times New Roman"/>
          <w:lang w:val="en-GB"/>
        </w:rPr>
      </w:pPr>
    </w:p>
    <w:p w14:paraId="319CAA90" w14:textId="1BD6F64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w:t>
      </w:r>
    </w:p>
    <w:p w14:paraId="624821B0"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Anonym a</w:t>
      </w:r>
      <w:r w:rsidR="00EB2C71" w:rsidRPr="004D442D">
        <w:rPr>
          <w:rFonts w:ascii="Times New Roman" w:hAnsi="Times New Roman" w:cs="Times New Roman"/>
          <w:b/>
          <w:bCs/>
          <w:lang w:val="en-GB"/>
        </w:rPr>
        <w:t>nd</w:t>
      </w:r>
      <w:r w:rsidRPr="004D442D">
        <w:rPr>
          <w:rFonts w:ascii="Times New Roman" w:hAnsi="Times New Roman" w:cs="Times New Roman"/>
          <w:b/>
          <w:bCs/>
          <w:lang w:val="en-GB"/>
        </w:rPr>
        <w:t xml:space="preserve"> </w:t>
      </w:r>
      <w:r w:rsidR="007635AF" w:rsidRPr="004D442D">
        <w:rPr>
          <w:rFonts w:ascii="Times New Roman" w:hAnsi="Times New Roman" w:cs="Times New Roman"/>
          <w:b/>
          <w:bCs/>
          <w:lang w:val="en-GB"/>
        </w:rPr>
        <w:t>P</w:t>
      </w:r>
      <w:r w:rsidRPr="004D442D">
        <w:rPr>
          <w:rFonts w:ascii="Times New Roman" w:hAnsi="Times New Roman" w:cs="Times New Roman"/>
          <w:b/>
          <w:bCs/>
          <w:lang w:val="en-GB"/>
        </w:rPr>
        <w:t>seudonym</w:t>
      </w:r>
    </w:p>
    <w:p w14:paraId="044152CE"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BD5FCD" w:rsidRPr="004D442D">
        <w:rPr>
          <w:rFonts w:ascii="Times New Roman" w:hAnsi="Times New Roman" w:cs="Times New Roman"/>
          <w:lang w:val="en-GB"/>
        </w:rPr>
        <w:t>The identity of an author whose work has in accordance with his</w:t>
      </w:r>
      <w:r w:rsidR="00197DA3" w:rsidRPr="004D442D">
        <w:rPr>
          <w:rFonts w:ascii="Times New Roman" w:hAnsi="Times New Roman" w:cs="Times New Roman"/>
          <w:lang w:val="en-GB"/>
        </w:rPr>
        <w:t>/her</w:t>
      </w:r>
      <w:r w:rsidR="00BD5FCD" w:rsidRPr="004D442D">
        <w:rPr>
          <w:rFonts w:ascii="Times New Roman" w:hAnsi="Times New Roman" w:cs="Times New Roman"/>
          <w:lang w:val="en-GB"/>
        </w:rPr>
        <w:t xml:space="preserve"> express</w:t>
      </w:r>
      <w:r w:rsidR="008F0AB2" w:rsidRPr="004D442D">
        <w:rPr>
          <w:rFonts w:ascii="Times New Roman" w:hAnsi="Times New Roman" w:cs="Times New Roman"/>
          <w:lang w:val="en-GB"/>
        </w:rPr>
        <w:t>ed</w:t>
      </w:r>
      <w:r w:rsidR="00BD5FCD" w:rsidRPr="004D442D">
        <w:rPr>
          <w:rFonts w:ascii="Times New Roman" w:hAnsi="Times New Roman" w:cs="Times New Roman"/>
          <w:lang w:val="en-GB"/>
        </w:rPr>
        <w:t xml:space="preserve"> will been made public without the indication of his</w:t>
      </w:r>
      <w:r w:rsidR="00197DA3" w:rsidRPr="004D442D">
        <w:rPr>
          <w:rFonts w:ascii="Times New Roman" w:hAnsi="Times New Roman" w:cs="Times New Roman"/>
          <w:lang w:val="en-GB"/>
        </w:rPr>
        <w:t>/her</w:t>
      </w:r>
      <w:r w:rsidR="00BD5FCD" w:rsidRPr="004D442D">
        <w:rPr>
          <w:rFonts w:ascii="Times New Roman" w:hAnsi="Times New Roman" w:cs="Times New Roman"/>
          <w:lang w:val="en-GB"/>
        </w:rPr>
        <w:t xml:space="preserve"> name (anonymous work) or </w:t>
      </w:r>
      <w:r w:rsidR="00EB2C71" w:rsidRPr="004D442D">
        <w:rPr>
          <w:rFonts w:ascii="Times New Roman" w:hAnsi="Times New Roman" w:cs="Times New Roman"/>
          <w:lang w:val="en-GB"/>
        </w:rPr>
        <w:t xml:space="preserve">eventually </w:t>
      </w:r>
      <w:r w:rsidR="00BD5FCD" w:rsidRPr="004D442D">
        <w:rPr>
          <w:rFonts w:ascii="Times New Roman" w:hAnsi="Times New Roman" w:cs="Times New Roman"/>
          <w:lang w:val="en-GB"/>
        </w:rPr>
        <w:t xml:space="preserve">under a </w:t>
      </w:r>
      <w:r w:rsidR="000D38F0" w:rsidRPr="004D442D">
        <w:rPr>
          <w:rFonts w:ascii="Times New Roman" w:hAnsi="Times New Roman" w:cs="Times New Roman"/>
          <w:lang w:val="en-GB"/>
        </w:rPr>
        <w:t>pseudonym</w:t>
      </w:r>
      <w:r w:rsidR="00BD5FCD" w:rsidRPr="004D442D">
        <w:rPr>
          <w:rFonts w:ascii="Times New Roman" w:hAnsi="Times New Roman" w:cs="Times New Roman"/>
          <w:lang w:val="en-GB"/>
        </w:rPr>
        <w:t xml:space="preserve"> or under an artistic signature (pseudonymous work), may not be revealed without the consent of the aut</w:t>
      </w:r>
      <w:r w:rsidR="00666243" w:rsidRPr="004D442D">
        <w:rPr>
          <w:rFonts w:ascii="Times New Roman" w:hAnsi="Times New Roman" w:cs="Times New Roman"/>
          <w:lang w:val="en-GB"/>
        </w:rPr>
        <w:t>h</w:t>
      </w:r>
      <w:r w:rsidR="00BD5FCD" w:rsidRPr="004D442D">
        <w:rPr>
          <w:rFonts w:ascii="Times New Roman" w:hAnsi="Times New Roman" w:cs="Times New Roman"/>
          <w:lang w:val="en-GB"/>
        </w:rPr>
        <w:t xml:space="preserve">or. </w:t>
      </w:r>
    </w:p>
    <w:p w14:paraId="5912519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7B639B" w:rsidRPr="004D442D">
        <w:rPr>
          <w:rFonts w:ascii="Times New Roman" w:hAnsi="Times New Roman" w:cs="Times New Roman"/>
          <w:lang w:val="en-GB"/>
        </w:rPr>
        <w:t>Until such time as the author of an anonymous or pseudonymous work publicly reveals his</w:t>
      </w:r>
      <w:r w:rsidR="00D44B65" w:rsidRPr="004D442D">
        <w:rPr>
          <w:rFonts w:ascii="Times New Roman" w:hAnsi="Times New Roman" w:cs="Times New Roman"/>
          <w:lang w:val="en-GB"/>
        </w:rPr>
        <w:t>/her</w:t>
      </w:r>
      <w:r w:rsidR="007B639B" w:rsidRPr="004D442D">
        <w:rPr>
          <w:rFonts w:ascii="Times New Roman" w:hAnsi="Times New Roman" w:cs="Times New Roman"/>
          <w:lang w:val="en-GB"/>
        </w:rPr>
        <w:t xml:space="preserve"> identity, the author shall be represented in </w:t>
      </w:r>
      <w:r w:rsidR="008F0AB2" w:rsidRPr="004D442D">
        <w:rPr>
          <w:rFonts w:ascii="Times New Roman" w:hAnsi="Times New Roman" w:cs="Times New Roman"/>
          <w:lang w:val="en-GB"/>
        </w:rPr>
        <w:t xml:space="preserve">the </w:t>
      </w:r>
      <w:r w:rsidR="007B639B" w:rsidRPr="004D442D">
        <w:rPr>
          <w:rFonts w:ascii="Times New Roman" w:hAnsi="Times New Roman" w:cs="Times New Roman"/>
          <w:lang w:val="en-GB"/>
        </w:rPr>
        <w:t xml:space="preserve">exercise and protection </w:t>
      </w:r>
      <w:r w:rsidR="008F0AB2" w:rsidRPr="004D442D">
        <w:rPr>
          <w:rFonts w:ascii="Times New Roman" w:hAnsi="Times New Roman" w:cs="Times New Roman"/>
          <w:lang w:val="en-GB"/>
        </w:rPr>
        <w:t xml:space="preserve">of copyright </w:t>
      </w:r>
      <w:r w:rsidR="00425FA5" w:rsidRPr="004D442D">
        <w:rPr>
          <w:rFonts w:ascii="Times New Roman" w:hAnsi="Times New Roman" w:cs="Times New Roman"/>
          <w:lang w:val="en-GB"/>
        </w:rPr>
        <w:t>for</w:t>
      </w:r>
      <w:r w:rsidR="007B639B" w:rsidRPr="004D442D">
        <w:rPr>
          <w:rFonts w:ascii="Times New Roman" w:hAnsi="Times New Roman" w:cs="Times New Roman"/>
          <w:lang w:val="en-GB"/>
        </w:rPr>
        <w:t xml:space="preserve"> his</w:t>
      </w:r>
      <w:r w:rsidR="00197DA3" w:rsidRPr="004D442D">
        <w:rPr>
          <w:rFonts w:ascii="Times New Roman" w:hAnsi="Times New Roman" w:cs="Times New Roman"/>
          <w:lang w:val="en-GB"/>
        </w:rPr>
        <w:t>/her</w:t>
      </w:r>
      <w:r w:rsidR="007B639B" w:rsidRPr="004D442D">
        <w:rPr>
          <w:rFonts w:ascii="Times New Roman" w:hAnsi="Times New Roman" w:cs="Times New Roman"/>
          <w:lang w:val="en-GB"/>
        </w:rPr>
        <w:t xml:space="preserve"> work by the person who has made the work public, under that person</w:t>
      </w:r>
      <w:r w:rsidR="00076219" w:rsidRPr="004D442D">
        <w:rPr>
          <w:rFonts w:ascii="Times New Roman" w:hAnsi="Times New Roman" w:cs="Times New Roman"/>
          <w:lang w:val="en-GB"/>
        </w:rPr>
        <w:t>'</w:t>
      </w:r>
      <w:r w:rsidR="007B639B" w:rsidRPr="004D442D">
        <w:rPr>
          <w:rFonts w:ascii="Times New Roman" w:hAnsi="Times New Roman" w:cs="Times New Roman"/>
          <w:lang w:val="en-GB"/>
        </w:rPr>
        <w:t>s name and on the account of the author, unless proven otherwise; the public declaration of the author shall not be necessary if his</w:t>
      </w:r>
      <w:r w:rsidR="00D44B65" w:rsidRPr="004D442D">
        <w:rPr>
          <w:rFonts w:ascii="Times New Roman" w:hAnsi="Times New Roman" w:cs="Times New Roman"/>
          <w:lang w:val="en-GB"/>
        </w:rPr>
        <w:t>/her</w:t>
      </w:r>
      <w:r w:rsidR="007B639B" w:rsidRPr="004D442D">
        <w:rPr>
          <w:rFonts w:ascii="Times New Roman" w:hAnsi="Times New Roman" w:cs="Times New Roman"/>
          <w:lang w:val="en-GB"/>
        </w:rPr>
        <w:t xml:space="preserve"> real name is commonly known.</w:t>
      </w:r>
      <w:r w:rsidRPr="004D442D">
        <w:rPr>
          <w:rFonts w:ascii="Times New Roman" w:hAnsi="Times New Roman" w:cs="Times New Roman"/>
          <w:lang w:val="en-GB"/>
        </w:rPr>
        <w:t xml:space="preserve"> </w:t>
      </w:r>
    </w:p>
    <w:p w14:paraId="2ED12D3B" w14:textId="77777777" w:rsidR="00F87394" w:rsidRPr="004D442D" w:rsidRDefault="00F87394" w:rsidP="004D442D">
      <w:pPr>
        <w:pStyle w:val="Prosttext"/>
        <w:spacing w:before="120"/>
        <w:rPr>
          <w:rFonts w:ascii="Times New Roman" w:hAnsi="Times New Roman" w:cs="Times New Roman"/>
          <w:lang w:val="en-GB"/>
        </w:rPr>
      </w:pPr>
    </w:p>
    <w:p w14:paraId="29C0F153" w14:textId="03AA20B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w:t>
      </w:r>
    </w:p>
    <w:p w14:paraId="69F6BC2A" w14:textId="77777777" w:rsidR="00666243" w:rsidRPr="004D442D" w:rsidRDefault="00666243" w:rsidP="004D442D">
      <w:pPr>
        <w:spacing w:before="120"/>
        <w:jc w:val="center"/>
        <w:rPr>
          <w:b/>
          <w:sz w:val="20"/>
          <w:lang w:val="en-GB"/>
        </w:rPr>
      </w:pPr>
      <w:r w:rsidRPr="004D442D">
        <w:rPr>
          <w:b/>
          <w:sz w:val="20"/>
          <w:lang w:val="en-GB"/>
        </w:rPr>
        <w:t>Joint Authors</w:t>
      </w:r>
    </w:p>
    <w:p w14:paraId="399D8E3F" w14:textId="77777777" w:rsidR="00666243" w:rsidRPr="004D442D" w:rsidRDefault="00666243" w:rsidP="004D442D">
      <w:pPr>
        <w:spacing w:before="120"/>
        <w:rPr>
          <w:sz w:val="20"/>
          <w:lang w:val="en-GB"/>
        </w:rPr>
      </w:pPr>
      <w:r w:rsidRPr="004D442D">
        <w:rPr>
          <w:sz w:val="20"/>
          <w:lang w:val="en-GB"/>
        </w:rPr>
        <w:tab/>
        <w:t>(1)</w:t>
      </w:r>
      <w:r w:rsidRPr="004D442D">
        <w:rPr>
          <w:b/>
          <w:sz w:val="20"/>
          <w:lang w:val="en-GB"/>
        </w:rPr>
        <w:t xml:space="preserve"> </w:t>
      </w:r>
      <w:r w:rsidRPr="004D442D">
        <w:rPr>
          <w:sz w:val="20"/>
          <w:lang w:val="en-GB"/>
        </w:rPr>
        <w:t xml:space="preserve">The copyright to a work </w:t>
      </w:r>
      <w:r w:rsidR="00E57996" w:rsidRPr="004D442D">
        <w:rPr>
          <w:sz w:val="20"/>
          <w:lang w:val="en-GB"/>
        </w:rPr>
        <w:t xml:space="preserve">that, </w:t>
      </w:r>
      <w:r w:rsidRPr="004D442D">
        <w:rPr>
          <w:sz w:val="20"/>
          <w:lang w:val="en-GB"/>
        </w:rPr>
        <w:t xml:space="preserve">until the time of </w:t>
      </w:r>
      <w:r w:rsidR="00C36E04" w:rsidRPr="004D442D">
        <w:rPr>
          <w:sz w:val="20"/>
          <w:lang w:val="en-GB"/>
        </w:rPr>
        <w:t>its</w:t>
      </w:r>
      <w:r w:rsidRPr="004D442D">
        <w:rPr>
          <w:sz w:val="20"/>
          <w:lang w:val="en-GB"/>
        </w:rPr>
        <w:t xml:space="preserve"> completion</w:t>
      </w:r>
      <w:r w:rsidR="00C36E04" w:rsidRPr="004D442D">
        <w:rPr>
          <w:sz w:val="20"/>
          <w:lang w:val="en-GB"/>
        </w:rPr>
        <w:t xml:space="preserve">, </w:t>
      </w:r>
      <w:r w:rsidR="000D38F0" w:rsidRPr="004D442D">
        <w:rPr>
          <w:sz w:val="20"/>
          <w:lang w:val="en-GB"/>
        </w:rPr>
        <w:t>was</w:t>
      </w:r>
      <w:r w:rsidR="00C36E04" w:rsidRPr="004D442D">
        <w:rPr>
          <w:sz w:val="20"/>
          <w:lang w:val="en-GB"/>
        </w:rPr>
        <w:t xml:space="preserve"> created</w:t>
      </w:r>
      <w:r w:rsidRPr="004D442D">
        <w:rPr>
          <w:sz w:val="20"/>
          <w:lang w:val="en-GB"/>
        </w:rPr>
        <w:t xml:space="preserve"> by the creative </w:t>
      </w:r>
      <w:r w:rsidR="006163E1" w:rsidRPr="004D442D">
        <w:rPr>
          <w:sz w:val="20"/>
          <w:lang w:val="en-GB"/>
        </w:rPr>
        <w:t xml:space="preserve">collaboration </w:t>
      </w:r>
      <w:r w:rsidRPr="004D442D">
        <w:rPr>
          <w:sz w:val="20"/>
          <w:lang w:val="en-GB"/>
        </w:rPr>
        <w:t xml:space="preserve">of two or more authors </w:t>
      </w:r>
      <w:r w:rsidR="006163E1" w:rsidRPr="004D442D">
        <w:rPr>
          <w:sz w:val="20"/>
          <w:lang w:val="en-GB"/>
        </w:rPr>
        <w:t>as a single work</w:t>
      </w:r>
      <w:r w:rsidR="009E2487" w:rsidRPr="004D442D">
        <w:rPr>
          <w:sz w:val="20"/>
          <w:lang w:val="en-GB"/>
        </w:rPr>
        <w:t xml:space="preserve"> (work of joint authors),</w:t>
      </w:r>
      <w:r w:rsidRPr="004D442D">
        <w:rPr>
          <w:sz w:val="20"/>
          <w:lang w:val="en-GB"/>
        </w:rPr>
        <w:t xml:space="preserve"> shall belong to all the joint authors jointly and severally. </w:t>
      </w:r>
      <w:r w:rsidR="0077694B" w:rsidRPr="004D442D">
        <w:rPr>
          <w:sz w:val="20"/>
          <w:lang w:val="en-GB"/>
        </w:rPr>
        <w:t>Creation of</w:t>
      </w:r>
      <w:r w:rsidRPr="004D442D">
        <w:rPr>
          <w:sz w:val="20"/>
          <w:lang w:val="en-GB"/>
        </w:rPr>
        <w:t xml:space="preserve"> a work by joint authors shall not be prejudiced if the creative contributions to the work by the individual joint authors can be distinguished, unless such contributions are capable of being used independently.</w:t>
      </w:r>
    </w:p>
    <w:p w14:paraId="6C66CB72" w14:textId="77777777" w:rsidR="00666243" w:rsidRPr="004D442D" w:rsidRDefault="00666243" w:rsidP="004D442D">
      <w:pPr>
        <w:spacing w:before="120"/>
        <w:rPr>
          <w:sz w:val="20"/>
          <w:lang w:val="en-GB"/>
        </w:rPr>
      </w:pPr>
      <w:r w:rsidRPr="004D442D">
        <w:rPr>
          <w:sz w:val="20"/>
          <w:lang w:val="en-GB"/>
        </w:rPr>
        <w:tab/>
        <w:t xml:space="preserve">(2) A joint author shall not be a person who has contributed to the </w:t>
      </w:r>
      <w:r w:rsidR="00C36E04" w:rsidRPr="004D442D">
        <w:rPr>
          <w:sz w:val="20"/>
          <w:lang w:val="en-GB"/>
        </w:rPr>
        <w:t>creation</w:t>
      </w:r>
      <w:r w:rsidRPr="004D442D">
        <w:rPr>
          <w:sz w:val="20"/>
          <w:lang w:val="en-GB"/>
        </w:rPr>
        <w:t xml:space="preserve"> of the work merely by </w:t>
      </w:r>
      <w:proofErr w:type="gramStart"/>
      <w:r w:rsidRPr="004D442D">
        <w:rPr>
          <w:sz w:val="20"/>
          <w:lang w:val="en-GB"/>
        </w:rPr>
        <w:t>providing assistance</w:t>
      </w:r>
      <w:proofErr w:type="gramEnd"/>
      <w:r w:rsidRPr="004D442D">
        <w:rPr>
          <w:sz w:val="20"/>
          <w:lang w:val="en-GB"/>
        </w:rPr>
        <w:t xml:space="preserve"> or advice of a technical, administrative or expert nature or by providing documentation or technical material, or who merely g</w:t>
      </w:r>
      <w:r w:rsidR="00B94A80" w:rsidRPr="004D442D">
        <w:rPr>
          <w:sz w:val="20"/>
          <w:lang w:val="en-GB"/>
        </w:rPr>
        <w:t>ave</w:t>
      </w:r>
      <w:r w:rsidRPr="004D442D">
        <w:rPr>
          <w:sz w:val="20"/>
          <w:lang w:val="en-GB"/>
        </w:rPr>
        <w:t xml:space="preserve"> the impulse to </w:t>
      </w:r>
      <w:r w:rsidR="0077694B" w:rsidRPr="004D442D">
        <w:rPr>
          <w:sz w:val="20"/>
          <w:lang w:val="en-GB"/>
        </w:rPr>
        <w:t>cre</w:t>
      </w:r>
      <w:r w:rsidRPr="004D442D">
        <w:rPr>
          <w:sz w:val="20"/>
          <w:lang w:val="en-GB"/>
        </w:rPr>
        <w:t>at</w:t>
      </w:r>
      <w:r w:rsidR="00A72216" w:rsidRPr="004D442D">
        <w:rPr>
          <w:sz w:val="20"/>
          <w:lang w:val="en-GB"/>
        </w:rPr>
        <w:t>e</w:t>
      </w:r>
      <w:r w:rsidRPr="004D442D">
        <w:rPr>
          <w:sz w:val="20"/>
          <w:lang w:val="en-GB"/>
        </w:rPr>
        <w:t xml:space="preserve"> the work.</w:t>
      </w:r>
    </w:p>
    <w:p w14:paraId="3E97B5F9" w14:textId="77777777" w:rsidR="00666243" w:rsidRPr="004D442D" w:rsidRDefault="00666243" w:rsidP="004D442D">
      <w:pPr>
        <w:spacing w:before="120"/>
        <w:rPr>
          <w:sz w:val="20"/>
          <w:lang w:val="en-GB"/>
        </w:rPr>
      </w:pPr>
      <w:r w:rsidRPr="004D442D">
        <w:rPr>
          <w:sz w:val="20"/>
          <w:lang w:val="en-GB"/>
        </w:rPr>
        <w:tab/>
        <w:t xml:space="preserve">(3) All the joint authors shall be </w:t>
      </w:r>
      <w:r w:rsidR="00B45DCD" w:rsidRPr="004D442D">
        <w:rPr>
          <w:sz w:val="20"/>
          <w:lang w:val="en-GB"/>
        </w:rPr>
        <w:t xml:space="preserve">both authorised and </w:t>
      </w:r>
      <w:r w:rsidR="003456D3" w:rsidRPr="004D442D">
        <w:rPr>
          <w:sz w:val="20"/>
          <w:lang w:val="en-GB"/>
        </w:rPr>
        <w:t>obliged</w:t>
      </w:r>
      <w:r w:rsidR="00B45DCD" w:rsidRPr="004D442D">
        <w:rPr>
          <w:sz w:val="20"/>
          <w:lang w:val="en-GB"/>
        </w:rPr>
        <w:t xml:space="preserve">, </w:t>
      </w:r>
      <w:r w:rsidRPr="004D442D">
        <w:rPr>
          <w:sz w:val="20"/>
          <w:lang w:val="en-GB"/>
        </w:rPr>
        <w:t xml:space="preserve">jointly and </w:t>
      </w:r>
      <w:r w:rsidR="00A72216" w:rsidRPr="004D442D">
        <w:rPr>
          <w:sz w:val="20"/>
          <w:lang w:val="en-GB"/>
        </w:rPr>
        <w:t>severally</w:t>
      </w:r>
      <w:r w:rsidR="00B45DCD" w:rsidRPr="004D442D">
        <w:rPr>
          <w:sz w:val="20"/>
          <w:lang w:val="en-GB"/>
        </w:rPr>
        <w:t>, in respect of any</w:t>
      </w:r>
      <w:r w:rsidRPr="004D442D">
        <w:rPr>
          <w:sz w:val="20"/>
          <w:lang w:val="en-GB"/>
        </w:rPr>
        <w:t xml:space="preserve"> legal acts </w:t>
      </w:r>
      <w:r w:rsidR="001C1848" w:rsidRPr="004D442D">
        <w:rPr>
          <w:sz w:val="20"/>
          <w:lang w:val="en-GB"/>
        </w:rPr>
        <w:t xml:space="preserve">related </w:t>
      </w:r>
      <w:r w:rsidRPr="004D442D">
        <w:rPr>
          <w:sz w:val="20"/>
          <w:lang w:val="en-GB"/>
        </w:rPr>
        <w:t xml:space="preserve">to their joint </w:t>
      </w:r>
      <w:r w:rsidR="003C1333" w:rsidRPr="004D442D">
        <w:rPr>
          <w:sz w:val="20"/>
          <w:lang w:val="en-GB"/>
        </w:rPr>
        <w:t>work.</w:t>
      </w:r>
    </w:p>
    <w:p w14:paraId="5D2CD81D" w14:textId="77777777" w:rsidR="00F87394" w:rsidRPr="004D442D" w:rsidRDefault="0077694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 </w:t>
      </w:r>
      <w:r w:rsidR="00F87394" w:rsidRPr="004D442D">
        <w:rPr>
          <w:rFonts w:ascii="Times New Roman" w:hAnsi="Times New Roman" w:cs="Times New Roman"/>
          <w:lang w:val="en-GB"/>
        </w:rPr>
        <w:t xml:space="preserve">(4) </w:t>
      </w:r>
      <w:r w:rsidR="00B45DCD" w:rsidRPr="004D442D">
        <w:rPr>
          <w:rFonts w:ascii="Times New Roman" w:hAnsi="Times New Roman" w:cs="Times New Roman"/>
          <w:lang w:val="en-GB"/>
        </w:rPr>
        <w:t xml:space="preserve">Joint authors shall decide unanimously about the disposal of their joint work. Should </w:t>
      </w:r>
      <w:r w:rsidR="000D38F0" w:rsidRPr="004D442D">
        <w:rPr>
          <w:rFonts w:ascii="Times New Roman" w:hAnsi="Times New Roman" w:cs="Times New Roman"/>
          <w:lang w:val="en-GB"/>
        </w:rPr>
        <w:t>one of the joint authors</w:t>
      </w:r>
      <w:r w:rsidR="005F195D" w:rsidRPr="004D442D">
        <w:rPr>
          <w:rFonts w:ascii="Times New Roman" w:hAnsi="Times New Roman" w:cs="Times New Roman"/>
          <w:lang w:val="en-GB"/>
        </w:rPr>
        <w:t xml:space="preserve"> </w:t>
      </w:r>
      <w:r w:rsidR="00B45DCD" w:rsidRPr="004D442D">
        <w:rPr>
          <w:rFonts w:ascii="Times New Roman" w:hAnsi="Times New Roman" w:cs="Times New Roman"/>
          <w:lang w:val="en-GB"/>
        </w:rPr>
        <w:t xml:space="preserve">obstruct, without serious reason, the disposal of the work of joint authors, the remaining joint authors may seek </w:t>
      </w:r>
      <w:r w:rsidR="002D7A4F" w:rsidRPr="004D442D">
        <w:rPr>
          <w:rFonts w:ascii="Times New Roman" w:hAnsi="Times New Roman" w:cs="Times New Roman"/>
          <w:lang w:val="en-GB"/>
        </w:rPr>
        <w:t xml:space="preserve">the </w:t>
      </w:r>
      <w:r w:rsidR="008F0AB2" w:rsidRPr="004D442D">
        <w:rPr>
          <w:rFonts w:ascii="Times New Roman" w:hAnsi="Times New Roman" w:cs="Times New Roman"/>
          <w:lang w:val="en-GB"/>
        </w:rPr>
        <w:t>substitution of</w:t>
      </w:r>
      <w:r w:rsidR="00B45DCD" w:rsidRPr="004D442D">
        <w:rPr>
          <w:rFonts w:ascii="Times New Roman" w:hAnsi="Times New Roman" w:cs="Times New Roman"/>
          <w:lang w:val="en-GB"/>
        </w:rPr>
        <w:t xml:space="preserve"> </w:t>
      </w:r>
      <w:r w:rsidR="002D7A4F" w:rsidRPr="004D442D">
        <w:rPr>
          <w:rFonts w:ascii="Times New Roman" w:hAnsi="Times New Roman" w:cs="Times New Roman"/>
          <w:lang w:val="en-GB"/>
        </w:rPr>
        <w:t>his</w:t>
      </w:r>
      <w:r w:rsidR="00197DA3" w:rsidRPr="004D442D">
        <w:rPr>
          <w:rFonts w:ascii="Times New Roman" w:hAnsi="Times New Roman" w:cs="Times New Roman"/>
          <w:lang w:val="en-GB"/>
        </w:rPr>
        <w:t>/her</w:t>
      </w:r>
      <w:r w:rsidR="002D7A4F" w:rsidRPr="004D442D">
        <w:rPr>
          <w:rFonts w:ascii="Times New Roman" w:hAnsi="Times New Roman" w:cs="Times New Roman"/>
          <w:lang w:val="en-GB"/>
        </w:rPr>
        <w:t xml:space="preserve"> consent</w:t>
      </w:r>
      <w:r w:rsidR="00B45DCD" w:rsidRPr="004D442D">
        <w:rPr>
          <w:rFonts w:ascii="Times New Roman" w:hAnsi="Times New Roman" w:cs="Times New Roman"/>
          <w:lang w:val="en-GB"/>
        </w:rPr>
        <w:t xml:space="preserve"> in court. </w:t>
      </w:r>
      <w:r w:rsidR="00BE6C83" w:rsidRPr="004D442D">
        <w:rPr>
          <w:rFonts w:ascii="Times New Roman" w:hAnsi="Times New Roman" w:cs="Times New Roman"/>
          <w:lang w:val="en-GB"/>
        </w:rPr>
        <w:t>Copyright protection of joint authors´ work</w:t>
      </w:r>
      <w:r w:rsidR="00B45DCD" w:rsidRPr="004D442D">
        <w:rPr>
          <w:rFonts w:ascii="Times New Roman" w:hAnsi="Times New Roman" w:cs="Times New Roman"/>
          <w:lang w:val="en-GB"/>
        </w:rPr>
        <w:t xml:space="preserve"> against </w:t>
      </w:r>
      <w:r w:rsidR="008F0AB2" w:rsidRPr="004D442D">
        <w:rPr>
          <w:rFonts w:ascii="Times New Roman" w:hAnsi="Times New Roman" w:cs="Times New Roman"/>
          <w:lang w:val="en-GB"/>
        </w:rPr>
        <w:t xml:space="preserve">endangering </w:t>
      </w:r>
      <w:r w:rsidR="00B45DCD" w:rsidRPr="004D442D">
        <w:rPr>
          <w:rFonts w:ascii="Times New Roman" w:hAnsi="Times New Roman" w:cs="Times New Roman"/>
          <w:lang w:val="en-GB"/>
        </w:rPr>
        <w:t xml:space="preserve">or infringement may also be </w:t>
      </w:r>
      <w:r w:rsidR="00BE6C83" w:rsidRPr="004D442D">
        <w:rPr>
          <w:rFonts w:ascii="Times New Roman" w:hAnsi="Times New Roman" w:cs="Times New Roman"/>
          <w:lang w:val="en-GB"/>
        </w:rPr>
        <w:t>s</w:t>
      </w:r>
      <w:r w:rsidR="003C1333" w:rsidRPr="004D442D">
        <w:rPr>
          <w:rFonts w:ascii="Times New Roman" w:hAnsi="Times New Roman" w:cs="Times New Roman"/>
          <w:lang w:val="en-GB"/>
        </w:rPr>
        <w:t>ought</w:t>
      </w:r>
      <w:r w:rsidR="00BE6C83" w:rsidRPr="004D442D">
        <w:rPr>
          <w:rFonts w:ascii="Times New Roman" w:hAnsi="Times New Roman" w:cs="Times New Roman"/>
          <w:lang w:val="en-GB"/>
        </w:rPr>
        <w:t xml:space="preserve"> </w:t>
      </w:r>
      <w:r w:rsidR="00B45DCD" w:rsidRPr="004D442D">
        <w:rPr>
          <w:rFonts w:ascii="Times New Roman" w:hAnsi="Times New Roman" w:cs="Times New Roman"/>
          <w:lang w:val="en-GB"/>
        </w:rPr>
        <w:t>by an individual joint author independently.</w:t>
      </w:r>
      <w:r w:rsidR="002D7A4F" w:rsidRPr="004D442D">
        <w:rPr>
          <w:rFonts w:ascii="Times New Roman" w:hAnsi="Times New Roman" w:cs="Times New Roman"/>
          <w:lang w:val="en-GB"/>
        </w:rPr>
        <w:t xml:space="preserve"> </w:t>
      </w:r>
    </w:p>
    <w:p w14:paraId="1C6BB56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5A4D7B" w:rsidRPr="004D442D">
        <w:rPr>
          <w:rFonts w:ascii="Times New Roman" w:hAnsi="Times New Roman" w:cs="Times New Roman"/>
          <w:lang w:val="en-GB"/>
        </w:rPr>
        <w:t xml:space="preserve">Unless otherwise agreed between the joint authors, the share of each of the joint authors in the joint proceeds from the disposal of copyright </w:t>
      </w:r>
      <w:r w:rsidR="008F0AB2" w:rsidRPr="004D442D">
        <w:rPr>
          <w:rFonts w:ascii="Times New Roman" w:hAnsi="Times New Roman" w:cs="Times New Roman"/>
          <w:lang w:val="en-GB"/>
        </w:rPr>
        <w:t xml:space="preserve">in </w:t>
      </w:r>
      <w:r w:rsidR="005A4D7B" w:rsidRPr="004D442D">
        <w:rPr>
          <w:rFonts w:ascii="Times New Roman" w:hAnsi="Times New Roman" w:cs="Times New Roman"/>
          <w:lang w:val="en-GB"/>
        </w:rPr>
        <w:t xml:space="preserve">the work of joint authors shall be determined in proportion to the size of their </w:t>
      </w:r>
      <w:r w:rsidR="005A4D7B" w:rsidRPr="004D442D">
        <w:rPr>
          <w:rFonts w:ascii="Times New Roman" w:hAnsi="Times New Roman" w:cs="Times New Roman"/>
          <w:lang w:val="en-GB"/>
        </w:rPr>
        <w:lastRenderedPageBreak/>
        <w:t>creative contributions; if it is not possible to distinguish these contributions, the shares in the joint proceeds shall be equal.</w:t>
      </w:r>
      <w:r w:rsidRPr="004D442D">
        <w:rPr>
          <w:rFonts w:ascii="Times New Roman" w:hAnsi="Times New Roman" w:cs="Times New Roman"/>
          <w:lang w:val="en-GB"/>
        </w:rPr>
        <w:t xml:space="preserve"> </w:t>
      </w:r>
    </w:p>
    <w:p w14:paraId="6B1A8389" w14:textId="77777777" w:rsidR="00364068" w:rsidRPr="004D442D" w:rsidRDefault="00364068" w:rsidP="004D442D">
      <w:pPr>
        <w:pStyle w:val="nadpiszkona"/>
        <w:jc w:val="both"/>
        <w:rPr>
          <w:sz w:val="20"/>
          <w:lang w:val="en-GB"/>
        </w:rPr>
      </w:pPr>
    </w:p>
    <w:p w14:paraId="7335002C" w14:textId="77777777" w:rsidR="00F87394" w:rsidRPr="004D442D" w:rsidRDefault="005A4D7B"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F87394" w:rsidRPr="004D442D">
        <w:rPr>
          <w:rFonts w:ascii="Times New Roman" w:hAnsi="Times New Roman" w:cs="Times New Roman"/>
          <w:b/>
          <w:iCs/>
          <w:lang w:val="en-GB"/>
        </w:rPr>
        <w:t xml:space="preserve"> 3</w:t>
      </w:r>
    </w:p>
    <w:p w14:paraId="53549D48" w14:textId="77777777" w:rsidR="00F87394" w:rsidRPr="004D442D" w:rsidRDefault="00DF50CC"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iCs/>
          <w:lang w:val="en-GB"/>
        </w:rPr>
        <w:t>Origin</w:t>
      </w:r>
      <w:r w:rsidR="00927929" w:rsidRPr="004D442D">
        <w:rPr>
          <w:rFonts w:ascii="Times New Roman" w:hAnsi="Times New Roman" w:cs="Times New Roman"/>
          <w:b/>
          <w:iCs/>
          <w:lang w:val="en-GB"/>
        </w:rPr>
        <w:t xml:space="preserve"> </w:t>
      </w:r>
      <w:r w:rsidR="005A4D7B" w:rsidRPr="004D442D">
        <w:rPr>
          <w:rFonts w:ascii="Times New Roman" w:hAnsi="Times New Roman" w:cs="Times New Roman"/>
          <w:b/>
          <w:iCs/>
          <w:lang w:val="en-GB"/>
        </w:rPr>
        <w:t>and Content of Copyright</w:t>
      </w:r>
    </w:p>
    <w:p w14:paraId="7022B263" w14:textId="77777777" w:rsidR="00F87394" w:rsidRPr="004D442D" w:rsidRDefault="00F87394" w:rsidP="004D442D">
      <w:pPr>
        <w:pStyle w:val="Prosttext"/>
        <w:spacing w:before="120"/>
        <w:jc w:val="center"/>
        <w:rPr>
          <w:rFonts w:ascii="Times New Roman" w:hAnsi="Times New Roman" w:cs="Times New Roman"/>
          <w:b/>
          <w:lang w:val="en-GB"/>
        </w:rPr>
      </w:pPr>
    </w:p>
    <w:p w14:paraId="7E227AFE" w14:textId="5E7A56C2" w:rsidR="00F87394" w:rsidRPr="004D442D" w:rsidRDefault="00484059"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1</w:t>
      </w:r>
    </w:p>
    <w:p w14:paraId="0BD56C5F" w14:textId="77777777" w:rsidR="00F87394" w:rsidRPr="004D442D" w:rsidRDefault="006936D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General Provisions</w:t>
      </w:r>
    </w:p>
    <w:p w14:paraId="15AB2300" w14:textId="77777777" w:rsidR="00F87394" w:rsidRPr="004D442D" w:rsidRDefault="00F87394" w:rsidP="004D442D">
      <w:pPr>
        <w:pStyle w:val="Prosttext"/>
        <w:spacing w:before="120"/>
        <w:jc w:val="center"/>
        <w:rPr>
          <w:rFonts w:ascii="Times New Roman" w:hAnsi="Times New Roman" w:cs="Times New Roman"/>
          <w:b/>
          <w:lang w:val="en-GB"/>
        </w:rPr>
      </w:pPr>
    </w:p>
    <w:p w14:paraId="616A6A19" w14:textId="22059C2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w:t>
      </w:r>
    </w:p>
    <w:p w14:paraId="4A753CA3" w14:textId="77777777" w:rsidR="00230131" w:rsidRPr="004D442D" w:rsidRDefault="0098572C" w:rsidP="004D442D">
      <w:pPr>
        <w:pStyle w:val="Prosttext"/>
        <w:spacing w:before="120"/>
        <w:jc w:val="center"/>
        <w:rPr>
          <w:rFonts w:ascii="Times New Roman" w:hAnsi="Times New Roman" w:cs="Times New Roman"/>
          <w:lang w:val="en-GB"/>
        </w:rPr>
      </w:pPr>
      <w:r w:rsidRPr="004D442D">
        <w:rPr>
          <w:rFonts w:ascii="Times New Roman" w:hAnsi="Times New Roman" w:cs="Times New Roman"/>
          <w:b/>
          <w:bCs/>
          <w:lang w:val="en-GB"/>
        </w:rPr>
        <w:t>Origin</w:t>
      </w:r>
      <w:r w:rsidR="00214FE6" w:rsidRPr="004D442D">
        <w:rPr>
          <w:rFonts w:ascii="Times New Roman" w:hAnsi="Times New Roman" w:cs="Times New Roman"/>
          <w:b/>
          <w:bCs/>
          <w:lang w:val="en-GB"/>
        </w:rPr>
        <w:t xml:space="preserve"> </w:t>
      </w:r>
      <w:r w:rsidR="006936D3" w:rsidRPr="004D442D">
        <w:rPr>
          <w:rFonts w:ascii="Times New Roman" w:hAnsi="Times New Roman" w:cs="Times New Roman"/>
          <w:b/>
          <w:bCs/>
          <w:lang w:val="en-GB"/>
        </w:rPr>
        <w:t>of Copyright</w:t>
      </w:r>
    </w:p>
    <w:p w14:paraId="0EA42737" w14:textId="77777777" w:rsidR="00230131" w:rsidRPr="004D442D" w:rsidRDefault="00230131" w:rsidP="004D442D">
      <w:pPr>
        <w:tabs>
          <w:tab w:val="left" w:pos="284"/>
        </w:tabs>
        <w:spacing w:before="120"/>
        <w:rPr>
          <w:sz w:val="20"/>
          <w:lang w:val="en-GB"/>
        </w:rPr>
      </w:pPr>
      <w:r w:rsidRPr="004D442D">
        <w:rPr>
          <w:sz w:val="20"/>
          <w:lang w:val="en-GB"/>
        </w:rPr>
        <w:tab/>
        <w:t>(1)</w:t>
      </w:r>
      <w:r w:rsidRPr="004D442D">
        <w:rPr>
          <w:b/>
          <w:sz w:val="20"/>
          <w:lang w:val="en-GB"/>
        </w:rPr>
        <w:t xml:space="preserve"> </w:t>
      </w:r>
      <w:r w:rsidRPr="004D442D">
        <w:rPr>
          <w:sz w:val="20"/>
          <w:lang w:val="en-GB"/>
        </w:rPr>
        <w:t xml:space="preserve">The copyright </w:t>
      </w:r>
      <w:r w:rsidR="00214FE6" w:rsidRPr="004D442D">
        <w:rPr>
          <w:sz w:val="20"/>
          <w:lang w:val="en-GB"/>
        </w:rPr>
        <w:t xml:space="preserve">in </w:t>
      </w:r>
      <w:r w:rsidRPr="004D442D">
        <w:rPr>
          <w:sz w:val="20"/>
          <w:lang w:val="en-GB"/>
        </w:rPr>
        <w:t xml:space="preserve">a work shall arise at the moment when the work is expressed in any objectively perceivable form. </w:t>
      </w:r>
    </w:p>
    <w:p w14:paraId="4A810EF8" w14:textId="77777777" w:rsidR="00543E03" w:rsidRPr="004D442D" w:rsidRDefault="00230131"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(2) </w:t>
      </w:r>
      <w:r w:rsidR="0098572C" w:rsidRPr="004D442D">
        <w:rPr>
          <w:rFonts w:ascii="Times New Roman" w:hAnsi="Times New Roman" w:cs="Times New Roman"/>
          <w:lang w:val="en-GB"/>
        </w:rPr>
        <w:t xml:space="preserve">Copyright in </w:t>
      </w:r>
      <w:r w:rsidR="00DF50CC" w:rsidRPr="004D442D">
        <w:rPr>
          <w:rFonts w:ascii="Times New Roman" w:hAnsi="Times New Roman" w:cs="Times New Roman"/>
          <w:lang w:val="en-GB"/>
        </w:rPr>
        <w:t>a</w:t>
      </w:r>
      <w:r w:rsidR="0098572C" w:rsidRPr="004D442D">
        <w:rPr>
          <w:rFonts w:ascii="Times New Roman" w:hAnsi="Times New Roman" w:cs="Times New Roman"/>
          <w:lang w:val="en-GB"/>
        </w:rPr>
        <w:t xml:space="preserve"> work shall not become extinct by the d</w:t>
      </w:r>
      <w:r w:rsidRPr="004D442D">
        <w:rPr>
          <w:rFonts w:ascii="Times New Roman" w:hAnsi="Times New Roman" w:cs="Times New Roman"/>
          <w:lang w:val="en-GB"/>
        </w:rPr>
        <w:t>estruction of the object through which the wor</w:t>
      </w:r>
      <w:r w:rsidR="00B61374" w:rsidRPr="004D442D">
        <w:rPr>
          <w:rFonts w:ascii="Times New Roman" w:hAnsi="Times New Roman" w:cs="Times New Roman"/>
          <w:lang w:val="en-GB"/>
        </w:rPr>
        <w:t>k is expressed</w:t>
      </w:r>
      <w:r w:rsidR="00DF50CC" w:rsidRPr="004D442D">
        <w:rPr>
          <w:rFonts w:ascii="Times New Roman" w:hAnsi="Times New Roman" w:cs="Times New Roman"/>
          <w:lang w:val="en-GB"/>
        </w:rPr>
        <w:t>.</w:t>
      </w:r>
      <w:r w:rsidR="00B61374" w:rsidRPr="004D442D">
        <w:rPr>
          <w:rFonts w:ascii="Times New Roman" w:hAnsi="Times New Roman" w:cs="Times New Roman"/>
          <w:lang w:val="en-GB"/>
        </w:rPr>
        <w:t xml:space="preserve"> </w:t>
      </w:r>
    </w:p>
    <w:p w14:paraId="54281D74" w14:textId="77777777" w:rsidR="0060746D" w:rsidRPr="004D442D" w:rsidRDefault="00543E03" w:rsidP="004D442D">
      <w:pPr>
        <w:spacing w:before="120"/>
        <w:rPr>
          <w:sz w:val="20"/>
          <w:lang w:val="en-GB"/>
        </w:rPr>
      </w:pPr>
      <w:r w:rsidRPr="004D442D">
        <w:rPr>
          <w:sz w:val="20"/>
          <w:lang w:val="en-GB"/>
        </w:rPr>
        <w:tab/>
        <w:t xml:space="preserve">(3) The acquisition of the ownership right or of any other right </w:t>
      </w:r>
      <w:r w:rsidRPr="004D442D">
        <w:rPr>
          <w:i/>
          <w:sz w:val="20"/>
          <w:lang w:val="en-GB"/>
        </w:rPr>
        <w:t>in rem</w:t>
      </w:r>
      <w:r w:rsidRPr="004D442D">
        <w:rPr>
          <w:sz w:val="20"/>
          <w:lang w:val="en-GB"/>
        </w:rPr>
        <w:t xml:space="preserve"> to the object</w:t>
      </w:r>
      <w:r w:rsidR="00214FE6" w:rsidRPr="004D442D">
        <w:rPr>
          <w:sz w:val="20"/>
          <w:lang w:val="en-GB"/>
        </w:rPr>
        <w:t xml:space="preserve"> </w:t>
      </w:r>
      <w:r w:rsidRPr="004D442D">
        <w:rPr>
          <w:sz w:val="20"/>
          <w:lang w:val="en-GB"/>
        </w:rPr>
        <w:t xml:space="preserve">through which the work is expressed shall not imply authorisation to exercise the right to use the work, unless otherwise agreed or unless otherwise stipulated </w:t>
      </w:r>
      <w:r w:rsidR="00811FDD" w:rsidRPr="004D442D">
        <w:rPr>
          <w:sz w:val="20"/>
          <w:lang w:val="en-GB"/>
        </w:rPr>
        <w:t>herein</w:t>
      </w:r>
      <w:r w:rsidRPr="004D442D">
        <w:rPr>
          <w:sz w:val="20"/>
          <w:lang w:val="en-GB"/>
        </w:rPr>
        <w:t xml:space="preserve">. The extension to another person of authorisation to exercise the right to use the work shall not affect the property right or other rights </w:t>
      </w:r>
      <w:r w:rsidRPr="004D442D">
        <w:rPr>
          <w:i/>
          <w:sz w:val="20"/>
          <w:lang w:val="en-GB"/>
        </w:rPr>
        <w:t xml:space="preserve">in rem </w:t>
      </w:r>
      <w:r w:rsidRPr="004D442D">
        <w:rPr>
          <w:sz w:val="20"/>
          <w:lang w:val="en-GB"/>
        </w:rPr>
        <w:t xml:space="preserve">to the object through which the work is expressed, unless otherwise agreed or stipulated by special </w:t>
      </w:r>
      <w:r w:rsidR="00214FE6" w:rsidRPr="004D442D">
        <w:rPr>
          <w:sz w:val="20"/>
          <w:lang w:val="en-GB"/>
        </w:rPr>
        <w:t>legal regulation</w:t>
      </w:r>
      <w:r w:rsidRPr="004D442D">
        <w:rPr>
          <w:sz w:val="20"/>
          <w:lang w:val="en-GB"/>
        </w:rPr>
        <w:t>.</w:t>
      </w:r>
    </w:p>
    <w:p w14:paraId="21FED16B" w14:textId="77777777" w:rsidR="00F87394" w:rsidRPr="004D442D" w:rsidRDefault="0060746D" w:rsidP="004D442D">
      <w:pPr>
        <w:spacing w:before="120"/>
        <w:rPr>
          <w:sz w:val="20"/>
          <w:lang w:val="en-GB"/>
        </w:rPr>
      </w:pPr>
      <w:r w:rsidRPr="004D442D">
        <w:rPr>
          <w:sz w:val="20"/>
          <w:lang w:val="en-GB"/>
        </w:rPr>
        <w:tab/>
      </w:r>
      <w:r w:rsidR="00543E03" w:rsidRPr="004D442D">
        <w:rPr>
          <w:sz w:val="20"/>
          <w:lang w:val="en-GB"/>
        </w:rPr>
        <w:t>(4) The owner or any other user of the object through which the work is expressed shall not be obliged to maintain such an object and protect it from destruction, unless otherwise agreed or otherwise stipulated by special legislation or by this Act.</w:t>
      </w:r>
    </w:p>
    <w:p w14:paraId="47B4CD63" w14:textId="77777777" w:rsidR="00F87394" w:rsidRPr="004D442D" w:rsidRDefault="00F87394" w:rsidP="004D442D">
      <w:pPr>
        <w:pStyle w:val="Prosttext"/>
        <w:spacing w:before="120"/>
        <w:jc w:val="both"/>
        <w:rPr>
          <w:rFonts w:ascii="Times New Roman" w:hAnsi="Times New Roman" w:cs="Times New Roman"/>
          <w:lang w:val="en-GB"/>
        </w:rPr>
      </w:pPr>
    </w:p>
    <w:p w14:paraId="7E382ECB" w14:textId="65C8BD5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10</w:t>
      </w:r>
    </w:p>
    <w:p w14:paraId="4C682E29" w14:textId="77777777" w:rsidR="00543E03" w:rsidRPr="004D442D" w:rsidRDefault="00543E03" w:rsidP="004D442D">
      <w:pPr>
        <w:spacing w:before="120"/>
        <w:jc w:val="center"/>
        <w:rPr>
          <w:b/>
          <w:sz w:val="20"/>
          <w:lang w:val="en-GB"/>
        </w:rPr>
      </w:pPr>
      <w:r w:rsidRPr="004D442D">
        <w:rPr>
          <w:b/>
          <w:sz w:val="20"/>
          <w:lang w:val="en-GB"/>
        </w:rPr>
        <w:t xml:space="preserve">Content of </w:t>
      </w:r>
      <w:r w:rsidR="007635AF" w:rsidRPr="004D442D">
        <w:rPr>
          <w:b/>
          <w:sz w:val="20"/>
          <w:lang w:val="en-GB"/>
        </w:rPr>
        <w:t>C</w:t>
      </w:r>
      <w:r w:rsidRPr="004D442D">
        <w:rPr>
          <w:b/>
          <w:sz w:val="20"/>
          <w:lang w:val="en-GB"/>
        </w:rPr>
        <w:t>opyright</w:t>
      </w:r>
    </w:p>
    <w:p w14:paraId="53BFC405" w14:textId="77777777" w:rsidR="00543E03" w:rsidRPr="004D442D" w:rsidRDefault="00543E03" w:rsidP="004D442D">
      <w:pPr>
        <w:spacing w:before="120"/>
        <w:jc w:val="center"/>
        <w:rPr>
          <w:b/>
          <w:sz w:val="20"/>
          <w:lang w:val="en-GB"/>
        </w:rPr>
      </w:pPr>
    </w:p>
    <w:p w14:paraId="7ECFC795" w14:textId="29D2B8A6" w:rsidR="00543E03" w:rsidRPr="004D442D" w:rsidRDefault="00543E03" w:rsidP="004D442D">
      <w:pPr>
        <w:spacing w:before="120"/>
        <w:ind w:firstLine="142"/>
        <w:rPr>
          <w:sz w:val="20"/>
          <w:lang w:val="en-GB"/>
        </w:rPr>
      </w:pPr>
      <w:r w:rsidRPr="004D442D">
        <w:rPr>
          <w:sz w:val="20"/>
          <w:lang w:val="en-GB"/>
        </w:rPr>
        <w:tab/>
        <w:t>Copyright shall include exclusive moral rights (</w:t>
      </w:r>
      <w:r w:rsidR="00E80C4B">
        <w:rPr>
          <w:sz w:val="20"/>
          <w:lang w:val="en-GB"/>
        </w:rPr>
        <w:t>Section</w:t>
      </w:r>
      <w:r w:rsidRPr="004D442D">
        <w:rPr>
          <w:sz w:val="20"/>
          <w:lang w:val="en-GB"/>
        </w:rPr>
        <w:t xml:space="preserve"> 11) and exclusive economic rights (</w:t>
      </w:r>
      <w:r w:rsidR="00E80C4B">
        <w:rPr>
          <w:sz w:val="20"/>
          <w:lang w:val="en-GB"/>
        </w:rPr>
        <w:t>Section</w:t>
      </w:r>
      <w:r w:rsidRPr="004D442D">
        <w:rPr>
          <w:sz w:val="20"/>
          <w:lang w:val="en-GB"/>
        </w:rPr>
        <w:t xml:space="preserve"> 12 et seq.)</w:t>
      </w:r>
      <w:r w:rsidR="003C1333" w:rsidRPr="004D442D">
        <w:rPr>
          <w:sz w:val="20"/>
          <w:lang w:val="en-GB"/>
        </w:rPr>
        <w:t>.</w:t>
      </w:r>
    </w:p>
    <w:p w14:paraId="0428A22F" w14:textId="77777777" w:rsidR="00543E03" w:rsidRPr="004D442D" w:rsidRDefault="00543E03" w:rsidP="004D442D">
      <w:pPr>
        <w:spacing w:before="120"/>
        <w:rPr>
          <w:sz w:val="20"/>
          <w:lang w:val="en-GB"/>
        </w:rPr>
      </w:pPr>
    </w:p>
    <w:p w14:paraId="25E28CB7" w14:textId="77777777" w:rsidR="00F87394" w:rsidRPr="004D442D" w:rsidRDefault="00F87394" w:rsidP="004D442D">
      <w:pPr>
        <w:pStyle w:val="Prosttext"/>
        <w:spacing w:before="120"/>
        <w:jc w:val="center"/>
        <w:rPr>
          <w:rFonts w:ascii="Times New Roman" w:hAnsi="Times New Roman" w:cs="Times New Roman"/>
          <w:lang w:val="en-GB"/>
        </w:rPr>
      </w:pPr>
    </w:p>
    <w:p w14:paraId="7F3CFF53" w14:textId="44C1BA8C"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2</w:t>
      </w:r>
    </w:p>
    <w:p w14:paraId="621C11DB" w14:textId="77777777" w:rsidR="00F87394" w:rsidRPr="004D442D" w:rsidRDefault="00543E0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Moral Rights</w:t>
      </w:r>
    </w:p>
    <w:p w14:paraId="69E5DE64" w14:textId="77777777" w:rsidR="00F87394" w:rsidRPr="004D442D" w:rsidRDefault="00F87394" w:rsidP="004D442D">
      <w:pPr>
        <w:pStyle w:val="Prosttext"/>
        <w:spacing w:before="120"/>
        <w:jc w:val="center"/>
        <w:rPr>
          <w:rFonts w:ascii="Times New Roman" w:hAnsi="Times New Roman" w:cs="Times New Roman"/>
          <w:lang w:val="en-GB"/>
        </w:rPr>
      </w:pPr>
    </w:p>
    <w:p w14:paraId="32918862" w14:textId="3DFE918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11</w:t>
      </w:r>
    </w:p>
    <w:p w14:paraId="1429DA37" w14:textId="77777777" w:rsidR="009A79C9" w:rsidRPr="004D442D" w:rsidRDefault="009A79C9" w:rsidP="004D442D">
      <w:pPr>
        <w:tabs>
          <w:tab w:val="left" w:pos="0"/>
        </w:tabs>
        <w:spacing w:before="120"/>
        <w:ind w:firstLine="284"/>
        <w:rPr>
          <w:sz w:val="20"/>
          <w:lang w:val="en-GB"/>
        </w:rPr>
      </w:pPr>
      <w:r w:rsidRPr="004D442D">
        <w:rPr>
          <w:sz w:val="20"/>
          <w:lang w:val="en-GB"/>
        </w:rPr>
        <w:t>(1) The author shall have the right to decide about making his</w:t>
      </w:r>
      <w:r w:rsidR="00D44B65" w:rsidRPr="004D442D">
        <w:rPr>
          <w:sz w:val="20"/>
          <w:lang w:val="en-GB"/>
        </w:rPr>
        <w:t>/her</w:t>
      </w:r>
      <w:r w:rsidRPr="004D442D">
        <w:rPr>
          <w:sz w:val="20"/>
          <w:lang w:val="en-GB"/>
        </w:rPr>
        <w:t xml:space="preserve"> work public.</w:t>
      </w:r>
    </w:p>
    <w:p w14:paraId="24A535D1" w14:textId="77777777" w:rsidR="009A79C9" w:rsidRPr="004D442D" w:rsidRDefault="009A79C9" w:rsidP="004D442D">
      <w:pPr>
        <w:tabs>
          <w:tab w:val="left" w:pos="0"/>
        </w:tabs>
        <w:spacing w:before="120"/>
        <w:ind w:firstLine="284"/>
        <w:rPr>
          <w:sz w:val="20"/>
          <w:lang w:val="en-GB"/>
        </w:rPr>
      </w:pPr>
      <w:r w:rsidRPr="004D442D">
        <w:rPr>
          <w:sz w:val="20"/>
          <w:lang w:val="en-GB"/>
        </w:rPr>
        <w:t xml:space="preserve">(2) The author shall have the right to claim authorship, including the right to decide whether and in what </w:t>
      </w:r>
      <w:r w:rsidR="008B24E9" w:rsidRPr="004D442D">
        <w:rPr>
          <w:sz w:val="20"/>
          <w:lang w:val="en-GB"/>
        </w:rPr>
        <w:t xml:space="preserve">way </w:t>
      </w:r>
      <w:r w:rsidRPr="004D442D">
        <w:rPr>
          <w:sz w:val="20"/>
          <w:lang w:val="en-GB"/>
        </w:rPr>
        <w:t>his</w:t>
      </w:r>
      <w:r w:rsidR="00D44B65" w:rsidRPr="004D442D">
        <w:rPr>
          <w:sz w:val="20"/>
          <w:lang w:val="en-GB"/>
        </w:rPr>
        <w:t>/her</w:t>
      </w:r>
      <w:r w:rsidRPr="004D442D">
        <w:rPr>
          <w:sz w:val="20"/>
          <w:lang w:val="en-GB"/>
        </w:rPr>
        <w:t xml:space="preserve"> authorship </w:t>
      </w:r>
      <w:r w:rsidR="00AF6D48" w:rsidRPr="004D442D">
        <w:rPr>
          <w:sz w:val="20"/>
          <w:lang w:val="en-GB"/>
        </w:rPr>
        <w:t>is to</w:t>
      </w:r>
      <w:r w:rsidRPr="004D442D">
        <w:rPr>
          <w:sz w:val="20"/>
          <w:lang w:val="en-GB"/>
        </w:rPr>
        <w:t xml:space="preserve"> be indicated when his</w:t>
      </w:r>
      <w:r w:rsidR="00197DA3" w:rsidRPr="004D442D">
        <w:rPr>
          <w:sz w:val="20"/>
          <w:lang w:val="en-GB"/>
        </w:rPr>
        <w:t>/her</w:t>
      </w:r>
      <w:r w:rsidRPr="004D442D">
        <w:rPr>
          <w:sz w:val="20"/>
          <w:lang w:val="en-GB"/>
        </w:rPr>
        <w:t xml:space="preserve"> work is made public and further used</w:t>
      </w:r>
      <w:r w:rsidR="00AF6D48" w:rsidRPr="004D442D">
        <w:rPr>
          <w:sz w:val="20"/>
          <w:lang w:val="en-GB"/>
        </w:rPr>
        <w:t xml:space="preserve">, provided that the indication of authorship is </w:t>
      </w:r>
      <w:r w:rsidR="00470CE3" w:rsidRPr="004D442D">
        <w:rPr>
          <w:sz w:val="20"/>
          <w:lang w:val="en-GB"/>
        </w:rPr>
        <w:t xml:space="preserve">normal </w:t>
      </w:r>
      <w:r w:rsidR="00AF6D48" w:rsidRPr="004D442D">
        <w:rPr>
          <w:sz w:val="20"/>
          <w:lang w:val="en-GB"/>
        </w:rPr>
        <w:t>in such use</w:t>
      </w:r>
      <w:r w:rsidRPr="004D442D">
        <w:rPr>
          <w:sz w:val="20"/>
          <w:lang w:val="en-GB"/>
        </w:rPr>
        <w:t>.</w:t>
      </w:r>
    </w:p>
    <w:p w14:paraId="710E517D" w14:textId="77777777" w:rsidR="009A79C9" w:rsidRPr="004D442D" w:rsidRDefault="009A79C9" w:rsidP="004D442D">
      <w:pPr>
        <w:tabs>
          <w:tab w:val="left" w:pos="0"/>
        </w:tabs>
        <w:spacing w:before="120"/>
        <w:ind w:firstLine="284"/>
        <w:rPr>
          <w:sz w:val="20"/>
          <w:lang w:val="en-GB"/>
        </w:rPr>
      </w:pPr>
      <w:r w:rsidRPr="004D442D">
        <w:rPr>
          <w:sz w:val="20"/>
          <w:lang w:val="en-GB"/>
        </w:rPr>
        <w:t>(3) The author shall have the right to the inviolability of his</w:t>
      </w:r>
      <w:r w:rsidR="00D44B65" w:rsidRPr="004D442D">
        <w:rPr>
          <w:sz w:val="20"/>
          <w:lang w:val="en-GB"/>
        </w:rPr>
        <w:t>/her</w:t>
      </w:r>
      <w:r w:rsidRPr="004D442D">
        <w:rPr>
          <w:sz w:val="20"/>
          <w:lang w:val="en-GB"/>
        </w:rPr>
        <w:t xml:space="preserve"> work, </w:t>
      </w:r>
      <w:r w:rsidR="00DF50CC" w:rsidRPr="004D442D">
        <w:rPr>
          <w:sz w:val="20"/>
          <w:lang w:val="en-GB"/>
        </w:rPr>
        <w:t>in particular</w:t>
      </w:r>
      <w:r w:rsidR="00AF6D48" w:rsidRPr="004D442D">
        <w:rPr>
          <w:sz w:val="20"/>
          <w:lang w:val="en-GB"/>
        </w:rPr>
        <w:t>,</w:t>
      </w:r>
      <w:r w:rsidRPr="004D442D">
        <w:rPr>
          <w:sz w:val="20"/>
          <w:lang w:val="en-GB"/>
        </w:rPr>
        <w:t xml:space="preserve"> the right to grant consent to any alteration of, or other intervention in his</w:t>
      </w:r>
      <w:r w:rsidR="00D44B65" w:rsidRPr="004D442D">
        <w:rPr>
          <w:sz w:val="20"/>
          <w:lang w:val="en-GB"/>
        </w:rPr>
        <w:t>/her</w:t>
      </w:r>
      <w:r w:rsidRPr="004D442D">
        <w:rPr>
          <w:sz w:val="20"/>
          <w:lang w:val="en-GB"/>
        </w:rPr>
        <w:t xml:space="preserve"> work, unless </w:t>
      </w:r>
      <w:r w:rsidR="004F0935" w:rsidRPr="004D442D">
        <w:rPr>
          <w:sz w:val="20"/>
          <w:lang w:val="en-GB"/>
        </w:rPr>
        <w:t>otherwise stipulated herein</w:t>
      </w:r>
      <w:r w:rsidR="0015417E" w:rsidRPr="004D442D">
        <w:rPr>
          <w:sz w:val="20"/>
          <w:lang w:val="en-GB"/>
        </w:rPr>
        <w:t xml:space="preserve">. </w:t>
      </w:r>
      <w:r w:rsidRPr="004D442D">
        <w:rPr>
          <w:sz w:val="20"/>
          <w:lang w:val="en-GB"/>
        </w:rPr>
        <w:t xml:space="preserve">Where the work is </w:t>
      </w:r>
      <w:r w:rsidR="00601249" w:rsidRPr="004D442D">
        <w:rPr>
          <w:sz w:val="20"/>
          <w:lang w:val="en-GB"/>
        </w:rPr>
        <w:t xml:space="preserve">used </w:t>
      </w:r>
      <w:r w:rsidRPr="004D442D">
        <w:rPr>
          <w:sz w:val="20"/>
          <w:lang w:val="en-GB"/>
        </w:rPr>
        <w:t>by an</w:t>
      </w:r>
      <w:r w:rsidR="00AF6D48" w:rsidRPr="004D442D">
        <w:rPr>
          <w:sz w:val="20"/>
          <w:lang w:val="en-GB"/>
        </w:rPr>
        <w:t xml:space="preserve">y </w:t>
      </w:r>
      <w:r w:rsidRPr="004D442D">
        <w:rPr>
          <w:sz w:val="20"/>
          <w:lang w:val="en-GB"/>
        </w:rPr>
        <w:t xml:space="preserve">other person, </w:t>
      </w:r>
      <w:r w:rsidR="00AF6D48" w:rsidRPr="004D442D">
        <w:rPr>
          <w:sz w:val="20"/>
          <w:lang w:val="en-GB"/>
        </w:rPr>
        <w:t>such</w:t>
      </w:r>
      <w:r w:rsidRPr="004D442D">
        <w:rPr>
          <w:sz w:val="20"/>
          <w:lang w:val="en-GB"/>
        </w:rPr>
        <w:t xml:space="preserve"> </w:t>
      </w:r>
      <w:r w:rsidR="00601249" w:rsidRPr="004D442D">
        <w:rPr>
          <w:sz w:val="20"/>
          <w:lang w:val="en-GB"/>
        </w:rPr>
        <w:t xml:space="preserve">use </w:t>
      </w:r>
      <w:r w:rsidRPr="004D442D">
        <w:rPr>
          <w:sz w:val="20"/>
          <w:lang w:val="en-GB"/>
        </w:rPr>
        <w:t xml:space="preserve">may not be executed in a </w:t>
      </w:r>
      <w:r w:rsidR="008B24E9" w:rsidRPr="004D442D">
        <w:rPr>
          <w:sz w:val="20"/>
          <w:lang w:val="en-GB"/>
        </w:rPr>
        <w:t xml:space="preserve">way </w:t>
      </w:r>
      <w:r w:rsidRPr="004D442D">
        <w:rPr>
          <w:sz w:val="20"/>
          <w:lang w:val="en-GB"/>
        </w:rPr>
        <w:t>that de</w:t>
      </w:r>
      <w:r w:rsidR="00AF6D48" w:rsidRPr="004D442D">
        <w:rPr>
          <w:sz w:val="20"/>
          <w:lang w:val="en-GB"/>
        </w:rPr>
        <w:t xml:space="preserve">tracts from </w:t>
      </w:r>
      <w:r w:rsidRPr="004D442D">
        <w:rPr>
          <w:sz w:val="20"/>
          <w:lang w:val="en-GB"/>
        </w:rPr>
        <w:t xml:space="preserve">the value of the work. The author shall have the right of supervision over </w:t>
      </w:r>
      <w:r w:rsidR="00AF6D48" w:rsidRPr="004D442D">
        <w:rPr>
          <w:sz w:val="20"/>
          <w:lang w:val="en-GB"/>
        </w:rPr>
        <w:t>such other person</w:t>
      </w:r>
      <w:r w:rsidR="00076219" w:rsidRPr="004D442D">
        <w:rPr>
          <w:sz w:val="20"/>
          <w:lang w:val="en-GB"/>
        </w:rPr>
        <w:t>'</w:t>
      </w:r>
      <w:r w:rsidR="000C33DC" w:rsidRPr="004D442D">
        <w:rPr>
          <w:sz w:val="20"/>
          <w:lang w:val="en-GB"/>
        </w:rPr>
        <w:t>s</w:t>
      </w:r>
      <w:r w:rsidR="00AF6D48" w:rsidRPr="004D442D">
        <w:rPr>
          <w:sz w:val="20"/>
          <w:lang w:val="en-GB"/>
        </w:rPr>
        <w:t xml:space="preserve"> </w:t>
      </w:r>
      <w:r w:rsidRPr="004D442D">
        <w:rPr>
          <w:sz w:val="20"/>
          <w:lang w:val="en-GB"/>
        </w:rPr>
        <w:t>compliance with this obligation (author</w:t>
      </w:r>
      <w:r w:rsidR="00076219" w:rsidRPr="004D442D">
        <w:rPr>
          <w:sz w:val="20"/>
          <w:lang w:val="en-GB"/>
        </w:rPr>
        <w:t>'</w:t>
      </w:r>
      <w:r w:rsidRPr="004D442D">
        <w:rPr>
          <w:sz w:val="20"/>
          <w:lang w:val="en-GB"/>
        </w:rPr>
        <w:t>s supervision), unless the nature of the work or its u</w:t>
      </w:r>
      <w:r w:rsidR="00AF6D48" w:rsidRPr="004D442D">
        <w:rPr>
          <w:sz w:val="20"/>
          <w:lang w:val="en-GB"/>
        </w:rPr>
        <w:t>se impl</w:t>
      </w:r>
      <w:r w:rsidR="00B61374" w:rsidRPr="004D442D">
        <w:rPr>
          <w:sz w:val="20"/>
          <w:lang w:val="en-GB"/>
        </w:rPr>
        <w:t>ies</w:t>
      </w:r>
      <w:r w:rsidR="00AF6D48" w:rsidRPr="004D442D">
        <w:rPr>
          <w:sz w:val="20"/>
          <w:lang w:val="en-GB"/>
        </w:rPr>
        <w:t xml:space="preserve"> otherwise</w:t>
      </w:r>
      <w:r w:rsidRPr="004D442D">
        <w:rPr>
          <w:sz w:val="20"/>
          <w:lang w:val="en-GB"/>
        </w:rPr>
        <w:t xml:space="preserve">, or unless it is not possible to fairly require the user to </w:t>
      </w:r>
      <w:r w:rsidR="002C4256" w:rsidRPr="004D442D">
        <w:rPr>
          <w:sz w:val="20"/>
          <w:lang w:val="en-GB"/>
        </w:rPr>
        <w:t xml:space="preserve">enable </w:t>
      </w:r>
      <w:r w:rsidRPr="004D442D">
        <w:rPr>
          <w:sz w:val="20"/>
          <w:lang w:val="en-GB"/>
        </w:rPr>
        <w:t xml:space="preserve">the author </w:t>
      </w:r>
      <w:r w:rsidR="00AF6D48" w:rsidRPr="004D442D">
        <w:rPr>
          <w:sz w:val="20"/>
          <w:lang w:val="en-GB"/>
        </w:rPr>
        <w:t>to</w:t>
      </w:r>
      <w:r w:rsidRPr="004D442D">
        <w:rPr>
          <w:sz w:val="20"/>
          <w:lang w:val="en-GB"/>
        </w:rPr>
        <w:t xml:space="preserve"> exercise </w:t>
      </w:r>
      <w:r w:rsidR="00AF6D48" w:rsidRPr="004D442D">
        <w:rPr>
          <w:sz w:val="20"/>
          <w:lang w:val="en-GB"/>
        </w:rPr>
        <w:t>his</w:t>
      </w:r>
      <w:r w:rsidR="00D44B65" w:rsidRPr="004D442D">
        <w:rPr>
          <w:sz w:val="20"/>
          <w:lang w:val="en-GB"/>
        </w:rPr>
        <w:t>/her</w:t>
      </w:r>
      <w:r w:rsidRPr="004D442D">
        <w:rPr>
          <w:sz w:val="20"/>
          <w:lang w:val="en-GB"/>
        </w:rPr>
        <w:t xml:space="preserve"> right to supervision.</w:t>
      </w:r>
    </w:p>
    <w:p w14:paraId="4D591BF3" w14:textId="77777777" w:rsidR="00284329" w:rsidRPr="004D442D" w:rsidRDefault="009A79C9" w:rsidP="004D442D">
      <w:pPr>
        <w:tabs>
          <w:tab w:val="left" w:pos="0"/>
        </w:tabs>
        <w:spacing w:before="120"/>
        <w:ind w:firstLine="284"/>
        <w:rPr>
          <w:sz w:val="20"/>
          <w:lang w:val="en-GB"/>
        </w:rPr>
      </w:pPr>
      <w:r w:rsidRPr="004D442D">
        <w:rPr>
          <w:sz w:val="20"/>
          <w:lang w:val="en-GB"/>
        </w:rPr>
        <w:t xml:space="preserve">(4) The author may not </w:t>
      </w:r>
      <w:r w:rsidR="003C1333" w:rsidRPr="004D442D">
        <w:rPr>
          <w:sz w:val="20"/>
          <w:lang w:val="en-GB"/>
        </w:rPr>
        <w:t>waive his</w:t>
      </w:r>
      <w:r w:rsidR="00D44B65" w:rsidRPr="004D442D">
        <w:rPr>
          <w:sz w:val="20"/>
          <w:lang w:val="en-GB"/>
        </w:rPr>
        <w:t>/her</w:t>
      </w:r>
      <w:r w:rsidRPr="004D442D">
        <w:rPr>
          <w:sz w:val="20"/>
          <w:lang w:val="en-GB"/>
        </w:rPr>
        <w:t xml:space="preserve"> </w:t>
      </w:r>
      <w:r w:rsidR="00601249" w:rsidRPr="004D442D">
        <w:rPr>
          <w:sz w:val="20"/>
          <w:lang w:val="en-GB"/>
        </w:rPr>
        <w:t xml:space="preserve">moral </w:t>
      </w:r>
      <w:r w:rsidRPr="004D442D">
        <w:rPr>
          <w:sz w:val="20"/>
          <w:lang w:val="en-GB"/>
        </w:rPr>
        <w:t xml:space="preserve">rights; these rights are </w:t>
      </w:r>
      <w:r w:rsidR="00B61374" w:rsidRPr="004D442D">
        <w:rPr>
          <w:sz w:val="20"/>
          <w:lang w:val="en-GB"/>
        </w:rPr>
        <w:t>non-transferab</w:t>
      </w:r>
      <w:r w:rsidRPr="004D442D">
        <w:rPr>
          <w:sz w:val="20"/>
          <w:lang w:val="en-GB"/>
        </w:rPr>
        <w:t xml:space="preserve">le and </w:t>
      </w:r>
      <w:r w:rsidR="00284329" w:rsidRPr="004D442D">
        <w:rPr>
          <w:sz w:val="20"/>
          <w:lang w:val="en-GB"/>
        </w:rPr>
        <w:t xml:space="preserve">shall </w:t>
      </w:r>
      <w:r w:rsidRPr="004D442D">
        <w:rPr>
          <w:sz w:val="20"/>
          <w:lang w:val="en-GB"/>
        </w:rPr>
        <w:t xml:space="preserve">become extinct </w:t>
      </w:r>
      <w:r w:rsidR="00617073" w:rsidRPr="004D442D">
        <w:rPr>
          <w:sz w:val="20"/>
          <w:lang w:val="en-GB"/>
        </w:rPr>
        <w:t>on the</w:t>
      </w:r>
      <w:r w:rsidR="008400AF" w:rsidRPr="004D442D">
        <w:rPr>
          <w:sz w:val="20"/>
          <w:lang w:val="en-GB"/>
        </w:rPr>
        <w:t xml:space="preserve"> </w:t>
      </w:r>
      <w:r w:rsidRPr="004D442D">
        <w:rPr>
          <w:sz w:val="20"/>
          <w:lang w:val="en-GB"/>
        </w:rPr>
        <w:t>death of the author. Th</w:t>
      </w:r>
      <w:r w:rsidR="00284329" w:rsidRPr="004D442D">
        <w:rPr>
          <w:sz w:val="20"/>
          <w:lang w:val="en-GB"/>
        </w:rPr>
        <w:t>is shall be without prejudice to th</w:t>
      </w:r>
      <w:r w:rsidRPr="004D442D">
        <w:rPr>
          <w:sz w:val="20"/>
          <w:lang w:val="en-GB"/>
        </w:rPr>
        <w:t xml:space="preserve">e provision of </w:t>
      </w:r>
      <w:r w:rsidR="00673B56" w:rsidRPr="004D442D">
        <w:rPr>
          <w:sz w:val="20"/>
          <w:lang w:val="en-GB"/>
        </w:rPr>
        <w:t>p</w:t>
      </w:r>
      <w:r w:rsidR="00270269" w:rsidRPr="004D442D">
        <w:rPr>
          <w:sz w:val="20"/>
          <w:lang w:val="en-GB"/>
        </w:rPr>
        <w:t>aragraph</w:t>
      </w:r>
      <w:r w:rsidRPr="004D442D">
        <w:rPr>
          <w:sz w:val="20"/>
          <w:lang w:val="en-GB"/>
        </w:rPr>
        <w:t xml:space="preserve"> </w:t>
      </w:r>
      <w:r w:rsidR="000C3376" w:rsidRPr="004D442D">
        <w:rPr>
          <w:sz w:val="20"/>
          <w:lang w:val="en-GB"/>
        </w:rPr>
        <w:t>5</w:t>
      </w:r>
      <w:r w:rsidR="00284329" w:rsidRPr="004D442D">
        <w:rPr>
          <w:sz w:val="20"/>
          <w:lang w:val="en-GB"/>
        </w:rPr>
        <w:t xml:space="preserve"> below</w:t>
      </w:r>
      <w:r w:rsidRPr="004D442D">
        <w:rPr>
          <w:sz w:val="20"/>
          <w:lang w:val="en-GB"/>
        </w:rPr>
        <w:t>.</w:t>
      </w:r>
      <w:r w:rsidR="00284329" w:rsidRPr="004D442D">
        <w:rPr>
          <w:sz w:val="20"/>
          <w:lang w:val="en-GB"/>
        </w:rPr>
        <w:t xml:space="preserve"> </w:t>
      </w:r>
    </w:p>
    <w:p w14:paraId="6E9216B6" w14:textId="77777777" w:rsidR="0035664B" w:rsidRPr="004D442D" w:rsidRDefault="00F87394" w:rsidP="004D442D">
      <w:pPr>
        <w:tabs>
          <w:tab w:val="left" w:pos="0"/>
        </w:tabs>
        <w:spacing w:before="120"/>
        <w:ind w:firstLine="284"/>
        <w:rPr>
          <w:sz w:val="20"/>
          <w:lang w:val="en-GB"/>
        </w:rPr>
      </w:pPr>
      <w:r w:rsidRPr="004D442D">
        <w:rPr>
          <w:sz w:val="20"/>
          <w:lang w:val="en-GB"/>
        </w:rPr>
        <w:lastRenderedPageBreak/>
        <w:t xml:space="preserve">(5) </w:t>
      </w:r>
      <w:r w:rsidR="0035664B" w:rsidRPr="004D442D">
        <w:rPr>
          <w:sz w:val="20"/>
          <w:lang w:val="en-GB"/>
        </w:rPr>
        <w:t>After the death of the author no</w:t>
      </w:r>
      <w:r w:rsidR="008400AF" w:rsidRPr="004D442D">
        <w:rPr>
          <w:sz w:val="20"/>
          <w:lang w:val="en-GB"/>
        </w:rPr>
        <w:t xml:space="preserve"> </w:t>
      </w:r>
      <w:r w:rsidR="00601249" w:rsidRPr="004D442D">
        <w:rPr>
          <w:sz w:val="20"/>
          <w:lang w:val="en-GB"/>
        </w:rPr>
        <w:t>one</w:t>
      </w:r>
      <w:r w:rsidR="0035664B" w:rsidRPr="004D442D">
        <w:rPr>
          <w:sz w:val="20"/>
          <w:lang w:val="en-GB"/>
        </w:rPr>
        <w:t xml:space="preserve"> may </w:t>
      </w:r>
      <w:r w:rsidR="00601249" w:rsidRPr="004D442D">
        <w:rPr>
          <w:sz w:val="20"/>
          <w:lang w:val="en-GB"/>
        </w:rPr>
        <w:t xml:space="preserve">arrogate </w:t>
      </w:r>
      <w:r w:rsidR="0035664B" w:rsidRPr="004D442D">
        <w:rPr>
          <w:sz w:val="20"/>
          <w:lang w:val="en-GB"/>
        </w:rPr>
        <w:t>authorship of the work</w:t>
      </w:r>
      <w:r w:rsidR="00AE1E5F" w:rsidRPr="004D442D">
        <w:rPr>
          <w:sz w:val="20"/>
          <w:lang w:val="en-GB"/>
        </w:rPr>
        <w:t>. The</w:t>
      </w:r>
      <w:r w:rsidR="0035664B" w:rsidRPr="004D442D">
        <w:rPr>
          <w:sz w:val="20"/>
          <w:lang w:val="en-GB"/>
        </w:rPr>
        <w:t xml:space="preserve"> work may only be used in a </w:t>
      </w:r>
      <w:r w:rsidR="008B24E9" w:rsidRPr="004D442D">
        <w:rPr>
          <w:sz w:val="20"/>
          <w:lang w:val="en-GB"/>
        </w:rPr>
        <w:t xml:space="preserve">way </w:t>
      </w:r>
      <w:r w:rsidR="0035664B" w:rsidRPr="004D442D">
        <w:rPr>
          <w:sz w:val="20"/>
          <w:lang w:val="en-GB"/>
        </w:rPr>
        <w:t xml:space="preserve">which </w:t>
      </w:r>
      <w:r w:rsidR="00BD2B5B" w:rsidRPr="004D442D">
        <w:rPr>
          <w:sz w:val="20"/>
          <w:lang w:val="en-GB"/>
        </w:rPr>
        <w:t xml:space="preserve">shall </w:t>
      </w:r>
      <w:r w:rsidR="0035664B" w:rsidRPr="004D442D">
        <w:rPr>
          <w:sz w:val="20"/>
          <w:lang w:val="en-GB"/>
        </w:rPr>
        <w:t>not detract from</w:t>
      </w:r>
      <w:r w:rsidR="00AE1E5F" w:rsidRPr="004D442D">
        <w:rPr>
          <w:sz w:val="20"/>
          <w:lang w:val="en-GB"/>
        </w:rPr>
        <w:t xml:space="preserve"> the</w:t>
      </w:r>
      <w:r w:rsidR="0035664B" w:rsidRPr="004D442D">
        <w:rPr>
          <w:sz w:val="20"/>
          <w:lang w:val="en-GB"/>
        </w:rPr>
        <w:t xml:space="preserve"> value</w:t>
      </w:r>
      <w:r w:rsidR="00AE1E5F" w:rsidRPr="004D442D">
        <w:rPr>
          <w:sz w:val="20"/>
          <w:lang w:val="en-GB"/>
        </w:rPr>
        <w:t xml:space="preserve"> of the work</w:t>
      </w:r>
      <w:r w:rsidR="0035664B" w:rsidRPr="004D442D">
        <w:rPr>
          <w:sz w:val="20"/>
          <w:lang w:val="en-GB"/>
        </w:rPr>
        <w:t xml:space="preserve"> and, the name of the author must be indicated, provided that such </w:t>
      </w:r>
      <w:r w:rsidR="00BD2B5B" w:rsidRPr="004D442D">
        <w:rPr>
          <w:sz w:val="20"/>
          <w:lang w:val="en-GB"/>
        </w:rPr>
        <w:t>shall be a</w:t>
      </w:r>
      <w:r w:rsidR="0035664B" w:rsidRPr="004D442D">
        <w:rPr>
          <w:sz w:val="20"/>
          <w:lang w:val="en-GB"/>
        </w:rPr>
        <w:t xml:space="preserve"> </w:t>
      </w:r>
      <w:r w:rsidR="00470CE3" w:rsidRPr="004D442D">
        <w:rPr>
          <w:sz w:val="20"/>
          <w:lang w:val="en-GB"/>
        </w:rPr>
        <w:t xml:space="preserve">normal </w:t>
      </w:r>
      <w:r w:rsidR="0035664B" w:rsidRPr="004D442D">
        <w:rPr>
          <w:sz w:val="20"/>
          <w:lang w:val="en-GB"/>
        </w:rPr>
        <w:t>practice</w:t>
      </w:r>
      <w:r w:rsidR="00AE1E5F" w:rsidRPr="004D442D">
        <w:rPr>
          <w:sz w:val="20"/>
          <w:lang w:val="en-GB"/>
        </w:rPr>
        <w:t xml:space="preserve"> and unless the work is an anonymous work</w:t>
      </w:r>
      <w:r w:rsidR="0035664B" w:rsidRPr="004D442D">
        <w:rPr>
          <w:sz w:val="20"/>
          <w:lang w:val="en-GB"/>
        </w:rPr>
        <w:t>. Protection may be claimed</w:t>
      </w:r>
      <w:r w:rsidR="00076219" w:rsidRPr="004D442D">
        <w:rPr>
          <w:sz w:val="20"/>
          <w:lang w:val="en-GB"/>
        </w:rPr>
        <w:t xml:space="preserve"> </w:t>
      </w:r>
      <w:r w:rsidR="0035664B" w:rsidRPr="004D442D">
        <w:rPr>
          <w:sz w:val="20"/>
          <w:lang w:val="en-GB"/>
        </w:rPr>
        <w:t xml:space="preserve">even </w:t>
      </w:r>
      <w:r w:rsidR="00601249" w:rsidRPr="004D442D">
        <w:rPr>
          <w:sz w:val="20"/>
          <w:lang w:val="en-GB"/>
        </w:rPr>
        <w:t>if the protection of the</w:t>
      </w:r>
      <w:r w:rsidR="004E407B" w:rsidRPr="004D442D">
        <w:rPr>
          <w:sz w:val="20"/>
          <w:lang w:val="en-GB"/>
        </w:rPr>
        <w:t xml:space="preserve"> </w:t>
      </w:r>
      <w:r w:rsidR="0035664B" w:rsidRPr="004D442D">
        <w:rPr>
          <w:sz w:val="20"/>
          <w:lang w:val="en-GB"/>
        </w:rPr>
        <w:t>economic rights</w:t>
      </w:r>
      <w:r w:rsidR="00601249" w:rsidRPr="004D442D">
        <w:rPr>
          <w:sz w:val="20"/>
          <w:lang w:val="en-GB"/>
        </w:rPr>
        <w:t xml:space="preserve"> expired</w:t>
      </w:r>
      <w:r w:rsidR="0035664B" w:rsidRPr="004D442D">
        <w:rPr>
          <w:sz w:val="20"/>
          <w:lang w:val="en-GB"/>
        </w:rPr>
        <w:t xml:space="preserve"> by</w:t>
      </w:r>
      <w:r w:rsidR="00AE1E5F" w:rsidRPr="004D442D">
        <w:rPr>
          <w:sz w:val="20"/>
          <w:lang w:val="en-GB"/>
        </w:rPr>
        <w:t xml:space="preserve"> any of the author's kin,</w:t>
      </w:r>
      <w:r w:rsidR="0035664B" w:rsidRPr="004D442D">
        <w:rPr>
          <w:sz w:val="20"/>
          <w:lang w:val="en-GB"/>
        </w:rPr>
        <w:t xml:space="preserve"> legal </w:t>
      </w:r>
      <w:r w:rsidR="004137CB" w:rsidRPr="004D442D">
        <w:rPr>
          <w:sz w:val="20"/>
          <w:lang w:val="en-GB"/>
        </w:rPr>
        <w:t>persons</w:t>
      </w:r>
      <w:r w:rsidR="0035664B" w:rsidRPr="004D442D">
        <w:rPr>
          <w:sz w:val="20"/>
          <w:lang w:val="en-GB"/>
        </w:rPr>
        <w:t xml:space="preserve"> associating authors or by the relevant </w:t>
      </w:r>
      <w:r w:rsidR="00945347" w:rsidRPr="004D442D">
        <w:rPr>
          <w:sz w:val="20"/>
          <w:lang w:val="en-GB"/>
        </w:rPr>
        <w:t xml:space="preserve">collective </w:t>
      </w:r>
      <w:r w:rsidR="001D098F" w:rsidRPr="004D442D">
        <w:rPr>
          <w:sz w:val="20"/>
          <w:lang w:val="en-GB"/>
        </w:rPr>
        <w:t>management organisation</w:t>
      </w:r>
      <w:r w:rsidR="00514298" w:rsidRPr="004D442D">
        <w:rPr>
          <w:sz w:val="20"/>
          <w:lang w:val="en-GB"/>
        </w:rPr>
        <w:t>.</w:t>
      </w:r>
      <w:r w:rsidR="003C1333" w:rsidRPr="004D442D">
        <w:rPr>
          <w:sz w:val="20"/>
          <w:lang w:val="en-GB"/>
        </w:rPr>
        <w:t xml:space="preserve"> </w:t>
      </w:r>
    </w:p>
    <w:p w14:paraId="757E315C" w14:textId="77777777" w:rsidR="00F87394" w:rsidRPr="004D442D" w:rsidRDefault="00F87394" w:rsidP="004D442D">
      <w:pPr>
        <w:pStyle w:val="Prosttext"/>
        <w:spacing w:before="120"/>
        <w:rPr>
          <w:rFonts w:ascii="Times New Roman" w:hAnsi="Times New Roman" w:cs="Times New Roman"/>
          <w:lang w:val="en-GB"/>
        </w:rPr>
      </w:pPr>
    </w:p>
    <w:p w14:paraId="05389056" w14:textId="0612A50D"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3</w:t>
      </w:r>
    </w:p>
    <w:p w14:paraId="6605D4BC" w14:textId="4D256FCD" w:rsidR="00F87394" w:rsidRDefault="004E407B"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Economic Rights</w:t>
      </w:r>
    </w:p>
    <w:p w14:paraId="303EDDE5" w14:textId="77777777" w:rsidR="001B19D6" w:rsidRPr="004D442D" w:rsidRDefault="001B19D6" w:rsidP="004D442D">
      <w:pPr>
        <w:pStyle w:val="Prosttext"/>
        <w:spacing w:before="120"/>
        <w:jc w:val="center"/>
        <w:rPr>
          <w:rFonts w:ascii="Times New Roman" w:hAnsi="Times New Roman" w:cs="Times New Roman"/>
          <w:b/>
          <w:lang w:val="en-GB"/>
        </w:rPr>
      </w:pPr>
    </w:p>
    <w:p w14:paraId="08BF118F" w14:textId="702C2A59" w:rsidR="00AE1E5F" w:rsidRPr="004D442D" w:rsidRDefault="00AE1E5F"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Sub</w:t>
      </w:r>
      <w:r w:rsidR="00C67981">
        <w:rPr>
          <w:rFonts w:ascii="Times New Roman" w:hAnsi="Times New Roman" w:cs="Times New Roman"/>
          <w:b/>
          <w:lang w:val="en-GB"/>
        </w:rPr>
        <w:t>divis</w:t>
      </w:r>
      <w:r w:rsidRPr="004D442D">
        <w:rPr>
          <w:rFonts w:ascii="Times New Roman" w:hAnsi="Times New Roman" w:cs="Times New Roman"/>
          <w:b/>
          <w:lang w:val="en-GB"/>
        </w:rPr>
        <w:t>ion 1</w:t>
      </w:r>
    </w:p>
    <w:p w14:paraId="25114596" w14:textId="77777777" w:rsidR="00AE1E5F" w:rsidRPr="004D442D" w:rsidRDefault="00AE1E5F"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Right to Use the Work</w:t>
      </w:r>
    </w:p>
    <w:p w14:paraId="22A74C88" w14:textId="77777777" w:rsidR="00F87394" w:rsidRPr="004D442D" w:rsidRDefault="00F87394" w:rsidP="004D442D">
      <w:pPr>
        <w:pStyle w:val="Prosttext"/>
        <w:spacing w:before="120"/>
        <w:jc w:val="center"/>
        <w:rPr>
          <w:rFonts w:ascii="Times New Roman" w:hAnsi="Times New Roman" w:cs="Times New Roman"/>
          <w:b/>
          <w:lang w:val="en-GB"/>
        </w:rPr>
      </w:pPr>
    </w:p>
    <w:p w14:paraId="072FCA5D" w14:textId="331F3BD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12</w:t>
      </w:r>
    </w:p>
    <w:p w14:paraId="4F72F3CD" w14:textId="77777777" w:rsidR="00F87394" w:rsidRPr="004D442D" w:rsidRDefault="004E407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Right to Use the Work</w:t>
      </w:r>
    </w:p>
    <w:p w14:paraId="07FFEB26" w14:textId="77777777" w:rsidR="00F87394" w:rsidRPr="004D442D" w:rsidRDefault="00F87394" w:rsidP="004D442D">
      <w:pPr>
        <w:spacing w:before="120"/>
        <w:ind w:firstLine="284"/>
        <w:rPr>
          <w:sz w:val="20"/>
          <w:lang w:val="en-GB"/>
        </w:rPr>
      </w:pPr>
      <w:r w:rsidRPr="004D442D">
        <w:rPr>
          <w:sz w:val="20"/>
          <w:lang w:val="en-GB"/>
        </w:rPr>
        <w:t xml:space="preserve">(1) </w:t>
      </w:r>
      <w:r w:rsidR="00614FEF" w:rsidRPr="004D442D">
        <w:rPr>
          <w:sz w:val="20"/>
          <w:lang w:val="en-GB"/>
        </w:rPr>
        <w:t>The author shall have the right to use his</w:t>
      </w:r>
      <w:r w:rsidR="00D44B65" w:rsidRPr="004D442D">
        <w:rPr>
          <w:sz w:val="20"/>
          <w:lang w:val="en-GB"/>
        </w:rPr>
        <w:t>/her</w:t>
      </w:r>
      <w:r w:rsidR="00614FEF" w:rsidRPr="004D442D">
        <w:rPr>
          <w:sz w:val="20"/>
          <w:lang w:val="en-GB"/>
        </w:rPr>
        <w:t xml:space="preserve"> work in its initial form or in a form adapted by another person or otherwise modified, whether separately or in a collection or connection with any other work or elements, and to grant authorisation on a contractual basis to any other person to exercise that right; the other person may use the work without such authorisation only in the cases stipulated herein.</w:t>
      </w:r>
    </w:p>
    <w:p w14:paraId="7FECC4F4" w14:textId="77777777" w:rsidR="00614FEF" w:rsidRPr="004D442D" w:rsidRDefault="00614FEF" w:rsidP="004D442D">
      <w:pPr>
        <w:spacing w:before="120"/>
        <w:ind w:firstLine="284"/>
        <w:rPr>
          <w:sz w:val="20"/>
          <w:lang w:val="en-GB"/>
        </w:rPr>
      </w:pPr>
      <w:r w:rsidRPr="004D442D">
        <w:rPr>
          <w:sz w:val="20"/>
          <w:lang w:val="en-GB"/>
        </w:rPr>
        <w:t>(2) Th</w:t>
      </w:r>
      <w:r w:rsidR="0059424E" w:rsidRPr="004D442D">
        <w:rPr>
          <w:sz w:val="20"/>
          <w:lang w:val="en-GB"/>
        </w:rPr>
        <w:t>is right of the</w:t>
      </w:r>
      <w:r w:rsidRPr="004D442D">
        <w:rPr>
          <w:sz w:val="20"/>
          <w:lang w:val="en-GB"/>
        </w:rPr>
        <w:t xml:space="preserve"> </w:t>
      </w:r>
      <w:r w:rsidR="0059424E" w:rsidRPr="004D442D">
        <w:rPr>
          <w:sz w:val="20"/>
          <w:lang w:val="en-GB"/>
        </w:rPr>
        <w:t xml:space="preserve">author </w:t>
      </w:r>
      <w:r w:rsidR="00ED067D" w:rsidRPr="004D442D">
        <w:rPr>
          <w:sz w:val="20"/>
          <w:lang w:val="en-GB"/>
        </w:rPr>
        <w:t xml:space="preserve">shall </w:t>
      </w:r>
      <w:r w:rsidRPr="004D442D">
        <w:rPr>
          <w:sz w:val="20"/>
          <w:lang w:val="en-GB"/>
        </w:rPr>
        <w:t xml:space="preserve">not </w:t>
      </w:r>
      <w:r w:rsidR="008F5BAE" w:rsidRPr="004D442D">
        <w:rPr>
          <w:sz w:val="20"/>
          <w:lang w:val="en-GB"/>
        </w:rPr>
        <w:t xml:space="preserve">become </w:t>
      </w:r>
      <w:r w:rsidR="0094501B" w:rsidRPr="004D442D">
        <w:rPr>
          <w:sz w:val="20"/>
          <w:lang w:val="en-GB"/>
        </w:rPr>
        <w:t xml:space="preserve">extinct </w:t>
      </w:r>
      <w:r w:rsidR="00AA6612" w:rsidRPr="004D442D">
        <w:rPr>
          <w:sz w:val="20"/>
          <w:lang w:val="en-GB"/>
        </w:rPr>
        <w:t>with</w:t>
      </w:r>
      <w:r w:rsidRPr="004D442D">
        <w:rPr>
          <w:sz w:val="20"/>
          <w:lang w:val="en-GB"/>
        </w:rPr>
        <w:t xml:space="preserve"> the </w:t>
      </w:r>
      <w:r w:rsidR="00AA6612" w:rsidRPr="004D442D">
        <w:rPr>
          <w:sz w:val="20"/>
          <w:lang w:val="en-GB"/>
        </w:rPr>
        <w:t>granting</w:t>
      </w:r>
      <w:r w:rsidRPr="004D442D">
        <w:rPr>
          <w:sz w:val="20"/>
          <w:lang w:val="en-GB"/>
        </w:rPr>
        <w:t xml:space="preserve"> of the authorisation </w:t>
      </w:r>
      <w:r w:rsidR="0059424E" w:rsidRPr="004D442D">
        <w:rPr>
          <w:sz w:val="20"/>
          <w:lang w:val="en-GB"/>
        </w:rPr>
        <w:t>under</w:t>
      </w:r>
      <w:r w:rsidRPr="004D442D">
        <w:rPr>
          <w:sz w:val="20"/>
          <w:lang w:val="en-GB"/>
        </w:rPr>
        <w:t xml:space="preserve"> </w:t>
      </w:r>
      <w:r w:rsidR="003D691B" w:rsidRPr="004D442D">
        <w:rPr>
          <w:sz w:val="20"/>
          <w:lang w:val="en-GB"/>
        </w:rPr>
        <w:t xml:space="preserve">paragraph </w:t>
      </w:r>
      <w:r w:rsidR="00EE00AB" w:rsidRPr="004D442D">
        <w:rPr>
          <w:sz w:val="20"/>
          <w:lang w:val="en-GB"/>
        </w:rPr>
        <w:t>1</w:t>
      </w:r>
      <w:r w:rsidRPr="004D442D">
        <w:rPr>
          <w:sz w:val="20"/>
          <w:lang w:val="en-GB"/>
        </w:rPr>
        <w:t xml:space="preserve">; </w:t>
      </w:r>
      <w:r w:rsidR="0059424E" w:rsidRPr="004D442D">
        <w:rPr>
          <w:sz w:val="20"/>
          <w:lang w:val="en-GB"/>
        </w:rPr>
        <w:t xml:space="preserve">the author only has, within the scope </w:t>
      </w:r>
      <w:r w:rsidR="0094501B" w:rsidRPr="004D442D">
        <w:rPr>
          <w:sz w:val="20"/>
          <w:lang w:val="en-GB"/>
        </w:rPr>
        <w:t>arising out of the</w:t>
      </w:r>
      <w:r w:rsidR="0059424E" w:rsidRPr="004D442D">
        <w:rPr>
          <w:sz w:val="20"/>
          <w:lang w:val="en-GB"/>
        </w:rPr>
        <w:t xml:space="preserve"> contract, to suffer another person</w:t>
      </w:r>
      <w:r w:rsidR="00076219" w:rsidRPr="004D442D">
        <w:rPr>
          <w:sz w:val="20"/>
          <w:lang w:val="en-GB"/>
        </w:rPr>
        <w:t>'</w:t>
      </w:r>
      <w:r w:rsidR="0059424E" w:rsidRPr="004D442D">
        <w:rPr>
          <w:sz w:val="20"/>
          <w:lang w:val="en-GB"/>
        </w:rPr>
        <w:t>s</w:t>
      </w:r>
      <w:r w:rsidRPr="004D442D">
        <w:rPr>
          <w:sz w:val="20"/>
          <w:lang w:val="en-GB"/>
        </w:rPr>
        <w:t xml:space="preserve"> intervention in </w:t>
      </w:r>
      <w:r w:rsidR="00EE00AB" w:rsidRPr="004D442D">
        <w:rPr>
          <w:sz w:val="20"/>
          <w:lang w:val="en-GB"/>
        </w:rPr>
        <w:t>their</w:t>
      </w:r>
      <w:r w:rsidRPr="004D442D">
        <w:rPr>
          <w:sz w:val="20"/>
          <w:lang w:val="en-GB"/>
        </w:rPr>
        <w:t xml:space="preserve"> right to use the work. </w:t>
      </w:r>
    </w:p>
    <w:p w14:paraId="394CAEAA" w14:textId="77777777" w:rsidR="00F87394" w:rsidRPr="004D442D" w:rsidRDefault="00614FEF" w:rsidP="004D442D">
      <w:pPr>
        <w:spacing w:before="120"/>
        <w:ind w:firstLine="284"/>
        <w:rPr>
          <w:sz w:val="20"/>
          <w:lang w:val="en-GB"/>
        </w:rPr>
      </w:pPr>
      <w:r w:rsidRPr="004D442D">
        <w:rPr>
          <w:sz w:val="20"/>
          <w:lang w:val="en-GB"/>
        </w:rPr>
        <w:t>(3) The author shall have the right to demand of the owner of the object</w:t>
      </w:r>
      <w:r w:rsidR="0094501B" w:rsidRPr="004D442D">
        <w:rPr>
          <w:sz w:val="20"/>
          <w:lang w:val="en-GB"/>
        </w:rPr>
        <w:t xml:space="preserve"> </w:t>
      </w:r>
      <w:r w:rsidRPr="004D442D">
        <w:rPr>
          <w:sz w:val="20"/>
          <w:lang w:val="en-GB"/>
        </w:rPr>
        <w:t xml:space="preserve">through which the work is expressed to make such </w:t>
      </w:r>
      <w:r w:rsidR="00731A2A" w:rsidRPr="004D442D">
        <w:rPr>
          <w:sz w:val="20"/>
          <w:lang w:val="en-GB"/>
        </w:rPr>
        <w:t xml:space="preserve">an </w:t>
      </w:r>
      <w:r w:rsidRPr="004D442D">
        <w:rPr>
          <w:sz w:val="20"/>
          <w:lang w:val="en-GB"/>
        </w:rPr>
        <w:t>object available to him where this is necessary for the exercise of copyright in accordance with this Act. This right may not be applied co</w:t>
      </w:r>
      <w:r w:rsidR="00731A2A" w:rsidRPr="004D442D">
        <w:rPr>
          <w:sz w:val="20"/>
          <w:lang w:val="en-GB"/>
        </w:rPr>
        <w:t>ntrary</w:t>
      </w:r>
      <w:r w:rsidRPr="004D442D">
        <w:rPr>
          <w:sz w:val="20"/>
          <w:lang w:val="en-GB"/>
        </w:rPr>
        <w:t xml:space="preserve"> to the legitimate interests of the owner; the owner shall not be obliged to </w:t>
      </w:r>
      <w:r w:rsidR="0094501B" w:rsidRPr="004D442D">
        <w:rPr>
          <w:sz w:val="20"/>
          <w:lang w:val="en-GB"/>
        </w:rPr>
        <w:t>render</w:t>
      </w:r>
      <w:r w:rsidRPr="004D442D">
        <w:rPr>
          <w:sz w:val="20"/>
          <w:lang w:val="en-GB"/>
        </w:rPr>
        <w:t xml:space="preserve"> such </w:t>
      </w:r>
      <w:r w:rsidR="00731A2A" w:rsidRPr="004D442D">
        <w:rPr>
          <w:sz w:val="20"/>
          <w:lang w:val="en-GB"/>
        </w:rPr>
        <w:t xml:space="preserve">an </w:t>
      </w:r>
      <w:r w:rsidRPr="004D442D">
        <w:rPr>
          <w:sz w:val="20"/>
          <w:lang w:val="en-GB"/>
        </w:rPr>
        <w:t>object to the author</w:t>
      </w:r>
      <w:r w:rsidR="00731A2A" w:rsidRPr="004D442D">
        <w:rPr>
          <w:sz w:val="20"/>
          <w:lang w:val="en-GB"/>
        </w:rPr>
        <w:t>;</w:t>
      </w:r>
      <w:r w:rsidR="000208B2" w:rsidRPr="004D442D">
        <w:rPr>
          <w:sz w:val="20"/>
          <w:lang w:val="en-GB"/>
        </w:rPr>
        <w:t xml:space="preserve"> the owner </w:t>
      </w:r>
      <w:r w:rsidRPr="004D442D">
        <w:rPr>
          <w:sz w:val="20"/>
          <w:lang w:val="en-GB"/>
        </w:rPr>
        <w:t>shall be obliged</w:t>
      </w:r>
      <w:r w:rsidR="00731A2A" w:rsidRPr="004D442D">
        <w:rPr>
          <w:sz w:val="20"/>
          <w:lang w:val="en-GB"/>
        </w:rPr>
        <w:t>,</w:t>
      </w:r>
      <w:r w:rsidRPr="004D442D">
        <w:rPr>
          <w:sz w:val="20"/>
          <w:lang w:val="en-GB"/>
        </w:rPr>
        <w:t xml:space="preserve"> however</w:t>
      </w:r>
      <w:r w:rsidR="00731A2A" w:rsidRPr="004D442D">
        <w:rPr>
          <w:sz w:val="20"/>
          <w:lang w:val="en-GB"/>
        </w:rPr>
        <w:t>,</w:t>
      </w:r>
      <w:r w:rsidRPr="004D442D">
        <w:rPr>
          <w:sz w:val="20"/>
          <w:lang w:val="en-GB"/>
        </w:rPr>
        <w:t xml:space="preserve"> to make a photograph or </w:t>
      </w:r>
      <w:r w:rsidR="00731A2A" w:rsidRPr="004D442D">
        <w:rPr>
          <w:sz w:val="20"/>
          <w:lang w:val="en-GB"/>
        </w:rPr>
        <w:t xml:space="preserve">any </w:t>
      </w:r>
      <w:r w:rsidRPr="004D442D">
        <w:rPr>
          <w:sz w:val="20"/>
          <w:lang w:val="en-GB"/>
        </w:rPr>
        <w:t xml:space="preserve">other reproduction of the work at the request and </w:t>
      </w:r>
      <w:r w:rsidR="002D49D8" w:rsidRPr="004D442D">
        <w:rPr>
          <w:sz w:val="20"/>
          <w:lang w:val="en-GB"/>
        </w:rPr>
        <w:t xml:space="preserve">expenses </w:t>
      </w:r>
      <w:r w:rsidRPr="004D442D">
        <w:rPr>
          <w:sz w:val="20"/>
          <w:lang w:val="en-GB"/>
        </w:rPr>
        <w:t xml:space="preserve">of the author and </w:t>
      </w:r>
      <w:r w:rsidR="00A765E2" w:rsidRPr="004D442D">
        <w:rPr>
          <w:sz w:val="20"/>
          <w:lang w:val="en-GB"/>
        </w:rPr>
        <w:t xml:space="preserve">hand </w:t>
      </w:r>
      <w:r w:rsidRPr="004D442D">
        <w:rPr>
          <w:sz w:val="20"/>
          <w:lang w:val="en-GB"/>
        </w:rPr>
        <w:t xml:space="preserve">it </w:t>
      </w:r>
      <w:r w:rsidR="00A765E2" w:rsidRPr="004D442D">
        <w:rPr>
          <w:sz w:val="20"/>
          <w:lang w:val="en-GB"/>
        </w:rPr>
        <w:t xml:space="preserve">over </w:t>
      </w:r>
      <w:r w:rsidRPr="004D442D">
        <w:rPr>
          <w:sz w:val="20"/>
          <w:lang w:val="en-GB"/>
        </w:rPr>
        <w:t>to the author.</w:t>
      </w:r>
    </w:p>
    <w:p w14:paraId="4DD58A7F" w14:textId="77777777" w:rsidR="00F87394" w:rsidRPr="004D442D" w:rsidRDefault="00F87394" w:rsidP="004D442D">
      <w:pPr>
        <w:pStyle w:val="Prosttext"/>
        <w:spacing w:before="120"/>
        <w:ind w:firstLine="284"/>
        <w:jc w:val="both"/>
        <w:rPr>
          <w:rFonts w:ascii="Times New Roman" w:hAnsi="Times New Roman" w:cs="Times New Roman"/>
          <w:b/>
          <w:bCs/>
          <w:lang w:val="en-GB"/>
        </w:rPr>
      </w:pPr>
      <w:r w:rsidRPr="004D442D">
        <w:rPr>
          <w:rFonts w:ascii="Times New Roman" w:hAnsi="Times New Roman" w:cs="Times New Roman"/>
          <w:lang w:val="en-GB"/>
        </w:rPr>
        <w:t xml:space="preserve">(4) </w:t>
      </w:r>
      <w:r w:rsidR="00BC15E7" w:rsidRPr="004D442D">
        <w:rPr>
          <w:rFonts w:ascii="Times New Roman" w:hAnsi="Times New Roman" w:cs="Times New Roman"/>
          <w:lang w:val="en-GB"/>
        </w:rPr>
        <w:t>The right to use a work shall mean</w:t>
      </w:r>
      <w:r w:rsidR="006B7830" w:rsidRPr="004D442D">
        <w:rPr>
          <w:rFonts w:ascii="Times New Roman" w:hAnsi="Times New Roman" w:cs="Times New Roman"/>
          <w:lang w:val="en-GB"/>
        </w:rPr>
        <w:t>,</w:t>
      </w:r>
      <w:r w:rsidR="0063489E" w:rsidRPr="004D442D">
        <w:rPr>
          <w:rFonts w:ascii="Times New Roman" w:hAnsi="Times New Roman" w:cs="Times New Roman"/>
          <w:lang w:val="en-GB"/>
        </w:rPr>
        <w:t xml:space="preserve"> in particular</w:t>
      </w:r>
      <w:r w:rsidR="00BC15E7" w:rsidRPr="004D442D">
        <w:rPr>
          <w:rFonts w:ascii="Times New Roman" w:hAnsi="Times New Roman" w:cs="Times New Roman"/>
          <w:lang w:val="en-GB"/>
        </w:rPr>
        <w:t>:</w:t>
      </w:r>
      <w:r w:rsidRPr="004D442D">
        <w:rPr>
          <w:rFonts w:ascii="Times New Roman" w:hAnsi="Times New Roman" w:cs="Times New Roman"/>
          <w:lang w:val="en-GB"/>
        </w:rPr>
        <w:t xml:space="preserve"> </w:t>
      </w:r>
    </w:p>
    <w:p w14:paraId="142F02B4" w14:textId="3E30B3F2" w:rsidR="00BC15E7" w:rsidRPr="004D442D" w:rsidRDefault="00BC15E7" w:rsidP="004D442D">
      <w:pPr>
        <w:spacing w:before="120"/>
        <w:ind w:left="426" w:hanging="284"/>
        <w:rPr>
          <w:sz w:val="20"/>
          <w:lang w:val="en-GB"/>
        </w:rPr>
      </w:pPr>
      <w:r w:rsidRPr="004D442D">
        <w:rPr>
          <w:sz w:val="20"/>
          <w:lang w:val="en-GB"/>
        </w:rPr>
        <w:t>a</w:t>
      </w:r>
      <w:r w:rsidR="00440D9B" w:rsidRPr="004D442D">
        <w:rPr>
          <w:sz w:val="20"/>
          <w:lang w:val="en-GB"/>
        </w:rPr>
        <w:t>)</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reproduce </w:t>
      </w:r>
      <w:r w:rsidR="007574A5" w:rsidRPr="004D442D">
        <w:rPr>
          <w:sz w:val="20"/>
          <w:lang w:val="en-GB"/>
        </w:rPr>
        <w:t>the</w:t>
      </w:r>
      <w:r w:rsidR="00440D9B" w:rsidRPr="004D442D">
        <w:rPr>
          <w:sz w:val="20"/>
          <w:lang w:val="en-GB"/>
        </w:rPr>
        <w:t xml:space="preserve"> </w:t>
      </w:r>
      <w:r w:rsidRPr="004D442D">
        <w:rPr>
          <w:sz w:val="20"/>
          <w:lang w:val="en-GB"/>
        </w:rPr>
        <w:t>work (</w:t>
      </w:r>
      <w:r w:rsidR="00E80C4B">
        <w:rPr>
          <w:sz w:val="20"/>
          <w:lang w:val="en-GB"/>
        </w:rPr>
        <w:t>Section</w:t>
      </w:r>
      <w:r w:rsidRPr="004D442D">
        <w:rPr>
          <w:sz w:val="20"/>
          <w:lang w:val="en-GB"/>
        </w:rPr>
        <w:t xml:space="preserve"> 13),</w:t>
      </w:r>
    </w:p>
    <w:p w14:paraId="6A8781B0" w14:textId="1CAA06AA" w:rsidR="00BC15E7" w:rsidRPr="004D442D" w:rsidRDefault="00BC15E7" w:rsidP="004D442D">
      <w:pPr>
        <w:spacing w:before="120"/>
        <w:ind w:left="426" w:hanging="284"/>
        <w:rPr>
          <w:b/>
          <w:sz w:val="20"/>
          <w:lang w:val="en-GB"/>
        </w:rPr>
      </w:pPr>
      <w:r w:rsidRPr="004D442D">
        <w:rPr>
          <w:sz w:val="20"/>
          <w:lang w:val="en-GB"/>
        </w:rPr>
        <w:t>b)</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distribute </w:t>
      </w:r>
      <w:r w:rsidR="00440D9B" w:rsidRPr="004D442D">
        <w:rPr>
          <w:sz w:val="20"/>
          <w:lang w:val="en-GB"/>
        </w:rPr>
        <w:t>an</w:t>
      </w:r>
      <w:r w:rsidRPr="004D442D">
        <w:rPr>
          <w:sz w:val="20"/>
          <w:lang w:val="en-GB"/>
        </w:rPr>
        <w:t xml:space="preserve"> original or a copy of the work (</w:t>
      </w:r>
      <w:r w:rsidR="00E80C4B">
        <w:rPr>
          <w:sz w:val="20"/>
          <w:lang w:val="en-GB"/>
        </w:rPr>
        <w:t>Section</w:t>
      </w:r>
      <w:r w:rsidRPr="004D442D">
        <w:rPr>
          <w:sz w:val="20"/>
          <w:lang w:val="en-GB"/>
        </w:rPr>
        <w:t xml:space="preserve"> 14),</w:t>
      </w:r>
    </w:p>
    <w:p w14:paraId="6B873605" w14:textId="28DEACCF" w:rsidR="00BC15E7" w:rsidRPr="004D442D" w:rsidRDefault="00BC15E7" w:rsidP="004D442D">
      <w:pPr>
        <w:spacing w:before="120"/>
        <w:ind w:left="426" w:hanging="284"/>
        <w:rPr>
          <w:b/>
          <w:sz w:val="20"/>
          <w:lang w:val="en-GB"/>
        </w:rPr>
      </w:pPr>
      <w:r w:rsidRPr="004D442D">
        <w:rPr>
          <w:sz w:val="20"/>
          <w:lang w:val="en-GB"/>
        </w:rPr>
        <w:t>c)</w:t>
      </w:r>
      <w:r w:rsidR="0060746D" w:rsidRPr="004D442D">
        <w:rPr>
          <w:sz w:val="20"/>
          <w:lang w:val="en-GB"/>
        </w:rPr>
        <w:tab/>
      </w:r>
      <w:r w:rsidR="003C1333" w:rsidRPr="004D442D">
        <w:rPr>
          <w:sz w:val="20"/>
          <w:lang w:val="en-GB"/>
        </w:rPr>
        <w:t>The right</w:t>
      </w:r>
      <w:r w:rsidRPr="004D442D">
        <w:rPr>
          <w:sz w:val="20"/>
          <w:lang w:val="en-GB"/>
        </w:rPr>
        <w:t xml:space="preserve"> to rent </w:t>
      </w:r>
      <w:r w:rsidR="00440D9B" w:rsidRPr="004D442D">
        <w:rPr>
          <w:sz w:val="20"/>
          <w:lang w:val="en-GB"/>
        </w:rPr>
        <w:t xml:space="preserve">an </w:t>
      </w:r>
      <w:r w:rsidRPr="004D442D">
        <w:rPr>
          <w:sz w:val="20"/>
          <w:lang w:val="en-GB"/>
        </w:rPr>
        <w:t>original or a copy of the work (</w:t>
      </w:r>
      <w:r w:rsidR="00E80C4B">
        <w:rPr>
          <w:sz w:val="20"/>
          <w:lang w:val="en-GB"/>
        </w:rPr>
        <w:t>Section</w:t>
      </w:r>
      <w:r w:rsidRPr="004D442D">
        <w:rPr>
          <w:sz w:val="20"/>
          <w:lang w:val="en-GB"/>
        </w:rPr>
        <w:t xml:space="preserve"> 15),</w:t>
      </w:r>
    </w:p>
    <w:p w14:paraId="3D304C09" w14:textId="4B6831A2" w:rsidR="00BC15E7" w:rsidRPr="004D442D" w:rsidRDefault="00BC15E7" w:rsidP="004D442D">
      <w:pPr>
        <w:spacing w:before="120"/>
        <w:ind w:left="426" w:hanging="284"/>
        <w:rPr>
          <w:b/>
          <w:sz w:val="20"/>
          <w:lang w:val="en-GB"/>
        </w:rPr>
      </w:pPr>
      <w:r w:rsidRPr="004D442D">
        <w:rPr>
          <w:sz w:val="20"/>
          <w:lang w:val="en-GB"/>
        </w:rPr>
        <w:t>d)</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right to lend</w:t>
      </w:r>
      <w:r w:rsidR="00440D9B" w:rsidRPr="004D442D">
        <w:rPr>
          <w:sz w:val="20"/>
          <w:lang w:val="en-GB"/>
        </w:rPr>
        <w:t xml:space="preserve"> an</w:t>
      </w:r>
      <w:r w:rsidRPr="004D442D">
        <w:rPr>
          <w:sz w:val="20"/>
          <w:lang w:val="en-GB"/>
        </w:rPr>
        <w:t xml:space="preserve"> original or a copy of the work (</w:t>
      </w:r>
      <w:r w:rsidR="00E80C4B">
        <w:rPr>
          <w:sz w:val="20"/>
          <w:lang w:val="en-GB"/>
        </w:rPr>
        <w:t>Section</w:t>
      </w:r>
      <w:r w:rsidRPr="004D442D">
        <w:rPr>
          <w:sz w:val="20"/>
          <w:lang w:val="en-GB"/>
        </w:rPr>
        <w:t xml:space="preserve"> 16),</w:t>
      </w:r>
    </w:p>
    <w:p w14:paraId="00E1D69B" w14:textId="2C92E317" w:rsidR="00BC15E7" w:rsidRPr="004D442D" w:rsidRDefault="00BC15E7" w:rsidP="004D442D">
      <w:pPr>
        <w:spacing w:before="120"/>
        <w:ind w:left="426" w:hanging="284"/>
        <w:rPr>
          <w:b/>
          <w:sz w:val="20"/>
          <w:lang w:val="en-GB"/>
        </w:rPr>
      </w:pPr>
      <w:r w:rsidRPr="004D442D">
        <w:rPr>
          <w:sz w:val="20"/>
          <w:lang w:val="en-GB"/>
        </w:rPr>
        <w:t>e)</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exhibit </w:t>
      </w:r>
      <w:r w:rsidR="00440D9B" w:rsidRPr="004D442D">
        <w:rPr>
          <w:sz w:val="20"/>
          <w:lang w:val="en-GB"/>
        </w:rPr>
        <w:t xml:space="preserve">an </w:t>
      </w:r>
      <w:r w:rsidRPr="004D442D">
        <w:rPr>
          <w:sz w:val="20"/>
          <w:lang w:val="en-GB"/>
        </w:rPr>
        <w:t>original or a copy of the work (</w:t>
      </w:r>
      <w:r w:rsidR="00E80C4B">
        <w:rPr>
          <w:sz w:val="20"/>
          <w:lang w:val="en-GB"/>
        </w:rPr>
        <w:t>Section</w:t>
      </w:r>
      <w:r w:rsidRPr="004D442D">
        <w:rPr>
          <w:sz w:val="20"/>
          <w:lang w:val="en-GB"/>
        </w:rPr>
        <w:t xml:space="preserve"> 17),</w:t>
      </w:r>
    </w:p>
    <w:p w14:paraId="72F2A9E9" w14:textId="27A0B8F1" w:rsidR="00F87394" w:rsidRPr="004D442D" w:rsidRDefault="00BC15E7" w:rsidP="004D442D">
      <w:pPr>
        <w:spacing w:before="120"/>
        <w:ind w:left="426" w:hanging="284"/>
        <w:rPr>
          <w:b/>
          <w:sz w:val="20"/>
          <w:lang w:val="en-GB"/>
        </w:rPr>
      </w:pPr>
      <w:r w:rsidRPr="004D442D">
        <w:rPr>
          <w:sz w:val="20"/>
          <w:lang w:val="en-GB"/>
        </w:rPr>
        <w:t>f)</w:t>
      </w:r>
      <w:r w:rsidR="0060746D" w:rsidRPr="004D442D">
        <w:rPr>
          <w:sz w:val="20"/>
          <w:lang w:val="en-GB"/>
        </w:rPr>
        <w:tab/>
      </w:r>
      <w:r w:rsidR="003C1333" w:rsidRPr="004D442D">
        <w:rPr>
          <w:sz w:val="20"/>
          <w:lang w:val="en-GB"/>
        </w:rPr>
        <w:t>The</w:t>
      </w:r>
      <w:r w:rsidR="00440D9B" w:rsidRPr="004D442D">
        <w:rPr>
          <w:sz w:val="20"/>
          <w:lang w:val="en-GB"/>
        </w:rPr>
        <w:t xml:space="preserve"> </w:t>
      </w:r>
      <w:r w:rsidRPr="004D442D">
        <w:rPr>
          <w:sz w:val="20"/>
          <w:lang w:val="en-GB"/>
        </w:rPr>
        <w:t xml:space="preserve">right to communicate </w:t>
      </w:r>
      <w:r w:rsidR="00EE00AB" w:rsidRPr="004D442D">
        <w:rPr>
          <w:sz w:val="20"/>
          <w:lang w:val="en-GB"/>
        </w:rPr>
        <w:t>a</w:t>
      </w:r>
      <w:r w:rsidRPr="004D442D">
        <w:rPr>
          <w:sz w:val="20"/>
          <w:lang w:val="en-GB"/>
        </w:rPr>
        <w:t xml:space="preserve"> work to the public (</w:t>
      </w:r>
      <w:r w:rsidR="00E80C4B">
        <w:rPr>
          <w:sz w:val="20"/>
          <w:lang w:val="en-GB"/>
        </w:rPr>
        <w:t>Section</w:t>
      </w:r>
      <w:r w:rsidRPr="004D442D">
        <w:rPr>
          <w:sz w:val="20"/>
          <w:lang w:val="en-GB"/>
        </w:rPr>
        <w:t xml:space="preserve"> 18), </w:t>
      </w:r>
      <w:r w:rsidR="00C25118" w:rsidRPr="004D442D">
        <w:rPr>
          <w:sz w:val="20"/>
          <w:lang w:val="en-GB"/>
        </w:rPr>
        <w:t>including, but not limited to:</w:t>
      </w:r>
    </w:p>
    <w:p w14:paraId="626D32ED" w14:textId="4DC03F30" w:rsidR="00C25118" w:rsidRPr="004D442D" w:rsidRDefault="007B7BF5" w:rsidP="004D442D">
      <w:pPr>
        <w:spacing w:before="120"/>
        <w:ind w:left="709" w:hanging="283"/>
        <w:rPr>
          <w:b/>
          <w:sz w:val="20"/>
          <w:lang w:val="en-GB"/>
        </w:rPr>
      </w:pPr>
      <w:r w:rsidRPr="004D442D">
        <w:rPr>
          <w:sz w:val="20"/>
          <w:lang w:val="en-GB"/>
        </w:rPr>
        <w:t>1.</w:t>
      </w:r>
      <w:r w:rsidR="0060746D" w:rsidRPr="004D442D">
        <w:rPr>
          <w:sz w:val="20"/>
          <w:lang w:val="en-GB"/>
        </w:rPr>
        <w:tab/>
      </w:r>
      <w:r w:rsidR="003C1333" w:rsidRPr="004D442D">
        <w:rPr>
          <w:sz w:val="20"/>
          <w:lang w:val="en-GB"/>
        </w:rPr>
        <w:t>The</w:t>
      </w:r>
      <w:r w:rsidRPr="004D442D">
        <w:rPr>
          <w:sz w:val="20"/>
          <w:lang w:val="en-GB"/>
        </w:rPr>
        <w:t xml:space="preserve"> right </w:t>
      </w:r>
      <w:r w:rsidR="00440D9B" w:rsidRPr="004D442D">
        <w:rPr>
          <w:sz w:val="20"/>
          <w:lang w:val="en-GB"/>
        </w:rPr>
        <w:t xml:space="preserve">to perform </w:t>
      </w:r>
      <w:r w:rsidR="00EE00AB" w:rsidRPr="004D442D">
        <w:rPr>
          <w:sz w:val="20"/>
          <w:lang w:val="en-GB"/>
        </w:rPr>
        <w:t>a</w:t>
      </w:r>
      <w:r w:rsidR="00440D9B" w:rsidRPr="004D442D">
        <w:rPr>
          <w:sz w:val="20"/>
          <w:lang w:val="en-GB"/>
        </w:rPr>
        <w:t xml:space="preserve"> </w:t>
      </w:r>
      <w:r w:rsidR="003C1333" w:rsidRPr="004D442D">
        <w:rPr>
          <w:sz w:val="20"/>
          <w:lang w:val="en-GB"/>
        </w:rPr>
        <w:t>work live</w:t>
      </w:r>
      <w:r w:rsidR="00C25118" w:rsidRPr="004D442D">
        <w:rPr>
          <w:sz w:val="20"/>
          <w:lang w:val="en-GB"/>
        </w:rPr>
        <w:t xml:space="preserve"> or from a fixation, and the right of transmitting the performance of the work (</w:t>
      </w:r>
      <w:r w:rsidR="00E80C4B">
        <w:rPr>
          <w:sz w:val="20"/>
          <w:lang w:val="en-GB"/>
        </w:rPr>
        <w:t>Section</w:t>
      </w:r>
      <w:r w:rsidR="00C25118" w:rsidRPr="004D442D">
        <w:rPr>
          <w:sz w:val="20"/>
          <w:lang w:val="en-GB"/>
        </w:rPr>
        <w:t>s 19 and 20),</w:t>
      </w:r>
    </w:p>
    <w:p w14:paraId="1247870A" w14:textId="693ECB64" w:rsidR="00C25118" w:rsidRPr="004D442D" w:rsidRDefault="00C25118" w:rsidP="004D442D">
      <w:pPr>
        <w:spacing w:before="120"/>
        <w:ind w:left="709" w:hanging="283"/>
        <w:rPr>
          <w:b/>
          <w:sz w:val="20"/>
          <w:lang w:val="en-GB"/>
        </w:rPr>
      </w:pPr>
      <w:r w:rsidRPr="004D442D">
        <w:rPr>
          <w:sz w:val="20"/>
          <w:lang w:val="en-GB"/>
        </w:rPr>
        <w:t>2.</w:t>
      </w:r>
      <w:r w:rsidR="0060746D" w:rsidRPr="004D442D">
        <w:rPr>
          <w:sz w:val="20"/>
          <w:lang w:val="en-GB"/>
        </w:rPr>
        <w:tab/>
      </w:r>
      <w:r w:rsidR="003C1333" w:rsidRPr="004D442D">
        <w:rPr>
          <w:sz w:val="20"/>
          <w:lang w:val="en-GB"/>
        </w:rPr>
        <w:t>The</w:t>
      </w:r>
      <w:r w:rsidRPr="004D442D">
        <w:rPr>
          <w:sz w:val="20"/>
          <w:lang w:val="en-GB"/>
        </w:rPr>
        <w:t xml:space="preserve"> right </w:t>
      </w:r>
      <w:r w:rsidR="00440D9B" w:rsidRPr="004D442D">
        <w:rPr>
          <w:sz w:val="20"/>
          <w:lang w:val="en-GB"/>
        </w:rPr>
        <w:t xml:space="preserve">to </w:t>
      </w:r>
      <w:r w:rsidRPr="004D442D">
        <w:rPr>
          <w:sz w:val="20"/>
          <w:lang w:val="en-GB"/>
        </w:rPr>
        <w:t xml:space="preserve">broadcast </w:t>
      </w:r>
      <w:r w:rsidR="00EE00AB" w:rsidRPr="004D442D">
        <w:rPr>
          <w:sz w:val="20"/>
          <w:lang w:val="en-GB"/>
        </w:rPr>
        <w:t>a</w:t>
      </w:r>
      <w:r w:rsidRPr="004D442D">
        <w:rPr>
          <w:sz w:val="20"/>
          <w:lang w:val="en-GB"/>
        </w:rPr>
        <w:t xml:space="preserve"> work (</w:t>
      </w:r>
      <w:r w:rsidR="00E80C4B">
        <w:rPr>
          <w:sz w:val="20"/>
          <w:lang w:val="en-GB"/>
        </w:rPr>
        <w:t>Section</w:t>
      </w:r>
      <w:r w:rsidRPr="004D442D">
        <w:rPr>
          <w:sz w:val="20"/>
          <w:lang w:val="en-GB"/>
        </w:rPr>
        <w:t xml:space="preserve"> 21),</w:t>
      </w:r>
    </w:p>
    <w:p w14:paraId="5D145569" w14:textId="0B200D47" w:rsidR="00C25118" w:rsidRPr="004D442D" w:rsidRDefault="00C25118" w:rsidP="004D442D">
      <w:pPr>
        <w:spacing w:before="120"/>
        <w:ind w:left="709" w:hanging="283"/>
        <w:rPr>
          <w:b/>
          <w:sz w:val="20"/>
          <w:lang w:val="en-GB"/>
        </w:rPr>
      </w:pPr>
      <w:r w:rsidRPr="004D442D">
        <w:rPr>
          <w:sz w:val="20"/>
          <w:lang w:val="en-GB"/>
        </w:rPr>
        <w:t>3.</w:t>
      </w:r>
      <w:r w:rsidR="0060746D" w:rsidRPr="004D442D">
        <w:rPr>
          <w:sz w:val="20"/>
          <w:lang w:val="en-GB"/>
        </w:rPr>
        <w:tab/>
      </w:r>
      <w:r w:rsidR="003C1333" w:rsidRPr="004D442D">
        <w:rPr>
          <w:sz w:val="20"/>
          <w:lang w:val="en-GB"/>
        </w:rPr>
        <w:t>The</w:t>
      </w:r>
      <w:r w:rsidRPr="004D442D">
        <w:rPr>
          <w:sz w:val="20"/>
          <w:lang w:val="en-GB"/>
        </w:rPr>
        <w:t xml:space="preserve"> right </w:t>
      </w:r>
      <w:r w:rsidR="00440D9B" w:rsidRPr="004D442D">
        <w:rPr>
          <w:sz w:val="20"/>
          <w:lang w:val="en-GB"/>
        </w:rPr>
        <w:t xml:space="preserve">to </w:t>
      </w:r>
      <w:r w:rsidR="00050074" w:rsidRPr="004D442D">
        <w:rPr>
          <w:sz w:val="20"/>
          <w:lang w:val="en-GB"/>
        </w:rPr>
        <w:t>re</w:t>
      </w:r>
      <w:r w:rsidR="00440D9B" w:rsidRPr="004D442D">
        <w:rPr>
          <w:sz w:val="20"/>
          <w:lang w:val="en-GB"/>
        </w:rPr>
        <w:t>transmit</w:t>
      </w:r>
      <w:r w:rsidRPr="004D442D">
        <w:rPr>
          <w:sz w:val="20"/>
          <w:lang w:val="en-GB"/>
        </w:rPr>
        <w:t xml:space="preserve"> broadcast</w:t>
      </w:r>
      <w:r w:rsidR="00A632F1" w:rsidRPr="004D442D">
        <w:rPr>
          <w:sz w:val="20"/>
          <w:lang w:val="en-GB"/>
        </w:rPr>
        <w:t>ing</w:t>
      </w:r>
      <w:r w:rsidRPr="004D442D">
        <w:rPr>
          <w:sz w:val="20"/>
          <w:lang w:val="en-GB"/>
        </w:rPr>
        <w:t xml:space="preserve"> of the work (</w:t>
      </w:r>
      <w:r w:rsidR="00E80C4B">
        <w:rPr>
          <w:sz w:val="20"/>
          <w:lang w:val="en-GB"/>
        </w:rPr>
        <w:t>Section</w:t>
      </w:r>
      <w:r w:rsidRPr="004D442D">
        <w:rPr>
          <w:sz w:val="20"/>
          <w:lang w:val="en-GB"/>
        </w:rPr>
        <w:t xml:space="preserve"> 22),</w:t>
      </w:r>
    </w:p>
    <w:p w14:paraId="701D819F" w14:textId="017B8189" w:rsidR="00F87394" w:rsidRPr="004D442D" w:rsidRDefault="00C25118" w:rsidP="004D442D">
      <w:pPr>
        <w:spacing w:before="120"/>
        <w:ind w:left="709" w:hanging="283"/>
        <w:rPr>
          <w:sz w:val="20"/>
          <w:lang w:val="en-GB"/>
        </w:rPr>
      </w:pPr>
      <w:r w:rsidRPr="004D442D">
        <w:rPr>
          <w:sz w:val="20"/>
          <w:lang w:val="en-GB"/>
        </w:rPr>
        <w:t>4.</w:t>
      </w:r>
      <w:r w:rsidR="0060746D" w:rsidRPr="004D442D">
        <w:rPr>
          <w:sz w:val="20"/>
          <w:lang w:val="en-GB"/>
        </w:rPr>
        <w:tab/>
      </w:r>
      <w:r w:rsidR="003C1333" w:rsidRPr="004D442D">
        <w:rPr>
          <w:sz w:val="20"/>
          <w:lang w:val="en-GB"/>
        </w:rPr>
        <w:t>The</w:t>
      </w:r>
      <w:r w:rsidRPr="004D442D">
        <w:rPr>
          <w:sz w:val="20"/>
          <w:lang w:val="en-GB"/>
        </w:rPr>
        <w:t xml:space="preserve"> right of </w:t>
      </w:r>
      <w:r w:rsidR="003C1333" w:rsidRPr="004D442D">
        <w:rPr>
          <w:sz w:val="20"/>
          <w:lang w:val="en-GB"/>
        </w:rPr>
        <w:t>performing broadcast</w:t>
      </w:r>
      <w:r w:rsidR="00A632F1" w:rsidRPr="004D442D">
        <w:rPr>
          <w:sz w:val="20"/>
          <w:lang w:val="en-GB"/>
        </w:rPr>
        <w:t xml:space="preserve">ing of </w:t>
      </w:r>
      <w:r w:rsidR="003373A3" w:rsidRPr="004D442D">
        <w:rPr>
          <w:sz w:val="20"/>
          <w:lang w:val="en-GB"/>
        </w:rPr>
        <w:t>the</w:t>
      </w:r>
      <w:r w:rsidRPr="004D442D">
        <w:rPr>
          <w:sz w:val="20"/>
          <w:lang w:val="en-GB"/>
        </w:rPr>
        <w:t xml:space="preserve"> work (</w:t>
      </w:r>
      <w:r w:rsidR="00E80C4B">
        <w:rPr>
          <w:sz w:val="20"/>
          <w:lang w:val="en-GB"/>
        </w:rPr>
        <w:t>Section</w:t>
      </w:r>
      <w:r w:rsidRPr="004D442D">
        <w:rPr>
          <w:sz w:val="20"/>
          <w:lang w:val="en-GB"/>
        </w:rPr>
        <w:t xml:space="preserve"> 23).</w:t>
      </w:r>
    </w:p>
    <w:p w14:paraId="3702A0DB" w14:textId="77777777" w:rsidR="006B7830" w:rsidRPr="004D442D" w:rsidRDefault="006B7830" w:rsidP="004D442D">
      <w:pPr>
        <w:pStyle w:val="Prosttext"/>
        <w:spacing w:before="120"/>
        <w:jc w:val="center"/>
        <w:rPr>
          <w:rFonts w:ascii="Times New Roman" w:hAnsi="Times New Roman" w:cs="Times New Roman"/>
          <w:lang w:val="en-GB"/>
        </w:rPr>
      </w:pPr>
    </w:p>
    <w:p w14:paraId="7AE1C134" w14:textId="7DCF272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13</w:t>
      </w:r>
    </w:p>
    <w:p w14:paraId="41BDEB51"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R</w:t>
      </w:r>
      <w:r w:rsidR="009A3B33" w:rsidRPr="004D442D">
        <w:rPr>
          <w:rFonts w:ascii="Times New Roman" w:hAnsi="Times New Roman" w:cs="Times New Roman"/>
          <w:b/>
          <w:bCs/>
          <w:lang w:val="en-GB"/>
        </w:rPr>
        <w:t>eproduction</w:t>
      </w:r>
    </w:p>
    <w:p w14:paraId="2DF94CFB" w14:textId="77777777" w:rsidR="009A3B33" w:rsidRPr="004D442D" w:rsidRDefault="009A3B33" w:rsidP="004D442D">
      <w:pPr>
        <w:spacing w:before="120"/>
        <w:ind w:firstLine="284"/>
        <w:rPr>
          <w:sz w:val="20"/>
          <w:lang w:val="en-GB"/>
        </w:rPr>
      </w:pPr>
      <w:r w:rsidRPr="004D442D">
        <w:rPr>
          <w:sz w:val="20"/>
          <w:lang w:val="en-GB"/>
        </w:rPr>
        <w:t xml:space="preserve">(1) The reproduction of a work shall mean the making of </w:t>
      </w:r>
      <w:r w:rsidR="0094501B" w:rsidRPr="004D442D">
        <w:rPr>
          <w:sz w:val="20"/>
          <w:lang w:val="en-GB"/>
        </w:rPr>
        <w:t xml:space="preserve">temporary or </w:t>
      </w:r>
      <w:r w:rsidRPr="004D442D">
        <w:rPr>
          <w:sz w:val="20"/>
          <w:lang w:val="en-GB"/>
        </w:rPr>
        <w:t>permanent, direct or indirect reproductions of the work or any part thereof by whatever means and in whatever form.</w:t>
      </w:r>
    </w:p>
    <w:p w14:paraId="500B08C2" w14:textId="77777777" w:rsidR="009A3B33" w:rsidRPr="004D442D" w:rsidRDefault="009A3B33" w:rsidP="004D442D">
      <w:pPr>
        <w:spacing w:before="120"/>
        <w:rPr>
          <w:sz w:val="20"/>
          <w:lang w:val="en-GB"/>
        </w:rPr>
      </w:pPr>
    </w:p>
    <w:p w14:paraId="525BD092" w14:textId="77777777" w:rsidR="009A3B33" w:rsidRPr="004D442D" w:rsidRDefault="009A3B33" w:rsidP="004D442D">
      <w:pPr>
        <w:spacing w:before="120"/>
        <w:rPr>
          <w:sz w:val="20"/>
          <w:lang w:val="en-GB"/>
        </w:rPr>
      </w:pPr>
      <w:r w:rsidRPr="004D442D">
        <w:rPr>
          <w:sz w:val="20"/>
          <w:lang w:val="en-GB"/>
        </w:rPr>
        <w:lastRenderedPageBreak/>
        <w:tab/>
        <w:t xml:space="preserve">(2) A work </w:t>
      </w:r>
      <w:r w:rsidR="00C84E84" w:rsidRPr="004D442D">
        <w:rPr>
          <w:sz w:val="20"/>
          <w:lang w:val="en-GB"/>
        </w:rPr>
        <w:t xml:space="preserve">is </w:t>
      </w:r>
      <w:r w:rsidRPr="004D442D">
        <w:rPr>
          <w:sz w:val="20"/>
          <w:lang w:val="en-GB"/>
        </w:rPr>
        <w:t>reproduced, in particular, in the form of a print</w:t>
      </w:r>
      <w:r w:rsidR="00C84E84" w:rsidRPr="004D442D">
        <w:rPr>
          <w:sz w:val="20"/>
          <w:lang w:val="en-GB"/>
        </w:rPr>
        <w:t xml:space="preserve"> reproduction</w:t>
      </w:r>
      <w:r w:rsidRPr="004D442D">
        <w:rPr>
          <w:sz w:val="20"/>
          <w:lang w:val="en-GB"/>
        </w:rPr>
        <w:t xml:space="preserve">, photographic, audio, visual or audiovisual reproduction, </w:t>
      </w:r>
      <w:r w:rsidR="00C84E84" w:rsidRPr="004D442D">
        <w:rPr>
          <w:sz w:val="20"/>
          <w:lang w:val="en-GB"/>
        </w:rPr>
        <w:t xml:space="preserve">by </w:t>
      </w:r>
      <w:r w:rsidR="00F86DEA" w:rsidRPr="004D442D">
        <w:rPr>
          <w:sz w:val="20"/>
          <w:lang w:val="en-GB"/>
        </w:rPr>
        <w:t>building</w:t>
      </w:r>
      <w:r w:rsidR="00C84E84" w:rsidRPr="004D442D">
        <w:rPr>
          <w:sz w:val="20"/>
          <w:lang w:val="en-GB"/>
        </w:rPr>
        <w:t xml:space="preserve"> of </w:t>
      </w:r>
      <w:r w:rsidR="00A765E2" w:rsidRPr="004D442D">
        <w:rPr>
          <w:sz w:val="20"/>
          <w:lang w:val="en-GB"/>
        </w:rPr>
        <w:t xml:space="preserve">a </w:t>
      </w:r>
      <w:r w:rsidRPr="004D442D">
        <w:rPr>
          <w:sz w:val="20"/>
          <w:lang w:val="en-GB"/>
        </w:rPr>
        <w:t xml:space="preserve">work </w:t>
      </w:r>
      <w:r w:rsidR="00EC1300" w:rsidRPr="004D442D">
        <w:rPr>
          <w:sz w:val="20"/>
          <w:lang w:val="en-GB"/>
        </w:rPr>
        <w:t xml:space="preserve">of architecture </w:t>
      </w:r>
      <w:r w:rsidRPr="004D442D">
        <w:rPr>
          <w:sz w:val="20"/>
          <w:lang w:val="en-GB"/>
        </w:rPr>
        <w:t>or in the form of an</w:t>
      </w:r>
      <w:r w:rsidR="007B7BF5" w:rsidRPr="004D442D">
        <w:rPr>
          <w:sz w:val="20"/>
          <w:lang w:val="en-GB"/>
        </w:rPr>
        <w:t xml:space="preserve">y </w:t>
      </w:r>
      <w:r w:rsidRPr="004D442D">
        <w:rPr>
          <w:sz w:val="20"/>
          <w:lang w:val="en-GB"/>
        </w:rPr>
        <w:t>other three-dimensional reproduction, or in an electronic form, including both its analogue and digital expression.</w:t>
      </w:r>
    </w:p>
    <w:p w14:paraId="55B2FF0B" w14:textId="77777777" w:rsidR="009E5713" w:rsidRPr="004D442D" w:rsidRDefault="009E5713" w:rsidP="004D442D">
      <w:pPr>
        <w:spacing w:before="120"/>
        <w:rPr>
          <w:sz w:val="20"/>
          <w:lang w:val="en-GB"/>
        </w:rPr>
      </w:pPr>
    </w:p>
    <w:p w14:paraId="4EEF2B60" w14:textId="1436976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14</w:t>
      </w:r>
    </w:p>
    <w:p w14:paraId="485FEEAC" w14:textId="77777777" w:rsidR="009A3B33" w:rsidRPr="004D442D" w:rsidRDefault="009A3B33" w:rsidP="004D442D">
      <w:pPr>
        <w:spacing w:before="120"/>
        <w:jc w:val="center"/>
        <w:rPr>
          <w:b/>
          <w:sz w:val="20"/>
          <w:lang w:val="en-GB"/>
        </w:rPr>
      </w:pPr>
      <w:r w:rsidRPr="004D442D">
        <w:rPr>
          <w:b/>
          <w:sz w:val="20"/>
          <w:lang w:val="en-GB"/>
        </w:rPr>
        <w:t>Distribution</w:t>
      </w:r>
    </w:p>
    <w:p w14:paraId="23540C6F" w14:textId="77777777" w:rsidR="009A3B33" w:rsidRPr="004D442D" w:rsidRDefault="009A3B33" w:rsidP="004D442D">
      <w:pPr>
        <w:spacing w:before="120"/>
        <w:rPr>
          <w:sz w:val="20"/>
          <w:lang w:val="en-GB"/>
        </w:rPr>
      </w:pPr>
      <w:r w:rsidRPr="004D442D">
        <w:rPr>
          <w:sz w:val="20"/>
          <w:lang w:val="en-GB"/>
        </w:rPr>
        <w:tab/>
        <w:t>(1)</w:t>
      </w:r>
      <w:r w:rsidRPr="004D442D">
        <w:rPr>
          <w:b/>
          <w:sz w:val="20"/>
          <w:lang w:val="en-GB"/>
        </w:rPr>
        <w:t xml:space="preserve"> </w:t>
      </w:r>
      <w:r w:rsidRPr="004D442D">
        <w:rPr>
          <w:sz w:val="20"/>
          <w:lang w:val="en-GB"/>
        </w:rPr>
        <w:t>The distribut</w:t>
      </w:r>
      <w:r w:rsidR="005A3D86" w:rsidRPr="004D442D">
        <w:rPr>
          <w:sz w:val="20"/>
          <w:lang w:val="en-GB"/>
        </w:rPr>
        <w:t>ion of</w:t>
      </w:r>
      <w:r w:rsidRPr="004D442D">
        <w:rPr>
          <w:sz w:val="20"/>
          <w:lang w:val="en-GB"/>
        </w:rPr>
        <w:t xml:space="preserve"> the original or </w:t>
      </w:r>
      <w:r w:rsidR="00381E37" w:rsidRPr="004D442D">
        <w:rPr>
          <w:sz w:val="20"/>
          <w:lang w:val="en-GB"/>
        </w:rPr>
        <w:t>copie</w:t>
      </w:r>
      <w:r w:rsidRPr="004D442D">
        <w:rPr>
          <w:sz w:val="20"/>
          <w:lang w:val="en-GB"/>
        </w:rPr>
        <w:t xml:space="preserve">s of </w:t>
      </w:r>
      <w:r w:rsidR="005A3D86" w:rsidRPr="004D442D">
        <w:rPr>
          <w:sz w:val="20"/>
          <w:lang w:val="en-GB"/>
        </w:rPr>
        <w:t>a</w:t>
      </w:r>
      <w:r w:rsidRPr="004D442D">
        <w:rPr>
          <w:sz w:val="20"/>
          <w:lang w:val="en-GB"/>
        </w:rPr>
        <w:t xml:space="preserve"> work shall mean makin</w:t>
      </w:r>
      <w:r w:rsidR="005A3D86" w:rsidRPr="004D442D">
        <w:rPr>
          <w:sz w:val="20"/>
          <w:lang w:val="en-GB"/>
        </w:rPr>
        <w:t>g</w:t>
      </w:r>
      <w:r w:rsidRPr="004D442D">
        <w:rPr>
          <w:sz w:val="20"/>
          <w:lang w:val="en-GB"/>
        </w:rPr>
        <w:t xml:space="preserve"> the work available in a tangible form by sale or other transfer of </w:t>
      </w:r>
      <w:r w:rsidR="004475D0" w:rsidRPr="004D442D">
        <w:rPr>
          <w:sz w:val="20"/>
          <w:lang w:val="en-GB"/>
        </w:rPr>
        <w:t xml:space="preserve">ownership </w:t>
      </w:r>
      <w:r w:rsidR="00440D9B" w:rsidRPr="004D442D">
        <w:rPr>
          <w:sz w:val="20"/>
          <w:lang w:val="en-GB"/>
        </w:rPr>
        <w:t>of an</w:t>
      </w:r>
      <w:r w:rsidRPr="004D442D">
        <w:rPr>
          <w:sz w:val="20"/>
          <w:lang w:val="en-GB"/>
        </w:rPr>
        <w:t xml:space="preserve"> original or to </w:t>
      </w:r>
      <w:r w:rsidR="005A3D86" w:rsidRPr="004D442D">
        <w:rPr>
          <w:sz w:val="20"/>
          <w:lang w:val="en-GB"/>
        </w:rPr>
        <w:t xml:space="preserve">a </w:t>
      </w:r>
      <w:r w:rsidR="00381E37" w:rsidRPr="004D442D">
        <w:rPr>
          <w:sz w:val="20"/>
          <w:lang w:val="en-GB"/>
        </w:rPr>
        <w:t>copy</w:t>
      </w:r>
      <w:r w:rsidRPr="004D442D">
        <w:rPr>
          <w:sz w:val="20"/>
          <w:lang w:val="en-GB"/>
        </w:rPr>
        <w:t xml:space="preserve"> of the work, including their offer for such purpose</w:t>
      </w:r>
      <w:r w:rsidR="007B7BF5" w:rsidRPr="004D442D">
        <w:rPr>
          <w:sz w:val="20"/>
          <w:lang w:val="en-GB"/>
        </w:rPr>
        <w:t>s</w:t>
      </w:r>
      <w:r w:rsidRPr="004D442D">
        <w:rPr>
          <w:sz w:val="20"/>
          <w:lang w:val="en-GB"/>
        </w:rPr>
        <w:t>.</w:t>
      </w:r>
    </w:p>
    <w:p w14:paraId="6A6DD0E5" w14:textId="77777777" w:rsidR="009A3B33" w:rsidRPr="004D442D" w:rsidRDefault="009A3B33" w:rsidP="004D442D">
      <w:pPr>
        <w:spacing w:before="120"/>
        <w:rPr>
          <w:sz w:val="20"/>
          <w:lang w:val="en-GB"/>
        </w:rPr>
      </w:pPr>
    </w:p>
    <w:p w14:paraId="11F3C17A" w14:textId="76B8E294" w:rsidR="007B7BF5" w:rsidRPr="004D442D" w:rsidRDefault="009A3B3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spacing w:val="-2"/>
          <w:lang w:val="en-GB"/>
        </w:rPr>
        <w:t xml:space="preserve">(2) The </w:t>
      </w:r>
      <w:r w:rsidR="006F5926" w:rsidRPr="004D442D">
        <w:rPr>
          <w:rFonts w:ascii="Times New Roman" w:hAnsi="Times New Roman" w:cs="Times New Roman"/>
          <w:spacing w:val="-2"/>
          <w:lang w:val="en-GB"/>
        </w:rPr>
        <w:t>author</w:t>
      </w:r>
      <w:r w:rsidR="00076219" w:rsidRPr="004D442D">
        <w:rPr>
          <w:rFonts w:ascii="Times New Roman" w:hAnsi="Times New Roman" w:cs="Times New Roman"/>
          <w:spacing w:val="-2"/>
          <w:lang w:val="en-GB"/>
        </w:rPr>
        <w:t>'</w:t>
      </w:r>
      <w:r w:rsidR="006F5926" w:rsidRPr="004D442D">
        <w:rPr>
          <w:rFonts w:ascii="Times New Roman" w:hAnsi="Times New Roman" w:cs="Times New Roman"/>
          <w:spacing w:val="-2"/>
          <w:lang w:val="en-GB"/>
        </w:rPr>
        <w:t xml:space="preserve">s </w:t>
      </w:r>
      <w:r w:rsidR="004475D0" w:rsidRPr="004D442D">
        <w:rPr>
          <w:rFonts w:ascii="Times New Roman" w:hAnsi="Times New Roman" w:cs="Times New Roman"/>
          <w:spacing w:val="-2"/>
          <w:lang w:val="en-GB"/>
        </w:rPr>
        <w:t xml:space="preserve">distribution </w:t>
      </w:r>
      <w:r w:rsidR="006F5926" w:rsidRPr="004D442D">
        <w:rPr>
          <w:rFonts w:ascii="Times New Roman" w:hAnsi="Times New Roman" w:cs="Times New Roman"/>
          <w:spacing w:val="-2"/>
          <w:lang w:val="en-GB"/>
        </w:rPr>
        <w:t xml:space="preserve">right </w:t>
      </w:r>
      <w:r w:rsidR="007B7BF5" w:rsidRPr="004D442D">
        <w:rPr>
          <w:rFonts w:ascii="Times New Roman" w:hAnsi="Times New Roman" w:cs="Times New Roman"/>
          <w:spacing w:val="-2"/>
          <w:lang w:val="en-GB"/>
        </w:rPr>
        <w:t>in the</w:t>
      </w:r>
      <w:r w:rsidR="006F5926" w:rsidRPr="004D442D">
        <w:rPr>
          <w:rFonts w:ascii="Times New Roman" w:hAnsi="Times New Roman" w:cs="Times New Roman"/>
          <w:spacing w:val="-2"/>
          <w:lang w:val="en-GB"/>
        </w:rPr>
        <w:t xml:space="preserve"> territory of </w:t>
      </w:r>
      <w:r w:rsidR="00076219" w:rsidRPr="004D442D">
        <w:rPr>
          <w:rFonts w:ascii="Times New Roman" w:hAnsi="Times New Roman" w:cs="Times New Roman"/>
          <w:spacing w:val="-2"/>
          <w:lang w:val="en-GB"/>
        </w:rPr>
        <w:t xml:space="preserve">the </w:t>
      </w:r>
      <w:r w:rsidR="00F516A0">
        <w:rPr>
          <w:rFonts w:ascii="Times New Roman" w:hAnsi="Times New Roman" w:cs="Times New Roman"/>
          <w:spacing w:val="-2"/>
          <w:lang w:val="en-GB"/>
        </w:rPr>
        <w:t>Member State</w:t>
      </w:r>
      <w:r w:rsidR="00076219" w:rsidRPr="004D442D">
        <w:rPr>
          <w:rFonts w:ascii="Times New Roman" w:hAnsi="Times New Roman" w:cs="Times New Roman"/>
          <w:spacing w:val="-2"/>
          <w:lang w:val="en-GB"/>
        </w:rPr>
        <w:t>s</w:t>
      </w:r>
      <w:r w:rsidR="0079502E" w:rsidRPr="004D442D">
        <w:rPr>
          <w:rFonts w:ascii="Times New Roman" w:hAnsi="Times New Roman" w:cs="Times New Roman"/>
          <w:spacing w:val="-2"/>
          <w:lang w:val="en-GB"/>
        </w:rPr>
        <w:t xml:space="preserve"> of </w:t>
      </w:r>
      <w:r w:rsidR="006F5926" w:rsidRPr="004D442D">
        <w:rPr>
          <w:rFonts w:ascii="Times New Roman" w:hAnsi="Times New Roman" w:cs="Times New Roman"/>
          <w:spacing w:val="-2"/>
          <w:lang w:val="en-GB"/>
        </w:rPr>
        <w:t xml:space="preserve">the European </w:t>
      </w:r>
      <w:r w:rsidR="00076219" w:rsidRPr="004D442D">
        <w:rPr>
          <w:rFonts w:ascii="Times New Roman" w:hAnsi="Times New Roman" w:cs="Times New Roman"/>
          <w:spacing w:val="-2"/>
          <w:lang w:val="en-GB"/>
        </w:rPr>
        <w:t xml:space="preserve">Union </w:t>
      </w:r>
      <w:r w:rsidR="0079502E" w:rsidRPr="004D442D">
        <w:rPr>
          <w:rFonts w:ascii="Times New Roman" w:hAnsi="Times New Roman" w:cs="Times New Roman"/>
          <w:spacing w:val="-2"/>
          <w:lang w:val="en-GB"/>
        </w:rPr>
        <w:t xml:space="preserve">or </w:t>
      </w:r>
      <w:r w:rsidR="00076219" w:rsidRPr="004D442D">
        <w:rPr>
          <w:rFonts w:ascii="Times New Roman" w:hAnsi="Times New Roman" w:cs="Times New Roman"/>
          <w:spacing w:val="-2"/>
          <w:lang w:val="en-GB"/>
        </w:rPr>
        <w:t>the</w:t>
      </w:r>
      <w:r w:rsidR="00F86DEA" w:rsidRPr="004D442D">
        <w:rPr>
          <w:rFonts w:ascii="Times New Roman" w:hAnsi="Times New Roman" w:cs="Times New Roman"/>
          <w:spacing w:val="-2"/>
          <w:lang w:val="en-GB"/>
        </w:rPr>
        <w:t xml:space="preserve"> </w:t>
      </w:r>
      <w:r w:rsidR="00AC3FCD">
        <w:rPr>
          <w:rFonts w:ascii="Times New Roman" w:hAnsi="Times New Roman" w:cs="Times New Roman"/>
          <w:spacing w:val="-2"/>
          <w:lang w:val="en-GB"/>
        </w:rPr>
        <w:t>S</w:t>
      </w:r>
      <w:r w:rsidR="00076219" w:rsidRPr="004D442D">
        <w:rPr>
          <w:rFonts w:ascii="Times New Roman" w:hAnsi="Times New Roman" w:cs="Times New Roman"/>
          <w:spacing w:val="-2"/>
          <w:lang w:val="en-GB"/>
        </w:rPr>
        <w:t xml:space="preserve">tates </w:t>
      </w:r>
      <w:r w:rsidR="00CA376A" w:rsidRPr="004D442D">
        <w:rPr>
          <w:rFonts w:ascii="Times New Roman" w:hAnsi="Times New Roman" w:cs="Times New Roman"/>
          <w:spacing w:val="-2"/>
          <w:lang w:val="en-GB"/>
        </w:rPr>
        <w:t>of the European Economic Area</w:t>
      </w:r>
      <w:r w:rsidR="006F5926" w:rsidRPr="004D442D">
        <w:rPr>
          <w:rFonts w:ascii="Times New Roman" w:hAnsi="Times New Roman" w:cs="Times New Roman"/>
          <w:spacing w:val="-2"/>
          <w:lang w:val="en-GB"/>
        </w:rPr>
        <w:t xml:space="preserve"> </w:t>
      </w:r>
      <w:r w:rsidR="004475D0" w:rsidRPr="004D442D">
        <w:rPr>
          <w:rFonts w:ascii="Times New Roman" w:hAnsi="Times New Roman" w:cs="Times New Roman"/>
          <w:spacing w:val="-2"/>
          <w:lang w:val="en-GB"/>
        </w:rPr>
        <w:t xml:space="preserve">to </w:t>
      </w:r>
      <w:r w:rsidR="004C0242" w:rsidRPr="004D442D">
        <w:rPr>
          <w:rFonts w:ascii="Times New Roman" w:hAnsi="Times New Roman" w:cs="Times New Roman"/>
          <w:spacing w:val="-2"/>
          <w:lang w:val="en-GB"/>
        </w:rPr>
        <w:t>the</w:t>
      </w:r>
      <w:r w:rsidR="006F5926" w:rsidRPr="004D442D">
        <w:rPr>
          <w:rFonts w:ascii="Times New Roman" w:hAnsi="Times New Roman" w:cs="Times New Roman"/>
          <w:spacing w:val="-2"/>
          <w:lang w:val="en-GB"/>
        </w:rPr>
        <w:t xml:space="preserve"> original or </w:t>
      </w:r>
      <w:r w:rsidR="00381E37" w:rsidRPr="004D442D">
        <w:rPr>
          <w:rFonts w:ascii="Times New Roman" w:hAnsi="Times New Roman" w:cs="Times New Roman"/>
          <w:spacing w:val="-2"/>
          <w:lang w:val="en-GB"/>
        </w:rPr>
        <w:t>copy</w:t>
      </w:r>
      <w:r w:rsidR="006F5926" w:rsidRPr="004D442D">
        <w:rPr>
          <w:rFonts w:ascii="Times New Roman" w:hAnsi="Times New Roman" w:cs="Times New Roman"/>
          <w:spacing w:val="-2"/>
          <w:lang w:val="en-GB"/>
        </w:rPr>
        <w:t xml:space="preserve"> of </w:t>
      </w:r>
      <w:r w:rsidR="004C0242" w:rsidRPr="004D442D">
        <w:rPr>
          <w:rFonts w:ascii="Times New Roman" w:hAnsi="Times New Roman" w:cs="Times New Roman"/>
          <w:spacing w:val="-2"/>
          <w:lang w:val="en-GB"/>
        </w:rPr>
        <w:t>a</w:t>
      </w:r>
      <w:r w:rsidR="006F5926" w:rsidRPr="004D442D">
        <w:rPr>
          <w:rFonts w:ascii="Times New Roman" w:hAnsi="Times New Roman" w:cs="Times New Roman"/>
          <w:spacing w:val="-2"/>
          <w:lang w:val="en-GB"/>
        </w:rPr>
        <w:t xml:space="preserve"> work </w:t>
      </w:r>
      <w:r w:rsidR="004C0242" w:rsidRPr="004D442D">
        <w:rPr>
          <w:rFonts w:ascii="Times New Roman" w:hAnsi="Times New Roman" w:cs="Times New Roman"/>
          <w:spacing w:val="-2"/>
          <w:lang w:val="en-GB"/>
        </w:rPr>
        <w:t xml:space="preserve">is exhausted </w:t>
      </w:r>
      <w:r w:rsidR="006F5926" w:rsidRPr="004D442D">
        <w:rPr>
          <w:rFonts w:ascii="Times New Roman" w:hAnsi="Times New Roman" w:cs="Times New Roman"/>
          <w:spacing w:val="-2"/>
          <w:lang w:val="en-GB"/>
        </w:rPr>
        <w:t xml:space="preserve">by the </w:t>
      </w:r>
      <w:r w:rsidRPr="004D442D">
        <w:rPr>
          <w:rFonts w:ascii="Times New Roman" w:hAnsi="Times New Roman" w:cs="Times New Roman"/>
          <w:spacing w:val="-2"/>
          <w:lang w:val="en-GB"/>
        </w:rPr>
        <w:t xml:space="preserve">first sale or </w:t>
      </w:r>
      <w:r w:rsidR="005A3D86" w:rsidRPr="004D442D">
        <w:rPr>
          <w:rFonts w:ascii="Times New Roman" w:hAnsi="Times New Roman" w:cs="Times New Roman"/>
          <w:spacing w:val="-2"/>
          <w:lang w:val="en-GB"/>
        </w:rPr>
        <w:t xml:space="preserve">any other </w:t>
      </w:r>
      <w:r w:rsidR="00166EDF" w:rsidRPr="004D442D">
        <w:rPr>
          <w:rFonts w:ascii="Times New Roman" w:hAnsi="Times New Roman" w:cs="Times New Roman"/>
          <w:spacing w:val="-2"/>
          <w:lang w:val="en-GB"/>
        </w:rPr>
        <w:t xml:space="preserve">first </w:t>
      </w:r>
      <w:r w:rsidRPr="004D442D">
        <w:rPr>
          <w:rFonts w:ascii="Times New Roman" w:hAnsi="Times New Roman" w:cs="Times New Roman"/>
          <w:spacing w:val="-2"/>
          <w:lang w:val="en-GB"/>
        </w:rPr>
        <w:t>transfer</w:t>
      </w:r>
      <w:r w:rsidR="005A3D86" w:rsidRPr="004D442D">
        <w:rPr>
          <w:rFonts w:ascii="Times New Roman" w:hAnsi="Times New Roman" w:cs="Times New Roman"/>
          <w:spacing w:val="-2"/>
          <w:lang w:val="en-GB"/>
        </w:rPr>
        <w:t xml:space="preserve"> </w:t>
      </w:r>
      <w:r w:rsidRPr="004D442D">
        <w:rPr>
          <w:rFonts w:ascii="Times New Roman" w:hAnsi="Times New Roman" w:cs="Times New Roman"/>
          <w:spacing w:val="-2"/>
          <w:lang w:val="en-GB"/>
        </w:rPr>
        <w:t xml:space="preserve">of </w:t>
      </w:r>
      <w:r w:rsidR="004475D0" w:rsidRPr="004D442D">
        <w:rPr>
          <w:rFonts w:ascii="Times New Roman" w:hAnsi="Times New Roman" w:cs="Times New Roman"/>
          <w:spacing w:val="-2"/>
          <w:lang w:val="en-GB"/>
        </w:rPr>
        <w:t xml:space="preserve">ownership </w:t>
      </w:r>
      <w:r w:rsidRPr="004D442D">
        <w:rPr>
          <w:rFonts w:ascii="Times New Roman" w:hAnsi="Times New Roman" w:cs="Times New Roman"/>
          <w:spacing w:val="-2"/>
          <w:lang w:val="en-GB"/>
        </w:rPr>
        <w:t xml:space="preserve">to </w:t>
      </w:r>
      <w:r w:rsidR="006F5926" w:rsidRPr="004D442D">
        <w:rPr>
          <w:rFonts w:ascii="Times New Roman" w:hAnsi="Times New Roman" w:cs="Times New Roman"/>
          <w:spacing w:val="-2"/>
          <w:lang w:val="en-GB"/>
        </w:rPr>
        <w:t>such an</w:t>
      </w:r>
      <w:r w:rsidRPr="004D442D">
        <w:rPr>
          <w:rFonts w:ascii="Times New Roman" w:hAnsi="Times New Roman" w:cs="Times New Roman"/>
          <w:spacing w:val="-2"/>
          <w:lang w:val="en-GB"/>
        </w:rPr>
        <w:t xml:space="preserve"> original or </w:t>
      </w:r>
      <w:r w:rsidR="00050074" w:rsidRPr="004D442D">
        <w:rPr>
          <w:rFonts w:ascii="Times New Roman" w:hAnsi="Times New Roman" w:cs="Times New Roman"/>
          <w:spacing w:val="-2"/>
          <w:lang w:val="en-GB"/>
        </w:rPr>
        <w:t xml:space="preserve">a </w:t>
      </w:r>
      <w:r w:rsidR="00381E37" w:rsidRPr="004D442D">
        <w:rPr>
          <w:rFonts w:ascii="Times New Roman" w:hAnsi="Times New Roman" w:cs="Times New Roman"/>
          <w:spacing w:val="-2"/>
          <w:lang w:val="en-GB"/>
        </w:rPr>
        <w:t>copy</w:t>
      </w:r>
      <w:r w:rsidRPr="004D442D">
        <w:rPr>
          <w:rFonts w:ascii="Times New Roman" w:hAnsi="Times New Roman" w:cs="Times New Roman"/>
          <w:spacing w:val="-2"/>
          <w:lang w:val="en-GB"/>
        </w:rPr>
        <w:t xml:space="preserve"> </w:t>
      </w:r>
      <w:r w:rsidR="004475D0" w:rsidRPr="004D442D">
        <w:rPr>
          <w:rFonts w:ascii="Times New Roman" w:hAnsi="Times New Roman" w:cs="Times New Roman"/>
          <w:spacing w:val="-2"/>
          <w:lang w:val="en-GB"/>
        </w:rPr>
        <w:t xml:space="preserve">of a work </w:t>
      </w:r>
      <w:r w:rsidR="007B7BF5" w:rsidRPr="004D442D">
        <w:rPr>
          <w:rFonts w:ascii="Times New Roman" w:hAnsi="Times New Roman" w:cs="Times New Roman"/>
          <w:spacing w:val="-2"/>
          <w:lang w:val="en-GB"/>
        </w:rPr>
        <w:t xml:space="preserve">in a tangible form, </w:t>
      </w:r>
      <w:r w:rsidR="004C0242" w:rsidRPr="004D442D">
        <w:rPr>
          <w:rFonts w:ascii="Times New Roman" w:hAnsi="Times New Roman" w:cs="Times New Roman"/>
          <w:spacing w:val="-2"/>
          <w:lang w:val="en-GB"/>
        </w:rPr>
        <w:t>performed</w:t>
      </w:r>
      <w:r w:rsidRPr="004D442D">
        <w:rPr>
          <w:rFonts w:ascii="Times New Roman" w:hAnsi="Times New Roman" w:cs="Times New Roman"/>
          <w:spacing w:val="-2"/>
          <w:lang w:val="en-GB"/>
        </w:rPr>
        <w:t xml:space="preserve"> </w:t>
      </w:r>
      <w:r w:rsidR="00D654D3" w:rsidRPr="004D442D">
        <w:rPr>
          <w:rFonts w:ascii="Times New Roman" w:hAnsi="Times New Roman" w:cs="Times New Roman"/>
          <w:spacing w:val="-2"/>
          <w:lang w:val="en-GB"/>
        </w:rPr>
        <w:t>by the aut</w:t>
      </w:r>
      <w:r w:rsidR="006F5926" w:rsidRPr="004D442D">
        <w:rPr>
          <w:rFonts w:ascii="Times New Roman" w:hAnsi="Times New Roman" w:cs="Times New Roman"/>
          <w:spacing w:val="-2"/>
          <w:lang w:val="en-GB"/>
        </w:rPr>
        <w:t>h</w:t>
      </w:r>
      <w:r w:rsidR="00D654D3" w:rsidRPr="004D442D">
        <w:rPr>
          <w:rFonts w:ascii="Times New Roman" w:hAnsi="Times New Roman" w:cs="Times New Roman"/>
          <w:spacing w:val="-2"/>
          <w:lang w:val="en-GB"/>
        </w:rPr>
        <w:t xml:space="preserve">or or with the </w:t>
      </w:r>
      <w:r w:rsidR="00D654D3" w:rsidRPr="004D442D">
        <w:rPr>
          <w:rFonts w:ascii="Times New Roman" w:hAnsi="Times New Roman" w:cs="Times New Roman"/>
          <w:spacing w:val="-4"/>
          <w:lang w:val="en-GB"/>
        </w:rPr>
        <w:t>author</w:t>
      </w:r>
      <w:r w:rsidR="00076219" w:rsidRPr="004D442D">
        <w:rPr>
          <w:rFonts w:ascii="Times New Roman" w:hAnsi="Times New Roman" w:cs="Times New Roman"/>
          <w:spacing w:val="-4"/>
          <w:lang w:val="en-GB"/>
        </w:rPr>
        <w:t>'</w:t>
      </w:r>
      <w:r w:rsidR="00D654D3" w:rsidRPr="004D442D">
        <w:rPr>
          <w:rFonts w:ascii="Times New Roman" w:hAnsi="Times New Roman" w:cs="Times New Roman"/>
          <w:spacing w:val="-4"/>
          <w:lang w:val="en-GB"/>
        </w:rPr>
        <w:t xml:space="preserve">s consent </w:t>
      </w:r>
      <w:r w:rsidR="004C0242" w:rsidRPr="004D442D">
        <w:rPr>
          <w:rFonts w:ascii="Times New Roman" w:hAnsi="Times New Roman" w:cs="Times New Roman"/>
          <w:spacing w:val="-4"/>
          <w:lang w:val="en-GB"/>
        </w:rPr>
        <w:t>i</w:t>
      </w:r>
      <w:r w:rsidR="00D654D3" w:rsidRPr="004D442D">
        <w:rPr>
          <w:rFonts w:ascii="Times New Roman" w:hAnsi="Times New Roman" w:cs="Times New Roman"/>
          <w:spacing w:val="-4"/>
          <w:lang w:val="en-GB"/>
        </w:rPr>
        <w:t xml:space="preserve">n the territory of </w:t>
      </w:r>
      <w:r w:rsidR="00076219" w:rsidRPr="004D442D">
        <w:rPr>
          <w:rFonts w:ascii="Times New Roman" w:hAnsi="Times New Roman" w:cs="Times New Roman"/>
          <w:spacing w:val="-2"/>
          <w:lang w:val="en-GB"/>
        </w:rPr>
        <w:t xml:space="preserve">any </w:t>
      </w:r>
      <w:r w:rsidR="00F516A0">
        <w:rPr>
          <w:rFonts w:ascii="Times New Roman" w:hAnsi="Times New Roman" w:cs="Times New Roman"/>
          <w:spacing w:val="-2"/>
          <w:lang w:val="en-GB"/>
        </w:rPr>
        <w:t>Member State</w:t>
      </w:r>
      <w:r w:rsidR="00076219" w:rsidRPr="004D442D">
        <w:rPr>
          <w:rFonts w:ascii="Times New Roman" w:hAnsi="Times New Roman" w:cs="Times New Roman"/>
          <w:spacing w:val="-2"/>
          <w:lang w:val="en-GB"/>
        </w:rPr>
        <w:t xml:space="preserve"> of the European Union or any of the </w:t>
      </w:r>
      <w:r w:rsidR="00F516A0">
        <w:rPr>
          <w:rFonts w:ascii="Times New Roman" w:hAnsi="Times New Roman" w:cs="Times New Roman"/>
          <w:spacing w:val="-2"/>
          <w:lang w:val="en-GB"/>
        </w:rPr>
        <w:t>S</w:t>
      </w:r>
      <w:r w:rsidR="00076219" w:rsidRPr="004D442D">
        <w:rPr>
          <w:rFonts w:ascii="Times New Roman" w:hAnsi="Times New Roman" w:cs="Times New Roman"/>
          <w:spacing w:val="-2"/>
          <w:lang w:val="en-GB"/>
        </w:rPr>
        <w:t xml:space="preserve">tates </w:t>
      </w:r>
      <w:r w:rsidR="00CA376A" w:rsidRPr="004D442D">
        <w:rPr>
          <w:rFonts w:ascii="Times New Roman" w:hAnsi="Times New Roman" w:cs="Times New Roman"/>
          <w:spacing w:val="-2"/>
          <w:lang w:val="en-GB"/>
        </w:rPr>
        <w:t>of the European Economic Area</w:t>
      </w:r>
      <w:r w:rsidRPr="004D442D">
        <w:rPr>
          <w:rFonts w:ascii="Times New Roman" w:hAnsi="Times New Roman" w:cs="Times New Roman"/>
          <w:spacing w:val="-4"/>
          <w:lang w:val="en-GB"/>
        </w:rPr>
        <w:t xml:space="preserve">; </w:t>
      </w:r>
      <w:r w:rsidR="004475D0" w:rsidRPr="004D442D">
        <w:rPr>
          <w:rFonts w:ascii="Times New Roman" w:hAnsi="Times New Roman" w:cs="Times New Roman"/>
          <w:spacing w:val="-4"/>
          <w:lang w:val="en-GB"/>
        </w:rPr>
        <w:t>rental</w:t>
      </w:r>
      <w:r w:rsidRPr="004D442D">
        <w:rPr>
          <w:rFonts w:ascii="Times New Roman" w:hAnsi="Times New Roman" w:cs="Times New Roman"/>
          <w:spacing w:val="-4"/>
          <w:lang w:val="en-GB"/>
        </w:rPr>
        <w:t xml:space="preserve"> right </w:t>
      </w:r>
      <w:r w:rsidR="006F5926" w:rsidRPr="004D442D">
        <w:rPr>
          <w:rFonts w:ascii="Times New Roman" w:hAnsi="Times New Roman" w:cs="Times New Roman"/>
          <w:spacing w:val="-4"/>
          <w:lang w:val="en-GB"/>
        </w:rPr>
        <w:t>to the work</w:t>
      </w:r>
      <w:r w:rsidRPr="004D442D">
        <w:rPr>
          <w:rFonts w:ascii="Times New Roman" w:hAnsi="Times New Roman" w:cs="Times New Roman"/>
          <w:spacing w:val="-4"/>
          <w:lang w:val="en-GB"/>
        </w:rPr>
        <w:t xml:space="preserve"> and </w:t>
      </w:r>
      <w:r w:rsidR="004475D0" w:rsidRPr="004D442D">
        <w:rPr>
          <w:rFonts w:ascii="Times New Roman" w:hAnsi="Times New Roman" w:cs="Times New Roman"/>
          <w:spacing w:val="-4"/>
          <w:lang w:val="en-GB"/>
        </w:rPr>
        <w:t xml:space="preserve">lending </w:t>
      </w:r>
      <w:r w:rsidRPr="004D442D">
        <w:rPr>
          <w:rFonts w:ascii="Times New Roman" w:hAnsi="Times New Roman" w:cs="Times New Roman"/>
          <w:spacing w:val="-4"/>
          <w:lang w:val="en-GB"/>
        </w:rPr>
        <w:t xml:space="preserve">right </w:t>
      </w:r>
      <w:r w:rsidR="006F5926" w:rsidRPr="004D442D">
        <w:rPr>
          <w:rFonts w:ascii="Times New Roman" w:hAnsi="Times New Roman" w:cs="Times New Roman"/>
          <w:spacing w:val="-4"/>
          <w:lang w:val="en-GB"/>
        </w:rPr>
        <w:t>to the</w:t>
      </w:r>
      <w:r w:rsidRPr="004D442D">
        <w:rPr>
          <w:rFonts w:ascii="Times New Roman" w:hAnsi="Times New Roman" w:cs="Times New Roman"/>
          <w:spacing w:val="-4"/>
          <w:lang w:val="en-GB"/>
        </w:rPr>
        <w:t xml:space="preserve"> work shall remain unaffected. </w:t>
      </w:r>
    </w:p>
    <w:p w14:paraId="4F522875" w14:textId="77777777" w:rsidR="00F87394" w:rsidRPr="004D442D" w:rsidRDefault="00F87394" w:rsidP="004D442D">
      <w:pPr>
        <w:pStyle w:val="Prosttext"/>
        <w:spacing w:before="120"/>
        <w:jc w:val="both"/>
        <w:rPr>
          <w:rFonts w:ascii="Times New Roman" w:hAnsi="Times New Roman" w:cs="Times New Roman"/>
          <w:lang w:val="en-GB"/>
        </w:rPr>
      </w:pPr>
    </w:p>
    <w:p w14:paraId="1DE6E0C1" w14:textId="7F6D886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15</w:t>
      </w:r>
    </w:p>
    <w:p w14:paraId="3D491432" w14:textId="77777777" w:rsidR="00F87394" w:rsidRPr="004D442D" w:rsidRDefault="00381E37"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Rental</w:t>
      </w:r>
    </w:p>
    <w:p w14:paraId="379891F7" w14:textId="7C8F0696" w:rsidR="00381E37" w:rsidRPr="004D442D" w:rsidRDefault="00381E37" w:rsidP="004D442D">
      <w:pPr>
        <w:spacing w:before="120"/>
        <w:ind w:firstLine="284"/>
        <w:rPr>
          <w:sz w:val="20"/>
          <w:lang w:val="en-GB"/>
        </w:rPr>
      </w:pPr>
      <w:r w:rsidRPr="004D442D">
        <w:rPr>
          <w:sz w:val="20"/>
          <w:lang w:val="en-GB"/>
        </w:rPr>
        <w:t xml:space="preserve">The rental of the original or a copy of </w:t>
      </w:r>
      <w:r w:rsidR="004C0242" w:rsidRPr="004D442D">
        <w:rPr>
          <w:sz w:val="20"/>
          <w:lang w:val="en-GB"/>
        </w:rPr>
        <w:t>a</w:t>
      </w:r>
      <w:r w:rsidRPr="004D442D">
        <w:rPr>
          <w:sz w:val="20"/>
          <w:lang w:val="en-GB"/>
        </w:rPr>
        <w:t xml:space="preserve"> work shall mean making the work available in tangible form for the purpose of direct or indirect </w:t>
      </w:r>
      <w:r w:rsidR="00F32C1F" w:rsidRPr="004D442D">
        <w:rPr>
          <w:sz w:val="20"/>
          <w:lang w:val="en-GB"/>
        </w:rPr>
        <w:t>economic or commercial gain</w:t>
      </w:r>
      <w:r w:rsidR="00E915D2" w:rsidRPr="004D442D">
        <w:rPr>
          <w:sz w:val="20"/>
          <w:lang w:val="en-GB"/>
        </w:rPr>
        <w:t xml:space="preserve"> </w:t>
      </w:r>
      <w:r w:rsidRPr="004D442D">
        <w:rPr>
          <w:sz w:val="20"/>
          <w:lang w:val="en-GB"/>
        </w:rPr>
        <w:t xml:space="preserve">by providing the original or a copy of the work for a limited period of time. </w:t>
      </w:r>
    </w:p>
    <w:p w14:paraId="7324755D" w14:textId="77777777" w:rsidR="00381E37" w:rsidRPr="004D442D" w:rsidRDefault="00381E37" w:rsidP="004D442D">
      <w:pPr>
        <w:spacing w:before="120"/>
        <w:rPr>
          <w:sz w:val="20"/>
          <w:lang w:val="en-GB"/>
        </w:rPr>
      </w:pPr>
    </w:p>
    <w:p w14:paraId="58B7594F" w14:textId="174B052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16</w:t>
      </w:r>
    </w:p>
    <w:p w14:paraId="0CEA1487" w14:textId="77777777" w:rsidR="00F87394" w:rsidRPr="004D442D" w:rsidRDefault="005B555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Lending</w:t>
      </w:r>
    </w:p>
    <w:p w14:paraId="0B2236F1" w14:textId="77777777" w:rsidR="005B555A" w:rsidRPr="004D442D" w:rsidRDefault="005B555A" w:rsidP="004D442D">
      <w:pPr>
        <w:spacing w:before="120"/>
        <w:ind w:firstLine="284"/>
        <w:rPr>
          <w:sz w:val="20"/>
          <w:lang w:val="en-GB"/>
        </w:rPr>
      </w:pPr>
      <w:r w:rsidRPr="004D442D">
        <w:rPr>
          <w:sz w:val="20"/>
          <w:lang w:val="en-GB"/>
        </w:rPr>
        <w:t xml:space="preserve">The lending of the original or a copy of </w:t>
      </w:r>
      <w:r w:rsidR="00DE7388" w:rsidRPr="004D442D">
        <w:rPr>
          <w:sz w:val="20"/>
          <w:lang w:val="en-GB"/>
        </w:rPr>
        <w:t>a</w:t>
      </w:r>
      <w:r w:rsidRPr="004D442D">
        <w:rPr>
          <w:sz w:val="20"/>
          <w:lang w:val="en-GB"/>
        </w:rPr>
        <w:t xml:space="preserve"> work shall mean making the work available in tangible form through an establishment which is accessible to the public not for the purpose of direct or indirect </w:t>
      </w:r>
      <w:r w:rsidR="00F32C1F" w:rsidRPr="004D442D">
        <w:rPr>
          <w:sz w:val="20"/>
          <w:lang w:val="en-GB"/>
        </w:rPr>
        <w:t>economic or commercial gain</w:t>
      </w:r>
      <w:r w:rsidR="00E915D2" w:rsidRPr="004D442D">
        <w:rPr>
          <w:sz w:val="20"/>
          <w:lang w:val="en-GB"/>
        </w:rPr>
        <w:t xml:space="preserve"> </w:t>
      </w:r>
      <w:r w:rsidRPr="004D442D">
        <w:rPr>
          <w:sz w:val="20"/>
          <w:lang w:val="en-GB"/>
        </w:rPr>
        <w:t>by providing the original or a copy of the work for a limited period of time.</w:t>
      </w:r>
    </w:p>
    <w:p w14:paraId="3AA2825C" w14:textId="77777777" w:rsidR="00F87394" w:rsidRPr="004D442D" w:rsidRDefault="00F87394" w:rsidP="004D442D">
      <w:pPr>
        <w:pStyle w:val="Prosttext"/>
        <w:spacing w:before="120"/>
        <w:rPr>
          <w:rFonts w:ascii="Times New Roman" w:hAnsi="Times New Roman" w:cs="Times New Roman"/>
          <w:lang w:val="en-GB"/>
        </w:rPr>
      </w:pPr>
    </w:p>
    <w:p w14:paraId="076FCFDA" w14:textId="1B6EFCD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17</w:t>
      </w:r>
    </w:p>
    <w:p w14:paraId="67859C29" w14:textId="77777777" w:rsidR="00F87394" w:rsidRPr="004D442D" w:rsidRDefault="005B555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Exhibition</w:t>
      </w:r>
    </w:p>
    <w:p w14:paraId="0BC4B30E" w14:textId="76D36C89" w:rsidR="005B555A" w:rsidRDefault="005B555A" w:rsidP="004D442D">
      <w:pPr>
        <w:spacing w:before="120"/>
        <w:ind w:firstLine="284"/>
        <w:rPr>
          <w:sz w:val="20"/>
          <w:lang w:val="en-GB"/>
        </w:rPr>
      </w:pPr>
      <w:r w:rsidRPr="004D442D">
        <w:rPr>
          <w:sz w:val="20"/>
          <w:lang w:val="en-GB"/>
        </w:rPr>
        <w:t xml:space="preserve">The exhibition of the original or reproduction of </w:t>
      </w:r>
      <w:r w:rsidR="00DE7388" w:rsidRPr="004D442D">
        <w:rPr>
          <w:sz w:val="20"/>
          <w:lang w:val="en-GB"/>
        </w:rPr>
        <w:t>a</w:t>
      </w:r>
      <w:r w:rsidRPr="004D442D">
        <w:rPr>
          <w:sz w:val="20"/>
          <w:lang w:val="en-GB"/>
        </w:rPr>
        <w:t xml:space="preserve"> work shall mean making the work available in a tangible form by making it</w:t>
      </w:r>
      <w:r w:rsidR="00DE7388" w:rsidRPr="004D442D">
        <w:rPr>
          <w:sz w:val="20"/>
          <w:lang w:val="en-GB"/>
        </w:rPr>
        <w:t xml:space="preserve"> possible to view or perceive</w:t>
      </w:r>
      <w:r w:rsidRPr="004D442D">
        <w:rPr>
          <w:sz w:val="20"/>
          <w:lang w:val="en-GB"/>
        </w:rPr>
        <w:t xml:space="preserve"> in any other </w:t>
      </w:r>
      <w:r w:rsidR="008B24E9" w:rsidRPr="004D442D">
        <w:rPr>
          <w:sz w:val="20"/>
          <w:lang w:val="en-GB"/>
        </w:rPr>
        <w:t xml:space="preserve">way </w:t>
      </w:r>
      <w:r w:rsidRPr="004D442D">
        <w:rPr>
          <w:sz w:val="20"/>
          <w:lang w:val="en-GB"/>
        </w:rPr>
        <w:t xml:space="preserve">the original or reproduction </w:t>
      </w:r>
      <w:r w:rsidR="00440D9B" w:rsidRPr="004D442D">
        <w:rPr>
          <w:sz w:val="20"/>
          <w:lang w:val="en-GB"/>
        </w:rPr>
        <w:t>in particular of</w:t>
      </w:r>
      <w:r w:rsidRPr="004D442D">
        <w:rPr>
          <w:sz w:val="20"/>
          <w:lang w:val="en-GB"/>
        </w:rPr>
        <w:t xml:space="preserve"> a work of fine arts, a photographic work, a work </w:t>
      </w:r>
      <w:r w:rsidR="00EC1300" w:rsidRPr="004D442D">
        <w:rPr>
          <w:sz w:val="20"/>
          <w:lang w:val="en-GB"/>
        </w:rPr>
        <w:t xml:space="preserve">of architecture </w:t>
      </w:r>
      <w:r w:rsidRPr="004D442D">
        <w:rPr>
          <w:sz w:val="20"/>
          <w:lang w:val="en-GB"/>
        </w:rPr>
        <w:t>including a</w:t>
      </w:r>
      <w:r w:rsidR="00997013" w:rsidRPr="004D442D">
        <w:rPr>
          <w:sz w:val="20"/>
          <w:lang w:val="en-GB"/>
        </w:rPr>
        <w:t>n</w:t>
      </w:r>
      <w:r w:rsidRPr="004D442D">
        <w:rPr>
          <w:sz w:val="20"/>
          <w:lang w:val="en-GB"/>
        </w:rPr>
        <w:t xml:space="preserve"> </w:t>
      </w:r>
      <w:r w:rsidR="00997013" w:rsidRPr="004D442D">
        <w:rPr>
          <w:sz w:val="20"/>
          <w:lang w:val="en-GB"/>
        </w:rPr>
        <w:t>urban</w:t>
      </w:r>
      <w:r w:rsidRPr="004D442D">
        <w:rPr>
          <w:sz w:val="20"/>
          <w:lang w:val="en-GB"/>
        </w:rPr>
        <w:t xml:space="preserve"> </w:t>
      </w:r>
      <w:r w:rsidR="0025032E" w:rsidRPr="004D442D">
        <w:rPr>
          <w:sz w:val="20"/>
          <w:lang w:val="en-GB"/>
        </w:rPr>
        <w:t xml:space="preserve">design </w:t>
      </w:r>
      <w:r w:rsidRPr="004D442D">
        <w:rPr>
          <w:sz w:val="20"/>
          <w:lang w:val="en-GB"/>
        </w:rPr>
        <w:t xml:space="preserve">work, a work of applied art, or a cartographic work. </w:t>
      </w:r>
    </w:p>
    <w:p w14:paraId="27F7B583" w14:textId="77777777" w:rsidR="001B19D6" w:rsidRPr="004D442D" w:rsidRDefault="001B19D6" w:rsidP="004D442D">
      <w:pPr>
        <w:spacing w:before="120"/>
        <w:ind w:firstLine="284"/>
        <w:rPr>
          <w:sz w:val="20"/>
          <w:lang w:val="en-GB"/>
        </w:rPr>
      </w:pPr>
    </w:p>
    <w:p w14:paraId="1415D19E" w14:textId="77777777" w:rsidR="00F87394" w:rsidRPr="004D442D" w:rsidRDefault="00DD3F4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Communication to</w:t>
      </w:r>
      <w:r w:rsidR="003C1333" w:rsidRPr="004D442D">
        <w:rPr>
          <w:rFonts w:ascii="Times New Roman" w:hAnsi="Times New Roman" w:cs="Times New Roman"/>
          <w:b/>
          <w:bCs/>
          <w:lang w:val="en-GB"/>
        </w:rPr>
        <w:t xml:space="preserve"> the</w:t>
      </w:r>
      <w:r w:rsidRPr="004D442D">
        <w:rPr>
          <w:rFonts w:ascii="Times New Roman" w:hAnsi="Times New Roman" w:cs="Times New Roman"/>
          <w:b/>
          <w:bCs/>
          <w:lang w:val="en-GB"/>
        </w:rPr>
        <w:t xml:space="preserve"> Public</w:t>
      </w:r>
    </w:p>
    <w:p w14:paraId="24175059" w14:textId="2D98CCC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18</w:t>
      </w:r>
    </w:p>
    <w:p w14:paraId="2D7237C8" w14:textId="77777777" w:rsidR="00F87394" w:rsidRPr="004D442D" w:rsidRDefault="005B555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General Provisions</w:t>
      </w:r>
    </w:p>
    <w:p w14:paraId="11D2B825" w14:textId="77777777" w:rsidR="005B555A" w:rsidRPr="004D442D" w:rsidRDefault="005B555A" w:rsidP="004D442D">
      <w:pPr>
        <w:spacing w:before="120"/>
        <w:rPr>
          <w:sz w:val="20"/>
          <w:lang w:val="en-GB"/>
        </w:rPr>
      </w:pPr>
      <w:r w:rsidRPr="004D442D">
        <w:rPr>
          <w:b/>
          <w:sz w:val="20"/>
          <w:lang w:val="en-GB"/>
        </w:rPr>
        <w:tab/>
      </w:r>
      <w:r w:rsidRPr="004D442D">
        <w:rPr>
          <w:sz w:val="20"/>
          <w:lang w:val="en-GB"/>
        </w:rPr>
        <w:t>(1)</w:t>
      </w:r>
      <w:r w:rsidRPr="004D442D">
        <w:rPr>
          <w:b/>
          <w:sz w:val="20"/>
          <w:lang w:val="en-GB"/>
        </w:rPr>
        <w:t xml:space="preserve"> </w:t>
      </w:r>
      <w:r w:rsidRPr="004D442D">
        <w:rPr>
          <w:sz w:val="20"/>
          <w:lang w:val="en-GB"/>
        </w:rPr>
        <w:t>The communication of a work to the public shall mean making the work available in an intangible form, live or from a recording, by wire or wireless means.</w:t>
      </w:r>
    </w:p>
    <w:p w14:paraId="5BEF17AA" w14:textId="394DFF64" w:rsidR="005B555A" w:rsidRPr="004D442D" w:rsidRDefault="005B555A" w:rsidP="004D442D">
      <w:pPr>
        <w:spacing w:before="120"/>
        <w:ind w:firstLine="284"/>
        <w:rPr>
          <w:sz w:val="20"/>
          <w:lang w:val="en-GB"/>
        </w:rPr>
      </w:pPr>
      <w:r w:rsidRPr="004D442D">
        <w:rPr>
          <w:sz w:val="20"/>
          <w:lang w:val="en-GB"/>
        </w:rPr>
        <w:t xml:space="preserve">(2) The communication of the work to the public pursuant to </w:t>
      </w:r>
      <w:r w:rsidR="00042CCB" w:rsidRPr="004D442D">
        <w:rPr>
          <w:sz w:val="20"/>
          <w:lang w:val="en-GB"/>
        </w:rPr>
        <w:t xml:space="preserve">paragraph </w:t>
      </w:r>
      <w:r w:rsidR="00A632F1" w:rsidRPr="004D442D">
        <w:rPr>
          <w:sz w:val="20"/>
          <w:lang w:val="en-GB"/>
        </w:rPr>
        <w:t>1</w:t>
      </w:r>
      <w:r w:rsidRPr="004D442D">
        <w:rPr>
          <w:sz w:val="20"/>
          <w:lang w:val="en-GB"/>
        </w:rPr>
        <w:t xml:space="preserve"> shall </w:t>
      </w:r>
      <w:r w:rsidR="003C3D98" w:rsidRPr="004D442D">
        <w:rPr>
          <w:sz w:val="20"/>
          <w:lang w:val="en-GB"/>
        </w:rPr>
        <w:t xml:space="preserve">also </w:t>
      </w:r>
      <w:r w:rsidRPr="004D442D">
        <w:rPr>
          <w:sz w:val="20"/>
          <w:lang w:val="en-GB"/>
        </w:rPr>
        <w:t xml:space="preserve">mean making the work available in such a way that members of the public may access </w:t>
      </w:r>
      <w:r w:rsidR="00E915D2" w:rsidRPr="004D442D">
        <w:rPr>
          <w:sz w:val="20"/>
          <w:lang w:val="en-GB"/>
        </w:rPr>
        <w:t>it</w:t>
      </w:r>
      <w:r w:rsidRPr="004D442D">
        <w:rPr>
          <w:sz w:val="20"/>
          <w:lang w:val="en-GB"/>
        </w:rPr>
        <w:t xml:space="preserve"> from a place and at a time individually chosen by them, especially by using a computer</w:t>
      </w:r>
      <w:r w:rsidR="00DE7388" w:rsidRPr="004D442D">
        <w:rPr>
          <w:sz w:val="20"/>
          <w:lang w:val="en-GB"/>
        </w:rPr>
        <w:t xml:space="preserve"> network</w:t>
      </w:r>
      <w:r w:rsidRPr="004D442D">
        <w:rPr>
          <w:sz w:val="20"/>
          <w:lang w:val="en-GB"/>
        </w:rPr>
        <w:t xml:space="preserve"> or similar network.</w:t>
      </w:r>
      <w:r w:rsidR="004C3C25" w:rsidRPr="004D442D">
        <w:rPr>
          <w:sz w:val="20"/>
          <w:lang w:val="en-GB"/>
        </w:rPr>
        <w:t xml:space="preserve"> The communication of a work to the public shall also include the making </w:t>
      </w:r>
      <w:r w:rsidR="00C56FC3" w:rsidRPr="004D442D">
        <w:rPr>
          <w:sz w:val="20"/>
          <w:lang w:val="en-GB"/>
        </w:rPr>
        <w:t xml:space="preserve">a work </w:t>
      </w:r>
      <w:r w:rsidR="004C3C25" w:rsidRPr="004D442D">
        <w:rPr>
          <w:sz w:val="20"/>
          <w:lang w:val="en-GB"/>
        </w:rPr>
        <w:t xml:space="preserve">available to the public by an online content-sharing service provider pursuant to </w:t>
      </w:r>
      <w:r w:rsidR="00E80C4B">
        <w:rPr>
          <w:sz w:val="20"/>
          <w:lang w:val="en-GB"/>
        </w:rPr>
        <w:t>Section</w:t>
      </w:r>
      <w:r w:rsidR="004C3C25" w:rsidRPr="004D442D">
        <w:rPr>
          <w:sz w:val="20"/>
          <w:lang w:val="en-GB"/>
        </w:rPr>
        <w:t xml:space="preserve"> 46</w:t>
      </w:r>
      <w:r w:rsidR="00B428CB" w:rsidRPr="004D442D">
        <w:rPr>
          <w:sz w:val="20"/>
          <w:lang w:val="en-GB"/>
        </w:rPr>
        <w:t xml:space="preserve"> paragraph</w:t>
      </w:r>
      <w:r w:rsidR="00C664A4" w:rsidRPr="004D442D">
        <w:rPr>
          <w:sz w:val="20"/>
          <w:lang w:val="en-GB"/>
        </w:rPr>
        <w:t xml:space="preserve"> </w:t>
      </w:r>
      <w:r w:rsidR="004C3C25" w:rsidRPr="004D442D">
        <w:rPr>
          <w:sz w:val="20"/>
          <w:lang w:val="en-GB"/>
        </w:rPr>
        <w:t>1, where the work has been uploaded by a user of such a service.</w:t>
      </w:r>
    </w:p>
    <w:p w14:paraId="7E6BC5BF" w14:textId="77777777" w:rsidR="005B555A" w:rsidRPr="004D442D" w:rsidRDefault="005B555A" w:rsidP="004D442D">
      <w:pPr>
        <w:spacing w:before="120"/>
        <w:rPr>
          <w:sz w:val="20"/>
          <w:lang w:val="en-GB"/>
        </w:rPr>
      </w:pPr>
      <w:r w:rsidRPr="004D442D">
        <w:rPr>
          <w:b/>
          <w:sz w:val="20"/>
          <w:lang w:val="en-GB"/>
        </w:rPr>
        <w:tab/>
      </w:r>
      <w:r w:rsidRPr="004D442D">
        <w:rPr>
          <w:sz w:val="20"/>
          <w:lang w:val="en-GB"/>
        </w:rPr>
        <w:t>(3)</w:t>
      </w:r>
      <w:r w:rsidRPr="004D442D">
        <w:rPr>
          <w:b/>
          <w:sz w:val="20"/>
          <w:lang w:val="en-GB"/>
        </w:rPr>
        <w:t xml:space="preserve"> </w:t>
      </w:r>
      <w:r w:rsidRPr="004D442D">
        <w:rPr>
          <w:sz w:val="20"/>
          <w:lang w:val="en-GB"/>
        </w:rPr>
        <w:t xml:space="preserve">The communication of the work to the public shall not mean the mere operation of a facility enabling or </w:t>
      </w:r>
      <w:r w:rsidR="00E40627" w:rsidRPr="004D442D">
        <w:rPr>
          <w:sz w:val="20"/>
          <w:lang w:val="en-GB"/>
        </w:rPr>
        <w:t xml:space="preserve">ensuring </w:t>
      </w:r>
      <w:r w:rsidR="003C3D98" w:rsidRPr="004D442D">
        <w:rPr>
          <w:sz w:val="20"/>
          <w:lang w:val="en-GB"/>
        </w:rPr>
        <w:t>such communication.</w:t>
      </w:r>
    </w:p>
    <w:p w14:paraId="078E2D4C" w14:textId="77777777" w:rsidR="003C3D98" w:rsidRPr="004D442D" w:rsidRDefault="003C3D98" w:rsidP="004D442D">
      <w:pPr>
        <w:spacing w:before="120"/>
        <w:ind w:firstLine="284"/>
        <w:rPr>
          <w:sz w:val="20"/>
          <w:lang w:val="en-GB"/>
        </w:rPr>
      </w:pPr>
      <w:r w:rsidRPr="004D442D">
        <w:rPr>
          <w:sz w:val="20"/>
          <w:lang w:val="en-GB"/>
        </w:rPr>
        <w:lastRenderedPageBreak/>
        <w:t>(4) The author</w:t>
      </w:r>
      <w:r w:rsidR="00076219" w:rsidRPr="004D442D">
        <w:rPr>
          <w:sz w:val="20"/>
          <w:lang w:val="en-GB"/>
        </w:rPr>
        <w:t>'</w:t>
      </w:r>
      <w:r w:rsidRPr="004D442D">
        <w:rPr>
          <w:sz w:val="20"/>
          <w:lang w:val="en-GB"/>
        </w:rPr>
        <w:t xml:space="preserve">s right to communicate the work to the public shall not be exhausted by communicating it to the public as specified in </w:t>
      </w:r>
      <w:r w:rsidR="00B428CB" w:rsidRPr="004D442D">
        <w:rPr>
          <w:sz w:val="20"/>
          <w:lang w:val="en-GB"/>
        </w:rPr>
        <w:t xml:space="preserve">paragraphs </w:t>
      </w:r>
      <w:r w:rsidRPr="004D442D">
        <w:rPr>
          <w:sz w:val="20"/>
          <w:lang w:val="en-GB"/>
        </w:rPr>
        <w:t>1 and 2.</w:t>
      </w:r>
    </w:p>
    <w:p w14:paraId="7DE9DB1C" w14:textId="77777777" w:rsidR="009E5713" w:rsidRPr="004D442D" w:rsidRDefault="009E5713" w:rsidP="004D442D">
      <w:pPr>
        <w:pStyle w:val="Prosttext"/>
        <w:spacing w:before="120"/>
        <w:rPr>
          <w:rFonts w:ascii="Times New Roman" w:hAnsi="Times New Roman" w:cs="Times New Roman"/>
          <w:lang w:val="en-GB"/>
        </w:rPr>
      </w:pPr>
    </w:p>
    <w:p w14:paraId="0F87C7AC" w14:textId="77777777" w:rsidR="009E5713" w:rsidRPr="004D442D" w:rsidRDefault="009E5713" w:rsidP="004D442D">
      <w:pPr>
        <w:pStyle w:val="Prosttext"/>
        <w:spacing w:before="120"/>
        <w:jc w:val="center"/>
        <w:rPr>
          <w:rFonts w:ascii="Times New Roman" w:hAnsi="Times New Roman" w:cs="Times New Roman"/>
          <w:lang w:val="en-GB"/>
        </w:rPr>
      </w:pPr>
    </w:p>
    <w:p w14:paraId="6703C6C2" w14:textId="6C20850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19</w:t>
      </w:r>
    </w:p>
    <w:p w14:paraId="16ECDFF0" w14:textId="77777777" w:rsidR="00F87394" w:rsidRPr="004D442D" w:rsidRDefault="003C3D9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Live </w:t>
      </w:r>
      <w:r w:rsidR="007635AF" w:rsidRPr="004D442D">
        <w:rPr>
          <w:rFonts w:ascii="Times New Roman" w:hAnsi="Times New Roman" w:cs="Times New Roman"/>
          <w:b/>
          <w:lang w:val="en-GB"/>
        </w:rPr>
        <w:t>P</w:t>
      </w:r>
      <w:r w:rsidRPr="004D442D">
        <w:rPr>
          <w:rFonts w:ascii="Times New Roman" w:hAnsi="Times New Roman" w:cs="Times New Roman"/>
          <w:b/>
          <w:lang w:val="en-GB"/>
        </w:rPr>
        <w:t xml:space="preserve">erformance of </w:t>
      </w:r>
      <w:r w:rsidR="00DE7388" w:rsidRPr="004D442D">
        <w:rPr>
          <w:rFonts w:ascii="Times New Roman" w:hAnsi="Times New Roman" w:cs="Times New Roman"/>
          <w:b/>
          <w:lang w:val="en-GB"/>
        </w:rPr>
        <w:t>a</w:t>
      </w:r>
      <w:r w:rsidRPr="004D442D">
        <w:rPr>
          <w:rFonts w:ascii="Times New Roman" w:hAnsi="Times New Roman" w:cs="Times New Roman"/>
          <w:b/>
          <w:lang w:val="en-GB"/>
        </w:rPr>
        <w:t xml:space="preserve"> </w:t>
      </w:r>
      <w:r w:rsidR="007635AF" w:rsidRPr="004D442D">
        <w:rPr>
          <w:rFonts w:ascii="Times New Roman" w:hAnsi="Times New Roman" w:cs="Times New Roman"/>
          <w:b/>
          <w:lang w:val="en-GB"/>
        </w:rPr>
        <w:t>W</w:t>
      </w:r>
      <w:r w:rsidRPr="004D442D">
        <w:rPr>
          <w:rFonts w:ascii="Times New Roman" w:hAnsi="Times New Roman" w:cs="Times New Roman"/>
          <w:b/>
          <w:lang w:val="en-GB"/>
        </w:rPr>
        <w:t xml:space="preserve">ork and its </w:t>
      </w:r>
      <w:r w:rsidR="007635AF" w:rsidRPr="004D442D">
        <w:rPr>
          <w:rFonts w:ascii="Times New Roman" w:hAnsi="Times New Roman" w:cs="Times New Roman"/>
          <w:b/>
          <w:lang w:val="en-GB"/>
        </w:rPr>
        <w:t>T</w:t>
      </w:r>
      <w:r w:rsidRPr="004D442D">
        <w:rPr>
          <w:rFonts w:ascii="Times New Roman" w:hAnsi="Times New Roman" w:cs="Times New Roman"/>
          <w:b/>
          <w:lang w:val="en-GB"/>
        </w:rPr>
        <w:t>ransmission</w:t>
      </w:r>
    </w:p>
    <w:p w14:paraId="7909C945" w14:textId="726E2AD2" w:rsidR="00970735" w:rsidRPr="004D442D" w:rsidRDefault="00970735" w:rsidP="00D61540">
      <w:pPr>
        <w:spacing w:before="120"/>
        <w:ind w:firstLine="284"/>
        <w:rPr>
          <w:sz w:val="20"/>
          <w:lang w:val="en-GB"/>
        </w:rPr>
      </w:pPr>
      <w:r w:rsidRPr="004D442D">
        <w:rPr>
          <w:sz w:val="20"/>
          <w:lang w:val="en-GB"/>
        </w:rPr>
        <w:t>(1) The live performance of the work shall mean making available the work performed live by a performer, including, but not limited to, a live-recited literary work, live-performed musical work with or without words or of a dramatic or musical</w:t>
      </w:r>
      <w:r w:rsidR="001F125A" w:rsidRPr="004D442D">
        <w:rPr>
          <w:sz w:val="20"/>
          <w:lang w:val="en-GB"/>
        </w:rPr>
        <w:t>-dramatic</w:t>
      </w:r>
      <w:r w:rsidRPr="004D442D">
        <w:rPr>
          <w:sz w:val="20"/>
          <w:lang w:val="en-GB"/>
        </w:rPr>
        <w:t>, choreographic or pantomimic work performed live on stage.</w:t>
      </w:r>
    </w:p>
    <w:p w14:paraId="077B4665" w14:textId="1C2BEE0A" w:rsidR="00F87394" w:rsidRPr="004D442D" w:rsidRDefault="00970735" w:rsidP="004D442D">
      <w:pPr>
        <w:spacing w:before="120"/>
        <w:ind w:firstLine="284"/>
        <w:rPr>
          <w:sz w:val="20"/>
          <w:lang w:val="en-GB"/>
        </w:rPr>
      </w:pPr>
      <w:r w:rsidRPr="004D442D">
        <w:rPr>
          <w:sz w:val="20"/>
          <w:lang w:val="en-GB"/>
        </w:rPr>
        <w:t xml:space="preserve">(2) </w:t>
      </w:r>
      <w:r w:rsidR="00DE7388" w:rsidRPr="004D442D">
        <w:rPr>
          <w:sz w:val="20"/>
          <w:lang w:val="en-GB"/>
        </w:rPr>
        <w:t>T</w:t>
      </w:r>
      <w:r w:rsidRPr="004D442D">
        <w:rPr>
          <w:sz w:val="20"/>
          <w:lang w:val="en-GB"/>
        </w:rPr>
        <w:t xml:space="preserve">ransmission of the live performance of a work shall mean making simultaneously available the live performance of the work by means of a loudspeaker, screen or similar device located beyond the space of the live performance, with the exception of the uses of the work pursuant to </w:t>
      </w:r>
      <w:r w:rsidR="00E80C4B">
        <w:rPr>
          <w:sz w:val="20"/>
          <w:lang w:val="en-GB"/>
        </w:rPr>
        <w:t>Section</w:t>
      </w:r>
      <w:r w:rsidRPr="004D442D">
        <w:rPr>
          <w:sz w:val="20"/>
          <w:lang w:val="en-GB"/>
        </w:rPr>
        <w:t>s 21 to 23.</w:t>
      </w:r>
    </w:p>
    <w:p w14:paraId="1F483A94" w14:textId="77777777" w:rsidR="00F87394" w:rsidRPr="004D442D" w:rsidRDefault="00F87394" w:rsidP="004D442D">
      <w:pPr>
        <w:pStyle w:val="Prosttext"/>
        <w:spacing w:before="120"/>
        <w:jc w:val="both"/>
        <w:rPr>
          <w:rFonts w:ascii="Times New Roman" w:hAnsi="Times New Roman" w:cs="Times New Roman"/>
          <w:lang w:val="en-GB"/>
        </w:rPr>
      </w:pPr>
    </w:p>
    <w:p w14:paraId="30FC07D9" w14:textId="2EC511E2" w:rsidR="00E134C1" w:rsidRPr="004D442D" w:rsidRDefault="00E80C4B" w:rsidP="004D442D">
      <w:pPr>
        <w:spacing w:before="120"/>
        <w:jc w:val="center"/>
        <w:rPr>
          <w:b/>
          <w:sz w:val="20"/>
          <w:lang w:val="en-GB"/>
        </w:rPr>
      </w:pPr>
      <w:r>
        <w:rPr>
          <w:sz w:val="20"/>
          <w:lang w:val="en-GB"/>
        </w:rPr>
        <w:t>Section</w:t>
      </w:r>
      <w:r w:rsidR="00E134C1" w:rsidRPr="004D442D">
        <w:rPr>
          <w:sz w:val="20"/>
          <w:lang w:val="en-GB"/>
        </w:rPr>
        <w:t xml:space="preserve"> 20</w:t>
      </w:r>
    </w:p>
    <w:p w14:paraId="4FC5DFA1" w14:textId="77777777" w:rsidR="00E134C1" w:rsidRPr="004D442D" w:rsidRDefault="00E134C1" w:rsidP="004D442D">
      <w:pPr>
        <w:spacing w:before="120"/>
        <w:jc w:val="center"/>
        <w:rPr>
          <w:b/>
          <w:sz w:val="20"/>
          <w:lang w:val="en-GB"/>
        </w:rPr>
      </w:pPr>
      <w:r w:rsidRPr="004D442D">
        <w:rPr>
          <w:b/>
          <w:sz w:val="20"/>
          <w:lang w:val="en-GB"/>
        </w:rPr>
        <w:t xml:space="preserve">Performance of </w:t>
      </w:r>
      <w:r w:rsidR="00A632F1" w:rsidRPr="004D442D">
        <w:rPr>
          <w:b/>
          <w:sz w:val="20"/>
          <w:lang w:val="en-GB"/>
        </w:rPr>
        <w:t xml:space="preserve">a </w:t>
      </w:r>
      <w:r w:rsidRPr="004D442D">
        <w:rPr>
          <w:b/>
          <w:sz w:val="20"/>
          <w:lang w:val="en-GB"/>
        </w:rPr>
        <w:t xml:space="preserve">Work from </w:t>
      </w:r>
      <w:r w:rsidR="002D1685" w:rsidRPr="004D442D">
        <w:rPr>
          <w:b/>
          <w:sz w:val="20"/>
          <w:lang w:val="en-GB"/>
        </w:rPr>
        <w:t>F</w:t>
      </w:r>
      <w:r w:rsidR="00440D9B" w:rsidRPr="004D442D">
        <w:rPr>
          <w:b/>
          <w:sz w:val="20"/>
          <w:lang w:val="en-GB"/>
        </w:rPr>
        <w:t>ixation</w:t>
      </w:r>
      <w:r w:rsidR="002D1685" w:rsidRPr="004D442D">
        <w:rPr>
          <w:b/>
          <w:sz w:val="20"/>
          <w:lang w:val="en-GB"/>
        </w:rPr>
        <w:t xml:space="preserve"> </w:t>
      </w:r>
      <w:r w:rsidRPr="004D442D">
        <w:rPr>
          <w:b/>
          <w:sz w:val="20"/>
          <w:lang w:val="en-GB"/>
        </w:rPr>
        <w:t xml:space="preserve">and Transmission </w:t>
      </w:r>
      <w:r w:rsidR="007635AF" w:rsidRPr="004D442D">
        <w:rPr>
          <w:b/>
          <w:sz w:val="20"/>
          <w:lang w:val="en-GB"/>
        </w:rPr>
        <w:t>T</w:t>
      </w:r>
      <w:r w:rsidRPr="004D442D">
        <w:rPr>
          <w:b/>
          <w:sz w:val="20"/>
          <w:lang w:val="en-GB"/>
        </w:rPr>
        <w:t>hereof</w:t>
      </w:r>
    </w:p>
    <w:p w14:paraId="75210E7C" w14:textId="4BC68F53" w:rsidR="00E134C1" w:rsidRPr="004D442D" w:rsidRDefault="00E134C1" w:rsidP="004D442D">
      <w:pPr>
        <w:spacing w:before="120"/>
        <w:rPr>
          <w:sz w:val="20"/>
          <w:lang w:val="en-GB"/>
        </w:rPr>
      </w:pPr>
      <w:r w:rsidRPr="004D442D">
        <w:rPr>
          <w:sz w:val="20"/>
          <w:lang w:val="en-GB"/>
        </w:rPr>
        <w:tab/>
        <w:t>(1)</w:t>
      </w:r>
      <w:r w:rsidRPr="004D442D">
        <w:rPr>
          <w:b/>
          <w:sz w:val="20"/>
          <w:lang w:val="en-GB"/>
        </w:rPr>
        <w:t xml:space="preserve"> </w:t>
      </w:r>
      <w:r w:rsidR="00DE7388" w:rsidRPr="004D442D">
        <w:rPr>
          <w:sz w:val="20"/>
          <w:lang w:val="en-GB"/>
        </w:rPr>
        <w:t>The right to perform a</w:t>
      </w:r>
      <w:r w:rsidRPr="004D442D">
        <w:rPr>
          <w:sz w:val="20"/>
          <w:lang w:val="en-GB"/>
        </w:rPr>
        <w:t xml:space="preserve"> work from a </w:t>
      </w:r>
      <w:r w:rsidR="002D1685" w:rsidRPr="004D442D">
        <w:rPr>
          <w:sz w:val="20"/>
          <w:lang w:val="en-GB"/>
        </w:rPr>
        <w:t xml:space="preserve">fixation </w:t>
      </w:r>
      <w:r w:rsidRPr="004D442D">
        <w:rPr>
          <w:sz w:val="20"/>
          <w:lang w:val="en-GB"/>
        </w:rPr>
        <w:t xml:space="preserve">shall mean making the work available from an audio or audiovisual </w:t>
      </w:r>
      <w:r w:rsidR="00B7356B" w:rsidRPr="004D442D">
        <w:rPr>
          <w:sz w:val="20"/>
          <w:lang w:val="en-GB"/>
        </w:rPr>
        <w:t>fixation</w:t>
      </w:r>
      <w:r w:rsidRPr="004D442D">
        <w:rPr>
          <w:sz w:val="20"/>
          <w:lang w:val="en-GB"/>
        </w:rPr>
        <w:t xml:space="preserve"> by means of a technical device, with the exception of the uses of the work in accordance with </w:t>
      </w:r>
      <w:r w:rsidR="00E80C4B">
        <w:rPr>
          <w:sz w:val="20"/>
          <w:lang w:val="en-GB"/>
        </w:rPr>
        <w:t>Section</w:t>
      </w:r>
      <w:r w:rsidRPr="004D442D">
        <w:rPr>
          <w:sz w:val="20"/>
          <w:lang w:val="en-GB"/>
        </w:rPr>
        <w:t>s 21 to 23.</w:t>
      </w:r>
    </w:p>
    <w:p w14:paraId="10359393" w14:textId="13C32B39" w:rsidR="00E134C1" w:rsidRDefault="00E134C1" w:rsidP="004D442D">
      <w:pPr>
        <w:spacing w:before="120"/>
        <w:rPr>
          <w:sz w:val="20"/>
          <w:lang w:val="en-GB"/>
        </w:rPr>
      </w:pPr>
      <w:r w:rsidRPr="004D442D">
        <w:rPr>
          <w:sz w:val="20"/>
          <w:lang w:val="en-GB"/>
        </w:rPr>
        <w:tab/>
        <w:t xml:space="preserve">(2) Transmission of </w:t>
      </w:r>
      <w:r w:rsidR="00DE7388" w:rsidRPr="004D442D">
        <w:rPr>
          <w:sz w:val="20"/>
          <w:lang w:val="en-GB"/>
        </w:rPr>
        <w:t>the</w:t>
      </w:r>
      <w:r w:rsidRPr="004D442D">
        <w:rPr>
          <w:sz w:val="20"/>
          <w:lang w:val="en-GB"/>
        </w:rPr>
        <w:t xml:space="preserve"> performance of </w:t>
      </w:r>
      <w:r w:rsidR="00DE7388" w:rsidRPr="004D442D">
        <w:rPr>
          <w:sz w:val="20"/>
          <w:lang w:val="en-GB"/>
        </w:rPr>
        <w:t>a</w:t>
      </w:r>
      <w:r w:rsidRPr="004D442D">
        <w:rPr>
          <w:sz w:val="20"/>
          <w:lang w:val="en-GB"/>
        </w:rPr>
        <w:t xml:space="preserve"> work from a </w:t>
      </w:r>
      <w:r w:rsidR="002D1685" w:rsidRPr="004D442D">
        <w:rPr>
          <w:sz w:val="20"/>
          <w:lang w:val="en-GB"/>
        </w:rPr>
        <w:t xml:space="preserve">fixation </w:t>
      </w:r>
      <w:r w:rsidRPr="004D442D">
        <w:rPr>
          <w:sz w:val="20"/>
          <w:lang w:val="en-GB"/>
        </w:rPr>
        <w:t>shall mean making the work available simultaneously by means of a loudspeaker, screen or similar device located beyond the space of the performance.</w:t>
      </w:r>
    </w:p>
    <w:p w14:paraId="415DF41C" w14:textId="77777777" w:rsidR="001B19D6" w:rsidRPr="004D442D" w:rsidRDefault="001B19D6" w:rsidP="004D442D">
      <w:pPr>
        <w:spacing w:before="120"/>
        <w:rPr>
          <w:sz w:val="20"/>
          <w:lang w:val="en-GB"/>
        </w:rPr>
      </w:pPr>
    </w:p>
    <w:p w14:paraId="726B30DC" w14:textId="7981272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21</w:t>
      </w:r>
    </w:p>
    <w:p w14:paraId="153E6C8C" w14:textId="77777777" w:rsidR="00F87394" w:rsidRPr="004D442D" w:rsidRDefault="00E134C1"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Broadcasting</w:t>
      </w:r>
      <w:r w:rsidR="00C56FC3" w:rsidRPr="004D442D">
        <w:rPr>
          <w:rFonts w:ascii="Times New Roman" w:hAnsi="Times New Roman" w:cs="Times New Roman"/>
          <w:b/>
          <w:bCs/>
          <w:lang w:val="en-GB"/>
        </w:rPr>
        <w:t xml:space="preserve"> by radio or television</w:t>
      </w:r>
    </w:p>
    <w:p w14:paraId="16D6FDD2" w14:textId="687374FB" w:rsidR="00E134C1" w:rsidRPr="004D442D" w:rsidRDefault="00E134C1" w:rsidP="004D442D">
      <w:pPr>
        <w:spacing w:before="120"/>
        <w:rPr>
          <w:sz w:val="20"/>
          <w:lang w:val="en-GB"/>
        </w:rPr>
      </w:pPr>
      <w:r w:rsidRPr="004D442D">
        <w:rPr>
          <w:sz w:val="20"/>
          <w:lang w:val="en-GB"/>
        </w:rPr>
        <w:tab/>
        <w:t>(1)</w:t>
      </w:r>
      <w:r w:rsidRPr="004D442D">
        <w:rPr>
          <w:b/>
          <w:sz w:val="20"/>
          <w:lang w:val="en-GB"/>
        </w:rPr>
        <w:t xml:space="preserve"> </w:t>
      </w:r>
      <w:r w:rsidR="00C56FC3" w:rsidRPr="004D442D">
        <w:rPr>
          <w:sz w:val="20"/>
          <w:lang w:val="en-GB"/>
        </w:rPr>
        <w:t>B</w:t>
      </w:r>
      <w:r w:rsidRPr="004D442D">
        <w:rPr>
          <w:sz w:val="20"/>
          <w:lang w:val="en-GB"/>
        </w:rPr>
        <w:t xml:space="preserve">roadcasting </w:t>
      </w:r>
      <w:r w:rsidR="00076219" w:rsidRPr="004D442D">
        <w:rPr>
          <w:sz w:val="20"/>
          <w:lang w:val="en-GB"/>
        </w:rPr>
        <w:t xml:space="preserve">of </w:t>
      </w:r>
      <w:r w:rsidRPr="004D442D">
        <w:rPr>
          <w:sz w:val="20"/>
          <w:lang w:val="en-GB"/>
        </w:rPr>
        <w:t>the work</w:t>
      </w:r>
      <w:r w:rsidR="00C56FC3" w:rsidRPr="004D442D">
        <w:rPr>
          <w:sz w:val="20"/>
          <w:lang w:val="en-GB"/>
        </w:rPr>
        <w:t xml:space="preserve"> by radio or television</w:t>
      </w:r>
      <w:r w:rsidRPr="004D442D">
        <w:rPr>
          <w:sz w:val="20"/>
          <w:lang w:val="en-GB"/>
        </w:rPr>
        <w:t xml:space="preserve"> shall mean making the work available by means of radio or television </w:t>
      </w:r>
      <w:r w:rsidR="00CE52F3" w:rsidRPr="004D442D">
        <w:rPr>
          <w:sz w:val="20"/>
          <w:lang w:val="en-GB"/>
        </w:rPr>
        <w:t xml:space="preserve">or any </w:t>
      </w:r>
      <w:r w:rsidRPr="004D442D">
        <w:rPr>
          <w:sz w:val="20"/>
          <w:lang w:val="en-GB"/>
        </w:rPr>
        <w:t xml:space="preserve">other </w:t>
      </w:r>
      <w:r w:rsidR="00CE52F3" w:rsidRPr="004D442D">
        <w:rPr>
          <w:sz w:val="20"/>
          <w:lang w:val="en-GB"/>
        </w:rPr>
        <w:t>means</w:t>
      </w:r>
      <w:r w:rsidR="00C11F4D" w:rsidRPr="004D442D">
        <w:rPr>
          <w:sz w:val="20"/>
          <w:lang w:val="en-GB"/>
        </w:rPr>
        <w:t xml:space="preserve"> </w:t>
      </w:r>
      <w:r w:rsidRPr="004D442D">
        <w:rPr>
          <w:sz w:val="20"/>
          <w:lang w:val="en-GB"/>
        </w:rPr>
        <w:t xml:space="preserve">of making the work available designated </w:t>
      </w:r>
      <w:r w:rsidR="008E3F65" w:rsidRPr="004D442D">
        <w:rPr>
          <w:sz w:val="20"/>
          <w:lang w:val="en-GB"/>
        </w:rPr>
        <w:t xml:space="preserve">to the </w:t>
      </w:r>
      <w:r w:rsidR="003C1333" w:rsidRPr="004D442D">
        <w:rPr>
          <w:sz w:val="20"/>
          <w:lang w:val="en-GB"/>
        </w:rPr>
        <w:t>communication</w:t>
      </w:r>
      <w:r w:rsidR="008E3F65" w:rsidRPr="004D442D">
        <w:rPr>
          <w:sz w:val="20"/>
          <w:lang w:val="en-GB"/>
        </w:rPr>
        <w:t xml:space="preserve"> the sounds or images and sounds or the </w:t>
      </w:r>
      <w:r w:rsidR="00CE52F3" w:rsidRPr="004D442D">
        <w:rPr>
          <w:sz w:val="20"/>
          <w:lang w:val="en-GB"/>
        </w:rPr>
        <w:t>representations</w:t>
      </w:r>
      <w:r w:rsidR="008E3F65" w:rsidRPr="004D442D">
        <w:rPr>
          <w:sz w:val="20"/>
          <w:lang w:val="en-GB"/>
        </w:rPr>
        <w:t xml:space="preserve"> </w:t>
      </w:r>
      <w:r w:rsidR="00CE52F3" w:rsidRPr="004D442D">
        <w:rPr>
          <w:sz w:val="20"/>
          <w:lang w:val="en-GB"/>
        </w:rPr>
        <w:t xml:space="preserve">thereof </w:t>
      </w:r>
      <w:r w:rsidR="008E3F65" w:rsidRPr="004D442D">
        <w:rPr>
          <w:sz w:val="20"/>
          <w:lang w:val="en-GB"/>
        </w:rPr>
        <w:t>by wire or wireless</w:t>
      </w:r>
      <w:r w:rsidR="004633C6" w:rsidRPr="004D442D">
        <w:rPr>
          <w:sz w:val="20"/>
          <w:lang w:val="en-GB"/>
        </w:rPr>
        <w:t xml:space="preserve"> means</w:t>
      </w:r>
      <w:r w:rsidR="00DE7388" w:rsidRPr="004D442D">
        <w:rPr>
          <w:sz w:val="20"/>
          <w:lang w:val="en-GB"/>
        </w:rPr>
        <w:t>,</w:t>
      </w:r>
      <w:r w:rsidRPr="004D442D">
        <w:rPr>
          <w:sz w:val="20"/>
          <w:lang w:val="en-GB"/>
        </w:rPr>
        <w:t xml:space="preserve"> including </w:t>
      </w:r>
      <w:r w:rsidR="00CE52F3" w:rsidRPr="004D442D">
        <w:rPr>
          <w:sz w:val="20"/>
          <w:lang w:val="en-GB"/>
        </w:rPr>
        <w:t xml:space="preserve">transmission </w:t>
      </w:r>
      <w:r w:rsidRPr="004D442D">
        <w:rPr>
          <w:sz w:val="20"/>
          <w:lang w:val="en-GB"/>
        </w:rPr>
        <w:t>by cable or by satellite, by the original broadcaster.</w:t>
      </w:r>
      <w:r w:rsidR="004C3C25" w:rsidRPr="004D442D">
        <w:rPr>
          <w:sz w:val="20"/>
          <w:lang w:val="en-GB"/>
        </w:rPr>
        <w:t xml:space="preserve"> Broadcasting of a work by radio or television shall also mean the supply of programme-carrying signals by the original broadcaster to the operator of retransmission services pursuant to </w:t>
      </w:r>
      <w:r w:rsidR="00E80C4B">
        <w:rPr>
          <w:sz w:val="20"/>
          <w:lang w:val="en-GB"/>
        </w:rPr>
        <w:t>Section</w:t>
      </w:r>
      <w:r w:rsidR="004C3C25" w:rsidRPr="004D442D">
        <w:rPr>
          <w:sz w:val="20"/>
          <w:lang w:val="en-GB"/>
        </w:rPr>
        <w:t xml:space="preserve"> 22, even if the programme-carrying signals are not accessible to the public during such supply. The use of a work referred to in the second sentence shall be deemed to be a single act of communication to the public in which the broadcaster and the operator of retransmission services pursuant to </w:t>
      </w:r>
      <w:r w:rsidR="00E80C4B">
        <w:rPr>
          <w:sz w:val="20"/>
          <w:lang w:val="en-GB"/>
        </w:rPr>
        <w:t>Section</w:t>
      </w:r>
      <w:r w:rsidR="004C3C25" w:rsidRPr="004D442D">
        <w:rPr>
          <w:sz w:val="20"/>
          <w:lang w:val="en-GB"/>
        </w:rPr>
        <w:t xml:space="preserve"> 22 participate, but not jointly and severally, and for which both must obtain a licence for their respective share of such communication to the public; the provisions of </w:t>
      </w:r>
      <w:r w:rsidR="00E80C4B">
        <w:rPr>
          <w:sz w:val="20"/>
          <w:lang w:val="en-GB"/>
        </w:rPr>
        <w:t>Section</w:t>
      </w:r>
      <w:r w:rsidR="00B428CB" w:rsidRPr="004D442D">
        <w:rPr>
          <w:sz w:val="20"/>
          <w:lang w:val="en-GB"/>
        </w:rPr>
        <w:t xml:space="preserve"> </w:t>
      </w:r>
      <w:r w:rsidR="004C3C25" w:rsidRPr="004D442D">
        <w:rPr>
          <w:sz w:val="20"/>
          <w:lang w:val="en-GB"/>
        </w:rPr>
        <w:t>97d</w:t>
      </w:r>
      <w:r w:rsidR="00B428CB" w:rsidRPr="004D442D">
        <w:rPr>
          <w:sz w:val="20"/>
          <w:lang w:val="en-GB"/>
        </w:rPr>
        <w:t xml:space="preserve"> paragraph</w:t>
      </w:r>
      <w:r w:rsidR="004C3C25" w:rsidRPr="004D442D">
        <w:rPr>
          <w:sz w:val="20"/>
          <w:lang w:val="en-GB"/>
        </w:rPr>
        <w:t>1</w:t>
      </w:r>
      <w:r w:rsidR="00B428CB" w:rsidRPr="004D442D">
        <w:rPr>
          <w:sz w:val="20"/>
          <w:lang w:val="en-GB"/>
        </w:rPr>
        <w:t xml:space="preserve"> letter </w:t>
      </w:r>
      <w:r w:rsidR="004C3C25" w:rsidRPr="004D442D">
        <w:rPr>
          <w:sz w:val="20"/>
          <w:lang w:val="en-GB"/>
        </w:rPr>
        <w:t>(a)</w:t>
      </w:r>
      <w:r w:rsidR="00B428CB" w:rsidRPr="004D442D">
        <w:rPr>
          <w:sz w:val="20"/>
          <w:lang w:val="en-GB"/>
        </w:rPr>
        <w:t xml:space="preserve"> points </w:t>
      </w:r>
      <w:r w:rsidR="004C3C25" w:rsidRPr="004D442D">
        <w:rPr>
          <w:sz w:val="20"/>
          <w:lang w:val="en-GB"/>
        </w:rPr>
        <w:t xml:space="preserve">(1) and (2), </w:t>
      </w:r>
      <w:r w:rsidR="00E80C4B">
        <w:rPr>
          <w:sz w:val="20"/>
          <w:lang w:val="en-GB"/>
        </w:rPr>
        <w:t>Section</w:t>
      </w:r>
      <w:r w:rsidR="00B428CB" w:rsidRPr="004D442D">
        <w:rPr>
          <w:sz w:val="20"/>
          <w:lang w:val="en-GB"/>
        </w:rPr>
        <w:t xml:space="preserve"> </w:t>
      </w:r>
      <w:r w:rsidR="004C3C25" w:rsidRPr="004D442D">
        <w:rPr>
          <w:sz w:val="20"/>
          <w:lang w:val="en-GB"/>
        </w:rPr>
        <w:t>97d</w:t>
      </w:r>
      <w:r w:rsidR="00B428CB" w:rsidRPr="004D442D">
        <w:rPr>
          <w:sz w:val="20"/>
          <w:lang w:val="en-GB"/>
        </w:rPr>
        <w:t xml:space="preserve"> paragraph </w:t>
      </w:r>
      <w:r w:rsidR="004C3C25" w:rsidRPr="004D442D">
        <w:rPr>
          <w:sz w:val="20"/>
          <w:lang w:val="en-GB"/>
        </w:rPr>
        <w:t>1</w:t>
      </w:r>
      <w:r w:rsidR="00B428CB" w:rsidRPr="004D442D">
        <w:rPr>
          <w:sz w:val="20"/>
          <w:lang w:val="en-GB"/>
        </w:rPr>
        <w:t xml:space="preserve"> letter </w:t>
      </w:r>
      <w:r w:rsidR="004C3C25" w:rsidRPr="004D442D">
        <w:rPr>
          <w:sz w:val="20"/>
          <w:lang w:val="en-GB"/>
        </w:rPr>
        <w:t xml:space="preserve">(c), </w:t>
      </w:r>
      <w:r w:rsidR="00E80C4B">
        <w:rPr>
          <w:sz w:val="20"/>
          <w:lang w:val="en-GB"/>
        </w:rPr>
        <w:t>Section</w:t>
      </w:r>
      <w:r w:rsidR="004C3C25" w:rsidRPr="004D442D">
        <w:rPr>
          <w:sz w:val="20"/>
          <w:lang w:val="en-GB"/>
        </w:rPr>
        <w:t xml:space="preserve"> 97e</w:t>
      </w:r>
      <w:r w:rsidR="00B428CB" w:rsidRPr="004D442D">
        <w:rPr>
          <w:sz w:val="20"/>
          <w:lang w:val="en-GB"/>
        </w:rPr>
        <w:t xml:space="preserve"> paragraph 4 letters </w:t>
      </w:r>
      <w:r w:rsidR="004C3C25" w:rsidRPr="004D442D">
        <w:rPr>
          <w:sz w:val="20"/>
          <w:lang w:val="en-GB"/>
        </w:rPr>
        <w:t xml:space="preserve">(c) and (n) and </w:t>
      </w:r>
      <w:r w:rsidR="00E80C4B">
        <w:rPr>
          <w:sz w:val="20"/>
          <w:lang w:val="en-GB"/>
        </w:rPr>
        <w:t>Section</w:t>
      </w:r>
      <w:r w:rsidR="004C3C25" w:rsidRPr="004D442D">
        <w:rPr>
          <w:sz w:val="20"/>
          <w:lang w:val="en-GB"/>
        </w:rPr>
        <w:t xml:space="preserve"> 98c</w:t>
      </w:r>
      <w:r w:rsidR="00B428CB" w:rsidRPr="004D442D">
        <w:rPr>
          <w:sz w:val="20"/>
          <w:lang w:val="en-GB"/>
        </w:rPr>
        <w:t xml:space="preserve"> paragraph </w:t>
      </w:r>
      <w:r w:rsidR="004C3C25" w:rsidRPr="004D442D">
        <w:rPr>
          <w:sz w:val="20"/>
          <w:lang w:val="en-GB"/>
        </w:rPr>
        <w:t>5 shall apply mutatis mutandis. Paragraphs 5 to 7 shall not apply to the operator of retransmission services.</w:t>
      </w:r>
    </w:p>
    <w:p w14:paraId="50D4154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84EFE" w:rsidRPr="004D442D">
        <w:rPr>
          <w:rFonts w:ascii="Times New Roman" w:hAnsi="Times New Roman" w:cs="Times New Roman"/>
          <w:lang w:val="en-GB"/>
        </w:rPr>
        <w:t>In this Act, s</w:t>
      </w:r>
      <w:r w:rsidR="00E134C1" w:rsidRPr="004D442D">
        <w:rPr>
          <w:rFonts w:ascii="Times New Roman" w:hAnsi="Times New Roman" w:cs="Times New Roman"/>
          <w:lang w:val="en-GB"/>
        </w:rPr>
        <w:t xml:space="preserve">atellite </w:t>
      </w:r>
      <w:r w:rsidR="00384EFE" w:rsidRPr="004D442D">
        <w:rPr>
          <w:rFonts w:ascii="Times New Roman" w:hAnsi="Times New Roman" w:cs="Times New Roman"/>
          <w:lang w:val="en-GB"/>
        </w:rPr>
        <w:t>shall mean any satellite working on the frequency bands that are:</w:t>
      </w:r>
    </w:p>
    <w:p w14:paraId="734193F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60746D" w:rsidRPr="004D442D">
        <w:rPr>
          <w:rFonts w:ascii="Times New Roman" w:hAnsi="Times New Roman" w:cs="Times New Roman"/>
          <w:lang w:val="en-GB"/>
        </w:rPr>
        <w:tab/>
      </w:r>
      <w:r w:rsidR="008F5BAE" w:rsidRPr="004D442D">
        <w:rPr>
          <w:rFonts w:ascii="Times New Roman" w:hAnsi="Times New Roman" w:cs="Times New Roman"/>
          <w:lang w:val="en-GB"/>
        </w:rPr>
        <w:t>r</w:t>
      </w:r>
      <w:r w:rsidR="003C1333" w:rsidRPr="004D442D">
        <w:rPr>
          <w:rFonts w:ascii="Times New Roman" w:hAnsi="Times New Roman" w:cs="Times New Roman"/>
          <w:lang w:val="en-GB"/>
        </w:rPr>
        <w:t>eserved</w:t>
      </w:r>
      <w:r w:rsidR="00384EFE" w:rsidRPr="004D442D">
        <w:rPr>
          <w:rFonts w:ascii="Times New Roman" w:hAnsi="Times New Roman" w:cs="Times New Roman"/>
          <w:lang w:val="en-GB"/>
        </w:rPr>
        <w:t xml:space="preserve"> under specific legal regulations in the telecommunications area, for the transmission of signals to be received by the public; or</w:t>
      </w:r>
    </w:p>
    <w:p w14:paraId="35D67400" w14:textId="77777777" w:rsidR="00F87394" w:rsidRPr="004D442D" w:rsidRDefault="00384EF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60746D" w:rsidRPr="004D442D">
        <w:rPr>
          <w:rFonts w:ascii="Times New Roman" w:hAnsi="Times New Roman" w:cs="Times New Roman"/>
          <w:lang w:val="en-GB"/>
        </w:rPr>
        <w:tab/>
      </w:r>
      <w:r w:rsidR="008F5BAE" w:rsidRPr="004D442D">
        <w:rPr>
          <w:rFonts w:ascii="Times New Roman" w:hAnsi="Times New Roman" w:cs="Times New Roman"/>
          <w:lang w:val="en-GB"/>
        </w:rPr>
        <w:t>r</w:t>
      </w:r>
      <w:r w:rsidR="003C1333" w:rsidRPr="004D442D">
        <w:rPr>
          <w:rFonts w:ascii="Times New Roman" w:hAnsi="Times New Roman" w:cs="Times New Roman"/>
          <w:lang w:val="en-GB"/>
        </w:rPr>
        <w:t>eserved</w:t>
      </w:r>
      <w:r w:rsidRPr="004D442D">
        <w:rPr>
          <w:rFonts w:ascii="Times New Roman" w:hAnsi="Times New Roman" w:cs="Times New Roman"/>
          <w:lang w:val="en-GB"/>
        </w:rPr>
        <w:t xml:space="preserve"> for closed communication from one point to another, provided that the circumstances of the indi</w:t>
      </w:r>
      <w:r w:rsidR="00DE7388" w:rsidRPr="004D442D">
        <w:rPr>
          <w:rFonts w:ascii="Times New Roman" w:hAnsi="Times New Roman" w:cs="Times New Roman"/>
          <w:lang w:val="en-GB"/>
        </w:rPr>
        <w:t>vidual reception of the signals</w:t>
      </w:r>
      <w:r w:rsidRPr="004D442D">
        <w:rPr>
          <w:rFonts w:ascii="Times New Roman" w:hAnsi="Times New Roman" w:cs="Times New Roman"/>
          <w:lang w:val="en-GB"/>
        </w:rPr>
        <w:t xml:space="preserve"> are comparable to the circumstances referred to in </w:t>
      </w:r>
      <w:r w:rsidR="00180DF0" w:rsidRPr="004D442D">
        <w:rPr>
          <w:rFonts w:ascii="Times New Roman" w:hAnsi="Times New Roman" w:cs="Times New Roman"/>
          <w:lang w:val="en-GB"/>
        </w:rPr>
        <w:t xml:space="preserve">letter </w:t>
      </w:r>
      <w:r w:rsidR="00BE4ADC" w:rsidRPr="004D442D">
        <w:rPr>
          <w:rFonts w:ascii="Times New Roman" w:hAnsi="Times New Roman" w:cs="Times New Roman"/>
          <w:lang w:val="en-GB"/>
        </w:rPr>
        <w:t>(</w:t>
      </w:r>
      <w:r w:rsidRPr="004D442D">
        <w:rPr>
          <w:rFonts w:ascii="Times New Roman" w:hAnsi="Times New Roman" w:cs="Times New Roman"/>
          <w:lang w:val="en-GB"/>
        </w:rPr>
        <w:t>a) above.</w:t>
      </w:r>
    </w:p>
    <w:p w14:paraId="7F2CF4D8" w14:textId="77777777" w:rsidR="00384EFE" w:rsidRPr="004D442D" w:rsidRDefault="00F87394" w:rsidP="004D442D">
      <w:pPr>
        <w:spacing w:before="120"/>
        <w:ind w:firstLine="284"/>
        <w:rPr>
          <w:sz w:val="20"/>
          <w:lang w:val="en-GB"/>
        </w:rPr>
      </w:pPr>
      <w:r w:rsidRPr="004D442D">
        <w:rPr>
          <w:sz w:val="20"/>
          <w:lang w:val="en-GB"/>
        </w:rPr>
        <w:t xml:space="preserve">(3) </w:t>
      </w:r>
      <w:r w:rsidR="00384EFE" w:rsidRPr="004D442D">
        <w:rPr>
          <w:sz w:val="20"/>
          <w:lang w:val="en-GB"/>
        </w:rPr>
        <w:t xml:space="preserve">Broadcasting by satellite pursuant to </w:t>
      </w:r>
      <w:r w:rsidR="00B428CB" w:rsidRPr="004D442D">
        <w:rPr>
          <w:sz w:val="20"/>
          <w:lang w:val="en-GB"/>
        </w:rPr>
        <w:t xml:space="preserve">paragraph </w:t>
      </w:r>
      <w:r w:rsidR="00A632F1" w:rsidRPr="004D442D">
        <w:rPr>
          <w:sz w:val="20"/>
          <w:lang w:val="en-GB"/>
        </w:rPr>
        <w:t>1</w:t>
      </w:r>
      <w:r w:rsidR="00384EFE" w:rsidRPr="004D442D">
        <w:rPr>
          <w:sz w:val="20"/>
          <w:lang w:val="en-GB"/>
        </w:rPr>
        <w:t xml:space="preserve"> shall mean </w:t>
      </w:r>
      <w:r w:rsidR="00097ED4" w:rsidRPr="004D442D">
        <w:rPr>
          <w:sz w:val="20"/>
          <w:lang w:val="en-GB"/>
        </w:rPr>
        <w:t>that</w:t>
      </w:r>
      <w:r w:rsidR="00384EFE" w:rsidRPr="004D442D">
        <w:rPr>
          <w:sz w:val="20"/>
          <w:lang w:val="en-GB"/>
        </w:rPr>
        <w:t xml:space="preserve"> sounds, or sounds and images, or their expressions intended for reception by the public</w:t>
      </w:r>
      <w:r w:rsidR="00097ED4" w:rsidRPr="004D442D">
        <w:rPr>
          <w:sz w:val="20"/>
          <w:lang w:val="en-GB"/>
        </w:rPr>
        <w:t xml:space="preserve">, are put </w:t>
      </w:r>
      <w:r w:rsidR="00384EFE" w:rsidRPr="004D442D">
        <w:rPr>
          <w:sz w:val="20"/>
          <w:lang w:val="en-GB"/>
        </w:rPr>
        <w:t>into an uninterrupted chain of communication leading to the satellite and down towards the earth</w:t>
      </w:r>
      <w:r w:rsidR="007D571C" w:rsidRPr="004D442D">
        <w:rPr>
          <w:sz w:val="20"/>
          <w:lang w:val="en-GB"/>
        </w:rPr>
        <w:t xml:space="preserve"> under the control and responsibility of the </w:t>
      </w:r>
      <w:r w:rsidR="00131C6A" w:rsidRPr="004D442D">
        <w:rPr>
          <w:sz w:val="20"/>
          <w:lang w:val="en-GB"/>
        </w:rPr>
        <w:t>broadcaster</w:t>
      </w:r>
      <w:r w:rsidR="00384EFE" w:rsidRPr="004D442D">
        <w:rPr>
          <w:sz w:val="20"/>
          <w:lang w:val="en-GB"/>
        </w:rPr>
        <w:t xml:space="preserve">. Where the signals carrying signs, sounds or images are </w:t>
      </w:r>
      <w:r w:rsidR="00414308" w:rsidRPr="004D442D">
        <w:rPr>
          <w:sz w:val="20"/>
          <w:lang w:val="en-GB"/>
        </w:rPr>
        <w:t>encod</w:t>
      </w:r>
      <w:r w:rsidR="00384EFE" w:rsidRPr="004D442D">
        <w:rPr>
          <w:sz w:val="20"/>
          <w:lang w:val="en-GB"/>
        </w:rPr>
        <w:t xml:space="preserve">ed, the broadcasting shall fall within the definition pursuant to </w:t>
      </w:r>
      <w:r w:rsidR="00B428CB" w:rsidRPr="004D442D">
        <w:rPr>
          <w:sz w:val="20"/>
          <w:lang w:val="en-GB"/>
        </w:rPr>
        <w:t xml:space="preserve">paragraph </w:t>
      </w:r>
      <w:r w:rsidR="00A632F1" w:rsidRPr="004D442D">
        <w:rPr>
          <w:sz w:val="20"/>
          <w:lang w:val="en-GB"/>
        </w:rPr>
        <w:t>1</w:t>
      </w:r>
      <w:r w:rsidR="00384EFE" w:rsidRPr="004D442D">
        <w:rPr>
          <w:sz w:val="20"/>
          <w:lang w:val="en-GB"/>
        </w:rPr>
        <w:t xml:space="preserve"> if the broadcaster has facilitated, or has given consent to the facilitation of public access to decrypting device.</w:t>
      </w:r>
    </w:p>
    <w:p w14:paraId="7ABA024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F87F54" w:rsidRPr="004D442D">
        <w:rPr>
          <w:rFonts w:ascii="Times New Roman" w:hAnsi="Times New Roman" w:cs="Times New Roman"/>
          <w:lang w:val="en-GB"/>
        </w:rPr>
        <w:t xml:space="preserve">Broadcasting </w:t>
      </w:r>
      <w:r w:rsidR="00097ED4" w:rsidRPr="004D442D">
        <w:rPr>
          <w:rFonts w:ascii="Times New Roman" w:hAnsi="Times New Roman" w:cs="Times New Roman"/>
          <w:lang w:val="en-GB"/>
        </w:rPr>
        <w:t>a</w:t>
      </w:r>
      <w:r w:rsidR="00F87F54" w:rsidRPr="004D442D">
        <w:rPr>
          <w:rFonts w:ascii="Times New Roman" w:hAnsi="Times New Roman" w:cs="Times New Roman"/>
          <w:lang w:val="en-GB"/>
        </w:rPr>
        <w:t xml:space="preserve"> work as specified in </w:t>
      </w:r>
      <w:r w:rsidR="00180DF0" w:rsidRPr="004D442D">
        <w:rPr>
          <w:rFonts w:ascii="Times New Roman" w:hAnsi="Times New Roman" w:cs="Times New Roman"/>
          <w:lang w:val="en-GB"/>
        </w:rPr>
        <w:t xml:space="preserve">paragraph </w:t>
      </w:r>
      <w:r w:rsidR="00A632F1" w:rsidRPr="004D442D">
        <w:rPr>
          <w:rFonts w:ascii="Times New Roman" w:hAnsi="Times New Roman" w:cs="Times New Roman"/>
          <w:lang w:val="en-GB"/>
        </w:rPr>
        <w:t>1</w:t>
      </w:r>
      <w:r w:rsidR="00F87F54" w:rsidRPr="004D442D">
        <w:rPr>
          <w:rFonts w:ascii="Times New Roman" w:hAnsi="Times New Roman" w:cs="Times New Roman"/>
          <w:lang w:val="en-GB"/>
        </w:rPr>
        <w:t xml:space="preserve"> above shall also mean making the work available through simultaneous, </w:t>
      </w:r>
      <w:r w:rsidR="00C53A80" w:rsidRPr="004D442D">
        <w:rPr>
          <w:rFonts w:ascii="Times New Roman" w:hAnsi="Times New Roman" w:cs="Times New Roman"/>
          <w:lang w:val="en-GB"/>
        </w:rPr>
        <w:t>unabridged</w:t>
      </w:r>
      <w:r w:rsidR="00F87F54" w:rsidRPr="004D442D">
        <w:rPr>
          <w:rFonts w:ascii="Times New Roman" w:hAnsi="Times New Roman" w:cs="Times New Roman"/>
          <w:lang w:val="en-GB"/>
        </w:rPr>
        <w:t xml:space="preserve"> and unaltered broadcasting of the work by radio or television, if carried out by the same broadcaster. </w:t>
      </w:r>
    </w:p>
    <w:p w14:paraId="4CF6F2F4" w14:textId="79F9488A"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(5) </w:t>
      </w:r>
      <w:r w:rsidR="00F87F54" w:rsidRPr="004D442D">
        <w:rPr>
          <w:rFonts w:ascii="Times New Roman" w:hAnsi="Times New Roman" w:cs="Times New Roman"/>
          <w:lang w:val="en-GB"/>
        </w:rPr>
        <w:t xml:space="preserve">Broadcasting </w:t>
      </w:r>
      <w:r w:rsidR="00097ED4" w:rsidRPr="004D442D">
        <w:rPr>
          <w:rFonts w:ascii="Times New Roman" w:hAnsi="Times New Roman" w:cs="Times New Roman"/>
          <w:lang w:val="en-GB"/>
        </w:rPr>
        <w:t>a</w:t>
      </w:r>
      <w:r w:rsidR="00F87F54" w:rsidRPr="004D442D">
        <w:rPr>
          <w:rFonts w:ascii="Times New Roman" w:hAnsi="Times New Roman" w:cs="Times New Roman"/>
          <w:lang w:val="en-GB"/>
        </w:rPr>
        <w:t xml:space="preserve"> work by satellite occurs in the territory of </w:t>
      </w:r>
      <w:r w:rsidR="00FE7B37" w:rsidRPr="004D442D">
        <w:rPr>
          <w:rFonts w:ascii="Times New Roman" w:hAnsi="Times New Roman" w:cs="Times New Roman"/>
          <w:lang w:val="en-GB"/>
        </w:rPr>
        <w:t xml:space="preserve">that </w:t>
      </w:r>
      <w:r w:rsidR="00F516A0">
        <w:rPr>
          <w:rFonts w:ascii="Times New Roman" w:hAnsi="Times New Roman" w:cs="Times New Roman"/>
          <w:lang w:val="en-GB"/>
        </w:rPr>
        <w:t>Member State</w:t>
      </w:r>
      <w:r w:rsidR="00F87F54" w:rsidRPr="004D442D">
        <w:rPr>
          <w:rFonts w:ascii="Times New Roman" w:hAnsi="Times New Roman" w:cs="Times New Roman"/>
          <w:lang w:val="en-GB"/>
        </w:rPr>
        <w:t xml:space="preserve"> of the European </w:t>
      </w:r>
      <w:r w:rsidR="00FE7B37" w:rsidRPr="004D442D">
        <w:rPr>
          <w:rFonts w:ascii="Times New Roman" w:hAnsi="Times New Roman" w:cs="Times New Roman"/>
          <w:lang w:val="en-GB"/>
        </w:rPr>
        <w:t>Union</w:t>
      </w:r>
      <w:r w:rsidR="00F87F54" w:rsidRPr="004D442D">
        <w:rPr>
          <w:rFonts w:ascii="Times New Roman" w:hAnsi="Times New Roman" w:cs="Times New Roman"/>
          <w:lang w:val="en-GB"/>
        </w:rPr>
        <w:t xml:space="preserve"> or </w:t>
      </w:r>
      <w:r w:rsidR="00FE7B37" w:rsidRPr="004D442D">
        <w:rPr>
          <w:rFonts w:ascii="Times New Roman" w:hAnsi="Times New Roman" w:cs="Times New Roman"/>
          <w:lang w:val="en-GB"/>
        </w:rPr>
        <w:t>that of th</w:t>
      </w:r>
      <w:r w:rsidR="00F86DEA" w:rsidRPr="004D442D">
        <w:rPr>
          <w:rFonts w:ascii="Times New Roman" w:hAnsi="Times New Roman" w:cs="Times New Roman"/>
          <w:lang w:val="en-GB"/>
        </w:rPr>
        <w:t>e</w:t>
      </w:r>
      <w:r w:rsidR="00FE7B37" w:rsidRPr="004D442D">
        <w:rPr>
          <w:rFonts w:ascii="Times New Roman" w:hAnsi="Times New Roman" w:cs="Times New Roman"/>
          <w:lang w:val="en-GB"/>
        </w:rPr>
        <w:t xml:space="preserve"> </w:t>
      </w:r>
      <w:r w:rsidR="00F516A0">
        <w:rPr>
          <w:rFonts w:ascii="Times New Roman" w:hAnsi="Times New Roman" w:cs="Times New Roman"/>
          <w:lang w:val="en-GB"/>
        </w:rPr>
        <w:t>S</w:t>
      </w:r>
      <w:r w:rsidR="00FE7B37" w:rsidRPr="004D442D">
        <w:rPr>
          <w:rFonts w:ascii="Times New Roman" w:hAnsi="Times New Roman" w:cs="Times New Roman"/>
          <w:lang w:val="en-GB"/>
        </w:rPr>
        <w:t xml:space="preserve">tates </w:t>
      </w:r>
      <w:r w:rsidR="00CA376A" w:rsidRPr="004D442D">
        <w:rPr>
          <w:rFonts w:ascii="Times New Roman" w:hAnsi="Times New Roman" w:cs="Times New Roman"/>
          <w:lang w:val="en-GB"/>
        </w:rPr>
        <w:t>of the European Economic Area</w:t>
      </w:r>
      <w:r w:rsidR="00F87F54" w:rsidRPr="004D442D">
        <w:rPr>
          <w:rFonts w:ascii="Times New Roman" w:hAnsi="Times New Roman" w:cs="Times New Roman"/>
          <w:lang w:val="en-GB"/>
        </w:rPr>
        <w:t xml:space="preserve"> </w:t>
      </w:r>
      <w:r w:rsidR="00FE7B37" w:rsidRPr="004D442D">
        <w:rPr>
          <w:rFonts w:ascii="Times New Roman" w:hAnsi="Times New Roman" w:cs="Times New Roman"/>
          <w:lang w:val="en-GB"/>
        </w:rPr>
        <w:t>where</w:t>
      </w:r>
      <w:r w:rsidR="00097ED4" w:rsidRPr="004D442D">
        <w:rPr>
          <w:rFonts w:ascii="Times New Roman" w:hAnsi="Times New Roman" w:cs="Times New Roman"/>
          <w:lang w:val="en-GB"/>
        </w:rPr>
        <w:t>,</w:t>
      </w:r>
      <w:r w:rsidR="00F87F54" w:rsidRPr="004D442D">
        <w:rPr>
          <w:rFonts w:ascii="Times New Roman" w:hAnsi="Times New Roman" w:cs="Times New Roman"/>
          <w:lang w:val="en-GB"/>
        </w:rPr>
        <w:t xml:space="preserve"> </w:t>
      </w:r>
      <w:r w:rsidR="00097ED4" w:rsidRPr="004D442D">
        <w:rPr>
          <w:rFonts w:ascii="Times New Roman" w:hAnsi="Times New Roman" w:cs="Times New Roman"/>
          <w:lang w:val="en-GB"/>
        </w:rPr>
        <w:t xml:space="preserve">under the control and responsibility of the broadcaster, </w:t>
      </w:r>
      <w:r w:rsidR="00F87F54" w:rsidRPr="004D442D">
        <w:rPr>
          <w:rFonts w:ascii="Times New Roman" w:hAnsi="Times New Roman" w:cs="Times New Roman"/>
          <w:lang w:val="en-GB"/>
        </w:rPr>
        <w:t>the signals carrying sounds, or sounds and images, or their expression intended for reception by the public</w:t>
      </w:r>
      <w:r w:rsidR="00097ED4" w:rsidRPr="004D442D">
        <w:rPr>
          <w:rFonts w:ascii="Times New Roman" w:hAnsi="Times New Roman" w:cs="Times New Roman"/>
          <w:lang w:val="en-GB"/>
        </w:rPr>
        <w:t>,</w:t>
      </w:r>
      <w:r w:rsidR="00F87F54" w:rsidRPr="004D442D">
        <w:rPr>
          <w:rFonts w:ascii="Times New Roman" w:hAnsi="Times New Roman" w:cs="Times New Roman"/>
          <w:lang w:val="en-GB"/>
        </w:rPr>
        <w:t xml:space="preserve"> are </w:t>
      </w:r>
      <w:r w:rsidR="00097ED4" w:rsidRPr="004D442D">
        <w:rPr>
          <w:rFonts w:ascii="Times New Roman" w:hAnsi="Times New Roman" w:cs="Times New Roman"/>
          <w:lang w:val="en-GB"/>
        </w:rPr>
        <w:t>put</w:t>
      </w:r>
      <w:r w:rsidR="00F87F54" w:rsidRPr="004D442D">
        <w:rPr>
          <w:rFonts w:ascii="Times New Roman" w:hAnsi="Times New Roman" w:cs="Times New Roman"/>
          <w:lang w:val="en-GB"/>
        </w:rPr>
        <w:t xml:space="preserve"> into an uninterrupted chain of communication leading to the satellite and down towards the earth.</w:t>
      </w:r>
    </w:p>
    <w:p w14:paraId="38D35049" w14:textId="7E4A84B5" w:rsidR="00F87394" w:rsidRPr="004D442D" w:rsidRDefault="00F87394" w:rsidP="004D442D">
      <w:pPr>
        <w:pStyle w:val="Textparagrafu"/>
        <w:spacing w:before="120"/>
        <w:ind w:firstLine="284"/>
        <w:rPr>
          <w:sz w:val="20"/>
          <w:lang w:val="en-GB"/>
        </w:rPr>
      </w:pPr>
      <w:r w:rsidRPr="004D442D">
        <w:rPr>
          <w:sz w:val="20"/>
          <w:lang w:val="en-GB"/>
        </w:rPr>
        <w:t xml:space="preserve">(6) </w:t>
      </w:r>
      <w:r w:rsidR="006339F2" w:rsidRPr="004D442D">
        <w:rPr>
          <w:sz w:val="20"/>
          <w:lang w:val="en-GB"/>
        </w:rPr>
        <w:t>If satellite broadcasting is carried out in the territory of a state that does not provide a level of copyright protection comparable</w:t>
      </w:r>
      <w:r w:rsidR="00097ED4" w:rsidRPr="004D442D">
        <w:rPr>
          <w:sz w:val="20"/>
          <w:lang w:val="en-GB"/>
        </w:rPr>
        <w:t xml:space="preserve"> to</w:t>
      </w:r>
      <w:r w:rsidR="006339F2" w:rsidRPr="004D442D">
        <w:rPr>
          <w:sz w:val="20"/>
          <w:lang w:val="en-GB"/>
        </w:rPr>
        <w:t xml:space="preserve"> or higher than that provided by this Act, such satellite broadcasting shall be considered to have occurred in the territory of </w:t>
      </w:r>
      <w:r w:rsidR="00FE7B37" w:rsidRPr="004D442D">
        <w:rPr>
          <w:sz w:val="20"/>
          <w:lang w:val="en-GB"/>
        </w:rPr>
        <w:t xml:space="preserve">that </w:t>
      </w:r>
      <w:r w:rsidR="00F516A0">
        <w:rPr>
          <w:sz w:val="20"/>
          <w:lang w:val="en-GB"/>
        </w:rPr>
        <w:t>Member State</w:t>
      </w:r>
      <w:r w:rsidR="00FE7B37" w:rsidRPr="004D442D">
        <w:rPr>
          <w:sz w:val="20"/>
          <w:lang w:val="en-GB"/>
        </w:rPr>
        <w:t xml:space="preserve"> of the European Union or that of the </w:t>
      </w:r>
      <w:r w:rsidR="00F516A0">
        <w:rPr>
          <w:sz w:val="20"/>
          <w:lang w:val="en-GB"/>
        </w:rPr>
        <w:t>S</w:t>
      </w:r>
      <w:r w:rsidR="00FE7B37" w:rsidRPr="004D442D">
        <w:rPr>
          <w:sz w:val="20"/>
          <w:lang w:val="en-GB"/>
        </w:rPr>
        <w:t xml:space="preserve">tates </w:t>
      </w:r>
      <w:r w:rsidR="00CA376A" w:rsidRPr="004D442D">
        <w:rPr>
          <w:sz w:val="20"/>
          <w:lang w:val="en-GB"/>
        </w:rPr>
        <w:t>of the European Economic Area</w:t>
      </w:r>
      <w:r w:rsidR="006339F2" w:rsidRPr="004D442D">
        <w:rPr>
          <w:sz w:val="20"/>
          <w:lang w:val="en-GB"/>
        </w:rPr>
        <w:t xml:space="preserve"> where:</w:t>
      </w:r>
    </w:p>
    <w:p w14:paraId="1DBBCB9A" w14:textId="77777777" w:rsidR="00F87394" w:rsidRPr="004D442D" w:rsidRDefault="00F87394" w:rsidP="004D442D">
      <w:pPr>
        <w:pStyle w:val="Textpsmene"/>
        <w:numPr>
          <w:ilvl w:val="0"/>
          <w:numId w:val="0"/>
        </w:numPr>
        <w:spacing w:before="120"/>
        <w:ind w:left="426" w:hanging="284"/>
        <w:rPr>
          <w:sz w:val="20"/>
          <w:lang w:val="en-GB"/>
        </w:rPr>
      </w:pPr>
      <w:r w:rsidRPr="004D442D">
        <w:rPr>
          <w:sz w:val="20"/>
          <w:lang w:val="en-GB"/>
        </w:rPr>
        <w:t>a)</w:t>
      </w:r>
      <w:r w:rsidR="00F44EA4" w:rsidRPr="004D442D">
        <w:rPr>
          <w:sz w:val="20"/>
          <w:lang w:val="en-GB"/>
        </w:rPr>
        <w:tab/>
      </w:r>
      <w:r w:rsidR="006339F2" w:rsidRPr="004D442D">
        <w:rPr>
          <w:sz w:val="20"/>
          <w:lang w:val="en-GB"/>
        </w:rPr>
        <w:t>the station from which the signal carrying sounds, or sounds and images, or their expression intended for reception by the public</w:t>
      </w:r>
      <w:r w:rsidRPr="004D442D">
        <w:rPr>
          <w:sz w:val="20"/>
          <w:lang w:val="en-GB"/>
        </w:rPr>
        <w:t xml:space="preserve">, </w:t>
      </w:r>
      <w:r w:rsidR="006339F2" w:rsidRPr="004D442D">
        <w:rPr>
          <w:sz w:val="20"/>
          <w:lang w:val="en-GB"/>
        </w:rPr>
        <w:t xml:space="preserve">are transmitted to the satellite; or </w:t>
      </w:r>
    </w:p>
    <w:p w14:paraId="487E8692" w14:textId="77777777" w:rsidR="00F87394" w:rsidRPr="004D442D" w:rsidRDefault="00F87394" w:rsidP="004D442D">
      <w:pPr>
        <w:pStyle w:val="Textpsmene"/>
        <w:numPr>
          <w:ilvl w:val="0"/>
          <w:numId w:val="0"/>
        </w:numPr>
        <w:spacing w:before="120"/>
        <w:ind w:left="426" w:hanging="284"/>
        <w:rPr>
          <w:sz w:val="20"/>
          <w:lang w:val="en-GB"/>
        </w:rPr>
      </w:pPr>
      <w:r w:rsidRPr="004D442D">
        <w:rPr>
          <w:sz w:val="20"/>
          <w:lang w:val="en-GB"/>
        </w:rPr>
        <w:t>b)</w:t>
      </w:r>
      <w:r w:rsidR="00F44EA4" w:rsidRPr="004D442D">
        <w:rPr>
          <w:sz w:val="20"/>
          <w:lang w:val="en-GB"/>
        </w:rPr>
        <w:tab/>
      </w:r>
      <w:r w:rsidR="006339F2" w:rsidRPr="004D442D">
        <w:rPr>
          <w:sz w:val="20"/>
          <w:lang w:val="en-GB"/>
        </w:rPr>
        <w:t xml:space="preserve">the broadcaster has its </w:t>
      </w:r>
      <w:r w:rsidR="00097ED4" w:rsidRPr="004D442D">
        <w:rPr>
          <w:sz w:val="20"/>
          <w:lang w:val="en-GB"/>
        </w:rPr>
        <w:t>registered office</w:t>
      </w:r>
      <w:r w:rsidR="006339F2" w:rsidRPr="004D442D">
        <w:rPr>
          <w:sz w:val="20"/>
          <w:lang w:val="en-GB"/>
        </w:rPr>
        <w:t xml:space="preserve">, unless the circumstances specified in </w:t>
      </w:r>
      <w:r w:rsidR="00BE4ADC" w:rsidRPr="004D442D">
        <w:rPr>
          <w:sz w:val="20"/>
          <w:lang w:val="en-GB"/>
        </w:rPr>
        <w:t>letter (</w:t>
      </w:r>
      <w:r w:rsidR="006339F2" w:rsidRPr="004D442D">
        <w:rPr>
          <w:sz w:val="20"/>
          <w:lang w:val="en-GB"/>
        </w:rPr>
        <w:t>a) above exist.</w:t>
      </w:r>
    </w:p>
    <w:p w14:paraId="38FD6EA6" w14:textId="77777777" w:rsidR="00F87394" w:rsidRPr="004D442D" w:rsidRDefault="006339F2"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The right </w:t>
      </w:r>
      <w:r w:rsidR="00D7689F" w:rsidRPr="004D442D">
        <w:rPr>
          <w:rFonts w:ascii="Times New Roman" w:hAnsi="Times New Roman" w:cs="Times New Roman"/>
          <w:lang w:val="en-GB"/>
        </w:rPr>
        <w:t>in respect of</w:t>
      </w:r>
      <w:r w:rsidR="00FA6982" w:rsidRPr="004D442D">
        <w:rPr>
          <w:rFonts w:ascii="Times New Roman" w:hAnsi="Times New Roman" w:cs="Times New Roman"/>
          <w:lang w:val="en-GB"/>
        </w:rPr>
        <w:t xml:space="preserve"> </w:t>
      </w:r>
      <w:r w:rsidR="00D7689F" w:rsidRPr="004D442D">
        <w:rPr>
          <w:rFonts w:ascii="Times New Roman" w:hAnsi="Times New Roman" w:cs="Times New Roman"/>
          <w:lang w:val="en-GB"/>
        </w:rPr>
        <w:t xml:space="preserve">satellite </w:t>
      </w:r>
      <w:r w:rsidR="00FA6982" w:rsidRPr="004D442D">
        <w:rPr>
          <w:rFonts w:ascii="Times New Roman" w:hAnsi="Times New Roman" w:cs="Times New Roman"/>
          <w:lang w:val="en-GB"/>
        </w:rPr>
        <w:t>broadcast</w:t>
      </w:r>
      <w:r w:rsidR="00D7689F" w:rsidRPr="004D442D">
        <w:rPr>
          <w:rFonts w:ascii="Times New Roman" w:hAnsi="Times New Roman" w:cs="Times New Roman"/>
          <w:lang w:val="en-GB"/>
        </w:rPr>
        <w:t>ing</w:t>
      </w:r>
      <w:r w:rsidR="00FA6982" w:rsidRPr="004D442D">
        <w:rPr>
          <w:rFonts w:ascii="Times New Roman" w:hAnsi="Times New Roman" w:cs="Times New Roman"/>
          <w:lang w:val="en-GB"/>
        </w:rPr>
        <w:t xml:space="preserve"> </w:t>
      </w:r>
      <w:r w:rsidR="00D7689F" w:rsidRPr="004D442D">
        <w:rPr>
          <w:rFonts w:ascii="Times New Roman" w:hAnsi="Times New Roman" w:cs="Times New Roman"/>
          <w:lang w:val="en-GB"/>
        </w:rPr>
        <w:t xml:space="preserve">can be </w:t>
      </w:r>
      <w:r w:rsidR="00C53A80" w:rsidRPr="004D442D">
        <w:rPr>
          <w:rFonts w:ascii="Times New Roman" w:hAnsi="Times New Roman" w:cs="Times New Roman"/>
          <w:lang w:val="en-GB"/>
        </w:rPr>
        <w:t>appli</w:t>
      </w:r>
      <w:r w:rsidR="00D7689F" w:rsidRPr="004D442D">
        <w:rPr>
          <w:rFonts w:ascii="Times New Roman" w:hAnsi="Times New Roman" w:cs="Times New Roman"/>
          <w:lang w:val="en-GB"/>
        </w:rPr>
        <w:t>ed in relation t</w:t>
      </w:r>
      <w:r w:rsidR="00FA6982" w:rsidRPr="004D442D">
        <w:rPr>
          <w:rFonts w:ascii="Times New Roman" w:hAnsi="Times New Roman" w:cs="Times New Roman"/>
          <w:lang w:val="en-GB"/>
        </w:rPr>
        <w:t xml:space="preserve">o </w:t>
      </w:r>
      <w:r w:rsidR="00D7689F" w:rsidRPr="004D442D">
        <w:rPr>
          <w:rFonts w:ascii="Times New Roman" w:hAnsi="Times New Roman" w:cs="Times New Roman"/>
          <w:lang w:val="en-GB"/>
        </w:rPr>
        <w:t>the</w:t>
      </w:r>
      <w:r w:rsidR="00FA6982" w:rsidRPr="004D442D">
        <w:rPr>
          <w:rFonts w:ascii="Times New Roman" w:hAnsi="Times New Roman" w:cs="Times New Roman"/>
          <w:lang w:val="en-GB"/>
        </w:rPr>
        <w:t xml:space="preserve"> person operating the station in accordance with clause a) above or the broadcaster referred to in </w:t>
      </w:r>
      <w:r w:rsidR="00BE4ADC" w:rsidRPr="004D442D">
        <w:rPr>
          <w:rFonts w:ascii="Times New Roman" w:hAnsi="Times New Roman" w:cs="Times New Roman"/>
          <w:lang w:val="en-GB"/>
        </w:rPr>
        <w:t>letter (</w:t>
      </w:r>
      <w:r w:rsidR="00FA6982" w:rsidRPr="004D442D">
        <w:rPr>
          <w:rFonts w:ascii="Times New Roman" w:hAnsi="Times New Roman" w:cs="Times New Roman"/>
          <w:lang w:val="en-GB"/>
        </w:rPr>
        <w:t xml:space="preserve">b). </w:t>
      </w:r>
    </w:p>
    <w:p w14:paraId="6D8AA773" w14:textId="4D02E182" w:rsidR="00364068" w:rsidRPr="004D442D" w:rsidRDefault="00F87394" w:rsidP="004D442D">
      <w:pPr>
        <w:spacing w:before="120"/>
        <w:ind w:firstLine="284"/>
        <w:rPr>
          <w:sz w:val="20"/>
          <w:lang w:val="en-GB"/>
        </w:rPr>
      </w:pPr>
      <w:r w:rsidRPr="004D442D">
        <w:rPr>
          <w:sz w:val="20"/>
          <w:lang w:val="en-GB"/>
        </w:rPr>
        <w:t xml:space="preserve">(7) </w:t>
      </w:r>
      <w:r w:rsidR="00FA6982" w:rsidRPr="004D442D">
        <w:rPr>
          <w:sz w:val="20"/>
          <w:lang w:val="en-GB"/>
        </w:rPr>
        <w:t>If the signals carrying sounds, or sounds and images, or their expression intended for reception by the public</w:t>
      </w:r>
      <w:r w:rsidR="00D7689F" w:rsidRPr="004D442D">
        <w:rPr>
          <w:sz w:val="20"/>
          <w:lang w:val="en-GB"/>
        </w:rPr>
        <w:t>,</w:t>
      </w:r>
      <w:r w:rsidR="00097ED4" w:rsidRPr="004D442D">
        <w:rPr>
          <w:sz w:val="20"/>
          <w:lang w:val="en-GB"/>
        </w:rPr>
        <w:t xml:space="preserve"> are put</w:t>
      </w:r>
      <w:r w:rsidR="00FA6982" w:rsidRPr="004D442D">
        <w:rPr>
          <w:sz w:val="20"/>
          <w:lang w:val="en-GB"/>
        </w:rPr>
        <w:t xml:space="preserve"> into an uninterrupted chain of communication leading to the satellite and down towards the earth in the territory of a state that does not provide a level of copyright protection comparable</w:t>
      </w:r>
      <w:r w:rsidR="00097ED4" w:rsidRPr="004D442D">
        <w:rPr>
          <w:sz w:val="20"/>
          <w:lang w:val="en-GB"/>
        </w:rPr>
        <w:t xml:space="preserve"> to</w:t>
      </w:r>
      <w:r w:rsidR="00FA6982" w:rsidRPr="004D442D">
        <w:rPr>
          <w:sz w:val="20"/>
          <w:lang w:val="en-GB"/>
        </w:rPr>
        <w:t xml:space="preserve"> or higher than that provided by this Act, and if at the same time the station from which the broadcasting is being executed</w:t>
      </w:r>
      <w:r w:rsidR="00D7689F" w:rsidRPr="004D442D">
        <w:rPr>
          <w:sz w:val="20"/>
          <w:lang w:val="en-GB"/>
        </w:rPr>
        <w:t xml:space="preserve"> is not located in the territory of </w:t>
      </w:r>
      <w:r w:rsidR="00FE7B37" w:rsidRPr="004D442D">
        <w:rPr>
          <w:sz w:val="20"/>
          <w:lang w:val="en-GB"/>
        </w:rPr>
        <w:t xml:space="preserve">any </w:t>
      </w:r>
      <w:r w:rsidR="00F516A0">
        <w:rPr>
          <w:sz w:val="20"/>
          <w:lang w:val="en-GB"/>
        </w:rPr>
        <w:t>Member State</w:t>
      </w:r>
      <w:r w:rsidR="00FE7B37" w:rsidRPr="004D442D">
        <w:rPr>
          <w:sz w:val="20"/>
          <w:lang w:val="en-GB"/>
        </w:rPr>
        <w:t xml:space="preserve"> of the European Union or any of the</w:t>
      </w:r>
      <w:r w:rsidR="00F516A0">
        <w:rPr>
          <w:sz w:val="20"/>
          <w:lang w:val="en-GB"/>
        </w:rPr>
        <w:t xml:space="preserve"> S</w:t>
      </w:r>
      <w:r w:rsidR="00FE7B37" w:rsidRPr="004D442D">
        <w:rPr>
          <w:sz w:val="20"/>
          <w:lang w:val="en-GB"/>
        </w:rPr>
        <w:t xml:space="preserve">tates </w:t>
      </w:r>
      <w:r w:rsidR="00CA376A" w:rsidRPr="004D442D">
        <w:rPr>
          <w:sz w:val="20"/>
          <w:lang w:val="en-GB"/>
        </w:rPr>
        <w:t>of the European Economic Area</w:t>
      </w:r>
      <w:r w:rsidR="00D7689F" w:rsidRPr="004D442D">
        <w:rPr>
          <w:sz w:val="20"/>
          <w:lang w:val="en-GB"/>
        </w:rPr>
        <w:t xml:space="preserve">, then the satellite broadcasting of the work shall be deemed to have occurred in the territory of </w:t>
      </w:r>
      <w:r w:rsidR="009B4A73" w:rsidRPr="004D442D">
        <w:rPr>
          <w:sz w:val="20"/>
          <w:lang w:val="en-GB"/>
        </w:rPr>
        <w:t xml:space="preserve">that </w:t>
      </w:r>
      <w:r w:rsidR="00F516A0">
        <w:rPr>
          <w:sz w:val="20"/>
          <w:lang w:val="en-GB"/>
        </w:rPr>
        <w:t>Member State</w:t>
      </w:r>
      <w:r w:rsidR="009B4A73" w:rsidRPr="004D442D">
        <w:rPr>
          <w:sz w:val="20"/>
          <w:lang w:val="en-GB"/>
        </w:rPr>
        <w:t xml:space="preserve"> of the European Union or that of the </w:t>
      </w:r>
      <w:r w:rsidR="00F516A0">
        <w:rPr>
          <w:sz w:val="20"/>
          <w:lang w:val="en-GB"/>
        </w:rPr>
        <w:t>S</w:t>
      </w:r>
      <w:r w:rsidR="009B4A73" w:rsidRPr="004D442D">
        <w:rPr>
          <w:sz w:val="20"/>
          <w:lang w:val="en-GB"/>
        </w:rPr>
        <w:t xml:space="preserve">tates </w:t>
      </w:r>
      <w:r w:rsidR="00CA376A" w:rsidRPr="004D442D">
        <w:rPr>
          <w:sz w:val="20"/>
          <w:lang w:val="en-GB"/>
        </w:rPr>
        <w:t>of the European Economic Area</w:t>
      </w:r>
      <w:r w:rsidR="00D7689F" w:rsidRPr="004D442D">
        <w:rPr>
          <w:sz w:val="20"/>
          <w:lang w:val="en-GB"/>
        </w:rPr>
        <w:t xml:space="preserve"> where the </w:t>
      </w:r>
      <w:r w:rsidR="00C1398E" w:rsidRPr="004D442D">
        <w:rPr>
          <w:sz w:val="20"/>
          <w:lang w:val="en-GB"/>
        </w:rPr>
        <w:t>headquarters of the broadcaster is located</w:t>
      </w:r>
      <w:r w:rsidR="003B541D" w:rsidRPr="004D442D">
        <w:rPr>
          <w:sz w:val="20"/>
          <w:lang w:val="en-GB"/>
        </w:rPr>
        <w:t xml:space="preserve">. </w:t>
      </w:r>
      <w:r w:rsidR="00C53A80" w:rsidRPr="004D442D">
        <w:rPr>
          <w:sz w:val="20"/>
          <w:lang w:val="en-GB"/>
        </w:rPr>
        <w:t>The rights hereunder may the</w:t>
      </w:r>
      <w:r w:rsidR="00097ED4" w:rsidRPr="004D442D">
        <w:rPr>
          <w:sz w:val="20"/>
          <w:lang w:val="en-GB"/>
        </w:rPr>
        <w:t>n</w:t>
      </w:r>
      <w:r w:rsidR="00C53A80" w:rsidRPr="004D442D">
        <w:rPr>
          <w:sz w:val="20"/>
          <w:lang w:val="en-GB"/>
        </w:rPr>
        <w:t xml:space="preserve"> be applied in relation to such a broadcaster. </w:t>
      </w:r>
    </w:p>
    <w:p w14:paraId="7B46DC1D" w14:textId="77777777" w:rsidR="004F26BC" w:rsidRPr="004D442D" w:rsidRDefault="004F26BC" w:rsidP="004D442D">
      <w:pPr>
        <w:spacing w:before="120"/>
        <w:ind w:firstLine="284"/>
        <w:rPr>
          <w:sz w:val="20"/>
          <w:lang w:val="en-GB"/>
        </w:rPr>
      </w:pPr>
    </w:p>
    <w:p w14:paraId="68772FC1" w14:textId="474B3059" w:rsidR="00497991" w:rsidRPr="004D442D" w:rsidRDefault="00E80C4B" w:rsidP="004D442D">
      <w:pPr>
        <w:spacing w:before="120"/>
        <w:ind w:firstLine="284"/>
        <w:jc w:val="center"/>
        <w:rPr>
          <w:sz w:val="20"/>
          <w:lang w:val="en-GB"/>
        </w:rPr>
      </w:pPr>
      <w:r>
        <w:rPr>
          <w:sz w:val="20"/>
          <w:lang w:val="en-GB"/>
        </w:rPr>
        <w:t>Section</w:t>
      </w:r>
      <w:r w:rsidR="00497991" w:rsidRPr="004D442D">
        <w:rPr>
          <w:sz w:val="20"/>
          <w:lang w:val="en-GB"/>
        </w:rPr>
        <w:t xml:space="preserve"> 21a</w:t>
      </w:r>
    </w:p>
    <w:p w14:paraId="3F6FFC9E" w14:textId="77777777" w:rsidR="00497991" w:rsidRPr="004D442D" w:rsidRDefault="00497991" w:rsidP="004D442D">
      <w:pPr>
        <w:spacing w:before="120"/>
        <w:jc w:val="center"/>
        <w:rPr>
          <w:b/>
          <w:sz w:val="20"/>
          <w:lang w:val="en-GB"/>
        </w:rPr>
      </w:pPr>
      <w:r w:rsidRPr="004D442D">
        <w:rPr>
          <w:b/>
          <w:sz w:val="20"/>
          <w:lang w:val="en-GB"/>
        </w:rPr>
        <w:t>Ancillary online service of the broadcaster</w:t>
      </w:r>
    </w:p>
    <w:p w14:paraId="463B1CC1" w14:textId="77777777" w:rsidR="00497991" w:rsidRPr="004D442D" w:rsidRDefault="00497991" w:rsidP="004D442D">
      <w:pPr>
        <w:spacing w:before="120"/>
        <w:ind w:firstLine="284"/>
        <w:rPr>
          <w:sz w:val="20"/>
          <w:lang w:val="en-GB"/>
        </w:rPr>
      </w:pPr>
      <w:r w:rsidRPr="004D442D">
        <w:rPr>
          <w:sz w:val="20"/>
          <w:lang w:val="en-GB"/>
        </w:rPr>
        <w:t>(1)</w:t>
      </w:r>
      <w:r w:rsidRPr="004D442D">
        <w:rPr>
          <w:sz w:val="20"/>
          <w:lang w:val="en-GB"/>
        </w:rPr>
        <w:tab/>
        <w:t xml:space="preserve"> For the purposes of this Act, a broadcaster's ancillary online service means</w:t>
      </w:r>
    </w:p>
    <w:p w14:paraId="64CAEC68" w14:textId="77777777" w:rsidR="00497991" w:rsidRPr="004D442D" w:rsidRDefault="00497991" w:rsidP="004D442D">
      <w:pPr>
        <w:spacing w:before="120"/>
        <w:ind w:left="426" w:hanging="284"/>
        <w:rPr>
          <w:sz w:val="20"/>
          <w:lang w:val="en-GB"/>
        </w:rPr>
      </w:pPr>
      <w:r w:rsidRPr="004D442D">
        <w:rPr>
          <w:sz w:val="20"/>
          <w:lang w:val="en-GB"/>
        </w:rPr>
        <w:t>a)</w:t>
      </w:r>
      <w:r w:rsidRPr="004D442D">
        <w:rPr>
          <w:sz w:val="20"/>
          <w:lang w:val="en-GB"/>
        </w:rPr>
        <w:tab/>
        <w:t>the transmission of a work over a computer or similar network by the same broadcaster at the same time as the transmission of the work by another technology, in unaltered form,</w:t>
      </w:r>
    </w:p>
    <w:p w14:paraId="57DC38E2" w14:textId="24E47600" w:rsidR="008B1957" w:rsidRPr="004D442D" w:rsidRDefault="00497991" w:rsidP="004D442D">
      <w:pPr>
        <w:spacing w:before="120"/>
        <w:ind w:left="426" w:hanging="284"/>
        <w:rPr>
          <w:sz w:val="20"/>
          <w:lang w:val="en-GB"/>
        </w:rPr>
      </w:pPr>
      <w:r w:rsidRPr="004D442D">
        <w:rPr>
          <w:sz w:val="20"/>
          <w:lang w:val="en-GB"/>
        </w:rPr>
        <w:t>b)</w:t>
      </w:r>
      <w:r w:rsidRPr="004D442D">
        <w:rPr>
          <w:sz w:val="20"/>
          <w:lang w:val="en-GB"/>
        </w:rPr>
        <w:tab/>
        <w:t xml:space="preserve">the making available to the public of the broadcast work by the same broadcaster pursuant to </w:t>
      </w:r>
      <w:r w:rsidR="00E80C4B">
        <w:rPr>
          <w:sz w:val="20"/>
          <w:lang w:val="en-GB"/>
        </w:rPr>
        <w:t>Section</w:t>
      </w:r>
      <w:r w:rsidRPr="004D442D">
        <w:rPr>
          <w:sz w:val="20"/>
          <w:lang w:val="en-GB"/>
        </w:rPr>
        <w:t xml:space="preserve"> 18</w:t>
      </w:r>
      <w:r w:rsidR="00BE4ADC" w:rsidRPr="004D442D">
        <w:rPr>
          <w:sz w:val="20"/>
          <w:lang w:val="en-GB"/>
        </w:rPr>
        <w:t xml:space="preserve"> paragraph </w:t>
      </w:r>
      <w:r w:rsidRPr="004D442D">
        <w:rPr>
          <w:sz w:val="20"/>
          <w:lang w:val="en-GB"/>
        </w:rPr>
        <w:t>2 for a specified period after the broadcast of the work, or</w:t>
      </w:r>
      <w:r w:rsidR="00BE4ADC" w:rsidRPr="004D442D">
        <w:rPr>
          <w:sz w:val="20"/>
          <w:lang w:val="en-GB"/>
        </w:rPr>
        <w:t xml:space="preserve"> </w:t>
      </w:r>
    </w:p>
    <w:p w14:paraId="367F0D8B" w14:textId="01985B49" w:rsidR="00497991" w:rsidRPr="004D442D" w:rsidRDefault="00497991" w:rsidP="004D442D">
      <w:pPr>
        <w:pStyle w:val="Odstavecseseznamem"/>
        <w:numPr>
          <w:ilvl w:val="0"/>
          <w:numId w:val="66"/>
        </w:numPr>
        <w:spacing w:before="120"/>
        <w:rPr>
          <w:sz w:val="20"/>
          <w:lang w:val="en-GB"/>
        </w:rPr>
      </w:pPr>
      <w:r w:rsidRPr="004D442D">
        <w:rPr>
          <w:sz w:val="20"/>
          <w:lang w:val="en-GB"/>
        </w:rPr>
        <w:t xml:space="preserve">the making available to the public of a work by the same broadcaster pursuant to </w:t>
      </w:r>
      <w:r w:rsidR="00E80C4B">
        <w:rPr>
          <w:sz w:val="20"/>
          <w:lang w:val="en-GB"/>
        </w:rPr>
        <w:t>Section</w:t>
      </w:r>
      <w:r w:rsidRPr="004D442D">
        <w:rPr>
          <w:sz w:val="20"/>
          <w:lang w:val="en-GB"/>
        </w:rPr>
        <w:t xml:space="preserve"> 18</w:t>
      </w:r>
      <w:r w:rsidR="008B1957" w:rsidRPr="004D442D">
        <w:rPr>
          <w:sz w:val="20"/>
          <w:lang w:val="en-GB"/>
        </w:rPr>
        <w:t xml:space="preserve"> paragraph </w:t>
      </w:r>
      <w:r w:rsidRPr="004D442D">
        <w:rPr>
          <w:sz w:val="20"/>
          <w:lang w:val="en-GB"/>
        </w:rPr>
        <w:t>2 where the work is part of material which is ancillary to its broadcast, such as previews of a broadcast programme and reviews of such a programme.</w:t>
      </w:r>
    </w:p>
    <w:p w14:paraId="4337665C" w14:textId="47E24F2D" w:rsidR="00497991" w:rsidRPr="004D442D" w:rsidRDefault="00497991" w:rsidP="004D442D">
      <w:pPr>
        <w:spacing w:before="120"/>
        <w:ind w:firstLine="284"/>
        <w:rPr>
          <w:sz w:val="20"/>
          <w:lang w:val="en-GB"/>
        </w:rPr>
      </w:pPr>
      <w:r w:rsidRPr="004D442D">
        <w:rPr>
          <w:sz w:val="20"/>
          <w:lang w:val="en-GB"/>
        </w:rPr>
        <w:t>(2)</w:t>
      </w:r>
      <w:r w:rsidRPr="004D442D">
        <w:rPr>
          <w:sz w:val="20"/>
          <w:lang w:val="en-GB"/>
        </w:rPr>
        <w:tab/>
        <w:t xml:space="preserve">Unless otherwise agreed, the use of the work referred to in paragraph 1 shall be deemed to take place in the territory of the </w:t>
      </w:r>
      <w:r w:rsidR="00F516A0">
        <w:rPr>
          <w:sz w:val="20"/>
          <w:lang w:val="en-GB"/>
        </w:rPr>
        <w:t>Member State</w:t>
      </w:r>
      <w:r w:rsidRPr="004D442D">
        <w:rPr>
          <w:sz w:val="20"/>
          <w:lang w:val="en-GB"/>
        </w:rPr>
        <w:t xml:space="preserve"> of the European Union or </w:t>
      </w:r>
      <w:r w:rsidR="00C67242" w:rsidRPr="004D442D">
        <w:rPr>
          <w:sz w:val="20"/>
          <w:lang w:val="en-GB"/>
        </w:rPr>
        <w:t xml:space="preserve">the </w:t>
      </w:r>
      <w:r w:rsidR="00F516A0">
        <w:rPr>
          <w:sz w:val="20"/>
          <w:lang w:val="en-GB"/>
        </w:rPr>
        <w:t>S</w:t>
      </w:r>
      <w:r w:rsidR="00C67242" w:rsidRPr="004D442D">
        <w:rPr>
          <w:sz w:val="20"/>
          <w:lang w:val="en-GB"/>
        </w:rPr>
        <w:t xml:space="preserve">tate </w:t>
      </w:r>
      <w:r w:rsidRPr="004D442D">
        <w:rPr>
          <w:sz w:val="20"/>
          <w:lang w:val="en-GB"/>
        </w:rPr>
        <w:t xml:space="preserve">of the European Economic Area in which the headquarters of the broadcaster is </w:t>
      </w:r>
      <w:r w:rsidR="006C552B" w:rsidRPr="004D442D">
        <w:rPr>
          <w:sz w:val="20"/>
          <w:lang w:val="en-GB"/>
        </w:rPr>
        <w:t>located.</w:t>
      </w:r>
    </w:p>
    <w:p w14:paraId="3F5EC198" w14:textId="77777777" w:rsidR="00497991" w:rsidRPr="004D442D" w:rsidRDefault="00497991" w:rsidP="004D442D">
      <w:pPr>
        <w:spacing w:before="120"/>
        <w:ind w:firstLine="284"/>
        <w:rPr>
          <w:sz w:val="20"/>
          <w:lang w:val="en-GB"/>
        </w:rPr>
      </w:pPr>
      <w:r w:rsidRPr="004D442D">
        <w:rPr>
          <w:sz w:val="20"/>
          <w:lang w:val="en-GB"/>
        </w:rPr>
        <w:t>(3)</w:t>
      </w:r>
      <w:r w:rsidRPr="004D442D">
        <w:rPr>
          <w:sz w:val="20"/>
          <w:lang w:val="en-GB"/>
        </w:rPr>
        <w:tab/>
        <w:t>Paragraph 2 shall apply to the use of the work</w:t>
      </w:r>
    </w:p>
    <w:p w14:paraId="3135CCD2" w14:textId="77777777" w:rsidR="00497991" w:rsidRPr="004D442D" w:rsidRDefault="00497991" w:rsidP="004D442D">
      <w:pPr>
        <w:spacing w:before="120"/>
        <w:ind w:left="426" w:hanging="284"/>
        <w:rPr>
          <w:sz w:val="20"/>
          <w:lang w:val="en-GB"/>
        </w:rPr>
      </w:pPr>
      <w:r w:rsidRPr="004D442D">
        <w:rPr>
          <w:sz w:val="20"/>
          <w:lang w:val="en-GB"/>
        </w:rPr>
        <w:t>a)</w:t>
      </w:r>
      <w:r w:rsidR="0015781F" w:rsidRPr="004D442D">
        <w:rPr>
          <w:sz w:val="20"/>
          <w:lang w:val="en-GB"/>
        </w:rPr>
        <w:t xml:space="preserve"> </w:t>
      </w:r>
      <w:r w:rsidRPr="004D442D">
        <w:rPr>
          <w:sz w:val="20"/>
          <w:lang w:val="en-GB"/>
        </w:rPr>
        <w:t>by a radio broadcaster and</w:t>
      </w:r>
    </w:p>
    <w:p w14:paraId="77FF5DA4" w14:textId="77777777" w:rsidR="00497991" w:rsidRPr="004D442D" w:rsidRDefault="00497991" w:rsidP="004D442D">
      <w:pPr>
        <w:spacing w:before="120"/>
        <w:ind w:left="426" w:hanging="284"/>
        <w:rPr>
          <w:sz w:val="20"/>
          <w:lang w:val="en-GB"/>
        </w:rPr>
      </w:pPr>
      <w:r w:rsidRPr="004D442D">
        <w:rPr>
          <w:sz w:val="20"/>
          <w:lang w:val="en-GB"/>
        </w:rPr>
        <w:t>b)</w:t>
      </w:r>
      <w:r w:rsidRPr="004D442D">
        <w:rPr>
          <w:sz w:val="20"/>
          <w:lang w:val="en-GB"/>
        </w:rPr>
        <w:tab/>
        <w:t>by a TV broadcaster in a news or current affairs programme or in a programme produced exclusively by that broadcaster; this does not apply to the use of a work included in the broadcast of a sports event broadcast</w:t>
      </w:r>
      <w:r w:rsidR="00D71913" w:rsidRPr="004D442D">
        <w:rPr>
          <w:sz w:val="20"/>
          <w:lang w:val="en-GB"/>
        </w:rPr>
        <w:t>ed</w:t>
      </w:r>
      <w:r w:rsidRPr="004D442D">
        <w:rPr>
          <w:sz w:val="20"/>
          <w:lang w:val="en-GB"/>
        </w:rPr>
        <w:t xml:space="preserve"> by a TV broadcaster.</w:t>
      </w:r>
    </w:p>
    <w:p w14:paraId="1AB8561D" w14:textId="77777777" w:rsidR="00497991" w:rsidRPr="004D442D" w:rsidRDefault="00497991" w:rsidP="004D442D">
      <w:pPr>
        <w:spacing w:before="120"/>
        <w:ind w:firstLine="284"/>
        <w:rPr>
          <w:sz w:val="20"/>
          <w:lang w:val="en-GB"/>
        </w:rPr>
      </w:pPr>
      <w:r w:rsidRPr="004D442D">
        <w:rPr>
          <w:sz w:val="20"/>
          <w:lang w:val="en-GB"/>
        </w:rPr>
        <w:t>(4)</w:t>
      </w:r>
      <w:r w:rsidRPr="004D442D">
        <w:rPr>
          <w:sz w:val="20"/>
          <w:lang w:val="en-GB"/>
        </w:rPr>
        <w:tab/>
        <w:t>Paragraph 2 shall also apply to reproduction of a work which is necessary for the provision of, access to or use of an ancillary online service.</w:t>
      </w:r>
    </w:p>
    <w:p w14:paraId="2CCC61FD" w14:textId="77777777" w:rsidR="00497991" w:rsidRPr="004D442D" w:rsidRDefault="00497991" w:rsidP="004D442D">
      <w:pPr>
        <w:spacing w:before="120"/>
        <w:ind w:firstLine="284"/>
        <w:rPr>
          <w:sz w:val="20"/>
          <w:lang w:val="en-GB"/>
        </w:rPr>
      </w:pPr>
      <w:r w:rsidRPr="004D442D">
        <w:rPr>
          <w:sz w:val="20"/>
          <w:lang w:val="en-GB"/>
        </w:rPr>
        <w:t>(5)</w:t>
      </w:r>
      <w:r w:rsidRPr="004D442D">
        <w:rPr>
          <w:sz w:val="20"/>
          <w:lang w:val="en-GB"/>
        </w:rPr>
        <w:tab/>
        <w:t>When negotiating the remuneration</w:t>
      </w:r>
      <w:r w:rsidRPr="004D442D">
        <w:rPr>
          <w:sz w:val="20"/>
          <w:vertAlign w:val="superscript"/>
          <w:lang w:val="en-GB"/>
        </w:rPr>
        <w:t xml:space="preserve">30) </w:t>
      </w:r>
      <w:r w:rsidRPr="004D442D">
        <w:rPr>
          <w:sz w:val="20"/>
          <w:lang w:val="en-GB"/>
        </w:rPr>
        <w:t>for the grant of the authorisation to exercise rights referred to in paragraphs 1 to 4, account shall be taken of the characteristics of the ancillary online service, in particular its nature, the duration of the availability of the work, the territorial scope of use, the number of listeners or viewers and the number of language versions. This is without prejudice to the possibility of calculating the amount of remuneration on the basis of the broadcaster's income from the ancillary online service.</w:t>
      </w:r>
    </w:p>
    <w:p w14:paraId="37D7FD61" w14:textId="77777777" w:rsidR="00364068" w:rsidRPr="004D442D" w:rsidRDefault="00364068" w:rsidP="004D442D">
      <w:pPr>
        <w:pStyle w:val="Prosttext"/>
        <w:spacing w:before="120"/>
        <w:jc w:val="center"/>
        <w:rPr>
          <w:rFonts w:ascii="Times New Roman" w:hAnsi="Times New Roman" w:cs="Times New Roman"/>
          <w:lang w:val="en-GB"/>
        </w:rPr>
      </w:pPr>
    </w:p>
    <w:p w14:paraId="74203D3D" w14:textId="13F24786"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22</w:t>
      </w:r>
    </w:p>
    <w:p w14:paraId="13DA468C" w14:textId="77777777" w:rsidR="00F87394" w:rsidRPr="004D442D" w:rsidRDefault="0005007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lastRenderedPageBreak/>
        <w:t>Ret</w:t>
      </w:r>
      <w:r w:rsidR="007B4986" w:rsidRPr="004D442D">
        <w:rPr>
          <w:rFonts w:ascii="Times New Roman" w:hAnsi="Times New Roman" w:cs="Times New Roman"/>
          <w:b/>
          <w:lang w:val="en-GB"/>
        </w:rPr>
        <w:t>ransmission</w:t>
      </w:r>
      <w:r w:rsidR="00414308" w:rsidRPr="004D442D">
        <w:rPr>
          <w:rFonts w:ascii="Times New Roman" w:hAnsi="Times New Roman" w:cs="Times New Roman"/>
          <w:b/>
          <w:lang w:val="en-GB"/>
        </w:rPr>
        <w:t xml:space="preserve"> </w:t>
      </w:r>
      <w:r w:rsidR="00D8642E" w:rsidRPr="004D442D">
        <w:rPr>
          <w:rFonts w:ascii="Times New Roman" w:hAnsi="Times New Roman" w:cs="Times New Roman"/>
          <w:b/>
          <w:lang w:val="en-GB"/>
        </w:rPr>
        <w:t xml:space="preserve">of </w:t>
      </w:r>
      <w:r w:rsidR="009B4A73" w:rsidRPr="004D442D">
        <w:rPr>
          <w:rFonts w:ascii="Times New Roman" w:hAnsi="Times New Roman" w:cs="Times New Roman"/>
          <w:b/>
          <w:lang w:val="en-GB"/>
        </w:rPr>
        <w:t xml:space="preserve">Radio or TV </w:t>
      </w:r>
      <w:r w:rsidR="00D8642E" w:rsidRPr="004D442D">
        <w:rPr>
          <w:rFonts w:ascii="Times New Roman" w:hAnsi="Times New Roman" w:cs="Times New Roman"/>
          <w:b/>
          <w:lang w:val="en-GB"/>
        </w:rPr>
        <w:t>Broadcast</w:t>
      </w:r>
    </w:p>
    <w:p w14:paraId="37D1263A" w14:textId="53C35D8A" w:rsidR="00C53A80" w:rsidRPr="004D442D" w:rsidRDefault="00C53A80" w:rsidP="004D442D">
      <w:pPr>
        <w:spacing w:before="120"/>
        <w:ind w:firstLine="284"/>
        <w:rPr>
          <w:b/>
          <w:sz w:val="20"/>
          <w:lang w:val="en-GB"/>
        </w:rPr>
      </w:pPr>
      <w:r w:rsidRPr="004D442D">
        <w:rPr>
          <w:sz w:val="20"/>
          <w:lang w:val="en-GB"/>
        </w:rPr>
        <w:t xml:space="preserve">(1) The retransmission of </w:t>
      </w:r>
      <w:r w:rsidR="003C1333" w:rsidRPr="004D442D">
        <w:rPr>
          <w:sz w:val="20"/>
          <w:lang w:val="en-GB"/>
        </w:rPr>
        <w:t>the broadcast</w:t>
      </w:r>
      <w:r w:rsidRPr="004D442D">
        <w:rPr>
          <w:sz w:val="20"/>
          <w:lang w:val="en-GB"/>
        </w:rPr>
        <w:t xml:space="preserve"> of a work shall mean making the work available by the simultaneous, unabridged and unaltered transmission of the </w:t>
      </w:r>
      <w:r w:rsidR="00305E13" w:rsidRPr="004D442D">
        <w:rPr>
          <w:sz w:val="20"/>
          <w:lang w:val="en-GB"/>
        </w:rPr>
        <w:t xml:space="preserve">radio or television </w:t>
      </w:r>
      <w:r w:rsidRPr="004D442D">
        <w:rPr>
          <w:sz w:val="20"/>
          <w:lang w:val="en-GB"/>
        </w:rPr>
        <w:t xml:space="preserve">broadcast of the work, </w:t>
      </w:r>
      <w:r w:rsidR="007B4986" w:rsidRPr="004D442D">
        <w:rPr>
          <w:sz w:val="20"/>
          <w:lang w:val="en-GB"/>
        </w:rPr>
        <w:t>wireless or</w:t>
      </w:r>
      <w:r w:rsidRPr="004D442D">
        <w:rPr>
          <w:sz w:val="20"/>
          <w:lang w:val="en-GB"/>
        </w:rPr>
        <w:t xml:space="preserve"> by wire, if this is executed by a</w:t>
      </w:r>
      <w:r w:rsidR="004137CB" w:rsidRPr="004D442D">
        <w:rPr>
          <w:sz w:val="20"/>
          <w:lang w:val="en-GB"/>
        </w:rPr>
        <w:t>n entity other</w:t>
      </w:r>
      <w:r w:rsidRPr="004D442D">
        <w:rPr>
          <w:sz w:val="20"/>
          <w:lang w:val="en-GB"/>
        </w:rPr>
        <w:t xml:space="preserve"> than the original broadcaster of such broadcast</w:t>
      </w:r>
      <w:r w:rsidR="00C1398E" w:rsidRPr="004D442D">
        <w:rPr>
          <w:sz w:val="20"/>
          <w:lang w:val="en-GB"/>
        </w:rPr>
        <w:t xml:space="preserve">, regardless of how  that person obtains for such purposes signals carrying sounds or images and sounds or expressions thereof intended for reception by the public from the original broadcaster. The provisions of </w:t>
      </w:r>
      <w:r w:rsidR="00E80C4B">
        <w:rPr>
          <w:sz w:val="20"/>
          <w:lang w:val="en-GB"/>
        </w:rPr>
        <w:t>Section</w:t>
      </w:r>
      <w:r w:rsidR="00C1398E" w:rsidRPr="004D442D">
        <w:rPr>
          <w:sz w:val="20"/>
          <w:lang w:val="en-GB"/>
        </w:rPr>
        <w:t xml:space="preserve"> 21 </w:t>
      </w:r>
      <w:r w:rsidR="008B1957" w:rsidRPr="004D442D">
        <w:rPr>
          <w:sz w:val="20"/>
          <w:lang w:val="en-GB"/>
        </w:rPr>
        <w:t xml:space="preserve">paragraph </w:t>
      </w:r>
      <w:r w:rsidR="00C1398E" w:rsidRPr="004D442D">
        <w:rPr>
          <w:sz w:val="20"/>
          <w:lang w:val="en-GB"/>
        </w:rPr>
        <w:t xml:space="preserve">3 second sentence apply </w:t>
      </w:r>
      <w:r w:rsidR="0072233B" w:rsidRPr="004D442D">
        <w:rPr>
          <w:i/>
          <w:sz w:val="20"/>
          <w:lang w:val="en-GB"/>
        </w:rPr>
        <w:t>mutatis mutandis</w:t>
      </w:r>
      <w:r w:rsidR="00C1398E" w:rsidRPr="004D442D">
        <w:rPr>
          <w:sz w:val="20"/>
          <w:lang w:val="en-GB"/>
        </w:rPr>
        <w:t>.</w:t>
      </w:r>
    </w:p>
    <w:p w14:paraId="6DB44FD7" w14:textId="54EA0172" w:rsidR="00C53A80" w:rsidRPr="004D442D" w:rsidRDefault="00C53A80" w:rsidP="004D442D">
      <w:pPr>
        <w:spacing w:before="120"/>
        <w:rPr>
          <w:sz w:val="20"/>
          <w:lang w:val="en-GB"/>
        </w:rPr>
      </w:pPr>
      <w:r w:rsidRPr="004D442D">
        <w:rPr>
          <w:sz w:val="20"/>
          <w:lang w:val="en-GB"/>
        </w:rPr>
        <w:tab/>
      </w:r>
      <w:r w:rsidR="00051D28" w:rsidRPr="004D442D">
        <w:rPr>
          <w:sz w:val="20"/>
          <w:lang w:val="en-GB"/>
        </w:rPr>
        <w:t>(2) Cable retransmission of the</w:t>
      </w:r>
      <w:r w:rsidRPr="004D442D">
        <w:rPr>
          <w:sz w:val="20"/>
          <w:lang w:val="en-GB"/>
        </w:rPr>
        <w:t xml:space="preserve"> broadcast of </w:t>
      </w:r>
      <w:r w:rsidR="00097ED4" w:rsidRPr="004D442D">
        <w:rPr>
          <w:sz w:val="20"/>
          <w:lang w:val="en-GB"/>
        </w:rPr>
        <w:t>a</w:t>
      </w:r>
      <w:r w:rsidRPr="004D442D">
        <w:rPr>
          <w:sz w:val="20"/>
          <w:lang w:val="en-GB"/>
        </w:rPr>
        <w:t xml:space="preserve"> work shall mean </w:t>
      </w:r>
      <w:r w:rsidR="00B23278" w:rsidRPr="004D442D">
        <w:rPr>
          <w:sz w:val="20"/>
          <w:lang w:val="en-GB"/>
        </w:rPr>
        <w:t xml:space="preserve">making the work available </w:t>
      </w:r>
      <w:r w:rsidRPr="004D442D">
        <w:rPr>
          <w:sz w:val="20"/>
          <w:lang w:val="en-GB"/>
        </w:rPr>
        <w:t xml:space="preserve">in accordance with </w:t>
      </w:r>
      <w:r w:rsidR="008B1957" w:rsidRPr="004D442D">
        <w:rPr>
          <w:sz w:val="20"/>
          <w:lang w:val="en-GB"/>
        </w:rPr>
        <w:t xml:space="preserve">paragraph </w:t>
      </w:r>
      <w:r w:rsidR="00A632F1" w:rsidRPr="004D442D">
        <w:rPr>
          <w:sz w:val="20"/>
          <w:lang w:val="en-GB"/>
        </w:rPr>
        <w:t>1</w:t>
      </w:r>
      <w:r w:rsidRPr="004D442D">
        <w:rPr>
          <w:sz w:val="20"/>
          <w:lang w:val="en-GB"/>
        </w:rPr>
        <w:t xml:space="preserve"> if it is executed by cable or microwave system</w:t>
      </w:r>
      <w:r w:rsidR="00C1398E" w:rsidRPr="004D442D">
        <w:rPr>
          <w:sz w:val="20"/>
          <w:lang w:val="en-GB"/>
        </w:rPr>
        <w:t>, regardless of how a person other than the broadcaster of such a broadcast obtains for such purposes signals carrying sounds or images and sounds or expressions thereof intended for reception by the public from the original broadcaster.</w:t>
      </w:r>
      <w:r w:rsidRPr="004D442D">
        <w:rPr>
          <w:sz w:val="20"/>
          <w:lang w:val="en-GB"/>
        </w:rPr>
        <w:t xml:space="preserve"> The provisions of </w:t>
      </w:r>
      <w:r w:rsidR="00E80C4B">
        <w:rPr>
          <w:sz w:val="20"/>
          <w:lang w:val="en-GB"/>
        </w:rPr>
        <w:t>Section</w:t>
      </w:r>
      <w:r w:rsidRPr="004D442D">
        <w:rPr>
          <w:sz w:val="20"/>
          <w:lang w:val="en-GB"/>
        </w:rPr>
        <w:t xml:space="preserve"> 21 </w:t>
      </w:r>
      <w:r w:rsidR="008B1957" w:rsidRPr="004D442D">
        <w:rPr>
          <w:sz w:val="20"/>
          <w:lang w:val="en-GB"/>
        </w:rPr>
        <w:t xml:space="preserve">paragraph </w:t>
      </w:r>
      <w:r w:rsidR="00A632F1" w:rsidRPr="004D442D">
        <w:rPr>
          <w:sz w:val="20"/>
          <w:lang w:val="en-GB"/>
        </w:rPr>
        <w:t>3</w:t>
      </w:r>
      <w:r w:rsidRPr="004D442D">
        <w:rPr>
          <w:sz w:val="20"/>
          <w:lang w:val="en-GB"/>
        </w:rPr>
        <w:t xml:space="preserve">, second sentence, shall apply </w:t>
      </w:r>
      <w:r w:rsidRPr="004D442D">
        <w:rPr>
          <w:i/>
          <w:sz w:val="20"/>
          <w:lang w:val="en-GB"/>
        </w:rPr>
        <w:t>mutatis mutandis</w:t>
      </w:r>
      <w:r w:rsidRPr="004D442D">
        <w:rPr>
          <w:sz w:val="20"/>
          <w:lang w:val="en-GB"/>
        </w:rPr>
        <w:t>.</w:t>
      </w:r>
    </w:p>
    <w:p w14:paraId="3967E3F7" w14:textId="77777777" w:rsidR="00F87394" w:rsidRPr="004D442D" w:rsidRDefault="00F87394" w:rsidP="004D442D">
      <w:pPr>
        <w:pStyle w:val="Prosttext"/>
        <w:spacing w:before="120"/>
        <w:ind w:firstLine="284"/>
        <w:jc w:val="both"/>
        <w:rPr>
          <w:rFonts w:ascii="Times New Roman" w:hAnsi="Times New Roman" w:cs="Times New Roman"/>
          <w:lang w:val="en-GB"/>
        </w:rPr>
      </w:pPr>
    </w:p>
    <w:p w14:paraId="61A1541E" w14:textId="14A8C2A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23</w:t>
      </w:r>
    </w:p>
    <w:p w14:paraId="0524F77E" w14:textId="77777777" w:rsidR="00F87394" w:rsidRPr="004D442D" w:rsidRDefault="007F38C5"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Performing</w:t>
      </w:r>
      <w:r w:rsidR="003C1333" w:rsidRPr="004D442D">
        <w:rPr>
          <w:rFonts w:ascii="Times New Roman" w:hAnsi="Times New Roman" w:cs="Times New Roman"/>
          <w:b/>
          <w:bCs/>
          <w:lang w:val="en-GB"/>
        </w:rPr>
        <w:t xml:space="preserve"> </w:t>
      </w:r>
      <w:r w:rsidR="009B4A73" w:rsidRPr="004D442D">
        <w:rPr>
          <w:rFonts w:ascii="Times New Roman" w:hAnsi="Times New Roman" w:cs="Times New Roman"/>
          <w:b/>
          <w:bCs/>
          <w:lang w:val="en-GB"/>
        </w:rPr>
        <w:t xml:space="preserve">Radio or TV </w:t>
      </w:r>
      <w:r w:rsidR="00C44AB8" w:rsidRPr="004D442D">
        <w:rPr>
          <w:rFonts w:ascii="Times New Roman" w:hAnsi="Times New Roman" w:cs="Times New Roman"/>
          <w:b/>
          <w:bCs/>
          <w:lang w:val="en-GB"/>
        </w:rPr>
        <w:t>Broadcast</w:t>
      </w:r>
      <w:r w:rsidRPr="004D442D">
        <w:rPr>
          <w:rFonts w:ascii="Times New Roman" w:hAnsi="Times New Roman" w:cs="Times New Roman"/>
          <w:b/>
          <w:bCs/>
          <w:lang w:val="en-GB"/>
        </w:rPr>
        <w:t xml:space="preserve"> </w:t>
      </w:r>
    </w:p>
    <w:p w14:paraId="76374229" w14:textId="7661CC0F" w:rsidR="00F87394" w:rsidRPr="004D442D" w:rsidRDefault="00512851" w:rsidP="004D442D">
      <w:pPr>
        <w:pStyle w:val="Prosttext"/>
        <w:spacing w:before="120"/>
        <w:jc w:val="both"/>
        <w:rPr>
          <w:rFonts w:ascii="Times New Roman" w:hAnsi="Times New Roman" w:cs="Times New Roman"/>
          <w:b/>
          <w:lang w:val="en-GB"/>
        </w:rPr>
      </w:pPr>
      <w:r w:rsidRPr="004D442D">
        <w:rPr>
          <w:rFonts w:ascii="Times New Roman" w:hAnsi="Times New Roman" w:cs="Times New Roman"/>
          <w:lang w:val="en-GB"/>
        </w:rPr>
        <w:t xml:space="preserve">The performing a radio or television broadcast of a work means the making available of a work broadcast by radio or television by means of a device technically capable of receiving radio or television broadcasts. The making available of a work to patients in the course of the provision of health care services in health care facilities shall not be deemed to be the operation of a radio or television broadcast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8B1957"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3. The making available of a work to a narrow circle of persons shall not be deemed to constitute the </w:t>
      </w:r>
      <w:r w:rsidR="00627120" w:rsidRPr="004D442D">
        <w:rPr>
          <w:rFonts w:ascii="Times New Roman" w:hAnsi="Times New Roman" w:cs="Times New Roman"/>
          <w:lang w:val="en-GB"/>
        </w:rPr>
        <w:t>performing</w:t>
      </w:r>
      <w:r w:rsidRPr="004D442D">
        <w:rPr>
          <w:rFonts w:ascii="Times New Roman" w:hAnsi="Times New Roman" w:cs="Times New Roman"/>
          <w:lang w:val="en-GB"/>
        </w:rPr>
        <w:t xml:space="preserve"> of radio and television broadcast under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8B1957" w:rsidRPr="004D442D">
        <w:rPr>
          <w:rFonts w:ascii="Times New Roman" w:hAnsi="Times New Roman" w:cs="Times New Roman"/>
          <w:lang w:val="en-GB"/>
        </w:rPr>
        <w:t xml:space="preserve"> paragraph </w:t>
      </w:r>
      <w:r w:rsidRPr="004D442D">
        <w:rPr>
          <w:rFonts w:ascii="Times New Roman" w:hAnsi="Times New Roman" w:cs="Times New Roman"/>
          <w:lang w:val="en-GB"/>
        </w:rPr>
        <w:t>3</w:t>
      </w:r>
      <w:r w:rsidR="007F0CF0" w:rsidRPr="004D442D">
        <w:rPr>
          <w:rFonts w:ascii="Times New Roman" w:hAnsi="Times New Roman" w:cs="Times New Roman"/>
          <w:lang w:val="en-GB"/>
        </w:rPr>
        <w:t xml:space="preserve"> </w:t>
      </w:r>
      <w:r w:rsidRPr="004D442D">
        <w:rPr>
          <w:rFonts w:ascii="Times New Roman" w:hAnsi="Times New Roman" w:cs="Times New Roman"/>
          <w:lang w:val="en-GB"/>
        </w:rPr>
        <w:t>if such making available is incidental and independent of the wishes of the recipients and is not of a profit-making nature.</w:t>
      </w:r>
    </w:p>
    <w:p w14:paraId="40F2113C" w14:textId="77777777" w:rsidR="00F87394" w:rsidRPr="004D442D" w:rsidRDefault="00F87394" w:rsidP="004D442D">
      <w:pPr>
        <w:pStyle w:val="Prosttext"/>
        <w:spacing w:before="120"/>
        <w:jc w:val="center"/>
        <w:rPr>
          <w:rFonts w:ascii="Times New Roman" w:hAnsi="Times New Roman" w:cs="Times New Roman"/>
          <w:b/>
          <w:lang w:val="en-GB"/>
        </w:rPr>
      </w:pPr>
    </w:p>
    <w:p w14:paraId="218C0BD5" w14:textId="324AF0B6" w:rsidR="00C84A4A" w:rsidRPr="004D442D" w:rsidRDefault="0009650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Sub</w:t>
      </w:r>
      <w:r w:rsidR="00C67981">
        <w:rPr>
          <w:rFonts w:ascii="Times New Roman" w:hAnsi="Times New Roman" w:cs="Times New Roman"/>
          <w:b/>
          <w:lang w:val="en-GB"/>
        </w:rPr>
        <w:t>division</w:t>
      </w:r>
      <w:r w:rsidRPr="004D442D">
        <w:rPr>
          <w:rFonts w:ascii="Times New Roman" w:hAnsi="Times New Roman" w:cs="Times New Roman"/>
          <w:b/>
          <w:lang w:val="en-GB"/>
        </w:rPr>
        <w:t xml:space="preserve"> 2</w:t>
      </w:r>
    </w:p>
    <w:p w14:paraId="14AEA679" w14:textId="77777777" w:rsidR="00C84A4A" w:rsidRPr="004D442D" w:rsidRDefault="00C84A4A"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Other Economic Rights</w:t>
      </w:r>
    </w:p>
    <w:p w14:paraId="0B353D5D" w14:textId="77777777" w:rsidR="00F87394" w:rsidRPr="004D442D" w:rsidRDefault="00F87394" w:rsidP="004D442D">
      <w:pPr>
        <w:pStyle w:val="Prosttext"/>
        <w:spacing w:before="120"/>
        <w:jc w:val="center"/>
        <w:rPr>
          <w:rFonts w:ascii="Times New Roman" w:hAnsi="Times New Roman" w:cs="Times New Roman"/>
          <w:lang w:val="en-GB"/>
        </w:rPr>
      </w:pPr>
    </w:p>
    <w:p w14:paraId="147FBE41" w14:textId="0C639385" w:rsidR="00F87394" w:rsidRPr="004D442D" w:rsidRDefault="00E80C4B" w:rsidP="004D442D">
      <w:pPr>
        <w:pStyle w:val="Prosttext"/>
        <w:spacing w:before="120"/>
        <w:jc w:val="center"/>
        <w:rPr>
          <w:rFonts w:ascii="Times New Roman" w:hAnsi="Times New Roman" w:cs="Times New Roman"/>
          <w:lang w:val="en-US"/>
        </w:rPr>
      </w:pPr>
      <w:r>
        <w:rPr>
          <w:rFonts w:ascii="Times New Roman" w:hAnsi="Times New Roman" w:cs="Times New Roman"/>
          <w:lang w:val="en-US"/>
        </w:rPr>
        <w:t>Section</w:t>
      </w:r>
      <w:r w:rsidR="00F87394" w:rsidRPr="004D442D">
        <w:rPr>
          <w:rFonts w:ascii="Times New Roman" w:hAnsi="Times New Roman" w:cs="Times New Roman"/>
          <w:lang w:val="en-US"/>
        </w:rPr>
        <w:t xml:space="preserve"> 24</w:t>
      </w:r>
    </w:p>
    <w:p w14:paraId="03B27033" w14:textId="77777777" w:rsidR="00F87394" w:rsidRPr="004D442D" w:rsidRDefault="002A31F2" w:rsidP="004D442D">
      <w:pPr>
        <w:pStyle w:val="Prosttext"/>
        <w:spacing w:before="120"/>
        <w:ind w:firstLine="284"/>
        <w:jc w:val="center"/>
        <w:rPr>
          <w:rFonts w:ascii="Times New Roman" w:hAnsi="Times New Roman" w:cs="Times New Roman"/>
          <w:b/>
          <w:lang w:val="fr-FR"/>
        </w:rPr>
      </w:pPr>
      <w:r w:rsidRPr="009A5F6D">
        <w:rPr>
          <w:rFonts w:ascii="Times New Roman" w:hAnsi="Times New Roman" w:cs="Times New Roman"/>
          <w:b/>
          <w:lang w:val="en-GB"/>
        </w:rPr>
        <w:t xml:space="preserve"> </w:t>
      </w:r>
      <w:r w:rsidR="00CE52F3" w:rsidRPr="004D442D">
        <w:rPr>
          <w:rFonts w:ascii="Times New Roman" w:hAnsi="Times New Roman" w:cs="Times New Roman"/>
          <w:b/>
          <w:lang w:val="fr-FR"/>
        </w:rPr>
        <w:t xml:space="preserve">Resale </w:t>
      </w:r>
      <w:r w:rsidR="009B4A73" w:rsidRPr="004D442D">
        <w:rPr>
          <w:rFonts w:ascii="Times New Roman" w:hAnsi="Times New Roman" w:cs="Times New Roman"/>
          <w:b/>
          <w:lang w:val="fr-FR"/>
        </w:rPr>
        <w:t>R</w:t>
      </w:r>
      <w:r w:rsidR="00CE52F3" w:rsidRPr="004D442D">
        <w:rPr>
          <w:rFonts w:ascii="Times New Roman" w:hAnsi="Times New Roman" w:cs="Times New Roman"/>
          <w:b/>
          <w:lang w:val="fr-FR"/>
        </w:rPr>
        <w:t>ight (</w:t>
      </w:r>
      <w:r w:rsidR="00CE52F3" w:rsidRPr="004D442D">
        <w:rPr>
          <w:rFonts w:ascii="Times New Roman" w:hAnsi="Times New Roman" w:cs="Times New Roman"/>
          <w:b/>
          <w:i/>
          <w:iCs/>
          <w:lang w:val="fr-FR"/>
        </w:rPr>
        <w:t>Droit de suite</w:t>
      </w:r>
      <w:r w:rsidR="00DC7DF5" w:rsidRPr="004D442D">
        <w:rPr>
          <w:rFonts w:ascii="Times New Roman" w:hAnsi="Times New Roman" w:cs="Times New Roman"/>
          <w:b/>
          <w:lang w:val="fr-FR"/>
        </w:rPr>
        <w:t>)</w:t>
      </w:r>
      <w:r w:rsidR="00531715" w:rsidRPr="004D442D">
        <w:rPr>
          <w:rFonts w:ascii="Times New Roman" w:hAnsi="Times New Roman" w:cs="Times New Roman"/>
          <w:b/>
          <w:lang w:val="fr-FR"/>
        </w:rPr>
        <w:t xml:space="preserve"> </w:t>
      </w:r>
    </w:p>
    <w:p w14:paraId="6F870AE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531715" w:rsidRPr="004D442D">
        <w:rPr>
          <w:rFonts w:ascii="Times New Roman" w:hAnsi="Times New Roman" w:cs="Times New Roman"/>
          <w:lang w:val="en-GB"/>
        </w:rPr>
        <w:t xml:space="preserve">Where the original work of art </w:t>
      </w:r>
      <w:r w:rsidR="00656F47" w:rsidRPr="004D442D">
        <w:rPr>
          <w:rFonts w:ascii="Times New Roman" w:hAnsi="Times New Roman" w:cs="Times New Roman"/>
          <w:lang w:val="en-GB"/>
        </w:rPr>
        <w:t>that</w:t>
      </w:r>
      <w:r w:rsidR="00531715" w:rsidRPr="004D442D">
        <w:rPr>
          <w:rFonts w:ascii="Times New Roman" w:hAnsi="Times New Roman" w:cs="Times New Roman"/>
          <w:lang w:val="en-GB"/>
        </w:rPr>
        <w:t xml:space="preserve"> has </w:t>
      </w:r>
      <w:r w:rsidR="00905E14" w:rsidRPr="004D442D">
        <w:rPr>
          <w:rFonts w:ascii="Times New Roman" w:hAnsi="Times New Roman" w:cs="Times New Roman"/>
          <w:lang w:val="en-GB"/>
        </w:rPr>
        <w:t xml:space="preserve">been transferred by its author </w:t>
      </w:r>
      <w:r w:rsidR="00531715" w:rsidRPr="004D442D">
        <w:rPr>
          <w:rFonts w:ascii="Times New Roman" w:hAnsi="Times New Roman" w:cs="Times New Roman"/>
          <w:lang w:val="en-GB"/>
        </w:rPr>
        <w:t>to the ownership of another person is subsequently sold for a purchase price of EUR 1,500 or more, the author shall be entitled</w:t>
      </w:r>
      <w:r w:rsidR="00EE1D7F" w:rsidRPr="004D442D">
        <w:rPr>
          <w:rFonts w:ascii="Times New Roman" w:hAnsi="Times New Roman" w:cs="Times New Roman"/>
          <w:lang w:val="en-GB"/>
        </w:rPr>
        <w:t xml:space="preserve">, in respect of any </w:t>
      </w:r>
      <w:r w:rsidR="00E915D2" w:rsidRPr="004D442D">
        <w:rPr>
          <w:rFonts w:ascii="Times New Roman" w:hAnsi="Times New Roman" w:cs="Times New Roman"/>
          <w:lang w:val="en-GB"/>
        </w:rPr>
        <w:t>resale</w:t>
      </w:r>
      <w:r w:rsidR="00EE1D7F" w:rsidRPr="004D442D">
        <w:rPr>
          <w:rFonts w:ascii="Times New Roman" w:hAnsi="Times New Roman" w:cs="Times New Roman"/>
          <w:lang w:val="en-GB"/>
        </w:rPr>
        <w:t xml:space="preserve"> of the work</w:t>
      </w:r>
      <w:r w:rsidR="00656F47" w:rsidRPr="004D442D">
        <w:rPr>
          <w:rFonts w:ascii="Times New Roman" w:hAnsi="Times New Roman" w:cs="Times New Roman"/>
          <w:lang w:val="en-GB"/>
        </w:rPr>
        <w:t>,</w:t>
      </w:r>
      <w:r w:rsidR="00531715" w:rsidRPr="004D442D">
        <w:rPr>
          <w:rFonts w:ascii="Times New Roman" w:hAnsi="Times New Roman" w:cs="Times New Roman"/>
          <w:lang w:val="en-GB"/>
        </w:rPr>
        <w:t xml:space="preserve"> to </w:t>
      </w:r>
      <w:r w:rsidR="00E915D2" w:rsidRPr="004D442D">
        <w:rPr>
          <w:rFonts w:ascii="Times New Roman" w:hAnsi="Times New Roman" w:cs="Times New Roman"/>
          <w:lang w:val="en-GB"/>
        </w:rPr>
        <w:t xml:space="preserve">royalty </w:t>
      </w:r>
      <w:r w:rsidR="00EE1D7F" w:rsidRPr="004D442D">
        <w:rPr>
          <w:rFonts w:ascii="Times New Roman" w:hAnsi="Times New Roman" w:cs="Times New Roman"/>
          <w:lang w:val="en-GB"/>
        </w:rPr>
        <w:t xml:space="preserve">as set out in </w:t>
      </w:r>
      <w:r w:rsidR="00531715" w:rsidRPr="004D442D">
        <w:rPr>
          <w:rFonts w:ascii="Times New Roman" w:hAnsi="Times New Roman" w:cs="Times New Roman"/>
          <w:lang w:val="en-GB"/>
        </w:rPr>
        <w:t xml:space="preserve">the </w:t>
      </w:r>
      <w:r w:rsidR="00867E9B" w:rsidRPr="004D442D">
        <w:rPr>
          <w:rFonts w:ascii="Times New Roman" w:hAnsi="Times New Roman" w:cs="Times New Roman"/>
          <w:lang w:val="en-GB"/>
        </w:rPr>
        <w:t>A</w:t>
      </w:r>
      <w:r w:rsidR="00531715" w:rsidRPr="004D442D">
        <w:rPr>
          <w:rFonts w:ascii="Times New Roman" w:hAnsi="Times New Roman" w:cs="Times New Roman"/>
          <w:lang w:val="en-GB"/>
        </w:rPr>
        <w:t xml:space="preserve">nnex to this Act, </w:t>
      </w:r>
      <w:r w:rsidR="00EE1D7F" w:rsidRPr="004D442D">
        <w:rPr>
          <w:rFonts w:ascii="Times New Roman" w:hAnsi="Times New Roman" w:cs="Times New Roman"/>
          <w:lang w:val="en-GB"/>
        </w:rPr>
        <w:t>provided that</w:t>
      </w:r>
      <w:r w:rsidR="00531715" w:rsidRPr="004D442D">
        <w:rPr>
          <w:rFonts w:ascii="Times New Roman" w:hAnsi="Times New Roman" w:cs="Times New Roman"/>
          <w:lang w:val="en-GB"/>
        </w:rPr>
        <w:t xml:space="preserve"> a gallery operator, auctioneer or any other person</w:t>
      </w:r>
      <w:r w:rsidR="00EE1D7F" w:rsidRPr="004D442D">
        <w:rPr>
          <w:rFonts w:ascii="Times New Roman" w:hAnsi="Times New Roman" w:cs="Times New Roman"/>
          <w:lang w:val="en-GB"/>
        </w:rPr>
        <w:t xml:space="preserve"> </w:t>
      </w:r>
      <w:r w:rsidR="00C11F4D" w:rsidRPr="004D442D">
        <w:rPr>
          <w:rFonts w:ascii="Times New Roman" w:hAnsi="Times New Roman" w:cs="Times New Roman"/>
          <w:lang w:val="en-GB"/>
        </w:rPr>
        <w:t xml:space="preserve">who consistently </w:t>
      </w:r>
      <w:r w:rsidR="00DC7DF5" w:rsidRPr="004D442D">
        <w:rPr>
          <w:rFonts w:ascii="Times New Roman" w:hAnsi="Times New Roman" w:cs="Times New Roman"/>
          <w:lang w:val="en-GB"/>
        </w:rPr>
        <w:t>deals in</w:t>
      </w:r>
      <w:r w:rsidR="00C11F4D" w:rsidRPr="004D442D">
        <w:rPr>
          <w:rFonts w:ascii="Times New Roman" w:hAnsi="Times New Roman" w:cs="Times New Roman"/>
          <w:lang w:val="en-GB"/>
        </w:rPr>
        <w:t xml:space="preserve"> works of art</w:t>
      </w:r>
      <w:r w:rsidR="00905E14" w:rsidRPr="004D442D">
        <w:rPr>
          <w:rFonts w:ascii="Times New Roman" w:hAnsi="Times New Roman" w:cs="Times New Roman"/>
          <w:lang w:val="en-GB"/>
        </w:rPr>
        <w:t xml:space="preserve"> </w:t>
      </w:r>
      <w:r w:rsidR="00EE1D7F" w:rsidRPr="004D442D">
        <w:rPr>
          <w:rFonts w:ascii="Times New Roman" w:hAnsi="Times New Roman" w:cs="Times New Roman"/>
          <w:lang w:val="en-GB"/>
        </w:rPr>
        <w:t xml:space="preserve">(hereinafter the </w:t>
      </w:r>
      <w:r w:rsidR="00656F47" w:rsidRPr="004D442D">
        <w:rPr>
          <w:rFonts w:ascii="Times New Roman" w:hAnsi="Times New Roman" w:cs="Times New Roman"/>
          <w:lang w:val="en-GB"/>
        </w:rPr>
        <w:t>“</w:t>
      </w:r>
      <w:r w:rsidR="00E915D2" w:rsidRPr="004D442D">
        <w:rPr>
          <w:rFonts w:ascii="Times New Roman" w:hAnsi="Times New Roman" w:cs="Times New Roman"/>
          <w:lang w:val="en-GB"/>
        </w:rPr>
        <w:t>dealer</w:t>
      </w:r>
      <w:r w:rsidR="00EE1D7F" w:rsidRPr="004D442D">
        <w:rPr>
          <w:rFonts w:ascii="Times New Roman" w:hAnsi="Times New Roman" w:cs="Times New Roman"/>
          <w:lang w:val="en-GB"/>
        </w:rPr>
        <w:t>”)</w:t>
      </w:r>
      <w:r w:rsidR="00905E14" w:rsidRPr="004D442D">
        <w:rPr>
          <w:rFonts w:ascii="Times New Roman" w:hAnsi="Times New Roman" w:cs="Times New Roman"/>
          <w:lang w:val="en-GB"/>
        </w:rPr>
        <w:t xml:space="preserve"> </w:t>
      </w:r>
      <w:r w:rsidR="00531715" w:rsidRPr="004D442D">
        <w:rPr>
          <w:rFonts w:ascii="Times New Roman" w:hAnsi="Times New Roman" w:cs="Times New Roman"/>
          <w:lang w:val="en-GB"/>
        </w:rPr>
        <w:t>takes part in such sale as</w:t>
      </w:r>
      <w:r w:rsidR="002336CA" w:rsidRPr="004D442D">
        <w:rPr>
          <w:rFonts w:ascii="Times New Roman" w:hAnsi="Times New Roman" w:cs="Times New Roman"/>
          <w:lang w:val="en-GB"/>
        </w:rPr>
        <w:t xml:space="preserve"> a</w:t>
      </w:r>
      <w:r w:rsidR="00531715" w:rsidRPr="004D442D">
        <w:rPr>
          <w:rFonts w:ascii="Times New Roman" w:hAnsi="Times New Roman" w:cs="Times New Roman"/>
          <w:lang w:val="en-GB"/>
        </w:rPr>
        <w:t xml:space="preserve"> seller, purchase</w:t>
      </w:r>
      <w:r w:rsidR="00EE1D7F" w:rsidRPr="004D442D">
        <w:rPr>
          <w:rFonts w:ascii="Times New Roman" w:hAnsi="Times New Roman" w:cs="Times New Roman"/>
          <w:lang w:val="en-GB"/>
        </w:rPr>
        <w:t>r</w:t>
      </w:r>
      <w:r w:rsidR="00531715" w:rsidRPr="004D442D">
        <w:rPr>
          <w:rFonts w:ascii="Times New Roman" w:hAnsi="Times New Roman" w:cs="Times New Roman"/>
          <w:lang w:val="en-GB"/>
        </w:rPr>
        <w:t xml:space="preserve"> or </w:t>
      </w:r>
      <w:r w:rsidR="002B30E2" w:rsidRPr="004D442D">
        <w:rPr>
          <w:rFonts w:ascii="Times New Roman" w:hAnsi="Times New Roman" w:cs="Times New Roman"/>
          <w:lang w:val="en-GB"/>
        </w:rPr>
        <w:t>intermediary</w:t>
      </w:r>
      <w:r w:rsidR="00EE1D7F" w:rsidRPr="004D442D">
        <w:rPr>
          <w:rFonts w:ascii="Times New Roman" w:hAnsi="Times New Roman" w:cs="Times New Roman"/>
          <w:lang w:val="en-GB"/>
        </w:rPr>
        <w:t>.</w:t>
      </w:r>
    </w:p>
    <w:p w14:paraId="2ABAFAFE" w14:textId="3A982EC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10136" w:rsidRPr="004D442D">
        <w:rPr>
          <w:rFonts w:ascii="Times New Roman" w:hAnsi="Times New Roman" w:cs="Times New Roman"/>
          <w:lang w:val="en-GB"/>
        </w:rPr>
        <w:t>The person</w:t>
      </w:r>
      <w:r w:rsidR="001B3248" w:rsidRPr="004D442D">
        <w:rPr>
          <w:rFonts w:ascii="Times New Roman" w:hAnsi="Times New Roman" w:cs="Times New Roman"/>
          <w:lang w:val="en-GB"/>
        </w:rPr>
        <w:t>s</w:t>
      </w:r>
      <w:r w:rsidR="00910136" w:rsidRPr="004D442D">
        <w:rPr>
          <w:rFonts w:ascii="Times New Roman" w:hAnsi="Times New Roman" w:cs="Times New Roman"/>
          <w:lang w:val="en-GB"/>
        </w:rPr>
        <w:t xml:space="preserve"> liable to pay the </w:t>
      </w:r>
      <w:r w:rsidR="00E915D2" w:rsidRPr="004D442D">
        <w:rPr>
          <w:rFonts w:ascii="Times New Roman" w:hAnsi="Times New Roman" w:cs="Times New Roman"/>
          <w:lang w:val="en-GB"/>
        </w:rPr>
        <w:t xml:space="preserve">royalty </w:t>
      </w:r>
      <w:r w:rsidR="001B3248" w:rsidRPr="004D442D">
        <w:rPr>
          <w:rFonts w:ascii="Times New Roman" w:hAnsi="Times New Roman" w:cs="Times New Roman"/>
          <w:lang w:val="en-GB"/>
        </w:rPr>
        <w:t xml:space="preserve">under </w:t>
      </w:r>
      <w:r w:rsidR="007F0CF0"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001B3248" w:rsidRPr="004D442D">
        <w:rPr>
          <w:rFonts w:ascii="Times New Roman" w:hAnsi="Times New Roman" w:cs="Times New Roman"/>
          <w:lang w:val="en-GB"/>
        </w:rPr>
        <w:t xml:space="preserve"> to the </w:t>
      </w:r>
      <w:r w:rsidR="00E915D2" w:rsidRPr="004D442D">
        <w:rPr>
          <w:rFonts w:ascii="Times New Roman" w:hAnsi="Times New Roman" w:cs="Times New Roman"/>
          <w:lang w:val="en-GB"/>
        </w:rPr>
        <w:t xml:space="preserve">relevant </w:t>
      </w:r>
      <w:r w:rsidR="00DC7DF5" w:rsidRPr="004D442D">
        <w:rPr>
          <w:rFonts w:ascii="Times New Roman" w:hAnsi="Times New Roman" w:cs="Times New Roman"/>
          <w:lang w:val="en-GB"/>
        </w:rPr>
        <w:t xml:space="preserve">collective </w:t>
      </w:r>
      <w:r w:rsidR="001D098F" w:rsidRPr="004D442D">
        <w:rPr>
          <w:rFonts w:ascii="Times New Roman" w:hAnsi="Times New Roman" w:cs="Times New Roman"/>
          <w:lang w:val="en-GB"/>
        </w:rPr>
        <w:t>management organisation</w:t>
      </w:r>
      <w:r w:rsidR="00910136" w:rsidRPr="004D442D">
        <w:rPr>
          <w:rFonts w:ascii="Times New Roman" w:hAnsi="Times New Roman" w:cs="Times New Roman"/>
          <w:lang w:val="en-GB"/>
        </w:rPr>
        <w:t xml:space="preserve"> shall be the </w:t>
      </w:r>
      <w:r w:rsidR="00905E14" w:rsidRPr="004D442D">
        <w:rPr>
          <w:rFonts w:ascii="Times New Roman" w:hAnsi="Times New Roman" w:cs="Times New Roman"/>
          <w:lang w:val="en-GB"/>
        </w:rPr>
        <w:t>s</w:t>
      </w:r>
      <w:r w:rsidR="001B3248" w:rsidRPr="004D442D">
        <w:rPr>
          <w:rFonts w:ascii="Times New Roman" w:hAnsi="Times New Roman" w:cs="Times New Roman"/>
          <w:lang w:val="en-GB"/>
        </w:rPr>
        <w:t xml:space="preserve">eller and the </w:t>
      </w:r>
      <w:r w:rsidR="00E915D2" w:rsidRPr="004D442D">
        <w:rPr>
          <w:rFonts w:ascii="Times New Roman" w:hAnsi="Times New Roman" w:cs="Times New Roman"/>
          <w:lang w:val="en-GB"/>
        </w:rPr>
        <w:t>dealer jointly and severally</w:t>
      </w:r>
      <w:r w:rsidR="001B3248" w:rsidRPr="004D442D">
        <w:rPr>
          <w:rFonts w:ascii="Times New Roman" w:hAnsi="Times New Roman" w:cs="Times New Roman"/>
          <w:lang w:val="en-GB"/>
        </w:rPr>
        <w:t>. The</w:t>
      </w:r>
      <w:r w:rsidR="00DC7DF5" w:rsidRPr="004D442D">
        <w:rPr>
          <w:rFonts w:ascii="Times New Roman" w:hAnsi="Times New Roman" w:cs="Times New Roman"/>
          <w:lang w:val="en-GB"/>
        </w:rPr>
        <w:t xml:space="preserve"> collective </w:t>
      </w:r>
      <w:r w:rsidR="001D098F" w:rsidRPr="004D442D">
        <w:rPr>
          <w:rFonts w:ascii="Times New Roman" w:hAnsi="Times New Roman" w:cs="Times New Roman"/>
          <w:lang w:val="en-GB"/>
        </w:rPr>
        <w:t>management organisation</w:t>
      </w:r>
      <w:r w:rsidR="001B3248" w:rsidRPr="004D442D">
        <w:rPr>
          <w:rFonts w:ascii="Times New Roman" w:hAnsi="Times New Roman" w:cs="Times New Roman"/>
          <w:lang w:val="en-GB"/>
        </w:rPr>
        <w:t xml:space="preserve"> s</w:t>
      </w:r>
      <w:r w:rsidR="00905E14" w:rsidRPr="004D442D">
        <w:rPr>
          <w:rFonts w:ascii="Times New Roman" w:hAnsi="Times New Roman" w:cs="Times New Roman"/>
          <w:lang w:val="en-GB"/>
        </w:rPr>
        <w:t>h</w:t>
      </w:r>
      <w:r w:rsidR="001B3248" w:rsidRPr="004D442D">
        <w:rPr>
          <w:rFonts w:ascii="Times New Roman" w:hAnsi="Times New Roman" w:cs="Times New Roman"/>
          <w:lang w:val="en-GB"/>
        </w:rPr>
        <w:t>all allow the liable pers</w:t>
      </w:r>
      <w:r w:rsidR="00905E14" w:rsidRPr="004D442D">
        <w:rPr>
          <w:rFonts w:ascii="Times New Roman" w:hAnsi="Times New Roman" w:cs="Times New Roman"/>
          <w:lang w:val="en-GB"/>
        </w:rPr>
        <w:t>o</w:t>
      </w:r>
      <w:r w:rsidR="001B3248" w:rsidRPr="004D442D">
        <w:rPr>
          <w:rFonts w:ascii="Times New Roman" w:hAnsi="Times New Roman" w:cs="Times New Roman"/>
          <w:lang w:val="en-GB"/>
        </w:rPr>
        <w:t>n</w:t>
      </w:r>
      <w:r w:rsidR="00905E14" w:rsidRPr="004D442D">
        <w:rPr>
          <w:rFonts w:ascii="Times New Roman" w:hAnsi="Times New Roman" w:cs="Times New Roman"/>
          <w:lang w:val="en-GB"/>
        </w:rPr>
        <w:t>s</w:t>
      </w:r>
      <w:r w:rsidR="001B3248" w:rsidRPr="004D442D">
        <w:rPr>
          <w:rFonts w:ascii="Times New Roman" w:hAnsi="Times New Roman" w:cs="Times New Roman"/>
          <w:lang w:val="en-GB"/>
        </w:rPr>
        <w:t xml:space="preserve"> to inspect the</w:t>
      </w:r>
      <w:r w:rsidR="00C84A4A" w:rsidRPr="004D442D">
        <w:rPr>
          <w:rFonts w:ascii="Times New Roman" w:hAnsi="Times New Roman" w:cs="Times New Roman"/>
          <w:lang w:val="en-GB"/>
        </w:rPr>
        <w:t xml:space="preserve"> </w:t>
      </w:r>
      <w:r w:rsidR="00845450" w:rsidRPr="004D442D">
        <w:rPr>
          <w:rFonts w:ascii="Times New Roman" w:hAnsi="Times New Roman" w:cs="Times New Roman"/>
          <w:lang w:val="en-GB"/>
        </w:rPr>
        <w:t>list</w:t>
      </w:r>
      <w:r w:rsidR="001B3248"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w:t>
      </w:r>
      <w:r w:rsidR="00C84A4A" w:rsidRPr="004D442D">
        <w:rPr>
          <w:rFonts w:ascii="Times New Roman" w:hAnsi="Times New Roman" w:cs="Times New Roman"/>
          <w:lang w:val="en-GB"/>
        </w:rPr>
        <w:t>97c</w:t>
      </w:r>
      <w:r w:rsidR="00514298" w:rsidRPr="004D442D">
        <w:rPr>
          <w:rFonts w:ascii="Times New Roman" w:hAnsi="Times New Roman" w:cs="Times New Roman"/>
          <w:lang w:val="en-GB"/>
        </w:rPr>
        <w:t xml:space="preserve">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Pr="004D442D">
        <w:rPr>
          <w:rFonts w:ascii="Times New Roman" w:hAnsi="Times New Roman" w:cs="Times New Roman"/>
          <w:lang w:val="en-GB"/>
        </w:rPr>
        <w:t>.</w:t>
      </w:r>
      <w:r w:rsidR="003200DE" w:rsidRPr="004D442D">
        <w:rPr>
          <w:rFonts w:ascii="Times New Roman" w:hAnsi="Times New Roman" w:cs="Times New Roman"/>
          <w:lang w:val="en-GB"/>
        </w:rPr>
        <w:t xml:space="preserve"> </w:t>
      </w:r>
    </w:p>
    <w:p w14:paraId="623BB478" w14:textId="77777777"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lang w:val="en-GB"/>
        </w:rPr>
        <w:t xml:space="preserve">(3) </w:t>
      </w:r>
      <w:r w:rsidR="001B3248" w:rsidRPr="004D442D">
        <w:rPr>
          <w:rFonts w:ascii="Times New Roman" w:hAnsi="Times New Roman" w:cs="Times New Roman"/>
          <w:lang w:val="en-GB"/>
        </w:rPr>
        <w:t xml:space="preserve">The original work of art as referred to in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001B3248" w:rsidRPr="004D442D">
        <w:rPr>
          <w:rFonts w:ascii="Times New Roman" w:hAnsi="Times New Roman" w:cs="Times New Roman"/>
          <w:lang w:val="en-GB"/>
        </w:rPr>
        <w:t xml:space="preserve"> </w:t>
      </w:r>
      <w:r w:rsidR="00C77EF7" w:rsidRPr="004D442D">
        <w:rPr>
          <w:rFonts w:ascii="Times New Roman" w:hAnsi="Times New Roman" w:cs="Times New Roman"/>
          <w:lang w:val="en-GB"/>
        </w:rPr>
        <w:t>s</w:t>
      </w:r>
      <w:r w:rsidR="00905E14" w:rsidRPr="004D442D">
        <w:rPr>
          <w:rFonts w:ascii="Times New Roman" w:hAnsi="Times New Roman" w:cs="Times New Roman"/>
          <w:lang w:val="en-GB"/>
        </w:rPr>
        <w:t>h</w:t>
      </w:r>
      <w:r w:rsidR="00C77EF7" w:rsidRPr="004D442D">
        <w:rPr>
          <w:rFonts w:ascii="Times New Roman" w:hAnsi="Times New Roman" w:cs="Times New Roman"/>
          <w:lang w:val="en-GB"/>
        </w:rPr>
        <w:t xml:space="preserve">all mean any original work of art, including, but not limited to, a </w:t>
      </w:r>
      <w:r w:rsidR="001B3248" w:rsidRPr="004D442D">
        <w:rPr>
          <w:rFonts w:ascii="Times New Roman" w:hAnsi="Times New Roman" w:cs="Times New Roman"/>
          <w:lang w:val="en-GB"/>
        </w:rPr>
        <w:t xml:space="preserve">picture,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drawing,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painting,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collage, </w:t>
      </w:r>
      <w:r w:rsidR="00E915D2" w:rsidRPr="004D442D">
        <w:rPr>
          <w:rFonts w:ascii="Times New Roman" w:hAnsi="Times New Roman" w:cs="Times New Roman"/>
          <w:lang w:val="en-GB"/>
        </w:rPr>
        <w:t xml:space="preserve">a </w:t>
      </w:r>
      <w:r w:rsidR="00C77EF7" w:rsidRPr="004D442D">
        <w:rPr>
          <w:rFonts w:ascii="Times New Roman" w:hAnsi="Times New Roman" w:cs="Times New Roman"/>
          <w:lang w:val="en-GB"/>
        </w:rPr>
        <w:t xml:space="preserve">sculpture, </w:t>
      </w:r>
      <w:r w:rsidR="00E915D2" w:rsidRPr="004D442D">
        <w:rPr>
          <w:rFonts w:ascii="Times New Roman" w:hAnsi="Times New Roman" w:cs="Times New Roman"/>
          <w:lang w:val="en-GB"/>
        </w:rPr>
        <w:t xml:space="preserve">an </w:t>
      </w:r>
      <w:r w:rsidR="001B3248" w:rsidRPr="004D442D">
        <w:rPr>
          <w:rFonts w:ascii="Times New Roman" w:hAnsi="Times New Roman" w:cs="Times New Roman"/>
          <w:lang w:val="en-GB"/>
        </w:rPr>
        <w:t xml:space="preserve">engraving, </w:t>
      </w:r>
      <w:r w:rsidR="00E915D2" w:rsidRPr="004D442D">
        <w:rPr>
          <w:rFonts w:ascii="Times New Roman" w:hAnsi="Times New Roman" w:cs="Times New Roman"/>
          <w:lang w:val="en-GB"/>
        </w:rPr>
        <w:t xml:space="preserve">a </w:t>
      </w:r>
      <w:r w:rsidR="001B3248" w:rsidRPr="004D442D">
        <w:rPr>
          <w:rFonts w:ascii="Times New Roman" w:hAnsi="Times New Roman" w:cs="Times New Roman"/>
          <w:lang w:val="en-GB"/>
        </w:rPr>
        <w:t xml:space="preserve">lithography or </w:t>
      </w:r>
      <w:r w:rsidR="00C77EF7" w:rsidRPr="004D442D">
        <w:rPr>
          <w:rFonts w:ascii="Times New Roman" w:hAnsi="Times New Roman" w:cs="Times New Roman"/>
          <w:lang w:val="en-GB"/>
        </w:rPr>
        <w:t xml:space="preserve">any </w:t>
      </w:r>
      <w:r w:rsidR="001B3248" w:rsidRPr="004D442D">
        <w:rPr>
          <w:rFonts w:ascii="Times New Roman" w:hAnsi="Times New Roman" w:cs="Times New Roman"/>
          <w:lang w:val="en-GB"/>
        </w:rPr>
        <w:t>other</w:t>
      </w:r>
      <w:r w:rsidR="00C77EF7" w:rsidRPr="004D442D">
        <w:rPr>
          <w:rFonts w:ascii="Times New Roman" w:hAnsi="Times New Roman" w:cs="Times New Roman"/>
          <w:lang w:val="en-GB"/>
        </w:rPr>
        <w:t xml:space="preserve"> work of graphic art</w:t>
      </w:r>
      <w:r w:rsidR="001B3248" w:rsidRPr="004D442D">
        <w:rPr>
          <w:rFonts w:ascii="Times New Roman" w:hAnsi="Times New Roman" w:cs="Times New Roman"/>
          <w:lang w:val="en-GB"/>
        </w:rPr>
        <w:t>,</w:t>
      </w:r>
      <w:r w:rsidR="00C77EF7" w:rsidRPr="004D442D">
        <w:rPr>
          <w:rFonts w:ascii="Times New Roman" w:hAnsi="Times New Roman" w:cs="Times New Roman"/>
          <w:lang w:val="en-GB"/>
        </w:rPr>
        <w:t xml:space="preserve"> </w:t>
      </w:r>
      <w:r w:rsidR="00E915D2" w:rsidRPr="004D442D">
        <w:rPr>
          <w:rFonts w:ascii="Times New Roman" w:hAnsi="Times New Roman" w:cs="Times New Roman"/>
          <w:lang w:val="en-GB"/>
        </w:rPr>
        <w:t xml:space="preserve">a </w:t>
      </w:r>
      <w:r w:rsidR="00C77EF7" w:rsidRPr="004D442D">
        <w:rPr>
          <w:rFonts w:ascii="Times New Roman" w:hAnsi="Times New Roman" w:cs="Times New Roman"/>
          <w:lang w:val="en-GB"/>
        </w:rPr>
        <w:t>photograph,</w:t>
      </w:r>
      <w:r w:rsidR="001B3248" w:rsidRPr="004D442D">
        <w:rPr>
          <w:rFonts w:ascii="Times New Roman" w:hAnsi="Times New Roman" w:cs="Times New Roman"/>
          <w:lang w:val="en-GB"/>
        </w:rPr>
        <w:t xml:space="preserve"> </w:t>
      </w:r>
      <w:r w:rsidR="00E915D2" w:rsidRPr="004D442D">
        <w:rPr>
          <w:rFonts w:ascii="Times New Roman" w:hAnsi="Times New Roman" w:cs="Times New Roman"/>
          <w:lang w:val="en-GB"/>
        </w:rPr>
        <w:t xml:space="preserve">a </w:t>
      </w:r>
      <w:r w:rsidR="00C77EF7" w:rsidRPr="004D442D">
        <w:rPr>
          <w:rFonts w:ascii="Times New Roman" w:hAnsi="Times New Roman" w:cs="Times New Roman"/>
          <w:lang w:val="en-GB"/>
        </w:rPr>
        <w:t xml:space="preserve">tapestry </w:t>
      </w:r>
      <w:r w:rsidR="001B3248" w:rsidRPr="004D442D">
        <w:rPr>
          <w:rFonts w:ascii="Times New Roman" w:hAnsi="Times New Roman" w:cs="Times New Roman"/>
          <w:lang w:val="en-GB"/>
        </w:rPr>
        <w:t xml:space="preserve">ceramics, </w:t>
      </w:r>
      <w:r w:rsidR="00E915D2" w:rsidRPr="004D442D">
        <w:rPr>
          <w:rFonts w:ascii="Times New Roman" w:hAnsi="Times New Roman" w:cs="Times New Roman"/>
          <w:lang w:val="en-GB"/>
        </w:rPr>
        <w:t xml:space="preserve">an item of </w:t>
      </w:r>
      <w:r w:rsidR="00C77EF7" w:rsidRPr="004D442D">
        <w:rPr>
          <w:rFonts w:ascii="Times New Roman" w:hAnsi="Times New Roman" w:cs="Times New Roman"/>
          <w:lang w:val="en-GB"/>
        </w:rPr>
        <w:t>glass</w:t>
      </w:r>
      <w:r w:rsidR="00E915D2" w:rsidRPr="004D442D">
        <w:rPr>
          <w:rFonts w:ascii="Times New Roman" w:hAnsi="Times New Roman" w:cs="Times New Roman"/>
          <w:lang w:val="en-GB"/>
        </w:rPr>
        <w:t>ware</w:t>
      </w:r>
      <w:r w:rsidR="00C77EF7" w:rsidRPr="004D442D">
        <w:rPr>
          <w:rFonts w:ascii="Times New Roman" w:hAnsi="Times New Roman" w:cs="Times New Roman"/>
          <w:lang w:val="en-GB"/>
        </w:rPr>
        <w:t xml:space="preserve"> and aut</w:t>
      </w:r>
      <w:r w:rsidR="00C2762D" w:rsidRPr="004D442D">
        <w:rPr>
          <w:rFonts w:ascii="Times New Roman" w:hAnsi="Times New Roman" w:cs="Times New Roman"/>
          <w:lang w:val="en-GB"/>
        </w:rPr>
        <w:t>h</w:t>
      </w:r>
      <w:r w:rsidR="00C77EF7" w:rsidRPr="004D442D">
        <w:rPr>
          <w:rFonts w:ascii="Times New Roman" w:hAnsi="Times New Roman" w:cs="Times New Roman"/>
          <w:lang w:val="en-GB"/>
        </w:rPr>
        <w:t xml:space="preserve">or </w:t>
      </w:r>
      <w:r w:rsidR="001B3248" w:rsidRPr="004D442D">
        <w:rPr>
          <w:rFonts w:ascii="Times New Roman" w:hAnsi="Times New Roman" w:cs="Times New Roman"/>
          <w:lang w:val="en-GB"/>
        </w:rPr>
        <w:t xml:space="preserve">jewellery, </w:t>
      </w:r>
      <w:r w:rsidR="00C77EF7" w:rsidRPr="004D442D">
        <w:rPr>
          <w:rFonts w:ascii="Times New Roman" w:hAnsi="Times New Roman" w:cs="Times New Roman"/>
          <w:lang w:val="en-GB"/>
        </w:rPr>
        <w:t xml:space="preserve">provided that they were created by </w:t>
      </w:r>
      <w:r w:rsidR="00C84A4A" w:rsidRPr="004D442D">
        <w:rPr>
          <w:rFonts w:ascii="Times New Roman" w:hAnsi="Times New Roman" w:cs="Times New Roman"/>
          <w:lang w:val="en-GB"/>
        </w:rPr>
        <w:t>author</w:t>
      </w:r>
      <w:r w:rsidR="00C77EF7" w:rsidRPr="004D442D">
        <w:rPr>
          <w:rFonts w:ascii="Times New Roman" w:hAnsi="Times New Roman" w:cs="Times New Roman"/>
          <w:lang w:val="en-GB"/>
        </w:rPr>
        <w:t xml:space="preserve"> himself</w:t>
      </w:r>
      <w:r w:rsidR="00632AD1" w:rsidRPr="004D442D">
        <w:rPr>
          <w:rFonts w:ascii="Times New Roman" w:hAnsi="Times New Roman" w:cs="Times New Roman"/>
          <w:lang w:val="en-GB"/>
        </w:rPr>
        <w:t>/herself</w:t>
      </w:r>
      <w:r w:rsidR="00923373" w:rsidRPr="004D442D">
        <w:rPr>
          <w:rFonts w:ascii="Times New Roman" w:hAnsi="Times New Roman" w:cs="Times New Roman"/>
          <w:lang w:val="en-GB"/>
        </w:rPr>
        <w:t>,</w:t>
      </w:r>
      <w:r w:rsidR="00C77EF7" w:rsidRPr="004D442D">
        <w:rPr>
          <w:rFonts w:ascii="Times New Roman" w:hAnsi="Times New Roman" w:cs="Times New Roman"/>
          <w:lang w:val="en-GB"/>
        </w:rPr>
        <w:t xml:space="preserve"> or they a</w:t>
      </w:r>
      <w:r w:rsidR="001B3248" w:rsidRPr="004D442D">
        <w:rPr>
          <w:rFonts w:ascii="Times New Roman" w:hAnsi="Times New Roman" w:cs="Times New Roman"/>
          <w:lang w:val="en-GB"/>
        </w:rPr>
        <w:t>r</w:t>
      </w:r>
      <w:r w:rsidR="00C77EF7" w:rsidRPr="004D442D">
        <w:rPr>
          <w:rFonts w:ascii="Times New Roman" w:hAnsi="Times New Roman" w:cs="Times New Roman"/>
          <w:lang w:val="en-GB"/>
        </w:rPr>
        <w:t>e</w:t>
      </w:r>
      <w:r w:rsidR="002B40BF" w:rsidRPr="004D442D">
        <w:rPr>
          <w:rFonts w:ascii="Times New Roman" w:hAnsi="Times New Roman" w:cs="Times New Roman"/>
          <w:lang w:val="en-GB"/>
        </w:rPr>
        <w:t xml:space="preserve"> copies considered to be original works of art</w:t>
      </w:r>
      <w:r w:rsidR="001B3248" w:rsidRPr="004D442D">
        <w:rPr>
          <w:rFonts w:ascii="Times New Roman" w:hAnsi="Times New Roman" w:cs="Times New Roman"/>
          <w:lang w:val="en-GB"/>
        </w:rPr>
        <w:t>.</w:t>
      </w:r>
      <w:r w:rsidR="00C77EF7" w:rsidRPr="004D442D">
        <w:rPr>
          <w:rFonts w:ascii="Times New Roman" w:hAnsi="Times New Roman" w:cs="Times New Roman"/>
          <w:lang w:val="en-GB"/>
        </w:rPr>
        <w:t xml:space="preserve"> </w:t>
      </w:r>
      <w:r w:rsidR="00A53C20" w:rsidRPr="004D442D">
        <w:rPr>
          <w:rFonts w:ascii="Times New Roman" w:hAnsi="Times New Roman" w:cs="Times New Roman"/>
          <w:lang w:val="en-GB"/>
        </w:rPr>
        <w:t xml:space="preserve">Copies </w:t>
      </w:r>
      <w:r w:rsidR="00C77EF7" w:rsidRPr="004D442D">
        <w:rPr>
          <w:rFonts w:ascii="Times New Roman" w:hAnsi="Times New Roman" w:cs="Times New Roman"/>
          <w:lang w:val="en-GB"/>
        </w:rPr>
        <w:t>that are deemed to be origin</w:t>
      </w:r>
      <w:r w:rsidR="00C2762D" w:rsidRPr="004D442D">
        <w:rPr>
          <w:rFonts w:ascii="Times New Roman" w:hAnsi="Times New Roman" w:cs="Times New Roman"/>
          <w:lang w:val="en-GB"/>
        </w:rPr>
        <w:t>al</w:t>
      </w:r>
      <w:r w:rsidR="00C77EF7" w:rsidRPr="004D442D">
        <w:rPr>
          <w:rFonts w:ascii="Times New Roman" w:hAnsi="Times New Roman" w:cs="Times New Roman"/>
          <w:lang w:val="en-GB"/>
        </w:rPr>
        <w:t xml:space="preserve"> work</w:t>
      </w:r>
      <w:r w:rsidR="005B45BC" w:rsidRPr="004D442D">
        <w:rPr>
          <w:rFonts w:ascii="Times New Roman" w:hAnsi="Times New Roman" w:cs="Times New Roman"/>
          <w:lang w:val="en-GB"/>
        </w:rPr>
        <w:t>s</w:t>
      </w:r>
      <w:r w:rsidR="00C77EF7" w:rsidRPr="004D442D">
        <w:rPr>
          <w:rFonts w:ascii="Times New Roman" w:hAnsi="Times New Roman" w:cs="Times New Roman"/>
          <w:lang w:val="en-GB"/>
        </w:rPr>
        <w:t xml:space="preserve"> of art are such </w:t>
      </w:r>
      <w:r w:rsidR="00A53C20" w:rsidRPr="004D442D">
        <w:rPr>
          <w:rFonts w:ascii="Times New Roman" w:hAnsi="Times New Roman" w:cs="Times New Roman"/>
          <w:lang w:val="en-GB"/>
        </w:rPr>
        <w:t xml:space="preserve">copies </w:t>
      </w:r>
      <w:r w:rsidR="00C77EF7" w:rsidRPr="004D442D">
        <w:rPr>
          <w:rFonts w:ascii="Times New Roman" w:hAnsi="Times New Roman" w:cs="Times New Roman"/>
          <w:lang w:val="en-GB"/>
        </w:rPr>
        <w:t>as were made in limited num</w:t>
      </w:r>
      <w:r w:rsidR="00C2762D" w:rsidRPr="004D442D">
        <w:rPr>
          <w:rFonts w:ascii="Times New Roman" w:hAnsi="Times New Roman" w:cs="Times New Roman"/>
          <w:lang w:val="en-GB"/>
        </w:rPr>
        <w:t>b</w:t>
      </w:r>
      <w:r w:rsidR="00C77EF7" w:rsidRPr="004D442D">
        <w:rPr>
          <w:rFonts w:ascii="Times New Roman" w:hAnsi="Times New Roman" w:cs="Times New Roman"/>
          <w:lang w:val="en-GB"/>
        </w:rPr>
        <w:t>er</w:t>
      </w:r>
      <w:r w:rsidR="002B40BF" w:rsidRPr="004D442D">
        <w:rPr>
          <w:rFonts w:ascii="Times New Roman" w:hAnsi="Times New Roman" w:cs="Times New Roman"/>
          <w:lang w:val="en-GB"/>
        </w:rPr>
        <w:t>s</w:t>
      </w:r>
      <w:r w:rsidR="00C77EF7" w:rsidRPr="004D442D">
        <w:rPr>
          <w:rFonts w:ascii="Times New Roman" w:hAnsi="Times New Roman" w:cs="Times New Roman"/>
          <w:lang w:val="en-GB"/>
        </w:rPr>
        <w:t xml:space="preserve"> by the author himself</w:t>
      </w:r>
      <w:r w:rsidR="00C33D5B" w:rsidRPr="004D442D">
        <w:rPr>
          <w:rFonts w:ascii="Times New Roman" w:hAnsi="Times New Roman" w:cs="Times New Roman"/>
          <w:lang w:val="en-GB"/>
        </w:rPr>
        <w:t>/herself</w:t>
      </w:r>
      <w:r w:rsidR="00C77EF7" w:rsidRPr="004D442D">
        <w:rPr>
          <w:rFonts w:ascii="Times New Roman" w:hAnsi="Times New Roman" w:cs="Times New Roman"/>
          <w:lang w:val="en-GB"/>
        </w:rPr>
        <w:t xml:space="preserve"> or under his</w:t>
      </w:r>
      <w:r w:rsidR="00923373" w:rsidRPr="004D442D">
        <w:rPr>
          <w:rFonts w:ascii="Times New Roman" w:hAnsi="Times New Roman" w:cs="Times New Roman"/>
          <w:lang w:val="en-GB"/>
        </w:rPr>
        <w:t>/her</w:t>
      </w:r>
      <w:r w:rsidR="00C77EF7" w:rsidRPr="004D442D">
        <w:rPr>
          <w:rFonts w:ascii="Times New Roman" w:hAnsi="Times New Roman" w:cs="Times New Roman"/>
          <w:lang w:val="en-GB"/>
        </w:rPr>
        <w:t xml:space="preserve"> </w:t>
      </w:r>
      <w:r w:rsidR="002B40BF" w:rsidRPr="004D442D">
        <w:rPr>
          <w:rFonts w:ascii="Times New Roman" w:hAnsi="Times New Roman" w:cs="Times New Roman"/>
          <w:lang w:val="en-GB"/>
        </w:rPr>
        <w:t xml:space="preserve">authority </w:t>
      </w:r>
      <w:r w:rsidR="00C77EF7" w:rsidRPr="004D442D">
        <w:rPr>
          <w:rFonts w:ascii="Times New Roman" w:hAnsi="Times New Roman" w:cs="Times New Roman"/>
          <w:lang w:val="en-GB"/>
        </w:rPr>
        <w:t>and are numbered</w:t>
      </w:r>
      <w:r w:rsidR="002B40BF" w:rsidRPr="004D442D">
        <w:rPr>
          <w:rFonts w:ascii="Times New Roman" w:hAnsi="Times New Roman" w:cs="Times New Roman"/>
          <w:lang w:val="en-GB"/>
        </w:rPr>
        <w:t>,</w:t>
      </w:r>
      <w:r w:rsidR="00C77EF7" w:rsidRPr="004D442D">
        <w:rPr>
          <w:rFonts w:ascii="Times New Roman" w:hAnsi="Times New Roman" w:cs="Times New Roman"/>
          <w:lang w:val="en-GB"/>
        </w:rPr>
        <w:t xml:space="preserve"> signed</w:t>
      </w:r>
      <w:r w:rsidR="003F08C7" w:rsidRPr="004D442D">
        <w:rPr>
          <w:rFonts w:ascii="Times New Roman" w:hAnsi="Times New Roman" w:cs="Times New Roman"/>
          <w:lang w:val="en-GB"/>
        </w:rPr>
        <w:t xml:space="preserve"> or </w:t>
      </w:r>
      <w:r w:rsidR="002B40BF" w:rsidRPr="004D442D">
        <w:rPr>
          <w:rFonts w:ascii="Times New Roman" w:hAnsi="Times New Roman" w:cs="Times New Roman"/>
          <w:lang w:val="en-GB"/>
        </w:rPr>
        <w:t xml:space="preserve">otherwise </w:t>
      </w:r>
      <w:r w:rsidR="003F08C7" w:rsidRPr="004D442D">
        <w:rPr>
          <w:rFonts w:ascii="Times New Roman" w:hAnsi="Times New Roman" w:cs="Times New Roman"/>
          <w:lang w:val="en-GB"/>
        </w:rPr>
        <w:t xml:space="preserve">duly </w:t>
      </w:r>
      <w:r w:rsidR="002B40BF" w:rsidRPr="004D442D">
        <w:rPr>
          <w:rFonts w:ascii="Times New Roman" w:hAnsi="Times New Roman" w:cs="Times New Roman"/>
          <w:lang w:val="en-GB"/>
        </w:rPr>
        <w:t xml:space="preserve">authorised </w:t>
      </w:r>
      <w:r w:rsidR="003F08C7" w:rsidRPr="004D442D">
        <w:rPr>
          <w:rFonts w:ascii="Times New Roman" w:hAnsi="Times New Roman" w:cs="Times New Roman"/>
          <w:lang w:val="en-GB"/>
        </w:rPr>
        <w:t xml:space="preserve">by the </w:t>
      </w:r>
      <w:r w:rsidR="00C84A4A" w:rsidRPr="004D442D">
        <w:rPr>
          <w:rFonts w:ascii="Times New Roman" w:hAnsi="Times New Roman" w:cs="Times New Roman"/>
          <w:lang w:val="en-GB"/>
        </w:rPr>
        <w:t>author</w:t>
      </w:r>
      <w:r w:rsidR="00BF4C40" w:rsidRPr="004D442D">
        <w:rPr>
          <w:rFonts w:ascii="Times New Roman" w:hAnsi="Times New Roman" w:cs="Times New Roman"/>
          <w:lang w:val="en-GB"/>
        </w:rPr>
        <w:t>.</w:t>
      </w:r>
      <w:r w:rsidR="001B3248" w:rsidRPr="004D442D">
        <w:rPr>
          <w:rFonts w:ascii="Times New Roman" w:hAnsi="Times New Roman" w:cs="Times New Roman"/>
          <w:lang w:val="en-GB"/>
        </w:rPr>
        <w:t xml:space="preserve"> The right to </w:t>
      </w:r>
      <w:r w:rsidR="00BF4C40" w:rsidRPr="004D442D">
        <w:rPr>
          <w:rFonts w:ascii="Times New Roman" w:hAnsi="Times New Roman" w:cs="Times New Roman"/>
          <w:lang w:val="en-GB"/>
        </w:rPr>
        <w:t xml:space="preserve">royalty </w:t>
      </w:r>
      <w:r w:rsidR="003F08C7" w:rsidRPr="004D442D">
        <w:rPr>
          <w:rFonts w:ascii="Times New Roman" w:hAnsi="Times New Roman" w:cs="Times New Roman"/>
          <w:lang w:val="en-GB"/>
        </w:rPr>
        <w:t>as r</w:t>
      </w:r>
      <w:r w:rsidR="00C2762D" w:rsidRPr="004D442D">
        <w:rPr>
          <w:rFonts w:ascii="Times New Roman" w:hAnsi="Times New Roman" w:cs="Times New Roman"/>
          <w:lang w:val="en-GB"/>
        </w:rPr>
        <w:t>e</w:t>
      </w:r>
      <w:r w:rsidR="003F08C7" w:rsidRPr="004D442D">
        <w:rPr>
          <w:rFonts w:ascii="Times New Roman" w:hAnsi="Times New Roman" w:cs="Times New Roman"/>
          <w:lang w:val="en-GB"/>
        </w:rPr>
        <w:t xml:space="preserve">ferred to in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1</w:t>
      </w:r>
      <w:r w:rsidR="003F08C7" w:rsidRPr="004D442D">
        <w:rPr>
          <w:rFonts w:ascii="Times New Roman" w:hAnsi="Times New Roman" w:cs="Times New Roman"/>
          <w:lang w:val="en-GB"/>
        </w:rPr>
        <w:t xml:space="preserve"> above</w:t>
      </w:r>
      <w:r w:rsidR="001B3248" w:rsidRPr="004D442D">
        <w:rPr>
          <w:rFonts w:ascii="Times New Roman" w:hAnsi="Times New Roman" w:cs="Times New Roman"/>
          <w:lang w:val="en-GB"/>
        </w:rPr>
        <w:t xml:space="preserve"> shall not apply to works</w:t>
      </w:r>
      <w:r w:rsidR="00C2762D" w:rsidRPr="004D442D">
        <w:rPr>
          <w:rFonts w:ascii="Times New Roman" w:hAnsi="Times New Roman" w:cs="Times New Roman"/>
          <w:lang w:val="en-GB"/>
        </w:rPr>
        <w:t xml:space="preserve"> </w:t>
      </w:r>
      <w:r w:rsidR="00EC1300" w:rsidRPr="004D442D">
        <w:rPr>
          <w:rFonts w:ascii="Times New Roman" w:hAnsi="Times New Roman" w:cs="Times New Roman"/>
          <w:lang w:val="en-GB"/>
        </w:rPr>
        <w:t xml:space="preserve">of architecture </w:t>
      </w:r>
      <w:r w:rsidR="00C2762D" w:rsidRPr="004D442D">
        <w:rPr>
          <w:rFonts w:ascii="Times New Roman" w:hAnsi="Times New Roman" w:cs="Times New Roman"/>
          <w:lang w:val="en-GB"/>
        </w:rPr>
        <w:t xml:space="preserve">in the form of </w:t>
      </w:r>
      <w:r w:rsidR="002B40BF" w:rsidRPr="004D442D">
        <w:rPr>
          <w:rFonts w:ascii="Times New Roman" w:hAnsi="Times New Roman" w:cs="Times New Roman"/>
          <w:lang w:val="en-GB"/>
        </w:rPr>
        <w:t xml:space="preserve">a </w:t>
      </w:r>
      <w:r w:rsidR="008038B1" w:rsidRPr="004D442D">
        <w:rPr>
          <w:rFonts w:ascii="Times New Roman" w:hAnsi="Times New Roman" w:cs="Times New Roman"/>
          <w:lang w:val="en-GB"/>
        </w:rPr>
        <w:t>building,</w:t>
      </w:r>
      <w:r w:rsidR="003F08C7" w:rsidRPr="004D442D">
        <w:rPr>
          <w:rFonts w:ascii="Times New Roman" w:hAnsi="Times New Roman" w:cs="Times New Roman"/>
          <w:lang w:val="en-GB"/>
        </w:rPr>
        <w:t xml:space="preserve"> and</w:t>
      </w:r>
      <w:r w:rsidR="001B3248" w:rsidRPr="004D442D">
        <w:rPr>
          <w:rFonts w:ascii="Times New Roman" w:hAnsi="Times New Roman" w:cs="Times New Roman"/>
          <w:lang w:val="en-GB"/>
        </w:rPr>
        <w:t xml:space="preserve"> works of applied art</w:t>
      </w:r>
      <w:r w:rsidR="00C2762D" w:rsidRPr="004D442D">
        <w:rPr>
          <w:rFonts w:ascii="Times New Roman" w:hAnsi="Times New Roman" w:cs="Times New Roman"/>
          <w:lang w:val="en-GB"/>
        </w:rPr>
        <w:t>, unless they display the features of the original of a work of art,</w:t>
      </w:r>
      <w:r w:rsidR="001B3248" w:rsidRPr="004D442D">
        <w:rPr>
          <w:rFonts w:ascii="Times New Roman" w:hAnsi="Times New Roman" w:cs="Times New Roman"/>
          <w:lang w:val="en-GB"/>
        </w:rPr>
        <w:t xml:space="preserve"> and to the manuscripts of </w:t>
      </w:r>
      <w:r w:rsidR="00C2762D" w:rsidRPr="004D442D">
        <w:rPr>
          <w:rFonts w:ascii="Times New Roman" w:hAnsi="Times New Roman" w:cs="Times New Roman"/>
          <w:lang w:val="en-GB"/>
        </w:rPr>
        <w:t>composers and writers</w:t>
      </w:r>
      <w:r w:rsidR="001B3248" w:rsidRPr="004D442D">
        <w:rPr>
          <w:rFonts w:ascii="Times New Roman" w:hAnsi="Times New Roman" w:cs="Times New Roman"/>
          <w:lang w:val="en-GB"/>
        </w:rPr>
        <w:t>.</w:t>
      </w:r>
      <w:r w:rsidRPr="004D442D">
        <w:rPr>
          <w:rFonts w:ascii="Times New Roman" w:hAnsi="Times New Roman" w:cs="Times New Roman"/>
          <w:lang w:val="en-GB"/>
        </w:rPr>
        <w:t xml:space="preserve"> </w:t>
      </w:r>
    </w:p>
    <w:p w14:paraId="27874366" w14:textId="77777777" w:rsidR="00F87394" w:rsidRPr="004D442D" w:rsidRDefault="0028609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bCs/>
          <w:lang w:val="en-GB"/>
        </w:rPr>
        <w:t xml:space="preserve">(4) The right to </w:t>
      </w:r>
      <w:r w:rsidR="0068419B" w:rsidRPr="004D442D">
        <w:rPr>
          <w:rFonts w:ascii="Times New Roman" w:hAnsi="Times New Roman" w:cs="Times New Roman"/>
          <w:bCs/>
          <w:lang w:val="en-GB"/>
        </w:rPr>
        <w:t xml:space="preserve">royalty </w:t>
      </w:r>
      <w:r w:rsidRPr="004D442D">
        <w:rPr>
          <w:rFonts w:ascii="Times New Roman" w:hAnsi="Times New Roman" w:cs="Times New Roman"/>
          <w:bCs/>
          <w:lang w:val="en-GB"/>
        </w:rPr>
        <w:t xml:space="preserve">as referred to in </w:t>
      </w:r>
      <w:r w:rsidR="006B08F4" w:rsidRPr="004D442D">
        <w:rPr>
          <w:rFonts w:ascii="Times New Roman" w:hAnsi="Times New Roman" w:cs="Times New Roman"/>
          <w:bCs/>
          <w:lang w:val="en-GB"/>
        </w:rPr>
        <w:t xml:space="preserve">paragraph </w:t>
      </w:r>
      <w:r w:rsidR="00D96713" w:rsidRPr="004D442D">
        <w:rPr>
          <w:rFonts w:ascii="Times New Roman" w:hAnsi="Times New Roman" w:cs="Times New Roman"/>
          <w:bCs/>
          <w:lang w:val="en-GB"/>
        </w:rPr>
        <w:t>1</w:t>
      </w:r>
      <w:r w:rsidRPr="004D442D">
        <w:rPr>
          <w:rFonts w:ascii="Times New Roman" w:hAnsi="Times New Roman" w:cs="Times New Roman"/>
          <w:bCs/>
          <w:lang w:val="en-GB"/>
        </w:rPr>
        <w:t xml:space="preserve"> shall not apply to the first resale if the seller obtained the original work of art directly from the author less than three years before </w:t>
      </w:r>
      <w:r w:rsidR="002336CA" w:rsidRPr="004D442D">
        <w:rPr>
          <w:rFonts w:ascii="Times New Roman" w:hAnsi="Times New Roman" w:cs="Times New Roman"/>
          <w:bCs/>
          <w:lang w:val="en-GB"/>
        </w:rPr>
        <w:t>that</w:t>
      </w:r>
      <w:r w:rsidRPr="004D442D">
        <w:rPr>
          <w:rFonts w:ascii="Times New Roman" w:hAnsi="Times New Roman" w:cs="Times New Roman"/>
          <w:bCs/>
          <w:lang w:val="en-GB"/>
        </w:rPr>
        <w:t xml:space="preserve"> resale and if the purchase price of the original work, when resold, </w:t>
      </w:r>
      <w:r w:rsidR="0068419B" w:rsidRPr="004D442D">
        <w:rPr>
          <w:rFonts w:ascii="Times New Roman" w:hAnsi="Times New Roman" w:cs="Times New Roman"/>
          <w:bCs/>
          <w:lang w:val="en-GB"/>
        </w:rPr>
        <w:t>does not exceed</w:t>
      </w:r>
      <w:r w:rsidRPr="004D442D">
        <w:rPr>
          <w:rFonts w:ascii="Times New Roman" w:hAnsi="Times New Roman" w:cs="Times New Roman"/>
          <w:bCs/>
          <w:lang w:val="en-GB"/>
        </w:rPr>
        <w:t xml:space="preserve"> EUR 10,000.</w:t>
      </w:r>
    </w:p>
    <w:p w14:paraId="0B3177CD" w14:textId="77777777" w:rsidR="00F87394" w:rsidRPr="004D442D" w:rsidRDefault="00F87394" w:rsidP="004D442D">
      <w:pPr>
        <w:pStyle w:val="Prosttext"/>
        <w:spacing w:before="120"/>
        <w:jc w:val="both"/>
        <w:rPr>
          <w:rFonts w:ascii="Times New Roman" w:hAnsi="Times New Roman" w:cs="Times New Roman"/>
          <w:bCs/>
          <w:spacing w:val="-2"/>
          <w:lang w:val="en-GB"/>
        </w:rPr>
      </w:pPr>
      <w:r w:rsidRPr="004D442D">
        <w:rPr>
          <w:rFonts w:ascii="Times New Roman" w:hAnsi="Times New Roman" w:cs="Times New Roman"/>
          <w:bCs/>
          <w:lang w:val="en-GB"/>
        </w:rPr>
        <w:tab/>
        <w:t xml:space="preserve">(5) </w:t>
      </w:r>
      <w:r w:rsidR="0028609E" w:rsidRPr="004D442D">
        <w:rPr>
          <w:rFonts w:ascii="Times New Roman" w:hAnsi="Times New Roman" w:cs="Times New Roman"/>
          <w:bCs/>
          <w:lang w:val="en-GB"/>
        </w:rPr>
        <w:t xml:space="preserve">For the purposes of exercising the right referred to in </w:t>
      </w:r>
      <w:r w:rsidR="006B08F4" w:rsidRPr="004D442D">
        <w:rPr>
          <w:rFonts w:ascii="Times New Roman" w:hAnsi="Times New Roman" w:cs="Times New Roman"/>
          <w:bCs/>
          <w:lang w:val="en-GB"/>
        </w:rPr>
        <w:t xml:space="preserve">paragraph </w:t>
      </w:r>
      <w:r w:rsidR="00D96713" w:rsidRPr="004D442D">
        <w:rPr>
          <w:rFonts w:ascii="Times New Roman" w:hAnsi="Times New Roman" w:cs="Times New Roman"/>
          <w:bCs/>
          <w:lang w:val="en-GB"/>
        </w:rPr>
        <w:t>1</w:t>
      </w:r>
      <w:r w:rsidR="0028609E" w:rsidRPr="004D442D">
        <w:rPr>
          <w:rFonts w:ascii="Times New Roman" w:hAnsi="Times New Roman" w:cs="Times New Roman"/>
          <w:bCs/>
          <w:lang w:val="en-GB"/>
        </w:rPr>
        <w:t xml:space="preserve"> and for the calculation of the </w:t>
      </w:r>
      <w:r w:rsidR="0028609E" w:rsidRPr="004D442D">
        <w:rPr>
          <w:rFonts w:ascii="Times New Roman" w:hAnsi="Times New Roman" w:cs="Times New Roman"/>
          <w:bCs/>
          <w:spacing w:val="-2"/>
          <w:lang w:val="en-GB"/>
        </w:rPr>
        <w:t xml:space="preserve">appropriate </w:t>
      </w:r>
      <w:r w:rsidR="0068419B" w:rsidRPr="004D442D">
        <w:rPr>
          <w:rFonts w:ascii="Times New Roman" w:hAnsi="Times New Roman" w:cs="Times New Roman"/>
          <w:bCs/>
          <w:spacing w:val="-2"/>
          <w:lang w:val="en-GB"/>
        </w:rPr>
        <w:t>royalty</w:t>
      </w:r>
      <w:r w:rsidR="0028609E" w:rsidRPr="004D442D">
        <w:rPr>
          <w:rFonts w:ascii="Times New Roman" w:hAnsi="Times New Roman" w:cs="Times New Roman"/>
          <w:bCs/>
          <w:spacing w:val="-2"/>
          <w:lang w:val="en-GB"/>
        </w:rPr>
        <w:t xml:space="preserve">, the purchase price shall be understood </w:t>
      </w:r>
      <w:r w:rsidR="005B45BC" w:rsidRPr="004D442D">
        <w:rPr>
          <w:rFonts w:ascii="Times New Roman" w:hAnsi="Times New Roman" w:cs="Times New Roman"/>
          <w:bCs/>
          <w:spacing w:val="-2"/>
          <w:lang w:val="en-GB"/>
        </w:rPr>
        <w:t>as</w:t>
      </w:r>
      <w:r w:rsidR="0028609E" w:rsidRPr="004D442D">
        <w:rPr>
          <w:rFonts w:ascii="Times New Roman" w:hAnsi="Times New Roman" w:cs="Times New Roman"/>
          <w:bCs/>
          <w:spacing w:val="-2"/>
          <w:lang w:val="en-GB"/>
        </w:rPr>
        <w:t xml:space="preserve"> the price </w:t>
      </w:r>
      <w:r w:rsidR="00D531D0" w:rsidRPr="004D442D">
        <w:rPr>
          <w:rFonts w:ascii="Times New Roman" w:hAnsi="Times New Roman" w:cs="Times New Roman"/>
          <w:bCs/>
          <w:spacing w:val="-2"/>
          <w:lang w:val="en-GB"/>
        </w:rPr>
        <w:t xml:space="preserve">net </w:t>
      </w:r>
      <w:r w:rsidR="0028609E" w:rsidRPr="004D442D">
        <w:rPr>
          <w:rFonts w:ascii="Times New Roman" w:hAnsi="Times New Roman" w:cs="Times New Roman"/>
          <w:bCs/>
          <w:spacing w:val="-2"/>
          <w:lang w:val="en-GB"/>
        </w:rPr>
        <w:t xml:space="preserve">of value added tax. </w:t>
      </w:r>
    </w:p>
    <w:p w14:paraId="03CD9B7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(6) </w:t>
      </w:r>
      <w:r w:rsidR="0028609E" w:rsidRPr="004D442D">
        <w:rPr>
          <w:rFonts w:ascii="Times New Roman" w:hAnsi="Times New Roman" w:cs="Times New Roman"/>
          <w:spacing w:val="-2"/>
          <w:lang w:val="en-GB"/>
        </w:rPr>
        <w:t xml:space="preserve">The author and </w:t>
      </w:r>
      <w:r w:rsidR="00A53C20" w:rsidRPr="004D442D">
        <w:rPr>
          <w:rFonts w:ascii="Times New Roman" w:hAnsi="Times New Roman" w:cs="Times New Roman"/>
          <w:spacing w:val="-2"/>
          <w:lang w:val="en-GB"/>
        </w:rPr>
        <w:t xml:space="preserve">the collective </w:t>
      </w:r>
      <w:r w:rsidR="001D098F" w:rsidRPr="004D442D">
        <w:rPr>
          <w:rFonts w:ascii="Times New Roman" w:hAnsi="Times New Roman" w:cs="Times New Roman"/>
          <w:spacing w:val="-2"/>
          <w:lang w:val="en-GB"/>
        </w:rPr>
        <w:t>management organisations</w:t>
      </w:r>
      <w:r w:rsidR="0028609E" w:rsidRPr="004D442D">
        <w:rPr>
          <w:rFonts w:ascii="Times New Roman" w:hAnsi="Times New Roman" w:cs="Times New Roman"/>
          <w:spacing w:val="-2"/>
          <w:lang w:val="en-GB"/>
        </w:rPr>
        <w:t xml:space="preserve"> are entitled </w:t>
      </w:r>
      <w:r w:rsidR="005C5AF1" w:rsidRPr="004D442D">
        <w:rPr>
          <w:rFonts w:ascii="Times New Roman" w:hAnsi="Times New Roman" w:cs="Times New Roman"/>
          <w:spacing w:val="-2"/>
          <w:lang w:val="en-GB"/>
        </w:rPr>
        <w:t xml:space="preserve">to be provided by the </w:t>
      </w:r>
      <w:r w:rsidR="0068419B" w:rsidRPr="004D442D">
        <w:rPr>
          <w:rFonts w:ascii="Times New Roman" w:hAnsi="Times New Roman" w:cs="Times New Roman"/>
          <w:spacing w:val="-2"/>
          <w:lang w:val="en-GB"/>
        </w:rPr>
        <w:t xml:space="preserve">dealer </w:t>
      </w:r>
      <w:r w:rsidR="005C5AF1" w:rsidRPr="004D442D">
        <w:rPr>
          <w:rFonts w:ascii="Times New Roman" w:hAnsi="Times New Roman" w:cs="Times New Roman"/>
          <w:spacing w:val="-2"/>
          <w:lang w:val="en-GB"/>
        </w:rPr>
        <w:t xml:space="preserve">with any information that may be essential for securing the payment of the </w:t>
      </w:r>
      <w:r w:rsidR="0068419B" w:rsidRPr="004D442D">
        <w:rPr>
          <w:rFonts w:ascii="Times New Roman" w:hAnsi="Times New Roman" w:cs="Times New Roman"/>
          <w:spacing w:val="-2"/>
          <w:lang w:val="en-GB"/>
        </w:rPr>
        <w:t xml:space="preserve">royalty </w:t>
      </w:r>
      <w:r w:rsidR="005C5AF1" w:rsidRPr="004D442D">
        <w:rPr>
          <w:rFonts w:ascii="Times New Roman" w:hAnsi="Times New Roman" w:cs="Times New Roman"/>
          <w:spacing w:val="-2"/>
          <w:lang w:val="en-GB"/>
        </w:rPr>
        <w:t xml:space="preserve">under </w:t>
      </w:r>
      <w:r w:rsidR="006B08F4" w:rsidRPr="004D442D">
        <w:rPr>
          <w:rFonts w:ascii="Times New Roman" w:hAnsi="Times New Roman" w:cs="Times New Roman"/>
          <w:spacing w:val="-2"/>
          <w:lang w:val="en-GB"/>
        </w:rPr>
        <w:t xml:space="preserve">paragraph </w:t>
      </w:r>
      <w:r w:rsidR="00D96713" w:rsidRPr="004D442D">
        <w:rPr>
          <w:rFonts w:ascii="Times New Roman" w:hAnsi="Times New Roman" w:cs="Times New Roman"/>
          <w:spacing w:val="-2"/>
          <w:lang w:val="en-GB"/>
        </w:rPr>
        <w:t>1</w:t>
      </w:r>
      <w:r w:rsidR="00845450" w:rsidRPr="004D442D">
        <w:rPr>
          <w:rFonts w:ascii="Times New Roman" w:hAnsi="Times New Roman" w:cs="Times New Roman"/>
          <w:spacing w:val="-2"/>
          <w:lang w:val="en-GB"/>
        </w:rPr>
        <w:t xml:space="preserve">, including data used to identify the seller, for a period of three years from the date of the sale. The collective </w:t>
      </w:r>
      <w:r w:rsidR="001D098F" w:rsidRPr="004D442D">
        <w:rPr>
          <w:rFonts w:ascii="Times New Roman" w:hAnsi="Times New Roman" w:cs="Times New Roman"/>
          <w:spacing w:val="-2"/>
          <w:lang w:val="en-GB"/>
        </w:rPr>
        <w:t>management organisation</w:t>
      </w:r>
      <w:r w:rsidR="00845450" w:rsidRPr="004D442D">
        <w:rPr>
          <w:rFonts w:ascii="Times New Roman" w:hAnsi="Times New Roman" w:cs="Times New Roman"/>
          <w:spacing w:val="-2"/>
          <w:lang w:val="en-GB"/>
        </w:rPr>
        <w:t xml:space="preserve"> may only request data used to identify the seller in justified </w:t>
      </w:r>
      <w:r w:rsidR="00DD5AD1" w:rsidRPr="004D442D">
        <w:rPr>
          <w:rFonts w:ascii="Times New Roman" w:hAnsi="Times New Roman" w:cs="Times New Roman"/>
          <w:spacing w:val="-2"/>
          <w:lang w:val="en-GB"/>
        </w:rPr>
        <w:t xml:space="preserve">cases, particularly in a case where the sale has been challenged, the purchase price is disputed or </w:t>
      </w:r>
      <w:r w:rsidR="004F6D04" w:rsidRPr="004D442D">
        <w:rPr>
          <w:rFonts w:ascii="Times New Roman" w:hAnsi="Times New Roman" w:cs="Times New Roman"/>
          <w:spacing w:val="-2"/>
          <w:lang w:val="en-GB"/>
        </w:rPr>
        <w:t>the remuneration paid to the trader, while it must also ensure the protection of the personal data provided</w:t>
      </w:r>
      <w:r w:rsidR="005C5AF1" w:rsidRPr="004D442D">
        <w:rPr>
          <w:rFonts w:ascii="Times New Roman" w:hAnsi="Times New Roman" w:cs="Times New Roman"/>
          <w:spacing w:val="-2"/>
          <w:lang w:val="en-GB"/>
        </w:rPr>
        <w:t xml:space="preserve">. The </w:t>
      </w:r>
      <w:r w:rsidR="00BD12FE" w:rsidRPr="004D442D">
        <w:rPr>
          <w:rFonts w:ascii="Times New Roman" w:hAnsi="Times New Roman" w:cs="Times New Roman"/>
          <w:spacing w:val="-2"/>
          <w:lang w:val="en-GB"/>
        </w:rPr>
        <w:t xml:space="preserve">dealer </w:t>
      </w:r>
      <w:r w:rsidR="005C5AF1" w:rsidRPr="004D442D">
        <w:rPr>
          <w:rFonts w:ascii="Times New Roman" w:hAnsi="Times New Roman" w:cs="Times New Roman"/>
          <w:spacing w:val="-2"/>
          <w:lang w:val="en-GB"/>
        </w:rPr>
        <w:t xml:space="preserve">who takes part, as specified in </w:t>
      </w:r>
      <w:r w:rsidR="006B08F4" w:rsidRPr="004D442D">
        <w:rPr>
          <w:rFonts w:ascii="Times New Roman" w:hAnsi="Times New Roman" w:cs="Times New Roman"/>
          <w:spacing w:val="-2"/>
          <w:lang w:val="en-GB"/>
        </w:rPr>
        <w:t xml:space="preserve">paragraph </w:t>
      </w:r>
      <w:r w:rsidR="00D96713" w:rsidRPr="004D442D">
        <w:rPr>
          <w:rFonts w:ascii="Times New Roman" w:hAnsi="Times New Roman" w:cs="Times New Roman"/>
          <w:spacing w:val="-2"/>
          <w:lang w:val="en-GB"/>
        </w:rPr>
        <w:t>1</w:t>
      </w:r>
      <w:r w:rsidR="003F1CE9" w:rsidRPr="004D442D">
        <w:rPr>
          <w:rFonts w:ascii="Times New Roman" w:hAnsi="Times New Roman" w:cs="Times New Roman"/>
          <w:spacing w:val="-2"/>
          <w:lang w:val="en-GB"/>
        </w:rPr>
        <w:t xml:space="preserve">, in the sale of the original work of art shall notify such sale to the </w:t>
      </w:r>
      <w:r w:rsidR="00BD12FE" w:rsidRPr="004D442D">
        <w:rPr>
          <w:rFonts w:ascii="Times New Roman" w:hAnsi="Times New Roman" w:cs="Times New Roman"/>
          <w:spacing w:val="-2"/>
          <w:lang w:val="en-GB"/>
        </w:rPr>
        <w:t xml:space="preserve">relevant </w:t>
      </w:r>
      <w:r w:rsidR="00A53C20" w:rsidRPr="004D442D">
        <w:rPr>
          <w:rFonts w:ascii="Times New Roman" w:hAnsi="Times New Roman" w:cs="Times New Roman"/>
          <w:spacing w:val="-2"/>
          <w:lang w:val="en-GB"/>
        </w:rPr>
        <w:t xml:space="preserve">collective </w:t>
      </w:r>
      <w:r w:rsidR="001D098F" w:rsidRPr="004D442D">
        <w:rPr>
          <w:rFonts w:ascii="Times New Roman" w:hAnsi="Times New Roman" w:cs="Times New Roman"/>
          <w:spacing w:val="-2"/>
          <w:lang w:val="en-GB"/>
        </w:rPr>
        <w:t xml:space="preserve">management organisation </w:t>
      </w:r>
      <w:r w:rsidR="004C794C" w:rsidRPr="004D442D">
        <w:rPr>
          <w:rFonts w:ascii="Times New Roman" w:hAnsi="Times New Roman" w:cs="Times New Roman"/>
          <w:spacing w:val="-2"/>
          <w:lang w:val="en-GB"/>
        </w:rPr>
        <w:t>not later</w:t>
      </w:r>
      <w:r w:rsidR="003F1CE9" w:rsidRPr="004D442D">
        <w:rPr>
          <w:rFonts w:ascii="Times New Roman" w:hAnsi="Times New Roman" w:cs="Times New Roman"/>
          <w:spacing w:val="-2"/>
          <w:lang w:val="en-GB"/>
        </w:rPr>
        <w:t xml:space="preserve"> than by the end of January of the calendar year that follows the year in which the sale took place. The notification referred to in the preceding sentence shall contain specification of the originals of the works of art and information concerning the </w:t>
      </w:r>
      <w:r w:rsidR="00845450" w:rsidRPr="004D442D">
        <w:rPr>
          <w:rFonts w:ascii="Times New Roman" w:hAnsi="Times New Roman" w:cs="Times New Roman"/>
          <w:spacing w:val="-2"/>
          <w:lang w:val="en-GB"/>
        </w:rPr>
        <w:t>purchase</w:t>
      </w:r>
      <w:r w:rsidR="00C84A4A" w:rsidRPr="004D442D">
        <w:rPr>
          <w:rFonts w:ascii="Times New Roman" w:hAnsi="Times New Roman" w:cs="Times New Roman"/>
          <w:spacing w:val="-2"/>
          <w:lang w:val="en-GB"/>
        </w:rPr>
        <w:t xml:space="preserve"> </w:t>
      </w:r>
      <w:r w:rsidR="003F1CE9" w:rsidRPr="004D442D">
        <w:rPr>
          <w:rFonts w:ascii="Times New Roman" w:hAnsi="Times New Roman" w:cs="Times New Roman"/>
          <w:spacing w:val="-2"/>
          <w:lang w:val="en-GB"/>
        </w:rPr>
        <w:t xml:space="preserve">price. The </w:t>
      </w:r>
      <w:r w:rsidR="00C45D25" w:rsidRPr="004D442D">
        <w:rPr>
          <w:rFonts w:ascii="Times New Roman" w:hAnsi="Times New Roman" w:cs="Times New Roman"/>
          <w:spacing w:val="-2"/>
          <w:lang w:val="en-GB"/>
        </w:rPr>
        <w:t>royalty</w:t>
      </w:r>
      <w:r w:rsidR="003F1CE9" w:rsidRPr="004D442D">
        <w:rPr>
          <w:rFonts w:ascii="Times New Roman" w:hAnsi="Times New Roman" w:cs="Times New Roman"/>
          <w:spacing w:val="-2"/>
          <w:lang w:val="en-GB"/>
        </w:rPr>
        <w:t>, based on the collective</w:t>
      </w:r>
      <w:r w:rsidR="00A53C20" w:rsidRPr="004D442D">
        <w:rPr>
          <w:rFonts w:ascii="Times New Roman" w:hAnsi="Times New Roman" w:cs="Times New Roman"/>
          <w:spacing w:val="-2"/>
          <w:lang w:val="en-GB"/>
        </w:rPr>
        <w:t xml:space="preserve"> </w:t>
      </w:r>
      <w:r w:rsidR="00DB5BAC" w:rsidRPr="004D442D">
        <w:rPr>
          <w:rFonts w:ascii="Times New Roman" w:hAnsi="Times New Roman" w:cs="Times New Roman"/>
          <w:spacing w:val="-2"/>
          <w:lang w:val="en-GB"/>
        </w:rPr>
        <w:t xml:space="preserve">management organisations </w:t>
      </w:r>
      <w:r w:rsidR="003F1CE9" w:rsidRPr="004D442D">
        <w:rPr>
          <w:rFonts w:ascii="Times New Roman" w:hAnsi="Times New Roman" w:cs="Times New Roman"/>
          <w:spacing w:val="-2"/>
          <w:lang w:val="en-GB"/>
        </w:rPr>
        <w:t>settlement, shall fall due in a period which shall not be shorter than 30 days, unless otherwise agreed between the collective</w:t>
      </w:r>
      <w:r w:rsidR="00A53C20" w:rsidRPr="004D442D">
        <w:rPr>
          <w:rFonts w:ascii="Times New Roman" w:hAnsi="Times New Roman" w:cs="Times New Roman"/>
          <w:spacing w:val="-2"/>
          <w:lang w:val="en-GB"/>
        </w:rPr>
        <w:t xml:space="preserve"> </w:t>
      </w:r>
      <w:r w:rsidR="00DB5BAC" w:rsidRPr="004D442D">
        <w:rPr>
          <w:rFonts w:ascii="Times New Roman" w:hAnsi="Times New Roman" w:cs="Times New Roman"/>
          <w:spacing w:val="-2"/>
          <w:lang w:val="en-GB"/>
        </w:rPr>
        <w:t>management organisation</w:t>
      </w:r>
      <w:r w:rsidR="004B4D2E" w:rsidRPr="004D442D">
        <w:rPr>
          <w:rFonts w:ascii="Times New Roman" w:hAnsi="Times New Roman" w:cs="Times New Roman"/>
          <w:spacing w:val="-2"/>
          <w:lang w:val="en-GB"/>
        </w:rPr>
        <w:t xml:space="preserve"> </w:t>
      </w:r>
      <w:r w:rsidR="003F1CE9" w:rsidRPr="004D442D">
        <w:rPr>
          <w:rFonts w:ascii="Times New Roman" w:hAnsi="Times New Roman" w:cs="Times New Roman"/>
          <w:spacing w:val="-2"/>
          <w:lang w:val="en-GB"/>
        </w:rPr>
        <w:t xml:space="preserve">and the </w:t>
      </w:r>
      <w:r w:rsidR="00C45D25" w:rsidRPr="004D442D">
        <w:rPr>
          <w:rFonts w:ascii="Times New Roman" w:hAnsi="Times New Roman" w:cs="Times New Roman"/>
          <w:spacing w:val="-2"/>
          <w:lang w:val="en-GB"/>
        </w:rPr>
        <w:t>dealer.</w:t>
      </w:r>
    </w:p>
    <w:p w14:paraId="01D2BDBD" w14:textId="77777777" w:rsidR="00F87394" w:rsidRPr="004D442D" w:rsidRDefault="00F87394" w:rsidP="004D442D">
      <w:pPr>
        <w:spacing w:before="120"/>
        <w:rPr>
          <w:sz w:val="20"/>
          <w:lang w:val="en-GB"/>
        </w:rPr>
      </w:pPr>
    </w:p>
    <w:p w14:paraId="0CC5BF66" w14:textId="0922D30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25</w:t>
      </w:r>
    </w:p>
    <w:p w14:paraId="194C6754" w14:textId="77777777" w:rsidR="00F87394" w:rsidRPr="004D442D" w:rsidRDefault="003F1CE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Right to Remuneration in Connection with Reproduction of</w:t>
      </w:r>
      <w:r w:rsidR="00D96713" w:rsidRPr="004D442D">
        <w:rPr>
          <w:rFonts w:ascii="Times New Roman" w:hAnsi="Times New Roman" w:cs="Times New Roman"/>
          <w:b/>
          <w:lang w:val="en-GB"/>
        </w:rPr>
        <w:t xml:space="preserve"> a</w:t>
      </w:r>
      <w:r w:rsidRPr="004D442D">
        <w:rPr>
          <w:rFonts w:ascii="Times New Roman" w:hAnsi="Times New Roman" w:cs="Times New Roman"/>
          <w:b/>
          <w:lang w:val="en-GB"/>
        </w:rPr>
        <w:t xml:space="preserve"> Work for Personal Use</w:t>
      </w:r>
      <w:r w:rsidRPr="004D442D">
        <w:rPr>
          <w:rFonts w:ascii="Times New Roman" w:hAnsi="Times New Roman" w:cs="Times New Roman"/>
          <w:b/>
          <w:bCs/>
          <w:lang w:val="en-GB"/>
        </w:rPr>
        <w:t xml:space="preserve"> and </w:t>
      </w:r>
      <w:r w:rsidR="00BA7BC2" w:rsidRPr="004D442D">
        <w:rPr>
          <w:rFonts w:ascii="Times New Roman" w:hAnsi="Times New Roman" w:cs="Times New Roman"/>
          <w:b/>
          <w:lang w:val="en-GB"/>
        </w:rPr>
        <w:t>for Legal Person</w:t>
      </w:r>
      <w:r w:rsidR="00076219" w:rsidRPr="004D442D">
        <w:rPr>
          <w:rFonts w:ascii="Times New Roman" w:hAnsi="Times New Roman" w:cs="Times New Roman"/>
          <w:b/>
          <w:lang w:val="en-GB"/>
        </w:rPr>
        <w:t>'</w:t>
      </w:r>
      <w:r w:rsidR="00BA7BC2" w:rsidRPr="004D442D">
        <w:rPr>
          <w:rFonts w:ascii="Times New Roman" w:hAnsi="Times New Roman" w:cs="Times New Roman"/>
          <w:b/>
          <w:lang w:val="en-GB"/>
        </w:rPr>
        <w:t>s Own Internal Use</w:t>
      </w:r>
      <w:r w:rsidR="00BA7BC2" w:rsidRPr="004D442D">
        <w:rPr>
          <w:rFonts w:ascii="Times New Roman" w:hAnsi="Times New Roman" w:cs="Times New Roman"/>
          <w:b/>
          <w:bCs/>
          <w:lang w:val="en-GB"/>
        </w:rPr>
        <w:t xml:space="preserve"> </w:t>
      </w:r>
    </w:p>
    <w:p w14:paraId="2324BFA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BA7BC2" w:rsidRPr="004D442D">
        <w:rPr>
          <w:rFonts w:ascii="Times New Roman" w:hAnsi="Times New Roman" w:cs="Times New Roman"/>
          <w:lang w:val="en-GB"/>
        </w:rPr>
        <w:t>For works</w:t>
      </w:r>
      <w:r w:rsidR="00BD12FE" w:rsidRPr="004D442D">
        <w:rPr>
          <w:rFonts w:ascii="Times New Roman" w:hAnsi="Times New Roman" w:cs="Times New Roman"/>
          <w:lang w:val="en-GB"/>
        </w:rPr>
        <w:t xml:space="preserve"> that were made public and may be reproduced</w:t>
      </w:r>
      <w:r w:rsidR="009031EC" w:rsidRPr="004D442D">
        <w:rPr>
          <w:rFonts w:ascii="Times New Roman" w:hAnsi="Times New Roman" w:cs="Times New Roman"/>
          <w:lang w:val="en-GB"/>
        </w:rPr>
        <w:t>:</w:t>
      </w:r>
      <w:r w:rsidR="0086382E" w:rsidRPr="004D442D">
        <w:rPr>
          <w:rFonts w:ascii="Times New Roman" w:hAnsi="Times New Roman" w:cs="Times New Roman"/>
          <w:lang w:val="en-GB"/>
        </w:rPr>
        <w:t xml:space="preserve"> </w:t>
      </w:r>
    </w:p>
    <w:p w14:paraId="53D8179B" w14:textId="6E70C96F"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a)</w:t>
      </w:r>
      <w:r w:rsidR="00F44EA4" w:rsidRPr="004D442D">
        <w:rPr>
          <w:rFonts w:ascii="Times New Roman" w:hAnsi="Times New Roman" w:cs="Times New Roman"/>
          <w:lang w:val="en-GB"/>
        </w:rPr>
        <w:tab/>
      </w:r>
      <w:r w:rsidR="0086382E" w:rsidRPr="004D442D">
        <w:rPr>
          <w:rFonts w:ascii="Times New Roman" w:hAnsi="Times New Roman" w:cs="Times New Roman"/>
          <w:lang w:val="en-GB"/>
        </w:rPr>
        <w:t xml:space="preserve">for personal use by a natural person or for the own internal use by a legal person or a </w:t>
      </w:r>
      <w:r w:rsidR="007B7CA2" w:rsidRPr="004D442D">
        <w:rPr>
          <w:rFonts w:ascii="Times New Roman" w:hAnsi="Times New Roman" w:cs="Times New Roman"/>
          <w:lang w:val="en-GB"/>
        </w:rPr>
        <w:t>solo self-employed individual</w:t>
      </w:r>
      <w:r w:rsidR="0086382E" w:rsidRPr="004D442D">
        <w:rPr>
          <w:rFonts w:ascii="Times New Roman" w:hAnsi="Times New Roman" w:cs="Times New Roman"/>
          <w:lang w:val="en-GB"/>
        </w:rPr>
        <w:t xml:space="preserve"> </w:t>
      </w:r>
      <w:r w:rsidRPr="004D442D">
        <w:rPr>
          <w:rFonts w:ascii="Times New Roman" w:hAnsi="Times New Roman" w:cs="Times New Roman"/>
          <w:lang w:val="en-GB"/>
        </w:rPr>
        <w:t>(</w:t>
      </w:r>
      <w:r w:rsidR="00E80C4B">
        <w:rPr>
          <w:rFonts w:ascii="Times New Roman" w:hAnsi="Times New Roman" w:cs="Times New Roman"/>
          <w:lang w:val="en-GB"/>
        </w:rPr>
        <w:t>Section</w:t>
      </w:r>
      <w:r w:rsidR="0086382E" w:rsidRPr="004D442D">
        <w:rPr>
          <w:rFonts w:ascii="Times New Roman" w:hAnsi="Times New Roman" w:cs="Times New Roman"/>
          <w:lang w:val="en-GB"/>
        </w:rPr>
        <w:t>s</w:t>
      </w:r>
      <w:r w:rsidRPr="004D442D">
        <w:rPr>
          <w:rFonts w:ascii="Times New Roman" w:hAnsi="Times New Roman" w:cs="Times New Roman"/>
          <w:lang w:val="en-GB"/>
        </w:rPr>
        <w:t xml:space="preserve"> 30 a</w:t>
      </w:r>
      <w:r w:rsidR="0086382E" w:rsidRPr="004D442D">
        <w:rPr>
          <w:rFonts w:ascii="Times New Roman" w:hAnsi="Times New Roman" w:cs="Times New Roman"/>
          <w:lang w:val="en-GB"/>
        </w:rPr>
        <w:t>nd</w:t>
      </w:r>
      <w:r w:rsidRPr="004D442D">
        <w:rPr>
          <w:rFonts w:ascii="Times New Roman" w:hAnsi="Times New Roman" w:cs="Times New Roman"/>
          <w:lang w:val="en-GB"/>
        </w:rPr>
        <w:t xml:space="preserve"> 30a)</w:t>
      </w:r>
      <w:r w:rsidR="0086382E" w:rsidRPr="004D442D">
        <w:rPr>
          <w:rFonts w:ascii="Times New Roman" w:hAnsi="Times New Roman" w:cs="Times New Roman"/>
          <w:lang w:val="en-GB"/>
        </w:rPr>
        <w:t xml:space="preserve">, using a device for making printed reproductions on paper or </w:t>
      </w:r>
      <w:r w:rsidR="006662B5" w:rsidRPr="004D442D">
        <w:rPr>
          <w:rFonts w:ascii="Times New Roman" w:hAnsi="Times New Roman" w:cs="Times New Roman"/>
          <w:lang w:val="en-GB"/>
        </w:rPr>
        <w:t>an</w:t>
      </w:r>
      <w:r w:rsidR="0086382E" w:rsidRPr="004D442D">
        <w:rPr>
          <w:rFonts w:ascii="Times New Roman" w:hAnsi="Times New Roman" w:cs="Times New Roman"/>
          <w:lang w:val="en-GB"/>
        </w:rPr>
        <w:t>other similar base; or</w:t>
      </w:r>
    </w:p>
    <w:p w14:paraId="240E7987" w14:textId="4AB610E1"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b)</w:t>
      </w:r>
      <w:r w:rsidR="00F44EA4" w:rsidRPr="004D442D">
        <w:rPr>
          <w:rFonts w:ascii="Times New Roman" w:hAnsi="Times New Roman" w:cs="Times New Roman"/>
          <w:lang w:val="en-GB"/>
        </w:rPr>
        <w:tab/>
      </w:r>
      <w:r w:rsidR="0086382E" w:rsidRPr="004D442D">
        <w:rPr>
          <w:rFonts w:ascii="Times New Roman" w:hAnsi="Times New Roman" w:cs="Times New Roman"/>
          <w:lang w:val="en-GB"/>
        </w:rPr>
        <w:t xml:space="preserve">for personal use by a natural person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30) </w:t>
      </w:r>
      <w:r w:rsidR="0086382E" w:rsidRPr="004D442D">
        <w:rPr>
          <w:rFonts w:ascii="Times New Roman" w:hAnsi="Times New Roman" w:cs="Times New Roman"/>
          <w:lang w:val="en-GB"/>
        </w:rPr>
        <w:t xml:space="preserve">on the basis of an audio, audiovisual or any other fixation or </w:t>
      </w:r>
      <w:r w:rsidR="007B7CA2" w:rsidRPr="004D442D">
        <w:rPr>
          <w:rFonts w:ascii="Times New Roman" w:hAnsi="Times New Roman" w:cs="Times New Roman"/>
          <w:lang w:val="en-GB"/>
        </w:rPr>
        <w:t xml:space="preserve">radio or television </w:t>
      </w:r>
      <w:r w:rsidR="0086382E" w:rsidRPr="004D442D">
        <w:rPr>
          <w:rFonts w:ascii="Times New Roman" w:hAnsi="Times New Roman" w:cs="Times New Roman"/>
          <w:lang w:val="en-GB"/>
        </w:rPr>
        <w:t>broadcast</w:t>
      </w:r>
      <w:r w:rsidR="009031EC" w:rsidRPr="004D442D">
        <w:rPr>
          <w:rFonts w:ascii="Times New Roman" w:hAnsi="Times New Roman" w:cs="Times New Roman"/>
          <w:lang w:val="en-GB"/>
        </w:rPr>
        <w:t xml:space="preserve"> by the transfer thereof by means of a device to </w:t>
      </w:r>
      <w:r w:rsidR="00531703" w:rsidRPr="004D442D">
        <w:rPr>
          <w:rFonts w:ascii="Times New Roman" w:hAnsi="Times New Roman" w:cs="Times New Roman"/>
          <w:lang w:val="en-GB"/>
        </w:rPr>
        <w:t xml:space="preserve">blank </w:t>
      </w:r>
      <w:r w:rsidR="009031EC" w:rsidRPr="004D442D">
        <w:rPr>
          <w:rFonts w:ascii="Times New Roman" w:hAnsi="Times New Roman" w:cs="Times New Roman"/>
          <w:lang w:val="en-GB"/>
        </w:rPr>
        <w:t xml:space="preserve">record carriers, </w:t>
      </w:r>
    </w:p>
    <w:p w14:paraId="5A58F487" w14:textId="77777777" w:rsidR="00F87394" w:rsidRPr="004D442D" w:rsidRDefault="009031EC" w:rsidP="004D442D">
      <w:pPr>
        <w:pStyle w:val="Prosttext"/>
        <w:spacing w:before="120"/>
        <w:ind w:left="425" w:hanging="425"/>
        <w:jc w:val="both"/>
        <w:rPr>
          <w:rFonts w:ascii="Times New Roman" w:hAnsi="Times New Roman" w:cs="Times New Roman"/>
          <w:lang w:val="en-GB"/>
        </w:rPr>
      </w:pPr>
      <w:r w:rsidRPr="004D442D">
        <w:rPr>
          <w:rFonts w:ascii="Times New Roman" w:hAnsi="Times New Roman" w:cs="Times New Roman"/>
          <w:lang w:val="en-GB"/>
        </w:rPr>
        <w:t xml:space="preserve">the author is entitled to remuneration in connection with such reproduction of the work. </w:t>
      </w:r>
    </w:p>
    <w:p w14:paraId="21A9B9A2" w14:textId="77777777" w:rsidR="009031EC" w:rsidRPr="004D442D" w:rsidRDefault="009031EC" w:rsidP="004D442D">
      <w:pPr>
        <w:spacing w:before="120"/>
        <w:ind w:firstLine="142"/>
        <w:rPr>
          <w:sz w:val="20"/>
          <w:lang w:val="en-GB"/>
        </w:rPr>
      </w:pPr>
      <w:r w:rsidRPr="004D442D">
        <w:rPr>
          <w:sz w:val="20"/>
          <w:lang w:val="en-GB"/>
        </w:rPr>
        <w:t xml:space="preserve">(2) The person liable to pay remuneration pursuant to </w:t>
      </w:r>
      <w:r w:rsidR="006B08F4" w:rsidRPr="004D442D">
        <w:rPr>
          <w:sz w:val="20"/>
          <w:lang w:val="en-GB"/>
        </w:rPr>
        <w:t xml:space="preserve">paragraph </w:t>
      </w:r>
      <w:r w:rsidR="00D96713" w:rsidRPr="004D442D">
        <w:rPr>
          <w:sz w:val="20"/>
          <w:lang w:val="en-GB"/>
        </w:rPr>
        <w:t>1</w:t>
      </w:r>
      <w:r w:rsidRPr="004D442D">
        <w:rPr>
          <w:sz w:val="20"/>
          <w:lang w:val="en-GB"/>
        </w:rPr>
        <w:t xml:space="preserve"> shall be:</w:t>
      </w:r>
    </w:p>
    <w:p w14:paraId="0743467C" w14:textId="3B07EE1D" w:rsidR="009031EC" w:rsidRPr="004D442D" w:rsidRDefault="00385974" w:rsidP="004D442D">
      <w:pPr>
        <w:spacing w:beforeLines="60" w:before="144"/>
        <w:ind w:left="454" w:hanging="312"/>
        <w:rPr>
          <w:b/>
          <w:sz w:val="20"/>
          <w:lang w:val="en-GB"/>
        </w:rPr>
      </w:pPr>
      <w:r w:rsidRPr="004D442D">
        <w:rPr>
          <w:sz w:val="20"/>
          <w:lang w:val="en-GB"/>
        </w:rPr>
        <w:t>a)</w:t>
      </w:r>
      <w:r w:rsidR="00F44EA4" w:rsidRPr="004D442D">
        <w:rPr>
          <w:sz w:val="20"/>
          <w:lang w:val="en-GB"/>
        </w:rPr>
        <w:tab/>
      </w:r>
      <w:r w:rsidR="009031EC" w:rsidRPr="004D442D">
        <w:rPr>
          <w:sz w:val="20"/>
          <w:lang w:val="en-GB"/>
        </w:rPr>
        <w:t xml:space="preserve">the producer of the devices for making reproductions of fixations, importer of such devices from third countries (hereinafter the “importer”) or </w:t>
      </w:r>
      <w:r w:rsidR="009B0892" w:rsidRPr="004D442D">
        <w:rPr>
          <w:sz w:val="20"/>
          <w:lang w:val="en-GB"/>
        </w:rPr>
        <w:t xml:space="preserve">consignee </w:t>
      </w:r>
      <w:r w:rsidR="009031EC" w:rsidRPr="004D442D">
        <w:rPr>
          <w:sz w:val="20"/>
          <w:lang w:val="en-GB"/>
        </w:rPr>
        <w:t xml:space="preserve">of such devices from </w:t>
      </w:r>
      <w:r w:rsidR="003D127B" w:rsidRPr="004D442D">
        <w:rPr>
          <w:sz w:val="20"/>
          <w:lang w:val="en-GB"/>
        </w:rPr>
        <w:t xml:space="preserve">any </w:t>
      </w:r>
      <w:r w:rsidR="00F516A0">
        <w:rPr>
          <w:sz w:val="20"/>
          <w:lang w:val="en-GB"/>
        </w:rPr>
        <w:t>Member State</w:t>
      </w:r>
      <w:r w:rsidR="009031EC" w:rsidRPr="004D442D">
        <w:rPr>
          <w:sz w:val="20"/>
          <w:lang w:val="en-GB"/>
        </w:rPr>
        <w:t xml:space="preserve"> of the European </w:t>
      </w:r>
      <w:r w:rsidR="003D127B" w:rsidRPr="004D442D">
        <w:rPr>
          <w:sz w:val="20"/>
          <w:lang w:val="en-GB"/>
        </w:rPr>
        <w:t xml:space="preserve">Union or any of the </w:t>
      </w:r>
      <w:r w:rsidR="00F516A0">
        <w:rPr>
          <w:sz w:val="20"/>
          <w:lang w:val="en-GB"/>
        </w:rPr>
        <w:t>S</w:t>
      </w:r>
      <w:r w:rsidR="003D127B" w:rsidRPr="004D442D">
        <w:rPr>
          <w:sz w:val="20"/>
          <w:lang w:val="en-GB"/>
        </w:rPr>
        <w:t xml:space="preserve">tates </w:t>
      </w:r>
      <w:r w:rsidR="00CA376A" w:rsidRPr="004D442D">
        <w:rPr>
          <w:sz w:val="20"/>
          <w:lang w:val="en-GB"/>
        </w:rPr>
        <w:t>of the European Economic Area</w:t>
      </w:r>
      <w:r w:rsidR="003D127B" w:rsidRPr="004D442D">
        <w:rPr>
          <w:sz w:val="20"/>
          <w:lang w:val="en-GB"/>
        </w:rPr>
        <w:t xml:space="preserve"> </w:t>
      </w:r>
      <w:r w:rsidR="009031EC" w:rsidRPr="004D442D">
        <w:rPr>
          <w:sz w:val="20"/>
          <w:lang w:val="en-GB"/>
        </w:rPr>
        <w:t>(hereinafter the “</w:t>
      </w:r>
      <w:r w:rsidR="009B0892" w:rsidRPr="004D442D">
        <w:rPr>
          <w:sz w:val="20"/>
          <w:lang w:val="en-GB"/>
        </w:rPr>
        <w:t>consignee</w:t>
      </w:r>
      <w:r w:rsidR="009031EC" w:rsidRPr="004D442D">
        <w:rPr>
          <w:sz w:val="20"/>
          <w:lang w:val="en-GB"/>
        </w:rPr>
        <w:t xml:space="preserve">”); </w:t>
      </w:r>
    </w:p>
    <w:p w14:paraId="3AF3B33A" w14:textId="77777777" w:rsidR="009031EC" w:rsidRPr="004D442D" w:rsidRDefault="00385974" w:rsidP="004D442D">
      <w:pPr>
        <w:spacing w:beforeLines="60" w:before="144"/>
        <w:ind w:left="454" w:hanging="312"/>
        <w:rPr>
          <w:b/>
          <w:sz w:val="20"/>
          <w:lang w:val="en-GB"/>
        </w:rPr>
      </w:pPr>
      <w:r w:rsidRPr="004D442D">
        <w:rPr>
          <w:sz w:val="20"/>
          <w:lang w:val="en-GB"/>
        </w:rPr>
        <w:t>b)</w:t>
      </w:r>
      <w:r w:rsidR="00F44EA4" w:rsidRPr="004D442D">
        <w:rPr>
          <w:sz w:val="20"/>
          <w:lang w:val="en-GB"/>
        </w:rPr>
        <w:tab/>
      </w:r>
      <w:r w:rsidRPr="004D442D">
        <w:rPr>
          <w:sz w:val="20"/>
          <w:lang w:val="en-GB"/>
        </w:rPr>
        <w:t xml:space="preserve">the producer, </w:t>
      </w:r>
      <w:r w:rsidR="009031EC" w:rsidRPr="004D442D">
        <w:rPr>
          <w:sz w:val="20"/>
          <w:lang w:val="en-GB"/>
        </w:rPr>
        <w:t xml:space="preserve">importer </w:t>
      </w:r>
      <w:r w:rsidRPr="004D442D">
        <w:rPr>
          <w:sz w:val="20"/>
          <w:lang w:val="en-GB"/>
        </w:rPr>
        <w:t xml:space="preserve">or </w:t>
      </w:r>
      <w:r w:rsidR="009B0892" w:rsidRPr="004D442D">
        <w:rPr>
          <w:sz w:val="20"/>
          <w:lang w:val="en-GB"/>
        </w:rPr>
        <w:t xml:space="preserve">consignee </w:t>
      </w:r>
      <w:r w:rsidR="009031EC" w:rsidRPr="004D442D">
        <w:rPr>
          <w:sz w:val="20"/>
          <w:lang w:val="en-GB"/>
        </w:rPr>
        <w:t>of technical devices for making printed reproductions</w:t>
      </w:r>
      <w:r w:rsidRPr="004D442D">
        <w:rPr>
          <w:sz w:val="20"/>
          <w:lang w:val="en-GB"/>
        </w:rPr>
        <w:t>;</w:t>
      </w:r>
    </w:p>
    <w:p w14:paraId="322F8A0B" w14:textId="77777777" w:rsidR="009031EC" w:rsidRPr="004D442D" w:rsidRDefault="00385974" w:rsidP="004D442D">
      <w:pPr>
        <w:spacing w:beforeLines="60" w:before="144"/>
        <w:ind w:left="454" w:hanging="312"/>
        <w:rPr>
          <w:sz w:val="20"/>
          <w:lang w:val="en-GB"/>
        </w:rPr>
      </w:pPr>
      <w:r w:rsidRPr="004D442D">
        <w:rPr>
          <w:sz w:val="20"/>
          <w:lang w:val="en-GB"/>
        </w:rPr>
        <w:t>c)</w:t>
      </w:r>
      <w:r w:rsidR="00F44EA4" w:rsidRPr="004D442D">
        <w:rPr>
          <w:sz w:val="20"/>
          <w:lang w:val="en-GB"/>
        </w:rPr>
        <w:tab/>
      </w:r>
      <w:r w:rsidR="009031EC" w:rsidRPr="004D442D">
        <w:rPr>
          <w:sz w:val="20"/>
          <w:lang w:val="en-GB"/>
        </w:rPr>
        <w:t>the producer</w:t>
      </w:r>
      <w:r w:rsidRPr="004D442D">
        <w:rPr>
          <w:sz w:val="20"/>
          <w:lang w:val="en-GB"/>
        </w:rPr>
        <w:t>,</w:t>
      </w:r>
      <w:r w:rsidR="009031EC" w:rsidRPr="004D442D">
        <w:rPr>
          <w:sz w:val="20"/>
          <w:lang w:val="en-GB"/>
        </w:rPr>
        <w:t xml:space="preserve"> </w:t>
      </w:r>
      <w:r w:rsidRPr="004D442D">
        <w:rPr>
          <w:sz w:val="20"/>
          <w:lang w:val="en-GB"/>
        </w:rPr>
        <w:t xml:space="preserve">importer or </w:t>
      </w:r>
      <w:r w:rsidR="00A17BF9" w:rsidRPr="004D442D">
        <w:rPr>
          <w:sz w:val="20"/>
          <w:lang w:val="en-GB"/>
        </w:rPr>
        <w:t>consignee</w:t>
      </w:r>
      <w:r w:rsidRPr="004D442D">
        <w:rPr>
          <w:sz w:val="20"/>
          <w:lang w:val="en-GB"/>
        </w:rPr>
        <w:t xml:space="preserve"> </w:t>
      </w:r>
      <w:r w:rsidR="009031EC" w:rsidRPr="004D442D">
        <w:rPr>
          <w:sz w:val="20"/>
          <w:lang w:val="en-GB"/>
        </w:rPr>
        <w:t xml:space="preserve">of </w:t>
      </w:r>
      <w:r w:rsidR="00531703" w:rsidRPr="004D442D">
        <w:rPr>
          <w:sz w:val="20"/>
          <w:lang w:val="en-GB"/>
        </w:rPr>
        <w:t xml:space="preserve">blank </w:t>
      </w:r>
      <w:r w:rsidR="009B0892" w:rsidRPr="004D442D">
        <w:rPr>
          <w:sz w:val="20"/>
          <w:lang w:val="en-GB"/>
        </w:rPr>
        <w:t xml:space="preserve">record </w:t>
      </w:r>
      <w:r w:rsidR="009031EC" w:rsidRPr="004D442D">
        <w:rPr>
          <w:sz w:val="20"/>
          <w:lang w:val="en-GB"/>
        </w:rPr>
        <w:t>carriers</w:t>
      </w:r>
      <w:r w:rsidRPr="004D442D">
        <w:rPr>
          <w:sz w:val="20"/>
          <w:lang w:val="en-GB"/>
        </w:rPr>
        <w:t>;</w:t>
      </w:r>
    </w:p>
    <w:p w14:paraId="64CF96E5" w14:textId="77777777" w:rsidR="009031EC" w:rsidRPr="004D442D" w:rsidRDefault="00385974" w:rsidP="004D442D">
      <w:pPr>
        <w:spacing w:beforeLines="60" w:before="144"/>
        <w:ind w:left="454" w:hanging="312"/>
        <w:rPr>
          <w:b/>
          <w:sz w:val="20"/>
          <w:lang w:val="en-GB"/>
        </w:rPr>
      </w:pPr>
      <w:r w:rsidRPr="004D442D">
        <w:rPr>
          <w:sz w:val="20"/>
          <w:lang w:val="en-GB"/>
        </w:rPr>
        <w:t>d)</w:t>
      </w:r>
      <w:r w:rsidR="00F44EA4" w:rsidRPr="004D442D">
        <w:rPr>
          <w:sz w:val="20"/>
          <w:lang w:val="en-GB"/>
        </w:rPr>
        <w:tab/>
      </w:r>
      <w:r w:rsidRPr="004D442D">
        <w:rPr>
          <w:sz w:val="20"/>
          <w:lang w:val="en-GB"/>
        </w:rPr>
        <w:t>the carrier</w:t>
      </w:r>
      <w:r w:rsidR="009031EC" w:rsidRPr="004D442D">
        <w:rPr>
          <w:sz w:val="20"/>
          <w:lang w:val="en-GB"/>
        </w:rPr>
        <w:t xml:space="preserve"> or forwarder </w:t>
      </w:r>
      <w:r w:rsidR="009031EC" w:rsidRPr="004D442D">
        <w:rPr>
          <w:i/>
          <w:sz w:val="20"/>
          <w:lang w:val="en-GB"/>
        </w:rPr>
        <w:t>i</w:t>
      </w:r>
      <w:r w:rsidRPr="004D442D">
        <w:rPr>
          <w:i/>
          <w:sz w:val="20"/>
          <w:lang w:val="en-GB"/>
        </w:rPr>
        <w:t>n lieu</w:t>
      </w:r>
      <w:r w:rsidR="009031EC" w:rsidRPr="004D442D">
        <w:rPr>
          <w:sz w:val="20"/>
          <w:lang w:val="en-GB"/>
        </w:rPr>
        <w:t xml:space="preserve"> of the liable person pursuant to </w:t>
      </w:r>
      <w:r w:rsidR="006B08F4" w:rsidRPr="004D442D">
        <w:rPr>
          <w:sz w:val="20"/>
          <w:lang w:val="en-GB"/>
        </w:rPr>
        <w:t xml:space="preserve">letters </w:t>
      </w:r>
      <w:r w:rsidR="009B0892" w:rsidRPr="004D442D">
        <w:rPr>
          <w:sz w:val="20"/>
          <w:lang w:val="en-GB"/>
        </w:rPr>
        <w:t>(</w:t>
      </w:r>
      <w:r w:rsidR="009031EC" w:rsidRPr="004D442D">
        <w:rPr>
          <w:sz w:val="20"/>
          <w:lang w:val="en-GB"/>
        </w:rPr>
        <w:t xml:space="preserve">a) to </w:t>
      </w:r>
      <w:r w:rsidR="009B0892" w:rsidRPr="004D442D">
        <w:rPr>
          <w:sz w:val="20"/>
          <w:lang w:val="en-GB"/>
        </w:rPr>
        <w:t>(</w:t>
      </w:r>
      <w:r w:rsidR="009031EC" w:rsidRPr="004D442D">
        <w:rPr>
          <w:sz w:val="20"/>
          <w:lang w:val="en-GB"/>
        </w:rPr>
        <w:t>c), unless that person informed</w:t>
      </w:r>
      <w:r w:rsidRPr="004D442D">
        <w:rPr>
          <w:sz w:val="20"/>
          <w:lang w:val="en-GB"/>
        </w:rPr>
        <w:t xml:space="preserve"> the relevant </w:t>
      </w:r>
      <w:r w:rsidR="00A53C20" w:rsidRPr="004D442D">
        <w:rPr>
          <w:sz w:val="20"/>
          <w:lang w:val="en-GB"/>
        </w:rPr>
        <w:t xml:space="preserve">collective </w:t>
      </w:r>
      <w:r w:rsidR="00DB5BAC" w:rsidRPr="004D442D">
        <w:rPr>
          <w:sz w:val="20"/>
          <w:lang w:val="en-GB"/>
        </w:rPr>
        <w:t>management organisation</w:t>
      </w:r>
      <w:r w:rsidR="009031EC" w:rsidRPr="004D442D">
        <w:rPr>
          <w:sz w:val="20"/>
          <w:lang w:val="en-GB"/>
        </w:rPr>
        <w:t xml:space="preserve"> without undue delay</w:t>
      </w:r>
      <w:r w:rsidRPr="004D442D">
        <w:rPr>
          <w:sz w:val="20"/>
          <w:lang w:val="en-GB"/>
        </w:rPr>
        <w:t xml:space="preserve"> upon written request</w:t>
      </w:r>
      <w:r w:rsidR="009031EC" w:rsidRPr="004D442D">
        <w:rPr>
          <w:sz w:val="20"/>
          <w:lang w:val="en-GB"/>
        </w:rPr>
        <w:t xml:space="preserve"> </w:t>
      </w:r>
      <w:r w:rsidRPr="004D442D">
        <w:rPr>
          <w:sz w:val="20"/>
          <w:lang w:val="en-GB"/>
        </w:rPr>
        <w:t>about</w:t>
      </w:r>
      <w:r w:rsidR="009031EC" w:rsidRPr="004D442D">
        <w:rPr>
          <w:sz w:val="20"/>
          <w:lang w:val="en-GB"/>
        </w:rPr>
        <w:t xml:space="preserve"> the details necessary for the identification of the importer</w:t>
      </w:r>
      <w:r w:rsidRPr="004D442D">
        <w:rPr>
          <w:sz w:val="20"/>
          <w:lang w:val="en-GB"/>
        </w:rPr>
        <w:t xml:space="preserve">, </w:t>
      </w:r>
      <w:r w:rsidR="009B0892" w:rsidRPr="004D442D">
        <w:rPr>
          <w:sz w:val="20"/>
          <w:lang w:val="en-GB"/>
        </w:rPr>
        <w:t xml:space="preserve">consignee </w:t>
      </w:r>
      <w:r w:rsidR="009031EC" w:rsidRPr="004D442D">
        <w:rPr>
          <w:sz w:val="20"/>
          <w:lang w:val="en-GB"/>
        </w:rPr>
        <w:t>or producer</w:t>
      </w:r>
      <w:r w:rsidRPr="004D442D">
        <w:rPr>
          <w:sz w:val="20"/>
          <w:lang w:val="en-GB"/>
        </w:rPr>
        <w:t>;</w:t>
      </w:r>
    </w:p>
    <w:p w14:paraId="0ADCB34D" w14:textId="77777777" w:rsidR="00F87394" w:rsidRPr="004D442D" w:rsidRDefault="00385974" w:rsidP="004D442D">
      <w:pPr>
        <w:spacing w:beforeLines="60" w:before="144"/>
        <w:ind w:left="454" w:hanging="312"/>
        <w:rPr>
          <w:b/>
          <w:sz w:val="20"/>
          <w:lang w:val="en-GB"/>
        </w:rPr>
      </w:pPr>
      <w:r w:rsidRPr="004D442D">
        <w:rPr>
          <w:sz w:val="20"/>
          <w:lang w:val="en-GB"/>
        </w:rPr>
        <w:t>e)</w:t>
      </w:r>
      <w:r w:rsidR="00F44EA4" w:rsidRPr="004D442D">
        <w:rPr>
          <w:sz w:val="20"/>
          <w:lang w:val="en-GB"/>
        </w:rPr>
        <w:tab/>
      </w:r>
      <w:r w:rsidR="009031EC" w:rsidRPr="004D442D">
        <w:rPr>
          <w:sz w:val="20"/>
          <w:lang w:val="en-GB"/>
        </w:rPr>
        <w:t xml:space="preserve">the provider of paid reproduction services, in the case of printed reproductions; provider of paid reproduction services shall also mean the person who makes available, for a </w:t>
      </w:r>
      <w:r w:rsidRPr="004D442D">
        <w:rPr>
          <w:sz w:val="20"/>
          <w:lang w:val="en-GB"/>
        </w:rPr>
        <w:t>consideration</w:t>
      </w:r>
      <w:r w:rsidR="009031EC" w:rsidRPr="004D442D">
        <w:rPr>
          <w:sz w:val="20"/>
          <w:lang w:val="en-GB"/>
        </w:rPr>
        <w:t>, the device</w:t>
      </w:r>
      <w:r w:rsidRPr="004D442D">
        <w:rPr>
          <w:sz w:val="20"/>
          <w:lang w:val="en-GB"/>
        </w:rPr>
        <w:t xml:space="preserve"> for making </w:t>
      </w:r>
      <w:r w:rsidR="009031EC" w:rsidRPr="004D442D">
        <w:rPr>
          <w:sz w:val="20"/>
          <w:lang w:val="en-GB"/>
        </w:rPr>
        <w:t>printed reproductions.</w:t>
      </w:r>
    </w:p>
    <w:p w14:paraId="4FD737DC" w14:textId="77777777" w:rsidR="009B0892" w:rsidRPr="004D442D" w:rsidRDefault="00B357F8" w:rsidP="004D442D">
      <w:pPr>
        <w:spacing w:before="120"/>
        <w:ind w:firstLine="170"/>
        <w:rPr>
          <w:b/>
          <w:spacing w:val="4"/>
          <w:sz w:val="20"/>
          <w:lang w:val="en-GB"/>
        </w:rPr>
      </w:pPr>
      <w:r w:rsidRPr="004D442D">
        <w:rPr>
          <w:sz w:val="20"/>
          <w:lang w:val="en-GB"/>
        </w:rPr>
        <w:t xml:space="preserve">(3) Entitlement to remuneration to be paid by the persons defined in </w:t>
      </w:r>
      <w:r w:rsidR="006B08F4" w:rsidRPr="004D442D">
        <w:rPr>
          <w:sz w:val="20"/>
          <w:lang w:val="en-GB"/>
        </w:rPr>
        <w:t xml:space="preserve">paragraph </w:t>
      </w:r>
      <w:r w:rsidR="00D96713" w:rsidRPr="004D442D">
        <w:rPr>
          <w:sz w:val="20"/>
          <w:lang w:val="en-GB"/>
        </w:rPr>
        <w:t xml:space="preserve">2 </w:t>
      </w:r>
      <w:r w:rsidR="006B08F4" w:rsidRPr="004D442D">
        <w:rPr>
          <w:sz w:val="20"/>
          <w:lang w:val="en-GB"/>
        </w:rPr>
        <w:t xml:space="preserve">letters </w:t>
      </w:r>
      <w:r w:rsidR="009B0892" w:rsidRPr="004D442D">
        <w:rPr>
          <w:sz w:val="20"/>
          <w:lang w:val="en-GB"/>
        </w:rPr>
        <w:t>(</w:t>
      </w:r>
      <w:r w:rsidRPr="004D442D">
        <w:rPr>
          <w:sz w:val="20"/>
          <w:lang w:val="en-GB"/>
        </w:rPr>
        <w:t xml:space="preserve">a) to </w:t>
      </w:r>
      <w:r w:rsidR="009B0892" w:rsidRPr="004D442D">
        <w:rPr>
          <w:sz w:val="20"/>
          <w:lang w:val="en-GB"/>
        </w:rPr>
        <w:t>(</w:t>
      </w:r>
      <w:r w:rsidRPr="004D442D">
        <w:rPr>
          <w:sz w:val="20"/>
          <w:lang w:val="en-GB"/>
        </w:rPr>
        <w:t xml:space="preserve">d) in connection with the reproduction of a work for individual use shall pertain to the author at the time of the import, </w:t>
      </w:r>
      <w:r w:rsidR="00F61DE4" w:rsidRPr="004D442D">
        <w:rPr>
          <w:sz w:val="20"/>
          <w:lang w:val="en-GB"/>
        </w:rPr>
        <w:t xml:space="preserve">receiving </w:t>
      </w:r>
      <w:r w:rsidRPr="004D442D">
        <w:rPr>
          <w:spacing w:val="4"/>
          <w:sz w:val="20"/>
          <w:lang w:val="en-GB"/>
        </w:rPr>
        <w:t>or first sale of:</w:t>
      </w:r>
      <w:r w:rsidR="000F1011" w:rsidRPr="004D442D">
        <w:rPr>
          <w:b/>
          <w:spacing w:val="4"/>
          <w:sz w:val="20"/>
          <w:lang w:val="en-GB"/>
        </w:rPr>
        <w:t xml:space="preserve"> </w:t>
      </w:r>
    </w:p>
    <w:p w14:paraId="0E86D72E" w14:textId="77777777" w:rsidR="00B357F8" w:rsidRPr="004D442D" w:rsidRDefault="00B357F8" w:rsidP="004D442D">
      <w:pPr>
        <w:spacing w:before="120"/>
        <w:ind w:left="454" w:hanging="312"/>
        <w:rPr>
          <w:sz w:val="20"/>
          <w:lang w:val="en-GB"/>
        </w:rPr>
      </w:pPr>
      <w:r w:rsidRPr="004D442D">
        <w:rPr>
          <w:sz w:val="20"/>
          <w:lang w:val="en-GB"/>
        </w:rPr>
        <w:t>a)</w:t>
      </w:r>
      <w:r w:rsidR="00F44EA4" w:rsidRPr="004D442D">
        <w:rPr>
          <w:sz w:val="20"/>
          <w:lang w:val="en-GB"/>
        </w:rPr>
        <w:tab/>
      </w:r>
      <w:r w:rsidR="00B776A4" w:rsidRPr="004D442D">
        <w:rPr>
          <w:sz w:val="20"/>
          <w:lang w:val="en-GB"/>
        </w:rPr>
        <w:t>D</w:t>
      </w:r>
      <w:r w:rsidRPr="004D442D">
        <w:rPr>
          <w:sz w:val="20"/>
          <w:lang w:val="en-GB"/>
        </w:rPr>
        <w:t xml:space="preserve">evice </w:t>
      </w:r>
      <w:r w:rsidR="009B0892" w:rsidRPr="004D442D">
        <w:rPr>
          <w:sz w:val="20"/>
          <w:lang w:val="en-GB"/>
        </w:rPr>
        <w:t xml:space="preserve">for </w:t>
      </w:r>
      <w:r w:rsidRPr="004D442D">
        <w:rPr>
          <w:sz w:val="20"/>
          <w:lang w:val="en-GB"/>
        </w:rPr>
        <w:t>mak</w:t>
      </w:r>
      <w:r w:rsidR="009B0892" w:rsidRPr="004D442D">
        <w:rPr>
          <w:sz w:val="20"/>
          <w:lang w:val="en-GB"/>
        </w:rPr>
        <w:t>ing</w:t>
      </w:r>
      <w:r w:rsidRPr="004D442D">
        <w:rPr>
          <w:sz w:val="20"/>
          <w:lang w:val="en-GB"/>
        </w:rPr>
        <w:t xml:space="preserve"> reproductions of fixations; </w:t>
      </w:r>
    </w:p>
    <w:p w14:paraId="65F9B489" w14:textId="77777777" w:rsidR="00B357F8" w:rsidRPr="004D442D" w:rsidRDefault="00B357F8" w:rsidP="004D442D">
      <w:pPr>
        <w:spacing w:before="120"/>
        <w:ind w:left="454" w:hanging="312"/>
        <w:rPr>
          <w:sz w:val="20"/>
          <w:lang w:val="en-GB"/>
        </w:rPr>
      </w:pPr>
      <w:r w:rsidRPr="004D442D">
        <w:rPr>
          <w:sz w:val="20"/>
          <w:lang w:val="en-GB"/>
        </w:rPr>
        <w:t>b)</w:t>
      </w:r>
      <w:r w:rsidR="00F44EA4" w:rsidRPr="004D442D">
        <w:rPr>
          <w:sz w:val="20"/>
          <w:lang w:val="en-GB"/>
        </w:rPr>
        <w:tab/>
      </w:r>
      <w:r w:rsidR="00B776A4" w:rsidRPr="004D442D">
        <w:rPr>
          <w:sz w:val="20"/>
          <w:lang w:val="en-GB"/>
        </w:rPr>
        <w:t>Device</w:t>
      </w:r>
      <w:r w:rsidRPr="004D442D">
        <w:rPr>
          <w:sz w:val="20"/>
          <w:lang w:val="en-GB"/>
        </w:rPr>
        <w:t xml:space="preserve"> </w:t>
      </w:r>
      <w:r w:rsidR="009B0892" w:rsidRPr="004D442D">
        <w:rPr>
          <w:sz w:val="20"/>
          <w:lang w:val="en-GB"/>
        </w:rPr>
        <w:t>for</w:t>
      </w:r>
      <w:r w:rsidRPr="004D442D">
        <w:rPr>
          <w:sz w:val="20"/>
          <w:lang w:val="en-GB"/>
        </w:rPr>
        <w:t xml:space="preserve"> mak</w:t>
      </w:r>
      <w:r w:rsidR="009B0892" w:rsidRPr="004D442D">
        <w:rPr>
          <w:sz w:val="20"/>
          <w:lang w:val="en-GB"/>
        </w:rPr>
        <w:t>ing</w:t>
      </w:r>
      <w:r w:rsidRPr="004D442D">
        <w:rPr>
          <w:sz w:val="20"/>
          <w:lang w:val="en-GB"/>
        </w:rPr>
        <w:t xml:space="preserve"> printed reproductions;</w:t>
      </w:r>
    </w:p>
    <w:p w14:paraId="378FC7C8" w14:textId="77777777" w:rsidR="00B357F8" w:rsidRPr="004D442D" w:rsidRDefault="00B357F8" w:rsidP="004D442D">
      <w:pPr>
        <w:spacing w:before="120"/>
        <w:ind w:left="454" w:hanging="312"/>
        <w:rPr>
          <w:sz w:val="20"/>
          <w:lang w:val="en-GB"/>
        </w:rPr>
      </w:pPr>
      <w:r w:rsidRPr="004D442D">
        <w:rPr>
          <w:sz w:val="20"/>
          <w:lang w:val="en-GB"/>
        </w:rPr>
        <w:t>c)</w:t>
      </w:r>
      <w:r w:rsidR="00F44EA4" w:rsidRPr="004D442D">
        <w:rPr>
          <w:sz w:val="20"/>
          <w:lang w:val="en-GB"/>
        </w:rPr>
        <w:tab/>
      </w:r>
      <w:r w:rsidR="00B776A4" w:rsidRPr="004D442D">
        <w:rPr>
          <w:sz w:val="20"/>
          <w:lang w:val="en-GB"/>
        </w:rPr>
        <w:t>Blank</w:t>
      </w:r>
      <w:r w:rsidR="00873BAB" w:rsidRPr="004D442D">
        <w:rPr>
          <w:sz w:val="20"/>
          <w:lang w:val="en-GB"/>
        </w:rPr>
        <w:t xml:space="preserve"> </w:t>
      </w:r>
      <w:r w:rsidR="009B0892" w:rsidRPr="004D442D">
        <w:rPr>
          <w:sz w:val="20"/>
          <w:lang w:val="en-GB"/>
        </w:rPr>
        <w:t xml:space="preserve">record </w:t>
      </w:r>
      <w:r w:rsidRPr="004D442D">
        <w:rPr>
          <w:sz w:val="20"/>
          <w:lang w:val="en-GB"/>
        </w:rPr>
        <w:t>carriers.</w:t>
      </w:r>
    </w:p>
    <w:p w14:paraId="21F01F98" w14:textId="67677BA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7642FE" w:rsidRPr="004D442D">
        <w:rPr>
          <w:rFonts w:ascii="Times New Roman" w:hAnsi="Times New Roman" w:cs="Times New Roman"/>
          <w:lang w:val="en-GB"/>
        </w:rPr>
        <w:t xml:space="preserve">Entitlement to the remuneration to be paid by the persons defined in </w:t>
      </w:r>
      <w:r w:rsidR="006B08F4" w:rsidRPr="004D442D">
        <w:rPr>
          <w:rFonts w:ascii="Times New Roman" w:hAnsi="Times New Roman" w:cs="Times New Roman"/>
          <w:lang w:val="en-GB"/>
        </w:rPr>
        <w:t xml:space="preserve">paragraph </w:t>
      </w:r>
      <w:r w:rsidR="00D96713" w:rsidRPr="004D442D">
        <w:rPr>
          <w:rFonts w:ascii="Times New Roman" w:hAnsi="Times New Roman" w:cs="Times New Roman"/>
          <w:lang w:val="en-GB"/>
        </w:rPr>
        <w:t xml:space="preserve">2 </w:t>
      </w:r>
      <w:r w:rsidR="006B08F4" w:rsidRPr="004D442D">
        <w:rPr>
          <w:rFonts w:ascii="Times New Roman" w:hAnsi="Times New Roman" w:cs="Times New Roman"/>
          <w:lang w:val="en-GB"/>
        </w:rPr>
        <w:t xml:space="preserve">letter </w:t>
      </w:r>
      <w:r w:rsidR="009B0892" w:rsidRPr="004D442D">
        <w:rPr>
          <w:rFonts w:ascii="Times New Roman" w:hAnsi="Times New Roman" w:cs="Times New Roman"/>
          <w:lang w:val="en-GB"/>
        </w:rPr>
        <w:t>(</w:t>
      </w:r>
      <w:r w:rsidR="007642FE" w:rsidRPr="004D442D">
        <w:rPr>
          <w:rFonts w:ascii="Times New Roman" w:hAnsi="Times New Roman" w:cs="Times New Roman"/>
          <w:lang w:val="en-GB"/>
        </w:rPr>
        <w:t xml:space="preserve">b) shall depend on the probable number of devices </w:t>
      </w:r>
      <w:r w:rsidR="003A4527" w:rsidRPr="004D442D">
        <w:rPr>
          <w:rFonts w:ascii="Times New Roman" w:hAnsi="Times New Roman" w:cs="Times New Roman"/>
          <w:lang w:val="en-GB"/>
        </w:rPr>
        <w:t xml:space="preserve">designated </w:t>
      </w:r>
      <w:r w:rsidR="007642FE" w:rsidRPr="004D442D">
        <w:rPr>
          <w:rFonts w:ascii="Times New Roman" w:hAnsi="Times New Roman" w:cs="Times New Roman"/>
          <w:lang w:val="en-GB"/>
        </w:rPr>
        <w:t xml:space="preserve">for making print reproductions of works under </w:t>
      </w:r>
      <w:r w:rsidR="00E80C4B">
        <w:rPr>
          <w:rFonts w:ascii="Times New Roman" w:hAnsi="Times New Roman" w:cs="Times New Roman"/>
          <w:lang w:val="en-GB"/>
        </w:rPr>
        <w:t>Section</w:t>
      </w:r>
      <w:r w:rsidRPr="004D442D">
        <w:rPr>
          <w:rFonts w:ascii="Times New Roman" w:hAnsi="Times New Roman" w:cs="Times New Roman"/>
          <w:lang w:val="en-GB"/>
        </w:rPr>
        <w:t xml:space="preserve"> 30a. </w:t>
      </w:r>
      <w:r w:rsidR="007642FE" w:rsidRPr="004D442D">
        <w:rPr>
          <w:rFonts w:ascii="Times New Roman" w:hAnsi="Times New Roman" w:cs="Times New Roman"/>
          <w:lang w:val="en-GB"/>
        </w:rPr>
        <w:t xml:space="preserve">For the calculation of the amount of the remuneration in respect of the devices </w:t>
      </w:r>
      <w:r w:rsidR="003A4527" w:rsidRPr="004D442D">
        <w:rPr>
          <w:rFonts w:ascii="Times New Roman" w:hAnsi="Times New Roman" w:cs="Times New Roman"/>
          <w:lang w:val="en-GB"/>
        </w:rPr>
        <w:t xml:space="preserve">designated </w:t>
      </w:r>
      <w:r w:rsidR="007642FE" w:rsidRPr="004D442D">
        <w:rPr>
          <w:rFonts w:ascii="Times New Roman" w:hAnsi="Times New Roman" w:cs="Times New Roman"/>
          <w:lang w:val="en-GB"/>
        </w:rPr>
        <w:t xml:space="preserve">for making print reproductions, the probable number of these devices is set at 20%. The remuneration is calculated on the basis of the average price of the device exclusive of the value added tax. </w:t>
      </w:r>
    </w:p>
    <w:p w14:paraId="13F8DF31" w14:textId="7FAAA4B4"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(5) </w:t>
      </w:r>
      <w:r w:rsidR="007642FE" w:rsidRPr="004D442D">
        <w:rPr>
          <w:rFonts w:ascii="Times New Roman" w:hAnsi="Times New Roman" w:cs="Times New Roman"/>
          <w:spacing w:val="-2"/>
          <w:lang w:val="en-GB"/>
        </w:rPr>
        <w:t xml:space="preserve">Entitlement to the remuneration to be paid by the persons defined in </w:t>
      </w:r>
      <w:r w:rsidR="006B08F4" w:rsidRPr="004D442D">
        <w:rPr>
          <w:rFonts w:ascii="Times New Roman" w:hAnsi="Times New Roman" w:cs="Times New Roman"/>
          <w:spacing w:val="-2"/>
          <w:lang w:val="en-GB"/>
        </w:rPr>
        <w:t xml:space="preserve">paragraph </w:t>
      </w:r>
      <w:r w:rsidR="000259BD" w:rsidRPr="004D442D">
        <w:rPr>
          <w:rFonts w:ascii="Times New Roman" w:hAnsi="Times New Roman" w:cs="Times New Roman"/>
          <w:spacing w:val="-2"/>
          <w:lang w:val="en-GB"/>
        </w:rPr>
        <w:t xml:space="preserve">2 </w:t>
      </w:r>
      <w:r w:rsidR="006B08F4" w:rsidRPr="004D442D">
        <w:rPr>
          <w:rFonts w:ascii="Times New Roman" w:hAnsi="Times New Roman" w:cs="Times New Roman"/>
          <w:spacing w:val="-2"/>
          <w:lang w:val="en-GB"/>
        </w:rPr>
        <w:t xml:space="preserve">letter </w:t>
      </w:r>
      <w:r w:rsidR="003A4527" w:rsidRPr="004D442D">
        <w:rPr>
          <w:rFonts w:ascii="Times New Roman" w:hAnsi="Times New Roman" w:cs="Times New Roman"/>
          <w:spacing w:val="-2"/>
          <w:lang w:val="en-GB"/>
        </w:rPr>
        <w:t>(</w:t>
      </w:r>
      <w:r w:rsidR="00253580" w:rsidRPr="004D442D">
        <w:rPr>
          <w:rFonts w:ascii="Times New Roman" w:hAnsi="Times New Roman" w:cs="Times New Roman"/>
          <w:spacing w:val="-2"/>
          <w:lang w:val="en-GB"/>
        </w:rPr>
        <w:t>e)</w:t>
      </w:r>
      <w:r w:rsidRPr="004D442D">
        <w:rPr>
          <w:rFonts w:ascii="Times New Roman" w:hAnsi="Times New Roman" w:cs="Times New Roman"/>
          <w:spacing w:val="-2"/>
          <w:lang w:val="en-GB"/>
        </w:rPr>
        <w:t xml:space="preserve"> </w:t>
      </w:r>
      <w:r w:rsidR="007642FE" w:rsidRPr="004D442D">
        <w:rPr>
          <w:rFonts w:ascii="Times New Roman" w:hAnsi="Times New Roman" w:cs="Times New Roman"/>
          <w:spacing w:val="-2"/>
          <w:lang w:val="en-GB"/>
        </w:rPr>
        <w:t xml:space="preserve">shall depend on the probable number of </w:t>
      </w:r>
      <w:r w:rsidR="00253580" w:rsidRPr="004D442D">
        <w:rPr>
          <w:rFonts w:ascii="Times New Roman" w:hAnsi="Times New Roman" w:cs="Times New Roman"/>
          <w:spacing w:val="-2"/>
          <w:lang w:val="en-GB"/>
        </w:rPr>
        <w:t xml:space="preserve">the print reproductions </w:t>
      </w:r>
      <w:r w:rsidR="003A4527" w:rsidRPr="004D442D">
        <w:rPr>
          <w:rFonts w:ascii="Times New Roman" w:hAnsi="Times New Roman" w:cs="Times New Roman"/>
          <w:spacing w:val="-2"/>
          <w:lang w:val="en-GB"/>
        </w:rPr>
        <w:t xml:space="preserve">of works </w:t>
      </w:r>
      <w:r w:rsidR="00253580" w:rsidRPr="004D442D">
        <w:rPr>
          <w:rFonts w:ascii="Times New Roman" w:hAnsi="Times New Roman" w:cs="Times New Roman"/>
          <w:spacing w:val="-2"/>
          <w:lang w:val="en-GB"/>
        </w:rPr>
        <w:t xml:space="preserve">made </w:t>
      </w:r>
      <w:r w:rsidR="003A4527" w:rsidRPr="004D442D">
        <w:rPr>
          <w:rFonts w:ascii="Times New Roman" w:hAnsi="Times New Roman" w:cs="Times New Roman"/>
          <w:spacing w:val="-2"/>
          <w:lang w:val="en-GB"/>
        </w:rPr>
        <w:t>in accordance with</w:t>
      </w:r>
      <w:r w:rsidR="00253580" w:rsidRPr="004D442D">
        <w:rPr>
          <w:rFonts w:ascii="Times New Roman" w:hAnsi="Times New Roman" w:cs="Times New Roman"/>
          <w:spacing w:val="-2"/>
          <w:lang w:val="en-GB"/>
        </w:rPr>
        <w:t xml:space="preserve"> </w:t>
      </w:r>
      <w:r w:rsidR="00E80C4B">
        <w:rPr>
          <w:rFonts w:ascii="Times New Roman" w:hAnsi="Times New Roman" w:cs="Times New Roman"/>
          <w:spacing w:val="-2"/>
          <w:lang w:val="en-GB"/>
        </w:rPr>
        <w:t>Section</w:t>
      </w:r>
      <w:r w:rsidR="00253580" w:rsidRPr="004D442D">
        <w:rPr>
          <w:rFonts w:ascii="Times New Roman" w:hAnsi="Times New Roman" w:cs="Times New Roman"/>
          <w:spacing w:val="-2"/>
          <w:lang w:val="en-GB"/>
        </w:rPr>
        <w:t xml:space="preserve"> 30a. The rules set out in </w:t>
      </w:r>
      <w:r w:rsidR="006B08F4" w:rsidRPr="004D442D">
        <w:rPr>
          <w:rFonts w:ascii="Times New Roman" w:hAnsi="Times New Roman" w:cs="Times New Roman"/>
          <w:spacing w:val="-2"/>
          <w:lang w:val="en-GB"/>
        </w:rPr>
        <w:t xml:space="preserve">points </w:t>
      </w:r>
      <w:r w:rsidR="00253580" w:rsidRPr="004D442D">
        <w:rPr>
          <w:rFonts w:ascii="Times New Roman" w:hAnsi="Times New Roman" w:cs="Times New Roman"/>
          <w:spacing w:val="-2"/>
          <w:lang w:val="en-GB"/>
        </w:rPr>
        <w:t xml:space="preserve">6 and 7 of Annex </w:t>
      </w:r>
      <w:r w:rsidR="003D127B" w:rsidRPr="004D442D">
        <w:rPr>
          <w:rFonts w:ascii="Times New Roman" w:hAnsi="Times New Roman" w:cs="Times New Roman"/>
          <w:spacing w:val="-2"/>
          <w:lang w:val="en-GB"/>
        </w:rPr>
        <w:t xml:space="preserve">1 </w:t>
      </w:r>
      <w:r w:rsidR="00E05EFC" w:rsidRPr="004D442D">
        <w:rPr>
          <w:rFonts w:ascii="Times New Roman" w:hAnsi="Times New Roman" w:cs="Times New Roman"/>
          <w:spacing w:val="-2"/>
          <w:lang w:val="en-GB"/>
        </w:rPr>
        <w:t>hereto</w:t>
      </w:r>
      <w:r w:rsidR="003A4527" w:rsidRPr="004D442D">
        <w:rPr>
          <w:rFonts w:ascii="Times New Roman" w:hAnsi="Times New Roman" w:cs="Times New Roman"/>
          <w:spacing w:val="-2"/>
          <w:lang w:val="en-GB"/>
        </w:rPr>
        <w:t xml:space="preserve"> </w:t>
      </w:r>
      <w:r w:rsidR="00253580" w:rsidRPr="004D442D">
        <w:rPr>
          <w:rFonts w:ascii="Times New Roman" w:hAnsi="Times New Roman" w:cs="Times New Roman"/>
          <w:spacing w:val="-2"/>
          <w:lang w:val="en-GB"/>
        </w:rPr>
        <w:t xml:space="preserve">shall apply to the calculation of remuneration in respect of the print reproductions made. </w:t>
      </w:r>
    </w:p>
    <w:p w14:paraId="4D970D8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spacing w:val="-2"/>
          <w:lang w:val="en-GB"/>
        </w:rPr>
        <w:lastRenderedPageBreak/>
        <w:t>(6)</w:t>
      </w:r>
      <w:r w:rsidRPr="004D442D">
        <w:rPr>
          <w:rFonts w:ascii="Times New Roman" w:hAnsi="Times New Roman" w:cs="Times New Roman"/>
          <w:lang w:val="en-GB"/>
        </w:rPr>
        <w:t xml:space="preserve"> </w:t>
      </w:r>
      <w:r w:rsidR="00253580" w:rsidRPr="004D442D">
        <w:rPr>
          <w:rFonts w:ascii="Times New Roman" w:hAnsi="Times New Roman" w:cs="Times New Roman"/>
          <w:lang w:val="en-GB"/>
        </w:rPr>
        <w:t xml:space="preserve">The persons referred to in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2</w:t>
      </w:r>
      <w:r w:rsidR="00253580" w:rsidRPr="004D442D">
        <w:rPr>
          <w:rFonts w:ascii="Times New Roman" w:hAnsi="Times New Roman" w:cs="Times New Roman"/>
          <w:lang w:val="en-GB"/>
        </w:rPr>
        <w:t xml:space="preserve"> shall submit to the relevant </w:t>
      </w:r>
      <w:r w:rsidR="00A53C20" w:rsidRPr="004D442D">
        <w:rPr>
          <w:rFonts w:ascii="Times New Roman" w:hAnsi="Times New Roman" w:cs="Times New Roman"/>
          <w:lang w:val="en-GB"/>
        </w:rPr>
        <w:t xml:space="preserve">collective </w:t>
      </w:r>
      <w:r w:rsidR="00DB5BAC" w:rsidRPr="004D442D">
        <w:rPr>
          <w:rFonts w:ascii="Times New Roman" w:hAnsi="Times New Roman" w:cs="Times New Roman"/>
          <w:lang w:val="en-GB"/>
        </w:rPr>
        <w:t>management organisation</w:t>
      </w:r>
      <w:r w:rsidR="00A53C20" w:rsidRPr="004D442D">
        <w:rPr>
          <w:rFonts w:ascii="Times New Roman" w:hAnsi="Times New Roman" w:cs="Times New Roman"/>
          <w:lang w:val="en-GB"/>
        </w:rPr>
        <w:t xml:space="preserve"> </w:t>
      </w:r>
      <w:r w:rsidR="00867E9B" w:rsidRPr="004D442D">
        <w:rPr>
          <w:rFonts w:ascii="Times New Roman" w:hAnsi="Times New Roman" w:cs="Times New Roman"/>
          <w:lang w:val="en-GB"/>
        </w:rPr>
        <w:t>–</w:t>
      </w:r>
      <w:r w:rsidR="00253580" w:rsidRPr="004D442D">
        <w:rPr>
          <w:rFonts w:ascii="Times New Roman" w:hAnsi="Times New Roman" w:cs="Times New Roman"/>
          <w:lang w:val="en-GB"/>
        </w:rPr>
        <w:t xml:space="preserve"> always in summary for half of the calendar year and </w:t>
      </w:r>
      <w:r w:rsidR="004C794C" w:rsidRPr="004D442D">
        <w:rPr>
          <w:rFonts w:ascii="Times New Roman" w:hAnsi="Times New Roman" w:cs="Times New Roman"/>
          <w:lang w:val="en-GB"/>
        </w:rPr>
        <w:t>not later</w:t>
      </w:r>
      <w:r w:rsidR="00253580" w:rsidRPr="004D442D">
        <w:rPr>
          <w:rFonts w:ascii="Times New Roman" w:hAnsi="Times New Roman" w:cs="Times New Roman"/>
          <w:lang w:val="en-GB"/>
        </w:rPr>
        <w:t xml:space="preserve"> than by the end of the following calendar month</w:t>
      </w:r>
      <w:r w:rsidR="00867E9B" w:rsidRPr="004D442D">
        <w:rPr>
          <w:rFonts w:ascii="Times New Roman" w:hAnsi="Times New Roman" w:cs="Times New Roman"/>
          <w:lang w:val="en-GB"/>
        </w:rPr>
        <w:t xml:space="preserve"> –</w:t>
      </w:r>
      <w:r w:rsidR="00253580" w:rsidRPr="004D442D">
        <w:rPr>
          <w:rFonts w:ascii="Times New Roman" w:hAnsi="Times New Roman" w:cs="Times New Roman"/>
          <w:lang w:val="en-GB"/>
        </w:rPr>
        <w:t xml:space="preserve"> information on the facts relevant for setting the amount of the remuneration, including, but not limited to, information on the type and number of the </w:t>
      </w:r>
      <w:r w:rsidR="007635AF" w:rsidRPr="004D442D">
        <w:rPr>
          <w:rFonts w:ascii="Times New Roman" w:hAnsi="Times New Roman" w:cs="Times New Roman"/>
          <w:lang w:val="en-GB"/>
        </w:rPr>
        <w:t xml:space="preserve">sold, imported or </w:t>
      </w:r>
      <w:r w:rsidR="00F61DE4" w:rsidRPr="004D442D">
        <w:rPr>
          <w:rFonts w:ascii="Times New Roman" w:hAnsi="Times New Roman" w:cs="Times New Roman"/>
          <w:lang w:val="en-GB"/>
        </w:rPr>
        <w:t xml:space="preserve">received </w:t>
      </w:r>
      <w:r w:rsidR="00253580" w:rsidRPr="004D442D">
        <w:rPr>
          <w:rFonts w:ascii="Times New Roman" w:hAnsi="Times New Roman" w:cs="Times New Roman"/>
          <w:lang w:val="en-GB"/>
        </w:rPr>
        <w:t xml:space="preserve">devices </w:t>
      </w:r>
      <w:r w:rsidR="003A4527" w:rsidRPr="004D442D">
        <w:rPr>
          <w:rFonts w:ascii="Times New Roman" w:hAnsi="Times New Roman" w:cs="Times New Roman"/>
          <w:lang w:val="en-GB"/>
        </w:rPr>
        <w:t xml:space="preserve">for </w:t>
      </w:r>
      <w:r w:rsidR="00253580" w:rsidRPr="004D442D">
        <w:rPr>
          <w:rFonts w:ascii="Times New Roman" w:hAnsi="Times New Roman" w:cs="Times New Roman"/>
          <w:lang w:val="en-GB"/>
        </w:rPr>
        <w:t>mak</w:t>
      </w:r>
      <w:r w:rsidR="003A4527" w:rsidRPr="004D442D">
        <w:rPr>
          <w:rFonts w:ascii="Times New Roman" w:hAnsi="Times New Roman" w:cs="Times New Roman"/>
          <w:lang w:val="en-GB"/>
        </w:rPr>
        <w:t>ing</w:t>
      </w:r>
      <w:r w:rsidR="00253580" w:rsidRPr="004D442D">
        <w:rPr>
          <w:rFonts w:ascii="Times New Roman" w:hAnsi="Times New Roman" w:cs="Times New Roman"/>
          <w:lang w:val="en-GB"/>
        </w:rPr>
        <w:t xml:space="preserve"> reproductions of fixations, devices </w:t>
      </w:r>
      <w:r w:rsidR="003A4527" w:rsidRPr="004D442D">
        <w:rPr>
          <w:rFonts w:ascii="Times New Roman" w:hAnsi="Times New Roman" w:cs="Times New Roman"/>
          <w:lang w:val="en-GB"/>
        </w:rPr>
        <w:t>for</w:t>
      </w:r>
      <w:r w:rsidR="007635AF" w:rsidRPr="004D442D">
        <w:rPr>
          <w:rFonts w:ascii="Times New Roman" w:hAnsi="Times New Roman" w:cs="Times New Roman"/>
          <w:lang w:val="en-GB"/>
        </w:rPr>
        <w:t xml:space="preserve"> mak</w:t>
      </w:r>
      <w:r w:rsidR="003A4527" w:rsidRPr="004D442D">
        <w:rPr>
          <w:rFonts w:ascii="Times New Roman" w:hAnsi="Times New Roman" w:cs="Times New Roman"/>
          <w:lang w:val="en-GB"/>
        </w:rPr>
        <w:t>ing</w:t>
      </w:r>
      <w:r w:rsidR="00253580" w:rsidRPr="004D442D">
        <w:rPr>
          <w:rFonts w:ascii="Times New Roman" w:hAnsi="Times New Roman" w:cs="Times New Roman"/>
          <w:lang w:val="en-GB"/>
        </w:rPr>
        <w:t xml:space="preserve"> print</w:t>
      </w:r>
      <w:r w:rsidR="003A4527" w:rsidRPr="004D442D">
        <w:rPr>
          <w:rFonts w:ascii="Times New Roman" w:hAnsi="Times New Roman" w:cs="Times New Roman"/>
          <w:lang w:val="en-GB"/>
        </w:rPr>
        <w:t>ed</w:t>
      </w:r>
      <w:r w:rsidR="00253580" w:rsidRPr="004D442D">
        <w:rPr>
          <w:rFonts w:ascii="Times New Roman" w:hAnsi="Times New Roman" w:cs="Times New Roman"/>
          <w:lang w:val="en-GB"/>
        </w:rPr>
        <w:t xml:space="preserve">  reproductions, and </w:t>
      </w:r>
      <w:r w:rsidR="007635AF" w:rsidRPr="004D442D">
        <w:rPr>
          <w:rFonts w:ascii="Times New Roman" w:hAnsi="Times New Roman" w:cs="Times New Roman"/>
          <w:lang w:val="en-GB"/>
        </w:rPr>
        <w:t>the</w:t>
      </w:r>
      <w:r w:rsidR="00253580" w:rsidRPr="004D442D">
        <w:rPr>
          <w:rFonts w:ascii="Times New Roman" w:hAnsi="Times New Roman" w:cs="Times New Roman"/>
          <w:lang w:val="en-GB"/>
        </w:rPr>
        <w:t xml:space="preserve"> </w:t>
      </w:r>
      <w:r w:rsidR="00531703" w:rsidRPr="004D442D">
        <w:rPr>
          <w:rFonts w:ascii="Times New Roman" w:hAnsi="Times New Roman" w:cs="Times New Roman"/>
          <w:lang w:val="en-GB"/>
        </w:rPr>
        <w:t xml:space="preserve">blank </w:t>
      </w:r>
      <w:r w:rsidR="003A4527" w:rsidRPr="004D442D">
        <w:rPr>
          <w:rFonts w:ascii="Times New Roman" w:hAnsi="Times New Roman" w:cs="Times New Roman"/>
          <w:lang w:val="en-GB"/>
        </w:rPr>
        <w:t xml:space="preserve">record </w:t>
      </w:r>
      <w:r w:rsidR="00253580" w:rsidRPr="004D442D">
        <w:rPr>
          <w:rFonts w:ascii="Times New Roman" w:hAnsi="Times New Roman" w:cs="Times New Roman"/>
          <w:lang w:val="en-GB"/>
        </w:rPr>
        <w:t xml:space="preserve">carriers, and also on the </w:t>
      </w:r>
      <w:r w:rsidR="007635AF" w:rsidRPr="004D442D">
        <w:rPr>
          <w:rFonts w:ascii="Times New Roman" w:hAnsi="Times New Roman" w:cs="Times New Roman"/>
          <w:lang w:val="en-GB"/>
        </w:rPr>
        <w:t xml:space="preserve">total </w:t>
      </w:r>
      <w:r w:rsidR="00253580" w:rsidRPr="004D442D">
        <w:rPr>
          <w:rFonts w:ascii="Times New Roman" w:hAnsi="Times New Roman" w:cs="Times New Roman"/>
          <w:lang w:val="en-GB"/>
        </w:rPr>
        <w:t>number of the printed reproductions made by the devices for providing paid reproduction services.</w:t>
      </w:r>
    </w:p>
    <w:p w14:paraId="36EECCC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7635AF" w:rsidRPr="004D442D">
        <w:rPr>
          <w:rFonts w:ascii="Times New Roman" w:hAnsi="Times New Roman" w:cs="Times New Roman"/>
          <w:lang w:val="en-GB"/>
        </w:rPr>
        <w:t xml:space="preserve">The </w:t>
      </w:r>
      <w:r w:rsidRPr="004D442D">
        <w:rPr>
          <w:rFonts w:ascii="Times New Roman" w:hAnsi="Times New Roman" w:cs="Times New Roman"/>
          <w:lang w:val="en-GB"/>
        </w:rPr>
        <w:t>Minist</w:t>
      </w:r>
      <w:r w:rsidR="007635AF" w:rsidRPr="004D442D">
        <w:rPr>
          <w:rFonts w:ascii="Times New Roman" w:hAnsi="Times New Roman" w:cs="Times New Roman"/>
          <w:lang w:val="en-GB"/>
        </w:rPr>
        <w:t xml:space="preserve">ry of Culture (hereinafter the “Ministry”) shall issue a </w:t>
      </w:r>
      <w:r w:rsidR="003D51D1" w:rsidRPr="004D442D">
        <w:rPr>
          <w:rFonts w:ascii="Times New Roman" w:hAnsi="Times New Roman" w:cs="Times New Roman"/>
          <w:lang w:val="en-GB"/>
        </w:rPr>
        <w:t>Decree</w:t>
      </w:r>
      <w:r w:rsidR="007635AF" w:rsidRPr="004D442D">
        <w:rPr>
          <w:rFonts w:ascii="Times New Roman" w:hAnsi="Times New Roman" w:cs="Times New Roman"/>
          <w:lang w:val="en-GB"/>
        </w:rPr>
        <w:t xml:space="preserve"> to define the types of devices to make print reproductions and the types of </w:t>
      </w:r>
      <w:r w:rsidR="00531703" w:rsidRPr="004D442D">
        <w:rPr>
          <w:rFonts w:ascii="Times New Roman" w:hAnsi="Times New Roman" w:cs="Times New Roman"/>
          <w:lang w:val="en-GB"/>
        </w:rPr>
        <w:t xml:space="preserve">blank </w:t>
      </w:r>
      <w:r w:rsidR="007635AF" w:rsidRPr="004D442D">
        <w:rPr>
          <w:rFonts w:ascii="Times New Roman" w:hAnsi="Times New Roman" w:cs="Times New Roman"/>
          <w:lang w:val="en-GB"/>
        </w:rPr>
        <w:t xml:space="preserve">record carriers on which a remuneration is to be paid in accordance with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w:t>
      </w:r>
      <w:r w:rsidR="007635AF" w:rsidRPr="004D442D">
        <w:rPr>
          <w:rFonts w:ascii="Times New Roman" w:hAnsi="Times New Roman" w:cs="Times New Roman"/>
          <w:lang w:val="en-GB"/>
        </w:rPr>
        <w:t xml:space="preserve"> and also to define </w:t>
      </w:r>
      <w:r w:rsidR="00F85579" w:rsidRPr="004D442D">
        <w:rPr>
          <w:rFonts w:ascii="Times New Roman" w:hAnsi="Times New Roman" w:cs="Times New Roman"/>
          <w:lang w:val="en-GB"/>
        </w:rPr>
        <w:t xml:space="preserve">amount of </w:t>
      </w:r>
      <w:r w:rsidR="007635AF" w:rsidRPr="004D442D">
        <w:rPr>
          <w:rFonts w:ascii="Times New Roman" w:hAnsi="Times New Roman" w:cs="Times New Roman"/>
          <w:lang w:val="en-GB"/>
        </w:rPr>
        <w:t xml:space="preserve">the </w:t>
      </w:r>
      <w:r w:rsidR="00F85579" w:rsidRPr="004D442D">
        <w:rPr>
          <w:rFonts w:ascii="Times New Roman" w:hAnsi="Times New Roman" w:cs="Times New Roman"/>
          <w:lang w:val="en-GB"/>
        </w:rPr>
        <w:t xml:space="preserve">lump-sum remuneration </w:t>
      </w:r>
      <w:r w:rsidR="007635AF" w:rsidRPr="004D442D">
        <w:rPr>
          <w:rFonts w:ascii="Times New Roman" w:hAnsi="Times New Roman" w:cs="Times New Roman"/>
          <w:lang w:val="en-GB"/>
        </w:rPr>
        <w:t>depending on the type of device for making the prin</w:t>
      </w:r>
      <w:r w:rsidR="006E3F79" w:rsidRPr="004D442D">
        <w:rPr>
          <w:rFonts w:ascii="Times New Roman" w:hAnsi="Times New Roman" w:cs="Times New Roman"/>
          <w:lang w:val="en-GB"/>
        </w:rPr>
        <w:t>t</w:t>
      </w:r>
      <w:r w:rsidR="00F85579" w:rsidRPr="004D442D">
        <w:rPr>
          <w:rFonts w:ascii="Times New Roman" w:hAnsi="Times New Roman" w:cs="Times New Roman"/>
          <w:lang w:val="en-GB"/>
        </w:rPr>
        <w:t>ed</w:t>
      </w:r>
      <w:r w:rsidR="007635AF" w:rsidRPr="004D442D">
        <w:rPr>
          <w:rFonts w:ascii="Times New Roman" w:hAnsi="Times New Roman" w:cs="Times New Roman"/>
          <w:lang w:val="en-GB"/>
        </w:rPr>
        <w:t xml:space="preserve"> reproductions</w:t>
      </w:r>
      <w:r w:rsidR="00F85579" w:rsidRPr="004D442D">
        <w:rPr>
          <w:rFonts w:ascii="Times New Roman" w:hAnsi="Times New Roman" w:cs="Times New Roman"/>
          <w:lang w:val="en-GB"/>
        </w:rPr>
        <w:t xml:space="preserve"> and types of </w:t>
      </w:r>
      <w:r w:rsidR="00531703" w:rsidRPr="004D442D">
        <w:rPr>
          <w:rFonts w:ascii="Times New Roman" w:hAnsi="Times New Roman" w:cs="Times New Roman"/>
          <w:lang w:val="en-GB"/>
        </w:rPr>
        <w:t>blank</w:t>
      </w:r>
      <w:r w:rsidR="007635AF" w:rsidRPr="004D442D">
        <w:rPr>
          <w:rFonts w:ascii="Times New Roman" w:hAnsi="Times New Roman" w:cs="Times New Roman"/>
          <w:lang w:val="en-GB"/>
        </w:rPr>
        <w:t xml:space="preserve"> </w:t>
      </w:r>
      <w:r w:rsidR="00F85579" w:rsidRPr="004D442D">
        <w:rPr>
          <w:rFonts w:ascii="Times New Roman" w:hAnsi="Times New Roman" w:cs="Times New Roman"/>
          <w:lang w:val="en-GB"/>
        </w:rPr>
        <w:t xml:space="preserve">record carriers. This </w:t>
      </w:r>
      <w:r w:rsidR="003D51D1" w:rsidRPr="004D442D">
        <w:rPr>
          <w:rFonts w:ascii="Times New Roman" w:hAnsi="Times New Roman" w:cs="Times New Roman"/>
          <w:lang w:val="en-GB"/>
        </w:rPr>
        <w:t>Decree</w:t>
      </w:r>
      <w:r w:rsidR="00F85579" w:rsidRPr="004D442D">
        <w:rPr>
          <w:rFonts w:ascii="Times New Roman" w:hAnsi="Times New Roman" w:cs="Times New Roman"/>
          <w:lang w:val="en-GB"/>
        </w:rPr>
        <w:t xml:space="preserve"> shall also define types of devices for making reproductions</w:t>
      </w:r>
      <w:r w:rsidR="00F85579" w:rsidRPr="004D442D" w:rsidDel="00F85579">
        <w:rPr>
          <w:rFonts w:ascii="Times New Roman" w:hAnsi="Times New Roman" w:cs="Times New Roman"/>
          <w:lang w:val="en-GB"/>
        </w:rPr>
        <w:t xml:space="preserve"> </w:t>
      </w:r>
      <w:r w:rsidR="007635AF" w:rsidRPr="004D442D">
        <w:rPr>
          <w:rFonts w:ascii="Times New Roman" w:hAnsi="Times New Roman" w:cs="Times New Roman"/>
          <w:lang w:val="en-GB"/>
        </w:rPr>
        <w:t>of fixations on which remuneration</w:t>
      </w:r>
      <w:r w:rsidR="003D127B" w:rsidRPr="004D442D">
        <w:rPr>
          <w:rFonts w:ascii="Times New Roman" w:hAnsi="Times New Roman" w:cs="Times New Roman"/>
          <w:lang w:val="en-GB"/>
        </w:rPr>
        <w:t xml:space="preserve"> </w:t>
      </w:r>
      <w:r w:rsidR="007635AF" w:rsidRPr="004D442D">
        <w:rPr>
          <w:rFonts w:ascii="Times New Roman" w:hAnsi="Times New Roman" w:cs="Times New Roman"/>
          <w:lang w:val="en-GB"/>
        </w:rPr>
        <w:t xml:space="preserve">is to be paid in accordance with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w:t>
      </w:r>
      <w:r w:rsidR="00F85579" w:rsidRPr="004D442D">
        <w:rPr>
          <w:rFonts w:ascii="Times New Roman" w:hAnsi="Times New Roman" w:cs="Times New Roman"/>
          <w:lang w:val="en-GB"/>
        </w:rPr>
        <w:t>;</w:t>
      </w:r>
      <w:r w:rsidR="007635AF" w:rsidRPr="004D442D">
        <w:rPr>
          <w:rFonts w:ascii="Times New Roman" w:hAnsi="Times New Roman" w:cs="Times New Roman"/>
          <w:lang w:val="en-GB"/>
        </w:rPr>
        <w:t xml:space="preserve"> level of this remuneration is indicated in Annex </w:t>
      </w:r>
      <w:r w:rsidR="003D127B" w:rsidRPr="004D442D">
        <w:rPr>
          <w:rFonts w:ascii="Times New Roman" w:hAnsi="Times New Roman" w:cs="Times New Roman"/>
          <w:lang w:val="en-GB"/>
        </w:rPr>
        <w:t xml:space="preserve">1 </w:t>
      </w:r>
      <w:r w:rsidR="00F85579" w:rsidRPr="004D442D">
        <w:rPr>
          <w:rFonts w:ascii="Times New Roman" w:hAnsi="Times New Roman" w:cs="Times New Roman"/>
          <w:lang w:val="en-GB"/>
        </w:rPr>
        <w:t>to this Act</w:t>
      </w:r>
      <w:r w:rsidR="007635AF" w:rsidRPr="004D442D">
        <w:rPr>
          <w:rFonts w:ascii="Times New Roman" w:hAnsi="Times New Roman" w:cs="Times New Roman"/>
          <w:lang w:val="en-GB"/>
        </w:rPr>
        <w:t xml:space="preserve">. </w:t>
      </w:r>
    </w:p>
    <w:p w14:paraId="02320AB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6E3F79" w:rsidRPr="004D442D">
        <w:rPr>
          <w:rFonts w:ascii="Times New Roman" w:hAnsi="Times New Roman" w:cs="Times New Roman"/>
          <w:lang w:val="en-GB"/>
        </w:rPr>
        <w:t xml:space="preserve">Remuneration shall not be paid </w:t>
      </w:r>
      <w:r w:rsidR="00B0395F" w:rsidRPr="004D442D">
        <w:rPr>
          <w:rFonts w:ascii="Times New Roman" w:hAnsi="Times New Roman" w:cs="Times New Roman"/>
          <w:lang w:val="en-GB"/>
        </w:rPr>
        <w:t>where</w:t>
      </w:r>
      <w:r w:rsidR="006A5C43" w:rsidRPr="004D442D">
        <w:rPr>
          <w:rFonts w:ascii="Times New Roman" w:hAnsi="Times New Roman" w:cs="Times New Roman"/>
          <w:lang w:val="en-GB"/>
        </w:rPr>
        <w:t xml:space="preserve"> </w:t>
      </w:r>
      <w:r w:rsidR="006E3F79" w:rsidRPr="004D442D">
        <w:rPr>
          <w:rFonts w:ascii="Times New Roman" w:hAnsi="Times New Roman" w:cs="Times New Roman"/>
          <w:lang w:val="en-GB"/>
        </w:rPr>
        <w:t xml:space="preserve">the devices referred to in </w:t>
      </w:r>
      <w:r w:rsidR="006B08F4"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 xml:space="preserve">3 </w:t>
      </w:r>
      <w:r w:rsidR="006B08F4" w:rsidRPr="004D442D">
        <w:rPr>
          <w:rFonts w:ascii="Times New Roman" w:hAnsi="Times New Roman" w:cs="Times New Roman"/>
          <w:lang w:val="en-GB"/>
        </w:rPr>
        <w:t xml:space="preserve">letters </w:t>
      </w:r>
      <w:r w:rsidR="00F85579" w:rsidRPr="004D442D">
        <w:rPr>
          <w:rFonts w:ascii="Times New Roman" w:hAnsi="Times New Roman" w:cs="Times New Roman"/>
          <w:lang w:val="en-GB"/>
        </w:rPr>
        <w:t>(</w:t>
      </w:r>
      <w:r w:rsidR="006E3F79" w:rsidRPr="004D442D">
        <w:rPr>
          <w:rFonts w:ascii="Times New Roman" w:hAnsi="Times New Roman" w:cs="Times New Roman"/>
          <w:lang w:val="en-GB"/>
        </w:rPr>
        <w:t xml:space="preserve">a) and </w:t>
      </w:r>
      <w:r w:rsidR="00F85579" w:rsidRPr="004D442D">
        <w:rPr>
          <w:rFonts w:ascii="Times New Roman" w:hAnsi="Times New Roman" w:cs="Times New Roman"/>
          <w:lang w:val="en-GB"/>
        </w:rPr>
        <w:t>(</w:t>
      </w:r>
      <w:r w:rsidR="006E3F79" w:rsidRPr="004D442D">
        <w:rPr>
          <w:rFonts w:ascii="Times New Roman" w:hAnsi="Times New Roman" w:cs="Times New Roman"/>
          <w:lang w:val="en-GB"/>
        </w:rPr>
        <w:t xml:space="preserve">b) </w:t>
      </w:r>
      <w:r w:rsidR="006A5C43" w:rsidRPr="004D442D">
        <w:rPr>
          <w:rFonts w:ascii="Times New Roman" w:hAnsi="Times New Roman" w:cs="Times New Roman"/>
          <w:lang w:val="en-GB"/>
        </w:rPr>
        <w:t xml:space="preserve">are exported or </w:t>
      </w:r>
      <w:r w:rsidR="00F85579" w:rsidRPr="004D442D">
        <w:rPr>
          <w:rFonts w:ascii="Times New Roman" w:hAnsi="Times New Roman" w:cs="Times New Roman"/>
          <w:lang w:val="en-GB"/>
        </w:rPr>
        <w:t xml:space="preserve">consigned </w:t>
      </w:r>
      <w:r w:rsidR="006A5C43" w:rsidRPr="004D442D">
        <w:rPr>
          <w:rFonts w:ascii="Times New Roman" w:hAnsi="Times New Roman" w:cs="Times New Roman"/>
          <w:lang w:val="en-GB"/>
        </w:rPr>
        <w:t xml:space="preserve">for resale or where </w:t>
      </w:r>
      <w:r w:rsidR="00531703" w:rsidRPr="004D442D">
        <w:rPr>
          <w:rFonts w:ascii="Times New Roman" w:hAnsi="Times New Roman" w:cs="Times New Roman"/>
          <w:lang w:val="en-GB"/>
        </w:rPr>
        <w:t xml:space="preserve">blank </w:t>
      </w:r>
      <w:r w:rsidR="00F85579" w:rsidRPr="004D442D">
        <w:rPr>
          <w:rFonts w:ascii="Times New Roman" w:hAnsi="Times New Roman" w:cs="Times New Roman"/>
          <w:lang w:val="en-GB"/>
        </w:rPr>
        <w:t xml:space="preserve">record </w:t>
      </w:r>
      <w:r w:rsidR="006E3F79" w:rsidRPr="004D442D">
        <w:rPr>
          <w:rFonts w:ascii="Times New Roman" w:hAnsi="Times New Roman" w:cs="Times New Roman"/>
          <w:lang w:val="en-GB"/>
        </w:rPr>
        <w:t xml:space="preserve">carriers </w:t>
      </w:r>
      <w:r w:rsidR="006A5C43" w:rsidRPr="004D442D">
        <w:rPr>
          <w:rFonts w:ascii="Times New Roman" w:hAnsi="Times New Roman" w:cs="Times New Roman"/>
          <w:lang w:val="en-GB"/>
        </w:rPr>
        <w:t xml:space="preserve">are exported or </w:t>
      </w:r>
      <w:r w:rsidR="00F85579" w:rsidRPr="004D442D">
        <w:rPr>
          <w:rFonts w:ascii="Times New Roman" w:hAnsi="Times New Roman" w:cs="Times New Roman"/>
          <w:lang w:val="en-GB"/>
        </w:rPr>
        <w:t xml:space="preserve">consigned </w:t>
      </w:r>
      <w:r w:rsidR="006E3F79" w:rsidRPr="004D442D">
        <w:rPr>
          <w:rFonts w:ascii="Times New Roman" w:hAnsi="Times New Roman" w:cs="Times New Roman"/>
          <w:lang w:val="en-GB"/>
        </w:rPr>
        <w:t xml:space="preserve">for </w:t>
      </w:r>
      <w:r w:rsidR="006A5C43" w:rsidRPr="004D442D">
        <w:rPr>
          <w:rFonts w:ascii="Times New Roman" w:hAnsi="Times New Roman" w:cs="Times New Roman"/>
          <w:lang w:val="en-GB"/>
        </w:rPr>
        <w:t>re</w:t>
      </w:r>
      <w:r w:rsidR="006E3F79" w:rsidRPr="004D442D">
        <w:rPr>
          <w:rFonts w:ascii="Times New Roman" w:hAnsi="Times New Roman" w:cs="Times New Roman"/>
          <w:lang w:val="en-GB"/>
        </w:rPr>
        <w:t xml:space="preserve">sale. </w:t>
      </w:r>
      <w:r w:rsidR="006A5C43" w:rsidRPr="004D442D">
        <w:rPr>
          <w:rFonts w:ascii="Times New Roman" w:hAnsi="Times New Roman" w:cs="Times New Roman"/>
          <w:lang w:val="en-GB"/>
        </w:rPr>
        <w:t>Also, r</w:t>
      </w:r>
      <w:r w:rsidR="006E3F79" w:rsidRPr="004D442D">
        <w:rPr>
          <w:rFonts w:ascii="Times New Roman" w:hAnsi="Times New Roman" w:cs="Times New Roman"/>
          <w:lang w:val="en-GB"/>
        </w:rPr>
        <w:t xml:space="preserve">emuneration shall not be paid in the case of devices and </w:t>
      </w:r>
      <w:r w:rsidR="00531703" w:rsidRPr="004D442D">
        <w:rPr>
          <w:rFonts w:ascii="Times New Roman" w:hAnsi="Times New Roman" w:cs="Times New Roman"/>
          <w:lang w:val="en-GB"/>
        </w:rPr>
        <w:t xml:space="preserve">blank </w:t>
      </w:r>
      <w:r w:rsidR="00F85579" w:rsidRPr="004D442D">
        <w:rPr>
          <w:rFonts w:ascii="Times New Roman" w:hAnsi="Times New Roman" w:cs="Times New Roman"/>
          <w:lang w:val="en-GB"/>
        </w:rPr>
        <w:t xml:space="preserve">record </w:t>
      </w:r>
      <w:r w:rsidR="006E3F79" w:rsidRPr="004D442D">
        <w:rPr>
          <w:rFonts w:ascii="Times New Roman" w:hAnsi="Times New Roman" w:cs="Times New Roman"/>
          <w:lang w:val="en-GB"/>
        </w:rPr>
        <w:t xml:space="preserve">carriers if these are intended </w:t>
      </w:r>
      <w:r w:rsidR="006A5C43" w:rsidRPr="004D442D">
        <w:rPr>
          <w:rFonts w:ascii="Times New Roman" w:hAnsi="Times New Roman" w:cs="Times New Roman"/>
          <w:lang w:val="en-GB"/>
        </w:rPr>
        <w:t xml:space="preserve">only </w:t>
      </w:r>
      <w:r w:rsidR="006E3F79" w:rsidRPr="004D442D">
        <w:rPr>
          <w:rFonts w:ascii="Times New Roman" w:hAnsi="Times New Roman" w:cs="Times New Roman"/>
          <w:lang w:val="en-GB"/>
        </w:rPr>
        <w:t xml:space="preserve">to be used within the </w:t>
      </w:r>
      <w:r w:rsidR="00F85579" w:rsidRPr="004D442D">
        <w:rPr>
          <w:rFonts w:ascii="Times New Roman" w:hAnsi="Times New Roman" w:cs="Times New Roman"/>
          <w:lang w:val="en-GB"/>
        </w:rPr>
        <w:t xml:space="preserve">Czech </w:t>
      </w:r>
      <w:r w:rsidR="003D127B" w:rsidRPr="004D442D">
        <w:rPr>
          <w:rFonts w:ascii="Times New Roman" w:hAnsi="Times New Roman" w:cs="Times New Roman"/>
          <w:lang w:val="en-GB"/>
        </w:rPr>
        <w:t>R</w:t>
      </w:r>
      <w:r w:rsidR="00F85579" w:rsidRPr="004D442D">
        <w:rPr>
          <w:rFonts w:ascii="Times New Roman" w:hAnsi="Times New Roman" w:cs="Times New Roman"/>
          <w:lang w:val="en-GB"/>
        </w:rPr>
        <w:t xml:space="preserve">epublic </w:t>
      </w:r>
      <w:r w:rsidR="006A5C43" w:rsidRPr="004D442D">
        <w:rPr>
          <w:rFonts w:ascii="Times New Roman" w:hAnsi="Times New Roman" w:cs="Times New Roman"/>
          <w:lang w:val="en-GB"/>
        </w:rPr>
        <w:t>for the reproduction of works on the basis of licence agreements</w:t>
      </w:r>
      <w:r w:rsidR="006E3F79" w:rsidRPr="004D442D">
        <w:rPr>
          <w:rFonts w:ascii="Times New Roman" w:hAnsi="Times New Roman" w:cs="Times New Roman"/>
          <w:lang w:val="en-GB"/>
        </w:rPr>
        <w:t xml:space="preserve"> </w:t>
      </w:r>
      <w:r w:rsidR="006A5C43" w:rsidRPr="004D442D">
        <w:rPr>
          <w:rFonts w:ascii="Times New Roman" w:hAnsi="Times New Roman" w:cs="Times New Roman"/>
          <w:lang w:val="en-GB"/>
        </w:rPr>
        <w:t xml:space="preserve">by persons who use them </w:t>
      </w:r>
      <w:r w:rsidR="00F85579" w:rsidRPr="004D442D">
        <w:rPr>
          <w:rFonts w:ascii="Times New Roman" w:hAnsi="Times New Roman" w:cs="Times New Roman"/>
          <w:lang w:val="en-GB"/>
        </w:rPr>
        <w:t xml:space="preserve">so </w:t>
      </w:r>
      <w:r w:rsidR="006A5C43" w:rsidRPr="004D442D">
        <w:rPr>
          <w:rFonts w:ascii="Times New Roman" w:hAnsi="Times New Roman" w:cs="Times New Roman"/>
          <w:lang w:val="en-GB"/>
        </w:rPr>
        <w:t>in the course of their own activities.</w:t>
      </w:r>
    </w:p>
    <w:p w14:paraId="117D1DFA" w14:textId="77777777" w:rsidR="00792662" w:rsidRPr="004D442D" w:rsidRDefault="00792662" w:rsidP="004D442D">
      <w:pPr>
        <w:widowControl w:val="0"/>
        <w:autoSpaceDE w:val="0"/>
        <w:autoSpaceDN w:val="0"/>
        <w:adjustRightInd w:val="0"/>
        <w:spacing w:before="120"/>
        <w:jc w:val="center"/>
        <w:rPr>
          <w:sz w:val="20"/>
          <w:lang w:val="en-GB"/>
        </w:rPr>
      </w:pPr>
    </w:p>
    <w:p w14:paraId="07F3CAAD" w14:textId="7C268C88" w:rsidR="00BB69B5"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BB69B5" w:rsidRPr="004D442D">
        <w:rPr>
          <w:sz w:val="20"/>
          <w:lang w:val="en-GB"/>
        </w:rPr>
        <w:t xml:space="preserve"> 25a</w:t>
      </w:r>
    </w:p>
    <w:p w14:paraId="2EB313EF" w14:textId="77777777" w:rsidR="00BB69B5" w:rsidRPr="004D442D" w:rsidRDefault="00BB69B5" w:rsidP="004D442D">
      <w:pPr>
        <w:widowControl w:val="0"/>
        <w:autoSpaceDE w:val="0"/>
        <w:autoSpaceDN w:val="0"/>
        <w:adjustRightInd w:val="0"/>
        <w:spacing w:before="120"/>
        <w:jc w:val="center"/>
        <w:rPr>
          <w:sz w:val="20"/>
          <w:lang w:val="en-GB"/>
        </w:rPr>
      </w:pPr>
    </w:p>
    <w:p w14:paraId="27107D6F" w14:textId="77777777" w:rsidR="00BB69B5" w:rsidRPr="004D442D" w:rsidRDefault="00BB69B5" w:rsidP="004D442D">
      <w:pPr>
        <w:widowControl w:val="0"/>
        <w:autoSpaceDE w:val="0"/>
        <w:autoSpaceDN w:val="0"/>
        <w:adjustRightInd w:val="0"/>
        <w:spacing w:before="120"/>
        <w:jc w:val="center"/>
        <w:rPr>
          <w:b/>
          <w:sz w:val="20"/>
          <w:lang w:val="en-GB"/>
        </w:rPr>
      </w:pPr>
      <w:r w:rsidRPr="004D442D">
        <w:rPr>
          <w:b/>
          <w:sz w:val="20"/>
          <w:lang w:val="en-GB"/>
        </w:rPr>
        <w:t xml:space="preserve">Right to Remuneration in Connection with the Rental of an Original or a Reproduction of </w:t>
      </w:r>
      <w:r w:rsidR="000259BD" w:rsidRPr="004D442D">
        <w:rPr>
          <w:b/>
          <w:bCs/>
          <w:sz w:val="20"/>
          <w:lang w:val="en-GB"/>
        </w:rPr>
        <w:t>a</w:t>
      </w:r>
      <w:r w:rsidRPr="004D442D">
        <w:rPr>
          <w:b/>
          <w:sz w:val="20"/>
          <w:lang w:val="en-GB"/>
        </w:rPr>
        <w:t xml:space="preserve"> Work</w:t>
      </w:r>
    </w:p>
    <w:p w14:paraId="6EF3BEDE" w14:textId="77777777" w:rsidR="00BB69B5" w:rsidRPr="004D442D" w:rsidRDefault="00BB69B5" w:rsidP="004D442D">
      <w:pPr>
        <w:widowControl w:val="0"/>
        <w:autoSpaceDE w:val="0"/>
        <w:autoSpaceDN w:val="0"/>
        <w:adjustRightInd w:val="0"/>
        <w:spacing w:before="120"/>
        <w:rPr>
          <w:sz w:val="20"/>
          <w:lang w:val="en-GB"/>
        </w:rPr>
      </w:pPr>
      <w:r w:rsidRPr="004D442D">
        <w:rPr>
          <w:sz w:val="20"/>
          <w:lang w:val="en-GB"/>
        </w:rPr>
        <w:tab/>
        <w:t xml:space="preserve">If the author grants a license for the rental of an original or a copy of the work embodied in a phonogram or an audio-visual fixation to the producer of the fixation, the author shall become entitled to </w:t>
      </w:r>
      <w:r w:rsidR="00214877" w:rsidRPr="004D442D">
        <w:rPr>
          <w:sz w:val="20"/>
          <w:lang w:val="en-GB"/>
        </w:rPr>
        <w:t xml:space="preserve">equitable </w:t>
      </w:r>
      <w:r w:rsidRPr="004D442D">
        <w:rPr>
          <w:sz w:val="20"/>
          <w:lang w:val="en-GB"/>
        </w:rPr>
        <w:t xml:space="preserve">remuneration from the person who will be renting out the original or a copy of the work so recorded; the author cannot waive such right. </w:t>
      </w:r>
    </w:p>
    <w:p w14:paraId="17EE4D2D" w14:textId="77777777" w:rsidR="00512851" w:rsidRPr="004D442D" w:rsidRDefault="00512851" w:rsidP="004D442D">
      <w:pPr>
        <w:widowControl w:val="0"/>
        <w:autoSpaceDE w:val="0"/>
        <w:autoSpaceDN w:val="0"/>
        <w:adjustRightInd w:val="0"/>
        <w:spacing w:before="120"/>
        <w:rPr>
          <w:sz w:val="20"/>
          <w:lang w:val="en-GB"/>
        </w:rPr>
      </w:pPr>
    </w:p>
    <w:p w14:paraId="2C137B02" w14:textId="4C5351FA" w:rsidR="00512851"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512851" w:rsidRPr="004D442D">
        <w:rPr>
          <w:sz w:val="20"/>
          <w:lang w:val="en-GB"/>
        </w:rPr>
        <w:t xml:space="preserve"> 25b</w:t>
      </w:r>
    </w:p>
    <w:p w14:paraId="0262D665" w14:textId="77777777" w:rsidR="00512851" w:rsidRPr="004D442D" w:rsidRDefault="00512851" w:rsidP="004D442D">
      <w:pPr>
        <w:widowControl w:val="0"/>
        <w:autoSpaceDE w:val="0"/>
        <w:autoSpaceDN w:val="0"/>
        <w:adjustRightInd w:val="0"/>
        <w:spacing w:before="120"/>
        <w:jc w:val="center"/>
        <w:rPr>
          <w:b/>
          <w:sz w:val="20"/>
          <w:lang w:val="en-GB"/>
        </w:rPr>
      </w:pPr>
      <w:r w:rsidRPr="004D442D">
        <w:rPr>
          <w:b/>
          <w:sz w:val="20"/>
          <w:lang w:val="en-GB"/>
        </w:rPr>
        <w:t>The right to an appropriate share of the revenues of the publisher of a press publication</w:t>
      </w:r>
    </w:p>
    <w:p w14:paraId="24C78BED" w14:textId="524E5C08" w:rsidR="00512851" w:rsidRPr="004D442D" w:rsidRDefault="00512851" w:rsidP="004D442D">
      <w:pPr>
        <w:widowControl w:val="0"/>
        <w:autoSpaceDE w:val="0"/>
        <w:autoSpaceDN w:val="0"/>
        <w:adjustRightInd w:val="0"/>
        <w:spacing w:before="120"/>
        <w:ind w:firstLine="284"/>
        <w:rPr>
          <w:sz w:val="20"/>
          <w:lang w:val="en-GB"/>
        </w:rPr>
      </w:pPr>
      <w:r w:rsidRPr="004D442D">
        <w:rPr>
          <w:sz w:val="20"/>
          <w:lang w:val="en-GB"/>
        </w:rPr>
        <w:t xml:space="preserve">The author of a work incorporated in a press publication shall be entitled to an appropriate share of the revenues of the publisher of the press publication accruing to that publisher from the exercise of the right under </w:t>
      </w:r>
      <w:r w:rsidR="00E80C4B">
        <w:rPr>
          <w:sz w:val="20"/>
          <w:lang w:val="en-GB"/>
        </w:rPr>
        <w:t>Section</w:t>
      </w:r>
      <w:r w:rsidRPr="004D442D">
        <w:rPr>
          <w:sz w:val="20"/>
          <w:lang w:val="en-GB"/>
        </w:rPr>
        <w:t xml:space="preserve"> 87b.</w:t>
      </w:r>
    </w:p>
    <w:p w14:paraId="164FD586" w14:textId="77777777" w:rsidR="009A7FB4" w:rsidRPr="004D442D" w:rsidRDefault="009A7FB4" w:rsidP="004D442D">
      <w:pPr>
        <w:widowControl w:val="0"/>
        <w:autoSpaceDE w:val="0"/>
        <w:autoSpaceDN w:val="0"/>
        <w:adjustRightInd w:val="0"/>
        <w:spacing w:before="120"/>
        <w:ind w:firstLine="284"/>
        <w:rPr>
          <w:sz w:val="20"/>
          <w:lang w:val="en-GB"/>
        </w:rPr>
      </w:pPr>
    </w:p>
    <w:p w14:paraId="0FBF38AB" w14:textId="3C8AF285"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w:t>
      </w:r>
      <w:r w:rsidR="00C84A4A" w:rsidRPr="004D442D">
        <w:rPr>
          <w:rFonts w:ascii="Times New Roman" w:hAnsi="Times New Roman" w:cs="Times New Roman"/>
          <w:b/>
          <w:lang w:val="en-GB"/>
        </w:rPr>
        <w:t>4</w:t>
      </w:r>
    </w:p>
    <w:p w14:paraId="35EDBA6F" w14:textId="77777777" w:rsidR="00F87394" w:rsidRPr="004D442D" w:rsidRDefault="006A5C4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Common Provisions </w:t>
      </w:r>
      <w:r w:rsidR="000259BD" w:rsidRPr="004D442D">
        <w:rPr>
          <w:rFonts w:ascii="Times New Roman" w:hAnsi="Times New Roman" w:cs="Times New Roman"/>
          <w:b/>
          <w:lang w:val="en-GB"/>
        </w:rPr>
        <w:t>on</w:t>
      </w:r>
      <w:r w:rsidRPr="004D442D">
        <w:rPr>
          <w:rFonts w:ascii="Times New Roman" w:hAnsi="Times New Roman" w:cs="Times New Roman"/>
          <w:b/>
          <w:lang w:val="en-GB"/>
        </w:rPr>
        <w:t xml:space="preserve"> Economic Rights</w:t>
      </w:r>
    </w:p>
    <w:p w14:paraId="7C1604A5" w14:textId="77777777" w:rsidR="00F87394" w:rsidRPr="004D442D" w:rsidRDefault="00F87394" w:rsidP="004D442D">
      <w:pPr>
        <w:pStyle w:val="Prosttext"/>
        <w:spacing w:before="120"/>
        <w:jc w:val="center"/>
        <w:rPr>
          <w:rFonts w:ascii="Times New Roman" w:hAnsi="Times New Roman" w:cs="Times New Roman"/>
          <w:lang w:val="en-GB"/>
        </w:rPr>
      </w:pPr>
    </w:p>
    <w:p w14:paraId="73BD235A" w14:textId="25E2220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26</w:t>
      </w:r>
    </w:p>
    <w:p w14:paraId="3A0225D0" w14:textId="77777777" w:rsidR="006A5C43" w:rsidRPr="004D442D" w:rsidRDefault="006A5C43" w:rsidP="004D442D">
      <w:pPr>
        <w:spacing w:beforeLines="120" w:before="288"/>
        <w:ind w:firstLine="284"/>
        <w:rPr>
          <w:sz w:val="20"/>
          <w:lang w:val="en-GB"/>
        </w:rPr>
      </w:pPr>
      <w:r w:rsidRPr="004D442D">
        <w:rPr>
          <w:sz w:val="20"/>
          <w:lang w:val="en-GB"/>
        </w:rPr>
        <w:t xml:space="preserve">(1) Economic rights may not be </w:t>
      </w:r>
      <w:r w:rsidR="006117C6" w:rsidRPr="004D442D">
        <w:rPr>
          <w:sz w:val="20"/>
          <w:lang w:val="en-GB"/>
        </w:rPr>
        <w:t>waive</w:t>
      </w:r>
      <w:r w:rsidRPr="004D442D">
        <w:rPr>
          <w:sz w:val="20"/>
          <w:lang w:val="en-GB"/>
        </w:rPr>
        <w:t xml:space="preserve">d by the author; such rights are not </w:t>
      </w:r>
      <w:r w:rsidR="00867E9B" w:rsidRPr="004D442D">
        <w:rPr>
          <w:sz w:val="20"/>
          <w:lang w:val="en-GB"/>
        </w:rPr>
        <w:t>transfer</w:t>
      </w:r>
      <w:r w:rsidR="006F3C90" w:rsidRPr="004D442D">
        <w:rPr>
          <w:sz w:val="20"/>
          <w:lang w:val="en-GB"/>
        </w:rPr>
        <w:t>able</w:t>
      </w:r>
      <w:r w:rsidRPr="004D442D">
        <w:rPr>
          <w:sz w:val="20"/>
          <w:lang w:val="en-GB"/>
        </w:rPr>
        <w:t xml:space="preserve"> and are not subject to the execution of a </w:t>
      </w:r>
      <w:r w:rsidR="00DF3F0B" w:rsidRPr="004D442D">
        <w:rPr>
          <w:sz w:val="20"/>
          <w:lang w:val="en-GB"/>
        </w:rPr>
        <w:t>decision</w:t>
      </w:r>
      <w:r w:rsidRPr="004D442D">
        <w:rPr>
          <w:sz w:val="20"/>
          <w:lang w:val="en-GB"/>
        </w:rPr>
        <w:t xml:space="preserve">; this provision shall not apply to </w:t>
      </w:r>
      <w:r w:rsidR="00DF3F0B" w:rsidRPr="004D442D">
        <w:rPr>
          <w:sz w:val="20"/>
          <w:lang w:val="en-GB"/>
        </w:rPr>
        <w:t xml:space="preserve">claims </w:t>
      </w:r>
      <w:r w:rsidRPr="004D442D">
        <w:rPr>
          <w:sz w:val="20"/>
          <w:lang w:val="en-GB"/>
        </w:rPr>
        <w:t>arising from such economic rights.</w:t>
      </w:r>
    </w:p>
    <w:p w14:paraId="7F71689C" w14:textId="69D96C90" w:rsidR="006A5C43" w:rsidRPr="004D442D" w:rsidRDefault="006A5C43" w:rsidP="004D442D">
      <w:pPr>
        <w:spacing w:before="120"/>
        <w:rPr>
          <w:sz w:val="20"/>
          <w:lang w:val="en-GB"/>
        </w:rPr>
      </w:pPr>
      <w:r w:rsidRPr="004D442D">
        <w:rPr>
          <w:sz w:val="20"/>
          <w:lang w:val="en-GB"/>
        </w:rPr>
        <w:t>(2) Economic rights are inheritable</w:t>
      </w:r>
      <w:r w:rsidR="00662AA5" w:rsidRPr="004D442D">
        <w:rPr>
          <w:sz w:val="20"/>
          <w:lang w:val="en-GB"/>
        </w:rPr>
        <w:t xml:space="preserve">. </w:t>
      </w:r>
      <w:r w:rsidRPr="004D442D">
        <w:rPr>
          <w:sz w:val="20"/>
          <w:lang w:val="en-GB"/>
        </w:rPr>
        <w:t>Where the economic rights to the work are inherited by more than one heir, their mutual relations to the work shall be governed</w:t>
      </w:r>
      <w:r w:rsidR="006F3C90" w:rsidRPr="004D442D">
        <w:rPr>
          <w:sz w:val="20"/>
          <w:lang w:val="en-GB"/>
        </w:rPr>
        <w:t xml:space="preserve">, </w:t>
      </w:r>
      <w:r w:rsidR="006F3C90" w:rsidRPr="004D442D">
        <w:rPr>
          <w:i/>
          <w:sz w:val="20"/>
          <w:lang w:val="en-GB"/>
        </w:rPr>
        <w:t>mutatis mutandis</w:t>
      </w:r>
      <w:r w:rsidR="006F3C90" w:rsidRPr="004D442D">
        <w:rPr>
          <w:sz w:val="20"/>
          <w:lang w:val="en-GB"/>
        </w:rPr>
        <w:t>,</w:t>
      </w:r>
      <w:r w:rsidRPr="004D442D">
        <w:rPr>
          <w:sz w:val="20"/>
          <w:lang w:val="en-GB"/>
        </w:rPr>
        <w:t xml:space="preserve"> by </w:t>
      </w:r>
      <w:r w:rsidR="00E80C4B">
        <w:rPr>
          <w:sz w:val="20"/>
          <w:lang w:val="en-GB"/>
        </w:rPr>
        <w:t>Section</w:t>
      </w:r>
      <w:r w:rsidRPr="004D442D">
        <w:rPr>
          <w:sz w:val="20"/>
          <w:lang w:val="en-GB"/>
        </w:rPr>
        <w:t xml:space="preserve"> 8 </w:t>
      </w:r>
      <w:r w:rsidR="007F0CF0" w:rsidRPr="004D442D">
        <w:rPr>
          <w:sz w:val="20"/>
          <w:lang w:val="en-GB"/>
        </w:rPr>
        <w:t xml:space="preserve">paragraphs </w:t>
      </w:r>
      <w:r w:rsidR="000259BD" w:rsidRPr="004D442D">
        <w:rPr>
          <w:sz w:val="20"/>
          <w:lang w:val="en-GB"/>
        </w:rPr>
        <w:t>3</w:t>
      </w:r>
      <w:r w:rsidRPr="004D442D">
        <w:rPr>
          <w:sz w:val="20"/>
          <w:lang w:val="en-GB"/>
        </w:rPr>
        <w:t xml:space="preserve"> and </w:t>
      </w:r>
      <w:r w:rsidR="000259BD" w:rsidRPr="004D442D">
        <w:rPr>
          <w:sz w:val="20"/>
          <w:lang w:val="en-GB"/>
        </w:rPr>
        <w:t>4</w:t>
      </w:r>
      <w:r w:rsidRPr="004D442D">
        <w:rPr>
          <w:sz w:val="20"/>
          <w:lang w:val="en-GB"/>
        </w:rPr>
        <w:t xml:space="preserve">. If </w:t>
      </w:r>
      <w:r w:rsidR="006F3C90" w:rsidRPr="004D442D">
        <w:rPr>
          <w:sz w:val="20"/>
          <w:lang w:val="en-GB"/>
        </w:rPr>
        <w:t xml:space="preserve">such economic rights are inherited by the State or </w:t>
      </w:r>
      <w:r w:rsidRPr="004D442D">
        <w:rPr>
          <w:sz w:val="20"/>
          <w:lang w:val="en-GB"/>
        </w:rPr>
        <w:t xml:space="preserve">the </w:t>
      </w:r>
      <w:r w:rsidR="006F3C90" w:rsidRPr="004D442D">
        <w:rPr>
          <w:sz w:val="20"/>
          <w:lang w:val="en-GB"/>
        </w:rPr>
        <w:t>economic rights</w:t>
      </w:r>
      <w:r w:rsidRPr="004D442D">
        <w:rPr>
          <w:sz w:val="20"/>
          <w:lang w:val="en-GB"/>
        </w:rPr>
        <w:t xml:space="preserve"> escheat to the </w:t>
      </w:r>
      <w:r w:rsidR="006F3C90" w:rsidRPr="004D442D">
        <w:rPr>
          <w:sz w:val="20"/>
          <w:lang w:val="en-GB"/>
        </w:rPr>
        <w:t>S</w:t>
      </w:r>
      <w:r w:rsidRPr="004D442D">
        <w:rPr>
          <w:sz w:val="20"/>
          <w:lang w:val="en-GB"/>
        </w:rPr>
        <w:t>tate, the</w:t>
      </w:r>
      <w:r w:rsidR="006F3C90" w:rsidRPr="004D442D">
        <w:rPr>
          <w:sz w:val="20"/>
          <w:lang w:val="en-GB"/>
        </w:rPr>
        <w:t>n such</w:t>
      </w:r>
      <w:r w:rsidRPr="004D442D">
        <w:rPr>
          <w:sz w:val="20"/>
          <w:lang w:val="en-GB"/>
        </w:rPr>
        <w:t xml:space="preserve"> rights shall be exercised by the State</w:t>
      </w:r>
      <w:r w:rsidR="009914DA" w:rsidRPr="004D442D">
        <w:rPr>
          <w:sz w:val="20"/>
          <w:lang w:val="en-GB"/>
        </w:rPr>
        <w:t xml:space="preserve"> Cultural</w:t>
      </w:r>
      <w:r w:rsidRPr="004D442D">
        <w:rPr>
          <w:sz w:val="20"/>
          <w:lang w:val="en-GB"/>
        </w:rPr>
        <w:t xml:space="preserve"> Fund of the Czech Republic</w:t>
      </w:r>
      <w:r w:rsidR="003311AD" w:rsidRPr="004D442D">
        <w:rPr>
          <w:sz w:val="20"/>
          <w:vertAlign w:val="superscript"/>
        </w:rPr>
        <w:t>2)</w:t>
      </w:r>
      <w:r w:rsidRPr="004D442D">
        <w:rPr>
          <w:sz w:val="20"/>
          <w:lang w:val="en-GB"/>
        </w:rPr>
        <w:t xml:space="preserve"> in its own name, and, in the case of audiovisual works</w:t>
      </w:r>
      <w:r w:rsidR="000E4A39" w:rsidRPr="004D442D">
        <w:rPr>
          <w:sz w:val="20"/>
          <w:lang w:val="en-GB"/>
        </w:rPr>
        <w:t xml:space="preserve"> </w:t>
      </w:r>
      <w:r w:rsidR="004F6D04" w:rsidRPr="004D442D">
        <w:rPr>
          <w:sz w:val="20"/>
          <w:lang w:val="en-GB"/>
        </w:rPr>
        <w:t>and works for audiovisual use</w:t>
      </w:r>
      <w:r w:rsidRPr="004D442D">
        <w:rPr>
          <w:sz w:val="20"/>
          <w:lang w:val="en-GB"/>
        </w:rPr>
        <w:t xml:space="preserve">, by the </w:t>
      </w:r>
      <w:r w:rsidR="009914DA" w:rsidRPr="004D442D">
        <w:rPr>
          <w:sz w:val="20"/>
          <w:lang w:val="en-GB"/>
        </w:rPr>
        <w:t xml:space="preserve">Czech </w:t>
      </w:r>
      <w:r w:rsidR="0086429E" w:rsidRPr="004D442D">
        <w:rPr>
          <w:sz w:val="20"/>
          <w:lang w:val="en-GB"/>
        </w:rPr>
        <w:t>Audiovisual</w:t>
      </w:r>
      <w:r w:rsidR="009914DA" w:rsidRPr="004D442D">
        <w:rPr>
          <w:sz w:val="20"/>
          <w:lang w:val="en-GB"/>
        </w:rPr>
        <w:t xml:space="preserve"> Fund</w:t>
      </w:r>
      <w:r w:rsidR="006F3C90" w:rsidRPr="004D442D">
        <w:rPr>
          <w:sz w:val="20"/>
          <w:lang w:val="en-GB"/>
        </w:rPr>
        <w:t>.</w:t>
      </w:r>
      <w:r w:rsidR="003311AD" w:rsidRPr="004D442D">
        <w:rPr>
          <w:sz w:val="20"/>
          <w:vertAlign w:val="superscript"/>
        </w:rPr>
        <w:t>3)</w:t>
      </w:r>
      <w:r w:rsidR="002C5560" w:rsidRPr="004D442D">
        <w:rPr>
          <w:sz w:val="20"/>
          <w:vertAlign w:val="superscript"/>
        </w:rPr>
        <w:t xml:space="preserve"> </w:t>
      </w:r>
      <w:r w:rsidRPr="004D442D">
        <w:rPr>
          <w:sz w:val="20"/>
          <w:vertAlign w:val="superscript"/>
          <w:lang w:val="en-GB"/>
        </w:rPr>
        <w:t xml:space="preserve"> </w:t>
      </w:r>
      <w:r w:rsidRPr="004D442D">
        <w:rPr>
          <w:sz w:val="20"/>
          <w:lang w:val="en-GB"/>
        </w:rPr>
        <w:t xml:space="preserve">The income of the </w:t>
      </w:r>
      <w:r w:rsidR="006F3C90" w:rsidRPr="004D442D">
        <w:rPr>
          <w:sz w:val="20"/>
          <w:lang w:val="en-GB"/>
        </w:rPr>
        <w:t>S</w:t>
      </w:r>
      <w:r w:rsidRPr="004D442D">
        <w:rPr>
          <w:sz w:val="20"/>
          <w:lang w:val="en-GB"/>
        </w:rPr>
        <w:t>tate from the exercise of the economic rights</w:t>
      </w:r>
      <w:r w:rsidR="00867E9B" w:rsidRPr="004D442D">
        <w:rPr>
          <w:sz w:val="20"/>
          <w:lang w:val="en-GB"/>
        </w:rPr>
        <w:t>, as</w:t>
      </w:r>
      <w:r w:rsidRPr="004D442D">
        <w:rPr>
          <w:sz w:val="20"/>
          <w:lang w:val="en-GB"/>
        </w:rPr>
        <w:t xml:space="preserve"> exercised by the mentioned state funds</w:t>
      </w:r>
      <w:r w:rsidR="00867E9B" w:rsidRPr="004D442D">
        <w:rPr>
          <w:sz w:val="20"/>
          <w:lang w:val="en-GB"/>
        </w:rPr>
        <w:t>,</w:t>
      </w:r>
      <w:r w:rsidRPr="004D442D">
        <w:rPr>
          <w:sz w:val="20"/>
          <w:lang w:val="en-GB"/>
        </w:rPr>
        <w:t xml:space="preserve"> shall be</w:t>
      </w:r>
      <w:r w:rsidR="006F3C90" w:rsidRPr="004D442D">
        <w:rPr>
          <w:sz w:val="20"/>
          <w:lang w:val="en-GB"/>
        </w:rPr>
        <w:t xml:space="preserve"> treated as</w:t>
      </w:r>
      <w:r w:rsidRPr="004D442D">
        <w:rPr>
          <w:sz w:val="20"/>
          <w:lang w:val="en-GB"/>
        </w:rPr>
        <w:t xml:space="preserve"> the revenue of th</w:t>
      </w:r>
      <w:r w:rsidR="006F3C90" w:rsidRPr="004D442D">
        <w:rPr>
          <w:sz w:val="20"/>
          <w:lang w:val="en-GB"/>
        </w:rPr>
        <w:t>o</w:t>
      </w:r>
      <w:r w:rsidRPr="004D442D">
        <w:rPr>
          <w:sz w:val="20"/>
          <w:lang w:val="en-GB"/>
        </w:rPr>
        <w:t>se state funds.</w:t>
      </w:r>
      <w:r w:rsidR="000E4A39" w:rsidRPr="004D442D">
        <w:rPr>
          <w:sz w:val="20"/>
          <w:lang w:val="en-GB"/>
        </w:rPr>
        <w:t xml:space="preserve"> </w:t>
      </w:r>
      <w:r w:rsidR="004F6D04" w:rsidRPr="004D442D">
        <w:rPr>
          <w:sz w:val="20"/>
          <w:lang w:val="en-GB"/>
        </w:rPr>
        <w:t xml:space="preserve">The state funds referred to in the third sentence above </w:t>
      </w:r>
      <w:r w:rsidR="00646143" w:rsidRPr="004D442D">
        <w:rPr>
          <w:sz w:val="20"/>
          <w:lang w:val="en-GB"/>
        </w:rPr>
        <w:t>manage an alphabetic list of authors whose property rights were inherited by the state, or accrued to it, and update it each calendar year and publish it on their websites by 31 January of the following calendar year</w:t>
      </w:r>
      <w:r w:rsidR="000E4A39" w:rsidRPr="004D442D">
        <w:rPr>
          <w:sz w:val="20"/>
          <w:lang w:val="en-GB"/>
        </w:rPr>
        <w:t>.</w:t>
      </w:r>
    </w:p>
    <w:p w14:paraId="3CC736E3" w14:textId="77777777" w:rsidR="006F3C90" w:rsidRPr="004D442D" w:rsidRDefault="006F3C90"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r>
      <w:r w:rsidR="009F71C3" w:rsidRPr="004D442D">
        <w:rPr>
          <w:rFonts w:ascii="Times New Roman" w:hAnsi="Times New Roman" w:cs="Times New Roman"/>
          <w:lang w:val="en-GB"/>
        </w:rPr>
        <w:t xml:space="preserve">In the event of termination of the legal existence of a legal person that inherited the economic rights to a work, and there is no successor in title, such rights shall escheat to the State. Provisions of </w:t>
      </w:r>
      <w:r w:rsidR="007F0CF0" w:rsidRPr="004D442D">
        <w:rPr>
          <w:rFonts w:ascii="Times New Roman" w:hAnsi="Times New Roman" w:cs="Times New Roman"/>
          <w:lang w:val="en-GB"/>
        </w:rPr>
        <w:t xml:space="preserve">paragraph </w:t>
      </w:r>
      <w:r w:rsidR="009F71C3" w:rsidRPr="004D442D">
        <w:rPr>
          <w:rFonts w:ascii="Times New Roman" w:hAnsi="Times New Roman" w:cs="Times New Roman"/>
          <w:lang w:val="en-GB"/>
        </w:rPr>
        <w:t>2, second and third sentence</w:t>
      </w:r>
      <w:r w:rsidR="00867E9B" w:rsidRPr="004D442D">
        <w:rPr>
          <w:rFonts w:ascii="Times New Roman" w:hAnsi="Times New Roman" w:cs="Times New Roman"/>
          <w:lang w:val="en-GB"/>
        </w:rPr>
        <w:t>,</w:t>
      </w:r>
      <w:r w:rsidR="009F71C3" w:rsidRPr="004D442D">
        <w:rPr>
          <w:rFonts w:ascii="Times New Roman" w:hAnsi="Times New Roman" w:cs="Times New Roman"/>
          <w:lang w:val="en-GB"/>
        </w:rPr>
        <w:t xml:space="preserve"> shall apply </w:t>
      </w:r>
      <w:r w:rsidR="009F71C3" w:rsidRPr="004D442D">
        <w:rPr>
          <w:rFonts w:ascii="Times New Roman" w:hAnsi="Times New Roman" w:cs="Times New Roman"/>
          <w:i/>
          <w:lang w:val="en-GB"/>
        </w:rPr>
        <w:t>mutatis mutandis</w:t>
      </w:r>
      <w:r w:rsidR="009F71C3" w:rsidRPr="004D442D">
        <w:rPr>
          <w:rFonts w:ascii="Times New Roman" w:hAnsi="Times New Roman" w:cs="Times New Roman"/>
          <w:lang w:val="en-GB"/>
        </w:rPr>
        <w:t xml:space="preserve">.  </w:t>
      </w:r>
    </w:p>
    <w:p w14:paraId="41917303" w14:textId="77777777" w:rsidR="00F87394" w:rsidRPr="004D442D" w:rsidRDefault="006F3C90"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(4) </w:t>
      </w:r>
      <w:r w:rsidR="00E2641B" w:rsidRPr="004D442D">
        <w:rPr>
          <w:rFonts w:ascii="Times New Roman" w:hAnsi="Times New Roman" w:cs="Times New Roman"/>
          <w:lang w:val="en-GB"/>
        </w:rPr>
        <w:t>The provisions of this Act concerning the author shall also apply to his</w:t>
      </w:r>
      <w:r w:rsidR="00923373" w:rsidRPr="004D442D">
        <w:rPr>
          <w:rFonts w:ascii="Times New Roman" w:hAnsi="Times New Roman" w:cs="Times New Roman"/>
          <w:lang w:val="en-GB"/>
        </w:rPr>
        <w:t>/her</w:t>
      </w:r>
      <w:r w:rsidR="00E2641B" w:rsidRPr="004D442D">
        <w:rPr>
          <w:rFonts w:ascii="Times New Roman" w:hAnsi="Times New Roman" w:cs="Times New Roman"/>
          <w:lang w:val="en-GB"/>
        </w:rPr>
        <w:t xml:space="preserve"> heirs,</w:t>
      </w:r>
      <w:r w:rsidR="0028282E" w:rsidRPr="004D442D">
        <w:rPr>
          <w:rFonts w:ascii="Times New Roman" w:hAnsi="Times New Roman" w:cs="Times New Roman"/>
          <w:lang w:val="en-GB"/>
        </w:rPr>
        <w:t xml:space="preserve"> or to the state, if the inheritance escheats to it according to </w:t>
      </w:r>
      <w:r w:rsidR="007F0CF0" w:rsidRPr="004D442D">
        <w:rPr>
          <w:rFonts w:ascii="Times New Roman" w:hAnsi="Times New Roman" w:cs="Times New Roman"/>
          <w:lang w:val="en-GB"/>
        </w:rPr>
        <w:t xml:space="preserve">paragraphs </w:t>
      </w:r>
      <w:r w:rsidR="0028282E" w:rsidRPr="004D442D">
        <w:rPr>
          <w:rFonts w:ascii="Times New Roman" w:hAnsi="Times New Roman" w:cs="Times New Roman"/>
          <w:lang w:val="en-GB"/>
        </w:rPr>
        <w:t>2 and 3,</w:t>
      </w:r>
      <w:r w:rsidR="00E2641B" w:rsidRPr="004D442D">
        <w:rPr>
          <w:rFonts w:ascii="Times New Roman" w:hAnsi="Times New Roman" w:cs="Times New Roman"/>
          <w:lang w:val="en-GB"/>
        </w:rPr>
        <w:t xml:space="preserve"> unless</w:t>
      </w:r>
      <w:r w:rsidR="00867E9B" w:rsidRPr="004D442D">
        <w:rPr>
          <w:rFonts w:ascii="Times New Roman" w:hAnsi="Times New Roman" w:cs="Times New Roman"/>
          <w:lang w:val="en-GB"/>
        </w:rPr>
        <w:t xml:space="preserve"> </w:t>
      </w:r>
      <w:r w:rsidR="00E2641B" w:rsidRPr="004D442D">
        <w:rPr>
          <w:rFonts w:ascii="Times New Roman" w:hAnsi="Times New Roman" w:cs="Times New Roman"/>
          <w:lang w:val="en-GB"/>
        </w:rPr>
        <w:t>nature</w:t>
      </w:r>
      <w:r w:rsidR="0028282E" w:rsidRPr="004D442D">
        <w:rPr>
          <w:rFonts w:ascii="Times New Roman" w:hAnsi="Times New Roman" w:cs="Times New Roman"/>
          <w:lang w:val="en-GB"/>
        </w:rPr>
        <w:t xml:space="preserve"> of such provisions</w:t>
      </w:r>
      <w:r w:rsidR="00E2641B" w:rsidRPr="004D442D">
        <w:rPr>
          <w:rFonts w:ascii="Times New Roman" w:hAnsi="Times New Roman" w:cs="Times New Roman"/>
          <w:lang w:val="en-GB"/>
        </w:rPr>
        <w:t xml:space="preserve"> indicates otherwise</w:t>
      </w:r>
      <w:r w:rsidR="00867E9B" w:rsidRPr="004D442D">
        <w:rPr>
          <w:rFonts w:ascii="Times New Roman" w:hAnsi="Times New Roman" w:cs="Times New Roman"/>
          <w:lang w:val="en-GB"/>
        </w:rPr>
        <w:t>.</w:t>
      </w:r>
    </w:p>
    <w:p w14:paraId="03F61E0C" w14:textId="77777777" w:rsidR="00221781" w:rsidRPr="004D442D" w:rsidRDefault="002C5560"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 xml:space="preserve"> </w:t>
      </w:r>
    </w:p>
    <w:p w14:paraId="13EB71AD" w14:textId="7C58F2F0"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w:t>
      </w:r>
      <w:r w:rsidR="000E4A39" w:rsidRPr="004D442D">
        <w:rPr>
          <w:rFonts w:ascii="Times New Roman" w:hAnsi="Times New Roman" w:cs="Times New Roman"/>
          <w:b/>
          <w:lang w:val="en-GB"/>
        </w:rPr>
        <w:t>5</w:t>
      </w:r>
    </w:p>
    <w:p w14:paraId="4A74BFFB" w14:textId="77777777" w:rsidR="00F87394" w:rsidRPr="004D442D" w:rsidRDefault="00E2641B"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Duration of Economic Rights</w:t>
      </w:r>
    </w:p>
    <w:p w14:paraId="7BF5DA9E" w14:textId="77777777" w:rsidR="00F87394" w:rsidRPr="004D442D" w:rsidRDefault="00F87394" w:rsidP="004D442D">
      <w:pPr>
        <w:pStyle w:val="Prosttext"/>
        <w:spacing w:before="120"/>
        <w:jc w:val="center"/>
        <w:rPr>
          <w:rFonts w:ascii="Times New Roman" w:hAnsi="Times New Roman" w:cs="Times New Roman"/>
          <w:lang w:val="en-GB"/>
        </w:rPr>
      </w:pPr>
    </w:p>
    <w:p w14:paraId="21D0E8D2" w14:textId="4C9BAF5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27</w:t>
      </w:r>
    </w:p>
    <w:p w14:paraId="668078DC"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(1) </w:t>
      </w:r>
      <w:r w:rsidR="00E2641B" w:rsidRPr="004D442D">
        <w:rPr>
          <w:rFonts w:ascii="Times New Roman" w:hAnsi="Times New Roman" w:cs="Times New Roman"/>
          <w:spacing w:val="-2"/>
          <w:lang w:val="en-GB"/>
        </w:rPr>
        <w:t>Unless stipulated otherwise, economic rights shall run for the life of the author and 70 years after his</w:t>
      </w:r>
      <w:r w:rsidR="00923373" w:rsidRPr="004D442D">
        <w:rPr>
          <w:rFonts w:ascii="Times New Roman" w:hAnsi="Times New Roman" w:cs="Times New Roman"/>
          <w:spacing w:val="-2"/>
          <w:lang w:val="en-GB"/>
        </w:rPr>
        <w:t>/her</w:t>
      </w:r>
      <w:r w:rsidR="00E2641B" w:rsidRPr="004D442D">
        <w:rPr>
          <w:rFonts w:ascii="Times New Roman" w:hAnsi="Times New Roman" w:cs="Times New Roman"/>
          <w:spacing w:val="-2"/>
          <w:lang w:val="en-GB"/>
        </w:rPr>
        <w:t xml:space="preserve"> death</w:t>
      </w:r>
      <w:r w:rsidRPr="004D442D">
        <w:rPr>
          <w:rFonts w:ascii="Times New Roman" w:hAnsi="Times New Roman" w:cs="Times New Roman"/>
          <w:spacing w:val="-2"/>
          <w:lang w:val="en-GB"/>
        </w:rPr>
        <w:t>.</w:t>
      </w:r>
    </w:p>
    <w:p w14:paraId="69A96F1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E2641B" w:rsidRPr="004D442D">
        <w:rPr>
          <w:rFonts w:ascii="Times New Roman" w:hAnsi="Times New Roman" w:cs="Times New Roman"/>
          <w:lang w:val="en-GB"/>
        </w:rPr>
        <w:t xml:space="preserve">If </w:t>
      </w:r>
      <w:r w:rsidR="00867E9B" w:rsidRPr="004D442D">
        <w:rPr>
          <w:rFonts w:ascii="Times New Roman" w:hAnsi="Times New Roman" w:cs="Times New Roman"/>
          <w:lang w:val="en-GB"/>
        </w:rPr>
        <w:t>a</w:t>
      </w:r>
      <w:r w:rsidR="00E2641B" w:rsidRPr="004D442D">
        <w:rPr>
          <w:rFonts w:ascii="Times New Roman" w:hAnsi="Times New Roman" w:cs="Times New Roman"/>
          <w:lang w:val="en-GB"/>
        </w:rPr>
        <w:t xml:space="preserve"> work has been created as the work of joint authors, the period of duration of economic rights shall be calculated from the death of the last surviving author</w:t>
      </w:r>
      <w:r w:rsidRPr="004D442D">
        <w:rPr>
          <w:rFonts w:ascii="Times New Roman" w:hAnsi="Times New Roman" w:cs="Times New Roman"/>
          <w:lang w:val="en-GB"/>
        </w:rPr>
        <w:t>.</w:t>
      </w:r>
    </w:p>
    <w:p w14:paraId="24174655" w14:textId="7F906F52"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E2641B" w:rsidRPr="004D442D">
        <w:rPr>
          <w:rFonts w:ascii="Times New Roman" w:hAnsi="Times New Roman" w:cs="Times New Roman"/>
          <w:lang w:val="en-GB"/>
        </w:rPr>
        <w:t>Economic rights to an anonymous and pseudonymous work shall run for 70 years from the time when the work was lawfully made public. Where the real name of the author of the anonymous or pseudonymous work is commonly known, or if the author declares his</w:t>
      </w:r>
      <w:r w:rsidR="00923373" w:rsidRPr="004D442D">
        <w:rPr>
          <w:rFonts w:ascii="Times New Roman" w:hAnsi="Times New Roman" w:cs="Times New Roman"/>
          <w:lang w:val="en-GB"/>
        </w:rPr>
        <w:t>/her</w:t>
      </w:r>
      <w:r w:rsidR="00E2641B" w:rsidRPr="004D442D">
        <w:rPr>
          <w:rFonts w:ascii="Times New Roman" w:hAnsi="Times New Roman" w:cs="Times New Roman"/>
          <w:lang w:val="en-GB"/>
        </w:rPr>
        <w:t xml:space="preserve"> identity in public </w:t>
      </w:r>
      <w:r w:rsidR="000259BD" w:rsidRPr="004D442D">
        <w:rPr>
          <w:rFonts w:ascii="Times New Roman" w:hAnsi="Times New Roman" w:cs="Times New Roman"/>
          <w:lang w:val="en-GB"/>
        </w:rPr>
        <w:t>(</w:t>
      </w:r>
      <w:r w:rsidR="00E80C4B">
        <w:rPr>
          <w:rFonts w:ascii="Times New Roman" w:hAnsi="Times New Roman" w:cs="Times New Roman"/>
          <w:lang w:val="en-GB"/>
        </w:rPr>
        <w:t>Section</w:t>
      </w:r>
      <w:r w:rsidR="00E2641B" w:rsidRPr="004D442D">
        <w:rPr>
          <w:rFonts w:ascii="Times New Roman" w:hAnsi="Times New Roman" w:cs="Times New Roman"/>
          <w:lang w:val="en-GB"/>
        </w:rPr>
        <w:t xml:space="preserve"> 7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2)</w:t>
      </w:r>
      <w:r w:rsidR="00E2641B" w:rsidRPr="004D442D">
        <w:rPr>
          <w:rFonts w:ascii="Times New Roman" w:hAnsi="Times New Roman" w:cs="Times New Roman"/>
          <w:lang w:val="en-GB"/>
        </w:rPr>
        <w:t xml:space="preserve"> during the course of the term pursuant to the first sentence, the duration of economic rights to such work shall be governed by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w:t>
      </w:r>
      <w:r w:rsidR="00E2641B" w:rsidRPr="004D442D">
        <w:rPr>
          <w:rFonts w:ascii="Times New Roman" w:hAnsi="Times New Roman" w:cs="Times New Roman"/>
          <w:lang w:val="en-GB"/>
        </w:rPr>
        <w:t xml:space="preserve">, and in the case of joint authors also by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2</w:t>
      </w:r>
      <w:r w:rsidR="00E2641B" w:rsidRPr="004D442D">
        <w:rPr>
          <w:rFonts w:ascii="Times New Roman" w:hAnsi="Times New Roman" w:cs="Times New Roman"/>
          <w:lang w:val="en-GB"/>
        </w:rPr>
        <w:t xml:space="preserve">. Provisions of this </w:t>
      </w:r>
      <w:r w:rsidR="007F0CF0" w:rsidRPr="004D442D">
        <w:rPr>
          <w:rFonts w:ascii="Times New Roman" w:hAnsi="Times New Roman" w:cs="Times New Roman"/>
          <w:lang w:val="en-GB"/>
        </w:rPr>
        <w:t xml:space="preserve">paragraph </w:t>
      </w:r>
      <w:r w:rsidR="00E2641B" w:rsidRPr="004D442D">
        <w:rPr>
          <w:rFonts w:ascii="Times New Roman" w:hAnsi="Times New Roman" w:cs="Times New Roman"/>
          <w:lang w:val="en-GB"/>
        </w:rPr>
        <w:t>shall also apply to a collective work</w:t>
      </w:r>
      <w:r w:rsidR="00910682"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910682" w:rsidRPr="004D442D">
        <w:rPr>
          <w:rFonts w:ascii="Times New Roman" w:hAnsi="Times New Roman" w:cs="Times New Roman"/>
          <w:lang w:val="en-GB"/>
        </w:rPr>
        <w:t xml:space="preserve"> 59), </w:t>
      </w:r>
      <w:r w:rsidR="00E2641B" w:rsidRPr="004D442D">
        <w:rPr>
          <w:rFonts w:ascii="Times New Roman" w:hAnsi="Times New Roman" w:cs="Times New Roman"/>
          <w:lang w:val="en-GB"/>
        </w:rPr>
        <w:t xml:space="preserve">except </w:t>
      </w:r>
      <w:r w:rsidR="00910682" w:rsidRPr="004D442D">
        <w:rPr>
          <w:rFonts w:ascii="Times New Roman" w:hAnsi="Times New Roman" w:cs="Times New Roman"/>
          <w:lang w:val="en-GB"/>
        </w:rPr>
        <w:t>in</w:t>
      </w:r>
      <w:r w:rsidR="00E2641B" w:rsidRPr="004D442D">
        <w:rPr>
          <w:rFonts w:ascii="Times New Roman" w:hAnsi="Times New Roman" w:cs="Times New Roman"/>
          <w:lang w:val="en-GB"/>
        </w:rPr>
        <w:t xml:space="preserve"> cases where the a</w:t>
      </w:r>
      <w:r w:rsidR="00910682" w:rsidRPr="004D442D">
        <w:rPr>
          <w:rFonts w:ascii="Times New Roman" w:hAnsi="Times New Roman" w:cs="Times New Roman"/>
          <w:lang w:val="en-GB"/>
        </w:rPr>
        <w:t xml:space="preserve">uthors who created such a work are indicated as authors with the work or on the work when it is made accessible to the public; in such cases the duration of the economic rights in respect of a collective work is governed by the provisions of </w:t>
      </w:r>
      <w:r w:rsidR="007F0CF0" w:rsidRPr="004D442D">
        <w:rPr>
          <w:rFonts w:ascii="Times New Roman" w:hAnsi="Times New Roman" w:cs="Times New Roman"/>
          <w:lang w:val="en-GB"/>
        </w:rPr>
        <w:t xml:space="preserve">paragraph </w:t>
      </w:r>
      <w:r w:rsidR="000259BD" w:rsidRPr="004D442D">
        <w:rPr>
          <w:rFonts w:ascii="Times New Roman" w:hAnsi="Times New Roman" w:cs="Times New Roman"/>
          <w:lang w:val="en-GB"/>
        </w:rPr>
        <w:t>1 or 2</w:t>
      </w:r>
      <w:r w:rsidR="00910682" w:rsidRPr="004D442D">
        <w:rPr>
          <w:rFonts w:ascii="Times New Roman" w:hAnsi="Times New Roman" w:cs="Times New Roman"/>
          <w:lang w:val="en-GB"/>
        </w:rPr>
        <w:t>.</w:t>
      </w:r>
      <w:r w:rsidR="00881359" w:rsidRPr="004D442D">
        <w:rPr>
          <w:rFonts w:ascii="Times New Roman" w:hAnsi="Times New Roman" w:cs="Times New Roman"/>
          <w:lang w:val="en-GB"/>
        </w:rPr>
        <w:t>50</w:t>
      </w:r>
    </w:p>
    <w:p w14:paraId="2BF1EC3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910682" w:rsidRPr="004D442D">
        <w:rPr>
          <w:rFonts w:ascii="Times New Roman" w:hAnsi="Times New Roman" w:cs="Times New Roman"/>
          <w:lang w:val="en-GB"/>
        </w:rPr>
        <w:t>In the case of a work where the death of the author is not decisive for the calculation of the period of duration of economic rights, and where the work has not been made public within 70 years from its creation, the economic rights shall expire at the end of this period</w:t>
      </w:r>
      <w:r w:rsidRPr="004D442D">
        <w:rPr>
          <w:rFonts w:ascii="Times New Roman" w:hAnsi="Times New Roman" w:cs="Times New Roman"/>
          <w:lang w:val="en-GB"/>
        </w:rPr>
        <w:t xml:space="preserve">. </w:t>
      </w:r>
    </w:p>
    <w:p w14:paraId="7AFFE2C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C33F6F" w:rsidRPr="004D442D">
        <w:rPr>
          <w:rFonts w:ascii="Times New Roman" w:hAnsi="Times New Roman" w:cs="Times New Roman"/>
          <w:lang w:val="en-GB"/>
        </w:rPr>
        <w:t>The period of duration of economic rights to an audiovisual work shall be calculated from the death of the last surviving of the following persons: the director, author of screenplay, author of the dialogues and composer of the music specifically created for use in the audiovisual work</w:t>
      </w:r>
      <w:r w:rsidRPr="004D442D">
        <w:rPr>
          <w:rFonts w:ascii="Times New Roman" w:hAnsi="Times New Roman" w:cs="Times New Roman"/>
          <w:lang w:val="en-GB"/>
        </w:rPr>
        <w:t>.</w:t>
      </w:r>
    </w:p>
    <w:p w14:paraId="45ACD719" w14:textId="4FC64BB1" w:rsidR="005F36EF" w:rsidRPr="004D442D" w:rsidRDefault="00F87394" w:rsidP="004D442D">
      <w:pPr>
        <w:pStyle w:val="Prosttext"/>
        <w:spacing w:before="120"/>
        <w:ind w:firstLine="284"/>
        <w:jc w:val="both"/>
        <w:rPr>
          <w:rFonts w:ascii="Times New Roman" w:hAnsi="Times New Roman" w:cs="Times New Roman"/>
          <w:i/>
          <w:lang w:val="en-GB"/>
        </w:rPr>
      </w:pPr>
      <w:r w:rsidRPr="004D442D">
        <w:rPr>
          <w:rFonts w:ascii="Times New Roman" w:hAnsi="Times New Roman" w:cs="Times New Roman"/>
          <w:lang w:val="en-GB"/>
        </w:rPr>
        <w:t xml:space="preserve">(6) </w:t>
      </w:r>
      <w:r w:rsidR="005F36EF" w:rsidRPr="004D442D">
        <w:rPr>
          <w:rFonts w:ascii="Times New Roman" w:hAnsi="Times New Roman" w:cs="Times New Roman"/>
          <w:lang w:val="en-GB"/>
        </w:rPr>
        <w:t>The period of duration of economic rights to a musical work with text, where the two works were created to be used in conjunction with each other, ends, even if not co-authored (</w:t>
      </w:r>
      <w:r w:rsidR="00E80C4B">
        <w:rPr>
          <w:rFonts w:ascii="Times New Roman" w:hAnsi="Times New Roman" w:cs="Times New Roman"/>
          <w:lang w:val="en-GB"/>
        </w:rPr>
        <w:t>Section</w:t>
      </w:r>
      <w:r w:rsidR="005F36EF" w:rsidRPr="004D442D">
        <w:rPr>
          <w:rFonts w:ascii="Times New Roman" w:hAnsi="Times New Roman" w:cs="Times New Roman"/>
          <w:lang w:val="en-GB"/>
        </w:rPr>
        <w:t xml:space="preserve"> 8), 70 years </w:t>
      </w:r>
      <w:r w:rsidR="00881359" w:rsidRPr="004D442D">
        <w:rPr>
          <w:rFonts w:ascii="Times New Roman" w:hAnsi="Times New Roman" w:cs="Times New Roman"/>
          <w:lang w:val="en-GB"/>
        </w:rPr>
        <w:t xml:space="preserve">after </w:t>
      </w:r>
      <w:r w:rsidR="005F36EF" w:rsidRPr="004D442D">
        <w:rPr>
          <w:rFonts w:ascii="Times New Roman" w:hAnsi="Times New Roman" w:cs="Times New Roman"/>
          <w:lang w:val="en-GB"/>
        </w:rPr>
        <w:t xml:space="preserve">the death of the last surviving of the following persons: the author of the text, and the author of the musical work. The first sentence shall apply to a musical-dramatic work </w:t>
      </w:r>
      <w:r w:rsidR="005F36EF" w:rsidRPr="004D442D">
        <w:rPr>
          <w:rFonts w:ascii="Times New Roman" w:hAnsi="Times New Roman" w:cs="Times New Roman"/>
          <w:i/>
          <w:lang w:val="en-GB"/>
        </w:rPr>
        <w:t>mutatis mutandis.</w:t>
      </w:r>
    </w:p>
    <w:p w14:paraId="12C4A10B" w14:textId="77777777" w:rsidR="00F87394" w:rsidRPr="004D442D" w:rsidRDefault="005F36EF"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(7)</w:t>
      </w:r>
      <w:r w:rsidRPr="004D442D">
        <w:rPr>
          <w:rFonts w:ascii="Times New Roman" w:hAnsi="Times New Roman" w:cs="Times New Roman"/>
          <w:lang w:val="en-GB"/>
        </w:rPr>
        <w:tab/>
      </w:r>
      <w:r w:rsidR="00C33F6F" w:rsidRPr="004D442D">
        <w:rPr>
          <w:rFonts w:ascii="Times New Roman" w:hAnsi="Times New Roman" w:cs="Times New Roman"/>
          <w:lang w:val="en-GB"/>
        </w:rPr>
        <w:t xml:space="preserve">If the publication of a work is decisive for the start of the period of duration of economic rights, and the work is being published over a certain period of time in volumes, parts, instalments, issues or episodes, the period of duration of the economic rights shall run for each such item of the work separately. </w:t>
      </w:r>
    </w:p>
    <w:p w14:paraId="1C62D700" w14:textId="77777777" w:rsidR="005F36EF"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5F36EF" w:rsidRPr="004D442D">
        <w:rPr>
          <w:rFonts w:ascii="Times New Roman" w:hAnsi="Times New Roman" w:cs="Times New Roman"/>
          <w:lang w:val="en-GB"/>
        </w:rPr>
        <w:t>8</w:t>
      </w:r>
      <w:r w:rsidRPr="004D442D">
        <w:rPr>
          <w:rFonts w:ascii="Times New Roman" w:hAnsi="Times New Roman" w:cs="Times New Roman"/>
          <w:lang w:val="en-GB"/>
        </w:rPr>
        <w:t xml:space="preserve">) </w:t>
      </w:r>
      <w:r w:rsidR="00C33F6F" w:rsidRPr="004D442D">
        <w:rPr>
          <w:rFonts w:ascii="Times New Roman" w:hAnsi="Times New Roman" w:cs="Times New Roman"/>
          <w:lang w:val="en-GB"/>
        </w:rPr>
        <w:t>The period of duration of economic rights shall be calculated always from the first day of the year following the year in which the event decisive for its calculation occurred.</w:t>
      </w:r>
    </w:p>
    <w:p w14:paraId="16DED0BA" w14:textId="77777777" w:rsidR="005F36EF" w:rsidRPr="004D442D" w:rsidRDefault="005F36EF"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(9) In order to determine the duration of economic rights to an orphan work, the provisions of </w:t>
      </w:r>
      <w:r w:rsidR="007F0CF0" w:rsidRPr="004D442D">
        <w:rPr>
          <w:rFonts w:ascii="Times New Roman" w:hAnsi="Times New Roman" w:cs="Times New Roman"/>
          <w:lang w:val="en-GB"/>
        </w:rPr>
        <w:t xml:space="preserve">paragraphs </w:t>
      </w:r>
      <w:r w:rsidRPr="004D442D">
        <w:rPr>
          <w:rFonts w:ascii="Times New Roman" w:hAnsi="Times New Roman" w:cs="Times New Roman"/>
          <w:lang w:val="en-GB"/>
        </w:rPr>
        <w:t xml:space="preserve">1 to 8 shall be applied </w:t>
      </w:r>
      <w:r w:rsidRPr="004D442D">
        <w:rPr>
          <w:rFonts w:ascii="Times New Roman" w:hAnsi="Times New Roman" w:cs="Times New Roman"/>
          <w:i/>
          <w:lang w:val="en-US"/>
        </w:rPr>
        <w:t>mutatis mutandis</w:t>
      </w:r>
      <w:r w:rsidRPr="004D442D">
        <w:rPr>
          <w:rFonts w:ascii="Times New Roman" w:hAnsi="Times New Roman" w:cs="Times New Roman"/>
          <w:lang w:val="en-US"/>
        </w:rPr>
        <w:t xml:space="preserve">; </w:t>
      </w:r>
      <w:r w:rsidRPr="004D442D">
        <w:rPr>
          <w:rFonts w:ascii="Times New Roman" w:hAnsi="Times New Roman" w:cs="Times New Roman"/>
          <w:lang w:val="en-GB"/>
        </w:rPr>
        <w:t xml:space="preserve">as regards a work whose author is not determined, </w:t>
      </w:r>
      <w:r w:rsidR="00B12FAD" w:rsidRPr="004D442D">
        <w:rPr>
          <w:rFonts w:ascii="Times New Roman" w:hAnsi="Times New Roman" w:cs="Times New Roman"/>
          <w:lang w:val="en-GB"/>
        </w:rPr>
        <w:t xml:space="preserve">paragraph </w:t>
      </w:r>
      <w:r w:rsidRPr="004D442D">
        <w:rPr>
          <w:rFonts w:ascii="Times New Roman" w:hAnsi="Times New Roman" w:cs="Times New Roman"/>
          <w:lang w:val="en-GB"/>
        </w:rPr>
        <w:t xml:space="preserve">3 shall apply </w:t>
      </w:r>
      <w:r w:rsidRPr="004D442D">
        <w:rPr>
          <w:rFonts w:ascii="Times New Roman" w:hAnsi="Times New Roman" w:cs="Times New Roman"/>
          <w:i/>
          <w:lang w:val="en-US"/>
        </w:rPr>
        <w:t>mutatis mutandis</w:t>
      </w:r>
      <w:r w:rsidRPr="004D442D">
        <w:rPr>
          <w:rFonts w:ascii="Times New Roman" w:hAnsi="Times New Roman" w:cs="Times New Roman"/>
          <w:lang w:val="en-GB"/>
        </w:rPr>
        <w:t>.</w:t>
      </w:r>
    </w:p>
    <w:p w14:paraId="7CFA2C1C" w14:textId="77777777" w:rsidR="00F87394" w:rsidRPr="004D442D" w:rsidRDefault="00F87394" w:rsidP="004D442D">
      <w:pPr>
        <w:pStyle w:val="Prosttext"/>
        <w:spacing w:before="120"/>
        <w:jc w:val="both"/>
        <w:rPr>
          <w:rFonts w:ascii="Times New Roman" w:hAnsi="Times New Roman" w:cs="Times New Roman"/>
          <w:lang w:val="en-GB"/>
        </w:rPr>
      </w:pPr>
    </w:p>
    <w:p w14:paraId="247B2563" w14:textId="031A8BED" w:rsidR="003311AD" w:rsidRPr="00C67981"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C67981">
        <w:rPr>
          <w:rFonts w:ascii="Times New Roman" w:hAnsi="Times New Roman" w:cs="Times New Roman"/>
          <w:b/>
          <w:lang w:val="en-GB"/>
        </w:rPr>
        <w:t xml:space="preserve"> </w:t>
      </w:r>
      <w:r w:rsidR="000E4A39" w:rsidRPr="00C67981">
        <w:rPr>
          <w:rFonts w:ascii="Times New Roman" w:hAnsi="Times New Roman" w:cs="Times New Roman"/>
          <w:b/>
          <w:lang w:val="en-GB"/>
        </w:rPr>
        <w:t>6</w:t>
      </w:r>
    </w:p>
    <w:p w14:paraId="2355FA25" w14:textId="77777777" w:rsidR="005F36EF" w:rsidRPr="004D442D" w:rsidRDefault="005F36EF" w:rsidP="004D442D">
      <w:pPr>
        <w:pStyle w:val="Prosttext"/>
        <w:spacing w:before="120"/>
        <w:jc w:val="center"/>
        <w:rPr>
          <w:rFonts w:ascii="Times New Roman" w:hAnsi="Times New Roman" w:cs="Times New Roman"/>
          <w:lang w:val="en-GB"/>
        </w:rPr>
      </w:pPr>
    </w:p>
    <w:p w14:paraId="346A133E" w14:textId="77777777" w:rsidR="005F36EF" w:rsidRPr="004D442D" w:rsidRDefault="005F36EF" w:rsidP="004D442D">
      <w:pPr>
        <w:widowControl w:val="0"/>
        <w:autoSpaceDE w:val="0"/>
        <w:autoSpaceDN w:val="0"/>
        <w:adjustRightInd w:val="0"/>
        <w:spacing w:before="120"/>
        <w:jc w:val="center"/>
        <w:rPr>
          <w:b/>
          <w:sz w:val="20"/>
          <w:lang w:val="en-GB"/>
        </w:rPr>
      </w:pPr>
      <w:r w:rsidRPr="004D442D">
        <w:rPr>
          <w:b/>
          <w:sz w:val="20"/>
          <w:lang w:val="en-GB"/>
        </w:rPr>
        <w:t>Orphan Work</w:t>
      </w:r>
      <w:r w:rsidR="00C1398E" w:rsidRPr="004D442D">
        <w:rPr>
          <w:b/>
          <w:sz w:val="20"/>
          <w:lang w:val="en-GB"/>
        </w:rPr>
        <w:t xml:space="preserve"> </w:t>
      </w:r>
      <w:r w:rsidR="00C1398E" w:rsidRPr="004D442D">
        <w:rPr>
          <w:b/>
          <w:sz w:val="20"/>
        </w:rPr>
        <w:t xml:space="preserve">and </w:t>
      </w:r>
      <w:proofErr w:type="spellStart"/>
      <w:r w:rsidR="00C1398E" w:rsidRPr="004D442D">
        <w:rPr>
          <w:b/>
          <w:sz w:val="20"/>
        </w:rPr>
        <w:t>Out</w:t>
      </w:r>
      <w:proofErr w:type="spellEnd"/>
      <w:r w:rsidR="00C1398E" w:rsidRPr="004D442D">
        <w:rPr>
          <w:b/>
          <w:sz w:val="20"/>
        </w:rPr>
        <w:t>-of-</w:t>
      </w:r>
      <w:proofErr w:type="spellStart"/>
      <w:r w:rsidR="00C1398E" w:rsidRPr="004D442D">
        <w:rPr>
          <w:b/>
          <w:sz w:val="20"/>
        </w:rPr>
        <w:t>Commerce</w:t>
      </w:r>
      <w:proofErr w:type="spellEnd"/>
      <w:r w:rsidR="00C1398E" w:rsidRPr="004D442D">
        <w:rPr>
          <w:b/>
          <w:sz w:val="20"/>
        </w:rPr>
        <w:t xml:space="preserve"> </w:t>
      </w:r>
      <w:proofErr w:type="spellStart"/>
      <w:r w:rsidR="00C1398E" w:rsidRPr="004D442D">
        <w:rPr>
          <w:b/>
          <w:sz w:val="20"/>
        </w:rPr>
        <w:t>Work</w:t>
      </w:r>
      <w:proofErr w:type="spellEnd"/>
    </w:p>
    <w:p w14:paraId="6470F508" w14:textId="4F0BCA1A" w:rsidR="005F36EF" w:rsidRPr="004D442D" w:rsidRDefault="00E80C4B" w:rsidP="004D442D">
      <w:pPr>
        <w:autoSpaceDE w:val="0"/>
        <w:autoSpaceDN w:val="0"/>
        <w:adjustRightInd w:val="0"/>
        <w:spacing w:before="120"/>
        <w:jc w:val="center"/>
        <w:rPr>
          <w:sz w:val="20"/>
          <w:lang w:val="en-GB"/>
        </w:rPr>
      </w:pPr>
      <w:r>
        <w:rPr>
          <w:sz w:val="20"/>
          <w:lang w:val="en-GB"/>
        </w:rPr>
        <w:t>Section</w:t>
      </w:r>
      <w:r w:rsidR="005F36EF" w:rsidRPr="004D442D">
        <w:rPr>
          <w:sz w:val="20"/>
          <w:lang w:val="en-GB"/>
        </w:rPr>
        <w:t xml:space="preserve"> 27a</w:t>
      </w:r>
    </w:p>
    <w:p w14:paraId="1565DE7B" w14:textId="7E855902"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(1) A work shall be </w:t>
      </w:r>
      <w:r w:rsidR="00382415" w:rsidRPr="004D442D">
        <w:rPr>
          <w:sz w:val="20"/>
          <w:lang w:val="en-GB"/>
        </w:rPr>
        <w:t>considered</w:t>
      </w:r>
      <w:r w:rsidRPr="004D442D">
        <w:rPr>
          <w:sz w:val="20"/>
          <w:lang w:val="en-GB"/>
        </w:rPr>
        <w:t xml:space="preserve"> an orphan work pursuant to </w:t>
      </w:r>
      <w:r w:rsidR="00E80C4B">
        <w:rPr>
          <w:sz w:val="20"/>
          <w:lang w:val="en-GB"/>
        </w:rPr>
        <w:t>Section</w:t>
      </w:r>
      <w:r w:rsidRPr="004D442D">
        <w:rPr>
          <w:sz w:val="20"/>
          <w:lang w:val="en-GB"/>
        </w:rPr>
        <w:t xml:space="preserve"> 2 if its author is not </w:t>
      </w:r>
      <w:r w:rsidR="00382415" w:rsidRPr="004D442D">
        <w:rPr>
          <w:sz w:val="20"/>
          <w:lang w:val="en-GB"/>
        </w:rPr>
        <w:t>identified</w:t>
      </w:r>
      <w:r w:rsidRPr="004D442D">
        <w:rPr>
          <w:sz w:val="20"/>
          <w:lang w:val="en-GB"/>
        </w:rPr>
        <w:t xml:space="preserve">, or, even if </w:t>
      </w:r>
      <w:r w:rsidR="00382415" w:rsidRPr="004D442D">
        <w:rPr>
          <w:sz w:val="20"/>
          <w:lang w:val="en-GB"/>
        </w:rPr>
        <w:t>identified</w:t>
      </w:r>
      <w:r w:rsidRPr="004D442D">
        <w:rPr>
          <w:sz w:val="20"/>
          <w:lang w:val="en-GB"/>
        </w:rPr>
        <w:t xml:space="preserve">, the author is not </w:t>
      </w:r>
      <w:r w:rsidR="00382415" w:rsidRPr="004D442D">
        <w:rPr>
          <w:sz w:val="20"/>
          <w:lang w:val="en-GB"/>
        </w:rPr>
        <w:t xml:space="preserve">located </w:t>
      </w:r>
      <w:r w:rsidRPr="004D442D">
        <w:rPr>
          <w:sz w:val="20"/>
          <w:lang w:val="en-GB"/>
        </w:rPr>
        <w:t xml:space="preserve">even after a </w:t>
      </w:r>
      <w:r w:rsidR="00382415" w:rsidRPr="004D442D">
        <w:rPr>
          <w:sz w:val="20"/>
          <w:lang w:val="en-GB"/>
        </w:rPr>
        <w:t xml:space="preserve">diligent </w:t>
      </w:r>
      <w:r w:rsidRPr="004D442D">
        <w:rPr>
          <w:sz w:val="20"/>
          <w:lang w:val="en-GB"/>
        </w:rPr>
        <w:t xml:space="preserve">search </w:t>
      </w:r>
      <w:r w:rsidR="00382415" w:rsidRPr="004D442D">
        <w:rPr>
          <w:sz w:val="20"/>
          <w:lang w:val="en-GB"/>
        </w:rPr>
        <w:t xml:space="preserve">carried out </w:t>
      </w:r>
      <w:r w:rsidRPr="004D442D">
        <w:rPr>
          <w:sz w:val="20"/>
          <w:lang w:val="en-GB"/>
        </w:rPr>
        <w:t xml:space="preserve">pursuant to </w:t>
      </w:r>
      <w:r w:rsidR="00E80C4B">
        <w:rPr>
          <w:sz w:val="20"/>
          <w:lang w:val="en-GB"/>
        </w:rPr>
        <w:t>Section</w:t>
      </w:r>
      <w:r w:rsidRPr="004D442D">
        <w:rPr>
          <w:sz w:val="20"/>
          <w:lang w:val="en-GB"/>
        </w:rPr>
        <w:t xml:space="preserve"> 27b and recorded in the manner stipulated by this Act.</w:t>
      </w:r>
    </w:p>
    <w:p w14:paraId="37164CAA" w14:textId="5AEFE28F"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(2) </w:t>
      </w:r>
      <w:r w:rsidR="00F8138C" w:rsidRPr="004D442D">
        <w:rPr>
          <w:sz w:val="20"/>
          <w:lang w:val="en-GB"/>
        </w:rPr>
        <w:t xml:space="preserve">Where copyright to a work is vested in more than one author, and where not all of the authors are </w:t>
      </w:r>
      <w:r w:rsidR="00382415" w:rsidRPr="004D442D">
        <w:rPr>
          <w:sz w:val="20"/>
          <w:lang w:val="en-GB"/>
        </w:rPr>
        <w:t>identified</w:t>
      </w:r>
      <w:r w:rsidR="00F8138C" w:rsidRPr="004D442D">
        <w:rPr>
          <w:sz w:val="20"/>
          <w:lang w:val="en-GB"/>
        </w:rPr>
        <w:t xml:space="preserve">, and even if </w:t>
      </w:r>
      <w:r w:rsidR="00382415" w:rsidRPr="004D442D">
        <w:rPr>
          <w:sz w:val="20"/>
          <w:lang w:val="en-GB"/>
        </w:rPr>
        <w:t>identified</w:t>
      </w:r>
      <w:r w:rsidR="00F8138C" w:rsidRPr="004D442D">
        <w:rPr>
          <w:sz w:val="20"/>
          <w:lang w:val="en-GB"/>
        </w:rPr>
        <w:t xml:space="preserve">, not all of the authors are </w:t>
      </w:r>
      <w:r w:rsidR="00382415" w:rsidRPr="004D442D">
        <w:rPr>
          <w:sz w:val="20"/>
          <w:lang w:val="en-GB"/>
        </w:rPr>
        <w:t xml:space="preserve">located </w:t>
      </w:r>
      <w:r w:rsidR="00F8138C" w:rsidRPr="004D442D">
        <w:rPr>
          <w:sz w:val="20"/>
          <w:lang w:val="en-GB"/>
        </w:rPr>
        <w:t xml:space="preserve">even after a </w:t>
      </w:r>
      <w:r w:rsidR="00382415" w:rsidRPr="004D442D">
        <w:rPr>
          <w:sz w:val="20"/>
          <w:lang w:val="en-GB"/>
        </w:rPr>
        <w:t xml:space="preserve">diligent </w:t>
      </w:r>
      <w:r w:rsidR="00F8138C" w:rsidRPr="004D442D">
        <w:rPr>
          <w:sz w:val="20"/>
          <w:lang w:val="en-GB"/>
        </w:rPr>
        <w:t xml:space="preserve">search </w:t>
      </w:r>
      <w:r w:rsidR="00382415" w:rsidRPr="004D442D">
        <w:rPr>
          <w:sz w:val="20"/>
          <w:lang w:val="en-GB"/>
        </w:rPr>
        <w:t xml:space="preserve">carried out </w:t>
      </w:r>
      <w:r w:rsidR="00F8138C" w:rsidRPr="004D442D">
        <w:rPr>
          <w:sz w:val="20"/>
          <w:lang w:val="en-GB"/>
        </w:rPr>
        <w:t xml:space="preserve">pursuant to </w:t>
      </w:r>
      <w:r w:rsidR="00E80C4B">
        <w:rPr>
          <w:sz w:val="20"/>
          <w:lang w:val="en-GB"/>
        </w:rPr>
        <w:t>Section</w:t>
      </w:r>
      <w:r w:rsidR="00F8138C" w:rsidRPr="004D442D">
        <w:rPr>
          <w:sz w:val="20"/>
          <w:lang w:val="en-GB"/>
        </w:rPr>
        <w:t xml:space="preserve"> 27b and recorded in the manner stipulated by this Act</w:t>
      </w:r>
      <w:r w:rsidRPr="004D442D">
        <w:rPr>
          <w:sz w:val="20"/>
          <w:lang w:val="en-GB"/>
        </w:rPr>
        <w:t xml:space="preserve">, </w:t>
      </w:r>
      <w:r w:rsidR="00F8138C" w:rsidRPr="004D442D">
        <w:rPr>
          <w:sz w:val="20"/>
          <w:lang w:val="en-GB"/>
        </w:rPr>
        <w:t xml:space="preserve">the work shall be </w:t>
      </w:r>
      <w:r w:rsidR="00382415" w:rsidRPr="004D442D">
        <w:rPr>
          <w:sz w:val="20"/>
          <w:lang w:val="en-GB"/>
        </w:rPr>
        <w:t>considered</w:t>
      </w:r>
      <w:r w:rsidR="00F8138C" w:rsidRPr="004D442D">
        <w:rPr>
          <w:sz w:val="20"/>
          <w:lang w:val="en-GB"/>
        </w:rPr>
        <w:t xml:space="preserve"> an orphan work with regard to the rights of authors who are not </w:t>
      </w:r>
      <w:r w:rsidR="00382415" w:rsidRPr="004D442D">
        <w:rPr>
          <w:sz w:val="20"/>
          <w:lang w:val="en-GB"/>
        </w:rPr>
        <w:t xml:space="preserve">identified </w:t>
      </w:r>
      <w:r w:rsidR="00F8138C" w:rsidRPr="004D442D">
        <w:rPr>
          <w:sz w:val="20"/>
          <w:lang w:val="en-GB"/>
        </w:rPr>
        <w:t xml:space="preserve">or </w:t>
      </w:r>
      <w:r w:rsidR="00382415" w:rsidRPr="004D442D">
        <w:rPr>
          <w:sz w:val="20"/>
          <w:lang w:val="en-GB"/>
        </w:rPr>
        <w:t>located</w:t>
      </w:r>
      <w:r w:rsidRPr="004D442D">
        <w:rPr>
          <w:sz w:val="20"/>
          <w:lang w:val="en-GB"/>
        </w:rPr>
        <w:t xml:space="preserve">. </w:t>
      </w:r>
      <w:r w:rsidR="00E80C4B">
        <w:rPr>
          <w:sz w:val="20"/>
          <w:lang w:val="en-GB"/>
        </w:rPr>
        <w:t>Section</w:t>
      </w:r>
      <w:r w:rsidR="00F8138C" w:rsidRPr="004D442D">
        <w:rPr>
          <w:sz w:val="20"/>
          <w:lang w:val="en-GB"/>
        </w:rPr>
        <w:t xml:space="preserve"> 12 shall apply to the rights of authors who are </w:t>
      </w:r>
      <w:r w:rsidR="00382415" w:rsidRPr="004D442D">
        <w:rPr>
          <w:sz w:val="20"/>
          <w:lang w:val="en-GB"/>
        </w:rPr>
        <w:t xml:space="preserve">identified </w:t>
      </w:r>
      <w:r w:rsidR="00F8138C" w:rsidRPr="004D442D">
        <w:rPr>
          <w:sz w:val="20"/>
          <w:lang w:val="en-GB"/>
        </w:rPr>
        <w:t xml:space="preserve">and </w:t>
      </w:r>
      <w:r w:rsidR="00382415" w:rsidRPr="004D442D">
        <w:rPr>
          <w:sz w:val="20"/>
          <w:lang w:val="en-GB"/>
        </w:rPr>
        <w:t>located</w:t>
      </w:r>
      <w:r w:rsidRPr="004D442D">
        <w:rPr>
          <w:sz w:val="20"/>
          <w:lang w:val="en-GB"/>
        </w:rPr>
        <w:t>.</w:t>
      </w:r>
    </w:p>
    <w:p w14:paraId="114213F1" w14:textId="64C42390" w:rsidR="005F36EF" w:rsidRPr="004D442D" w:rsidRDefault="005F36EF" w:rsidP="004D442D">
      <w:pPr>
        <w:autoSpaceDE w:val="0"/>
        <w:autoSpaceDN w:val="0"/>
        <w:adjustRightInd w:val="0"/>
        <w:spacing w:before="120"/>
        <w:ind w:firstLine="284"/>
        <w:rPr>
          <w:sz w:val="20"/>
          <w:lang w:val="en-GB"/>
        </w:rPr>
      </w:pPr>
      <w:r w:rsidRPr="004D442D">
        <w:rPr>
          <w:sz w:val="20"/>
          <w:lang w:val="en-GB"/>
        </w:rPr>
        <w:lastRenderedPageBreak/>
        <w:t xml:space="preserve">(3) </w:t>
      </w:r>
      <w:r w:rsidR="00F8138C" w:rsidRPr="004D442D">
        <w:rPr>
          <w:sz w:val="20"/>
          <w:lang w:val="en-GB"/>
        </w:rPr>
        <w:t xml:space="preserve">Where the conditions pursuant to </w:t>
      </w:r>
      <w:r w:rsidR="00F44058" w:rsidRPr="004D442D">
        <w:rPr>
          <w:sz w:val="20"/>
          <w:lang w:val="en-GB"/>
        </w:rPr>
        <w:t xml:space="preserve">paragraph </w:t>
      </w:r>
      <w:r w:rsidR="00F8138C" w:rsidRPr="004D442D">
        <w:rPr>
          <w:sz w:val="20"/>
          <w:lang w:val="en-GB"/>
        </w:rPr>
        <w:t xml:space="preserve">1 are satisfied, all the works of an author shall be </w:t>
      </w:r>
      <w:r w:rsidR="00382415" w:rsidRPr="004D442D">
        <w:rPr>
          <w:sz w:val="20"/>
          <w:lang w:val="en-GB"/>
        </w:rPr>
        <w:t>considered</w:t>
      </w:r>
      <w:r w:rsidR="00F8138C" w:rsidRPr="004D442D">
        <w:rPr>
          <w:sz w:val="20"/>
          <w:lang w:val="en-GB"/>
        </w:rPr>
        <w:t xml:space="preserve"> orphan works, unless proven to the contrary</w:t>
      </w:r>
      <w:r w:rsidRPr="004D442D">
        <w:rPr>
          <w:sz w:val="20"/>
          <w:lang w:val="en-GB"/>
        </w:rPr>
        <w:t>.</w:t>
      </w:r>
    </w:p>
    <w:p w14:paraId="3AFD0A22" w14:textId="05C427A1"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(4) </w:t>
      </w:r>
      <w:r w:rsidR="00F8138C" w:rsidRPr="004D442D">
        <w:rPr>
          <w:sz w:val="20"/>
          <w:lang w:val="en-GB"/>
        </w:rPr>
        <w:t xml:space="preserve">A work shall not be </w:t>
      </w:r>
      <w:r w:rsidR="00382415" w:rsidRPr="004D442D">
        <w:rPr>
          <w:sz w:val="20"/>
          <w:lang w:val="en-GB"/>
        </w:rPr>
        <w:t>considered</w:t>
      </w:r>
      <w:r w:rsidR="00F8138C" w:rsidRPr="004D442D">
        <w:rPr>
          <w:sz w:val="20"/>
          <w:lang w:val="en-GB"/>
        </w:rPr>
        <w:t xml:space="preserve"> an orphan work where the conditions pursuant to </w:t>
      </w:r>
      <w:r w:rsidR="00F44058" w:rsidRPr="004D442D">
        <w:rPr>
          <w:sz w:val="20"/>
          <w:lang w:val="en-GB"/>
        </w:rPr>
        <w:t xml:space="preserve">paragraph </w:t>
      </w:r>
      <w:r w:rsidR="00F8138C" w:rsidRPr="004D442D">
        <w:rPr>
          <w:sz w:val="20"/>
          <w:lang w:val="en-GB"/>
        </w:rPr>
        <w:t>1 cease to apply</w:t>
      </w:r>
      <w:r w:rsidRPr="004D442D">
        <w:rPr>
          <w:sz w:val="20"/>
          <w:lang w:val="en-GB"/>
        </w:rPr>
        <w:t>.</w:t>
      </w:r>
      <w:r w:rsidR="00461E66" w:rsidRPr="004D442D">
        <w:rPr>
          <w:sz w:val="20"/>
          <w:lang w:val="en-GB"/>
        </w:rPr>
        <w:t xml:space="preserve"> </w:t>
      </w:r>
      <w:r w:rsidR="00646143" w:rsidRPr="004D442D">
        <w:rPr>
          <w:sz w:val="20"/>
          <w:lang w:val="en-GB"/>
        </w:rPr>
        <w:t xml:space="preserve">If an orphan work is used pursuant to </w:t>
      </w:r>
      <w:r w:rsidR="00E80C4B">
        <w:rPr>
          <w:sz w:val="20"/>
          <w:lang w:val="en-GB"/>
        </w:rPr>
        <w:t>Section</w:t>
      </w:r>
      <w:r w:rsidR="00646143" w:rsidRPr="004D442D">
        <w:rPr>
          <w:sz w:val="20"/>
          <w:lang w:val="en-GB"/>
        </w:rPr>
        <w:t xml:space="preserve"> 37a, the author shall terminate the orphan work status by written notification to the person who used the work in accordance with </w:t>
      </w:r>
      <w:r w:rsidR="00E80C4B">
        <w:rPr>
          <w:sz w:val="20"/>
          <w:lang w:val="en-GB"/>
        </w:rPr>
        <w:t>Section</w:t>
      </w:r>
      <w:r w:rsidR="00646143" w:rsidRPr="004D442D">
        <w:rPr>
          <w:sz w:val="20"/>
          <w:lang w:val="en-GB"/>
        </w:rPr>
        <w:t xml:space="preserve"> 37a </w:t>
      </w:r>
      <w:r w:rsidR="00F44058" w:rsidRPr="004D442D">
        <w:rPr>
          <w:sz w:val="20"/>
          <w:lang w:val="en-GB"/>
        </w:rPr>
        <w:t xml:space="preserve">paragraph </w:t>
      </w:r>
      <w:r w:rsidR="00BB58AE" w:rsidRPr="004D442D">
        <w:rPr>
          <w:sz w:val="20"/>
          <w:lang w:val="en-GB"/>
        </w:rPr>
        <w:t>1</w:t>
      </w:r>
      <w:r w:rsidR="00646143" w:rsidRPr="004D442D">
        <w:rPr>
          <w:sz w:val="20"/>
          <w:lang w:val="en-GB"/>
        </w:rPr>
        <w:t xml:space="preserve">. This person shall inform the appropriate collective </w:t>
      </w:r>
      <w:r w:rsidR="00DB5BAC" w:rsidRPr="004D442D">
        <w:rPr>
          <w:sz w:val="20"/>
          <w:lang w:val="en-GB"/>
        </w:rPr>
        <w:t>management organisation</w:t>
      </w:r>
      <w:r w:rsidR="00646143" w:rsidRPr="004D442D">
        <w:rPr>
          <w:sz w:val="20"/>
          <w:lang w:val="en-GB"/>
        </w:rPr>
        <w:t xml:space="preserve"> in writing and without undue delay of the termination of the orphan work status. If this type of use</w:t>
      </w:r>
      <w:r w:rsidR="00A34CA2" w:rsidRPr="004D442D">
        <w:rPr>
          <w:sz w:val="20"/>
          <w:lang w:val="en-GB"/>
        </w:rPr>
        <w:t xml:space="preserve"> does not take place, the author</w:t>
      </w:r>
      <w:r w:rsidR="00F8138C" w:rsidRPr="004D442D">
        <w:rPr>
          <w:sz w:val="20"/>
          <w:lang w:val="en-GB"/>
        </w:rPr>
        <w:t xml:space="preserve"> shall be entitled to terminate the orphan work status by notifying his</w:t>
      </w:r>
      <w:r w:rsidR="00923373" w:rsidRPr="004D442D">
        <w:rPr>
          <w:sz w:val="20"/>
          <w:lang w:val="en-GB"/>
        </w:rPr>
        <w:t>/her</w:t>
      </w:r>
      <w:r w:rsidR="00F8138C" w:rsidRPr="004D442D">
        <w:rPr>
          <w:sz w:val="20"/>
          <w:lang w:val="en-GB"/>
        </w:rPr>
        <w:t xml:space="preserve"> authorship to the work to the collective </w:t>
      </w:r>
      <w:r w:rsidR="00DB5BAC" w:rsidRPr="004D442D">
        <w:rPr>
          <w:sz w:val="20"/>
          <w:lang w:val="en-GB"/>
        </w:rPr>
        <w:t>management organisation</w:t>
      </w:r>
      <w:r w:rsidR="00461E66" w:rsidRPr="004D442D">
        <w:rPr>
          <w:sz w:val="20"/>
          <w:lang w:val="en-GB"/>
        </w:rPr>
        <w:t>, who</w:t>
      </w:r>
      <w:r w:rsidR="00F8138C" w:rsidRPr="004D442D">
        <w:rPr>
          <w:sz w:val="20"/>
          <w:lang w:val="en-GB"/>
        </w:rPr>
        <w:t xml:space="preserve"> maintain</w:t>
      </w:r>
      <w:r w:rsidR="00461E66" w:rsidRPr="004D442D">
        <w:rPr>
          <w:sz w:val="20"/>
          <w:lang w:val="en-GB"/>
        </w:rPr>
        <w:t>s</w:t>
      </w:r>
      <w:r w:rsidR="00F8138C" w:rsidRPr="004D442D">
        <w:rPr>
          <w:sz w:val="20"/>
          <w:lang w:val="en-GB"/>
        </w:rPr>
        <w:t xml:space="preserve"> the relevant </w:t>
      </w:r>
      <w:r w:rsidR="00444672" w:rsidRPr="004D442D">
        <w:rPr>
          <w:sz w:val="20"/>
          <w:lang w:val="en-GB"/>
        </w:rPr>
        <w:t>list</w:t>
      </w:r>
      <w:r w:rsidR="00F8138C" w:rsidRPr="004D442D">
        <w:rPr>
          <w:sz w:val="20"/>
          <w:lang w:val="en-GB"/>
        </w:rPr>
        <w:t xml:space="preserve"> of orphan works pursuant to this Act</w:t>
      </w:r>
      <w:r w:rsidRPr="004D442D">
        <w:rPr>
          <w:sz w:val="20"/>
          <w:lang w:val="en-GB"/>
        </w:rPr>
        <w:t xml:space="preserve">. </w:t>
      </w:r>
      <w:r w:rsidR="00F8138C" w:rsidRPr="004D442D">
        <w:rPr>
          <w:sz w:val="20"/>
          <w:lang w:val="en-GB"/>
        </w:rPr>
        <w:t xml:space="preserve">As regards a work referred to in the first sentence of </w:t>
      </w:r>
      <w:r w:rsidR="00F44058" w:rsidRPr="004D442D">
        <w:rPr>
          <w:sz w:val="20"/>
          <w:lang w:val="en-GB"/>
        </w:rPr>
        <w:t xml:space="preserve">paragraph </w:t>
      </w:r>
      <w:r w:rsidR="00F8138C" w:rsidRPr="004D442D">
        <w:rPr>
          <w:sz w:val="20"/>
          <w:lang w:val="en-GB"/>
        </w:rPr>
        <w:t xml:space="preserve">2, the first through </w:t>
      </w:r>
      <w:r w:rsidR="00461E66" w:rsidRPr="004D442D">
        <w:rPr>
          <w:sz w:val="20"/>
          <w:lang w:val="en-GB"/>
        </w:rPr>
        <w:t xml:space="preserve">fourth </w:t>
      </w:r>
      <w:r w:rsidR="00F8138C" w:rsidRPr="004D442D">
        <w:rPr>
          <w:sz w:val="20"/>
          <w:lang w:val="en-GB"/>
        </w:rPr>
        <w:t>sentences shall apply</w:t>
      </w:r>
      <w:r w:rsidRPr="004D442D">
        <w:rPr>
          <w:sz w:val="20"/>
          <w:lang w:val="en-GB"/>
        </w:rPr>
        <w:t>.</w:t>
      </w:r>
    </w:p>
    <w:p w14:paraId="187A8236" w14:textId="4D58B4E0"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(5) </w:t>
      </w:r>
      <w:r w:rsidR="00F8138C" w:rsidRPr="004D442D">
        <w:rPr>
          <w:sz w:val="20"/>
          <w:lang w:val="en-GB"/>
        </w:rPr>
        <w:t xml:space="preserve">Works referred to in </w:t>
      </w:r>
      <w:r w:rsidR="00E80C4B">
        <w:rPr>
          <w:sz w:val="20"/>
          <w:lang w:val="en-GB"/>
        </w:rPr>
        <w:t>Section</w:t>
      </w:r>
      <w:r w:rsidR="00F8138C" w:rsidRPr="004D442D">
        <w:rPr>
          <w:sz w:val="20"/>
          <w:lang w:val="en-GB"/>
        </w:rPr>
        <w:t xml:space="preserve"> </w:t>
      </w:r>
      <w:r w:rsidRPr="004D442D">
        <w:rPr>
          <w:sz w:val="20"/>
          <w:lang w:val="en-GB"/>
        </w:rPr>
        <w:t>37a</w:t>
      </w:r>
      <w:r w:rsidR="00DD4B79" w:rsidRPr="004D442D">
        <w:rPr>
          <w:sz w:val="20"/>
          <w:lang w:val="en-GB"/>
        </w:rPr>
        <w:t xml:space="preserve"> </w:t>
      </w:r>
      <w:r w:rsidR="00F44058" w:rsidRPr="004D442D">
        <w:rPr>
          <w:sz w:val="20"/>
          <w:lang w:val="en-GB"/>
        </w:rPr>
        <w:t xml:space="preserve">paragraphs </w:t>
      </w:r>
      <w:r w:rsidR="00DD4B79" w:rsidRPr="004D442D">
        <w:rPr>
          <w:sz w:val="20"/>
          <w:lang w:val="en-GB"/>
        </w:rPr>
        <w:t>1</w:t>
      </w:r>
      <w:r w:rsidR="006A1B48" w:rsidRPr="004D442D">
        <w:rPr>
          <w:sz w:val="20"/>
          <w:lang w:val="en-GB"/>
        </w:rPr>
        <w:t xml:space="preserve"> </w:t>
      </w:r>
      <w:r w:rsidR="00A86755" w:rsidRPr="004D442D">
        <w:rPr>
          <w:sz w:val="20"/>
          <w:lang w:val="en-GB"/>
        </w:rPr>
        <w:t>to</w:t>
      </w:r>
      <w:r w:rsidR="00F8138C" w:rsidRPr="004D442D">
        <w:rPr>
          <w:sz w:val="20"/>
          <w:lang w:val="en-GB"/>
        </w:rPr>
        <w:t xml:space="preserve"> </w:t>
      </w:r>
      <w:r w:rsidR="00DD4B79" w:rsidRPr="004D442D">
        <w:rPr>
          <w:sz w:val="20"/>
          <w:lang w:val="en-GB"/>
        </w:rPr>
        <w:t>4</w:t>
      </w:r>
      <w:r w:rsidRPr="004D442D">
        <w:rPr>
          <w:sz w:val="20"/>
          <w:lang w:val="en-GB"/>
        </w:rPr>
        <w:t xml:space="preserve">, </w:t>
      </w:r>
      <w:r w:rsidR="00F8138C" w:rsidRPr="004D442D">
        <w:rPr>
          <w:sz w:val="20"/>
          <w:lang w:val="en-GB"/>
        </w:rPr>
        <w:t xml:space="preserve">which are </w:t>
      </w:r>
      <w:r w:rsidR="00382415" w:rsidRPr="004D442D">
        <w:rPr>
          <w:sz w:val="20"/>
          <w:lang w:val="en-GB"/>
        </w:rPr>
        <w:t>considered</w:t>
      </w:r>
      <w:r w:rsidR="00F8138C" w:rsidRPr="004D442D">
        <w:rPr>
          <w:sz w:val="20"/>
          <w:lang w:val="en-GB"/>
        </w:rPr>
        <w:t xml:space="preserve"> orphan works pursuant to </w:t>
      </w:r>
      <w:r w:rsidR="00F44058" w:rsidRPr="004D442D">
        <w:rPr>
          <w:sz w:val="20"/>
          <w:lang w:val="en-GB"/>
        </w:rPr>
        <w:t xml:space="preserve">paragraphs </w:t>
      </w:r>
      <w:r w:rsidR="00F8138C" w:rsidRPr="004D442D">
        <w:rPr>
          <w:sz w:val="20"/>
          <w:lang w:val="en-GB"/>
        </w:rPr>
        <w:t xml:space="preserve">1 </w:t>
      </w:r>
      <w:r w:rsidR="00A86755" w:rsidRPr="004D442D">
        <w:rPr>
          <w:sz w:val="20"/>
          <w:lang w:val="en-GB"/>
        </w:rPr>
        <w:t>to</w:t>
      </w:r>
      <w:r w:rsidR="00F8138C" w:rsidRPr="004D442D">
        <w:rPr>
          <w:sz w:val="20"/>
          <w:lang w:val="en-GB"/>
        </w:rPr>
        <w:t xml:space="preserve"> </w:t>
      </w:r>
      <w:smartTag w:uri="urn:schemas-microsoft-com:office:smarttags" w:element="metricconverter">
        <w:smartTagPr>
          <w:attr w:name="ProductID" w:val="4 in"/>
        </w:smartTagPr>
        <w:r w:rsidR="00F8138C" w:rsidRPr="004D442D">
          <w:rPr>
            <w:sz w:val="20"/>
            <w:lang w:val="en-GB"/>
          </w:rPr>
          <w:t>4 in</w:t>
        </w:r>
      </w:smartTag>
      <w:r w:rsidR="00F8138C" w:rsidRPr="004D442D">
        <w:rPr>
          <w:sz w:val="20"/>
          <w:lang w:val="en-GB"/>
        </w:rPr>
        <w:t xml:space="preserve"> any of the </w:t>
      </w:r>
      <w:r w:rsidR="00F516A0">
        <w:rPr>
          <w:sz w:val="20"/>
          <w:lang w:val="en-GB"/>
        </w:rPr>
        <w:t>Member State</w:t>
      </w:r>
      <w:r w:rsidR="00F8138C" w:rsidRPr="004D442D">
        <w:rPr>
          <w:sz w:val="20"/>
          <w:lang w:val="en-GB"/>
        </w:rPr>
        <w:t xml:space="preserve">s of the European Union or in any of the </w:t>
      </w:r>
      <w:r w:rsidR="00AC3FCD">
        <w:rPr>
          <w:sz w:val="20"/>
          <w:lang w:val="en-GB"/>
        </w:rPr>
        <w:t>S</w:t>
      </w:r>
      <w:r w:rsidR="00F8138C" w:rsidRPr="004D442D">
        <w:rPr>
          <w:sz w:val="20"/>
          <w:lang w:val="en-GB"/>
        </w:rPr>
        <w:t xml:space="preserve">tates </w:t>
      </w:r>
      <w:r w:rsidR="00CA376A" w:rsidRPr="004D442D">
        <w:rPr>
          <w:sz w:val="20"/>
          <w:lang w:val="en-GB"/>
        </w:rPr>
        <w:t>of the European Economic Area</w:t>
      </w:r>
      <w:r w:rsidR="00F8138C" w:rsidRPr="004D442D">
        <w:rPr>
          <w:sz w:val="20"/>
          <w:lang w:val="en-GB"/>
        </w:rPr>
        <w:t xml:space="preserve">, shall be </w:t>
      </w:r>
      <w:r w:rsidR="00382415" w:rsidRPr="004D442D">
        <w:rPr>
          <w:sz w:val="20"/>
          <w:lang w:val="en-GB"/>
        </w:rPr>
        <w:t>considered</w:t>
      </w:r>
      <w:r w:rsidR="00F8138C" w:rsidRPr="004D442D">
        <w:rPr>
          <w:sz w:val="20"/>
          <w:lang w:val="en-GB"/>
        </w:rPr>
        <w:t xml:space="preserve"> orphan works and may be used pursuant to </w:t>
      </w:r>
      <w:r w:rsidR="00E80C4B">
        <w:rPr>
          <w:sz w:val="20"/>
          <w:lang w:val="en-GB"/>
        </w:rPr>
        <w:t>Section</w:t>
      </w:r>
      <w:r w:rsidRPr="004D442D">
        <w:rPr>
          <w:sz w:val="20"/>
          <w:lang w:val="en-GB"/>
        </w:rPr>
        <w:t xml:space="preserve"> 37a </w:t>
      </w:r>
      <w:r w:rsidR="00F8138C" w:rsidRPr="004D442D">
        <w:rPr>
          <w:sz w:val="20"/>
          <w:lang w:val="en-GB"/>
        </w:rPr>
        <w:t xml:space="preserve">in all the </w:t>
      </w:r>
      <w:r w:rsidR="00F516A0">
        <w:rPr>
          <w:sz w:val="20"/>
          <w:lang w:val="en-GB"/>
        </w:rPr>
        <w:t>Member State</w:t>
      </w:r>
      <w:r w:rsidR="00F8138C" w:rsidRPr="004D442D">
        <w:rPr>
          <w:sz w:val="20"/>
          <w:lang w:val="en-GB"/>
        </w:rPr>
        <w:t xml:space="preserve">s of the European Union and all the </w:t>
      </w:r>
      <w:r w:rsidR="00AC3FCD">
        <w:rPr>
          <w:sz w:val="20"/>
          <w:lang w:val="en-GB"/>
        </w:rPr>
        <w:t>S</w:t>
      </w:r>
      <w:r w:rsidR="00F8138C" w:rsidRPr="004D442D">
        <w:rPr>
          <w:sz w:val="20"/>
          <w:lang w:val="en-GB"/>
        </w:rPr>
        <w:t xml:space="preserve">tates </w:t>
      </w:r>
      <w:r w:rsidR="00CA376A" w:rsidRPr="004D442D">
        <w:rPr>
          <w:sz w:val="20"/>
          <w:lang w:val="en-GB"/>
        </w:rPr>
        <w:t>of the European Economic Area</w:t>
      </w:r>
      <w:r w:rsidRPr="004D442D">
        <w:rPr>
          <w:sz w:val="20"/>
          <w:lang w:val="en-GB"/>
        </w:rPr>
        <w:t>.</w:t>
      </w:r>
    </w:p>
    <w:p w14:paraId="2EE20C83" w14:textId="77777777" w:rsidR="005F36EF" w:rsidRPr="004D442D" w:rsidRDefault="005F36EF" w:rsidP="004D442D">
      <w:pPr>
        <w:autoSpaceDE w:val="0"/>
        <w:autoSpaceDN w:val="0"/>
        <w:adjustRightInd w:val="0"/>
        <w:spacing w:before="120"/>
        <w:ind w:firstLine="284"/>
        <w:rPr>
          <w:sz w:val="20"/>
          <w:lang w:val="en-GB"/>
        </w:rPr>
      </w:pPr>
    </w:p>
    <w:p w14:paraId="6D3037E4" w14:textId="63827576" w:rsidR="005F36EF" w:rsidRPr="004D442D" w:rsidRDefault="00E80C4B" w:rsidP="001B19D6">
      <w:pPr>
        <w:autoSpaceDE w:val="0"/>
        <w:autoSpaceDN w:val="0"/>
        <w:adjustRightInd w:val="0"/>
        <w:spacing w:before="120"/>
        <w:jc w:val="center"/>
        <w:rPr>
          <w:sz w:val="20"/>
          <w:lang w:val="en-GB"/>
        </w:rPr>
      </w:pPr>
      <w:r>
        <w:rPr>
          <w:sz w:val="20"/>
          <w:lang w:val="en-GB"/>
        </w:rPr>
        <w:t>Section</w:t>
      </w:r>
      <w:r w:rsidR="005F36EF" w:rsidRPr="004D442D">
        <w:rPr>
          <w:sz w:val="20"/>
          <w:lang w:val="en-GB"/>
        </w:rPr>
        <w:t xml:space="preserve"> 27b</w:t>
      </w:r>
    </w:p>
    <w:p w14:paraId="561A68E5" w14:textId="3A6C345B"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(1) </w:t>
      </w:r>
      <w:r w:rsidR="000A0F1F" w:rsidRPr="004D442D">
        <w:rPr>
          <w:sz w:val="20"/>
          <w:lang w:val="en-GB"/>
        </w:rPr>
        <w:t xml:space="preserve">A </w:t>
      </w:r>
      <w:r w:rsidR="00382415" w:rsidRPr="004D442D">
        <w:rPr>
          <w:sz w:val="20"/>
          <w:lang w:val="en-GB"/>
        </w:rPr>
        <w:t xml:space="preserve">diligent </w:t>
      </w:r>
      <w:r w:rsidR="000A0F1F" w:rsidRPr="004D442D">
        <w:rPr>
          <w:sz w:val="20"/>
          <w:lang w:val="en-GB"/>
        </w:rPr>
        <w:t xml:space="preserve">search in order to determine whether a work is an orphan work shall be </w:t>
      </w:r>
      <w:r w:rsidR="00382415" w:rsidRPr="004D442D">
        <w:rPr>
          <w:sz w:val="20"/>
          <w:lang w:val="en-GB"/>
        </w:rPr>
        <w:t xml:space="preserve">carried out </w:t>
      </w:r>
      <w:r w:rsidR="000A0F1F" w:rsidRPr="004D442D">
        <w:rPr>
          <w:sz w:val="20"/>
          <w:lang w:val="en-GB"/>
        </w:rPr>
        <w:t xml:space="preserve">prior to the use of the work by </w:t>
      </w:r>
      <w:r w:rsidR="00941DE6" w:rsidRPr="004D442D">
        <w:rPr>
          <w:sz w:val="20"/>
          <w:lang w:val="en-GB"/>
        </w:rPr>
        <w:t xml:space="preserve">consulting </w:t>
      </w:r>
      <w:r w:rsidR="000A0F1F" w:rsidRPr="004D442D">
        <w:rPr>
          <w:sz w:val="20"/>
          <w:lang w:val="en-GB"/>
        </w:rPr>
        <w:t xml:space="preserve">appropriate information sources pertaining to the individual types of work, in order to determine or to find the author in that </w:t>
      </w:r>
      <w:r w:rsidR="00F516A0">
        <w:rPr>
          <w:sz w:val="20"/>
          <w:lang w:val="en-GB"/>
        </w:rPr>
        <w:t>Member State</w:t>
      </w:r>
      <w:r w:rsidR="000A0F1F" w:rsidRPr="004D442D">
        <w:rPr>
          <w:sz w:val="20"/>
          <w:lang w:val="en-GB"/>
        </w:rPr>
        <w:t xml:space="preserve"> of the European Union or that </w:t>
      </w:r>
      <w:r w:rsidR="00AC3FCD">
        <w:rPr>
          <w:sz w:val="20"/>
          <w:lang w:val="en-GB"/>
        </w:rPr>
        <w:t>S</w:t>
      </w:r>
      <w:r w:rsidR="000A0F1F" w:rsidRPr="004D442D">
        <w:rPr>
          <w:sz w:val="20"/>
          <w:lang w:val="en-GB"/>
        </w:rPr>
        <w:t xml:space="preserve">tate </w:t>
      </w:r>
      <w:r w:rsidR="00CA376A" w:rsidRPr="004D442D">
        <w:rPr>
          <w:sz w:val="20"/>
          <w:lang w:val="en-GB"/>
        </w:rPr>
        <w:t>of the European Economic Area</w:t>
      </w:r>
      <w:r w:rsidR="000A0F1F" w:rsidRPr="004D442D">
        <w:rPr>
          <w:sz w:val="20"/>
          <w:lang w:val="en-GB"/>
        </w:rPr>
        <w:t xml:space="preserve"> where the work was first published or first broadcast</w:t>
      </w:r>
      <w:r w:rsidRPr="004D442D">
        <w:rPr>
          <w:sz w:val="20"/>
          <w:lang w:val="en-GB"/>
        </w:rPr>
        <w:t xml:space="preserve">. </w:t>
      </w:r>
      <w:r w:rsidR="000A0F1F" w:rsidRPr="004D442D">
        <w:rPr>
          <w:sz w:val="20"/>
          <w:lang w:val="en-GB"/>
        </w:rPr>
        <w:t xml:space="preserve">As regards a cinematographic work or an audiovisual work whose producer is domiciled or whose producer usually resides in any of the </w:t>
      </w:r>
      <w:r w:rsidR="00F516A0">
        <w:rPr>
          <w:sz w:val="20"/>
          <w:lang w:val="en-GB"/>
        </w:rPr>
        <w:t>Member State</w:t>
      </w:r>
      <w:r w:rsidR="000A0F1F" w:rsidRPr="004D442D">
        <w:rPr>
          <w:sz w:val="20"/>
          <w:lang w:val="en-GB"/>
        </w:rPr>
        <w:t>s of the European Union or in any of the</w:t>
      </w:r>
      <w:r w:rsidR="00AC3FCD">
        <w:rPr>
          <w:sz w:val="20"/>
          <w:lang w:val="en-GB"/>
        </w:rPr>
        <w:t xml:space="preserve"> S</w:t>
      </w:r>
      <w:r w:rsidR="000A0F1F" w:rsidRPr="004D442D">
        <w:rPr>
          <w:sz w:val="20"/>
          <w:lang w:val="en-GB"/>
        </w:rPr>
        <w:t xml:space="preserve">tates </w:t>
      </w:r>
      <w:r w:rsidR="00CA376A" w:rsidRPr="004D442D">
        <w:rPr>
          <w:sz w:val="20"/>
          <w:lang w:val="en-GB"/>
        </w:rPr>
        <w:t>of the European Economic Area</w:t>
      </w:r>
      <w:r w:rsidRPr="004D442D">
        <w:rPr>
          <w:sz w:val="20"/>
          <w:lang w:val="en-GB"/>
        </w:rPr>
        <w:t xml:space="preserve">, </w:t>
      </w:r>
      <w:r w:rsidR="000A0F1F" w:rsidRPr="004D442D">
        <w:rPr>
          <w:sz w:val="20"/>
          <w:lang w:val="en-GB"/>
        </w:rPr>
        <w:t xml:space="preserve">such </w:t>
      </w:r>
      <w:r w:rsidR="00382415" w:rsidRPr="004D442D">
        <w:rPr>
          <w:sz w:val="20"/>
          <w:lang w:val="en-GB"/>
        </w:rPr>
        <w:t xml:space="preserve">diligent </w:t>
      </w:r>
      <w:r w:rsidR="000A0F1F" w:rsidRPr="004D442D">
        <w:rPr>
          <w:sz w:val="20"/>
          <w:lang w:val="en-GB"/>
        </w:rPr>
        <w:t xml:space="preserve">search shall be conducted in that </w:t>
      </w:r>
      <w:r w:rsidR="00F516A0">
        <w:rPr>
          <w:sz w:val="20"/>
          <w:lang w:val="en-GB"/>
        </w:rPr>
        <w:t>Member State</w:t>
      </w:r>
      <w:r w:rsidR="000A0F1F" w:rsidRPr="004D442D">
        <w:rPr>
          <w:sz w:val="20"/>
          <w:lang w:val="en-GB"/>
        </w:rPr>
        <w:t xml:space="preserve"> of the European Union or that </w:t>
      </w:r>
      <w:r w:rsidR="00AC3FCD">
        <w:rPr>
          <w:sz w:val="20"/>
          <w:lang w:val="en-GB"/>
        </w:rPr>
        <w:t>S</w:t>
      </w:r>
      <w:r w:rsidR="000A0F1F" w:rsidRPr="004D442D">
        <w:rPr>
          <w:sz w:val="20"/>
          <w:lang w:val="en-GB"/>
        </w:rPr>
        <w:t xml:space="preserve">tate </w:t>
      </w:r>
      <w:r w:rsidR="00CA376A" w:rsidRPr="004D442D">
        <w:rPr>
          <w:sz w:val="20"/>
          <w:lang w:val="en-GB"/>
        </w:rPr>
        <w:t>of the European Economic Area</w:t>
      </w:r>
      <w:r w:rsidR="000A0F1F" w:rsidRPr="004D442D">
        <w:rPr>
          <w:sz w:val="20"/>
          <w:lang w:val="en-GB"/>
        </w:rPr>
        <w:t xml:space="preserve"> where the producer is domiciled or where the producer usually resides</w:t>
      </w:r>
      <w:r w:rsidRPr="004D442D">
        <w:rPr>
          <w:sz w:val="20"/>
          <w:lang w:val="en-GB"/>
        </w:rPr>
        <w:t xml:space="preserve">. </w:t>
      </w:r>
      <w:r w:rsidR="000A0F1F" w:rsidRPr="004D442D">
        <w:rPr>
          <w:sz w:val="20"/>
          <w:lang w:val="en-GB"/>
        </w:rPr>
        <w:t xml:space="preserve">In cases pursuant to </w:t>
      </w:r>
      <w:r w:rsidR="00E80C4B">
        <w:rPr>
          <w:sz w:val="20"/>
          <w:lang w:val="en-GB"/>
        </w:rPr>
        <w:t>Section</w:t>
      </w:r>
      <w:r w:rsidR="000A0F1F" w:rsidRPr="004D442D">
        <w:rPr>
          <w:sz w:val="20"/>
          <w:lang w:val="en-GB"/>
        </w:rPr>
        <w:t xml:space="preserve"> </w:t>
      </w:r>
      <w:r w:rsidRPr="004D442D">
        <w:rPr>
          <w:sz w:val="20"/>
          <w:lang w:val="en-GB"/>
        </w:rPr>
        <w:t xml:space="preserve">37a </w:t>
      </w:r>
      <w:r w:rsidR="009D264C" w:rsidRPr="004D442D">
        <w:rPr>
          <w:sz w:val="20"/>
          <w:lang w:val="en-GB"/>
        </w:rPr>
        <w:t xml:space="preserve">paragraph </w:t>
      </w:r>
      <w:r w:rsidR="00DD4B79" w:rsidRPr="004D442D">
        <w:rPr>
          <w:sz w:val="20"/>
          <w:lang w:val="en-GB"/>
        </w:rPr>
        <w:t>3</w:t>
      </w:r>
      <w:r w:rsidR="000A0F1F" w:rsidRPr="004D442D">
        <w:rPr>
          <w:sz w:val="20"/>
          <w:lang w:val="en-GB"/>
        </w:rPr>
        <w:t xml:space="preserve">, the </w:t>
      </w:r>
      <w:r w:rsidR="00382415" w:rsidRPr="004D442D">
        <w:rPr>
          <w:sz w:val="20"/>
          <w:lang w:val="en-GB"/>
        </w:rPr>
        <w:t xml:space="preserve">diligent </w:t>
      </w:r>
      <w:r w:rsidR="000A0F1F" w:rsidRPr="004D442D">
        <w:rPr>
          <w:sz w:val="20"/>
          <w:lang w:val="en-GB"/>
        </w:rPr>
        <w:t xml:space="preserve">search shall be </w:t>
      </w:r>
      <w:r w:rsidR="00382415" w:rsidRPr="004D442D">
        <w:rPr>
          <w:sz w:val="20"/>
          <w:lang w:val="en-GB"/>
        </w:rPr>
        <w:t xml:space="preserve">carried out </w:t>
      </w:r>
      <w:r w:rsidR="000A0F1F" w:rsidRPr="004D442D">
        <w:rPr>
          <w:sz w:val="20"/>
          <w:lang w:val="en-GB"/>
        </w:rPr>
        <w:t xml:space="preserve">in that </w:t>
      </w:r>
      <w:r w:rsidR="00F516A0">
        <w:rPr>
          <w:sz w:val="20"/>
          <w:lang w:val="en-GB"/>
        </w:rPr>
        <w:t>Member State</w:t>
      </w:r>
      <w:r w:rsidR="000A0F1F" w:rsidRPr="004D442D">
        <w:rPr>
          <w:sz w:val="20"/>
          <w:lang w:val="en-GB"/>
        </w:rPr>
        <w:t xml:space="preserve"> of the European Union or that </w:t>
      </w:r>
      <w:r w:rsidR="00AC3FCD">
        <w:rPr>
          <w:sz w:val="20"/>
          <w:lang w:val="en-GB"/>
        </w:rPr>
        <w:t>S</w:t>
      </w:r>
      <w:r w:rsidR="000A0F1F" w:rsidRPr="004D442D">
        <w:rPr>
          <w:sz w:val="20"/>
          <w:lang w:val="en-GB"/>
        </w:rPr>
        <w:t xml:space="preserve">tate </w:t>
      </w:r>
      <w:r w:rsidR="00CA376A" w:rsidRPr="004D442D">
        <w:rPr>
          <w:sz w:val="20"/>
          <w:lang w:val="en-GB"/>
        </w:rPr>
        <w:t>of the European Economic Area</w:t>
      </w:r>
      <w:r w:rsidR="000A0F1F" w:rsidRPr="004D442D">
        <w:rPr>
          <w:sz w:val="20"/>
          <w:lang w:val="en-GB"/>
        </w:rPr>
        <w:t xml:space="preserve"> where the person who published the work resides</w:t>
      </w:r>
      <w:r w:rsidRPr="004D442D">
        <w:rPr>
          <w:sz w:val="20"/>
          <w:lang w:val="en-GB"/>
        </w:rPr>
        <w:t>.</w:t>
      </w:r>
    </w:p>
    <w:p w14:paraId="30D0A0A5" w14:textId="052185BC" w:rsidR="005F36EF" w:rsidRPr="004D442D" w:rsidRDefault="005F36EF" w:rsidP="004D442D">
      <w:pPr>
        <w:autoSpaceDE w:val="0"/>
        <w:autoSpaceDN w:val="0"/>
        <w:adjustRightInd w:val="0"/>
        <w:spacing w:before="120"/>
        <w:ind w:firstLine="284"/>
        <w:rPr>
          <w:sz w:val="20"/>
          <w:lang w:val="en-GB"/>
        </w:rPr>
      </w:pPr>
      <w:r w:rsidRPr="004D442D">
        <w:rPr>
          <w:sz w:val="20"/>
          <w:lang w:val="en-GB"/>
        </w:rPr>
        <w:t xml:space="preserve">(2) </w:t>
      </w:r>
      <w:r w:rsidR="000A0F1F" w:rsidRPr="004D442D">
        <w:rPr>
          <w:sz w:val="20"/>
          <w:lang w:val="en-GB"/>
        </w:rPr>
        <w:t xml:space="preserve">Where there is evidence </w:t>
      </w:r>
      <w:r w:rsidR="00382415" w:rsidRPr="004D442D">
        <w:rPr>
          <w:sz w:val="20"/>
          <w:lang w:val="en-GB"/>
        </w:rPr>
        <w:t xml:space="preserve">to suggest </w:t>
      </w:r>
      <w:r w:rsidR="000A0F1F" w:rsidRPr="004D442D">
        <w:rPr>
          <w:sz w:val="20"/>
          <w:lang w:val="en-GB"/>
        </w:rPr>
        <w:t xml:space="preserve">that </w:t>
      </w:r>
      <w:r w:rsidR="00382415" w:rsidRPr="004D442D">
        <w:rPr>
          <w:sz w:val="20"/>
          <w:lang w:val="en-GB"/>
        </w:rPr>
        <w:t xml:space="preserve">relevant </w:t>
      </w:r>
      <w:r w:rsidR="000A0F1F" w:rsidRPr="004D442D">
        <w:rPr>
          <w:sz w:val="20"/>
          <w:lang w:val="en-GB"/>
        </w:rPr>
        <w:t xml:space="preserve">information concerning the author might be find in states other than those referred to in </w:t>
      </w:r>
      <w:r w:rsidR="00226DC2" w:rsidRPr="004D442D">
        <w:rPr>
          <w:sz w:val="20"/>
          <w:lang w:val="en-GB"/>
        </w:rPr>
        <w:t xml:space="preserve">paragraph </w:t>
      </w:r>
      <w:r w:rsidRPr="004D442D">
        <w:rPr>
          <w:sz w:val="20"/>
          <w:lang w:val="en-GB"/>
        </w:rPr>
        <w:t xml:space="preserve">1, </w:t>
      </w:r>
      <w:r w:rsidR="000A0F1F" w:rsidRPr="004D442D">
        <w:rPr>
          <w:sz w:val="20"/>
          <w:lang w:val="en-GB"/>
        </w:rPr>
        <w:t>information sources available in those states shall also be used</w:t>
      </w:r>
      <w:r w:rsidRPr="004D442D">
        <w:rPr>
          <w:sz w:val="20"/>
          <w:lang w:val="en-GB"/>
        </w:rPr>
        <w:t>.</w:t>
      </w:r>
    </w:p>
    <w:p w14:paraId="4EAF99DB" w14:textId="7214351E" w:rsidR="005F36EF" w:rsidRDefault="005F36EF" w:rsidP="004D442D">
      <w:pPr>
        <w:widowControl w:val="0"/>
        <w:autoSpaceDE w:val="0"/>
        <w:autoSpaceDN w:val="0"/>
        <w:adjustRightInd w:val="0"/>
        <w:spacing w:before="120"/>
        <w:ind w:firstLine="284"/>
        <w:rPr>
          <w:sz w:val="20"/>
          <w:lang w:val="en-GB"/>
        </w:rPr>
      </w:pPr>
      <w:r w:rsidRPr="004D442D">
        <w:rPr>
          <w:sz w:val="20"/>
          <w:lang w:val="en-GB"/>
        </w:rPr>
        <w:t xml:space="preserve">(3) </w:t>
      </w:r>
      <w:r w:rsidR="000A0F1F" w:rsidRPr="004D442D">
        <w:rPr>
          <w:sz w:val="20"/>
          <w:lang w:val="en-GB"/>
        </w:rPr>
        <w:t xml:space="preserve">A list of information sources for </w:t>
      </w:r>
      <w:r w:rsidR="00382415" w:rsidRPr="004D442D">
        <w:rPr>
          <w:sz w:val="20"/>
          <w:lang w:val="en-GB"/>
        </w:rPr>
        <w:t xml:space="preserve">diligent </w:t>
      </w:r>
      <w:r w:rsidR="000A0F1F" w:rsidRPr="004D442D">
        <w:rPr>
          <w:sz w:val="20"/>
          <w:lang w:val="en-GB"/>
        </w:rPr>
        <w:t xml:space="preserve">search which must be </w:t>
      </w:r>
      <w:r w:rsidR="00941DE6" w:rsidRPr="004D442D">
        <w:rPr>
          <w:sz w:val="20"/>
          <w:lang w:val="en-GB"/>
        </w:rPr>
        <w:t xml:space="preserve">consulted </w:t>
      </w:r>
      <w:r w:rsidR="006A1B48" w:rsidRPr="004D442D">
        <w:rPr>
          <w:sz w:val="20"/>
          <w:lang w:val="en-GB"/>
        </w:rPr>
        <w:t>is provided in Annex 2 to this Act</w:t>
      </w:r>
      <w:r w:rsidRPr="004D442D">
        <w:rPr>
          <w:sz w:val="20"/>
          <w:lang w:val="en-GB"/>
        </w:rPr>
        <w:t>.</w:t>
      </w:r>
    </w:p>
    <w:p w14:paraId="0C46A61B" w14:textId="77777777" w:rsidR="001B19D6" w:rsidRPr="004D442D" w:rsidRDefault="001B19D6" w:rsidP="004D442D">
      <w:pPr>
        <w:widowControl w:val="0"/>
        <w:autoSpaceDE w:val="0"/>
        <w:autoSpaceDN w:val="0"/>
        <w:adjustRightInd w:val="0"/>
        <w:spacing w:before="120"/>
        <w:ind w:firstLine="284"/>
        <w:rPr>
          <w:b/>
          <w:sz w:val="20"/>
          <w:lang w:val="en-GB"/>
        </w:rPr>
      </w:pPr>
    </w:p>
    <w:p w14:paraId="41AE3E13" w14:textId="711BD760" w:rsidR="00512851"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512851" w:rsidRPr="004D442D">
        <w:rPr>
          <w:rFonts w:ascii="Times New Roman" w:hAnsi="Times New Roman" w:cs="Times New Roman"/>
          <w:lang w:val="en-GB"/>
        </w:rPr>
        <w:t xml:space="preserve"> 27c</w:t>
      </w:r>
    </w:p>
    <w:p w14:paraId="54903EBC" w14:textId="4B3D0C26" w:rsidR="005F36EF" w:rsidRPr="004D442D" w:rsidRDefault="00512851"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A work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2 shall be deemed to be an out-of-commerce work if, after reasonable efforts have been made to determine whether it is available to the public, it may be presumed in good faith that it is not available to the public through customary channels of commerce.</w:t>
      </w:r>
    </w:p>
    <w:p w14:paraId="3CC3985A" w14:textId="77777777" w:rsidR="00B156C0" w:rsidRPr="004D442D" w:rsidRDefault="00B156C0" w:rsidP="004D442D">
      <w:pPr>
        <w:pStyle w:val="Prosttext"/>
        <w:spacing w:before="120"/>
        <w:ind w:firstLine="284"/>
        <w:jc w:val="both"/>
        <w:rPr>
          <w:rFonts w:ascii="Times New Roman" w:hAnsi="Times New Roman" w:cs="Times New Roman"/>
          <w:lang w:val="en-GB"/>
        </w:rPr>
      </w:pPr>
    </w:p>
    <w:p w14:paraId="36B8774F" w14:textId="57469146" w:rsidR="006A1B48"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 xml:space="preserve">Division </w:t>
      </w:r>
      <w:r w:rsidR="00461E66" w:rsidRPr="004D442D">
        <w:rPr>
          <w:rFonts w:ascii="Times New Roman" w:hAnsi="Times New Roman" w:cs="Times New Roman"/>
          <w:b/>
          <w:lang w:val="en-GB"/>
        </w:rPr>
        <w:t>7</w:t>
      </w:r>
    </w:p>
    <w:p w14:paraId="5DC5D788" w14:textId="77777777" w:rsidR="00F87394" w:rsidRPr="004D442D" w:rsidRDefault="007B0192"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Work in Public Domain </w:t>
      </w:r>
    </w:p>
    <w:p w14:paraId="09EA6157" w14:textId="77777777" w:rsidR="00F87394" w:rsidRPr="004D442D" w:rsidRDefault="00F87394" w:rsidP="004D442D">
      <w:pPr>
        <w:pStyle w:val="Prosttext"/>
        <w:spacing w:before="120"/>
        <w:jc w:val="center"/>
        <w:rPr>
          <w:rFonts w:ascii="Times New Roman" w:hAnsi="Times New Roman" w:cs="Times New Roman"/>
          <w:lang w:val="en-GB"/>
        </w:rPr>
      </w:pPr>
    </w:p>
    <w:p w14:paraId="7FA4ED6A" w14:textId="4B260CE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28</w:t>
      </w:r>
    </w:p>
    <w:p w14:paraId="7534FF27" w14:textId="25F576D8" w:rsidR="007B0192" w:rsidRPr="004D442D" w:rsidRDefault="007B0192" w:rsidP="004D442D">
      <w:pPr>
        <w:spacing w:before="120"/>
        <w:ind w:firstLine="284"/>
        <w:rPr>
          <w:sz w:val="20"/>
          <w:lang w:val="en-GB"/>
        </w:rPr>
      </w:pPr>
      <w:r w:rsidRPr="004D442D">
        <w:rPr>
          <w:sz w:val="20"/>
          <w:lang w:val="en-GB"/>
        </w:rPr>
        <w:t xml:space="preserve">A work for which the period of duration of economic rights has expired may be </w:t>
      </w:r>
      <w:r w:rsidR="0064011C" w:rsidRPr="004D442D">
        <w:rPr>
          <w:sz w:val="20"/>
          <w:lang w:val="en-GB"/>
        </w:rPr>
        <w:t>utilis</w:t>
      </w:r>
      <w:r w:rsidRPr="004D442D">
        <w:rPr>
          <w:sz w:val="20"/>
          <w:lang w:val="en-GB"/>
        </w:rPr>
        <w:t>ed by anybody without any further provision; this shall be without prejudice to the provisions of</w:t>
      </w:r>
      <w:r w:rsidR="00D02C0D" w:rsidRPr="004D442D">
        <w:rPr>
          <w:sz w:val="20"/>
          <w:lang w:val="en-GB"/>
        </w:rPr>
        <w:t xml:space="preserve"> </w:t>
      </w:r>
      <w:r w:rsidR="00E80C4B">
        <w:rPr>
          <w:sz w:val="20"/>
          <w:lang w:val="en-GB"/>
        </w:rPr>
        <w:t>Section</w:t>
      </w:r>
      <w:r w:rsidRPr="004D442D">
        <w:rPr>
          <w:sz w:val="20"/>
          <w:lang w:val="en-GB"/>
        </w:rPr>
        <w:t xml:space="preserve"> 11 </w:t>
      </w:r>
      <w:r w:rsidR="00226DC2" w:rsidRPr="004D442D">
        <w:rPr>
          <w:sz w:val="20"/>
          <w:lang w:val="en-GB"/>
        </w:rPr>
        <w:t xml:space="preserve">paragraph </w:t>
      </w:r>
      <w:r w:rsidR="008119CD" w:rsidRPr="004D442D">
        <w:rPr>
          <w:sz w:val="20"/>
          <w:lang w:val="en-GB"/>
        </w:rPr>
        <w:t>5</w:t>
      </w:r>
      <w:r w:rsidRPr="004D442D">
        <w:rPr>
          <w:sz w:val="20"/>
          <w:lang w:val="en-GB"/>
        </w:rPr>
        <w:t xml:space="preserve"> first sentence</w:t>
      </w:r>
      <w:r w:rsidR="00D02C0D" w:rsidRPr="004D442D">
        <w:rPr>
          <w:sz w:val="20"/>
          <w:lang w:val="en-GB"/>
        </w:rPr>
        <w:t xml:space="preserve"> and </w:t>
      </w:r>
      <w:r w:rsidR="00E80C4B">
        <w:rPr>
          <w:sz w:val="20"/>
          <w:lang w:val="en-GB"/>
        </w:rPr>
        <w:t>Section</w:t>
      </w:r>
      <w:r w:rsidR="00D02C0D" w:rsidRPr="004D442D">
        <w:rPr>
          <w:sz w:val="20"/>
          <w:lang w:val="en-GB"/>
        </w:rPr>
        <w:t xml:space="preserve"> 87a</w:t>
      </w:r>
      <w:r w:rsidR="006C22FB" w:rsidRPr="004D442D">
        <w:rPr>
          <w:sz w:val="20"/>
          <w:lang w:val="en-GB"/>
        </w:rPr>
        <w:t xml:space="preserve"> paragraph </w:t>
      </w:r>
      <w:r w:rsidR="00D02C0D" w:rsidRPr="004D442D">
        <w:rPr>
          <w:sz w:val="20"/>
          <w:lang w:val="en-GB"/>
        </w:rPr>
        <w:t>1.</w:t>
      </w:r>
    </w:p>
    <w:p w14:paraId="25B773B1" w14:textId="77777777" w:rsidR="00B156C0" w:rsidRPr="004D442D" w:rsidRDefault="00B156C0" w:rsidP="004D442D">
      <w:pPr>
        <w:pStyle w:val="Prosttext"/>
        <w:spacing w:before="120"/>
        <w:jc w:val="both"/>
        <w:rPr>
          <w:rFonts w:ascii="Times New Roman" w:hAnsi="Times New Roman" w:cs="Times New Roman"/>
          <w:strike/>
          <w:lang w:val="en-GB"/>
        </w:rPr>
      </w:pPr>
    </w:p>
    <w:p w14:paraId="09DE093F" w14:textId="77777777" w:rsidR="00F87394" w:rsidRPr="004D442D" w:rsidRDefault="00C33F6F"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w:t>
      </w:r>
      <w:r w:rsidR="006A1B48" w:rsidRPr="004D442D">
        <w:rPr>
          <w:rFonts w:ascii="Times New Roman" w:hAnsi="Times New Roman" w:cs="Times New Roman"/>
          <w:b/>
          <w:iCs/>
          <w:lang w:val="en-GB"/>
        </w:rPr>
        <w:t xml:space="preserve">OLUME </w:t>
      </w:r>
      <w:r w:rsidR="00F87394" w:rsidRPr="004D442D">
        <w:rPr>
          <w:rFonts w:ascii="Times New Roman" w:hAnsi="Times New Roman" w:cs="Times New Roman"/>
          <w:b/>
          <w:iCs/>
          <w:lang w:val="en-GB"/>
        </w:rPr>
        <w:t>4</w:t>
      </w:r>
    </w:p>
    <w:p w14:paraId="2615755A" w14:textId="77777777" w:rsidR="00450D6C" w:rsidRPr="004D442D" w:rsidRDefault="00382415"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 xml:space="preserve">Exceptions and Limitations </w:t>
      </w:r>
      <w:r w:rsidR="00450D6C" w:rsidRPr="004D442D">
        <w:rPr>
          <w:rFonts w:ascii="Times New Roman" w:hAnsi="Times New Roman" w:cs="Times New Roman"/>
          <w:b/>
          <w:iCs/>
          <w:lang w:val="en-GB"/>
        </w:rPr>
        <w:t>to Copyright</w:t>
      </w:r>
    </w:p>
    <w:p w14:paraId="2043D1C4" w14:textId="77777777" w:rsidR="00F87394" w:rsidRPr="004D442D" w:rsidRDefault="00F87394" w:rsidP="004D442D">
      <w:pPr>
        <w:pStyle w:val="Prosttext"/>
        <w:spacing w:before="120"/>
        <w:jc w:val="center"/>
        <w:rPr>
          <w:rFonts w:ascii="Times New Roman" w:hAnsi="Times New Roman" w:cs="Times New Roman"/>
          <w:b/>
          <w:iCs/>
          <w:lang w:val="en-GB"/>
        </w:rPr>
      </w:pPr>
    </w:p>
    <w:p w14:paraId="64D31E66" w14:textId="447B9B1F"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1</w:t>
      </w:r>
    </w:p>
    <w:p w14:paraId="124212DD" w14:textId="77777777" w:rsidR="00F87394" w:rsidRPr="004D442D" w:rsidRDefault="007B0192"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General Provisions</w:t>
      </w:r>
    </w:p>
    <w:p w14:paraId="0BDA59AB" w14:textId="77777777" w:rsidR="00F87394" w:rsidRPr="004D442D" w:rsidRDefault="00F87394" w:rsidP="004D442D">
      <w:pPr>
        <w:pStyle w:val="Prosttext"/>
        <w:spacing w:before="120"/>
        <w:jc w:val="center"/>
        <w:rPr>
          <w:rFonts w:ascii="Times New Roman" w:hAnsi="Times New Roman" w:cs="Times New Roman"/>
          <w:lang w:val="en-GB"/>
        </w:rPr>
      </w:pPr>
    </w:p>
    <w:p w14:paraId="52AE9D22" w14:textId="3E82DF5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29</w:t>
      </w:r>
    </w:p>
    <w:p w14:paraId="0FCEFB0B" w14:textId="77777777" w:rsidR="006805F8" w:rsidRPr="004D442D" w:rsidRDefault="006805F8" w:rsidP="004D442D">
      <w:pPr>
        <w:spacing w:before="120"/>
        <w:jc w:val="center"/>
        <w:rPr>
          <w:b/>
          <w:sz w:val="20"/>
          <w:lang w:val="en-GB"/>
        </w:rPr>
      </w:pPr>
    </w:p>
    <w:p w14:paraId="128198BC" w14:textId="77777777" w:rsidR="006805F8" w:rsidRPr="004D442D" w:rsidRDefault="006805F8" w:rsidP="004D442D">
      <w:pPr>
        <w:spacing w:before="120"/>
        <w:ind w:firstLine="284"/>
        <w:rPr>
          <w:b/>
          <w:sz w:val="20"/>
          <w:lang w:val="en-GB"/>
        </w:rPr>
      </w:pPr>
      <w:r w:rsidRPr="004D442D">
        <w:rPr>
          <w:sz w:val="20"/>
          <w:lang w:val="en-GB"/>
        </w:rPr>
        <w:t xml:space="preserve">(1) </w:t>
      </w:r>
      <w:r w:rsidR="006A1B48" w:rsidRPr="004D442D">
        <w:rPr>
          <w:sz w:val="20"/>
          <w:lang w:val="en-GB"/>
        </w:rPr>
        <w:t xml:space="preserve">Exemptions from and </w:t>
      </w:r>
      <w:r w:rsidR="00D55A50" w:rsidRPr="004D442D">
        <w:rPr>
          <w:sz w:val="20"/>
          <w:lang w:val="en-GB"/>
        </w:rPr>
        <w:t>l</w:t>
      </w:r>
      <w:r w:rsidR="00536551" w:rsidRPr="004D442D">
        <w:rPr>
          <w:sz w:val="20"/>
          <w:lang w:val="en-GB"/>
        </w:rPr>
        <w:t>imitat</w:t>
      </w:r>
      <w:r w:rsidR="003D3E23" w:rsidRPr="004D442D">
        <w:rPr>
          <w:sz w:val="20"/>
          <w:lang w:val="en-GB"/>
        </w:rPr>
        <w:t xml:space="preserve">ions </w:t>
      </w:r>
      <w:r w:rsidR="006A1B48" w:rsidRPr="004D442D">
        <w:rPr>
          <w:sz w:val="20"/>
          <w:lang w:val="en-GB"/>
        </w:rPr>
        <w:t xml:space="preserve">on copyright </w:t>
      </w:r>
      <w:r w:rsidR="0067748A" w:rsidRPr="004D442D">
        <w:rPr>
          <w:sz w:val="20"/>
          <w:lang w:val="en-GB"/>
        </w:rPr>
        <w:t xml:space="preserve">shall </w:t>
      </w:r>
      <w:r w:rsidR="00146D68" w:rsidRPr="004D442D">
        <w:rPr>
          <w:sz w:val="20"/>
          <w:lang w:val="en-GB"/>
        </w:rPr>
        <w:t>only be</w:t>
      </w:r>
      <w:r w:rsidR="003D3E23" w:rsidRPr="004D442D">
        <w:rPr>
          <w:sz w:val="20"/>
          <w:lang w:val="en-GB"/>
        </w:rPr>
        <w:t xml:space="preserve"> </w:t>
      </w:r>
      <w:r w:rsidR="0067748A" w:rsidRPr="004D442D">
        <w:rPr>
          <w:sz w:val="20"/>
          <w:lang w:val="en-GB"/>
        </w:rPr>
        <w:t xml:space="preserve">applied </w:t>
      </w:r>
      <w:r w:rsidRPr="004D442D">
        <w:rPr>
          <w:sz w:val="20"/>
          <w:lang w:val="en-GB"/>
        </w:rPr>
        <w:t xml:space="preserve">in certain special cases </w:t>
      </w:r>
      <w:r w:rsidR="00146D68" w:rsidRPr="004D442D">
        <w:rPr>
          <w:sz w:val="20"/>
          <w:lang w:val="en-GB"/>
        </w:rPr>
        <w:t xml:space="preserve">specified </w:t>
      </w:r>
      <w:r w:rsidR="00444672" w:rsidRPr="004D442D">
        <w:rPr>
          <w:sz w:val="20"/>
          <w:lang w:val="en-GB"/>
        </w:rPr>
        <w:t>by law</w:t>
      </w:r>
      <w:r w:rsidR="00E05EFC" w:rsidRPr="004D442D">
        <w:rPr>
          <w:sz w:val="20"/>
          <w:lang w:val="en-GB"/>
        </w:rPr>
        <w:t xml:space="preserve"> </w:t>
      </w:r>
      <w:r w:rsidR="00146D68" w:rsidRPr="004D442D">
        <w:rPr>
          <w:sz w:val="20"/>
          <w:lang w:val="en-GB"/>
        </w:rPr>
        <w:t xml:space="preserve">and </w:t>
      </w:r>
      <w:r w:rsidR="0028282E" w:rsidRPr="004D442D">
        <w:rPr>
          <w:sz w:val="20"/>
          <w:lang w:val="en-GB"/>
        </w:rPr>
        <w:t xml:space="preserve">only if </w:t>
      </w:r>
      <w:r w:rsidR="00146D68" w:rsidRPr="004D442D">
        <w:rPr>
          <w:sz w:val="20"/>
          <w:lang w:val="en-GB"/>
        </w:rPr>
        <w:t xml:space="preserve">the use of a work in such special cases </w:t>
      </w:r>
      <w:r w:rsidR="003C152B" w:rsidRPr="004D442D">
        <w:rPr>
          <w:sz w:val="20"/>
          <w:lang w:val="en-GB"/>
        </w:rPr>
        <w:t>shall</w:t>
      </w:r>
      <w:r w:rsidR="0067748A" w:rsidRPr="004D442D">
        <w:rPr>
          <w:sz w:val="20"/>
          <w:lang w:val="en-GB"/>
        </w:rPr>
        <w:t xml:space="preserve"> </w:t>
      </w:r>
      <w:r w:rsidR="00146D68" w:rsidRPr="004D442D">
        <w:rPr>
          <w:sz w:val="20"/>
          <w:lang w:val="en-GB"/>
        </w:rPr>
        <w:t xml:space="preserve">not </w:t>
      </w:r>
      <w:r w:rsidR="0067748A" w:rsidRPr="004D442D">
        <w:rPr>
          <w:sz w:val="20"/>
          <w:lang w:val="en-GB"/>
        </w:rPr>
        <w:t xml:space="preserve">conflict </w:t>
      </w:r>
      <w:r w:rsidR="00146D68" w:rsidRPr="004D442D">
        <w:rPr>
          <w:sz w:val="20"/>
          <w:lang w:val="en-GB"/>
        </w:rPr>
        <w:t xml:space="preserve">with the normal </w:t>
      </w:r>
      <w:r w:rsidR="001526AB" w:rsidRPr="004D442D">
        <w:rPr>
          <w:sz w:val="20"/>
          <w:lang w:val="en-GB"/>
        </w:rPr>
        <w:t xml:space="preserve">exploitation </w:t>
      </w:r>
      <w:r w:rsidR="00146D68" w:rsidRPr="004D442D">
        <w:rPr>
          <w:sz w:val="20"/>
          <w:lang w:val="en-GB"/>
        </w:rPr>
        <w:t xml:space="preserve">of the work and </w:t>
      </w:r>
      <w:r w:rsidR="003C152B" w:rsidRPr="004D442D">
        <w:rPr>
          <w:sz w:val="20"/>
          <w:lang w:val="en-GB"/>
        </w:rPr>
        <w:t>shall</w:t>
      </w:r>
      <w:r w:rsidR="0067748A" w:rsidRPr="004D442D">
        <w:rPr>
          <w:sz w:val="20"/>
          <w:lang w:val="en-GB"/>
        </w:rPr>
        <w:t xml:space="preserve"> </w:t>
      </w:r>
      <w:r w:rsidR="00146D68" w:rsidRPr="004D442D">
        <w:rPr>
          <w:sz w:val="20"/>
          <w:lang w:val="en-GB"/>
        </w:rPr>
        <w:t xml:space="preserve">not unreasonably </w:t>
      </w:r>
      <w:r w:rsidRPr="004D442D">
        <w:rPr>
          <w:sz w:val="20"/>
          <w:lang w:val="en-GB"/>
        </w:rPr>
        <w:t>prejudice the legitimate interests of the author</w:t>
      </w:r>
      <w:r w:rsidR="00270269" w:rsidRPr="004D442D">
        <w:rPr>
          <w:sz w:val="20"/>
          <w:lang w:val="en-GB"/>
        </w:rPr>
        <w:t>.</w:t>
      </w:r>
    </w:p>
    <w:p w14:paraId="10CD1F92" w14:textId="7A000692"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146D68" w:rsidRPr="004D442D">
        <w:rPr>
          <w:rFonts w:ascii="Times New Roman" w:hAnsi="Times New Roman" w:cs="Times New Roman"/>
          <w:lang w:val="en-GB"/>
        </w:rPr>
        <w:t xml:space="preserve">Free uses and </w:t>
      </w:r>
      <w:r w:rsidR="00D5133C" w:rsidRPr="004D442D">
        <w:rPr>
          <w:rFonts w:ascii="Times New Roman" w:hAnsi="Times New Roman" w:cs="Times New Roman"/>
          <w:lang w:val="en-GB"/>
        </w:rPr>
        <w:t>mandatory</w:t>
      </w:r>
      <w:r w:rsidR="00E3556A" w:rsidRPr="004D442D">
        <w:rPr>
          <w:rFonts w:ascii="Times New Roman" w:hAnsi="Times New Roman" w:cs="Times New Roman"/>
          <w:lang w:val="en-GB"/>
        </w:rPr>
        <w:t xml:space="preserve"> </w:t>
      </w:r>
      <w:r w:rsidR="00146D68" w:rsidRPr="004D442D">
        <w:rPr>
          <w:rFonts w:ascii="Times New Roman" w:hAnsi="Times New Roman" w:cs="Times New Roman"/>
          <w:lang w:val="en-GB"/>
        </w:rPr>
        <w:t xml:space="preserve">licences, except official and reporting licences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34), licence </w:t>
      </w:r>
      <w:r w:rsidR="00CC2CC7" w:rsidRPr="004D442D">
        <w:rPr>
          <w:rFonts w:ascii="Times New Roman" w:hAnsi="Times New Roman" w:cs="Times New Roman"/>
          <w:lang w:val="en-GB"/>
        </w:rPr>
        <w:t>for a</w:t>
      </w:r>
      <w:r w:rsidRPr="004D442D">
        <w:rPr>
          <w:rFonts w:ascii="Times New Roman" w:hAnsi="Times New Roman" w:cs="Times New Roman"/>
          <w:lang w:val="en-GB"/>
        </w:rPr>
        <w:t xml:space="preserve"> </w:t>
      </w:r>
      <w:r w:rsidR="00146D68" w:rsidRPr="004D442D">
        <w:rPr>
          <w:rFonts w:ascii="Times New Roman" w:hAnsi="Times New Roman" w:cs="Times New Roman"/>
          <w:lang w:val="en-GB"/>
        </w:rPr>
        <w:t xml:space="preserve">school </w:t>
      </w:r>
      <w:r w:rsidR="00CC2CC7" w:rsidRPr="004D442D">
        <w:rPr>
          <w:rFonts w:ascii="Times New Roman" w:hAnsi="Times New Roman" w:cs="Times New Roman"/>
          <w:lang w:val="en-GB"/>
        </w:rPr>
        <w:t>work</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35</w:t>
      </w:r>
      <w:r w:rsidR="00990FB0" w:rsidRPr="004D442D">
        <w:rPr>
          <w:rFonts w:ascii="Times New Roman" w:hAnsi="Times New Roman" w:cs="Times New Roman"/>
          <w:lang w:val="en-GB"/>
        </w:rPr>
        <w:t xml:space="preserve"> </w:t>
      </w:r>
      <w:r w:rsidR="005021DE" w:rsidRPr="004D442D">
        <w:rPr>
          <w:rFonts w:ascii="Times New Roman" w:hAnsi="Times New Roman" w:cs="Times New Roman"/>
          <w:lang w:val="en-GB"/>
        </w:rPr>
        <w:t xml:space="preserve">paragraph </w:t>
      </w:r>
      <w:r w:rsidRPr="004D442D">
        <w:rPr>
          <w:rFonts w:ascii="Times New Roman" w:hAnsi="Times New Roman" w:cs="Times New Roman"/>
          <w:lang w:val="en-GB"/>
        </w:rPr>
        <w:t>3)</w:t>
      </w:r>
      <w:r w:rsidR="008E5208" w:rsidRPr="004D442D">
        <w:rPr>
          <w:rFonts w:ascii="Times New Roman" w:hAnsi="Times New Roman" w:cs="Times New Roman"/>
          <w:lang w:val="en-GB"/>
        </w:rPr>
        <w:t xml:space="preserve">, </w:t>
      </w:r>
      <w:r w:rsidR="00444672" w:rsidRPr="004D442D">
        <w:rPr>
          <w:rFonts w:ascii="Times New Roman" w:hAnsi="Times New Roman" w:cs="Times New Roman"/>
          <w:lang w:val="en-GB"/>
        </w:rPr>
        <w:t xml:space="preserve">licence for the </w:t>
      </w:r>
      <w:r w:rsidR="00506043" w:rsidRPr="004D442D">
        <w:rPr>
          <w:rFonts w:ascii="Times New Roman" w:hAnsi="Times New Roman" w:cs="Times New Roman"/>
          <w:lang w:val="en-GB"/>
        </w:rPr>
        <w:t>reproduction</w:t>
      </w:r>
      <w:r w:rsidR="00444672" w:rsidRPr="004D442D">
        <w:rPr>
          <w:rFonts w:ascii="Times New Roman" w:hAnsi="Times New Roman" w:cs="Times New Roman"/>
          <w:lang w:val="en-GB"/>
        </w:rPr>
        <w:t xml:space="preserve"> of works from own collections for archive and conservation means</w:t>
      </w:r>
      <w:r w:rsidR="008E5208" w:rsidRPr="004D442D">
        <w:rPr>
          <w:rFonts w:ascii="Times New Roman" w:hAnsi="Times New Roman" w:cs="Times New Roman"/>
          <w:lang w:val="en-GB"/>
        </w:rPr>
        <w:t xml:space="preserve"> </w:t>
      </w:r>
      <w:r w:rsidR="00444672" w:rsidRPr="004D442D">
        <w:rPr>
          <w:rFonts w:ascii="Times New Roman" w:hAnsi="Times New Roman" w:cs="Times New Roman"/>
          <w:lang w:val="en-GB"/>
        </w:rPr>
        <w:t>(</w:t>
      </w:r>
      <w:r w:rsidR="00E80C4B">
        <w:rPr>
          <w:rFonts w:ascii="Times New Roman" w:hAnsi="Times New Roman" w:cs="Times New Roman"/>
          <w:lang w:val="en-GB"/>
        </w:rPr>
        <w:t>Section</w:t>
      </w:r>
      <w:r w:rsidR="00444672" w:rsidRPr="004D442D">
        <w:rPr>
          <w:rFonts w:ascii="Times New Roman" w:hAnsi="Times New Roman" w:cs="Times New Roman"/>
          <w:lang w:val="en-GB"/>
        </w:rPr>
        <w:t xml:space="preserve"> 37 </w:t>
      </w:r>
      <w:r w:rsidR="005021DE" w:rsidRPr="004D442D">
        <w:rPr>
          <w:rFonts w:ascii="Times New Roman" w:hAnsi="Times New Roman" w:cs="Times New Roman"/>
          <w:lang w:val="en-GB"/>
        </w:rPr>
        <w:t xml:space="preserve">paragraph </w:t>
      </w:r>
      <w:r w:rsidR="00DB18F3" w:rsidRPr="004D442D">
        <w:rPr>
          <w:rFonts w:ascii="Times New Roman" w:hAnsi="Times New Roman" w:cs="Times New Roman"/>
          <w:lang w:val="en-GB"/>
        </w:rPr>
        <w:t xml:space="preserve">1 </w:t>
      </w:r>
      <w:r w:rsidR="005021DE" w:rsidRPr="004D442D">
        <w:rPr>
          <w:rFonts w:ascii="Times New Roman" w:hAnsi="Times New Roman" w:cs="Times New Roman"/>
          <w:lang w:val="en-GB"/>
        </w:rPr>
        <w:t>l</w:t>
      </w:r>
      <w:r w:rsidR="00990FB0" w:rsidRPr="004D442D">
        <w:rPr>
          <w:rFonts w:ascii="Times New Roman" w:hAnsi="Times New Roman" w:cs="Times New Roman"/>
          <w:lang w:val="en-GB"/>
        </w:rPr>
        <w:t>etter (a)</w:t>
      </w:r>
      <w:r w:rsidR="008F5BAE" w:rsidRPr="004D442D">
        <w:rPr>
          <w:rFonts w:ascii="Times New Roman" w:hAnsi="Times New Roman" w:cs="Times New Roman"/>
          <w:lang w:val="en-GB"/>
        </w:rPr>
        <w:t>)</w:t>
      </w:r>
      <w:r w:rsidRPr="004D442D">
        <w:rPr>
          <w:rFonts w:ascii="Times New Roman" w:hAnsi="Times New Roman" w:cs="Times New Roman"/>
          <w:lang w:val="en-GB"/>
        </w:rPr>
        <w:t xml:space="preserve">, licence </w:t>
      </w:r>
      <w:r w:rsidR="00CC2CC7" w:rsidRPr="004D442D">
        <w:rPr>
          <w:rFonts w:ascii="Times New Roman" w:hAnsi="Times New Roman" w:cs="Times New Roman"/>
          <w:lang w:val="en-GB"/>
        </w:rPr>
        <w:t>for temporary reproductions</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38a), licence </w:t>
      </w:r>
      <w:r w:rsidR="0067748A" w:rsidRPr="004D442D">
        <w:rPr>
          <w:rFonts w:ascii="Times New Roman" w:hAnsi="Times New Roman" w:cs="Times New Roman"/>
          <w:lang w:val="en-GB"/>
        </w:rPr>
        <w:t xml:space="preserve">for </w:t>
      </w:r>
      <w:r w:rsidR="00CC2CC7" w:rsidRPr="004D442D">
        <w:rPr>
          <w:rFonts w:ascii="Times New Roman" w:hAnsi="Times New Roman" w:cs="Times New Roman"/>
          <w:lang w:val="en-GB"/>
        </w:rPr>
        <w:t xml:space="preserve">photographic portrait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38b) a</w:t>
      </w:r>
      <w:r w:rsidR="00DE2E9F" w:rsidRPr="004D442D">
        <w:rPr>
          <w:rFonts w:ascii="Times New Roman" w:hAnsi="Times New Roman" w:cs="Times New Roman"/>
          <w:lang w:val="en-GB"/>
        </w:rPr>
        <w:t xml:space="preserve">nd licence for </w:t>
      </w:r>
      <w:r w:rsidR="00072ABF" w:rsidRPr="004D442D">
        <w:rPr>
          <w:rFonts w:ascii="Times New Roman" w:hAnsi="Times New Roman" w:cs="Times New Roman"/>
          <w:lang w:val="en-GB"/>
        </w:rPr>
        <w:t>incidental use of a work</w:t>
      </w:r>
      <w:r w:rsidR="00072ABF" w:rsidRPr="004D442D" w:rsidDel="00072ABF">
        <w:rPr>
          <w:rFonts w:ascii="Times New Roman" w:hAnsi="Times New Roman" w:cs="Times New Roman"/>
          <w:lang w:val="en-GB"/>
        </w:rPr>
        <w:t xml:space="preserve">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38c), s</w:t>
      </w:r>
      <w:r w:rsidR="00142F15" w:rsidRPr="004D442D">
        <w:rPr>
          <w:rFonts w:ascii="Times New Roman" w:hAnsi="Times New Roman" w:cs="Times New Roman"/>
          <w:lang w:val="en-GB"/>
        </w:rPr>
        <w:t>hall only apply to works that have been made public</w:t>
      </w:r>
      <w:r w:rsidRPr="004D442D">
        <w:rPr>
          <w:rFonts w:ascii="Times New Roman" w:hAnsi="Times New Roman" w:cs="Times New Roman"/>
          <w:lang w:val="en-GB"/>
        </w:rPr>
        <w:t>.</w:t>
      </w:r>
    </w:p>
    <w:p w14:paraId="2840CB27" w14:textId="77777777" w:rsidR="00512851" w:rsidRPr="004D442D" w:rsidRDefault="00512851"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 Juridical acts excluding or limiting exceptions of and limitations to copyright shall be disregarded unless otherwise provided by law.</w:t>
      </w:r>
    </w:p>
    <w:p w14:paraId="58BE69F6" w14:textId="77777777" w:rsidR="00F87394" w:rsidRPr="004D442D" w:rsidRDefault="00F87394" w:rsidP="004D442D">
      <w:pPr>
        <w:pStyle w:val="Prosttext"/>
        <w:spacing w:before="120"/>
        <w:ind w:firstLine="284"/>
        <w:jc w:val="both"/>
        <w:rPr>
          <w:rFonts w:ascii="Times New Roman" w:hAnsi="Times New Roman" w:cs="Times New Roman"/>
          <w:b/>
          <w:bCs/>
          <w:lang w:val="en-GB"/>
        </w:rPr>
      </w:pPr>
    </w:p>
    <w:p w14:paraId="1BF3F78F" w14:textId="4709C46A" w:rsidR="00F87394" w:rsidRPr="004D442D" w:rsidRDefault="00C67981" w:rsidP="004D442D">
      <w:pPr>
        <w:pStyle w:val="Prosttext"/>
        <w:spacing w:before="120"/>
        <w:jc w:val="center"/>
        <w:rPr>
          <w:rFonts w:ascii="Times New Roman" w:hAnsi="Times New Roman" w:cs="Times New Roman"/>
          <w:b/>
          <w:lang w:val="en-GB"/>
        </w:rPr>
      </w:pPr>
      <w:r>
        <w:rPr>
          <w:rFonts w:ascii="Times New Roman" w:hAnsi="Times New Roman" w:cs="Times New Roman"/>
          <w:b/>
          <w:lang w:val="en-GB"/>
        </w:rPr>
        <w:t>Division</w:t>
      </w:r>
      <w:r w:rsidR="00F87394" w:rsidRPr="004D442D">
        <w:rPr>
          <w:rFonts w:ascii="Times New Roman" w:hAnsi="Times New Roman" w:cs="Times New Roman"/>
          <w:b/>
          <w:lang w:val="en-GB"/>
        </w:rPr>
        <w:t xml:space="preserve"> 2</w:t>
      </w:r>
    </w:p>
    <w:p w14:paraId="796CDFB8" w14:textId="77777777" w:rsidR="00F87394" w:rsidRPr="004D442D" w:rsidRDefault="000F1011"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Free Uses and </w:t>
      </w:r>
      <w:r w:rsidR="00D5133C" w:rsidRPr="004D442D">
        <w:rPr>
          <w:rFonts w:ascii="Times New Roman" w:hAnsi="Times New Roman" w:cs="Times New Roman"/>
          <w:b/>
          <w:lang w:val="en-GB"/>
        </w:rPr>
        <w:t xml:space="preserve">Mandatory </w:t>
      </w:r>
      <w:r w:rsidRPr="004D442D">
        <w:rPr>
          <w:rFonts w:ascii="Times New Roman" w:hAnsi="Times New Roman" w:cs="Times New Roman"/>
          <w:b/>
          <w:lang w:val="en-GB"/>
        </w:rPr>
        <w:t>Licences</w:t>
      </w:r>
    </w:p>
    <w:p w14:paraId="60CF8D94" w14:textId="77777777" w:rsidR="00F87394" w:rsidRPr="004D442D" w:rsidRDefault="00F87394" w:rsidP="004D442D">
      <w:pPr>
        <w:pStyle w:val="Prosttext"/>
        <w:spacing w:before="120"/>
        <w:jc w:val="center"/>
        <w:rPr>
          <w:rFonts w:ascii="Times New Roman" w:hAnsi="Times New Roman" w:cs="Times New Roman"/>
          <w:lang w:val="en-GB"/>
        </w:rPr>
      </w:pPr>
    </w:p>
    <w:p w14:paraId="15774ACC" w14:textId="6DD3F82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30</w:t>
      </w:r>
    </w:p>
    <w:p w14:paraId="1C7D3A65" w14:textId="77777777" w:rsidR="00F87394" w:rsidRPr="004D442D" w:rsidRDefault="000F1011"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Free Uses</w:t>
      </w:r>
    </w:p>
    <w:p w14:paraId="0B35F6B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0F1011" w:rsidRPr="004D442D">
        <w:rPr>
          <w:rFonts w:ascii="Times New Roman" w:hAnsi="Times New Roman" w:cs="Times New Roman"/>
          <w:lang w:val="en-GB"/>
        </w:rPr>
        <w:t xml:space="preserve">Not considered as </w:t>
      </w:r>
      <w:r w:rsidR="00DE2E9F" w:rsidRPr="004D442D">
        <w:rPr>
          <w:rFonts w:ascii="Times New Roman" w:hAnsi="Times New Roman" w:cs="Times New Roman"/>
          <w:lang w:val="en-GB"/>
        </w:rPr>
        <w:t>exploitation</w:t>
      </w:r>
      <w:r w:rsidR="000F1011" w:rsidRPr="004D442D">
        <w:rPr>
          <w:rFonts w:ascii="Times New Roman" w:hAnsi="Times New Roman" w:cs="Times New Roman"/>
          <w:lang w:val="en-GB"/>
        </w:rPr>
        <w:t xml:space="preserve"> of a work under this Act shall be its use for personal needs by a natural person </w:t>
      </w:r>
      <w:r w:rsidR="00003E34" w:rsidRPr="004D442D">
        <w:rPr>
          <w:rFonts w:ascii="Times New Roman" w:hAnsi="Times New Roman" w:cs="Times New Roman"/>
          <w:lang w:val="en-GB"/>
        </w:rPr>
        <w:t>without seeking to achieve direct or indirect economic benefit, unless otherwise specified herein</w:t>
      </w:r>
      <w:r w:rsidR="00E05EFC" w:rsidRPr="004D442D">
        <w:rPr>
          <w:rFonts w:ascii="Times New Roman" w:hAnsi="Times New Roman" w:cs="Times New Roman"/>
          <w:lang w:val="en-GB"/>
        </w:rPr>
        <w:t>.</w:t>
      </w:r>
      <w:r w:rsidR="00003E34" w:rsidRPr="004D442D">
        <w:rPr>
          <w:rFonts w:ascii="Times New Roman" w:hAnsi="Times New Roman" w:cs="Times New Roman"/>
          <w:lang w:val="en-GB"/>
        </w:rPr>
        <w:t xml:space="preserve"> </w:t>
      </w:r>
    </w:p>
    <w:p w14:paraId="3046323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003E34" w:rsidRPr="004D442D">
        <w:rPr>
          <w:rFonts w:ascii="Times New Roman" w:hAnsi="Times New Roman" w:cs="Times New Roman"/>
          <w:lang w:val="en-GB"/>
        </w:rPr>
        <w:t xml:space="preserve">Copyright shall therefore not be infringed by </w:t>
      </w:r>
      <w:r w:rsidR="00F6491F" w:rsidRPr="004D442D">
        <w:rPr>
          <w:rFonts w:ascii="Times New Roman" w:hAnsi="Times New Roman" w:cs="Times New Roman"/>
          <w:lang w:val="en-GB"/>
        </w:rPr>
        <w:t>anybody</w:t>
      </w:r>
      <w:r w:rsidR="00003E34" w:rsidRPr="004D442D">
        <w:rPr>
          <w:rFonts w:ascii="Times New Roman" w:hAnsi="Times New Roman" w:cs="Times New Roman"/>
          <w:lang w:val="en-GB"/>
        </w:rPr>
        <w:t xml:space="preserve"> </w:t>
      </w:r>
      <w:r w:rsidR="0037588F" w:rsidRPr="004D442D">
        <w:rPr>
          <w:rFonts w:ascii="Times New Roman" w:hAnsi="Times New Roman" w:cs="Times New Roman"/>
          <w:lang w:val="en-GB"/>
        </w:rPr>
        <w:t xml:space="preserve">who </w:t>
      </w:r>
      <w:r w:rsidR="00003E34" w:rsidRPr="004D442D">
        <w:rPr>
          <w:rFonts w:ascii="Times New Roman" w:hAnsi="Times New Roman" w:cs="Times New Roman"/>
          <w:lang w:val="en-GB"/>
        </w:rPr>
        <w:t>for his</w:t>
      </w:r>
      <w:r w:rsidR="00E6618C" w:rsidRPr="004D442D">
        <w:rPr>
          <w:rFonts w:ascii="Times New Roman" w:hAnsi="Times New Roman" w:cs="Times New Roman"/>
          <w:lang w:val="en-GB"/>
        </w:rPr>
        <w:t>/her</w:t>
      </w:r>
      <w:r w:rsidR="00003E34" w:rsidRPr="004D442D">
        <w:rPr>
          <w:rFonts w:ascii="Times New Roman" w:hAnsi="Times New Roman" w:cs="Times New Roman"/>
          <w:lang w:val="en-GB"/>
        </w:rPr>
        <w:t xml:space="preserve"> own personal use makes a </w:t>
      </w:r>
      <w:r w:rsidR="002D1685" w:rsidRPr="004D442D">
        <w:rPr>
          <w:rFonts w:ascii="Times New Roman" w:hAnsi="Times New Roman" w:cs="Times New Roman"/>
          <w:lang w:val="en-GB"/>
        </w:rPr>
        <w:t>fixation</w:t>
      </w:r>
      <w:r w:rsidR="00003E34" w:rsidRPr="004D442D">
        <w:rPr>
          <w:rFonts w:ascii="Times New Roman" w:hAnsi="Times New Roman" w:cs="Times New Roman"/>
          <w:lang w:val="en-GB"/>
        </w:rPr>
        <w:t>, reproduction or imitation of a work.</w:t>
      </w:r>
    </w:p>
    <w:p w14:paraId="1000D46D" w14:textId="3BB7CDD2"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(3) </w:t>
      </w:r>
      <w:r w:rsidR="0085245E" w:rsidRPr="004D442D">
        <w:rPr>
          <w:rFonts w:ascii="Times New Roman" w:hAnsi="Times New Roman" w:cs="Times New Roman"/>
          <w:spacing w:val="-2"/>
          <w:lang w:val="en-GB"/>
        </w:rPr>
        <w:t xml:space="preserve">Unless otherwise </w:t>
      </w:r>
      <w:r w:rsidR="0037588F" w:rsidRPr="004D442D">
        <w:rPr>
          <w:rFonts w:ascii="Times New Roman" w:hAnsi="Times New Roman" w:cs="Times New Roman"/>
          <w:spacing w:val="-2"/>
          <w:lang w:val="en-GB"/>
        </w:rPr>
        <w:t xml:space="preserve">stipulated </w:t>
      </w:r>
      <w:r w:rsidR="00E05EFC" w:rsidRPr="004D442D">
        <w:rPr>
          <w:rFonts w:ascii="Times New Roman" w:hAnsi="Times New Roman" w:cs="Times New Roman"/>
          <w:spacing w:val="-2"/>
          <w:lang w:val="en-GB"/>
        </w:rPr>
        <w:t>herein</w:t>
      </w:r>
      <w:r w:rsidR="0085245E" w:rsidRPr="004D442D">
        <w:rPr>
          <w:rFonts w:ascii="Times New Roman" w:hAnsi="Times New Roman" w:cs="Times New Roman"/>
          <w:spacing w:val="-2"/>
          <w:lang w:val="en-GB"/>
        </w:rPr>
        <w:t xml:space="preserve">, </w:t>
      </w:r>
      <w:r w:rsidR="00BA5624" w:rsidRPr="004D442D">
        <w:rPr>
          <w:rFonts w:ascii="Times New Roman" w:hAnsi="Times New Roman" w:cs="Times New Roman"/>
          <w:spacing w:val="-2"/>
          <w:lang w:val="en-GB"/>
        </w:rPr>
        <w:t xml:space="preserve">use under this Act shall </w:t>
      </w:r>
      <w:r w:rsidR="003164B8" w:rsidRPr="004D442D">
        <w:rPr>
          <w:rFonts w:ascii="Times New Roman" w:hAnsi="Times New Roman" w:cs="Times New Roman"/>
          <w:spacing w:val="-2"/>
          <w:lang w:val="en-GB"/>
        </w:rPr>
        <w:t>also cover the cases where a</w:t>
      </w:r>
      <w:r w:rsidR="00BA5624" w:rsidRPr="004D442D">
        <w:rPr>
          <w:rFonts w:ascii="Times New Roman" w:hAnsi="Times New Roman" w:cs="Times New Roman"/>
          <w:spacing w:val="-2"/>
          <w:lang w:val="en-GB"/>
        </w:rPr>
        <w:t xml:space="preserve"> computer program or an electronic database </w:t>
      </w:r>
      <w:r w:rsidR="008038B1" w:rsidRPr="004D442D">
        <w:rPr>
          <w:rFonts w:ascii="Times New Roman" w:hAnsi="Times New Roman" w:cs="Times New Roman"/>
          <w:spacing w:val="-2"/>
          <w:lang w:val="en-GB"/>
        </w:rPr>
        <w:t>is used to serve a natural person</w:t>
      </w:r>
      <w:r w:rsidR="00DE2E9F" w:rsidRPr="004D442D">
        <w:rPr>
          <w:rFonts w:ascii="Times New Roman" w:hAnsi="Times New Roman" w:cs="Times New Roman"/>
          <w:spacing w:val="-2"/>
          <w:lang w:val="en-GB"/>
        </w:rPr>
        <w:t xml:space="preserve"> to</w:t>
      </w:r>
      <w:r w:rsidR="008038B1" w:rsidRPr="004D442D">
        <w:rPr>
          <w:rFonts w:ascii="Times New Roman" w:hAnsi="Times New Roman" w:cs="Times New Roman"/>
          <w:spacing w:val="-2"/>
          <w:lang w:val="en-GB"/>
        </w:rPr>
        <w:t xml:space="preserve"> </w:t>
      </w:r>
      <w:r w:rsidR="003164B8" w:rsidRPr="004D442D">
        <w:rPr>
          <w:rFonts w:ascii="Times New Roman" w:hAnsi="Times New Roman" w:cs="Times New Roman"/>
          <w:spacing w:val="-2"/>
          <w:lang w:val="en-GB"/>
        </w:rPr>
        <w:t xml:space="preserve">meet </w:t>
      </w:r>
      <w:r w:rsidR="007F38C5" w:rsidRPr="004D442D">
        <w:rPr>
          <w:rFonts w:ascii="Times New Roman" w:hAnsi="Times New Roman" w:cs="Times New Roman"/>
          <w:spacing w:val="-2"/>
          <w:lang w:val="en-GB"/>
        </w:rPr>
        <w:t>his</w:t>
      </w:r>
      <w:r w:rsidR="00E6618C" w:rsidRPr="004D442D">
        <w:rPr>
          <w:rFonts w:ascii="Times New Roman" w:hAnsi="Times New Roman" w:cs="Times New Roman"/>
          <w:spacing w:val="-2"/>
          <w:lang w:val="en-GB"/>
        </w:rPr>
        <w:t>/her</w:t>
      </w:r>
      <w:r w:rsidR="003164B8" w:rsidRPr="004D442D">
        <w:rPr>
          <w:rFonts w:ascii="Times New Roman" w:hAnsi="Times New Roman" w:cs="Times New Roman"/>
          <w:spacing w:val="-2"/>
          <w:lang w:val="en-GB"/>
        </w:rPr>
        <w:t xml:space="preserve"> personal needs </w:t>
      </w:r>
      <w:r w:rsidR="007F38C5" w:rsidRPr="004D442D">
        <w:rPr>
          <w:rFonts w:ascii="Times New Roman" w:hAnsi="Times New Roman" w:cs="Times New Roman"/>
          <w:spacing w:val="-2"/>
          <w:lang w:val="en-GB"/>
        </w:rPr>
        <w:t>or</w:t>
      </w:r>
      <w:r w:rsidR="003164B8" w:rsidRPr="004D442D">
        <w:rPr>
          <w:rFonts w:ascii="Times New Roman" w:hAnsi="Times New Roman" w:cs="Times New Roman"/>
          <w:spacing w:val="-2"/>
          <w:lang w:val="en-GB"/>
        </w:rPr>
        <w:t xml:space="preserve"> </w:t>
      </w:r>
      <w:r w:rsidR="008038B1" w:rsidRPr="004D442D">
        <w:rPr>
          <w:rFonts w:ascii="Times New Roman" w:hAnsi="Times New Roman" w:cs="Times New Roman"/>
          <w:spacing w:val="-2"/>
          <w:lang w:val="en-GB"/>
        </w:rPr>
        <w:t xml:space="preserve">a legal person or </w:t>
      </w:r>
      <w:r w:rsidR="007B7CA2" w:rsidRPr="004D442D">
        <w:rPr>
          <w:rFonts w:ascii="Times New Roman" w:hAnsi="Times New Roman" w:cs="Times New Roman"/>
          <w:spacing w:val="-2"/>
          <w:lang w:val="en-GB"/>
        </w:rPr>
        <w:t>solo self-employed individual</w:t>
      </w:r>
      <w:r w:rsidR="008038B1" w:rsidRPr="004D442D">
        <w:rPr>
          <w:rFonts w:ascii="Times New Roman" w:hAnsi="Times New Roman" w:cs="Times New Roman"/>
          <w:spacing w:val="-2"/>
          <w:lang w:val="en-GB"/>
        </w:rPr>
        <w:t xml:space="preserve"> </w:t>
      </w:r>
      <w:r w:rsidR="003164B8" w:rsidRPr="004D442D">
        <w:rPr>
          <w:rFonts w:ascii="Times New Roman" w:hAnsi="Times New Roman" w:cs="Times New Roman"/>
          <w:spacing w:val="-2"/>
          <w:lang w:val="en-GB"/>
        </w:rPr>
        <w:t>for</w:t>
      </w:r>
      <w:r w:rsidR="003126D4" w:rsidRPr="004D442D">
        <w:rPr>
          <w:rFonts w:ascii="Times New Roman" w:hAnsi="Times New Roman" w:cs="Times New Roman"/>
          <w:spacing w:val="-2"/>
          <w:lang w:val="en-GB"/>
        </w:rPr>
        <w:t xml:space="preserve"> </w:t>
      </w:r>
      <w:r w:rsidR="008038B1" w:rsidRPr="004D442D">
        <w:rPr>
          <w:rFonts w:ascii="Times New Roman" w:hAnsi="Times New Roman" w:cs="Times New Roman"/>
          <w:spacing w:val="-2"/>
          <w:lang w:val="en-GB"/>
        </w:rPr>
        <w:t>their</w:t>
      </w:r>
      <w:r w:rsidR="003126D4" w:rsidRPr="004D442D">
        <w:rPr>
          <w:rFonts w:ascii="Times New Roman" w:hAnsi="Times New Roman" w:cs="Times New Roman"/>
          <w:spacing w:val="-2"/>
          <w:lang w:val="en-GB"/>
        </w:rPr>
        <w:t xml:space="preserve"> own internal use</w:t>
      </w:r>
      <w:r w:rsidR="003164B8" w:rsidRPr="004D442D">
        <w:rPr>
          <w:rFonts w:ascii="Times New Roman" w:hAnsi="Times New Roman" w:cs="Times New Roman"/>
          <w:spacing w:val="-2"/>
          <w:lang w:val="en-GB"/>
        </w:rPr>
        <w:t xml:space="preserve">, including </w:t>
      </w:r>
      <w:r w:rsidR="008439AE" w:rsidRPr="004D442D">
        <w:rPr>
          <w:rFonts w:ascii="Times New Roman" w:hAnsi="Times New Roman" w:cs="Times New Roman"/>
          <w:spacing w:val="-2"/>
          <w:lang w:val="en-GB"/>
        </w:rPr>
        <w:t>the making of reproductions of such works for such needs and uses; use under this Act shall likewise cover the case</w:t>
      </w:r>
      <w:r w:rsidR="008038B1" w:rsidRPr="004D442D">
        <w:rPr>
          <w:rFonts w:ascii="Times New Roman" w:hAnsi="Times New Roman" w:cs="Times New Roman"/>
          <w:spacing w:val="-2"/>
          <w:lang w:val="en-GB"/>
        </w:rPr>
        <w:t>s</w:t>
      </w:r>
      <w:r w:rsidR="008439AE" w:rsidRPr="004D442D">
        <w:rPr>
          <w:rFonts w:ascii="Times New Roman" w:hAnsi="Times New Roman" w:cs="Times New Roman"/>
          <w:spacing w:val="-2"/>
          <w:lang w:val="en-GB"/>
        </w:rPr>
        <w:t xml:space="preserve"> </w:t>
      </w:r>
      <w:r w:rsidR="00EC5820" w:rsidRPr="004D442D">
        <w:rPr>
          <w:rFonts w:ascii="Times New Roman" w:hAnsi="Times New Roman" w:cs="Times New Roman"/>
          <w:spacing w:val="-2"/>
          <w:lang w:val="en-GB"/>
        </w:rPr>
        <w:t xml:space="preserve">where a reproduction or imitation of a work </w:t>
      </w:r>
      <w:r w:rsidR="00EC1300" w:rsidRPr="004D442D">
        <w:rPr>
          <w:rFonts w:ascii="Times New Roman" w:hAnsi="Times New Roman" w:cs="Times New Roman"/>
          <w:spacing w:val="-2"/>
          <w:lang w:val="en-GB"/>
        </w:rPr>
        <w:t xml:space="preserve">of architecture </w:t>
      </w:r>
      <w:r w:rsidR="008038B1" w:rsidRPr="004D442D">
        <w:rPr>
          <w:rFonts w:ascii="Times New Roman" w:hAnsi="Times New Roman" w:cs="Times New Roman"/>
          <w:spacing w:val="-2"/>
          <w:lang w:val="en-GB"/>
        </w:rPr>
        <w:t>is made in the form of a building also to serve a natural person for his</w:t>
      </w:r>
      <w:r w:rsidR="009E1400" w:rsidRPr="004D442D">
        <w:rPr>
          <w:rFonts w:ascii="Times New Roman" w:hAnsi="Times New Roman" w:cs="Times New Roman"/>
          <w:spacing w:val="-2"/>
          <w:lang w:val="en-GB"/>
        </w:rPr>
        <w:t>/her</w:t>
      </w:r>
      <w:r w:rsidR="008038B1" w:rsidRPr="004D442D">
        <w:rPr>
          <w:rFonts w:ascii="Times New Roman" w:hAnsi="Times New Roman" w:cs="Times New Roman"/>
          <w:spacing w:val="-2"/>
          <w:lang w:val="en-GB"/>
        </w:rPr>
        <w:t xml:space="preserve"> personal use or a legal person or </w:t>
      </w:r>
      <w:r w:rsidR="007B7CA2" w:rsidRPr="004D442D">
        <w:rPr>
          <w:rFonts w:ascii="Times New Roman" w:hAnsi="Times New Roman" w:cs="Times New Roman"/>
          <w:spacing w:val="-2"/>
          <w:lang w:val="en-GB"/>
        </w:rPr>
        <w:t>solo self-employed individual</w:t>
      </w:r>
      <w:r w:rsidR="008038B1" w:rsidRPr="004D442D">
        <w:rPr>
          <w:rFonts w:ascii="Times New Roman" w:hAnsi="Times New Roman" w:cs="Times New Roman"/>
          <w:spacing w:val="-2"/>
          <w:lang w:val="en-GB"/>
        </w:rPr>
        <w:t xml:space="preserve"> for their own internal use </w:t>
      </w:r>
      <w:r w:rsidRPr="004D442D">
        <w:rPr>
          <w:rFonts w:ascii="Times New Roman" w:hAnsi="Times New Roman" w:cs="Times New Roman"/>
          <w:spacing w:val="-2"/>
          <w:lang w:val="en-GB"/>
        </w:rPr>
        <w:t>(</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30a) a</w:t>
      </w:r>
      <w:r w:rsidR="007F38C5" w:rsidRPr="004D442D">
        <w:rPr>
          <w:rFonts w:ascii="Times New Roman" w:hAnsi="Times New Roman" w:cs="Times New Roman"/>
          <w:spacing w:val="-2"/>
          <w:lang w:val="en-GB"/>
        </w:rPr>
        <w:t xml:space="preserve">nd where a </w:t>
      </w:r>
      <w:r w:rsidR="002D1685" w:rsidRPr="004D442D">
        <w:rPr>
          <w:rFonts w:ascii="Times New Roman" w:hAnsi="Times New Roman" w:cs="Times New Roman"/>
          <w:spacing w:val="-2"/>
          <w:lang w:val="en-GB"/>
        </w:rPr>
        <w:t xml:space="preserve">fixation </w:t>
      </w:r>
      <w:r w:rsidR="007F38C5" w:rsidRPr="004D442D">
        <w:rPr>
          <w:rFonts w:ascii="Times New Roman" w:hAnsi="Times New Roman" w:cs="Times New Roman"/>
          <w:spacing w:val="-2"/>
          <w:lang w:val="en-GB"/>
        </w:rPr>
        <w:t xml:space="preserve">of an audiovisual work is made while it is performed from a fixation or during </w:t>
      </w:r>
      <w:r w:rsidR="001B694F" w:rsidRPr="004D442D">
        <w:rPr>
          <w:rFonts w:ascii="Times New Roman" w:hAnsi="Times New Roman" w:cs="Times New Roman"/>
          <w:spacing w:val="-2"/>
          <w:lang w:val="en-GB"/>
        </w:rPr>
        <w:t xml:space="preserve">its transmission </w:t>
      </w:r>
      <w:r w:rsidRPr="004D442D">
        <w:rPr>
          <w:rFonts w:ascii="Times New Roman" w:hAnsi="Times New Roman" w:cs="Times New Roman"/>
          <w:spacing w:val="-2"/>
          <w:lang w:val="en-GB"/>
        </w:rPr>
        <w:t>(</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20) </w:t>
      </w:r>
      <w:r w:rsidR="001B694F" w:rsidRPr="004D442D">
        <w:rPr>
          <w:rFonts w:ascii="Times New Roman" w:hAnsi="Times New Roman" w:cs="Times New Roman"/>
          <w:spacing w:val="-2"/>
          <w:lang w:val="en-GB"/>
        </w:rPr>
        <w:t xml:space="preserve">also to meet the personal needs of a natural person. </w:t>
      </w:r>
    </w:p>
    <w:p w14:paraId="0AE223C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1B694F" w:rsidRPr="004D442D">
        <w:rPr>
          <w:rFonts w:ascii="Times New Roman" w:hAnsi="Times New Roman" w:cs="Times New Roman"/>
          <w:lang w:val="en-GB"/>
        </w:rPr>
        <w:t>A reproduction or imitation of a work</w:t>
      </w:r>
      <w:r w:rsidR="00066D12" w:rsidRPr="004D442D">
        <w:rPr>
          <w:rFonts w:ascii="Times New Roman" w:hAnsi="Times New Roman" w:cs="Times New Roman"/>
          <w:lang w:val="en-GB"/>
        </w:rPr>
        <w:t xml:space="preserve"> of fine arts</w:t>
      </w:r>
      <w:r w:rsidR="001B694F" w:rsidRPr="004D442D">
        <w:rPr>
          <w:rFonts w:ascii="Times New Roman" w:hAnsi="Times New Roman" w:cs="Times New Roman"/>
          <w:lang w:val="en-GB"/>
        </w:rPr>
        <w:t xml:space="preserve"> made from a natural person</w:t>
      </w:r>
      <w:r w:rsidR="00076219" w:rsidRPr="004D442D">
        <w:rPr>
          <w:rFonts w:ascii="Times New Roman" w:hAnsi="Times New Roman" w:cs="Times New Roman"/>
          <w:lang w:val="en-GB"/>
        </w:rPr>
        <w:t>'</w:t>
      </w:r>
      <w:r w:rsidR="001B694F" w:rsidRPr="004D442D">
        <w:rPr>
          <w:rFonts w:ascii="Times New Roman" w:hAnsi="Times New Roman" w:cs="Times New Roman"/>
          <w:lang w:val="en-GB"/>
        </w:rPr>
        <w:t xml:space="preserve">s personal use in accordance with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1</w:t>
      </w:r>
      <w:r w:rsidR="001B694F" w:rsidRPr="004D442D">
        <w:rPr>
          <w:rFonts w:ascii="Times New Roman" w:hAnsi="Times New Roman" w:cs="Times New Roman"/>
          <w:lang w:val="en-GB"/>
        </w:rPr>
        <w:t xml:space="preserve"> shall </w:t>
      </w:r>
      <w:r w:rsidR="00703F0D" w:rsidRPr="004D442D">
        <w:rPr>
          <w:rFonts w:ascii="Times New Roman" w:hAnsi="Times New Roman" w:cs="Times New Roman"/>
          <w:lang w:val="en-GB"/>
        </w:rPr>
        <w:t xml:space="preserve">always </w:t>
      </w:r>
      <w:r w:rsidR="001B694F" w:rsidRPr="004D442D">
        <w:rPr>
          <w:rFonts w:ascii="Times New Roman" w:hAnsi="Times New Roman" w:cs="Times New Roman"/>
          <w:lang w:val="en-GB"/>
        </w:rPr>
        <w:t>be</w:t>
      </w:r>
      <w:r w:rsidR="00703F0D" w:rsidRPr="004D442D">
        <w:rPr>
          <w:rFonts w:ascii="Times New Roman" w:hAnsi="Times New Roman" w:cs="Times New Roman"/>
          <w:lang w:val="en-GB"/>
        </w:rPr>
        <w:t xml:space="preserve"> visibly</w:t>
      </w:r>
      <w:r w:rsidR="001B694F" w:rsidRPr="004D442D">
        <w:rPr>
          <w:rFonts w:ascii="Times New Roman" w:hAnsi="Times New Roman" w:cs="Times New Roman"/>
          <w:lang w:val="en-GB"/>
        </w:rPr>
        <w:t xml:space="preserve"> </w:t>
      </w:r>
      <w:r w:rsidR="00703F0D" w:rsidRPr="004D442D">
        <w:rPr>
          <w:rFonts w:ascii="Times New Roman" w:hAnsi="Times New Roman" w:cs="Times New Roman"/>
          <w:lang w:val="en-GB"/>
        </w:rPr>
        <w:t>designated as such</w:t>
      </w:r>
      <w:r w:rsidRPr="004D442D">
        <w:rPr>
          <w:rFonts w:ascii="Times New Roman" w:hAnsi="Times New Roman" w:cs="Times New Roman"/>
          <w:lang w:val="en-GB"/>
        </w:rPr>
        <w:t>.</w:t>
      </w:r>
    </w:p>
    <w:p w14:paraId="20835C6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1B694F" w:rsidRPr="004D442D">
        <w:rPr>
          <w:rFonts w:ascii="Times New Roman" w:hAnsi="Times New Roman" w:cs="Times New Roman"/>
          <w:lang w:val="en-GB"/>
        </w:rPr>
        <w:t xml:space="preserve">A reproduction made for personal use by a natural person in accordance with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1</w:t>
      </w:r>
      <w:r w:rsidR="001B694F" w:rsidRPr="004D442D">
        <w:rPr>
          <w:rFonts w:ascii="Times New Roman" w:hAnsi="Times New Roman" w:cs="Times New Roman"/>
          <w:lang w:val="en-GB"/>
        </w:rPr>
        <w:t xml:space="preserve"> may not be used for any purpose other than indicated therein.</w:t>
      </w:r>
    </w:p>
    <w:p w14:paraId="6A7C2CA9" w14:textId="1659CA2A" w:rsidR="00F87394" w:rsidRPr="004D442D" w:rsidRDefault="00F87394" w:rsidP="004D442D">
      <w:pPr>
        <w:pStyle w:val="Prosttext"/>
        <w:spacing w:before="120"/>
        <w:ind w:firstLine="284"/>
        <w:jc w:val="both"/>
        <w:rPr>
          <w:rFonts w:ascii="Times New Roman" w:hAnsi="Times New Roman" w:cs="Times New Roman"/>
          <w:spacing w:val="-4"/>
          <w:lang w:val="en-GB"/>
        </w:rPr>
      </w:pPr>
      <w:r w:rsidRPr="004D442D">
        <w:rPr>
          <w:rFonts w:ascii="Times New Roman" w:hAnsi="Times New Roman" w:cs="Times New Roman"/>
          <w:spacing w:val="-4"/>
          <w:lang w:val="en-GB"/>
        </w:rPr>
        <w:t xml:space="preserve">(6) </w:t>
      </w:r>
      <w:r w:rsidR="00703F0D" w:rsidRPr="004D442D">
        <w:rPr>
          <w:rFonts w:ascii="Times New Roman" w:hAnsi="Times New Roman" w:cs="Times New Roman"/>
          <w:spacing w:val="-4"/>
          <w:lang w:val="en-GB"/>
        </w:rPr>
        <w:t xml:space="preserve">The provision contained in </w:t>
      </w:r>
      <w:r w:rsidR="005021DE" w:rsidRPr="004D442D">
        <w:rPr>
          <w:rFonts w:ascii="Times New Roman" w:hAnsi="Times New Roman" w:cs="Times New Roman"/>
          <w:spacing w:val="-4"/>
          <w:lang w:val="en-GB"/>
        </w:rPr>
        <w:t xml:space="preserve">paragraph </w:t>
      </w:r>
      <w:r w:rsidR="00703F0D" w:rsidRPr="004D442D">
        <w:rPr>
          <w:rFonts w:ascii="Times New Roman" w:hAnsi="Times New Roman" w:cs="Times New Roman"/>
          <w:spacing w:val="-4"/>
          <w:lang w:val="en-GB"/>
        </w:rPr>
        <w:t xml:space="preserve">1 shall be without prejudice to the provisions of </w:t>
      </w:r>
      <w:r w:rsidR="00E80C4B">
        <w:rPr>
          <w:rFonts w:ascii="Times New Roman" w:hAnsi="Times New Roman" w:cs="Times New Roman"/>
          <w:spacing w:val="-4"/>
          <w:lang w:val="en-GB"/>
        </w:rPr>
        <w:t>Section</w:t>
      </w:r>
      <w:r w:rsidR="00703F0D" w:rsidRPr="004D442D">
        <w:rPr>
          <w:rFonts w:ascii="Times New Roman" w:hAnsi="Times New Roman" w:cs="Times New Roman"/>
          <w:spacing w:val="-4"/>
          <w:lang w:val="en-GB"/>
        </w:rPr>
        <w:t>s</w:t>
      </w:r>
      <w:r w:rsidRPr="004D442D">
        <w:rPr>
          <w:rFonts w:ascii="Times New Roman" w:hAnsi="Times New Roman" w:cs="Times New Roman"/>
          <w:spacing w:val="-4"/>
          <w:lang w:val="en-GB"/>
        </w:rPr>
        <w:t xml:space="preserve"> 25, 43 a</w:t>
      </w:r>
      <w:r w:rsidR="00703F0D" w:rsidRPr="004D442D">
        <w:rPr>
          <w:rFonts w:ascii="Times New Roman" w:hAnsi="Times New Roman" w:cs="Times New Roman"/>
          <w:spacing w:val="-4"/>
          <w:lang w:val="en-GB"/>
        </w:rPr>
        <w:t>nd</w:t>
      </w:r>
      <w:r w:rsidRPr="004D442D">
        <w:rPr>
          <w:rFonts w:ascii="Times New Roman" w:hAnsi="Times New Roman" w:cs="Times New Roman"/>
          <w:spacing w:val="-4"/>
          <w:lang w:val="en-GB"/>
        </w:rPr>
        <w:t xml:space="preserve"> 44.</w:t>
      </w:r>
    </w:p>
    <w:p w14:paraId="38CA4269" w14:textId="77777777" w:rsidR="0034054A" w:rsidRPr="004D442D" w:rsidRDefault="0034054A" w:rsidP="004D442D">
      <w:pPr>
        <w:pStyle w:val="Prosttext"/>
        <w:spacing w:before="120"/>
        <w:ind w:firstLine="284"/>
        <w:jc w:val="both"/>
        <w:rPr>
          <w:rFonts w:ascii="Times New Roman" w:hAnsi="Times New Roman" w:cs="Times New Roman"/>
          <w:spacing w:val="-4"/>
          <w:lang w:val="en-GB"/>
        </w:rPr>
      </w:pPr>
    </w:p>
    <w:p w14:paraId="42628904" w14:textId="50A6CF7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30a </w:t>
      </w:r>
    </w:p>
    <w:p w14:paraId="592F343F" w14:textId="77777777" w:rsidR="00F87394" w:rsidRPr="004D442D" w:rsidRDefault="00703F0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Reproduction on Paper or </w:t>
      </w:r>
      <w:proofErr w:type="gramStart"/>
      <w:r w:rsidRPr="004D442D">
        <w:rPr>
          <w:rFonts w:ascii="Times New Roman" w:hAnsi="Times New Roman" w:cs="Times New Roman"/>
          <w:b/>
          <w:lang w:val="en-GB"/>
        </w:rPr>
        <w:t>Other</w:t>
      </w:r>
      <w:proofErr w:type="gramEnd"/>
      <w:r w:rsidRPr="004D442D">
        <w:rPr>
          <w:rFonts w:ascii="Times New Roman" w:hAnsi="Times New Roman" w:cs="Times New Roman"/>
          <w:b/>
          <w:lang w:val="en-GB"/>
        </w:rPr>
        <w:t xml:space="preserve"> Similar Base</w:t>
      </w:r>
    </w:p>
    <w:p w14:paraId="02F42DE8" w14:textId="77777777" w:rsidR="00F87394"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b/>
          <w:bCs/>
          <w:lang w:val="en-GB"/>
        </w:rPr>
        <w:tab/>
      </w:r>
      <w:r w:rsidRPr="004D442D">
        <w:rPr>
          <w:rFonts w:ascii="Times New Roman" w:hAnsi="Times New Roman" w:cs="Times New Roman"/>
          <w:lang w:val="en-GB"/>
        </w:rPr>
        <w:t xml:space="preserve">(1) </w:t>
      </w:r>
      <w:r w:rsidR="00703F0D"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703F0D" w:rsidRPr="004D442D">
        <w:rPr>
          <w:rFonts w:ascii="Times New Roman" w:hAnsi="Times New Roman" w:cs="Times New Roman"/>
          <w:lang w:val="en-GB"/>
        </w:rPr>
        <w:t>infringed by:</w:t>
      </w:r>
    </w:p>
    <w:p w14:paraId="6C91C8AA" w14:textId="77777777" w:rsidR="00B22020"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D76B97" w:rsidRPr="004D442D">
        <w:rPr>
          <w:rFonts w:ascii="Times New Roman" w:hAnsi="Times New Roman" w:cs="Times New Roman"/>
          <w:lang w:val="en-GB"/>
        </w:rPr>
        <w:tab/>
      </w:r>
      <w:r w:rsidR="00703F0D" w:rsidRPr="004D442D">
        <w:rPr>
          <w:rFonts w:ascii="Times New Roman" w:hAnsi="Times New Roman" w:cs="Times New Roman"/>
          <w:lang w:val="en-GB"/>
        </w:rPr>
        <w:t>a natural person who for its own personal use</w:t>
      </w:r>
      <w:r w:rsidR="003631C2" w:rsidRPr="004D442D">
        <w:rPr>
          <w:rFonts w:ascii="Times New Roman" w:hAnsi="Times New Roman" w:cs="Times New Roman"/>
          <w:lang w:val="en-GB"/>
        </w:rPr>
        <w:t>,</w:t>
      </w:r>
    </w:p>
    <w:p w14:paraId="2FCC021F"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B22020" w:rsidRPr="004D442D">
        <w:rPr>
          <w:rFonts w:ascii="Times New Roman" w:hAnsi="Times New Roman" w:cs="Times New Roman"/>
          <w:lang w:val="en-GB"/>
        </w:rPr>
        <w:t xml:space="preserve">a legal person or a </w:t>
      </w:r>
      <w:r w:rsidR="007B7CA2" w:rsidRPr="004D442D">
        <w:rPr>
          <w:rFonts w:ascii="Times New Roman" w:hAnsi="Times New Roman" w:cs="Times New Roman"/>
          <w:lang w:val="en-GB"/>
        </w:rPr>
        <w:t>solo self-employed individual</w:t>
      </w:r>
      <w:r w:rsidR="00B22020" w:rsidRPr="004D442D">
        <w:rPr>
          <w:rFonts w:ascii="Times New Roman" w:hAnsi="Times New Roman" w:cs="Times New Roman"/>
          <w:lang w:val="en-GB"/>
        </w:rPr>
        <w:t xml:space="preserve"> who for their own internal use</w:t>
      </w:r>
      <w:r w:rsidR="003631C2" w:rsidRPr="004D442D">
        <w:rPr>
          <w:rFonts w:ascii="Times New Roman" w:hAnsi="Times New Roman" w:cs="Times New Roman"/>
          <w:lang w:val="en-GB"/>
        </w:rPr>
        <w:t>,</w:t>
      </w:r>
    </w:p>
    <w:p w14:paraId="407A1A15"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D76B97" w:rsidRPr="004D442D">
        <w:rPr>
          <w:rFonts w:ascii="Times New Roman" w:hAnsi="Times New Roman" w:cs="Times New Roman"/>
          <w:lang w:val="en-GB"/>
        </w:rPr>
        <w:tab/>
      </w:r>
      <w:r w:rsidR="00FD3FA5" w:rsidRPr="004D442D">
        <w:rPr>
          <w:rFonts w:ascii="Times New Roman" w:hAnsi="Times New Roman" w:cs="Times New Roman"/>
          <w:lang w:val="en-GB"/>
        </w:rPr>
        <w:t>anybody</w:t>
      </w:r>
      <w:r w:rsidR="00B22020" w:rsidRPr="004D442D">
        <w:rPr>
          <w:rFonts w:ascii="Times New Roman" w:hAnsi="Times New Roman" w:cs="Times New Roman"/>
          <w:lang w:val="en-GB"/>
        </w:rPr>
        <w:t xml:space="preserve">, </w:t>
      </w:r>
      <w:r w:rsidR="00590F18" w:rsidRPr="004D442D">
        <w:rPr>
          <w:rFonts w:ascii="Times New Roman" w:hAnsi="Times New Roman" w:cs="Times New Roman"/>
          <w:lang w:val="en-GB"/>
        </w:rPr>
        <w:t xml:space="preserve">who </w:t>
      </w:r>
      <w:r w:rsidR="00B22020" w:rsidRPr="004D442D">
        <w:rPr>
          <w:rFonts w:ascii="Times New Roman" w:hAnsi="Times New Roman" w:cs="Times New Roman"/>
          <w:lang w:val="en-GB"/>
        </w:rPr>
        <w:t>upon order, for personal use by a natural person</w:t>
      </w:r>
      <w:r w:rsidR="003631C2" w:rsidRPr="004D442D">
        <w:rPr>
          <w:rFonts w:ascii="Times New Roman" w:hAnsi="Times New Roman" w:cs="Times New Roman"/>
          <w:lang w:val="en-GB"/>
        </w:rPr>
        <w:t>,</w:t>
      </w:r>
    </w:p>
    <w:p w14:paraId="274761A9"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D76B97" w:rsidRPr="004D442D">
        <w:rPr>
          <w:rFonts w:ascii="Times New Roman" w:hAnsi="Times New Roman" w:cs="Times New Roman"/>
          <w:lang w:val="en-GB"/>
        </w:rPr>
        <w:tab/>
      </w:r>
      <w:r w:rsidR="00FD3FA5" w:rsidRPr="004D442D">
        <w:rPr>
          <w:rFonts w:ascii="Times New Roman" w:hAnsi="Times New Roman" w:cs="Times New Roman"/>
          <w:lang w:val="en-GB"/>
        </w:rPr>
        <w:t>anybody</w:t>
      </w:r>
      <w:r w:rsidR="00B22020" w:rsidRPr="004D442D">
        <w:rPr>
          <w:rFonts w:ascii="Times New Roman" w:hAnsi="Times New Roman" w:cs="Times New Roman"/>
          <w:lang w:val="en-GB"/>
        </w:rPr>
        <w:t xml:space="preserve">, </w:t>
      </w:r>
      <w:r w:rsidR="00590F18" w:rsidRPr="004D442D">
        <w:rPr>
          <w:rFonts w:ascii="Times New Roman" w:hAnsi="Times New Roman" w:cs="Times New Roman"/>
          <w:lang w:val="en-GB"/>
        </w:rPr>
        <w:t xml:space="preserve">who </w:t>
      </w:r>
      <w:r w:rsidR="00B22020" w:rsidRPr="004D442D">
        <w:rPr>
          <w:rFonts w:ascii="Times New Roman" w:hAnsi="Times New Roman" w:cs="Times New Roman"/>
          <w:lang w:val="en-GB"/>
        </w:rPr>
        <w:t>upon order, for a legal person</w:t>
      </w:r>
      <w:r w:rsidR="00076219" w:rsidRPr="004D442D">
        <w:rPr>
          <w:rFonts w:ascii="Times New Roman" w:hAnsi="Times New Roman" w:cs="Times New Roman"/>
          <w:lang w:val="en-GB"/>
        </w:rPr>
        <w:t>'</w:t>
      </w:r>
      <w:r w:rsidR="00B22020" w:rsidRPr="004D442D">
        <w:rPr>
          <w:rFonts w:ascii="Times New Roman" w:hAnsi="Times New Roman" w:cs="Times New Roman"/>
          <w:lang w:val="en-GB"/>
        </w:rPr>
        <w:t xml:space="preserve">s or a </w:t>
      </w:r>
      <w:r w:rsidR="007B7CA2" w:rsidRPr="004D442D">
        <w:rPr>
          <w:rFonts w:ascii="Times New Roman" w:hAnsi="Times New Roman" w:cs="Times New Roman"/>
          <w:lang w:val="en-GB"/>
        </w:rPr>
        <w:t>solo self-employed individual</w:t>
      </w:r>
      <w:r w:rsidR="00076219" w:rsidRPr="004D442D">
        <w:rPr>
          <w:rFonts w:ascii="Times New Roman" w:hAnsi="Times New Roman" w:cs="Times New Roman"/>
          <w:lang w:val="en-GB"/>
        </w:rPr>
        <w:t>'</w:t>
      </w:r>
      <w:r w:rsidR="00B22020" w:rsidRPr="004D442D">
        <w:rPr>
          <w:rFonts w:ascii="Times New Roman" w:hAnsi="Times New Roman" w:cs="Times New Roman"/>
          <w:lang w:val="en-GB"/>
        </w:rPr>
        <w:t xml:space="preserve">s own internal use </w:t>
      </w:r>
    </w:p>
    <w:p w14:paraId="787A558D" w14:textId="0A7A15FC" w:rsidR="00F87394" w:rsidRPr="004D442D" w:rsidRDefault="00B22020"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makes a printed reproduction of a work on paper or other similar base by the photographic technique or by any other process with similar effects, except where a printed reproduction is made of the </w:t>
      </w:r>
      <w:r w:rsidR="00AD5612" w:rsidRPr="004D442D">
        <w:rPr>
          <w:rFonts w:ascii="Times New Roman" w:hAnsi="Times New Roman" w:cs="Times New Roman"/>
          <w:lang w:val="en-GB"/>
        </w:rPr>
        <w:t>musical notation of a</w:t>
      </w:r>
      <w:r w:rsidRPr="004D442D">
        <w:rPr>
          <w:rFonts w:ascii="Times New Roman" w:hAnsi="Times New Roman" w:cs="Times New Roman"/>
          <w:lang w:val="en-GB"/>
        </w:rPr>
        <w:t xml:space="preserve"> musical </w:t>
      </w:r>
      <w:r w:rsidRPr="004D442D">
        <w:rPr>
          <w:rFonts w:ascii="Times New Roman" w:hAnsi="Times New Roman" w:cs="Times New Roman"/>
          <w:lang w:val="en-GB"/>
        </w:rPr>
        <w:lastRenderedPageBreak/>
        <w:t xml:space="preserve">work </w:t>
      </w:r>
      <w:r w:rsidR="008B24E9" w:rsidRPr="004D442D">
        <w:rPr>
          <w:rFonts w:ascii="Times New Roman" w:hAnsi="Times New Roman" w:cs="Times New Roman"/>
          <w:lang w:val="en-GB"/>
        </w:rPr>
        <w:t xml:space="preserve">or </w:t>
      </w:r>
      <w:r w:rsidRPr="004D442D">
        <w:rPr>
          <w:rFonts w:ascii="Times New Roman" w:hAnsi="Times New Roman" w:cs="Times New Roman"/>
          <w:lang w:val="en-GB"/>
        </w:rPr>
        <w:t>music</w:t>
      </w:r>
      <w:r w:rsidR="0056587E" w:rsidRPr="004D442D">
        <w:rPr>
          <w:rFonts w:ascii="Times New Roman" w:hAnsi="Times New Roman" w:cs="Times New Roman"/>
          <w:lang w:val="en-GB"/>
        </w:rPr>
        <w:t>al</w:t>
      </w:r>
      <w:r w:rsidR="008B24E9" w:rsidRPr="004D442D">
        <w:rPr>
          <w:rFonts w:ascii="Times New Roman" w:hAnsi="Times New Roman" w:cs="Times New Roman"/>
          <w:lang w:val="en-GB"/>
        </w:rPr>
        <w:t xml:space="preserve"> – dramatic</w:t>
      </w:r>
      <w:r w:rsidRPr="004D442D">
        <w:rPr>
          <w:rFonts w:ascii="Times New Roman" w:hAnsi="Times New Roman" w:cs="Times New Roman"/>
          <w:lang w:val="en-GB"/>
        </w:rPr>
        <w:t xml:space="preserve"> work and where</w:t>
      </w:r>
      <w:r w:rsidR="00A86755" w:rsidRPr="004D442D">
        <w:rPr>
          <w:rFonts w:ascii="Times New Roman" w:hAnsi="Times New Roman" w:cs="Times New Roman"/>
          <w:lang w:val="en-GB"/>
        </w:rPr>
        <w:t>,</w:t>
      </w:r>
      <w:r w:rsidR="00AD5612" w:rsidRPr="004D442D">
        <w:rPr>
          <w:rFonts w:ascii="Times New Roman" w:hAnsi="Times New Roman" w:cs="Times New Roman"/>
          <w:lang w:val="en-GB"/>
        </w:rPr>
        <w:t xml:space="preserve"> in cases under</w:t>
      </w:r>
      <w:r w:rsidR="00590F18" w:rsidRPr="004D442D">
        <w:rPr>
          <w:rFonts w:ascii="Times New Roman" w:hAnsi="Times New Roman" w:cs="Times New Roman"/>
          <w:lang w:val="en-GB"/>
        </w:rPr>
        <w:t xml:space="preserve"> </w:t>
      </w:r>
      <w:r w:rsidR="005021DE" w:rsidRPr="004D442D">
        <w:rPr>
          <w:rFonts w:ascii="Times New Roman" w:hAnsi="Times New Roman" w:cs="Times New Roman"/>
          <w:lang w:val="en-GB"/>
        </w:rPr>
        <w:t>l</w:t>
      </w:r>
      <w:r w:rsidR="00A86755" w:rsidRPr="004D442D">
        <w:rPr>
          <w:rFonts w:ascii="Times New Roman" w:hAnsi="Times New Roman" w:cs="Times New Roman"/>
          <w:lang w:val="en-GB"/>
        </w:rPr>
        <w:t>etters</w:t>
      </w:r>
      <w:r w:rsidR="00AD5612" w:rsidRPr="004D442D">
        <w:rPr>
          <w:rFonts w:ascii="Times New Roman" w:hAnsi="Times New Roman" w:cs="Times New Roman"/>
          <w:lang w:val="en-GB"/>
        </w:rPr>
        <w:t xml:space="preserve"> </w:t>
      </w:r>
      <w:r w:rsidR="00590F18" w:rsidRPr="004D442D">
        <w:rPr>
          <w:rFonts w:ascii="Times New Roman" w:hAnsi="Times New Roman" w:cs="Times New Roman"/>
          <w:lang w:val="en-GB"/>
        </w:rPr>
        <w:t>(</w:t>
      </w:r>
      <w:r w:rsidR="00AD5612" w:rsidRPr="004D442D">
        <w:rPr>
          <w:rFonts w:ascii="Times New Roman" w:hAnsi="Times New Roman" w:cs="Times New Roman"/>
          <w:lang w:val="en-GB"/>
        </w:rPr>
        <w:t xml:space="preserve">c) and </w:t>
      </w:r>
      <w:r w:rsidR="00590F18" w:rsidRPr="004D442D">
        <w:rPr>
          <w:rFonts w:ascii="Times New Roman" w:hAnsi="Times New Roman" w:cs="Times New Roman"/>
          <w:lang w:val="en-GB"/>
        </w:rPr>
        <w:t>(</w:t>
      </w:r>
      <w:r w:rsidR="00AD5612" w:rsidRPr="004D442D">
        <w:rPr>
          <w:rFonts w:ascii="Times New Roman" w:hAnsi="Times New Roman" w:cs="Times New Roman"/>
          <w:lang w:val="en-GB"/>
        </w:rPr>
        <w:t>d)</w:t>
      </w:r>
      <w:r w:rsidR="00A86755" w:rsidRPr="004D442D">
        <w:rPr>
          <w:rFonts w:ascii="Times New Roman" w:hAnsi="Times New Roman" w:cs="Times New Roman"/>
          <w:lang w:val="en-GB"/>
        </w:rPr>
        <w:t>,</w:t>
      </w:r>
      <w:r w:rsidR="00AD5612" w:rsidRPr="004D442D">
        <w:rPr>
          <w:rFonts w:ascii="Times New Roman" w:hAnsi="Times New Roman" w:cs="Times New Roman"/>
          <w:lang w:val="en-GB"/>
        </w:rPr>
        <w:t xml:space="preserve"> the remuneration is paid in a </w:t>
      </w:r>
      <w:r w:rsidR="00C11F4D" w:rsidRPr="004D442D">
        <w:rPr>
          <w:rFonts w:ascii="Times New Roman" w:hAnsi="Times New Roman" w:cs="Times New Roman"/>
          <w:lang w:val="en-GB"/>
        </w:rPr>
        <w:t xml:space="preserve">regular </w:t>
      </w:r>
      <w:r w:rsidR="00AD5612" w:rsidRPr="004D442D">
        <w:rPr>
          <w:rFonts w:ascii="Times New Roman" w:hAnsi="Times New Roman" w:cs="Times New Roman"/>
          <w:lang w:val="en-GB"/>
        </w:rPr>
        <w:t xml:space="preserve">and timely manner in accordance with </w:t>
      </w:r>
      <w:r w:rsidR="00E80C4B">
        <w:rPr>
          <w:rFonts w:ascii="Times New Roman" w:hAnsi="Times New Roman" w:cs="Times New Roman"/>
          <w:lang w:val="en-GB"/>
        </w:rPr>
        <w:t>Section</w:t>
      </w:r>
      <w:r w:rsidR="00F87394" w:rsidRPr="004D442D">
        <w:rPr>
          <w:rFonts w:ascii="Times New Roman" w:hAnsi="Times New Roman" w:cs="Times New Roman"/>
          <w:lang w:val="en-GB"/>
        </w:rPr>
        <w:t xml:space="preserve"> 25.</w:t>
      </w:r>
    </w:p>
    <w:p w14:paraId="0830F52B" w14:textId="026DD894"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(2) </w:t>
      </w:r>
      <w:r w:rsidR="00AD5612" w:rsidRPr="004D442D">
        <w:rPr>
          <w:rFonts w:ascii="Times New Roman" w:hAnsi="Times New Roman" w:cs="Times New Roman"/>
          <w:lang w:val="en-GB"/>
        </w:rPr>
        <w:t>Provisions of</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30</w:t>
      </w:r>
      <w:r w:rsidR="00A86755" w:rsidRPr="004D442D">
        <w:rPr>
          <w:rFonts w:ascii="Times New Roman" w:hAnsi="Times New Roman" w:cs="Times New Roman"/>
          <w:lang w:val="en-GB"/>
        </w:rPr>
        <w:t xml:space="preserve"> </w:t>
      </w:r>
      <w:r w:rsidR="005021DE" w:rsidRPr="004D442D">
        <w:rPr>
          <w:rFonts w:ascii="Times New Roman" w:hAnsi="Times New Roman" w:cs="Times New Roman"/>
          <w:lang w:val="en-GB"/>
        </w:rPr>
        <w:t>p</w:t>
      </w:r>
      <w:r w:rsidR="00A86755" w:rsidRPr="004D442D">
        <w:rPr>
          <w:rFonts w:ascii="Times New Roman" w:hAnsi="Times New Roman" w:cs="Times New Roman"/>
          <w:lang w:val="en-GB"/>
        </w:rPr>
        <w:t>aragraphs 4 to 6</w:t>
      </w:r>
      <w:r w:rsidR="00AD5612" w:rsidRPr="004D442D">
        <w:rPr>
          <w:rFonts w:ascii="Times New Roman" w:hAnsi="Times New Roman" w:cs="Times New Roman"/>
          <w:lang w:val="en-GB"/>
        </w:rPr>
        <w:t xml:space="preserve"> shall apply </w:t>
      </w:r>
      <w:r w:rsidR="00AD5612" w:rsidRPr="004D442D">
        <w:rPr>
          <w:rFonts w:ascii="Times New Roman" w:hAnsi="Times New Roman" w:cs="Times New Roman"/>
          <w:i/>
          <w:lang w:val="en-GB"/>
        </w:rPr>
        <w:t>mutatis mutandis</w:t>
      </w:r>
      <w:r w:rsidR="00AD5612" w:rsidRPr="004D442D">
        <w:rPr>
          <w:rFonts w:ascii="Times New Roman" w:hAnsi="Times New Roman" w:cs="Times New Roman"/>
          <w:lang w:val="en-GB"/>
        </w:rPr>
        <w:t xml:space="preserve">. </w:t>
      </w:r>
    </w:p>
    <w:p w14:paraId="593A184F" w14:textId="77777777" w:rsidR="0034054A" w:rsidRPr="004D442D" w:rsidRDefault="0034054A" w:rsidP="004D442D">
      <w:pPr>
        <w:pStyle w:val="Prosttext"/>
        <w:spacing w:before="120"/>
        <w:jc w:val="both"/>
        <w:rPr>
          <w:rFonts w:ascii="Times New Roman" w:hAnsi="Times New Roman" w:cs="Times New Roman"/>
          <w:lang w:val="en-GB"/>
        </w:rPr>
      </w:pPr>
    </w:p>
    <w:p w14:paraId="24C3768D" w14:textId="4ADEC83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30b</w:t>
      </w:r>
    </w:p>
    <w:p w14:paraId="79A7CF9E" w14:textId="77777777" w:rsidR="008E5208" w:rsidRPr="004D442D" w:rsidRDefault="0050604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 xml:space="preserve">Demonstration or </w:t>
      </w:r>
      <w:r w:rsidR="00F445E8" w:rsidRPr="004D442D">
        <w:rPr>
          <w:rFonts w:ascii="Times New Roman" w:hAnsi="Times New Roman" w:cs="Times New Roman"/>
          <w:b/>
          <w:lang w:val="en-GB"/>
        </w:rPr>
        <w:t>R</w:t>
      </w:r>
      <w:r w:rsidRPr="004D442D">
        <w:rPr>
          <w:rFonts w:ascii="Times New Roman" w:hAnsi="Times New Roman" w:cs="Times New Roman"/>
          <w:b/>
          <w:lang w:val="en-GB"/>
        </w:rPr>
        <w:t xml:space="preserve">epair of </w:t>
      </w:r>
      <w:r w:rsidR="00F445E8" w:rsidRPr="004D442D">
        <w:rPr>
          <w:rFonts w:ascii="Times New Roman" w:hAnsi="Times New Roman" w:cs="Times New Roman"/>
          <w:b/>
          <w:lang w:val="en-GB"/>
        </w:rPr>
        <w:t>E</w:t>
      </w:r>
      <w:r w:rsidRPr="004D442D">
        <w:rPr>
          <w:rFonts w:ascii="Times New Roman" w:hAnsi="Times New Roman" w:cs="Times New Roman"/>
          <w:b/>
          <w:lang w:val="en-GB"/>
        </w:rPr>
        <w:t>quipment</w:t>
      </w:r>
    </w:p>
    <w:p w14:paraId="35D4DCC8"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r>
      <w:r w:rsidR="00AD5612"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AD5612" w:rsidRPr="004D442D">
        <w:rPr>
          <w:rFonts w:ascii="Times New Roman" w:hAnsi="Times New Roman" w:cs="Times New Roman"/>
          <w:lang w:val="en-GB"/>
        </w:rPr>
        <w:t xml:space="preserve">infringed by </w:t>
      </w:r>
      <w:r w:rsidR="00FD3FA5" w:rsidRPr="004D442D">
        <w:rPr>
          <w:rFonts w:ascii="Times New Roman" w:hAnsi="Times New Roman" w:cs="Times New Roman"/>
          <w:lang w:val="en-GB"/>
        </w:rPr>
        <w:t>anybody</w:t>
      </w:r>
      <w:r w:rsidR="00590F18" w:rsidRPr="004D442D">
        <w:rPr>
          <w:rFonts w:ascii="Times New Roman" w:hAnsi="Times New Roman" w:cs="Times New Roman"/>
          <w:lang w:val="en-GB"/>
        </w:rPr>
        <w:t xml:space="preserve"> who</w:t>
      </w:r>
      <w:r w:rsidR="00AD5612" w:rsidRPr="004D442D">
        <w:rPr>
          <w:rFonts w:ascii="Times New Roman" w:hAnsi="Times New Roman" w:cs="Times New Roman"/>
          <w:lang w:val="en-GB"/>
        </w:rPr>
        <w:t xml:space="preserve"> uses a work to the necessary extent in connection with the demonstration or repair of </w:t>
      </w:r>
      <w:r w:rsidR="00590F18" w:rsidRPr="004D442D">
        <w:rPr>
          <w:rFonts w:ascii="Times New Roman" w:hAnsi="Times New Roman" w:cs="Times New Roman"/>
          <w:lang w:val="en-GB"/>
        </w:rPr>
        <w:t>equipment</w:t>
      </w:r>
      <w:r w:rsidR="0056587E" w:rsidRPr="004D442D">
        <w:rPr>
          <w:rFonts w:ascii="Times New Roman" w:hAnsi="Times New Roman" w:cs="Times New Roman"/>
          <w:lang w:val="en-GB"/>
        </w:rPr>
        <w:t xml:space="preserve"> </w:t>
      </w:r>
      <w:r w:rsidR="00AD5612" w:rsidRPr="004D442D">
        <w:rPr>
          <w:rFonts w:ascii="Times New Roman" w:hAnsi="Times New Roman" w:cs="Times New Roman"/>
          <w:lang w:val="en-GB"/>
        </w:rPr>
        <w:t>for a customer</w:t>
      </w:r>
      <w:r w:rsidRPr="004D442D">
        <w:rPr>
          <w:rFonts w:ascii="Times New Roman" w:hAnsi="Times New Roman" w:cs="Times New Roman"/>
          <w:lang w:val="en-GB"/>
        </w:rPr>
        <w:t xml:space="preserve">. </w:t>
      </w:r>
    </w:p>
    <w:p w14:paraId="4226AC37" w14:textId="77777777" w:rsidR="0034054A" w:rsidRPr="004D442D" w:rsidRDefault="0034054A" w:rsidP="004D442D">
      <w:pPr>
        <w:pStyle w:val="Prosttext"/>
        <w:spacing w:before="120"/>
        <w:jc w:val="both"/>
        <w:rPr>
          <w:rFonts w:ascii="Times New Roman" w:hAnsi="Times New Roman" w:cs="Times New Roman"/>
          <w:lang w:val="en-GB"/>
        </w:rPr>
      </w:pPr>
    </w:p>
    <w:p w14:paraId="60A97F5D" w14:textId="11E61E0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31</w:t>
      </w:r>
    </w:p>
    <w:p w14:paraId="6187F444" w14:textId="77777777" w:rsidR="00F87394" w:rsidRPr="004D442D" w:rsidRDefault="00AD561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Quotations</w:t>
      </w:r>
    </w:p>
    <w:p w14:paraId="37B2BA9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AD5612"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AD5612" w:rsidRPr="004D442D">
        <w:rPr>
          <w:rFonts w:ascii="Times New Roman" w:hAnsi="Times New Roman" w:cs="Times New Roman"/>
          <w:lang w:val="en-GB"/>
        </w:rPr>
        <w:t xml:space="preserve">infringed by </w:t>
      </w:r>
      <w:r w:rsidR="00FD3FA5" w:rsidRPr="004D442D">
        <w:rPr>
          <w:rFonts w:ascii="Times New Roman" w:hAnsi="Times New Roman" w:cs="Times New Roman"/>
          <w:lang w:val="en-GB"/>
        </w:rPr>
        <w:t xml:space="preserve">anybody </w:t>
      </w:r>
      <w:r w:rsidR="00590F18" w:rsidRPr="004D442D">
        <w:rPr>
          <w:rFonts w:ascii="Times New Roman" w:hAnsi="Times New Roman" w:cs="Times New Roman"/>
          <w:lang w:val="en-GB"/>
        </w:rPr>
        <w:t>who</w:t>
      </w:r>
      <w:r w:rsidR="002025B2" w:rsidRPr="004D442D">
        <w:rPr>
          <w:rFonts w:ascii="Times New Roman" w:hAnsi="Times New Roman" w:cs="Times New Roman"/>
          <w:lang w:val="en-GB"/>
        </w:rPr>
        <w:t>:</w:t>
      </w:r>
    </w:p>
    <w:p w14:paraId="5EADA75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D76B97" w:rsidRPr="004D442D">
        <w:rPr>
          <w:rFonts w:ascii="Times New Roman" w:hAnsi="Times New Roman" w:cs="Times New Roman"/>
          <w:lang w:val="en-GB"/>
        </w:rPr>
        <w:tab/>
      </w:r>
      <w:r w:rsidR="00B776A4" w:rsidRPr="004D442D">
        <w:rPr>
          <w:rFonts w:ascii="Times New Roman" w:hAnsi="Times New Roman" w:cs="Times New Roman"/>
          <w:lang w:val="en-GB"/>
        </w:rPr>
        <w:t>In</w:t>
      </w:r>
      <w:r w:rsidR="002025B2" w:rsidRPr="004D442D">
        <w:rPr>
          <w:rFonts w:ascii="Times New Roman" w:hAnsi="Times New Roman" w:cs="Times New Roman"/>
          <w:lang w:val="en-GB"/>
        </w:rPr>
        <w:t xml:space="preserve"> his</w:t>
      </w:r>
      <w:r w:rsidR="00A86755" w:rsidRPr="004D442D">
        <w:rPr>
          <w:rFonts w:ascii="Times New Roman" w:hAnsi="Times New Roman" w:cs="Times New Roman"/>
          <w:lang w:val="en-GB"/>
        </w:rPr>
        <w:t>/</w:t>
      </w:r>
      <w:r w:rsidR="009D2785" w:rsidRPr="004D442D">
        <w:rPr>
          <w:rFonts w:ascii="Times New Roman" w:hAnsi="Times New Roman" w:cs="Times New Roman"/>
          <w:lang w:val="en-GB"/>
        </w:rPr>
        <w:t xml:space="preserve">her </w:t>
      </w:r>
      <w:r w:rsidR="002025B2" w:rsidRPr="004D442D">
        <w:rPr>
          <w:rFonts w:ascii="Times New Roman" w:hAnsi="Times New Roman" w:cs="Times New Roman"/>
          <w:lang w:val="en-GB"/>
        </w:rPr>
        <w:t xml:space="preserve">own work </w:t>
      </w:r>
      <w:r w:rsidRPr="004D442D">
        <w:rPr>
          <w:rFonts w:ascii="Times New Roman" w:hAnsi="Times New Roman" w:cs="Times New Roman"/>
          <w:lang w:val="en-GB"/>
        </w:rPr>
        <w:t>u</w:t>
      </w:r>
      <w:r w:rsidR="002025B2" w:rsidRPr="004D442D">
        <w:rPr>
          <w:rFonts w:ascii="Times New Roman" w:hAnsi="Times New Roman" w:cs="Times New Roman"/>
          <w:lang w:val="en-GB"/>
        </w:rPr>
        <w:t>ses to a justified extent exce</w:t>
      </w:r>
      <w:r w:rsidR="00DE2E9F" w:rsidRPr="004D442D">
        <w:rPr>
          <w:rFonts w:ascii="Times New Roman" w:hAnsi="Times New Roman" w:cs="Times New Roman"/>
          <w:lang w:val="en-GB"/>
        </w:rPr>
        <w:t>r</w:t>
      </w:r>
      <w:r w:rsidR="002025B2" w:rsidRPr="004D442D">
        <w:rPr>
          <w:rFonts w:ascii="Times New Roman" w:hAnsi="Times New Roman" w:cs="Times New Roman"/>
          <w:lang w:val="en-GB"/>
        </w:rPr>
        <w:t>pts from works of other authors</w:t>
      </w:r>
      <w:r w:rsidR="00590F18" w:rsidRPr="004D442D">
        <w:rPr>
          <w:rFonts w:ascii="Times New Roman" w:hAnsi="Times New Roman" w:cs="Times New Roman"/>
          <w:lang w:val="en-GB"/>
        </w:rPr>
        <w:t xml:space="preserve"> which were made public</w:t>
      </w:r>
      <w:r w:rsidR="002025B2" w:rsidRPr="004D442D">
        <w:rPr>
          <w:rFonts w:ascii="Times New Roman" w:hAnsi="Times New Roman" w:cs="Times New Roman"/>
          <w:lang w:val="en-GB"/>
        </w:rPr>
        <w:t xml:space="preserve">; </w:t>
      </w:r>
    </w:p>
    <w:p w14:paraId="46F9CF6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B776A4" w:rsidRPr="004D442D">
        <w:rPr>
          <w:rFonts w:ascii="Times New Roman" w:hAnsi="Times New Roman" w:cs="Times New Roman"/>
          <w:lang w:val="en-GB"/>
        </w:rPr>
        <w:t>U</w:t>
      </w:r>
      <w:r w:rsidR="002025B2" w:rsidRPr="004D442D">
        <w:rPr>
          <w:rFonts w:ascii="Times New Roman" w:hAnsi="Times New Roman" w:cs="Times New Roman"/>
          <w:lang w:val="en-GB"/>
        </w:rPr>
        <w:t>ses excerpts from a work</w:t>
      </w:r>
      <w:r w:rsidR="00DE2E9F" w:rsidRPr="004D442D">
        <w:rPr>
          <w:rFonts w:ascii="Times New Roman" w:hAnsi="Times New Roman" w:cs="Times New Roman"/>
          <w:lang w:val="en-GB"/>
        </w:rPr>
        <w:t>,</w:t>
      </w:r>
      <w:r w:rsidR="002025B2" w:rsidRPr="004D442D">
        <w:rPr>
          <w:rFonts w:ascii="Times New Roman" w:hAnsi="Times New Roman" w:cs="Times New Roman"/>
          <w:lang w:val="en-GB"/>
        </w:rPr>
        <w:t xml:space="preserve"> or small works in their entirety</w:t>
      </w:r>
      <w:r w:rsidR="00DE2E9F" w:rsidRPr="004D442D">
        <w:rPr>
          <w:rFonts w:ascii="Times New Roman" w:hAnsi="Times New Roman" w:cs="Times New Roman"/>
          <w:lang w:val="en-GB"/>
        </w:rPr>
        <w:t>,</w:t>
      </w:r>
      <w:r w:rsidR="002025B2" w:rsidRPr="004D442D">
        <w:rPr>
          <w:rFonts w:ascii="Times New Roman" w:hAnsi="Times New Roman" w:cs="Times New Roman"/>
          <w:lang w:val="en-GB"/>
        </w:rPr>
        <w:t xml:space="preserve"> for </w:t>
      </w:r>
      <w:r w:rsidR="00F00D23" w:rsidRPr="004D442D">
        <w:rPr>
          <w:rFonts w:ascii="Times New Roman" w:hAnsi="Times New Roman" w:cs="Times New Roman"/>
          <w:lang w:val="en-GB"/>
        </w:rPr>
        <w:t xml:space="preserve">the purposes of critique or </w:t>
      </w:r>
      <w:r w:rsidR="002025B2" w:rsidRPr="004D442D">
        <w:rPr>
          <w:rFonts w:ascii="Times New Roman" w:hAnsi="Times New Roman" w:cs="Times New Roman"/>
          <w:lang w:val="en-GB"/>
        </w:rPr>
        <w:t xml:space="preserve">review </w:t>
      </w:r>
      <w:r w:rsidR="00F00D23" w:rsidRPr="004D442D">
        <w:rPr>
          <w:rFonts w:ascii="Times New Roman" w:hAnsi="Times New Roman" w:cs="Times New Roman"/>
          <w:lang w:val="en-GB"/>
        </w:rPr>
        <w:t>related to such a work and for the purposes of scientific or technical</w:t>
      </w:r>
      <w:r w:rsidR="00590F18" w:rsidRPr="004D442D">
        <w:rPr>
          <w:rFonts w:ascii="Times New Roman" w:hAnsi="Times New Roman" w:cs="Times New Roman"/>
          <w:lang w:val="en-GB"/>
        </w:rPr>
        <w:t xml:space="preserve"> </w:t>
      </w:r>
      <w:r w:rsidR="00F00D23" w:rsidRPr="004D442D">
        <w:rPr>
          <w:rFonts w:ascii="Times New Roman" w:hAnsi="Times New Roman" w:cs="Times New Roman"/>
          <w:lang w:val="en-GB"/>
        </w:rPr>
        <w:t>work</w:t>
      </w:r>
      <w:r w:rsidR="006827B9" w:rsidRPr="004D442D">
        <w:rPr>
          <w:rFonts w:ascii="Times New Roman" w:hAnsi="Times New Roman" w:cs="Times New Roman"/>
          <w:lang w:val="en-GB"/>
        </w:rPr>
        <w:t xml:space="preserve"> and </w:t>
      </w:r>
      <w:r w:rsidR="00F00D23" w:rsidRPr="004D442D">
        <w:rPr>
          <w:rFonts w:ascii="Times New Roman" w:hAnsi="Times New Roman" w:cs="Times New Roman"/>
          <w:lang w:val="en-GB"/>
        </w:rPr>
        <w:t>such use being</w:t>
      </w:r>
      <w:r w:rsidR="00F86593" w:rsidRPr="004D442D">
        <w:rPr>
          <w:rFonts w:ascii="Times New Roman" w:hAnsi="Times New Roman" w:cs="Times New Roman"/>
          <w:lang w:val="en-GB"/>
        </w:rPr>
        <w:t xml:space="preserve"> </w:t>
      </w:r>
      <w:r w:rsidR="00F00D23" w:rsidRPr="004D442D">
        <w:rPr>
          <w:rFonts w:ascii="Times New Roman" w:hAnsi="Times New Roman" w:cs="Times New Roman"/>
          <w:lang w:val="en-GB"/>
        </w:rPr>
        <w:t xml:space="preserve">made to the extent </w:t>
      </w:r>
      <w:r w:rsidR="00F80411" w:rsidRPr="004D442D">
        <w:rPr>
          <w:rFonts w:ascii="Times New Roman" w:hAnsi="Times New Roman" w:cs="Times New Roman"/>
          <w:lang w:val="en-GB"/>
        </w:rPr>
        <w:t xml:space="preserve">complying with fair practices and </w:t>
      </w:r>
      <w:r w:rsidR="00F00D23" w:rsidRPr="004D442D">
        <w:rPr>
          <w:rFonts w:ascii="Times New Roman" w:hAnsi="Times New Roman" w:cs="Times New Roman"/>
          <w:lang w:val="en-GB"/>
        </w:rPr>
        <w:t>required by the specific purpose;</w:t>
      </w:r>
      <w:r w:rsidRPr="004D442D">
        <w:rPr>
          <w:rFonts w:ascii="Times New Roman" w:hAnsi="Times New Roman" w:cs="Times New Roman"/>
          <w:lang w:val="en-GB"/>
        </w:rPr>
        <w:t xml:space="preserve"> </w:t>
      </w:r>
    </w:p>
    <w:p w14:paraId="7896ACF5"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D76B97" w:rsidRPr="004D442D">
        <w:rPr>
          <w:rFonts w:ascii="Times New Roman" w:hAnsi="Times New Roman" w:cs="Times New Roman"/>
          <w:lang w:val="en-GB"/>
        </w:rPr>
        <w:tab/>
      </w:r>
      <w:r w:rsidR="00B776A4" w:rsidRPr="004D442D">
        <w:rPr>
          <w:rFonts w:ascii="Times New Roman" w:hAnsi="Times New Roman" w:cs="Times New Roman"/>
          <w:lang w:val="en-GB"/>
        </w:rPr>
        <w:t>Use</w:t>
      </w:r>
      <w:r w:rsidR="00F00D23" w:rsidRPr="004D442D">
        <w:rPr>
          <w:rFonts w:ascii="Times New Roman" w:hAnsi="Times New Roman" w:cs="Times New Roman"/>
          <w:lang w:val="en-GB"/>
        </w:rPr>
        <w:t xml:space="preserve">s the work </w:t>
      </w:r>
      <w:r w:rsidR="00590F18" w:rsidRPr="004D442D">
        <w:rPr>
          <w:rFonts w:ascii="Times New Roman" w:hAnsi="Times New Roman" w:cs="Times New Roman"/>
          <w:lang w:val="en-GB"/>
        </w:rPr>
        <w:t>while teaching</w:t>
      </w:r>
      <w:r w:rsidR="00F00D23" w:rsidRPr="004D442D">
        <w:rPr>
          <w:rFonts w:ascii="Times New Roman" w:hAnsi="Times New Roman" w:cs="Times New Roman"/>
          <w:lang w:val="en-GB"/>
        </w:rPr>
        <w:t xml:space="preserve"> for illustration purposes or during scientific research, without seeking to achieve direct or indirect </w:t>
      </w:r>
      <w:r w:rsidR="00F32C1F" w:rsidRPr="004D442D">
        <w:rPr>
          <w:rFonts w:ascii="Times New Roman" w:hAnsi="Times New Roman" w:cs="Times New Roman"/>
          <w:lang w:val="en-GB"/>
        </w:rPr>
        <w:t>economic or commercial gain</w:t>
      </w:r>
      <w:r w:rsidR="00F00D23" w:rsidRPr="004D442D">
        <w:rPr>
          <w:rFonts w:ascii="Times New Roman" w:hAnsi="Times New Roman" w:cs="Times New Roman"/>
          <w:lang w:val="en-GB"/>
        </w:rPr>
        <w:t xml:space="preserve"> and without exceeding the extent adequate to the given purpose</w:t>
      </w:r>
      <w:r w:rsidRPr="004D442D">
        <w:rPr>
          <w:rFonts w:ascii="Times New Roman" w:hAnsi="Times New Roman" w:cs="Times New Roman"/>
          <w:lang w:val="en-GB"/>
        </w:rPr>
        <w:t xml:space="preserve">; </w:t>
      </w:r>
    </w:p>
    <w:p w14:paraId="47762D96" w14:textId="77777777" w:rsidR="00F87394" w:rsidRPr="004D442D" w:rsidRDefault="00F00D23"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however,</w:t>
      </w:r>
      <w:r w:rsidR="00590F18" w:rsidRPr="004D442D">
        <w:rPr>
          <w:rFonts w:ascii="Times New Roman" w:hAnsi="Times New Roman" w:cs="Times New Roman"/>
          <w:lang w:val="en-GB"/>
        </w:rPr>
        <w:t xml:space="preserve"> if possible,</w:t>
      </w:r>
      <w:r w:rsidRPr="004D442D">
        <w:rPr>
          <w:rFonts w:ascii="Times New Roman" w:hAnsi="Times New Roman" w:cs="Times New Roman"/>
          <w:lang w:val="en-GB"/>
        </w:rPr>
        <w:t xml:space="preserve"> the name of the author, unless the work is an anonymous work, or the name of the person under whose name the work is being introduced in public</w:t>
      </w:r>
      <w:r w:rsidR="009B05FC" w:rsidRPr="004D442D">
        <w:rPr>
          <w:rFonts w:ascii="Times New Roman" w:hAnsi="Times New Roman" w:cs="Times New Roman"/>
          <w:lang w:val="en-GB"/>
        </w:rPr>
        <w:t xml:space="preserve"> and the title of the work and source</w:t>
      </w:r>
      <w:r w:rsidRPr="004D442D">
        <w:rPr>
          <w:rFonts w:ascii="Times New Roman" w:hAnsi="Times New Roman" w:cs="Times New Roman"/>
          <w:lang w:val="en-GB"/>
        </w:rPr>
        <w:t xml:space="preserve">, </w:t>
      </w:r>
      <w:r w:rsidR="009B05FC" w:rsidRPr="004D442D">
        <w:rPr>
          <w:rFonts w:ascii="Times New Roman" w:hAnsi="Times New Roman" w:cs="Times New Roman"/>
          <w:lang w:val="en-GB"/>
        </w:rPr>
        <w:t xml:space="preserve">shall </w:t>
      </w:r>
      <w:r w:rsidRPr="004D442D">
        <w:rPr>
          <w:rFonts w:ascii="Times New Roman" w:hAnsi="Times New Roman" w:cs="Times New Roman"/>
          <w:lang w:val="en-GB"/>
        </w:rPr>
        <w:t>always be indicated</w:t>
      </w:r>
      <w:r w:rsidR="00F87394" w:rsidRPr="004D442D">
        <w:rPr>
          <w:rFonts w:ascii="Times New Roman" w:hAnsi="Times New Roman" w:cs="Times New Roman"/>
          <w:lang w:val="en-GB"/>
        </w:rPr>
        <w:t xml:space="preserve">. </w:t>
      </w:r>
    </w:p>
    <w:p w14:paraId="1BBFB3A1" w14:textId="77777777" w:rsidR="0034054A"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(2) </w:t>
      </w:r>
      <w:r w:rsidR="00444D8B" w:rsidRPr="004D442D">
        <w:rPr>
          <w:rFonts w:ascii="Times New Roman" w:hAnsi="Times New Roman" w:cs="Times New Roman"/>
          <w:lang w:val="en-GB"/>
        </w:rPr>
        <w:t xml:space="preserve">Copyright shall likewise not be infringed by </w:t>
      </w:r>
      <w:r w:rsidR="00F6491F" w:rsidRPr="004D442D">
        <w:rPr>
          <w:rFonts w:ascii="Times New Roman" w:hAnsi="Times New Roman" w:cs="Times New Roman"/>
          <w:lang w:val="en-GB"/>
        </w:rPr>
        <w:t xml:space="preserve">anybody who </w:t>
      </w:r>
      <w:r w:rsidR="00444D8B" w:rsidRPr="004D442D">
        <w:rPr>
          <w:rFonts w:ascii="Times New Roman" w:hAnsi="Times New Roman" w:cs="Times New Roman"/>
          <w:lang w:val="en-GB"/>
        </w:rPr>
        <w:t>makes further use of excerpts from a work</w:t>
      </w:r>
      <w:r w:rsidR="00DE2E9F" w:rsidRPr="004D442D">
        <w:rPr>
          <w:rFonts w:ascii="Times New Roman" w:hAnsi="Times New Roman" w:cs="Times New Roman"/>
          <w:lang w:val="en-GB"/>
        </w:rPr>
        <w:t>,</w:t>
      </w:r>
      <w:r w:rsidR="00444D8B" w:rsidRPr="004D442D">
        <w:rPr>
          <w:rFonts w:ascii="Times New Roman" w:hAnsi="Times New Roman" w:cs="Times New Roman"/>
          <w:lang w:val="en-GB"/>
        </w:rPr>
        <w:t xml:space="preserve"> or small works in their entirety</w:t>
      </w:r>
      <w:r w:rsidR="00DE2E9F" w:rsidRPr="004D442D">
        <w:rPr>
          <w:rFonts w:ascii="Times New Roman" w:hAnsi="Times New Roman" w:cs="Times New Roman"/>
          <w:lang w:val="en-GB"/>
        </w:rPr>
        <w:t>,</w:t>
      </w:r>
      <w:r w:rsidRPr="004D442D">
        <w:rPr>
          <w:rFonts w:ascii="Times New Roman" w:hAnsi="Times New Roman" w:cs="Times New Roman"/>
          <w:lang w:val="en-GB"/>
        </w:rPr>
        <w:t xml:space="preserve"> </w:t>
      </w:r>
      <w:r w:rsidR="00444D8B" w:rsidRPr="004D442D">
        <w:rPr>
          <w:rFonts w:ascii="Times New Roman" w:hAnsi="Times New Roman" w:cs="Times New Roman"/>
          <w:lang w:val="en-GB"/>
        </w:rPr>
        <w:t xml:space="preserve">as referred to in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 xml:space="preserve">1 </w:t>
      </w:r>
      <w:r w:rsidR="005021DE" w:rsidRPr="004D442D">
        <w:rPr>
          <w:rFonts w:ascii="Times New Roman" w:hAnsi="Times New Roman" w:cs="Times New Roman"/>
          <w:lang w:val="en-GB"/>
        </w:rPr>
        <w:t xml:space="preserve">letter </w:t>
      </w:r>
      <w:r w:rsidR="009B05FC" w:rsidRPr="004D442D">
        <w:rPr>
          <w:rFonts w:ascii="Times New Roman" w:hAnsi="Times New Roman" w:cs="Times New Roman"/>
          <w:lang w:val="en-GB"/>
        </w:rPr>
        <w:t>(</w:t>
      </w:r>
      <w:r w:rsidR="00444D8B" w:rsidRPr="004D442D">
        <w:rPr>
          <w:rFonts w:ascii="Times New Roman" w:hAnsi="Times New Roman" w:cs="Times New Roman"/>
          <w:lang w:val="en-GB"/>
        </w:rPr>
        <w:t xml:space="preserve">a) or </w:t>
      </w:r>
      <w:r w:rsidR="009B05FC" w:rsidRPr="004D442D">
        <w:rPr>
          <w:rFonts w:ascii="Times New Roman" w:hAnsi="Times New Roman" w:cs="Times New Roman"/>
          <w:lang w:val="en-GB"/>
        </w:rPr>
        <w:t>(</w:t>
      </w:r>
      <w:r w:rsidR="00444D8B" w:rsidRPr="004D442D">
        <w:rPr>
          <w:rFonts w:ascii="Times New Roman" w:hAnsi="Times New Roman" w:cs="Times New Roman"/>
          <w:lang w:val="en-GB"/>
        </w:rPr>
        <w:t>b);</w:t>
      </w:r>
      <w:r w:rsidRPr="004D442D">
        <w:rPr>
          <w:rFonts w:ascii="Times New Roman" w:hAnsi="Times New Roman" w:cs="Times New Roman"/>
          <w:lang w:val="en-GB"/>
        </w:rPr>
        <w:t xml:space="preserve"> </w:t>
      </w:r>
      <w:r w:rsidR="00444D8B" w:rsidRPr="004D442D">
        <w:rPr>
          <w:rFonts w:ascii="Times New Roman" w:hAnsi="Times New Roman" w:cs="Times New Roman"/>
          <w:lang w:val="en-GB"/>
        </w:rPr>
        <w:t xml:space="preserve">provisions of </w:t>
      </w:r>
      <w:r w:rsidR="005021DE" w:rsidRPr="004D442D">
        <w:rPr>
          <w:rFonts w:ascii="Times New Roman" w:hAnsi="Times New Roman" w:cs="Times New Roman"/>
          <w:lang w:val="en-GB"/>
        </w:rPr>
        <w:t xml:space="preserve">paragraph </w:t>
      </w:r>
      <w:r w:rsidR="00A86755" w:rsidRPr="004D442D">
        <w:rPr>
          <w:rFonts w:ascii="Times New Roman" w:hAnsi="Times New Roman" w:cs="Times New Roman"/>
          <w:lang w:val="en-GB"/>
        </w:rPr>
        <w:t>1</w:t>
      </w:r>
      <w:r w:rsidR="00444D8B" w:rsidRPr="004D442D">
        <w:rPr>
          <w:rFonts w:ascii="Times New Roman" w:hAnsi="Times New Roman" w:cs="Times New Roman"/>
          <w:lang w:val="en-GB"/>
        </w:rPr>
        <w:t xml:space="preserve"> after the semicolon shall apply</w:t>
      </w:r>
      <w:r w:rsidR="00E27F2F" w:rsidRPr="004D442D">
        <w:rPr>
          <w:rFonts w:ascii="Times New Roman" w:hAnsi="Times New Roman" w:cs="Times New Roman"/>
          <w:lang w:val="en-GB"/>
        </w:rPr>
        <w:t xml:space="preserve"> </w:t>
      </w:r>
      <w:r w:rsidR="00444D8B" w:rsidRPr="004D442D">
        <w:rPr>
          <w:rFonts w:ascii="Times New Roman" w:hAnsi="Times New Roman" w:cs="Times New Roman"/>
          <w:i/>
          <w:lang w:val="en-GB"/>
        </w:rPr>
        <w:t>mutatis mutandis</w:t>
      </w:r>
      <w:r w:rsidR="00444D8B" w:rsidRPr="004D442D">
        <w:rPr>
          <w:rFonts w:ascii="Times New Roman" w:hAnsi="Times New Roman" w:cs="Times New Roman"/>
          <w:lang w:val="en-GB"/>
        </w:rPr>
        <w:t>.</w:t>
      </w:r>
    </w:p>
    <w:p w14:paraId="245ADCB0" w14:textId="77777777" w:rsidR="0034054A" w:rsidRPr="004D442D" w:rsidRDefault="0034054A" w:rsidP="004D442D">
      <w:pPr>
        <w:pStyle w:val="Prosttext"/>
        <w:spacing w:before="120"/>
        <w:jc w:val="both"/>
        <w:rPr>
          <w:rFonts w:ascii="Times New Roman" w:hAnsi="Times New Roman" w:cs="Times New Roman"/>
          <w:lang w:val="en-GB"/>
        </w:rPr>
      </w:pPr>
    </w:p>
    <w:p w14:paraId="4CD1246D" w14:textId="41D7C44E" w:rsidR="00F82143"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2143" w:rsidRPr="004D442D">
        <w:rPr>
          <w:rFonts w:ascii="Times New Roman" w:hAnsi="Times New Roman" w:cs="Times New Roman"/>
          <w:lang w:val="en-GB"/>
        </w:rPr>
        <w:t xml:space="preserve"> 31a</w:t>
      </w:r>
    </w:p>
    <w:p w14:paraId="0E6F574C" w14:textId="77777777" w:rsidR="00F82143" w:rsidRPr="004D442D" w:rsidRDefault="00F8214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Licences for digital teaching</w:t>
      </w:r>
    </w:p>
    <w:p w14:paraId="6074AF16" w14:textId="77777777" w:rsidR="00F82143" w:rsidRPr="004D442D" w:rsidRDefault="00F8214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A school, higher education institution or education or training facility</w:t>
      </w:r>
      <w:r w:rsidRPr="004D442D">
        <w:rPr>
          <w:rFonts w:ascii="Times New Roman" w:hAnsi="Times New Roman" w:cs="Times New Roman"/>
          <w:vertAlign w:val="superscript"/>
          <w:lang w:val="en-GB"/>
        </w:rPr>
        <w:t xml:space="preserve">31) </w:t>
      </w:r>
      <w:r w:rsidRPr="004D442D">
        <w:rPr>
          <w:rFonts w:ascii="Times New Roman" w:hAnsi="Times New Roman" w:cs="Times New Roman"/>
          <w:lang w:val="en-GB"/>
        </w:rPr>
        <w:t>is not infringing copyright if it digitally uses a work under its own responsibility in teaching for illustrative purposes, not for direct or indirect economic or commercial gain, provided that it is done on the premises of the school or facility or in other places, or within a secure electronic environment accessible only to pupils or students and teachers of the school or facility, and provided that the name of the author, the title of the work and the source, where applicable, are indicated.</w:t>
      </w:r>
    </w:p>
    <w:p w14:paraId="776DCCD6" w14:textId="7D2ED2AD" w:rsidR="00F82143" w:rsidRPr="004D442D" w:rsidRDefault="00F8214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 xml:space="preserve">The use of a work referred to in paragraph 1 shall be deemed to take place only in a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of the European Economic Area in which the school, higher education institution or education or training facility using the work is established or recognised by that State</w:t>
      </w:r>
      <w:r w:rsidRPr="004D442D">
        <w:rPr>
          <w:rFonts w:ascii="Times New Roman" w:hAnsi="Times New Roman" w:cs="Times New Roman"/>
          <w:vertAlign w:val="superscript"/>
          <w:lang w:val="en-GB"/>
        </w:rPr>
        <w:t>32).</w:t>
      </w:r>
    </w:p>
    <w:p w14:paraId="4A581285" w14:textId="77777777" w:rsidR="0034054A" w:rsidRPr="004D442D" w:rsidRDefault="00F82143" w:rsidP="004D442D">
      <w:pPr>
        <w:pStyle w:val="Prosttext"/>
        <w:spacing w:before="120"/>
        <w:ind w:firstLine="284"/>
        <w:jc w:val="both"/>
        <w:rPr>
          <w:rFonts w:ascii="Times New Roman" w:hAnsi="Times New Roman" w:cs="Times New Roman"/>
          <w:vertAlign w:val="superscript"/>
          <w:lang w:val="en-GB"/>
        </w:rPr>
      </w:pPr>
      <w:r w:rsidRPr="004D442D">
        <w:rPr>
          <w:rFonts w:ascii="Times New Roman" w:hAnsi="Times New Roman" w:cs="Times New Roman"/>
          <w:lang w:val="en-GB"/>
        </w:rPr>
        <w:t>(3)</w:t>
      </w:r>
      <w:r w:rsidRPr="004D442D">
        <w:rPr>
          <w:rFonts w:ascii="Times New Roman" w:hAnsi="Times New Roman" w:cs="Times New Roman"/>
          <w:lang w:val="en-GB"/>
        </w:rPr>
        <w:tab/>
        <w:t>The provisions of paragraph 1 shall not apply to the use of a work primarily intended for educational purposes and to the use of a published sheet music of musical or musical-dramatic work. A work primarily intended for educational purposes means a work which has been granted an approval clause under the Education Act</w:t>
      </w:r>
      <w:r w:rsidRPr="004D442D">
        <w:rPr>
          <w:rFonts w:ascii="Times New Roman" w:hAnsi="Times New Roman" w:cs="Times New Roman"/>
          <w:vertAlign w:val="superscript"/>
          <w:lang w:val="en-GB"/>
        </w:rPr>
        <w:t xml:space="preserve">33) </w:t>
      </w:r>
      <w:r w:rsidRPr="004D442D">
        <w:rPr>
          <w:rFonts w:ascii="Times New Roman" w:hAnsi="Times New Roman" w:cs="Times New Roman"/>
          <w:lang w:val="en-GB"/>
        </w:rPr>
        <w:t>and other such textbooks or teaching texts</w:t>
      </w:r>
      <w:r w:rsidRPr="004D442D">
        <w:rPr>
          <w:rFonts w:ascii="Times New Roman" w:hAnsi="Times New Roman" w:cs="Times New Roman"/>
          <w:vertAlign w:val="superscript"/>
          <w:lang w:val="en-GB"/>
        </w:rPr>
        <w:t>34).</w:t>
      </w:r>
    </w:p>
    <w:p w14:paraId="2FCB5DFF" w14:textId="77777777" w:rsidR="0034054A" w:rsidRPr="004D442D" w:rsidRDefault="0034054A" w:rsidP="004D442D">
      <w:pPr>
        <w:pStyle w:val="Prosttext"/>
        <w:spacing w:before="120"/>
        <w:ind w:firstLine="284"/>
        <w:jc w:val="both"/>
        <w:rPr>
          <w:rFonts w:ascii="Times New Roman" w:hAnsi="Times New Roman" w:cs="Times New Roman"/>
          <w:vertAlign w:val="superscript"/>
          <w:lang w:val="en-GB"/>
        </w:rPr>
      </w:pPr>
    </w:p>
    <w:p w14:paraId="27E1C5C5" w14:textId="535FA17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32</w:t>
      </w:r>
    </w:p>
    <w:p w14:paraId="1B6CF102" w14:textId="77777777" w:rsidR="00F87394" w:rsidRPr="004D442D" w:rsidRDefault="00F8739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Pro</w:t>
      </w:r>
      <w:r w:rsidR="00444D8B" w:rsidRPr="004D442D">
        <w:rPr>
          <w:rFonts w:ascii="Times New Roman" w:hAnsi="Times New Roman" w:cs="Times New Roman"/>
          <w:b/>
          <w:bCs/>
          <w:lang w:val="en-GB"/>
        </w:rPr>
        <w:t>motion of Exhibition of Works of Art and Sale Thereof</w:t>
      </w:r>
    </w:p>
    <w:p w14:paraId="3D66966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spacing w:val="-2"/>
          <w:lang w:val="en-GB"/>
        </w:rPr>
        <w:t xml:space="preserve">(1) </w:t>
      </w:r>
      <w:r w:rsidR="00444D8B" w:rsidRPr="004D442D">
        <w:rPr>
          <w:rFonts w:ascii="Times New Roman" w:hAnsi="Times New Roman" w:cs="Times New Roman"/>
          <w:spacing w:val="-2"/>
          <w:lang w:val="en-GB"/>
        </w:rPr>
        <w:t xml:space="preserve">Copyright </w:t>
      </w:r>
      <w:r w:rsidR="003C152B" w:rsidRPr="004D442D">
        <w:rPr>
          <w:rFonts w:ascii="Times New Roman" w:hAnsi="Times New Roman" w:cs="Times New Roman"/>
          <w:lang w:val="en-GB"/>
        </w:rPr>
        <w:t xml:space="preserve">shall </w:t>
      </w:r>
      <w:r w:rsidR="001E4544" w:rsidRPr="004D442D">
        <w:rPr>
          <w:rFonts w:ascii="Times New Roman" w:hAnsi="Times New Roman" w:cs="Times New Roman"/>
          <w:lang w:val="en-GB"/>
        </w:rPr>
        <w:t>not</w:t>
      </w:r>
      <w:r w:rsidR="003C152B" w:rsidRPr="004D442D">
        <w:rPr>
          <w:rFonts w:ascii="Times New Roman" w:hAnsi="Times New Roman" w:cs="Times New Roman"/>
          <w:lang w:val="en-GB"/>
        </w:rPr>
        <w:t xml:space="preserve"> be</w:t>
      </w:r>
      <w:r w:rsidR="001E4544" w:rsidRPr="004D442D">
        <w:rPr>
          <w:rFonts w:ascii="Times New Roman" w:hAnsi="Times New Roman" w:cs="Times New Roman"/>
          <w:lang w:val="en-GB"/>
        </w:rPr>
        <w:t xml:space="preserve"> </w:t>
      </w:r>
      <w:r w:rsidR="00444D8B" w:rsidRPr="004D442D">
        <w:rPr>
          <w:rFonts w:ascii="Times New Roman" w:hAnsi="Times New Roman" w:cs="Times New Roman"/>
          <w:spacing w:val="-2"/>
          <w:lang w:val="en-GB"/>
        </w:rPr>
        <w:t xml:space="preserve">infringed by </w:t>
      </w:r>
      <w:r w:rsidR="00F80411" w:rsidRPr="004D442D">
        <w:rPr>
          <w:rFonts w:ascii="Times New Roman" w:hAnsi="Times New Roman" w:cs="Times New Roman"/>
          <w:spacing w:val="-2"/>
          <w:lang w:val="en-GB"/>
        </w:rPr>
        <w:t>anybody</w:t>
      </w:r>
      <w:r w:rsidR="00444D8B" w:rsidRPr="004D442D">
        <w:rPr>
          <w:rFonts w:ascii="Times New Roman" w:hAnsi="Times New Roman" w:cs="Times New Roman"/>
          <w:spacing w:val="-2"/>
          <w:lang w:val="en-GB"/>
        </w:rPr>
        <w:t xml:space="preserve">, </w:t>
      </w:r>
      <w:r w:rsidR="009B05FC" w:rsidRPr="004D442D">
        <w:rPr>
          <w:rFonts w:ascii="Times New Roman" w:hAnsi="Times New Roman" w:cs="Times New Roman"/>
          <w:spacing w:val="-2"/>
          <w:lang w:val="en-GB"/>
        </w:rPr>
        <w:t xml:space="preserve">who </w:t>
      </w:r>
      <w:r w:rsidR="00444D8B" w:rsidRPr="004D442D">
        <w:rPr>
          <w:rFonts w:ascii="Times New Roman" w:hAnsi="Times New Roman" w:cs="Times New Roman"/>
          <w:spacing w:val="-2"/>
          <w:lang w:val="en-GB"/>
        </w:rPr>
        <w:t>for the purposes of promoti</w:t>
      </w:r>
      <w:r w:rsidR="00F06741" w:rsidRPr="004D442D">
        <w:rPr>
          <w:rFonts w:ascii="Times New Roman" w:hAnsi="Times New Roman" w:cs="Times New Roman"/>
          <w:spacing w:val="-2"/>
          <w:lang w:val="en-GB"/>
        </w:rPr>
        <w:t>ng</w:t>
      </w:r>
      <w:r w:rsidR="00444D8B" w:rsidRPr="004D442D">
        <w:rPr>
          <w:rFonts w:ascii="Times New Roman" w:hAnsi="Times New Roman" w:cs="Times New Roman"/>
          <w:spacing w:val="-2"/>
          <w:lang w:val="en-GB"/>
        </w:rPr>
        <w:t xml:space="preserve"> an exhibition or sale of originals or reproductions of works of art, uses such works to the extent necessary for the promotion of such an event and </w:t>
      </w:r>
      <w:r w:rsidR="003C152B" w:rsidRPr="004D442D">
        <w:rPr>
          <w:rFonts w:ascii="Times New Roman" w:hAnsi="Times New Roman" w:cs="Times New Roman"/>
          <w:spacing w:val="-2"/>
          <w:lang w:val="en-GB"/>
        </w:rPr>
        <w:t xml:space="preserve">shall </w:t>
      </w:r>
      <w:r w:rsidR="00444D8B" w:rsidRPr="004D442D">
        <w:rPr>
          <w:rFonts w:ascii="Times New Roman" w:hAnsi="Times New Roman" w:cs="Times New Roman"/>
          <w:spacing w:val="-2"/>
          <w:lang w:val="en-GB"/>
        </w:rPr>
        <w:t xml:space="preserve">not use them in any other </w:t>
      </w:r>
      <w:r w:rsidR="00F608C7" w:rsidRPr="004D442D">
        <w:rPr>
          <w:rFonts w:ascii="Times New Roman" w:hAnsi="Times New Roman" w:cs="Times New Roman"/>
          <w:spacing w:val="-2"/>
          <w:lang w:val="en-GB"/>
        </w:rPr>
        <w:t xml:space="preserve">way </w:t>
      </w:r>
      <w:r w:rsidR="00444D8B" w:rsidRPr="004D442D">
        <w:rPr>
          <w:rFonts w:ascii="Times New Roman" w:hAnsi="Times New Roman" w:cs="Times New Roman"/>
          <w:spacing w:val="-2"/>
          <w:lang w:val="en-GB"/>
        </w:rPr>
        <w:t xml:space="preserve">for direct or indirect </w:t>
      </w:r>
      <w:r w:rsidR="00F32C1F" w:rsidRPr="004D442D">
        <w:rPr>
          <w:rFonts w:ascii="Times New Roman" w:hAnsi="Times New Roman" w:cs="Times New Roman"/>
          <w:spacing w:val="-2"/>
          <w:lang w:val="en-GB"/>
        </w:rPr>
        <w:t>economic or commercial gain</w:t>
      </w:r>
      <w:r w:rsidR="00444D8B" w:rsidRPr="004D442D">
        <w:rPr>
          <w:rFonts w:ascii="Times New Roman" w:hAnsi="Times New Roman" w:cs="Times New Roman"/>
          <w:spacing w:val="-2"/>
          <w:lang w:val="en-GB"/>
        </w:rPr>
        <w:t xml:space="preserve">. If </w:t>
      </w:r>
      <w:r w:rsidR="00FB35A6" w:rsidRPr="004D442D">
        <w:rPr>
          <w:rFonts w:ascii="Times New Roman" w:hAnsi="Times New Roman" w:cs="Times New Roman"/>
          <w:spacing w:val="-2"/>
          <w:lang w:val="en-GB"/>
        </w:rPr>
        <w:t xml:space="preserve">usual, the name </w:t>
      </w:r>
      <w:r w:rsidR="00FB35A6" w:rsidRPr="004D442D">
        <w:rPr>
          <w:rFonts w:ascii="Times New Roman" w:hAnsi="Times New Roman" w:cs="Times New Roman"/>
          <w:lang w:val="en-GB"/>
        </w:rPr>
        <w:t>of the author</w:t>
      </w:r>
      <w:r w:rsidR="009B05FC" w:rsidRPr="004D442D">
        <w:rPr>
          <w:rFonts w:ascii="Times New Roman" w:hAnsi="Times New Roman" w:cs="Times New Roman"/>
          <w:lang w:val="en-GB"/>
        </w:rPr>
        <w:t>,</w:t>
      </w:r>
      <w:r w:rsidR="00FB35A6" w:rsidRPr="004D442D">
        <w:rPr>
          <w:rFonts w:ascii="Times New Roman" w:hAnsi="Times New Roman" w:cs="Times New Roman"/>
          <w:lang w:val="en-GB"/>
        </w:rPr>
        <w:t xml:space="preserve"> unless the work is an anonymous work</w:t>
      </w:r>
      <w:r w:rsidR="009B05FC" w:rsidRPr="004D442D">
        <w:rPr>
          <w:rFonts w:ascii="Times New Roman" w:hAnsi="Times New Roman" w:cs="Times New Roman"/>
          <w:lang w:val="en-GB"/>
        </w:rPr>
        <w:t>,</w:t>
      </w:r>
      <w:r w:rsidR="00FB35A6" w:rsidRPr="004D442D">
        <w:rPr>
          <w:rFonts w:ascii="Times New Roman" w:hAnsi="Times New Roman" w:cs="Times New Roman"/>
          <w:lang w:val="en-GB"/>
        </w:rPr>
        <w:t xml:space="preserve"> or the name of the person under whose name the work is being introduced in public, </w:t>
      </w:r>
      <w:r w:rsidR="009B05FC" w:rsidRPr="004D442D">
        <w:rPr>
          <w:rFonts w:ascii="Times New Roman" w:hAnsi="Times New Roman" w:cs="Times New Roman"/>
          <w:lang w:val="en-GB"/>
        </w:rPr>
        <w:t xml:space="preserve">the title of the work and source </w:t>
      </w:r>
      <w:r w:rsidR="00FB35A6" w:rsidRPr="004D442D">
        <w:rPr>
          <w:rFonts w:ascii="Times New Roman" w:hAnsi="Times New Roman" w:cs="Times New Roman"/>
          <w:lang w:val="en-GB"/>
        </w:rPr>
        <w:t>shall always be indicated.</w:t>
      </w:r>
    </w:p>
    <w:p w14:paraId="23A565A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(2) </w:t>
      </w:r>
      <w:r w:rsidR="00FB35A6" w:rsidRPr="004D442D">
        <w:rPr>
          <w:rFonts w:ascii="Times New Roman" w:hAnsi="Times New Roman" w:cs="Times New Roman"/>
          <w:lang w:val="en-GB"/>
        </w:rPr>
        <w:t xml:space="preserve">In accordance with </w:t>
      </w:r>
      <w:r w:rsidR="005021DE" w:rsidRPr="004D442D">
        <w:rPr>
          <w:rFonts w:ascii="Times New Roman" w:hAnsi="Times New Roman" w:cs="Times New Roman"/>
          <w:lang w:val="en-GB"/>
        </w:rPr>
        <w:t xml:space="preserve">paragraph </w:t>
      </w:r>
      <w:r w:rsidR="008F588E" w:rsidRPr="004D442D">
        <w:rPr>
          <w:rFonts w:ascii="Times New Roman" w:hAnsi="Times New Roman" w:cs="Times New Roman"/>
          <w:lang w:val="en-GB"/>
        </w:rPr>
        <w:t>1</w:t>
      </w:r>
      <w:r w:rsidR="00FB35A6" w:rsidRPr="004D442D">
        <w:rPr>
          <w:rFonts w:ascii="Times New Roman" w:hAnsi="Times New Roman" w:cs="Times New Roman"/>
          <w:lang w:val="en-GB"/>
        </w:rPr>
        <w:t>, the catalogue of the exhibited works may be used further.</w:t>
      </w:r>
    </w:p>
    <w:p w14:paraId="1B39AF42" w14:textId="77777777" w:rsidR="0034054A" w:rsidRPr="004D442D" w:rsidRDefault="0034054A" w:rsidP="004D442D">
      <w:pPr>
        <w:pStyle w:val="Prosttext"/>
        <w:spacing w:before="120"/>
        <w:ind w:firstLine="284"/>
        <w:jc w:val="both"/>
        <w:rPr>
          <w:rFonts w:ascii="Times New Roman" w:hAnsi="Times New Roman" w:cs="Times New Roman"/>
          <w:lang w:val="en-GB"/>
        </w:rPr>
      </w:pPr>
    </w:p>
    <w:p w14:paraId="0F05268F" w14:textId="261AEAB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33</w:t>
      </w:r>
    </w:p>
    <w:p w14:paraId="53A4FC89" w14:textId="77777777" w:rsidR="00F87394" w:rsidRPr="004D442D" w:rsidRDefault="00B72C95"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Use </w:t>
      </w:r>
      <w:r w:rsidR="00FB35A6" w:rsidRPr="004D442D">
        <w:rPr>
          <w:rFonts w:ascii="Times New Roman" w:hAnsi="Times New Roman" w:cs="Times New Roman"/>
          <w:b/>
          <w:lang w:val="en-GB"/>
        </w:rPr>
        <w:t>of a Work Located in Public</w:t>
      </w:r>
      <w:r w:rsidR="00B776A4" w:rsidRPr="004D442D">
        <w:rPr>
          <w:rFonts w:ascii="Times New Roman" w:hAnsi="Times New Roman" w:cs="Times New Roman"/>
          <w:b/>
          <w:lang w:val="en-GB"/>
        </w:rPr>
        <w:t xml:space="preserve"> </w:t>
      </w:r>
      <w:r w:rsidRPr="004D442D">
        <w:rPr>
          <w:rFonts w:ascii="Times New Roman" w:hAnsi="Times New Roman" w:cs="Times New Roman"/>
          <w:b/>
          <w:lang w:val="en-GB"/>
        </w:rPr>
        <w:t>Place</w:t>
      </w:r>
    </w:p>
    <w:p w14:paraId="7B7903A2" w14:textId="77777777" w:rsidR="00FB35A6" w:rsidRPr="004D442D" w:rsidRDefault="00FB35A6" w:rsidP="004D442D">
      <w:pPr>
        <w:spacing w:before="120"/>
        <w:rPr>
          <w:sz w:val="20"/>
          <w:lang w:val="en-GB"/>
        </w:rPr>
      </w:pPr>
      <w:r w:rsidRPr="004D442D">
        <w:rPr>
          <w:b/>
          <w:sz w:val="20"/>
          <w:lang w:val="en-GB"/>
        </w:rPr>
        <w:tab/>
      </w:r>
      <w:r w:rsidRPr="004D442D">
        <w:rPr>
          <w:sz w:val="20"/>
          <w:lang w:val="en-GB"/>
        </w:rPr>
        <w:t>(1)</w:t>
      </w:r>
      <w:r w:rsidRPr="004D442D">
        <w:rPr>
          <w:b/>
          <w:sz w:val="20"/>
          <w:lang w:val="en-GB"/>
        </w:rPr>
        <w:t xml:space="preserve"> </w:t>
      </w:r>
      <w:r w:rsidRPr="004D442D">
        <w:rPr>
          <w:sz w:val="20"/>
          <w:lang w:val="en-GB"/>
        </w:rPr>
        <w:t xml:space="preserve">Copyright </w:t>
      </w:r>
      <w:r w:rsidR="001E4544" w:rsidRPr="004D442D">
        <w:rPr>
          <w:sz w:val="20"/>
          <w:lang w:val="en-GB"/>
        </w:rPr>
        <w:t xml:space="preserve">is not </w:t>
      </w:r>
      <w:r w:rsidRPr="004D442D">
        <w:rPr>
          <w:sz w:val="20"/>
          <w:lang w:val="en-GB"/>
        </w:rPr>
        <w:t xml:space="preserve">infringed by </w:t>
      </w:r>
      <w:r w:rsidR="00F80411" w:rsidRPr="004D442D">
        <w:rPr>
          <w:sz w:val="20"/>
          <w:lang w:val="en-GB"/>
        </w:rPr>
        <w:t xml:space="preserve">anybody </w:t>
      </w:r>
      <w:r w:rsidR="00B72C95" w:rsidRPr="004D442D">
        <w:rPr>
          <w:sz w:val="20"/>
          <w:lang w:val="en-GB"/>
        </w:rPr>
        <w:t xml:space="preserve">who </w:t>
      </w:r>
      <w:r w:rsidRPr="004D442D">
        <w:rPr>
          <w:sz w:val="20"/>
          <w:lang w:val="en-GB"/>
        </w:rPr>
        <w:t>records or expresses by drawing, painting, graphic art, photography or film a work permanently located on a square, in a street, in a park, on a public route or in any other public place</w:t>
      </w:r>
      <w:r w:rsidR="00B72C95" w:rsidRPr="004D442D">
        <w:rPr>
          <w:sz w:val="20"/>
          <w:lang w:val="en-GB"/>
        </w:rPr>
        <w:t>;</w:t>
      </w:r>
      <w:r w:rsidR="00F80411" w:rsidRPr="004D442D">
        <w:rPr>
          <w:sz w:val="20"/>
          <w:lang w:val="en-GB"/>
        </w:rPr>
        <w:t xml:space="preserve"> </w:t>
      </w:r>
      <w:r w:rsidR="00B72C95" w:rsidRPr="004D442D">
        <w:rPr>
          <w:sz w:val="20"/>
          <w:lang w:val="en-GB"/>
        </w:rPr>
        <w:t>c</w:t>
      </w:r>
      <w:r w:rsidR="0068759D" w:rsidRPr="004D442D">
        <w:rPr>
          <w:sz w:val="20"/>
          <w:lang w:val="en-GB"/>
        </w:rPr>
        <w:t>opyright shall likewise not be infringed by</w:t>
      </w:r>
      <w:r w:rsidR="00A14AA2" w:rsidRPr="004D442D">
        <w:rPr>
          <w:sz w:val="20"/>
          <w:lang w:val="en-GB"/>
        </w:rPr>
        <w:t xml:space="preserve"> anybody</w:t>
      </w:r>
      <w:r w:rsidR="00F6491F" w:rsidRPr="004D442D">
        <w:rPr>
          <w:sz w:val="20"/>
          <w:lang w:val="en-GB"/>
        </w:rPr>
        <w:t xml:space="preserve"> </w:t>
      </w:r>
      <w:r w:rsidR="00B72C95" w:rsidRPr="004D442D">
        <w:rPr>
          <w:sz w:val="20"/>
          <w:lang w:val="en-GB"/>
        </w:rPr>
        <w:t xml:space="preserve">who </w:t>
      </w:r>
      <w:r w:rsidR="0068759D" w:rsidRPr="004D442D">
        <w:rPr>
          <w:sz w:val="20"/>
          <w:lang w:val="en-GB"/>
        </w:rPr>
        <w:t>further use</w:t>
      </w:r>
      <w:r w:rsidR="00B72C95" w:rsidRPr="004D442D">
        <w:rPr>
          <w:sz w:val="20"/>
          <w:lang w:val="en-GB"/>
        </w:rPr>
        <w:t>s</w:t>
      </w:r>
      <w:r w:rsidR="0068759D" w:rsidRPr="004D442D">
        <w:rPr>
          <w:sz w:val="20"/>
          <w:lang w:val="en-GB"/>
        </w:rPr>
        <w:t xml:space="preserve"> a work so expressed, rendered or recorded. If possible, the name of the author (unless the work is an anonymous work) or the name of the person</w:t>
      </w:r>
      <w:r w:rsidR="005021DE" w:rsidRPr="004D442D">
        <w:rPr>
          <w:sz w:val="20"/>
          <w:lang w:val="en-GB"/>
        </w:rPr>
        <w:t xml:space="preserve"> </w:t>
      </w:r>
      <w:r w:rsidR="0068759D" w:rsidRPr="004D442D">
        <w:rPr>
          <w:sz w:val="20"/>
          <w:lang w:val="en-GB"/>
        </w:rPr>
        <w:t xml:space="preserve">under whose name the work is being introduced in public, </w:t>
      </w:r>
      <w:r w:rsidR="00B72C95" w:rsidRPr="004D442D">
        <w:rPr>
          <w:sz w:val="20"/>
          <w:lang w:val="en-GB"/>
        </w:rPr>
        <w:t xml:space="preserve">the title of the work and its location </w:t>
      </w:r>
      <w:r w:rsidR="0068759D" w:rsidRPr="004D442D">
        <w:rPr>
          <w:sz w:val="20"/>
          <w:lang w:val="en-GB"/>
        </w:rPr>
        <w:t>shall be indicated.</w:t>
      </w:r>
    </w:p>
    <w:p w14:paraId="6C8D6552" w14:textId="77777777" w:rsidR="00000E86" w:rsidRPr="004D442D" w:rsidRDefault="00FB35A6" w:rsidP="004D442D">
      <w:pPr>
        <w:spacing w:before="120"/>
        <w:ind w:firstLine="284"/>
        <w:rPr>
          <w:sz w:val="20"/>
          <w:lang w:val="en-GB"/>
        </w:rPr>
      </w:pPr>
      <w:r w:rsidRPr="004D442D">
        <w:rPr>
          <w:sz w:val="20"/>
          <w:lang w:val="en-GB"/>
        </w:rPr>
        <w:t>(2)</w:t>
      </w:r>
      <w:r w:rsidRPr="004D442D">
        <w:rPr>
          <w:b/>
          <w:sz w:val="20"/>
          <w:lang w:val="en-GB"/>
        </w:rPr>
        <w:t xml:space="preserve"> </w:t>
      </w:r>
      <w:r w:rsidRPr="004D442D">
        <w:rPr>
          <w:sz w:val="20"/>
          <w:lang w:val="en-GB"/>
        </w:rPr>
        <w:t xml:space="preserve">The provisions of </w:t>
      </w:r>
      <w:r w:rsidR="005021DE" w:rsidRPr="004D442D">
        <w:rPr>
          <w:sz w:val="20"/>
          <w:lang w:val="en-GB"/>
        </w:rPr>
        <w:t xml:space="preserve">paragraph </w:t>
      </w:r>
      <w:r w:rsidR="008F588E" w:rsidRPr="004D442D">
        <w:rPr>
          <w:sz w:val="20"/>
          <w:lang w:val="en-GB"/>
        </w:rPr>
        <w:t>1</w:t>
      </w:r>
      <w:r w:rsidRPr="004D442D">
        <w:rPr>
          <w:sz w:val="20"/>
          <w:lang w:val="en-GB"/>
        </w:rPr>
        <w:t xml:space="preserve"> shall not apply to </w:t>
      </w:r>
      <w:r w:rsidR="0068759D" w:rsidRPr="004D442D">
        <w:rPr>
          <w:sz w:val="20"/>
          <w:lang w:val="en-GB"/>
        </w:rPr>
        <w:t>making a</w:t>
      </w:r>
      <w:r w:rsidRPr="004D442D">
        <w:rPr>
          <w:sz w:val="20"/>
          <w:lang w:val="en-GB"/>
        </w:rPr>
        <w:t xml:space="preserve"> reproduction </w:t>
      </w:r>
      <w:r w:rsidR="0068759D" w:rsidRPr="004D442D">
        <w:rPr>
          <w:sz w:val="20"/>
          <w:lang w:val="en-GB"/>
        </w:rPr>
        <w:t xml:space="preserve">or imitation of a work </w:t>
      </w:r>
      <w:r w:rsidR="00EC1300" w:rsidRPr="004D442D">
        <w:rPr>
          <w:sz w:val="20"/>
          <w:lang w:val="en-GB"/>
        </w:rPr>
        <w:t xml:space="preserve">of architecture </w:t>
      </w:r>
      <w:r w:rsidR="0068759D" w:rsidRPr="004D442D">
        <w:rPr>
          <w:sz w:val="20"/>
          <w:lang w:val="en-GB"/>
        </w:rPr>
        <w:t xml:space="preserve">in the form of erecting a building </w:t>
      </w:r>
      <w:r w:rsidRPr="004D442D">
        <w:rPr>
          <w:sz w:val="20"/>
          <w:lang w:val="en-GB"/>
        </w:rPr>
        <w:t xml:space="preserve">and </w:t>
      </w:r>
      <w:r w:rsidR="0068759D" w:rsidRPr="004D442D">
        <w:rPr>
          <w:sz w:val="20"/>
          <w:lang w:val="en-GB"/>
        </w:rPr>
        <w:t xml:space="preserve">to the reproduction and </w:t>
      </w:r>
      <w:r w:rsidRPr="004D442D">
        <w:rPr>
          <w:sz w:val="20"/>
          <w:lang w:val="en-GB"/>
        </w:rPr>
        <w:t xml:space="preserve">distribution </w:t>
      </w:r>
      <w:r w:rsidR="0068759D" w:rsidRPr="004D442D">
        <w:rPr>
          <w:sz w:val="20"/>
          <w:lang w:val="en-GB"/>
        </w:rPr>
        <w:t>of a</w:t>
      </w:r>
      <w:r w:rsidRPr="004D442D">
        <w:rPr>
          <w:sz w:val="20"/>
          <w:lang w:val="en-GB"/>
        </w:rPr>
        <w:t xml:space="preserve"> work </w:t>
      </w:r>
      <w:r w:rsidR="0068759D" w:rsidRPr="004D442D">
        <w:rPr>
          <w:sz w:val="20"/>
          <w:lang w:val="en-GB"/>
        </w:rPr>
        <w:t>in the form</w:t>
      </w:r>
      <w:r w:rsidRPr="004D442D">
        <w:rPr>
          <w:sz w:val="20"/>
          <w:lang w:val="en-GB"/>
        </w:rPr>
        <w:t xml:space="preserve"> of a three-dimensional reproduction.</w:t>
      </w:r>
    </w:p>
    <w:p w14:paraId="0774E438" w14:textId="77777777" w:rsidR="0034054A" w:rsidRPr="004D442D" w:rsidRDefault="0034054A" w:rsidP="004D442D">
      <w:pPr>
        <w:spacing w:before="120"/>
        <w:ind w:firstLine="284"/>
        <w:rPr>
          <w:sz w:val="20"/>
          <w:lang w:val="en-GB"/>
        </w:rPr>
      </w:pPr>
    </w:p>
    <w:p w14:paraId="2A63DB56" w14:textId="58F89EC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34</w:t>
      </w:r>
    </w:p>
    <w:p w14:paraId="53E24569" w14:textId="77777777" w:rsidR="00F87394" w:rsidRPr="004D442D" w:rsidRDefault="00000E8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Official and Reporting Licence</w:t>
      </w:r>
    </w:p>
    <w:p w14:paraId="2A8DBED0" w14:textId="77777777" w:rsidR="00F87394" w:rsidRPr="004D442D" w:rsidRDefault="00000E8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Pr="004D442D">
        <w:rPr>
          <w:rFonts w:ascii="Times New Roman" w:hAnsi="Times New Roman" w:cs="Times New Roman"/>
          <w:lang w:val="en-GB"/>
        </w:rPr>
        <w:t xml:space="preserve"> infringed by </w:t>
      </w:r>
      <w:r w:rsidR="00F6491F" w:rsidRPr="004D442D">
        <w:rPr>
          <w:rFonts w:ascii="Times New Roman" w:hAnsi="Times New Roman" w:cs="Times New Roman"/>
          <w:lang w:val="en-GB"/>
        </w:rPr>
        <w:t xml:space="preserve">anybody </w:t>
      </w:r>
      <w:r w:rsidR="00B72C95" w:rsidRPr="004D442D">
        <w:rPr>
          <w:rFonts w:ascii="Times New Roman" w:hAnsi="Times New Roman" w:cs="Times New Roman"/>
          <w:lang w:val="en-GB"/>
        </w:rPr>
        <w:t xml:space="preserve">who </w:t>
      </w:r>
      <w:r w:rsidRPr="004D442D">
        <w:rPr>
          <w:rFonts w:ascii="Times New Roman" w:hAnsi="Times New Roman" w:cs="Times New Roman"/>
          <w:lang w:val="en-GB"/>
        </w:rPr>
        <w:t>uses:</w:t>
      </w:r>
    </w:p>
    <w:p w14:paraId="1ADDFA18" w14:textId="77777777" w:rsidR="00F87394" w:rsidRPr="004D442D" w:rsidRDefault="00F87394" w:rsidP="004D442D">
      <w:pPr>
        <w:pStyle w:val="Prosttext"/>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a)</w:t>
      </w:r>
      <w:r w:rsidR="00D76B97" w:rsidRPr="004D442D">
        <w:rPr>
          <w:rFonts w:ascii="Times New Roman" w:hAnsi="Times New Roman" w:cs="Times New Roman"/>
          <w:spacing w:val="-2"/>
          <w:lang w:val="en-GB"/>
        </w:rPr>
        <w:tab/>
      </w:r>
      <w:r w:rsidR="00000E86" w:rsidRPr="004D442D">
        <w:rPr>
          <w:rFonts w:ascii="Times New Roman" w:hAnsi="Times New Roman" w:cs="Times New Roman"/>
          <w:spacing w:val="-2"/>
          <w:lang w:val="en-GB"/>
        </w:rPr>
        <w:t>to a justifiable extent a work on the basis of law for purposes of public security, for court or administrative proceedings or for any other official purpose, or for parliamentary procedures and for taking minutes thereof;</w:t>
      </w:r>
    </w:p>
    <w:p w14:paraId="50D03DF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000E86" w:rsidRPr="004D442D">
        <w:rPr>
          <w:rFonts w:ascii="Times New Roman" w:hAnsi="Times New Roman" w:cs="Times New Roman"/>
          <w:lang w:val="en-GB"/>
        </w:rPr>
        <w:t>a work within the course of reporting on current events to an extent adequate to the</w:t>
      </w:r>
      <w:r w:rsidR="00BB74F2" w:rsidRPr="004D442D">
        <w:rPr>
          <w:rFonts w:ascii="Times New Roman" w:hAnsi="Times New Roman" w:cs="Times New Roman"/>
          <w:lang w:val="en-GB"/>
        </w:rPr>
        <w:t xml:space="preserve"> informative</w:t>
      </w:r>
      <w:r w:rsidR="00000E86" w:rsidRPr="004D442D">
        <w:rPr>
          <w:rFonts w:ascii="Times New Roman" w:hAnsi="Times New Roman" w:cs="Times New Roman"/>
          <w:lang w:val="en-GB"/>
        </w:rPr>
        <w:t xml:space="preserve"> purpose;</w:t>
      </w:r>
    </w:p>
    <w:p w14:paraId="5FE5FF00" w14:textId="77777777" w:rsidR="00F87394" w:rsidRPr="004D442D" w:rsidRDefault="00F87394" w:rsidP="004D442D">
      <w:pPr>
        <w:pStyle w:val="Prosttext"/>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c)</w:t>
      </w:r>
      <w:r w:rsidR="00D76B97" w:rsidRPr="004D442D">
        <w:rPr>
          <w:rFonts w:ascii="Times New Roman" w:hAnsi="Times New Roman" w:cs="Times New Roman"/>
          <w:spacing w:val="-2"/>
          <w:lang w:val="en-GB"/>
        </w:rPr>
        <w:tab/>
      </w:r>
      <w:r w:rsidR="00000E86" w:rsidRPr="004D442D">
        <w:rPr>
          <w:rFonts w:ascii="Times New Roman" w:hAnsi="Times New Roman" w:cs="Times New Roman"/>
          <w:spacing w:val="-2"/>
          <w:lang w:val="en-GB"/>
        </w:rPr>
        <w:t>to a justifiable extent</w:t>
      </w:r>
      <w:r w:rsidR="00DE2E9F" w:rsidRPr="004D442D">
        <w:rPr>
          <w:rFonts w:ascii="Times New Roman" w:hAnsi="Times New Roman" w:cs="Times New Roman"/>
          <w:spacing w:val="-2"/>
          <w:lang w:val="en-GB"/>
        </w:rPr>
        <w:t>,</w:t>
      </w:r>
      <w:r w:rsidR="00000E86" w:rsidRPr="004D442D">
        <w:rPr>
          <w:rFonts w:ascii="Times New Roman" w:hAnsi="Times New Roman" w:cs="Times New Roman"/>
          <w:spacing w:val="-2"/>
          <w:lang w:val="en-GB"/>
        </w:rPr>
        <w:t xml:space="preserve"> a work in periodical press or in broadcasting or in any other mass media providing </w:t>
      </w:r>
      <w:r w:rsidR="00BB74F2" w:rsidRPr="004D442D">
        <w:rPr>
          <w:rFonts w:ascii="Times New Roman" w:hAnsi="Times New Roman" w:cs="Times New Roman"/>
          <w:spacing w:val="-2"/>
          <w:lang w:val="en-GB"/>
        </w:rPr>
        <w:t xml:space="preserve">the reporting on current political, economic or religious matters that have already been published via any other mass communication media – or the translation thereof; a work so borrowed or the translation thereof may also be used otherwise; however, a work may not be so borrowed or further used if </w:t>
      </w:r>
      <w:r w:rsidR="00F06741" w:rsidRPr="004D442D">
        <w:rPr>
          <w:rFonts w:ascii="Times New Roman" w:hAnsi="Times New Roman" w:cs="Times New Roman"/>
          <w:spacing w:val="-2"/>
          <w:lang w:val="en-GB"/>
        </w:rPr>
        <w:t xml:space="preserve">such borrowing or further use is </w:t>
      </w:r>
      <w:r w:rsidR="00BB74F2" w:rsidRPr="004D442D">
        <w:rPr>
          <w:rFonts w:ascii="Times New Roman" w:hAnsi="Times New Roman" w:cs="Times New Roman"/>
          <w:spacing w:val="-2"/>
          <w:lang w:val="en-GB"/>
        </w:rPr>
        <w:t>explicitly forbidden;</w:t>
      </w:r>
    </w:p>
    <w:p w14:paraId="15748DC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D76B97" w:rsidRPr="004D442D">
        <w:rPr>
          <w:rFonts w:ascii="Times New Roman" w:hAnsi="Times New Roman" w:cs="Times New Roman"/>
          <w:lang w:val="en-GB"/>
        </w:rPr>
        <w:tab/>
      </w:r>
      <w:r w:rsidR="00BB74F2" w:rsidRPr="004D442D">
        <w:rPr>
          <w:rFonts w:ascii="Times New Roman" w:hAnsi="Times New Roman" w:cs="Times New Roman"/>
          <w:lang w:val="en-GB"/>
        </w:rPr>
        <w:t>a political speech or passages of a public lecture or similar works</w:t>
      </w:r>
      <w:r w:rsidR="005F7642" w:rsidRPr="004D442D">
        <w:rPr>
          <w:rFonts w:ascii="Times New Roman" w:hAnsi="Times New Roman" w:cs="Times New Roman"/>
          <w:lang w:val="en-GB"/>
        </w:rPr>
        <w:t>,</w:t>
      </w:r>
      <w:r w:rsidR="00BB74F2" w:rsidRPr="004D442D">
        <w:rPr>
          <w:rFonts w:ascii="Times New Roman" w:hAnsi="Times New Roman" w:cs="Times New Roman"/>
          <w:lang w:val="en-GB"/>
        </w:rPr>
        <w:t xml:space="preserve"> to an extent adequate to the informative purpose</w:t>
      </w:r>
      <w:r w:rsidRPr="004D442D">
        <w:rPr>
          <w:rFonts w:ascii="Times New Roman" w:hAnsi="Times New Roman" w:cs="Times New Roman"/>
          <w:lang w:val="en-GB"/>
        </w:rPr>
        <w:t>;</w:t>
      </w:r>
      <w:r w:rsidR="00BB74F2" w:rsidRPr="004D442D">
        <w:rPr>
          <w:rFonts w:ascii="Times New Roman" w:hAnsi="Times New Roman" w:cs="Times New Roman"/>
          <w:lang w:val="en-GB"/>
        </w:rPr>
        <w:t xml:space="preserve"> this shall be without prejudice to</w:t>
      </w:r>
      <w:r w:rsidRPr="004D442D">
        <w:rPr>
          <w:rFonts w:ascii="Times New Roman" w:hAnsi="Times New Roman" w:cs="Times New Roman"/>
          <w:lang w:val="en-GB"/>
        </w:rPr>
        <w:t xml:space="preserve"> </w:t>
      </w:r>
      <w:r w:rsidR="00BB74F2" w:rsidRPr="004D442D">
        <w:rPr>
          <w:rFonts w:ascii="Times New Roman" w:hAnsi="Times New Roman" w:cs="Times New Roman"/>
          <w:lang w:val="en-GB"/>
        </w:rPr>
        <w:t>the author</w:t>
      </w:r>
      <w:r w:rsidR="00076219" w:rsidRPr="004D442D">
        <w:rPr>
          <w:rFonts w:ascii="Times New Roman" w:hAnsi="Times New Roman" w:cs="Times New Roman"/>
          <w:lang w:val="en-GB"/>
        </w:rPr>
        <w:t>'</w:t>
      </w:r>
      <w:r w:rsidR="00BB74F2" w:rsidRPr="004D442D">
        <w:rPr>
          <w:rFonts w:ascii="Times New Roman" w:hAnsi="Times New Roman" w:cs="Times New Roman"/>
          <w:lang w:val="en-GB"/>
        </w:rPr>
        <w:t>s right to the use of such works</w:t>
      </w:r>
      <w:r w:rsidR="00B72C95" w:rsidRPr="004D442D">
        <w:rPr>
          <w:rFonts w:ascii="Times New Roman" w:hAnsi="Times New Roman" w:cs="Times New Roman"/>
          <w:lang w:val="en-GB"/>
        </w:rPr>
        <w:t xml:space="preserve"> in collection</w:t>
      </w:r>
      <w:r w:rsidRPr="004D442D">
        <w:rPr>
          <w:rFonts w:ascii="Times New Roman" w:hAnsi="Times New Roman" w:cs="Times New Roman"/>
          <w:lang w:val="en-GB"/>
        </w:rPr>
        <w:t>;</w:t>
      </w:r>
    </w:p>
    <w:p w14:paraId="336FB88D" w14:textId="77777777" w:rsidR="00F87394" w:rsidRPr="004D442D" w:rsidRDefault="002D3CF8"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in cases under</w:t>
      </w:r>
      <w:r w:rsidR="00F87394" w:rsidRPr="004D442D">
        <w:rPr>
          <w:rFonts w:ascii="Times New Roman" w:hAnsi="Times New Roman" w:cs="Times New Roman"/>
          <w:lang w:val="en-GB"/>
        </w:rPr>
        <w:t xml:space="preserve"> </w:t>
      </w:r>
      <w:r w:rsidR="005021DE" w:rsidRPr="004D442D">
        <w:rPr>
          <w:rFonts w:ascii="Times New Roman" w:hAnsi="Times New Roman" w:cs="Times New Roman"/>
          <w:lang w:val="en-GB"/>
        </w:rPr>
        <w:t xml:space="preserve">letters </w:t>
      </w:r>
      <w:r w:rsidR="00132539" w:rsidRPr="004D442D">
        <w:rPr>
          <w:rFonts w:ascii="Times New Roman" w:hAnsi="Times New Roman" w:cs="Times New Roman"/>
          <w:lang w:val="en-GB"/>
        </w:rPr>
        <w:t>(</w:t>
      </w:r>
      <w:r w:rsidR="00F87394" w:rsidRPr="004D442D">
        <w:rPr>
          <w:rFonts w:ascii="Times New Roman" w:hAnsi="Times New Roman" w:cs="Times New Roman"/>
          <w:lang w:val="en-GB"/>
        </w:rPr>
        <w:t xml:space="preserve">b) </w:t>
      </w:r>
      <w:r w:rsidRPr="004D442D">
        <w:rPr>
          <w:rFonts w:ascii="Times New Roman" w:hAnsi="Times New Roman" w:cs="Times New Roman"/>
          <w:lang w:val="en-GB"/>
        </w:rPr>
        <w:t>to</w:t>
      </w:r>
      <w:r w:rsidR="00F87394" w:rsidRPr="004D442D">
        <w:rPr>
          <w:rFonts w:ascii="Times New Roman" w:hAnsi="Times New Roman" w:cs="Times New Roman"/>
          <w:lang w:val="en-GB"/>
        </w:rPr>
        <w:t xml:space="preserve"> </w:t>
      </w:r>
      <w:r w:rsidR="00132539" w:rsidRPr="004D442D">
        <w:rPr>
          <w:rFonts w:ascii="Times New Roman" w:hAnsi="Times New Roman" w:cs="Times New Roman"/>
          <w:lang w:val="en-GB"/>
        </w:rPr>
        <w:t>(</w:t>
      </w:r>
      <w:r w:rsidR="00F87394" w:rsidRPr="004D442D">
        <w:rPr>
          <w:rFonts w:ascii="Times New Roman" w:hAnsi="Times New Roman" w:cs="Times New Roman"/>
          <w:lang w:val="en-GB"/>
        </w:rPr>
        <w:t>d)</w:t>
      </w:r>
      <w:r w:rsidRPr="004D442D">
        <w:rPr>
          <w:rFonts w:ascii="Times New Roman" w:hAnsi="Times New Roman" w:cs="Times New Roman"/>
          <w:lang w:val="en-GB"/>
        </w:rPr>
        <w:t>, the name of the author (unless the work is an anonymous work) or the name of the person under whose name the work is being introduced in public, shall always be indicated; the title of the work and the source shall also be indicated, unless this is impossible in cases under</w:t>
      </w:r>
      <w:r w:rsidR="00132539" w:rsidRPr="004D442D">
        <w:rPr>
          <w:rFonts w:ascii="Times New Roman" w:hAnsi="Times New Roman" w:cs="Times New Roman"/>
          <w:lang w:val="en-GB"/>
        </w:rPr>
        <w:t xml:space="preserve"> letters</w:t>
      </w:r>
      <w:r w:rsidRPr="004D442D">
        <w:rPr>
          <w:rFonts w:ascii="Times New Roman" w:hAnsi="Times New Roman" w:cs="Times New Roman"/>
          <w:lang w:val="en-GB"/>
        </w:rPr>
        <w:t xml:space="preserve"> </w:t>
      </w:r>
      <w:r w:rsidR="00132539" w:rsidRPr="004D442D">
        <w:rPr>
          <w:rFonts w:ascii="Times New Roman" w:hAnsi="Times New Roman" w:cs="Times New Roman"/>
          <w:lang w:val="en-GB"/>
        </w:rPr>
        <w:t>(</w:t>
      </w:r>
      <w:r w:rsidRPr="004D442D">
        <w:rPr>
          <w:rFonts w:ascii="Times New Roman" w:hAnsi="Times New Roman" w:cs="Times New Roman"/>
          <w:lang w:val="en-GB"/>
        </w:rPr>
        <w:t xml:space="preserve">b) and </w:t>
      </w:r>
      <w:r w:rsidR="00132539" w:rsidRPr="004D442D">
        <w:rPr>
          <w:rFonts w:ascii="Times New Roman" w:hAnsi="Times New Roman" w:cs="Times New Roman"/>
          <w:lang w:val="en-GB"/>
        </w:rPr>
        <w:t>(</w:t>
      </w:r>
      <w:r w:rsidRPr="004D442D">
        <w:rPr>
          <w:rFonts w:ascii="Times New Roman" w:hAnsi="Times New Roman" w:cs="Times New Roman"/>
          <w:lang w:val="en-GB"/>
        </w:rPr>
        <w:t>d).</w:t>
      </w:r>
    </w:p>
    <w:p w14:paraId="6007C7F8" w14:textId="77777777" w:rsidR="003311AD" w:rsidRPr="004D442D" w:rsidRDefault="003311AD" w:rsidP="004D442D">
      <w:pPr>
        <w:pStyle w:val="Prosttext"/>
        <w:spacing w:before="120"/>
        <w:rPr>
          <w:rFonts w:ascii="Times New Roman" w:hAnsi="Times New Roman" w:cs="Times New Roman"/>
          <w:lang w:val="en-GB"/>
        </w:rPr>
      </w:pPr>
    </w:p>
    <w:p w14:paraId="258F71A0" w14:textId="29E8F0B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35</w:t>
      </w:r>
    </w:p>
    <w:p w14:paraId="0B06DC9F" w14:textId="77777777" w:rsidR="00F87394" w:rsidRPr="004D442D" w:rsidRDefault="00B72C95" w:rsidP="004D442D">
      <w:pPr>
        <w:pStyle w:val="Prosttext"/>
        <w:spacing w:before="120"/>
        <w:ind w:firstLine="284"/>
        <w:jc w:val="center"/>
        <w:rPr>
          <w:rFonts w:ascii="Times New Roman" w:hAnsi="Times New Roman" w:cs="Times New Roman"/>
          <w:b/>
          <w:bCs/>
          <w:lang w:val="en-GB"/>
        </w:rPr>
      </w:pPr>
      <w:r w:rsidRPr="004D442D">
        <w:rPr>
          <w:rFonts w:ascii="Times New Roman" w:hAnsi="Times New Roman" w:cs="Times New Roman"/>
          <w:b/>
          <w:lang w:val="en-GB"/>
        </w:rPr>
        <w:t xml:space="preserve">Use </w:t>
      </w:r>
      <w:r w:rsidR="002D3CF8" w:rsidRPr="004D442D">
        <w:rPr>
          <w:rFonts w:ascii="Times New Roman" w:hAnsi="Times New Roman" w:cs="Times New Roman"/>
          <w:b/>
          <w:lang w:val="en-GB"/>
        </w:rPr>
        <w:t xml:space="preserve">of </w:t>
      </w:r>
      <w:r w:rsidR="008F588E" w:rsidRPr="004D442D">
        <w:rPr>
          <w:rFonts w:ascii="Times New Roman" w:hAnsi="Times New Roman" w:cs="Times New Roman"/>
          <w:b/>
          <w:lang w:val="en-GB"/>
        </w:rPr>
        <w:t xml:space="preserve">a </w:t>
      </w:r>
      <w:r w:rsidR="002D3CF8" w:rsidRPr="004D442D">
        <w:rPr>
          <w:rFonts w:ascii="Times New Roman" w:hAnsi="Times New Roman" w:cs="Times New Roman"/>
          <w:b/>
          <w:lang w:val="en-GB"/>
        </w:rPr>
        <w:t>Work as Part of Civil and Religious Ceremonies or as Part of Official Events Organised by Public Authorities or during School Performances</w:t>
      </w:r>
      <w:r w:rsidR="005F7642" w:rsidRPr="004D442D">
        <w:rPr>
          <w:rFonts w:ascii="Times New Roman" w:hAnsi="Times New Roman" w:cs="Times New Roman"/>
          <w:b/>
          <w:lang w:val="en-GB"/>
        </w:rPr>
        <w:t>,</w:t>
      </w:r>
      <w:r w:rsidR="002D3CF8" w:rsidRPr="004D442D">
        <w:rPr>
          <w:rFonts w:ascii="Times New Roman" w:hAnsi="Times New Roman" w:cs="Times New Roman"/>
          <w:b/>
          <w:lang w:val="en-GB"/>
        </w:rPr>
        <w:t xml:space="preserve"> and </w:t>
      </w:r>
      <w:r w:rsidRPr="004D442D">
        <w:rPr>
          <w:rFonts w:ascii="Times New Roman" w:hAnsi="Times New Roman" w:cs="Times New Roman"/>
          <w:b/>
          <w:lang w:val="en-GB"/>
        </w:rPr>
        <w:t xml:space="preserve">Use </w:t>
      </w:r>
      <w:r w:rsidR="002D3CF8" w:rsidRPr="004D442D">
        <w:rPr>
          <w:rFonts w:ascii="Times New Roman" w:hAnsi="Times New Roman" w:cs="Times New Roman"/>
          <w:b/>
          <w:lang w:val="en-GB"/>
        </w:rPr>
        <w:t xml:space="preserve">of </w:t>
      </w:r>
      <w:r w:rsidR="008F588E" w:rsidRPr="004D442D">
        <w:rPr>
          <w:rFonts w:ascii="Times New Roman" w:hAnsi="Times New Roman" w:cs="Times New Roman"/>
          <w:b/>
          <w:lang w:val="en-GB"/>
        </w:rPr>
        <w:t xml:space="preserve">a </w:t>
      </w:r>
      <w:r w:rsidR="002D3CF8" w:rsidRPr="004D442D">
        <w:rPr>
          <w:rFonts w:ascii="Times New Roman" w:hAnsi="Times New Roman" w:cs="Times New Roman"/>
          <w:b/>
          <w:lang w:val="en-GB"/>
        </w:rPr>
        <w:t xml:space="preserve">School Work </w:t>
      </w:r>
    </w:p>
    <w:p w14:paraId="214A7CE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2D3CF8"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 xml:space="preserve">is not </w:t>
      </w:r>
      <w:r w:rsidR="002D3CF8" w:rsidRPr="004D442D">
        <w:rPr>
          <w:rFonts w:ascii="Times New Roman" w:hAnsi="Times New Roman" w:cs="Times New Roman"/>
          <w:lang w:val="en-GB"/>
        </w:rPr>
        <w:t xml:space="preserve">infringed by </w:t>
      </w:r>
      <w:r w:rsidR="00F6491F" w:rsidRPr="004D442D">
        <w:rPr>
          <w:rFonts w:ascii="Times New Roman" w:hAnsi="Times New Roman" w:cs="Times New Roman"/>
          <w:lang w:val="en-GB"/>
        </w:rPr>
        <w:t xml:space="preserve">anybody </w:t>
      </w:r>
      <w:r w:rsidR="00B72C95" w:rsidRPr="004D442D">
        <w:rPr>
          <w:rFonts w:ascii="Times New Roman" w:hAnsi="Times New Roman" w:cs="Times New Roman"/>
          <w:lang w:val="en-GB"/>
        </w:rPr>
        <w:t xml:space="preserve">who </w:t>
      </w:r>
      <w:r w:rsidR="00D66273" w:rsidRPr="004D442D">
        <w:rPr>
          <w:rFonts w:ascii="Times New Roman" w:hAnsi="Times New Roman" w:cs="Times New Roman"/>
          <w:lang w:val="en-GB"/>
        </w:rPr>
        <w:t xml:space="preserve">uses </w:t>
      </w:r>
      <w:r w:rsidR="002D3CF8" w:rsidRPr="004D442D">
        <w:rPr>
          <w:rFonts w:ascii="Times New Roman" w:hAnsi="Times New Roman" w:cs="Times New Roman"/>
          <w:lang w:val="en-GB"/>
        </w:rPr>
        <w:t xml:space="preserve">a work during civil or religious ceremonies or during official events organised by public authorities, provided that </w:t>
      </w:r>
      <w:r w:rsidR="00072781" w:rsidRPr="004D442D">
        <w:rPr>
          <w:rFonts w:ascii="Times New Roman" w:hAnsi="Times New Roman" w:cs="Times New Roman"/>
          <w:lang w:val="en-GB"/>
        </w:rPr>
        <w:t xml:space="preserve">this is not done for the purpose of any direct or indirect </w:t>
      </w:r>
      <w:r w:rsidR="00F32C1F" w:rsidRPr="004D442D">
        <w:rPr>
          <w:rFonts w:ascii="Times New Roman" w:hAnsi="Times New Roman" w:cs="Times New Roman"/>
          <w:lang w:val="en-GB"/>
        </w:rPr>
        <w:t>economic or commercial gain</w:t>
      </w:r>
      <w:r w:rsidR="00072781" w:rsidRPr="004D442D">
        <w:rPr>
          <w:rFonts w:ascii="Times New Roman" w:hAnsi="Times New Roman" w:cs="Times New Roman"/>
          <w:lang w:val="en-GB"/>
        </w:rPr>
        <w:t xml:space="preserve">. </w:t>
      </w:r>
    </w:p>
    <w:p w14:paraId="41A68C2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072781"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072781" w:rsidRPr="004D442D">
        <w:rPr>
          <w:rFonts w:ascii="Times New Roman" w:hAnsi="Times New Roman" w:cs="Times New Roman"/>
          <w:lang w:val="en-GB"/>
        </w:rPr>
        <w:t xml:space="preserve"> infringed by </w:t>
      </w:r>
      <w:r w:rsidR="00F6491F" w:rsidRPr="004D442D">
        <w:rPr>
          <w:rFonts w:ascii="Times New Roman" w:hAnsi="Times New Roman" w:cs="Times New Roman"/>
          <w:lang w:val="en-GB"/>
        </w:rPr>
        <w:t xml:space="preserve">anybody who </w:t>
      </w:r>
      <w:r w:rsidR="0064011C" w:rsidRPr="004D442D">
        <w:rPr>
          <w:rFonts w:ascii="Times New Roman" w:hAnsi="Times New Roman" w:cs="Times New Roman"/>
          <w:lang w:val="en-GB"/>
        </w:rPr>
        <w:t>us</w:t>
      </w:r>
      <w:r w:rsidR="00072781" w:rsidRPr="004D442D">
        <w:rPr>
          <w:rFonts w:ascii="Times New Roman" w:hAnsi="Times New Roman" w:cs="Times New Roman"/>
          <w:lang w:val="en-GB"/>
        </w:rPr>
        <w:t xml:space="preserve">es </w:t>
      </w:r>
      <w:r w:rsidR="005F7642" w:rsidRPr="004D442D">
        <w:rPr>
          <w:rFonts w:ascii="Times New Roman" w:hAnsi="Times New Roman" w:cs="Times New Roman"/>
          <w:lang w:val="en-GB"/>
        </w:rPr>
        <w:t>a</w:t>
      </w:r>
      <w:r w:rsidR="00072781" w:rsidRPr="004D442D">
        <w:rPr>
          <w:rFonts w:ascii="Times New Roman" w:hAnsi="Times New Roman" w:cs="Times New Roman"/>
          <w:lang w:val="en-GB"/>
        </w:rPr>
        <w:t xml:space="preserve"> </w:t>
      </w:r>
      <w:r w:rsidR="00B72C95" w:rsidRPr="004D442D">
        <w:rPr>
          <w:rFonts w:ascii="Times New Roman" w:hAnsi="Times New Roman" w:cs="Times New Roman"/>
          <w:lang w:val="en-GB"/>
        </w:rPr>
        <w:t xml:space="preserve">work during </w:t>
      </w:r>
      <w:r w:rsidR="00072781" w:rsidRPr="004D442D">
        <w:rPr>
          <w:rFonts w:ascii="Times New Roman" w:hAnsi="Times New Roman" w:cs="Times New Roman"/>
          <w:lang w:val="en-GB"/>
        </w:rPr>
        <w:t>school performances performed exclusively by the pupils, students or teachers of the school</w:t>
      </w:r>
      <w:r w:rsidR="00ED0922" w:rsidRPr="004D442D">
        <w:rPr>
          <w:rFonts w:ascii="Times New Roman" w:hAnsi="Times New Roman" w:cs="Times New Roman"/>
          <w:lang w:val="en-GB"/>
        </w:rPr>
        <w:t xml:space="preserve">, </w:t>
      </w:r>
      <w:proofErr w:type="spellStart"/>
      <w:r w:rsidR="00ED0922" w:rsidRPr="004D442D">
        <w:rPr>
          <w:rFonts w:ascii="Times New Roman" w:hAnsi="Times New Roman" w:cs="Times New Roman"/>
        </w:rPr>
        <w:t>higher</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education</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institution</w:t>
      </w:r>
      <w:proofErr w:type="spellEnd"/>
      <w:r w:rsidR="00072781" w:rsidRPr="004D442D">
        <w:rPr>
          <w:rFonts w:ascii="Times New Roman" w:hAnsi="Times New Roman" w:cs="Times New Roman"/>
          <w:lang w:val="en-GB"/>
        </w:rPr>
        <w:t xml:space="preserve"> or of the school-related or educational establishment, provided that this is not done for the purpose of any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w:t>
      </w:r>
    </w:p>
    <w:p w14:paraId="2D5B6CA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072781"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072781" w:rsidRPr="004D442D">
        <w:rPr>
          <w:rFonts w:ascii="Times New Roman" w:hAnsi="Times New Roman" w:cs="Times New Roman"/>
          <w:lang w:val="en-GB"/>
        </w:rPr>
        <w:t xml:space="preserve"> infringed by a school</w:t>
      </w:r>
      <w:r w:rsidR="00ED0922" w:rsidRPr="004D442D">
        <w:rPr>
          <w:rFonts w:ascii="Times New Roman" w:hAnsi="Times New Roman" w:cs="Times New Roman"/>
          <w:lang w:val="en-GB"/>
        </w:rPr>
        <w:t xml:space="preserve">, </w:t>
      </w:r>
      <w:proofErr w:type="spellStart"/>
      <w:r w:rsidR="00ED0922" w:rsidRPr="004D442D">
        <w:rPr>
          <w:rFonts w:ascii="Times New Roman" w:hAnsi="Times New Roman" w:cs="Times New Roman"/>
        </w:rPr>
        <w:t>higher</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education</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institution</w:t>
      </w:r>
      <w:proofErr w:type="spellEnd"/>
      <w:r w:rsidR="00072781" w:rsidRPr="004D442D">
        <w:rPr>
          <w:rFonts w:ascii="Times New Roman" w:hAnsi="Times New Roman" w:cs="Times New Roman"/>
          <w:lang w:val="en-GB"/>
        </w:rPr>
        <w:t xml:space="preserve"> or school-related or educational establishment if they use for </w:t>
      </w:r>
      <w:r w:rsidR="00B72C95" w:rsidRPr="004D442D">
        <w:rPr>
          <w:rFonts w:ascii="Times New Roman" w:hAnsi="Times New Roman" w:cs="Times New Roman"/>
          <w:lang w:val="en-GB"/>
        </w:rPr>
        <w:t xml:space="preserve">teaching </w:t>
      </w:r>
      <w:r w:rsidR="00072781" w:rsidRPr="004D442D">
        <w:rPr>
          <w:rFonts w:ascii="Times New Roman" w:hAnsi="Times New Roman" w:cs="Times New Roman"/>
          <w:lang w:val="en-GB"/>
        </w:rPr>
        <w:t xml:space="preserve">purposes or to meet their own internal needs a work created by a pupil or student as a part of </w:t>
      </w:r>
      <w:r w:rsidR="005F7642" w:rsidRPr="004D442D">
        <w:rPr>
          <w:rFonts w:ascii="Times New Roman" w:hAnsi="Times New Roman" w:cs="Times New Roman"/>
          <w:lang w:val="en-GB"/>
        </w:rPr>
        <w:t>his</w:t>
      </w:r>
      <w:r w:rsidR="004D5D30" w:rsidRPr="004D442D">
        <w:rPr>
          <w:rFonts w:ascii="Times New Roman" w:hAnsi="Times New Roman" w:cs="Times New Roman"/>
          <w:lang w:val="en-GB"/>
        </w:rPr>
        <w:t>/her</w:t>
      </w:r>
      <w:r w:rsidR="00072781" w:rsidRPr="004D442D">
        <w:rPr>
          <w:rFonts w:ascii="Times New Roman" w:hAnsi="Times New Roman" w:cs="Times New Roman"/>
          <w:lang w:val="en-GB"/>
        </w:rPr>
        <w:t xml:space="preserve"> school or educational assignments ensuing from </w:t>
      </w:r>
      <w:r w:rsidR="005F7642" w:rsidRPr="004D442D">
        <w:rPr>
          <w:rFonts w:ascii="Times New Roman" w:hAnsi="Times New Roman" w:cs="Times New Roman"/>
          <w:lang w:val="en-GB"/>
        </w:rPr>
        <w:t>his</w:t>
      </w:r>
      <w:r w:rsidR="004D5D30" w:rsidRPr="004D442D">
        <w:rPr>
          <w:rFonts w:ascii="Times New Roman" w:hAnsi="Times New Roman" w:cs="Times New Roman"/>
          <w:lang w:val="en-GB"/>
        </w:rPr>
        <w:t>/her</w:t>
      </w:r>
      <w:r w:rsidR="00072781" w:rsidRPr="004D442D">
        <w:rPr>
          <w:rFonts w:ascii="Times New Roman" w:hAnsi="Times New Roman" w:cs="Times New Roman"/>
          <w:lang w:val="en-GB"/>
        </w:rPr>
        <w:t xml:space="preserve"> legal relationship to </w:t>
      </w:r>
      <w:r w:rsidR="005F7642" w:rsidRPr="004D442D">
        <w:rPr>
          <w:rFonts w:ascii="Times New Roman" w:hAnsi="Times New Roman" w:cs="Times New Roman"/>
          <w:lang w:val="en-GB"/>
        </w:rPr>
        <w:t>his</w:t>
      </w:r>
      <w:r w:rsidR="004D5D30" w:rsidRPr="004D442D">
        <w:rPr>
          <w:rFonts w:ascii="Times New Roman" w:hAnsi="Times New Roman" w:cs="Times New Roman"/>
          <w:lang w:val="en-GB"/>
        </w:rPr>
        <w:t>/her</w:t>
      </w:r>
      <w:r w:rsidR="00072781" w:rsidRPr="004D442D">
        <w:rPr>
          <w:rFonts w:ascii="Times New Roman" w:hAnsi="Times New Roman" w:cs="Times New Roman"/>
          <w:lang w:val="en-GB"/>
        </w:rPr>
        <w:t xml:space="preserve"> school</w:t>
      </w:r>
      <w:r w:rsidR="00ED0922" w:rsidRPr="004D442D">
        <w:rPr>
          <w:rFonts w:ascii="Times New Roman" w:hAnsi="Times New Roman" w:cs="Times New Roman"/>
          <w:lang w:val="en-GB"/>
        </w:rPr>
        <w:t xml:space="preserve">. </w:t>
      </w:r>
      <w:proofErr w:type="spellStart"/>
      <w:r w:rsidR="00ED0922" w:rsidRPr="004D442D">
        <w:rPr>
          <w:rFonts w:ascii="Times New Roman" w:hAnsi="Times New Roman" w:cs="Times New Roman"/>
        </w:rPr>
        <w:t>higher</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education</w:t>
      </w:r>
      <w:proofErr w:type="spellEnd"/>
      <w:r w:rsidR="00ED0922" w:rsidRPr="004D442D">
        <w:rPr>
          <w:rFonts w:ascii="Times New Roman" w:hAnsi="Times New Roman" w:cs="Times New Roman"/>
        </w:rPr>
        <w:t xml:space="preserve"> </w:t>
      </w:r>
      <w:proofErr w:type="spellStart"/>
      <w:r w:rsidR="00ED0922" w:rsidRPr="004D442D">
        <w:rPr>
          <w:rFonts w:ascii="Times New Roman" w:hAnsi="Times New Roman" w:cs="Times New Roman"/>
        </w:rPr>
        <w:t>institution</w:t>
      </w:r>
      <w:proofErr w:type="spellEnd"/>
      <w:r w:rsidR="00072781" w:rsidRPr="004D442D">
        <w:rPr>
          <w:rFonts w:ascii="Times New Roman" w:hAnsi="Times New Roman" w:cs="Times New Roman"/>
          <w:lang w:val="en-GB"/>
        </w:rPr>
        <w:t xml:space="preserve"> or the school-related or educational establishment (school work), provided that this is not done for the purpose of any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w:t>
      </w:r>
    </w:p>
    <w:p w14:paraId="27648DF3" w14:textId="0B2F3872"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072781" w:rsidRPr="004D442D">
        <w:rPr>
          <w:rFonts w:ascii="Times New Roman" w:hAnsi="Times New Roman" w:cs="Times New Roman"/>
          <w:lang w:val="en-GB"/>
        </w:rPr>
        <w:t xml:space="preserve">The provision of </w:t>
      </w:r>
      <w:r w:rsidR="00E80C4B">
        <w:rPr>
          <w:rFonts w:ascii="Times New Roman" w:hAnsi="Times New Roman" w:cs="Times New Roman"/>
          <w:lang w:val="en-GB"/>
        </w:rPr>
        <w:t>Section</w:t>
      </w:r>
      <w:r w:rsidR="00072781" w:rsidRPr="004D442D">
        <w:rPr>
          <w:rFonts w:ascii="Times New Roman" w:hAnsi="Times New Roman" w:cs="Times New Roman"/>
          <w:lang w:val="en-GB"/>
        </w:rPr>
        <w:t xml:space="preserve"> 31</w:t>
      </w:r>
      <w:r w:rsidR="008F588E" w:rsidRPr="004D442D">
        <w:rPr>
          <w:rFonts w:ascii="Times New Roman" w:hAnsi="Times New Roman" w:cs="Times New Roman"/>
          <w:lang w:val="en-GB"/>
        </w:rPr>
        <w:t xml:space="preserve"> </w:t>
      </w:r>
      <w:r w:rsidR="00132539" w:rsidRPr="004D442D">
        <w:rPr>
          <w:rFonts w:ascii="Times New Roman" w:hAnsi="Times New Roman" w:cs="Times New Roman"/>
          <w:lang w:val="en-GB"/>
        </w:rPr>
        <w:t>p</w:t>
      </w:r>
      <w:r w:rsidR="008F588E" w:rsidRPr="004D442D">
        <w:rPr>
          <w:rFonts w:ascii="Times New Roman" w:hAnsi="Times New Roman" w:cs="Times New Roman"/>
          <w:lang w:val="en-GB"/>
        </w:rPr>
        <w:t>aragrap</w:t>
      </w:r>
      <w:r w:rsidR="004D5D30" w:rsidRPr="004D442D">
        <w:rPr>
          <w:rFonts w:ascii="Times New Roman" w:hAnsi="Times New Roman" w:cs="Times New Roman"/>
          <w:lang w:val="en-GB"/>
        </w:rPr>
        <w:t>h</w:t>
      </w:r>
      <w:r w:rsidR="008F588E" w:rsidRPr="004D442D">
        <w:rPr>
          <w:rFonts w:ascii="Times New Roman" w:hAnsi="Times New Roman" w:cs="Times New Roman"/>
          <w:lang w:val="en-GB"/>
        </w:rPr>
        <w:t xml:space="preserve"> 1 a part</w:t>
      </w:r>
      <w:r w:rsidR="00072781" w:rsidRPr="004D442D">
        <w:rPr>
          <w:rFonts w:ascii="Times New Roman" w:hAnsi="Times New Roman" w:cs="Times New Roman"/>
          <w:lang w:val="en-GB"/>
        </w:rPr>
        <w:t xml:space="preserve"> of the sentence following the semicolon shall apply</w:t>
      </w:r>
      <w:r w:rsidR="002B3DA2" w:rsidRPr="004D442D">
        <w:rPr>
          <w:rFonts w:ascii="Times New Roman" w:hAnsi="Times New Roman" w:cs="Times New Roman"/>
          <w:lang w:val="en-GB"/>
        </w:rPr>
        <w:t xml:space="preserve"> </w:t>
      </w:r>
      <w:r w:rsidR="00072781" w:rsidRPr="004D442D">
        <w:rPr>
          <w:rFonts w:ascii="Times New Roman" w:hAnsi="Times New Roman" w:cs="Times New Roman"/>
          <w:i/>
          <w:lang w:val="en-GB"/>
        </w:rPr>
        <w:t>mutatis mutandis</w:t>
      </w:r>
      <w:r w:rsidR="00072781" w:rsidRPr="004D442D">
        <w:rPr>
          <w:rFonts w:ascii="Times New Roman" w:hAnsi="Times New Roman" w:cs="Times New Roman"/>
          <w:lang w:val="en-GB"/>
        </w:rPr>
        <w:t xml:space="preserve">, to </w:t>
      </w:r>
      <w:r w:rsidR="00A865E6" w:rsidRPr="004D442D">
        <w:rPr>
          <w:rFonts w:ascii="Times New Roman" w:hAnsi="Times New Roman" w:cs="Times New Roman"/>
          <w:lang w:val="en-GB"/>
        </w:rPr>
        <w:t xml:space="preserve">paragraphs </w:t>
      </w:r>
      <w:r w:rsidR="008F588E" w:rsidRPr="004D442D">
        <w:rPr>
          <w:rFonts w:ascii="Times New Roman" w:hAnsi="Times New Roman" w:cs="Times New Roman"/>
          <w:lang w:val="en-GB"/>
        </w:rPr>
        <w:t>2 and 3</w:t>
      </w:r>
      <w:r w:rsidRPr="004D442D">
        <w:rPr>
          <w:rFonts w:ascii="Times New Roman" w:hAnsi="Times New Roman" w:cs="Times New Roman"/>
          <w:lang w:val="en-GB"/>
        </w:rPr>
        <w:t xml:space="preserve">. </w:t>
      </w:r>
    </w:p>
    <w:p w14:paraId="57A67519" w14:textId="77777777" w:rsidR="00F87394" w:rsidRPr="004D442D" w:rsidRDefault="00F87394" w:rsidP="004D442D">
      <w:pPr>
        <w:pStyle w:val="Prosttext"/>
        <w:spacing w:before="120"/>
        <w:jc w:val="both"/>
        <w:rPr>
          <w:rFonts w:ascii="Times New Roman" w:hAnsi="Times New Roman" w:cs="Times New Roman"/>
          <w:lang w:val="en-GB"/>
        </w:rPr>
      </w:pPr>
    </w:p>
    <w:p w14:paraId="27E72769" w14:textId="4D385B3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36</w:t>
      </w:r>
    </w:p>
    <w:p w14:paraId="69DFAD20" w14:textId="77777777" w:rsidR="00F87394" w:rsidRPr="004D442D" w:rsidRDefault="00536551"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lastRenderedPageBreak/>
        <w:t>Limitat</w:t>
      </w:r>
      <w:r w:rsidR="00072781" w:rsidRPr="004D442D">
        <w:rPr>
          <w:rFonts w:ascii="Times New Roman" w:hAnsi="Times New Roman" w:cs="Times New Roman"/>
          <w:b/>
          <w:lang w:val="en-GB"/>
        </w:rPr>
        <w:t xml:space="preserve">ion </w:t>
      </w:r>
      <w:r w:rsidR="008F588E" w:rsidRPr="004D442D">
        <w:rPr>
          <w:rFonts w:ascii="Times New Roman" w:hAnsi="Times New Roman" w:cs="Times New Roman"/>
          <w:b/>
          <w:lang w:val="en-GB"/>
        </w:rPr>
        <w:t>to</w:t>
      </w:r>
      <w:r w:rsidR="00072781" w:rsidRPr="004D442D">
        <w:rPr>
          <w:rFonts w:ascii="Times New Roman" w:hAnsi="Times New Roman" w:cs="Times New Roman"/>
          <w:b/>
          <w:lang w:val="en-GB"/>
        </w:rPr>
        <w:t xml:space="preserve"> </w:t>
      </w:r>
      <w:r w:rsidR="00C008C9" w:rsidRPr="004D442D">
        <w:rPr>
          <w:rFonts w:ascii="Times New Roman" w:hAnsi="Times New Roman" w:cs="Times New Roman"/>
          <w:b/>
          <w:lang w:val="en-GB"/>
        </w:rPr>
        <w:t>C</w:t>
      </w:r>
      <w:r w:rsidR="00072781" w:rsidRPr="004D442D">
        <w:rPr>
          <w:rFonts w:ascii="Times New Roman" w:hAnsi="Times New Roman" w:cs="Times New Roman"/>
          <w:b/>
          <w:lang w:val="en-GB"/>
        </w:rPr>
        <w:t xml:space="preserve">opyright to </w:t>
      </w:r>
      <w:r w:rsidR="00506043" w:rsidRPr="004D442D">
        <w:rPr>
          <w:rFonts w:ascii="Times New Roman" w:hAnsi="Times New Roman" w:cs="Times New Roman"/>
          <w:b/>
          <w:lang w:val="en-GB"/>
        </w:rPr>
        <w:t xml:space="preserve">a </w:t>
      </w:r>
      <w:r w:rsidR="00214FE6" w:rsidRPr="004D442D">
        <w:rPr>
          <w:rFonts w:ascii="Times New Roman" w:hAnsi="Times New Roman" w:cs="Times New Roman"/>
          <w:b/>
          <w:lang w:val="en-GB"/>
        </w:rPr>
        <w:t>Collection</w:t>
      </w:r>
      <w:r w:rsidR="00A14AA2" w:rsidRPr="004D442D">
        <w:rPr>
          <w:rFonts w:ascii="Times New Roman" w:hAnsi="Times New Roman" w:cs="Times New Roman"/>
          <w:b/>
          <w:lang w:val="en-GB"/>
        </w:rPr>
        <w:t xml:space="preserve"> of W</w:t>
      </w:r>
      <w:r w:rsidR="00CB034D" w:rsidRPr="004D442D">
        <w:rPr>
          <w:rFonts w:ascii="Times New Roman" w:hAnsi="Times New Roman" w:cs="Times New Roman"/>
          <w:b/>
          <w:lang w:val="en-GB"/>
        </w:rPr>
        <w:t>orks</w:t>
      </w:r>
    </w:p>
    <w:p w14:paraId="4501977D" w14:textId="77777777" w:rsidR="00F87394" w:rsidRPr="004D442D" w:rsidRDefault="00C008C9"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Copyright to a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8E5208" w:rsidRPr="004D442D">
        <w:rPr>
          <w:rFonts w:ascii="Times New Roman" w:hAnsi="Times New Roman" w:cs="Times New Roman"/>
          <w:lang w:val="en-GB"/>
        </w:rPr>
        <w:t xml:space="preserve">, which </w:t>
      </w:r>
      <w:r w:rsidR="00506043" w:rsidRPr="004D442D">
        <w:rPr>
          <w:rFonts w:ascii="Times New Roman" w:hAnsi="Times New Roman" w:cs="Times New Roman"/>
          <w:lang w:val="en-GB"/>
        </w:rPr>
        <w:t>is a</w:t>
      </w:r>
      <w:r w:rsidR="008E5208" w:rsidRPr="004D442D">
        <w:rPr>
          <w:rFonts w:ascii="Times New Roman" w:hAnsi="Times New Roman" w:cs="Times New Roman"/>
          <w:lang w:val="en-GB"/>
        </w:rPr>
        <w:t xml:space="preserve"> database,</w:t>
      </w:r>
      <w:r w:rsidRPr="004D442D">
        <w:rPr>
          <w:rFonts w:ascii="Times New Roman" w:hAnsi="Times New Roman" w:cs="Times New Roman"/>
          <w:lang w:val="en-GB"/>
        </w:rPr>
        <w:t xml:space="preserve"> </w:t>
      </w:r>
      <w:r w:rsidR="00A14AA2" w:rsidRPr="004D442D">
        <w:rPr>
          <w:rFonts w:ascii="Times New Roman" w:hAnsi="Times New Roman" w:cs="Times New Roman"/>
          <w:lang w:val="en-GB"/>
        </w:rPr>
        <w:t>is</w:t>
      </w:r>
      <w:r w:rsidRPr="004D442D">
        <w:rPr>
          <w:rFonts w:ascii="Times New Roman" w:hAnsi="Times New Roman" w:cs="Times New Roman"/>
          <w:lang w:val="en-GB"/>
        </w:rPr>
        <w:t xml:space="preserve"> not infringed by the legitimate user of the </w:t>
      </w:r>
      <w:r w:rsidR="00214FE6" w:rsidRPr="004D442D">
        <w:rPr>
          <w:rFonts w:ascii="Times New Roman" w:hAnsi="Times New Roman" w:cs="Times New Roman"/>
          <w:lang w:val="en-GB"/>
        </w:rPr>
        <w:t>collection</w:t>
      </w:r>
      <w:r w:rsidRPr="004D442D">
        <w:rPr>
          <w:rFonts w:ascii="Times New Roman" w:hAnsi="Times New Roman" w:cs="Times New Roman"/>
          <w:lang w:val="en-GB"/>
        </w:rPr>
        <w:t xml:space="preserve"> </w:t>
      </w:r>
      <w:r w:rsidR="00D945FF" w:rsidRPr="004D442D">
        <w:rPr>
          <w:rFonts w:ascii="Times New Roman" w:hAnsi="Times New Roman" w:cs="Times New Roman"/>
          <w:lang w:val="en-GB"/>
        </w:rPr>
        <w:t xml:space="preserve">of works </w:t>
      </w:r>
      <w:r w:rsidRPr="004D442D">
        <w:rPr>
          <w:rFonts w:ascii="Times New Roman" w:hAnsi="Times New Roman" w:cs="Times New Roman"/>
          <w:lang w:val="en-GB"/>
        </w:rPr>
        <w:t xml:space="preserve">if he uses such work for the purposes of accessing its content and for the normal </w:t>
      </w:r>
      <w:r w:rsidR="005F7642" w:rsidRPr="004D442D">
        <w:rPr>
          <w:rFonts w:ascii="Times New Roman" w:hAnsi="Times New Roman" w:cs="Times New Roman"/>
          <w:lang w:val="en-GB"/>
        </w:rPr>
        <w:t>exploit</w:t>
      </w:r>
      <w:r w:rsidRPr="004D442D">
        <w:rPr>
          <w:rFonts w:ascii="Times New Roman" w:hAnsi="Times New Roman" w:cs="Times New Roman"/>
          <w:lang w:val="en-GB"/>
        </w:rPr>
        <w:t>ation of its content</w:t>
      </w:r>
      <w:r w:rsidR="00F87394" w:rsidRPr="004D442D">
        <w:rPr>
          <w:rFonts w:ascii="Times New Roman" w:hAnsi="Times New Roman" w:cs="Times New Roman"/>
          <w:lang w:val="en-GB"/>
        </w:rPr>
        <w:t xml:space="preserve">. </w:t>
      </w:r>
    </w:p>
    <w:p w14:paraId="691D81B5" w14:textId="77777777" w:rsidR="00F87394" w:rsidRPr="004D442D" w:rsidRDefault="00F87394" w:rsidP="004D442D">
      <w:pPr>
        <w:pStyle w:val="Prosttext"/>
        <w:spacing w:before="120"/>
        <w:jc w:val="both"/>
        <w:rPr>
          <w:rFonts w:ascii="Times New Roman" w:hAnsi="Times New Roman" w:cs="Times New Roman"/>
          <w:lang w:val="en-GB"/>
        </w:rPr>
      </w:pPr>
    </w:p>
    <w:p w14:paraId="2C05DACA" w14:textId="28B0221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37</w:t>
      </w:r>
    </w:p>
    <w:p w14:paraId="77A74FA5" w14:textId="77777777" w:rsidR="00F87394" w:rsidRPr="004D442D" w:rsidRDefault="00E0004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Library Licence</w:t>
      </w:r>
    </w:p>
    <w:p w14:paraId="68A76C18"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b/>
          <w:bCs/>
          <w:lang w:val="en-GB"/>
        </w:rPr>
        <w:tab/>
      </w:r>
      <w:r w:rsidRPr="004D442D">
        <w:rPr>
          <w:rFonts w:ascii="Times New Roman" w:hAnsi="Times New Roman" w:cs="Times New Roman"/>
          <w:lang w:val="en-GB"/>
        </w:rPr>
        <w:t xml:space="preserve">(1) </w:t>
      </w:r>
      <w:r w:rsidR="00E00044"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E00044" w:rsidRPr="004D442D">
        <w:rPr>
          <w:rFonts w:ascii="Times New Roman" w:hAnsi="Times New Roman" w:cs="Times New Roman"/>
          <w:lang w:val="en-GB"/>
        </w:rPr>
        <w:t xml:space="preserve"> infringed by a library, archive, museum, gallery, school, university and other non-profit school-related and educational establishment</w:t>
      </w:r>
      <w:r w:rsidR="003311AD" w:rsidRPr="004D442D">
        <w:rPr>
          <w:rFonts w:ascii="Times New Roman" w:hAnsi="Times New Roman" w:cs="Times New Roman"/>
          <w:vertAlign w:val="superscript"/>
        </w:rPr>
        <w:t>4)</w:t>
      </w:r>
      <w:r w:rsidR="00E00044" w:rsidRPr="004D442D">
        <w:rPr>
          <w:rFonts w:ascii="Times New Roman" w:hAnsi="Times New Roman" w:cs="Times New Roman"/>
          <w:lang w:val="en-GB"/>
        </w:rPr>
        <w:t>:</w:t>
      </w:r>
      <w:r w:rsidRPr="004D442D">
        <w:rPr>
          <w:rFonts w:ascii="Times New Roman" w:hAnsi="Times New Roman" w:cs="Times New Roman"/>
          <w:lang w:val="en-GB"/>
        </w:rPr>
        <w:t xml:space="preserve"> </w:t>
      </w:r>
    </w:p>
    <w:p w14:paraId="79EAB7FF"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D76B97" w:rsidRPr="004D442D">
        <w:rPr>
          <w:rFonts w:ascii="Times New Roman" w:hAnsi="Times New Roman" w:cs="Times New Roman"/>
          <w:lang w:val="en-GB"/>
        </w:rPr>
        <w:tab/>
      </w:r>
      <w:r w:rsidR="00BE2BEB" w:rsidRPr="004D442D">
        <w:rPr>
          <w:rFonts w:ascii="Times New Roman" w:hAnsi="Times New Roman" w:cs="Times New Roman"/>
          <w:lang w:val="en-GB"/>
        </w:rPr>
        <w:t xml:space="preserve">if </w:t>
      </w:r>
      <w:r w:rsidR="00536551" w:rsidRPr="004D442D">
        <w:rPr>
          <w:rFonts w:ascii="Times New Roman" w:hAnsi="Times New Roman" w:cs="Times New Roman"/>
          <w:lang w:val="en-GB"/>
        </w:rPr>
        <w:t xml:space="preserve">it </w:t>
      </w:r>
      <w:r w:rsidR="00BE2BEB" w:rsidRPr="004D442D">
        <w:rPr>
          <w:rFonts w:ascii="Times New Roman" w:hAnsi="Times New Roman" w:cs="Times New Roman"/>
          <w:lang w:val="en-GB"/>
        </w:rPr>
        <w:t>makes a reproduction of a work for its own archiving and conserv</w:t>
      </w:r>
      <w:r w:rsidR="00B01821" w:rsidRPr="004D442D">
        <w:rPr>
          <w:rFonts w:ascii="Times New Roman" w:hAnsi="Times New Roman" w:cs="Times New Roman"/>
          <w:lang w:val="en-GB"/>
        </w:rPr>
        <w:t>ation</w:t>
      </w:r>
      <w:r w:rsidR="00BE2BEB" w:rsidRPr="004D442D">
        <w:rPr>
          <w:rFonts w:ascii="Times New Roman" w:hAnsi="Times New Roman" w:cs="Times New Roman"/>
          <w:lang w:val="en-GB"/>
        </w:rPr>
        <w:t xml:space="preserve"> purposes, and if such a reproduction does not serve any direct or indirect economic or </w:t>
      </w:r>
      <w:r w:rsidR="00834DB1" w:rsidRPr="004D442D">
        <w:rPr>
          <w:rFonts w:ascii="Times New Roman" w:hAnsi="Times New Roman" w:cs="Times New Roman"/>
          <w:lang w:val="en-GB"/>
        </w:rPr>
        <w:t xml:space="preserve">commercial </w:t>
      </w:r>
      <w:r w:rsidR="00BE2BEB" w:rsidRPr="004D442D">
        <w:rPr>
          <w:rFonts w:ascii="Times New Roman" w:hAnsi="Times New Roman" w:cs="Times New Roman"/>
          <w:lang w:val="en-GB"/>
        </w:rPr>
        <w:t>purpose</w:t>
      </w:r>
      <w:r w:rsidR="00B01821" w:rsidRPr="004D442D">
        <w:rPr>
          <w:rFonts w:ascii="Times New Roman" w:hAnsi="Times New Roman" w:cs="Times New Roman"/>
          <w:lang w:val="en-GB"/>
        </w:rPr>
        <w:t>;</w:t>
      </w:r>
      <w:r w:rsidRPr="004D442D">
        <w:rPr>
          <w:rFonts w:ascii="Times New Roman" w:hAnsi="Times New Roman" w:cs="Times New Roman"/>
          <w:lang w:val="en-GB"/>
        </w:rPr>
        <w:t xml:space="preserve"> </w:t>
      </w:r>
      <w:r w:rsidR="00AC7224" w:rsidRPr="004D442D">
        <w:rPr>
          <w:rFonts w:ascii="Times New Roman" w:hAnsi="Times New Roman" w:cs="Times New Roman"/>
          <w:lang w:val="en-GB"/>
        </w:rPr>
        <w:t xml:space="preserve">in numbers </w:t>
      </w:r>
      <w:r w:rsidR="00932F23" w:rsidRPr="004D442D">
        <w:rPr>
          <w:rFonts w:ascii="Times New Roman" w:hAnsi="Times New Roman" w:cs="Times New Roman"/>
          <w:lang w:val="en-GB"/>
        </w:rPr>
        <w:t>and formats necessary for the permanent preservation of works</w:t>
      </w:r>
      <w:r w:rsidR="008E5208" w:rsidRPr="004D442D">
        <w:rPr>
          <w:rFonts w:ascii="Times New Roman" w:hAnsi="Times New Roman" w:cs="Times New Roman"/>
          <w:lang w:val="en-GB"/>
        </w:rPr>
        <w:t>,</w:t>
      </w:r>
    </w:p>
    <w:p w14:paraId="3CA1A554"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76B97" w:rsidRPr="004D442D">
        <w:rPr>
          <w:rFonts w:ascii="Times New Roman" w:hAnsi="Times New Roman" w:cs="Times New Roman"/>
          <w:lang w:val="en-GB"/>
        </w:rPr>
        <w:tab/>
      </w:r>
      <w:r w:rsidR="00B01821" w:rsidRPr="004D442D">
        <w:rPr>
          <w:rFonts w:ascii="Times New Roman" w:hAnsi="Times New Roman" w:cs="Times New Roman"/>
          <w:lang w:val="en-GB"/>
        </w:rPr>
        <w:t>if</w:t>
      </w:r>
      <w:r w:rsidR="00536551" w:rsidRPr="004D442D">
        <w:rPr>
          <w:rFonts w:ascii="Times New Roman" w:hAnsi="Times New Roman" w:cs="Times New Roman"/>
          <w:lang w:val="en-GB"/>
        </w:rPr>
        <w:t xml:space="preserve"> it</w:t>
      </w:r>
      <w:r w:rsidR="00B01821" w:rsidRPr="004D442D">
        <w:rPr>
          <w:rFonts w:ascii="Times New Roman" w:hAnsi="Times New Roman" w:cs="Times New Roman"/>
          <w:lang w:val="en-GB"/>
        </w:rPr>
        <w:t xml:space="preserve"> makes a reproduction of a work whose reproduction has been damaged or lost</w:t>
      </w:r>
      <w:r w:rsidRPr="004D442D">
        <w:rPr>
          <w:rFonts w:ascii="Times New Roman" w:hAnsi="Times New Roman" w:cs="Times New Roman"/>
          <w:lang w:val="en-GB"/>
        </w:rPr>
        <w:t xml:space="preserve">, </w:t>
      </w:r>
      <w:r w:rsidR="005F7642" w:rsidRPr="004D442D">
        <w:rPr>
          <w:rFonts w:ascii="Times New Roman" w:hAnsi="Times New Roman" w:cs="Times New Roman"/>
          <w:lang w:val="en-GB"/>
        </w:rPr>
        <w:t>provided that</w:t>
      </w:r>
      <w:r w:rsidR="00B01821" w:rsidRPr="004D442D">
        <w:rPr>
          <w:rFonts w:ascii="Times New Roman" w:hAnsi="Times New Roman" w:cs="Times New Roman"/>
          <w:lang w:val="en-GB"/>
        </w:rPr>
        <w:t xml:space="preserve"> it is possible to verify with </w:t>
      </w:r>
      <w:r w:rsidR="00536551" w:rsidRPr="004D442D">
        <w:rPr>
          <w:rFonts w:ascii="Times New Roman" w:hAnsi="Times New Roman" w:cs="Times New Roman"/>
          <w:lang w:val="en-GB"/>
        </w:rPr>
        <w:t xml:space="preserve">the exertion of reasonable effort that it is not being offered for sale, or a print reproduction of a minor </w:t>
      </w:r>
      <w:r w:rsidR="00834DB1" w:rsidRPr="004D442D">
        <w:rPr>
          <w:rFonts w:ascii="Times New Roman" w:hAnsi="Times New Roman" w:cs="Times New Roman"/>
          <w:lang w:val="en-GB"/>
        </w:rPr>
        <w:t xml:space="preserve">part </w:t>
      </w:r>
      <w:r w:rsidR="00536551" w:rsidRPr="004D442D">
        <w:rPr>
          <w:rFonts w:ascii="Times New Roman" w:hAnsi="Times New Roman" w:cs="Times New Roman"/>
          <w:lang w:val="en-GB"/>
        </w:rPr>
        <w:t xml:space="preserve">of the work, </w:t>
      </w:r>
      <w:r w:rsidR="00834DB1" w:rsidRPr="004D442D">
        <w:rPr>
          <w:rFonts w:ascii="Times New Roman" w:hAnsi="Times New Roman" w:cs="Times New Roman"/>
          <w:lang w:val="en-GB"/>
        </w:rPr>
        <w:t>if such part</w:t>
      </w:r>
      <w:r w:rsidR="00536551" w:rsidRPr="004D442D">
        <w:rPr>
          <w:rFonts w:ascii="Times New Roman" w:hAnsi="Times New Roman" w:cs="Times New Roman"/>
          <w:lang w:val="en-GB"/>
        </w:rPr>
        <w:t xml:space="preserve"> has been damaged or lost; it may also lend such a lawfully made reproduction in accordance with </w:t>
      </w:r>
      <w:r w:rsidR="00A865E6" w:rsidRPr="004D442D">
        <w:rPr>
          <w:rFonts w:ascii="Times New Roman" w:hAnsi="Times New Roman" w:cs="Times New Roman"/>
          <w:lang w:val="en-GB"/>
        </w:rPr>
        <w:t xml:space="preserve">paragraph </w:t>
      </w:r>
      <w:r w:rsidR="008F588E" w:rsidRPr="004D442D">
        <w:rPr>
          <w:rFonts w:ascii="Times New Roman" w:hAnsi="Times New Roman" w:cs="Times New Roman"/>
          <w:lang w:val="en-GB"/>
        </w:rPr>
        <w:t>2</w:t>
      </w:r>
      <w:r w:rsidR="00536551" w:rsidRPr="004D442D">
        <w:rPr>
          <w:rFonts w:ascii="Times New Roman" w:hAnsi="Times New Roman" w:cs="Times New Roman"/>
          <w:lang w:val="en-GB"/>
        </w:rPr>
        <w:t xml:space="preserve"> below;</w:t>
      </w:r>
    </w:p>
    <w:p w14:paraId="20504C61" w14:textId="00EEFD58"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D76B97" w:rsidRPr="004D442D">
        <w:rPr>
          <w:rFonts w:ascii="Times New Roman" w:hAnsi="Times New Roman" w:cs="Times New Roman"/>
          <w:lang w:val="en-GB"/>
        </w:rPr>
        <w:tab/>
      </w:r>
      <w:r w:rsidR="00536551" w:rsidRPr="004D442D">
        <w:rPr>
          <w:rFonts w:ascii="Times New Roman" w:hAnsi="Times New Roman" w:cs="Times New Roman"/>
          <w:lang w:val="en-GB"/>
        </w:rPr>
        <w:t>if it makes available a work, including the making of a reproduction needed for such availability</w:t>
      </w:r>
      <w:r w:rsidR="00C66E50" w:rsidRPr="004D442D">
        <w:rPr>
          <w:rFonts w:ascii="Times New Roman" w:hAnsi="Times New Roman" w:cs="Times New Roman"/>
          <w:lang w:val="en-GB"/>
        </w:rPr>
        <w:t xml:space="preserve">, which constitutes a part of its collections and the use thereof is not subject </w:t>
      </w:r>
      <w:bookmarkStart w:id="0" w:name="_Hlk158812125"/>
      <w:r w:rsidR="00C66E50" w:rsidRPr="004D442D">
        <w:rPr>
          <w:rFonts w:ascii="Times New Roman" w:hAnsi="Times New Roman" w:cs="Times New Roman"/>
          <w:lang w:val="en-GB"/>
        </w:rPr>
        <w:t xml:space="preserve">to </w:t>
      </w:r>
      <w:r w:rsidR="00834DB1" w:rsidRPr="004D442D">
        <w:rPr>
          <w:rFonts w:ascii="Times New Roman" w:hAnsi="Times New Roman" w:cs="Times New Roman"/>
          <w:lang w:val="en-GB"/>
        </w:rPr>
        <w:t xml:space="preserve">purchase  </w:t>
      </w:r>
      <w:r w:rsidR="00C66E50" w:rsidRPr="004D442D">
        <w:rPr>
          <w:rFonts w:ascii="Times New Roman" w:hAnsi="Times New Roman" w:cs="Times New Roman"/>
          <w:lang w:val="en-GB"/>
        </w:rPr>
        <w:t xml:space="preserve">or licensing </w:t>
      </w:r>
      <w:r w:rsidR="00834DB1" w:rsidRPr="004D442D">
        <w:rPr>
          <w:rFonts w:ascii="Times New Roman" w:hAnsi="Times New Roman" w:cs="Times New Roman"/>
          <w:lang w:val="en-GB"/>
        </w:rPr>
        <w:t>terms</w:t>
      </w:r>
      <w:bookmarkEnd w:id="0"/>
      <w:r w:rsidR="00C66E50" w:rsidRPr="004D442D">
        <w:rPr>
          <w:rFonts w:ascii="Times New Roman" w:hAnsi="Times New Roman" w:cs="Times New Roman"/>
          <w:lang w:val="en-GB"/>
        </w:rPr>
        <w:t xml:space="preserve">, </w:t>
      </w:r>
      <w:r w:rsidR="00536551" w:rsidRPr="004D442D">
        <w:rPr>
          <w:rFonts w:ascii="Times New Roman" w:hAnsi="Times New Roman" w:cs="Times New Roman"/>
          <w:lang w:val="en-GB"/>
        </w:rPr>
        <w:t xml:space="preserve"> </w:t>
      </w:r>
      <w:r w:rsidR="00C66E50" w:rsidRPr="004D442D">
        <w:rPr>
          <w:rFonts w:ascii="Times New Roman" w:hAnsi="Times New Roman" w:cs="Times New Roman"/>
          <w:lang w:val="en-GB"/>
        </w:rPr>
        <w:t xml:space="preserve">except the communication of the work </w:t>
      </w:r>
      <w:r w:rsidR="00E879CB" w:rsidRPr="004D442D">
        <w:rPr>
          <w:rFonts w:ascii="Times New Roman" w:hAnsi="Times New Roman" w:cs="Times New Roman"/>
          <w:lang w:val="en-GB"/>
        </w:rPr>
        <w:t xml:space="preserve">in </w:t>
      </w:r>
      <w:r w:rsidR="007D43F1" w:rsidRPr="004D442D">
        <w:rPr>
          <w:rFonts w:ascii="Times New Roman" w:hAnsi="Times New Roman" w:cs="Times New Roman"/>
          <w:lang w:val="en-GB"/>
        </w:rPr>
        <w:t xml:space="preserve">the </w:t>
      </w:r>
      <w:r w:rsidR="00E879CB" w:rsidRPr="004D442D">
        <w:rPr>
          <w:rFonts w:ascii="Times New Roman" w:hAnsi="Times New Roman" w:cs="Times New Roman"/>
          <w:lang w:val="en-GB"/>
        </w:rPr>
        <w:t xml:space="preserve">way </w:t>
      </w:r>
      <w:r w:rsidR="00F313A1" w:rsidRPr="004D442D">
        <w:rPr>
          <w:rFonts w:ascii="Times New Roman" w:hAnsi="Times New Roman" w:cs="Times New Roman"/>
          <w:lang w:val="en-GB"/>
        </w:rPr>
        <w:t xml:space="preserve">specified in </w:t>
      </w:r>
      <w:r w:rsidR="00C66E50"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18 </w:t>
      </w:r>
      <w:r w:rsidR="00A865E6" w:rsidRPr="004D442D">
        <w:rPr>
          <w:rFonts w:ascii="Times New Roman" w:hAnsi="Times New Roman" w:cs="Times New Roman"/>
          <w:lang w:val="en-GB"/>
        </w:rPr>
        <w:t xml:space="preserve">paragraph </w:t>
      </w:r>
      <w:r w:rsidR="008F588E" w:rsidRPr="004D442D">
        <w:rPr>
          <w:rFonts w:ascii="Times New Roman" w:hAnsi="Times New Roman" w:cs="Times New Roman"/>
          <w:lang w:val="en-GB"/>
        </w:rPr>
        <w:t>2</w:t>
      </w:r>
      <w:r w:rsidR="00834DB1" w:rsidRPr="004D442D">
        <w:rPr>
          <w:rFonts w:ascii="Times New Roman" w:hAnsi="Times New Roman" w:cs="Times New Roman"/>
          <w:lang w:val="en-GB"/>
        </w:rPr>
        <w:t>,</w:t>
      </w:r>
      <w:r w:rsidR="00F313A1" w:rsidRPr="004D442D">
        <w:rPr>
          <w:rFonts w:ascii="Times New Roman" w:hAnsi="Times New Roman" w:cs="Times New Roman"/>
          <w:lang w:val="en-GB"/>
        </w:rPr>
        <w:t xml:space="preserve"> to members of the public by </w:t>
      </w:r>
      <w:r w:rsidR="00834DB1" w:rsidRPr="004D442D">
        <w:rPr>
          <w:rFonts w:ascii="Times New Roman" w:hAnsi="Times New Roman" w:cs="Times New Roman"/>
          <w:lang w:val="en-GB"/>
        </w:rPr>
        <w:t>dedicated terminals</w:t>
      </w:r>
      <w:r w:rsidR="00F313A1" w:rsidRPr="004D442D">
        <w:rPr>
          <w:rFonts w:ascii="Times New Roman" w:hAnsi="Times New Roman" w:cs="Times New Roman"/>
          <w:lang w:val="en-GB"/>
        </w:rPr>
        <w:t xml:space="preserve"> located on its premises, such a work being so made available exclusively for the purposes of research or private study of such members of the public, provided that such members</w:t>
      </w:r>
      <w:r w:rsidR="005F7642" w:rsidRPr="004D442D">
        <w:rPr>
          <w:rFonts w:ascii="Times New Roman" w:hAnsi="Times New Roman" w:cs="Times New Roman"/>
          <w:lang w:val="en-GB"/>
        </w:rPr>
        <w:t xml:space="preserve"> of</w:t>
      </w:r>
      <w:r w:rsidR="00F313A1" w:rsidRPr="004D442D">
        <w:rPr>
          <w:rFonts w:ascii="Times New Roman" w:hAnsi="Times New Roman" w:cs="Times New Roman"/>
          <w:lang w:val="en-GB"/>
        </w:rPr>
        <w:t xml:space="preserve"> the public are prevented from making reproductions of the work; this is without prejudice to the provisions of</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30a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 xml:space="preserve">1 </w:t>
      </w:r>
      <w:r w:rsidR="00A865E6" w:rsidRPr="004D442D">
        <w:rPr>
          <w:rFonts w:ascii="Times New Roman" w:hAnsi="Times New Roman" w:cs="Times New Roman"/>
          <w:lang w:val="en-GB"/>
        </w:rPr>
        <w:t xml:space="preserve">letters </w:t>
      </w:r>
      <w:r w:rsidR="00834DB1" w:rsidRPr="004D442D">
        <w:rPr>
          <w:rFonts w:ascii="Times New Roman" w:hAnsi="Times New Roman" w:cs="Times New Roman"/>
          <w:lang w:val="en-GB"/>
        </w:rPr>
        <w:t>(</w:t>
      </w:r>
      <w:r w:rsidRPr="004D442D">
        <w:rPr>
          <w:rFonts w:ascii="Times New Roman" w:hAnsi="Times New Roman" w:cs="Times New Roman"/>
          <w:lang w:val="en-GB"/>
        </w:rPr>
        <w:t>c) a</w:t>
      </w:r>
      <w:r w:rsidR="00F313A1" w:rsidRPr="004D442D">
        <w:rPr>
          <w:rFonts w:ascii="Times New Roman" w:hAnsi="Times New Roman" w:cs="Times New Roman"/>
          <w:lang w:val="en-GB"/>
        </w:rPr>
        <w:t>nd</w:t>
      </w:r>
      <w:r w:rsidRPr="004D442D">
        <w:rPr>
          <w:rFonts w:ascii="Times New Roman" w:hAnsi="Times New Roman" w:cs="Times New Roman"/>
          <w:lang w:val="en-GB"/>
        </w:rPr>
        <w:t xml:space="preserve"> </w:t>
      </w:r>
      <w:r w:rsidR="00834DB1" w:rsidRPr="004D442D">
        <w:rPr>
          <w:rFonts w:ascii="Times New Roman" w:hAnsi="Times New Roman" w:cs="Times New Roman"/>
          <w:lang w:val="en-GB"/>
        </w:rPr>
        <w:t>(</w:t>
      </w:r>
      <w:r w:rsidRPr="004D442D">
        <w:rPr>
          <w:rFonts w:ascii="Times New Roman" w:hAnsi="Times New Roman" w:cs="Times New Roman"/>
          <w:lang w:val="en-GB"/>
        </w:rPr>
        <w:t>d)</w:t>
      </w:r>
      <w:r w:rsidR="00F313A1" w:rsidRPr="004D442D">
        <w:rPr>
          <w:rFonts w:ascii="Times New Roman" w:hAnsi="Times New Roman" w:cs="Times New Roman"/>
          <w:lang w:val="en-GB"/>
        </w:rPr>
        <w:t>;</w:t>
      </w:r>
    </w:p>
    <w:p w14:paraId="438ED5F1"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D76B97" w:rsidRPr="004D442D">
        <w:rPr>
          <w:rFonts w:ascii="Times New Roman" w:hAnsi="Times New Roman" w:cs="Times New Roman"/>
          <w:lang w:val="en-GB"/>
        </w:rPr>
        <w:tab/>
      </w:r>
      <w:r w:rsidR="00324349" w:rsidRPr="004D442D">
        <w:rPr>
          <w:rFonts w:ascii="Times New Roman" w:hAnsi="Times New Roman" w:cs="Times New Roman"/>
          <w:lang w:val="en-GB"/>
        </w:rPr>
        <w:t xml:space="preserve">if it lends the originals or reproductions of defended </w:t>
      </w:r>
      <w:r w:rsidR="008E5208" w:rsidRPr="004D442D">
        <w:rPr>
          <w:rFonts w:ascii="Times New Roman" w:hAnsi="Times New Roman" w:cs="Times New Roman"/>
          <w:lang w:val="en-GB"/>
        </w:rPr>
        <w:t xml:space="preserve">undergraduate </w:t>
      </w:r>
      <w:r w:rsidR="00324349" w:rsidRPr="004D442D">
        <w:rPr>
          <w:rFonts w:ascii="Times New Roman" w:hAnsi="Times New Roman" w:cs="Times New Roman"/>
          <w:lang w:val="en-GB"/>
        </w:rPr>
        <w:t>degree theses, dissertations, doctoral and post-doctoral theses</w:t>
      </w:r>
      <w:r w:rsidR="00D66273" w:rsidRPr="004D442D">
        <w:rPr>
          <w:rFonts w:ascii="Times New Roman" w:hAnsi="Times New Roman" w:cs="Times New Roman"/>
          <w:lang w:val="en-GB"/>
        </w:rPr>
        <w:t xml:space="preserve"> to</w:t>
      </w:r>
      <w:r w:rsidR="00324349" w:rsidRPr="004D442D">
        <w:rPr>
          <w:rFonts w:ascii="Times New Roman" w:hAnsi="Times New Roman" w:cs="Times New Roman"/>
          <w:lang w:val="en-GB"/>
        </w:rPr>
        <w:t xml:space="preserve"> </w:t>
      </w:r>
      <w:r w:rsidR="00A14AA2" w:rsidRPr="004D442D">
        <w:rPr>
          <w:rFonts w:ascii="Times New Roman" w:hAnsi="Times New Roman" w:cs="Times New Roman"/>
          <w:lang w:val="en-GB"/>
        </w:rPr>
        <w:t>on</w:t>
      </w:r>
      <w:r w:rsidR="00D66273" w:rsidRPr="004D442D">
        <w:rPr>
          <w:rFonts w:ascii="Times New Roman" w:hAnsi="Times New Roman" w:cs="Times New Roman"/>
          <w:lang w:val="en-GB"/>
        </w:rPr>
        <w:t>-the-spot reference use</w:t>
      </w:r>
      <w:r w:rsidR="00324349" w:rsidRPr="004D442D">
        <w:rPr>
          <w:rFonts w:ascii="Times New Roman" w:hAnsi="Times New Roman" w:cs="Times New Roman"/>
          <w:lang w:val="en-GB"/>
        </w:rPr>
        <w:t xml:space="preserve">, provided that it </w:t>
      </w:r>
      <w:r w:rsidR="003C152B" w:rsidRPr="004D442D">
        <w:rPr>
          <w:rFonts w:ascii="Times New Roman" w:hAnsi="Times New Roman" w:cs="Times New Roman"/>
          <w:lang w:val="en-GB"/>
        </w:rPr>
        <w:t xml:space="preserve">shall do </w:t>
      </w:r>
      <w:r w:rsidR="00324349" w:rsidRPr="004D442D">
        <w:rPr>
          <w:rFonts w:ascii="Times New Roman" w:hAnsi="Times New Roman" w:cs="Times New Roman"/>
          <w:lang w:val="en-GB"/>
        </w:rPr>
        <w:t xml:space="preserve">so exclusively for the purposes of research or private study, and also provided that the author did not exclude such use. </w:t>
      </w:r>
    </w:p>
    <w:p w14:paraId="59B25AF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24349"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324349" w:rsidRPr="004D442D">
        <w:rPr>
          <w:rFonts w:ascii="Times New Roman" w:hAnsi="Times New Roman" w:cs="Times New Roman"/>
          <w:lang w:val="en-GB"/>
        </w:rPr>
        <w:t xml:space="preserve"> infringed by </w:t>
      </w:r>
      <w:r w:rsidR="00360051" w:rsidRPr="004D442D">
        <w:rPr>
          <w:rFonts w:ascii="Times New Roman" w:hAnsi="Times New Roman" w:cs="Times New Roman"/>
          <w:lang w:val="en-GB"/>
        </w:rPr>
        <w:t>a</w:t>
      </w:r>
      <w:r w:rsidR="00324349" w:rsidRPr="004D442D">
        <w:rPr>
          <w:rFonts w:ascii="Times New Roman" w:hAnsi="Times New Roman" w:cs="Times New Roman"/>
          <w:lang w:val="en-GB"/>
        </w:rPr>
        <w:t xml:space="preserve"> person referred to in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1</w:t>
      </w:r>
      <w:r w:rsidR="00324349" w:rsidRPr="004D442D">
        <w:rPr>
          <w:rFonts w:ascii="Times New Roman" w:hAnsi="Times New Roman" w:cs="Times New Roman"/>
          <w:lang w:val="en-GB"/>
        </w:rPr>
        <w:t xml:space="preserve"> </w:t>
      </w:r>
      <w:r w:rsidR="00D7730D" w:rsidRPr="004D442D">
        <w:rPr>
          <w:rFonts w:ascii="Times New Roman" w:hAnsi="Times New Roman" w:cs="Times New Roman"/>
          <w:lang w:val="en-GB"/>
        </w:rPr>
        <w:t>where</w:t>
      </w:r>
      <w:r w:rsidR="00324349" w:rsidRPr="004D442D">
        <w:rPr>
          <w:rFonts w:ascii="Times New Roman" w:hAnsi="Times New Roman" w:cs="Times New Roman"/>
          <w:lang w:val="en-GB"/>
        </w:rPr>
        <w:t xml:space="preserve"> such a person lends the originals or reproductions of published works</w:t>
      </w:r>
      <w:r w:rsidR="00D7730D" w:rsidRPr="004D442D">
        <w:rPr>
          <w:rFonts w:ascii="Times New Roman" w:hAnsi="Times New Roman" w:cs="Times New Roman"/>
          <w:lang w:val="en-GB"/>
        </w:rPr>
        <w:t>, if the</w:t>
      </w:r>
      <w:r w:rsidR="00AA61D1" w:rsidRPr="004D442D">
        <w:rPr>
          <w:rFonts w:ascii="Times New Roman" w:hAnsi="Times New Roman" w:cs="Times New Roman"/>
          <w:lang w:val="en-GB"/>
        </w:rPr>
        <w:t xml:space="preserve"> remuneration that is due to the authors from the person</w:t>
      </w:r>
      <w:r w:rsidR="00D7730D" w:rsidRPr="004D442D">
        <w:rPr>
          <w:rFonts w:ascii="Times New Roman" w:hAnsi="Times New Roman" w:cs="Times New Roman"/>
          <w:lang w:val="en-GB"/>
        </w:rPr>
        <w:t xml:space="preserve"> indicated in Annex </w:t>
      </w:r>
      <w:r w:rsidR="006A1B48" w:rsidRPr="004D442D">
        <w:rPr>
          <w:rFonts w:ascii="Times New Roman" w:hAnsi="Times New Roman" w:cs="Times New Roman"/>
          <w:lang w:val="en-GB"/>
        </w:rPr>
        <w:t xml:space="preserve">1 </w:t>
      </w:r>
      <w:r w:rsidR="00D7730D" w:rsidRPr="004D442D">
        <w:rPr>
          <w:rFonts w:ascii="Times New Roman" w:hAnsi="Times New Roman" w:cs="Times New Roman"/>
          <w:lang w:val="en-GB"/>
        </w:rPr>
        <w:t>to this Act</w:t>
      </w:r>
      <w:r w:rsidR="00AA61D1" w:rsidRPr="004D442D">
        <w:rPr>
          <w:rFonts w:ascii="Times New Roman" w:hAnsi="Times New Roman" w:cs="Times New Roman"/>
          <w:lang w:val="en-GB"/>
        </w:rPr>
        <w:t xml:space="preserve"> </w:t>
      </w:r>
      <w:r w:rsidR="005F7642" w:rsidRPr="004D442D">
        <w:rPr>
          <w:rFonts w:ascii="Times New Roman" w:hAnsi="Times New Roman" w:cs="Times New Roman"/>
          <w:lang w:val="en-GB"/>
        </w:rPr>
        <w:t>is paid</w:t>
      </w:r>
      <w:r w:rsidR="00AA61D1" w:rsidRPr="004D442D">
        <w:rPr>
          <w:rFonts w:ascii="Times New Roman" w:hAnsi="Times New Roman" w:cs="Times New Roman"/>
          <w:lang w:val="en-GB"/>
        </w:rPr>
        <w:t xml:space="preserve"> in the amount</w:t>
      </w:r>
      <w:r w:rsidR="00D7730D" w:rsidRPr="004D442D">
        <w:rPr>
          <w:rFonts w:ascii="Times New Roman" w:hAnsi="Times New Roman" w:cs="Times New Roman"/>
          <w:lang w:val="en-GB"/>
        </w:rPr>
        <w:t xml:space="preserve"> also indicated </w:t>
      </w:r>
      <w:r w:rsidR="005F7642" w:rsidRPr="004D442D">
        <w:rPr>
          <w:rFonts w:ascii="Times New Roman" w:hAnsi="Times New Roman" w:cs="Times New Roman"/>
          <w:lang w:val="en-GB"/>
        </w:rPr>
        <w:t>in that Annex</w:t>
      </w:r>
      <w:r w:rsidR="00AA61D1" w:rsidRPr="004D442D">
        <w:rPr>
          <w:rFonts w:ascii="Times New Roman" w:hAnsi="Times New Roman" w:cs="Times New Roman"/>
          <w:lang w:val="en-GB"/>
        </w:rPr>
        <w:t xml:space="preserve">. The author shall not be entitled to the remuneration if the published works are lent hereunder </w:t>
      </w:r>
      <w:r w:rsidR="00D66273" w:rsidRPr="004D442D">
        <w:rPr>
          <w:rFonts w:ascii="Times New Roman" w:hAnsi="Times New Roman" w:cs="Times New Roman"/>
          <w:lang w:val="en-GB"/>
        </w:rPr>
        <w:t xml:space="preserve">to </w:t>
      </w:r>
      <w:r w:rsidR="00D7730D" w:rsidRPr="004D442D">
        <w:rPr>
          <w:rFonts w:ascii="Times New Roman" w:hAnsi="Times New Roman" w:cs="Times New Roman"/>
          <w:lang w:val="en-GB"/>
        </w:rPr>
        <w:t>on</w:t>
      </w:r>
      <w:r w:rsidR="00D66273" w:rsidRPr="004D442D">
        <w:rPr>
          <w:rFonts w:ascii="Times New Roman" w:hAnsi="Times New Roman" w:cs="Times New Roman"/>
          <w:lang w:val="en-GB"/>
        </w:rPr>
        <w:t>-</w:t>
      </w:r>
      <w:r w:rsidR="00A14AA2" w:rsidRPr="004D442D">
        <w:rPr>
          <w:rFonts w:ascii="Times New Roman" w:hAnsi="Times New Roman" w:cs="Times New Roman"/>
          <w:lang w:val="en-GB"/>
        </w:rPr>
        <w:t>the</w:t>
      </w:r>
      <w:r w:rsidR="0034054A" w:rsidRPr="004D442D">
        <w:rPr>
          <w:rFonts w:ascii="Times New Roman" w:hAnsi="Times New Roman" w:cs="Times New Roman"/>
          <w:lang w:val="en-GB"/>
        </w:rPr>
        <w:t>-</w:t>
      </w:r>
      <w:r w:rsidR="00D66273" w:rsidRPr="004D442D">
        <w:rPr>
          <w:rFonts w:ascii="Times New Roman" w:hAnsi="Times New Roman" w:cs="Times New Roman"/>
          <w:lang w:val="en-GB"/>
        </w:rPr>
        <w:t xml:space="preserve">spot reference </w:t>
      </w:r>
      <w:r w:rsidR="00B776A4" w:rsidRPr="004D442D">
        <w:rPr>
          <w:rFonts w:ascii="Times New Roman" w:hAnsi="Times New Roman" w:cs="Times New Roman"/>
          <w:lang w:val="en-GB"/>
        </w:rPr>
        <w:t>user</w:t>
      </w:r>
      <w:r w:rsidR="00D7730D" w:rsidRPr="004D442D">
        <w:rPr>
          <w:rFonts w:ascii="Times New Roman" w:hAnsi="Times New Roman" w:cs="Times New Roman"/>
          <w:lang w:val="en-GB"/>
        </w:rPr>
        <w:t xml:space="preserve"> if the originals or reproductions of the published works are lent by school </w:t>
      </w:r>
      <w:proofErr w:type="spellStart"/>
      <w:r w:rsidR="00937F9D" w:rsidRPr="004D442D">
        <w:rPr>
          <w:rFonts w:ascii="Times New Roman" w:hAnsi="Times New Roman" w:cs="Times New Roman"/>
        </w:rPr>
        <w:t>libraries</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libraries</w:t>
      </w:r>
      <w:proofErr w:type="spellEnd"/>
      <w:r w:rsidR="00937F9D" w:rsidRPr="004D442D">
        <w:rPr>
          <w:rFonts w:ascii="Times New Roman" w:hAnsi="Times New Roman" w:cs="Times New Roman"/>
        </w:rPr>
        <w:t xml:space="preserve"> of </w:t>
      </w:r>
      <w:proofErr w:type="spellStart"/>
      <w:r w:rsidR="00937F9D" w:rsidRPr="004D442D">
        <w:rPr>
          <w:rFonts w:ascii="Times New Roman" w:hAnsi="Times New Roman" w:cs="Times New Roman"/>
        </w:rPr>
        <w:t>higher</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education</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institutions</w:t>
      </w:r>
      <w:proofErr w:type="spellEnd"/>
      <w:r w:rsidR="00937F9D" w:rsidRPr="004D442D">
        <w:rPr>
          <w:rFonts w:ascii="Times New Roman" w:hAnsi="Times New Roman" w:cs="Times New Roman"/>
        </w:rPr>
        <w:t xml:space="preserve"> and </w:t>
      </w:r>
      <w:proofErr w:type="spellStart"/>
      <w:r w:rsidR="00937F9D" w:rsidRPr="004D442D">
        <w:rPr>
          <w:rFonts w:ascii="Times New Roman" w:hAnsi="Times New Roman" w:cs="Times New Roman"/>
        </w:rPr>
        <w:t>libraries</w:t>
      </w:r>
      <w:proofErr w:type="spellEnd"/>
      <w:r w:rsidR="00937F9D" w:rsidRPr="004D442D">
        <w:rPr>
          <w:rFonts w:ascii="Times New Roman" w:hAnsi="Times New Roman" w:cs="Times New Roman"/>
        </w:rPr>
        <w:t xml:space="preserve"> of </w:t>
      </w:r>
      <w:proofErr w:type="spellStart"/>
      <w:r w:rsidR="00937F9D" w:rsidRPr="004D442D">
        <w:rPr>
          <w:rFonts w:ascii="Times New Roman" w:hAnsi="Times New Roman" w:cs="Times New Roman"/>
        </w:rPr>
        <w:t>museums</w:t>
      </w:r>
      <w:proofErr w:type="spellEnd"/>
      <w:r w:rsidR="00937F9D" w:rsidRPr="004D442D">
        <w:rPr>
          <w:rFonts w:ascii="Times New Roman" w:hAnsi="Times New Roman" w:cs="Times New Roman"/>
        </w:rPr>
        <w:t xml:space="preserve">, </w:t>
      </w:r>
      <w:proofErr w:type="spellStart"/>
      <w:r w:rsidR="00937F9D" w:rsidRPr="004D442D">
        <w:rPr>
          <w:rFonts w:ascii="Times New Roman" w:hAnsi="Times New Roman" w:cs="Times New Roman"/>
        </w:rPr>
        <w:t>galleries</w:t>
      </w:r>
      <w:proofErr w:type="spellEnd"/>
      <w:r w:rsidR="00937F9D" w:rsidRPr="004D442D">
        <w:rPr>
          <w:rFonts w:ascii="Times New Roman" w:hAnsi="Times New Roman" w:cs="Times New Roman"/>
        </w:rPr>
        <w:t xml:space="preserve"> and </w:t>
      </w:r>
      <w:proofErr w:type="spellStart"/>
      <w:r w:rsidR="00937F9D" w:rsidRPr="004D442D">
        <w:rPr>
          <w:rFonts w:ascii="Times New Roman" w:hAnsi="Times New Roman" w:cs="Times New Roman"/>
        </w:rPr>
        <w:t>archives</w:t>
      </w:r>
      <w:proofErr w:type="spellEnd"/>
      <w:r w:rsidR="00937F9D" w:rsidRPr="004D442D">
        <w:rPr>
          <w:rFonts w:ascii="Times New Roman" w:hAnsi="Times New Roman" w:cs="Times New Roman"/>
        </w:rPr>
        <w:t xml:space="preserve">. </w:t>
      </w:r>
    </w:p>
    <w:p w14:paraId="2A57819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270269" w:rsidRPr="004D442D">
        <w:rPr>
          <w:rFonts w:ascii="Times New Roman" w:hAnsi="Times New Roman" w:cs="Times New Roman"/>
          <w:lang w:val="en-GB"/>
        </w:rPr>
        <w:t>Paragraph</w:t>
      </w:r>
      <w:r w:rsidR="0051442B" w:rsidRPr="004D442D">
        <w:rPr>
          <w:rFonts w:ascii="Times New Roman" w:hAnsi="Times New Roman" w:cs="Times New Roman"/>
          <w:lang w:val="en-GB"/>
        </w:rPr>
        <w:t xml:space="preserve"> 2</w:t>
      </w:r>
      <w:r w:rsidR="00D7730D" w:rsidRPr="004D442D">
        <w:rPr>
          <w:rFonts w:ascii="Times New Roman" w:hAnsi="Times New Roman" w:cs="Times New Roman"/>
          <w:lang w:val="en-GB"/>
        </w:rPr>
        <w:t xml:space="preserve"> </w:t>
      </w:r>
      <w:r w:rsidR="00E147AC" w:rsidRPr="004D442D">
        <w:rPr>
          <w:rFonts w:ascii="Times New Roman" w:hAnsi="Times New Roman" w:cs="Times New Roman"/>
          <w:lang w:val="en-GB"/>
        </w:rPr>
        <w:t>shall</w:t>
      </w:r>
      <w:r w:rsidR="00D7730D" w:rsidRPr="004D442D">
        <w:rPr>
          <w:rFonts w:ascii="Times New Roman" w:hAnsi="Times New Roman" w:cs="Times New Roman"/>
          <w:lang w:val="en-GB"/>
        </w:rPr>
        <w:t xml:space="preserve"> not </w:t>
      </w:r>
      <w:r w:rsidR="008E5208" w:rsidRPr="004D442D">
        <w:rPr>
          <w:rFonts w:ascii="Times New Roman" w:hAnsi="Times New Roman" w:cs="Times New Roman"/>
          <w:lang w:val="en-GB"/>
        </w:rPr>
        <w:t>be used</w:t>
      </w:r>
      <w:r w:rsidR="00D7730D" w:rsidRPr="004D442D">
        <w:rPr>
          <w:rFonts w:ascii="Times New Roman" w:hAnsi="Times New Roman" w:cs="Times New Roman"/>
          <w:lang w:val="en-GB"/>
        </w:rPr>
        <w:t xml:space="preserve"> </w:t>
      </w:r>
      <w:r w:rsidR="00932F23" w:rsidRPr="004D442D">
        <w:rPr>
          <w:rFonts w:ascii="Times New Roman" w:hAnsi="Times New Roman" w:cs="Times New Roman"/>
          <w:lang w:val="en-GB"/>
        </w:rPr>
        <w:t>for</w:t>
      </w:r>
      <w:r w:rsidR="00D7730D" w:rsidRPr="004D442D">
        <w:rPr>
          <w:rFonts w:ascii="Times New Roman" w:hAnsi="Times New Roman" w:cs="Times New Roman"/>
          <w:lang w:val="en-GB"/>
        </w:rPr>
        <w:t xml:space="preserve"> the reproductions of works</w:t>
      </w:r>
      <w:r w:rsidR="00E147AC" w:rsidRPr="004D442D">
        <w:rPr>
          <w:rFonts w:ascii="Times New Roman" w:hAnsi="Times New Roman" w:cs="Times New Roman"/>
          <w:lang w:val="en-GB"/>
        </w:rPr>
        <w:t xml:space="preserve"> recorded in audio</w:t>
      </w:r>
      <w:r w:rsidR="008E5208" w:rsidRPr="004D442D">
        <w:rPr>
          <w:rFonts w:ascii="Times New Roman" w:hAnsi="Times New Roman" w:cs="Times New Roman"/>
          <w:lang w:val="en-GB"/>
        </w:rPr>
        <w:t>,</w:t>
      </w:r>
      <w:r w:rsidR="00E147AC" w:rsidRPr="004D442D">
        <w:rPr>
          <w:rFonts w:ascii="Times New Roman" w:hAnsi="Times New Roman" w:cs="Times New Roman"/>
          <w:lang w:val="en-GB"/>
        </w:rPr>
        <w:t xml:space="preserve"> audiovisual</w:t>
      </w:r>
      <w:r w:rsidR="008E5208" w:rsidRPr="004D442D">
        <w:rPr>
          <w:rFonts w:ascii="Times New Roman" w:hAnsi="Times New Roman" w:cs="Times New Roman"/>
          <w:lang w:val="en-GB"/>
        </w:rPr>
        <w:t>, or other</w:t>
      </w:r>
      <w:r w:rsidR="00E147AC" w:rsidRPr="004D442D">
        <w:rPr>
          <w:rFonts w:ascii="Times New Roman" w:hAnsi="Times New Roman" w:cs="Times New Roman"/>
          <w:lang w:val="en-GB"/>
        </w:rPr>
        <w:t xml:space="preserve"> form</w:t>
      </w:r>
      <w:r w:rsidR="008E5208" w:rsidRPr="004D442D">
        <w:rPr>
          <w:rFonts w:ascii="Times New Roman" w:hAnsi="Times New Roman" w:cs="Times New Roman"/>
          <w:lang w:val="en-GB"/>
        </w:rPr>
        <w:t xml:space="preserve">, </w:t>
      </w:r>
      <w:r w:rsidR="00932F23" w:rsidRPr="004D442D">
        <w:rPr>
          <w:rFonts w:ascii="Times New Roman" w:hAnsi="Times New Roman" w:cs="Times New Roman"/>
          <w:lang w:val="en-GB"/>
        </w:rPr>
        <w:t>whose use is governed by sales or licencing conditions</w:t>
      </w:r>
      <w:r w:rsidR="00E147AC" w:rsidRPr="004D442D">
        <w:rPr>
          <w:rFonts w:ascii="Times New Roman" w:hAnsi="Times New Roman" w:cs="Times New Roman"/>
          <w:lang w:val="en-GB"/>
        </w:rPr>
        <w:t xml:space="preserve">, unless such works are lent </w:t>
      </w:r>
      <w:r w:rsidR="00D66273" w:rsidRPr="004D442D">
        <w:rPr>
          <w:rFonts w:ascii="Times New Roman" w:hAnsi="Times New Roman" w:cs="Times New Roman"/>
          <w:lang w:val="en-GB"/>
        </w:rPr>
        <w:t xml:space="preserve">to </w:t>
      </w:r>
      <w:r w:rsidR="00E147AC" w:rsidRPr="004D442D">
        <w:rPr>
          <w:rFonts w:ascii="Times New Roman" w:hAnsi="Times New Roman" w:cs="Times New Roman"/>
          <w:lang w:val="en-GB"/>
        </w:rPr>
        <w:t>on</w:t>
      </w:r>
      <w:r w:rsidR="00D66273" w:rsidRPr="004D442D">
        <w:rPr>
          <w:rFonts w:ascii="Times New Roman" w:hAnsi="Times New Roman" w:cs="Times New Roman"/>
          <w:lang w:val="en-GB"/>
        </w:rPr>
        <w:t>-the-spot reference use</w:t>
      </w:r>
      <w:r w:rsidR="009F5F5C" w:rsidRPr="004D442D">
        <w:rPr>
          <w:rFonts w:ascii="Times New Roman" w:hAnsi="Times New Roman" w:cs="Times New Roman"/>
          <w:lang w:val="en-GB"/>
        </w:rPr>
        <w:t xml:space="preserve"> </w:t>
      </w:r>
      <w:r w:rsidR="00556DAE" w:rsidRPr="004D442D">
        <w:rPr>
          <w:rFonts w:ascii="Times New Roman" w:hAnsi="Times New Roman" w:cs="Times New Roman"/>
          <w:lang w:val="en-GB"/>
        </w:rPr>
        <w:t>or there is a material reproduction of the record, which is an accessory of the material reproduction of the work</w:t>
      </w:r>
      <w:r w:rsidR="00E147AC" w:rsidRPr="004D442D">
        <w:rPr>
          <w:rFonts w:ascii="Times New Roman" w:hAnsi="Times New Roman" w:cs="Times New Roman"/>
          <w:lang w:val="en-GB"/>
        </w:rPr>
        <w:t>.</w:t>
      </w:r>
      <w:r w:rsidRPr="004D442D">
        <w:rPr>
          <w:rFonts w:ascii="Times New Roman" w:hAnsi="Times New Roman" w:cs="Times New Roman"/>
          <w:lang w:val="en-GB"/>
        </w:rPr>
        <w:t xml:space="preserve"> </w:t>
      </w:r>
      <w:r w:rsidR="00E147AC" w:rsidRPr="004D442D">
        <w:rPr>
          <w:rFonts w:ascii="Times New Roman" w:hAnsi="Times New Roman" w:cs="Times New Roman"/>
          <w:lang w:val="en-GB"/>
        </w:rPr>
        <w:t xml:space="preserve">The person referred to in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1</w:t>
      </w:r>
      <w:r w:rsidR="00E147AC" w:rsidRPr="004D442D">
        <w:rPr>
          <w:rFonts w:ascii="Times New Roman" w:hAnsi="Times New Roman" w:cs="Times New Roman"/>
          <w:lang w:val="en-GB"/>
        </w:rPr>
        <w:t xml:space="preserve"> shall </w:t>
      </w:r>
      <w:r w:rsidR="00556DAE" w:rsidRPr="004D442D">
        <w:rPr>
          <w:rFonts w:ascii="Times New Roman" w:hAnsi="Times New Roman" w:cs="Times New Roman"/>
          <w:lang w:val="en-GB"/>
        </w:rPr>
        <w:t>in</w:t>
      </w:r>
      <w:r w:rsidR="00D66273" w:rsidRPr="004D442D">
        <w:rPr>
          <w:rFonts w:ascii="Times New Roman" w:hAnsi="Times New Roman" w:cs="Times New Roman"/>
          <w:lang w:val="en-GB"/>
        </w:rPr>
        <w:t xml:space="preserve"> a case of</w:t>
      </w:r>
      <w:r w:rsidR="001A6D7B" w:rsidRPr="004D442D">
        <w:rPr>
          <w:rFonts w:ascii="Times New Roman" w:hAnsi="Times New Roman" w:cs="Times New Roman"/>
          <w:lang w:val="en-GB"/>
        </w:rPr>
        <w:t xml:space="preserve"> </w:t>
      </w:r>
      <w:r w:rsidR="00556DAE" w:rsidRPr="004D442D">
        <w:rPr>
          <w:rFonts w:ascii="Times New Roman" w:hAnsi="Times New Roman" w:cs="Times New Roman"/>
          <w:lang w:val="en-GB"/>
        </w:rPr>
        <w:t>on the spot lending</w:t>
      </w:r>
      <w:r w:rsidR="00E147AC" w:rsidRPr="004D442D">
        <w:rPr>
          <w:rFonts w:ascii="Times New Roman" w:hAnsi="Times New Roman" w:cs="Times New Roman"/>
          <w:lang w:val="en-GB"/>
        </w:rPr>
        <w:t xml:space="preserve"> prevent the possibility of making reproductions</w:t>
      </w:r>
      <w:r w:rsidR="00556DAE" w:rsidRPr="004D442D">
        <w:rPr>
          <w:rFonts w:ascii="Times New Roman" w:hAnsi="Times New Roman" w:cs="Times New Roman"/>
          <w:lang w:val="en-GB"/>
        </w:rPr>
        <w:t xml:space="preserve"> this type of work</w:t>
      </w:r>
      <w:r w:rsidR="002D1685" w:rsidRPr="004D442D">
        <w:rPr>
          <w:rFonts w:ascii="Times New Roman" w:hAnsi="Times New Roman" w:cs="Times New Roman"/>
          <w:spacing w:val="-2"/>
          <w:lang w:val="en-GB"/>
        </w:rPr>
        <w:t>.</w:t>
      </w:r>
    </w:p>
    <w:p w14:paraId="7A13D7AB" w14:textId="77777777"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lang w:val="en-GB"/>
        </w:rPr>
        <w:t xml:space="preserve">(4) </w:t>
      </w:r>
      <w:r w:rsidR="00360051"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360051" w:rsidRPr="004D442D">
        <w:rPr>
          <w:rFonts w:ascii="Times New Roman" w:hAnsi="Times New Roman" w:cs="Times New Roman"/>
          <w:lang w:val="en-GB"/>
        </w:rPr>
        <w:t xml:space="preserve"> infringed by a person referred to in </w:t>
      </w:r>
      <w:r w:rsidR="00A865E6" w:rsidRPr="004D442D">
        <w:rPr>
          <w:rFonts w:ascii="Times New Roman" w:hAnsi="Times New Roman" w:cs="Times New Roman"/>
          <w:lang w:val="en-GB"/>
        </w:rPr>
        <w:t xml:space="preserve">paragraph </w:t>
      </w:r>
      <w:r w:rsidR="0051442B" w:rsidRPr="004D442D">
        <w:rPr>
          <w:rFonts w:ascii="Times New Roman" w:hAnsi="Times New Roman" w:cs="Times New Roman"/>
          <w:lang w:val="en-GB"/>
        </w:rPr>
        <w:t>1</w:t>
      </w:r>
      <w:r w:rsidR="00360051" w:rsidRPr="004D442D">
        <w:rPr>
          <w:rFonts w:ascii="Times New Roman" w:hAnsi="Times New Roman" w:cs="Times New Roman"/>
          <w:lang w:val="en-GB"/>
        </w:rPr>
        <w:t xml:space="preserve"> who, for the purpose of offering to lend and make available the content of its collections, uses a reproduction of a work or any </w:t>
      </w:r>
      <w:r w:rsidR="00131FD9" w:rsidRPr="004D442D">
        <w:rPr>
          <w:rFonts w:ascii="Times New Roman" w:hAnsi="Times New Roman" w:cs="Times New Roman"/>
          <w:lang w:val="en-GB"/>
        </w:rPr>
        <w:t>part of it</w:t>
      </w:r>
      <w:r w:rsidR="00360051" w:rsidRPr="004D442D">
        <w:rPr>
          <w:rFonts w:ascii="Times New Roman" w:hAnsi="Times New Roman" w:cs="Times New Roman"/>
          <w:lang w:val="en-GB"/>
        </w:rPr>
        <w:t xml:space="preserve"> </w:t>
      </w:r>
      <w:r w:rsidR="00A73309" w:rsidRPr="004D442D">
        <w:rPr>
          <w:rFonts w:ascii="Times New Roman" w:hAnsi="Times New Roman" w:cs="Times New Roman"/>
          <w:lang w:val="en-GB"/>
        </w:rPr>
        <w:t xml:space="preserve">that was </w:t>
      </w:r>
      <w:r w:rsidR="00360051" w:rsidRPr="004D442D">
        <w:rPr>
          <w:rFonts w:ascii="Times New Roman" w:hAnsi="Times New Roman" w:cs="Times New Roman"/>
          <w:lang w:val="en-GB"/>
        </w:rPr>
        <w:t>contained on the</w:t>
      </w:r>
      <w:r w:rsidR="00324EB6" w:rsidRPr="004D442D">
        <w:rPr>
          <w:rFonts w:ascii="Times New Roman" w:hAnsi="Times New Roman" w:cs="Times New Roman"/>
          <w:lang w:val="en-GB"/>
        </w:rPr>
        <w:t xml:space="preserve"> </w:t>
      </w:r>
      <w:r w:rsidR="00A435E9" w:rsidRPr="004D442D">
        <w:rPr>
          <w:rFonts w:ascii="Times New Roman" w:hAnsi="Times New Roman" w:cs="Times New Roman"/>
          <w:lang w:val="en-GB"/>
        </w:rPr>
        <w:t>cover</w:t>
      </w:r>
      <w:r w:rsidR="00360051" w:rsidRPr="004D442D">
        <w:rPr>
          <w:rFonts w:ascii="Times New Roman" w:hAnsi="Times New Roman" w:cs="Times New Roman"/>
          <w:lang w:val="en-GB"/>
        </w:rPr>
        <w:t>,</w:t>
      </w:r>
      <w:r w:rsidR="001C7675" w:rsidRPr="004D442D">
        <w:rPr>
          <w:rFonts w:ascii="Times New Roman" w:hAnsi="Times New Roman" w:cs="Times New Roman"/>
          <w:lang w:val="en-GB"/>
        </w:rPr>
        <w:t xml:space="preserve"> also</w:t>
      </w:r>
      <w:r w:rsidR="00360051" w:rsidRPr="004D442D">
        <w:rPr>
          <w:rFonts w:ascii="Times New Roman" w:hAnsi="Times New Roman" w:cs="Times New Roman"/>
          <w:lang w:val="en-GB"/>
        </w:rPr>
        <w:t xml:space="preserve"> </w:t>
      </w:r>
      <w:r w:rsidR="001C7675" w:rsidRPr="004D442D">
        <w:rPr>
          <w:rFonts w:ascii="Times New Roman" w:hAnsi="Times New Roman" w:cs="Times New Roman"/>
          <w:lang w:val="en-GB"/>
        </w:rPr>
        <w:t xml:space="preserve">possibly including </w:t>
      </w:r>
      <w:r w:rsidR="00A73309" w:rsidRPr="004D442D">
        <w:rPr>
          <w:rFonts w:ascii="Times New Roman" w:hAnsi="Times New Roman" w:cs="Times New Roman"/>
          <w:lang w:val="en-GB"/>
        </w:rPr>
        <w:t xml:space="preserve">indication of </w:t>
      </w:r>
      <w:r w:rsidR="001C7675" w:rsidRPr="004D442D">
        <w:rPr>
          <w:rFonts w:ascii="Times New Roman" w:hAnsi="Times New Roman" w:cs="Times New Roman"/>
          <w:lang w:val="en-GB"/>
        </w:rPr>
        <w:t>the thematic content of the work in the catalogue of the collections</w:t>
      </w:r>
      <w:r w:rsidRPr="004D442D">
        <w:rPr>
          <w:rFonts w:ascii="Times New Roman" w:hAnsi="Times New Roman" w:cs="Times New Roman"/>
          <w:lang w:val="en-GB"/>
        </w:rPr>
        <w:t xml:space="preserve">; </w:t>
      </w:r>
      <w:r w:rsidR="001C7675" w:rsidRPr="004D442D">
        <w:rPr>
          <w:rFonts w:ascii="Times New Roman" w:hAnsi="Times New Roman" w:cs="Times New Roman"/>
          <w:lang w:val="en-GB"/>
        </w:rPr>
        <w:t xml:space="preserve">such a catalogue of collections may also be made available to the public, provided that the possibility of making reproductions of the work is prevented, where such a reproduction might be used for direct or indirect </w:t>
      </w:r>
      <w:r w:rsidR="00F32C1F" w:rsidRPr="004D442D">
        <w:rPr>
          <w:rFonts w:ascii="Times New Roman" w:hAnsi="Times New Roman" w:cs="Times New Roman"/>
          <w:lang w:val="en-GB"/>
        </w:rPr>
        <w:t>economic or commercial gain</w:t>
      </w:r>
      <w:r w:rsidR="001C7675" w:rsidRPr="004D442D">
        <w:rPr>
          <w:rFonts w:ascii="Times New Roman" w:hAnsi="Times New Roman" w:cs="Times New Roman"/>
          <w:lang w:val="en-GB"/>
        </w:rPr>
        <w:t xml:space="preserve">. The person referred to in </w:t>
      </w:r>
      <w:r w:rsidR="00A865E6" w:rsidRPr="004D442D">
        <w:rPr>
          <w:rFonts w:ascii="Times New Roman" w:hAnsi="Times New Roman" w:cs="Times New Roman"/>
          <w:lang w:val="en-GB"/>
        </w:rPr>
        <w:t xml:space="preserve">paragraph </w:t>
      </w:r>
      <w:r w:rsidR="001C7675" w:rsidRPr="004D442D">
        <w:rPr>
          <w:rFonts w:ascii="Times New Roman" w:hAnsi="Times New Roman" w:cs="Times New Roman"/>
          <w:lang w:val="en-GB"/>
        </w:rPr>
        <w:t>1 shall always indicate in the collection catalogue the name of the author, if possible, unless the work is an anonymous work, or the name of the person under whose name the work is being introduced in public</w:t>
      </w:r>
      <w:r w:rsidRPr="004D442D">
        <w:rPr>
          <w:rFonts w:ascii="Times New Roman" w:hAnsi="Times New Roman" w:cs="Times New Roman"/>
          <w:bCs/>
          <w:lang w:val="en-GB"/>
        </w:rPr>
        <w:t>.</w:t>
      </w:r>
    </w:p>
    <w:p w14:paraId="6645BC72" w14:textId="77777777"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(5) </w:t>
      </w:r>
      <w:r w:rsidR="00EB7AF4" w:rsidRPr="004D442D">
        <w:rPr>
          <w:rFonts w:ascii="Times New Roman" w:hAnsi="Times New Roman" w:cs="Times New Roman"/>
          <w:bCs/>
          <w:lang w:val="en-GB"/>
        </w:rPr>
        <w:t xml:space="preserve">The person referred to in </w:t>
      </w:r>
      <w:r w:rsidR="00A865E6" w:rsidRPr="004D442D">
        <w:rPr>
          <w:rFonts w:ascii="Times New Roman" w:hAnsi="Times New Roman" w:cs="Times New Roman"/>
          <w:bCs/>
          <w:lang w:val="en-GB"/>
        </w:rPr>
        <w:t xml:space="preserve">paragraph </w:t>
      </w:r>
      <w:r w:rsidR="00EB7AF4" w:rsidRPr="004D442D">
        <w:rPr>
          <w:rFonts w:ascii="Times New Roman" w:hAnsi="Times New Roman" w:cs="Times New Roman"/>
          <w:bCs/>
          <w:lang w:val="en-GB"/>
        </w:rPr>
        <w:t>1 shall upon request submit information on the number of l</w:t>
      </w:r>
      <w:r w:rsidR="00A73309" w:rsidRPr="004D442D">
        <w:rPr>
          <w:rFonts w:ascii="Times New Roman" w:hAnsi="Times New Roman" w:cs="Times New Roman"/>
          <w:bCs/>
          <w:lang w:val="en-GB"/>
        </w:rPr>
        <w:t>oan</w:t>
      </w:r>
      <w:r w:rsidR="00EB7AF4" w:rsidRPr="004D442D">
        <w:rPr>
          <w:rFonts w:ascii="Times New Roman" w:hAnsi="Times New Roman" w:cs="Times New Roman"/>
          <w:bCs/>
          <w:lang w:val="en-GB"/>
        </w:rPr>
        <w:t>s to the relevant collective</w:t>
      </w:r>
      <w:r w:rsidR="004F5BD6" w:rsidRPr="004D442D">
        <w:rPr>
          <w:rFonts w:ascii="Times New Roman" w:hAnsi="Times New Roman" w:cs="Times New Roman"/>
          <w:bCs/>
          <w:lang w:val="en-GB"/>
        </w:rPr>
        <w:t xml:space="preserve"> </w:t>
      </w:r>
      <w:r w:rsidR="00DB5BAC" w:rsidRPr="004D442D">
        <w:rPr>
          <w:rFonts w:ascii="Times New Roman" w:hAnsi="Times New Roman" w:cs="Times New Roman"/>
          <w:bCs/>
          <w:lang w:val="en-GB"/>
        </w:rPr>
        <w:t>management organisation</w:t>
      </w:r>
      <w:r w:rsidR="009F5F5C" w:rsidRPr="004D442D">
        <w:rPr>
          <w:rFonts w:ascii="Times New Roman" w:hAnsi="Times New Roman" w:cs="Times New Roman"/>
          <w:bCs/>
          <w:lang w:val="en-GB"/>
        </w:rPr>
        <w:t>, if such a request may be fairly posed</w:t>
      </w:r>
      <w:r w:rsidR="003F3018" w:rsidRPr="004D442D">
        <w:rPr>
          <w:rFonts w:ascii="Times New Roman" w:hAnsi="Times New Roman" w:cs="Times New Roman"/>
          <w:bCs/>
          <w:lang w:val="en-GB"/>
        </w:rPr>
        <w:t>, as well as</w:t>
      </w:r>
      <w:r w:rsidR="00EB7AF4" w:rsidRPr="004D442D">
        <w:rPr>
          <w:rFonts w:ascii="Times New Roman" w:hAnsi="Times New Roman" w:cs="Times New Roman"/>
          <w:bCs/>
          <w:lang w:val="en-GB"/>
        </w:rPr>
        <w:t xml:space="preserve"> the information the collective</w:t>
      </w:r>
      <w:r w:rsidR="004F5BD6" w:rsidRPr="004D442D">
        <w:rPr>
          <w:rFonts w:ascii="Times New Roman" w:hAnsi="Times New Roman" w:cs="Times New Roman"/>
          <w:bCs/>
          <w:lang w:val="en-GB"/>
        </w:rPr>
        <w:t xml:space="preserve"> </w:t>
      </w:r>
      <w:r w:rsidR="00DB5BAC" w:rsidRPr="004D442D">
        <w:rPr>
          <w:rFonts w:ascii="Times New Roman" w:hAnsi="Times New Roman" w:cs="Times New Roman"/>
          <w:bCs/>
          <w:lang w:val="en-GB"/>
        </w:rPr>
        <w:t>management organisation</w:t>
      </w:r>
      <w:r w:rsidR="00F608C7" w:rsidRPr="004D442D">
        <w:rPr>
          <w:rFonts w:ascii="Times New Roman" w:hAnsi="Times New Roman" w:cs="Times New Roman"/>
          <w:bCs/>
          <w:lang w:val="en-GB"/>
        </w:rPr>
        <w:t xml:space="preserve"> </w:t>
      </w:r>
      <w:r w:rsidR="003F3018" w:rsidRPr="004D442D">
        <w:rPr>
          <w:rFonts w:ascii="Times New Roman" w:hAnsi="Times New Roman" w:cs="Times New Roman"/>
          <w:bCs/>
          <w:lang w:val="en-GB"/>
        </w:rPr>
        <w:t xml:space="preserve">may need </w:t>
      </w:r>
      <w:r w:rsidR="00EB7AF4" w:rsidRPr="004D442D">
        <w:rPr>
          <w:rFonts w:ascii="Times New Roman" w:hAnsi="Times New Roman" w:cs="Times New Roman"/>
          <w:bCs/>
          <w:lang w:val="en-GB"/>
        </w:rPr>
        <w:t>to be able to allocate the remuneration</w:t>
      </w:r>
      <w:r w:rsidR="003F3018" w:rsidRPr="004D442D">
        <w:rPr>
          <w:rFonts w:ascii="Times New Roman" w:hAnsi="Times New Roman" w:cs="Times New Roman"/>
          <w:bCs/>
          <w:lang w:val="en-GB"/>
        </w:rPr>
        <w:t xml:space="preserve">, and shall always do so in a summarised manner for the entire year </w:t>
      </w:r>
      <w:r w:rsidR="004C794C" w:rsidRPr="004D442D">
        <w:rPr>
          <w:rFonts w:ascii="Times New Roman" w:hAnsi="Times New Roman" w:cs="Times New Roman"/>
          <w:bCs/>
          <w:lang w:val="en-GB"/>
        </w:rPr>
        <w:t>not later</w:t>
      </w:r>
      <w:r w:rsidR="003F3018" w:rsidRPr="004D442D">
        <w:rPr>
          <w:rFonts w:ascii="Times New Roman" w:hAnsi="Times New Roman" w:cs="Times New Roman"/>
          <w:bCs/>
          <w:lang w:val="en-GB"/>
        </w:rPr>
        <w:t xml:space="preserve"> than by the end of the subsequent calendar month</w:t>
      </w:r>
      <w:r w:rsidRPr="004D442D">
        <w:rPr>
          <w:rFonts w:ascii="Times New Roman" w:hAnsi="Times New Roman" w:cs="Times New Roman"/>
          <w:bCs/>
          <w:lang w:val="en-GB"/>
        </w:rPr>
        <w:t>.</w:t>
      </w:r>
    </w:p>
    <w:p w14:paraId="1C5B4F09" w14:textId="77777777" w:rsidR="004F7323" w:rsidRPr="004D442D" w:rsidRDefault="004F7323" w:rsidP="004D442D">
      <w:pPr>
        <w:pStyle w:val="Prosttext"/>
        <w:spacing w:before="120"/>
        <w:ind w:firstLine="284"/>
        <w:jc w:val="both"/>
        <w:rPr>
          <w:rFonts w:ascii="Times New Roman" w:hAnsi="Times New Roman" w:cs="Times New Roman"/>
          <w:bCs/>
          <w:lang w:val="en-GB"/>
        </w:rPr>
      </w:pPr>
    </w:p>
    <w:p w14:paraId="75F3DC24" w14:textId="3AD8C0C3" w:rsidR="004F7323" w:rsidRPr="004D442D" w:rsidRDefault="00E80C4B" w:rsidP="004D442D">
      <w:pPr>
        <w:autoSpaceDE w:val="0"/>
        <w:autoSpaceDN w:val="0"/>
        <w:adjustRightInd w:val="0"/>
        <w:spacing w:before="120"/>
        <w:jc w:val="center"/>
        <w:rPr>
          <w:sz w:val="20"/>
          <w:lang w:val="en-GB"/>
        </w:rPr>
      </w:pPr>
      <w:r>
        <w:rPr>
          <w:sz w:val="20"/>
          <w:lang w:val="en-GB"/>
        </w:rPr>
        <w:t>Section</w:t>
      </w:r>
      <w:r w:rsidR="004F7323" w:rsidRPr="004D442D">
        <w:rPr>
          <w:sz w:val="20"/>
          <w:lang w:val="en-GB"/>
        </w:rPr>
        <w:t xml:space="preserve"> 37a</w:t>
      </w:r>
    </w:p>
    <w:p w14:paraId="2751430C" w14:textId="77777777" w:rsidR="004F7323" w:rsidRPr="004D442D" w:rsidRDefault="004F7323" w:rsidP="004D442D">
      <w:pPr>
        <w:autoSpaceDE w:val="0"/>
        <w:autoSpaceDN w:val="0"/>
        <w:adjustRightInd w:val="0"/>
        <w:spacing w:before="120"/>
        <w:jc w:val="center"/>
        <w:rPr>
          <w:sz w:val="20"/>
          <w:lang w:val="en-GB"/>
        </w:rPr>
      </w:pPr>
      <w:r w:rsidRPr="004D442D">
        <w:rPr>
          <w:b/>
          <w:bCs/>
          <w:sz w:val="20"/>
          <w:lang w:val="en-GB"/>
        </w:rPr>
        <w:t>License</w:t>
      </w:r>
      <w:r w:rsidRPr="004D442D">
        <w:rPr>
          <w:b/>
          <w:sz w:val="20"/>
          <w:lang w:val="en-GB"/>
        </w:rPr>
        <w:t xml:space="preserve"> to Certain Uses of an Orphan Work</w:t>
      </w:r>
    </w:p>
    <w:p w14:paraId="7385E179" w14:textId="2E559990" w:rsidR="004F7323" w:rsidRPr="004D442D" w:rsidRDefault="004F7323" w:rsidP="004D442D">
      <w:pPr>
        <w:autoSpaceDE w:val="0"/>
        <w:autoSpaceDN w:val="0"/>
        <w:adjustRightInd w:val="0"/>
        <w:spacing w:before="120"/>
        <w:ind w:firstLine="284"/>
        <w:rPr>
          <w:sz w:val="20"/>
          <w:lang w:val="en-GB"/>
        </w:rPr>
      </w:pPr>
      <w:r w:rsidRPr="004D442D">
        <w:rPr>
          <w:sz w:val="20"/>
          <w:lang w:val="en-GB"/>
        </w:rPr>
        <w:lastRenderedPageBreak/>
        <w:t xml:space="preserve">(1) A person referred to in </w:t>
      </w:r>
      <w:r w:rsidR="00E80C4B">
        <w:rPr>
          <w:sz w:val="20"/>
          <w:lang w:val="en-GB"/>
        </w:rPr>
        <w:t>Section</w:t>
      </w:r>
      <w:r w:rsidRPr="004D442D">
        <w:rPr>
          <w:sz w:val="20"/>
          <w:lang w:val="en-GB"/>
        </w:rPr>
        <w:t xml:space="preserve"> 37 </w:t>
      </w:r>
      <w:r w:rsidR="00A865E6" w:rsidRPr="004D442D">
        <w:rPr>
          <w:sz w:val="20"/>
          <w:lang w:val="en-GB"/>
        </w:rPr>
        <w:t xml:space="preserve">paragraph </w:t>
      </w:r>
      <w:r w:rsidR="0051442B" w:rsidRPr="004D442D">
        <w:rPr>
          <w:sz w:val="20"/>
          <w:lang w:val="en-GB"/>
        </w:rPr>
        <w:t>1</w:t>
      </w:r>
      <w:r w:rsidRPr="004D442D">
        <w:rPr>
          <w:sz w:val="20"/>
          <w:lang w:val="en-GB"/>
        </w:rPr>
        <w:t xml:space="preserve"> shall not infringe on copyright where such person, solely to attain objectives related to such person's public interest mission</w:t>
      </w:r>
    </w:p>
    <w:p w14:paraId="7227CF0C" w14:textId="49D6E616" w:rsidR="004F7323" w:rsidRPr="004D442D" w:rsidRDefault="004F7323" w:rsidP="004D442D">
      <w:pPr>
        <w:numPr>
          <w:ilvl w:val="0"/>
          <w:numId w:val="14"/>
        </w:numPr>
        <w:autoSpaceDE w:val="0"/>
        <w:autoSpaceDN w:val="0"/>
        <w:adjustRightInd w:val="0"/>
        <w:spacing w:before="120"/>
        <w:ind w:left="426" w:hanging="284"/>
        <w:rPr>
          <w:sz w:val="20"/>
          <w:lang w:val="en-GB"/>
        </w:rPr>
      </w:pPr>
      <w:r w:rsidRPr="004D442D">
        <w:rPr>
          <w:sz w:val="20"/>
          <w:lang w:val="en-GB"/>
        </w:rPr>
        <w:t xml:space="preserve">reproduces an orphan work in the form of a book, magazine, newspaper or other </w:t>
      </w:r>
      <w:r w:rsidR="00941DE6" w:rsidRPr="004D442D">
        <w:rPr>
          <w:sz w:val="20"/>
          <w:lang w:val="en-GB"/>
        </w:rPr>
        <w:t>writing</w:t>
      </w:r>
      <w:r w:rsidRPr="004D442D">
        <w:rPr>
          <w:sz w:val="20"/>
          <w:lang w:val="en-GB"/>
        </w:rPr>
        <w:t xml:space="preserve">, or a cinematographic or audiovisual orphan work, for the purposes of digitization, </w:t>
      </w:r>
      <w:r w:rsidR="00941DE6" w:rsidRPr="004D442D">
        <w:rPr>
          <w:sz w:val="20"/>
          <w:lang w:val="en-GB"/>
        </w:rPr>
        <w:t>making available</w:t>
      </w:r>
      <w:r w:rsidRPr="004D442D">
        <w:rPr>
          <w:sz w:val="20"/>
          <w:lang w:val="en-GB"/>
        </w:rPr>
        <w:t xml:space="preserve"> in the manner referred to in </w:t>
      </w:r>
      <w:r w:rsidR="00E80C4B">
        <w:rPr>
          <w:sz w:val="20"/>
          <w:lang w:val="en-GB"/>
        </w:rPr>
        <w:t>Section</w:t>
      </w:r>
      <w:r w:rsidRPr="004D442D">
        <w:rPr>
          <w:sz w:val="20"/>
          <w:lang w:val="en-GB"/>
        </w:rPr>
        <w:t xml:space="preserve"> 18 </w:t>
      </w:r>
      <w:r w:rsidR="00A865E6" w:rsidRPr="004D442D">
        <w:rPr>
          <w:sz w:val="20"/>
          <w:lang w:val="en-GB"/>
        </w:rPr>
        <w:t xml:space="preserve">paragraph </w:t>
      </w:r>
      <w:r w:rsidR="0051442B" w:rsidRPr="004D442D">
        <w:rPr>
          <w:sz w:val="20"/>
          <w:lang w:val="en-GB"/>
        </w:rPr>
        <w:t>2</w:t>
      </w:r>
      <w:r w:rsidRPr="004D442D">
        <w:rPr>
          <w:sz w:val="20"/>
          <w:lang w:val="en-GB"/>
        </w:rPr>
        <w:t xml:space="preserve">, </w:t>
      </w:r>
      <w:r w:rsidR="00941DE6" w:rsidRPr="004D442D">
        <w:rPr>
          <w:sz w:val="20"/>
          <w:lang w:val="en-GB"/>
        </w:rPr>
        <w:t>indexing</w:t>
      </w:r>
      <w:r w:rsidRPr="004D442D">
        <w:rPr>
          <w:sz w:val="20"/>
          <w:lang w:val="en-GB"/>
        </w:rPr>
        <w:t xml:space="preserve">, cataloguing, </w:t>
      </w:r>
      <w:r w:rsidR="00941DE6" w:rsidRPr="004D442D">
        <w:rPr>
          <w:sz w:val="20"/>
          <w:lang w:val="en-GB"/>
        </w:rPr>
        <w:t xml:space="preserve">preservation </w:t>
      </w:r>
      <w:r w:rsidRPr="004D442D">
        <w:rPr>
          <w:sz w:val="20"/>
          <w:lang w:val="en-GB"/>
        </w:rPr>
        <w:t>or restoration, where such work is a part of that person's collections or archives, or</w:t>
      </w:r>
    </w:p>
    <w:p w14:paraId="7C3EF55E" w14:textId="10A388F8" w:rsidR="004F7323" w:rsidRPr="004D442D" w:rsidRDefault="00450D6C" w:rsidP="004D442D">
      <w:pPr>
        <w:numPr>
          <w:ilvl w:val="0"/>
          <w:numId w:val="14"/>
        </w:numPr>
        <w:autoSpaceDE w:val="0"/>
        <w:autoSpaceDN w:val="0"/>
        <w:adjustRightInd w:val="0"/>
        <w:spacing w:before="120"/>
        <w:ind w:left="426" w:hanging="284"/>
        <w:rPr>
          <w:sz w:val="20"/>
          <w:lang w:val="en-GB"/>
        </w:rPr>
      </w:pPr>
      <w:r w:rsidRPr="004D442D">
        <w:rPr>
          <w:sz w:val="20"/>
          <w:lang w:val="en-GB"/>
        </w:rPr>
        <w:t>makes</w:t>
      </w:r>
      <w:r w:rsidR="004F7323" w:rsidRPr="004D442D">
        <w:rPr>
          <w:sz w:val="20"/>
          <w:lang w:val="en-GB"/>
        </w:rPr>
        <w:t xml:space="preserve"> the work pursuant to </w:t>
      </w:r>
      <w:r w:rsidR="00A865E6" w:rsidRPr="004D442D">
        <w:rPr>
          <w:sz w:val="20"/>
          <w:lang w:val="en-GB"/>
        </w:rPr>
        <w:t xml:space="preserve">letter </w:t>
      </w:r>
      <w:r w:rsidR="0051442B" w:rsidRPr="004D442D">
        <w:rPr>
          <w:sz w:val="20"/>
          <w:lang w:val="en-GB"/>
        </w:rPr>
        <w:t>(</w:t>
      </w:r>
      <w:r w:rsidR="004F7323" w:rsidRPr="004D442D">
        <w:rPr>
          <w:sz w:val="20"/>
          <w:lang w:val="en-GB"/>
        </w:rPr>
        <w:t>a)</w:t>
      </w:r>
      <w:r w:rsidRPr="004D442D">
        <w:rPr>
          <w:sz w:val="20"/>
          <w:lang w:val="en-GB"/>
        </w:rPr>
        <w:t xml:space="preserve"> available to the public</w:t>
      </w:r>
      <w:r w:rsidR="004F7323" w:rsidRPr="004D442D">
        <w:rPr>
          <w:sz w:val="20"/>
          <w:lang w:val="en-GB"/>
        </w:rPr>
        <w:t xml:space="preserve">, in the manner referred to in </w:t>
      </w:r>
      <w:r w:rsidR="00E80C4B">
        <w:rPr>
          <w:sz w:val="20"/>
          <w:lang w:val="en-GB"/>
        </w:rPr>
        <w:t>Section</w:t>
      </w:r>
      <w:r w:rsidR="004F7323" w:rsidRPr="004D442D">
        <w:rPr>
          <w:sz w:val="20"/>
          <w:lang w:val="en-GB"/>
        </w:rPr>
        <w:t xml:space="preserve"> 18 </w:t>
      </w:r>
      <w:r w:rsidR="00A865E6" w:rsidRPr="004D442D">
        <w:rPr>
          <w:sz w:val="20"/>
          <w:lang w:val="en-GB"/>
        </w:rPr>
        <w:t xml:space="preserve">paragraph </w:t>
      </w:r>
      <w:r w:rsidR="0051442B" w:rsidRPr="004D442D">
        <w:rPr>
          <w:sz w:val="20"/>
          <w:lang w:val="en-GB"/>
        </w:rPr>
        <w:t>2</w:t>
      </w:r>
      <w:r w:rsidR="004F7323" w:rsidRPr="004D442D">
        <w:rPr>
          <w:sz w:val="20"/>
          <w:lang w:val="en-GB"/>
        </w:rPr>
        <w:t>.</w:t>
      </w:r>
    </w:p>
    <w:p w14:paraId="16581AA7"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(2) A statutory broadcaster shall not infringe on copyright where the broadcaster, solely to attain objectives related to its public interest mission</w:t>
      </w:r>
    </w:p>
    <w:p w14:paraId="4D0323C0" w14:textId="27433F0F" w:rsidR="004F7323" w:rsidRPr="004D442D" w:rsidRDefault="004F7323" w:rsidP="004D442D">
      <w:pPr>
        <w:numPr>
          <w:ilvl w:val="0"/>
          <w:numId w:val="15"/>
        </w:numPr>
        <w:autoSpaceDE w:val="0"/>
        <w:autoSpaceDN w:val="0"/>
        <w:adjustRightInd w:val="0"/>
        <w:spacing w:before="120"/>
        <w:ind w:left="426" w:hanging="284"/>
        <w:rPr>
          <w:sz w:val="20"/>
          <w:lang w:val="en-GB"/>
        </w:rPr>
      </w:pPr>
      <w:r w:rsidRPr="004D442D">
        <w:rPr>
          <w:sz w:val="20"/>
          <w:lang w:val="en-GB"/>
        </w:rPr>
        <w:t xml:space="preserve">reproduces a cinematographic or audiovisual orphan work for the purposes of digitization, </w:t>
      </w:r>
      <w:r w:rsidR="00D13224" w:rsidRPr="004D442D">
        <w:rPr>
          <w:sz w:val="20"/>
          <w:lang w:val="en-GB"/>
        </w:rPr>
        <w:t>making available</w:t>
      </w:r>
      <w:r w:rsidRPr="004D442D">
        <w:rPr>
          <w:sz w:val="20"/>
          <w:lang w:val="en-GB"/>
        </w:rPr>
        <w:t xml:space="preserve"> in the manner referred to in </w:t>
      </w:r>
      <w:r w:rsidR="00E80C4B">
        <w:rPr>
          <w:sz w:val="20"/>
          <w:lang w:val="en-GB"/>
        </w:rPr>
        <w:t>Section</w:t>
      </w:r>
      <w:r w:rsidRPr="004D442D">
        <w:rPr>
          <w:sz w:val="20"/>
          <w:lang w:val="en-GB"/>
        </w:rPr>
        <w:t xml:space="preserve"> 18 </w:t>
      </w:r>
      <w:r w:rsidR="00A865E6" w:rsidRPr="004D442D">
        <w:rPr>
          <w:sz w:val="20"/>
          <w:lang w:val="en-GB"/>
        </w:rPr>
        <w:t xml:space="preserve">paragraph </w:t>
      </w:r>
      <w:r w:rsidR="0051442B" w:rsidRPr="004D442D">
        <w:rPr>
          <w:sz w:val="20"/>
          <w:lang w:val="en-GB"/>
        </w:rPr>
        <w:t>2</w:t>
      </w:r>
      <w:r w:rsidRPr="004D442D">
        <w:rPr>
          <w:sz w:val="20"/>
          <w:lang w:val="en-GB"/>
        </w:rPr>
        <w:t xml:space="preserve">, </w:t>
      </w:r>
      <w:r w:rsidR="00D13224" w:rsidRPr="004D442D">
        <w:rPr>
          <w:sz w:val="20"/>
          <w:lang w:val="en-GB"/>
        </w:rPr>
        <w:t>indexing</w:t>
      </w:r>
      <w:r w:rsidRPr="004D442D">
        <w:rPr>
          <w:sz w:val="20"/>
          <w:lang w:val="en-GB"/>
        </w:rPr>
        <w:t xml:space="preserve">, cataloguing, </w:t>
      </w:r>
      <w:r w:rsidR="00D13224" w:rsidRPr="004D442D">
        <w:rPr>
          <w:sz w:val="20"/>
          <w:lang w:val="en-GB"/>
        </w:rPr>
        <w:t xml:space="preserve">preservation </w:t>
      </w:r>
      <w:r w:rsidRPr="004D442D">
        <w:rPr>
          <w:sz w:val="20"/>
          <w:lang w:val="en-GB"/>
        </w:rPr>
        <w:t>or restoration, where such work is contained in the broadcaster's archives and was produced by the broadcaster or on the broadcaster's initiative prior to December 31, 2002, or</w:t>
      </w:r>
    </w:p>
    <w:p w14:paraId="0C7F679A" w14:textId="2291AE7F" w:rsidR="004F7323" w:rsidRPr="004D442D" w:rsidRDefault="00D13224" w:rsidP="004D442D">
      <w:pPr>
        <w:numPr>
          <w:ilvl w:val="0"/>
          <w:numId w:val="15"/>
        </w:numPr>
        <w:autoSpaceDE w:val="0"/>
        <w:autoSpaceDN w:val="0"/>
        <w:adjustRightInd w:val="0"/>
        <w:spacing w:before="120"/>
        <w:ind w:left="426" w:hanging="284"/>
        <w:rPr>
          <w:sz w:val="20"/>
          <w:lang w:val="en-GB"/>
        </w:rPr>
      </w:pPr>
      <w:r w:rsidRPr="004D442D">
        <w:rPr>
          <w:sz w:val="20"/>
          <w:lang w:val="en-GB"/>
        </w:rPr>
        <w:t>makes the</w:t>
      </w:r>
      <w:r w:rsidR="004F7323" w:rsidRPr="004D442D">
        <w:rPr>
          <w:sz w:val="20"/>
          <w:lang w:val="en-GB"/>
        </w:rPr>
        <w:t xml:space="preserve"> work pursuant to </w:t>
      </w:r>
      <w:r w:rsidR="00A865E6" w:rsidRPr="004D442D">
        <w:rPr>
          <w:sz w:val="20"/>
          <w:lang w:val="en-GB"/>
        </w:rPr>
        <w:t xml:space="preserve">letter </w:t>
      </w:r>
      <w:r w:rsidR="0051442B" w:rsidRPr="004D442D">
        <w:rPr>
          <w:sz w:val="20"/>
          <w:lang w:val="en-GB"/>
        </w:rPr>
        <w:t>(</w:t>
      </w:r>
      <w:r w:rsidR="004F7323" w:rsidRPr="004D442D">
        <w:rPr>
          <w:sz w:val="20"/>
          <w:lang w:val="en-GB"/>
        </w:rPr>
        <w:t>a)</w:t>
      </w:r>
      <w:r w:rsidRPr="004D442D">
        <w:rPr>
          <w:sz w:val="20"/>
          <w:lang w:val="en-GB"/>
        </w:rPr>
        <w:t xml:space="preserve"> available to the public</w:t>
      </w:r>
      <w:r w:rsidR="004F7323" w:rsidRPr="004D442D">
        <w:rPr>
          <w:sz w:val="20"/>
          <w:lang w:val="en-GB"/>
        </w:rPr>
        <w:t xml:space="preserve">, in the manner set forth in </w:t>
      </w:r>
      <w:r w:rsidR="00E80C4B">
        <w:rPr>
          <w:sz w:val="20"/>
          <w:lang w:val="en-GB"/>
        </w:rPr>
        <w:t>Section</w:t>
      </w:r>
      <w:r w:rsidR="004F7323" w:rsidRPr="004D442D">
        <w:rPr>
          <w:sz w:val="20"/>
          <w:lang w:val="en-GB"/>
        </w:rPr>
        <w:t xml:space="preserve"> 18</w:t>
      </w:r>
      <w:r w:rsidR="00A865E6" w:rsidRPr="004D442D">
        <w:rPr>
          <w:sz w:val="20"/>
          <w:lang w:val="en-GB"/>
        </w:rPr>
        <w:t xml:space="preserve"> paragraph </w:t>
      </w:r>
      <w:r w:rsidR="0051442B" w:rsidRPr="004D442D">
        <w:rPr>
          <w:sz w:val="20"/>
          <w:lang w:val="en-GB"/>
        </w:rPr>
        <w:t>2</w:t>
      </w:r>
      <w:r w:rsidR="004F7323" w:rsidRPr="004D442D">
        <w:rPr>
          <w:sz w:val="20"/>
          <w:lang w:val="en-GB"/>
        </w:rPr>
        <w:t>.</w:t>
      </w:r>
    </w:p>
    <w:p w14:paraId="0EB6332C" w14:textId="4813E0B5"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(3) The provisions of </w:t>
      </w:r>
      <w:r w:rsidR="00A865E6" w:rsidRPr="004D442D">
        <w:rPr>
          <w:sz w:val="20"/>
          <w:lang w:val="en-GB"/>
        </w:rPr>
        <w:t xml:space="preserve">paragraphs </w:t>
      </w:r>
      <w:r w:rsidRPr="004D442D">
        <w:rPr>
          <w:sz w:val="20"/>
          <w:lang w:val="en-GB"/>
        </w:rPr>
        <w:t xml:space="preserve">1 and 2 shall apply to a work which was published for the first time, or, if not published, broadcast for the first time, in any of the </w:t>
      </w:r>
      <w:r w:rsidR="00F516A0">
        <w:rPr>
          <w:sz w:val="20"/>
          <w:lang w:val="en-GB"/>
        </w:rPr>
        <w:t>Member State</w:t>
      </w:r>
      <w:r w:rsidRPr="004D442D">
        <w:rPr>
          <w:sz w:val="20"/>
          <w:lang w:val="en-GB"/>
        </w:rPr>
        <w:t xml:space="preserve">s of the European Union or any of the </w:t>
      </w:r>
      <w:r w:rsidR="00AC3FCD">
        <w:rPr>
          <w:sz w:val="20"/>
          <w:lang w:val="en-GB"/>
        </w:rPr>
        <w:t>S</w:t>
      </w:r>
      <w:r w:rsidRPr="004D442D">
        <w:rPr>
          <w:sz w:val="20"/>
          <w:lang w:val="en-GB"/>
        </w:rPr>
        <w:t xml:space="preserve">tates </w:t>
      </w:r>
      <w:r w:rsidR="00CA376A" w:rsidRPr="004D442D">
        <w:rPr>
          <w:sz w:val="20"/>
          <w:lang w:val="en-GB"/>
        </w:rPr>
        <w:t>of the European Economic Area</w:t>
      </w:r>
      <w:r w:rsidRPr="004D442D">
        <w:rPr>
          <w:sz w:val="20"/>
          <w:lang w:val="en-GB"/>
        </w:rPr>
        <w:t xml:space="preserve">. Where such publication or broadcast did not take place, and the work was published by the person referred to in </w:t>
      </w:r>
      <w:r w:rsidR="00A865E6" w:rsidRPr="004D442D">
        <w:rPr>
          <w:sz w:val="20"/>
          <w:lang w:val="en-GB"/>
        </w:rPr>
        <w:t xml:space="preserve">paragraph </w:t>
      </w:r>
      <w:r w:rsidRPr="004D442D">
        <w:rPr>
          <w:sz w:val="20"/>
          <w:lang w:val="en-GB"/>
        </w:rPr>
        <w:t xml:space="preserve">1 or </w:t>
      </w:r>
      <w:r w:rsidR="00A865E6" w:rsidRPr="004D442D">
        <w:rPr>
          <w:sz w:val="20"/>
          <w:lang w:val="en-GB"/>
        </w:rPr>
        <w:t xml:space="preserve">paragraph </w:t>
      </w:r>
      <w:r w:rsidRPr="004D442D">
        <w:rPr>
          <w:sz w:val="20"/>
          <w:lang w:val="en-GB"/>
        </w:rPr>
        <w:t xml:space="preserve">2 with the author's consent, these provisions shall apply to the work where it can be reasonably presumed that the author would </w:t>
      </w:r>
      <w:r w:rsidR="00CD4586" w:rsidRPr="004D442D">
        <w:rPr>
          <w:sz w:val="20"/>
          <w:lang w:val="en-GB"/>
        </w:rPr>
        <w:t>not oppose</w:t>
      </w:r>
      <w:r w:rsidRPr="004D442D">
        <w:rPr>
          <w:sz w:val="20"/>
          <w:lang w:val="en-GB"/>
        </w:rPr>
        <w:t xml:space="preserve"> the use of the work pursuant to </w:t>
      </w:r>
      <w:r w:rsidR="00A865E6" w:rsidRPr="004D442D">
        <w:rPr>
          <w:sz w:val="20"/>
          <w:lang w:val="en-GB"/>
        </w:rPr>
        <w:t xml:space="preserve">paragraphs </w:t>
      </w:r>
      <w:r w:rsidRPr="004D442D">
        <w:rPr>
          <w:sz w:val="20"/>
          <w:lang w:val="en-GB"/>
        </w:rPr>
        <w:t>1 and 2.</w:t>
      </w:r>
    </w:p>
    <w:p w14:paraId="7ED5E99C"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(4) </w:t>
      </w:r>
      <w:r w:rsidR="0025346D" w:rsidRPr="004D442D">
        <w:rPr>
          <w:sz w:val="20"/>
          <w:lang w:val="en-GB"/>
        </w:rPr>
        <w:t xml:space="preserve">The provisions of </w:t>
      </w:r>
      <w:r w:rsidR="00A865E6" w:rsidRPr="004D442D">
        <w:rPr>
          <w:sz w:val="20"/>
          <w:lang w:val="en-GB"/>
        </w:rPr>
        <w:t xml:space="preserve">paragraphs </w:t>
      </w:r>
      <w:r w:rsidR="0025346D" w:rsidRPr="004D442D">
        <w:rPr>
          <w:sz w:val="20"/>
          <w:lang w:val="en-GB"/>
        </w:rPr>
        <w:t xml:space="preserve">1 and 2 shall further apply to works </w:t>
      </w:r>
      <w:r w:rsidR="003D612D" w:rsidRPr="004D442D">
        <w:rPr>
          <w:sz w:val="20"/>
          <w:lang w:val="en-GB"/>
        </w:rPr>
        <w:t xml:space="preserve">embedded </w:t>
      </w:r>
      <w:r w:rsidR="0025346D" w:rsidRPr="004D442D">
        <w:rPr>
          <w:sz w:val="20"/>
          <w:lang w:val="en-GB"/>
        </w:rPr>
        <w:t xml:space="preserve">or incorporated into an orphan work or </w:t>
      </w:r>
      <w:r w:rsidR="003D612D" w:rsidRPr="004D442D">
        <w:rPr>
          <w:sz w:val="20"/>
          <w:lang w:val="en-GB"/>
        </w:rPr>
        <w:t xml:space="preserve">constituting </w:t>
      </w:r>
      <w:r w:rsidR="0025346D" w:rsidRPr="004D442D">
        <w:rPr>
          <w:sz w:val="20"/>
          <w:lang w:val="en-GB"/>
        </w:rPr>
        <w:t>an integral part of an orphan work</w:t>
      </w:r>
      <w:r w:rsidRPr="004D442D">
        <w:rPr>
          <w:sz w:val="20"/>
          <w:lang w:val="en-GB"/>
        </w:rPr>
        <w:t>.</w:t>
      </w:r>
    </w:p>
    <w:p w14:paraId="6F700293"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(5) </w:t>
      </w:r>
      <w:r w:rsidR="0025346D" w:rsidRPr="004D442D">
        <w:rPr>
          <w:sz w:val="20"/>
          <w:lang w:val="en-GB"/>
        </w:rPr>
        <w:t>In the</w:t>
      </w:r>
      <w:r w:rsidR="003D612D" w:rsidRPr="004D442D">
        <w:rPr>
          <w:sz w:val="20"/>
          <w:lang w:val="en-GB"/>
        </w:rPr>
        <w:t xml:space="preserve"> course of</w:t>
      </w:r>
      <w:r w:rsidR="0025346D" w:rsidRPr="004D442D">
        <w:rPr>
          <w:sz w:val="20"/>
          <w:lang w:val="en-GB"/>
        </w:rPr>
        <w:t xml:space="preserve"> use of an orphan work in the manner referred to in </w:t>
      </w:r>
      <w:r w:rsidR="00A865E6" w:rsidRPr="004D442D">
        <w:rPr>
          <w:sz w:val="20"/>
          <w:lang w:val="en-GB"/>
        </w:rPr>
        <w:t xml:space="preserve">paragraph </w:t>
      </w:r>
      <w:r w:rsidR="0025346D" w:rsidRPr="004D442D">
        <w:rPr>
          <w:sz w:val="20"/>
          <w:lang w:val="en-GB"/>
        </w:rPr>
        <w:t xml:space="preserve">1 or </w:t>
      </w:r>
      <w:r w:rsidR="00A865E6" w:rsidRPr="004D442D">
        <w:rPr>
          <w:sz w:val="20"/>
          <w:lang w:val="en-GB"/>
        </w:rPr>
        <w:t xml:space="preserve">paragraph </w:t>
      </w:r>
      <w:r w:rsidR="0025346D" w:rsidRPr="004D442D">
        <w:rPr>
          <w:sz w:val="20"/>
          <w:lang w:val="en-GB"/>
        </w:rPr>
        <w:t xml:space="preserve">2, </w:t>
      </w:r>
      <w:r w:rsidR="003D612D" w:rsidRPr="004D442D">
        <w:rPr>
          <w:sz w:val="20"/>
          <w:lang w:val="en-GB"/>
        </w:rPr>
        <w:t xml:space="preserve">revenues </w:t>
      </w:r>
      <w:r w:rsidR="0025346D" w:rsidRPr="004D442D">
        <w:rPr>
          <w:sz w:val="20"/>
          <w:lang w:val="en-GB"/>
        </w:rPr>
        <w:t xml:space="preserve">may be generated solely in order to cover the costs incurred in connection with the digitization of orphan work and making them </w:t>
      </w:r>
      <w:r w:rsidR="003D612D" w:rsidRPr="004D442D">
        <w:rPr>
          <w:sz w:val="20"/>
          <w:lang w:val="en-GB"/>
        </w:rPr>
        <w:t xml:space="preserve">available </w:t>
      </w:r>
      <w:r w:rsidR="0025346D" w:rsidRPr="004D442D">
        <w:rPr>
          <w:sz w:val="20"/>
          <w:lang w:val="en-GB"/>
        </w:rPr>
        <w:t>to the public</w:t>
      </w:r>
      <w:r w:rsidRPr="004D442D">
        <w:rPr>
          <w:sz w:val="20"/>
          <w:lang w:val="en-GB"/>
        </w:rPr>
        <w:t>.</w:t>
      </w:r>
    </w:p>
    <w:p w14:paraId="371FB9D0" w14:textId="2FEB9E35"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(6) </w:t>
      </w:r>
      <w:r w:rsidR="002B3A93" w:rsidRPr="004D442D">
        <w:rPr>
          <w:sz w:val="20"/>
          <w:lang w:val="en-GB"/>
        </w:rPr>
        <w:t xml:space="preserve">In order to determine whether a work is an orphan work, the person referred to </w:t>
      </w:r>
      <w:r w:rsidR="00A865E6" w:rsidRPr="004D442D">
        <w:rPr>
          <w:sz w:val="20"/>
          <w:lang w:val="en-GB"/>
        </w:rPr>
        <w:t xml:space="preserve">paragraph </w:t>
      </w:r>
      <w:r w:rsidR="002B3A93" w:rsidRPr="004D442D">
        <w:rPr>
          <w:sz w:val="20"/>
          <w:lang w:val="en-GB"/>
        </w:rPr>
        <w:t xml:space="preserve">1 or </w:t>
      </w:r>
      <w:r w:rsidR="00A865E6" w:rsidRPr="004D442D">
        <w:rPr>
          <w:sz w:val="20"/>
          <w:lang w:val="en-GB"/>
        </w:rPr>
        <w:t xml:space="preserve">paragraph </w:t>
      </w:r>
      <w:r w:rsidR="002B3A93" w:rsidRPr="004D442D">
        <w:rPr>
          <w:sz w:val="20"/>
          <w:lang w:val="en-GB"/>
        </w:rPr>
        <w:t xml:space="preserve">2 shall </w:t>
      </w:r>
      <w:r w:rsidR="003D612D" w:rsidRPr="004D442D">
        <w:rPr>
          <w:sz w:val="20"/>
          <w:lang w:val="en-GB"/>
        </w:rPr>
        <w:t xml:space="preserve">carry out </w:t>
      </w:r>
      <w:r w:rsidR="002B3A93" w:rsidRPr="004D442D">
        <w:rPr>
          <w:sz w:val="20"/>
          <w:lang w:val="en-GB"/>
        </w:rPr>
        <w:t xml:space="preserve">a </w:t>
      </w:r>
      <w:r w:rsidR="00CD4586" w:rsidRPr="004D442D">
        <w:rPr>
          <w:sz w:val="20"/>
          <w:lang w:val="en-GB"/>
        </w:rPr>
        <w:t xml:space="preserve">diligent </w:t>
      </w:r>
      <w:r w:rsidR="002B3A93" w:rsidRPr="004D442D">
        <w:rPr>
          <w:sz w:val="20"/>
          <w:lang w:val="en-GB"/>
        </w:rPr>
        <w:t xml:space="preserve">search pursuant to </w:t>
      </w:r>
      <w:r w:rsidR="00E80C4B">
        <w:rPr>
          <w:sz w:val="20"/>
          <w:lang w:val="en-GB"/>
        </w:rPr>
        <w:t>Section</w:t>
      </w:r>
      <w:r w:rsidRPr="004D442D">
        <w:rPr>
          <w:sz w:val="20"/>
          <w:lang w:val="en-GB"/>
        </w:rPr>
        <w:t xml:space="preserve"> 27b a</w:t>
      </w:r>
      <w:r w:rsidR="002B3A93" w:rsidRPr="004D442D">
        <w:rPr>
          <w:sz w:val="20"/>
          <w:lang w:val="en-GB"/>
        </w:rPr>
        <w:t>nd shall keep records of the search</w:t>
      </w:r>
      <w:r w:rsidRPr="004D442D">
        <w:rPr>
          <w:sz w:val="20"/>
          <w:lang w:val="en-GB"/>
        </w:rPr>
        <w:t>.</w:t>
      </w:r>
    </w:p>
    <w:p w14:paraId="57283681"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(7) </w:t>
      </w:r>
      <w:r w:rsidR="007E30FA" w:rsidRPr="004D442D">
        <w:rPr>
          <w:sz w:val="20"/>
          <w:lang w:val="en-GB"/>
        </w:rPr>
        <w:t>T</w:t>
      </w:r>
      <w:r w:rsidR="002B3A93" w:rsidRPr="004D442D">
        <w:rPr>
          <w:sz w:val="20"/>
          <w:lang w:val="en-GB"/>
        </w:rPr>
        <w:t xml:space="preserve">he person referred to </w:t>
      </w:r>
      <w:r w:rsidR="00A865E6" w:rsidRPr="004D442D">
        <w:rPr>
          <w:sz w:val="20"/>
          <w:lang w:val="en-GB"/>
        </w:rPr>
        <w:t xml:space="preserve">paragraph </w:t>
      </w:r>
      <w:r w:rsidR="002B3A93" w:rsidRPr="004D442D">
        <w:rPr>
          <w:sz w:val="20"/>
          <w:lang w:val="en-GB"/>
        </w:rPr>
        <w:t xml:space="preserve">1 or </w:t>
      </w:r>
      <w:r w:rsidR="00A865E6" w:rsidRPr="004D442D">
        <w:rPr>
          <w:sz w:val="20"/>
          <w:lang w:val="en-GB"/>
        </w:rPr>
        <w:t xml:space="preserve">paragraph </w:t>
      </w:r>
      <w:r w:rsidR="002B3A93" w:rsidRPr="004D442D">
        <w:rPr>
          <w:sz w:val="20"/>
          <w:lang w:val="en-GB"/>
        </w:rPr>
        <w:t>2</w:t>
      </w:r>
      <w:r w:rsidRPr="004D442D">
        <w:rPr>
          <w:sz w:val="20"/>
          <w:lang w:val="en-GB"/>
        </w:rPr>
        <w:t xml:space="preserve"> </w:t>
      </w:r>
      <w:r w:rsidR="007E30FA" w:rsidRPr="004D442D">
        <w:rPr>
          <w:sz w:val="20"/>
          <w:lang w:val="en-GB"/>
        </w:rPr>
        <w:t xml:space="preserve">shall be obliged to indicate the name of the author of the work, if </w:t>
      </w:r>
      <w:r w:rsidR="003D612D" w:rsidRPr="004D442D">
        <w:rPr>
          <w:sz w:val="20"/>
          <w:lang w:val="en-GB"/>
        </w:rPr>
        <w:t>identified</w:t>
      </w:r>
      <w:r w:rsidR="007E30FA" w:rsidRPr="004D442D">
        <w:rPr>
          <w:sz w:val="20"/>
          <w:lang w:val="en-GB"/>
        </w:rPr>
        <w:t>, every time the orphan work is used</w:t>
      </w:r>
      <w:r w:rsidRPr="004D442D">
        <w:rPr>
          <w:sz w:val="20"/>
          <w:lang w:val="en-GB"/>
        </w:rPr>
        <w:t>.</w:t>
      </w:r>
    </w:p>
    <w:p w14:paraId="3CBFD9D1"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(8) </w:t>
      </w:r>
      <w:r w:rsidR="007E30FA" w:rsidRPr="004D442D">
        <w:rPr>
          <w:sz w:val="20"/>
          <w:lang w:val="en-GB"/>
        </w:rPr>
        <w:t>T</w:t>
      </w:r>
      <w:r w:rsidR="002B3A93" w:rsidRPr="004D442D">
        <w:rPr>
          <w:sz w:val="20"/>
          <w:lang w:val="en-GB"/>
        </w:rPr>
        <w:t>he person</w:t>
      </w:r>
      <w:r w:rsidR="007E30FA" w:rsidRPr="004D442D">
        <w:rPr>
          <w:sz w:val="20"/>
          <w:lang w:val="en-GB"/>
        </w:rPr>
        <w:t>s</w:t>
      </w:r>
      <w:r w:rsidR="002B3A93" w:rsidRPr="004D442D">
        <w:rPr>
          <w:sz w:val="20"/>
          <w:lang w:val="en-GB"/>
        </w:rPr>
        <w:t xml:space="preserve"> referred to </w:t>
      </w:r>
      <w:r w:rsidR="00A865E6" w:rsidRPr="004D442D">
        <w:rPr>
          <w:sz w:val="20"/>
          <w:lang w:val="en-GB"/>
        </w:rPr>
        <w:t xml:space="preserve">in paragraph </w:t>
      </w:r>
      <w:r w:rsidR="002B3A93" w:rsidRPr="004D442D">
        <w:rPr>
          <w:sz w:val="20"/>
          <w:lang w:val="en-GB"/>
        </w:rPr>
        <w:t xml:space="preserve">1 </w:t>
      </w:r>
      <w:r w:rsidR="007E30FA" w:rsidRPr="004D442D">
        <w:rPr>
          <w:sz w:val="20"/>
          <w:lang w:val="en-GB"/>
        </w:rPr>
        <w:t>and</w:t>
      </w:r>
      <w:r w:rsidR="002B3A93" w:rsidRPr="004D442D">
        <w:rPr>
          <w:sz w:val="20"/>
          <w:lang w:val="en-GB"/>
        </w:rPr>
        <w:t xml:space="preserve"> </w:t>
      </w:r>
      <w:r w:rsidR="00A865E6" w:rsidRPr="004D442D">
        <w:rPr>
          <w:sz w:val="20"/>
          <w:lang w:val="en-GB"/>
        </w:rPr>
        <w:t xml:space="preserve">paragraph </w:t>
      </w:r>
      <w:r w:rsidR="002B3A93" w:rsidRPr="004D442D">
        <w:rPr>
          <w:sz w:val="20"/>
          <w:lang w:val="en-GB"/>
        </w:rPr>
        <w:t>2</w:t>
      </w:r>
      <w:r w:rsidR="007E30FA" w:rsidRPr="004D442D">
        <w:rPr>
          <w:sz w:val="20"/>
          <w:lang w:val="en-GB"/>
        </w:rPr>
        <w:t xml:space="preserve"> shall be obliged to provide to the Ministry in written form and without undue delay</w:t>
      </w:r>
    </w:p>
    <w:p w14:paraId="2713F06F" w14:textId="77777777" w:rsidR="004F7323" w:rsidRPr="004D442D" w:rsidRDefault="007E30FA" w:rsidP="004D442D">
      <w:pPr>
        <w:numPr>
          <w:ilvl w:val="0"/>
          <w:numId w:val="13"/>
        </w:numPr>
        <w:autoSpaceDE w:val="0"/>
        <w:autoSpaceDN w:val="0"/>
        <w:adjustRightInd w:val="0"/>
        <w:spacing w:before="120"/>
        <w:ind w:left="426" w:hanging="284"/>
        <w:rPr>
          <w:sz w:val="20"/>
          <w:lang w:val="en-GB"/>
        </w:rPr>
      </w:pPr>
      <w:r w:rsidRPr="004D442D">
        <w:rPr>
          <w:sz w:val="20"/>
          <w:lang w:val="en-GB"/>
        </w:rPr>
        <w:t xml:space="preserve">the </w:t>
      </w:r>
      <w:r w:rsidR="00CD4586" w:rsidRPr="004D442D">
        <w:rPr>
          <w:sz w:val="20"/>
          <w:lang w:val="en-GB"/>
        </w:rPr>
        <w:t xml:space="preserve">result </w:t>
      </w:r>
      <w:r w:rsidRPr="004D442D">
        <w:rPr>
          <w:sz w:val="20"/>
          <w:lang w:val="en-GB"/>
        </w:rPr>
        <w:t xml:space="preserve">of every </w:t>
      </w:r>
      <w:r w:rsidR="00941DE6" w:rsidRPr="004D442D">
        <w:rPr>
          <w:sz w:val="20"/>
          <w:lang w:val="en-GB"/>
        </w:rPr>
        <w:t xml:space="preserve">diligent </w:t>
      </w:r>
      <w:r w:rsidRPr="004D442D">
        <w:rPr>
          <w:sz w:val="20"/>
          <w:lang w:val="en-GB"/>
        </w:rPr>
        <w:t xml:space="preserve">search they </w:t>
      </w:r>
      <w:r w:rsidR="00CD4586" w:rsidRPr="004D442D">
        <w:rPr>
          <w:sz w:val="20"/>
          <w:lang w:val="en-GB"/>
        </w:rPr>
        <w:t>carried out</w:t>
      </w:r>
      <w:r w:rsidRPr="004D442D">
        <w:rPr>
          <w:sz w:val="20"/>
          <w:lang w:val="en-GB"/>
        </w:rPr>
        <w:t xml:space="preserve">, and on the basis of which they concluded that a particular work is </w:t>
      </w:r>
      <w:r w:rsidR="003D612D" w:rsidRPr="004D442D">
        <w:rPr>
          <w:sz w:val="20"/>
          <w:lang w:val="en-GB"/>
        </w:rPr>
        <w:t>considered</w:t>
      </w:r>
      <w:r w:rsidRPr="004D442D">
        <w:rPr>
          <w:sz w:val="20"/>
          <w:lang w:val="en-GB"/>
        </w:rPr>
        <w:t xml:space="preserve"> an orphan work</w:t>
      </w:r>
      <w:r w:rsidR="004F7323" w:rsidRPr="004D442D">
        <w:rPr>
          <w:sz w:val="20"/>
          <w:lang w:val="en-GB"/>
        </w:rPr>
        <w:t>,</w:t>
      </w:r>
    </w:p>
    <w:p w14:paraId="42FB8D11" w14:textId="77777777" w:rsidR="004F7323" w:rsidRPr="004D442D" w:rsidRDefault="004F7323" w:rsidP="004D442D">
      <w:pPr>
        <w:numPr>
          <w:ilvl w:val="0"/>
          <w:numId w:val="13"/>
        </w:numPr>
        <w:autoSpaceDE w:val="0"/>
        <w:autoSpaceDN w:val="0"/>
        <w:adjustRightInd w:val="0"/>
        <w:spacing w:before="120"/>
        <w:ind w:left="426" w:hanging="284"/>
        <w:rPr>
          <w:sz w:val="20"/>
          <w:lang w:val="en-GB"/>
        </w:rPr>
      </w:pPr>
      <w:r w:rsidRPr="004D442D">
        <w:rPr>
          <w:sz w:val="20"/>
          <w:lang w:val="en-GB"/>
        </w:rPr>
        <w:t>informa</w:t>
      </w:r>
      <w:r w:rsidR="007E30FA" w:rsidRPr="004D442D">
        <w:rPr>
          <w:sz w:val="20"/>
          <w:lang w:val="en-GB"/>
        </w:rPr>
        <w:t xml:space="preserve">tion on use pursuant to </w:t>
      </w:r>
      <w:r w:rsidR="00A865E6" w:rsidRPr="004D442D">
        <w:rPr>
          <w:sz w:val="20"/>
          <w:lang w:val="en-GB"/>
        </w:rPr>
        <w:t xml:space="preserve">paragraph </w:t>
      </w:r>
      <w:r w:rsidR="007E30FA" w:rsidRPr="004D442D">
        <w:rPr>
          <w:sz w:val="20"/>
          <w:lang w:val="en-GB"/>
        </w:rPr>
        <w:t xml:space="preserve">1 or </w:t>
      </w:r>
      <w:r w:rsidR="00A865E6" w:rsidRPr="004D442D">
        <w:rPr>
          <w:sz w:val="20"/>
          <w:lang w:val="en-GB"/>
        </w:rPr>
        <w:t xml:space="preserve">paragraph </w:t>
      </w:r>
      <w:r w:rsidR="007E30FA" w:rsidRPr="004D442D">
        <w:rPr>
          <w:sz w:val="20"/>
          <w:lang w:val="en-GB"/>
        </w:rPr>
        <w:t>2</w:t>
      </w:r>
      <w:r w:rsidRPr="004D442D">
        <w:rPr>
          <w:sz w:val="20"/>
          <w:lang w:val="en-GB"/>
        </w:rPr>
        <w:t>,</w:t>
      </w:r>
    </w:p>
    <w:p w14:paraId="475FAE9A" w14:textId="77777777" w:rsidR="004F7323" w:rsidRPr="004D442D" w:rsidRDefault="004F7323" w:rsidP="004D442D">
      <w:pPr>
        <w:numPr>
          <w:ilvl w:val="0"/>
          <w:numId w:val="13"/>
        </w:numPr>
        <w:autoSpaceDE w:val="0"/>
        <w:autoSpaceDN w:val="0"/>
        <w:adjustRightInd w:val="0"/>
        <w:spacing w:before="120"/>
        <w:ind w:left="426" w:hanging="284"/>
        <w:rPr>
          <w:sz w:val="20"/>
          <w:lang w:val="en-GB"/>
        </w:rPr>
      </w:pPr>
      <w:r w:rsidRPr="004D442D">
        <w:rPr>
          <w:sz w:val="20"/>
          <w:lang w:val="en-GB"/>
        </w:rPr>
        <w:t>informa</w:t>
      </w:r>
      <w:r w:rsidR="007E30FA" w:rsidRPr="004D442D">
        <w:rPr>
          <w:sz w:val="20"/>
          <w:lang w:val="en-GB"/>
        </w:rPr>
        <w:t xml:space="preserve">tion on any change in the status of an orphan work used or being used by such persons pursuant to </w:t>
      </w:r>
      <w:r w:rsidR="00A865E6" w:rsidRPr="004D442D">
        <w:rPr>
          <w:sz w:val="20"/>
          <w:lang w:val="en-GB"/>
        </w:rPr>
        <w:t xml:space="preserve">paragraph </w:t>
      </w:r>
      <w:r w:rsidR="007E30FA" w:rsidRPr="004D442D">
        <w:rPr>
          <w:sz w:val="20"/>
          <w:lang w:val="en-GB"/>
        </w:rPr>
        <w:t xml:space="preserve">1 or </w:t>
      </w:r>
      <w:r w:rsidR="00A865E6" w:rsidRPr="004D442D">
        <w:rPr>
          <w:sz w:val="20"/>
          <w:lang w:val="en-GB"/>
        </w:rPr>
        <w:t xml:space="preserve">paragraph </w:t>
      </w:r>
      <w:r w:rsidR="007E30FA" w:rsidRPr="004D442D">
        <w:rPr>
          <w:sz w:val="20"/>
          <w:lang w:val="en-GB"/>
        </w:rPr>
        <w:t>2</w:t>
      </w:r>
      <w:r w:rsidRPr="004D442D">
        <w:rPr>
          <w:sz w:val="20"/>
          <w:lang w:val="en-GB"/>
        </w:rPr>
        <w:t>,</w:t>
      </w:r>
    </w:p>
    <w:p w14:paraId="3CBA133A" w14:textId="77777777" w:rsidR="004F7323" w:rsidRPr="004D442D" w:rsidRDefault="007E30FA" w:rsidP="004D442D">
      <w:pPr>
        <w:numPr>
          <w:ilvl w:val="0"/>
          <w:numId w:val="13"/>
        </w:numPr>
        <w:autoSpaceDE w:val="0"/>
        <w:autoSpaceDN w:val="0"/>
        <w:adjustRightInd w:val="0"/>
        <w:spacing w:before="120"/>
        <w:ind w:left="426" w:hanging="284"/>
        <w:rPr>
          <w:sz w:val="20"/>
          <w:lang w:val="en-GB"/>
        </w:rPr>
      </w:pPr>
      <w:r w:rsidRPr="004D442D">
        <w:rPr>
          <w:sz w:val="20"/>
          <w:lang w:val="en-GB"/>
        </w:rPr>
        <w:t>their contact information</w:t>
      </w:r>
      <w:r w:rsidR="004F7323" w:rsidRPr="004D442D">
        <w:rPr>
          <w:sz w:val="20"/>
          <w:lang w:val="en-GB"/>
        </w:rPr>
        <w:t>.</w:t>
      </w:r>
    </w:p>
    <w:p w14:paraId="49806446" w14:textId="77777777" w:rsidR="004F7323" w:rsidRPr="004D442D" w:rsidRDefault="004F7323" w:rsidP="004D442D">
      <w:pPr>
        <w:autoSpaceDE w:val="0"/>
        <w:autoSpaceDN w:val="0"/>
        <w:adjustRightInd w:val="0"/>
        <w:spacing w:before="120"/>
        <w:ind w:firstLine="284"/>
        <w:rPr>
          <w:sz w:val="20"/>
          <w:lang w:val="en-GB"/>
        </w:rPr>
      </w:pPr>
      <w:r w:rsidRPr="004D442D">
        <w:rPr>
          <w:sz w:val="20"/>
          <w:lang w:val="en-GB"/>
        </w:rPr>
        <w:t xml:space="preserve">(9) </w:t>
      </w:r>
      <w:r w:rsidR="007E30FA" w:rsidRPr="004D442D">
        <w:rPr>
          <w:sz w:val="20"/>
          <w:lang w:val="en-GB"/>
        </w:rPr>
        <w:t xml:space="preserve">The Ministry shall deliver the outcome and information received pursuant to </w:t>
      </w:r>
      <w:r w:rsidR="00A865E6" w:rsidRPr="004D442D">
        <w:rPr>
          <w:sz w:val="20"/>
          <w:lang w:val="en-GB"/>
        </w:rPr>
        <w:t xml:space="preserve">paragraph </w:t>
      </w:r>
      <w:r w:rsidRPr="004D442D">
        <w:rPr>
          <w:sz w:val="20"/>
          <w:lang w:val="en-GB"/>
        </w:rPr>
        <w:t>8</w:t>
      </w:r>
      <w:r w:rsidR="007E30FA" w:rsidRPr="004D442D">
        <w:rPr>
          <w:sz w:val="20"/>
          <w:lang w:val="en-GB"/>
        </w:rPr>
        <w:t xml:space="preserve"> to the Office </w:t>
      </w:r>
      <w:r w:rsidR="00937F9D" w:rsidRPr="004D442D">
        <w:rPr>
          <w:sz w:val="20"/>
        </w:rPr>
        <w:t>of the European Union for Intellectual Property</w:t>
      </w:r>
      <w:r w:rsidR="006B7830" w:rsidRPr="004D442D">
        <w:rPr>
          <w:sz w:val="20"/>
          <w:vertAlign w:val="superscript"/>
          <w:lang w:val="en-GB"/>
        </w:rPr>
        <w:t xml:space="preserve">14) </w:t>
      </w:r>
      <w:r w:rsidR="007E30FA" w:rsidRPr="004D442D">
        <w:rPr>
          <w:sz w:val="20"/>
          <w:lang w:val="en-GB"/>
        </w:rPr>
        <w:t>without undue delay.</w:t>
      </w:r>
    </w:p>
    <w:p w14:paraId="5D93A0DA" w14:textId="7C00C76C" w:rsidR="004F7323" w:rsidRPr="004D442D" w:rsidRDefault="004F7323" w:rsidP="004D442D">
      <w:pPr>
        <w:autoSpaceDE w:val="0"/>
        <w:autoSpaceDN w:val="0"/>
        <w:adjustRightInd w:val="0"/>
        <w:spacing w:before="120"/>
        <w:ind w:firstLine="284"/>
        <w:rPr>
          <w:sz w:val="20"/>
          <w:lang w:val="en-GB"/>
        </w:rPr>
      </w:pPr>
      <w:r w:rsidRPr="004D442D">
        <w:rPr>
          <w:sz w:val="20"/>
          <w:lang w:val="en-GB"/>
        </w:rPr>
        <w:t>(10) A</w:t>
      </w:r>
      <w:r w:rsidR="007E30FA" w:rsidRPr="004D442D">
        <w:rPr>
          <w:sz w:val="20"/>
          <w:lang w:val="en-GB"/>
        </w:rPr>
        <w:t xml:space="preserve">n author who terminated the orphan work status pursuant to </w:t>
      </w:r>
      <w:r w:rsidR="00E80C4B">
        <w:rPr>
          <w:sz w:val="20"/>
          <w:lang w:val="en-GB"/>
        </w:rPr>
        <w:t>Section</w:t>
      </w:r>
      <w:r w:rsidRPr="004D442D">
        <w:rPr>
          <w:sz w:val="20"/>
          <w:lang w:val="en-GB"/>
        </w:rPr>
        <w:t xml:space="preserve"> 27a </w:t>
      </w:r>
      <w:r w:rsidR="00A865E6" w:rsidRPr="004D442D">
        <w:rPr>
          <w:sz w:val="20"/>
          <w:lang w:val="en-GB"/>
        </w:rPr>
        <w:t xml:space="preserve">paragraph </w:t>
      </w:r>
      <w:r w:rsidR="0051442B" w:rsidRPr="004D442D">
        <w:rPr>
          <w:sz w:val="20"/>
          <w:lang w:val="en-GB"/>
        </w:rPr>
        <w:t>4</w:t>
      </w:r>
      <w:r w:rsidR="007E30FA" w:rsidRPr="004D442D">
        <w:rPr>
          <w:sz w:val="20"/>
          <w:lang w:val="en-GB"/>
        </w:rPr>
        <w:t xml:space="preserve"> shall be entitled to remuneration from the person who used the work concerned pursuant to </w:t>
      </w:r>
      <w:r w:rsidR="00A865E6" w:rsidRPr="004D442D">
        <w:rPr>
          <w:sz w:val="20"/>
          <w:lang w:val="en-GB"/>
        </w:rPr>
        <w:t xml:space="preserve">paragraph </w:t>
      </w:r>
      <w:r w:rsidR="002B3A93" w:rsidRPr="004D442D">
        <w:rPr>
          <w:sz w:val="20"/>
          <w:lang w:val="en-GB"/>
        </w:rPr>
        <w:t xml:space="preserve">1 or </w:t>
      </w:r>
      <w:r w:rsidR="00A865E6" w:rsidRPr="004D442D">
        <w:rPr>
          <w:sz w:val="20"/>
          <w:lang w:val="en-GB"/>
        </w:rPr>
        <w:t xml:space="preserve">paragraph </w:t>
      </w:r>
      <w:r w:rsidR="002B3A93" w:rsidRPr="004D442D">
        <w:rPr>
          <w:sz w:val="20"/>
          <w:lang w:val="en-GB"/>
        </w:rPr>
        <w:t>2</w:t>
      </w:r>
      <w:r w:rsidRPr="004D442D">
        <w:rPr>
          <w:sz w:val="20"/>
          <w:lang w:val="en-GB"/>
        </w:rPr>
        <w:t xml:space="preserve">. </w:t>
      </w:r>
      <w:r w:rsidR="008524BA" w:rsidRPr="004D442D">
        <w:rPr>
          <w:sz w:val="20"/>
          <w:lang w:val="en-GB"/>
        </w:rPr>
        <w:t xml:space="preserve">When determining the amount of the remuneration, the purpose and circumstances of the use of the work, as well as the extent of </w:t>
      </w:r>
      <w:r w:rsidR="00CD4586" w:rsidRPr="004D442D">
        <w:rPr>
          <w:sz w:val="20"/>
          <w:lang w:val="en-GB"/>
        </w:rPr>
        <w:t xml:space="preserve">damage </w:t>
      </w:r>
      <w:r w:rsidR="008524BA" w:rsidRPr="004D442D">
        <w:rPr>
          <w:sz w:val="20"/>
          <w:lang w:val="en-GB"/>
        </w:rPr>
        <w:t>caused to the author by the use, shall be taken into consideration</w:t>
      </w:r>
      <w:r w:rsidRPr="004D442D">
        <w:rPr>
          <w:sz w:val="20"/>
          <w:lang w:val="en-GB"/>
        </w:rPr>
        <w:t>.</w:t>
      </w:r>
    </w:p>
    <w:p w14:paraId="038EB9B8" w14:textId="77777777" w:rsidR="004F7323" w:rsidRPr="004D442D" w:rsidRDefault="004F7323" w:rsidP="004D442D">
      <w:pPr>
        <w:widowControl w:val="0"/>
        <w:autoSpaceDE w:val="0"/>
        <w:autoSpaceDN w:val="0"/>
        <w:adjustRightInd w:val="0"/>
        <w:spacing w:before="120"/>
        <w:ind w:firstLine="284"/>
        <w:rPr>
          <w:sz w:val="20"/>
          <w:lang w:val="en-GB"/>
        </w:rPr>
      </w:pPr>
      <w:r w:rsidRPr="004D442D">
        <w:rPr>
          <w:sz w:val="20"/>
          <w:lang w:val="en-GB"/>
        </w:rPr>
        <w:t xml:space="preserve">(11) </w:t>
      </w:r>
      <w:r w:rsidR="008524BA" w:rsidRPr="004D442D">
        <w:rPr>
          <w:sz w:val="20"/>
          <w:lang w:val="en-GB"/>
        </w:rPr>
        <w:t xml:space="preserve">The right to remuneration pursuant to </w:t>
      </w:r>
      <w:r w:rsidR="00A865E6" w:rsidRPr="004D442D">
        <w:rPr>
          <w:sz w:val="20"/>
          <w:lang w:val="en-GB"/>
        </w:rPr>
        <w:t xml:space="preserve">paragraph </w:t>
      </w:r>
      <w:r w:rsidR="008524BA" w:rsidRPr="004D442D">
        <w:rPr>
          <w:sz w:val="20"/>
          <w:lang w:val="en-GB"/>
        </w:rPr>
        <w:t>10 shall be governed by the laws of the state where the person liable to pay the remuneration resides</w:t>
      </w:r>
      <w:r w:rsidRPr="004D442D">
        <w:rPr>
          <w:sz w:val="20"/>
          <w:lang w:val="en-GB"/>
        </w:rPr>
        <w:t>.</w:t>
      </w:r>
    </w:p>
    <w:p w14:paraId="15777840" w14:textId="77777777" w:rsidR="00324EB6" w:rsidRPr="004D442D" w:rsidRDefault="00324EB6" w:rsidP="004D442D">
      <w:pPr>
        <w:widowControl w:val="0"/>
        <w:autoSpaceDE w:val="0"/>
        <w:autoSpaceDN w:val="0"/>
        <w:adjustRightInd w:val="0"/>
        <w:spacing w:before="120"/>
        <w:ind w:firstLine="284"/>
        <w:rPr>
          <w:sz w:val="20"/>
          <w:lang w:val="en-GB"/>
        </w:rPr>
      </w:pPr>
    </w:p>
    <w:p w14:paraId="234CEFC4" w14:textId="3404D7BE" w:rsidR="001F0CE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1F0CEF" w:rsidRPr="004D442D">
        <w:rPr>
          <w:sz w:val="20"/>
          <w:lang w:val="en-GB"/>
        </w:rPr>
        <w:t xml:space="preserve"> 37b</w:t>
      </w:r>
    </w:p>
    <w:p w14:paraId="5996F4BD" w14:textId="77777777" w:rsidR="001F0CEF" w:rsidRPr="004D442D" w:rsidRDefault="001F0CEF" w:rsidP="004D442D">
      <w:pPr>
        <w:widowControl w:val="0"/>
        <w:autoSpaceDE w:val="0"/>
        <w:autoSpaceDN w:val="0"/>
        <w:adjustRightInd w:val="0"/>
        <w:spacing w:before="120"/>
        <w:jc w:val="center"/>
        <w:rPr>
          <w:b/>
          <w:sz w:val="20"/>
          <w:lang w:val="en-GB"/>
        </w:rPr>
      </w:pPr>
      <w:r w:rsidRPr="004D442D">
        <w:rPr>
          <w:b/>
          <w:sz w:val="20"/>
          <w:lang w:val="en-GB"/>
        </w:rPr>
        <w:lastRenderedPageBreak/>
        <w:t>Licence for the use of an out-of-commerce work</w:t>
      </w:r>
    </w:p>
    <w:p w14:paraId="0F37DBE4" w14:textId="6ECAAA1E"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(1)</w:t>
      </w:r>
      <w:r w:rsidRPr="004D442D">
        <w:rPr>
          <w:sz w:val="20"/>
          <w:lang w:val="en-GB"/>
        </w:rPr>
        <w:tab/>
        <w:t>The copyright shall not be infringed by a library, archive, museum, gallery or institution for the preservation of film or sound or other cultural heritage</w:t>
      </w:r>
      <w:r w:rsidRPr="004D442D">
        <w:rPr>
          <w:sz w:val="20"/>
          <w:vertAlign w:val="superscript"/>
          <w:lang w:val="en-GB"/>
        </w:rPr>
        <w:t>35)</w:t>
      </w:r>
      <w:r w:rsidRPr="004D442D">
        <w:rPr>
          <w:sz w:val="20"/>
          <w:lang w:val="en-GB"/>
        </w:rPr>
        <w:t xml:space="preserve"> (hereinafter referred to as "cultural heritage institution") which, not for direct or indirect economic or commercial gain, reproduces and makes available in the manner referred to in the first sentence of </w:t>
      </w:r>
      <w:r w:rsidR="00E80C4B">
        <w:rPr>
          <w:sz w:val="20"/>
          <w:lang w:val="en-GB"/>
        </w:rPr>
        <w:t>Section</w:t>
      </w:r>
      <w:r w:rsidRPr="004D442D">
        <w:rPr>
          <w:sz w:val="20"/>
          <w:lang w:val="en-GB"/>
        </w:rPr>
        <w:t xml:space="preserve"> 18</w:t>
      </w:r>
      <w:r w:rsidR="00A865E6" w:rsidRPr="004D442D">
        <w:rPr>
          <w:sz w:val="20"/>
          <w:lang w:val="en-GB"/>
        </w:rPr>
        <w:t xml:space="preserve"> paragraph </w:t>
      </w:r>
      <w:r w:rsidRPr="004D442D">
        <w:rPr>
          <w:sz w:val="20"/>
          <w:lang w:val="en-GB"/>
        </w:rPr>
        <w:t>2 on its website established or operated not for direct or indirect economic or commercial gain, an out-of-commerce work which is permanently in its collections. However, the name of the author must always be indicated, if possible, unless the work is anonymous, or the name of the person under whose name the work is being made public, as well as the title of the work and the source.</w:t>
      </w:r>
    </w:p>
    <w:p w14:paraId="6CFB7C83" w14:textId="4D6E78CF"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(2)</w:t>
      </w:r>
      <w:r w:rsidRPr="004D442D">
        <w:rPr>
          <w:sz w:val="20"/>
          <w:lang w:val="en-GB"/>
        </w:rPr>
        <w:tab/>
        <w:t xml:space="preserve">A use of an out-of-commerce work pursuant to paragraph 1 shall be deemed to take place only in a </w:t>
      </w:r>
      <w:r w:rsidR="00F516A0">
        <w:rPr>
          <w:sz w:val="20"/>
          <w:lang w:val="en-GB"/>
        </w:rPr>
        <w:t>Member State</w:t>
      </w:r>
      <w:r w:rsidRPr="004D442D">
        <w:rPr>
          <w:sz w:val="20"/>
          <w:lang w:val="en-GB"/>
        </w:rPr>
        <w:t xml:space="preserve"> of the European Union or of the European Economic Area in which the cultural heritage institution using the work is established or recognised by that State.</w:t>
      </w:r>
    </w:p>
    <w:p w14:paraId="06E4A0C2" w14:textId="77777777"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(3)</w:t>
      </w:r>
      <w:r w:rsidRPr="004D442D">
        <w:rPr>
          <w:sz w:val="20"/>
          <w:lang w:val="en-GB"/>
        </w:rPr>
        <w:tab/>
        <w:t>The provisions of paragraphs 1 and 2 shall apply only to a work about which, at least 6 months before the use referred to in paragraph 1 takes place, information has been permanently published by the cultural heritage institution on the Portal of Out-of-Commerce Works established and maintained by the European Union Intellectual Property Office in accordance with the directly applicable regulation of the European Union governing the competence of the European Union Intellectual Property Office</w:t>
      </w:r>
      <w:r w:rsidRPr="004D442D">
        <w:rPr>
          <w:sz w:val="20"/>
          <w:vertAlign w:val="superscript"/>
          <w:lang w:val="en-GB"/>
        </w:rPr>
        <w:t>14)</w:t>
      </w:r>
      <w:r w:rsidRPr="004D442D">
        <w:rPr>
          <w:sz w:val="20"/>
          <w:lang w:val="en-GB"/>
        </w:rPr>
        <w:t xml:space="preserve"> and on the website of that institution</w:t>
      </w:r>
    </w:p>
    <w:p w14:paraId="0BF7ED00"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a)</w:t>
      </w:r>
      <w:r w:rsidRPr="004D442D">
        <w:rPr>
          <w:sz w:val="20"/>
          <w:lang w:val="en-GB"/>
        </w:rPr>
        <w:tab/>
        <w:t>identifying the work and the author,</w:t>
      </w:r>
    </w:p>
    <w:p w14:paraId="414BC728"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b)</w:t>
      </w:r>
      <w:r w:rsidRPr="004D442D">
        <w:rPr>
          <w:sz w:val="20"/>
          <w:lang w:val="en-GB"/>
        </w:rPr>
        <w:tab/>
        <w:t>on the manner and extent of the use referred to in paragraph 1 and</w:t>
      </w:r>
    </w:p>
    <w:p w14:paraId="13241F2D"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c)</w:t>
      </w:r>
      <w:r w:rsidRPr="004D442D">
        <w:rPr>
          <w:sz w:val="20"/>
          <w:lang w:val="en-GB"/>
        </w:rPr>
        <w:tab/>
        <w:t>the author's right to exclude the use of the work pursuant to paragraph 1.</w:t>
      </w:r>
    </w:p>
    <w:p w14:paraId="6BCCCC6C" w14:textId="7BA53717"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(4)</w:t>
      </w:r>
      <w:r w:rsidRPr="004D442D">
        <w:rPr>
          <w:sz w:val="20"/>
          <w:lang w:val="en-GB"/>
        </w:rPr>
        <w:tab/>
        <w:t xml:space="preserve">The provisions of paragraphs 1 to 3 shall apply only to the work and the rights thereto, unless the exercise of the collective management of rights has been authorised pursuant to </w:t>
      </w:r>
      <w:r w:rsidR="00E80C4B">
        <w:rPr>
          <w:sz w:val="20"/>
          <w:lang w:val="en-GB"/>
        </w:rPr>
        <w:t>Section</w:t>
      </w:r>
      <w:r w:rsidRPr="004D442D">
        <w:rPr>
          <w:sz w:val="20"/>
          <w:lang w:val="en-GB"/>
        </w:rPr>
        <w:t xml:space="preserve"> 97e</w:t>
      </w:r>
      <w:r w:rsidR="00F52684" w:rsidRPr="004D442D">
        <w:rPr>
          <w:sz w:val="20"/>
          <w:lang w:val="en-GB"/>
        </w:rPr>
        <w:t xml:space="preserve"> paragraph </w:t>
      </w:r>
      <w:r w:rsidRPr="004D442D">
        <w:rPr>
          <w:sz w:val="20"/>
          <w:lang w:val="en-GB"/>
        </w:rPr>
        <w:t>4</w:t>
      </w:r>
      <w:r w:rsidR="00F52684" w:rsidRPr="004D442D">
        <w:rPr>
          <w:sz w:val="20"/>
          <w:lang w:val="en-GB"/>
        </w:rPr>
        <w:t xml:space="preserve"> letter </w:t>
      </w:r>
      <w:r w:rsidRPr="004D442D">
        <w:rPr>
          <w:sz w:val="20"/>
          <w:lang w:val="en-GB"/>
        </w:rPr>
        <w:t>(m).</w:t>
      </w:r>
    </w:p>
    <w:p w14:paraId="2ACB4B97" w14:textId="77777777"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(5)</w:t>
      </w:r>
      <w:r w:rsidRPr="004D442D">
        <w:rPr>
          <w:sz w:val="20"/>
          <w:lang w:val="en-GB"/>
        </w:rPr>
        <w:tab/>
        <w:t>The provisions of paragraphs 1 to 3 shall apply only to a work and the rights thereto whose author does not exclude such use either in specific cases or in general, even after the use referred to in paragraph 1 has taken place.</w:t>
      </w:r>
    </w:p>
    <w:p w14:paraId="541F992D" w14:textId="75417C63" w:rsidR="001F0CEF" w:rsidRPr="004D442D" w:rsidRDefault="001F0CEF" w:rsidP="004D442D">
      <w:pPr>
        <w:widowControl w:val="0"/>
        <w:autoSpaceDE w:val="0"/>
        <w:autoSpaceDN w:val="0"/>
        <w:adjustRightInd w:val="0"/>
        <w:spacing w:before="120"/>
        <w:ind w:firstLine="284"/>
        <w:rPr>
          <w:sz w:val="20"/>
          <w:lang w:val="en-GB"/>
        </w:rPr>
      </w:pPr>
      <w:r w:rsidRPr="004D442D">
        <w:rPr>
          <w:sz w:val="20"/>
          <w:lang w:val="en-GB"/>
        </w:rPr>
        <w:t>(6)</w:t>
      </w:r>
      <w:r w:rsidRPr="004D442D">
        <w:rPr>
          <w:sz w:val="20"/>
          <w:lang w:val="en-GB"/>
        </w:rPr>
        <w:tab/>
        <w:t xml:space="preserve">The provisions of paragraphs 1 to 5 shall not apply to collections of out-of-commerce works if it has been established, after reasonable efforts have been made pursuant to </w:t>
      </w:r>
      <w:r w:rsidR="00E80C4B">
        <w:rPr>
          <w:sz w:val="20"/>
          <w:lang w:val="en-GB"/>
        </w:rPr>
        <w:t>Section</w:t>
      </w:r>
      <w:r w:rsidRPr="004D442D">
        <w:rPr>
          <w:sz w:val="20"/>
          <w:lang w:val="en-GB"/>
        </w:rPr>
        <w:t xml:space="preserve"> 27c, that such collections consist mainly of</w:t>
      </w:r>
    </w:p>
    <w:p w14:paraId="5B442B76"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a)</w:t>
      </w:r>
      <w:r w:rsidRPr="004D442D">
        <w:rPr>
          <w:sz w:val="20"/>
          <w:lang w:val="en-GB"/>
        </w:rPr>
        <w:tab/>
        <w:t>works other than cinematographic or audiovisual, first published or, in the absence of publication, first broadcast in a third country;</w:t>
      </w:r>
    </w:p>
    <w:p w14:paraId="61443F15" w14:textId="77777777"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b)</w:t>
      </w:r>
      <w:r w:rsidRPr="004D442D">
        <w:rPr>
          <w:sz w:val="20"/>
          <w:lang w:val="en-GB"/>
        </w:rPr>
        <w:tab/>
        <w:t>cinematographic or audiovisual works, of which the producers have their headquarters or habitual residence in a third country, or</w:t>
      </w:r>
    </w:p>
    <w:p w14:paraId="1234F414" w14:textId="622CCC9E" w:rsidR="001F0CEF" w:rsidRPr="004D442D" w:rsidRDefault="001F0CEF" w:rsidP="004D442D">
      <w:pPr>
        <w:widowControl w:val="0"/>
        <w:autoSpaceDE w:val="0"/>
        <w:autoSpaceDN w:val="0"/>
        <w:adjustRightInd w:val="0"/>
        <w:spacing w:before="120"/>
        <w:ind w:left="426" w:hanging="284"/>
        <w:rPr>
          <w:sz w:val="20"/>
          <w:lang w:val="en-GB"/>
        </w:rPr>
      </w:pPr>
      <w:r w:rsidRPr="004D442D">
        <w:rPr>
          <w:sz w:val="20"/>
          <w:lang w:val="en-GB"/>
        </w:rPr>
        <w:t>c)</w:t>
      </w:r>
      <w:r w:rsidRPr="004D442D">
        <w:rPr>
          <w:sz w:val="20"/>
          <w:lang w:val="en-GB"/>
        </w:rPr>
        <w:tab/>
        <w:t xml:space="preserve">works created by nationals of third countries where it has not been possible, even after a reasonable effort, to identify a </w:t>
      </w:r>
      <w:r w:rsidR="00F516A0">
        <w:rPr>
          <w:sz w:val="20"/>
          <w:lang w:val="en-GB"/>
        </w:rPr>
        <w:t>Member State</w:t>
      </w:r>
      <w:r w:rsidRPr="004D442D">
        <w:rPr>
          <w:sz w:val="20"/>
          <w:lang w:val="en-GB"/>
        </w:rPr>
        <w:t xml:space="preserve"> of the European Union or of the European Economic Area or a third country pursuant to </w:t>
      </w:r>
      <w:r w:rsidR="00F52684" w:rsidRPr="004D442D">
        <w:rPr>
          <w:sz w:val="20"/>
          <w:lang w:val="en-GB"/>
        </w:rPr>
        <w:t>letters</w:t>
      </w:r>
      <w:r w:rsidRPr="004D442D">
        <w:rPr>
          <w:sz w:val="20"/>
          <w:lang w:val="en-GB"/>
        </w:rPr>
        <w:t xml:space="preserve"> (a) and (b).</w:t>
      </w:r>
    </w:p>
    <w:p w14:paraId="148468E1" w14:textId="77777777" w:rsidR="008524BA" w:rsidRPr="004D442D" w:rsidRDefault="008524BA" w:rsidP="004D442D">
      <w:pPr>
        <w:pStyle w:val="Prosttext"/>
        <w:spacing w:before="120"/>
        <w:jc w:val="both"/>
        <w:rPr>
          <w:rFonts w:ascii="Times New Roman" w:hAnsi="Times New Roman" w:cs="Times New Roman"/>
          <w:bCs/>
          <w:lang w:val="en-GB"/>
        </w:rPr>
      </w:pPr>
    </w:p>
    <w:p w14:paraId="36B82966" w14:textId="01DF0979" w:rsidR="004D5D30" w:rsidRPr="004D442D" w:rsidRDefault="00E80C4B" w:rsidP="004D442D">
      <w:pPr>
        <w:pStyle w:val="Prosttext"/>
        <w:spacing w:before="120"/>
        <w:jc w:val="center"/>
        <w:rPr>
          <w:rFonts w:ascii="Times New Roman" w:hAnsi="Times New Roman" w:cs="Times New Roman"/>
          <w:bCs/>
          <w:lang w:val="en-GB"/>
        </w:rPr>
      </w:pPr>
      <w:r>
        <w:rPr>
          <w:rFonts w:ascii="Times New Roman" w:hAnsi="Times New Roman" w:cs="Times New Roman"/>
          <w:bCs/>
          <w:lang w:val="en-GB"/>
        </w:rPr>
        <w:t>Section</w:t>
      </w:r>
      <w:r w:rsidR="00F87394" w:rsidRPr="004D442D">
        <w:rPr>
          <w:rFonts w:ascii="Times New Roman" w:hAnsi="Times New Roman" w:cs="Times New Roman"/>
          <w:bCs/>
          <w:lang w:val="en-GB"/>
        </w:rPr>
        <w:t xml:space="preserve"> 38</w:t>
      </w:r>
    </w:p>
    <w:p w14:paraId="52190798" w14:textId="77777777" w:rsidR="004D5D30" w:rsidRPr="004D442D" w:rsidRDefault="004D5D30" w:rsidP="004D442D">
      <w:pPr>
        <w:pStyle w:val="Prosttext"/>
        <w:spacing w:before="120"/>
        <w:jc w:val="center"/>
        <w:rPr>
          <w:rFonts w:ascii="Times New Roman" w:hAnsi="Times New Roman" w:cs="Times New Roman"/>
          <w:bCs/>
          <w:lang w:val="en-GB"/>
        </w:rPr>
      </w:pPr>
    </w:p>
    <w:p w14:paraId="6A11291C" w14:textId="38FE348A" w:rsidR="004D5D30" w:rsidRPr="004D442D" w:rsidRDefault="004D5D30" w:rsidP="009F219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Use of the Original Work or Reproduction of a Work of Fine Arts, Photography or a Work Expressed in Manner analogous to Photography by its Exhibition</w:t>
      </w:r>
    </w:p>
    <w:p w14:paraId="2F630A43" w14:textId="77777777" w:rsidR="00F87394" w:rsidRPr="004D442D" w:rsidRDefault="004D5D30" w:rsidP="004D442D">
      <w:pPr>
        <w:spacing w:before="120"/>
        <w:ind w:firstLine="284"/>
        <w:rPr>
          <w:bCs/>
          <w:sz w:val="20"/>
          <w:lang w:val="en-GB"/>
        </w:rPr>
      </w:pPr>
      <w:r w:rsidRPr="004D442D">
        <w:rPr>
          <w:sz w:val="20"/>
          <w:lang w:val="en-GB"/>
        </w:rPr>
        <w:t xml:space="preserve">Copyright is not infringed by the owner or by a person who borrows from him/her, the original or reproduction of a work of fine arts or of a photographic work or of a work produced by a process similar to photography, who exhibits such work or provides such work for exhibition free of charge, unless such use was banned by the author during the transfer of ownership to such an original or reproduction of the work, and </w:t>
      </w:r>
      <w:r w:rsidRPr="004D442D">
        <w:rPr>
          <w:bCs/>
          <w:sz w:val="20"/>
          <w:lang w:val="en-GB"/>
        </w:rPr>
        <w:t>the owner or borrower were aware of or must have been aware of the ban particularly because of the inscription of the ban in the list maintained for that purpose by the collective  management organization.</w:t>
      </w:r>
    </w:p>
    <w:p w14:paraId="058D862F" w14:textId="77777777" w:rsidR="00324EB6" w:rsidRPr="004D442D" w:rsidRDefault="00324EB6" w:rsidP="004D442D">
      <w:pPr>
        <w:spacing w:before="120"/>
        <w:ind w:firstLine="284"/>
        <w:rPr>
          <w:sz w:val="20"/>
          <w:lang w:val="en-GB"/>
        </w:rPr>
      </w:pPr>
    </w:p>
    <w:p w14:paraId="21616463" w14:textId="63ABCF3C"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38a</w:t>
      </w:r>
    </w:p>
    <w:p w14:paraId="3054DCFE" w14:textId="77777777" w:rsidR="00F87394" w:rsidRPr="004D442D" w:rsidRDefault="00F87394"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 xml:space="preserve">Licence </w:t>
      </w:r>
      <w:r w:rsidR="00CC2CC7" w:rsidRPr="004D442D">
        <w:rPr>
          <w:rFonts w:ascii="Times New Roman" w:hAnsi="Times New Roman" w:cs="Times New Roman"/>
          <w:b/>
          <w:bCs/>
          <w:lang w:val="en-GB"/>
        </w:rPr>
        <w:t xml:space="preserve">for </w:t>
      </w:r>
      <w:r w:rsidR="008524BA" w:rsidRPr="004D442D">
        <w:rPr>
          <w:rFonts w:ascii="Times New Roman" w:hAnsi="Times New Roman" w:cs="Times New Roman"/>
          <w:b/>
          <w:bCs/>
          <w:lang w:val="en-GB"/>
        </w:rPr>
        <w:t>T</w:t>
      </w:r>
      <w:r w:rsidR="002E340A" w:rsidRPr="004D442D">
        <w:rPr>
          <w:rFonts w:ascii="Times New Roman" w:hAnsi="Times New Roman" w:cs="Times New Roman"/>
          <w:b/>
          <w:bCs/>
          <w:lang w:val="en-GB"/>
        </w:rPr>
        <w:t xml:space="preserve">emporary </w:t>
      </w:r>
      <w:r w:rsidR="00CC2CC7" w:rsidRPr="004D442D">
        <w:rPr>
          <w:rFonts w:ascii="Times New Roman" w:hAnsi="Times New Roman" w:cs="Times New Roman"/>
          <w:b/>
          <w:bCs/>
          <w:lang w:val="en-GB"/>
        </w:rPr>
        <w:t>Reproductions</w:t>
      </w:r>
    </w:p>
    <w:p w14:paraId="42AECA8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(1) </w:t>
      </w:r>
      <w:r w:rsidR="00551520" w:rsidRPr="004D442D">
        <w:rPr>
          <w:rFonts w:ascii="Times New Roman" w:hAnsi="Times New Roman" w:cs="Times New Roman"/>
          <w:lang w:val="en-GB"/>
        </w:rPr>
        <w:t xml:space="preserve">Copyright </w:t>
      </w:r>
      <w:r w:rsidR="001E4544" w:rsidRPr="004D442D">
        <w:rPr>
          <w:rFonts w:ascii="Times New Roman" w:hAnsi="Times New Roman" w:cs="Times New Roman"/>
          <w:lang w:val="en-GB"/>
        </w:rPr>
        <w:t>is not</w:t>
      </w:r>
      <w:r w:rsidR="00551520" w:rsidRPr="004D442D">
        <w:rPr>
          <w:rFonts w:ascii="Times New Roman" w:hAnsi="Times New Roman" w:cs="Times New Roman"/>
          <w:lang w:val="en-GB"/>
        </w:rPr>
        <w:t xml:space="preserve"> infringed by </w:t>
      </w:r>
      <w:r w:rsidR="00F6491F" w:rsidRPr="004D442D">
        <w:rPr>
          <w:rFonts w:ascii="Times New Roman" w:hAnsi="Times New Roman" w:cs="Times New Roman"/>
          <w:lang w:val="en-GB"/>
        </w:rPr>
        <w:t xml:space="preserve">anybody </w:t>
      </w:r>
      <w:r w:rsidR="00131FD9" w:rsidRPr="004D442D">
        <w:rPr>
          <w:rFonts w:ascii="Times New Roman" w:hAnsi="Times New Roman" w:cs="Times New Roman"/>
          <w:lang w:val="en-GB"/>
        </w:rPr>
        <w:t xml:space="preserve">who </w:t>
      </w:r>
      <w:r w:rsidR="00FD765E" w:rsidRPr="004D442D">
        <w:rPr>
          <w:rFonts w:ascii="Times New Roman" w:hAnsi="Times New Roman" w:cs="Times New Roman"/>
          <w:lang w:val="en-GB"/>
        </w:rPr>
        <w:t xml:space="preserve">performs </w:t>
      </w:r>
      <w:r w:rsidR="002E340A" w:rsidRPr="004D442D">
        <w:rPr>
          <w:rFonts w:ascii="Times New Roman" w:hAnsi="Times New Roman" w:cs="Times New Roman"/>
          <w:lang w:val="en-GB"/>
        </w:rPr>
        <w:t xml:space="preserve">temporary </w:t>
      </w:r>
      <w:r w:rsidR="00FD765E" w:rsidRPr="004D442D">
        <w:rPr>
          <w:rFonts w:ascii="Times New Roman" w:hAnsi="Times New Roman" w:cs="Times New Roman"/>
          <w:lang w:val="en-GB"/>
        </w:rPr>
        <w:t xml:space="preserve">acts of reproduction of works that are </w:t>
      </w:r>
      <w:r w:rsidR="002E340A" w:rsidRPr="004D442D">
        <w:rPr>
          <w:rFonts w:ascii="Times New Roman" w:hAnsi="Times New Roman" w:cs="Times New Roman"/>
          <w:lang w:val="en-GB"/>
        </w:rPr>
        <w:t xml:space="preserve">transient </w:t>
      </w:r>
      <w:r w:rsidR="00FD765E" w:rsidRPr="004D442D">
        <w:rPr>
          <w:rFonts w:ascii="Times New Roman" w:hAnsi="Times New Roman" w:cs="Times New Roman"/>
          <w:lang w:val="en-GB"/>
        </w:rPr>
        <w:t xml:space="preserve">or </w:t>
      </w:r>
      <w:r w:rsidR="002E340A" w:rsidRPr="004D442D">
        <w:rPr>
          <w:rFonts w:ascii="Times New Roman" w:hAnsi="Times New Roman" w:cs="Times New Roman"/>
          <w:lang w:val="en-GB"/>
        </w:rPr>
        <w:t xml:space="preserve">incidental </w:t>
      </w:r>
      <w:r w:rsidR="00FD765E" w:rsidRPr="004D442D">
        <w:rPr>
          <w:rFonts w:ascii="Times New Roman" w:hAnsi="Times New Roman" w:cs="Times New Roman"/>
          <w:lang w:val="en-GB"/>
        </w:rPr>
        <w:t xml:space="preserve">and represent an integral </w:t>
      </w:r>
      <w:r w:rsidR="002E340A" w:rsidRPr="004D442D">
        <w:rPr>
          <w:rFonts w:ascii="Times New Roman" w:hAnsi="Times New Roman" w:cs="Times New Roman"/>
          <w:lang w:val="en-GB"/>
        </w:rPr>
        <w:t xml:space="preserve">and essential </w:t>
      </w:r>
      <w:r w:rsidR="00FD765E" w:rsidRPr="004D442D">
        <w:rPr>
          <w:rFonts w:ascii="Times New Roman" w:hAnsi="Times New Roman" w:cs="Times New Roman"/>
          <w:lang w:val="en-GB"/>
        </w:rPr>
        <w:t xml:space="preserve">part of a technological process </w:t>
      </w:r>
      <w:r w:rsidR="002E340A" w:rsidRPr="004D442D">
        <w:rPr>
          <w:rFonts w:ascii="Times New Roman" w:hAnsi="Times New Roman" w:cs="Times New Roman"/>
          <w:lang w:val="en-GB"/>
        </w:rPr>
        <w:t xml:space="preserve">which have no </w:t>
      </w:r>
      <w:r w:rsidR="00FD765E" w:rsidRPr="004D442D">
        <w:rPr>
          <w:rFonts w:ascii="Times New Roman" w:hAnsi="Times New Roman" w:cs="Times New Roman"/>
          <w:lang w:val="en-GB"/>
        </w:rPr>
        <w:t xml:space="preserve">any </w:t>
      </w:r>
      <w:r w:rsidR="00131FD9" w:rsidRPr="004D442D">
        <w:rPr>
          <w:rFonts w:ascii="Times New Roman" w:hAnsi="Times New Roman" w:cs="Times New Roman"/>
          <w:lang w:val="en-GB"/>
        </w:rPr>
        <w:t xml:space="preserve">independent </w:t>
      </w:r>
      <w:r w:rsidR="00FD765E" w:rsidRPr="004D442D">
        <w:rPr>
          <w:rFonts w:ascii="Times New Roman" w:hAnsi="Times New Roman" w:cs="Times New Roman"/>
          <w:lang w:val="en-GB"/>
        </w:rPr>
        <w:t xml:space="preserve">economic significance, and </w:t>
      </w:r>
      <w:r w:rsidR="002E340A" w:rsidRPr="004D442D">
        <w:rPr>
          <w:rFonts w:ascii="Times New Roman" w:hAnsi="Times New Roman" w:cs="Times New Roman"/>
          <w:lang w:val="en-GB"/>
        </w:rPr>
        <w:t xml:space="preserve">whose </w:t>
      </w:r>
      <w:r w:rsidR="00FD765E" w:rsidRPr="004D442D">
        <w:rPr>
          <w:rFonts w:ascii="Times New Roman" w:hAnsi="Times New Roman" w:cs="Times New Roman"/>
          <w:lang w:val="en-GB"/>
        </w:rPr>
        <w:t xml:space="preserve">sole purpose is to enable: </w:t>
      </w:r>
    </w:p>
    <w:p w14:paraId="469B5C41"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73D03" w:rsidRPr="004D442D">
        <w:rPr>
          <w:rFonts w:ascii="Times New Roman" w:hAnsi="Times New Roman" w:cs="Times New Roman"/>
          <w:lang w:val="en-GB"/>
        </w:rPr>
        <w:tab/>
      </w:r>
      <w:r w:rsidR="00B776A4" w:rsidRPr="004D442D">
        <w:rPr>
          <w:rFonts w:ascii="Times New Roman" w:hAnsi="Times New Roman" w:cs="Times New Roman"/>
          <w:lang w:val="en-GB"/>
        </w:rPr>
        <w:t>Transmission</w:t>
      </w:r>
      <w:r w:rsidR="00FD765E" w:rsidRPr="004D442D">
        <w:rPr>
          <w:rFonts w:ascii="Times New Roman" w:hAnsi="Times New Roman" w:cs="Times New Roman"/>
          <w:lang w:val="en-GB"/>
        </w:rPr>
        <w:t xml:space="preserve"> of the work by </w:t>
      </w:r>
      <w:r w:rsidR="002B30E2" w:rsidRPr="004D442D">
        <w:rPr>
          <w:rFonts w:ascii="Times New Roman" w:hAnsi="Times New Roman" w:cs="Times New Roman"/>
          <w:lang w:val="en-GB"/>
        </w:rPr>
        <w:t>an intermediary</w:t>
      </w:r>
      <w:r w:rsidR="000058A9" w:rsidRPr="004D442D">
        <w:rPr>
          <w:rFonts w:ascii="Times New Roman" w:hAnsi="Times New Roman" w:cs="Times New Roman"/>
          <w:lang w:val="en-GB"/>
        </w:rPr>
        <w:t xml:space="preserve"> </w:t>
      </w:r>
      <w:r w:rsidR="00F40157" w:rsidRPr="004D442D">
        <w:rPr>
          <w:rFonts w:ascii="Times New Roman" w:hAnsi="Times New Roman" w:cs="Times New Roman"/>
          <w:lang w:val="en-GB"/>
        </w:rPr>
        <w:t xml:space="preserve">between third parties </w:t>
      </w:r>
      <w:r w:rsidR="00FD765E" w:rsidRPr="004D442D">
        <w:rPr>
          <w:rFonts w:ascii="Times New Roman" w:hAnsi="Times New Roman" w:cs="Times New Roman"/>
          <w:lang w:val="en-GB"/>
        </w:rPr>
        <w:t>through a computer network or any other similar network</w:t>
      </w:r>
      <w:r w:rsidR="00F40157" w:rsidRPr="004D442D">
        <w:rPr>
          <w:rFonts w:ascii="Times New Roman" w:hAnsi="Times New Roman" w:cs="Times New Roman"/>
          <w:lang w:val="en-GB"/>
        </w:rPr>
        <w:t>; or</w:t>
      </w:r>
    </w:p>
    <w:p w14:paraId="512EF59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73D03" w:rsidRPr="004D442D">
        <w:rPr>
          <w:rFonts w:ascii="Times New Roman" w:hAnsi="Times New Roman" w:cs="Times New Roman"/>
          <w:lang w:val="en-GB"/>
        </w:rPr>
        <w:tab/>
      </w:r>
      <w:r w:rsidR="00014B04" w:rsidRPr="004D442D">
        <w:rPr>
          <w:rFonts w:ascii="Times New Roman" w:hAnsi="Times New Roman" w:cs="Times New Roman"/>
          <w:lang w:val="en-GB"/>
        </w:rPr>
        <w:t>l</w:t>
      </w:r>
      <w:r w:rsidR="00B776A4" w:rsidRPr="004D442D">
        <w:rPr>
          <w:rFonts w:ascii="Times New Roman" w:hAnsi="Times New Roman" w:cs="Times New Roman"/>
          <w:lang w:val="en-GB"/>
        </w:rPr>
        <w:t>awful</w:t>
      </w:r>
      <w:r w:rsidR="00F40157" w:rsidRPr="004D442D">
        <w:rPr>
          <w:rFonts w:ascii="Times New Roman" w:hAnsi="Times New Roman" w:cs="Times New Roman"/>
          <w:lang w:val="en-GB"/>
        </w:rPr>
        <w:t xml:space="preserve"> </w:t>
      </w:r>
      <w:r w:rsidR="00131FD9" w:rsidRPr="004D442D">
        <w:rPr>
          <w:rFonts w:ascii="Times New Roman" w:hAnsi="Times New Roman" w:cs="Times New Roman"/>
          <w:lang w:val="en-GB"/>
        </w:rPr>
        <w:t xml:space="preserve">use </w:t>
      </w:r>
      <w:r w:rsidR="0079502E" w:rsidRPr="004D442D">
        <w:rPr>
          <w:rFonts w:ascii="Times New Roman" w:hAnsi="Times New Roman" w:cs="Times New Roman"/>
          <w:lang w:val="en-GB"/>
        </w:rPr>
        <w:t>of the work</w:t>
      </w:r>
      <w:r w:rsidRPr="004D442D">
        <w:rPr>
          <w:rFonts w:ascii="Times New Roman" w:hAnsi="Times New Roman" w:cs="Times New Roman"/>
          <w:lang w:val="en-GB"/>
        </w:rPr>
        <w:t>.</w:t>
      </w:r>
    </w:p>
    <w:p w14:paraId="119082BE"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F40157" w:rsidRPr="004D442D">
        <w:rPr>
          <w:rFonts w:ascii="Times New Roman" w:hAnsi="Times New Roman" w:cs="Times New Roman"/>
          <w:lang w:val="en-GB"/>
        </w:rPr>
        <w:t>If the author grants permission, on a contractual basis, for the broadcasting of his</w:t>
      </w:r>
      <w:r w:rsidR="005F4EDE" w:rsidRPr="004D442D">
        <w:rPr>
          <w:rFonts w:ascii="Times New Roman" w:hAnsi="Times New Roman" w:cs="Times New Roman"/>
          <w:lang w:val="en-GB"/>
        </w:rPr>
        <w:t>/her</w:t>
      </w:r>
      <w:r w:rsidR="00F40157" w:rsidRPr="004D442D">
        <w:rPr>
          <w:rFonts w:ascii="Times New Roman" w:hAnsi="Times New Roman" w:cs="Times New Roman"/>
          <w:lang w:val="en-GB"/>
        </w:rPr>
        <w:t xml:space="preserve"> work, his</w:t>
      </w:r>
      <w:r w:rsidR="005F4EDE" w:rsidRPr="004D442D">
        <w:rPr>
          <w:rFonts w:ascii="Times New Roman" w:hAnsi="Times New Roman" w:cs="Times New Roman"/>
          <w:lang w:val="en-GB"/>
        </w:rPr>
        <w:t>/her</w:t>
      </w:r>
      <w:r w:rsidR="00F40157" w:rsidRPr="004D442D">
        <w:rPr>
          <w:rFonts w:ascii="Times New Roman" w:hAnsi="Times New Roman" w:cs="Times New Roman"/>
          <w:lang w:val="en-GB"/>
        </w:rPr>
        <w:t xml:space="preserve"> copyright shall not be infringed by the radio or television broadcaster that makes an ephemeral recording, using its own facilities for his</w:t>
      </w:r>
      <w:r w:rsidR="005F4EDE" w:rsidRPr="004D442D">
        <w:rPr>
          <w:rFonts w:ascii="Times New Roman" w:hAnsi="Times New Roman" w:cs="Times New Roman"/>
          <w:lang w:val="en-GB"/>
        </w:rPr>
        <w:t>/her</w:t>
      </w:r>
      <w:r w:rsidR="00F40157" w:rsidRPr="004D442D">
        <w:rPr>
          <w:rFonts w:ascii="Times New Roman" w:hAnsi="Times New Roman" w:cs="Times New Roman"/>
          <w:lang w:val="en-GB"/>
        </w:rPr>
        <w:t xml:space="preserve"> own broadcasting</w:t>
      </w:r>
      <w:r w:rsidRPr="004D442D">
        <w:rPr>
          <w:rFonts w:ascii="Times New Roman" w:hAnsi="Times New Roman" w:cs="Times New Roman"/>
          <w:lang w:val="en-GB"/>
        </w:rPr>
        <w:t>.</w:t>
      </w:r>
    </w:p>
    <w:p w14:paraId="6FF4612D" w14:textId="77777777" w:rsidR="00D6591D" w:rsidRPr="004D442D" w:rsidRDefault="00D6591D" w:rsidP="004D442D">
      <w:pPr>
        <w:pStyle w:val="Prosttext"/>
        <w:spacing w:before="120"/>
        <w:ind w:firstLine="284"/>
        <w:jc w:val="both"/>
        <w:rPr>
          <w:rFonts w:ascii="Times New Roman" w:hAnsi="Times New Roman" w:cs="Times New Roman"/>
          <w:lang w:val="en-GB"/>
        </w:rPr>
      </w:pPr>
    </w:p>
    <w:p w14:paraId="0D40F75B" w14:textId="3EA213C1"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38b</w:t>
      </w:r>
    </w:p>
    <w:p w14:paraId="105E2937" w14:textId="77777777" w:rsidR="00F87394" w:rsidRPr="004D442D" w:rsidRDefault="00F87394"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 xml:space="preserve">Licence </w:t>
      </w:r>
      <w:r w:rsidR="00CC2CC7" w:rsidRPr="004D442D">
        <w:rPr>
          <w:rFonts w:ascii="Times New Roman" w:hAnsi="Times New Roman" w:cs="Times New Roman"/>
          <w:b/>
          <w:bCs/>
          <w:lang w:val="en-GB"/>
        </w:rPr>
        <w:t>for Photographic Portrait</w:t>
      </w:r>
    </w:p>
    <w:p w14:paraId="075FDD94" w14:textId="77777777" w:rsidR="00F87394" w:rsidRPr="004D442D" w:rsidRDefault="00F87394" w:rsidP="004D442D">
      <w:pPr>
        <w:pStyle w:val="Prosttext"/>
        <w:spacing w:before="120"/>
        <w:jc w:val="both"/>
        <w:rPr>
          <w:rFonts w:ascii="Times New Roman" w:hAnsi="Times New Roman" w:cs="Times New Roman"/>
          <w:bCs/>
          <w:lang w:val="en-GB"/>
        </w:rPr>
      </w:pPr>
      <w:r w:rsidRPr="004D442D">
        <w:rPr>
          <w:rFonts w:ascii="Times New Roman" w:hAnsi="Times New Roman" w:cs="Times New Roman"/>
          <w:b/>
          <w:bCs/>
          <w:lang w:val="en-GB"/>
        </w:rPr>
        <w:tab/>
      </w:r>
      <w:r w:rsidR="00F40157" w:rsidRPr="004D442D">
        <w:rPr>
          <w:rFonts w:ascii="Times New Roman" w:hAnsi="Times New Roman" w:cs="Times New Roman"/>
          <w:bCs/>
          <w:lang w:val="en-GB"/>
        </w:rPr>
        <w:t xml:space="preserve">Copyright is not infringed </w:t>
      </w:r>
      <w:r w:rsidR="001E4544" w:rsidRPr="004D442D">
        <w:rPr>
          <w:rFonts w:ascii="Times New Roman" w:hAnsi="Times New Roman" w:cs="Times New Roman"/>
          <w:bCs/>
          <w:lang w:val="en-GB"/>
        </w:rPr>
        <w:t xml:space="preserve">by </w:t>
      </w:r>
      <w:r w:rsidR="00F6491F" w:rsidRPr="004D442D">
        <w:rPr>
          <w:rFonts w:ascii="Times New Roman" w:hAnsi="Times New Roman" w:cs="Times New Roman"/>
          <w:lang w:val="en-GB"/>
        </w:rPr>
        <w:t xml:space="preserve">anybody </w:t>
      </w:r>
      <w:r w:rsidR="00F0255D" w:rsidRPr="004D442D">
        <w:rPr>
          <w:rFonts w:ascii="Times New Roman" w:hAnsi="Times New Roman" w:cs="Times New Roman"/>
          <w:bCs/>
          <w:lang w:val="en-GB"/>
        </w:rPr>
        <w:t xml:space="preserve">who </w:t>
      </w:r>
      <w:r w:rsidR="00F40157" w:rsidRPr="004D442D">
        <w:rPr>
          <w:rFonts w:ascii="Times New Roman" w:hAnsi="Times New Roman" w:cs="Times New Roman"/>
          <w:bCs/>
          <w:lang w:val="en-GB"/>
        </w:rPr>
        <w:t>makes a reproduction of a photographic work that is his</w:t>
      </w:r>
      <w:r w:rsidR="005F4EDE" w:rsidRPr="004D442D">
        <w:rPr>
          <w:rFonts w:ascii="Times New Roman" w:hAnsi="Times New Roman" w:cs="Times New Roman"/>
          <w:bCs/>
          <w:lang w:val="en-GB"/>
        </w:rPr>
        <w:t>/her</w:t>
      </w:r>
      <w:r w:rsidR="00F40157" w:rsidRPr="004D442D">
        <w:rPr>
          <w:rFonts w:ascii="Times New Roman" w:hAnsi="Times New Roman" w:cs="Times New Roman"/>
          <w:bCs/>
          <w:lang w:val="en-GB"/>
        </w:rPr>
        <w:t xml:space="preserve"> own portrait and that he </w:t>
      </w:r>
      <w:r w:rsidR="00F0255D" w:rsidRPr="004D442D">
        <w:rPr>
          <w:rFonts w:ascii="Times New Roman" w:hAnsi="Times New Roman" w:cs="Times New Roman"/>
          <w:bCs/>
          <w:lang w:val="en-GB"/>
        </w:rPr>
        <w:t xml:space="preserve">commissioned </w:t>
      </w:r>
      <w:r w:rsidR="00F40157" w:rsidRPr="004D442D">
        <w:rPr>
          <w:rFonts w:ascii="Times New Roman" w:hAnsi="Times New Roman" w:cs="Times New Roman"/>
          <w:bCs/>
          <w:lang w:val="en-GB"/>
        </w:rPr>
        <w:t xml:space="preserve">to be made for a consideration; a reproduction made in this </w:t>
      </w:r>
      <w:r w:rsidR="008B24E9" w:rsidRPr="004D442D">
        <w:rPr>
          <w:rFonts w:ascii="Times New Roman" w:hAnsi="Times New Roman" w:cs="Times New Roman"/>
          <w:bCs/>
          <w:lang w:val="en-GB"/>
        </w:rPr>
        <w:t xml:space="preserve">way </w:t>
      </w:r>
      <w:r w:rsidR="00F40157" w:rsidRPr="004D442D">
        <w:rPr>
          <w:rFonts w:ascii="Times New Roman" w:hAnsi="Times New Roman" w:cs="Times New Roman"/>
          <w:bCs/>
          <w:lang w:val="en-GB"/>
        </w:rPr>
        <w:t>may also be used by the portrayed person for non-commercial purposes, unless such use is forbidden.</w:t>
      </w:r>
    </w:p>
    <w:p w14:paraId="03C42BE5" w14:textId="77777777" w:rsidR="00F87394" w:rsidRPr="004D442D" w:rsidRDefault="00F87394" w:rsidP="004D442D">
      <w:pPr>
        <w:pStyle w:val="Prosttext"/>
        <w:spacing w:before="120"/>
        <w:ind w:left="284" w:hanging="284"/>
        <w:jc w:val="both"/>
        <w:rPr>
          <w:rFonts w:ascii="Times New Roman" w:hAnsi="Times New Roman" w:cs="Times New Roman"/>
          <w:bCs/>
          <w:lang w:val="en-GB"/>
        </w:rPr>
      </w:pPr>
    </w:p>
    <w:p w14:paraId="17D49B5A" w14:textId="2C011F8D" w:rsidR="00F87394" w:rsidRPr="004D442D" w:rsidRDefault="00E80C4B" w:rsidP="004D442D">
      <w:pPr>
        <w:pStyle w:val="Prosttext"/>
        <w:spacing w:before="120"/>
        <w:ind w:left="284" w:hanging="284"/>
        <w:jc w:val="center"/>
        <w:rPr>
          <w:rFonts w:ascii="Times New Roman" w:hAnsi="Times New Roman" w:cs="Times New Roman"/>
          <w:bCs/>
          <w:lang w:val="en-GB"/>
        </w:rPr>
      </w:pPr>
      <w:r>
        <w:rPr>
          <w:rFonts w:ascii="Times New Roman" w:hAnsi="Times New Roman" w:cs="Times New Roman"/>
          <w:bCs/>
          <w:lang w:val="en-GB"/>
        </w:rPr>
        <w:t>Section</w:t>
      </w:r>
      <w:r w:rsidR="00F87394" w:rsidRPr="004D442D">
        <w:rPr>
          <w:rFonts w:ascii="Times New Roman" w:hAnsi="Times New Roman" w:cs="Times New Roman"/>
          <w:bCs/>
          <w:lang w:val="en-GB"/>
        </w:rPr>
        <w:t xml:space="preserve"> 38c</w:t>
      </w:r>
    </w:p>
    <w:p w14:paraId="52589726" w14:textId="77777777" w:rsidR="00F87394" w:rsidRPr="004D442D" w:rsidRDefault="00CB034D"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Incidental</w:t>
      </w:r>
      <w:r w:rsidR="000326C0" w:rsidRPr="004D442D">
        <w:rPr>
          <w:rFonts w:ascii="Times New Roman" w:hAnsi="Times New Roman" w:cs="Times New Roman"/>
          <w:b/>
          <w:bCs/>
          <w:lang w:val="en-GB"/>
        </w:rPr>
        <w:t xml:space="preserve"> </w:t>
      </w:r>
      <w:r w:rsidR="00F40157" w:rsidRPr="004D442D">
        <w:rPr>
          <w:rFonts w:ascii="Times New Roman" w:hAnsi="Times New Roman" w:cs="Times New Roman"/>
          <w:b/>
          <w:bCs/>
          <w:lang w:val="en-GB"/>
        </w:rPr>
        <w:t>Use of a Work</w:t>
      </w:r>
    </w:p>
    <w:p w14:paraId="2BAB6346"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r>
      <w:r w:rsidR="001E4544" w:rsidRPr="004D442D">
        <w:rPr>
          <w:rFonts w:ascii="Times New Roman" w:hAnsi="Times New Roman" w:cs="Times New Roman"/>
          <w:bCs/>
          <w:lang w:val="en-GB"/>
        </w:rPr>
        <w:t xml:space="preserve">Copyright is not infringed by </w:t>
      </w:r>
      <w:r w:rsidR="004F5BD6" w:rsidRPr="004D442D">
        <w:rPr>
          <w:rFonts w:ascii="Times New Roman" w:hAnsi="Times New Roman" w:cs="Times New Roman"/>
          <w:bCs/>
          <w:lang w:val="en-GB"/>
        </w:rPr>
        <w:t xml:space="preserve">anybody </w:t>
      </w:r>
      <w:r w:rsidR="00F0255D" w:rsidRPr="004D442D">
        <w:rPr>
          <w:rFonts w:ascii="Times New Roman" w:hAnsi="Times New Roman" w:cs="Times New Roman"/>
          <w:bCs/>
          <w:lang w:val="en-GB"/>
        </w:rPr>
        <w:t xml:space="preserve">who </w:t>
      </w:r>
      <w:r w:rsidR="001E4544" w:rsidRPr="004D442D">
        <w:rPr>
          <w:rFonts w:ascii="Times New Roman" w:hAnsi="Times New Roman" w:cs="Times New Roman"/>
          <w:bCs/>
          <w:lang w:val="en-GB"/>
        </w:rPr>
        <w:t xml:space="preserve">uses a work </w:t>
      </w:r>
      <w:r w:rsidR="008C0E9B" w:rsidRPr="004D442D">
        <w:rPr>
          <w:rFonts w:ascii="Times New Roman" w:hAnsi="Times New Roman" w:cs="Times New Roman"/>
          <w:bCs/>
          <w:lang w:val="en-GB"/>
        </w:rPr>
        <w:t>incidentally</w:t>
      </w:r>
      <w:r w:rsidR="004F5BD6" w:rsidRPr="004D442D">
        <w:rPr>
          <w:rFonts w:ascii="Times New Roman" w:hAnsi="Times New Roman" w:cs="Times New Roman"/>
          <w:bCs/>
          <w:lang w:val="en-GB"/>
        </w:rPr>
        <w:t>,</w:t>
      </w:r>
      <w:r w:rsidR="008C0E9B" w:rsidRPr="004D442D">
        <w:rPr>
          <w:rFonts w:ascii="Times New Roman" w:hAnsi="Times New Roman" w:cs="Times New Roman"/>
          <w:bCs/>
          <w:lang w:val="en-GB"/>
        </w:rPr>
        <w:t xml:space="preserve"> </w:t>
      </w:r>
      <w:r w:rsidR="001E4544" w:rsidRPr="004D442D">
        <w:rPr>
          <w:rFonts w:ascii="Times New Roman" w:hAnsi="Times New Roman" w:cs="Times New Roman"/>
          <w:bCs/>
          <w:lang w:val="en-GB"/>
        </w:rPr>
        <w:t xml:space="preserve">in connection with an intended primary use of another work or element. </w:t>
      </w:r>
    </w:p>
    <w:p w14:paraId="690C3F6E" w14:textId="77777777" w:rsidR="00364068" w:rsidRPr="004D442D" w:rsidRDefault="00364068" w:rsidP="004D442D">
      <w:pPr>
        <w:pStyle w:val="Prosttext"/>
        <w:spacing w:before="120"/>
        <w:ind w:left="284" w:hanging="284"/>
        <w:jc w:val="center"/>
        <w:rPr>
          <w:rFonts w:ascii="Times New Roman" w:hAnsi="Times New Roman" w:cs="Times New Roman"/>
          <w:lang w:val="en-GB"/>
        </w:rPr>
      </w:pPr>
    </w:p>
    <w:p w14:paraId="15EA5859" w14:textId="011D9821"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38d</w:t>
      </w:r>
    </w:p>
    <w:p w14:paraId="5A4C0BB2" w14:textId="77777777" w:rsidR="00F87394" w:rsidRPr="004D442D" w:rsidRDefault="00F87394" w:rsidP="004D442D">
      <w:pPr>
        <w:pStyle w:val="Prosttext"/>
        <w:spacing w:before="120"/>
        <w:ind w:left="284" w:hanging="284"/>
        <w:jc w:val="center"/>
        <w:rPr>
          <w:rFonts w:ascii="Times New Roman" w:hAnsi="Times New Roman" w:cs="Times New Roman"/>
          <w:b/>
          <w:bCs/>
          <w:lang w:val="en-GB"/>
        </w:rPr>
      </w:pPr>
      <w:r w:rsidRPr="004D442D">
        <w:rPr>
          <w:rFonts w:ascii="Times New Roman" w:hAnsi="Times New Roman" w:cs="Times New Roman"/>
          <w:b/>
          <w:bCs/>
          <w:lang w:val="en-GB"/>
        </w:rPr>
        <w:t xml:space="preserve">Licence </w:t>
      </w:r>
      <w:r w:rsidR="001E4544" w:rsidRPr="004D442D">
        <w:rPr>
          <w:rFonts w:ascii="Times New Roman" w:hAnsi="Times New Roman" w:cs="Times New Roman"/>
          <w:b/>
          <w:bCs/>
          <w:lang w:val="en-GB"/>
        </w:rPr>
        <w:t>to Works of Applied Art and Works</w:t>
      </w:r>
      <w:r w:rsidR="00EC1300" w:rsidRPr="004D442D">
        <w:rPr>
          <w:rFonts w:ascii="Times New Roman" w:hAnsi="Times New Roman" w:cs="Times New Roman"/>
          <w:b/>
          <w:bCs/>
          <w:lang w:val="en-GB"/>
        </w:rPr>
        <w:t xml:space="preserve"> of Architecture</w:t>
      </w:r>
      <w:r w:rsidR="001E4544" w:rsidRPr="004D442D">
        <w:rPr>
          <w:rFonts w:ascii="Times New Roman" w:hAnsi="Times New Roman" w:cs="Times New Roman"/>
          <w:b/>
          <w:bCs/>
          <w:lang w:val="en-GB"/>
        </w:rPr>
        <w:t xml:space="preserve"> </w:t>
      </w:r>
    </w:p>
    <w:p w14:paraId="3269A2CD" w14:textId="77777777" w:rsidR="00F87394"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lang w:val="en-GB"/>
        </w:rPr>
        <w:tab/>
      </w:r>
      <w:r w:rsidR="001E4544" w:rsidRPr="004D442D">
        <w:rPr>
          <w:rFonts w:ascii="Times New Roman" w:hAnsi="Times New Roman" w:cs="Times New Roman"/>
          <w:bCs/>
          <w:lang w:val="en-GB"/>
        </w:rPr>
        <w:t>Copyright is not infringed by</w:t>
      </w:r>
      <w:r w:rsidR="004F5BD6" w:rsidRPr="004D442D">
        <w:rPr>
          <w:rFonts w:ascii="Times New Roman" w:hAnsi="Times New Roman" w:cs="Times New Roman"/>
          <w:bCs/>
          <w:lang w:val="en-GB"/>
        </w:rPr>
        <w:t xml:space="preserve"> anybody</w:t>
      </w:r>
      <w:r w:rsidR="00E12DA3" w:rsidRPr="004D442D">
        <w:rPr>
          <w:rFonts w:ascii="Times New Roman" w:hAnsi="Times New Roman" w:cs="Times New Roman"/>
          <w:bCs/>
          <w:lang w:val="en-GB"/>
        </w:rPr>
        <w:t xml:space="preserve"> who</w:t>
      </w:r>
      <w:r w:rsidR="001E4544" w:rsidRPr="004D442D">
        <w:rPr>
          <w:rFonts w:ascii="Times New Roman" w:hAnsi="Times New Roman" w:cs="Times New Roman"/>
          <w:bCs/>
          <w:lang w:val="en-GB"/>
        </w:rPr>
        <w:t>:</w:t>
      </w:r>
      <w:r w:rsidRPr="004D442D">
        <w:rPr>
          <w:rFonts w:ascii="Times New Roman" w:hAnsi="Times New Roman" w:cs="Times New Roman"/>
          <w:lang w:val="en-GB"/>
        </w:rPr>
        <w:t xml:space="preserve"> </w:t>
      </w:r>
    </w:p>
    <w:p w14:paraId="199764F9"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912EC3" w:rsidRPr="004D442D">
        <w:rPr>
          <w:rFonts w:ascii="Times New Roman" w:hAnsi="Times New Roman" w:cs="Times New Roman"/>
          <w:lang w:val="en-GB"/>
        </w:rPr>
        <w:tab/>
      </w:r>
      <w:r w:rsidR="001E4544" w:rsidRPr="004D442D">
        <w:rPr>
          <w:rFonts w:ascii="Times New Roman" w:hAnsi="Times New Roman" w:cs="Times New Roman"/>
          <w:lang w:val="en-GB"/>
        </w:rPr>
        <w:t xml:space="preserve">leases, lends or exhibits the original or reproduction of a work of applied art expressed in its applied form or a work </w:t>
      </w:r>
      <w:r w:rsidR="00EC1300" w:rsidRPr="004D442D">
        <w:rPr>
          <w:rFonts w:ascii="Times New Roman" w:hAnsi="Times New Roman" w:cs="Times New Roman"/>
          <w:lang w:val="en-GB"/>
        </w:rPr>
        <w:t xml:space="preserve">of architecture </w:t>
      </w:r>
      <w:r w:rsidR="001E4544" w:rsidRPr="004D442D">
        <w:rPr>
          <w:rFonts w:ascii="Times New Roman" w:hAnsi="Times New Roman" w:cs="Times New Roman"/>
          <w:lang w:val="en-GB"/>
        </w:rPr>
        <w:t>expressed in the form of erecting a building;</w:t>
      </w:r>
    </w:p>
    <w:p w14:paraId="6009576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912EC3" w:rsidRPr="004D442D">
        <w:rPr>
          <w:rFonts w:ascii="Times New Roman" w:hAnsi="Times New Roman" w:cs="Times New Roman"/>
          <w:lang w:val="en-GB"/>
        </w:rPr>
        <w:tab/>
      </w:r>
      <w:r w:rsidR="00F20B01" w:rsidRPr="004D442D">
        <w:rPr>
          <w:rFonts w:ascii="Times New Roman" w:hAnsi="Times New Roman" w:cs="Times New Roman"/>
          <w:lang w:val="en-GB"/>
        </w:rPr>
        <w:t>uses an architectural work expressed in the form of a structure, drawing or plan for the purposes of maintenance work or a change in a completed construction, to the necessary extent and while preserving the value of the architectural work</w:t>
      </w:r>
      <w:r w:rsidR="001E4544" w:rsidRPr="004D442D">
        <w:rPr>
          <w:rFonts w:ascii="Times New Roman" w:hAnsi="Times New Roman" w:cs="Times New Roman"/>
          <w:lang w:val="en-GB"/>
        </w:rPr>
        <w:t xml:space="preserve">; if </w:t>
      </w:r>
      <w:r w:rsidR="003B52DA" w:rsidRPr="004D442D">
        <w:rPr>
          <w:rFonts w:ascii="Times New Roman" w:hAnsi="Times New Roman" w:cs="Times New Roman"/>
          <w:lang w:val="en-GB"/>
        </w:rPr>
        <w:t xml:space="preserve">justified by </w:t>
      </w:r>
      <w:r w:rsidR="001E4544" w:rsidRPr="004D442D">
        <w:rPr>
          <w:rFonts w:ascii="Times New Roman" w:hAnsi="Times New Roman" w:cs="Times New Roman"/>
          <w:lang w:val="en-GB"/>
        </w:rPr>
        <w:t xml:space="preserve">the </w:t>
      </w:r>
      <w:r w:rsidR="003B52DA" w:rsidRPr="004D442D">
        <w:rPr>
          <w:rFonts w:ascii="Times New Roman" w:hAnsi="Times New Roman" w:cs="Times New Roman"/>
          <w:lang w:val="en-GB"/>
        </w:rPr>
        <w:t xml:space="preserve">importance of the work </w:t>
      </w:r>
      <w:r w:rsidR="00EC1300" w:rsidRPr="004D442D">
        <w:rPr>
          <w:rFonts w:ascii="Times New Roman" w:hAnsi="Times New Roman" w:cs="Times New Roman"/>
          <w:lang w:val="en-GB"/>
        </w:rPr>
        <w:t xml:space="preserve">of architecture </w:t>
      </w:r>
      <w:r w:rsidR="003B52DA" w:rsidRPr="004D442D">
        <w:rPr>
          <w:rFonts w:ascii="Times New Roman" w:hAnsi="Times New Roman" w:cs="Times New Roman"/>
          <w:lang w:val="en-GB"/>
        </w:rPr>
        <w:t xml:space="preserve">and if </w:t>
      </w:r>
      <w:r w:rsidR="009121AB" w:rsidRPr="004D442D">
        <w:rPr>
          <w:rFonts w:ascii="Times New Roman" w:hAnsi="Times New Roman" w:cs="Times New Roman"/>
          <w:lang w:val="en-GB"/>
        </w:rPr>
        <w:t>such a request may fairly be posed, such a person shall notify his</w:t>
      </w:r>
      <w:r w:rsidR="009E1400" w:rsidRPr="004D442D">
        <w:rPr>
          <w:rFonts w:ascii="Times New Roman" w:hAnsi="Times New Roman" w:cs="Times New Roman"/>
          <w:lang w:val="en-GB"/>
        </w:rPr>
        <w:t>/her</w:t>
      </w:r>
      <w:r w:rsidR="009121AB" w:rsidRPr="004D442D">
        <w:rPr>
          <w:rFonts w:ascii="Times New Roman" w:hAnsi="Times New Roman" w:cs="Times New Roman"/>
          <w:lang w:val="en-GB"/>
        </w:rPr>
        <w:t xml:space="preserve"> intention in advance to the author and shall upon request provide the author with the documentation of the building, including pictures that show the state before the changes.</w:t>
      </w:r>
    </w:p>
    <w:p w14:paraId="616B1E66" w14:textId="77777777" w:rsidR="00F87394" w:rsidRPr="004D442D" w:rsidRDefault="00F87394" w:rsidP="004D442D">
      <w:pPr>
        <w:pStyle w:val="Prosttext"/>
        <w:spacing w:before="120"/>
        <w:ind w:left="284" w:hanging="284"/>
        <w:jc w:val="center"/>
        <w:rPr>
          <w:rFonts w:ascii="Times New Roman" w:hAnsi="Times New Roman" w:cs="Times New Roman"/>
          <w:lang w:val="en-GB"/>
        </w:rPr>
      </w:pPr>
    </w:p>
    <w:p w14:paraId="657A254A" w14:textId="31266825" w:rsidR="00F87394" w:rsidRPr="004D442D" w:rsidRDefault="00E80C4B" w:rsidP="004D442D">
      <w:pPr>
        <w:pStyle w:val="Prosttext"/>
        <w:spacing w:before="120"/>
        <w:ind w:left="284" w:hanging="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38e</w:t>
      </w:r>
    </w:p>
    <w:p w14:paraId="19F579DA" w14:textId="77777777" w:rsidR="00F87394" w:rsidRPr="004D442D" w:rsidRDefault="00F87394" w:rsidP="004D442D">
      <w:pPr>
        <w:pStyle w:val="Prosttext"/>
        <w:spacing w:before="120"/>
        <w:ind w:left="284" w:hanging="284"/>
        <w:jc w:val="center"/>
        <w:rPr>
          <w:rFonts w:ascii="Times New Roman" w:hAnsi="Times New Roman" w:cs="Times New Roman"/>
          <w:b/>
          <w:lang w:val="en-GB"/>
        </w:rPr>
      </w:pPr>
      <w:r w:rsidRPr="004D442D">
        <w:rPr>
          <w:rFonts w:ascii="Times New Roman" w:hAnsi="Times New Roman" w:cs="Times New Roman"/>
          <w:b/>
          <w:bCs/>
          <w:lang w:val="en-GB"/>
        </w:rPr>
        <w:t>Licen</w:t>
      </w:r>
      <w:r w:rsidR="008524BA" w:rsidRPr="004D442D">
        <w:rPr>
          <w:rFonts w:ascii="Times New Roman" w:hAnsi="Times New Roman" w:cs="Times New Roman"/>
          <w:b/>
          <w:bCs/>
          <w:lang w:val="en-GB"/>
        </w:rPr>
        <w:t>s</w:t>
      </w:r>
      <w:r w:rsidRPr="004D442D">
        <w:rPr>
          <w:rFonts w:ascii="Times New Roman" w:hAnsi="Times New Roman" w:cs="Times New Roman"/>
          <w:b/>
          <w:bCs/>
          <w:lang w:val="en-GB"/>
        </w:rPr>
        <w:t>e</w:t>
      </w:r>
      <w:r w:rsidR="000404F0" w:rsidRPr="004D442D">
        <w:rPr>
          <w:rFonts w:ascii="Times New Roman" w:hAnsi="Times New Roman" w:cs="Times New Roman"/>
          <w:b/>
          <w:lang w:val="en-GB"/>
        </w:rPr>
        <w:t xml:space="preserve"> for Social </w:t>
      </w:r>
      <w:r w:rsidR="00443F99" w:rsidRPr="004D442D">
        <w:rPr>
          <w:rFonts w:ascii="Times New Roman" w:hAnsi="Times New Roman" w:cs="Times New Roman"/>
          <w:b/>
          <w:lang w:val="en-GB"/>
        </w:rPr>
        <w:t>Facilities</w:t>
      </w:r>
    </w:p>
    <w:p w14:paraId="79505E3C" w14:textId="34CB1F4E" w:rsidR="00F87394" w:rsidRPr="004D442D" w:rsidRDefault="000404F0" w:rsidP="004D442D">
      <w:pPr>
        <w:pStyle w:val="Prosttext"/>
        <w:spacing w:before="120"/>
        <w:ind w:firstLine="284"/>
        <w:jc w:val="both"/>
        <w:rPr>
          <w:rFonts w:ascii="Times New Roman" w:hAnsi="Times New Roman" w:cs="Times New Roman"/>
          <w:b/>
          <w:lang w:val="en-GB"/>
        </w:rPr>
      </w:pPr>
      <w:r w:rsidRPr="004D442D">
        <w:rPr>
          <w:rFonts w:ascii="Times New Roman" w:hAnsi="Times New Roman" w:cs="Times New Roman"/>
          <w:spacing w:val="-2"/>
          <w:lang w:val="en-GB"/>
        </w:rPr>
        <w:t>Copyright is not infringed by a health</w:t>
      </w:r>
      <w:r w:rsidR="008524BA" w:rsidRPr="004D442D">
        <w:rPr>
          <w:rFonts w:ascii="Times New Roman" w:hAnsi="Times New Roman" w:cs="Times New Roman"/>
          <w:spacing w:val="-2"/>
          <w:lang w:val="en-GB"/>
        </w:rPr>
        <w:t xml:space="preserve"> </w:t>
      </w:r>
      <w:r w:rsidRPr="004D442D">
        <w:rPr>
          <w:rFonts w:ascii="Times New Roman" w:hAnsi="Times New Roman" w:cs="Times New Roman"/>
          <w:spacing w:val="-2"/>
          <w:lang w:val="en-GB"/>
        </w:rPr>
        <w:t xml:space="preserve">care </w:t>
      </w:r>
      <w:r w:rsidR="008524BA" w:rsidRPr="004D442D">
        <w:rPr>
          <w:rFonts w:ascii="Times New Roman" w:hAnsi="Times New Roman" w:cs="Times New Roman"/>
          <w:spacing w:val="-2"/>
          <w:lang w:val="en-GB"/>
        </w:rPr>
        <w:t xml:space="preserve">provider </w:t>
      </w:r>
      <w:r w:rsidRPr="004D442D">
        <w:rPr>
          <w:rFonts w:ascii="Times New Roman" w:hAnsi="Times New Roman" w:cs="Times New Roman"/>
          <w:spacing w:val="-2"/>
          <w:lang w:val="en-GB"/>
        </w:rPr>
        <w:t xml:space="preserve">or </w:t>
      </w:r>
      <w:r w:rsidR="008524BA" w:rsidRPr="004D442D">
        <w:rPr>
          <w:rFonts w:ascii="Times New Roman" w:hAnsi="Times New Roman" w:cs="Times New Roman"/>
          <w:spacing w:val="-2"/>
          <w:lang w:val="en-GB"/>
        </w:rPr>
        <w:t xml:space="preserve">a </w:t>
      </w:r>
      <w:r w:rsidRPr="004D442D">
        <w:rPr>
          <w:rFonts w:ascii="Times New Roman" w:hAnsi="Times New Roman" w:cs="Times New Roman"/>
          <w:spacing w:val="-2"/>
          <w:lang w:val="en-GB"/>
        </w:rPr>
        <w:t xml:space="preserve">social institution </w:t>
      </w:r>
      <w:r w:rsidR="008524BA" w:rsidRPr="004D442D">
        <w:rPr>
          <w:rFonts w:ascii="Times New Roman" w:hAnsi="Times New Roman" w:cs="Times New Roman"/>
          <w:spacing w:val="-2"/>
          <w:lang w:val="en-GB"/>
        </w:rPr>
        <w:t xml:space="preserve">not </w:t>
      </w:r>
      <w:r w:rsidR="00F0255D" w:rsidRPr="004D442D">
        <w:rPr>
          <w:rFonts w:ascii="Times New Roman" w:hAnsi="Times New Roman" w:cs="Times New Roman"/>
          <w:spacing w:val="-2"/>
          <w:lang w:val="en-GB"/>
        </w:rPr>
        <w:t xml:space="preserve">founded </w:t>
      </w:r>
      <w:r w:rsidRPr="004D442D">
        <w:rPr>
          <w:rFonts w:ascii="Times New Roman" w:hAnsi="Times New Roman" w:cs="Times New Roman"/>
          <w:spacing w:val="-2"/>
          <w:lang w:val="en-GB"/>
        </w:rPr>
        <w:t xml:space="preserve">or established for </w:t>
      </w:r>
      <w:r w:rsidR="00CB1384" w:rsidRPr="004D442D">
        <w:rPr>
          <w:rFonts w:ascii="Times New Roman" w:hAnsi="Times New Roman" w:cs="Times New Roman"/>
          <w:spacing w:val="-2"/>
          <w:lang w:val="en-GB"/>
        </w:rPr>
        <w:t xml:space="preserve">commercial purposes, </w:t>
      </w:r>
      <w:r w:rsidR="00B776A4" w:rsidRPr="004D442D">
        <w:rPr>
          <w:rFonts w:ascii="Times New Roman" w:hAnsi="Times New Roman" w:cs="Times New Roman"/>
          <w:spacing w:val="-2"/>
          <w:lang w:val="en-GB"/>
        </w:rPr>
        <w:t>particularly</w:t>
      </w:r>
      <w:r w:rsidRPr="004D442D">
        <w:rPr>
          <w:rFonts w:ascii="Times New Roman" w:hAnsi="Times New Roman" w:cs="Times New Roman"/>
          <w:spacing w:val="-2"/>
          <w:lang w:val="en-GB"/>
        </w:rPr>
        <w:t xml:space="preserve"> hospitals and prisons, which make re</w:t>
      </w:r>
      <w:r w:rsidR="000A0B2B" w:rsidRPr="004D442D">
        <w:rPr>
          <w:rFonts w:ascii="Times New Roman" w:hAnsi="Times New Roman" w:cs="Times New Roman"/>
          <w:spacing w:val="-2"/>
          <w:lang w:val="en-GB"/>
        </w:rPr>
        <w:t>productions of broadcast</w:t>
      </w:r>
      <w:r w:rsidR="00F0255D" w:rsidRPr="004D442D">
        <w:rPr>
          <w:rFonts w:ascii="Times New Roman" w:hAnsi="Times New Roman" w:cs="Times New Roman"/>
          <w:spacing w:val="-2"/>
          <w:lang w:val="en-GB"/>
        </w:rPr>
        <w:t>ed</w:t>
      </w:r>
      <w:r w:rsidR="000A0B2B" w:rsidRPr="004D442D">
        <w:rPr>
          <w:rFonts w:ascii="Times New Roman" w:hAnsi="Times New Roman" w:cs="Times New Roman"/>
          <w:spacing w:val="-2"/>
          <w:lang w:val="en-GB"/>
        </w:rPr>
        <w:t xml:space="preserve"> works and</w:t>
      </w:r>
      <w:r w:rsidR="001735B6" w:rsidRPr="004D442D">
        <w:rPr>
          <w:rFonts w:ascii="Times New Roman" w:hAnsi="Times New Roman" w:cs="Times New Roman"/>
          <w:spacing w:val="-2"/>
          <w:lang w:val="en-GB"/>
        </w:rPr>
        <w:t xml:space="preserve"> perform</w:t>
      </w:r>
      <w:r w:rsidR="00314612" w:rsidRPr="004D442D">
        <w:rPr>
          <w:rFonts w:ascii="Times New Roman" w:hAnsi="Times New Roman" w:cs="Times New Roman"/>
          <w:spacing w:val="-2"/>
          <w:lang w:val="en-GB"/>
        </w:rPr>
        <w:t xml:space="preserve"> </w:t>
      </w:r>
      <w:r w:rsidR="000A0B2B" w:rsidRPr="004D442D">
        <w:rPr>
          <w:rFonts w:ascii="Times New Roman" w:hAnsi="Times New Roman" w:cs="Times New Roman"/>
          <w:spacing w:val="-2"/>
          <w:lang w:val="en-GB"/>
        </w:rPr>
        <w:t xml:space="preserve">such reproduced works to the persons located in such institutions to the extent adequate to the purpose of </w:t>
      </w:r>
      <w:r w:rsidR="001735B6" w:rsidRPr="004D442D">
        <w:rPr>
          <w:rFonts w:ascii="Times New Roman" w:hAnsi="Times New Roman" w:cs="Times New Roman"/>
          <w:spacing w:val="-2"/>
          <w:lang w:val="en-GB"/>
        </w:rPr>
        <w:t xml:space="preserve">this </w:t>
      </w:r>
      <w:r w:rsidR="000A0B2B" w:rsidRPr="004D442D">
        <w:rPr>
          <w:rFonts w:ascii="Times New Roman" w:hAnsi="Times New Roman" w:cs="Times New Roman"/>
          <w:spacing w:val="-2"/>
          <w:lang w:val="en-GB"/>
        </w:rPr>
        <w:t>licen</w:t>
      </w:r>
      <w:r w:rsidR="008524BA" w:rsidRPr="004D442D">
        <w:rPr>
          <w:rFonts w:ascii="Times New Roman" w:hAnsi="Times New Roman" w:cs="Times New Roman"/>
          <w:spacing w:val="-2"/>
          <w:lang w:val="en-GB"/>
        </w:rPr>
        <w:t>s</w:t>
      </w:r>
      <w:r w:rsidR="000A0B2B" w:rsidRPr="004D442D">
        <w:rPr>
          <w:rFonts w:ascii="Times New Roman" w:hAnsi="Times New Roman" w:cs="Times New Roman"/>
          <w:spacing w:val="-2"/>
          <w:lang w:val="en-GB"/>
        </w:rPr>
        <w:t xml:space="preserve">e. This shall be without prejudice to the right to remuneration under </w:t>
      </w:r>
      <w:r w:rsidR="00E80C4B">
        <w:rPr>
          <w:rFonts w:ascii="Times New Roman" w:hAnsi="Times New Roman" w:cs="Times New Roman"/>
          <w:spacing w:val="-2"/>
          <w:lang w:val="en-GB"/>
        </w:rPr>
        <w:t>Section</w:t>
      </w:r>
      <w:r w:rsidR="000A0B2B" w:rsidRPr="004D442D">
        <w:rPr>
          <w:rFonts w:ascii="Times New Roman" w:hAnsi="Times New Roman" w:cs="Times New Roman"/>
          <w:spacing w:val="-2"/>
          <w:lang w:val="en-GB"/>
        </w:rPr>
        <w:t xml:space="preserve"> 25.</w:t>
      </w:r>
    </w:p>
    <w:p w14:paraId="1B3C0CED" w14:textId="77777777" w:rsidR="0088030E" w:rsidRPr="004D442D" w:rsidRDefault="0088030E" w:rsidP="004D442D">
      <w:pPr>
        <w:widowControl w:val="0"/>
        <w:autoSpaceDE w:val="0"/>
        <w:autoSpaceDN w:val="0"/>
        <w:adjustRightInd w:val="0"/>
        <w:spacing w:before="120"/>
        <w:jc w:val="center"/>
        <w:rPr>
          <w:sz w:val="20"/>
          <w:lang w:val="en-GB"/>
        </w:rPr>
      </w:pPr>
    </w:p>
    <w:p w14:paraId="69C88D94" w14:textId="200EFD96" w:rsidR="00A14AA2"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8524BA" w:rsidRPr="004D442D">
        <w:rPr>
          <w:sz w:val="20"/>
          <w:lang w:val="en-GB"/>
        </w:rPr>
        <w:t xml:space="preserve"> </w:t>
      </w:r>
      <w:smartTag w:uri="urn:schemas-microsoft-com:office:smarttags" w:element="metricconverter">
        <w:smartTagPr>
          <w:attr w:name="ProductID" w:val="38f"/>
        </w:smartTagPr>
        <w:r w:rsidR="008524BA" w:rsidRPr="004D442D">
          <w:rPr>
            <w:sz w:val="20"/>
            <w:lang w:val="en-GB"/>
          </w:rPr>
          <w:t>38f</w:t>
        </w:r>
      </w:smartTag>
      <w:r w:rsidR="008524BA" w:rsidRPr="004D442D">
        <w:rPr>
          <w:sz w:val="20"/>
          <w:lang w:val="en-GB"/>
        </w:rPr>
        <w:t xml:space="preserve"> </w:t>
      </w:r>
    </w:p>
    <w:p w14:paraId="7CEFDB09" w14:textId="0B327531" w:rsidR="008524BA" w:rsidRPr="004D442D" w:rsidRDefault="00F20B01" w:rsidP="009F219D">
      <w:pPr>
        <w:widowControl w:val="0"/>
        <w:autoSpaceDE w:val="0"/>
        <w:autoSpaceDN w:val="0"/>
        <w:adjustRightInd w:val="0"/>
        <w:spacing w:before="120"/>
        <w:jc w:val="center"/>
        <w:rPr>
          <w:b/>
          <w:sz w:val="20"/>
          <w:lang w:val="en-GB"/>
        </w:rPr>
      </w:pPr>
      <w:r w:rsidRPr="004D442D">
        <w:rPr>
          <w:b/>
          <w:sz w:val="20"/>
          <w:lang w:val="en-GB"/>
        </w:rPr>
        <w:t xml:space="preserve">License for </w:t>
      </w:r>
      <w:r w:rsidR="00A14AA2" w:rsidRPr="004D442D">
        <w:rPr>
          <w:b/>
          <w:sz w:val="20"/>
          <w:lang w:val="en-GB"/>
        </w:rPr>
        <w:t>Common</w:t>
      </w:r>
      <w:r w:rsidRPr="004D442D">
        <w:rPr>
          <w:b/>
          <w:sz w:val="20"/>
          <w:lang w:val="en-GB"/>
        </w:rPr>
        <w:t xml:space="preserve"> </w:t>
      </w:r>
      <w:r w:rsidR="00A14AA2" w:rsidRPr="004D442D">
        <w:rPr>
          <w:b/>
          <w:sz w:val="20"/>
          <w:lang w:val="en-GB"/>
        </w:rPr>
        <w:t>H</w:t>
      </w:r>
      <w:r w:rsidRPr="004D442D">
        <w:rPr>
          <w:b/>
          <w:sz w:val="20"/>
          <w:lang w:val="en-GB"/>
        </w:rPr>
        <w:t xml:space="preserve">ouse </w:t>
      </w:r>
      <w:r w:rsidR="00A14AA2" w:rsidRPr="004D442D">
        <w:rPr>
          <w:b/>
          <w:sz w:val="20"/>
          <w:lang w:val="en-GB"/>
        </w:rPr>
        <w:t>A</w:t>
      </w:r>
      <w:r w:rsidRPr="004D442D">
        <w:rPr>
          <w:b/>
          <w:sz w:val="20"/>
          <w:lang w:val="en-GB"/>
        </w:rPr>
        <w:t>erial</w:t>
      </w:r>
      <w:r w:rsidR="00164950" w:rsidRPr="004D442D">
        <w:rPr>
          <w:b/>
          <w:sz w:val="20"/>
          <w:lang w:val="en-GB"/>
        </w:rPr>
        <w:t>s</w:t>
      </w:r>
    </w:p>
    <w:p w14:paraId="18B2E541" w14:textId="77777777" w:rsidR="008524BA" w:rsidRPr="004D442D" w:rsidRDefault="008524BA" w:rsidP="004D442D">
      <w:pPr>
        <w:widowControl w:val="0"/>
        <w:autoSpaceDE w:val="0"/>
        <w:autoSpaceDN w:val="0"/>
        <w:adjustRightInd w:val="0"/>
        <w:spacing w:before="120"/>
        <w:rPr>
          <w:sz w:val="20"/>
          <w:lang w:val="en-GB"/>
        </w:rPr>
      </w:pPr>
      <w:r w:rsidRPr="004D442D">
        <w:rPr>
          <w:sz w:val="20"/>
          <w:lang w:val="en-GB"/>
        </w:rPr>
        <w:tab/>
      </w:r>
      <w:r w:rsidRPr="004D442D">
        <w:rPr>
          <w:spacing w:val="-2"/>
          <w:sz w:val="20"/>
          <w:lang w:val="en-GB"/>
        </w:rPr>
        <w:t>Copyright is not infringed by</w:t>
      </w:r>
      <w:r w:rsidRPr="004D442D">
        <w:rPr>
          <w:sz w:val="20"/>
          <w:lang w:val="en-GB"/>
        </w:rPr>
        <w:t xml:space="preserve"> anyone who enables the reception of </w:t>
      </w:r>
      <w:r w:rsidR="003D612D" w:rsidRPr="004D442D">
        <w:rPr>
          <w:sz w:val="20"/>
          <w:lang w:val="en-GB"/>
        </w:rPr>
        <w:t>simultaneous, unaltered and unabridged</w:t>
      </w:r>
      <w:r w:rsidR="003D612D" w:rsidRPr="004D442D" w:rsidDel="003D612D">
        <w:rPr>
          <w:sz w:val="20"/>
          <w:lang w:val="en-GB"/>
        </w:rPr>
        <w:t xml:space="preserve"> </w:t>
      </w:r>
      <w:r w:rsidR="003D612D" w:rsidRPr="004D442D">
        <w:rPr>
          <w:sz w:val="20"/>
          <w:lang w:val="en-GB"/>
        </w:rPr>
        <w:t>r</w:t>
      </w:r>
      <w:r w:rsidRPr="004D442D">
        <w:rPr>
          <w:sz w:val="20"/>
          <w:lang w:val="en-GB"/>
        </w:rPr>
        <w:t xml:space="preserve">adio or TV broadcasting through receivers on one and the same building, or a complex of buildings forming a whole in terms of spatial arrangement or purpose, by means of </w:t>
      </w:r>
      <w:r w:rsidR="00A14AA2" w:rsidRPr="004D442D">
        <w:rPr>
          <w:sz w:val="20"/>
          <w:lang w:val="en-GB"/>
        </w:rPr>
        <w:t>common</w:t>
      </w:r>
      <w:r w:rsidR="00636550" w:rsidRPr="004D442D">
        <w:rPr>
          <w:sz w:val="20"/>
          <w:lang w:val="en-GB"/>
        </w:rPr>
        <w:t xml:space="preserve"> house aerials, provided that only the reception of terrestrial or satellite broadcasting is made possible, and the </w:t>
      </w:r>
      <w:r w:rsidR="00A14AA2" w:rsidRPr="004D442D">
        <w:rPr>
          <w:sz w:val="20"/>
          <w:lang w:val="en-GB"/>
        </w:rPr>
        <w:t>common</w:t>
      </w:r>
      <w:r w:rsidR="00636550" w:rsidRPr="004D442D">
        <w:rPr>
          <w:sz w:val="20"/>
          <w:lang w:val="en-GB"/>
        </w:rPr>
        <w:t xml:space="preserve"> reception is not used for any direct or indirect economic or commercial benefit</w:t>
      </w:r>
      <w:r w:rsidRPr="004D442D">
        <w:rPr>
          <w:sz w:val="20"/>
          <w:lang w:val="en-GB"/>
        </w:rPr>
        <w:t xml:space="preserve">. </w:t>
      </w:r>
    </w:p>
    <w:p w14:paraId="2211A131" w14:textId="77777777" w:rsidR="003D5F09" w:rsidRPr="004D442D" w:rsidRDefault="003D5F09" w:rsidP="004D442D">
      <w:pPr>
        <w:widowControl w:val="0"/>
        <w:autoSpaceDE w:val="0"/>
        <w:autoSpaceDN w:val="0"/>
        <w:adjustRightInd w:val="0"/>
        <w:spacing w:before="120"/>
        <w:rPr>
          <w:sz w:val="20"/>
          <w:lang w:val="en-GB"/>
        </w:rPr>
      </w:pPr>
    </w:p>
    <w:p w14:paraId="19619F95" w14:textId="2F9C751C" w:rsidR="003E36FD"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3E36FD" w:rsidRPr="004D442D">
        <w:rPr>
          <w:sz w:val="20"/>
          <w:lang w:val="en-GB"/>
        </w:rPr>
        <w:t xml:space="preserve"> 38g</w:t>
      </w:r>
    </w:p>
    <w:p w14:paraId="5133D53E" w14:textId="77777777" w:rsidR="003E36FD" w:rsidRPr="004D442D" w:rsidRDefault="003E36FD" w:rsidP="004D442D">
      <w:pPr>
        <w:widowControl w:val="0"/>
        <w:autoSpaceDE w:val="0"/>
        <w:autoSpaceDN w:val="0"/>
        <w:adjustRightInd w:val="0"/>
        <w:spacing w:before="120"/>
        <w:jc w:val="center"/>
        <w:rPr>
          <w:b/>
          <w:sz w:val="20"/>
          <w:lang w:val="en-GB"/>
        </w:rPr>
      </w:pPr>
      <w:r w:rsidRPr="004D442D">
        <w:rPr>
          <w:b/>
          <w:sz w:val="20"/>
          <w:lang w:val="en-GB"/>
        </w:rPr>
        <w:t>License for caricature, parody or pastiche</w:t>
      </w:r>
    </w:p>
    <w:p w14:paraId="4C889B9E" w14:textId="77777777" w:rsidR="003E36FD" w:rsidRPr="004D442D" w:rsidRDefault="003E36FD" w:rsidP="004D442D">
      <w:pPr>
        <w:widowControl w:val="0"/>
        <w:autoSpaceDE w:val="0"/>
        <w:autoSpaceDN w:val="0"/>
        <w:adjustRightInd w:val="0"/>
        <w:spacing w:before="120"/>
        <w:ind w:firstLine="284"/>
        <w:jc w:val="center"/>
        <w:rPr>
          <w:sz w:val="20"/>
          <w:lang w:val="en-GB"/>
        </w:rPr>
      </w:pPr>
      <w:r w:rsidRPr="004D442D">
        <w:rPr>
          <w:sz w:val="20"/>
          <w:lang w:val="en-GB"/>
        </w:rPr>
        <w:t>Copyright is not infringed by anyone who uses a work for the purposes of caricature, parody or pastiche.</w:t>
      </w:r>
    </w:p>
    <w:p w14:paraId="2FC6CC0C" w14:textId="77777777" w:rsidR="00D6591D" w:rsidRPr="004D442D" w:rsidRDefault="00D6591D" w:rsidP="004D442D">
      <w:pPr>
        <w:pStyle w:val="Prosttext"/>
        <w:spacing w:before="120"/>
        <w:ind w:firstLine="284"/>
        <w:jc w:val="both"/>
        <w:rPr>
          <w:rFonts w:ascii="Times New Roman" w:hAnsi="Times New Roman" w:cs="Times New Roman"/>
          <w:bCs/>
          <w:lang w:val="en-GB"/>
        </w:rPr>
      </w:pPr>
    </w:p>
    <w:p w14:paraId="788EC56B" w14:textId="27F7757D" w:rsidR="005F4EDE" w:rsidRPr="004D442D" w:rsidRDefault="00E80C4B" w:rsidP="004D442D">
      <w:pPr>
        <w:pStyle w:val="Prosttext"/>
        <w:spacing w:before="120"/>
        <w:jc w:val="center"/>
        <w:rPr>
          <w:rFonts w:ascii="Times New Roman" w:hAnsi="Times New Roman" w:cs="Times New Roman"/>
          <w:b/>
          <w:bCs/>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39</w:t>
      </w:r>
      <w:r w:rsidR="005F4EDE" w:rsidRPr="004D442D">
        <w:rPr>
          <w:rFonts w:ascii="Times New Roman" w:hAnsi="Times New Roman" w:cs="Times New Roman"/>
          <w:b/>
          <w:bCs/>
          <w:lang w:val="en-GB"/>
        </w:rPr>
        <w:t>Licence for Persons with Disabilities</w:t>
      </w:r>
    </w:p>
    <w:p w14:paraId="18388AA4" w14:textId="77777777" w:rsidR="005F4EDE" w:rsidRPr="004D442D" w:rsidRDefault="005F4EDE" w:rsidP="004D442D">
      <w:pPr>
        <w:pStyle w:val="Prosttext"/>
        <w:numPr>
          <w:ilvl w:val="0"/>
          <w:numId w:val="61"/>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Copyright is not infringed by anybody, who:</w:t>
      </w:r>
    </w:p>
    <w:p w14:paraId="4C2B774A" w14:textId="77777777" w:rsidR="005F4EDE" w:rsidRPr="004D442D" w:rsidRDefault="005F4EDE" w:rsidP="004D442D">
      <w:pPr>
        <w:pStyle w:val="Prosttext"/>
        <w:spacing w:before="120"/>
        <w:ind w:left="720"/>
        <w:rPr>
          <w:rFonts w:ascii="Times New Roman" w:hAnsi="Times New Roman" w:cs="Times New Roman"/>
          <w:lang w:val="en-GB"/>
        </w:rPr>
      </w:pPr>
    </w:p>
    <w:p w14:paraId="302DF618" w14:textId="29C69139" w:rsidR="005F4EDE" w:rsidRPr="004D442D" w:rsidRDefault="005F4EDE" w:rsidP="009F219D">
      <w:pPr>
        <w:pStyle w:val="Prosttext"/>
        <w:tabs>
          <w:tab w:val="left" w:pos="567"/>
        </w:tabs>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a) exclusively for the benefit of persons with disabilities, to the extend required by </w:t>
      </w:r>
      <w:r w:rsidR="00E81293" w:rsidRPr="004D442D">
        <w:rPr>
          <w:rFonts w:ascii="Times New Roman" w:hAnsi="Times New Roman" w:cs="Times New Roman"/>
          <w:spacing w:val="-2"/>
          <w:lang w:val="en-GB"/>
        </w:rPr>
        <w:t xml:space="preserve">the specific disability and not </w:t>
      </w:r>
      <w:r w:rsidRPr="004D442D">
        <w:rPr>
          <w:rFonts w:ascii="Times New Roman" w:hAnsi="Times New Roman" w:cs="Times New Roman"/>
          <w:spacing w:val="-2"/>
          <w:lang w:val="en-GB"/>
        </w:rPr>
        <w:t xml:space="preserve">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 xml:space="preserve">, makes or has a reproduction made; a reproduction so made may also be distributed and communicated by him/her, unless this is done 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 or</w:t>
      </w:r>
    </w:p>
    <w:p w14:paraId="2B298D3D" w14:textId="41BE08EE" w:rsidR="005F4EDE" w:rsidRPr="004D442D" w:rsidRDefault="005F4EDE" w:rsidP="009F219D">
      <w:pPr>
        <w:pStyle w:val="Prosttext"/>
        <w:spacing w:before="120"/>
        <w:ind w:left="426" w:hanging="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b) exclusively for the benefit of persons with visual or hearing impairment and not 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 xml:space="preserve">, provides a reproduction of an audiovisual fixation of an audiovisual work adding a verbal expression of the visual component or  visual or textual aids necessary to make the work accessible to those persons; so supplemented audiovisual work may also be reproduced, distributed and communicated by him/her, unless this is done for the purpose of direct or indirect </w:t>
      </w:r>
      <w:r w:rsidR="00F32C1F" w:rsidRPr="004D442D">
        <w:rPr>
          <w:rFonts w:ascii="Times New Roman" w:hAnsi="Times New Roman" w:cs="Times New Roman"/>
          <w:spacing w:val="-2"/>
          <w:lang w:val="en-GB"/>
        </w:rPr>
        <w:t>economic or commercial gain</w:t>
      </w:r>
      <w:r w:rsidRPr="004D442D">
        <w:rPr>
          <w:rFonts w:ascii="Times New Roman" w:hAnsi="Times New Roman" w:cs="Times New Roman"/>
          <w:spacing w:val="-2"/>
          <w:lang w:val="en-GB"/>
        </w:rPr>
        <w:t>.</w:t>
      </w:r>
    </w:p>
    <w:p w14:paraId="771B27D4" w14:textId="32696868" w:rsidR="005F4EDE" w:rsidRPr="004D442D" w:rsidRDefault="00387C32" w:rsidP="009F219D">
      <w:pPr>
        <w:pStyle w:val="Prosttext"/>
        <w:tabs>
          <w:tab w:val="left" w:pos="567"/>
        </w:tabs>
        <w:spacing w:before="120"/>
        <w:ind w:left="284" w:hanging="284"/>
        <w:jc w:val="both"/>
        <w:rPr>
          <w:rFonts w:ascii="Times New Roman" w:hAnsi="Times New Roman" w:cs="Times New Roman"/>
          <w:spacing w:val="-2"/>
          <w:lang w:val="en-GB"/>
        </w:rPr>
      </w:pPr>
      <w:r w:rsidRPr="004D442D">
        <w:rPr>
          <w:rFonts w:ascii="Times New Roman" w:hAnsi="Times New Roman" w:cs="Times New Roman"/>
          <w:spacing w:val="-2"/>
          <w:lang w:val="en-GB"/>
        </w:rPr>
        <w:tab/>
      </w:r>
      <w:r w:rsidR="005F4EDE" w:rsidRPr="004D442D">
        <w:rPr>
          <w:rFonts w:ascii="Times New Roman" w:hAnsi="Times New Roman" w:cs="Times New Roman"/>
          <w:spacing w:val="-2"/>
          <w:lang w:val="en-GB"/>
        </w:rPr>
        <w:t>(2) Paragraph 1 above shall apply to an audiovisual work only in the case, that it has been published.</w:t>
      </w:r>
    </w:p>
    <w:p w14:paraId="67D3DED5" w14:textId="62CF368F" w:rsidR="005F4EDE" w:rsidRPr="004D442D" w:rsidRDefault="009F219D" w:rsidP="009F219D">
      <w:pPr>
        <w:pStyle w:val="Prosttext"/>
        <w:tabs>
          <w:tab w:val="left" w:pos="284"/>
        </w:tabs>
        <w:spacing w:before="120"/>
        <w:jc w:val="both"/>
        <w:rPr>
          <w:rFonts w:ascii="Times New Roman" w:hAnsi="Times New Roman" w:cs="Times New Roman"/>
          <w:spacing w:val="-2"/>
          <w:lang w:val="en-GB"/>
        </w:rPr>
      </w:pPr>
      <w:r>
        <w:rPr>
          <w:rFonts w:ascii="Times New Roman" w:hAnsi="Times New Roman" w:cs="Times New Roman"/>
          <w:spacing w:val="-2"/>
          <w:lang w:val="en-GB"/>
        </w:rPr>
        <w:tab/>
      </w:r>
      <w:r w:rsidR="005F4EDE" w:rsidRPr="004D442D">
        <w:rPr>
          <w:rFonts w:ascii="Times New Roman" w:hAnsi="Times New Roman" w:cs="Times New Roman"/>
          <w:spacing w:val="-2"/>
          <w:lang w:val="en-GB"/>
        </w:rPr>
        <w:t>(3) Copyright is not infringed by anybody, who operates a television broadcasting service and, in compliance with</w:t>
      </w:r>
      <w:r>
        <w:rPr>
          <w:rFonts w:ascii="Times New Roman" w:hAnsi="Times New Roman" w:cs="Times New Roman"/>
          <w:spacing w:val="-2"/>
          <w:lang w:val="en-GB"/>
        </w:rPr>
        <w:t xml:space="preserve"> </w:t>
      </w:r>
      <w:r w:rsidR="005F4EDE" w:rsidRPr="004D442D">
        <w:rPr>
          <w:rFonts w:ascii="Times New Roman" w:hAnsi="Times New Roman" w:cs="Times New Roman"/>
          <w:spacing w:val="-2"/>
          <w:lang w:val="en-GB"/>
        </w:rPr>
        <w:t xml:space="preserve">the law, broadcasts a programme </w:t>
      </w:r>
      <w:r w:rsidR="005F4EDE" w:rsidRPr="004D442D">
        <w:rPr>
          <w:rFonts w:ascii="Times New Roman" w:hAnsi="Times New Roman" w:cs="Times New Roman"/>
          <w:spacing w:val="-2"/>
          <w:vertAlign w:val="superscript"/>
          <w:lang w:val="en-GB"/>
        </w:rPr>
        <w:t>29)</w:t>
      </w:r>
      <w:r w:rsidR="005F4EDE" w:rsidRPr="004D442D">
        <w:rPr>
          <w:rFonts w:ascii="Times New Roman" w:hAnsi="Times New Roman" w:cs="Times New Roman"/>
          <w:spacing w:val="-2"/>
          <w:lang w:val="en-GB"/>
        </w:rPr>
        <w:t xml:space="preserve"> supplemented by an audio description, that make the programme accessible to the persons with visual impairment, if such service is free of charge, or unless this is done for the purpose of direct or indirect </w:t>
      </w:r>
      <w:r w:rsidR="00F32C1F" w:rsidRPr="004D442D">
        <w:rPr>
          <w:rFonts w:ascii="Times New Roman" w:hAnsi="Times New Roman" w:cs="Times New Roman"/>
          <w:spacing w:val="-2"/>
          <w:lang w:val="en-GB"/>
        </w:rPr>
        <w:t>economic or commercial gain</w:t>
      </w:r>
      <w:r w:rsidR="005F4EDE" w:rsidRPr="004D442D">
        <w:rPr>
          <w:rFonts w:ascii="Times New Roman" w:hAnsi="Times New Roman" w:cs="Times New Roman"/>
          <w:spacing w:val="-2"/>
          <w:lang w:val="en-GB"/>
        </w:rPr>
        <w:t>.</w:t>
      </w:r>
    </w:p>
    <w:p w14:paraId="46188418" w14:textId="7E4061A2" w:rsidR="005F4EDE" w:rsidRPr="004D442D" w:rsidRDefault="005F4EDE" w:rsidP="009F219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Copyright is neither infringed by the person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37 </w:t>
      </w:r>
      <w:r w:rsidR="008C6A92" w:rsidRPr="004D442D">
        <w:rPr>
          <w:rFonts w:ascii="Times New Roman" w:hAnsi="Times New Roman" w:cs="Times New Roman"/>
          <w:lang w:val="en-GB"/>
        </w:rPr>
        <w:t xml:space="preserve">paragraph </w:t>
      </w:r>
      <w:r w:rsidRPr="004D442D">
        <w:rPr>
          <w:rFonts w:ascii="Times New Roman" w:hAnsi="Times New Roman" w:cs="Times New Roman"/>
          <w:lang w:val="en-GB"/>
        </w:rPr>
        <w:t>1, if it lends originals or reproductions of published works to meet the needs of persons with disabilities in relation to their disability.</w:t>
      </w:r>
    </w:p>
    <w:p w14:paraId="35906A15" w14:textId="05E86EDF" w:rsidR="00F87394" w:rsidRPr="004D442D" w:rsidRDefault="005F4ED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30 </w:t>
      </w:r>
      <w:r w:rsidR="008C6A92" w:rsidRPr="004D442D">
        <w:rPr>
          <w:rFonts w:ascii="Times New Roman" w:hAnsi="Times New Roman" w:cs="Times New Roman"/>
          <w:lang w:val="en-GB"/>
        </w:rPr>
        <w:t xml:space="preserve">paragraph </w:t>
      </w:r>
      <w:r w:rsidRPr="004D442D">
        <w:rPr>
          <w:rFonts w:ascii="Times New Roman" w:hAnsi="Times New Roman" w:cs="Times New Roman"/>
          <w:lang w:val="en-GB"/>
        </w:rPr>
        <w:t>5 shall apply</w:t>
      </w:r>
      <w:r w:rsidR="008D2096" w:rsidRPr="004D442D">
        <w:rPr>
          <w:rFonts w:ascii="Times New Roman" w:hAnsi="Times New Roman" w:cs="Times New Roman"/>
          <w:lang w:val="en-GB"/>
        </w:rPr>
        <w:t xml:space="preserve"> </w:t>
      </w:r>
      <w:r w:rsidR="008D2096" w:rsidRPr="004D442D">
        <w:rPr>
          <w:rFonts w:ascii="Times New Roman" w:hAnsi="Times New Roman" w:cs="Times New Roman"/>
          <w:i/>
          <w:iCs/>
          <w:lang w:val="en-GB"/>
        </w:rPr>
        <w:t>mutatis mutandis</w:t>
      </w:r>
      <w:r w:rsidRPr="004D442D">
        <w:rPr>
          <w:rFonts w:ascii="Times New Roman" w:hAnsi="Times New Roman" w:cs="Times New Roman"/>
          <w:lang w:val="en-GB"/>
        </w:rPr>
        <w:t>.</w:t>
      </w:r>
    </w:p>
    <w:p w14:paraId="0042678C" w14:textId="77777777" w:rsidR="002505C3" w:rsidRPr="004D442D" w:rsidRDefault="002505C3" w:rsidP="004D442D">
      <w:pPr>
        <w:pStyle w:val="Prosttext"/>
        <w:spacing w:before="120"/>
        <w:ind w:firstLine="284"/>
        <w:jc w:val="both"/>
        <w:rPr>
          <w:rFonts w:ascii="Times New Roman" w:hAnsi="Times New Roman" w:cs="Times New Roman"/>
          <w:lang w:val="en-GB"/>
        </w:rPr>
      </w:pPr>
    </w:p>
    <w:p w14:paraId="0E8B1704" w14:textId="24DA50A0" w:rsidR="005F4EDE"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9B4A38" w:rsidRPr="004D442D">
        <w:rPr>
          <w:rFonts w:ascii="Times New Roman" w:hAnsi="Times New Roman" w:cs="Times New Roman"/>
          <w:lang w:val="en-GB"/>
        </w:rPr>
        <w:t xml:space="preserve"> 39a</w:t>
      </w:r>
    </w:p>
    <w:p w14:paraId="08FEADEE" w14:textId="77777777" w:rsidR="005F4EDE" w:rsidRPr="004D442D" w:rsidRDefault="005F4EDE"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Licence for Certain Use of the Works for the Benefit of Persons who are Visually Impaired or Otherwise Print-disabled</w:t>
      </w:r>
    </w:p>
    <w:p w14:paraId="2D632B28" w14:textId="6ABE523E"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beneficiary person for the purpose of this </w:t>
      </w:r>
      <w:r w:rsidR="00E80C4B">
        <w:rPr>
          <w:rFonts w:ascii="Times New Roman" w:hAnsi="Times New Roman" w:cs="Times New Roman"/>
          <w:lang w:val="en-GB"/>
        </w:rPr>
        <w:t>Section</w:t>
      </w:r>
      <w:r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Pr="004D442D">
        <w:rPr>
          <w:rFonts w:ascii="Times New Roman" w:hAnsi="Times New Roman" w:cs="Times New Roman"/>
          <w:lang w:val="en-GB"/>
        </w:rPr>
        <w:t xml:space="preserve"> 39b means a person, who</w:t>
      </w:r>
    </w:p>
    <w:p w14:paraId="507B6332" w14:textId="77777777" w:rsidR="005F4EDE" w:rsidRPr="004D442D" w:rsidRDefault="005F4EDE" w:rsidP="004D442D">
      <w:pPr>
        <w:pStyle w:val="Prosttext"/>
        <w:numPr>
          <w:ilvl w:val="0"/>
          <w:numId w:val="57"/>
        </w:numPr>
        <w:spacing w:before="120"/>
        <w:ind w:left="426" w:hanging="284"/>
        <w:jc w:val="both"/>
        <w:rPr>
          <w:rFonts w:ascii="Times New Roman" w:hAnsi="Times New Roman" w:cs="Times New Roman"/>
          <w:lang w:val="en-GB"/>
        </w:rPr>
      </w:pPr>
      <w:r w:rsidRPr="004D442D">
        <w:rPr>
          <w:rFonts w:ascii="Times New Roman" w:hAnsi="Times New Roman" w:cs="Times New Roman"/>
          <w:lang w:val="en-GB"/>
        </w:rPr>
        <w:t>is blind or has other visual impairment which cannot be compensated or improved by commonly available means so as to give the person visual function substantially equivalent to that of a person without such an impairment,</w:t>
      </w:r>
    </w:p>
    <w:p w14:paraId="28995406" w14:textId="77777777" w:rsidR="005F4EDE" w:rsidRPr="004D442D" w:rsidRDefault="005F4EDE" w:rsidP="004D442D">
      <w:pPr>
        <w:pStyle w:val="Prosttext"/>
        <w:numPr>
          <w:ilvl w:val="0"/>
          <w:numId w:val="57"/>
        </w:numPr>
        <w:tabs>
          <w:tab w:val="left" w:pos="284"/>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has a perceptual or reading disability and is, as a result, unable to read printed works to substantially the same degree as a person without such disability, or</w:t>
      </w:r>
    </w:p>
    <w:p w14:paraId="1D39425F" w14:textId="77777777" w:rsidR="005F4EDE" w:rsidRPr="004D442D" w:rsidRDefault="005F4EDE" w:rsidP="004D442D">
      <w:pPr>
        <w:pStyle w:val="Prosttext"/>
        <w:numPr>
          <w:ilvl w:val="0"/>
          <w:numId w:val="57"/>
        </w:numPr>
        <w:tabs>
          <w:tab w:val="left" w:pos="284"/>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is not, due to a physical disability, able to hold a book, journal, newspaper or other kind of writing or manipulate it or to focus or move their eyes to the extent that would be normally acceptable for reading.</w:t>
      </w:r>
    </w:p>
    <w:p w14:paraId="38B40856" w14:textId="5D1D090A"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accessible format reproduction for the purpose of this </w:t>
      </w:r>
      <w:r w:rsidR="00E80C4B">
        <w:rPr>
          <w:rFonts w:ascii="Times New Roman" w:hAnsi="Times New Roman" w:cs="Times New Roman"/>
          <w:lang w:val="en-GB"/>
        </w:rPr>
        <w:t>Section</w:t>
      </w:r>
      <w:r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Pr="004D442D">
        <w:rPr>
          <w:rFonts w:ascii="Times New Roman" w:hAnsi="Times New Roman" w:cs="Times New Roman"/>
          <w:lang w:val="en-GB"/>
        </w:rPr>
        <w:t xml:space="preserve"> 39b means a reproduction of original or reproduced work in the form of book, journal, newspaper, magazine or other kind of writing, including related illustrations, or sheet music, in any media, made in an alternative manner or form which allows a beneficiary person to read or otherwise perceive the work to the same or substantially same degree as a person without disability or such an impairment under the paragraph 1.</w:t>
      </w:r>
    </w:p>
    <w:p w14:paraId="6DB08C34" w14:textId="2D2269BC"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authorised entity for the purpose of this </w:t>
      </w:r>
      <w:r w:rsidR="00E80C4B">
        <w:rPr>
          <w:rFonts w:ascii="Times New Roman" w:hAnsi="Times New Roman" w:cs="Times New Roman"/>
          <w:lang w:val="en-GB"/>
        </w:rPr>
        <w:t>Section</w:t>
      </w:r>
      <w:r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Pr="004D442D">
        <w:rPr>
          <w:rFonts w:ascii="Times New Roman" w:hAnsi="Times New Roman" w:cs="Times New Roman"/>
          <w:lang w:val="en-GB"/>
        </w:rPr>
        <w:t xml:space="preserve"> 39b means anybody that provides as its primary activity or as a part of its public-interest mission, not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to the beneficiary persons education, instructional training, adaptive reading or information access.</w:t>
      </w:r>
    </w:p>
    <w:p w14:paraId="28FF933D" w14:textId="77777777" w:rsidR="005F4EDE" w:rsidRPr="004D442D" w:rsidRDefault="005F4EDE" w:rsidP="004D442D">
      <w:pPr>
        <w:pStyle w:val="Prosttext"/>
        <w:numPr>
          <w:ilvl w:val="0"/>
          <w:numId w:val="56"/>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Copyright law is not infringed by</w:t>
      </w:r>
    </w:p>
    <w:p w14:paraId="6FC057CF" w14:textId="77777777" w:rsidR="005F4EDE" w:rsidRPr="004D442D" w:rsidRDefault="005F4EDE" w:rsidP="004D442D">
      <w:pPr>
        <w:pStyle w:val="Prosttext"/>
        <w:numPr>
          <w:ilvl w:val="0"/>
          <w:numId w:val="58"/>
        </w:numPr>
        <w:tabs>
          <w:tab w:val="left" w:pos="567"/>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lastRenderedPageBreak/>
        <w:t>a beneficiary person, or person acting in his/her interest, who makes an accessible format reproduction for the exclusive use of this beneficiary person,</w:t>
      </w:r>
    </w:p>
    <w:p w14:paraId="40F5996F" w14:textId="77777777" w:rsidR="005F4EDE" w:rsidRPr="004D442D" w:rsidRDefault="005F4EDE" w:rsidP="004D442D">
      <w:pPr>
        <w:pStyle w:val="Prosttext"/>
        <w:numPr>
          <w:ilvl w:val="0"/>
          <w:numId w:val="58"/>
        </w:numPr>
        <w:tabs>
          <w:tab w:val="left" w:pos="567"/>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makes, not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xml:space="preserve">, an accessible format reproduction and to meet exclusively the needs of the beneficiary person, distributes, lends or communicates this reproduction to the beneficiary person or to the other authorised entity established or residing in the Czech Republic. </w:t>
      </w:r>
    </w:p>
    <w:p w14:paraId="290C0D45" w14:textId="43072079" w:rsidR="005F4EDE" w:rsidRPr="004D442D" w:rsidRDefault="005F4EDE" w:rsidP="004D442D">
      <w:pPr>
        <w:pStyle w:val="Prosttext"/>
        <w:numPr>
          <w:ilvl w:val="0"/>
          <w:numId w:val="58"/>
        </w:numPr>
        <w:tabs>
          <w:tab w:val="left" w:pos="567"/>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makes, not for the purpose of direct or indirect economic or profit advantage, an  accessible format reproduction and to meet exclusively the needs of the beneficiary person distributes, lends or communicates this reproduction to the beneficiary person or to the other authorised entity established or residing in other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in the third country under the directly applicable European Union legislation</w:t>
      </w:r>
      <w:r w:rsidRPr="004D442D">
        <w:rPr>
          <w:rFonts w:ascii="Times New Roman" w:hAnsi="Times New Roman" w:cs="Times New Roman"/>
          <w:vertAlign w:val="superscript"/>
          <w:lang w:val="en-GB"/>
        </w:rPr>
        <w:t>28</w:t>
      </w:r>
      <w:r w:rsidRPr="004D442D">
        <w:rPr>
          <w:rFonts w:ascii="Times New Roman" w:hAnsi="Times New Roman" w:cs="Times New Roman"/>
          <w:lang w:val="en-GB"/>
        </w:rPr>
        <w:t>, or</w:t>
      </w:r>
    </w:p>
    <w:p w14:paraId="4E65D0A7" w14:textId="52BB6936" w:rsidR="005F4EDE" w:rsidRPr="004D442D" w:rsidRDefault="005F4EDE" w:rsidP="004D442D">
      <w:pPr>
        <w:pStyle w:val="Prosttext"/>
        <w:numPr>
          <w:ilvl w:val="0"/>
          <w:numId w:val="58"/>
        </w:numPr>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 beneficiary person or an authorised entity established or residing in the Czech Republic that, not for the purpose of direct or indirect economic or profit advantage, imports or otherwise obtains or accepts an accessible format reproduction distributed or communicated to beneficiary persons or authorised entities by authorised entity established or residing in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in the third country under the directly applicable European Union legislation.</w:t>
      </w:r>
      <w:r w:rsidRPr="004D442D">
        <w:rPr>
          <w:rFonts w:ascii="Times New Roman" w:hAnsi="Times New Roman" w:cs="Times New Roman"/>
          <w:vertAlign w:val="superscript"/>
          <w:lang w:val="en-GB"/>
        </w:rPr>
        <w:t>28</w:t>
      </w:r>
    </w:p>
    <w:p w14:paraId="33028689" w14:textId="77777777" w:rsidR="002505C3" w:rsidRPr="004D442D" w:rsidRDefault="002505C3" w:rsidP="004D442D">
      <w:pPr>
        <w:pStyle w:val="Prosttext"/>
        <w:spacing w:before="120"/>
        <w:ind w:left="426"/>
        <w:jc w:val="both"/>
        <w:rPr>
          <w:rFonts w:ascii="Times New Roman" w:hAnsi="Times New Roman" w:cs="Times New Roman"/>
          <w:lang w:val="en-GB"/>
        </w:rPr>
      </w:pPr>
    </w:p>
    <w:p w14:paraId="02F016E1" w14:textId="3C5B86ED" w:rsidR="005F4EDE" w:rsidRPr="004D442D" w:rsidRDefault="00E80C4B" w:rsidP="004D442D">
      <w:pPr>
        <w:pStyle w:val="Prosttext"/>
        <w:spacing w:before="120"/>
        <w:jc w:val="center"/>
        <w:rPr>
          <w:rFonts w:ascii="Times New Roman" w:hAnsi="Times New Roman" w:cs="Times New Roman"/>
          <w:b/>
          <w:lang w:val="en-GB"/>
        </w:rPr>
      </w:pPr>
      <w:r>
        <w:rPr>
          <w:rFonts w:ascii="Times New Roman" w:hAnsi="Times New Roman" w:cs="Times New Roman"/>
          <w:lang w:val="en-GB"/>
        </w:rPr>
        <w:t>Section</w:t>
      </w:r>
      <w:r w:rsidR="000F004D" w:rsidRPr="004D442D">
        <w:rPr>
          <w:rFonts w:ascii="Times New Roman" w:hAnsi="Times New Roman" w:cs="Times New Roman"/>
          <w:lang w:val="en-GB"/>
        </w:rPr>
        <w:t xml:space="preserve"> 39b</w:t>
      </w:r>
    </w:p>
    <w:p w14:paraId="4FAA78CC" w14:textId="77777777" w:rsidR="001C7F1E" w:rsidRPr="004D442D" w:rsidRDefault="001C7F1E"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Obligations of Authorised Entity</w:t>
      </w:r>
    </w:p>
    <w:p w14:paraId="59E919C1" w14:textId="16B46662" w:rsidR="001C7F1E" w:rsidRPr="004D442D" w:rsidRDefault="001C7F1E" w:rsidP="004D442D">
      <w:pPr>
        <w:pStyle w:val="Prosttext"/>
        <w:numPr>
          <w:ilvl w:val="0"/>
          <w:numId w:val="59"/>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applies the </w:t>
      </w:r>
      <w:r w:rsidR="005A14D8" w:rsidRPr="004D442D">
        <w:rPr>
          <w:rFonts w:ascii="Times New Roman" w:hAnsi="Times New Roman" w:cs="Times New Roman"/>
          <w:lang w:val="en-GB"/>
        </w:rPr>
        <w:t xml:space="preserve">mandatory </w:t>
      </w:r>
      <w:r w:rsidRPr="004D442D">
        <w:rPr>
          <w:rFonts w:ascii="Times New Roman" w:hAnsi="Times New Roman" w:cs="Times New Roman"/>
          <w:lang w:val="en-GB"/>
        </w:rPr>
        <w:t xml:space="preserve">licence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39a </w:t>
      </w:r>
      <w:r w:rsidR="008C6A92" w:rsidRPr="004D442D">
        <w:rPr>
          <w:rFonts w:ascii="Times New Roman" w:hAnsi="Times New Roman" w:cs="Times New Roman"/>
          <w:lang w:val="en-GB"/>
        </w:rPr>
        <w:t xml:space="preserve">paragraph </w:t>
      </w:r>
      <w:r w:rsidRPr="004D442D">
        <w:rPr>
          <w:rFonts w:ascii="Times New Roman" w:hAnsi="Times New Roman" w:cs="Times New Roman"/>
          <w:lang w:val="en-GB"/>
        </w:rPr>
        <w:t xml:space="preserve">4 </w:t>
      </w:r>
      <w:r w:rsidR="008C6A92" w:rsidRPr="004D442D">
        <w:rPr>
          <w:rFonts w:ascii="Times New Roman" w:hAnsi="Times New Roman" w:cs="Times New Roman"/>
          <w:lang w:val="en-GB"/>
        </w:rPr>
        <w:t>letters</w:t>
      </w:r>
      <w:r w:rsidRPr="004D442D">
        <w:rPr>
          <w:rFonts w:ascii="Times New Roman" w:hAnsi="Times New Roman" w:cs="Times New Roman"/>
          <w:lang w:val="en-GB"/>
        </w:rPr>
        <w:t xml:space="preserve"> (c) or (d), is obliged to</w:t>
      </w:r>
    </w:p>
    <w:p w14:paraId="5E8DE451" w14:textId="77777777" w:rsidR="001C7F1E" w:rsidRPr="004D442D" w:rsidRDefault="001C7F1E" w:rsidP="004D442D">
      <w:pPr>
        <w:pStyle w:val="Prosttext"/>
        <w:numPr>
          <w:ilvl w:val="0"/>
          <w:numId w:val="60"/>
        </w:numPr>
        <w:tabs>
          <w:tab w:val="left" w:pos="284"/>
          <w:tab w:val="left" w:pos="709"/>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distribute, lend or communicate the accessible format reproduction only to a beneficiary person or the other authorised entity,</w:t>
      </w:r>
    </w:p>
    <w:p w14:paraId="047CE427" w14:textId="77777777" w:rsidR="001C7F1E" w:rsidRPr="004D442D" w:rsidRDefault="001C7F1E" w:rsidP="004D442D">
      <w:pPr>
        <w:pStyle w:val="Prosttext"/>
        <w:numPr>
          <w:ilvl w:val="0"/>
          <w:numId w:val="60"/>
        </w:numPr>
        <w:tabs>
          <w:tab w:val="left" w:pos="426"/>
          <w:tab w:val="left" w:pos="709"/>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take appropriate steps to discourage the unauthorised reproduction, distribution, lending or communicating of accessible format reproduction to the public,</w:t>
      </w:r>
    </w:p>
    <w:p w14:paraId="46494EC9" w14:textId="77777777" w:rsidR="001C7F1E" w:rsidRPr="004D442D" w:rsidRDefault="001C7F1E" w:rsidP="004D442D">
      <w:pPr>
        <w:pStyle w:val="Prosttext"/>
        <w:numPr>
          <w:ilvl w:val="0"/>
          <w:numId w:val="60"/>
        </w:numPr>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demonstrate due care in, and maintain records of, its handling of a work and its accessible format reproduction, and</w:t>
      </w:r>
    </w:p>
    <w:p w14:paraId="05604BB7" w14:textId="77777777" w:rsidR="001C7F1E" w:rsidRPr="004D442D" w:rsidRDefault="001C7F1E" w:rsidP="004D442D">
      <w:pPr>
        <w:pStyle w:val="Prosttext"/>
        <w:numPr>
          <w:ilvl w:val="0"/>
          <w:numId w:val="60"/>
        </w:numPr>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publish and update, on its website, or through other online or offline channels information on how it complies with the obligations laid down in </w:t>
      </w:r>
      <w:r w:rsidR="008C6A92" w:rsidRPr="004D442D">
        <w:rPr>
          <w:rFonts w:ascii="Times New Roman" w:hAnsi="Times New Roman" w:cs="Times New Roman"/>
          <w:lang w:val="en-GB"/>
        </w:rPr>
        <w:t>letter</w:t>
      </w:r>
      <w:r w:rsidRPr="004D442D">
        <w:rPr>
          <w:rFonts w:ascii="Times New Roman" w:hAnsi="Times New Roman" w:cs="Times New Roman"/>
          <w:lang w:val="en-GB"/>
        </w:rPr>
        <w:t>s (a) to (c).</w:t>
      </w:r>
    </w:p>
    <w:p w14:paraId="5A456506" w14:textId="239B0770" w:rsidR="001C7F1E" w:rsidRPr="004D442D" w:rsidRDefault="001C7F1E" w:rsidP="004D442D">
      <w:pPr>
        <w:pStyle w:val="Prosttext"/>
        <w:numPr>
          <w:ilvl w:val="0"/>
          <w:numId w:val="59"/>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An authorised entity established or residing in the Czech Republic, that applies the </w:t>
      </w:r>
      <w:r w:rsidR="005A14D8" w:rsidRPr="004D442D">
        <w:rPr>
          <w:rFonts w:ascii="Times New Roman" w:hAnsi="Times New Roman" w:cs="Times New Roman"/>
          <w:lang w:val="en-GB"/>
        </w:rPr>
        <w:t>mandatory</w:t>
      </w:r>
      <w:r w:rsidR="00C12A4C" w:rsidRPr="004D442D">
        <w:rPr>
          <w:rFonts w:ascii="Times New Roman" w:hAnsi="Times New Roman" w:cs="Times New Roman"/>
          <w:lang w:val="en-GB"/>
        </w:rPr>
        <w:t xml:space="preserve"> </w:t>
      </w:r>
      <w:r w:rsidRPr="004D442D">
        <w:rPr>
          <w:rFonts w:ascii="Times New Roman" w:hAnsi="Times New Roman" w:cs="Times New Roman"/>
          <w:lang w:val="en-GB"/>
        </w:rPr>
        <w:t xml:space="preserve">licence pursuant </w:t>
      </w:r>
      <w:r w:rsidR="00E80C4B">
        <w:rPr>
          <w:rFonts w:ascii="Times New Roman" w:hAnsi="Times New Roman" w:cs="Times New Roman"/>
          <w:lang w:val="en-GB"/>
        </w:rPr>
        <w:t>Section</w:t>
      </w:r>
      <w:r w:rsidRPr="004D442D">
        <w:rPr>
          <w:rFonts w:ascii="Times New Roman" w:hAnsi="Times New Roman" w:cs="Times New Roman"/>
          <w:lang w:val="en-GB"/>
        </w:rPr>
        <w:t xml:space="preserve"> 39a </w:t>
      </w:r>
      <w:r w:rsidR="00491DBC" w:rsidRPr="004D442D">
        <w:rPr>
          <w:rFonts w:ascii="Times New Roman" w:hAnsi="Times New Roman" w:cs="Times New Roman"/>
          <w:lang w:val="en-GB"/>
        </w:rPr>
        <w:t>paragraph 4</w:t>
      </w:r>
      <w:r w:rsidRPr="004D442D">
        <w:rPr>
          <w:rFonts w:ascii="Times New Roman" w:hAnsi="Times New Roman" w:cs="Times New Roman"/>
          <w:lang w:val="en-GB"/>
        </w:rPr>
        <w:t xml:space="preserve"> </w:t>
      </w:r>
      <w:r w:rsidR="00491DBC" w:rsidRPr="004D442D">
        <w:rPr>
          <w:rFonts w:ascii="Times New Roman" w:hAnsi="Times New Roman" w:cs="Times New Roman"/>
          <w:lang w:val="en-GB"/>
        </w:rPr>
        <w:t>letter</w:t>
      </w:r>
      <w:r w:rsidRPr="004D442D">
        <w:rPr>
          <w:rFonts w:ascii="Times New Roman" w:hAnsi="Times New Roman" w:cs="Times New Roman"/>
          <w:lang w:val="en-GB"/>
        </w:rPr>
        <w:t xml:space="preserve"> (c) or (d), shall provide, on request, in an appropriate way, to a beneficiary person, other authorised entity or to the author</w:t>
      </w:r>
    </w:p>
    <w:p w14:paraId="33418434" w14:textId="77777777" w:rsidR="001C7F1E" w:rsidRPr="004D442D" w:rsidRDefault="001C7F1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the list of the works for which it has accessible format reproductions including the available formats and</w:t>
      </w:r>
    </w:p>
    <w:p w14:paraId="73797D61" w14:textId="77777777" w:rsidR="001C7F1E" w:rsidRPr="004D442D" w:rsidRDefault="001C7F1E"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the names and the contact details of the authorised entities with which it has engaged in the exchange of accessible format reproductions.</w:t>
      </w:r>
    </w:p>
    <w:p w14:paraId="16CBDED0" w14:textId="77777777" w:rsidR="009B7ED2" w:rsidRPr="004D442D" w:rsidRDefault="009B7ED2" w:rsidP="004D442D">
      <w:pPr>
        <w:pStyle w:val="Prosttext"/>
        <w:tabs>
          <w:tab w:val="left" w:pos="426"/>
        </w:tabs>
        <w:spacing w:before="120"/>
        <w:ind w:left="426" w:hanging="284"/>
        <w:jc w:val="both"/>
        <w:rPr>
          <w:rFonts w:ascii="Times New Roman" w:hAnsi="Times New Roman" w:cs="Times New Roman"/>
          <w:lang w:val="en-GB"/>
        </w:rPr>
      </w:pPr>
    </w:p>
    <w:p w14:paraId="262F8CAF" w14:textId="78C99445" w:rsidR="003E36FD"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3E36FD" w:rsidRPr="004D442D">
        <w:rPr>
          <w:rFonts w:ascii="Times New Roman" w:hAnsi="Times New Roman" w:cs="Times New Roman"/>
          <w:lang w:val="en-GB"/>
        </w:rPr>
        <w:t xml:space="preserve"> 39c</w:t>
      </w:r>
    </w:p>
    <w:p w14:paraId="0934D51E" w14:textId="77777777" w:rsidR="003E36FD" w:rsidRPr="004D442D" w:rsidRDefault="003E36F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License to reproduce a work for the purpose of automated text or data analysis</w:t>
      </w:r>
    </w:p>
    <w:p w14:paraId="4AE09493" w14:textId="77777777" w:rsidR="003E36FD" w:rsidRPr="004D442D" w:rsidRDefault="003E36FD" w:rsidP="004D442D">
      <w:pPr>
        <w:pStyle w:val="Prosttext"/>
        <w:spacing w:before="120"/>
        <w:ind w:firstLine="284"/>
        <w:jc w:val="both"/>
        <w:rPr>
          <w:rFonts w:ascii="Times New Roman" w:hAnsi="Times New Roman" w:cs="Times New Roman"/>
          <w:b/>
          <w:lang w:val="en-GB"/>
        </w:rPr>
      </w:pPr>
      <w:r w:rsidRPr="004D442D">
        <w:rPr>
          <w:rFonts w:ascii="Times New Roman" w:hAnsi="Times New Roman" w:cs="Times New Roman"/>
          <w:lang w:val="en-GB"/>
        </w:rPr>
        <w:t>(1)</w:t>
      </w:r>
      <w:r w:rsidRPr="004D442D">
        <w:rPr>
          <w:rFonts w:ascii="Times New Roman" w:hAnsi="Times New Roman" w:cs="Times New Roman"/>
          <w:b/>
          <w:lang w:val="en-GB"/>
        </w:rPr>
        <w:tab/>
      </w:r>
      <w:r w:rsidRPr="004D442D">
        <w:rPr>
          <w:rFonts w:ascii="Times New Roman" w:hAnsi="Times New Roman" w:cs="Times New Roman"/>
          <w:lang w:val="en-GB"/>
        </w:rPr>
        <w:t>The copyright shall not be infringed by a person who makes a reproduction of a work for the purpose of automated analysis of texts or data in digital form, carried out for the purpose of generating information including, inter alia, patterns, trends and correlations; they shall be entitled to retain the reproduction so made only for as long as necessary for the purposes of such automated text or data analysis.</w:t>
      </w:r>
    </w:p>
    <w:p w14:paraId="24B0997B" w14:textId="7C10CE50" w:rsidR="003E36FD" w:rsidRPr="004D442D" w:rsidRDefault="003E36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b/>
          <w:lang w:val="en-GB"/>
        </w:rPr>
        <w:tab/>
      </w:r>
      <w:r w:rsidRPr="004D442D">
        <w:rPr>
          <w:rFonts w:ascii="Times New Roman" w:hAnsi="Times New Roman" w:cs="Times New Roman"/>
          <w:lang w:val="en-GB"/>
        </w:rPr>
        <w:t xml:space="preserve">The provisions of paragraph 1 shall not apply to reproductions of a work the use of which has been expressly reserved by the author in accordance with paragraph 1 in an appropriate manner; in the case of a work made available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491DBC" w:rsidRPr="004D442D">
        <w:rPr>
          <w:rFonts w:ascii="Times New Roman" w:hAnsi="Times New Roman" w:cs="Times New Roman"/>
          <w:lang w:val="en-GB"/>
        </w:rPr>
        <w:t xml:space="preserve"> paragraph </w:t>
      </w:r>
      <w:r w:rsidRPr="004D442D">
        <w:rPr>
          <w:rFonts w:ascii="Times New Roman" w:hAnsi="Times New Roman" w:cs="Times New Roman"/>
          <w:lang w:val="en-GB"/>
        </w:rPr>
        <w:t>2 by machine-readable means.</w:t>
      </w:r>
    </w:p>
    <w:p w14:paraId="25FCC180" w14:textId="2B34928F" w:rsidR="00162C42" w:rsidRPr="004D442D" w:rsidRDefault="003E36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 xml:space="preserve">The provisions of paragraphs 1 and 2 are without prejudice to the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39d.</w:t>
      </w:r>
    </w:p>
    <w:p w14:paraId="6C981FB8" w14:textId="77777777" w:rsidR="009B7ED2" w:rsidRPr="004D442D" w:rsidRDefault="009B7ED2" w:rsidP="004D442D">
      <w:pPr>
        <w:pStyle w:val="Prosttext"/>
        <w:spacing w:before="120"/>
        <w:ind w:firstLine="284"/>
        <w:jc w:val="both"/>
        <w:rPr>
          <w:rFonts w:ascii="Times New Roman" w:hAnsi="Times New Roman" w:cs="Times New Roman"/>
          <w:lang w:val="en-GB"/>
        </w:rPr>
      </w:pPr>
    </w:p>
    <w:p w14:paraId="2305B5FB" w14:textId="35033D88" w:rsidR="003E36FD"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3E36FD" w:rsidRPr="004D442D">
        <w:rPr>
          <w:rFonts w:ascii="Times New Roman" w:hAnsi="Times New Roman" w:cs="Times New Roman"/>
          <w:lang w:val="en-GB"/>
        </w:rPr>
        <w:t xml:space="preserve"> 39d</w:t>
      </w:r>
    </w:p>
    <w:p w14:paraId="2D231376" w14:textId="77777777" w:rsidR="003E36FD" w:rsidRPr="004D442D" w:rsidRDefault="003E36F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lastRenderedPageBreak/>
        <w:t>License to reproduce a work for the purpose of automated text or data analysis for scientific research</w:t>
      </w:r>
    </w:p>
    <w:p w14:paraId="35AE4EF7" w14:textId="77777777" w:rsidR="003E36FD" w:rsidRPr="004D442D" w:rsidRDefault="003E36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Copyright is not infringed</w:t>
      </w:r>
    </w:p>
    <w:p w14:paraId="7B181CF0" w14:textId="77777777" w:rsidR="003E36FD" w:rsidRPr="004D442D" w:rsidRDefault="003E36FD"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by a higher education institution which carries out scientific research as part of its activities, or a legal person whose main purpose is to carry out scientific research or to carry out educational activities which also include scientific research, if the scientific research of that institution or legal person is carried out in such a way that access to its results is not given preferentially to the person exercising decisive influence over that higher education institution or legal person, and at the same time so that the research is carried out in the public interest or on a not-profit basis or so that all profits are reinvested in the scientific research of that higher education institution or legal person, or</w:t>
      </w:r>
    </w:p>
    <w:p w14:paraId="671B20C4" w14:textId="77777777" w:rsidR="003E36FD" w:rsidRPr="004D442D" w:rsidRDefault="003E36FD" w:rsidP="004D442D">
      <w:pPr>
        <w:pStyle w:val="Prosttext"/>
        <w:spacing w:before="120"/>
        <w:ind w:left="426" w:hanging="284"/>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by a cultural heritage institution,</w:t>
      </w:r>
    </w:p>
    <w:p w14:paraId="16C4E987" w14:textId="77777777" w:rsidR="000F004D" w:rsidRPr="004D442D" w:rsidRDefault="009738EA" w:rsidP="004D442D">
      <w:pPr>
        <w:pStyle w:val="Prosttext"/>
        <w:spacing w:before="120"/>
        <w:ind w:left="284" w:firstLine="142"/>
        <w:jc w:val="both"/>
        <w:rPr>
          <w:rFonts w:ascii="Times New Roman" w:hAnsi="Times New Roman" w:cs="Times New Roman"/>
          <w:lang w:val="en-GB"/>
        </w:rPr>
      </w:pPr>
      <w:r w:rsidRPr="004D442D">
        <w:rPr>
          <w:rFonts w:ascii="Times New Roman" w:hAnsi="Times New Roman" w:cs="Times New Roman"/>
          <w:lang w:val="en-GB"/>
        </w:rPr>
        <w:t xml:space="preserve">   </w:t>
      </w:r>
      <w:r w:rsidR="003E36FD" w:rsidRPr="004D442D">
        <w:rPr>
          <w:rFonts w:ascii="Times New Roman" w:hAnsi="Times New Roman" w:cs="Times New Roman"/>
          <w:lang w:val="en-GB"/>
        </w:rPr>
        <w:t>if it makes a reproduction of the work for the purposes of scientific research for the purpose of automated analysis of texts or data in digital form, carried out for the purpose of generating information including, inter alia, patterns, trends and correlations; it shall store the reproduction so made with an appropriate level of security and may keep it for the purposes of scientific research, including the verification of research results.</w:t>
      </w:r>
    </w:p>
    <w:p w14:paraId="1B3FB038" w14:textId="77777777" w:rsidR="009B7ED2" w:rsidRPr="004D442D" w:rsidRDefault="009B7ED2" w:rsidP="004D442D">
      <w:pPr>
        <w:pStyle w:val="Prosttext"/>
        <w:spacing w:before="120"/>
        <w:ind w:left="284" w:firstLine="142"/>
        <w:jc w:val="both"/>
        <w:rPr>
          <w:rFonts w:ascii="Times New Roman" w:hAnsi="Times New Roman" w:cs="Times New Roman"/>
          <w:lang w:val="en-GB"/>
        </w:rPr>
      </w:pPr>
    </w:p>
    <w:p w14:paraId="4B7602DB" w14:textId="77777777" w:rsidR="00F87394" w:rsidRPr="004D442D" w:rsidRDefault="0044288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VOLUME</w:t>
      </w:r>
      <w:r w:rsidR="00360051" w:rsidRPr="004D442D">
        <w:rPr>
          <w:rFonts w:ascii="Times New Roman" w:hAnsi="Times New Roman" w:cs="Times New Roman"/>
          <w:b/>
          <w:lang w:val="en-GB"/>
        </w:rPr>
        <w:t xml:space="preserve"> </w:t>
      </w:r>
      <w:r w:rsidR="00F87394" w:rsidRPr="004D442D">
        <w:rPr>
          <w:rFonts w:ascii="Times New Roman" w:hAnsi="Times New Roman" w:cs="Times New Roman"/>
          <w:b/>
          <w:lang w:val="en-GB"/>
        </w:rPr>
        <w:t>5</w:t>
      </w:r>
    </w:p>
    <w:p w14:paraId="0958779C" w14:textId="77777777" w:rsidR="00912EC3" w:rsidRPr="004D442D" w:rsidRDefault="00912EC3" w:rsidP="004D442D">
      <w:pPr>
        <w:pStyle w:val="Prosttext"/>
        <w:spacing w:before="120"/>
        <w:jc w:val="center"/>
        <w:rPr>
          <w:rFonts w:ascii="Times New Roman" w:hAnsi="Times New Roman" w:cs="Times New Roman"/>
          <w:b/>
          <w:lang w:val="en-GB"/>
        </w:rPr>
      </w:pPr>
    </w:p>
    <w:p w14:paraId="21F14C4D" w14:textId="77777777" w:rsidR="00912EC3" w:rsidRPr="004D442D" w:rsidRDefault="00951A4E"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Copyright Protection</w:t>
      </w:r>
    </w:p>
    <w:p w14:paraId="4108FB64" w14:textId="6C5BEC9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40</w:t>
      </w:r>
    </w:p>
    <w:p w14:paraId="10A107DE"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51A4E" w:rsidRPr="004D442D">
        <w:rPr>
          <w:rFonts w:ascii="Times New Roman" w:hAnsi="Times New Roman" w:cs="Times New Roman"/>
          <w:lang w:val="en-GB"/>
        </w:rPr>
        <w:t xml:space="preserve">An author whose rights have been infringed or whose rights have been exposed to </w:t>
      </w:r>
      <w:r w:rsidR="00BA31AE" w:rsidRPr="004D442D">
        <w:rPr>
          <w:rFonts w:ascii="Times New Roman" w:hAnsi="Times New Roman" w:cs="Times New Roman"/>
          <w:lang w:val="en-GB"/>
        </w:rPr>
        <w:t>dange</w:t>
      </w:r>
      <w:r w:rsidR="002A0CE9" w:rsidRPr="004D442D">
        <w:rPr>
          <w:rFonts w:ascii="Times New Roman" w:hAnsi="Times New Roman" w:cs="Times New Roman"/>
          <w:lang w:val="en-GB"/>
        </w:rPr>
        <w:t xml:space="preserve">r </w:t>
      </w:r>
      <w:r w:rsidR="00635383" w:rsidRPr="004D442D">
        <w:rPr>
          <w:rFonts w:ascii="Times New Roman" w:hAnsi="Times New Roman" w:cs="Times New Roman"/>
          <w:lang w:val="en-GB"/>
        </w:rPr>
        <w:t>of infringement</w:t>
      </w:r>
      <w:r w:rsidR="002A0CE9" w:rsidRPr="004D442D">
        <w:rPr>
          <w:rFonts w:ascii="Times New Roman" w:hAnsi="Times New Roman" w:cs="Times New Roman"/>
          <w:lang w:val="en-GB"/>
        </w:rPr>
        <w:t xml:space="preserve"> </w:t>
      </w:r>
      <w:r w:rsidR="00951A4E" w:rsidRPr="004D442D">
        <w:rPr>
          <w:rFonts w:ascii="Times New Roman" w:hAnsi="Times New Roman" w:cs="Times New Roman"/>
          <w:lang w:val="en-GB"/>
        </w:rPr>
        <w:t>may claim, in particular</w:t>
      </w:r>
      <w:r w:rsidR="00B776A4" w:rsidRPr="004D442D">
        <w:rPr>
          <w:rFonts w:ascii="Times New Roman" w:hAnsi="Times New Roman" w:cs="Times New Roman"/>
          <w:lang w:val="en-GB"/>
        </w:rPr>
        <w:t>:</w:t>
      </w:r>
    </w:p>
    <w:p w14:paraId="0CB78FA4" w14:textId="2384DCFC" w:rsidR="00F87394" w:rsidRPr="004D442D" w:rsidRDefault="00F87394"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B4080B" w:rsidRPr="004D442D">
        <w:rPr>
          <w:rFonts w:ascii="Times New Roman" w:hAnsi="Times New Roman" w:cs="Times New Roman"/>
          <w:lang w:val="en-GB"/>
        </w:rPr>
        <w:tab/>
      </w:r>
      <w:r w:rsidR="009F219D">
        <w:rPr>
          <w:rFonts w:ascii="Times New Roman" w:hAnsi="Times New Roman" w:cs="Times New Roman"/>
          <w:lang w:val="en-GB"/>
        </w:rPr>
        <w:t>r</w:t>
      </w:r>
      <w:r w:rsidR="00B776A4" w:rsidRPr="004D442D">
        <w:rPr>
          <w:rFonts w:ascii="Times New Roman" w:hAnsi="Times New Roman" w:cs="Times New Roman"/>
          <w:lang w:val="en-GB"/>
        </w:rPr>
        <w:t>ecognition</w:t>
      </w:r>
      <w:r w:rsidR="00951A4E" w:rsidRPr="004D442D">
        <w:rPr>
          <w:rFonts w:ascii="Times New Roman" w:hAnsi="Times New Roman" w:cs="Times New Roman"/>
          <w:lang w:val="en-GB"/>
        </w:rPr>
        <w:t xml:space="preserve"> of his</w:t>
      </w:r>
      <w:r w:rsidR="00372700" w:rsidRPr="004D442D">
        <w:rPr>
          <w:rFonts w:ascii="Times New Roman" w:hAnsi="Times New Roman" w:cs="Times New Roman"/>
          <w:lang w:val="en-GB"/>
        </w:rPr>
        <w:t>/her</w:t>
      </w:r>
      <w:r w:rsidR="00951A4E" w:rsidRPr="004D442D">
        <w:rPr>
          <w:rFonts w:ascii="Times New Roman" w:hAnsi="Times New Roman" w:cs="Times New Roman"/>
          <w:lang w:val="en-GB"/>
        </w:rPr>
        <w:t xml:space="preserve"> authorship;</w:t>
      </w:r>
    </w:p>
    <w:p w14:paraId="790E3EB2" w14:textId="197E9B32" w:rsidR="00F87394" w:rsidRPr="004D442D" w:rsidRDefault="00F87394"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B4080B" w:rsidRPr="004D442D">
        <w:rPr>
          <w:rFonts w:ascii="Times New Roman" w:hAnsi="Times New Roman" w:cs="Times New Roman"/>
          <w:lang w:val="en-GB"/>
        </w:rPr>
        <w:tab/>
      </w:r>
      <w:r w:rsidR="009F219D">
        <w:rPr>
          <w:rFonts w:ascii="Times New Roman" w:hAnsi="Times New Roman" w:cs="Times New Roman"/>
          <w:lang w:val="en-GB"/>
        </w:rPr>
        <w:t>p</w:t>
      </w:r>
      <w:r w:rsidR="00951A4E" w:rsidRPr="004D442D">
        <w:rPr>
          <w:rFonts w:ascii="Times New Roman" w:hAnsi="Times New Roman" w:cs="Times New Roman"/>
          <w:lang w:val="en-GB"/>
        </w:rPr>
        <w:t>rohibition of the exposure of his</w:t>
      </w:r>
      <w:r w:rsidR="00372700" w:rsidRPr="004D442D">
        <w:rPr>
          <w:rFonts w:ascii="Times New Roman" w:hAnsi="Times New Roman" w:cs="Times New Roman"/>
          <w:lang w:val="en-GB"/>
        </w:rPr>
        <w:t>/her</w:t>
      </w:r>
      <w:r w:rsidR="00951A4E" w:rsidRPr="004D442D">
        <w:rPr>
          <w:rFonts w:ascii="Times New Roman" w:hAnsi="Times New Roman" w:cs="Times New Roman"/>
          <w:lang w:val="en-GB"/>
        </w:rPr>
        <w:t xml:space="preserve"> right, including impending repetition of exposure, or of the infringement of his</w:t>
      </w:r>
      <w:r w:rsidR="00372700" w:rsidRPr="004D442D">
        <w:rPr>
          <w:rFonts w:ascii="Times New Roman" w:hAnsi="Times New Roman" w:cs="Times New Roman"/>
          <w:lang w:val="en-GB"/>
        </w:rPr>
        <w:t>/her</w:t>
      </w:r>
      <w:r w:rsidR="00951A4E" w:rsidRPr="004D442D">
        <w:rPr>
          <w:rFonts w:ascii="Times New Roman" w:hAnsi="Times New Roman" w:cs="Times New Roman"/>
          <w:lang w:val="en-GB"/>
        </w:rPr>
        <w:t xml:space="preserve"> right, including, but not limited to, the prohibition of the unauthorized production, unauthorized commercial sale, unauthorized import or export of the original or reproduction or imitation of his</w:t>
      </w:r>
      <w:r w:rsidR="00372700" w:rsidRPr="004D442D">
        <w:rPr>
          <w:rFonts w:ascii="Times New Roman" w:hAnsi="Times New Roman" w:cs="Times New Roman"/>
          <w:lang w:val="en-GB"/>
        </w:rPr>
        <w:t>/her</w:t>
      </w:r>
      <w:r w:rsidR="00951A4E" w:rsidRPr="004D442D">
        <w:rPr>
          <w:rFonts w:ascii="Times New Roman" w:hAnsi="Times New Roman" w:cs="Times New Roman"/>
          <w:lang w:val="en-GB"/>
        </w:rPr>
        <w:t xml:space="preserve"> work, unauthorized communication of the work to the public, as well as its unauthorized promotion</w:t>
      </w:r>
      <w:r w:rsidR="009F5026" w:rsidRPr="004D442D">
        <w:rPr>
          <w:rFonts w:ascii="Times New Roman" w:hAnsi="Times New Roman" w:cs="Times New Roman"/>
          <w:lang w:val="en-GB"/>
        </w:rPr>
        <w:t>,</w:t>
      </w:r>
      <w:r w:rsidR="00951A4E" w:rsidRPr="004D442D">
        <w:rPr>
          <w:rFonts w:ascii="Times New Roman" w:hAnsi="Times New Roman" w:cs="Times New Roman"/>
          <w:lang w:val="en-GB"/>
        </w:rPr>
        <w:t xml:space="preserve"> including advertising and other forms of campaigns; </w:t>
      </w:r>
    </w:p>
    <w:p w14:paraId="328834BE" w14:textId="502D8898" w:rsidR="00F87394" w:rsidRPr="004D442D" w:rsidRDefault="00F87394" w:rsidP="004D442D">
      <w:pPr>
        <w:pStyle w:val="Prosttext"/>
        <w:tabs>
          <w:tab w:val="left" w:pos="426"/>
        </w:tabs>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B4080B" w:rsidRPr="004D442D">
        <w:rPr>
          <w:rFonts w:ascii="Times New Roman" w:hAnsi="Times New Roman" w:cs="Times New Roman"/>
          <w:lang w:val="en-GB"/>
        </w:rPr>
        <w:tab/>
      </w:r>
      <w:r w:rsidR="009F219D">
        <w:rPr>
          <w:rFonts w:ascii="Times New Roman" w:hAnsi="Times New Roman" w:cs="Times New Roman"/>
          <w:lang w:val="en-GB"/>
        </w:rPr>
        <w:t>d</w:t>
      </w:r>
      <w:r w:rsidR="00975670" w:rsidRPr="004D442D">
        <w:rPr>
          <w:rFonts w:ascii="Times New Roman" w:hAnsi="Times New Roman" w:cs="Times New Roman"/>
          <w:lang w:val="en-GB"/>
        </w:rPr>
        <w:t xml:space="preserve">isclosure of details concerning the </w:t>
      </w:r>
      <w:r w:rsidR="00E879CB" w:rsidRPr="004D442D">
        <w:rPr>
          <w:rFonts w:ascii="Times New Roman" w:hAnsi="Times New Roman" w:cs="Times New Roman"/>
          <w:lang w:val="en-GB"/>
        </w:rPr>
        <w:t xml:space="preserve">way </w:t>
      </w:r>
      <w:r w:rsidR="00975670" w:rsidRPr="004D442D">
        <w:rPr>
          <w:rFonts w:ascii="Times New Roman" w:hAnsi="Times New Roman" w:cs="Times New Roman"/>
          <w:lang w:val="en-GB"/>
        </w:rPr>
        <w:t xml:space="preserve">and extent of unauthorised </w:t>
      </w:r>
      <w:r w:rsidR="00FF691F" w:rsidRPr="004D442D">
        <w:rPr>
          <w:rFonts w:ascii="Times New Roman" w:hAnsi="Times New Roman" w:cs="Times New Roman"/>
          <w:lang w:val="en-GB"/>
        </w:rPr>
        <w:t>use</w:t>
      </w:r>
      <w:r w:rsidR="00975670" w:rsidRPr="004D442D">
        <w:rPr>
          <w:rFonts w:ascii="Times New Roman" w:hAnsi="Times New Roman" w:cs="Times New Roman"/>
          <w:lang w:val="en-GB"/>
        </w:rPr>
        <w:t>, the origin of the illicitly made reproduction or imitation of his</w:t>
      </w:r>
      <w:r w:rsidR="00372700" w:rsidRPr="004D442D">
        <w:rPr>
          <w:rFonts w:ascii="Times New Roman" w:hAnsi="Times New Roman" w:cs="Times New Roman"/>
          <w:lang w:val="en-GB"/>
        </w:rPr>
        <w:t>/her</w:t>
      </w:r>
      <w:r w:rsidR="00975670" w:rsidRPr="004D442D">
        <w:rPr>
          <w:rFonts w:ascii="Times New Roman" w:hAnsi="Times New Roman" w:cs="Times New Roman"/>
          <w:lang w:val="en-GB"/>
        </w:rPr>
        <w:t xml:space="preserve"> work, the </w:t>
      </w:r>
      <w:r w:rsidR="00E879CB" w:rsidRPr="004D442D">
        <w:rPr>
          <w:rFonts w:ascii="Times New Roman" w:hAnsi="Times New Roman" w:cs="Times New Roman"/>
          <w:lang w:val="en-GB"/>
        </w:rPr>
        <w:t xml:space="preserve">way </w:t>
      </w:r>
      <w:r w:rsidR="00975670" w:rsidRPr="004D442D">
        <w:rPr>
          <w:rFonts w:ascii="Times New Roman" w:hAnsi="Times New Roman" w:cs="Times New Roman"/>
          <w:lang w:val="en-GB"/>
        </w:rPr>
        <w:t xml:space="preserve">and extent of the </w:t>
      </w:r>
      <w:r w:rsidR="00FF691F" w:rsidRPr="004D442D">
        <w:rPr>
          <w:rFonts w:ascii="Times New Roman" w:hAnsi="Times New Roman" w:cs="Times New Roman"/>
          <w:lang w:val="en-GB"/>
        </w:rPr>
        <w:t xml:space="preserve">use </w:t>
      </w:r>
      <w:r w:rsidR="00975670" w:rsidRPr="004D442D">
        <w:rPr>
          <w:rFonts w:ascii="Times New Roman" w:hAnsi="Times New Roman" w:cs="Times New Roman"/>
          <w:lang w:val="en-GB"/>
        </w:rPr>
        <w:t xml:space="preserve">thereof, the price thereof, the price of the service related to the unauthorised </w:t>
      </w:r>
      <w:r w:rsidR="00FF691F" w:rsidRPr="004D442D">
        <w:rPr>
          <w:rFonts w:ascii="Times New Roman" w:hAnsi="Times New Roman" w:cs="Times New Roman"/>
          <w:lang w:val="en-GB"/>
        </w:rPr>
        <w:t xml:space="preserve">use </w:t>
      </w:r>
      <w:r w:rsidR="0079502E" w:rsidRPr="004D442D">
        <w:rPr>
          <w:rFonts w:ascii="Times New Roman" w:hAnsi="Times New Roman" w:cs="Times New Roman"/>
          <w:lang w:val="en-GB"/>
        </w:rPr>
        <w:t>of the work</w:t>
      </w:r>
      <w:r w:rsidR="00975670" w:rsidRPr="004D442D">
        <w:rPr>
          <w:rFonts w:ascii="Times New Roman" w:hAnsi="Times New Roman" w:cs="Times New Roman"/>
          <w:lang w:val="en-GB"/>
        </w:rPr>
        <w:t xml:space="preserve">, and the identity of the persons involved in the unauthorised </w:t>
      </w:r>
      <w:r w:rsidR="00FF691F" w:rsidRPr="004D442D">
        <w:rPr>
          <w:rFonts w:ascii="Times New Roman" w:hAnsi="Times New Roman" w:cs="Times New Roman"/>
          <w:lang w:val="en-GB"/>
        </w:rPr>
        <w:t>use</w:t>
      </w:r>
      <w:r w:rsidR="00975670" w:rsidRPr="004D442D">
        <w:rPr>
          <w:rFonts w:ascii="Times New Roman" w:hAnsi="Times New Roman" w:cs="Times New Roman"/>
          <w:lang w:val="en-GB"/>
        </w:rPr>
        <w:t xml:space="preserve">, also including the persons </w:t>
      </w:r>
      <w:r w:rsidR="00490BEF" w:rsidRPr="004D442D">
        <w:rPr>
          <w:rFonts w:ascii="Times New Roman" w:hAnsi="Times New Roman" w:cs="Times New Roman"/>
          <w:lang w:val="en-GB"/>
        </w:rPr>
        <w:t xml:space="preserve">for </w:t>
      </w:r>
      <w:r w:rsidR="00975670" w:rsidRPr="004D442D">
        <w:rPr>
          <w:rFonts w:ascii="Times New Roman" w:hAnsi="Times New Roman" w:cs="Times New Roman"/>
          <w:lang w:val="en-GB"/>
        </w:rPr>
        <w:t>whom such reproductions or imitation</w:t>
      </w:r>
      <w:r w:rsidR="00FF691F" w:rsidRPr="004D442D">
        <w:rPr>
          <w:rFonts w:ascii="Times New Roman" w:hAnsi="Times New Roman" w:cs="Times New Roman"/>
          <w:lang w:val="en-GB"/>
        </w:rPr>
        <w:t>s</w:t>
      </w:r>
      <w:r w:rsidR="00975670" w:rsidRPr="004D442D">
        <w:rPr>
          <w:rFonts w:ascii="Times New Roman" w:hAnsi="Times New Roman" w:cs="Times New Roman"/>
          <w:lang w:val="en-GB"/>
        </w:rPr>
        <w:t xml:space="preserve"> </w:t>
      </w:r>
      <w:r w:rsidR="00FF691F" w:rsidRPr="004D442D">
        <w:rPr>
          <w:rFonts w:ascii="Times New Roman" w:hAnsi="Times New Roman" w:cs="Times New Roman"/>
          <w:lang w:val="en-GB"/>
        </w:rPr>
        <w:t xml:space="preserve">were </w:t>
      </w:r>
      <w:r w:rsidR="008570CC" w:rsidRPr="004D442D">
        <w:rPr>
          <w:rFonts w:ascii="Times New Roman" w:hAnsi="Times New Roman" w:cs="Times New Roman"/>
          <w:lang w:val="en-GB"/>
        </w:rPr>
        <w:t>designated</w:t>
      </w:r>
      <w:r w:rsidR="00FF691F" w:rsidRPr="004D442D">
        <w:rPr>
          <w:rFonts w:ascii="Times New Roman" w:hAnsi="Times New Roman" w:cs="Times New Roman"/>
          <w:lang w:val="en-GB"/>
        </w:rPr>
        <w:t xml:space="preserve"> </w:t>
      </w:r>
      <w:r w:rsidR="00490BEF" w:rsidRPr="004D442D">
        <w:rPr>
          <w:rFonts w:ascii="Times New Roman" w:hAnsi="Times New Roman" w:cs="Times New Roman"/>
          <w:lang w:val="en-GB"/>
        </w:rPr>
        <w:t>for the purpose of the provision thereof to a third party</w:t>
      </w:r>
      <w:r w:rsidR="003D5F09" w:rsidRPr="004D442D">
        <w:rPr>
          <w:rFonts w:ascii="Times New Roman" w:hAnsi="Times New Roman" w:cs="Times New Roman"/>
          <w:lang w:val="en-GB"/>
        </w:rPr>
        <w:t xml:space="preserve"> </w:t>
      </w:r>
      <w:r w:rsidR="001D7A13" w:rsidRPr="004D442D">
        <w:rPr>
          <w:rFonts w:ascii="Times New Roman" w:hAnsi="Times New Roman" w:cs="Times New Roman"/>
          <w:lang w:val="en-GB"/>
        </w:rPr>
        <w:t xml:space="preserve">as well as information on facts relevant to the amount of remuneration pursuant to </w:t>
      </w:r>
      <w:r w:rsidR="00E80C4B">
        <w:rPr>
          <w:rFonts w:ascii="Times New Roman" w:hAnsi="Times New Roman" w:cs="Times New Roman"/>
          <w:lang w:val="en-GB"/>
        </w:rPr>
        <w:t>Section</w:t>
      </w:r>
      <w:r w:rsidR="001D7A13" w:rsidRPr="004D442D">
        <w:rPr>
          <w:rFonts w:ascii="Times New Roman" w:hAnsi="Times New Roman" w:cs="Times New Roman"/>
          <w:lang w:val="en-GB"/>
        </w:rPr>
        <w:t>s 24 and 25</w:t>
      </w:r>
      <w:r w:rsidR="00490BEF" w:rsidRPr="004D442D">
        <w:rPr>
          <w:rFonts w:ascii="Times New Roman" w:hAnsi="Times New Roman" w:cs="Times New Roman"/>
          <w:lang w:val="en-GB"/>
        </w:rPr>
        <w:t>; the author may claim his</w:t>
      </w:r>
      <w:r w:rsidR="00372700" w:rsidRPr="004D442D">
        <w:rPr>
          <w:rFonts w:ascii="Times New Roman" w:hAnsi="Times New Roman" w:cs="Times New Roman"/>
          <w:lang w:val="en-GB"/>
        </w:rPr>
        <w:t>/her</w:t>
      </w:r>
      <w:r w:rsidR="00490BEF" w:rsidRPr="004D442D">
        <w:rPr>
          <w:rFonts w:ascii="Times New Roman" w:hAnsi="Times New Roman" w:cs="Times New Roman"/>
          <w:lang w:val="en-GB"/>
        </w:rPr>
        <w:t xml:space="preserve"> right to information under this provision from the person who infringed or e</w:t>
      </w:r>
      <w:r w:rsidR="00AB5E94" w:rsidRPr="004D442D">
        <w:rPr>
          <w:rFonts w:ascii="Times New Roman" w:hAnsi="Times New Roman" w:cs="Times New Roman"/>
          <w:lang w:val="en-GB"/>
        </w:rPr>
        <w:t>xpos</w:t>
      </w:r>
      <w:r w:rsidR="00490BEF" w:rsidRPr="004D442D">
        <w:rPr>
          <w:rFonts w:ascii="Times New Roman" w:hAnsi="Times New Roman" w:cs="Times New Roman"/>
          <w:lang w:val="en-GB"/>
        </w:rPr>
        <w:t>ed his</w:t>
      </w:r>
      <w:r w:rsidR="00372700" w:rsidRPr="004D442D">
        <w:rPr>
          <w:rFonts w:ascii="Times New Roman" w:hAnsi="Times New Roman" w:cs="Times New Roman"/>
          <w:lang w:val="en-GB"/>
        </w:rPr>
        <w:t>/her</w:t>
      </w:r>
      <w:r w:rsidR="00490BEF" w:rsidRPr="004D442D">
        <w:rPr>
          <w:rFonts w:ascii="Times New Roman" w:hAnsi="Times New Roman" w:cs="Times New Roman"/>
          <w:lang w:val="en-GB"/>
        </w:rPr>
        <w:t xml:space="preserve"> right and also, in particular, from the person who: </w:t>
      </w:r>
    </w:p>
    <w:p w14:paraId="2E5C1D17" w14:textId="77777777" w:rsidR="00F87394" w:rsidRPr="004D442D" w:rsidRDefault="00490BEF" w:rsidP="004D442D">
      <w:pPr>
        <w:pStyle w:val="Prosttext"/>
        <w:numPr>
          <w:ilvl w:val="0"/>
          <w:numId w:val="6"/>
        </w:numPr>
        <w:spacing w:before="120"/>
        <w:ind w:hanging="278"/>
        <w:jc w:val="both"/>
        <w:rPr>
          <w:rFonts w:ascii="Times New Roman" w:hAnsi="Times New Roman" w:cs="Times New Roman"/>
          <w:lang w:val="en-GB"/>
        </w:rPr>
      </w:pPr>
      <w:r w:rsidRPr="004D442D">
        <w:rPr>
          <w:rFonts w:ascii="Times New Roman" w:hAnsi="Times New Roman" w:cs="Times New Roman"/>
          <w:lang w:val="en-GB"/>
        </w:rPr>
        <w:t xml:space="preserve">possesses or possessed an illicitly made reproduction </w:t>
      </w:r>
      <w:r w:rsidR="004A240F" w:rsidRPr="004D442D">
        <w:rPr>
          <w:rFonts w:ascii="Times New Roman" w:hAnsi="Times New Roman" w:cs="Times New Roman"/>
          <w:lang w:val="en-GB"/>
        </w:rPr>
        <w:t>or imitation of the author</w:t>
      </w:r>
      <w:r w:rsidR="00076219" w:rsidRPr="004D442D">
        <w:rPr>
          <w:rFonts w:ascii="Times New Roman" w:hAnsi="Times New Roman" w:cs="Times New Roman"/>
          <w:lang w:val="en-GB"/>
        </w:rPr>
        <w:t>'</w:t>
      </w:r>
      <w:r w:rsidR="004A240F" w:rsidRPr="004D442D">
        <w:rPr>
          <w:rFonts w:ascii="Times New Roman" w:hAnsi="Times New Roman" w:cs="Times New Roman"/>
          <w:lang w:val="en-GB"/>
        </w:rPr>
        <w:t xml:space="preserve">s work for the purpose of direct or indirect </w:t>
      </w:r>
      <w:r w:rsidR="00F32C1F" w:rsidRPr="004D442D">
        <w:rPr>
          <w:rFonts w:ascii="Times New Roman" w:hAnsi="Times New Roman" w:cs="Times New Roman"/>
          <w:lang w:val="en-GB"/>
        </w:rPr>
        <w:t>economic or commercial gain</w:t>
      </w:r>
      <w:r w:rsidR="004A240F" w:rsidRPr="004D442D">
        <w:rPr>
          <w:rFonts w:ascii="Times New Roman" w:hAnsi="Times New Roman" w:cs="Times New Roman"/>
          <w:lang w:val="en-GB"/>
        </w:rPr>
        <w:t>;</w:t>
      </w:r>
    </w:p>
    <w:p w14:paraId="1ED4BA73" w14:textId="77777777" w:rsidR="00F87394" w:rsidRPr="004D442D" w:rsidRDefault="004A240F" w:rsidP="004D442D">
      <w:pPr>
        <w:pStyle w:val="Prosttext"/>
        <w:numPr>
          <w:ilvl w:val="0"/>
          <w:numId w:val="6"/>
        </w:numPr>
        <w:spacing w:before="120"/>
        <w:ind w:hanging="278"/>
        <w:jc w:val="both"/>
        <w:rPr>
          <w:rFonts w:ascii="Times New Roman" w:hAnsi="Times New Roman" w:cs="Times New Roman"/>
          <w:lang w:val="en-GB"/>
        </w:rPr>
      </w:pPr>
      <w:r w:rsidRPr="004D442D">
        <w:rPr>
          <w:rFonts w:ascii="Times New Roman" w:hAnsi="Times New Roman" w:cs="Times New Roman"/>
          <w:lang w:val="en-GB"/>
        </w:rPr>
        <w:t xml:space="preserve">makes or made use,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of any service that infringes or infringed the author</w:t>
      </w:r>
      <w:r w:rsidR="00076219" w:rsidRPr="004D442D">
        <w:rPr>
          <w:rFonts w:ascii="Times New Roman" w:hAnsi="Times New Roman" w:cs="Times New Roman"/>
          <w:lang w:val="en-GB"/>
        </w:rPr>
        <w:t>'</w:t>
      </w:r>
      <w:r w:rsidRPr="004D442D">
        <w:rPr>
          <w:rFonts w:ascii="Times New Roman" w:hAnsi="Times New Roman" w:cs="Times New Roman"/>
          <w:lang w:val="en-GB"/>
        </w:rPr>
        <w:t xml:space="preserve">s right, or that exposes or exposed it to danger; </w:t>
      </w:r>
    </w:p>
    <w:p w14:paraId="62017F01" w14:textId="77777777" w:rsidR="00F87394" w:rsidRPr="004D442D" w:rsidRDefault="004A240F" w:rsidP="004D442D">
      <w:pPr>
        <w:pStyle w:val="Prosttext"/>
        <w:numPr>
          <w:ilvl w:val="0"/>
          <w:numId w:val="6"/>
        </w:numPr>
        <w:spacing w:before="120"/>
        <w:ind w:hanging="278"/>
        <w:jc w:val="both"/>
        <w:rPr>
          <w:rFonts w:ascii="Times New Roman" w:hAnsi="Times New Roman" w:cs="Times New Roman"/>
          <w:lang w:val="en-GB"/>
        </w:rPr>
      </w:pPr>
      <w:r w:rsidRPr="004D442D">
        <w:rPr>
          <w:rFonts w:ascii="Times New Roman" w:hAnsi="Times New Roman" w:cs="Times New Roman"/>
          <w:lang w:val="en-GB"/>
        </w:rPr>
        <w:t xml:space="preserve">provides or provided, for the purpose of direct or indirect </w:t>
      </w:r>
      <w:r w:rsidR="00F32C1F" w:rsidRPr="004D442D">
        <w:rPr>
          <w:rFonts w:ascii="Times New Roman" w:hAnsi="Times New Roman" w:cs="Times New Roman"/>
          <w:lang w:val="en-GB"/>
        </w:rPr>
        <w:t>economic or commercial gain</w:t>
      </w:r>
      <w:r w:rsidRPr="004D442D">
        <w:rPr>
          <w:rFonts w:ascii="Times New Roman" w:hAnsi="Times New Roman" w:cs="Times New Roman"/>
          <w:lang w:val="en-GB"/>
        </w:rPr>
        <w:t>, a service used within activities that infringe or infringed the author</w:t>
      </w:r>
      <w:r w:rsidR="00076219" w:rsidRPr="004D442D">
        <w:rPr>
          <w:rFonts w:ascii="Times New Roman" w:hAnsi="Times New Roman" w:cs="Times New Roman"/>
          <w:lang w:val="en-GB"/>
        </w:rPr>
        <w:t>'</w:t>
      </w:r>
      <w:r w:rsidRPr="004D442D">
        <w:rPr>
          <w:rFonts w:ascii="Times New Roman" w:hAnsi="Times New Roman" w:cs="Times New Roman"/>
          <w:lang w:val="en-GB"/>
        </w:rPr>
        <w:t>s right, or that expose or exposed it to danger;</w:t>
      </w:r>
    </w:p>
    <w:p w14:paraId="6E72302A" w14:textId="77777777" w:rsidR="00F87394" w:rsidRPr="004D442D" w:rsidRDefault="004A240F" w:rsidP="004D442D">
      <w:pPr>
        <w:pStyle w:val="Prosttext"/>
        <w:numPr>
          <w:ilvl w:val="0"/>
          <w:numId w:val="6"/>
        </w:numPr>
        <w:spacing w:before="120"/>
        <w:ind w:hanging="278"/>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has been identified by a person referred to under </w:t>
      </w:r>
      <w:r w:rsidR="00F5252F" w:rsidRPr="004D442D">
        <w:rPr>
          <w:rFonts w:ascii="Times New Roman" w:hAnsi="Times New Roman" w:cs="Times New Roman"/>
          <w:spacing w:val="-2"/>
          <w:lang w:val="en-GB"/>
        </w:rPr>
        <w:t xml:space="preserve">points </w:t>
      </w:r>
      <w:r w:rsidRPr="004D442D">
        <w:rPr>
          <w:rFonts w:ascii="Times New Roman" w:hAnsi="Times New Roman" w:cs="Times New Roman"/>
          <w:spacing w:val="-2"/>
          <w:lang w:val="en-GB"/>
        </w:rPr>
        <w:t xml:space="preserve">1, 2 or 3 above as a person involved in the </w:t>
      </w:r>
      <w:r w:rsidR="001A3FC3" w:rsidRPr="004D442D">
        <w:rPr>
          <w:rFonts w:ascii="Times New Roman" w:hAnsi="Times New Roman" w:cs="Times New Roman"/>
          <w:spacing w:val="-2"/>
          <w:lang w:val="en-GB"/>
        </w:rPr>
        <w:t>obtaining</w:t>
      </w:r>
      <w:r w:rsidRPr="004D442D">
        <w:rPr>
          <w:rFonts w:ascii="Times New Roman" w:hAnsi="Times New Roman" w:cs="Times New Roman"/>
          <w:spacing w:val="-2"/>
          <w:lang w:val="en-GB"/>
        </w:rPr>
        <w:t xml:space="preserve">, production or distribution of a reproduction or imitation of the work or as a person involved in the provision of </w:t>
      </w:r>
      <w:r w:rsidR="00AB5E94" w:rsidRPr="004D442D">
        <w:rPr>
          <w:rFonts w:ascii="Times New Roman" w:hAnsi="Times New Roman" w:cs="Times New Roman"/>
          <w:spacing w:val="-2"/>
          <w:lang w:val="en-GB"/>
        </w:rPr>
        <w:t>services that</w:t>
      </w:r>
      <w:r w:rsidRPr="004D442D">
        <w:rPr>
          <w:rFonts w:ascii="Times New Roman" w:hAnsi="Times New Roman" w:cs="Times New Roman"/>
          <w:spacing w:val="-2"/>
          <w:lang w:val="en-GB"/>
        </w:rPr>
        <w:t xml:space="preserve"> infringe the author</w:t>
      </w:r>
      <w:r w:rsidR="00076219" w:rsidRPr="004D442D">
        <w:rPr>
          <w:rFonts w:ascii="Times New Roman" w:hAnsi="Times New Roman" w:cs="Times New Roman"/>
          <w:spacing w:val="-2"/>
          <w:lang w:val="en-GB"/>
        </w:rPr>
        <w:t>'</w:t>
      </w:r>
      <w:r w:rsidRPr="004D442D">
        <w:rPr>
          <w:rFonts w:ascii="Times New Roman" w:hAnsi="Times New Roman" w:cs="Times New Roman"/>
          <w:spacing w:val="-2"/>
          <w:lang w:val="en-GB"/>
        </w:rPr>
        <w:t>s right, or that expose it to danger;</w:t>
      </w:r>
      <w:r w:rsidR="003D5F09" w:rsidRPr="004D442D">
        <w:rPr>
          <w:rFonts w:ascii="Times New Roman" w:hAnsi="Times New Roman" w:cs="Times New Roman"/>
          <w:spacing w:val="-2"/>
          <w:lang w:val="en-GB"/>
        </w:rPr>
        <w:t xml:space="preserve"> or</w:t>
      </w:r>
    </w:p>
    <w:p w14:paraId="2DAE9D31" w14:textId="73EF6942" w:rsidR="003D5F09" w:rsidRPr="004D442D" w:rsidRDefault="001D7A13" w:rsidP="004D442D">
      <w:pPr>
        <w:pStyle w:val="Prosttext"/>
        <w:numPr>
          <w:ilvl w:val="0"/>
          <w:numId w:val="6"/>
        </w:numPr>
        <w:spacing w:before="120"/>
        <w:ind w:hanging="278"/>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Is a person liable pursuant to </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24 </w:t>
      </w:r>
      <w:r w:rsidR="008A28F3" w:rsidRPr="004D442D">
        <w:rPr>
          <w:rFonts w:ascii="Times New Roman" w:hAnsi="Times New Roman" w:cs="Times New Roman"/>
          <w:spacing w:val="-2"/>
          <w:lang w:val="en-GB"/>
        </w:rPr>
        <w:t xml:space="preserve">paragraph </w:t>
      </w:r>
      <w:r w:rsidR="00D444AB" w:rsidRPr="004D442D">
        <w:rPr>
          <w:rFonts w:ascii="Times New Roman" w:hAnsi="Times New Roman" w:cs="Times New Roman"/>
          <w:spacing w:val="-2"/>
          <w:lang w:val="en-GB"/>
        </w:rPr>
        <w:t>6</w:t>
      </w:r>
      <w:r w:rsidRPr="004D442D">
        <w:rPr>
          <w:rFonts w:ascii="Times New Roman" w:hAnsi="Times New Roman" w:cs="Times New Roman"/>
          <w:spacing w:val="-2"/>
          <w:lang w:val="en-GB"/>
        </w:rPr>
        <w:t xml:space="preserve"> or </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25 </w:t>
      </w:r>
      <w:r w:rsidR="008A28F3" w:rsidRPr="004D442D">
        <w:rPr>
          <w:rFonts w:ascii="Times New Roman" w:hAnsi="Times New Roman" w:cs="Times New Roman"/>
          <w:spacing w:val="-2"/>
          <w:lang w:val="en-GB"/>
        </w:rPr>
        <w:t xml:space="preserve">paragraph </w:t>
      </w:r>
      <w:proofErr w:type="gramStart"/>
      <w:r w:rsidR="00D444AB" w:rsidRPr="004D442D">
        <w:rPr>
          <w:rFonts w:ascii="Times New Roman" w:hAnsi="Times New Roman" w:cs="Times New Roman"/>
          <w:spacing w:val="-2"/>
          <w:lang w:val="en-GB"/>
        </w:rPr>
        <w:t>2</w:t>
      </w:r>
      <w:r w:rsidR="003D5F09" w:rsidRPr="004D442D">
        <w:rPr>
          <w:rFonts w:ascii="Times New Roman" w:hAnsi="Times New Roman" w:cs="Times New Roman"/>
          <w:spacing w:val="-2"/>
          <w:lang w:val="en-GB"/>
        </w:rPr>
        <w:t>.</w:t>
      </w:r>
      <w:proofErr w:type="gramEnd"/>
    </w:p>
    <w:p w14:paraId="1ED123DD" w14:textId="3A01C35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912EC3" w:rsidRPr="004D442D">
        <w:rPr>
          <w:rFonts w:ascii="Times New Roman" w:hAnsi="Times New Roman" w:cs="Times New Roman"/>
          <w:lang w:val="en-GB"/>
        </w:rPr>
        <w:tab/>
      </w:r>
      <w:r w:rsidR="009F219D">
        <w:rPr>
          <w:rFonts w:ascii="Times New Roman" w:hAnsi="Times New Roman" w:cs="Times New Roman"/>
          <w:lang w:val="en-GB"/>
        </w:rPr>
        <w:t>r</w:t>
      </w:r>
      <w:r w:rsidR="00B776A4" w:rsidRPr="004D442D">
        <w:rPr>
          <w:rFonts w:ascii="Times New Roman" w:hAnsi="Times New Roman" w:cs="Times New Roman"/>
          <w:lang w:val="en-GB"/>
        </w:rPr>
        <w:t>emedying</w:t>
      </w:r>
      <w:r w:rsidR="004A240F" w:rsidRPr="004D442D">
        <w:rPr>
          <w:rFonts w:ascii="Times New Roman" w:hAnsi="Times New Roman" w:cs="Times New Roman"/>
          <w:lang w:val="en-GB"/>
        </w:rPr>
        <w:t xml:space="preserve"> the consequences of the infringement of his</w:t>
      </w:r>
      <w:r w:rsidR="00372700" w:rsidRPr="004D442D">
        <w:rPr>
          <w:rFonts w:ascii="Times New Roman" w:hAnsi="Times New Roman" w:cs="Times New Roman"/>
          <w:lang w:val="en-GB"/>
        </w:rPr>
        <w:t>/her</w:t>
      </w:r>
      <w:r w:rsidR="004A240F" w:rsidRPr="004D442D">
        <w:rPr>
          <w:rFonts w:ascii="Times New Roman" w:hAnsi="Times New Roman" w:cs="Times New Roman"/>
          <w:lang w:val="en-GB"/>
        </w:rPr>
        <w:t xml:space="preserve"> right, </w:t>
      </w:r>
      <w:r w:rsidR="00524782" w:rsidRPr="004D442D">
        <w:rPr>
          <w:rFonts w:ascii="Times New Roman" w:hAnsi="Times New Roman" w:cs="Times New Roman"/>
          <w:lang w:val="en-GB"/>
        </w:rPr>
        <w:t>including, but not limited to:</w:t>
      </w:r>
    </w:p>
    <w:p w14:paraId="58599E90" w14:textId="764800A1"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r>
      <w:r w:rsidR="006D3372" w:rsidRPr="004D442D">
        <w:rPr>
          <w:rFonts w:ascii="Times New Roman" w:hAnsi="Times New Roman" w:cs="Times New Roman"/>
          <w:lang w:val="en-GB"/>
        </w:rPr>
        <w:t>recall</w:t>
      </w:r>
      <w:r w:rsidR="00524782" w:rsidRPr="004D442D">
        <w:rPr>
          <w:rFonts w:ascii="Times New Roman" w:hAnsi="Times New Roman" w:cs="Times New Roman"/>
          <w:lang w:val="en-GB"/>
        </w:rPr>
        <w:t xml:space="preserve"> of the illicitly made reproduction or imitation of the work, or the device, product or </w:t>
      </w:r>
      <w:r w:rsidR="00B946C4" w:rsidRPr="004D442D">
        <w:rPr>
          <w:rFonts w:ascii="Times New Roman" w:hAnsi="Times New Roman" w:cs="Times New Roman"/>
          <w:lang w:val="en-GB"/>
        </w:rPr>
        <w:t>component</w:t>
      </w:r>
      <w:r w:rsidR="00524782"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524782"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524782" w:rsidRPr="004D442D">
        <w:rPr>
          <w:rFonts w:ascii="Times New Roman" w:hAnsi="Times New Roman" w:cs="Times New Roman"/>
          <w:lang w:val="en-GB"/>
        </w:rPr>
        <w:t xml:space="preserve"> from </w:t>
      </w:r>
      <w:r w:rsidR="00A73501" w:rsidRPr="004D442D">
        <w:rPr>
          <w:rFonts w:ascii="Times New Roman" w:hAnsi="Times New Roman" w:cs="Times New Roman"/>
          <w:lang w:val="en-GB"/>
        </w:rPr>
        <w:t xml:space="preserve">channels of </w:t>
      </w:r>
      <w:r w:rsidR="00F422E7" w:rsidRPr="004D442D">
        <w:rPr>
          <w:rFonts w:ascii="Times New Roman" w:hAnsi="Times New Roman" w:cs="Times New Roman"/>
          <w:lang w:val="en-GB"/>
        </w:rPr>
        <w:t xml:space="preserve">commerce </w:t>
      </w:r>
      <w:r w:rsidR="00524782" w:rsidRPr="004D442D">
        <w:rPr>
          <w:rFonts w:ascii="Times New Roman" w:hAnsi="Times New Roman" w:cs="Times New Roman"/>
          <w:lang w:val="en-GB"/>
        </w:rPr>
        <w:t xml:space="preserve">or </w:t>
      </w:r>
      <w:r w:rsidR="00D90CCD" w:rsidRPr="004D442D">
        <w:rPr>
          <w:rFonts w:ascii="Times New Roman" w:hAnsi="Times New Roman" w:cs="Times New Roman"/>
          <w:lang w:val="en-GB"/>
        </w:rPr>
        <w:t xml:space="preserve">any other </w:t>
      </w:r>
      <w:r w:rsidR="00F422E7" w:rsidRPr="004D442D">
        <w:rPr>
          <w:rFonts w:ascii="Times New Roman" w:hAnsi="Times New Roman" w:cs="Times New Roman"/>
          <w:lang w:val="en-GB"/>
        </w:rPr>
        <w:t>use</w:t>
      </w:r>
      <w:r w:rsidR="00524782" w:rsidRPr="004D442D">
        <w:rPr>
          <w:rFonts w:ascii="Times New Roman" w:hAnsi="Times New Roman" w:cs="Times New Roman"/>
          <w:lang w:val="en-GB"/>
        </w:rPr>
        <w:t>;</w:t>
      </w:r>
    </w:p>
    <w:p w14:paraId="0124ECE2" w14:textId="7DDB3B6D"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r>
      <w:r w:rsidR="00A73501" w:rsidRPr="004D442D">
        <w:rPr>
          <w:rFonts w:ascii="Times New Roman" w:hAnsi="Times New Roman" w:cs="Times New Roman"/>
          <w:lang w:val="en-GB"/>
        </w:rPr>
        <w:t xml:space="preserve">definitive </w:t>
      </w:r>
      <w:r w:rsidR="00403EC8" w:rsidRPr="004D442D">
        <w:rPr>
          <w:rFonts w:ascii="Times New Roman" w:hAnsi="Times New Roman" w:cs="Times New Roman"/>
          <w:lang w:val="en-GB"/>
        </w:rPr>
        <w:t>re</w:t>
      </w:r>
      <w:r w:rsidR="00A73501" w:rsidRPr="004D442D">
        <w:rPr>
          <w:rFonts w:ascii="Times New Roman" w:hAnsi="Times New Roman" w:cs="Times New Roman"/>
          <w:lang w:val="en-GB"/>
        </w:rPr>
        <w:t>moval</w:t>
      </w:r>
      <w:r w:rsidR="00524782" w:rsidRPr="004D442D">
        <w:rPr>
          <w:rFonts w:ascii="Times New Roman" w:hAnsi="Times New Roman" w:cs="Times New Roman"/>
          <w:lang w:val="en-GB"/>
        </w:rPr>
        <w:t xml:space="preserve"> from </w:t>
      </w:r>
      <w:r w:rsidR="00A73501" w:rsidRPr="004D442D">
        <w:rPr>
          <w:rFonts w:ascii="Times New Roman" w:hAnsi="Times New Roman" w:cs="Times New Roman"/>
          <w:lang w:val="en-GB"/>
        </w:rPr>
        <w:t xml:space="preserve">channels of </w:t>
      </w:r>
      <w:r w:rsidR="00F422E7" w:rsidRPr="004D442D">
        <w:rPr>
          <w:rFonts w:ascii="Times New Roman" w:hAnsi="Times New Roman" w:cs="Times New Roman"/>
          <w:lang w:val="en-GB"/>
        </w:rPr>
        <w:t>commerce</w:t>
      </w:r>
      <w:r w:rsidR="00D90CCD" w:rsidRPr="004D442D">
        <w:rPr>
          <w:rFonts w:ascii="Times New Roman" w:hAnsi="Times New Roman" w:cs="Times New Roman"/>
          <w:lang w:val="en-GB"/>
        </w:rPr>
        <w:t>,</w:t>
      </w:r>
      <w:r w:rsidR="00524782" w:rsidRPr="004D442D">
        <w:rPr>
          <w:rFonts w:ascii="Times New Roman" w:hAnsi="Times New Roman" w:cs="Times New Roman"/>
          <w:lang w:val="en-GB"/>
        </w:rPr>
        <w:t xml:space="preserve"> and destruction</w:t>
      </w:r>
      <w:r w:rsidR="00D90CCD" w:rsidRPr="004D442D">
        <w:rPr>
          <w:rFonts w:ascii="Times New Roman" w:hAnsi="Times New Roman" w:cs="Times New Roman"/>
          <w:lang w:val="en-GB"/>
        </w:rPr>
        <w:t>,</w:t>
      </w:r>
      <w:r w:rsidR="00524782" w:rsidRPr="004D442D">
        <w:rPr>
          <w:rFonts w:ascii="Times New Roman" w:hAnsi="Times New Roman" w:cs="Times New Roman"/>
          <w:lang w:val="en-GB"/>
        </w:rPr>
        <w:t xml:space="preserve"> of the illicitly made reproduction or imitation of the work, or the device, product or </w:t>
      </w:r>
      <w:r w:rsidR="00B946C4" w:rsidRPr="004D442D">
        <w:rPr>
          <w:rFonts w:ascii="Times New Roman" w:hAnsi="Times New Roman" w:cs="Times New Roman"/>
          <w:lang w:val="en-GB"/>
        </w:rPr>
        <w:t>component</w:t>
      </w:r>
      <w:r w:rsidR="00524782"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524782"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524782" w:rsidRPr="004D442D">
        <w:rPr>
          <w:rFonts w:ascii="Times New Roman" w:hAnsi="Times New Roman" w:cs="Times New Roman"/>
          <w:lang w:val="en-GB"/>
        </w:rPr>
        <w:t>;</w:t>
      </w:r>
    </w:p>
    <w:p w14:paraId="00A0432B" w14:textId="7E4773A1"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lastRenderedPageBreak/>
        <w:t>3.</w:t>
      </w:r>
      <w:r w:rsidRPr="004D442D">
        <w:rPr>
          <w:rFonts w:ascii="Times New Roman" w:hAnsi="Times New Roman" w:cs="Times New Roman"/>
          <w:lang w:val="en-GB"/>
        </w:rPr>
        <w:tab/>
      </w:r>
      <w:r w:rsidR="00524782" w:rsidRPr="004D442D">
        <w:rPr>
          <w:rFonts w:ascii="Times New Roman" w:hAnsi="Times New Roman" w:cs="Times New Roman"/>
          <w:lang w:val="en-GB"/>
        </w:rPr>
        <w:t xml:space="preserve">destruction of the illicitly made reproduction or imitation of the work, or the device, product or </w:t>
      </w:r>
      <w:r w:rsidR="00B946C4" w:rsidRPr="004D442D">
        <w:rPr>
          <w:rFonts w:ascii="Times New Roman" w:hAnsi="Times New Roman" w:cs="Times New Roman"/>
          <w:lang w:val="en-GB"/>
        </w:rPr>
        <w:t>component</w:t>
      </w:r>
      <w:r w:rsidR="00524782"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524782"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524782" w:rsidRPr="004D442D">
        <w:rPr>
          <w:rFonts w:ascii="Times New Roman" w:hAnsi="Times New Roman" w:cs="Times New Roman"/>
          <w:lang w:val="en-GB"/>
        </w:rPr>
        <w:t>;</w:t>
      </w:r>
    </w:p>
    <w:p w14:paraId="1F3D6A6B" w14:textId="2DD45E15"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r>
      <w:r w:rsidR="00D444AB" w:rsidRPr="004D442D">
        <w:rPr>
          <w:rFonts w:ascii="Times New Roman" w:hAnsi="Times New Roman" w:cs="Times New Roman"/>
          <w:lang w:val="en-GB"/>
        </w:rPr>
        <w:t>d</w:t>
      </w:r>
      <w:r w:rsidR="00524782" w:rsidRPr="004D442D">
        <w:rPr>
          <w:rFonts w:ascii="Times New Roman" w:hAnsi="Times New Roman" w:cs="Times New Roman"/>
          <w:lang w:val="en-GB"/>
        </w:rPr>
        <w:t xml:space="preserve">estruction or </w:t>
      </w:r>
      <w:r w:rsidR="009878FF" w:rsidRPr="004D442D">
        <w:rPr>
          <w:rFonts w:ascii="Times New Roman" w:hAnsi="Times New Roman" w:cs="Times New Roman"/>
          <w:lang w:val="en-GB"/>
        </w:rPr>
        <w:t xml:space="preserve">removal of the materials and tools used exclusively or for the most part for producing the illicitly made reproduction or imitation of the work, or the device, product or </w:t>
      </w:r>
      <w:r w:rsidR="00B946C4" w:rsidRPr="004D442D">
        <w:rPr>
          <w:rFonts w:ascii="Times New Roman" w:hAnsi="Times New Roman" w:cs="Times New Roman"/>
          <w:lang w:val="en-GB"/>
        </w:rPr>
        <w:t>component</w:t>
      </w:r>
      <w:r w:rsidR="009878FF" w:rsidRPr="004D442D">
        <w:rPr>
          <w:rFonts w:ascii="Times New Roman" w:hAnsi="Times New Roman" w:cs="Times New Roman"/>
          <w:lang w:val="en-GB"/>
        </w:rPr>
        <w:t xml:space="preserve"> referred to in </w:t>
      </w:r>
      <w:r w:rsidR="00E80C4B">
        <w:rPr>
          <w:rFonts w:ascii="Times New Roman" w:hAnsi="Times New Roman" w:cs="Times New Roman"/>
          <w:lang w:val="en-GB"/>
        </w:rPr>
        <w:t>Section</w:t>
      </w:r>
      <w:r w:rsidR="009878FF"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D444AB" w:rsidRPr="004D442D">
        <w:rPr>
          <w:rFonts w:ascii="Times New Roman" w:hAnsi="Times New Roman" w:cs="Times New Roman"/>
          <w:lang w:val="en-GB"/>
        </w:rPr>
        <w:t>2</w:t>
      </w:r>
      <w:r w:rsidR="009878FF" w:rsidRPr="004D442D">
        <w:rPr>
          <w:rFonts w:ascii="Times New Roman" w:hAnsi="Times New Roman" w:cs="Times New Roman"/>
          <w:lang w:val="en-GB"/>
        </w:rPr>
        <w:t>;</w:t>
      </w:r>
    </w:p>
    <w:p w14:paraId="122846C7" w14:textId="1E4BDEAD"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912EC3" w:rsidRPr="004D442D">
        <w:rPr>
          <w:rFonts w:ascii="Times New Roman" w:hAnsi="Times New Roman" w:cs="Times New Roman"/>
          <w:lang w:val="en-GB"/>
        </w:rPr>
        <w:tab/>
      </w:r>
      <w:r w:rsidR="009F219D">
        <w:rPr>
          <w:rFonts w:ascii="Times New Roman" w:hAnsi="Times New Roman" w:cs="Times New Roman"/>
          <w:lang w:val="en-GB"/>
        </w:rPr>
        <w:t>a</w:t>
      </w:r>
      <w:r w:rsidR="00B776A4" w:rsidRPr="004D442D">
        <w:rPr>
          <w:rFonts w:ascii="Times New Roman" w:hAnsi="Times New Roman" w:cs="Times New Roman"/>
          <w:lang w:val="en-GB"/>
        </w:rPr>
        <w:t>dequate</w:t>
      </w:r>
      <w:r w:rsidR="009878FF" w:rsidRPr="004D442D">
        <w:rPr>
          <w:rFonts w:ascii="Times New Roman" w:hAnsi="Times New Roman" w:cs="Times New Roman"/>
          <w:lang w:val="en-GB"/>
        </w:rPr>
        <w:t xml:space="preserve"> satisfaction for the non-financial damage, in particular, in the form of:</w:t>
      </w:r>
    </w:p>
    <w:p w14:paraId="2E2FF874"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 xml:space="preserve">1. </w:t>
      </w:r>
      <w:r w:rsidR="00D444AB" w:rsidRPr="004D442D">
        <w:rPr>
          <w:rFonts w:ascii="Times New Roman" w:hAnsi="Times New Roman" w:cs="Times New Roman"/>
          <w:lang w:val="en-GB"/>
        </w:rPr>
        <w:t xml:space="preserve">an </w:t>
      </w:r>
      <w:r w:rsidR="009878FF" w:rsidRPr="004D442D">
        <w:rPr>
          <w:rFonts w:ascii="Times New Roman" w:hAnsi="Times New Roman" w:cs="Times New Roman"/>
          <w:lang w:val="en-GB"/>
        </w:rPr>
        <w:t>apology</w:t>
      </w:r>
    </w:p>
    <w:p w14:paraId="015B4629" w14:textId="77777777" w:rsidR="00F87394" w:rsidRPr="004D442D" w:rsidRDefault="00F87394" w:rsidP="004D442D">
      <w:pPr>
        <w:pStyle w:val="Prosttext"/>
        <w:spacing w:before="120"/>
        <w:ind w:left="709" w:hanging="283"/>
        <w:jc w:val="both"/>
        <w:rPr>
          <w:rFonts w:ascii="Times New Roman" w:hAnsi="Times New Roman" w:cs="Times New Roman"/>
          <w:b/>
          <w:bCs/>
          <w:lang w:val="en-GB"/>
        </w:rPr>
      </w:pPr>
      <w:r w:rsidRPr="004D442D">
        <w:rPr>
          <w:rFonts w:ascii="Times New Roman" w:hAnsi="Times New Roman" w:cs="Times New Roman"/>
          <w:lang w:val="en-GB"/>
        </w:rPr>
        <w:t xml:space="preserve">2. </w:t>
      </w:r>
      <w:r w:rsidR="00225C96" w:rsidRPr="004D442D">
        <w:rPr>
          <w:rFonts w:ascii="Times New Roman" w:hAnsi="Times New Roman" w:cs="Times New Roman"/>
          <w:lang w:val="en-GB"/>
        </w:rPr>
        <w:t>pecuniary satisfaction, if any other satisfaction proves unsatisfactory;</w:t>
      </w:r>
      <w:r w:rsidR="009878FF" w:rsidRPr="004D442D">
        <w:rPr>
          <w:rFonts w:ascii="Times New Roman" w:hAnsi="Times New Roman" w:cs="Times New Roman"/>
          <w:lang w:val="en-GB"/>
        </w:rPr>
        <w:t xml:space="preserve"> the amount of the </w:t>
      </w:r>
      <w:r w:rsidR="00225C96" w:rsidRPr="004D442D">
        <w:rPr>
          <w:rFonts w:ascii="Times New Roman" w:hAnsi="Times New Roman" w:cs="Times New Roman"/>
          <w:lang w:val="en-GB"/>
        </w:rPr>
        <w:t>pecuniary</w:t>
      </w:r>
      <w:r w:rsidR="009878FF" w:rsidRPr="004D442D">
        <w:rPr>
          <w:rFonts w:ascii="Times New Roman" w:hAnsi="Times New Roman" w:cs="Times New Roman"/>
          <w:lang w:val="en-GB"/>
        </w:rPr>
        <w:t xml:space="preserve"> satisfaction shall be determined by a court</w:t>
      </w:r>
      <w:r w:rsidR="00376FD8" w:rsidRPr="004D442D">
        <w:rPr>
          <w:rFonts w:ascii="Times New Roman" w:hAnsi="Times New Roman" w:cs="Times New Roman"/>
          <w:lang w:val="en-GB"/>
        </w:rPr>
        <w:t>,</w:t>
      </w:r>
      <w:r w:rsidR="009878FF" w:rsidRPr="004D442D">
        <w:rPr>
          <w:rFonts w:ascii="Times New Roman" w:hAnsi="Times New Roman" w:cs="Times New Roman"/>
          <w:lang w:val="en-GB"/>
        </w:rPr>
        <w:t xml:space="preserve"> which </w:t>
      </w:r>
      <w:r w:rsidR="00225C96" w:rsidRPr="004D442D">
        <w:rPr>
          <w:rFonts w:ascii="Times New Roman" w:hAnsi="Times New Roman" w:cs="Times New Roman"/>
          <w:lang w:val="en-GB"/>
        </w:rPr>
        <w:t>shall</w:t>
      </w:r>
      <w:r w:rsidR="009878FF" w:rsidRPr="004D442D">
        <w:rPr>
          <w:rFonts w:ascii="Times New Roman" w:hAnsi="Times New Roman" w:cs="Times New Roman"/>
          <w:lang w:val="en-GB"/>
        </w:rPr>
        <w:t xml:space="preserve"> </w:t>
      </w:r>
      <w:proofErr w:type="gramStart"/>
      <w:r w:rsidR="009878FF" w:rsidRPr="004D442D">
        <w:rPr>
          <w:rFonts w:ascii="Times New Roman" w:hAnsi="Times New Roman" w:cs="Times New Roman"/>
          <w:lang w:val="en-GB"/>
        </w:rPr>
        <w:t>take into account</w:t>
      </w:r>
      <w:proofErr w:type="gramEnd"/>
      <w:r w:rsidR="009878FF" w:rsidRPr="004D442D">
        <w:rPr>
          <w:rFonts w:ascii="Times New Roman" w:hAnsi="Times New Roman" w:cs="Times New Roman"/>
          <w:lang w:val="en-GB"/>
        </w:rPr>
        <w:t xml:space="preserve">, </w:t>
      </w:r>
      <w:r w:rsidR="00225C96" w:rsidRPr="004D442D">
        <w:rPr>
          <w:rFonts w:ascii="Times New Roman" w:hAnsi="Times New Roman" w:cs="Times New Roman"/>
          <w:lang w:val="en-GB"/>
        </w:rPr>
        <w:t>in particular</w:t>
      </w:r>
      <w:r w:rsidR="009878FF" w:rsidRPr="004D442D">
        <w:rPr>
          <w:rFonts w:ascii="Times New Roman" w:hAnsi="Times New Roman" w:cs="Times New Roman"/>
          <w:lang w:val="en-GB"/>
        </w:rPr>
        <w:t xml:space="preserve">, the gravity of the damage incurred and the circumstances </w:t>
      </w:r>
      <w:r w:rsidR="00225C96" w:rsidRPr="004D442D">
        <w:rPr>
          <w:rFonts w:ascii="Times New Roman" w:hAnsi="Times New Roman" w:cs="Times New Roman"/>
          <w:lang w:val="en-GB"/>
        </w:rPr>
        <w:t>in</w:t>
      </w:r>
      <w:r w:rsidR="009878FF" w:rsidRPr="004D442D">
        <w:rPr>
          <w:rFonts w:ascii="Times New Roman" w:hAnsi="Times New Roman" w:cs="Times New Roman"/>
          <w:lang w:val="en-GB"/>
        </w:rPr>
        <w:t xml:space="preserve"> which the infringement of the right occurred; this shall not preclude an </w:t>
      </w:r>
      <w:r w:rsidR="00BD4104" w:rsidRPr="004D442D">
        <w:rPr>
          <w:rFonts w:ascii="Times New Roman" w:hAnsi="Times New Roman" w:cs="Times New Roman"/>
          <w:lang w:val="en-GB"/>
        </w:rPr>
        <w:t>agreement to settle mutual obligations</w:t>
      </w:r>
      <w:r w:rsidR="00225C96" w:rsidRPr="004D442D">
        <w:rPr>
          <w:rFonts w:ascii="Times New Roman" w:hAnsi="Times New Roman" w:cs="Times New Roman"/>
          <w:lang w:val="en-GB"/>
        </w:rPr>
        <w:t>;</w:t>
      </w:r>
    </w:p>
    <w:p w14:paraId="259F3DB8" w14:textId="251BD003"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f) </w:t>
      </w:r>
      <w:r w:rsidR="00D6591D" w:rsidRPr="004D442D">
        <w:rPr>
          <w:rFonts w:ascii="Times New Roman" w:hAnsi="Times New Roman" w:cs="Times New Roman"/>
          <w:lang w:val="en-GB"/>
        </w:rPr>
        <w:tab/>
      </w:r>
      <w:r w:rsidR="009F219D">
        <w:rPr>
          <w:rFonts w:ascii="Times New Roman" w:hAnsi="Times New Roman" w:cs="Times New Roman"/>
          <w:lang w:val="en-GB"/>
        </w:rPr>
        <w:t>a</w:t>
      </w:r>
      <w:r w:rsidR="00680266" w:rsidRPr="004D442D">
        <w:rPr>
          <w:rFonts w:ascii="Times New Roman" w:hAnsi="Times New Roman" w:cs="Times New Roman"/>
          <w:lang w:val="en-GB"/>
        </w:rPr>
        <w:t xml:space="preserve"> b</w:t>
      </w:r>
      <w:r w:rsidR="00694C8B" w:rsidRPr="004D442D">
        <w:rPr>
          <w:rFonts w:ascii="Times New Roman" w:hAnsi="Times New Roman" w:cs="Times New Roman"/>
          <w:lang w:val="en-GB"/>
        </w:rPr>
        <w:t>an</w:t>
      </w:r>
      <w:r w:rsidR="00225C96" w:rsidRPr="004D442D">
        <w:rPr>
          <w:rFonts w:ascii="Times New Roman" w:hAnsi="Times New Roman" w:cs="Times New Roman"/>
          <w:lang w:val="en-GB"/>
        </w:rPr>
        <w:t xml:space="preserve"> on the provision of the service used by third parties to infringe the author</w:t>
      </w:r>
      <w:r w:rsidR="00076219" w:rsidRPr="004D442D">
        <w:rPr>
          <w:rFonts w:ascii="Times New Roman" w:hAnsi="Times New Roman" w:cs="Times New Roman"/>
          <w:lang w:val="en-GB"/>
        </w:rPr>
        <w:t>'</w:t>
      </w:r>
      <w:r w:rsidR="00225C96" w:rsidRPr="004D442D">
        <w:rPr>
          <w:rFonts w:ascii="Times New Roman" w:hAnsi="Times New Roman" w:cs="Times New Roman"/>
          <w:lang w:val="en-GB"/>
        </w:rPr>
        <w:t>s right or expose</w:t>
      </w:r>
      <w:r w:rsidR="00E3674D" w:rsidRPr="004D442D">
        <w:rPr>
          <w:rFonts w:ascii="Times New Roman" w:hAnsi="Times New Roman" w:cs="Times New Roman"/>
          <w:lang w:val="en-GB"/>
        </w:rPr>
        <w:t xml:space="preserve"> </w:t>
      </w:r>
      <w:r w:rsidR="00225C96" w:rsidRPr="004D442D">
        <w:rPr>
          <w:rFonts w:ascii="Times New Roman" w:hAnsi="Times New Roman" w:cs="Times New Roman"/>
          <w:lang w:val="en-GB"/>
        </w:rPr>
        <w:t>it to danger</w:t>
      </w:r>
      <w:r w:rsidRPr="004D442D">
        <w:rPr>
          <w:rFonts w:ascii="Times New Roman" w:hAnsi="Times New Roman" w:cs="Times New Roman"/>
          <w:lang w:val="en-GB"/>
        </w:rPr>
        <w:t>.</w:t>
      </w:r>
    </w:p>
    <w:p w14:paraId="690F7B1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225C96" w:rsidRPr="004D442D">
        <w:rPr>
          <w:rFonts w:ascii="Times New Roman" w:hAnsi="Times New Roman" w:cs="Times New Roman"/>
          <w:lang w:val="en-GB"/>
        </w:rPr>
        <w:t xml:space="preserve">The measures under </w:t>
      </w:r>
      <w:r w:rsidR="008A28F3" w:rsidRPr="004D442D">
        <w:rPr>
          <w:rFonts w:ascii="Times New Roman" w:hAnsi="Times New Roman" w:cs="Times New Roman"/>
          <w:lang w:val="en-GB"/>
        </w:rPr>
        <w:t xml:space="preserve">paragraph </w:t>
      </w:r>
      <w:r w:rsidR="00680266" w:rsidRPr="004D442D">
        <w:rPr>
          <w:rFonts w:ascii="Times New Roman" w:hAnsi="Times New Roman" w:cs="Times New Roman"/>
          <w:lang w:val="en-GB"/>
        </w:rPr>
        <w:t xml:space="preserve">1 </w:t>
      </w:r>
      <w:r w:rsidR="008A28F3" w:rsidRPr="004D442D">
        <w:rPr>
          <w:rFonts w:ascii="Times New Roman" w:hAnsi="Times New Roman" w:cs="Times New Roman"/>
          <w:lang w:val="en-GB"/>
        </w:rPr>
        <w:t xml:space="preserve">letter </w:t>
      </w:r>
      <w:r w:rsidR="00F422E7" w:rsidRPr="004D442D">
        <w:rPr>
          <w:rFonts w:ascii="Times New Roman" w:hAnsi="Times New Roman" w:cs="Times New Roman"/>
          <w:lang w:val="en-GB"/>
        </w:rPr>
        <w:t>(</w:t>
      </w:r>
      <w:r w:rsidR="00225C96" w:rsidRPr="004D442D">
        <w:rPr>
          <w:rFonts w:ascii="Times New Roman" w:hAnsi="Times New Roman" w:cs="Times New Roman"/>
          <w:lang w:val="en-GB"/>
        </w:rPr>
        <w:t xml:space="preserve">d) </w:t>
      </w:r>
      <w:r w:rsidR="006C6676" w:rsidRPr="004D442D">
        <w:rPr>
          <w:rFonts w:ascii="Times New Roman" w:hAnsi="Times New Roman" w:cs="Times New Roman"/>
          <w:lang w:val="en-GB"/>
        </w:rPr>
        <w:t xml:space="preserve">have to </w:t>
      </w:r>
      <w:r w:rsidR="00225C96" w:rsidRPr="004D442D">
        <w:rPr>
          <w:rFonts w:ascii="Times New Roman" w:hAnsi="Times New Roman" w:cs="Times New Roman"/>
          <w:lang w:val="en-GB"/>
        </w:rPr>
        <w:t xml:space="preserve">be </w:t>
      </w:r>
      <w:r w:rsidR="00403EC8" w:rsidRPr="004D442D">
        <w:rPr>
          <w:rFonts w:ascii="Times New Roman" w:hAnsi="Times New Roman" w:cs="Times New Roman"/>
          <w:lang w:val="en-GB"/>
        </w:rPr>
        <w:t>proportionate</w:t>
      </w:r>
      <w:r w:rsidR="00225C96" w:rsidRPr="004D442D">
        <w:rPr>
          <w:rFonts w:ascii="Times New Roman" w:hAnsi="Times New Roman" w:cs="Times New Roman"/>
          <w:lang w:val="en-GB"/>
        </w:rPr>
        <w:t xml:space="preserve"> to the gravity of the infringement of the right and shall be imposed with respect to the interests of third partie</w:t>
      </w:r>
      <w:r w:rsidR="006C6676" w:rsidRPr="004D442D">
        <w:rPr>
          <w:rFonts w:ascii="Times New Roman" w:hAnsi="Times New Roman" w:cs="Times New Roman"/>
          <w:lang w:val="en-GB"/>
        </w:rPr>
        <w:t xml:space="preserve">s </w:t>
      </w:r>
      <w:r w:rsidR="00A92F05" w:rsidRPr="004D442D">
        <w:rPr>
          <w:rFonts w:ascii="Times New Roman" w:hAnsi="Times New Roman" w:cs="Times New Roman"/>
          <w:lang w:val="en-GB"/>
        </w:rPr>
        <w:t>particularly consumers</w:t>
      </w:r>
      <w:r w:rsidR="00225C96" w:rsidRPr="004D442D">
        <w:rPr>
          <w:rFonts w:ascii="Times New Roman" w:hAnsi="Times New Roman" w:cs="Times New Roman"/>
          <w:lang w:val="en-GB"/>
        </w:rPr>
        <w:t xml:space="preserve"> and persons acting in good faith</w:t>
      </w:r>
      <w:r w:rsidRPr="004D442D">
        <w:rPr>
          <w:rFonts w:ascii="Times New Roman" w:hAnsi="Times New Roman" w:cs="Times New Roman"/>
          <w:lang w:val="en-GB"/>
        </w:rPr>
        <w:t>.</w:t>
      </w:r>
    </w:p>
    <w:p w14:paraId="11F3359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b/>
          <w:bCs/>
          <w:lang w:val="en-GB"/>
        </w:rPr>
        <w:t xml:space="preserve"> </w:t>
      </w:r>
      <w:r w:rsidR="00225C96" w:rsidRPr="004D442D">
        <w:rPr>
          <w:rFonts w:ascii="Times New Roman" w:hAnsi="Times New Roman" w:cs="Times New Roman"/>
          <w:lang w:val="en-GB"/>
        </w:rPr>
        <w:t>The court may recognise in its judgment the right of the author</w:t>
      </w:r>
      <w:r w:rsidR="002D6EE4" w:rsidRPr="004D442D">
        <w:rPr>
          <w:rFonts w:ascii="Times New Roman" w:hAnsi="Times New Roman" w:cs="Times New Roman"/>
          <w:lang w:val="en-GB"/>
        </w:rPr>
        <w:t>,</w:t>
      </w:r>
      <w:r w:rsidR="00225C96" w:rsidRPr="004D442D">
        <w:rPr>
          <w:rFonts w:ascii="Times New Roman" w:hAnsi="Times New Roman" w:cs="Times New Roman"/>
          <w:lang w:val="en-GB"/>
        </w:rPr>
        <w:t xml:space="preserve"> whose claim has been acquitted</w:t>
      </w:r>
      <w:r w:rsidR="002D6EE4" w:rsidRPr="004D442D">
        <w:rPr>
          <w:rFonts w:ascii="Times New Roman" w:hAnsi="Times New Roman" w:cs="Times New Roman"/>
          <w:lang w:val="en-GB"/>
        </w:rPr>
        <w:t>,</w:t>
      </w:r>
      <w:r w:rsidR="00225C96" w:rsidRPr="004D442D">
        <w:rPr>
          <w:rFonts w:ascii="Times New Roman" w:hAnsi="Times New Roman" w:cs="Times New Roman"/>
          <w:lang w:val="en-GB"/>
        </w:rPr>
        <w:t xml:space="preserve"> to </w:t>
      </w:r>
      <w:r w:rsidR="00BD4104" w:rsidRPr="004D442D">
        <w:rPr>
          <w:rFonts w:ascii="Times New Roman" w:hAnsi="Times New Roman" w:cs="Times New Roman"/>
          <w:lang w:val="en-GB"/>
        </w:rPr>
        <w:t xml:space="preserve">publicize </w:t>
      </w:r>
      <w:r w:rsidR="00225C96" w:rsidRPr="004D442D">
        <w:rPr>
          <w:rFonts w:ascii="Times New Roman" w:hAnsi="Times New Roman" w:cs="Times New Roman"/>
          <w:lang w:val="en-GB"/>
        </w:rPr>
        <w:t xml:space="preserve">the decision at the expenses of the unsuccessful party and, depending on circumstances, also determine the scope, form and </w:t>
      </w:r>
      <w:r w:rsidR="00E879CB" w:rsidRPr="004D442D">
        <w:rPr>
          <w:rFonts w:ascii="Times New Roman" w:hAnsi="Times New Roman" w:cs="Times New Roman"/>
          <w:lang w:val="en-GB"/>
        </w:rPr>
        <w:t xml:space="preserve">way </w:t>
      </w:r>
      <w:r w:rsidR="00225C96" w:rsidRPr="004D442D">
        <w:rPr>
          <w:rFonts w:ascii="Times New Roman" w:hAnsi="Times New Roman" w:cs="Times New Roman"/>
          <w:lang w:val="en-GB"/>
        </w:rPr>
        <w:t xml:space="preserve">of </w:t>
      </w:r>
      <w:r w:rsidR="008B728E" w:rsidRPr="004D442D">
        <w:rPr>
          <w:rFonts w:ascii="Times New Roman" w:hAnsi="Times New Roman" w:cs="Times New Roman"/>
          <w:lang w:val="en-GB"/>
        </w:rPr>
        <w:t xml:space="preserve">such </w:t>
      </w:r>
      <w:r w:rsidR="00BD4104" w:rsidRPr="004D442D">
        <w:rPr>
          <w:rFonts w:ascii="Times New Roman" w:hAnsi="Times New Roman" w:cs="Times New Roman"/>
          <w:lang w:val="en-GB"/>
        </w:rPr>
        <w:t>public</w:t>
      </w:r>
      <w:r w:rsidR="006C6676" w:rsidRPr="004D442D">
        <w:rPr>
          <w:rFonts w:ascii="Times New Roman" w:hAnsi="Times New Roman" w:cs="Times New Roman"/>
          <w:lang w:val="en-GB"/>
        </w:rPr>
        <w:t>ation.</w:t>
      </w:r>
      <w:r w:rsidR="008B728E" w:rsidRPr="004D442D">
        <w:rPr>
          <w:rFonts w:ascii="Times New Roman" w:hAnsi="Times New Roman" w:cs="Times New Roman"/>
          <w:lang w:val="en-GB"/>
        </w:rPr>
        <w:t xml:space="preserve"> </w:t>
      </w:r>
    </w:p>
    <w:p w14:paraId="3A5BE02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b/>
          <w:bCs/>
          <w:lang w:val="en-GB"/>
        </w:rPr>
        <w:t xml:space="preserve"> </w:t>
      </w:r>
      <w:r w:rsidR="008B728E" w:rsidRPr="004D442D">
        <w:rPr>
          <w:rFonts w:ascii="Times New Roman" w:hAnsi="Times New Roman" w:cs="Times New Roman"/>
          <w:lang w:val="en-GB"/>
        </w:rPr>
        <w:t xml:space="preserve">The </w:t>
      </w:r>
      <w:r w:rsidR="00BD4104" w:rsidRPr="004D442D">
        <w:rPr>
          <w:rFonts w:ascii="Times New Roman" w:hAnsi="Times New Roman" w:cs="Times New Roman"/>
          <w:lang w:val="en-GB"/>
        </w:rPr>
        <w:t>claim for</w:t>
      </w:r>
      <w:r w:rsidR="008B728E" w:rsidRPr="004D442D">
        <w:rPr>
          <w:rFonts w:ascii="Times New Roman" w:hAnsi="Times New Roman" w:cs="Times New Roman"/>
          <w:lang w:val="en-GB"/>
        </w:rPr>
        <w:t xml:space="preserve"> </w:t>
      </w:r>
      <w:r w:rsidR="00B93F24" w:rsidRPr="004D442D">
        <w:rPr>
          <w:rFonts w:ascii="Times New Roman" w:hAnsi="Times New Roman" w:cs="Times New Roman"/>
          <w:lang w:val="en-GB"/>
        </w:rPr>
        <w:t>damages</w:t>
      </w:r>
      <w:r w:rsidR="008B728E" w:rsidRPr="004D442D">
        <w:rPr>
          <w:rFonts w:ascii="Times New Roman" w:hAnsi="Times New Roman" w:cs="Times New Roman"/>
          <w:lang w:val="en-GB"/>
        </w:rPr>
        <w:t xml:space="preserve"> and </w:t>
      </w:r>
      <w:r w:rsidR="00BD4104" w:rsidRPr="004D442D">
        <w:rPr>
          <w:rFonts w:ascii="Times New Roman" w:hAnsi="Times New Roman" w:cs="Times New Roman"/>
          <w:lang w:val="en-GB"/>
        </w:rPr>
        <w:t>for</w:t>
      </w:r>
      <w:r w:rsidR="008B728E" w:rsidRPr="004D442D">
        <w:rPr>
          <w:rFonts w:ascii="Times New Roman" w:hAnsi="Times New Roman" w:cs="Times New Roman"/>
          <w:lang w:val="en-GB"/>
        </w:rPr>
        <w:t xml:space="preserve"> </w:t>
      </w:r>
      <w:bookmarkStart w:id="1" w:name="_GoBack"/>
      <w:r w:rsidR="008B728E" w:rsidRPr="004D442D">
        <w:rPr>
          <w:rFonts w:ascii="Times New Roman" w:hAnsi="Times New Roman" w:cs="Times New Roman"/>
          <w:lang w:val="en-GB"/>
        </w:rPr>
        <w:t>unjust</w:t>
      </w:r>
      <w:bookmarkEnd w:id="1"/>
      <w:r w:rsidR="008B728E" w:rsidRPr="004D442D">
        <w:rPr>
          <w:rFonts w:ascii="Times New Roman" w:hAnsi="Times New Roman" w:cs="Times New Roman"/>
          <w:lang w:val="en-GB"/>
        </w:rPr>
        <w:t xml:space="preserve"> enrichment pursuant to a special law shall remain unaffected; </w:t>
      </w:r>
      <w:r w:rsidR="008B728E" w:rsidRPr="004D442D">
        <w:rPr>
          <w:rFonts w:ascii="Times New Roman" w:hAnsi="Times New Roman" w:cs="Times New Roman"/>
          <w:i/>
          <w:lang w:val="en-GB"/>
        </w:rPr>
        <w:t>in lieu</w:t>
      </w:r>
      <w:r w:rsidR="008B728E" w:rsidRPr="004D442D">
        <w:rPr>
          <w:rFonts w:ascii="Times New Roman" w:hAnsi="Times New Roman" w:cs="Times New Roman"/>
          <w:lang w:val="en-GB"/>
        </w:rPr>
        <w:t xml:space="preserve"> of the actual loss of profit, the author may claim compensation for the loss of profit in an amount that </w:t>
      </w:r>
      <w:r w:rsidR="006A41CD" w:rsidRPr="004D442D">
        <w:rPr>
          <w:rFonts w:ascii="Times New Roman" w:hAnsi="Times New Roman" w:cs="Times New Roman"/>
          <w:lang w:val="en-GB"/>
        </w:rPr>
        <w:t>would have been</w:t>
      </w:r>
      <w:r w:rsidR="008B728E" w:rsidRPr="004D442D">
        <w:rPr>
          <w:rFonts w:ascii="Times New Roman" w:hAnsi="Times New Roman" w:cs="Times New Roman"/>
          <w:lang w:val="en-GB"/>
        </w:rPr>
        <w:t xml:space="preserve"> </w:t>
      </w:r>
      <w:r w:rsidR="00470CE3" w:rsidRPr="004D442D">
        <w:rPr>
          <w:rFonts w:ascii="Times New Roman" w:hAnsi="Times New Roman" w:cs="Times New Roman"/>
          <w:lang w:val="en-GB"/>
        </w:rPr>
        <w:t>normally</w:t>
      </w:r>
      <w:r w:rsidR="008B728E" w:rsidRPr="004D442D">
        <w:rPr>
          <w:rFonts w:ascii="Times New Roman" w:hAnsi="Times New Roman" w:cs="Times New Roman"/>
          <w:lang w:val="en-GB"/>
        </w:rPr>
        <w:t xml:space="preserve"> paid for obtaining the respective licence at the time of unauthorised disposition of the work. The amount of unjust enrichment gained on the part of whoever </w:t>
      </w:r>
      <w:r w:rsidR="003B143B" w:rsidRPr="004D442D">
        <w:rPr>
          <w:rFonts w:ascii="Times New Roman" w:hAnsi="Times New Roman" w:cs="Times New Roman"/>
          <w:lang w:val="en-GB"/>
        </w:rPr>
        <w:t xml:space="preserve">unlawfully </w:t>
      </w:r>
      <w:r w:rsidR="008B728E" w:rsidRPr="004D442D">
        <w:rPr>
          <w:rFonts w:ascii="Times New Roman" w:hAnsi="Times New Roman" w:cs="Times New Roman"/>
          <w:lang w:val="en-GB"/>
        </w:rPr>
        <w:t xml:space="preserve">disposed of the work without </w:t>
      </w:r>
      <w:r w:rsidR="003B143B" w:rsidRPr="004D442D">
        <w:rPr>
          <w:rFonts w:ascii="Times New Roman" w:hAnsi="Times New Roman" w:cs="Times New Roman"/>
          <w:lang w:val="en-GB"/>
        </w:rPr>
        <w:t>b</w:t>
      </w:r>
      <w:r w:rsidR="002D6EE4" w:rsidRPr="004D442D">
        <w:rPr>
          <w:rFonts w:ascii="Times New Roman" w:hAnsi="Times New Roman" w:cs="Times New Roman"/>
          <w:lang w:val="en-GB"/>
        </w:rPr>
        <w:t>e</w:t>
      </w:r>
      <w:r w:rsidR="003B143B" w:rsidRPr="004D442D">
        <w:rPr>
          <w:rFonts w:ascii="Times New Roman" w:hAnsi="Times New Roman" w:cs="Times New Roman"/>
          <w:lang w:val="en-GB"/>
        </w:rPr>
        <w:t>ing</w:t>
      </w:r>
      <w:r w:rsidR="008B728E" w:rsidRPr="004D442D">
        <w:rPr>
          <w:rFonts w:ascii="Times New Roman" w:hAnsi="Times New Roman" w:cs="Times New Roman"/>
          <w:lang w:val="en-GB"/>
        </w:rPr>
        <w:t xml:space="preserve"> granted the necessary licence shall be</w:t>
      </w:r>
      <w:r w:rsidR="002D6EE4" w:rsidRPr="004D442D">
        <w:rPr>
          <w:rFonts w:ascii="Times New Roman" w:hAnsi="Times New Roman" w:cs="Times New Roman"/>
          <w:lang w:val="en-GB"/>
        </w:rPr>
        <w:t xml:space="preserve"> deemed to be</w:t>
      </w:r>
      <w:r w:rsidR="008B728E" w:rsidRPr="004D442D">
        <w:rPr>
          <w:rFonts w:ascii="Times New Roman" w:hAnsi="Times New Roman" w:cs="Times New Roman"/>
          <w:lang w:val="en-GB"/>
        </w:rPr>
        <w:t xml:space="preserve"> double the remuneration that would have been awarded under </w:t>
      </w:r>
      <w:r w:rsidR="00470CE3" w:rsidRPr="004D442D">
        <w:rPr>
          <w:rFonts w:ascii="Times New Roman" w:hAnsi="Times New Roman" w:cs="Times New Roman"/>
          <w:lang w:val="en-GB"/>
        </w:rPr>
        <w:t>normal</w:t>
      </w:r>
      <w:r w:rsidR="008B728E" w:rsidRPr="004D442D">
        <w:rPr>
          <w:rFonts w:ascii="Times New Roman" w:hAnsi="Times New Roman" w:cs="Times New Roman"/>
          <w:lang w:val="en-GB"/>
        </w:rPr>
        <w:t xml:space="preserve"> conditions at the time of unauthorised </w:t>
      </w:r>
      <w:r w:rsidR="003B143B" w:rsidRPr="004D442D">
        <w:rPr>
          <w:rFonts w:ascii="Times New Roman" w:hAnsi="Times New Roman" w:cs="Times New Roman"/>
          <w:lang w:val="en-GB"/>
        </w:rPr>
        <w:t xml:space="preserve">disposition </w:t>
      </w:r>
      <w:r w:rsidR="008B728E" w:rsidRPr="004D442D">
        <w:rPr>
          <w:rFonts w:ascii="Times New Roman" w:hAnsi="Times New Roman" w:cs="Times New Roman"/>
          <w:lang w:val="en-GB"/>
        </w:rPr>
        <w:t>of the work</w:t>
      </w:r>
      <w:r w:rsidR="003B143B" w:rsidRPr="004D442D">
        <w:rPr>
          <w:rFonts w:ascii="Times New Roman" w:hAnsi="Times New Roman" w:cs="Times New Roman"/>
          <w:lang w:val="en-GB"/>
        </w:rPr>
        <w:t xml:space="preserve">. </w:t>
      </w:r>
    </w:p>
    <w:p w14:paraId="71B44E5A" w14:textId="77777777" w:rsidR="009B7ED2" w:rsidRPr="004D442D" w:rsidRDefault="009B7ED2" w:rsidP="004D442D">
      <w:pPr>
        <w:pStyle w:val="Prosttext"/>
        <w:spacing w:before="120"/>
        <w:ind w:firstLine="284"/>
        <w:jc w:val="both"/>
        <w:rPr>
          <w:rFonts w:ascii="Times New Roman" w:hAnsi="Times New Roman" w:cs="Times New Roman"/>
          <w:lang w:val="en-GB"/>
        </w:rPr>
      </w:pPr>
    </w:p>
    <w:p w14:paraId="2D2EC663" w14:textId="321B15B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41</w:t>
      </w:r>
    </w:p>
    <w:p w14:paraId="767D88D2" w14:textId="4F16A63C" w:rsidR="00F87394" w:rsidRPr="004D442D" w:rsidRDefault="00074A2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Claims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40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 xml:space="preserve">1 </w:t>
      </w:r>
      <w:r w:rsidR="008A28F3" w:rsidRPr="004D442D">
        <w:rPr>
          <w:rFonts w:ascii="Times New Roman" w:hAnsi="Times New Roman" w:cs="Times New Roman"/>
          <w:lang w:val="en-GB"/>
        </w:rPr>
        <w:t xml:space="preserve">letters </w:t>
      </w:r>
      <w:r w:rsidRPr="004D442D">
        <w:rPr>
          <w:rFonts w:ascii="Times New Roman" w:hAnsi="Times New Roman" w:cs="Times New Roman"/>
          <w:lang w:val="en-GB"/>
        </w:rPr>
        <w:t xml:space="preserve">(b) to (d) and </w:t>
      </w:r>
      <w:r w:rsidR="008A28F3" w:rsidRPr="004D442D">
        <w:rPr>
          <w:rFonts w:ascii="Times New Roman" w:hAnsi="Times New Roman" w:cs="Times New Roman"/>
          <w:lang w:val="en-GB"/>
        </w:rPr>
        <w:t xml:space="preserve">paragraphs </w:t>
      </w:r>
      <w:r w:rsidR="00327026" w:rsidRPr="004D442D">
        <w:rPr>
          <w:rFonts w:ascii="Times New Roman" w:hAnsi="Times New Roman" w:cs="Times New Roman"/>
          <w:lang w:val="en-GB"/>
        </w:rPr>
        <w:t>3</w:t>
      </w:r>
      <w:r w:rsidRPr="004D442D">
        <w:rPr>
          <w:rFonts w:ascii="Times New Roman" w:hAnsi="Times New Roman" w:cs="Times New Roman"/>
          <w:lang w:val="en-GB"/>
        </w:rPr>
        <w:t xml:space="preserve"> and </w:t>
      </w:r>
      <w:r w:rsidR="00327026" w:rsidRPr="004D442D">
        <w:rPr>
          <w:rFonts w:ascii="Times New Roman" w:hAnsi="Times New Roman" w:cs="Times New Roman"/>
          <w:lang w:val="en-GB"/>
        </w:rPr>
        <w:t>4</w:t>
      </w:r>
      <w:r w:rsidRPr="004D442D">
        <w:rPr>
          <w:rFonts w:ascii="Times New Roman" w:hAnsi="Times New Roman" w:cs="Times New Roman"/>
          <w:lang w:val="en-GB"/>
        </w:rPr>
        <w:t xml:space="preserve"> may be sought in the place of the author by a person who has contracted exclusive authorisation to exercise the right to use the work or who enjoys the exercise of these rights on a statutory basis</w:t>
      </w:r>
      <w:r w:rsidR="009C6D1F" w:rsidRPr="004D442D">
        <w:rPr>
          <w:rFonts w:ascii="Times New Roman" w:hAnsi="Times New Roman" w:cs="Times New Roman"/>
          <w:lang w:val="en-GB"/>
        </w:rPr>
        <w:t>;</w:t>
      </w:r>
      <w:r w:rsidRPr="004D442D">
        <w:rPr>
          <w:rFonts w:ascii="Times New Roman" w:hAnsi="Times New Roman" w:cs="Times New Roman"/>
          <w:lang w:val="en-GB"/>
        </w:rPr>
        <w:t xml:space="preserve"> </w:t>
      </w:r>
      <w:r w:rsidR="000C11EA" w:rsidRPr="004D442D">
        <w:rPr>
          <w:rFonts w:ascii="Times New Roman" w:hAnsi="Times New Roman" w:cs="Times New Roman"/>
          <w:lang w:val="en-GB"/>
        </w:rPr>
        <w:t xml:space="preserve">this person’s right to reasonable satisfaction for the payment of non-pecuniary damage may only be claimed for an infringement of copyright property rights. The entitlement of the author to claim the right to reasonable satisfaction in order to offset the non-pecuniary damage caused by the infringement of the author’s personal rights, as well as a claim </w:t>
      </w:r>
      <w:r w:rsidR="003B143B" w:rsidRPr="004D442D">
        <w:rPr>
          <w:rFonts w:ascii="Times New Roman" w:hAnsi="Times New Roman" w:cs="Times New Roman"/>
          <w:lang w:val="en-GB"/>
        </w:rPr>
        <w:t xml:space="preserve">pursuant to </w:t>
      </w:r>
      <w:r w:rsidR="00E80C4B">
        <w:rPr>
          <w:rFonts w:ascii="Times New Roman" w:hAnsi="Times New Roman" w:cs="Times New Roman"/>
          <w:lang w:val="en-GB"/>
        </w:rPr>
        <w:t>Section</w:t>
      </w:r>
      <w:r w:rsidR="003B143B" w:rsidRPr="004D442D">
        <w:rPr>
          <w:rFonts w:ascii="Times New Roman" w:hAnsi="Times New Roman" w:cs="Times New Roman"/>
          <w:lang w:val="en-GB"/>
        </w:rPr>
        <w:t xml:space="preserve"> 40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3</w:t>
      </w:r>
      <w:r w:rsidR="00CD49A7" w:rsidRPr="004D442D">
        <w:rPr>
          <w:rFonts w:ascii="Times New Roman" w:hAnsi="Times New Roman" w:cs="Times New Roman"/>
          <w:lang w:val="en-GB"/>
        </w:rPr>
        <w:t>,</w:t>
      </w:r>
      <w:r w:rsidR="003B143B" w:rsidRPr="004D442D">
        <w:rPr>
          <w:rFonts w:ascii="Times New Roman" w:hAnsi="Times New Roman" w:cs="Times New Roman"/>
          <w:lang w:val="en-GB"/>
        </w:rPr>
        <w:t xml:space="preserve"> shall remain unaffected</w:t>
      </w:r>
      <w:r w:rsidR="00F87394" w:rsidRPr="004D442D">
        <w:rPr>
          <w:rFonts w:ascii="Times New Roman" w:hAnsi="Times New Roman" w:cs="Times New Roman"/>
          <w:lang w:val="en-GB"/>
        </w:rPr>
        <w:t xml:space="preserve">. </w:t>
      </w:r>
    </w:p>
    <w:p w14:paraId="48F6DDB8" w14:textId="77777777" w:rsidR="009B7ED2" w:rsidRPr="004D442D" w:rsidRDefault="009B7ED2" w:rsidP="004D442D">
      <w:pPr>
        <w:pStyle w:val="Prosttext"/>
        <w:spacing w:before="120"/>
        <w:ind w:firstLine="284"/>
        <w:jc w:val="both"/>
        <w:rPr>
          <w:rFonts w:ascii="Times New Roman" w:hAnsi="Times New Roman" w:cs="Times New Roman"/>
          <w:lang w:val="en-GB"/>
        </w:rPr>
      </w:pPr>
    </w:p>
    <w:p w14:paraId="41A4B861" w14:textId="5CB0803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42</w:t>
      </w:r>
    </w:p>
    <w:p w14:paraId="6742479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D49A7" w:rsidRPr="004D442D">
        <w:rPr>
          <w:rFonts w:ascii="Times New Roman" w:hAnsi="Times New Roman" w:cs="Times New Roman"/>
          <w:lang w:val="en-GB"/>
        </w:rPr>
        <w:t xml:space="preserve">The author may require the </w:t>
      </w:r>
      <w:proofErr w:type="spellStart"/>
      <w:r w:rsidR="00A300AC" w:rsidRPr="004D442D">
        <w:rPr>
          <w:rFonts w:ascii="Times New Roman" w:hAnsi="Times New Roman" w:cs="Times New Roman"/>
        </w:rPr>
        <w:t>authorities</w:t>
      </w:r>
      <w:proofErr w:type="spellEnd"/>
      <w:r w:rsidR="00A300AC" w:rsidRPr="004D442D">
        <w:rPr>
          <w:rFonts w:ascii="Times New Roman" w:hAnsi="Times New Roman" w:cs="Times New Roman"/>
        </w:rPr>
        <w:t xml:space="preserve"> of the </w:t>
      </w:r>
      <w:proofErr w:type="spellStart"/>
      <w:r w:rsidR="00A300AC" w:rsidRPr="004D442D">
        <w:rPr>
          <w:rFonts w:ascii="Times New Roman" w:hAnsi="Times New Roman" w:cs="Times New Roman"/>
        </w:rPr>
        <w:t>Customs</w:t>
      </w:r>
      <w:proofErr w:type="spellEnd"/>
      <w:r w:rsidR="00A300AC" w:rsidRPr="004D442D">
        <w:rPr>
          <w:rFonts w:ascii="Times New Roman" w:hAnsi="Times New Roman" w:cs="Times New Roman"/>
        </w:rPr>
        <w:t xml:space="preserve"> </w:t>
      </w:r>
      <w:proofErr w:type="spellStart"/>
      <w:r w:rsidR="00A300AC" w:rsidRPr="004D442D">
        <w:rPr>
          <w:rFonts w:ascii="Times New Roman" w:hAnsi="Times New Roman" w:cs="Times New Roman"/>
        </w:rPr>
        <w:t>Administration</w:t>
      </w:r>
      <w:proofErr w:type="spellEnd"/>
      <w:r w:rsidR="00A300AC" w:rsidRPr="004D442D">
        <w:rPr>
          <w:rFonts w:ascii="Times New Roman" w:hAnsi="Times New Roman" w:cs="Times New Roman"/>
        </w:rPr>
        <w:t xml:space="preserve"> of the Czech Republic</w:t>
      </w:r>
      <w:r w:rsidR="00A300AC" w:rsidRPr="004D442D" w:rsidDel="00A300AC">
        <w:rPr>
          <w:rFonts w:ascii="Times New Roman" w:hAnsi="Times New Roman" w:cs="Times New Roman"/>
          <w:lang w:val="en-GB"/>
        </w:rPr>
        <w:t xml:space="preserve"> </w:t>
      </w:r>
      <w:r w:rsidR="00CD49A7" w:rsidRPr="004D442D">
        <w:rPr>
          <w:rFonts w:ascii="Times New Roman" w:hAnsi="Times New Roman" w:cs="Times New Roman"/>
          <w:lang w:val="en-GB"/>
        </w:rPr>
        <w:t>to provide him with information on the content and extent of imports</w:t>
      </w:r>
      <w:r w:rsidR="00FB7CB8" w:rsidRPr="004D442D">
        <w:rPr>
          <w:rFonts w:ascii="Times New Roman" w:hAnsi="Times New Roman" w:cs="Times New Roman"/>
          <w:lang w:val="en-GB"/>
        </w:rPr>
        <w:t xml:space="preserve"> </w:t>
      </w:r>
      <w:r w:rsidR="00EC77E5" w:rsidRPr="004D442D">
        <w:rPr>
          <w:rFonts w:ascii="Times New Roman" w:hAnsi="Times New Roman" w:cs="Times New Roman"/>
          <w:lang w:val="en-GB"/>
        </w:rPr>
        <w:t>of</w:t>
      </w:r>
      <w:r w:rsidR="00DB4D75" w:rsidRPr="004D442D">
        <w:rPr>
          <w:rFonts w:ascii="Times New Roman" w:hAnsi="Times New Roman" w:cs="Times New Roman"/>
          <w:lang w:val="en-GB"/>
        </w:rPr>
        <w:t xml:space="preserve"> goods</w:t>
      </w:r>
      <w:r w:rsidR="00CD49A7" w:rsidRPr="004D442D">
        <w:rPr>
          <w:rFonts w:ascii="Times New Roman" w:hAnsi="Times New Roman" w:cs="Times New Roman"/>
          <w:lang w:val="en-GB"/>
        </w:rPr>
        <w:t xml:space="preserve"> that:</w:t>
      </w:r>
      <w:r w:rsidRPr="004D442D">
        <w:rPr>
          <w:rFonts w:ascii="Times New Roman" w:hAnsi="Times New Roman" w:cs="Times New Roman"/>
          <w:lang w:val="en-GB"/>
        </w:rPr>
        <w:t xml:space="preserve"> </w:t>
      </w:r>
    </w:p>
    <w:p w14:paraId="74C14A56"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B4080B" w:rsidRPr="004D442D">
        <w:rPr>
          <w:rFonts w:ascii="Times New Roman" w:hAnsi="Times New Roman" w:cs="Times New Roman"/>
          <w:lang w:val="en-GB"/>
        </w:rPr>
        <w:tab/>
      </w:r>
      <w:r w:rsidR="00CD49A7" w:rsidRPr="004D442D">
        <w:rPr>
          <w:rFonts w:ascii="Times New Roman" w:hAnsi="Times New Roman" w:cs="Times New Roman"/>
          <w:lang w:val="en-GB"/>
        </w:rPr>
        <w:t>is a reproduction of his</w:t>
      </w:r>
      <w:r w:rsidR="00372700" w:rsidRPr="004D442D">
        <w:rPr>
          <w:rFonts w:ascii="Times New Roman" w:hAnsi="Times New Roman" w:cs="Times New Roman"/>
          <w:lang w:val="en-GB"/>
        </w:rPr>
        <w:t>/her</w:t>
      </w:r>
      <w:r w:rsidR="00CD49A7" w:rsidRPr="004D442D">
        <w:rPr>
          <w:rFonts w:ascii="Times New Roman" w:hAnsi="Times New Roman" w:cs="Times New Roman"/>
          <w:lang w:val="en-GB"/>
        </w:rPr>
        <w:t xml:space="preserve"> work or an audio, audiovisual or any other fixation of such work; </w:t>
      </w:r>
    </w:p>
    <w:p w14:paraId="364DC752"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B4080B" w:rsidRPr="004D442D">
        <w:rPr>
          <w:rFonts w:ascii="Times New Roman" w:hAnsi="Times New Roman" w:cs="Times New Roman"/>
          <w:lang w:val="en-GB"/>
        </w:rPr>
        <w:tab/>
      </w:r>
      <w:r w:rsidR="00CE2CC3" w:rsidRPr="004D442D">
        <w:rPr>
          <w:rFonts w:ascii="Times New Roman" w:hAnsi="Times New Roman" w:cs="Times New Roman"/>
          <w:lang w:val="en-GB"/>
        </w:rPr>
        <w:t>is intended to serve as a carrier for the making of such a reproduction (</w:t>
      </w:r>
      <w:r w:rsidR="00531703" w:rsidRPr="004D442D">
        <w:rPr>
          <w:rFonts w:ascii="Times New Roman" w:hAnsi="Times New Roman" w:cs="Times New Roman"/>
          <w:lang w:val="en-GB"/>
        </w:rPr>
        <w:t xml:space="preserve">blank </w:t>
      </w:r>
      <w:r w:rsidR="00A17BF9" w:rsidRPr="004D442D">
        <w:rPr>
          <w:rFonts w:ascii="Times New Roman" w:hAnsi="Times New Roman" w:cs="Times New Roman"/>
          <w:lang w:val="en-GB"/>
        </w:rPr>
        <w:t xml:space="preserve">record </w:t>
      </w:r>
      <w:r w:rsidR="00CE2CC3" w:rsidRPr="004D442D">
        <w:rPr>
          <w:rFonts w:ascii="Times New Roman" w:hAnsi="Times New Roman" w:cs="Times New Roman"/>
          <w:lang w:val="en-GB"/>
        </w:rPr>
        <w:t>carrier);</w:t>
      </w:r>
    </w:p>
    <w:p w14:paraId="60E454D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B4080B" w:rsidRPr="004D442D">
        <w:rPr>
          <w:rFonts w:ascii="Times New Roman" w:hAnsi="Times New Roman" w:cs="Times New Roman"/>
          <w:lang w:val="en-GB"/>
        </w:rPr>
        <w:tab/>
      </w:r>
      <w:r w:rsidR="00CE2CC3" w:rsidRPr="004D442D">
        <w:rPr>
          <w:rFonts w:ascii="Times New Roman" w:hAnsi="Times New Roman" w:cs="Times New Roman"/>
          <w:lang w:val="en-GB"/>
        </w:rPr>
        <w:t>is a device for making audio or audiovisual or other fixations or printed copies; or</w:t>
      </w:r>
    </w:p>
    <w:p w14:paraId="329814A6" w14:textId="4AC43851"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B4080B" w:rsidRPr="004D442D">
        <w:rPr>
          <w:rFonts w:ascii="Times New Roman" w:hAnsi="Times New Roman" w:cs="Times New Roman"/>
          <w:lang w:val="en-GB"/>
        </w:rPr>
        <w:tab/>
      </w:r>
      <w:r w:rsidR="00CE2CC3" w:rsidRPr="004D442D">
        <w:rPr>
          <w:rFonts w:ascii="Times New Roman" w:hAnsi="Times New Roman" w:cs="Times New Roman"/>
          <w:lang w:val="en-GB"/>
        </w:rPr>
        <w:t>is a device</w:t>
      </w:r>
      <w:r w:rsidR="00ED436D" w:rsidRPr="004D442D">
        <w:rPr>
          <w:rFonts w:ascii="Times New Roman" w:hAnsi="Times New Roman" w:cs="Times New Roman"/>
          <w:lang w:val="en-GB"/>
        </w:rPr>
        <w:t>, product</w:t>
      </w:r>
      <w:r w:rsidR="00CE2CC3" w:rsidRPr="004D442D">
        <w:rPr>
          <w:rFonts w:ascii="Times New Roman" w:hAnsi="Times New Roman" w:cs="Times New Roman"/>
          <w:lang w:val="en-GB"/>
        </w:rPr>
        <w:t xml:space="preserve"> or </w:t>
      </w:r>
      <w:r w:rsidR="00B946C4" w:rsidRPr="004D442D">
        <w:rPr>
          <w:rFonts w:ascii="Times New Roman" w:hAnsi="Times New Roman" w:cs="Times New Roman"/>
          <w:lang w:val="en-GB"/>
        </w:rPr>
        <w:t>component</w:t>
      </w:r>
      <w:r w:rsidR="00CE2CC3" w:rsidRPr="004D442D">
        <w:rPr>
          <w:rFonts w:ascii="Times New Roman" w:hAnsi="Times New Roman" w:cs="Times New Roman"/>
          <w:lang w:val="en-GB"/>
        </w:rPr>
        <w:t xml:space="preserve"> defined in </w:t>
      </w:r>
      <w:r w:rsidR="00E80C4B">
        <w:rPr>
          <w:rFonts w:ascii="Times New Roman" w:hAnsi="Times New Roman" w:cs="Times New Roman"/>
          <w:lang w:val="en-GB"/>
        </w:rPr>
        <w:t>Section</w:t>
      </w:r>
      <w:r w:rsidRPr="004D442D">
        <w:rPr>
          <w:rFonts w:ascii="Times New Roman" w:hAnsi="Times New Roman" w:cs="Times New Roman"/>
          <w:lang w:val="en-GB"/>
        </w:rPr>
        <w:t xml:space="preserve"> 43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2</w:t>
      </w:r>
      <w:r w:rsidR="00CE2CC3" w:rsidRPr="004D442D">
        <w:rPr>
          <w:rFonts w:ascii="Times New Roman" w:hAnsi="Times New Roman" w:cs="Times New Roman"/>
          <w:lang w:val="en-GB"/>
        </w:rPr>
        <w:t>;</w:t>
      </w:r>
    </w:p>
    <w:p w14:paraId="0F5CFBE6" w14:textId="77777777" w:rsidR="00F87394" w:rsidRPr="004D442D" w:rsidRDefault="00CE2CC3"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and </w:t>
      </w:r>
      <w:r w:rsidR="002D6EE4" w:rsidRPr="004D442D">
        <w:rPr>
          <w:rFonts w:ascii="Times New Roman" w:hAnsi="Times New Roman" w:cs="Times New Roman"/>
          <w:lang w:val="en-GB"/>
        </w:rPr>
        <w:t xml:space="preserve">shall </w:t>
      </w:r>
      <w:r w:rsidRPr="004D442D">
        <w:rPr>
          <w:rFonts w:ascii="Times New Roman" w:hAnsi="Times New Roman" w:cs="Times New Roman"/>
          <w:lang w:val="en-GB"/>
        </w:rPr>
        <w:t xml:space="preserve">have access to the customs documents to the extent necessary </w:t>
      </w:r>
      <w:r w:rsidR="00ED436D" w:rsidRPr="004D442D">
        <w:rPr>
          <w:rFonts w:ascii="Times New Roman" w:hAnsi="Times New Roman" w:cs="Times New Roman"/>
          <w:lang w:val="en-GB"/>
        </w:rPr>
        <w:t>to find out</w:t>
      </w:r>
      <w:r w:rsidRPr="004D442D">
        <w:rPr>
          <w:rFonts w:ascii="Times New Roman" w:hAnsi="Times New Roman" w:cs="Times New Roman"/>
          <w:lang w:val="en-GB"/>
        </w:rPr>
        <w:t xml:space="preserve"> whether the import of such commodities for </w:t>
      </w:r>
      <w:r w:rsidR="00FB7CB8" w:rsidRPr="004D442D">
        <w:rPr>
          <w:rFonts w:ascii="Times New Roman" w:hAnsi="Times New Roman" w:cs="Times New Roman"/>
          <w:lang w:val="en-GB"/>
        </w:rPr>
        <w:t xml:space="preserve">utilization </w:t>
      </w:r>
      <w:r w:rsidR="002D6EE4" w:rsidRPr="004D442D">
        <w:rPr>
          <w:rFonts w:ascii="Times New Roman" w:hAnsi="Times New Roman" w:cs="Times New Roman"/>
          <w:lang w:val="en-GB"/>
        </w:rPr>
        <w:t>i</w:t>
      </w:r>
      <w:r w:rsidRPr="004D442D">
        <w:rPr>
          <w:rFonts w:ascii="Times New Roman" w:hAnsi="Times New Roman" w:cs="Times New Roman"/>
          <w:lang w:val="en-GB"/>
        </w:rPr>
        <w:t xml:space="preserve">n the entire territory of the Czech Republic </w:t>
      </w:r>
      <w:proofErr w:type="gramStart"/>
      <w:r w:rsidRPr="004D442D">
        <w:rPr>
          <w:rFonts w:ascii="Times New Roman" w:hAnsi="Times New Roman" w:cs="Times New Roman"/>
          <w:lang w:val="en-GB"/>
        </w:rPr>
        <w:t>is in compliance with</w:t>
      </w:r>
      <w:proofErr w:type="gramEnd"/>
      <w:r w:rsidRPr="004D442D">
        <w:rPr>
          <w:rFonts w:ascii="Times New Roman" w:hAnsi="Times New Roman" w:cs="Times New Roman"/>
          <w:lang w:val="en-GB"/>
        </w:rPr>
        <w:t xml:space="preserve"> this Act, or to learn details </w:t>
      </w:r>
      <w:r w:rsidR="00D261C5" w:rsidRPr="004D442D">
        <w:rPr>
          <w:rFonts w:ascii="Times New Roman" w:hAnsi="Times New Roman" w:cs="Times New Roman"/>
          <w:lang w:val="en-GB"/>
        </w:rPr>
        <w:t xml:space="preserve">needed </w:t>
      </w:r>
      <w:r w:rsidRPr="004D442D">
        <w:rPr>
          <w:rFonts w:ascii="Times New Roman" w:hAnsi="Times New Roman" w:cs="Times New Roman"/>
          <w:lang w:val="en-GB"/>
        </w:rPr>
        <w:t>for the enforcement of rights ensuing from this Act</w:t>
      </w:r>
      <w:r w:rsidR="00D261C5" w:rsidRPr="004D442D">
        <w:rPr>
          <w:rFonts w:ascii="Times New Roman" w:hAnsi="Times New Roman" w:cs="Times New Roman"/>
          <w:lang w:val="en-GB"/>
        </w:rPr>
        <w:t>.</w:t>
      </w:r>
    </w:p>
    <w:p w14:paraId="7D3866F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CE2CC3" w:rsidRPr="004D442D">
        <w:rPr>
          <w:rFonts w:ascii="Times New Roman" w:hAnsi="Times New Roman" w:cs="Times New Roman"/>
          <w:lang w:val="en-GB"/>
        </w:rPr>
        <w:t xml:space="preserve">Provisions of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1</w:t>
      </w:r>
      <w:r w:rsidR="00CE2CC3" w:rsidRPr="004D442D">
        <w:rPr>
          <w:rFonts w:ascii="Times New Roman" w:hAnsi="Times New Roman" w:cs="Times New Roman"/>
          <w:lang w:val="en-GB"/>
        </w:rPr>
        <w:t xml:space="preserve"> </w:t>
      </w:r>
      <w:r w:rsidR="002D6EE4" w:rsidRPr="004D442D">
        <w:rPr>
          <w:rFonts w:ascii="Times New Roman" w:hAnsi="Times New Roman" w:cs="Times New Roman"/>
          <w:lang w:val="en-GB"/>
        </w:rPr>
        <w:t xml:space="preserve">shall </w:t>
      </w:r>
      <w:r w:rsidR="00CE2CC3" w:rsidRPr="004D442D">
        <w:rPr>
          <w:rFonts w:ascii="Times New Roman" w:hAnsi="Times New Roman" w:cs="Times New Roman"/>
          <w:lang w:val="en-GB"/>
        </w:rPr>
        <w:t xml:space="preserve">apply, </w:t>
      </w:r>
      <w:r w:rsidR="00CE2CC3" w:rsidRPr="004D442D">
        <w:rPr>
          <w:rFonts w:ascii="Times New Roman" w:hAnsi="Times New Roman" w:cs="Times New Roman"/>
          <w:i/>
          <w:lang w:val="en-GB"/>
        </w:rPr>
        <w:t>mutatis mutandis</w:t>
      </w:r>
      <w:r w:rsidR="00CE2CC3" w:rsidRPr="004D442D">
        <w:rPr>
          <w:rFonts w:ascii="Times New Roman" w:hAnsi="Times New Roman" w:cs="Times New Roman"/>
          <w:lang w:val="en-GB"/>
        </w:rPr>
        <w:t xml:space="preserve">, to the export of </w:t>
      </w:r>
      <w:r w:rsidR="002D6EE4" w:rsidRPr="004D442D">
        <w:rPr>
          <w:rFonts w:ascii="Times New Roman" w:hAnsi="Times New Roman" w:cs="Times New Roman"/>
          <w:lang w:val="en-GB"/>
        </w:rPr>
        <w:t xml:space="preserve">the </w:t>
      </w:r>
      <w:r w:rsidR="00CE2CC3" w:rsidRPr="004D442D">
        <w:rPr>
          <w:rFonts w:ascii="Times New Roman" w:hAnsi="Times New Roman" w:cs="Times New Roman"/>
          <w:lang w:val="en-GB"/>
        </w:rPr>
        <w:t>goods.</w:t>
      </w:r>
    </w:p>
    <w:p w14:paraId="77D40034" w14:textId="0529007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CE2CC3" w:rsidRPr="004D442D">
        <w:rPr>
          <w:rFonts w:ascii="Times New Roman" w:hAnsi="Times New Roman" w:cs="Times New Roman"/>
          <w:lang w:val="en-GB"/>
        </w:rPr>
        <w:t xml:space="preserve">The information referred to in </w:t>
      </w:r>
      <w:r w:rsidR="008A28F3" w:rsidRPr="004D442D">
        <w:rPr>
          <w:rFonts w:ascii="Times New Roman" w:hAnsi="Times New Roman" w:cs="Times New Roman"/>
          <w:lang w:val="en-GB"/>
        </w:rPr>
        <w:t xml:space="preserve">paragraphs </w:t>
      </w:r>
      <w:r w:rsidR="00327026" w:rsidRPr="004D442D">
        <w:rPr>
          <w:rFonts w:ascii="Times New Roman" w:hAnsi="Times New Roman" w:cs="Times New Roman"/>
          <w:lang w:val="en-GB"/>
        </w:rPr>
        <w:t>1 and 2</w:t>
      </w:r>
      <w:r w:rsidR="00CE2CC3" w:rsidRPr="004D442D">
        <w:rPr>
          <w:rFonts w:ascii="Times New Roman" w:hAnsi="Times New Roman" w:cs="Times New Roman"/>
          <w:lang w:val="en-GB"/>
        </w:rPr>
        <w:t xml:space="preserve"> may </w:t>
      </w:r>
      <w:r w:rsidR="00E723CF" w:rsidRPr="004D442D">
        <w:rPr>
          <w:rFonts w:ascii="Times New Roman" w:hAnsi="Times New Roman" w:cs="Times New Roman"/>
          <w:lang w:val="en-GB"/>
        </w:rPr>
        <w:t xml:space="preserve">also </w:t>
      </w:r>
      <w:r w:rsidR="00CE2CC3" w:rsidRPr="004D442D">
        <w:rPr>
          <w:rFonts w:ascii="Times New Roman" w:hAnsi="Times New Roman" w:cs="Times New Roman"/>
          <w:lang w:val="en-GB"/>
        </w:rPr>
        <w:t>be requested by the relevant collective</w:t>
      </w:r>
      <w:r w:rsidR="00F6491F" w:rsidRPr="004D442D">
        <w:rPr>
          <w:rFonts w:ascii="Times New Roman" w:hAnsi="Times New Roman" w:cs="Times New Roman"/>
          <w:lang w:val="en-GB"/>
        </w:rPr>
        <w:t xml:space="preserve"> </w:t>
      </w:r>
      <w:r w:rsidR="00DB5BAC" w:rsidRPr="004D442D">
        <w:rPr>
          <w:rFonts w:ascii="Times New Roman" w:hAnsi="Times New Roman" w:cs="Times New Roman"/>
          <w:lang w:val="en-GB"/>
        </w:rPr>
        <w:t>management organisation</w:t>
      </w:r>
      <w:r w:rsidR="0091674E" w:rsidRPr="004D442D">
        <w:rPr>
          <w:rFonts w:ascii="Times New Roman" w:hAnsi="Times New Roman" w:cs="Times New Roman"/>
          <w:lang w:val="en-GB"/>
        </w:rPr>
        <w:t xml:space="preserve"> </w:t>
      </w:r>
      <w:r w:rsidR="00CE2CC3" w:rsidRPr="004D442D">
        <w:rPr>
          <w:rFonts w:ascii="Times New Roman" w:hAnsi="Times New Roman" w:cs="Times New Roman"/>
          <w:lang w:val="en-GB"/>
        </w:rPr>
        <w:t xml:space="preserve">as well as by the legal </w:t>
      </w:r>
      <w:r w:rsidR="004137CB" w:rsidRPr="004D442D">
        <w:rPr>
          <w:rFonts w:ascii="Times New Roman" w:hAnsi="Times New Roman" w:cs="Times New Roman"/>
          <w:lang w:val="en-GB"/>
        </w:rPr>
        <w:t>person</w:t>
      </w:r>
      <w:r w:rsidR="00CE2CC3" w:rsidRPr="004D442D">
        <w:rPr>
          <w:rFonts w:ascii="Times New Roman" w:hAnsi="Times New Roman" w:cs="Times New Roman"/>
          <w:lang w:val="en-GB"/>
        </w:rPr>
        <w:t xml:space="preserve"> authorised to defend the interests of authors</w:t>
      </w:r>
      <w:r w:rsidR="00E723CF" w:rsidRPr="004D442D">
        <w:rPr>
          <w:rFonts w:ascii="Times New Roman" w:hAnsi="Times New Roman" w:cs="Times New Roman"/>
          <w:lang w:val="en-GB"/>
        </w:rPr>
        <w:t xml:space="preserve">, or the persons entitled on a statutory basis to exercise the economic rights in respect of the work </w:t>
      </w:r>
      <w:r w:rsidRPr="004D442D">
        <w:rPr>
          <w:rFonts w:ascii="Times New Roman" w:hAnsi="Times New Roman" w:cs="Times New Roman"/>
          <w:lang w:val="en-GB"/>
        </w:rPr>
        <w:t>(</w:t>
      </w:r>
      <w:r w:rsidR="00E80C4B">
        <w:rPr>
          <w:rFonts w:ascii="Times New Roman" w:hAnsi="Times New Roman" w:cs="Times New Roman"/>
          <w:lang w:val="en-GB"/>
        </w:rPr>
        <w:t>Section</w:t>
      </w:r>
      <w:r w:rsidRPr="004D442D">
        <w:rPr>
          <w:rFonts w:ascii="Times New Roman" w:hAnsi="Times New Roman" w:cs="Times New Roman"/>
          <w:lang w:val="en-GB"/>
        </w:rPr>
        <w:t xml:space="preserve"> 58) </w:t>
      </w:r>
      <w:r w:rsidR="00E723CF" w:rsidRPr="004D442D">
        <w:rPr>
          <w:rFonts w:ascii="Times New Roman" w:hAnsi="Times New Roman" w:cs="Times New Roman"/>
          <w:lang w:val="en-GB"/>
        </w:rPr>
        <w:t xml:space="preserve">or enjoying exclusive authorisation on a contractual basis. </w:t>
      </w:r>
    </w:p>
    <w:p w14:paraId="1B18B451" w14:textId="77777777" w:rsidR="00162C42" w:rsidRPr="004D442D" w:rsidRDefault="00162C42"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(4) The provision of such information shall not constitute a breach of confidentiality under the Tax Code.</w:t>
      </w:r>
    </w:p>
    <w:p w14:paraId="1DCA50C8" w14:textId="77777777" w:rsidR="00F87394" w:rsidRPr="004D442D" w:rsidRDefault="00F87394" w:rsidP="004D442D">
      <w:pPr>
        <w:pStyle w:val="Prosttext"/>
        <w:spacing w:before="120"/>
        <w:jc w:val="both"/>
        <w:rPr>
          <w:rFonts w:ascii="Times New Roman" w:hAnsi="Times New Roman" w:cs="Times New Roman"/>
          <w:lang w:val="en-GB"/>
        </w:rPr>
      </w:pPr>
    </w:p>
    <w:p w14:paraId="7589DBD3" w14:textId="49C99CAD" w:rsidR="00CF22F6"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43</w:t>
      </w:r>
    </w:p>
    <w:p w14:paraId="44C31F5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F22F6" w:rsidRPr="004D442D">
        <w:rPr>
          <w:rFonts w:ascii="Times New Roman" w:hAnsi="Times New Roman" w:cs="Times New Roman"/>
          <w:lang w:val="en-GB"/>
        </w:rPr>
        <w:t xml:space="preserve">Copyright is infringed by </w:t>
      </w:r>
      <w:r w:rsidR="0060663E" w:rsidRPr="004D442D">
        <w:rPr>
          <w:rFonts w:ascii="Times New Roman" w:hAnsi="Times New Roman" w:cs="Times New Roman"/>
          <w:lang w:val="en-GB"/>
        </w:rPr>
        <w:t xml:space="preserve">anybody </w:t>
      </w:r>
      <w:r w:rsidR="00FB7CB8" w:rsidRPr="004D442D">
        <w:rPr>
          <w:rFonts w:ascii="Times New Roman" w:hAnsi="Times New Roman" w:cs="Times New Roman"/>
          <w:lang w:val="en-GB"/>
        </w:rPr>
        <w:t>who</w:t>
      </w:r>
      <w:r w:rsidR="00CF22F6" w:rsidRPr="004D442D">
        <w:rPr>
          <w:rFonts w:ascii="Times New Roman" w:hAnsi="Times New Roman" w:cs="Times New Roman"/>
          <w:lang w:val="en-GB"/>
        </w:rPr>
        <w:t xml:space="preserve"> circumvents </w:t>
      </w:r>
      <w:r w:rsidR="000C11EA" w:rsidRPr="004D442D">
        <w:rPr>
          <w:rFonts w:ascii="Times New Roman" w:hAnsi="Times New Roman" w:cs="Times New Roman"/>
          <w:lang w:val="en-GB"/>
        </w:rPr>
        <w:t xml:space="preserve">or otherwise obstructs </w:t>
      </w:r>
      <w:r w:rsidR="00CF22F6" w:rsidRPr="004D442D">
        <w:rPr>
          <w:rFonts w:ascii="Times New Roman" w:hAnsi="Times New Roman" w:cs="Times New Roman"/>
          <w:lang w:val="en-GB"/>
        </w:rPr>
        <w:t xml:space="preserve">effective technical measures that are in place to protect rights under this Act. </w:t>
      </w:r>
    </w:p>
    <w:p w14:paraId="0C955566"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(2) </w:t>
      </w:r>
      <w:r w:rsidR="00CF22F6" w:rsidRPr="004D442D">
        <w:rPr>
          <w:rFonts w:ascii="Times New Roman" w:hAnsi="Times New Roman" w:cs="Times New Roman"/>
          <w:lang w:val="en-GB"/>
        </w:rPr>
        <w:t xml:space="preserve">Copyright is also infringed by </w:t>
      </w:r>
      <w:r w:rsidR="0060663E" w:rsidRPr="004D442D">
        <w:rPr>
          <w:rFonts w:ascii="Times New Roman" w:hAnsi="Times New Roman" w:cs="Times New Roman"/>
          <w:lang w:val="en-GB"/>
        </w:rPr>
        <w:t>anybody who</w:t>
      </w:r>
      <w:r w:rsidR="00CF22F6" w:rsidRPr="004D442D">
        <w:rPr>
          <w:rFonts w:ascii="Times New Roman" w:hAnsi="Times New Roman" w:cs="Times New Roman"/>
          <w:lang w:val="en-GB"/>
        </w:rPr>
        <w:t xml:space="preserve"> </w:t>
      </w:r>
      <w:r w:rsidR="0060663E" w:rsidRPr="004D442D">
        <w:rPr>
          <w:rFonts w:ascii="Times New Roman" w:hAnsi="Times New Roman" w:cs="Times New Roman"/>
          <w:lang w:val="en-GB"/>
        </w:rPr>
        <w:t>manufactur</w:t>
      </w:r>
      <w:r w:rsidR="00CF22F6" w:rsidRPr="004D442D">
        <w:rPr>
          <w:rFonts w:ascii="Times New Roman" w:hAnsi="Times New Roman" w:cs="Times New Roman"/>
          <w:lang w:val="en-GB"/>
        </w:rPr>
        <w:t xml:space="preserve">es, imports, </w:t>
      </w:r>
      <w:r w:rsidR="00FB7CB8" w:rsidRPr="004D442D">
        <w:rPr>
          <w:rFonts w:ascii="Times New Roman" w:hAnsi="Times New Roman" w:cs="Times New Roman"/>
          <w:lang w:val="en-GB"/>
        </w:rPr>
        <w:t>receives</w:t>
      </w:r>
      <w:r w:rsidR="00CF22F6" w:rsidRPr="004D442D">
        <w:rPr>
          <w:rFonts w:ascii="Times New Roman" w:hAnsi="Times New Roman" w:cs="Times New Roman"/>
          <w:lang w:val="en-GB"/>
        </w:rPr>
        <w:t xml:space="preserve">, distributes, sells, rents, </w:t>
      </w:r>
      <w:r w:rsidR="00B272CD" w:rsidRPr="004D442D">
        <w:rPr>
          <w:rFonts w:ascii="Times New Roman" w:hAnsi="Times New Roman" w:cs="Times New Roman"/>
          <w:lang w:val="en-GB"/>
        </w:rPr>
        <w:t>advertise</w:t>
      </w:r>
      <w:r w:rsidR="0060663E" w:rsidRPr="004D442D">
        <w:rPr>
          <w:rFonts w:ascii="Times New Roman" w:hAnsi="Times New Roman" w:cs="Times New Roman"/>
          <w:lang w:val="en-GB"/>
        </w:rPr>
        <w:t>s</w:t>
      </w:r>
      <w:r w:rsidR="00B272CD" w:rsidRPr="004D442D">
        <w:rPr>
          <w:rFonts w:ascii="Times New Roman" w:hAnsi="Times New Roman" w:cs="Times New Roman"/>
          <w:lang w:val="en-GB"/>
        </w:rPr>
        <w:t xml:space="preserve"> for</w:t>
      </w:r>
      <w:r w:rsidR="00CF22F6" w:rsidRPr="004D442D">
        <w:rPr>
          <w:rFonts w:ascii="Times New Roman" w:hAnsi="Times New Roman" w:cs="Times New Roman"/>
          <w:lang w:val="en-GB"/>
        </w:rPr>
        <w:t xml:space="preserve"> sale or rental</w:t>
      </w:r>
      <w:r w:rsidR="00B272CD" w:rsidRPr="004D442D">
        <w:rPr>
          <w:rFonts w:ascii="Times New Roman" w:hAnsi="Times New Roman" w:cs="Times New Roman"/>
          <w:lang w:val="en-GB"/>
        </w:rPr>
        <w:t>,</w:t>
      </w:r>
      <w:r w:rsidR="00CF22F6" w:rsidRPr="004D442D">
        <w:rPr>
          <w:rFonts w:ascii="Times New Roman" w:hAnsi="Times New Roman" w:cs="Times New Roman"/>
          <w:lang w:val="en-GB"/>
        </w:rPr>
        <w:t xml:space="preserve"> or </w:t>
      </w:r>
      <w:r w:rsidR="00B272CD" w:rsidRPr="004D442D">
        <w:rPr>
          <w:rFonts w:ascii="Times New Roman" w:hAnsi="Times New Roman" w:cs="Times New Roman"/>
          <w:lang w:val="en-GB"/>
        </w:rPr>
        <w:t>possess</w:t>
      </w:r>
      <w:r w:rsidR="00A14AA2" w:rsidRPr="004D442D">
        <w:rPr>
          <w:rFonts w:ascii="Times New Roman" w:hAnsi="Times New Roman" w:cs="Times New Roman"/>
          <w:lang w:val="en-GB"/>
        </w:rPr>
        <w:t>es</w:t>
      </w:r>
      <w:r w:rsidR="00CF22F6" w:rsidRPr="004D442D">
        <w:rPr>
          <w:rFonts w:ascii="Times New Roman" w:hAnsi="Times New Roman" w:cs="Times New Roman"/>
          <w:lang w:val="en-GB"/>
        </w:rPr>
        <w:t xml:space="preserve"> for commercial purposes any devices, products or </w:t>
      </w:r>
      <w:r w:rsidR="00B946C4" w:rsidRPr="004D442D">
        <w:rPr>
          <w:rFonts w:ascii="Times New Roman" w:hAnsi="Times New Roman" w:cs="Times New Roman"/>
          <w:lang w:val="en-GB"/>
        </w:rPr>
        <w:t>component</w:t>
      </w:r>
      <w:r w:rsidR="00CF22F6" w:rsidRPr="004D442D">
        <w:rPr>
          <w:rFonts w:ascii="Times New Roman" w:hAnsi="Times New Roman" w:cs="Times New Roman"/>
          <w:lang w:val="en-GB"/>
        </w:rPr>
        <w:t>s, or provides services, that:</w:t>
      </w:r>
    </w:p>
    <w:p w14:paraId="57F9DDE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73D03" w:rsidRPr="004D442D">
        <w:rPr>
          <w:rFonts w:ascii="Times New Roman" w:hAnsi="Times New Roman" w:cs="Times New Roman"/>
          <w:lang w:val="en-GB"/>
        </w:rPr>
        <w:tab/>
      </w:r>
      <w:r w:rsidR="00B946C4" w:rsidRPr="004D442D">
        <w:rPr>
          <w:rFonts w:ascii="Times New Roman" w:hAnsi="Times New Roman" w:cs="Times New Roman"/>
          <w:lang w:val="en-GB"/>
        </w:rPr>
        <w:t>are promoted</w:t>
      </w:r>
      <w:r w:rsidR="00B272CD" w:rsidRPr="004D442D">
        <w:rPr>
          <w:rFonts w:ascii="Times New Roman" w:hAnsi="Times New Roman" w:cs="Times New Roman"/>
          <w:lang w:val="en-GB"/>
        </w:rPr>
        <w:t>, advertised</w:t>
      </w:r>
      <w:r w:rsidR="00B946C4" w:rsidRPr="004D442D">
        <w:rPr>
          <w:rFonts w:ascii="Times New Roman" w:hAnsi="Times New Roman" w:cs="Times New Roman"/>
          <w:lang w:val="en-GB"/>
        </w:rPr>
        <w:t xml:space="preserve"> or marketed for the purpose of circumvention of effective technical measures; </w:t>
      </w:r>
    </w:p>
    <w:p w14:paraId="27C2DB6F"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73D03" w:rsidRPr="004D442D">
        <w:rPr>
          <w:rFonts w:ascii="Times New Roman" w:hAnsi="Times New Roman" w:cs="Times New Roman"/>
          <w:lang w:val="en-GB"/>
        </w:rPr>
        <w:tab/>
      </w:r>
      <w:r w:rsidR="00B946C4" w:rsidRPr="004D442D">
        <w:rPr>
          <w:rFonts w:ascii="Times New Roman" w:hAnsi="Times New Roman" w:cs="Times New Roman"/>
          <w:lang w:val="en-GB"/>
        </w:rPr>
        <w:t xml:space="preserve">have only a limited </w:t>
      </w:r>
      <w:r w:rsidR="00B272CD" w:rsidRPr="004D442D">
        <w:rPr>
          <w:rFonts w:ascii="Times New Roman" w:hAnsi="Times New Roman" w:cs="Times New Roman"/>
          <w:lang w:val="en-GB"/>
        </w:rPr>
        <w:t xml:space="preserve">commercially significant </w:t>
      </w:r>
      <w:r w:rsidR="00B946C4" w:rsidRPr="004D442D">
        <w:rPr>
          <w:rFonts w:ascii="Times New Roman" w:hAnsi="Times New Roman" w:cs="Times New Roman"/>
          <w:lang w:val="en-GB"/>
        </w:rPr>
        <w:t>purpose or use other than t</w:t>
      </w:r>
      <w:r w:rsidR="00B272CD" w:rsidRPr="004D442D">
        <w:rPr>
          <w:rFonts w:ascii="Times New Roman" w:hAnsi="Times New Roman" w:cs="Times New Roman"/>
          <w:lang w:val="en-GB"/>
        </w:rPr>
        <w:t>he</w:t>
      </w:r>
      <w:r w:rsidR="00B946C4" w:rsidRPr="004D442D">
        <w:rPr>
          <w:rFonts w:ascii="Times New Roman" w:hAnsi="Times New Roman" w:cs="Times New Roman"/>
          <w:lang w:val="en-GB"/>
        </w:rPr>
        <w:t xml:space="preserve"> circumvent</w:t>
      </w:r>
      <w:r w:rsidR="00B272CD" w:rsidRPr="004D442D">
        <w:rPr>
          <w:rFonts w:ascii="Times New Roman" w:hAnsi="Times New Roman" w:cs="Times New Roman"/>
          <w:lang w:val="en-GB"/>
        </w:rPr>
        <w:t>ion of</w:t>
      </w:r>
      <w:r w:rsidR="00B946C4" w:rsidRPr="004D442D">
        <w:rPr>
          <w:rFonts w:ascii="Times New Roman" w:hAnsi="Times New Roman" w:cs="Times New Roman"/>
          <w:lang w:val="en-GB"/>
        </w:rPr>
        <w:t xml:space="preserve"> the effective technical measures; or</w:t>
      </w:r>
    </w:p>
    <w:p w14:paraId="7968F61B"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473D03" w:rsidRPr="004D442D">
        <w:rPr>
          <w:rFonts w:ascii="Times New Roman" w:hAnsi="Times New Roman" w:cs="Times New Roman"/>
          <w:lang w:val="en-GB"/>
        </w:rPr>
        <w:tab/>
      </w:r>
      <w:r w:rsidR="00B946C4" w:rsidRPr="004D442D">
        <w:rPr>
          <w:rFonts w:ascii="Times New Roman" w:hAnsi="Times New Roman" w:cs="Times New Roman"/>
          <w:lang w:val="en-GB"/>
        </w:rPr>
        <w:t>are primarily designed, produced, adapted or performed for the purpose of enabling or facilitating the circumvention of the effective technical measures.</w:t>
      </w:r>
    </w:p>
    <w:p w14:paraId="4AB66045"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(3) </w:t>
      </w:r>
      <w:r w:rsidR="00B946C4" w:rsidRPr="004D442D">
        <w:rPr>
          <w:rFonts w:ascii="Times New Roman" w:hAnsi="Times New Roman" w:cs="Times New Roman"/>
          <w:lang w:val="en-GB"/>
        </w:rPr>
        <w:t>For the purposes of this Act,</w:t>
      </w:r>
      <w:r w:rsidR="003E101F" w:rsidRPr="004D442D">
        <w:rPr>
          <w:rFonts w:ascii="Times New Roman" w:hAnsi="Times New Roman" w:cs="Times New Roman"/>
          <w:lang w:val="en-GB"/>
        </w:rPr>
        <w:t xml:space="preserve"> the expression</w:t>
      </w:r>
      <w:r w:rsidR="00B946C4" w:rsidRPr="004D442D">
        <w:rPr>
          <w:rFonts w:ascii="Times New Roman" w:hAnsi="Times New Roman" w:cs="Times New Roman"/>
          <w:lang w:val="en-GB"/>
        </w:rPr>
        <w:t xml:space="preserve"> effective technical measures mean</w:t>
      </w:r>
      <w:r w:rsidR="003E101F" w:rsidRPr="004D442D">
        <w:rPr>
          <w:rFonts w:ascii="Times New Roman" w:hAnsi="Times New Roman" w:cs="Times New Roman"/>
          <w:lang w:val="en-GB"/>
        </w:rPr>
        <w:t>s</w:t>
      </w:r>
      <w:r w:rsidR="00B946C4" w:rsidRPr="004D442D">
        <w:rPr>
          <w:rFonts w:ascii="Times New Roman" w:hAnsi="Times New Roman" w:cs="Times New Roman"/>
          <w:lang w:val="en-GB"/>
        </w:rPr>
        <w:t xml:space="preserve"> any technology, device or component that, in the normal course of its operation, is designed to prevent or restrict acts, in respect of works, which are not authorised by the </w:t>
      </w:r>
      <w:r w:rsidR="00A77ABA" w:rsidRPr="004D442D">
        <w:rPr>
          <w:rFonts w:ascii="Times New Roman" w:hAnsi="Times New Roman" w:cs="Times New Roman"/>
          <w:lang w:val="en-GB"/>
        </w:rPr>
        <w:t>author</w:t>
      </w:r>
      <w:r w:rsidR="0060663E" w:rsidRPr="004D442D">
        <w:rPr>
          <w:rFonts w:ascii="Times New Roman" w:hAnsi="Times New Roman" w:cs="Times New Roman"/>
          <w:lang w:val="en-GB"/>
        </w:rPr>
        <w:t xml:space="preserve">, </w:t>
      </w:r>
      <w:r w:rsidR="00A77ABA" w:rsidRPr="004D442D">
        <w:rPr>
          <w:rFonts w:ascii="Times New Roman" w:hAnsi="Times New Roman" w:cs="Times New Roman"/>
          <w:lang w:val="en-GB"/>
        </w:rPr>
        <w:t>if the author can</w:t>
      </w:r>
      <w:r w:rsidR="00B946C4" w:rsidRPr="004D442D">
        <w:rPr>
          <w:rFonts w:ascii="Times New Roman" w:hAnsi="Times New Roman" w:cs="Times New Roman"/>
          <w:lang w:val="en-GB"/>
        </w:rPr>
        <w:t xml:space="preserve"> </w:t>
      </w:r>
      <w:r w:rsidR="00A77ABA" w:rsidRPr="004D442D">
        <w:rPr>
          <w:rFonts w:ascii="Times New Roman" w:hAnsi="Times New Roman" w:cs="Times New Roman"/>
          <w:lang w:val="en-GB"/>
        </w:rPr>
        <w:t xml:space="preserve">control the </w:t>
      </w:r>
      <w:r w:rsidR="00B946C4" w:rsidRPr="004D442D">
        <w:rPr>
          <w:rFonts w:ascii="Times New Roman" w:hAnsi="Times New Roman" w:cs="Times New Roman"/>
          <w:lang w:val="en-GB"/>
        </w:rPr>
        <w:t xml:space="preserve">use of a protected work through application of an access control or protection process, such as </w:t>
      </w:r>
      <w:r w:rsidR="003E101F" w:rsidRPr="004D442D">
        <w:rPr>
          <w:rFonts w:ascii="Times New Roman" w:hAnsi="Times New Roman" w:cs="Times New Roman"/>
          <w:lang w:val="en-GB"/>
        </w:rPr>
        <w:t>encryp</w:t>
      </w:r>
      <w:r w:rsidR="005B09DC" w:rsidRPr="004D442D">
        <w:rPr>
          <w:rFonts w:ascii="Times New Roman" w:hAnsi="Times New Roman" w:cs="Times New Roman"/>
          <w:lang w:val="en-GB"/>
        </w:rPr>
        <w:t>tion</w:t>
      </w:r>
      <w:r w:rsidR="00B946C4" w:rsidRPr="004D442D">
        <w:rPr>
          <w:rFonts w:ascii="Times New Roman" w:hAnsi="Times New Roman" w:cs="Times New Roman"/>
          <w:lang w:val="en-GB"/>
        </w:rPr>
        <w:t>, scrambling or other transformation of the work</w:t>
      </w:r>
      <w:r w:rsidR="006D43DD" w:rsidRPr="004D442D">
        <w:rPr>
          <w:rFonts w:ascii="Times New Roman" w:hAnsi="Times New Roman" w:cs="Times New Roman"/>
          <w:lang w:val="en-GB"/>
        </w:rPr>
        <w:t>,</w:t>
      </w:r>
      <w:r w:rsidR="00B946C4" w:rsidRPr="004D442D">
        <w:rPr>
          <w:rFonts w:ascii="Times New Roman" w:hAnsi="Times New Roman" w:cs="Times New Roman"/>
          <w:lang w:val="en-GB"/>
        </w:rPr>
        <w:t xml:space="preserve"> or a copy control mechanism.</w:t>
      </w:r>
    </w:p>
    <w:p w14:paraId="519817A6" w14:textId="5E710D1C" w:rsidR="00D261C5" w:rsidRPr="004D442D" w:rsidRDefault="00F87394" w:rsidP="004D442D">
      <w:pPr>
        <w:pStyle w:val="Prosttext"/>
        <w:spacing w:before="120"/>
        <w:jc w:val="both"/>
        <w:rPr>
          <w:rFonts w:ascii="Times New Roman" w:hAnsi="Times New Roman" w:cs="Times New Roman"/>
          <w:bCs/>
          <w:lang w:val="en-GB"/>
        </w:rPr>
      </w:pPr>
      <w:r w:rsidRPr="004D442D">
        <w:rPr>
          <w:rFonts w:ascii="Times New Roman" w:hAnsi="Times New Roman" w:cs="Times New Roman"/>
          <w:lang w:val="en-GB"/>
        </w:rPr>
        <w:tab/>
        <w:t xml:space="preserve">(4) </w:t>
      </w:r>
      <w:r w:rsidR="00053E49" w:rsidRPr="004D442D">
        <w:rPr>
          <w:rFonts w:ascii="Times New Roman" w:hAnsi="Times New Roman" w:cs="Times New Roman"/>
          <w:lang w:val="en-GB"/>
        </w:rPr>
        <w:t xml:space="preserve">Legal protection under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1</w:t>
      </w:r>
      <w:r w:rsidR="00053E49" w:rsidRPr="004D442D">
        <w:rPr>
          <w:rFonts w:ascii="Times New Roman" w:hAnsi="Times New Roman" w:cs="Times New Roman"/>
          <w:lang w:val="en-GB"/>
        </w:rPr>
        <w:t xml:space="preserve"> shall be without prejudice to the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30a, </w:t>
      </w:r>
      <w:r w:rsidR="00E80C4B">
        <w:rPr>
          <w:rFonts w:ascii="Times New Roman" w:hAnsi="Times New Roman" w:cs="Times New Roman"/>
          <w:lang w:val="en-GB"/>
        </w:rPr>
        <w:t>Section</w:t>
      </w:r>
      <w:r w:rsidRPr="004D442D">
        <w:rPr>
          <w:rFonts w:ascii="Times New Roman" w:hAnsi="Times New Roman" w:cs="Times New Roman"/>
          <w:lang w:val="en-GB"/>
        </w:rPr>
        <w:t xml:space="preserve"> 31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 xml:space="preserve">1 </w:t>
      </w:r>
      <w:r w:rsidR="008A28F3" w:rsidRPr="004D442D">
        <w:rPr>
          <w:rFonts w:ascii="Times New Roman" w:hAnsi="Times New Roman" w:cs="Times New Roman"/>
          <w:lang w:val="en-GB"/>
        </w:rPr>
        <w:t xml:space="preserve">letter </w:t>
      </w:r>
      <w:r w:rsidR="00FB7CB8" w:rsidRPr="004D442D">
        <w:rPr>
          <w:rFonts w:ascii="Times New Roman" w:hAnsi="Times New Roman" w:cs="Times New Roman"/>
          <w:lang w:val="en-GB"/>
        </w:rPr>
        <w:t>(</w:t>
      </w:r>
      <w:r w:rsidRPr="004D442D">
        <w:rPr>
          <w:rFonts w:ascii="Times New Roman" w:hAnsi="Times New Roman" w:cs="Times New Roman"/>
          <w:lang w:val="en-GB"/>
        </w:rPr>
        <w:t xml:space="preserve">b), </w:t>
      </w:r>
      <w:r w:rsidR="00E80C4B">
        <w:rPr>
          <w:rFonts w:ascii="Times New Roman" w:hAnsi="Times New Roman" w:cs="Times New Roman"/>
          <w:lang w:val="en-GB"/>
        </w:rPr>
        <w:t>Section</w:t>
      </w:r>
      <w:r w:rsidRPr="004D442D">
        <w:rPr>
          <w:rFonts w:ascii="Times New Roman" w:hAnsi="Times New Roman" w:cs="Times New Roman"/>
          <w:lang w:val="en-GB"/>
        </w:rPr>
        <w:t xml:space="preserve"> 34</w:t>
      </w:r>
      <w:r w:rsidR="00327026" w:rsidRPr="004D442D">
        <w:rPr>
          <w:rFonts w:ascii="Times New Roman" w:hAnsi="Times New Roman" w:cs="Times New Roman"/>
          <w:lang w:val="en-GB"/>
        </w:rPr>
        <w:t xml:space="preserve"> </w:t>
      </w:r>
      <w:r w:rsidR="008A28F3" w:rsidRPr="004D442D">
        <w:rPr>
          <w:rFonts w:ascii="Times New Roman" w:hAnsi="Times New Roman" w:cs="Times New Roman"/>
          <w:lang w:val="en-GB"/>
        </w:rPr>
        <w:t xml:space="preserve">letter </w:t>
      </w:r>
      <w:r w:rsidR="00FB7CB8" w:rsidRPr="004D442D">
        <w:rPr>
          <w:rFonts w:ascii="Times New Roman" w:hAnsi="Times New Roman" w:cs="Times New Roman"/>
          <w:lang w:val="en-GB"/>
        </w:rPr>
        <w:t>(</w:t>
      </w:r>
      <w:r w:rsidRPr="004D442D">
        <w:rPr>
          <w:rFonts w:ascii="Times New Roman" w:hAnsi="Times New Roman" w:cs="Times New Roman"/>
          <w:lang w:val="en-GB"/>
        </w:rPr>
        <w:t xml:space="preserve">a), </w:t>
      </w:r>
      <w:r w:rsidR="00E80C4B">
        <w:rPr>
          <w:rFonts w:ascii="Times New Roman" w:hAnsi="Times New Roman" w:cs="Times New Roman"/>
          <w:lang w:val="en-GB"/>
        </w:rPr>
        <w:t>Section</w:t>
      </w:r>
      <w:r w:rsidRPr="004D442D">
        <w:rPr>
          <w:rFonts w:ascii="Times New Roman" w:hAnsi="Times New Roman" w:cs="Times New Roman"/>
          <w:lang w:val="en-GB"/>
        </w:rPr>
        <w:t xml:space="preserve"> 38a</w:t>
      </w:r>
      <w:r w:rsidR="00327026" w:rsidRPr="004D442D">
        <w:rPr>
          <w:rFonts w:ascii="Times New Roman" w:hAnsi="Times New Roman" w:cs="Times New Roman"/>
          <w:lang w:val="en-GB"/>
        </w:rPr>
        <w:t xml:space="preserve"> </w:t>
      </w:r>
      <w:r w:rsidR="008A28F3"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2</w:t>
      </w:r>
      <w:r w:rsidR="00E14F2D" w:rsidRPr="004D442D">
        <w:rPr>
          <w:rFonts w:ascii="Times New Roman" w:hAnsi="Times New Roman" w:cs="Times New Roman"/>
          <w:lang w:val="en-GB"/>
        </w:rPr>
        <w:t>,</w:t>
      </w:r>
      <w:r w:rsidR="00116B18"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BF4692" w:rsidRPr="004D442D">
        <w:rPr>
          <w:rFonts w:ascii="Times New Roman" w:hAnsi="Times New Roman" w:cs="Times New Roman"/>
          <w:lang w:val="en-GB"/>
        </w:rPr>
        <w:t xml:space="preserve"> 38e,</w:t>
      </w:r>
      <w:r w:rsidR="00E542D6"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BF4692" w:rsidRPr="004D442D">
        <w:rPr>
          <w:rFonts w:ascii="Times New Roman" w:hAnsi="Times New Roman" w:cs="Times New Roman"/>
          <w:lang w:val="en-GB"/>
        </w:rPr>
        <w:t xml:space="preserve"> 39 and </w:t>
      </w:r>
      <w:r w:rsidR="00E80C4B">
        <w:rPr>
          <w:rFonts w:ascii="Times New Roman" w:hAnsi="Times New Roman" w:cs="Times New Roman"/>
          <w:lang w:val="en-GB"/>
        </w:rPr>
        <w:t>Section</w:t>
      </w:r>
      <w:r w:rsidR="00BF4692" w:rsidRPr="004D442D">
        <w:rPr>
          <w:rFonts w:ascii="Times New Roman" w:hAnsi="Times New Roman" w:cs="Times New Roman"/>
          <w:lang w:val="en-GB"/>
        </w:rPr>
        <w:t xml:space="preserve"> 39a</w:t>
      </w:r>
      <w:r w:rsidR="004C5AB1" w:rsidRPr="004D442D">
        <w:rPr>
          <w:rFonts w:ascii="Times New Roman" w:hAnsi="Times New Roman" w:cs="Times New Roman"/>
          <w:lang w:val="en-GB"/>
        </w:rPr>
        <w:t xml:space="preserve"> </w:t>
      </w:r>
      <w:r w:rsidR="008A28F3" w:rsidRPr="004D442D">
        <w:rPr>
          <w:rFonts w:ascii="Times New Roman" w:hAnsi="Times New Roman" w:cs="Times New Roman"/>
          <w:lang w:val="en-GB"/>
        </w:rPr>
        <w:t>p</w:t>
      </w:r>
      <w:r w:rsidR="00372700" w:rsidRPr="004D442D">
        <w:rPr>
          <w:rFonts w:ascii="Times New Roman" w:hAnsi="Times New Roman" w:cs="Times New Roman"/>
          <w:lang w:val="en-GB"/>
        </w:rPr>
        <w:t>aragraph 4</w:t>
      </w:r>
      <w:r w:rsidR="00E542D6" w:rsidRPr="004D442D">
        <w:rPr>
          <w:rFonts w:ascii="Times New Roman" w:hAnsi="Times New Roman" w:cs="Times New Roman"/>
          <w:lang w:val="en-GB"/>
        </w:rPr>
        <w:t xml:space="preserve"> </w:t>
      </w:r>
      <w:r w:rsidR="00116B18" w:rsidRPr="004D442D">
        <w:rPr>
          <w:rFonts w:ascii="Times New Roman" w:hAnsi="Times New Roman" w:cs="Times New Roman"/>
          <w:lang w:val="en-GB"/>
        </w:rPr>
        <w:t xml:space="preserve">to the extent necessary to benefit from the exception. An author who used technical measures under </w:t>
      </w:r>
      <w:r w:rsidR="00E542D6" w:rsidRPr="004D442D">
        <w:rPr>
          <w:rFonts w:ascii="Times New Roman" w:hAnsi="Times New Roman" w:cs="Times New Roman"/>
          <w:lang w:val="en-GB"/>
        </w:rPr>
        <w:t xml:space="preserve">paragraph </w:t>
      </w:r>
      <w:r w:rsidR="00327026" w:rsidRPr="004D442D">
        <w:rPr>
          <w:rFonts w:ascii="Times New Roman" w:hAnsi="Times New Roman" w:cs="Times New Roman"/>
          <w:lang w:val="en-GB"/>
        </w:rPr>
        <w:t>3</w:t>
      </w:r>
      <w:r w:rsidR="00116B18" w:rsidRPr="004D442D">
        <w:rPr>
          <w:rFonts w:ascii="Times New Roman" w:hAnsi="Times New Roman" w:cs="Times New Roman"/>
          <w:lang w:val="en-GB"/>
        </w:rPr>
        <w:t xml:space="preserve"> in respect of his</w:t>
      </w:r>
      <w:r w:rsidR="00372700" w:rsidRPr="004D442D">
        <w:rPr>
          <w:rFonts w:ascii="Times New Roman" w:hAnsi="Times New Roman" w:cs="Times New Roman"/>
          <w:lang w:val="en-GB"/>
        </w:rPr>
        <w:t>/her</w:t>
      </w:r>
      <w:r w:rsidR="00116B18" w:rsidRPr="004D442D">
        <w:rPr>
          <w:rFonts w:ascii="Times New Roman" w:hAnsi="Times New Roman" w:cs="Times New Roman"/>
          <w:lang w:val="en-GB"/>
        </w:rPr>
        <w:t xml:space="preserve"> work shall make his</w:t>
      </w:r>
      <w:r w:rsidR="009E1400" w:rsidRPr="004D442D">
        <w:rPr>
          <w:rFonts w:ascii="Times New Roman" w:hAnsi="Times New Roman" w:cs="Times New Roman"/>
          <w:lang w:val="en-GB"/>
        </w:rPr>
        <w:t>/her</w:t>
      </w:r>
      <w:r w:rsidR="00116B18" w:rsidRPr="004D442D">
        <w:rPr>
          <w:rFonts w:ascii="Times New Roman" w:hAnsi="Times New Roman" w:cs="Times New Roman"/>
          <w:lang w:val="en-GB"/>
        </w:rPr>
        <w:t xml:space="preserve"> work available to lawful users</w:t>
      </w:r>
      <w:r w:rsidRPr="004D442D">
        <w:rPr>
          <w:rFonts w:ascii="Times New Roman" w:hAnsi="Times New Roman" w:cs="Times New Roman"/>
          <w:bCs/>
          <w:lang w:val="en-GB"/>
        </w:rPr>
        <w:t xml:space="preserve"> </w:t>
      </w:r>
      <w:r w:rsidR="00116B18" w:rsidRPr="004D442D">
        <w:rPr>
          <w:rFonts w:ascii="Times New Roman" w:hAnsi="Times New Roman" w:cs="Times New Roman"/>
          <w:bCs/>
          <w:lang w:val="en-GB"/>
        </w:rPr>
        <w:t xml:space="preserve">to the extent necessary to fulfil the purpose of the stated </w:t>
      </w:r>
      <w:r w:rsidR="0079502E" w:rsidRPr="004D442D">
        <w:rPr>
          <w:rFonts w:ascii="Times New Roman" w:hAnsi="Times New Roman" w:cs="Times New Roman"/>
          <w:bCs/>
          <w:lang w:val="en-GB"/>
        </w:rPr>
        <w:t>exploitation of the work</w:t>
      </w:r>
      <w:r w:rsidR="00116B18" w:rsidRPr="004D442D">
        <w:rPr>
          <w:rFonts w:ascii="Times New Roman" w:hAnsi="Times New Roman" w:cs="Times New Roman"/>
          <w:bCs/>
          <w:lang w:val="en-GB"/>
        </w:rPr>
        <w:t>. The author may make available his</w:t>
      </w:r>
      <w:r w:rsidR="009E1400" w:rsidRPr="004D442D">
        <w:rPr>
          <w:rFonts w:ascii="Times New Roman" w:hAnsi="Times New Roman" w:cs="Times New Roman"/>
          <w:bCs/>
          <w:lang w:val="en-GB"/>
        </w:rPr>
        <w:t>/her</w:t>
      </w:r>
      <w:r w:rsidR="00116B18" w:rsidRPr="004D442D">
        <w:rPr>
          <w:rFonts w:ascii="Times New Roman" w:hAnsi="Times New Roman" w:cs="Times New Roman"/>
          <w:bCs/>
          <w:lang w:val="en-GB"/>
        </w:rPr>
        <w:t xml:space="preserve"> work, for which he used the technical measures referred to in </w:t>
      </w:r>
      <w:r w:rsidR="00E542D6" w:rsidRPr="004D442D">
        <w:rPr>
          <w:rFonts w:ascii="Times New Roman" w:hAnsi="Times New Roman" w:cs="Times New Roman"/>
          <w:bCs/>
          <w:lang w:val="en-GB"/>
        </w:rPr>
        <w:t xml:space="preserve">paragraph </w:t>
      </w:r>
      <w:r w:rsidR="00327026" w:rsidRPr="004D442D">
        <w:rPr>
          <w:rFonts w:ascii="Times New Roman" w:hAnsi="Times New Roman" w:cs="Times New Roman"/>
          <w:bCs/>
          <w:lang w:val="en-GB"/>
        </w:rPr>
        <w:t>3</w:t>
      </w:r>
      <w:r w:rsidR="006D43DD" w:rsidRPr="004D442D">
        <w:rPr>
          <w:rFonts w:ascii="Times New Roman" w:hAnsi="Times New Roman" w:cs="Times New Roman"/>
          <w:bCs/>
          <w:lang w:val="en-GB"/>
        </w:rPr>
        <w:t>,</w:t>
      </w:r>
      <w:r w:rsidR="00116B18" w:rsidRPr="004D442D">
        <w:rPr>
          <w:rFonts w:ascii="Times New Roman" w:hAnsi="Times New Roman" w:cs="Times New Roman"/>
          <w:bCs/>
          <w:lang w:val="en-GB"/>
        </w:rPr>
        <w:t xml:space="preserve"> even in the case </w:t>
      </w:r>
      <w:r w:rsidR="00BD76F5" w:rsidRPr="004D442D">
        <w:rPr>
          <w:rFonts w:ascii="Times New Roman" w:hAnsi="Times New Roman" w:cs="Times New Roman"/>
          <w:bCs/>
          <w:lang w:val="en-GB"/>
        </w:rPr>
        <w:t>that a reproduction of his</w:t>
      </w:r>
      <w:r w:rsidR="009E1400" w:rsidRPr="004D442D">
        <w:rPr>
          <w:rFonts w:ascii="Times New Roman" w:hAnsi="Times New Roman" w:cs="Times New Roman"/>
          <w:bCs/>
          <w:lang w:val="en-GB"/>
        </w:rPr>
        <w:t>/her</w:t>
      </w:r>
      <w:r w:rsidR="00BD76F5" w:rsidRPr="004D442D">
        <w:rPr>
          <w:rFonts w:ascii="Times New Roman" w:hAnsi="Times New Roman" w:cs="Times New Roman"/>
          <w:bCs/>
          <w:lang w:val="en-GB"/>
        </w:rPr>
        <w:t xml:space="preserve"> work for private use has already been made under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 </w:t>
      </w:r>
      <w:r w:rsidR="00BD76F5" w:rsidRPr="004D442D">
        <w:rPr>
          <w:rFonts w:ascii="Times New Roman" w:hAnsi="Times New Roman" w:cs="Times New Roman"/>
          <w:lang w:val="en-GB"/>
        </w:rPr>
        <w:t xml:space="preserve">this </w:t>
      </w:r>
      <w:r w:rsidR="00BD2B5B" w:rsidRPr="004D442D">
        <w:rPr>
          <w:rFonts w:ascii="Times New Roman" w:hAnsi="Times New Roman" w:cs="Times New Roman"/>
          <w:lang w:val="en-GB"/>
        </w:rPr>
        <w:t xml:space="preserve">shall </w:t>
      </w:r>
      <w:r w:rsidR="00BD76F5" w:rsidRPr="004D442D">
        <w:rPr>
          <w:rFonts w:ascii="Times New Roman" w:hAnsi="Times New Roman" w:cs="Times New Roman"/>
          <w:lang w:val="en-GB"/>
        </w:rPr>
        <w:t>not prevent the author from adopting adequate measures regarding the number of such reproductions</w:t>
      </w:r>
      <w:r w:rsidRPr="004D442D">
        <w:rPr>
          <w:rFonts w:ascii="Times New Roman" w:hAnsi="Times New Roman" w:cs="Times New Roman"/>
          <w:bCs/>
          <w:lang w:val="en-GB"/>
        </w:rPr>
        <w:t>.</w:t>
      </w:r>
    </w:p>
    <w:p w14:paraId="52D01A50" w14:textId="68AB9458" w:rsidR="00F87394" w:rsidRPr="004D442D" w:rsidRDefault="00D261C5"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(5) </w:t>
      </w:r>
      <w:r w:rsidR="00BD76F5"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4 </w:t>
      </w:r>
      <w:r w:rsidR="00BD76F5" w:rsidRPr="004D442D">
        <w:rPr>
          <w:rFonts w:ascii="Times New Roman" w:hAnsi="Times New Roman" w:cs="Times New Roman"/>
          <w:lang w:val="en-GB"/>
        </w:rPr>
        <w:t>shall not apply to works made available by the author or with his</w:t>
      </w:r>
      <w:r w:rsidR="009E1400" w:rsidRPr="004D442D">
        <w:rPr>
          <w:rFonts w:ascii="Times New Roman" w:hAnsi="Times New Roman" w:cs="Times New Roman"/>
          <w:lang w:val="en-GB"/>
        </w:rPr>
        <w:t>/her</w:t>
      </w:r>
      <w:r w:rsidR="00BD76F5" w:rsidRPr="004D442D">
        <w:rPr>
          <w:rFonts w:ascii="Times New Roman" w:hAnsi="Times New Roman" w:cs="Times New Roman"/>
          <w:lang w:val="en-GB"/>
        </w:rPr>
        <w:t xml:space="preserve"> consent in the </w:t>
      </w:r>
      <w:r w:rsidR="00D335A7" w:rsidRPr="004D442D">
        <w:rPr>
          <w:rFonts w:ascii="Times New Roman" w:hAnsi="Times New Roman" w:cs="Times New Roman"/>
          <w:lang w:val="en-GB"/>
        </w:rPr>
        <w:t xml:space="preserve">manner </w:t>
      </w:r>
      <w:r w:rsidR="00087B57" w:rsidRPr="004D442D">
        <w:rPr>
          <w:rFonts w:ascii="Times New Roman" w:hAnsi="Times New Roman" w:cs="Times New Roman"/>
          <w:lang w:val="en-GB"/>
        </w:rPr>
        <w:t>referred</w:t>
      </w:r>
      <w:r w:rsidR="00D335A7" w:rsidRPr="004D442D">
        <w:rPr>
          <w:rFonts w:ascii="Times New Roman" w:hAnsi="Times New Roman" w:cs="Times New Roman"/>
          <w:lang w:val="en-GB"/>
        </w:rPr>
        <w:t xml:space="preserve"> to</w:t>
      </w:r>
      <w:r w:rsidR="00BD76F5" w:rsidRPr="004D442D">
        <w:rPr>
          <w:rFonts w:ascii="Times New Roman" w:hAnsi="Times New Roman" w:cs="Times New Roman"/>
          <w:lang w:val="en-GB"/>
        </w:rPr>
        <w:t xml:space="preserve"> in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18 </w:t>
      </w:r>
      <w:r w:rsidR="00E542D6" w:rsidRPr="004D442D">
        <w:rPr>
          <w:rFonts w:ascii="Times New Roman" w:hAnsi="Times New Roman" w:cs="Times New Roman"/>
          <w:bCs/>
          <w:lang w:val="en-GB"/>
        </w:rPr>
        <w:t xml:space="preserve">paragraph </w:t>
      </w:r>
      <w:r w:rsidR="00327026" w:rsidRPr="004D442D">
        <w:rPr>
          <w:rFonts w:ascii="Times New Roman" w:hAnsi="Times New Roman" w:cs="Times New Roman"/>
          <w:bCs/>
          <w:lang w:val="en-GB"/>
        </w:rPr>
        <w:t>2</w:t>
      </w:r>
      <w:r w:rsidR="00F87394" w:rsidRPr="004D442D">
        <w:rPr>
          <w:rFonts w:ascii="Times New Roman" w:hAnsi="Times New Roman" w:cs="Times New Roman"/>
          <w:bCs/>
          <w:lang w:val="en-GB"/>
        </w:rPr>
        <w:t>.</w:t>
      </w:r>
    </w:p>
    <w:p w14:paraId="148E5531" w14:textId="1A39D59F" w:rsidR="00162C42" w:rsidRPr="004D442D" w:rsidRDefault="00D261C5"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(6) </w:t>
      </w:r>
      <w:r w:rsidR="00162C42" w:rsidRPr="004D442D">
        <w:rPr>
          <w:rFonts w:ascii="Times New Roman" w:hAnsi="Times New Roman" w:cs="Times New Roman"/>
          <w:bCs/>
          <w:lang w:val="en-GB"/>
        </w:rPr>
        <w:t xml:space="preserve">The legal protection under paragraph 1 shall be without prejudice to the provisions of </w:t>
      </w:r>
      <w:r w:rsidR="00E80C4B">
        <w:rPr>
          <w:rFonts w:ascii="Times New Roman" w:hAnsi="Times New Roman" w:cs="Times New Roman"/>
          <w:bCs/>
          <w:lang w:val="en-GB"/>
        </w:rPr>
        <w:t>Section</w:t>
      </w:r>
      <w:r w:rsidR="00162C42" w:rsidRPr="004D442D">
        <w:rPr>
          <w:rFonts w:ascii="Times New Roman" w:hAnsi="Times New Roman" w:cs="Times New Roman"/>
          <w:bCs/>
          <w:lang w:val="en-GB"/>
        </w:rPr>
        <w:t>s 31a, 37</w:t>
      </w:r>
      <w:r w:rsidR="00E542D6" w:rsidRPr="004D442D">
        <w:rPr>
          <w:rFonts w:ascii="Times New Roman" w:hAnsi="Times New Roman" w:cs="Times New Roman"/>
          <w:bCs/>
          <w:lang w:val="en-GB"/>
        </w:rPr>
        <w:t xml:space="preserve"> paragraph 1 letter </w:t>
      </w:r>
      <w:r w:rsidR="00162C42" w:rsidRPr="004D442D">
        <w:rPr>
          <w:rFonts w:ascii="Times New Roman" w:hAnsi="Times New Roman" w:cs="Times New Roman"/>
          <w:bCs/>
          <w:lang w:val="en-GB"/>
        </w:rPr>
        <w:t>(a) and (b) and 39d to the extent necessary to take advantage of the exemption. An author who has used technical means for their work pursuant to paragraph 3 shall be obliged to make the work available to authorised users to the extent necessary to fulfil the purpose of the use of the work.</w:t>
      </w:r>
    </w:p>
    <w:p w14:paraId="33670262"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bCs/>
          <w:lang w:val="en-GB"/>
        </w:rPr>
        <w:tab/>
        <w:t>(</w:t>
      </w:r>
      <w:r w:rsidR="0077066F" w:rsidRPr="004D442D">
        <w:rPr>
          <w:rFonts w:ascii="Times New Roman" w:hAnsi="Times New Roman" w:cs="Times New Roman"/>
          <w:bCs/>
          <w:lang w:val="en-GB"/>
        </w:rPr>
        <w:t>7</w:t>
      </w:r>
      <w:r w:rsidRPr="004D442D">
        <w:rPr>
          <w:rFonts w:ascii="Times New Roman" w:hAnsi="Times New Roman" w:cs="Times New Roman"/>
          <w:bCs/>
          <w:lang w:val="en-GB"/>
        </w:rPr>
        <w:t>) T</w:t>
      </w:r>
      <w:r w:rsidR="00BD76F5" w:rsidRPr="004D442D">
        <w:rPr>
          <w:rFonts w:ascii="Times New Roman" w:hAnsi="Times New Roman" w:cs="Times New Roman"/>
          <w:bCs/>
          <w:lang w:val="en-GB"/>
        </w:rPr>
        <w:t xml:space="preserve">he technical measures designed to fulfil the obligations under </w:t>
      </w:r>
      <w:proofErr w:type="spellStart"/>
      <w:r w:rsidR="00E542D6" w:rsidRPr="004D442D">
        <w:rPr>
          <w:rFonts w:ascii="Times New Roman" w:hAnsi="Times New Roman" w:cs="Times New Roman"/>
        </w:rPr>
        <w:t>p</w:t>
      </w:r>
      <w:r w:rsidR="00D44F09" w:rsidRPr="004D442D">
        <w:rPr>
          <w:rFonts w:ascii="Times New Roman" w:hAnsi="Times New Roman" w:cs="Times New Roman"/>
        </w:rPr>
        <w:t>aragraphs</w:t>
      </w:r>
      <w:proofErr w:type="spellEnd"/>
      <w:r w:rsidR="00D44F09" w:rsidRPr="004D442D">
        <w:rPr>
          <w:rFonts w:ascii="Times New Roman" w:hAnsi="Times New Roman" w:cs="Times New Roman"/>
        </w:rPr>
        <w:t xml:space="preserve"> 4 and 6</w:t>
      </w:r>
      <w:r w:rsidR="00BD76F5" w:rsidRPr="004D442D">
        <w:rPr>
          <w:rFonts w:ascii="Times New Roman" w:hAnsi="Times New Roman" w:cs="Times New Roman"/>
          <w:bCs/>
          <w:lang w:val="en-GB"/>
        </w:rPr>
        <w:t xml:space="preserve">, taken by the author voluntarily or on </w:t>
      </w:r>
      <w:r w:rsidR="006D43DD" w:rsidRPr="004D442D">
        <w:rPr>
          <w:rFonts w:ascii="Times New Roman" w:hAnsi="Times New Roman" w:cs="Times New Roman"/>
          <w:bCs/>
          <w:lang w:val="en-GB"/>
        </w:rPr>
        <w:t>a contractual basis,</w:t>
      </w:r>
      <w:r w:rsidR="00BD76F5" w:rsidRPr="004D442D">
        <w:rPr>
          <w:rFonts w:ascii="Times New Roman" w:hAnsi="Times New Roman" w:cs="Times New Roman"/>
          <w:bCs/>
          <w:lang w:val="en-GB"/>
        </w:rPr>
        <w:t xml:space="preserve"> shall enjoy the protection provided for in </w:t>
      </w:r>
      <w:r w:rsidR="00E542D6" w:rsidRPr="004D442D">
        <w:rPr>
          <w:rFonts w:ascii="Times New Roman" w:hAnsi="Times New Roman" w:cs="Times New Roman"/>
          <w:bCs/>
          <w:lang w:val="en-GB"/>
        </w:rPr>
        <w:t xml:space="preserve">paragraphs </w:t>
      </w:r>
      <w:r w:rsidR="00D5604C" w:rsidRPr="004D442D">
        <w:rPr>
          <w:rFonts w:ascii="Times New Roman" w:hAnsi="Times New Roman" w:cs="Times New Roman"/>
          <w:bCs/>
          <w:lang w:val="en-GB"/>
        </w:rPr>
        <w:t>1</w:t>
      </w:r>
      <w:r w:rsidR="00BD76F5" w:rsidRPr="004D442D">
        <w:rPr>
          <w:rFonts w:ascii="Times New Roman" w:hAnsi="Times New Roman" w:cs="Times New Roman"/>
          <w:bCs/>
          <w:lang w:val="en-GB"/>
        </w:rPr>
        <w:t xml:space="preserve"> to </w:t>
      </w:r>
      <w:r w:rsidR="00D5604C" w:rsidRPr="004D442D">
        <w:rPr>
          <w:rFonts w:ascii="Times New Roman" w:hAnsi="Times New Roman" w:cs="Times New Roman"/>
          <w:bCs/>
          <w:lang w:val="en-GB"/>
        </w:rPr>
        <w:t>3</w:t>
      </w:r>
      <w:r w:rsidR="00BD76F5" w:rsidRPr="004D442D">
        <w:rPr>
          <w:rFonts w:ascii="Times New Roman" w:hAnsi="Times New Roman" w:cs="Times New Roman"/>
          <w:bCs/>
          <w:lang w:val="en-GB"/>
        </w:rPr>
        <w:t>.</w:t>
      </w:r>
    </w:p>
    <w:p w14:paraId="11D32B51" w14:textId="77777777" w:rsidR="00D261C5" w:rsidRPr="004D442D" w:rsidRDefault="00D261C5" w:rsidP="004D442D">
      <w:pPr>
        <w:pStyle w:val="Prosttext"/>
        <w:spacing w:before="120"/>
        <w:jc w:val="both"/>
        <w:rPr>
          <w:rFonts w:ascii="Times New Roman" w:hAnsi="Times New Roman" w:cs="Times New Roman"/>
          <w:lang w:val="en-GB"/>
        </w:rPr>
      </w:pPr>
    </w:p>
    <w:p w14:paraId="6D31815D" w14:textId="191991C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44</w:t>
      </w:r>
    </w:p>
    <w:p w14:paraId="1F3CBCCE"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(1) </w:t>
      </w:r>
      <w:r w:rsidR="00467BFD" w:rsidRPr="004D442D">
        <w:rPr>
          <w:rFonts w:ascii="Times New Roman" w:hAnsi="Times New Roman" w:cs="Times New Roman"/>
          <w:lang w:val="en-GB"/>
        </w:rPr>
        <w:t xml:space="preserve">Copyright is also infringed by </w:t>
      </w:r>
      <w:r w:rsidR="00F6491F" w:rsidRPr="004D442D">
        <w:rPr>
          <w:rFonts w:ascii="Times New Roman" w:hAnsi="Times New Roman" w:cs="Times New Roman"/>
          <w:lang w:val="en-GB"/>
        </w:rPr>
        <w:t xml:space="preserve">anybody </w:t>
      </w:r>
      <w:r w:rsidR="004122AC" w:rsidRPr="004D442D">
        <w:rPr>
          <w:rFonts w:ascii="Times New Roman" w:hAnsi="Times New Roman" w:cs="Times New Roman"/>
          <w:lang w:val="en-GB"/>
        </w:rPr>
        <w:t>who</w:t>
      </w:r>
      <w:r w:rsidR="00467BFD" w:rsidRPr="004D442D">
        <w:rPr>
          <w:rFonts w:ascii="Times New Roman" w:hAnsi="Times New Roman" w:cs="Times New Roman"/>
          <w:lang w:val="en-GB"/>
        </w:rPr>
        <w:t xml:space="preserve"> without the author</w:t>
      </w:r>
      <w:r w:rsidR="00076219" w:rsidRPr="004D442D">
        <w:rPr>
          <w:rFonts w:ascii="Times New Roman" w:hAnsi="Times New Roman" w:cs="Times New Roman"/>
          <w:lang w:val="en-GB"/>
        </w:rPr>
        <w:t>'</w:t>
      </w:r>
      <w:r w:rsidR="00467BFD" w:rsidRPr="004D442D">
        <w:rPr>
          <w:rFonts w:ascii="Times New Roman" w:hAnsi="Times New Roman" w:cs="Times New Roman"/>
          <w:lang w:val="en-GB"/>
        </w:rPr>
        <w:t>s consent</w:t>
      </w:r>
      <w:r w:rsidR="004122AC" w:rsidRPr="004D442D">
        <w:rPr>
          <w:rFonts w:ascii="Times New Roman" w:hAnsi="Times New Roman" w:cs="Times New Roman"/>
          <w:lang w:val="en-GB"/>
        </w:rPr>
        <w:t xml:space="preserve"> induces</w:t>
      </w:r>
      <w:r w:rsidR="00467BFD" w:rsidRPr="004D442D">
        <w:rPr>
          <w:rFonts w:ascii="Times New Roman" w:hAnsi="Times New Roman" w:cs="Times New Roman"/>
          <w:lang w:val="en-GB"/>
        </w:rPr>
        <w:t xml:space="preserve">, </w:t>
      </w:r>
      <w:r w:rsidR="0060663E" w:rsidRPr="004D442D">
        <w:rPr>
          <w:rFonts w:ascii="Times New Roman" w:hAnsi="Times New Roman" w:cs="Times New Roman"/>
          <w:lang w:val="en-GB"/>
        </w:rPr>
        <w:t xml:space="preserve">enables, </w:t>
      </w:r>
      <w:r w:rsidR="00467BFD" w:rsidRPr="004D442D">
        <w:rPr>
          <w:rFonts w:ascii="Times New Roman" w:hAnsi="Times New Roman" w:cs="Times New Roman"/>
          <w:lang w:val="en-GB"/>
        </w:rPr>
        <w:t>facilitates or co</w:t>
      </w:r>
      <w:r w:rsidR="003C7099" w:rsidRPr="004D442D">
        <w:rPr>
          <w:rFonts w:ascii="Times New Roman" w:hAnsi="Times New Roman" w:cs="Times New Roman"/>
          <w:lang w:val="en-GB"/>
        </w:rPr>
        <w:t>nceal</w:t>
      </w:r>
      <w:r w:rsidR="00467BFD" w:rsidRPr="004D442D">
        <w:rPr>
          <w:rFonts w:ascii="Times New Roman" w:hAnsi="Times New Roman" w:cs="Times New Roman"/>
          <w:lang w:val="en-GB"/>
        </w:rPr>
        <w:t xml:space="preserve">s the infringement of copyright by: </w:t>
      </w:r>
    </w:p>
    <w:p w14:paraId="7823F39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73D03" w:rsidRPr="004D442D">
        <w:rPr>
          <w:rFonts w:ascii="Times New Roman" w:hAnsi="Times New Roman" w:cs="Times New Roman"/>
          <w:lang w:val="en-GB"/>
        </w:rPr>
        <w:tab/>
      </w:r>
      <w:r w:rsidR="00694C8B" w:rsidRPr="004D442D">
        <w:rPr>
          <w:rFonts w:ascii="Times New Roman" w:hAnsi="Times New Roman" w:cs="Times New Roman"/>
          <w:lang w:val="en-GB"/>
        </w:rPr>
        <w:t>Removing</w:t>
      </w:r>
      <w:r w:rsidR="00467BFD" w:rsidRPr="004D442D">
        <w:rPr>
          <w:rFonts w:ascii="Times New Roman" w:hAnsi="Times New Roman" w:cs="Times New Roman"/>
          <w:lang w:val="en-GB"/>
        </w:rPr>
        <w:t xml:space="preserve"> or altering</w:t>
      </w:r>
      <w:r w:rsidR="003C7099" w:rsidRPr="004D442D">
        <w:rPr>
          <w:rFonts w:ascii="Times New Roman" w:hAnsi="Times New Roman" w:cs="Times New Roman"/>
          <w:lang w:val="en-GB"/>
        </w:rPr>
        <w:t xml:space="preserve"> any electronic </w:t>
      </w:r>
      <w:r w:rsidR="004122AC" w:rsidRPr="004D442D">
        <w:rPr>
          <w:rFonts w:ascii="Times New Roman" w:hAnsi="Times New Roman" w:cs="Times New Roman"/>
          <w:lang w:val="en-GB"/>
        </w:rPr>
        <w:t>rights-management information</w:t>
      </w:r>
      <w:r w:rsidR="003C7099" w:rsidRPr="004D442D">
        <w:rPr>
          <w:rFonts w:ascii="Times New Roman" w:hAnsi="Times New Roman" w:cs="Times New Roman"/>
          <w:lang w:val="en-GB"/>
        </w:rPr>
        <w:t xml:space="preserve">; or </w:t>
      </w:r>
    </w:p>
    <w:p w14:paraId="1644D002" w14:textId="3B758FA6"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73D03" w:rsidRPr="004D442D">
        <w:rPr>
          <w:rFonts w:ascii="Times New Roman" w:hAnsi="Times New Roman" w:cs="Times New Roman"/>
          <w:lang w:val="en-GB"/>
        </w:rPr>
        <w:tab/>
      </w:r>
      <w:r w:rsidR="00694C8B" w:rsidRPr="004D442D">
        <w:rPr>
          <w:rFonts w:ascii="Times New Roman" w:hAnsi="Times New Roman" w:cs="Times New Roman"/>
          <w:lang w:val="en-GB"/>
        </w:rPr>
        <w:t>Distributing</w:t>
      </w:r>
      <w:r w:rsidR="003C7099" w:rsidRPr="004D442D">
        <w:rPr>
          <w:rFonts w:ascii="Times New Roman" w:hAnsi="Times New Roman" w:cs="Times New Roman"/>
          <w:lang w:val="en-GB"/>
        </w:rPr>
        <w:t xml:space="preserve">, importing or </w:t>
      </w:r>
      <w:r w:rsidR="004122AC" w:rsidRPr="004D442D">
        <w:rPr>
          <w:rFonts w:ascii="Times New Roman" w:hAnsi="Times New Roman" w:cs="Times New Roman"/>
          <w:lang w:val="en-GB"/>
        </w:rPr>
        <w:t xml:space="preserve">receiving </w:t>
      </w:r>
      <w:r w:rsidR="003C7099" w:rsidRPr="004D442D">
        <w:rPr>
          <w:rFonts w:ascii="Times New Roman" w:hAnsi="Times New Roman" w:cs="Times New Roman"/>
          <w:lang w:val="en-GB"/>
        </w:rPr>
        <w:t xml:space="preserve">for distribution purposes, </w:t>
      </w:r>
      <w:r w:rsidR="004122AC" w:rsidRPr="004D442D">
        <w:rPr>
          <w:rFonts w:ascii="Times New Roman" w:hAnsi="Times New Roman" w:cs="Times New Roman"/>
          <w:lang w:val="en-GB"/>
        </w:rPr>
        <w:t xml:space="preserve">broadcasting </w:t>
      </w:r>
      <w:r w:rsidR="0074081C" w:rsidRPr="004D442D">
        <w:rPr>
          <w:rFonts w:ascii="Times New Roman" w:hAnsi="Times New Roman" w:cs="Times New Roman"/>
          <w:lang w:val="en-GB"/>
        </w:rPr>
        <w:t xml:space="preserve">or communicating to the public in the </w:t>
      </w:r>
      <w:r w:rsidR="00D335A7" w:rsidRPr="004D442D">
        <w:rPr>
          <w:rFonts w:ascii="Times New Roman" w:hAnsi="Times New Roman" w:cs="Times New Roman"/>
          <w:lang w:val="en-GB"/>
        </w:rPr>
        <w:t xml:space="preserve">manner </w:t>
      </w:r>
      <w:r w:rsidR="0074081C" w:rsidRPr="004D442D">
        <w:rPr>
          <w:rFonts w:ascii="Times New Roman" w:hAnsi="Times New Roman" w:cs="Times New Roman"/>
          <w:lang w:val="en-GB"/>
        </w:rPr>
        <w:t xml:space="preserve">referred to in </w:t>
      </w:r>
      <w:r w:rsidR="00E80C4B">
        <w:rPr>
          <w:rFonts w:ascii="Times New Roman" w:hAnsi="Times New Roman" w:cs="Times New Roman"/>
          <w:lang w:val="en-GB"/>
        </w:rPr>
        <w:t>Section</w:t>
      </w:r>
      <w:r w:rsidR="0074081C" w:rsidRPr="004D442D">
        <w:rPr>
          <w:rFonts w:ascii="Times New Roman" w:hAnsi="Times New Roman" w:cs="Times New Roman"/>
          <w:lang w:val="en-GB"/>
        </w:rPr>
        <w:t xml:space="preserve"> 18 </w:t>
      </w:r>
      <w:r w:rsidR="00E542D6" w:rsidRPr="004D442D">
        <w:rPr>
          <w:rFonts w:ascii="Times New Roman" w:hAnsi="Times New Roman" w:cs="Times New Roman"/>
          <w:lang w:val="en-GB"/>
        </w:rPr>
        <w:t xml:space="preserve">paragraph </w:t>
      </w:r>
      <w:r w:rsidR="00F4238E" w:rsidRPr="004D442D">
        <w:rPr>
          <w:rFonts w:ascii="Times New Roman" w:hAnsi="Times New Roman" w:cs="Times New Roman"/>
          <w:lang w:val="en-GB"/>
        </w:rPr>
        <w:t>2</w:t>
      </w:r>
      <w:r w:rsidR="0074081C" w:rsidRPr="004D442D">
        <w:rPr>
          <w:rFonts w:ascii="Times New Roman" w:hAnsi="Times New Roman" w:cs="Times New Roman"/>
          <w:lang w:val="en-GB"/>
        </w:rPr>
        <w:t xml:space="preserve"> a work whose</w:t>
      </w:r>
      <w:r w:rsidR="003C7099" w:rsidRPr="004D442D">
        <w:rPr>
          <w:rFonts w:ascii="Times New Roman" w:hAnsi="Times New Roman" w:cs="Times New Roman"/>
          <w:lang w:val="en-GB"/>
        </w:rPr>
        <w:t xml:space="preserve"> electronic </w:t>
      </w:r>
      <w:r w:rsidR="004122AC" w:rsidRPr="004D442D">
        <w:rPr>
          <w:rFonts w:ascii="Times New Roman" w:hAnsi="Times New Roman" w:cs="Times New Roman"/>
          <w:lang w:val="en-GB"/>
        </w:rPr>
        <w:t>rights-management information</w:t>
      </w:r>
      <w:r w:rsidR="0074081C" w:rsidRPr="004D442D">
        <w:rPr>
          <w:rFonts w:ascii="Times New Roman" w:hAnsi="Times New Roman" w:cs="Times New Roman"/>
          <w:lang w:val="en-GB"/>
        </w:rPr>
        <w:t xml:space="preserve"> w</w:t>
      </w:r>
      <w:r w:rsidR="00305851" w:rsidRPr="004D442D">
        <w:rPr>
          <w:rFonts w:ascii="Times New Roman" w:hAnsi="Times New Roman" w:cs="Times New Roman"/>
          <w:lang w:val="en-GB"/>
        </w:rPr>
        <w:t>as</w:t>
      </w:r>
      <w:r w:rsidR="003C7099" w:rsidRPr="004D442D">
        <w:rPr>
          <w:rFonts w:ascii="Times New Roman" w:hAnsi="Times New Roman" w:cs="Times New Roman"/>
          <w:lang w:val="en-GB"/>
        </w:rPr>
        <w:t xml:space="preserve"> </w:t>
      </w:r>
      <w:r w:rsidR="004122AC" w:rsidRPr="004D442D">
        <w:rPr>
          <w:rFonts w:ascii="Times New Roman" w:hAnsi="Times New Roman" w:cs="Times New Roman"/>
          <w:lang w:val="en-GB"/>
        </w:rPr>
        <w:t xml:space="preserve">without authority </w:t>
      </w:r>
      <w:r w:rsidR="003C7099" w:rsidRPr="004D442D">
        <w:rPr>
          <w:rFonts w:ascii="Times New Roman" w:hAnsi="Times New Roman" w:cs="Times New Roman"/>
          <w:lang w:val="en-GB"/>
        </w:rPr>
        <w:t>removed or altered</w:t>
      </w:r>
      <w:r w:rsidRPr="004D442D">
        <w:rPr>
          <w:rFonts w:ascii="Times New Roman" w:hAnsi="Times New Roman" w:cs="Times New Roman"/>
          <w:lang w:val="en-GB"/>
        </w:rPr>
        <w:t>.</w:t>
      </w:r>
    </w:p>
    <w:p w14:paraId="68ECA2C8" w14:textId="77777777" w:rsidR="00D261C5"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74081C" w:rsidRPr="004D442D">
        <w:rPr>
          <w:rFonts w:ascii="Times New Roman" w:hAnsi="Times New Roman" w:cs="Times New Roman"/>
          <w:lang w:val="en-GB"/>
        </w:rPr>
        <w:t xml:space="preserve">The </w:t>
      </w:r>
      <w:r w:rsidR="004122AC" w:rsidRPr="004D442D">
        <w:rPr>
          <w:rFonts w:ascii="Times New Roman" w:hAnsi="Times New Roman" w:cs="Times New Roman"/>
          <w:lang w:val="en-GB"/>
        </w:rPr>
        <w:t>rights-management information</w:t>
      </w:r>
      <w:r w:rsidR="0074081C" w:rsidRPr="004D442D">
        <w:rPr>
          <w:rFonts w:ascii="Times New Roman" w:hAnsi="Times New Roman" w:cs="Times New Roman"/>
          <w:lang w:val="en-GB"/>
        </w:rPr>
        <w:t xml:space="preserve">, as referred to in </w:t>
      </w:r>
      <w:r w:rsidR="00E542D6" w:rsidRPr="004D442D">
        <w:rPr>
          <w:rFonts w:ascii="Times New Roman" w:hAnsi="Times New Roman" w:cs="Times New Roman"/>
          <w:lang w:val="en-GB"/>
        </w:rPr>
        <w:t xml:space="preserve">paragraph </w:t>
      </w:r>
      <w:r w:rsidR="0074081C" w:rsidRPr="004D442D">
        <w:rPr>
          <w:rFonts w:ascii="Times New Roman" w:hAnsi="Times New Roman" w:cs="Times New Roman"/>
          <w:lang w:val="en-GB"/>
        </w:rPr>
        <w:t xml:space="preserve">1, </w:t>
      </w:r>
      <w:r w:rsidR="00305851" w:rsidRPr="004D442D">
        <w:rPr>
          <w:rFonts w:ascii="Times New Roman" w:hAnsi="Times New Roman" w:cs="Times New Roman"/>
          <w:lang w:val="en-GB"/>
        </w:rPr>
        <w:t>is</w:t>
      </w:r>
      <w:r w:rsidR="0074081C" w:rsidRPr="004D442D">
        <w:rPr>
          <w:rFonts w:ascii="Times New Roman" w:hAnsi="Times New Roman" w:cs="Times New Roman"/>
          <w:lang w:val="en-GB"/>
        </w:rPr>
        <w:t xml:space="preserve"> any </w:t>
      </w:r>
      <w:r w:rsidR="00305851" w:rsidRPr="004D442D">
        <w:rPr>
          <w:rFonts w:ascii="Times New Roman" w:hAnsi="Times New Roman" w:cs="Times New Roman"/>
          <w:lang w:val="en-GB"/>
        </w:rPr>
        <w:t>information</w:t>
      </w:r>
      <w:r w:rsidR="0074081C" w:rsidRPr="004D442D">
        <w:rPr>
          <w:rFonts w:ascii="Times New Roman" w:hAnsi="Times New Roman" w:cs="Times New Roman"/>
          <w:lang w:val="en-GB"/>
        </w:rPr>
        <w:t xml:space="preserve"> </w:t>
      </w:r>
      <w:r w:rsidR="004122AC" w:rsidRPr="004D442D">
        <w:rPr>
          <w:rFonts w:ascii="Times New Roman" w:hAnsi="Times New Roman" w:cs="Times New Roman"/>
          <w:lang w:val="en-GB"/>
        </w:rPr>
        <w:t xml:space="preserve">provided </w:t>
      </w:r>
      <w:r w:rsidR="0074081C" w:rsidRPr="004D442D">
        <w:rPr>
          <w:rFonts w:ascii="Times New Roman" w:hAnsi="Times New Roman" w:cs="Times New Roman"/>
          <w:lang w:val="en-GB"/>
        </w:rPr>
        <w:t xml:space="preserve">by the author to identify the work, the author or any other </w:t>
      </w:r>
      <w:proofErr w:type="spellStart"/>
      <w:r w:rsidR="0074081C" w:rsidRPr="004D442D">
        <w:rPr>
          <w:rFonts w:ascii="Times New Roman" w:hAnsi="Times New Roman" w:cs="Times New Roman"/>
          <w:lang w:val="en-GB"/>
        </w:rPr>
        <w:t>rightholder</w:t>
      </w:r>
      <w:proofErr w:type="spellEnd"/>
      <w:r w:rsidR="0074081C" w:rsidRPr="004D442D">
        <w:rPr>
          <w:rFonts w:ascii="Times New Roman" w:hAnsi="Times New Roman" w:cs="Times New Roman"/>
          <w:lang w:val="en-GB"/>
        </w:rPr>
        <w:t xml:space="preserve">, or </w:t>
      </w:r>
      <w:r w:rsidR="00305851" w:rsidRPr="004D442D">
        <w:rPr>
          <w:rFonts w:ascii="Times New Roman" w:hAnsi="Times New Roman" w:cs="Times New Roman"/>
          <w:lang w:val="en-GB"/>
        </w:rPr>
        <w:t>information</w:t>
      </w:r>
      <w:r w:rsidR="0074081C" w:rsidRPr="004D442D">
        <w:rPr>
          <w:rFonts w:ascii="Times New Roman" w:hAnsi="Times New Roman" w:cs="Times New Roman"/>
          <w:lang w:val="en-GB"/>
        </w:rPr>
        <w:t xml:space="preserve"> concerning the </w:t>
      </w:r>
      <w:r w:rsidR="00C11F4D" w:rsidRPr="004D442D">
        <w:rPr>
          <w:rFonts w:ascii="Times New Roman" w:hAnsi="Times New Roman" w:cs="Times New Roman"/>
          <w:lang w:val="en-GB"/>
        </w:rPr>
        <w:t>ways</w:t>
      </w:r>
      <w:r w:rsidR="004122AC" w:rsidRPr="004D442D">
        <w:rPr>
          <w:rFonts w:ascii="Times New Roman" w:hAnsi="Times New Roman" w:cs="Times New Roman"/>
          <w:lang w:val="en-GB"/>
        </w:rPr>
        <w:t xml:space="preserve"> </w:t>
      </w:r>
      <w:r w:rsidR="0074081C" w:rsidRPr="004D442D">
        <w:rPr>
          <w:rFonts w:ascii="Times New Roman" w:hAnsi="Times New Roman" w:cs="Times New Roman"/>
          <w:lang w:val="en-GB"/>
        </w:rPr>
        <w:t xml:space="preserve">and conditions of using the work, and any numbers or codes that represent such information. </w:t>
      </w:r>
      <w:r w:rsidR="00305851" w:rsidRPr="004D442D">
        <w:rPr>
          <w:rFonts w:ascii="Times New Roman" w:hAnsi="Times New Roman" w:cs="Times New Roman"/>
          <w:lang w:val="en-GB"/>
        </w:rPr>
        <w:t xml:space="preserve">The same applies to the information </w:t>
      </w:r>
      <w:r w:rsidR="00D81BCB" w:rsidRPr="004D442D">
        <w:rPr>
          <w:rFonts w:ascii="Times New Roman" w:hAnsi="Times New Roman" w:cs="Times New Roman"/>
          <w:lang w:val="en-GB"/>
        </w:rPr>
        <w:t>which is associated with a</w:t>
      </w:r>
      <w:r w:rsidR="00305851" w:rsidRPr="004D442D">
        <w:rPr>
          <w:rFonts w:ascii="Times New Roman" w:hAnsi="Times New Roman" w:cs="Times New Roman"/>
          <w:lang w:val="en-GB"/>
        </w:rPr>
        <w:t xml:space="preserve"> reproduction of the work or </w:t>
      </w:r>
      <w:r w:rsidR="00D81BCB" w:rsidRPr="004D442D">
        <w:rPr>
          <w:rFonts w:ascii="Times New Roman" w:hAnsi="Times New Roman" w:cs="Times New Roman"/>
          <w:lang w:val="en-GB"/>
        </w:rPr>
        <w:t xml:space="preserve">appears </w:t>
      </w:r>
      <w:r w:rsidR="00305851" w:rsidRPr="004D442D">
        <w:rPr>
          <w:rFonts w:ascii="Times New Roman" w:hAnsi="Times New Roman" w:cs="Times New Roman"/>
          <w:lang w:val="en-GB"/>
        </w:rPr>
        <w:t xml:space="preserve">in connection with the communication of the work to the public. </w:t>
      </w:r>
    </w:p>
    <w:p w14:paraId="592DCC7D" w14:textId="77777777" w:rsidR="00D261C5" w:rsidRPr="004D442D" w:rsidRDefault="00D261C5" w:rsidP="004D442D">
      <w:pPr>
        <w:pStyle w:val="Prosttext"/>
        <w:spacing w:before="120"/>
        <w:ind w:firstLine="284"/>
        <w:jc w:val="both"/>
        <w:rPr>
          <w:rFonts w:ascii="Times New Roman" w:hAnsi="Times New Roman" w:cs="Times New Roman"/>
          <w:lang w:val="en-GB"/>
        </w:rPr>
      </w:pPr>
    </w:p>
    <w:p w14:paraId="4D0ABE96" w14:textId="3CD00FC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45</w:t>
      </w:r>
    </w:p>
    <w:p w14:paraId="303E5EE7" w14:textId="77777777" w:rsidR="003F70BA" w:rsidRPr="004D442D" w:rsidRDefault="00305851"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Copyright is also infringed by </w:t>
      </w:r>
      <w:r w:rsidR="00F6491F" w:rsidRPr="004D442D">
        <w:rPr>
          <w:rFonts w:ascii="Times New Roman" w:hAnsi="Times New Roman" w:cs="Times New Roman"/>
          <w:lang w:val="en-GB"/>
        </w:rPr>
        <w:t xml:space="preserve">anybody </w:t>
      </w:r>
      <w:r w:rsidR="00D81BCB" w:rsidRPr="004D442D">
        <w:rPr>
          <w:rFonts w:ascii="Times New Roman" w:hAnsi="Times New Roman" w:cs="Times New Roman"/>
          <w:lang w:val="en-GB"/>
        </w:rPr>
        <w:t xml:space="preserve">who </w:t>
      </w:r>
      <w:r w:rsidRPr="004D442D">
        <w:rPr>
          <w:rFonts w:ascii="Times New Roman" w:hAnsi="Times New Roman" w:cs="Times New Roman"/>
          <w:lang w:val="en-GB"/>
        </w:rPr>
        <w:t>uses for his</w:t>
      </w:r>
      <w:r w:rsidR="00372700" w:rsidRPr="004D442D">
        <w:rPr>
          <w:rFonts w:ascii="Times New Roman" w:hAnsi="Times New Roman" w:cs="Times New Roman"/>
          <w:lang w:val="en-GB"/>
        </w:rPr>
        <w:t>/her</w:t>
      </w:r>
      <w:r w:rsidRPr="004D442D">
        <w:rPr>
          <w:rFonts w:ascii="Times New Roman" w:hAnsi="Times New Roman" w:cs="Times New Roman"/>
          <w:lang w:val="en-GB"/>
        </w:rPr>
        <w:t xml:space="preserve"> own work the title or external design that has previously been </w:t>
      </w:r>
      <w:r w:rsidR="002072FD" w:rsidRPr="004D442D">
        <w:rPr>
          <w:rFonts w:ascii="Times New Roman" w:hAnsi="Times New Roman" w:cs="Times New Roman"/>
          <w:lang w:val="en-GB"/>
        </w:rPr>
        <w:t xml:space="preserve">lawfully </w:t>
      </w:r>
      <w:r w:rsidRPr="004D442D">
        <w:rPr>
          <w:rFonts w:ascii="Times New Roman" w:hAnsi="Times New Roman" w:cs="Times New Roman"/>
          <w:lang w:val="en-GB"/>
        </w:rPr>
        <w:t>used by another author for a work of the same kind</w:t>
      </w:r>
      <w:r w:rsidR="00071B36" w:rsidRPr="004D442D">
        <w:rPr>
          <w:rFonts w:ascii="Times New Roman" w:hAnsi="Times New Roman" w:cs="Times New Roman"/>
          <w:lang w:val="en-GB"/>
        </w:rPr>
        <w:t>,</w:t>
      </w:r>
      <w:r w:rsidRPr="004D442D">
        <w:rPr>
          <w:rFonts w:ascii="Times New Roman" w:hAnsi="Times New Roman" w:cs="Times New Roman"/>
          <w:lang w:val="en-GB"/>
        </w:rPr>
        <w:t xml:space="preserve"> if this could lead to the danger of confusion of the two works, unless otherwise </w:t>
      </w:r>
      <w:r w:rsidR="00D229E4" w:rsidRPr="004D442D">
        <w:rPr>
          <w:rFonts w:ascii="Times New Roman" w:hAnsi="Times New Roman" w:cs="Times New Roman"/>
          <w:lang w:val="en-GB"/>
        </w:rPr>
        <w:t xml:space="preserve">follows </w:t>
      </w:r>
      <w:r w:rsidRPr="004D442D">
        <w:rPr>
          <w:rFonts w:ascii="Times New Roman" w:hAnsi="Times New Roman" w:cs="Times New Roman"/>
          <w:lang w:val="en-GB"/>
        </w:rPr>
        <w:t xml:space="preserve">from the nature </w:t>
      </w:r>
      <w:r w:rsidR="00D229E4" w:rsidRPr="004D442D">
        <w:rPr>
          <w:rFonts w:ascii="Times New Roman" w:hAnsi="Times New Roman" w:cs="Times New Roman"/>
          <w:lang w:val="en-GB"/>
        </w:rPr>
        <w:t xml:space="preserve">or designation </w:t>
      </w:r>
      <w:r w:rsidRPr="004D442D">
        <w:rPr>
          <w:rFonts w:ascii="Times New Roman" w:hAnsi="Times New Roman" w:cs="Times New Roman"/>
          <w:lang w:val="en-GB"/>
        </w:rPr>
        <w:t>of the work</w:t>
      </w:r>
      <w:r w:rsidR="00D229E4" w:rsidRPr="004D442D">
        <w:rPr>
          <w:rFonts w:ascii="Times New Roman" w:hAnsi="Times New Roman" w:cs="Times New Roman"/>
          <w:lang w:val="en-GB"/>
        </w:rPr>
        <w:t>.</w:t>
      </w:r>
      <w:r w:rsidRPr="004D442D">
        <w:rPr>
          <w:rFonts w:ascii="Times New Roman" w:hAnsi="Times New Roman" w:cs="Times New Roman"/>
          <w:lang w:val="en-GB"/>
        </w:rPr>
        <w:t xml:space="preserve"> </w:t>
      </w:r>
    </w:p>
    <w:p w14:paraId="14AC75F2" w14:textId="77777777" w:rsidR="00D261C5" w:rsidRPr="004D442D" w:rsidRDefault="00D261C5" w:rsidP="004D442D">
      <w:pPr>
        <w:pStyle w:val="Prosttext"/>
        <w:spacing w:before="120"/>
        <w:ind w:firstLine="284"/>
        <w:jc w:val="both"/>
        <w:rPr>
          <w:rFonts w:ascii="Times New Roman" w:hAnsi="Times New Roman" w:cs="Times New Roman"/>
          <w:lang w:val="en-GB"/>
        </w:rPr>
      </w:pPr>
    </w:p>
    <w:p w14:paraId="373583A1"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D229E4"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6</w:t>
      </w:r>
    </w:p>
    <w:p w14:paraId="1B07929B" w14:textId="77777777" w:rsidR="003F70BA" w:rsidRPr="004D442D" w:rsidRDefault="003F70BA" w:rsidP="004D442D">
      <w:pPr>
        <w:pStyle w:val="Prosttext"/>
        <w:spacing w:before="120"/>
        <w:jc w:val="center"/>
        <w:rPr>
          <w:rFonts w:ascii="Times New Roman" w:hAnsi="Times New Roman" w:cs="Times New Roman"/>
          <w:b/>
          <w:iCs/>
          <w:lang w:val="en-GB"/>
        </w:rPr>
      </w:pPr>
    </w:p>
    <w:p w14:paraId="0C8FF2FE" w14:textId="77777777" w:rsidR="003F70BA" w:rsidRPr="004D442D" w:rsidRDefault="003F70BA"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Use of a work by an online content-sharing service provider</w:t>
      </w:r>
    </w:p>
    <w:p w14:paraId="0969B3F9" w14:textId="58F3DF42" w:rsidR="003F70BA"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3F70BA" w:rsidRPr="004D442D">
        <w:rPr>
          <w:rFonts w:ascii="Times New Roman" w:hAnsi="Times New Roman" w:cs="Times New Roman"/>
          <w:lang w:val="en-GB"/>
        </w:rPr>
        <w:t xml:space="preserve"> 46</w:t>
      </w:r>
    </w:p>
    <w:p w14:paraId="372A05B0" w14:textId="77777777" w:rsidR="00D261C5" w:rsidRPr="004D442D" w:rsidRDefault="00D261C5"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3F70BA" w:rsidRPr="004D442D">
        <w:rPr>
          <w:rFonts w:ascii="Times New Roman" w:hAnsi="Times New Roman" w:cs="Times New Roman"/>
          <w:lang w:val="en-GB"/>
        </w:rPr>
        <w:t>For the purposes of this Act, an online content-sharing service provider shall mean an information society</w:t>
      </w:r>
      <w:r w:rsidRPr="004D442D">
        <w:rPr>
          <w:rFonts w:ascii="Times New Roman" w:hAnsi="Times New Roman" w:cs="Times New Roman"/>
          <w:lang w:val="en-GB"/>
        </w:rPr>
        <w:t xml:space="preserve"> </w:t>
      </w:r>
      <w:r w:rsidR="003F70BA" w:rsidRPr="004D442D">
        <w:rPr>
          <w:rFonts w:ascii="Times New Roman" w:hAnsi="Times New Roman" w:cs="Times New Roman"/>
          <w:lang w:val="en-GB"/>
        </w:rPr>
        <w:t>service</w:t>
      </w:r>
      <w:r w:rsidR="003F70BA" w:rsidRPr="004D442D">
        <w:rPr>
          <w:rFonts w:ascii="Times New Roman" w:hAnsi="Times New Roman" w:cs="Times New Roman"/>
          <w:vertAlign w:val="superscript"/>
          <w:lang w:val="en-GB"/>
        </w:rPr>
        <w:t xml:space="preserve">36) </w:t>
      </w:r>
      <w:r w:rsidR="003F70BA" w:rsidRPr="004D442D">
        <w:rPr>
          <w:rFonts w:ascii="Times New Roman" w:hAnsi="Times New Roman" w:cs="Times New Roman"/>
          <w:lang w:val="en-GB"/>
        </w:rPr>
        <w:t>provider of which the main purpose or one of the main purposes is to store and communicate to the public a large number of works uploaded by a user of such service and which competes or may compete with other online services making works available to the same target audience, where the provider of such service organises and promotes such works for profit-making purposes.</w:t>
      </w:r>
    </w:p>
    <w:p w14:paraId="62290D8C" w14:textId="4FA6FC59" w:rsidR="007E40B8" w:rsidRDefault="00D261C5"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F70BA" w:rsidRPr="004D442D">
        <w:rPr>
          <w:rFonts w:ascii="Times New Roman" w:hAnsi="Times New Roman" w:cs="Times New Roman"/>
          <w:lang w:val="en-GB"/>
        </w:rPr>
        <w:t>An online content-sharing service provider shall not be considered to be a provider of such an information society service</w:t>
      </w:r>
      <w:r w:rsidR="003F70BA" w:rsidRPr="004D442D">
        <w:rPr>
          <w:rFonts w:ascii="Times New Roman" w:hAnsi="Times New Roman" w:cs="Times New Roman"/>
          <w:vertAlign w:val="superscript"/>
          <w:lang w:val="en-GB"/>
        </w:rPr>
        <w:t xml:space="preserve">36), </w:t>
      </w:r>
      <w:r w:rsidR="003F70BA" w:rsidRPr="004D442D">
        <w:rPr>
          <w:rFonts w:ascii="Times New Roman" w:hAnsi="Times New Roman" w:cs="Times New Roman"/>
          <w:lang w:val="en-GB"/>
        </w:rPr>
        <w:t>which is a not-for-profit online encyclopaedia, a not-for-profit educational and scientific repository, an open source software-developing and sharing platform, an electronic communications service</w:t>
      </w:r>
      <w:r w:rsidR="003F70BA" w:rsidRPr="004D442D">
        <w:rPr>
          <w:rFonts w:ascii="Times New Roman" w:hAnsi="Times New Roman" w:cs="Times New Roman"/>
          <w:vertAlign w:val="superscript"/>
          <w:lang w:val="en-GB"/>
        </w:rPr>
        <w:t xml:space="preserve">37), </w:t>
      </w:r>
      <w:r w:rsidR="003F70BA" w:rsidRPr="004D442D">
        <w:rPr>
          <w:rFonts w:ascii="Times New Roman" w:hAnsi="Times New Roman" w:cs="Times New Roman"/>
          <w:lang w:val="en-GB"/>
        </w:rPr>
        <w:t>an online marketplace and a business-to-business cloud service and a cloud service that allows users to upload content for their own use.</w:t>
      </w:r>
    </w:p>
    <w:p w14:paraId="542BBA5F" w14:textId="77777777" w:rsidR="00116B51" w:rsidRPr="004D442D" w:rsidRDefault="00116B51" w:rsidP="004D442D">
      <w:pPr>
        <w:pStyle w:val="Prosttext"/>
        <w:spacing w:before="120"/>
        <w:ind w:firstLine="284"/>
        <w:jc w:val="both"/>
        <w:rPr>
          <w:rFonts w:ascii="Times New Roman" w:hAnsi="Times New Roman" w:cs="Times New Roman"/>
          <w:lang w:val="en-GB"/>
        </w:rPr>
      </w:pPr>
    </w:p>
    <w:p w14:paraId="5BF9A12E" w14:textId="17603AA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47</w:t>
      </w:r>
      <w:r w:rsidR="00D24431" w:rsidRPr="004D442D">
        <w:rPr>
          <w:rFonts w:ascii="Times New Roman" w:hAnsi="Times New Roman" w:cs="Times New Roman"/>
          <w:lang w:val="en-GB"/>
        </w:rPr>
        <w:t xml:space="preserve"> </w:t>
      </w:r>
    </w:p>
    <w:p w14:paraId="12A93C14" w14:textId="6290E5AC"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An online content-sharing service provider shall not be liable for the unauthorised communication of a work to the public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if</w:t>
      </w:r>
    </w:p>
    <w:p w14:paraId="017280FE"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he made best efforts to obtain an authorisation to exercise this right,</w:t>
      </w:r>
    </w:p>
    <w:p w14:paraId="20CB4CD1"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in accordance with high industry standards of professional diligence, he made best efforts to prevent the uploading of a work about which the author has provided with relevant and necessary information; and</w:t>
      </w:r>
    </w:p>
    <w:p w14:paraId="324EBEC7"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c)</w:t>
      </w:r>
      <w:r w:rsidRPr="004D442D">
        <w:rPr>
          <w:rFonts w:ascii="Times New Roman" w:hAnsi="Times New Roman" w:cs="Times New Roman"/>
          <w:iCs/>
          <w:lang w:val="en-GB"/>
        </w:rPr>
        <w:tab/>
        <w:t xml:space="preserve">immediately after receiving a sufficiently substantiated notice from the author, disabled access to the work or removed it from his website and made best efforts to prevent its future upload in accordance with </w:t>
      </w:r>
      <w:r w:rsidR="00CC1A7B" w:rsidRPr="004D442D">
        <w:rPr>
          <w:rFonts w:ascii="Times New Roman" w:hAnsi="Times New Roman" w:cs="Times New Roman"/>
          <w:iCs/>
          <w:lang w:val="en-GB"/>
        </w:rPr>
        <w:t xml:space="preserve">letter </w:t>
      </w:r>
      <w:r w:rsidRPr="004D442D">
        <w:rPr>
          <w:rFonts w:ascii="Times New Roman" w:hAnsi="Times New Roman" w:cs="Times New Roman"/>
          <w:iCs/>
          <w:lang w:val="en-GB"/>
        </w:rPr>
        <w:t>(b).</w:t>
      </w:r>
    </w:p>
    <w:p w14:paraId="11F996E6" w14:textId="77777777"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In determining whether an online content-sharing service provider has complied with his obligations under paragraph 1, account shall be taken, in light of the principle of proportionality, inter alia, of</w:t>
      </w:r>
    </w:p>
    <w:p w14:paraId="2F1EB309"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the type and scope of the service, its target audience and the type of work uploaded by the service user; and</w:t>
      </w:r>
    </w:p>
    <w:p w14:paraId="47C72850" w14:textId="77777777" w:rsidR="003F70BA" w:rsidRPr="004D442D" w:rsidRDefault="003F70BA"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the availability of suitable and effective means to fulfil the obligations under paragraph 1 and their cost to the service provider.</w:t>
      </w:r>
    </w:p>
    <w:p w14:paraId="3E62648F" w14:textId="77777777"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The use of automatic content recognition tools may only prevent the uploading of a work under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b) and prevent the future upload of a work under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(c) where the online content-sharing service provider assesses the uploaded content as identical or equivalent to the work identified by the author under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(b) or (c). Identical content means identical content without additional elements or added value. Equivalent content means content that differs from the work identified by the author only by modifications that can be considered insignificant without the need for additional information to be provided by the author and without an independent assessment of the legitimacy of the use of the work with modifications under this Act.</w:t>
      </w:r>
    </w:p>
    <w:p w14:paraId="5FB89BDD" w14:textId="77777777" w:rsidR="003F70BA" w:rsidRPr="004D442D" w:rsidRDefault="003F70BA"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(4)</w:t>
      </w:r>
      <w:r w:rsidRPr="004D442D">
        <w:rPr>
          <w:rFonts w:ascii="Times New Roman" w:hAnsi="Times New Roman" w:cs="Times New Roman"/>
          <w:iCs/>
          <w:lang w:val="en-GB"/>
        </w:rPr>
        <w:tab/>
        <w:t>An online content-sharing services provider does not have a general monitoring obligation over the content stored by users of its service.</w:t>
      </w:r>
    </w:p>
    <w:p w14:paraId="484045ED" w14:textId="77777777" w:rsidR="007E40B8" w:rsidRPr="004D442D" w:rsidRDefault="003F70BA" w:rsidP="004D442D">
      <w:pPr>
        <w:pStyle w:val="Prosttext"/>
        <w:spacing w:before="120"/>
        <w:rPr>
          <w:rFonts w:ascii="Times New Roman" w:hAnsi="Times New Roman" w:cs="Times New Roman"/>
          <w:iCs/>
          <w:lang w:val="en-GB"/>
        </w:rPr>
      </w:pPr>
      <w:r w:rsidRPr="004D442D">
        <w:rPr>
          <w:rFonts w:ascii="Times New Roman" w:hAnsi="Times New Roman" w:cs="Times New Roman"/>
          <w:iCs/>
          <w:lang w:val="en-GB"/>
        </w:rPr>
        <w:t>(5)</w:t>
      </w:r>
      <w:r w:rsidRPr="004D442D">
        <w:rPr>
          <w:rFonts w:ascii="Times New Roman" w:hAnsi="Times New Roman" w:cs="Times New Roman"/>
          <w:iCs/>
          <w:lang w:val="en-GB"/>
        </w:rPr>
        <w:tab/>
        <w:t>The online content-sharing service provider cannot invoke the limitation of liability for storing the content of information provided by the user under the Act on Certain Information Society Services</w:t>
      </w:r>
      <w:r w:rsidRPr="004D442D">
        <w:rPr>
          <w:rFonts w:ascii="Times New Roman" w:hAnsi="Times New Roman" w:cs="Times New Roman"/>
          <w:iCs/>
          <w:vertAlign w:val="superscript"/>
          <w:lang w:val="en-GB"/>
        </w:rPr>
        <w:t>36)</w:t>
      </w:r>
      <w:r w:rsidRPr="004D442D">
        <w:rPr>
          <w:rFonts w:ascii="Times New Roman" w:hAnsi="Times New Roman" w:cs="Times New Roman"/>
          <w:iCs/>
          <w:lang w:val="en-GB"/>
        </w:rPr>
        <w:t>.</w:t>
      </w:r>
    </w:p>
    <w:p w14:paraId="64C76A5D" w14:textId="77777777" w:rsidR="00D261C5" w:rsidRPr="004D442D" w:rsidRDefault="00D261C5" w:rsidP="004D442D">
      <w:pPr>
        <w:pStyle w:val="Prosttext"/>
        <w:spacing w:before="120"/>
        <w:rPr>
          <w:rFonts w:ascii="Times New Roman" w:hAnsi="Times New Roman" w:cs="Times New Roman"/>
          <w:b/>
          <w:lang w:val="en-GB"/>
        </w:rPr>
      </w:pPr>
    </w:p>
    <w:p w14:paraId="514866BF" w14:textId="6D6DFB0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48</w:t>
      </w:r>
      <w:r w:rsidR="00D24431" w:rsidRPr="004D442D">
        <w:rPr>
          <w:rFonts w:ascii="Times New Roman" w:hAnsi="Times New Roman" w:cs="Times New Roman"/>
          <w:lang w:val="en-GB"/>
        </w:rPr>
        <w:t xml:space="preserve"> </w:t>
      </w:r>
    </w:p>
    <w:p w14:paraId="619A9BFB" w14:textId="70A4F930" w:rsidR="00C612C9"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An online content-sharing service provider whose service has been on the market in the territory of the Czech Republic or of a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of the European Economic Area for less than 3 years and which has an annual turnover below EUR 10 million calculated in accordance with the Commission </w:t>
      </w:r>
      <w:r w:rsidRPr="004D442D">
        <w:rPr>
          <w:rFonts w:ascii="Times New Roman" w:hAnsi="Times New Roman" w:cs="Times New Roman"/>
          <w:iCs/>
          <w:lang w:val="en-GB"/>
        </w:rPr>
        <w:lastRenderedPageBreak/>
        <w:t>Recommendation concerning the definition of micro, small and medium-sized enterprises</w:t>
      </w:r>
      <w:r w:rsidRPr="004D442D">
        <w:rPr>
          <w:rFonts w:ascii="Times New Roman" w:hAnsi="Times New Roman" w:cs="Times New Roman"/>
          <w:iCs/>
          <w:vertAlign w:val="superscript"/>
          <w:lang w:val="en-GB"/>
        </w:rPr>
        <w:t>38)</w:t>
      </w:r>
      <w:r w:rsidRPr="004D442D">
        <w:rPr>
          <w:rFonts w:ascii="Times New Roman" w:hAnsi="Times New Roman" w:cs="Times New Roman"/>
          <w:iCs/>
          <w:lang w:val="en-GB"/>
        </w:rPr>
        <w:t xml:space="preserve">, shall not be liable for the unauthorised communication of a work to the public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if</w:t>
      </w:r>
    </w:p>
    <w:p w14:paraId="035EC9EC" w14:textId="732C69C5"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 xml:space="preserve">he made best efforts to obtain an authorisation to exercise that right; the provisions of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shall apply mutatis mutandis; and</w:t>
      </w:r>
    </w:p>
    <w:p w14:paraId="66751F20" w14:textId="77777777"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immediately after receiving a sufficiently substantiated notice from the author, disabled access to the work or removed it from his website.</w:t>
      </w:r>
    </w:p>
    <w:p w14:paraId="3637F7E6" w14:textId="0919F68B" w:rsidR="00C612C9"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 xml:space="preserve">An online content-sharing service provider to which paragraph 1 applies, whose average monthly number of unique visitors to the service exceeds 5 million, calculated on the basis of the preceding calendar year, shall not be liable for unauthorised communication of the work to the public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2 if he also made best efforts to prevent the future upload of the work about which the author has provided him with relevant and necessary information. The provisions of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 </w:t>
      </w:r>
      <w:r w:rsidR="00CC1A7B" w:rsidRPr="004D442D">
        <w:rPr>
          <w:rFonts w:ascii="Times New Roman" w:hAnsi="Times New Roman" w:cs="Times New Roman"/>
          <w:iCs/>
          <w:lang w:val="en-GB"/>
        </w:rPr>
        <w:t xml:space="preserve">paragraph </w:t>
      </w:r>
      <w:r w:rsidRPr="004D442D">
        <w:rPr>
          <w:rFonts w:ascii="Times New Roman" w:hAnsi="Times New Roman" w:cs="Times New Roman"/>
          <w:iCs/>
          <w:lang w:val="en-GB"/>
        </w:rPr>
        <w:t>2 apply mutatis mutandis.</w:t>
      </w:r>
    </w:p>
    <w:p w14:paraId="1C2E1444" w14:textId="4898A814" w:rsidR="007E40B8"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3 shall apply mutatis mutandis to the online content-sharing service provider under paragraphs 1 and 2.</w:t>
      </w:r>
    </w:p>
    <w:p w14:paraId="2ECC22C9" w14:textId="77777777" w:rsidR="00D261C5" w:rsidRPr="004D442D" w:rsidRDefault="00D261C5" w:rsidP="004D442D">
      <w:pPr>
        <w:pStyle w:val="Prosttext"/>
        <w:spacing w:before="120"/>
        <w:ind w:firstLine="284"/>
        <w:jc w:val="both"/>
        <w:rPr>
          <w:rFonts w:ascii="Times New Roman" w:hAnsi="Times New Roman" w:cs="Times New Roman"/>
          <w:b/>
          <w:bCs/>
          <w:lang w:val="en-GB"/>
        </w:rPr>
      </w:pPr>
    </w:p>
    <w:p w14:paraId="685F47B1" w14:textId="582B809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49</w:t>
      </w:r>
      <w:r w:rsidR="00D24431" w:rsidRPr="004D442D">
        <w:rPr>
          <w:rFonts w:ascii="Times New Roman" w:hAnsi="Times New Roman" w:cs="Times New Roman"/>
          <w:lang w:val="en-GB"/>
        </w:rPr>
        <w:t xml:space="preserve"> </w:t>
      </w:r>
    </w:p>
    <w:p w14:paraId="2A4E46DD" w14:textId="383261AE" w:rsidR="007E40B8"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 xml:space="preserve">In fulfilling the obligations under </w:t>
      </w:r>
      <w:r w:rsidR="00E80C4B">
        <w:rPr>
          <w:rFonts w:ascii="Times New Roman" w:hAnsi="Times New Roman" w:cs="Times New Roman"/>
          <w:iCs/>
          <w:lang w:val="en-GB"/>
        </w:rPr>
        <w:t>Section</w:t>
      </w:r>
      <w:r w:rsidRPr="004D442D">
        <w:rPr>
          <w:rFonts w:ascii="Times New Roman" w:hAnsi="Times New Roman" w:cs="Times New Roman"/>
          <w:iCs/>
          <w:lang w:val="en-GB"/>
        </w:rPr>
        <w:t>s 47</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1 and 48</w:t>
      </w:r>
      <w:r w:rsidR="00CC1A7B" w:rsidRPr="004D442D">
        <w:rPr>
          <w:rFonts w:ascii="Times New Roman" w:hAnsi="Times New Roman" w:cs="Times New Roman"/>
          <w:iCs/>
          <w:lang w:val="en-GB"/>
        </w:rPr>
        <w:t xml:space="preserve"> paragraphs </w:t>
      </w:r>
      <w:r w:rsidRPr="004D442D">
        <w:rPr>
          <w:rFonts w:ascii="Times New Roman" w:hAnsi="Times New Roman" w:cs="Times New Roman"/>
          <w:iCs/>
          <w:lang w:val="en-GB"/>
        </w:rPr>
        <w:t xml:space="preserve">1 and 2, cooperation between online content-sharing service providers and </w:t>
      </w:r>
      <w:proofErr w:type="spellStart"/>
      <w:r w:rsidRPr="004D442D">
        <w:rPr>
          <w:rFonts w:ascii="Times New Roman" w:hAnsi="Times New Roman" w:cs="Times New Roman"/>
          <w:iCs/>
          <w:lang w:val="en-GB"/>
        </w:rPr>
        <w:t>rightholders</w:t>
      </w:r>
      <w:proofErr w:type="spellEnd"/>
      <w:r w:rsidRPr="004D442D">
        <w:rPr>
          <w:rFonts w:ascii="Times New Roman" w:hAnsi="Times New Roman" w:cs="Times New Roman"/>
          <w:iCs/>
          <w:lang w:val="en-GB"/>
        </w:rPr>
        <w:t xml:space="preserve"> shall not result in the prevention of the availability of a work made available in accordance with this Act by a user when using the service of an online content-sharing service provider.</w:t>
      </w:r>
    </w:p>
    <w:p w14:paraId="180165E7" w14:textId="77777777" w:rsidR="00D261C5" w:rsidRPr="004D442D" w:rsidRDefault="00D261C5" w:rsidP="004D442D">
      <w:pPr>
        <w:pStyle w:val="Prosttext"/>
        <w:spacing w:before="120"/>
        <w:ind w:firstLine="284"/>
        <w:jc w:val="both"/>
        <w:rPr>
          <w:rFonts w:ascii="Times New Roman" w:hAnsi="Times New Roman" w:cs="Times New Roman"/>
          <w:b/>
          <w:bCs/>
          <w:lang w:val="en-GB"/>
        </w:rPr>
      </w:pPr>
    </w:p>
    <w:p w14:paraId="08AF0BB0" w14:textId="711E744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50</w:t>
      </w:r>
      <w:r w:rsidR="00D24431" w:rsidRPr="004D442D">
        <w:rPr>
          <w:rFonts w:ascii="Times New Roman" w:hAnsi="Times New Roman" w:cs="Times New Roman"/>
          <w:lang w:val="en-GB"/>
        </w:rPr>
        <w:t xml:space="preserve"> </w:t>
      </w:r>
    </w:p>
    <w:p w14:paraId="3E601E54" w14:textId="77777777" w:rsidR="00C612C9"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An online content-sharing service provider is obliged to</w:t>
      </w:r>
    </w:p>
    <w:p w14:paraId="0878499F" w14:textId="5FD8103C"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 xml:space="preserve">provide the author, at his request, with adequate information about the procedures under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s 47 and 48 and, where such a service provider has been authorised to exercise the right of communication of the work to the public under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shall provide the author, at his request, with information on the use of the work to which that authorisation relates,</w:t>
      </w:r>
    </w:p>
    <w:p w14:paraId="09AD08B8" w14:textId="77777777" w:rsidR="00C612C9" w:rsidRPr="004D442D" w:rsidRDefault="00C612C9"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inform the users of his service in its terms and conditions about the possibilities to use the work in accordance with this Act.</w:t>
      </w:r>
    </w:p>
    <w:p w14:paraId="4E3437E9" w14:textId="77777777" w:rsidR="007E40B8" w:rsidRPr="004D442D" w:rsidRDefault="00C612C9"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The information referred to in paragraph 1</w:t>
      </w:r>
      <w:r w:rsidR="00CC1A7B" w:rsidRPr="004D442D">
        <w:rPr>
          <w:rFonts w:ascii="Times New Roman" w:hAnsi="Times New Roman" w:cs="Times New Roman"/>
          <w:iCs/>
          <w:lang w:val="en-GB"/>
        </w:rPr>
        <w:t xml:space="preserve"> letter </w:t>
      </w:r>
      <w:r w:rsidRPr="004D442D">
        <w:rPr>
          <w:rFonts w:ascii="Times New Roman" w:hAnsi="Times New Roman" w:cs="Times New Roman"/>
          <w:iCs/>
          <w:lang w:val="en-GB"/>
        </w:rPr>
        <w:t>(a) shall be provided by the online content-sharing service provider instead of the author to the person who has contractually acquired the exclusive right to exercise the right to use the work or to whom the exercise of that right is conferred by law.</w:t>
      </w:r>
    </w:p>
    <w:p w14:paraId="4451C0E8" w14:textId="77777777" w:rsidR="00D261C5" w:rsidRPr="004D442D" w:rsidRDefault="00D261C5" w:rsidP="004D442D">
      <w:pPr>
        <w:pStyle w:val="Prosttext"/>
        <w:spacing w:before="120"/>
        <w:ind w:firstLine="284"/>
        <w:jc w:val="both"/>
        <w:rPr>
          <w:rFonts w:ascii="Times New Roman" w:hAnsi="Times New Roman" w:cs="Times New Roman"/>
          <w:b/>
          <w:bCs/>
          <w:lang w:val="en-GB"/>
        </w:rPr>
      </w:pPr>
    </w:p>
    <w:p w14:paraId="0F626744" w14:textId="694F91E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51</w:t>
      </w:r>
      <w:r w:rsidR="00D24431" w:rsidRPr="004D442D">
        <w:rPr>
          <w:rFonts w:ascii="Times New Roman" w:hAnsi="Times New Roman" w:cs="Times New Roman"/>
          <w:lang w:val="en-GB"/>
        </w:rPr>
        <w:t xml:space="preserve"> </w:t>
      </w:r>
    </w:p>
    <w:p w14:paraId="4D204D28" w14:textId="77777777" w:rsidR="006766A4"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An online content-sharing service provider is obliged to put in place an effective and expeditious complaint and redress mechanism that can be used by the user of his service in the event of disputes over the disabling of access to or removal of a work uploaded by the user. The submission and handling of complaints must be free of charge for the user.</w:t>
      </w:r>
    </w:p>
    <w:p w14:paraId="6B3CCCDF" w14:textId="77777777" w:rsidR="006766A4"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If the author insists on preventing access to or removing his work in the context of a complaint under paragraph 1, he is obliged to justify this.</w:t>
      </w:r>
    </w:p>
    <w:p w14:paraId="168C82F2" w14:textId="77777777" w:rsidR="006766A4"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A complaint under paragraph 1 shall be processed without undue delay. The assessment of a complaint concerning the denial of access to an uploaded work or the removal of an uploaded work shall not be exclusively automated.</w:t>
      </w:r>
    </w:p>
    <w:p w14:paraId="2788422D" w14:textId="77777777" w:rsidR="00BF3605" w:rsidRPr="004D442D" w:rsidRDefault="00BF3605" w:rsidP="004D442D">
      <w:pPr>
        <w:pStyle w:val="Prosttext"/>
        <w:spacing w:before="120"/>
        <w:ind w:firstLine="284"/>
        <w:jc w:val="both"/>
        <w:rPr>
          <w:rFonts w:ascii="Times New Roman" w:hAnsi="Times New Roman" w:cs="Times New Roman"/>
          <w:iCs/>
          <w:lang w:val="en-GB"/>
        </w:rPr>
      </w:pPr>
    </w:p>
    <w:p w14:paraId="315F7E08" w14:textId="0F566175" w:rsidR="00F4238E"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52</w:t>
      </w:r>
      <w:r w:rsidR="00D24431" w:rsidRPr="004D442D">
        <w:rPr>
          <w:rFonts w:ascii="Times New Roman" w:hAnsi="Times New Roman" w:cs="Times New Roman"/>
          <w:lang w:val="en-GB"/>
        </w:rPr>
        <w:t xml:space="preserve"> </w:t>
      </w:r>
    </w:p>
    <w:p w14:paraId="3772CFE6" w14:textId="1F11F964" w:rsidR="00636550" w:rsidRPr="004D442D" w:rsidRDefault="006766A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 xml:space="preserve">Where an author grants an online content-sharing service provider an authorisation to exercise a right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CC1A7B"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1 or 2, that authorisation shall also apply to the acts referred to in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18</w:t>
      </w:r>
      <w:r w:rsidR="00774524" w:rsidRPr="004D442D">
        <w:rPr>
          <w:rFonts w:ascii="Times New Roman" w:hAnsi="Times New Roman" w:cs="Times New Roman"/>
          <w:iCs/>
          <w:lang w:val="en-GB"/>
        </w:rPr>
        <w:t xml:space="preserve"> paragraphs </w:t>
      </w:r>
      <w:r w:rsidRPr="004D442D">
        <w:rPr>
          <w:rFonts w:ascii="Times New Roman" w:hAnsi="Times New Roman" w:cs="Times New Roman"/>
          <w:iCs/>
          <w:lang w:val="en-GB"/>
        </w:rPr>
        <w:t>1 and 2 performed by a user of that service, unless that user performs those acts in the course of his business or in the independent exercise of his profession or unless those acts generate significant revenues.</w:t>
      </w:r>
    </w:p>
    <w:p w14:paraId="3DA04FFE" w14:textId="77777777" w:rsidR="00BF3605" w:rsidRPr="004D442D" w:rsidRDefault="00BF3605" w:rsidP="004D442D">
      <w:pPr>
        <w:pStyle w:val="Prosttext"/>
        <w:spacing w:before="120"/>
        <w:rPr>
          <w:rFonts w:ascii="Times New Roman" w:hAnsi="Times New Roman" w:cs="Times New Roman"/>
          <w:b/>
          <w:iCs/>
          <w:lang w:val="en-GB"/>
        </w:rPr>
      </w:pPr>
    </w:p>
    <w:p w14:paraId="4A29A9A0" w14:textId="77777777" w:rsidR="006766A4" w:rsidRPr="004D442D" w:rsidRDefault="006766A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lastRenderedPageBreak/>
        <w:t>VOLUME 7</w:t>
      </w:r>
    </w:p>
    <w:p w14:paraId="3B5D3D9C" w14:textId="77777777" w:rsidR="006766A4" w:rsidRPr="004D442D" w:rsidRDefault="006766A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Dispute Resolution Procedure</w:t>
      </w:r>
    </w:p>
    <w:p w14:paraId="03116563" w14:textId="77777777" w:rsidR="007E40B8" w:rsidRPr="004D442D" w:rsidRDefault="007E40B8" w:rsidP="004D442D">
      <w:pPr>
        <w:pStyle w:val="Prosttext"/>
        <w:spacing w:before="120"/>
        <w:rPr>
          <w:rFonts w:ascii="Times New Roman" w:hAnsi="Times New Roman" w:cs="Times New Roman"/>
          <w:b/>
          <w:bCs/>
          <w:lang w:val="en-GB"/>
        </w:rPr>
      </w:pPr>
    </w:p>
    <w:p w14:paraId="4D6B4707" w14:textId="01B57E0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53</w:t>
      </w:r>
    </w:p>
    <w:p w14:paraId="2790BD00" w14:textId="77777777" w:rsidR="006766A4" w:rsidRPr="004D442D" w:rsidRDefault="006766A4"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Mediation and use of a mediator</w:t>
      </w:r>
    </w:p>
    <w:p w14:paraId="76AF713A" w14:textId="0594DF29" w:rsidR="009E5713"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 xml:space="preserve">For the purposes of this Act, mediation means the practice of a mediator based on providing assistance in negotiations, making proposals, finding solutions to disputed issues and other related activities carried out to facilitate the negotiation of licences for the use of an audiovisual work in the manner </w:t>
      </w:r>
      <w:r w:rsidR="00D335A7" w:rsidRPr="004D442D">
        <w:rPr>
          <w:rFonts w:ascii="Times New Roman" w:hAnsi="Times New Roman" w:cs="Times New Roman"/>
          <w:iCs/>
          <w:lang w:val="en-GB"/>
        </w:rPr>
        <w:t>referred to</w:t>
      </w:r>
      <w:r w:rsidRPr="004D442D">
        <w:rPr>
          <w:rFonts w:ascii="Times New Roman" w:hAnsi="Times New Roman" w:cs="Times New Roman"/>
          <w:iCs/>
          <w:lang w:val="en-GB"/>
        </w:rPr>
        <w:t xml:space="preserve"> in </w:t>
      </w:r>
      <w:r w:rsidR="00E80C4B">
        <w:rPr>
          <w:rFonts w:ascii="Times New Roman" w:hAnsi="Times New Roman" w:cs="Times New Roman"/>
          <w:iCs/>
          <w:lang w:val="en-GB"/>
        </w:rPr>
        <w:t>Section</w:t>
      </w:r>
      <w:r w:rsidRPr="004D442D">
        <w:rPr>
          <w:rFonts w:ascii="Times New Roman" w:hAnsi="Times New Roman" w:cs="Times New Roman"/>
          <w:iCs/>
          <w:lang w:val="en-GB"/>
        </w:rPr>
        <w:t>18</w:t>
      </w:r>
      <w:r w:rsidR="009B17D2"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2, the settlement of disputes arising from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47</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w:t>
      </w:r>
      <w:r w:rsidR="007B7F60" w:rsidRPr="004D442D">
        <w:rPr>
          <w:rFonts w:ascii="Times New Roman" w:hAnsi="Times New Roman" w:cs="Times New Roman"/>
          <w:iCs/>
          <w:lang w:val="en-GB"/>
        </w:rPr>
        <w:t xml:space="preserve"> letters </w:t>
      </w:r>
      <w:r w:rsidRPr="004D442D">
        <w:rPr>
          <w:rFonts w:ascii="Times New Roman" w:hAnsi="Times New Roman" w:cs="Times New Roman"/>
          <w:iCs/>
          <w:lang w:val="en-GB"/>
        </w:rPr>
        <w:t xml:space="preserve">(b) and (c),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48</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w:t>
      </w:r>
      <w:r w:rsidR="007B7F60" w:rsidRPr="004D442D">
        <w:rPr>
          <w:rFonts w:ascii="Times New Roman" w:hAnsi="Times New Roman" w:cs="Times New Roman"/>
          <w:iCs/>
          <w:lang w:val="en-GB"/>
        </w:rPr>
        <w:t xml:space="preserve"> letter </w:t>
      </w:r>
      <w:r w:rsidRPr="004D442D">
        <w:rPr>
          <w:rFonts w:ascii="Times New Roman" w:hAnsi="Times New Roman" w:cs="Times New Roman"/>
          <w:iCs/>
          <w:lang w:val="en-GB"/>
        </w:rPr>
        <w:t xml:space="preserve">(b) and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49, the settlement of disputes arising from the author's right to claim proportionate and fair additional remuneration for the grant of a licence, the settlement of disputes arising from the performance of the licensee's or sub-licensee's obligation to provide the author regularly with up to date, relevant and comprehensive information on the use of the works</w:t>
      </w:r>
      <w:r w:rsidRPr="004D442D">
        <w:rPr>
          <w:rFonts w:ascii="Times New Roman" w:hAnsi="Times New Roman" w:cs="Times New Roman"/>
          <w:iCs/>
          <w:vertAlign w:val="superscript"/>
          <w:lang w:val="en-GB"/>
        </w:rPr>
        <w:t xml:space="preserve">39) </w:t>
      </w:r>
      <w:r w:rsidRPr="004D442D">
        <w:rPr>
          <w:rFonts w:ascii="Times New Roman" w:hAnsi="Times New Roman" w:cs="Times New Roman"/>
          <w:iCs/>
          <w:lang w:val="en-GB"/>
        </w:rPr>
        <w:t xml:space="preserve">and in the cases referred to in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101. Mediation may be used by </w:t>
      </w:r>
      <w:proofErr w:type="spellStart"/>
      <w:r w:rsidRPr="004D442D">
        <w:rPr>
          <w:rFonts w:ascii="Times New Roman" w:hAnsi="Times New Roman" w:cs="Times New Roman"/>
          <w:iCs/>
          <w:lang w:val="en-GB"/>
        </w:rPr>
        <w:t>rightholders</w:t>
      </w:r>
      <w:proofErr w:type="spellEnd"/>
      <w:r w:rsidRPr="004D442D">
        <w:rPr>
          <w:rFonts w:ascii="Times New Roman" w:hAnsi="Times New Roman" w:cs="Times New Roman"/>
          <w:iCs/>
          <w:lang w:val="en-GB"/>
        </w:rPr>
        <w:t xml:space="preserve">, users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95</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4 or their associations or collective management organisations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95a</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 Those interested in mediation may use one or more mediators from the list of mediators maintained by the Ministry.</w:t>
      </w:r>
    </w:p>
    <w:p w14:paraId="4397C22B" w14:textId="77777777" w:rsidR="00BF3605" w:rsidRPr="004D442D" w:rsidRDefault="00BF3605" w:rsidP="004D442D">
      <w:pPr>
        <w:pStyle w:val="Prosttext"/>
        <w:spacing w:before="120"/>
        <w:ind w:firstLine="284"/>
        <w:jc w:val="both"/>
        <w:rPr>
          <w:rFonts w:ascii="Times New Roman" w:hAnsi="Times New Roman" w:cs="Times New Roman"/>
          <w:b/>
          <w:iCs/>
          <w:lang w:val="en-GB"/>
        </w:rPr>
      </w:pPr>
    </w:p>
    <w:p w14:paraId="3000CE74" w14:textId="6B441DC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54</w:t>
      </w:r>
    </w:p>
    <w:p w14:paraId="29FD0206" w14:textId="77777777" w:rsidR="00E934C6" w:rsidRPr="004D442D" w:rsidRDefault="00E934C6"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List of mediators</w:t>
      </w:r>
    </w:p>
    <w:p w14:paraId="6A435766" w14:textId="5695DDBA"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The Ministry shall maintain a list of mediators, which shall include the names of mediators and contact details in accordance with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56</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1. The list of mediators is a public administration information system and is published on the Ministry's website.</w:t>
      </w:r>
    </w:p>
    <w:p w14:paraId="347CDF3D" w14:textId="77777777"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The authorisation to act as a mediator shall be granted by the Ministry to a natural person who</w:t>
      </w:r>
    </w:p>
    <w:p w14:paraId="358CF250" w14:textId="77777777" w:rsidR="001E5264" w:rsidRPr="004D442D" w:rsidRDefault="001E5264"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has full legal capacity;</w:t>
      </w:r>
    </w:p>
    <w:p w14:paraId="7B38C804" w14:textId="77777777" w:rsidR="001E5264" w:rsidRPr="004D442D" w:rsidRDefault="001E5264"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has no criminal record and</w:t>
      </w:r>
    </w:p>
    <w:p w14:paraId="4C5E434E" w14:textId="77777777" w:rsidR="001E5264" w:rsidRPr="004D442D" w:rsidRDefault="001E5264"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c)</w:t>
      </w:r>
      <w:r w:rsidRPr="004D442D">
        <w:rPr>
          <w:rFonts w:ascii="Times New Roman" w:hAnsi="Times New Roman" w:cs="Times New Roman"/>
          <w:iCs/>
          <w:lang w:val="en-GB"/>
        </w:rPr>
        <w:tab/>
        <w:t>is competent.</w:t>
      </w:r>
    </w:p>
    <w:p w14:paraId="5748D8EF" w14:textId="77777777" w:rsidR="00BF3605" w:rsidRPr="004D442D" w:rsidRDefault="00BF3605" w:rsidP="004D442D">
      <w:pPr>
        <w:pStyle w:val="Prosttext"/>
        <w:spacing w:before="120"/>
        <w:ind w:left="426" w:hanging="284"/>
        <w:jc w:val="both"/>
        <w:rPr>
          <w:rFonts w:ascii="Times New Roman" w:hAnsi="Times New Roman" w:cs="Times New Roman"/>
          <w:iCs/>
          <w:lang w:val="en-GB"/>
        </w:rPr>
      </w:pPr>
    </w:p>
    <w:p w14:paraId="20B71B3F" w14:textId="09115239" w:rsidR="001E5264" w:rsidRPr="004D442D" w:rsidRDefault="00E80C4B" w:rsidP="004D442D">
      <w:pPr>
        <w:pStyle w:val="Prosttext"/>
        <w:spacing w:before="120"/>
        <w:jc w:val="center"/>
        <w:rPr>
          <w:rFonts w:ascii="Times New Roman" w:hAnsi="Times New Roman" w:cs="Times New Roman"/>
          <w:iCs/>
          <w:lang w:val="en-GB"/>
        </w:rPr>
      </w:pPr>
      <w:r>
        <w:rPr>
          <w:rFonts w:ascii="Times New Roman" w:hAnsi="Times New Roman" w:cs="Times New Roman"/>
          <w:iCs/>
          <w:lang w:val="en-GB"/>
        </w:rPr>
        <w:t>Section</w:t>
      </w:r>
      <w:r w:rsidR="001E5264" w:rsidRPr="004D442D">
        <w:rPr>
          <w:rFonts w:ascii="Times New Roman" w:hAnsi="Times New Roman" w:cs="Times New Roman"/>
          <w:iCs/>
          <w:lang w:val="en-GB"/>
        </w:rPr>
        <w:t xml:space="preserve"> 54a</w:t>
      </w:r>
    </w:p>
    <w:p w14:paraId="2B9D123C" w14:textId="77777777" w:rsidR="001E5264" w:rsidRPr="004D442D" w:rsidRDefault="001E5264"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No criminal record</w:t>
      </w:r>
    </w:p>
    <w:p w14:paraId="43D1532D" w14:textId="2F6AA184"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w:t>
      </w:r>
      <w:r w:rsidR="007B7F60" w:rsidRPr="004D442D">
        <w:rPr>
          <w:rFonts w:ascii="Times New Roman" w:hAnsi="Times New Roman" w:cs="Times New Roman"/>
          <w:iCs/>
          <w:lang w:val="en-GB"/>
        </w:rPr>
        <w:t xml:space="preserve"> letter </w:t>
      </w:r>
      <w:r w:rsidRPr="004D442D">
        <w:rPr>
          <w:rFonts w:ascii="Times New Roman" w:hAnsi="Times New Roman" w:cs="Times New Roman"/>
          <w:iCs/>
          <w:lang w:val="en-GB"/>
        </w:rPr>
        <w:t>(b) a person who has been finally convicted of a deliberate criminal offence shall not be deemed to have no criminal record unless he is treated as if he had not been convicted.</w:t>
      </w:r>
    </w:p>
    <w:p w14:paraId="5070B4D9" w14:textId="5C81D175" w:rsidR="001E5264" w:rsidRPr="004D442D" w:rsidRDefault="001E5264"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r>
      <w:r w:rsidR="00E80C4B">
        <w:rPr>
          <w:rFonts w:ascii="Times New Roman" w:hAnsi="Times New Roman" w:cs="Times New Roman"/>
          <w:iCs/>
          <w:lang w:val="en-GB"/>
        </w:rPr>
        <w:t>Section</w:t>
      </w:r>
      <w:r w:rsidRPr="004D442D">
        <w:rPr>
          <w:rFonts w:ascii="Times New Roman" w:hAnsi="Times New Roman" w:cs="Times New Roman"/>
          <w:iCs/>
          <w:lang w:val="en-GB"/>
        </w:rPr>
        <w:t xml:space="preserve"> 96b shall be used to prove no criminal record mutatis mutandis.</w:t>
      </w:r>
    </w:p>
    <w:p w14:paraId="0ED6B7F6" w14:textId="77777777" w:rsidR="00E934C6" w:rsidRPr="004D442D" w:rsidRDefault="00E934C6" w:rsidP="004D442D">
      <w:pPr>
        <w:pStyle w:val="Prosttext"/>
        <w:spacing w:before="120"/>
        <w:ind w:firstLine="284"/>
        <w:jc w:val="both"/>
        <w:rPr>
          <w:rFonts w:ascii="Times New Roman" w:hAnsi="Times New Roman" w:cs="Times New Roman"/>
          <w:iCs/>
          <w:lang w:val="en-GB"/>
        </w:rPr>
      </w:pPr>
    </w:p>
    <w:p w14:paraId="5E5C04A6" w14:textId="613CE561" w:rsidR="00A6327D" w:rsidRPr="004D442D" w:rsidRDefault="00E80C4B" w:rsidP="004D442D">
      <w:pPr>
        <w:pStyle w:val="Prosttext"/>
        <w:spacing w:before="120"/>
        <w:jc w:val="center"/>
        <w:rPr>
          <w:rFonts w:ascii="Times New Roman" w:hAnsi="Times New Roman" w:cs="Times New Roman"/>
          <w:iCs/>
          <w:lang w:val="en-GB"/>
        </w:rPr>
      </w:pPr>
      <w:r>
        <w:rPr>
          <w:rFonts w:ascii="Times New Roman" w:hAnsi="Times New Roman" w:cs="Times New Roman"/>
          <w:iCs/>
          <w:lang w:val="en-GB"/>
        </w:rPr>
        <w:t>Section</w:t>
      </w:r>
      <w:r w:rsidR="000860B0" w:rsidRPr="004D442D">
        <w:rPr>
          <w:rFonts w:ascii="Times New Roman" w:hAnsi="Times New Roman" w:cs="Times New Roman"/>
          <w:iCs/>
          <w:lang w:val="en-GB"/>
        </w:rPr>
        <w:t>54b</w:t>
      </w:r>
    </w:p>
    <w:p w14:paraId="0B2B3B8F" w14:textId="77777777" w:rsidR="000860B0" w:rsidRPr="004D442D" w:rsidRDefault="000860B0"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Competence</w:t>
      </w:r>
    </w:p>
    <w:p w14:paraId="14989BF8" w14:textId="2F61803F" w:rsidR="000860B0" w:rsidRPr="004D442D" w:rsidRDefault="000860B0" w:rsidP="004D442D">
      <w:pPr>
        <w:pStyle w:val="Prosttext"/>
        <w:spacing w:before="120"/>
        <w:ind w:firstLine="284"/>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 person shall be professionally qualified under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w:t>
      </w:r>
      <w:r w:rsidR="007B7F60" w:rsidRPr="004D442D">
        <w:rPr>
          <w:rFonts w:ascii="Times New Roman" w:hAnsi="Times New Roman" w:cs="Times New Roman"/>
          <w:iCs/>
          <w:lang w:val="en-GB"/>
        </w:rPr>
        <w:t xml:space="preserve"> letter </w:t>
      </w:r>
      <w:r w:rsidRPr="004D442D">
        <w:rPr>
          <w:rFonts w:ascii="Times New Roman" w:hAnsi="Times New Roman" w:cs="Times New Roman"/>
          <w:iCs/>
          <w:lang w:val="en-GB"/>
        </w:rPr>
        <w:t>(c) if</w:t>
      </w:r>
    </w:p>
    <w:p w14:paraId="3DA4235B" w14:textId="77777777" w:rsidR="000860B0" w:rsidRPr="004D442D" w:rsidRDefault="000860B0"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he/she has obtained a higher education degree in a master's degree programme, and</w:t>
      </w:r>
    </w:p>
    <w:p w14:paraId="5CED1E9E" w14:textId="77777777" w:rsidR="000860B0" w:rsidRPr="004D442D" w:rsidRDefault="000860B0"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successfully passed the mediator's examination.</w:t>
      </w:r>
    </w:p>
    <w:p w14:paraId="0FBC74F5" w14:textId="77777777" w:rsidR="00BF3605" w:rsidRPr="004D442D" w:rsidRDefault="000860B0"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 The mediator's examination includes a test of the knowledge of copyright law necessary to act as a mediator and the basic knowledge and skills of out-of-court dispute resolution. The examination is oral and must not take more than 2 hours. The applicant takes the examination before a commission appointed by the Minister of Culture. The Commission shall consist of at least three members and shall be chaired by a civil servant assigned to the Ministry. The Commission shall have a quorum if all its members are present and shall act by a majority of its members. The examination is graded as "pass" or "fail". The Commission shall draw up a report on the result of the examination. An applicant who has failed the examination may reapply for the examination not earlier than 1 year from the date of the examination in which he/she failed.</w:t>
      </w:r>
    </w:p>
    <w:p w14:paraId="4BDFA183" w14:textId="77777777" w:rsidR="00BF3605" w:rsidRPr="004D442D" w:rsidRDefault="00BF3605" w:rsidP="004D442D">
      <w:pPr>
        <w:pStyle w:val="Prosttext"/>
        <w:spacing w:before="120"/>
        <w:ind w:firstLine="284"/>
        <w:jc w:val="both"/>
        <w:rPr>
          <w:rFonts w:ascii="Times New Roman" w:hAnsi="Times New Roman" w:cs="Times New Roman"/>
          <w:lang w:val="en-GB"/>
        </w:rPr>
      </w:pPr>
    </w:p>
    <w:p w14:paraId="5D43F581" w14:textId="6F2BA02C" w:rsidR="00F87394" w:rsidRPr="004D442D" w:rsidRDefault="00E80C4B" w:rsidP="004D442D">
      <w:pPr>
        <w:pStyle w:val="Prosttext"/>
        <w:spacing w:before="120"/>
        <w:ind w:firstLine="284"/>
        <w:jc w:val="center"/>
        <w:rPr>
          <w:rFonts w:ascii="Times New Roman" w:hAnsi="Times New Roman" w:cs="Times New Roman"/>
          <w:iCs/>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55</w:t>
      </w:r>
    </w:p>
    <w:p w14:paraId="132E4AAE" w14:textId="77777777" w:rsidR="00A6327D" w:rsidRPr="004D442D" w:rsidRDefault="00A6327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Visiting mediator</w:t>
      </w:r>
    </w:p>
    <w:p w14:paraId="71F3AF81" w14:textId="36962D08"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 national of another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of the European Economic Area, who is entered by the Ministry in the list of mediators as a visiting mediator on the basis of his/her application, may also perform the activity of a mediator in the Czech Republic temporarily or occasionally as a visiting mediator.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56(1) shall apply mutatis mutandis to the submission of this application. The applicant shall attach to the application a copy of a document confirming that he/she is authorised to carry out an activity comparable to that of a mediator in accordance with the legislation of another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one of the States of the European Economic Area. The Ministry shall, without undue delay, enter him or her in the list of mediators once the above conditions have been met; however, a person who is not competent or of good character may not be entered in the list of mediators.</w:t>
      </w:r>
    </w:p>
    <w:p w14:paraId="2CA0CDD8" w14:textId="77777777" w:rsidR="009F2F88"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 xml:space="preserve">The activities of a visiting mediator in the Czech Republic shall be governed by the law of the Czech Republic. A </w:t>
      </w:r>
      <w:proofErr w:type="gramStart"/>
      <w:r w:rsidRPr="004D442D">
        <w:rPr>
          <w:rFonts w:ascii="Times New Roman" w:hAnsi="Times New Roman" w:cs="Times New Roman"/>
          <w:iCs/>
          <w:lang w:val="en-GB"/>
        </w:rPr>
        <w:t>visiting  mediator</w:t>
      </w:r>
      <w:proofErr w:type="gramEnd"/>
      <w:r w:rsidRPr="004D442D">
        <w:rPr>
          <w:rFonts w:ascii="Times New Roman" w:hAnsi="Times New Roman" w:cs="Times New Roman"/>
          <w:iCs/>
          <w:lang w:val="en-GB"/>
        </w:rPr>
        <w:t xml:space="preserve"> shall be entitled to carry out the activities of a mediator in the territory of the Czech Republic pursuant to this Act as from the date on which he or she is entered in the list of mediators.</w:t>
      </w:r>
    </w:p>
    <w:p w14:paraId="30059330" w14:textId="77777777" w:rsidR="00BF3605" w:rsidRPr="004D442D" w:rsidRDefault="00BF3605" w:rsidP="004D442D">
      <w:pPr>
        <w:pStyle w:val="Prosttext"/>
        <w:spacing w:before="120"/>
        <w:ind w:firstLine="284"/>
        <w:jc w:val="both"/>
        <w:rPr>
          <w:rFonts w:ascii="Times New Roman" w:hAnsi="Times New Roman" w:cs="Times New Roman"/>
          <w:lang w:val="en-GB"/>
        </w:rPr>
      </w:pPr>
    </w:p>
    <w:p w14:paraId="60EC695C" w14:textId="53286251" w:rsidR="009F2F88"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9F2F88" w:rsidRPr="004D442D">
        <w:rPr>
          <w:rFonts w:ascii="Times New Roman" w:hAnsi="Times New Roman" w:cs="Times New Roman"/>
          <w:lang w:val="en-GB"/>
        </w:rPr>
        <w:t xml:space="preserve"> 56</w:t>
      </w:r>
      <w:r w:rsidR="00D24431" w:rsidRPr="004D442D">
        <w:rPr>
          <w:rFonts w:ascii="Times New Roman" w:hAnsi="Times New Roman" w:cs="Times New Roman"/>
          <w:lang w:val="en-GB"/>
        </w:rPr>
        <w:t xml:space="preserve"> </w:t>
      </w:r>
    </w:p>
    <w:p w14:paraId="6892CEDA" w14:textId="77777777" w:rsidR="00A6327D" w:rsidRPr="004D442D" w:rsidRDefault="00A6327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Entry in the list of mediators, changes to the data entered and removal from the list of mediators</w:t>
      </w:r>
    </w:p>
    <w:p w14:paraId="631678A1" w14:textId="77777777"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In the application for authorisation to act as a mediator, the applicant shall indicate, in addition to the general requisites of the filing set out in the Administrative Code, the identifier of their data mailbox or address for the delivery of documents in the Czech Republic, or an electronic address.</w:t>
      </w:r>
    </w:p>
    <w:p w14:paraId="701EA6DB" w14:textId="62F2CFEC"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 xml:space="preserve">The Ministry shall enter in the list of mediators the person to whom it has granted authorisation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 Entry in the list of mediators shall be made by the Ministry on the date of the entry into force of the decision granting the authorisation.</w:t>
      </w:r>
    </w:p>
    <w:p w14:paraId="62F40EC0" w14:textId="77777777"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The mediator shall notify the Ministry without undue delay of changes to the data referred to in paragraph 1. The Ministry shall enter the notified changes in the list of mediators.</w:t>
      </w:r>
    </w:p>
    <w:p w14:paraId="47E6CADE" w14:textId="77777777"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(4)</w:t>
      </w:r>
      <w:r w:rsidRPr="004D442D">
        <w:rPr>
          <w:rFonts w:ascii="Times New Roman" w:hAnsi="Times New Roman" w:cs="Times New Roman"/>
          <w:iCs/>
          <w:lang w:val="en-GB"/>
        </w:rPr>
        <w:tab/>
        <w:t>The Ministry shall remove from the list of mediators a mediator who has died or been declared dead or absent.</w:t>
      </w:r>
    </w:p>
    <w:p w14:paraId="7C018ECC" w14:textId="77777777" w:rsidR="00A6327D" w:rsidRPr="004D442D" w:rsidRDefault="00A6327D" w:rsidP="004D442D">
      <w:pPr>
        <w:pStyle w:val="Prosttext"/>
        <w:spacing w:before="120"/>
        <w:ind w:firstLine="284"/>
        <w:jc w:val="center"/>
        <w:rPr>
          <w:rFonts w:ascii="Times New Roman" w:hAnsi="Times New Roman" w:cs="Times New Roman"/>
          <w:iCs/>
          <w:lang w:val="en-GB"/>
        </w:rPr>
      </w:pPr>
      <w:r w:rsidRPr="004D442D">
        <w:rPr>
          <w:rFonts w:ascii="Times New Roman" w:hAnsi="Times New Roman" w:cs="Times New Roman"/>
          <w:iCs/>
          <w:lang w:val="en-GB"/>
        </w:rPr>
        <w:t>(5)</w:t>
      </w:r>
      <w:r w:rsidRPr="004D442D">
        <w:rPr>
          <w:rFonts w:ascii="Times New Roman" w:hAnsi="Times New Roman" w:cs="Times New Roman"/>
          <w:iCs/>
          <w:lang w:val="en-GB"/>
        </w:rPr>
        <w:tab/>
        <w:t>The Ministry shall revoke the authorisation to act as a mediator and remove the mediator from the list of mediators or remove the visiting mediator from the list if the mediator or visiting mediator</w:t>
      </w:r>
    </w:p>
    <w:p w14:paraId="62D01461" w14:textId="77777777"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a)</w:t>
      </w:r>
      <w:r w:rsidRPr="004D442D">
        <w:rPr>
          <w:rFonts w:ascii="Times New Roman" w:hAnsi="Times New Roman" w:cs="Times New Roman"/>
          <w:iCs/>
          <w:lang w:val="en-GB"/>
        </w:rPr>
        <w:tab/>
        <w:t>his/her legal capacity has been limited,</w:t>
      </w:r>
    </w:p>
    <w:p w14:paraId="63AAB935" w14:textId="77777777"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b)</w:t>
      </w:r>
      <w:r w:rsidRPr="004D442D">
        <w:rPr>
          <w:rFonts w:ascii="Times New Roman" w:hAnsi="Times New Roman" w:cs="Times New Roman"/>
          <w:iCs/>
          <w:lang w:val="en-GB"/>
        </w:rPr>
        <w:tab/>
        <w:t>no longer meets the requirement of a no criminal record,</w:t>
      </w:r>
    </w:p>
    <w:p w14:paraId="27901CA4" w14:textId="77777777"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c)</w:t>
      </w:r>
      <w:r w:rsidRPr="004D442D">
        <w:rPr>
          <w:rFonts w:ascii="Times New Roman" w:hAnsi="Times New Roman" w:cs="Times New Roman"/>
          <w:iCs/>
          <w:lang w:val="en-GB"/>
        </w:rPr>
        <w:tab/>
        <w:t>requested the withdrawal of the authorisation to act as a mediator or, in the case of a visiting mediator, the cancellation of the entry in the list of mediators; or</w:t>
      </w:r>
    </w:p>
    <w:p w14:paraId="5EA7991E" w14:textId="77777777" w:rsidR="00A6327D" w:rsidRPr="004D442D" w:rsidRDefault="00A6327D" w:rsidP="004D442D">
      <w:pPr>
        <w:pStyle w:val="Prosttext"/>
        <w:spacing w:before="120"/>
        <w:ind w:left="426" w:hanging="284"/>
        <w:jc w:val="both"/>
        <w:rPr>
          <w:rFonts w:ascii="Times New Roman" w:hAnsi="Times New Roman" w:cs="Times New Roman"/>
          <w:iCs/>
          <w:lang w:val="en-GB"/>
        </w:rPr>
      </w:pPr>
      <w:r w:rsidRPr="004D442D">
        <w:rPr>
          <w:rFonts w:ascii="Times New Roman" w:hAnsi="Times New Roman" w:cs="Times New Roman"/>
          <w:iCs/>
          <w:lang w:val="en-GB"/>
        </w:rPr>
        <w:t>d)</w:t>
      </w:r>
      <w:r w:rsidRPr="004D442D">
        <w:rPr>
          <w:rFonts w:ascii="Times New Roman" w:hAnsi="Times New Roman" w:cs="Times New Roman"/>
          <w:iCs/>
          <w:lang w:val="en-GB"/>
        </w:rPr>
        <w:tab/>
        <w:t>has violated the duty of a mediator established by this Act in a serious manner, or has violated it repeatedly during the last 2 years, despite a written warning from the Ministry.</w:t>
      </w:r>
    </w:p>
    <w:p w14:paraId="5EA9F00F" w14:textId="18263F49" w:rsidR="00A6327D" w:rsidRPr="004D442D" w:rsidRDefault="00A6327D"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(6)</w:t>
      </w:r>
      <w:r w:rsidRPr="004D442D">
        <w:rPr>
          <w:rFonts w:ascii="Times New Roman" w:hAnsi="Times New Roman" w:cs="Times New Roman"/>
          <w:iCs/>
          <w:lang w:val="en-GB"/>
        </w:rPr>
        <w:tab/>
        <w:t xml:space="preserve">The Ministry shall remove a visiting mediator from the list of mediators if his/her authorisation to carry out an activity comparable to the activity of a mediator which he/she was authorised to carry out in accordance with the legislation of another </w:t>
      </w:r>
      <w:r w:rsidR="00F516A0">
        <w:rPr>
          <w:rFonts w:ascii="Times New Roman" w:hAnsi="Times New Roman" w:cs="Times New Roman"/>
          <w:iCs/>
          <w:lang w:val="en-GB"/>
        </w:rPr>
        <w:t>Member State</w:t>
      </w:r>
      <w:r w:rsidRPr="004D442D">
        <w:rPr>
          <w:rFonts w:ascii="Times New Roman" w:hAnsi="Times New Roman" w:cs="Times New Roman"/>
          <w:iCs/>
          <w:lang w:val="en-GB"/>
        </w:rPr>
        <w:t xml:space="preserve"> of the European Union or one of the States of the European Economic Area has ceased.</w:t>
      </w:r>
    </w:p>
    <w:p w14:paraId="386B5953" w14:textId="77777777" w:rsidR="009F2F88" w:rsidRPr="004D442D" w:rsidRDefault="00A6327D" w:rsidP="004D442D">
      <w:pPr>
        <w:pStyle w:val="Prosttext"/>
        <w:spacing w:before="120"/>
        <w:rPr>
          <w:rFonts w:ascii="Times New Roman" w:hAnsi="Times New Roman" w:cs="Times New Roman"/>
          <w:iCs/>
          <w:lang w:val="en-GB"/>
        </w:rPr>
      </w:pPr>
      <w:r w:rsidRPr="004D442D">
        <w:rPr>
          <w:rFonts w:ascii="Times New Roman" w:hAnsi="Times New Roman" w:cs="Times New Roman"/>
          <w:iCs/>
          <w:lang w:val="en-GB"/>
        </w:rPr>
        <w:t>(7)</w:t>
      </w:r>
      <w:r w:rsidRPr="004D442D">
        <w:rPr>
          <w:rFonts w:ascii="Times New Roman" w:hAnsi="Times New Roman" w:cs="Times New Roman"/>
          <w:iCs/>
          <w:lang w:val="en-GB"/>
        </w:rPr>
        <w:tab/>
        <w:t>The mediator or the visiting mediator shall notify the Ministry in writing of the facts which are grounds for withdrawal of the authorisation to act as a mediator or for removal from the list of mediators, no later than 15 days from the date on which he/she became aware of them.</w:t>
      </w:r>
    </w:p>
    <w:p w14:paraId="094E91E2" w14:textId="77777777" w:rsidR="00BF3605" w:rsidRPr="004D442D" w:rsidRDefault="00BF3605" w:rsidP="004D442D">
      <w:pPr>
        <w:pStyle w:val="Prosttext"/>
        <w:spacing w:before="120"/>
        <w:rPr>
          <w:rFonts w:ascii="Times New Roman" w:hAnsi="Times New Roman" w:cs="Times New Roman"/>
          <w:lang w:val="en-GB"/>
        </w:rPr>
      </w:pPr>
    </w:p>
    <w:p w14:paraId="263F3E94" w14:textId="0CF9E505" w:rsidR="009F2F88"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9F2F88" w:rsidRPr="004D442D">
        <w:rPr>
          <w:rFonts w:ascii="Times New Roman" w:hAnsi="Times New Roman" w:cs="Times New Roman"/>
          <w:lang w:val="en-GB"/>
        </w:rPr>
        <w:t xml:space="preserve"> 57</w:t>
      </w:r>
    </w:p>
    <w:p w14:paraId="63508570" w14:textId="77777777" w:rsidR="007F2F6F" w:rsidRPr="004D442D" w:rsidRDefault="007F2F6F"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Procedure for using a mediator</w:t>
      </w:r>
    </w:p>
    <w:p w14:paraId="231BF314" w14:textId="77D11D39"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(1)</w:t>
      </w:r>
      <w:r w:rsidRPr="004D442D">
        <w:rPr>
          <w:rFonts w:ascii="Times New Roman" w:hAnsi="Times New Roman" w:cs="Times New Roman"/>
          <w:iCs/>
          <w:lang w:val="en-GB"/>
        </w:rPr>
        <w:tab/>
        <w:t xml:space="preserve">A request for mediation pursuant to </w:t>
      </w:r>
      <w:r w:rsidR="00E80C4B">
        <w:rPr>
          <w:rFonts w:ascii="Times New Roman" w:hAnsi="Times New Roman" w:cs="Times New Roman"/>
          <w:iCs/>
          <w:lang w:val="en-GB"/>
        </w:rPr>
        <w:t>Section</w:t>
      </w:r>
      <w:r w:rsidRPr="004D442D">
        <w:rPr>
          <w:rFonts w:ascii="Times New Roman" w:hAnsi="Times New Roman" w:cs="Times New Roman"/>
          <w:iCs/>
          <w:lang w:val="en-GB"/>
        </w:rPr>
        <w:t xml:space="preserve"> 53 shall be made in writing to the mediator or to the visiting mediator by those interested in mediation. In the request, he or she shall state the current state of negotiations, attach his or her proposal and state the opinion of the other interested parties. A mediator or a visiting mediator </w:t>
      </w:r>
      <w:r w:rsidRPr="004D442D">
        <w:rPr>
          <w:rFonts w:ascii="Times New Roman" w:hAnsi="Times New Roman" w:cs="Times New Roman"/>
          <w:iCs/>
          <w:lang w:val="en-GB"/>
        </w:rPr>
        <w:lastRenderedPageBreak/>
        <w:t>shall be obliged to refuse mediation if, having regard to his or her relationship to the case, to the person seeking mediation or to his or her representative, his or her impartiality may be doubted.</w:t>
      </w:r>
    </w:p>
    <w:p w14:paraId="0249147F" w14:textId="77777777"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(2)</w:t>
      </w:r>
      <w:r w:rsidRPr="004D442D">
        <w:rPr>
          <w:rFonts w:ascii="Times New Roman" w:hAnsi="Times New Roman" w:cs="Times New Roman"/>
          <w:iCs/>
          <w:lang w:val="en-GB"/>
        </w:rPr>
        <w:tab/>
        <w:t>If those interested in mediation do not agree on the person of the mediator or of the visiting mediator, the Ministry shall appoint the mediator or the visiting mediator at the request of those interested in mediation.</w:t>
      </w:r>
    </w:p>
    <w:p w14:paraId="48A3F187" w14:textId="77777777"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(3)</w:t>
      </w:r>
      <w:r w:rsidRPr="004D442D">
        <w:rPr>
          <w:rFonts w:ascii="Times New Roman" w:hAnsi="Times New Roman" w:cs="Times New Roman"/>
          <w:iCs/>
          <w:lang w:val="en-GB"/>
        </w:rPr>
        <w:tab/>
        <w:t>If nobody of those interested in mediation expresses any objections to the draft agreement prepared by the mediator or the visiting mediator within 3 months of the submission of the draft agreement, they shall be deemed to have accepted it.</w:t>
      </w:r>
    </w:p>
    <w:p w14:paraId="54759406" w14:textId="77777777" w:rsidR="007F2F6F"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(4)</w:t>
      </w:r>
      <w:r w:rsidRPr="004D442D">
        <w:rPr>
          <w:rFonts w:ascii="Times New Roman" w:hAnsi="Times New Roman" w:cs="Times New Roman"/>
          <w:iCs/>
          <w:lang w:val="en-GB"/>
        </w:rPr>
        <w:tab/>
        <w:t>If those interested in mediation do not agree with the mediator or the visiting mediator on the amount of his or her remuneration, the mediator or the visiting mediator shall be entitled to remuneration equal to the average wage in the national economy for the first to third quarters of the calendar year preceding the calendar year in which the mediation was provided, as announced under the law regulating employment.</w:t>
      </w:r>
    </w:p>
    <w:p w14:paraId="3DBC7BB4" w14:textId="2356FA5F" w:rsidR="00514298" w:rsidRPr="004D442D" w:rsidRDefault="007F2F6F" w:rsidP="004D442D">
      <w:pPr>
        <w:pStyle w:val="Prosttext"/>
        <w:spacing w:before="120"/>
        <w:ind w:firstLine="284"/>
        <w:jc w:val="both"/>
        <w:rPr>
          <w:rFonts w:ascii="Times New Roman" w:hAnsi="Times New Roman" w:cs="Times New Roman"/>
          <w:iCs/>
          <w:lang w:val="en-GB"/>
        </w:rPr>
      </w:pPr>
      <w:r w:rsidRPr="004D442D">
        <w:rPr>
          <w:rFonts w:ascii="Times New Roman" w:hAnsi="Times New Roman" w:cs="Times New Roman"/>
          <w:iCs/>
          <w:lang w:val="en-GB"/>
        </w:rPr>
        <w:t>(5)</w:t>
      </w:r>
      <w:r w:rsidRPr="004D442D">
        <w:rPr>
          <w:rFonts w:ascii="Times New Roman" w:hAnsi="Times New Roman" w:cs="Times New Roman"/>
          <w:iCs/>
          <w:lang w:val="en-GB"/>
        </w:rPr>
        <w:tab/>
      </w:r>
      <w:r w:rsidR="00E80C4B">
        <w:rPr>
          <w:rFonts w:ascii="Times New Roman" w:hAnsi="Times New Roman" w:cs="Times New Roman"/>
          <w:iCs/>
          <w:lang w:val="en-GB"/>
        </w:rPr>
        <w:t>Section</w:t>
      </w:r>
      <w:r w:rsidRPr="004D442D">
        <w:rPr>
          <w:rFonts w:ascii="Times New Roman" w:hAnsi="Times New Roman" w:cs="Times New Roman"/>
          <w:iCs/>
          <w:lang w:val="en-GB"/>
        </w:rPr>
        <w:t xml:space="preserve"> 4</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 xml:space="preserve">2, </w:t>
      </w:r>
      <w:r w:rsidR="00E80C4B">
        <w:rPr>
          <w:rFonts w:ascii="Times New Roman" w:hAnsi="Times New Roman" w:cs="Times New Roman"/>
          <w:iCs/>
          <w:lang w:val="en-GB"/>
        </w:rPr>
        <w:t>Section</w:t>
      </w:r>
      <w:r w:rsidR="007B7F60" w:rsidRPr="004D442D">
        <w:rPr>
          <w:rFonts w:ascii="Times New Roman" w:hAnsi="Times New Roman" w:cs="Times New Roman"/>
          <w:iCs/>
          <w:lang w:val="en-GB"/>
        </w:rPr>
        <w:t xml:space="preserve"> </w:t>
      </w:r>
      <w:r w:rsidRPr="004D442D">
        <w:rPr>
          <w:rFonts w:ascii="Times New Roman" w:hAnsi="Times New Roman" w:cs="Times New Roman"/>
          <w:iCs/>
          <w:lang w:val="en-GB"/>
        </w:rPr>
        <w:t>5</w:t>
      </w:r>
      <w:r w:rsidR="007B7F60" w:rsidRPr="004D442D">
        <w:rPr>
          <w:rFonts w:ascii="Times New Roman" w:hAnsi="Times New Roman" w:cs="Times New Roman"/>
          <w:iCs/>
          <w:lang w:val="en-GB"/>
        </w:rPr>
        <w:t xml:space="preserve"> paragraph </w:t>
      </w:r>
      <w:r w:rsidRPr="004D442D">
        <w:rPr>
          <w:rFonts w:ascii="Times New Roman" w:hAnsi="Times New Roman" w:cs="Times New Roman"/>
          <w:iCs/>
          <w:lang w:val="en-GB"/>
        </w:rPr>
        <w:t>2,</w:t>
      </w:r>
      <w:r w:rsidR="007B7F60" w:rsidRPr="004D442D">
        <w:rPr>
          <w:rFonts w:ascii="Times New Roman" w:hAnsi="Times New Roman" w:cs="Times New Roman"/>
          <w:iCs/>
          <w:lang w:val="en-GB"/>
        </w:rPr>
        <w:t xml:space="preserve"> </w:t>
      </w:r>
      <w:r w:rsidR="00E80C4B">
        <w:rPr>
          <w:rFonts w:ascii="Times New Roman" w:hAnsi="Times New Roman" w:cs="Times New Roman"/>
          <w:iCs/>
          <w:lang w:val="en-GB"/>
        </w:rPr>
        <w:t>Section</w:t>
      </w:r>
      <w:r w:rsidR="007B7F60" w:rsidRPr="004D442D">
        <w:rPr>
          <w:rFonts w:ascii="Times New Roman" w:hAnsi="Times New Roman" w:cs="Times New Roman"/>
          <w:iCs/>
          <w:lang w:val="en-GB"/>
        </w:rPr>
        <w:t>s</w:t>
      </w:r>
      <w:r w:rsidRPr="004D442D">
        <w:rPr>
          <w:rFonts w:ascii="Times New Roman" w:hAnsi="Times New Roman" w:cs="Times New Roman"/>
          <w:iCs/>
          <w:lang w:val="en-GB"/>
        </w:rPr>
        <w:t xml:space="preserve"> 6 to 9, </w:t>
      </w:r>
      <w:r w:rsidR="00E80C4B">
        <w:rPr>
          <w:rFonts w:ascii="Times New Roman" w:hAnsi="Times New Roman" w:cs="Times New Roman"/>
          <w:iCs/>
          <w:lang w:val="en-GB"/>
        </w:rPr>
        <w:t>Section</w:t>
      </w:r>
      <w:r w:rsidR="007B7F60" w:rsidRPr="004D442D">
        <w:rPr>
          <w:rFonts w:ascii="Times New Roman" w:hAnsi="Times New Roman" w:cs="Times New Roman"/>
          <w:iCs/>
          <w:lang w:val="en-GB"/>
        </w:rPr>
        <w:t xml:space="preserve"> </w:t>
      </w:r>
      <w:r w:rsidRPr="004D442D">
        <w:rPr>
          <w:rFonts w:ascii="Times New Roman" w:hAnsi="Times New Roman" w:cs="Times New Roman"/>
          <w:iCs/>
          <w:lang w:val="en-GB"/>
        </w:rPr>
        <w:t>10</w:t>
      </w:r>
      <w:r w:rsidR="007B7F60" w:rsidRPr="004D442D">
        <w:rPr>
          <w:rFonts w:ascii="Times New Roman" w:hAnsi="Times New Roman" w:cs="Times New Roman"/>
          <w:iCs/>
          <w:lang w:val="en-GB"/>
        </w:rPr>
        <w:t xml:space="preserve"> paragraphs </w:t>
      </w:r>
      <w:r w:rsidRPr="004D442D">
        <w:rPr>
          <w:rFonts w:ascii="Times New Roman" w:hAnsi="Times New Roman" w:cs="Times New Roman"/>
          <w:iCs/>
          <w:lang w:val="en-GB"/>
        </w:rPr>
        <w:t>1, 2 and 4 and 12 of the Mediation Act</w:t>
      </w:r>
      <w:r w:rsidRPr="004D442D">
        <w:rPr>
          <w:rFonts w:ascii="Times New Roman" w:hAnsi="Times New Roman" w:cs="Times New Roman"/>
          <w:iCs/>
          <w:vertAlign w:val="superscript"/>
          <w:lang w:val="en-GB"/>
        </w:rPr>
        <w:t xml:space="preserve">21) </w:t>
      </w:r>
      <w:r w:rsidRPr="004D442D">
        <w:rPr>
          <w:rFonts w:ascii="Times New Roman" w:hAnsi="Times New Roman" w:cs="Times New Roman"/>
          <w:iCs/>
          <w:lang w:val="en-GB"/>
        </w:rPr>
        <w:t>shall apply mutatis mutandis.</w:t>
      </w:r>
    </w:p>
    <w:p w14:paraId="02E273D9" w14:textId="77777777" w:rsidR="00514298" w:rsidRPr="004D442D" w:rsidRDefault="00514298" w:rsidP="004D442D">
      <w:pPr>
        <w:pStyle w:val="Prosttext"/>
        <w:spacing w:before="120"/>
        <w:jc w:val="both"/>
        <w:rPr>
          <w:rFonts w:ascii="Times New Roman" w:hAnsi="Times New Roman" w:cs="Times New Roman"/>
          <w:lang w:val="en-GB"/>
        </w:rPr>
      </w:pPr>
    </w:p>
    <w:p w14:paraId="4482FBF0"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C61DA9" w:rsidRPr="004D442D">
        <w:rPr>
          <w:rFonts w:ascii="Times New Roman" w:hAnsi="Times New Roman" w:cs="Times New Roman"/>
          <w:b/>
          <w:iCs/>
          <w:lang w:val="en-GB"/>
        </w:rPr>
        <w:t xml:space="preserve"> </w:t>
      </w:r>
      <w:r w:rsidR="007F2F6F" w:rsidRPr="004D442D">
        <w:rPr>
          <w:rFonts w:ascii="Times New Roman" w:hAnsi="Times New Roman" w:cs="Times New Roman"/>
          <w:b/>
          <w:iCs/>
          <w:lang w:val="en-GB"/>
        </w:rPr>
        <w:t>8</w:t>
      </w:r>
    </w:p>
    <w:p w14:paraId="7007F131" w14:textId="2C99B8C3" w:rsidR="00F87394" w:rsidRDefault="00C61DA9"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Special Provisions on Certain Works</w:t>
      </w:r>
    </w:p>
    <w:p w14:paraId="2051DA0C" w14:textId="77777777" w:rsidR="00116B51" w:rsidRPr="004D442D" w:rsidRDefault="00116B51" w:rsidP="004D442D">
      <w:pPr>
        <w:pStyle w:val="Prosttext"/>
        <w:spacing w:before="120"/>
        <w:jc w:val="center"/>
        <w:rPr>
          <w:rFonts w:ascii="Times New Roman" w:hAnsi="Times New Roman" w:cs="Times New Roman"/>
          <w:b/>
          <w:iCs/>
          <w:lang w:val="en-GB"/>
        </w:rPr>
      </w:pPr>
    </w:p>
    <w:p w14:paraId="7BBCCED2" w14:textId="729652F2"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58</w:t>
      </w:r>
    </w:p>
    <w:p w14:paraId="15574F65" w14:textId="77777777" w:rsidR="00F87394" w:rsidRPr="004D442D" w:rsidRDefault="00C61DA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Employee Work</w:t>
      </w:r>
    </w:p>
    <w:p w14:paraId="518D87F8" w14:textId="77777777" w:rsidR="00E70B2F" w:rsidRPr="004D442D" w:rsidRDefault="00E70B2F" w:rsidP="004D442D">
      <w:pPr>
        <w:spacing w:before="120"/>
        <w:ind w:firstLine="284"/>
        <w:rPr>
          <w:sz w:val="20"/>
          <w:lang w:val="en-GB"/>
        </w:rPr>
      </w:pPr>
      <w:r w:rsidRPr="004D442D">
        <w:rPr>
          <w:sz w:val="20"/>
          <w:lang w:val="en-GB"/>
        </w:rPr>
        <w:t>(1) Unless otherwise agreed, the author</w:t>
      </w:r>
      <w:r w:rsidR="00076219" w:rsidRPr="004D442D">
        <w:rPr>
          <w:sz w:val="20"/>
          <w:lang w:val="en-GB"/>
        </w:rPr>
        <w:t>'</w:t>
      </w:r>
      <w:r w:rsidRPr="004D442D">
        <w:rPr>
          <w:sz w:val="20"/>
          <w:lang w:val="en-GB"/>
        </w:rPr>
        <w:t>s economic rights to a work created by the author in fulfilling his</w:t>
      </w:r>
      <w:r w:rsidR="00372700" w:rsidRPr="004D442D">
        <w:rPr>
          <w:sz w:val="20"/>
          <w:lang w:val="en-GB"/>
        </w:rPr>
        <w:t>/her</w:t>
      </w:r>
      <w:r w:rsidRPr="004D442D">
        <w:rPr>
          <w:sz w:val="20"/>
          <w:lang w:val="en-GB"/>
        </w:rPr>
        <w:t xml:space="preserve"> duties arising from the employment or civil service contract</w:t>
      </w:r>
      <w:r w:rsidR="00A76FE0" w:rsidRPr="004D442D">
        <w:rPr>
          <w:sz w:val="20"/>
          <w:lang w:val="en-GB"/>
        </w:rPr>
        <w:t xml:space="preserve"> shall be exercised by the employer in his</w:t>
      </w:r>
      <w:r w:rsidR="00372700" w:rsidRPr="004D442D">
        <w:rPr>
          <w:sz w:val="20"/>
          <w:lang w:val="en-GB"/>
        </w:rPr>
        <w:t>/her</w:t>
      </w:r>
      <w:r w:rsidR="00A76FE0" w:rsidRPr="004D442D">
        <w:rPr>
          <w:sz w:val="20"/>
          <w:lang w:val="en-GB"/>
        </w:rPr>
        <w:t xml:space="preserve"> own name and on his</w:t>
      </w:r>
      <w:r w:rsidR="002A6337" w:rsidRPr="004D442D">
        <w:rPr>
          <w:sz w:val="20"/>
          <w:lang w:val="en-GB"/>
        </w:rPr>
        <w:t>/her</w:t>
      </w:r>
      <w:r w:rsidR="00A76FE0" w:rsidRPr="004D442D">
        <w:rPr>
          <w:sz w:val="20"/>
          <w:lang w:val="en-GB"/>
        </w:rPr>
        <w:t xml:space="preserve"> own account. Such a work is an employee work.</w:t>
      </w:r>
      <w:r w:rsidRPr="004D442D">
        <w:rPr>
          <w:sz w:val="20"/>
          <w:lang w:val="en-GB"/>
        </w:rPr>
        <w:t xml:space="preserve"> The employer may only assign the exercise of the right pursuant to </w:t>
      </w:r>
      <w:r w:rsidR="00A76FE0" w:rsidRPr="004D442D">
        <w:rPr>
          <w:sz w:val="20"/>
          <w:lang w:val="en-GB"/>
        </w:rPr>
        <w:t>the first sentence above</w:t>
      </w:r>
      <w:r w:rsidRPr="004D442D">
        <w:rPr>
          <w:sz w:val="20"/>
          <w:lang w:val="en-GB"/>
        </w:rPr>
        <w:t xml:space="preserve"> to a third party with the author</w:t>
      </w:r>
      <w:r w:rsidR="00076219" w:rsidRPr="004D442D">
        <w:rPr>
          <w:sz w:val="20"/>
          <w:lang w:val="en-GB"/>
        </w:rPr>
        <w:t>'</w:t>
      </w:r>
      <w:r w:rsidRPr="004D442D">
        <w:rPr>
          <w:sz w:val="20"/>
          <w:lang w:val="en-GB"/>
        </w:rPr>
        <w:t xml:space="preserve">s consent, unless this occurs </w:t>
      </w:r>
      <w:r w:rsidR="00A76FE0" w:rsidRPr="004D442D">
        <w:rPr>
          <w:sz w:val="20"/>
          <w:lang w:val="en-GB"/>
        </w:rPr>
        <w:t>through the transfer of an undertaking</w:t>
      </w:r>
      <w:r w:rsidRPr="004D442D">
        <w:rPr>
          <w:sz w:val="20"/>
          <w:lang w:val="en-GB"/>
        </w:rPr>
        <w:t>.</w:t>
      </w:r>
      <w:r w:rsidR="002001B3" w:rsidRPr="004D442D">
        <w:rPr>
          <w:sz w:val="20"/>
          <w:lang w:val="en-GB"/>
        </w:rPr>
        <w:t xml:space="preserve"> Such consent shall be deemed to be irrevocable and also applies to any further assignment. A third person, to whom the right of exercise has been assigned</w:t>
      </w:r>
      <w:r w:rsidR="00A14AA2" w:rsidRPr="004D442D">
        <w:rPr>
          <w:sz w:val="20"/>
          <w:lang w:val="en-GB"/>
        </w:rPr>
        <w:t>,</w:t>
      </w:r>
      <w:r w:rsidR="002001B3" w:rsidRPr="004D442D">
        <w:rPr>
          <w:sz w:val="20"/>
          <w:lang w:val="en-GB"/>
        </w:rPr>
        <w:t xml:space="preserve"> shall be considered to be the employer for the purposes of this Act.</w:t>
      </w:r>
    </w:p>
    <w:p w14:paraId="3DA60A5D" w14:textId="77777777" w:rsidR="00E70B2F" w:rsidRPr="004D442D" w:rsidRDefault="00E70B2F" w:rsidP="004D442D">
      <w:pPr>
        <w:spacing w:before="120"/>
        <w:ind w:firstLine="284"/>
        <w:rPr>
          <w:sz w:val="20"/>
          <w:lang w:val="en-GB"/>
        </w:rPr>
      </w:pPr>
      <w:r w:rsidRPr="004D442D">
        <w:rPr>
          <w:sz w:val="20"/>
          <w:lang w:val="en-GB"/>
        </w:rPr>
        <w:t xml:space="preserve">(2) In the event of the death or dissolution of the employer who has been authorised to exercise the economic rights to an employee work and who has no successor in title, the authorisation to exercise these rights shall </w:t>
      </w:r>
      <w:r w:rsidR="00C30B7E" w:rsidRPr="004D442D">
        <w:rPr>
          <w:sz w:val="20"/>
          <w:lang w:val="en-GB"/>
        </w:rPr>
        <w:t>be acquired by the</w:t>
      </w:r>
      <w:r w:rsidRPr="004D442D">
        <w:rPr>
          <w:sz w:val="20"/>
          <w:lang w:val="en-GB"/>
        </w:rPr>
        <w:t xml:space="preserve"> author. </w:t>
      </w:r>
    </w:p>
    <w:p w14:paraId="25E86063" w14:textId="77777777" w:rsidR="00F87394" w:rsidRPr="004D442D" w:rsidRDefault="00E70B2F" w:rsidP="004D442D">
      <w:pPr>
        <w:spacing w:before="120"/>
        <w:rPr>
          <w:sz w:val="20"/>
          <w:lang w:val="en-GB"/>
        </w:rPr>
      </w:pPr>
      <w:r w:rsidRPr="004D442D">
        <w:rPr>
          <w:sz w:val="20"/>
          <w:lang w:val="en-GB"/>
        </w:rPr>
        <w:tab/>
        <w:t xml:space="preserve">(3) Where the employer </w:t>
      </w:r>
      <w:r w:rsidR="00C30B7E" w:rsidRPr="004D442D">
        <w:rPr>
          <w:sz w:val="20"/>
          <w:lang w:val="en-GB"/>
        </w:rPr>
        <w:t xml:space="preserve">does not at all </w:t>
      </w:r>
      <w:r w:rsidR="00694C8B" w:rsidRPr="004D442D">
        <w:rPr>
          <w:sz w:val="20"/>
          <w:lang w:val="en-GB"/>
        </w:rPr>
        <w:t>exercise</w:t>
      </w:r>
      <w:r w:rsidR="00A209B1" w:rsidRPr="004D442D">
        <w:rPr>
          <w:sz w:val="20"/>
          <w:lang w:val="en-GB"/>
        </w:rPr>
        <w:t xml:space="preserve"> </w:t>
      </w:r>
      <w:r w:rsidRPr="004D442D">
        <w:rPr>
          <w:sz w:val="20"/>
          <w:lang w:val="en-GB"/>
        </w:rPr>
        <w:t xml:space="preserve">the economic rights to an employee work, or </w:t>
      </w:r>
      <w:r w:rsidR="00694C8B" w:rsidRPr="004D442D">
        <w:rPr>
          <w:sz w:val="20"/>
          <w:lang w:val="en-GB"/>
        </w:rPr>
        <w:t>exercises</w:t>
      </w:r>
      <w:r w:rsidR="00A209B1" w:rsidRPr="004D442D">
        <w:rPr>
          <w:sz w:val="20"/>
          <w:lang w:val="en-GB"/>
        </w:rPr>
        <w:t xml:space="preserve"> </w:t>
      </w:r>
      <w:r w:rsidRPr="004D442D">
        <w:rPr>
          <w:sz w:val="20"/>
          <w:lang w:val="en-GB"/>
        </w:rPr>
        <w:t xml:space="preserve">them inadequately, the author </w:t>
      </w:r>
      <w:r w:rsidR="00E376C7" w:rsidRPr="004D442D">
        <w:rPr>
          <w:sz w:val="20"/>
          <w:lang w:val="en-GB"/>
        </w:rPr>
        <w:t>may</w:t>
      </w:r>
      <w:r w:rsidR="00C30B7E" w:rsidRPr="004D442D">
        <w:rPr>
          <w:sz w:val="20"/>
          <w:lang w:val="en-GB"/>
        </w:rPr>
        <w:t xml:space="preserve"> request</w:t>
      </w:r>
      <w:r w:rsidRPr="004D442D">
        <w:rPr>
          <w:sz w:val="20"/>
          <w:lang w:val="en-GB"/>
        </w:rPr>
        <w:t xml:space="preserve"> the employer to </w:t>
      </w:r>
      <w:r w:rsidR="002001B3" w:rsidRPr="004D442D">
        <w:rPr>
          <w:sz w:val="20"/>
          <w:lang w:val="en-GB"/>
        </w:rPr>
        <w:t>provide</w:t>
      </w:r>
      <w:r w:rsidRPr="004D442D">
        <w:rPr>
          <w:sz w:val="20"/>
          <w:lang w:val="en-GB"/>
        </w:rPr>
        <w:t xml:space="preserve"> him the licence under </w:t>
      </w:r>
      <w:r w:rsidR="00470CE3" w:rsidRPr="004D442D">
        <w:rPr>
          <w:sz w:val="20"/>
          <w:lang w:val="en-GB"/>
        </w:rPr>
        <w:t>normal</w:t>
      </w:r>
      <w:r w:rsidR="00F27CEC" w:rsidRPr="004D442D">
        <w:rPr>
          <w:sz w:val="20"/>
          <w:lang w:val="en-GB"/>
        </w:rPr>
        <w:t xml:space="preserve"> </w:t>
      </w:r>
      <w:r w:rsidRPr="004D442D">
        <w:rPr>
          <w:sz w:val="20"/>
          <w:lang w:val="en-GB"/>
        </w:rPr>
        <w:t>conditions, unless there is a serious reason on the</w:t>
      </w:r>
      <w:r w:rsidR="00A209B1" w:rsidRPr="004D442D">
        <w:rPr>
          <w:sz w:val="20"/>
          <w:lang w:val="en-GB"/>
        </w:rPr>
        <w:t xml:space="preserve"> </w:t>
      </w:r>
      <w:r w:rsidRPr="004D442D">
        <w:rPr>
          <w:sz w:val="20"/>
          <w:lang w:val="en-GB"/>
        </w:rPr>
        <w:t>part</w:t>
      </w:r>
      <w:r w:rsidR="00A209B1" w:rsidRPr="004D442D">
        <w:rPr>
          <w:sz w:val="20"/>
          <w:lang w:val="en-GB"/>
        </w:rPr>
        <w:t xml:space="preserve"> </w:t>
      </w:r>
      <w:r w:rsidRPr="004D442D">
        <w:rPr>
          <w:sz w:val="20"/>
          <w:lang w:val="en-GB"/>
        </w:rPr>
        <w:t xml:space="preserve">of the employer to </w:t>
      </w:r>
      <w:r w:rsidR="00C30B7E" w:rsidRPr="004D442D">
        <w:rPr>
          <w:sz w:val="20"/>
          <w:lang w:val="en-GB"/>
        </w:rPr>
        <w:t>decline from doing so</w:t>
      </w:r>
      <w:r w:rsidRPr="004D442D">
        <w:rPr>
          <w:sz w:val="20"/>
          <w:lang w:val="en-GB"/>
        </w:rPr>
        <w:t>.</w:t>
      </w:r>
    </w:p>
    <w:p w14:paraId="5EC67E3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C30B7E" w:rsidRPr="004D442D">
        <w:rPr>
          <w:rFonts w:ascii="Times New Roman" w:hAnsi="Times New Roman" w:cs="Times New Roman"/>
          <w:lang w:val="en-GB"/>
        </w:rPr>
        <w:t>The author</w:t>
      </w:r>
      <w:r w:rsidR="00076219" w:rsidRPr="004D442D">
        <w:rPr>
          <w:rFonts w:ascii="Times New Roman" w:hAnsi="Times New Roman" w:cs="Times New Roman"/>
          <w:lang w:val="en-GB"/>
        </w:rPr>
        <w:t>'</w:t>
      </w:r>
      <w:r w:rsidR="00C30B7E" w:rsidRPr="004D442D">
        <w:rPr>
          <w:rFonts w:ascii="Times New Roman" w:hAnsi="Times New Roman" w:cs="Times New Roman"/>
          <w:lang w:val="en-GB"/>
        </w:rPr>
        <w:t xml:space="preserve">s </w:t>
      </w:r>
      <w:r w:rsidR="00A209B1" w:rsidRPr="004D442D">
        <w:rPr>
          <w:rFonts w:ascii="Times New Roman" w:hAnsi="Times New Roman" w:cs="Times New Roman"/>
          <w:lang w:val="en-GB"/>
        </w:rPr>
        <w:t xml:space="preserve">moral </w:t>
      </w:r>
      <w:r w:rsidR="00C30B7E" w:rsidRPr="004D442D">
        <w:rPr>
          <w:rFonts w:ascii="Times New Roman" w:hAnsi="Times New Roman" w:cs="Times New Roman"/>
          <w:lang w:val="en-GB"/>
        </w:rPr>
        <w:t>rights to an employee work shall remain unaffected. Where the employer exercises the economic rights to an employee work it shall be deemed</w:t>
      </w:r>
      <w:r w:rsidR="00E5056D" w:rsidRPr="004D442D">
        <w:rPr>
          <w:rFonts w:ascii="Times New Roman" w:hAnsi="Times New Roman" w:cs="Times New Roman"/>
          <w:lang w:val="en-GB"/>
        </w:rPr>
        <w:t xml:space="preserve"> </w:t>
      </w:r>
      <w:r w:rsidR="00C30B7E" w:rsidRPr="004D442D">
        <w:rPr>
          <w:rFonts w:ascii="Times New Roman" w:hAnsi="Times New Roman" w:cs="Times New Roman"/>
          <w:lang w:val="en-GB"/>
        </w:rPr>
        <w:t>that the author has given his</w:t>
      </w:r>
      <w:r w:rsidR="009E1400" w:rsidRPr="004D442D">
        <w:rPr>
          <w:rFonts w:ascii="Times New Roman" w:hAnsi="Times New Roman" w:cs="Times New Roman"/>
          <w:lang w:val="en-GB"/>
        </w:rPr>
        <w:t>/her</w:t>
      </w:r>
      <w:r w:rsidR="00C30B7E" w:rsidRPr="004D442D">
        <w:rPr>
          <w:rFonts w:ascii="Times New Roman" w:hAnsi="Times New Roman" w:cs="Times New Roman"/>
          <w:lang w:val="en-GB"/>
        </w:rPr>
        <w:t xml:space="preserve"> consent to the work</w:t>
      </w:r>
      <w:r w:rsidR="00076219" w:rsidRPr="004D442D">
        <w:rPr>
          <w:rFonts w:ascii="Times New Roman" w:hAnsi="Times New Roman" w:cs="Times New Roman"/>
          <w:lang w:val="en-GB"/>
        </w:rPr>
        <w:t>'</w:t>
      </w:r>
      <w:r w:rsidR="008B0A98" w:rsidRPr="004D442D">
        <w:rPr>
          <w:rFonts w:ascii="Times New Roman" w:hAnsi="Times New Roman" w:cs="Times New Roman"/>
          <w:lang w:val="en-GB"/>
        </w:rPr>
        <w:t>s</w:t>
      </w:r>
      <w:r w:rsidR="00C30B7E" w:rsidRPr="004D442D">
        <w:rPr>
          <w:rFonts w:ascii="Times New Roman" w:hAnsi="Times New Roman" w:cs="Times New Roman"/>
          <w:lang w:val="en-GB"/>
        </w:rPr>
        <w:t xml:space="preserve"> being made public, altered, adapted </w:t>
      </w:r>
      <w:r w:rsidR="008B0A98" w:rsidRPr="004D442D">
        <w:rPr>
          <w:rFonts w:ascii="Times New Roman" w:hAnsi="Times New Roman" w:cs="Times New Roman"/>
          <w:lang w:val="en-GB"/>
        </w:rPr>
        <w:t>(</w:t>
      </w:r>
      <w:r w:rsidR="00C30B7E" w:rsidRPr="004D442D">
        <w:rPr>
          <w:rFonts w:ascii="Times New Roman" w:hAnsi="Times New Roman" w:cs="Times New Roman"/>
          <w:lang w:val="en-GB"/>
        </w:rPr>
        <w:t>including translation</w:t>
      </w:r>
      <w:r w:rsidR="008B0A98" w:rsidRPr="004D442D">
        <w:rPr>
          <w:rFonts w:ascii="Times New Roman" w:hAnsi="Times New Roman" w:cs="Times New Roman"/>
          <w:lang w:val="en-GB"/>
        </w:rPr>
        <w:t>)</w:t>
      </w:r>
      <w:r w:rsidR="00C30B7E" w:rsidRPr="004D442D">
        <w:rPr>
          <w:rFonts w:ascii="Times New Roman" w:hAnsi="Times New Roman" w:cs="Times New Roman"/>
          <w:lang w:val="en-GB"/>
        </w:rPr>
        <w:t xml:space="preserve">, </w:t>
      </w:r>
      <w:r w:rsidR="008B0A98" w:rsidRPr="004D442D">
        <w:rPr>
          <w:rFonts w:ascii="Times New Roman" w:hAnsi="Times New Roman" w:cs="Times New Roman"/>
          <w:lang w:val="en-GB"/>
        </w:rPr>
        <w:t>combin</w:t>
      </w:r>
      <w:r w:rsidR="00C30B7E" w:rsidRPr="004D442D">
        <w:rPr>
          <w:rFonts w:ascii="Times New Roman" w:hAnsi="Times New Roman" w:cs="Times New Roman"/>
          <w:lang w:val="en-GB"/>
        </w:rPr>
        <w:t>ed with another work, included into a</w:t>
      </w:r>
      <w:r w:rsidR="00F9003B" w:rsidRPr="004D442D">
        <w:rPr>
          <w:rFonts w:ascii="Times New Roman" w:hAnsi="Times New Roman" w:cs="Times New Roman"/>
          <w:lang w:val="en-GB"/>
        </w:rPr>
        <w:t xml:space="preserve"> </w:t>
      </w:r>
      <w:r w:rsidR="00214FE6" w:rsidRPr="004D442D">
        <w:rPr>
          <w:rFonts w:ascii="Times New Roman" w:hAnsi="Times New Roman" w:cs="Times New Roman"/>
          <w:lang w:val="en-GB"/>
        </w:rPr>
        <w:t>collection</w:t>
      </w:r>
      <w:r w:rsidR="00D945FF" w:rsidRPr="004D442D">
        <w:rPr>
          <w:rFonts w:ascii="Times New Roman" w:hAnsi="Times New Roman" w:cs="Times New Roman"/>
          <w:lang w:val="en-GB"/>
        </w:rPr>
        <w:t xml:space="preserve"> of works</w:t>
      </w:r>
      <w:r w:rsidR="00C30B7E" w:rsidRPr="004D442D">
        <w:rPr>
          <w:rFonts w:ascii="Times New Roman" w:hAnsi="Times New Roman" w:cs="Times New Roman"/>
          <w:lang w:val="en-GB"/>
        </w:rPr>
        <w:t xml:space="preserve"> and, unless agreed otherwise, also </w:t>
      </w:r>
      <w:r w:rsidR="008B0A98" w:rsidRPr="004D442D">
        <w:rPr>
          <w:rFonts w:ascii="Times New Roman" w:hAnsi="Times New Roman" w:cs="Times New Roman"/>
          <w:lang w:val="en-GB"/>
        </w:rPr>
        <w:t>presented to the</w:t>
      </w:r>
      <w:r w:rsidR="00C30B7E" w:rsidRPr="004D442D">
        <w:rPr>
          <w:rFonts w:ascii="Times New Roman" w:hAnsi="Times New Roman" w:cs="Times New Roman"/>
          <w:lang w:val="en-GB"/>
        </w:rPr>
        <w:t xml:space="preserve"> public under the employer</w:t>
      </w:r>
      <w:r w:rsidR="00076219" w:rsidRPr="004D442D">
        <w:rPr>
          <w:rFonts w:ascii="Times New Roman" w:hAnsi="Times New Roman" w:cs="Times New Roman"/>
          <w:lang w:val="en-GB"/>
        </w:rPr>
        <w:t>'</w:t>
      </w:r>
      <w:r w:rsidR="00C30B7E" w:rsidRPr="004D442D">
        <w:rPr>
          <w:rFonts w:ascii="Times New Roman" w:hAnsi="Times New Roman" w:cs="Times New Roman"/>
          <w:lang w:val="en-GB"/>
        </w:rPr>
        <w:t>s name</w:t>
      </w:r>
      <w:r w:rsidR="008B0A98" w:rsidRPr="004D442D">
        <w:rPr>
          <w:rFonts w:ascii="Times New Roman" w:hAnsi="Times New Roman" w:cs="Times New Roman"/>
          <w:lang w:val="en-GB"/>
        </w:rPr>
        <w:t>.</w:t>
      </w:r>
    </w:p>
    <w:p w14:paraId="7FE421E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8B0A98" w:rsidRPr="004D442D">
        <w:rPr>
          <w:rFonts w:ascii="Times New Roman" w:hAnsi="Times New Roman" w:cs="Times New Roman"/>
          <w:lang w:val="en-GB"/>
        </w:rPr>
        <w:t>Unless otherwise agreed, it shall be deemed that the author has given the employer his</w:t>
      </w:r>
      <w:r w:rsidR="002A6337" w:rsidRPr="004D442D">
        <w:rPr>
          <w:rFonts w:ascii="Times New Roman" w:hAnsi="Times New Roman" w:cs="Times New Roman"/>
          <w:lang w:val="en-GB"/>
        </w:rPr>
        <w:t>/her</w:t>
      </w:r>
      <w:r w:rsidR="008B0A98" w:rsidRPr="004D442D">
        <w:rPr>
          <w:rFonts w:ascii="Times New Roman" w:hAnsi="Times New Roman" w:cs="Times New Roman"/>
          <w:lang w:val="en-GB"/>
        </w:rPr>
        <w:t xml:space="preserve"> consent to complete his</w:t>
      </w:r>
      <w:r w:rsidR="002A6337" w:rsidRPr="004D442D">
        <w:rPr>
          <w:rFonts w:ascii="Times New Roman" w:hAnsi="Times New Roman" w:cs="Times New Roman"/>
          <w:lang w:val="en-GB"/>
        </w:rPr>
        <w:t>/her</w:t>
      </w:r>
      <w:r w:rsidR="008B0A98" w:rsidRPr="004D442D">
        <w:rPr>
          <w:rFonts w:ascii="Times New Roman" w:hAnsi="Times New Roman" w:cs="Times New Roman"/>
          <w:lang w:val="en-GB"/>
        </w:rPr>
        <w:t xml:space="preserve"> unfinished employee work in the case that his</w:t>
      </w:r>
      <w:r w:rsidR="002A6337" w:rsidRPr="004D442D">
        <w:rPr>
          <w:rFonts w:ascii="Times New Roman" w:hAnsi="Times New Roman" w:cs="Times New Roman"/>
          <w:lang w:val="en-GB"/>
        </w:rPr>
        <w:t>/her</w:t>
      </w:r>
      <w:r w:rsidR="008B0A98" w:rsidRPr="004D442D">
        <w:rPr>
          <w:rFonts w:ascii="Times New Roman" w:hAnsi="Times New Roman" w:cs="Times New Roman"/>
          <w:lang w:val="en-GB"/>
        </w:rPr>
        <w:t xml:space="preserve"> employment contract expires sooner than the work is completed, as well as in the case of justified concerns </w:t>
      </w:r>
      <w:r w:rsidR="008D038D" w:rsidRPr="004D442D">
        <w:rPr>
          <w:rFonts w:ascii="Times New Roman" w:hAnsi="Times New Roman" w:cs="Times New Roman"/>
          <w:lang w:val="en-GB"/>
        </w:rPr>
        <w:t xml:space="preserve">that the employee will be unable to complete the work </w:t>
      </w:r>
      <w:r w:rsidR="00F9003B" w:rsidRPr="004D442D">
        <w:rPr>
          <w:rFonts w:ascii="Times New Roman" w:hAnsi="Times New Roman" w:cs="Times New Roman"/>
          <w:lang w:val="en-GB"/>
        </w:rPr>
        <w:t>duly and timely</w:t>
      </w:r>
      <w:r w:rsidR="008D038D" w:rsidRPr="004D442D">
        <w:rPr>
          <w:rFonts w:ascii="Times New Roman" w:hAnsi="Times New Roman" w:cs="Times New Roman"/>
          <w:lang w:val="en-GB"/>
        </w:rPr>
        <w:t xml:space="preserve"> in </w:t>
      </w:r>
      <w:r w:rsidR="00A209B1" w:rsidRPr="004D442D">
        <w:rPr>
          <w:rFonts w:ascii="Times New Roman" w:hAnsi="Times New Roman" w:cs="Times New Roman"/>
          <w:lang w:val="en-GB"/>
        </w:rPr>
        <w:t xml:space="preserve">accordance </w:t>
      </w:r>
      <w:r w:rsidR="008D038D" w:rsidRPr="004D442D">
        <w:rPr>
          <w:rFonts w:ascii="Times New Roman" w:hAnsi="Times New Roman" w:cs="Times New Roman"/>
          <w:lang w:val="en-GB"/>
        </w:rPr>
        <w:t>with the employer</w:t>
      </w:r>
      <w:r w:rsidR="00076219" w:rsidRPr="004D442D">
        <w:rPr>
          <w:rFonts w:ascii="Times New Roman" w:hAnsi="Times New Roman" w:cs="Times New Roman"/>
          <w:lang w:val="en-GB"/>
        </w:rPr>
        <w:t>'</w:t>
      </w:r>
      <w:r w:rsidR="008D038D" w:rsidRPr="004D442D">
        <w:rPr>
          <w:rFonts w:ascii="Times New Roman" w:hAnsi="Times New Roman" w:cs="Times New Roman"/>
          <w:lang w:val="en-GB"/>
        </w:rPr>
        <w:t>s needs.</w:t>
      </w:r>
    </w:p>
    <w:p w14:paraId="6DF5574F"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(6) </w:t>
      </w:r>
      <w:r w:rsidR="008D038D" w:rsidRPr="004D442D">
        <w:rPr>
          <w:rFonts w:ascii="Times New Roman" w:hAnsi="Times New Roman" w:cs="Times New Roman"/>
          <w:spacing w:val="-2"/>
          <w:lang w:val="en-GB"/>
        </w:rPr>
        <w:t xml:space="preserve">Unless otherwise agreed, the author of </w:t>
      </w:r>
      <w:r w:rsidR="00210E7C" w:rsidRPr="004D442D">
        <w:rPr>
          <w:rFonts w:ascii="Times New Roman" w:hAnsi="Times New Roman" w:cs="Times New Roman"/>
          <w:spacing w:val="-2"/>
          <w:lang w:val="en-GB"/>
        </w:rPr>
        <w:t>an</w:t>
      </w:r>
      <w:r w:rsidR="008D038D" w:rsidRPr="004D442D">
        <w:rPr>
          <w:rFonts w:ascii="Times New Roman" w:hAnsi="Times New Roman" w:cs="Times New Roman"/>
          <w:spacing w:val="-2"/>
          <w:lang w:val="en-GB"/>
        </w:rPr>
        <w:t xml:space="preserve"> employee work is entitled to an </w:t>
      </w:r>
      <w:r w:rsidR="00356855" w:rsidRPr="004D442D">
        <w:rPr>
          <w:rFonts w:ascii="Times New Roman" w:hAnsi="Times New Roman" w:cs="Times New Roman"/>
          <w:spacing w:val="-2"/>
          <w:lang w:val="en-GB"/>
        </w:rPr>
        <w:t xml:space="preserve">equitable </w:t>
      </w:r>
      <w:r w:rsidR="008D038D" w:rsidRPr="004D442D">
        <w:rPr>
          <w:rFonts w:ascii="Times New Roman" w:hAnsi="Times New Roman" w:cs="Times New Roman"/>
          <w:spacing w:val="-2"/>
          <w:lang w:val="en-GB"/>
        </w:rPr>
        <w:t xml:space="preserve">supplementary remuneration from the employer if the wage or any other compensation paid to the author by the employer is in evident disproportion to the profit from the utilisation of the rights to the employee work and to the importance of such work for the achievement of this profit; this provision shall not apply to works referred to in </w:t>
      </w:r>
      <w:r w:rsidR="007B7F60" w:rsidRPr="004D442D">
        <w:rPr>
          <w:rFonts w:ascii="Times New Roman" w:hAnsi="Times New Roman" w:cs="Times New Roman"/>
          <w:spacing w:val="-2"/>
          <w:lang w:val="en-GB"/>
        </w:rPr>
        <w:t xml:space="preserve">paragraph </w:t>
      </w:r>
      <w:r w:rsidR="0017326E" w:rsidRPr="004D442D">
        <w:rPr>
          <w:rFonts w:ascii="Times New Roman" w:hAnsi="Times New Roman" w:cs="Times New Roman"/>
          <w:spacing w:val="-2"/>
          <w:lang w:val="en-GB"/>
        </w:rPr>
        <w:t>7</w:t>
      </w:r>
      <w:r w:rsidR="008D038D" w:rsidRPr="004D442D">
        <w:rPr>
          <w:rFonts w:ascii="Times New Roman" w:hAnsi="Times New Roman" w:cs="Times New Roman"/>
          <w:spacing w:val="-2"/>
          <w:lang w:val="en-GB"/>
        </w:rPr>
        <w:t xml:space="preserve">, irrespective of whether they are </w:t>
      </w:r>
      <w:r w:rsidR="002A6337" w:rsidRPr="004D442D">
        <w:rPr>
          <w:rFonts w:ascii="Times New Roman" w:hAnsi="Times New Roman" w:cs="Times New Roman"/>
          <w:spacing w:val="-2"/>
          <w:lang w:val="en-GB"/>
        </w:rPr>
        <w:t xml:space="preserve">an </w:t>
      </w:r>
      <w:r w:rsidR="008D038D" w:rsidRPr="004D442D">
        <w:rPr>
          <w:rFonts w:ascii="Times New Roman" w:hAnsi="Times New Roman" w:cs="Times New Roman"/>
          <w:spacing w:val="-2"/>
          <w:lang w:val="en-GB"/>
        </w:rPr>
        <w:t xml:space="preserve">actual employee works or are </w:t>
      </w:r>
      <w:r w:rsidR="00210E7C" w:rsidRPr="004D442D">
        <w:rPr>
          <w:rFonts w:ascii="Times New Roman" w:hAnsi="Times New Roman" w:cs="Times New Roman"/>
          <w:spacing w:val="-2"/>
          <w:lang w:val="en-GB"/>
        </w:rPr>
        <w:t xml:space="preserve">just </w:t>
      </w:r>
      <w:r w:rsidR="008D038D" w:rsidRPr="004D442D">
        <w:rPr>
          <w:rFonts w:ascii="Times New Roman" w:hAnsi="Times New Roman" w:cs="Times New Roman"/>
          <w:spacing w:val="-2"/>
          <w:lang w:val="en-GB"/>
        </w:rPr>
        <w:t>considered as such, unless agreed otherwise</w:t>
      </w:r>
      <w:r w:rsidRPr="004D442D">
        <w:rPr>
          <w:rFonts w:ascii="Times New Roman" w:hAnsi="Times New Roman" w:cs="Times New Roman"/>
          <w:spacing w:val="-2"/>
          <w:lang w:val="en-GB"/>
        </w:rPr>
        <w:t>.</w:t>
      </w:r>
    </w:p>
    <w:p w14:paraId="78235B1F" w14:textId="6B0FD88B"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8D038D" w:rsidRPr="004D442D">
        <w:rPr>
          <w:rFonts w:ascii="Times New Roman" w:hAnsi="Times New Roman" w:cs="Times New Roman"/>
          <w:lang w:val="en-GB"/>
        </w:rPr>
        <w:t xml:space="preserve">Computer programs and databases, as well as cartographic works </w:t>
      </w:r>
      <w:r w:rsidR="00210E7C" w:rsidRPr="004D442D">
        <w:rPr>
          <w:rFonts w:ascii="Times New Roman" w:hAnsi="Times New Roman" w:cs="Times New Roman"/>
          <w:lang w:val="en-GB"/>
        </w:rPr>
        <w:t>that</w:t>
      </w:r>
      <w:r w:rsidR="008D038D" w:rsidRPr="004D442D">
        <w:rPr>
          <w:rFonts w:ascii="Times New Roman" w:hAnsi="Times New Roman" w:cs="Times New Roman"/>
          <w:lang w:val="en-GB"/>
        </w:rPr>
        <w:t xml:space="preserve"> are not collective works, shall also be deemed employee works where they have been created by the author to order; the person who ordered them shall in such case be considered </w:t>
      </w:r>
      <w:r w:rsidR="004F3147" w:rsidRPr="004D442D">
        <w:rPr>
          <w:rFonts w:ascii="Times New Roman" w:hAnsi="Times New Roman" w:cs="Times New Roman"/>
          <w:lang w:val="en-GB"/>
        </w:rPr>
        <w:t>an</w:t>
      </w:r>
      <w:r w:rsidR="008D038D" w:rsidRPr="004D442D">
        <w:rPr>
          <w:rFonts w:ascii="Times New Roman" w:hAnsi="Times New Roman" w:cs="Times New Roman"/>
          <w:lang w:val="en-GB"/>
        </w:rPr>
        <w:t xml:space="preserve"> employer. The provisions of </w:t>
      </w:r>
      <w:r w:rsidR="00E80C4B">
        <w:rPr>
          <w:rFonts w:ascii="Times New Roman" w:hAnsi="Times New Roman" w:cs="Times New Roman"/>
          <w:lang w:val="en-GB"/>
        </w:rPr>
        <w:t>Section</w:t>
      </w:r>
      <w:r w:rsidR="008D038D" w:rsidRPr="004D442D">
        <w:rPr>
          <w:rFonts w:ascii="Times New Roman" w:hAnsi="Times New Roman" w:cs="Times New Roman"/>
          <w:lang w:val="en-GB"/>
        </w:rPr>
        <w:t xml:space="preserve"> 61 shall not apply to such works</w:t>
      </w:r>
      <w:r w:rsidRPr="004D442D">
        <w:rPr>
          <w:rFonts w:ascii="Times New Roman" w:hAnsi="Times New Roman" w:cs="Times New Roman"/>
          <w:lang w:val="en-GB"/>
        </w:rPr>
        <w:t>.</w:t>
      </w:r>
    </w:p>
    <w:p w14:paraId="7F6BA3F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BE4674" w:rsidRPr="004D442D">
        <w:rPr>
          <w:rFonts w:ascii="Times New Roman" w:hAnsi="Times New Roman" w:cs="Times New Roman"/>
          <w:lang w:val="en-GB"/>
        </w:rPr>
        <w:t xml:space="preserve">The rights and obligations under </w:t>
      </w:r>
      <w:r w:rsidR="007B7F60" w:rsidRPr="004D442D">
        <w:rPr>
          <w:rFonts w:ascii="Times New Roman" w:hAnsi="Times New Roman" w:cs="Times New Roman"/>
          <w:lang w:val="en-GB"/>
        </w:rPr>
        <w:t xml:space="preserve">paragraphs </w:t>
      </w:r>
      <w:r w:rsidR="0017326E" w:rsidRPr="004D442D">
        <w:rPr>
          <w:rFonts w:ascii="Times New Roman" w:hAnsi="Times New Roman" w:cs="Times New Roman"/>
          <w:lang w:val="en-GB"/>
        </w:rPr>
        <w:t>1 to 6</w:t>
      </w:r>
      <w:r w:rsidR="00BE4674" w:rsidRPr="004D442D">
        <w:rPr>
          <w:rFonts w:ascii="Times New Roman" w:hAnsi="Times New Roman" w:cs="Times New Roman"/>
          <w:lang w:val="en-GB"/>
        </w:rPr>
        <w:t xml:space="preserve"> shall remain unaffected upon the termination of the contractual relation referred to in </w:t>
      </w:r>
      <w:r w:rsidR="007B7F60"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1</w:t>
      </w:r>
      <w:r w:rsidR="00BE4674" w:rsidRPr="004D442D">
        <w:rPr>
          <w:rFonts w:ascii="Times New Roman" w:hAnsi="Times New Roman" w:cs="Times New Roman"/>
          <w:lang w:val="en-GB"/>
        </w:rPr>
        <w:t xml:space="preserve"> or </w:t>
      </w:r>
      <w:r w:rsidR="007B7F60"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7</w:t>
      </w:r>
      <w:r w:rsidR="00BE4674" w:rsidRPr="004D442D">
        <w:rPr>
          <w:rFonts w:ascii="Times New Roman" w:hAnsi="Times New Roman" w:cs="Times New Roman"/>
          <w:lang w:val="en-GB"/>
        </w:rPr>
        <w:t>.</w:t>
      </w:r>
    </w:p>
    <w:p w14:paraId="5F7EA76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(9) </w:t>
      </w:r>
      <w:r w:rsidR="00BE4674" w:rsidRPr="004D442D">
        <w:rPr>
          <w:rFonts w:ascii="Times New Roman" w:hAnsi="Times New Roman" w:cs="Times New Roman"/>
          <w:lang w:val="en-GB"/>
        </w:rPr>
        <w:t>In the case of agency employment</w:t>
      </w:r>
      <w:r w:rsidR="0088030E" w:rsidRPr="004D442D">
        <w:rPr>
          <w:rFonts w:ascii="Times New Roman" w:hAnsi="Times New Roman" w:cs="Times New Roman"/>
          <w:vertAlign w:val="superscript"/>
        </w:rPr>
        <w:t>4d</w:t>
      </w:r>
      <w:r w:rsidR="0088030E" w:rsidRPr="004D442D">
        <w:rPr>
          <w:rFonts w:ascii="Times New Roman" w:hAnsi="Times New Roman" w:cs="Times New Roman"/>
          <w:vertAlign w:val="superscript"/>
          <w:lang w:val="en-GB"/>
        </w:rPr>
        <w:t>)</w:t>
      </w:r>
      <w:r w:rsidR="00BE4674" w:rsidRPr="004D442D">
        <w:rPr>
          <w:rFonts w:ascii="Times New Roman" w:hAnsi="Times New Roman" w:cs="Times New Roman"/>
          <w:lang w:val="en-GB"/>
        </w:rPr>
        <w:t>,</w:t>
      </w:r>
      <w:r w:rsidRPr="004D442D">
        <w:rPr>
          <w:rFonts w:ascii="Times New Roman" w:hAnsi="Times New Roman" w:cs="Times New Roman"/>
          <w:lang w:val="en-GB"/>
        </w:rPr>
        <w:t xml:space="preserve"> </w:t>
      </w:r>
      <w:r w:rsidR="00BE4674" w:rsidRPr="004D442D">
        <w:rPr>
          <w:rFonts w:ascii="Times New Roman" w:hAnsi="Times New Roman" w:cs="Times New Roman"/>
          <w:lang w:val="en-GB"/>
        </w:rPr>
        <w:t xml:space="preserve">the employer </w:t>
      </w:r>
      <w:r w:rsidR="00062DCF" w:rsidRPr="004D442D">
        <w:rPr>
          <w:rFonts w:ascii="Times New Roman" w:hAnsi="Times New Roman" w:cs="Times New Roman"/>
          <w:lang w:val="en-GB"/>
        </w:rPr>
        <w:t xml:space="preserve">for whom the recruitment agency employee temporarily works under employment contract or contract for work shall be deemed to be the employer for the purposes of this provision, unless otherwise agreed between the recruitment agency and such an employer. </w:t>
      </w:r>
    </w:p>
    <w:p w14:paraId="18E9F94F" w14:textId="655C6626"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(10) </w:t>
      </w:r>
      <w:r w:rsidR="00270269" w:rsidRPr="004D442D">
        <w:rPr>
          <w:rFonts w:ascii="Times New Roman" w:hAnsi="Times New Roman" w:cs="Times New Roman"/>
          <w:lang w:val="en-GB"/>
        </w:rPr>
        <w:t>Paragraph</w:t>
      </w:r>
      <w:r w:rsidR="00062DCF" w:rsidRPr="004D442D">
        <w:rPr>
          <w:rFonts w:ascii="Times New Roman" w:hAnsi="Times New Roman" w:cs="Times New Roman"/>
          <w:lang w:val="en-GB"/>
        </w:rPr>
        <w:t xml:space="preserve">s </w:t>
      </w:r>
      <w:r w:rsidR="0017326E" w:rsidRPr="004D442D">
        <w:rPr>
          <w:rFonts w:ascii="Times New Roman" w:hAnsi="Times New Roman" w:cs="Times New Roman"/>
          <w:lang w:val="en-GB"/>
        </w:rPr>
        <w:t>1 to 6</w:t>
      </w:r>
      <w:r w:rsidR="00062DCF" w:rsidRPr="004D442D">
        <w:rPr>
          <w:rFonts w:ascii="Times New Roman" w:hAnsi="Times New Roman" w:cs="Times New Roman"/>
          <w:lang w:val="en-GB"/>
        </w:rPr>
        <w:t xml:space="preserve"> and </w:t>
      </w:r>
      <w:r w:rsidR="008B2D14"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8</w:t>
      </w:r>
      <w:r w:rsidR="00062DCF" w:rsidRPr="004D442D">
        <w:rPr>
          <w:rFonts w:ascii="Times New Roman" w:hAnsi="Times New Roman" w:cs="Times New Roman"/>
          <w:lang w:val="en-GB"/>
        </w:rPr>
        <w:t xml:space="preserve"> shall </w:t>
      </w:r>
      <w:r w:rsidR="002001B3" w:rsidRPr="004D442D">
        <w:rPr>
          <w:rFonts w:ascii="Times New Roman" w:hAnsi="Times New Roman" w:cs="Times New Roman"/>
          <w:lang w:val="en-GB"/>
        </w:rPr>
        <w:t>be used</w:t>
      </w:r>
      <w:r w:rsidR="00C14017" w:rsidRPr="004D442D">
        <w:rPr>
          <w:rFonts w:ascii="Times New Roman" w:hAnsi="Times New Roman" w:cs="Times New Roman"/>
          <w:lang w:val="en-GB"/>
        </w:rPr>
        <w:t xml:space="preserve"> </w:t>
      </w:r>
      <w:r w:rsidR="00062DCF" w:rsidRPr="004D442D">
        <w:rPr>
          <w:rFonts w:ascii="Times New Roman" w:hAnsi="Times New Roman" w:cs="Times New Roman"/>
          <w:i/>
          <w:lang w:val="en-GB"/>
        </w:rPr>
        <w:t>mutatis mutandis</w:t>
      </w:r>
      <w:r w:rsidR="00062DCF" w:rsidRPr="004D442D">
        <w:rPr>
          <w:rFonts w:ascii="Times New Roman" w:hAnsi="Times New Roman" w:cs="Times New Roman"/>
          <w:lang w:val="en-GB"/>
        </w:rPr>
        <w:t xml:space="preserve">, to the works created to fulfil the obligations based on the relationships between a </w:t>
      </w:r>
      <w:r w:rsidR="00E65BD5" w:rsidRPr="004D442D">
        <w:rPr>
          <w:rFonts w:ascii="Times New Roman" w:hAnsi="Times New Roman" w:cs="Times New Roman"/>
          <w:lang w:val="en-GB"/>
        </w:rPr>
        <w:t>legal person</w:t>
      </w:r>
      <w:r w:rsidR="00062DCF" w:rsidRPr="004D442D">
        <w:rPr>
          <w:rFonts w:ascii="Times New Roman" w:hAnsi="Times New Roman" w:cs="Times New Roman"/>
          <w:lang w:val="en-GB"/>
        </w:rPr>
        <w:t xml:space="preserve"> and an author who himself</w:t>
      </w:r>
      <w:r w:rsidR="00C33D5B" w:rsidRPr="004D442D">
        <w:rPr>
          <w:rFonts w:ascii="Times New Roman" w:hAnsi="Times New Roman" w:cs="Times New Roman"/>
          <w:lang w:val="en-GB"/>
        </w:rPr>
        <w:t>/herself</w:t>
      </w:r>
      <w:r w:rsidR="00062DCF" w:rsidRPr="004D442D">
        <w:rPr>
          <w:rFonts w:ascii="Times New Roman" w:hAnsi="Times New Roman" w:cs="Times New Roman"/>
          <w:lang w:val="en-GB"/>
        </w:rPr>
        <w:t xml:space="preserve"> is a member of </w:t>
      </w:r>
      <w:r w:rsidR="002001B3" w:rsidRPr="004D442D">
        <w:rPr>
          <w:rFonts w:ascii="Times New Roman" w:hAnsi="Times New Roman" w:cs="Times New Roman"/>
          <w:lang w:val="en-GB"/>
        </w:rPr>
        <w:t>its</w:t>
      </w:r>
      <w:r w:rsidR="00062DCF" w:rsidRPr="004D442D">
        <w:rPr>
          <w:rFonts w:ascii="Times New Roman" w:hAnsi="Times New Roman" w:cs="Times New Roman"/>
          <w:lang w:val="en-GB"/>
        </w:rPr>
        <w:t xml:space="preserve"> statutory or any other </w:t>
      </w:r>
      <w:r w:rsidR="002001B3" w:rsidRPr="004D442D">
        <w:rPr>
          <w:rFonts w:ascii="Times New Roman" w:hAnsi="Times New Roman" w:cs="Times New Roman"/>
          <w:lang w:val="en-GB"/>
        </w:rPr>
        <w:t xml:space="preserve">elected or </w:t>
      </w:r>
      <w:r w:rsidR="005E70B2" w:rsidRPr="004D442D">
        <w:rPr>
          <w:rFonts w:ascii="Times New Roman" w:hAnsi="Times New Roman" w:cs="Times New Roman"/>
          <w:lang w:val="en-GB"/>
        </w:rPr>
        <w:t xml:space="preserve">mandated </w:t>
      </w:r>
      <w:r w:rsidR="00062DCF" w:rsidRPr="004D442D">
        <w:rPr>
          <w:rFonts w:ascii="Times New Roman" w:hAnsi="Times New Roman" w:cs="Times New Roman"/>
          <w:lang w:val="en-GB"/>
        </w:rPr>
        <w:t>body</w:t>
      </w:r>
      <w:r w:rsidRPr="004D442D">
        <w:rPr>
          <w:rFonts w:ascii="Times New Roman" w:hAnsi="Times New Roman" w:cs="Times New Roman"/>
          <w:lang w:val="en-GB"/>
        </w:rPr>
        <w:t xml:space="preserve">; </w:t>
      </w:r>
      <w:r w:rsidR="002B0C3B" w:rsidRPr="004D442D">
        <w:rPr>
          <w:rFonts w:ascii="Times New Roman" w:hAnsi="Times New Roman" w:cs="Times New Roman"/>
          <w:lang w:val="en-GB"/>
        </w:rPr>
        <w:t xml:space="preserve">in such a case, </w:t>
      </w:r>
      <w:r w:rsidR="002001B3" w:rsidRPr="004D442D">
        <w:rPr>
          <w:rFonts w:ascii="Times New Roman" w:hAnsi="Times New Roman" w:cs="Times New Roman"/>
          <w:lang w:val="en-GB"/>
        </w:rPr>
        <w:t xml:space="preserve">this </w:t>
      </w:r>
      <w:r w:rsidR="00E65BD5" w:rsidRPr="004D442D">
        <w:rPr>
          <w:rFonts w:ascii="Times New Roman" w:hAnsi="Times New Roman" w:cs="Times New Roman"/>
          <w:lang w:val="en-GB"/>
        </w:rPr>
        <w:t>legal person</w:t>
      </w:r>
      <w:r w:rsidR="002B0C3B" w:rsidRPr="004D442D">
        <w:rPr>
          <w:rFonts w:ascii="Times New Roman" w:hAnsi="Times New Roman" w:cs="Times New Roman"/>
          <w:lang w:val="en-GB"/>
        </w:rPr>
        <w:t xml:space="preserve"> is considered to be the employer. Provisions of</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61 </w:t>
      </w:r>
      <w:r w:rsidR="002001B3" w:rsidRPr="004D442D">
        <w:rPr>
          <w:rFonts w:ascii="Times New Roman" w:hAnsi="Times New Roman" w:cs="Times New Roman"/>
          <w:lang w:val="en-GB"/>
        </w:rPr>
        <w:t>shall not be used for</w:t>
      </w:r>
      <w:r w:rsidR="002B0C3B" w:rsidRPr="004D442D">
        <w:rPr>
          <w:rFonts w:ascii="Times New Roman" w:hAnsi="Times New Roman" w:cs="Times New Roman"/>
          <w:lang w:val="en-GB"/>
        </w:rPr>
        <w:t xml:space="preserve"> works created </w:t>
      </w:r>
      <w:r w:rsidR="002001B3" w:rsidRPr="004D442D">
        <w:rPr>
          <w:rFonts w:ascii="Times New Roman" w:hAnsi="Times New Roman" w:cs="Times New Roman"/>
          <w:lang w:val="en-GB"/>
        </w:rPr>
        <w:t>in this way</w:t>
      </w:r>
      <w:r w:rsidR="002B0C3B" w:rsidRPr="004D442D">
        <w:rPr>
          <w:rFonts w:ascii="Times New Roman" w:hAnsi="Times New Roman" w:cs="Times New Roman"/>
          <w:lang w:val="en-GB"/>
        </w:rPr>
        <w:t>.</w:t>
      </w:r>
    </w:p>
    <w:p w14:paraId="630E1713" w14:textId="77777777" w:rsidR="00BF3605" w:rsidRPr="004D442D" w:rsidRDefault="00BF3605" w:rsidP="004D442D">
      <w:pPr>
        <w:pStyle w:val="Prosttext"/>
        <w:spacing w:before="120"/>
        <w:rPr>
          <w:rFonts w:ascii="Times New Roman" w:hAnsi="Times New Roman" w:cs="Times New Roman"/>
          <w:lang w:val="en-GB"/>
        </w:rPr>
      </w:pPr>
    </w:p>
    <w:p w14:paraId="2E9829C4" w14:textId="1CB68E9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59</w:t>
      </w:r>
    </w:p>
    <w:p w14:paraId="1E871354" w14:textId="77777777" w:rsidR="00F87394" w:rsidRPr="004D442D" w:rsidRDefault="002B0C3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Collective Work</w:t>
      </w:r>
    </w:p>
    <w:p w14:paraId="3EFD502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4A3072" w:rsidRPr="004D442D">
        <w:rPr>
          <w:rFonts w:ascii="Times New Roman" w:hAnsi="Times New Roman" w:cs="Times New Roman"/>
          <w:lang w:val="en-GB"/>
        </w:rPr>
        <w:t xml:space="preserve">A collective work </w:t>
      </w:r>
      <w:r w:rsidR="00361435" w:rsidRPr="004D442D">
        <w:rPr>
          <w:rFonts w:ascii="Times New Roman" w:hAnsi="Times New Roman" w:cs="Times New Roman"/>
          <w:lang w:val="en-GB"/>
        </w:rPr>
        <w:t>is</w:t>
      </w:r>
      <w:r w:rsidR="004A3072" w:rsidRPr="004D442D">
        <w:rPr>
          <w:rFonts w:ascii="Times New Roman" w:hAnsi="Times New Roman" w:cs="Times New Roman"/>
          <w:lang w:val="en-GB"/>
        </w:rPr>
        <w:t xml:space="preserve"> a </w:t>
      </w:r>
      <w:r w:rsidR="00E53357" w:rsidRPr="004D442D">
        <w:rPr>
          <w:rFonts w:ascii="Times New Roman" w:hAnsi="Times New Roman" w:cs="Times New Roman"/>
          <w:lang w:val="en-GB"/>
        </w:rPr>
        <w:t>work that is</w:t>
      </w:r>
      <w:r w:rsidR="004A3072" w:rsidRPr="004D442D">
        <w:rPr>
          <w:rFonts w:ascii="Times New Roman" w:hAnsi="Times New Roman" w:cs="Times New Roman"/>
          <w:lang w:val="en-GB"/>
        </w:rPr>
        <w:t xml:space="preserve"> created </w:t>
      </w:r>
      <w:r w:rsidR="004D2BC1" w:rsidRPr="004D442D">
        <w:rPr>
          <w:rFonts w:ascii="Times New Roman" w:hAnsi="Times New Roman" w:cs="Times New Roman"/>
          <w:lang w:val="en-GB"/>
        </w:rPr>
        <w:t xml:space="preserve">by more than one author </w:t>
      </w:r>
      <w:r w:rsidR="004137CB" w:rsidRPr="004D442D">
        <w:rPr>
          <w:rFonts w:ascii="Times New Roman" w:hAnsi="Times New Roman" w:cs="Times New Roman"/>
          <w:lang w:val="en-GB"/>
        </w:rPr>
        <w:t>on</w:t>
      </w:r>
      <w:r w:rsidR="004A3072" w:rsidRPr="004D442D">
        <w:rPr>
          <w:rFonts w:ascii="Times New Roman" w:hAnsi="Times New Roman" w:cs="Times New Roman"/>
          <w:lang w:val="en-GB"/>
        </w:rPr>
        <w:t xml:space="preserve"> the initiative and under the management of a natural person or legal </w:t>
      </w:r>
      <w:r w:rsidR="004137CB" w:rsidRPr="004D442D">
        <w:rPr>
          <w:rFonts w:ascii="Times New Roman" w:hAnsi="Times New Roman" w:cs="Times New Roman"/>
          <w:lang w:val="en-GB"/>
        </w:rPr>
        <w:t>person</w:t>
      </w:r>
      <w:r w:rsidR="004D2BC1" w:rsidRPr="004D442D">
        <w:rPr>
          <w:rFonts w:ascii="Times New Roman" w:hAnsi="Times New Roman" w:cs="Times New Roman"/>
          <w:lang w:val="en-GB"/>
        </w:rPr>
        <w:t>,</w:t>
      </w:r>
      <w:r w:rsidR="004A3072" w:rsidRPr="004D442D">
        <w:rPr>
          <w:rFonts w:ascii="Times New Roman" w:hAnsi="Times New Roman" w:cs="Times New Roman"/>
          <w:lang w:val="en-GB"/>
        </w:rPr>
        <w:t xml:space="preserve"> and </w:t>
      </w:r>
      <w:r w:rsidR="004D2BC1" w:rsidRPr="004D442D">
        <w:rPr>
          <w:rFonts w:ascii="Times New Roman" w:hAnsi="Times New Roman" w:cs="Times New Roman"/>
          <w:lang w:val="en-GB"/>
        </w:rPr>
        <w:t xml:space="preserve">is </w:t>
      </w:r>
      <w:r w:rsidR="004A3072" w:rsidRPr="004D442D">
        <w:rPr>
          <w:rFonts w:ascii="Times New Roman" w:hAnsi="Times New Roman" w:cs="Times New Roman"/>
          <w:lang w:val="en-GB"/>
        </w:rPr>
        <w:t>made public under that person</w:t>
      </w:r>
      <w:r w:rsidR="00076219" w:rsidRPr="004D442D">
        <w:rPr>
          <w:rFonts w:ascii="Times New Roman" w:hAnsi="Times New Roman" w:cs="Times New Roman"/>
          <w:lang w:val="en-GB"/>
        </w:rPr>
        <w:t>'</w:t>
      </w:r>
      <w:r w:rsidR="004A3072" w:rsidRPr="004D442D">
        <w:rPr>
          <w:rFonts w:ascii="Times New Roman" w:hAnsi="Times New Roman" w:cs="Times New Roman"/>
          <w:lang w:val="en-GB"/>
        </w:rPr>
        <w:t>s name</w:t>
      </w:r>
      <w:r w:rsidR="004137CB" w:rsidRPr="004D442D">
        <w:rPr>
          <w:rFonts w:ascii="Times New Roman" w:hAnsi="Times New Roman" w:cs="Times New Roman"/>
          <w:lang w:val="en-GB"/>
        </w:rPr>
        <w:t xml:space="preserve">, provided that </w:t>
      </w:r>
      <w:r w:rsidR="004A3072" w:rsidRPr="004D442D">
        <w:rPr>
          <w:rFonts w:ascii="Times New Roman" w:hAnsi="Times New Roman" w:cs="Times New Roman"/>
          <w:lang w:val="en-GB"/>
        </w:rPr>
        <w:t xml:space="preserve">the contributions involved in such work </w:t>
      </w:r>
      <w:r w:rsidR="004137CB" w:rsidRPr="004D442D">
        <w:rPr>
          <w:rFonts w:ascii="Times New Roman" w:hAnsi="Times New Roman" w:cs="Times New Roman"/>
          <w:lang w:val="en-GB"/>
        </w:rPr>
        <w:t>are not capable of independent use</w:t>
      </w:r>
      <w:r w:rsidRPr="004D442D">
        <w:rPr>
          <w:rFonts w:ascii="Times New Roman" w:hAnsi="Times New Roman" w:cs="Times New Roman"/>
          <w:lang w:val="en-GB"/>
        </w:rPr>
        <w:t>.</w:t>
      </w:r>
    </w:p>
    <w:p w14:paraId="16F91C26" w14:textId="44B7838D"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4137CB" w:rsidRPr="004D442D">
        <w:rPr>
          <w:rFonts w:ascii="Times New Roman" w:hAnsi="Times New Roman" w:cs="Times New Roman"/>
          <w:lang w:val="en-GB"/>
        </w:rPr>
        <w:t xml:space="preserve">Collective works shall be deemed employee works pursuant to </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w:t>
      </w:r>
      <w:smartTag w:uri="urn:schemas-microsoft-com:office:smarttags" w:element="metricconverter">
        <w:smartTagPr>
          <w:attr w:name="ProductID" w:val="58 in"/>
        </w:smartTagPr>
        <w:r w:rsidR="004137CB" w:rsidRPr="004D442D">
          <w:rPr>
            <w:rFonts w:ascii="Times New Roman" w:hAnsi="Times New Roman" w:cs="Times New Roman"/>
            <w:lang w:val="en-GB"/>
          </w:rPr>
          <w:t xml:space="preserve">58 </w:t>
        </w:r>
        <w:r w:rsidR="00E53357" w:rsidRPr="004D442D">
          <w:rPr>
            <w:rFonts w:ascii="Times New Roman" w:hAnsi="Times New Roman" w:cs="Times New Roman"/>
            <w:lang w:val="en-GB"/>
          </w:rPr>
          <w:t>i</w:t>
        </w:r>
        <w:r w:rsidR="004137CB" w:rsidRPr="004D442D">
          <w:rPr>
            <w:rFonts w:ascii="Times New Roman" w:hAnsi="Times New Roman" w:cs="Times New Roman"/>
            <w:lang w:val="en-GB"/>
          </w:rPr>
          <w:t>n</w:t>
        </w:r>
      </w:smartTag>
      <w:r w:rsidR="004137CB" w:rsidRPr="004D442D">
        <w:rPr>
          <w:rFonts w:ascii="Times New Roman" w:hAnsi="Times New Roman" w:cs="Times New Roman"/>
          <w:lang w:val="en-GB"/>
        </w:rPr>
        <w:t xml:space="preserve"> the case </w:t>
      </w:r>
      <w:r w:rsidR="00E53357" w:rsidRPr="004D442D">
        <w:rPr>
          <w:rFonts w:ascii="Times New Roman" w:hAnsi="Times New Roman" w:cs="Times New Roman"/>
          <w:lang w:val="en-GB"/>
        </w:rPr>
        <w:t>that</w:t>
      </w:r>
      <w:r w:rsidR="004137CB" w:rsidRPr="004D442D">
        <w:rPr>
          <w:rFonts w:ascii="Times New Roman" w:hAnsi="Times New Roman" w:cs="Times New Roman"/>
          <w:lang w:val="en-GB"/>
        </w:rPr>
        <w:t xml:space="preserve"> they have been created to order; the person who has made the order shall in such cases be considered the employer. The provision of </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61 shall not apply to these works. </w:t>
      </w:r>
    </w:p>
    <w:p w14:paraId="6DB99CD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4137CB" w:rsidRPr="004D442D">
        <w:rPr>
          <w:rFonts w:ascii="Times New Roman" w:hAnsi="Times New Roman" w:cs="Times New Roman"/>
          <w:lang w:val="en-GB"/>
        </w:rPr>
        <w:t xml:space="preserve">An audiovisual work and works </w:t>
      </w:r>
      <w:r w:rsidR="00D60AFF" w:rsidRPr="004D442D">
        <w:rPr>
          <w:rFonts w:ascii="Times New Roman" w:hAnsi="Times New Roman" w:cs="Times New Roman"/>
          <w:lang w:val="en-GB"/>
        </w:rPr>
        <w:t xml:space="preserve">of audiovisual use </w:t>
      </w:r>
      <w:r w:rsidR="004137CB" w:rsidRPr="004D442D">
        <w:rPr>
          <w:rFonts w:ascii="Times New Roman" w:hAnsi="Times New Roman" w:cs="Times New Roman"/>
          <w:lang w:val="en-GB"/>
        </w:rPr>
        <w:t>are not collective works</w:t>
      </w:r>
      <w:r w:rsidRPr="004D442D">
        <w:rPr>
          <w:rFonts w:ascii="Times New Roman" w:hAnsi="Times New Roman" w:cs="Times New Roman"/>
          <w:lang w:val="en-GB"/>
        </w:rPr>
        <w:t xml:space="preserve">. </w:t>
      </w:r>
    </w:p>
    <w:p w14:paraId="04C1F4EA" w14:textId="77777777" w:rsidR="00F87394" w:rsidRPr="004D442D" w:rsidRDefault="00F87394" w:rsidP="004D442D">
      <w:pPr>
        <w:pStyle w:val="Prosttext"/>
        <w:spacing w:before="120"/>
        <w:jc w:val="both"/>
        <w:rPr>
          <w:rFonts w:ascii="Times New Roman" w:hAnsi="Times New Roman" w:cs="Times New Roman"/>
          <w:lang w:val="en-GB"/>
        </w:rPr>
      </w:pPr>
    </w:p>
    <w:p w14:paraId="1FDD7992" w14:textId="2EEEFC0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60</w:t>
      </w:r>
    </w:p>
    <w:p w14:paraId="0E8D913C" w14:textId="77777777" w:rsidR="00F87394" w:rsidRPr="004D442D" w:rsidRDefault="004137C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School Work</w:t>
      </w:r>
    </w:p>
    <w:p w14:paraId="6809714D" w14:textId="6533E7F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4137CB" w:rsidRPr="004D442D">
        <w:rPr>
          <w:rFonts w:ascii="Times New Roman" w:hAnsi="Times New Roman" w:cs="Times New Roman"/>
          <w:lang w:val="en-GB"/>
        </w:rPr>
        <w:t xml:space="preserve">A school or a school-related or educational establishment shall have the right to conclude, under </w:t>
      </w:r>
      <w:r w:rsidR="00E5056D" w:rsidRPr="004D442D">
        <w:rPr>
          <w:rFonts w:ascii="Times New Roman" w:hAnsi="Times New Roman" w:cs="Times New Roman"/>
          <w:lang w:val="en-GB"/>
        </w:rPr>
        <w:t>usual</w:t>
      </w:r>
      <w:r w:rsidR="00470CE3" w:rsidRPr="004D442D">
        <w:rPr>
          <w:rFonts w:ascii="Times New Roman" w:hAnsi="Times New Roman" w:cs="Times New Roman"/>
          <w:lang w:val="en-GB"/>
        </w:rPr>
        <w:t xml:space="preserve"> </w:t>
      </w:r>
      <w:r w:rsidR="004137CB" w:rsidRPr="004D442D">
        <w:rPr>
          <w:rFonts w:ascii="Times New Roman" w:hAnsi="Times New Roman" w:cs="Times New Roman"/>
          <w:lang w:val="en-GB"/>
        </w:rPr>
        <w:t xml:space="preserve">terms, a licence agreement on the utilisation of a school work </w:t>
      </w:r>
      <w:r w:rsidR="0017326E" w:rsidRPr="004D442D">
        <w:rPr>
          <w:rFonts w:ascii="Times New Roman" w:hAnsi="Times New Roman" w:cs="Times New Roman"/>
          <w:lang w:val="en-GB"/>
        </w:rPr>
        <w:t>(</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35 </w:t>
      </w:r>
      <w:r w:rsidR="008B2D14" w:rsidRPr="004D442D">
        <w:rPr>
          <w:rFonts w:ascii="Times New Roman" w:hAnsi="Times New Roman" w:cs="Times New Roman"/>
          <w:lang w:val="en-GB"/>
        </w:rPr>
        <w:t xml:space="preserve">paragraph </w:t>
      </w:r>
      <w:r w:rsidR="0017326E" w:rsidRPr="004D442D">
        <w:rPr>
          <w:rFonts w:ascii="Times New Roman" w:hAnsi="Times New Roman" w:cs="Times New Roman"/>
          <w:lang w:val="en-GB"/>
        </w:rPr>
        <w:t>3)</w:t>
      </w:r>
      <w:r w:rsidR="004137CB" w:rsidRPr="004D442D">
        <w:rPr>
          <w:rFonts w:ascii="Times New Roman" w:hAnsi="Times New Roman" w:cs="Times New Roman"/>
          <w:lang w:val="en-GB"/>
        </w:rPr>
        <w:t xml:space="preserve">. Where the author of such a work </w:t>
      </w:r>
      <w:r w:rsidR="00E53357" w:rsidRPr="004D442D">
        <w:rPr>
          <w:rFonts w:ascii="Times New Roman" w:hAnsi="Times New Roman" w:cs="Times New Roman"/>
          <w:lang w:val="en-GB"/>
        </w:rPr>
        <w:t>withholds</w:t>
      </w:r>
      <w:r w:rsidR="004137CB" w:rsidRPr="004D442D">
        <w:rPr>
          <w:rFonts w:ascii="Times New Roman" w:hAnsi="Times New Roman" w:cs="Times New Roman"/>
          <w:lang w:val="en-GB"/>
        </w:rPr>
        <w:t xml:space="preserve"> his</w:t>
      </w:r>
      <w:r w:rsidR="002A6337" w:rsidRPr="004D442D">
        <w:rPr>
          <w:rFonts w:ascii="Times New Roman" w:hAnsi="Times New Roman" w:cs="Times New Roman"/>
          <w:lang w:val="en-GB"/>
        </w:rPr>
        <w:t>/her</w:t>
      </w:r>
      <w:r w:rsidR="004137CB" w:rsidRPr="004D442D">
        <w:rPr>
          <w:rFonts w:ascii="Times New Roman" w:hAnsi="Times New Roman" w:cs="Times New Roman"/>
          <w:lang w:val="en-GB"/>
        </w:rPr>
        <w:t xml:space="preserve"> permission without stating a serious reason, such entities may claim compensation for the absence of manifestation of the author</w:t>
      </w:r>
      <w:r w:rsidR="00076219" w:rsidRPr="004D442D">
        <w:rPr>
          <w:rFonts w:ascii="Times New Roman" w:hAnsi="Times New Roman" w:cs="Times New Roman"/>
          <w:lang w:val="en-GB"/>
        </w:rPr>
        <w:t>'</w:t>
      </w:r>
      <w:r w:rsidR="004137CB" w:rsidRPr="004D442D">
        <w:rPr>
          <w:rFonts w:ascii="Times New Roman" w:hAnsi="Times New Roman" w:cs="Times New Roman"/>
          <w:lang w:val="en-GB"/>
        </w:rPr>
        <w:t xml:space="preserve">s will in court. This is without prejudice to the provisions of </w:t>
      </w:r>
      <w:r w:rsidR="00E80C4B">
        <w:rPr>
          <w:rFonts w:ascii="Times New Roman" w:hAnsi="Times New Roman" w:cs="Times New Roman"/>
          <w:lang w:val="en-GB"/>
        </w:rPr>
        <w:t>Section</w:t>
      </w:r>
      <w:r w:rsidR="004137CB" w:rsidRPr="004D442D">
        <w:rPr>
          <w:rFonts w:ascii="Times New Roman" w:hAnsi="Times New Roman" w:cs="Times New Roman"/>
          <w:lang w:val="en-GB"/>
        </w:rPr>
        <w:t xml:space="preserve"> 35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3</w:t>
      </w:r>
      <w:r w:rsidRPr="004D442D">
        <w:rPr>
          <w:rFonts w:ascii="Times New Roman" w:hAnsi="Times New Roman" w:cs="Times New Roman"/>
          <w:lang w:val="en-GB"/>
        </w:rPr>
        <w:t>.</w:t>
      </w:r>
    </w:p>
    <w:p w14:paraId="4D4C9441"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4"/>
          <w:lang w:val="en-GB"/>
        </w:rPr>
        <w:t xml:space="preserve">(2) </w:t>
      </w:r>
      <w:r w:rsidR="004137CB" w:rsidRPr="004D442D">
        <w:rPr>
          <w:rFonts w:ascii="Times New Roman" w:hAnsi="Times New Roman" w:cs="Times New Roman"/>
          <w:spacing w:val="-4"/>
          <w:lang w:val="en-GB"/>
        </w:rPr>
        <w:t>Unless otherwise agreed, the author of a school work may use his</w:t>
      </w:r>
      <w:r w:rsidR="002A6337" w:rsidRPr="004D442D">
        <w:rPr>
          <w:rFonts w:ascii="Times New Roman" w:hAnsi="Times New Roman" w:cs="Times New Roman"/>
          <w:spacing w:val="-4"/>
          <w:lang w:val="en-GB"/>
        </w:rPr>
        <w:t>/her</w:t>
      </w:r>
      <w:r w:rsidR="004137CB" w:rsidRPr="004D442D">
        <w:rPr>
          <w:rFonts w:ascii="Times New Roman" w:hAnsi="Times New Roman" w:cs="Times New Roman"/>
          <w:spacing w:val="-4"/>
          <w:lang w:val="en-GB"/>
        </w:rPr>
        <w:t xml:space="preserve"> work or</w:t>
      </w:r>
      <w:r w:rsidR="00E53357" w:rsidRPr="004D442D">
        <w:rPr>
          <w:rFonts w:ascii="Times New Roman" w:hAnsi="Times New Roman" w:cs="Times New Roman"/>
          <w:spacing w:val="-4"/>
          <w:lang w:val="en-GB"/>
        </w:rPr>
        <w:t xml:space="preserve"> may</w:t>
      </w:r>
      <w:r w:rsidR="004137CB" w:rsidRPr="004D442D">
        <w:rPr>
          <w:rFonts w:ascii="Times New Roman" w:hAnsi="Times New Roman" w:cs="Times New Roman"/>
          <w:spacing w:val="-4"/>
          <w:lang w:val="en-GB"/>
        </w:rPr>
        <w:t xml:space="preserve"> grant the licence to an</w:t>
      </w:r>
      <w:r w:rsidR="00226DA0" w:rsidRPr="004D442D">
        <w:rPr>
          <w:rFonts w:ascii="Times New Roman" w:hAnsi="Times New Roman" w:cs="Times New Roman"/>
          <w:spacing w:val="-4"/>
          <w:lang w:val="en-GB"/>
        </w:rPr>
        <w:t xml:space="preserve">y </w:t>
      </w:r>
      <w:r w:rsidR="004137CB" w:rsidRPr="004D442D">
        <w:rPr>
          <w:rFonts w:ascii="Times New Roman" w:hAnsi="Times New Roman" w:cs="Times New Roman"/>
          <w:spacing w:val="-4"/>
          <w:lang w:val="en-GB"/>
        </w:rPr>
        <w:t xml:space="preserve">other </w:t>
      </w:r>
      <w:r w:rsidR="004137CB" w:rsidRPr="004D442D">
        <w:rPr>
          <w:rFonts w:ascii="Times New Roman" w:hAnsi="Times New Roman" w:cs="Times New Roman"/>
          <w:spacing w:val="-2"/>
          <w:lang w:val="en-GB"/>
        </w:rPr>
        <w:t>party</w:t>
      </w:r>
      <w:r w:rsidR="00E53357" w:rsidRPr="004D442D">
        <w:rPr>
          <w:rFonts w:ascii="Times New Roman" w:hAnsi="Times New Roman" w:cs="Times New Roman"/>
          <w:spacing w:val="-2"/>
          <w:lang w:val="en-GB"/>
        </w:rPr>
        <w:t>,</w:t>
      </w:r>
      <w:r w:rsidR="004137CB" w:rsidRPr="004D442D">
        <w:rPr>
          <w:rFonts w:ascii="Times New Roman" w:hAnsi="Times New Roman" w:cs="Times New Roman"/>
          <w:spacing w:val="-2"/>
          <w:lang w:val="en-GB"/>
        </w:rPr>
        <w:t xml:space="preserve"> </w:t>
      </w:r>
      <w:r w:rsidR="00361435" w:rsidRPr="004D442D">
        <w:rPr>
          <w:rFonts w:ascii="Times New Roman" w:hAnsi="Times New Roman" w:cs="Times New Roman"/>
          <w:spacing w:val="-2"/>
          <w:lang w:val="en-GB"/>
        </w:rPr>
        <w:t>unless this contravenes</w:t>
      </w:r>
      <w:r w:rsidR="004137CB" w:rsidRPr="004D442D">
        <w:rPr>
          <w:rFonts w:ascii="Times New Roman" w:hAnsi="Times New Roman" w:cs="Times New Roman"/>
          <w:spacing w:val="-2"/>
          <w:lang w:val="en-GB"/>
        </w:rPr>
        <w:t xml:space="preserve"> the legitimate interests of the school or school-related or educational establishment</w:t>
      </w:r>
      <w:r w:rsidRPr="004D442D">
        <w:rPr>
          <w:rFonts w:ascii="Times New Roman" w:hAnsi="Times New Roman" w:cs="Times New Roman"/>
          <w:spacing w:val="-2"/>
          <w:lang w:val="en-GB"/>
        </w:rPr>
        <w:t>.</w:t>
      </w:r>
    </w:p>
    <w:p w14:paraId="0DE05011"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(3) </w:t>
      </w:r>
      <w:r w:rsidR="004137CB" w:rsidRPr="004D442D">
        <w:rPr>
          <w:rFonts w:ascii="Times New Roman" w:hAnsi="Times New Roman" w:cs="Times New Roman"/>
          <w:spacing w:val="-2"/>
          <w:lang w:val="en-GB"/>
        </w:rPr>
        <w:t xml:space="preserve">The school or </w:t>
      </w:r>
      <w:r w:rsidR="00E53357" w:rsidRPr="004D442D">
        <w:rPr>
          <w:rFonts w:ascii="Times New Roman" w:hAnsi="Times New Roman" w:cs="Times New Roman"/>
          <w:spacing w:val="-2"/>
          <w:lang w:val="en-GB"/>
        </w:rPr>
        <w:t xml:space="preserve">the </w:t>
      </w:r>
      <w:r w:rsidR="004137CB" w:rsidRPr="004D442D">
        <w:rPr>
          <w:rFonts w:ascii="Times New Roman" w:hAnsi="Times New Roman" w:cs="Times New Roman"/>
          <w:spacing w:val="-2"/>
          <w:lang w:val="en-GB"/>
        </w:rPr>
        <w:t>school</w:t>
      </w:r>
      <w:r w:rsidR="00E53357" w:rsidRPr="004D442D">
        <w:rPr>
          <w:rFonts w:ascii="Times New Roman" w:hAnsi="Times New Roman" w:cs="Times New Roman"/>
          <w:spacing w:val="-2"/>
          <w:lang w:val="en-GB"/>
        </w:rPr>
        <w:t>-related</w:t>
      </w:r>
      <w:r w:rsidR="004137CB" w:rsidRPr="004D442D">
        <w:rPr>
          <w:rFonts w:ascii="Times New Roman" w:hAnsi="Times New Roman" w:cs="Times New Roman"/>
          <w:spacing w:val="-2"/>
          <w:lang w:val="en-GB"/>
        </w:rPr>
        <w:t xml:space="preserve"> or educational establishment shall be entitled to claim </w:t>
      </w:r>
      <w:r w:rsidR="00226DA0" w:rsidRPr="004D442D">
        <w:rPr>
          <w:rFonts w:ascii="Times New Roman" w:hAnsi="Times New Roman" w:cs="Times New Roman"/>
          <w:spacing w:val="-2"/>
          <w:lang w:val="en-GB"/>
        </w:rPr>
        <w:t>an adequate contribution to be provided by the</w:t>
      </w:r>
      <w:r w:rsidR="004137CB" w:rsidRPr="004D442D">
        <w:rPr>
          <w:rFonts w:ascii="Times New Roman" w:hAnsi="Times New Roman" w:cs="Times New Roman"/>
          <w:spacing w:val="-2"/>
          <w:lang w:val="en-GB"/>
        </w:rPr>
        <w:t xml:space="preserve"> author of the school work</w:t>
      </w:r>
      <w:r w:rsidR="00226DA0" w:rsidRPr="004D442D">
        <w:rPr>
          <w:rFonts w:ascii="Times New Roman" w:hAnsi="Times New Roman" w:cs="Times New Roman"/>
          <w:spacing w:val="-2"/>
          <w:lang w:val="en-GB"/>
        </w:rPr>
        <w:t xml:space="preserve"> </w:t>
      </w:r>
      <w:r w:rsidR="004137CB" w:rsidRPr="004D442D">
        <w:rPr>
          <w:rFonts w:ascii="Times New Roman" w:hAnsi="Times New Roman" w:cs="Times New Roman"/>
          <w:spacing w:val="-2"/>
          <w:lang w:val="en-GB"/>
        </w:rPr>
        <w:t xml:space="preserve">from the income earned by him in connection with the </w:t>
      </w:r>
      <w:r w:rsidR="0079502E" w:rsidRPr="004D442D">
        <w:rPr>
          <w:rFonts w:ascii="Times New Roman" w:hAnsi="Times New Roman" w:cs="Times New Roman"/>
          <w:spacing w:val="-2"/>
          <w:lang w:val="en-GB"/>
        </w:rPr>
        <w:t>exploitation of the work</w:t>
      </w:r>
      <w:r w:rsidR="004137CB" w:rsidRPr="004D442D">
        <w:rPr>
          <w:rFonts w:ascii="Times New Roman" w:hAnsi="Times New Roman" w:cs="Times New Roman"/>
          <w:spacing w:val="-2"/>
          <w:lang w:val="en-GB"/>
        </w:rPr>
        <w:t xml:space="preserve"> or</w:t>
      </w:r>
      <w:r w:rsidR="00226DA0" w:rsidRPr="004D442D">
        <w:rPr>
          <w:rFonts w:ascii="Times New Roman" w:hAnsi="Times New Roman" w:cs="Times New Roman"/>
          <w:spacing w:val="-2"/>
          <w:lang w:val="en-GB"/>
        </w:rPr>
        <w:t xml:space="preserve"> with the</w:t>
      </w:r>
      <w:r w:rsidR="004137CB" w:rsidRPr="004D442D">
        <w:rPr>
          <w:rFonts w:ascii="Times New Roman" w:hAnsi="Times New Roman" w:cs="Times New Roman"/>
          <w:spacing w:val="-2"/>
          <w:lang w:val="en-GB"/>
        </w:rPr>
        <w:t xml:space="preserve"> granting of the licence pursuant to </w:t>
      </w:r>
      <w:r w:rsidR="008B2D14" w:rsidRPr="004D442D">
        <w:rPr>
          <w:rFonts w:ascii="Times New Roman" w:hAnsi="Times New Roman" w:cs="Times New Roman"/>
          <w:spacing w:val="-2"/>
          <w:lang w:val="en-GB"/>
        </w:rPr>
        <w:t xml:space="preserve">paragraph </w:t>
      </w:r>
      <w:r w:rsidR="008F61C7" w:rsidRPr="004D442D">
        <w:rPr>
          <w:rFonts w:ascii="Times New Roman" w:hAnsi="Times New Roman" w:cs="Times New Roman"/>
          <w:spacing w:val="-2"/>
          <w:lang w:val="en-GB"/>
        </w:rPr>
        <w:t>2</w:t>
      </w:r>
      <w:r w:rsidR="00D33423" w:rsidRPr="004D442D">
        <w:rPr>
          <w:rFonts w:ascii="Times New Roman" w:hAnsi="Times New Roman" w:cs="Times New Roman"/>
          <w:spacing w:val="-2"/>
          <w:lang w:val="en-GB"/>
        </w:rPr>
        <w:t xml:space="preserve"> to cover </w:t>
      </w:r>
      <w:r w:rsidR="004137CB" w:rsidRPr="004D442D">
        <w:rPr>
          <w:rFonts w:ascii="Times New Roman" w:hAnsi="Times New Roman" w:cs="Times New Roman"/>
          <w:spacing w:val="-2"/>
          <w:lang w:val="en-GB"/>
        </w:rPr>
        <w:t xml:space="preserve">the cost incurred by them </w:t>
      </w:r>
      <w:r w:rsidR="00D33423" w:rsidRPr="004D442D">
        <w:rPr>
          <w:rFonts w:ascii="Times New Roman" w:hAnsi="Times New Roman" w:cs="Times New Roman"/>
          <w:spacing w:val="-2"/>
          <w:lang w:val="en-GB"/>
        </w:rPr>
        <w:t>in creating the work. D</w:t>
      </w:r>
      <w:r w:rsidR="004137CB" w:rsidRPr="004D442D">
        <w:rPr>
          <w:rFonts w:ascii="Times New Roman" w:hAnsi="Times New Roman" w:cs="Times New Roman"/>
          <w:spacing w:val="-2"/>
          <w:lang w:val="en-GB"/>
        </w:rPr>
        <w:t xml:space="preserve">epending on the circumstances, </w:t>
      </w:r>
      <w:r w:rsidR="00D33423" w:rsidRPr="004D442D">
        <w:rPr>
          <w:rFonts w:ascii="Times New Roman" w:hAnsi="Times New Roman" w:cs="Times New Roman"/>
          <w:spacing w:val="-2"/>
          <w:lang w:val="en-GB"/>
        </w:rPr>
        <w:t>the contribution may be up</w:t>
      </w:r>
      <w:r w:rsidR="004137CB" w:rsidRPr="004D442D">
        <w:rPr>
          <w:rFonts w:ascii="Times New Roman" w:hAnsi="Times New Roman" w:cs="Times New Roman"/>
          <w:spacing w:val="-2"/>
          <w:lang w:val="en-GB"/>
        </w:rPr>
        <w:t xml:space="preserve"> to the full amount of </w:t>
      </w:r>
      <w:r w:rsidR="00D33423" w:rsidRPr="004D442D">
        <w:rPr>
          <w:rFonts w:ascii="Times New Roman" w:hAnsi="Times New Roman" w:cs="Times New Roman"/>
          <w:spacing w:val="-2"/>
          <w:lang w:val="en-GB"/>
        </w:rPr>
        <w:t>such</w:t>
      </w:r>
      <w:r w:rsidR="004137CB" w:rsidRPr="004D442D">
        <w:rPr>
          <w:rFonts w:ascii="Times New Roman" w:hAnsi="Times New Roman" w:cs="Times New Roman"/>
          <w:spacing w:val="-2"/>
          <w:lang w:val="en-GB"/>
        </w:rPr>
        <w:t xml:space="preserve"> cost</w:t>
      </w:r>
      <w:r w:rsidR="00D33423" w:rsidRPr="004D442D">
        <w:rPr>
          <w:rFonts w:ascii="Times New Roman" w:hAnsi="Times New Roman" w:cs="Times New Roman"/>
          <w:spacing w:val="-2"/>
          <w:lang w:val="en-GB"/>
        </w:rPr>
        <w:t>s. The amount of the contribution shall be determined with respect to the</w:t>
      </w:r>
      <w:r w:rsidR="004137CB" w:rsidRPr="004D442D">
        <w:rPr>
          <w:rFonts w:ascii="Times New Roman" w:hAnsi="Times New Roman" w:cs="Times New Roman"/>
          <w:spacing w:val="-2"/>
          <w:lang w:val="en-GB"/>
        </w:rPr>
        <w:t xml:space="preserve"> proceeds </w:t>
      </w:r>
      <w:r w:rsidR="00D33423" w:rsidRPr="004D442D">
        <w:rPr>
          <w:rFonts w:ascii="Times New Roman" w:hAnsi="Times New Roman" w:cs="Times New Roman"/>
          <w:spacing w:val="-2"/>
          <w:lang w:val="en-GB"/>
        </w:rPr>
        <w:t xml:space="preserve">earned by the school or the school-related or educational establishment </w:t>
      </w:r>
      <w:r w:rsidR="004137CB" w:rsidRPr="004D442D">
        <w:rPr>
          <w:rFonts w:ascii="Times New Roman" w:hAnsi="Times New Roman" w:cs="Times New Roman"/>
          <w:spacing w:val="-2"/>
          <w:lang w:val="en-GB"/>
        </w:rPr>
        <w:t xml:space="preserve">from the utilisation of the school work pursuant to </w:t>
      </w:r>
      <w:r w:rsidR="008B2D14" w:rsidRPr="004D442D">
        <w:rPr>
          <w:rFonts w:ascii="Times New Roman" w:hAnsi="Times New Roman" w:cs="Times New Roman"/>
          <w:spacing w:val="-2"/>
          <w:lang w:val="en-GB"/>
        </w:rPr>
        <w:t>p</w:t>
      </w:r>
      <w:r w:rsidR="00270269" w:rsidRPr="004D442D">
        <w:rPr>
          <w:rFonts w:ascii="Times New Roman" w:hAnsi="Times New Roman" w:cs="Times New Roman"/>
          <w:spacing w:val="-2"/>
          <w:lang w:val="en-GB"/>
        </w:rPr>
        <w:t>aragraph</w:t>
      </w:r>
      <w:r w:rsidR="008B2D14" w:rsidRPr="004D442D">
        <w:rPr>
          <w:rFonts w:ascii="Times New Roman" w:hAnsi="Times New Roman" w:cs="Times New Roman"/>
          <w:spacing w:val="-2"/>
          <w:lang w:val="en-GB"/>
        </w:rPr>
        <w:t xml:space="preserve"> </w:t>
      </w:r>
      <w:r w:rsidR="008F61C7" w:rsidRPr="004D442D">
        <w:rPr>
          <w:rFonts w:ascii="Times New Roman" w:hAnsi="Times New Roman" w:cs="Times New Roman"/>
          <w:spacing w:val="-2"/>
          <w:lang w:val="en-GB"/>
        </w:rPr>
        <w:t>1</w:t>
      </w:r>
      <w:r w:rsidR="00D33423" w:rsidRPr="004D442D">
        <w:rPr>
          <w:rFonts w:ascii="Times New Roman" w:hAnsi="Times New Roman" w:cs="Times New Roman"/>
          <w:spacing w:val="-2"/>
          <w:lang w:val="en-GB"/>
        </w:rPr>
        <w:t>.</w:t>
      </w:r>
    </w:p>
    <w:p w14:paraId="716C5678" w14:textId="77777777" w:rsidR="00AC0CEF" w:rsidRPr="004D442D" w:rsidRDefault="00AC0CEF" w:rsidP="004D442D">
      <w:pPr>
        <w:pStyle w:val="Prosttext"/>
        <w:spacing w:before="120"/>
        <w:jc w:val="both"/>
        <w:rPr>
          <w:rFonts w:ascii="Times New Roman" w:hAnsi="Times New Roman" w:cs="Times New Roman"/>
          <w:lang w:val="en-GB"/>
        </w:rPr>
      </w:pPr>
    </w:p>
    <w:p w14:paraId="643E1F92" w14:textId="7FFDE16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61</w:t>
      </w:r>
    </w:p>
    <w:p w14:paraId="3E4E061F" w14:textId="77777777" w:rsidR="00D33423" w:rsidRPr="004D442D" w:rsidRDefault="00D33423" w:rsidP="004D442D">
      <w:pPr>
        <w:pStyle w:val="Prosttext"/>
        <w:spacing w:before="120"/>
        <w:ind w:firstLine="284"/>
        <w:jc w:val="center"/>
        <w:rPr>
          <w:rFonts w:ascii="Times New Roman" w:hAnsi="Times New Roman" w:cs="Times New Roman"/>
          <w:lang w:val="en-GB"/>
        </w:rPr>
      </w:pPr>
      <w:r w:rsidRPr="004D442D">
        <w:rPr>
          <w:rFonts w:ascii="Times New Roman" w:hAnsi="Times New Roman" w:cs="Times New Roman"/>
          <w:b/>
          <w:lang w:val="en-GB"/>
        </w:rPr>
        <w:t xml:space="preserve">Work Created </w:t>
      </w:r>
      <w:r w:rsidR="000E66C8" w:rsidRPr="004D442D">
        <w:rPr>
          <w:rFonts w:ascii="Times New Roman" w:hAnsi="Times New Roman" w:cs="Times New Roman"/>
          <w:b/>
          <w:lang w:val="en-GB"/>
        </w:rPr>
        <w:t>to</w:t>
      </w:r>
      <w:r w:rsidR="00AF2BAD" w:rsidRPr="004D442D">
        <w:rPr>
          <w:rFonts w:ascii="Times New Roman" w:hAnsi="Times New Roman" w:cs="Times New Roman"/>
          <w:b/>
          <w:lang w:val="en-GB"/>
        </w:rPr>
        <w:t xml:space="preserve"> </w:t>
      </w:r>
      <w:r w:rsidRPr="004D442D">
        <w:rPr>
          <w:rFonts w:ascii="Times New Roman" w:hAnsi="Times New Roman" w:cs="Times New Roman"/>
          <w:b/>
          <w:lang w:val="en-GB"/>
        </w:rPr>
        <w:t>Order and Work Created for Competition</w:t>
      </w:r>
    </w:p>
    <w:p w14:paraId="524DA42F" w14:textId="77777777" w:rsidR="00F234E7" w:rsidRPr="004D442D" w:rsidRDefault="00F234E7" w:rsidP="004D442D">
      <w:pPr>
        <w:spacing w:before="120"/>
        <w:rPr>
          <w:sz w:val="20"/>
          <w:lang w:val="en-GB"/>
        </w:rPr>
      </w:pPr>
      <w:r w:rsidRPr="004D442D">
        <w:rPr>
          <w:sz w:val="20"/>
          <w:lang w:val="en-GB"/>
        </w:rPr>
        <w:tab/>
        <w:t>(1)</w:t>
      </w:r>
      <w:r w:rsidRPr="004D442D">
        <w:rPr>
          <w:b/>
          <w:sz w:val="20"/>
          <w:lang w:val="en-GB"/>
        </w:rPr>
        <w:t xml:space="preserve"> </w:t>
      </w:r>
      <w:r w:rsidRPr="004D442D">
        <w:rPr>
          <w:sz w:val="20"/>
          <w:lang w:val="en-GB"/>
        </w:rPr>
        <w:t>If a work is created by the author on the basis of a contract for work (a work created to order), then, unless otherwise agreed, it shall be deemed that the author has granted a licence for the purpose following from the contract. Unless otherwise provided in this Act, the customer may only use the work beyond such a purpose on the basis of a licence agreement.</w:t>
      </w:r>
    </w:p>
    <w:p w14:paraId="07A07F83" w14:textId="77777777" w:rsidR="00F234E7" w:rsidRPr="004D442D" w:rsidRDefault="00F234E7" w:rsidP="004D442D">
      <w:pPr>
        <w:spacing w:before="120"/>
        <w:rPr>
          <w:sz w:val="20"/>
          <w:lang w:val="en-GB"/>
        </w:rPr>
      </w:pPr>
      <w:r w:rsidRPr="004D442D">
        <w:rPr>
          <w:sz w:val="20"/>
          <w:lang w:val="en-GB"/>
        </w:rPr>
        <w:tab/>
        <w:t xml:space="preserve">(2) Unless otherwise agreed, the author may </w:t>
      </w:r>
      <w:r w:rsidR="00913229" w:rsidRPr="004D442D">
        <w:rPr>
          <w:sz w:val="20"/>
          <w:lang w:val="en-GB"/>
        </w:rPr>
        <w:t>himself</w:t>
      </w:r>
      <w:r w:rsidR="00C33D5B" w:rsidRPr="004D442D">
        <w:rPr>
          <w:sz w:val="20"/>
          <w:lang w:val="en-GB"/>
        </w:rPr>
        <w:t>/herself</w:t>
      </w:r>
      <w:r w:rsidR="00913229" w:rsidRPr="004D442D">
        <w:rPr>
          <w:sz w:val="20"/>
          <w:lang w:val="en-GB"/>
        </w:rPr>
        <w:t xml:space="preserve"> </w:t>
      </w:r>
      <w:r w:rsidRPr="004D442D">
        <w:rPr>
          <w:sz w:val="20"/>
          <w:lang w:val="en-GB"/>
        </w:rPr>
        <w:t xml:space="preserve">use the work made to order and </w:t>
      </w:r>
      <w:r w:rsidR="00913229" w:rsidRPr="004D442D">
        <w:rPr>
          <w:sz w:val="20"/>
          <w:lang w:val="en-GB"/>
        </w:rPr>
        <w:t>may</w:t>
      </w:r>
      <w:r w:rsidRPr="004D442D">
        <w:rPr>
          <w:sz w:val="20"/>
          <w:lang w:val="en-GB"/>
        </w:rPr>
        <w:t xml:space="preserve"> grant a licence also to another party, provided that this</w:t>
      </w:r>
      <w:r w:rsidR="00BD2B5B" w:rsidRPr="004D442D">
        <w:rPr>
          <w:sz w:val="20"/>
          <w:lang w:val="en-GB"/>
        </w:rPr>
        <w:t xml:space="preserve"> shall </w:t>
      </w:r>
      <w:r w:rsidRPr="004D442D">
        <w:rPr>
          <w:sz w:val="20"/>
          <w:lang w:val="en-GB"/>
        </w:rPr>
        <w:t xml:space="preserve">not contravene the legitimate interests of the customer. </w:t>
      </w:r>
    </w:p>
    <w:p w14:paraId="33486F4D" w14:textId="77777777" w:rsidR="00F234E7" w:rsidRPr="004D442D" w:rsidRDefault="00F234E7" w:rsidP="004D442D">
      <w:pPr>
        <w:spacing w:before="120"/>
        <w:rPr>
          <w:sz w:val="20"/>
          <w:lang w:val="en-GB"/>
        </w:rPr>
      </w:pPr>
      <w:r w:rsidRPr="004D442D">
        <w:rPr>
          <w:sz w:val="20"/>
          <w:lang w:val="en-GB"/>
        </w:rPr>
        <w:tab/>
        <w:t xml:space="preserve">(3) The provisions of </w:t>
      </w:r>
      <w:r w:rsidR="008B2D14" w:rsidRPr="004D442D">
        <w:rPr>
          <w:sz w:val="20"/>
          <w:lang w:val="en-GB"/>
        </w:rPr>
        <w:t xml:space="preserve">paragraphs </w:t>
      </w:r>
      <w:r w:rsidR="008F61C7" w:rsidRPr="004D442D">
        <w:rPr>
          <w:sz w:val="20"/>
          <w:lang w:val="en-GB"/>
        </w:rPr>
        <w:t>1 and 2</w:t>
      </w:r>
      <w:r w:rsidRPr="004D442D">
        <w:rPr>
          <w:sz w:val="20"/>
          <w:lang w:val="en-GB"/>
        </w:rPr>
        <w:t xml:space="preserve"> shall apply</w:t>
      </w:r>
      <w:r w:rsidR="008F61C7" w:rsidRPr="004D442D">
        <w:rPr>
          <w:sz w:val="20"/>
          <w:lang w:val="en-GB"/>
        </w:rPr>
        <w:t xml:space="preserve"> </w:t>
      </w:r>
      <w:r w:rsidR="00913229" w:rsidRPr="004D442D">
        <w:rPr>
          <w:i/>
          <w:sz w:val="20"/>
          <w:lang w:val="en-GB"/>
        </w:rPr>
        <w:t>mutatis mutandis</w:t>
      </w:r>
      <w:r w:rsidR="00913229" w:rsidRPr="004D442D">
        <w:rPr>
          <w:sz w:val="20"/>
          <w:lang w:val="en-GB"/>
        </w:rPr>
        <w:t xml:space="preserve">, </w:t>
      </w:r>
      <w:r w:rsidRPr="004D442D">
        <w:rPr>
          <w:sz w:val="20"/>
          <w:lang w:val="en-GB"/>
        </w:rPr>
        <w:t>to the work created by the author as a competitor in a public competition (a work created for a competition).</w:t>
      </w:r>
    </w:p>
    <w:p w14:paraId="7CE2A4FA" w14:textId="77777777" w:rsidR="00F87394" w:rsidRPr="004D442D" w:rsidRDefault="00F87394" w:rsidP="004D442D">
      <w:pPr>
        <w:pStyle w:val="Prosttext"/>
        <w:spacing w:before="120"/>
        <w:jc w:val="both"/>
        <w:rPr>
          <w:rFonts w:ascii="Times New Roman" w:hAnsi="Times New Roman" w:cs="Times New Roman"/>
          <w:lang w:val="en-GB"/>
        </w:rPr>
      </w:pPr>
    </w:p>
    <w:p w14:paraId="1DDFFA04" w14:textId="77777777" w:rsidR="00F87394" w:rsidRPr="004D442D" w:rsidRDefault="0091322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Audiovisual Work</w:t>
      </w:r>
    </w:p>
    <w:p w14:paraId="41EABD68" w14:textId="51C589F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62</w:t>
      </w:r>
    </w:p>
    <w:p w14:paraId="657104B0" w14:textId="77777777" w:rsidR="00F87394" w:rsidRPr="004D442D" w:rsidRDefault="0091322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General Provisions</w:t>
      </w:r>
    </w:p>
    <w:p w14:paraId="3BCDBFD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(1) </w:t>
      </w:r>
      <w:r w:rsidR="00913229" w:rsidRPr="004D442D">
        <w:rPr>
          <w:rFonts w:ascii="Times New Roman" w:hAnsi="Times New Roman" w:cs="Times New Roman"/>
          <w:lang w:val="en-GB"/>
        </w:rPr>
        <w:t>An audiovisual work shall mean a work created by the arrangement of works used audio</w:t>
      </w:r>
      <w:r w:rsidR="0055315E" w:rsidRPr="004D442D">
        <w:rPr>
          <w:rFonts w:ascii="Times New Roman" w:hAnsi="Times New Roman" w:cs="Times New Roman"/>
          <w:lang w:val="en-GB"/>
        </w:rPr>
        <w:t>-</w:t>
      </w:r>
      <w:r w:rsidR="00913229" w:rsidRPr="004D442D">
        <w:rPr>
          <w:rFonts w:ascii="Times New Roman" w:hAnsi="Times New Roman" w:cs="Times New Roman"/>
          <w:lang w:val="en-GB"/>
        </w:rPr>
        <w:t xml:space="preserve">visually, adapted or </w:t>
      </w:r>
      <w:proofErr w:type="spellStart"/>
      <w:r w:rsidR="00913229" w:rsidRPr="004D442D">
        <w:rPr>
          <w:rFonts w:ascii="Times New Roman" w:hAnsi="Times New Roman" w:cs="Times New Roman"/>
          <w:lang w:val="en-GB"/>
        </w:rPr>
        <w:t>unadapted</w:t>
      </w:r>
      <w:proofErr w:type="spellEnd"/>
      <w:r w:rsidR="00913229" w:rsidRPr="004D442D">
        <w:rPr>
          <w:rFonts w:ascii="Times New Roman" w:hAnsi="Times New Roman" w:cs="Times New Roman"/>
          <w:lang w:val="en-GB"/>
        </w:rPr>
        <w:t>, consisting of a number of recorded interlinked images evoking the impression of motion, either accompanied by sound or mute, perceivable by sight and, if accompanied by sound, also perceivable by hearing</w:t>
      </w:r>
      <w:r w:rsidRPr="004D442D">
        <w:rPr>
          <w:rFonts w:ascii="Times New Roman" w:hAnsi="Times New Roman" w:cs="Times New Roman"/>
          <w:lang w:val="en-GB"/>
        </w:rPr>
        <w:t>.</w:t>
      </w:r>
    </w:p>
    <w:p w14:paraId="5F453DC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13229" w:rsidRPr="004D442D">
        <w:rPr>
          <w:rFonts w:ascii="Times New Roman" w:hAnsi="Times New Roman" w:cs="Times New Roman"/>
          <w:lang w:val="en-GB"/>
        </w:rPr>
        <w:t>A work may only be adapted and included into an audiovisual work with the author</w:t>
      </w:r>
      <w:r w:rsidR="00076219" w:rsidRPr="004D442D">
        <w:rPr>
          <w:rFonts w:ascii="Times New Roman" w:hAnsi="Times New Roman" w:cs="Times New Roman"/>
          <w:lang w:val="en-GB"/>
        </w:rPr>
        <w:t>'</w:t>
      </w:r>
      <w:r w:rsidR="00913229" w:rsidRPr="004D442D">
        <w:rPr>
          <w:rFonts w:ascii="Times New Roman" w:hAnsi="Times New Roman" w:cs="Times New Roman"/>
          <w:lang w:val="en-GB"/>
        </w:rPr>
        <w:t>s consent</w:t>
      </w:r>
      <w:r w:rsidRPr="004D442D">
        <w:rPr>
          <w:rFonts w:ascii="Times New Roman" w:hAnsi="Times New Roman" w:cs="Times New Roman"/>
          <w:lang w:val="en-GB"/>
        </w:rPr>
        <w:t xml:space="preserve">. </w:t>
      </w:r>
    </w:p>
    <w:p w14:paraId="7E6098C4" w14:textId="77777777" w:rsidR="00F87394" w:rsidRPr="004D442D" w:rsidRDefault="00F87394" w:rsidP="004D442D">
      <w:pPr>
        <w:pStyle w:val="Prosttext"/>
        <w:spacing w:before="120"/>
        <w:jc w:val="both"/>
        <w:rPr>
          <w:rFonts w:ascii="Times New Roman" w:hAnsi="Times New Roman" w:cs="Times New Roman"/>
          <w:lang w:val="en-GB"/>
        </w:rPr>
      </w:pPr>
    </w:p>
    <w:p w14:paraId="5AD1995A" w14:textId="32578AED"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63</w:t>
      </w:r>
    </w:p>
    <w:p w14:paraId="35F4FF2B" w14:textId="77777777" w:rsidR="00F87394" w:rsidRPr="004D442D" w:rsidRDefault="0091322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Author of Audiovisual Work</w:t>
      </w:r>
    </w:p>
    <w:p w14:paraId="12EDD69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13229" w:rsidRPr="004D442D">
        <w:rPr>
          <w:rFonts w:ascii="Times New Roman" w:hAnsi="Times New Roman" w:cs="Times New Roman"/>
          <w:lang w:val="en-GB"/>
        </w:rPr>
        <w:t>The author of an audiovisual work is the director of that work</w:t>
      </w:r>
      <w:r w:rsidRPr="004D442D">
        <w:rPr>
          <w:rFonts w:ascii="Times New Roman" w:hAnsi="Times New Roman" w:cs="Times New Roman"/>
          <w:lang w:val="en-GB"/>
        </w:rPr>
        <w:t>.</w:t>
      </w:r>
      <w:r w:rsidRPr="004D442D">
        <w:rPr>
          <w:rFonts w:ascii="Times New Roman" w:hAnsi="Times New Roman" w:cs="Times New Roman"/>
          <w:b/>
          <w:bCs/>
          <w:lang w:val="en-GB"/>
        </w:rPr>
        <w:t xml:space="preserve"> </w:t>
      </w:r>
      <w:r w:rsidRPr="004D442D">
        <w:rPr>
          <w:rFonts w:ascii="Times New Roman" w:hAnsi="Times New Roman" w:cs="Times New Roman"/>
          <w:lang w:val="en-GB"/>
        </w:rPr>
        <w:t>T</w:t>
      </w:r>
      <w:r w:rsidR="00913229" w:rsidRPr="004D442D">
        <w:rPr>
          <w:rFonts w:ascii="Times New Roman" w:hAnsi="Times New Roman" w:cs="Times New Roman"/>
          <w:lang w:val="en-GB"/>
        </w:rPr>
        <w:t>his is without prejudice to the rights of the authors of the works used audio</w:t>
      </w:r>
      <w:r w:rsidR="0055315E" w:rsidRPr="004D442D">
        <w:rPr>
          <w:rFonts w:ascii="Times New Roman" w:hAnsi="Times New Roman" w:cs="Times New Roman"/>
          <w:lang w:val="en-GB"/>
        </w:rPr>
        <w:t>-</w:t>
      </w:r>
      <w:r w:rsidR="00913229" w:rsidRPr="004D442D">
        <w:rPr>
          <w:rFonts w:ascii="Times New Roman" w:hAnsi="Times New Roman" w:cs="Times New Roman"/>
          <w:lang w:val="en-GB"/>
        </w:rPr>
        <w:t>visually</w:t>
      </w:r>
      <w:r w:rsidRPr="004D442D">
        <w:rPr>
          <w:rFonts w:ascii="Times New Roman" w:hAnsi="Times New Roman" w:cs="Times New Roman"/>
          <w:lang w:val="en-GB"/>
        </w:rPr>
        <w:t>.</w:t>
      </w:r>
    </w:p>
    <w:p w14:paraId="494CFFC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21180" w:rsidRPr="004D442D">
        <w:rPr>
          <w:rFonts w:ascii="Times New Roman" w:hAnsi="Times New Roman" w:cs="Times New Roman"/>
          <w:lang w:val="en-GB"/>
        </w:rPr>
        <w:t>T</w:t>
      </w:r>
      <w:r w:rsidR="004F0081" w:rsidRPr="004D442D">
        <w:rPr>
          <w:rFonts w:ascii="Times New Roman" w:hAnsi="Times New Roman" w:cs="Times New Roman"/>
          <w:lang w:val="en-GB"/>
        </w:rPr>
        <w:t xml:space="preserve">he statement concerning the audiovisual work and the rights to such work, including the rights relating to its utilisation, </w:t>
      </w:r>
      <w:r w:rsidR="00921180" w:rsidRPr="004D442D">
        <w:rPr>
          <w:rFonts w:ascii="Times New Roman" w:hAnsi="Times New Roman" w:cs="Times New Roman"/>
          <w:lang w:val="en-GB"/>
        </w:rPr>
        <w:t xml:space="preserve">which statement is </w:t>
      </w:r>
      <w:r w:rsidR="004F0081" w:rsidRPr="004D442D">
        <w:rPr>
          <w:rFonts w:ascii="Times New Roman" w:hAnsi="Times New Roman" w:cs="Times New Roman"/>
          <w:lang w:val="en-GB"/>
        </w:rPr>
        <w:t xml:space="preserve">registered in the register of audiovisual works </w:t>
      </w:r>
      <w:r w:rsidR="00921180" w:rsidRPr="004D442D">
        <w:rPr>
          <w:rFonts w:ascii="Times New Roman" w:hAnsi="Times New Roman" w:cs="Times New Roman"/>
          <w:lang w:val="en-GB"/>
        </w:rPr>
        <w:t>maintained</w:t>
      </w:r>
      <w:r w:rsidR="004F0081" w:rsidRPr="004D442D">
        <w:rPr>
          <w:rFonts w:ascii="Times New Roman" w:hAnsi="Times New Roman" w:cs="Times New Roman"/>
          <w:lang w:val="en-GB"/>
        </w:rPr>
        <w:t xml:space="preserve"> in compliance with the international convention, shall be deemed true, unless the contrary is proved; this shall not apply in cases where a statement cannot be valid according to this Act or where it is contradicted by another statement in such a register</w:t>
      </w:r>
      <w:r w:rsidRPr="004D442D">
        <w:rPr>
          <w:rFonts w:ascii="Times New Roman" w:hAnsi="Times New Roman" w:cs="Times New Roman"/>
          <w:lang w:val="en-GB"/>
        </w:rPr>
        <w:t>.</w:t>
      </w:r>
    </w:p>
    <w:p w14:paraId="29FDF267"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(3) </w:t>
      </w:r>
      <w:r w:rsidR="00993A34" w:rsidRPr="004D442D">
        <w:rPr>
          <w:rFonts w:ascii="Times New Roman" w:hAnsi="Times New Roman" w:cs="Times New Roman"/>
          <w:spacing w:val="-2"/>
          <w:lang w:val="en-GB"/>
        </w:rPr>
        <w:t xml:space="preserve">If </w:t>
      </w:r>
      <w:r w:rsidR="004F0081" w:rsidRPr="004D442D">
        <w:rPr>
          <w:rFonts w:ascii="Times New Roman" w:hAnsi="Times New Roman" w:cs="Times New Roman"/>
          <w:spacing w:val="-2"/>
          <w:lang w:val="en-GB"/>
        </w:rPr>
        <w:t xml:space="preserve">the author of </w:t>
      </w:r>
      <w:r w:rsidR="00C95AD2" w:rsidRPr="004D442D">
        <w:rPr>
          <w:rFonts w:ascii="Times New Roman" w:hAnsi="Times New Roman" w:cs="Times New Roman"/>
          <w:spacing w:val="-2"/>
          <w:lang w:val="en-GB"/>
        </w:rPr>
        <w:t>an</w:t>
      </w:r>
      <w:r w:rsidR="004F0081" w:rsidRPr="004D442D">
        <w:rPr>
          <w:rFonts w:ascii="Times New Roman" w:hAnsi="Times New Roman" w:cs="Times New Roman"/>
          <w:spacing w:val="-2"/>
          <w:lang w:val="en-GB"/>
        </w:rPr>
        <w:t xml:space="preserve"> audiovisual work has granted the producer of the first fixation of the audiovisual work </w:t>
      </w:r>
      <w:r w:rsidR="00C95AD2" w:rsidRPr="004D442D">
        <w:rPr>
          <w:rFonts w:ascii="Times New Roman" w:hAnsi="Times New Roman" w:cs="Times New Roman"/>
          <w:spacing w:val="-2"/>
          <w:lang w:val="en-GB"/>
        </w:rPr>
        <w:t>a</w:t>
      </w:r>
      <w:r w:rsidR="004F0081" w:rsidRPr="004D442D">
        <w:rPr>
          <w:rFonts w:ascii="Times New Roman" w:hAnsi="Times New Roman" w:cs="Times New Roman"/>
          <w:spacing w:val="-2"/>
          <w:lang w:val="en-GB"/>
        </w:rPr>
        <w:t xml:space="preserve"> written permission to </w:t>
      </w:r>
      <w:r w:rsidR="00993A34" w:rsidRPr="004D442D">
        <w:rPr>
          <w:rFonts w:ascii="Times New Roman" w:hAnsi="Times New Roman" w:cs="Times New Roman"/>
          <w:spacing w:val="-2"/>
          <w:lang w:val="en-GB"/>
        </w:rPr>
        <w:t>make</w:t>
      </w:r>
      <w:r w:rsidR="004F0081" w:rsidRPr="004D442D">
        <w:rPr>
          <w:rFonts w:ascii="Times New Roman" w:hAnsi="Times New Roman" w:cs="Times New Roman"/>
          <w:spacing w:val="-2"/>
          <w:lang w:val="en-GB"/>
        </w:rPr>
        <w:t xml:space="preserve"> </w:t>
      </w:r>
      <w:r w:rsidR="00C95AD2" w:rsidRPr="004D442D">
        <w:rPr>
          <w:rFonts w:ascii="Times New Roman" w:hAnsi="Times New Roman" w:cs="Times New Roman"/>
          <w:spacing w:val="-2"/>
          <w:lang w:val="en-GB"/>
        </w:rPr>
        <w:t>a</w:t>
      </w:r>
      <w:r w:rsidR="004F0081" w:rsidRPr="004D442D">
        <w:rPr>
          <w:rFonts w:ascii="Times New Roman" w:hAnsi="Times New Roman" w:cs="Times New Roman"/>
          <w:spacing w:val="-2"/>
          <w:lang w:val="en-GB"/>
        </w:rPr>
        <w:t xml:space="preserve"> first fixation of the work, </w:t>
      </w:r>
      <w:r w:rsidR="00993A34" w:rsidRPr="004D442D">
        <w:rPr>
          <w:rFonts w:ascii="Times New Roman" w:hAnsi="Times New Roman" w:cs="Times New Roman"/>
          <w:spacing w:val="-2"/>
          <w:lang w:val="en-GB"/>
        </w:rPr>
        <w:t>then, unless otherwise agreed</w:t>
      </w:r>
      <w:r w:rsidR="00C95AD2" w:rsidRPr="004D442D">
        <w:rPr>
          <w:rFonts w:ascii="Times New Roman" w:hAnsi="Times New Roman" w:cs="Times New Roman"/>
          <w:spacing w:val="-2"/>
          <w:lang w:val="en-GB"/>
        </w:rPr>
        <w:t>, it shall be understood that</w:t>
      </w:r>
      <w:r w:rsidR="00993A34" w:rsidRPr="004D442D">
        <w:rPr>
          <w:rFonts w:ascii="Times New Roman" w:hAnsi="Times New Roman" w:cs="Times New Roman"/>
          <w:spacing w:val="-2"/>
          <w:lang w:val="en-GB"/>
        </w:rPr>
        <w:t xml:space="preserve">: </w:t>
      </w:r>
      <w:r w:rsidR="004F0081" w:rsidRPr="004D442D">
        <w:rPr>
          <w:rFonts w:ascii="Times New Roman" w:hAnsi="Times New Roman" w:cs="Times New Roman"/>
          <w:spacing w:val="-2"/>
          <w:lang w:val="en-GB"/>
        </w:rPr>
        <w:t xml:space="preserve"> </w:t>
      </w:r>
    </w:p>
    <w:p w14:paraId="0E49233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a) </w:t>
      </w:r>
      <w:r w:rsidR="00870D19" w:rsidRPr="004D442D">
        <w:rPr>
          <w:rFonts w:ascii="Times New Roman" w:hAnsi="Times New Roman" w:cs="Times New Roman"/>
          <w:lang w:val="en-GB"/>
        </w:rPr>
        <w:tab/>
      </w:r>
      <w:r w:rsidR="007E40B8" w:rsidRPr="004D442D">
        <w:rPr>
          <w:rFonts w:ascii="Times New Roman" w:hAnsi="Times New Roman" w:cs="Times New Roman"/>
          <w:lang w:val="en-GB"/>
        </w:rPr>
        <w:t>h</w:t>
      </w:r>
      <w:r w:rsidR="00C95AD2" w:rsidRPr="004D442D">
        <w:rPr>
          <w:rFonts w:ascii="Times New Roman" w:hAnsi="Times New Roman" w:cs="Times New Roman"/>
          <w:lang w:val="en-GB"/>
        </w:rPr>
        <w:t>e also granted that producer an exclusive and unlimited licence to use</w:t>
      </w:r>
      <w:r w:rsidR="00C94B80" w:rsidRPr="004D442D">
        <w:rPr>
          <w:rFonts w:ascii="Times New Roman" w:hAnsi="Times New Roman" w:cs="Times New Roman"/>
          <w:lang w:val="en-GB"/>
        </w:rPr>
        <w:t xml:space="preserve"> </w:t>
      </w:r>
      <w:r w:rsidR="00C95AD2" w:rsidRPr="004D442D">
        <w:rPr>
          <w:rFonts w:ascii="Times New Roman" w:hAnsi="Times New Roman" w:cs="Times New Roman"/>
          <w:lang w:val="en-GB"/>
        </w:rPr>
        <w:t xml:space="preserve">the audiovisual work in the original, dubbed and captioned versions as well as to use the photos created in connection with the making of the first fixation, including also the option of granting </w:t>
      </w:r>
      <w:r w:rsidR="00A11FBE" w:rsidRPr="004D442D">
        <w:rPr>
          <w:rFonts w:ascii="Times New Roman" w:hAnsi="Times New Roman" w:cs="Times New Roman"/>
          <w:lang w:val="en-GB"/>
        </w:rPr>
        <w:t xml:space="preserve">an </w:t>
      </w:r>
      <w:r w:rsidR="00C95AD2" w:rsidRPr="004D442D">
        <w:rPr>
          <w:rFonts w:ascii="Times New Roman" w:hAnsi="Times New Roman" w:cs="Times New Roman"/>
          <w:lang w:val="en-GB"/>
        </w:rPr>
        <w:t>authorisation</w:t>
      </w:r>
      <w:r w:rsidR="00A11FBE" w:rsidRPr="004D442D">
        <w:rPr>
          <w:rFonts w:ascii="Times New Roman" w:hAnsi="Times New Roman" w:cs="Times New Roman"/>
          <w:lang w:val="en-GB"/>
        </w:rPr>
        <w:t>,</w:t>
      </w:r>
      <w:r w:rsidR="00C95AD2" w:rsidRPr="004D442D">
        <w:rPr>
          <w:rFonts w:ascii="Times New Roman" w:hAnsi="Times New Roman" w:cs="Times New Roman"/>
          <w:lang w:val="en-GB"/>
        </w:rPr>
        <w:t xml:space="preserve"> which is part of such </w:t>
      </w:r>
      <w:r w:rsidR="00A11FBE" w:rsidRPr="004D442D">
        <w:rPr>
          <w:rFonts w:ascii="Times New Roman" w:hAnsi="Times New Roman" w:cs="Times New Roman"/>
          <w:lang w:val="en-GB"/>
        </w:rPr>
        <w:t xml:space="preserve">a </w:t>
      </w:r>
      <w:r w:rsidR="00C95AD2" w:rsidRPr="004D442D">
        <w:rPr>
          <w:rFonts w:ascii="Times New Roman" w:hAnsi="Times New Roman" w:cs="Times New Roman"/>
          <w:lang w:val="en-GB"/>
        </w:rPr>
        <w:t>licen</w:t>
      </w:r>
      <w:r w:rsidR="00A11FBE" w:rsidRPr="004D442D">
        <w:rPr>
          <w:rFonts w:ascii="Times New Roman" w:hAnsi="Times New Roman" w:cs="Times New Roman"/>
          <w:lang w:val="en-GB"/>
        </w:rPr>
        <w:t>c</w:t>
      </w:r>
      <w:r w:rsidR="00C95AD2" w:rsidRPr="004D442D">
        <w:rPr>
          <w:rFonts w:ascii="Times New Roman" w:hAnsi="Times New Roman" w:cs="Times New Roman"/>
          <w:lang w:val="en-GB"/>
        </w:rPr>
        <w:t>e</w:t>
      </w:r>
      <w:r w:rsidR="00A11FBE" w:rsidRPr="004D442D">
        <w:rPr>
          <w:rFonts w:ascii="Times New Roman" w:hAnsi="Times New Roman" w:cs="Times New Roman"/>
          <w:lang w:val="en-GB"/>
        </w:rPr>
        <w:t>,</w:t>
      </w:r>
      <w:r w:rsidR="00C95AD2" w:rsidRPr="004D442D">
        <w:rPr>
          <w:rFonts w:ascii="Times New Roman" w:hAnsi="Times New Roman" w:cs="Times New Roman"/>
          <w:lang w:val="en-GB"/>
        </w:rPr>
        <w:t xml:space="preserve"> in entirety or in part to a third party; and that</w:t>
      </w:r>
    </w:p>
    <w:p w14:paraId="26D9185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D22B2C" w:rsidRPr="004D442D">
        <w:rPr>
          <w:rFonts w:ascii="Times New Roman" w:hAnsi="Times New Roman" w:cs="Times New Roman"/>
          <w:lang w:val="en-GB"/>
        </w:rPr>
        <w:t xml:space="preserve"> </w:t>
      </w:r>
      <w:r w:rsidR="00870D19" w:rsidRPr="004D442D">
        <w:rPr>
          <w:rFonts w:ascii="Times New Roman" w:hAnsi="Times New Roman" w:cs="Times New Roman"/>
          <w:lang w:val="en-GB"/>
        </w:rPr>
        <w:tab/>
      </w:r>
      <w:r w:rsidR="007E40B8" w:rsidRPr="004D442D">
        <w:rPr>
          <w:rFonts w:ascii="Times New Roman" w:hAnsi="Times New Roman" w:cs="Times New Roman"/>
          <w:lang w:val="en-GB"/>
        </w:rPr>
        <w:t>h</w:t>
      </w:r>
      <w:r w:rsidR="00A11FBE" w:rsidRPr="004D442D">
        <w:rPr>
          <w:rFonts w:ascii="Times New Roman" w:hAnsi="Times New Roman" w:cs="Times New Roman"/>
          <w:lang w:val="en-GB"/>
        </w:rPr>
        <w:t>e agreed with that producer on remuneration in a</w:t>
      </w:r>
      <w:r w:rsidR="007E40B8" w:rsidRPr="004D442D">
        <w:rPr>
          <w:rFonts w:ascii="Times New Roman" w:hAnsi="Times New Roman" w:cs="Times New Roman"/>
          <w:lang w:val="en-GB"/>
        </w:rPr>
        <w:t>n amount customary at the time of conclusion of the agreement for such type of work on analogous contractual terms</w:t>
      </w:r>
      <w:r w:rsidR="00A11FBE" w:rsidRPr="004D442D">
        <w:rPr>
          <w:rFonts w:ascii="Times New Roman" w:hAnsi="Times New Roman" w:cs="Times New Roman"/>
          <w:lang w:val="en-GB"/>
        </w:rPr>
        <w:t>.</w:t>
      </w:r>
    </w:p>
    <w:p w14:paraId="71870117" w14:textId="48CCA220"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(4) </w:t>
      </w:r>
      <w:r w:rsidR="00A11FBE" w:rsidRPr="004D442D">
        <w:rPr>
          <w:rFonts w:ascii="Times New Roman" w:hAnsi="Times New Roman" w:cs="Times New Roman"/>
          <w:spacing w:val="-2"/>
          <w:lang w:val="en-GB"/>
        </w:rPr>
        <w:t>The provisions o</w:t>
      </w:r>
      <w:r w:rsidR="007E40B8" w:rsidRPr="004D442D">
        <w:rPr>
          <w:rFonts w:ascii="Times New Roman" w:hAnsi="Times New Roman" w:cs="Times New Roman"/>
          <w:spacing w:val="-2"/>
          <w:lang w:val="en-GB"/>
        </w:rPr>
        <w:t>n withdrawal from the agreement due to change of author's convictions pursuant to the Civil Code</w:t>
      </w:r>
      <w:r w:rsidR="0088030E" w:rsidRPr="004D442D">
        <w:rPr>
          <w:rFonts w:ascii="Times New Roman" w:hAnsi="Times New Roman" w:cs="Times New Roman"/>
          <w:vertAlign w:val="superscript"/>
        </w:rPr>
        <w:t>13</w:t>
      </w:r>
      <w:r w:rsidR="0088030E" w:rsidRPr="004D442D">
        <w:rPr>
          <w:rFonts w:ascii="Times New Roman" w:hAnsi="Times New Roman" w:cs="Times New Roman"/>
        </w:rPr>
        <w:t>)</w:t>
      </w:r>
      <w:r w:rsidR="00A11FBE" w:rsidRPr="004D442D">
        <w:rPr>
          <w:rFonts w:ascii="Times New Roman" w:hAnsi="Times New Roman" w:cs="Times New Roman"/>
          <w:spacing w:val="-2"/>
          <w:lang w:val="en-GB"/>
        </w:rPr>
        <w:t xml:space="preserve"> shall not apply to the relation</w:t>
      </w:r>
      <w:r w:rsidR="00D21BA2" w:rsidRPr="004D442D">
        <w:rPr>
          <w:rFonts w:ascii="Times New Roman" w:hAnsi="Times New Roman" w:cs="Times New Roman"/>
          <w:spacing w:val="-2"/>
          <w:lang w:val="en-GB"/>
        </w:rPr>
        <w:t>ship</w:t>
      </w:r>
      <w:r w:rsidR="00A11FBE" w:rsidRPr="004D442D">
        <w:rPr>
          <w:rFonts w:ascii="Times New Roman" w:hAnsi="Times New Roman" w:cs="Times New Roman"/>
          <w:spacing w:val="-2"/>
          <w:lang w:val="en-GB"/>
        </w:rPr>
        <w:t xml:space="preserve"> between the author of the audiovisual work and the producer of the first fixation of the audiovisual work, unless agreed</w:t>
      </w:r>
      <w:r w:rsidR="00D21BA2" w:rsidRPr="004D442D">
        <w:rPr>
          <w:rFonts w:ascii="Times New Roman" w:hAnsi="Times New Roman" w:cs="Times New Roman"/>
          <w:spacing w:val="-2"/>
          <w:lang w:val="en-GB"/>
        </w:rPr>
        <w:t xml:space="preserve"> otherwise</w:t>
      </w:r>
      <w:r w:rsidR="00A11FBE" w:rsidRPr="004D442D">
        <w:rPr>
          <w:rFonts w:ascii="Times New Roman" w:hAnsi="Times New Roman" w:cs="Times New Roman"/>
          <w:spacing w:val="-2"/>
          <w:lang w:val="en-GB"/>
        </w:rPr>
        <w:t xml:space="preserve">; the provision of </w:t>
      </w:r>
      <w:r w:rsidR="00E80C4B">
        <w:rPr>
          <w:rFonts w:ascii="Times New Roman" w:hAnsi="Times New Roman" w:cs="Times New Roman"/>
          <w:spacing w:val="-2"/>
          <w:lang w:val="en-GB"/>
        </w:rPr>
        <w:t>Section</w:t>
      </w:r>
      <w:r w:rsidR="00A11FBE" w:rsidRPr="004D442D">
        <w:rPr>
          <w:rFonts w:ascii="Times New Roman" w:hAnsi="Times New Roman" w:cs="Times New Roman"/>
          <w:spacing w:val="-2"/>
          <w:lang w:val="en-GB"/>
        </w:rPr>
        <w:t xml:space="preserve"> 58</w:t>
      </w:r>
      <w:r w:rsidR="008F61C7" w:rsidRPr="004D442D">
        <w:rPr>
          <w:rFonts w:ascii="Times New Roman" w:hAnsi="Times New Roman" w:cs="Times New Roman"/>
          <w:spacing w:val="-2"/>
          <w:lang w:val="en-GB"/>
        </w:rPr>
        <w:t xml:space="preserve"> </w:t>
      </w:r>
      <w:r w:rsidR="008B2D14" w:rsidRPr="004D442D">
        <w:rPr>
          <w:rFonts w:ascii="Times New Roman" w:hAnsi="Times New Roman" w:cs="Times New Roman"/>
          <w:spacing w:val="-2"/>
          <w:lang w:val="en-GB"/>
        </w:rPr>
        <w:t xml:space="preserve">paragraph </w:t>
      </w:r>
      <w:r w:rsidR="008F61C7" w:rsidRPr="004D442D">
        <w:rPr>
          <w:rFonts w:ascii="Times New Roman" w:hAnsi="Times New Roman" w:cs="Times New Roman"/>
          <w:spacing w:val="-2"/>
          <w:lang w:val="en-GB"/>
        </w:rPr>
        <w:t>4</w:t>
      </w:r>
      <w:r w:rsidR="00A11FBE" w:rsidRPr="004D442D">
        <w:rPr>
          <w:rFonts w:ascii="Times New Roman" w:hAnsi="Times New Roman" w:cs="Times New Roman"/>
          <w:spacing w:val="-2"/>
          <w:lang w:val="en-GB"/>
        </w:rPr>
        <w:t xml:space="preserve"> shall apply </w:t>
      </w:r>
      <w:r w:rsidR="00A11FBE" w:rsidRPr="004D442D">
        <w:rPr>
          <w:rFonts w:ascii="Times New Roman" w:hAnsi="Times New Roman" w:cs="Times New Roman"/>
          <w:i/>
          <w:spacing w:val="-2"/>
          <w:lang w:val="en-GB"/>
        </w:rPr>
        <w:t>mutatis mutandis</w:t>
      </w:r>
      <w:r w:rsidR="00A11FBE" w:rsidRPr="004D442D">
        <w:rPr>
          <w:rFonts w:ascii="Times New Roman" w:hAnsi="Times New Roman" w:cs="Times New Roman"/>
          <w:spacing w:val="-2"/>
          <w:lang w:val="en-GB"/>
        </w:rPr>
        <w:t xml:space="preserve">, and the provision of </w:t>
      </w:r>
      <w:r w:rsidR="00E80C4B">
        <w:rPr>
          <w:rFonts w:ascii="Times New Roman" w:hAnsi="Times New Roman" w:cs="Times New Roman"/>
          <w:spacing w:val="-2"/>
          <w:lang w:val="en-GB"/>
        </w:rPr>
        <w:t>Section</w:t>
      </w:r>
      <w:r w:rsidR="00A11FBE" w:rsidRPr="004D442D">
        <w:rPr>
          <w:rFonts w:ascii="Times New Roman" w:hAnsi="Times New Roman" w:cs="Times New Roman"/>
          <w:spacing w:val="-2"/>
          <w:lang w:val="en-GB"/>
        </w:rPr>
        <w:t xml:space="preserve"> 58 </w:t>
      </w:r>
      <w:r w:rsidR="008B2D14" w:rsidRPr="004D442D">
        <w:rPr>
          <w:rFonts w:ascii="Times New Roman" w:hAnsi="Times New Roman" w:cs="Times New Roman"/>
          <w:spacing w:val="-2"/>
          <w:lang w:val="en-GB"/>
        </w:rPr>
        <w:t xml:space="preserve">paragraph </w:t>
      </w:r>
      <w:r w:rsidR="008F61C7" w:rsidRPr="004D442D">
        <w:rPr>
          <w:rFonts w:ascii="Times New Roman" w:hAnsi="Times New Roman" w:cs="Times New Roman"/>
          <w:spacing w:val="-2"/>
          <w:lang w:val="en-GB"/>
        </w:rPr>
        <w:t>5</w:t>
      </w:r>
      <w:r w:rsidR="00A11FBE" w:rsidRPr="004D442D">
        <w:rPr>
          <w:rFonts w:ascii="Times New Roman" w:hAnsi="Times New Roman" w:cs="Times New Roman"/>
          <w:spacing w:val="-2"/>
          <w:lang w:val="en-GB"/>
        </w:rPr>
        <w:t xml:space="preserve"> shall apply</w:t>
      </w:r>
      <w:r w:rsidR="008D2096" w:rsidRPr="004D442D">
        <w:rPr>
          <w:rFonts w:ascii="Times New Roman" w:hAnsi="Times New Roman" w:cs="Times New Roman"/>
          <w:spacing w:val="-2"/>
          <w:lang w:val="en-GB"/>
        </w:rPr>
        <w:t xml:space="preserve"> </w:t>
      </w:r>
      <w:r w:rsidR="008D2096" w:rsidRPr="004D442D">
        <w:rPr>
          <w:rFonts w:ascii="Times New Roman" w:hAnsi="Times New Roman" w:cs="Times New Roman"/>
          <w:i/>
          <w:spacing w:val="-2"/>
          <w:lang w:val="en-GB"/>
        </w:rPr>
        <w:t>mutatis mutandis</w:t>
      </w:r>
      <w:r w:rsidRPr="004D442D">
        <w:rPr>
          <w:rFonts w:ascii="Times New Roman" w:hAnsi="Times New Roman" w:cs="Times New Roman"/>
          <w:spacing w:val="-2"/>
          <w:lang w:val="en-GB"/>
        </w:rPr>
        <w:t xml:space="preserve">. </w:t>
      </w:r>
    </w:p>
    <w:p w14:paraId="6341C07F" w14:textId="77777777" w:rsidR="00364068" w:rsidRPr="004D442D" w:rsidRDefault="00364068" w:rsidP="004D442D">
      <w:pPr>
        <w:pStyle w:val="Prosttext"/>
        <w:spacing w:before="120"/>
        <w:jc w:val="both"/>
        <w:rPr>
          <w:rFonts w:ascii="Times New Roman" w:hAnsi="Times New Roman" w:cs="Times New Roman"/>
          <w:lang w:val="en-GB"/>
        </w:rPr>
      </w:pPr>
    </w:p>
    <w:p w14:paraId="6C82ACC3" w14:textId="2AD49830"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64</w:t>
      </w:r>
    </w:p>
    <w:p w14:paraId="6C2AB2DE" w14:textId="77777777" w:rsidR="00F87394" w:rsidRPr="004D442D" w:rsidRDefault="00A11FB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Works </w:t>
      </w:r>
      <w:r w:rsidR="00D60AFF" w:rsidRPr="004D442D">
        <w:rPr>
          <w:rFonts w:ascii="Times New Roman" w:hAnsi="Times New Roman" w:cs="Times New Roman"/>
          <w:b/>
          <w:lang w:val="en-GB"/>
        </w:rPr>
        <w:t>of audiovisual use</w:t>
      </w:r>
    </w:p>
    <w:p w14:paraId="3D1CDC92" w14:textId="77777777" w:rsidR="002001B3" w:rsidRPr="004D442D" w:rsidRDefault="002001B3" w:rsidP="004D442D">
      <w:pPr>
        <w:pStyle w:val="Prosttext"/>
        <w:numPr>
          <w:ilvl w:val="0"/>
          <w:numId w:val="7"/>
        </w:numPr>
        <w:spacing w:before="120"/>
        <w:jc w:val="both"/>
        <w:rPr>
          <w:rFonts w:ascii="Times New Roman" w:hAnsi="Times New Roman" w:cs="Times New Roman"/>
          <w:lang w:val="en-GB"/>
        </w:rPr>
      </w:pPr>
      <w:r w:rsidRPr="004D442D">
        <w:rPr>
          <w:rFonts w:ascii="Times New Roman" w:hAnsi="Times New Roman" w:cs="Times New Roman"/>
          <w:lang w:val="en-GB"/>
        </w:rPr>
        <w:t xml:space="preserve">A work </w:t>
      </w:r>
      <w:r w:rsidR="00D60AFF" w:rsidRPr="004D442D">
        <w:rPr>
          <w:rFonts w:ascii="Times New Roman" w:hAnsi="Times New Roman" w:cs="Times New Roman"/>
          <w:lang w:val="en-GB"/>
        </w:rPr>
        <w:t xml:space="preserve">of audiovisual use </w:t>
      </w:r>
      <w:r w:rsidRPr="004D442D">
        <w:rPr>
          <w:rFonts w:ascii="Times New Roman" w:hAnsi="Times New Roman" w:cs="Times New Roman"/>
          <w:lang w:val="en-GB"/>
        </w:rPr>
        <w:t>is any work incorporated into an audiovisual work.</w:t>
      </w:r>
    </w:p>
    <w:p w14:paraId="17469280" w14:textId="77777777" w:rsidR="00F87394" w:rsidRPr="004D442D" w:rsidRDefault="00A11FBE" w:rsidP="004D442D">
      <w:pPr>
        <w:pStyle w:val="Prosttext"/>
        <w:numPr>
          <w:ilvl w:val="0"/>
          <w:numId w:val="7"/>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If the author of a work </w:t>
      </w:r>
      <w:r w:rsidR="00D60AFF" w:rsidRPr="004D442D">
        <w:rPr>
          <w:rFonts w:ascii="Times New Roman" w:hAnsi="Times New Roman" w:cs="Times New Roman"/>
          <w:lang w:val="en-GB"/>
        </w:rPr>
        <w:t>of audiovisual use</w:t>
      </w:r>
      <w:r w:rsidRPr="004D442D">
        <w:rPr>
          <w:rFonts w:ascii="Times New Roman" w:hAnsi="Times New Roman" w:cs="Times New Roman"/>
          <w:lang w:val="en-GB"/>
        </w:rPr>
        <w:t xml:space="preserve">, with the exception of a musical work, has granted the producer of the first fixation of the audiovisual work a written permission to include the work in an audiovisual work, </w:t>
      </w:r>
      <w:r w:rsidR="004A54F0" w:rsidRPr="004D442D">
        <w:rPr>
          <w:rFonts w:ascii="Times New Roman" w:hAnsi="Times New Roman" w:cs="Times New Roman"/>
          <w:lang w:val="en-GB"/>
        </w:rPr>
        <w:t>then,</w:t>
      </w:r>
      <w:r w:rsidRPr="004D442D">
        <w:rPr>
          <w:rFonts w:ascii="Times New Roman" w:hAnsi="Times New Roman" w:cs="Times New Roman"/>
          <w:lang w:val="en-GB"/>
        </w:rPr>
        <w:t xml:space="preserve"> unles</w:t>
      </w:r>
      <w:r w:rsidR="004A54F0" w:rsidRPr="004D442D">
        <w:rPr>
          <w:rFonts w:ascii="Times New Roman" w:hAnsi="Times New Roman" w:cs="Times New Roman"/>
          <w:lang w:val="en-GB"/>
        </w:rPr>
        <w:t xml:space="preserve">s otherwise agreed, it shall be understood that he has: </w:t>
      </w:r>
    </w:p>
    <w:p w14:paraId="096EFA9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F3137C" w:rsidRPr="004D442D">
        <w:rPr>
          <w:rFonts w:ascii="Times New Roman" w:hAnsi="Times New Roman" w:cs="Times New Roman"/>
          <w:lang w:val="en-GB"/>
        </w:rPr>
        <w:tab/>
      </w:r>
      <w:r w:rsidR="00361435" w:rsidRPr="004D442D">
        <w:rPr>
          <w:rFonts w:ascii="Times New Roman" w:hAnsi="Times New Roman" w:cs="Times New Roman"/>
          <w:lang w:val="en-GB"/>
        </w:rPr>
        <w:t>granted that producer an authorisation to include the work without alteration or after adaptation or other change into an audiovisual work, and also to make a first fixation of such an audiovisual work, and to dub it and add captions to it;</w:t>
      </w:r>
    </w:p>
    <w:p w14:paraId="01902E47"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 xml:space="preserve">b) </w:t>
      </w:r>
      <w:r w:rsidR="00870D19" w:rsidRPr="004D442D">
        <w:rPr>
          <w:rFonts w:ascii="Times New Roman" w:hAnsi="Times New Roman" w:cs="Times New Roman"/>
          <w:lang w:val="en-GB"/>
        </w:rPr>
        <w:tab/>
      </w:r>
      <w:r w:rsidR="004D2BC1" w:rsidRPr="004D442D">
        <w:rPr>
          <w:rFonts w:ascii="Times New Roman" w:hAnsi="Times New Roman" w:cs="Times New Roman"/>
          <w:lang w:val="en-GB"/>
        </w:rPr>
        <w:t xml:space="preserve">also granted the producer the exclusive and </w:t>
      </w:r>
      <w:r w:rsidR="00B17398" w:rsidRPr="004D442D">
        <w:rPr>
          <w:rFonts w:ascii="Times New Roman" w:hAnsi="Times New Roman" w:cs="Times New Roman"/>
          <w:lang w:val="en-GB"/>
        </w:rPr>
        <w:t xml:space="preserve">unlimited </w:t>
      </w:r>
      <w:r w:rsidR="004D2BC1" w:rsidRPr="004D442D">
        <w:rPr>
          <w:rFonts w:ascii="Times New Roman" w:hAnsi="Times New Roman" w:cs="Times New Roman"/>
          <w:lang w:val="en-GB"/>
        </w:rPr>
        <w:t xml:space="preserve">licence to use the work within the utilisation of an audiovisual work, and also to use the photographs created in connection with the making of a first </w:t>
      </w:r>
      <w:r w:rsidR="001D4084" w:rsidRPr="004D442D">
        <w:rPr>
          <w:rFonts w:ascii="Times New Roman" w:hAnsi="Times New Roman" w:cs="Times New Roman"/>
          <w:lang w:val="en-GB"/>
        </w:rPr>
        <w:t>fixation, including also the option of granting an authorisation, which is part of such a licence, in entirety or in part to a third party</w:t>
      </w:r>
      <w:r w:rsidR="00F367FC" w:rsidRPr="004D442D">
        <w:rPr>
          <w:rFonts w:ascii="Times New Roman" w:hAnsi="Times New Roman" w:cs="Times New Roman"/>
          <w:lang w:val="en-GB"/>
        </w:rPr>
        <w:t>; and</w:t>
      </w:r>
    </w:p>
    <w:p w14:paraId="134C0ED8" w14:textId="77777777" w:rsidR="00B154F8" w:rsidRPr="004D442D" w:rsidRDefault="00F87394" w:rsidP="004D442D">
      <w:pPr>
        <w:pStyle w:val="Prosttext"/>
        <w:spacing w:before="120"/>
        <w:ind w:left="426" w:hanging="198"/>
        <w:jc w:val="both"/>
        <w:rPr>
          <w:rFonts w:ascii="Times New Roman" w:hAnsi="Times New Roman" w:cs="Times New Roman"/>
          <w:lang w:val="en-GB"/>
        </w:rPr>
      </w:pPr>
      <w:r w:rsidRPr="004D442D">
        <w:rPr>
          <w:rFonts w:ascii="Times New Roman" w:hAnsi="Times New Roman" w:cs="Times New Roman"/>
          <w:lang w:val="en-GB"/>
        </w:rPr>
        <w:t xml:space="preserve">c) </w:t>
      </w:r>
      <w:r w:rsidR="001D4084" w:rsidRPr="004D442D">
        <w:rPr>
          <w:rFonts w:ascii="Times New Roman" w:hAnsi="Times New Roman" w:cs="Times New Roman"/>
          <w:lang w:val="en-GB"/>
        </w:rPr>
        <w:t xml:space="preserve">agreed with the producer on a remuneration in </w:t>
      </w:r>
      <w:r w:rsidR="00D21BA2" w:rsidRPr="004D442D">
        <w:rPr>
          <w:rFonts w:ascii="Times New Roman" w:hAnsi="Times New Roman" w:cs="Times New Roman"/>
          <w:lang w:val="en-GB"/>
        </w:rPr>
        <w:t xml:space="preserve">an amount </w:t>
      </w:r>
      <w:r w:rsidR="00E061FD" w:rsidRPr="004D442D">
        <w:rPr>
          <w:rFonts w:ascii="Times New Roman" w:hAnsi="Times New Roman" w:cs="Times New Roman"/>
          <w:lang w:val="en-GB"/>
        </w:rPr>
        <w:t xml:space="preserve">that is usual </w:t>
      </w:r>
      <w:r w:rsidR="00D21BA2" w:rsidRPr="004D442D">
        <w:rPr>
          <w:rFonts w:ascii="Times New Roman" w:hAnsi="Times New Roman" w:cs="Times New Roman"/>
          <w:lang w:val="en-GB"/>
        </w:rPr>
        <w:t xml:space="preserve">at the time of conclusion </w:t>
      </w:r>
      <w:r w:rsidR="00B154F8" w:rsidRPr="004D442D">
        <w:rPr>
          <w:rFonts w:ascii="Times New Roman" w:hAnsi="Times New Roman" w:cs="Times New Roman"/>
          <w:lang w:val="en-GB"/>
        </w:rPr>
        <w:t>of the contract under contractual conditions similar to the content of this contract for this type of work.</w:t>
      </w:r>
    </w:p>
    <w:p w14:paraId="67E23F05" w14:textId="77777777" w:rsidR="00E061FD" w:rsidRPr="004D442D" w:rsidRDefault="00F87394" w:rsidP="004D442D">
      <w:pPr>
        <w:pStyle w:val="Prosttext"/>
        <w:spacing w:before="120"/>
        <w:ind w:left="426" w:hanging="198"/>
        <w:jc w:val="both"/>
        <w:rPr>
          <w:rFonts w:ascii="Times New Roman" w:hAnsi="Times New Roman" w:cs="Times New Roman"/>
          <w:lang w:val="en-GB"/>
        </w:rPr>
      </w:pPr>
      <w:r w:rsidRPr="004D442D">
        <w:rPr>
          <w:rFonts w:ascii="Times New Roman" w:hAnsi="Times New Roman" w:cs="Times New Roman"/>
          <w:lang w:val="en-GB"/>
        </w:rPr>
        <w:t>.</w:t>
      </w:r>
    </w:p>
    <w:p w14:paraId="6D98A44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2001B3" w:rsidRPr="004D442D">
        <w:rPr>
          <w:rFonts w:ascii="Times New Roman" w:hAnsi="Times New Roman" w:cs="Times New Roman"/>
          <w:lang w:val="en-GB"/>
        </w:rPr>
        <w:t>3</w:t>
      </w:r>
      <w:r w:rsidRPr="004D442D">
        <w:rPr>
          <w:rFonts w:ascii="Times New Roman" w:hAnsi="Times New Roman" w:cs="Times New Roman"/>
          <w:lang w:val="en-GB"/>
        </w:rPr>
        <w:t xml:space="preserve">) </w:t>
      </w:r>
      <w:r w:rsidR="001D4084" w:rsidRPr="004D442D">
        <w:rPr>
          <w:rFonts w:ascii="Times New Roman" w:hAnsi="Times New Roman" w:cs="Times New Roman"/>
          <w:lang w:val="en-GB"/>
        </w:rPr>
        <w:t xml:space="preserve">Unless otherwise agreed, the author of a work </w:t>
      </w:r>
      <w:r w:rsidR="00D60AFF" w:rsidRPr="004D442D">
        <w:rPr>
          <w:rFonts w:ascii="Times New Roman" w:hAnsi="Times New Roman" w:cs="Times New Roman"/>
          <w:lang w:val="en-GB"/>
        </w:rPr>
        <w:t xml:space="preserve">of audiovisual use </w:t>
      </w:r>
      <w:r w:rsidR="001D4084" w:rsidRPr="004D442D">
        <w:rPr>
          <w:rFonts w:ascii="Times New Roman" w:hAnsi="Times New Roman" w:cs="Times New Roman"/>
          <w:lang w:val="en-GB"/>
        </w:rPr>
        <w:t xml:space="preserve">pursuant to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1D4084" w:rsidRPr="004D442D">
        <w:rPr>
          <w:rFonts w:ascii="Times New Roman" w:hAnsi="Times New Roman" w:cs="Times New Roman"/>
          <w:lang w:val="en-GB"/>
        </w:rPr>
        <w:t xml:space="preserve"> may grant permission for the inclusion of his</w:t>
      </w:r>
      <w:r w:rsidR="002A6337" w:rsidRPr="004D442D">
        <w:rPr>
          <w:rFonts w:ascii="Times New Roman" w:hAnsi="Times New Roman" w:cs="Times New Roman"/>
          <w:lang w:val="en-GB"/>
        </w:rPr>
        <w:t>/her</w:t>
      </w:r>
      <w:r w:rsidR="001D4084" w:rsidRPr="004D442D">
        <w:rPr>
          <w:rFonts w:ascii="Times New Roman" w:hAnsi="Times New Roman" w:cs="Times New Roman"/>
          <w:lang w:val="en-GB"/>
        </w:rPr>
        <w:t xml:space="preserve"> work in another audiovisual work, or may include it in such a work himself</w:t>
      </w:r>
      <w:r w:rsidR="00C33D5B" w:rsidRPr="004D442D">
        <w:rPr>
          <w:rFonts w:ascii="Times New Roman" w:hAnsi="Times New Roman" w:cs="Times New Roman"/>
          <w:lang w:val="en-GB"/>
        </w:rPr>
        <w:t>/herself</w:t>
      </w:r>
      <w:r w:rsidR="00F367FC" w:rsidRPr="004D442D">
        <w:rPr>
          <w:rFonts w:ascii="Times New Roman" w:hAnsi="Times New Roman" w:cs="Times New Roman"/>
          <w:lang w:val="en-GB"/>
        </w:rPr>
        <w:t>,</w:t>
      </w:r>
      <w:r w:rsidR="001D4084" w:rsidRPr="004D442D">
        <w:rPr>
          <w:rFonts w:ascii="Times New Roman" w:hAnsi="Times New Roman" w:cs="Times New Roman"/>
          <w:lang w:val="en-GB"/>
        </w:rPr>
        <w:t xml:space="preserve"> after expiry of a ten-year period from the granting of the permission pursuant to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1D4084" w:rsidRPr="004D442D">
        <w:rPr>
          <w:rFonts w:ascii="Times New Roman" w:hAnsi="Times New Roman" w:cs="Times New Roman"/>
          <w:lang w:val="en-GB"/>
        </w:rPr>
        <w:t>.</w:t>
      </w:r>
    </w:p>
    <w:p w14:paraId="13E23652" w14:textId="63F77C92" w:rsidR="00A003EC"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2001B3" w:rsidRPr="004D442D">
        <w:rPr>
          <w:rFonts w:ascii="Times New Roman" w:hAnsi="Times New Roman" w:cs="Times New Roman"/>
          <w:lang w:val="en-GB"/>
        </w:rPr>
        <w:t>4</w:t>
      </w:r>
      <w:r w:rsidRPr="004D442D">
        <w:rPr>
          <w:rFonts w:ascii="Times New Roman" w:hAnsi="Times New Roman" w:cs="Times New Roman"/>
          <w:lang w:val="en-GB"/>
        </w:rPr>
        <w:t xml:space="preserve">) </w:t>
      </w:r>
      <w:r w:rsidR="001D4084" w:rsidRPr="004D442D">
        <w:rPr>
          <w:rFonts w:ascii="Times New Roman" w:hAnsi="Times New Roman" w:cs="Times New Roman"/>
          <w:lang w:val="en-GB"/>
        </w:rPr>
        <w:t xml:space="preserve">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 63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4</w:t>
      </w:r>
      <w:r w:rsidR="001D4084" w:rsidRPr="004D442D">
        <w:rPr>
          <w:rFonts w:ascii="Times New Roman" w:hAnsi="Times New Roman" w:cs="Times New Roman"/>
          <w:lang w:val="en-GB"/>
        </w:rPr>
        <w:t xml:space="preserve"> shall apply</w:t>
      </w:r>
      <w:r w:rsidR="008F61C7" w:rsidRPr="004D442D">
        <w:rPr>
          <w:rFonts w:ascii="Times New Roman" w:hAnsi="Times New Roman" w:cs="Times New Roman"/>
          <w:lang w:val="en-GB"/>
        </w:rPr>
        <w:t xml:space="preserve"> </w:t>
      </w:r>
      <w:r w:rsidR="001D4084" w:rsidRPr="004D442D">
        <w:rPr>
          <w:rFonts w:ascii="Times New Roman" w:hAnsi="Times New Roman" w:cs="Times New Roman"/>
          <w:i/>
          <w:lang w:val="en-GB"/>
        </w:rPr>
        <w:t>mutatis mutandis</w:t>
      </w:r>
      <w:r w:rsidRPr="004D442D">
        <w:rPr>
          <w:rFonts w:ascii="Times New Roman" w:hAnsi="Times New Roman" w:cs="Times New Roman"/>
          <w:lang w:val="en-GB"/>
        </w:rPr>
        <w:t>.</w:t>
      </w:r>
    </w:p>
    <w:p w14:paraId="684AA00F" w14:textId="77777777" w:rsidR="00A003EC" w:rsidRPr="004D442D" w:rsidRDefault="00A003EC" w:rsidP="004D442D">
      <w:pPr>
        <w:pStyle w:val="Prosttext"/>
        <w:spacing w:before="120"/>
        <w:ind w:firstLine="284"/>
        <w:jc w:val="both"/>
        <w:rPr>
          <w:rFonts w:ascii="Times New Roman" w:hAnsi="Times New Roman" w:cs="Times New Roman"/>
          <w:lang w:val="en-GB"/>
        </w:rPr>
      </w:pPr>
    </w:p>
    <w:p w14:paraId="11EB491A" w14:textId="77777777" w:rsidR="00F87394" w:rsidRPr="004D442D" w:rsidRDefault="001D408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Computer Programs</w:t>
      </w:r>
    </w:p>
    <w:p w14:paraId="250F70E8" w14:textId="5BB9788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65</w:t>
      </w:r>
    </w:p>
    <w:p w14:paraId="5C6B44D4" w14:textId="77777777" w:rsidR="00F87394" w:rsidRPr="004D442D" w:rsidRDefault="001D408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General Provisions</w:t>
      </w:r>
    </w:p>
    <w:p w14:paraId="1A3C5CF9" w14:textId="77777777" w:rsidR="001D4084" w:rsidRPr="004D442D" w:rsidRDefault="001D4084" w:rsidP="004D442D">
      <w:pPr>
        <w:spacing w:before="120"/>
        <w:ind w:firstLine="284"/>
        <w:rPr>
          <w:b/>
          <w:sz w:val="20"/>
          <w:lang w:val="en-GB"/>
        </w:rPr>
      </w:pPr>
      <w:r w:rsidRPr="004D442D">
        <w:rPr>
          <w:sz w:val="20"/>
          <w:lang w:val="en-GB"/>
        </w:rPr>
        <w:t>(1) A computer program, irrespective of the form in which it is expressed, including preparatory design material, shall be protected as a literary work</w:t>
      </w:r>
      <w:r w:rsidR="002A45C5" w:rsidRPr="004D442D">
        <w:rPr>
          <w:sz w:val="20"/>
          <w:lang w:val="en-GB"/>
        </w:rPr>
        <w:t>, unless otherwise provided for in this Act</w:t>
      </w:r>
      <w:r w:rsidR="0012426A" w:rsidRPr="004D442D">
        <w:rPr>
          <w:sz w:val="20"/>
          <w:lang w:val="en-GB"/>
        </w:rPr>
        <w:t>.</w:t>
      </w:r>
    </w:p>
    <w:p w14:paraId="18C77BC6" w14:textId="77777777" w:rsidR="001D4084" w:rsidRPr="004D442D" w:rsidRDefault="001D4084" w:rsidP="004D442D">
      <w:pPr>
        <w:spacing w:before="120"/>
        <w:rPr>
          <w:sz w:val="20"/>
          <w:lang w:val="en-GB"/>
        </w:rPr>
      </w:pPr>
      <w:r w:rsidRPr="004D442D">
        <w:rPr>
          <w:b/>
          <w:sz w:val="20"/>
          <w:lang w:val="en-GB"/>
        </w:rPr>
        <w:tab/>
      </w:r>
      <w:r w:rsidRPr="004D442D">
        <w:rPr>
          <w:sz w:val="20"/>
          <w:lang w:val="en-GB"/>
        </w:rPr>
        <w:t>(2)</w:t>
      </w:r>
      <w:r w:rsidRPr="004D442D">
        <w:rPr>
          <w:b/>
          <w:sz w:val="20"/>
          <w:lang w:val="en-GB"/>
        </w:rPr>
        <w:t xml:space="preserve"> </w:t>
      </w:r>
      <w:r w:rsidRPr="004D442D">
        <w:rPr>
          <w:sz w:val="20"/>
          <w:lang w:val="en-GB"/>
        </w:rPr>
        <w:t>The ideas and principles which underlie any element of a computer program, including those which underlie its interfaces, are not protected under this Act.</w:t>
      </w:r>
    </w:p>
    <w:p w14:paraId="37E42110" w14:textId="77777777" w:rsidR="00F3137C" w:rsidRPr="004D442D" w:rsidRDefault="00F3137C" w:rsidP="004D442D">
      <w:pPr>
        <w:spacing w:before="120"/>
        <w:rPr>
          <w:sz w:val="20"/>
          <w:lang w:val="en-GB"/>
        </w:rPr>
      </w:pPr>
    </w:p>
    <w:p w14:paraId="45D53D40" w14:textId="061E288B"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66</w:t>
      </w:r>
    </w:p>
    <w:p w14:paraId="209BA34F" w14:textId="77777777" w:rsidR="00F87394" w:rsidRPr="004D442D" w:rsidRDefault="00D17634"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Limitation </w:t>
      </w:r>
      <w:r w:rsidR="000F2830" w:rsidRPr="004D442D">
        <w:rPr>
          <w:rFonts w:ascii="Times New Roman" w:hAnsi="Times New Roman" w:cs="Times New Roman"/>
          <w:b/>
          <w:lang w:val="en-GB"/>
        </w:rPr>
        <w:t>of Scope</w:t>
      </w:r>
      <w:r w:rsidRPr="004D442D">
        <w:rPr>
          <w:rFonts w:ascii="Times New Roman" w:hAnsi="Times New Roman" w:cs="Times New Roman"/>
          <w:b/>
          <w:lang w:val="en-GB"/>
        </w:rPr>
        <w:t xml:space="preserve"> of Author</w:t>
      </w:r>
      <w:r w:rsidR="00076219" w:rsidRPr="004D442D">
        <w:rPr>
          <w:rFonts w:ascii="Times New Roman" w:hAnsi="Times New Roman" w:cs="Times New Roman"/>
          <w:b/>
          <w:lang w:val="en-GB"/>
        </w:rPr>
        <w:t>'</w:t>
      </w:r>
      <w:r w:rsidRPr="004D442D">
        <w:rPr>
          <w:rFonts w:ascii="Times New Roman" w:hAnsi="Times New Roman" w:cs="Times New Roman"/>
          <w:b/>
          <w:lang w:val="en-GB"/>
        </w:rPr>
        <w:t>s Rights to Computer Program</w:t>
      </w:r>
      <w:r w:rsidR="00F87394" w:rsidRPr="004D442D">
        <w:rPr>
          <w:rFonts w:ascii="Times New Roman" w:hAnsi="Times New Roman" w:cs="Times New Roman"/>
          <w:b/>
          <w:bCs/>
          <w:lang w:val="en-GB"/>
        </w:rPr>
        <w:t xml:space="preserve"> </w:t>
      </w:r>
    </w:p>
    <w:p w14:paraId="0DD4C62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D17634" w:rsidRPr="004D442D">
        <w:rPr>
          <w:rFonts w:ascii="Times New Roman" w:hAnsi="Times New Roman" w:cs="Times New Roman"/>
          <w:lang w:val="en-GB"/>
        </w:rPr>
        <w:t xml:space="preserve">Copyright is not infringed by a lawful user </w:t>
      </w:r>
      <w:r w:rsidR="00F367FC" w:rsidRPr="004D442D">
        <w:rPr>
          <w:rFonts w:ascii="Times New Roman" w:hAnsi="Times New Roman" w:cs="Times New Roman"/>
          <w:lang w:val="en-GB"/>
        </w:rPr>
        <w:t>o</w:t>
      </w:r>
      <w:r w:rsidR="00D17634" w:rsidRPr="004D442D">
        <w:rPr>
          <w:rFonts w:ascii="Times New Roman" w:hAnsi="Times New Roman" w:cs="Times New Roman"/>
          <w:lang w:val="en-GB"/>
        </w:rPr>
        <w:t xml:space="preserve">f a computer program </w:t>
      </w:r>
      <w:r w:rsidR="00F367FC" w:rsidRPr="004D442D">
        <w:rPr>
          <w:rFonts w:ascii="Times New Roman" w:hAnsi="Times New Roman" w:cs="Times New Roman"/>
          <w:lang w:val="en-GB"/>
        </w:rPr>
        <w:t xml:space="preserve">reproduction, </w:t>
      </w:r>
      <w:r w:rsidR="00D17634" w:rsidRPr="004D442D">
        <w:rPr>
          <w:rFonts w:ascii="Times New Roman" w:hAnsi="Times New Roman" w:cs="Times New Roman"/>
          <w:lang w:val="en-GB"/>
        </w:rPr>
        <w:t>if</w:t>
      </w:r>
      <w:r w:rsidR="002B7E25" w:rsidRPr="004D442D">
        <w:rPr>
          <w:rFonts w:ascii="Times New Roman" w:hAnsi="Times New Roman" w:cs="Times New Roman"/>
          <w:lang w:val="en-GB"/>
        </w:rPr>
        <w:t xml:space="preserve"> he</w:t>
      </w:r>
      <w:r w:rsidR="008F61C7" w:rsidRPr="004D442D">
        <w:rPr>
          <w:rFonts w:ascii="Times New Roman" w:hAnsi="Times New Roman" w:cs="Times New Roman"/>
          <w:lang w:val="en-GB"/>
        </w:rPr>
        <w:t>/she</w:t>
      </w:r>
      <w:r w:rsidR="00D17634" w:rsidRPr="004D442D">
        <w:rPr>
          <w:rFonts w:ascii="Times New Roman" w:hAnsi="Times New Roman" w:cs="Times New Roman"/>
          <w:lang w:val="en-GB"/>
        </w:rPr>
        <w:t xml:space="preserve">: </w:t>
      </w:r>
    </w:p>
    <w:p w14:paraId="36C1647C"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E5696B" w:rsidRPr="004D442D">
        <w:rPr>
          <w:rFonts w:ascii="Times New Roman" w:hAnsi="Times New Roman" w:cs="Times New Roman"/>
          <w:lang w:val="en-GB"/>
        </w:rPr>
        <w:tab/>
      </w:r>
      <w:r w:rsidR="002B7E25" w:rsidRPr="004D442D">
        <w:rPr>
          <w:rFonts w:ascii="Times New Roman" w:hAnsi="Times New Roman" w:cs="Times New Roman"/>
          <w:spacing w:val="4"/>
          <w:lang w:val="en-GB"/>
        </w:rPr>
        <w:t>reproduces, translates, adapts, arranges or otherwise alters the computer program if necessary for the</w:t>
      </w:r>
      <w:r w:rsidR="002B7E25" w:rsidRPr="004D442D">
        <w:rPr>
          <w:rFonts w:ascii="Times New Roman" w:hAnsi="Times New Roman" w:cs="Times New Roman"/>
          <w:lang w:val="en-GB"/>
        </w:rPr>
        <w:t xml:space="preserve"> utilisation of a lawfully acquired computer program, provided that he </w:t>
      </w:r>
      <w:r w:rsidR="00BD2B5B" w:rsidRPr="004D442D">
        <w:rPr>
          <w:rFonts w:ascii="Times New Roman" w:hAnsi="Times New Roman" w:cs="Times New Roman"/>
          <w:lang w:val="en-GB"/>
        </w:rPr>
        <w:t xml:space="preserve">shall do </w:t>
      </w:r>
      <w:r w:rsidR="002B7E25" w:rsidRPr="004D442D">
        <w:rPr>
          <w:rFonts w:ascii="Times New Roman" w:hAnsi="Times New Roman" w:cs="Times New Roman"/>
          <w:lang w:val="en-GB"/>
        </w:rPr>
        <w:t xml:space="preserve">so during the </w:t>
      </w:r>
      <w:r w:rsidR="00834E96" w:rsidRPr="004D442D">
        <w:rPr>
          <w:rFonts w:ascii="Times New Roman" w:hAnsi="Times New Roman" w:cs="Times New Roman"/>
          <w:lang w:val="en-GB"/>
        </w:rPr>
        <w:t>loading</w:t>
      </w:r>
      <w:r w:rsidR="002B7E25" w:rsidRPr="004D442D">
        <w:rPr>
          <w:rFonts w:ascii="Times New Roman" w:hAnsi="Times New Roman" w:cs="Times New Roman"/>
          <w:lang w:val="en-GB"/>
        </w:rPr>
        <w:t xml:space="preserve"> and operation of the computer program or while correcting computer program errors;</w:t>
      </w:r>
    </w:p>
    <w:p w14:paraId="3438BEFE" w14:textId="77777777" w:rsidR="00F87394" w:rsidRPr="004D442D" w:rsidRDefault="00F87394" w:rsidP="004D442D">
      <w:pPr>
        <w:pStyle w:val="Prosttext"/>
        <w:spacing w:before="120"/>
        <w:ind w:left="426" w:hanging="284"/>
        <w:jc w:val="both"/>
        <w:rPr>
          <w:rFonts w:ascii="Times New Roman" w:hAnsi="Times New Roman" w:cs="Times New Roman"/>
          <w:spacing w:val="-4"/>
          <w:lang w:val="en-GB"/>
        </w:rPr>
      </w:pPr>
      <w:r w:rsidRPr="004D442D">
        <w:rPr>
          <w:rFonts w:ascii="Times New Roman" w:hAnsi="Times New Roman" w:cs="Times New Roman"/>
          <w:spacing w:val="-4"/>
          <w:lang w:val="en-GB"/>
        </w:rPr>
        <w:t>b)</w:t>
      </w:r>
      <w:r w:rsidR="00E5696B" w:rsidRPr="004D442D">
        <w:rPr>
          <w:rFonts w:ascii="Times New Roman" w:hAnsi="Times New Roman" w:cs="Times New Roman"/>
          <w:spacing w:val="-4"/>
          <w:lang w:val="en-GB"/>
        </w:rPr>
        <w:tab/>
      </w:r>
      <w:r w:rsidR="002B7E25" w:rsidRPr="004D442D">
        <w:rPr>
          <w:rFonts w:ascii="Times New Roman" w:hAnsi="Times New Roman" w:cs="Times New Roman"/>
          <w:spacing w:val="-2"/>
          <w:lang w:val="en-GB"/>
        </w:rPr>
        <w:t xml:space="preserve">otherwise reproduces, translates, adapts, arranges or </w:t>
      </w:r>
      <w:r w:rsidR="00F367FC" w:rsidRPr="004D442D">
        <w:rPr>
          <w:rFonts w:ascii="Times New Roman" w:hAnsi="Times New Roman" w:cs="Times New Roman"/>
          <w:spacing w:val="-2"/>
          <w:lang w:val="en-GB"/>
        </w:rPr>
        <w:t>alters in any other way a</w:t>
      </w:r>
      <w:r w:rsidR="002B7E25" w:rsidRPr="004D442D">
        <w:rPr>
          <w:rFonts w:ascii="Times New Roman" w:hAnsi="Times New Roman" w:cs="Times New Roman"/>
          <w:spacing w:val="-2"/>
          <w:lang w:val="en-GB"/>
        </w:rPr>
        <w:t xml:space="preserve"> computer program if necessary for the utilisation of a lawfully acquired computer program in </w:t>
      </w:r>
      <w:r w:rsidR="00AA0520" w:rsidRPr="004D442D">
        <w:rPr>
          <w:rFonts w:ascii="Times New Roman" w:hAnsi="Times New Roman" w:cs="Times New Roman"/>
          <w:spacing w:val="-2"/>
          <w:lang w:val="en-GB"/>
        </w:rPr>
        <w:t xml:space="preserve">accordance </w:t>
      </w:r>
      <w:r w:rsidR="002B7E25" w:rsidRPr="004D442D">
        <w:rPr>
          <w:rFonts w:ascii="Times New Roman" w:hAnsi="Times New Roman" w:cs="Times New Roman"/>
          <w:spacing w:val="-2"/>
          <w:lang w:val="en-GB"/>
        </w:rPr>
        <w:t xml:space="preserve">with its </w:t>
      </w:r>
      <w:r w:rsidR="003D1368" w:rsidRPr="004D442D">
        <w:rPr>
          <w:rFonts w:ascii="Times New Roman" w:hAnsi="Times New Roman" w:cs="Times New Roman"/>
          <w:spacing w:val="-2"/>
          <w:lang w:val="en-GB"/>
        </w:rPr>
        <w:t>purpose</w:t>
      </w:r>
      <w:r w:rsidR="002B7E25" w:rsidRPr="004D442D">
        <w:rPr>
          <w:rFonts w:ascii="Times New Roman" w:hAnsi="Times New Roman" w:cs="Times New Roman"/>
          <w:spacing w:val="-2"/>
          <w:lang w:val="en-GB"/>
        </w:rPr>
        <w:t>,</w:t>
      </w:r>
      <w:r w:rsidR="003D1368" w:rsidRPr="004D442D">
        <w:rPr>
          <w:rFonts w:ascii="Times New Roman" w:hAnsi="Times New Roman" w:cs="Times New Roman"/>
          <w:spacing w:val="-2"/>
          <w:lang w:val="en-GB"/>
        </w:rPr>
        <w:t xml:space="preserve"> unless otherwise agreed;</w:t>
      </w:r>
    </w:p>
    <w:p w14:paraId="0003D6DE"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E5696B" w:rsidRPr="004D442D">
        <w:rPr>
          <w:rFonts w:ascii="Times New Roman" w:hAnsi="Times New Roman" w:cs="Times New Roman"/>
          <w:lang w:val="en-GB"/>
        </w:rPr>
        <w:tab/>
      </w:r>
      <w:r w:rsidR="003D1368" w:rsidRPr="004D442D">
        <w:rPr>
          <w:rFonts w:ascii="Times New Roman" w:hAnsi="Times New Roman" w:cs="Times New Roman"/>
          <w:lang w:val="en-GB"/>
        </w:rPr>
        <w:t>makes a back-up copy of the computer program, if necessary</w:t>
      </w:r>
      <w:r w:rsidR="00150C6A" w:rsidRPr="004D442D">
        <w:rPr>
          <w:rFonts w:ascii="Times New Roman" w:hAnsi="Times New Roman" w:cs="Times New Roman"/>
          <w:lang w:val="en-GB"/>
        </w:rPr>
        <w:t>,</w:t>
      </w:r>
      <w:r w:rsidR="003D1368" w:rsidRPr="004D442D">
        <w:rPr>
          <w:rFonts w:ascii="Times New Roman" w:hAnsi="Times New Roman" w:cs="Times New Roman"/>
          <w:lang w:val="en-GB"/>
        </w:rPr>
        <w:t xml:space="preserve"> for its </w:t>
      </w:r>
      <w:r w:rsidR="00AB58C9" w:rsidRPr="004D442D">
        <w:rPr>
          <w:rFonts w:ascii="Times New Roman" w:hAnsi="Times New Roman" w:cs="Times New Roman"/>
          <w:lang w:val="en-GB"/>
        </w:rPr>
        <w:t>exploit</w:t>
      </w:r>
      <w:r w:rsidR="003D1368" w:rsidRPr="004D442D">
        <w:rPr>
          <w:rFonts w:ascii="Times New Roman" w:hAnsi="Times New Roman" w:cs="Times New Roman"/>
          <w:lang w:val="en-GB"/>
        </w:rPr>
        <w:t>ation;</w:t>
      </w:r>
    </w:p>
    <w:p w14:paraId="2E56A5CB"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E5696B" w:rsidRPr="004D442D">
        <w:rPr>
          <w:rFonts w:ascii="Times New Roman" w:hAnsi="Times New Roman" w:cs="Times New Roman"/>
          <w:lang w:val="en-GB"/>
        </w:rPr>
        <w:tab/>
      </w:r>
      <w:r w:rsidR="003D1368" w:rsidRPr="004D442D">
        <w:rPr>
          <w:rFonts w:ascii="Times New Roman" w:hAnsi="Times New Roman" w:cs="Times New Roman"/>
          <w:lang w:val="en-GB"/>
        </w:rPr>
        <w:t>examines, studies or tests, by himself</w:t>
      </w:r>
      <w:r w:rsidR="00C33D5B" w:rsidRPr="004D442D">
        <w:rPr>
          <w:rFonts w:ascii="Times New Roman" w:hAnsi="Times New Roman" w:cs="Times New Roman"/>
          <w:lang w:val="en-GB"/>
        </w:rPr>
        <w:t>/herself</w:t>
      </w:r>
      <w:r w:rsidR="003D1368" w:rsidRPr="004D442D">
        <w:rPr>
          <w:rFonts w:ascii="Times New Roman" w:hAnsi="Times New Roman" w:cs="Times New Roman"/>
          <w:lang w:val="en-GB"/>
        </w:rPr>
        <w:t xml:space="preserve"> or through another person on his</w:t>
      </w:r>
      <w:r w:rsidR="002A6337" w:rsidRPr="004D442D">
        <w:rPr>
          <w:rFonts w:ascii="Times New Roman" w:hAnsi="Times New Roman" w:cs="Times New Roman"/>
          <w:lang w:val="en-GB"/>
        </w:rPr>
        <w:t>/her</w:t>
      </w:r>
      <w:r w:rsidR="003D1368" w:rsidRPr="004D442D">
        <w:rPr>
          <w:rFonts w:ascii="Times New Roman" w:hAnsi="Times New Roman" w:cs="Times New Roman"/>
          <w:lang w:val="en-GB"/>
        </w:rPr>
        <w:t xml:space="preserve"> behalf, the functionality of the program in order to identify the ideas and principles underlying any element of the program, provided that he </w:t>
      </w:r>
      <w:r w:rsidR="00BD2B5B" w:rsidRPr="004D442D">
        <w:rPr>
          <w:rFonts w:ascii="Times New Roman" w:hAnsi="Times New Roman" w:cs="Times New Roman"/>
          <w:lang w:val="en-GB"/>
        </w:rPr>
        <w:t xml:space="preserve">shall do </w:t>
      </w:r>
      <w:r w:rsidR="003D1368" w:rsidRPr="004D442D">
        <w:rPr>
          <w:rFonts w:ascii="Times New Roman" w:hAnsi="Times New Roman" w:cs="Times New Roman"/>
          <w:lang w:val="en-GB"/>
        </w:rPr>
        <w:t>so while performing any of the acts of the program</w:t>
      </w:r>
      <w:r w:rsidR="00076219" w:rsidRPr="004D442D">
        <w:rPr>
          <w:rFonts w:ascii="Times New Roman" w:hAnsi="Times New Roman" w:cs="Times New Roman"/>
          <w:lang w:val="en-GB"/>
        </w:rPr>
        <w:t>'</w:t>
      </w:r>
      <w:r w:rsidR="003D1368" w:rsidRPr="004D442D">
        <w:rPr>
          <w:rFonts w:ascii="Times New Roman" w:hAnsi="Times New Roman" w:cs="Times New Roman"/>
          <w:lang w:val="en-GB"/>
        </w:rPr>
        <w:t>s loading, storing, displaying, running or transmitting</w:t>
      </w:r>
      <w:r w:rsidRPr="004D442D">
        <w:rPr>
          <w:rFonts w:ascii="Times New Roman" w:hAnsi="Times New Roman" w:cs="Times New Roman"/>
          <w:lang w:val="en-GB"/>
        </w:rPr>
        <w:t>,</w:t>
      </w:r>
      <w:r w:rsidR="003D1368" w:rsidRPr="004D442D">
        <w:rPr>
          <w:rFonts w:ascii="Times New Roman" w:hAnsi="Times New Roman" w:cs="Times New Roman"/>
          <w:lang w:val="en-GB"/>
        </w:rPr>
        <w:t xml:space="preserve"> for which he is authorised;</w:t>
      </w:r>
    </w:p>
    <w:p w14:paraId="4D23177E" w14:textId="77777777" w:rsidR="00F87394" w:rsidRPr="004D442D" w:rsidRDefault="003D1368"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E5696B" w:rsidRPr="004D442D">
        <w:rPr>
          <w:rFonts w:ascii="Times New Roman" w:hAnsi="Times New Roman" w:cs="Times New Roman"/>
          <w:lang w:val="en-GB"/>
        </w:rPr>
        <w:tab/>
      </w:r>
      <w:r w:rsidRPr="004D442D">
        <w:rPr>
          <w:rFonts w:ascii="Times New Roman" w:hAnsi="Times New Roman" w:cs="Times New Roman"/>
          <w:lang w:val="en-GB"/>
        </w:rPr>
        <w:t>reproduces the code or translates its form during the reproduction of the computer program or during its translation or any other adaptation, adjustment or other alteration, for which he is authorized, doing so either by himself</w:t>
      </w:r>
      <w:r w:rsidR="00C33D5B" w:rsidRPr="004D442D">
        <w:rPr>
          <w:rFonts w:ascii="Times New Roman" w:hAnsi="Times New Roman" w:cs="Times New Roman"/>
          <w:lang w:val="en-GB"/>
        </w:rPr>
        <w:t>/herself</w:t>
      </w:r>
      <w:r w:rsidRPr="004D442D">
        <w:rPr>
          <w:rFonts w:ascii="Times New Roman" w:hAnsi="Times New Roman" w:cs="Times New Roman"/>
          <w:lang w:val="en-GB"/>
        </w:rPr>
        <w:t xml:space="preserve"> or through another person on his</w:t>
      </w:r>
      <w:r w:rsidR="002A6337" w:rsidRPr="004D442D">
        <w:rPr>
          <w:rFonts w:ascii="Times New Roman" w:hAnsi="Times New Roman" w:cs="Times New Roman"/>
          <w:lang w:val="en-GB"/>
        </w:rPr>
        <w:t>/her</w:t>
      </w:r>
      <w:r w:rsidRPr="004D442D">
        <w:rPr>
          <w:rFonts w:ascii="Times New Roman" w:hAnsi="Times New Roman" w:cs="Times New Roman"/>
          <w:lang w:val="en-GB"/>
        </w:rPr>
        <w:t xml:space="preserve"> behalf, if such reproduction or translation is necessary to obtain the information needed to achieve the interoperability of an independently created computer program with other  programs, where the information needed for the achievement of interoperability is not otherwise easily</w:t>
      </w:r>
      <w:r w:rsidR="00834E96" w:rsidRPr="004D442D">
        <w:rPr>
          <w:rFonts w:ascii="Times New Roman" w:hAnsi="Times New Roman" w:cs="Times New Roman"/>
          <w:lang w:val="en-GB"/>
        </w:rPr>
        <w:t xml:space="preserve"> and promptly</w:t>
      </w:r>
      <w:r w:rsidRPr="004D442D">
        <w:rPr>
          <w:rFonts w:ascii="Times New Roman" w:hAnsi="Times New Roman" w:cs="Times New Roman"/>
          <w:lang w:val="en-GB"/>
        </w:rPr>
        <w:t xml:space="preserve"> available to </w:t>
      </w:r>
      <w:r w:rsidR="00834E96" w:rsidRPr="004D442D">
        <w:rPr>
          <w:rFonts w:ascii="Times New Roman" w:hAnsi="Times New Roman" w:cs="Times New Roman"/>
          <w:lang w:val="en-GB"/>
        </w:rPr>
        <w:t>such</w:t>
      </w:r>
      <w:r w:rsidRPr="004D442D">
        <w:rPr>
          <w:rFonts w:ascii="Times New Roman" w:hAnsi="Times New Roman" w:cs="Times New Roman"/>
          <w:lang w:val="en-GB"/>
        </w:rPr>
        <w:t xml:space="preserve"> persons and such activity is restricted to those parts of the computer program </w:t>
      </w:r>
      <w:r w:rsidR="00834E96" w:rsidRPr="004D442D">
        <w:rPr>
          <w:rFonts w:ascii="Times New Roman" w:hAnsi="Times New Roman" w:cs="Times New Roman"/>
          <w:lang w:val="en-GB"/>
        </w:rPr>
        <w:t>that</w:t>
      </w:r>
      <w:r w:rsidRPr="004D442D">
        <w:rPr>
          <w:rFonts w:ascii="Times New Roman" w:hAnsi="Times New Roman" w:cs="Times New Roman"/>
          <w:lang w:val="en-GB"/>
        </w:rPr>
        <w:t xml:space="preserve"> are necessary for the achievement of interoperability</w:t>
      </w:r>
      <w:r w:rsidR="00F87394" w:rsidRPr="004D442D">
        <w:rPr>
          <w:rFonts w:ascii="Times New Roman" w:hAnsi="Times New Roman" w:cs="Times New Roman"/>
          <w:lang w:val="en-GB"/>
        </w:rPr>
        <w:t>.</w:t>
      </w:r>
    </w:p>
    <w:p w14:paraId="56490DA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834E96" w:rsidRPr="004D442D">
        <w:rPr>
          <w:rFonts w:ascii="Times New Roman" w:hAnsi="Times New Roman" w:cs="Times New Roman"/>
          <w:lang w:val="en-GB"/>
        </w:rPr>
        <w:t>The making of a reproduction needed for the loading and storage of the computer program into the memory of the computer, as well as for its display, running and transmission, shall also be deemed computer program reproduction</w:t>
      </w:r>
      <w:r w:rsidR="009A31AF" w:rsidRPr="004D442D">
        <w:rPr>
          <w:rFonts w:ascii="Times New Roman" w:hAnsi="Times New Roman" w:cs="Times New Roman"/>
          <w:lang w:val="en-GB"/>
        </w:rPr>
        <w:t xml:space="preserve"> in accordance with this act</w:t>
      </w:r>
      <w:r w:rsidRPr="004D442D">
        <w:rPr>
          <w:rFonts w:ascii="Times New Roman" w:hAnsi="Times New Roman" w:cs="Times New Roman"/>
          <w:lang w:val="en-GB"/>
        </w:rPr>
        <w:t>.</w:t>
      </w:r>
    </w:p>
    <w:p w14:paraId="4B9DD62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834E96" w:rsidRPr="004D442D">
        <w:rPr>
          <w:rFonts w:ascii="Times New Roman" w:hAnsi="Times New Roman" w:cs="Times New Roman"/>
          <w:lang w:val="en-GB"/>
        </w:rPr>
        <w:t xml:space="preserve">Rental or lending of </w:t>
      </w:r>
      <w:r w:rsidR="003B0F25" w:rsidRPr="004D442D">
        <w:rPr>
          <w:rFonts w:ascii="Times New Roman" w:hAnsi="Times New Roman" w:cs="Times New Roman"/>
          <w:lang w:val="en-GB"/>
        </w:rPr>
        <w:t xml:space="preserve">a </w:t>
      </w:r>
      <w:r w:rsidR="00834E96" w:rsidRPr="004D442D">
        <w:rPr>
          <w:rFonts w:ascii="Times New Roman" w:hAnsi="Times New Roman" w:cs="Times New Roman"/>
          <w:lang w:val="en-GB"/>
        </w:rPr>
        <w:t>computer program reproduction where the program itself is not a substantial object of the rental or lending shall not be considered as rental or lending hereunder.</w:t>
      </w:r>
    </w:p>
    <w:p w14:paraId="012C594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834E96" w:rsidRPr="004D442D">
        <w:rPr>
          <w:rFonts w:ascii="Times New Roman" w:hAnsi="Times New Roman" w:cs="Times New Roman"/>
          <w:lang w:val="en-GB"/>
        </w:rPr>
        <w:t xml:space="preserve">The information acquired during activities </w:t>
      </w:r>
      <w:r w:rsidR="00550CE0" w:rsidRPr="004D442D">
        <w:rPr>
          <w:rFonts w:ascii="Times New Roman" w:hAnsi="Times New Roman" w:cs="Times New Roman"/>
          <w:lang w:val="en-GB"/>
        </w:rPr>
        <w:t>referred to in</w:t>
      </w:r>
      <w:r w:rsidR="00834E96" w:rsidRPr="004D442D">
        <w:rPr>
          <w:rFonts w:ascii="Times New Roman" w:hAnsi="Times New Roman" w:cs="Times New Roman"/>
          <w:lang w:val="en-GB"/>
        </w:rPr>
        <w:t xml:space="preserve">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 xml:space="preserve">1 </w:t>
      </w:r>
      <w:r w:rsidR="008B2D14" w:rsidRPr="004D442D">
        <w:rPr>
          <w:rFonts w:ascii="Times New Roman" w:hAnsi="Times New Roman" w:cs="Times New Roman"/>
          <w:lang w:val="en-GB"/>
        </w:rPr>
        <w:t xml:space="preserve">letter </w:t>
      </w:r>
      <w:r w:rsidR="008F61C7" w:rsidRPr="004D442D">
        <w:rPr>
          <w:rFonts w:ascii="Times New Roman" w:hAnsi="Times New Roman" w:cs="Times New Roman"/>
          <w:lang w:val="en-GB"/>
        </w:rPr>
        <w:t>(</w:t>
      </w:r>
      <w:r w:rsidR="009A31AF" w:rsidRPr="004D442D">
        <w:rPr>
          <w:rFonts w:ascii="Times New Roman" w:hAnsi="Times New Roman" w:cs="Times New Roman"/>
          <w:lang w:val="en-GB"/>
        </w:rPr>
        <w:t>e</w:t>
      </w:r>
      <w:r w:rsidR="00834E96" w:rsidRPr="004D442D">
        <w:rPr>
          <w:rFonts w:ascii="Times New Roman" w:hAnsi="Times New Roman" w:cs="Times New Roman"/>
          <w:lang w:val="en-GB"/>
        </w:rPr>
        <w:t xml:space="preserve">) may not be disclosed to any third parties, unless such disclosure is necessary to achieve interoperability of </w:t>
      </w:r>
      <w:r w:rsidR="00550CE0" w:rsidRPr="004D442D">
        <w:rPr>
          <w:rFonts w:ascii="Times New Roman" w:hAnsi="Times New Roman" w:cs="Times New Roman"/>
          <w:lang w:val="en-GB"/>
        </w:rPr>
        <w:t>an</w:t>
      </w:r>
      <w:r w:rsidR="00834E96" w:rsidRPr="004D442D">
        <w:rPr>
          <w:rFonts w:ascii="Times New Roman" w:hAnsi="Times New Roman" w:cs="Times New Roman"/>
          <w:lang w:val="en-GB"/>
        </w:rPr>
        <w:t xml:space="preserve"> independently created computer program, nor </w:t>
      </w:r>
      <w:r w:rsidR="00D75B86" w:rsidRPr="004D442D">
        <w:rPr>
          <w:rFonts w:ascii="Times New Roman" w:hAnsi="Times New Roman" w:cs="Times New Roman"/>
          <w:lang w:val="en-GB"/>
        </w:rPr>
        <w:t xml:space="preserve">be used for other purposes as to achieve the interoperability of an independently created computer program. Further, </w:t>
      </w:r>
      <w:r w:rsidR="00550CE0" w:rsidRPr="004D442D">
        <w:rPr>
          <w:rFonts w:ascii="Times New Roman" w:hAnsi="Times New Roman" w:cs="Times New Roman"/>
          <w:lang w:val="en-GB"/>
        </w:rPr>
        <w:t>such</w:t>
      </w:r>
      <w:r w:rsidR="00834E96" w:rsidRPr="004D442D">
        <w:rPr>
          <w:rFonts w:ascii="Times New Roman" w:hAnsi="Times New Roman" w:cs="Times New Roman"/>
          <w:lang w:val="en-GB"/>
        </w:rPr>
        <w:t xml:space="preserve"> information </w:t>
      </w:r>
      <w:r w:rsidR="00D75B86" w:rsidRPr="004D442D">
        <w:rPr>
          <w:rFonts w:ascii="Times New Roman" w:hAnsi="Times New Roman" w:cs="Times New Roman"/>
          <w:lang w:val="en-GB"/>
        </w:rPr>
        <w:t xml:space="preserve">may not </w:t>
      </w:r>
      <w:r w:rsidR="00834E96" w:rsidRPr="004D442D">
        <w:rPr>
          <w:rFonts w:ascii="Times New Roman" w:hAnsi="Times New Roman" w:cs="Times New Roman"/>
          <w:lang w:val="en-GB"/>
        </w:rPr>
        <w:t>be used for the development, production or marketing of a</w:t>
      </w:r>
      <w:r w:rsidR="00550CE0" w:rsidRPr="004D442D">
        <w:rPr>
          <w:rFonts w:ascii="Times New Roman" w:hAnsi="Times New Roman" w:cs="Times New Roman"/>
          <w:lang w:val="en-GB"/>
        </w:rPr>
        <w:t>ny</w:t>
      </w:r>
      <w:r w:rsidR="00834E96" w:rsidRPr="004D442D">
        <w:rPr>
          <w:rFonts w:ascii="Times New Roman" w:hAnsi="Times New Roman" w:cs="Times New Roman"/>
          <w:lang w:val="en-GB"/>
        </w:rPr>
        <w:t xml:space="preserve"> computer program substantially similar in its expression, or for any other act which</w:t>
      </w:r>
      <w:r w:rsidR="00D75B86" w:rsidRPr="004D442D">
        <w:rPr>
          <w:rFonts w:ascii="Times New Roman" w:hAnsi="Times New Roman" w:cs="Times New Roman"/>
          <w:lang w:val="en-GB"/>
        </w:rPr>
        <w:t xml:space="preserve"> endangers or</w:t>
      </w:r>
      <w:r w:rsidR="00834E96" w:rsidRPr="004D442D">
        <w:rPr>
          <w:rFonts w:ascii="Times New Roman" w:hAnsi="Times New Roman" w:cs="Times New Roman"/>
          <w:lang w:val="en-GB"/>
        </w:rPr>
        <w:t xml:space="preserve"> infringes </w:t>
      </w:r>
      <w:r w:rsidR="001D088B" w:rsidRPr="004D442D">
        <w:rPr>
          <w:rFonts w:ascii="Times New Roman" w:hAnsi="Times New Roman" w:cs="Times New Roman"/>
          <w:lang w:val="en-GB"/>
        </w:rPr>
        <w:t xml:space="preserve">the </w:t>
      </w:r>
      <w:r w:rsidR="00834E96" w:rsidRPr="004D442D">
        <w:rPr>
          <w:rFonts w:ascii="Times New Roman" w:hAnsi="Times New Roman" w:cs="Times New Roman"/>
          <w:lang w:val="en-GB"/>
        </w:rPr>
        <w:t>copyright</w:t>
      </w:r>
      <w:r w:rsidRPr="004D442D">
        <w:rPr>
          <w:rFonts w:ascii="Times New Roman" w:hAnsi="Times New Roman" w:cs="Times New Roman"/>
          <w:lang w:val="en-GB"/>
        </w:rPr>
        <w:t>.</w:t>
      </w:r>
    </w:p>
    <w:p w14:paraId="1D69AF7E" w14:textId="59C21393"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550CE0" w:rsidRPr="004D442D">
        <w:rPr>
          <w:rFonts w:ascii="Times New Roman" w:hAnsi="Times New Roman" w:cs="Times New Roman"/>
          <w:lang w:val="en-GB"/>
        </w:rPr>
        <w:t xml:space="preserve">Provisions of </w:t>
      </w:r>
      <w:r w:rsidR="00E80C4B">
        <w:rPr>
          <w:rFonts w:ascii="Times New Roman" w:hAnsi="Times New Roman" w:cs="Times New Roman"/>
          <w:lang w:val="en-GB"/>
        </w:rPr>
        <w:t>Section</w:t>
      </w:r>
      <w:r w:rsidR="00550CE0" w:rsidRPr="004D442D">
        <w:rPr>
          <w:rFonts w:ascii="Times New Roman" w:hAnsi="Times New Roman" w:cs="Times New Roman"/>
          <w:lang w:val="en-GB"/>
        </w:rPr>
        <w:t xml:space="preserve"> 29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550CE0" w:rsidRPr="004D442D">
        <w:rPr>
          <w:rFonts w:ascii="Times New Roman" w:hAnsi="Times New Roman" w:cs="Times New Roman"/>
          <w:lang w:val="en-GB"/>
        </w:rPr>
        <w:t xml:space="preserve"> shall apply to the copyright limitations in respect of computer programs, as referred to in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550CE0" w:rsidRPr="004D442D">
        <w:rPr>
          <w:rFonts w:ascii="Times New Roman" w:hAnsi="Times New Roman" w:cs="Times New Roman"/>
          <w:lang w:val="en-GB"/>
        </w:rPr>
        <w:t>.</w:t>
      </w:r>
    </w:p>
    <w:p w14:paraId="7A7E3F2D"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ab/>
        <w:t xml:space="preserve">(6) </w:t>
      </w:r>
      <w:r w:rsidR="00550CE0" w:rsidRPr="004D442D">
        <w:rPr>
          <w:rFonts w:ascii="Times New Roman" w:hAnsi="Times New Roman" w:cs="Times New Roman"/>
          <w:lang w:val="en-GB"/>
        </w:rPr>
        <w:t xml:space="preserve">The lawful user of a computer program reproduction is any lawful </w:t>
      </w:r>
      <w:r w:rsidR="00737C2A" w:rsidRPr="004D442D">
        <w:rPr>
          <w:rFonts w:ascii="Times New Roman" w:hAnsi="Times New Roman" w:cs="Times New Roman"/>
          <w:lang w:val="en-GB"/>
        </w:rPr>
        <w:t xml:space="preserve">acquirer of the computer program reproduction who </w:t>
      </w:r>
      <w:r w:rsidR="00B154F8" w:rsidRPr="004D442D">
        <w:rPr>
          <w:rFonts w:ascii="Times New Roman" w:hAnsi="Times New Roman" w:cs="Times New Roman"/>
          <w:lang w:val="en-GB"/>
        </w:rPr>
        <w:t>has</w:t>
      </w:r>
      <w:r w:rsidR="00737C2A" w:rsidRPr="004D442D">
        <w:rPr>
          <w:rFonts w:ascii="Times New Roman" w:hAnsi="Times New Roman" w:cs="Times New Roman"/>
          <w:lang w:val="en-GB"/>
        </w:rPr>
        <w:t xml:space="preserve"> ownership or other right </w:t>
      </w:r>
      <w:r w:rsidR="00B154F8" w:rsidRPr="004D442D">
        <w:rPr>
          <w:rFonts w:ascii="Times New Roman" w:hAnsi="Times New Roman" w:cs="Times New Roman"/>
          <w:lang w:val="en-GB"/>
        </w:rPr>
        <w:t xml:space="preserve">to </w:t>
      </w:r>
      <w:r w:rsidR="00737C2A" w:rsidRPr="004D442D">
        <w:rPr>
          <w:rFonts w:ascii="Times New Roman" w:hAnsi="Times New Roman" w:cs="Times New Roman"/>
          <w:lang w:val="en-GB"/>
        </w:rPr>
        <w:t xml:space="preserve">the computer program reproduction for the purpose </w:t>
      </w:r>
      <w:r w:rsidR="00B154F8" w:rsidRPr="004D442D">
        <w:rPr>
          <w:rFonts w:ascii="Times New Roman" w:hAnsi="Times New Roman" w:cs="Times New Roman"/>
          <w:lang w:val="en-GB"/>
        </w:rPr>
        <w:t>its use</w:t>
      </w:r>
      <w:r w:rsidR="00737C2A" w:rsidRPr="004D442D">
        <w:rPr>
          <w:rFonts w:ascii="Times New Roman" w:hAnsi="Times New Roman" w:cs="Times New Roman"/>
          <w:lang w:val="en-GB"/>
        </w:rPr>
        <w:t xml:space="preserve"> and not for the purpose of its further transfer; a lawful licensee or any other person authorised to use the computer program reproduction is also a lawful user of a computer program reproduction. Such a user may utilise the lawfully acquired computer program reproduction within the scope specified in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1</w:t>
      </w:r>
      <w:r w:rsidR="004315B4" w:rsidRPr="004D442D">
        <w:rPr>
          <w:rFonts w:ascii="Times New Roman" w:hAnsi="Times New Roman" w:cs="Times New Roman"/>
          <w:lang w:val="en-GB"/>
        </w:rPr>
        <w:t xml:space="preserve"> (the minimum scope), unless a wide</w:t>
      </w:r>
      <w:r w:rsidR="003B0F25" w:rsidRPr="004D442D">
        <w:rPr>
          <w:rFonts w:ascii="Times New Roman" w:hAnsi="Times New Roman" w:cs="Times New Roman"/>
          <w:lang w:val="en-GB"/>
        </w:rPr>
        <w:t>r</w:t>
      </w:r>
      <w:r w:rsidR="004315B4" w:rsidRPr="004D442D">
        <w:rPr>
          <w:rFonts w:ascii="Times New Roman" w:hAnsi="Times New Roman" w:cs="Times New Roman"/>
          <w:lang w:val="en-GB"/>
        </w:rPr>
        <w:t xml:space="preserve"> scope is agreed on a contractual basis; the minimum scope may not </w:t>
      </w:r>
      <w:proofErr w:type="gramStart"/>
      <w:r w:rsidR="004315B4" w:rsidRPr="004D442D">
        <w:rPr>
          <w:rFonts w:ascii="Times New Roman" w:hAnsi="Times New Roman" w:cs="Times New Roman"/>
          <w:lang w:val="en-GB"/>
        </w:rPr>
        <w:t>narrowed</w:t>
      </w:r>
      <w:proofErr w:type="gramEnd"/>
      <w:r w:rsidR="004315B4" w:rsidRPr="004D442D">
        <w:rPr>
          <w:rFonts w:ascii="Times New Roman" w:hAnsi="Times New Roman" w:cs="Times New Roman"/>
          <w:lang w:val="en-GB"/>
        </w:rPr>
        <w:t xml:space="preserve"> down on a contractual basis, except in the case of the authorisation referred to in </w:t>
      </w:r>
      <w:r w:rsidR="008B2D14" w:rsidRPr="004D442D">
        <w:rPr>
          <w:rFonts w:ascii="Times New Roman" w:hAnsi="Times New Roman" w:cs="Times New Roman"/>
          <w:lang w:val="en-GB"/>
        </w:rPr>
        <w:t xml:space="preserve">paragraph </w:t>
      </w:r>
      <w:r w:rsidR="008F61C7" w:rsidRPr="004D442D">
        <w:rPr>
          <w:rFonts w:ascii="Times New Roman" w:hAnsi="Times New Roman" w:cs="Times New Roman"/>
          <w:lang w:val="en-GB"/>
        </w:rPr>
        <w:t xml:space="preserve">1 </w:t>
      </w:r>
      <w:r w:rsidR="008B2D14" w:rsidRPr="004D442D">
        <w:rPr>
          <w:rFonts w:ascii="Times New Roman" w:hAnsi="Times New Roman" w:cs="Times New Roman"/>
          <w:lang w:val="en-GB"/>
        </w:rPr>
        <w:t xml:space="preserve">letter </w:t>
      </w:r>
      <w:r w:rsidR="004315B4" w:rsidRPr="004D442D">
        <w:rPr>
          <w:rFonts w:ascii="Times New Roman" w:hAnsi="Times New Roman" w:cs="Times New Roman"/>
          <w:lang w:val="en-GB"/>
        </w:rPr>
        <w:t>(</w:t>
      </w:r>
      <w:r w:rsidRPr="004D442D">
        <w:rPr>
          <w:rFonts w:ascii="Times New Roman" w:hAnsi="Times New Roman" w:cs="Times New Roman"/>
          <w:lang w:val="en-GB"/>
        </w:rPr>
        <w:t>b).</w:t>
      </w:r>
    </w:p>
    <w:p w14:paraId="584A94D9" w14:textId="2E424425" w:rsidR="00A003EC" w:rsidRPr="004D442D" w:rsidRDefault="00C4537A"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The provisions of </w:t>
      </w:r>
      <w:r w:rsidR="00E80C4B">
        <w:rPr>
          <w:rFonts w:ascii="Times New Roman" w:hAnsi="Times New Roman" w:cs="Times New Roman"/>
          <w:lang w:val="en-GB"/>
        </w:rPr>
        <w:t>Section</w:t>
      </w:r>
      <w:r w:rsidRPr="004D442D">
        <w:rPr>
          <w:rFonts w:ascii="Times New Roman" w:hAnsi="Times New Roman" w:cs="Times New Roman"/>
          <w:lang w:val="en-GB"/>
        </w:rPr>
        <w:t xml:space="preserve">s 30a to 31,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s </w:t>
      </w:r>
      <w:r w:rsidRPr="004D442D">
        <w:rPr>
          <w:rFonts w:ascii="Times New Roman" w:hAnsi="Times New Roman" w:cs="Times New Roman"/>
          <w:lang w:val="en-GB"/>
        </w:rPr>
        <w:t xml:space="preserve">32 and 33,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34</w:t>
      </w:r>
      <w:r w:rsidR="008B2D14" w:rsidRPr="004D442D">
        <w:rPr>
          <w:rFonts w:ascii="Times New Roman" w:hAnsi="Times New Roman" w:cs="Times New Roman"/>
          <w:lang w:val="en-GB"/>
        </w:rPr>
        <w:t xml:space="preserve"> letters </w:t>
      </w:r>
      <w:r w:rsidRPr="004D442D">
        <w:rPr>
          <w:rFonts w:ascii="Times New Roman" w:hAnsi="Times New Roman" w:cs="Times New Roman"/>
          <w:lang w:val="en-GB"/>
        </w:rPr>
        <w:t>(b) to (d),</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A003EC" w:rsidRPr="004D442D">
        <w:rPr>
          <w:rFonts w:ascii="Times New Roman" w:hAnsi="Times New Roman" w:cs="Times New Roman"/>
          <w:lang w:val="en-GB"/>
        </w:rPr>
        <w:t>s</w:t>
      </w:r>
      <w:r w:rsidRPr="004D442D">
        <w:rPr>
          <w:rFonts w:ascii="Times New Roman" w:hAnsi="Times New Roman" w:cs="Times New Roman"/>
          <w:lang w:val="en-GB"/>
        </w:rPr>
        <w:t xml:space="preserve"> 35 and 36,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37</w:t>
      </w:r>
      <w:r w:rsidR="008B2D14"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B2D14" w:rsidRPr="004D442D">
        <w:rPr>
          <w:rFonts w:ascii="Times New Roman" w:hAnsi="Times New Roman" w:cs="Times New Roman"/>
          <w:lang w:val="en-GB"/>
        </w:rPr>
        <w:t xml:space="preserve"> letters </w:t>
      </w:r>
      <w:r w:rsidRPr="004D442D">
        <w:rPr>
          <w:rFonts w:ascii="Times New Roman" w:hAnsi="Times New Roman" w:cs="Times New Roman"/>
          <w:lang w:val="en-GB"/>
        </w:rPr>
        <w:t>(b) to (d),</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37</w:t>
      </w:r>
      <w:r w:rsidR="008B2D14" w:rsidRPr="004D442D">
        <w:rPr>
          <w:rFonts w:ascii="Times New Roman" w:hAnsi="Times New Roman" w:cs="Times New Roman"/>
          <w:lang w:val="en-GB"/>
        </w:rPr>
        <w:t xml:space="preserve"> paragraphs </w:t>
      </w:r>
      <w:r w:rsidRPr="004D442D">
        <w:rPr>
          <w:rFonts w:ascii="Times New Roman" w:hAnsi="Times New Roman" w:cs="Times New Roman"/>
          <w:lang w:val="en-GB"/>
        </w:rPr>
        <w:t xml:space="preserve">2 to 5,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s </w:t>
      </w:r>
      <w:r w:rsidRPr="004D442D">
        <w:rPr>
          <w:rFonts w:ascii="Times New Roman" w:hAnsi="Times New Roman" w:cs="Times New Roman"/>
          <w:lang w:val="en-GB"/>
        </w:rPr>
        <w:t xml:space="preserve">37a,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38,</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38a</w:t>
      </w:r>
      <w:r w:rsidR="008B2D14"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B2D14" w:rsidRPr="004D442D">
        <w:rPr>
          <w:rFonts w:ascii="Times New Roman" w:hAnsi="Times New Roman" w:cs="Times New Roman"/>
          <w:lang w:val="en-GB"/>
        </w:rPr>
        <w:t xml:space="preserve"> letter </w:t>
      </w:r>
      <w:r w:rsidRPr="004D442D">
        <w:rPr>
          <w:rFonts w:ascii="Times New Roman" w:hAnsi="Times New Roman" w:cs="Times New Roman"/>
          <w:lang w:val="en-GB"/>
        </w:rPr>
        <w:t xml:space="preserve">(b),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38a</w:t>
      </w:r>
      <w:r w:rsidR="008B2D14"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2,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s </w:t>
      </w:r>
      <w:r w:rsidRPr="004D442D">
        <w:rPr>
          <w:rFonts w:ascii="Times New Roman" w:hAnsi="Times New Roman" w:cs="Times New Roman"/>
          <w:lang w:val="en-GB"/>
        </w:rPr>
        <w:t xml:space="preserve">38b to 39, </w:t>
      </w:r>
      <w:r w:rsidR="00E80C4B">
        <w:rPr>
          <w:rFonts w:ascii="Times New Roman" w:hAnsi="Times New Roman" w:cs="Times New Roman"/>
          <w:lang w:val="en-GB"/>
        </w:rPr>
        <w:t>Section</w:t>
      </w:r>
      <w:r w:rsidR="00A003EC" w:rsidRPr="004D442D">
        <w:rPr>
          <w:rFonts w:ascii="Times New Roman" w:hAnsi="Times New Roman" w:cs="Times New Roman"/>
          <w:lang w:val="en-GB"/>
        </w:rPr>
        <w:t xml:space="preserve"> </w:t>
      </w:r>
      <w:r w:rsidRPr="004D442D">
        <w:rPr>
          <w:rFonts w:ascii="Times New Roman" w:hAnsi="Times New Roman" w:cs="Times New Roman"/>
          <w:lang w:val="en-GB"/>
        </w:rPr>
        <w:t>39d,</w:t>
      </w:r>
      <w:r w:rsidR="00A003EC"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43</w:t>
      </w:r>
      <w:r w:rsidR="00A003EC" w:rsidRPr="004D442D">
        <w:rPr>
          <w:rFonts w:ascii="Times New Roman" w:hAnsi="Times New Roman" w:cs="Times New Roman"/>
          <w:lang w:val="en-GB"/>
        </w:rPr>
        <w:t xml:space="preserve"> </w:t>
      </w:r>
      <w:r w:rsidR="008B2D14" w:rsidRPr="004D442D">
        <w:rPr>
          <w:rFonts w:ascii="Times New Roman" w:hAnsi="Times New Roman" w:cs="Times New Roman"/>
          <w:lang w:val="en-GB"/>
        </w:rPr>
        <w:t xml:space="preserve">paragraphs </w:t>
      </w:r>
      <w:r w:rsidRPr="004D442D">
        <w:rPr>
          <w:rFonts w:ascii="Times New Roman" w:hAnsi="Times New Roman" w:cs="Times New Roman"/>
          <w:lang w:val="en-GB"/>
        </w:rPr>
        <w:t xml:space="preserve">1, 4, 5 and 7, and the provisions of the Civil Code on the right to proportionate and fair additional remuneration for the grant </w:t>
      </w:r>
      <w:r w:rsidRPr="004D442D">
        <w:rPr>
          <w:rFonts w:ascii="Times New Roman" w:hAnsi="Times New Roman" w:cs="Times New Roman"/>
          <w:lang w:val="en-GB"/>
        </w:rPr>
        <w:lastRenderedPageBreak/>
        <w:t>of a licence, on the right to information on the use of the work, on the right to withdraw from the contract or to limit the licence due to the inaction of the licensee and on the right to withdraw from the contract due to a change in the belief of the author</w:t>
      </w:r>
      <w:r w:rsidRPr="004D442D">
        <w:rPr>
          <w:rFonts w:ascii="Times New Roman" w:hAnsi="Times New Roman" w:cs="Times New Roman"/>
          <w:vertAlign w:val="superscript"/>
          <w:lang w:val="en-GB"/>
        </w:rPr>
        <w:t xml:space="preserve">40) </w:t>
      </w:r>
      <w:r w:rsidRPr="004D442D">
        <w:rPr>
          <w:rFonts w:ascii="Times New Roman" w:hAnsi="Times New Roman" w:cs="Times New Roman"/>
          <w:lang w:val="en-GB"/>
        </w:rPr>
        <w:t>shall not apply to a computer programme.</w:t>
      </w:r>
      <w:r w:rsidRPr="004D442D" w:rsidDel="00C4537A">
        <w:rPr>
          <w:rFonts w:ascii="Times New Roman" w:hAnsi="Times New Roman" w:cs="Times New Roman"/>
          <w:lang w:val="en-GB"/>
        </w:rPr>
        <w:t xml:space="preserve"> </w:t>
      </w:r>
    </w:p>
    <w:p w14:paraId="403D35DA" w14:textId="79519994"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4315B4" w:rsidRPr="004D442D">
        <w:rPr>
          <w:rFonts w:ascii="Times New Roman" w:hAnsi="Times New Roman" w:cs="Times New Roman"/>
          <w:lang w:val="en-GB"/>
        </w:rPr>
        <w:t>Legal protection of the technical measures referred to in</w:t>
      </w:r>
      <w:r w:rsidRPr="004D442D">
        <w:rPr>
          <w:rFonts w:ascii="Times New Roman" w:hAnsi="Times New Roman" w:cs="Times New Roman"/>
          <w:lang w:val="en-GB"/>
        </w:rPr>
        <w:t xml:space="preserve"> </w:t>
      </w:r>
      <w:r w:rsidR="00E80C4B">
        <w:rPr>
          <w:rFonts w:ascii="Times New Roman" w:hAnsi="Times New Roman" w:cs="Times New Roman"/>
          <w:lang w:val="en-GB"/>
        </w:rPr>
        <w:t>Section</w:t>
      </w:r>
      <w:r w:rsidRPr="004D442D">
        <w:rPr>
          <w:rFonts w:ascii="Times New Roman" w:hAnsi="Times New Roman" w:cs="Times New Roman"/>
          <w:lang w:val="en-GB"/>
        </w:rPr>
        <w:t xml:space="preserve"> 43 </w:t>
      </w:r>
      <w:r w:rsidR="004315B4" w:rsidRPr="004D442D">
        <w:rPr>
          <w:rFonts w:ascii="Times New Roman" w:hAnsi="Times New Roman" w:cs="Times New Roman"/>
          <w:lang w:val="en-GB"/>
        </w:rPr>
        <w:t xml:space="preserve">shall be without prejudice to the provisions of </w:t>
      </w:r>
      <w:r w:rsidR="008B2D14"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 xml:space="preserve">1 </w:t>
      </w:r>
      <w:r w:rsidR="008B2D14" w:rsidRPr="004D442D">
        <w:rPr>
          <w:rFonts w:ascii="Times New Roman" w:hAnsi="Times New Roman" w:cs="Times New Roman"/>
          <w:lang w:val="en-GB"/>
        </w:rPr>
        <w:t xml:space="preserve">letters </w:t>
      </w:r>
      <w:r w:rsidR="00D86AA8" w:rsidRPr="004D442D">
        <w:rPr>
          <w:rFonts w:ascii="Times New Roman" w:hAnsi="Times New Roman" w:cs="Times New Roman"/>
          <w:lang w:val="en-GB"/>
        </w:rPr>
        <w:t>(</w:t>
      </w:r>
      <w:r w:rsidRPr="004D442D">
        <w:rPr>
          <w:rFonts w:ascii="Times New Roman" w:hAnsi="Times New Roman" w:cs="Times New Roman"/>
          <w:lang w:val="en-GB"/>
        </w:rPr>
        <w:t>d) a</w:t>
      </w:r>
      <w:r w:rsidR="00EE1820" w:rsidRPr="004D442D">
        <w:rPr>
          <w:rFonts w:ascii="Times New Roman" w:hAnsi="Times New Roman" w:cs="Times New Roman"/>
          <w:lang w:val="en-GB"/>
        </w:rPr>
        <w:t>nd</w:t>
      </w:r>
      <w:r w:rsidRPr="004D442D">
        <w:rPr>
          <w:rFonts w:ascii="Times New Roman" w:hAnsi="Times New Roman" w:cs="Times New Roman"/>
          <w:lang w:val="en-GB"/>
        </w:rPr>
        <w:t xml:space="preserve"> </w:t>
      </w:r>
      <w:r w:rsidR="00D86AA8" w:rsidRPr="004D442D">
        <w:rPr>
          <w:rFonts w:ascii="Times New Roman" w:hAnsi="Times New Roman" w:cs="Times New Roman"/>
          <w:lang w:val="en-GB"/>
        </w:rPr>
        <w:t>(</w:t>
      </w:r>
      <w:r w:rsidRPr="004D442D">
        <w:rPr>
          <w:rFonts w:ascii="Times New Roman" w:hAnsi="Times New Roman" w:cs="Times New Roman"/>
          <w:lang w:val="en-GB"/>
        </w:rPr>
        <w:t xml:space="preserve">e) </w:t>
      </w:r>
      <w:r w:rsidR="004315B4" w:rsidRPr="004D442D">
        <w:rPr>
          <w:rFonts w:ascii="Times New Roman" w:hAnsi="Times New Roman" w:cs="Times New Roman"/>
          <w:lang w:val="en-GB"/>
        </w:rPr>
        <w:t>within the range essential for making use of such limitations. An author who used in respect of his</w:t>
      </w:r>
      <w:r w:rsidR="002A6337" w:rsidRPr="004D442D">
        <w:rPr>
          <w:rFonts w:ascii="Times New Roman" w:hAnsi="Times New Roman" w:cs="Times New Roman"/>
          <w:lang w:val="en-GB"/>
        </w:rPr>
        <w:t>/her</w:t>
      </w:r>
      <w:r w:rsidR="004315B4" w:rsidRPr="004D442D">
        <w:rPr>
          <w:rFonts w:ascii="Times New Roman" w:hAnsi="Times New Roman" w:cs="Times New Roman"/>
          <w:lang w:val="en-GB"/>
        </w:rPr>
        <w:t xml:space="preserve"> work the technical measures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43 </w:t>
      </w:r>
      <w:r w:rsidR="008B2D14"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3</w:t>
      </w:r>
      <w:r w:rsidR="004315B4" w:rsidRPr="004D442D">
        <w:rPr>
          <w:rFonts w:ascii="Times New Roman" w:hAnsi="Times New Roman" w:cs="Times New Roman"/>
          <w:lang w:val="en-GB"/>
        </w:rPr>
        <w:t xml:space="preserve"> shall make the computer program available to the lawful user within the scope specified in </w:t>
      </w:r>
      <w:r w:rsidR="008B2D14"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1</w:t>
      </w:r>
      <w:r w:rsidR="004315B4" w:rsidRPr="004D442D">
        <w:rPr>
          <w:rFonts w:ascii="Times New Roman" w:hAnsi="Times New Roman" w:cs="Times New Roman"/>
          <w:lang w:val="en-GB"/>
        </w:rPr>
        <w:t xml:space="preserve"> and shall label the computer program protected by technical measures </w:t>
      </w:r>
      <w:r w:rsidR="00D86AA8" w:rsidRPr="004D442D">
        <w:rPr>
          <w:rFonts w:ascii="Times New Roman" w:hAnsi="Times New Roman" w:cs="Times New Roman"/>
          <w:lang w:val="en-GB"/>
        </w:rPr>
        <w:t>with</w:t>
      </w:r>
      <w:r w:rsidR="004315B4" w:rsidRPr="004D442D">
        <w:rPr>
          <w:rFonts w:ascii="Times New Roman" w:hAnsi="Times New Roman" w:cs="Times New Roman"/>
          <w:lang w:val="en-GB"/>
        </w:rPr>
        <w:t xml:space="preserve"> indication of the name and address of the person whom the lawful user </w:t>
      </w:r>
      <w:r w:rsidR="004A007E" w:rsidRPr="004D442D">
        <w:rPr>
          <w:rFonts w:ascii="Times New Roman" w:hAnsi="Times New Roman" w:cs="Times New Roman"/>
          <w:lang w:val="en-GB"/>
        </w:rPr>
        <w:t>shall address for that purpose.</w:t>
      </w:r>
    </w:p>
    <w:p w14:paraId="0747D10D" w14:textId="77777777" w:rsidR="00C4537A" w:rsidRPr="004D442D" w:rsidRDefault="00C4537A" w:rsidP="004D442D">
      <w:pPr>
        <w:pStyle w:val="Prosttext"/>
        <w:spacing w:before="120"/>
        <w:jc w:val="both"/>
        <w:rPr>
          <w:rFonts w:ascii="Times New Roman" w:hAnsi="Times New Roman" w:cs="Times New Roman"/>
          <w:lang w:val="en-GB"/>
        </w:rPr>
      </w:pPr>
    </w:p>
    <w:p w14:paraId="4A897CDE" w14:textId="793B3E90" w:rsidR="00F87394" w:rsidRPr="00333598" w:rsidRDefault="00333598" w:rsidP="00333598">
      <w:pPr>
        <w:pStyle w:val="Prosttext"/>
        <w:spacing w:before="120"/>
        <w:jc w:val="center"/>
        <w:rPr>
          <w:rFonts w:ascii="Times New Roman" w:hAnsi="Times New Roman" w:cs="Times New Roman"/>
          <w:lang w:val="en-GB"/>
        </w:rPr>
      </w:pPr>
      <w:r w:rsidRPr="00333598">
        <w:rPr>
          <w:rFonts w:ascii="Times New Roman" w:hAnsi="Times New Roman" w:cs="Times New Roman"/>
          <w:lang w:val="en-GB"/>
        </w:rPr>
        <w:t>Chapter II</w:t>
      </w:r>
    </w:p>
    <w:p w14:paraId="17882F96" w14:textId="77777777" w:rsidR="00F87394" w:rsidRPr="004D442D" w:rsidRDefault="00F87394" w:rsidP="004D442D">
      <w:pPr>
        <w:pStyle w:val="Prosttext"/>
        <w:spacing w:before="120"/>
        <w:jc w:val="center"/>
        <w:rPr>
          <w:rFonts w:ascii="Times New Roman" w:hAnsi="Times New Roman" w:cs="Times New Roman"/>
          <w:b/>
          <w:lang w:val="en-GB"/>
        </w:rPr>
      </w:pPr>
    </w:p>
    <w:p w14:paraId="5E964649"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4A007E"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1</w:t>
      </w:r>
    </w:p>
    <w:p w14:paraId="46135295" w14:textId="7A62D158" w:rsidR="00F87394" w:rsidRDefault="003B0F25"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lang w:val="en-GB"/>
        </w:rPr>
        <w:t>R</w:t>
      </w:r>
      <w:r w:rsidR="004315B4" w:rsidRPr="004D442D">
        <w:rPr>
          <w:rFonts w:ascii="Times New Roman" w:hAnsi="Times New Roman" w:cs="Times New Roman"/>
          <w:b/>
          <w:lang w:val="en-GB"/>
        </w:rPr>
        <w:t xml:space="preserve">ights of </w:t>
      </w:r>
      <w:r w:rsidRPr="004D442D">
        <w:rPr>
          <w:rFonts w:ascii="Times New Roman" w:hAnsi="Times New Roman" w:cs="Times New Roman"/>
          <w:b/>
          <w:lang w:val="en-GB"/>
        </w:rPr>
        <w:t>P</w:t>
      </w:r>
      <w:r w:rsidR="004315B4" w:rsidRPr="004D442D">
        <w:rPr>
          <w:rFonts w:ascii="Times New Roman" w:hAnsi="Times New Roman" w:cs="Times New Roman"/>
          <w:b/>
          <w:lang w:val="en-GB"/>
        </w:rPr>
        <w:t>erformer to his</w:t>
      </w:r>
      <w:r w:rsidR="00702F12" w:rsidRPr="004D442D">
        <w:rPr>
          <w:rFonts w:ascii="Times New Roman" w:hAnsi="Times New Roman" w:cs="Times New Roman"/>
          <w:b/>
          <w:lang w:val="en-GB"/>
        </w:rPr>
        <w:t>/her</w:t>
      </w:r>
      <w:r w:rsidR="004315B4" w:rsidRPr="004D442D">
        <w:rPr>
          <w:rFonts w:ascii="Times New Roman" w:hAnsi="Times New Roman" w:cs="Times New Roman"/>
          <w:b/>
          <w:lang w:val="en-GB"/>
        </w:rPr>
        <w:t xml:space="preserve"> </w:t>
      </w:r>
      <w:r w:rsidRPr="004D442D">
        <w:rPr>
          <w:rFonts w:ascii="Times New Roman" w:hAnsi="Times New Roman" w:cs="Times New Roman"/>
          <w:b/>
          <w:lang w:val="en-GB"/>
        </w:rPr>
        <w:t>A</w:t>
      </w:r>
      <w:r w:rsidR="004315B4" w:rsidRPr="004D442D">
        <w:rPr>
          <w:rFonts w:ascii="Times New Roman" w:hAnsi="Times New Roman" w:cs="Times New Roman"/>
          <w:b/>
          <w:lang w:val="en-GB"/>
        </w:rPr>
        <w:t xml:space="preserve">rtistic </w:t>
      </w:r>
      <w:r w:rsidRPr="004D442D">
        <w:rPr>
          <w:rFonts w:ascii="Times New Roman" w:hAnsi="Times New Roman" w:cs="Times New Roman"/>
          <w:b/>
          <w:lang w:val="en-GB"/>
        </w:rPr>
        <w:t>P</w:t>
      </w:r>
      <w:r w:rsidR="004315B4" w:rsidRPr="004D442D">
        <w:rPr>
          <w:rFonts w:ascii="Times New Roman" w:hAnsi="Times New Roman" w:cs="Times New Roman"/>
          <w:b/>
          <w:lang w:val="en-GB"/>
        </w:rPr>
        <w:t>erformance</w:t>
      </w:r>
      <w:r w:rsidR="004315B4" w:rsidRPr="004D442D">
        <w:rPr>
          <w:rFonts w:ascii="Times New Roman" w:hAnsi="Times New Roman" w:cs="Times New Roman"/>
          <w:b/>
          <w:iCs/>
          <w:lang w:val="en-GB"/>
        </w:rPr>
        <w:t xml:space="preserve"> </w:t>
      </w:r>
    </w:p>
    <w:p w14:paraId="3C0617B4" w14:textId="77777777" w:rsidR="00116B51" w:rsidRPr="004D442D" w:rsidRDefault="00116B51" w:rsidP="004D442D">
      <w:pPr>
        <w:pStyle w:val="Prosttext"/>
        <w:spacing w:before="120"/>
        <w:jc w:val="center"/>
        <w:rPr>
          <w:rFonts w:ascii="Times New Roman" w:hAnsi="Times New Roman" w:cs="Times New Roman"/>
          <w:b/>
          <w:lang w:val="en-GB"/>
        </w:rPr>
      </w:pPr>
    </w:p>
    <w:p w14:paraId="6E5405D4" w14:textId="5614F12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67</w:t>
      </w:r>
    </w:p>
    <w:p w14:paraId="28707ED8" w14:textId="77777777" w:rsidR="00F87394" w:rsidRPr="004D442D" w:rsidRDefault="004A007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Artistic Performance and Performer</w:t>
      </w:r>
    </w:p>
    <w:p w14:paraId="7EBEDC7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4A007E" w:rsidRPr="004D442D">
        <w:rPr>
          <w:rFonts w:ascii="Times New Roman" w:hAnsi="Times New Roman" w:cs="Times New Roman"/>
          <w:lang w:val="en-GB"/>
        </w:rPr>
        <w:t>An artistic performance is the performance of an actor, singer, musician, dancer, conductor, choirmaster, director or any other person who acts, sings, recites, presents or otherwise performs an artistic work, including works of traditional folk culture. The performance of an artiste, although he</w:t>
      </w:r>
      <w:r w:rsidR="00D86AA8" w:rsidRPr="004D442D">
        <w:rPr>
          <w:rFonts w:ascii="Times New Roman" w:hAnsi="Times New Roman" w:cs="Times New Roman"/>
          <w:lang w:val="en-GB"/>
        </w:rPr>
        <w:t>/she</w:t>
      </w:r>
      <w:r w:rsidR="004A007E" w:rsidRPr="004D442D">
        <w:rPr>
          <w:rFonts w:ascii="Times New Roman" w:hAnsi="Times New Roman" w:cs="Times New Roman"/>
          <w:lang w:val="en-GB"/>
        </w:rPr>
        <w:t xml:space="preserve"> </w:t>
      </w:r>
      <w:r w:rsidR="00BD2B5B" w:rsidRPr="004D442D">
        <w:rPr>
          <w:rFonts w:ascii="Times New Roman" w:hAnsi="Times New Roman" w:cs="Times New Roman"/>
          <w:lang w:val="en-GB"/>
        </w:rPr>
        <w:t xml:space="preserve">shall </w:t>
      </w:r>
      <w:r w:rsidR="004A007E" w:rsidRPr="004D442D">
        <w:rPr>
          <w:rFonts w:ascii="Times New Roman" w:hAnsi="Times New Roman" w:cs="Times New Roman"/>
          <w:lang w:val="en-GB"/>
        </w:rPr>
        <w:t>not perform an artistic work, shall also be deemed an artistic performance</w:t>
      </w:r>
      <w:r w:rsidRPr="004D442D">
        <w:rPr>
          <w:rFonts w:ascii="Times New Roman" w:hAnsi="Times New Roman" w:cs="Times New Roman"/>
          <w:lang w:val="en-GB"/>
        </w:rPr>
        <w:t>.</w:t>
      </w:r>
    </w:p>
    <w:p w14:paraId="7B1BA8D3"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4A007E" w:rsidRPr="004D442D">
        <w:rPr>
          <w:rFonts w:ascii="Times New Roman" w:hAnsi="Times New Roman" w:cs="Times New Roman"/>
          <w:lang w:val="en-GB"/>
        </w:rPr>
        <w:t>A performer is the natural person who created the artistic performance</w:t>
      </w:r>
      <w:r w:rsidRPr="004D442D">
        <w:rPr>
          <w:rFonts w:ascii="Times New Roman" w:hAnsi="Times New Roman" w:cs="Times New Roman"/>
          <w:lang w:val="en-GB"/>
        </w:rPr>
        <w:t xml:space="preserve">. </w:t>
      </w:r>
    </w:p>
    <w:p w14:paraId="6F289578" w14:textId="77777777" w:rsidR="00F87394" w:rsidRPr="004D442D" w:rsidRDefault="00F87394" w:rsidP="004D442D">
      <w:pPr>
        <w:pStyle w:val="Prosttext"/>
        <w:spacing w:before="120"/>
        <w:jc w:val="both"/>
        <w:rPr>
          <w:rFonts w:ascii="Times New Roman" w:hAnsi="Times New Roman" w:cs="Times New Roman"/>
          <w:lang w:val="en-GB"/>
        </w:rPr>
      </w:pPr>
    </w:p>
    <w:p w14:paraId="02FB0F50" w14:textId="425D7BA2"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68</w:t>
      </w:r>
    </w:p>
    <w:p w14:paraId="74872722" w14:textId="77777777" w:rsidR="00F87394" w:rsidRPr="004D442D" w:rsidRDefault="004A007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Joint Representative of Performers</w:t>
      </w:r>
    </w:p>
    <w:p w14:paraId="7FF53099" w14:textId="77777777" w:rsidR="00F87394" w:rsidRPr="004D442D" w:rsidRDefault="00F87394"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(1) </w:t>
      </w:r>
      <w:r w:rsidR="004A007E" w:rsidRPr="004D442D">
        <w:rPr>
          <w:rFonts w:ascii="Times New Roman" w:hAnsi="Times New Roman" w:cs="Times New Roman"/>
          <w:spacing w:val="-2"/>
          <w:lang w:val="en-GB"/>
        </w:rPr>
        <w:t>Performers shall be represented, on their behalf and on their account, in the exercise of rights to performances created jointly during the performance of the same work by more than one performer, e.g. by members of an orchestra, choir, dance troupe or other artistic corps, by the</w:t>
      </w:r>
      <w:r w:rsidR="00530D6A" w:rsidRPr="004D442D">
        <w:rPr>
          <w:rFonts w:ascii="Times New Roman" w:hAnsi="Times New Roman" w:cs="Times New Roman"/>
          <w:spacing w:val="-2"/>
          <w:lang w:val="en-GB"/>
        </w:rPr>
        <w:t xml:space="preserve"> artistic</w:t>
      </w:r>
      <w:r w:rsidR="004A007E" w:rsidRPr="004D442D">
        <w:rPr>
          <w:rFonts w:ascii="Times New Roman" w:hAnsi="Times New Roman" w:cs="Times New Roman"/>
          <w:spacing w:val="-2"/>
          <w:lang w:val="en-GB"/>
        </w:rPr>
        <w:t xml:space="preserve"> </w:t>
      </w:r>
      <w:r w:rsidR="00530D6A" w:rsidRPr="004D442D">
        <w:rPr>
          <w:rFonts w:ascii="Times New Roman" w:hAnsi="Times New Roman" w:cs="Times New Roman"/>
          <w:spacing w:val="-2"/>
          <w:lang w:val="en-GB"/>
        </w:rPr>
        <w:t xml:space="preserve">leader </w:t>
      </w:r>
      <w:r w:rsidR="004A007E" w:rsidRPr="004D442D">
        <w:rPr>
          <w:rFonts w:ascii="Times New Roman" w:hAnsi="Times New Roman" w:cs="Times New Roman"/>
          <w:spacing w:val="-2"/>
          <w:lang w:val="en-GB"/>
        </w:rPr>
        <w:t xml:space="preserve">of the ensemble as their joint representative. The </w:t>
      </w:r>
      <w:r w:rsidR="00530D6A" w:rsidRPr="004D442D">
        <w:rPr>
          <w:rFonts w:ascii="Times New Roman" w:hAnsi="Times New Roman" w:cs="Times New Roman"/>
          <w:spacing w:val="-2"/>
          <w:lang w:val="en-GB"/>
        </w:rPr>
        <w:t xml:space="preserve">artistic leader </w:t>
      </w:r>
      <w:r w:rsidR="004A007E" w:rsidRPr="004D442D">
        <w:rPr>
          <w:rFonts w:ascii="Times New Roman" w:hAnsi="Times New Roman" w:cs="Times New Roman"/>
          <w:spacing w:val="-2"/>
          <w:lang w:val="en-GB"/>
        </w:rPr>
        <w:t xml:space="preserve">of the ensemble shall not be the joint representative where the majority of the members of the artistic ensemble </w:t>
      </w:r>
      <w:r w:rsidR="00AB6BC6" w:rsidRPr="004D442D">
        <w:rPr>
          <w:rFonts w:ascii="Times New Roman" w:hAnsi="Times New Roman" w:cs="Times New Roman"/>
          <w:spacing w:val="-2"/>
          <w:lang w:val="en-GB"/>
        </w:rPr>
        <w:t>designate</w:t>
      </w:r>
      <w:r w:rsidR="004A007E" w:rsidRPr="004D442D">
        <w:rPr>
          <w:rFonts w:ascii="Times New Roman" w:hAnsi="Times New Roman" w:cs="Times New Roman"/>
          <w:spacing w:val="-2"/>
          <w:lang w:val="en-GB"/>
        </w:rPr>
        <w:t xml:space="preserve"> another person as their joint representative; to become effective, the authorisation must be in writing and bear the signatures of the majority of the members of the artistic ensemble</w:t>
      </w:r>
      <w:r w:rsidRPr="004D442D">
        <w:rPr>
          <w:rFonts w:ascii="Times New Roman" w:hAnsi="Times New Roman" w:cs="Times New Roman"/>
          <w:spacing w:val="-2"/>
          <w:lang w:val="en-GB"/>
        </w:rPr>
        <w:t>.</w:t>
      </w:r>
    </w:p>
    <w:p w14:paraId="7C56480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AB6BC6" w:rsidRPr="004D442D">
        <w:rPr>
          <w:rFonts w:ascii="Times New Roman" w:hAnsi="Times New Roman" w:cs="Times New Roman"/>
          <w:lang w:val="en-GB"/>
        </w:rPr>
        <w:t xml:space="preserve">Provision of </w:t>
      </w:r>
      <w:r w:rsidR="00EA69A8"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1</w:t>
      </w:r>
      <w:r w:rsidR="00AB6BC6" w:rsidRPr="004D442D">
        <w:rPr>
          <w:rFonts w:ascii="Times New Roman" w:hAnsi="Times New Roman" w:cs="Times New Roman"/>
          <w:lang w:val="en-GB"/>
        </w:rPr>
        <w:t xml:space="preserve"> on the joint representative shall not apply to the following performers - soloist, conductor and director of theatrical performance; this shall be without prejudice to the right of such persons themselves to be joint representatives of performers</w:t>
      </w:r>
      <w:r w:rsidRPr="004D442D">
        <w:rPr>
          <w:rFonts w:ascii="Times New Roman" w:hAnsi="Times New Roman" w:cs="Times New Roman"/>
          <w:lang w:val="en-GB"/>
        </w:rPr>
        <w:t xml:space="preserve">. </w:t>
      </w:r>
    </w:p>
    <w:p w14:paraId="15171F46" w14:textId="77777777" w:rsidR="00F87394" w:rsidRPr="004D442D" w:rsidRDefault="00F87394" w:rsidP="004D442D">
      <w:pPr>
        <w:pStyle w:val="Prosttext"/>
        <w:spacing w:before="120"/>
        <w:jc w:val="center"/>
        <w:rPr>
          <w:rFonts w:ascii="Times New Roman" w:hAnsi="Times New Roman" w:cs="Times New Roman"/>
          <w:lang w:val="en-GB"/>
        </w:rPr>
      </w:pPr>
    </w:p>
    <w:p w14:paraId="33178058" w14:textId="608CB47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69</w:t>
      </w:r>
    </w:p>
    <w:p w14:paraId="27A3877D" w14:textId="77777777" w:rsidR="00F87394" w:rsidRPr="004D442D" w:rsidRDefault="00AB6BC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Content of </w:t>
      </w:r>
      <w:r w:rsidR="00D22B2C" w:rsidRPr="004D442D">
        <w:rPr>
          <w:rFonts w:ascii="Times New Roman" w:hAnsi="Times New Roman" w:cs="Times New Roman"/>
          <w:b/>
          <w:bCs/>
          <w:lang w:val="en-GB"/>
        </w:rPr>
        <w:t>Performer</w:t>
      </w:r>
      <w:r w:rsidR="00076219" w:rsidRPr="004D442D">
        <w:rPr>
          <w:rFonts w:ascii="Times New Roman" w:hAnsi="Times New Roman" w:cs="Times New Roman"/>
          <w:b/>
          <w:bCs/>
          <w:lang w:val="en-GB"/>
        </w:rPr>
        <w:t>'</w:t>
      </w:r>
      <w:r w:rsidR="00D22B2C" w:rsidRPr="004D442D">
        <w:rPr>
          <w:rFonts w:ascii="Times New Roman" w:hAnsi="Times New Roman" w:cs="Times New Roman"/>
          <w:b/>
          <w:bCs/>
          <w:lang w:val="en-GB"/>
        </w:rPr>
        <w:t>s</w:t>
      </w:r>
      <w:r w:rsidR="00BE053B" w:rsidRPr="004D442D">
        <w:rPr>
          <w:rFonts w:ascii="Times New Roman" w:hAnsi="Times New Roman" w:cs="Times New Roman"/>
          <w:b/>
          <w:bCs/>
          <w:lang w:val="en-GB"/>
        </w:rPr>
        <w:t xml:space="preserve"> Right </w:t>
      </w:r>
    </w:p>
    <w:p w14:paraId="47917FE1" w14:textId="779DB196" w:rsidR="00F87394" w:rsidRPr="004D442D" w:rsidRDefault="00AB6BC6"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The right of the performer shall include exclusive moral rights (</w:t>
      </w:r>
      <w:r w:rsidR="00E80C4B">
        <w:rPr>
          <w:rFonts w:ascii="Times New Roman" w:hAnsi="Times New Roman" w:cs="Times New Roman"/>
          <w:lang w:val="en-GB"/>
        </w:rPr>
        <w:t>Section</w:t>
      </w:r>
      <w:r w:rsidRPr="004D442D">
        <w:rPr>
          <w:rFonts w:ascii="Times New Roman" w:hAnsi="Times New Roman" w:cs="Times New Roman"/>
          <w:lang w:val="en-GB"/>
        </w:rPr>
        <w:t xml:space="preserve"> 70) and exclusive economic rights (</w:t>
      </w:r>
      <w:r w:rsidR="00E80C4B">
        <w:rPr>
          <w:rFonts w:ascii="Times New Roman" w:hAnsi="Times New Roman" w:cs="Times New Roman"/>
          <w:lang w:val="en-GB"/>
        </w:rPr>
        <w:t>Section</w:t>
      </w:r>
      <w:r w:rsidRPr="004D442D">
        <w:rPr>
          <w:rFonts w:ascii="Times New Roman" w:hAnsi="Times New Roman" w:cs="Times New Roman"/>
          <w:lang w:val="en-GB"/>
        </w:rPr>
        <w:t xml:space="preserve"> 71)</w:t>
      </w:r>
      <w:r w:rsidR="00F87394" w:rsidRPr="004D442D">
        <w:rPr>
          <w:rFonts w:ascii="Times New Roman" w:hAnsi="Times New Roman" w:cs="Times New Roman"/>
          <w:lang w:val="en-GB"/>
        </w:rPr>
        <w:t xml:space="preserve">. </w:t>
      </w:r>
    </w:p>
    <w:p w14:paraId="33E3C0CB" w14:textId="77777777" w:rsidR="00F87394" w:rsidRPr="004D442D" w:rsidRDefault="00F87394" w:rsidP="004D442D">
      <w:pPr>
        <w:pStyle w:val="Prosttext"/>
        <w:spacing w:before="120"/>
        <w:jc w:val="both"/>
        <w:rPr>
          <w:rFonts w:ascii="Times New Roman" w:hAnsi="Times New Roman" w:cs="Times New Roman"/>
          <w:lang w:val="en-GB"/>
        </w:rPr>
      </w:pPr>
    </w:p>
    <w:p w14:paraId="4367EE5C" w14:textId="1ECC5E9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70</w:t>
      </w:r>
    </w:p>
    <w:p w14:paraId="05300542" w14:textId="77777777" w:rsidR="00F87394" w:rsidRPr="004D442D" w:rsidRDefault="00AB6BC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Moral Rights of</w:t>
      </w:r>
      <w:r w:rsidR="00AF2BAD" w:rsidRPr="004D442D">
        <w:rPr>
          <w:rFonts w:ascii="Times New Roman" w:hAnsi="Times New Roman" w:cs="Times New Roman"/>
          <w:b/>
          <w:lang w:val="en-GB"/>
        </w:rPr>
        <w:t xml:space="preserve"> </w:t>
      </w:r>
      <w:r w:rsidRPr="004D442D">
        <w:rPr>
          <w:rFonts w:ascii="Times New Roman" w:hAnsi="Times New Roman" w:cs="Times New Roman"/>
          <w:b/>
          <w:lang w:val="en-GB"/>
        </w:rPr>
        <w:t>Performer</w:t>
      </w:r>
    </w:p>
    <w:p w14:paraId="1E46738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AB6BC6" w:rsidRPr="004D442D">
        <w:rPr>
          <w:rFonts w:ascii="Times New Roman" w:hAnsi="Times New Roman" w:cs="Times New Roman"/>
          <w:lang w:val="en-GB"/>
        </w:rPr>
        <w:t>The performer shall have the right to decide about the making public of his</w:t>
      </w:r>
      <w:r w:rsidR="00D86AA8" w:rsidRPr="004D442D">
        <w:rPr>
          <w:rFonts w:ascii="Times New Roman" w:hAnsi="Times New Roman" w:cs="Times New Roman"/>
          <w:lang w:val="en-GB"/>
        </w:rPr>
        <w:t>/her</w:t>
      </w:r>
      <w:r w:rsidR="00AB6BC6" w:rsidRPr="004D442D">
        <w:rPr>
          <w:rFonts w:ascii="Times New Roman" w:hAnsi="Times New Roman" w:cs="Times New Roman"/>
          <w:lang w:val="en-GB"/>
        </w:rPr>
        <w:t xml:space="preserve"> artistic performance</w:t>
      </w:r>
      <w:r w:rsidRPr="004D442D">
        <w:rPr>
          <w:rFonts w:ascii="Times New Roman" w:hAnsi="Times New Roman" w:cs="Times New Roman"/>
          <w:lang w:val="en-GB"/>
        </w:rPr>
        <w:t>.</w:t>
      </w:r>
    </w:p>
    <w:p w14:paraId="0FCB68A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AB6BC6" w:rsidRPr="004D442D">
        <w:rPr>
          <w:rFonts w:ascii="Times New Roman" w:hAnsi="Times New Roman" w:cs="Times New Roman"/>
          <w:lang w:val="en-GB"/>
        </w:rPr>
        <w:t>The soloist, where he</w:t>
      </w:r>
      <w:r w:rsidR="00D86AA8" w:rsidRPr="004D442D">
        <w:rPr>
          <w:rFonts w:ascii="Times New Roman" w:hAnsi="Times New Roman" w:cs="Times New Roman"/>
          <w:lang w:val="en-GB"/>
        </w:rPr>
        <w:t>/she</w:t>
      </w:r>
      <w:r w:rsidR="00AB6BC6" w:rsidRPr="004D442D">
        <w:rPr>
          <w:rFonts w:ascii="Times New Roman" w:hAnsi="Times New Roman" w:cs="Times New Roman"/>
          <w:lang w:val="en-GB"/>
        </w:rPr>
        <w:t xml:space="preserve"> creates the performance alone, the conductor, choirmaster, theatre director and soloist, where they create the performance together with the members of an artistic ensemble, shall have the right to decide whether and how their names are to be indicated when their performance is made public</w:t>
      </w:r>
      <w:r w:rsidR="002266C2" w:rsidRPr="004D442D">
        <w:rPr>
          <w:rFonts w:ascii="Times New Roman" w:hAnsi="Times New Roman" w:cs="Times New Roman"/>
          <w:lang w:val="en-GB"/>
        </w:rPr>
        <w:t xml:space="preserve"> and further exploited</w:t>
      </w:r>
      <w:r w:rsidR="00FD4E12" w:rsidRPr="004D442D">
        <w:rPr>
          <w:rFonts w:ascii="Times New Roman" w:hAnsi="Times New Roman" w:cs="Times New Roman"/>
          <w:lang w:val="en-GB"/>
        </w:rPr>
        <w:t xml:space="preserve">. </w:t>
      </w:r>
      <w:r w:rsidR="00AB6BC6" w:rsidRPr="004D442D">
        <w:rPr>
          <w:rFonts w:ascii="Times New Roman" w:hAnsi="Times New Roman" w:cs="Times New Roman"/>
          <w:lang w:val="en-GB"/>
        </w:rPr>
        <w:t xml:space="preserve">Performers as members of an artistic ensemble shall only enjoy the right pursuant to the preceding </w:t>
      </w:r>
      <w:r w:rsidR="00AB6BC6" w:rsidRPr="004D442D">
        <w:rPr>
          <w:rFonts w:ascii="Times New Roman" w:hAnsi="Times New Roman" w:cs="Times New Roman"/>
          <w:lang w:val="en-GB"/>
        </w:rPr>
        <w:lastRenderedPageBreak/>
        <w:t xml:space="preserve">sentence in </w:t>
      </w:r>
      <w:r w:rsidR="00E66F48" w:rsidRPr="004D442D">
        <w:rPr>
          <w:rFonts w:ascii="Times New Roman" w:hAnsi="Times New Roman" w:cs="Times New Roman"/>
          <w:lang w:val="en-GB"/>
        </w:rPr>
        <w:t>respect of</w:t>
      </w:r>
      <w:r w:rsidR="00AB6BC6" w:rsidRPr="004D442D">
        <w:rPr>
          <w:rFonts w:ascii="Times New Roman" w:hAnsi="Times New Roman" w:cs="Times New Roman"/>
          <w:lang w:val="en-GB"/>
        </w:rPr>
        <w:t xml:space="preserve"> the joint name (joint pseudonym) under which they jointly create the performance; this shall</w:t>
      </w:r>
      <w:r w:rsidR="00097E00" w:rsidRPr="004D442D">
        <w:rPr>
          <w:rFonts w:ascii="Times New Roman" w:hAnsi="Times New Roman" w:cs="Times New Roman"/>
          <w:lang w:val="en-GB"/>
        </w:rPr>
        <w:t xml:space="preserve"> be without prejudice to </w:t>
      </w:r>
      <w:r w:rsidR="00AB6BC6" w:rsidRPr="004D442D">
        <w:rPr>
          <w:rFonts w:ascii="Times New Roman" w:hAnsi="Times New Roman" w:cs="Times New Roman"/>
          <w:lang w:val="en-GB"/>
        </w:rPr>
        <w:t>an</w:t>
      </w:r>
      <w:r w:rsidR="00097E00" w:rsidRPr="004D442D">
        <w:rPr>
          <w:rFonts w:ascii="Times New Roman" w:hAnsi="Times New Roman" w:cs="Times New Roman"/>
          <w:lang w:val="en-GB"/>
        </w:rPr>
        <w:t>y</w:t>
      </w:r>
      <w:r w:rsidR="00AB6BC6" w:rsidRPr="004D442D">
        <w:rPr>
          <w:rFonts w:ascii="Times New Roman" w:hAnsi="Times New Roman" w:cs="Times New Roman"/>
          <w:lang w:val="en-GB"/>
        </w:rPr>
        <w:t xml:space="preserve"> agreement on the indication of their name</w:t>
      </w:r>
      <w:r w:rsidR="00E66F48" w:rsidRPr="004D442D">
        <w:rPr>
          <w:rFonts w:ascii="Times New Roman" w:hAnsi="Times New Roman" w:cs="Times New Roman"/>
          <w:lang w:val="en-GB"/>
        </w:rPr>
        <w:t>s</w:t>
      </w:r>
      <w:r w:rsidR="00AB6BC6" w:rsidRPr="004D442D">
        <w:rPr>
          <w:rFonts w:ascii="Times New Roman" w:hAnsi="Times New Roman" w:cs="Times New Roman"/>
          <w:lang w:val="en-GB"/>
        </w:rPr>
        <w:t xml:space="preserve"> pursuant to the preceding </w:t>
      </w:r>
      <w:r w:rsidR="00097E00" w:rsidRPr="004D442D">
        <w:rPr>
          <w:rFonts w:ascii="Times New Roman" w:hAnsi="Times New Roman" w:cs="Times New Roman"/>
          <w:lang w:val="en-GB"/>
        </w:rPr>
        <w:t>sentence</w:t>
      </w:r>
      <w:r w:rsidRPr="004D442D">
        <w:rPr>
          <w:rFonts w:ascii="Times New Roman" w:hAnsi="Times New Roman" w:cs="Times New Roman"/>
          <w:lang w:val="en-GB"/>
        </w:rPr>
        <w:t>.</w:t>
      </w:r>
    </w:p>
    <w:p w14:paraId="097B6BC6"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097E00" w:rsidRPr="004D442D">
        <w:rPr>
          <w:rFonts w:ascii="Times New Roman" w:hAnsi="Times New Roman" w:cs="Times New Roman"/>
          <w:lang w:val="en-GB"/>
        </w:rPr>
        <w:t>The performer shall</w:t>
      </w:r>
      <w:r w:rsidR="002266C2" w:rsidRPr="004D442D">
        <w:rPr>
          <w:rFonts w:ascii="Times New Roman" w:hAnsi="Times New Roman" w:cs="Times New Roman"/>
          <w:lang w:val="en-GB"/>
        </w:rPr>
        <w:t>,</w:t>
      </w:r>
      <w:r w:rsidR="00097E00" w:rsidRPr="004D442D">
        <w:rPr>
          <w:rFonts w:ascii="Times New Roman" w:hAnsi="Times New Roman" w:cs="Times New Roman"/>
          <w:lang w:val="en-GB"/>
        </w:rPr>
        <w:t xml:space="preserve"> however</w:t>
      </w:r>
      <w:r w:rsidR="002266C2" w:rsidRPr="004D442D">
        <w:rPr>
          <w:rFonts w:ascii="Times New Roman" w:hAnsi="Times New Roman" w:cs="Times New Roman"/>
          <w:lang w:val="en-GB"/>
        </w:rPr>
        <w:t>,</w:t>
      </w:r>
      <w:r w:rsidR="00097E00" w:rsidRPr="004D442D">
        <w:rPr>
          <w:rFonts w:ascii="Times New Roman" w:hAnsi="Times New Roman" w:cs="Times New Roman"/>
          <w:lang w:val="en-GB"/>
        </w:rPr>
        <w:t xml:space="preserve"> not be entitled to the right pursuant to </w:t>
      </w:r>
      <w:r w:rsidR="00EA69A8"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2</w:t>
      </w:r>
      <w:r w:rsidR="00097E00" w:rsidRPr="004D442D">
        <w:rPr>
          <w:rFonts w:ascii="Times New Roman" w:hAnsi="Times New Roman" w:cs="Times New Roman"/>
          <w:lang w:val="en-GB"/>
        </w:rPr>
        <w:t xml:space="preserve"> in cases justified by the </w:t>
      </w:r>
      <w:r w:rsidR="00E879CB" w:rsidRPr="004D442D">
        <w:rPr>
          <w:rFonts w:ascii="Times New Roman" w:hAnsi="Times New Roman" w:cs="Times New Roman"/>
          <w:lang w:val="en-GB"/>
        </w:rPr>
        <w:t xml:space="preserve">way </w:t>
      </w:r>
      <w:r w:rsidR="00097E00" w:rsidRPr="004D442D">
        <w:rPr>
          <w:rFonts w:ascii="Times New Roman" w:hAnsi="Times New Roman" w:cs="Times New Roman"/>
          <w:lang w:val="en-GB"/>
        </w:rPr>
        <w:t xml:space="preserve">of the </w:t>
      </w:r>
      <w:r w:rsidR="00E66F48" w:rsidRPr="004D442D">
        <w:rPr>
          <w:rFonts w:ascii="Times New Roman" w:hAnsi="Times New Roman" w:cs="Times New Roman"/>
          <w:lang w:val="en-GB"/>
        </w:rPr>
        <w:t>exploit</w:t>
      </w:r>
      <w:r w:rsidR="00097E00" w:rsidRPr="004D442D">
        <w:rPr>
          <w:rFonts w:ascii="Times New Roman" w:hAnsi="Times New Roman" w:cs="Times New Roman"/>
          <w:lang w:val="en-GB"/>
        </w:rPr>
        <w:t>ation of the performance</w:t>
      </w:r>
      <w:r w:rsidRPr="004D442D">
        <w:rPr>
          <w:rFonts w:ascii="Times New Roman" w:hAnsi="Times New Roman" w:cs="Times New Roman"/>
          <w:lang w:val="en-GB"/>
        </w:rPr>
        <w:t>.</w:t>
      </w:r>
    </w:p>
    <w:p w14:paraId="5EE243E0" w14:textId="19CA1A9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097E00" w:rsidRPr="004D442D">
        <w:rPr>
          <w:rFonts w:ascii="Times New Roman" w:hAnsi="Times New Roman" w:cs="Times New Roman"/>
          <w:lang w:val="en-GB"/>
        </w:rPr>
        <w:t>The performer shall have the right to protection against any disfigurement, deformation or any other alteration of his</w:t>
      </w:r>
      <w:r w:rsidR="00A06F45" w:rsidRPr="004D442D">
        <w:rPr>
          <w:rFonts w:ascii="Times New Roman" w:hAnsi="Times New Roman" w:cs="Times New Roman"/>
          <w:lang w:val="en-GB"/>
        </w:rPr>
        <w:t>/her</w:t>
      </w:r>
      <w:r w:rsidR="00097E00" w:rsidRPr="004D442D">
        <w:rPr>
          <w:rFonts w:ascii="Times New Roman" w:hAnsi="Times New Roman" w:cs="Times New Roman"/>
          <w:lang w:val="en-GB"/>
        </w:rPr>
        <w:t xml:space="preserve"> performance, which may affect his</w:t>
      </w:r>
      <w:r w:rsidR="00A06F45" w:rsidRPr="004D442D">
        <w:rPr>
          <w:rFonts w:ascii="Times New Roman" w:hAnsi="Times New Roman" w:cs="Times New Roman"/>
          <w:lang w:val="en-GB"/>
        </w:rPr>
        <w:t>/her</w:t>
      </w:r>
      <w:r w:rsidR="00097E00" w:rsidRPr="004D442D">
        <w:rPr>
          <w:rFonts w:ascii="Times New Roman" w:hAnsi="Times New Roman" w:cs="Times New Roman"/>
          <w:lang w:val="en-GB"/>
        </w:rPr>
        <w:t xml:space="preserve"> reputation; performers as defined in </w:t>
      </w:r>
      <w:r w:rsidR="00E80C4B">
        <w:rPr>
          <w:rFonts w:ascii="Times New Roman" w:hAnsi="Times New Roman" w:cs="Times New Roman"/>
          <w:lang w:val="en-GB"/>
        </w:rPr>
        <w:t>Section</w:t>
      </w:r>
      <w:r w:rsidR="00097E00" w:rsidRPr="004D442D">
        <w:rPr>
          <w:rFonts w:ascii="Times New Roman" w:hAnsi="Times New Roman" w:cs="Times New Roman"/>
          <w:lang w:val="en-GB"/>
        </w:rPr>
        <w:t xml:space="preserve"> 68 </w:t>
      </w:r>
      <w:r w:rsidR="00EA69A8" w:rsidRPr="004D442D">
        <w:rPr>
          <w:rFonts w:ascii="Times New Roman" w:hAnsi="Times New Roman" w:cs="Times New Roman"/>
          <w:lang w:val="en-GB"/>
        </w:rPr>
        <w:t xml:space="preserve">paragraph </w:t>
      </w:r>
      <w:r w:rsidR="00D86AA8" w:rsidRPr="004D442D">
        <w:rPr>
          <w:rFonts w:ascii="Times New Roman" w:hAnsi="Times New Roman" w:cs="Times New Roman"/>
          <w:lang w:val="en-GB"/>
        </w:rPr>
        <w:t>1</w:t>
      </w:r>
      <w:r w:rsidR="00097E00" w:rsidRPr="004D442D">
        <w:rPr>
          <w:rFonts w:ascii="Times New Roman" w:hAnsi="Times New Roman" w:cs="Times New Roman"/>
          <w:lang w:val="en-GB"/>
        </w:rPr>
        <w:t xml:space="preserve"> shall be obliged to exercise appropriate mutual consideration</w:t>
      </w:r>
      <w:r w:rsidRPr="004D442D">
        <w:rPr>
          <w:rFonts w:ascii="Times New Roman" w:hAnsi="Times New Roman" w:cs="Times New Roman"/>
          <w:lang w:val="en-GB"/>
        </w:rPr>
        <w:t>.</w:t>
      </w:r>
    </w:p>
    <w:p w14:paraId="2952C404" w14:textId="77777777" w:rsidR="00F3137C" w:rsidRPr="004D442D" w:rsidRDefault="00F3137C" w:rsidP="004D442D">
      <w:pPr>
        <w:pStyle w:val="Prosttext"/>
        <w:spacing w:before="120"/>
        <w:jc w:val="both"/>
        <w:rPr>
          <w:rFonts w:ascii="Times New Roman" w:hAnsi="Times New Roman" w:cs="Times New Roman"/>
          <w:lang w:val="en-GB"/>
        </w:rPr>
      </w:pPr>
    </w:p>
    <w:p w14:paraId="6736868C" w14:textId="0DEBD7B6"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71</w:t>
      </w:r>
    </w:p>
    <w:p w14:paraId="31D4926F" w14:textId="77777777" w:rsidR="00F87394" w:rsidRPr="004D442D" w:rsidRDefault="00097E00"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Economic Rights of Performer</w:t>
      </w:r>
    </w:p>
    <w:p w14:paraId="4302838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097E00" w:rsidRPr="004D442D">
        <w:rPr>
          <w:rFonts w:ascii="Times New Roman" w:hAnsi="Times New Roman" w:cs="Times New Roman"/>
          <w:lang w:val="en-GB"/>
        </w:rPr>
        <w:t>The performer shall have the right to use his</w:t>
      </w:r>
      <w:r w:rsidR="00D86AA8" w:rsidRPr="004D442D">
        <w:rPr>
          <w:rFonts w:ascii="Times New Roman" w:hAnsi="Times New Roman" w:cs="Times New Roman"/>
          <w:lang w:val="en-GB"/>
        </w:rPr>
        <w:t>/her</w:t>
      </w:r>
      <w:r w:rsidR="00097E00" w:rsidRPr="004D442D">
        <w:rPr>
          <w:rFonts w:ascii="Times New Roman" w:hAnsi="Times New Roman" w:cs="Times New Roman"/>
          <w:lang w:val="en-GB"/>
        </w:rPr>
        <w:t xml:space="preserve"> artistic performance </w:t>
      </w:r>
      <w:r w:rsidR="001B70D8" w:rsidRPr="004D442D">
        <w:rPr>
          <w:rFonts w:ascii="Times New Roman" w:hAnsi="Times New Roman" w:cs="Times New Roman"/>
          <w:lang w:val="en-GB"/>
        </w:rPr>
        <w:t xml:space="preserve">in its original version or in a version adapted or otherwise altered by any other person, </w:t>
      </w:r>
      <w:r w:rsidR="00097E00" w:rsidRPr="004D442D">
        <w:rPr>
          <w:rFonts w:ascii="Times New Roman" w:hAnsi="Times New Roman" w:cs="Times New Roman"/>
          <w:lang w:val="en-GB"/>
        </w:rPr>
        <w:t xml:space="preserve">and to grant by contract to another person the authorisation to exercise this right; </w:t>
      </w:r>
      <w:r w:rsidR="001B70D8" w:rsidRPr="004D442D">
        <w:rPr>
          <w:rFonts w:ascii="Times New Roman" w:hAnsi="Times New Roman" w:cs="Times New Roman"/>
          <w:lang w:val="en-GB"/>
        </w:rPr>
        <w:t>an</w:t>
      </w:r>
      <w:r w:rsidR="00097E00" w:rsidRPr="004D442D">
        <w:rPr>
          <w:rFonts w:ascii="Times New Roman" w:hAnsi="Times New Roman" w:cs="Times New Roman"/>
          <w:lang w:val="en-GB"/>
        </w:rPr>
        <w:t xml:space="preserve">other person may </w:t>
      </w:r>
      <w:r w:rsidR="001B70D8" w:rsidRPr="004D442D">
        <w:rPr>
          <w:rFonts w:ascii="Times New Roman" w:hAnsi="Times New Roman" w:cs="Times New Roman"/>
          <w:lang w:val="en-GB"/>
        </w:rPr>
        <w:t xml:space="preserve">only </w:t>
      </w:r>
      <w:r w:rsidR="00097E00" w:rsidRPr="004D442D">
        <w:rPr>
          <w:rFonts w:ascii="Times New Roman" w:hAnsi="Times New Roman" w:cs="Times New Roman"/>
          <w:lang w:val="en-GB"/>
        </w:rPr>
        <w:t>use the artistic performance without s</w:t>
      </w:r>
      <w:r w:rsidR="00E66F48" w:rsidRPr="004D442D">
        <w:rPr>
          <w:rFonts w:ascii="Times New Roman" w:hAnsi="Times New Roman" w:cs="Times New Roman"/>
          <w:lang w:val="en-GB"/>
        </w:rPr>
        <w:t xml:space="preserve">uch authorisation in the cases </w:t>
      </w:r>
      <w:r w:rsidR="00097E00" w:rsidRPr="004D442D">
        <w:rPr>
          <w:rFonts w:ascii="Times New Roman" w:hAnsi="Times New Roman" w:cs="Times New Roman"/>
          <w:lang w:val="en-GB"/>
        </w:rPr>
        <w:t>stipulated by this Act</w:t>
      </w:r>
      <w:r w:rsidRPr="004D442D">
        <w:rPr>
          <w:rFonts w:ascii="Times New Roman" w:hAnsi="Times New Roman" w:cs="Times New Roman"/>
          <w:lang w:val="en-GB"/>
        </w:rPr>
        <w:t>.</w:t>
      </w:r>
    </w:p>
    <w:p w14:paraId="527D2F7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1B70D8" w:rsidRPr="004D442D">
        <w:rPr>
          <w:rFonts w:ascii="Times New Roman" w:hAnsi="Times New Roman" w:cs="Times New Roman"/>
          <w:lang w:val="en-GB"/>
        </w:rPr>
        <w:t>The right to use an artistic performance shall be understood to mean:</w:t>
      </w:r>
    </w:p>
    <w:p w14:paraId="27926BAE"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a)</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w:t>
      </w:r>
      <w:r w:rsidR="00FE700C" w:rsidRPr="004D442D">
        <w:rPr>
          <w:rFonts w:ascii="Times New Roman" w:hAnsi="Times New Roman" w:cs="Times New Roman"/>
          <w:lang w:val="en-GB"/>
        </w:rPr>
        <w:t xml:space="preserve"> to</w:t>
      </w:r>
      <w:r w:rsidR="001B70D8" w:rsidRPr="004D442D">
        <w:rPr>
          <w:rFonts w:ascii="Times New Roman" w:hAnsi="Times New Roman" w:cs="Times New Roman"/>
          <w:lang w:val="en-GB"/>
        </w:rPr>
        <w:t xml:space="preserve"> broadcast and other</w:t>
      </w:r>
      <w:r w:rsidR="00FE700C" w:rsidRPr="004D442D">
        <w:rPr>
          <w:rFonts w:ascii="Times New Roman" w:hAnsi="Times New Roman" w:cs="Times New Roman"/>
          <w:lang w:val="en-GB"/>
        </w:rPr>
        <w:t>wise</w:t>
      </w:r>
      <w:r w:rsidR="001B70D8" w:rsidRPr="004D442D">
        <w:rPr>
          <w:rFonts w:ascii="Times New Roman" w:hAnsi="Times New Roman" w:cs="Times New Roman"/>
          <w:lang w:val="en-GB"/>
        </w:rPr>
        <w:t xml:space="preserve"> communicat</w:t>
      </w:r>
      <w:r w:rsidR="00FE700C" w:rsidRPr="004D442D">
        <w:rPr>
          <w:rFonts w:ascii="Times New Roman" w:hAnsi="Times New Roman" w:cs="Times New Roman"/>
          <w:lang w:val="en-GB"/>
        </w:rPr>
        <w:t>e</w:t>
      </w:r>
      <w:r w:rsidR="001B70D8" w:rsidRPr="004D442D">
        <w:rPr>
          <w:rFonts w:ascii="Times New Roman" w:hAnsi="Times New Roman" w:cs="Times New Roman"/>
          <w:lang w:val="en-GB"/>
        </w:rPr>
        <w:t xml:space="preserve"> the live performance to the public;</w:t>
      </w:r>
    </w:p>
    <w:p w14:paraId="3739B353"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b)</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FE700C" w:rsidRPr="004D442D">
        <w:rPr>
          <w:rFonts w:ascii="Times New Roman" w:hAnsi="Times New Roman" w:cs="Times New Roman"/>
          <w:lang w:val="en-GB"/>
        </w:rPr>
        <w:t xml:space="preserve">to make a fixation of </w:t>
      </w:r>
      <w:r w:rsidR="001B70D8" w:rsidRPr="004D442D">
        <w:rPr>
          <w:rFonts w:ascii="Times New Roman" w:hAnsi="Times New Roman" w:cs="Times New Roman"/>
          <w:lang w:val="en-GB"/>
        </w:rPr>
        <w:t>the live performance;</w:t>
      </w:r>
    </w:p>
    <w:p w14:paraId="3BA14B13"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c)</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w:t>
      </w:r>
      <w:r w:rsidR="00FE700C" w:rsidRPr="004D442D">
        <w:rPr>
          <w:rFonts w:ascii="Times New Roman" w:hAnsi="Times New Roman" w:cs="Times New Roman"/>
          <w:lang w:val="en-GB"/>
        </w:rPr>
        <w:t xml:space="preserve"> to</w:t>
      </w:r>
      <w:r w:rsidR="001B70D8" w:rsidRPr="004D442D">
        <w:rPr>
          <w:rFonts w:ascii="Times New Roman" w:hAnsi="Times New Roman" w:cs="Times New Roman"/>
          <w:lang w:val="en-GB"/>
        </w:rPr>
        <w:t xml:space="preserve"> reproduc</w:t>
      </w:r>
      <w:r w:rsidR="00FE700C" w:rsidRPr="004D442D">
        <w:rPr>
          <w:rFonts w:ascii="Times New Roman" w:hAnsi="Times New Roman" w:cs="Times New Roman"/>
          <w:lang w:val="en-GB"/>
        </w:rPr>
        <w:t>e</w:t>
      </w:r>
      <w:r w:rsidR="001B70D8" w:rsidRPr="004D442D">
        <w:rPr>
          <w:rFonts w:ascii="Times New Roman" w:hAnsi="Times New Roman" w:cs="Times New Roman"/>
          <w:lang w:val="en-GB"/>
        </w:rPr>
        <w:t xml:space="preserve"> the </w:t>
      </w:r>
      <w:r w:rsidR="00FD4E12" w:rsidRPr="004D442D">
        <w:rPr>
          <w:rFonts w:ascii="Times New Roman" w:hAnsi="Times New Roman" w:cs="Times New Roman"/>
          <w:lang w:val="en-GB"/>
        </w:rPr>
        <w:t>fixed performance</w:t>
      </w:r>
      <w:r w:rsidR="001B70D8" w:rsidRPr="004D442D">
        <w:rPr>
          <w:rFonts w:ascii="Times New Roman" w:hAnsi="Times New Roman" w:cs="Times New Roman"/>
          <w:lang w:val="en-GB"/>
        </w:rPr>
        <w:t>;</w:t>
      </w:r>
    </w:p>
    <w:p w14:paraId="35C9DC2A"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d)</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FE700C" w:rsidRPr="004D442D">
        <w:rPr>
          <w:rFonts w:ascii="Times New Roman" w:hAnsi="Times New Roman" w:cs="Times New Roman"/>
          <w:lang w:val="en-GB"/>
        </w:rPr>
        <w:t>to distribute</w:t>
      </w:r>
      <w:r w:rsidR="001B70D8" w:rsidRPr="004D442D">
        <w:rPr>
          <w:rFonts w:ascii="Times New Roman" w:hAnsi="Times New Roman" w:cs="Times New Roman"/>
          <w:lang w:val="en-GB"/>
        </w:rPr>
        <w:t xml:space="preserve"> reproductions of the fixed</w:t>
      </w:r>
      <w:r w:rsidR="00877CD3" w:rsidRPr="004D442D">
        <w:rPr>
          <w:rFonts w:ascii="Times New Roman" w:hAnsi="Times New Roman" w:cs="Times New Roman"/>
          <w:lang w:val="en-GB"/>
        </w:rPr>
        <w:t xml:space="preserve"> </w:t>
      </w:r>
      <w:r w:rsidR="001B70D8" w:rsidRPr="004D442D">
        <w:rPr>
          <w:rFonts w:ascii="Times New Roman" w:hAnsi="Times New Roman" w:cs="Times New Roman"/>
          <w:lang w:val="en-GB"/>
        </w:rPr>
        <w:t xml:space="preserve">performance; </w:t>
      </w:r>
    </w:p>
    <w:p w14:paraId="1C0FFCF2"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e)</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997008" w:rsidRPr="004D442D">
        <w:rPr>
          <w:rFonts w:ascii="Times New Roman" w:hAnsi="Times New Roman" w:cs="Times New Roman"/>
          <w:lang w:val="en-GB"/>
        </w:rPr>
        <w:t>to</w:t>
      </w:r>
      <w:r w:rsidR="001B70D8" w:rsidRPr="004D442D">
        <w:rPr>
          <w:rFonts w:ascii="Times New Roman" w:hAnsi="Times New Roman" w:cs="Times New Roman"/>
          <w:lang w:val="en-GB"/>
        </w:rPr>
        <w:t xml:space="preserve"> ren</w:t>
      </w:r>
      <w:r w:rsidR="00997008" w:rsidRPr="004D442D">
        <w:rPr>
          <w:rFonts w:ascii="Times New Roman" w:hAnsi="Times New Roman" w:cs="Times New Roman"/>
          <w:lang w:val="en-GB"/>
        </w:rPr>
        <w:t>t</w:t>
      </w:r>
      <w:r w:rsidR="001B70D8" w:rsidRPr="004D442D">
        <w:rPr>
          <w:rFonts w:ascii="Times New Roman" w:hAnsi="Times New Roman" w:cs="Times New Roman"/>
          <w:lang w:val="en-GB"/>
        </w:rPr>
        <w:t xml:space="preserve"> copies of the fixed performance;</w:t>
      </w:r>
    </w:p>
    <w:p w14:paraId="2C67808B"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f)</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997008" w:rsidRPr="004D442D">
        <w:rPr>
          <w:rFonts w:ascii="Times New Roman" w:hAnsi="Times New Roman" w:cs="Times New Roman"/>
          <w:lang w:val="en-GB"/>
        </w:rPr>
        <w:t>to</w:t>
      </w:r>
      <w:r w:rsidR="001B70D8" w:rsidRPr="004D442D">
        <w:rPr>
          <w:rFonts w:ascii="Times New Roman" w:hAnsi="Times New Roman" w:cs="Times New Roman"/>
          <w:lang w:val="en-GB"/>
        </w:rPr>
        <w:t xml:space="preserve"> lend copies of the fixed performance;</w:t>
      </w:r>
    </w:p>
    <w:p w14:paraId="19BB29EB" w14:textId="77777777" w:rsidR="00F87394" w:rsidRPr="004D442D" w:rsidRDefault="00F87394" w:rsidP="004D442D">
      <w:pPr>
        <w:pStyle w:val="Prosttext"/>
        <w:spacing w:before="120"/>
        <w:ind w:left="431" w:hanging="289"/>
        <w:jc w:val="both"/>
        <w:rPr>
          <w:rFonts w:ascii="Times New Roman" w:hAnsi="Times New Roman" w:cs="Times New Roman"/>
          <w:lang w:val="en-GB"/>
        </w:rPr>
      </w:pPr>
      <w:r w:rsidRPr="004D442D">
        <w:rPr>
          <w:rFonts w:ascii="Times New Roman" w:hAnsi="Times New Roman" w:cs="Times New Roman"/>
          <w:lang w:val="en-GB"/>
        </w:rPr>
        <w:t>g)</w:t>
      </w:r>
      <w:r w:rsidR="00E5696B" w:rsidRPr="004D442D">
        <w:rPr>
          <w:rFonts w:ascii="Times New Roman" w:hAnsi="Times New Roman" w:cs="Times New Roman"/>
          <w:lang w:val="en-GB"/>
        </w:rPr>
        <w:tab/>
      </w:r>
      <w:r w:rsidR="00FD4E12" w:rsidRPr="004D442D">
        <w:rPr>
          <w:rFonts w:ascii="Times New Roman" w:hAnsi="Times New Roman" w:cs="Times New Roman"/>
          <w:lang w:val="en-GB"/>
        </w:rPr>
        <w:t>The</w:t>
      </w:r>
      <w:r w:rsidR="001B70D8" w:rsidRPr="004D442D">
        <w:rPr>
          <w:rFonts w:ascii="Times New Roman" w:hAnsi="Times New Roman" w:cs="Times New Roman"/>
          <w:lang w:val="en-GB"/>
        </w:rPr>
        <w:t xml:space="preserve"> right </w:t>
      </w:r>
      <w:r w:rsidR="00997008" w:rsidRPr="004D442D">
        <w:rPr>
          <w:rFonts w:ascii="Times New Roman" w:hAnsi="Times New Roman" w:cs="Times New Roman"/>
          <w:lang w:val="en-GB"/>
        </w:rPr>
        <w:t>to</w:t>
      </w:r>
      <w:r w:rsidR="001B70D8" w:rsidRPr="004D442D">
        <w:rPr>
          <w:rFonts w:ascii="Times New Roman" w:hAnsi="Times New Roman" w:cs="Times New Roman"/>
          <w:lang w:val="en-GB"/>
        </w:rPr>
        <w:t xml:space="preserve"> communicat</w:t>
      </w:r>
      <w:r w:rsidR="00997008" w:rsidRPr="004D442D">
        <w:rPr>
          <w:rFonts w:ascii="Times New Roman" w:hAnsi="Times New Roman" w:cs="Times New Roman"/>
          <w:lang w:val="en-GB"/>
        </w:rPr>
        <w:t>e</w:t>
      </w:r>
      <w:r w:rsidR="001B70D8" w:rsidRPr="004D442D">
        <w:rPr>
          <w:rFonts w:ascii="Times New Roman" w:hAnsi="Times New Roman" w:cs="Times New Roman"/>
          <w:lang w:val="en-GB"/>
        </w:rPr>
        <w:t xml:space="preserve"> the</w:t>
      </w:r>
      <w:r w:rsidR="00E66F48" w:rsidRPr="004D442D">
        <w:rPr>
          <w:rFonts w:ascii="Times New Roman" w:hAnsi="Times New Roman" w:cs="Times New Roman"/>
          <w:lang w:val="en-GB"/>
        </w:rPr>
        <w:t xml:space="preserve"> fixed performance </w:t>
      </w:r>
      <w:r w:rsidR="00FD4E12" w:rsidRPr="004D442D">
        <w:rPr>
          <w:rFonts w:ascii="Times New Roman" w:hAnsi="Times New Roman" w:cs="Times New Roman"/>
          <w:lang w:val="en-GB"/>
        </w:rPr>
        <w:t>to the</w:t>
      </w:r>
      <w:r w:rsidR="00E66F48" w:rsidRPr="004D442D">
        <w:rPr>
          <w:rFonts w:ascii="Times New Roman" w:hAnsi="Times New Roman" w:cs="Times New Roman"/>
          <w:lang w:val="en-GB"/>
        </w:rPr>
        <w:t xml:space="preserve"> public.</w:t>
      </w:r>
    </w:p>
    <w:p w14:paraId="3C43D28B" w14:textId="5FAAB8AE" w:rsidR="000653F9"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1B70D8" w:rsidRPr="004D442D">
        <w:rPr>
          <w:rFonts w:ascii="Times New Roman" w:hAnsi="Times New Roman" w:cs="Times New Roman"/>
          <w:lang w:val="en-GB"/>
        </w:rPr>
        <w:t>The p</w:t>
      </w:r>
      <w:r w:rsidR="00E66F48" w:rsidRPr="004D442D">
        <w:rPr>
          <w:rFonts w:ascii="Times New Roman" w:hAnsi="Times New Roman" w:cs="Times New Roman"/>
          <w:lang w:val="en-GB"/>
        </w:rPr>
        <w:t xml:space="preserve">erformer shall be entitled to </w:t>
      </w:r>
      <w:r w:rsidR="001B70D8" w:rsidRPr="004D442D">
        <w:rPr>
          <w:rFonts w:ascii="Times New Roman" w:hAnsi="Times New Roman" w:cs="Times New Roman"/>
          <w:lang w:val="en-GB"/>
        </w:rPr>
        <w:t>remuneration in connection with the reproduction of his</w:t>
      </w:r>
      <w:r w:rsidR="00C05261" w:rsidRPr="004D442D">
        <w:rPr>
          <w:rFonts w:ascii="Times New Roman" w:hAnsi="Times New Roman" w:cs="Times New Roman"/>
          <w:lang w:val="en-GB"/>
        </w:rPr>
        <w:t>/her</w:t>
      </w:r>
      <w:r w:rsidR="001B70D8" w:rsidRPr="004D442D">
        <w:rPr>
          <w:rFonts w:ascii="Times New Roman" w:hAnsi="Times New Roman" w:cs="Times New Roman"/>
          <w:lang w:val="en-GB"/>
        </w:rPr>
        <w:t xml:space="preserve"> fixed performance for personal use, </w:t>
      </w:r>
      <w:r w:rsidR="001B70D8" w:rsidRPr="004D442D">
        <w:rPr>
          <w:rFonts w:ascii="Times New Roman" w:hAnsi="Times New Roman" w:cs="Times New Roman"/>
          <w:i/>
          <w:lang w:val="en-GB"/>
        </w:rPr>
        <w:t>mutatis mutandis</w:t>
      </w:r>
      <w:r w:rsidR="001B70D8" w:rsidRPr="004D442D">
        <w:rPr>
          <w:rFonts w:ascii="Times New Roman" w:hAnsi="Times New Roman" w:cs="Times New Roman"/>
          <w:lang w:val="en-GB"/>
        </w:rPr>
        <w:t xml:space="preserve">, pursuant to </w:t>
      </w:r>
      <w:r w:rsidR="00E80C4B">
        <w:rPr>
          <w:rFonts w:ascii="Times New Roman" w:hAnsi="Times New Roman" w:cs="Times New Roman"/>
          <w:lang w:val="en-GB"/>
        </w:rPr>
        <w:t>Section</w:t>
      </w:r>
      <w:r w:rsidR="001B70D8" w:rsidRPr="004D442D">
        <w:rPr>
          <w:rFonts w:ascii="Times New Roman" w:hAnsi="Times New Roman" w:cs="Times New Roman"/>
          <w:lang w:val="en-GB"/>
        </w:rPr>
        <w:t xml:space="preserve"> 25</w:t>
      </w:r>
      <w:r w:rsidRPr="004D442D">
        <w:rPr>
          <w:rFonts w:ascii="Times New Roman" w:hAnsi="Times New Roman" w:cs="Times New Roman"/>
          <w:lang w:val="en-GB"/>
        </w:rPr>
        <w:t>.</w:t>
      </w:r>
    </w:p>
    <w:p w14:paraId="10F104DA" w14:textId="77777777" w:rsidR="000653F9" w:rsidRPr="004D442D" w:rsidRDefault="000653F9"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t xml:space="preserve">A performer who granted a phonogram producer, by contract, an exclusive and </w:t>
      </w:r>
      <w:r w:rsidR="00B17398" w:rsidRPr="004D442D">
        <w:rPr>
          <w:rFonts w:ascii="Times New Roman" w:hAnsi="Times New Roman" w:cs="Times New Roman"/>
          <w:lang w:val="en-GB"/>
        </w:rPr>
        <w:t xml:space="preserve">unlimited </w:t>
      </w:r>
      <w:r w:rsidRPr="004D442D">
        <w:rPr>
          <w:rFonts w:ascii="Times New Roman" w:hAnsi="Times New Roman" w:cs="Times New Roman"/>
          <w:lang w:val="en-GB"/>
        </w:rPr>
        <w:t xml:space="preserve">license for the use of the performer's fixed performance for a </w:t>
      </w:r>
      <w:r w:rsidR="008A309E" w:rsidRPr="004D442D">
        <w:rPr>
          <w:rFonts w:ascii="Times New Roman" w:hAnsi="Times New Roman" w:cs="Times New Roman"/>
          <w:lang w:val="en-GB"/>
        </w:rPr>
        <w:t>non-recurring</w:t>
      </w:r>
      <w:r w:rsidRPr="004D442D">
        <w:rPr>
          <w:rFonts w:ascii="Times New Roman" w:hAnsi="Times New Roman" w:cs="Times New Roman"/>
          <w:lang w:val="en-GB"/>
        </w:rPr>
        <w:t xml:space="preserve"> remuneration, shall be entitled to annual</w:t>
      </w:r>
      <w:r w:rsidR="006F7BF8" w:rsidRPr="004D442D">
        <w:rPr>
          <w:rFonts w:ascii="Times New Roman" w:hAnsi="Times New Roman" w:cs="Times New Roman"/>
          <w:lang w:val="en-GB"/>
        </w:rPr>
        <w:t xml:space="preserve"> supplementary</w:t>
      </w:r>
      <w:r w:rsidRPr="004D442D">
        <w:rPr>
          <w:rFonts w:ascii="Times New Roman" w:hAnsi="Times New Roman" w:cs="Times New Roman"/>
          <w:lang w:val="en-GB"/>
        </w:rPr>
        <w:t xml:space="preserve"> remuneration. Such remuneration shall be due to the performed for each full year immediately following </w:t>
      </w:r>
      <w:r w:rsidR="00F0068F" w:rsidRPr="004D442D">
        <w:rPr>
          <w:rFonts w:ascii="Times New Roman" w:hAnsi="Times New Roman" w:cs="Times New Roman"/>
          <w:lang w:val="en-GB"/>
        </w:rPr>
        <w:t>the 50th year after the phonogram was lawfully published</w:t>
      </w:r>
      <w:r w:rsidRPr="004D442D">
        <w:rPr>
          <w:rFonts w:ascii="Times New Roman" w:hAnsi="Times New Roman" w:cs="Times New Roman"/>
          <w:lang w:val="en-GB"/>
        </w:rPr>
        <w:t>, or, if not published, lawfully communicated to the public. The performer cannot waive the right to the annual</w:t>
      </w:r>
      <w:r w:rsidR="00F0068F" w:rsidRPr="004D442D">
        <w:rPr>
          <w:rFonts w:ascii="Times New Roman" w:hAnsi="Times New Roman" w:cs="Times New Roman"/>
          <w:lang w:val="en-GB"/>
        </w:rPr>
        <w:t xml:space="preserve"> supplementary</w:t>
      </w:r>
      <w:r w:rsidRPr="004D442D">
        <w:rPr>
          <w:rFonts w:ascii="Times New Roman" w:hAnsi="Times New Roman" w:cs="Times New Roman"/>
          <w:lang w:val="en-GB"/>
        </w:rPr>
        <w:t xml:space="preserve"> remuneration.</w:t>
      </w:r>
    </w:p>
    <w:p w14:paraId="0953D752" w14:textId="77777777" w:rsidR="000653F9" w:rsidRPr="004D442D" w:rsidRDefault="000653F9" w:rsidP="004D442D">
      <w:pPr>
        <w:widowControl w:val="0"/>
        <w:autoSpaceDE w:val="0"/>
        <w:autoSpaceDN w:val="0"/>
        <w:adjustRightInd w:val="0"/>
        <w:spacing w:before="120"/>
        <w:rPr>
          <w:sz w:val="20"/>
          <w:lang w:val="en-GB"/>
        </w:rPr>
      </w:pPr>
    </w:p>
    <w:p w14:paraId="70781A23" w14:textId="2DBF1B58" w:rsidR="00F87394" w:rsidRPr="004D442D" w:rsidRDefault="00E80C4B" w:rsidP="004D442D">
      <w:pPr>
        <w:pStyle w:val="Prosttext"/>
        <w:spacing w:before="120"/>
        <w:ind w:firstLine="284"/>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72</w:t>
      </w:r>
    </w:p>
    <w:p w14:paraId="4A8F9724" w14:textId="77777777" w:rsidR="00F87394" w:rsidRPr="004D442D" w:rsidRDefault="00D5133C"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Mandatory </w:t>
      </w:r>
      <w:r w:rsidR="001B70D8" w:rsidRPr="004D442D">
        <w:rPr>
          <w:rFonts w:ascii="Times New Roman" w:hAnsi="Times New Roman" w:cs="Times New Roman"/>
          <w:b/>
          <w:bCs/>
          <w:lang w:val="en-GB"/>
        </w:rPr>
        <w:t>Licence</w:t>
      </w:r>
      <w:r w:rsidR="0021416F" w:rsidRPr="004D442D">
        <w:rPr>
          <w:rFonts w:ascii="Times New Roman" w:hAnsi="Times New Roman" w:cs="Times New Roman"/>
          <w:b/>
          <w:bCs/>
          <w:lang w:val="en-GB"/>
        </w:rPr>
        <w:t xml:space="preserve"> against Payment</w:t>
      </w:r>
    </w:p>
    <w:p w14:paraId="01A6259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1B70D8" w:rsidRPr="004D442D">
        <w:rPr>
          <w:rFonts w:ascii="Times New Roman" w:hAnsi="Times New Roman" w:cs="Times New Roman"/>
          <w:lang w:val="en-GB"/>
        </w:rPr>
        <w:t xml:space="preserve">The right of the performer shall not be infringed by </w:t>
      </w:r>
      <w:r w:rsidR="00F6491F" w:rsidRPr="004D442D">
        <w:rPr>
          <w:rFonts w:ascii="Times New Roman" w:hAnsi="Times New Roman" w:cs="Times New Roman"/>
          <w:lang w:val="en-GB"/>
        </w:rPr>
        <w:t xml:space="preserve">anybody </w:t>
      </w:r>
      <w:r w:rsidR="00AC1D1F" w:rsidRPr="004D442D">
        <w:rPr>
          <w:rFonts w:ascii="Times New Roman" w:hAnsi="Times New Roman" w:cs="Times New Roman"/>
          <w:lang w:val="en-GB"/>
        </w:rPr>
        <w:t>who</w:t>
      </w:r>
      <w:r w:rsidR="001B70D8" w:rsidRPr="004D442D">
        <w:rPr>
          <w:rFonts w:ascii="Times New Roman" w:hAnsi="Times New Roman" w:cs="Times New Roman"/>
          <w:lang w:val="en-GB"/>
        </w:rPr>
        <w:t xml:space="preserve"> uses the artistic performance fixed as a phonogra</w:t>
      </w:r>
      <w:r w:rsidR="00FE700C" w:rsidRPr="004D442D">
        <w:rPr>
          <w:rFonts w:ascii="Times New Roman" w:hAnsi="Times New Roman" w:cs="Times New Roman"/>
          <w:lang w:val="en-GB"/>
        </w:rPr>
        <w:t xml:space="preserve">m </w:t>
      </w:r>
      <w:r w:rsidR="00AC1D1F" w:rsidRPr="004D442D">
        <w:rPr>
          <w:rFonts w:ascii="Times New Roman" w:hAnsi="Times New Roman" w:cs="Times New Roman"/>
          <w:lang w:val="en-GB"/>
        </w:rPr>
        <w:t>published</w:t>
      </w:r>
      <w:r w:rsidR="008B24E9" w:rsidRPr="004D442D">
        <w:rPr>
          <w:rFonts w:ascii="Times New Roman" w:hAnsi="Times New Roman" w:cs="Times New Roman"/>
          <w:lang w:val="en-GB"/>
        </w:rPr>
        <w:t xml:space="preserve"> </w:t>
      </w:r>
      <w:r w:rsidR="001B70D8" w:rsidRPr="004D442D">
        <w:rPr>
          <w:rFonts w:ascii="Times New Roman" w:hAnsi="Times New Roman" w:cs="Times New Roman"/>
          <w:lang w:val="en-GB"/>
        </w:rPr>
        <w:t>for commercial purposes by radio or television broadcasting or by retransmitting the broadcast; the performer shall</w:t>
      </w:r>
      <w:r w:rsidR="00AC1D1F" w:rsidRPr="004D442D">
        <w:rPr>
          <w:rFonts w:ascii="Times New Roman" w:hAnsi="Times New Roman" w:cs="Times New Roman"/>
          <w:lang w:val="en-GB"/>
        </w:rPr>
        <w:t>,</w:t>
      </w:r>
      <w:r w:rsidR="001B70D8" w:rsidRPr="004D442D">
        <w:rPr>
          <w:rFonts w:ascii="Times New Roman" w:hAnsi="Times New Roman" w:cs="Times New Roman"/>
          <w:lang w:val="en-GB"/>
        </w:rPr>
        <w:t xml:space="preserve"> however</w:t>
      </w:r>
      <w:r w:rsidR="00AC1D1F" w:rsidRPr="004D442D">
        <w:rPr>
          <w:rFonts w:ascii="Times New Roman" w:hAnsi="Times New Roman" w:cs="Times New Roman"/>
          <w:lang w:val="en-GB"/>
        </w:rPr>
        <w:t>,</w:t>
      </w:r>
      <w:r w:rsidR="001B70D8" w:rsidRPr="004D442D">
        <w:rPr>
          <w:rFonts w:ascii="Times New Roman" w:hAnsi="Times New Roman" w:cs="Times New Roman"/>
          <w:lang w:val="en-GB"/>
        </w:rPr>
        <w:t xml:space="preserve"> be entitled to a remuneration for such use</w:t>
      </w:r>
      <w:r w:rsidR="00FE700C" w:rsidRPr="004D442D">
        <w:rPr>
          <w:rFonts w:ascii="Times New Roman" w:hAnsi="Times New Roman" w:cs="Times New Roman"/>
          <w:lang w:val="en-GB"/>
        </w:rPr>
        <w:t xml:space="preserve">. </w:t>
      </w:r>
      <w:r w:rsidR="001B70D8" w:rsidRPr="004D442D">
        <w:rPr>
          <w:rFonts w:ascii="Times New Roman" w:hAnsi="Times New Roman" w:cs="Times New Roman"/>
          <w:lang w:val="en-GB"/>
        </w:rPr>
        <w:t xml:space="preserve">This right may </w:t>
      </w:r>
      <w:r w:rsidR="003502A5" w:rsidRPr="004D442D">
        <w:rPr>
          <w:rFonts w:ascii="Times New Roman" w:hAnsi="Times New Roman" w:cs="Times New Roman"/>
          <w:lang w:val="en-GB"/>
        </w:rPr>
        <w:t xml:space="preserve">only </w:t>
      </w:r>
      <w:r w:rsidR="001B70D8" w:rsidRPr="004D442D">
        <w:rPr>
          <w:rFonts w:ascii="Times New Roman" w:hAnsi="Times New Roman" w:cs="Times New Roman"/>
          <w:lang w:val="en-GB"/>
        </w:rPr>
        <w:t xml:space="preserve">be exercised by the performer through the relevant collective </w:t>
      </w:r>
      <w:r w:rsidR="00DB5BAC" w:rsidRPr="004D442D">
        <w:rPr>
          <w:rFonts w:ascii="Times New Roman" w:hAnsi="Times New Roman" w:cs="Times New Roman"/>
          <w:lang w:val="en-GB"/>
        </w:rPr>
        <w:t>management organisation</w:t>
      </w:r>
      <w:r w:rsidR="003502A5" w:rsidRPr="004D442D">
        <w:rPr>
          <w:rFonts w:ascii="Times New Roman" w:hAnsi="Times New Roman" w:cs="Times New Roman"/>
          <w:lang w:val="en-GB"/>
        </w:rPr>
        <w:t xml:space="preserve">. </w:t>
      </w:r>
    </w:p>
    <w:p w14:paraId="5DFD89DE" w14:textId="778AD386"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502A5" w:rsidRPr="004D442D">
        <w:rPr>
          <w:rFonts w:ascii="Times New Roman" w:hAnsi="Times New Roman" w:cs="Times New Roman"/>
          <w:lang w:val="en-GB"/>
        </w:rPr>
        <w:t>A</w:t>
      </w:r>
      <w:r w:rsidR="001526AB" w:rsidRPr="004D442D">
        <w:rPr>
          <w:rFonts w:ascii="Times New Roman" w:hAnsi="Times New Roman" w:cs="Times New Roman"/>
          <w:lang w:val="en-GB"/>
        </w:rPr>
        <w:t>s</w:t>
      </w:r>
      <w:r w:rsidR="00AC1D1F" w:rsidRPr="004D442D">
        <w:rPr>
          <w:rFonts w:ascii="Times New Roman" w:hAnsi="Times New Roman" w:cs="Times New Roman"/>
          <w:lang w:val="en-GB"/>
        </w:rPr>
        <w:t xml:space="preserve"> a</w:t>
      </w:r>
      <w:r w:rsidR="003502A5" w:rsidRPr="004D442D">
        <w:rPr>
          <w:rFonts w:ascii="Times New Roman" w:hAnsi="Times New Roman" w:cs="Times New Roman"/>
          <w:lang w:val="en-GB"/>
        </w:rPr>
        <w:t xml:space="preserve"> phonogram published for commercial purposes shall</w:t>
      </w:r>
      <w:r w:rsidR="00AC1D1F" w:rsidRPr="004D442D">
        <w:rPr>
          <w:rFonts w:ascii="Times New Roman" w:hAnsi="Times New Roman" w:cs="Times New Roman"/>
          <w:lang w:val="en-GB"/>
        </w:rPr>
        <w:t xml:space="preserve"> be understood</w:t>
      </w:r>
      <w:r w:rsidR="003502A5" w:rsidRPr="004D442D">
        <w:rPr>
          <w:rFonts w:ascii="Times New Roman" w:hAnsi="Times New Roman" w:cs="Times New Roman"/>
          <w:lang w:val="en-GB"/>
        </w:rPr>
        <w:t xml:space="preserve">, for the purposes hereof, a phonogram whose reproductions are distributed by sale, or which is lawfully communicated to the public in accordance with </w:t>
      </w:r>
      <w:r w:rsidR="00E80C4B">
        <w:rPr>
          <w:rFonts w:ascii="Times New Roman" w:hAnsi="Times New Roman" w:cs="Times New Roman"/>
          <w:lang w:val="en-GB"/>
        </w:rPr>
        <w:t>Section</w:t>
      </w:r>
      <w:r w:rsidRPr="004D442D">
        <w:rPr>
          <w:rFonts w:ascii="Times New Roman" w:hAnsi="Times New Roman" w:cs="Times New Roman"/>
          <w:lang w:val="en-GB"/>
        </w:rPr>
        <w:t xml:space="preserve"> 18 </w:t>
      </w:r>
      <w:r w:rsidR="00EA69A8" w:rsidRPr="004D442D">
        <w:rPr>
          <w:rFonts w:ascii="Times New Roman" w:hAnsi="Times New Roman" w:cs="Times New Roman"/>
          <w:lang w:val="en-GB"/>
        </w:rPr>
        <w:t xml:space="preserve">paragraph </w:t>
      </w:r>
      <w:r w:rsidRPr="004D442D">
        <w:rPr>
          <w:rFonts w:ascii="Times New Roman" w:hAnsi="Times New Roman" w:cs="Times New Roman"/>
          <w:lang w:val="en-GB"/>
        </w:rPr>
        <w:t>2.</w:t>
      </w:r>
    </w:p>
    <w:p w14:paraId="629EEC5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3502A5" w:rsidRPr="004D442D">
        <w:rPr>
          <w:rFonts w:ascii="Times New Roman" w:hAnsi="Times New Roman" w:cs="Times New Roman"/>
          <w:lang w:val="en-GB"/>
        </w:rPr>
        <w:t>The right of the performer shall</w:t>
      </w:r>
      <w:r w:rsidR="00317562" w:rsidRPr="004D442D">
        <w:rPr>
          <w:rFonts w:ascii="Times New Roman" w:hAnsi="Times New Roman" w:cs="Times New Roman"/>
          <w:lang w:val="en-GB"/>
        </w:rPr>
        <w:t>,</w:t>
      </w:r>
      <w:r w:rsidR="003502A5" w:rsidRPr="004D442D">
        <w:rPr>
          <w:rFonts w:ascii="Times New Roman" w:hAnsi="Times New Roman" w:cs="Times New Roman"/>
          <w:lang w:val="en-GB"/>
        </w:rPr>
        <w:t xml:space="preserve"> however</w:t>
      </w:r>
      <w:r w:rsidR="00317562" w:rsidRPr="004D442D">
        <w:rPr>
          <w:rFonts w:ascii="Times New Roman" w:hAnsi="Times New Roman" w:cs="Times New Roman"/>
          <w:lang w:val="en-GB"/>
        </w:rPr>
        <w:t>,</w:t>
      </w:r>
      <w:r w:rsidR="003502A5" w:rsidRPr="004D442D">
        <w:rPr>
          <w:rFonts w:ascii="Times New Roman" w:hAnsi="Times New Roman" w:cs="Times New Roman"/>
          <w:lang w:val="en-GB"/>
        </w:rPr>
        <w:t xml:space="preserve"> be infringed by </w:t>
      </w:r>
      <w:r w:rsidR="00F6491F" w:rsidRPr="004D442D">
        <w:rPr>
          <w:rFonts w:ascii="Times New Roman" w:hAnsi="Times New Roman" w:cs="Times New Roman"/>
          <w:lang w:val="en-GB"/>
        </w:rPr>
        <w:t xml:space="preserve">anybody who </w:t>
      </w:r>
      <w:r w:rsidR="003502A5" w:rsidRPr="004D442D">
        <w:rPr>
          <w:rFonts w:ascii="Times New Roman" w:hAnsi="Times New Roman" w:cs="Times New Roman"/>
          <w:lang w:val="en-GB"/>
        </w:rPr>
        <w:t xml:space="preserve">does not, before the use in the manner referred to in </w:t>
      </w:r>
      <w:r w:rsidR="00EA69A8" w:rsidRPr="004D442D">
        <w:rPr>
          <w:rFonts w:ascii="Times New Roman" w:hAnsi="Times New Roman" w:cs="Times New Roman"/>
          <w:lang w:val="en-GB"/>
        </w:rPr>
        <w:t xml:space="preserve">paragraph </w:t>
      </w:r>
      <w:r w:rsidR="0021416F" w:rsidRPr="004D442D">
        <w:rPr>
          <w:rFonts w:ascii="Times New Roman" w:hAnsi="Times New Roman" w:cs="Times New Roman"/>
          <w:lang w:val="en-GB"/>
        </w:rPr>
        <w:t>1</w:t>
      </w:r>
      <w:r w:rsidR="003502A5" w:rsidRPr="004D442D">
        <w:rPr>
          <w:rFonts w:ascii="Times New Roman" w:hAnsi="Times New Roman" w:cs="Times New Roman"/>
          <w:lang w:val="en-GB"/>
        </w:rPr>
        <w:t>, conclude an agreement with the relevant collective</w:t>
      </w:r>
      <w:r w:rsidR="00F6491F" w:rsidRPr="004D442D">
        <w:rPr>
          <w:rFonts w:ascii="Times New Roman" w:hAnsi="Times New Roman" w:cs="Times New Roman"/>
          <w:lang w:val="en-GB"/>
        </w:rPr>
        <w:t xml:space="preserve"> </w:t>
      </w:r>
      <w:r w:rsidR="00DB5BAC" w:rsidRPr="004D442D">
        <w:rPr>
          <w:rFonts w:ascii="Times New Roman" w:hAnsi="Times New Roman" w:cs="Times New Roman"/>
          <w:lang w:val="en-GB"/>
        </w:rPr>
        <w:t>management organisation</w:t>
      </w:r>
      <w:r w:rsidR="003502A5" w:rsidRPr="004D442D">
        <w:rPr>
          <w:rFonts w:ascii="Times New Roman" w:hAnsi="Times New Roman" w:cs="Times New Roman"/>
          <w:lang w:val="en-GB"/>
        </w:rPr>
        <w:t>, setting the amount of the remuneration for such use and the terms of the payment thereof.</w:t>
      </w:r>
    </w:p>
    <w:p w14:paraId="05DD404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223519" w:rsidRPr="004D442D">
        <w:rPr>
          <w:rFonts w:ascii="Times New Roman" w:hAnsi="Times New Roman" w:cs="Times New Roman"/>
          <w:lang w:val="en-GB"/>
        </w:rPr>
        <w:t>Unless otherwise agreed, a user who has concluded an agreement with a collective</w:t>
      </w:r>
      <w:r w:rsidR="00DB5BAC" w:rsidRPr="004D442D">
        <w:rPr>
          <w:rFonts w:ascii="Times New Roman" w:hAnsi="Times New Roman" w:cs="Times New Roman"/>
          <w:lang w:val="en-GB"/>
        </w:rPr>
        <w:t xml:space="preserve"> management organisation</w:t>
      </w:r>
      <w:r w:rsidR="00223519" w:rsidRPr="004D442D">
        <w:rPr>
          <w:rFonts w:ascii="Times New Roman" w:hAnsi="Times New Roman" w:cs="Times New Roman"/>
          <w:lang w:val="en-GB"/>
        </w:rPr>
        <w:t xml:space="preserve"> pursuant to </w:t>
      </w:r>
      <w:r w:rsidR="00EA69A8" w:rsidRPr="004D442D">
        <w:rPr>
          <w:rFonts w:ascii="Times New Roman" w:hAnsi="Times New Roman" w:cs="Times New Roman"/>
          <w:lang w:val="en-GB"/>
        </w:rPr>
        <w:t xml:space="preserve">paragraph </w:t>
      </w:r>
      <w:r w:rsidR="00223519" w:rsidRPr="004D442D">
        <w:rPr>
          <w:rFonts w:ascii="Times New Roman" w:hAnsi="Times New Roman" w:cs="Times New Roman"/>
          <w:lang w:val="en-GB"/>
        </w:rPr>
        <w:t xml:space="preserve">3 above but who is in default of payment of the remuneration under this agreement and the remuneration is not paid within the additional thirty-day period granted by the collective </w:t>
      </w:r>
      <w:r w:rsidR="00DB5BAC" w:rsidRPr="004D442D">
        <w:rPr>
          <w:rFonts w:ascii="Times New Roman" w:hAnsi="Times New Roman" w:cs="Times New Roman"/>
          <w:lang w:val="en-GB"/>
        </w:rPr>
        <w:t>management organisation</w:t>
      </w:r>
      <w:r w:rsidR="00223519" w:rsidRPr="004D442D">
        <w:rPr>
          <w:rFonts w:ascii="Times New Roman" w:hAnsi="Times New Roman" w:cs="Times New Roman"/>
          <w:lang w:val="en-GB"/>
        </w:rPr>
        <w:t xml:space="preserve"> is not entitled to use pursuant to </w:t>
      </w:r>
      <w:r w:rsidR="00EA69A8" w:rsidRPr="004D442D">
        <w:rPr>
          <w:rFonts w:ascii="Times New Roman" w:hAnsi="Times New Roman" w:cs="Times New Roman"/>
          <w:lang w:val="en-GB"/>
        </w:rPr>
        <w:t xml:space="preserve">paragraph </w:t>
      </w:r>
      <w:r w:rsidR="00223519" w:rsidRPr="004D442D">
        <w:rPr>
          <w:rFonts w:ascii="Times New Roman" w:hAnsi="Times New Roman" w:cs="Times New Roman"/>
          <w:lang w:val="en-GB"/>
        </w:rPr>
        <w:t>1 above, until such time as the due payment has been made or the</w:t>
      </w:r>
      <w:r w:rsidR="00CC417E" w:rsidRPr="004D442D">
        <w:rPr>
          <w:rFonts w:ascii="Times New Roman" w:hAnsi="Times New Roman" w:cs="Times New Roman"/>
          <w:lang w:val="en-GB"/>
        </w:rPr>
        <w:t xml:space="preserve"> liability expires in some other way</w:t>
      </w:r>
      <w:r w:rsidR="008507EC" w:rsidRPr="004D442D">
        <w:rPr>
          <w:rFonts w:ascii="Times New Roman" w:hAnsi="Times New Roman" w:cs="Times New Roman"/>
          <w:lang w:val="en-GB"/>
        </w:rPr>
        <w:t>.</w:t>
      </w:r>
      <w:r w:rsidR="003502A5" w:rsidRPr="004D442D">
        <w:rPr>
          <w:rFonts w:ascii="Times New Roman" w:hAnsi="Times New Roman" w:cs="Times New Roman"/>
          <w:lang w:val="en-GB"/>
        </w:rPr>
        <w:t xml:space="preserve"> </w:t>
      </w:r>
    </w:p>
    <w:p w14:paraId="13F80E55" w14:textId="77777777" w:rsidR="000653F9" w:rsidRPr="004D442D" w:rsidRDefault="000653F9" w:rsidP="004D442D">
      <w:pPr>
        <w:widowControl w:val="0"/>
        <w:autoSpaceDE w:val="0"/>
        <w:autoSpaceDN w:val="0"/>
        <w:adjustRightInd w:val="0"/>
        <w:spacing w:before="120"/>
        <w:rPr>
          <w:sz w:val="20"/>
          <w:lang w:val="en-GB"/>
        </w:rPr>
      </w:pPr>
    </w:p>
    <w:p w14:paraId="2E4A963E" w14:textId="251CE86C" w:rsidR="000653F9" w:rsidRPr="004D442D" w:rsidRDefault="00E80C4B" w:rsidP="004D442D">
      <w:pPr>
        <w:widowControl w:val="0"/>
        <w:autoSpaceDE w:val="0"/>
        <w:autoSpaceDN w:val="0"/>
        <w:adjustRightInd w:val="0"/>
        <w:spacing w:before="120"/>
        <w:jc w:val="center"/>
        <w:rPr>
          <w:sz w:val="20"/>
          <w:lang w:val="en-GB"/>
        </w:rPr>
      </w:pPr>
      <w:r>
        <w:rPr>
          <w:sz w:val="20"/>
          <w:lang w:val="en-GB"/>
        </w:rPr>
        <w:lastRenderedPageBreak/>
        <w:t>Section</w:t>
      </w:r>
      <w:r w:rsidR="000653F9" w:rsidRPr="004D442D">
        <w:rPr>
          <w:sz w:val="20"/>
          <w:lang w:val="en-GB"/>
        </w:rPr>
        <w:t xml:space="preserve"> 72a</w:t>
      </w:r>
    </w:p>
    <w:p w14:paraId="0ABDEA26" w14:textId="2FDD5C15" w:rsidR="000653F9" w:rsidRPr="004D442D" w:rsidRDefault="000653F9" w:rsidP="00116B51">
      <w:pPr>
        <w:autoSpaceDE w:val="0"/>
        <w:autoSpaceDN w:val="0"/>
        <w:adjustRightInd w:val="0"/>
        <w:spacing w:before="120"/>
        <w:jc w:val="center"/>
        <w:rPr>
          <w:sz w:val="20"/>
          <w:lang w:val="en-GB"/>
        </w:rPr>
      </w:pPr>
      <w:r w:rsidRPr="004D442D">
        <w:rPr>
          <w:b/>
          <w:sz w:val="20"/>
          <w:lang w:val="en-GB"/>
        </w:rPr>
        <w:t>Withdrawal from Agreement due to Inactivity of Produce</w:t>
      </w:r>
      <w:r w:rsidR="00116B51">
        <w:rPr>
          <w:b/>
          <w:sz w:val="20"/>
          <w:lang w:val="en-GB"/>
        </w:rPr>
        <w:t>r</w:t>
      </w:r>
    </w:p>
    <w:p w14:paraId="654FD616" w14:textId="51DBB1E6" w:rsidR="00AB6172" w:rsidRPr="004D442D" w:rsidRDefault="000653F9" w:rsidP="004D442D">
      <w:pPr>
        <w:autoSpaceDE w:val="0"/>
        <w:autoSpaceDN w:val="0"/>
        <w:adjustRightInd w:val="0"/>
        <w:spacing w:before="120"/>
        <w:ind w:firstLine="284"/>
        <w:rPr>
          <w:sz w:val="20"/>
          <w:lang w:val="en-GB"/>
        </w:rPr>
      </w:pPr>
      <w:r w:rsidRPr="004D442D">
        <w:rPr>
          <w:sz w:val="20"/>
          <w:lang w:val="en-GB"/>
        </w:rPr>
        <w:t xml:space="preserve">(1) </w:t>
      </w:r>
      <w:r w:rsidR="00AC3BA1" w:rsidRPr="004D442D">
        <w:rPr>
          <w:sz w:val="20"/>
          <w:lang w:val="en-GB"/>
        </w:rPr>
        <w:t>If</w:t>
      </w:r>
      <w:r w:rsidRPr="004D442D">
        <w:rPr>
          <w:sz w:val="20"/>
          <w:lang w:val="en-GB"/>
        </w:rPr>
        <w:t xml:space="preserve"> 50 years from the day when the phonogram of the performance was lawfully published, or, if not published, lawfully communicated to the public, the phonogram producer does not offer </w:t>
      </w:r>
      <w:r w:rsidR="00EA3558" w:rsidRPr="004D442D">
        <w:rPr>
          <w:sz w:val="20"/>
          <w:lang w:val="en-GB"/>
        </w:rPr>
        <w:t xml:space="preserve">copies </w:t>
      </w:r>
      <w:r w:rsidRPr="004D442D">
        <w:rPr>
          <w:sz w:val="20"/>
          <w:lang w:val="en-GB"/>
        </w:rPr>
        <w:t xml:space="preserve">of the phonogram for sale in tangible form in sufficient quantity, or does not make the phonogram available to the public in the manner referred to in </w:t>
      </w:r>
      <w:r w:rsidR="00E80C4B">
        <w:rPr>
          <w:sz w:val="20"/>
          <w:lang w:val="en-GB"/>
        </w:rPr>
        <w:t>Section</w:t>
      </w:r>
      <w:r w:rsidRPr="004D442D">
        <w:rPr>
          <w:sz w:val="20"/>
          <w:lang w:val="en-GB"/>
        </w:rPr>
        <w:t xml:space="preserve"> 18 </w:t>
      </w:r>
      <w:r w:rsidR="00EA69A8" w:rsidRPr="004D442D">
        <w:rPr>
          <w:sz w:val="20"/>
          <w:lang w:val="en-GB"/>
        </w:rPr>
        <w:t xml:space="preserve">paragraph </w:t>
      </w:r>
      <w:r w:rsidR="0021416F" w:rsidRPr="004D442D">
        <w:rPr>
          <w:sz w:val="20"/>
          <w:lang w:val="en-GB"/>
        </w:rPr>
        <w:t>2</w:t>
      </w:r>
      <w:r w:rsidRPr="004D442D">
        <w:rPr>
          <w:sz w:val="20"/>
          <w:lang w:val="en-GB"/>
        </w:rPr>
        <w:t>, the performer may notify the phonogram producer in writing of his</w:t>
      </w:r>
      <w:r w:rsidR="00C05261" w:rsidRPr="004D442D">
        <w:rPr>
          <w:sz w:val="20"/>
          <w:lang w:val="en-GB"/>
        </w:rPr>
        <w:t>/her</w:t>
      </w:r>
      <w:r w:rsidRPr="004D442D">
        <w:rPr>
          <w:sz w:val="20"/>
          <w:lang w:val="en-GB"/>
        </w:rPr>
        <w:t xml:space="preserve"> intent to withdraw from the agreement by which the performer granted the producer an exclusive and </w:t>
      </w:r>
      <w:r w:rsidR="00B17398" w:rsidRPr="004D442D">
        <w:rPr>
          <w:sz w:val="20"/>
          <w:lang w:val="en-GB"/>
        </w:rPr>
        <w:t xml:space="preserve">unlimited </w:t>
      </w:r>
      <w:r w:rsidRPr="004D442D">
        <w:rPr>
          <w:sz w:val="20"/>
          <w:lang w:val="en-GB"/>
        </w:rPr>
        <w:t>license to the use of his</w:t>
      </w:r>
      <w:r w:rsidR="00C05261" w:rsidRPr="004D442D">
        <w:rPr>
          <w:sz w:val="20"/>
          <w:lang w:val="en-GB"/>
        </w:rPr>
        <w:t>/her</w:t>
      </w:r>
      <w:r w:rsidRPr="004D442D">
        <w:rPr>
          <w:sz w:val="20"/>
          <w:lang w:val="en-GB"/>
        </w:rPr>
        <w:t xml:space="preserve"> artistic performance so fixed. Such notification may not be made earlier than the first day of the calendar year following immediately after the year in which the period as per the first sentence elapsed. The right to withdraw from the agreement may only be asserted by the performer if the phonogram producer </w:t>
      </w:r>
      <w:r w:rsidR="00AB6172" w:rsidRPr="004D442D">
        <w:rPr>
          <w:sz w:val="20"/>
          <w:lang w:val="en-GB"/>
        </w:rPr>
        <w:t>fails to use the phonogram in both ways referred to in the first sentence within 1 year from the day when notified by the performer of his</w:t>
      </w:r>
      <w:r w:rsidR="00C05261" w:rsidRPr="004D442D">
        <w:rPr>
          <w:sz w:val="20"/>
          <w:lang w:val="en-GB"/>
        </w:rPr>
        <w:t>/her</w:t>
      </w:r>
      <w:r w:rsidR="00AB6172" w:rsidRPr="004D442D">
        <w:rPr>
          <w:sz w:val="20"/>
          <w:lang w:val="en-GB"/>
        </w:rPr>
        <w:t xml:space="preserve"> intent to withdraw from the agreement</w:t>
      </w:r>
      <w:r w:rsidRPr="004D442D">
        <w:rPr>
          <w:sz w:val="20"/>
          <w:lang w:val="en-GB"/>
        </w:rPr>
        <w:t xml:space="preserve">; </w:t>
      </w:r>
      <w:r w:rsidR="00AB6172" w:rsidRPr="004D442D">
        <w:rPr>
          <w:sz w:val="20"/>
          <w:lang w:val="en-GB"/>
        </w:rPr>
        <w:t>withdrawal from the agreement must be made in writing</w:t>
      </w:r>
      <w:r w:rsidRPr="004D442D">
        <w:rPr>
          <w:sz w:val="20"/>
          <w:lang w:val="en-GB"/>
        </w:rPr>
        <w:t xml:space="preserve">. </w:t>
      </w:r>
      <w:r w:rsidR="00AB6172" w:rsidRPr="004D442D">
        <w:rPr>
          <w:sz w:val="20"/>
          <w:lang w:val="en-GB"/>
        </w:rPr>
        <w:t>The performer cannot waive this right</w:t>
      </w:r>
      <w:r w:rsidRPr="004D442D">
        <w:rPr>
          <w:sz w:val="20"/>
          <w:lang w:val="en-GB"/>
        </w:rPr>
        <w:t>.</w:t>
      </w:r>
    </w:p>
    <w:p w14:paraId="42D4FD4F" w14:textId="09FE5D87" w:rsidR="000653F9" w:rsidRPr="004D442D" w:rsidRDefault="000653F9" w:rsidP="004D442D">
      <w:pPr>
        <w:autoSpaceDE w:val="0"/>
        <w:autoSpaceDN w:val="0"/>
        <w:adjustRightInd w:val="0"/>
        <w:spacing w:before="120"/>
        <w:ind w:firstLine="720"/>
        <w:rPr>
          <w:sz w:val="20"/>
          <w:lang w:val="en-GB"/>
        </w:rPr>
      </w:pPr>
      <w:r w:rsidRPr="004D442D">
        <w:rPr>
          <w:sz w:val="20"/>
          <w:lang w:val="en-GB"/>
        </w:rPr>
        <w:t xml:space="preserve">(2) </w:t>
      </w:r>
      <w:r w:rsidR="00AB6172" w:rsidRPr="004D442D">
        <w:rPr>
          <w:sz w:val="20"/>
          <w:lang w:val="en-GB"/>
        </w:rPr>
        <w:t xml:space="preserve">If the phonogram contains fixations of multiple performers, such performers may withdraw from the agreement pursuant to </w:t>
      </w:r>
      <w:r w:rsidR="00EA69A8" w:rsidRPr="004D442D">
        <w:rPr>
          <w:sz w:val="20"/>
          <w:lang w:val="en-GB"/>
        </w:rPr>
        <w:t xml:space="preserve">paragraph </w:t>
      </w:r>
      <w:r w:rsidR="00AB6172" w:rsidRPr="004D442D">
        <w:rPr>
          <w:sz w:val="20"/>
          <w:lang w:val="en-GB"/>
        </w:rPr>
        <w:t xml:space="preserve">1. The provision of </w:t>
      </w:r>
      <w:r w:rsidR="00E80C4B">
        <w:rPr>
          <w:sz w:val="20"/>
          <w:lang w:val="en-GB"/>
        </w:rPr>
        <w:t>Section</w:t>
      </w:r>
      <w:r w:rsidR="00AB6172" w:rsidRPr="004D442D">
        <w:rPr>
          <w:sz w:val="20"/>
          <w:lang w:val="en-GB"/>
        </w:rPr>
        <w:t xml:space="preserve"> 68 shall apply to withdrawals from the agreement by multiple performers </w:t>
      </w:r>
      <w:r w:rsidR="00AB6172" w:rsidRPr="004D442D">
        <w:rPr>
          <w:i/>
          <w:sz w:val="20"/>
          <w:lang w:val="en-US"/>
        </w:rPr>
        <w:t>mutatis mutandis</w:t>
      </w:r>
      <w:r w:rsidRPr="004D442D">
        <w:rPr>
          <w:sz w:val="20"/>
          <w:lang w:val="en-US"/>
        </w:rPr>
        <w:t>.</w:t>
      </w:r>
    </w:p>
    <w:p w14:paraId="00068816" w14:textId="77777777" w:rsidR="00603592" w:rsidRPr="004D442D" w:rsidRDefault="00603592" w:rsidP="004D442D">
      <w:pPr>
        <w:autoSpaceDE w:val="0"/>
        <w:autoSpaceDN w:val="0"/>
        <w:adjustRightInd w:val="0"/>
        <w:spacing w:before="120"/>
        <w:rPr>
          <w:sz w:val="20"/>
          <w:lang w:val="en-GB"/>
        </w:rPr>
      </w:pPr>
    </w:p>
    <w:p w14:paraId="159F52F1" w14:textId="5FFEF8A9" w:rsidR="000653F9" w:rsidRPr="004D442D" w:rsidRDefault="00E80C4B" w:rsidP="004D442D">
      <w:pPr>
        <w:autoSpaceDE w:val="0"/>
        <w:autoSpaceDN w:val="0"/>
        <w:adjustRightInd w:val="0"/>
        <w:spacing w:before="120"/>
        <w:jc w:val="center"/>
        <w:rPr>
          <w:sz w:val="20"/>
          <w:lang w:val="en-GB"/>
        </w:rPr>
      </w:pPr>
      <w:r>
        <w:rPr>
          <w:sz w:val="20"/>
          <w:lang w:val="en-GB"/>
        </w:rPr>
        <w:t>Section</w:t>
      </w:r>
      <w:r w:rsidR="000653F9" w:rsidRPr="004D442D">
        <w:rPr>
          <w:sz w:val="20"/>
          <w:lang w:val="en-GB"/>
        </w:rPr>
        <w:t xml:space="preserve"> 72b</w:t>
      </w:r>
    </w:p>
    <w:p w14:paraId="1C3D9BB4" w14:textId="77777777" w:rsidR="00AB6172" w:rsidRPr="004D442D" w:rsidRDefault="00AB6172" w:rsidP="004D442D">
      <w:pPr>
        <w:autoSpaceDE w:val="0"/>
        <w:autoSpaceDN w:val="0"/>
        <w:adjustRightInd w:val="0"/>
        <w:spacing w:before="120"/>
        <w:jc w:val="center"/>
        <w:rPr>
          <w:sz w:val="20"/>
          <w:lang w:val="en-GB"/>
        </w:rPr>
      </w:pPr>
      <w:r w:rsidRPr="004D442D">
        <w:rPr>
          <w:b/>
          <w:sz w:val="20"/>
          <w:lang w:val="en-GB"/>
        </w:rPr>
        <w:t xml:space="preserve">Measures for Balanced Contractual </w:t>
      </w:r>
      <w:r w:rsidR="00CC417E" w:rsidRPr="004D442D">
        <w:rPr>
          <w:b/>
          <w:sz w:val="20"/>
          <w:lang w:val="en-GB"/>
        </w:rPr>
        <w:t>Obligations</w:t>
      </w:r>
    </w:p>
    <w:p w14:paraId="028B19B6" w14:textId="77777777" w:rsidR="000653F9" w:rsidRPr="004D442D" w:rsidRDefault="00AB6172" w:rsidP="004D442D">
      <w:pPr>
        <w:widowControl w:val="0"/>
        <w:autoSpaceDE w:val="0"/>
        <w:autoSpaceDN w:val="0"/>
        <w:adjustRightInd w:val="0"/>
        <w:spacing w:before="120"/>
        <w:ind w:firstLine="284"/>
        <w:rPr>
          <w:sz w:val="20"/>
          <w:lang w:val="en-GB"/>
        </w:rPr>
      </w:pPr>
      <w:r w:rsidRPr="004D442D">
        <w:rPr>
          <w:sz w:val="20"/>
          <w:lang w:val="en-GB"/>
        </w:rPr>
        <w:t xml:space="preserve">If the performer granted a phonogram producer, by contract, an exclusive and </w:t>
      </w:r>
      <w:r w:rsidR="00B17398" w:rsidRPr="004D442D">
        <w:rPr>
          <w:sz w:val="20"/>
          <w:lang w:val="en-GB"/>
        </w:rPr>
        <w:t xml:space="preserve">unlimited </w:t>
      </w:r>
      <w:r w:rsidRPr="004D442D">
        <w:rPr>
          <w:sz w:val="20"/>
          <w:lang w:val="en-GB"/>
        </w:rPr>
        <w:t>license for the use of the performer's fixed performance, and is entitled to periodical payments of his</w:t>
      </w:r>
      <w:r w:rsidR="00C05261" w:rsidRPr="004D442D">
        <w:rPr>
          <w:sz w:val="20"/>
          <w:lang w:val="en-GB"/>
        </w:rPr>
        <w:t>/her</w:t>
      </w:r>
      <w:r w:rsidRPr="004D442D">
        <w:rPr>
          <w:sz w:val="20"/>
          <w:lang w:val="en-GB"/>
        </w:rPr>
        <w:t xml:space="preserve"> remuneration thereunder, the phonogram producer shall not withhold any formerly paid advances or withholdings agreed by contract from such payments to the performer starting from the first day of the calendar year following immediately after the year in which the period of 50 years from the lawful publication of the phonogram, or, if not published, from the lawful communication of the phonogram to the public</w:t>
      </w:r>
      <w:r w:rsidR="000653F9" w:rsidRPr="004D442D">
        <w:rPr>
          <w:sz w:val="20"/>
          <w:lang w:val="en-GB"/>
        </w:rPr>
        <w:t>.</w:t>
      </w:r>
    </w:p>
    <w:p w14:paraId="2D6609CD" w14:textId="77777777" w:rsidR="001A4BF5" w:rsidRPr="004D442D" w:rsidRDefault="001A4BF5" w:rsidP="004D442D">
      <w:pPr>
        <w:widowControl w:val="0"/>
        <w:autoSpaceDE w:val="0"/>
        <w:autoSpaceDN w:val="0"/>
        <w:adjustRightInd w:val="0"/>
        <w:spacing w:before="120"/>
        <w:rPr>
          <w:sz w:val="20"/>
          <w:lang w:val="en-GB"/>
        </w:rPr>
      </w:pPr>
    </w:p>
    <w:p w14:paraId="3E92B72C" w14:textId="473B5CD9"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73</w:t>
      </w:r>
    </w:p>
    <w:p w14:paraId="1D89D838" w14:textId="77777777" w:rsidR="00F87394" w:rsidRPr="004D442D" w:rsidRDefault="008507EC"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Duration </w:t>
      </w:r>
      <w:r w:rsidR="00AB6172" w:rsidRPr="004D442D">
        <w:rPr>
          <w:rFonts w:ascii="Times New Roman" w:hAnsi="Times New Roman" w:cs="Times New Roman"/>
          <w:b/>
          <w:bCs/>
          <w:lang w:val="en-GB"/>
        </w:rPr>
        <w:t xml:space="preserve">of </w:t>
      </w:r>
      <w:r w:rsidR="00FD4E12" w:rsidRPr="004D442D">
        <w:rPr>
          <w:rFonts w:ascii="Times New Roman" w:hAnsi="Times New Roman" w:cs="Times New Roman"/>
          <w:b/>
          <w:bCs/>
          <w:lang w:val="en-GB"/>
        </w:rPr>
        <w:t>Performer</w:t>
      </w:r>
      <w:r w:rsidR="00076219" w:rsidRPr="004D442D">
        <w:rPr>
          <w:rFonts w:ascii="Times New Roman" w:hAnsi="Times New Roman" w:cs="Times New Roman"/>
          <w:b/>
          <w:bCs/>
          <w:lang w:val="en-GB"/>
        </w:rPr>
        <w:t>'</w:t>
      </w:r>
      <w:r w:rsidR="00FD4E12" w:rsidRPr="004D442D">
        <w:rPr>
          <w:rFonts w:ascii="Times New Roman" w:hAnsi="Times New Roman" w:cs="Times New Roman"/>
          <w:b/>
          <w:bCs/>
          <w:lang w:val="en-GB"/>
        </w:rPr>
        <w:t>s</w:t>
      </w:r>
      <w:r w:rsidR="00BE053B" w:rsidRPr="004D442D">
        <w:rPr>
          <w:rFonts w:ascii="Times New Roman" w:hAnsi="Times New Roman" w:cs="Times New Roman"/>
          <w:b/>
          <w:bCs/>
          <w:lang w:val="en-GB"/>
        </w:rPr>
        <w:t xml:space="preserve"> Economic Rights</w:t>
      </w:r>
    </w:p>
    <w:p w14:paraId="4C38AFE3" w14:textId="77777777" w:rsidR="00E84CDD" w:rsidRPr="004D442D" w:rsidRDefault="008507EC"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The economic rights of the performer shall run for 50 years from the creation of the performance. </w:t>
      </w:r>
      <w:r w:rsidR="00C8551F" w:rsidRPr="004D442D">
        <w:rPr>
          <w:rFonts w:ascii="Times New Roman" w:hAnsi="Times New Roman" w:cs="Times New Roman"/>
          <w:lang w:val="en-GB"/>
        </w:rPr>
        <w:t>However,</w:t>
      </w:r>
      <w:r w:rsidR="00C8551F" w:rsidRPr="004D442D" w:rsidDel="00C8551F">
        <w:rPr>
          <w:rFonts w:ascii="Times New Roman" w:hAnsi="Times New Roman" w:cs="Times New Roman"/>
          <w:lang w:val="en-GB"/>
        </w:rPr>
        <w:t xml:space="preserve"> </w:t>
      </w:r>
      <w:r w:rsidR="00C8551F" w:rsidRPr="004D442D">
        <w:rPr>
          <w:rFonts w:ascii="Times New Roman" w:hAnsi="Times New Roman" w:cs="Times New Roman"/>
          <w:lang w:val="en-GB"/>
        </w:rPr>
        <w:t>w</w:t>
      </w:r>
      <w:r w:rsidRPr="004D442D">
        <w:rPr>
          <w:rFonts w:ascii="Times New Roman" w:hAnsi="Times New Roman" w:cs="Times New Roman"/>
          <w:lang w:val="en-GB"/>
        </w:rPr>
        <w:t xml:space="preserve">here </w:t>
      </w:r>
    </w:p>
    <w:p w14:paraId="35C0859C" w14:textId="77777777" w:rsidR="00E84CDD" w:rsidRPr="004D442D" w:rsidRDefault="00E84CDD"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 xml:space="preserve">a fixation of the performance other than a phonogram was lawfully published or lawfully communicated to the public during that period, the rights of the performer shall </w:t>
      </w:r>
      <w:r w:rsidR="008D5595" w:rsidRPr="004D442D">
        <w:rPr>
          <w:rFonts w:ascii="Times New Roman" w:hAnsi="Times New Roman" w:cs="Times New Roman"/>
          <w:lang w:val="en-GB"/>
        </w:rPr>
        <w:t>expire</w:t>
      </w:r>
      <w:r w:rsidRPr="004D442D">
        <w:rPr>
          <w:rFonts w:ascii="Times New Roman" w:hAnsi="Times New Roman" w:cs="Times New Roman"/>
          <w:lang w:val="en-GB"/>
        </w:rPr>
        <w:t xml:space="preserve"> 50 years </w:t>
      </w:r>
      <w:r w:rsidR="008D5595" w:rsidRPr="004D442D">
        <w:rPr>
          <w:rFonts w:ascii="Times New Roman" w:hAnsi="Times New Roman" w:cs="Times New Roman"/>
          <w:lang w:val="en-GB"/>
        </w:rPr>
        <w:t>from the date of the first such publication or the first such communication to the public, whichever is the earlier</w:t>
      </w:r>
      <w:r w:rsidRPr="004D442D">
        <w:rPr>
          <w:rFonts w:ascii="Times New Roman" w:hAnsi="Times New Roman" w:cs="Times New Roman"/>
          <w:lang w:val="en-GB"/>
        </w:rPr>
        <w:t>, or</w:t>
      </w:r>
    </w:p>
    <w:p w14:paraId="35D28BF6" w14:textId="77777777" w:rsidR="00F87394" w:rsidRPr="004D442D" w:rsidRDefault="00E84CDD"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Pr="004D442D">
        <w:rPr>
          <w:rFonts w:ascii="Times New Roman" w:hAnsi="Times New Roman" w:cs="Times New Roman"/>
          <w:lang w:val="en-GB"/>
        </w:rPr>
        <w:t xml:space="preserve">a phonogram of the performance was lawfully published or lawfully communicated to the public during that period, the rights of the performer shall </w:t>
      </w:r>
      <w:r w:rsidR="008D5595" w:rsidRPr="004D442D">
        <w:rPr>
          <w:rFonts w:ascii="Times New Roman" w:hAnsi="Times New Roman" w:cs="Times New Roman"/>
          <w:lang w:val="en-GB"/>
        </w:rPr>
        <w:t>expire</w:t>
      </w:r>
      <w:r w:rsidRPr="004D442D">
        <w:rPr>
          <w:rFonts w:ascii="Times New Roman" w:hAnsi="Times New Roman" w:cs="Times New Roman"/>
          <w:lang w:val="en-GB"/>
        </w:rPr>
        <w:t xml:space="preserve"> 70 years </w:t>
      </w:r>
      <w:r w:rsidR="008D5595" w:rsidRPr="004D442D">
        <w:rPr>
          <w:rFonts w:ascii="Times New Roman" w:hAnsi="Times New Roman" w:cs="Times New Roman"/>
          <w:lang w:val="en-GB"/>
        </w:rPr>
        <w:t>from the date of the first such publication or the first such communication to the public, whichever is the earlier</w:t>
      </w:r>
      <w:r w:rsidR="008F42FD" w:rsidRPr="004D442D">
        <w:rPr>
          <w:rFonts w:ascii="Times New Roman" w:hAnsi="Times New Roman" w:cs="Times New Roman"/>
          <w:lang w:val="en-GB"/>
        </w:rPr>
        <w:t>.</w:t>
      </w:r>
      <w:r w:rsidR="00F87394" w:rsidRPr="004D442D">
        <w:rPr>
          <w:rFonts w:ascii="Times New Roman" w:hAnsi="Times New Roman" w:cs="Times New Roman"/>
          <w:lang w:val="en-GB"/>
        </w:rPr>
        <w:t xml:space="preserve"> </w:t>
      </w:r>
    </w:p>
    <w:p w14:paraId="6950317C" w14:textId="77777777" w:rsidR="001A4BF5" w:rsidRPr="004D442D" w:rsidRDefault="001A4BF5" w:rsidP="004D442D">
      <w:pPr>
        <w:pStyle w:val="Prosttext"/>
        <w:spacing w:before="120"/>
        <w:ind w:left="426" w:hanging="284"/>
        <w:jc w:val="both"/>
        <w:rPr>
          <w:rFonts w:ascii="Times New Roman" w:hAnsi="Times New Roman" w:cs="Times New Roman"/>
          <w:lang w:val="en-GB"/>
        </w:rPr>
      </w:pPr>
    </w:p>
    <w:p w14:paraId="44874913" w14:textId="1B003B7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74</w:t>
      </w:r>
    </w:p>
    <w:p w14:paraId="150B2E61" w14:textId="40ED4C40" w:rsidR="008F42FD" w:rsidRPr="004D442D" w:rsidRDefault="008F42FD" w:rsidP="004D442D">
      <w:pPr>
        <w:spacing w:before="120"/>
        <w:jc w:val="center"/>
        <w:rPr>
          <w:b/>
          <w:sz w:val="20"/>
          <w:lang w:val="en-GB"/>
        </w:rPr>
      </w:pPr>
      <w:r w:rsidRPr="004D442D">
        <w:rPr>
          <w:b/>
          <w:sz w:val="20"/>
          <w:lang w:val="en-GB"/>
        </w:rPr>
        <w:t xml:space="preserve">Application of the </w:t>
      </w:r>
      <w:r w:rsidR="001929CF" w:rsidRPr="004D442D">
        <w:rPr>
          <w:b/>
          <w:sz w:val="20"/>
          <w:lang w:val="en-GB"/>
        </w:rPr>
        <w:t>P</w:t>
      </w:r>
      <w:r w:rsidRPr="004D442D">
        <w:rPr>
          <w:b/>
          <w:sz w:val="20"/>
          <w:lang w:val="en-GB"/>
        </w:rPr>
        <w:t xml:space="preserve">rovisions of </w:t>
      </w:r>
      <w:r w:rsidR="00333598">
        <w:rPr>
          <w:b/>
          <w:sz w:val="20"/>
          <w:lang w:val="en-GB"/>
        </w:rPr>
        <w:t>Chapter</w:t>
      </w:r>
      <w:r w:rsidRPr="004D442D">
        <w:rPr>
          <w:b/>
          <w:sz w:val="20"/>
          <w:lang w:val="en-GB"/>
        </w:rPr>
        <w:t xml:space="preserve"> I</w:t>
      </w:r>
    </w:p>
    <w:p w14:paraId="68FEF5DC" w14:textId="3BF2C6F3" w:rsidR="00F87394" w:rsidRPr="004D442D" w:rsidRDefault="008F42FD"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2 </w:t>
      </w:r>
      <w:r w:rsidR="00EA69A8" w:rsidRPr="004D442D">
        <w:rPr>
          <w:rFonts w:ascii="Times New Roman" w:hAnsi="Times New Roman" w:cs="Times New Roman"/>
          <w:bCs/>
          <w:lang w:val="en-GB"/>
        </w:rPr>
        <w:t xml:space="preserve">paragraph </w:t>
      </w:r>
      <w:r w:rsidR="00C902D6" w:rsidRPr="004D442D">
        <w:rPr>
          <w:rFonts w:ascii="Times New Roman" w:hAnsi="Times New Roman" w:cs="Times New Roman"/>
          <w:bCs/>
          <w:lang w:val="en-GB"/>
        </w:rPr>
        <w:t>3</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4, 6, 7 a</w:t>
      </w:r>
      <w:r w:rsidRPr="004D442D">
        <w:rPr>
          <w:rFonts w:ascii="Times New Roman" w:hAnsi="Times New Roman" w:cs="Times New Roman"/>
          <w:bCs/>
          <w:lang w:val="en-GB"/>
        </w:rPr>
        <w:t>nd</w:t>
      </w:r>
      <w:r w:rsidR="00F87394" w:rsidRPr="004D442D">
        <w:rPr>
          <w:rFonts w:ascii="Times New Roman" w:hAnsi="Times New Roman" w:cs="Times New Roman"/>
          <w:bCs/>
          <w:lang w:val="en-GB"/>
        </w:rPr>
        <w:t xml:space="preserve"> 9,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11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4 and 5</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12</w:t>
      </w:r>
      <w:r w:rsidR="00C902D6" w:rsidRPr="004D442D">
        <w:rPr>
          <w:rFonts w:ascii="Times New Roman" w:hAnsi="Times New Roman" w:cs="Times New Roman"/>
          <w:bCs/>
          <w:lang w:val="en-GB"/>
        </w:rPr>
        <w:t xml:space="preserve">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2 and 3</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13</w:t>
      </w:r>
      <w:r w:rsidR="00C902D6" w:rsidRPr="004D442D">
        <w:rPr>
          <w:rFonts w:ascii="Times New Roman" w:hAnsi="Times New Roman" w:cs="Times New Roman"/>
          <w:bCs/>
          <w:lang w:val="en-GB"/>
        </w:rPr>
        <w:t xml:space="preserve"> to</w:t>
      </w:r>
      <w:r w:rsidR="00F87394" w:rsidRPr="004D442D">
        <w:rPr>
          <w:rFonts w:ascii="Times New Roman" w:hAnsi="Times New Roman" w:cs="Times New Roman"/>
          <w:bCs/>
          <w:lang w:val="en-GB"/>
        </w:rPr>
        <w:t xml:space="preserve"> 16,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18 </w:t>
      </w:r>
      <w:r w:rsidRPr="004D442D">
        <w:rPr>
          <w:rFonts w:ascii="Times New Roman" w:hAnsi="Times New Roman" w:cs="Times New Roman"/>
          <w:bCs/>
          <w:lang w:val="en-GB"/>
        </w:rPr>
        <w:t>t</w:t>
      </w:r>
      <w:r w:rsidR="00C902D6" w:rsidRPr="004D442D">
        <w:rPr>
          <w:rFonts w:ascii="Times New Roman" w:hAnsi="Times New Roman" w:cs="Times New Roman"/>
          <w:bCs/>
          <w:lang w:val="en-GB"/>
        </w:rPr>
        <w:t>o</w:t>
      </w:r>
      <w:r w:rsidR="00F87394" w:rsidRPr="004D442D">
        <w:rPr>
          <w:rFonts w:ascii="Times New Roman" w:hAnsi="Times New Roman" w:cs="Times New Roman"/>
          <w:bCs/>
          <w:lang w:val="en-GB"/>
        </w:rPr>
        <w:t xml:space="preserve"> 23, </w:t>
      </w:r>
      <w:r w:rsidR="00E80C4B">
        <w:rPr>
          <w:rFonts w:ascii="Times New Roman" w:hAnsi="Times New Roman" w:cs="Times New Roman"/>
          <w:bCs/>
          <w:lang w:val="en-GB"/>
        </w:rPr>
        <w:t>Section</w:t>
      </w:r>
      <w:r w:rsidRPr="004D442D">
        <w:rPr>
          <w:rFonts w:ascii="Times New Roman" w:hAnsi="Times New Roman" w:cs="Times New Roman"/>
          <w:bCs/>
          <w:lang w:val="en-GB"/>
        </w:rPr>
        <w:t>s</w:t>
      </w:r>
      <w:r w:rsidR="00F87394" w:rsidRPr="004D442D">
        <w:rPr>
          <w:rFonts w:ascii="Times New Roman" w:hAnsi="Times New Roman" w:cs="Times New Roman"/>
          <w:bCs/>
          <w:lang w:val="en-GB"/>
        </w:rPr>
        <w:t xml:space="preserve"> 25</w:t>
      </w:r>
      <w:r w:rsidR="00E84CDD" w:rsidRPr="004D442D">
        <w:rPr>
          <w:rFonts w:ascii="Times New Roman" w:hAnsi="Times New Roman" w:cs="Times New Roman"/>
          <w:bCs/>
          <w:lang w:val="en-GB"/>
        </w:rPr>
        <w:t>, 25a</w:t>
      </w:r>
      <w:r w:rsidR="00F87394" w:rsidRPr="004D442D">
        <w:rPr>
          <w:rFonts w:ascii="Times New Roman" w:hAnsi="Times New Roman" w:cs="Times New Roman"/>
          <w:bCs/>
          <w:lang w:val="en-GB"/>
        </w:rPr>
        <w:t xml:space="preserve"> a</w:t>
      </w:r>
      <w:r w:rsidRPr="004D442D">
        <w:rPr>
          <w:rFonts w:ascii="Times New Roman" w:hAnsi="Times New Roman" w:cs="Times New Roman"/>
          <w:bCs/>
          <w:lang w:val="en-GB"/>
        </w:rPr>
        <w:t>nd</w:t>
      </w:r>
      <w:r w:rsidR="00F87394" w:rsidRPr="004D442D">
        <w:rPr>
          <w:rFonts w:ascii="Times New Roman" w:hAnsi="Times New Roman" w:cs="Times New Roman"/>
          <w:bCs/>
          <w:lang w:val="en-GB"/>
        </w:rPr>
        <w:t xml:space="preserve"> 26,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27 </w:t>
      </w:r>
      <w:r w:rsidR="00EA69A8" w:rsidRPr="004D442D">
        <w:rPr>
          <w:rFonts w:ascii="Times New Roman" w:hAnsi="Times New Roman" w:cs="Times New Roman"/>
          <w:bCs/>
          <w:lang w:val="en-GB"/>
        </w:rPr>
        <w:t xml:space="preserve">paragraph </w:t>
      </w:r>
      <w:r w:rsidR="00C902D6" w:rsidRPr="004D442D">
        <w:rPr>
          <w:rFonts w:ascii="Times New Roman" w:hAnsi="Times New Roman" w:cs="Times New Roman"/>
          <w:bCs/>
          <w:lang w:val="en-GB"/>
        </w:rPr>
        <w:t>8</w:t>
      </w:r>
      <w:r w:rsidR="00F87394" w:rsidRPr="004D442D">
        <w:rPr>
          <w:rFonts w:ascii="Times New Roman" w:hAnsi="Times New Roman" w:cs="Times New Roman"/>
          <w:bCs/>
          <w:lang w:val="en-GB"/>
        </w:rPr>
        <w:t xml:space="preserve">, </w:t>
      </w:r>
      <w:proofErr w:type="spellStart"/>
      <w:r w:rsidR="00E80C4B">
        <w:rPr>
          <w:rFonts w:ascii="Times New Roman" w:hAnsi="Times New Roman" w:cs="Times New Roman"/>
        </w:rPr>
        <w:t>Section</w:t>
      </w:r>
      <w:r w:rsidR="00620F60" w:rsidRPr="004D442D">
        <w:rPr>
          <w:rFonts w:ascii="Times New Roman" w:hAnsi="Times New Roman" w:cs="Times New Roman"/>
        </w:rPr>
        <w:t>s</w:t>
      </w:r>
      <w:proofErr w:type="spellEnd"/>
      <w:r w:rsidR="00620F60" w:rsidRPr="004D442D">
        <w:rPr>
          <w:rFonts w:ascii="Times New Roman" w:hAnsi="Times New Roman" w:cs="Times New Roman"/>
        </w:rPr>
        <w:t xml:space="preserve"> 27a to 29</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30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1, 2, 5 and 6</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31,</w:t>
      </w:r>
      <w:r w:rsidR="00F93742"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34 </w:t>
      </w:r>
      <w:r w:rsidR="00EA69A8" w:rsidRPr="004D442D">
        <w:rPr>
          <w:rFonts w:ascii="Times New Roman" w:hAnsi="Times New Roman" w:cs="Times New Roman"/>
          <w:bCs/>
          <w:lang w:val="en-GB"/>
        </w:rPr>
        <w:t>l</w:t>
      </w:r>
      <w:r w:rsidR="00C902D6" w:rsidRPr="004D442D">
        <w:rPr>
          <w:rFonts w:ascii="Times New Roman" w:hAnsi="Times New Roman" w:cs="Times New Roman"/>
          <w:bCs/>
          <w:lang w:val="en-GB"/>
        </w:rPr>
        <w:t xml:space="preserve">etters </w:t>
      </w:r>
      <w:r w:rsidR="00E84CDD" w:rsidRPr="004D442D">
        <w:rPr>
          <w:rFonts w:ascii="Times New Roman" w:hAnsi="Times New Roman" w:cs="Times New Roman"/>
          <w:bCs/>
          <w:lang w:val="en-GB"/>
        </w:rPr>
        <w:t>(</w:t>
      </w:r>
      <w:r w:rsidR="00F87394" w:rsidRPr="004D442D">
        <w:rPr>
          <w:rFonts w:ascii="Times New Roman" w:hAnsi="Times New Roman" w:cs="Times New Roman"/>
          <w:bCs/>
          <w:lang w:val="en-GB"/>
        </w:rPr>
        <w:t xml:space="preserve">a) </w:t>
      </w:r>
      <w:r w:rsidR="00EE1820" w:rsidRPr="004D442D">
        <w:rPr>
          <w:rFonts w:ascii="Times New Roman" w:hAnsi="Times New Roman" w:cs="Times New Roman"/>
          <w:bCs/>
          <w:lang w:val="en-GB"/>
        </w:rPr>
        <w:t>t</w:t>
      </w:r>
      <w:r w:rsidR="00C902D6" w:rsidRPr="004D442D">
        <w:rPr>
          <w:rFonts w:ascii="Times New Roman" w:hAnsi="Times New Roman" w:cs="Times New Roman"/>
          <w:bCs/>
          <w:lang w:val="en-GB"/>
        </w:rPr>
        <w:t>o</w:t>
      </w:r>
      <w:r w:rsidR="00F87394" w:rsidRPr="004D442D">
        <w:rPr>
          <w:rFonts w:ascii="Times New Roman" w:hAnsi="Times New Roman" w:cs="Times New Roman"/>
          <w:bCs/>
          <w:lang w:val="en-GB"/>
        </w:rPr>
        <w:t xml:space="preserve"> </w:t>
      </w:r>
      <w:r w:rsidR="00E84CDD" w:rsidRPr="004D442D">
        <w:rPr>
          <w:rFonts w:ascii="Times New Roman" w:hAnsi="Times New Roman" w:cs="Times New Roman"/>
          <w:bCs/>
          <w:lang w:val="en-GB"/>
        </w:rPr>
        <w:t>(</w:t>
      </w:r>
      <w:r w:rsidR="00F87394" w:rsidRPr="004D442D">
        <w:rPr>
          <w:rFonts w:ascii="Times New Roman" w:hAnsi="Times New Roman" w:cs="Times New Roman"/>
          <w:bCs/>
          <w:lang w:val="en-GB"/>
        </w:rPr>
        <w:t xml:space="preserve">c),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35</w:t>
      </w:r>
      <w:r w:rsidR="00EA69A8" w:rsidRPr="004D442D">
        <w:rPr>
          <w:rFonts w:ascii="Times New Roman" w:hAnsi="Times New Roman" w:cs="Times New Roman"/>
          <w:bCs/>
          <w:lang w:val="en-GB"/>
        </w:rPr>
        <w:t>,</w:t>
      </w:r>
      <w:r w:rsidR="00592AE2" w:rsidRPr="004D442D">
        <w:rPr>
          <w:rFonts w:ascii="Times New Roman" w:hAnsi="Times New Roman" w:cs="Times New Roman"/>
        </w:rPr>
        <w:t xml:space="preserve"> </w:t>
      </w:r>
      <w:proofErr w:type="spellStart"/>
      <w:r w:rsidR="00E80C4B">
        <w:rPr>
          <w:rFonts w:ascii="Times New Roman" w:hAnsi="Times New Roman" w:cs="Times New Roman"/>
        </w:rPr>
        <w:t>Section</w:t>
      </w:r>
      <w:r w:rsidR="00592AE2" w:rsidRPr="004D442D">
        <w:rPr>
          <w:rFonts w:ascii="Times New Roman" w:hAnsi="Times New Roman" w:cs="Times New Roman"/>
        </w:rPr>
        <w:t>s</w:t>
      </w:r>
      <w:proofErr w:type="spellEnd"/>
      <w:r w:rsidR="00592AE2" w:rsidRPr="004D442D" w:rsidDel="00EC4915">
        <w:rPr>
          <w:rFonts w:ascii="Times New Roman" w:hAnsi="Times New Roman" w:cs="Times New Roman"/>
        </w:rPr>
        <w:t xml:space="preserve"> </w:t>
      </w:r>
      <w:r w:rsidR="00592AE2" w:rsidRPr="004D442D">
        <w:rPr>
          <w:rFonts w:ascii="Times New Roman" w:hAnsi="Times New Roman" w:cs="Times New Roman"/>
        </w:rPr>
        <w:t>37 to 37b</w:t>
      </w:r>
      <w:r w:rsidR="002C76A5"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1F7EC8" w:rsidRPr="004D442D">
        <w:rPr>
          <w:rFonts w:ascii="Times New Roman" w:hAnsi="Times New Roman" w:cs="Times New Roman"/>
          <w:bCs/>
          <w:lang w:val="en-GB"/>
        </w:rPr>
        <w:t xml:space="preserve"> 38a</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38c,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38e to 44,</w:t>
      </w:r>
      <w:r w:rsidR="00162100" w:rsidRPr="004D442D">
        <w:rPr>
          <w:rFonts w:ascii="Times New Roman" w:hAnsi="Times New Roman" w:cs="Times New Roman"/>
          <w:bCs/>
          <w:lang w:val="en-GB"/>
        </w:rPr>
        <w:t xml:space="preserve">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sidDel="00EC4915">
        <w:rPr>
          <w:rFonts w:ascii="Times New Roman" w:hAnsi="Times New Roman" w:cs="Times New Roman"/>
        </w:rPr>
        <w:t xml:space="preserve"> </w:t>
      </w:r>
      <w:r w:rsidR="0006054B" w:rsidRPr="004D442D">
        <w:rPr>
          <w:rFonts w:ascii="Times New Roman" w:hAnsi="Times New Roman" w:cs="Times New Roman"/>
        </w:rPr>
        <w:t>46 to 58</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62 </w:t>
      </w:r>
      <w:r w:rsidR="00EA69A8" w:rsidRPr="004D442D">
        <w:rPr>
          <w:rFonts w:ascii="Times New Roman" w:hAnsi="Times New Roman" w:cs="Times New Roman"/>
          <w:bCs/>
          <w:lang w:val="en-GB"/>
        </w:rPr>
        <w:t xml:space="preserve">paragraph </w:t>
      </w:r>
      <w:r w:rsidR="00C902D6" w:rsidRPr="004D442D">
        <w:rPr>
          <w:rFonts w:ascii="Times New Roman" w:hAnsi="Times New Roman" w:cs="Times New Roman"/>
          <w:bCs/>
          <w:lang w:val="en-GB"/>
        </w:rPr>
        <w:t>2</w:t>
      </w:r>
      <w:r w:rsidR="00F87394" w:rsidRPr="004D442D">
        <w:rPr>
          <w:rFonts w:ascii="Times New Roman" w:hAnsi="Times New Roman" w:cs="Times New Roman"/>
          <w:bCs/>
          <w:lang w:val="en-GB"/>
        </w:rPr>
        <w:t xml:space="preserve"> a</w:t>
      </w:r>
      <w:r w:rsidRPr="004D442D">
        <w:rPr>
          <w:rFonts w:ascii="Times New Roman" w:hAnsi="Times New Roman" w:cs="Times New Roman"/>
          <w:bCs/>
          <w:lang w:val="en-GB"/>
        </w:rPr>
        <w:t>nd</w:t>
      </w:r>
      <w:r w:rsidR="00F87394"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F87394" w:rsidRPr="004D442D">
        <w:rPr>
          <w:rFonts w:ascii="Times New Roman" w:hAnsi="Times New Roman" w:cs="Times New Roman"/>
          <w:bCs/>
          <w:lang w:val="en-GB"/>
        </w:rPr>
        <w:t xml:space="preserve"> 64 </w:t>
      </w:r>
      <w:r w:rsidR="00EA69A8" w:rsidRPr="004D442D">
        <w:rPr>
          <w:rFonts w:ascii="Times New Roman" w:hAnsi="Times New Roman" w:cs="Times New Roman"/>
          <w:bCs/>
          <w:lang w:val="en-GB"/>
        </w:rPr>
        <w:t xml:space="preserve">paragraphs </w:t>
      </w:r>
      <w:r w:rsidR="00C902D6" w:rsidRPr="004D442D">
        <w:rPr>
          <w:rFonts w:ascii="Times New Roman" w:hAnsi="Times New Roman" w:cs="Times New Roman"/>
          <w:bCs/>
          <w:lang w:val="en-GB"/>
        </w:rPr>
        <w:t>2 and 4</w:t>
      </w:r>
      <w:r w:rsidR="00F87394" w:rsidRPr="004D442D">
        <w:rPr>
          <w:rFonts w:ascii="Times New Roman" w:hAnsi="Times New Roman" w:cs="Times New Roman"/>
          <w:bCs/>
          <w:lang w:val="en-GB"/>
        </w:rPr>
        <w:t xml:space="preserve"> </w:t>
      </w:r>
      <w:r w:rsidRPr="004D442D">
        <w:rPr>
          <w:rFonts w:ascii="Times New Roman" w:hAnsi="Times New Roman" w:cs="Times New Roman"/>
          <w:bCs/>
          <w:lang w:val="en-GB"/>
        </w:rPr>
        <w:t xml:space="preserve">shall apply, </w:t>
      </w:r>
      <w:r w:rsidRPr="004D442D">
        <w:rPr>
          <w:rFonts w:ascii="Times New Roman" w:hAnsi="Times New Roman" w:cs="Times New Roman"/>
          <w:bCs/>
          <w:i/>
          <w:lang w:val="en-GB"/>
        </w:rPr>
        <w:t>mutatis mutandis</w:t>
      </w:r>
      <w:r w:rsidRPr="004D442D">
        <w:rPr>
          <w:rFonts w:ascii="Times New Roman" w:hAnsi="Times New Roman" w:cs="Times New Roman"/>
          <w:bCs/>
          <w:lang w:val="en-GB"/>
        </w:rPr>
        <w:t>, to the perform</w:t>
      </w:r>
      <w:r w:rsidR="00FD4E12" w:rsidRPr="004D442D">
        <w:rPr>
          <w:rFonts w:ascii="Times New Roman" w:hAnsi="Times New Roman" w:cs="Times New Roman"/>
          <w:bCs/>
          <w:lang w:val="en-GB"/>
        </w:rPr>
        <w:t>er</w:t>
      </w:r>
      <w:r w:rsidRPr="004D442D">
        <w:rPr>
          <w:rFonts w:ascii="Times New Roman" w:hAnsi="Times New Roman" w:cs="Times New Roman"/>
          <w:bCs/>
          <w:lang w:val="en-GB"/>
        </w:rPr>
        <w:t xml:space="preserve"> and his</w:t>
      </w:r>
      <w:r w:rsidR="00C05261" w:rsidRPr="004D442D">
        <w:rPr>
          <w:rFonts w:ascii="Times New Roman" w:hAnsi="Times New Roman" w:cs="Times New Roman"/>
          <w:bCs/>
          <w:lang w:val="en-GB"/>
        </w:rPr>
        <w:t>/her</w:t>
      </w:r>
      <w:r w:rsidRPr="004D442D">
        <w:rPr>
          <w:rFonts w:ascii="Times New Roman" w:hAnsi="Times New Roman" w:cs="Times New Roman"/>
          <w:bCs/>
          <w:lang w:val="en-GB"/>
        </w:rPr>
        <w:t xml:space="preserve"> performances. </w:t>
      </w:r>
    </w:p>
    <w:p w14:paraId="182AE2B9" w14:textId="77777777" w:rsidR="00F87394" w:rsidRPr="004D442D" w:rsidRDefault="00F87394" w:rsidP="004D442D">
      <w:pPr>
        <w:pStyle w:val="Prosttext"/>
        <w:spacing w:before="120"/>
        <w:rPr>
          <w:rFonts w:ascii="Times New Roman" w:hAnsi="Times New Roman" w:cs="Times New Roman"/>
          <w:lang w:val="en-GB"/>
        </w:rPr>
      </w:pPr>
    </w:p>
    <w:p w14:paraId="404898F7"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8F42FD"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2</w:t>
      </w:r>
    </w:p>
    <w:p w14:paraId="3C2119B1" w14:textId="77777777" w:rsidR="008F42FD" w:rsidRPr="004D442D" w:rsidRDefault="001929CF" w:rsidP="004D442D">
      <w:pPr>
        <w:spacing w:before="120"/>
        <w:jc w:val="center"/>
        <w:rPr>
          <w:b/>
          <w:sz w:val="20"/>
          <w:lang w:val="en-GB"/>
        </w:rPr>
      </w:pPr>
      <w:r w:rsidRPr="004D442D">
        <w:rPr>
          <w:b/>
          <w:sz w:val="20"/>
          <w:lang w:val="en-GB"/>
        </w:rPr>
        <w:t>R</w:t>
      </w:r>
      <w:r w:rsidR="008F42FD" w:rsidRPr="004D442D">
        <w:rPr>
          <w:b/>
          <w:sz w:val="20"/>
          <w:lang w:val="en-GB"/>
        </w:rPr>
        <w:t xml:space="preserve">ight of </w:t>
      </w:r>
      <w:r w:rsidRPr="004D442D">
        <w:rPr>
          <w:b/>
          <w:sz w:val="20"/>
          <w:lang w:val="en-GB"/>
        </w:rPr>
        <w:t>P</w:t>
      </w:r>
      <w:r w:rsidR="008F42FD" w:rsidRPr="004D442D">
        <w:rPr>
          <w:b/>
          <w:sz w:val="20"/>
          <w:lang w:val="en-GB"/>
        </w:rPr>
        <w:t xml:space="preserve">honogram </w:t>
      </w:r>
      <w:r w:rsidRPr="004D442D">
        <w:rPr>
          <w:b/>
          <w:sz w:val="20"/>
          <w:lang w:val="en-GB"/>
        </w:rPr>
        <w:t>P</w:t>
      </w:r>
      <w:r w:rsidR="008F42FD" w:rsidRPr="004D442D">
        <w:rPr>
          <w:b/>
          <w:sz w:val="20"/>
          <w:lang w:val="en-GB"/>
        </w:rPr>
        <w:t>roducer to his</w:t>
      </w:r>
      <w:r w:rsidR="00C05261" w:rsidRPr="004D442D">
        <w:rPr>
          <w:b/>
          <w:sz w:val="20"/>
          <w:lang w:val="en-GB"/>
        </w:rPr>
        <w:t>/her</w:t>
      </w:r>
      <w:r w:rsidR="008F42FD" w:rsidRPr="004D442D">
        <w:rPr>
          <w:b/>
          <w:sz w:val="20"/>
          <w:lang w:val="en-GB"/>
        </w:rPr>
        <w:t xml:space="preserve"> </w:t>
      </w:r>
      <w:r w:rsidRPr="004D442D">
        <w:rPr>
          <w:b/>
          <w:sz w:val="20"/>
          <w:lang w:val="en-GB"/>
        </w:rPr>
        <w:t>P</w:t>
      </w:r>
      <w:r w:rsidR="008F42FD" w:rsidRPr="004D442D">
        <w:rPr>
          <w:b/>
          <w:sz w:val="20"/>
          <w:lang w:val="en-GB"/>
        </w:rPr>
        <w:t>honogram</w:t>
      </w:r>
    </w:p>
    <w:p w14:paraId="5CE36C99" w14:textId="77777777" w:rsidR="00F87394" w:rsidRPr="004D442D" w:rsidRDefault="00F87394" w:rsidP="004D442D">
      <w:pPr>
        <w:pStyle w:val="Prosttext"/>
        <w:spacing w:before="120"/>
        <w:jc w:val="center"/>
        <w:rPr>
          <w:rFonts w:ascii="Times New Roman" w:hAnsi="Times New Roman" w:cs="Times New Roman"/>
          <w:lang w:val="en-GB"/>
        </w:rPr>
      </w:pPr>
    </w:p>
    <w:p w14:paraId="1BCA067F" w14:textId="5510EC9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75</w:t>
      </w:r>
    </w:p>
    <w:p w14:paraId="3067F29B" w14:textId="77777777" w:rsidR="00F87394" w:rsidRPr="004D442D" w:rsidRDefault="008F42F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Phonogram and Its Producer</w:t>
      </w:r>
    </w:p>
    <w:p w14:paraId="1ED2EE3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8F42FD" w:rsidRPr="004D442D">
        <w:rPr>
          <w:rFonts w:ascii="Times New Roman" w:hAnsi="Times New Roman" w:cs="Times New Roman"/>
          <w:lang w:val="en-GB"/>
        </w:rPr>
        <w:t xml:space="preserve">A phonogram is </w:t>
      </w:r>
      <w:r w:rsidR="00825408" w:rsidRPr="004D442D">
        <w:rPr>
          <w:rFonts w:ascii="Times New Roman" w:hAnsi="Times New Roman" w:cs="Times New Roman"/>
          <w:lang w:val="en-GB"/>
        </w:rPr>
        <w:t>exclusively by hearing perceivable</w:t>
      </w:r>
      <w:r w:rsidR="008F42FD" w:rsidRPr="004D442D">
        <w:rPr>
          <w:rFonts w:ascii="Times New Roman" w:hAnsi="Times New Roman" w:cs="Times New Roman"/>
          <w:lang w:val="en-GB"/>
        </w:rPr>
        <w:t xml:space="preserve"> fixation of the sounds of the perform</w:t>
      </w:r>
      <w:r w:rsidR="00FD4E12" w:rsidRPr="004D442D">
        <w:rPr>
          <w:rFonts w:ascii="Times New Roman" w:hAnsi="Times New Roman" w:cs="Times New Roman"/>
          <w:lang w:val="en-GB"/>
        </w:rPr>
        <w:t>er</w:t>
      </w:r>
      <w:r w:rsidR="00076219" w:rsidRPr="004D442D">
        <w:rPr>
          <w:rFonts w:ascii="Times New Roman" w:hAnsi="Times New Roman" w:cs="Times New Roman"/>
          <w:lang w:val="en-GB"/>
        </w:rPr>
        <w:t>'</w:t>
      </w:r>
      <w:r w:rsidR="008F42FD" w:rsidRPr="004D442D">
        <w:rPr>
          <w:rFonts w:ascii="Times New Roman" w:hAnsi="Times New Roman" w:cs="Times New Roman"/>
          <w:lang w:val="en-GB"/>
        </w:rPr>
        <w:t>s performance or of other sounds, or the expression thereof</w:t>
      </w:r>
      <w:r w:rsidRPr="004D442D">
        <w:rPr>
          <w:rFonts w:ascii="Times New Roman" w:hAnsi="Times New Roman" w:cs="Times New Roman"/>
          <w:lang w:val="en-GB"/>
        </w:rPr>
        <w:t>.</w:t>
      </w:r>
    </w:p>
    <w:p w14:paraId="1D08850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8F42FD" w:rsidRPr="004D442D">
        <w:rPr>
          <w:rFonts w:ascii="Times New Roman" w:hAnsi="Times New Roman" w:cs="Times New Roman"/>
          <w:lang w:val="en-GB"/>
        </w:rPr>
        <w:t>A phonogram producer is a natural or legal person who, on his</w:t>
      </w:r>
      <w:r w:rsidR="00C05261" w:rsidRPr="004D442D">
        <w:rPr>
          <w:rFonts w:ascii="Times New Roman" w:hAnsi="Times New Roman" w:cs="Times New Roman"/>
          <w:lang w:val="en-GB"/>
        </w:rPr>
        <w:t>/her</w:t>
      </w:r>
      <w:r w:rsidR="008F42FD" w:rsidRPr="004D442D">
        <w:rPr>
          <w:rFonts w:ascii="Times New Roman" w:hAnsi="Times New Roman" w:cs="Times New Roman"/>
          <w:lang w:val="en-GB"/>
        </w:rPr>
        <w:t xml:space="preserve"> own responsibility, fixe</w:t>
      </w:r>
      <w:r w:rsidR="001929CF" w:rsidRPr="004D442D">
        <w:rPr>
          <w:rFonts w:ascii="Times New Roman" w:hAnsi="Times New Roman" w:cs="Times New Roman"/>
          <w:lang w:val="en-GB"/>
        </w:rPr>
        <w:t>s</w:t>
      </w:r>
      <w:r w:rsidR="008F42FD" w:rsidRPr="004D442D">
        <w:rPr>
          <w:rFonts w:ascii="Times New Roman" w:hAnsi="Times New Roman" w:cs="Times New Roman"/>
          <w:lang w:val="en-GB"/>
        </w:rPr>
        <w:t xml:space="preserve"> for the first time the sounds of the perform</w:t>
      </w:r>
      <w:r w:rsidR="00FD4E12" w:rsidRPr="004D442D">
        <w:rPr>
          <w:rFonts w:ascii="Times New Roman" w:hAnsi="Times New Roman" w:cs="Times New Roman"/>
          <w:lang w:val="en-GB"/>
        </w:rPr>
        <w:t>er</w:t>
      </w:r>
      <w:r w:rsidR="00076219" w:rsidRPr="004D442D">
        <w:rPr>
          <w:rFonts w:ascii="Times New Roman" w:hAnsi="Times New Roman" w:cs="Times New Roman"/>
          <w:lang w:val="en-GB"/>
        </w:rPr>
        <w:t>'</w:t>
      </w:r>
      <w:r w:rsidR="008F42FD" w:rsidRPr="004D442D">
        <w:rPr>
          <w:rFonts w:ascii="Times New Roman" w:hAnsi="Times New Roman" w:cs="Times New Roman"/>
          <w:lang w:val="en-GB"/>
        </w:rPr>
        <w:t xml:space="preserve">s performance or other sounds, or their expression, or </w:t>
      </w:r>
      <w:r w:rsidR="005973C6" w:rsidRPr="004D442D">
        <w:rPr>
          <w:rFonts w:ascii="Times New Roman" w:hAnsi="Times New Roman" w:cs="Times New Roman"/>
          <w:lang w:val="en-GB"/>
        </w:rPr>
        <w:t>on</w:t>
      </w:r>
      <w:r w:rsidR="00825408" w:rsidRPr="004D442D">
        <w:rPr>
          <w:rFonts w:ascii="Times New Roman" w:hAnsi="Times New Roman" w:cs="Times New Roman"/>
          <w:lang w:val="en-GB"/>
        </w:rPr>
        <w:t xml:space="preserve"> </w:t>
      </w:r>
      <w:r w:rsidR="008F42FD" w:rsidRPr="004D442D">
        <w:rPr>
          <w:rFonts w:ascii="Times New Roman" w:hAnsi="Times New Roman" w:cs="Times New Roman"/>
          <w:lang w:val="en-GB"/>
        </w:rPr>
        <w:t>who</w:t>
      </w:r>
      <w:r w:rsidR="00825408" w:rsidRPr="004D442D">
        <w:rPr>
          <w:rFonts w:ascii="Times New Roman" w:hAnsi="Times New Roman" w:cs="Times New Roman"/>
          <w:lang w:val="en-GB"/>
        </w:rPr>
        <w:t xml:space="preserve"> </w:t>
      </w:r>
      <w:r w:rsidR="005973C6" w:rsidRPr="004D442D">
        <w:rPr>
          <w:rFonts w:ascii="Times New Roman" w:hAnsi="Times New Roman" w:cs="Times New Roman"/>
          <w:lang w:val="en-GB"/>
        </w:rPr>
        <w:t xml:space="preserve">impulse </w:t>
      </w:r>
      <w:r w:rsidR="008F42FD" w:rsidRPr="004D442D">
        <w:rPr>
          <w:rFonts w:ascii="Times New Roman" w:hAnsi="Times New Roman" w:cs="Times New Roman"/>
          <w:lang w:val="en-GB"/>
        </w:rPr>
        <w:t xml:space="preserve">such </w:t>
      </w:r>
      <w:r w:rsidR="001929CF" w:rsidRPr="004D442D">
        <w:rPr>
          <w:rFonts w:ascii="Times New Roman" w:hAnsi="Times New Roman" w:cs="Times New Roman"/>
          <w:lang w:val="en-GB"/>
        </w:rPr>
        <w:t xml:space="preserve">a </w:t>
      </w:r>
      <w:r w:rsidR="008F42FD" w:rsidRPr="004D442D">
        <w:rPr>
          <w:rFonts w:ascii="Times New Roman" w:hAnsi="Times New Roman" w:cs="Times New Roman"/>
          <w:lang w:val="en-GB"/>
        </w:rPr>
        <w:t xml:space="preserve">fixation </w:t>
      </w:r>
      <w:r w:rsidR="00111B63" w:rsidRPr="004D442D">
        <w:rPr>
          <w:rFonts w:ascii="Times New Roman" w:hAnsi="Times New Roman" w:cs="Times New Roman"/>
          <w:lang w:val="en-GB"/>
        </w:rPr>
        <w:t>i</w:t>
      </w:r>
      <w:r w:rsidR="00825408" w:rsidRPr="004D442D">
        <w:rPr>
          <w:rFonts w:ascii="Times New Roman" w:hAnsi="Times New Roman" w:cs="Times New Roman"/>
          <w:lang w:val="en-GB"/>
        </w:rPr>
        <w:t xml:space="preserve">s </w:t>
      </w:r>
      <w:r w:rsidR="008F42FD" w:rsidRPr="004D442D">
        <w:rPr>
          <w:rFonts w:ascii="Times New Roman" w:hAnsi="Times New Roman" w:cs="Times New Roman"/>
          <w:lang w:val="en-GB"/>
        </w:rPr>
        <w:t>made by a third party</w:t>
      </w:r>
      <w:r w:rsidRPr="004D442D">
        <w:rPr>
          <w:rFonts w:ascii="Times New Roman" w:hAnsi="Times New Roman" w:cs="Times New Roman"/>
          <w:lang w:val="en-GB"/>
        </w:rPr>
        <w:t xml:space="preserve">. </w:t>
      </w:r>
    </w:p>
    <w:p w14:paraId="6AE40BFF" w14:textId="77777777" w:rsidR="00F87394" w:rsidRPr="004D442D" w:rsidRDefault="00F87394" w:rsidP="004D442D">
      <w:pPr>
        <w:pStyle w:val="Prosttext"/>
        <w:spacing w:before="120"/>
        <w:jc w:val="both"/>
        <w:rPr>
          <w:rFonts w:ascii="Times New Roman" w:hAnsi="Times New Roman" w:cs="Times New Roman"/>
          <w:lang w:val="en-GB"/>
        </w:rPr>
      </w:pPr>
    </w:p>
    <w:p w14:paraId="49AD2727" w14:textId="2B2A3BD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76</w:t>
      </w:r>
      <w:r w:rsidR="009201E0" w:rsidRPr="004D442D">
        <w:rPr>
          <w:rFonts w:ascii="Times New Roman" w:hAnsi="Times New Roman" w:cs="Times New Roman"/>
          <w:lang w:val="en-GB"/>
        </w:rPr>
        <w:t xml:space="preserve"> </w:t>
      </w:r>
    </w:p>
    <w:p w14:paraId="12C3E434" w14:textId="77777777" w:rsidR="00F87394" w:rsidRPr="004D442D" w:rsidRDefault="008F42F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Content of Phonogram </w:t>
      </w:r>
      <w:r w:rsidR="00FD4E12" w:rsidRPr="004D442D">
        <w:rPr>
          <w:rFonts w:ascii="Times New Roman" w:hAnsi="Times New Roman" w:cs="Times New Roman"/>
          <w:b/>
          <w:lang w:val="en-GB"/>
        </w:rPr>
        <w:t>Producer</w:t>
      </w:r>
      <w:r w:rsidR="00076219" w:rsidRPr="004D442D">
        <w:rPr>
          <w:rFonts w:ascii="Times New Roman" w:hAnsi="Times New Roman" w:cs="Times New Roman"/>
          <w:b/>
          <w:lang w:val="en-GB"/>
        </w:rPr>
        <w:t>'</w:t>
      </w:r>
      <w:r w:rsidR="00FD4E12" w:rsidRPr="004D442D">
        <w:rPr>
          <w:rFonts w:ascii="Times New Roman" w:hAnsi="Times New Roman" w:cs="Times New Roman"/>
          <w:b/>
          <w:lang w:val="en-GB"/>
        </w:rPr>
        <w:t>s</w:t>
      </w:r>
      <w:r w:rsidR="00BE053B" w:rsidRPr="004D442D">
        <w:rPr>
          <w:rFonts w:ascii="Times New Roman" w:hAnsi="Times New Roman" w:cs="Times New Roman"/>
          <w:b/>
          <w:lang w:val="en-GB"/>
        </w:rPr>
        <w:t xml:space="preserve"> Right </w:t>
      </w:r>
    </w:p>
    <w:p w14:paraId="00165AFD"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8F42FD" w:rsidRPr="004D442D">
        <w:rPr>
          <w:rFonts w:ascii="Times New Roman" w:hAnsi="Times New Roman" w:cs="Times New Roman"/>
          <w:lang w:val="en-GB"/>
        </w:rPr>
        <w:t>The phonogram producer shall have the exclusive economic right to use his</w:t>
      </w:r>
      <w:r w:rsidR="00C05261" w:rsidRPr="004D442D">
        <w:rPr>
          <w:rFonts w:ascii="Times New Roman" w:hAnsi="Times New Roman" w:cs="Times New Roman"/>
          <w:lang w:val="en-GB"/>
        </w:rPr>
        <w:t>/her</w:t>
      </w:r>
      <w:r w:rsidR="008F42FD" w:rsidRPr="004D442D">
        <w:rPr>
          <w:rFonts w:ascii="Times New Roman" w:hAnsi="Times New Roman" w:cs="Times New Roman"/>
          <w:lang w:val="en-GB"/>
        </w:rPr>
        <w:t xml:space="preserve"> phonogram and to grant by contract the authorisation to the exercise of this right to any other person; this other person may </w:t>
      </w:r>
      <w:r w:rsidR="00DA6ADA" w:rsidRPr="004D442D">
        <w:rPr>
          <w:rFonts w:ascii="Times New Roman" w:hAnsi="Times New Roman" w:cs="Times New Roman"/>
          <w:lang w:val="en-GB"/>
        </w:rPr>
        <w:t xml:space="preserve">only </w:t>
      </w:r>
      <w:r w:rsidR="008F42FD" w:rsidRPr="004D442D">
        <w:rPr>
          <w:rFonts w:ascii="Times New Roman" w:hAnsi="Times New Roman" w:cs="Times New Roman"/>
          <w:lang w:val="en-GB"/>
        </w:rPr>
        <w:t xml:space="preserve">use the phonogram without such </w:t>
      </w:r>
      <w:r w:rsidR="00DA6ADA" w:rsidRPr="004D442D">
        <w:rPr>
          <w:rFonts w:ascii="Times New Roman" w:hAnsi="Times New Roman" w:cs="Times New Roman"/>
          <w:lang w:val="en-GB"/>
        </w:rPr>
        <w:t xml:space="preserve">an </w:t>
      </w:r>
      <w:r w:rsidR="008F42FD" w:rsidRPr="004D442D">
        <w:rPr>
          <w:rFonts w:ascii="Times New Roman" w:hAnsi="Times New Roman" w:cs="Times New Roman"/>
          <w:lang w:val="en-GB"/>
        </w:rPr>
        <w:t xml:space="preserve">authorisation in the cases provided for </w:t>
      </w:r>
      <w:r w:rsidR="00DA6ADA" w:rsidRPr="004D442D">
        <w:rPr>
          <w:rFonts w:ascii="Times New Roman" w:hAnsi="Times New Roman" w:cs="Times New Roman"/>
          <w:lang w:val="en-GB"/>
        </w:rPr>
        <w:t>in</w:t>
      </w:r>
      <w:r w:rsidR="008F42FD" w:rsidRPr="004D442D">
        <w:rPr>
          <w:rFonts w:ascii="Times New Roman" w:hAnsi="Times New Roman" w:cs="Times New Roman"/>
          <w:lang w:val="en-GB"/>
        </w:rPr>
        <w:t xml:space="preserve"> this Act</w:t>
      </w:r>
      <w:r w:rsidRPr="004D442D">
        <w:rPr>
          <w:rFonts w:ascii="Times New Roman" w:hAnsi="Times New Roman" w:cs="Times New Roman"/>
          <w:lang w:val="en-GB"/>
        </w:rPr>
        <w:t xml:space="preserve">; </w:t>
      </w:r>
    </w:p>
    <w:p w14:paraId="74AD42F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DA6ADA" w:rsidRPr="004D442D">
        <w:rPr>
          <w:rFonts w:ascii="Times New Roman" w:hAnsi="Times New Roman" w:cs="Times New Roman"/>
          <w:lang w:val="en-GB"/>
        </w:rPr>
        <w:t>The right to use a phonogram shall be:</w:t>
      </w:r>
    </w:p>
    <w:p w14:paraId="35EE301B" w14:textId="77777777" w:rsidR="00870D19"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reproduce </w:t>
      </w:r>
      <w:r w:rsidR="00DA6ADA" w:rsidRPr="004D442D">
        <w:rPr>
          <w:rFonts w:ascii="Times New Roman" w:hAnsi="Times New Roman" w:cs="Times New Roman"/>
          <w:lang w:val="en-GB"/>
        </w:rPr>
        <w:t>the phonogram;</w:t>
      </w:r>
    </w:p>
    <w:p w14:paraId="0DB85C8B"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to</w:t>
      </w:r>
      <w:r w:rsidR="00DA6ADA" w:rsidRPr="004D442D">
        <w:rPr>
          <w:rFonts w:ascii="Times New Roman" w:hAnsi="Times New Roman" w:cs="Times New Roman"/>
          <w:lang w:val="en-GB"/>
        </w:rPr>
        <w:t xml:space="preserve"> </w:t>
      </w:r>
      <w:r w:rsidR="004D24D8" w:rsidRPr="004D442D">
        <w:rPr>
          <w:rFonts w:ascii="Times New Roman" w:hAnsi="Times New Roman" w:cs="Times New Roman"/>
          <w:lang w:val="en-GB"/>
        </w:rPr>
        <w:t>distribute</w:t>
      </w:r>
      <w:r w:rsidR="00DA6ADA" w:rsidRPr="004D442D">
        <w:rPr>
          <w:rFonts w:ascii="Times New Roman" w:hAnsi="Times New Roman" w:cs="Times New Roman"/>
          <w:lang w:val="en-GB"/>
        </w:rPr>
        <w:t xml:space="preserve"> the original or copies of the phonogram;</w:t>
      </w:r>
    </w:p>
    <w:p w14:paraId="74C3071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w:t>
      </w:r>
      <w:r w:rsidR="00DA6ADA" w:rsidRPr="004D442D">
        <w:rPr>
          <w:rFonts w:ascii="Times New Roman" w:hAnsi="Times New Roman" w:cs="Times New Roman"/>
          <w:lang w:val="en-GB"/>
        </w:rPr>
        <w:t>rent</w:t>
      </w:r>
      <w:r w:rsidR="004D24D8" w:rsidRPr="004D442D">
        <w:rPr>
          <w:rFonts w:ascii="Times New Roman" w:hAnsi="Times New Roman" w:cs="Times New Roman"/>
          <w:lang w:val="en-GB"/>
        </w:rPr>
        <w:t xml:space="preserve"> </w:t>
      </w:r>
      <w:r w:rsidR="00DA6ADA" w:rsidRPr="004D442D">
        <w:rPr>
          <w:rFonts w:ascii="Times New Roman" w:hAnsi="Times New Roman" w:cs="Times New Roman"/>
          <w:lang w:val="en-GB"/>
        </w:rPr>
        <w:t>the original or copies of the phonogram;</w:t>
      </w:r>
    </w:p>
    <w:p w14:paraId="78F36826"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w:t>
      </w:r>
      <w:r w:rsidR="00DA6ADA" w:rsidRPr="004D442D">
        <w:rPr>
          <w:rFonts w:ascii="Times New Roman" w:hAnsi="Times New Roman" w:cs="Times New Roman"/>
          <w:lang w:val="en-GB"/>
        </w:rPr>
        <w:t>lend the original or copies of the phonogram;</w:t>
      </w:r>
    </w:p>
    <w:p w14:paraId="2CEF6A9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2B3719" w:rsidRPr="004D442D">
        <w:rPr>
          <w:rFonts w:ascii="Times New Roman" w:hAnsi="Times New Roman" w:cs="Times New Roman"/>
          <w:lang w:val="en-GB"/>
        </w:rPr>
        <w:tab/>
      </w:r>
      <w:r w:rsidR="00FD4E12" w:rsidRPr="004D442D">
        <w:rPr>
          <w:rFonts w:ascii="Times New Roman" w:hAnsi="Times New Roman" w:cs="Times New Roman"/>
          <w:lang w:val="en-GB"/>
        </w:rPr>
        <w:t>The</w:t>
      </w:r>
      <w:r w:rsidR="00DA6ADA" w:rsidRPr="004D442D">
        <w:rPr>
          <w:rFonts w:ascii="Times New Roman" w:hAnsi="Times New Roman" w:cs="Times New Roman"/>
          <w:lang w:val="en-GB"/>
        </w:rPr>
        <w:t xml:space="preserve"> right </w:t>
      </w:r>
      <w:r w:rsidR="004D24D8" w:rsidRPr="004D442D">
        <w:rPr>
          <w:rFonts w:ascii="Times New Roman" w:hAnsi="Times New Roman" w:cs="Times New Roman"/>
          <w:lang w:val="en-GB"/>
        </w:rPr>
        <w:t xml:space="preserve">to </w:t>
      </w:r>
      <w:r w:rsidR="00DA6ADA" w:rsidRPr="004D442D">
        <w:rPr>
          <w:rFonts w:ascii="Times New Roman" w:hAnsi="Times New Roman" w:cs="Times New Roman"/>
          <w:lang w:val="en-GB"/>
        </w:rPr>
        <w:t>broadcast</w:t>
      </w:r>
      <w:r w:rsidR="001929CF" w:rsidRPr="004D442D">
        <w:rPr>
          <w:rFonts w:ascii="Times New Roman" w:hAnsi="Times New Roman" w:cs="Times New Roman"/>
          <w:lang w:val="en-GB"/>
        </w:rPr>
        <w:t xml:space="preserve"> and other</w:t>
      </w:r>
      <w:r w:rsidR="004D24D8" w:rsidRPr="004D442D">
        <w:rPr>
          <w:rFonts w:ascii="Times New Roman" w:hAnsi="Times New Roman" w:cs="Times New Roman"/>
          <w:lang w:val="en-GB"/>
        </w:rPr>
        <w:t>wise</w:t>
      </w:r>
      <w:r w:rsidR="001929CF" w:rsidRPr="004D442D">
        <w:rPr>
          <w:rFonts w:ascii="Times New Roman" w:hAnsi="Times New Roman" w:cs="Times New Roman"/>
          <w:lang w:val="en-GB"/>
        </w:rPr>
        <w:t xml:space="preserve"> </w:t>
      </w:r>
      <w:r w:rsidR="004D24D8" w:rsidRPr="004D442D">
        <w:rPr>
          <w:rFonts w:ascii="Times New Roman" w:hAnsi="Times New Roman" w:cs="Times New Roman"/>
          <w:lang w:val="en-GB"/>
        </w:rPr>
        <w:t>communicate</w:t>
      </w:r>
      <w:r w:rsidR="00DA6ADA" w:rsidRPr="004D442D">
        <w:rPr>
          <w:rFonts w:ascii="Times New Roman" w:hAnsi="Times New Roman" w:cs="Times New Roman"/>
          <w:lang w:val="en-GB"/>
        </w:rPr>
        <w:t xml:space="preserve"> the phonogram to the public</w:t>
      </w:r>
      <w:r w:rsidRPr="004D442D">
        <w:rPr>
          <w:rFonts w:ascii="Times New Roman" w:hAnsi="Times New Roman" w:cs="Times New Roman"/>
          <w:lang w:val="en-GB"/>
        </w:rPr>
        <w:t>.</w:t>
      </w:r>
    </w:p>
    <w:p w14:paraId="77D84B1D" w14:textId="2DB43D15"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DA6ADA" w:rsidRPr="004D442D">
        <w:rPr>
          <w:rFonts w:ascii="Times New Roman" w:hAnsi="Times New Roman" w:cs="Times New Roman"/>
          <w:lang w:val="en-GB"/>
        </w:rPr>
        <w:t xml:space="preserve">The provisions of </w:t>
      </w:r>
      <w:r w:rsidR="00E80C4B">
        <w:rPr>
          <w:rFonts w:ascii="Times New Roman" w:hAnsi="Times New Roman" w:cs="Times New Roman"/>
          <w:lang w:val="en-GB"/>
        </w:rPr>
        <w:t>Section</w:t>
      </w:r>
      <w:r w:rsidR="00DA6ADA" w:rsidRPr="004D442D">
        <w:rPr>
          <w:rFonts w:ascii="Times New Roman" w:hAnsi="Times New Roman" w:cs="Times New Roman"/>
          <w:lang w:val="en-GB"/>
        </w:rPr>
        <w:t xml:space="preserve"> 72 shall apply, </w:t>
      </w:r>
      <w:r w:rsidR="00DA6ADA" w:rsidRPr="004D442D">
        <w:rPr>
          <w:rFonts w:ascii="Times New Roman" w:hAnsi="Times New Roman" w:cs="Times New Roman"/>
          <w:i/>
          <w:lang w:val="en-GB"/>
        </w:rPr>
        <w:t>mutatis mutandis</w:t>
      </w:r>
      <w:r w:rsidR="00DA6ADA" w:rsidRPr="004D442D">
        <w:rPr>
          <w:rFonts w:ascii="Times New Roman" w:hAnsi="Times New Roman" w:cs="Times New Roman"/>
          <w:lang w:val="en-GB"/>
        </w:rPr>
        <w:t>, to the phonogram producer</w:t>
      </w:r>
      <w:r w:rsidRPr="004D442D">
        <w:rPr>
          <w:rFonts w:ascii="Times New Roman" w:hAnsi="Times New Roman" w:cs="Times New Roman"/>
          <w:lang w:val="en-GB"/>
        </w:rPr>
        <w:t>.</w:t>
      </w:r>
    </w:p>
    <w:p w14:paraId="3FC67CD7" w14:textId="42280560"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DA6ADA" w:rsidRPr="004D442D">
        <w:rPr>
          <w:rFonts w:ascii="Times New Roman" w:hAnsi="Times New Roman" w:cs="Times New Roman"/>
          <w:lang w:val="en-GB"/>
        </w:rPr>
        <w:t>The phonogram producer shall be entitled to remuneration in connection with the reproduction of his</w:t>
      </w:r>
      <w:r w:rsidR="00C05261" w:rsidRPr="004D442D">
        <w:rPr>
          <w:rFonts w:ascii="Times New Roman" w:hAnsi="Times New Roman" w:cs="Times New Roman"/>
          <w:lang w:val="en-GB"/>
        </w:rPr>
        <w:t>/her</w:t>
      </w:r>
      <w:r w:rsidR="00DA6ADA" w:rsidRPr="004D442D">
        <w:rPr>
          <w:rFonts w:ascii="Times New Roman" w:hAnsi="Times New Roman" w:cs="Times New Roman"/>
          <w:lang w:val="en-GB"/>
        </w:rPr>
        <w:t xml:space="preserve"> phonogram for personal use,</w:t>
      </w:r>
      <w:r w:rsidR="00DA6ADA" w:rsidRPr="004D442D">
        <w:rPr>
          <w:rFonts w:ascii="Times New Roman" w:hAnsi="Times New Roman" w:cs="Times New Roman"/>
          <w:i/>
          <w:lang w:val="en-GB"/>
        </w:rPr>
        <w:t xml:space="preserve"> mutatis mutandis</w:t>
      </w:r>
      <w:r w:rsidR="00DA6ADA" w:rsidRPr="004D442D">
        <w:rPr>
          <w:rFonts w:ascii="Times New Roman" w:hAnsi="Times New Roman" w:cs="Times New Roman"/>
          <w:lang w:val="en-GB"/>
        </w:rPr>
        <w:t xml:space="preserve">, pursuant to </w:t>
      </w:r>
      <w:r w:rsidR="00E80C4B">
        <w:rPr>
          <w:rFonts w:ascii="Times New Roman" w:hAnsi="Times New Roman" w:cs="Times New Roman"/>
          <w:lang w:val="en-GB"/>
        </w:rPr>
        <w:t>Section</w:t>
      </w:r>
      <w:r w:rsidR="00DA6ADA" w:rsidRPr="004D442D">
        <w:rPr>
          <w:rFonts w:ascii="Times New Roman" w:hAnsi="Times New Roman" w:cs="Times New Roman"/>
          <w:lang w:val="en-GB"/>
        </w:rPr>
        <w:t xml:space="preserve"> 25</w:t>
      </w:r>
      <w:r w:rsidRPr="004D442D">
        <w:rPr>
          <w:rFonts w:ascii="Times New Roman" w:hAnsi="Times New Roman" w:cs="Times New Roman"/>
          <w:lang w:val="en-GB"/>
        </w:rPr>
        <w:t>.</w:t>
      </w:r>
    </w:p>
    <w:p w14:paraId="3CB00DC3" w14:textId="77777777" w:rsidR="009E5713"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DA6ADA" w:rsidRPr="004D442D">
        <w:rPr>
          <w:rFonts w:ascii="Times New Roman" w:hAnsi="Times New Roman" w:cs="Times New Roman"/>
          <w:lang w:val="en-GB"/>
        </w:rPr>
        <w:t>The right of the phonogram producer is transferable</w:t>
      </w:r>
      <w:r w:rsidRPr="004D442D">
        <w:rPr>
          <w:rFonts w:ascii="Times New Roman" w:hAnsi="Times New Roman" w:cs="Times New Roman"/>
          <w:lang w:val="en-GB"/>
        </w:rPr>
        <w:t xml:space="preserve">. </w:t>
      </w:r>
    </w:p>
    <w:p w14:paraId="490CBA85" w14:textId="77777777" w:rsidR="009E5713" w:rsidRPr="004D442D" w:rsidRDefault="009E5713" w:rsidP="004D442D">
      <w:pPr>
        <w:pStyle w:val="Prosttext"/>
        <w:spacing w:before="120"/>
        <w:jc w:val="both"/>
        <w:rPr>
          <w:rFonts w:ascii="Times New Roman" w:hAnsi="Times New Roman" w:cs="Times New Roman"/>
          <w:lang w:val="en-GB"/>
        </w:rPr>
      </w:pPr>
    </w:p>
    <w:p w14:paraId="085C6181" w14:textId="36CCFA42" w:rsidR="00162100" w:rsidRPr="004D442D" w:rsidRDefault="00E80C4B" w:rsidP="004D442D">
      <w:pPr>
        <w:autoSpaceDE w:val="0"/>
        <w:autoSpaceDN w:val="0"/>
        <w:adjustRightInd w:val="0"/>
        <w:spacing w:before="120"/>
        <w:jc w:val="center"/>
        <w:rPr>
          <w:sz w:val="20"/>
          <w:lang w:val="en-GB"/>
        </w:rPr>
      </w:pPr>
      <w:r>
        <w:rPr>
          <w:sz w:val="20"/>
          <w:lang w:val="en-GB"/>
        </w:rPr>
        <w:t>Section</w:t>
      </w:r>
      <w:r w:rsidR="00162100" w:rsidRPr="004D442D">
        <w:rPr>
          <w:sz w:val="20"/>
          <w:lang w:val="en-GB"/>
        </w:rPr>
        <w:t xml:space="preserve"> 76a</w:t>
      </w:r>
    </w:p>
    <w:p w14:paraId="5B153587" w14:textId="77777777" w:rsidR="00162100" w:rsidRPr="004D442D" w:rsidRDefault="00162100" w:rsidP="004D442D">
      <w:pPr>
        <w:autoSpaceDE w:val="0"/>
        <w:autoSpaceDN w:val="0"/>
        <w:adjustRightInd w:val="0"/>
        <w:spacing w:before="120"/>
        <w:jc w:val="center"/>
        <w:rPr>
          <w:b/>
          <w:sz w:val="20"/>
          <w:lang w:val="en-GB"/>
        </w:rPr>
      </w:pPr>
      <w:r w:rsidRPr="004D442D">
        <w:rPr>
          <w:b/>
          <w:sz w:val="20"/>
          <w:lang w:val="en-GB"/>
        </w:rPr>
        <w:t xml:space="preserve">Duties of Phonogram Producer in Connection with </w:t>
      </w:r>
      <w:r w:rsidR="006F7BF8" w:rsidRPr="004D442D">
        <w:rPr>
          <w:b/>
          <w:sz w:val="20"/>
          <w:lang w:val="en-GB"/>
        </w:rPr>
        <w:t>Annual Supplementary Remuneration</w:t>
      </w:r>
    </w:p>
    <w:p w14:paraId="57B36790" w14:textId="77777777" w:rsidR="00162100" w:rsidRPr="004D442D" w:rsidRDefault="00162100" w:rsidP="004D442D">
      <w:pPr>
        <w:autoSpaceDE w:val="0"/>
        <w:autoSpaceDN w:val="0"/>
        <w:adjustRightInd w:val="0"/>
        <w:spacing w:before="120"/>
        <w:jc w:val="center"/>
        <w:rPr>
          <w:b/>
          <w:sz w:val="20"/>
          <w:lang w:val="en-GB"/>
        </w:rPr>
      </w:pPr>
    </w:p>
    <w:p w14:paraId="3E927384" w14:textId="7AEDC5AA" w:rsidR="00162100" w:rsidRPr="004D442D" w:rsidRDefault="00162100" w:rsidP="004D442D">
      <w:pPr>
        <w:autoSpaceDE w:val="0"/>
        <w:autoSpaceDN w:val="0"/>
        <w:adjustRightInd w:val="0"/>
        <w:spacing w:before="120"/>
        <w:ind w:firstLine="284"/>
        <w:rPr>
          <w:sz w:val="20"/>
          <w:lang w:val="en-GB"/>
        </w:rPr>
      </w:pPr>
      <w:r w:rsidRPr="004D442D">
        <w:rPr>
          <w:sz w:val="20"/>
          <w:lang w:val="en-GB"/>
        </w:rPr>
        <w:t>(1) For the purpose of payment of the annual</w:t>
      </w:r>
      <w:r w:rsidR="00747C2B" w:rsidRPr="004D442D">
        <w:rPr>
          <w:sz w:val="20"/>
          <w:lang w:val="en-GB"/>
        </w:rPr>
        <w:t xml:space="preserve"> supplementary</w:t>
      </w:r>
      <w:r w:rsidRPr="004D442D">
        <w:rPr>
          <w:sz w:val="20"/>
          <w:lang w:val="en-GB"/>
        </w:rPr>
        <w:t xml:space="preserve"> remuneration pursuant to </w:t>
      </w:r>
      <w:r w:rsidR="00E80C4B">
        <w:rPr>
          <w:sz w:val="20"/>
          <w:lang w:val="en-GB"/>
        </w:rPr>
        <w:t>Section</w:t>
      </w:r>
      <w:r w:rsidRPr="004D442D">
        <w:rPr>
          <w:sz w:val="20"/>
          <w:lang w:val="en-GB"/>
        </w:rPr>
        <w:t xml:space="preserve"> 71 </w:t>
      </w:r>
      <w:r w:rsidR="00EA69A8" w:rsidRPr="004D442D">
        <w:rPr>
          <w:sz w:val="20"/>
          <w:lang w:val="en-GB"/>
        </w:rPr>
        <w:t xml:space="preserve">paragraph </w:t>
      </w:r>
      <w:r w:rsidR="0097619D" w:rsidRPr="004D442D">
        <w:rPr>
          <w:sz w:val="20"/>
          <w:lang w:val="en-GB"/>
        </w:rPr>
        <w:t>4</w:t>
      </w:r>
      <w:r w:rsidRPr="004D442D">
        <w:rPr>
          <w:sz w:val="20"/>
          <w:lang w:val="en-GB"/>
        </w:rPr>
        <w:t xml:space="preserve">, the phonogram producer shall be obliged to </w:t>
      </w:r>
      <w:r w:rsidR="00747C2B" w:rsidRPr="004D442D">
        <w:rPr>
          <w:sz w:val="20"/>
          <w:lang w:val="en-GB"/>
        </w:rPr>
        <w:t xml:space="preserve">set </w:t>
      </w:r>
      <w:r w:rsidRPr="004D442D">
        <w:rPr>
          <w:sz w:val="20"/>
          <w:lang w:val="en-GB"/>
        </w:rPr>
        <w:t xml:space="preserve">aside 20% of the income obtained during the calendar year preceding the year in which such remuneration is to be paid through the reproduction, distribution and making available to the public of the phonogram in the manner referred to in </w:t>
      </w:r>
      <w:r w:rsidR="00E80C4B">
        <w:rPr>
          <w:sz w:val="20"/>
          <w:lang w:val="en-GB"/>
        </w:rPr>
        <w:t>Section</w:t>
      </w:r>
      <w:r w:rsidRPr="004D442D">
        <w:rPr>
          <w:sz w:val="20"/>
          <w:lang w:val="en-GB"/>
        </w:rPr>
        <w:t xml:space="preserve"> 18 </w:t>
      </w:r>
      <w:r w:rsidR="00EA69A8" w:rsidRPr="004D442D">
        <w:rPr>
          <w:sz w:val="20"/>
          <w:lang w:val="en-GB"/>
        </w:rPr>
        <w:t xml:space="preserve">paragraph </w:t>
      </w:r>
      <w:r w:rsidR="0097619D" w:rsidRPr="004D442D">
        <w:rPr>
          <w:sz w:val="20"/>
          <w:lang w:val="en-GB"/>
        </w:rPr>
        <w:t>2</w:t>
      </w:r>
      <w:r w:rsidRPr="004D442D">
        <w:rPr>
          <w:sz w:val="20"/>
          <w:lang w:val="en-GB"/>
        </w:rPr>
        <w:t xml:space="preserve"> following the elapse of 50 years from the day when the phonogram was first lawfully published, or, if not published, lawfully communicated to the public. Income pursuant to the first sentence shall be deemed to mean the income of the phonogram producer before </w:t>
      </w:r>
      <w:r w:rsidR="00747C2B" w:rsidRPr="004D442D">
        <w:rPr>
          <w:sz w:val="20"/>
          <w:lang w:val="en-GB"/>
        </w:rPr>
        <w:t xml:space="preserve">deduction of </w:t>
      </w:r>
      <w:r w:rsidRPr="004D442D">
        <w:rPr>
          <w:sz w:val="20"/>
          <w:lang w:val="en-GB"/>
        </w:rPr>
        <w:t>cost.</w:t>
      </w:r>
    </w:p>
    <w:p w14:paraId="5AD1E54A" w14:textId="035D300E" w:rsidR="00162100" w:rsidRPr="004D442D" w:rsidRDefault="00162100" w:rsidP="004D442D">
      <w:pPr>
        <w:autoSpaceDE w:val="0"/>
        <w:autoSpaceDN w:val="0"/>
        <w:adjustRightInd w:val="0"/>
        <w:spacing w:before="120"/>
        <w:ind w:firstLine="284"/>
        <w:rPr>
          <w:sz w:val="20"/>
          <w:lang w:val="en-GB"/>
        </w:rPr>
      </w:pPr>
      <w:r w:rsidRPr="004D442D">
        <w:rPr>
          <w:sz w:val="20"/>
          <w:lang w:val="en-GB"/>
        </w:rPr>
        <w:t>(2) On request, the producer shall be obliged to provide the performer entitled to the annual</w:t>
      </w:r>
      <w:r w:rsidR="00747C2B" w:rsidRPr="004D442D">
        <w:rPr>
          <w:sz w:val="20"/>
          <w:lang w:val="en-GB"/>
        </w:rPr>
        <w:t xml:space="preserve"> supplementary</w:t>
      </w:r>
      <w:r w:rsidRPr="004D442D">
        <w:rPr>
          <w:sz w:val="20"/>
          <w:lang w:val="en-GB"/>
        </w:rPr>
        <w:t xml:space="preserve"> remuneration, and the collective </w:t>
      </w:r>
      <w:r w:rsidR="00DB5BAC" w:rsidRPr="004D442D">
        <w:rPr>
          <w:sz w:val="20"/>
          <w:lang w:val="en-GB"/>
        </w:rPr>
        <w:t>management organisation</w:t>
      </w:r>
      <w:r w:rsidRPr="004D442D">
        <w:rPr>
          <w:sz w:val="20"/>
          <w:lang w:val="en-GB"/>
        </w:rPr>
        <w:t>, with any and all information required for the payment of such remuneration.</w:t>
      </w:r>
    </w:p>
    <w:p w14:paraId="1FA92FC5" w14:textId="29093D76" w:rsidR="00162100" w:rsidRPr="004D442D" w:rsidRDefault="00162100" w:rsidP="00116B51">
      <w:pPr>
        <w:autoSpaceDE w:val="0"/>
        <w:autoSpaceDN w:val="0"/>
        <w:adjustRightInd w:val="0"/>
        <w:spacing w:before="120"/>
        <w:ind w:firstLine="284"/>
        <w:rPr>
          <w:sz w:val="20"/>
          <w:lang w:val="en-GB"/>
        </w:rPr>
      </w:pPr>
      <w:r w:rsidRPr="004D442D">
        <w:rPr>
          <w:sz w:val="20"/>
          <w:lang w:val="en-GB"/>
        </w:rPr>
        <w:t xml:space="preserve">(3) The producer shall be obliged to remit the amount set aside pursuant to </w:t>
      </w:r>
      <w:r w:rsidR="00EA69A8" w:rsidRPr="004D442D">
        <w:rPr>
          <w:sz w:val="20"/>
          <w:lang w:val="en-GB"/>
        </w:rPr>
        <w:t xml:space="preserve">paragraph </w:t>
      </w:r>
      <w:r w:rsidRPr="004D442D">
        <w:rPr>
          <w:sz w:val="20"/>
          <w:lang w:val="en-GB"/>
        </w:rPr>
        <w:t xml:space="preserve">1 to the relevant collective </w:t>
      </w:r>
      <w:r w:rsidR="00DB5BAC" w:rsidRPr="004D442D">
        <w:rPr>
          <w:sz w:val="20"/>
          <w:lang w:val="en-GB"/>
        </w:rPr>
        <w:t>management organisation</w:t>
      </w:r>
      <w:r w:rsidRPr="004D442D">
        <w:rPr>
          <w:sz w:val="20"/>
          <w:lang w:val="en-GB"/>
        </w:rPr>
        <w:t xml:space="preserve"> who distributes the annual</w:t>
      </w:r>
      <w:r w:rsidR="00747C2B" w:rsidRPr="004D442D">
        <w:rPr>
          <w:sz w:val="20"/>
          <w:lang w:val="en-GB"/>
        </w:rPr>
        <w:t xml:space="preserve"> supplementary</w:t>
      </w:r>
      <w:r w:rsidRPr="004D442D">
        <w:rPr>
          <w:sz w:val="20"/>
          <w:lang w:val="en-GB"/>
        </w:rPr>
        <w:t xml:space="preserve"> remuneration to the individual performers entitled thereto, no later than March 31st of the calendar year following after the year for which the remuneration is due.</w:t>
      </w:r>
    </w:p>
    <w:p w14:paraId="389A60CC" w14:textId="77777777" w:rsidR="00162100" w:rsidRPr="004D442D" w:rsidRDefault="00162100" w:rsidP="004D442D">
      <w:pPr>
        <w:widowControl w:val="0"/>
        <w:autoSpaceDE w:val="0"/>
        <w:autoSpaceDN w:val="0"/>
        <w:adjustRightInd w:val="0"/>
        <w:spacing w:before="120"/>
        <w:ind w:firstLine="284"/>
        <w:rPr>
          <w:sz w:val="20"/>
          <w:lang w:val="en-GB"/>
        </w:rPr>
      </w:pPr>
      <w:r w:rsidRPr="004D442D">
        <w:rPr>
          <w:sz w:val="20"/>
          <w:lang w:val="en-GB"/>
        </w:rPr>
        <w:t xml:space="preserve">(4) Income from payments made to the collective </w:t>
      </w:r>
      <w:r w:rsidR="00DB5BAC" w:rsidRPr="004D442D">
        <w:rPr>
          <w:sz w:val="20"/>
          <w:lang w:val="en-GB"/>
        </w:rPr>
        <w:t>management organisation</w:t>
      </w:r>
      <w:r w:rsidRPr="004D442D">
        <w:rPr>
          <w:sz w:val="20"/>
          <w:lang w:val="en-GB"/>
        </w:rPr>
        <w:t xml:space="preserve"> pursuant to </w:t>
      </w:r>
      <w:r w:rsidR="00EA69A8" w:rsidRPr="004D442D">
        <w:rPr>
          <w:sz w:val="20"/>
          <w:lang w:val="en-GB"/>
        </w:rPr>
        <w:t xml:space="preserve">paragraph </w:t>
      </w:r>
      <w:r w:rsidRPr="004D442D">
        <w:rPr>
          <w:sz w:val="20"/>
          <w:lang w:val="en-GB"/>
        </w:rPr>
        <w:t>3, which are not distributed within 3 years from receipt despite reasonable effort, shall become the income of the State Fund of Culture of the Czech Republic.</w:t>
      </w:r>
    </w:p>
    <w:p w14:paraId="15804FD9" w14:textId="77777777" w:rsidR="00162100" w:rsidRPr="004D442D" w:rsidRDefault="00162100" w:rsidP="004D442D">
      <w:pPr>
        <w:pStyle w:val="Prosttext"/>
        <w:spacing w:before="120"/>
        <w:rPr>
          <w:rFonts w:ascii="Times New Roman" w:hAnsi="Times New Roman" w:cs="Times New Roman"/>
          <w:lang w:val="en-GB"/>
        </w:rPr>
      </w:pPr>
    </w:p>
    <w:p w14:paraId="7683F439" w14:textId="3853905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77</w:t>
      </w:r>
    </w:p>
    <w:p w14:paraId="3F3D17FB" w14:textId="77777777" w:rsidR="00F87394" w:rsidRPr="004D442D" w:rsidRDefault="00DA6AD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lastRenderedPageBreak/>
        <w:t xml:space="preserve">Duration </w:t>
      </w:r>
      <w:r w:rsidR="00BE053B" w:rsidRPr="004D442D">
        <w:rPr>
          <w:rFonts w:ascii="Times New Roman" w:hAnsi="Times New Roman" w:cs="Times New Roman"/>
          <w:b/>
          <w:bCs/>
          <w:lang w:val="en-GB"/>
        </w:rPr>
        <w:t xml:space="preserve">of </w:t>
      </w:r>
      <w:r w:rsidRPr="004D442D">
        <w:rPr>
          <w:rFonts w:ascii="Times New Roman" w:hAnsi="Times New Roman" w:cs="Times New Roman"/>
          <w:b/>
          <w:bCs/>
          <w:lang w:val="en-GB"/>
        </w:rPr>
        <w:t xml:space="preserve">Phonogram </w:t>
      </w:r>
      <w:r w:rsidR="00FD4E12" w:rsidRPr="004D442D">
        <w:rPr>
          <w:rFonts w:ascii="Times New Roman" w:hAnsi="Times New Roman" w:cs="Times New Roman"/>
          <w:b/>
          <w:bCs/>
          <w:lang w:val="en-GB"/>
        </w:rPr>
        <w:t>Producer</w:t>
      </w:r>
      <w:r w:rsidR="00076219" w:rsidRPr="004D442D">
        <w:rPr>
          <w:rFonts w:ascii="Times New Roman" w:hAnsi="Times New Roman" w:cs="Times New Roman"/>
          <w:b/>
          <w:bCs/>
          <w:lang w:val="en-GB"/>
        </w:rPr>
        <w:t>'</w:t>
      </w:r>
      <w:r w:rsidR="00FD4E12" w:rsidRPr="004D442D">
        <w:rPr>
          <w:rFonts w:ascii="Times New Roman" w:hAnsi="Times New Roman" w:cs="Times New Roman"/>
          <w:b/>
          <w:bCs/>
          <w:lang w:val="en-GB"/>
        </w:rPr>
        <w:t>s</w:t>
      </w:r>
      <w:r w:rsidR="00BE053B" w:rsidRPr="004D442D">
        <w:rPr>
          <w:rFonts w:ascii="Times New Roman" w:hAnsi="Times New Roman" w:cs="Times New Roman"/>
          <w:b/>
          <w:bCs/>
          <w:lang w:val="en-GB"/>
        </w:rPr>
        <w:t xml:space="preserve"> Right</w:t>
      </w:r>
    </w:p>
    <w:p w14:paraId="25CDD9F8" w14:textId="77777777" w:rsidR="00F87394" w:rsidRPr="004D442D" w:rsidRDefault="00DA6ADA"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The right of the phonogram producer shall run for </w:t>
      </w:r>
      <w:r w:rsidR="00670460" w:rsidRPr="004D442D">
        <w:rPr>
          <w:rFonts w:ascii="Times New Roman" w:hAnsi="Times New Roman" w:cs="Times New Roman"/>
          <w:spacing w:val="-2"/>
          <w:lang w:val="en-GB"/>
        </w:rPr>
        <w:t xml:space="preserve">50 </w:t>
      </w:r>
      <w:r w:rsidRPr="004D442D">
        <w:rPr>
          <w:rFonts w:ascii="Times New Roman" w:hAnsi="Times New Roman" w:cs="Times New Roman"/>
          <w:spacing w:val="-2"/>
          <w:lang w:val="en-GB"/>
        </w:rPr>
        <w:t xml:space="preserve">years from the making of the phonogram. </w:t>
      </w:r>
      <w:r w:rsidR="008C7B0A" w:rsidRPr="004D442D">
        <w:rPr>
          <w:rFonts w:ascii="Times New Roman" w:hAnsi="Times New Roman" w:cs="Times New Roman"/>
          <w:spacing w:val="-2"/>
          <w:lang w:val="en-GB"/>
        </w:rPr>
        <w:t>However, w</w:t>
      </w:r>
      <w:r w:rsidRPr="004D442D">
        <w:rPr>
          <w:rFonts w:ascii="Times New Roman" w:hAnsi="Times New Roman" w:cs="Times New Roman"/>
          <w:spacing w:val="-2"/>
          <w:lang w:val="en-GB"/>
        </w:rPr>
        <w:t xml:space="preserve">here a phonogram is lawfully made public during this </w:t>
      </w:r>
      <w:r w:rsidR="00FD4E12" w:rsidRPr="004D442D">
        <w:rPr>
          <w:rFonts w:ascii="Times New Roman" w:hAnsi="Times New Roman" w:cs="Times New Roman"/>
          <w:spacing w:val="-2"/>
          <w:lang w:val="en-GB"/>
        </w:rPr>
        <w:t>period;</w:t>
      </w:r>
      <w:r w:rsidRPr="004D442D">
        <w:rPr>
          <w:rFonts w:ascii="Times New Roman" w:hAnsi="Times New Roman" w:cs="Times New Roman"/>
          <w:spacing w:val="-2"/>
          <w:lang w:val="en-GB"/>
        </w:rPr>
        <w:t xml:space="preserve"> the right of the producer shall not expire until </w:t>
      </w:r>
      <w:r w:rsidR="00670460" w:rsidRPr="004D442D">
        <w:rPr>
          <w:rFonts w:ascii="Times New Roman" w:hAnsi="Times New Roman" w:cs="Times New Roman"/>
          <w:spacing w:val="-2"/>
          <w:lang w:val="en-GB"/>
        </w:rPr>
        <w:t xml:space="preserve">70 </w:t>
      </w:r>
      <w:r w:rsidRPr="004D442D">
        <w:rPr>
          <w:rFonts w:ascii="Times New Roman" w:hAnsi="Times New Roman" w:cs="Times New Roman"/>
          <w:spacing w:val="-2"/>
          <w:lang w:val="en-GB"/>
        </w:rPr>
        <w:t>years from the date when such</w:t>
      </w:r>
      <w:r w:rsidR="000E7246" w:rsidRPr="004D442D">
        <w:rPr>
          <w:rFonts w:ascii="Times New Roman" w:hAnsi="Times New Roman" w:cs="Times New Roman"/>
          <w:spacing w:val="-2"/>
          <w:lang w:val="en-GB"/>
        </w:rPr>
        <w:t xml:space="preserve"> a</w:t>
      </w:r>
      <w:r w:rsidRPr="004D442D">
        <w:rPr>
          <w:rFonts w:ascii="Times New Roman" w:hAnsi="Times New Roman" w:cs="Times New Roman"/>
          <w:spacing w:val="-2"/>
          <w:lang w:val="en-GB"/>
        </w:rPr>
        <w:t xml:space="preserve"> phonogram was made</w:t>
      </w:r>
      <w:r w:rsidR="008C7B0A" w:rsidRPr="004D442D">
        <w:rPr>
          <w:rFonts w:ascii="Times New Roman" w:hAnsi="Times New Roman" w:cs="Times New Roman"/>
          <w:spacing w:val="-2"/>
          <w:lang w:val="en-GB"/>
        </w:rPr>
        <w:t xml:space="preserve"> public</w:t>
      </w:r>
      <w:r w:rsidRPr="004D442D">
        <w:rPr>
          <w:rFonts w:ascii="Times New Roman" w:hAnsi="Times New Roman" w:cs="Times New Roman"/>
          <w:spacing w:val="-2"/>
          <w:lang w:val="en-GB"/>
        </w:rPr>
        <w:t xml:space="preserve">. </w:t>
      </w:r>
      <w:r w:rsidR="000E7246" w:rsidRPr="004D442D">
        <w:rPr>
          <w:rFonts w:ascii="Times New Roman" w:hAnsi="Times New Roman" w:cs="Times New Roman"/>
          <w:spacing w:val="-2"/>
          <w:lang w:val="en-GB"/>
        </w:rPr>
        <w:t xml:space="preserve">If during the period referred to in the first sentence the work is not lawfully made public </w:t>
      </w:r>
      <w:r w:rsidR="008C7B0A" w:rsidRPr="004D442D">
        <w:rPr>
          <w:rFonts w:ascii="Times New Roman" w:hAnsi="Times New Roman" w:cs="Times New Roman"/>
          <w:spacing w:val="-2"/>
          <w:lang w:val="en-GB"/>
        </w:rPr>
        <w:t>and the work is</w:t>
      </w:r>
      <w:r w:rsidR="00F713A3" w:rsidRPr="004D442D">
        <w:rPr>
          <w:rFonts w:ascii="Times New Roman" w:hAnsi="Times New Roman" w:cs="Times New Roman"/>
          <w:spacing w:val="-2"/>
          <w:lang w:val="en-GB"/>
        </w:rPr>
        <w:t>,</w:t>
      </w:r>
      <w:r w:rsidR="000E7246" w:rsidRPr="004D442D">
        <w:rPr>
          <w:rFonts w:ascii="Times New Roman" w:hAnsi="Times New Roman" w:cs="Times New Roman"/>
          <w:spacing w:val="-2"/>
          <w:lang w:val="en-GB"/>
        </w:rPr>
        <w:t xml:space="preserve"> during that period</w:t>
      </w:r>
      <w:r w:rsidR="00F713A3" w:rsidRPr="004D442D">
        <w:rPr>
          <w:rFonts w:ascii="Times New Roman" w:hAnsi="Times New Roman" w:cs="Times New Roman"/>
          <w:spacing w:val="-2"/>
          <w:lang w:val="en-GB"/>
        </w:rPr>
        <w:t>,</w:t>
      </w:r>
      <w:r w:rsidR="000E7246" w:rsidRPr="004D442D">
        <w:rPr>
          <w:rFonts w:ascii="Times New Roman" w:hAnsi="Times New Roman" w:cs="Times New Roman"/>
          <w:spacing w:val="-2"/>
          <w:lang w:val="en-GB"/>
        </w:rPr>
        <w:t xml:space="preserve"> lawfully communicated to the public, the right of the producer shall not expire until </w:t>
      </w:r>
      <w:r w:rsidR="00162100" w:rsidRPr="004D442D">
        <w:rPr>
          <w:rFonts w:ascii="Times New Roman" w:hAnsi="Times New Roman" w:cs="Times New Roman"/>
          <w:spacing w:val="-2"/>
          <w:lang w:val="en-GB"/>
        </w:rPr>
        <w:t>7</w:t>
      </w:r>
      <w:r w:rsidR="000E7246" w:rsidRPr="004D442D">
        <w:rPr>
          <w:rFonts w:ascii="Times New Roman" w:hAnsi="Times New Roman" w:cs="Times New Roman"/>
          <w:spacing w:val="-2"/>
          <w:lang w:val="en-GB"/>
        </w:rPr>
        <w:t xml:space="preserve">0 years from the date </w:t>
      </w:r>
      <w:r w:rsidR="008C7B0A" w:rsidRPr="004D442D">
        <w:rPr>
          <w:rFonts w:ascii="Times New Roman" w:hAnsi="Times New Roman" w:cs="Times New Roman"/>
          <w:spacing w:val="-2"/>
          <w:lang w:val="en-GB"/>
        </w:rPr>
        <w:t xml:space="preserve">of such communication to the public. </w:t>
      </w:r>
    </w:p>
    <w:p w14:paraId="652FB424" w14:textId="77777777" w:rsidR="00162100" w:rsidRPr="004D442D" w:rsidRDefault="00162100" w:rsidP="004D442D">
      <w:pPr>
        <w:pStyle w:val="Prosttext"/>
        <w:spacing w:before="120"/>
        <w:ind w:firstLine="284"/>
        <w:jc w:val="center"/>
        <w:rPr>
          <w:rFonts w:ascii="Times New Roman" w:hAnsi="Times New Roman" w:cs="Times New Roman"/>
          <w:spacing w:val="-2"/>
          <w:lang w:val="en-GB"/>
        </w:rPr>
      </w:pPr>
    </w:p>
    <w:p w14:paraId="721EB9FE" w14:textId="2368ED84" w:rsidR="00162100" w:rsidRPr="004D442D" w:rsidRDefault="00E80C4B" w:rsidP="004D442D">
      <w:pPr>
        <w:pStyle w:val="Prosttext"/>
        <w:spacing w:before="120"/>
        <w:ind w:firstLine="284"/>
        <w:jc w:val="center"/>
        <w:rPr>
          <w:rFonts w:ascii="Times New Roman" w:hAnsi="Times New Roman" w:cs="Times New Roman"/>
          <w:spacing w:val="-2"/>
          <w:lang w:val="en-GB"/>
        </w:rPr>
      </w:pPr>
      <w:r>
        <w:rPr>
          <w:rFonts w:ascii="Times New Roman" w:hAnsi="Times New Roman" w:cs="Times New Roman"/>
          <w:spacing w:val="-2"/>
          <w:lang w:val="en-GB"/>
        </w:rPr>
        <w:t>Section</w:t>
      </w:r>
      <w:r w:rsidR="00162100" w:rsidRPr="004D442D">
        <w:rPr>
          <w:rFonts w:ascii="Times New Roman" w:hAnsi="Times New Roman" w:cs="Times New Roman"/>
          <w:spacing w:val="-2"/>
          <w:lang w:val="en-GB"/>
        </w:rPr>
        <w:t xml:space="preserve"> 77a</w:t>
      </w:r>
    </w:p>
    <w:p w14:paraId="1FD23B36" w14:textId="60110B6C" w:rsidR="00162100" w:rsidRPr="004D442D" w:rsidRDefault="00162100"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If withdrawal from agreement pursuant to </w:t>
      </w:r>
      <w:r w:rsidR="00E80C4B">
        <w:rPr>
          <w:rFonts w:ascii="Times New Roman" w:hAnsi="Times New Roman" w:cs="Times New Roman"/>
          <w:spacing w:val="-2"/>
          <w:lang w:val="en-GB"/>
        </w:rPr>
        <w:t>Section</w:t>
      </w:r>
      <w:r w:rsidRPr="004D442D">
        <w:rPr>
          <w:rFonts w:ascii="Times New Roman" w:hAnsi="Times New Roman" w:cs="Times New Roman"/>
          <w:spacing w:val="-2"/>
          <w:lang w:val="en-GB"/>
        </w:rPr>
        <w:t xml:space="preserve"> 72a occurred, the right of the phonogram producer to the phonogram shall be extinguished.</w:t>
      </w:r>
    </w:p>
    <w:p w14:paraId="5F365CDC" w14:textId="77777777" w:rsidR="00BE65C2" w:rsidRPr="004D442D" w:rsidRDefault="00BE65C2" w:rsidP="004D442D">
      <w:pPr>
        <w:pStyle w:val="Prosttext"/>
        <w:spacing w:before="120"/>
        <w:ind w:firstLine="284"/>
        <w:jc w:val="both"/>
        <w:rPr>
          <w:rFonts w:ascii="Times New Roman" w:hAnsi="Times New Roman" w:cs="Times New Roman"/>
          <w:spacing w:val="-2"/>
          <w:lang w:val="en-GB"/>
        </w:rPr>
      </w:pPr>
    </w:p>
    <w:p w14:paraId="43954062" w14:textId="003B1B7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78</w:t>
      </w:r>
    </w:p>
    <w:p w14:paraId="4FD3CEFC" w14:textId="357F8296" w:rsidR="00F87394" w:rsidRPr="004D442D" w:rsidRDefault="000E7246"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w:t>
      </w:r>
      <w:r w:rsidR="009E247F" w:rsidRPr="004D442D">
        <w:rPr>
          <w:rFonts w:ascii="Times New Roman" w:hAnsi="Times New Roman" w:cs="Times New Roman"/>
          <w:b/>
          <w:lang w:val="en-GB"/>
        </w:rPr>
        <w:t>P</w:t>
      </w:r>
      <w:r w:rsidRPr="004D442D">
        <w:rPr>
          <w:rFonts w:ascii="Times New Roman" w:hAnsi="Times New Roman" w:cs="Times New Roman"/>
          <w:b/>
          <w:lang w:val="en-GB"/>
        </w:rPr>
        <w:t xml:space="preserve">rovisions of </w:t>
      </w:r>
      <w:r w:rsidR="00333598">
        <w:rPr>
          <w:rFonts w:ascii="Times New Roman" w:hAnsi="Times New Roman" w:cs="Times New Roman"/>
          <w:b/>
          <w:lang w:val="en-GB"/>
        </w:rPr>
        <w:t>Chapter</w:t>
      </w:r>
      <w:r w:rsidRPr="004D442D">
        <w:rPr>
          <w:rFonts w:ascii="Times New Roman" w:hAnsi="Times New Roman" w:cs="Times New Roman"/>
          <w:b/>
          <w:lang w:val="en-GB"/>
        </w:rPr>
        <w:t xml:space="preserve"> </w:t>
      </w:r>
      <w:r w:rsidR="00F87394" w:rsidRPr="004D442D">
        <w:rPr>
          <w:rFonts w:ascii="Times New Roman" w:hAnsi="Times New Roman" w:cs="Times New Roman"/>
          <w:b/>
          <w:bCs/>
          <w:lang w:val="en-GB"/>
        </w:rPr>
        <w:t>I</w:t>
      </w:r>
    </w:p>
    <w:p w14:paraId="0BB87C28" w14:textId="0A74FA0C" w:rsidR="00F87394" w:rsidRPr="004D442D" w:rsidRDefault="00006C4D"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 </w:t>
      </w:r>
      <w:r w:rsidR="00EA69A8" w:rsidRPr="004D442D">
        <w:rPr>
          <w:rFonts w:ascii="Times New Roman" w:hAnsi="Times New Roman" w:cs="Times New Roman"/>
          <w:bCs/>
          <w:lang w:val="en-GB"/>
        </w:rPr>
        <w:t xml:space="preserve">paragraph </w:t>
      </w:r>
      <w:r w:rsidRPr="004D442D">
        <w:rPr>
          <w:rFonts w:ascii="Times New Roman" w:hAnsi="Times New Roman" w:cs="Times New Roman"/>
          <w:bCs/>
          <w:lang w:val="en-GB"/>
        </w:rPr>
        <w:t xml:space="preserve">3, </w:t>
      </w:r>
      <w:r w:rsidR="00E80C4B">
        <w:rPr>
          <w:rFonts w:ascii="Times New Roman" w:hAnsi="Times New Roman" w:cs="Times New Roman"/>
          <w:bCs/>
          <w:lang w:val="en-GB"/>
        </w:rPr>
        <w:t>Section</w:t>
      </w:r>
      <w:r w:rsidRPr="004D442D">
        <w:rPr>
          <w:rFonts w:ascii="Times New Roman" w:hAnsi="Times New Roman" w:cs="Times New Roman"/>
          <w:bCs/>
          <w:lang w:val="en-GB"/>
        </w:rPr>
        <w:t>s 4</w:t>
      </w:r>
      <w:r w:rsidR="00D401D2" w:rsidRPr="004D442D">
        <w:rPr>
          <w:rFonts w:ascii="Times New Roman" w:hAnsi="Times New Roman" w:cs="Times New Roman"/>
          <w:bCs/>
          <w:lang w:val="en-GB"/>
        </w:rPr>
        <w:t xml:space="preserve"> and</w:t>
      </w:r>
      <w:r w:rsidRPr="004D442D">
        <w:rPr>
          <w:rFonts w:ascii="Times New Roman" w:hAnsi="Times New Roman" w:cs="Times New Roman"/>
          <w:bCs/>
          <w:lang w:val="en-GB"/>
        </w:rPr>
        <w:t xml:space="preserve"> 6</w:t>
      </w:r>
      <w:r w:rsidR="00D401D2"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EA69A8" w:rsidRPr="004D442D">
        <w:rPr>
          <w:rFonts w:ascii="Times New Roman" w:hAnsi="Times New Roman" w:cs="Times New Roman"/>
          <w:bCs/>
          <w:lang w:val="en-GB"/>
        </w:rPr>
        <w:t xml:space="preserve"> </w:t>
      </w:r>
      <w:r w:rsidRPr="004D442D">
        <w:rPr>
          <w:rFonts w:ascii="Times New Roman" w:hAnsi="Times New Roman" w:cs="Times New Roman"/>
          <w:bCs/>
          <w:lang w:val="en-GB"/>
        </w:rPr>
        <w:t>9</w:t>
      </w:r>
      <w:r w:rsidR="0097619D" w:rsidRPr="004D442D">
        <w:rPr>
          <w:rFonts w:ascii="Times New Roman" w:hAnsi="Times New Roman" w:cs="Times New Roman"/>
          <w:bCs/>
          <w:lang w:val="en-GB"/>
        </w:rPr>
        <w:t xml:space="preserve"> </w:t>
      </w:r>
      <w:r w:rsidR="00EA69A8" w:rsidRPr="004D442D">
        <w:rPr>
          <w:rFonts w:ascii="Times New Roman" w:hAnsi="Times New Roman" w:cs="Times New Roman"/>
          <w:bCs/>
          <w:lang w:val="en-GB"/>
        </w:rPr>
        <w:t xml:space="preserve">paragraphs </w:t>
      </w:r>
      <w:r w:rsidR="0097619D" w:rsidRPr="004D442D">
        <w:rPr>
          <w:rFonts w:ascii="Times New Roman" w:hAnsi="Times New Roman" w:cs="Times New Roman"/>
          <w:bCs/>
          <w:lang w:val="en-GB"/>
        </w:rPr>
        <w:t>2 to 4</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12 </w:t>
      </w:r>
      <w:r w:rsidR="00EA69A8"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2 and 3,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s 13 to 16,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s 18 to 23, </w:t>
      </w:r>
      <w:r w:rsidR="00E80C4B">
        <w:rPr>
          <w:rFonts w:ascii="Times New Roman" w:hAnsi="Times New Roman" w:cs="Times New Roman"/>
          <w:bCs/>
          <w:lang w:val="en-GB"/>
        </w:rPr>
        <w:t>Section</w:t>
      </w:r>
      <w:r w:rsidRPr="004D442D">
        <w:rPr>
          <w:rFonts w:ascii="Times New Roman" w:hAnsi="Times New Roman" w:cs="Times New Roman"/>
          <w:bCs/>
          <w:lang w:val="en-GB"/>
        </w:rPr>
        <w:t>s 25</w:t>
      </w:r>
      <w:r w:rsidR="008961BB" w:rsidRPr="004D442D">
        <w:rPr>
          <w:rFonts w:ascii="Times New Roman" w:hAnsi="Times New Roman" w:cs="Times New Roman"/>
          <w:bCs/>
          <w:lang w:val="en-GB"/>
        </w:rPr>
        <w:t xml:space="preserve"> and</w:t>
      </w:r>
      <w:r w:rsidRPr="004D442D">
        <w:rPr>
          <w:rFonts w:ascii="Times New Roman" w:hAnsi="Times New Roman" w:cs="Times New Roman"/>
          <w:bCs/>
          <w:lang w:val="en-GB"/>
        </w:rPr>
        <w:t xml:space="preserve"> 25a,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27 </w:t>
      </w:r>
      <w:r w:rsidR="00EA69A8" w:rsidRPr="004D442D">
        <w:rPr>
          <w:rFonts w:ascii="Times New Roman" w:hAnsi="Times New Roman" w:cs="Times New Roman"/>
          <w:bCs/>
          <w:lang w:val="en-GB"/>
        </w:rPr>
        <w:t xml:space="preserve">paragraph </w:t>
      </w:r>
      <w:r w:rsidRPr="004D442D">
        <w:rPr>
          <w:rFonts w:ascii="Times New Roman" w:hAnsi="Times New Roman" w:cs="Times New Roman"/>
          <w:bCs/>
          <w:lang w:val="en-GB"/>
        </w:rPr>
        <w:t>8,</w:t>
      </w:r>
      <w:r w:rsidR="00620F60" w:rsidRPr="004D442D">
        <w:rPr>
          <w:rFonts w:ascii="Times New Roman" w:hAnsi="Times New Roman" w:cs="Times New Roman"/>
        </w:rPr>
        <w:t xml:space="preserve"> </w:t>
      </w:r>
      <w:proofErr w:type="spellStart"/>
      <w:r w:rsidR="00E80C4B">
        <w:rPr>
          <w:rFonts w:ascii="Times New Roman" w:hAnsi="Times New Roman" w:cs="Times New Roman"/>
        </w:rPr>
        <w:t>Section</w:t>
      </w:r>
      <w:r w:rsidR="00620F60" w:rsidRPr="004D442D">
        <w:rPr>
          <w:rFonts w:ascii="Times New Roman" w:hAnsi="Times New Roman" w:cs="Times New Roman"/>
        </w:rPr>
        <w:t>s</w:t>
      </w:r>
      <w:proofErr w:type="spellEnd"/>
      <w:r w:rsidR="00620F60" w:rsidRPr="004D442D">
        <w:rPr>
          <w:rFonts w:ascii="Times New Roman" w:hAnsi="Times New Roman" w:cs="Times New Roman"/>
        </w:rPr>
        <w:t xml:space="preserve"> 27a to 29</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 </w:t>
      </w:r>
      <w:r w:rsidR="00EA69A8"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1, 2, 5 and 6,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31,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34 </w:t>
      </w:r>
      <w:r w:rsidR="00EA69A8" w:rsidRPr="004D442D">
        <w:rPr>
          <w:rFonts w:ascii="Times New Roman" w:hAnsi="Times New Roman" w:cs="Times New Roman"/>
          <w:bCs/>
          <w:lang w:val="en-GB"/>
        </w:rPr>
        <w:t xml:space="preserve">letters </w:t>
      </w:r>
      <w:r w:rsidRPr="004D442D">
        <w:rPr>
          <w:rFonts w:ascii="Times New Roman" w:hAnsi="Times New Roman" w:cs="Times New Roman"/>
          <w:bCs/>
          <w:lang w:val="en-GB"/>
        </w:rPr>
        <w:t xml:space="preserve">(a) to (c),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35,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sidDel="00EC4915">
        <w:rPr>
          <w:rFonts w:ascii="Times New Roman" w:hAnsi="Times New Roman" w:cs="Times New Roman"/>
        </w:rPr>
        <w:t xml:space="preserve"> </w:t>
      </w:r>
      <w:r w:rsidR="0006054B" w:rsidRPr="004D442D">
        <w:rPr>
          <w:rFonts w:ascii="Times New Roman" w:hAnsi="Times New Roman" w:cs="Times New Roman"/>
        </w:rPr>
        <w:t>37 to 37b</w:t>
      </w:r>
      <w:r w:rsidR="0006054B"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2C76A5" w:rsidRPr="004D442D">
        <w:rPr>
          <w:rFonts w:ascii="Times New Roman" w:hAnsi="Times New Roman" w:cs="Times New Roman"/>
          <w:bCs/>
          <w:lang w:val="en-GB"/>
        </w:rPr>
        <w:t xml:space="preserve"> 38a,</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38c,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38e to 44,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46 to 57</w:t>
      </w:r>
      <w:r w:rsidRPr="004D442D">
        <w:rPr>
          <w:rFonts w:ascii="Times New Roman" w:hAnsi="Times New Roman" w:cs="Times New Roman"/>
          <w:bCs/>
          <w:lang w:val="en-GB"/>
        </w:rPr>
        <w:t xml:space="preserve"> and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6</w:t>
      </w:r>
      <w:r w:rsidR="00F86D8D" w:rsidRPr="004D442D">
        <w:rPr>
          <w:rFonts w:ascii="Times New Roman" w:hAnsi="Times New Roman" w:cs="Times New Roman"/>
          <w:bCs/>
          <w:lang w:val="en-GB"/>
        </w:rPr>
        <w:t>2</w:t>
      </w:r>
      <w:r w:rsidRPr="004D442D">
        <w:rPr>
          <w:rFonts w:ascii="Times New Roman" w:hAnsi="Times New Roman" w:cs="Times New Roman"/>
          <w:bCs/>
          <w:lang w:val="en-GB"/>
        </w:rPr>
        <w:t xml:space="preserve"> </w:t>
      </w:r>
      <w:r w:rsidR="00EA69A8" w:rsidRPr="004D442D">
        <w:rPr>
          <w:rFonts w:ascii="Times New Roman" w:hAnsi="Times New Roman" w:cs="Times New Roman"/>
          <w:bCs/>
          <w:lang w:val="en-GB"/>
        </w:rPr>
        <w:t xml:space="preserve">paragraph </w:t>
      </w:r>
      <w:r w:rsidRPr="004D442D">
        <w:rPr>
          <w:rFonts w:ascii="Times New Roman" w:hAnsi="Times New Roman" w:cs="Times New Roman"/>
          <w:bCs/>
          <w:lang w:val="en-GB"/>
        </w:rPr>
        <w:t>2 shall apply</w:t>
      </w:r>
      <w:r w:rsidR="000E7246" w:rsidRPr="004D442D">
        <w:rPr>
          <w:rFonts w:ascii="Times New Roman" w:hAnsi="Times New Roman" w:cs="Times New Roman"/>
          <w:bCs/>
          <w:lang w:val="en-GB"/>
        </w:rPr>
        <w:t xml:space="preserve">, </w:t>
      </w:r>
      <w:r w:rsidR="000E7246" w:rsidRPr="004D442D">
        <w:rPr>
          <w:rFonts w:ascii="Times New Roman" w:hAnsi="Times New Roman" w:cs="Times New Roman"/>
          <w:bCs/>
          <w:i/>
          <w:lang w:val="en-GB"/>
        </w:rPr>
        <w:t>mutatis mutandis</w:t>
      </w:r>
      <w:r w:rsidR="000E7246" w:rsidRPr="004D442D">
        <w:rPr>
          <w:rFonts w:ascii="Times New Roman" w:hAnsi="Times New Roman" w:cs="Times New Roman"/>
          <w:bCs/>
          <w:lang w:val="en-GB"/>
        </w:rPr>
        <w:t>,</w:t>
      </w:r>
      <w:r w:rsidRPr="004D442D">
        <w:rPr>
          <w:rFonts w:ascii="Times New Roman" w:hAnsi="Times New Roman" w:cs="Times New Roman"/>
          <w:bCs/>
          <w:lang w:val="en-GB"/>
        </w:rPr>
        <w:t xml:space="preserve"> </w:t>
      </w:r>
      <w:r w:rsidR="000E7246" w:rsidRPr="004D442D">
        <w:rPr>
          <w:rFonts w:ascii="Times New Roman" w:hAnsi="Times New Roman" w:cs="Times New Roman"/>
          <w:bCs/>
          <w:lang w:val="en-GB"/>
        </w:rPr>
        <w:t>to the</w:t>
      </w:r>
      <w:r w:rsidR="00F87394" w:rsidRPr="004D442D">
        <w:rPr>
          <w:rFonts w:ascii="Times New Roman" w:hAnsi="Times New Roman" w:cs="Times New Roman"/>
          <w:bCs/>
          <w:lang w:val="en-GB"/>
        </w:rPr>
        <w:t xml:space="preserve"> </w:t>
      </w:r>
      <w:r w:rsidR="000E7246" w:rsidRPr="004D442D">
        <w:rPr>
          <w:rFonts w:ascii="Times New Roman" w:hAnsi="Times New Roman" w:cs="Times New Roman"/>
          <w:spacing w:val="-2"/>
          <w:lang w:val="en-GB"/>
        </w:rPr>
        <w:t xml:space="preserve">phonogram producer </w:t>
      </w:r>
      <w:r w:rsidR="000E7246" w:rsidRPr="004D442D">
        <w:rPr>
          <w:rFonts w:ascii="Times New Roman" w:hAnsi="Times New Roman" w:cs="Times New Roman"/>
          <w:bCs/>
          <w:lang w:val="en-GB"/>
        </w:rPr>
        <w:t>and his</w:t>
      </w:r>
      <w:r w:rsidR="00C05261" w:rsidRPr="004D442D">
        <w:rPr>
          <w:rFonts w:ascii="Times New Roman" w:hAnsi="Times New Roman" w:cs="Times New Roman"/>
          <w:bCs/>
          <w:lang w:val="en-GB"/>
        </w:rPr>
        <w:t>/her</w:t>
      </w:r>
      <w:r w:rsidR="000E7246" w:rsidRPr="004D442D">
        <w:rPr>
          <w:rFonts w:ascii="Times New Roman" w:hAnsi="Times New Roman" w:cs="Times New Roman"/>
          <w:bCs/>
          <w:lang w:val="en-GB"/>
        </w:rPr>
        <w:t xml:space="preserve"> phonogram</w:t>
      </w:r>
      <w:r w:rsidR="00F87394" w:rsidRPr="004D442D">
        <w:rPr>
          <w:rFonts w:ascii="Times New Roman" w:hAnsi="Times New Roman" w:cs="Times New Roman"/>
          <w:bCs/>
          <w:lang w:val="en-GB"/>
        </w:rPr>
        <w:t>.</w:t>
      </w:r>
    </w:p>
    <w:p w14:paraId="3F7FBF82" w14:textId="77777777" w:rsidR="00F87394" w:rsidRPr="004D442D" w:rsidRDefault="00F87394" w:rsidP="004D442D">
      <w:pPr>
        <w:pStyle w:val="Prosttext"/>
        <w:spacing w:before="120"/>
        <w:jc w:val="both"/>
        <w:rPr>
          <w:rFonts w:ascii="Times New Roman" w:hAnsi="Times New Roman" w:cs="Times New Roman"/>
          <w:lang w:val="en-GB"/>
        </w:rPr>
      </w:pPr>
    </w:p>
    <w:p w14:paraId="22E2A1D0" w14:textId="77777777" w:rsidR="00BB02A7" w:rsidRPr="004D442D" w:rsidRDefault="0044288D"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iCs/>
          <w:lang w:val="en-GB"/>
        </w:rPr>
        <w:t>VOLUME</w:t>
      </w:r>
      <w:r w:rsidR="000E7246"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3</w:t>
      </w:r>
      <w:r w:rsidR="009E247F" w:rsidRPr="004D442D">
        <w:rPr>
          <w:rFonts w:ascii="Times New Roman" w:hAnsi="Times New Roman" w:cs="Times New Roman"/>
          <w:b/>
          <w:lang w:val="en-GB"/>
        </w:rPr>
        <w:t xml:space="preserve"> </w:t>
      </w:r>
    </w:p>
    <w:p w14:paraId="6B667C41" w14:textId="77777777" w:rsidR="00F87394" w:rsidRPr="004D442D" w:rsidRDefault="001929CF"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lang w:val="en-GB"/>
        </w:rPr>
        <w:t>R</w:t>
      </w:r>
      <w:r w:rsidR="009E247F" w:rsidRPr="004D442D">
        <w:rPr>
          <w:rFonts w:ascii="Times New Roman" w:hAnsi="Times New Roman" w:cs="Times New Roman"/>
          <w:b/>
          <w:lang w:val="en-GB"/>
        </w:rPr>
        <w:t xml:space="preserve">ight of </w:t>
      </w:r>
      <w:r w:rsidRPr="004D442D">
        <w:rPr>
          <w:rFonts w:ascii="Times New Roman" w:hAnsi="Times New Roman" w:cs="Times New Roman"/>
          <w:b/>
          <w:lang w:val="en-GB"/>
        </w:rPr>
        <w:t>A</w:t>
      </w:r>
      <w:r w:rsidR="009E247F" w:rsidRPr="004D442D">
        <w:rPr>
          <w:rFonts w:ascii="Times New Roman" w:hAnsi="Times New Roman" w:cs="Times New Roman"/>
          <w:b/>
          <w:lang w:val="en-GB"/>
        </w:rPr>
        <w:t xml:space="preserve">udiovisual </w:t>
      </w:r>
      <w:r w:rsidRPr="004D442D">
        <w:rPr>
          <w:rFonts w:ascii="Times New Roman" w:hAnsi="Times New Roman" w:cs="Times New Roman"/>
          <w:b/>
          <w:lang w:val="en-GB"/>
        </w:rPr>
        <w:t>F</w:t>
      </w:r>
      <w:r w:rsidR="009E247F" w:rsidRPr="004D442D">
        <w:rPr>
          <w:rFonts w:ascii="Times New Roman" w:hAnsi="Times New Roman" w:cs="Times New Roman"/>
          <w:b/>
          <w:lang w:val="en-GB"/>
        </w:rPr>
        <w:t>ixation</w:t>
      </w:r>
      <w:r w:rsidR="00BE053B" w:rsidRPr="004D442D">
        <w:rPr>
          <w:rFonts w:ascii="Times New Roman" w:hAnsi="Times New Roman" w:cs="Times New Roman"/>
          <w:b/>
          <w:lang w:val="en-GB"/>
        </w:rPr>
        <w:t xml:space="preserve"> </w:t>
      </w:r>
      <w:r w:rsidR="00E517D7" w:rsidRPr="004D442D">
        <w:rPr>
          <w:rFonts w:ascii="Times New Roman" w:hAnsi="Times New Roman" w:cs="Times New Roman"/>
          <w:b/>
          <w:lang w:val="en-GB"/>
        </w:rPr>
        <w:t>Producer to</w:t>
      </w:r>
      <w:r w:rsidR="009E247F" w:rsidRPr="004D442D">
        <w:rPr>
          <w:rFonts w:ascii="Times New Roman" w:hAnsi="Times New Roman" w:cs="Times New Roman"/>
          <w:b/>
          <w:lang w:val="en-GB"/>
        </w:rPr>
        <w:t xml:space="preserve"> his</w:t>
      </w:r>
      <w:r w:rsidR="00C05261" w:rsidRPr="004D442D">
        <w:rPr>
          <w:rFonts w:ascii="Times New Roman" w:hAnsi="Times New Roman" w:cs="Times New Roman"/>
          <w:b/>
          <w:lang w:val="en-GB"/>
        </w:rPr>
        <w:t>/her</w:t>
      </w:r>
      <w:r w:rsidR="009E247F" w:rsidRPr="004D442D">
        <w:rPr>
          <w:rFonts w:ascii="Times New Roman" w:hAnsi="Times New Roman" w:cs="Times New Roman"/>
          <w:b/>
          <w:lang w:val="en-GB"/>
        </w:rPr>
        <w:t xml:space="preserve"> </w:t>
      </w:r>
      <w:r w:rsidRPr="004D442D">
        <w:rPr>
          <w:rFonts w:ascii="Times New Roman" w:hAnsi="Times New Roman" w:cs="Times New Roman"/>
          <w:b/>
          <w:lang w:val="en-GB"/>
        </w:rPr>
        <w:t>F</w:t>
      </w:r>
      <w:r w:rsidR="009E247F" w:rsidRPr="004D442D">
        <w:rPr>
          <w:rFonts w:ascii="Times New Roman" w:hAnsi="Times New Roman" w:cs="Times New Roman"/>
          <w:b/>
          <w:lang w:val="en-GB"/>
        </w:rPr>
        <w:t xml:space="preserve">irst </w:t>
      </w:r>
      <w:r w:rsidRPr="004D442D">
        <w:rPr>
          <w:rFonts w:ascii="Times New Roman" w:hAnsi="Times New Roman" w:cs="Times New Roman"/>
          <w:b/>
          <w:lang w:val="en-GB"/>
        </w:rPr>
        <w:t>F</w:t>
      </w:r>
      <w:r w:rsidR="009E247F" w:rsidRPr="004D442D">
        <w:rPr>
          <w:rFonts w:ascii="Times New Roman" w:hAnsi="Times New Roman" w:cs="Times New Roman"/>
          <w:b/>
          <w:lang w:val="en-GB"/>
        </w:rPr>
        <w:t>ixation</w:t>
      </w:r>
      <w:r w:rsidR="009E247F" w:rsidRPr="004D442D">
        <w:rPr>
          <w:rFonts w:ascii="Times New Roman" w:hAnsi="Times New Roman" w:cs="Times New Roman"/>
          <w:b/>
          <w:iCs/>
          <w:lang w:val="en-GB"/>
        </w:rPr>
        <w:t xml:space="preserve"> </w:t>
      </w:r>
    </w:p>
    <w:p w14:paraId="55B9C5B2" w14:textId="77777777" w:rsidR="00F87394" w:rsidRPr="004D442D" w:rsidRDefault="00F87394" w:rsidP="004D442D">
      <w:pPr>
        <w:pStyle w:val="Prosttext"/>
        <w:spacing w:before="120"/>
        <w:jc w:val="center"/>
        <w:rPr>
          <w:rFonts w:ascii="Times New Roman" w:hAnsi="Times New Roman" w:cs="Times New Roman"/>
          <w:lang w:val="en-GB"/>
        </w:rPr>
      </w:pPr>
    </w:p>
    <w:p w14:paraId="52E20FB6" w14:textId="31A94E67"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79</w:t>
      </w:r>
    </w:p>
    <w:p w14:paraId="45818EFC" w14:textId="77777777" w:rsidR="00F87394" w:rsidRPr="004D442D" w:rsidRDefault="009E247F"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Audiovisual Fixation and Its Producer</w:t>
      </w:r>
    </w:p>
    <w:p w14:paraId="1657398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E247F" w:rsidRPr="004D442D">
        <w:rPr>
          <w:rFonts w:ascii="Times New Roman" w:hAnsi="Times New Roman" w:cs="Times New Roman"/>
          <w:lang w:val="en-GB"/>
        </w:rPr>
        <w:t>Audiovisual fixation is the fixation of an audiovisual work or a fixation of any other series of fixed and interconnected images evoking the impression of motion, either accompanied by sound or mute, perceivable by sight and, if accompanied by sound, perceivable also by hearing</w:t>
      </w:r>
      <w:r w:rsidRPr="004D442D">
        <w:rPr>
          <w:rFonts w:ascii="Times New Roman" w:hAnsi="Times New Roman" w:cs="Times New Roman"/>
          <w:lang w:val="en-GB"/>
        </w:rPr>
        <w:t>.</w:t>
      </w:r>
    </w:p>
    <w:p w14:paraId="2B46E409"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E247F" w:rsidRPr="004D442D">
        <w:rPr>
          <w:rFonts w:ascii="Times New Roman" w:hAnsi="Times New Roman" w:cs="Times New Roman"/>
          <w:lang w:val="en-GB"/>
        </w:rPr>
        <w:t>The producer of an audiovisual fixation is a natural or legal person who, on his</w:t>
      </w:r>
      <w:r w:rsidR="00C05261" w:rsidRPr="004D442D">
        <w:rPr>
          <w:rFonts w:ascii="Times New Roman" w:hAnsi="Times New Roman" w:cs="Times New Roman"/>
          <w:lang w:val="en-GB"/>
        </w:rPr>
        <w:t>/her</w:t>
      </w:r>
      <w:r w:rsidR="009E247F" w:rsidRPr="004D442D">
        <w:rPr>
          <w:rFonts w:ascii="Times New Roman" w:hAnsi="Times New Roman" w:cs="Times New Roman"/>
          <w:lang w:val="en-GB"/>
        </w:rPr>
        <w:t xml:space="preserve"> own responsibility, has made for the first time the audiovisual fixation, or </w:t>
      </w:r>
      <w:r w:rsidR="005973C6" w:rsidRPr="004D442D">
        <w:rPr>
          <w:rFonts w:ascii="Times New Roman" w:hAnsi="Times New Roman" w:cs="Times New Roman"/>
          <w:lang w:val="en-GB"/>
        </w:rPr>
        <w:t xml:space="preserve">on </w:t>
      </w:r>
      <w:r w:rsidR="009E247F" w:rsidRPr="004D442D">
        <w:rPr>
          <w:rFonts w:ascii="Times New Roman" w:hAnsi="Times New Roman" w:cs="Times New Roman"/>
          <w:lang w:val="en-GB"/>
        </w:rPr>
        <w:t xml:space="preserve">who </w:t>
      </w:r>
      <w:r w:rsidR="005973C6" w:rsidRPr="004D442D">
        <w:rPr>
          <w:rFonts w:ascii="Times New Roman" w:hAnsi="Times New Roman" w:cs="Times New Roman"/>
          <w:lang w:val="en-GB"/>
        </w:rPr>
        <w:t xml:space="preserve">impulse is </w:t>
      </w:r>
      <w:r w:rsidR="009E247F" w:rsidRPr="004D442D">
        <w:rPr>
          <w:rFonts w:ascii="Times New Roman" w:hAnsi="Times New Roman" w:cs="Times New Roman"/>
          <w:lang w:val="en-GB"/>
        </w:rPr>
        <w:t>such a fixation made by a third party</w:t>
      </w:r>
      <w:r w:rsidRPr="004D442D">
        <w:rPr>
          <w:rFonts w:ascii="Times New Roman" w:hAnsi="Times New Roman" w:cs="Times New Roman"/>
          <w:lang w:val="en-GB"/>
        </w:rPr>
        <w:t xml:space="preserve">. </w:t>
      </w:r>
    </w:p>
    <w:p w14:paraId="59A6E7A3" w14:textId="77777777" w:rsidR="00F87394" w:rsidRPr="004D442D" w:rsidRDefault="00F87394" w:rsidP="004D442D">
      <w:pPr>
        <w:pStyle w:val="Prosttext"/>
        <w:spacing w:before="120"/>
        <w:jc w:val="both"/>
        <w:rPr>
          <w:rFonts w:ascii="Times New Roman" w:hAnsi="Times New Roman" w:cs="Times New Roman"/>
          <w:lang w:val="en-GB"/>
        </w:rPr>
      </w:pPr>
    </w:p>
    <w:p w14:paraId="73114528" w14:textId="54336A1B"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80</w:t>
      </w:r>
    </w:p>
    <w:p w14:paraId="789713C7" w14:textId="77777777" w:rsidR="00F87394" w:rsidRPr="004D442D" w:rsidRDefault="009E247F"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Content of Audiovisual Fixation</w:t>
      </w:r>
      <w:r w:rsidRPr="004D442D">
        <w:rPr>
          <w:rFonts w:ascii="Times New Roman" w:hAnsi="Times New Roman" w:cs="Times New Roman"/>
          <w:b/>
          <w:bCs/>
          <w:lang w:val="en-GB"/>
        </w:rPr>
        <w:t xml:space="preserve"> </w:t>
      </w:r>
      <w:r w:rsidR="0012426A" w:rsidRPr="004D442D">
        <w:rPr>
          <w:rFonts w:ascii="Times New Roman" w:hAnsi="Times New Roman" w:cs="Times New Roman"/>
          <w:b/>
          <w:lang w:val="en-GB"/>
        </w:rPr>
        <w:t>Producer</w:t>
      </w:r>
      <w:r w:rsidR="00BE053B" w:rsidRPr="004D442D">
        <w:rPr>
          <w:rFonts w:ascii="Times New Roman" w:hAnsi="Times New Roman" w:cs="Times New Roman"/>
          <w:b/>
          <w:lang w:val="en-GB"/>
        </w:rPr>
        <w:t>´s Right</w:t>
      </w:r>
    </w:p>
    <w:p w14:paraId="56DEAA0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9E247F" w:rsidRPr="004D442D">
        <w:rPr>
          <w:rFonts w:ascii="Times New Roman" w:hAnsi="Times New Roman" w:cs="Times New Roman"/>
          <w:lang w:val="en-GB"/>
        </w:rPr>
        <w:t xml:space="preserve">The producer of </w:t>
      </w:r>
      <w:r w:rsidR="001929CF" w:rsidRPr="004D442D">
        <w:rPr>
          <w:rFonts w:ascii="Times New Roman" w:hAnsi="Times New Roman" w:cs="Times New Roman"/>
          <w:lang w:val="en-GB"/>
        </w:rPr>
        <w:t>an</w:t>
      </w:r>
      <w:r w:rsidR="009E247F" w:rsidRPr="004D442D">
        <w:rPr>
          <w:rFonts w:ascii="Times New Roman" w:hAnsi="Times New Roman" w:cs="Times New Roman"/>
          <w:lang w:val="en-GB"/>
        </w:rPr>
        <w:t xml:space="preserve"> audiovisual fixation shall have the exclusive economic right to use his</w:t>
      </w:r>
      <w:r w:rsidR="00C05261" w:rsidRPr="004D442D">
        <w:rPr>
          <w:rFonts w:ascii="Times New Roman" w:hAnsi="Times New Roman" w:cs="Times New Roman"/>
          <w:lang w:val="en-GB"/>
        </w:rPr>
        <w:t>/her</w:t>
      </w:r>
      <w:r w:rsidR="009E247F" w:rsidRPr="004D442D">
        <w:rPr>
          <w:rFonts w:ascii="Times New Roman" w:hAnsi="Times New Roman" w:cs="Times New Roman"/>
          <w:lang w:val="en-GB"/>
        </w:rPr>
        <w:t xml:space="preserve"> audiovisual fixation and to transfer by contract the authorisation to exercise this right to another person; this other person may use the audiovisual </w:t>
      </w:r>
      <w:r w:rsidR="001929CF" w:rsidRPr="004D442D">
        <w:rPr>
          <w:rFonts w:ascii="Times New Roman" w:hAnsi="Times New Roman" w:cs="Times New Roman"/>
          <w:lang w:val="en-GB"/>
        </w:rPr>
        <w:t>fixation</w:t>
      </w:r>
      <w:r w:rsidR="009E247F" w:rsidRPr="004D442D">
        <w:rPr>
          <w:rFonts w:ascii="Times New Roman" w:hAnsi="Times New Roman" w:cs="Times New Roman"/>
          <w:lang w:val="en-GB"/>
        </w:rPr>
        <w:t xml:space="preserve"> without such an authorisation </w:t>
      </w:r>
      <w:r w:rsidR="006B008C" w:rsidRPr="004D442D">
        <w:rPr>
          <w:rFonts w:ascii="Times New Roman" w:hAnsi="Times New Roman" w:cs="Times New Roman"/>
          <w:lang w:val="en-GB"/>
        </w:rPr>
        <w:t xml:space="preserve">only </w:t>
      </w:r>
      <w:r w:rsidR="009E247F" w:rsidRPr="004D442D">
        <w:rPr>
          <w:rFonts w:ascii="Times New Roman" w:hAnsi="Times New Roman" w:cs="Times New Roman"/>
          <w:lang w:val="en-GB"/>
        </w:rPr>
        <w:t>in the cases provided for in this Act</w:t>
      </w:r>
      <w:r w:rsidR="001929CF" w:rsidRPr="004D442D">
        <w:rPr>
          <w:rFonts w:ascii="Times New Roman" w:hAnsi="Times New Roman" w:cs="Times New Roman"/>
          <w:lang w:val="en-GB"/>
        </w:rPr>
        <w:t>.</w:t>
      </w:r>
      <w:r w:rsidR="009E247F" w:rsidRPr="004D442D">
        <w:rPr>
          <w:rFonts w:ascii="Times New Roman" w:hAnsi="Times New Roman" w:cs="Times New Roman"/>
          <w:lang w:val="en-GB"/>
        </w:rPr>
        <w:t xml:space="preserve"> </w:t>
      </w:r>
    </w:p>
    <w:p w14:paraId="372EE987"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E247F" w:rsidRPr="004D442D">
        <w:rPr>
          <w:rFonts w:ascii="Times New Roman" w:hAnsi="Times New Roman" w:cs="Times New Roman"/>
          <w:lang w:val="en-GB"/>
        </w:rPr>
        <w:t>The right to use an audiovisual fixation shall be:</w:t>
      </w:r>
    </w:p>
    <w:p w14:paraId="1DC19EFC"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9E247F" w:rsidRPr="004D442D">
        <w:rPr>
          <w:rFonts w:ascii="Times New Roman" w:hAnsi="Times New Roman" w:cs="Times New Roman"/>
          <w:lang w:val="en-GB"/>
        </w:rPr>
        <w:t xml:space="preserve"> right </w:t>
      </w:r>
      <w:r w:rsidR="00BE053B" w:rsidRPr="004D442D">
        <w:rPr>
          <w:rFonts w:ascii="Times New Roman" w:hAnsi="Times New Roman" w:cs="Times New Roman"/>
          <w:lang w:val="en-GB"/>
        </w:rPr>
        <w:t xml:space="preserve">to </w:t>
      </w:r>
      <w:r w:rsidR="000F2830" w:rsidRPr="004D442D">
        <w:rPr>
          <w:rFonts w:ascii="Times New Roman" w:hAnsi="Times New Roman" w:cs="Times New Roman"/>
          <w:lang w:val="en-GB"/>
        </w:rPr>
        <w:t>reproduce the</w:t>
      </w:r>
      <w:r w:rsidR="009E247F" w:rsidRPr="004D442D">
        <w:rPr>
          <w:rFonts w:ascii="Times New Roman" w:hAnsi="Times New Roman" w:cs="Times New Roman"/>
          <w:lang w:val="en-GB"/>
        </w:rPr>
        <w:t xml:space="preserve"> audiovisual fixation</w:t>
      </w:r>
      <w:r w:rsidR="00592AB3" w:rsidRPr="004D442D">
        <w:rPr>
          <w:rFonts w:ascii="Times New Roman" w:hAnsi="Times New Roman" w:cs="Times New Roman"/>
          <w:lang w:val="en-GB"/>
        </w:rPr>
        <w:t>;</w:t>
      </w:r>
    </w:p>
    <w:p w14:paraId="27FCF334"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9E247F"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9E247F" w:rsidRPr="004D442D">
        <w:rPr>
          <w:rFonts w:ascii="Times New Roman" w:hAnsi="Times New Roman" w:cs="Times New Roman"/>
          <w:lang w:val="en-GB"/>
        </w:rPr>
        <w:t xml:space="preserve"> </w:t>
      </w:r>
      <w:r w:rsidR="00BE053B" w:rsidRPr="004D442D">
        <w:rPr>
          <w:rFonts w:ascii="Times New Roman" w:hAnsi="Times New Roman" w:cs="Times New Roman"/>
          <w:lang w:val="en-GB"/>
        </w:rPr>
        <w:t xml:space="preserve">distribute </w:t>
      </w:r>
      <w:r w:rsidR="00BB02A7" w:rsidRPr="004D442D">
        <w:rPr>
          <w:rFonts w:ascii="Times New Roman" w:hAnsi="Times New Roman" w:cs="Times New Roman"/>
          <w:lang w:val="en-GB"/>
        </w:rPr>
        <w:t>the original</w:t>
      </w:r>
      <w:r w:rsidR="009E247F" w:rsidRPr="004D442D">
        <w:rPr>
          <w:rFonts w:ascii="Times New Roman" w:hAnsi="Times New Roman" w:cs="Times New Roman"/>
          <w:lang w:val="en-GB"/>
        </w:rPr>
        <w:t xml:space="preserve"> or copies of the audiovisual fixation</w:t>
      </w:r>
      <w:r w:rsidR="00592AB3" w:rsidRPr="004D442D">
        <w:rPr>
          <w:rFonts w:ascii="Times New Roman" w:hAnsi="Times New Roman" w:cs="Times New Roman"/>
          <w:lang w:val="en-GB"/>
        </w:rPr>
        <w:t>;</w:t>
      </w:r>
    </w:p>
    <w:p w14:paraId="2E0ADA93"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592AB3"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592AB3" w:rsidRPr="004D442D">
        <w:rPr>
          <w:rFonts w:ascii="Times New Roman" w:hAnsi="Times New Roman" w:cs="Times New Roman"/>
          <w:lang w:val="en-GB"/>
        </w:rPr>
        <w:t xml:space="preserve"> rent</w:t>
      </w:r>
      <w:r w:rsidR="00BE053B" w:rsidRPr="004D442D">
        <w:rPr>
          <w:rFonts w:ascii="Times New Roman" w:hAnsi="Times New Roman" w:cs="Times New Roman"/>
          <w:lang w:val="en-GB"/>
        </w:rPr>
        <w:t xml:space="preserve"> </w:t>
      </w:r>
      <w:r w:rsidR="00592AB3" w:rsidRPr="004D442D">
        <w:rPr>
          <w:rFonts w:ascii="Times New Roman" w:hAnsi="Times New Roman" w:cs="Times New Roman"/>
          <w:lang w:val="en-GB"/>
        </w:rPr>
        <w:t>the original or copies of the audiovisual fixation;</w:t>
      </w:r>
    </w:p>
    <w:p w14:paraId="716FF438"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592AB3"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592AB3" w:rsidRPr="004D442D">
        <w:rPr>
          <w:rFonts w:ascii="Times New Roman" w:hAnsi="Times New Roman" w:cs="Times New Roman"/>
          <w:lang w:val="en-GB"/>
        </w:rPr>
        <w:t xml:space="preserve"> lend</w:t>
      </w:r>
      <w:r w:rsidR="00BE053B" w:rsidRPr="004D442D">
        <w:rPr>
          <w:rFonts w:ascii="Times New Roman" w:hAnsi="Times New Roman" w:cs="Times New Roman"/>
          <w:lang w:val="en-GB"/>
        </w:rPr>
        <w:t xml:space="preserve"> </w:t>
      </w:r>
      <w:r w:rsidR="00592AB3" w:rsidRPr="004D442D">
        <w:rPr>
          <w:rFonts w:ascii="Times New Roman" w:hAnsi="Times New Roman" w:cs="Times New Roman"/>
          <w:lang w:val="en-GB"/>
        </w:rPr>
        <w:t>the original or copies of the audiovisual fixation;</w:t>
      </w:r>
    </w:p>
    <w:p w14:paraId="6EF8F8BC" w14:textId="77777777" w:rsidR="00592AB3"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e)</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592AB3" w:rsidRPr="004D442D">
        <w:rPr>
          <w:rFonts w:ascii="Times New Roman" w:hAnsi="Times New Roman" w:cs="Times New Roman"/>
          <w:lang w:val="en-GB"/>
        </w:rPr>
        <w:t xml:space="preserve"> right </w:t>
      </w:r>
      <w:r w:rsidR="00BE053B" w:rsidRPr="004D442D">
        <w:rPr>
          <w:rFonts w:ascii="Times New Roman" w:hAnsi="Times New Roman" w:cs="Times New Roman"/>
          <w:lang w:val="en-GB"/>
        </w:rPr>
        <w:t>to</w:t>
      </w:r>
      <w:r w:rsidR="00592AB3" w:rsidRPr="004D442D">
        <w:rPr>
          <w:rFonts w:ascii="Times New Roman" w:hAnsi="Times New Roman" w:cs="Times New Roman"/>
          <w:lang w:val="en-GB"/>
        </w:rPr>
        <w:t xml:space="preserve"> broadcast </w:t>
      </w:r>
      <w:r w:rsidR="00BB02A7" w:rsidRPr="004D442D">
        <w:rPr>
          <w:rFonts w:ascii="Times New Roman" w:hAnsi="Times New Roman" w:cs="Times New Roman"/>
          <w:lang w:val="en-GB"/>
        </w:rPr>
        <w:t>and otherwise</w:t>
      </w:r>
      <w:r w:rsidR="00592AB3" w:rsidRPr="004D442D">
        <w:rPr>
          <w:rFonts w:ascii="Times New Roman" w:hAnsi="Times New Roman" w:cs="Times New Roman"/>
          <w:lang w:val="en-GB"/>
        </w:rPr>
        <w:t xml:space="preserve"> </w:t>
      </w:r>
      <w:r w:rsidR="00BE053B" w:rsidRPr="004D442D">
        <w:rPr>
          <w:rFonts w:ascii="Times New Roman" w:hAnsi="Times New Roman" w:cs="Times New Roman"/>
          <w:lang w:val="en-GB"/>
        </w:rPr>
        <w:t xml:space="preserve">communicate </w:t>
      </w:r>
      <w:r w:rsidR="00592AB3" w:rsidRPr="004D442D">
        <w:rPr>
          <w:rFonts w:ascii="Times New Roman" w:hAnsi="Times New Roman" w:cs="Times New Roman"/>
          <w:lang w:val="en-GB"/>
        </w:rPr>
        <w:t>the audiovisual fixation to the public.</w:t>
      </w:r>
    </w:p>
    <w:p w14:paraId="606B2FD1" w14:textId="1CB89C85"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592AB3" w:rsidRPr="004D442D">
        <w:rPr>
          <w:rFonts w:ascii="Times New Roman" w:hAnsi="Times New Roman" w:cs="Times New Roman"/>
          <w:lang w:val="en-GB"/>
        </w:rPr>
        <w:t>The producer of the audiovisual fixation shall be entitled to remuneration in connection with the reproduction of his</w:t>
      </w:r>
      <w:r w:rsidR="00C05261" w:rsidRPr="004D442D">
        <w:rPr>
          <w:rFonts w:ascii="Times New Roman" w:hAnsi="Times New Roman" w:cs="Times New Roman"/>
          <w:lang w:val="en-GB"/>
        </w:rPr>
        <w:t>/her</w:t>
      </w:r>
      <w:r w:rsidR="00592AB3" w:rsidRPr="004D442D">
        <w:rPr>
          <w:rFonts w:ascii="Times New Roman" w:hAnsi="Times New Roman" w:cs="Times New Roman"/>
          <w:lang w:val="en-GB"/>
        </w:rPr>
        <w:t xml:space="preserve"> fixation for personal use, </w:t>
      </w:r>
      <w:r w:rsidR="00592AB3" w:rsidRPr="004D442D">
        <w:rPr>
          <w:rFonts w:ascii="Times New Roman" w:hAnsi="Times New Roman" w:cs="Times New Roman"/>
          <w:i/>
          <w:lang w:val="en-GB"/>
        </w:rPr>
        <w:t>mutatis mutandis</w:t>
      </w:r>
      <w:r w:rsidR="00592AB3" w:rsidRPr="004D442D">
        <w:rPr>
          <w:rFonts w:ascii="Times New Roman" w:hAnsi="Times New Roman" w:cs="Times New Roman"/>
          <w:lang w:val="en-GB"/>
        </w:rPr>
        <w:t xml:space="preserve">, pursuant to </w:t>
      </w:r>
      <w:r w:rsidR="00E80C4B">
        <w:rPr>
          <w:rFonts w:ascii="Times New Roman" w:hAnsi="Times New Roman" w:cs="Times New Roman"/>
          <w:lang w:val="en-GB"/>
        </w:rPr>
        <w:t>Section</w:t>
      </w:r>
      <w:r w:rsidR="00592AB3" w:rsidRPr="004D442D">
        <w:rPr>
          <w:rFonts w:ascii="Times New Roman" w:hAnsi="Times New Roman" w:cs="Times New Roman"/>
          <w:lang w:val="en-GB"/>
        </w:rPr>
        <w:t xml:space="preserve"> 25</w:t>
      </w:r>
      <w:r w:rsidRPr="004D442D">
        <w:rPr>
          <w:rFonts w:ascii="Times New Roman" w:hAnsi="Times New Roman" w:cs="Times New Roman"/>
          <w:lang w:val="en-GB"/>
        </w:rPr>
        <w:t>.</w:t>
      </w:r>
    </w:p>
    <w:p w14:paraId="0B1657F2" w14:textId="77777777" w:rsidR="0088030E"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592AB3" w:rsidRPr="004D442D">
        <w:rPr>
          <w:rFonts w:ascii="Times New Roman" w:hAnsi="Times New Roman" w:cs="Times New Roman"/>
          <w:lang w:val="en-GB"/>
        </w:rPr>
        <w:t>The right of the producer of the audiovisual fixation is transferable.</w:t>
      </w:r>
    </w:p>
    <w:p w14:paraId="73388B6B" w14:textId="77777777" w:rsidR="00D401D2" w:rsidRPr="004D442D" w:rsidRDefault="00D401D2" w:rsidP="004D442D">
      <w:pPr>
        <w:pStyle w:val="Prosttext"/>
        <w:spacing w:before="120"/>
        <w:ind w:firstLine="284"/>
        <w:jc w:val="both"/>
        <w:rPr>
          <w:rFonts w:ascii="Times New Roman" w:hAnsi="Times New Roman" w:cs="Times New Roman"/>
          <w:lang w:val="en-GB"/>
        </w:rPr>
      </w:pPr>
    </w:p>
    <w:p w14:paraId="5B498407" w14:textId="0A2F94B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lastRenderedPageBreak/>
        <w:t>Section</w:t>
      </w:r>
      <w:r w:rsidR="00F87394" w:rsidRPr="004D442D">
        <w:rPr>
          <w:rFonts w:ascii="Times New Roman" w:hAnsi="Times New Roman" w:cs="Times New Roman"/>
          <w:lang w:val="en-GB"/>
        </w:rPr>
        <w:t xml:space="preserve"> 81</w:t>
      </w:r>
    </w:p>
    <w:p w14:paraId="2E5AD9A2" w14:textId="77777777" w:rsidR="00592AB3" w:rsidRPr="004D442D" w:rsidRDefault="00592AB3" w:rsidP="004D442D">
      <w:pPr>
        <w:spacing w:before="120"/>
        <w:jc w:val="center"/>
        <w:rPr>
          <w:sz w:val="20"/>
          <w:lang w:val="en-GB"/>
        </w:rPr>
      </w:pPr>
      <w:r w:rsidRPr="004D442D">
        <w:rPr>
          <w:b/>
          <w:sz w:val="20"/>
          <w:lang w:val="en-GB"/>
        </w:rPr>
        <w:t>Duration of Audiovisual Fixation</w:t>
      </w:r>
      <w:r w:rsidR="00BE053B" w:rsidRPr="004D442D">
        <w:rPr>
          <w:b/>
          <w:sz w:val="20"/>
          <w:lang w:val="en-GB"/>
        </w:rPr>
        <w:t xml:space="preserve"> </w:t>
      </w:r>
      <w:r w:rsidR="00BB02A7" w:rsidRPr="004D442D">
        <w:rPr>
          <w:b/>
          <w:sz w:val="20"/>
          <w:lang w:val="en-GB"/>
        </w:rPr>
        <w:t>Producer</w:t>
      </w:r>
      <w:r w:rsidR="00076219" w:rsidRPr="004D442D">
        <w:rPr>
          <w:b/>
          <w:sz w:val="20"/>
          <w:lang w:val="en-GB"/>
        </w:rPr>
        <w:t>'</w:t>
      </w:r>
      <w:r w:rsidR="00BB02A7" w:rsidRPr="004D442D">
        <w:rPr>
          <w:b/>
          <w:sz w:val="20"/>
          <w:lang w:val="en-GB"/>
        </w:rPr>
        <w:t>s</w:t>
      </w:r>
      <w:r w:rsidR="00BE053B" w:rsidRPr="004D442D">
        <w:rPr>
          <w:b/>
          <w:sz w:val="20"/>
          <w:lang w:val="en-GB"/>
        </w:rPr>
        <w:t xml:space="preserve"> Right </w:t>
      </w:r>
    </w:p>
    <w:p w14:paraId="6E5BF490" w14:textId="77777777" w:rsidR="00F87394" w:rsidRPr="004D442D" w:rsidRDefault="00592AB3"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 xml:space="preserve">The right of the producer of </w:t>
      </w:r>
      <w:r w:rsidR="001929CF" w:rsidRPr="004D442D">
        <w:rPr>
          <w:rFonts w:ascii="Times New Roman" w:hAnsi="Times New Roman" w:cs="Times New Roman"/>
          <w:spacing w:val="-2"/>
          <w:lang w:val="en-GB"/>
        </w:rPr>
        <w:t>an</w:t>
      </w:r>
      <w:r w:rsidRPr="004D442D">
        <w:rPr>
          <w:rFonts w:ascii="Times New Roman" w:hAnsi="Times New Roman" w:cs="Times New Roman"/>
          <w:spacing w:val="-2"/>
          <w:lang w:val="en-GB"/>
        </w:rPr>
        <w:t xml:space="preserve"> audiovisual fixation shall run for 50 years from its first fixation. </w:t>
      </w:r>
      <w:r w:rsidR="006B008C" w:rsidRPr="004D442D">
        <w:rPr>
          <w:rFonts w:ascii="Times New Roman" w:hAnsi="Times New Roman" w:cs="Times New Roman"/>
          <w:spacing w:val="-2"/>
          <w:lang w:val="en-GB"/>
        </w:rPr>
        <w:t>H</w:t>
      </w:r>
      <w:r w:rsidR="00717079" w:rsidRPr="004D442D">
        <w:rPr>
          <w:rFonts w:ascii="Times New Roman" w:hAnsi="Times New Roman" w:cs="Times New Roman"/>
          <w:spacing w:val="-2"/>
          <w:lang w:val="en-GB"/>
        </w:rPr>
        <w:t>owever,</w:t>
      </w:r>
      <w:r w:rsidR="006B008C" w:rsidRPr="004D442D">
        <w:rPr>
          <w:rFonts w:ascii="Times New Roman" w:hAnsi="Times New Roman" w:cs="Times New Roman"/>
          <w:spacing w:val="-2"/>
          <w:lang w:val="en-GB"/>
        </w:rPr>
        <w:t xml:space="preserve"> w</w:t>
      </w:r>
      <w:r w:rsidRPr="004D442D">
        <w:rPr>
          <w:rFonts w:ascii="Times New Roman" w:hAnsi="Times New Roman" w:cs="Times New Roman"/>
          <w:spacing w:val="-2"/>
          <w:lang w:val="en-GB"/>
        </w:rPr>
        <w:t xml:space="preserve">here the audiovisual fixation has been lawfully made public during this period, the right of the producer of the audiovisual fixation shall not expire until after 50 years </w:t>
      </w:r>
      <w:r w:rsidR="001929CF" w:rsidRPr="004D442D">
        <w:rPr>
          <w:rFonts w:ascii="Times New Roman" w:hAnsi="Times New Roman" w:cs="Times New Roman"/>
          <w:spacing w:val="-2"/>
          <w:lang w:val="en-GB"/>
        </w:rPr>
        <w:t>after</w:t>
      </w:r>
      <w:r w:rsidRPr="004D442D">
        <w:rPr>
          <w:rFonts w:ascii="Times New Roman" w:hAnsi="Times New Roman" w:cs="Times New Roman"/>
          <w:spacing w:val="-2"/>
          <w:lang w:val="en-GB"/>
        </w:rPr>
        <w:t xml:space="preserve"> the date when the audiovisual fixation was so made public.</w:t>
      </w:r>
      <w:r w:rsidR="00F87394" w:rsidRPr="004D442D">
        <w:rPr>
          <w:rFonts w:ascii="Times New Roman" w:hAnsi="Times New Roman" w:cs="Times New Roman"/>
          <w:spacing w:val="-2"/>
          <w:lang w:val="en-GB"/>
        </w:rPr>
        <w:t xml:space="preserve"> </w:t>
      </w:r>
    </w:p>
    <w:p w14:paraId="58C23AE9" w14:textId="77777777" w:rsidR="00D401D2" w:rsidRPr="004D442D" w:rsidRDefault="00D401D2" w:rsidP="004D442D">
      <w:pPr>
        <w:pStyle w:val="Prosttext"/>
        <w:spacing w:before="120"/>
        <w:ind w:firstLine="284"/>
        <w:jc w:val="both"/>
        <w:rPr>
          <w:rFonts w:ascii="Times New Roman" w:hAnsi="Times New Roman" w:cs="Times New Roman"/>
          <w:spacing w:val="-2"/>
          <w:lang w:val="en-GB"/>
        </w:rPr>
      </w:pPr>
    </w:p>
    <w:p w14:paraId="2E5AED90" w14:textId="1EE64B13"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82</w:t>
      </w:r>
    </w:p>
    <w:p w14:paraId="71587CE2" w14:textId="5510EA08" w:rsidR="00F87394" w:rsidRPr="004D442D" w:rsidRDefault="00592AB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Provisions of </w:t>
      </w:r>
      <w:r w:rsidR="00333598">
        <w:rPr>
          <w:rFonts w:ascii="Times New Roman" w:hAnsi="Times New Roman" w:cs="Times New Roman"/>
          <w:b/>
          <w:lang w:val="en-GB"/>
        </w:rPr>
        <w:t>Chapter</w:t>
      </w:r>
      <w:r w:rsidRPr="004D442D">
        <w:rPr>
          <w:rFonts w:ascii="Times New Roman" w:hAnsi="Times New Roman" w:cs="Times New Roman"/>
          <w:b/>
          <w:lang w:val="en-GB"/>
        </w:rPr>
        <w:t xml:space="preserve"> </w:t>
      </w:r>
      <w:r w:rsidR="00F87394" w:rsidRPr="004D442D">
        <w:rPr>
          <w:rFonts w:ascii="Times New Roman" w:hAnsi="Times New Roman" w:cs="Times New Roman"/>
          <w:b/>
          <w:bCs/>
          <w:lang w:val="en-GB"/>
        </w:rPr>
        <w:t>I</w:t>
      </w:r>
    </w:p>
    <w:p w14:paraId="6ABBE68E" w14:textId="7698CB48" w:rsidR="00F87394" w:rsidRPr="004D442D" w:rsidRDefault="00E73652"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 </w:t>
      </w:r>
      <w:r w:rsidR="008961BB" w:rsidRPr="004D442D">
        <w:rPr>
          <w:rFonts w:ascii="Times New Roman" w:hAnsi="Times New Roman" w:cs="Times New Roman"/>
          <w:bCs/>
          <w:lang w:val="en-GB"/>
        </w:rPr>
        <w:t xml:space="preserve">Provisions of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2 </w:t>
      </w:r>
      <w:r w:rsidR="00D9024A" w:rsidRPr="004D442D">
        <w:rPr>
          <w:rFonts w:ascii="Times New Roman" w:hAnsi="Times New Roman" w:cs="Times New Roman"/>
          <w:bCs/>
          <w:lang w:val="en-GB"/>
        </w:rPr>
        <w:t xml:space="preserve">paragraph </w:t>
      </w:r>
      <w:r w:rsidR="008961BB" w:rsidRPr="004D442D">
        <w:rPr>
          <w:rFonts w:ascii="Times New Roman" w:hAnsi="Times New Roman" w:cs="Times New Roman"/>
          <w:bCs/>
          <w:lang w:val="en-GB"/>
        </w:rPr>
        <w:t xml:space="preserve">3, </w:t>
      </w:r>
      <w:r w:rsidR="00E80C4B">
        <w:rPr>
          <w:rFonts w:ascii="Times New Roman" w:hAnsi="Times New Roman" w:cs="Times New Roman"/>
          <w:bCs/>
          <w:lang w:val="en-GB"/>
        </w:rPr>
        <w:t>Section</w:t>
      </w:r>
      <w:r w:rsidR="008961BB" w:rsidRPr="004D442D">
        <w:rPr>
          <w:rFonts w:ascii="Times New Roman" w:hAnsi="Times New Roman" w:cs="Times New Roman"/>
          <w:bCs/>
          <w:lang w:val="en-GB"/>
        </w:rPr>
        <w:t>s 4</w:t>
      </w:r>
      <w:r w:rsidR="00D401D2" w:rsidRPr="004D442D">
        <w:rPr>
          <w:rFonts w:ascii="Times New Roman" w:hAnsi="Times New Roman" w:cs="Times New Roman"/>
          <w:bCs/>
          <w:lang w:val="en-GB"/>
        </w:rPr>
        <w:t xml:space="preserve"> and</w:t>
      </w:r>
      <w:r w:rsidR="008961BB" w:rsidRPr="004D442D">
        <w:rPr>
          <w:rFonts w:ascii="Times New Roman" w:hAnsi="Times New Roman" w:cs="Times New Roman"/>
          <w:bCs/>
          <w:lang w:val="en-GB"/>
        </w:rPr>
        <w:t xml:space="preserve"> 6</w:t>
      </w:r>
      <w:r w:rsidR="00D401D2"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211725" w:rsidRPr="004D442D">
        <w:rPr>
          <w:rFonts w:ascii="Times New Roman" w:hAnsi="Times New Roman" w:cs="Times New Roman"/>
          <w:bCs/>
          <w:lang w:val="en-GB"/>
        </w:rPr>
        <w:t xml:space="preserve"> </w:t>
      </w:r>
      <w:r w:rsidR="008961BB" w:rsidRPr="004D442D">
        <w:rPr>
          <w:rFonts w:ascii="Times New Roman" w:hAnsi="Times New Roman" w:cs="Times New Roman"/>
          <w:bCs/>
          <w:lang w:val="en-GB"/>
        </w:rPr>
        <w:t xml:space="preserve">9 </w:t>
      </w:r>
      <w:r w:rsidR="00211725" w:rsidRPr="004D442D">
        <w:rPr>
          <w:rFonts w:ascii="Times New Roman" w:hAnsi="Times New Roman" w:cs="Times New Roman"/>
          <w:bCs/>
          <w:lang w:val="en-GB"/>
        </w:rPr>
        <w:t xml:space="preserve">paragraphs </w:t>
      </w:r>
      <w:r w:rsidR="008961BB" w:rsidRPr="004D442D">
        <w:rPr>
          <w:rFonts w:ascii="Times New Roman" w:hAnsi="Times New Roman" w:cs="Times New Roman"/>
          <w:bCs/>
          <w:lang w:val="en-GB"/>
        </w:rPr>
        <w:t xml:space="preserve">2 to 4,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12 </w:t>
      </w:r>
      <w:r w:rsidR="00211725" w:rsidRPr="004D442D">
        <w:rPr>
          <w:rFonts w:ascii="Times New Roman" w:hAnsi="Times New Roman" w:cs="Times New Roman"/>
          <w:bCs/>
          <w:lang w:val="en-GB"/>
        </w:rPr>
        <w:t xml:space="preserve">paragraphs </w:t>
      </w:r>
      <w:r w:rsidR="008961BB" w:rsidRPr="004D442D">
        <w:rPr>
          <w:rFonts w:ascii="Times New Roman" w:hAnsi="Times New Roman" w:cs="Times New Roman"/>
          <w:bCs/>
          <w:lang w:val="en-GB"/>
        </w:rPr>
        <w:t xml:space="preserve">2 and 3,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s 13 to 16,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s 18 to 23,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s 25 and 25a,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27 </w:t>
      </w:r>
      <w:r w:rsidR="00211725" w:rsidRPr="004D442D">
        <w:rPr>
          <w:rFonts w:ascii="Times New Roman" w:hAnsi="Times New Roman" w:cs="Times New Roman"/>
          <w:bCs/>
          <w:lang w:val="en-GB"/>
        </w:rPr>
        <w:t xml:space="preserve">paragraph </w:t>
      </w:r>
      <w:r w:rsidR="008961BB" w:rsidRPr="004D442D">
        <w:rPr>
          <w:rFonts w:ascii="Times New Roman" w:hAnsi="Times New Roman" w:cs="Times New Roman"/>
          <w:bCs/>
          <w:lang w:val="en-GB"/>
        </w:rPr>
        <w:t>8,</w:t>
      </w:r>
      <w:r w:rsidR="00F93742" w:rsidRPr="004D442D">
        <w:rPr>
          <w:rFonts w:ascii="Times New Roman" w:hAnsi="Times New Roman" w:cs="Times New Roman"/>
        </w:rPr>
        <w:t xml:space="preserve"> </w:t>
      </w:r>
      <w:proofErr w:type="spellStart"/>
      <w:r w:rsidR="00E80C4B">
        <w:rPr>
          <w:rFonts w:ascii="Times New Roman" w:hAnsi="Times New Roman" w:cs="Times New Roman"/>
        </w:rPr>
        <w:t>Section</w:t>
      </w:r>
      <w:r w:rsidR="00F93742" w:rsidRPr="004D442D">
        <w:rPr>
          <w:rFonts w:ascii="Times New Roman" w:hAnsi="Times New Roman" w:cs="Times New Roman"/>
        </w:rPr>
        <w:t>s</w:t>
      </w:r>
      <w:proofErr w:type="spellEnd"/>
      <w:r w:rsidR="00F93742" w:rsidRPr="004D442D">
        <w:rPr>
          <w:rFonts w:ascii="Times New Roman" w:hAnsi="Times New Roman" w:cs="Times New Roman"/>
        </w:rPr>
        <w:t xml:space="preserve"> 27a to 29</w:t>
      </w:r>
      <w:r w:rsidR="008961BB"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30 </w:t>
      </w:r>
      <w:r w:rsidR="00211725" w:rsidRPr="004D442D">
        <w:rPr>
          <w:rFonts w:ascii="Times New Roman" w:hAnsi="Times New Roman" w:cs="Times New Roman"/>
          <w:bCs/>
          <w:lang w:val="en-GB"/>
        </w:rPr>
        <w:t xml:space="preserve">paragraphs </w:t>
      </w:r>
      <w:r w:rsidR="008961BB" w:rsidRPr="004D442D">
        <w:rPr>
          <w:rFonts w:ascii="Times New Roman" w:hAnsi="Times New Roman" w:cs="Times New Roman"/>
          <w:bCs/>
          <w:lang w:val="en-GB"/>
        </w:rPr>
        <w:t xml:space="preserve">1, 2, 5 and 6,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31,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34 </w:t>
      </w:r>
      <w:r w:rsidR="00211725" w:rsidRPr="004D442D">
        <w:rPr>
          <w:rFonts w:ascii="Times New Roman" w:hAnsi="Times New Roman" w:cs="Times New Roman"/>
          <w:bCs/>
          <w:lang w:val="en-GB"/>
        </w:rPr>
        <w:t xml:space="preserve">letters </w:t>
      </w:r>
      <w:r w:rsidR="008961BB" w:rsidRPr="004D442D">
        <w:rPr>
          <w:rFonts w:ascii="Times New Roman" w:hAnsi="Times New Roman" w:cs="Times New Roman"/>
          <w:bCs/>
          <w:lang w:val="en-GB"/>
        </w:rPr>
        <w:t xml:space="preserve">(a) to (c),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35,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sidDel="00EC4915">
        <w:rPr>
          <w:rFonts w:ascii="Times New Roman" w:hAnsi="Times New Roman" w:cs="Times New Roman"/>
        </w:rPr>
        <w:t xml:space="preserve"> </w:t>
      </w:r>
      <w:r w:rsidR="0006054B" w:rsidRPr="004D442D">
        <w:rPr>
          <w:rFonts w:ascii="Times New Roman" w:hAnsi="Times New Roman" w:cs="Times New Roman"/>
        </w:rPr>
        <w:t>37 to 37b</w:t>
      </w:r>
      <w:r w:rsidR="0049542C" w:rsidRPr="004D442D">
        <w:rPr>
          <w:rFonts w:ascii="Times New Roman" w:hAnsi="Times New Roman" w:cs="Times New Roman"/>
          <w:bCs/>
          <w:lang w:val="en-GB"/>
        </w:rPr>
        <w:t>,</w:t>
      </w:r>
      <w:r w:rsidR="0006054B"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DD7DF6" w:rsidRPr="004D442D">
        <w:rPr>
          <w:rFonts w:ascii="Times New Roman" w:hAnsi="Times New Roman" w:cs="Times New Roman"/>
          <w:bCs/>
          <w:lang w:val="en-GB"/>
        </w:rPr>
        <w:t xml:space="preserve"> 38a</w:t>
      </w:r>
      <w:r w:rsidR="0006054B" w:rsidRPr="004D442D">
        <w:rPr>
          <w:rFonts w:ascii="Times New Roman" w:hAnsi="Times New Roman" w:cs="Times New Roman"/>
          <w:bCs/>
          <w:lang w:val="en-GB"/>
        </w:rPr>
        <w:t>,</w:t>
      </w:r>
      <w:r w:rsidR="00DD7DF6"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38c,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38e to 44, </w:t>
      </w:r>
      <w:proofErr w:type="spellStart"/>
      <w:r w:rsidR="00E80C4B">
        <w:rPr>
          <w:rFonts w:ascii="Times New Roman" w:hAnsi="Times New Roman" w:cs="Times New Roman"/>
        </w:rPr>
        <w:t>Section</w:t>
      </w:r>
      <w:r w:rsidR="0006054B" w:rsidRPr="004D442D">
        <w:rPr>
          <w:rFonts w:ascii="Times New Roman" w:hAnsi="Times New Roman" w:cs="Times New Roman"/>
        </w:rPr>
        <w:t>s</w:t>
      </w:r>
      <w:proofErr w:type="spellEnd"/>
      <w:r w:rsidR="0006054B" w:rsidRPr="004D442D">
        <w:rPr>
          <w:rFonts w:ascii="Times New Roman" w:hAnsi="Times New Roman" w:cs="Times New Roman"/>
        </w:rPr>
        <w:t xml:space="preserve"> 46 to 57</w:t>
      </w:r>
      <w:r w:rsidR="008961BB" w:rsidRPr="004D442D">
        <w:rPr>
          <w:rFonts w:ascii="Times New Roman" w:hAnsi="Times New Roman" w:cs="Times New Roman"/>
          <w:bCs/>
          <w:lang w:val="en-GB"/>
        </w:rPr>
        <w:t xml:space="preserve">and </w:t>
      </w:r>
      <w:r w:rsidR="00E80C4B">
        <w:rPr>
          <w:rFonts w:ascii="Times New Roman" w:hAnsi="Times New Roman" w:cs="Times New Roman"/>
          <w:bCs/>
          <w:lang w:val="en-GB"/>
        </w:rPr>
        <w:t>Section</w:t>
      </w:r>
      <w:r w:rsidR="008961BB" w:rsidRPr="004D442D">
        <w:rPr>
          <w:rFonts w:ascii="Times New Roman" w:hAnsi="Times New Roman" w:cs="Times New Roman"/>
          <w:bCs/>
          <w:lang w:val="en-GB"/>
        </w:rPr>
        <w:t xml:space="preserve"> 6</w:t>
      </w:r>
      <w:r w:rsidR="00F86D8D" w:rsidRPr="004D442D">
        <w:rPr>
          <w:rFonts w:ascii="Times New Roman" w:hAnsi="Times New Roman" w:cs="Times New Roman"/>
          <w:bCs/>
          <w:lang w:val="en-GB"/>
        </w:rPr>
        <w:t>2</w:t>
      </w:r>
      <w:r w:rsidR="008961BB"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 </w:t>
      </w:r>
      <w:r w:rsidR="00F86D8D" w:rsidRPr="004D442D">
        <w:rPr>
          <w:rFonts w:ascii="Times New Roman" w:hAnsi="Times New Roman" w:cs="Times New Roman"/>
          <w:bCs/>
          <w:lang w:val="en-GB"/>
        </w:rPr>
        <w:t>2 s</w:t>
      </w:r>
      <w:r w:rsidR="00D81746" w:rsidRPr="004D442D">
        <w:rPr>
          <w:rFonts w:ascii="Times New Roman" w:hAnsi="Times New Roman" w:cs="Times New Roman"/>
          <w:bCs/>
          <w:lang w:val="en-GB"/>
        </w:rPr>
        <w:t xml:space="preserve">hall apply, </w:t>
      </w:r>
      <w:r w:rsidR="00D81746" w:rsidRPr="004D442D">
        <w:rPr>
          <w:rFonts w:ascii="Times New Roman" w:hAnsi="Times New Roman" w:cs="Times New Roman"/>
          <w:bCs/>
          <w:i/>
          <w:lang w:val="en-GB"/>
        </w:rPr>
        <w:t>mutatis mutandis</w:t>
      </w:r>
      <w:r w:rsidR="00D81746" w:rsidRPr="004D442D">
        <w:rPr>
          <w:rFonts w:ascii="Times New Roman" w:hAnsi="Times New Roman" w:cs="Times New Roman"/>
          <w:bCs/>
          <w:lang w:val="en-GB"/>
        </w:rPr>
        <w:t xml:space="preserve">, </w:t>
      </w:r>
      <w:r w:rsidR="00592AB3" w:rsidRPr="004D442D">
        <w:rPr>
          <w:rFonts w:ascii="Times New Roman" w:hAnsi="Times New Roman" w:cs="Times New Roman"/>
          <w:bCs/>
          <w:lang w:val="en-GB"/>
        </w:rPr>
        <w:t xml:space="preserve">to the producer of </w:t>
      </w:r>
      <w:r w:rsidR="00592AB3" w:rsidRPr="004D442D">
        <w:rPr>
          <w:rFonts w:ascii="Times New Roman" w:hAnsi="Times New Roman" w:cs="Times New Roman"/>
          <w:lang w:val="en-GB"/>
        </w:rPr>
        <w:t xml:space="preserve">audiovisual fixation </w:t>
      </w:r>
      <w:r w:rsidR="00592AB3" w:rsidRPr="004D442D">
        <w:rPr>
          <w:rFonts w:ascii="Times New Roman" w:hAnsi="Times New Roman" w:cs="Times New Roman"/>
          <w:bCs/>
          <w:lang w:val="en-GB"/>
        </w:rPr>
        <w:t>and to his</w:t>
      </w:r>
      <w:r w:rsidR="00C05261" w:rsidRPr="004D442D">
        <w:rPr>
          <w:rFonts w:ascii="Times New Roman" w:hAnsi="Times New Roman" w:cs="Times New Roman"/>
          <w:bCs/>
          <w:lang w:val="en-GB"/>
        </w:rPr>
        <w:t>/her</w:t>
      </w:r>
      <w:r w:rsidR="00592AB3" w:rsidRPr="004D442D">
        <w:rPr>
          <w:rFonts w:ascii="Times New Roman" w:hAnsi="Times New Roman" w:cs="Times New Roman"/>
          <w:bCs/>
          <w:lang w:val="en-GB"/>
        </w:rPr>
        <w:t xml:space="preserve"> fixation</w:t>
      </w:r>
      <w:r w:rsidR="00F87394" w:rsidRPr="004D442D">
        <w:rPr>
          <w:rFonts w:ascii="Times New Roman" w:hAnsi="Times New Roman" w:cs="Times New Roman"/>
          <w:bCs/>
          <w:lang w:val="en-GB"/>
        </w:rPr>
        <w:t xml:space="preserve">. </w:t>
      </w:r>
    </w:p>
    <w:p w14:paraId="4588CA8D" w14:textId="77777777" w:rsidR="00592AB3" w:rsidRPr="004D442D" w:rsidRDefault="00592AB3" w:rsidP="004D442D">
      <w:pPr>
        <w:pStyle w:val="Prosttext"/>
        <w:spacing w:before="120"/>
        <w:ind w:firstLine="284"/>
        <w:jc w:val="both"/>
        <w:rPr>
          <w:rFonts w:ascii="Times New Roman" w:hAnsi="Times New Roman" w:cs="Times New Roman"/>
          <w:bCs/>
          <w:lang w:val="en-GB"/>
        </w:rPr>
      </w:pPr>
    </w:p>
    <w:p w14:paraId="2BCF4B75" w14:textId="77777777" w:rsidR="00F87394" w:rsidRPr="004D442D" w:rsidRDefault="0044288D"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w:t>
      </w:r>
      <w:r w:rsidR="00592AB3" w:rsidRPr="004D442D">
        <w:rPr>
          <w:rFonts w:ascii="Times New Roman" w:hAnsi="Times New Roman" w:cs="Times New Roman"/>
          <w:b/>
          <w:iCs/>
          <w:lang w:val="en-GB"/>
        </w:rPr>
        <w:t xml:space="preserve"> </w:t>
      </w:r>
      <w:r w:rsidR="00F87394" w:rsidRPr="004D442D">
        <w:rPr>
          <w:rFonts w:ascii="Times New Roman" w:hAnsi="Times New Roman" w:cs="Times New Roman"/>
          <w:b/>
          <w:iCs/>
          <w:lang w:val="en-GB"/>
        </w:rPr>
        <w:t>4</w:t>
      </w:r>
    </w:p>
    <w:p w14:paraId="4A8E7EE0" w14:textId="77777777" w:rsidR="00F87394" w:rsidRPr="004D442D" w:rsidRDefault="00C94478"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lang w:val="en-GB"/>
        </w:rPr>
        <w:t xml:space="preserve">Right </w:t>
      </w:r>
      <w:r w:rsidR="000F2830" w:rsidRPr="004D442D">
        <w:rPr>
          <w:rFonts w:ascii="Times New Roman" w:hAnsi="Times New Roman" w:cs="Times New Roman"/>
          <w:b/>
          <w:lang w:val="en-GB"/>
        </w:rPr>
        <w:t>of Radio</w:t>
      </w:r>
      <w:r w:rsidRPr="004D442D">
        <w:rPr>
          <w:rFonts w:ascii="Times New Roman" w:hAnsi="Times New Roman" w:cs="Times New Roman"/>
          <w:b/>
          <w:lang w:val="en-GB"/>
        </w:rPr>
        <w:t xml:space="preserve"> and Television Broadcaster</w:t>
      </w:r>
      <w:r w:rsidRPr="004D442D">
        <w:rPr>
          <w:rFonts w:ascii="Times New Roman" w:hAnsi="Times New Roman" w:cs="Times New Roman"/>
          <w:b/>
          <w:iCs/>
          <w:lang w:val="en-GB"/>
        </w:rPr>
        <w:t xml:space="preserve"> to his</w:t>
      </w:r>
      <w:r w:rsidR="00C05261" w:rsidRPr="004D442D">
        <w:rPr>
          <w:rFonts w:ascii="Times New Roman" w:hAnsi="Times New Roman" w:cs="Times New Roman"/>
          <w:b/>
          <w:iCs/>
          <w:lang w:val="en-GB"/>
        </w:rPr>
        <w:t>/her</w:t>
      </w:r>
      <w:r w:rsidRPr="004D442D">
        <w:rPr>
          <w:rFonts w:ascii="Times New Roman" w:hAnsi="Times New Roman" w:cs="Times New Roman"/>
          <w:b/>
          <w:iCs/>
          <w:lang w:val="en-GB"/>
        </w:rPr>
        <w:t xml:space="preserve"> Broadcast</w:t>
      </w:r>
    </w:p>
    <w:p w14:paraId="57A63A21" w14:textId="77777777" w:rsidR="00F87394" w:rsidRPr="004D442D" w:rsidRDefault="00F87394" w:rsidP="004D442D">
      <w:pPr>
        <w:pStyle w:val="Prosttext"/>
        <w:spacing w:before="120"/>
        <w:jc w:val="center"/>
        <w:rPr>
          <w:rFonts w:ascii="Times New Roman" w:hAnsi="Times New Roman" w:cs="Times New Roman"/>
          <w:lang w:val="en-GB"/>
        </w:rPr>
      </w:pPr>
    </w:p>
    <w:p w14:paraId="1F10ED44" w14:textId="5A2CF03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83</w:t>
      </w:r>
    </w:p>
    <w:p w14:paraId="676B050B" w14:textId="77777777" w:rsidR="00F87394" w:rsidRPr="004D442D" w:rsidRDefault="00C9447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Broadcast and Broadcaster</w:t>
      </w:r>
    </w:p>
    <w:p w14:paraId="0FAD71C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94478" w:rsidRPr="004D442D">
        <w:rPr>
          <w:rFonts w:ascii="Times New Roman" w:hAnsi="Times New Roman" w:cs="Times New Roman"/>
          <w:lang w:val="en-GB"/>
        </w:rPr>
        <w:t xml:space="preserve">Broadcast shall mean the result of the dissemination of sounds, or images and sounds, or </w:t>
      </w:r>
      <w:r w:rsidR="00111B63" w:rsidRPr="004D442D">
        <w:rPr>
          <w:rFonts w:ascii="Times New Roman" w:hAnsi="Times New Roman" w:cs="Times New Roman"/>
          <w:lang w:val="en-GB"/>
        </w:rPr>
        <w:t xml:space="preserve">the dissemination </w:t>
      </w:r>
      <w:r w:rsidR="00C94478" w:rsidRPr="004D442D">
        <w:rPr>
          <w:rFonts w:ascii="Times New Roman" w:hAnsi="Times New Roman" w:cs="Times New Roman"/>
          <w:lang w:val="en-GB"/>
        </w:rPr>
        <w:t>of their expression by means of radio or television for reception by the public</w:t>
      </w:r>
      <w:r w:rsidRPr="004D442D">
        <w:rPr>
          <w:rFonts w:ascii="Times New Roman" w:hAnsi="Times New Roman" w:cs="Times New Roman"/>
          <w:lang w:val="en-GB"/>
        </w:rPr>
        <w:t>.</w:t>
      </w:r>
    </w:p>
    <w:p w14:paraId="0BF3BA84" w14:textId="77777777" w:rsidR="009E5713"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C94478" w:rsidRPr="004D442D">
        <w:rPr>
          <w:rFonts w:ascii="Times New Roman" w:hAnsi="Times New Roman" w:cs="Times New Roman"/>
          <w:lang w:val="en-GB"/>
        </w:rPr>
        <w:t>The broadcaster shall be a natural or legal person who, on his</w:t>
      </w:r>
      <w:r w:rsidR="00C05261" w:rsidRPr="004D442D">
        <w:rPr>
          <w:rFonts w:ascii="Times New Roman" w:hAnsi="Times New Roman" w:cs="Times New Roman"/>
          <w:lang w:val="en-GB"/>
        </w:rPr>
        <w:t>/her</w:t>
      </w:r>
      <w:r w:rsidR="00C94478" w:rsidRPr="004D442D">
        <w:rPr>
          <w:rFonts w:ascii="Times New Roman" w:hAnsi="Times New Roman" w:cs="Times New Roman"/>
          <w:lang w:val="en-GB"/>
        </w:rPr>
        <w:t xml:space="preserve"> own responsibility, performs the broadcasting of sounds, or of images and sounds, or of their expression by radio or television, or </w:t>
      </w:r>
      <w:r w:rsidR="002814E2" w:rsidRPr="004D442D">
        <w:rPr>
          <w:rFonts w:ascii="Times New Roman" w:hAnsi="Times New Roman" w:cs="Times New Roman"/>
          <w:lang w:val="en-GB"/>
        </w:rPr>
        <w:t xml:space="preserve">a natural or legal person </w:t>
      </w:r>
      <w:r w:rsidR="00111B63" w:rsidRPr="004D442D">
        <w:rPr>
          <w:rFonts w:ascii="Times New Roman" w:hAnsi="Times New Roman" w:cs="Times New Roman"/>
          <w:lang w:val="en-GB"/>
        </w:rPr>
        <w:t xml:space="preserve">on </w:t>
      </w:r>
      <w:r w:rsidR="00C94478" w:rsidRPr="004D442D">
        <w:rPr>
          <w:rFonts w:ascii="Times New Roman" w:hAnsi="Times New Roman" w:cs="Times New Roman"/>
          <w:lang w:val="en-GB"/>
        </w:rPr>
        <w:t>who</w:t>
      </w:r>
      <w:r w:rsidR="00D07DD3" w:rsidRPr="004D442D">
        <w:rPr>
          <w:rFonts w:ascii="Times New Roman" w:hAnsi="Times New Roman" w:cs="Times New Roman"/>
          <w:lang w:val="en-GB"/>
        </w:rPr>
        <w:t>se</w:t>
      </w:r>
      <w:r w:rsidR="00C94478" w:rsidRPr="004D442D">
        <w:rPr>
          <w:rFonts w:ascii="Times New Roman" w:hAnsi="Times New Roman" w:cs="Times New Roman"/>
          <w:lang w:val="en-GB"/>
        </w:rPr>
        <w:t xml:space="preserve"> </w:t>
      </w:r>
      <w:r w:rsidR="00BB02A7" w:rsidRPr="004D442D">
        <w:rPr>
          <w:rFonts w:ascii="Times New Roman" w:hAnsi="Times New Roman" w:cs="Times New Roman"/>
          <w:lang w:val="en-GB"/>
        </w:rPr>
        <w:t>impulse</w:t>
      </w:r>
      <w:r w:rsidR="00111B63" w:rsidRPr="004D442D">
        <w:rPr>
          <w:rFonts w:ascii="Times New Roman" w:hAnsi="Times New Roman" w:cs="Times New Roman"/>
          <w:lang w:val="en-GB"/>
        </w:rPr>
        <w:t xml:space="preserve"> is </w:t>
      </w:r>
      <w:r w:rsidR="002814E2" w:rsidRPr="004D442D">
        <w:rPr>
          <w:rFonts w:ascii="Times New Roman" w:hAnsi="Times New Roman" w:cs="Times New Roman"/>
          <w:lang w:val="en-GB"/>
        </w:rPr>
        <w:t>the broadcast executed by a third party</w:t>
      </w:r>
      <w:r w:rsidRPr="004D442D">
        <w:rPr>
          <w:rFonts w:ascii="Times New Roman" w:hAnsi="Times New Roman" w:cs="Times New Roman"/>
          <w:lang w:val="en-GB"/>
        </w:rPr>
        <w:t xml:space="preserve">. </w:t>
      </w:r>
    </w:p>
    <w:p w14:paraId="204702CB" w14:textId="77777777" w:rsidR="009E5713" w:rsidRPr="004D442D" w:rsidRDefault="009E5713" w:rsidP="004D442D">
      <w:pPr>
        <w:pStyle w:val="Prosttext"/>
        <w:spacing w:before="120"/>
        <w:jc w:val="both"/>
        <w:rPr>
          <w:rFonts w:ascii="Times New Roman" w:hAnsi="Times New Roman" w:cs="Times New Roman"/>
          <w:lang w:val="en-GB"/>
        </w:rPr>
      </w:pPr>
    </w:p>
    <w:p w14:paraId="5F42D8FF" w14:textId="0F4A5B26"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84</w:t>
      </w:r>
    </w:p>
    <w:p w14:paraId="228B91C5" w14:textId="77777777" w:rsidR="00F87394" w:rsidRPr="004D442D" w:rsidRDefault="002814E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C</w:t>
      </w:r>
      <w:r w:rsidR="00C94478" w:rsidRPr="004D442D">
        <w:rPr>
          <w:rFonts w:ascii="Times New Roman" w:hAnsi="Times New Roman" w:cs="Times New Roman"/>
          <w:b/>
          <w:lang w:val="en-GB"/>
        </w:rPr>
        <w:t xml:space="preserve">ontent of the </w:t>
      </w:r>
      <w:r w:rsidRPr="004D442D">
        <w:rPr>
          <w:rFonts w:ascii="Times New Roman" w:hAnsi="Times New Roman" w:cs="Times New Roman"/>
          <w:b/>
          <w:lang w:val="en-GB"/>
        </w:rPr>
        <w:t>R</w:t>
      </w:r>
      <w:r w:rsidR="00C94478" w:rsidRPr="004D442D">
        <w:rPr>
          <w:rFonts w:ascii="Times New Roman" w:hAnsi="Times New Roman" w:cs="Times New Roman"/>
          <w:b/>
          <w:lang w:val="en-GB"/>
        </w:rPr>
        <w:t>ight of</w:t>
      </w:r>
      <w:r w:rsidR="00AF2BAD" w:rsidRPr="004D442D">
        <w:rPr>
          <w:rFonts w:ascii="Times New Roman" w:hAnsi="Times New Roman" w:cs="Times New Roman"/>
          <w:b/>
          <w:lang w:val="en-GB"/>
        </w:rPr>
        <w:t xml:space="preserve"> </w:t>
      </w:r>
      <w:r w:rsidRPr="004D442D">
        <w:rPr>
          <w:rFonts w:ascii="Times New Roman" w:hAnsi="Times New Roman" w:cs="Times New Roman"/>
          <w:b/>
          <w:lang w:val="en-GB"/>
        </w:rPr>
        <w:t>B</w:t>
      </w:r>
      <w:r w:rsidR="00C94478" w:rsidRPr="004D442D">
        <w:rPr>
          <w:rFonts w:ascii="Times New Roman" w:hAnsi="Times New Roman" w:cs="Times New Roman"/>
          <w:b/>
          <w:lang w:val="en-GB"/>
        </w:rPr>
        <w:t>roadcaster</w:t>
      </w:r>
    </w:p>
    <w:p w14:paraId="5F63F1F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C94478" w:rsidRPr="004D442D">
        <w:rPr>
          <w:rFonts w:ascii="Times New Roman" w:hAnsi="Times New Roman" w:cs="Times New Roman"/>
          <w:lang w:val="en-GB"/>
        </w:rPr>
        <w:t>The broadcaster shall have the exclusive economic right to use his</w:t>
      </w:r>
      <w:r w:rsidR="00C05261" w:rsidRPr="004D442D">
        <w:rPr>
          <w:rFonts w:ascii="Times New Roman" w:hAnsi="Times New Roman" w:cs="Times New Roman"/>
          <w:lang w:val="en-GB"/>
        </w:rPr>
        <w:t>/her</w:t>
      </w:r>
      <w:r w:rsidR="00C94478" w:rsidRPr="004D442D">
        <w:rPr>
          <w:rFonts w:ascii="Times New Roman" w:hAnsi="Times New Roman" w:cs="Times New Roman"/>
          <w:lang w:val="en-GB"/>
        </w:rPr>
        <w:t xml:space="preserve"> broadcast and to grant by contract the authorisation to exercise this right to another person; the other person may use the broadcast without such authorisation</w:t>
      </w:r>
      <w:r w:rsidR="00111B63" w:rsidRPr="004D442D">
        <w:rPr>
          <w:rFonts w:ascii="Times New Roman" w:hAnsi="Times New Roman" w:cs="Times New Roman"/>
          <w:lang w:val="en-GB"/>
        </w:rPr>
        <w:t xml:space="preserve"> only</w:t>
      </w:r>
      <w:r w:rsidR="00C94478" w:rsidRPr="004D442D">
        <w:rPr>
          <w:rFonts w:ascii="Times New Roman" w:hAnsi="Times New Roman" w:cs="Times New Roman"/>
          <w:lang w:val="en-GB"/>
        </w:rPr>
        <w:t xml:space="preserve"> in the cases stipulated </w:t>
      </w:r>
      <w:r w:rsidR="003D25C2" w:rsidRPr="004D442D">
        <w:rPr>
          <w:rFonts w:ascii="Times New Roman" w:hAnsi="Times New Roman" w:cs="Times New Roman"/>
          <w:lang w:val="en-GB"/>
        </w:rPr>
        <w:t>in</w:t>
      </w:r>
      <w:r w:rsidR="00C94478" w:rsidRPr="004D442D">
        <w:rPr>
          <w:rFonts w:ascii="Times New Roman" w:hAnsi="Times New Roman" w:cs="Times New Roman"/>
          <w:lang w:val="en-GB"/>
        </w:rPr>
        <w:t xml:space="preserve"> this Act</w:t>
      </w:r>
      <w:r w:rsidR="003D25C2" w:rsidRPr="004D442D">
        <w:rPr>
          <w:rFonts w:ascii="Times New Roman" w:hAnsi="Times New Roman" w:cs="Times New Roman"/>
          <w:lang w:val="en-GB"/>
        </w:rPr>
        <w:t>.</w:t>
      </w:r>
    </w:p>
    <w:p w14:paraId="1846111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3D25C2" w:rsidRPr="004D442D">
        <w:rPr>
          <w:rFonts w:ascii="Times New Roman" w:hAnsi="Times New Roman" w:cs="Times New Roman"/>
          <w:lang w:val="en-GB"/>
        </w:rPr>
        <w:t>The right to use the broadcast shall be understood to mean:</w:t>
      </w:r>
    </w:p>
    <w:p w14:paraId="530B0F20"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E12CD8" w:rsidRPr="004D442D">
        <w:rPr>
          <w:rFonts w:ascii="Times New Roman" w:hAnsi="Times New Roman" w:cs="Times New Roman"/>
          <w:lang w:val="en-GB"/>
        </w:rPr>
        <w:t xml:space="preserve">to make a </w:t>
      </w:r>
      <w:r w:rsidR="003D25C2" w:rsidRPr="004D442D">
        <w:rPr>
          <w:rFonts w:ascii="Times New Roman" w:hAnsi="Times New Roman" w:cs="Times New Roman"/>
          <w:lang w:val="en-GB"/>
        </w:rPr>
        <w:t>fixation of the broadcast;</w:t>
      </w:r>
    </w:p>
    <w:p w14:paraId="6A50220D"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E12CD8" w:rsidRPr="004D442D">
        <w:rPr>
          <w:rFonts w:ascii="Times New Roman" w:hAnsi="Times New Roman" w:cs="Times New Roman"/>
          <w:lang w:val="en-GB"/>
        </w:rPr>
        <w:t>to</w:t>
      </w:r>
      <w:r w:rsidR="003D25C2" w:rsidRPr="004D442D">
        <w:rPr>
          <w:rFonts w:ascii="Times New Roman" w:hAnsi="Times New Roman" w:cs="Times New Roman"/>
          <w:lang w:val="en-GB"/>
        </w:rPr>
        <w:t xml:space="preserve"> </w:t>
      </w:r>
      <w:r w:rsidR="000F2830" w:rsidRPr="004D442D">
        <w:rPr>
          <w:rFonts w:ascii="Times New Roman" w:hAnsi="Times New Roman" w:cs="Times New Roman"/>
          <w:lang w:val="en-GB"/>
        </w:rPr>
        <w:t>reproduce the</w:t>
      </w:r>
      <w:r w:rsidR="00BB02A7" w:rsidRPr="004D442D">
        <w:rPr>
          <w:rFonts w:ascii="Times New Roman" w:hAnsi="Times New Roman" w:cs="Times New Roman"/>
          <w:lang w:val="en-GB"/>
        </w:rPr>
        <w:t xml:space="preserve"> </w:t>
      </w:r>
      <w:r w:rsidR="00037987" w:rsidRPr="004D442D">
        <w:rPr>
          <w:rFonts w:ascii="Times New Roman" w:hAnsi="Times New Roman" w:cs="Times New Roman"/>
          <w:lang w:val="en-GB"/>
        </w:rPr>
        <w:t xml:space="preserve">fixed </w:t>
      </w:r>
      <w:r w:rsidR="00BB02A7" w:rsidRPr="004D442D">
        <w:rPr>
          <w:rFonts w:ascii="Times New Roman" w:hAnsi="Times New Roman" w:cs="Times New Roman"/>
          <w:lang w:val="en-GB"/>
        </w:rPr>
        <w:t>broadcast</w:t>
      </w:r>
      <w:r w:rsidR="003D25C2" w:rsidRPr="004D442D">
        <w:rPr>
          <w:rFonts w:ascii="Times New Roman" w:hAnsi="Times New Roman" w:cs="Times New Roman"/>
          <w:lang w:val="en-GB"/>
        </w:rPr>
        <w:t>;</w:t>
      </w:r>
    </w:p>
    <w:p w14:paraId="1F374E5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BB02A7" w:rsidRPr="004D442D">
        <w:rPr>
          <w:rFonts w:ascii="Times New Roman" w:hAnsi="Times New Roman" w:cs="Times New Roman"/>
          <w:lang w:val="en-GB"/>
        </w:rPr>
        <w:t xml:space="preserve">to </w:t>
      </w:r>
      <w:r w:rsidR="00E12CD8" w:rsidRPr="004D442D">
        <w:rPr>
          <w:rFonts w:ascii="Times New Roman" w:hAnsi="Times New Roman" w:cs="Times New Roman"/>
          <w:lang w:val="en-GB"/>
        </w:rPr>
        <w:t xml:space="preserve">distribute the </w:t>
      </w:r>
      <w:r w:rsidR="003D25C2" w:rsidRPr="004D442D">
        <w:rPr>
          <w:rFonts w:ascii="Times New Roman" w:hAnsi="Times New Roman" w:cs="Times New Roman"/>
          <w:lang w:val="en-GB"/>
        </w:rPr>
        <w:t xml:space="preserve">copies of the fixed broadcast; </w:t>
      </w:r>
    </w:p>
    <w:p w14:paraId="27C58F50"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2B3719" w:rsidRPr="004D442D">
        <w:rPr>
          <w:rFonts w:ascii="Times New Roman" w:hAnsi="Times New Roman" w:cs="Times New Roman"/>
          <w:lang w:val="en-GB"/>
        </w:rPr>
        <w:tab/>
      </w:r>
      <w:r w:rsidR="00BB02A7" w:rsidRPr="004D442D">
        <w:rPr>
          <w:rFonts w:ascii="Times New Roman" w:hAnsi="Times New Roman" w:cs="Times New Roman"/>
          <w:lang w:val="en-GB"/>
        </w:rPr>
        <w:t>The</w:t>
      </w:r>
      <w:r w:rsidR="003D25C2" w:rsidRPr="004D442D">
        <w:rPr>
          <w:rFonts w:ascii="Times New Roman" w:hAnsi="Times New Roman" w:cs="Times New Roman"/>
          <w:lang w:val="en-GB"/>
        </w:rPr>
        <w:t xml:space="preserve"> right </w:t>
      </w:r>
      <w:r w:rsidR="00E12CD8" w:rsidRPr="004D442D">
        <w:rPr>
          <w:rFonts w:ascii="Times New Roman" w:hAnsi="Times New Roman" w:cs="Times New Roman"/>
          <w:lang w:val="en-GB"/>
        </w:rPr>
        <w:t xml:space="preserve">to </w:t>
      </w:r>
      <w:r w:rsidR="003D25C2" w:rsidRPr="004D442D">
        <w:rPr>
          <w:rFonts w:ascii="Times New Roman" w:hAnsi="Times New Roman" w:cs="Times New Roman"/>
          <w:lang w:val="en-GB"/>
        </w:rPr>
        <w:t>communicat</w:t>
      </w:r>
      <w:r w:rsidR="00E12CD8" w:rsidRPr="004D442D">
        <w:rPr>
          <w:rFonts w:ascii="Times New Roman" w:hAnsi="Times New Roman" w:cs="Times New Roman"/>
          <w:lang w:val="en-GB"/>
        </w:rPr>
        <w:t xml:space="preserve">e </w:t>
      </w:r>
      <w:r w:rsidR="003D25C2" w:rsidRPr="004D442D">
        <w:rPr>
          <w:rFonts w:ascii="Times New Roman" w:hAnsi="Times New Roman" w:cs="Times New Roman"/>
          <w:lang w:val="en-GB"/>
        </w:rPr>
        <w:t>the broadcast to the public</w:t>
      </w:r>
      <w:r w:rsidRPr="004D442D">
        <w:rPr>
          <w:rFonts w:ascii="Times New Roman" w:hAnsi="Times New Roman" w:cs="Times New Roman"/>
          <w:lang w:val="en-GB"/>
        </w:rPr>
        <w:t>.</w:t>
      </w:r>
    </w:p>
    <w:p w14:paraId="6117C7E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3D25C2" w:rsidRPr="004D442D">
        <w:rPr>
          <w:rFonts w:ascii="Times New Roman" w:hAnsi="Times New Roman" w:cs="Times New Roman"/>
          <w:lang w:val="en-GB"/>
        </w:rPr>
        <w:t xml:space="preserve">The right of the broadcaster pursuant to </w:t>
      </w:r>
      <w:r w:rsidR="00211725" w:rsidRPr="004D442D">
        <w:rPr>
          <w:rFonts w:ascii="Times New Roman" w:hAnsi="Times New Roman" w:cs="Times New Roman"/>
          <w:lang w:val="en-GB"/>
        </w:rPr>
        <w:t xml:space="preserve">paragraph </w:t>
      </w:r>
      <w:r w:rsidR="003D25C2" w:rsidRPr="004D442D">
        <w:rPr>
          <w:rFonts w:ascii="Times New Roman" w:hAnsi="Times New Roman" w:cs="Times New Roman"/>
          <w:lang w:val="en-GB"/>
        </w:rPr>
        <w:t>(1) is transferable</w:t>
      </w:r>
      <w:r w:rsidR="002814E2" w:rsidRPr="004D442D">
        <w:rPr>
          <w:rFonts w:ascii="Times New Roman" w:hAnsi="Times New Roman" w:cs="Times New Roman"/>
          <w:lang w:val="en-GB"/>
        </w:rPr>
        <w:t>.</w:t>
      </w:r>
      <w:r w:rsidR="003D25C2" w:rsidRPr="004D442D">
        <w:rPr>
          <w:rFonts w:ascii="Times New Roman" w:hAnsi="Times New Roman" w:cs="Times New Roman"/>
          <w:lang w:val="en-GB"/>
        </w:rPr>
        <w:t xml:space="preserve"> </w:t>
      </w:r>
    </w:p>
    <w:p w14:paraId="685BD814" w14:textId="77777777" w:rsidR="00F87394" w:rsidRPr="004D442D" w:rsidRDefault="00F87394" w:rsidP="004D442D">
      <w:pPr>
        <w:pStyle w:val="Prosttext"/>
        <w:spacing w:before="120"/>
        <w:ind w:firstLine="284"/>
        <w:jc w:val="both"/>
        <w:rPr>
          <w:rFonts w:ascii="Times New Roman" w:hAnsi="Times New Roman" w:cs="Times New Roman"/>
          <w:lang w:val="en-GB"/>
        </w:rPr>
      </w:pPr>
    </w:p>
    <w:p w14:paraId="267D7333" w14:textId="777A1E25"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85</w:t>
      </w:r>
    </w:p>
    <w:p w14:paraId="35B92FA3" w14:textId="77777777" w:rsidR="00F87394" w:rsidRPr="004D442D" w:rsidRDefault="003D25C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Duration of </w:t>
      </w:r>
      <w:r w:rsidR="002814E2" w:rsidRPr="004D442D">
        <w:rPr>
          <w:rFonts w:ascii="Times New Roman" w:hAnsi="Times New Roman" w:cs="Times New Roman"/>
          <w:b/>
          <w:lang w:val="en-GB"/>
        </w:rPr>
        <w:t>R</w:t>
      </w:r>
      <w:r w:rsidRPr="004D442D">
        <w:rPr>
          <w:rFonts w:ascii="Times New Roman" w:hAnsi="Times New Roman" w:cs="Times New Roman"/>
          <w:b/>
          <w:lang w:val="en-GB"/>
        </w:rPr>
        <w:t xml:space="preserve">ight </w:t>
      </w:r>
      <w:r w:rsidR="00BB02A7" w:rsidRPr="004D442D">
        <w:rPr>
          <w:rFonts w:ascii="Times New Roman" w:hAnsi="Times New Roman" w:cs="Times New Roman"/>
          <w:b/>
          <w:lang w:val="en-GB"/>
        </w:rPr>
        <w:t xml:space="preserve">of </w:t>
      </w:r>
      <w:r w:rsidR="002814E2" w:rsidRPr="004D442D">
        <w:rPr>
          <w:rFonts w:ascii="Times New Roman" w:hAnsi="Times New Roman" w:cs="Times New Roman"/>
          <w:b/>
          <w:lang w:val="en-GB"/>
        </w:rPr>
        <w:t>B</w:t>
      </w:r>
      <w:r w:rsidRPr="004D442D">
        <w:rPr>
          <w:rFonts w:ascii="Times New Roman" w:hAnsi="Times New Roman" w:cs="Times New Roman"/>
          <w:b/>
          <w:lang w:val="en-GB"/>
        </w:rPr>
        <w:t>roadcaster</w:t>
      </w:r>
    </w:p>
    <w:p w14:paraId="1C655E54" w14:textId="77777777" w:rsidR="00F87394" w:rsidRPr="004D442D" w:rsidRDefault="003D25C2"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The right of the broadcaster shall run for 50 years from the first broadcast</w:t>
      </w:r>
      <w:r w:rsidR="00F87394" w:rsidRPr="004D442D">
        <w:rPr>
          <w:rFonts w:ascii="Times New Roman" w:hAnsi="Times New Roman" w:cs="Times New Roman"/>
          <w:lang w:val="en-GB"/>
        </w:rPr>
        <w:t xml:space="preserve">. </w:t>
      </w:r>
    </w:p>
    <w:p w14:paraId="77E07562" w14:textId="77777777" w:rsidR="00F87394" w:rsidRPr="004D442D" w:rsidRDefault="00F87394" w:rsidP="004D442D">
      <w:pPr>
        <w:pStyle w:val="Prosttext"/>
        <w:spacing w:before="120"/>
        <w:jc w:val="both"/>
        <w:rPr>
          <w:rFonts w:ascii="Times New Roman" w:hAnsi="Times New Roman" w:cs="Times New Roman"/>
          <w:lang w:val="en-GB"/>
        </w:rPr>
      </w:pPr>
    </w:p>
    <w:p w14:paraId="79042BA1" w14:textId="0832D3C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86</w:t>
      </w:r>
    </w:p>
    <w:p w14:paraId="300AC995" w14:textId="3F8CBBCF" w:rsidR="00F87394" w:rsidRPr="004D442D" w:rsidRDefault="00E6248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Provisions of </w:t>
      </w:r>
      <w:r w:rsidR="00333598">
        <w:rPr>
          <w:rFonts w:ascii="Times New Roman" w:hAnsi="Times New Roman" w:cs="Times New Roman"/>
          <w:b/>
          <w:lang w:val="en-GB"/>
        </w:rPr>
        <w:t xml:space="preserve">Chapter </w:t>
      </w:r>
      <w:r w:rsidR="00F87394" w:rsidRPr="004D442D">
        <w:rPr>
          <w:rFonts w:ascii="Times New Roman" w:hAnsi="Times New Roman" w:cs="Times New Roman"/>
          <w:b/>
          <w:bCs/>
          <w:lang w:val="en-GB"/>
        </w:rPr>
        <w:t>I</w:t>
      </w:r>
    </w:p>
    <w:p w14:paraId="28E429FA" w14:textId="19410FF2" w:rsidR="006978F3" w:rsidRPr="004D442D" w:rsidRDefault="008961B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bCs/>
          <w:lang w:val="en-GB"/>
        </w:rPr>
        <w:lastRenderedPageBreak/>
        <w:t xml:space="preserve">Provisions of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 </w:t>
      </w:r>
      <w:r w:rsidR="00211725" w:rsidRPr="004D442D">
        <w:rPr>
          <w:rFonts w:ascii="Times New Roman" w:hAnsi="Times New Roman" w:cs="Times New Roman"/>
          <w:bCs/>
          <w:lang w:val="en-GB"/>
        </w:rPr>
        <w:t xml:space="preserve">paragraph </w:t>
      </w:r>
      <w:r w:rsidRPr="004D442D">
        <w:rPr>
          <w:rFonts w:ascii="Times New Roman" w:hAnsi="Times New Roman" w:cs="Times New Roman"/>
          <w:bCs/>
          <w:lang w:val="en-GB"/>
        </w:rPr>
        <w:t xml:space="preserve">3, </w:t>
      </w:r>
      <w:r w:rsidR="00E80C4B">
        <w:rPr>
          <w:rFonts w:ascii="Times New Roman" w:hAnsi="Times New Roman" w:cs="Times New Roman"/>
          <w:bCs/>
          <w:lang w:val="en-GB"/>
        </w:rPr>
        <w:t>Section</w:t>
      </w:r>
      <w:r w:rsidRPr="004D442D">
        <w:rPr>
          <w:rFonts w:ascii="Times New Roman" w:hAnsi="Times New Roman" w:cs="Times New Roman"/>
          <w:bCs/>
          <w:lang w:val="en-GB"/>
        </w:rPr>
        <w:t>s 4</w:t>
      </w:r>
      <w:r w:rsidR="006978F3" w:rsidRPr="004D442D">
        <w:rPr>
          <w:rFonts w:ascii="Times New Roman" w:hAnsi="Times New Roman" w:cs="Times New Roman"/>
          <w:bCs/>
          <w:lang w:val="en-GB"/>
        </w:rPr>
        <w:t xml:space="preserve"> and </w:t>
      </w:r>
      <w:r w:rsidRPr="004D442D">
        <w:rPr>
          <w:rFonts w:ascii="Times New Roman" w:hAnsi="Times New Roman" w:cs="Times New Roman"/>
          <w:bCs/>
          <w:lang w:val="en-GB"/>
        </w:rPr>
        <w:t>6</w:t>
      </w:r>
      <w:r w:rsidR="006978F3"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9 </w:t>
      </w:r>
      <w:r w:rsidR="00211725"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2 to 4,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12 </w:t>
      </w:r>
      <w:r w:rsidR="00211725"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2 and 3, </w:t>
      </w:r>
      <w:r w:rsidR="00E80C4B">
        <w:rPr>
          <w:rFonts w:ascii="Times New Roman" w:hAnsi="Times New Roman" w:cs="Times New Roman"/>
          <w:lang w:val="en-GB"/>
        </w:rPr>
        <w:t>Section</w:t>
      </w:r>
      <w:r w:rsidR="00F81439" w:rsidRPr="004D442D">
        <w:rPr>
          <w:rFonts w:ascii="Times New Roman" w:hAnsi="Times New Roman" w:cs="Times New Roman"/>
          <w:lang w:val="en-GB"/>
        </w:rPr>
        <w:t xml:space="preserve">s 13 and 14, </w:t>
      </w:r>
      <w:r w:rsidR="00E80C4B">
        <w:rPr>
          <w:rFonts w:ascii="Times New Roman" w:hAnsi="Times New Roman" w:cs="Times New Roman"/>
          <w:lang w:val="en-GB"/>
        </w:rPr>
        <w:t>Section</w:t>
      </w:r>
      <w:r w:rsidR="006978F3" w:rsidRPr="004D442D">
        <w:rPr>
          <w:rFonts w:ascii="Times New Roman" w:hAnsi="Times New Roman" w:cs="Times New Roman"/>
          <w:lang w:val="en-GB"/>
        </w:rPr>
        <w:t xml:space="preserve"> </w:t>
      </w:r>
      <w:r w:rsidR="00F81439" w:rsidRPr="004D442D">
        <w:rPr>
          <w:rFonts w:ascii="Times New Roman" w:hAnsi="Times New Roman" w:cs="Times New Roman"/>
          <w:lang w:val="en-GB"/>
        </w:rPr>
        <w:t>18,</w:t>
      </w:r>
      <w:r w:rsidR="006978F3"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6978F3" w:rsidRPr="004D442D">
        <w:rPr>
          <w:rFonts w:ascii="Times New Roman" w:hAnsi="Times New Roman" w:cs="Times New Roman"/>
          <w:lang w:val="en-GB"/>
        </w:rPr>
        <w:t xml:space="preserve">s </w:t>
      </w:r>
      <w:r w:rsidR="00F81439" w:rsidRPr="004D442D">
        <w:rPr>
          <w:rFonts w:ascii="Times New Roman" w:hAnsi="Times New Roman" w:cs="Times New Roman"/>
          <w:lang w:val="en-GB"/>
        </w:rPr>
        <w:t xml:space="preserve">20 </w:t>
      </w:r>
      <w:r w:rsidR="006978F3" w:rsidRPr="004D442D">
        <w:rPr>
          <w:rFonts w:ascii="Times New Roman" w:hAnsi="Times New Roman" w:cs="Times New Roman"/>
          <w:lang w:val="en-GB"/>
        </w:rPr>
        <w:t xml:space="preserve">to </w:t>
      </w:r>
      <w:r w:rsidR="00F81439" w:rsidRPr="004D442D">
        <w:rPr>
          <w:rFonts w:ascii="Times New Roman" w:hAnsi="Times New Roman" w:cs="Times New Roman"/>
          <w:lang w:val="en-GB"/>
        </w:rPr>
        <w:t>22</w:t>
      </w:r>
      <w:r w:rsidR="008F3E35" w:rsidRPr="004D442D">
        <w:rPr>
          <w:rFonts w:ascii="Times New Roman" w:hAnsi="Times New Roman" w:cs="Times New Roman"/>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27 </w:t>
      </w:r>
      <w:r w:rsidR="00211725" w:rsidRPr="004D442D">
        <w:rPr>
          <w:rFonts w:ascii="Times New Roman" w:hAnsi="Times New Roman" w:cs="Times New Roman"/>
          <w:bCs/>
          <w:lang w:val="en-GB"/>
        </w:rPr>
        <w:t xml:space="preserve">paragraph </w:t>
      </w:r>
      <w:r w:rsidRPr="004D442D">
        <w:rPr>
          <w:rFonts w:ascii="Times New Roman" w:hAnsi="Times New Roman" w:cs="Times New Roman"/>
          <w:bCs/>
          <w:lang w:val="en-GB"/>
        </w:rPr>
        <w:t xml:space="preserve">8, </w:t>
      </w:r>
      <w:r w:rsidR="00E80C4B">
        <w:rPr>
          <w:rFonts w:ascii="Times New Roman" w:hAnsi="Times New Roman" w:cs="Times New Roman"/>
          <w:bCs/>
          <w:lang w:val="en-GB"/>
        </w:rPr>
        <w:t>Section</w:t>
      </w:r>
      <w:r w:rsidR="00F81439" w:rsidRPr="004D442D">
        <w:rPr>
          <w:rFonts w:ascii="Times New Roman" w:hAnsi="Times New Roman" w:cs="Times New Roman"/>
          <w:bCs/>
          <w:lang w:val="en-GB"/>
        </w:rPr>
        <w:t>s</w:t>
      </w:r>
      <w:r w:rsidRPr="004D442D">
        <w:rPr>
          <w:rFonts w:ascii="Times New Roman" w:hAnsi="Times New Roman" w:cs="Times New Roman"/>
          <w:bCs/>
          <w:lang w:val="en-GB"/>
        </w:rPr>
        <w:t xml:space="preserve"> </w:t>
      </w:r>
      <w:bookmarkStart w:id="2" w:name="_Hlk137043663"/>
      <w:r w:rsidR="00F81439" w:rsidRPr="004D442D">
        <w:rPr>
          <w:rFonts w:ascii="Times New Roman" w:hAnsi="Times New Roman" w:cs="Times New Roman"/>
          <w:lang w:val="en-GB"/>
        </w:rPr>
        <w:t>27b to 29</w:t>
      </w:r>
      <w:bookmarkEnd w:id="2"/>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 </w:t>
      </w:r>
      <w:r w:rsidR="00211725" w:rsidRPr="004D442D">
        <w:rPr>
          <w:rFonts w:ascii="Times New Roman" w:hAnsi="Times New Roman" w:cs="Times New Roman"/>
          <w:bCs/>
          <w:lang w:val="en-GB"/>
        </w:rPr>
        <w:t xml:space="preserve">paragraphs </w:t>
      </w:r>
      <w:r w:rsidRPr="004D442D">
        <w:rPr>
          <w:rFonts w:ascii="Times New Roman" w:hAnsi="Times New Roman" w:cs="Times New Roman"/>
          <w:bCs/>
          <w:lang w:val="en-GB"/>
        </w:rPr>
        <w:t xml:space="preserve">1, 2, 5 and 6,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30b,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31, </w:t>
      </w:r>
      <w:r w:rsidR="00E80C4B">
        <w:rPr>
          <w:rFonts w:ascii="Times New Roman" w:hAnsi="Times New Roman" w:cs="Times New Roman"/>
          <w:bCs/>
          <w:lang w:val="en-GB"/>
        </w:rPr>
        <w:t>Section</w:t>
      </w:r>
      <w:r w:rsidR="00F93742" w:rsidRPr="004D442D">
        <w:rPr>
          <w:rFonts w:ascii="Times New Roman" w:hAnsi="Times New Roman" w:cs="Times New Roman"/>
          <w:bCs/>
          <w:lang w:val="en-GB"/>
        </w:rPr>
        <w:t xml:space="preserve"> 31a,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34 </w:t>
      </w:r>
      <w:r w:rsidR="00211725" w:rsidRPr="004D442D">
        <w:rPr>
          <w:rFonts w:ascii="Times New Roman" w:hAnsi="Times New Roman" w:cs="Times New Roman"/>
          <w:bCs/>
          <w:lang w:val="en-GB"/>
        </w:rPr>
        <w:t xml:space="preserve">letters </w:t>
      </w:r>
      <w:r w:rsidRPr="004D442D">
        <w:rPr>
          <w:rFonts w:ascii="Times New Roman" w:hAnsi="Times New Roman" w:cs="Times New Roman"/>
          <w:bCs/>
          <w:lang w:val="en-GB"/>
        </w:rPr>
        <w:t xml:space="preserve">(a) to (c),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35</w:t>
      </w:r>
      <w:r w:rsidR="00C97B8F"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paragraphs </w:t>
      </w:r>
      <w:r w:rsidR="00C97B8F" w:rsidRPr="004D442D">
        <w:rPr>
          <w:rFonts w:ascii="Times New Roman" w:hAnsi="Times New Roman" w:cs="Times New Roman"/>
          <w:bCs/>
          <w:lang w:val="en-GB"/>
        </w:rPr>
        <w:t>1, 2 and 4</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37</w:t>
      </w:r>
      <w:r w:rsidR="00C97B8F"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paragraphs </w:t>
      </w:r>
      <w:r w:rsidR="00C97B8F" w:rsidRPr="004D442D">
        <w:rPr>
          <w:rFonts w:ascii="Times New Roman" w:hAnsi="Times New Roman" w:cs="Times New Roman"/>
          <w:bCs/>
          <w:lang w:val="en-GB"/>
        </w:rPr>
        <w:t>1</w:t>
      </w:r>
      <w:r w:rsidR="00052FE2" w:rsidRPr="004D442D">
        <w:rPr>
          <w:rFonts w:ascii="Times New Roman" w:hAnsi="Times New Roman" w:cs="Times New Roman"/>
          <w:bCs/>
          <w:lang w:val="en-GB"/>
        </w:rPr>
        <w:t xml:space="preserve"> and 4</w:t>
      </w:r>
      <w:r w:rsidR="00C97B8F" w:rsidRPr="004D442D">
        <w:rPr>
          <w:rFonts w:ascii="Times New Roman" w:hAnsi="Times New Roman" w:cs="Times New Roman"/>
          <w:bCs/>
          <w:lang w:val="en-GB"/>
        </w:rPr>
        <w:t xml:space="preserve">, </w:t>
      </w:r>
      <w:r w:rsidR="00E80C4B">
        <w:rPr>
          <w:rFonts w:ascii="Times New Roman" w:hAnsi="Times New Roman" w:cs="Times New Roman"/>
          <w:lang w:val="en-GB"/>
        </w:rPr>
        <w:t>Section</w:t>
      </w:r>
      <w:r w:rsidR="00F81439" w:rsidRPr="004D442D">
        <w:rPr>
          <w:rFonts w:ascii="Times New Roman" w:hAnsi="Times New Roman" w:cs="Times New Roman"/>
          <w:lang w:val="en-GB"/>
        </w:rPr>
        <w:t xml:space="preserve">37b,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38a,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38c, </w:t>
      </w:r>
      <w:r w:rsidR="00E80C4B">
        <w:rPr>
          <w:rFonts w:ascii="Times New Roman" w:hAnsi="Times New Roman" w:cs="Times New Roman"/>
          <w:lang w:val="en-GB"/>
        </w:rPr>
        <w:t>Section</w:t>
      </w:r>
      <w:r w:rsidR="006978F3" w:rsidRPr="004D442D">
        <w:rPr>
          <w:rFonts w:ascii="Times New Roman" w:hAnsi="Times New Roman" w:cs="Times New Roman"/>
          <w:lang w:val="en-GB"/>
        </w:rPr>
        <w:t>s</w:t>
      </w:r>
      <w:r w:rsidR="00F81439" w:rsidRPr="004D442D">
        <w:rPr>
          <w:rFonts w:ascii="Times New Roman" w:hAnsi="Times New Roman" w:cs="Times New Roman"/>
          <w:lang w:val="en-GB"/>
        </w:rPr>
        <w:t xml:space="preserve"> 38e to 38g</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00E73548" w:rsidRPr="004D442D">
        <w:rPr>
          <w:rFonts w:ascii="Times New Roman" w:hAnsi="Times New Roman" w:cs="Times New Roman"/>
          <w:bCs/>
          <w:lang w:val="en-GB"/>
        </w:rPr>
        <w:t xml:space="preserve"> 39 </w:t>
      </w:r>
      <w:r w:rsidR="00211725" w:rsidRPr="004D442D">
        <w:rPr>
          <w:rFonts w:ascii="Times New Roman" w:hAnsi="Times New Roman" w:cs="Times New Roman"/>
          <w:bCs/>
          <w:lang w:val="en-GB"/>
        </w:rPr>
        <w:t>p</w:t>
      </w:r>
      <w:r w:rsidR="004A6FF6" w:rsidRPr="004D442D">
        <w:rPr>
          <w:rFonts w:ascii="Times New Roman" w:hAnsi="Times New Roman" w:cs="Times New Roman"/>
          <w:bCs/>
          <w:lang w:val="en-GB"/>
        </w:rPr>
        <w:t>aragraph 1</w:t>
      </w:r>
      <w:r w:rsidR="00211725" w:rsidRPr="004D442D">
        <w:rPr>
          <w:rFonts w:ascii="Times New Roman" w:hAnsi="Times New Roman" w:cs="Times New Roman"/>
          <w:bCs/>
          <w:lang w:val="en-GB"/>
        </w:rPr>
        <w:t xml:space="preserve"> l</w:t>
      </w:r>
      <w:r w:rsidR="00B9568B" w:rsidRPr="004D442D">
        <w:rPr>
          <w:rFonts w:ascii="Times New Roman" w:hAnsi="Times New Roman" w:cs="Times New Roman"/>
          <w:bCs/>
          <w:lang w:val="en-GB"/>
        </w:rPr>
        <w:t xml:space="preserve">etter </w:t>
      </w:r>
      <w:r w:rsidR="008A3F64" w:rsidRPr="004D442D">
        <w:rPr>
          <w:rFonts w:ascii="Times New Roman" w:hAnsi="Times New Roman" w:cs="Times New Roman"/>
          <w:bCs/>
          <w:lang w:val="en-GB"/>
        </w:rPr>
        <w:t>(</w:t>
      </w:r>
      <w:r w:rsidR="00B9568B" w:rsidRPr="004D442D">
        <w:rPr>
          <w:rFonts w:ascii="Times New Roman" w:hAnsi="Times New Roman" w:cs="Times New Roman"/>
          <w:bCs/>
          <w:lang w:val="en-GB"/>
        </w:rPr>
        <w:t xml:space="preserve">a),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s </w:t>
      </w:r>
      <w:r w:rsidR="005F5062" w:rsidRPr="004D442D">
        <w:rPr>
          <w:rFonts w:ascii="Times New Roman" w:hAnsi="Times New Roman" w:cs="Times New Roman"/>
          <w:bCs/>
          <w:lang w:val="en-GB"/>
        </w:rPr>
        <w:t>39</w:t>
      </w:r>
      <w:r w:rsidR="00B9568B" w:rsidRPr="004D442D">
        <w:rPr>
          <w:rFonts w:ascii="Times New Roman" w:hAnsi="Times New Roman" w:cs="Times New Roman"/>
          <w:bCs/>
          <w:lang w:val="en-GB"/>
        </w:rPr>
        <w:t>a</w:t>
      </w:r>
      <w:r w:rsidR="005F5062" w:rsidRPr="004D442D">
        <w:rPr>
          <w:rFonts w:ascii="Times New Roman" w:hAnsi="Times New Roman" w:cs="Times New Roman"/>
          <w:bCs/>
          <w:lang w:val="en-GB"/>
        </w:rPr>
        <w:t xml:space="preserve"> </w:t>
      </w:r>
      <w:r w:rsidRPr="004D442D">
        <w:rPr>
          <w:rFonts w:ascii="Times New Roman" w:hAnsi="Times New Roman" w:cs="Times New Roman"/>
          <w:bCs/>
          <w:lang w:val="en-GB"/>
        </w:rPr>
        <w:t>to 44</w:t>
      </w:r>
      <w:r w:rsidR="00F81439" w:rsidRPr="004D442D">
        <w:rPr>
          <w:rFonts w:ascii="Times New Roman" w:hAnsi="Times New Roman" w:cs="Times New Roman"/>
          <w:bCs/>
          <w:lang w:val="en-GB"/>
        </w:rPr>
        <w:t xml:space="preserve">, </w:t>
      </w:r>
      <w:r w:rsidR="00E80C4B">
        <w:rPr>
          <w:rFonts w:ascii="Times New Roman" w:hAnsi="Times New Roman" w:cs="Times New Roman"/>
          <w:lang w:val="en-GB"/>
        </w:rPr>
        <w:t>Section</w:t>
      </w:r>
      <w:r w:rsidR="00F81439" w:rsidRPr="004D442D">
        <w:rPr>
          <w:rFonts w:ascii="Times New Roman" w:hAnsi="Times New Roman" w:cs="Times New Roman"/>
          <w:lang w:val="en-GB"/>
        </w:rPr>
        <w:t>s 46 to 57</w:t>
      </w:r>
      <w:r w:rsidRPr="004D442D">
        <w:rPr>
          <w:rFonts w:ascii="Times New Roman" w:hAnsi="Times New Roman" w:cs="Times New Roman"/>
          <w:bCs/>
          <w:lang w:val="en-GB"/>
        </w:rPr>
        <w:t xml:space="preserve"> and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6</w:t>
      </w:r>
      <w:r w:rsidR="00C97B8F" w:rsidRPr="004D442D">
        <w:rPr>
          <w:rFonts w:ascii="Times New Roman" w:hAnsi="Times New Roman" w:cs="Times New Roman"/>
          <w:bCs/>
          <w:lang w:val="en-GB"/>
        </w:rPr>
        <w:t>2</w:t>
      </w:r>
      <w:r w:rsidRPr="004D442D">
        <w:rPr>
          <w:rFonts w:ascii="Times New Roman" w:hAnsi="Times New Roman" w:cs="Times New Roman"/>
          <w:bCs/>
          <w:lang w:val="en-GB"/>
        </w:rPr>
        <w:t xml:space="preserve"> </w:t>
      </w:r>
      <w:r w:rsidR="00211725" w:rsidRPr="004D442D">
        <w:rPr>
          <w:rFonts w:ascii="Times New Roman" w:hAnsi="Times New Roman" w:cs="Times New Roman"/>
          <w:bCs/>
          <w:lang w:val="en-GB"/>
        </w:rPr>
        <w:t xml:space="preserve">paragraph </w:t>
      </w:r>
      <w:r w:rsidRPr="004D442D">
        <w:rPr>
          <w:rFonts w:ascii="Times New Roman" w:hAnsi="Times New Roman" w:cs="Times New Roman"/>
          <w:bCs/>
          <w:lang w:val="en-GB"/>
        </w:rPr>
        <w:t>2 shall apply</w:t>
      </w:r>
      <w:r w:rsidR="00D81746" w:rsidRPr="004D442D">
        <w:rPr>
          <w:rFonts w:ascii="Times New Roman" w:hAnsi="Times New Roman" w:cs="Times New Roman"/>
          <w:bCs/>
          <w:lang w:val="en-GB"/>
        </w:rPr>
        <w:t xml:space="preserve">, </w:t>
      </w:r>
      <w:r w:rsidR="00D81746" w:rsidRPr="004D442D">
        <w:rPr>
          <w:rFonts w:ascii="Times New Roman" w:hAnsi="Times New Roman" w:cs="Times New Roman"/>
          <w:bCs/>
          <w:i/>
          <w:lang w:val="en-GB"/>
        </w:rPr>
        <w:t>mutatis mutandis</w:t>
      </w:r>
      <w:r w:rsidR="00D81746" w:rsidRPr="004D442D">
        <w:rPr>
          <w:rFonts w:ascii="Times New Roman" w:hAnsi="Times New Roman" w:cs="Times New Roman"/>
          <w:bCs/>
          <w:lang w:val="en-GB"/>
        </w:rPr>
        <w:t>,</w:t>
      </w:r>
      <w:r w:rsidR="00094903" w:rsidRPr="004D442D">
        <w:rPr>
          <w:rFonts w:ascii="Times New Roman" w:hAnsi="Times New Roman" w:cs="Times New Roman"/>
          <w:bCs/>
          <w:lang w:val="en-GB"/>
        </w:rPr>
        <w:t xml:space="preserve"> to the broadcaster and his</w:t>
      </w:r>
      <w:r w:rsidR="00C05261" w:rsidRPr="004D442D">
        <w:rPr>
          <w:rFonts w:ascii="Times New Roman" w:hAnsi="Times New Roman" w:cs="Times New Roman"/>
          <w:bCs/>
          <w:lang w:val="en-GB"/>
        </w:rPr>
        <w:t>/her</w:t>
      </w:r>
      <w:r w:rsidR="00094903" w:rsidRPr="004D442D">
        <w:rPr>
          <w:rFonts w:ascii="Times New Roman" w:hAnsi="Times New Roman" w:cs="Times New Roman"/>
          <w:bCs/>
          <w:lang w:val="en-GB"/>
        </w:rPr>
        <w:t xml:space="preserve"> broadcast.</w:t>
      </w:r>
      <w:r w:rsidR="008F3E35" w:rsidRPr="004D442D">
        <w:rPr>
          <w:rFonts w:ascii="Times New Roman" w:hAnsi="Times New Roman" w:cs="Times New Roman"/>
          <w:bCs/>
          <w:lang w:val="en-GB"/>
        </w:rPr>
        <w:t xml:space="preserve"> Provisions of </w:t>
      </w:r>
      <w:r w:rsidR="00E80C4B">
        <w:rPr>
          <w:rFonts w:ascii="Times New Roman" w:hAnsi="Times New Roman" w:cs="Times New Roman"/>
          <w:bCs/>
          <w:lang w:val="en-GB"/>
        </w:rPr>
        <w:t>Section</w:t>
      </w:r>
      <w:r w:rsidR="008F3E35" w:rsidRPr="004D442D">
        <w:rPr>
          <w:rFonts w:ascii="Times New Roman" w:hAnsi="Times New Roman" w:cs="Times New Roman"/>
          <w:bCs/>
          <w:lang w:val="en-GB"/>
        </w:rPr>
        <w:t xml:space="preserve"> 23 shall apply, </w:t>
      </w:r>
      <w:r w:rsidR="008F3E35" w:rsidRPr="004D442D">
        <w:rPr>
          <w:rFonts w:ascii="Times New Roman" w:hAnsi="Times New Roman" w:cs="Times New Roman"/>
          <w:bCs/>
          <w:i/>
          <w:lang w:val="en-GB"/>
        </w:rPr>
        <w:t>mutatis mutandis,</w:t>
      </w:r>
      <w:r w:rsidR="008F3E35" w:rsidRPr="004D442D">
        <w:rPr>
          <w:rFonts w:ascii="Times New Roman" w:hAnsi="Times New Roman" w:cs="Times New Roman"/>
          <w:bCs/>
          <w:lang w:val="en-GB"/>
        </w:rPr>
        <w:t xml:space="preserve"> </w:t>
      </w:r>
      <w:r w:rsidR="0004721F" w:rsidRPr="004D442D">
        <w:rPr>
          <w:rFonts w:ascii="Times New Roman" w:hAnsi="Times New Roman" w:cs="Times New Roman"/>
          <w:bCs/>
          <w:lang w:val="en-GB"/>
        </w:rPr>
        <w:t xml:space="preserve">to the broadcaster and his/her broadcast </w:t>
      </w:r>
      <w:r w:rsidR="006978F3" w:rsidRPr="004D442D">
        <w:rPr>
          <w:rFonts w:ascii="Times New Roman" w:hAnsi="Times New Roman" w:cs="Times New Roman"/>
          <w:lang w:val="en-GB"/>
        </w:rPr>
        <w:t>if such communication of broadcast is made in places accessible to the public against payment of an entrance fee.</w:t>
      </w:r>
    </w:p>
    <w:p w14:paraId="542B3549" w14:textId="77777777" w:rsidR="006978F3" w:rsidRPr="004D442D" w:rsidRDefault="006978F3" w:rsidP="004D442D">
      <w:pPr>
        <w:pStyle w:val="Prosttext"/>
        <w:spacing w:before="120"/>
        <w:ind w:firstLine="284"/>
        <w:jc w:val="both"/>
        <w:rPr>
          <w:rFonts w:ascii="Times New Roman" w:hAnsi="Times New Roman" w:cs="Times New Roman"/>
          <w:b/>
          <w:iCs/>
          <w:lang w:val="en-GB"/>
        </w:rPr>
      </w:pPr>
    </w:p>
    <w:p w14:paraId="18A806B7" w14:textId="77777777" w:rsidR="00C4537A" w:rsidRPr="004D442D" w:rsidRDefault="00C95C63"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VOLUME 5</w:t>
      </w:r>
    </w:p>
    <w:p w14:paraId="0116621E" w14:textId="77777777" w:rsidR="006978F3" w:rsidRPr="004D442D" w:rsidRDefault="00C4537A" w:rsidP="004D442D">
      <w:pPr>
        <w:pStyle w:val="Prosttext"/>
        <w:spacing w:before="120"/>
        <w:jc w:val="center"/>
        <w:rPr>
          <w:rFonts w:ascii="Times New Roman" w:hAnsi="Times New Roman" w:cs="Times New Roman"/>
          <w:b/>
          <w:iCs/>
          <w:lang w:val="en-GB"/>
        </w:rPr>
      </w:pPr>
      <w:r w:rsidRPr="004D442D">
        <w:rPr>
          <w:rFonts w:ascii="Times New Roman" w:hAnsi="Times New Roman" w:cs="Times New Roman"/>
          <w:b/>
          <w:iCs/>
          <w:lang w:val="en-GB"/>
        </w:rPr>
        <w:t>Publisher's Rights</w:t>
      </w:r>
    </w:p>
    <w:p w14:paraId="52BEBEE3" w14:textId="51C22171"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87</w:t>
      </w:r>
    </w:p>
    <w:p w14:paraId="7AADE7D3" w14:textId="77777777" w:rsidR="009201E0" w:rsidRPr="004D442D" w:rsidRDefault="00E62488" w:rsidP="004D442D">
      <w:pPr>
        <w:pStyle w:val="Prosttext"/>
        <w:numPr>
          <w:ilvl w:val="0"/>
          <w:numId w:val="8"/>
        </w:numPr>
        <w:spacing w:before="120"/>
        <w:ind w:left="0" w:firstLine="284"/>
        <w:jc w:val="both"/>
        <w:rPr>
          <w:rFonts w:ascii="Times New Roman" w:hAnsi="Times New Roman" w:cs="Times New Roman"/>
          <w:lang w:val="en-GB"/>
        </w:rPr>
      </w:pPr>
      <w:r w:rsidRPr="004D442D">
        <w:rPr>
          <w:rFonts w:ascii="Times New Roman" w:hAnsi="Times New Roman" w:cs="Times New Roman"/>
          <w:lang w:val="en-GB"/>
        </w:rPr>
        <w:t xml:space="preserve">The publisher has the right to remuneration in connection with the making of a reproduction </w:t>
      </w:r>
      <w:r w:rsidR="009201E0" w:rsidRPr="004D442D">
        <w:rPr>
          <w:rFonts w:ascii="Times New Roman" w:hAnsi="Times New Roman" w:cs="Times New Roman"/>
          <w:lang w:val="en-GB"/>
        </w:rPr>
        <w:t xml:space="preserve">of a work published by him </w:t>
      </w:r>
      <w:r w:rsidRPr="004D442D">
        <w:rPr>
          <w:rFonts w:ascii="Times New Roman" w:hAnsi="Times New Roman" w:cs="Times New Roman"/>
          <w:lang w:val="en-GB"/>
        </w:rPr>
        <w:t xml:space="preserve">for </w:t>
      </w:r>
      <w:r w:rsidR="00111B63" w:rsidRPr="004D442D">
        <w:rPr>
          <w:rFonts w:ascii="Times New Roman" w:hAnsi="Times New Roman" w:cs="Times New Roman"/>
          <w:lang w:val="en-GB"/>
        </w:rPr>
        <w:t xml:space="preserve">personal </w:t>
      </w:r>
      <w:r w:rsidRPr="004D442D">
        <w:rPr>
          <w:rFonts w:ascii="Times New Roman" w:hAnsi="Times New Roman" w:cs="Times New Roman"/>
          <w:lang w:val="en-GB"/>
        </w:rPr>
        <w:t>use</w:t>
      </w:r>
      <w:r w:rsidR="009201E0" w:rsidRPr="004D442D">
        <w:rPr>
          <w:rFonts w:ascii="Times New Roman" w:hAnsi="Times New Roman" w:cs="Times New Roman"/>
          <w:lang w:val="en-GB"/>
        </w:rPr>
        <w:t xml:space="preserve"> and the internal needs of a </w:t>
      </w:r>
      <w:r w:rsidR="00E65BD5" w:rsidRPr="004D442D">
        <w:rPr>
          <w:rFonts w:ascii="Times New Roman" w:hAnsi="Times New Roman" w:cs="Times New Roman"/>
          <w:lang w:val="en-GB"/>
        </w:rPr>
        <w:t>legal person</w:t>
      </w:r>
      <w:r w:rsidR="006978F3" w:rsidRPr="004D442D">
        <w:rPr>
          <w:rFonts w:ascii="Times New Roman" w:hAnsi="Times New Roman" w:cs="Times New Roman"/>
          <w:lang w:val="en-GB"/>
        </w:rPr>
        <w:t xml:space="preserve"> </w:t>
      </w:r>
      <w:r w:rsidR="009201E0" w:rsidRPr="004D442D">
        <w:rPr>
          <w:rFonts w:ascii="Times New Roman" w:hAnsi="Times New Roman" w:cs="Times New Roman"/>
          <w:lang w:val="en-GB"/>
        </w:rPr>
        <w:t xml:space="preserve">or </w:t>
      </w:r>
      <w:r w:rsidR="007B7CA2" w:rsidRPr="004D442D">
        <w:rPr>
          <w:rFonts w:ascii="Times New Roman" w:hAnsi="Times New Roman" w:cs="Times New Roman"/>
          <w:lang w:val="en-GB"/>
        </w:rPr>
        <w:t>solo self-employed individual</w:t>
      </w:r>
      <w:r w:rsidRPr="004D442D">
        <w:rPr>
          <w:rFonts w:ascii="Times New Roman" w:hAnsi="Times New Roman" w:cs="Times New Roman"/>
          <w:lang w:val="en-GB"/>
        </w:rPr>
        <w:t xml:space="preserve">. </w:t>
      </w:r>
    </w:p>
    <w:p w14:paraId="7CA37B64" w14:textId="0550F84B" w:rsidR="006978F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The publisher shall be entitled to remuneration in connection with the lending of a copy of a work published by him if the person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37</w:t>
      </w:r>
      <w:r w:rsidR="00211725" w:rsidRPr="004D442D">
        <w:rPr>
          <w:rFonts w:ascii="Times New Roman" w:hAnsi="Times New Roman" w:cs="Times New Roman"/>
          <w:lang w:val="en-GB"/>
        </w:rPr>
        <w:t xml:space="preserve"> paragraph </w:t>
      </w:r>
      <w:r w:rsidRPr="004D442D">
        <w:rPr>
          <w:rFonts w:ascii="Times New Roman" w:hAnsi="Times New Roman" w:cs="Times New Roman"/>
          <w:lang w:val="en-GB"/>
        </w:rPr>
        <w:t>1 lends the copy. The publisher shall not be entitled to remuneration under the first sentence in the case of on-site lending or when school libraries, higher education institutions' libraries and the libraries of museums, galleries and archives lend copies of works published by him.</w:t>
      </w:r>
    </w:p>
    <w:p w14:paraId="26C1A158" w14:textId="7E479A4E" w:rsidR="00F87394" w:rsidRPr="004D442D" w:rsidRDefault="006978F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083D6D" w:rsidRPr="004D442D">
        <w:rPr>
          <w:rFonts w:ascii="Times New Roman" w:hAnsi="Times New Roman" w:cs="Times New Roman"/>
          <w:lang w:val="en-GB"/>
        </w:rPr>
        <w:t>The publisher's rights under paragraphs 1 and 2 shall continue</w:t>
      </w:r>
      <w:r w:rsidR="00211725" w:rsidRPr="004D442D">
        <w:rPr>
          <w:rFonts w:ascii="Times New Roman" w:hAnsi="Times New Roman" w:cs="Times New Roman"/>
          <w:lang w:val="en-GB"/>
        </w:rPr>
        <w:t xml:space="preserve"> </w:t>
      </w:r>
      <w:r w:rsidR="00E62488" w:rsidRPr="004D442D">
        <w:rPr>
          <w:rFonts w:ascii="Times New Roman" w:hAnsi="Times New Roman" w:cs="Times New Roman"/>
          <w:lang w:val="en-GB"/>
        </w:rPr>
        <w:t xml:space="preserve">50 years from the publication of the work. The provision of </w:t>
      </w:r>
      <w:r w:rsidR="00E80C4B">
        <w:rPr>
          <w:rFonts w:ascii="Times New Roman" w:hAnsi="Times New Roman" w:cs="Times New Roman"/>
          <w:lang w:val="en-GB"/>
        </w:rPr>
        <w:t>Section</w:t>
      </w:r>
      <w:r w:rsidR="00E62488" w:rsidRPr="004D442D">
        <w:rPr>
          <w:rFonts w:ascii="Times New Roman" w:hAnsi="Times New Roman" w:cs="Times New Roman"/>
          <w:lang w:val="en-GB"/>
        </w:rPr>
        <w:t xml:space="preserve"> 27 </w:t>
      </w:r>
      <w:r w:rsidR="00211725" w:rsidRPr="004D442D">
        <w:rPr>
          <w:rFonts w:ascii="Times New Roman" w:hAnsi="Times New Roman" w:cs="Times New Roman"/>
          <w:lang w:val="en-GB"/>
        </w:rPr>
        <w:t xml:space="preserve">paragraph </w:t>
      </w:r>
      <w:r w:rsidR="00094903" w:rsidRPr="004D442D">
        <w:rPr>
          <w:rFonts w:ascii="Times New Roman" w:hAnsi="Times New Roman" w:cs="Times New Roman"/>
          <w:lang w:val="en-GB"/>
        </w:rPr>
        <w:t>8</w:t>
      </w:r>
      <w:r w:rsidR="00E62488" w:rsidRPr="004D442D">
        <w:rPr>
          <w:rFonts w:ascii="Times New Roman" w:hAnsi="Times New Roman" w:cs="Times New Roman"/>
          <w:lang w:val="en-GB"/>
        </w:rPr>
        <w:t xml:space="preserve"> shall </w:t>
      </w:r>
      <w:r w:rsidR="009201E0" w:rsidRPr="004D442D">
        <w:rPr>
          <w:rFonts w:ascii="Times New Roman" w:hAnsi="Times New Roman" w:cs="Times New Roman"/>
          <w:lang w:val="en-GB"/>
        </w:rPr>
        <w:t>be used</w:t>
      </w:r>
      <w:r w:rsidR="00E62488" w:rsidRPr="004D442D">
        <w:rPr>
          <w:rFonts w:ascii="Times New Roman" w:hAnsi="Times New Roman" w:cs="Times New Roman"/>
          <w:lang w:val="en-GB"/>
        </w:rPr>
        <w:t xml:space="preserve"> </w:t>
      </w:r>
      <w:r w:rsidR="00E62488" w:rsidRPr="004D442D">
        <w:rPr>
          <w:rFonts w:ascii="Times New Roman" w:hAnsi="Times New Roman" w:cs="Times New Roman"/>
          <w:i/>
          <w:lang w:val="en-GB"/>
        </w:rPr>
        <w:t>mutatis mutandis</w:t>
      </w:r>
      <w:r w:rsidR="00F87394" w:rsidRPr="004D442D">
        <w:rPr>
          <w:rFonts w:ascii="Times New Roman" w:hAnsi="Times New Roman" w:cs="Times New Roman"/>
          <w:lang w:val="en-GB"/>
        </w:rPr>
        <w:t xml:space="preserve">. </w:t>
      </w:r>
    </w:p>
    <w:p w14:paraId="6D5763BD" w14:textId="77777777" w:rsidR="00C95C63" w:rsidRPr="004D442D" w:rsidRDefault="006978F3" w:rsidP="004D442D">
      <w:pPr>
        <w:pStyle w:val="Prosttext"/>
        <w:spacing w:before="120"/>
        <w:ind w:left="284"/>
        <w:jc w:val="both"/>
        <w:rPr>
          <w:rFonts w:ascii="Times New Roman" w:hAnsi="Times New Roman" w:cs="Times New Roman"/>
          <w:lang w:val="en-GB"/>
        </w:rPr>
      </w:pPr>
      <w:r w:rsidRPr="004D442D">
        <w:rPr>
          <w:rFonts w:ascii="Times New Roman" w:hAnsi="Times New Roman" w:cs="Times New Roman"/>
          <w:lang w:val="en-GB"/>
        </w:rPr>
        <w:t xml:space="preserve">(4) </w:t>
      </w:r>
      <w:r w:rsidR="00C95C63" w:rsidRPr="004D442D">
        <w:rPr>
          <w:rFonts w:ascii="Times New Roman" w:hAnsi="Times New Roman" w:cs="Times New Roman"/>
          <w:lang w:val="en-GB"/>
        </w:rPr>
        <w:t>The publisher's rights under paragraphs 1 and 2 shall be transferable.</w:t>
      </w:r>
    </w:p>
    <w:p w14:paraId="4C9A4165" w14:textId="77777777" w:rsidR="009201E0" w:rsidRPr="004D442D" w:rsidRDefault="009201E0" w:rsidP="004D442D">
      <w:pPr>
        <w:pStyle w:val="Prosttext"/>
        <w:spacing w:before="120"/>
        <w:ind w:firstLine="284"/>
        <w:jc w:val="both"/>
        <w:rPr>
          <w:rFonts w:ascii="Times New Roman" w:hAnsi="Times New Roman" w:cs="Times New Roman"/>
          <w:lang w:val="en-GB"/>
        </w:rPr>
      </w:pPr>
    </w:p>
    <w:p w14:paraId="54CBA3B8" w14:textId="77777777" w:rsidR="009201E0" w:rsidRPr="004D442D" w:rsidRDefault="00C95C63" w:rsidP="004D442D">
      <w:pPr>
        <w:pStyle w:val="Prosttext"/>
        <w:spacing w:before="120"/>
        <w:jc w:val="center"/>
        <w:rPr>
          <w:rFonts w:ascii="Times New Roman" w:hAnsi="Times New Roman" w:cs="Times New Roman"/>
          <w:lang w:val="en-GB"/>
        </w:rPr>
      </w:pPr>
      <w:r w:rsidRPr="004D442D">
        <w:rPr>
          <w:rFonts w:ascii="Times New Roman" w:hAnsi="Times New Roman" w:cs="Times New Roman"/>
          <w:b/>
          <w:lang w:val="en-GB"/>
        </w:rPr>
        <w:t>VOLUME 6</w:t>
      </w:r>
    </w:p>
    <w:p w14:paraId="03E9C1CA" w14:textId="2941EB0F" w:rsidR="009201E0" w:rsidRPr="004D442D" w:rsidRDefault="009201E0" w:rsidP="00A05E9E">
      <w:pPr>
        <w:widowControl w:val="0"/>
        <w:autoSpaceDE w:val="0"/>
        <w:autoSpaceDN w:val="0"/>
        <w:adjustRightInd w:val="0"/>
        <w:spacing w:before="120"/>
        <w:jc w:val="center"/>
        <w:rPr>
          <w:b/>
          <w:sz w:val="20"/>
          <w:lang w:val="en-GB"/>
        </w:rPr>
      </w:pPr>
      <w:r w:rsidRPr="004D442D">
        <w:rPr>
          <w:b/>
          <w:sz w:val="20"/>
          <w:lang w:val="en-GB"/>
        </w:rPr>
        <w:t xml:space="preserve">Right of </w:t>
      </w:r>
      <w:r w:rsidR="00872787" w:rsidRPr="004D442D">
        <w:rPr>
          <w:b/>
          <w:sz w:val="20"/>
          <w:lang w:val="en-GB"/>
        </w:rPr>
        <w:t>F</w:t>
      </w:r>
      <w:r w:rsidRPr="004D442D">
        <w:rPr>
          <w:b/>
          <w:sz w:val="20"/>
          <w:lang w:val="en-GB"/>
        </w:rPr>
        <w:t xml:space="preserve">irst </w:t>
      </w:r>
      <w:r w:rsidR="00872787" w:rsidRPr="004D442D">
        <w:rPr>
          <w:b/>
          <w:sz w:val="20"/>
          <w:lang w:val="en-GB"/>
        </w:rPr>
        <w:t>P</w:t>
      </w:r>
      <w:r w:rsidRPr="004D442D">
        <w:rPr>
          <w:b/>
          <w:sz w:val="20"/>
          <w:lang w:val="en-GB"/>
        </w:rPr>
        <w:t xml:space="preserve">ublication </w:t>
      </w:r>
    </w:p>
    <w:p w14:paraId="39BC16D5" w14:textId="03B675D1" w:rsidR="009201E0"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201E0" w:rsidRPr="004D442D">
        <w:rPr>
          <w:sz w:val="20"/>
          <w:lang w:val="en-GB"/>
        </w:rPr>
        <w:t xml:space="preserve"> 87a </w:t>
      </w:r>
    </w:p>
    <w:p w14:paraId="7FC4C8E9" w14:textId="77777777" w:rsidR="009201E0" w:rsidRPr="004D442D" w:rsidRDefault="009201E0" w:rsidP="004D442D">
      <w:pPr>
        <w:widowControl w:val="0"/>
        <w:autoSpaceDE w:val="0"/>
        <w:autoSpaceDN w:val="0"/>
        <w:adjustRightInd w:val="0"/>
        <w:spacing w:before="120"/>
        <w:rPr>
          <w:sz w:val="20"/>
          <w:lang w:val="en-GB"/>
        </w:rPr>
      </w:pPr>
      <w:r w:rsidRPr="004D442D">
        <w:rPr>
          <w:sz w:val="20"/>
          <w:lang w:val="en-GB"/>
        </w:rPr>
        <w:tab/>
        <w:t xml:space="preserve">(1) The person who first publishes a work that has previously never been published, for which </w:t>
      </w:r>
      <w:r w:rsidR="0078478C" w:rsidRPr="004D442D">
        <w:rPr>
          <w:sz w:val="20"/>
          <w:lang w:val="en-GB"/>
        </w:rPr>
        <w:t>the term of the economic rights has elapsed, shall obtain ex</w:t>
      </w:r>
      <w:r w:rsidR="0012426A" w:rsidRPr="004D442D">
        <w:rPr>
          <w:sz w:val="20"/>
          <w:lang w:val="en-GB"/>
        </w:rPr>
        <w:t>c</w:t>
      </w:r>
      <w:r w:rsidR="0078478C" w:rsidRPr="004D442D">
        <w:rPr>
          <w:sz w:val="20"/>
          <w:lang w:val="en-GB"/>
        </w:rPr>
        <w:t>lusive economic rights to this published work in the scope they would have accrued to the author of the work, if his</w:t>
      </w:r>
      <w:r w:rsidR="00094903" w:rsidRPr="004D442D">
        <w:rPr>
          <w:sz w:val="20"/>
          <w:lang w:val="en-GB"/>
        </w:rPr>
        <w:t>/her</w:t>
      </w:r>
      <w:r w:rsidR="0078478C" w:rsidRPr="004D442D">
        <w:rPr>
          <w:sz w:val="20"/>
          <w:lang w:val="en-GB"/>
        </w:rPr>
        <w:t xml:space="preserve"> economic rights to the work still existed</w:t>
      </w:r>
      <w:r w:rsidRPr="004D442D">
        <w:rPr>
          <w:sz w:val="20"/>
          <w:lang w:val="en-GB"/>
        </w:rPr>
        <w:t xml:space="preserve">. </w:t>
      </w:r>
    </w:p>
    <w:p w14:paraId="3B5C8330" w14:textId="6E9FF663" w:rsidR="009201E0" w:rsidRPr="004D442D" w:rsidRDefault="009201E0" w:rsidP="004D442D">
      <w:pPr>
        <w:widowControl w:val="0"/>
        <w:autoSpaceDE w:val="0"/>
        <w:autoSpaceDN w:val="0"/>
        <w:adjustRightInd w:val="0"/>
        <w:spacing w:before="120"/>
        <w:rPr>
          <w:sz w:val="20"/>
          <w:lang w:val="en-GB"/>
        </w:rPr>
      </w:pPr>
      <w:r w:rsidRPr="004D442D">
        <w:rPr>
          <w:sz w:val="20"/>
          <w:lang w:val="en-GB"/>
        </w:rPr>
        <w:tab/>
        <w:t xml:space="preserve">(2) </w:t>
      </w:r>
      <w:r w:rsidR="0078478C" w:rsidRPr="004D442D">
        <w:rPr>
          <w:sz w:val="20"/>
          <w:lang w:val="en-GB"/>
        </w:rPr>
        <w:t xml:space="preserve">The right pursuant to </w:t>
      </w:r>
      <w:r w:rsidR="00211725" w:rsidRPr="004D442D">
        <w:rPr>
          <w:sz w:val="20"/>
          <w:lang w:val="en-GB"/>
        </w:rPr>
        <w:t xml:space="preserve">paragraph </w:t>
      </w:r>
      <w:r w:rsidRPr="004D442D">
        <w:rPr>
          <w:sz w:val="20"/>
          <w:lang w:val="en-GB"/>
        </w:rPr>
        <w:t xml:space="preserve">1 </w:t>
      </w:r>
      <w:r w:rsidR="00F278E3" w:rsidRPr="004D442D">
        <w:rPr>
          <w:sz w:val="20"/>
          <w:lang w:val="en-GB"/>
        </w:rPr>
        <w:t>is</w:t>
      </w:r>
      <w:r w:rsidR="0078478C" w:rsidRPr="004D442D">
        <w:rPr>
          <w:sz w:val="20"/>
          <w:lang w:val="en-GB"/>
        </w:rPr>
        <w:t xml:space="preserve"> transferable and lasts for </w:t>
      </w:r>
      <w:r w:rsidRPr="004D442D">
        <w:rPr>
          <w:sz w:val="20"/>
          <w:lang w:val="en-GB"/>
        </w:rPr>
        <w:t xml:space="preserve">25 </w:t>
      </w:r>
      <w:r w:rsidR="0078478C" w:rsidRPr="004D442D">
        <w:rPr>
          <w:sz w:val="20"/>
          <w:lang w:val="en-GB"/>
        </w:rPr>
        <w:t>years from publication of the work</w:t>
      </w:r>
      <w:r w:rsidRPr="004D442D">
        <w:rPr>
          <w:sz w:val="20"/>
          <w:lang w:val="en-GB"/>
        </w:rPr>
        <w:t xml:space="preserve">. </w:t>
      </w:r>
      <w:r w:rsidR="0078478C" w:rsidRPr="004D442D">
        <w:rPr>
          <w:sz w:val="20"/>
          <w:lang w:val="en-GB"/>
        </w:rPr>
        <w:t xml:space="preserve">The provisions of </w:t>
      </w:r>
      <w:r w:rsidR="00E80C4B">
        <w:rPr>
          <w:sz w:val="20"/>
          <w:lang w:val="en-GB"/>
        </w:rPr>
        <w:t>Section</w:t>
      </w:r>
      <w:r w:rsidR="0078478C" w:rsidRPr="004D442D">
        <w:rPr>
          <w:sz w:val="20"/>
          <w:lang w:val="en-GB"/>
        </w:rPr>
        <w:t xml:space="preserve"> 27 </w:t>
      </w:r>
      <w:r w:rsidR="00211725" w:rsidRPr="004D442D">
        <w:rPr>
          <w:sz w:val="20"/>
          <w:lang w:val="en-GB"/>
        </w:rPr>
        <w:t xml:space="preserve">paragraph </w:t>
      </w:r>
      <w:r w:rsidR="00F278E3" w:rsidRPr="004D442D">
        <w:rPr>
          <w:sz w:val="20"/>
          <w:lang w:val="en-GB"/>
        </w:rPr>
        <w:t>8</w:t>
      </w:r>
      <w:r w:rsidR="0078478C" w:rsidRPr="004D442D">
        <w:rPr>
          <w:sz w:val="20"/>
          <w:lang w:val="en-GB"/>
        </w:rPr>
        <w:t xml:space="preserve"> shall be </w:t>
      </w:r>
      <w:r w:rsidR="0078478C" w:rsidRPr="004D442D">
        <w:rPr>
          <w:sz w:val="20"/>
          <w:lang w:val="en-US"/>
        </w:rPr>
        <w:t xml:space="preserve">used </w:t>
      </w:r>
      <w:r w:rsidR="0078478C" w:rsidRPr="004D442D">
        <w:rPr>
          <w:i/>
          <w:sz w:val="20"/>
          <w:lang w:val="en-US"/>
        </w:rPr>
        <w:t>mutatis mutandis</w:t>
      </w:r>
      <w:r w:rsidR="0078478C" w:rsidRPr="004D442D">
        <w:rPr>
          <w:sz w:val="20"/>
          <w:lang w:val="en-GB"/>
        </w:rPr>
        <w:t xml:space="preserve"> to calculate the duration of the right under </w:t>
      </w:r>
      <w:r w:rsidR="00211725" w:rsidRPr="004D442D">
        <w:rPr>
          <w:sz w:val="20"/>
          <w:lang w:val="en-GB"/>
        </w:rPr>
        <w:t xml:space="preserve">paragraph </w:t>
      </w:r>
      <w:r w:rsidRPr="004D442D">
        <w:rPr>
          <w:sz w:val="20"/>
          <w:lang w:val="en-GB"/>
        </w:rPr>
        <w:t xml:space="preserve">1. </w:t>
      </w:r>
    </w:p>
    <w:p w14:paraId="67219BAE" w14:textId="77777777" w:rsidR="00C95C63" w:rsidRPr="004D442D" w:rsidRDefault="00C95C63" w:rsidP="004D442D">
      <w:pPr>
        <w:widowControl w:val="0"/>
        <w:autoSpaceDE w:val="0"/>
        <w:autoSpaceDN w:val="0"/>
        <w:adjustRightInd w:val="0"/>
        <w:spacing w:before="120"/>
        <w:rPr>
          <w:sz w:val="20"/>
          <w:lang w:val="en-GB"/>
        </w:rPr>
      </w:pPr>
    </w:p>
    <w:p w14:paraId="0F5E5AD9" w14:textId="77777777" w:rsidR="00C95C63" w:rsidRPr="004D442D" w:rsidRDefault="00C95C63"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VOLUME 7</w:t>
      </w:r>
    </w:p>
    <w:p w14:paraId="31CFFB3E" w14:textId="77777777" w:rsidR="00C95C63" w:rsidRPr="004D442D" w:rsidRDefault="00C95C63" w:rsidP="004D442D">
      <w:pPr>
        <w:pStyle w:val="Prosttext"/>
        <w:spacing w:before="120"/>
        <w:jc w:val="center"/>
        <w:rPr>
          <w:rFonts w:ascii="Times New Roman" w:hAnsi="Times New Roman" w:cs="Times New Roman"/>
          <w:lang w:val="en-GB"/>
        </w:rPr>
      </w:pPr>
      <w:r w:rsidRPr="004D442D">
        <w:rPr>
          <w:rFonts w:ascii="Times New Roman" w:hAnsi="Times New Roman" w:cs="Times New Roman"/>
          <w:b/>
          <w:lang w:val="en-GB"/>
        </w:rPr>
        <w:t>The right of a publisher of a press publication</w:t>
      </w:r>
    </w:p>
    <w:p w14:paraId="12E64D26" w14:textId="111F2A58" w:rsidR="00C95C63"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C95C63" w:rsidRPr="004D442D">
        <w:rPr>
          <w:rFonts w:ascii="Times New Roman" w:hAnsi="Times New Roman" w:cs="Times New Roman"/>
          <w:lang w:val="en-GB"/>
        </w:rPr>
        <w:t xml:space="preserve"> 87b</w:t>
      </w:r>
    </w:p>
    <w:p w14:paraId="282A5331"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For the purposes of this Act, a press publication means a collection composed mainly of literary works of a journalistic nature, but which can also include other works or other subject matter, and which</w:t>
      </w:r>
    </w:p>
    <w:p w14:paraId="7AC654F7"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constitutes an individual item within a periodical or regularly updated publication under a single title, such as a newspaper or a magazine,</w:t>
      </w:r>
    </w:p>
    <w:p w14:paraId="25B68397"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contains information from the news or other areas; and</w:t>
      </w:r>
    </w:p>
    <w:p w14:paraId="65E2F512"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Pr="004D442D">
        <w:rPr>
          <w:rFonts w:ascii="Times New Roman" w:hAnsi="Times New Roman" w:cs="Times New Roman"/>
          <w:lang w:val="en-GB"/>
        </w:rPr>
        <w:tab/>
        <w:t>is published by the publisher, under its editorial responsibility and control.</w:t>
      </w:r>
    </w:p>
    <w:p w14:paraId="4EE09CBD"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A press publication referred to in paragraph 1 shall not be deemed to be a press publication when it was published for scientific or academic purposes.</w:t>
      </w:r>
    </w:p>
    <w:p w14:paraId="19E9D967" w14:textId="28C21398"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 xml:space="preserve">The publisher of a press publication established in a </w:t>
      </w:r>
      <w:r w:rsidR="00F516A0">
        <w:rPr>
          <w:rFonts w:ascii="Times New Roman" w:hAnsi="Times New Roman" w:cs="Times New Roman"/>
          <w:lang w:val="en-GB"/>
        </w:rPr>
        <w:t>Member State</w:t>
      </w:r>
      <w:r w:rsidRPr="004D442D">
        <w:rPr>
          <w:rFonts w:ascii="Times New Roman" w:hAnsi="Times New Roman" w:cs="Times New Roman"/>
          <w:lang w:val="en-GB"/>
        </w:rPr>
        <w:t xml:space="preserve"> of the European Union or in a State of the European Economic Area shall have the exclusive economic right to use its press publication and to grant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the authorisation to exercise this right; without such authorisation, the press publication may be used only in cases provided for by this Act.</w:t>
      </w:r>
    </w:p>
    <w:p w14:paraId="3B45F69F"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(4)</w:t>
      </w:r>
      <w:r w:rsidRPr="004D442D">
        <w:rPr>
          <w:rFonts w:ascii="Times New Roman" w:hAnsi="Times New Roman" w:cs="Times New Roman"/>
          <w:lang w:val="en-GB"/>
        </w:rPr>
        <w:tab/>
        <w:t>The right to use a press publication is the right to</w:t>
      </w:r>
    </w:p>
    <w:p w14:paraId="06130011"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reproduction of a press publication for online use,</w:t>
      </w:r>
    </w:p>
    <w:p w14:paraId="21F63889" w14:textId="1543F17E"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 xml:space="preserve">making a press publication available to the public in the manner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211725" w:rsidRPr="004D442D">
        <w:rPr>
          <w:rFonts w:ascii="Times New Roman" w:hAnsi="Times New Roman" w:cs="Times New Roman"/>
          <w:lang w:val="en-GB"/>
        </w:rPr>
        <w:t xml:space="preserve"> parag</w:t>
      </w:r>
      <w:r w:rsidR="00053CD4" w:rsidRPr="004D442D">
        <w:rPr>
          <w:rFonts w:ascii="Times New Roman" w:hAnsi="Times New Roman" w:cs="Times New Roman"/>
          <w:lang w:val="en-GB"/>
        </w:rPr>
        <w:t xml:space="preserve">raph </w:t>
      </w:r>
      <w:r w:rsidRPr="004D442D">
        <w:rPr>
          <w:rFonts w:ascii="Times New Roman" w:hAnsi="Times New Roman" w:cs="Times New Roman"/>
          <w:lang w:val="en-GB"/>
        </w:rPr>
        <w:t>2.</w:t>
      </w:r>
    </w:p>
    <w:p w14:paraId="7DE3A79F"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(5)</w:t>
      </w:r>
      <w:r w:rsidRPr="004D442D">
        <w:rPr>
          <w:rFonts w:ascii="Times New Roman" w:hAnsi="Times New Roman" w:cs="Times New Roman"/>
          <w:lang w:val="en-GB"/>
        </w:rPr>
        <w:tab/>
        <w:t>The right of the publisher of a press publication is transferable.</w:t>
      </w:r>
    </w:p>
    <w:p w14:paraId="21A28662"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(6)</w:t>
      </w:r>
      <w:r w:rsidRPr="004D442D">
        <w:rPr>
          <w:rFonts w:ascii="Times New Roman" w:hAnsi="Times New Roman" w:cs="Times New Roman"/>
          <w:lang w:val="en-GB"/>
        </w:rPr>
        <w:tab/>
        <w:t>The right of the publisher of a press publication lasts for 2 years from the press publication is published.</w:t>
      </w:r>
    </w:p>
    <w:p w14:paraId="730A2EBF" w14:textId="48FC6022"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E80C4B">
        <w:rPr>
          <w:rFonts w:ascii="Times New Roman" w:hAnsi="Times New Roman" w:cs="Times New Roman"/>
          <w:lang w:val="en-GB"/>
        </w:rPr>
        <w:t>Section</w:t>
      </w:r>
      <w:r w:rsidRPr="004D442D">
        <w:rPr>
          <w:rFonts w:ascii="Times New Roman" w:hAnsi="Times New Roman" w:cs="Times New Roman"/>
          <w:lang w:val="en-GB"/>
        </w:rPr>
        <w:t xml:space="preserve"> 2</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3,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 xml:space="preserve">4, 6, 7 and 9,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 </w:t>
      </w:r>
      <w:r w:rsidRPr="004D442D">
        <w:rPr>
          <w:rFonts w:ascii="Times New Roman" w:hAnsi="Times New Roman" w:cs="Times New Roman"/>
          <w:lang w:val="en-GB"/>
        </w:rPr>
        <w:t>12</w:t>
      </w:r>
      <w:r w:rsidR="008E2899" w:rsidRPr="004D442D">
        <w:rPr>
          <w:rFonts w:ascii="Times New Roman" w:hAnsi="Times New Roman" w:cs="Times New Roman"/>
          <w:lang w:val="en-GB"/>
        </w:rPr>
        <w:t xml:space="preserve"> paragraphs </w:t>
      </w:r>
      <w:r w:rsidRPr="004D442D">
        <w:rPr>
          <w:rFonts w:ascii="Times New Roman" w:hAnsi="Times New Roman" w:cs="Times New Roman"/>
          <w:lang w:val="en-GB"/>
        </w:rPr>
        <w:t xml:space="preserve">2 and 3,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13 and 14, 18</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2, 27</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8, 27a to 29,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 </w:t>
      </w:r>
      <w:r w:rsidRPr="004D442D">
        <w:rPr>
          <w:rFonts w:ascii="Times New Roman" w:hAnsi="Times New Roman" w:cs="Times New Roman"/>
          <w:lang w:val="en-GB"/>
        </w:rPr>
        <w:t>31</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E2899" w:rsidRPr="004D442D">
        <w:rPr>
          <w:rFonts w:ascii="Times New Roman" w:hAnsi="Times New Roman" w:cs="Times New Roman"/>
          <w:lang w:val="en-GB"/>
        </w:rPr>
        <w:t xml:space="preserve"> letter </w:t>
      </w:r>
      <w:r w:rsidRPr="004D442D">
        <w:rPr>
          <w:rFonts w:ascii="Times New Roman" w:hAnsi="Times New Roman" w:cs="Times New Roman"/>
          <w:lang w:val="en-GB"/>
        </w:rPr>
        <w:t xml:space="preserve">(b) and </w:t>
      </w:r>
      <w:r w:rsidR="008E2899" w:rsidRPr="004D442D">
        <w:rPr>
          <w:rFonts w:ascii="Times New Roman" w:hAnsi="Times New Roman" w:cs="Times New Roman"/>
          <w:lang w:val="en-GB"/>
        </w:rPr>
        <w:t xml:space="preserve">paragraph </w:t>
      </w:r>
      <w:r w:rsidRPr="004D442D">
        <w:rPr>
          <w:rFonts w:ascii="Times New Roman" w:hAnsi="Times New Roman" w:cs="Times New Roman"/>
          <w:lang w:val="en-GB"/>
        </w:rPr>
        <w:t>2,</w:t>
      </w:r>
      <w:r w:rsidR="008E2899"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 xml:space="preserve"> 31a, 34</w:t>
      </w:r>
      <w:r w:rsidR="008E2899" w:rsidRPr="004D442D">
        <w:rPr>
          <w:rFonts w:ascii="Times New Roman" w:hAnsi="Times New Roman" w:cs="Times New Roman"/>
          <w:lang w:val="en-GB"/>
        </w:rPr>
        <w:t xml:space="preserve"> letters (</w:t>
      </w:r>
      <w:r w:rsidRPr="004D442D">
        <w:rPr>
          <w:rFonts w:ascii="Times New Roman" w:hAnsi="Times New Roman" w:cs="Times New Roman"/>
          <w:lang w:val="en-GB"/>
        </w:rPr>
        <w:t>a) to (c), 37</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1</w:t>
      </w:r>
      <w:r w:rsidR="008E2899" w:rsidRPr="004D442D">
        <w:rPr>
          <w:rFonts w:ascii="Times New Roman" w:hAnsi="Times New Roman" w:cs="Times New Roman"/>
          <w:lang w:val="en-GB"/>
        </w:rPr>
        <w:t xml:space="preserve"> letters </w:t>
      </w:r>
      <w:r w:rsidRPr="004D442D">
        <w:rPr>
          <w:rFonts w:ascii="Times New Roman" w:hAnsi="Times New Roman" w:cs="Times New Roman"/>
          <w:lang w:val="en-GB"/>
        </w:rPr>
        <w:t>(a) and (b),</w:t>
      </w:r>
      <w:r w:rsidR="008E2899" w:rsidRPr="004D442D">
        <w:rPr>
          <w:rFonts w:ascii="Times New Roman" w:hAnsi="Times New Roman" w:cs="Times New Roman"/>
          <w:lang w:val="en-GB"/>
        </w:rPr>
        <w:t xml:space="preserve"> </w:t>
      </w:r>
      <w:r w:rsidR="00E80C4B">
        <w:rPr>
          <w:rFonts w:ascii="Times New Roman" w:hAnsi="Times New Roman" w:cs="Times New Roman"/>
          <w:lang w:val="en-GB"/>
        </w:rPr>
        <w:t>Section</w:t>
      </w:r>
      <w:r w:rsidR="008E2899" w:rsidRPr="004D442D">
        <w:rPr>
          <w:rFonts w:ascii="Times New Roman" w:hAnsi="Times New Roman" w:cs="Times New Roman"/>
          <w:lang w:val="en-GB"/>
        </w:rPr>
        <w:t>s</w:t>
      </w:r>
      <w:r w:rsidRPr="004D442D">
        <w:rPr>
          <w:rFonts w:ascii="Times New Roman" w:hAnsi="Times New Roman" w:cs="Times New Roman"/>
          <w:lang w:val="en-GB"/>
        </w:rPr>
        <w:t xml:space="preserve"> 37a and 37b, 38a</w:t>
      </w:r>
      <w:r w:rsidR="008E2899" w:rsidRPr="004D442D">
        <w:rPr>
          <w:rFonts w:ascii="Times New Roman" w:hAnsi="Times New Roman" w:cs="Times New Roman"/>
          <w:lang w:val="en-GB"/>
        </w:rPr>
        <w:t xml:space="preserve"> paragraph </w:t>
      </w:r>
      <w:r w:rsidRPr="004D442D">
        <w:rPr>
          <w:rFonts w:ascii="Times New Roman" w:hAnsi="Times New Roman" w:cs="Times New Roman"/>
          <w:lang w:val="en-GB"/>
        </w:rPr>
        <w:t xml:space="preserve">1, 39 to 41, 43 and 44 and </w:t>
      </w:r>
      <w:r w:rsidR="00E80C4B">
        <w:rPr>
          <w:rFonts w:ascii="Times New Roman" w:hAnsi="Times New Roman" w:cs="Times New Roman"/>
          <w:lang w:val="en-GB"/>
        </w:rPr>
        <w:t>Section</w:t>
      </w:r>
      <w:r w:rsidR="008E2899" w:rsidRPr="004D442D">
        <w:rPr>
          <w:rFonts w:ascii="Times New Roman" w:hAnsi="Times New Roman" w:cs="Times New Roman"/>
          <w:lang w:val="en-GB"/>
        </w:rPr>
        <w:t xml:space="preserve">s </w:t>
      </w:r>
      <w:r w:rsidRPr="004D442D">
        <w:rPr>
          <w:rFonts w:ascii="Times New Roman" w:hAnsi="Times New Roman" w:cs="Times New Roman"/>
          <w:lang w:val="en-GB"/>
        </w:rPr>
        <w:t>53 to 57 shall apply mutatis mutandis to the right of the publisher of a press publication.</w:t>
      </w:r>
    </w:p>
    <w:p w14:paraId="68B04AB9"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(8)</w:t>
      </w:r>
      <w:r w:rsidRPr="004D442D">
        <w:rPr>
          <w:rFonts w:ascii="Times New Roman" w:hAnsi="Times New Roman" w:cs="Times New Roman"/>
          <w:lang w:val="en-GB"/>
        </w:rPr>
        <w:tab/>
        <w:t xml:space="preserve">The right to use a press publication under paragraphs 3 and 4 shall not apply to the use of individual words or very short extracts of a press publication and to acts of hyperlinking. </w:t>
      </w:r>
    </w:p>
    <w:p w14:paraId="4E2F866E"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(9)</w:t>
      </w:r>
      <w:r w:rsidRPr="004D442D">
        <w:rPr>
          <w:rFonts w:ascii="Times New Roman" w:hAnsi="Times New Roman" w:cs="Times New Roman"/>
          <w:lang w:val="en-GB"/>
        </w:rPr>
        <w:tab/>
        <w:t>When negotiating the granting of the authorisation to exercise the right to use a press publication pursuant to paragraph 3,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shall be obliged to maintain a fair, equal and non-discriminatory approach towards the publisher of the press publication and to pay the publisher a proportionate remuneration for the granting of the authorisation to exercise the right to use the press publication.</w:t>
      </w:r>
    </w:p>
    <w:p w14:paraId="10450108"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(10)</w:t>
      </w:r>
      <w:r w:rsidRPr="004D442D">
        <w:rPr>
          <w:rFonts w:ascii="Times New Roman" w:hAnsi="Times New Roman" w:cs="Times New Roman"/>
          <w:lang w:val="en-GB"/>
        </w:rPr>
        <w:tab/>
        <w:t>When negotiating the remuneration</w:t>
      </w:r>
      <w:r w:rsidRPr="004D442D">
        <w:rPr>
          <w:rFonts w:ascii="Times New Roman" w:hAnsi="Times New Roman" w:cs="Times New Roman"/>
          <w:vertAlign w:val="superscript"/>
          <w:lang w:val="en-GB"/>
        </w:rPr>
        <w:t>30)</w:t>
      </w:r>
      <w:r w:rsidRPr="004D442D">
        <w:rPr>
          <w:rFonts w:ascii="Times New Roman" w:hAnsi="Times New Roman" w:cs="Times New Roman"/>
          <w:lang w:val="en-GB"/>
        </w:rPr>
        <w:t xml:space="preserve"> for the granting of the authorisation to exercise the right to use a press publication pursuant to paragraph 3, account shall be taken in particular of the extent of the use of the press publication in the exercise of the right pursuant to paragraph 4, the territorial scope of the use, the impact of the press publication in relation to the public, the effort made by the publisher in acquiring the content of the press publication and the economic benefit accruing to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from the use of the press publication, including advertising revenues.</w:t>
      </w:r>
    </w:p>
    <w:p w14:paraId="424545EE"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(11)</w:t>
      </w:r>
      <w:r w:rsidRPr="004D442D">
        <w:rPr>
          <w:rFonts w:ascii="Times New Roman" w:hAnsi="Times New Roman" w:cs="Times New Roman"/>
          <w:lang w:val="en-GB"/>
        </w:rPr>
        <w:tab/>
        <w:t>If no agreement on the amount of the remuneration is reached between the information society service provider</w:t>
      </w:r>
      <w:r w:rsidRPr="004D442D">
        <w:rPr>
          <w:rFonts w:ascii="Times New Roman" w:hAnsi="Times New Roman" w:cs="Times New Roman"/>
          <w:vertAlign w:val="superscript"/>
          <w:lang w:val="en-GB"/>
        </w:rPr>
        <w:t xml:space="preserve">36) </w:t>
      </w:r>
      <w:r w:rsidRPr="004D442D">
        <w:rPr>
          <w:rFonts w:ascii="Times New Roman" w:hAnsi="Times New Roman" w:cs="Times New Roman"/>
          <w:lang w:val="en-GB"/>
        </w:rPr>
        <w:t>and the publisher of the press publication within 60 days from the date of commencement of negotiations on the granting of the authorisation to exercise the right to use the press publication pursuant to paragraph 3, either of the negotiating parties shall be entitled to apply to the Ministry for the determination of the amount of the remuneration pursuant to paragraph 10. The application shall include a proposal for the amount of the remuneration or the method of determining it. The Ministry shall invite the other party to give a statement on the request within a period of time which shall not be less than 14 days. The information society service provider</w:t>
      </w:r>
      <w:r w:rsidRPr="004D442D">
        <w:rPr>
          <w:rFonts w:ascii="Times New Roman" w:hAnsi="Times New Roman" w:cs="Times New Roman"/>
          <w:vertAlign w:val="superscript"/>
          <w:lang w:val="en-GB"/>
        </w:rPr>
        <w:t>36)</w:t>
      </w:r>
      <w:r w:rsidRPr="004D442D">
        <w:rPr>
          <w:rFonts w:ascii="Times New Roman" w:hAnsi="Times New Roman" w:cs="Times New Roman"/>
          <w:lang w:val="en-GB"/>
        </w:rPr>
        <w:t xml:space="preserve"> and the publisher of the press publication are obliged to provide the Ministry, upon request, free of charge, with all data necessary for determining the amount of the remuneration or the method of determining it, within a maximum period of 30 days from the date of receipt of the request.</w:t>
      </w:r>
    </w:p>
    <w:p w14:paraId="769893E0"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(12)</w:t>
      </w:r>
      <w:r w:rsidRPr="004D442D">
        <w:rPr>
          <w:rFonts w:ascii="Times New Roman" w:hAnsi="Times New Roman" w:cs="Times New Roman"/>
          <w:lang w:val="en-GB"/>
        </w:rPr>
        <w:tab/>
        <w:t>The Ministry shall, within 60 days of receipt of the application, the statement on the application or the information necessary to determine the amount of the remuneration, whichever is later, determine the amount of the remuneration in accordance with paragraph 10. The provisions of Part Five of the Code of Civil Procedure shall apply to the review of the decision.</w:t>
      </w:r>
    </w:p>
    <w:p w14:paraId="566DDF1A"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(13)</w:t>
      </w:r>
      <w:r w:rsidRPr="004D442D">
        <w:rPr>
          <w:rFonts w:ascii="Times New Roman" w:hAnsi="Times New Roman" w:cs="Times New Roman"/>
          <w:lang w:val="en-GB"/>
        </w:rPr>
        <w:tab/>
        <w:t>Either party shall be entitled to apply for the determination of the amount of the remuneration under paragraphs 11 and 12 no earlier than 3 years after the decision under paragraph 12 has entered into force. This shall not apply if the circumstances in which the amount of the remuneration was determined changed substantially.</w:t>
      </w:r>
    </w:p>
    <w:p w14:paraId="5014C37C" w14:textId="77777777"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(14)</w:t>
      </w:r>
      <w:r w:rsidRPr="004D442D">
        <w:rPr>
          <w:rFonts w:ascii="Times New Roman" w:hAnsi="Times New Roman" w:cs="Times New Roman"/>
          <w:lang w:val="en-GB"/>
        </w:rPr>
        <w:tab/>
        <w:t>The information society service provider is obliged to refrain from acting in a way that circumvents the publisher's right to its press publication, in particular by:</w:t>
      </w:r>
    </w:p>
    <w:p w14:paraId="479C3A1F"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refusing to negotiate in good faith for the grant of an authorisation to exercise the right to use a press publication, including payment of a proportionate remuneration for such use,</w:t>
      </w:r>
    </w:p>
    <w:p w14:paraId="4F6E9B71"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arbitrarily restricting or regulating an information society service in a discriminatory manner so as to exclude the necessity of obtaining authorisation to exercise the right to use a press publication from a particular publisher, without having a fair reason for such restriction or regulation; this provision shall apply only where the information society service provider has a dominant position on the market in the service which it has restricted or regulated pursuant to the preceding sentence,</w:t>
      </w:r>
    </w:p>
    <w:p w14:paraId="614E1245" w14:textId="77777777" w:rsidR="00C95C63" w:rsidRPr="004D442D" w:rsidRDefault="00C95C63"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Pr="004D442D">
        <w:rPr>
          <w:rFonts w:ascii="Times New Roman" w:hAnsi="Times New Roman" w:cs="Times New Roman"/>
          <w:lang w:val="en-GB"/>
        </w:rPr>
        <w:tab/>
        <w:t>abusing its dominant market position in order to obtain the authorisation to exercise the right to use a press publication on terms that were unreasonably disadvantageous to the publisher.</w:t>
      </w:r>
    </w:p>
    <w:p w14:paraId="0B1FC134" w14:textId="5BD7301C" w:rsidR="00C95C63"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(15)</w:t>
      </w:r>
      <w:r w:rsidRPr="004D442D">
        <w:rPr>
          <w:rFonts w:ascii="Times New Roman" w:hAnsi="Times New Roman" w:cs="Times New Roman"/>
          <w:lang w:val="en-GB"/>
        </w:rPr>
        <w:tab/>
        <w:t xml:space="preserve">The provisions of paragraphs 10 to 14 shall apply only if the information society service provider is an entrepreneur and only in relation to the granting of an authorisation to exercise the right to use a press publication </w:t>
      </w:r>
      <w:r w:rsidRPr="004D442D">
        <w:rPr>
          <w:rFonts w:ascii="Times New Roman" w:hAnsi="Times New Roman" w:cs="Times New Roman"/>
          <w:lang w:val="en-GB"/>
        </w:rPr>
        <w:lastRenderedPageBreak/>
        <w:t xml:space="preserve">for the reproduction and making available to the public of a press publication by the information society service provider in the manner referred to in </w:t>
      </w:r>
      <w:r w:rsidR="00E80C4B">
        <w:rPr>
          <w:rFonts w:ascii="Times New Roman" w:hAnsi="Times New Roman" w:cs="Times New Roman"/>
          <w:lang w:val="en-GB"/>
        </w:rPr>
        <w:t>Section</w:t>
      </w:r>
      <w:r w:rsidRPr="004D442D">
        <w:rPr>
          <w:rFonts w:ascii="Times New Roman" w:hAnsi="Times New Roman" w:cs="Times New Roman"/>
          <w:lang w:val="en-GB"/>
        </w:rPr>
        <w:t xml:space="preserve"> 18</w:t>
      </w:r>
      <w:r w:rsidR="00CE7393" w:rsidRPr="004D442D">
        <w:rPr>
          <w:rFonts w:ascii="Times New Roman" w:hAnsi="Times New Roman" w:cs="Times New Roman"/>
          <w:lang w:val="en-GB"/>
        </w:rPr>
        <w:t xml:space="preserve"> paragra</w:t>
      </w:r>
      <w:r w:rsidR="00C20B07" w:rsidRPr="004D442D">
        <w:rPr>
          <w:rFonts w:ascii="Times New Roman" w:hAnsi="Times New Roman" w:cs="Times New Roman"/>
          <w:lang w:val="en-GB"/>
        </w:rPr>
        <w:t xml:space="preserve">ph </w:t>
      </w:r>
      <w:r w:rsidRPr="004D442D">
        <w:rPr>
          <w:rFonts w:ascii="Times New Roman" w:hAnsi="Times New Roman" w:cs="Times New Roman"/>
          <w:lang w:val="en-GB"/>
        </w:rPr>
        <w:t>2 for the purpose of making search results available through an internet search engine or through a social network. The provisions of paragraph 11 shall not apply if the publisher expressly refuses to grant the authorisation to exercise the right to use the press publication.</w:t>
      </w:r>
    </w:p>
    <w:p w14:paraId="5C439D17" w14:textId="77777777" w:rsidR="00F87394" w:rsidRPr="004D442D" w:rsidRDefault="00C95C63"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(16)</w:t>
      </w:r>
      <w:r w:rsidRPr="004D442D">
        <w:rPr>
          <w:rFonts w:ascii="Times New Roman" w:hAnsi="Times New Roman" w:cs="Times New Roman"/>
          <w:lang w:val="en-GB"/>
        </w:rPr>
        <w:tab/>
        <w:t>Paragraphs 10 to 13 shall not apply where the contract is concluded by a collective management organisation.</w:t>
      </w:r>
    </w:p>
    <w:p w14:paraId="28EE53D9" w14:textId="77777777" w:rsidR="009E5713" w:rsidRPr="004D442D" w:rsidRDefault="009E5713" w:rsidP="004D442D">
      <w:pPr>
        <w:pStyle w:val="Prosttext"/>
        <w:spacing w:before="120"/>
        <w:jc w:val="both"/>
        <w:rPr>
          <w:rFonts w:ascii="Times New Roman" w:hAnsi="Times New Roman" w:cs="Times New Roman"/>
          <w:lang w:val="en-GB"/>
        </w:rPr>
      </w:pPr>
    </w:p>
    <w:p w14:paraId="5A13732A" w14:textId="707BE103" w:rsidR="00F87394" w:rsidRPr="004D442D" w:rsidRDefault="00333598"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Chapter</w:t>
      </w:r>
      <w:r w:rsidR="00F87394" w:rsidRPr="004D442D">
        <w:rPr>
          <w:rFonts w:ascii="Times New Roman" w:hAnsi="Times New Roman" w:cs="Times New Roman"/>
          <w:lang w:val="en-GB"/>
        </w:rPr>
        <w:t xml:space="preserve"> III</w:t>
      </w:r>
    </w:p>
    <w:p w14:paraId="3735E91A" w14:textId="77777777" w:rsidR="00F87394" w:rsidRPr="004D442D" w:rsidRDefault="00EA7B7A"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 xml:space="preserve"> </w:t>
      </w:r>
      <w:r w:rsidRPr="004D442D">
        <w:rPr>
          <w:rFonts w:ascii="Times New Roman" w:hAnsi="Times New Roman" w:cs="Times New Roman"/>
          <w:i/>
          <w:lang w:val="en-GB"/>
        </w:rPr>
        <w:t>SUI GENERIS</w:t>
      </w:r>
      <w:r w:rsidRPr="004D442D">
        <w:rPr>
          <w:rFonts w:ascii="Times New Roman" w:hAnsi="Times New Roman" w:cs="Times New Roman"/>
          <w:lang w:val="en-GB"/>
        </w:rPr>
        <w:t xml:space="preserve"> </w:t>
      </w:r>
      <w:r w:rsidR="00C679CF" w:rsidRPr="004D442D">
        <w:rPr>
          <w:rFonts w:ascii="Times New Roman" w:hAnsi="Times New Roman" w:cs="Times New Roman"/>
          <w:lang w:val="en-GB"/>
        </w:rPr>
        <w:t xml:space="preserve">RIGHT </w:t>
      </w:r>
      <w:r w:rsidRPr="004D442D">
        <w:rPr>
          <w:rFonts w:ascii="Times New Roman" w:hAnsi="Times New Roman" w:cs="Times New Roman"/>
          <w:lang w:val="en-GB"/>
        </w:rPr>
        <w:t xml:space="preserve">OF MAKER </w:t>
      </w:r>
      <w:r w:rsidR="00C9705F" w:rsidRPr="004D442D">
        <w:rPr>
          <w:rFonts w:ascii="Times New Roman" w:hAnsi="Times New Roman" w:cs="Times New Roman"/>
          <w:lang w:val="en-GB"/>
        </w:rPr>
        <w:t xml:space="preserve">OF </w:t>
      </w:r>
      <w:r w:rsidRPr="004D442D">
        <w:rPr>
          <w:rFonts w:ascii="Times New Roman" w:hAnsi="Times New Roman" w:cs="Times New Roman"/>
          <w:lang w:val="en-GB"/>
        </w:rPr>
        <w:t xml:space="preserve">DATABASE </w:t>
      </w:r>
    </w:p>
    <w:p w14:paraId="2A3C51EE" w14:textId="77777777" w:rsidR="00F87394" w:rsidRPr="004D442D" w:rsidRDefault="00F87394" w:rsidP="004D442D">
      <w:pPr>
        <w:pStyle w:val="Prosttext"/>
        <w:spacing w:before="120"/>
        <w:jc w:val="center"/>
        <w:rPr>
          <w:rFonts w:ascii="Times New Roman" w:hAnsi="Times New Roman" w:cs="Times New Roman"/>
          <w:lang w:val="en-GB"/>
        </w:rPr>
      </w:pPr>
    </w:p>
    <w:p w14:paraId="671FD5E0" w14:textId="438AC3D4"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88</w:t>
      </w:r>
    </w:p>
    <w:p w14:paraId="4B5CD7FA" w14:textId="77777777" w:rsidR="00F87394" w:rsidRPr="004D442D" w:rsidRDefault="00EA7B7A"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Definition</w:t>
      </w:r>
    </w:p>
    <w:p w14:paraId="43D67759" w14:textId="77777777" w:rsidR="00F87394" w:rsidRPr="004D442D" w:rsidRDefault="00EA7B7A" w:rsidP="004D442D">
      <w:pPr>
        <w:pStyle w:val="Prosttext"/>
        <w:spacing w:before="120"/>
        <w:ind w:firstLine="284"/>
        <w:jc w:val="both"/>
        <w:rPr>
          <w:rFonts w:ascii="Times New Roman" w:hAnsi="Times New Roman" w:cs="Times New Roman"/>
          <w:strike/>
          <w:lang w:val="en-GB"/>
        </w:rPr>
      </w:pPr>
      <w:r w:rsidRPr="004D442D">
        <w:rPr>
          <w:rFonts w:ascii="Times New Roman" w:hAnsi="Times New Roman" w:cs="Times New Roman"/>
          <w:lang w:val="en-GB"/>
        </w:rPr>
        <w:t>For the purposes of this Act a database</w:t>
      </w:r>
      <w:r w:rsidRPr="004D442D">
        <w:rPr>
          <w:rFonts w:ascii="Times New Roman" w:hAnsi="Times New Roman" w:cs="Times New Roman"/>
          <w:b/>
          <w:lang w:val="en-GB"/>
        </w:rPr>
        <w:t xml:space="preserve"> </w:t>
      </w:r>
      <w:r w:rsidRPr="004D442D">
        <w:rPr>
          <w:rFonts w:ascii="Times New Roman" w:hAnsi="Times New Roman" w:cs="Times New Roman"/>
          <w:lang w:val="en-GB"/>
        </w:rPr>
        <w:t xml:space="preserve">shall mean a collection of independent works, data, or other items arranged in a systematic or methodical manner and individually accessible by electronic or other means, irrespective of the form of the expression thereof. </w:t>
      </w:r>
    </w:p>
    <w:p w14:paraId="15AD6FE5" w14:textId="77777777" w:rsidR="00F87394" w:rsidRPr="004D442D" w:rsidRDefault="00F87394" w:rsidP="004D442D">
      <w:pPr>
        <w:pStyle w:val="Prosttext"/>
        <w:spacing w:before="120"/>
        <w:jc w:val="both"/>
        <w:rPr>
          <w:rFonts w:ascii="Times New Roman" w:hAnsi="Times New Roman" w:cs="Times New Roman"/>
          <w:lang w:val="en-GB"/>
        </w:rPr>
      </w:pPr>
    </w:p>
    <w:p w14:paraId="39AA6082" w14:textId="122B53F0" w:rsidR="00F87394" w:rsidRPr="004D442D" w:rsidRDefault="00E80C4B" w:rsidP="004D442D">
      <w:pPr>
        <w:pStyle w:val="Prosttext"/>
        <w:spacing w:before="120"/>
        <w:jc w:val="center"/>
        <w:rPr>
          <w:rFonts w:ascii="Times New Roman" w:hAnsi="Times New Roman" w:cs="Times New Roman"/>
          <w:bCs/>
          <w:lang w:val="en-GB"/>
        </w:rPr>
      </w:pPr>
      <w:r>
        <w:rPr>
          <w:rFonts w:ascii="Times New Roman" w:hAnsi="Times New Roman" w:cs="Times New Roman"/>
          <w:bCs/>
          <w:lang w:val="en-GB"/>
        </w:rPr>
        <w:t>Section</w:t>
      </w:r>
      <w:r w:rsidR="00F87394" w:rsidRPr="004D442D">
        <w:rPr>
          <w:rFonts w:ascii="Times New Roman" w:hAnsi="Times New Roman" w:cs="Times New Roman"/>
          <w:bCs/>
          <w:lang w:val="en-GB"/>
        </w:rPr>
        <w:t xml:space="preserve"> 88a</w:t>
      </w:r>
    </w:p>
    <w:p w14:paraId="58453D88" w14:textId="64F61A6D"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(1) </w:t>
      </w:r>
      <w:r w:rsidR="00C679CF" w:rsidRPr="004D442D">
        <w:rPr>
          <w:rFonts w:ascii="Times New Roman" w:hAnsi="Times New Roman" w:cs="Times New Roman"/>
          <w:bCs/>
          <w:lang w:val="en-GB"/>
        </w:rPr>
        <w:t>S</w:t>
      </w:r>
      <w:r w:rsidR="00EA7B7A" w:rsidRPr="004D442D">
        <w:rPr>
          <w:rFonts w:ascii="Times New Roman" w:hAnsi="Times New Roman" w:cs="Times New Roman"/>
          <w:bCs/>
          <w:i/>
          <w:lang w:val="en-GB"/>
        </w:rPr>
        <w:t>ui generi</w:t>
      </w:r>
      <w:r w:rsidR="005B0532" w:rsidRPr="004D442D">
        <w:rPr>
          <w:rFonts w:ascii="Times New Roman" w:hAnsi="Times New Roman" w:cs="Times New Roman"/>
          <w:bCs/>
          <w:i/>
          <w:lang w:val="en-GB"/>
        </w:rPr>
        <w:t>s</w:t>
      </w:r>
      <w:r w:rsidR="00EA7B7A" w:rsidRPr="004D442D">
        <w:rPr>
          <w:rFonts w:ascii="Times New Roman" w:hAnsi="Times New Roman" w:cs="Times New Roman"/>
          <w:bCs/>
          <w:lang w:val="en-GB"/>
        </w:rPr>
        <w:t xml:space="preserve"> </w:t>
      </w:r>
      <w:r w:rsidR="00C679CF" w:rsidRPr="004D442D">
        <w:rPr>
          <w:rFonts w:ascii="Times New Roman" w:hAnsi="Times New Roman" w:cs="Times New Roman"/>
          <w:bCs/>
          <w:lang w:val="en-GB"/>
        </w:rPr>
        <w:t>rights to</w:t>
      </w:r>
      <w:r w:rsidR="00EA7B7A" w:rsidRPr="004D442D">
        <w:rPr>
          <w:rFonts w:ascii="Times New Roman" w:hAnsi="Times New Roman" w:cs="Times New Roman"/>
          <w:bCs/>
          <w:lang w:val="en-GB"/>
        </w:rPr>
        <w:t xml:space="preserve"> a database</w:t>
      </w:r>
      <w:r w:rsidRPr="004D442D">
        <w:rPr>
          <w:rFonts w:ascii="Times New Roman" w:hAnsi="Times New Roman" w:cs="Times New Roman"/>
          <w:bCs/>
          <w:lang w:val="en-GB"/>
        </w:rPr>
        <w:t xml:space="preserve">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90) </w:t>
      </w:r>
      <w:r w:rsidR="00CC0E12" w:rsidRPr="004D442D">
        <w:rPr>
          <w:rFonts w:ascii="Times New Roman" w:hAnsi="Times New Roman" w:cs="Times New Roman"/>
          <w:bCs/>
          <w:lang w:val="en-GB"/>
        </w:rPr>
        <w:t xml:space="preserve">belong </w:t>
      </w:r>
      <w:r w:rsidR="00EA7B7A" w:rsidRPr="004D442D">
        <w:rPr>
          <w:rFonts w:ascii="Times New Roman" w:hAnsi="Times New Roman" w:cs="Times New Roman"/>
          <w:bCs/>
          <w:lang w:val="en-GB"/>
        </w:rPr>
        <w:t>to the maker of the database</w:t>
      </w:r>
      <w:r w:rsidR="005B0532" w:rsidRPr="004D442D">
        <w:rPr>
          <w:rFonts w:ascii="Times New Roman" w:hAnsi="Times New Roman" w:cs="Times New Roman"/>
          <w:bCs/>
          <w:lang w:val="en-GB"/>
        </w:rPr>
        <w:t xml:space="preserve">, provided that the </w:t>
      </w:r>
      <w:r w:rsidR="00CC0E12" w:rsidRPr="004D442D">
        <w:rPr>
          <w:rFonts w:ascii="Times New Roman" w:hAnsi="Times New Roman" w:cs="Times New Roman"/>
          <w:bCs/>
          <w:lang w:val="en-GB"/>
        </w:rPr>
        <w:t>obtaining</w:t>
      </w:r>
      <w:r w:rsidR="005B0532" w:rsidRPr="004D442D">
        <w:rPr>
          <w:rFonts w:ascii="Times New Roman" w:hAnsi="Times New Roman" w:cs="Times New Roman"/>
          <w:bCs/>
          <w:lang w:val="en-GB"/>
        </w:rPr>
        <w:t xml:space="preserve">, verification or presentation of the content of the database represents a contribution, which is substantial in terms of quality or quantity, irrespective of whether the database or the contents thereof are subject </w:t>
      </w:r>
      <w:r w:rsidR="00EE10FD" w:rsidRPr="004D442D">
        <w:rPr>
          <w:rFonts w:ascii="Times New Roman" w:hAnsi="Times New Roman" w:cs="Times New Roman"/>
          <w:bCs/>
          <w:lang w:val="en-GB"/>
        </w:rPr>
        <w:t xml:space="preserve">to copyright protection or any other type of protection. </w:t>
      </w:r>
      <w:r w:rsidRPr="004D442D">
        <w:rPr>
          <w:rFonts w:ascii="Times New Roman" w:hAnsi="Times New Roman" w:cs="Times New Roman"/>
          <w:bCs/>
          <w:lang w:val="en-GB"/>
        </w:rPr>
        <w:t xml:space="preserve"> </w:t>
      </w:r>
    </w:p>
    <w:p w14:paraId="7356703B" w14:textId="267FD2F7" w:rsidR="00F87394"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(2) </w:t>
      </w:r>
      <w:r w:rsidR="00EA7B7A" w:rsidRPr="004D442D">
        <w:rPr>
          <w:rFonts w:ascii="Times New Roman" w:hAnsi="Times New Roman" w:cs="Times New Roman"/>
          <w:lang w:val="en-GB"/>
        </w:rPr>
        <w:t xml:space="preserve">Any new contribution to a database, substantial in terms of quality or quantity, consisting in the supplementing, abbreviating or otherwise adjusting the database, shall result in a new run of the duration of rights pursuant to </w:t>
      </w:r>
      <w:r w:rsidR="00E80C4B">
        <w:rPr>
          <w:rFonts w:ascii="Times New Roman" w:hAnsi="Times New Roman" w:cs="Times New Roman"/>
          <w:lang w:val="en-GB"/>
        </w:rPr>
        <w:t>Section</w:t>
      </w:r>
      <w:r w:rsidR="00EA7B7A" w:rsidRPr="004D442D">
        <w:rPr>
          <w:rFonts w:ascii="Times New Roman" w:hAnsi="Times New Roman" w:cs="Times New Roman"/>
          <w:lang w:val="en-GB"/>
        </w:rPr>
        <w:t xml:space="preserve"> 93.</w:t>
      </w:r>
      <w:r w:rsidRPr="004D442D">
        <w:rPr>
          <w:rFonts w:ascii="Times New Roman" w:hAnsi="Times New Roman" w:cs="Times New Roman"/>
          <w:bCs/>
          <w:lang w:val="en-GB"/>
        </w:rPr>
        <w:t xml:space="preserve"> </w:t>
      </w:r>
    </w:p>
    <w:p w14:paraId="561C81DE" w14:textId="77777777" w:rsidR="00AC0CEF" w:rsidRPr="004D442D" w:rsidRDefault="00AC0CEF" w:rsidP="004D442D">
      <w:pPr>
        <w:pStyle w:val="Prosttext"/>
        <w:spacing w:before="120"/>
        <w:jc w:val="both"/>
        <w:rPr>
          <w:rFonts w:ascii="Times New Roman" w:hAnsi="Times New Roman" w:cs="Times New Roman"/>
          <w:bCs/>
          <w:lang w:val="en-GB"/>
        </w:rPr>
      </w:pPr>
    </w:p>
    <w:p w14:paraId="1EAEF3FF" w14:textId="25A289A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89</w:t>
      </w:r>
    </w:p>
    <w:p w14:paraId="38D34904" w14:textId="77777777" w:rsidR="00F87394" w:rsidRPr="004D442D" w:rsidRDefault="00F96FE5"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M</w:t>
      </w:r>
      <w:r w:rsidR="00EE10FD" w:rsidRPr="004D442D">
        <w:rPr>
          <w:rFonts w:ascii="Times New Roman" w:hAnsi="Times New Roman" w:cs="Times New Roman"/>
          <w:b/>
          <w:lang w:val="en-GB"/>
        </w:rPr>
        <w:t xml:space="preserve">aker of </w:t>
      </w:r>
      <w:r w:rsidRPr="004D442D">
        <w:rPr>
          <w:rFonts w:ascii="Times New Roman" w:hAnsi="Times New Roman" w:cs="Times New Roman"/>
          <w:b/>
          <w:lang w:val="en-GB"/>
        </w:rPr>
        <w:t>D</w:t>
      </w:r>
      <w:r w:rsidR="00EE10FD" w:rsidRPr="004D442D">
        <w:rPr>
          <w:rFonts w:ascii="Times New Roman" w:hAnsi="Times New Roman" w:cs="Times New Roman"/>
          <w:b/>
          <w:lang w:val="en-GB"/>
        </w:rPr>
        <w:t>atabase</w:t>
      </w:r>
      <w:r w:rsidR="00EE10FD" w:rsidRPr="004D442D">
        <w:rPr>
          <w:rFonts w:ascii="Times New Roman" w:hAnsi="Times New Roman" w:cs="Times New Roman"/>
          <w:b/>
          <w:bCs/>
          <w:lang w:val="en-GB"/>
        </w:rPr>
        <w:t xml:space="preserve"> </w:t>
      </w:r>
    </w:p>
    <w:p w14:paraId="1CA4EDF4" w14:textId="77777777" w:rsidR="00F87394" w:rsidRPr="004D442D" w:rsidRDefault="00EE10FD"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The maker of the database is the natural or legal person who, on his</w:t>
      </w:r>
      <w:r w:rsidR="00C05261" w:rsidRPr="004D442D">
        <w:rPr>
          <w:rFonts w:ascii="Times New Roman" w:hAnsi="Times New Roman" w:cs="Times New Roman"/>
          <w:lang w:val="en-GB"/>
        </w:rPr>
        <w:t>/her</w:t>
      </w:r>
      <w:r w:rsidRPr="004D442D">
        <w:rPr>
          <w:rFonts w:ascii="Times New Roman" w:hAnsi="Times New Roman" w:cs="Times New Roman"/>
          <w:lang w:val="en-GB"/>
        </w:rPr>
        <w:t xml:space="preserve"> own responsibility, has </w:t>
      </w:r>
      <w:r w:rsidR="00B92D38" w:rsidRPr="004D442D">
        <w:rPr>
          <w:rFonts w:ascii="Times New Roman" w:hAnsi="Times New Roman" w:cs="Times New Roman"/>
          <w:lang w:val="en-GB"/>
        </w:rPr>
        <w:t xml:space="preserve">obtained </w:t>
      </w:r>
      <w:r w:rsidRPr="004D442D">
        <w:rPr>
          <w:rFonts w:ascii="Times New Roman" w:hAnsi="Times New Roman" w:cs="Times New Roman"/>
          <w:lang w:val="en-GB"/>
        </w:rPr>
        <w:t xml:space="preserve">the database, or </w:t>
      </w:r>
      <w:r w:rsidR="00D52E32" w:rsidRPr="004D442D">
        <w:rPr>
          <w:rFonts w:ascii="Times New Roman" w:hAnsi="Times New Roman" w:cs="Times New Roman"/>
          <w:lang w:val="en-GB"/>
        </w:rPr>
        <w:t xml:space="preserve">on </w:t>
      </w:r>
      <w:r w:rsidRPr="004D442D">
        <w:rPr>
          <w:rFonts w:ascii="Times New Roman" w:hAnsi="Times New Roman" w:cs="Times New Roman"/>
          <w:lang w:val="en-GB"/>
        </w:rPr>
        <w:t xml:space="preserve">who </w:t>
      </w:r>
      <w:r w:rsidR="00D52E32" w:rsidRPr="004D442D">
        <w:rPr>
          <w:rFonts w:ascii="Times New Roman" w:hAnsi="Times New Roman" w:cs="Times New Roman"/>
          <w:lang w:val="en-GB"/>
        </w:rPr>
        <w:t>impulse is the</w:t>
      </w:r>
      <w:r w:rsidRPr="004D442D">
        <w:rPr>
          <w:rFonts w:ascii="Times New Roman" w:hAnsi="Times New Roman" w:cs="Times New Roman"/>
          <w:lang w:val="en-GB"/>
        </w:rPr>
        <w:t xml:space="preserve"> database </w:t>
      </w:r>
      <w:r w:rsidR="00B92D38" w:rsidRPr="004D442D">
        <w:rPr>
          <w:rFonts w:ascii="Times New Roman" w:hAnsi="Times New Roman" w:cs="Times New Roman"/>
          <w:lang w:val="en-GB"/>
        </w:rPr>
        <w:t xml:space="preserve">obtained </w:t>
      </w:r>
      <w:r w:rsidRPr="004D442D">
        <w:rPr>
          <w:rFonts w:ascii="Times New Roman" w:hAnsi="Times New Roman" w:cs="Times New Roman"/>
          <w:lang w:val="en-GB"/>
        </w:rPr>
        <w:t>by another person</w:t>
      </w:r>
      <w:r w:rsidR="00F87394" w:rsidRPr="004D442D">
        <w:rPr>
          <w:rFonts w:ascii="Times New Roman" w:hAnsi="Times New Roman" w:cs="Times New Roman"/>
          <w:lang w:val="en-GB"/>
        </w:rPr>
        <w:t xml:space="preserve">. </w:t>
      </w:r>
    </w:p>
    <w:p w14:paraId="7E4978C3" w14:textId="77777777" w:rsidR="004D2EB6" w:rsidRPr="004D442D" w:rsidRDefault="004D2EB6" w:rsidP="004D442D">
      <w:pPr>
        <w:pStyle w:val="Prosttext"/>
        <w:spacing w:before="120"/>
        <w:ind w:firstLine="284"/>
        <w:jc w:val="both"/>
        <w:rPr>
          <w:rFonts w:ascii="Times New Roman" w:hAnsi="Times New Roman" w:cs="Times New Roman"/>
          <w:lang w:val="en-GB"/>
        </w:rPr>
      </w:pPr>
    </w:p>
    <w:p w14:paraId="63AAC9D9" w14:textId="05148C84" w:rsidR="006B5F87"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6B5F87" w:rsidRPr="004D442D">
        <w:rPr>
          <w:rFonts w:ascii="Times New Roman" w:hAnsi="Times New Roman" w:cs="Times New Roman"/>
          <w:lang w:val="en-GB"/>
        </w:rPr>
        <w:t xml:space="preserve"> 90</w:t>
      </w:r>
    </w:p>
    <w:p w14:paraId="2A0E7129" w14:textId="77777777" w:rsidR="006B5F87" w:rsidRPr="004D442D" w:rsidRDefault="006B5F87"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Content of the sui generis right of a maker of a database</w:t>
      </w:r>
    </w:p>
    <w:p w14:paraId="0717F7E2"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The maker of the database has the right to use the entire content of the database or a qualitatively or quantitatively substantial part of it and the right to grant another the authorisation to exercise this right.</w:t>
      </w:r>
    </w:p>
    <w:p w14:paraId="3D8D3F3E"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The use of the entire contents of the database or its qualitatively or quantitatively substantial part means</w:t>
      </w:r>
    </w:p>
    <w:p w14:paraId="6EBFF274" w14:textId="77777777" w:rsidR="006B5F87" w:rsidRPr="004D442D" w:rsidRDefault="006B5F87"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Pr="004D442D">
        <w:rPr>
          <w:rFonts w:ascii="Times New Roman" w:hAnsi="Times New Roman" w:cs="Times New Roman"/>
          <w:lang w:val="en-GB"/>
        </w:rPr>
        <w:tab/>
        <w:t>making a permanent or temporary direct or indirect reproduction of all or a substantial part of the contents of the database by any means or in any manner,</w:t>
      </w:r>
    </w:p>
    <w:p w14:paraId="54C5508A" w14:textId="77777777" w:rsidR="006B5F87" w:rsidRPr="004D442D" w:rsidRDefault="006B5F87"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Pr="004D442D">
        <w:rPr>
          <w:rFonts w:ascii="Times New Roman" w:hAnsi="Times New Roman" w:cs="Times New Roman"/>
          <w:lang w:val="en-GB"/>
        </w:rPr>
        <w:tab/>
        <w:t>making all or a substantial part of the contents of the database available to the public in tangible form by sale or other transfer of ownership of the original or a reproduction of the database, by rental or any online connection or other means of transmission, including offering them for that purpose.</w:t>
      </w:r>
    </w:p>
    <w:p w14:paraId="30AF9679"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The lending of the original or a reproduction of the database shall not constitute a use under paragraph 2.</w:t>
      </w:r>
    </w:p>
    <w:p w14:paraId="5B2C7FB7" w14:textId="77777777" w:rsidR="006B5F87"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w:t>
      </w:r>
      <w:r w:rsidRPr="004D442D">
        <w:rPr>
          <w:rFonts w:ascii="Times New Roman" w:hAnsi="Times New Roman" w:cs="Times New Roman"/>
          <w:lang w:val="en-GB"/>
        </w:rPr>
        <w:tab/>
        <w:t>Repeated and systematic use of insubstantial parts of the contents of the database and other act that is not normal, reasonable and is detrimental to the legitimate interests of the database maker is not permitted.</w:t>
      </w:r>
    </w:p>
    <w:p w14:paraId="552C6E90" w14:textId="77777777" w:rsidR="00F87394" w:rsidRPr="004D442D" w:rsidRDefault="006B5F87"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(5)</w:t>
      </w:r>
      <w:r w:rsidRPr="004D442D">
        <w:rPr>
          <w:rFonts w:ascii="Times New Roman" w:hAnsi="Times New Roman" w:cs="Times New Roman"/>
          <w:lang w:val="en-GB"/>
        </w:rPr>
        <w:tab/>
        <w:t>The right of the maker of the database is transferable.</w:t>
      </w:r>
    </w:p>
    <w:p w14:paraId="249A7769" w14:textId="77777777" w:rsidR="004D2EB6" w:rsidRPr="004D442D" w:rsidRDefault="004D2EB6" w:rsidP="004D442D">
      <w:pPr>
        <w:pStyle w:val="Prosttext"/>
        <w:spacing w:before="120"/>
        <w:ind w:firstLine="284"/>
        <w:jc w:val="both"/>
        <w:rPr>
          <w:rFonts w:ascii="Times New Roman" w:hAnsi="Times New Roman" w:cs="Times New Roman"/>
          <w:lang w:val="en-GB"/>
        </w:rPr>
      </w:pPr>
    </w:p>
    <w:p w14:paraId="54E3BC9A" w14:textId="63C3F2FA"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91</w:t>
      </w:r>
    </w:p>
    <w:p w14:paraId="3FC74865" w14:textId="77777777" w:rsidR="00F87394" w:rsidRPr="004D442D" w:rsidRDefault="00D939F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lastRenderedPageBreak/>
        <w:t>Limita</w:t>
      </w:r>
      <w:r w:rsidR="00F96FE5" w:rsidRPr="004D442D">
        <w:rPr>
          <w:rFonts w:ascii="Times New Roman" w:hAnsi="Times New Roman" w:cs="Times New Roman"/>
          <w:b/>
          <w:lang w:val="en-GB"/>
        </w:rPr>
        <w:t xml:space="preserve">tion </w:t>
      </w:r>
      <w:r w:rsidR="00B712CE" w:rsidRPr="004D442D">
        <w:rPr>
          <w:rFonts w:ascii="Times New Roman" w:hAnsi="Times New Roman" w:cs="Times New Roman"/>
          <w:b/>
          <w:lang w:val="en-GB"/>
        </w:rPr>
        <w:t>to</w:t>
      </w:r>
      <w:r w:rsidR="000F2830" w:rsidRPr="004D442D">
        <w:rPr>
          <w:rFonts w:ascii="Times New Roman" w:hAnsi="Times New Roman" w:cs="Times New Roman"/>
          <w:b/>
          <w:lang w:val="en-GB"/>
        </w:rPr>
        <w:t xml:space="preserve"> </w:t>
      </w:r>
      <w:r w:rsidR="000F2830" w:rsidRPr="004D442D">
        <w:rPr>
          <w:rFonts w:ascii="Times New Roman" w:hAnsi="Times New Roman" w:cs="Times New Roman"/>
          <w:b/>
          <w:i/>
          <w:lang w:val="en-GB"/>
        </w:rPr>
        <w:t>Sui</w:t>
      </w:r>
      <w:r w:rsidR="00F96FE5" w:rsidRPr="004D442D">
        <w:rPr>
          <w:rFonts w:ascii="Times New Roman" w:hAnsi="Times New Roman" w:cs="Times New Roman"/>
          <w:b/>
          <w:i/>
          <w:lang w:val="en-GB"/>
        </w:rPr>
        <w:t xml:space="preserve"> </w:t>
      </w:r>
      <w:r w:rsidR="00BB02A7" w:rsidRPr="004D442D">
        <w:rPr>
          <w:rFonts w:ascii="Times New Roman" w:hAnsi="Times New Roman" w:cs="Times New Roman"/>
          <w:b/>
          <w:i/>
          <w:lang w:val="en-GB"/>
        </w:rPr>
        <w:t>G</w:t>
      </w:r>
      <w:r w:rsidR="00F96FE5" w:rsidRPr="004D442D">
        <w:rPr>
          <w:rFonts w:ascii="Times New Roman" w:hAnsi="Times New Roman" w:cs="Times New Roman"/>
          <w:b/>
          <w:i/>
          <w:lang w:val="en-GB"/>
        </w:rPr>
        <w:t>eneris</w:t>
      </w:r>
      <w:r w:rsidR="00F96FE5" w:rsidRPr="004D442D">
        <w:rPr>
          <w:rFonts w:ascii="Times New Roman" w:hAnsi="Times New Roman" w:cs="Times New Roman"/>
          <w:lang w:val="en-GB"/>
        </w:rPr>
        <w:t xml:space="preserve"> </w:t>
      </w:r>
      <w:r w:rsidR="00C9705F" w:rsidRPr="004D442D">
        <w:rPr>
          <w:rFonts w:ascii="Times New Roman" w:hAnsi="Times New Roman" w:cs="Times New Roman"/>
          <w:b/>
          <w:lang w:val="en-GB"/>
        </w:rPr>
        <w:t xml:space="preserve">Right </w:t>
      </w:r>
      <w:r w:rsidR="00F96FE5" w:rsidRPr="004D442D">
        <w:rPr>
          <w:rFonts w:ascii="Times New Roman" w:hAnsi="Times New Roman" w:cs="Times New Roman"/>
          <w:b/>
          <w:lang w:val="en-GB"/>
        </w:rPr>
        <w:t>of Database</w:t>
      </w:r>
      <w:r w:rsidR="00F87394" w:rsidRPr="004D442D">
        <w:rPr>
          <w:rFonts w:ascii="Times New Roman" w:hAnsi="Times New Roman" w:cs="Times New Roman"/>
          <w:b/>
          <w:bCs/>
          <w:lang w:val="en-GB"/>
        </w:rPr>
        <w:t xml:space="preserve"> </w:t>
      </w:r>
      <w:r w:rsidR="00C9705F" w:rsidRPr="004D442D">
        <w:rPr>
          <w:rFonts w:ascii="Times New Roman" w:hAnsi="Times New Roman" w:cs="Times New Roman"/>
          <w:b/>
          <w:lang w:val="en-GB"/>
        </w:rPr>
        <w:t xml:space="preserve">Maker </w:t>
      </w:r>
    </w:p>
    <w:p w14:paraId="5B312C79" w14:textId="77777777" w:rsidR="00F87394" w:rsidRPr="004D442D" w:rsidRDefault="00F96FE5"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The right of the maker of a database that has been made available in any </w:t>
      </w:r>
      <w:r w:rsidR="00AD7F2A" w:rsidRPr="004D442D">
        <w:rPr>
          <w:rFonts w:ascii="Times New Roman" w:hAnsi="Times New Roman" w:cs="Times New Roman"/>
          <w:lang w:val="en-GB"/>
        </w:rPr>
        <w:t xml:space="preserve">way </w:t>
      </w:r>
      <w:r w:rsidRPr="004D442D">
        <w:rPr>
          <w:rFonts w:ascii="Times New Roman" w:hAnsi="Times New Roman" w:cs="Times New Roman"/>
          <w:lang w:val="en-GB"/>
        </w:rPr>
        <w:t xml:space="preserve">to the public is not infringed by the lawful user who </w:t>
      </w:r>
      <w:proofErr w:type="spellStart"/>
      <w:r w:rsidR="00E82EEE" w:rsidRPr="004D442D">
        <w:rPr>
          <w:rFonts w:ascii="Times New Roman" w:hAnsi="Times New Roman" w:cs="Times New Roman"/>
        </w:rPr>
        <w:t>uses</w:t>
      </w:r>
      <w:proofErr w:type="spellEnd"/>
      <w:r w:rsidR="00E82EEE" w:rsidRPr="004D442D" w:rsidDel="00E82EEE">
        <w:rPr>
          <w:rFonts w:ascii="Times New Roman" w:hAnsi="Times New Roman" w:cs="Times New Roman"/>
          <w:lang w:val="en-GB"/>
        </w:rPr>
        <w:t xml:space="preserve"> </w:t>
      </w:r>
      <w:r w:rsidRPr="004D442D">
        <w:rPr>
          <w:rFonts w:ascii="Times New Roman" w:hAnsi="Times New Roman" w:cs="Times New Roman"/>
          <w:lang w:val="en-GB"/>
        </w:rPr>
        <w:t xml:space="preserve">qualitatively or quantitatively insubstantial </w:t>
      </w:r>
      <w:r w:rsidR="004A1776" w:rsidRPr="004D442D">
        <w:rPr>
          <w:rFonts w:ascii="Times New Roman" w:hAnsi="Times New Roman" w:cs="Times New Roman"/>
          <w:lang w:val="en-GB"/>
        </w:rPr>
        <w:t>segments</w:t>
      </w:r>
      <w:r w:rsidRPr="004D442D">
        <w:rPr>
          <w:rFonts w:ascii="Times New Roman" w:hAnsi="Times New Roman" w:cs="Times New Roman"/>
          <w:lang w:val="en-GB"/>
        </w:rPr>
        <w:t xml:space="preserve"> of the content of the database or </w:t>
      </w:r>
      <w:r w:rsidR="00D939FB" w:rsidRPr="004D442D">
        <w:rPr>
          <w:rFonts w:ascii="Times New Roman" w:hAnsi="Times New Roman" w:cs="Times New Roman"/>
          <w:lang w:val="en-GB"/>
        </w:rPr>
        <w:t>any part thereof</w:t>
      </w:r>
      <w:r w:rsidRPr="004D442D">
        <w:rPr>
          <w:rFonts w:ascii="Times New Roman" w:hAnsi="Times New Roman" w:cs="Times New Roman"/>
          <w:lang w:val="en-GB"/>
        </w:rPr>
        <w:t xml:space="preserve">, </w:t>
      </w:r>
      <w:r w:rsidR="00D939FB" w:rsidRPr="004D442D">
        <w:rPr>
          <w:rFonts w:ascii="Times New Roman" w:hAnsi="Times New Roman" w:cs="Times New Roman"/>
          <w:lang w:val="en-GB"/>
        </w:rPr>
        <w:t>doing so for</w:t>
      </w:r>
      <w:r w:rsidRPr="004D442D">
        <w:rPr>
          <w:rFonts w:ascii="Times New Roman" w:hAnsi="Times New Roman" w:cs="Times New Roman"/>
          <w:lang w:val="en-GB"/>
        </w:rPr>
        <w:t xml:space="preserve"> whatever purpose, on condition that such </w:t>
      </w:r>
      <w:r w:rsidR="00D939FB" w:rsidRPr="004D442D">
        <w:rPr>
          <w:rFonts w:ascii="Times New Roman" w:hAnsi="Times New Roman" w:cs="Times New Roman"/>
          <w:lang w:val="en-GB"/>
        </w:rPr>
        <w:t xml:space="preserve">a </w:t>
      </w:r>
      <w:r w:rsidRPr="004D442D">
        <w:rPr>
          <w:rFonts w:ascii="Times New Roman" w:hAnsi="Times New Roman" w:cs="Times New Roman"/>
          <w:lang w:val="en-GB"/>
        </w:rPr>
        <w:t xml:space="preserve">user uses the database in a </w:t>
      </w:r>
      <w:r w:rsidR="002E578B" w:rsidRPr="004D442D">
        <w:rPr>
          <w:rFonts w:ascii="Times New Roman" w:hAnsi="Times New Roman" w:cs="Times New Roman"/>
          <w:lang w:val="en-GB"/>
        </w:rPr>
        <w:t>normal</w:t>
      </w:r>
      <w:r w:rsidRPr="004D442D">
        <w:rPr>
          <w:rFonts w:ascii="Times New Roman" w:hAnsi="Times New Roman" w:cs="Times New Roman"/>
          <w:lang w:val="en-GB"/>
        </w:rPr>
        <w:t xml:space="preserve"> and appropriate manner, not systematically or repeatedly, and without damaging the legitimate interests of the maker of the database, and that he </w:t>
      </w:r>
      <w:r w:rsidR="00BD2B5B" w:rsidRPr="004D442D">
        <w:rPr>
          <w:rFonts w:ascii="Times New Roman" w:hAnsi="Times New Roman" w:cs="Times New Roman"/>
          <w:lang w:val="en-GB"/>
        </w:rPr>
        <w:t xml:space="preserve">shall </w:t>
      </w:r>
      <w:r w:rsidRPr="004D442D">
        <w:rPr>
          <w:rFonts w:ascii="Times New Roman" w:hAnsi="Times New Roman" w:cs="Times New Roman"/>
          <w:lang w:val="en-GB"/>
        </w:rPr>
        <w:t xml:space="preserve">not cause damage to the author or the </w:t>
      </w:r>
      <w:proofErr w:type="spellStart"/>
      <w:r w:rsidRPr="004D442D">
        <w:rPr>
          <w:rFonts w:ascii="Times New Roman" w:hAnsi="Times New Roman" w:cs="Times New Roman"/>
          <w:lang w:val="en-GB"/>
        </w:rPr>
        <w:t>rightholder</w:t>
      </w:r>
      <w:proofErr w:type="spellEnd"/>
      <w:r w:rsidRPr="004D442D">
        <w:rPr>
          <w:rFonts w:ascii="Times New Roman" w:hAnsi="Times New Roman" w:cs="Times New Roman"/>
          <w:lang w:val="en-GB"/>
        </w:rPr>
        <w:t xml:space="preserve"> of rights related to the copyright to </w:t>
      </w:r>
      <w:r w:rsidR="004E6155" w:rsidRPr="004D442D">
        <w:rPr>
          <w:rFonts w:ascii="Times New Roman" w:hAnsi="Times New Roman" w:cs="Times New Roman"/>
          <w:lang w:val="en-GB"/>
        </w:rPr>
        <w:t xml:space="preserve">the </w:t>
      </w:r>
      <w:r w:rsidRPr="004D442D">
        <w:rPr>
          <w:rFonts w:ascii="Times New Roman" w:hAnsi="Times New Roman" w:cs="Times New Roman"/>
          <w:lang w:val="en-GB"/>
        </w:rPr>
        <w:t>works or other protected items contained in the database</w:t>
      </w:r>
      <w:r w:rsidR="00F87394" w:rsidRPr="004D442D">
        <w:rPr>
          <w:rFonts w:ascii="Times New Roman" w:hAnsi="Times New Roman" w:cs="Times New Roman"/>
          <w:lang w:val="en-GB"/>
        </w:rPr>
        <w:t xml:space="preserve">. </w:t>
      </w:r>
    </w:p>
    <w:p w14:paraId="0883F960" w14:textId="77777777" w:rsidR="00F87394" w:rsidRPr="004D442D" w:rsidRDefault="00F87394" w:rsidP="004D442D">
      <w:pPr>
        <w:pStyle w:val="Prosttext"/>
        <w:spacing w:before="120"/>
        <w:jc w:val="center"/>
        <w:rPr>
          <w:rFonts w:ascii="Times New Roman" w:hAnsi="Times New Roman" w:cs="Times New Roman"/>
          <w:lang w:val="en-GB"/>
        </w:rPr>
      </w:pPr>
    </w:p>
    <w:p w14:paraId="4A027C11" w14:textId="0428DEEB"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92</w:t>
      </w:r>
    </w:p>
    <w:p w14:paraId="5C5E67C0" w14:textId="77777777" w:rsidR="00F87394" w:rsidRPr="004D442D" w:rsidRDefault="00BB02A7"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Gratuitous </w:t>
      </w:r>
      <w:r w:rsidR="00D5133C" w:rsidRPr="004D442D">
        <w:rPr>
          <w:rFonts w:ascii="Times New Roman" w:hAnsi="Times New Roman" w:cs="Times New Roman"/>
          <w:b/>
          <w:bCs/>
          <w:lang w:val="en-GB"/>
        </w:rPr>
        <w:t xml:space="preserve">Mandatory </w:t>
      </w:r>
      <w:r w:rsidR="00D939FB" w:rsidRPr="004D442D">
        <w:rPr>
          <w:rFonts w:ascii="Times New Roman" w:hAnsi="Times New Roman" w:cs="Times New Roman"/>
          <w:b/>
          <w:bCs/>
          <w:lang w:val="en-GB"/>
        </w:rPr>
        <w:t>L</w:t>
      </w:r>
      <w:r w:rsidR="00F87394" w:rsidRPr="004D442D">
        <w:rPr>
          <w:rFonts w:ascii="Times New Roman" w:hAnsi="Times New Roman" w:cs="Times New Roman"/>
          <w:b/>
          <w:bCs/>
          <w:lang w:val="en-GB"/>
        </w:rPr>
        <w:t>icence</w:t>
      </w:r>
      <w:r w:rsidR="00D939FB" w:rsidRPr="004D442D">
        <w:rPr>
          <w:rFonts w:ascii="Times New Roman" w:hAnsi="Times New Roman" w:cs="Times New Roman"/>
          <w:b/>
          <w:bCs/>
          <w:lang w:val="en-GB"/>
        </w:rPr>
        <w:t xml:space="preserve"> </w:t>
      </w:r>
    </w:p>
    <w:p w14:paraId="2CBF06D8" w14:textId="77777777" w:rsidR="00F87394" w:rsidRPr="004D442D" w:rsidRDefault="00D939F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The right of the maker of the database made available by him is not infringed by the lawful user who </w:t>
      </w:r>
      <w:proofErr w:type="spellStart"/>
      <w:r w:rsidR="00E82EEE" w:rsidRPr="004D442D">
        <w:rPr>
          <w:rFonts w:ascii="Times New Roman" w:hAnsi="Times New Roman" w:cs="Times New Roman"/>
        </w:rPr>
        <w:t>uses</w:t>
      </w:r>
      <w:proofErr w:type="spellEnd"/>
      <w:r w:rsidRPr="004D442D">
        <w:rPr>
          <w:rFonts w:ascii="Times New Roman" w:hAnsi="Times New Roman" w:cs="Times New Roman"/>
          <w:lang w:val="en-GB"/>
        </w:rPr>
        <w:t xml:space="preserve"> a substantial part of the content of the database:</w:t>
      </w:r>
    </w:p>
    <w:p w14:paraId="37765AFF" w14:textId="29733056"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12042" w:rsidRPr="004D442D">
        <w:rPr>
          <w:rFonts w:ascii="Times New Roman" w:hAnsi="Times New Roman" w:cs="Times New Roman"/>
          <w:lang w:val="en-GB"/>
        </w:rPr>
        <w:tab/>
      </w:r>
      <w:r w:rsidR="00D939FB" w:rsidRPr="004D442D">
        <w:rPr>
          <w:rFonts w:ascii="Times New Roman" w:hAnsi="Times New Roman" w:cs="Times New Roman"/>
          <w:lang w:val="en-GB"/>
        </w:rPr>
        <w:t>for his</w:t>
      </w:r>
      <w:r w:rsidR="00C05261" w:rsidRPr="004D442D">
        <w:rPr>
          <w:rFonts w:ascii="Times New Roman" w:hAnsi="Times New Roman" w:cs="Times New Roman"/>
          <w:lang w:val="en-GB"/>
        </w:rPr>
        <w:t>/her</w:t>
      </w:r>
      <w:r w:rsidR="00D939FB" w:rsidRPr="004D442D">
        <w:rPr>
          <w:rFonts w:ascii="Times New Roman" w:hAnsi="Times New Roman" w:cs="Times New Roman"/>
          <w:lang w:val="en-GB"/>
        </w:rPr>
        <w:t xml:space="preserve"> personal use; this is without prejudice to the provision of </w:t>
      </w:r>
      <w:r w:rsidR="00E80C4B">
        <w:rPr>
          <w:rFonts w:ascii="Times New Roman" w:hAnsi="Times New Roman" w:cs="Times New Roman"/>
          <w:lang w:val="en-GB"/>
        </w:rPr>
        <w:t>Section</w:t>
      </w:r>
      <w:r w:rsidR="00D939FB" w:rsidRPr="004D442D">
        <w:rPr>
          <w:rFonts w:ascii="Times New Roman" w:hAnsi="Times New Roman" w:cs="Times New Roman"/>
          <w:lang w:val="en-GB"/>
        </w:rPr>
        <w:t xml:space="preserve"> 30 </w:t>
      </w:r>
      <w:r w:rsidR="00B47202" w:rsidRPr="004D442D">
        <w:rPr>
          <w:rFonts w:ascii="Times New Roman" w:hAnsi="Times New Roman" w:cs="Times New Roman"/>
          <w:lang w:val="en-GB"/>
        </w:rPr>
        <w:t xml:space="preserve">paragraph </w:t>
      </w:r>
      <w:r w:rsidR="00B712CE" w:rsidRPr="004D442D">
        <w:rPr>
          <w:rFonts w:ascii="Times New Roman" w:hAnsi="Times New Roman" w:cs="Times New Roman"/>
          <w:lang w:val="en-GB"/>
        </w:rPr>
        <w:t>1</w:t>
      </w:r>
      <w:r w:rsidR="00D939FB" w:rsidRPr="004D442D">
        <w:rPr>
          <w:rFonts w:ascii="Times New Roman" w:hAnsi="Times New Roman" w:cs="Times New Roman"/>
          <w:lang w:val="en-GB"/>
        </w:rPr>
        <w:t>;</w:t>
      </w:r>
    </w:p>
    <w:p w14:paraId="528DA9E6"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12042" w:rsidRPr="004D442D">
        <w:rPr>
          <w:rFonts w:ascii="Times New Roman" w:hAnsi="Times New Roman" w:cs="Times New Roman"/>
          <w:lang w:val="en-GB"/>
        </w:rPr>
        <w:tab/>
      </w:r>
      <w:r w:rsidR="00D939FB" w:rsidRPr="004D442D">
        <w:rPr>
          <w:rFonts w:ascii="Times New Roman" w:hAnsi="Times New Roman" w:cs="Times New Roman"/>
          <w:lang w:val="en-GB"/>
        </w:rPr>
        <w:t>for scientific or educational purposes, if he indicates the source, within the scope justified by the pursued non-</w:t>
      </w:r>
      <w:r w:rsidR="00EA01F2" w:rsidRPr="004D442D">
        <w:rPr>
          <w:rFonts w:ascii="Times New Roman" w:hAnsi="Times New Roman" w:cs="Times New Roman"/>
          <w:lang w:val="en-GB"/>
        </w:rPr>
        <w:t xml:space="preserve">profit </w:t>
      </w:r>
      <w:r w:rsidR="00D939FB" w:rsidRPr="004D442D">
        <w:rPr>
          <w:rFonts w:ascii="Times New Roman" w:hAnsi="Times New Roman" w:cs="Times New Roman"/>
          <w:lang w:val="en-GB"/>
        </w:rPr>
        <w:t>purpose; and</w:t>
      </w:r>
    </w:p>
    <w:p w14:paraId="1FBBBE6A"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412042" w:rsidRPr="004D442D">
        <w:rPr>
          <w:rFonts w:ascii="Times New Roman" w:hAnsi="Times New Roman" w:cs="Times New Roman"/>
          <w:lang w:val="en-GB"/>
        </w:rPr>
        <w:tab/>
      </w:r>
      <w:r w:rsidR="00D939FB" w:rsidRPr="004D442D">
        <w:rPr>
          <w:rFonts w:ascii="Times New Roman" w:hAnsi="Times New Roman" w:cs="Times New Roman"/>
          <w:lang w:val="en-GB"/>
        </w:rPr>
        <w:t>for the purposes of public security or an administrative or judicial procedure</w:t>
      </w:r>
      <w:r w:rsidRPr="004D442D">
        <w:rPr>
          <w:rFonts w:ascii="Times New Roman" w:hAnsi="Times New Roman" w:cs="Times New Roman"/>
          <w:lang w:val="en-GB"/>
        </w:rPr>
        <w:t xml:space="preserve">. </w:t>
      </w:r>
    </w:p>
    <w:p w14:paraId="0084A488" w14:textId="77777777" w:rsidR="00F87394" w:rsidRPr="004D442D" w:rsidRDefault="00F87394" w:rsidP="004D442D">
      <w:pPr>
        <w:pStyle w:val="Prosttext"/>
        <w:spacing w:before="120"/>
        <w:jc w:val="both"/>
        <w:rPr>
          <w:rFonts w:ascii="Times New Roman" w:hAnsi="Times New Roman" w:cs="Times New Roman"/>
          <w:lang w:val="en-GB"/>
        </w:rPr>
      </w:pPr>
    </w:p>
    <w:p w14:paraId="7BA89579" w14:textId="2678C86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93</w:t>
      </w:r>
    </w:p>
    <w:p w14:paraId="0D7B3946" w14:textId="77777777" w:rsidR="00F87394" w:rsidRPr="004D442D" w:rsidRDefault="00D939FB"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Duration </w:t>
      </w:r>
      <w:r w:rsidR="000F2830" w:rsidRPr="004D442D">
        <w:rPr>
          <w:rFonts w:ascii="Times New Roman" w:hAnsi="Times New Roman" w:cs="Times New Roman"/>
          <w:b/>
          <w:lang w:val="en-GB"/>
        </w:rPr>
        <w:t>of Database</w:t>
      </w:r>
      <w:r w:rsidR="00FD6240" w:rsidRPr="004D442D">
        <w:rPr>
          <w:rFonts w:ascii="Times New Roman" w:hAnsi="Times New Roman" w:cs="Times New Roman"/>
          <w:b/>
          <w:lang w:val="en-GB"/>
        </w:rPr>
        <w:t xml:space="preserve"> </w:t>
      </w:r>
      <w:r w:rsidRPr="004D442D">
        <w:rPr>
          <w:rFonts w:ascii="Times New Roman" w:hAnsi="Times New Roman" w:cs="Times New Roman"/>
          <w:b/>
          <w:lang w:val="en-GB"/>
        </w:rPr>
        <w:t>Maker</w:t>
      </w:r>
      <w:r w:rsidR="00076219" w:rsidRPr="004D442D">
        <w:rPr>
          <w:rFonts w:ascii="Times New Roman" w:hAnsi="Times New Roman" w:cs="Times New Roman"/>
          <w:b/>
          <w:lang w:val="en-GB"/>
        </w:rPr>
        <w:t>'</w:t>
      </w:r>
      <w:r w:rsidRPr="004D442D">
        <w:rPr>
          <w:rFonts w:ascii="Times New Roman" w:hAnsi="Times New Roman" w:cs="Times New Roman"/>
          <w:b/>
          <w:lang w:val="en-GB"/>
        </w:rPr>
        <w:t xml:space="preserve">s </w:t>
      </w:r>
      <w:r w:rsidR="00BB02A7" w:rsidRPr="004D442D">
        <w:rPr>
          <w:rFonts w:ascii="Times New Roman" w:hAnsi="Times New Roman" w:cs="Times New Roman"/>
          <w:b/>
          <w:i/>
          <w:lang w:val="en-GB"/>
        </w:rPr>
        <w:t>S</w:t>
      </w:r>
      <w:r w:rsidRPr="004D442D">
        <w:rPr>
          <w:rFonts w:ascii="Times New Roman" w:hAnsi="Times New Roman" w:cs="Times New Roman"/>
          <w:b/>
          <w:i/>
          <w:lang w:val="en-GB"/>
        </w:rPr>
        <w:t xml:space="preserve">ui </w:t>
      </w:r>
      <w:r w:rsidR="00BB02A7" w:rsidRPr="004D442D">
        <w:rPr>
          <w:rFonts w:ascii="Times New Roman" w:hAnsi="Times New Roman" w:cs="Times New Roman"/>
          <w:b/>
          <w:i/>
          <w:lang w:val="en-GB"/>
        </w:rPr>
        <w:t>G</w:t>
      </w:r>
      <w:r w:rsidRPr="004D442D">
        <w:rPr>
          <w:rFonts w:ascii="Times New Roman" w:hAnsi="Times New Roman" w:cs="Times New Roman"/>
          <w:b/>
          <w:i/>
          <w:lang w:val="en-GB"/>
        </w:rPr>
        <w:t>ener</w:t>
      </w:r>
      <w:r w:rsidR="00FD6240" w:rsidRPr="004D442D">
        <w:rPr>
          <w:rFonts w:ascii="Times New Roman" w:hAnsi="Times New Roman" w:cs="Times New Roman"/>
          <w:b/>
          <w:i/>
          <w:lang w:val="en-GB"/>
        </w:rPr>
        <w:t xml:space="preserve">is </w:t>
      </w:r>
      <w:r w:rsidR="00FD6240" w:rsidRPr="004D442D">
        <w:rPr>
          <w:rFonts w:ascii="Times New Roman" w:hAnsi="Times New Roman" w:cs="Times New Roman"/>
          <w:b/>
          <w:lang w:val="en-GB"/>
        </w:rPr>
        <w:t>Right</w:t>
      </w:r>
      <w:r w:rsidR="00FD6240" w:rsidRPr="004D442D">
        <w:rPr>
          <w:rFonts w:ascii="Times New Roman" w:hAnsi="Times New Roman" w:cs="Times New Roman"/>
          <w:b/>
          <w:i/>
          <w:lang w:val="en-GB"/>
        </w:rPr>
        <w:t xml:space="preserve"> </w:t>
      </w:r>
      <w:r w:rsidRPr="004D442D">
        <w:rPr>
          <w:rFonts w:ascii="Times New Roman" w:hAnsi="Times New Roman" w:cs="Times New Roman"/>
          <w:b/>
          <w:lang w:val="en-GB"/>
        </w:rPr>
        <w:t xml:space="preserve"> </w:t>
      </w:r>
    </w:p>
    <w:p w14:paraId="4B50EA40" w14:textId="77777777" w:rsidR="00F87394" w:rsidRPr="004D442D" w:rsidRDefault="00D939FB"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The</w:t>
      </w:r>
      <w:r w:rsidRPr="004D442D">
        <w:rPr>
          <w:rFonts w:ascii="Times New Roman" w:hAnsi="Times New Roman" w:cs="Times New Roman"/>
          <w:b/>
          <w:lang w:val="en-GB"/>
        </w:rPr>
        <w:t xml:space="preserve"> </w:t>
      </w:r>
      <w:r w:rsidRPr="004D442D">
        <w:rPr>
          <w:rFonts w:ascii="Times New Roman" w:hAnsi="Times New Roman" w:cs="Times New Roman"/>
          <w:lang w:val="en-GB"/>
        </w:rPr>
        <w:t xml:space="preserve">right </w:t>
      </w:r>
      <w:r w:rsidRPr="004D442D">
        <w:rPr>
          <w:rFonts w:ascii="Times New Roman" w:hAnsi="Times New Roman" w:cs="Times New Roman"/>
          <w:i/>
          <w:lang w:val="en-GB"/>
        </w:rPr>
        <w:t>sui generis</w:t>
      </w:r>
      <w:r w:rsidRPr="004D442D">
        <w:rPr>
          <w:rFonts w:ascii="Times New Roman" w:hAnsi="Times New Roman" w:cs="Times New Roman"/>
          <w:lang w:val="en-GB"/>
        </w:rPr>
        <w:t xml:space="preserve"> of the maker of the database shall run for 15 years from the making of the database. </w:t>
      </w:r>
      <w:r w:rsidR="00B92D38" w:rsidRPr="004D442D">
        <w:rPr>
          <w:rFonts w:ascii="Times New Roman" w:hAnsi="Times New Roman" w:cs="Times New Roman"/>
          <w:lang w:val="en-GB"/>
        </w:rPr>
        <w:t>However, i</w:t>
      </w:r>
      <w:r w:rsidRPr="004D442D">
        <w:rPr>
          <w:rFonts w:ascii="Times New Roman" w:hAnsi="Times New Roman" w:cs="Times New Roman"/>
          <w:lang w:val="en-GB"/>
        </w:rPr>
        <w:t xml:space="preserve">f the database is made available during </w:t>
      </w:r>
      <w:r w:rsidR="00E05563" w:rsidRPr="004D442D">
        <w:rPr>
          <w:rFonts w:ascii="Times New Roman" w:hAnsi="Times New Roman" w:cs="Times New Roman"/>
          <w:lang w:val="en-GB"/>
        </w:rPr>
        <w:t>that</w:t>
      </w:r>
      <w:r w:rsidRPr="004D442D">
        <w:rPr>
          <w:rFonts w:ascii="Times New Roman" w:hAnsi="Times New Roman" w:cs="Times New Roman"/>
          <w:lang w:val="en-GB"/>
        </w:rPr>
        <w:t xml:space="preserve"> period, the right </w:t>
      </w:r>
      <w:r w:rsidR="00E05563" w:rsidRPr="004D442D">
        <w:rPr>
          <w:rFonts w:ascii="Times New Roman" w:hAnsi="Times New Roman" w:cs="Times New Roman"/>
          <w:i/>
          <w:lang w:val="en-GB"/>
        </w:rPr>
        <w:t>sui generis</w:t>
      </w:r>
      <w:r w:rsidR="00E05563" w:rsidRPr="004D442D">
        <w:rPr>
          <w:rFonts w:ascii="Times New Roman" w:hAnsi="Times New Roman" w:cs="Times New Roman"/>
          <w:lang w:val="en-GB"/>
        </w:rPr>
        <w:t xml:space="preserve"> </w:t>
      </w:r>
      <w:r w:rsidRPr="004D442D">
        <w:rPr>
          <w:rFonts w:ascii="Times New Roman" w:hAnsi="Times New Roman" w:cs="Times New Roman"/>
          <w:lang w:val="en-GB"/>
        </w:rPr>
        <w:t xml:space="preserve">of the maker of the database shall expire 15 years from the date when the database </w:t>
      </w:r>
      <w:r w:rsidR="00E05563" w:rsidRPr="004D442D">
        <w:rPr>
          <w:rFonts w:ascii="Times New Roman" w:hAnsi="Times New Roman" w:cs="Times New Roman"/>
          <w:lang w:val="en-GB"/>
        </w:rPr>
        <w:t>is thus</w:t>
      </w:r>
      <w:r w:rsidRPr="004D442D">
        <w:rPr>
          <w:rFonts w:ascii="Times New Roman" w:hAnsi="Times New Roman" w:cs="Times New Roman"/>
          <w:lang w:val="en-GB"/>
        </w:rPr>
        <w:t xml:space="preserve"> made available</w:t>
      </w:r>
      <w:r w:rsidR="00E05563" w:rsidRPr="004D442D">
        <w:rPr>
          <w:rFonts w:ascii="Times New Roman" w:hAnsi="Times New Roman" w:cs="Times New Roman"/>
          <w:lang w:val="en-GB"/>
        </w:rPr>
        <w:t>.</w:t>
      </w:r>
      <w:r w:rsidR="00F87394" w:rsidRPr="004D442D">
        <w:rPr>
          <w:rFonts w:ascii="Times New Roman" w:hAnsi="Times New Roman" w:cs="Times New Roman"/>
          <w:lang w:val="en-GB"/>
        </w:rPr>
        <w:t xml:space="preserve"> </w:t>
      </w:r>
    </w:p>
    <w:p w14:paraId="7A377F73" w14:textId="77777777" w:rsidR="00AC0CEF" w:rsidRPr="004D442D" w:rsidRDefault="00AC0CEF" w:rsidP="004D442D">
      <w:pPr>
        <w:pStyle w:val="Prosttext"/>
        <w:spacing w:before="120"/>
        <w:jc w:val="both"/>
        <w:rPr>
          <w:rFonts w:ascii="Times New Roman" w:hAnsi="Times New Roman" w:cs="Times New Roman"/>
          <w:lang w:val="en-GB"/>
        </w:rPr>
      </w:pPr>
    </w:p>
    <w:p w14:paraId="3E2155B0" w14:textId="65AF8D02"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94</w:t>
      </w:r>
    </w:p>
    <w:p w14:paraId="1FE124F8" w14:textId="6F6CCF5D" w:rsidR="00F87394" w:rsidRPr="004D442D" w:rsidRDefault="00E0556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t xml:space="preserve">Application of the Provisions of </w:t>
      </w:r>
      <w:r w:rsidR="00333598">
        <w:rPr>
          <w:rFonts w:ascii="Times New Roman" w:hAnsi="Times New Roman" w:cs="Times New Roman"/>
          <w:b/>
          <w:lang w:val="en-GB"/>
        </w:rPr>
        <w:t>Chapter</w:t>
      </w:r>
      <w:r w:rsidRPr="004D442D">
        <w:rPr>
          <w:rFonts w:ascii="Times New Roman" w:hAnsi="Times New Roman" w:cs="Times New Roman"/>
          <w:b/>
          <w:bCs/>
          <w:lang w:val="en-GB"/>
        </w:rPr>
        <w:t xml:space="preserve"> </w:t>
      </w:r>
      <w:r w:rsidR="00F87394" w:rsidRPr="004D442D">
        <w:rPr>
          <w:rFonts w:ascii="Times New Roman" w:hAnsi="Times New Roman" w:cs="Times New Roman"/>
          <w:b/>
          <w:bCs/>
          <w:lang w:val="en-GB"/>
        </w:rPr>
        <w:t>I</w:t>
      </w:r>
    </w:p>
    <w:p w14:paraId="1B540461" w14:textId="695E048A" w:rsidR="00F87394" w:rsidRPr="004D442D" w:rsidRDefault="00E05563" w:rsidP="004D442D">
      <w:pPr>
        <w:pStyle w:val="Zkladntextodsazen2"/>
        <w:spacing w:before="120"/>
        <w:rPr>
          <w:b w:val="0"/>
          <w:bCs w:val="0"/>
          <w:lang w:val="en-GB"/>
        </w:rPr>
      </w:pPr>
      <w:r w:rsidRPr="004D442D">
        <w:rPr>
          <w:b w:val="0"/>
          <w:bCs w:val="0"/>
          <w:lang w:val="en-GB"/>
        </w:rPr>
        <w:t>Provisions</w:t>
      </w:r>
      <w:r w:rsidR="00F87394" w:rsidRPr="004D442D">
        <w:rPr>
          <w:b w:val="0"/>
          <w:bCs w:val="0"/>
          <w:lang w:val="en-GB"/>
        </w:rPr>
        <w:t xml:space="preserve"> </w:t>
      </w:r>
      <w:r w:rsidR="00D81746" w:rsidRPr="004D442D">
        <w:rPr>
          <w:b w:val="0"/>
          <w:bCs w:val="0"/>
          <w:lang w:val="en-GB"/>
        </w:rPr>
        <w:t>of</w:t>
      </w:r>
      <w:r w:rsidR="00E23C21" w:rsidRPr="004D442D">
        <w:rPr>
          <w:b w:val="0"/>
          <w:bCs w:val="0"/>
          <w:lang w:val="en-GB"/>
        </w:rPr>
        <w:t xml:space="preserve"> </w:t>
      </w:r>
      <w:r w:rsidR="00E80C4B">
        <w:rPr>
          <w:b w:val="0"/>
          <w:bCs w:val="0"/>
          <w:lang w:val="en-GB"/>
        </w:rPr>
        <w:t>Section</w:t>
      </w:r>
      <w:r w:rsidR="00E23C21" w:rsidRPr="004D442D">
        <w:rPr>
          <w:b w:val="0"/>
          <w:bCs w:val="0"/>
          <w:lang w:val="en-GB"/>
        </w:rPr>
        <w:t xml:space="preserve"> 3 </w:t>
      </w:r>
      <w:r w:rsidR="00B47202" w:rsidRPr="004D442D">
        <w:rPr>
          <w:b w:val="0"/>
          <w:bCs w:val="0"/>
          <w:lang w:val="en-GB"/>
        </w:rPr>
        <w:t xml:space="preserve">letter </w:t>
      </w:r>
      <w:r w:rsidR="00B712CE" w:rsidRPr="004D442D">
        <w:rPr>
          <w:b w:val="0"/>
          <w:bCs w:val="0"/>
          <w:lang w:val="en-GB"/>
        </w:rPr>
        <w:t>(</w:t>
      </w:r>
      <w:r w:rsidR="00E23C21" w:rsidRPr="004D442D">
        <w:rPr>
          <w:b w:val="0"/>
          <w:bCs w:val="0"/>
          <w:lang w:val="en-GB"/>
        </w:rPr>
        <w:t>a),</w:t>
      </w:r>
      <w:r w:rsidR="00D81746" w:rsidRPr="004D442D">
        <w:rPr>
          <w:b w:val="0"/>
          <w:bCs w:val="0"/>
          <w:lang w:val="en-GB"/>
        </w:rPr>
        <w:t xml:space="preserve"> </w:t>
      </w:r>
      <w:r w:rsidR="00E80C4B">
        <w:rPr>
          <w:b w:val="0"/>
          <w:bCs w:val="0"/>
          <w:lang w:val="en-GB"/>
        </w:rPr>
        <w:t>Section</w:t>
      </w:r>
      <w:r w:rsidR="00F87394" w:rsidRPr="004D442D">
        <w:rPr>
          <w:b w:val="0"/>
          <w:bCs w:val="0"/>
          <w:lang w:val="en-GB"/>
        </w:rPr>
        <w:t xml:space="preserve"> 4</w:t>
      </w:r>
      <w:r w:rsidR="004D2EB6" w:rsidRPr="004D442D">
        <w:rPr>
          <w:b w:val="0"/>
          <w:bCs w:val="0"/>
          <w:lang w:val="en-GB"/>
        </w:rPr>
        <w:t xml:space="preserve"> and </w:t>
      </w:r>
      <w:r w:rsidR="00F87394" w:rsidRPr="004D442D">
        <w:rPr>
          <w:b w:val="0"/>
          <w:bCs w:val="0"/>
          <w:lang w:val="en-GB"/>
        </w:rPr>
        <w:t xml:space="preserve">6, </w:t>
      </w:r>
      <w:r w:rsidR="00E80C4B">
        <w:rPr>
          <w:b w:val="0"/>
          <w:bCs w:val="0"/>
          <w:lang w:val="en-GB"/>
        </w:rPr>
        <w:t>Section</w:t>
      </w:r>
      <w:r w:rsidR="00F87394" w:rsidRPr="004D442D">
        <w:rPr>
          <w:b w:val="0"/>
          <w:bCs w:val="0"/>
          <w:lang w:val="en-GB"/>
        </w:rPr>
        <w:t xml:space="preserve"> 9 </w:t>
      </w:r>
      <w:r w:rsidR="00B47202" w:rsidRPr="004D442D">
        <w:rPr>
          <w:b w:val="0"/>
          <w:bCs w:val="0"/>
          <w:lang w:val="en-GB"/>
        </w:rPr>
        <w:t xml:space="preserve">paragraphs </w:t>
      </w:r>
      <w:r w:rsidR="00B712CE" w:rsidRPr="004D442D">
        <w:rPr>
          <w:b w:val="0"/>
          <w:bCs w:val="0"/>
          <w:lang w:val="en-GB"/>
        </w:rPr>
        <w:t>2 to 4</w:t>
      </w:r>
      <w:r w:rsidR="00F87394" w:rsidRPr="004D442D">
        <w:rPr>
          <w:b w:val="0"/>
          <w:bCs w:val="0"/>
          <w:lang w:val="en-GB"/>
        </w:rPr>
        <w:t xml:space="preserve">, </w:t>
      </w:r>
      <w:r w:rsidR="00E80C4B">
        <w:rPr>
          <w:b w:val="0"/>
          <w:bCs w:val="0"/>
          <w:lang w:val="en-GB"/>
        </w:rPr>
        <w:t>Section</w:t>
      </w:r>
      <w:r w:rsidR="00F87394" w:rsidRPr="004D442D">
        <w:rPr>
          <w:b w:val="0"/>
          <w:bCs w:val="0"/>
          <w:lang w:val="en-GB"/>
        </w:rPr>
        <w:t xml:space="preserve"> 12 </w:t>
      </w:r>
      <w:r w:rsidR="00B47202" w:rsidRPr="004D442D">
        <w:rPr>
          <w:b w:val="0"/>
          <w:bCs w:val="0"/>
          <w:lang w:val="en-GB"/>
        </w:rPr>
        <w:t xml:space="preserve">paragraph </w:t>
      </w:r>
      <w:r w:rsidR="00B712CE" w:rsidRPr="004D442D">
        <w:rPr>
          <w:b w:val="0"/>
          <w:bCs w:val="0"/>
          <w:lang w:val="en-GB"/>
        </w:rPr>
        <w:t>2</w:t>
      </w:r>
      <w:r w:rsidR="00F87394" w:rsidRPr="004D442D">
        <w:rPr>
          <w:b w:val="0"/>
          <w:bCs w:val="0"/>
          <w:lang w:val="en-GB"/>
        </w:rPr>
        <w:t xml:space="preserve">, </w:t>
      </w:r>
      <w:r w:rsidR="00E80C4B">
        <w:rPr>
          <w:b w:val="0"/>
          <w:bCs w:val="0"/>
          <w:lang w:val="en-GB"/>
        </w:rPr>
        <w:t>Section</w:t>
      </w:r>
      <w:r w:rsidRPr="004D442D">
        <w:rPr>
          <w:b w:val="0"/>
          <w:bCs w:val="0"/>
          <w:lang w:val="en-GB"/>
        </w:rPr>
        <w:t>s</w:t>
      </w:r>
      <w:r w:rsidR="00F87394" w:rsidRPr="004D442D">
        <w:rPr>
          <w:b w:val="0"/>
          <w:bCs w:val="0"/>
          <w:lang w:val="en-GB"/>
        </w:rPr>
        <w:t xml:space="preserve"> 13 </w:t>
      </w:r>
      <w:r w:rsidR="00B712CE" w:rsidRPr="004D442D">
        <w:rPr>
          <w:b w:val="0"/>
          <w:bCs w:val="0"/>
          <w:lang w:val="en-GB"/>
        </w:rPr>
        <w:t>to</w:t>
      </w:r>
      <w:r w:rsidR="00F87394" w:rsidRPr="004D442D">
        <w:rPr>
          <w:b w:val="0"/>
          <w:bCs w:val="0"/>
          <w:lang w:val="en-GB"/>
        </w:rPr>
        <w:t xml:space="preserve"> 15, </w:t>
      </w:r>
      <w:r w:rsidR="00E80C4B">
        <w:rPr>
          <w:b w:val="0"/>
          <w:bCs w:val="0"/>
          <w:lang w:val="en-GB"/>
        </w:rPr>
        <w:t>Section</w:t>
      </w:r>
      <w:r w:rsidR="00475FFC" w:rsidRPr="004D442D">
        <w:rPr>
          <w:b w:val="0"/>
          <w:bCs w:val="0"/>
          <w:lang w:val="en-GB"/>
        </w:rPr>
        <w:t xml:space="preserve"> 18</w:t>
      </w:r>
      <w:r w:rsidR="00B47202" w:rsidRPr="004D442D">
        <w:rPr>
          <w:b w:val="0"/>
          <w:bCs w:val="0"/>
          <w:lang w:val="en-GB"/>
        </w:rPr>
        <w:t xml:space="preserve"> paragraph </w:t>
      </w:r>
      <w:r w:rsidR="00475FFC" w:rsidRPr="004D442D">
        <w:rPr>
          <w:b w:val="0"/>
          <w:bCs w:val="0"/>
          <w:lang w:val="en-GB"/>
        </w:rPr>
        <w:t xml:space="preserve">2 first sentence, </w:t>
      </w:r>
      <w:r w:rsidR="00E80C4B">
        <w:rPr>
          <w:b w:val="0"/>
          <w:bCs w:val="0"/>
          <w:lang w:val="en-GB"/>
        </w:rPr>
        <w:t>Section</w:t>
      </w:r>
      <w:r w:rsidR="00475FFC" w:rsidRPr="004D442D">
        <w:rPr>
          <w:b w:val="0"/>
          <w:bCs w:val="0"/>
          <w:lang w:val="en-GB"/>
        </w:rPr>
        <w:t xml:space="preserve"> 18</w:t>
      </w:r>
      <w:r w:rsidR="00B47202" w:rsidRPr="004D442D">
        <w:rPr>
          <w:b w:val="0"/>
          <w:bCs w:val="0"/>
          <w:lang w:val="en-GB"/>
        </w:rPr>
        <w:t xml:space="preserve"> paragraph </w:t>
      </w:r>
      <w:r w:rsidR="00475FFC" w:rsidRPr="004D442D">
        <w:rPr>
          <w:b w:val="0"/>
          <w:bCs w:val="0"/>
          <w:lang w:val="en-GB"/>
        </w:rPr>
        <w:t>4</w:t>
      </w:r>
      <w:r w:rsidR="00F87394" w:rsidRPr="004D442D">
        <w:rPr>
          <w:b w:val="0"/>
          <w:bCs w:val="0"/>
          <w:lang w:val="en-GB"/>
        </w:rPr>
        <w:t xml:space="preserve">, </w:t>
      </w:r>
      <w:r w:rsidR="00E80C4B">
        <w:rPr>
          <w:b w:val="0"/>
          <w:bCs w:val="0"/>
          <w:lang w:val="en-GB"/>
        </w:rPr>
        <w:t>Section</w:t>
      </w:r>
      <w:r w:rsidR="00F93742" w:rsidRPr="004D442D">
        <w:rPr>
          <w:b w:val="0"/>
          <w:bCs w:val="0"/>
          <w:lang w:val="en-GB"/>
        </w:rPr>
        <w:t>s 27a to 29</w:t>
      </w:r>
      <w:r w:rsidR="00F87394" w:rsidRPr="004D442D">
        <w:rPr>
          <w:b w:val="0"/>
          <w:bCs w:val="0"/>
          <w:lang w:val="en-GB"/>
        </w:rPr>
        <w:t xml:space="preserve">, </w:t>
      </w:r>
      <w:r w:rsidR="00E80C4B">
        <w:rPr>
          <w:b w:val="0"/>
          <w:bCs w:val="0"/>
          <w:lang w:val="en-GB"/>
        </w:rPr>
        <w:t>Section</w:t>
      </w:r>
      <w:r w:rsidR="00475FFC" w:rsidRPr="004D442D">
        <w:rPr>
          <w:b w:val="0"/>
          <w:bCs w:val="0"/>
          <w:lang w:val="en-GB"/>
        </w:rPr>
        <w:t xml:space="preserve"> 30</w:t>
      </w:r>
      <w:r w:rsidR="00B47202" w:rsidRPr="004D442D">
        <w:rPr>
          <w:b w:val="0"/>
          <w:bCs w:val="0"/>
          <w:lang w:val="en-GB"/>
        </w:rPr>
        <w:t xml:space="preserve"> paragraphs </w:t>
      </w:r>
      <w:r w:rsidR="00475FFC" w:rsidRPr="004D442D">
        <w:rPr>
          <w:b w:val="0"/>
          <w:bCs w:val="0"/>
          <w:lang w:val="en-GB"/>
        </w:rPr>
        <w:t xml:space="preserve">1 and 3, </w:t>
      </w:r>
      <w:r w:rsidR="00E80C4B">
        <w:rPr>
          <w:b w:val="0"/>
          <w:bCs w:val="0"/>
          <w:lang w:val="en-GB"/>
        </w:rPr>
        <w:t>Section</w:t>
      </w:r>
      <w:r w:rsidR="00475FFC" w:rsidRPr="004D442D">
        <w:rPr>
          <w:b w:val="0"/>
          <w:bCs w:val="0"/>
          <w:lang w:val="en-GB"/>
        </w:rPr>
        <w:t xml:space="preserve"> 31a, </w:t>
      </w:r>
      <w:r w:rsidR="00E80C4B">
        <w:rPr>
          <w:b w:val="0"/>
          <w:bCs w:val="0"/>
          <w:lang w:val="en-GB"/>
        </w:rPr>
        <w:t>Section</w:t>
      </w:r>
      <w:r w:rsidR="00475FFC" w:rsidRPr="004D442D">
        <w:rPr>
          <w:b w:val="0"/>
          <w:bCs w:val="0"/>
          <w:lang w:val="en-GB"/>
        </w:rPr>
        <w:t xml:space="preserve"> 37</w:t>
      </w:r>
      <w:r w:rsidR="00B47202" w:rsidRPr="004D442D">
        <w:rPr>
          <w:b w:val="0"/>
          <w:bCs w:val="0"/>
          <w:lang w:val="en-GB"/>
        </w:rPr>
        <w:t xml:space="preserve"> paragraph </w:t>
      </w:r>
      <w:r w:rsidR="00475FFC" w:rsidRPr="004D442D">
        <w:rPr>
          <w:b w:val="0"/>
          <w:bCs w:val="0"/>
          <w:lang w:val="en-GB"/>
        </w:rPr>
        <w:t>1</w:t>
      </w:r>
      <w:r w:rsidR="00B47202" w:rsidRPr="004D442D">
        <w:rPr>
          <w:b w:val="0"/>
          <w:bCs w:val="0"/>
          <w:lang w:val="en-GB"/>
        </w:rPr>
        <w:t xml:space="preserve"> letter </w:t>
      </w:r>
      <w:r w:rsidR="00475FFC" w:rsidRPr="004D442D">
        <w:rPr>
          <w:b w:val="0"/>
          <w:bCs w:val="0"/>
          <w:lang w:val="en-GB"/>
        </w:rPr>
        <w:t xml:space="preserve">(a), </w:t>
      </w:r>
      <w:r w:rsidR="00E80C4B">
        <w:rPr>
          <w:b w:val="0"/>
          <w:bCs w:val="0"/>
          <w:lang w:val="en-GB"/>
        </w:rPr>
        <w:t>Section</w:t>
      </w:r>
      <w:r w:rsidR="00475FFC" w:rsidRPr="004D442D">
        <w:rPr>
          <w:b w:val="0"/>
          <w:bCs w:val="0"/>
          <w:lang w:val="en-GB"/>
        </w:rPr>
        <w:t xml:space="preserve"> 37b, </w:t>
      </w:r>
      <w:r w:rsidR="00E80C4B">
        <w:rPr>
          <w:b w:val="0"/>
          <w:bCs w:val="0"/>
          <w:lang w:val="en-GB"/>
        </w:rPr>
        <w:t>Section</w:t>
      </w:r>
      <w:r w:rsidR="00475FFC" w:rsidRPr="004D442D">
        <w:rPr>
          <w:b w:val="0"/>
          <w:bCs w:val="0"/>
          <w:lang w:val="en-GB"/>
        </w:rPr>
        <w:t xml:space="preserve">s 39a to 44 and </w:t>
      </w:r>
      <w:r w:rsidR="00E80C4B">
        <w:rPr>
          <w:b w:val="0"/>
          <w:bCs w:val="0"/>
          <w:lang w:val="en-GB"/>
        </w:rPr>
        <w:t>Section</w:t>
      </w:r>
      <w:r w:rsidR="00475FFC" w:rsidRPr="004D442D">
        <w:rPr>
          <w:b w:val="0"/>
          <w:bCs w:val="0"/>
          <w:lang w:val="en-GB"/>
        </w:rPr>
        <w:t>s 46 to 57</w:t>
      </w:r>
      <w:r w:rsidR="004D2EB6" w:rsidRPr="004D442D">
        <w:rPr>
          <w:b w:val="0"/>
          <w:bCs w:val="0"/>
          <w:lang w:val="en-GB"/>
        </w:rPr>
        <w:t xml:space="preserve"> </w:t>
      </w:r>
      <w:r w:rsidRPr="004D442D">
        <w:rPr>
          <w:b w:val="0"/>
          <w:bCs w:val="0"/>
          <w:lang w:val="en-GB"/>
        </w:rPr>
        <w:t xml:space="preserve">shall apply </w:t>
      </w:r>
      <w:r w:rsidRPr="004D442D">
        <w:rPr>
          <w:b w:val="0"/>
          <w:bCs w:val="0"/>
          <w:i/>
          <w:lang w:val="en-GB"/>
        </w:rPr>
        <w:t>mutatis mutandis</w:t>
      </w:r>
      <w:r w:rsidRPr="004D442D">
        <w:rPr>
          <w:b w:val="0"/>
          <w:bCs w:val="0"/>
          <w:lang w:val="en-GB"/>
        </w:rPr>
        <w:t xml:space="preserve"> to the maker of the database</w:t>
      </w:r>
      <w:r w:rsidR="00F87394" w:rsidRPr="004D442D">
        <w:rPr>
          <w:b w:val="0"/>
          <w:bCs w:val="0"/>
          <w:lang w:val="en-GB"/>
        </w:rPr>
        <w:t>.</w:t>
      </w:r>
    </w:p>
    <w:p w14:paraId="0138BF41" w14:textId="77777777" w:rsidR="00F87394" w:rsidRPr="004D442D" w:rsidRDefault="00F87394" w:rsidP="004D442D">
      <w:pPr>
        <w:pStyle w:val="Prosttext"/>
        <w:spacing w:before="120"/>
        <w:jc w:val="both"/>
        <w:rPr>
          <w:rFonts w:ascii="Times New Roman" w:hAnsi="Times New Roman" w:cs="Times New Roman"/>
          <w:lang w:val="en-GB"/>
        </w:rPr>
      </w:pPr>
    </w:p>
    <w:p w14:paraId="790DD50F" w14:textId="4BE09180" w:rsidR="00F87394" w:rsidRPr="009A5F6D" w:rsidRDefault="00333598" w:rsidP="004D442D">
      <w:pPr>
        <w:pStyle w:val="Prosttext"/>
        <w:spacing w:before="120"/>
        <w:jc w:val="center"/>
        <w:rPr>
          <w:rFonts w:ascii="Times New Roman" w:hAnsi="Times New Roman" w:cs="Times New Roman"/>
          <w:lang w:val="fr-FR"/>
        </w:rPr>
      </w:pPr>
      <w:r w:rsidRPr="009A5F6D">
        <w:rPr>
          <w:rFonts w:ascii="Times New Roman" w:hAnsi="Times New Roman" w:cs="Times New Roman"/>
          <w:lang w:val="fr-FR"/>
        </w:rPr>
        <w:t xml:space="preserve">Chapter </w:t>
      </w:r>
      <w:r w:rsidR="00F87394" w:rsidRPr="009A5F6D">
        <w:rPr>
          <w:rFonts w:ascii="Times New Roman" w:hAnsi="Times New Roman" w:cs="Times New Roman"/>
          <w:lang w:val="fr-FR"/>
        </w:rPr>
        <w:t>IV</w:t>
      </w:r>
    </w:p>
    <w:p w14:paraId="22B3A659" w14:textId="60E36508" w:rsidR="00F87394" w:rsidRPr="009A5F6D" w:rsidRDefault="00E05563" w:rsidP="004D442D">
      <w:pPr>
        <w:pStyle w:val="Prosttext"/>
        <w:spacing w:before="120"/>
        <w:jc w:val="center"/>
        <w:rPr>
          <w:rFonts w:ascii="Times New Roman" w:hAnsi="Times New Roman" w:cs="Times New Roman"/>
          <w:lang w:val="fr-FR"/>
        </w:rPr>
      </w:pPr>
      <w:r w:rsidRPr="009A5F6D">
        <w:rPr>
          <w:rFonts w:ascii="Times New Roman" w:hAnsi="Times New Roman" w:cs="Times New Roman"/>
          <w:lang w:val="fr-FR"/>
        </w:rPr>
        <w:t xml:space="preserve">COLLECTIVE </w:t>
      </w:r>
      <w:r w:rsidR="0091674E" w:rsidRPr="009A5F6D">
        <w:rPr>
          <w:rFonts w:ascii="Times New Roman" w:hAnsi="Times New Roman" w:cs="Times New Roman"/>
          <w:lang w:val="fr-FR"/>
        </w:rPr>
        <w:t>MANAGEMENT</w:t>
      </w:r>
    </w:p>
    <w:p w14:paraId="0EA7C1CB" w14:textId="77777777" w:rsidR="00A05E9E" w:rsidRPr="009A5F6D" w:rsidRDefault="00A05E9E" w:rsidP="004D442D">
      <w:pPr>
        <w:pStyle w:val="Prosttext"/>
        <w:spacing w:before="120"/>
        <w:jc w:val="center"/>
        <w:rPr>
          <w:rFonts w:ascii="Times New Roman" w:hAnsi="Times New Roman" w:cs="Times New Roman"/>
          <w:lang w:val="fr-FR"/>
        </w:rPr>
      </w:pPr>
    </w:p>
    <w:p w14:paraId="10B6F6A5" w14:textId="54C25313" w:rsidR="00F87394" w:rsidRPr="009A5F6D" w:rsidRDefault="00F62745" w:rsidP="004D442D">
      <w:pPr>
        <w:pStyle w:val="Prosttext"/>
        <w:spacing w:before="120"/>
        <w:jc w:val="center"/>
        <w:rPr>
          <w:rFonts w:ascii="Times New Roman" w:hAnsi="Times New Roman" w:cs="Times New Roman"/>
          <w:lang w:val="fr-FR"/>
        </w:rPr>
      </w:pPr>
      <w:r w:rsidRPr="009A5F6D">
        <w:rPr>
          <w:rFonts w:ascii="Times New Roman" w:hAnsi="Times New Roman" w:cs="Times New Roman"/>
          <w:b/>
          <w:lang w:val="fr-FR"/>
        </w:rPr>
        <w:t>VOLUME 1</w:t>
      </w:r>
    </w:p>
    <w:p w14:paraId="5620C353" w14:textId="3DF9E0EF" w:rsidR="00F62745" w:rsidRDefault="00F62745"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General Provisions</w:t>
      </w:r>
    </w:p>
    <w:p w14:paraId="36371348" w14:textId="77777777" w:rsidR="00A05E9E" w:rsidRPr="004D442D" w:rsidRDefault="00A05E9E" w:rsidP="004D442D">
      <w:pPr>
        <w:pStyle w:val="Prosttext"/>
        <w:spacing w:before="120"/>
        <w:jc w:val="center"/>
        <w:rPr>
          <w:rFonts w:ascii="Times New Roman" w:hAnsi="Times New Roman" w:cs="Times New Roman"/>
          <w:b/>
          <w:lang w:val="en-GB"/>
        </w:rPr>
      </w:pPr>
    </w:p>
    <w:p w14:paraId="41F22783" w14:textId="1206BBEC"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95</w:t>
      </w:r>
    </w:p>
    <w:p w14:paraId="01E296B3" w14:textId="77777777" w:rsidR="0078478C" w:rsidRPr="004D442D" w:rsidRDefault="0078478C"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Collective Management</w:t>
      </w:r>
    </w:p>
    <w:p w14:paraId="6CBBF6CA" w14:textId="77777777" w:rsidR="00812E8A" w:rsidRPr="004D442D" w:rsidRDefault="0012426A" w:rsidP="004D442D">
      <w:pPr>
        <w:pStyle w:val="Prosttext"/>
        <w:numPr>
          <w:ilvl w:val="0"/>
          <w:numId w:val="9"/>
        </w:numPr>
        <w:spacing w:before="120"/>
        <w:ind w:left="0" w:firstLine="281"/>
        <w:jc w:val="both"/>
        <w:rPr>
          <w:rFonts w:ascii="Times New Roman" w:hAnsi="Times New Roman" w:cs="Times New Roman"/>
          <w:lang w:val="en-GB"/>
        </w:rPr>
      </w:pPr>
      <w:r w:rsidRPr="004D442D">
        <w:rPr>
          <w:rFonts w:ascii="Times New Roman" w:hAnsi="Times New Roman" w:cs="Times New Roman"/>
          <w:lang w:val="en-GB"/>
        </w:rPr>
        <w:t>Collective management</w:t>
      </w:r>
      <w:r w:rsidR="00812E8A" w:rsidRPr="004D442D">
        <w:rPr>
          <w:rFonts w:ascii="Times New Roman" w:hAnsi="Times New Roman" w:cs="Times New Roman"/>
          <w:lang w:val="en-GB"/>
        </w:rPr>
        <w:t xml:space="preserve"> means the full </w:t>
      </w:r>
      <w:r w:rsidR="005C6048" w:rsidRPr="004D442D">
        <w:rPr>
          <w:rFonts w:ascii="Times New Roman" w:hAnsi="Times New Roman" w:cs="Times New Roman"/>
          <w:lang w:val="en-GB"/>
        </w:rPr>
        <w:t xml:space="preserve">management </w:t>
      </w:r>
      <w:r w:rsidR="00812E8A" w:rsidRPr="004D442D">
        <w:rPr>
          <w:rFonts w:ascii="Times New Roman" w:hAnsi="Times New Roman" w:cs="Times New Roman"/>
          <w:lang w:val="en-GB"/>
        </w:rPr>
        <w:t>of economic</w:t>
      </w:r>
      <w:r w:rsidR="00EA01F2" w:rsidRPr="004D442D">
        <w:rPr>
          <w:rFonts w:ascii="Times New Roman" w:hAnsi="Times New Roman" w:cs="Times New Roman"/>
          <w:lang w:val="en-GB"/>
        </w:rPr>
        <w:t xml:space="preserve"> rights subject to </w:t>
      </w:r>
      <w:r w:rsidR="00812E8A" w:rsidRPr="004D442D">
        <w:rPr>
          <w:rFonts w:ascii="Times New Roman" w:hAnsi="Times New Roman" w:cs="Times New Roman"/>
          <w:lang w:val="en-GB"/>
        </w:rPr>
        <w:t>copyright or rights</w:t>
      </w:r>
      <w:r w:rsidR="00947139" w:rsidRPr="004D442D">
        <w:rPr>
          <w:rFonts w:ascii="Times New Roman" w:hAnsi="Times New Roman" w:cs="Times New Roman"/>
          <w:lang w:val="en-GB"/>
        </w:rPr>
        <w:t xml:space="preserve"> </w:t>
      </w:r>
      <w:r w:rsidR="003817A3" w:rsidRPr="004D442D">
        <w:rPr>
          <w:rFonts w:ascii="Times New Roman" w:hAnsi="Times New Roman" w:cs="Times New Roman"/>
          <w:lang w:val="en-GB"/>
        </w:rPr>
        <w:t>related</w:t>
      </w:r>
      <w:r w:rsidR="004A6FF6" w:rsidRPr="004D442D">
        <w:rPr>
          <w:rFonts w:ascii="Times New Roman" w:hAnsi="Times New Roman" w:cs="Times New Roman"/>
          <w:lang w:val="en-GB"/>
        </w:rPr>
        <w:t xml:space="preserve"> </w:t>
      </w:r>
      <w:r w:rsidR="00947139" w:rsidRPr="004D442D">
        <w:rPr>
          <w:rFonts w:ascii="Times New Roman" w:hAnsi="Times New Roman" w:cs="Times New Roman"/>
          <w:lang w:val="en-GB"/>
        </w:rPr>
        <w:t>to copyright</w:t>
      </w:r>
      <w:r w:rsidR="00812E8A" w:rsidRPr="004D442D">
        <w:rPr>
          <w:rFonts w:ascii="Times New Roman" w:hAnsi="Times New Roman" w:cs="Times New Roman"/>
          <w:lang w:val="en-GB"/>
        </w:rPr>
        <w:t xml:space="preserve"> of </w:t>
      </w:r>
      <w:proofErr w:type="spellStart"/>
      <w:r w:rsidR="00812E8A" w:rsidRPr="004D442D">
        <w:rPr>
          <w:rFonts w:ascii="Times New Roman" w:hAnsi="Times New Roman" w:cs="Times New Roman"/>
          <w:lang w:val="en-GB"/>
        </w:rPr>
        <w:t>rightholders</w:t>
      </w:r>
      <w:proofErr w:type="spellEnd"/>
      <w:r w:rsidR="00812E8A" w:rsidRPr="004D442D">
        <w:rPr>
          <w:rFonts w:ascii="Times New Roman" w:hAnsi="Times New Roman" w:cs="Times New Roman"/>
          <w:lang w:val="en-GB"/>
        </w:rPr>
        <w:t xml:space="preserve"> to their </w:t>
      </w:r>
      <w:r w:rsidR="00947139" w:rsidRPr="004D442D">
        <w:rPr>
          <w:rFonts w:ascii="Times New Roman" w:hAnsi="Times New Roman" w:cs="Times New Roman"/>
          <w:lang w:val="en-GB"/>
        </w:rPr>
        <w:t xml:space="preserve">works, </w:t>
      </w:r>
      <w:r w:rsidR="00812E8A" w:rsidRPr="004D442D">
        <w:rPr>
          <w:rFonts w:ascii="Times New Roman" w:hAnsi="Times New Roman" w:cs="Times New Roman"/>
          <w:lang w:val="en-GB"/>
        </w:rPr>
        <w:t xml:space="preserve">published or offered for publication, artistic performance, audio or audiovisual </w:t>
      </w:r>
      <w:r w:rsidR="00947139" w:rsidRPr="004D442D">
        <w:rPr>
          <w:rFonts w:ascii="Times New Roman" w:hAnsi="Times New Roman" w:cs="Times New Roman"/>
          <w:lang w:val="en-GB"/>
        </w:rPr>
        <w:t>fixations</w:t>
      </w:r>
      <w:r w:rsidR="00812E8A" w:rsidRPr="004D442D">
        <w:rPr>
          <w:rFonts w:ascii="Times New Roman" w:hAnsi="Times New Roman" w:cs="Times New Roman"/>
          <w:lang w:val="en-GB"/>
        </w:rPr>
        <w:t xml:space="preserve"> (hereinafter referred to as the “</w:t>
      </w:r>
      <w:r w:rsidR="00265B76" w:rsidRPr="004D442D">
        <w:rPr>
          <w:rFonts w:ascii="Times New Roman" w:hAnsi="Times New Roman" w:cs="Times New Roman"/>
          <w:lang w:val="en-GB"/>
        </w:rPr>
        <w:t>protected subject matter”</w:t>
      </w:r>
      <w:r w:rsidR="00812E8A" w:rsidRPr="004D442D">
        <w:rPr>
          <w:rFonts w:ascii="Times New Roman" w:hAnsi="Times New Roman" w:cs="Times New Roman"/>
          <w:lang w:val="en-GB"/>
        </w:rPr>
        <w:t xml:space="preserve">), which is exercised for their common benefit. </w:t>
      </w:r>
      <w:r w:rsidR="00BE1E78" w:rsidRPr="004D442D">
        <w:rPr>
          <w:rFonts w:ascii="Times New Roman" w:hAnsi="Times New Roman" w:cs="Times New Roman"/>
          <w:lang w:val="en-GB"/>
        </w:rPr>
        <w:t xml:space="preserve">Mediation of </w:t>
      </w:r>
      <w:r w:rsidR="006B7794" w:rsidRPr="004D442D">
        <w:rPr>
          <w:rFonts w:ascii="Times New Roman" w:hAnsi="Times New Roman" w:cs="Times New Roman"/>
          <w:lang w:val="en-GB"/>
        </w:rPr>
        <w:t>licencing</w:t>
      </w:r>
      <w:r w:rsidR="00BE1E78" w:rsidRPr="004D442D">
        <w:rPr>
          <w:rFonts w:ascii="Times New Roman" w:hAnsi="Times New Roman" w:cs="Times New Roman"/>
          <w:lang w:val="en-GB"/>
        </w:rPr>
        <w:t xml:space="preserve"> or </w:t>
      </w:r>
      <w:r w:rsidR="006B7794" w:rsidRPr="004D442D">
        <w:rPr>
          <w:rFonts w:ascii="Times New Roman" w:hAnsi="Times New Roman" w:cs="Times New Roman"/>
          <w:lang w:val="en-GB"/>
        </w:rPr>
        <w:t xml:space="preserve">concluding </w:t>
      </w:r>
      <w:r w:rsidR="00BE1E78" w:rsidRPr="004D442D">
        <w:rPr>
          <w:rFonts w:ascii="Times New Roman" w:hAnsi="Times New Roman" w:cs="Times New Roman"/>
          <w:lang w:val="en-GB"/>
        </w:rPr>
        <w:t xml:space="preserve">any other agreement is not deemed to be </w:t>
      </w:r>
      <w:r w:rsidRPr="004D442D">
        <w:rPr>
          <w:rFonts w:ascii="Times New Roman" w:hAnsi="Times New Roman" w:cs="Times New Roman"/>
          <w:lang w:val="en-GB"/>
        </w:rPr>
        <w:t>collective management</w:t>
      </w:r>
      <w:r w:rsidR="00BE1E78" w:rsidRPr="004D442D">
        <w:rPr>
          <w:rFonts w:ascii="Times New Roman" w:hAnsi="Times New Roman" w:cs="Times New Roman"/>
          <w:lang w:val="en-GB"/>
        </w:rPr>
        <w:t>, nor is any</w:t>
      </w:r>
      <w:r w:rsidR="00812E8A" w:rsidRPr="004D442D">
        <w:rPr>
          <w:rFonts w:ascii="Times New Roman" w:hAnsi="Times New Roman" w:cs="Times New Roman"/>
          <w:lang w:val="en-GB"/>
        </w:rPr>
        <w:t xml:space="preserve"> occasional or short-term full </w:t>
      </w:r>
      <w:r w:rsidR="00EA01F2" w:rsidRPr="004D442D">
        <w:rPr>
          <w:rFonts w:ascii="Times New Roman" w:hAnsi="Times New Roman" w:cs="Times New Roman"/>
          <w:lang w:val="en-GB"/>
        </w:rPr>
        <w:t xml:space="preserve">management </w:t>
      </w:r>
      <w:r w:rsidR="00812E8A" w:rsidRPr="004D442D">
        <w:rPr>
          <w:rFonts w:ascii="Times New Roman" w:hAnsi="Times New Roman" w:cs="Times New Roman"/>
          <w:lang w:val="en-GB"/>
        </w:rPr>
        <w:t xml:space="preserve">of </w:t>
      </w:r>
      <w:r w:rsidR="00BE1E78" w:rsidRPr="004D442D">
        <w:rPr>
          <w:rFonts w:ascii="Times New Roman" w:hAnsi="Times New Roman" w:cs="Times New Roman"/>
          <w:lang w:val="en-GB"/>
        </w:rPr>
        <w:t xml:space="preserve">any rights other than those subject to </w:t>
      </w:r>
      <w:r w:rsidR="00D5133C" w:rsidRPr="004D442D">
        <w:rPr>
          <w:rFonts w:ascii="Times New Roman" w:hAnsi="Times New Roman" w:cs="Times New Roman"/>
          <w:lang w:val="en-GB"/>
        </w:rPr>
        <w:t xml:space="preserve">mandatory </w:t>
      </w:r>
      <w:r w:rsidRPr="004D442D">
        <w:rPr>
          <w:rFonts w:ascii="Times New Roman" w:hAnsi="Times New Roman" w:cs="Times New Roman"/>
          <w:lang w:val="en-GB"/>
        </w:rPr>
        <w:t>collective management</w:t>
      </w:r>
      <w:r w:rsidR="00BE1E78" w:rsidRPr="004D442D">
        <w:rPr>
          <w:rFonts w:ascii="Times New Roman" w:hAnsi="Times New Roman" w:cs="Times New Roman"/>
          <w:lang w:val="en-GB"/>
        </w:rPr>
        <w:t>.</w:t>
      </w:r>
    </w:p>
    <w:p w14:paraId="01F79235" w14:textId="77777777" w:rsidR="00F87394" w:rsidRPr="004D442D" w:rsidRDefault="00812E8A" w:rsidP="004D442D">
      <w:pPr>
        <w:pStyle w:val="Prosttext"/>
        <w:numPr>
          <w:ilvl w:val="0"/>
          <w:numId w:val="9"/>
        </w:numPr>
        <w:spacing w:before="120"/>
        <w:ind w:left="0" w:firstLine="281"/>
        <w:jc w:val="both"/>
        <w:rPr>
          <w:rFonts w:ascii="Times New Roman" w:hAnsi="Times New Roman" w:cs="Times New Roman"/>
          <w:lang w:val="en-GB"/>
        </w:rPr>
      </w:pPr>
      <w:r w:rsidRPr="004D442D">
        <w:rPr>
          <w:rFonts w:ascii="Times New Roman" w:hAnsi="Times New Roman" w:cs="Times New Roman"/>
          <w:lang w:val="en-GB"/>
        </w:rPr>
        <w:lastRenderedPageBreak/>
        <w:t>The</w:t>
      </w:r>
      <w:r w:rsidR="0012426A" w:rsidRPr="004D442D">
        <w:rPr>
          <w:rFonts w:ascii="Times New Roman" w:hAnsi="Times New Roman" w:cs="Times New Roman"/>
          <w:lang w:val="en-GB"/>
        </w:rPr>
        <w:t xml:space="preserve"> </w:t>
      </w:r>
      <w:r w:rsidR="00E05563" w:rsidRPr="004D442D">
        <w:rPr>
          <w:rFonts w:ascii="Times New Roman" w:hAnsi="Times New Roman" w:cs="Times New Roman"/>
          <w:lang w:val="en-GB"/>
        </w:rPr>
        <w:t xml:space="preserve">purpose of </w:t>
      </w:r>
      <w:r w:rsidR="00276D65" w:rsidRPr="004D442D">
        <w:rPr>
          <w:rFonts w:ascii="Times New Roman" w:hAnsi="Times New Roman" w:cs="Times New Roman"/>
          <w:lang w:val="en-GB"/>
        </w:rPr>
        <w:t xml:space="preserve">the </w:t>
      </w:r>
      <w:r w:rsidR="00E05563" w:rsidRPr="004D442D">
        <w:rPr>
          <w:rFonts w:ascii="Times New Roman" w:hAnsi="Times New Roman" w:cs="Times New Roman"/>
          <w:lang w:val="en-GB"/>
        </w:rPr>
        <w:t xml:space="preserve">collective </w:t>
      </w:r>
      <w:r w:rsidR="0091674E" w:rsidRPr="004D442D">
        <w:rPr>
          <w:rFonts w:ascii="Times New Roman" w:hAnsi="Times New Roman" w:cs="Times New Roman"/>
          <w:lang w:val="en-GB"/>
        </w:rPr>
        <w:t>management</w:t>
      </w:r>
      <w:r w:rsidR="00E05563" w:rsidRPr="004D442D">
        <w:rPr>
          <w:rFonts w:ascii="Times New Roman" w:hAnsi="Times New Roman" w:cs="Times New Roman"/>
          <w:lang w:val="en-GB"/>
        </w:rPr>
        <w:t xml:space="preserve"> is collective</w:t>
      </w:r>
      <w:r w:rsidR="007A4159" w:rsidRPr="004D442D">
        <w:rPr>
          <w:rFonts w:ascii="Times New Roman" w:hAnsi="Times New Roman" w:cs="Times New Roman"/>
          <w:lang w:val="en-GB"/>
        </w:rPr>
        <w:t xml:space="preserve"> </w:t>
      </w:r>
      <w:r w:rsidR="0006037A" w:rsidRPr="004D442D">
        <w:rPr>
          <w:rFonts w:ascii="Times New Roman" w:hAnsi="Times New Roman" w:cs="Times New Roman"/>
          <w:lang w:val="en-GB"/>
        </w:rPr>
        <w:t>exercis</w:t>
      </w:r>
      <w:r w:rsidR="00276D65" w:rsidRPr="004D442D">
        <w:rPr>
          <w:rFonts w:ascii="Times New Roman" w:hAnsi="Times New Roman" w:cs="Times New Roman"/>
          <w:lang w:val="en-GB"/>
        </w:rPr>
        <w:t>ing</w:t>
      </w:r>
      <w:r w:rsidR="007A4159" w:rsidRPr="004D442D">
        <w:rPr>
          <w:rFonts w:ascii="Times New Roman" w:hAnsi="Times New Roman" w:cs="Times New Roman"/>
          <w:lang w:val="en-GB"/>
        </w:rPr>
        <w:t xml:space="preserve"> </w:t>
      </w:r>
      <w:r w:rsidR="00E05563" w:rsidRPr="004D442D">
        <w:rPr>
          <w:rFonts w:ascii="Times New Roman" w:hAnsi="Times New Roman" w:cs="Times New Roman"/>
          <w:lang w:val="en-GB"/>
        </w:rPr>
        <w:t xml:space="preserve">and collective protection of economic rights </w:t>
      </w:r>
      <w:r w:rsidR="00EA01F2" w:rsidRPr="004D442D">
        <w:rPr>
          <w:rFonts w:ascii="Times New Roman" w:hAnsi="Times New Roman" w:cs="Times New Roman"/>
          <w:lang w:val="en-GB"/>
        </w:rPr>
        <w:t xml:space="preserve">subject to copyright </w:t>
      </w:r>
      <w:r w:rsidR="00E05563" w:rsidRPr="004D442D">
        <w:rPr>
          <w:rFonts w:ascii="Times New Roman" w:hAnsi="Times New Roman" w:cs="Times New Roman"/>
          <w:lang w:val="en-GB"/>
        </w:rPr>
        <w:t xml:space="preserve">and of the economic rights related to copyright </w:t>
      </w:r>
      <w:r w:rsidR="00276D65" w:rsidRPr="004D442D">
        <w:rPr>
          <w:rFonts w:ascii="Times New Roman" w:hAnsi="Times New Roman" w:cs="Times New Roman"/>
          <w:lang w:val="en-GB"/>
        </w:rPr>
        <w:t>as well as</w:t>
      </w:r>
      <w:r w:rsidR="00E05563" w:rsidRPr="004D442D">
        <w:rPr>
          <w:rFonts w:ascii="Times New Roman" w:hAnsi="Times New Roman" w:cs="Times New Roman"/>
          <w:lang w:val="en-GB"/>
        </w:rPr>
        <w:t xml:space="preserve"> </w:t>
      </w:r>
      <w:r w:rsidR="006B7794" w:rsidRPr="004D442D">
        <w:rPr>
          <w:rFonts w:ascii="Times New Roman" w:hAnsi="Times New Roman" w:cs="Times New Roman"/>
          <w:lang w:val="en-GB"/>
        </w:rPr>
        <w:t>enabl</w:t>
      </w:r>
      <w:r w:rsidR="00276D65" w:rsidRPr="004D442D">
        <w:rPr>
          <w:rFonts w:ascii="Times New Roman" w:hAnsi="Times New Roman" w:cs="Times New Roman"/>
          <w:lang w:val="en-GB"/>
        </w:rPr>
        <w:t>ing</w:t>
      </w:r>
      <w:r w:rsidR="006B7794" w:rsidRPr="004D442D">
        <w:rPr>
          <w:rFonts w:ascii="Times New Roman" w:hAnsi="Times New Roman" w:cs="Times New Roman"/>
          <w:lang w:val="en-GB"/>
        </w:rPr>
        <w:t xml:space="preserve"> making subjects of th</w:t>
      </w:r>
      <w:r w:rsidR="00EA01F2" w:rsidRPr="004D442D">
        <w:rPr>
          <w:rFonts w:ascii="Times New Roman" w:hAnsi="Times New Roman" w:cs="Times New Roman"/>
          <w:lang w:val="en-GB"/>
        </w:rPr>
        <w:t>ose</w:t>
      </w:r>
      <w:r w:rsidR="006B7794" w:rsidRPr="004D442D">
        <w:rPr>
          <w:rFonts w:ascii="Times New Roman" w:hAnsi="Times New Roman" w:cs="Times New Roman"/>
          <w:lang w:val="en-GB"/>
        </w:rPr>
        <w:t xml:space="preserve"> rights</w:t>
      </w:r>
      <w:r w:rsidR="00E05563" w:rsidRPr="004D442D">
        <w:rPr>
          <w:rFonts w:ascii="Times New Roman" w:hAnsi="Times New Roman" w:cs="Times New Roman"/>
          <w:lang w:val="en-GB"/>
        </w:rPr>
        <w:t xml:space="preserve"> available to the public</w:t>
      </w:r>
      <w:r w:rsidR="00F87394" w:rsidRPr="004D442D">
        <w:rPr>
          <w:rFonts w:ascii="Times New Roman" w:hAnsi="Times New Roman" w:cs="Times New Roman"/>
          <w:lang w:val="en-GB"/>
        </w:rPr>
        <w:t>.</w:t>
      </w:r>
    </w:p>
    <w:p w14:paraId="11B0B82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w:t>
      </w:r>
      <w:r w:rsidR="00812E8A" w:rsidRPr="004D442D">
        <w:rPr>
          <w:rFonts w:ascii="Times New Roman" w:hAnsi="Times New Roman" w:cs="Times New Roman"/>
          <w:lang w:val="en-GB"/>
        </w:rPr>
        <w:t>3</w:t>
      </w:r>
      <w:r w:rsidRPr="004D442D">
        <w:rPr>
          <w:rFonts w:ascii="Times New Roman" w:hAnsi="Times New Roman" w:cs="Times New Roman"/>
          <w:lang w:val="en-GB"/>
        </w:rPr>
        <w:t xml:space="preserve">) </w:t>
      </w:r>
      <w:r w:rsidR="00812E8A" w:rsidRPr="004D442D">
        <w:rPr>
          <w:rFonts w:ascii="Times New Roman" w:hAnsi="Times New Roman" w:cs="Times New Roman"/>
          <w:lang w:val="en-GB"/>
        </w:rPr>
        <w:t xml:space="preserve">The </w:t>
      </w:r>
      <w:proofErr w:type="spellStart"/>
      <w:r w:rsidR="00812E8A" w:rsidRPr="004D442D">
        <w:rPr>
          <w:rFonts w:ascii="Times New Roman" w:hAnsi="Times New Roman" w:cs="Times New Roman"/>
          <w:lang w:val="en-GB"/>
        </w:rPr>
        <w:t>rightholder</w:t>
      </w:r>
      <w:proofErr w:type="spellEnd"/>
      <w:r w:rsidR="00812E8A" w:rsidRPr="004D442D">
        <w:rPr>
          <w:rFonts w:ascii="Times New Roman" w:hAnsi="Times New Roman" w:cs="Times New Roman"/>
          <w:lang w:val="en-GB"/>
        </w:rPr>
        <w:t xml:space="preserve"> is understood to be </w:t>
      </w:r>
      <w:r w:rsidR="00276D65" w:rsidRPr="004D442D">
        <w:rPr>
          <w:rFonts w:ascii="Times New Roman" w:hAnsi="Times New Roman" w:cs="Times New Roman"/>
          <w:lang w:val="en-GB"/>
        </w:rPr>
        <w:t>a</w:t>
      </w:r>
      <w:r w:rsidR="00812E8A" w:rsidRPr="004D442D">
        <w:rPr>
          <w:rFonts w:ascii="Times New Roman" w:hAnsi="Times New Roman" w:cs="Times New Roman"/>
          <w:lang w:val="en-GB"/>
        </w:rPr>
        <w:t xml:space="preserve"> person entitled to hold</w:t>
      </w:r>
      <w:r w:rsidR="000D1DAE" w:rsidRPr="004D442D">
        <w:rPr>
          <w:rFonts w:ascii="Times New Roman" w:hAnsi="Times New Roman" w:cs="Times New Roman"/>
          <w:lang w:val="en-GB"/>
        </w:rPr>
        <w:t xml:space="preserve">: </w:t>
      </w:r>
    </w:p>
    <w:p w14:paraId="43963D50"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412042" w:rsidRPr="004D442D">
        <w:rPr>
          <w:rFonts w:ascii="Times New Roman" w:hAnsi="Times New Roman" w:cs="Times New Roman"/>
          <w:lang w:val="en-GB"/>
        </w:rPr>
        <w:tab/>
      </w:r>
      <w:r w:rsidR="00276D65" w:rsidRPr="004D442D">
        <w:rPr>
          <w:rFonts w:ascii="Times New Roman" w:hAnsi="Times New Roman" w:cs="Times New Roman"/>
          <w:lang w:val="en-GB"/>
        </w:rPr>
        <w:t>an</w:t>
      </w:r>
      <w:r w:rsidR="000D1DAE" w:rsidRPr="004D442D">
        <w:rPr>
          <w:rFonts w:ascii="Times New Roman" w:hAnsi="Times New Roman" w:cs="Times New Roman"/>
          <w:lang w:val="en-GB"/>
        </w:rPr>
        <w:t xml:space="preserve"> economic </w:t>
      </w:r>
      <w:r w:rsidR="00965EE6" w:rsidRPr="004D442D">
        <w:rPr>
          <w:rFonts w:ascii="Times New Roman" w:hAnsi="Times New Roman" w:cs="Times New Roman"/>
          <w:lang w:val="en-GB"/>
        </w:rPr>
        <w:t xml:space="preserve">right subject to </w:t>
      </w:r>
      <w:r w:rsidR="000D1DAE" w:rsidRPr="004D442D">
        <w:rPr>
          <w:rFonts w:ascii="Times New Roman" w:hAnsi="Times New Roman" w:cs="Times New Roman"/>
          <w:lang w:val="en-GB"/>
        </w:rPr>
        <w:t>copyright or an economic right related to copyright</w:t>
      </w:r>
      <w:r w:rsidR="00276D65" w:rsidRPr="004D442D">
        <w:rPr>
          <w:rFonts w:ascii="Times New Roman" w:hAnsi="Times New Roman" w:cs="Times New Roman"/>
          <w:lang w:val="en-GB"/>
        </w:rPr>
        <w:t>,</w:t>
      </w:r>
    </w:p>
    <w:p w14:paraId="75BB01EC"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412042" w:rsidRPr="004D442D">
        <w:rPr>
          <w:rFonts w:ascii="Times New Roman" w:hAnsi="Times New Roman" w:cs="Times New Roman"/>
          <w:lang w:val="en-GB"/>
        </w:rPr>
        <w:tab/>
      </w:r>
      <w:r w:rsidR="00276D65" w:rsidRPr="004D442D">
        <w:rPr>
          <w:rFonts w:ascii="Times New Roman" w:hAnsi="Times New Roman" w:cs="Times New Roman"/>
          <w:lang w:val="en-GB"/>
        </w:rPr>
        <w:t>a statut</w:t>
      </w:r>
      <w:r w:rsidR="003817A3" w:rsidRPr="004D442D">
        <w:rPr>
          <w:rFonts w:ascii="Times New Roman" w:hAnsi="Times New Roman" w:cs="Times New Roman"/>
          <w:lang w:val="en-GB"/>
        </w:rPr>
        <w:t>o</w:t>
      </w:r>
      <w:r w:rsidR="00276D65" w:rsidRPr="004D442D">
        <w:rPr>
          <w:rFonts w:ascii="Times New Roman" w:hAnsi="Times New Roman" w:cs="Times New Roman"/>
          <w:lang w:val="en-GB"/>
        </w:rPr>
        <w:t>ry authorization</w:t>
      </w:r>
      <w:r w:rsidR="00812E8A" w:rsidRPr="004D442D">
        <w:rPr>
          <w:rFonts w:ascii="Times New Roman" w:hAnsi="Times New Roman" w:cs="Times New Roman"/>
          <w:lang w:val="en-GB"/>
        </w:rPr>
        <w:t xml:space="preserve"> </w:t>
      </w:r>
      <w:r w:rsidR="000D1DAE" w:rsidRPr="004D442D">
        <w:rPr>
          <w:rFonts w:ascii="Times New Roman" w:hAnsi="Times New Roman" w:cs="Times New Roman"/>
          <w:lang w:val="en-GB"/>
        </w:rPr>
        <w:t>to exercise</w:t>
      </w:r>
      <w:r w:rsidR="00C02154" w:rsidRPr="004D442D">
        <w:rPr>
          <w:rFonts w:ascii="Times New Roman" w:hAnsi="Times New Roman" w:cs="Times New Roman"/>
          <w:lang w:val="en-GB"/>
        </w:rPr>
        <w:t xml:space="preserve"> under this Act</w:t>
      </w:r>
      <w:r w:rsidR="000D1DAE" w:rsidRPr="004D442D">
        <w:rPr>
          <w:rFonts w:ascii="Times New Roman" w:hAnsi="Times New Roman" w:cs="Times New Roman"/>
          <w:lang w:val="en-GB"/>
        </w:rPr>
        <w:t xml:space="preserve"> economic rights to a work or </w:t>
      </w:r>
    </w:p>
    <w:p w14:paraId="2245AF1A" w14:textId="77777777" w:rsidR="00870D19"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412042" w:rsidRPr="004D442D">
        <w:rPr>
          <w:rFonts w:ascii="Times New Roman" w:hAnsi="Times New Roman" w:cs="Times New Roman"/>
          <w:lang w:val="en-GB"/>
        </w:rPr>
        <w:tab/>
      </w:r>
      <w:r w:rsidR="000D1DAE" w:rsidRPr="004D442D">
        <w:rPr>
          <w:rFonts w:ascii="Times New Roman" w:hAnsi="Times New Roman" w:cs="Times New Roman"/>
          <w:lang w:val="en-GB"/>
        </w:rPr>
        <w:t xml:space="preserve">a contractual exclusive authorisation to exercise a collectively </w:t>
      </w:r>
      <w:r w:rsidR="0091674E" w:rsidRPr="004D442D">
        <w:rPr>
          <w:rFonts w:ascii="Times New Roman" w:hAnsi="Times New Roman" w:cs="Times New Roman"/>
          <w:lang w:val="en-GB"/>
        </w:rPr>
        <w:t xml:space="preserve">managed </w:t>
      </w:r>
      <w:r w:rsidR="000D1DAE" w:rsidRPr="004D442D">
        <w:rPr>
          <w:rFonts w:ascii="Times New Roman" w:hAnsi="Times New Roman" w:cs="Times New Roman"/>
          <w:lang w:val="en-GB"/>
        </w:rPr>
        <w:t xml:space="preserve">right for the entire duration of the economic rights and combined with the right, at least for the territory of the Czech Republic, to </w:t>
      </w:r>
      <w:r w:rsidR="00EE21E3" w:rsidRPr="004D442D">
        <w:rPr>
          <w:rFonts w:ascii="Times New Roman" w:hAnsi="Times New Roman" w:cs="Times New Roman"/>
          <w:lang w:val="en-GB"/>
        </w:rPr>
        <w:t>grant</w:t>
      </w:r>
      <w:r w:rsidR="000D1DAE" w:rsidRPr="004D442D">
        <w:rPr>
          <w:rFonts w:ascii="Times New Roman" w:hAnsi="Times New Roman" w:cs="Times New Roman"/>
          <w:lang w:val="en-GB"/>
        </w:rPr>
        <w:t xml:space="preserve"> </w:t>
      </w:r>
      <w:r w:rsidR="00C02154" w:rsidRPr="004D442D">
        <w:rPr>
          <w:rFonts w:ascii="Times New Roman" w:hAnsi="Times New Roman" w:cs="Times New Roman"/>
          <w:lang w:val="en-GB"/>
        </w:rPr>
        <w:t xml:space="preserve">a </w:t>
      </w:r>
      <w:r w:rsidR="000D1DAE" w:rsidRPr="004D442D">
        <w:rPr>
          <w:rFonts w:ascii="Times New Roman" w:hAnsi="Times New Roman" w:cs="Times New Roman"/>
          <w:lang w:val="en-GB"/>
        </w:rPr>
        <w:t>sub</w:t>
      </w:r>
      <w:r w:rsidR="00EE21E3" w:rsidRPr="004D442D">
        <w:rPr>
          <w:rFonts w:ascii="Times New Roman" w:hAnsi="Times New Roman" w:cs="Times New Roman"/>
          <w:lang w:val="en-GB"/>
        </w:rPr>
        <w:t>-</w:t>
      </w:r>
      <w:r w:rsidR="000D1DAE" w:rsidRPr="004D442D">
        <w:rPr>
          <w:rFonts w:ascii="Times New Roman" w:hAnsi="Times New Roman" w:cs="Times New Roman"/>
          <w:lang w:val="en-GB"/>
        </w:rPr>
        <w:t>licence</w:t>
      </w:r>
      <w:r w:rsidR="00252B2F" w:rsidRPr="004D442D">
        <w:rPr>
          <w:rFonts w:ascii="Times New Roman" w:hAnsi="Times New Roman" w:cs="Times New Roman"/>
          <w:lang w:val="en-GB"/>
        </w:rPr>
        <w:t>.</w:t>
      </w:r>
    </w:p>
    <w:p w14:paraId="665B2F5E" w14:textId="77777777" w:rsidR="00F87394" w:rsidRPr="004D442D" w:rsidRDefault="00252B2F"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(4) For the purposes of collective management, a user is understood to be a person who uses the</w:t>
      </w:r>
      <w:r w:rsidR="00F9514A" w:rsidRPr="004D442D">
        <w:rPr>
          <w:rFonts w:ascii="Times New Roman" w:hAnsi="Times New Roman" w:cs="Times New Roman"/>
          <w:lang w:val="en-GB"/>
        </w:rPr>
        <w:t xml:space="preserve"> </w:t>
      </w:r>
      <w:r w:rsidR="00265B76" w:rsidRPr="004D442D">
        <w:rPr>
          <w:rFonts w:ascii="Times New Roman" w:hAnsi="Times New Roman" w:cs="Times New Roman"/>
          <w:lang w:val="en-GB"/>
        </w:rPr>
        <w:t>protected subject matter</w:t>
      </w:r>
      <w:r w:rsidRPr="004D442D">
        <w:rPr>
          <w:rFonts w:ascii="Times New Roman" w:hAnsi="Times New Roman" w:cs="Times New Roman"/>
          <w:lang w:val="en-GB"/>
        </w:rPr>
        <w:t xml:space="preserve"> or who is required to pay remuneration under this Act.</w:t>
      </w:r>
      <w:r w:rsidR="000D1DAE" w:rsidRPr="004D442D">
        <w:rPr>
          <w:rFonts w:ascii="Times New Roman" w:hAnsi="Times New Roman" w:cs="Times New Roman"/>
          <w:lang w:val="en-GB"/>
        </w:rPr>
        <w:t xml:space="preserve"> </w:t>
      </w:r>
    </w:p>
    <w:p w14:paraId="53350875" w14:textId="77777777" w:rsidR="009E5713" w:rsidRPr="004D442D" w:rsidRDefault="009E5713" w:rsidP="004D442D">
      <w:pPr>
        <w:pStyle w:val="Prosttext"/>
        <w:spacing w:before="120"/>
        <w:ind w:firstLine="284"/>
        <w:jc w:val="both"/>
        <w:rPr>
          <w:rFonts w:ascii="Times New Roman" w:hAnsi="Times New Roman" w:cs="Times New Roman"/>
          <w:lang w:val="en-GB"/>
        </w:rPr>
      </w:pPr>
    </w:p>
    <w:p w14:paraId="34924C24" w14:textId="448B10B8" w:rsidR="00252B2F" w:rsidRPr="004D442D" w:rsidRDefault="00E80C4B" w:rsidP="004D442D">
      <w:pPr>
        <w:pStyle w:val="Prosttext"/>
        <w:spacing w:before="120"/>
        <w:ind w:firstLine="284"/>
        <w:jc w:val="center"/>
        <w:rPr>
          <w:rFonts w:ascii="Times New Roman" w:hAnsi="Times New Roman" w:cs="Times New Roman"/>
          <w:lang w:val="en-GB"/>
        </w:rPr>
      </w:pPr>
      <w:r>
        <w:rPr>
          <w:rFonts w:ascii="Times New Roman" w:hAnsi="Times New Roman" w:cs="Times New Roman"/>
          <w:lang w:val="en-GB"/>
        </w:rPr>
        <w:t>Section</w:t>
      </w:r>
      <w:r w:rsidR="00252B2F" w:rsidRPr="004D442D">
        <w:rPr>
          <w:rFonts w:ascii="Times New Roman" w:hAnsi="Times New Roman" w:cs="Times New Roman"/>
          <w:lang w:val="en-GB"/>
        </w:rPr>
        <w:t xml:space="preserve"> 95a</w:t>
      </w:r>
    </w:p>
    <w:p w14:paraId="6B7FE089" w14:textId="77777777" w:rsidR="00252B2F" w:rsidRPr="004D442D" w:rsidRDefault="00252B2F" w:rsidP="004D442D">
      <w:pPr>
        <w:pStyle w:val="Prosttext"/>
        <w:spacing w:before="120"/>
        <w:ind w:firstLine="284"/>
        <w:jc w:val="center"/>
        <w:rPr>
          <w:rFonts w:ascii="Times New Roman" w:hAnsi="Times New Roman" w:cs="Times New Roman"/>
          <w:b/>
          <w:lang w:val="en-GB"/>
        </w:rPr>
      </w:pPr>
      <w:r w:rsidRPr="004D442D">
        <w:rPr>
          <w:rFonts w:ascii="Times New Roman" w:hAnsi="Times New Roman" w:cs="Times New Roman"/>
          <w:b/>
          <w:lang w:val="en-GB"/>
        </w:rPr>
        <w:t>Collective Manage</w:t>
      </w:r>
      <w:r w:rsidR="00881359" w:rsidRPr="004D442D">
        <w:rPr>
          <w:rFonts w:ascii="Times New Roman" w:hAnsi="Times New Roman" w:cs="Times New Roman"/>
          <w:b/>
          <w:lang w:val="en-GB"/>
        </w:rPr>
        <w:t>ment Organisation</w:t>
      </w:r>
    </w:p>
    <w:p w14:paraId="23D5D158" w14:textId="77777777" w:rsidR="000E1A49" w:rsidRPr="004D442D" w:rsidRDefault="000E1A49" w:rsidP="004D442D">
      <w:pPr>
        <w:pStyle w:val="Prosttext"/>
        <w:spacing w:before="120"/>
        <w:ind w:firstLine="284"/>
        <w:jc w:val="center"/>
        <w:rPr>
          <w:rFonts w:ascii="Times New Roman" w:hAnsi="Times New Roman" w:cs="Times New Roman"/>
          <w:lang w:val="en-GB"/>
        </w:rPr>
      </w:pPr>
    </w:p>
    <w:p w14:paraId="5CCCF442" w14:textId="77777777" w:rsidR="000E1A49" w:rsidRPr="004D442D" w:rsidRDefault="000E1A49" w:rsidP="004D442D">
      <w:pPr>
        <w:widowControl w:val="0"/>
        <w:autoSpaceDE w:val="0"/>
        <w:autoSpaceDN w:val="0"/>
        <w:adjustRightInd w:val="0"/>
        <w:spacing w:before="120"/>
        <w:ind w:firstLine="284"/>
        <w:rPr>
          <w:sz w:val="20"/>
          <w:lang w:val="en-GB"/>
        </w:rPr>
      </w:pPr>
      <w:r w:rsidRPr="004D442D">
        <w:rPr>
          <w:sz w:val="20"/>
          <w:lang w:val="en-GB"/>
        </w:rPr>
        <w:t xml:space="preserve">(1) A collective manager is a </w:t>
      </w:r>
      <w:r w:rsidR="00E65BD5" w:rsidRPr="004D442D">
        <w:rPr>
          <w:sz w:val="20"/>
          <w:lang w:val="en-GB"/>
        </w:rPr>
        <w:t>legal person</w:t>
      </w:r>
      <w:r w:rsidRPr="004D442D">
        <w:rPr>
          <w:sz w:val="20"/>
          <w:lang w:val="en-GB"/>
        </w:rPr>
        <w:t xml:space="preserve"> </w:t>
      </w:r>
      <w:r w:rsidR="00426602" w:rsidRPr="004D442D">
        <w:rPr>
          <w:sz w:val="20"/>
          <w:lang w:val="en-GB"/>
        </w:rPr>
        <w:t>constituted</w:t>
      </w:r>
      <w:r w:rsidRPr="004D442D">
        <w:rPr>
          <w:sz w:val="20"/>
          <w:lang w:val="en-GB"/>
        </w:rPr>
        <w:t xml:space="preserve"> by </w:t>
      </w:r>
      <w:proofErr w:type="spellStart"/>
      <w:r w:rsidRPr="004D442D">
        <w:rPr>
          <w:sz w:val="20"/>
          <w:lang w:val="en-GB"/>
        </w:rPr>
        <w:t>rightholders</w:t>
      </w:r>
      <w:proofErr w:type="spellEnd"/>
      <w:r w:rsidRPr="004D442D">
        <w:rPr>
          <w:sz w:val="20"/>
          <w:lang w:val="en-GB"/>
        </w:rPr>
        <w:t xml:space="preserve"> wh</w:t>
      </w:r>
      <w:r w:rsidR="00BE1E78" w:rsidRPr="004D442D">
        <w:rPr>
          <w:sz w:val="20"/>
          <w:lang w:val="en-GB"/>
        </w:rPr>
        <w:t>ich</w:t>
      </w:r>
      <w:r w:rsidR="003A6FA8" w:rsidRPr="004D442D">
        <w:rPr>
          <w:sz w:val="20"/>
          <w:lang w:val="en-GB"/>
        </w:rPr>
        <w:t>, on the basis of a</w:t>
      </w:r>
      <w:r w:rsidR="00426602" w:rsidRPr="004D442D">
        <w:rPr>
          <w:sz w:val="20"/>
          <w:lang w:val="en-GB"/>
        </w:rPr>
        <w:t xml:space="preserve"> granted</w:t>
      </w:r>
      <w:r w:rsidR="003A6FA8" w:rsidRPr="004D442D">
        <w:rPr>
          <w:sz w:val="20"/>
          <w:lang w:val="en-GB"/>
        </w:rPr>
        <w:t xml:space="preserve"> authoriz</w:t>
      </w:r>
      <w:r w:rsidRPr="004D442D">
        <w:rPr>
          <w:sz w:val="20"/>
          <w:lang w:val="en-GB"/>
        </w:rPr>
        <w:t xml:space="preserve">ation </w:t>
      </w:r>
      <w:r w:rsidR="00426602" w:rsidRPr="004D442D">
        <w:rPr>
          <w:sz w:val="20"/>
          <w:lang w:val="en-GB"/>
        </w:rPr>
        <w:t>to</w:t>
      </w:r>
      <w:r w:rsidRPr="004D442D">
        <w:rPr>
          <w:sz w:val="20"/>
          <w:lang w:val="en-GB"/>
        </w:rPr>
        <w:t xml:space="preserve"> collective management, exercises collective management for these </w:t>
      </w:r>
      <w:proofErr w:type="spellStart"/>
      <w:r w:rsidRPr="004D442D">
        <w:rPr>
          <w:sz w:val="20"/>
          <w:lang w:val="en-GB"/>
        </w:rPr>
        <w:t>rightholders</w:t>
      </w:r>
      <w:proofErr w:type="spellEnd"/>
      <w:r w:rsidRPr="004D442D">
        <w:rPr>
          <w:sz w:val="20"/>
          <w:lang w:val="en-GB"/>
        </w:rPr>
        <w:t xml:space="preserve"> as </w:t>
      </w:r>
      <w:r w:rsidR="00426602" w:rsidRPr="004D442D">
        <w:rPr>
          <w:sz w:val="20"/>
          <w:lang w:val="en-GB"/>
        </w:rPr>
        <w:t>a</w:t>
      </w:r>
      <w:r w:rsidRPr="004D442D">
        <w:rPr>
          <w:sz w:val="20"/>
          <w:lang w:val="en-GB"/>
        </w:rPr>
        <w:t xml:space="preserve"> sole or primary purpose of</w:t>
      </w:r>
      <w:r w:rsidR="00BE1E78" w:rsidRPr="004D442D">
        <w:rPr>
          <w:sz w:val="20"/>
          <w:lang w:val="en-GB"/>
        </w:rPr>
        <w:t xml:space="preserve"> its</w:t>
      </w:r>
      <w:r w:rsidRPr="004D442D">
        <w:rPr>
          <w:sz w:val="20"/>
          <w:lang w:val="en-GB"/>
        </w:rPr>
        <w:t xml:space="preserve"> </w:t>
      </w:r>
      <w:r w:rsidR="00426602" w:rsidRPr="004D442D">
        <w:rPr>
          <w:sz w:val="20"/>
          <w:lang w:val="en-GB"/>
        </w:rPr>
        <w:t>activity a</w:t>
      </w:r>
      <w:r w:rsidR="00BE1E78" w:rsidRPr="004D442D">
        <w:rPr>
          <w:sz w:val="20"/>
          <w:lang w:val="en-GB"/>
        </w:rPr>
        <w:t xml:space="preserve">nd which is not established for the purpose of conducting business or </w:t>
      </w:r>
      <w:r w:rsidR="00426602" w:rsidRPr="004D442D">
        <w:rPr>
          <w:sz w:val="20"/>
          <w:lang w:val="en-GB"/>
        </w:rPr>
        <w:t xml:space="preserve">any </w:t>
      </w:r>
      <w:r w:rsidR="00BE1E78" w:rsidRPr="004D442D">
        <w:rPr>
          <w:sz w:val="20"/>
          <w:lang w:val="en-GB"/>
        </w:rPr>
        <w:t xml:space="preserve">other </w:t>
      </w:r>
      <w:r w:rsidR="00426602" w:rsidRPr="004D442D">
        <w:rPr>
          <w:sz w:val="20"/>
          <w:lang w:val="en-GB"/>
        </w:rPr>
        <w:t>profit-making</w:t>
      </w:r>
      <w:r w:rsidR="00BE1E78" w:rsidRPr="004D442D">
        <w:rPr>
          <w:sz w:val="20"/>
          <w:lang w:val="en-GB"/>
        </w:rPr>
        <w:t xml:space="preserve"> activity or which is </w:t>
      </w:r>
      <w:r w:rsidR="00426602" w:rsidRPr="004D442D">
        <w:rPr>
          <w:sz w:val="20"/>
          <w:lang w:val="en-GB"/>
        </w:rPr>
        <w:t>managed</w:t>
      </w:r>
      <w:r w:rsidR="00BE1E78" w:rsidRPr="004D442D">
        <w:rPr>
          <w:sz w:val="20"/>
          <w:lang w:val="en-GB"/>
        </w:rPr>
        <w:t xml:space="preserve"> by its members</w:t>
      </w:r>
      <w:r w:rsidRPr="004D442D">
        <w:rPr>
          <w:sz w:val="20"/>
          <w:lang w:val="en-GB"/>
        </w:rPr>
        <w:t xml:space="preserve">. </w:t>
      </w:r>
    </w:p>
    <w:p w14:paraId="3DC37945" w14:textId="77777777" w:rsidR="000E1A49" w:rsidRPr="004D442D" w:rsidRDefault="000E1A49" w:rsidP="004D442D">
      <w:pPr>
        <w:widowControl w:val="0"/>
        <w:autoSpaceDE w:val="0"/>
        <w:autoSpaceDN w:val="0"/>
        <w:adjustRightInd w:val="0"/>
        <w:spacing w:before="120"/>
        <w:rPr>
          <w:sz w:val="20"/>
          <w:lang w:val="en-GB"/>
        </w:rPr>
      </w:pPr>
      <w:r w:rsidRPr="004D442D">
        <w:rPr>
          <w:sz w:val="20"/>
          <w:lang w:val="en-GB"/>
        </w:rPr>
        <w:t xml:space="preserve"> </w:t>
      </w:r>
    </w:p>
    <w:p w14:paraId="0F10181F" w14:textId="1F4FB01E" w:rsidR="000E1A49" w:rsidRPr="004D442D" w:rsidRDefault="000E1A49" w:rsidP="004D442D">
      <w:pPr>
        <w:widowControl w:val="0"/>
        <w:autoSpaceDE w:val="0"/>
        <w:autoSpaceDN w:val="0"/>
        <w:adjustRightInd w:val="0"/>
        <w:spacing w:before="120"/>
        <w:rPr>
          <w:sz w:val="20"/>
          <w:lang w:val="en-GB"/>
        </w:rPr>
      </w:pPr>
      <w:r w:rsidRPr="004D442D">
        <w:rPr>
          <w:sz w:val="20"/>
          <w:lang w:val="en-GB"/>
        </w:rPr>
        <w:tab/>
        <w:t xml:space="preserve">(2) </w:t>
      </w:r>
      <w:r w:rsidR="00BE1E78" w:rsidRPr="004D442D">
        <w:rPr>
          <w:sz w:val="20"/>
          <w:lang w:val="en-GB"/>
        </w:rPr>
        <w:t xml:space="preserve">An authorization </w:t>
      </w:r>
      <w:r w:rsidR="00426602" w:rsidRPr="004D442D">
        <w:rPr>
          <w:sz w:val="20"/>
          <w:lang w:val="en-GB"/>
        </w:rPr>
        <w:t>to</w:t>
      </w:r>
      <w:r w:rsidR="00F9514A" w:rsidRPr="004D442D">
        <w:rPr>
          <w:sz w:val="20"/>
          <w:lang w:val="en-GB"/>
        </w:rPr>
        <w:t xml:space="preserve"> </w:t>
      </w:r>
      <w:r w:rsidR="0012426A" w:rsidRPr="004D442D">
        <w:rPr>
          <w:sz w:val="20"/>
          <w:lang w:val="en-GB"/>
        </w:rPr>
        <w:t>collective management</w:t>
      </w:r>
      <w:r w:rsidR="00F9514A" w:rsidRPr="004D442D">
        <w:rPr>
          <w:sz w:val="20"/>
          <w:lang w:val="en-GB"/>
        </w:rPr>
        <w:t xml:space="preserve"> is not required </w:t>
      </w:r>
      <w:r w:rsidR="004F7F81" w:rsidRPr="004D442D">
        <w:rPr>
          <w:sz w:val="20"/>
          <w:lang w:val="en-GB"/>
        </w:rPr>
        <w:t>for multi-territorial licencing online</w:t>
      </w:r>
      <w:r w:rsidR="00F9514A" w:rsidRPr="004D442D">
        <w:rPr>
          <w:sz w:val="20"/>
          <w:lang w:val="en-GB"/>
        </w:rPr>
        <w:t xml:space="preserve"> rights</w:t>
      </w:r>
      <w:r w:rsidR="004F7F81" w:rsidRPr="004D442D">
        <w:rPr>
          <w:sz w:val="20"/>
          <w:lang w:val="en-GB"/>
        </w:rPr>
        <w:t xml:space="preserve"> in</w:t>
      </w:r>
      <w:r w:rsidR="00F9514A" w:rsidRPr="004D442D">
        <w:rPr>
          <w:sz w:val="20"/>
          <w:lang w:val="en-GB"/>
        </w:rPr>
        <w:t xml:space="preserve"> musical works relating to the territory of more than one of the European Union </w:t>
      </w:r>
      <w:r w:rsidR="00F516A0">
        <w:rPr>
          <w:sz w:val="20"/>
          <w:lang w:val="en-GB"/>
        </w:rPr>
        <w:t>Member State</w:t>
      </w:r>
      <w:r w:rsidR="00F9514A" w:rsidRPr="004D442D">
        <w:rPr>
          <w:sz w:val="20"/>
          <w:lang w:val="en-GB"/>
        </w:rPr>
        <w:t xml:space="preserve">s or </w:t>
      </w:r>
      <w:r w:rsidR="00AC3FCD">
        <w:rPr>
          <w:sz w:val="20"/>
          <w:lang w:val="en-GB"/>
        </w:rPr>
        <w:t>the S</w:t>
      </w:r>
      <w:r w:rsidR="00F9514A" w:rsidRPr="004D442D">
        <w:rPr>
          <w:sz w:val="20"/>
          <w:lang w:val="en-GB"/>
        </w:rPr>
        <w:t xml:space="preserve">tates </w:t>
      </w:r>
      <w:r w:rsidR="00CA376A" w:rsidRPr="004D442D">
        <w:rPr>
          <w:sz w:val="20"/>
          <w:lang w:val="en-GB"/>
        </w:rPr>
        <w:t>of the European Economic Area</w:t>
      </w:r>
      <w:r w:rsidR="00F9514A" w:rsidRPr="004D442D">
        <w:rPr>
          <w:sz w:val="20"/>
          <w:lang w:val="en-GB"/>
        </w:rPr>
        <w:t xml:space="preserve">, if these are provided by a person based on the territory of another European Union </w:t>
      </w:r>
      <w:r w:rsidR="00F516A0">
        <w:rPr>
          <w:sz w:val="20"/>
          <w:lang w:val="en-GB"/>
        </w:rPr>
        <w:t>Member State</w:t>
      </w:r>
      <w:r w:rsidR="00F9514A" w:rsidRPr="004D442D">
        <w:rPr>
          <w:sz w:val="20"/>
          <w:lang w:val="en-GB"/>
        </w:rPr>
        <w:t xml:space="preserve">, or one of the </w:t>
      </w:r>
      <w:r w:rsidR="00AC3FCD">
        <w:rPr>
          <w:sz w:val="20"/>
          <w:lang w:val="en-GB"/>
        </w:rPr>
        <w:t>S</w:t>
      </w:r>
      <w:r w:rsidR="00F9514A" w:rsidRPr="004D442D">
        <w:rPr>
          <w:sz w:val="20"/>
          <w:lang w:val="en-GB"/>
        </w:rPr>
        <w:t xml:space="preserve">tates </w:t>
      </w:r>
      <w:r w:rsidR="00CA376A" w:rsidRPr="004D442D">
        <w:rPr>
          <w:sz w:val="20"/>
          <w:lang w:val="en-GB"/>
        </w:rPr>
        <w:t>of the European Economic Area</w:t>
      </w:r>
      <w:r w:rsidR="00F9514A" w:rsidRPr="004D442D">
        <w:rPr>
          <w:sz w:val="20"/>
          <w:lang w:val="en-GB"/>
        </w:rPr>
        <w:t xml:space="preserve">, who </w:t>
      </w:r>
      <w:r w:rsidR="00BE1E78" w:rsidRPr="004D442D">
        <w:rPr>
          <w:sz w:val="20"/>
          <w:lang w:val="en-GB"/>
        </w:rPr>
        <w:t xml:space="preserve"> </w:t>
      </w:r>
      <w:r w:rsidR="00F9514A" w:rsidRPr="004D442D">
        <w:rPr>
          <w:sz w:val="20"/>
          <w:lang w:val="en-GB"/>
        </w:rPr>
        <w:t>grants such a license in accordance with the legal regulations of the state on whose territory it is based</w:t>
      </w:r>
      <w:r w:rsidRPr="004D442D">
        <w:rPr>
          <w:sz w:val="20"/>
          <w:lang w:val="en-GB"/>
        </w:rPr>
        <w:t xml:space="preserve">. </w:t>
      </w:r>
    </w:p>
    <w:p w14:paraId="777A1EBF" w14:textId="77777777" w:rsidR="00AC0CEF" w:rsidRPr="004D442D" w:rsidRDefault="00AC0CEF" w:rsidP="004D442D">
      <w:pPr>
        <w:widowControl w:val="0"/>
        <w:autoSpaceDE w:val="0"/>
        <w:autoSpaceDN w:val="0"/>
        <w:adjustRightInd w:val="0"/>
        <w:spacing w:before="120"/>
        <w:rPr>
          <w:b/>
          <w:sz w:val="20"/>
          <w:lang w:val="en-GB"/>
        </w:rPr>
      </w:pPr>
    </w:p>
    <w:p w14:paraId="7E7993E5" w14:textId="79EB7E8E" w:rsidR="00F62745" w:rsidRPr="004D442D" w:rsidRDefault="00F62745"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VOLUME</w:t>
      </w:r>
      <w:r w:rsidR="003A6FA8" w:rsidRPr="004D442D">
        <w:rPr>
          <w:rFonts w:ascii="Times New Roman" w:hAnsi="Times New Roman" w:cs="Times New Roman"/>
          <w:b/>
          <w:lang w:val="en-GB"/>
        </w:rPr>
        <w:t xml:space="preserve"> 2 </w:t>
      </w:r>
    </w:p>
    <w:p w14:paraId="192BAD15" w14:textId="77777777" w:rsidR="003A6FA8" w:rsidRPr="004D442D" w:rsidRDefault="003A6FA8" w:rsidP="004D442D">
      <w:pPr>
        <w:widowControl w:val="0"/>
        <w:autoSpaceDE w:val="0"/>
        <w:autoSpaceDN w:val="0"/>
        <w:adjustRightInd w:val="0"/>
        <w:spacing w:before="120"/>
        <w:jc w:val="center"/>
        <w:rPr>
          <w:b/>
          <w:sz w:val="20"/>
          <w:lang w:val="en-GB"/>
        </w:rPr>
      </w:pPr>
      <w:r w:rsidRPr="004D442D">
        <w:rPr>
          <w:b/>
          <w:sz w:val="20"/>
          <w:lang w:val="en-GB"/>
        </w:rPr>
        <w:tab/>
        <w:t xml:space="preserve">Authorization to </w:t>
      </w:r>
      <w:r w:rsidR="0012426A" w:rsidRPr="004D442D">
        <w:rPr>
          <w:b/>
          <w:sz w:val="20"/>
          <w:lang w:val="en-GB"/>
        </w:rPr>
        <w:t xml:space="preserve">Collective </w:t>
      </w:r>
      <w:r w:rsidR="005C5EEA" w:rsidRPr="004D442D">
        <w:rPr>
          <w:b/>
          <w:bCs/>
          <w:sz w:val="20"/>
          <w:lang w:val="en-GB"/>
        </w:rPr>
        <w:t>M</w:t>
      </w:r>
      <w:r w:rsidR="0012426A" w:rsidRPr="004D442D">
        <w:rPr>
          <w:b/>
          <w:bCs/>
          <w:sz w:val="20"/>
          <w:lang w:val="en-GB"/>
        </w:rPr>
        <w:t>anagement</w:t>
      </w:r>
      <w:r w:rsidRPr="004D442D">
        <w:rPr>
          <w:b/>
          <w:sz w:val="20"/>
          <w:lang w:val="en-GB"/>
        </w:rPr>
        <w:t xml:space="preserve"> </w:t>
      </w:r>
    </w:p>
    <w:p w14:paraId="3B9BBFE4" w14:textId="77777777" w:rsidR="003A6FA8" w:rsidRPr="004D442D" w:rsidRDefault="003A6FA8" w:rsidP="004D442D">
      <w:pPr>
        <w:widowControl w:val="0"/>
        <w:autoSpaceDE w:val="0"/>
        <w:autoSpaceDN w:val="0"/>
        <w:adjustRightInd w:val="0"/>
        <w:spacing w:before="120"/>
        <w:rPr>
          <w:b/>
          <w:sz w:val="20"/>
          <w:lang w:val="en-GB"/>
        </w:rPr>
      </w:pPr>
    </w:p>
    <w:p w14:paraId="611D6FAF" w14:textId="6270F32E" w:rsidR="003A6FA8" w:rsidRPr="004D442D" w:rsidRDefault="003A6FA8"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96 </w:t>
      </w:r>
    </w:p>
    <w:p w14:paraId="41526EF5" w14:textId="77777777" w:rsidR="003A6FA8" w:rsidRPr="004D442D" w:rsidRDefault="003A6FA8" w:rsidP="004D442D">
      <w:pPr>
        <w:widowControl w:val="0"/>
        <w:autoSpaceDE w:val="0"/>
        <w:autoSpaceDN w:val="0"/>
        <w:adjustRightInd w:val="0"/>
        <w:spacing w:before="120"/>
        <w:jc w:val="center"/>
        <w:rPr>
          <w:b/>
          <w:sz w:val="20"/>
          <w:lang w:val="en-GB"/>
        </w:rPr>
      </w:pPr>
      <w:r w:rsidRPr="004D442D">
        <w:rPr>
          <w:b/>
          <w:sz w:val="20"/>
          <w:lang w:val="en-GB"/>
        </w:rPr>
        <w:tab/>
      </w:r>
      <w:r w:rsidR="00960E9B" w:rsidRPr="004D442D">
        <w:rPr>
          <w:b/>
          <w:sz w:val="20"/>
          <w:lang w:val="en-GB"/>
        </w:rPr>
        <w:t>Application for Authorization</w:t>
      </w:r>
      <w:r w:rsidRPr="004D442D">
        <w:rPr>
          <w:b/>
          <w:sz w:val="20"/>
          <w:lang w:val="en-GB"/>
        </w:rPr>
        <w:t xml:space="preserve"> </w:t>
      </w:r>
    </w:p>
    <w:p w14:paraId="12777371" w14:textId="77777777" w:rsidR="003A6FA8" w:rsidRPr="004D442D" w:rsidRDefault="003A6FA8" w:rsidP="004D442D">
      <w:pPr>
        <w:widowControl w:val="0"/>
        <w:autoSpaceDE w:val="0"/>
        <w:autoSpaceDN w:val="0"/>
        <w:adjustRightInd w:val="0"/>
        <w:spacing w:before="120"/>
        <w:jc w:val="left"/>
        <w:rPr>
          <w:b/>
          <w:sz w:val="20"/>
          <w:lang w:val="en-GB"/>
        </w:rPr>
      </w:pPr>
    </w:p>
    <w:p w14:paraId="0B945FA4"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(1) </w:t>
      </w:r>
      <w:r w:rsidR="00960E9B" w:rsidRPr="004D442D">
        <w:rPr>
          <w:sz w:val="20"/>
          <w:lang w:val="en-GB"/>
        </w:rPr>
        <w:t>The Ministry shall decide whether to grant authorization on the basis of a written application</w:t>
      </w:r>
      <w:r w:rsidRPr="004D442D">
        <w:rPr>
          <w:sz w:val="20"/>
          <w:lang w:val="en-GB"/>
        </w:rPr>
        <w:t xml:space="preserve">. </w:t>
      </w:r>
    </w:p>
    <w:p w14:paraId="5625C2C9"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 xml:space="preserve"> </w:t>
      </w:r>
    </w:p>
    <w:p w14:paraId="01AE794E"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(2) </w:t>
      </w:r>
      <w:r w:rsidR="00960E9B" w:rsidRPr="004D442D">
        <w:rPr>
          <w:sz w:val="20"/>
          <w:lang w:val="en-GB"/>
        </w:rPr>
        <w:t>In addition to the general requirements stipulated in the Rules</w:t>
      </w:r>
      <w:r w:rsidR="005C5EEA" w:rsidRPr="004D442D">
        <w:rPr>
          <w:sz w:val="20"/>
          <w:lang w:val="en-GB"/>
        </w:rPr>
        <w:t xml:space="preserve"> of Administrative Procedure</w:t>
      </w:r>
      <w:r w:rsidR="00960E9B" w:rsidRPr="004D442D">
        <w:rPr>
          <w:sz w:val="20"/>
          <w:lang w:val="en-GB"/>
        </w:rPr>
        <w:t xml:space="preserve">, the application </w:t>
      </w:r>
      <w:r w:rsidR="005C5EEA" w:rsidRPr="004D442D">
        <w:rPr>
          <w:sz w:val="20"/>
          <w:lang w:val="en-GB"/>
        </w:rPr>
        <w:t>shall</w:t>
      </w:r>
      <w:r w:rsidR="00960E9B" w:rsidRPr="004D442D">
        <w:rPr>
          <w:sz w:val="20"/>
          <w:lang w:val="en-GB"/>
        </w:rPr>
        <w:t xml:space="preserve"> contain:</w:t>
      </w:r>
      <w:r w:rsidRPr="004D442D">
        <w:rPr>
          <w:sz w:val="20"/>
          <w:lang w:val="en-GB"/>
        </w:rPr>
        <w:t xml:space="preserve"> </w:t>
      </w:r>
    </w:p>
    <w:p w14:paraId="1D706879" w14:textId="77777777" w:rsidR="003A6FA8" w:rsidRPr="004D442D" w:rsidRDefault="0065637A" w:rsidP="004D442D">
      <w:pPr>
        <w:widowControl w:val="0"/>
        <w:numPr>
          <w:ilvl w:val="0"/>
          <w:numId w:val="16"/>
        </w:numPr>
        <w:autoSpaceDE w:val="0"/>
        <w:autoSpaceDN w:val="0"/>
        <w:adjustRightInd w:val="0"/>
        <w:spacing w:before="120"/>
        <w:ind w:left="426" w:hanging="284"/>
        <w:rPr>
          <w:sz w:val="20"/>
          <w:lang w:val="en-GB"/>
        </w:rPr>
      </w:pPr>
      <w:r w:rsidRPr="004D442D">
        <w:rPr>
          <w:sz w:val="20"/>
          <w:lang w:val="en-GB"/>
        </w:rPr>
        <w:t>a designation</w:t>
      </w:r>
      <w:r w:rsidR="00960E9B" w:rsidRPr="004D442D">
        <w:rPr>
          <w:sz w:val="20"/>
          <w:lang w:val="en-GB"/>
        </w:rPr>
        <w:t xml:space="preserve"> of the applicant’s statutory body, the name, surname and residence of the person who is the statutory body or of the persons who are its members</w:t>
      </w:r>
      <w:r w:rsidR="003A6FA8" w:rsidRPr="004D442D">
        <w:rPr>
          <w:sz w:val="20"/>
          <w:lang w:val="en-GB"/>
        </w:rPr>
        <w:t xml:space="preserve">, </w:t>
      </w:r>
      <w:r w:rsidR="00960E9B" w:rsidRPr="004D442D">
        <w:rPr>
          <w:sz w:val="20"/>
          <w:lang w:val="en-GB"/>
        </w:rPr>
        <w:t xml:space="preserve">and the way in which </w:t>
      </w:r>
      <w:r w:rsidRPr="004D442D">
        <w:rPr>
          <w:sz w:val="20"/>
          <w:lang w:val="en-GB"/>
        </w:rPr>
        <w:t>they act</w:t>
      </w:r>
      <w:r w:rsidR="00960E9B" w:rsidRPr="004D442D">
        <w:rPr>
          <w:sz w:val="20"/>
          <w:lang w:val="en-GB"/>
        </w:rPr>
        <w:t xml:space="preserve"> on behalf of the applicant, if this information cannot be obtained from public administration information systems</w:t>
      </w:r>
      <w:r w:rsidR="003A6FA8" w:rsidRPr="004D442D">
        <w:rPr>
          <w:sz w:val="20"/>
          <w:lang w:val="en-GB"/>
        </w:rPr>
        <w:t xml:space="preserve">, </w:t>
      </w:r>
    </w:p>
    <w:p w14:paraId="7C64BA34" w14:textId="77777777" w:rsidR="003A6FA8" w:rsidRPr="004D442D" w:rsidRDefault="0065637A" w:rsidP="004D442D">
      <w:pPr>
        <w:widowControl w:val="0"/>
        <w:numPr>
          <w:ilvl w:val="0"/>
          <w:numId w:val="16"/>
        </w:numPr>
        <w:autoSpaceDE w:val="0"/>
        <w:autoSpaceDN w:val="0"/>
        <w:adjustRightInd w:val="0"/>
        <w:spacing w:before="120"/>
        <w:ind w:left="426" w:hanging="284"/>
        <w:rPr>
          <w:sz w:val="20"/>
          <w:lang w:val="en-GB"/>
        </w:rPr>
      </w:pPr>
      <w:r w:rsidRPr="004D442D">
        <w:rPr>
          <w:sz w:val="20"/>
          <w:lang w:val="en-GB"/>
        </w:rPr>
        <w:t>scope</w:t>
      </w:r>
      <w:r w:rsidR="00C835A8" w:rsidRPr="004D442D">
        <w:rPr>
          <w:sz w:val="20"/>
          <w:lang w:val="en-GB"/>
        </w:rPr>
        <w:t xml:space="preserve"> of the rights which are to be managed collectively</w:t>
      </w:r>
      <w:r w:rsidR="003A6FA8" w:rsidRPr="004D442D">
        <w:rPr>
          <w:sz w:val="20"/>
          <w:lang w:val="en-GB"/>
        </w:rPr>
        <w:t xml:space="preserve">, </w:t>
      </w:r>
      <w:r w:rsidR="00C835A8" w:rsidRPr="004D442D">
        <w:rPr>
          <w:sz w:val="20"/>
          <w:lang w:val="en-GB"/>
        </w:rPr>
        <w:t>and</w:t>
      </w:r>
      <w:r w:rsidR="003A6FA8" w:rsidRPr="004D442D">
        <w:rPr>
          <w:sz w:val="20"/>
          <w:lang w:val="en-GB"/>
        </w:rPr>
        <w:t xml:space="preserve"> </w:t>
      </w:r>
    </w:p>
    <w:p w14:paraId="3F486257" w14:textId="77777777" w:rsidR="003A6FA8" w:rsidRPr="004D442D" w:rsidRDefault="00C835A8" w:rsidP="004D442D">
      <w:pPr>
        <w:widowControl w:val="0"/>
        <w:numPr>
          <w:ilvl w:val="0"/>
          <w:numId w:val="16"/>
        </w:numPr>
        <w:autoSpaceDE w:val="0"/>
        <w:autoSpaceDN w:val="0"/>
        <w:adjustRightInd w:val="0"/>
        <w:spacing w:before="120"/>
        <w:ind w:left="426" w:hanging="284"/>
        <w:rPr>
          <w:sz w:val="20"/>
          <w:lang w:val="en-GB"/>
        </w:rPr>
      </w:pPr>
      <w:r w:rsidRPr="004D442D">
        <w:rPr>
          <w:sz w:val="20"/>
          <w:lang w:val="en-GB"/>
        </w:rPr>
        <w:t xml:space="preserve">a definition of the subjects of rights referred to under </w:t>
      </w:r>
      <w:r w:rsidR="00025E6F" w:rsidRPr="004D442D">
        <w:rPr>
          <w:sz w:val="20"/>
          <w:lang w:val="en-GB"/>
        </w:rPr>
        <w:t xml:space="preserve">letter </w:t>
      </w:r>
      <w:r w:rsidR="0065637A" w:rsidRPr="004D442D">
        <w:rPr>
          <w:sz w:val="20"/>
          <w:lang w:val="en-GB"/>
        </w:rPr>
        <w:t>(</w:t>
      </w:r>
      <w:r w:rsidRPr="004D442D">
        <w:rPr>
          <w:sz w:val="20"/>
          <w:lang w:val="en-GB"/>
        </w:rPr>
        <w:t>b</w:t>
      </w:r>
      <w:r w:rsidR="000E66C8" w:rsidRPr="004D442D">
        <w:rPr>
          <w:sz w:val="20"/>
          <w:lang w:val="en-GB"/>
        </w:rPr>
        <w:t>),</w:t>
      </w:r>
      <w:r w:rsidRPr="004D442D">
        <w:rPr>
          <w:sz w:val="20"/>
          <w:lang w:val="en-GB"/>
        </w:rPr>
        <w:t xml:space="preserve"> and in the case of works, also a definition of their type</w:t>
      </w:r>
      <w:r w:rsidR="003A6FA8" w:rsidRPr="004D442D">
        <w:rPr>
          <w:sz w:val="20"/>
          <w:lang w:val="en-GB"/>
        </w:rPr>
        <w:t>.</w:t>
      </w:r>
    </w:p>
    <w:p w14:paraId="56F16A69" w14:textId="77777777"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(3) </w:t>
      </w:r>
      <w:r w:rsidR="00C835A8" w:rsidRPr="004D442D">
        <w:rPr>
          <w:sz w:val="20"/>
          <w:lang w:val="en-GB"/>
        </w:rPr>
        <w:t>The application shall attach the following</w:t>
      </w:r>
      <w:r w:rsidR="0065637A" w:rsidRPr="004D442D">
        <w:rPr>
          <w:sz w:val="20"/>
          <w:lang w:val="en-GB"/>
        </w:rPr>
        <w:t>:</w:t>
      </w:r>
      <w:r w:rsidRPr="004D442D">
        <w:rPr>
          <w:sz w:val="20"/>
          <w:lang w:val="en-GB"/>
        </w:rPr>
        <w:t xml:space="preserve"> </w:t>
      </w:r>
    </w:p>
    <w:p w14:paraId="068C30F0" w14:textId="77777777" w:rsidR="003A6FA8" w:rsidRPr="004D442D" w:rsidRDefault="00C835A8"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specimen draft contract with the </w:t>
      </w:r>
      <w:proofErr w:type="spellStart"/>
      <w:r w:rsidRPr="004D442D">
        <w:rPr>
          <w:sz w:val="20"/>
          <w:lang w:val="en-GB"/>
        </w:rPr>
        <w:t>rightholder</w:t>
      </w:r>
      <w:proofErr w:type="spellEnd"/>
      <w:r w:rsidRPr="004D442D">
        <w:rPr>
          <w:sz w:val="20"/>
          <w:lang w:val="en-GB"/>
        </w:rPr>
        <w:t xml:space="preserve"> as the basis for </w:t>
      </w:r>
      <w:r w:rsidR="0065637A" w:rsidRPr="004D442D">
        <w:rPr>
          <w:sz w:val="20"/>
          <w:lang w:val="en-GB"/>
        </w:rPr>
        <w:t>exercising</w:t>
      </w:r>
      <w:r w:rsidRPr="004D442D">
        <w:rPr>
          <w:sz w:val="20"/>
          <w:lang w:val="en-GB"/>
        </w:rPr>
        <w:t xml:space="preserve"> </w:t>
      </w:r>
      <w:r w:rsidR="0012426A" w:rsidRPr="004D442D">
        <w:rPr>
          <w:sz w:val="20"/>
          <w:lang w:val="en-GB"/>
        </w:rPr>
        <w:t>collective management</w:t>
      </w:r>
      <w:r w:rsidR="003A6FA8" w:rsidRPr="004D442D">
        <w:rPr>
          <w:sz w:val="20"/>
          <w:lang w:val="en-GB"/>
        </w:rPr>
        <w:t xml:space="preserve">, </w:t>
      </w:r>
    </w:p>
    <w:p w14:paraId="4B3E2527" w14:textId="77777777" w:rsidR="003A6FA8" w:rsidRPr="004D442D" w:rsidRDefault="00C835A8"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a draft allocation sc</w:t>
      </w:r>
      <w:r w:rsidR="0012426A" w:rsidRPr="004D442D">
        <w:rPr>
          <w:sz w:val="20"/>
          <w:lang w:val="en-GB"/>
        </w:rPr>
        <w:t>h</w:t>
      </w:r>
      <w:r w:rsidRPr="004D442D">
        <w:rPr>
          <w:sz w:val="20"/>
          <w:lang w:val="en-GB"/>
        </w:rPr>
        <w:t>edul</w:t>
      </w:r>
      <w:r w:rsidR="0012426A" w:rsidRPr="004D442D">
        <w:rPr>
          <w:sz w:val="20"/>
          <w:lang w:val="en-GB"/>
        </w:rPr>
        <w:t>e</w:t>
      </w:r>
      <w:r w:rsidRPr="004D442D">
        <w:rPr>
          <w:sz w:val="20"/>
          <w:lang w:val="en-GB"/>
        </w:rPr>
        <w:t xml:space="preserve">, including the method of distribution and rules for the payment of the remuneration collected, which excludes any arbitrary action during the distribution and respects the principle of support </w:t>
      </w:r>
      <w:r w:rsidRPr="004D442D">
        <w:rPr>
          <w:sz w:val="20"/>
          <w:lang w:val="en-GB"/>
        </w:rPr>
        <w:lastRenderedPageBreak/>
        <w:t>for culturally significant works and performances</w:t>
      </w:r>
      <w:r w:rsidR="003A6FA8" w:rsidRPr="004D442D">
        <w:rPr>
          <w:sz w:val="20"/>
          <w:lang w:val="en-GB"/>
        </w:rPr>
        <w:t xml:space="preserve">, </w:t>
      </w:r>
    </w:p>
    <w:p w14:paraId="2A242B53" w14:textId="77777777" w:rsidR="003A6FA8" w:rsidRPr="004D442D" w:rsidRDefault="00C835A8"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list of names of </w:t>
      </w:r>
      <w:proofErr w:type="spellStart"/>
      <w:r w:rsidRPr="004D442D">
        <w:rPr>
          <w:sz w:val="20"/>
          <w:lang w:val="en-GB"/>
        </w:rPr>
        <w:t>rightholders</w:t>
      </w:r>
      <w:proofErr w:type="spellEnd"/>
      <w:r w:rsidRPr="004D442D">
        <w:rPr>
          <w:sz w:val="20"/>
          <w:lang w:val="en-GB"/>
        </w:rPr>
        <w:t xml:space="preserve"> who have expressed their interest in the collective management of their rights by the applicant, including their domicile o</w:t>
      </w:r>
      <w:r w:rsidR="000F5CD7" w:rsidRPr="004D442D">
        <w:rPr>
          <w:sz w:val="20"/>
          <w:lang w:val="en-GB"/>
        </w:rPr>
        <w:t>r</w:t>
      </w:r>
      <w:r w:rsidRPr="004D442D">
        <w:rPr>
          <w:sz w:val="20"/>
          <w:lang w:val="en-GB"/>
        </w:rPr>
        <w:t xml:space="preserve">, in the case of foreign nationals, their residence and nationality, and also their published </w:t>
      </w:r>
      <w:r w:rsidR="00116575" w:rsidRPr="004D442D">
        <w:rPr>
          <w:sz w:val="20"/>
          <w:lang w:val="en-GB"/>
        </w:rPr>
        <w:t xml:space="preserve">subjects </w:t>
      </w:r>
      <w:r w:rsidRPr="004D442D">
        <w:rPr>
          <w:sz w:val="20"/>
          <w:lang w:val="en-GB"/>
        </w:rPr>
        <w:t xml:space="preserve">of protection to the extent corresponding to the purpose of the proceedings and with the signatures of these </w:t>
      </w:r>
      <w:proofErr w:type="spellStart"/>
      <w:r w:rsidRPr="004D442D">
        <w:rPr>
          <w:sz w:val="20"/>
          <w:lang w:val="en-GB"/>
        </w:rPr>
        <w:t>rightholders</w:t>
      </w:r>
      <w:proofErr w:type="spellEnd"/>
      <w:r w:rsidR="003A6FA8" w:rsidRPr="004D442D">
        <w:rPr>
          <w:sz w:val="20"/>
          <w:lang w:val="en-GB"/>
        </w:rPr>
        <w:t xml:space="preserve">, </w:t>
      </w:r>
    </w:p>
    <w:p w14:paraId="489EE70B" w14:textId="77777777" w:rsidR="003A6FA8" w:rsidRPr="004D442D" w:rsidRDefault="000F5CD7"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a list of names of the applicant’s members who are holders</w:t>
      </w:r>
      <w:r w:rsidR="00116575" w:rsidRPr="004D442D">
        <w:rPr>
          <w:sz w:val="20"/>
          <w:lang w:val="en-GB"/>
        </w:rPr>
        <w:t xml:space="preserve"> of the rights which</w:t>
      </w:r>
      <w:r w:rsidRPr="004D442D">
        <w:rPr>
          <w:sz w:val="20"/>
          <w:lang w:val="en-GB"/>
        </w:rPr>
        <w:t xml:space="preserve"> are to be collectively managed, including their domicile or, in the case of foreign nationals, their residence and nationality and also their published </w:t>
      </w:r>
      <w:r w:rsidR="00116575" w:rsidRPr="004D442D">
        <w:rPr>
          <w:sz w:val="20"/>
          <w:lang w:val="en-GB"/>
        </w:rPr>
        <w:t>subjects</w:t>
      </w:r>
      <w:r w:rsidRPr="004D442D">
        <w:rPr>
          <w:sz w:val="20"/>
          <w:lang w:val="en-GB"/>
        </w:rPr>
        <w:t xml:space="preserve"> of protection to the extent corresponding to the purpose of the proceedings and with the signatures of these </w:t>
      </w:r>
      <w:proofErr w:type="spellStart"/>
      <w:r w:rsidRPr="004D442D">
        <w:rPr>
          <w:sz w:val="20"/>
          <w:lang w:val="en-GB"/>
        </w:rPr>
        <w:t>rightholders</w:t>
      </w:r>
      <w:proofErr w:type="spellEnd"/>
      <w:r w:rsidR="003A6FA8" w:rsidRPr="004D442D">
        <w:rPr>
          <w:sz w:val="20"/>
          <w:lang w:val="en-GB"/>
        </w:rPr>
        <w:t xml:space="preserve">, </w:t>
      </w:r>
    </w:p>
    <w:p w14:paraId="13126D50" w14:textId="77777777" w:rsidR="003A6FA8" w:rsidRPr="004D442D" w:rsidRDefault="000F5CD7"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an estimate of the anticipated proceeds</w:t>
      </w:r>
      <w:r w:rsidR="00661601" w:rsidRPr="004D442D">
        <w:rPr>
          <w:sz w:val="20"/>
          <w:lang w:val="en-GB"/>
        </w:rPr>
        <w:t xml:space="preserve"> gained</w:t>
      </w:r>
      <w:r w:rsidRPr="004D442D">
        <w:rPr>
          <w:sz w:val="20"/>
          <w:lang w:val="en-GB"/>
        </w:rPr>
        <w:t xml:space="preserve"> from the collectively managed rights and of the costs of </w:t>
      </w:r>
      <w:r w:rsidR="00965EE6" w:rsidRPr="004D442D">
        <w:rPr>
          <w:sz w:val="20"/>
          <w:lang w:val="en-GB"/>
        </w:rPr>
        <w:t>the exercise of</w:t>
      </w:r>
      <w:r w:rsidRPr="004D442D">
        <w:rPr>
          <w:sz w:val="20"/>
          <w:lang w:val="en-GB"/>
        </w:rPr>
        <w:t xml:space="preserve"> the </w:t>
      </w:r>
      <w:r w:rsidR="0012426A" w:rsidRPr="004D442D">
        <w:rPr>
          <w:sz w:val="20"/>
          <w:lang w:val="en-GB"/>
        </w:rPr>
        <w:t>collective management</w:t>
      </w:r>
      <w:r w:rsidR="003A6FA8" w:rsidRPr="004D442D">
        <w:rPr>
          <w:sz w:val="20"/>
          <w:lang w:val="en-GB"/>
        </w:rPr>
        <w:t xml:space="preserve">, </w:t>
      </w:r>
    </w:p>
    <w:p w14:paraId="44F84125" w14:textId="77777777" w:rsidR="003A6FA8" w:rsidRPr="004D442D" w:rsidRDefault="00661601"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w:t>
      </w:r>
      <w:r w:rsidR="00C21A0A" w:rsidRPr="004D442D">
        <w:rPr>
          <w:sz w:val="20"/>
          <w:lang w:val="en-GB"/>
        </w:rPr>
        <w:t>proposed remuneration</w:t>
      </w:r>
      <w:r w:rsidR="00CF3C5D" w:rsidRPr="004D442D">
        <w:rPr>
          <w:sz w:val="20"/>
          <w:lang w:val="en-GB"/>
        </w:rPr>
        <w:t xml:space="preserve"> tariffs</w:t>
      </w:r>
      <w:r w:rsidR="00C21A0A" w:rsidRPr="004D442D">
        <w:rPr>
          <w:sz w:val="20"/>
          <w:lang w:val="en-GB"/>
        </w:rPr>
        <w:t xml:space="preserve"> for the individual </w:t>
      </w:r>
      <w:r w:rsidR="00CF3C5D" w:rsidRPr="004D442D">
        <w:rPr>
          <w:sz w:val="20"/>
          <w:lang w:val="en-GB"/>
        </w:rPr>
        <w:t>modes</w:t>
      </w:r>
      <w:r w:rsidR="00C21A0A" w:rsidRPr="004D442D">
        <w:rPr>
          <w:sz w:val="20"/>
          <w:lang w:val="en-GB"/>
        </w:rPr>
        <w:t xml:space="preserve"> of use of the </w:t>
      </w:r>
      <w:r w:rsidR="00CF3C5D" w:rsidRPr="004D442D">
        <w:rPr>
          <w:sz w:val="20"/>
          <w:lang w:val="en-GB"/>
        </w:rPr>
        <w:t>subjects</w:t>
      </w:r>
      <w:r w:rsidR="00C21A0A" w:rsidRPr="004D442D">
        <w:rPr>
          <w:sz w:val="20"/>
          <w:lang w:val="en-GB"/>
        </w:rPr>
        <w:t xml:space="preserve"> of protection</w:t>
      </w:r>
      <w:r w:rsidR="003A6FA8" w:rsidRPr="004D442D">
        <w:rPr>
          <w:sz w:val="20"/>
          <w:lang w:val="en-GB"/>
        </w:rPr>
        <w:t xml:space="preserve">, </w:t>
      </w:r>
    </w:p>
    <w:p w14:paraId="02E8134B" w14:textId="5BB17738" w:rsidR="003A6FA8" w:rsidRPr="004D442D" w:rsidRDefault="00AF5857"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document proving integrity </w:t>
      </w:r>
      <w:r w:rsidR="00C21A0A" w:rsidRPr="004D442D">
        <w:rPr>
          <w:sz w:val="20"/>
          <w:lang w:val="en-GB"/>
        </w:rPr>
        <w:t xml:space="preserve">pursuant to </w:t>
      </w:r>
      <w:r w:rsidR="00E80C4B">
        <w:rPr>
          <w:sz w:val="20"/>
          <w:lang w:val="en-GB"/>
        </w:rPr>
        <w:t>Section</w:t>
      </w:r>
      <w:r w:rsidR="003A6FA8" w:rsidRPr="004D442D">
        <w:rPr>
          <w:sz w:val="20"/>
          <w:lang w:val="en-GB"/>
        </w:rPr>
        <w:t xml:space="preserve"> 96b </w:t>
      </w:r>
      <w:r w:rsidR="00025E6F" w:rsidRPr="004D442D">
        <w:rPr>
          <w:sz w:val="20"/>
          <w:lang w:val="en-GB"/>
        </w:rPr>
        <w:t xml:space="preserve">paragraphs </w:t>
      </w:r>
      <w:r w:rsidR="003A6FA8" w:rsidRPr="004D442D">
        <w:rPr>
          <w:sz w:val="20"/>
          <w:lang w:val="en-GB"/>
        </w:rPr>
        <w:t>2 a</w:t>
      </w:r>
      <w:r w:rsidR="00C21A0A" w:rsidRPr="004D442D">
        <w:rPr>
          <w:sz w:val="20"/>
          <w:lang w:val="en-GB"/>
        </w:rPr>
        <w:t>nd</w:t>
      </w:r>
      <w:r w:rsidR="003A6FA8" w:rsidRPr="004D442D">
        <w:rPr>
          <w:sz w:val="20"/>
          <w:lang w:val="en-GB"/>
        </w:rPr>
        <w:t xml:space="preserve"> 3, </w:t>
      </w:r>
    </w:p>
    <w:p w14:paraId="1C38D879"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statutes or a similar document</w:t>
      </w:r>
      <w:r w:rsidR="003A6FA8" w:rsidRPr="004D442D">
        <w:rPr>
          <w:sz w:val="20"/>
          <w:lang w:val="en-GB"/>
        </w:rPr>
        <w:t xml:space="preserve"> (</w:t>
      </w:r>
      <w:r w:rsidRPr="004D442D">
        <w:rPr>
          <w:sz w:val="20"/>
          <w:lang w:val="en-GB"/>
        </w:rPr>
        <w:t>hereinafter referred to as “Statutes”</w:t>
      </w:r>
      <w:r w:rsidR="003A6FA8" w:rsidRPr="004D442D">
        <w:rPr>
          <w:sz w:val="20"/>
          <w:lang w:val="en-GB"/>
        </w:rPr>
        <w:t xml:space="preserve">), </w:t>
      </w:r>
    </w:p>
    <w:p w14:paraId="4BD56496"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document </w:t>
      </w:r>
      <w:r w:rsidR="00CA16A3" w:rsidRPr="004D442D">
        <w:rPr>
          <w:sz w:val="20"/>
          <w:lang w:val="en-GB"/>
        </w:rPr>
        <w:t>proving</w:t>
      </w:r>
      <w:r w:rsidRPr="004D442D">
        <w:rPr>
          <w:sz w:val="20"/>
          <w:lang w:val="en-GB"/>
        </w:rPr>
        <w:t xml:space="preserve"> the conclusion of or a promise to conclude reciprocal contracts with at least two foreign collective </w:t>
      </w:r>
      <w:r w:rsidR="00DB5BAC" w:rsidRPr="004D442D">
        <w:rPr>
          <w:sz w:val="20"/>
          <w:lang w:val="en-GB"/>
        </w:rPr>
        <w:t>management organisations</w:t>
      </w:r>
      <w:r w:rsidR="003A6FA8" w:rsidRPr="004D442D">
        <w:rPr>
          <w:sz w:val="20"/>
          <w:lang w:val="en-GB"/>
        </w:rPr>
        <w:t xml:space="preserve">, </w:t>
      </w:r>
    </w:p>
    <w:p w14:paraId="5480BC09"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membership terms and conditions and terms and conditions for </w:t>
      </w:r>
      <w:r w:rsidR="005E32D1" w:rsidRPr="004D442D">
        <w:rPr>
          <w:sz w:val="20"/>
          <w:lang w:val="en-GB"/>
        </w:rPr>
        <w:t>termination of the authorization to exercise</w:t>
      </w:r>
      <w:r w:rsidRPr="004D442D">
        <w:rPr>
          <w:sz w:val="20"/>
          <w:lang w:val="en-GB"/>
        </w:rPr>
        <w:t xml:space="preserve"> </w:t>
      </w:r>
      <w:r w:rsidR="0012426A" w:rsidRPr="004D442D">
        <w:rPr>
          <w:sz w:val="20"/>
          <w:lang w:val="en-GB"/>
        </w:rPr>
        <w:t>collective management</w:t>
      </w:r>
      <w:r w:rsidRPr="004D442D">
        <w:rPr>
          <w:sz w:val="20"/>
          <w:lang w:val="en-GB"/>
        </w:rPr>
        <w:t>, unless these are contained in the Statutes</w:t>
      </w:r>
      <w:r w:rsidR="003A6FA8" w:rsidRPr="004D442D">
        <w:rPr>
          <w:sz w:val="20"/>
          <w:lang w:val="en-GB"/>
        </w:rPr>
        <w:t xml:space="preserve">, </w:t>
      </w:r>
    </w:p>
    <w:p w14:paraId="69BA9489" w14:textId="77777777" w:rsidR="003A6FA8"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 xml:space="preserve">a specimen licensing </w:t>
      </w:r>
      <w:proofErr w:type="gramStart"/>
      <w:r w:rsidRPr="004D442D">
        <w:rPr>
          <w:sz w:val="20"/>
          <w:lang w:val="en-GB"/>
        </w:rPr>
        <w:t>agreement</w:t>
      </w:r>
      <w:r w:rsidR="00AF5857" w:rsidRPr="004D442D">
        <w:rPr>
          <w:sz w:val="20"/>
          <w:lang w:val="en-GB"/>
        </w:rPr>
        <w:t>s</w:t>
      </w:r>
      <w:proofErr w:type="gramEnd"/>
      <w:r w:rsidR="003A6FA8" w:rsidRPr="004D442D">
        <w:rPr>
          <w:sz w:val="20"/>
          <w:lang w:val="en-GB"/>
        </w:rPr>
        <w:t>,</w:t>
      </w:r>
    </w:p>
    <w:p w14:paraId="35E141DC" w14:textId="77777777" w:rsidR="001E3E33" w:rsidRPr="004D442D" w:rsidRDefault="00C21A0A" w:rsidP="004D442D">
      <w:pPr>
        <w:widowControl w:val="0"/>
        <w:numPr>
          <w:ilvl w:val="0"/>
          <w:numId w:val="17"/>
        </w:numPr>
        <w:autoSpaceDE w:val="0"/>
        <w:autoSpaceDN w:val="0"/>
        <w:adjustRightInd w:val="0"/>
        <w:spacing w:before="120"/>
        <w:ind w:left="426" w:hanging="284"/>
        <w:rPr>
          <w:sz w:val="20"/>
          <w:lang w:val="en-GB"/>
        </w:rPr>
      </w:pPr>
      <w:r w:rsidRPr="004D442D">
        <w:rPr>
          <w:sz w:val="20"/>
          <w:lang w:val="en-GB"/>
        </w:rPr>
        <w:t>general rules for determining the amount of deduction from</w:t>
      </w:r>
      <w:r w:rsidR="005E32D1" w:rsidRPr="004D442D">
        <w:rPr>
          <w:sz w:val="20"/>
          <w:lang w:val="en-GB"/>
        </w:rPr>
        <w:t xml:space="preserve"> the rights revenue and from the income arising from investment</w:t>
      </w:r>
      <w:r w:rsidRPr="004D442D">
        <w:rPr>
          <w:sz w:val="20"/>
          <w:lang w:val="en-GB"/>
        </w:rPr>
        <w:t xml:space="preserve"> </w:t>
      </w:r>
      <w:r w:rsidR="005E32D1" w:rsidRPr="004D442D">
        <w:rPr>
          <w:sz w:val="20"/>
          <w:lang w:val="en-GB"/>
        </w:rPr>
        <w:t>of rights revenue</w:t>
      </w:r>
      <w:r w:rsidRPr="004D442D">
        <w:rPr>
          <w:sz w:val="20"/>
          <w:lang w:val="en-GB"/>
        </w:rPr>
        <w:t xml:space="preserve"> for purposes other than to cover the costs of rights management, including deductions to cover the costs of providing social, cultural and educational services, and</w:t>
      </w:r>
      <w:r w:rsidR="003A6FA8" w:rsidRPr="004D442D">
        <w:rPr>
          <w:sz w:val="20"/>
          <w:lang w:val="en-GB"/>
        </w:rPr>
        <w:t xml:space="preserve"> </w:t>
      </w:r>
    </w:p>
    <w:p w14:paraId="1DA85297" w14:textId="77777777" w:rsidR="003A6FA8" w:rsidRPr="004D442D" w:rsidRDefault="00C21A0A" w:rsidP="004D442D">
      <w:pPr>
        <w:widowControl w:val="0"/>
        <w:numPr>
          <w:ilvl w:val="0"/>
          <w:numId w:val="17"/>
        </w:numPr>
        <w:autoSpaceDE w:val="0"/>
        <w:autoSpaceDN w:val="0"/>
        <w:adjustRightInd w:val="0"/>
        <w:spacing w:before="120"/>
        <w:rPr>
          <w:sz w:val="20"/>
          <w:lang w:val="en-GB"/>
        </w:rPr>
      </w:pPr>
      <w:r w:rsidRPr="004D442D">
        <w:rPr>
          <w:sz w:val="20"/>
          <w:lang w:val="en-GB"/>
        </w:rPr>
        <w:t>complaints handling procedures</w:t>
      </w:r>
      <w:r w:rsidR="003A6FA8" w:rsidRPr="004D442D">
        <w:rPr>
          <w:sz w:val="20"/>
          <w:lang w:val="en-GB"/>
        </w:rPr>
        <w:t xml:space="preserve">. </w:t>
      </w:r>
    </w:p>
    <w:p w14:paraId="5D753123" w14:textId="2258298F" w:rsidR="003A6FA8" w:rsidRPr="004D442D" w:rsidRDefault="003A6FA8" w:rsidP="004D442D">
      <w:pPr>
        <w:widowControl w:val="0"/>
        <w:autoSpaceDE w:val="0"/>
        <w:autoSpaceDN w:val="0"/>
        <w:adjustRightInd w:val="0"/>
        <w:spacing w:before="120"/>
        <w:rPr>
          <w:sz w:val="20"/>
          <w:lang w:val="en-GB"/>
        </w:rPr>
      </w:pPr>
      <w:r w:rsidRPr="004D442D">
        <w:rPr>
          <w:sz w:val="20"/>
          <w:lang w:val="en-GB"/>
        </w:rPr>
        <w:tab/>
        <w:t xml:space="preserve">(4) </w:t>
      </w:r>
      <w:r w:rsidR="00C21A0A" w:rsidRPr="004D442D">
        <w:rPr>
          <w:sz w:val="20"/>
          <w:lang w:val="en-GB"/>
        </w:rPr>
        <w:t xml:space="preserve">In the case of an applicant is established on the territory of another </w:t>
      </w:r>
      <w:r w:rsidR="00F516A0">
        <w:rPr>
          <w:sz w:val="20"/>
          <w:lang w:val="en-GB"/>
        </w:rPr>
        <w:t>Member State</w:t>
      </w:r>
      <w:r w:rsidR="0012426A" w:rsidRPr="004D442D">
        <w:rPr>
          <w:sz w:val="20"/>
          <w:lang w:val="en-GB"/>
        </w:rPr>
        <w:t xml:space="preserve"> of the </w:t>
      </w:r>
      <w:r w:rsidR="00C21A0A" w:rsidRPr="004D442D">
        <w:rPr>
          <w:sz w:val="20"/>
          <w:lang w:val="en-GB"/>
        </w:rPr>
        <w:t xml:space="preserve">European Union or in one of the </w:t>
      </w:r>
      <w:r w:rsidR="00F516A0">
        <w:rPr>
          <w:sz w:val="20"/>
          <w:lang w:val="en-GB"/>
        </w:rPr>
        <w:t>S</w:t>
      </w:r>
      <w:r w:rsidR="00C21A0A" w:rsidRPr="004D442D">
        <w:rPr>
          <w:sz w:val="20"/>
          <w:lang w:val="en-GB"/>
        </w:rPr>
        <w:t xml:space="preserve">tates </w:t>
      </w:r>
      <w:r w:rsidR="00CA376A" w:rsidRPr="004D442D">
        <w:rPr>
          <w:sz w:val="20"/>
          <w:lang w:val="en-GB"/>
        </w:rPr>
        <w:t>of the European Economic Area</w:t>
      </w:r>
      <w:r w:rsidR="00C21A0A" w:rsidRPr="004D442D">
        <w:rPr>
          <w:sz w:val="20"/>
          <w:lang w:val="en-GB"/>
        </w:rPr>
        <w:t>, which exe</w:t>
      </w:r>
      <w:r w:rsidR="00C57463" w:rsidRPr="004D442D">
        <w:rPr>
          <w:sz w:val="20"/>
          <w:lang w:val="en-GB"/>
        </w:rPr>
        <w:t>rcises</w:t>
      </w:r>
      <w:r w:rsidR="00C21A0A" w:rsidRPr="004D442D">
        <w:rPr>
          <w:sz w:val="20"/>
          <w:lang w:val="en-GB"/>
        </w:rPr>
        <w:t xml:space="preserve"> </w:t>
      </w:r>
      <w:r w:rsidR="0012426A" w:rsidRPr="004D442D">
        <w:rPr>
          <w:sz w:val="20"/>
          <w:lang w:val="en-GB"/>
        </w:rPr>
        <w:t>collective management</w:t>
      </w:r>
      <w:r w:rsidR="00C21A0A" w:rsidRPr="004D442D">
        <w:rPr>
          <w:sz w:val="20"/>
          <w:lang w:val="en-GB"/>
        </w:rPr>
        <w:t xml:space="preserve"> on the territory of another </w:t>
      </w:r>
      <w:r w:rsidR="00F516A0">
        <w:rPr>
          <w:sz w:val="20"/>
          <w:lang w:val="en-GB"/>
        </w:rPr>
        <w:t>Member State</w:t>
      </w:r>
      <w:r w:rsidR="0012426A" w:rsidRPr="004D442D">
        <w:rPr>
          <w:sz w:val="20"/>
          <w:lang w:val="en-GB"/>
        </w:rPr>
        <w:t xml:space="preserve"> of the </w:t>
      </w:r>
      <w:r w:rsidR="00C21A0A" w:rsidRPr="004D442D">
        <w:rPr>
          <w:sz w:val="20"/>
          <w:lang w:val="en-GB"/>
        </w:rPr>
        <w:t xml:space="preserve">European Union or in one of the </w:t>
      </w:r>
      <w:r w:rsidR="00F516A0">
        <w:rPr>
          <w:sz w:val="20"/>
          <w:lang w:val="en-GB"/>
        </w:rPr>
        <w:t>S</w:t>
      </w:r>
      <w:r w:rsidR="00C21A0A" w:rsidRPr="004D442D">
        <w:rPr>
          <w:sz w:val="20"/>
          <w:lang w:val="en-GB"/>
        </w:rPr>
        <w:t xml:space="preserve">tates </w:t>
      </w:r>
      <w:r w:rsidR="00CA376A" w:rsidRPr="004D442D">
        <w:rPr>
          <w:sz w:val="20"/>
          <w:lang w:val="en-GB"/>
        </w:rPr>
        <w:t>of the European Economic Area</w:t>
      </w:r>
      <w:r w:rsidR="00C21A0A" w:rsidRPr="004D442D">
        <w:rPr>
          <w:sz w:val="20"/>
          <w:lang w:val="en-GB"/>
        </w:rPr>
        <w:t xml:space="preserve"> in accordance with the legal regulations of that given state, it shall simply attach a document certifying that it exe</w:t>
      </w:r>
      <w:r w:rsidR="00C57463" w:rsidRPr="004D442D">
        <w:rPr>
          <w:sz w:val="20"/>
          <w:lang w:val="en-GB"/>
        </w:rPr>
        <w:t>rcises</w:t>
      </w:r>
      <w:r w:rsidR="00C21A0A" w:rsidRPr="004D442D">
        <w:rPr>
          <w:sz w:val="20"/>
          <w:lang w:val="en-GB"/>
        </w:rPr>
        <w:t xml:space="preserve"> </w:t>
      </w:r>
      <w:r w:rsidR="0012426A" w:rsidRPr="004D442D">
        <w:rPr>
          <w:sz w:val="20"/>
          <w:lang w:val="en-GB"/>
        </w:rPr>
        <w:t>collective management</w:t>
      </w:r>
      <w:r w:rsidR="00C21A0A" w:rsidRPr="004D442D">
        <w:rPr>
          <w:sz w:val="20"/>
          <w:lang w:val="en-GB"/>
        </w:rPr>
        <w:t xml:space="preserve"> according to the laws of that state to the application</w:t>
      </w:r>
      <w:r w:rsidRPr="004D442D">
        <w:rPr>
          <w:sz w:val="20"/>
          <w:lang w:val="en-GB"/>
        </w:rPr>
        <w:t xml:space="preserve">. </w:t>
      </w:r>
    </w:p>
    <w:p w14:paraId="73EAF416" w14:textId="77777777" w:rsidR="00AC0CEF" w:rsidRPr="004D442D" w:rsidRDefault="00AC0CEF" w:rsidP="004D442D">
      <w:pPr>
        <w:pStyle w:val="Prosttext"/>
        <w:spacing w:before="120"/>
        <w:rPr>
          <w:rFonts w:ascii="Times New Roman" w:hAnsi="Times New Roman" w:cs="Times New Roman"/>
          <w:lang w:val="en-GB"/>
        </w:rPr>
      </w:pPr>
    </w:p>
    <w:p w14:paraId="17A2F12C" w14:textId="67D73339" w:rsidR="001B532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1B532E" w:rsidRPr="004D442D">
        <w:rPr>
          <w:sz w:val="20"/>
          <w:lang w:val="en-GB"/>
        </w:rPr>
        <w:t xml:space="preserve"> 96a </w:t>
      </w:r>
    </w:p>
    <w:p w14:paraId="610ADE27" w14:textId="77777777" w:rsidR="001B532E" w:rsidRPr="004D442D" w:rsidRDefault="001B532E" w:rsidP="004D442D">
      <w:pPr>
        <w:widowControl w:val="0"/>
        <w:autoSpaceDE w:val="0"/>
        <w:autoSpaceDN w:val="0"/>
        <w:adjustRightInd w:val="0"/>
        <w:spacing w:before="120"/>
        <w:jc w:val="center"/>
        <w:rPr>
          <w:b/>
          <w:sz w:val="20"/>
          <w:lang w:val="en-GB"/>
        </w:rPr>
      </w:pPr>
      <w:r w:rsidRPr="004D442D">
        <w:rPr>
          <w:b/>
          <w:sz w:val="20"/>
          <w:lang w:val="en-GB"/>
        </w:rPr>
        <w:tab/>
      </w:r>
      <w:r w:rsidR="00342FB6" w:rsidRPr="004D442D">
        <w:rPr>
          <w:b/>
          <w:sz w:val="20"/>
          <w:lang w:val="en-GB"/>
        </w:rPr>
        <w:t xml:space="preserve">Decision to </w:t>
      </w:r>
      <w:r w:rsidR="00872787" w:rsidRPr="004D442D">
        <w:rPr>
          <w:b/>
          <w:sz w:val="20"/>
          <w:lang w:val="en-GB"/>
        </w:rPr>
        <w:t>G</w:t>
      </w:r>
      <w:r w:rsidR="00342FB6" w:rsidRPr="004D442D">
        <w:rPr>
          <w:b/>
          <w:sz w:val="20"/>
          <w:lang w:val="en-GB"/>
        </w:rPr>
        <w:t xml:space="preserve">rant </w:t>
      </w:r>
      <w:r w:rsidR="00872787" w:rsidRPr="004D442D">
        <w:rPr>
          <w:b/>
          <w:sz w:val="20"/>
          <w:lang w:val="en-GB"/>
        </w:rPr>
        <w:t>A</w:t>
      </w:r>
      <w:r w:rsidR="00342FB6" w:rsidRPr="004D442D">
        <w:rPr>
          <w:b/>
          <w:sz w:val="20"/>
          <w:lang w:val="en-GB"/>
        </w:rPr>
        <w:t>uthorization</w:t>
      </w:r>
      <w:r w:rsidRPr="004D442D">
        <w:rPr>
          <w:b/>
          <w:sz w:val="20"/>
          <w:lang w:val="en-GB"/>
        </w:rPr>
        <w:t xml:space="preserve"> </w:t>
      </w:r>
    </w:p>
    <w:p w14:paraId="78F96EB5" w14:textId="77777777"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(1) </w:t>
      </w:r>
      <w:r w:rsidR="00342FB6" w:rsidRPr="004D442D">
        <w:rPr>
          <w:sz w:val="20"/>
          <w:lang w:val="en-GB"/>
        </w:rPr>
        <w:t xml:space="preserve">The Ministry shall decide </w:t>
      </w:r>
      <w:r w:rsidR="00AF5857" w:rsidRPr="004D442D">
        <w:rPr>
          <w:sz w:val="20"/>
          <w:lang w:val="en-GB"/>
        </w:rPr>
        <w:t xml:space="preserve">on the application </w:t>
      </w:r>
      <w:r w:rsidR="00342FB6" w:rsidRPr="004D442D">
        <w:rPr>
          <w:sz w:val="20"/>
          <w:lang w:val="en-GB"/>
        </w:rPr>
        <w:t xml:space="preserve">for </w:t>
      </w:r>
      <w:r w:rsidR="0012426A" w:rsidRPr="004D442D">
        <w:rPr>
          <w:sz w:val="20"/>
          <w:lang w:val="en-GB"/>
        </w:rPr>
        <w:t>collective management</w:t>
      </w:r>
      <w:r w:rsidR="00342FB6" w:rsidRPr="004D442D">
        <w:rPr>
          <w:sz w:val="20"/>
          <w:lang w:val="en-GB"/>
        </w:rPr>
        <w:t xml:space="preserve"> </w:t>
      </w:r>
      <w:r w:rsidR="00AF5857" w:rsidRPr="004D442D">
        <w:rPr>
          <w:sz w:val="20"/>
          <w:lang w:val="en-GB"/>
        </w:rPr>
        <w:t xml:space="preserve">authorisation </w:t>
      </w:r>
      <w:r w:rsidR="00342FB6" w:rsidRPr="004D442D">
        <w:rPr>
          <w:sz w:val="20"/>
          <w:lang w:val="en-GB"/>
        </w:rPr>
        <w:t xml:space="preserve">within 90 days </w:t>
      </w:r>
      <w:r w:rsidR="00AF5857" w:rsidRPr="004D442D">
        <w:rPr>
          <w:sz w:val="20"/>
          <w:lang w:val="en-GB"/>
        </w:rPr>
        <w:t xml:space="preserve">from the date </w:t>
      </w:r>
      <w:r w:rsidR="00342FB6" w:rsidRPr="004D442D">
        <w:rPr>
          <w:sz w:val="20"/>
          <w:lang w:val="en-GB"/>
        </w:rPr>
        <w:t>of submission of the application</w:t>
      </w:r>
      <w:r w:rsidRPr="004D442D">
        <w:rPr>
          <w:sz w:val="20"/>
          <w:lang w:val="en-GB"/>
        </w:rPr>
        <w:t xml:space="preserve">. </w:t>
      </w:r>
    </w:p>
    <w:p w14:paraId="14190F37" w14:textId="4064A100"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(2) </w:t>
      </w:r>
      <w:r w:rsidR="00342FB6" w:rsidRPr="004D442D">
        <w:rPr>
          <w:sz w:val="20"/>
          <w:lang w:val="en-GB"/>
        </w:rPr>
        <w:t>The Ministry shall grant</w:t>
      </w:r>
      <w:r w:rsidR="0095657E" w:rsidRPr="004D442D">
        <w:rPr>
          <w:sz w:val="20"/>
          <w:lang w:val="en-GB"/>
        </w:rPr>
        <w:t xml:space="preserve"> an authorization for </w:t>
      </w:r>
      <w:r w:rsidR="0012426A" w:rsidRPr="004D442D">
        <w:rPr>
          <w:sz w:val="20"/>
          <w:lang w:val="en-GB"/>
        </w:rPr>
        <w:t>collective management</w:t>
      </w:r>
      <w:r w:rsidR="0095657E" w:rsidRPr="004D442D">
        <w:rPr>
          <w:sz w:val="20"/>
          <w:lang w:val="en-GB"/>
        </w:rPr>
        <w:t xml:space="preserve"> to an applicant established on the territory of another </w:t>
      </w:r>
      <w:r w:rsidR="00F516A0">
        <w:rPr>
          <w:sz w:val="20"/>
          <w:lang w:val="en-GB"/>
        </w:rPr>
        <w:t>Member State</w:t>
      </w:r>
      <w:r w:rsidR="0012426A" w:rsidRPr="004D442D">
        <w:rPr>
          <w:sz w:val="20"/>
          <w:lang w:val="en-GB"/>
        </w:rPr>
        <w:t xml:space="preserve"> of the </w:t>
      </w:r>
      <w:r w:rsidR="0095657E" w:rsidRPr="004D442D">
        <w:rPr>
          <w:sz w:val="20"/>
          <w:lang w:val="en-GB"/>
        </w:rPr>
        <w:t xml:space="preserve">European Union or in one of the </w:t>
      </w:r>
      <w:r w:rsidR="00F516A0">
        <w:rPr>
          <w:sz w:val="20"/>
          <w:lang w:val="en-GB"/>
        </w:rPr>
        <w:t>S</w:t>
      </w:r>
      <w:r w:rsidR="0095657E" w:rsidRPr="004D442D">
        <w:rPr>
          <w:sz w:val="20"/>
          <w:lang w:val="en-GB"/>
        </w:rPr>
        <w:t xml:space="preserve">tates </w:t>
      </w:r>
      <w:r w:rsidR="00CA376A" w:rsidRPr="004D442D">
        <w:rPr>
          <w:sz w:val="20"/>
          <w:lang w:val="en-GB"/>
        </w:rPr>
        <w:t>of the European Economic Area</w:t>
      </w:r>
      <w:r w:rsidR="0095657E" w:rsidRPr="004D442D">
        <w:rPr>
          <w:sz w:val="20"/>
          <w:lang w:val="en-GB"/>
        </w:rPr>
        <w:t xml:space="preserve">, which executes </w:t>
      </w:r>
      <w:r w:rsidR="0012426A" w:rsidRPr="004D442D">
        <w:rPr>
          <w:sz w:val="20"/>
          <w:lang w:val="en-GB"/>
        </w:rPr>
        <w:t>collective management</w:t>
      </w:r>
      <w:r w:rsidR="0095657E" w:rsidRPr="004D442D">
        <w:rPr>
          <w:sz w:val="20"/>
          <w:lang w:val="en-GB"/>
        </w:rPr>
        <w:t xml:space="preserve"> on the territory of another </w:t>
      </w:r>
      <w:r w:rsidR="00F516A0">
        <w:rPr>
          <w:sz w:val="20"/>
          <w:lang w:val="en-GB"/>
        </w:rPr>
        <w:t>Member State</w:t>
      </w:r>
      <w:r w:rsidR="0012426A" w:rsidRPr="004D442D">
        <w:rPr>
          <w:sz w:val="20"/>
          <w:lang w:val="en-GB"/>
        </w:rPr>
        <w:t xml:space="preserve"> of the </w:t>
      </w:r>
      <w:r w:rsidR="0095657E" w:rsidRPr="004D442D">
        <w:rPr>
          <w:sz w:val="20"/>
          <w:lang w:val="en-GB"/>
        </w:rPr>
        <w:t xml:space="preserve">European Union or one of the </w:t>
      </w:r>
      <w:r w:rsidR="00F516A0">
        <w:rPr>
          <w:sz w:val="20"/>
          <w:lang w:val="en-GB"/>
        </w:rPr>
        <w:t>S</w:t>
      </w:r>
      <w:r w:rsidR="0095657E" w:rsidRPr="004D442D">
        <w:rPr>
          <w:sz w:val="20"/>
          <w:lang w:val="en-GB"/>
        </w:rPr>
        <w:t xml:space="preserve">tates </w:t>
      </w:r>
      <w:r w:rsidR="00CA376A" w:rsidRPr="004D442D">
        <w:rPr>
          <w:sz w:val="20"/>
          <w:lang w:val="en-GB"/>
        </w:rPr>
        <w:t>of the European Economic Area</w:t>
      </w:r>
      <w:r w:rsidR="0095657E" w:rsidRPr="004D442D">
        <w:rPr>
          <w:sz w:val="20"/>
          <w:lang w:val="en-GB"/>
        </w:rPr>
        <w:t xml:space="preserve"> in accordance with the legal regulations of that state, provided</w:t>
      </w:r>
      <w:r w:rsidRPr="004D442D">
        <w:rPr>
          <w:sz w:val="20"/>
          <w:lang w:val="en-GB"/>
        </w:rPr>
        <w:t xml:space="preserve"> </w:t>
      </w:r>
    </w:p>
    <w:p w14:paraId="20697564" w14:textId="18064160" w:rsidR="001B532E" w:rsidRPr="004D442D" w:rsidRDefault="0095657E" w:rsidP="004D442D">
      <w:pPr>
        <w:widowControl w:val="0"/>
        <w:numPr>
          <w:ilvl w:val="0"/>
          <w:numId w:val="18"/>
        </w:numPr>
        <w:autoSpaceDE w:val="0"/>
        <w:autoSpaceDN w:val="0"/>
        <w:adjustRightInd w:val="0"/>
        <w:spacing w:before="120"/>
        <w:ind w:left="426" w:hanging="284"/>
        <w:rPr>
          <w:sz w:val="20"/>
          <w:lang w:val="en-GB"/>
        </w:rPr>
      </w:pPr>
      <w:r w:rsidRPr="004D442D">
        <w:rPr>
          <w:sz w:val="20"/>
          <w:lang w:val="en-GB"/>
        </w:rPr>
        <w:t xml:space="preserve">the application for the grant of authorization meets the requirements set out in </w:t>
      </w:r>
      <w:r w:rsidR="00E80C4B">
        <w:rPr>
          <w:sz w:val="20"/>
          <w:lang w:val="en-GB"/>
        </w:rPr>
        <w:t>Section</w:t>
      </w:r>
      <w:r w:rsidR="001B532E" w:rsidRPr="004D442D">
        <w:rPr>
          <w:sz w:val="20"/>
          <w:lang w:val="en-GB"/>
        </w:rPr>
        <w:t xml:space="preserve"> 96 </w:t>
      </w:r>
      <w:r w:rsidR="00025E6F" w:rsidRPr="004D442D">
        <w:rPr>
          <w:sz w:val="20"/>
          <w:lang w:val="en-GB"/>
        </w:rPr>
        <w:t xml:space="preserve">paragraphs </w:t>
      </w:r>
      <w:r w:rsidR="001B532E" w:rsidRPr="004D442D">
        <w:rPr>
          <w:sz w:val="20"/>
          <w:lang w:val="en-GB"/>
        </w:rPr>
        <w:t xml:space="preserve">2 </w:t>
      </w:r>
      <w:r w:rsidRPr="004D442D">
        <w:rPr>
          <w:sz w:val="20"/>
          <w:lang w:val="en-GB"/>
        </w:rPr>
        <w:t>and</w:t>
      </w:r>
      <w:r w:rsidR="001B532E" w:rsidRPr="004D442D">
        <w:rPr>
          <w:sz w:val="20"/>
          <w:lang w:val="en-GB"/>
        </w:rPr>
        <w:t xml:space="preserve"> 4,</w:t>
      </w:r>
    </w:p>
    <w:p w14:paraId="08C950F4" w14:textId="77777777" w:rsidR="001B532E" w:rsidRPr="004D442D" w:rsidRDefault="0095657E" w:rsidP="004D442D">
      <w:pPr>
        <w:widowControl w:val="0"/>
        <w:numPr>
          <w:ilvl w:val="0"/>
          <w:numId w:val="18"/>
        </w:numPr>
        <w:autoSpaceDE w:val="0"/>
        <w:autoSpaceDN w:val="0"/>
        <w:adjustRightInd w:val="0"/>
        <w:spacing w:before="120"/>
        <w:ind w:left="426" w:hanging="284"/>
        <w:rPr>
          <w:sz w:val="20"/>
          <w:lang w:val="en-GB"/>
        </w:rPr>
      </w:pPr>
      <w:r w:rsidRPr="004D442D">
        <w:rPr>
          <w:sz w:val="20"/>
          <w:lang w:val="en-GB"/>
        </w:rPr>
        <w:t>it has applied for authorization for the collective management of rights that can be collectively exercised in an effective manner</w:t>
      </w:r>
      <w:r w:rsidR="001B532E" w:rsidRPr="004D442D">
        <w:rPr>
          <w:sz w:val="20"/>
          <w:lang w:val="en-GB"/>
        </w:rPr>
        <w:t>, a</w:t>
      </w:r>
      <w:r w:rsidRPr="004D442D">
        <w:rPr>
          <w:sz w:val="20"/>
          <w:lang w:val="en-GB"/>
        </w:rPr>
        <w:t>nd</w:t>
      </w:r>
      <w:r w:rsidR="00FC4BAC" w:rsidRPr="004D442D">
        <w:rPr>
          <w:sz w:val="20"/>
          <w:lang w:val="en-GB"/>
        </w:rPr>
        <w:t xml:space="preserve"> </w:t>
      </w:r>
      <w:r w:rsidR="00C5556E" w:rsidRPr="004D442D">
        <w:rPr>
          <w:sz w:val="20"/>
          <w:lang w:val="en-GB"/>
        </w:rPr>
        <w:t xml:space="preserve"> </w:t>
      </w:r>
      <w:r w:rsidR="001B532E" w:rsidRPr="004D442D">
        <w:rPr>
          <w:sz w:val="20"/>
          <w:lang w:val="en-GB"/>
        </w:rPr>
        <w:t xml:space="preserve"> </w:t>
      </w:r>
    </w:p>
    <w:p w14:paraId="2E334907" w14:textId="77777777" w:rsidR="001B532E" w:rsidRPr="004D442D" w:rsidRDefault="00025E6F" w:rsidP="004D442D">
      <w:pPr>
        <w:widowControl w:val="0"/>
        <w:autoSpaceDE w:val="0"/>
        <w:autoSpaceDN w:val="0"/>
        <w:adjustRightInd w:val="0"/>
        <w:spacing w:before="120"/>
        <w:ind w:left="142"/>
        <w:rPr>
          <w:sz w:val="20"/>
          <w:lang w:val="en-GB"/>
        </w:rPr>
      </w:pPr>
      <w:r w:rsidRPr="004D442D">
        <w:rPr>
          <w:sz w:val="20"/>
          <w:lang w:val="en-GB"/>
        </w:rPr>
        <w:t xml:space="preserve">c) </w:t>
      </w:r>
      <w:r w:rsidR="00122036" w:rsidRPr="004D442D">
        <w:rPr>
          <w:sz w:val="20"/>
          <w:lang w:val="en-GB"/>
        </w:rPr>
        <w:t xml:space="preserve">where no other collective </w:t>
      </w:r>
      <w:r w:rsidR="00DB5BAC" w:rsidRPr="004D442D">
        <w:rPr>
          <w:sz w:val="20"/>
          <w:lang w:val="en-GB"/>
        </w:rPr>
        <w:t>management organisation</w:t>
      </w:r>
      <w:r w:rsidR="00122036" w:rsidRPr="004D442D">
        <w:rPr>
          <w:sz w:val="20"/>
          <w:lang w:val="en-GB"/>
        </w:rPr>
        <w:t xml:space="preserve"> has acquired authorization for the exercise of the same rights in respect of the same </w:t>
      </w:r>
      <w:r w:rsidR="00265B76" w:rsidRPr="004D442D">
        <w:rPr>
          <w:sz w:val="20"/>
          <w:lang w:val="en-GB"/>
        </w:rPr>
        <w:t>protected subject matter</w:t>
      </w:r>
      <w:r w:rsidR="00122036" w:rsidRPr="004D442D">
        <w:rPr>
          <w:sz w:val="20"/>
          <w:lang w:val="en-GB"/>
        </w:rPr>
        <w:t xml:space="preserve"> and, in the case of a work for the exercise of the same rights in respect of the same type of work</w:t>
      </w:r>
      <w:r w:rsidR="001B532E" w:rsidRPr="004D442D">
        <w:rPr>
          <w:sz w:val="20"/>
          <w:lang w:val="en-GB"/>
        </w:rPr>
        <w:t xml:space="preserve">. </w:t>
      </w:r>
    </w:p>
    <w:p w14:paraId="008567B7" w14:textId="72ED576F"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(3) </w:t>
      </w:r>
      <w:r w:rsidR="00122036" w:rsidRPr="004D442D">
        <w:rPr>
          <w:sz w:val="20"/>
          <w:lang w:val="en-GB"/>
        </w:rPr>
        <w:t xml:space="preserve">The Ministry shall grant an authorization for </w:t>
      </w:r>
      <w:r w:rsidR="0012426A" w:rsidRPr="004D442D">
        <w:rPr>
          <w:sz w:val="20"/>
          <w:lang w:val="en-GB"/>
        </w:rPr>
        <w:t>collective management</w:t>
      </w:r>
      <w:r w:rsidR="00122036" w:rsidRPr="004D442D">
        <w:rPr>
          <w:sz w:val="20"/>
          <w:lang w:val="en-GB"/>
        </w:rPr>
        <w:t xml:space="preserve"> to an applicant who is not an applicant under </w:t>
      </w:r>
      <w:r w:rsidR="00E80C4B">
        <w:rPr>
          <w:sz w:val="20"/>
          <w:lang w:val="en-GB"/>
        </w:rPr>
        <w:t>Section</w:t>
      </w:r>
      <w:r w:rsidRPr="004D442D">
        <w:rPr>
          <w:sz w:val="20"/>
          <w:lang w:val="en-GB"/>
        </w:rPr>
        <w:t xml:space="preserve"> 96 </w:t>
      </w:r>
      <w:r w:rsidR="00025E6F" w:rsidRPr="004D442D">
        <w:rPr>
          <w:sz w:val="20"/>
          <w:lang w:val="en-GB"/>
        </w:rPr>
        <w:t xml:space="preserve">paragraph </w:t>
      </w:r>
      <w:r w:rsidRPr="004D442D">
        <w:rPr>
          <w:sz w:val="20"/>
          <w:lang w:val="en-GB"/>
        </w:rPr>
        <w:t xml:space="preserve">4, </w:t>
      </w:r>
      <w:r w:rsidR="00122036" w:rsidRPr="004D442D">
        <w:rPr>
          <w:sz w:val="20"/>
          <w:lang w:val="en-GB"/>
        </w:rPr>
        <w:t>provided</w:t>
      </w:r>
      <w:r w:rsidRPr="004D442D">
        <w:rPr>
          <w:sz w:val="20"/>
          <w:lang w:val="en-GB"/>
        </w:rPr>
        <w:t xml:space="preserve"> </w:t>
      </w:r>
    </w:p>
    <w:p w14:paraId="18E8869D"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the applicant has the legal form of an association</w:t>
      </w:r>
      <w:r w:rsidR="001B532E" w:rsidRPr="004D442D">
        <w:rPr>
          <w:sz w:val="20"/>
          <w:lang w:val="en-GB"/>
        </w:rPr>
        <w:t xml:space="preserve">, </w:t>
      </w:r>
    </w:p>
    <w:p w14:paraId="2B80F22E" w14:textId="37D60930"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the application for the grant of authorization meets the particulars set out in </w:t>
      </w:r>
      <w:r w:rsidR="00E80C4B">
        <w:rPr>
          <w:sz w:val="20"/>
          <w:lang w:val="en-GB"/>
        </w:rPr>
        <w:t>Section</w:t>
      </w:r>
      <w:r w:rsidR="001B532E" w:rsidRPr="004D442D">
        <w:rPr>
          <w:sz w:val="20"/>
          <w:lang w:val="en-GB"/>
        </w:rPr>
        <w:t xml:space="preserve"> 96 </w:t>
      </w:r>
      <w:r w:rsidR="00025E6F" w:rsidRPr="004D442D">
        <w:rPr>
          <w:sz w:val="20"/>
          <w:lang w:val="en-GB"/>
        </w:rPr>
        <w:t xml:space="preserve">paragraphs </w:t>
      </w:r>
      <w:r w:rsidR="001B532E" w:rsidRPr="004D442D">
        <w:rPr>
          <w:sz w:val="20"/>
          <w:lang w:val="en-GB"/>
        </w:rPr>
        <w:t xml:space="preserve">2 </w:t>
      </w:r>
      <w:r w:rsidRPr="004D442D">
        <w:rPr>
          <w:sz w:val="20"/>
          <w:lang w:val="en-GB"/>
        </w:rPr>
        <w:t>and</w:t>
      </w:r>
      <w:r w:rsidR="001B532E" w:rsidRPr="004D442D">
        <w:rPr>
          <w:sz w:val="20"/>
          <w:lang w:val="en-GB"/>
        </w:rPr>
        <w:t xml:space="preserve"> 3, </w:t>
      </w:r>
    </w:p>
    <w:p w14:paraId="0CD79615"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lastRenderedPageBreak/>
        <w:t>it applies for authorization for the collective management of rights that can be collectively exercised in an effective manner</w:t>
      </w:r>
      <w:r w:rsidR="001B532E" w:rsidRPr="004D442D">
        <w:rPr>
          <w:sz w:val="20"/>
          <w:lang w:val="en-GB"/>
        </w:rPr>
        <w:t>,</w:t>
      </w:r>
    </w:p>
    <w:p w14:paraId="45A56AC6"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where no other collective </w:t>
      </w:r>
      <w:r w:rsidR="008D2D59" w:rsidRPr="004D442D">
        <w:rPr>
          <w:sz w:val="20"/>
          <w:lang w:val="en-GB"/>
        </w:rPr>
        <w:t>management organisation</w:t>
      </w:r>
      <w:r w:rsidRPr="004D442D">
        <w:rPr>
          <w:sz w:val="20"/>
          <w:lang w:val="en-GB"/>
        </w:rPr>
        <w:t xml:space="preserve"> has acquired authorization for the exercise of the same rights in respect of the same </w:t>
      </w:r>
      <w:r w:rsidR="00265B76" w:rsidRPr="004D442D">
        <w:rPr>
          <w:sz w:val="20"/>
          <w:lang w:val="en-GB"/>
        </w:rPr>
        <w:t>protected subject matter</w:t>
      </w:r>
      <w:r w:rsidRPr="004D442D">
        <w:rPr>
          <w:sz w:val="20"/>
          <w:lang w:val="en-GB"/>
        </w:rPr>
        <w:t xml:space="preserve"> and, in the case of a work for the exercise of the same rights in respect of the same type of work</w:t>
      </w:r>
      <w:r w:rsidR="001B532E" w:rsidRPr="004D442D">
        <w:rPr>
          <w:sz w:val="20"/>
          <w:lang w:val="en-GB"/>
        </w:rPr>
        <w:t xml:space="preserve">, </w:t>
      </w:r>
    </w:p>
    <w:p w14:paraId="75FE0688" w14:textId="77777777"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it meets the prerequisites for ensuring the orderly and effective execution of </w:t>
      </w:r>
      <w:r w:rsidR="0012426A" w:rsidRPr="004D442D">
        <w:rPr>
          <w:sz w:val="20"/>
          <w:lang w:val="en-GB"/>
        </w:rPr>
        <w:t>collective management</w:t>
      </w:r>
      <w:r w:rsidR="001B532E" w:rsidRPr="004D442D">
        <w:rPr>
          <w:sz w:val="20"/>
          <w:lang w:val="en-GB"/>
        </w:rPr>
        <w:t xml:space="preserve">, </w:t>
      </w:r>
    </w:p>
    <w:p w14:paraId="2D4D7469" w14:textId="7F5452B6" w:rsidR="001B532E" w:rsidRPr="004D442D" w:rsidRDefault="00122036"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it meets the requirements set out in </w:t>
      </w:r>
      <w:r w:rsidR="00E80C4B">
        <w:rPr>
          <w:sz w:val="20"/>
          <w:lang w:val="en-GB"/>
        </w:rPr>
        <w:t>Section</w:t>
      </w:r>
      <w:r w:rsidR="001B532E" w:rsidRPr="004D442D">
        <w:rPr>
          <w:sz w:val="20"/>
          <w:lang w:val="en-GB"/>
        </w:rPr>
        <w:t xml:space="preserve"> 96d </w:t>
      </w:r>
      <w:r w:rsidRPr="004D442D">
        <w:rPr>
          <w:sz w:val="20"/>
          <w:lang w:val="en-GB"/>
        </w:rPr>
        <w:t>to</w:t>
      </w:r>
      <w:r w:rsidR="001B532E" w:rsidRPr="004D442D">
        <w:rPr>
          <w:sz w:val="20"/>
          <w:lang w:val="en-GB"/>
        </w:rPr>
        <w:t xml:space="preserve"> 96h, </w:t>
      </w:r>
    </w:p>
    <w:p w14:paraId="0F77B44B" w14:textId="77777777" w:rsidR="001B532E" w:rsidRPr="004D442D" w:rsidRDefault="000151DA"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is a legal person of </w:t>
      </w:r>
      <w:r w:rsidR="006C2ABD" w:rsidRPr="004D442D">
        <w:rPr>
          <w:sz w:val="20"/>
          <w:lang w:val="en-GB"/>
        </w:rPr>
        <w:t>integrity</w:t>
      </w:r>
      <w:r w:rsidRPr="004D442D">
        <w:rPr>
          <w:sz w:val="20"/>
          <w:lang w:val="en-GB"/>
        </w:rPr>
        <w:t xml:space="preserve">, where a legal person that has been convicted of an intentional criminal offense is not considered to be a person of </w:t>
      </w:r>
      <w:r w:rsidR="006C2ABD" w:rsidRPr="004D442D">
        <w:rPr>
          <w:sz w:val="20"/>
          <w:lang w:val="en-GB"/>
        </w:rPr>
        <w:t>integrity</w:t>
      </w:r>
      <w:r w:rsidRPr="004D442D">
        <w:rPr>
          <w:sz w:val="20"/>
          <w:lang w:val="en-GB"/>
        </w:rPr>
        <w:t xml:space="preserve">, unless this is perceived as if it has not been convicted, </w:t>
      </w:r>
    </w:p>
    <w:p w14:paraId="7E4C540B" w14:textId="77777777" w:rsidR="006B5F87" w:rsidRPr="004D442D" w:rsidRDefault="000151DA"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members of its statutory body are of </w:t>
      </w:r>
      <w:r w:rsidR="006C2ABD" w:rsidRPr="004D442D">
        <w:rPr>
          <w:sz w:val="20"/>
          <w:lang w:val="en-GB"/>
        </w:rPr>
        <w:t>integrity</w:t>
      </w:r>
      <w:r w:rsidRPr="004D442D">
        <w:rPr>
          <w:sz w:val="20"/>
          <w:lang w:val="en-GB"/>
        </w:rPr>
        <w:t xml:space="preserve">, where a person who has been convicted of a criminal offence against property or an economic criminal offence is not considered to be a person of </w:t>
      </w:r>
      <w:r w:rsidR="006C2ABD" w:rsidRPr="004D442D">
        <w:rPr>
          <w:sz w:val="20"/>
          <w:lang w:val="en-GB"/>
        </w:rPr>
        <w:t>integrity</w:t>
      </w:r>
      <w:r w:rsidRPr="004D442D">
        <w:rPr>
          <w:sz w:val="20"/>
          <w:lang w:val="en-GB"/>
        </w:rPr>
        <w:t>, unless this is perceived as if he has not been convicted</w:t>
      </w:r>
      <w:r w:rsidR="006B5F87" w:rsidRPr="004D442D">
        <w:rPr>
          <w:sz w:val="20"/>
          <w:lang w:val="en-GB"/>
        </w:rPr>
        <w:t>,</w:t>
      </w:r>
      <w:r w:rsidR="00197508" w:rsidRPr="004D442D">
        <w:rPr>
          <w:sz w:val="20"/>
          <w:lang w:val="en-GB"/>
        </w:rPr>
        <w:t xml:space="preserve"> and</w:t>
      </w:r>
    </w:p>
    <w:p w14:paraId="5141300B" w14:textId="77777777" w:rsidR="001B532E" w:rsidRPr="004D442D" w:rsidRDefault="006B5F87" w:rsidP="004D442D">
      <w:pPr>
        <w:widowControl w:val="0"/>
        <w:numPr>
          <w:ilvl w:val="0"/>
          <w:numId w:val="19"/>
        </w:numPr>
        <w:autoSpaceDE w:val="0"/>
        <w:autoSpaceDN w:val="0"/>
        <w:adjustRightInd w:val="0"/>
        <w:spacing w:before="120"/>
        <w:ind w:left="426" w:hanging="284"/>
        <w:rPr>
          <w:sz w:val="20"/>
          <w:lang w:val="en-GB"/>
        </w:rPr>
      </w:pPr>
      <w:r w:rsidRPr="004D442D">
        <w:rPr>
          <w:sz w:val="20"/>
          <w:lang w:val="en-GB"/>
        </w:rPr>
        <w:t xml:space="preserve">the number of </w:t>
      </w:r>
      <w:proofErr w:type="spellStart"/>
      <w:r w:rsidRPr="004D442D">
        <w:rPr>
          <w:sz w:val="20"/>
          <w:lang w:val="en-GB"/>
        </w:rPr>
        <w:t>rightholders</w:t>
      </w:r>
      <w:proofErr w:type="spellEnd"/>
      <w:r w:rsidRPr="004D442D">
        <w:rPr>
          <w:sz w:val="20"/>
          <w:lang w:val="en-GB"/>
        </w:rPr>
        <w:t xml:space="preserve"> who have expressed an interest in the collective management of their rights by the applicant is sufficiently representative in terms of the type and number of protected subject matter and, in the case of works, the types of works whose use will be the subject of contracts concluded by the collective management organisation.</w:t>
      </w:r>
      <w:r w:rsidR="001B532E" w:rsidRPr="004D442D">
        <w:rPr>
          <w:sz w:val="20"/>
          <w:lang w:val="en-GB"/>
        </w:rPr>
        <w:t xml:space="preserve"> </w:t>
      </w:r>
    </w:p>
    <w:p w14:paraId="4CDCEE30" w14:textId="3F2423F3" w:rsidR="001B532E"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(4) </w:t>
      </w:r>
      <w:r w:rsidR="000151DA" w:rsidRPr="004D442D">
        <w:rPr>
          <w:sz w:val="20"/>
          <w:lang w:val="en-GB"/>
        </w:rPr>
        <w:t xml:space="preserve">The Ministry may only grant an authorization for </w:t>
      </w:r>
      <w:r w:rsidR="0012426A" w:rsidRPr="004D442D">
        <w:rPr>
          <w:sz w:val="20"/>
          <w:lang w:val="en-GB"/>
        </w:rPr>
        <w:t>collective management</w:t>
      </w:r>
      <w:r w:rsidR="000151DA" w:rsidRPr="004D442D">
        <w:rPr>
          <w:sz w:val="20"/>
          <w:lang w:val="en-GB"/>
        </w:rPr>
        <w:t xml:space="preserve"> consisting in the collection of remuneration pursuant to </w:t>
      </w:r>
      <w:r w:rsidR="00E80C4B">
        <w:rPr>
          <w:sz w:val="20"/>
          <w:lang w:val="en-GB"/>
        </w:rPr>
        <w:t>Section</w:t>
      </w:r>
      <w:r w:rsidRPr="004D442D">
        <w:rPr>
          <w:sz w:val="20"/>
          <w:lang w:val="en-GB"/>
        </w:rPr>
        <w:t xml:space="preserve"> 25 </w:t>
      </w:r>
      <w:r w:rsidR="000151DA" w:rsidRPr="004D442D">
        <w:rPr>
          <w:sz w:val="20"/>
          <w:lang w:val="en-GB"/>
        </w:rPr>
        <w:t xml:space="preserve">and </w:t>
      </w:r>
      <w:r w:rsidR="00E80C4B">
        <w:rPr>
          <w:sz w:val="20"/>
          <w:lang w:val="en-GB"/>
        </w:rPr>
        <w:t>Section</w:t>
      </w:r>
      <w:r w:rsidRPr="004D442D">
        <w:rPr>
          <w:sz w:val="20"/>
          <w:lang w:val="en-GB"/>
        </w:rPr>
        <w:t xml:space="preserve"> 37 </w:t>
      </w:r>
      <w:r w:rsidR="00025E6F" w:rsidRPr="004D442D">
        <w:rPr>
          <w:sz w:val="20"/>
          <w:lang w:val="en-GB"/>
        </w:rPr>
        <w:t>paragraph</w:t>
      </w:r>
      <w:r w:rsidRPr="004D442D">
        <w:rPr>
          <w:sz w:val="20"/>
          <w:lang w:val="en-GB"/>
        </w:rPr>
        <w:t xml:space="preserve"> 2 </w:t>
      </w:r>
      <w:r w:rsidR="000151DA" w:rsidRPr="004D442D">
        <w:rPr>
          <w:sz w:val="20"/>
          <w:lang w:val="en-GB"/>
        </w:rPr>
        <w:t>for all authors or for all holders of rights relating to copyright to one applicant, who best meets the requirements for ensuring the orderly and effective execution of collective management</w:t>
      </w:r>
      <w:r w:rsidRPr="004D442D">
        <w:rPr>
          <w:sz w:val="20"/>
          <w:lang w:val="en-GB"/>
        </w:rPr>
        <w:t xml:space="preserve">; </w:t>
      </w:r>
      <w:r w:rsidR="000151DA" w:rsidRPr="004D442D">
        <w:rPr>
          <w:sz w:val="20"/>
          <w:lang w:val="en-GB"/>
        </w:rPr>
        <w:t xml:space="preserve">in such a case, the authorization granted to another collective </w:t>
      </w:r>
      <w:r w:rsidR="008D2D59" w:rsidRPr="004D442D">
        <w:rPr>
          <w:sz w:val="20"/>
          <w:lang w:val="en-GB"/>
        </w:rPr>
        <w:t>management organisation</w:t>
      </w:r>
      <w:r w:rsidR="000151DA" w:rsidRPr="004D442D">
        <w:rPr>
          <w:sz w:val="20"/>
          <w:lang w:val="en-GB"/>
        </w:rPr>
        <w:t xml:space="preserve"> may only cover the distribution of remuneration obtained in this way to authors or holders of rights relating to copyright for which it executes collective management of their rights</w:t>
      </w:r>
      <w:r w:rsidRPr="004D442D">
        <w:rPr>
          <w:sz w:val="20"/>
          <w:lang w:val="en-GB"/>
        </w:rPr>
        <w:t xml:space="preserve">. </w:t>
      </w:r>
    </w:p>
    <w:p w14:paraId="52AA7942" w14:textId="77777777" w:rsidR="009E5713" w:rsidRPr="004D442D" w:rsidRDefault="001B532E" w:rsidP="004D442D">
      <w:pPr>
        <w:widowControl w:val="0"/>
        <w:autoSpaceDE w:val="0"/>
        <w:autoSpaceDN w:val="0"/>
        <w:adjustRightInd w:val="0"/>
        <w:spacing w:before="120"/>
        <w:rPr>
          <w:sz w:val="20"/>
          <w:lang w:val="en-GB"/>
        </w:rPr>
      </w:pPr>
      <w:r w:rsidRPr="004D442D">
        <w:rPr>
          <w:sz w:val="20"/>
          <w:lang w:val="en-GB"/>
        </w:rPr>
        <w:tab/>
        <w:t xml:space="preserve">(5) </w:t>
      </w:r>
      <w:r w:rsidR="000151DA" w:rsidRPr="004D442D">
        <w:rPr>
          <w:sz w:val="20"/>
          <w:lang w:val="en-GB"/>
        </w:rPr>
        <w:t xml:space="preserve">The Ministry shall publish the decision on the grant of authorization and the date of its legal effect on its website within </w:t>
      </w:r>
      <w:r w:rsidRPr="004D442D">
        <w:rPr>
          <w:sz w:val="20"/>
          <w:lang w:val="en-GB"/>
        </w:rPr>
        <w:t xml:space="preserve">30 </w:t>
      </w:r>
      <w:r w:rsidR="000151DA" w:rsidRPr="004D442D">
        <w:rPr>
          <w:sz w:val="20"/>
          <w:lang w:val="en-GB"/>
        </w:rPr>
        <w:t>days of the effective date of this decision</w:t>
      </w:r>
      <w:r w:rsidRPr="004D442D">
        <w:rPr>
          <w:sz w:val="20"/>
          <w:lang w:val="en-GB"/>
        </w:rPr>
        <w:t>.</w:t>
      </w:r>
    </w:p>
    <w:p w14:paraId="70FAC04D" w14:textId="77777777" w:rsidR="00393AE2" w:rsidRPr="004D442D" w:rsidRDefault="00393AE2" w:rsidP="004D442D">
      <w:pPr>
        <w:widowControl w:val="0"/>
        <w:autoSpaceDE w:val="0"/>
        <w:autoSpaceDN w:val="0"/>
        <w:adjustRightInd w:val="0"/>
        <w:spacing w:before="120"/>
        <w:rPr>
          <w:sz w:val="20"/>
          <w:lang w:val="en-GB"/>
        </w:rPr>
      </w:pPr>
    </w:p>
    <w:p w14:paraId="5EB03651" w14:textId="2BE64CD2" w:rsidR="00546E0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546E0E" w:rsidRPr="004D442D">
        <w:rPr>
          <w:sz w:val="20"/>
          <w:lang w:val="en-GB"/>
        </w:rPr>
        <w:t xml:space="preserve"> 96b </w:t>
      </w:r>
    </w:p>
    <w:p w14:paraId="2920B471" w14:textId="77777777" w:rsidR="00546E0E" w:rsidRPr="004D442D" w:rsidRDefault="00546E0E" w:rsidP="004D442D">
      <w:pPr>
        <w:widowControl w:val="0"/>
        <w:autoSpaceDE w:val="0"/>
        <w:autoSpaceDN w:val="0"/>
        <w:adjustRightInd w:val="0"/>
        <w:spacing w:before="120"/>
        <w:jc w:val="center"/>
        <w:rPr>
          <w:b/>
          <w:sz w:val="20"/>
          <w:lang w:val="en-GB"/>
        </w:rPr>
      </w:pPr>
      <w:r w:rsidRPr="004D442D">
        <w:rPr>
          <w:b/>
          <w:sz w:val="20"/>
          <w:lang w:val="en-GB"/>
        </w:rPr>
        <w:tab/>
      </w:r>
      <w:r w:rsidR="00CB1563" w:rsidRPr="004D442D">
        <w:rPr>
          <w:b/>
          <w:sz w:val="20"/>
          <w:lang w:val="en-GB"/>
        </w:rPr>
        <w:t xml:space="preserve">Demonstrating </w:t>
      </w:r>
      <w:r w:rsidR="006C2ABD" w:rsidRPr="004D442D">
        <w:rPr>
          <w:b/>
          <w:sz w:val="20"/>
          <w:lang w:val="en-GB"/>
        </w:rPr>
        <w:t>Integrity</w:t>
      </w:r>
      <w:r w:rsidRPr="004D442D">
        <w:rPr>
          <w:b/>
          <w:sz w:val="20"/>
          <w:lang w:val="en-GB"/>
        </w:rPr>
        <w:t xml:space="preserve"> </w:t>
      </w:r>
    </w:p>
    <w:p w14:paraId="66B725EB" w14:textId="77777777" w:rsidR="00546E0E" w:rsidRPr="004D442D" w:rsidRDefault="00546E0E" w:rsidP="004D442D">
      <w:pPr>
        <w:widowControl w:val="0"/>
        <w:autoSpaceDE w:val="0"/>
        <w:autoSpaceDN w:val="0"/>
        <w:adjustRightInd w:val="0"/>
        <w:spacing w:before="120"/>
        <w:rPr>
          <w:sz w:val="20"/>
          <w:lang w:val="en-GB"/>
        </w:rPr>
      </w:pPr>
      <w:r w:rsidRPr="004D442D">
        <w:rPr>
          <w:sz w:val="20"/>
          <w:lang w:val="en-GB"/>
        </w:rPr>
        <w:tab/>
        <w:t xml:space="preserve">(1) </w:t>
      </w:r>
      <w:r w:rsidR="00CB1563" w:rsidRPr="004D442D">
        <w:rPr>
          <w:sz w:val="20"/>
          <w:lang w:val="en-GB"/>
        </w:rPr>
        <w:t xml:space="preserve">In order to demonstrate the </w:t>
      </w:r>
      <w:r w:rsidR="006C2ABD" w:rsidRPr="004D442D">
        <w:rPr>
          <w:sz w:val="20"/>
          <w:lang w:val="en-GB"/>
        </w:rPr>
        <w:t>integrity</w:t>
      </w:r>
      <w:r w:rsidR="00CB1563" w:rsidRPr="004D442D">
        <w:rPr>
          <w:sz w:val="20"/>
          <w:lang w:val="en-GB"/>
        </w:rPr>
        <w:t xml:space="preserve"> of a </w:t>
      </w:r>
      <w:r w:rsidR="00E65BD5" w:rsidRPr="004D442D">
        <w:rPr>
          <w:sz w:val="20"/>
          <w:lang w:val="en-GB"/>
        </w:rPr>
        <w:t>legal person</w:t>
      </w:r>
      <w:r w:rsidR="00CB1563" w:rsidRPr="004D442D">
        <w:rPr>
          <w:sz w:val="20"/>
          <w:lang w:val="en-GB"/>
        </w:rPr>
        <w:t xml:space="preserve"> established on the territory of the Czech Republic, or the </w:t>
      </w:r>
      <w:r w:rsidR="006C2ABD" w:rsidRPr="004D442D">
        <w:rPr>
          <w:sz w:val="20"/>
          <w:lang w:val="en-GB"/>
        </w:rPr>
        <w:t>integrity</w:t>
      </w:r>
      <w:r w:rsidR="00CB1563" w:rsidRPr="004D442D">
        <w:rPr>
          <w:sz w:val="20"/>
          <w:lang w:val="en-GB"/>
        </w:rPr>
        <w:t xml:space="preserve"> of a member of a statutory body, who is a citizen of the Czech Republic, the Ministr</w:t>
      </w:r>
      <w:r w:rsidR="00AF5857" w:rsidRPr="004D442D">
        <w:rPr>
          <w:sz w:val="20"/>
          <w:lang w:val="en-GB"/>
        </w:rPr>
        <w:t>y shall</w:t>
      </w:r>
      <w:r w:rsidR="00CB1563" w:rsidRPr="004D442D">
        <w:rPr>
          <w:sz w:val="20"/>
          <w:lang w:val="en-GB"/>
        </w:rPr>
        <w:t xml:space="preserve"> require </w:t>
      </w:r>
      <w:r w:rsidR="00AF5857" w:rsidRPr="004D442D">
        <w:rPr>
          <w:sz w:val="20"/>
          <w:lang w:val="en-GB"/>
        </w:rPr>
        <w:t>a statement of criminal records</w:t>
      </w:r>
      <w:r w:rsidR="00CB1563" w:rsidRPr="004D442D">
        <w:rPr>
          <w:sz w:val="20"/>
          <w:lang w:val="en-GB"/>
        </w:rPr>
        <w:t xml:space="preserve">, </w:t>
      </w:r>
      <w:r w:rsidR="00AF5857" w:rsidRPr="004D442D">
        <w:rPr>
          <w:sz w:val="20"/>
          <w:lang w:val="en-GB"/>
        </w:rPr>
        <w:t>pursuant to</w:t>
      </w:r>
      <w:r w:rsidR="00CB1563" w:rsidRPr="004D442D">
        <w:rPr>
          <w:sz w:val="20"/>
          <w:lang w:val="en-GB"/>
        </w:rPr>
        <w:t xml:space="preserve"> the Act on the Criminal Records</w:t>
      </w:r>
      <w:r w:rsidRPr="004D442D">
        <w:rPr>
          <w:sz w:val="20"/>
          <w:vertAlign w:val="superscript"/>
          <w:lang w:val="en-GB"/>
        </w:rPr>
        <w:t>16)</w:t>
      </w:r>
      <w:r w:rsidRPr="004D442D">
        <w:rPr>
          <w:sz w:val="20"/>
          <w:lang w:val="en-GB"/>
        </w:rPr>
        <w:t xml:space="preserve">. </w:t>
      </w:r>
    </w:p>
    <w:p w14:paraId="1B36A488" w14:textId="77777777" w:rsidR="00546E0E" w:rsidRPr="004D442D" w:rsidRDefault="00546E0E" w:rsidP="004D442D">
      <w:pPr>
        <w:widowControl w:val="0"/>
        <w:autoSpaceDE w:val="0"/>
        <w:autoSpaceDN w:val="0"/>
        <w:adjustRightInd w:val="0"/>
        <w:spacing w:before="120"/>
        <w:rPr>
          <w:sz w:val="20"/>
          <w:lang w:val="en-GB"/>
        </w:rPr>
      </w:pPr>
      <w:r w:rsidRPr="004D442D">
        <w:rPr>
          <w:sz w:val="20"/>
          <w:lang w:val="en-GB"/>
        </w:rPr>
        <w:tab/>
        <w:t xml:space="preserve">(2) </w:t>
      </w:r>
      <w:r w:rsidR="00CB1563" w:rsidRPr="004D442D">
        <w:rPr>
          <w:sz w:val="20"/>
          <w:lang w:val="en-GB"/>
        </w:rPr>
        <w:t xml:space="preserve">In order to demonstrate </w:t>
      </w:r>
      <w:r w:rsidR="006C2ABD" w:rsidRPr="004D442D">
        <w:rPr>
          <w:sz w:val="20"/>
          <w:lang w:val="en-GB"/>
        </w:rPr>
        <w:t>integrity</w:t>
      </w:r>
      <w:r w:rsidR="00CB1563" w:rsidRPr="004D442D">
        <w:rPr>
          <w:sz w:val="20"/>
          <w:lang w:val="en-GB"/>
        </w:rPr>
        <w:t xml:space="preserve"> of a </w:t>
      </w:r>
      <w:r w:rsidR="00E65BD5" w:rsidRPr="004D442D">
        <w:rPr>
          <w:sz w:val="20"/>
          <w:lang w:val="en-GB"/>
        </w:rPr>
        <w:t xml:space="preserve">legal person </w:t>
      </w:r>
      <w:r w:rsidR="00CB1563" w:rsidRPr="004D442D">
        <w:rPr>
          <w:sz w:val="20"/>
          <w:lang w:val="en-GB"/>
        </w:rPr>
        <w:t>established outside the territory of the Czech Republic, the applicant shall attach the following to the application</w:t>
      </w:r>
      <w:r w:rsidRPr="004D442D">
        <w:rPr>
          <w:sz w:val="20"/>
          <w:lang w:val="en-GB"/>
        </w:rPr>
        <w:t xml:space="preserve"> </w:t>
      </w:r>
    </w:p>
    <w:p w14:paraId="1A52A80F" w14:textId="77777777" w:rsidR="00546E0E" w:rsidRPr="004D442D" w:rsidRDefault="00E65BD5" w:rsidP="004D442D">
      <w:pPr>
        <w:widowControl w:val="0"/>
        <w:numPr>
          <w:ilvl w:val="0"/>
          <w:numId w:val="20"/>
        </w:numPr>
        <w:autoSpaceDE w:val="0"/>
        <w:autoSpaceDN w:val="0"/>
        <w:adjustRightInd w:val="0"/>
        <w:spacing w:before="120"/>
        <w:ind w:left="499" w:hanging="357"/>
        <w:rPr>
          <w:sz w:val="20"/>
          <w:lang w:val="en-GB"/>
        </w:rPr>
      </w:pPr>
      <w:r w:rsidRPr="004D442D">
        <w:rPr>
          <w:sz w:val="20"/>
          <w:lang w:val="en-GB"/>
        </w:rPr>
        <w:t>a statement of criminal records</w:t>
      </w:r>
      <w:r w:rsidR="00CB1563" w:rsidRPr="004D442D">
        <w:rPr>
          <w:sz w:val="20"/>
          <w:lang w:val="en-GB"/>
        </w:rPr>
        <w:t xml:space="preserve">, or an equivalent document issued by the state in which the </w:t>
      </w:r>
      <w:r w:rsidRPr="004D442D">
        <w:rPr>
          <w:sz w:val="20"/>
          <w:lang w:val="en-GB"/>
        </w:rPr>
        <w:t>legal person</w:t>
      </w:r>
      <w:r w:rsidR="00CB1563" w:rsidRPr="004D442D">
        <w:rPr>
          <w:sz w:val="20"/>
          <w:lang w:val="en-GB"/>
        </w:rPr>
        <w:t xml:space="preserve"> is established, or</w:t>
      </w:r>
      <w:r w:rsidR="00546E0E" w:rsidRPr="004D442D">
        <w:rPr>
          <w:sz w:val="20"/>
          <w:lang w:val="en-GB"/>
        </w:rPr>
        <w:t xml:space="preserve"> </w:t>
      </w:r>
    </w:p>
    <w:p w14:paraId="70061932" w14:textId="77777777" w:rsidR="00546E0E" w:rsidRPr="004D442D" w:rsidRDefault="000475AB" w:rsidP="004D442D">
      <w:pPr>
        <w:widowControl w:val="0"/>
        <w:numPr>
          <w:ilvl w:val="0"/>
          <w:numId w:val="20"/>
        </w:numPr>
        <w:autoSpaceDE w:val="0"/>
        <w:autoSpaceDN w:val="0"/>
        <w:adjustRightInd w:val="0"/>
        <w:spacing w:before="120"/>
        <w:ind w:left="426" w:hanging="284"/>
        <w:rPr>
          <w:sz w:val="20"/>
          <w:lang w:val="en-GB"/>
        </w:rPr>
      </w:pPr>
      <w:r w:rsidRPr="004D442D">
        <w:rPr>
          <w:sz w:val="20"/>
          <w:lang w:val="en-GB"/>
        </w:rPr>
        <w:t xml:space="preserve">a </w:t>
      </w:r>
      <w:r w:rsidR="00967BDA" w:rsidRPr="004D442D">
        <w:rPr>
          <w:sz w:val="20"/>
          <w:lang w:val="en-GB"/>
        </w:rPr>
        <w:t>declaration</w:t>
      </w:r>
      <w:r w:rsidRPr="004D442D">
        <w:rPr>
          <w:sz w:val="20"/>
          <w:lang w:val="en-GB"/>
        </w:rPr>
        <w:t xml:space="preserve"> of </w:t>
      </w:r>
      <w:r w:rsidR="006C2ABD" w:rsidRPr="004D442D">
        <w:rPr>
          <w:sz w:val="20"/>
          <w:lang w:val="en-GB"/>
        </w:rPr>
        <w:t>integrity</w:t>
      </w:r>
      <w:r w:rsidRPr="004D442D">
        <w:rPr>
          <w:sz w:val="20"/>
          <w:lang w:val="en-GB"/>
        </w:rPr>
        <w:t>, made out before a notary or other</w:t>
      </w:r>
      <w:r w:rsidR="00803C04" w:rsidRPr="004D442D">
        <w:rPr>
          <w:sz w:val="20"/>
          <w:lang w:val="en-GB"/>
        </w:rPr>
        <w:t xml:space="preserve"> competent</w:t>
      </w:r>
      <w:r w:rsidRPr="004D442D">
        <w:rPr>
          <w:sz w:val="20"/>
          <w:lang w:val="en-GB"/>
        </w:rPr>
        <w:t xml:space="preserve"> body </w:t>
      </w:r>
      <w:r w:rsidR="00803C04" w:rsidRPr="004D442D">
        <w:rPr>
          <w:sz w:val="20"/>
          <w:lang w:val="en-GB"/>
        </w:rPr>
        <w:t>of</w:t>
      </w:r>
      <w:r w:rsidRPr="004D442D">
        <w:rPr>
          <w:sz w:val="20"/>
          <w:lang w:val="en-GB"/>
        </w:rPr>
        <w:t xml:space="preserve"> the state in which the </w:t>
      </w:r>
      <w:r w:rsidR="00E65BD5" w:rsidRPr="004D442D">
        <w:rPr>
          <w:sz w:val="20"/>
          <w:lang w:val="en-GB"/>
        </w:rPr>
        <w:t>legal person</w:t>
      </w:r>
      <w:r w:rsidRPr="004D442D">
        <w:rPr>
          <w:sz w:val="20"/>
          <w:lang w:val="en-GB"/>
        </w:rPr>
        <w:t xml:space="preserve"> is established, if this state does not issue the relevant </w:t>
      </w:r>
      <w:r w:rsidR="00E65BD5" w:rsidRPr="004D442D">
        <w:rPr>
          <w:sz w:val="20"/>
          <w:lang w:val="en-GB"/>
        </w:rPr>
        <w:t xml:space="preserve">statement of criminal records </w:t>
      </w:r>
      <w:r w:rsidRPr="004D442D">
        <w:rPr>
          <w:sz w:val="20"/>
          <w:lang w:val="en-GB"/>
        </w:rPr>
        <w:t>or an equivalent document</w:t>
      </w:r>
      <w:r w:rsidR="00546E0E" w:rsidRPr="004D442D">
        <w:rPr>
          <w:sz w:val="20"/>
          <w:lang w:val="en-GB"/>
        </w:rPr>
        <w:t xml:space="preserve">. </w:t>
      </w:r>
    </w:p>
    <w:p w14:paraId="35017386" w14:textId="77777777" w:rsidR="00546E0E" w:rsidRPr="004D442D" w:rsidRDefault="00546E0E" w:rsidP="004D442D">
      <w:pPr>
        <w:widowControl w:val="0"/>
        <w:autoSpaceDE w:val="0"/>
        <w:autoSpaceDN w:val="0"/>
        <w:adjustRightInd w:val="0"/>
        <w:spacing w:before="120"/>
        <w:ind w:firstLine="284"/>
        <w:rPr>
          <w:sz w:val="20"/>
          <w:lang w:val="en-GB"/>
        </w:rPr>
      </w:pPr>
      <w:r w:rsidRPr="004D442D">
        <w:rPr>
          <w:sz w:val="20"/>
          <w:lang w:val="en-GB"/>
        </w:rPr>
        <w:t xml:space="preserve">(3) </w:t>
      </w:r>
      <w:r w:rsidR="00264C51" w:rsidRPr="004D442D">
        <w:rPr>
          <w:sz w:val="20"/>
          <w:lang w:val="en-GB"/>
        </w:rPr>
        <w:t xml:space="preserve">In order to demonstrate the </w:t>
      </w:r>
      <w:r w:rsidR="006C2ABD" w:rsidRPr="004D442D">
        <w:rPr>
          <w:sz w:val="20"/>
          <w:lang w:val="en-GB"/>
        </w:rPr>
        <w:t>integrity</w:t>
      </w:r>
      <w:r w:rsidR="00264C51" w:rsidRPr="004D442D">
        <w:rPr>
          <w:sz w:val="20"/>
          <w:lang w:val="en-GB"/>
        </w:rPr>
        <w:t xml:space="preserve"> of a member of a statutory body, who is a </w:t>
      </w:r>
      <w:r w:rsidR="00D80FAA" w:rsidRPr="004D442D">
        <w:rPr>
          <w:sz w:val="20"/>
          <w:lang w:val="en-GB"/>
        </w:rPr>
        <w:t>foreign citizen</w:t>
      </w:r>
      <w:r w:rsidR="00264C51" w:rsidRPr="004D442D">
        <w:rPr>
          <w:sz w:val="20"/>
          <w:lang w:val="en-GB"/>
        </w:rPr>
        <w:t>, the applicant shall attach to the application</w:t>
      </w:r>
      <w:r w:rsidRPr="004D442D">
        <w:rPr>
          <w:sz w:val="20"/>
          <w:lang w:val="en-GB"/>
        </w:rPr>
        <w:t xml:space="preserve"> </w:t>
      </w:r>
    </w:p>
    <w:p w14:paraId="13B9A5F0" w14:textId="784CCAC8" w:rsidR="00546E0E" w:rsidRPr="004D442D" w:rsidRDefault="00E65BD5"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 statement of criminal records</w:t>
      </w:r>
      <w:r w:rsidRPr="004D442D" w:rsidDel="00E65BD5">
        <w:rPr>
          <w:sz w:val="20"/>
          <w:lang w:val="en-GB"/>
        </w:rPr>
        <w:t xml:space="preserve"> </w:t>
      </w:r>
      <w:r w:rsidR="00782F30" w:rsidRPr="004D442D">
        <w:rPr>
          <w:sz w:val="20"/>
          <w:lang w:val="en-GB"/>
        </w:rPr>
        <w:t xml:space="preserve">or an equivalent document issued by the state of which the member of the statutory body is a citizen, or, in the case of a member of a statutory body who is a citizen of another European Union </w:t>
      </w:r>
      <w:r w:rsidR="00F516A0">
        <w:rPr>
          <w:sz w:val="20"/>
          <w:lang w:val="en-GB"/>
        </w:rPr>
        <w:t>Member State</w:t>
      </w:r>
      <w:r w:rsidR="00782F30" w:rsidRPr="004D442D">
        <w:rPr>
          <w:sz w:val="20"/>
          <w:lang w:val="en-GB"/>
        </w:rPr>
        <w:t>, a</w:t>
      </w:r>
      <w:r w:rsidRPr="004D442D">
        <w:rPr>
          <w:sz w:val="20"/>
          <w:lang w:val="en-GB"/>
        </w:rPr>
        <w:t xml:space="preserve"> statement of criminal records </w:t>
      </w:r>
      <w:r w:rsidR="00782F30" w:rsidRPr="004D442D">
        <w:rPr>
          <w:sz w:val="20"/>
          <w:lang w:val="en-GB"/>
        </w:rPr>
        <w:t>with an annex pursuant to the Act on Criminal Records</w:t>
      </w:r>
      <w:r w:rsidR="00546E0E" w:rsidRPr="004D442D">
        <w:rPr>
          <w:sz w:val="20"/>
          <w:vertAlign w:val="superscript"/>
          <w:lang w:val="en-GB"/>
        </w:rPr>
        <w:t xml:space="preserve">16) </w:t>
      </w:r>
      <w:r w:rsidR="00782F30" w:rsidRPr="004D442D">
        <w:rPr>
          <w:sz w:val="20"/>
          <w:lang w:val="en-GB"/>
        </w:rPr>
        <w:t>containing the information entered in the Criminal Records of this state, or</w:t>
      </w:r>
      <w:r w:rsidR="00546E0E" w:rsidRPr="004D442D">
        <w:rPr>
          <w:sz w:val="20"/>
          <w:lang w:val="en-GB"/>
        </w:rPr>
        <w:t xml:space="preserve"> </w:t>
      </w:r>
    </w:p>
    <w:p w14:paraId="541F9BE3" w14:textId="77777777" w:rsidR="00546E0E" w:rsidRPr="004D442D" w:rsidRDefault="00803C04"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w:t>
      </w:r>
      <w:r w:rsidR="00E65BD5" w:rsidRPr="004D442D">
        <w:rPr>
          <w:sz w:val="20"/>
          <w:lang w:val="en-GB"/>
        </w:rPr>
        <w:t>n affirmation</w:t>
      </w:r>
      <w:r w:rsidR="00967BDA" w:rsidRPr="004D442D">
        <w:rPr>
          <w:sz w:val="20"/>
          <w:lang w:val="en-GB"/>
        </w:rPr>
        <w:t xml:space="preserve"> </w:t>
      </w:r>
      <w:r w:rsidRPr="004D442D">
        <w:rPr>
          <w:sz w:val="20"/>
          <w:lang w:val="en-GB"/>
        </w:rPr>
        <w:t xml:space="preserve">made out before a notary or other competent body of the state of which the member of a statutory body is a citizen, if this state does not issue the relevant </w:t>
      </w:r>
      <w:r w:rsidR="00E65BD5" w:rsidRPr="004D442D">
        <w:rPr>
          <w:sz w:val="20"/>
          <w:lang w:val="en-GB"/>
        </w:rPr>
        <w:t xml:space="preserve">statement of criminal records </w:t>
      </w:r>
      <w:r w:rsidRPr="004D442D">
        <w:rPr>
          <w:sz w:val="20"/>
          <w:lang w:val="en-GB"/>
        </w:rPr>
        <w:t>or another equivalent document</w:t>
      </w:r>
      <w:r w:rsidR="00546E0E" w:rsidRPr="004D442D">
        <w:rPr>
          <w:sz w:val="20"/>
          <w:lang w:val="en-GB"/>
        </w:rPr>
        <w:t xml:space="preserve">. </w:t>
      </w:r>
    </w:p>
    <w:p w14:paraId="5BAC3A0A" w14:textId="77777777" w:rsidR="00546E0E" w:rsidRPr="004D442D" w:rsidRDefault="00546E0E" w:rsidP="004D442D">
      <w:pPr>
        <w:widowControl w:val="0"/>
        <w:autoSpaceDE w:val="0"/>
        <w:autoSpaceDN w:val="0"/>
        <w:adjustRightInd w:val="0"/>
        <w:spacing w:before="120"/>
        <w:rPr>
          <w:sz w:val="20"/>
          <w:lang w:val="en-GB"/>
        </w:rPr>
      </w:pPr>
      <w:r w:rsidRPr="004D442D">
        <w:rPr>
          <w:sz w:val="20"/>
          <w:lang w:val="en-GB"/>
        </w:rPr>
        <w:tab/>
        <w:t xml:space="preserve">(4) </w:t>
      </w:r>
      <w:r w:rsidR="00803C04" w:rsidRPr="004D442D">
        <w:rPr>
          <w:sz w:val="20"/>
          <w:lang w:val="en-GB"/>
        </w:rPr>
        <w:t xml:space="preserve">A document </w:t>
      </w:r>
      <w:r w:rsidR="00967BDA" w:rsidRPr="004D442D">
        <w:rPr>
          <w:sz w:val="20"/>
          <w:lang w:val="en-GB"/>
        </w:rPr>
        <w:t xml:space="preserve">presented </w:t>
      </w:r>
      <w:r w:rsidR="00803C04" w:rsidRPr="004D442D">
        <w:rPr>
          <w:sz w:val="20"/>
          <w:lang w:val="en-GB"/>
        </w:rPr>
        <w:t xml:space="preserve">for the purpose of demonstrating </w:t>
      </w:r>
      <w:r w:rsidR="006C2ABD" w:rsidRPr="004D442D">
        <w:rPr>
          <w:sz w:val="20"/>
          <w:lang w:val="en-GB"/>
        </w:rPr>
        <w:t>integrity</w:t>
      </w:r>
      <w:r w:rsidR="00803C04" w:rsidRPr="004D442D">
        <w:rPr>
          <w:sz w:val="20"/>
          <w:lang w:val="en-GB"/>
        </w:rPr>
        <w:t xml:space="preserve"> may not be more than 3 months old</w:t>
      </w:r>
      <w:r w:rsidRPr="004D442D">
        <w:rPr>
          <w:sz w:val="20"/>
          <w:lang w:val="en-GB"/>
        </w:rPr>
        <w:t xml:space="preserve">. </w:t>
      </w:r>
    </w:p>
    <w:p w14:paraId="793B8505" w14:textId="77777777" w:rsidR="00546E0E" w:rsidRPr="004D442D" w:rsidRDefault="00546E0E" w:rsidP="004D442D">
      <w:pPr>
        <w:pStyle w:val="Prosttext"/>
        <w:spacing w:before="120"/>
        <w:ind w:firstLine="284"/>
        <w:jc w:val="center"/>
        <w:rPr>
          <w:rFonts w:ascii="Times New Roman" w:hAnsi="Times New Roman" w:cs="Times New Roman"/>
          <w:lang w:val="en-GB"/>
        </w:rPr>
      </w:pPr>
    </w:p>
    <w:p w14:paraId="7B6B0687" w14:textId="3CE40096" w:rsidR="00546E0E"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223DF2" w:rsidRPr="004D442D">
        <w:rPr>
          <w:rFonts w:ascii="Times New Roman" w:hAnsi="Times New Roman" w:cs="Times New Roman"/>
          <w:lang w:val="en-GB"/>
        </w:rPr>
        <w:t xml:space="preserve"> 96c</w:t>
      </w:r>
    </w:p>
    <w:p w14:paraId="53E650AB" w14:textId="77777777" w:rsidR="00D72AB9" w:rsidRPr="004D442D" w:rsidRDefault="00A72CD9"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lastRenderedPageBreak/>
        <w:t xml:space="preserve">Revocation </w:t>
      </w:r>
      <w:r w:rsidR="00546E0E" w:rsidRPr="004D442D">
        <w:rPr>
          <w:rFonts w:ascii="Times New Roman" w:hAnsi="Times New Roman" w:cs="Times New Roman"/>
          <w:b/>
          <w:bCs/>
          <w:lang w:val="en-GB"/>
        </w:rPr>
        <w:t>of Authorisation</w:t>
      </w:r>
    </w:p>
    <w:p w14:paraId="45B1920D" w14:textId="77777777" w:rsidR="00546E0E" w:rsidRPr="004D442D" w:rsidRDefault="00546E0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(1) The Ministry shall revoke the authorisation</w:t>
      </w:r>
      <w:r w:rsidR="00223DF2" w:rsidRPr="004D442D">
        <w:rPr>
          <w:rFonts w:ascii="Times New Roman" w:hAnsi="Times New Roman" w:cs="Times New Roman"/>
          <w:lang w:val="en-GB"/>
        </w:rPr>
        <w:t>, in its entirety or in part, if</w:t>
      </w:r>
    </w:p>
    <w:p w14:paraId="483CE612" w14:textId="77777777" w:rsidR="00546E0E" w:rsidRPr="004D442D" w:rsidRDefault="00546E0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a)</w:t>
      </w:r>
      <w:r w:rsidR="003F77FC" w:rsidRPr="004D442D">
        <w:rPr>
          <w:rFonts w:ascii="Times New Roman" w:hAnsi="Times New Roman" w:cs="Times New Roman"/>
          <w:lang w:val="en-GB"/>
        </w:rPr>
        <w:tab/>
      </w:r>
      <w:r w:rsidR="00223DF2" w:rsidRPr="004D442D">
        <w:rPr>
          <w:rFonts w:ascii="Times New Roman" w:hAnsi="Times New Roman" w:cs="Times New Roman"/>
          <w:lang w:val="en-GB"/>
        </w:rPr>
        <w:t xml:space="preserve">the collective </w:t>
      </w:r>
      <w:r w:rsidR="008D2D59" w:rsidRPr="004D442D">
        <w:rPr>
          <w:rFonts w:ascii="Times New Roman" w:hAnsi="Times New Roman" w:cs="Times New Roman"/>
          <w:lang w:val="en-GB"/>
        </w:rPr>
        <w:t>management organisation</w:t>
      </w:r>
      <w:r w:rsidR="00223DF2" w:rsidRPr="004D442D">
        <w:rPr>
          <w:rFonts w:ascii="Times New Roman" w:hAnsi="Times New Roman" w:cs="Times New Roman"/>
          <w:lang w:val="en-GB"/>
        </w:rPr>
        <w:t xml:space="preserve"> fails to meet the requirements for the grant</w:t>
      </w:r>
      <w:r w:rsidRPr="004D442D">
        <w:rPr>
          <w:rFonts w:ascii="Times New Roman" w:hAnsi="Times New Roman" w:cs="Times New Roman"/>
          <w:lang w:val="en-GB"/>
        </w:rPr>
        <w:t xml:space="preserve">ing of the authorisation, and if this </w:t>
      </w:r>
      <w:r w:rsidR="00F55A71" w:rsidRPr="004D442D">
        <w:rPr>
          <w:rFonts w:ascii="Times New Roman" w:hAnsi="Times New Roman" w:cs="Times New Roman"/>
          <w:lang w:val="en-GB"/>
        </w:rPr>
        <w:t>cannot be</w:t>
      </w:r>
      <w:r w:rsidRPr="004D442D">
        <w:rPr>
          <w:rFonts w:ascii="Times New Roman" w:hAnsi="Times New Roman" w:cs="Times New Roman"/>
          <w:lang w:val="en-GB"/>
        </w:rPr>
        <w:t xml:space="preserve"> remedied within a reasonable period of time prescribed by the Ministry, or if no such remedy </w:t>
      </w:r>
      <w:r w:rsidR="00F55A71" w:rsidRPr="004D442D">
        <w:rPr>
          <w:rFonts w:ascii="Times New Roman" w:hAnsi="Times New Roman" w:cs="Times New Roman"/>
          <w:lang w:val="en-GB"/>
        </w:rPr>
        <w:t>can be agreed,</w:t>
      </w:r>
      <w:r w:rsidRPr="004D442D">
        <w:rPr>
          <w:rFonts w:ascii="Times New Roman" w:hAnsi="Times New Roman" w:cs="Times New Roman"/>
          <w:lang w:val="en-GB"/>
        </w:rPr>
        <w:t xml:space="preserve"> </w:t>
      </w:r>
    </w:p>
    <w:p w14:paraId="63532936" w14:textId="77777777" w:rsidR="00F55A71" w:rsidRPr="004D442D" w:rsidRDefault="00546E0E"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3F77FC" w:rsidRPr="004D442D">
        <w:rPr>
          <w:rFonts w:ascii="Times New Roman" w:hAnsi="Times New Roman" w:cs="Times New Roman"/>
          <w:lang w:val="en-GB"/>
        </w:rPr>
        <w:tab/>
      </w:r>
      <w:r w:rsidRPr="004D442D">
        <w:rPr>
          <w:rFonts w:ascii="Times New Roman" w:hAnsi="Times New Roman" w:cs="Times New Roman"/>
          <w:lang w:val="en-GB"/>
        </w:rPr>
        <w:t xml:space="preserve">if the collective </w:t>
      </w:r>
      <w:r w:rsidR="008D2D59" w:rsidRPr="004D442D">
        <w:rPr>
          <w:rFonts w:ascii="Times New Roman" w:hAnsi="Times New Roman" w:cs="Times New Roman"/>
          <w:lang w:val="en-GB"/>
        </w:rPr>
        <w:t>management organisation</w:t>
      </w:r>
      <w:r w:rsidR="00F55A71" w:rsidRPr="004D442D">
        <w:rPr>
          <w:rFonts w:ascii="Times New Roman" w:hAnsi="Times New Roman" w:cs="Times New Roman"/>
          <w:lang w:val="en-GB"/>
        </w:rPr>
        <w:t xml:space="preserve"> has, repeatedly over the past two years or seriously, violated the obligation stipulated in this Act, or</w:t>
      </w:r>
    </w:p>
    <w:p w14:paraId="0860F34F" w14:textId="77777777" w:rsidR="00D72AB9" w:rsidRPr="004D442D" w:rsidRDefault="00F55A71"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c)</w:t>
      </w:r>
      <w:r w:rsidR="003F77FC" w:rsidRPr="004D442D">
        <w:rPr>
          <w:rFonts w:ascii="Times New Roman" w:hAnsi="Times New Roman" w:cs="Times New Roman"/>
          <w:lang w:val="en-GB"/>
        </w:rPr>
        <w:tab/>
      </w:r>
      <w:r w:rsidRPr="004D442D">
        <w:rPr>
          <w:rFonts w:ascii="Times New Roman" w:hAnsi="Times New Roman" w:cs="Times New Roman"/>
          <w:lang w:val="en-GB"/>
        </w:rPr>
        <w:t xml:space="preserve">if the collective </w:t>
      </w:r>
      <w:r w:rsidR="008D2D59" w:rsidRPr="004D442D">
        <w:rPr>
          <w:rFonts w:ascii="Times New Roman" w:hAnsi="Times New Roman" w:cs="Times New Roman"/>
          <w:lang w:val="en-GB"/>
        </w:rPr>
        <w:t>management organisation</w:t>
      </w:r>
      <w:r w:rsidRPr="004D442D">
        <w:rPr>
          <w:rFonts w:ascii="Times New Roman" w:hAnsi="Times New Roman" w:cs="Times New Roman"/>
          <w:lang w:val="en-GB"/>
        </w:rPr>
        <w:t xml:space="preserve"> </w:t>
      </w:r>
      <w:r w:rsidR="00546E0E" w:rsidRPr="004D442D">
        <w:rPr>
          <w:rFonts w:ascii="Times New Roman" w:hAnsi="Times New Roman" w:cs="Times New Roman"/>
          <w:lang w:val="en-GB"/>
        </w:rPr>
        <w:t>so requests.</w:t>
      </w:r>
    </w:p>
    <w:p w14:paraId="0A62C664" w14:textId="77777777" w:rsidR="00546E0E" w:rsidRPr="004D442D" w:rsidRDefault="00546E0E"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spacing w:val="-2"/>
          <w:lang w:val="en-GB"/>
        </w:rPr>
        <w:t>(2) The Ministry</w:t>
      </w:r>
      <w:r w:rsidR="00F55A71" w:rsidRPr="004D442D">
        <w:rPr>
          <w:rFonts w:ascii="Times New Roman" w:hAnsi="Times New Roman" w:cs="Times New Roman"/>
          <w:spacing w:val="-2"/>
          <w:lang w:val="en-GB"/>
        </w:rPr>
        <w:t xml:space="preserve"> shall revoke the authorisation, in its entirety or in part if the collective </w:t>
      </w:r>
      <w:r w:rsidR="00ED6024" w:rsidRPr="004D442D">
        <w:rPr>
          <w:rFonts w:ascii="Times New Roman" w:hAnsi="Times New Roman" w:cs="Times New Roman"/>
          <w:spacing w:val="-2"/>
          <w:lang w:val="en-GB"/>
        </w:rPr>
        <w:t>management organisation</w:t>
      </w:r>
      <w:r w:rsidR="00F55A71" w:rsidRPr="004D442D">
        <w:rPr>
          <w:rFonts w:ascii="Times New Roman" w:hAnsi="Times New Roman" w:cs="Times New Roman"/>
          <w:spacing w:val="-2"/>
          <w:lang w:val="en-GB"/>
        </w:rPr>
        <w:t xml:space="preserve"> </w:t>
      </w:r>
      <w:r w:rsidRPr="004D442D">
        <w:rPr>
          <w:rFonts w:ascii="Times New Roman" w:hAnsi="Times New Roman" w:cs="Times New Roman"/>
          <w:spacing w:val="-2"/>
          <w:lang w:val="en-GB"/>
        </w:rPr>
        <w:t xml:space="preserve">if the collective </w:t>
      </w:r>
      <w:r w:rsidR="00ED6024" w:rsidRPr="004D442D">
        <w:rPr>
          <w:rFonts w:ascii="Times New Roman" w:hAnsi="Times New Roman" w:cs="Times New Roman"/>
          <w:spacing w:val="-2"/>
          <w:lang w:val="en-GB"/>
        </w:rPr>
        <w:t>management organisation</w:t>
      </w:r>
      <w:r w:rsidRPr="004D442D">
        <w:rPr>
          <w:rFonts w:ascii="Times New Roman" w:hAnsi="Times New Roman" w:cs="Times New Roman"/>
          <w:spacing w:val="-2"/>
          <w:lang w:val="en-GB"/>
        </w:rPr>
        <w:t xml:space="preserve"> fails to meet his</w:t>
      </w:r>
      <w:r w:rsidR="00C05261" w:rsidRPr="004D442D">
        <w:rPr>
          <w:rFonts w:ascii="Times New Roman" w:hAnsi="Times New Roman" w:cs="Times New Roman"/>
          <w:spacing w:val="-2"/>
          <w:lang w:val="en-GB"/>
        </w:rPr>
        <w:t>/her</w:t>
      </w:r>
      <w:r w:rsidRPr="004D442D">
        <w:rPr>
          <w:rFonts w:ascii="Times New Roman" w:hAnsi="Times New Roman" w:cs="Times New Roman"/>
          <w:spacing w:val="-2"/>
          <w:lang w:val="en-GB"/>
        </w:rPr>
        <w:t xml:space="preserve"> obligations set out in this Act and fails also to remedy this within a reasonable period of time prescribed by the Ministry.</w:t>
      </w:r>
      <w:r w:rsidR="00F55A71" w:rsidRPr="004D442D">
        <w:rPr>
          <w:rFonts w:ascii="Times New Roman" w:hAnsi="Times New Roman" w:cs="Times New Roman"/>
          <w:spacing w:val="-2"/>
          <w:lang w:val="en-GB"/>
        </w:rPr>
        <w:t xml:space="preserve"> This is without prejudice to </w:t>
      </w:r>
      <w:r w:rsidR="00EC62D1" w:rsidRPr="004D442D">
        <w:rPr>
          <w:rFonts w:ascii="Times New Roman" w:hAnsi="Times New Roman" w:cs="Times New Roman"/>
          <w:spacing w:val="-2"/>
          <w:lang w:val="en-GB"/>
        </w:rPr>
        <w:t xml:space="preserve">paragraph </w:t>
      </w:r>
      <w:r w:rsidR="00F55A71" w:rsidRPr="004D442D">
        <w:rPr>
          <w:rFonts w:ascii="Times New Roman" w:hAnsi="Times New Roman" w:cs="Times New Roman"/>
          <w:spacing w:val="-2"/>
          <w:lang w:val="en-GB"/>
        </w:rPr>
        <w:t>1</w:t>
      </w:r>
      <w:r w:rsidR="00EC62D1" w:rsidRPr="004D442D">
        <w:rPr>
          <w:rFonts w:ascii="Times New Roman" w:hAnsi="Times New Roman" w:cs="Times New Roman"/>
          <w:spacing w:val="-2"/>
          <w:lang w:val="en-GB"/>
        </w:rPr>
        <w:t xml:space="preserve"> letter </w:t>
      </w:r>
      <w:r w:rsidR="00F55A71" w:rsidRPr="004D442D">
        <w:rPr>
          <w:rFonts w:ascii="Times New Roman" w:hAnsi="Times New Roman" w:cs="Times New Roman"/>
          <w:spacing w:val="-2"/>
          <w:lang w:val="en-GB"/>
        </w:rPr>
        <w:t>(b).</w:t>
      </w:r>
    </w:p>
    <w:p w14:paraId="0A618FA5" w14:textId="77777777" w:rsidR="00D72AB9" w:rsidRPr="004D442D" w:rsidRDefault="00546E0E" w:rsidP="004D442D">
      <w:pPr>
        <w:pStyle w:val="Prosttext"/>
        <w:spacing w:before="120"/>
        <w:ind w:firstLine="284"/>
        <w:jc w:val="both"/>
        <w:rPr>
          <w:rFonts w:ascii="Times New Roman" w:hAnsi="Times New Roman" w:cs="Times New Roman"/>
          <w:spacing w:val="-2"/>
          <w:lang w:val="en-GB"/>
        </w:rPr>
      </w:pPr>
      <w:r w:rsidRPr="004D442D">
        <w:rPr>
          <w:rFonts w:ascii="Times New Roman" w:hAnsi="Times New Roman" w:cs="Times New Roman"/>
          <w:lang w:val="en-GB"/>
        </w:rPr>
        <w:t xml:space="preserve">(3) </w:t>
      </w:r>
      <w:r w:rsidRPr="004D442D">
        <w:rPr>
          <w:rFonts w:ascii="Times New Roman" w:hAnsi="Times New Roman" w:cs="Times New Roman"/>
          <w:spacing w:val="-2"/>
          <w:lang w:val="en-GB"/>
        </w:rPr>
        <w:t>An authorisation shall terminate on the da</w:t>
      </w:r>
      <w:r w:rsidR="00F55A71" w:rsidRPr="004D442D">
        <w:rPr>
          <w:rFonts w:ascii="Times New Roman" w:hAnsi="Times New Roman" w:cs="Times New Roman"/>
          <w:spacing w:val="-2"/>
          <w:lang w:val="en-GB"/>
        </w:rPr>
        <w:t xml:space="preserve">te set out in the decision to revoke the authorization; the expiration of the authorization must be set so that the authorization expires on the last day of the calendar year, while </w:t>
      </w:r>
      <w:r w:rsidRPr="004D442D">
        <w:rPr>
          <w:rFonts w:ascii="Times New Roman" w:hAnsi="Times New Roman" w:cs="Times New Roman"/>
          <w:spacing w:val="-2"/>
          <w:lang w:val="en-GB"/>
        </w:rPr>
        <w:t xml:space="preserve">the period between the finality of the decision and the date of the termination set out in the decision may not be </w:t>
      </w:r>
      <w:r w:rsidR="00F55A71" w:rsidRPr="004D442D">
        <w:rPr>
          <w:rFonts w:ascii="Times New Roman" w:hAnsi="Times New Roman" w:cs="Times New Roman"/>
          <w:spacing w:val="-2"/>
          <w:lang w:val="en-GB"/>
        </w:rPr>
        <w:t>shorter</w:t>
      </w:r>
      <w:r w:rsidRPr="004D442D">
        <w:rPr>
          <w:rFonts w:ascii="Times New Roman" w:hAnsi="Times New Roman" w:cs="Times New Roman"/>
          <w:spacing w:val="-2"/>
          <w:lang w:val="en-GB"/>
        </w:rPr>
        <w:t xml:space="preserve"> than six months. </w:t>
      </w:r>
    </w:p>
    <w:p w14:paraId="5BD071F3" w14:textId="5A455D36" w:rsidR="00546E0E" w:rsidRPr="004D442D" w:rsidRDefault="00546E0E"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w:t>
      </w:r>
      <w:r w:rsidR="00F55A71" w:rsidRPr="004D442D">
        <w:rPr>
          <w:rFonts w:ascii="Times New Roman" w:hAnsi="Times New Roman" w:cs="Times New Roman"/>
          <w:bCs/>
          <w:lang w:val="en-GB"/>
        </w:rPr>
        <w:t>4</w:t>
      </w:r>
      <w:r w:rsidRPr="004D442D">
        <w:rPr>
          <w:rFonts w:ascii="Times New Roman" w:hAnsi="Times New Roman" w:cs="Times New Roman"/>
          <w:bCs/>
          <w:lang w:val="en-GB"/>
        </w:rPr>
        <w:t xml:space="preserve">) Provisions of </w:t>
      </w:r>
      <w:r w:rsidR="00E80C4B">
        <w:rPr>
          <w:rFonts w:ascii="Times New Roman" w:hAnsi="Times New Roman" w:cs="Times New Roman"/>
          <w:bCs/>
          <w:lang w:val="en-GB"/>
        </w:rPr>
        <w:t>Section</w:t>
      </w:r>
      <w:r w:rsidRPr="004D442D">
        <w:rPr>
          <w:rFonts w:ascii="Times New Roman" w:hAnsi="Times New Roman" w:cs="Times New Roman"/>
          <w:bCs/>
          <w:lang w:val="en-GB"/>
        </w:rPr>
        <w:t xml:space="preserve"> 9</w:t>
      </w:r>
      <w:r w:rsidR="00F55A71" w:rsidRPr="004D442D">
        <w:rPr>
          <w:rFonts w:ascii="Times New Roman" w:hAnsi="Times New Roman" w:cs="Times New Roman"/>
          <w:bCs/>
          <w:lang w:val="en-GB"/>
        </w:rPr>
        <w:t xml:space="preserve">6a </w:t>
      </w:r>
      <w:r w:rsidR="00EC62D1" w:rsidRPr="004D442D">
        <w:rPr>
          <w:rFonts w:ascii="Times New Roman" w:hAnsi="Times New Roman" w:cs="Times New Roman"/>
          <w:bCs/>
          <w:lang w:val="en-GB"/>
        </w:rPr>
        <w:t xml:space="preserve">paragraphs </w:t>
      </w:r>
      <w:r w:rsidR="00F55A71" w:rsidRPr="004D442D">
        <w:rPr>
          <w:rFonts w:ascii="Times New Roman" w:hAnsi="Times New Roman" w:cs="Times New Roman"/>
          <w:bCs/>
          <w:lang w:val="en-GB"/>
        </w:rPr>
        <w:t>1 and 4</w:t>
      </w:r>
      <w:r w:rsidRPr="004D442D">
        <w:rPr>
          <w:rFonts w:ascii="Times New Roman" w:hAnsi="Times New Roman" w:cs="Times New Roman"/>
          <w:bCs/>
          <w:lang w:val="en-GB"/>
        </w:rPr>
        <w:t xml:space="preserve"> shall</w:t>
      </w:r>
      <w:r w:rsidRPr="004D442D">
        <w:rPr>
          <w:rFonts w:ascii="Times New Roman" w:hAnsi="Times New Roman" w:cs="Times New Roman"/>
          <w:spacing w:val="-2"/>
          <w:lang w:val="en-GB"/>
        </w:rPr>
        <w:t xml:space="preserve"> apply </w:t>
      </w:r>
      <w:r w:rsidRPr="004D442D">
        <w:rPr>
          <w:rFonts w:ascii="Times New Roman" w:hAnsi="Times New Roman" w:cs="Times New Roman"/>
          <w:i/>
          <w:spacing w:val="-2"/>
          <w:lang w:val="en-GB"/>
        </w:rPr>
        <w:t>mutatis mutandis</w:t>
      </w:r>
      <w:r w:rsidRPr="004D442D">
        <w:rPr>
          <w:rFonts w:ascii="Times New Roman" w:hAnsi="Times New Roman" w:cs="Times New Roman"/>
          <w:bCs/>
          <w:lang w:val="en-GB"/>
        </w:rPr>
        <w:t>.</w:t>
      </w:r>
    </w:p>
    <w:p w14:paraId="66B05C47" w14:textId="77777777" w:rsidR="00431515" w:rsidRPr="004D442D" w:rsidRDefault="00431515" w:rsidP="004D442D">
      <w:pPr>
        <w:pStyle w:val="Prosttext"/>
        <w:spacing w:before="120"/>
        <w:ind w:firstLine="284"/>
        <w:jc w:val="both"/>
        <w:rPr>
          <w:rFonts w:ascii="Times New Roman" w:hAnsi="Times New Roman" w:cs="Times New Roman"/>
          <w:bCs/>
          <w:lang w:val="en-GB"/>
        </w:rPr>
      </w:pPr>
    </w:p>
    <w:p w14:paraId="6C850523" w14:textId="5A62FFC6" w:rsidR="00431515" w:rsidRPr="004D442D" w:rsidRDefault="00F62745" w:rsidP="00A05E9E">
      <w:pPr>
        <w:widowControl w:val="0"/>
        <w:autoSpaceDE w:val="0"/>
        <w:autoSpaceDN w:val="0"/>
        <w:adjustRightInd w:val="0"/>
        <w:spacing w:before="120"/>
        <w:jc w:val="center"/>
        <w:rPr>
          <w:b/>
          <w:sz w:val="20"/>
          <w:lang w:val="en-GB"/>
        </w:rPr>
      </w:pPr>
      <w:r w:rsidRPr="004D442D">
        <w:rPr>
          <w:b/>
          <w:sz w:val="20"/>
          <w:lang w:val="en-GB"/>
        </w:rPr>
        <w:t xml:space="preserve">VOLUME </w:t>
      </w:r>
      <w:r w:rsidR="00431515" w:rsidRPr="004D442D">
        <w:rPr>
          <w:b/>
          <w:sz w:val="20"/>
          <w:lang w:val="en-GB"/>
        </w:rPr>
        <w:t xml:space="preserve">3 </w:t>
      </w:r>
    </w:p>
    <w:p w14:paraId="4622EF66" w14:textId="77777777" w:rsidR="00431515" w:rsidRPr="004D442D" w:rsidRDefault="009528B8" w:rsidP="004D442D">
      <w:pPr>
        <w:widowControl w:val="0"/>
        <w:autoSpaceDE w:val="0"/>
        <w:autoSpaceDN w:val="0"/>
        <w:adjustRightInd w:val="0"/>
        <w:spacing w:before="120"/>
        <w:jc w:val="center"/>
        <w:rPr>
          <w:b/>
          <w:sz w:val="20"/>
          <w:lang w:val="en-GB"/>
        </w:rPr>
      </w:pPr>
      <w:r w:rsidRPr="004D442D">
        <w:rPr>
          <w:b/>
          <w:sz w:val="20"/>
          <w:lang w:val="en-GB"/>
        </w:rPr>
        <w:t xml:space="preserve">Membership and Organizational Structure of the Collective </w:t>
      </w:r>
      <w:r w:rsidR="00ED6024" w:rsidRPr="004D442D">
        <w:rPr>
          <w:b/>
          <w:sz w:val="20"/>
          <w:lang w:val="en-GB"/>
        </w:rPr>
        <w:t>Management Organisation</w:t>
      </w:r>
      <w:r w:rsidR="00431515" w:rsidRPr="004D442D">
        <w:rPr>
          <w:b/>
          <w:sz w:val="20"/>
          <w:lang w:val="en-GB"/>
        </w:rPr>
        <w:t xml:space="preserve"> </w:t>
      </w:r>
    </w:p>
    <w:p w14:paraId="4546F43F" w14:textId="77777777" w:rsidR="00431515" w:rsidRPr="004D442D" w:rsidRDefault="00431515" w:rsidP="004D442D">
      <w:pPr>
        <w:widowControl w:val="0"/>
        <w:autoSpaceDE w:val="0"/>
        <w:autoSpaceDN w:val="0"/>
        <w:adjustRightInd w:val="0"/>
        <w:spacing w:before="120"/>
        <w:rPr>
          <w:b/>
          <w:sz w:val="20"/>
          <w:lang w:val="en-GB"/>
        </w:rPr>
      </w:pPr>
    </w:p>
    <w:p w14:paraId="4E14E6B5" w14:textId="0822FAB8" w:rsidR="00431515"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431515" w:rsidRPr="004D442D">
        <w:rPr>
          <w:sz w:val="20"/>
          <w:lang w:val="en-GB"/>
        </w:rPr>
        <w:t xml:space="preserve"> 96d </w:t>
      </w:r>
    </w:p>
    <w:p w14:paraId="12E39515" w14:textId="77777777" w:rsidR="00431515" w:rsidRPr="004D442D" w:rsidRDefault="009528B8" w:rsidP="004D442D">
      <w:pPr>
        <w:widowControl w:val="0"/>
        <w:autoSpaceDE w:val="0"/>
        <w:autoSpaceDN w:val="0"/>
        <w:adjustRightInd w:val="0"/>
        <w:spacing w:before="120"/>
        <w:jc w:val="center"/>
        <w:rPr>
          <w:sz w:val="20"/>
          <w:lang w:val="en-GB"/>
        </w:rPr>
      </w:pPr>
      <w:r w:rsidRPr="004D442D">
        <w:rPr>
          <w:b/>
          <w:sz w:val="20"/>
          <w:lang w:val="en-GB"/>
        </w:rPr>
        <w:t>Membership</w:t>
      </w:r>
    </w:p>
    <w:p w14:paraId="517FAF89" w14:textId="22FB483E" w:rsidR="00431515" w:rsidRPr="004D442D" w:rsidRDefault="003F77FC" w:rsidP="00A05E9E">
      <w:pPr>
        <w:widowControl w:val="0"/>
        <w:tabs>
          <w:tab w:val="left" w:pos="284"/>
        </w:tabs>
        <w:autoSpaceDE w:val="0"/>
        <w:autoSpaceDN w:val="0"/>
        <w:adjustRightInd w:val="0"/>
        <w:spacing w:before="120"/>
        <w:rPr>
          <w:sz w:val="20"/>
          <w:lang w:val="en-GB"/>
        </w:rPr>
      </w:pPr>
      <w:r w:rsidRPr="004D442D">
        <w:rPr>
          <w:sz w:val="20"/>
          <w:lang w:val="en-GB"/>
        </w:rPr>
        <w:tab/>
      </w:r>
      <w:r w:rsidR="00431515" w:rsidRPr="004D442D">
        <w:rPr>
          <w:sz w:val="20"/>
          <w:lang w:val="en-GB"/>
        </w:rPr>
        <w:t xml:space="preserve">(1) </w:t>
      </w:r>
      <w:r w:rsidR="009528B8" w:rsidRPr="004D442D">
        <w:rPr>
          <w:sz w:val="20"/>
          <w:lang w:val="en-GB"/>
        </w:rPr>
        <w:t xml:space="preserve">Only a </w:t>
      </w:r>
      <w:proofErr w:type="spellStart"/>
      <w:r w:rsidR="009528B8" w:rsidRPr="004D442D">
        <w:rPr>
          <w:sz w:val="20"/>
          <w:lang w:val="en-GB"/>
        </w:rPr>
        <w:t>rightholder</w:t>
      </w:r>
      <w:proofErr w:type="spellEnd"/>
      <w:r w:rsidR="009528B8" w:rsidRPr="004D442D">
        <w:rPr>
          <w:sz w:val="20"/>
          <w:lang w:val="en-GB"/>
        </w:rPr>
        <w:t xml:space="preserve">, a person representing a </w:t>
      </w:r>
      <w:proofErr w:type="spellStart"/>
      <w:r w:rsidR="009528B8" w:rsidRPr="004D442D">
        <w:rPr>
          <w:sz w:val="20"/>
          <w:lang w:val="en-GB"/>
        </w:rPr>
        <w:t>rightholder</w:t>
      </w:r>
      <w:proofErr w:type="spellEnd"/>
      <w:r w:rsidR="009528B8" w:rsidRPr="004D442D">
        <w:rPr>
          <w:sz w:val="20"/>
          <w:lang w:val="en-GB"/>
        </w:rPr>
        <w:t xml:space="preserve">, another collective </w:t>
      </w:r>
      <w:r w:rsidR="00ED6024" w:rsidRPr="004D442D">
        <w:rPr>
          <w:sz w:val="20"/>
          <w:lang w:val="en-GB"/>
        </w:rPr>
        <w:t>management organisation</w:t>
      </w:r>
      <w:r w:rsidR="009528B8" w:rsidRPr="004D442D">
        <w:rPr>
          <w:sz w:val="20"/>
          <w:lang w:val="en-GB"/>
        </w:rPr>
        <w:t xml:space="preserve"> or a </w:t>
      </w:r>
      <w:r w:rsidR="00E65BD5" w:rsidRPr="004D442D">
        <w:rPr>
          <w:sz w:val="20"/>
          <w:lang w:val="en-GB"/>
        </w:rPr>
        <w:t>legal person</w:t>
      </w:r>
      <w:r w:rsidR="009528B8" w:rsidRPr="004D442D">
        <w:rPr>
          <w:sz w:val="20"/>
          <w:lang w:val="en-GB"/>
        </w:rPr>
        <w:t xml:space="preserve"> associating </w:t>
      </w:r>
      <w:proofErr w:type="spellStart"/>
      <w:r w:rsidR="009528B8" w:rsidRPr="004D442D">
        <w:rPr>
          <w:sz w:val="20"/>
          <w:lang w:val="en-GB"/>
        </w:rPr>
        <w:t>rightholders</w:t>
      </w:r>
      <w:proofErr w:type="spellEnd"/>
      <w:r w:rsidR="009528B8" w:rsidRPr="004D442D">
        <w:rPr>
          <w:sz w:val="20"/>
          <w:lang w:val="en-GB"/>
        </w:rPr>
        <w:t xml:space="preserve"> </w:t>
      </w:r>
      <w:r w:rsidR="00571916" w:rsidRPr="004D442D">
        <w:rPr>
          <w:sz w:val="20"/>
          <w:lang w:val="en-GB"/>
        </w:rPr>
        <w:t xml:space="preserve">that </w:t>
      </w:r>
      <w:r w:rsidR="009528B8" w:rsidRPr="004D442D">
        <w:rPr>
          <w:sz w:val="20"/>
          <w:lang w:val="en-GB"/>
        </w:rPr>
        <w:t xml:space="preserve">meet the conditions for membership in a collective </w:t>
      </w:r>
      <w:r w:rsidR="00ED6024" w:rsidRPr="004D442D">
        <w:rPr>
          <w:sz w:val="20"/>
          <w:lang w:val="en-GB"/>
        </w:rPr>
        <w:t>management organisa</w:t>
      </w:r>
      <w:r w:rsidR="00150C6A" w:rsidRPr="004D442D">
        <w:rPr>
          <w:sz w:val="20"/>
          <w:lang w:val="en-GB"/>
        </w:rPr>
        <w:t>t</w:t>
      </w:r>
      <w:r w:rsidR="00ED6024" w:rsidRPr="004D442D">
        <w:rPr>
          <w:sz w:val="20"/>
          <w:lang w:val="en-GB"/>
        </w:rPr>
        <w:t>ion</w:t>
      </w:r>
      <w:r w:rsidR="009528B8" w:rsidRPr="004D442D">
        <w:rPr>
          <w:sz w:val="20"/>
          <w:lang w:val="en-GB"/>
        </w:rPr>
        <w:t xml:space="preserve"> as contained in the </w:t>
      </w:r>
      <w:r w:rsidR="00B11B8D" w:rsidRPr="004D442D">
        <w:rPr>
          <w:sz w:val="20"/>
          <w:lang w:val="en-GB"/>
        </w:rPr>
        <w:t>S</w:t>
      </w:r>
      <w:r w:rsidR="009528B8" w:rsidRPr="004D442D">
        <w:rPr>
          <w:sz w:val="20"/>
          <w:lang w:val="en-GB"/>
        </w:rPr>
        <w:t>tatutes thereof may be a member of a collective</w:t>
      </w:r>
      <w:r w:rsidR="00ED6024" w:rsidRPr="004D442D">
        <w:rPr>
          <w:sz w:val="20"/>
          <w:lang w:val="en-GB"/>
        </w:rPr>
        <w:t xml:space="preserve"> management organisation</w:t>
      </w:r>
      <w:r w:rsidR="00431515" w:rsidRPr="004D442D">
        <w:rPr>
          <w:sz w:val="20"/>
          <w:lang w:val="en-GB"/>
        </w:rPr>
        <w:t xml:space="preserve">. </w:t>
      </w:r>
      <w:r w:rsidR="009528B8" w:rsidRPr="004D442D">
        <w:rPr>
          <w:sz w:val="20"/>
          <w:lang w:val="en-GB"/>
        </w:rPr>
        <w:t xml:space="preserve">Should a collective </w:t>
      </w:r>
      <w:r w:rsidR="00ED6024" w:rsidRPr="004D442D">
        <w:rPr>
          <w:sz w:val="20"/>
          <w:lang w:val="en-GB"/>
        </w:rPr>
        <w:t>management organisation</w:t>
      </w:r>
      <w:r w:rsidR="009528B8" w:rsidRPr="004D442D">
        <w:rPr>
          <w:sz w:val="20"/>
          <w:lang w:val="en-GB"/>
        </w:rPr>
        <w:t xml:space="preserve"> reject an application for membership, it shall provide reasons for this</w:t>
      </w:r>
      <w:r w:rsidR="00431515" w:rsidRPr="004D442D">
        <w:rPr>
          <w:sz w:val="20"/>
          <w:lang w:val="en-GB"/>
        </w:rPr>
        <w:t xml:space="preserve">.  </w:t>
      </w:r>
    </w:p>
    <w:p w14:paraId="3FBB9836" w14:textId="1D0F28ED" w:rsidR="00431515" w:rsidRPr="004D442D" w:rsidRDefault="00431515" w:rsidP="004D442D">
      <w:pPr>
        <w:widowControl w:val="0"/>
        <w:autoSpaceDE w:val="0"/>
        <w:autoSpaceDN w:val="0"/>
        <w:adjustRightInd w:val="0"/>
        <w:spacing w:before="120"/>
        <w:rPr>
          <w:sz w:val="20"/>
          <w:lang w:val="en-GB"/>
        </w:rPr>
      </w:pPr>
      <w:r w:rsidRPr="004D442D">
        <w:rPr>
          <w:sz w:val="20"/>
          <w:lang w:val="en-GB"/>
        </w:rPr>
        <w:tab/>
        <w:t xml:space="preserve">(2) </w:t>
      </w:r>
      <w:r w:rsidR="001656AF" w:rsidRPr="004D442D">
        <w:rPr>
          <w:sz w:val="20"/>
          <w:lang w:val="en-GB"/>
        </w:rPr>
        <w:t>Membership requirements</w:t>
      </w:r>
      <w:r w:rsidR="00D55BFC" w:rsidRPr="004D442D">
        <w:rPr>
          <w:sz w:val="20"/>
          <w:lang w:val="en-GB"/>
        </w:rPr>
        <w:t xml:space="preserve"> must be based on objective, transparent and non-discriminatory criteria, such as the amount of remuneration paid or payable to the </w:t>
      </w:r>
      <w:proofErr w:type="spellStart"/>
      <w:r w:rsidR="00D55BFC" w:rsidRPr="004D442D">
        <w:rPr>
          <w:sz w:val="20"/>
          <w:lang w:val="en-GB"/>
        </w:rPr>
        <w:t>rightholder</w:t>
      </w:r>
      <w:proofErr w:type="spellEnd"/>
      <w:r w:rsidR="00D55BFC" w:rsidRPr="004D442D">
        <w:rPr>
          <w:sz w:val="20"/>
          <w:lang w:val="en-GB"/>
        </w:rPr>
        <w:t xml:space="preserve"> over a given accounting period, the period</w:t>
      </w:r>
      <w:r w:rsidR="00525CFB" w:rsidRPr="004D442D">
        <w:rPr>
          <w:sz w:val="20"/>
          <w:lang w:val="en-GB"/>
        </w:rPr>
        <w:t xml:space="preserve"> for which the collective </w:t>
      </w:r>
      <w:r w:rsidR="00ED6024" w:rsidRPr="004D442D">
        <w:rPr>
          <w:sz w:val="20"/>
          <w:lang w:val="en-GB"/>
        </w:rPr>
        <w:t>management organisation</w:t>
      </w:r>
      <w:r w:rsidR="00525CFB" w:rsidRPr="004D442D">
        <w:rPr>
          <w:sz w:val="20"/>
          <w:lang w:val="en-GB"/>
        </w:rPr>
        <w:t xml:space="preserve"> has exercised collective management of his</w:t>
      </w:r>
      <w:r w:rsidR="00C05261" w:rsidRPr="004D442D">
        <w:rPr>
          <w:sz w:val="20"/>
          <w:lang w:val="en-GB"/>
        </w:rPr>
        <w:t>/her</w:t>
      </w:r>
      <w:r w:rsidR="00525CFB" w:rsidRPr="004D442D">
        <w:rPr>
          <w:sz w:val="20"/>
          <w:lang w:val="en-GB"/>
        </w:rPr>
        <w:t xml:space="preserve"> rights on the basis of a contract, or an entry in the records held by the collective </w:t>
      </w:r>
      <w:r w:rsidR="00ED6024" w:rsidRPr="004D442D">
        <w:rPr>
          <w:sz w:val="20"/>
          <w:lang w:val="en-GB"/>
        </w:rPr>
        <w:t>management organis</w:t>
      </w:r>
      <w:r w:rsidR="00150C6A" w:rsidRPr="004D442D">
        <w:rPr>
          <w:sz w:val="20"/>
          <w:lang w:val="en-GB"/>
        </w:rPr>
        <w:t>a</w:t>
      </w:r>
      <w:r w:rsidR="00ED6024" w:rsidRPr="004D442D">
        <w:rPr>
          <w:sz w:val="20"/>
          <w:lang w:val="en-GB"/>
        </w:rPr>
        <w:t>tion</w:t>
      </w:r>
      <w:r w:rsidRPr="004D442D">
        <w:rPr>
          <w:sz w:val="20"/>
          <w:lang w:val="en-GB"/>
        </w:rPr>
        <w:t xml:space="preserve">.  </w:t>
      </w:r>
    </w:p>
    <w:p w14:paraId="7EC5E1E3" w14:textId="69A1BAA0" w:rsidR="00431515" w:rsidRPr="004D442D" w:rsidRDefault="00525CFB" w:rsidP="004D442D">
      <w:pPr>
        <w:widowControl w:val="0"/>
        <w:autoSpaceDE w:val="0"/>
        <w:autoSpaceDN w:val="0"/>
        <w:adjustRightInd w:val="0"/>
        <w:spacing w:before="120"/>
        <w:rPr>
          <w:sz w:val="20"/>
          <w:lang w:val="en-GB"/>
        </w:rPr>
      </w:pPr>
      <w:r w:rsidRPr="004D442D">
        <w:rPr>
          <w:sz w:val="20"/>
          <w:lang w:val="en-GB"/>
        </w:rPr>
        <w:tab/>
        <w:t xml:space="preserve">(3) The Statutes shall provide an effective mechanism for members of the collective </w:t>
      </w:r>
      <w:r w:rsidR="00ED6024" w:rsidRPr="004D442D">
        <w:rPr>
          <w:sz w:val="20"/>
          <w:lang w:val="en-GB"/>
        </w:rPr>
        <w:t>management organisation</w:t>
      </w:r>
      <w:r w:rsidRPr="004D442D">
        <w:rPr>
          <w:sz w:val="20"/>
          <w:lang w:val="en-GB"/>
        </w:rPr>
        <w:t xml:space="preserve"> to participate in decision-making </w:t>
      </w:r>
      <w:r w:rsidR="003F1568" w:rsidRPr="004D442D">
        <w:rPr>
          <w:sz w:val="20"/>
          <w:lang w:val="en-GB"/>
        </w:rPr>
        <w:t>via</w:t>
      </w:r>
      <w:r w:rsidRPr="004D442D">
        <w:rPr>
          <w:sz w:val="20"/>
          <w:lang w:val="en-GB"/>
        </w:rPr>
        <w:t xml:space="preserve"> bodies of the collective </w:t>
      </w:r>
      <w:r w:rsidR="00ED6024" w:rsidRPr="004D442D">
        <w:rPr>
          <w:sz w:val="20"/>
          <w:lang w:val="en-GB"/>
        </w:rPr>
        <w:t>management organisation</w:t>
      </w:r>
      <w:r w:rsidR="00431515" w:rsidRPr="004D442D">
        <w:rPr>
          <w:sz w:val="20"/>
          <w:lang w:val="en-GB"/>
        </w:rPr>
        <w:t xml:space="preserve">. </w:t>
      </w:r>
      <w:r w:rsidR="003F1568" w:rsidRPr="004D442D">
        <w:rPr>
          <w:sz w:val="20"/>
          <w:lang w:val="en-GB"/>
        </w:rPr>
        <w:t>Members r</w:t>
      </w:r>
      <w:r w:rsidRPr="004D442D">
        <w:rPr>
          <w:sz w:val="20"/>
          <w:lang w:val="en-GB"/>
        </w:rPr>
        <w:t>epresentation by different categories of creative activities in the participation in this decision-making must be fair and balanced</w:t>
      </w:r>
      <w:r w:rsidR="00431515" w:rsidRPr="004D442D">
        <w:rPr>
          <w:sz w:val="20"/>
          <w:lang w:val="en-GB"/>
        </w:rPr>
        <w:t xml:space="preserve">.  </w:t>
      </w:r>
    </w:p>
    <w:p w14:paraId="76B4DEA0" w14:textId="7C81849B" w:rsidR="00D72AB9" w:rsidRPr="004D442D" w:rsidRDefault="00431515" w:rsidP="004D442D">
      <w:pPr>
        <w:widowControl w:val="0"/>
        <w:autoSpaceDE w:val="0"/>
        <w:autoSpaceDN w:val="0"/>
        <w:adjustRightInd w:val="0"/>
        <w:spacing w:before="120"/>
        <w:rPr>
          <w:sz w:val="20"/>
          <w:lang w:val="en-GB"/>
        </w:rPr>
      </w:pPr>
      <w:r w:rsidRPr="004D442D">
        <w:rPr>
          <w:sz w:val="20"/>
          <w:lang w:val="en-GB"/>
        </w:rPr>
        <w:tab/>
        <w:t xml:space="preserve">(4) </w:t>
      </w:r>
      <w:r w:rsidR="00525CFB" w:rsidRPr="004D442D">
        <w:rPr>
          <w:sz w:val="20"/>
          <w:lang w:val="en-GB"/>
        </w:rPr>
        <w:t xml:space="preserve">The Statutes shall allow the option for members to communicate with the collective </w:t>
      </w:r>
      <w:r w:rsidR="00ED6024" w:rsidRPr="004D442D">
        <w:rPr>
          <w:sz w:val="20"/>
          <w:lang w:val="en-GB"/>
        </w:rPr>
        <w:t>management organisation</w:t>
      </w:r>
      <w:r w:rsidR="00525CFB" w:rsidRPr="004D442D">
        <w:rPr>
          <w:sz w:val="20"/>
          <w:lang w:val="en-GB"/>
        </w:rPr>
        <w:t xml:space="preserve"> by electronic means, including for the purpose</w:t>
      </w:r>
      <w:r w:rsidR="00D23363" w:rsidRPr="004D442D">
        <w:rPr>
          <w:sz w:val="20"/>
          <w:lang w:val="en-GB"/>
        </w:rPr>
        <w:t>s</w:t>
      </w:r>
      <w:r w:rsidR="00525CFB" w:rsidRPr="004D442D">
        <w:rPr>
          <w:sz w:val="20"/>
          <w:lang w:val="en-GB"/>
        </w:rPr>
        <w:t xml:space="preserve"> of exercising </w:t>
      </w:r>
      <w:r w:rsidR="00D23363" w:rsidRPr="004D442D">
        <w:rPr>
          <w:sz w:val="20"/>
          <w:lang w:val="en-GB"/>
        </w:rPr>
        <w:t>member’s rights</w:t>
      </w:r>
      <w:r w:rsidRPr="004D442D">
        <w:rPr>
          <w:sz w:val="20"/>
          <w:lang w:val="en-GB"/>
        </w:rPr>
        <w:t xml:space="preserve">. </w:t>
      </w:r>
    </w:p>
    <w:p w14:paraId="13CD8F79" w14:textId="77777777" w:rsidR="00F4124C" w:rsidRPr="004D442D" w:rsidRDefault="0099103C" w:rsidP="004D442D">
      <w:pPr>
        <w:widowControl w:val="0"/>
        <w:autoSpaceDE w:val="0"/>
        <w:autoSpaceDN w:val="0"/>
        <w:adjustRightInd w:val="0"/>
        <w:spacing w:before="120"/>
        <w:ind w:left="284"/>
        <w:rPr>
          <w:sz w:val="20"/>
          <w:lang w:val="en-GB"/>
        </w:rPr>
      </w:pPr>
      <w:r w:rsidRPr="004D442D">
        <w:rPr>
          <w:sz w:val="20"/>
          <w:lang w:val="en-GB"/>
        </w:rPr>
        <w:t xml:space="preserve">(5) </w:t>
      </w:r>
      <w:r w:rsidR="00525CFB" w:rsidRPr="004D442D">
        <w:rPr>
          <w:sz w:val="20"/>
          <w:lang w:val="en-GB"/>
        </w:rPr>
        <w:t xml:space="preserve">The collective </w:t>
      </w:r>
      <w:r w:rsidR="00ED6024" w:rsidRPr="004D442D">
        <w:rPr>
          <w:sz w:val="20"/>
          <w:lang w:val="en-GB"/>
        </w:rPr>
        <w:t>management organisation</w:t>
      </w:r>
      <w:r w:rsidR="00525CFB" w:rsidRPr="004D442D">
        <w:rPr>
          <w:sz w:val="20"/>
          <w:lang w:val="en-GB"/>
        </w:rPr>
        <w:t xml:space="preserve"> shall maintain a list of its members and update it regularly</w:t>
      </w:r>
      <w:r w:rsidR="00431515" w:rsidRPr="004D442D">
        <w:rPr>
          <w:sz w:val="20"/>
          <w:lang w:val="en-GB"/>
        </w:rPr>
        <w:t>.</w:t>
      </w:r>
      <w:r w:rsidR="006B2952" w:rsidRPr="004D442D">
        <w:rPr>
          <w:sz w:val="20"/>
          <w:lang w:val="en-GB"/>
        </w:rPr>
        <w:t xml:space="preserve"> </w:t>
      </w:r>
    </w:p>
    <w:p w14:paraId="5005C56F" w14:textId="77777777" w:rsidR="00F4124C" w:rsidRPr="004D442D" w:rsidRDefault="00F4124C" w:rsidP="004D442D">
      <w:pPr>
        <w:widowControl w:val="0"/>
        <w:autoSpaceDE w:val="0"/>
        <w:autoSpaceDN w:val="0"/>
        <w:adjustRightInd w:val="0"/>
        <w:spacing w:before="120"/>
        <w:rPr>
          <w:sz w:val="20"/>
          <w:lang w:val="en-GB"/>
        </w:rPr>
      </w:pPr>
    </w:p>
    <w:p w14:paraId="0874212C" w14:textId="31F29343" w:rsidR="00F4124C"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F4124C" w:rsidRPr="004D442D">
        <w:rPr>
          <w:sz w:val="20"/>
          <w:lang w:val="en-GB"/>
        </w:rPr>
        <w:t xml:space="preserve"> 96e </w:t>
      </w:r>
    </w:p>
    <w:p w14:paraId="6A295366" w14:textId="77777777" w:rsidR="00F4124C" w:rsidRPr="004D442D" w:rsidRDefault="0099103C" w:rsidP="004D442D">
      <w:pPr>
        <w:widowControl w:val="0"/>
        <w:autoSpaceDE w:val="0"/>
        <w:autoSpaceDN w:val="0"/>
        <w:adjustRightInd w:val="0"/>
        <w:spacing w:before="120"/>
        <w:jc w:val="center"/>
        <w:rPr>
          <w:b/>
          <w:sz w:val="20"/>
          <w:lang w:val="en-GB"/>
        </w:rPr>
      </w:pPr>
      <w:r w:rsidRPr="004D442D">
        <w:rPr>
          <w:b/>
          <w:sz w:val="20"/>
          <w:lang w:val="en-GB"/>
        </w:rPr>
        <w:t xml:space="preserve">Bodies of the Collective </w:t>
      </w:r>
      <w:r w:rsidR="00ED6024" w:rsidRPr="004D442D">
        <w:rPr>
          <w:b/>
          <w:sz w:val="20"/>
          <w:lang w:val="en-GB"/>
        </w:rPr>
        <w:t>Management Organisation</w:t>
      </w:r>
      <w:r w:rsidR="00F4124C" w:rsidRPr="004D442D">
        <w:rPr>
          <w:b/>
          <w:sz w:val="20"/>
          <w:lang w:val="en-GB"/>
        </w:rPr>
        <w:t xml:space="preserve"> </w:t>
      </w:r>
    </w:p>
    <w:p w14:paraId="4E7155A8" w14:textId="77777777" w:rsidR="00F4124C" w:rsidRPr="004D442D" w:rsidRDefault="00F4124C" w:rsidP="004D442D">
      <w:pPr>
        <w:widowControl w:val="0"/>
        <w:autoSpaceDE w:val="0"/>
        <w:autoSpaceDN w:val="0"/>
        <w:adjustRightInd w:val="0"/>
        <w:spacing w:before="120"/>
        <w:rPr>
          <w:sz w:val="20"/>
          <w:lang w:val="en-GB"/>
        </w:rPr>
      </w:pPr>
      <w:r w:rsidRPr="004D442D">
        <w:rPr>
          <w:sz w:val="20"/>
          <w:lang w:val="en-GB"/>
        </w:rPr>
        <w:tab/>
      </w:r>
      <w:r w:rsidR="0099103C" w:rsidRPr="004D442D">
        <w:rPr>
          <w:sz w:val="20"/>
          <w:lang w:val="en-GB"/>
        </w:rPr>
        <w:t xml:space="preserve">The bodies of the collective </w:t>
      </w:r>
      <w:r w:rsidR="00ED6024" w:rsidRPr="004D442D">
        <w:rPr>
          <w:sz w:val="20"/>
          <w:lang w:val="en-GB"/>
        </w:rPr>
        <w:t>management organisations</w:t>
      </w:r>
      <w:r w:rsidR="0099103C" w:rsidRPr="004D442D">
        <w:rPr>
          <w:sz w:val="20"/>
          <w:lang w:val="en-GB"/>
        </w:rPr>
        <w:t xml:space="preserve"> are, at least, a statutory body, </w:t>
      </w:r>
      <w:r w:rsidR="008D4957" w:rsidRPr="004D442D">
        <w:rPr>
          <w:sz w:val="20"/>
          <w:lang w:val="en-GB"/>
        </w:rPr>
        <w:t xml:space="preserve">a </w:t>
      </w:r>
      <w:r w:rsidR="0099103C" w:rsidRPr="004D442D">
        <w:rPr>
          <w:sz w:val="20"/>
          <w:lang w:val="en-GB"/>
        </w:rPr>
        <w:t xml:space="preserve">supreme body and </w:t>
      </w:r>
      <w:r w:rsidR="008D4957" w:rsidRPr="004D442D">
        <w:rPr>
          <w:sz w:val="20"/>
          <w:lang w:val="en-GB"/>
        </w:rPr>
        <w:t xml:space="preserve">a </w:t>
      </w:r>
      <w:r w:rsidR="0099103C" w:rsidRPr="004D442D">
        <w:rPr>
          <w:sz w:val="20"/>
          <w:lang w:val="en-GB"/>
        </w:rPr>
        <w:t>supervisory committee</w:t>
      </w:r>
      <w:r w:rsidRPr="004D442D">
        <w:rPr>
          <w:sz w:val="20"/>
          <w:lang w:val="en-GB"/>
        </w:rPr>
        <w:t xml:space="preserve">. </w:t>
      </w:r>
    </w:p>
    <w:p w14:paraId="6CEFF38F" w14:textId="77777777" w:rsidR="00431515" w:rsidRPr="004D442D" w:rsidRDefault="00431515" w:rsidP="004D442D">
      <w:pPr>
        <w:widowControl w:val="0"/>
        <w:autoSpaceDE w:val="0"/>
        <w:autoSpaceDN w:val="0"/>
        <w:adjustRightInd w:val="0"/>
        <w:spacing w:before="120"/>
        <w:rPr>
          <w:sz w:val="20"/>
          <w:lang w:val="en-GB"/>
        </w:rPr>
      </w:pPr>
    </w:p>
    <w:p w14:paraId="4C5F9382" w14:textId="4EDAC7B1" w:rsidR="0099103C"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9103C" w:rsidRPr="004D442D">
        <w:rPr>
          <w:sz w:val="20"/>
          <w:lang w:val="en-GB"/>
        </w:rPr>
        <w:t xml:space="preserve"> 96f </w:t>
      </w:r>
    </w:p>
    <w:p w14:paraId="09AAC510" w14:textId="77777777" w:rsidR="0099103C" w:rsidRPr="004D442D" w:rsidRDefault="00935AD9" w:rsidP="004D442D">
      <w:pPr>
        <w:widowControl w:val="0"/>
        <w:autoSpaceDE w:val="0"/>
        <w:autoSpaceDN w:val="0"/>
        <w:adjustRightInd w:val="0"/>
        <w:spacing w:before="120"/>
        <w:jc w:val="center"/>
        <w:rPr>
          <w:b/>
          <w:sz w:val="20"/>
          <w:lang w:val="en-GB"/>
        </w:rPr>
      </w:pPr>
      <w:r w:rsidRPr="004D442D">
        <w:rPr>
          <w:b/>
          <w:sz w:val="20"/>
          <w:lang w:val="en-GB"/>
        </w:rPr>
        <w:t>Supreme Body</w:t>
      </w:r>
      <w:r w:rsidR="0099103C" w:rsidRPr="004D442D">
        <w:rPr>
          <w:b/>
          <w:sz w:val="20"/>
          <w:lang w:val="en-GB"/>
        </w:rPr>
        <w:t xml:space="preserve"> </w:t>
      </w:r>
    </w:p>
    <w:p w14:paraId="77569A53"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(1) </w:t>
      </w:r>
      <w:r w:rsidR="00935AD9" w:rsidRPr="004D442D">
        <w:rPr>
          <w:sz w:val="20"/>
          <w:lang w:val="en-GB"/>
        </w:rPr>
        <w:t xml:space="preserve">The supreme body of the collective </w:t>
      </w:r>
      <w:r w:rsidR="00ED6024" w:rsidRPr="004D442D">
        <w:rPr>
          <w:sz w:val="20"/>
          <w:lang w:val="en-GB"/>
        </w:rPr>
        <w:t>management organisation</w:t>
      </w:r>
      <w:r w:rsidR="00935AD9" w:rsidRPr="004D442D">
        <w:rPr>
          <w:sz w:val="20"/>
          <w:lang w:val="en-GB"/>
        </w:rPr>
        <w:t xml:space="preserve"> is a body in which all members of the collective </w:t>
      </w:r>
      <w:r w:rsidR="00ED6024" w:rsidRPr="004D442D">
        <w:rPr>
          <w:sz w:val="20"/>
          <w:lang w:val="en-GB"/>
        </w:rPr>
        <w:t>management organisation</w:t>
      </w:r>
      <w:r w:rsidR="00935AD9" w:rsidRPr="004D442D">
        <w:rPr>
          <w:sz w:val="20"/>
          <w:lang w:val="en-GB"/>
        </w:rPr>
        <w:t xml:space="preserve"> participate and in which they exercise their voting rights, unless otherwise </w:t>
      </w:r>
      <w:r w:rsidR="00524441" w:rsidRPr="004D442D">
        <w:rPr>
          <w:sz w:val="20"/>
          <w:lang w:val="en-GB"/>
        </w:rPr>
        <w:t xml:space="preserve">stipulated </w:t>
      </w:r>
      <w:r w:rsidR="00935AD9" w:rsidRPr="004D442D">
        <w:rPr>
          <w:sz w:val="20"/>
          <w:lang w:val="en-GB"/>
        </w:rPr>
        <w:t>below</w:t>
      </w:r>
      <w:r w:rsidRPr="004D442D">
        <w:rPr>
          <w:sz w:val="20"/>
          <w:lang w:val="en-GB"/>
        </w:rPr>
        <w:t xml:space="preserve">. </w:t>
      </w:r>
      <w:r w:rsidR="00935AD9" w:rsidRPr="004D442D">
        <w:rPr>
          <w:sz w:val="20"/>
          <w:lang w:val="en-GB"/>
        </w:rPr>
        <w:t xml:space="preserve">Meetings of the supreme body may not be held in </w:t>
      </w:r>
      <w:r w:rsidR="00E716BA" w:rsidRPr="004D442D">
        <w:rPr>
          <w:sz w:val="20"/>
          <w:lang w:val="en-GB"/>
        </w:rPr>
        <w:t xml:space="preserve">a </w:t>
      </w:r>
      <w:r w:rsidR="00935AD9" w:rsidRPr="004D442D">
        <w:rPr>
          <w:sz w:val="20"/>
          <w:lang w:val="en-GB"/>
        </w:rPr>
        <w:t xml:space="preserve">form of partial sessions and an assembly of </w:t>
      </w:r>
      <w:r w:rsidR="00935AD9" w:rsidRPr="004D442D">
        <w:rPr>
          <w:sz w:val="20"/>
          <w:lang w:val="en-GB"/>
        </w:rPr>
        <w:lastRenderedPageBreak/>
        <w:t xml:space="preserve">delegates may not take </w:t>
      </w:r>
      <w:r w:rsidR="00E716BA" w:rsidRPr="004D442D">
        <w:rPr>
          <w:sz w:val="20"/>
          <w:lang w:val="en-GB"/>
        </w:rPr>
        <w:t xml:space="preserve">over </w:t>
      </w:r>
      <w:r w:rsidR="00935AD9" w:rsidRPr="004D442D">
        <w:rPr>
          <w:sz w:val="20"/>
          <w:lang w:val="en-GB"/>
        </w:rPr>
        <w:t>the scope of powers of the supreme body</w:t>
      </w:r>
      <w:r w:rsidRPr="004D442D">
        <w:rPr>
          <w:sz w:val="20"/>
          <w:lang w:val="en-GB"/>
        </w:rPr>
        <w:t xml:space="preserve">. </w:t>
      </w:r>
    </w:p>
    <w:p w14:paraId="506B661A"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(2) </w:t>
      </w:r>
      <w:r w:rsidR="00935AD9" w:rsidRPr="004D442D">
        <w:rPr>
          <w:sz w:val="20"/>
          <w:lang w:val="en-GB"/>
        </w:rPr>
        <w:t xml:space="preserve">The supreme body decides on </w:t>
      </w:r>
      <w:r w:rsidR="00E716BA" w:rsidRPr="004D442D">
        <w:rPr>
          <w:sz w:val="20"/>
          <w:lang w:val="en-GB"/>
        </w:rPr>
        <w:t xml:space="preserve">amendments to the </w:t>
      </w:r>
      <w:r w:rsidR="00935AD9" w:rsidRPr="004D442D">
        <w:rPr>
          <w:sz w:val="20"/>
          <w:lang w:val="en-GB"/>
        </w:rPr>
        <w:t xml:space="preserve">Statutes of the collective </w:t>
      </w:r>
      <w:r w:rsidR="002E718D" w:rsidRPr="004D442D">
        <w:rPr>
          <w:sz w:val="20"/>
          <w:lang w:val="en-GB"/>
        </w:rPr>
        <w:t>management organisation</w:t>
      </w:r>
      <w:r w:rsidRPr="004D442D">
        <w:rPr>
          <w:sz w:val="20"/>
          <w:lang w:val="en-GB"/>
        </w:rPr>
        <w:t xml:space="preserve">. </w:t>
      </w:r>
    </w:p>
    <w:p w14:paraId="4338C857" w14:textId="3706C4A0"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(3) </w:t>
      </w:r>
      <w:r w:rsidR="00935AD9" w:rsidRPr="004D442D">
        <w:rPr>
          <w:sz w:val="20"/>
          <w:lang w:val="en-GB"/>
        </w:rPr>
        <w:t>The supreme body decides on the appointment or removal of a member or members of the</w:t>
      </w:r>
      <w:r w:rsidR="00E030C8" w:rsidRPr="004D442D">
        <w:rPr>
          <w:sz w:val="20"/>
          <w:lang w:val="en-GB"/>
        </w:rPr>
        <w:t xml:space="preserve"> management</w:t>
      </w:r>
      <w:r w:rsidR="00935AD9" w:rsidRPr="004D442D">
        <w:rPr>
          <w:sz w:val="20"/>
          <w:lang w:val="en-GB"/>
        </w:rPr>
        <w:t xml:space="preserve"> of the collective </w:t>
      </w:r>
      <w:r w:rsidR="002E718D" w:rsidRPr="004D442D">
        <w:rPr>
          <w:sz w:val="20"/>
          <w:lang w:val="en-GB"/>
        </w:rPr>
        <w:t>management organisa</w:t>
      </w:r>
      <w:r w:rsidR="00150C6A" w:rsidRPr="004D442D">
        <w:rPr>
          <w:sz w:val="20"/>
          <w:lang w:val="en-GB"/>
        </w:rPr>
        <w:t>t</w:t>
      </w:r>
      <w:r w:rsidR="002E718D" w:rsidRPr="004D442D">
        <w:rPr>
          <w:sz w:val="20"/>
          <w:lang w:val="en-GB"/>
        </w:rPr>
        <w:t>ion</w:t>
      </w:r>
      <w:r w:rsidRPr="004D442D">
        <w:rPr>
          <w:sz w:val="20"/>
          <w:lang w:val="en-GB"/>
        </w:rPr>
        <w:t xml:space="preserve">, </w:t>
      </w:r>
      <w:r w:rsidR="00935AD9" w:rsidRPr="004D442D">
        <w:rPr>
          <w:sz w:val="20"/>
          <w:lang w:val="en-GB"/>
        </w:rPr>
        <w:t xml:space="preserve">monitors performance of their obligations during the exercise of their functions and approves their remuneration and other benefits, such as </w:t>
      </w:r>
      <w:r w:rsidR="00567AA1" w:rsidRPr="004D442D">
        <w:rPr>
          <w:sz w:val="20"/>
          <w:lang w:val="en-GB"/>
        </w:rPr>
        <w:t>monetary</w:t>
      </w:r>
      <w:r w:rsidR="00935AD9" w:rsidRPr="004D442D">
        <w:rPr>
          <w:sz w:val="20"/>
          <w:lang w:val="en-GB"/>
        </w:rPr>
        <w:t xml:space="preserve"> and non-</w:t>
      </w:r>
      <w:r w:rsidR="00567AA1" w:rsidRPr="004D442D">
        <w:rPr>
          <w:sz w:val="20"/>
          <w:lang w:val="en-GB"/>
        </w:rPr>
        <w:t xml:space="preserve">monetary </w:t>
      </w:r>
      <w:r w:rsidR="00935AD9" w:rsidRPr="004D442D">
        <w:rPr>
          <w:sz w:val="20"/>
          <w:lang w:val="en-GB"/>
        </w:rPr>
        <w:t xml:space="preserve">benefits, entitlement to other payments and </w:t>
      </w:r>
      <w:r w:rsidR="00410415" w:rsidRPr="004D442D">
        <w:rPr>
          <w:sz w:val="20"/>
          <w:lang w:val="en-GB"/>
        </w:rPr>
        <w:t>rights to severance pay</w:t>
      </w:r>
      <w:r w:rsidRPr="004D442D">
        <w:rPr>
          <w:sz w:val="20"/>
          <w:lang w:val="en-GB"/>
        </w:rPr>
        <w:t xml:space="preserve">. </w:t>
      </w:r>
      <w:r w:rsidR="00886844" w:rsidRPr="004D442D">
        <w:rPr>
          <w:sz w:val="20"/>
          <w:lang w:val="en-GB"/>
        </w:rPr>
        <w:t>The Statutes may</w:t>
      </w:r>
      <w:r w:rsidR="006E70CA" w:rsidRPr="004D442D">
        <w:rPr>
          <w:sz w:val="20"/>
          <w:lang w:val="en-GB"/>
        </w:rPr>
        <w:t xml:space="preserve"> specify that the authority to adopt decisions regarding members of the </w:t>
      </w:r>
      <w:r w:rsidR="00E030C8" w:rsidRPr="004D442D">
        <w:rPr>
          <w:sz w:val="20"/>
          <w:lang w:val="en-GB"/>
        </w:rPr>
        <w:t>management</w:t>
      </w:r>
      <w:r w:rsidR="006E70CA" w:rsidRPr="004D442D">
        <w:rPr>
          <w:sz w:val="20"/>
          <w:lang w:val="en-GB"/>
        </w:rPr>
        <w:t xml:space="preserve"> of the collective</w:t>
      </w:r>
      <w:r w:rsidR="002E718D" w:rsidRPr="004D442D">
        <w:rPr>
          <w:sz w:val="20"/>
          <w:lang w:val="en-GB"/>
        </w:rPr>
        <w:t xml:space="preserve"> management organisa</w:t>
      </w:r>
      <w:r w:rsidR="00150C6A" w:rsidRPr="004D442D">
        <w:rPr>
          <w:sz w:val="20"/>
          <w:lang w:val="en-GB"/>
        </w:rPr>
        <w:t>t</w:t>
      </w:r>
      <w:r w:rsidR="002E718D" w:rsidRPr="004D442D">
        <w:rPr>
          <w:sz w:val="20"/>
          <w:lang w:val="en-GB"/>
        </w:rPr>
        <w:t>ion</w:t>
      </w:r>
      <w:r w:rsidR="006E70CA" w:rsidRPr="004D442D">
        <w:rPr>
          <w:sz w:val="20"/>
          <w:lang w:val="en-GB"/>
        </w:rPr>
        <w:t xml:space="preserve"> pursuant to </w:t>
      </w:r>
      <w:r w:rsidR="00E80C4B">
        <w:rPr>
          <w:sz w:val="20"/>
          <w:lang w:val="en-GB"/>
        </w:rPr>
        <w:t>Section</w:t>
      </w:r>
      <w:r w:rsidRPr="004D442D">
        <w:rPr>
          <w:sz w:val="20"/>
          <w:lang w:val="en-GB"/>
        </w:rPr>
        <w:t xml:space="preserve"> 96g </w:t>
      </w:r>
      <w:r w:rsidR="00EC62D1" w:rsidRPr="004D442D">
        <w:rPr>
          <w:sz w:val="20"/>
          <w:lang w:val="en-GB"/>
        </w:rPr>
        <w:t xml:space="preserve">paragraph </w:t>
      </w:r>
      <w:r w:rsidRPr="004D442D">
        <w:rPr>
          <w:sz w:val="20"/>
          <w:lang w:val="en-GB"/>
        </w:rPr>
        <w:t xml:space="preserve">1 </w:t>
      </w:r>
      <w:r w:rsidR="006E70CA" w:rsidRPr="004D442D">
        <w:rPr>
          <w:sz w:val="20"/>
          <w:lang w:val="en-GB"/>
        </w:rPr>
        <w:t>shall be entrusted to the supervisory committee</w:t>
      </w:r>
      <w:r w:rsidRPr="004D442D">
        <w:rPr>
          <w:sz w:val="20"/>
          <w:lang w:val="en-GB"/>
        </w:rPr>
        <w:t xml:space="preserve">. </w:t>
      </w:r>
    </w:p>
    <w:p w14:paraId="746A83B9"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(4) </w:t>
      </w:r>
      <w:r w:rsidR="003155D7" w:rsidRPr="004D442D">
        <w:rPr>
          <w:sz w:val="20"/>
          <w:lang w:val="en-GB"/>
        </w:rPr>
        <w:t>The supreme body shall also decide on, in particular,</w:t>
      </w:r>
      <w:r w:rsidRPr="004D442D">
        <w:rPr>
          <w:sz w:val="20"/>
          <w:lang w:val="en-GB"/>
        </w:rPr>
        <w:t xml:space="preserve"> </w:t>
      </w:r>
    </w:p>
    <w:p w14:paraId="354C5368" w14:textId="77777777" w:rsidR="0099103C" w:rsidRPr="004D442D" w:rsidRDefault="0099103C" w:rsidP="004D442D">
      <w:pPr>
        <w:widowControl w:val="0"/>
        <w:autoSpaceDE w:val="0"/>
        <w:autoSpaceDN w:val="0"/>
        <w:adjustRightInd w:val="0"/>
        <w:spacing w:before="120"/>
        <w:ind w:left="426" w:hanging="284"/>
        <w:rPr>
          <w:sz w:val="20"/>
          <w:lang w:val="en-GB"/>
        </w:rPr>
      </w:pPr>
      <w:r w:rsidRPr="004D442D">
        <w:rPr>
          <w:sz w:val="20"/>
          <w:lang w:val="en-GB"/>
        </w:rPr>
        <w:t>a)</w:t>
      </w:r>
      <w:r w:rsidR="003F77FC" w:rsidRPr="004D442D">
        <w:rPr>
          <w:sz w:val="20"/>
          <w:lang w:val="en-GB"/>
        </w:rPr>
        <w:tab/>
      </w:r>
      <w:r w:rsidR="003155D7" w:rsidRPr="004D442D">
        <w:rPr>
          <w:sz w:val="20"/>
          <w:lang w:val="en-GB"/>
        </w:rPr>
        <w:t>distribution rules</w:t>
      </w:r>
      <w:r w:rsidRPr="004D442D">
        <w:rPr>
          <w:sz w:val="20"/>
          <w:lang w:val="en-GB"/>
        </w:rPr>
        <w:t xml:space="preserve"> </w:t>
      </w:r>
    </w:p>
    <w:p w14:paraId="4C2898B8" w14:textId="77777777" w:rsidR="0099103C" w:rsidRPr="004D442D" w:rsidRDefault="0099103C" w:rsidP="004D442D">
      <w:pPr>
        <w:widowControl w:val="0"/>
        <w:autoSpaceDE w:val="0"/>
        <w:autoSpaceDN w:val="0"/>
        <w:adjustRightInd w:val="0"/>
        <w:spacing w:before="120"/>
        <w:ind w:left="709" w:hanging="283"/>
        <w:rPr>
          <w:sz w:val="20"/>
          <w:lang w:val="en-GB"/>
        </w:rPr>
      </w:pPr>
      <w:r w:rsidRPr="004D442D">
        <w:rPr>
          <w:sz w:val="20"/>
          <w:lang w:val="en-GB"/>
        </w:rPr>
        <w:t>1.</w:t>
      </w:r>
      <w:r w:rsidR="003F77FC" w:rsidRPr="004D442D">
        <w:rPr>
          <w:sz w:val="20"/>
          <w:lang w:val="en-GB"/>
        </w:rPr>
        <w:tab/>
      </w:r>
      <w:r w:rsidR="003155D7" w:rsidRPr="004D442D">
        <w:rPr>
          <w:sz w:val="20"/>
          <w:lang w:val="en-GB"/>
        </w:rPr>
        <w:t xml:space="preserve">on income collected by the collective </w:t>
      </w:r>
      <w:r w:rsidR="002E718D" w:rsidRPr="004D442D">
        <w:rPr>
          <w:sz w:val="20"/>
          <w:lang w:val="en-GB"/>
        </w:rPr>
        <w:t>management organisa</w:t>
      </w:r>
      <w:r w:rsidR="00150C6A" w:rsidRPr="004D442D">
        <w:rPr>
          <w:sz w:val="20"/>
          <w:lang w:val="en-GB"/>
        </w:rPr>
        <w:t>t</w:t>
      </w:r>
      <w:r w:rsidR="002E718D" w:rsidRPr="004D442D">
        <w:rPr>
          <w:sz w:val="20"/>
          <w:lang w:val="en-GB"/>
        </w:rPr>
        <w:t>ion</w:t>
      </w:r>
      <w:r w:rsidR="003155D7" w:rsidRPr="004D442D">
        <w:rPr>
          <w:sz w:val="20"/>
          <w:lang w:val="en-GB"/>
        </w:rPr>
        <w:t xml:space="preserve"> for </w:t>
      </w:r>
      <w:proofErr w:type="spellStart"/>
      <w:r w:rsidR="003155D7" w:rsidRPr="004D442D">
        <w:rPr>
          <w:sz w:val="20"/>
          <w:lang w:val="en-GB"/>
        </w:rPr>
        <w:t>rightholders</w:t>
      </w:r>
      <w:proofErr w:type="spellEnd"/>
      <w:r w:rsidR="003155D7" w:rsidRPr="004D442D">
        <w:rPr>
          <w:sz w:val="20"/>
          <w:lang w:val="en-GB"/>
        </w:rPr>
        <w:t xml:space="preserve"> on the basis of an exclusive right or a right to remuneration under this Act</w:t>
      </w:r>
      <w:r w:rsidRPr="004D442D">
        <w:rPr>
          <w:sz w:val="20"/>
          <w:lang w:val="en-GB"/>
        </w:rPr>
        <w:t xml:space="preserve">, </w:t>
      </w:r>
      <w:r w:rsidR="003155D7" w:rsidRPr="004D442D">
        <w:rPr>
          <w:sz w:val="20"/>
          <w:lang w:val="en-GB"/>
        </w:rPr>
        <w:t xml:space="preserve">including income from an award of damages and </w:t>
      </w:r>
      <w:r w:rsidR="00044727" w:rsidRPr="004D442D">
        <w:rPr>
          <w:sz w:val="20"/>
          <w:lang w:val="en-GB"/>
        </w:rPr>
        <w:t xml:space="preserve">restitution </w:t>
      </w:r>
      <w:r w:rsidR="009353C4" w:rsidRPr="004D442D">
        <w:rPr>
          <w:sz w:val="20"/>
          <w:lang w:val="en-GB"/>
        </w:rPr>
        <w:t>of</w:t>
      </w:r>
      <w:r w:rsidR="003155D7" w:rsidRPr="004D442D">
        <w:rPr>
          <w:sz w:val="20"/>
          <w:lang w:val="en-GB"/>
        </w:rPr>
        <w:t xml:space="preserve"> unjust enrichment</w:t>
      </w:r>
      <w:r w:rsidRPr="004D442D">
        <w:rPr>
          <w:sz w:val="20"/>
          <w:lang w:val="en-GB"/>
        </w:rPr>
        <w:t xml:space="preserve"> (</w:t>
      </w:r>
      <w:r w:rsidR="003155D7" w:rsidRPr="004D442D">
        <w:rPr>
          <w:sz w:val="20"/>
          <w:lang w:val="en-GB"/>
        </w:rPr>
        <w:t>hereinafter referred to as “income from the exercise of rights”</w:t>
      </w:r>
      <w:r w:rsidRPr="004D442D">
        <w:rPr>
          <w:sz w:val="20"/>
          <w:lang w:val="en-GB"/>
        </w:rPr>
        <w:t xml:space="preserve">), </w:t>
      </w:r>
      <w:r w:rsidR="003155D7" w:rsidRPr="004D442D">
        <w:rPr>
          <w:sz w:val="20"/>
          <w:lang w:val="en-GB"/>
        </w:rPr>
        <w:t>and</w:t>
      </w:r>
      <w:r w:rsidRPr="004D442D">
        <w:rPr>
          <w:sz w:val="20"/>
          <w:lang w:val="en-GB"/>
        </w:rPr>
        <w:t xml:space="preserve"> </w:t>
      </w:r>
    </w:p>
    <w:p w14:paraId="4C779FD0" w14:textId="77777777" w:rsidR="0099103C" w:rsidRPr="004D442D" w:rsidRDefault="0099103C" w:rsidP="004D442D">
      <w:pPr>
        <w:widowControl w:val="0"/>
        <w:autoSpaceDE w:val="0"/>
        <w:autoSpaceDN w:val="0"/>
        <w:adjustRightInd w:val="0"/>
        <w:spacing w:before="120"/>
        <w:ind w:left="709" w:hanging="283"/>
        <w:rPr>
          <w:sz w:val="20"/>
          <w:lang w:val="en-GB"/>
        </w:rPr>
      </w:pPr>
      <w:r w:rsidRPr="004D442D">
        <w:rPr>
          <w:sz w:val="20"/>
          <w:lang w:val="en-GB"/>
        </w:rPr>
        <w:t>2.</w:t>
      </w:r>
      <w:r w:rsidR="003F77FC" w:rsidRPr="004D442D">
        <w:rPr>
          <w:sz w:val="20"/>
          <w:lang w:val="en-GB"/>
        </w:rPr>
        <w:tab/>
      </w:r>
      <w:r w:rsidR="003155D7" w:rsidRPr="004D442D">
        <w:rPr>
          <w:sz w:val="20"/>
          <w:lang w:val="en-GB"/>
        </w:rPr>
        <w:t xml:space="preserve">income from the investment of </w:t>
      </w:r>
      <w:r w:rsidR="004A6FF6" w:rsidRPr="004D442D">
        <w:rPr>
          <w:sz w:val="20"/>
          <w:lang w:val="en-GB"/>
        </w:rPr>
        <w:t>rights revenues</w:t>
      </w:r>
      <w:r w:rsidRPr="004D442D">
        <w:rPr>
          <w:sz w:val="20"/>
          <w:lang w:val="en-GB"/>
        </w:rPr>
        <w:t xml:space="preserve">, </w:t>
      </w:r>
    </w:p>
    <w:p w14:paraId="243AC7A7" w14:textId="5A1FABFC" w:rsidR="0099103C" w:rsidRPr="004D442D" w:rsidRDefault="0099103C" w:rsidP="004D442D">
      <w:pPr>
        <w:widowControl w:val="0"/>
        <w:autoSpaceDE w:val="0"/>
        <w:autoSpaceDN w:val="0"/>
        <w:adjustRightInd w:val="0"/>
        <w:spacing w:before="120"/>
        <w:ind w:left="426" w:hanging="284"/>
        <w:rPr>
          <w:sz w:val="20"/>
          <w:lang w:val="en-GB"/>
        </w:rPr>
      </w:pPr>
      <w:r w:rsidRPr="004D442D">
        <w:rPr>
          <w:sz w:val="20"/>
          <w:lang w:val="en-GB"/>
        </w:rPr>
        <w:t>b)</w:t>
      </w:r>
      <w:r w:rsidR="003F77FC" w:rsidRPr="004D442D">
        <w:rPr>
          <w:sz w:val="20"/>
          <w:lang w:val="en-GB"/>
        </w:rPr>
        <w:tab/>
      </w:r>
      <w:r w:rsidR="00A46A11" w:rsidRPr="004D442D">
        <w:rPr>
          <w:sz w:val="20"/>
          <w:lang w:val="en-GB"/>
        </w:rPr>
        <w:t xml:space="preserve">rules for </w:t>
      </w:r>
      <w:r w:rsidR="00044727" w:rsidRPr="004D442D">
        <w:rPr>
          <w:sz w:val="20"/>
          <w:lang w:val="en-GB"/>
        </w:rPr>
        <w:t>treatment of</w:t>
      </w:r>
      <w:r w:rsidR="00A46A11" w:rsidRPr="004D442D">
        <w:rPr>
          <w:sz w:val="20"/>
          <w:lang w:val="en-GB"/>
        </w:rPr>
        <w:t xml:space="preserve"> income referred to in </w:t>
      </w:r>
      <w:r w:rsidR="00E80C4B">
        <w:rPr>
          <w:sz w:val="20"/>
          <w:lang w:val="en-GB"/>
        </w:rPr>
        <w:t>Section</w:t>
      </w:r>
      <w:r w:rsidRPr="004D442D">
        <w:rPr>
          <w:sz w:val="20"/>
          <w:lang w:val="en-GB"/>
        </w:rPr>
        <w:t xml:space="preserve"> 99c </w:t>
      </w:r>
      <w:r w:rsidR="00EC62D1" w:rsidRPr="004D442D">
        <w:rPr>
          <w:sz w:val="20"/>
          <w:lang w:val="en-GB"/>
        </w:rPr>
        <w:t xml:space="preserve">paragraph </w:t>
      </w:r>
      <w:r w:rsidRPr="004D442D">
        <w:rPr>
          <w:sz w:val="20"/>
          <w:lang w:val="en-GB"/>
        </w:rPr>
        <w:t xml:space="preserve">3, </w:t>
      </w:r>
    </w:p>
    <w:p w14:paraId="7E0A2A61" w14:textId="77777777" w:rsidR="0099103C" w:rsidRPr="004D442D" w:rsidRDefault="00A46A11"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 xml:space="preserve">the </w:t>
      </w:r>
      <w:r w:rsidR="00D619A7" w:rsidRPr="004D442D">
        <w:rPr>
          <w:sz w:val="20"/>
          <w:lang w:val="en-GB"/>
        </w:rPr>
        <w:t>proposal of</w:t>
      </w:r>
      <w:r w:rsidRPr="004D442D">
        <w:rPr>
          <w:sz w:val="20"/>
          <w:lang w:val="en-GB"/>
        </w:rPr>
        <w:t xml:space="preserve"> investment strategy</w:t>
      </w:r>
      <w:r w:rsidR="00A35D26" w:rsidRPr="004D442D">
        <w:rPr>
          <w:sz w:val="20"/>
          <w:lang w:val="en-GB"/>
        </w:rPr>
        <w:t xml:space="preserve"> as regards income from the exercise of rights and any income from the investment of income from the exercise of rights</w:t>
      </w:r>
      <w:r w:rsidR="0099103C" w:rsidRPr="004D442D">
        <w:rPr>
          <w:sz w:val="20"/>
          <w:lang w:val="en-GB"/>
        </w:rPr>
        <w:t xml:space="preserve">, </w:t>
      </w:r>
    </w:p>
    <w:p w14:paraId="6708CDD6" w14:textId="77777777" w:rsidR="0099103C" w:rsidRPr="004D442D" w:rsidRDefault="0099103C"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strategi</w:t>
      </w:r>
      <w:r w:rsidR="00AB5110" w:rsidRPr="004D442D">
        <w:rPr>
          <w:sz w:val="20"/>
          <w:lang w:val="en-GB"/>
        </w:rPr>
        <w:t xml:space="preserve">es relating to deductions from </w:t>
      </w:r>
      <w:r w:rsidR="00CF3391" w:rsidRPr="004D442D">
        <w:rPr>
          <w:sz w:val="20"/>
          <w:lang w:val="en-GB"/>
        </w:rPr>
        <w:t>rights revenue</w:t>
      </w:r>
      <w:r w:rsidR="00AB5110" w:rsidRPr="004D442D">
        <w:rPr>
          <w:sz w:val="20"/>
          <w:lang w:val="en-GB"/>
        </w:rPr>
        <w:t xml:space="preserve"> and from income</w:t>
      </w:r>
      <w:r w:rsidR="00CF3391" w:rsidRPr="004D442D">
        <w:rPr>
          <w:sz w:val="20"/>
          <w:lang w:val="en-GB"/>
        </w:rPr>
        <w:t xml:space="preserve"> arising </w:t>
      </w:r>
      <w:r w:rsidR="00AB5110" w:rsidRPr="004D442D">
        <w:rPr>
          <w:sz w:val="20"/>
          <w:lang w:val="en-GB"/>
        </w:rPr>
        <w:t xml:space="preserve">from the investment of </w:t>
      </w:r>
      <w:r w:rsidR="00CF3391" w:rsidRPr="004D442D">
        <w:rPr>
          <w:sz w:val="20"/>
          <w:lang w:val="en-GB"/>
        </w:rPr>
        <w:t>rights revenue</w:t>
      </w:r>
      <w:r w:rsidRPr="004D442D">
        <w:rPr>
          <w:sz w:val="20"/>
          <w:lang w:val="en-GB"/>
        </w:rPr>
        <w:t xml:space="preserve">, </w:t>
      </w:r>
    </w:p>
    <w:p w14:paraId="57CD7BA8" w14:textId="39FFC718" w:rsidR="0099103C" w:rsidRPr="004D442D" w:rsidRDefault="00AB5110"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 xml:space="preserve">the use of the income referred to in </w:t>
      </w:r>
      <w:r w:rsidR="00E80C4B">
        <w:rPr>
          <w:sz w:val="20"/>
          <w:lang w:val="en-GB"/>
        </w:rPr>
        <w:t>Section</w:t>
      </w:r>
      <w:r w:rsidRPr="004D442D">
        <w:rPr>
          <w:sz w:val="20"/>
          <w:lang w:val="en-GB"/>
        </w:rPr>
        <w:t xml:space="preserve"> 99c </w:t>
      </w:r>
      <w:r w:rsidR="00EC62D1" w:rsidRPr="004D442D">
        <w:rPr>
          <w:sz w:val="20"/>
          <w:lang w:val="en-GB"/>
        </w:rPr>
        <w:t xml:space="preserve">paragraph </w:t>
      </w:r>
      <w:r w:rsidR="0099103C" w:rsidRPr="004D442D">
        <w:rPr>
          <w:sz w:val="20"/>
          <w:lang w:val="en-GB"/>
        </w:rPr>
        <w:t xml:space="preserve">7, </w:t>
      </w:r>
    </w:p>
    <w:p w14:paraId="010DD1F9" w14:textId="77777777" w:rsidR="0099103C" w:rsidRPr="004D442D" w:rsidRDefault="003F77FC"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b/>
      </w:r>
      <w:r w:rsidR="00AB5110" w:rsidRPr="004D442D">
        <w:rPr>
          <w:sz w:val="20"/>
          <w:lang w:val="en-GB"/>
        </w:rPr>
        <w:t xml:space="preserve">investment risk management </w:t>
      </w:r>
      <w:r w:rsidR="0099103C" w:rsidRPr="004D442D">
        <w:rPr>
          <w:sz w:val="20"/>
          <w:lang w:val="en-GB"/>
        </w:rPr>
        <w:t>p</w:t>
      </w:r>
      <w:r w:rsidR="00AB5110" w:rsidRPr="004D442D">
        <w:rPr>
          <w:sz w:val="20"/>
          <w:lang w:val="en-GB"/>
        </w:rPr>
        <w:t>rocedures</w:t>
      </w:r>
      <w:r w:rsidR="0099103C" w:rsidRPr="004D442D">
        <w:rPr>
          <w:sz w:val="20"/>
          <w:lang w:val="en-GB"/>
        </w:rPr>
        <w:t xml:space="preserve">, </w:t>
      </w:r>
    </w:p>
    <w:p w14:paraId="0A3CED31" w14:textId="77777777" w:rsidR="0099103C" w:rsidRPr="004D442D" w:rsidRDefault="00AB5110"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 xml:space="preserve">approval of any acquisition, transfer or mortgaging of </w:t>
      </w:r>
      <w:r w:rsidR="00CF3391" w:rsidRPr="004D442D">
        <w:rPr>
          <w:sz w:val="20"/>
          <w:lang w:val="en-GB"/>
        </w:rPr>
        <w:t xml:space="preserve">real estate </w:t>
      </w:r>
      <w:r w:rsidRPr="004D442D">
        <w:rPr>
          <w:sz w:val="20"/>
          <w:lang w:val="en-GB"/>
        </w:rPr>
        <w:t>property</w:t>
      </w:r>
      <w:r w:rsidR="0099103C" w:rsidRPr="004D442D">
        <w:rPr>
          <w:sz w:val="20"/>
          <w:lang w:val="en-GB"/>
        </w:rPr>
        <w:t xml:space="preserve">, </w:t>
      </w:r>
    </w:p>
    <w:p w14:paraId="5E6418F6" w14:textId="77777777" w:rsidR="0099103C" w:rsidRPr="004D442D" w:rsidRDefault="00AB5110"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approval of a merger, the establishment of a person in which the collective</w:t>
      </w:r>
      <w:r w:rsidR="002E718D" w:rsidRPr="004D442D">
        <w:rPr>
          <w:sz w:val="20"/>
          <w:lang w:val="en-GB"/>
        </w:rPr>
        <w:t xml:space="preserve"> management organisa</w:t>
      </w:r>
      <w:r w:rsidR="00177F89" w:rsidRPr="004D442D">
        <w:rPr>
          <w:sz w:val="20"/>
          <w:lang w:val="en-GB"/>
        </w:rPr>
        <w:t>t</w:t>
      </w:r>
      <w:r w:rsidR="002E718D" w:rsidRPr="004D442D">
        <w:rPr>
          <w:sz w:val="20"/>
          <w:lang w:val="en-GB"/>
        </w:rPr>
        <w:t>ion</w:t>
      </w:r>
      <w:r w:rsidRPr="004D442D">
        <w:rPr>
          <w:sz w:val="20"/>
          <w:lang w:val="en-GB"/>
        </w:rPr>
        <w:t xml:space="preserve"> has a majority shareholding or which it controls directly or indirectly, in whole or in part, the establishment of another entity and the acquisition of shares or rights in other entities</w:t>
      </w:r>
      <w:r w:rsidR="0099103C" w:rsidRPr="004D442D">
        <w:rPr>
          <w:sz w:val="20"/>
          <w:lang w:val="en-GB"/>
        </w:rPr>
        <w:t xml:space="preserve">, </w:t>
      </w:r>
    </w:p>
    <w:p w14:paraId="411E887F" w14:textId="77777777" w:rsidR="0099103C" w:rsidRPr="004D442D" w:rsidRDefault="002B48FD" w:rsidP="004D442D">
      <w:pPr>
        <w:widowControl w:val="0"/>
        <w:numPr>
          <w:ilvl w:val="0"/>
          <w:numId w:val="21"/>
        </w:numPr>
        <w:autoSpaceDE w:val="0"/>
        <w:autoSpaceDN w:val="0"/>
        <w:adjustRightInd w:val="0"/>
        <w:spacing w:before="120"/>
        <w:ind w:left="426" w:hanging="284"/>
        <w:rPr>
          <w:sz w:val="20"/>
          <w:lang w:val="en-GB"/>
        </w:rPr>
      </w:pPr>
      <w:r w:rsidRPr="004D442D">
        <w:rPr>
          <w:sz w:val="20"/>
          <w:lang w:val="en-GB"/>
        </w:rPr>
        <w:tab/>
      </w:r>
      <w:r w:rsidR="00BC1F1B" w:rsidRPr="004D442D">
        <w:rPr>
          <w:sz w:val="20"/>
          <w:lang w:val="en-GB"/>
        </w:rPr>
        <w:t xml:space="preserve">the approval of </w:t>
      </w:r>
      <w:r w:rsidR="009D04A6" w:rsidRPr="004D442D">
        <w:rPr>
          <w:sz w:val="20"/>
          <w:lang w:val="en-GB"/>
        </w:rPr>
        <w:t>taking out or granting</w:t>
      </w:r>
      <w:r w:rsidR="00064703" w:rsidRPr="004D442D">
        <w:rPr>
          <w:sz w:val="20"/>
          <w:lang w:val="en-GB"/>
        </w:rPr>
        <w:t xml:space="preserve"> </w:t>
      </w:r>
      <w:r w:rsidR="00BC1F1B" w:rsidRPr="004D442D">
        <w:rPr>
          <w:sz w:val="20"/>
          <w:lang w:val="en-GB"/>
        </w:rPr>
        <w:t xml:space="preserve">credit or a loan, or for providing </w:t>
      </w:r>
      <w:r w:rsidR="009D04A6" w:rsidRPr="004D442D">
        <w:rPr>
          <w:sz w:val="20"/>
          <w:lang w:val="en-GB"/>
        </w:rPr>
        <w:t>security for credit or a loan</w:t>
      </w:r>
      <w:r w:rsidR="0099103C" w:rsidRPr="004D442D">
        <w:rPr>
          <w:sz w:val="20"/>
          <w:lang w:val="en-GB"/>
        </w:rPr>
        <w:t xml:space="preserve">. </w:t>
      </w:r>
    </w:p>
    <w:p w14:paraId="4B673A51" w14:textId="77777777" w:rsidR="0099103C" w:rsidRPr="004D442D" w:rsidRDefault="0099103C" w:rsidP="004D442D">
      <w:pPr>
        <w:widowControl w:val="0"/>
        <w:tabs>
          <w:tab w:val="left" w:pos="284"/>
        </w:tabs>
        <w:autoSpaceDE w:val="0"/>
        <w:autoSpaceDN w:val="0"/>
        <w:adjustRightInd w:val="0"/>
        <w:spacing w:before="120"/>
        <w:rPr>
          <w:sz w:val="20"/>
          <w:lang w:val="en-GB"/>
        </w:rPr>
      </w:pPr>
      <w:r w:rsidRPr="004D442D">
        <w:rPr>
          <w:sz w:val="20"/>
          <w:lang w:val="en-GB"/>
        </w:rPr>
        <w:tab/>
        <w:t xml:space="preserve">(5) </w:t>
      </w:r>
      <w:r w:rsidR="00BC1F1B" w:rsidRPr="004D442D">
        <w:rPr>
          <w:sz w:val="20"/>
          <w:lang w:val="en-GB"/>
        </w:rPr>
        <w:t xml:space="preserve">The supreme body designates and recalls the auditor, in accordance with the Act on Auditors </w:t>
      </w:r>
      <w:r w:rsidRPr="004D442D">
        <w:rPr>
          <w:sz w:val="20"/>
          <w:vertAlign w:val="superscript"/>
          <w:lang w:val="en-GB"/>
        </w:rPr>
        <w:t>17)</w:t>
      </w:r>
      <w:r w:rsidRPr="004D442D">
        <w:rPr>
          <w:sz w:val="20"/>
          <w:lang w:val="en-GB"/>
        </w:rPr>
        <w:t xml:space="preserve"> </w:t>
      </w:r>
      <w:r w:rsidR="00BC1F1B" w:rsidRPr="004D442D">
        <w:rPr>
          <w:sz w:val="20"/>
          <w:lang w:val="en-GB"/>
        </w:rPr>
        <w:t>and approves the annual report</w:t>
      </w:r>
      <w:r w:rsidRPr="004D442D">
        <w:rPr>
          <w:sz w:val="20"/>
          <w:lang w:val="en-GB"/>
        </w:rPr>
        <w:t xml:space="preserve">. </w:t>
      </w:r>
    </w:p>
    <w:p w14:paraId="52350885" w14:textId="77777777" w:rsidR="0099103C"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(6) </w:t>
      </w:r>
      <w:r w:rsidR="008B1CF9" w:rsidRPr="004D442D">
        <w:rPr>
          <w:sz w:val="20"/>
          <w:lang w:val="en-GB"/>
        </w:rPr>
        <w:t>The supreme body may, by its decision or by amendments of the Statues, delegate</w:t>
      </w:r>
      <w:r w:rsidR="00064703" w:rsidRPr="004D442D">
        <w:rPr>
          <w:sz w:val="20"/>
          <w:lang w:val="en-GB"/>
        </w:rPr>
        <w:t xml:space="preserve"> the</w:t>
      </w:r>
      <w:r w:rsidR="008B1CF9" w:rsidRPr="004D442D">
        <w:rPr>
          <w:sz w:val="20"/>
          <w:lang w:val="en-GB"/>
        </w:rPr>
        <w:t xml:space="preserve"> decision-making pursuant to </w:t>
      </w:r>
      <w:r w:rsidR="00EC62D1" w:rsidRPr="004D442D">
        <w:rPr>
          <w:sz w:val="20"/>
          <w:lang w:val="en-GB"/>
        </w:rPr>
        <w:t xml:space="preserve">paragraph </w:t>
      </w:r>
      <w:r w:rsidR="008B1CF9" w:rsidRPr="004D442D">
        <w:rPr>
          <w:sz w:val="20"/>
          <w:lang w:val="en-GB"/>
        </w:rPr>
        <w:t xml:space="preserve">4 </w:t>
      </w:r>
      <w:r w:rsidR="00EC62D1" w:rsidRPr="004D442D">
        <w:rPr>
          <w:sz w:val="20"/>
          <w:lang w:val="en-GB"/>
        </w:rPr>
        <w:t xml:space="preserve">letters </w:t>
      </w:r>
      <w:r w:rsidR="008B1CF9" w:rsidRPr="004D442D">
        <w:rPr>
          <w:sz w:val="20"/>
          <w:lang w:val="en-GB"/>
        </w:rPr>
        <w:t>(f) to (</w:t>
      </w:r>
      <w:proofErr w:type="spellStart"/>
      <w:r w:rsidR="008B1CF9" w:rsidRPr="004D442D">
        <w:rPr>
          <w:sz w:val="20"/>
          <w:lang w:val="en-GB"/>
        </w:rPr>
        <w:t>i</w:t>
      </w:r>
      <w:proofErr w:type="spellEnd"/>
      <w:r w:rsidR="008B1CF9" w:rsidRPr="004D442D">
        <w:rPr>
          <w:sz w:val="20"/>
          <w:lang w:val="en-GB"/>
        </w:rPr>
        <w:t>) to the competence of the supervisory committee</w:t>
      </w:r>
      <w:r w:rsidRPr="004D442D">
        <w:rPr>
          <w:sz w:val="20"/>
          <w:lang w:val="en-GB"/>
        </w:rPr>
        <w:t xml:space="preserve">. </w:t>
      </w:r>
    </w:p>
    <w:p w14:paraId="5794C103" w14:textId="77777777" w:rsidR="00EC62D1" w:rsidRPr="004D442D" w:rsidRDefault="0099103C" w:rsidP="004D442D">
      <w:pPr>
        <w:widowControl w:val="0"/>
        <w:autoSpaceDE w:val="0"/>
        <w:autoSpaceDN w:val="0"/>
        <w:adjustRightInd w:val="0"/>
        <w:spacing w:before="120"/>
        <w:rPr>
          <w:sz w:val="20"/>
          <w:lang w:val="en-GB"/>
        </w:rPr>
      </w:pPr>
      <w:r w:rsidRPr="004D442D">
        <w:rPr>
          <w:sz w:val="20"/>
          <w:lang w:val="en-GB"/>
        </w:rPr>
        <w:tab/>
        <w:t xml:space="preserve">(7) </w:t>
      </w:r>
      <w:r w:rsidR="00985400" w:rsidRPr="004D442D">
        <w:rPr>
          <w:sz w:val="20"/>
          <w:lang w:val="en-GB"/>
        </w:rPr>
        <w:t xml:space="preserve">The Statutes may restrict the rights of the members of a collective </w:t>
      </w:r>
      <w:r w:rsidR="002E718D" w:rsidRPr="004D442D">
        <w:rPr>
          <w:sz w:val="20"/>
          <w:lang w:val="en-GB"/>
        </w:rPr>
        <w:t>management organisation</w:t>
      </w:r>
      <w:r w:rsidR="00985400" w:rsidRPr="004D442D">
        <w:rPr>
          <w:sz w:val="20"/>
          <w:lang w:val="en-GB"/>
        </w:rPr>
        <w:t xml:space="preserve"> to participate in and to exercise voting rights at meetings of the supreme body, based on the duration of their membership or the amount of remuneration received over a specific accounting period, paid or accounted to the member, provided that </w:t>
      </w:r>
      <w:r w:rsidR="000202EC" w:rsidRPr="004D442D">
        <w:rPr>
          <w:sz w:val="20"/>
          <w:lang w:val="en-GB"/>
        </w:rPr>
        <w:t xml:space="preserve">such </w:t>
      </w:r>
      <w:r w:rsidR="00985400" w:rsidRPr="004D442D">
        <w:rPr>
          <w:sz w:val="20"/>
          <w:lang w:val="en-GB"/>
        </w:rPr>
        <w:t xml:space="preserve">criteria </w:t>
      </w:r>
      <w:r w:rsidR="000202EC" w:rsidRPr="004D442D">
        <w:rPr>
          <w:sz w:val="20"/>
          <w:lang w:val="en-GB"/>
        </w:rPr>
        <w:t xml:space="preserve">shall be determined </w:t>
      </w:r>
      <w:r w:rsidR="00985400" w:rsidRPr="004D442D">
        <w:rPr>
          <w:sz w:val="20"/>
          <w:lang w:val="en-GB"/>
        </w:rPr>
        <w:t xml:space="preserve">and applied in </w:t>
      </w:r>
      <w:r w:rsidR="000202EC" w:rsidRPr="004D442D">
        <w:rPr>
          <w:sz w:val="20"/>
          <w:lang w:val="en-GB"/>
        </w:rPr>
        <w:t>a manner that is fair and proportionate</w:t>
      </w:r>
      <w:r w:rsidRPr="004D442D">
        <w:rPr>
          <w:sz w:val="20"/>
          <w:lang w:val="en-GB"/>
        </w:rPr>
        <w:t xml:space="preserve">. </w:t>
      </w:r>
      <w:r w:rsidRPr="004D442D">
        <w:rPr>
          <w:sz w:val="20"/>
          <w:lang w:val="en-GB"/>
        </w:rPr>
        <w:tab/>
      </w:r>
    </w:p>
    <w:p w14:paraId="00BD831C" w14:textId="77777777" w:rsidR="00B30533" w:rsidRPr="004D442D" w:rsidRDefault="0099103C" w:rsidP="004D442D">
      <w:pPr>
        <w:widowControl w:val="0"/>
        <w:autoSpaceDE w:val="0"/>
        <w:autoSpaceDN w:val="0"/>
        <w:adjustRightInd w:val="0"/>
        <w:spacing w:before="120"/>
        <w:rPr>
          <w:sz w:val="20"/>
          <w:lang w:val="en-GB"/>
        </w:rPr>
      </w:pPr>
      <w:r w:rsidRPr="004D442D">
        <w:rPr>
          <w:sz w:val="20"/>
          <w:lang w:val="en-GB"/>
        </w:rPr>
        <w:t xml:space="preserve">(8) </w:t>
      </w:r>
      <w:r w:rsidR="002327C4" w:rsidRPr="004D442D">
        <w:rPr>
          <w:sz w:val="20"/>
          <w:lang w:val="en-GB"/>
        </w:rPr>
        <w:t>The Statutes may restrict the number of members who may be represented by only one person at meetings of the supreme body and voting at such meetings, on the basis of an authorization</w:t>
      </w:r>
      <w:r w:rsidRPr="004D442D">
        <w:rPr>
          <w:sz w:val="20"/>
          <w:lang w:val="en-GB"/>
        </w:rPr>
        <w:t xml:space="preserve">. </w:t>
      </w:r>
      <w:r w:rsidR="002327C4" w:rsidRPr="004D442D">
        <w:rPr>
          <w:sz w:val="20"/>
          <w:lang w:val="en-GB"/>
        </w:rPr>
        <w:t>Each authorization shall apply for one meeting of the supreme body</w:t>
      </w:r>
      <w:r w:rsidRPr="004D442D">
        <w:rPr>
          <w:sz w:val="20"/>
          <w:lang w:val="en-GB"/>
        </w:rPr>
        <w:t>.</w:t>
      </w:r>
    </w:p>
    <w:p w14:paraId="015B75AF" w14:textId="77777777" w:rsidR="00B30533" w:rsidRPr="004D442D" w:rsidRDefault="00B30533" w:rsidP="004D442D">
      <w:pPr>
        <w:widowControl w:val="0"/>
        <w:autoSpaceDE w:val="0"/>
        <w:autoSpaceDN w:val="0"/>
        <w:adjustRightInd w:val="0"/>
        <w:spacing w:before="120"/>
        <w:rPr>
          <w:sz w:val="20"/>
          <w:lang w:val="en-GB"/>
        </w:rPr>
      </w:pPr>
    </w:p>
    <w:p w14:paraId="1FF58CE1" w14:textId="374AA534" w:rsidR="00B30533" w:rsidRPr="004D442D" w:rsidRDefault="00E80C4B" w:rsidP="00A05E9E">
      <w:pPr>
        <w:widowControl w:val="0"/>
        <w:autoSpaceDE w:val="0"/>
        <w:autoSpaceDN w:val="0"/>
        <w:adjustRightInd w:val="0"/>
        <w:spacing w:before="120"/>
        <w:jc w:val="center"/>
        <w:rPr>
          <w:sz w:val="20"/>
          <w:lang w:val="en-GB"/>
        </w:rPr>
      </w:pPr>
      <w:r>
        <w:rPr>
          <w:sz w:val="20"/>
          <w:lang w:val="en-GB"/>
        </w:rPr>
        <w:t>Section</w:t>
      </w:r>
      <w:r w:rsidR="00B30533" w:rsidRPr="004D442D">
        <w:rPr>
          <w:sz w:val="20"/>
          <w:lang w:val="en-GB"/>
        </w:rPr>
        <w:t xml:space="preserve"> 96g </w:t>
      </w:r>
    </w:p>
    <w:p w14:paraId="2A2A5D22" w14:textId="77777777" w:rsidR="00B30533" w:rsidRPr="004D442D" w:rsidRDefault="00E030C8" w:rsidP="004D442D">
      <w:pPr>
        <w:widowControl w:val="0"/>
        <w:autoSpaceDE w:val="0"/>
        <w:autoSpaceDN w:val="0"/>
        <w:adjustRightInd w:val="0"/>
        <w:spacing w:before="120"/>
        <w:jc w:val="center"/>
        <w:rPr>
          <w:b/>
          <w:sz w:val="20"/>
          <w:lang w:val="en-GB"/>
        </w:rPr>
      </w:pPr>
      <w:r w:rsidRPr="004D442D">
        <w:rPr>
          <w:b/>
          <w:sz w:val="20"/>
          <w:lang w:val="en-GB"/>
        </w:rPr>
        <w:t xml:space="preserve">Member of the Management of a Collective </w:t>
      </w:r>
      <w:r w:rsidR="00DB025E" w:rsidRPr="004D442D">
        <w:rPr>
          <w:b/>
          <w:sz w:val="20"/>
          <w:lang w:val="en-GB"/>
        </w:rPr>
        <w:t>Management Organis</w:t>
      </w:r>
      <w:r w:rsidR="002E718D" w:rsidRPr="004D442D">
        <w:rPr>
          <w:b/>
          <w:sz w:val="20"/>
          <w:lang w:val="en-GB"/>
        </w:rPr>
        <w:t>a</w:t>
      </w:r>
      <w:r w:rsidR="00DB025E" w:rsidRPr="004D442D">
        <w:rPr>
          <w:b/>
          <w:sz w:val="20"/>
          <w:lang w:val="en-GB"/>
        </w:rPr>
        <w:t>t</w:t>
      </w:r>
      <w:r w:rsidR="002E718D" w:rsidRPr="004D442D">
        <w:rPr>
          <w:b/>
          <w:sz w:val="20"/>
          <w:lang w:val="en-GB"/>
        </w:rPr>
        <w:t>ion</w:t>
      </w:r>
      <w:r w:rsidR="00B30533" w:rsidRPr="004D442D">
        <w:rPr>
          <w:b/>
          <w:sz w:val="20"/>
          <w:lang w:val="en-GB"/>
        </w:rPr>
        <w:t xml:space="preserve"> </w:t>
      </w:r>
    </w:p>
    <w:p w14:paraId="3643A4D3" w14:textId="77777777" w:rsidR="00B30533" w:rsidRPr="004D442D" w:rsidRDefault="00B30533"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E030C8" w:rsidRPr="004D442D">
        <w:rPr>
          <w:sz w:val="20"/>
          <w:lang w:val="en-GB"/>
        </w:rPr>
        <w:t xml:space="preserve">A member of the management of a collective </w:t>
      </w:r>
      <w:r w:rsidR="00DB025E" w:rsidRPr="004D442D">
        <w:rPr>
          <w:sz w:val="20"/>
          <w:lang w:val="en-GB"/>
        </w:rPr>
        <w:t>management organis</w:t>
      </w:r>
      <w:r w:rsidR="002E718D" w:rsidRPr="004D442D">
        <w:rPr>
          <w:sz w:val="20"/>
          <w:lang w:val="en-GB"/>
        </w:rPr>
        <w:t>a</w:t>
      </w:r>
      <w:r w:rsidR="00DB025E" w:rsidRPr="004D442D">
        <w:rPr>
          <w:sz w:val="20"/>
          <w:lang w:val="en-GB"/>
        </w:rPr>
        <w:t>t</w:t>
      </w:r>
      <w:r w:rsidR="002E718D" w:rsidRPr="004D442D">
        <w:rPr>
          <w:sz w:val="20"/>
          <w:lang w:val="en-GB"/>
        </w:rPr>
        <w:t>ion</w:t>
      </w:r>
      <w:r w:rsidR="00E030C8" w:rsidRPr="004D442D">
        <w:rPr>
          <w:sz w:val="20"/>
          <w:lang w:val="en-GB"/>
        </w:rPr>
        <w:t xml:space="preserve"> is a member of a statutory body or an employee of the collective</w:t>
      </w:r>
      <w:r w:rsidR="00DB025E" w:rsidRPr="004D442D">
        <w:rPr>
          <w:sz w:val="20"/>
          <w:lang w:val="en-GB"/>
        </w:rPr>
        <w:t xml:space="preserve"> management organis</w:t>
      </w:r>
      <w:r w:rsidR="002E718D" w:rsidRPr="004D442D">
        <w:rPr>
          <w:sz w:val="20"/>
          <w:lang w:val="en-GB"/>
        </w:rPr>
        <w:t>a</w:t>
      </w:r>
      <w:r w:rsidR="00DB025E" w:rsidRPr="004D442D">
        <w:rPr>
          <w:sz w:val="20"/>
          <w:lang w:val="en-GB"/>
        </w:rPr>
        <w:t>t</w:t>
      </w:r>
      <w:r w:rsidR="002E718D" w:rsidRPr="004D442D">
        <w:rPr>
          <w:sz w:val="20"/>
          <w:lang w:val="en-GB"/>
        </w:rPr>
        <w:t>ion</w:t>
      </w:r>
      <w:r w:rsidR="00E030C8" w:rsidRPr="004D442D">
        <w:rPr>
          <w:sz w:val="20"/>
          <w:lang w:val="en-GB"/>
        </w:rPr>
        <w:t xml:space="preserve"> who manages or participates in the management of the collective</w:t>
      </w:r>
      <w:r w:rsidR="002E718D" w:rsidRPr="004D442D">
        <w:rPr>
          <w:sz w:val="20"/>
          <w:lang w:val="en-GB"/>
        </w:rPr>
        <w:t xml:space="preserve"> management organisa</w:t>
      </w:r>
      <w:r w:rsidR="00DB025E" w:rsidRPr="004D442D">
        <w:rPr>
          <w:sz w:val="20"/>
          <w:lang w:val="en-GB"/>
        </w:rPr>
        <w:t>t</w:t>
      </w:r>
      <w:r w:rsidR="002E718D" w:rsidRPr="004D442D">
        <w:rPr>
          <w:sz w:val="20"/>
          <w:lang w:val="en-GB"/>
        </w:rPr>
        <w:t>ion</w:t>
      </w:r>
      <w:r w:rsidRPr="004D442D">
        <w:rPr>
          <w:sz w:val="20"/>
          <w:lang w:val="en-GB"/>
        </w:rPr>
        <w:t>.</w:t>
      </w:r>
    </w:p>
    <w:p w14:paraId="5C170F13"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tab/>
        <w:t xml:space="preserve">(2) </w:t>
      </w:r>
      <w:r w:rsidR="00E030C8" w:rsidRPr="004D442D">
        <w:rPr>
          <w:sz w:val="20"/>
          <w:lang w:val="en-GB"/>
        </w:rPr>
        <w:t>A member of the management of a collective</w:t>
      </w:r>
      <w:r w:rsidR="00000BEB" w:rsidRPr="004D442D">
        <w:rPr>
          <w:sz w:val="20"/>
          <w:lang w:val="en-GB"/>
        </w:rPr>
        <w:t xml:space="preserve"> </w:t>
      </w:r>
      <w:r w:rsidR="002E718D" w:rsidRPr="004D442D">
        <w:rPr>
          <w:sz w:val="20"/>
          <w:lang w:val="en-GB"/>
        </w:rPr>
        <w:t>management organisation</w:t>
      </w:r>
      <w:r w:rsidR="00E030C8" w:rsidRPr="004D442D">
        <w:rPr>
          <w:sz w:val="20"/>
          <w:lang w:val="en-GB"/>
        </w:rPr>
        <w:t xml:space="preserve"> is also a member of the supervisory committee</w:t>
      </w:r>
      <w:r w:rsidRPr="004D442D">
        <w:rPr>
          <w:sz w:val="20"/>
          <w:lang w:val="en-GB"/>
        </w:rPr>
        <w:t xml:space="preserve">. </w:t>
      </w:r>
    </w:p>
    <w:p w14:paraId="7BAA3AF1"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tab/>
        <w:t xml:space="preserve">(3) </w:t>
      </w:r>
      <w:r w:rsidR="007D22D5" w:rsidRPr="004D442D">
        <w:rPr>
          <w:sz w:val="20"/>
          <w:lang w:val="en-GB"/>
        </w:rPr>
        <w:t>A member of the management of a collective</w:t>
      </w:r>
      <w:r w:rsidR="002E718D" w:rsidRPr="004D442D">
        <w:rPr>
          <w:sz w:val="20"/>
          <w:lang w:val="en-GB"/>
        </w:rPr>
        <w:t xml:space="preserve"> management organisation</w:t>
      </w:r>
      <w:r w:rsidR="007D22D5" w:rsidRPr="004D442D">
        <w:rPr>
          <w:sz w:val="20"/>
          <w:lang w:val="en-GB"/>
        </w:rPr>
        <w:t xml:space="preserve"> </w:t>
      </w:r>
      <w:r w:rsidR="00714A8A" w:rsidRPr="004D442D">
        <w:rPr>
          <w:sz w:val="20"/>
          <w:lang w:val="en-GB"/>
        </w:rPr>
        <w:t>refe</w:t>
      </w:r>
      <w:r w:rsidR="003817A3" w:rsidRPr="004D442D">
        <w:rPr>
          <w:sz w:val="20"/>
          <w:lang w:val="en-GB"/>
        </w:rPr>
        <w:t>r</w:t>
      </w:r>
      <w:r w:rsidR="00714A8A" w:rsidRPr="004D442D">
        <w:rPr>
          <w:sz w:val="20"/>
          <w:lang w:val="en-GB"/>
        </w:rPr>
        <w:t xml:space="preserve">red </w:t>
      </w:r>
      <w:r w:rsidR="007D22D5" w:rsidRPr="004D442D">
        <w:rPr>
          <w:sz w:val="20"/>
          <w:lang w:val="en-GB"/>
        </w:rPr>
        <w:t xml:space="preserve">to </w:t>
      </w:r>
      <w:r w:rsidR="00714A8A" w:rsidRPr="004D442D">
        <w:rPr>
          <w:sz w:val="20"/>
          <w:lang w:val="en-GB"/>
        </w:rPr>
        <w:t xml:space="preserve">in </w:t>
      </w:r>
      <w:r w:rsidR="00EC62D1" w:rsidRPr="004D442D">
        <w:rPr>
          <w:sz w:val="20"/>
          <w:lang w:val="en-GB"/>
        </w:rPr>
        <w:t xml:space="preserve">paragraph </w:t>
      </w:r>
      <w:r w:rsidRPr="004D442D">
        <w:rPr>
          <w:sz w:val="20"/>
          <w:lang w:val="en-GB"/>
        </w:rPr>
        <w:t xml:space="preserve">1 </w:t>
      </w:r>
      <w:r w:rsidR="007D22D5" w:rsidRPr="004D442D">
        <w:rPr>
          <w:sz w:val="20"/>
          <w:lang w:val="en-GB"/>
        </w:rPr>
        <w:t xml:space="preserve">manages the activities of the collective </w:t>
      </w:r>
      <w:r w:rsidR="002E718D" w:rsidRPr="004D442D">
        <w:rPr>
          <w:sz w:val="20"/>
          <w:lang w:val="en-GB"/>
        </w:rPr>
        <w:t>management organisation</w:t>
      </w:r>
      <w:r w:rsidR="007D22D5" w:rsidRPr="004D442D">
        <w:rPr>
          <w:sz w:val="20"/>
          <w:lang w:val="en-GB"/>
        </w:rPr>
        <w:t xml:space="preserve"> with </w:t>
      </w:r>
      <w:r w:rsidR="00714A8A" w:rsidRPr="004D442D">
        <w:rPr>
          <w:sz w:val="20"/>
          <w:lang w:val="en-GB"/>
        </w:rPr>
        <w:t>due managerial care.</w:t>
      </w:r>
    </w:p>
    <w:p w14:paraId="4CA43718"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lastRenderedPageBreak/>
        <w:tab/>
        <w:t xml:space="preserve">(4) </w:t>
      </w:r>
      <w:r w:rsidR="007D22D5" w:rsidRPr="004D442D">
        <w:rPr>
          <w:sz w:val="20"/>
          <w:lang w:val="en-GB"/>
        </w:rPr>
        <w:t xml:space="preserve">The collective </w:t>
      </w:r>
      <w:r w:rsidR="002E718D" w:rsidRPr="004D442D">
        <w:rPr>
          <w:sz w:val="20"/>
          <w:lang w:val="en-GB"/>
        </w:rPr>
        <w:t>management organisation</w:t>
      </w:r>
      <w:r w:rsidR="007D22D5" w:rsidRPr="004D442D">
        <w:rPr>
          <w:sz w:val="20"/>
          <w:lang w:val="en-GB"/>
        </w:rPr>
        <w:t xml:space="preserve"> shall establish and enforce procedures to prevent </w:t>
      </w:r>
      <w:r w:rsidR="00714A8A" w:rsidRPr="004D442D">
        <w:rPr>
          <w:sz w:val="20"/>
          <w:lang w:val="en-GB"/>
        </w:rPr>
        <w:t xml:space="preserve">a </w:t>
      </w:r>
      <w:r w:rsidR="007D22D5" w:rsidRPr="004D442D">
        <w:rPr>
          <w:sz w:val="20"/>
          <w:lang w:val="en-GB"/>
        </w:rPr>
        <w:t>conflict of interest between the personal interests of</w:t>
      </w:r>
      <w:r w:rsidR="00714A8A" w:rsidRPr="004D442D">
        <w:rPr>
          <w:sz w:val="20"/>
          <w:lang w:val="en-GB"/>
        </w:rPr>
        <w:t xml:space="preserve"> a</w:t>
      </w:r>
      <w:r w:rsidR="007D22D5" w:rsidRPr="004D442D">
        <w:rPr>
          <w:sz w:val="20"/>
          <w:lang w:val="en-GB"/>
        </w:rPr>
        <w:t xml:space="preserve"> member of the management of the collective </w:t>
      </w:r>
      <w:r w:rsidR="002E718D" w:rsidRPr="004D442D">
        <w:rPr>
          <w:sz w:val="20"/>
          <w:lang w:val="en-GB"/>
        </w:rPr>
        <w:t>management organisation</w:t>
      </w:r>
      <w:r w:rsidR="007D22D5" w:rsidRPr="004D442D">
        <w:rPr>
          <w:sz w:val="20"/>
          <w:lang w:val="en-GB"/>
        </w:rPr>
        <w:t xml:space="preserve"> and the interests of the collective</w:t>
      </w:r>
      <w:r w:rsidR="002E718D" w:rsidRPr="004D442D">
        <w:rPr>
          <w:sz w:val="20"/>
          <w:lang w:val="en-GB"/>
        </w:rPr>
        <w:t xml:space="preserve"> management organisation</w:t>
      </w:r>
      <w:r w:rsidRPr="004D442D">
        <w:rPr>
          <w:sz w:val="20"/>
          <w:lang w:val="en-GB"/>
        </w:rPr>
        <w:t xml:space="preserve">. </w:t>
      </w:r>
      <w:r w:rsidR="007D22D5" w:rsidRPr="004D442D">
        <w:rPr>
          <w:sz w:val="20"/>
          <w:lang w:val="en-GB"/>
        </w:rPr>
        <w:t xml:space="preserve">Where conflicts of interest cannot be prevented, the collective </w:t>
      </w:r>
      <w:r w:rsidR="002E718D" w:rsidRPr="004D442D">
        <w:rPr>
          <w:sz w:val="20"/>
          <w:lang w:val="en-GB"/>
        </w:rPr>
        <w:t>management organisation</w:t>
      </w:r>
      <w:r w:rsidR="00CD6953" w:rsidRPr="004D442D">
        <w:rPr>
          <w:sz w:val="20"/>
          <w:lang w:val="en-GB"/>
        </w:rPr>
        <w:t xml:space="preserve"> shall</w:t>
      </w:r>
      <w:r w:rsidR="007D22D5" w:rsidRPr="004D442D">
        <w:rPr>
          <w:sz w:val="20"/>
          <w:lang w:val="en-GB"/>
        </w:rPr>
        <w:t xml:space="preserve"> be obliged to identify, </w:t>
      </w:r>
      <w:r w:rsidR="00215B02" w:rsidRPr="004D442D">
        <w:rPr>
          <w:sz w:val="20"/>
          <w:lang w:val="en-GB"/>
        </w:rPr>
        <w:t>solve</w:t>
      </w:r>
      <w:r w:rsidR="007D22D5" w:rsidRPr="004D442D">
        <w:rPr>
          <w:sz w:val="20"/>
          <w:lang w:val="en-GB"/>
        </w:rPr>
        <w:t>, monitor and publish possible conflicts of interest in ord</w:t>
      </w:r>
      <w:r w:rsidR="00405B68" w:rsidRPr="004D442D">
        <w:rPr>
          <w:sz w:val="20"/>
          <w:lang w:val="en-GB"/>
        </w:rPr>
        <w:t xml:space="preserve">er to prevent them </w:t>
      </w:r>
      <w:r w:rsidR="00215B02" w:rsidRPr="004D442D">
        <w:rPr>
          <w:sz w:val="20"/>
          <w:lang w:val="en-GB"/>
        </w:rPr>
        <w:t xml:space="preserve">to </w:t>
      </w:r>
      <w:r w:rsidR="00405B68" w:rsidRPr="004D442D">
        <w:rPr>
          <w:sz w:val="20"/>
          <w:lang w:val="en-GB"/>
        </w:rPr>
        <w:t xml:space="preserve">adversely affect the collective interests of </w:t>
      </w:r>
      <w:proofErr w:type="spellStart"/>
      <w:r w:rsidR="00405B68" w:rsidRPr="004D442D">
        <w:rPr>
          <w:sz w:val="20"/>
          <w:lang w:val="en-GB"/>
        </w:rPr>
        <w:t>rightholders</w:t>
      </w:r>
      <w:proofErr w:type="spellEnd"/>
      <w:r w:rsidR="00405B68" w:rsidRPr="004D442D">
        <w:rPr>
          <w:sz w:val="20"/>
          <w:lang w:val="en-GB"/>
        </w:rPr>
        <w:t xml:space="preserve"> for whom the </w:t>
      </w:r>
      <w:r w:rsidR="0012426A" w:rsidRPr="004D442D">
        <w:rPr>
          <w:sz w:val="20"/>
          <w:lang w:val="en-GB"/>
        </w:rPr>
        <w:t>collective management</w:t>
      </w:r>
      <w:r w:rsidR="00405B68" w:rsidRPr="004D442D">
        <w:rPr>
          <w:sz w:val="20"/>
          <w:lang w:val="en-GB"/>
        </w:rPr>
        <w:t xml:space="preserve"> is exercised</w:t>
      </w:r>
      <w:r w:rsidRPr="004D442D">
        <w:rPr>
          <w:sz w:val="20"/>
          <w:lang w:val="en-GB"/>
        </w:rPr>
        <w:t xml:space="preserve">. </w:t>
      </w:r>
    </w:p>
    <w:p w14:paraId="52E2842F" w14:textId="77777777" w:rsidR="00B30533" w:rsidRPr="004D442D" w:rsidRDefault="00B30533" w:rsidP="004D442D">
      <w:pPr>
        <w:widowControl w:val="0"/>
        <w:autoSpaceDE w:val="0"/>
        <w:autoSpaceDN w:val="0"/>
        <w:adjustRightInd w:val="0"/>
        <w:spacing w:before="120"/>
        <w:rPr>
          <w:sz w:val="20"/>
          <w:lang w:val="en-GB"/>
        </w:rPr>
      </w:pPr>
      <w:r w:rsidRPr="004D442D">
        <w:rPr>
          <w:sz w:val="20"/>
          <w:lang w:val="en-GB"/>
        </w:rPr>
        <w:tab/>
        <w:t xml:space="preserve">(5) </w:t>
      </w:r>
      <w:r w:rsidR="002D6100" w:rsidRPr="004D442D">
        <w:rPr>
          <w:sz w:val="20"/>
          <w:lang w:val="en-GB"/>
        </w:rPr>
        <w:t xml:space="preserve">A member of the management of the collective </w:t>
      </w:r>
      <w:r w:rsidR="002E718D" w:rsidRPr="004D442D">
        <w:rPr>
          <w:sz w:val="20"/>
          <w:lang w:val="en-GB"/>
        </w:rPr>
        <w:t>management organisation</w:t>
      </w:r>
      <w:r w:rsidR="002D6100" w:rsidRPr="004D442D">
        <w:rPr>
          <w:sz w:val="20"/>
          <w:lang w:val="en-GB"/>
        </w:rPr>
        <w:t xml:space="preserve"> shall submit a declaration </w:t>
      </w:r>
      <w:r w:rsidR="00C35862" w:rsidRPr="004D442D">
        <w:rPr>
          <w:sz w:val="20"/>
          <w:lang w:val="en-GB"/>
        </w:rPr>
        <w:t>on conflicts of interest to the supreme body once a year for the previous calendar year, which shall contain</w:t>
      </w:r>
      <w:r w:rsidRPr="004D442D">
        <w:rPr>
          <w:sz w:val="20"/>
          <w:lang w:val="en-GB"/>
        </w:rPr>
        <w:t xml:space="preserve"> </w:t>
      </w:r>
    </w:p>
    <w:p w14:paraId="56F5F190" w14:textId="77777777" w:rsidR="00B30533" w:rsidRPr="004D442D" w:rsidRDefault="00B30533" w:rsidP="004D442D">
      <w:pPr>
        <w:widowControl w:val="0"/>
        <w:numPr>
          <w:ilvl w:val="0"/>
          <w:numId w:val="22"/>
        </w:numPr>
        <w:autoSpaceDE w:val="0"/>
        <w:autoSpaceDN w:val="0"/>
        <w:adjustRightInd w:val="0"/>
        <w:spacing w:before="120"/>
        <w:ind w:left="426" w:hanging="284"/>
        <w:rPr>
          <w:sz w:val="20"/>
          <w:lang w:val="en-GB"/>
        </w:rPr>
      </w:pPr>
      <w:r w:rsidRPr="004D442D">
        <w:rPr>
          <w:sz w:val="20"/>
          <w:lang w:val="en-GB"/>
        </w:rPr>
        <w:t>informa</w:t>
      </w:r>
      <w:r w:rsidR="00C35862" w:rsidRPr="004D442D">
        <w:rPr>
          <w:sz w:val="20"/>
          <w:lang w:val="en-GB"/>
        </w:rPr>
        <w:t xml:space="preserve">tion on all its interests within the framework of the collective </w:t>
      </w:r>
      <w:r w:rsidR="002E718D" w:rsidRPr="004D442D">
        <w:rPr>
          <w:sz w:val="20"/>
          <w:lang w:val="en-GB"/>
        </w:rPr>
        <w:t>management organisation</w:t>
      </w:r>
      <w:r w:rsidRPr="004D442D">
        <w:rPr>
          <w:sz w:val="20"/>
          <w:lang w:val="en-GB"/>
        </w:rPr>
        <w:t xml:space="preserve">, </w:t>
      </w:r>
    </w:p>
    <w:p w14:paraId="34411022" w14:textId="77777777" w:rsidR="00B30533" w:rsidRPr="004D442D" w:rsidRDefault="00B30533" w:rsidP="004D442D">
      <w:pPr>
        <w:widowControl w:val="0"/>
        <w:numPr>
          <w:ilvl w:val="0"/>
          <w:numId w:val="22"/>
        </w:numPr>
        <w:autoSpaceDE w:val="0"/>
        <w:autoSpaceDN w:val="0"/>
        <w:adjustRightInd w:val="0"/>
        <w:spacing w:before="120"/>
        <w:ind w:left="499" w:hanging="357"/>
        <w:rPr>
          <w:sz w:val="20"/>
          <w:lang w:val="en-GB"/>
        </w:rPr>
      </w:pPr>
      <w:r w:rsidRPr="004D442D">
        <w:rPr>
          <w:sz w:val="20"/>
          <w:lang w:val="en-GB"/>
        </w:rPr>
        <w:t>informa</w:t>
      </w:r>
      <w:r w:rsidR="00C35862" w:rsidRPr="004D442D">
        <w:rPr>
          <w:sz w:val="20"/>
          <w:lang w:val="en-GB"/>
        </w:rPr>
        <w:t xml:space="preserve">tion on all remuneration amounts and on any other benefits accepted from the collective </w:t>
      </w:r>
      <w:r w:rsidR="002E718D" w:rsidRPr="004D442D">
        <w:rPr>
          <w:sz w:val="20"/>
          <w:lang w:val="en-GB"/>
        </w:rPr>
        <w:t>management organisation</w:t>
      </w:r>
      <w:r w:rsidR="00C35862" w:rsidRPr="004D442D">
        <w:rPr>
          <w:sz w:val="20"/>
          <w:lang w:val="en-GB"/>
        </w:rPr>
        <w:t xml:space="preserve"> during the previous accounting period</w:t>
      </w:r>
      <w:r w:rsidRPr="004D442D">
        <w:rPr>
          <w:sz w:val="20"/>
          <w:lang w:val="en-GB"/>
        </w:rPr>
        <w:t xml:space="preserve">, </w:t>
      </w:r>
    </w:p>
    <w:p w14:paraId="3F14B4A1" w14:textId="77777777" w:rsidR="00B30533" w:rsidRPr="004D442D" w:rsidRDefault="00B30533" w:rsidP="004D442D">
      <w:pPr>
        <w:widowControl w:val="0"/>
        <w:numPr>
          <w:ilvl w:val="0"/>
          <w:numId w:val="22"/>
        </w:numPr>
        <w:autoSpaceDE w:val="0"/>
        <w:autoSpaceDN w:val="0"/>
        <w:adjustRightInd w:val="0"/>
        <w:spacing w:before="120"/>
        <w:ind w:left="499" w:hanging="357"/>
        <w:rPr>
          <w:sz w:val="20"/>
          <w:lang w:val="en-GB"/>
        </w:rPr>
      </w:pPr>
      <w:r w:rsidRPr="004D442D">
        <w:rPr>
          <w:sz w:val="20"/>
          <w:lang w:val="en-GB"/>
        </w:rPr>
        <w:t>informa</w:t>
      </w:r>
      <w:r w:rsidR="00C35862" w:rsidRPr="004D442D">
        <w:rPr>
          <w:sz w:val="20"/>
          <w:lang w:val="en-GB"/>
        </w:rPr>
        <w:t xml:space="preserve">tion on the amount of any income from the exercise of rights he received as a </w:t>
      </w:r>
      <w:proofErr w:type="spellStart"/>
      <w:r w:rsidR="00C35862" w:rsidRPr="004D442D">
        <w:rPr>
          <w:sz w:val="20"/>
          <w:lang w:val="en-GB"/>
        </w:rPr>
        <w:t>rightholder</w:t>
      </w:r>
      <w:proofErr w:type="spellEnd"/>
      <w:r w:rsidR="00C35862" w:rsidRPr="004D442D">
        <w:rPr>
          <w:sz w:val="20"/>
          <w:lang w:val="en-GB"/>
        </w:rPr>
        <w:t xml:space="preserve"> from the collective </w:t>
      </w:r>
      <w:r w:rsidR="002E718D" w:rsidRPr="004D442D">
        <w:rPr>
          <w:sz w:val="20"/>
          <w:lang w:val="en-GB"/>
        </w:rPr>
        <w:t>management organisation</w:t>
      </w:r>
      <w:r w:rsidR="00C35862" w:rsidRPr="004D442D">
        <w:rPr>
          <w:sz w:val="20"/>
          <w:lang w:val="en-GB"/>
        </w:rPr>
        <w:t xml:space="preserve"> during the previous accounting period</w:t>
      </w:r>
      <w:r w:rsidRPr="004D442D">
        <w:rPr>
          <w:sz w:val="20"/>
          <w:lang w:val="en-GB"/>
        </w:rPr>
        <w:t xml:space="preserve">, </w:t>
      </w:r>
    </w:p>
    <w:p w14:paraId="18625AE2" w14:textId="77777777" w:rsidR="00AF6989" w:rsidRPr="004D442D" w:rsidRDefault="00C35862" w:rsidP="004D442D">
      <w:pPr>
        <w:widowControl w:val="0"/>
        <w:numPr>
          <w:ilvl w:val="0"/>
          <w:numId w:val="22"/>
        </w:numPr>
        <w:autoSpaceDE w:val="0"/>
        <w:autoSpaceDN w:val="0"/>
        <w:adjustRightInd w:val="0"/>
        <w:spacing w:before="120"/>
        <w:ind w:left="499" w:hanging="357"/>
        <w:rPr>
          <w:sz w:val="20"/>
          <w:lang w:val="en-GB"/>
        </w:rPr>
      </w:pPr>
      <w:r w:rsidRPr="004D442D">
        <w:rPr>
          <w:sz w:val="20"/>
          <w:lang w:val="en-GB"/>
        </w:rPr>
        <w:t>a declaration of an actual or potential conflict between his</w:t>
      </w:r>
      <w:r w:rsidR="00C05261" w:rsidRPr="004D442D">
        <w:rPr>
          <w:sz w:val="20"/>
          <w:lang w:val="en-GB"/>
        </w:rPr>
        <w:t>/her</w:t>
      </w:r>
      <w:r w:rsidRPr="004D442D">
        <w:rPr>
          <w:sz w:val="20"/>
          <w:lang w:val="en-GB"/>
        </w:rPr>
        <w:t xml:space="preserve"> personal interests and the interests of the collective </w:t>
      </w:r>
      <w:r w:rsidR="0078779C" w:rsidRPr="004D442D">
        <w:rPr>
          <w:sz w:val="20"/>
          <w:lang w:val="en-GB"/>
        </w:rPr>
        <w:t xml:space="preserve">management organisation </w:t>
      </w:r>
      <w:r w:rsidRPr="004D442D">
        <w:rPr>
          <w:sz w:val="20"/>
          <w:lang w:val="en-GB"/>
        </w:rPr>
        <w:t>or between his</w:t>
      </w:r>
      <w:r w:rsidR="00C05261" w:rsidRPr="004D442D">
        <w:rPr>
          <w:sz w:val="20"/>
          <w:lang w:val="en-GB"/>
        </w:rPr>
        <w:t>/her</w:t>
      </w:r>
      <w:r w:rsidRPr="004D442D">
        <w:rPr>
          <w:sz w:val="20"/>
          <w:lang w:val="en-GB"/>
        </w:rPr>
        <w:t xml:space="preserve"> obligations to the collective </w:t>
      </w:r>
      <w:r w:rsidR="002E718D" w:rsidRPr="004D442D">
        <w:rPr>
          <w:sz w:val="20"/>
          <w:lang w:val="en-GB"/>
        </w:rPr>
        <w:t>management organisation</w:t>
      </w:r>
      <w:r w:rsidRPr="004D442D">
        <w:rPr>
          <w:sz w:val="20"/>
          <w:lang w:val="en-GB"/>
        </w:rPr>
        <w:t xml:space="preserve"> and his</w:t>
      </w:r>
      <w:r w:rsidR="00C05261" w:rsidRPr="004D442D">
        <w:rPr>
          <w:sz w:val="20"/>
          <w:lang w:val="en-GB"/>
        </w:rPr>
        <w:t>/her</w:t>
      </w:r>
      <w:r w:rsidRPr="004D442D">
        <w:rPr>
          <w:sz w:val="20"/>
          <w:lang w:val="en-GB"/>
        </w:rPr>
        <w:t xml:space="preserve"> obligations towards another natural or legal person</w:t>
      </w:r>
      <w:r w:rsidR="00B30533" w:rsidRPr="004D442D">
        <w:rPr>
          <w:sz w:val="20"/>
          <w:lang w:val="en-GB"/>
        </w:rPr>
        <w:t>.</w:t>
      </w:r>
    </w:p>
    <w:p w14:paraId="10455424" w14:textId="77777777" w:rsidR="00AF6989" w:rsidRPr="004D442D" w:rsidRDefault="00AF6989" w:rsidP="004D442D">
      <w:pPr>
        <w:widowControl w:val="0"/>
        <w:autoSpaceDE w:val="0"/>
        <w:autoSpaceDN w:val="0"/>
        <w:adjustRightInd w:val="0"/>
        <w:spacing w:before="120"/>
        <w:rPr>
          <w:sz w:val="20"/>
          <w:lang w:val="en-GB"/>
        </w:rPr>
      </w:pPr>
    </w:p>
    <w:p w14:paraId="4EB999DB" w14:textId="20DD6A95" w:rsidR="00AF6989"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AF6989" w:rsidRPr="004D442D">
        <w:rPr>
          <w:sz w:val="20"/>
          <w:lang w:val="en-GB"/>
        </w:rPr>
        <w:t xml:space="preserve"> 96h </w:t>
      </w:r>
    </w:p>
    <w:p w14:paraId="415049EA" w14:textId="77777777" w:rsidR="00AF6989" w:rsidRPr="004D442D" w:rsidRDefault="00AF6989" w:rsidP="004D442D">
      <w:pPr>
        <w:widowControl w:val="0"/>
        <w:autoSpaceDE w:val="0"/>
        <w:autoSpaceDN w:val="0"/>
        <w:adjustRightInd w:val="0"/>
        <w:spacing w:before="120"/>
        <w:jc w:val="center"/>
        <w:rPr>
          <w:b/>
          <w:sz w:val="20"/>
          <w:lang w:val="en-GB"/>
        </w:rPr>
      </w:pPr>
      <w:r w:rsidRPr="004D442D">
        <w:rPr>
          <w:b/>
          <w:sz w:val="20"/>
          <w:lang w:val="en-GB"/>
        </w:rPr>
        <w:tab/>
        <w:t xml:space="preserve">Supervisory Committee </w:t>
      </w:r>
    </w:p>
    <w:p w14:paraId="40306A4D" w14:textId="77777777" w:rsidR="00AF6989" w:rsidRPr="004D442D" w:rsidRDefault="00AF6989" w:rsidP="004D442D">
      <w:pPr>
        <w:widowControl w:val="0"/>
        <w:autoSpaceDE w:val="0"/>
        <w:autoSpaceDN w:val="0"/>
        <w:adjustRightInd w:val="0"/>
        <w:spacing w:before="120"/>
        <w:rPr>
          <w:sz w:val="20"/>
          <w:lang w:val="en-GB"/>
        </w:rPr>
      </w:pPr>
      <w:r w:rsidRPr="004D442D">
        <w:rPr>
          <w:sz w:val="20"/>
          <w:lang w:val="en-GB"/>
        </w:rPr>
        <w:tab/>
        <w:t xml:space="preserve">(1) The Supervisory Committee shall meet at least once during each accounting period, unless the Statutes stipulate that it should be convened more frequently. </w:t>
      </w:r>
    </w:p>
    <w:p w14:paraId="1C6AF314" w14:textId="77777777" w:rsidR="00AF6989" w:rsidRPr="004D442D" w:rsidRDefault="00AF6989" w:rsidP="004D442D">
      <w:pPr>
        <w:widowControl w:val="0"/>
        <w:autoSpaceDE w:val="0"/>
        <w:autoSpaceDN w:val="0"/>
        <w:adjustRightInd w:val="0"/>
        <w:spacing w:before="120"/>
        <w:rPr>
          <w:sz w:val="20"/>
          <w:lang w:val="en-GB"/>
        </w:rPr>
      </w:pPr>
      <w:r w:rsidRPr="004D442D">
        <w:rPr>
          <w:sz w:val="20"/>
          <w:lang w:val="en-GB"/>
        </w:rPr>
        <w:tab/>
        <w:t xml:space="preserve">(2) The Supervisory Committee’s responsibilities include </w:t>
      </w:r>
      <w:r w:rsidR="000202EC" w:rsidRPr="004D442D">
        <w:rPr>
          <w:sz w:val="20"/>
          <w:lang w:val="en-GB"/>
        </w:rPr>
        <w:t>in particular</w:t>
      </w:r>
    </w:p>
    <w:p w14:paraId="4DFBF758" w14:textId="0A4BB412" w:rsidR="00AF6989" w:rsidRPr="004D442D" w:rsidRDefault="00CD6953" w:rsidP="004D442D">
      <w:pPr>
        <w:widowControl w:val="0"/>
        <w:numPr>
          <w:ilvl w:val="0"/>
          <w:numId w:val="23"/>
        </w:numPr>
        <w:autoSpaceDE w:val="0"/>
        <w:autoSpaceDN w:val="0"/>
        <w:adjustRightInd w:val="0"/>
        <w:spacing w:before="120"/>
        <w:ind w:left="426" w:hanging="284"/>
        <w:rPr>
          <w:sz w:val="20"/>
          <w:lang w:val="en-GB"/>
        </w:rPr>
      </w:pPr>
      <w:r w:rsidRPr="004D442D">
        <w:rPr>
          <w:sz w:val="20"/>
          <w:lang w:val="en-GB"/>
        </w:rPr>
        <w:t xml:space="preserve">systematic supervision of the activities of and checking of compliance with responsibilities by the members of the management of the collective </w:t>
      </w:r>
      <w:r w:rsidR="002E718D" w:rsidRPr="004D442D">
        <w:rPr>
          <w:sz w:val="20"/>
          <w:lang w:val="en-GB"/>
        </w:rPr>
        <w:t>management organisation</w:t>
      </w:r>
      <w:r w:rsidRPr="004D442D">
        <w:rPr>
          <w:sz w:val="20"/>
          <w:lang w:val="en-GB"/>
        </w:rPr>
        <w:t xml:space="preserve">, including implementing the decisions of the supreme body, in particular decisions referred to in </w:t>
      </w:r>
      <w:r w:rsidR="00E80C4B">
        <w:rPr>
          <w:sz w:val="20"/>
          <w:lang w:val="en-GB"/>
        </w:rPr>
        <w:t>Section</w:t>
      </w:r>
      <w:r w:rsidR="00AF6989" w:rsidRPr="004D442D">
        <w:rPr>
          <w:sz w:val="20"/>
          <w:lang w:val="en-GB"/>
        </w:rPr>
        <w:t xml:space="preserve"> 96f </w:t>
      </w:r>
      <w:r w:rsidR="00EC62D1" w:rsidRPr="004D442D">
        <w:rPr>
          <w:sz w:val="20"/>
          <w:lang w:val="en-GB"/>
        </w:rPr>
        <w:t xml:space="preserve">paragraph </w:t>
      </w:r>
      <w:r w:rsidR="00AF6989" w:rsidRPr="004D442D">
        <w:rPr>
          <w:sz w:val="20"/>
          <w:lang w:val="en-GB"/>
        </w:rPr>
        <w:t>4</w:t>
      </w:r>
      <w:r w:rsidR="00EC62D1" w:rsidRPr="004D442D">
        <w:rPr>
          <w:sz w:val="20"/>
          <w:lang w:val="en-GB"/>
        </w:rPr>
        <w:t xml:space="preserve"> letters</w:t>
      </w:r>
      <w:r w:rsidR="00AF6989" w:rsidRPr="004D442D">
        <w:rPr>
          <w:sz w:val="20"/>
          <w:lang w:val="en-GB"/>
        </w:rPr>
        <w:t xml:space="preserve"> </w:t>
      </w:r>
      <w:r w:rsidRPr="004D442D">
        <w:rPr>
          <w:sz w:val="20"/>
          <w:lang w:val="en-GB"/>
        </w:rPr>
        <w:t>(</w:t>
      </w:r>
      <w:r w:rsidR="00AF6989" w:rsidRPr="004D442D">
        <w:rPr>
          <w:sz w:val="20"/>
          <w:lang w:val="en-GB"/>
        </w:rPr>
        <w:t xml:space="preserve">a) </w:t>
      </w:r>
      <w:r w:rsidRPr="004D442D">
        <w:rPr>
          <w:sz w:val="20"/>
          <w:lang w:val="en-GB"/>
        </w:rPr>
        <w:t>to</w:t>
      </w:r>
      <w:r w:rsidR="00AF6989" w:rsidRPr="004D442D">
        <w:rPr>
          <w:sz w:val="20"/>
          <w:lang w:val="en-GB"/>
        </w:rPr>
        <w:t xml:space="preserve"> </w:t>
      </w:r>
      <w:r w:rsidRPr="004D442D">
        <w:rPr>
          <w:sz w:val="20"/>
          <w:lang w:val="en-GB"/>
        </w:rPr>
        <w:t>(</w:t>
      </w:r>
      <w:r w:rsidR="00AF6989" w:rsidRPr="004D442D">
        <w:rPr>
          <w:sz w:val="20"/>
          <w:lang w:val="en-GB"/>
        </w:rPr>
        <w:t>d), a</w:t>
      </w:r>
      <w:r w:rsidRPr="004D442D">
        <w:rPr>
          <w:sz w:val="20"/>
          <w:lang w:val="en-GB"/>
        </w:rPr>
        <w:t>nd</w:t>
      </w:r>
      <w:r w:rsidR="00AF6989" w:rsidRPr="004D442D">
        <w:rPr>
          <w:sz w:val="20"/>
          <w:lang w:val="en-GB"/>
        </w:rPr>
        <w:t xml:space="preserve"> </w:t>
      </w:r>
    </w:p>
    <w:p w14:paraId="564CC3D5" w14:textId="77777777" w:rsidR="00AF6989" w:rsidRPr="004D442D" w:rsidRDefault="000202EC" w:rsidP="004D442D">
      <w:pPr>
        <w:widowControl w:val="0"/>
        <w:numPr>
          <w:ilvl w:val="0"/>
          <w:numId w:val="23"/>
        </w:numPr>
        <w:autoSpaceDE w:val="0"/>
        <w:autoSpaceDN w:val="0"/>
        <w:adjustRightInd w:val="0"/>
        <w:spacing w:before="120"/>
        <w:ind w:left="426" w:hanging="284"/>
        <w:rPr>
          <w:sz w:val="20"/>
          <w:lang w:val="en-GB"/>
        </w:rPr>
      </w:pPr>
      <w:r w:rsidRPr="004D442D">
        <w:rPr>
          <w:sz w:val="20"/>
          <w:lang w:val="en-GB"/>
        </w:rPr>
        <w:t>other areas of responsibility entrusted to it by the Statutes or</w:t>
      </w:r>
      <w:r w:rsidR="0012694D" w:rsidRPr="004D442D">
        <w:rPr>
          <w:sz w:val="20"/>
          <w:lang w:val="en-GB"/>
        </w:rPr>
        <w:t xml:space="preserve"> by the supreme body’s decision.</w:t>
      </w:r>
      <w:r w:rsidRPr="004D442D">
        <w:rPr>
          <w:sz w:val="20"/>
          <w:lang w:val="en-GB"/>
        </w:rPr>
        <w:t xml:space="preserve"> </w:t>
      </w:r>
    </w:p>
    <w:p w14:paraId="5A01AC8D" w14:textId="77777777" w:rsidR="0012694D" w:rsidRPr="004D442D" w:rsidRDefault="0012694D" w:rsidP="004D442D">
      <w:pPr>
        <w:widowControl w:val="0"/>
        <w:autoSpaceDE w:val="0"/>
        <w:autoSpaceDN w:val="0"/>
        <w:adjustRightInd w:val="0"/>
        <w:spacing w:before="120"/>
        <w:rPr>
          <w:sz w:val="20"/>
          <w:lang w:val="en-GB"/>
        </w:rPr>
      </w:pPr>
    </w:p>
    <w:p w14:paraId="0D4585D3" w14:textId="77777777" w:rsidR="0012694D" w:rsidRPr="004D442D" w:rsidRDefault="004526DC" w:rsidP="004D442D">
      <w:pPr>
        <w:widowControl w:val="0"/>
        <w:autoSpaceDE w:val="0"/>
        <w:autoSpaceDN w:val="0"/>
        <w:adjustRightInd w:val="0"/>
        <w:spacing w:before="120"/>
        <w:ind w:left="284"/>
        <w:rPr>
          <w:sz w:val="20"/>
          <w:lang w:val="en-GB"/>
        </w:rPr>
      </w:pPr>
      <w:r w:rsidRPr="004D442D">
        <w:rPr>
          <w:sz w:val="20"/>
          <w:lang w:val="en-US"/>
        </w:rPr>
        <w:t xml:space="preserve">(3) </w:t>
      </w:r>
      <w:r w:rsidR="00CD6953" w:rsidRPr="004D442D">
        <w:rPr>
          <w:sz w:val="20"/>
          <w:lang w:val="en-US"/>
        </w:rPr>
        <w:t>The Supervisory Committee shall submit a report to the supreme body on the performance of its responsibilities once a year for the previous calendar year</w:t>
      </w:r>
      <w:r w:rsidR="00AF6989" w:rsidRPr="004D442D">
        <w:rPr>
          <w:sz w:val="20"/>
          <w:lang w:val="en-US"/>
        </w:rPr>
        <w:t xml:space="preserve">. </w:t>
      </w:r>
    </w:p>
    <w:p w14:paraId="3F2BB902" w14:textId="77777777" w:rsidR="0085081F" w:rsidRPr="004D442D" w:rsidRDefault="004526DC" w:rsidP="004D442D">
      <w:pPr>
        <w:widowControl w:val="0"/>
        <w:autoSpaceDE w:val="0"/>
        <w:autoSpaceDN w:val="0"/>
        <w:adjustRightInd w:val="0"/>
        <w:spacing w:before="120"/>
        <w:ind w:left="284"/>
        <w:rPr>
          <w:sz w:val="20"/>
          <w:lang w:val="en-GB"/>
        </w:rPr>
      </w:pPr>
      <w:r w:rsidRPr="004D442D">
        <w:rPr>
          <w:sz w:val="20"/>
          <w:lang w:val="en-GB"/>
        </w:rPr>
        <w:t xml:space="preserve">(4) </w:t>
      </w:r>
      <w:r w:rsidR="00CD6953" w:rsidRPr="004D442D">
        <w:rPr>
          <w:sz w:val="20"/>
          <w:lang w:val="en-GB"/>
        </w:rPr>
        <w:t xml:space="preserve">Individual categories of members of the collective </w:t>
      </w:r>
      <w:r w:rsidR="002E718D" w:rsidRPr="004D442D">
        <w:rPr>
          <w:sz w:val="20"/>
          <w:lang w:val="en-GB"/>
        </w:rPr>
        <w:t>management organisation</w:t>
      </w:r>
      <w:r w:rsidR="00CD6953" w:rsidRPr="004D442D">
        <w:rPr>
          <w:sz w:val="20"/>
          <w:lang w:val="en-GB"/>
        </w:rPr>
        <w:t xml:space="preserve"> by creative activity must be represented in the Supervisory Committee in a fair and balanced manner</w:t>
      </w:r>
      <w:r w:rsidR="00AF6989" w:rsidRPr="004D442D">
        <w:rPr>
          <w:sz w:val="20"/>
          <w:lang w:val="en-GB"/>
        </w:rPr>
        <w:t>.</w:t>
      </w:r>
    </w:p>
    <w:p w14:paraId="0B6554E7" w14:textId="77777777" w:rsidR="00AC0CEF" w:rsidRPr="004D442D" w:rsidRDefault="00AC0CEF" w:rsidP="004D442D">
      <w:pPr>
        <w:widowControl w:val="0"/>
        <w:autoSpaceDE w:val="0"/>
        <w:autoSpaceDN w:val="0"/>
        <w:adjustRightInd w:val="0"/>
        <w:spacing w:before="120"/>
        <w:rPr>
          <w:sz w:val="20"/>
          <w:lang w:val="en-GB"/>
        </w:rPr>
      </w:pPr>
    </w:p>
    <w:p w14:paraId="6CB7AE73" w14:textId="347D242A" w:rsidR="0085081F" w:rsidRPr="004D442D" w:rsidRDefault="00B3351C" w:rsidP="00A05E9E">
      <w:pPr>
        <w:widowControl w:val="0"/>
        <w:autoSpaceDE w:val="0"/>
        <w:autoSpaceDN w:val="0"/>
        <w:adjustRightInd w:val="0"/>
        <w:spacing w:before="120"/>
        <w:jc w:val="center"/>
        <w:rPr>
          <w:b/>
          <w:sz w:val="20"/>
          <w:lang w:val="en-GB"/>
        </w:rPr>
      </w:pPr>
      <w:r w:rsidRPr="004D442D">
        <w:rPr>
          <w:b/>
          <w:sz w:val="20"/>
          <w:lang w:val="en-GB"/>
        </w:rPr>
        <w:t>VOLUME</w:t>
      </w:r>
      <w:r w:rsidR="0085081F" w:rsidRPr="004D442D">
        <w:rPr>
          <w:b/>
          <w:sz w:val="20"/>
          <w:lang w:val="en-GB"/>
        </w:rPr>
        <w:t xml:space="preserve"> 4 </w:t>
      </w:r>
    </w:p>
    <w:p w14:paraId="5DAC6B62" w14:textId="3FE1343A" w:rsidR="0085081F" w:rsidRDefault="0085081F" w:rsidP="004D442D">
      <w:pPr>
        <w:widowControl w:val="0"/>
        <w:autoSpaceDE w:val="0"/>
        <w:autoSpaceDN w:val="0"/>
        <w:adjustRightInd w:val="0"/>
        <w:spacing w:before="120"/>
        <w:jc w:val="center"/>
        <w:rPr>
          <w:b/>
          <w:sz w:val="20"/>
          <w:lang w:val="en-GB"/>
        </w:rPr>
      </w:pPr>
      <w:r w:rsidRPr="004D442D">
        <w:rPr>
          <w:b/>
          <w:sz w:val="20"/>
          <w:lang w:val="en-GB"/>
        </w:rPr>
        <w:tab/>
      </w:r>
      <w:r w:rsidR="00FD78D1" w:rsidRPr="004D442D">
        <w:rPr>
          <w:b/>
          <w:sz w:val="20"/>
          <w:lang w:val="en-GB"/>
        </w:rPr>
        <w:t xml:space="preserve">Exercise of </w:t>
      </w:r>
      <w:r w:rsidR="0012426A" w:rsidRPr="004D442D">
        <w:rPr>
          <w:b/>
          <w:sz w:val="20"/>
          <w:lang w:val="en-GB"/>
        </w:rPr>
        <w:t xml:space="preserve">Collective </w:t>
      </w:r>
      <w:r w:rsidR="001A15D6" w:rsidRPr="004D442D">
        <w:rPr>
          <w:b/>
          <w:sz w:val="20"/>
          <w:lang w:val="en-GB"/>
        </w:rPr>
        <w:t>M</w:t>
      </w:r>
      <w:r w:rsidR="0012426A" w:rsidRPr="004D442D">
        <w:rPr>
          <w:b/>
          <w:sz w:val="20"/>
          <w:lang w:val="en-GB"/>
        </w:rPr>
        <w:t>anagement</w:t>
      </w:r>
      <w:r w:rsidRPr="004D442D">
        <w:rPr>
          <w:b/>
          <w:sz w:val="20"/>
          <w:lang w:val="en-GB"/>
        </w:rPr>
        <w:t xml:space="preserve"> </w:t>
      </w:r>
    </w:p>
    <w:p w14:paraId="3D9D6E29" w14:textId="77777777" w:rsidR="00A05E9E" w:rsidRPr="004D442D" w:rsidRDefault="00A05E9E" w:rsidP="004D442D">
      <w:pPr>
        <w:widowControl w:val="0"/>
        <w:autoSpaceDE w:val="0"/>
        <w:autoSpaceDN w:val="0"/>
        <w:adjustRightInd w:val="0"/>
        <w:spacing w:before="120"/>
        <w:jc w:val="center"/>
        <w:rPr>
          <w:b/>
          <w:sz w:val="20"/>
          <w:lang w:val="en-GB"/>
        </w:rPr>
      </w:pPr>
    </w:p>
    <w:p w14:paraId="3B73D371" w14:textId="3FBE6765" w:rsidR="0085081F" w:rsidRPr="004D442D" w:rsidRDefault="0085081F" w:rsidP="00A05E9E">
      <w:pPr>
        <w:widowControl w:val="0"/>
        <w:autoSpaceDE w:val="0"/>
        <w:autoSpaceDN w:val="0"/>
        <w:adjustRightInd w:val="0"/>
        <w:spacing w:before="120"/>
        <w:jc w:val="center"/>
        <w:rPr>
          <w:b/>
          <w:sz w:val="20"/>
          <w:lang w:val="en-GB"/>
        </w:rPr>
      </w:pPr>
      <w:r w:rsidRPr="004D442D">
        <w:rPr>
          <w:b/>
          <w:sz w:val="20"/>
          <w:lang w:val="en-GB"/>
        </w:rPr>
        <w:tab/>
      </w:r>
      <w:r w:rsidR="00C67981">
        <w:rPr>
          <w:b/>
          <w:sz w:val="20"/>
          <w:lang w:val="en-GB"/>
        </w:rPr>
        <w:t>Division</w:t>
      </w:r>
      <w:r w:rsidRPr="004D442D">
        <w:rPr>
          <w:b/>
          <w:sz w:val="20"/>
          <w:lang w:val="en-GB"/>
        </w:rPr>
        <w:t xml:space="preserve"> 1 </w:t>
      </w:r>
    </w:p>
    <w:p w14:paraId="6583658C" w14:textId="77777777" w:rsidR="0085081F" w:rsidRPr="004D442D" w:rsidRDefault="0085081F" w:rsidP="004D442D">
      <w:pPr>
        <w:widowControl w:val="0"/>
        <w:autoSpaceDE w:val="0"/>
        <w:autoSpaceDN w:val="0"/>
        <w:adjustRightInd w:val="0"/>
        <w:spacing w:before="120"/>
        <w:jc w:val="center"/>
        <w:rPr>
          <w:b/>
          <w:sz w:val="20"/>
          <w:lang w:val="en-GB"/>
        </w:rPr>
      </w:pPr>
      <w:r w:rsidRPr="004D442D">
        <w:rPr>
          <w:b/>
          <w:sz w:val="20"/>
          <w:lang w:val="en-GB"/>
        </w:rPr>
        <w:tab/>
      </w:r>
      <w:r w:rsidR="00FD78D1" w:rsidRPr="004D442D">
        <w:rPr>
          <w:b/>
          <w:sz w:val="20"/>
          <w:lang w:val="en-GB"/>
        </w:rPr>
        <w:t>General Provisions</w:t>
      </w:r>
      <w:r w:rsidRPr="004D442D">
        <w:rPr>
          <w:b/>
          <w:sz w:val="20"/>
          <w:lang w:val="en-GB"/>
        </w:rPr>
        <w:t xml:space="preserve"> </w:t>
      </w:r>
    </w:p>
    <w:p w14:paraId="7CDBA158" w14:textId="77777777" w:rsidR="0085081F" w:rsidRPr="004D442D" w:rsidRDefault="0085081F" w:rsidP="004D442D">
      <w:pPr>
        <w:widowControl w:val="0"/>
        <w:autoSpaceDE w:val="0"/>
        <w:autoSpaceDN w:val="0"/>
        <w:adjustRightInd w:val="0"/>
        <w:spacing w:before="120"/>
        <w:rPr>
          <w:b/>
          <w:sz w:val="20"/>
          <w:lang w:val="en-GB"/>
        </w:rPr>
      </w:pPr>
    </w:p>
    <w:p w14:paraId="10C9A5FB" w14:textId="005F9322" w:rsidR="0085081F" w:rsidRPr="004D442D" w:rsidRDefault="0085081F"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97 </w:t>
      </w:r>
    </w:p>
    <w:p w14:paraId="22F14F26"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(1) </w:t>
      </w:r>
      <w:r w:rsidR="006F7223" w:rsidRPr="004D442D">
        <w:rPr>
          <w:sz w:val="20"/>
          <w:lang w:val="en-GB"/>
        </w:rPr>
        <w:t xml:space="preserve">A collective </w:t>
      </w:r>
      <w:r w:rsidR="002E718D" w:rsidRPr="004D442D">
        <w:rPr>
          <w:sz w:val="20"/>
          <w:lang w:val="en-GB"/>
        </w:rPr>
        <w:t>management organisation</w:t>
      </w:r>
      <w:r w:rsidR="006F7223" w:rsidRPr="004D442D">
        <w:rPr>
          <w:sz w:val="20"/>
          <w:lang w:val="en-GB"/>
        </w:rPr>
        <w:t xml:space="preserve"> shall exercise </w:t>
      </w:r>
      <w:r w:rsidR="0012426A" w:rsidRPr="004D442D">
        <w:rPr>
          <w:sz w:val="20"/>
          <w:lang w:val="en-GB"/>
        </w:rPr>
        <w:t>collective management</w:t>
      </w:r>
      <w:r w:rsidR="006F7223" w:rsidRPr="004D442D">
        <w:rPr>
          <w:sz w:val="20"/>
          <w:lang w:val="en-GB"/>
        </w:rPr>
        <w:t xml:space="preserve"> for </w:t>
      </w:r>
      <w:proofErr w:type="spellStart"/>
      <w:r w:rsidR="006F7223" w:rsidRPr="004D442D">
        <w:rPr>
          <w:sz w:val="20"/>
          <w:lang w:val="en-GB"/>
        </w:rPr>
        <w:t>rightholders</w:t>
      </w:r>
      <w:proofErr w:type="spellEnd"/>
      <w:r w:rsidR="006F7223" w:rsidRPr="004D442D">
        <w:rPr>
          <w:sz w:val="20"/>
          <w:lang w:val="en-GB"/>
        </w:rPr>
        <w:t xml:space="preserve"> on the basis of a written contract or, </w:t>
      </w:r>
      <w:r w:rsidR="00E57F06" w:rsidRPr="004D442D">
        <w:rPr>
          <w:sz w:val="20"/>
          <w:lang w:val="en-GB"/>
        </w:rPr>
        <w:t>if</w:t>
      </w:r>
      <w:r w:rsidR="006F7223" w:rsidRPr="004D442D">
        <w:rPr>
          <w:sz w:val="20"/>
          <w:lang w:val="en-GB"/>
        </w:rPr>
        <w:t xml:space="preserve"> stipulated in this Act, also without concluding such a contract</w:t>
      </w:r>
      <w:r w:rsidRPr="004D442D">
        <w:rPr>
          <w:sz w:val="20"/>
          <w:lang w:val="en-GB"/>
        </w:rPr>
        <w:t xml:space="preserve">. </w:t>
      </w:r>
    </w:p>
    <w:p w14:paraId="1E762ACA"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(2) </w:t>
      </w:r>
      <w:r w:rsidR="006F7223" w:rsidRPr="004D442D">
        <w:rPr>
          <w:sz w:val="20"/>
          <w:lang w:val="en-GB"/>
        </w:rPr>
        <w:t xml:space="preserve">Unless otherwise provided in this Act or arises from the nature or purpose of the </w:t>
      </w:r>
      <w:r w:rsidR="0012426A" w:rsidRPr="004D442D">
        <w:rPr>
          <w:sz w:val="20"/>
          <w:lang w:val="en-GB"/>
        </w:rPr>
        <w:t>collective management</w:t>
      </w:r>
      <w:r w:rsidR="006F7223" w:rsidRPr="004D442D">
        <w:rPr>
          <w:sz w:val="20"/>
          <w:lang w:val="en-GB"/>
        </w:rPr>
        <w:t xml:space="preserve">, the exercise of </w:t>
      </w:r>
      <w:r w:rsidR="0012426A" w:rsidRPr="004D442D">
        <w:rPr>
          <w:sz w:val="20"/>
          <w:lang w:val="en-GB"/>
        </w:rPr>
        <w:t>collective management</w:t>
      </w:r>
      <w:r w:rsidR="006F7223" w:rsidRPr="004D442D">
        <w:rPr>
          <w:sz w:val="20"/>
          <w:lang w:val="en-GB"/>
        </w:rPr>
        <w:t xml:space="preserve"> shall be governed by the provisions of the Civil Code </w:t>
      </w:r>
      <w:r w:rsidR="00E57F06" w:rsidRPr="004D442D">
        <w:rPr>
          <w:sz w:val="20"/>
          <w:lang w:val="en-GB"/>
        </w:rPr>
        <w:t xml:space="preserve">concerning </w:t>
      </w:r>
      <w:r w:rsidR="006F7223" w:rsidRPr="004D442D">
        <w:rPr>
          <w:sz w:val="20"/>
          <w:lang w:val="en-GB"/>
        </w:rPr>
        <w:t xml:space="preserve">the </w:t>
      </w:r>
      <w:r w:rsidR="006135A9" w:rsidRPr="004D442D">
        <w:rPr>
          <w:sz w:val="20"/>
          <w:lang w:val="en-GB"/>
        </w:rPr>
        <w:t>administration of property of others</w:t>
      </w:r>
      <w:r w:rsidRPr="004D442D">
        <w:rPr>
          <w:sz w:val="20"/>
          <w:vertAlign w:val="superscript"/>
          <w:lang w:val="en-GB"/>
        </w:rPr>
        <w:t>18)</w:t>
      </w:r>
      <w:r w:rsidRPr="004D442D">
        <w:rPr>
          <w:sz w:val="20"/>
          <w:lang w:val="en-GB"/>
        </w:rPr>
        <w:t xml:space="preserve">. </w:t>
      </w:r>
    </w:p>
    <w:p w14:paraId="365453E3"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(3) </w:t>
      </w:r>
      <w:r w:rsidR="0012426A" w:rsidRPr="004D442D">
        <w:rPr>
          <w:sz w:val="20"/>
          <w:lang w:val="en-GB"/>
        </w:rPr>
        <w:t>Collective management</w:t>
      </w:r>
      <w:r w:rsidR="006F7223" w:rsidRPr="004D442D">
        <w:rPr>
          <w:sz w:val="20"/>
          <w:lang w:val="en-GB"/>
        </w:rPr>
        <w:t xml:space="preserve"> is exercised in a systematic manner, </w:t>
      </w:r>
      <w:r w:rsidR="00BF253F" w:rsidRPr="004D442D">
        <w:rPr>
          <w:sz w:val="20"/>
          <w:lang w:val="en-GB"/>
        </w:rPr>
        <w:t>on its own behalf and at the sole responsi</w:t>
      </w:r>
      <w:r w:rsidR="00783E99" w:rsidRPr="004D442D">
        <w:rPr>
          <w:sz w:val="20"/>
          <w:lang w:val="en-GB"/>
        </w:rPr>
        <w:t>bility</w:t>
      </w:r>
      <w:r w:rsidR="00BF253F" w:rsidRPr="004D442D">
        <w:rPr>
          <w:sz w:val="20"/>
          <w:lang w:val="en-GB"/>
        </w:rPr>
        <w:t xml:space="preserve"> of the collective </w:t>
      </w:r>
      <w:r w:rsidR="002E718D" w:rsidRPr="004D442D">
        <w:rPr>
          <w:sz w:val="20"/>
          <w:lang w:val="en-GB"/>
        </w:rPr>
        <w:t>management organisation</w:t>
      </w:r>
      <w:r w:rsidR="00BF253F" w:rsidRPr="004D442D">
        <w:rPr>
          <w:sz w:val="20"/>
          <w:lang w:val="en-GB"/>
        </w:rPr>
        <w:t xml:space="preserve"> and on behalf of the </w:t>
      </w:r>
      <w:proofErr w:type="spellStart"/>
      <w:r w:rsidR="00BF253F" w:rsidRPr="004D442D">
        <w:rPr>
          <w:sz w:val="20"/>
          <w:lang w:val="en-GB"/>
        </w:rPr>
        <w:t>rightholder</w:t>
      </w:r>
      <w:proofErr w:type="spellEnd"/>
      <w:r w:rsidRPr="004D442D">
        <w:rPr>
          <w:sz w:val="20"/>
          <w:lang w:val="en-GB"/>
        </w:rPr>
        <w:t xml:space="preserve">. </w:t>
      </w:r>
      <w:r w:rsidR="00783E99" w:rsidRPr="004D442D">
        <w:rPr>
          <w:sz w:val="20"/>
          <w:lang w:val="en-GB"/>
        </w:rPr>
        <w:t>In relations to third parties, t</w:t>
      </w:r>
      <w:r w:rsidR="00BF253F" w:rsidRPr="004D442D">
        <w:rPr>
          <w:sz w:val="20"/>
          <w:lang w:val="en-GB"/>
        </w:rPr>
        <w:t xml:space="preserve">he </w:t>
      </w:r>
      <w:proofErr w:type="spellStart"/>
      <w:r w:rsidR="00BF253F" w:rsidRPr="004D442D">
        <w:rPr>
          <w:sz w:val="20"/>
          <w:lang w:val="en-GB"/>
        </w:rPr>
        <w:t>rightholder</w:t>
      </w:r>
      <w:proofErr w:type="spellEnd"/>
      <w:r w:rsidR="00BF253F" w:rsidRPr="004D442D">
        <w:rPr>
          <w:sz w:val="20"/>
          <w:lang w:val="en-GB"/>
        </w:rPr>
        <w:t xml:space="preserve"> is not bound, either together with the collective</w:t>
      </w:r>
      <w:r w:rsidR="00DB025E" w:rsidRPr="004D442D">
        <w:rPr>
          <w:sz w:val="20"/>
          <w:lang w:val="en-GB"/>
        </w:rPr>
        <w:t xml:space="preserve"> </w:t>
      </w:r>
      <w:r w:rsidR="002E718D" w:rsidRPr="004D442D">
        <w:rPr>
          <w:sz w:val="20"/>
          <w:lang w:val="en-GB"/>
        </w:rPr>
        <w:t>management organisation</w:t>
      </w:r>
      <w:r w:rsidR="00BF253F" w:rsidRPr="004D442D">
        <w:rPr>
          <w:sz w:val="20"/>
          <w:lang w:val="en-GB"/>
        </w:rPr>
        <w:t xml:space="preserve"> or alone</w:t>
      </w:r>
      <w:r w:rsidR="00783E99" w:rsidRPr="004D442D">
        <w:rPr>
          <w:sz w:val="20"/>
          <w:lang w:val="en-GB"/>
        </w:rPr>
        <w:t>.</w:t>
      </w:r>
      <w:r w:rsidRPr="004D442D">
        <w:rPr>
          <w:sz w:val="20"/>
          <w:lang w:val="en-GB"/>
        </w:rPr>
        <w:t xml:space="preserve"> </w:t>
      </w:r>
      <w:r w:rsidR="00BF253F" w:rsidRPr="004D442D">
        <w:rPr>
          <w:sz w:val="20"/>
          <w:lang w:val="en-GB"/>
        </w:rPr>
        <w:t xml:space="preserve">The collective </w:t>
      </w:r>
      <w:r w:rsidR="002E718D" w:rsidRPr="004D442D">
        <w:rPr>
          <w:sz w:val="20"/>
          <w:lang w:val="en-GB"/>
        </w:rPr>
        <w:lastRenderedPageBreak/>
        <w:t>management organisation</w:t>
      </w:r>
      <w:r w:rsidR="00BF253F" w:rsidRPr="004D442D">
        <w:rPr>
          <w:sz w:val="20"/>
          <w:lang w:val="en-GB"/>
        </w:rPr>
        <w:t xml:space="preserve"> does not act as a representative of </w:t>
      </w:r>
      <w:proofErr w:type="spellStart"/>
      <w:r w:rsidR="00BF253F" w:rsidRPr="004D442D">
        <w:rPr>
          <w:sz w:val="20"/>
          <w:lang w:val="en-GB"/>
        </w:rPr>
        <w:t>rightholders</w:t>
      </w:r>
      <w:proofErr w:type="spellEnd"/>
      <w:r w:rsidRPr="004D442D">
        <w:rPr>
          <w:sz w:val="20"/>
          <w:lang w:val="en-GB"/>
        </w:rPr>
        <w:t>.</w:t>
      </w:r>
    </w:p>
    <w:p w14:paraId="5C22F066" w14:textId="77777777" w:rsidR="0085081F" w:rsidRPr="004D442D" w:rsidRDefault="0085081F" w:rsidP="004D442D">
      <w:pPr>
        <w:widowControl w:val="0"/>
        <w:autoSpaceDE w:val="0"/>
        <w:autoSpaceDN w:val="0"/>
        <w:adjustRightInd w:val="0"/>
        <w:spacing w:before="120"/>
        <w:rPr>
          <w:sz w:val="20"/>
          <w:lang w:val="en-GB"/>
        </w:rPr>
      </w:pPr>
      <w:r w:rsidRPr="004D442D">
        <w:rPr>
          <w:sz w:val="20"/>
          <w:lang w:val="en-GB"/>
        </w:rPr>
        <w:tab/>
        <w:t xml:space="preserve">(4) </w:t>
      </w:r>
      <w:r w:rsidR="00BF253F" w:rsidRPr="004D442D">
        <w:rPr>
          <w:sz w:val="20"/>
          <w:lang w:val="en-GB"/>
        </w:rPr>
        <w:t xml:space="preserve">The exercise of </w:t>
      </w:r>
      <w:r w:rsidR="0012426A" w:rsidRPr="004D442D">
        <w:rPr>
          <w:sz w:val="20"/>
          <w:lang w:val="en-GB"/>
        </w:rPr>
        <w:t>collective management</w:t>
      </w:r>
      <w:r w:rsidR="00BF253F" w:rsidRPr="004D442D">
        <w:rPr>
          <w:sz w:val="20"/>
          <w:lang w:val="en-GB"/>
        </w:rPr>
        <w:t xml:space="preserve"> is not a</w:t>
      </w:r>
      <w:r w:rsidR="003817A3" w:rsidRPr="004D442D">
        <w:rPr>
          <w:sz w:val="20"/>
          <w:lang w:val="en-GB"/>
        </w:rPr>
        <w:t>n</w:t>
      </w:r>
      <w:r w:rsidR="00BF253F" w:rsidRPr="004D442D">
        <w:rPr>
          <w:sz w:val="20"/>
          <w:lang w:val="en-GB"/>
        </w:rPr>
        <w:t xml:space="preserve"> </w:t>
      </w:r>
      <w:r w:rsidR="007602CF" w:rsidRPr="004D442D">
        <w:rPr>
          <w:sz w:val="20"/>
          <w:lang w:val="en-GB"/>
        </w:rPr>
        <w:t>entrepreneurship</w:t>
      </w:r>
      <w:r w:rsidRPr="004D442D">
        <w:rPr>
          <w:sz w:val="20"/>
          <w:lang w:val="en-GB"/>
        </w:rPr>
        <w:t>.</w:t>
      </w:r>
      <w:r w:rsidRPr="004D442D">
        <w:rPr>
          <w:sz w:val="20"/>
          <w:lang w:val="en-US"/>
        </w:rPr>
        <w:t xml:space="preserve"> </w:t>
      </w:r>
    </w:p>
    <w:p w14:paraId="436D5717" w14:textId="2DEB3BAF" w:rsidR="007F656B" w:rsidRPr="004D442D" w:rsidRDefault="002B6407" w:rsidP="004D442D">
      <w:pPr>
        <w:widowControl w:val="0"/>
        <w:autoSpaceDE w:val="0"/>
        <w:autoSpaceDN w:val="0"/>
        <w:adjustRightInd w:val="0"/>
        <w:spacing w:before="120"/>
        <w:ind w:left="284"/>
        <w:rPr>
          <w:sz w:val="20"/>
          <w:lang w:val="en-GB"/>
        </w:rPr>
      </w:pPr>
      <w:r w:rsidRPr="004D442D">
        <w:rPr>
          <w:sz w:val="20"/>
          <w:lang w:val="en-GB"/>
        </w:rPr>
        <w:t xml:space="preserve">(5) </w:t>
      </w:r>
      <w:r w:rsidR="0046200F" w:rsidRPr="004D442D">
        <w:rPr>
          <w:sz w:val="20"/>
          <w:lang w:val="en-GB"/>
        </w:rPr>
        <w:t xml:space="preserve">In order to achieve greater efficiency in </w:t>
      </w:r>
      <w:r w:rsidR="0012426A" w:rsidRPr="004D442D">
        <w:rPr>
          <w:sz w:val="20"/>
          <w:lang w:val="en-GB"/>
        </w:rPr>
        <w:t>collective management</w:t>
      </w:r>
      <w:r w:rsidR="0046200F" w:rsidRPr="004D442D">
        <w:rPr>
          <w:sz w:val="20"/>
          <w:lang w:val="en-GB"/>
        </w:rPr>
        <w:t xml:space="preserve">, the collective </w:t>
      </w:r>
      <w:r w:rsidR="002E718D" w:rsidRPr="004D442D">
        <w:rPr>
          <w:sz w:val="20"/>
          <w:lang w:val="en-GB"/>
        </w:rPr>
        <w:t>management organisation</w:t>
      </w:r>
      <w:r w:rsidR="0046200F" w:rsidRPr="004D442D">
        <w:rPr>
          <w:sz w:val="20"/>
          <w:lang w:val="en-GB"/>
        </w:rPr>
        <w:t xml:space="preserve"> may perform certain activities, for example issuing invoices or </w:t>
      </w:r>
      <w:r w:rsidR="007602CF" w:rsidRPr="004D442D">
        <w:rPr>
          <w:sz w:val="20"/>
          <w:lang w:val="en-GB"/>
        </w:rPr>
        <w:t xml:space="preserve">distribution of amounts due to </w:t>
      </w:r>
      <w:proofErr w:type="spellStart"/>
      <w:r w:rsidR="007602CF" w:rsidRPr="004D442D">
        <w:rPr>
          <w:sz w:val="20"/>
          <w:lang w:val="en-GB"/>
        </w:rPr>
        <w:t>rightholders</w:t>
      </w:r>
      <w:proofErr w:type="spellEnd"/>
      <w:r w:rsidR="00A539AF" w:rsidRPr="004D442D">
        <w:rPr>
          <w:sz w:val="20"/>
          <w:lang w:val="en-GB"/>
        </w:rPr>
        <w:t xml:space="preserve">, through a person in which it has a major shareholding, or which the collective </w:t>
      </w:r>
      <w:r w:rsidR="002E718D" w:rsidRPr="004D442D">
        <w:rPr>
          <w:sz w:val="20"/>
          <w:lang w:val="en-GB"/>
        </w:rPr>
        <w:t>management organisation</w:t>
      </w:r>
      <w:r w:rsidR="00A539AF" w:rsidRPr="004D442D">
        <w:rPr>
          <w:sz w:val="20"/>
          <w:lang w:val="en-GB"/>
        </w:rPr>
        <w:t xml:space="preserve"> controls directly or indirectly, in its entirety or in part, alone or together with other collective </w:t>
      </w:r>
      <w:r w:rsidR="002E718D" w:rsidRPr="004D442D">
        <w:rPr>
          <w:sz w:val="20"/>
          <w:lang w:val="en-GB"/>
        </w:rPr>
        <w:t>management organisations</w:t>
      </w:r>
      <w:r w:rsidR="0085081F" w:rsidRPr="004D442D">
        <w:rPr>
          <w:sz w:val="20"/>
          <w:lang w:val="en-GB"/>
        </w:rPr>
        <w:t xml:space="preserve">. </w:t>
      </w:r>
      <w:r w:rsidR="00333598">
        <w:rPr>
          <w:sz w:val="20"/>
          <w:lang w:val="en-GB"/>
        </w:rPr>
        <w:t>Chapter</w:t>
      </w:r>
      <w:r w:rsidR="00A539AF" w:rsidRPr="004D442D">
        <w:rPr>
          <w:sz w:val="20"/>
          <w:lang w:val="en-GB"/>
        </w:rPr>
        <w:t xml:space="preserve"> IV, with the exception of parts 2 and 3, shall apply</w:t>
      </w:r>
      <w:r w:rsidR="00A539AF" w:rsidRPr="004D442D">
        <w:rPr>
          <w:i/>
          <w:sz w:val="20"/>
          <w:lang w:val="en-GB"/>
        </w:rPr>
        <w:t xml:space="preserve"> </w:t>
      </w:r>
      <w:r w:rsidR="00A539AF" w:rsidRPr="004D442D">
        <w:rPr>
          <w:i/>
          <w:sz w:val="20"/>
          <w:lang w:val="en-US"/>
        </w:rPr>
        <w:t>mutatis mutandis</w:t>
      </w:r>
      <w:r w:rsidR="00A539AF" w:rsidRPr="004D442D">
        <w:rPr>
          <w:sz w:val="20"/>
          <w:lang w:val="en-US"/>
        </w:rPr>
        <w:t xml:space="preserve"> </w:t>
      </w:r>
      <w:r w:rsidR="00A539AF" w:rsidRPr="004D442D">
        <w:rPr>
          <w:sz w:val="20"/>
          <w:lang w:val="en-GB"/>
        </w:rPr>
        <w:t>to this person</w:t>
      </w:r>
      <w:r w:rsidR="0085081F" w:rsidRPr="004D442D">
        <w:rPr>
          <w:sz w:val="20"/>
          <w:lang w:val="en-GB"/>
        </w:rPr>
        <w:t xml:space="preserve">; </w:t>
      </w:r>
      <w:r w:rsidR="00A539AF" w:rsidRPr="004D442D">
        <w:rPr>
          <w:sz w:val="20"/>
          <w:lang w:val="en-GB"/>
        </w:rPr>
        <w:t xml:space="preserve">the collective </w:t>
      </w:r>
      <w:r w:rsidR="002E718D" w:rsidRPr="004D442D">
        <w:rPr>
          <w:sz w:val="20"/>
          <w:lang w:val="en-GB"/>
        </w:rPr>
        <w:t>management organisation</w:t>
      </w:r>
      <w:r w:rsidR="00A539AF" w:rsidRPr="004D442D">
        <w:rPr>
          <w:sz w:val="20"/>
          <w:lang w:val="en-GB"/>
        </w:rPr>
        <w:t>, or the collective</w:t>
      </w:r>
      <w:r w:rsidR="002E718D" w:rsidRPr="004D442D">
        <w:rPr>
          <w:sz w:val="20"/>
          <w:lang w:val="en-GB"/>
        </w:rPr>
        <w:t xml:space="preserve"> management organisation</w:t>
      </w:r>
      <w:r w:rsidR="00DB025E" w:rsidRPr="004D442D">
        <w:rPr>
          <w:sz w:val="20"/>
          <w:lang w:val="en-GB"/>
        </w:rPr>
        <w:t>,</w:t>
      </w:r>
      <w:r w:rsidR="00A539AF" w:rsidRPr="004D442D">
        <w:rPr>
          <w:sz w:val="20"/>
          <w:lang w:val="en-GB"/>
        </w:rPr>
        <w:t xml:space="preserve"> wh</w:t>
      </w:r>
      <w:r w:rsidR="0009032F" w:rsidRPr="004D442D">
        <w:rPr>
          <w:sz w:val="20"/>
          <w:lang w:val="en-GB"/>
        </w:rPr>
        <w:t>ich</w:t>
      </w:r>
      <w:r w:rsidR="00A539AF" w:rsidRPr="004D442D">
        <w:rPr>
          <w:sz w:val="20"/>
          <w:lang w:val="en-GB"/>
        </w:rPr>
        <w:t xml:space="preserve"> have established this entity, are responsible for its exercise of </w:t>
      </w:r>
      <w:r w:rsidR="0012426A" w:rsidRPr="004D442D">
        <w:rPr>
          <w:sz w:val="20"/>
          <w:lang w:val="en-GB"/>
        </w:rPr>
        <w:t>collective management</w:t>
      </w:r>
      <w:r w:rsidR="0085081F" w:rsidRPr="004D442D">
        <w:rPr>
          <w:sz w:val="20"/>
          <w:lang w:val="en-GB"/>
        </w:rPr>
        <w:t>.</w:t>
      </w:r>
    </w:p>
    <w:p w14:paraId="54B2E59F" w14:textId="77777777" w:rsidR="007F656B" w:rsidRPr="004D442D" w:rsidRDefault="007F656B" w:rsidP="004D442D">
      <w:pPr>
        <w:widowControl w:val="0"/>
        <w:autoSpaceDE w:val="0"/>
        <w:autoSpaceDN w:val="0"/>
        <w:adjustRightInd w:val="0"/>
        <w:spacing w:before="120"/>
        <w:rPr>
          <w:sz w:val="20"/>
          <w:lang w:val="en-GB"/>
        </w:rPr>
      </w:pPr>
    </w:p>
    <w:p w14:paraId="6E1FDD8D" w14:textId="1E9E4670" w:rsidR="007F656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7F656B" w:rsidRPr="004D442D">
        <w:rPr>
          <w:sz w:val="20"/>
          <w:lang w:val="en-GB"/>
        </w:rPr>
        <w:t xml:space="preserve"> 97a </w:t>
      </w:r>
    </w:p>
    <w:p w14:paraId="57834D6D" w14:textId="77777777" w:rsidR="007F656B" w:rsidRPr="004D442D" w:rsidRDefault="0097115D" w:rsidP="004D442D">
      <w:pPr>
        <w:widowControl w:val="0"/>
        <w:autoSpaceDE w:val="0"/>
        <w:autoSpaceDN w:val="0"/>
        <w:adjustRightInd w:val="0"/>
        <w:spacing w:before="120"/>
        <w:jc w:val="center"/>
        <w:rPr>
          <w:b/>
          <w:sz w:val="20"/>
          <w:lang w:val="en-GB"/>
        </w:rPr>
      </w:pPr>
      <w:r w:rsidRPr="004D442D">
        <w:rPr>
          <w:b/>
          <w:sz w:val="20"/>
          <w:lang w:val="en-GB"/>
        </w:rPr>
        <w:tab/>
        <w:t xml:space="preserve">Obligations between the Collective </w:t>
      </w:r>
      <w:r w:rsidR="002E718D" w:rsidRPr="004D442D">
        <w:rPr>
          <w:b/>
          <w:sz w:val="20"/>
          <w:lang w:val="en-GB"/>
        </w:rPr>
        <w:t xml:space="preserve">Management Organisation </w:t>
      </w:r>
      <w:r w:rsidRPr="004D442D">
        <w:rPr>
          <w:b/>
          <w:sz w:val="20"/>
          <w:lang w:val="en-GB"/>
        </w:rPr>
        <w:t xml:space="preserve">and the </w:t>
      </w:r>
      <w:proofErr w:type="spellStart"/>
      <w:r w:rsidRPr="004D442D">
        <w:rPr>
          <w:b/>
          <w:sz w:val="20"/>
          <w:lang w:val="en-GB"/>
        </w:rPr>
        <w:t>Rightholder</w:t>
      </w:r>
      <w:proofErr w:type="spellEnd"/>
      <w:r w:rsidR="007F656B" w:rsidRPr="004D442D">
        <w:rPr>
          <w:b/>
          <w:sz w:val="20"/>
          <w:lang w:val="en-GB"/>
        </w:rPr>
        <w:t xml:space="preserve"> </w:t>
      </w:r>
    </w:p>
    <w:p w14:paraId="633E3B51"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(1) </w:t>
      </w:r>
      <w:r w:rsidR="0097115D" w:rsidRPr="004D442D">
        <w:rPr>
          <w:sz w:val="20"/>
          <w:lang w:val="en-GB"/>
        </w:rPr>
        <w:t xml:space="preserve">The collective </w:t>
      </w:r>
      <w:r w:rsidR="002E718D" w:rsidRPr="004D442D">
        <w:rPr>
          <w:sz w:val="20"/>
          <w:lang w:val="en-GB"/>
        </w:rPr>
        <w:t xml:space="preserve">management organisation </w:t>
      </w:r>
      <w:r w:rsidR="0097115D" w:rsidRPr="004D442D">
        <w:rPr>
          <w:sz w:val="20"/>
          <w:lang w:val="en-GB"/>
        </w:rPr>
        <w:t>shall be obliged, within the scope of the</w:t>
      </w:r>
      <w:r w:rsidR="00CD0285" w:rsidRPr="004D442D">
        <w:rPr>
          <w:sz w:val="20"/>
          <w:lang w:val="en-GB"/>
        </w:rPr>
        <w:t xml:space="preserve"> granted</w:t>
      </w:r>
      <w:r w:rsidR="0097115D" w:rsidRPr="004D442D">
        <w:rPr>
          <w:sz w:val="20"/>
          <w:lang w:val="en-GB"/>
        </w:rPr>
        <w:t xml:space="preserve"> authorization </w:t>
      </w:r>
    </w:p>
    <w:p w14:paraId="657681C4" w14:textId="77777777" w:rsidR="007F656B" w:rsidRPr="004D442D" w:rsidRDefault="0097115D" w:rsidP="004D442D">
      <w:pPr>
        <w:widowControl w:val="0"/>
        <w:numPr>
          <w:ilvl w:val="0"/>
          <w:numId w:val="24"/>
        </w:numPr>
        <w:autoSpaceDE w:val="0"/>
        <w:autoSpaceDN w:val="0"/>
        <w:adjustRightInd w:val="0"/>
        <w:spacing w:before="120"/>
        <w:ind w:left="426" w:hanging="284"/>
        <w:rPr>
          <w:sz w:val="20"/>
          <w:lang w:val="en-GB"/>
        </w:rPr>
      </w:pPr>
      <w:r w:rsidRPr="004D442D">
        <w:rPr>
          <w:sz w:val="20"/>
          <w:lang w:val="en-GB"/>
        </w:rPr>
        <w:t xml:space="preserve">to exercise for each </w:t>
      </w:r>
      <w:proofErr w:type="spellStart"/>
      <w:r w:rsidRPr="004D442D">
        <w:rPr>
          <w:sz w:val="20"/>
          <w:lang w:val="en-GB"/>
        </w:rPr>
        <w:t>rightholder</w:t>
      </w:r>
      <w:proofErr w:type="spellEnd"/>
      <w:r w:rsidRPr="004D442D">
        <w:rPr>
          <w:sz w:val="20"/>
          <w:lang w:val="en-GB"/>
        </w:rPr>
        <w:t xml:space="preserve"> the collective management of his</w:t>
      </w:r>
      <w:r w:rsidR="00C05261" w:rsidRPr="004D442D">
        <w:rPr>
          <w:sz w:val="20"/>
          <w:lang w:val="en-GB"/>
        </w:rPr>
        <w:t>/her</w:t>
      </w:r>
      <w:r w:rsidRPr="004D442D">
        <w:rPr>
          <w:sz w:val="20"/>
          <w:lang w:val="en-GB"/>
        </w:rPr>
        <w:t xml:space="preserve"> economic rights, which it collectively manages pursuant to this Act</w:t>
      </w:r>
      <w:r w:rsidR="007F656B" w:rsidRPr="004D442D">
        <w:rPr>
          <w:sz w:val="20"/>
          <w:lang w:val="en-GB"/>
        </w:rPr>
        <w:t xml:space="preserve">, </w:t>
      </w:r>
    </w:p>
    <w:p w14:paraId="0E5D3943" w14:textId="765A39F1" w:rsidR="007F656B" w:rsidRPr="004D442D" w:rsidRDefault="00F13840" w:rsidP="004D442D">
      <w:pPr>
        <w:widowControl w:val="0"/>
        <w:numPr>
          <w:ilvl w:val="0"/>
          <w:numId w:val="24"/>
        </w:numPr>
        <w:autoSpaceDE w:val="0"/>
        <w:autoSpaceDN w:val="0"/>
        <w:adjustRightInd w:val="0"/>
        <w:spacing w:before="120"/>
        <w:ind w:left="426" w:hanging="284"/>
        <w:rPr>
          <w:sz w:val="20"/>
          <w:lang w:val="en-GB"/>
        </w:rPr>
      </w:pPr>
      <w:r w:rsidRPr="004D442D">
        <w:rPr>
          <w:sz w:val="20"/>
          <w:lang w:val="en-GB"/>
        </w:rPr>
        <w:t xml:space="preserve">to accept, under </w:t>
      </w:r>
      <w:r w:rsidR="00CD0285" w:rsidRPr="004D442D">
        <w:rPr>
          <w:sz w:val="20"/>
          <w:lang w:val="en-GB"/>
        </w:rPr>
        <w:t xml:space="preserve">common </w:t>
      </w:r>
      <w:r w:rsidRPr="004D442D">
        <w:rPr>
          <w:sz w:val="20"/>
          <w:lang w:val="en-GB"/>
        </w:rPr>
        <w:t xml:space="preserve">conditions and to the extent agreed, the exercise of collective management of the rights of each </w:t>
      </w:r>
      <w:proofErr w:type="spellStart"/>
      <w:r w:rsidRPr="004D442D">
        <w:rPr>
          <w:sz w:val="20"/>
          <w:lang w:val="en-GB"/>
        </w:rPr>
        <w:t>rightholder</w:t>
      </w:r>
      <w:proofErr w:type="spellEnd"/>
      <w:r w:rsidRPr="004D442D">
        <w:rPr>
          <w:sz w:val="20"/>
          <w:lang w:val="en-GB"/>
        </w:rPr>
        <w:t xml:space="preserve"> who so requests and demonstrates that an appropriate use of an </w:t>
      </w:r>
      <w:r w:rsidR="00265B76" w:rsidRPr="004D442D">
        <w:rPr>
          <w:sz w:val="20"/>
          <w:lang w:val="en-GB"/>
        </w:rPr>
        <w:t>protected subject matter</w:t>
      </w:r>
      <w:r w:rsidRPr="004D442D">
        <w:rPr>
          <w:sz w:val="20"/>
          <w:lang w:val="en-GB"/>
        </w:rPr>
        <w:t xml:space="preserve"> was involved and provided it is not already exercising collective management of the same rights  </w:t>
      </w:r>
      <w:r w:rsidR="00B055FC" w:rsidRPr="004D442D">
        <w:rPr>
          <w:sz w:val="20"/>
          <w:lang w:val="en-GB"/>
        </w:rPr>
        <w:t xml:space="preserve">in respect of </w:t>
      </w:r>
      <w:r w:rsidRPr="004D442D">
        <w:rPr>
          <w:sz w:val="20"/>
          <w:lang w:val="en-GB"/>
        </w:rPr>
        <w:t xml:space="preserve">the same </w:t>
      </w:r>
      <w:r w:rsidR="00265B76" w:rsidRPr="004D442D">
        <w:rPr>
          <w:sz w:val="20"/>
          <w:lang w:val="en-GB"/>
        </w:rPr>
        <w:t>protected subject matter</w:t>
      </w:r>
      <w:r w:rsidRPr="004D442D">
        <w:rPr>
          <w:sz w:val="20"/>
          <w:lang w:val="en-GB"/>
        </w:rPr>
        <w:t xml:space="preserve"> for it and, in the case of a work, the same rights</w:t>
      </w:r>
      <w:r w:rsidR="00B055FC" w:rsidRPr="004D442D">
        <w:rPr>
          <w:sz w:val="20"/>
          <w:lang w:val="en-GB"/>
        </w:rPr>
        <w:t xml:space="preserve"> in respect of the same type of work, a foreign person pursuant to </w:t>
      </w:r>
      <w:r w:rsidR="00E80C4B">
        <w:rPr>
          <w:sz w:val="20"/>
          <w:lang w:val="en-GB"/>
        </w:rPr>
        <w:t>Section</w:t>
      </w:r>
      <w:r w:rsidR="007F656B" w:rsidRPr="004D442D">
        <w:rPr>
          <w:sz w:val="20"/>
          <w:lang w:val="en-GB"/>
        </w:rPr>
        <w:t xml:space="preserve"> 97g </w:t>
      </w:r>
      <w:r w:rsidR="0089413A" w:rsidRPr="004D442D">
        <w:rPr>
          <w:sz w:val="20"/>
          <w:lang w:val="en-GB"/>
        </w:rPr>
        <w:t xml:space="preserve">paragraph </w:t>
      </w:r>
      <w:r w:rsidR="007F656B" w:rsidRPr="004D442D">
        <w:rPr>
          <w:sz w:val="20"/>
          <w:lang w:val="en-GB"/>
        </w:rPr>
        <w:t xml:space="preserve">1 </w:t>
      </w:r>
      <w:r w:rsidR="0089413A" w:rsidRPr="004D442D">
        <w:rPr>
          <w:sz w:val="20"/>
          <w:lang w:val="en-GB"/>
        </w:rPr>
        <w:t xml:space="preserve">letter </w:t>
      </w:r>
      <w:r w:rsidR="00B055FC" w:rsidRPr="004D442D">
        <w:rPr>
          <w:sz w:val="20"/>
          <w:lang w:val="en-GB"/>
        </w:rPr>
        <w:t>(</w:t>
      </w:r>
      <w:r w:rsidR="007F656B" w:rsidRPr="004D442D">
        <w:rPr>
          <w:sz w:val="20"/>
          <w:lang w:val="en-GB"/>
        </w:rPr>
        <w:t>a), a</w:t>
      </w:r>
      <w:r w:rsidR="00B055FC" w:rsidRPr="004D442D">
        <w:rPr>
          <w:sz w:val="20"/>
          <w:lang w:val="en-GB"/>
        </w:rPr>
        <w:t>nd</w:t>
      </w:r>
      <w:r w:rsidR="007F656B" w:rsidRPr="004D442D">
        <w:rPr>
          <w:sz w:val="20"/>
          <w:lang w:val="en-GB"/>
        </w:rPr>
        <w:t xml:space="preserve"> </w:t>
      </w:r>
    </w:p>
    <w:p w14:paraId="296A78E3" w14:textId="77777777" w:rsidR="007F656B" w:rsidRPr="004D442D" w:rsidRDefault="007F656B" w:rsidP="004D442D">
      <w:pPr>
        <w:widowControl w:val="0"/>
        <w:numPr>
          <w:ilvl w:val="0"/>
          <w:numId w:val="24"/>
        </w:numPr>
        <w:autoSpaceDE w:val="0"/>
        <w:autoSpaceDN w:val="0"/>
        <w:adjustRightInd w:val="0"/>
        <w:spacing w:before="120"/>
        <w:ind w:left="426" w:hanging="284"/>
        <w:rPr>
          <w:sz w:val="20"/>
          <w:lang w:val="en-GB"/>
        </w:rPr>
      </w:pPr>
      <w:r w:rsidRPr="004D442D">
        <w:rPr>
          <w:sz w:val="20"/>
          <w:lang w:val="en-GB"/>
        </w:rPr>
        <w:t xml:space="preserve"> </w:t>
      </w:r>
      <w:r w:rsidR="00CD0285" w:rsidRPr="004D442D">
        <w:rPr>
          <w:sz w:val="20"/>
          <w:lang w:val="en-GB"/>
        </w:rPr>
        <w:t xml:space="preserve">to exercise collective management for </w:t>
      </w:r>
      <w:proofErr w:type="spellStart"/>
      <w:r w:rsidR="00CD0285" w:rsidRPr="004D442D">
        <w:rPr>
          <w:sz w:val="20"/>
          <w:lang w:val="en-GB"/>
        </w:rPr>
        <w:t>rightholders</w:t>
      </w:r>
      <w:proofErr w:type="spellEnd"/>
      <w:r w:rsidR="00CD0285" w:rsidRPr="004D442D">
        <w:rPr>
          <w:sz w:val="20"/>
          <w:lang w:val="en-GB"/>
        </w:rPr>
        <w:t xml:space="preserve"> under equal conditions.</w:t>
      </w:r>
    </w:p>
    <w:p w14:paraId="74AC631F"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(2) </w:t>
      </w:r>
      <w:r w:rsidR="001139B5" w:rsidRPr="004D442D">
        <w:rPr>
          <w:sz w:val="20"/>
          <w:lang w:val="en-GB"/>
        </w:rPr>
        <w:t xml:space="preserve">A collective </w:t>
      </w:r>
      <w:r w:rsidR="002E718D" w:rsidRPr="004D442D">
        <w:rPr>
          <w:sz w:val="20"/>
          <w:lang w:val="en-GB"/>
        </w:rPr>
        <w:t>management organisation</w:t>
      </w:r>
      <w:r w:rsidR="001139B5" w:rsidRPr="004D442D">
        <w:rPr>
          <w:sz w:val="20"/>
          <w:lang w:val="en-GB"/>
        </w:rPr>
        <w:t xml:space="preserve"> shall be obliged to act in the best interest of </w:t>
      </w:r>
      <w:proofErr w:type="spellStart"/>
      <w:r w:rsidR="001139B5" w:rsidRPr="004D442D">
        <w:rPr>
          <w:sz w:val="20"/>
          <w:lang w:val="en-GB"/>
        </w:rPr>
        <w:t>rightholders</w:t>
      </w:r>
      <w:proofErr w:type="spellEnd"/>
      <w:r w:rsidR="001139B5" w:rsidRPr="004D442D">
        <w:rPr>
          <w:sz w:val="20"/>
          <w:lang w:val="en-GB"/>
        </w:rPr>
        <w:t xml:space="preserve"> whose rights it manages and not to impose on them any obligations that are not essential for the protection of their rights and interests, or for the effective management of their rights</w:t>
      </w:r>
      <w:r w:rsidRPr="004D442D">
        <w:rPr>
          <w:sz w:val="20"/>
          <w:lang w:val="en-GB"/>
        </w:rPr>
        <w:t xml:space="preserve">. </w:t>
      </w:r>
    </w:p>
    <w:p w14:paraId="1463811E"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(3) </w:t>
      </w:r>
      <w:r w:rsidR="00BC2C89" w:rsidRPr="004D442D">
        <w:rPr>
          <w:sz w:val="20"/>
          <w:lang w:val="en-GB"/>
        </w:rPr>
        <w:t xml:space="preserve">A </w:t>
      </w:r>
      <w:proofErr w:type="spellStart"/>
      <w:r w:rsidR="00BC2C89" w:rsidRPr="004D442D">
        <w:rPr>
          <w:sz w:val="20"/>
          <w:lang w:val="en-GB"/>
        </w:rPr>
        <w:t>rightholder</w:t>
      </w:r>
      <w:proofErr w:type="spellEnd"/>
      <w:r w:rsidR="00BC2C89" w:rsidRPr="004D442D">
        <w:rPr>
          <w:sz w:val="20"/>
          <w:lang w:val="en-GB"/>
        </w:rPr>
        <w:t xml:space="preserve"> may entrust to a collective </w:t>
      </w:r>
      <w:r w:rsidR="002E718D" w:rsidRPr="004D442D">
        <w:rPr>
          <w:sz w:val="20"/>
          <w:lang w:val="en-GB"/>
        </w:rPr>
        <w:t>management organisation</w:t>
      </w:r>
      <w:r w:rsidR="00BC2C89" w:rsidRPr="004D442D">
        <w:rPr>
          <w:sz w:val="20"/>
          <w:lang w:val="en-GB"/>
        </w:rPr>
        <w:t xml:space="preserve"> the exercise of collective management of his</w:t>
      </w:r>
      <w:r w:rsidR="00C05261" w:rsidRPr="004D442D">
        <w:rPr>
          <w:sz w:val="20"/>
          <w:lang w:val="en-GB"/>
        </w:rPr>
        <w:t>/her</w:t>
      </w:r>
      <w:r w:rsidR="00BC2C89" w:rsidRPr="004D442D">
        <w:rPr>
          <w:sz w:val="20"/>
          <w:lang w:val="en-GB"/>
        </w:rPr>
        <w:t xml:space="preserve"> rights, categories of rights or types of work and other items of protection for the territory of his</w:t>
      </w:r>
      <w:r w:rsidR="00C05261" w:rsidRPr="004D442D">
        <w:rPr>
          <w:sz w:val="20"/>
          <w:lang w:val="en-GB"/>
        </w:rPr>
        <w:t>/her</w:t>
      </w:r>
      <w:r w:rsidR="00BC2C89" w:rsidRPr="004D442D">
        <w:rPr>
          <w:sz w:val="20"/>
          <w:lang w:val="en-GB"/>
        </w:rPr>
        <w:t xml:space="preserve"> choice, regardless of where the collective </w:t>
      </w:r>
      <w:r w:rsidR="002E718D" w:rsidRPr="004D442D">
        <w:rPr>
          <w:sz w:val="20"/>
          <w:lang w:val="en-GB"/>
        </w:rPr>
        <w:t>management organisation</w:t>
      </w:r>
      <w:r w:rsidR="00BC2C89" w:rsidRPr="004D442D">
        <w:rPr>
          <w:sz w:val="20"/>
          <w:lang w:val="en-GB"/>
        </w:rPr>
        <w:t xml:space="preserve"> is established and, with respect to the </w:t>
      </w:r>
      <w:proofErr w:type="spellStart"/>
      <w:r w:rsidR="00BC2C89" w:rsidRPr="004D442D">
        <w:rPr>
          <w:sz w:val="20"/>
          <w:lang w:val="en-GB"/>
        </w:rPr>
        <w:t>rightholder</w:t>
      </w:r>
      <w:proofErr w:type="spellEnd"/>
      <w:r w:rsidR="00BC2C89" w:rsidRPr="004D442D">
        <w:rPr>
          <w:sz w:val="20"/>
          <w:lang w:val="en-GB"/>
        </w:rPr>
        <w:t>, regardless of his</w:t>
      </w:r>
      <w:r w:rsidR="00C05261" w:rsidRPr="004D442D">
        <w:rPr>
          <w:sz w:val="20"/>
          <w:lang w:val="en-GB"/>
        </w:rPr>
        <w:t>/her</w:t>
      </w:r>
      <w:r w:rsidR="00BC2C89" w:rsidRPr="004D442D">
        <w:rPr>
          <w:sz w:val="20"/>
          <w:lang w:val="en-GB"/>
        </w:rPr>
        <w:t xml:space="preserve"> nationality, domicile or place of establishment</w:t>
      </w:r>
      <w:r w:rsidRPr="004D442D">
        <w:rPr>
          <w:sz w:val="20"/>
          <w:lang w:val="en-GB"/>
        </w:rPr>
        <w:t xml:space="preserve">. </w:t>
      </w:r>
    </w:p>
    <w:p w14:paraId="485D2242"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(4) </w:t>
      </w:r>
      <w:r w:rsidR="00706C63" w:rsidRPr="004D442D">
        <w:rPr>
          <w:sz w:val="20"/>
          <w:lang w:val="en-GB"/>
        </w:rPr>
        <w:t xml:space="preserve">The </w:t>
      </w:r>
      <w:proofErr w:type="spellStart"/>
      <w:r w:rsidR="00706C63" w:rsidRPr="004D442D">
        <w:rPr>
          <w:sz w:val="20"/>
          <w:lang w:val="en-GB"/>
        </w:rPr>
        <w:t>rightholder</w:t>
      </w:r>
      <w:proofErr w:type="spellEnd"/>
      <w:r w:rsidR="00706C63" w:rsidRPr="004D442D">
        <w:rPr>
          <w:sz w:val="20"/>
          <w:lang w:val="en-GB"/>
        </w:rPr>
        <w:t xml:space="preserve"> shall designate in the contract each right or category of rights or type of work and other </w:t>
      </w:r>
      <w:r w:rsidR="00265B76" w:rsidRPr="004D442D">
        <w:rPr>
          <w:sz w:val="20"/>
          <w:lang w:val="en-GB"/>
        </w:rPr>
        <w:t>protected subject matter</w:t>
      </w:r>
      <w:r w:rsidR="00706C63" w:rsidRPr="004D442D">
        <w:rPr>
          <w:sz w:val="20"/>
          <w:lang w:val="en-GB"/>
        </w:rPr>
        <w:t xml:space="preserve">, whose exercise and </w:t>
      </w:r>
      <w:r w:rsidR="00EA01F2" w:rsidRPr="004D442D">
        <w:rPr>
          <w:sz w:val="20"/>
          <w:lang w:val="en-GB"/>
        </w:rPr>
        <w:t xml:space="preserve">management </w:t>
      </w:r>
      <w:r w:rsidR="0009032F" w:rsidRPr="004D442D">
        <w:rPr>
          <w:sz w:val="20"/>
          <w:lang w:val="en-GB"/>
        </w:rPr>
        <w:t>are</w:t>
      </w:r>
      <w:r w:rsidR="00706C63" w:rsidRPr="004D442D">
        <w:rPr>
          <w:sz w:val="20"/>
          <w:lang w:val="en-GB"/>
        </w:rPr>
        <w:t xml:space="preserve"> being entrusted to the collective </w:t>
      </w:r>
      <w:r w:rsidR="002E718D" w:rsidRPr="004D442D">
        <w:rPr>
          <w:sz w:val="20"/>
          <w:lang w:val="en-GB"/>
        </w:rPr>
        <w:t xml:space="preserve">management organisation </w:t>
      </w:r>
      <w:r w:rsidR="00706C63" w:rsidRPr="004D442D">
        <w:rPr>
          <w:sz w:val="20"/>
          <w:lang w:val="en-GB"/>
        </w:rPr>
        <w:t>under this contract</w:t>
      </w:r>
      <w:r w:rsidRPr="004D442D">
        <w:rPr>
          <w:sz w:val="20"/>
          <w:lang w:val="en-GB"/>
        </w:rPr>
        <w:t xml:space="preserve">. </w:t>
      </w:r>
      <w:r w:rsidR="00706C63" w:rsidRPr="004D442D">
        <w:rPr>
          <w:sz w:val="20"/>
          <w:lang w:val="en-GB"/>
        </w:rPr>
        <w:t xml:space="preserve">The consignment of each managed right or category of rights or type of work and other </w:t>
      </w:r>
      <w:r w:rsidR="00265B76" w:rsidRPr="004D442D">
        <w:rPr>
          <w:sz w:val="20"/>
          <w:lang w:val="en-GB"/>
        </w:rPr>
        <w:t>protected subject matter</w:t>
      </w:r>
      <w:r w:rsidR="00706C63" w:rsidRPr="004D442D">
        <w:rPr>
          <w:sz w:val="20"/>
          <w:lang w:val="en-GB"/>
        </w:rPr>
        <w:t xml:space="preserve"> to the exercise of the collective </w:t>
      </w:r>
      <w:r w:rsidR="002E718D" w:rsidRPr="004D442D">
        <w:rPr>
          <w:sz w:val="20"/>
          <w:lang w:val="en-GB"/>
        </w:rPr>
        <w:t xml:space="preserve">management organisation </w:t>
      </w:r>
      <w:r w:rsidR="00706C63" w:rsidRPr="004D442D">
        <w:rPr>
          <w:sz w:val="20"/>
          <w:lang w:val="en-GB"/>
        </w:rPr>
        <w:t xml:space="preserve">must be documented by the collective </w:t>
      </w:r>
      <w:r w:rsidR="002E718D" w:rsidRPr="004D442D">
        <w:rPr>
          <w:sz w:val="20"/>
          <w:lang w:val="en-GB"/>
        </w:rPr>
        <w:t xml:space="preserve">management organisation </w:t>
      </w:r>
      <w:r w:rsidR="00706C63" w:rsidRPr="004D442D">
        <w:rPr>
          <w:sz w:val="20"/>
          <w:lang w:val="en-GB"/>
        </w:rPr>
        <w:t>in paper form for the term of this contract</w:t>
      </w:r>
      <w:r w:rsidRPr="004D442D">
        <w:rPr>
          <w:sz w:val="20"/>
          <w:lang w:val="en-GB"/>
        </w:rPr>
        <w:t xml:space="preserve">. </w:t>
      </w:r>
    </w:p>
    <w:p w14:paraId="37F806F5" w14:textId="5202387C"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(5) </w:t>
      </w:r>
      <w:r w:rsidR="00CF3B94" w:rsidRPr="004D442D">
        <w:rPr>
          <w:sz w:val="20"/>
          <w:lang w:val="en-GB"/>
        </w:rPr>
        <w:t xml:space="preserve">The </w:t>
      </w:r>
      <w:proofErr w:type="spellStart"/>
      <w:r w:rsidR="00CF3B94" w:rsidRPr="004D442D">
        <w:rPr>
          <w:sz w:val="20"/>
          <w:lang w:val="en-GB"/>
        </w:rPr>
        <w:t>rightholder</w:t>
      </w:r>
      <w:proofErr w:type="spellEnd"/>
      <w:r w:rsidR="00CF3B94" w:rsidRPr="004D442D">
        <w:rPr>
          <w:sz w:val="20"/>
          <w:lang w:val="en-GB"/>
        </w:rPr>
        <w:t xml:space="preserve"> may grant an authorization to exercise rights, categories of rights or types of work and other items of protection for a type of use that does not bring any direct or indirect economic or commercial benefit, even in a case where the full management of the relevant right, category of rights, types of work or other items of protection have been entrusted to a collective </w:t>
      </w:r>
      <w:r w:rsidR="002E718D" w:rsidRPr="004D442D">
        <w:rPr>
          <w:sz w:val="20"/>
          <w:lang w:val="en-GB"/>
        </w:rPr>
        <w:t>management organisation</w:t>
      </w:r>
      <w:r w:rsidRPr="004D442D">
        <w:rPr>
          <w:sz w:val="20"/>
          <w:lang w:val="en-GB"/>
        </w:rPr>
        <w:t xml:space="preserve">. </w:t>
      </w:r>
      <w:r w:rsidR="00CF3B94" w:rsidRPr="004D442D">
        <w:rPr>
          <w:sz w:val="20"/>
          <w:lang w:val="en-GB"/>
        </w:rPr>
        <w:t xml:space="preserve">The granting of such an authorization shall be notified in advance to the relevant collective </w:t>
      </w:r>
      <w:r w:rsidR="002E718D" w:rsidRPr="004D442D">
        <w:rPr>
          <w:sz w:val="20"/>
          <w:lang w:val="en-GB"/>
        </w:rPr>
        <w:t>management organisation</w:t>
      </w:r>
      <w:r w:rsidRPr="004D442D">
        <w:rPr>
          <w:sz w:val="20"/>
          <w:lang w:val="en-GB"/>
        </w:rPr>
        <w:t xml:space="preserve">. </w:t>
      </w:r>
      <w:r w:rsidR="00CF3B94" w:rsidRPr="004D442D">
        <w:rPr>
          <w:sz w:val="20"/>
          <w:lang w:val="en-GB"/>
        </w:rPr>
        <w:t xml:space="preserve">This is without prejudice to </w:t>
      </w:r>
      <w:r w:rsidR="00E80C4B">
        <w:rPr>
          <w:sz w:val="20"/>
          <w:lang w:val="en-GB"/>
        </w:rPr>
        <w:t>Section</w:t>
      </w:r>
      <w:r w:rsidR="00CF3B94" w:rsidRPr="004D442D">
        <w:rPr>
          <w:sz w:val="20"/>
          <w:lang w:val="en-GB"/>
        </w:rPr>
        <w:t>s</w:t>
      </w:r>
      <w:r w:rsidRPr="004D442D">
        <w:rPr>
          <w:sz w:val="20"/>
          <w:lang w:val="en-GB"/>
        </w:rPr>
        <w:t xml:space="preserve"> 97d </w:t>
      </w:r>
      <w:r w:rsidR="00CF3B94" w:rsidRPr="004D442D">
        <w:rPr>
          <w:sz w:val="20"/>
          <w:lang w:val="en-GB"/>
        </w:rPr>
        <w:t>and</w:t>
      </w:r>
      <w:r w:rsidRPr="004D442D">
        <w:rPr>
          <w:sz w:val="20"/>
          <w:lang w:val="en-GB"/>
        </w:rPr>
        <w:t xml:space="preserve"> 97e. </w:t>
      </w:r>
    </w:p>
    <w:p w14:paraId="412FBBB2" w14:textId="723F9EE3"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(6) </w:t>
      </w:r>
      <w:r w:rsidR="00A574B7" w:rsidRPr="004D442D">
        <w:rPr>
          <w:sz w:val="20"/>
          <w:lang w:val="en-GB"/>
        </w:rPr>
        <w:t xml:space="preserve">The </w:t>
      </w:r>
      <w:proofErr w:type="spellStart"/>
      <w:r w:rsidR="00A574B7" w:rsidRPr="004D442D">
        <w:rPr>
          <w:sz w:val="20"/>
          <w:lang w:val="en-GB"/>
        </w:rPr>
        <w:t>rightholder</w:t>
      </w:r>
      <w:proofErr w:type="spellEnd"/>
      <w:r w:rsidR="00A574B7" w:rsidRPr="004D442D">
        <w:rPr>
          <w:sz w:val="20"/>
          <w:lang w:val="en-GB"/>
        </w:rPr>
        <w:t xml:space="preserve"> may revoke, </w:t>
      </w:r>
      <w:r w:rsidR="00B80C8F" w:rsidRPr="004D442D">
        <w:rPr>
          <w:sz w:val="20"/>
          <w:lang w:val="en-GB"/>
        </w:rPr>
        <w:t>wholly or partly</w:t>
      </w:r>
      <w:r w:rsidR="00A574B7" w:rsidRPr="004D442D">
        <w:rPr>
          <w:sz w:val="20"/>
          <w:lang w:val="en-GB"/>
        </w:rPr>
        <w:t xml:space="preserve">, the authorization to exercise </w:t>
      </w:r>
      <w:r w:rsidR="0012426A" w:rsidRPr="004D442D">
        <w:rPr>
          <w:sz w:val="20"/>
          <w:lang w:val="en-GB"/>
        </w:rPr>
        <w:t>collective management</w:t>
      </w:r>
      <w:r w:rsidR="00A574B7" w:rsidRPr="004D442D">
        <w:rPr>
          <w:sz w:val="20"/>
          <w:lang w:val="en-GB"/>
        </w:rPr>
        <w:t xml:space="preserve"> to some or all of the collective </w:t>
      </w:r>
      <w:r w:rsidR="002E718D" w:rsidRPr="004D442D">
        <w:rPr>
          <w:sz w:val="20"/>
          <w:lang w:val="en-GB"/>
        </w:rPr>
        <w:t>management organisation</w:t>
      </w:r>
      <w:r w:rsidR="00A574B7" w:rsidRPr="004D442D">
        <w:rPr>
          <w:sz w:val="20"/>
          <w:lang w:val="en-GB"/>
        </w:rPr>
        <w:t xml:space="preserve"> to which he has entrusted, under this Act, rights, categories of rights or types of work and other items of protection for a territory of his</w:t>
      </w:r>
      <w:r w:rsidR="00890229" w:rsidRPr="004D442D">
        <w:rPr>
          <w:sz w:val="20"/>
          <w:lang w:val="en-GB"/>
        </w:rPr>
        <w:t>/her</w:t>
      </w:r>
      <w:r w:rsidR="00A574B7" w:rsidRPr="004D442D">
        <w:rPr>
          <w:sz w:val="20"/>
          <w:lang w:val="en-GB"/>
        </w:rPr>
        <w:t xml:space="preserve"> choice, by written notice, with a notice period not exceeding</w:t>
      </w:r>
      <w:r w:rsidR="00B80C8F" w:rsidRPr="004D442D">
        <w:rPr>
          <w:sz w:val="20"/>
          <w:lang w:val="en-GB"/>
        </w:rPr>
        <w:t xml:space="preserve"> 6 months</w:t>
      </w:r>
      <w:r w:rsidRPr="004D442D">
        <w:rPr>
          <w:sz w:val="20"/>
          <w:lang w:val="en-GB"/>
        </w:rPr>
        <w:t xml:space="preserve">. </w:t>
      </w:r>
      <w:r w:rsidR="00A574B7" w:rsidRPr="004D442D">
        <w:rPr>
          <w:sz w:val="20"/>
          <w:lang w:val="en-GB"/>
        </w:rPr>
        <w:t>The Statutes may stipulate that this notice shall only take effect at the end of the accounting period during which the notice was issued</w:t>
      </w:r>
      <w:r w:rsidRPr="004D442D">
        <w:rPr>
          <w:sz w:val="20"/>
          <w:lang w:val="en-GB"/>
        </w:rPr>
        <w:t xml:space="preserve">. </w:t>
      </w:r>
      <w:r w:rsidR="00A574B7" w:rsidRPr="004D442D">
        <w:rPr>
          <w:sz w:val="20"/>
          <w:lang w:val="en-GB"/>
        </w:rPr>
        <w:t xml:space="preserve">Should the </w:t>
      </w:r>
      <w:proofErr w:type="spellStart"/>
      <w:r w:rsidR="00A574B7" w:rsidRPr="004D442D">
        <w:rPr>
          <w:sz w:val="20"/>
          <w:lang w:val="en-GB"/>
        </w:rPr>
        <w:t>rightholder</w:t>
      </w:r>
      <w:proofErr w:type="spellEnd"/>
      <w:r w:rsidR="00A574B7" w:rsidRPr="004D442D">
        <w:rPr>
          <w:sz w:val="20"/>
          <w:lang w:val="en-GB"/>
        </w:rPr>
        <w:t xml:space="preserve"> revoke the authorization to exercise </w:t>
      </w:r>
      <w:r w:rsidR="0012426A" w:rsidRPr="004D442D">
        <w:rPr>
          <w:sz w:val="20"/>
          <w:lang w:val="en-GB"/>
        </w:rPr>
        <w:t>collective management</w:t>
      </w:r>
      <w:r w:rsidR="00A574B7" w:rsidRPr="004D442D">
        <w:rPr>
          <w:sz w:val="20"/>
          <w:lang w:val="en-GB"/>
        </w:rPr>
        <w:t xml:space="preserve"> for rights subject to </w:t>
      </w:r>
      <w:r w:rsidR="00D5133C" w:rsidRPr="004D442D">
        <w:rPr>
          <w:sz w:val="20"/>
          <w:lang w:val="en-GB"/>
        </w:rPr>
        <w:t>mandato</w:t>
      </w:r>
      <w:r w:rsidR="00A574B7" w:rsidRPr="004D442D">
        <w:rPr>
          <w:sz w:val="20"/>
          <w:lang w:val="en-GB"/>
        </w:rPr>
        <w:t xml:space="preserve">ry collective management pursuant to </w:t>
      </w:r>
      <w:r w:rsidR="00E80C4B">
        <w:rPr>
          <w:sz w:val="20"/>
          <w:lang w:val="en-GB"/>
        </w:rPr>
        <w:t>Section</w:t>
      </w:r>
      <w:r w:rsidRPr="004D442D">
        <w:rPr>
          <w:sz w:val="20"/>
          <w:lang w:val="en-GB"/>
        </w:rPr>
        <w:t xml:space="preserve"> 97d, </w:t>
      </w:r>
      <w:r w:rsidR="00A574B7" w:rsidRPr="004D442D">
        <w:rPr>
          <w:sz w:val="20"/>
          <w:lang w:val="en-GB"/>
        </w:rPr>
        <w:t>he will not be able to exercise their management himself</w:t>
      </w:r>
      <w:r w:rsidR="00C33D5B" w:rsidRPr="004D442D">
        <w:rPr>
          <w:sz w:val="20"/>
          <w:lang w:val="en-GB"/>
        </w:rPr>
        <w:t>/herself</w:t>
      </w:r>
      <w:r w:rsidR="00A574B7" w:rsidRPr="004D442D">
        <w:rPr>
          <w:sz w:val="20"/>
          <w:lang w:val="en-GB"/>
        </w:rPr>
        <w:t xml:space="preserve"> and may only entrust it to a collective </w:t>
      </w:r>
      <w:r w:rsidR="002E718D" w:rsidRPr="004D442D">
        <w:rPr>
          <w:sz w:val="20"/>
          <w:lang w:val="en-GB"/>
        </w:rPr>
        <w:t>management organisation</w:t>
      </w:r>
      <w:r w:rsidRPr="004D442D">
        <w:rPr>
          <w:sz w:val="20"/>
          <w:lang w:val="en-GB"/>
        </w:rPr>
        <w:t xml:space="preserve">. </w:t>
      </w:r>
    </w:p>
    <w:p w14:paraId="5F407B92" w14:textId="03B6B082"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(7) </w:t>
      </w:r>
      <w:r w:rsidR="00A43E26" w:rsidRPr="004D442D">
        <w:rPr>
          <w:sz w:val="20"/>
          <w:lang w:val="en-GB"/>
        </w:rPr>
        <w:t xml:space="preserve">Until such time as all the </w:t>
      </w:r>
      <w:proofErr w:type="spellStart"/>
      <w:r w:rsidR="00A43E26" w:rsidRPr="004D442D">
        <w:rPr>
          <w:sz w:val="20"/>
          <w:lang w:val="en-GB"/>
        </w:rPr>
        <w:t>rightholder’s</w:t>
      </w:r>
      <w:proofErr w:type="spellEnd"/>
      <w:r w:rsidR="00A43E26" w:rsidRPr="004D442D">
        <w:rPr>
          <w:sz w:val="20"/>
          <w:lang w:val="en-GB"/>
        </w:rPr>
        <w:t xml:space="preserve"> claims from the exercise of </w:t>
      </w:r>
      <w:r w:rsidR="0012426A" w:rsidRPr="004D442D">
        <w:rPr>
          <w:sz w:val="20"/>
          <w:lang w:val="en-GB"/>
        </w:rPr>
        <w:t>collective management</w:t>
      </w:r>
      <w:r w:rsidR="00A43E26" w:rsidRPr="004D442D">
        <w:rPr>
          <w:sz w:val="20"/>
          <w:lang w:val="en-GB"/>
        </w:rPr>
        <w:t xml:space="preserve"> have been settled, following the termination of the mandate pursuant to </w:t>
      </w:r>
      <w:r w:rsidR="0089413A" w:rsidRPr="004D442D">
        <w:rPr>
          <w:sz w:val="20"/>
          <w:lang w:val="en-GB"/>
        </w:rPr>
        <w:t xml:space="preserve">paragraph </w:t>
      </w:r>
      <w:r w:rsidRPr="004D442D">
        <w:rPr>
          <w:sz w:val="20"/>
          <w:lang w:val="en-GB"/>
        </w:rPr>
        <w:t xml:space="preserve">6 </w:t>
      </w:r>
      <w:r w:rsidR="00A43E26" w:rsidRPr="004D442D">
        <w:rPr>
          <w:sz w:val="20"/>
          <w:lang w:val="en-GB"/>
        </w:rPr>
        <w:t>above, his</w:t>
      </w:r>
      <w:r w:rsidR="00890229" w:rsidRPr="004D442D">
        <w:rPr>
          <w:sz w:val="20"/>
          <w:lang w:val="en-GB"/>
        </w:rPr>
        <w:t>/her</w:t>
      </w:r>
      <w:r w:rsidR="00A43E26" w:rsidRPr="004D442D">
        <w:rPr>
          <w:sz w:val="20"/>
          <w:lang w:val="en-GB"/>
        </w:rPr>
        <w:t xml:space="preserve"> rights under </w:t>
      </w:r>
      <w:r w:rsidR="00E80C4B">
        <w:rPr>
          <w:sz w:val="20"/>
          <w:lang w:val="en-GB"/>
        </w:rPr>
        <w:t>Section</w:t>
      </w:r>
      <w:r w:rsidR="00A43E26" w:rsidRPr="004D442D">
        <w:rPr>
          <w:sz w:val="20"/>
          <w:lang w:val="en-GB"/>
        </w:rPr>
        <w:t>s</w:t>
      </w:r>
      <w:r w:rsidRPr="004D442D">
        <w:rPr>
          <w:sz w:val="20"/>
          <w:lang w:val="en-GB"/>
        </w:rPr>
        <w:t xml:space="preserve"> 97b, 99a </w:t>
      </w:r>
      <w:r w:rsidR="00A43E26" w:rsidRPr="004D442D">
        <w:rPr>
          <w:sz w:val="20"/>
          <w:lang w:val="en-GB"/>
        </w:rPr>
        <w:t>to</w:t>
      </w:r>
      <w:r w:rsidRPr="004D442D">
        <w:rPr>
          <w:sz w:val="20"/>
          <w:lang w:val="en-GB"/>
        </w:rPr>
        <w:t xml:space="preserve"> 99e, 99j, 100b </w:t>
      </w:r>
      <w:r w:rsidR="00A43E26" w:rsidRPr="004D442D">
        <w:rPr>
          <w:sz w:val="20"/>
          <w:lang w:val="en-GB"/>
        </w:rPr>
        <w:t>and</w:t>
      </w:r>
      <w:r w:rsidRPr="004D442D">
        <w:rPr>
          <w:sz w:val="20"/>
          <w:lang w:val="en-GB"/>
        </w:rPr>
        <w:t xml:space="preserve"> 101h </w:t>
      </w:r>
      <w:r w:rsidR="00A43E26" w:rsidRPr="004D442D">
        <w:rPr>
          <w:sz w:val="20"/>
          <w:lang w:val="en-GB"/>
        </w:rPr>
        <w:t>shall remain unaffected</w:t>
      </w:r>
      <w:r w:rsidRPr="004D442D">
        <w:rPr>
          <w:sz w:val="20"/>
          <w:lang w:val="en-GB"/>
        </w:rPr>
        <w:t xml:space="preserve">. </w:t>
      </w:r>
    </w:p>
    <w:p w14:paraId="47D17D0F"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(8) </w:t>
      </w:r>
      <w:r w:rsidR="00A43E26" w:rsidRPr="004D442D">
        <w:rPr>
          <w:sz w:val="20"/>
          <w:lang w:val="en-GB"/>
        </w:rPr>
        <w:t xml:space="preserve">A collective </w:t>
      </w:r>
      <w:r w:rsidR="003F2DFC" w:rsidRPr="004D442D">
        <w:rPr>
          <w:sz w:val="20"/>
          <w:lang w:val="en-GB"/>
        </w:rPr>
        <w:t>management organisation</w:t>
      </w:r>
      <w:r w:rsidR="00A43E26" w:rsidRPr="004D442D">
        <w:rPr>
          <w:sz w:val="20"/>
          <w:lang w:val="en-GB"/>
        </w:rPr>
        <w:t xml:space="preserve"> may not restrict the exercise of the rights set forth in </w:t>
      </w:r>
      <w:r w:rsidR="0089413A" w:rsidRPr="004D442D">
        <w:rPr>
          <w:sz w:val="20"/>
          <w:lang w:val="en-GB"/>
        </w:rPr>
        <w:t xml:space="preserve">paragraphs </w:t>
      </w:r>
      <w:r w:rsidRPr="004D442D">
        <w:rPr>
          <w:sz w:val="20"/>
          <w:lang w:val="en-GB"/>
        </w:rPr>
        <w:t xml:space="preserve">6 </w:t>
      </w:r>
      <w:r w:rsidR="00A43E26" w:rsidRPr="004D442D">
        <w:rPr>
          <w:sz w:val="20"/>
          <w:lang w:val="en-GB"/>
        </w:rPr>
        <w:t>and</w:t>
      </w:r>
      <w:r w:rsidRPr="004D442D">
        <w:rPr>
          <w:sz w:val="20"/>
          <w:lang w:val="en-GB"/>
        </w:rPr>
        <w:t xml:space="preserve"> 7 </w:t>
      </w:r>
      <w:r w:rsidR="00A43E26" w:rsidRPr="004D442D">
        <w:rPr>
          <w:sz w:val="20"/>
          <w:lang w:val="en-GB"/>
        </w:rPr>
        <w:t xml:space="preserve">above by requiring that the exercise of the collective management of rights or categories of rights or types </w:t>
      </w:r>
      <w:r w:rsidR="00A43E26" w:rsidRPr="004D442D">
        <w:rPr>
          <w:sz w:val="20"/>
          <w:lang w:val="en-GB"/>
        </w:rPr>
        <w:lastRenderedPageBreak/>
        <w:t xml:space="preserve">of work and other items of protection, within the scope of the mandate terminated under </w:t>
      </w:r>
      <w:r w:rsidR="0089413A" w:rsidRPr="004D442D">
        <w:rPr>
          <w:sz w:val="20"/>
          <w:lang w:val="en-GB"/>
        </w:rPr>
        <w:t xml:space="preserve">paragraph </w:t>
      </w:r>
      <w:r w:rsidR="00A43E26" w:rsidRPr="004D442D">
        <w:rPr>
          <w:sz w:val="20"/>
          <w:lang w:val="en-GB"/>
        </w:rPr>
        <w:t xml:space="preserve">6 above, be entrusted to another collective </w:t>
      </w:r>
      <w:r w:rsidR="003F2DFC" w:rsidRPr="004D442D">
        <w:rPr>
          <w:sz w:val="20"/>
          <w:lang w:val="en-GB"/>
        </w:rPr>
        <w:t>management organisation</w:t>
      </w:r>
      <w:r w:rsidRPr="004D442D">
        <w:rPr>
          <w:sz w:val="20"/>
          <w:lang w:val="en-GB"/>
        </w:rPr>
        <w:t xml:space="preserve">. </w:t>
      </w:r>
      <w:r w:rsidR="00A43E26" w:rsidRPr="004D442D">
        <w:rPr>
          <w:sz w:val="20"/>
          <w:lang w:val="en-GB"/>
        </w:rPr>
        <w:t xml:space="preserve">This is without prejudice to the third sentence of </w:t>
      </w:r>
      <w:r w:rsidR="0089413A" w:rsidRPr="004D442D">
        <w:rPr>
          <w:sz w:val="20"/>
          <w:lang w:val="en-GB"/>
        </w:rPr>
        <w:t xml:space="preserve">paragraph </w:t>
      </w:r>
      <w:r w:rsidRPr="004D442D">
        <w:rPr>
          <w:sz w:val="20"/>
          <w:lang w:val="en-GB"/>
        </w:rPr>
        <w:t xml:space="preserve">6 </w:t>
      </w:r>
      <w:r w:rsidR="00A43E26" w:rsidRPr="004D442D">
        <w:rPr>
          <w:sz w:val="20"/>
          <w:lang w:val="en-GB"/>
        </w:rPr>
        <w:t>above</w:t>
      </w:r>
      <w:r w:rsidRPr="004D442D">
        <w:rPr>
          <w:sz w:val="20"/>
          <w:lang w:val="en-GB"/>
        </w:rPr>
        <w:t xml:space="preserve">. </w:t>
      </w:r>
    </w:p>
    <w:p w14:paraId="4AB78D4D" w14:textId="77777777" w:rsidR="007F656B" w:rsidRPr="004D442D" w:rsidRDefault="007F656B" w:rsidP="004D442D">
      <w:pPr>
        <w:widowControl w:val="0"/>
        <w:autoSpaceDE w:val="0"/>
        <w:autoSpaceDN w:val="0"/>
        <w:adjustRightInd w:val="0"/>
        <w:spacing w:before="120"/>
        <w:rPr>
          <w:sz w:val="20"/>
          <w:lang w:val="en-GB"/>
        </w:rPr>
      </w:pPr>
      <w:r w:rsidRPr="004D442D">
        <w:rPr>
          <w:sz w:val="20"/>
          <w:lang w:val="en-GB"/>
        </w:rPr>
        <w:tab/>
        <w:t xml:space="preserve">(9) </w:t>
      </w:r>
      <w:r w:rsidR="008C4E63" w:rsidRPr="004D442D">
        <w:rPr>
          <w:sz w:val="20"/>
          <w:lang w:val="en-GB"/>
        </w:rPr>
        <w:t xml:space="preserve">A collective </w:t>
      </w:r>
      <w:r w:rsidR="003F2DFC" w:rsidRPr="004D442D">
        <w:rPr>
          <w:sz w:val="20"/>
          <w:lang w:val="en-GB"/>
        </w:rPr>
        <w:t xml:space="preserve">management organisation </w:t>
      </w:r>
      <w:r w:rsidR="008C4E63" w:rsidRPr="004D442D">
        <w:rPr>
          <w:sz w:val="20"/>
          <w:lang w:val="en-GB"/>
        </w:rPr>
        <w:t xml:space="preserve">shall be obliged also to allow </w:t>
      </w:r>
      <w:proofErr w:type="spellStart"/>
      <w:r w:rsidR="008C4E63" w:rsidRPr="004D442D">
        <w:rPr>
          <w:sz w:val="20"/>
          <w:lang w:val="en-GB"/>
        </w:rPr>
        <w:t>rightholders</w:t>
      </w:r>
      <w:proofErr w:type="spellEnd"/>
      <w:r w:rsidR="008C4E63" w:rsidRPr="004D442D">
        <w:rPr>
          <w:sz w:val="20"/>
          <w:lang w:val="en-GB"/>
        </w:rPr>
        <w:t xml:space="preserve"> who are not its members to communicate with it by electronic means</w:t>
      </w:r>
      <w:r w:rsidRPr="004D442D">
        <w:rPr>
          <w:sz w:val="20"/>
          <w:lang w:val="en-GB"/>
        </w:rPr>
        <w:t xml:space="preserve">. </w:t>
      </w:r>
    </w:p>
    <w:p w14:paraId="7EB4AF8A" w14:textId="77777777" w:rsidR="007F656B" w:rsidRPr="004D442D" w:rsidRDefault="007F656B" w:rsidP="004D442D">
      <w:pPr>
        <w:widowControl w:val="0"/>
        <w:autoSpaceDE w:val="0"/>
        <w:autoSpaceDN w:val="0"/>
        <w:adjustRightInd w:val="0"/>
        <w:spacing w:before="120"/>
        <w:ind w:firstLine="284"/>
        <w:rPr>
          <w:sz w:val="20"/>
          <w:lang w:val="en-GB"/>
        </w:rPr>
      </w:pPr>
      <w:r w:rsidRPr="004D442D">
        <w:rPr>
          <w:sz w:val="20"/>
          <w:lang w:val="en-GB"/>
        </w:rPr>
        <w:t xml:space="preserve">(10) </w:t>
      </w:r>
      <w:r w:rsidR="008C4E63" w:rsidRPr="004D442D">
        <w:rPr>
          <w:sz w:val="20"/>
          <w:lang w:val="en-GB"/>
        </w:rPr>
        <w:t xml:space="preserve">The rules set out in </w:t>
      </w:r>
      <w:r w:rsidR="0089413A" w:rsidRPr="004D442D">
        <w:rPr>
          <w:sz w:val="20"/>
          <w:lang w:val="en-GB"/>
        </w:rPr>
        <w:t xml:space="preserve">paragraphs </w:t>
      </w:r>
      <w:r w:rsidRPr="004D442D">
        <w:rPr>
          <w:sz w:val="20"/>
          <w:lang w:val="en-GB"/>
        </w:rPr>
        <w:t xml:space="preserve">3 </w:t>
      </w:r>
      <w:r w:rsidR="008C4E63" w:rsidRPr="004D442D">
        <w:rPr>
          <w:sz w:val="20"/>
          <w:lang w:val="en-GB"/>
        </w:rPr>
        <w:t>to</w:t>
      </w:r>
      <w:r w:rsidRPr="004D442D">
        <w:rPr>
          <w:sz w:val="20"/>
          <w:lang w:val="en-GB"/>
        </w:rPr>
        <w:t xml:space="preserve"> 9 </w:t>
      </w:r>
      <w:r w:rsidR="008C4E63" w:rsidRPr="004D442D">
        <w:rPr>
          <w:sz w:val="20"/>
          <w:lang w:val="en-GB"/>
        </w:rPr>
        <w:t>above must be specified in the Statutes</w:t>
      </w:r>
      <w:r w:rsidRPr="004D442D">
        <w:rPr>
          <w:sz w:val="20"/>
          <w:lang w:val="en-GB"/>
        </w:rPr>
        <w:t xml:space="preserve">. </w:t>
      </w:r>
      <w:r w:rsidR="008C4E63" w:rsidRPr="004D442D">
        <w:rPr>
          <w:sz w:val="20"/>
          <w:lang w:val="en-GB"/>
        </w:rPr>
        <w:t xml:space="preserve">The Statutes shall also specify the rights, categories of rights or types of works and other items of protection under </w:t>
      </w:r>
      <w:r w:rsidR="0089413A" w:rsidRPr="004D442D">
        <w:rPr>
          <w:sz w:val="20"/>
          <w:lang w:val="en-GB"/>
        </w:rPr>
        <w:t xml:space="preserve">paragraph </w:t>
      </w:r>
      <w:r w:rsidRPr="004D442D">
        <w:rPr>
          <w:sz w:val="20"/>
          <w:lang w:val="en-GB"/>
        </w:rPr>
        <w:t>3</w:t>
      </w:r>
      <w:r w:rsidR="008C4E63" w:rsidRPr="004D442D">
        <w:rPr>
          <w:sz w:val="20"/>
          <w:lang w:val="en-GB"/>
        </w:rPr>
        <w:t xml:space="preserve"> above</w:t>
      </w:r>
      <w:r w:rsidRPr="004D442D">
        <w:rPr>
          <w:sz w:val="20"/>
          <w:lang w:val="en-GB"/>
        </w:rPr>
        <w:t xml:space="preserve">, </w:t>
      </w:r>
      <w:r w:rsidR="008C4E63" w:rsidRPr="004D442D">
        <w:rPr>
          <w:sz w:val="20"/>
          <w:lang w:val="en-GB"/>
        </w:rPr>
        <w:t xml:space="preserve">the conditions for the exercise of the right under </w:t>
      </w:r>
      <w:r w:rsidR="0089413A" w:rsidRPr="004D442D">
        <w:rPr>
          <w:sz w:val="20"/>
          <w:lang w:val="en-GB"/>
        </w:rPr>
        <w:t xml:space="preserve">paragraph </w:t>
      </w:r>
      <w:r w:rsidRPr="004D442D">
        <w:rPr>
          <w:sz w:val="20"/>
          <w:lang w:val="en-GB"/>
        </w:rPr>
        <w:t xml:space="preserve">5 </w:t>
      </w:r>
      <w:r w:rsidR="008C4E63" w:rsidRPr="004D442D">
        <w:rPr>
          <w:sz w:val="20"/>
          <w:lang w:val="en-GB"/>
        </w:rPr>
        <w:t xml:space="preserve">and the conditions for the exercise of the right under </w:t>
      </w:r>
      <w:r w:rsidR="0089413A" w:rsidRPr="004D442D">
        <w:rPr>
          <w:sz w:val="20"/>
          <w:lang w:val="en-GB"/>
        </w:rPr>
        <w:t xml:space="preserve">paragraph </w:t>
      </w:r>
      <w:r w:rsidRPr="004D442D">
        <w:rPr>
          <w:sz w:val="20"/>
          <w:lang w:val="en-GB"/>
        </w:rPr>
        <w:t xml:space="preserve">6. </w:t>
      </w:r>
      <w:r w:rsidR="008C4E63" w:rsidRPr="004D442D">
        <w:rPr>
          <w:sz w:val="20"/>
          <w:lang w:val="en-GB"/>
        </w:rPr>
        <w:t xml:space="preserve">A collective </w:t>
      </w:r>
      <w:r w:rsidR="001771F3" w:rsidRPr="004D442D">
        <w:rPr>
          <w:sz w:val="20"/>
          <w:lang w:val="en-GB"/>
        </w:rPr>
        <w:t>management organisation</w:t>
      </w:r>
      <w:r w:rsidR="008C4E63" w:rsidRPr="004D442D">
        <w:rPr>
          <w:sz w:val="20"/>
          <w:lang w:val="en-GB"/>
        </w:rPr>
        <w:t xml:space="preserve"> shall be obliged to inform the </w:t>
      </w:r>
      <w:proofErr w:type="spellStart"/>
      <w:r w:rsidR="008C4E63" w:rsidRPr="004D442D">
        <w:rPr>
          <w:sz w:val="20"/>
          <w:lang w:val="en-GB"/>
        </w:rPr>
        <w:t>rightholder</w:t>
      </w:r>
      <w:proofErr w:type="spellEnd"/>
      <w:r w:rsidR="008C4E63" w:rsidRPr="004D442D">
        <w:rPr>
          <w:sz w:val="20"/>
          <w:lang w:val="en-GB"/>
        </w:rPr>
        <w:t xml:space="preserve"> of these rules before concluding a contract pursuant to </w:t>
      </w:r>
      <w:r w:rsidR="0089413A" w:rsidRPr="004D442D">
        <w:rPr>
          <w:sz w:val="20"/>
          <w:lang w:val="en-GB"/>
        </w:rPr>
        <w:t xml:space="preserve">paragraph </w:t>
      </w:r>
      <w:r w:rsidRPr="004D442D">
        <w:rPr>
          <w:sz w:val="20"/>
          <w:lang w:val="en-GB"/>
        </w:rPr>
        <w:t xml:space="preserve">4. </w:t>
      </w:r>
    </w:p>
    <w:p w14:paraId="74BF48E6" w14:textId="77777777" w:rsidR="002C73CB" w:rsidRPr="004D442D" w:rsidRDefault="002C73CB" w:rsidP="004D442D">
      <w:pPr>
        <w:widowControl w:val="0"/>
        <w:autoSpaceDE w:val="0"/>
        <w:autoSpaceDN w:val="0"/>
        <w:adjustRightInd w:val="0"/>
        <w:spacing w:before="120"/>
        <w:rPr>
          <w:sz w:val="20"/>
          <w:lang w:val="en-GB"/>
        </w:rPr>
      </w:pPr>
    </w:p>
    <w:p w14:paraId="695CA4DA" w14:textId="5937781A" w:rsidR="002C73C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C73CB" w:rsidRPr="004D442D">
        <w:rPr>
          <w:sz w:val="20"/>
          <w:lang w:val="en-GB"/>
        </w:rPr>
        <w:t xml:space="preserve"> 97b </w:t>
      </w:r>
    </w:p>
    <w:p w14:paraId="222D1E6E" w14:textId="77777777" w:rsidR="002C73CB" w:rsidRPr="004D442D" w:rsidRDefault="002C73CB"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1A15D6" w:rsidRPr="004D442D">
        <w:rPr>
          <w:b/>
          <w:sz w:val="20"/>
          <w:lang w:val="en-GB"/>
        </w:rPr>
        <w:t>P</w:t>
      </w:r>
      <w:r w:rsidRPr="004D442D">
        <w:rPr>
          <w:b/>
          <w:sz w:val="20"/>
          <w:lang w:val="en-GB"/>
        </w:rPr>
        <w:t xml:space="preserve">rovided to </w:t>
      </w:r>
      <w:proofErr w:type="spellStart"/>
      <w:r w:rsidRPr="004D442D">
        <w:rPr>
          <w:b/>
          <w:sz w:val="20"/>
          <w:lang w:val="en-GB"/>
        </w:rPr>
        <w:t>Rightholders</w:t>
      </w:r>
      <w:proofErr w:type="spellEnd"/>
      <w:r w:rsidRPr="004D442D">
        <w:rPr>
          <w:b/>
          <w:sz w:val="20"/>
          <w:lang w:val="en-GB"/>
        </w:rPr>
        <w:t xml:space="preserve"> </w:t>
      </w:r>
    </w:p>
    <w:p w14:paraId="37F536A1" w14:textId="77777777" w:rsidR="002C73CB" w:rsidRPr="004D442D" w:rsidRDefault="002C73CB" w:rsidP="004D442D">
      <w:pPr>
        <w:widowControl w:val="0"/>
        <w:autoSpaceDE w:val="0"/>
        <w:autoSpaceDN w:val="0"/>
        <w:adjustRightInd w:val="0"/>
        <w:spacing w:before="120"/>
        <w:rPr>
          <w:sz w:val="20"/>
          <w:lang w:val="en-GB"/>
        </w:rPr>
      </w:pPr>
      <w:r w:rsidRPr="004D442D">
        <w:rPr>
          <w:sz w:val="20"/>
          <w:lang w:val="en-GB"/>
        </w:rPr>
        <w:tab/>
        <w:t xml:space="preserve">(1) A collective </w:t>
      </w:r>
      <w:r w:rsidR="001771F3" w:rsidRPr="004D442D">
        <w:rPr>
          <w:sz w:val="20"/>
          <w:lang w:val="en-GB"/>
        </w:rPr>
        <w:t>management organisation</w:t>
      </w:r>
      <w:r w:rsidRPr="004D442D">
        <w:rPr>
          <w:sz w:val="20"/>
          <w:lang w:val="en-GB"/>
        </w:rPr>
        <w:t xml:space="preserve"> shall be obliged to provide to each </w:t>
      </w:r>
      <w:proofErr w:type="spellStart"/>
      <w:r w:rsidRPr="004D442D">
        <w:rPr>
          <w:sz w:val="20"/>
          <w:lang w:val="en-GB"/>
        </w:rPr>
        <w:t>rightholder</w:t>
      </w:r>
      <w:proofErr w:type="spellEnd"/>
      <w:r w:rsidRPr="004D442D">
        <w:rPr>
          <w:sz w:val="20"/>
          <w:lang w:val="en-GB"/>
        </w:rPr>
        <w:t xml:space="preserve">, at least once a year, information from the previous calendar year concerning </w:t>
      </w:r>
    </w:p>
    <w:p w14:paraId="553DA211" w14:textId="77777777" w:rsidR="002C73CB" w:rsidRPr="004D442D" w:rsidRDefault="002C73CB" w:rsidP="004D442D">
      <w:pPr>
        <w:widowControl w:val="0"/>
        <w:numPr>
          <w:ilvl w:val="0"/>
          <w:numId w:val="25"/>
        </w:numPr>
        <w:autoSpaceDE w:val="0"/>
        <w:autoSpaceDN w:val="0"/>
        <w:adjustRightInd w:val="0"/>
        <w:spacing w:before="120"/>
        <w:ind w:left="426" w:hanging="284"/>
        <w:rPr>
          <w:sz w:val="20"/>
          <w:lang w:val="en-GB"/>
        </w:rPr>
      </w:pPr>
      <w:r w:rsidRPr="004D442D">
        <w:rPr>
          <w:sz w:val="20"/>
          <w:lang w:val="en-GB"/>
        </w:rPr>
        <w:t xml:space="preserve">any contact details communicated by the </w:t>
      </w:r>
      <w:proofErr w:type="spellStart"/>
      <w:r w:rsidRPr="004D442D">
        <w:rPr>
          <w:sz w:val="20"/>
          <w:lang w:val="en-GB"/>
        </w:rPr>
        <w:t>rightholder</w:t>
      </w:r>
      <w:proofErr w:type="spellEnd"/>
      <w:r w:rsidRPr="004D442D">
        <w:rPr>
          <w:sz w:val="20"/>
          <w:lang w:val="en-GB"/>
        </w:rPr>
        <w:t xml:space="preserve"> to the collective </w:t>
      </w:r>
      <w:r w:rsidR="001771F3" w:rsidRPr="004D442D">
        <w:rPr>
          <w:sz w:val="20"/>
          <w:lang w:val="en-GB"/>
        </w:rPr>
        <w:t>management organisation</w:t>
      </w:r>
      <w:r w:rsidRPr="004D442D">
        <w:rPr>
          <w:sz w:val="20"/>
          <w:lang w:val="en-GB"/>
        </w:rPr>
        <w:t xml:space="preserve"> for the purpose of his</w:t>
      </w:r>
      <w:r w:rsidR="00890229" w:rsidRPr="004D442D">
        <w:rPr>
          <w:sz w:val="20"/>
          <w:lang w:val="en-GB"/>
        </w:rPr>
        <w:t>/her</w:t>
      </w:r>
      <w:r w:rsidRPr="004D442D">
        <w:rPr>
          <w:sz w:val="20"/>
          <w:lang w:val="en-GB"/>
        </w:rPr>
        <w:t xml:space="preserve"> identification and location, </w:t>
      </w:r>
    </w:p>
    <w:p w14:paraId="387F4F60" w14:textId="77777777" w:rsidR="00573EF1" w:rsidRPr="004D442D" w:rsidRDefault="002C73CB" w:rsidP="004D442D">
      <w:pPr>
        <w:widowControl w:val="0"/>
        <w:numPr>
          <w:ilvl w:val="0"/>
          <w:numId w:val="25"/>
        </w:numPr>
        <w:autoSpaceDE w:val="0"/>
        <w:autoSpaceDN w:val="0"/>
        <w:adjustRightInd w:val="0"/>
        <w:spacing w:before="120"/>
        <w:ind w:left="426" w:hanging="284"/>
        <w:rPr>
          <w:sz w:val="20"/>
          <w:lang w:val="en-GB"/>
        </w:rPr>
      </w:pPr>
      <w:r w:rsidRPr="004D442D">
        <w:rPr>
          <w:sz w:val="20"/>
          <w:lang w:val="en-GB"/>
        </w:rPr>
        <w:t xml:space="preserve">the total amount of </w:t>
      </w:r>
      <w:r w:rsidR="00573EF1" w:rsidRPr="004D442D">
        <w:rPr>
          <w:sz w:val="20"/>
          <w:lang w:val="en-GB"/>
        </w:rPr>
        <w:t xml:space="preserve">the rights revenue attributed to the </w:t>
      </w:r>
      <w:proofErr w:type="spellStart"/>
      <w:r w:rsidR="00573EF1" w:rsidRPr="004D442D">
        <w:rPr>
          <w:sz w:val="20"/>
          <w:lang w:val="en-GB"/>
        </w:rPr>
        <w:t>rightholder</w:t>
      </w:r>
      <w:proofErr w:type="spellEnd"/>
      <w:r w:rsidRPr="004D442D">
        <w:rPr>
          <w:sz w:val="20"/>
          <w:lang w:val="en-GB"/>
        </w:rPr>
        <w:t xml:space="preserve">, </w:t>
      </w:r>
    </w:p>
    <w:p w14:paraId="0714F09E" w14:textId="77777777" w:rsidR="002C73CB" w:rsidRPr="004D442D" w:rsidRDefault="00573EF1" w:rsidP="004D442D">
      <w:pPr>
        <w:widowControl w:val="0"/>
        <w:numPr>
          <w:ilvl w:val="0"/>
          <w:numId w:val="25"/>
        </w:numPr>
        <w:autoSpaceDE w:val="0"/>
        <w:autoSpaceDN w:val="0"/>
        <w:adjustRightInd w:val="0"/>
        <w:spacing w:before="120"/>
        <w:rPr>
          <w:sz w:val="20"/>
          <w:lang w:val="en-GB"/>
        </w:rPr>
      </w:pPr>
      <w:r w:rsidRPr="004D442D">
        <w:rPr>
          <w:sz w:val="20"/>
          <w:lang w:val="en-GB"/>
        </w:rPr>
        <w:t>deductions made in respect of management fees</w:t>
      </w:r>
      <w:r w:rsidR="002C73CB" w:rsidRPr="004D442D">
        <w:rPr>
          <w:sz w:val="20"/>
          <w:lang w:val="en-GB"/>
        </w:rPr>
        <w:t xml:space="preserve">, </w:t>
      </w:r>
    </w:p>
    <w:p w14:paraId="495F8F9A" w14:textId="77777777" w:rsidR="00573EF1" w:rsidRPr="004D442D" w:rsidRDefault="002C73CB" w:rsidP="004D442D">
      <w:pPr>
        <w:widowControl w:val="0"/>
        <w:numPr>
          <w:ilvl w:val="0"/>
          <w:numId w:val="25"/>
        </w:numPr>
        <w:autoSpaceDE w:val="0"/>
        <w:autoSpaceDN w:val="0"/>
        <w:adjustRightInd w:val="0"/>
        <w:spacing w:before="120"/>
        <w:rPr>
          <w:sz w:val="20"/>
          <w:lang w:val="en-GB"/>
        </w:rPr>
      </w:pPr>
      <w:r w:rsidRPr="004D442D">
        <w:rPr>
          <w:sz w:val="20"/>
          <w:lang w:val="en-GB"/>
        </w:rPr>
        <w:t xml:space="preserve">deductions made for any purpose other than </w:t>
      </w:r>
      <w:r w:rsidR="00573EF1" w:rsidRPr="004D442D">
        <w:rPr>
          <w:sz w:val="20"/>
          <w:lang w:val="en-GB"/>
        </w:rPr>
        <w:t>in respect of management fees</w:t>
      </w:r>
      <w:r w:rsidRPr="004D442D">
        <w:rPr>
          <w:sz w:val="20"/>
          <w:lang w:val="en-GB"/>
        </w:rPr>
        <w:t>, including deductions for the provision of social, cultural or educational services,</w:t>
      </w:r>
    </w:p>
    <w:p w14:paraId="7214D53E" w14:textId="77777777" w:rsidR="002C73CB" w:rsidRPr="004D442D" w:rsidRDefault="00881A96" w:rsidP="004D442D">
      <w:pPr>
        <w:widowControl w:val="0"/>
        <w:numPr>
          <w:ilvl w:val="0"/>
          <w:numId w:val="25"/>
        </w:numPr>
        <w:autoSpaceDE w:val="0"/>
        <w:autoSpaceDN w:val="0"/>
        <w:adjustRightInd w:val="0"/>
        <w:spacing w:before="120"/>
        <w:ind w:left="426" w:hanging="284"/>
        <w:rPr>
          <w:sz w:val="20"/>
          <w:lang w:val="en-GB"/>
        </w:rPr>
      </w:pPr>
      <w:r w:rsidRPr="004D442D">
        <w:rPr>
          <w:sz w:val="20"/>
          <w:lang w:val="en-GB"/>
        </w:rPr>
        <w:t xml:space="preserve">the rights revenue paid to the </w:t>
      </w:r>
      <w:proofErr w:type="spellStart"/>
      <w:r w:rsidRPr="004D442D">
        <w:rPr>
          <w:sz w:val="20"/>
          <w:lang w:val="en-GB"/>
        </w:rPr>
        <w:t>rightholder</w:t>
      </w:r>
      <w:proofErr w:type="spellEnd"/>
      <w:r w:rsidRPr="004D442D">
        <w:rPr>
          <w:sz w:val="20"/>
          <w:lang w:val="en-GB"/>
        </w:rPr>
        <w:t xml:space="preserve"> per category of rights managed and per type of </w:t>
      </w:r>
      <w:r w:rsidR="002B6407" w:rsidRPr="004D442D">
        <w:rPr>
          <w:sz w:val="20"/>
          <w:lang w:val="en-GB"/>
        </w:rPr>
        <w:t xml:space="preserve">the </w:t>
      </w:r>
      <w:r w:rsidRPr="004D442D">
        <w:rPr>
          <w:sz w:val="20"/>
          <w:lang w:val="en-GB"/>
        </w:rPr>
        <w:t>use</w:t>
      </w:r>
      <w:r w:rsidR="002C73CB" w:rsidRPr="004D442D">
        <w:rPr>
          <w:sz w:val="20"/>
          <w:lang w:val="en-GB"/>
        </w:rPr>
        <w:t xml:space="preserve">, </w:t>
      </w:r>
    </w:p>
    <w:p w14:paraId="2445A49C" w14:textId="77777777" w:rsidR="002C73CB" w:rsidRPr="004D442D" w:rsidRDefault="00807E2C" w:rsidP="004D442D">
      <w:pPr>
        <w:widowControl w:val="0"/>
        <w:numPr>
          <w:ilvl w:val="0"/>
          <w:numId w:val="25"/>
        </w:numPr>
        <w:autoSpaceDE w:val="0"/>
        <w:autoSpaceDN w:val="0"/>
        <w:adjustRightInd w:val="0"/>
        <w:spacing w:before="120"/>
        <w:rPr>
          <w:sz w:val="20"/>
          <w:lang w:val="en-GB"/>
        </w:rPr>
      </w:pPr>
      <w:r w:rsidRPr="004D442D">
        <w:rPr>
          <w:sz w:val="20"/>
          <w:lang w:val="en-GB"/>
        </w:rPr>
        <w:t>the period during which the</w:t>
      </w:r>
      <w:r w:rsidR="000E4F5D" w:rsidRPr="004D442D">
        <w:rPr>
          <w:sz w:val="20"/>
          <w:lang w:val="en-GB"/>
        </w:rPr>
        <w:t xml:space="preserve"> </w:t>
      </w:r>
      <w:r w:rsidR="00881A96" w:rsidRPr="004D442D">
        <w:rPr>
          <w:sz w:val="20"/>
          <w:lang w:val="en-GB"/>
        </w:rPr>
        <w:t xml:space="preserve">use took place for which </w:t>
      </w:r>
      <w:r w:rsidR="000E4F5D" w:rsidRPr="004D442D">
        <w:rPr>
          <w:sz w:val="20"/>
          <w:lang w:val="en-GB"/>
        </w:rPr>
        <w:t>rights revenues</w:t>
      </w:r>
      <w:r w:rsidR="00881A96" w:rsidRPr="004D442D">
        <w:rPr>
          <w:sz w:val="20"/>
          <w:lang w:val="en-GB"/>
        </w:rPr>
        <w:t xml:space="preserve"> were</w:t>
      </w:r>
      <w:r w:rsidRPr="004D442D">
        <w:rPr>
          <w:sz w:val="20"/>
          <w:lang w:val="en-GB"/>
        </w:rPr>
        <w:t xml:space="preserve"> invoiced and paid</w:t>
      </w:r>
      <w:r w:rsidR="003817A3" w:rsidRPr="004D442D">
        <w:rPr>
          <w:sz w:val="20"/>
          <w:lang w:val="en-GB"/>
        </w:rPr>
        <w:t xml:space="preserve"> </w:t>
      </w:r>
      <w:r w:rsidR="00881A96" w:rsidRPr="004D442D">
        <w:rPr>
          <w:sz w:val="20"/>
          <w:lang w:val="en-GB"/>
        </w:rPr>
        <w:t xml:space="preserve">to the </w:t>
      </w:r>
      <w:proofErr w:type="spellStart"/>
      <w:r w:rsidR="00881A96" w:rsidRPr="004D442D">
        <w:rPr>
          <w:sz w:val="20"/>
          <w:lang w:val="en-GB"/>
        </w:rPr>
        <w:t>rightholder</w:t>
      </w:r>
      <w:proofErr w:type="spellEnd"/>
      <w:r w:rsidR="00881A96" w:rsidRPr="004D442D">
        <w:rPr>
          <w:sz w:val="20"/>
          <w:lang w:val="en-GB"/>
        </w:rPr>
        <w:t>,</w:t>
      </w:r>
      <w:r w:rsidRPr="004D442D">
        <w:rPr>
          <w:sz w:val="20"/>
          <w:lang w:val="en-GB"/>
        </w:rPr>
        <w:t xml:space="preserve"> unless </w:t>
      </w:r>
      <w:r w:rsidR="00881A96" w:rsidRPr="004D442D">
        <w:rPr>
          <w:sz w:val="20"/>
          <w:lang w:val="en-GB"/>
        </w:rPr>
        <w:t>objective reason</w:t>
      </w:r>
      <w:r w:rsidR="000E4F5D" w:rsidRPr="004D442D">
        <w:rPr>
          <w:sz w:val="20"/>
          <w:lang w:val="en-GB"/>
        </w:rPr>
        <w:t>s relating to reporting by any user</w:t>
      </w:r>
      <w:r w:rsidR="00881A96" w:rsidRPr="004D442D">
        <w:rPr>
          <w:sz w:val="20"/>
          <w:lang w:val="en-GB"/>
        </w:rPr>
        <w:t xml:space="preserve"> prevent the collective</w:t>
      </w:r>
      <w:r w:rsidR="000E4F5D" w:rsidRPr="004D442D">
        <w:rPr>
          <w:sz w:val="20"/>
          <w:lang w:val="en-GB"/>
        </w:rPr>
        <w:t xml:space="preserve"> </w:t>
      </w:r>
      <w:r w:rsidR="001771F3" w:rsidRPr="004D442D">
        <w:rPr>
          <w:sz w:val="20"/>
          <w:lang w:val="en-GB"/>
        </w:rPr>
        <w:t>management organisation</w:t>
      </w:r>
      <w:r w:rsidR="000E4F5D" w:rsidRPr="004D442D">
        <w:rPr>
          <w:sz w:val="20"/>
          <w:lang w:val="en-GB"/>
        </w:rPr>
        <w:t xml:space="preserve"> </w:t>
      </w:r>
      <w:r w:rsidR="00881A96" w:rsidRPr="004D442D">
        <w:rPr>
          <w:sz w:val="20"/>
          <w:lang w:val="en-GB"/>
        </w:rPr>
        <w:t>from providing this information</w:t>
      </w:r>
      <w:r w:rsidR="000E4F5D" w:rsidRPr="004D442D">
        <w:rPr>
          <w:sz w:val="20"/>
          <w:lang w:val="en-GB"/>
        </w:rPr>
        <w:t>,</w:t>
      </w:r>
      <w:r w:rsidRPr="004D442D">
        <w:rPr>
          <w:sz w:val="20"/>
          <w:lang w:val="en-GB"/>
        </w:rPr>
        <w:t xml:space="preserve"> and</w:t>
      </w:r>
      <w:r w:rsidR="002C73CB" w:rsidRPr="004D442D">
        <w:rPr>
          <w:sz w:val="20"/>
          <w:lang w:val="en-GB"/>
        </w:rPr>
        <w:t xml:space="preserve"> </w:t>
      </w:r>
    </w:p>
    <w:p w14:paraId="15F5684E" w14:textId="290242B4" w:rsidR="002C73CB" w:rsidRPr="00A05E9E" w:rsidRDefault="000E4F5D" w:rsidP="001078D0">
      <w:pPr>
        <w:widowControl w:val="0"/>
        <w:numPr>
          <w:ilvl w:val="0"/>
          <w:numId w:val="25"/>
        </w:numPr>
        <w:autoSpaceDE w:val="0"/>
        <w:autoSpaceDN w:val="0"/>
        <w:adjustRightInd w:val="0"/>
        <w:spacing w:before="120"/>
        <w:rPr>
          <w:sz w:val="20"/>
          <w:lang w:val="en-GB"/>
        </w:rPr>
      </w:pPr>
      <w:r w:rsidRPr="00A05E9E">
        <w:rPr>
          <w:sz w:val="20"/>
          <w:lang w:val="en-GB"/>
        </w:rPr>
        <w:t xml:space="preserve">any rights revenue attributed to the </w:t>
      </w:r>
      <w:proofErr w:type="spellStart"/>
      <w:r w:rsidRPr="00A05E9E">
        <w:rPr>
          <w:sz w:val="20"/>
          <w:lang w:val="en-GB"/>
        </w:rPr>
        <w:t>rightholder</w:t>
      </w:r>
      <w:proofErr w:type="spellEnd"/>
      <w:r w:rsidRPr="00A05E9E">
        <w:rPr>
          <w:sz w:val="20"/>
          <w:lang w:val="en-GB"/>
        </w:rPr>
        <w:t xml:space="preserve"> which has been outstanding yet.</w:t>
      </w:r>
    </w:p>
    <w:p w14:paraId="02AF22F9" w14:textId="77777777" w:rsidR="00710171" w:rsidRPr="004D442D" w:rsidRDefault="002C73CB" w:rsidP="004D442D">
      <w:pPr>
        <w:widowControl w:val="0"/>
        <w:autoSpaceDE w:val="0"/>
        <w:autoSpaceDN w:val="0"/>
        <w:adjustRightInd w:val="0"/>
        <w:spacing w:before="120"/>
        <w:rPr>
          <w:sz w:val="20"/>
          <w:lang w:val="en-GB"/>
        </w:rPr>
      </w:pPr>
      <w:r w:rsidRPr="004D442D">
        <w:rPr>
          <w:sz w:val="20"/>
          <w:lang w:val="en-GB"/>
        </w:rPr>
        <w:tab/>
        <w:t xml:space="preserve">(2) </w:t>
      </w:r>
      <w:r w:rsidR="00D715C7" w:rsidRPr="004D442D">
        <w:rPr>
          <w:sz w:val="20"/>
          <w:lang w:val="en-GB"/>
        </w:rPr>
        <w:t xml:space="preserve">If the member of the collective </w:t>
      </w:r>
      <w:r w:rsidR="001771F3" w:rsidRPr="004D442D">
        <w:rPr>
          <w:sz w:val="20"/>
          <w:lang w:val="en-GB"/>
        </w:rPr>
        <w:t xml:space="preserve">management organisation </w:t>
      </w:r>
      <w:r w:rsidR="00D715C7" w:rsidRPr="004D442D">
        <w:rPr>
          <w:sz w:val="20"/>
          <w:lang w:val="en-GB"/>
        </w:rPr>
        <w:t xml:space="preserve">is a person responsible for the distribution and payment of </w:t>
      </w:r>
      <w:r w:rsidR="000E4F5D" w:rsidRPr="004D442D">
        <w:rPr>
          <w:sz w:val="20"/>
          <w:lang w:val="en-GB"/>
        </w:rPr>
        <w:t>rights revenue</w:t>
      </w:r>
      <w:r w:rsidR="00D715C7" w:rsidRPr="004D442D">
        <w:rPr>
          <w:sz w:val="20"/>
          <w:lang w:val="en-US"/>
        </w:rPr>
        <w:t xml:space="preserve"> to the </w:t>
      </w:r>
      <w:proofErr w:type="spellStart"/>
      <w:r w:rsidR="00D715C7" w:rsidRPr="004D442D">
        <w:rPr>
          <w:sz w:val="20"/>
          <w:lang w:val="en-US"/>
        </w:rPr>
        <w:t>rightholder</w:t>
      </w:r>
      <w:proofErr w:type="spellEnd"/>
      <w:r w:rsidR="00D715C7" w:rsidRPr="004D442D">
        <w:rPr>
          <w:sz w:val="20"/>
          <w:lang w:val="en-US"/>
        </w:rPr>
        <w:t xml:space="preserve">, </w:t>
      </w:r>
      <w:r w:rsidR="00D715C7" w:rsidRPr="004D442D">
        <w:rPr>
          <w:sz w:val="20"/>
          <w:lang w:val="en-GB"/>
        </w:rPr>
        <w:t xml:space="preserve">the collective </w:t>
      </w:r>
      <w:r w:rsidR="001771F3" w:rsidRPr="004D442D">
        <w:rPr>
          <w:sz w:val="20"/>
          <w:lang w:val="en-GB"/>
        </w:rPr>
        <w:t xml:space="preserve">management organisation </w:t>
      </w:r>
      <w:r w:rsidR="00D715C7" w:rsidRPr="004D442D">
        <w:rPr>
          <w:sz w:val="20"/>
          <w:lang w:val="en-GB"/>
        </w:rPr>
        <w:t xml:space="preserve">will provide </w:t>
      </w:r>
      <w:r w:rsidR="00040D38" w:rsidRPr="004D442D">
        <w:rPr>
          <w:sz w:val="20"/>
          <w:lang w:val="en-GB"/>
        </w:rPr>
        <w:t xml:space="preserve">to that person </w:t>
      </w:r>
      <w:r w:rsidR="00D715C7" w:rsidRPr="004D442D">
        <w:rPr>
          <w:sz w:val="20"/>
          <w:lang w:val="en-GB"/>
        </w:rPr>
        <w:t xml:space="preserve">with the information set out in </w:t>
      </w:r>
      <w:r w:rsidR="0069043B" w:rsidRPr="004D442D">
        <w:rPr>
          <w:sz w:val="20"/>
          <w:lang w:val="en-GB"/>
        </w:rPr>
        <w:t xml:space="preserve">paragraph </w:t>
      </w:r>
      <w:r w:rsidRPr="004D442D">
        <w:rPr>
          <w:sz w:val="20"/>
          <w:lang w:val="en-GB"/>
        </w:rPr>
        <w:t xml:space="preserve">1. </w:t>
      </w:r>
      <w:r w:rsidR="005012D9" w:rsidRPr="004D442D">
        <w:rPr>
          <w:sz w:val="20"/>
          <w:lang w:val="en-GB"/>
        </w:rPr>
        <w:t xml:space="preserve">The obligations set out in </w:t>
      </w:r>
      <w:r w:rsidR="0069043B" w:rsidRPr="004D442D">
        <w:rPr>
          <w:sz w:val="20"/>
          <w:lang w:val="en-GB"/>
        </w:rPr>
        <w:t xml:space="preserve">paragraph </w:t>
      </w:r>
      <w:r w:rsidR="005012D9" w:rsidRPr="004D442D">
        <w:rPr>
          <w:sz w:val="20"/>
          <w:lang w:val="en-GB"/>
        </w:rPr>
        <w:t xml:space="preserve">1 shall apply </w:t>
      </w:r>
      <w:r w:rsidR="005012D9" w:rsidRPr="004D442D">
        <w:rPr>
          <w:i/>
          <w:sz w:val="20"/>
          <w:lang w:val="en-GB"/>
        </w:rPr>
        <w:t>mutatis mutandis</w:t>
      </w:r>
      <w:r w:rsidR="005012D9" w:rsidRPr="004D442D">
        <w:rPr>
          <w:sz w:val="20"/>
          <w:lang w:val="en-GB"/>
        </w:rPr>
        <w:t xml:space="preserve"> to this person in relation to </w:t>
      </w:r>
      <w:proofErr w:type="spellStart"/>
      <w:r w:rsidR="005012D9" w:rsidRPr="004D442D">
        <w:rPr>
          <w:sz w:val="20"/>
          <w:lang w:val="en-GB"/>
        </w:rPr>
        <w:t>rightholders</w:t>
      </w:r>
      <w:proofErr w:type="spellEnd"/>
      <w:r w:rsidR="005012D9" w:rsidRPr="004D442D">
        <w:rPr>
          <w:sz w:val="20"/>
          <w:lang w:val="en-GB"/>
        </w:rPr>
        <w:t xml:space="preserve"> for whom he distributes and pays income from the exercise of rights</w:t>
      </w:r>
      <w:r w:rsidRPr="004D442D">
        <w:rPr>
          <w:sz w:val="20"/>
          <w:lang w:val="en-GB"/>
        </w:rPr>
        <w:t xml:space="preserve">. </w:t>
      </w:r>
    </w:p>
    <w:p w14:paraId="13DD6B7F" w14:textId="77777777" w:rsidR="00710171" w:rsidRPr="004D442D" w:rsidRDefault="00710171" w:rsidP="004D442D">
      <w:pPr>
        <w:widowControl w:val="0"/>
        <w:autoSpaceDE w:val="0"/>
        <w:autoSpaceDN w:val="0"/>
        <w:adjustRightInd w:val="0"/>
        <w:spacing w:before="120"/>
        <w:rPr>
          <w:sz w:val="20"/>
          <w:lang w:val="en-GB"/>
        </w:rPr>
      </w:pPr>
    </w:p>
    <w:p w14:paraId="3071B417" w14:textId="7624EC3F" w:rsidR="002C73CB" w:rsidRPr="004D442D" w:rsidRDefault="002C73CB"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97c </w:t>
      </w:r>
    </w:p>
    <w:p w14:paraId="1516B5BE" w14:textId="77777777" w:rsidR="002C73CB" w:rsidRPr="004D442D" w:rsidRDefault="002C73CB" w:rsidP="004D442D">
      <w:pPr>
        <w:widowControl w:val="0"/>
        <w:autoSpaceDE w:val="0"/>
        <w:autoSpaceDN w:val="0"/>
        <w:adjustRightInd w:val="0"/>
        <w:spacing w:before="120"/>
        <w:jc w:val="center"/>
        <w:rPr>
          <w:b/>
          <w:sz w:val="20"/>
          <w:lang w:val="en-GB"/>
        </w:rPr>
      </w:pPr>
      <w:r w:rsidRPr="004D442D">
        <w:rPr>
          <w:b/>
          <w:sz w:val="20"/>
          <w:lang w:val="en-GB"/>
        </w:rPr>
        <w:tab/>
      </w:r>
      <w:r w:rsidR="005012D9" w:rsidRPr="004D442D">
        <w:rPr>
          <w:b/>
          <w:sz w:val="20"/>
          <w:lang w:val="en-GB"/>
        </w:rPr>
        <w:t xml:space="preserve">Lists held by the Collective </w:t>
      </w:r>
      <w:r w:rsidR="001771F3" w:rsidRPr="004D442D">
        <w:rPr>
          <w:b/>
          <w:sz w:val="20"/>
          <w:lang w:val="en-GB"/>
        </w:rPr>
        <w:t>Management Organisation</w:t>
      </w:r>
    </w:p>
    <w:p w14:paraId="2346F645" w14:textId="77777777" w:rsidR="002C73CB" w:rsidRPr="004D442D" w:rsidRDefault="005012D9" w:rsidP="004D442D">
      <w:pPr>
        <w:widowControl w:val="0"/>
        <w:autoSpaceDE w:val="0"/>
        <w:autoSpaceDN w:val="0"/>
        <w:adjustRightInd w:val="0"/>
        <w:spacing w:before="120"/>
        <w:rPr>
          <w:sz w:val="20"/>
          <w:lang w:val="en-GB"/>
        </w:rPr>
      </w:pPr>
      <w:r w:rsidRPr="004D442D">
        <w:rPr>
          <w:sz w:val="20"/>
          <w:lang w:val="en-GB"/>
        </w:rPr>
        <w:tab/>
        <w:t xml:space="preserve">(1) The collective </w:t>
      </w:r>
      <w:r w:rsidR="001771F3" w:rsidRPr="004D442D">
        <w:rPr>
          <w:sz w:val="20"/>
          <w:lang w:val="en-GB"/>
        </w:rPr>
        <w:t xml:space="preserve">management organisation </w:t>
      </w:r>
      <w:r w:rsidRPr="004D442D">
        <w:rPr>
          <w:sz w:val="20"/>
          <w:lang w:val="en-GB"/>
        </w:rPr>
        <w:t xml:space="preserve">shall maintain a list of </w:t>
      </w:r>
      <w:proofErr w:type="spellStart"/>
      <w:r w:rsidRPr="004D442D">
        <w:rPr>
          <w:sz w:val="20"/>
          <w:lang w:val="en-GB"/>
        </w:rPr>
        <w:t>rightholders</w:t>
      </w:r>
      <w:proofErr w:type="spellEnd"/>
      <w:r w:rsidR="002C73CB" w:rsidRPr="004D442D">
        <w:rPr>
          <w:sz w:val="20"/>
          <w:lang w:val="en-GB"/>
        </w:rPr>
        <w:t xml:space="preserve"> </w:t>
      </w:r>
    </w:p>
    <w:p w14:paraId="74626A0A" w14:textId="77777777" w:rsidR="002C73CB" w:rsidRPr="004D442D" w:rsidRDefault="005012D9" w:rsidP="004D442D">
      <w:pPr>
        <w:widowControl w:val="0"/>
        <w:numPr>
          <w:ilvl w:val="0"/>
          <w:numId w:val="26"/>
        </w:numPr>
        <w:autoSpaceDE w:val="0"/>
        <w:autoSpaceDN w:val="0"/>
        <w:adjustRightInd w:val="0"/>
        <w:spacing w:before="120"/>
        <w:ind w:left="426" w:hanging="284"/>
        <w:rPr>
          <w:sz w:val="20"/>
          <w:lang w:val="en-GB"/>
        </w:rPr>
      </w:pPr>
      <w:r w:rsidRPr="004D442D">
        <w:rPr>
          <w:sz w:val="20"/>
          <w:lang w:val="en-GB"/>
        </w:rPr>
        <w:t xml:space="preserve">for whom it exercises </w:t>
      </w:r>
      <w:r w:rsidR="0012426A" w:rsidRPr="004D442D">
        <w:rPr>
          <w:sz w:val="20"/>
          <w:lang w:val="en-GB"/>
        </w:rPr>
        <w:t>collective management</w:t>
      </w:r>
      <w:r w:rsidRPr="004D442D">
        <w:rPr>
          <w:sz w:val="20"/>
          <w:lang w:val="en-GB"/>
        </w:rPr>
        <w:t xml:space="preserve"> on the basis of a contract</w:t>
      </w:r>
      <w:r w:rsidR="002C73CB" w:rsidRPr="004D442D">
        <w:rPr>
          <w:sz w:val="20"/>
          <w:lang w:val="en-GB"/>
        </w:rPr>
        <w:t xml:space="preserve">, </w:t>
      </w:r>
    </w:p>
    <w:p w14:paraId="7E8AEB94" w14:textId="77777777" w:rsidR="002C73CB" w:rsidRPr="004D442D" w:rsidRDefault="005012D9" w:rsidP="004D442D">
      <w:pPr>
        <w:widowControl w:val="0"/>
        <w:numPr>
          <w:ilvl w:val="0"/>
          <w:numId w:val="26"/>
        </w:numPr>
        <w:autoSpaceDE w:val="0"/>
        <w:autoSpaceDN w:val="0"/>
        <w:adjustRightInd w:val="0"/>
        <w:spacing w:before="120"/>
        <w:ind w:left="426" w:hanging="284"/>
        <w:rPr>
          <w:sz w:val="20"/>
          <w:lang w:val="en-GB"/>
        </w:rPr>
      </w:pPr>
      <w:r w:rsidRPr="004D442D">
        <w:rPr>
          <w:sz w:val="20"/>
          <w:lang w:val="en-GB"/>
        </w:rPr>
        <w:t>registered in the records and</w:t>
      </w:r>
      <w:r w:rsidR="002C73CB" w:rsidRPr="004D442D">
        <w:rPr>
          <w:sz w:val="20"/>
          <w:lang w:val="en-GB"/>
        </w:rPr>
        <w:t xml:space="preserve"> </w:t>
      </w:r>
    </w:p>
    <w:p w14:paraId="327C86FA" w14:textId="77777777" w:rsidR="00F704A3" w:rsidRPr="004D442D" w:rsidRDefault="005012D9" w:rsidP="004D442D">
      <w:pPr>
        <w:widowControl w:val="0"/>
        <w:numPr>
          <w:ilvl w:val="0"/>
          <w:numId w:val="26"/>
        </w:numPr>
        <w:autoSpaceDE w:val="0"/>
        <w:autoSpaceDN w:val="0"/>
        <w:adjustRightInd w:val="0"/>
        <w:spacing w:before="120"/>
        <w:ind w:left="426" w:hanging="284"/>
        <w:rPr>
          <w:sz w:val="20"/>
          <w:lang w:val="en-GB"/>
        </w:rPr>
      </w:pPr>
      <w:r w:rsidRPr="004D442D">
        <w:rPr>
          <w:sz w:val="20"/>
          <w:lang w:val="en-GB"/>
        </w:rPr>
        <w:t xml:space="preserve">to orphan </w:t>
      </w:r>
      <w:r w:rsidR="00F0214F" w:rsidRPr="004D442D">
        <w:rPr>
          <w:sz w:val="20"/>
          <w:lang w:val="en-GB"/>
        </w:rPr>
        <w:t>subject-matter</w:t>
      </w:r>
      <w:r w:rsidRPr="004D442D">
        <w:rPr>
          <w:sz w:val="20"/>
          <w:lang w:val="en-GB"/>
        </w:rPr>
        <w:t xml:space="preserve">, where such </w:t>
      </w:r>
      <w:proofErr w:type="spellStart"/>
      <w:r w:rsidRPr="004D442D">
        <w:rPr>
          <w:sz w:val="20"/>
          <w:lang w:val="en-GB"/>
        </w:rPr>
        <w:t>rightholders</w:t>
      </w:r>
      <w:proofErr w:type="spellEnd"/>
      <w:r w:rsidRPr="004D442D">
        <w:rPr>
          <w:sz w:val="20"/>
          <w:lang w:val="en-GB"/>
        </w:rPr>
        <w:t xml:space="preserve"> are known to it</w:t>
      </w:r>
      <w:r w:rsidR="002C73CB" w:rsidRPr="004D442D">
        <w:rPr>
          <w:sz w:val="20"/>
          <w:lang w:val="en-GB"/>
        </w:rPr>
        <w:t>.</w:t>
      </w:r>
    </w:p>
    <w:p w14:paraId="6E52E22F" w14:textId="77777777" w:rsidR="00F704A3" w:rsidRPr="004D442D" w:rsidRDefault="00F704A3" w:rsidP="004D442D">
      <w:pPr>
        <w:widowControl w:val="0"/>
        <w:autoSpaceDE w:val="0"/>
        <w:autoSpaceDN w:val="0"/>
        <w:adjustRightInd w:val="0"/>
        <w:spacing w:before="120"/>
        <w:ind w:firstLine="284"/>
        <w:rPr>
          <w:sz w:val="20"/>
          <w:lang w:val="en-GB"/>
        </w:rPr>
      </w:pPr>
      <w:r w:rsidRPr="004D442D">
        <w:rPr>
          <w:sz w:val="20"/>
          <w:lang w:val="en-GB"/>
        </w:rPr>
        <w:t xml:space="preserve">2) The collective </w:t>
      </w:r>
      <w:r w:rsidR="001771F3" w:rsidRPr="004D442D">
        <w:rPr>
          <w:sz w:val="20"/>
          <w:lang w:val="en-GB"/>
        </w:rPr>
        <w:t xml:space="preserve">management organisation </w:t>
      </w:r>
      <w:r w:rsidRPr="004D442D">
        <w:rPr>
          <w:sz w:val="20"/>
          <w:lang w:val="en-GB"/>
        </w:rPr>
        <w:t>shall maintain a list of</w:t>
      </w:r>
    </w:p>
    <w:p w14:paraId="7CBC1C35" w14:textId="77777777" w:rsidR="00F704A3" w:rsidRPr="004D442D" w:rsidRDefault="00F0214F" w:rsidP="004D442D">
      <w:pPr>
        <w:widowControl w:val="0"/>
        <w:numPr>
          <w:ilvl w:val="0"/>
          <w:numId w:val="27"/>
        </w:numPr>
        <w:autoSpaceDE w:val="0"/>
        <w:autoSpaceDN w:val="0"/>
        <w:adjustRightInd w:val="0"/>
        <w:spacing w:before="120"/>
        <w:ind w:left="426" w:hanging="284"/>
        <w:rPr>
          <w:sz w:val="20"/>
          <w:lang w:val="en-GB"/>
        </w:rPr>
      </w:pPr>
      <w:r w:rsidRPr="004D442D">
        <w:rPr>
          <w:sz w:val="20"/>
          <w:lang w:val="en-GB"/>
        </w:rPr>
        <w:t>subject-matter</w:t>
      </w:r>
      <w:r w:rsidR="00F704A3" w:rsidRPr="004D442D">
        <w:rPr>
          <w:sz w:val="20"/>
          <w:lang w:val="en-GB"/>
        </w:rPr>
        <w:t xml:space="preserve"> for which it collectively manages the rights, where such </w:t>
      </w:r>
      <w:r w:rsidRPr="004D442D">
        <w:rPr>
          <w:sz w:val="20"/>
          <w:lang w:val="en-GB"/>
        </w:rPr>
        <w:t>subject-matter</w:t>
      </w:r>
      <w:r w:rsidR="008A3F64" w:rsidRPr="004D442D">
        <w:rPr>
          <w:sz w:val="20"/>
          <w:lang w:val="en-GB"/>
        </w:rPr>
        <w:t>s</w:t>
      </w:r>
      <w:r w:rsidRPr="004D442D">
        <w:rPr>
          <w:sz w:val="20"/>
          <w:lang w:val="en-GB"/>
        </w:rPr>
        <w:t xml:space="preserve"> </w:t>
      </w:r>
      <w:r w:rsidR="00F704A3" w:rsidRPr="004D442D">
        <w:rPr>
          <w:sz w:val="20"/>
          <w:lang w:val="en-GB"/>
        </w:rPr>
        <w:t xml:space="preserve">are known to it, and </w:t>
      </w:r>
    </w:p>
    <w:p w14:paraId="57931643" w14:textId="77777777" w:rsidR="00F704A3" w:rsidRPr="004D442D" w:rsidRDefault="00F704A3" w:rsidP="004D442D">
      <w:pPr>
        <w:widowControl w:val="0"/>
        <w:numPr>
          <w:ilvl w:val="0"/>
          <w:numId w:val="27"/>
        </w:numPr>
        <w:autoSpaceDE w:val="0"/>
        <w:autoSpaceDN w:val="0"/>
        <w:adjustRightInd w:val="0"/>
        <w:spacing w:before="120"/>
        <w:ind w:left="426" w:hanging="284"/>
        <w:rPr>
          <w:sz w:val="20"/>
          <w:lang w:val="en-GB"/>
        </w:rPr>
      </w:pPr>
      <w:r w:rsidRPr="004D442D">
        <w:rPr>
          <w:sz w:val="20"/>
          <w:lang w:val="en-GB"/>
        </w:rPr>
        <w:t xml:space="preserve">orphan </w:t>
      </w:r>
      <w:r w:rsidR="00F0214F" w:rsidRPr="004D442D">
        <w:rPr>
          <w:sz w:val="20"/>
          <w:lang w:val="en-GB"/>
        </w:rPr>
        <w:t>subject-matter</w:t>
      </w:r>
      <w:r w:rsidRPr="004D442D">
        <w:rPr>
          <w:sz w:val="20"/>
          <w:lang w:val="en-GB"/>
        </w:rPr>
        <w:t xml:space="preserve"> for which it manages the rights, where these items are known to it. </w:t>
      </w:r>
    </w:p>
    <w:p w14:paraId="40C9EFAB" w14:textId="77777777" w:rsidR="00F704A3" w:rsidRPr="004D442D" w:rsidRDefault="00F704A3" w:rsidP="004D442D">
      <w:pPr>
        <w:widowControl w:val="0"/>
        <w:autoSpaceDE w:val="0"/>
        <w:autoSpaceDN w:val="0"/>
        <w:adjustRightInd w:val="0"/>
        <w:spacing w:before="120"/>
        <w:rPr>
          <w:sz w:val="20"/>
          <w:lang w:val="en-GB"/>
        </w:rPr>
      </w:pPr>
      <w:r w:rsidRPr="004D442D">
        <w:rPr>
          <w:sz w:val="20"/>
          <w:lang w:val="en-GB"/>
        </w:rPr>
        <w:tab/>
        <w:t xml:space="preserve">(3) Lists pursuant to </w:t>
      </w:r>
      <w:r w:rsidR="0069043B" w:rsidRPr="004D442D">
        <w:rPr>
          <w:sz w:val="20"/>
          <w:lang w:val="en-GB"/>
        </w:rPr>
        <w:t xml:space="preserve">paragraphs </w:t>
      </w:r>
      <w:r w:rsidRPr="004D442D">
        <w:rPr>
          <w:sz w:val="20"/>
          <w:lang w:val="en-GB"/>
        </w:rPr>
        <w:t xml:space="preserve">1 and 2 may only contain information necessary for the exercise of </w:t>
      </w:r>
      <w:r w:rsidR="0012426A" w:rsidRPr="004D442D">
        <w:rPr>
          <w:sz w:val="20"/>
          <w:lang w:val="en-GB"/>
        </w:rPr>
        <w:t>collective management</w:t>
      </w:r>
      <w:r w:rsidRPr="004D442D">
        <w:rPr>
          <w:sz w:val="20"/>
          <w:lang w:val="en-GB"/>
        </w:rPr>
        <w:t xml:space="preserve">. </w:t>
      </w:r>
    </w:p>
    <w:p w14:paraId="1DFC391B" w14:textId="77777777" w:rsidR="00F704A3" w:rsidRPr="004D442D" w:rsidRDefault="00F704A3" w:rsidP="004D442D">
      <w:pPr>
        <w:widowControl w:val="0"/>
        <w:autoSpaceDE w:val="0"/>
        <w:autoSpaceDN w:val="0"/>
        <w:adjustRightInd w:val="0"/>
        <w:spacing w:before="120"/>
        <w:rPr>
          <w:sz w:val="20"/>
          <w:lang w:val="en-GB"/>
        </w:rPr>
      </w:pPr>
      <w:r w:rsidRPr="004D442D">
        <w:rPr>
          <w:sz w:val="20"/>
          <w:lang w:val="en-GB"/>
        </w:rPr>
        <w:tab/>
        <w:t xml:space="preserve">(4) The relevant collective </w:t>
      </w:r>
      <w:r w:rsidR="001771F3" w:rsidRPr="004D442D">
        <w:rPr>
          <w:sz w:val="20"/>
          <w:lang w:val="en-GB"/>
        </w:rPr>
        <w:t xml:space="preserve">management organisation </w:t>
      </w:r>
      <w:r w:rsidRPr="004D442D">
        <w:rPr>
          <w:sz w:val="20"/>
          <w:lang w:val="en-GB"/>
        </w:rPr>
        <w:t xml:space="preserve">shall regularly update lists of </w:t>
      </w:r>
      <w:proofErr w:type="spellStart"/>
      <w:r w:rsidRPr="004D442D">
        <w:rPr>
          <w:sz w:val="20"/>
          <w:lang w:val="en-GB"/>
        </w:rPr>
        <w:t>rightholders</w:t>
      </w:r>
      <w:proofErr w:type="spellEnd"/>
      <w:r w:rsidRPr="004D442D">
        <w:rPr>
          <w:sz w:val="20"/>
          <w:lang w:val="en-GB"/>
        </w:rPr>
        <w:t xml:space="preserve"> and shall maintain</w:t>
      </w:r>
      <w:r w:rsidR="00C776B7" w:rsidRPr="004D442D">
        <w:rPr>
          <w:sz w:val="20"/>
          <w:lang w:val="en-GB"/>
        </w:rPr>
        <w:t xml:space="preserve"> them</w:t>
      </w:r>
      <w:r w:rsidR="008A3F64" w:rsidRPr="004D442D">
        <w:rPr>
          <w:sz w:val="20"/>
          <w:lang w:val="en-GB"/>
        </w:rPr>
        <w:t xml:space="preserve"> </w:t>
      </w:r>
      <w:r w:rsidRPr="004D442D">
        <w:rPr>
          <w:sz w:val="20"/>
          <w:lang w:val="en-GB"/>
        </w:rPr>
        <w:t xml:space="preserve">for the term of validity of the authorization to exercise </w:t>
      </w:r>
      <w:r w:rsidR="0012426A" w:rsidRPr="004D442D">
        <w:rPr>
          <w:sz w:val="20"/>
          <w:lang w:val="en-GB"/>
        </w:rPr>
        <w:t>collective management</w:t>
      </w:r>
      <w:r w:rsidRPr="004D442D">
        <w:rPr>
          <w:sz w:val="20"/>
          <w:lang w:val="en-GB"/>
        </w:rPr>
        <w:t xml:space="preserve">. </w:t>
      </w:r>
    </w:p>
    <w:p w14:paraId="70278D4F" w14:textId="77777777" w:rsidR="00F704A3" w:rsidRPr="004D442D" w:rsidRDefault="00F704A3" w:rsidP="004D442D">
      <w:pPr>
        <w:widowControl w:val="0"/>
        <w:autoSpaceDE w:val="0"/>
        <w:autoSpaceDN w:val="0"/>
        <w:adjustRightInd w:val="0"/>
        <w:spacing w:before="120"/>
        <w:rPr>
          <w:sz w:val="20"/>
          <w:lang w:val="en-GB"/>
        </w:rPr>
      </w:pPr>
    </w:p>
    <w:p w14:paraId="3864FAFF" w14:textId="631CB4E9" w:rsidR="00F87394" w:rsidRPr="004D442D" w:rsidRDefault="00F704A3" w:rsidP="004D442D">
      <w:pPr>
        <w:widowControl w:val="0"/>
        <w:autoSpaceDE w:val="0"/>
        <w:autoSpaceDN w:val="0"/>
        <w:adjustRightInd w:val="0"/>
        <w:spacing w:before="120"/>
        <w:jc w:val="center"/>
        <w:rPr>
          <w:sz w:val="20"/>
          <w:lang w:val="en-GB"/>
        </w:rPr>
      </w:pPr>
      <w:r w:rsidRPr="004D442D">
        <w:rPr>
          <w:b/>
          <w:sz w:val="20"/>
          <w:lang w:val="en-GB"/>
        </w:rPr>
        <w:tab/>
      </w:r>
      <w:r w:rsidR="00C67981">
        <w:rPr>
          <w:b/>
          <w:sz w:val="20"/>
          <w:lang w:val="en-GB"/>
        </w:rPr>
        <w:t>Division</w:t>
      </w:r>
      <w:r w:rsidRPr="004D442D">
        <w:rPr>
          <w:b/>
          <w:sz w:val="20"/>
          <w:lang w:val="en-GB"/>
        </w:rPr>
        <w:t xml:space="preserve"> 2 </w:t>
      </w:r>
    </w:p>
    <w:p w14:paraId="14FDE6AD" w14:textId="77777777" w:rsidR="00514298" w:rsidRPr="004D442D" w:rsidRDefault="008C0EB0"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lang w:val="en-GB"/>
        </w:rPr>
        <w:lastRenderedPageBreak/>
        <w:t xml:space="preserve">Rights Subject to </w:t>
      </w:r>
      <w:r w:rsidR="0012426A" w:rsidRPr="004D442D">
        <w:rPr>
          <w:rFonts w:ascii="Times New Roman" w:hAnsi="Times New Roman" w:cs="Times New Roman"/>
          <w:b/>
          <w:lang w:val="en-GB"/>
        </w:rPr>
        <w:t xml:space="preserve">Collective </w:t>
      </w:r>
      <w:r w:rsidR="006C2ABD" w:rsidRPr="004D442D">
        <w:rPr>
          <w:rFonts w:ascii="Times New Roman" w:hAnsi="Times New Roman" w:cs="Times New Roman"/>
          <w:b/>
          <w:lang w:val="en-GB"/>
        </w:rPr>
        <w:t>M</w:t>
      </w:r>
      <w:r w:rsidR="0012426A" w:rsidRPr="004D442D">
        <w:rPr>
          <w:rFonts w:ascii="Times New Roman" w:hAnsi="Times New Roman" w:cs="Times New Roman"/>
          <w:b/>
          <w:lang w:val="en-GB"/>
        </w:rPr>
        <w:t>anagement</w:t>
      </w:r>
    </w:p>
    <w:p w14:paraId="6B872CBF" w14:textId="77777777" w:rsidR="00F87394" w:rsidRPr="004D442D" w:rsidRDefault="00F87394" w:rsidP="004D442D">
      <w:pPr>
        <w:pStyle w:val="Prosttext"/>
        <w:spacing w:before="120"/>
        <w:jc w:val="center"/>
        <w:rPr>
          <w:rFonts w:ascii="Times New Roman" w:hAnsi="Times New Roman" w:cs="Times New Roman"/>
          <w:b/>
          <w:bCs/>
          <w:lang w:val="en-GB"/>
        </w:rPr>
      </w:pPr>
    </w:p>
    <w:p w14:paraId="3BCC9A8A" w14:textId="5FBB0296" w:rsidR="008B6ECA" w:rsidRPr="004D442D" w:rsidRDefault="00E80C4B" w:rsidP="004D442D">
      <w:pPr>
        <w:pStyle w:val="Prosttext"/>
        <w:spacing w:before="120"/>
        <w:jc w:val="center"/>
        <w:rPr>
          <w:rFonts w:ascii="Times New Roman" w:hAnsi="Times New Roman" w:cs="Times New Roman"/>
          <w:bCs/>
          <w:lang w:val="en-GB"/>
        </w:rPr>
      </w:pPr>
      <w:r>
        <w:rPr>
          <w:rFonts w:ascii="Times New Roman" w:hAnsi="Times New Roman" w:cs="Times New Roman"/>
          <w:bCs/>
          <w:lang w:val="en-GB"/>
        </w:rPr>
        <w:t>Section</w:t>
      </w:r>
      <w:r w:rsidR="008B6ECA" w:rsidRPr="004D442D">
        <w:rPr>
          <w:rFonts w:ascii="Times New Roman" w:hAnsi="Times New Roman" w:cs="Times New Roman"/>
          <w:bCs/>
          <w:lang w:val="en-GB"/>
        </w:rPr>
        <w:t xml:space="preserve"> 97d</w:t>
      </w:r>
    </w:p>
    <w:p w14:paraId="3351836A" w14:textId="77777777" w:rsidR="008B6ECA" w:rsidRPr="004D442D" w:rsidRDefault="00227C1A" w:rsidP="004D442D">
      <w:pPr>
        <w:pStyle w:val="Prosttext"/>
        <w:spacing w:before="120"/>
        <w:jc w:val="center"/>
        <w:rPr>
          <w:rFonts w:ascii="Times New Roman" w:hAnsi="Times New Roman" w:cs="Times New Roman"/>
          <w:b/>
          <w:bCs/>
          <w:lang w:val="en-GB"/>
        </w:rPr>
      </w:pPr>
      <w:bookmarkStart w:id="3" w:name="_Hlk196893354"/>
      <w:r w:rsidRPr="004D442D">
        <w:rPr>
          <w:rFonts w:ascii="Times New Roman" w:hAnsi="Times New Roman" w:cs="Times New Roman"/>
          <w:b/>
          <w:bCs/>
          <w:lang w:val="en-GB"/>
        </w:rPr>
        <w:t xml:space="preserve">Mandatory </w:t>
      </w:r>
      <w:r w:rsidR="0012426A" w:rsidRPr="004D442D">
        <w:rPr>
          <w:rFonts w:ascii="Times New Roman" w:hAnsi="Times New Roman" w:cs="Times New Roman"/>
          <w:b/>
          <w:bCs/>
          <w:lang w:val="en-GB"/>
        </w:rPr>
        <w:t xml:space="preserve">Collective </w:t>
      </w:r>
      <w:r w:rsidR="006C2ABD" w:rsidRPr="004D442D">
        <w:rPr>
          <w:rFonts w:ascii="Times New Roman" w:hAnsi="Times New Roman" w:cs="Times New Roman"/>
          <w:b/>
          <w:bCs/>
          <w:lang w:val="en-GB"/>
        </w:rPr>
        <w:t>M</w:t>
      </w:r>
      <w:r w:rsidR="0012426A" w:rsidRPr="004D442D">
        <w:rPr>
          <w:rFonts w:ascii="Times New Roman" w:hAnsi="Times New Roman" w:cs="Times New Roman"/>
          <w:b/>
          <w:bCs/>
          <w:lang w:val="en-GB"/>
        </w:rPr>
        <w:t>anagement</w:t>
      </w:r>
    </w:p>
    <w:p w14:paraId="592B46D5"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8C0EB0" w:rsidRPr="004D442D">
        <w:rPr>
          <w:rFonts w:ascii="Times New Roman" w:hAnsi="Times New Roman" w:cs="Times New Roman"/>
          <w:lang w:val="en-GB"/>
        </w:rPr>
        <w:t xml:space="preserve">Rights subject to </w:t>
      </w:r>
      <w:r w:rsidR="00227C1A" w:rsidRPr="004D442D">
        <w:rPr>
          <w:rFonts w:ascii="Times New Roman" w:hAnsi="Times New Roman" w:cs="Times New Roman"/>
          <w:lang w:val="en-GB"/>
        </w:rPr>
        <w:t xml:space="preserve">mandatory </w:t>
      </w:r>
      <w:r w:rsidR="0012426A" w:rsidRPr="004D442D">
        <w:rPr>
          <w:rFonts w:ascii="Times New Roman" w:hAnsi="Times New Roman" w:cs="Times New Roman"/>
          <w:lang w:val="en-GB"/>
        </w:rPr>
        <w:t>collective management</w:t>
      </w:r>
      <w:r w:rsidR="008C0EB0" w:rsidRPr="004D442D">
        <w:rPr>
          <w:rFonts w:ascii="Times New Roman" w:hAnsi="Times New Roman" w:cs="Times New Roman"/>
          <w:lang w:val="en-GB"/>
        </w:rPr>
        <w:t xml:space="preserve"> are the following:</w:t>
      </w:r>
    </w:p>
    <w:p w14:paraId="6C494499" w14:textId="77777777" w:rsidR="00F87394" w:rsidRPr="004D442D" w:rsidRDefault="00F87394" w:rsidP="004D442D">
      <w:pPr>
        <w:pStyle w:val="Prosttext"/>
        <w:spacing w:before="120"/>
        <w:ind w:left="426" w:hanging="142"/>
        <w:jc w:val="both"/>
        <w:rPr>
          <w:rFonts w:ascii="Times New Roman" w:hAnsi="Times New Roman" w:cs="Times New Roman"/>
          <w:lang w:val="en-GB"/>
        </w:rPr>
      </w:pPr>
      <w:r w:rsidRPr="004D442D">
        <w:rPr>
          <w:rFonts w:ascii="Times New Roman" w:hAnsi="Times New Roman" w:cs="Times New Roman"/>
          <w:lang w:val="en-GB"/>
        </w:rPr>
        <w:t xml:space="preserve">a) </w:t>
      </w:r>
      <w:r w:rsidR="00BB02A7" w:rsidRPr="004D442D">
        <w:rPr>
          <w:rFonts w:ascii="Times New Roman" w:hAnsi="Times New Roman" w:cs="Times New Roman"/>
          <w:lang w:val="en-GB"/>
        </w:rPr>
        <w:t>The</w:t>
      </w:r>
      <w:r w:rsidR="008C0EB0" w:rsidRPr="004D442D">
        <w:rPr>
          <w:rFonts w:ascii="Times New Roman" w:hAnsi="Times New Roman" w:cs="Times New Roman"/>
          <w:lang w:val="en-GB"/>
        </w:rPr>
        <w:t xml:space="preserve"> right to remuneration for:</w:t>
      </w:r>
    </w:p>
    <w:p w14:paraId="51D99F03"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r>
      <w:r w:rsidR="00824A64" w:rsidRPr="004D442D">
        <w:rPr>
          <w:rFonts w:ascii="Times New Roman" w:hAnsi="Times New Roman" w:cs="Times New Roman"/>
          <w:lang w:val="en-GB"/>
        </w:rPr>
        <w:t xml:space="preserve">the use of an artistic performance fixed on a phonogram published for commercial purposes by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 xml:space="preserve">broadcasting or by retransmission of the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broadcast;</w:t>
      </w:r>
    </w:p>
    <w:bookmarkEnd w:id="3"/>
    <w:p w14:paraId="24B612A1"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r>
      <w:r w:rsidR="00824A64" w:rsidRPr="004D442D">
        <w:rPr>
          <w:rFonts w:ascii="Times New Roman" w:hAnsi="Times New Roman" w:cs="Times New Roman"/>
          <w:lang w:val="en-GB"/>
        </w:rPr>
        <w:t xml:space="preserve">the use of a phonogram published for commercial purposes by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 xml:space="preserve">broadcasting or by retransmission of the </w:t>
      </w:r>
      <w:r w:rsidR="00E62CB6" w:rsidRPr="004D442D">
        <w:rPr>
          <w:rFonts w:ascii="Times New Roman" w:hAnsi="Times New Roman" w:cs="Times New Roman"/>
          <w:lang w:val="en-GB"/>
        </w:rPr>
        <w:t xml:space="preserve">(radio or television) </w:t>
      </w:r>
      <w:r w:rsidR="00824A64" w:rsidRPr="004D442D">
        <w:rPr>
          <w:rFonts w:ascii="Times New Roman" w:hAnsi="Times New Roman" w:cs="Times New Roman"/>
          <w:lang w:val="en-GB"/>
        </w:rPr>
        <w:t>broadcast;</w:t>
      </w:r>
    </w:p>
    <w:p w14:paraId="77F56A79"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3.</w:t>
      </w:r>
      <w:r w:rsidRPr="004D442D">
        <w:rPr>
          <w:rFonts w:ascii="Times New Roman" w:hAnsi="Times New Roman" w:cs="Times New Roman"/>
          <w:lang w:val="en-GB"/>
        </w:rPr>
        <w:tab/>
        <w:t xml:space="preserve"> </w:t>
      </w:r>
      <w:r w:rsidR="00824A64" w:rsidRPr="004D442D">
        <w:rPr>
          <w:rFonts w:ascii="Times New Roman" w:hAnsi="Times New Roman" w:cs="Times New Roman"/>
          <w:lang w:val="en-GB"/>
        </w:rPr>
        <w:t>the making of a reproduction for personal us</w:t>
      </w:r>
      <w:r w:rsidR="004E6155" w:rsidRPr="004D442D">
        <w:rPr>
          <w:rFonts w:ascii="Times New Roman" w:hAnsi="Times New Roman" w:cs="Times New Roman"/>
          <w:lang w:val="en-GB"/>
        </w:rPr>
        <w:t xml:space="preserve">e on the basis of an audio </w:t>
      </w:r>
      <w:r w:rsidR="00824A64" w:rsidRPr="004D442D">
        <w:rPr>
          <w:rFonts w:ascii="Times New Roman" w:hAnsi="Times New Roman" w:cs="Times New Roman"/>
          <w:lang w:val="en-GB"/>
        </w:rPr>
        <w:t xml:space="preserve">or audiovisual fixation or any other fixation by the transfer of its content by means of a technical device to a </w:t>
      </w:r>
      <w:r w:rsidR="00531703" w:rsidRPr="004D442D">
        <w:rPr>
          <w:rFonts w:ascii="Times New Roman" w:hAnsi="Times New Roman" w:cs="Times New Roman"/>
          <w:lang w:val="en-GB"/>
        </w:rPr>
        <w:t>blank</w:t>
      </w:r>
      <w:r w:rsidR="007B7CA2" w:rsidRPr="004D442D">
        <w:rPr>
          <w:rFonts w:ascii="Times New Roman" w:hAnsi="Times New Roman" w:cs="Times New Roman"/>
          <w:lang w:val="en-GB"/>
        </w:rPr>
        <w:t xml:space="preserve"> record</w:t>
      </w:r>
      <w:r w:rsidR="00531703" w:rsidRPr="004D442D">
        <w:rPr>
          <w:rFonts w:ascii="Times New Roman" w:hAnsi="Times New Roman" w:cs="Times New Roman"/>
          <w:lang w:val="en-GB"/>
        </w:rPr>
        <w:t xml:space="preserve"> </w:t>
      </w:r>
      <w:r w:rsidR="00824A64" w:rsidRPr="004D442D">
        <w:rPr>
          <w:rFonts w:ascii="Times New Roman" w:hAnsi="Times New Roman" w:cs="Times New Roman"/>
          <w:lang w:val="en-GB"/>
        </w:rPr>
        <w:t>carrier of such fixation;</w:t>
      </w:r>
    </w:p>
    <w:p w14:paraId="1D02A8CF"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4.</w:t>
      </w:r>
      <w:r w:rsidR="00B15AA1" w:rsidRPr="004D442D">
        <w:rPr>
          <w:rFonts w:ascii="Times New Roman" w:hAnsi="Times New Roman" w:cs="Times New Roman"/>
          <w:lang w:val="en-GB"/>
        </w:rPr>
        <w:tab/>
      </w:r>
      <w:r w:rsidR="009101FE" w:rsidRPr="004D442D">
        <w:rPr>
          <w:rFonts w:ascii="Times New Roman" w:hAnsi="Times New Roman" w:cs="Times New Roman"/>
          <w:lang w:val="en-GB"/>
        </w:rPr>
        <w:t>the making of a reproduction for a natural person</w:t>
      </w:r>
      <w:r w:rsidR="00076219" w:rsidRPr="004D442D">
        <w:rPr>
          <w:rFonts w:ascii="Times New Roman" w:hAnsi="Times New Roman" w:cs="Times New Roman"/>
          <w:lang w:val="en-GB"/>
        </w:rPr>
        <w:t>'</w:t>
      </w:r>
      <w:r w:rsidR="009101FE" w:rsidRPr="004D442D">
        <w:rPr>
          <w:rFonts w:ascii="Times New Roman" w:hAnsi="Times New Roman" w:cs="Times New Roman"/>
          <w:lang w:val="en-GB"/>
        </w:rPr>
        <w:t>s personal use or for a legal person</w:t>
      </w:r>
      <w:r w:rsidR="00076219" w:rsidRPr="004D442D">
        <w:rPr>
          <w:rFonts w:ascii="Times New Roman" w:hAnsi="Times New Roman" w:cs="Times New Roman"/>
          <w:lang w:val="en-GB"/>
        </w:rPr>
        <w:t>'</w:t>
      </w:r>
      <w:r w:rsidR="009101FE" w:rsidRPr="004D442D">
        <w:rPr>
          <w:rFonts w:ascii="Times New Roman" w:hAnsi="Times New Roman" w:cs="Times New Roman"/>
          <w:lang w:val="en-GB"/>
        </w:rPr>
        <w:t xml:space="preserve">s </w:t>
      </w:r>
      <w:r w:rsidR="00D27980" w:rsidRPr="004D442D">
        <w:rPr>
          <w:rFonts w:ascii="Times New Roman" w:hAnsi="Times New Roman" w:cs="Times New Roman"/>
          <w:lang w:val="en-GB"/>
        </w:rPr>
        <w:t xml:space="preserve">or </w:t>
      </w:r>
      <w:r w:rsidR="007B7CA2" w:rsidRPr="004D442D">
        <w:rPr>
          <w:rFonts w:ascii="Times New Roman" w:hAnsi="Times New Roman" w:cs="Times New Roman"/>
          <w:lang w:val="en-GB"/>
        </w:rPr>
        <w:t>solo self-employed individual</w:t>
      </w:r>
      <w:r w:rsidR="00076219" w:rsidRPr="004D442D">
        <w:rPr>
          <w:rFonts w:ascii="Times New Roman" w:hAnsi="Times New Roman" w:cs="Times New Roman"/>
          <w:lang w:val="en-GB"/>
        </w:rPr>
        <w:t>'</w:t>
      </w:r>
      <w:r w:rsidR="00D27980" w:rsidRPr="004D442D">
        <w:rPr>
          <w:rFonts w:ascii="Times New Roman" w:hAnsi="Times New Roman" w:cs="Times New Roman"/>
          <w:lang w:val="en-GB"/>
        </w:rPr>
        <w:t xml:space="preserve">s </w:t>
      </w:r>
      <w:r w:rsidR="009101FE" w:rsidRPr="004D442D">
        <w:rPr>
          <w:rFonts w:ascii="Times New Roman" w:hAnsi="Times New Roman" w:cs="Times New Roman"/>
          <w:lang w:val="en-GB"/>
        </w:rPr>
        <w:t>own internal use by means of a technical device for making printed reproductions on paper or any other carrier material, a</w:t>
      </w:r>
      <w:r w:rsidR="00E315B9" w:rsidRPr="004D442D">
        <w:rPr>
          <w:rFonts w:ascii="Times New Roman" w:hAnsi="Times New Roman" w:cs="Times New Roman"/>
          <w:lang w:val="en-GB"/>
        </w:rPr>
        <w:t>lso through a third party</w:t>
      </w:r>
      <w:r w:rsidR="00D27980" w:rsidRPr="004D442D">
        <w:rPr>
          <w:rFonts w:ascii="Times New Roman" w:hAnsi="Times New Roman" w:cs="Times New Roman"/>
          <w:lang w:val="en-GB"/>
        </w:rPr>
        <w:t>;</w:t>
      </w:r>
    </w:p>
    <w:p w14:paraId="0A12C2A0" w14:textId="77777777" w:rsidR="00F87394" w:rsidRPr="004D442D" w:rsidRDefault="00F87394" w:rsidP="004D442D">
      <w:pPr>
        <w:pStyle w:val="Prosttext"/>
        <w:spacing w:before="120"/>
        <w:ind w:left="709" w:hanging="283"/>
        <w:jc w:val="both"/>
        <w:rPr>
          <w:rFonts w:ascii="Times New Roman" w:hAnsi="Times New Roman" w:cs="Times New Roman"/>
          <w:lang w:val="en-GB"/>
        </w:rPr>
      </w:pPr>
      <w:r w:rsidRPr="004D442D">
        <w:rPr>
          <w:rFonts w:ascii="Times New Roman" w:hAnsi="Times New Roman" w:cs="Times New Roman"/>
          <w:lang w:val="en-GB"/>
        </w:rPr>
        <w:t>5.</w:t>
      </w:r>
      <w:r w:rsidR="00B15AA1" w:rsidRPr="004D442D">
        <w:rPr>
          <w:rFonts w:ascii="Times New Roman" w:hAnsi="Times New Roman" w:cs="Times New Roman"/>
          <w:lang w:val="en-GB"/>
        </w:rPr>
        <w:tab/>
      </w:r>
      <w:r w:rsidR="00E315B9" w:rsidRPr="004D442D">
        <w:rPr>
          <w:rFonts w:ascii="Times New Roman" w:hAnsi="Times New Roman" w:cs="Times New Roman"/>
          <w:lang w:val="en-GB"/>
        </w:rPr>
        <w:t>resale of the original of a work of art</w:t>
      </w:r>
      <w:r w:rsidR="00D27980" w:rsidRPr="004D442D">
        <w:rPr>
          <w:rFonts w:ascii="Times New Roman" w:hAnsi="Times New Roman" w:cs="Times New Roman"/>
          <w:lang w:val="en-GB"/>
        </w:rPr>
        <w:t>;</w:t>
      </w:r>
    </w:p>
    <w:p w14:paraId="0CC13B29" w14:textId="0514A3AC" w:rsidR="00143CD0"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6.</w:t>
      </w:r>
      <w:r w:rsidR="00B15AA1" w:rsidRPr="004D442D">
        <w:rPr>
          <w:rFonts w:ascii="Times New Roman" w:hAnsi="Times New Roman" w:cs="Times New Roman"/>
          <w:lang w:val="en-GB"/>
        </w:rPr>
        <w:tab/>
      </w:r>
      <w:r w:rsidR="00E315B9" w:rsidRPr="004D442D">
        <w:rPr>
          <w:rFonts w:ascii="Times New Roman" w:hAnsi="Times New Roman" w:cs="Times New Roman"/>
          <w:lang w:val="en-GB"/>
        </w:rPr>
        <w:t xml:space="preserve">the lending of the original or reproduction of a published work in accordance with </w:t>
      </w:r>
      <w:r w:rsidR="00E80C4B">
        <w:rPr>
          <w:rFonts w:ascii="Times New Roman" w:hAnsi="Times New Roman" w:cs="Times New Roman"/>
          <w:lang w:val="en-GB"/>
        </w:rPr>
        <w:t>Section</w:t>
      </w:r>
      <w:r w:rsidRPr="004D442D">
        <w:rPr>
          <w:rFonts w:ascii="Times New Roman" w:hAnsi="Times New Roman" w:cs="Times New Roman"/>
          <w:lang w:val="en-GB"/>
        </w:rPr>
        <w:t xml:space="preserve"> 37 </w:t>
      </w:r>
      <w:r w:rsidR="0069043B" w:rsidRPr="004D442D">
        <w:rPr>
          <w:rFonts w:ascii="Times New Roman" w:hAnsi="Times New Roman" w:cs="Times New Roman"/>
          <w:lang w:val="en-GB"/>
        </w:rPr>
        <w:t xml:space="preserve">paragraph </w:t>
      </w:r>
      <w:r w:rsidRPr="004D442D">
        <w:rPr>
          <w:rFonts w:ascii="Times New Roman" w:hAnsi="Times New Roman" w:cs="Times New Roman"/>
          <w:lang w:val="en-GB"/>
        </w:rPr>
        <w:t>2</w:t>
      </w:r>
      <w:r w:rsidR="00475FFC" w:rsidRPr="004D442D">
        <w:rPr>
          <w:rFonts w:ascii="Times New Roman" w:hAnsi="Times New Roman" w:cs="Times New Roman"/>
          <w:lang w:val="en-GB"/>
        </w:rPr>
        <w:t xml:space="preserve"> and </w:t>
      </w:r>
      <w:r w:rsidR="00E80C4B">
        <w:rPr>
          <w:rFonts w:ascii="Times New Roman" w:hAnsi="Times New Roman" w:cs="Times New Roman"/>
          <w:lang w:val="en-GB"/>
        </w:rPr>
        <w:t>Section</w:t>
      </w:r>
      <w:r w:rsidR="00475FFC" w:rsidRPr="004D442D">
        <w:rPr>
          <w:rFonts w:ascii="Times New Roman" w:hAnsi="Times New Roman" w:cs="Times New Roman"/>
          <w:lang w:val="en-GB"/>
        </w:rPr>
        <w:t xml:space="preserve"> 87</w:t>
      </w:r>
      <w:r w:rsidR="0069043B" w:rsidRPr="004D442D">
        <w:rPr>
          <w:rFonts w:ascii="Times New Roman" w:hAnsi="Times New Roman" w:cs="Times New Roman"/>
          <w:lang w:val="en-GB"/>
        </w:rPr>
        <w:t xml:space="preserve"> paragraph </w:t>
      </w:r>
      <w:r w:rsidR="00475FFC" w:rsidRPr="004D442D">
        <w:rPr>
          <w:rFonts w:ascii="Times New Roman" w:hAnsi="Times New Roman" w:cs="Times New Roman"/>
          <w:lang w:val="en-GB"/>
        </w:rPr>
        <w:t>2</w:t>
      </w:r>
      <w:r w:rsidR="0069043B" w:rsidRPr="004D442D">
        <w:rPr>
          <w:rFonts w:ascii="Times New Roman" w:hAnsi="Times New Roman" w:cs="Times New Roman"/>
          <w:lang w:val="en-GB"/>
        </w:rPr>
        <w:t>;</w:t>
      </w:r>
    </w:p>
    <w:p w14:paraId="6C074EDC" w14:textId="77777777" w:rsidR="00F87394" w:rsidRPr="004D442D" w:rsidRDefault="00F87394"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b)</w:t>
      </w:r>
      <w:r w:rsidR="00B15AA1" w:rsidRPr="004D442D">
        <w:rPr>
          <w:rFonts w:ascii="Times New Roman" w:hAnsi="Times New Roman" w:cs="Times New Roman"/>
          <w:lang w:val="en-GB"/>
        </w:rPr>
        <w:tab/>
      </w:r>
      <w:r w:rsidR="00D81746" w:rsidRPr="004D442D">
        <w:rPr>
          <w:rFonts w:ascii="Times New Roman" w:hAnsi="Times New Roman" w:cs="Times New Roman"/>
          <w:lang w:val="en-GB"/>
        </w:rPr>
        <w:t>t</w:t>
      </w:r>
      <w:r w:rsidR="00BB02A7" w:rsidRPr="004D442D">
        <w:rPr>
          <w:rFonts w:ascii="Times New Roman" w:hAnsi="Times New Roman" w:cs="Times New Roman"/>
          <w:lang w:val="en-GB"/>
        </w:rPr>
        <w:t>he</w:t>
      </w:r>
      <w:r w:rsidR="00D27980" w:rsidRPr="004D442D">
        <w:rPr>
          <w:rFonts w:ascii="Times New Roman" w:hAnsi="Times New Roman" w:cs="Times New Roman"/>
          <w:lang w:val="en-GB"/>
        </w:rPr>
        <w:t xml:space="preserve"> right to</w:t>
      </w:r>
      <w:r w:rsidR="00E315B9" w:rsidRPr="004D442D">
        <w:rPr>
          <w:rFonts w:ascii="Times New Roman" w:hAnsi="Times New Roman" w:cs="Times New Roman"/>
          <w:lang w:val="en-GB"/>
        </w:rPr>
        <w:t xml:space="preserve"> an </w:t>
      </w:r>
      <w:r w:rsidR="00356855" w:rsidRPr="004D442D">
        <w:rPr>
          <w:rFonts w:ascii="Times New Roman" w:hAnsi="Times New Roman" w:cs="Times New Roman"/>
          <w:lang w:val="en-GB"/>
        </w:rPr>
        <w:t xml:space="preserve">equitable </w:t>
      </w:r>
      <w:r w:rsidR="00E315B9" w:rsidRPr="004D442D">
        <w:rPr>
          <w:rFonts w:ascii="Times New Roman" w:hAnsi="Times New Roman" w:cs="Times New Roman"/>
          <w:lang w:val="en-GB"/>
        </w:rPr>
        <w:t>remuneration for the rental of the original or a copy of the work, or of a perform</w:t>
      </w:r>
      <w:r w:rsidR="00D27980" w:rsidRPr="004D442D">
        <w:rPr>
          <w:rFonts w:ascii="Times New Roman" w:hAnsi="Times New Roman" w:cs="Times New Roman"/>
          <w:lang w:val="en-GB"/>
        </w:rPr>
        <w:t>er</w:t>
      </w:r>
      <w:r w:rsidR="00076219" w:rsidRPr="004D442D">
        <w:rPr>
          <w:rFonts w:ascii="Times New Roman" w:hAnsi="Times New Roman" w:cs="Times New Roman"/>
          <w:lang w:val="en-GB"/>
        </w:rPr>
        <w:t>'</w:t>
      </w:r>
      <w:r w:rsidR="00D27980" w:rsidRPr="004D442D">
        <w:rPr>
          <w:rFonts w:ascii="Times New Roman" w:hAnsi="Times New Roman" w:cs="Times New Roman"/>
          <w:lang w:val="en-GB"/>
        </w:rPr>
        <w:t>s</w:t>
      </w:r>
      <w:r w:rsidR="00E315B9" w:rsidRPr="004D442D">
        <w:rPr>
          <w:rFonts w:ascii="Times New Roman" w:hAnsi="Times New Roman" w:cs="Times New Roman"/>
          <w:lang w:val="en-GB"/>
        </w:rPr>
        <w:t xml:space="preserve"> perform</w:t>
      </w:r>
      <w:r w:rsidR="00D27980" w:rsidRPr="004D442D">
        <w:rPr>
          <w:rFonts w:ascii="Times New Roman" w:hAnsi="Times New Roman" w:cs="Times New Roman"/>
          <w:lang w:val="en-GB"/>
        </w:rPr>
        <w:t>ance</w:t>
      </w:r>
      <w:r w:rsidR="00E315B9" w:rsidRPr="004D442D">
        <w:rPr>
          <w:rFonts w:ascii="Times New Roman" w:hAnsi="Times New Roman" w:cs="Times New Roman"/>
          <w:lang w:val="en-GB"/>
        </w:rPr>
        <w:t xml:space="preserve"> fixed in an audio or audiovisual fixation;</w:t>
      </w:r>
    </w:p>
    <w:p w14:paraId="6F694C40" w14:textId="77777777" w:rsidR="006B5F87" w:rsidRPr="004D442D" w:rsidRDefault="00F87394" w:rsidP="004D442D">
      <w:pPr>
        <w:pStyle w:val="Prosttext"/>
        <w:spacing w:before="120"/>
        <w:ind w:left="426" w:hanging="284"/>
        <w:rPr>
          <w:rFonts w:ascii="Times New Roman" w:hAnsi="Times New Roman" w:cs="Times New Roman"/>
          <w:lang w:val="en-GB"/>
        </w:rPr>
      </w:pPr>
      <w:r w:rsidRPr="004D442D">
        <w:rPr>
          <w:rFonts w:ascii="Times New Roman" w:hAnsi="Times New Roman" w:cs="Times New Roman"/>
          <w:lang w:val="en-GB"/>
        </w:rPr>
        <w:t>c)</w:t>
      </w:r>
      <w:r w:rsidR="00B15AA1" w:rsidRPr="004D442D">
        <w:rPr>
          <w:rFonts w:ascii="Times New Roman" w:hAnsi="Times New Roman" w:cs="Times New Roman"/>
          <w:lang w:val="en-GB"/>
        </w:rPr>
        <w:tab/>
      </w:r>
      <w:r w:rsidR="006B5F87" w:rsidRPr="004D442D">
        <w:rPr>
          <w:rFonts w:ascii="Times New Roman" w:hAnsi="Times New Roman" w:cs="Times New Roman"/>
          <w:lang w:val="en-GB"/>
        </w:rPr>
        <w:t>the right of use by retransmission of radio or television broadcast of works, live broadcast of artistic performances and artistic performances recorded on a phonogram or an audiovisual recording, except such performances the phonogram of which has been released for commercial purposes, and the right of use by broadcast of phonograms other than those released for commercial purposes and audiovisual recordings; and further except where</w:t>
      </w:r>
    </w:p>
    <w:p w14:paraId="359F16AE" w14:textId="77777777" w:rsidR="006B5F87" w:rsidRPr="004D442D" w:rsidRDefault="006B5F87" w:rsidP="004D442D">
      <w:pPr>
        <w:pStyle w:val="Prosttext"/>
        <w:spacing w:before="120"/>
        <w:ind w:left="709" w:hanging="284"/>
        <w:rPr>
          <w:rFonts w:ascii="Times New Roman" w:hAnsi="Times New Roman" w:cs="Times New Roman"/>
          <w:lang w:val="en-GB"/>
        </w:rPr>
      </w:pPr>
      <w:r w:rsidRPr="004D442D">
        <w:rPr>
          <w:rFonts w:ascii="Times New Roman" w:hAnsi="Times New Roman" w:cs="Times New Roman"/>
          <w:lang w:val="en-GB"/>
        </w:rPr>
        <w:t>1.</w:t>
      </w:r>
      <w:r w:rsidRPr="004D442D">
        <w:rPr>
          <w:rFonts w:ascii="Times New Roman" w:hAnsi="Times New Roman" w:cs="Times New Roman"/>
          <w:lang w:val="en-GB"/>
        </w:rPr>
        <w:tab/>
        <w:t xml:space="preserve">the right of retransmission is exercised by the broadcaster in connection with its own broadcast, regardless of whether the rights are its own rights or rights exercised under a contract with the </w:t>
      </w:r>
      <w:proofErr w:type="spellStart"/>
      <w:r w:rsidRPr="004D442D">
        <w:rPr>
          <w:rFonts w:ascii="Times New Roman" w:hAnsi="Times New Roman" w:cs="Times New Roman"/>
          <w:lang w:val="en-GB"/>
        </w:rPr>
        <w:t>rightholder</w:t>
      </w:r>
      <w:proofErr w:type="spellEnd"/>
      <w:r w:rsidRPr="004D442D">
        <w:rPr>
          <w:rFonts w:ascii="Times New Roman" w:hAnsi="Times New Roman" w:cs="Times New Roman"/>
          <w:lang w:val="en-GB"/>
        </w:rPr>
        <w:t>,</w:t>
      </w:r>
    </w:p>
    <w:p w14:paraId="3335EC8D" w14:textId="77777777" w:rsidR="00455CA3" w:rsidRPr="004D442D" w:rsidRDefault="006B5F87" w:rsidP="004D442D">
      <w:pPr>
        <w:pStyle w:val="Prosttext"/>
        <w:spacing w:before="120"/>
        <w:ind w:left="709" w:hanging="284"/>
        <w:jc w:val="both"/>
        <w:rPr>
          <w:rFonts w:ascii="Times New Roman" w:hAnsi="Times New Roman" w:cs="Times New Roman"/>
          <w:lang w:val="en-GB"/>
        </w:rPr>
      </w:pPr>
      <w:r w:rsidRPr="004D442D">
        <w:rPr>
          <w:rFonts w:ascii="Times New Roman" w:hAnsi="Times New Roman" w:cs="Times New Roman"/>
          <w:lang w:val="en-GB"/>
        </w:rPr>
        <w:t>2.</w:t>
      </w:r>
      <w:r w:rsidRPr="004D442D">
        <w:rPr>
          <w:rFonts w:ascii="Times New Roman" w:hAnsi="Times New Roman" w:cs="Times New Roman"/>
          <w:lang w:val="en-GB"/>
        </w:rPr>
        <w:tab/>
        <w:t>the broadcasting by the original broadcaster is made exclusively through an internet access service and the retransmission is not made in a managed environment; for the purposes of this Act, a managed environment means an environment in which secure retransmission of a broadcast is provided to authorised users,</w:t>
      </w:r>
    </w:p>
    <w:p w14:paraId="36C0A0CF" w14:textId="034B0EF3" w:rsidR="00107296" w:rsidRPr="004D442D" w:rsidRDefault="00D81746" w:rsidP="004D442D">
      <w:pPr>
        <w:pStyle w:val="Prosttext"/>
        <w:spacing w:before="120"/>
        <w:ind w:left="426" w:hanging="284"/>
        <w:jc w:val="both"/>
        <w:rPr>
          <w:rFonts w:ascii="Times New Roman" w:hAnsi="Times New Roman" w:cs="Times New Roman"/>
          <w:lang w:val="en-GB"/>
        </w:rPr>
      </w:pPr>
      <w:r w:rsidRPr="004D442D">
        <w:rPr>
          <w:rFonts w:ascii="Times New Roman" w:hAnsi="Times New Roman" w:cs="Times New Roman"/>
          <w:lang w:val="en-GB"/>
        </w:rPr>
        <w:t>d)</w:t>
      </w:r>
      <w:r w:rsidR="00107296" w:rsidRPr="004D442D">
        <w:rPr>
          <w:rFonts w:ascii="Times New Roman" w:hAnsi="Times New Roman" w:cs="Times New Roman"/>
          <w:lang w:val="en-GB"/>
        </w:rPr>
        <w:tab/>
      </w:r>
      <w:r w:rsidRPr="004D442D">
        <w:rPr>
          <w:rFonts w:ascii="Times New Roman" w:hAnsi="Times New Roman" w:cs="Times New Roman"/>
          <w:lang w:val="en-GB"/>
        </w:rPr>
        <w:t xml:space="preserve">the right </w:t>
      </w:r>
      <w:r w:rsidR="00FE131B" w:rsidRPr="004D442D">
        <w:rPr>
          <w:rFonts w:ascii="Times New Roman" w:hAnsi="Times New Roman" w:cs="Times New Roman"/>
          <w:lang w:val="en-GB"/>
        </w:rPr>
        <w:t>t</w:t>
      </w:r>
      <w:r w:rsidRPr="004D442D">
        <w:rPr>
          <w:rFonts w:ascii="Times New Roman" w:hAnsi="Times New Roman" w:cs="Times New Roman"/>
          <w:lang w:val="en-GB"/>
        </w:rPr>
        <w:t xml:space="preserve">o annual </w:t>
      </w:r>
      <w:r w:rsidR="00D95E16" w:rsidRPr="004D442D">
        <w:rPr>
          <w:rFonts w:ascii="Times New Roman" w:hAnsi="Times New Roman" w:cs="Times New Roman"/>
          <w:lang w:val="en-GB"/>
        </w:rPr>
        <w:t xml:space="preserve">supplementary </w:t>
      </w:r>
      <w:r w:rsidRPr="004D442D">
        <w:rPr>
          <w:rFonts w:ascii="Times New Roman" w:hAnsi="Times New Roman" w:cs="Times New Roman"/>
          <w:lang w:val="en-GB"/>
        </w:rPr>
        <w:t xml:space="preserve">remuneration pursuant to </w:t>
      </w:r>
      <w:r w:rsidR="00E80C4B">
        <w:rPr>
          <w:rFonts w:ascii="Times New Roman" w:hAnsi="Times New Roman" w:cs="Times New Roman"/>
          <w:lang w:val="en-GB"/>
        </w:rPr>
        <w:t>Section</w:t>
      </w:r>
      <w:r w:rsidRPr="004D442D">
        <w:rPr>
          <w:rFonts w:ascii="Times New Roman" w:hAnsi="Times New Roman" w:cs="Times New Roman"/>
          <w:lang w:val="en-GB"/>
        </w:rPr>
        <w:t xml:space="preserve"> 71</w:t>
      </w:r>
      <w:r w:rsidR="0069043B" w:rsidRPr="004D442D">
        <w:rPr>
          <w:rFonts w:ascii="Times New Roman" w:hAnsi="Times New Roman" w:cs="Times New Roman"/>
          <w:lang w:val="en-GB"/>
        </w:rPr>
        <w:t xml:space="preserve"> paragraph </w:t>
      </w:r>
      <w:r w:rsidRPr="004D442D">
        <w:rPr>
          <w:rFonts w:ascii="Times New Roman" w:hAnsi="Times New Roman" w:cs="Times New Roman"/>
          <w:lang w:val="en-GB"/>
        </w:rPr>
        <w:t>4.</w:t>
      </w:r>
      <w:r w:rsidR="00933177" w:rsidRPr="004D442D">
        <w:rPr>
          <w:rFonts w:ascii="Times New Roman" w:hAnsi="Times New Roman" w:cs="Times New Roman"/>
          <w:lang w:val="en-GB"/>
        </w:rPr>
        <w:t xml:space="preserve"> </w:t>
      </w:r>
    </w:p>
    <w:p w14:paraId="16E5F8E6" w14:textId="77777777" w:rsidR="00FE131B"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33177" w:rsidRPr="004D442D">
        <w:rPr>
          <w:rFonts w:ascii="Times New Roman" w:hAnsi="Times New Roman" w:cs="Times New Roman"/>
          <w:lang w:val="en-GB"/>
        </w:rPr>
        <w:t xml:space="preserve">The </w:t>
      </w:r>
      <w:r w:rsidR="005D6EE5" w:rsidRPr="004D442D">
        <w:rPr>
          <w:rFonts w:ascii="Times New Roman" w:hAnsi="Times New Roman" w:cs="Times New Roman"/>
          <w:lang w:val="en-GB"/>
        </w:rPr>
        <w:t xml:space="preserve">relevant collective </w:t>
      </w:r>
      <w:r w:rsidR="00C93402" w:rsidRPr="004D442D">
        <w:rPr>
          <w:rFonts w:ascii="Times New Roman" w:hAnsi="Times New Roman" w:cs="Times New Roman"/>
          <w:lang w:val="en-GB"/>
        </w:rPr>
        <w:t>management organisation</w:t>
      </w:r>
      <w:r w:rsidR="005D6EE5" w:rsidRPr="004D442D">
        <w:rPr>
          <w:rFonts w:ascii="Times New Roman" w:hAnsi="Times New Roman" w:cs="Times New Roman"/>
          <w:lang w:val="en-GB"/>
        </w:rPr>
        <w:t xml:space="preserve"> shall exercise for the </w:t>
      </w:r>
      <w:proofErr w:type="spellStart"/>
      <w:r w:rsidR="00933177" w:rsidRPr="004D442D">
        <w:rPr>
          <w:rFonts w:ascii="Times New Roman" w:hAnsi="Times New Roman" w:cs="Times New Roman"/>
          <w:lang w:val="en-GB"/>
        </w:rPr>
        <w:t>rightholder</w:t>
      </w:r>
      <w:proofErr w:type="spellEnd"/>
      <w:r w:rsidR="005D6EE5" w:rsidRPr="004D442D">
        <w:rPr>
          <w:rFonts w:ascii="Times New Roman" w:hAnsi="Times New Roman" w:cs="Times New Roman"/>
          <w:lang w:val="en-GB"/>
        </w:rPr>
        <w:t xml:space="preserve"> collective management of his</w:t>
      </w:r>
      <w:r w:rsidR="00890229" w:rsidRPr="004D442D">
        <w:rPr>
          <w:rFonts w:ascii="Times New Roman" w:hAnsi="Times New Roman" w:cs="Times New Roman"/>
          <w:lang w:val="en-GB"/>
        </w:rPr>
        <w:t>/her</w:t>
      </w:r>
      <w:r w:rsidR="005D6EE5" w:rsidRPr="004D442D">
        <w:rPr>
          <w:rFonts w:ascii="Times New Roman" w:hAnsi="Times New Roman" w:cs="Times New Roman"/>
          <w:lang w:val="en-GB"/>
        </w:rPr>
        <w:t xml:space="preserve"> </w:t>
      </w:r>
      <w:r w:rsidR="00933177" w:rsidRPr="004D442D">
        <w:rPr>
          <w:rFonts w:ascii="Times New Roman" w:hAnsi="Times New Roman" w:cs="Times New Roman"/>
          <w:lang w:val="en-GB"/>
        </w:rPr>
        <w:t xml:space="preserve">rights pursuant to </w:t>
      </w:r>
      <w:r w:rsidR="0069043B" w:rsidRPr="004D442D">
        <w:rPr>
          <w:rFonts w:ascii="Times New Roman" w:hAnsi="Times New Roman" w:cs="Times New Roman"/>
          <w:lang w:val="en-GB"/>
        </w:rPr>
        <w:t xml:space="preserve">paragraph </w:t>
      </w:r>
      <w:r w:rsidR="00933177" w:rsidRPr="004D442D">
        <w:rPr>
          <w:rFonts w:ascii="Times New Roman" w:hAnsi="Times New Roman" w:cs="Times New Roman"/>
          <w:lang w:val="en-GB"/>
        </w:rPr>
        <w:t>1</w:t>
      </w:r>
      <w:r w:rsidR="00A33068" w:rsidRPr="004D442D">
        <w:rPr>
          <w:rFonts w:ascii="Times New Roman" w:hAnsi="Times New Roman" w:cs="Times New Roman"/>
          <w:lang w:val="en-GB"/>
        </w:rPr>
        <w:t xml:space="preserve"> above</w:t>
      </w:r>
      <w:r w:rsidR="00933177" w:rsidRPr="004D442D">
        <w:rPr>
          <w:rFonts w:ascii="Times New Roman" w:hAnsi="Times New Roman" w:cs="Times New Roman"/>
          <w:lang w:val="en-GB"/>
        </w:rPr>
        <w:t xml:space="preserve">, and </w:t>
      </w:r>
      <w:r w:rsidR="005D6EE5" w:rsidRPr="004D442D">
        <w:rPr>
          <w:rFonts w:ascii="Times New Roman" w:hAnsi="Times New Roman" w:cs="Times New Roman"/>
          <w:lang w:val="en-GB"/>
        </w:rPr>
        <w:t xml:space="preserve">shall </w:t>
      </w:r>
      <w:r w:rsidR="00FE131B" w:rsidRPr="004D442D">
        <w:rPr>
          <w:rFonts w:ascii="Times New Roman" w:hAnsi="Times New Roman" w:cs="Times New Roman"/>
          <w:lang w:val="en-GB"/>
        </w:rPr>
        <w:t xml:space="preserve">claim on their behalf for damages and for </w:t>
      </w:r>
      <w:r w:rsidR="00933177" w:rsidRPr="004D442D">
        <w:rPr>
          <w:rFonts w:ascii="Times New Roman" w:hAnsi="Times New Roman" w:cs="Times New Roman"/>
          <w:lang w:val="en-GB"/>
        </w:rPr>
        <w:t xml:space="preserve">the </w:t>
      </w:r>
      <w:r w:rsidR="00C05492" w:rsidRPr="004D442D">
        <w:rPr>
          <w:rFonts w:ascii="Times New Roman" w:hAnsi="Times New Roman" w:cs="Times New Roman"/>
          <w:lang w:val="en-GB"/>
        </w:rPr>
        <w:t xml:space="preserve">restitution </w:t>
      </w:r>
      <w:r w:rsidR="00933177" w:rsidRPr="004D442D">
        <w:rPr>
          <w:rFonts w:ascii="Times New Roman" w:hAnsi="Times New Roman" w:cs="Times New Roman"/>
          <w:lang w:val="en-GB"/>
        </w:rPr>
        <w:t xml:space="preserve">of any unjust enrichment from the unauthorized exercise of such </w:t>
      </w:r>
      <w:r w:rsidR="00A33068" w:rsidRPr="004D442D">
        <w:rPr>
          <w:rFonts w:ascii="Times New Roman" w:hAnsi="Times New Roman" w:cs="Times New Roman"/>
          <w:lang w:val="en-GB"/>
        </w:rPr>
        <w:t xml:space="preserve">collectively </w:t>
      </w:r>
      <w:r w:rsidR="00774198" w:rsidRPr="004D442D">
        <w:rPr>
          <w:rFonts w:ascii="Times New Roman" w:hAnsi="Times New Roman" w:cs="Times New Roman"/>
          <w:lang w:val="en-GB"/>
        </w:rPr>
        <w:t xml:space="preserve">managed </w:t>
      </w:r>
      <w:r w:rsidR="00A33068" w:rsidRPr="004D442D">
        <w:rPr>
          <w:rFonts w:ascii="Times New Roman" w:hAnsi="Times New Roman" w:cs="Times New Roman"/>
          <w:lang w:val="en-GB"/>
        </w:rPr>
        <w:t xml:space="preserve">rights. </w:t>
      </w:r>
    </w:p>
    <w:p w14:paraId="0F8A3EEA" w14:textId="77777777" w:rsidR="00710171" w:rsidRPr="004D442D" w:rsidRDefault="00710171" w:rsidP="004D442D">
      <w:pPr>
        <w:pStyle w:val="Prosttext"/>
        <w:spacing w:before="120"/>
        <w:ind w:firstLine="284"/>
        <w:jc w:val="both"/>
        <w:rPr>
          <w:rFonts w:ascii="Times New Roman" w:hAnsi="Times New Roman" w:cs="Times New Roman"/>
          <w:lang w:val="en-GB"/>
        </w:rPr>
      </w:pPr>
    </w:p>
    <w:p w14:paraId="459C42B1" w14:textId="38BB5778" w:rsidR="00FE131B" w:rsidRPr="004D442D" w:rsidRDefault="00E80C4B" w:rsidP="004D442D">
      <w:pPr>
        <w:widowControl w:val="0"/>
        <w:autoSpaceDE w:val="0"/>
        <w:autoSpaceDN w:val="0"/>
        <w:adjustRightInd w:val="0"/>
        <w:spacing w:before="120"/>
        <w:jc w:val="center"/>
        <w:rPr>
          <w:sz w:val="20"/>
          <w:lang w:val="en-GB"/>
        </w:rPr>
      </w:pPr>
      <w:bookmarkStart w:id="4" w:name="_Hlk159334994"/>
      <w:r>
        <w:rPr>
          <w:sz w:val="20"/>
          <w:lang w:val="en-GB"/>
        </w:rPr>
        <w:t>Section</w:t>
      </w:r>
      <w:r w:rsidR="00FE131B" w:rsidRPr="004D442D">
        <w:rPr>
          <w:sz w:val="20"/>
          <w:lang w:val="en-GB"/>
        </w:rPr>
        <w:t xml:space="preserve"> 97e </w:t>
      </w:r>
    </w:p>
    <w:p w14:paraId="16B7562C" w14:textId="77777777" w:rsidR="00FE131B" w:rsidRPr="004D442D" w:rsidRDefault="00FE131B" w:rsidP="004D442D">
      <w:pPr>
        <w:widowControl w:val="0"/>
        <w:autoSpaceDE w:val="0"/>
        <w:autoSpaceDN w:val="0"/>
        <w:adjustRightInd w:val="0"/>
        <w:spacing w:before="120"/>
        <w:jc w:val="center"/>
        <w:rPr>
          <w:b/>
          <w:sz w:val="20"/>
          <w:lang w:val="en-GB"/>
        </w:rPr>
      </w:pPr>
      <w:r w:rsidRPr="004D442D">
        <w:rPr>
          <w:b/>
          <w:sz w:val="20"/>
          <w:lang w:val="en-GB"/>
        </w:rPr>
        <w:tab/>
      </w:r>
      <w:r w:rsidR="0044241E" w:rsidRPr="004D442D">
        <w:rPr>
          <w:b/>
          <w:sz w:val="20"/>
          <w:lang w:val="en-GB"/>
        </w:rPr>
        <w:t xml:space="preserve">Extended </w:t>
      </w:r>
      <w:r w:rsidR="0012426A" w:rsidRPr="004D442D">
        <w:rPr>
          <w:b/>
          <w:sz w:val="20"/>
          <w:lang w:val="en-GB"/>
        </w:rPr>
        <w:t xml:space="preserve">Collective </w:t>
      </w:r>
      <w:r w:rsidR="006C2ABD" w:rsidRPr="004D442D">
        <w:rPr>
          <w:b/>
          <w:sz w:val="20"/>
          <w:lang w:val="en-GB"/>
        </w:rPr>
        <w:t>M</w:t>
      </w:r>
      <w:r w:rsidR="0012426A" w:rsidRPr="004D442D">
        <w:rPr>
          <w:b/>
          <w:sz w:val="20"/>
          <w:lang w:val="en-GB"/>
        </w:rPr>
        <w:t>anagement</w:t>
      </w:r>
      <w:r w:rsidRPr="004D442D">
        <w:rPr>
          <w:b/>
          <w:sz w:val="20"/>
          <w:lang w:val="en-GB"/>
        </w:rPr>
        <w:t xml:space="preserve"> </w:t>
      </w:r>
    </w:p>
    <w:p w14:paraId="12718F9B" w14:textId="4983C38D" w:rsidR="00FE131B"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(1) </w:t>
      </w:r>
      <w:r w:rsidR="0044241E" w:rsidRPr="004D442D">
        <w:rPr>
          <w:sz w:val="20"/>
          <w:lang w:val="en-GB"/>
        </w:rPr>
        <w:t xml:space="preserve">If a collective </w:t>
      </w:r>
      <w:r w:rsidR="00C93402" w:rsidRPr="004D442D">
        <w:rPr>
          <w:sz w:val="20"/>
          <w:lang w:val="en-GB"/>
        </w:rPr>
        <w:t>management organisation</w:t>
      </w:r>
      <w:r w:rsidR="0044241E" w:rsidRPr="004D442D">
        <w:rPr>
          <w:sz w:val="20"/>
          <w:lang w:val="en-GB"/>
        </w:rPr>
        <w:t xml:space="preserve"> provides an author</w:t>
      </w:r>
      <w:r w:rsidR="00A2269F" w:rsidRPr="004D442D">
        <w:rPr>
          <w:sz w:val="20"/>
          <w:lang w:val="en-GB"/>
        </w:rPr>
        <w:t xml:space="preserve">ization to exercise rights to use a </w:t>
      </w:r>
      <w:r w:rsidR="00265B76" w:rsidRPr="004D442D">
        <w:rPr>
          <w:sz w:val="20"/>
          <w:lang w:val="en-GB"/>
        </w:rPr>
        <w:t>protected subject matter</w:t>
      </w:r>
      <w:r w:rsidR="00A2269F" w:rsidRPr="004D442D">
        <w:rPr>
          <w:sz w:val="20"/>
          <w:lang w:val="en-GB"/>
        </w:rPr>
        <w:t xml:space="preserve"> in the manner set out in </w:t>
      </w:r>
      <w:r w:rsidR="00B04DDD" w:rsidRPr="004D442D">
        <w:rPr>
          <w:sz w:val="20"/>
          <w:lang w:val="en-GB"/>
        </w:rPr>
        <w:t xml:space="preserve">paragraph </w:t>
      </w:r>
      <w:r w:rsidR="00A2269F" w:rsidRPr="004D442D">
        <w:rPr>
          <w:sz w:val="20"/>
          <w:lang w:val="en-GB"/>
        </w:rPr>
        <w:t xml:space="preserve">4 through a </w:t>
      </w:r>
      <w:r w:rsidR="005C4827" w:rsidRPr="004D442D">
        <w:rPr>
          <w:sz w:val="20"/>
          <w:lang w:val="en-GB"/>
        </w:rPr>
        <w:t xml:space="preserve">cumulative </w:t>
      </w:r>
      <w:r w:rsidR="00A2269F" w:rsidRPr="004D442D">
        <w:rPr>
          <w:sz w:val="20"/>
          <w:lang w:val="en-GB"/>
        </w:rPr>
        <w:t xml:space="preserve">agreement pursuant to </w:t>
      </w:r>
      <w:r w:rsidR="00E80C4B">
        <w:rPr>
          <w:sz w:val="20"/>
          <w:lang w:val="en-GB"/>
        </w:rPr>
        <w:t>Section</w:t>
      </w:r>
      <w:r w:rsidRPr="004D442D">
        <w:rPr>
          <w:sz w:val="20"/>
          <w:lang w:val="en-GB"/>
        </w:rPr>
        <w:t xml:space="preserve"> 98a</w:t>
      </w:r>
      <w:r w:rsidR="00A2269F" w:rsidRPr="004D442D">
        <w:rPr>
          <w:sz w:val="20"/>
          <w:lang w:val="en-GB"/>
        </w:rPr>
        <w:t xml:space="preserve"> </w:t>
      </w:r>
      <w:r w:rsidR="0069043B" w:rsidRPr="004D442D">
        <w:rPr>
          <w:sz w:val="20"/>
          <w:lang w:val="en-GB"/>
        </w:rPr>
        <w:t xml:space="preserve">paragraph </w:t>
      </w:r>
      <w:r w:rsidRPr="004D442D">
        <w:rPr>
          <w:sz w:val="20"/>
          <w:lang w:val="en-GB"/>
        </w:rPr>
        <w:t xml:space="preserve">2, </w:t>
      </w:r>
      <w:r w:rsidR="00A2269F" w:rsidRPr="004D442D">
        <w:rPr>
          <w:sz w:val="20"/>
          <w:lang w:val="en-GB"/>
        </w:rPr>
        <w:t xml:space="preserve">this authorization is then granted in relation to the relevant items of protection not only to </w:t>
      </w:r>
      <w:proofErr w:type="spellStart"/>
      <w:r w:rsidR="00A2269F" w:rsidRPr="004D442D">
        <w:rPr>
          <w:sz w:val="20"/>
          <w:lang w:val="en-GB"/>
        </w:rPr>
        <w:t>right</w:t>
      </w:r>
      <w:r w:rsidR="006C2ABD" w:rsidRPr="004D442D">
        <w:rPr>
          <w:sz w:val="20"/>
          <w:lang w:val="en-GB"/>
        </w:rPr>
        <w:t>holders</w:t>
      </w:r>
      <w:proofErr w:type="spellEnd"/>
      <w:r w:rsidR="00A2269F" w:rsidRPr="004D442D">
        <w:rPr>
          <w:sz w:val="20"/>
          <w:lang w:val="en-GB"/>
        </w:rPr>
        <w:t xml:space="preserve"> for whom it exercise</w:t>
      </w:r>
      <w:r w:rsidR="00685B2A" w:rsidRPr="004D442D">
        <w:rPr>
          <w:sz w:val="20"/>
          <w:lang w:val="en-GB"/>
        </w:rPr>
        <w:t>s</w:t>
      </w:r>
      <w:r w:rsidR="00A2269F" w:rsidRPr="004D442D">
        <w:rPr>
          <w:sz w:val="20"/>
          <w:lang w:val="en-GB"/>
        </w:rPr>
        <w:t xml:space="preserve"> </w:t>
      </w:r>
      <w:r w:rsidR="0012426A" w:rsidRPr="004D442D">
        <w:rPr>
          <w:sz w:val="20"/>
          <w:lang w:val="en-GB"/>
        </w:rPr>
        <w:t>collective management</w:t>
      </w:r>
      <w:r w:rsidR="00A2269F" w:rsidRPr="004D442D">
        <w:rPr>
          <w:sz w:val="20"/>
          <w:lang w:val="en-GB"/>
        </w:rPr>
        <w:t xml:space="preserve"> on the basis of </w:t>
      </w:r>
      <w:r w:rsidR="00685B2A" w:rsidRPr="004D442D">
        <w:rPr>
          <w:sz w:val="20"/>
          <w:lang w:val="en-GB"/>
        </w:rPr>
        <w:t>the agreement</w:t>
      </w:r>
      <w:r w:rsidR="00A2269F" w:rsidRPr="004D442D">
        <w:rPr>
          <w:sz w:val="20"/>
          <w:lang w:val="en-GB"/>
        </w:rPr>
        <w:t xml:space="preserve">, but also to all those who consider themselves </w:t>
      </w:r>
      <w:proofErr w:type="spellStart"/>
      <w:r w:rsidR="00A2269F" w:rsidRPr="004D442D">
        <w:rPr>
          <w:sz w:val="20"/>
          <w:lang w:val="en-GB"/>
        </w:rPr>
        <w:t>rightholders</w:t>
      </w:r>
      <w:proofErr w:type="spellEnd"/>
      <w:r w:rsidR="00A2269F" w:rsidRPr="004D442D">
        <w:rPr>
          <w:sz w:val="20"/>
          <w:lang w:val="en-GB"/>
        </w:rPr>
        <w:t xml:space="preserve"> for whom it exercises </w:t>
      </w:r>
      <w:r w:rsidR="0012426A" w:rsidRPr="004D442D">
        <w:rPr>
          <w:sz w:val="20"/>
          <w:lang w:val="en-GB"/>
        </w:rPr>
        <w:t>collective management</w:t>
      </w:r>
      <w:r w:rsidR="00A2269F" w:rsidRPr="004D442D">
        <w:rPr>
          <w:sz w:val="20"/>
          <w:lang w:val="en-GB"/>
        </w:rPr>
        <w:t xml:space="preserve"> under this Act</w:t>
      </w:r>
      <w:r w:rsidRPr="004D442D">
        <w:rPr>
          <w:sz w:val="20"/>
          <w:lang w:val="en-GB"/>
        </w:rPr>
        <w:t xml:space="preserve">. </w:t>
      </w:r>
    </w:p>
    <w:p w14:paraId="299EFAF0" w14:textId="7F39B44A" w:rsidR="00455CA3"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(2) </w:t>
      </w:r>
      <w:r w:rsidR="00455CA3" w:rsidRPr="004D442D">
        <w:rPr>
          <w:sz w:val="20"/>
          <w:lang w:val="en-GB"/>
        </w:rPr>
        <w:t xml:space="preserve">Paragraph 1 shall not apply to audiovisual works or works </w:t>
      </w:r>
      <w:r w:rsidR="00D60AFF" w:rsidRPr="004D442D">
        <w:rPr>
          <w:sz w:val="20"/>
          <w:lang w:val="en-GB"/>
        </w:rPr>
        <w:t>of audiovisual use</w:t>
      </w:r>
      <w:r w:rsidR="00455CA3" w:rsidRPr="004D442D">
        <w:rPr>
          <w:sz w:val="20"/>
          <w:lang w:val="en-GB"/>
        </w:rPr>
        <w:t xml:space="preserve">, with the exception of musical works </w:t>
      </w:r>
      <w:r w:rsidR="00D60AFF" w:rsidRPr="004D442D">
        <w:rPr>
          <w:sz w:val="20"/>
          <w:lang w:val="en-GB"/>
        </w:rPr>
        <w:t>of audiovisual use</w:t>
      </w:r>
      <w:r w:rsidR="00455CA3" w:rsidRPr="004D442D">
        <w:rPr>
          <w:sz w:val="20"/>
          <w:lang w:val="en-GB"/>
        </w:rPr>
        <w:t>, in respect of the uses referred to in paragraph 4</w:t>
      </w:r>
      <w:r w:rsidR="00B04DDD" w:rsidRPr="004D442D">
        <w:rPr>
          <w:sz w:val="20"/>
          <w:lang w:val="en-GB"/>
        </w:rPr>
        <w:t xml:space="preserve"> letter </w:t>
      </w:r>
      <w:r w:rsidR="00455CA3" w:rsidRPr="004D442D">
        <w:rPr>
          <w:sz w:val="20"/>
          <w:lang w:val="en-GB"/>
        </w:rPr>
        <w:t xml:space="preserve">(c) and (e), or to a </w:t>
      </w:r>
      <w:proofErr w:type="spellStart"/>
      <w:r w:rsidR="00455CA3" w:rsidRPr="004D442D">
        <w:rPr>
          <w:sz w:val="20"/>
          <w:lang w:val="en-GB"/>
        </w:rPr>
        <w:t>rightholder</w:t>
      </w:r>
      <w:proofErr w:type="spellEnd"/>
      <w:r w:rsidR="00455CA3" w:rsidRPr="004D442D">
        <w:rPr>
          <w:sz w:val="20"/>
          <w:lang w:val="en-GB"/>
        </w:rPr>
        <w:t xml:space="preserve"> for whom collective management is exercised pursuant to paragraph 1 not on the basis of a contract and who excludes the effects of a collective agreement in respect of a particular use and a particular user or in respect of the collective </w:t>
      </w:r>
      <w:r w:rsidR="00455CA3" w:rsidRPr="004D442D">
        <w:rPr>
          <w:sz w:val="20"/>
          <w:lang w:val="en-GB"/>
        </w:rPr>
        <w:lastRenderedPageBreak/>
        <w:t xml:space="preserve">management organisation in respect of all cases of a particular use; the provisions of </w:t>
      </w:r>
      <w:r w:rsidR="00E80C4B">
        <w:rPr>
          <w:sz w:val="20"/>
          <w:lang w:val="en-GB"/>
        </w:rPr>
        <w:t>Section</w:t>
      </w:r>
      <w:r w:rsidR="00455CA3" w:rsidRPr="004D442D">
        <w:rPr>
          <w:sz w:val="20"/>
          <w:lang w:val="en-GB"/>
        </w:rPr>
        <w:t xml:space="preserve"> 104a</w:t>
      </w:r>
      <w:r w:rsidR="00B04DDD" w:rsidRPr="004D442D">
        <w:rPr>
          <w:sz w:val="20"/>
          <w:lang w:val="en-GB"/>
        </w:rPr>
        <w:t xml:space="preserve"> paragraphs </w:t>
      </w:r>
      <w:r w:rsidR="00455CA3" w:rsidRPr="004D442D">
        <w:rPr>
          <w:sz w:val="20"/>
          <w:lang w:val="en-GB"/>
        </w:rPr>
        <w:t xml:space="preserve">2 and 3 shall apply mutatis mutandis. If the </w:t>
      </w:r>
      <w:proofErr w:type="spellStart"/>
      <w:r w:rsidR="00455CA3" w:rsidRPr="004D442D">
        <w:rPr>
          <w:sz w:val="20"/>
          <w:lang w:val="en-GB"/>
        </w:rPr>
        <w:t>rightholder</w:t>
      </w:r>
      <w:proofErr w:type="spellEnd"/>
      <w:r w:rsidR="00455CA3" w:rsidRPr="004D442D">
        <w:rPr>
          <w:sz w:val="20"/>
          <w:lang w:val="en-GB"/>
        </w:rPr>
        <w:t xml:space="preserve"> excludes the effects of a collective agreement, the use of the subject matter under the previously concluded collective agreement shall be terminated within a reasonable time after the user becomes aware of the exclusion of the effects of the collective agreement. The collective management organisation shall inform the user within a reasonable period of time in an appropriate manner of the exclusion of the effects of the collective agreement by the </w:t>
      </w:r>
      <w:proofErr w:type="spellStart"/>
      <w:r w:rsidR="00455CA3" w:rsidRPr="004D442D">
        <w:rPr>
          <w:sz w:val="20"/>
          <w:lang w:val="en-GB"/>
        </w:rPr>
        <w:t>rightholder</w:t>
      </w:r>
      <w:proofErr w:type="spellEnd"/>
      <w:r w:rsidR="003063A9" w:rsidRPr="004D442D">
        <w:rPr>
          <w:sz w:val="20"/>
          <w:lang w:val="en-GB"/>
        </w:rPr>
        <w:t>.</w:t>
      </w:r>
    </w:p>
    <w:p w14:paraId="530D838E" w14:textId="77777777" w:rsidR="00FE131B"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(3) </w:t>
      </w:r>
      <w:r w:rsidR="001117C7" w:rsidRPr="004D442D">
        <w:rPr>
          <w:sz w:val="20"/>
          <w:lang w:val="en-GB"/>
        </w:rPr>
        <w:t xml:space="preserve">Should a </w:t>
      </w:r>
      <w:proofErr w:type="spellStart"/>
      <w:r w:rsidR="001117C7" w:rsidRPr="004D442D">
        <w:rPr>
          <w:sz w:val="20"/>
          <w:lang w:val="en-GB"/>
        </w:rPr>
        <w:t>rightholder</w:t>
      </w:r>
      <w:proofErr w:type="spellEnd"/>
      <w:r w:rsidR="001117C7" w:rsidRPr="004D442D">
        <w:rPr>
          <w:sz w:val="20"/>
          <w:lang w:val="en-GB"/>
        </w:rPr>
        <w:t xml:space="preserve">, for whom </w:t>
      </w:r>
      <w:r w:rsidR="0012426A" w:rsidRPr="004D442D">
        <w:rPr>
          <w:sz w:val="20"/>
          <w:lang w:val="en-GB"/>
        </w:rPr>
        <w:t>collective management</w:t>
      </w:r>
      <w:r w:rsidR="001117C7" w:rsidRPr="004D442D">
        <w:rPr>
          <w:sz w:val="20"/>
          <w:lang w:val="en-GB"/>
        </w:rPr>
        <w:t xml:space="preserve"> is exercised pursuant to </w:t>
      </w:r>
      <w:r w:rsidR="00B04DDD" w:rsidRPr="004D442D">
        <w:rPr>
          <w:sz w:val="20"/>
          <w:lang w:val="en-GB"/>
        </w:rPr>
        <w:t xml:space="preserve">paragraph </w:t>
      </w:r>
      <w:r w:rsidR="001117C7" w:rsidRPr="004D442D">
        <w:rPr>
          <w:sz w:val="20"/>
          <w:lang w:val="en-GB"/>
        </w:rPr>
        <w:t>1</w:t>
      </w:r>
      <w:r w:rsidR="00475FFC" w:rsidRPr="004D442D">
        <w:rPr>
          <w:sz w:val="20"/>
          <w:lang w:val="en-GB"/>
        </w:rPr>
        <w:t xml:space="preserve"> not by contract</w:t>
      </w:r>
      <w:r w:rsidR="001117C7" w:rsidRPr="004D442D">
        <w:rPr>
          <w:sz w:val="20"/>
          <w:lang w:val="en-GB"/>
        </w:rPr>
        <w:t xml:space="preserve">, express a wish to exclude the effects of a </w:t>
      </w:r>
      <w:r w:rsidR="005C4827" w:rsidRPr="004D442D">
        <w:rPr>
          <w:sz w:val="20"/>
          <w:lang w:val="en-GB"/>
        </w:rPr>
        <w:t xml:space="preserve">cumulative </w:t>
      </w:r>
      <w:r w:rsidR="001117C7" w:rsidRPr="004D442D">
        <w:rPr>
          <w:sz w:val="20"/>
          <w:lang w:val="en-GB"/>
        </w:rPr>
        <w:t xml:space="preserve">agreement </w:t>
      </w:r>
      <w:r w:rsidR="00765984" w:rsidRPr="004D442D">
        <w:rPr>
          <w:sz w:val="20"/>
          <w:lang w:val="en-GB"/>
        </w:rPr>
        <w:t xml:space="preserve">pursuant to paragraph 2 </w:t>
      </w:r>
      <w:r w:rsidR="001117C7" w:rsidRPr="004D442D">
        <w:rPr>
          <w:sz w:val="20"/>
          <w:lang w:val="en-GB"/>
        </w:rPr>
        <w:t xml:space="preserve">while granting authorization to exercise rights free of charge, the effects of the </w:t>
      </w:r>
      <w:r w:rsidR="005C4827" w:rsidRPr="004D442D">
        <w:rPr>
          <w:sz w:val="20"/>
          <w:lang w:val="en-GB"/>
        </w:rPr>
        <w:t xml:space="preserve">cumulative </w:t>
      </w:r>
      <w:r w:rsidR="001117C7" w:rsidRPr="004D442D">
        <w:rPr>
          <w:sz w:val="20"/>
          <w:lang w:val="en-GB"/>
        </w:rPr>
        <w:t>agreement within the scope of the authorization granted</w:t>
      </w:r>
      <w:r w:rsidR="001A7A12" w:rsidRPr="004D442D">
        <w:rPr>
          <w:sz w:val="20"/>
          <w:lang w:val="en-GB"/>
        </w:rPr>
        <w:t xml:space="preserve"> are</w:t>
      </w:r>
      <w:r w:rsidR="001117C7" w:rsidRPr="004D442D">
        <w:rPr>
          <w:sz w:val="20"/>
          <w:lang w:val="en-GB"/>
        </w:rPr>
        <w:t xml:space="preserve"> excluded from the collective </w:t>
      </w:r>
      <w:r w:rsidR="00C93402" w:rsidRPr="004D442D">
        <w:rPr>
          <w:sz w:val="20"/>
          <w:lang w:val="en-GB"/>
        </w:rPr>
        <w:t xml:space="preserve">management organisation </w:t>
      </w:r>
      <w:r w:rsidR="001117C7" w:rsidRPr="004D442D">
        <w:rPr>
          <w:sz w:val="20"/>
          <w:lang w:val="en-GB"/>
        </w:rPr>
        <w:t xml:space="preserve">at the moment the collective </w:t>
      </w:r>
      <w:r w:rsidR="00C93402" w:rsidRPr="004D442D">
        <w:rPr>
          <w:sz w:val="20"/>
          <w:lang w:val="en-GB"/>
        </w:rPr>
        <w:t xml:space="preserve">management organisation </w:t>
      </w:r>
      <w:r w:rsidR="001117C7" w:rsidRPr="004D442D">
        <w:rPr>
          <w:sz w:val="20"/>
          <w:lang w:val="en-GB"/>
        </w:rPr>
        <w:t>learns of the grant of such authorization</w:t>
      </w:r>
      <w:r w:rsidRPr="004D442D">
        <w:rPr>
          <w:sz w:val="20"/>
          <w:lang w:val="en-GB"/>
        </w:rPr>
        <w:t xml:space="preserve">. </w:t>
      </w:r>
    </w:p>
    <w:p w14:paraId="487CCB88" w14:textId="77777777" w:rsidR="00FE131B" w:rsidRPr="004D442D" w:rsidRDefault="00FE131B" w:rsidP="004D442D">
      <w:pPr>
        <w:widowControl w:val="0"/>
        <w:autoSpaceDE w:val="0"/>
        <w:autoSpaceDN w:val="0"/>
        <w:adjustRightInd w:val="0"/>
        <w:spacing w:before="120"/>
        <w:rPr>
          <w:sz w:val="20"/>
          <w:lang w:val="en-GB"/>
        </w:rPr>
      </w:pPr>
      <w:r w:rsidRPr="004D442D">
        <w:rPr>
          <w:sz w:val="20"/>
          <w:lang w:val="en-GB"/>
        </w:rPr>
        <w:tab/>
        <w:t xml:space="preserve">(4) </w:t>
      </w:r>
      <w:r w:rsidR="00270269" w:rsidRPr="004D442D">
        <w:rPr>
          <w:sz w:val="20"/>
          <w:lang w:val="en-GB"/>
        </w:rPr>
        <w:t>Paragraph</w:t>
      </w:r>
      <w:r w:rsidR="001117C7" w:rsidRPr="004D442D">
        <w:rPr>
          <w:sz w:val="20"/>
          <w:lang w:val="en-GB"/>
        </w:rPr>
        <w:t>s</w:t>
      </w:r>
      <w:r w:rsidRPr="004D442D">
        <w:rPr>
          <w:sz w:val="20"/>
          <w:lang w:val="en-GB"/>
        </w:rPr>
        <w:t xml:space="preserve"> 1 </w:t>
      </w:r>
      <w:r w:rsidR="001117C7" w:rsidRPr="004D442D">
        <w:rPr>
          <w:sz w:val="20"/>
          <w:lang w:val="en-GB"/>
        </w:rPr>
        <w:t>to</w:t>
      </w:r>
      <w:r w:rsidRPr="004D442D">
        <w:rPr>
          <w:sz w:val="20"/>
          <w:lang w:val="en-GB"/>
        </w:rPr>
        <w:t xml:space="preserve"> 3 </w:t>
      </w:r>
      <w:r w:rsidR="001117C7" w:rsidRPr="004D442D">
        <w:rPr>
          <w:sz w:val="20"/>
          <w:lang w:val="en-GB"/>
        </w:rPr>
        <w:t>shall apply to an authorization to exercise a right to</w:t>
      </w:r>
      <w:r w:rsidRPr="004D442D">
        <w:rPr>
          <w:sz w:val="20"/>
          <w:lang w:val="en-GB"/>
        </w:rPr>
        <w:t xml:space="preserve"> </w:t>
      </w:r>
    </w:p>
    <w:p w14:paraId="7698FE4A" w14:textId="77777777"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perform</w:t>
      </w:r>
      <w:r w:rsidR="00722819" w:rsidRPr="004D442D">
        <w:rPr>
          <w:sz w:val="20"/>
          <w:lang w:val="en-GB"/>
        </w:rPr>
        <w:t xml:space="preserve"> an artistic performance from a </w:t>
      </w:r>
      <w:r w:rsidR="0025225D" w:rsidRPr="004D442D">
        <w:rPr>
          <w:sz w:val="20"/>
          <w:lang w:val="en-GB"/>
        </w:rPr>
        <w:t>phonogram</w:t>
      </w:r>
      <w:r w:rsidRPr="004D442D">
        <w:rPr>
          <w:sz w:val="20"/>
          <w:lang w:val="en-GB"/>
        </w:rPr>
        <w:t xml:space="preserve"> published</w:t>
      </w:r>
      <w:r w:rsidR="00722819" w:rsidRPr="004D442D">
        <w:rPr>
          <w:sz w:val="20"/>
          <w:lang w:val="en-GB"/>
        </w:rPr>
        <w:t xml:space="preserve"> for commercial purposes or for </w:t>
      </w:r>
      <w:r w:rsidRPr="004D442D">
        <w:rPr>
          <w:sz w:val="20"/>
          <w:lang w:val="en-GB"/>
        </w:rPr>
        <w:t>performing these recordings as such</w:t>
      </w:r>
      <w:r w:rsidR="00FE131B" w:rsidRPr="004D442D">
        <w:rPr>
          <w:sz w:val="20"/>
          <w:lang w:val="en-GB"/>
        </w:rPr>
        <w:t xml:space="preserve">, </w:t>
      </w:r>
    </w:p>
    <w:p w14:paraId="66604D93" w14:textId="77777777" w:rsidR="00FE131B" w:rsidRPr="004D442D" w:rsidRDefault="00722819"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non-theatrical performance of a musical work with or without text from a </w:t>
      </w:r>
      <w:r w:rsidR="0025225D" w:rsidRPr="004D442D">
        <w:rPr>
          <w:sz w:val="20"/>
          <w:lang w:val="en-GB"/>
        </w:rPr>
        <w:t>phonogram</w:t>
      </w:r>
      <w:r w:rsidR="00030F1B" w:rsidRPr="004D442D">
        <w:rPr>
          <w:sz w:val="20"/>
          <w:lang w:val="en-GB"/>
        </w:rPr>
        <w:t xml:space="preserve"> published</w:t>
      </w:r>
      <w:r w:rsidRPr="004D442D">
        <w:rPr>
          <w:sz w:val="20"/>
          <w:lang w:val="en-GB"/>
        </w:rPr>
        <w:t xml:space="preserve"> for commercial purposes</w:t>
      </w:r>
      <w:r w:rsidR="00FE131B" w:rsidRPr="004D442D">
        <w:rPr>
          <w:sz w:val="20"/>
          <w:lang w:val="en-GB"/>
        </w:rPr>
        <w:t xml:space="preserve">, </w:t>
      </w:r>
    </w:p>
    <w:p w14:paraId="178CE170" w14:textId="509ACAAB" w:rsidR="00455CA3" w:rsidRPr="004D442D" w:rsidRDefault="00455CA3"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the use of the work by radio or television broadcasting or in the provision of an ancillary online service pursuant to </w:t>
      </w:r>
      <w:r w:rsidR="00E80C4B">
        <w:rPr>
          <w:sz w:val="20"/>
          <w:lang w:val="en-GB"/>
        </w:rPr>
        <w:t>Section</w:t>
      </w:r>
      <w:r w:rsidRPr="004D442D">
        <w:rPr>
          <w:sz w:val="20"/>
          <w:lang w:val="en-GB"/>
        </w:rPr>
        <w:t xml:space="preserve"> 21a</w:t>
      </w:r>
      <w:r w:rsidR="00B04DDD" w:rsidRPr="004D442D">
        <w:rPr>
          <w:sz w:val="20"/>
          <w:lang w:val="en-GB"/>
        </w:rPr>
        <w:t xml:space="preserve"> paragraph </w:t>
      </w:r>
      <w:r w:rsidRPr="004D442D">
        <w:rPr>
          <w:sz w:val="20"/>
          <w:lang w:val="en-GB"/>
        </w:rPr>
        <w:t>1</w:t>
      </w:r>
      <w:r w:rsidR="00B04DDD" w:rsidRPr="004D442D">
        <w:rPr>
          <w:sz w:val="20"/>
          <w:lang w:val="en-GB"/>
        </w:rPr>
        <w:t xml:space="preserve"> letter </w:t>
      </w:r>
      <w:r w:rsidRPr="004D442D">
        <w:rPr>
          <w:sz w:val="20"/>
          <w:lang w:val="en-GB"/>
        </w:rPr>
        <w:t>(a),</w:t>
      </w:r>
    </w:p>
    <w:p w14:paraId="12B141C8" w14:textId="77777777"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perform</w:t>
      </w:r>
      <w:r w:rsidR="00722819" w:rsidRPr="004D442D">
        <w:rPr>
          <w:sz w:val="20"/>
          <w:lang w:val="en-GB"/>
        </w:rPr>
        <w:t xml:space="preserve"> radio or television broadcast</w:t>
      </w:r>
      <w:r w:rsidRPr="004D442D">
        <w:rPr>
          <w:sz w:val="20"/>
          <w:lang w:val="en-GB"/>
        </w:rPr>
        <w:t>ing</w:t>
      </w:r>
      <w:r w:rsidR="00722819" w:rsidRPr="004D442D">
        <w:rPr>
          <w:sz w:val="20"/>
          <w:lang w:val="en-GB"/>
        </w:rPr>
        <w:t xml:space="preserve"> of a work, an artistic performance, a </w:t>
      </w:r>
      <w:r w:rsidR="0025225D" w:rsidRPr="004D442D">
        <w:rPr>
          <w:sz w:val="20"/>
          <w:lang w:val="en-GB"/>
        </w:rPr>
        <w:t>phonogram</w:t>
      </w:r>
      <w:r w:rsidR="00722819" w:rsidRPr="004D442D">
        <w:rPr>
          <w:sz w:val="20"/>
          <w:lang w:val="en-GB"/>
        </w:rPr>
        <w:t xml:space="preserve"> or audiovisual recording</w:t>
      </w:r>
      <w:r w:rsidR="00FE131B" w:rsidRPr="004D442D">
        <w:rPr>
          <w:sz w:val="20"/>
          <w:lang w:val="en-GB"/>
        </w:rPr>
        <w:t xml:space="preserve">, </w:t>
      </w:r>
    </w:p>
    <w:p w14:paraId="3535630F" w14:textId="77777777" w:rsidR="00FE131B" w:rsidRPr="004D442D" w:rsidRDefault="004130F9"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lending the original or a reproduction of a work, or lending a work or performance by a performer recorded on a sound or audiovisual recording and lending such recordings</w:t>
      </w:r>
      <w:r w:rsidR="00FE131B" w:rsidRPr="004D442D">
        <w:rPr>
          <w:sz w:val="20"/>
          <w:lang w:val="en-GB"/>
        </w:rPr>
        <w:t xml:space="preserve">; </w:t>
      </w:r>
      <w:r w:rsidRPr="004D442D">
        <w:rPr>
          <w:sz w:val="20"/>
          <w:lang w:val="en-GB"/>
        </w:rPr>
        <w:t>this provision shall not apply to computer programs</w:t>
      </w:r>
      <w:r w:rsidR="00FE131B" w:rsidRPr="004D442D">
        <w:rPr>
          <w:sz w:val="20"/>
          <w:lang w:val="en-GB"/>
        </w:rPr>
        <w:t xml:space="preserve">, </w:t>
      </w:r>
    </w:p>
    <w:p w14:paraId="5C260246" w14:textId="77644029" w:rsidR="00FE131B" w:rsidRPr="004D442D" w:rsidRDefault="00BE65C2"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 </w:t>
      </w:r>
      <w:r w:rsidRPr="004D442D">
        <w:rPr>
          <w:sz w:val="20"/>
          <w:lang w:val="en-GB"/>
        </w:rPr>
        <w:tab/>
      </w:r>
      <w:r w:rsidR="00804824" w:rsidRPr="004D442D">
        <w:rPr>
          <w:sz w:val="20"/>
          <w:lang w:val="en-GB"/>
        </w:rPr>
        <w:t>making a work available in intangible form, including making the reproduction needed for it to be available, through a library pursuant to the Library Act</w:t>
      </w:r>
      <w:r w:rsidR="00FE131B" w:rsidRPr="004D442D">
        <w:rPr>
          <w:sz w:val="20"/>
          <w:vertAlign w:val="superscript"/>
          <w:lang w:val="en-GB"/>
        </w:rPr>
        <w:t>19)</w:t>
      </w:r>
      <w:r w:rsidR="00FE131B" w:rsidRPr="004D442D">
        <w:rPr>
          <w:sz w:val="20"/>
          <w:lang w:val="en-GB"/>
        </w:rPr>
        <w:t xml:space="preserve"> </w:t>
      </w:r>
      <w:r w:rsidR="00804824" w:rsidRPr="004D442D">
        <w:rPr>
          <w:sz w:val="20"/>
          <w:lang w:val="en-GB"/>
        </w:rPr>
        <w:t xml:space="preserve">to individuals from the general public through technical equipment designed for that purpose located in its premises pursuant to </w:t>
      </w:r>
      <w:r w:rsidR="00E80C4B">
        <w:rPr>
          <w:sz w:val="20"/>
          <w:lang w:val="en-GB"/>
        </w:rPr>
        <w:t>Section</w:t>
      </w:r>
      <w:r w:rsidR="00FE131B" w:rsidRPr="004D442D">
        <w:rPr>
          <w:sz w:val="20"/>
          <w:lang w:val="en-GB"/>
        </w:rPr>
        <w:t xml:space="preserve"> 37 </w:t>
      </w:r>
      <w:r w:rsidR="00B04DDD" w:rsidRPr="004D442D">
        <w:rPr>
          <w:sz w:val="20"/>
          <w:lang w:val="en-GB"/>
        </w:rPr>
        <w:t xml:space="preserve">paragraph </w:t>
      </w:r>
      <w:r w:rsidR="00FE131B" w:rsidRPr="004D442D">
        <w:rPr>
          <w:sz w:val="20"/>
          <w:lang w:val="en-GB"/>
        </w:rPr>
        <w:t xml:space="preserve">1 </w:t>
      </w:r>
      <w:r w:rsidR="00B04DDD" w:rsidRPr="004D442D">
        <w:rPr>
          <w:sz w:val="20"/>
          <w:lang w:val="en-GB"/>
        </w:rPr>
        <w:t xml:space="preserve">letter </w:t>
      </w:r>
      <w:r w:rsidR="00804824" w:rsidRPr="004D442D">
        <w:rPr>
          <w:sz w:val="20"/>
          <w:lang w:val="en-GB"/>
        </w:rPr>
        <w:t>(</w:t>
      </w:r>
      <w:r w:rsidR="00FE131B" w:rsidRPr="004D442D">
        <w:rPr>
          <w:sz w:val="20"/>
          <w:lang w:val="en-GB"/>
        </w:rPr>
        <w:t xml:space="preserve">c), </w:t>
      </w:r>
      <w:r w:rsidR="00804824" w:rsidRPr="004D442D">
        <w:rPr>
          <w:sz w:val="20"/>
          <w:lang w:val="en-GB"/>
        </w:rPr>
        <w:t>in the case of a work that is not part of its collection</w:t>
      </w:r>
      <w:r w:rsidR="00FE131B" w:rsidRPr="004D442D">
        <w:rPr>
          <w:sz w:val="20"/>
          <w:lang w:val="en-GB"/>
        </w:rPr>
        <w:t xml:space="preserve">; </w:t>
      </w:r>
      <w:r w:rsidR="00804824" w:rsidRPr="004D442D">
        <w:rPr>
          <w:sz w:val="20"/>
          <w:lang w:val="en-GB"/>
        </w:rPr>
        <w:t>this provision shall not apply to computer programs</w:t>
      </w:r>
      <w:r w:rsidR="00FE131B" w:rsidRPr="004D442D">
        <w:rPr>
          <w:sz w:val="20"/>
          <w:lang w:val="en-GB"/>
        </w:rPr>
        <w:t xml:space="preserve">, </w:t>
      </w:r>
    </w:p>
    <w:p w14:paraId="393230BD" w14:textId="77777777"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live non-theatrical performance of a work, provided such a performance does not aim at producing direct or indirect economic or commercial benefit</w:t>
      </w:r>
      <w:r w:rsidR="00FE131B" w:rsidRPr="004D442D">
        <w:rPr>
          <w:sz w:val="20"/>
          <w:lang w:val="en-GB"/>
        </w:rPr>
        <w:t xml:space="preserve">, </w:t>
      </w:r>
    </w:p>
    <w:p w14:paraId="55849F6C" w14:textId="4A79163E" w:rsidR="00FE131B" w:rsidRPr="004D442D" w:rsidRDefault="00030F1B"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mak</w:t>
      </w:r>
      <w:r w:rsidR="002A0FFD" w:rsidRPr="004D442D">
        <w:rPr>
          <w:sz w:val="20"/>
          <w:lang w:val="en-GB"/>
        </w:rPr>
        <w:t>ing</w:t>
      </w:r>
      <w:r w:rsidRPr="004D442D">
        <w:rPr>
          <w:sz w:val="20"/>
          <w:lang w:val="en-GB"/>
        </w:rPr>
        <w:t xml:space="preserve"> a published work available on request pursuant to </w:t>
      </w:r>
      <w:r w:rsidR="00E80C4B">
        <w:rPr>
          <w:sz w:val="20"/>
          <w:lang w:val="en-GB"/>
        </w:rPr>
        <w:t>Section</w:t>
      </w:r>
      <w:r w:rsidR="00FB3B4A" w:rsidRPr="004D442D">
        <w:rPr>
          <w:sz w:val="20"/>
          <w:lang w:val="en-GB"/>
        </w:rPr>
        <w:t xml:space="preserve"> </w:t>
      </w:r>
      <w:r w:rsidR="00FE131B" w:rsidRPr="004D442D">
        <w:rPr>
          <w:sz w:val="20"/>
          <w:lang w:val="en-GB"/>
        </w:rPr>
        <w:t xml:space="preserve">18 </w:t>
      </w:r>
      <w:r w:rsidR="00B04DDD" w:rsidRPr="004D442D">
        <w:rPr>
          <w:sz w:val="20"/>
          <w:lang w:val="en-GB"/>
        </w:rPr>
        <w:t xml:space="preserve">paragraph </w:t>
      </w:r>
      <w:r w:rsidR="00FE131B" w:rsidRPr="004D442D">
        <w:rPr>
          <w:sz w:val="20"/>
          <w:lang w:val="en-GB"/>
        </w:rPr>
        <w:t xml:space="preserve">2, </w:t>
      </w:r>
      <w:r w:rsidRPr="004D442D">
        <w:rPr>
          <w:sz w:val="20"/>
          <w:lang w:val="en-GB"/>
        </w:rPr>
        <w:t>including making the reproduction needed for it to be available, through a library pursuant to the Library Act</w:t>
      </w:r>
      <w:r w:rsidR="00FE131B" w:rsidRPr="004D442D">
        <w:rPr>
          <w:sz w:val="20"/>
          <w:vertAlign w:val="superscript"/>
          <w:lang w:val="en-GB"/>
        </w:rPr>
        <w:t>19)</w:t>
      </w:r>
      <w:r w:rsidR="00FE131B" w:rsidRPr="004D442D">
        <w:rPr>
          <w:sz w:val="20"/>
          <w:lang w:val="en-GB"/>
        </w:rPr>
        <w:t xml:space="preserve"> </w:t>
      </w:r>
      <w:r w:rsidRPr="004D442D">
        <w:rPr>
          <w:sz w:val="20"/>
          <w:lang w:val="en-GB"/>
        </w:rPr>
        <w:t>to individuals from the general public, exclusively for the purposes of research or private study</w:t>
      </w:r>
      <w:r w:rsidR="00FE131B" w:rsidRPr="004D442D">
        <w:rPr>
          <w:sz w:val="20"/>
          <w:lang w:val="en-GB"/>
        </w:rPr>
        <w:t xml:space="preserve">; </w:t>
      </w:r>
      <w:r w:rsidRPr="004D442D">
        <w:rPr>
          <w:sz w:val="20"/>
          <w:lang w:val="en-GB"/>
        </w:rPr>
        <w:t>this provision shall not apply to computer programs</w:t>
      </w:r>
      <w:r w:rsidR="00FE131B" w:rsidRPr="004D442D">
        <w:rPr>
          <w:sz w:val="20"/>
          <w:lang w:val="en-GB"/>
        </w:rPr>
        <w:t xml:space="preserve">, </w:t>
      </w:r>
      <w:r w:rsidRPr="004D442D">
        <w:rPr>
          <w:sz w:val="20"/>
          <w:lang w:val="en-GB"/>
        </w:rPr>
        <w:t xml:space="preserve">to works or artistic performances recorded on sound or audiovisual recordings, to published </w:t>
      </w:r>
      <w:r w:rsidR="00FB3B4A" w:rsidRPr="004D442D">
        <w:rPr>
          <w:sz w:val="20"/>
          <w:lang w:val="en-GB"/>
        </w:rPr>
        <w:t>sheets</w:t>
      </w:r>
      <w:r w:rsidR="00F40153" w:rsidRPr="004D442D">
        <w:rPr>
          <w:sz w:val="20"/>
          <w:lang w:val="en-GB"/>
        </w:rPr>
        <w:t xml:space="preserve"> music</w:t>
      </w:r>
      <w:r w:rsidRPr="004D442D">
        <w:rPr>
          <w:sz w:val="20"/>
          <w:lang w:val="en-GB"/>
        </w:rPr>
        <w:t xml:space="preserve"> </w:t>
      </w:r>
      <w:r w:rsidR="00F40153" w:rsidRPr="004D442D">
        <w:rPr>
          <w:sz w:val="20"/>
          <w:lang w:val="en-GB"/>
        </w:rPr>
        <w:t xml:space="preserve">of </w:t>
      </w:r>
      <w:r w:rsidRPr="004D442D">
        <w:rPr>
          <w:sz w:val="20"/>
          <w:lang w:val="en-GB"/>
        </w:rPr>
        <w:t>musical or musical-</w:t>
      </w:r>
      <w:r w:rsidR="006C2ABD" w:rsidRPr="004D442D">
        <w:rPr>
          <w:sz w:val="20"/>
          <w:lang w:val="en-GB"/>
        </w:rPr>
        <w:t>dramatic</w:t>
      </w:r>
      <w:r w:rsidRPr="004D442D">
        <w:rPr>
          <w:sz w:val="20"/>
          <w:lang w:val="en-GB"/>
        </w:rPr>
        <w:t xml:space="preserve"> works or to works whose availability is the subject of another licensing agreement</w:t>
      </w:r>
      <w:r w:rsidR="00FE131B" w:rsidRPr="004D442D">
        <w:rPr>
          <w:sz w:val="20"/>
          <w:lang w:val="en-GB"/>
        </w:rPr>
        <w:t xml:space="preserve">, </w:t>
      </w:r>
    </w:p>
    <w:p w14:paraId="5BE4C720" w14:textId="15A92BD3" w:rsidR="00E13F01" w:rsidRPr="004D442D" w:rsidRDefault="008C45CC"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making a reproduction of a work included in the list of Out-of-commerce Works</w:t>
      </w:r>
      <w:r w:rsidRPr="004D442D">
        <w:rPr>
          <w:b/>
          <w:sz w:val="20"/>
          <w:lang w:val="en-GB"/>
        </w:rPr>
        <w:t xml:space="preserve"> </w:t>
      </w:r>
      <w:r w:rsidRPr="004D442D">
        <w:rPr>
          <w:sz w:val="20"/>
          <w:lang w:val="en-GB"/>
        </w:rPr>
        <w:t xml:space="preserve">under the </w:t>
      </w:r>
      <w:r w:rsidR="00E80C4B">
        <w:rPr>
          <w:sz w:val="20"/>
          <w:lang w:val="en-GB"/>
        </w:rPr>
        <w:t>Section</w:t>
      </w:r>
      <w:r w:rsidRPr="004D442D">
        <w:rPr>
          <w:sz w:val="20"/>
          <w:lang w:val="en-GB"/>
        </w:rPr>
        <w:t xml:space="preserve"> 97f and distributing or communicating such a reproduction of the work to the public pursuant to </w:t>
      </w:r>
      <w:r w:rsidR="00E80C4B">
        <w:rPr>
          <w:sz w:val="20"/>
          <w:lang w:val="en-GB"/>
        </w:rPr>
        <w:t>Section</w:t>
      </w:r>
      <w:r w:rsidRPr="004D442D">
        <w:rPr>
          <w:sz w:val="20"/>
          <w:lang w:val="en-GB"/>
        </w:rPr>
        <w:t xml:space="preserve"> 18 paragraph 2 by a library pursuant to the Library Act</w:t>
      </w:r>
      <w:r w:rsidRPr="004D442D">
        <w:rPr>
          <w:sz w:val="20"/>
          <w:vertAlign w:val="superscript"/>
          <w:lang w:val="en-GB"/>
        </w:rPr>
        <w:t>19)</w:t>
      </w:r>
      <w:r w:rsidRPr="004D442D">
        <w:rPr>
          <w:sz w:val="20"/>
          <w:lang w:val="en-GB"/>
        </w:rPr>
        <w:t xml:space="preserve"> to individuals from the general public for a period not exceeding 5 calendar years, even repeatedly, </w:t>
      </w:r>
    </w:p>
    <w:p w14:paraId="72B80F1B" w14:textId="0CF72D7D" w:rsidR="00FE131B" w:rsidRPr="004D442D" w:rsidRDefault="002A0FFD"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producing a printed reproduction of </w:t>
      </w:r>
      <w:r w:rsidR="00F40153" w:rsidRPr="004D442D">
        <w:rPr>
          <w:sz w:val="20"/>
          <w:lang w:val="en-GB"/>
        </w:rPr>
        <w:t xml:space="preserve">a </w:t>
      </w:r>
      <w:r w:rsidRPr="004D442D">
        <w:rPr>
          <w:sz w:val="20"/>
          <w:lang w:val="en-GB"/>
        </w:rPr>
        <w:t xml:space="preserve">published </w:t>
      </w:r>
      <w:r w:rsidR="00F40153" w:rsidRPr="004D442D">
        <w:rPr>
          <w:sz w:val="20"/>
          <w:lang w:val="en-GB"/>
        </w:rPr>
        <w:t>sheet music</w:t>
      </w:r>
      <w:r w:rsidRPr="004D442D">
        <w:rPr>
          <w:sz w:val="20"/>
          <w:lang w:val="en-GB"/>
        </w:rPr>
        <w:t xml:space="preserve"> of a musical work or a musical</w:t>
      </w:r>
      <w:r w:rsidR="006C2ABD" w:rsidRPr="004D442D">
        <w:rPr>
          <w:sz w:val="20"/>
          <w:lang w:val="en-GB"/>
        </w:rPr>
        <w:t>-dramatic</w:t>
      </w:r>
      <w:r w:rsidRPr="004D442D">
        <w:rPr>
          <w:sz w:val="20"/>
          <w:lang w:val="en-GB"/>
        </w:rPr>
        <w:t xml:space="preserve"> work through a person described in </w:t>
      </w:r>
      <w:r w:rsidR="00E80C4B">
        <w:rPr>
          <w:sz w:val="20"/>
          <w:lang w:val="en-GB"/>
        </w:rPr>
        <w:t>Section</w:t>
      </w:r>
      <w:r w:rsidR="00FE131B" w:rsidRPr="004D442D">
        <w:rPr>
          <w:sz w:val="20"/>
          <w:lang w:val="en-GB"/>
        </w:rPr>
        <w:t xml:space="preserve"> 37 </w:t>
      </w:r>
      <w:r w:rsidR="00B04DDD" w:rsidRPr="004D442D">
        <w:rPr>
          <w:sz w:val="20"/>
          <w:lang w:val="en-GB"/>
        </w:rPr>
        <w:t xml:space="preserve">paragraph </w:t>
      </w:r>
      <w:r w:rsidR="00FE131B" w:rsidRPr="004D442D">
        <w:rPr>
          <w:sz w:val="20"/>
          <w:lang w:val="en-GB"/>
        </w:rPr>
        <w:t xml:space="preserve">1 </w:t>
      </w:r>
      <w:r w:rsidRPr="004D442D">
        <w:rPr>
          <w:sz w:val="20"/>
          <w:lang w:val="en-GB"/>
        </w:rPr>
        <w:t>for his</w:t>
      </w:r>
      <w:r w:rsidR="00B23788" w:rsidRPr="004D442D">
        <w:rPr>
          <w:sz w:val="20"/>
          <w:lang w:val="en-GB"/>
        </w:rPr>
        <w:t>/her</w:t>
      </w:r>
      <w:r w:rsidRPr="004D442D">
        <w:rPr>
          <w:sz w:val="20"/>
          <w:lang w:val="en-GB"/>
        </w:rPr>
        <w:t xml:space="preserve"> own internal needs, or in response to an order for the personal needs of a natural person or for use in teaching or scientific research, provided the creation of this reproduction does not aim to produce direct or indirect </w:t>
      </w:r>
      <w:r w:rsidR="00F32C1F" w:rsidRPr="004D442D">
        <w:rPr>
          <w:sz w:val="20"/>
          <w:lang w:val="en-GB"/>
        </w:rPr>
        <w:t>economic or commercial gain</w:t>
      </w:r>
      <w:r w:rsidR="00FE131B" w:rsidRPr="004D442D">
        <w:rPr>
          <w:sz w:val="20"/>
          <w:lang w:val="en-GB"/>
        </w:rPr>
        <w:t xml:space="preserve">, </w:t>
      </w:r>
    </w:p>
    <w:p w14:paraId="1A288203" w14:textId="5BE5F065" w:rsidR="00B8067C" w:rsidRPr="004D442D" w:rsidRDefault="00BE65C2"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 </w:t>
      </w:r>
      <w:r w:rsidR="002A0FFD" w:rsidRPr="004D442D">
        <w:rPr>
          <w:sz w:val="20"/>
          <w:lang w:val="en-GB"/>
        </w:rPr>
        <w:t xml:space="preserve">producing a printed reproduction of a work beyond the scope of </w:t>
      </w:r>
      <w:r w:rsidR="00E80C4B">
        <w:rPr>
          <w:sz w:val="20"/>
          <w:lang w:val="en-GB"/>
        </w:rPr>
        <w:t>Section</w:t>
      </w:r>
      <w:r w:rsidR="002A0FFD" w:rsidRPr="004D442D">
        <w:rPr>
          <w:sz w:val="20"/>
          <w:lang w:val="en-GB"/>
        </w:rPr>
        <w:t>s</w:t>
      </w:r>
      <w:r w:rsidR="00FE131B" w:rsidRPr="004D442D">
        <w:rPr>
          <w:sz w:val="20"/>
          <w:lang w:val="en-GB"/>
        </w:rPr>
        <w:t xml:space="preserve"> 29 a</w:t>
      </w:r>
      <w:r w:rsidR="002A0FFD" w:rsidRPr="004D442D">
        <w:rPr>
          <w:sz w:val="20"/>
          <w:lang w:val="en-GB"/>
        </w:rPr>
        <w:t>nd</w:t>
      </w:r>
      <w:r w:rsidR="00FE131B" w:rsidRPr="004D442D">
        <w:rPr>
          <w:sz w:val="20"/>
          <w:lang w:val="en-GB"/>
        </w:rPr>
        <w:t xml:space="preserve"> 30a </w:t>
      </w:r>
      <w:r w:rsidR="00B04DDD" w:rsidRPr="004D442D">
        <w:rPr>
          <w:sz w:val="20"/>
          <w:lang w:val="en-GB"/>
        </w:rPr>
        <w:t xml:space="preserve">paragraph </w:t>
      </w:r>
      <w:r w:rsidR="00FE131B" w:rsidRPr="004D442D">
        <w:rPr>
          <w:sz w:val="20"/>
          <w:lang w:val="en-GB"/>
        </w:rPr>
        <w:t xml:space="preserve">1 </w:t>
      </w:r>
      <w:r w:rsidR="002A0FFD" w:rsidRPr="004D442D">
        <w:rPr>
          <w:sz w:val="20"/>
          <w:lang w:val="en-GB"/>
        </w:rPr>
        <w:t xml:space="preserve">and the distribution of such reproductions to schools, educational establishments </w:t>
      </w:r>
      <w:r w:rsidR="00C05492" w:rsidRPr="004D442D">
        <w:rPr>
          <w:sz w:val="20"/>
          <w:lang w:val="en-GB"/>
        </w:rPr>
        <w:t xml:space="preserve">or </w:t>
      </w:r>
      <w:r w:rsidR="002A0FFD" w:rsidRPr="004D442D">
        <w:rPr>
          <w:sz w:val="20"/>
          <w:lang w:val="en-GB"/>
        </w:rPr>
        <w:t xml:space="preserve">universities, </w:t>
      </w:r>
      <w:r w:rsidR="00C05492" w:rsidRPr="004D442D">
        <w:rPr>
          <w:sz w:val="20"/>
          <w:lang w:val="en-GB"/>
        </w:rPr>
        <w:t xml:space="preserve">and so </w:t>
      </w:r>
      <w:r w:rsidR="002A0FFD" w:rsidRPr="004D442D">
        <w:rPr>
          <w:sz w:val="20"/>
          <w:lang w:val="en-GB"/>
        </w:rPr>
        <w:t>exclusively for the purpose of education and not to</w:t>
      </w:r>
      <w:r w:rsidR="009353C4" w:rsidRPr="004D442D">
        <w:rPr>
          <w:sz w:val="20"/>
          <w:lang w:val="en-GB"/>
        </w:rPr>
        <w:t xml:space="preserve"> produce direct or indirect </w:t>
      </w:r>
      <w:r w:rsidR="00F32C1F" w:rsidRPr="004D442D">
        <w:rPr>
          <w:sz w:val="20"/>
          <w:lang w:val="en-GB"/>
        </w:rPr>
        <w:t>economic or commercial gain</w:t>
      </w:r>
      <w:r w:rsidR="00105DB4" w:rsidRPr="004D442D">
        <w:rPr>
          <w:sz w:val="20"/>
          <w:lang w:val="en-GB"/>
        </w:rPr>
        <w:t>,</w:t>
      </w:r>
    </w:p>
    <w:p w14:paraId="1F1062AA" w14:textId="77777777" w:rsidR="00FE131B" w:rsidRPr="004D442D" w:rsidRDefault="00186A6A" w:rsidP="004D442D">
      <w:pPr>
        <w:widowControl w:val="0"/>
        <w:numPr>
          <w:ilvl w:val="0"/>
          <w:numId w:val="28"/>
        </w:numPr>
        <w:autoSpaceDE w:val="0"/>
        <w:autoSpaceDN w:val="0"/>
        <w:adjustRightInd w:val="0"/>
        <w:spacing w:before="120"/>
        <w:ind w:left="426" w:hanging="284"/>
        <w:rPr>
          <w:sz w:val="20"/>
          <w:lang w:val="en-GB"/>
        </w:rPr>
      </w:pPr>
      <w:r w:rsidRPr="004D442D">
        <w:rPr>
          <w:sz w:val="20"/>
          <w:lang w:val="en"/>
        </w:rPr>
        <w:t>making a published work available on demand in accordance with § 18, paragraph 2, including the making of its reproduction necessary for such making available, by a library in accordance with the Library Act during the period when the library is closed for more than 2 months, to library users, exclusively for the purposes of education or research; this provision does not apply to computer programs, to works or artistic performances recorded on an audio or audio-visual recording, to published sheet music of a musical or musical dramatic work and to works whose making available by this library is the subject of other license agreements,</w:t>
      </w:r>
    </w:p>
    <w:p w14:paraId="52A5E8BA" w14:textId="193E8E93" w:rsidR="00C32914" w:rsidRPr="004D442D" w:rsidRDefault="00C32914"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lastRenderedPageBreak/>
        <w:t>the making of a reproduction of a work and the distribution or communication to the public of a reproduction of an out-of-commerce work not referred to in subparagraph (</w:t>
      </w:r>
      <w:proofErr w:type="spellStart"/>
      <w:r w:rsidRPr="004D442D">
        <w:rPr>
          <w:sz w:val="20"/>
          <w:lang w:val="en-GB"/>
        </w:rPr>
        <w:t>i</w:t>
      </w:r>
      <w:proofErr w:type="spellEnd"/>
      <w:r w:rsidRPr="004D442D">
        <w:rPr>
          <w:sz w:val="20"/>
          <w:lang w:val="en-GB"/>
        </w:rPr>
        <w:t xml:space="preserve">) and of another out-of-commerce subject matter in the collections of a cultural heritage institution in the manner referred to in </w:t>
      </w:r>
      <w:r w:rsidR="00E80C4B">
        <w:rPr>
          <w:sz w:val="20"/>
          <w:lang w:val="en-GB"/>
        </w:rPr>
        <w:t>Section</w:t>
      </w:r>
      <w:r w:rsidRPr="004D442D">
        <w:rPr>
          <w:sz w:val="20"/>
          <w:lang w:val="en-GB"/>
        </w:rPr>
        <w:t xml:space="preserve"> 37b</w:t>
      </w:r>
      <w:r w:rsidR="003F5F5F" w:rsidRPr="004D442D">
        <w:rPr>
          <w:sz w:val="20"/>
          <w:lang w:val="en-GB"/>
        </w:rPr>
        <w:t xml:space="preserve"> paragraph </w:t>
      </w:r>
      <w:r w:rsidRPr="004D442D">
        <w:rPr>
          <w:sz w:val="20"/>
          <w:lang w:val="en-GB"/>
        </w:rPr>
        <w:t>1,</w:t>
      </w:r>
    </w:p>
    <w:p w14:paraId="41DE00A9" w14:textId="77777777" w:rsidR="00C32914" w:rsidRPr="004D442D" w:rsidRDefault="00C32914" w:rsidP="004D442D">
      <w:pPr>
        <w:widowControl w:val="0"/>
        <w:numPr>
          <w:ilvl w:val="0"/>
          <w:numId w:val="28"/>
        </w:numPr>
        <w:autoSpaceDE w:val="0"/>
        <w:autoSpaceDN w:val="0"/>
        <w:adjustRightInd w:val="0"/>
        <w:spacing w:before="120"/>
        <w:ind w:left="426" w:hanging="284"/>
        <w:rPr>
          <w:sz w:val="20"/>
          <w:lang w:val="en-GB"/>
        </w:rPr>
      </w:pPr>
      <w:r w:rsidRPr="004D442D">
        <w:rPr>
          <w:sz w:val="20"/>
          <w:lang w:val="en-GB"/>
        </w:rPr>
        <w:t xml:space="preserve">the rights of use by the retransmission of radio or television broadcasts of works, live broadcasts of artistic performances and artistic performances recorded on a phonogram or an audiovisual recording, except such performances the phonogram of which has been released for commercial purposes, and the rights of use in the retransmission of phonograms other than those released for commercial purposes and audiovisual recordings; and, furthermore, except where the right of retransmission is exercised by the broadcaster for its own broadcast, whether the rights are its own or are exercised under a licence agreement with the </w:t>
      </w:r>
      <w:proofErr w:type="spellStart"/>
      <w:r w:rsidRPr="004D442D">
        <w:rPr>
          <w:sz w:val="20"/>
          <w:lang w:val="en-GB"/>
        </w:rPr>
        <w:t>rightholder</w:t>
      </w:r>
      <w:proofErr w:type="spellEnd"/>
      <w:r w:rsidRPr="004D442D">
        <w:rPr>
          <w:sz w:val="20"/>
          <w:lang w:val="en-GB"/>
        </w:rPr>
        <w:t>, where</w:t>
      </w:r>
    </w:p>
    <w:p w14:paraId="7CCC2C1B" w14:textId="77777777" w:rsidR="00C32914" w:rsidRPr="004D442D" w:rsidRDefault="00C32914" w:rsidP="004D442D">
      <w:pPr>
        <w:widowControl w:val="0"/>
        <w:numPr>
          <w:ilvl w:val="0"/>
          <w:numId w:val="63"/>
        </w:numPr>
        <w:autoSpaceDE w:val="0"/>
        <w:autoSpaceDN w:val="0"/>
        <w:adjustRightInd w:val="0"/>
        <w:spacing w:before="120"/>
        <w:ind w:left="709" w:hanging="284"/>
        <w:rPr>
          <w:sz w:val="20"/>
          <w:lang w:val="en-GB"/>
        </w:rPr>
      </w:pPr>
      <w:r w:rsidRPr="004D442D">
        <w:rPr>
          <w:sz w:val="20"/>
          <w:lang w:val="en-GB"/>
        </w:rPr>
        <w:t>the original broadcast is made via an internet access service, or</w:t>
      </w:r>
    </w:p>
    <w:p w14:paraId="3FC50A69" w14:textId="77777777" w:rsidR="00C32914" w:rsidRPr="004D442D" w:rsidRDefault="00C32914" w:rsidP="004D442D">
      <w:pPr>
        <w:widowControl w:val="0"/>
        <w:numPr>
          <w:ilvl w:val="0"/>
          <w:numId w:val="63"/>
        </w:numPr>
        <w:autoSpaceDE w:val="0"/>
        <w:autoSpaceDN w:val="0"/>
        <w:adjustRightInd w:val="0"/>
        <w:spacing w:before="120"/>
        <w:ind w:left="709" w:hanging="284"/>
        <w:rPr>
          <w:sz w:val="20"/>
          <w:lang w:val="en-GB"/>
        </w:rPr>
      </w:pPr>
      <w:r w:rsidRPr="004D442D">
        <w:rPr>
          <w:sz w:val="20"/>
          <w:lang w:val="en-GB"/>
        </w:rPr>
        <w:t>the retransmission of the broadcast takes place via an internet access service in an unmanaged environment.</w:t>
      </w:r>
    </w:p>
    <w:p w14:paraId="052D28B4" w14:textId="77777777" w:rsidR="00FE131B" w:rsidRPr="004D442D" w:rsidRDefault="00270269" w:rsidP="004D442D">
      <w:pPr>
        <w:pStyle w:val="Odstavecseseznamem"/>
        <w:widowControl w:val="0"/>
        <w:numPr>
          <w:ilvl w:val="0"/>
          <w:numId w:val="62"/>
        </w:numPr>
        <w:autoSpaceDE w:val="0"/>
        <w:autoSpaceDN w:val="0"/>
        <w:adjustRightInd w:val="0"/>
        <w:spacing w:before="120"/>
        <w:ind w:left="0" w:firstLine="0"/>
        <w:contextualSpacing w:val="0"/>
        <w:rPr>
          <w:sz w:val="20"/>
          <w:lang w:val="en-GB"/>
        </w:rPr>
      </w:pPr>
      <w:r w:rsidRPr="004D442D">
        <w:rPr>
          <w:sz w:val="20"/>
          <w:lang w:val="en-GB"/>
        </w:rPr>
        <w:t>Paragraph</w:t>
      </w:r>
      <w:r w:rsidR="009353C4" w:rsidRPr="004D442D">
        <w:rPr>
          <w:sz w:val="20"/>
          <w:lang w:val="en-GB"/>
        </w:rPr>
        <w:t>s</w:t>
      </w:r>
      <w:r w:rsidR="00FE131B" w:rsidRPr="004D442D">
        <w:rPr>
          <w:sz w:val="20"/>
          <w:lang w:val="en-GB"/>
        </w:rPr>
        <w:t xml:space="preserve"> 1 </w:t>
      </w:r>
      <w:r w:rsidR="009353C4" w:rsidRPr="004D442D">
        <w:rPr>
          <w:sz w:val="20"/>
          <w:lang w:val="en-GB"/>
        </w:rPr>
        <w:t>to</w:t>
      </w:r>
      <w:r w:rsidR="00FE131B" w:rsidRPr="004D442D">
        <w:rPr>
          <w:sz w:val="20"/>
          <w:lang w:val="en-GB"/>
        </w:rPr>
        <w:t xml:space="preserve"> 4 </w:t>
      </w:r>
      <w:r w:rsidR="009353C4" w:rsidRPr="004D442D">
        <w:rPr>
          <w:sz w:val="20"/>
          <w:lang w:val="en-GB"/>
        </w:rPr>
        <w:t>shall also apply to collective claims for damage</w:t>
      </w:r>
      <w:r w:rsidR="00C05492" w:rsidRPr="004D442D">
        <w:rPr>
          <w:sz w:val="20"/>
          <w:lang w:val="en-GB"/>
        </w:rPr>
        <w:t>s</w:t>
      </w:r>
      <w:r w:rsidR="009353C4" w:rsidRPr="004D442D">
        <w:rPr>
          <w:sz w:val="20"/>
          <w:lang w:val="en-GB"/>
        </w:rPr>
        <w:t xml:space="preserve"> and the </w:t>
      </w:r>
      <w:r w:rsidR="00C05492" w:rsidRPr="004D442D">
        <w:rPr>
          <w:sz w:val="20"/>
          <w:lang w:val="en-GB"/>
        </w:rPr>
        <w:t xml:space="preserve">restitution </w:t>
      </w:r>
      <w:r w:rsidR="009353C4" w:rsidRPr="004D442D">
        <w:rPr>
          <w:sz w:val="20"/>
          <w:lang w:val="en-GB"/>
        </w:rPr>
        <w:t>of unjust enrichment</w:t>
      </w:r>
      <w:r w:rsidR="00FE131B" w:rsidRPr="004D442D">
        <w:rPr>
          <w:sz w:val="20"/>
          <w:lang w:val="en-GB"/>
        </w:rPr>
        <w:t xml:space="preserve">. </w:t>
      </w:r>
    </w:p>
    <w:p w14:paraId="307F2A9A" w14:textId="77777777" w:rsidR="00C32914" w:rsidRPr="004D442D" w:rsidRDefault="00C32914" w:rsidP="004D442D">
      <w:pPr>
        <w:pStyle w:val="Odstavecseseznamem"/>
        <w:widowControl w:val="0"/>
        <w:numPr>
          <w:ilvl w:val="0"/>
          <w:numId w:val="62"/>
        </w:numPr>
        <w:autoSpaceDE w:val="0"/>
        <w:autoSpaceDN w:val="0"/>
        <w:adjustRightInd w:val="0"/>
        <w:spacing w:before="120"/>
        <w:ind w:left="0" w:firstLine="0"/>
        <w:contextualSpacing w:val="0"/>
        <w:rPr>
          <w:sz w:val="20"/>
          <w:lang w:val="en-GB"/>
        </w:rPr>
      </w:pPr>
      <w:r w:rsidRPr="004D442D">
        <w:rPr>
          <w:sz w:val="20"/>
          <w:lang w:val="en-GB"/>
        </w:rPr>
        <w:t>The collective management organisation shall inform about the functioning of the mechanism referred to in paragraphs 1 to 5 on its website.</w:t>
      </w:r>
    </w:p>
    <w:bookmarkEnd w:id="4"/>
    <w:p w14:paraId="19922C0A" w14:textId="77777777" w:rsidR="009353C4" w:rsidRPr="004D442D" w:rsidRDefault="009353C4" w:rsidP="004D442D">
      <w:pPr>
        <w:widowControl w:val="0"/>
        <w:autoSpaceDE w:val="0"/>
        <w:autoSpaceDN w:val="0"/>
        <w:adjustRightInd w:val="0"/>
        <w:spacing w:before="120"/>
        <w:rPr>
          <w:sz w:val="20"/>
          <w:lang w:val="en-GB"/>
        </w:rPr>
      </w:pPr>
    </w:p>
    <w:p w14:paraId="17B04A29" w14:textId="12D42879" w:rsidR="00F162A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F162AB" w:rsidRPr="004D442D">
        <w:rPr>
          <w:sz w:val="20"/>
          <w:lang w:val="en-GB"/>
        </w:rPr>
        <w:t xml:space="preserve"> 97ea</w:t>
      </w:r>
    </w:p>
    <w:p w14:paraId="6119C828" w14:textId="40812DEC"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(1)</w:t>
      </w:r>
      <w:r w:rsidRPr="004D442D">
        <w:rPr>
          <w:sz w:val="20"/>
          <w:lang w:val="en-GB"/>
        </w:rPr>
        <w:tab/>
        <w:t xml:space="preserve">Where a collective management organisation grants, by a collective agreement pursuant to </w:t>
      </w:r>
      <w:r w:rsidR="00E80C4B">
        <w:rPr>
          <w:sz w:val="20"/>
          <w:lang w:val="en-GB"/>
        </w:rPr>
        <w:t>Section</w:t>
      </w:r>
      <w:r w:rsidRPr="004D442D">
        <w:rPr>
          <w:sz w:val="20"/>
          <w:lang w:val="en-GB"/>
        </w:rPr>
        <w:t xml:space="preserve"> 98a</w:t>
      </w:r>
      <w:r w:rsidR="003F5F5F" w:rsidRPr="004D442D">
        <w:rPr>
          <w:sz w:val="20"/>
          <w:lang w:val="en-GB"/>
        </w:rPr>
        <w:t xml:space="preserve"> paragraph </w:t>
      </w:r>
      <w:r w:rsidRPr="004D442D">
        <w:rPr>
          <w:sz w:val="20"/>
          <w:lang w:val="en-GB"/>
        </w:rPr>
        <w:t xml:space="preserve">2, an authorisation to exercise the rights of use of the subject matter of protection referred to in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4</w:t>
      </w:r>
      <w:r w:rsidR="003F5F5F" w:rsidRPr="004D442D">
        <w:rPr>
          <w:sz w:val="20"/>
          <w:lang w:val="en-GB"/>
        </w:rPr>
        <w:t xml:space="preserve"> letter (</w:t>
      </w:r>
      <w:proofErr w:type="spellStart"/>
      <w:r w:rsidRPr="004D442D">
        <w:rPr>
          <w:sz w:val="20"/>
          <w:lang w:val="en-GB"/>
        </w:rPr>
        <w:t>i</w:t>
      </w:r>
      <w:proofErr w:type="spellEnd"/>
      <w:r w:rsidRPr="004D442D">
        <w:rPr>
          <w:sz w:val="20"/>
          <w:lang w:val="en-GB"/>
        </w:rPr>
        <w:t xml:space="preserve">) or (m), unless otherwise agreed, the authorisation so granted shall extend to the territory of all </w:t>
      </w:r>
      <w:r w:rsidR="00F516A0">
        <w:rPr>
          <w:sz w:val="20"/>
          <w:lang w:val="en-GB"/>
        </w:rPr>
        <w:t>Member State</w:t>
      </w:r>
      <w:r w:rsidRPr="004D442D">
        <w:rPr>
          <w:sz w:val="20"/>
          <w:lang w:val="en-GB"/>
        </w:rPr>
        <w:t>s of the European Union and the States of the European Economic Area.</w:t>
      </w:r>
    </w:p>
    <w:p w14:paraId="35208863" w14:textId="376E0BFE"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(2)</w:t>
      </w:r>
      <w:r w:rsidRPr="004D442D">
        <w:rPr>
          <w:sz w:val="20"/>
          <w:lang w:val="en-GB"/>
        </w:rPr>
        <w:tab/>
        <w:t xml:space="preserve">The authorisation to exercise the rights to use the subject matter of protection pursuant to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4</w:t>
      </w:r>
      <w:r w:rsidR="003F5F5F" w:rsidRPr="004D442D">
        <w:rPr>
          <w:sz w:val="20"/>
          <w:lang w:val="en-GB"/>
        </w:rPr>
        <w:t xml:space="preserve"> letter </w:t>
      </w:r>
      <w:r w:rsidRPr="004D442D">
        <w:rPr>
          <w:sz w:val="20"/>
          <w:lang w:val="en-GB"/>
        </w:rPr>
        <w:t>(</w:t>
      </w:r>
      <w:proofErr w:type="spellStart"/>
      <w:r w:rsidRPr="004D442D">
        <w:rPr>
          <w:sz w:val="20"/>
          <w:lang w:val="en-GB"/>
        </w:rPr>
        <w:t>i</w:t>
      </w:r>
      <w:proofErr w:type="spellEnd"/>
      <w:r w:rsidRPr="004D442D">
        <w:rPr>
          <w:sz w:val="20"/>
          <w:lang w:val="en-GB"/>
        </w:rPr>
        <w:t>) or (m) under the conditions referred to in paragraphs 1, 3 and 4 shall be granted to a cultural heritage institution established in the territory of the Czech Republic by a collective management organisation which has obtained an authorisation to exercise collective rights management pursuant to this Act.</w:t>
      </w:r>
    </w:p>
    <w:p w14:paraId="3C1D2059" w14:textId="510C305B"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(3)</w:t>
      </w:r>
      <w:r w:rsidRPr="004D442D">
        <w:rPr>
          <w:sz w:val="20"/>
          <w:lang w:val="en-GB"/>
        </w:rPr>
        <w:tab/>
        <w:t xml:space="preserve">The provisions of paragraph 1 shall apply only to a work, artistic performance or phonogram or audiovisual recording, a database protected by a sui generis right of the maker of the database or a press publication if information identifying the subject matter and the </w:t>
      </w:r>
      <w:proofErr w:type="spellStart"/>
      <w:r w:rsidRPr="004D442D">
        <w:rPr>
          <w:sz w:val="20"/>
          <w:lang w:val="en-GB"/>
        </w:rPr>
        <w:t>rightholder</w:t>
      </w:r>
      <w:proofErr w:type="spellEnd"/>
      <w:r w:rsidRPr="004D442D">
        <w:rPr>
          <w:sz w:val="20"/>
          <w:lang w:val="en-GB"/>
        </w:rPr>
        <w:t xml:space="preserve"> and the manner and extent of use referred to in paragraph 1 and information on the possibility for the </w:t>
      </w:r>
      <w:proofErr w:type="spellStart"/>
      <w:r w:rsidRPr="004D442D">
        <w:rPr>
          <w:sz w:val="20"/>
          <w:lang w:val="en-GB"/>
        </w:rPr>
        <w:t>rightholder</w:t>
      </w:r>
      <w:proofErr w:type="spellEnd"/>
      <w:r w:rsidRPr="004D442D">
        <w:rPr>
          <w:sz w:val="20"/>
          <w:lang w:val="en-GB"/>
        </w:rPr>
        <w:t xml:space="preserve"> to exclude the effects of a collective agreement pursuant to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2 has been published in a permanent manner on the Portal of Out-of-commerce Works established and maintained by the European Union Intellectual Property Office</w:t>
      </w:r>
      <w:r w:rsidRPr="004D442D">
        <w:rPr>
          <w:sz w:val="20"/>
          <w:vertAlign w:val="superscript"/>
          <w:lang w:val="en-GB"/>
        </w:rPr>
        <w:t xml:space="preserve">14) </w:t>
      </w:r>
      <w:r w:rsidRPr="004D442D">
        <w:rPr>
          <w:sz w:val="20"/>
          <w:lang w:val="en-GB"/>
        </w:rPr>
        <w:t xml:space="preserve">and on the website of that institution at least 6 months before they have been used by the cultural heritage institution pursuant to paragraphs 1 and 2 and </w:t>
      </w:r>
      <w:r w:rsidR="00E80C4B">
        <w:rPr>
          <w:sz w:val="20"/>
          <w:lang w:val="en-GB"/>
        </w:rPr>
        <w:t>Section</w:t>
      </w:r>
      <w:r w:rsidRPr="004D442D">
        <w:rPr>
          <w:sz w:val="20"/>
          <w:lang w:val="en-GB"/>
        </w:rPr>
        <w:t xml:space="preserve"> 97e </w:t>
      </w:r>
      <w:r w:rsidR="003F5F5F" w:rsidRPr="004D442D">
        <w:rPr>
          <w:sz w:val="20"/>
          <w:lang w:val="en-GB"/>
        </w:rPr>
        <w:t xml:space="preserve">paragraph </w:t>
      </w:r>
      <w:r w:rsidRPr="004D442D">
        <w:rPr>
          <w:sz w:val="20"/>
          <w:lang w:val="en-GB"/>
        </w:rPr>
        <w:t>4</w:t>
      </w:r>
      <w:r w:rsidR="003F5F5F" w:rsidRPr="004D442D">
        <w:rPr>
          <w:sz w:val="20"/>
          <w:lang w:val="en-GB"/>
        </w:rPr>
        <w:t xml:space="preserve"> letter</w:t>
      </w:r>
      <w:r w:rsidRPr="004D442D">
        <w:rPr>
          <w:sz w:val="20"/>
          <w:lang w:val="en-GB"/>
        </w:rPr>
        <w:t xml:space="preserve"> (</w:t>
      </w:r>
      <w:proofErr w:type="spellStart"/>
      <w:r w:rsidRPr="004D442D">
        <w:rPr>
          <w:sz w:val="20"/>
          <w:lang w:val="en-GB"/>
        </w:rPr>
        <w:t>i</w:t>
      </w:r>
      <w:proofErr w:type="spellEnd"/>
      <w:r w:rsidRPr="004D442D">
        <w:rPr>
          <w:sz w:val="20"/>
          <w:lang w:val="en-GB"/>
        </w:rPr>
        <w:t xml:space="preserve">) or (m). </w:t>
      </w:r>
    </w:p>
    <w:p w14:paraId="446EBCC4" w14:textId="5438053A"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(4)</w:t>
      </w:r>
      <w:r w:rsidRPr="004D442D">
        <w:rPr>
          <w:sz w:val="20"/>
          <w:lang w:val="en-GB"/>
        </w:rPr>
        <w:tab/>
        <w:t xml:space="preserve"> </w:t>
      </w:r>
      <w:r w:rsidR="00E80C4B">
        <w:rPr>
          <w:sz w:val="20"/>
          <w:lang w:val="en-GB"/>
        </w:rPr>
        <w:t>Section</w:t>
      </w:r>
      <w:r w:rsidRPr="004D442D">
        <w:rPr>
          <w:sz w:val="20"/>
          <w:lang w:val="en-GB"/>
        </w:rPr>
        <w:t xml:space="preserve"> 97e</w:t>
      </w:r>
      <w:r w:rsidR="003F5F5F" w:rsidRPr="004D442D">
        <w:rPr>
          <w:sz w:val="20"/>
          <w:lang w:val="en-GB"/>
        </w:rPr>
        <w:t xml:space="preserve"> paragraph </w:t>
      </w:r>
      <w:r w:rsidRPr="004D442D">
        <w:rPr>
          <w:sz w:val="20"/>
          <w:lang w:val="en-GB"/>
        </w:rPr>
        <w:t>4</w:t>
      </w:r>
      <w:r w:rsidR="003F5F5F" w:rsidRPr="004D442D">
        <w:rPr>
          <w:sz w:val="20"/>
          <w:lang w:val="en-GB"/>
        </w:rPr>
        <w:t xml:space="preserve"> letter </w:t>
      </w:r>
      <w:r w:rsidRPr="004D442D">
        <w:rPr>
          <w:sz w:val="20"/>
          <w:lang w:val="en-GB"/>
        </w:rPr>
        <w:t>(m) shall not apply to collections of out-of-commerce works and other subject matter if it has been established, after reasonable efforts have been made, that such collections predominantly consist of</w:t>
      </w:r>
    </w:p>
    <w:p w14:paraId="674C7B26" w14:textId="77777777" w:rsidR="00F162AB" w:rsidRPr="004D442D" w:rsidRDefault="00F162AB" w:rsidP="004D442D">
      <w:pPr>
        <w:widowControl w:val="0"/>
        <w:autoSpaceDE w:val="0"/>
        <w:autoSpaceDN w:val="0"/>
        <w:adjustRightInd w:val="0"/>
        <w:spacing w:before="120"/>
        <w:ind w:left="426" w:hanging="284"/>
        <w:rPr>
          <w:sz w:val="20"/>
          <w:lang w:val="en-GB"/>
        </w:rPr>
      </w:pPr>
      <w:r w:rsidRPr="004D442D">
        <w:rPr>
          <w:sz w:val="20"/>
          <w:lang w:val="en-GB"/>
        </w:rPr>
        <w:t>a)</w:t>
      </w:r>
      <w:r w:rsidRPr="004D442D">
        <w:rPr>
          <w:sz w:val="20"/>
          <w:lang w:val="en-GB"/>
        </w:rPr>
        <w:tab/>
        <w:t>works other than cinematographic or audiovisual</w:t>
      </w:r>
      <w:r w:rsidR="003F5F5F" w:rsidRPr="004D442D">
        <w:rPr>
          <w:sz w:val="20"/>
          <w:lang w:val="en-GB"/>
        </w:rPr>
        <w:t xml:space="preserve"> </w:t>
      </w:r>
      <w:r w:rsidRPr="004D442D">
        <w:rPr>
          <w:sz w:val="20"/>
          <w:lang w:val="en-GB"/>
        </w:rPr>
        <w:t>which have been first published or, in the absence of publication, first broadcast in a third country,</w:t>
      </w:r>
    </w:p>
    <w:p w14:paraId="7C1D59BC" w14:textId="77777777" w:rsidR="00F162AB" w:rsidRPr="004D442D" w:rsidRDefault="00F162AB" w:rsidP="004D442D">
      <w:pPr>
        <w:widowControl w:val="0"/>
        <w:autoSpaceDE w:val="0"/>
        <w:autoSpaceDN w:val="0"/>
        <w:adjustRightInd w:val="0"/>
        <w:spacing w:before="120"/>
        <w:ind w:left="426" w:hanging="284"/>
        <w:rPr>
          <w:sz w:val="20"/>
          <w:lang w:val="en-GB"/>
        </w:rPr>
      </w:pPr>
      <w:r w:rsidRPr="004D442D">
        <w:rPr>
          <w:sz w:val="20"/>
          <w:lang w:val="en-GB"/>
        </w:rPr>
        <w:t>b)</w:t>
      </w:r>
      <w:r w:rsidRPr="004D442D">
        <w:rPr>
          <w:sz w:val="20"/>
          <w:lang w:val="en-GB"/>
        </w:rPr>
        <w:tab/>
        <w:t>cinematographic or audiovisual works, of which the producers have their headquarters or habitual residence in a third country, or</w:t>
      </w:r>
    </w:p>
    <w:p w14:paraId="0D0887F2" w14:textId="2805B682" w:rsidR="00F162AB" w:rsidRPr="004D442D" w:rsidRDefault="00F162AB" w:rsidP="004D442D">
      <w:pPr>
        <w:widowControl w:val="0"/>
        <w:autoSpaceDE w:val="0"/>
        <w:autoSpaceDN w:val="0"/>
        <w:adjustRightInd w:val="0"/>
        <w:spacing w:before="120"/>
        <w:ind w:left="426" w:hanging="284"/>
        <w:rPr>
          <w:sz w:val="20"/>
          <w:lang w:val="en-GB"/>
        </w:rPr>
      </w:pPr>
      <w:r w:rsidRPr="004D442D">
        <w:rPr>
          <w:sz w:val="20"/>
          <w:lang w:val="en-GB"/>
        </w:rPr>
        <w:t>c)</w:t>
      </w:r>
      <w:r w:rsidRPr="004D442D">
        <w:rPr>
          <w:sz w:val="20"/>
          <w:lang w:val="en-GB"/>
        </w:rPr>
        <w:tab/>
        <w:t xml:space="preserve">works or other subject matter of third country nationals, where it has not been possible, even after reasonable efforts have been made, to identify a </w:t>
      </w:r>
      <w:r w:rsidR="00F516A0">
        <w:rPr>
          <w:sz w:val="20"/>
          <w:lang w:val="en-GB"/>
        </w:rPr>
        <w:t>Member State</w:t>
      </w:r>
      <w:r w:rsidRPr="004D442D">
        <w:rPr>
          <w:sz w:val="20"/>
          <w:lang w:val="en-GB"/>
        </w:rPr>
        <w:t xml:space="preserve"> of the European Union or of the European Economic Area or a third country in accordance with </w:t>
      </w:r>
      <w:r w:rsidR="003F5F5F" w:rsidRPr="004D442D">
        <w:rPr>
          <w:sz w:val="20"/>
          <w:lang w:val="en-GB"/>
        </w:rPr>
        <w:t>letters</w:t>
      </w:r>
      <w:r w:rsidRPr="004D442D">
        <w:rPr>
          <w:sz w:val="20"/>
          <w:lang w:val="en-GB"/>
        </w:rPr>
        <w:t xml:space="preserve"> (a) and (b).</w:t>
      </w:r>
    </w:p>
    <w:p w14:paraId="1B541221" w14:textId="5B1A8C17" w:rsidR="00F162AB" w:rsidRPr="004D442D" w:rsidRDefault="00F162AB" w:rsidP="004D442D">
      <w:pPr>
        <w:widowControl w:val="0"/>
        <w:autoSpaceDE w:val="0"/>
        <w:autoSpaceDN w:val="0"/>
        <w:adjustRightInd w:val="0"/>
        <w:spacing w:before="120"/>
        <w:ind w:firstLine="284"/>
        <w:rPr>
          <w:sz w:val="20"/>
          <w:lang w:val="en-GB"/>
        </w:rPr>
      </w:pPr>
      <w:r w:rsidRPr="004D442D">
        <w:rPr>
          <w:sz w:val="20"/>
          <w:lang w:val="en-GB"/>
        </w:rPr>
        <w:t>(5)</w:t>
      </w:r>
      <w:r w:rsidRPr="004D442D">
        <w:rPr>
          <w:sz w:val="20"/>
          <w:lang w:val="en-GB"/>
        </w:rPr>
        <w:tab/>
        <w:t xml:space="preserve">The provisions of paragraph 4 shall not apply where the number of </w:t>
      </w:r>
      <w:proofErr w:type="spellStart"/>
      <w:r w:rsidRPr="004D442D">
        <w:rPr>
          <w:sz w:val="20"/>
          <w:lang w:val="en-GB"/>
        </w:rPr>
        <w:t>rightholders</w:t>
      </w:r>
      <w:proofErr w:type="spellEnd"/>
      <w:r w:rsidRPr="004D442D">
        <w:rPr>
          <w:sz w:val="20"/>
          <w:lang w:val="en-GB"/>
        </w:rPr>
        <w:t xml:space="preserve"> who are nationals of third countries or who have their headquarters or habitual residence in a third country, whose rights are managed by the collective management organisation under a contract pursuant to </w:t>
      </w:r>
      <w:r w:rsidR="00E80C4B">
        <w:rPr>
          <w:sz w:val="20"/>
          <w:lang w:val="en-GB"/>
        </w:rPr>
        <w:t>Section</w:t>
      </w:r>
      <w:r w:rsidRPr="004D442D">
        <w:rPr>
          <w:sz w:val="20"/>
          <w:lang w:val="en-GB"/>
        </w:rPr>
        <w:t xml:space="preserve"> 97g, is sufficiently representative in terms of the type and number of registered subject matter and, in the case of works, the types of works.</w:t>
      </w:r>
    </w:p>
    <w:p w14:paraId="03482CD8" w14:textId="741F2DEE" w:rsidR="009353C4"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353C4" w:rsidRPr="004D442D">
        <w:rPr>
          <w:sz w:val="20"/>
          <w:lang w:val="en-GB"/>
        </w:rPr>
        <w:t xml:space="preserve"> 97f </w:t>
      </w:r>
    </w:p>
    <w:p w14:paraId="02ED1E6F" w14:textId="77777777" w:rsidR="009353C4" w:rsidRPr="004D442D" w:rsidRDefault="009353C4" w:rsidP="004D442D">
      <w:pPr>
        <w:widowControl w:val="0"/>
        <w:autoSpaceDE w:val="0"/>
        <w:autoSpaceDN w:val="0"/>
        <w:adjustRightInd w:val="0"/>
        <w:spacing w:before="120"/>
        <w:jc w:val="center"/>
        <w:rPr>
          <w:b/>
          <w:sz w:val="20"/>
          <w:lang w:val="en-GB"/>
        </w:rPr>
      </w:pPr>
      <w:r w:rsidRPr="004D442D">
        <w:rPr>
          <w:b/>
          <w:sz w:val="20"/>
          <w:lang w:val="en-GB"/>
        </w:rPr>
        <w:tab/>
        <w:t xml:space="preserve">List of </w:t>
      </w:r>
      <w:r w:rsidR="001425CC" w:rsidRPr="004D442D">
        <w:rPr>
          <w:b/>
          <w:sz w:val="20"/>
          <w:lang w:val="en-GB"/>
        </w:rPr>
        <w:t>O</w:t>
      </w:r>
      <w:r w:rsidR="00C05492" w:rsidRPr="004D442D">
        <w:rPr>
          <w:b/>
          <w:sz w:val="20"/>
          <w:lang w:val="en-GB"/>
        </w:rPr>
        <w:t xml:space="preserve">ut-of-commerce </w:t>
      </w:r>
      <w:r w:rsidR="001425CC" w:rsidRPr="004D442D">
        <w:rPr>
          <w:b/>
          <w:sz w:val="20"/>
          <w:lang w:val="en-GB"/>
        </w:rPr>
        <w:t>W</w:t>
      </w:r>
      <w:r w:rsidR="00C05492" w:rsidRPr="004D442D">
        <w:rPr>
          <w:b/>
          <w:sz w:val="20"/>
          <w:lang w:val="en-GB"/>
        </w:rPr>
        <w:t>orks</w:t>
      </w:r>
      <w:r w:rsidRPr="004D442D">
        <w:rPr>
          <w:b/>
          <w:sz w:val="20"/>
          <w:lang w:val="en-GB"/>
        </w:rPr>
        <w:t xml:space="preserve"> </w:t>
      </w:r>
    </w:p>
    <w:p w14:paraId="5DB53223" w14:textId="77777777" w:rsidR="009353C4" w:rsidRPr="004D442D" w:rsidRDefault="00D36212" w:rsidP="004D442D">
      <w:pPr>
        <w:widowControl w:val="0"/>
        <w:autoSpaceDE w:val="0"/>
        <w:autoSpaceDN w:val="0"/>
        <w:adjustRightInd w:val="0"/>
        <w:spacing w:before="120"/>
        <w:ind w:firstLine="284"/>
        <w:rPr>
          <w:sz w:val="20"/>
          <w:lang w:val="en-GB"/>
        </w:rPr>
      </w:pPr>
      <w:r w:rsidRPr="004D442D" w:rsidDel="00D36212">
        <w:rPr>
          <w:sz w:val="20"/>
          <w:lang w:val="en-GB"/>
        </w:rPr>
        <w:lastRenderedPageBreak/>
        <w:t xml:space="preserve"> </w:t>
      </w:r>
      <w:r w:rsidR="009353C4" w:rsidRPr="004D442D">
        <w:rPr>
          <w:sz w:val="20"/>
          <w:lang w:val="en-GB"/>
        </w:rPr>
        <w:t xml:space="preserve">(1) </w:t>
      </w:r>
      <w:r w:rsidR="00E72C83" w:rsidRPr="004D442D">
        <w:rPr>
          <w:sz w:val="20"/>
          <w:lang w:val="en-GB"/>
        </w:rPr>
        <w:t>The National Library</w:t>
      </w:r>
      <w:r w:rsidR="004A5E53" w:rsidRPr="004D442D">
        <w:rPr>
          <w:sz w:val="20"/>
          <w:lang w:val="en-GB"/>
        </w:rPr>
        <w:t xml:space="preserve"> </w:t>
      </w:r>
      <w:r w:rsidR="004A5E53" w:rsidRPr="004D442D">
        <w:rPr>
          <w:sz w:val="20"/>
        </w:rPr>
        <w:t>of the Czech Republic (</w:t>
      </w:r>
      <w:proofErr w:type="spellStart"/>
      <w:r w:rsidR="004A5E53" w:rsidRPr="004D442D">
        <w:rPr>
          <w:sz w:val="20"/>
        </w:rPr>
        <w:t>hereinafter</w:t>
      </w:r>
      <w:proofErr w:type="spellEnd"/>
      <w:r w:rsidR="004A5E53" w:rsidRPr="004D442D">
        <w:rPr>
          <w:sz w:val="20"/>
        </w:rPr>
        <w:t xml:space="preserve"> </w:t>
      </w:r>
      <w:proofErr w:type="spellStart"/>
      <w:r w:rsidR="004A5E53" w:rsidRPr="004D442D">
        <w:rPr>
          <w:sz w:val="20"/>
        </w:rPr>
        <w:t>referred</w:t>
      </w:r>
      <w:proofErr w:type="spellEnd"/>
      <w:r w:rsidR="004A5E53" w:rsidRPr="004D442D">
        <w:rPr>
          <w:sz w:val="20"/>
        </w:rPr>
        <w:t xml:space="preserve"> to as “the </w:t>
      </w:r>
      <w:proofErr w:type="spellStart"/>
      <w:r w:rsidR="004A5E53" w:rsidRPr="004D442D">
        <w:rPr>
          <w:sz w:val="20"/>
        </w:rPr>
        <w:t>National</w:t>
      </w:r>
      <w:proofErr w:type="spellEnd"/>
      <w:r w:rsidR="004A5E53" w:rsidRPr="004D442D">
        <w:rPr>
          <w:sz w:val="20"/>
        </w:rPr>
        <w:t xml:space="preserve"> </w:t>
      </w:r>
      <w:proofErr w:type="spellStart"/>
      <w:r w:rsidR="004A5E53" w:rsidRPr="004D442D">
        <w:rPr>
          <w:sz w:val="20"/>
        </w:rPr>
        <w:t>Library</w:t>
      </w:r>
      <w:proofErr w:type="spellEnd"/>
      <w:r w:rsidR="004A5E53" w:rsidRPr="004D442D">
        <w:rPr>
          <w:sz w:val="20"/>
        </w:rPr>
        <w:t>”)</w:t>
      </w:r>
      <w:r w:rsidR="00E72C83" w:rsidRPr="004D442D">
        <w:rPr>
          <w:sz w:val="20"/>
          <w:lang w:val="en-GB"/>
        </w:rPr>
        <w:t xml:space="preserve"> maintains a list of </w:t>
      </w:r>
      <w:r w:rsidR="00943F87" w:rsidRPr="004D442D">
        <w:rPr>
          <w:sz w:val="20"/>
          <w:lang w:val="en-GB"/>
        </w:rPr>
        <w:t>out-of-commerce works</w:t>
      </w:r>
      <w:r w:rsidR="00E72C83" w:rsidRPr="004D442D">
        <w:rPr>
          <w:sz w:val="20"/>
          <w:lang w:val="en-GB"/>
        </w:rPr>
        <w:t>, which it publishes on its website</w:t>
      </w:r>
      <w:r w:rsidR="009353C4" w:rsidRPr="004D442D">
        <w:rPr>
          <w:sz w:val="20"/>
          <w:lang w:val="en-GB"/>
        </w:rPr>
        <w:t xml:space="preserve">. </w:t>
      </w:r>
      <w:r w:rsidR="00117101" w:rsidRPr="004D442D">
        <w:rPr>
          <w:sz w:val="20"/>
          <w:lang w:val="en-GB"/>
        </w:rPr>
        <w:t xml:space="preserve">Only </w:t>
      </w:r>
      <w:r w:rsidR="00943F87" w:rsidRPr="004D442D">
        <w:rPr>
          <w:sz w:val="20"/>
          <w:lang w:val="en-GB"/>
        </w:rPr>
        <w:t>litera</w:t>
      </w:r>
      <w:r w:rsidR="005B2E76" w:rsidRPr="004D442D">
        <w:rPr>
          <w:sz w:val="20"/>
          <w:lang w:val="en-GB"/>
        </w:rPr>
        <w:t>r</w:t>
      </w:r>
      <w:r w:rsidR="00943F87" w:rsidRPr="004D442D">
        <w:rPr>
          <w:sz w:val="20"/>
          <w:lang w:val="en-GB"/>
        </w:rPr>
        <w:t xml:space="preserve">y </w:t>
      </w:r>
      <w:r w:rsidR="00117101" w:rsidRPr="004D442D">
        <w:rPr>
          <w:sz w:val="20"/>
          <w:lang w:val="en-GB"/>
        </w:rPr>
        <w:t>works, including works included in them, or incorporated in them or forming an integral part of them are included in the list</w:t>
      </w:r>
      <w:r w:rsidR="009353C4" w:rsidRPr="004D442D">
        <w:rPr>
          <w:sz w:val="20"/>
          <w:lang w:val="en-GB"/>
        </w:rPr>
        <w:t xml:space="preserve">. </w:t>
      </w:r>
    </w:p>
    <w:p w14:paraId="0B5140D4" w14:textId="77777777" w:rsidR="009353C4" w:rsidRPr="004D442D" w:rsidRDefault="009353C4" w:rsidP="004D442D">
      <w:pPr>
        <w:widowControl w:val="0"/>
        <w:autoSpaceDE w:val="0"/>
        <w:autoSpaceDN w:val="0"/>
        <w:adjustRightInd w:val="0"/>
        <w:spacing w:before="120"/>
        <w:ind w:firstLine="284"/>
        <w:rPr>
          <w:sz w:val="20"/>
          <w:lang w:val="en-GB"/>
        </w:rPr>
      </w:pPr>
      <w:r w:rsidRPr="004D442D">
        <w:rPr>
          <w:sz w:val="20"/>
          <w:lang w:val="en-GB"/>
        </w:rPr>
        <w:t xml:space="preserve">(2) </w:t>
      </w:r>
      <w:r w:rsidR="00117101" w:rsidRPr="004D442D">
        <w:rPr>
          <w:sz w:val="20"/>
          <w:lang w:val="en-GB"/>
        </w:rPr>
        <w:t xml:space="preserve">A proposal to include a work in the list must be submitted by a </w:t>
      </w:r>
      <w:proofErr w:type="spellStart"/>
      <w:r w:rsidR="00117101" w:rsidRPr="004D442D">
        <w:rPr>
          <w:sz w:val="20"/>
          <w:lang w:val="en-GB"/>
        </w:rPr>
        <w:t>rightholder</w:t>
      </w:r>
      <w:proofErr w:type="spellEnd"/>
      <w:r w:rsidR="00117101" w:rsidRPr="004D442D">
        <w:rPr>
          <w:sz w:val="20"/>
          <w:lang w:val="en-GB"/>
        </w:rPr>
        <w:t>, a library pursuant to the Library Act</w:t>
      </w:r>
      <w:r w:rsidRPr="004D442D">
        <w:rPr>
          <w:sz w:val="20"/>
          <w:vertAlign w:val="superscript"/>
          <w:lang w:val="en-GB"/>
        </w:rPr>
        <w:t>19)</w:t>
      </w:r>
      <w:r w:rsidRPr="004D442D">
        <w:rPr>
          <w:sz w:val="20"/>
          <w:lang w:val="en-GB"/>
        </w:rPr>
        <w:t xml:space="preserve"> </w:t>
      </w:r>
      <w:r w:rsidR="00117101" w:rsidRPr="004D442D">
        <w:rPr>
          <w:sz w:val="20"/>
          <w:lang w:val="en-GB"/>
        </w:rPr>
        <w:t xml:space="preserve">or the relevant collective </w:t>
      </w:r>
      <w:r w:rsidR="00C93402" w:rsidRPr="004D442D">
        <w:rPr>
          <w:sz w:val="20"/>
          <w:lang w:val="en-GB"/>
        </w:rPr>
        <w:t>management organisation</w:t>
      </w:r>
      <w:r w:rsidRPr="004D442D">
        <w:rPr>
          <w:sz w:val="20"/>
          <w:lang w:val="en-GB"/>
        </w:rPr>
        <w:t>.</w:t>
      </w:r>
      <w:r w:rsidR="00117101" w:rsidRPr="004D442D">
        <w:rPr>
          <w:sz w:val="20"/>
          <w:lang w:val="en-GB"/>
        </w:rPr>
        <w:t xml:space="preserve"> The National Library shall publish a proposal to include a work in the list on its website without </w:t>
      </w:r>
      <w:r w:rsidR="00B316F5" w:rsidRPr="004D442D">
        <w:rPr>
          <w:sz w:val="20"/>
          <w:lang w:val="en-GB"/>
        </w:rPr>
        <w:t xml:space="preserve">undue </w:t>
      </w:r>
      <w:r w:rsidR="00117101" w:rsidRPr="004D442D">
        <w:rPr>
          <w:sz w:val="20"/>
          <w:lang w:val="en-GB"/>
        </w:rPr>
        <w:t>delay</w:t>
      </w:r>
      <w:r w:rsidRPr="004D442D">
        <w:rPr>
          <w:sz w:val="20"/>
          <w:lang w:val="en-GB"/>
        </w:rPr>
        <w:t xml:space="preserve">. </w:t>
      </w:r>
    </w:p>
    <w:p w14:paraId="4730C83A" w14:textId="77777777" w:rsidR="009353C4" w:rsidRPr="004D442D" w:rsidRDefault="009353C4" w:rsidP="004D442D">
      <w:pPr>
        <w:widowControl w:val="0"/>
        <w:autoSpaceDE w:val="0"/>
        <w:autoSpaceDN w:val="0"/>
        <w:adjustRightInd w:val="0"/>
        <w:spacing w:before="120"/>
        <w:ind w:firstLine="284"/>
        <w:rPr>
          <w:sz w:val="20"/>
          <w:lang w:val="en-GB"/>
        </w:rPr>
      </w:pPr>
      <w:r w:rsidRPr="004D442D">
        <w:rPr>
          <w:sz w:val="20"/>
          <w:lang w:val="en-GB"/>
        </w:rPr>
        <w:t xml:space="preserve">(3) </w:t>
      </w:r>
      <w:r w:rsidR="00117101" w:rsidRPr="004D442D">
        <w:rPr>
          <w:sz w:val="20"/>
          <w:lang w:val="en-GB"/>
        </w:rPr>
        <w:t>The National Library shall include a work in the list, provided</w:t>
      </w:r>
      <w:r w:rsidRPr="004D442D">
        <w:rPr>
          <w:sz w:val="20"/>
          <w:lang w:val="en-GB"/>
        </w:rPr>
        <w:t xml:space="preserve"> </w:t>
      </w:r>
    </w:p>
    <w:p w14:paraId="357E304A" w14:textId="77777777" w:rsidR="009353C4" w:rsidRPr="004D442D" w:rsidRDefault="00170157" w:rsidP="004D442D">
      <w:pPr>
        <w:widowControl w:val="0"/>
        <w:numPr>
          <w:ilvl w:val="0"/>
          <w:numId w:val="29"/>
        </w:numPr>
        <w:autoSpaceDE w:val="0"/>
        <w:autoSpaceDN w:val="0"/>
        <w:adjustRightInd w:val="0"/>
        <w:spacing w:before="120"/>
        <w:ind w:left="426" w:hanging="284"/>
        <w:rPr>
          <w:sz w:val="20"/>
          <w:lang w:val="en-GB"/>
        </w:rPr>
      </w:pPr>
      <w:r w:rsidRPr="004D442D">
        <w:rPr>
          <w:sz w:val="20"/>
          <w:lang w:val="en-GB"/>
        </w:rPr>
        <w:t>it was not possible to find the work in the same or similar form</w:t>
      </w:r>
      <w:r w:rsidR="004A5E53" w:rsidRPr="004D442D">
        <w:rPr>
          <w:sz w:val="20"/>
          <w:lang w:val="en-GB"/>
        </w:rPr>
        <w:t>,</w:t>
      </w:r>
      <w:r w:rsidR="004A5E53" w:rsidRPr="004D442D">
        <w:rPr>
          <w:sz w:val="20"/>
        </w:rPr>
        <w:t xml:space="preserve"> </w:t>
      </w:r>
      <w:proofErr w:type="spellStart"/>
      <w:r w:rsidR="004A5E53" w:rsidRPr="004D442D">
        <w:rPr>
          <w:sz w:val="20"/>
        </w:rPr>
        <w:t>which</w:t>
      </w:r>
      <w:proofErr w:type="spellEnd"/>
      <w:r w:rsidR="004A5E53" w:rsidRPr="004D442D">
        <w:rPr>
          <w:sz w:val="20"/>
        </w:rPr>
        <w:t xml:space="preserve"> </w:t>
      </w:r>
      <w:proofErr w:type="spellStart"/>
      <w:r w:rsidR="004A5E53" w:rsidRPr="004D442D">
        <w:rPr>
          <w:sz w:val="20"/>
        </w:rPr>
        <w:t>is</w:t>
      </w:r>
      <w:proofErr w:type="spellEnd"/>
      <w:r w:rsidR="004A5E53" w:rsidRPr="004D442D">
        <w:rPr>
          <w:sz w:val="20"/>
        </w:rPr>
        <w:t xml:space="preserve"> in </w:t>
      </w:r>
      <w:proofErr w:type="spellStart"/>
      <w:r w:rsidR="004A5E53" w:rsidRPr="004D442D">
        <w:rPr>
          <w:sz w:val="20"/>
        </w:rPr>
        <w:t>particular</w:t>
      </w:r>
      <w:proofErr w:type="spellEnd"/>
      <w:r w:rsidR="004A5E53" w:rsidRPr="004D442D">
        <w:rPr>
          <w:sz w:val="20"/>
        </w:rPr>
        <w:t xml:space="preserve"> the </w:t>
      </w:r>
      <w:proofErr w:type="spellStart"/>
      <w:r w:rsidR="004A5E53" w:rsidRPr="004D442D">
        <w:rPr>
          <w:sz w:val="20"/>
        </w:rPr>
        <w:t>subsequent</w:t>
      </w:r>
      <w:proofErr w:type="spellEnd"/>
      <w:r w:rsidR="004A5E53" w:rsidRPr="004D442D">
        <w:rPr>
          <w:sz w:val="20"/>
        </w:rPr>
        <w:t xml:space="preserve"> </w:t>
      </w:r>
      <w:proofErr w:type="spellStart"/>
      <w:r w:rsidR="004A5E53" w:rsidRPr="004D442D">
        <w:rPr>
          <w:sz w:val="20"/>
        </w:rPr>
        <w:t>publication</w:t>
      </w:r>
      <w:proofErr w:type="spellEnd"/>
      <w:r w:rsidR="004A5E53" w:rsidRPr="004D442D">
        <w:rPr>
          <w:sz w:val="20"/>
        </w:rPr>
        <w:t xml:space="preserve"> of the </w:t>
      </w:r>
      <w:proofErr w:type="spellStart"/>
      <w:r w:rsidR="004A5E53" w:rsidRPr="004D442D">
        <w:rPr>
          <w:sz w:val="20"/>
        </w:rPr>
        <w:t>work</w:t>
      </w:r>
      <w:proofErr w:type="spellEnd"/>
      <w:r w:rsidR="004A5E53" w:rsidRPr="004D442D">
        <w:rPr>
          <w:sz w:val="20"/>
        </w:rPr>
        <w:t xml:space="preserve"> </w:t>
      </w:r>
      <w:proofErr w:type="spellStart"/>
      <w:r w:rsidR="004A5E53" w:rsidRPr="004D442D">
        <w:rPr>
          <w:sz w:val="20"/>
        </w:rPr>
        <w:t>or</w:t>
      </w:r>
      <w:proofErr w:type="spellEnd"/>
      <w:r w:rsidR="004A5E53" w:rsidRPr="004D442D">
        <w:rPr>
          <w:sz w:val="20"/>
        </w:rPr>
        <w:t xml:space="preserve"> </w:t>
      </w:r>
      <w:proofErr w:type="spellStart"/>
      <w:r w:rsidR="004A5E53" w:rsidRPr="004D442D">
        <w:rPr>
          <w:sz w:val="20"/>
        </w:rPr>
        <w:t>publication</w:t>
      </w:r>
      <w:proofErr w:type="spellEnd"/>
      <w:r w:rsidR="004A5E53" w:rsidRPr="004D442D">
        <w:rPr>
          <w:sz w:val="20"/>
        </w:rPr>
        <w:t xml:space="preserve"> in </w:t>
      </w:r>
      <w:proofErr w:type="spellStart"/>
      <w:r w:rsidR="004A5E53" w:rsidRPr="004D442D">
        <w:rPr>
          <w:sz w:val="20"/>
        </w:rPr>
        <w:t>electronic</w:t>
      </w:r>
      <w:proofErr w:type="spellEnd"/>
      <w:r w:rsidR="004A5E53" w:rsidRPr="004D442D">
        <w:rPr>
          <w:sz w:val="20"/>
        </w:rPr>
        <w:t xml:space="preserve"> </w:t>
      </w:r>
      <w:proofErr w:type="spellStart"/>
      <w:r w:rsidR="004A5E53" w:rsidRPr="004D442D">
        <w:rPr>
          <w:sz w:val="20"/>
        </w:rPr>
        <w:t>form</w:t>
      </w:r>
      <w:proofErr w:type="spellEnd"/>
      <w:r w:rsidR="004A5E53" w:rsidRPr="004D442D">
        <w:rPr>
          <w:sz w:val="20"/>
        </w:rPr>
        <w:t>,</w:t>
      </w:r>
      <w:r w:rsidRPr="004D442D">
        <w:rPr>
          <w:sz w:val="20"/>
          <w:lang w:val="en-GB"/>
        </w:rPr>
        <w:t xml:space="preserve"> within a period of 6 months of receipt of the proposal pursuant to </w:t>
      </w:r>
      <w:r w:rsidR="00860235" w:rsidRPr="004D442D">
        <w:rPr>
          <w:sz w:val="20"/>
          <w:lang w:val="en-GB"/>
        </w:rPr>
        <w:t xml:space="preserve">paragraph </w:t>
      </w:r>
      <w:r w:rsidR="009353C4" w:rsidRPr="004D442D">
        <w:rPr>
          <w:sz w:val="20"/>
          <w:lang w:val="en-GB"/>
        </w:rPr>
        <w:t xml:space="preserve">2 </w:t>
      </w:r>
      <w:r w:rsidRPr="004D442D">
        <w:rPr>
          <w:sz w:val="20"/>
          <w:lang w:val="en-GB"/>
        </w:rPr>
        <w:t>above, when exercising reasonable effort and under normal conditions, for remuneration through normal commercial network</w:t>
      </w:r>
      <w:r w:rsidR="009353C4" w:rsidRPr="004D442D">
        <w:rPr>
          <w:sz w:val="20"/>
          <w:lang w:val="en-GB"/>
        </w:rPr>
        <w:t xml:space="preserve"> </w:t>
      </w:r>
    </w:p>
    <w:p w14:paraId="450F4AD8" w14:textId="77777777" w:rsidR="00D36212" w:rsidRPr="004D442D" w:rsidRDefault="00D36212" w:rsidP="004D442D">
      <w:pPr>
        <w:widowControl w:val="0"/>
        <w:numPr>
          <w:ilvl w:val="0"/>
          <w:numId w:val="29"/>
        </w:numPr>
        <w:autoSpaceDE w:val="0"/>
        <w:autoSpaceDN w:val="0"/>
        <w:adjustRightInd w:val="0"/>
        <w:spacing w:before="120"/>
        <w:ind w:left="426" w:hanging="284"/>
        <w:rPr>
          <w:sz w:val="20"/>
          <w:lang w:val="en-GB"/>
        </w:rPr>
      </w:pPr>
      <w:r w:rsidRPr="004D442D">
        <w:rPr>
          <w:sz w:val="20"/>
          <w:lang w:val="en-GB"/>
        </w:rPr>
        <w:t>the year of publication of the work precedes by at least 20 years the year in which the proposal for inclusion of the work in the list was made; and</w:t>
      </w:r>
    </w:p>
    <w:p w14:paraId="76B710A4" w14:textId="77777777" w:rsidR="009353C4" w:rsidRPr="004D442D" w:rsidRDefault="00170157" w:rsidP="004D442D">
      <w:pPr>
        <w:widowControl w:val="0"/>
        <w:numPr>
          <w:ilvl w:val="0"/>
          <w:numId w:val="29"/>
        </w:numPr>
        <w:autoSpaceDE w:val="0"/>
        <w:autoSpaceDN w:val="0"/>
        <w:adjustRightInd w:val="0"/>
        <w:spacing w:before="120"/>
        <w:ind w:left="426" w:hanging="284"/>
        <w:rPr>
          <w:sz w:val="20"/>
          <w:lang w:val="en-GB"/>
        </w:rPr>
      </w:pPr>
      <w:r w:rsidRPr="004D442D">
        <w:rPr>
          <w:sz w:val="20"/>
          <w:lang w:val="en-GB"/>
        </w:rPr>
        <w:t>its use is clearly not subject to sales or licensing conditions, which would exclude it from inclusion in the list</w:t>
      </w:r>
      <w:r w:rsidR="009353C4" w:rsidRPr="004D442D">
        <w:rPr>
          <w:sz w:val="20"/>
          <w:lang w:val="en-GB"/>
        </w:rPr>
        <w:t xml:space="preserve">. </w:t>
      </w:r>
    </w:p>
    <w:p w14:paraId="68064B0D" w14:textId="77777777" w:rsidR="009353C4" w:rsidRPr="004D442D" w:rsidRDefault="009353C4" w:rsidP="004D442D">
      <w:pPr>
        <w:widowControl w:val="0"/>
        <w:autoSpaceDE w:val="0"/>
        <w:autoSpaceDN w:val="0"/>
        <w:adjustRightInd w:val="0"/>
        <w:spacing w:before="120"/>
        <w:rPr>
          <w:sz w:val="20"/>
          <w:lang w:val="en-GB"/>
        </w:rPr>
      </w:pPr>
      <w:r w:rsidRPr="004D442D">
        <w:rPr>
          <w:sz w:val="20"/>
          <w:lang w:val="en-GB"/>
        </w:rPr>
        <w:t xml:space="preserve">(4) </w:t>
      </w:r>
      <w:r w:rsidR="00170157" w:rsidRPr="004D442D">
        <w:rPr>
          <w:sz w:val="20"/>
          <w:lang w:val="en-GB"/>
        </w:rPr>
        <w:t>The National Library may include in the list periodicals published in the Czech Republic 10 years ago and more, provided they are clearly not subject to licensing conditions, which would exclude them from inclusion in the list</w:t>
      </w:r>
      <w:r w:rsidRPr="004D442D">
        <w:rPr>
          <w:sz w:val="20"/>
          <w:lang w:val="en-GB"/>
        </w:rPr>
        <w:t xml:space="preserve">. </w:t>
      </w:r>
      <w:r w:rsidR="00170157" w:rsidRPr="004D442D">
        <w:rPr>
          <w:sz w:val="20"/>
          <w:lang w:val="en-GB"/>
        </w:rPr>
        <w:t>In this case, a work contained in a single issue of a periodical should be considered as being included in the list only as part of this issue</w:t>
      </w:r>
      <w:r w:rsidRPr="004D442D">
        <w:rPr>
          <w:sz w:val="20"/>
          <w:lang w:val="en-GB"/>
        </w:rPr>
        <w:t xml:space="preserve">. </w:t>
      </w:r>
    </w:p>
    <w:p w14:paraId="547A2C14" w14:textId="79D19658" w:rsidR="009353C4" w:rsidRPr="004D442D" w:rsidRDefault="009353C4" w:rsidP="004D442D">
      <w:pPr>
        <w:widowControl w:val="0"/>
        <w:autoSpaceDE w:val="0"/>
        <w:autoSpaceDN w:val="0"/>
        <w:adjustRightInd w:val="0"/>
        <w:spacing w:before="120"/>
        <w:rPr>
          <w:sz w:val="20"/>
          <w:lang w:val="en-GB"/>
        </w:rPr>
      </w:pPr>
      <w:r w:rsidRPr="004D442D">
        <w:rPr>
          <w:sz w:val="20"/>
          <w:lang w:val="en-GB"/>
        </w:rPr>
        <w:tab/>
        <w:t xml:space="preserve">(5) </w:t>
      </w:r>
      <w:r w:rsidR="00170157" w:rsidRPr="004D442D">
        <w:rPr>
          <w:sz w:val="20"/>
          <w:lang w:val="en-GB"/>
        </w:rPr>
        <w:t xml:space="preserve">A </w:t>
      </w:r>
      <w:proofErr w:type="spellStart"/>
      <w:r w:rsidR="00170157" w:rsidRPr="004D442D">
        <w:rPr>
          <w:sz w:val="20"/>
          <w:lang w:val="en-GB"/>
        </w:rPr>
        <w:t>rightholder</w:t>
      </w:r>
      <w:proofErr w:type="spellEnd"/>
      <w:r w:rsidR="00170157" w:rsidRPr="004D442D">
        <w:rPr>
          <w:sz w:val="20"/>
          <w:lang w:val="en-GB"/>
        </w:rPr>
        <w:t xml:space="preserve"> </w:t>
      </w:r>
      <w:proofErr w:type="spellStart"/>
      <w:r w:rsidR="004A5E53" w:rsidRPr="004D442D">
        <w:rPr>
          <w:sz w:val="20"/>
        </w:rPr>
        <w:t>or</w:t>
      </w:r>
      <w:proofErr w:type="spellEnd"/>
      <w:r w:rsidR="004A5E53" w:rsidRPr="004D442D">
        <w:rPr>
          <w:sz w:val="20"/>
        </w:rPr>
        <w:t xml:space="preserve"> </w:t>
      </w:r>
      <w:r w:rsidR="00F1427D" w:rsidRPr="004D442D">
        <w:rPr>
          <w:sz w:val="20"/>
        </w:rPr>
        <w:t xml:space="preserve">a </w:t>
      </w:r>
      <w:proofErr w:type="spellStart"/>
      <w:r w:rsidR="004A5E53" w:rsidRPr="004D442D">
        <w:rPr>
          <w:sz w:val="20"/>
        </w:rPr>
        <w:t>publisher</w:t>
      </w:r>
      <w:proofErr w:type="spellEnd"/>
      <w:r w:rsidR="004A5E53" w:rsidRPr="004D442D">
        <w:rPr>
          <w:sz w:val="20"/>
          <w:lang w:val="en-GB"/>
        </w:rPr>
        <w:t xml:space="preserve"> </w:t>
      </w:r>
      <w:r w:rsidR="00170157" w:rsidRPr="004D442D">
        <w:rPr>
          <w:sz w:val="20"/>
          <w:lang w:val="en-GB"/>
        </w:rPr>
        <w:t>is authorized to apply to the National Library in writing to request that his</w:t>
      </w:r>
      <w:r w:rsidR="00890229" w:rsidRPr="004D442D">
        <w:rPr>
          <w:sz w:val="20"/>
          <w:lang w:val="en-GB"/>
        </w:rPr>
        <w:t>/her</w:t>
      </w:r>
      <w:r w:rsidR="00170157" w:rsidRPr="004D442D">
        <w:rPr>
          <w:sz w:val="20"/>
          <w:lang w:val="en-GB"/>
        </w:rPr>
        <w:t xml:space="preserve"> work be removed from the list</w:t>
      </w:r>
      <w:r w:rsidRPr="004D442D">
        <w:rPr>
          <w:sz w:val="20"/>
          <w:lang w:val="en-GB"/>
        </w:rPr>
        <w:t xml:space="preserve">. </w:t>
      </w:r>
      <w:r w:rsidR="00170157" w:rsidRPr="004D442D">
        <w:rPr>
          <w:sz w:val="20"/>
          <w:lang w:val="en-GB"/>
        </w:rPr>
        <w:t>The National Library shall remove the work from the list at the latest on the last day of the calendar month following that in which the request was received</w:t>
      </w:r>
      <w:r w:rsidRPr="004D442D">
        <w:rPr>
          <w:sz w:val="20"/>
          <w:lang w:val="en-GB"/>
        </w:rPr>
        <w:t xml:space="preserve">. </w:t>
      </w:r>
      <w:r w:rsidR="00170157" w:rsidRPr="004D442D">
        <w:rPr>
          <w:sz w:val="20"/>
          <w:lang w:val="en-GB"/>
        </w:rPr>
        <w:t xml:space="preserve">The removal of a work from the list shall not affect the validity of the authorization to exercise the right for use pursuant to </w:t>
      </w:r>
      <w:r w:rsidR="00E80C4B">
        <w:rPr>
          <w:sz w:val="20"/>
          <w:lang w:val="en-GB"/>
        </w:rPr>
        <w:t>Section</w:t>
      </w:r>
      <w:r w:rsidR="00170157" w:rsidRPr="004D442D">
        <w:rPr>
          <w:sz w:val="20"/>
          <w:lang w:val="en-GB"/>
        </w:rPr>
        <w:t xml:space="preserve"> 97e </w:t>
      </w:r>
      <w:r w:rsidR="00860235" w:rsidRPr="004D442D">
        <w:rPr>
          <w:sz w:val="20"/>
          <w:lang w:val="en-GB"/>
        </w:rPr>
        <w:t xml:space="preserve">paragraph </w:t>
      </w:r>
      <w:r w:rsidRPr="004D442D">
        <w:rPr>
          <w:sz w:val="20"/>
          <w:lang w:val="en-GB"/>
        </w:rPr>
        <w:t>4</w:t>
      </w:r>
      <w:r w:rsidR="00860235" w:rsidRPr="004D442D">
        <w:rPr>
          <w:sz w:val="20"/>
          <w:lang w:val="en-GB"/>
        </w:rPr>
        <w:t xml:space="preserve"> letter</w:t>
      </w:r>
      <w:r w:rsidRPr="004D442D">
        <w:rPr>
          <w:sz w:val="20"/>
          <w:lang w:val="en-GB"/>
        </w:rPr>
        <w:t xml:space="preserve"> </w:t>
      </w:r>
      <w:r w:rsidR="00170157" w:rsidRPr="004D442D">
        <w:rPr>
          <w:sz w:val="20"/>
          <w:lang w:val="en-GB"/>
        </w:rPr>
        <w:t>(</w:t>
      </w:r>
      <w:proofErr w:type="spellStart"/>
      <w:r w:rsidRPr="004D442D">
        <w:rPr>
          <w:sz w:val="20"/>
          <w:lang w:val="en-GB"/>
        </w:rPr>
        <w:t>i</w:t>
      </w:r>
      <w:proofErr w:type="spellEnd"/>
      <w:r w:rsidRPr="004D442D">
        <w:rPr>
          <w:sz w:val="20"/>
          <w:lang w:val="en-GB"/>
        </w:rPr>
        <w:t xml:space="preserve">), </w:t>
      </w:r>
      <w:r w:rsidR="00170157" w:rsidRPr="004D442D">
        <w:rPr>
          <w:sz w:val="20"/>
          <w:lang w:val="en-GB"/>
        </w:rPr>
        <w:t>which were granted prior to the date of removal</w:t>
      </w:r>
      <w:r w:rsidRPr="004D442D">
        <w:rPr>
          <w:sz w:val="20"/>
          <w:lang w:val="en-GB"/>
        </w:rPr>
        <w:t xml:space="preserve">. </w:t>
      </w:r>
    </w:p>
    <w:p w14:paraId="6DF9ECDB" w14:textId="77777777" w:rsidR="009353C4" w:rsidRPr="004D442D" w:rsidRDefault="009353C4" w:rsidP="004D442D">
      <w:pPr>
        <w:widowControl w:val="0"/>
        <w:autoSpaceDE w:val="0"/>
        <w:autoSpaceDN w:val="0"/>
        <w:adjustRightInd w:val="0"/>
        <w:spacing w:before="120"/>
        <w:rPr>
          <w:sz w:val="20"/>
          <w:lang w:val="en-GB"/>
        </w:rPr>
      </w:pPr>
    </w:p>
    <w:p w14:paraId="2800757C" w14:textId="03817BC5" w:rsidR="003866F6" w:rsidRPr="004D442D" w:rsidRDefault="00C67981" w:rsidP="004D442D">
      <w:pPr>
        <w:widowControl w:val="0"/>
        <w:autoSpaceDE w:val="0"/>
        <w:autoSpaceDN w:val="0"/>
        <w:adjustRightInd w:val="0"/>
        <w:spacing w:before="120"/>
        <w:jc w:val="center"/>
        <w:rPr>
          <w:b/>
          <w:sz w:val="20"/>
          <w:lang w:val="en-GB"/>
        </w:rPr>
      </w:pPr>
      <w:proofErr w:type="spellStart"/>
      <w:r>
        <w:rPr>
          <w:b/>
          <w:sz w:val="20"/>
          <w:lang w:val="en-GB"/>
        </w:rPr>
        <w:t>Divsion</w:t>
      </w:r>
      <w:proofErr w:type="spellEnd"/>
      <w:r w:rsidR="003866F6" w:rsidRPr="004D442D">
        <w:rPr>
          <w:b/>
          <w:sz w:val="20"/>
          <w:lang w:val="en-GB"/>
        </w:rPr>
        <w:t xml:space="preserve"> 3</w:t>
      </w:r>
    </w:p>
    <w:p w14:paraId="34A7ED7D" w14:textId="77777777" w:rsidR="00AC0CEF" w:rsidRPr="004D442D" w:rsidRDefault="003866F6" w:rsidP="004D442D">
      <w:pPr>
        <w:widowControl w:val="0"/>
        <w:autoSpaceDE w:val="0"/>
        <w:autoSpaceDN w:val="0"/>
        <w:adjustRightInd w:val="0"/>
        <w:spacing w:before="120"/>
        <w:jc w:val="center"/>
        <w:rPr>
          <w:b/>
          <w:sz w:val="20"/>
          <w:lang w:val="en-GB"/>
        </w:rPr>
      </w:pPr>
      <w:r w:rsidRPr="004D442D">
        <w:rPr>
          <w:b/>
          <w:sz w:val="20"/>
          <w:lang w:val="en-GB"/>
        </w:rPr>
        <w:tab/>
      </w:r>
      <w:r w:rsidR="00317434" w:rsidRPr="004D442D">
        <w:rPr>
          <w:b/>
          <w:sz w:val="20"/>
          <w:lang w:val="en-GB"/>
        </w:rPr>
        <w:t>Obligations between Collective</w:t>
      </w:r>
      <w:r w:rsidR="005640CF" w:rsidRPr="004D442D">
        <w:rPr>
          <w:b/>
          <w:sz w:val="20"/>
          <w:lang w:val="en-GB"/>
        </w:rPr>
        <w:t xml:space="preserve"> </w:t>
      </w:r>
      <w:r w:rsidR="00C93402" w:rsidRPr="004D442D">
        <w:rPr>
          <w:b/>
          <w:sz w:val="20"/>
          <w:lang w:val="en-GB"/>
        </w:rPr>
        <w:t>Management Organisation</w:t>
      </w:r>
      <w:r w:rsidR="00C959B2" w:rsidRPr="004D442D">
        <w:rPr>
          <w:b/>
          <w:sz w:val="20"/>
          <w:lang w:val="en-GB"/>
        </w:rPr>
        <w:t>s</w:t>
      </w:r>
      <w:r w:rsidRPr="004D442D">
        <w:rPr>
          <w:b/>
          <w:sz w:val="20"/>
          <w:lang w:val="en-GB"/>
        </w:rPr>
        <w:t xml:space="preserve"> </w:t>
      </w:r>
    </w:p>
    <w:p w14:paraId="294EAD47" w14:textId="77777777" w:rsidR="003866F6" w:rsidRPr="004D442D" w:rsidRDefault="003866F6" w:rsidP="004D442D">
      <w:pPr>
        <w:widowControl w:val="0"/>
        <w:autoSpaceDE w:val="0"/>
        <w:autoSpaceDN w:val="0"/>
        <w:adjustRightInd w:val="0"/>
        <w:spacing w:before="120"/>
        <w:jc w:val="center"/>
        <w:rPr>
          <w:b/>
          <w:sz w:val="20"/>
          <w:lang w:val="en-GB"/>
        </w:rPr>
      </w:pPr>
    </w:p>
    <w:p w14:paraId="4A5A409A" w14:textId="2270DAD2" w:rsidR="003866F6" w:rsidRPr="004D442D" w:rsidRDefault="003866F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97g </w:t>
      </w:r>
    </w:p>
    <w:p w14:paraId="036D3C8D" w14:textId="77777777" w:rsidR="003866F6" w:rsidRPr="004D442D" w:rsidRDefault="003866F6" w:rsidP="004D442D">
      <w:pPr>
        <w:widowControl w:val="0"/>
        <w:autoSpaceDE w:val="0"/>
        <w:autoSpaceDN w:val="0"/>
        <w:adjustRightInd w:val="0"/>
        <w:spacing w:before="120"/>
        <w:jc w:val="center"/>
        <w:rPr>
          <w:b/>
          <w:sz w:val="20"/>
          <w:lang w:val="en-GB"/>
        </w:rPr>
      </w:pPr>
      <w:r w:rsidRPr="004D442D">
        <w:rPr>
          <w:b/>
          <w:sz w:val="20"/>
          <w:lang w:val="en-GB"/>
        </w:rPr>
        <w:tab/>
      </w:r>
      <w:r w:rsidR="005640CF" w:rsidRPr="004D442D">
        <w:rPr>
          <w:b/>
          <w:sz w:val="20"/>
          <w:lang w:val="en-GB"/>
        </w:rPr>
        <w:t xml:space="preserve">Mutual </w:t>
      </w:r>
      <w:r w:rsidR="00F173BD" w:rsidRPr="004D442D">
        <w:rPr>
          <w:b/>
          <w:sz w:val="20"/>
          <w:lang w:val="en-GB"/>
        </w:rPr>
        <w:t xml:space="preserve">Authorisation </w:t>
      </w:r>
      <w:r w:rsidR="005640CF" w:rsidRPr="004D442D">
        <w:rPr>
          <w:b/>
          <w:sz w:val="20"/>
          <w:lang w:val="en-GB"/>
        </w:rPr>
        <w:t xml:space="preserve">of Collective </w:t>
      </w:r>
      <w:r w:rsidR="00B35003" w:rsidRPr="004D442D">
        <w:rPr>
          <w:b/>
          <w:sz w:val="20"/>
          <w:lang w:val="en-GB"/>
        </w:rPr>
        <w:t>Management Organisations</w:t>
      </w:r>
      <w:r w:rsidR="005640CF" w:rsidRPr="004D442D">
        <w:rPr>
          <w:b/>
          <w:sz w:val="20"/>
          <w:lang w:val="en-GB"/>
        </w:rPr>
        <w:t xml:space="preserve"> in the Exe</w:t>
      </w:r>
      <w:r w:rsidR="006C2ABD" w:rsidRPr="004D442D">
        <w:rPr>
          <w:b/>
          <w:sz w:val="20"/>
          <w:lang w:val="en-GB"/>
        </w:rPr>
        <w:t>cution</w:t>
      </w:r>
      <w:r w:rsidR="005640CF" w:rsidRPr="004D442D">
        <w:rPr>
          <w:b/>
          <w:sz w:val="20"/>
          <w:lang w:val="en-GB"/>
        </w:rPr>
        <w:t xml:space="preserve"> of </w:t>
      </w:r>
      <w:r w:rsidR="0012426A" w:rsidRPr="004D442D">
        <w:rPr>
          <w:b/>
          <w:sz w:val="20"/>
          <w:lang w:val="en-GB"/>
        </w:rPr>
        <w:t xml:space="preserve">Collective </w:t>
      </w:r>
      <w:r w:rsidR="006C2ABD" w:rsidRPr="004D442D">
        <w:rPr>
          <w:b/>
          <w:sz w:val="20"/>
          <w:lang w:val="en-GB"/>
        </w:rPr>
        <w:t>M</w:t>
      </w:r>
      <w:r w:rsidR="0012426A" w:rsidRPr="004D442D">
        <w:rPr>
          <w:b/>
          <w:sz w:val="20"/>
          <w:lang w:val="en-GB"/>
        </w:rPr>
        <w:t>anagement</w:t>
      </w:r>
      <w:r w:rsidRPr="004D442D">
        <w:rPr>
          <w:b/>
          <w:sz w:val="20"/>
          <w:lang w:val="en-GB"/>
        </w:rPr>
        <w:t xml:space="preserve"> </w:t>
      </w:r>
    </w:p>
    <w:p w14:paraId="10B89038" w14:textId="77777777" w:rsidR="003866F6" w:rsidRPr="004D442D" w:rsidRDefault="003866F6" w:rsidP="004D442D">
      <w:pPr>
        <w:widowControl w:val="0"/>
        <w:autoSpaceDE w:val="0"/>
        <w:autoSpaceDN w:val="0"/>
        <w:adjustRightInd w:val="0"/>
        <w:spacing w:before="120"/>
        <w:rPr>
          <w:sz w:val="20"/>
          <w:lang w:val="en-GB"/>
        </w:rPr>
      </w:pPr>
      <w:r w:rsidRPr="004D442D">
        <w:rPr>
          <w:sz w:val="20"/>
          <w:lang w:val="en-GB"/>
        </w:rPr>
        <w:tab/>
        <w:t xml:space="preserve">(1) </w:t>
      </w:r>
      <w:r w:rsidR="005640CF" w:rsidRPr="004D442D">
        <w:rPr>
          <w:sz w:val="20"/>
          <w:lang w:val="en-GB"/>
        </w:rPr>
        <w:t xml:space="preserve">A collective </w:t>
      </w:r>
      <w:r w:rsidR="00B35003" w:rsidRPr="004D442D">
        <w:rPr>
          <w:sz w:val="20"/>
          <w:lang w:val="en-GB"/>
        </w:rPr>
        <w:t>management organisation</w:t>
      </w:r>
      <w:r w:rsidR="005640CF" w:rsidRPr="004D442D">
        <w:rPr>
          <w:sz w:val="20"/>
          <w:lang w:val="en-GB"/>
        </w:rPr>
        <w:t xml:space="preserve"> may only entrust the e</w:t>
      </w:r>
      <w:r w:rsidR="006C2ABD" w:rsidRPr="004D442D">
        <w:rPr>
          <w:sz w:val="20"/>
          <w:lang w:val="en-GB"/>
        </w:rPr>
        <w:t>xecution</w:t>
      </w:r>
      <w:r w:rsidR="005640CF" w:rsidRPr="004D442D">
        <w:rPr>
          <w:sz w:val="20"/>
          <w:lang w:val="en-GB"/>
        </w:rPr>
        <w:t xml:space="preserve"> of collective management of rights collectively manage</w:t>
      </w:r>
      <w:r w:rsidR="00F173BD" w:rsidRPr="004D442D">
        <w:rPr>
          <w:sz w:val="20"/>
          <w:lang w:val="en-GB"/>
        </w:rPr>
        <w:t>d by itself</w:t>
      </w:r>
      <w:r w:rsidR="005640CF" w:rsidRPr="004D442D">
        <w:rPr>
          <w:sz w:val="20"/>
          <w:lang w:val="en-GB"/>
        </w:rPr>
        <w:t xml:space="preserve"> to another collective </w:t>
      </w:r>
      <w:r w:rsidR="00C93402" w:rsidRPr="004D442D">
        <w:rPr>
          <w:sz w:val="20"/>
          <w:lang w:val="en-GB"/>
        </w:rPr>
        <w:t>management organisation</w:t>
      </w:r>
      <w:r w:rsidR="005640CF" w:rsidRPr="004D442D">
        <w:rPr>
          <w:sz w:val="20"/>
          <w:lang w:val="en-GB"/>
        </w:rPr>
        <w:t xml:space="preserve"> by contract </w:t>
      </w:r>
      <w:r w:rsidR="00F173BD" w:rsidRPr="004D442D">
        <w:rPr>
          <w:sz w:val="20"/>
          <w:lang w:val="en-GB"/>
        </w:rPr>
        <w:t xml:space="preserve">just </w:t>
      </w:r>
      <w:r w:rsidR="005640CF" w:rsidRPr="004D442D">
        <w:rPr>
          <w:sz w:val="20"/>
          <w:lang w:val="en-GB"/>
        </w:rPr>
        <w:t>in the case of</w:t>
      </w:r>
      <w:r w:rsidRPr="004D442D">
        <w:rPr>
          <w:sz w:val="20"/>
          <w:lang w:val="en-GB"/>
        </w:rPr>
        <w:t xml:space="preserve"> </w:t>
      </w:r>
    </w:p>
    <w:p w14:paraId="13816127" w14:textId="77777777" w:rsidR="003866F6" w:rsidRPr="004D442D" w:rsidRDefault="005640CF" w:rsidP="004D442D">
      <w:pPr>
        <w:widowControl w:val="0"/>
        <w:numPr>
          <w:ilvl w:val="0"/>
          <w:numId w:val="30"/>
        </w:numPr>
        <w:autoSpaceDE w:val="0"/>
        <w:autoSpaceDN w:val="0"/>
        <w:adjustRightInd w:val="0"/>
        <w:spacing w:before="120"/>
        <w:ind w:left="426" w:hanging="284"/>
        <w:rPr>
          <w:sz w:val="20"/>
          <w:lang w:val="en-GB"/>
        </w:rPr>
      </w:pPr>
      <w:r w:rsidRPr="004D442D">
        <w:rPr>
          <w:sz w:val="20"/>
          <w:lang w:val="en-GB"/>
        </w:rPr>
        <w:t>a foreign person, who, under the law of another state, is entitled to exe</w:t>
      </w:r>
      <w:r w:rsidR="006C2ABD" w:rsidRPr="004D442D">
        <w:rPr>
          <w:sz w:val="20"/>
          <w:lang w:val="en-GB"/>
        </w:rPr>
        <w:t>cute</w:t>
      </w:r>
      <w:r w:rsidRPr="004D442D">
        <w:rPr>
          <w:sz w:val="20"/>
          <w:lang w:val="en-GB"/>
        </w:rPr>
        <w:t xml:space="preserve"> </w:t>
      </w:r>
      <w:r w:rsidR="0012426A" w:rsidRPr="004D442D">
        <w:rPr>
          <w:sz w:val="20"/>
          <w:lang w:val="en-GB"/>
        </w:rPr>
        <w:t>collective management</w:t>
      </w:r>
      <w:r w:rsidRPr="004D442D">
        <w:rPr>
          <w:sz w:val="20"/>
          <w:lang w:val="en-GB"/>
        </w:rPr>
        <w:t xml:space="preserve"> on the territory of that state for the same rights and, in the case of a work, for the same kind, for the exe</w:t>
      </w:r>
      <w:r w:rsidR="006C2ABD" w:rsidRPr="004D442D">
        <w:rPr>
          <w:sz w:val="20"/>
          <w:lang w:val="en-GB"/>
        </w:rPr>
        <w:t>cution</w:t>
      </w:r>
      <w:r w:rsidRPr="004D442D">
        <w:rPr>
          <w:sz w:val="20"/>
          <w:lang w:val="en-GB"/>
        </w:rPr>
        <w:t xml:space="preserve"> of </w:t>
      </w:r>
      <w:r w:rsidR="0012426A" w:rsidRPr="004D442D">
        <w:rPr>
          <w:sz w:val="20"/>
          <w:lang w:val="en-GB"/>
        </w:rPr>
        <w:t>collective management</w:t>
      </w:r>
      <w:r w:rsidRPr="004D442D">
        <w:rPr>
          <w:sz w:val="20"/>
          <w:lang w:val="en-GB"/>
        </w:rPr>
        <w:t xml:space="preserve"> in that state</w:t>
      </w:r>
      <w:r w:rsidR="003866F6" w:rsidRPr="004D442D">
        <w:rPr>
          <w:sz w:val="20"/>
          <w:lang w:val="en-GB"/>
        </w:rPr>
        <w:t>,</w:t>
      </w:r>
      <w:r w:rsidRPr="004D442D">
        <w:rPr>
          <w:sz w:val="20"/>
          <w:lang w:val="en-GB"/>
        </w:rPr>
        <w:t xml:space="preserve"> or</w:t>
      </w:r>
      <w:r w:rsidR="003866F6" w:rsidRPr="004D442D">
        <w:rPr>
          <w:sz w:val="20"/>
          <w:lang w:val="en-GB"/>
        </w:rPr>
        <w:t xml:space="preserve"> </w:t>
      </w:r>
    </w:p>
    <w:p w14:paraId="6578E078" w14:textId="77777777" w:rsidR="003866F6" w:rsidRPr="004D442D" w:rsidRDefault="005640CF" w:rsidP="004D442D">
      <w:pPr>
        <w:widowControl w:val="0"/>
        <w:numPr>
          <w:ilvl w:val="0"/>
          <w:numId w:val="30"/>
        </w:numPr>
        <w:autoSpaceDE w:val="0"/>
        <w:autoSpaceDN w:val="0"/>
        <w:adjustRightInd w:val="0"/>
        <w:spacing w:before="120"/>
        <w:ind w:left="426" w:hanging="284"/>
        <w:rPr>
          <w:sz w:val="20"/>
          <w:lang w:val="en-GB"/>
        </w:rPr>
      </w:pPr>
      <w:r w:rsidRPr="004D442D">
        <w:rPr>
          <w:sz w:val="20"/>
          <w:lang w:val="en-GB"/>
        </w:rPr>
        <w:t xml:space="preserve">a domestic collective </w:t>
      </w:r>
      <w:r w:rsidR="00C93402" w:rsidRPr="004D442D">
        <w:rPr>
          <w:sz w:val="20"/>
          <w:lang w:val="en-GB"/>
        </w:rPr>
        <w:t>management organisation</w:t>
      </w:r>
      <w:r w:rsidRPr="004D442D">
        <w:rPr>
          <w:sz w:val="20"/>
          <w:lang w:val="en-GB"/>
        </w:rPr>
        <w:t>, which is authorized to exe</w:t>
      </w:r>
      <w:r w:rsidR="006C2ABD" w:rsidRPr="004D442D">
        <w:rPr>
          <w:sz w:val="20"/>
          <w:lang w:val="en-GB"/>
        </w:rPr>
        <w:t>cute</w:t>
      </w:r>
      <w:r w:rsidRPr="004D442D">
        <w:rPr>
          <w:sz w:val="20"/>
          <w:lang w:val="en-GB"/>
        </w:rPr>
        <w:t xml:space="preserve"> </w:t>
      </w:r>
      <w:r w:rsidR="0012426A" w:rsidRPr="004D442D">
        <w:rPr>
          <w:sz w:val="20"/>
          <w:lang w:val="en-GB"/>
        </w:rPr>
        <w:t>collective management</w:t>
      </w:r>
      <w:r w:rsidRPr="004D442D">
        <w:rPr>
          <w:sz w:val="20"/>
          <w:lang w:val="en-GB"/>
        </w:rPr>
        <w:t xml:space="preserve"> for the same rights, if this results in a more efficient exe</w:t>
      </w:r>
      <w:r w:rsidR="006C2ABD" w:rsidRPr="004D442D">
        <w:rPr>
          <w:sz w:val="20"/>
          <w:lang w:val="en-GB"/>
        </w:rPr>
        <w:t>cution</w:t>
      </w:r>
      <w:r w:rsidRPr="004D442D">
        <w:rPr>
          <w:sz w:val="20"/>
          <w:lang w:val="en-GB"/>
        </w:rPr>
        <w:t xml:space="preserve"> of </w:t>
      </w:r>
      <w:r w:rsidR="0012426A" w:rsidRPr="004D442D">
        <w:rPr>
          <w:sz w:val="20"/>
          <w:lang w:val="en-GB"/>
        </w:rPr>
        <w:t>collective management</w:t>
      </w:r>
      <w:r w:rsidR="003866F6" w:rsidRPr="004D442D">
        <w:rPr>
          <w:sz w:val="20"/>
          <w:lang w:val="en-GB"/>
        </w:rPr>
        <w:t xml:space="preserve">. </w:t>
      </w:r>
    </w:p>
    <w:p w14:paraId="69484A7C" w14:textId="77777777" w:rsidR="003866F6" w:rsidRPr="004D442D" w:rsidRDefault="003866F6" w:rsidP="004D442D">
      <w:pPr>
        <w:widowControl w:val="0"/>
        <w:autoSpaceDE w:val="0"/>
        <w:autoSpaceDN w:val="0"/>
        <w:adjustRightInd w:val="0"/>
        <w:spacing w:before="120"/>
        <w:rPr>
          <w:sz w:val="20"/>
          <w:lang w:val="en-GB"/>
        </w:rPr>
      </w:pPr>
      <w:r w:rsidRPr="004D442D">
        <w:rPr>
          <w:sz w:val="20"/>
          <w:lang w:val="en-GB"/>
        </w:rPr>
        <w:tab/>
        <w:t xml:space="preserve">(2) </w:t>
      </w:r>
      <w:r w:rsidR="005640CF" w:rsidRPr="004D442D">
        <w:rPr>
          <w:sz w:val="20"/>
          <w:lang w:val="en-GB"/>
        </w:rPr>
        <w:t xml:space="preserve">The contract pursuant to </w:t>
      </w:r>
      <w:r w:rsidR="00860235" w:rsidRPr="004D442D">
        <w:rPr>
          <w:sz w:val="20"/>
          <w:lang w:val="en-GB"/>
        </w:rPr>
        <w:t xml:space="preserve">paragraph </w:t>
      </w:r>
      <w:r w:rsidRPr="004D442D">
        <w:rPr>
          <w:sz w:val="20"/>
          <w:lang w:val="en-GB"/>
        </w:rPr>
        <w:t xml:space="preserve">1 </w:t>
      </w:r>
      <w:r w:rsidR="005640CF" w:rsidRPr="004D442D">
        <w:rPr>
          <w:sz w:val="20"/>
          <w:lang w:val="en-GB"/>
        </w:rPr>
        <w:t>must be concluded in writing</w:t>
      </w:r>
      <w:r w:rsidRPr="004D442D">
        <w:rPr>
          <w:sz w:val="20"/>
          <w:lang w:val="en-GB"/>
        </w:rPr>
        <w:t xml:space="preserve">. </w:t>
      </w:r>
    </w:p>
    <w:p w14:paraId="155E70A9" w14:textId="77777777" w:rsidR="009523D5" w:rsidRPr="004D442D" w:rsidRDefault="003866F6" w:rsidP="004D442D">
      <w:pPr>
        <w:widowControl w:val="0"/>
        <w:autoSpaceDE w:val="0"/>
        <w:autoSpaceDN w:val="0"/>
        <w:adjustRightInd w:val="0"/>
        <w:spacing w:before="120"/>
        <w:rPr>
          <w:sz w:val="20"/>
          <w:lang w:val="en-GB"/>
        </w:rPr>
      </w:pPr>
      <w:r w:rsidRPr="004D442D">
        <w:rPr>
          <w:sz w:val="20"/>
          <w:lang w:val="en-GB"/>
        </w:rPr>
        <w:tab/>
        <w:t xml:space="preserve">(3) </w:t>
      </w:r>
      <w:r w:rsidR="005640CF" w:rsidRPr="004D442D">
        <w:rPr>
          <w:sz w:val="20"/>
          <w:lang w:val="en-GB"/>
        </w:rPr>
        <w:t xml:space="preserve">A collective </w:t>
      </w:r>
      <w:r w:rsidR="00B35003" w:rsidRPr="004D442D">
        <w:rPr>
          <w:sz w:val="20"/>
          <w:lang w:val="en-GB"/>
        </w:rPr>
        <w:t>management organisation</w:t>
      </w:r>
      <w:r w:rsidR="005640CF" w:rsidRPr="004D442D">
        <w:rPr>
          <w:sz w:val="20"/>
          <w:lang w:val="en-GB"/>
        </w:rPr>
        <w:t xml:space="preserve"> </w:t>
      </w:r>
      <w:r w:rsidR="00B35003" w:rsidRPr="004D442D">
        <w:rPr>
          <w:sz w:val="20"/>
          <w:lang w:val="en-GB"/>
        </w:rPr>
        <w:t xml:space="preserve">mandated </w:t>
      </w:r>
      <w:r w:rsidR="005640CF" w:rsidRPr="004D442D">
        <w:rPr>
          <w:sz w:val="20"/>
          <w:lang w:val="en-GB"/>
        </w:rPr>
        <w:t xml:space="preserve">under </w:t>
      </w:r>
      <w:r w:rsidR="00860235" w:rsidRPr="004D442D">
        <w:rPr>
          <w:sz w:val="20"/>
          <w:lang w:val="en-GB"/>
        </w:rPr>
        <w:t xml:space="preserve">paragraph </w:t>
      </w:r>
      <w:r w:rsidRPr="004D442D">
        <w:rPr>
          <w:sz w:val="20"/>
          <w:lang w:val="en-GB"/>
        </w:rPr>
        <w:t xml:space="preserve">1 </w:t>
      </w:r>
      <w:r w:rsidR="005640CF" w:rsidRPr="004D442D">
        <w:rPr>
          <w:sz w:val="20"/>
          <w:lang w:val="en-GB"/>
        </w:rPr>
        <w:t xml:space="preserve">shall act in its own name when exercising </w:t>
      </w:r>
      <w:r w:rsidR="0012426A" w:rsidRPr="004D442D">
        <w:rPr>
          <w:sz w:val="20"/>
          <w:lang w:val="en-GB"/>
        </w:rPr>
        <w:t>collective management</w:t>
      </w:r>
      <w:r w:rsidR="005640CF" w:rsidRPr="004D442D">
        <w:rPr>
          <w:sz w:val="20"/>
          <w:lang w:val="en-GB"/>
        </w:rPr>
        <w:t xml:space="preserve"> and on behalf of the collective </w:t>
      </w:r>
      <w:r w:rsidR="00B35003" w:rsidRPr="004D442D">
        <w:rPr>
          <w:sz w:val="20"/>
          <w:lang w:val="en-GB"/>
        </w:rPr>
        <w:t>management organisation</w:t>
      </w:r>
      <w:r w:rsidR="00C959B2" w:rsidRPr="004D442D">
        <w:rPr>
          <w:sz w:val="20"/>
          <w:lang w:val="en-GB"/>
        </w:rPr>
        <w:t xml:space="preserve"> </w:t>
      </w:r>
      <w:r w:rsidR="005640CF" w:rsidRPr="004D442D">
        <w:rPr>
          <w:sz w:val="20"/>
          <w:lang w:val="en-GB"/>
        </w:rPr>
        <w:t xml:space="preserve">who </w:t>
      </w:r>
      <w:r w:rsidR="00B35003" w:rsidRPr="004D442D">
        <w:rPr>
          <w:sz w:val="20"/>
          <w:lang w:val="en-GB"/>
        </w:rPr>
        <w:t xml:space="preserve">mandated </w:t>
      </w:r>
      <w:r w:rsidR="005640CF" w:rsidRPr="004D442D">
        <w:rPr>
          <w:sz w:val="20"/>
          <w:lang w:val="en-GB"/>
        </w:rPr>
        <w:t>it</w:t>
      </w:r>
      <w:r w:rsidRPr="004D442D">
        <w:rPr>
          <w:sz w:val="20"/>
          <w:lang w:val="en-GB"/>
        </w:rPr>
        <w:t xml:space="preserve">; </w:t>
      </w:r>
      <w:r w:rsidR="005640CF" w:rsidRPr="004D442D">
        <w:rPr>
          <w:sz w:val="20"/>
          <w:lang w:val="en-GB"/>
        </w:rPr>
        <w:t>this is without prejudice to the obligation of such a collective</w:t>
      </w:r>
      <w:r w:rsidR="00B35003" w:rsidRPr="004D442D">
        <w:rPr>
          <w:sz w:val="20"/>
          <w:lang w:val="en-GB"/>
        </w:rPr>
        <w:t xml:space="preserve"> management organisation</w:t>
      </w:r>
      <w:r w:rsidR="005640CF" w:rsidRPr="004D442D">
        <w:rPr>
          <w:sz w:val="20"/>
          <w:lang w:val="en-GB"/>
        </w:rPr>
        <w:t xml:space="preserve"> to transfer the </w:t>
      </w:r>
      <w:r w:rsidR="00B35003" w:rsidRPr="004D442D">
        <w:rPr>
          <w:sz w:val="20"/>
          <w:lang w:val="en-GB"/>
        </w:rPr>
        <w:t xml:space="preserve">gained </w:t>
      </w:r>
      <w:r w:rsidR="004B60D0" w:rsidRPr="004D442D">
        <w:rPr>
          <w:sz w:val="20"/>
          <w:lang w:val="en-GB"/>
        </w:rPr>
        <w:t xml:space="preserve">rights revenue </w:t>
      </w:r>
      <w:r w:rsidR="005640CF" w:rsidRPr="004D442D">
        <w:rPr>
          <w:sz w:val="20"/>
          <w:lang w:val="en-GB"/>
        </w:rPr>
        <w:t xml:space="preserve">to the </w:t>
      </w:r>
      <w:proofErr w:type="spellStart"/>
      <w:r w:rsidR="005640CF" w:rsidRPr="004D442D">
        <w:rPr>
          <w:sz w:val="20"/>
          <w:lang w:val="en-GB"/>
        </w:rPr>
        <w:t>rightholders</w:t>
      </w:r>
      <w:proofErr w:type="spellEnd"/>
      <w:r w:rsidR="005640CF" w:rsidRPr="004D442D">
        <w:rPr>
          <w:sz w:val="20"/>
          <w:lang w:val="en-GB"/>
        </w:rPr>
        <w:t xml:space="preserve"> for whom </w:t>
      </w:r>
      <w:r w:rsidR="00F265E9" w:rsidRPr="004D442D">
        <w:rPr>
          <w:sz w:val="20"/>
          <w:lang w:val="en-GB"/>
        </w:rPr>
        <w:t xml:space="preserve">it </w:t>
      </w:r>
      <w:proofErr w:type="gramStart"/>
      <w:r w:rsidR="005640CF" w:rsidRPr="004D442D">
        <w:rPr>
          <w:sz w:val="20"/>
          <w:lang w:val="en-GB"/>
        </w:rPr>
        <w:t>exercise</w:t>
      </w:r>
      <w:proofErr w:type="gramEnd"/>
      <w:r w:rsidR="005640CF" w:rsidRPr="004D442D">
        <w:rPr>
          <w:sz w:val="20"/>
          <w:lang w:val="en-GB"/>
        </w:rPr>
        <w:t xml:space="preserve"> </w:t>
      </w:r>
      <w:r w:rsidR="0012426A" w:rsidRPr="004D442D">
        <w:rPr>
          <w:sz w:val="20"/>
          <w:lang w:val="en-GB"/>
        </w:rPr>
        <w:t>collective management</w:t>
      </w:r>
      <w:r w:rsidRPr="004D442D">
        <w:rPr>
          <w:sz w:val="20"/>
          <w:lang w:val="en-GB"/>
        </w:rPr>
        <w:t>.</w:t>
      </w:r>
    </w:p>
    <w:p w14:paraId="6314AF4D" w14:textId="77777777" w:rsidR="009523D5" w:rsidRPr="004D442D" w:rsidRDefault="009523D5" w:rsidP="004D442D">
      <w:pPr>
        <w:widowControl w:val="0"/>
        <w:autoSpaceDE w:val="0"/>
        <w:autoSpaceDN w:val="0"/>
        <w:adjustRightInd w:val="0"/>
        <w:spacing w:before="120"/>
        <w:rPr>
          <w:sz w:val="20"/>
          <w:lang w:val="en-GB"/>
        </w:rPr>
      </w:pPr>
    </w:p>
    <w:p w14:paraId="2B9607BF" w14:textId="0AA933EE" w:rsidR="009523D5"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523D5" w:rsidRPr="004D442D">
        <w:rPr>
          <w:sz w:val="20"/>
          <w:lang w:val="en-GB"/>
        </w:rPr>
        <w:t xml:space="preserve"> 97h </w:t>
      </w:r>
    </w:p>
    <w:p w14:paraId="35B3FE02" w14:textId="77777777" w:rsidR="00C4644B" w:rsidRPr="004D442D" w:rsidRDefault="009523D5" w:rsidP="004D442D">
      <w:pPr>
        <w:widowControl w:val="0"/>
        <w:autoSpaceDE w:val="0"/>
        <w:autoSpaceDN w:val="0"/>
        <w:adjustRightInd w:val="0"/>
        <w:spacing w:before="120"/>
        <w:jc w:val="center"/>
        <w:rPr>
          <w:b/>
          <w:sz w:val="20"/>
          <w:lang w:val="en-GB"/>
        </w:rPr>
      </w:pPr>
      <w:r w:rsidRPr="004D442D">
        <w:rPr>
          <w:b/>
          <w:sz w:val="20"/>
          <w:lang w:val="en-GB"/>
        </w:rPr>
        <w:tab/>
      </w:r>
      <w:r w:rsidR="00FF5C7D" w:rsidRPr="004D442D">
        <w:rPr>
          <w:b/>
          <w:sz w:val="20"/>
          <w:lang w:val="en-GB"/>
        </w:rPr>
        <w:t xml:space="preserve">Joint </w:t>
      </w:r>
      <w:r w:rsidR="006C2ABD" w:rsidRPr="004D442D">
        <w:rPr>
          <w:b/>
          <w:sz w:val="20"/>
          <w:lang w:val="en-GB"/>
        </w:rPr>
        <w:t>R</w:t>
      </w:r>
      <w:r w:rsidR="00FF5C7D" w:rsidRPr="004D442D">
        <w:rPr>
          <w:b/>
          <w:sz w:val="20"/>
          <w:lang w:val="en-GB"/>
        </w:rPr>
        <w:t xml:space="preserve">epresentative of </w:t>
      </w:r>
      <w:r w:rsidR="006C2ABD" w:rsidRPr="004D442D">
        <w:rPr>
          <w:b/>
          <w:sz w:val="20"/>
          <w:lang w:val="en-GB"/>
        </w:rPr>
        <w:t>C</w:t>
      </w:r>
      <w:r w:rsidR="00FF5C7D" w:rsidRPr="004D442D">
        <w:rPr>
          <w:b/>
          <w:sz w:val="20"/>
          <w:lang w:val="en-GB"/>
        </w:rPr>
        <w:t xml:space="preserve">ollective </w:t>
      </w:r>
      <w:r w:rsidR="00C93402" w:rsidRPr="004D442D">
        <w:rPr>
          <w:b/>
          <w:sz w:val="20"/>
          <w:lang w:val="en-GB"/>
        </w:rPr>
        <w:t>Management Organisation</w:t>
      </w:r>
      <w:r w:rsidRPr="004D442D">
        <w:rPr>
          <w:b/>
          <w:sz w:val="20"/>
          <w:lang w:val="en-GB"/>
        </w:rPr>
        <w:t xml:space="preserve"> </w:t>
      </w:r>
    </w:p>
    <w:p w14:paraId="5524617A" w14:textId="77777777" w:rsidR="009523D5" w:rsidRPr="004D442D" w:rsidRDefault="00C4644B" w:rsidP="004D442D">
      <w:pPr>
        <w:widowControl w:val="0"/>
        <w:autoSpaceDE w:val="0"/>
        <w:autoSpaceDN w:val="0"/>
        <w:adjustRightInd w:val="0"/>
        <w:spacing w:before="120"/>
        <w:rPr>
          <w:sz w:val="20"/>
          <w:lang w:val="en-GB"/>
        </w:rPr>
      </w:pPr>
      <w:r w:rsidRPr="004D442D">
        <w:rPr>
          <w:sz w:val="20"/>
          <w:lang w:val="en-GB"/>
        </w:rPr>
        <w:tab/>
      </w:r>
      <w:r w:rsidR="009523D5" w:rsidRPr="004D442D">
        <w:rPr>
          <w:sz w:val="20"/>
          <w:lang w:val="en-GB"/>
        </w:rPr>
        <w:t xml:space="preserve">(1) </w:t>
      </w:r>
      <w:r w:rsidR="00FF5C7D" w:rsidRPr="004D442D">
        <w:rPr>
          <w:sz w:val="20"/>
          <w:lang w:val="en-GB"/>
        </w:rPr>
        <w:t>In the event contracts are concluded for the granting of authorization for the exercise of the right to use a</w:t>
      </w:r>
      <w:r w:rsidR="00F67069" w:rsidRPr="004D442D">
        <w:rPr>
          <w:sz w:val="20"/>
          <w:lang w:val="en-GB"/>
        </w:rPr>
        <w:t xml:space="preserve"> subject-matters</w:t>
      </w:r>
      <w:r w:rsidR="00FF5C7D" w:rsidRPr="004D442D">
        <w:rPr>
          <w:sz w:val="20"/>
          <w:lang w:val="en-GB"/>
        </w:rPr>
        <w:t xml:space="preserve"> and this right is collectively managed by at least 2 collective right managers, the user is entitled to address any of them in writing to request that the </w:t>
      </w:r>
      <w:r w:rsidR="00CE2198" w:rsidRPr="004D442D">
        <w:rPr>
          <w:sz w:val="20"/>
          <w:lang w:val="en-GB"/>
        </w:rPr>
        <w:t>competent</w:t>
      </w:r>
      <w:r w:rsidR="00FF5C7D" w:rsidRPr="004D442D">
        <w:rPr>
          <w:sz w:val="20"/>
          <w:lang w:val="en-GB"/>
        </w:rPr>
        <w:t xml:space="preserve"> collective </w:t>
      </w:r>
      <w:r w:rsidR="00C93402" w:rsidRPr="004D442D">
        <w:rPr>
          <w:sz w:val="20"/>
          <w:lang w:val="en-GB"/>
        </w:rPr>
        <w:t xml:space="preserve">management organisation </w:t>
      </w:r>
      <w:r w:rsidR="00FF5C7D" w:rsidRPr="004D442D">
        <w:rPr>
          <w:sz w:val="20"/>
          <w:lang w:val="en-GB"/>
        </w:rPr>
        <w:t>appoint a joint representative by concluding a single contract</w:t>
      </w:r>
      <w:r w:rsidR="009523D5" w:rsidRPr="004D442D">
        <w:rPr>
          <w:sz w:val="20"/>
          <w:lang w:val="en-GB"/>
        </w:rPr>
        <w:t xml:space="preserve">; </w:t>
      </w:r>
      <w:r w:rsidR="00FF5C7D" w:rsidRPr="004D442D">
        <w:rPr>
          <w:sz w:val="20"/>
          <w:lang w:val="en-GB"/>
        </w:rPr>
        <w:t xml:space="preserve">the collective </w:t>
      </w:r>
      <w:r w:rsidR="00C93402" w:rsidRPr="004D442D">
        <w:rPr>
          <w:sz w:val="20"/>
          <w:lang w:val="en-GB"/>
        </w:rPr>
        <w:t xml:space="preserve">management organisation </w:t>
      </w:r>
      <w:r w:rsidR="00FF5C7D" w:rsidRPr="004D442D">
        <w:rPr>
          <w:sz w:val="20"/>
          <w:lang w:val="en-GB"/>
        </w:rPr>
        <w:t xml:space="preserve">who received the request </w:t>
      </w:r>
      <w:r w:rsidR="00FF5C7D" w:rsidRPr="004D442D">
        <w:rPr>
          <w:sz w:val="20"/>
          <w:lang w:val="en-GB"/>
        </w:rPr>
        <w:lastRenderedPageBreak/>
        <w:t xml:space="preserve">to appoint a joint representative shall immediately inform the other competent collective </w:t>
      </w:r>
      <w:r w:rsidR="00C93402" w:rsidRPr="004D442D">
        <w:rPr>
          <w:sz w:val="20"/>
          <w:lang w:val="en-GB"/>
        </w:rPr>
        <w:t xml:space="preserve">management organisation </w:t>
      </w:r>
      <w:r w:rsidR="00CE2198" w:rsidRPr="004D442D">
        <w:rPr>
          <w:sz w:val="20"/>
          <w:lang w:val="en-GB"/>
        </w:rPr>
        <w:t>of this request</w:t>
      </w:r>
      <w:r w:rsidR="009523D5" w:rsidRPr="004D442D">
        <w:rPr>
          <w:sz w:val="20"/>
          <w:lang w:val="en-GB"/>
        </w:rPr>
        <w:t xml:space="preserve">. </w:t>
      </w:r>
      <w:r w:rsidR="00CE2198" w:rsidRPr="004D442D">
        <w:rPr>
          <w:sz w:val="20"/>
          <w:lang w:val="en-GB"/>
        </w:rPr>
        <w:t xml:space="preserve">The justification for appointing a joint representative of the collective </w:t>
      </w:r>
      <w:r w:rsidR="006A3525" w:rsidRPr="004D442D">
        <w:rPr>
          <w:sz w:val="20"/>
          <w:lang w:val="en-GB"/>
        </w:rPr>
        <w:t xml:space="preserve">management organisation </w:t>
      </w:r>
      <w:r w:rsidR="00CE2198" w:rsidRPr="004D442D">
        <w:rPr>
          <w:sz w:val="20"/>
          <w:lang w:val="en-GB"/>
        </w:rPr>
        <w:t xml:space="preserve">under this provision is that this aims to achieve a more effective exercise of </w:t>
      </w:r>
      <w:r w:rsidR="0012426A" w:rsidRPr="004D442D">
        <w:rPr>
          <w:sz w:val="20"/>
          <w:lang w:val="en-GB"/>
        </w:rPr>
        <w:t>collective management</w:t>
      </w:r>
      <w:r w:rsidR="009523D5" w:rsidRPr="004D442D">
        <w:rPr>
          <w:sz w:val="20"/>
          <w:lang w:val="en-GB"/>
        </w:rPr>
        <w:t xml:space="preserve">. </w:t>
      </w:r>
    </w:p>
    <w:p w14:paraId="6FBC5B7C" w14:textId="77777777" w:rsidR="009523D5" w:rsidRPr="004D442D" w:rsidRDefault="00CE2198" w:rsidP="004D442D">
      <w:pPr>
        <w:widowControl w:val="0"/>
        <w:autoSpaceDE w:val="0"/>
        <w:autoSpaceDN w:val="0"/>
        <w:adjustRightInd w:val="0"/>
        <w:spacing w:before="120"/>
        <w:rPr>
          <w:sz w:val="20"/>
          <w:lang w:val="en-GB"/>
        </w:rPr>
      </w:pPr>
      <w:r w:rsidRPr="004D442D">
        <w:rPr>
          <w:sz w:val="20"/>
          <w:lang w:val="en-GB"/>
        </w:rPr>
        <w:tab/>
        <w:t xml:space="preserve">(2) The competent collective </w:t>
      </w:r>
      <w:r w:rsidR="006A3525" w:rsidRPr="004D442D">
        <w:rPr>
          <w:sz w:val="20"/>
          <w:lang w:val="en-GB"/>
        </w:rPr>
        <w:t xml:space="preserve">management organisation </w:t>
      </w:r>
      <w:r w:rsidRPr="004D442D">
        <w:rPr>
          <w:sz w:val="20"/>
          <w:lang w:val="en-GB"/>
        </w:rPr>
        <w:t xml:space="preserve">shall be obliged to appoint a joint representative pursuant to </w:t>
      </w:r>
      <w:r w:rsidR="00860235" w:rsidRPr="004D442D">
        <w:rPr>
          <w:sz w:val="20"/>
          <w:lang w:val="en-GB"/>
        </w:rPr>
        <w:t xml:space="preserve">paragraph </w:t>
      </w:r>
      <w:r w:rsidR="009523D5" w:rsidRPr="004D442D">
        <w:rPr>
          <w:sz w:val="20"/>
          <w:lang w:val="en-GB"/>
        </w:rPr>
        <w:t xml:space="preserve">1 </w:t>
      </w:r>
      <w:r w:rsidRPr="004D442D">
        <w:rPr>
          <w:sz w:val="20"/>
          <w:lang w:val="en-GB"/>
        </w:rPr>
        <w:t xml:space="preserve">above within a period of </w:t>
      </w:r>
      <w:r w:rsidR="009523D5" w:rsidRPr="004D442D">
        <w:rPr>
          <w:sz w:val="20"/>
          <w:lang w:val="en-GB"/>
        </w:rPr>
        <w:t xml:space="preserve">2 </w:t>
      </w:r>
      <w:r w:rsidRPr="004D442D">
        <w:rPr>
          <w:sz w:val="20"/>
          <w:lang w:val="en-GB"/>
        </w:rPr>
        <w:t xml:space="preserve">months from receipt of the request to the competent collective </w:t>
      </w:r>
      <w:r w:rsidR="006A3525" w:rsidRPr="004D442D">
        <w:rPr>
          <w:sz w:val="20"/>
          <w:lang w:val="en-GB"/>
        </w:rPr>
        <w:t>management organisation</w:t>
      </w:r>
      <w:r w:rsidR="009523D5" w:rsidRPr="004D442D">
        <w:rPr>
          <w:sz w:val="20"/>
          <w:lang w:val="en-GB"/>
        </w:rPr>
        <w:t xml:space="preserve">. </w:t>
      </w:r>
      <w:r w:rsidRPr="004D442D">
        <w:rPr>
          <w:sz w:val="20"/>
          <w:lang w:val="en-GB"/>
        </w:rPr>
        <w:t xml:space="preserve">This obligation applies to the exercise of collective management of the right to use the performance of a work and an artistic performance from a sound or audiovisual recording, the performance of such a recording and the transmission of such a performance, the right to transmit a radio or television broadcast and the right to remuneration in connection with the reproduction of a work for </w:t>
      </w:r>
      <w:r w:rsidR="00E2635B" w:rsidRPr="004D442D">
        <w:rPr>
          <w:sz w:val="20"/>
          <w:lang w:val="en-GB"/>
        </w:rPr>
        <w:t xml:space="preserve">a </w:t>
      </w:r>
      <w:r w:rsidRPr="004D442D">
        <w:rPr>
          <w:sz w:val="20"/>
          <w:lang w:val="en-GB"/>
        </w:rPr>
        <w:t xml:space="preserve">personal need and </w:t>
      </w:r>
      <w:r w:rsidR="00E2635B" w:rsidRPr="004D442D">
        <w:rPr>
          <w:sz w:val="20"/>
          <w:lang w:val="en-GB"/>
        </w:rPr>
        <w:t xml:space="preserve">an </w:t>
      </w:r>
      <w:r w:rsidRPr="004D442D">
        <w:rPr>
          <w:sz w:val="20"/>
          <w:lang w:val="en-GB"/>
        </w:rPr>
        <w:t>own internal need</w:t>
      </w:r>
      <w:r w:rsidR="009523D5" w:rsidRPr="004D442D">
        <w:rPr>
          <w:sz w:val="20"/>
          <w:lang w:val="en-GB"/>
        </w:rPr>
        <w:t xml:space="preserve">. </w:t>
      </w:r>
    </w:p>
    <w:p w14:paraId="280E9FE8" w14:textId="77777777" w:rsidR="009523D5" w:rsidRPr="004D442D" w:rsidRDefault="009523D5" w:rsidP="004D442D">
      <w:pPr>
        <w:widowControl w:val="0"/>
        <w:autoSpaceDE w:val="0"/>
        <w:autoSpaceDN w:val="0"/>
        <w:adjustRightInd w:val="0"/>
        <w:spacing w:before="120"/>
        <w:rPr>
          <w:sz w:val="20"/>
          <w:lang w:val="en-GB"/>
        </w:rPr>
      </w:pPr>
      <w:r w:rsidRPr="004D442D">
        <w:rPr>
          <w:sz w:val="20"/>
          <w:lang w:val="en-GB"/>
        </w:rPr>
        <w:tab/>
        <w:t xml:space="preserve">(3) </w:t>
      </w:r>
      <w:r w:rsidR="00CE2198" w:rsidRPr="004D442D">
        <w:rPr>
          <w:sz w:val="20"/>
          <w:lang w:val="en-GB"/>
        </w:rPr>
        <w:t xml:space="preserve">The competent collective </w:t>
      </w:r>
      <w:r w:rsidR="006A3525" w:rsidRPr="004D442D">
        <w:rPr>
          <w:sz w:val="20"/>
          <w:lang w:val="en-GB"/>
        </w:rPr>
        <w:t xml:space="preserve">management organisation </w:t>
      </w:r>
      <w:r w:rsidR="00CE2198" w:rsidRPr="004D442D">
        <w:rPr>
          <w:sz w:val="20"/>
          <w:lang w:val="en-GB"/>
        </w:rPr>
        <w:t>shall inform the Ministry of the appointment of the joint representative without undue delay and shall publish it on its website</w:t>
      </w:r>
      <w:r w:rsidRPr="004D442D">
        <w:rPr>
          <w:sz w:val="20"/>
          <w:lang w:val="en-GB"/>
        </w:rPr>
        <w:t xml:space="preserve">. </w:t>
      </w:r>
    </w:p>
    <w:p w14:paraId="5419447F" w14:textId="005599C2" w:rsidR="009523D5" w:rsidRPr="004D442D" w:rsidRDefault="009523D5" w:rsidP="004D442D">
      <w:pPr>
        <w:widowControl w:val="0"/>
        <w:autoSpaceDE w:val="0"/>
        <w:autoSpaceDN w:val="0"/>
        <w:adjustRightInd w:val="0"/>
        <w:spacing w:before="120"/>
        <w:rPr>
          <w:sz w:val="20"/>
          <w:lang w:val="en-GB"/>
        </w:rPr>
      </w:pPr>
      <w:r w:rsidRPr="004D442D">
        <w:rPr>
          <w:sz w:val="20"/>
          <w:lang w:val="en-GB"/>
        </w:rPr>
        <w:tab/>
        <w:t xml:space="preserve">(4) </w:t>
      </w:r>
      <w:r w:rsidR="00270269" w:rsidRPr="004D442D">
        <w:rPr>
          <w:sz w:val="20"/>
          <w:lang w:val="en-GB"/>
        </w:rPr>
        <w:t>Paragraph</w:t>
      </w:r>
      <w:r w:rsidR="00105F61" w:rsidRPr="004D442D">
        <w:rPr>
          <w:sz w:val="20"/>
          <w:lang w:val="en-GB"/>
        </w:rPr>
        <w:t>s</w:t>
      </w:r>
      <w:r w:rsidRPr="004D442D">
        <w:rPr>
          <w:sz w:val="20"/>
          <w:lang w:val="en-GB"/>
        </w:rPr>
        <w:t xml:space="preserve"> 1 </w:t>
      </w:r>
      <w:r w:rsidR="00105F61" w:rsidRPr="004D442D">
        <w:rPr>
          <w:sz w:val="20"/>
          <w:lang w:val="en-GB"/>
        </w:rPr>
        <w:t>and</w:t>
      </w:r>
      <w:r w:rsidRPr="004D442D">
        <w:rPr>
          <w:sz w:val="20"/>
          <w:lang w:val="en-GB"/>
        </w:rPr>
        <w:t xml:space="preserve"> 2 </w:t>
      </w:r>
      <w:r w:rsidR="00105F61" w:rsidRPr="004D442D">
        <w:rPr>
          <w:sz w:val="20"/>
          <w:lang w:val="en-GB"/>
        </w:rPr>
        <w:t xml:space="preserve">shall apply </w:t>
      </w:r>
      <w:r w:rsidR="00105F61" w:rsidRPr="004D442D">
        <w:rPr>
          <w:i/>
          <w:sz w:val="20"/>
          <w:lang w:val="en-US"/>
        </w:rPr>
        <w:t xml:space="preserve">mutatis mutandis </w:t>
      </w:r>
      <w:r w:rsidR="00105F61" w:rsidRPr="004D442D">
        <w:rPr>
          <w:sz w:val="20"/>
          <w:lang w:val="en-GB"/>
        </w:rPr>
        <w:t xml:space="preserve">to the conclusion of collective agreements pursuant to </w:t>
      </w:r>
      <w:r w:rsidR="00E80C4B">
        <w:rPr>
          <w:sz w:val="20"/>
          <w:lang w:val="en-GB"/>
        </w:rPr>
        <w:t>Section</w:t>
      </w:r>
      <w:r w:rsidRPr="004D442D">
        <w:rPr>
          <w:sz w:val="20"/>
          <w:lang w:val="en-GB"/>
        </w:rPr>
        <w:t xml:space="preserve"> 98a </w:t>
      </w:r>
      <w:r w:rsidR="00860235" w:rsidRPr="004D442D">
        <w:rPr>
          <w:sz w:val="20"/>
          <w:lang w:val="en-GB"/>
        </w:rPr>
        <w:t xml:space="preserve">paragraph </w:t>
      </w:r>
      <w:r w:rsidRPr="004D442D">
        <w:rPr>
          <w:sz w:val="20"/>
          <w:lang w:val="en-GB"/>
        </w:rPr>
        <w:t>3</w:t>
      </w:r>
      <w:r w:rsidR="00105F61" w:rsidRPr="004D442D">
        <w:rPr>
          <w:sz w:val="20"/>
          <w:lang w:val="en-GB"/>
        </w:rPr>
        <w:t xml:space="preserve"> and, in the event the participating collective </w:t>
      </w:r>
      <w:r w:rsidR="006A3525" w:rsidRPr="004D442D">
        <w:rPr>
          <w:sz w:val="20"/>
          <w:lang w:val="en-GB"/>
        </w:rPr>
        <w:t>management organisations</w:t>
      </w:r>
      <w:r w:rsidR="00105F61" w:rsidRPr="004D442D">
        <w:rPr>
          <w:sz w:val="20"/>
          <w:lang w:val="en-GB"/>
        </w:rPr>
        <w:t xml:space="preserve"> agree, also to claims for damages or for the </w:t>
      </w:r>
      <w:r w:rsidR="00C05492" w:rsidRPr="004D442D">
        <w:rPr>
          <w:sz w:val="20"/>
          <w:lang w:val="en-GB"/>
        </w:rPr>
        <w:t xml:space="preserve">restitution </w:t>
      </w:r>
      <w:r w:rsidR="00105F61" w:rsidRPr="004D442D">
        <w:rPr>
          <w:sz w:val="20"/>
          <w:lang w:val="en-GB"/>
        </w:rPr>
        <w:t>of unjust enrichment, provided an action for such a claim has not already been brought before a court</w:t>
      </w:r>
      <w:r w:rsidRPr="004D442D">
        <w:rPr>
          <w:sz w:val="20"/>
          <w:lang w:val="en-GB"/>
        </w:rPr>
        <w:t xml:space="preserve">. </w:t>
      </w:r>
    </w:p>
    <w:p w14:paraId="6865A555" w14:textId="77777777" w:rsidR="00FE131B" w:rsidRPr="004D442D" w:rsidRDefault="00FE131B" w:rsidP="004D442D">
      <w:pPr>
        <w:widowControl w:val="0"/>
        <w:autoSpaceDE w:val="0"/>
        <w:autoSpaceDN w:val="0"/>
        <w:adjustRightInd w:val="0"/>
        <w:spacing w:before="120"/>
        <w:rPr>
          <w:sz w:val="20"/>
          <w:lang w:val="en-GB"/>
        </w:rPr>
      </w:pPr>
    </w:p>
    <w:p w14:paraId="1E84AEFC" w14:textId="41B54B03" w:rsidR="00502A66" w:rsidRPr="004D442D" w:rsidRDefault="00C67981" w:rsidP="004D442D">
      <w:pPr>
        <w:widowControl w:val="0"/>
        <w:autoSpaceDE w:val="0"/>
        <w:autoSpaceDN w:val="0"/>
        <w:adjustRightInd w:val="0"/>
        <w:spacing w:before="120"/>
        <w:jc w:val="center"/>
        <w:rPr>
          <w:b/>
          <w:sz w:val="20"/>
          <w:lang w:val="en-GB"/>
        </w:rPr>
      </w:pPr>
      <w:r>
        <w:rPr>
          <w:b/>
          <w:sz w:val="20"/>
          <w:lang w:val="en-GB"/>
        </w:rPr>
        <w:t>Division</w:t>
      </w:r>
      <w:r w:rsidR="003944ED" w:rsidRPr="004D442D">
        <w:rPr>
          <w:b/>
          <w:sz w:val="20"/>
          <w:lang w:val="en-GB"/>
        </w:rPr>
        <w:t xml:space="preserve"> 4 </w:t>
      </w:r>
    </w:p>
    <w:p w14:paraId="4C59D43F" w14:textId="77777777" w:rsidR="00A05E9E" w:rsidRDefault="003944ED" w:rsidP="004D442D">
      <w:pPr>
        <w:widowControl w:val="0"/>
        <w:autoSpaceDE w:val="0"/>
        <w:autoSpaceDN w:val="0"/>
        <w:adjustRightInd w:val="0"/>
        <w:spacing w:before="120"/>
        <w:jc w:val="center"/>
        <w:rPr>
          <w:b/>
          <w:sz w:val="20"/>
          <w:lang w:val="en-GB"/>
        </w:rPr>
      </w:pPr>
      <w:r w:rsidRPr="004D442D">
        <w:rPr>
          <w:b/>
          <w:sz w:val="20"/>
          <w:lang w:val="en-GB"/>
        </w:rPr>
        <w:tab/>
      </w:r>
      <w:r w:rsidR="00650273" w:rsidRPr="004D442D">
        <w:rPr>
          <w:b/>
          <w:sz w:val="20"/>
          <w:lang w:val="en-GB"/>
        </w:rPr>
        <w:t xml:space="preserve">Concluding </w:t>
      </w:r>
      <w:r w:rsidR="006C2ABD" w:rsidRPr="004D442D">
        <w:rPr>
          <w:b/>
          <w:sz w:val="20"/>
          <w:lang w:val="en-GB"/>
        </w:rPr>
        <w:t>C</w:t>
      </w:r>
      <w:r w:rsidR="00650273" w:rsidRPr="004D442D">
        <w:rPr>
          <w:b/>
          <w:sz w:val="20"/>
          <w:lang w:val="en-GB"/>
        </w:rPr>
        <w:t xml:space="preserve">ontracts with </w:t>
      </w:r>
      <w:r w:rsidR="006C2ABD" w:rsidRPr="004D442D">
        <w:rPr>
          <w:b/>
          <w:sz w:val="20"/>
          <w:lang w:val="en-GB"/>
        </w:rPr>
        <w:t>U</w:t>
      </w:r>
      <w:r w:rsidR="00650273" w:rsidRPr="004D442D">
        <w:rPr>
          <w:b/>
          <w:sz w:val="20"/>
          <w:lang w:val="en-GB"/>
        </w:rPr>
        <w:t>sers</w:t>
      </w:r>
      <w:r w:rsidRPr="004D442D">
        <w:rPr>
          <w:b/>
          <w:sz w:val="20"/>
          <w:lang w:val="en-GB"/>
        </w:rPr>
        <w:t xml:space="preserve"> </w:t>
      </w:r>
    </w:p>
    <w:p w14:paraId="2F6BDCB6" w14:textId="77777777" w:rsidR="00A05E9E" w:rsidRDefault="00A05E9E" w:rsidP="004D442D">
      <w:pPr>
        <w:widowControl w:val="0"/>
        <w:autoSpaceDE w:val="0"/>
        <w:autoSpaceDN w:val="0"/>
        <w:adjustRightInd w:val="0"/>
        <w:spacing w:before="120"/>
        <w:jc w:val="center"/>
        <w:rPr>
          <w:sz w:val="20"/>
          <w:lang w:val="en-GB"/>
        </w:rPr>
      </w:pPr>
    </w:p>
    <w:p w14:paraId="367EB30D" w14:textId="4B21B928" w:rsidR="003944ED" w:rsidRPr="004D442D" w:rsidRDefault="003944ED" w:rsidP="004D442D">
      <w:pPr>
        <w:widowControl w:val="0"/>
        <w:autoSpaceDE w:val="0"/>
        <w:autoSpaceDN w:val="0"/>
        <w:adjustRightInd w:val="0"/>
        <w:spacing w:before="120"/>
        <w:jc w:val="center"/>
        <w:rPr>
          <w:b/>
          <w:sz w:val="20"/>
          <w:lang w:val="en-US"/>
        </w:rPr>
      </w:pPr>
      <w:r w:rsidRPr="004D442D">
        <w:rPr>
          <w:sz w:val="20"/>
          <w:lang w:val="en-GB"/>
        </w:rPr>
        <w:tab/>
      </w:r>
      <w:r w:rsidR="00E80C4B">
        <w:rPr>
          <w:sz w:val="20"/>
          <w:lang w:val="en-GB"/>
        </w:rPr>
        <w:t>Section</w:t>
      </w:r>
      <w:r w:rsidRPr="004D442D">
        <w:rPr>
          <w:sz w:val="20"/>
          <w:lang w:val="en-GB"/>
        </w:rPr>
        <w:t xml:space="preserve"> 98 </w:t>
      </w:r>
      <w:r w:rsidRPr="004D442D">
        <w:rPr>
          <w:b/>
          <w:sz w:val="20"/>
          <w:lang w:val="en-US"/>
        </w:rPr>
        <w:tab/>
        <w:t xml:space="preserve"> </w:t>
      </w:r>
    </w:p>
    <w:p w14:paraId="35A7CC72"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(1) </w:t>
      </w:r>
      <w:r w:rsidR="00650273" w:rsidRPr="004D442D">
        <w:rPr>
          <w:sz w:val="20"/>
          <w:lang w:val="en-GB"/>
        </w:rPr>
        <w:t xml:space="preserve">A collective </w:t>
      </w:r>
      <w:r w:rsidR="006A3525" w:rsidRPr="004D442D">
        <w:rPr>
          <w:sz w:val="20"/>
          <w:lang w:val="en-GB"/>
        </w:rPr>
        <w:t xml:space="preserve">management organisation </w:t>
      </w:r>
      <w:r w:rsidR="00650273" w:rsidRPr="004D442D">
        <w:rPr>
          <w:sz w:val="20"/>
          <w:lang w:val="en-GB"/>
        </w:rPr>
        <w:t>shall be obliged to conclude contracts with users, with persons authorized to protect the interests of users associated with them, or with persons representing users in accordance with the Library Act</w:t>
      </w:r>
      <w:r w:rsidRPr="004D442D">
        <w:rPr>
          <w:sz w:val="20"/>
          <w:vertAlign w:val="superscript"/>
          <w:lang w:val="en-GB"/>
        </w:rPr>
        <w:t>19)</w:t>
      </w:r>
      <w:r w:rsidRPr="004D442D">
        <w:rPr>
          <w:sz w:val="20"/>
          <w:lang w:val="en-GB"/>
        </w:rPr>
        <w:t xml:space="preserve">, </w:t>
      </w:r>
      <w:r w:rsidR="00650273" w:rsidRPr="004D442D">
        <w:rPr>
          <w:sz w:val="20"/>
          <w:lang w:val="en-GB"/>
        </w:rPr>
        <w:t>who use items of protection in the same or a similar manner, on equal terms and on the basis of objective facts, by which, for the users</w:t>
      </w:r>
      <w:r w:rsidRPr="004D442D">
        <w:rPr>
          <w:sz w:val="20"/>
          <w:lang w:val="en-GB"/>
        </w:rPr>
        <w:t xml:space="preserve"> </w:t>
      </w:r>
    </w:p>
    <w:p w14:paraId="015AF946" w14:textId="77777777" w:rsidR="003944ED" w:rsidRPr="004D442D" w:rsidRDefault="00650273" w:rsidP="004D442D">
      <w:pPr>
        <w:widowControl w:val="0"/>
        <w:numPr>
          <w:ilvl w:val="0"/>
          <w:numId w:val="31"/>
        </w:numPr>
        <w:autoSpaceDE w:val="0"/>
        <w:autoSpaceDN w:val="0"/>
        <w:adjustRightInd w:val="0"/>
        <w:spacing w:before="120"/>
        <w:ind w:left="426" w:hanging="284"/>
        <w:rPr>
          <w:sz w:val="20"/>
          <w:lang w:val="en-GB"/>
        </w:rPr>
      </w:pPr>
      <w:r w:rsidRPr="004D442D">
        <w:rPr>
          <w:sz w:val="20"/>
          <w:lang w:val="en-GB"/>
        </w:rPr>
        <w:t xml:space="preserve">it grants authorization to exercise the right to use </w:t>
      </w:r>
      <w:r w:rsidR="008F3E63" w:rsidRPr="004D442D">
        <w:rPr>
          <w:sz w:val="20"/>
          <w:lang w:val="en-GB"/>
        </w:rPr>
        <w:t>subject-matters</w:t>
      </w:r>
      <w:r w:rsidRPr="004D442D">
        <w:rPr>
          <w:sz w:val="20"/>
          <w:lang w:val="en-GB"/>
        </w:rPr>
        <w:t>, for which it collectively manages this type of right</w:t>
      </w:r>
      <w:r w:rsidR="003944ED" w:rsidRPr="004D442D">
        <w:rPr>
          <w:sz w:val="20"/>
          <w:lang w:val="en-GB"/>
        </w:rPr>
        <w:t xml:space="preserve">, </w:t>
      </w:r>
    </w:p>
    <w:p w14:paraId="1A19AD53" w14:textId="25F3541E" w:rsidR="003944ED" w:rsidRPr="004D442D" w:rsidRDefault="00650273" w:rsidP="004D442D">
      <w:pPr>
        <w:widowControl w:val="0"/>
        <w:numPr>
          <w:ilvl w:val="0"/>
          <w:numId w:val="31"/>
        </w:numPr>
        <w:autoSpaceDE w:val="0"/>
        <w:autoSpaceDN w:val="0"/>
        <w:adjustRightInd w:val="0"/>
        <w:spacing w:before="120"/>
        <w:ind w:left="426" w:hanging="284"/>
        <w:rPr>
          <w:sz w:val="20"/>
          <w:lang w:val="en-GB"/>
        </w:rPr>
      </w:pPr>
      <w:r w:rsidRPr="004D442D">
        <w:rPr>
          <w:sz w:val="20"/>
          <w:lang w:val="en-GB"/>
        </w:rPr>
        <w:t xml:space="preserve">it negotiates the amount of and method of payment of remuneration pursuant to </w:t>
      </w:r>
      <w:r w:rsidR="00E80C4B">
        <w:rPr>
          <w:sz w:val="20"/>
          <w:lang w:val="en-GB"/>
        </w:rPr>
        <w:t>Section</w:t>
      </w:r>
      <w:r w:rsidR="003944ED" w:rsidRPr="004D442D">
        <w:rPr>
          <w:sz w:val="20"/>
          <w:lang w:val="en-GB"/>
        </w:rPr>
        <w:t xml:space="preserve"> 97d </w:t>
      </w:r>
      <w:r w:rsidR="00860235" w:rsidRPr="004D442D">
        <w:rPr>
          <w:sz w:val="20"/>
          <w:lang w:val="en-GB"/>
        </w:rPr>
        <w:t xml:space="preserve">paragraph </w:t>
      </w:r>
      <w:r w:rsidR="003944ED" w:rsidRPr="004D442D">
        <w:rPr>
          <w:sz w:val="20"/>
          <w:lang w:val="en-GB"/>
        </w:rPr>
        <w:t>1</w:t>
      </w:r>
      <w:r w:rsidR="00860235" w:rsidRPr="004D442D">
        <w:rPr>
          <w:sz w:val="20"/>
          <w:lang w:val="en-GB"/>
        </w:rPr>
        <w:t>letter (</w:t>
      </w:r>
      <w:r w:rsidR="003944ED" w:rsidRPr="004D442D">
        <w:rPr>
          <w:sz w:val="20"/>
          <w:lang w:val="en-GB"/>
        </w:rPr>
        <w:t xml:space="preserve">a) </w:t>
      </w:r>
      <w:r w:rsidRPr="004D442D">
        <w:rPr>
          <w:sz w:val="20"/>
          <w:lang w:val="en-GB"/>
        </w:rPr>
        <w:t>points</w:t>
      </w:r>
      <w:r w:rsidR="003944ED" w:rsidRPr="004D442D">
        <w:rPr>
          <w:sz w:val="20"/>
          <w:lang w:val="en-GB"/>
        </w:rPr>
        <w:t xml:space="preserve"> 1 </w:t>
      </w:r>
      <w:r w:rsidRPr="004D442D">
        <w:rPr>
          <w:sz w:val="20"/>
          <w:lang w:val="en-GB"/>
        </w:rPr>
        <w:t>and</w:t>
      </w:r>
      <w:r w:rsidR="003944ED" w:rsidRPr="004D442D">
        <w:rPr>
          <w:sz w:val="20"/>
          <w:lang w:val="en-GB"/>
        </w:rPr>
        <w:t xml:space="preserve"> 2 </w:t>
      </w:r>
      <w:r w:rsidRPr="004D442D">
        <w:rPr>
          <w:sz w:val="20"/>
          <w:lang w:val="en-GB"/>
        </w:rPr>
        <w:t xml:space="preserve">and </w:t>
      </w:r>
      <w:r w:rsidR="00860235" w:rsidRPr="004D442D">
        <w:rPr>
          <w:sz w:val="20"/>
          <w:lang w:val="en-GB"/>
        </w:rPr>
        <w:t xml:space="preserve">letter </w:t>
      </w:r>
      <w:r w:rsidRPr="004D442D">
        <w:rPr>
          <w:sz w:val="20"/>
          <w:lang w:val="en-GB"/>
        </w:rPr>
        <w:t>(</w:t>
      </w:r>
      <w:r w:rsidR="003944ED" w:rsidRPr="004D442D">
        <w:rPr>
          <w:sz w:val="20"/>
          <w:lang w:val="en-GB"/>
        </w:rPr>
        <w:t xml:space="preserve">b) </w:t>
      </w:r>
      <w:r w:rsidRPr="004D442D">
        <w:rPr>
          <w:sz w:val="20"/>
          <w:lang w:val="en-GB"/>
        </w:rPr>
        <w:t>and monitors compliance therewith, and</w:t>
      </w:r>
    </w:p>
    <w:p w14:paraId="661B1A26" w14:textId="77777777" w:rsidR="003944ED" w:rsidRPr="004D442D" w:rsidRDefault="00650273" w:rsidP="004D442D">
      <w:pPr>
        <w:widowControl w:val="0"/>
        <w:numPr>
          <w:ilvl w:val="0"/>
          <w:numId w:val="31"/>
        </w:numPr>
        <w:autoSpaceDE w:val="0"/>
        <w:autoSpaceDN w:val="0"/>
        <w:adjustRightInd w:val="0"/>
        <w:spacing w:before="120"/>
        <w:ind w:left="426" w:hanging="284"/>
        <w:rPr>
          <w:sz w:val="20"/>
          <w:lang w:val="en-GB"/>
        </w:rPr>
      </w:pPr>
      <w:r w:rsidRPr="004D442D">
        <w:rPr>
          <w:sz w:val="20"/>
          <w:lang w:val="en-GB"/>
        </w:rPr>
        <w:t>negotiates the method of payment of remuneration stipulated by this Act</w:t>
      </w:r>
      <w:r w:rsidR="003944ED" w:rsidRPr="004D442D">
        <w:rPr>
          <w:sz w:val="20"/>
          <w:lang w:val="en-GB"/>
        </w:rPr>
        <w:t xml:space="preserve">. </w:t>
      </w:r>
    </w:p>
    <w:p w14:paraId="38C716B5" w14:textId="1F0A622E"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(2) </w:t>
      </w:r>
      <w:r w:rsidR="00B43F38" w:rsidRPr="004D442D">
        <w:rPr>
          <w:sz w:val="20"/>
          <w:lang w:val="en-GB"/>
        </w:rPr>
        <w:t xml:space="preserve">Collective </w:t>
      </w:r>
      <w:r w:rsidR="006A3525" w:rsidRPr="004D442D">
        <w:rPr>
          <w:sz w:val="20"/>
          <w:lang w:val="en-GB"/>
        </w:rPr>
        <w:t xml:space="preserve">management organisation </w:t>
      </w:r>
      <w:r w:rsidR="00B43F38" w:rsidRPr="004D442D">
        <w:rPr>
          <w:sz w:val="20"/>
          <w:lang w:val="en-GB"/>
        </w:rPr>
        <w:t xml:space="preserve">and the persons referred to in </w:t>
      </w:r>
      <w:r w:rsidR="00860235" w:rsidRPr="004D442D">
        <w:rPr>
          <w:sz w:val="20"/>
          <w:lang w:val="en-GB"/>
        </w:rPr>
        <w:t xml:space="preserve">paragraph </w:t>
      </w:r>
      <w:r w:rsidRPr="004D442D">
        <w:rPr>
          <w:sz w:val="20"/>
          <w:lang w:val="en-GB"/>
        </w:rPr>
        <w:t xml:space="preserve">1 </w:t>
      </w:r>
      <w:r w:rsidR="00B43F38" w:rsidRPr="004D442D">
        <w:rPr>
          <w:sz w:val="20"/>
          <w:lang w:val="en-GB"/>
        </w:rPr>
        <w:t xml:space="preserve">are obliged, during negotiations intended to conclude contracts pursuant to </w:t>
      </w:r>
      <w:r w:rsidR="00860235" w:rsidRPr="004D442D">
        <w:rPr>
          <w:sz w:val="20"/>
          <w:lang w:val="en-GB"/>
        </w:rPr>
        <w:t xml:space="preserve">paragraph </w:t>
      </w:r>
      <w:r w:rsidRPr="004D442D">
        <w:rPr>
          <w:sz w:val="20"/>
          <w:lang w:val="en-GB"/>
        </w:rPr>
        <w:t>1</w:t>
      </w:r>
      <w:r w:rsidR="00B43F38" w:rsidRPr="004D442D">
        <w:rPr>
          <w:sz w:val="20"/>
          <w:lang w:val="en-GB"/>
        </w:rPr>
        <w:t xml:space="preserve">, mutually and without undue delay, to provide any necessary information, including criteria for determining rates pursuant to </w:t>
      </w:r>
      <w:r w:rsidR="00E80C4B">
        <w:rPr>
          <w:sz w:val="20"/>
          <w:lang w:val="en-GB"/>
        </w:rPr>
        <w:t>Section</w:t>
      </w:r>
      <w:r w:rsidRPr="004D442D">
        <w:rPr>
          <w:sz w:val="20"/>
          <w:lang w:val="en-GB"/>
        </w:rPr>
        <w:t xml:space="preserve"> 98e </w:t>
      </w:r>
      <w:r w:rsidR="00B43F38" w:rsidRPr="004D442D">
        <w:rPr>
          <w:sz w:val="20"/>
          <w:lang w:val="en-GB"/>
        </w:rPr>
        <w:t>and the necessary assistance</w:t>
      </w:r>
      <w:r w:rsidRPr="004D442D">
        <w:rPr>
          <w:sz w:val="20"/>
          <w:lang w:val="en-GB"/>
        </w:rPr>
        <w:t xml:space="preserve">. </w:t>
      </w:r>
      <w:r w:rsidR="00B43F38" w:rsidRPr="004D442D">
        <w:rPr>
          <w:sz w:val="20"/>
          <w:lang w:val="en-GB"/>
        </w:rPr>
        <w:t xml:space="preserve">The collective </w:t>
      </w:r>
      <w:r w:rsidR="006A3525" w:rsidRPr="004D442D">
        <w:rPr>
          <w:sz w:val="20"/>
          <w:lang w:val="en-GB"/>
        </w:rPr>
        <w:t xml:space="preserve">management organisation </w:t>
      </w:r>
      <w:r w:rsidR="00B43F38" w:rsidRPr="004D442D">
        <w:rPr>
          <w:sz w:val="20"/>
          <w:lang w:val="en-GB"/>
        </w:rPr>
        <w:t xml:space="preserve">shall submit, without undue delay after receipt of the necessary information, a draft contract to the person referred to in </w:t>
      </w:r>
      <w:r w:rsidR="00860235" w:rsidRPr="004D442D">
        <w:rPr>
          <w:sz w:val="20"/>
          <w:lang w:val="en-GB"/>
        </w:rPr>
        <w:t xml:space="preserve">paragraph </w:t>
      </w:r>
      <w:r w:rsidR="00B43F38" w:rsidRPr="004D442D">
        <w:rPr>
          <w:sz w:val="20"/>
          <w:lang w:val="en-GB"/>
        </w:rPr>
        <w:t>1, or shall inform this person of the reasons for failing to submit this</w:t>
      </w:r>
      <w:r w:rsidRPr="004D442D">
        <w:rPr>
          <w:sz w:val="20"/>
          <w:lang w:val="en-GB"/>
        </w:rPr>
        <w:t xml:space="preserve">. </w:t>
      </w:r>
    </w:p>
    <w:p w14:paraId="48BEF951"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(3) </w:t>
      </w:r>
      <w:r w:rsidR="00B43F38" w:rsidRPr="004D442D">
        <w:rPr>
          <w:sz w:val="20"/>
          <w:lang w:val="en-GB"/>
        </w:rPr>
        <w:t xml:space="preserve">All contracts between the collective </w:t>
      </w:r>
      <w:r w:rsidR="006A3525" w:rsidRPr="004D442D">
        <w:rPr>
          <w:sz w:val="20"/>
          <w:lang w:val="en-GB"/>
        </w:rPr>
        <w:t xml:space="preserve">management organisation </w:t>
      </w:r>
      <w:r w:rsidR="00B43F38" w:rsidRPr="004D442D">
        <w:rPr>
          <w:sz w:val="20"/>
          <w:lang w:val="en-GB"/>
        </w:rPr>
        <w:t>and users must be negotiated in writing</w:t>
      </w:r>
      <w:r w:rsidRPr="004D442D">
        <w:rPr>
          <w:sz w:val="20"/>
          <w:lang w:val="en-GB"/>
        </w:rPr>
        <w:t xml:space="preserve">. </w:t>
      </w:r>
    </w:p>
    <w:p w14:paraId="616F70EA"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(4) </w:t>
      </w:r>
      <w:r w:rsidR="00B43F38" w:rsidRPr="004D442D">
        <w:rPr>
          <w:sz w:val="20"/>
          <w:lang w:val="en-GB"/>
        </w:rPr>
        <w:t xml:space="preserve">The collective </w:t>
      </w:r>
      <w:r w:rsidR="006A3525" w:rsidRPr="004D442D">
        <w:rPr>
          <w:sz w:val="20"/>
          <w:lang w:val="en-GB"/>
        </w:rPr>
        <w:t xml:space="preserve">management organisation </w:t>
      </w:r>
      <w:r w:rsidR="00B43F38" w:rsidRPr="004D442D">
        <w:rPr>
          <w:sz w:val="20"/>
          <w:lang w:val="en-GB"/>
        </w:rPr>
        <w:t xml:space="preserve">shall not be subject to the obligation set out in </w:t>
      </w:r>
      <w:r w:rsidR="00860235" w:rsidRPr="004D442D">
        <w:rPr>
          <w:sz w:val="20"/>
          <w:lang w:val="en-GB"/>
        </w:rPr>
        <w:t xml:space="preserve">paragraph </w:t>
      </w:r>
      <w:r w:rsidRPr="004D442D">
        <w:rPr>
          <w:sz w:val="20"/>
          <w:lang w:val="en-GB"/>
        </w:rPr>
        <w:t xml:space="preserve">1 </w:t>
      </w:r>
      <w:r w:rsidR="00B43F38" w:rsidRPr="004D442D">
        <w:rPr>
          <w:sz w:val="20"/>
          <w:lang w:val="en-GB"/>
        </w:rPr>
        <w:t>above</w:t>
      </w:r>
      <w:r w:rsidRPr="004D442D">
        <w:rPr>
          <w:sz w:val="20"/>
          <w:lang w:val="en-GB"/>
        </w:rPr>
        <w:t xml:space="preserve">, </w:t>
      </w:r>
    </w:p>
    <w:p w14:paraId="0B4BAEB5" w14:textId="77777777" w:rsidR="003944ED" w:rsidRPr="004D442D" w:rsidRDefault="00B43F38" w:rsidP="004D442D">
      <w:pPr>
        <w:widowControl w:val="0"/>
        <w:numPr>
          <w:ilvl w:val="0"/>
          <w:numId w:val="32"/>
        </w:numPr>
        <w:autoSpaceDE w:val="0"/>
        <w:autoSpaceDN w:val="0"/>
        <w:adjustRightInd w:val="0"/>
        <w:spacing w:before="120"/>
        <w:ind w:left="499" w:hanging="357"/>
        <w:rPr>
          <w:sz w:val="20"/>
          <w:lang w:val="en-GB"/>
        </w:rPr>
      </w:pPr>
      <w:r w:rsidRPr="004D442D">
        <w:rPr>
          <w:sz w:val="20"/>
          <w:lang w:val="en-GB"/>
        </w:rPr>
        <w:t xml:space="preserve">if </w:t>
      </w:r>
      <w:r w:rsidR="00A12A42" w:rsidRPr="004D442D">
        <w:rPr>
          <w:sz w:val="20"/>
          <w:lang w:val="en-GB"/>
        </w:rPr>
        <w:t xml:space="preserve">conclusion of </w:t>
      </w:r>
      <w:r w:rsidRPr="004D442D">
        <w:rPr>
          <w:sz w:val="20"/>
          <w:lang w:val="en-GB"/>
        </w:rPr>
        <w:t xml:space="preserve">the contract would be contrary to the legitimate common interests of the </w:t>
      </w:r>
      <w:proofErr w:type="spellStart"/>
      <w:r w:rsidRPr="004D442D">
        <w:rPr>
          <w:sz w:val="20"/>
          <w:lang w:val="en-GB"/>
        </w:rPr>
        <w:t>rightholders</w:t>
      </w:r>
      <w:proofErr w:type="spellEnd"/>
      <w:r w:rsidR="003944ED" w:rsidRPr="004D442D">
        <w:rPr>
          <w:sz w:val="20"/>
          <w:lang w:val="en-GB"/>
        </w:rPr>
        <w:t xml:space="preserve">, </w:t>
      </w:r>
    </w:p>
    <w:p w14:paraId="717A063B" w14:textId="77777777" w:rsidR="003944ED" w:rsidRPr="004D442D" w:rsidRDefault="00B43F38" w:rsidP="004D442D">
      <w:pPr>
        <w:widowControl w:val="0"/>
        <w:numPr>
          <w:ilvl w:val="0"/>
          <w:numId w:val="32"/>
        </w:numPr>
        <w:autoSpaceDE w:val="0"/>
        <w:autoSpaceDN w:val="0"/>
        <w:adjustRightInd w:val="0"/>
        <w:spacing w:before="120"/>
        <w:ind w:left="499" w:hanging="357"/>
        <w:rPr>
          <w:sz w:val="20"/>
          <w:lang w:val="en-GB"/>
        </w:rPr>
      </w:pPr>
      <w:r w:rsidRPr="004D442D">
        <w:rPr>
          <w:sz w:val="20"/>
          <w:lang w:val="en-GB"/>
        </w:rPr>
        <w:t xml:space="preserve">if </w:t>
      </w:r>
      <w:r w:rsidR="00A12A42" w:rsidRPr="004D442D">
        <w:rPr>
          <w:sz w:val="20"/>
          <w:lang w:val="en-GB"/>
        </w:rPr>
        <w:t xml:space="preserve">conclusion of </w:t>
      </w:r>
      <w:r w:rsidRPr="004D442D">
        <w:rPr>
          <w:sz w:val="20"/>
          <w:lang w:val="en-GB"/>
        </w:rPr>
        <w:t xml:space="preserve">the contract would be contrary to the legitimate interests of the </w:t>
      </w:r>
      <w:proofErr w:type="spellStart"/>
      <w:r w:rsidRPr="004D442D">
        <w:rPr>
          <w:sz w:val="20"/>
          <w:lang w:val="en-GB"/>
        </w:rPr>
        <w:t>rightholder</w:t>
      </w:r>
      <w:proofErr w:type="spellEnd"/>
      <w:r w:rsidRPr="004D442D">
        <w:rPr>
          <w:sz w:val="20"/>
          <w:lang w:val="en-GB"/>
        </w:rPr>
        <w:t xml:space="preserve"> to the </w:t>
      </w:r>
      <w:r w:rsidR="00A12A42" w:rsidRPr="004D442D">
        <w:rPr>
          <w:sz w:val="20"/>
          <w:lang w:val="en-GB"/>
        </w:rPr>
        <w:t>subject-matter</w:t>
      </w:r>
      <w:r w:rsidRPr="004D442D">
        <w:rPr>
          <w:sz w:val="20"/>
          <w:lang w:val="en-GB"/>
        </w:rPr>
        <w:t xml:space="preserve"> in the case of a proposal to conclude a contract which would grant an authorization relating to </w:t>
      </w:r>
      <w:proofErr w:type="gramStart"/>
      <w:r w:rsidRPr="004D442D">
        <w:rPr>
          <w:sz w:val="20"/>
          <w:lang w:val="en-GB"/>
        </w:rPr>
        <w:t>an</w:t>
      </w:r>
      <w:proofErr w:type="gramEnd"/>
      <w:r w:rsidRPr="004D442D">
        <w:rPr>
          <w:sz w:val="20"/>
          <w:lang w:val="en-GB"/>
        </w:rPr>
        <w:t xml:space="preserve"> </w:t>
      </w:r>
      <w:r w:rsidR="00265B76" w:rsidRPr="004D442D">
        <w:rPr>
          <w:sz w:val="20"/>
          <w:lang w:val="en-GB"/>
        </w:rPr>
        <w:t>protected subject matter</w:t>
      </w:r>
      <w:r w:rsidRPr="004D442D">
        <w:rPr>
          <w:sz w:val="20"/>
          <w:lang w:val="en-GB"/>
        </w:rPr>
        <w:t xml:space="preserve"> individually designated, or</w:t>
      </w:r>
      <w:r w:rsidR="003944ED" w:rsidRPr="004D442D">
        <w:rPr>
          <w:sz w:val="20"/>
          <w:lang w:val="en-GB"/>
        </w:rPr>
        <w:t xml:space="preserve"> </w:t>
      </w:r>
    </w:p>
    <w:p w14:paraId="714DF347" w14:textId="77777777" w:rsidR="003944ED" w:rsidRPr="004D442D" w:rsidRDefault="00B43F38" w:rsidP="004D442D">
      <w:pPr>
        <w:widowControl w:val="0"/>
        <w:numPr>
          <w:ilvl w:val="0"/>
          <w:numId w:val="32"/>
        </w:numPr>
        <w:autoSpaceDE w:val="0"/>
        <w:autoSpaceDN w:val="0"/>
        <w:adjustRightInd w:val="0"/>
        <w:spacing w:before="120"/>
        <w:ind w:left="499" w:hanging="357"/>
        <w:rPr>
          <w:sz w:val="20"/>
          <w:lang w:val="en-GB"/>
        </w:rPr>
      </w:pPr>
      <w:r w:rsidRPr="004D442D">
        <w:rPr>
          <w:sz w:val="20"/>
          <w:lang w:val="en-GB"/>
        </w:rPr>
        <w:t xml:space="preserve">if it would be unfair to require that a collective </w:t>
      </w:r>
      <w:r w:rsidR="00A12A42" w:rsidRPr="004D442D">
        <w:rPr>
          <w:sz w:val="20"/>
          <w:lang w:val="en-GB"/>
        </w:rPr>
        <w:t>agreement</w:t>
      </w:r>
      <w:r w:rsidRPr="004D442D">
        <w:rPr>
          <w:sz w:val="20"/>
          <w:lang w:val="en-GB"/>
        </w:rPr>
        <w:t xml:space="preserve"> be concluded with a </w:t>
      </w:r>
      <w:r w:rsidR="00E65BD5" w:rsidRPr="004D442D">
        <w:rPr>
          <w:sz w:val="20"/>
          <w:lang w:val="en-GB"/>
        </w:rPr>
        <w:t>legal person</w:t>
      </w:r>
      <w:r w:rsidRPr="004D442D">
        <w:rPr>
          <w:sz w:val="20"/>
          <w:lang w:val="en-GB"/>
        </w:rPr>
        <w:t xml:space="preserve"> associating users because of the negligible number of users associated with this entity</w:t>
      </w:r>
      <w:r w:rsidR="003944ED" w:rsidRPr="004D442D">
        <w:rPr>
          <w:sz w:val="20"/>
          <w:lang w:val="en-GB"/>
        </w:rPr>
        <w:t xml:space="preserve">. </w:t>
      </w:r>
    </w:p>
    <w:p w14:paraId="567ACFB8"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(5) </w:t>
      </w:r>
      <w:r w:rsidR="00F31701" w:rsidRPr="004D442D">
        <w:rPr>
          <w:sz w:val="20"/>
          <w:lang w:val="en-GB"/>
        </w:rPr>
        <w:t xml:space="preserve">When concluding a licensing agreement for a new type of online service, which has been offered to the public in the European Union or the European Economic Area for a period shorter than 3 years, the collective </w:t>
      </w:r>
      <w:r w:rsidR="006A3525" w:rsidRPr="004D442D">
        <w:rPr>
          <w:sz w:val="20"/>
          <w:lang w:val="en-GB"/>
        </w:rPr>
        <w:t xml:space="preserve">management organisation </w:t>
      </w:r>
      <w:r w:rsidR="00F31701" w:rsidRPr="004D442D">
        <w:rPr>
          <w:sz w:val="20"/>
          <w:lang w:val="en-GB"/>
        </w:rPr>
        <w:t>is entitled to apply different licensing terms and conditions to those applied to a different online service</w:t>
      </w:r>
      <w:r w:rsidRPr="004D442D">
        <w:rPr>
          <w:sz w:val="20"/>
          <w:lang w:val="en-GB"/>
        </w:rPr>
        <w:t xml:space="preserve">. </w:t>
      </w:r>
    </w:p>
    <w:p w14:paraId="407FB975"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tab/>
        <w:t xml:space="preserve">(6) </w:t>
      </w:r>
      <w:r w:rsidR="00F31701" w:rsidRPr="004D442D">
        <w:rPr>
          <w:sz w:val="20"/>
          <w:lang w:val="en-GB"/>
        </w:rPr>
        <w:t xml:space="preserve">The collective </w:t>
      </w:r>
      <w:r w:rsidR="006A3525" w:rsidRPr="004D442D">
        <w:rPr>
          <w:sz w:val="20"/>
          <w:lang w:val="en-GB"/>
        </w:rPr>
        <w:t xml:space="preserve">management organisation </w:t>
      </w:r>
      <w:r w:rsidR="00F31701" w:rsidRPr="004D442D">
        <w:rPr>
          <w:sz w:val="20"/>
          <w:lang w:val="en-GB"/>
        </w:rPr>
        <w:t xml:space="preserve">shall enable those persons referred to in </w:t>
      </w:r>
      <w:r w:rsidR="00860235" w:rsidRPr="004D442D">
        <w:rPr>
          <w:sz w:val="20"/>
          <w:lang w:val="en-GB"/>
        </w:rPr>
        <w:t xml:space="preserve">paragraph </w:t>
      </w:r>
      <w:r w:rsidRPr="004D442D">
        <w:rPr>
          <w:sz w:val="20"/>
          <w:lang w:val="en-GB"/>
        </w:rPr>
        <w:t xml:space="preserve">1 </w:t>
      </w:r>
      <w:r w:rsidR="00F31701" w:rsidRPr="004D442D">
        <w:rPr>
          <w:sz w:val="20"/>
          <w:lang w:val="en-GB"/>
        </w:rPr>
        <w:t>above to communicate with it by electronic means</w:t>
      </w:r>
      <w:r w:rsidRPr="004D442D">
        <w:rPr>
          <w:sz w:val="20"/>
          <w:lang w:val="en-GB"/>
        </w:rPr>
        <w:t>.</w:t>
      </w:r>
    </w:p>
    <w:p w14:paraId="7EFAA1C1" w14:textId="77777777" w:rsidR="003944ED" w:rsidRPr="004D442D" w:rsidRDefault="003944ED" w:rsidP="004D442D">
      <w:pPr>
        <w:widowControl w:val="0"/>
        <w:autoSpaceDE w:val="0"/>
        <w:autoSpaceDN w:val="0"/>
        <w:adjustRightInd w:val="0"/>
        <w:spacing w:before="120"/>
        <w:rPr>
          <w:sz w:val="20"/>
          <w:lang w:val="en-GB"/>
        </w:rPr>
      </w:pPr>
      <w:r w:rsidRPr="004D442D">
        <w:rPr>
          <w:sz w:val="20"/>
          <w:lang w:val="en-GB"/>
        </w:rPr>
        <w:lastRenderedPageBreak/>
        <w:tab/>
        <w:t xml:space="preserve">(7) </w:t>
      </w:r>
      <w:r w:rsidR="00F31701" w:rsidRPr="004D442D">
        <w:rPr>
          <w:sz w:val="20"/>
          <w:lang w:val="en-GB"/>
        </w:rPr>
        <w:t xml:space="preserve">The user is entitled to appoint a representative to </w:t>
      </w:r>
      <w:r w:rsidR="00F2526E" w:rsidRPr="004D442D">
        <w:rPr>
          <w:sz w:val="20"/>
          <w:lang w:val="en-GB"/>
        </w:rPr>
        <w:t xml:space="preserve">represent him </w:t>
      </w:r>
      <w:r w:rsidR="00EA624E" w:rsidRPr="004D442D">
        <w:rPr>
          <w:sz w:val="20"/>
          <w:lang w:val="en-GB"/>
        </w:rPr>
        <w:t>at</w:t>
      </w:r>
      <w:r w:rsidR="004068E8" w:rsidRPr="004D442D">
        <w:rPr>
          <w:sz w:val="20"/>
          <w:lang w:val="en-GB"/>
        </w:rPr>
        <w:t xml:space="preserve"> </w:t>
      </w:r>
      <w:r w:rsidR="00F2526E" w:rsidRPr="004D442D">
        <w:rPr>
          <w:sz w:val="20"/>
          <w:lang w:val="en-GB"/>
        </w:rPr>
        <w:t xml:space="preserve">meetings with the collective </w:t>
      </w:r>
      <w:r w:rsidR="006A3525" w:rsidRPr="004D442D">
        <w:rPr>
          <w:sz w:val="20"/>
          <w:lang w:val="en-GB"/>
        </w:rPr>
        <w:t>management organisation</w:t>
      </w:r>
      <w:r w:rsidRPr="004D442D">
        <w:rPr>
          <w:sz w:val="20"/>
          <w:lang w:val="en-GB"/>
        </w:rPr>
        <w:t xml:space="preserve">. </w:t>
      </w:r>
      <w:r w:rsidR="00F2526E" w:rsidRPr="004D442D">
        <w:rPr>
          <w:sz w:val="20"/>
          <w:lang w:val="en-GB"/>
        </w:rPr>
        <w:t xml:space="preserve">The collective </w:t>
      </w:r>
      <w:r w:rsidR="006A3525" w:rsidRPr="004D442D">
        <w:rPr>
          <w:sz w:val="20"/>
          <w:lang w:val="en-GB"/>
        </w:rPr>
        <w:t xml:space="preserve">management organisation </w:t>
      </w:r>
      <w:r w:rsidR="00F2526E" w:rsidRPr="004D442D">
        <w:rPr>
          <w:sz w:val="20"/>
          <w:lang w:val="en-GB"/>
        </w:rPr>
        <w:t>shall be obliged to engage in all dealings with the user through his</w:t>
      </w:r>
      <w:r w:rsidR="00890229" w:rsidRPr="004D442D">
        <w:rPr>
          <w:sz w:val="20"/>
          <w:lang w:val="en-GB"/>
        </w:rPr>
        <w:t>/her</w:t>
      </w:r>
      <w:r w:rsidR="00F2526E" w:rsidRPr="004D442D">
        <w:rPr>
          <w:sz w:val="20"/>
          <w:lang w:val="en-GB"/>
        </w:rPr>
        <w:t xml:space="preserve"> representative provided the user has informed the collective </w:t>
      </w:r>
      <w:r w:rsidR="00171EB3" w:rsidRPr="004D442D">
        <w:rPr>
          <w:sz w:val="20"/>
          <w:lang w:val="en-GB"/>
        </w:rPr>
        <w:t xml:space="preserve">management organisation </w:t>
      </w:r>
      <w:r w:rsidR="00F2526E" w:rsidRPr="004D442D">
        <w:rPr>
          <w:sz w:val="20"/>
          <w:lang w:val="en-GB"/>
        </w:rPr>
        <w:t>in advance in writing that he will be represented during all negotiations</w:t>
      </w:r>
      <w:r w:rsidRPr="004D442D">
        <w:rPr>
          <w:sz w:val="20"/>
          <w:lang w:val="en-GB"/>
        </w:rPr>
        <w:t xml:space="preserve">. </w:t>
      </w:r>
      <w:r w:rsidR="00F2526E" w:rsidRPr="004D442D">
        <w:rPr>
          <w:sz w:val="20"/>
          <w:lang w:val="en-GB"/>
        </w:rPr>
        <w:t xml:space="preserve">The collective </w:t>
      </w:r>
      <w:r w:rsidR="00171EB3" w:rsidRPr="004D442D">
        <w:rPr>
          <w:sz w:val="20"/>
          <w:lang w:val="en-GB"/>
        </w:rPr>
        <w:t xml:space="preserve">management organisation </w:t>
      </w:r>
      <w:r w:rsidR="00F2526E" w:rsidRPr="004D442D">
        <w:rPr>
          <w:sz w:val="20"/>
          <w:lang w:val="en-GB"/>
        </w:rPr>
        <w:t xml:space="preserve">shall not be under such an obligation if the representative is unable to receive written matter in the Czech Republic or if the representative avoids attending meetings or prevents or impedes the exercise of the rights of the collective </w:t>
      </w:r>
      <w:r w:rsidR="00171EB3" w:rsidRPr="004D442D">
        <w:rPr>
          <w:sz w:val="20"/>
          <w:lang w:val="en-GB"/>
        </w:rPr>
        <w:t>management organisation</w:t>
      </w:r>
      <w:r w:rsidR="00F2526E" w:rsidRPr="004D442D">
        <w:rPr>
          <w:sz w:val="20"/>
          <w:lang w:val="en-GB"/>
        </w:rPr>
        <w:t xml:space="preserve"> towards the user in some other way</w:t>
      </w:r>
      <w:r w:rsidRPr="004D442D">
        <w:rPr>
          <w:sz w:val="20"/>
          <w:lang w:val="en-GB"/>
        </w:rPr>
        <w:t xml:space="preserve">. </w:t>
      </w:r>
    </w:p>
    <w:p w14:paraId="701C6AA9" w14:textId="77777777" w:rsidR="00D36212" w:rsidRPr="004D442D" w:rsidRDefault="00D36212" w:rsidP="004D442D">
      <w:pPr>
        <w:widowControl w:val="0"/>
        <w:autoSpaceDE w:val="0"/>
        <w:autoSpaceDN w:val="0"/>
        <w:adjustRightInd w:val="0"/>
        <w:spacing w:before="120"/>
        <w:rPr>
          <w:sz w:val="20"/>
          <w:lang w:val="en-GB"/>
        </w:rPr>
      </w:pPr>
      <w:r w:rsidRPr="004D442D">
        <w:rPr>
          <w:sz w:val="20"/>
          <w:lang w:val="en-GB"/>
        </w:rPr>
        <w:tab/>
        <w:t xml:space="preserve">(8) </w:t>
      </w:r>
      <w:r w:rsidR="00AA12A9" w:rsidRPr="004D442D">
        <w:rPr>
          <w:sz w:val="20"/>
          <w:lang w:val="en-GB"/>
        </w:rPr>
        <w:t>The provisions of the Civil Code on the right to a proportionate and fair additional remuneration for the grant of a licence and on the obligation of the licensee or sub-licensee to provide the author with regular, up-to-date, relevant and complete information on the use of the work</w:t>
      </w:r>
      <w:r w:rsidR="00AA12A9" w:rsidRPr="004D442D">
        <w:rPr>
          <w:sz w:val="20"/>
          <w:vertAlign w:val="superscript"/>
          <w:lang w:val="en-GB"/>
        </w:rPr>
        <w:t>39)</w:t>
      </w:r>
      <w:r w:rsidR="00AA12A9" w:rsidRPr="004D442D">
        <w:rPr>
          <w:sz w:val="20"/>
          <w:lang w:val="en-GB"/>
        </w:rPr>
        <w:t xml:space="preserve"> shall not apply to the contracts referred to in paragraph 1.</w:t>
      </w:r>
    </w:p>
    <w:p w14:paraId="0D34D7D9" w14:textId="77777777" w:rsidR="00F87394" w:rsidRPr="004D442D" w:rsidRDefault="00F87394" w:rsidP="004D442D">
      <w:pPr>
        <w:widowControl w:val="0"/>
        <w:autoSpaceDE w:val="0"/>
        <w:autoSpaceDN w:val="0"/>
        <w:adjustRightInd w:val="0"/>
        <w:spacing w:before="120"/>
        <w:rPr>
          <w:sz w:val="20"/>
          <w:lang w:val="en-GB"/>
        </w:rPr>
      </w:pPr>
    </w:p>
    <w:p w14:paraId="3F495C73" w14:textId="05EF0E51" w:rsidR="00C23E7D"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C23E7D" w:rsidRPr="004D442D">
        <w:rPr>
          <w:sz w:val="20"/>
          <w:lang w:val="en-GB"/>
        </w:rPr>
        <w:t xml:space="preserve"> 98a </w:t>
      </w:r>
    </w:p>
    <w:p w14:paraId="7C6C7F97" w14:textId="77777777" w:rsidR="00C23E7D" w:rsidRPr="004D442D" w:rsidRDefault="00C23E7D" w:rsidP="004D442D">
      <w:pPr>
        <w:widowControl w:val="0"/>
        <w:autoSpaceDE w:val="0"/>
        <w:autoSpaceDN w:val="0"/>
        <w:adjustRightInd w:val="0"/>
        <w:spacing w:before="120"/>
        <w:rPr>
          <w:sz w:val="20"/>
          <w:lang w:val="en-GB"/>
        </w:rPr>
      </w:pPr>
      <w:r w:rsidRPr="004D442D">
        <w:rPr>
          <w:sz w:val="20"/>
          <w:lang w:val="en-GB"/>
        </w:rPr>
        <w:tab/>
        <w:t xml:space="preserve">(1) </w:t>
      </w:r>
      <w:r w:rsidR="002577A9" w:rsidRPr="004D442D">
        <w:rPr>
          <w:sz w:val="20"/>
          <w:lang w:val="en-GB"/>
        </w:rPr>
        <w:t xml:space="preserve">The collective </w:t>
      </w:r>
      <w:r w:rsidR="00171EB3" w:rsidRPr="004D442D">
        <w:rPr>
          <w:sz w:val="20"/>
          <w:lang w:val="en-GB"/>
        </w:rPr>
        <w:t xml:space="preserve">management organisation </w:t>
      </w:r>
      <w:r w:rsidR="00332D4B" w:rsidRPr="004D442D">
        <w:rPr>
          <w:sz w:val="20"/>
          <w:lang w:val="en-GB"/>
        </w:rPr>
        <w:t xml:space="preserve">shall provide the user with a licensing agreement for the non-exclusive authorization to exercise the right to use the </w:t>
      </w:r>
      <w:r w:rsidR="00B37E98" w:rsidRPr="004D442D">
        <w:rPr>
          <w:sz w:val="20"/>
          <w:lang w:val="en-GB"/>
        </w:rPr>
        <w:t>subject-matter</w:t>
      </w:r>
      <w:r w:rsidR="00332D4B" w:rsidRPr="004D442D">
        <w:rPr>
          <w:sz w:val="20"/>
          <w:lang w:val="en-GB"/>
        </w:rPr>
        <w:t xml:space="preserve"> designated, either individually or collectively</w:t>
      </w:r>
      <w:r w:rsidRPr="004D442D">
        <w:rPr>
          <w:sz w:val="20"/>
          <w:lang w:val="en-GB"/>
        </w:rPr>
        <w:t xml:space="preserve">. </w:t>
      </w:r>
    </w:p>
    <w:p w14:paraId="6967BF8F" w14:textId="77777777" w:rsidR="00C23E7D" w:rsidRPr="004D442D" w:rsidRDefault="00C23E7D" w:rsidP="004D442D">
      <w:pPr>
        <w:widowControl w:val="0"/>
        <w:autoSpaceDE w:val="0"/>
        <w:autoSpaceDN w:val="0"/>
        <w:adjustRightInd w:val="0"/>
        <w:spacing w:before="120"/>
        <w:rPr>
          <w:sz w:val="20"/>
          <w:lang w:val="en-GB"/>
        </w:rPr>
      </w:pPr>
      <w:r w:rsidRPr="004D442D">
        <w:rPr>
          <w:sz w:val="20"/>
          <w:lang w:val="en-GB"/>
        </w:rPr>
        <w:tab/>
        <w:t xml:space="preserve">(2) </w:t>
      </w:r>
      <w:r w:rsidR="00332D4B" w:rsidRPr="004D442D">
        <w:rPr>
          <w:sz w:val="20"/>
          <w:lang w:val="en-GB"/>
        </w:rPr>
        <w:t xml:space="preserve">For the purposes of this Act, a </w:t>
      </w:r>
      <w:r w:rsidR="005C4827" w:rsidRPr="004D442D">
        <w:rPr>
          <w:sz w:val="20"/>
          <w:lang w:val="en-GB"/>
        </w:rPr>
        <w:t xml:space="preserve">cumulative </w:t>
      </w:r>
      <w:r w:rsidR="00332D4B" w:rsidRPr="004D442D">
        <w:rPr>
          <w:sz w:val="20"/>
          <w:lang w:val="en-GB"/>
        </w:rPr>
        <w:t xml:space="preserve">agreement is understood to mean a licensing agreement concluded between the collective </w:t>
      </w:r>
      <w:r w:rsidR="00171EB3" w:rsidRPr="004D442D">
        <w:rPr>
          <w:sz w:val="20"/>
          <w:lang w:val="en-GB"/>
        </w:rPr>
        <w:t xml:space="preserve">management organisation </w:t>
      </w:r>
      <w:r w:rsidR="00332D4B" w:rsidRPr="004D442D">
        <w:rPr>
          <w:sz w:val="20"/>
          <w:lang w:val="en-GB"/>
        </w:rPr>
        <w:t xml:space="preserve">and the user, by which the collective </w:t>
      </w:r>
      <w:r w:rsidR="00171EB3" w:rsidRPr="004D442D">
        <w:rPr>
          <w:sz w:val="20"/>
          <w:lang w:val="en-GB"/>
        </w:rPr>
        <w:t xml:space="preserve">management organisation </w:t>
      </w:r>
      <w:r w:rsidR="00332D4B" w:rsidRPr="004D442D">
        <w:rPr>
          <w:sz w:val="20"/>
          <w:lang w:val="en-GB"/>
        </w:rPr>
        <w:t xml:space="preserve">grants an authorization to exercise rights covering all the </w:t>
      </w:r>
      <w:r w:rsidR="00011D6D" w:rsidRPr="004D442D">
        <w:rPr>
          <w:sz w:val="20"/>
          <w:lang w:val="en-GB"/>
        </w:rPr>
        <w:t>subject-matters</w:t>
      </w:r>
      <w:r w:rsidR="00332D4B" w:rsidRPr="004D442D">
        <w:rPr>
          <w:sz w:val="20"/>
          <w:lang w:val="en-GB"/>
        </w:rPr>
        <w:t xml:space="preserve"> for which it manages rights</w:t>
      </w:r>
      <w:r w:rsidRPr="004D442D">
        <w:rPr>
          <w:sz w:val="20"/>
          <w:lang w:val="en-GB"/>
        </w:rPr>
        <w:t xml:space="preserve"> (</w:t>
      </w:r>
      <w:r w:rsidR="00332D4B" w:rsidRPr="004D442D">
        <w:rPr>
          <w:sz w:val="20"/>
          <w:lang w:val="en-GB"/>
        </w:rPr>
        <w:t>hereinafter referred to as the “repertoire”</w:t>
      </w:r>
      <w:r w:rsidRPr="004D442D">
        <w:rPr>
          <w:sz w:val="20"/>
          <w:lang w:val="en-GB"/>
        </w:rPr>
        <w:t xml:space="preserve">), </w:t>
      </w:r>
      <w:r w:rsidR="00332D4B" w:rsidRPr="004D442D">
        <w:rPr>
          <w:sz w:val="20"/>
          <w:lang w:val="en-GB"/>
        </w:rPr>
        <w:t>or to part of its repertoire</w:t>
      </w:r>
      <w:r w:rsidRPr="004D442D">
        <w:rPr>
          <w:sz w:val="20"/>
          <w:lang w:val="en-GB"/>
        </w:rPr>
        <w:t xml:space="preserve">. </w:t>
      </w:r>
      <w:r w:rsidR="00EA33DF" w:rsidRPr="004D442D">
        <w:rPr>
          <w:sz w:val="20"/>
          <w:lang w:val="en-GB"/>
        </w:rPr>
        <w:t xml:space="preserve">It applies that the subject of the authorization granted is sufficiently clearly designated in relation to each </w:t>
      </w:r>
      <w:r w:rsidR="00011D6D" w:rsidRPr="004D442D">
        <w:rPr>
          <w:sz w:val="20"/>
          <w:lang w:val="en-GB"/>
        </w:rPr>
        <w:t>subject-matter</w:t>
      </w:r>
      <w:r w:rsidR="00EA33DF" w:rsidRPr="004D442D">
        <w:rPr>
          <w:sz w:val="20"/>
          <w:lang w:val="en-GB"/>
        </w:rPr>
        <w:t xml:space="preserve"> for which the collective manager manages the rights and that the </w:t>
      </w:r>
      <w:r w:rsidR="00011D6D" w:rsidRPr="004D442D">
        <w:rPr>
          <w:sz w:val="20"/>
          <w:lang w:val="en-GB"/>
        </w:rPr>
        <w:t>subject-matters</w:t>
      </w:r>
      <w:r w:rsidR="00EA33DF" w:rsidRPr="004D442D">
        <w:rPr>
          <w:sz w:val="20"/>
          <w:lang w:val="en-GB"/>
        </w:rPr>
        <w:t xml:space="preserve"> do not need to be determined individually</w:t>
      </w:r>
      <w:r w:rsidRPr="004D442D">
        <w:rPr>
          <w:sz w:val="20"/>
          <w:lang w:val="en-GB"/>
        </w:rPr>
        <w:t xml:space="preserve">. </w:t>
      </w:r>
    </w:p>
    <w:p w14:paraId="4C2CCCF5" w14:textId="3B62E731" w:rsidR="00C23E7D" w:rsidRPr="004D442D" w:rsidRDefault="00C23E7D" w:rsidP="004D442D">
      <w:pPr>
        <w:widowControl w:val="0"/>
        <w:autoSpaceDE w:val="0"/>
        <w:autoSpaceDN w:val="0"/>
        <w:adjustRightInd w:val="0"/>
        <w:spacing w:before="120"/>
        <w:rPr>
          <w:sz w:val="20"/>
          <w:lang w:val="en-GB"/>
        </w:rPr>
      </w:pPr>
      <w:r w:rsidRPr="004D442D">
        <w:rPr>
          <w:sz w:val="20"/>
          <w:lang w:val="en-GB"/>
        </w:rPr>
        <w:tab/>
        <w:t xml:space="preserve">(3) </w:t>
      </w:r>
      <w:r w:rsidR="009E48F3" w:rsidRPr="004D442D">
        <w:rPr>
          <w:sz w:val="20"/>
          <w:lang w:val="en-GB"/>
        </w:rPr>
        <w:t xml:space="preserve">For the purposes of this Act, a collective agreement means a contract pursuant to </w:t>
      </w:r>
      <w:r w:rsidR="00E80C4B">
        <w:rPr>
          <w:sz w:val="20"/>
          <w:lang w:val="en-GB"/>
        </w:rPr>
        <w:t>Section</w:t>
      </w:r>
      <w:r w:rsidRPr="004D442D">
        <w:rPr>
          <w:sz w:val="20"/>
          <w:lang w:val="en-GB"/>
        </w:rPr>
        <w:t xml:space="preserve"> 98 </w:t>
      </w:r>
      <w:r w:rsidR="00860235" w:rsidRPr="004D442D">
        <w:rPr>
          <w:sz w:val="20"/>
          <w:lang w:val="en-GB"/>
        </w:rPr>
        <w:t xml:space="preserve">paragraph </w:t>
      </w:r>
      <w:r w:rsidRPr="004D442D">
        <w:rPr>
          <w:sz w:val="20"/>
          <w:lang w:val="en-GB"/>
        </w:rPr>
        <w:t>1</w:t>
      </w:r>
      <w:r w:rsidR="009E48F3" w:rsidRPr="004D442D">
        <w:rPr>
          <w:sz w:val="20"/>
          <w:lang w:val="en-GB"/>
        </w:rPr>
        <w:t xml:space="preserve">, concluded between a collective </w:t>
      </w:r>
      <w:r w:rsidR="00171EB3" w:rsidRPr="004D442D">
        <w:rPr>
          <w:sz w:val="20"/>
          <w:lang w:val="en-GB"/>
        </w:rPr>
        <w:t xml:space="preserve">management organisation </w:t>
      </w:r>
      <w:r w:rsidR="009E48F3" w:rsidRPr="004D442D">
        <w:rPr>
          <w:sz w:val="20"/>
          <w:lang w:val="en-GB"/>
        </w:rPr>
        <w:t xml:space="preserve">and a </w:t>
      </w:r>
      <w:r w:rsidR="00E65BD5" w:rsidRPr="004D442D">
        <w:rPr>
          <w:sz w:val="20"/>
          <w:lang w:val="en-GB"/>
        </w:rPr>
        <w:t>legal person</w:t>
      </w:r>
      <w:r w:rsidR="009E48F3" w:rsidRPr="004D442D">
        <w:rPr>
          <w:sz w:val="20"/>
          <w:lang w:val="en-GB"/>
        </w:rPr>
        <w:t xml:space="preserve"> associating users or with a person representing users in accordance with the Library Act</w:t>
      </w:r>
      <w:r w:rsidRPr="004D442D">
        <w:rPr>
          <w:sz w:val="20"/>
          <w:vertAlign w:val="superscript"/>
          <w:lang w:val="en-GB"/>
        </w:rPr>
        <w:t>19)</w:t>
      </w:r>
      <w:r w:rsidRPr="004D442D">
        <w:rPr>
          <w:sz w:val="20"/>
          <w:lang w:val="en-GB"/>
        </w:rPr>
        <w:t xml:space="preserve">. </w:t>
      </w:r>
      <w:r w:rsidR="009E48F3" w:rsidRPr="004D442D">
        <w:rPr>
          <w:sz w:val="20"/>
          <w:lang w:val="en-GB"/>
        </w:rPr>
        <w:t xml:space="preserve">Rights and obligations for individual users arise from the collective agreement with regard to the collective </w:t>
      </w:r>
      <w:r w:rsidR="00333D9F" w:rsidRPr="004D442D">
        <w:rPr>
          <w:sz w:val="20"/>
          <w:lang w:val="en-GB"/>
        </w:rPr>
        <w:t>management organisation</w:t>
      </w:r>
      <w:r w:rsidRPr="004D442D">
        <w:rPr>
          <w:sz w:val="20"/>
          <w:lang w:val="en-GB"/>
        </w:rPr>
        <w:t xml:space="preserve">; </w:t>
      </w:r>
      <w:r w:rsidR="009E48F3" w:rsidRPr="004D442D">
        <w:rPr>
          <w:sz w:val="20"/>
          <w:lang w:val="en-GB"/>
        </w:rPr>
        <w:t xml:space="preserve">this is without prejudice to the fact that the collective </w:t>
      </w:r>
      <w:r w:rsidR="00333D9F" w:rsidRPr="004D442D">
        <w:rPr>
          <w:sz w:val="20"/>
          <w:lang w:val="en-GB"/>
        </w:rPr>
        <w:t xml:space="preserve">management organisation </w:t>
      </w:r>
      <w:r w:rsidR="009E48F3" w:rsidRPr="004D442D">
        <w:rPr>
          <w:sz w:val="20"/>
          <w:lang w:val="en-GB"/>
        </w:rPr>
        <w:t xml:space="preserve">acts on behalf of the </w:t>
      </w:r>
      <w:proofErr w:type="spellStart"/>
      <w:r w:rsidR="009E48F3" w:rsidRPr="004D442D">
        <w:rPr>
          <w:sz w:val="20"/>
          <w:lang w:val="en-GB"/>
        </w:rPr>
        <w:t>rightholders</w:t>
      </w:r>
      <w:proofErr w:type="spellEnd"/>
      <w:r w:rsidRPr="004D442D">
        <w:rPr>
          <w:sz w:val="20"/>
          <w:lang w:val="en-GB"/>
        </w:rPr>
        <w:t xml:space="preserve">. </w:t>
      </w:r>
    </w:p>
    <w:p w14:paraId="6DBF9E14" w14:textId="77777777" w:rsidR="00C23E7D" w:rsidRPr="004D442D" w:rsidRDefault="00C23E7D" w:rsidP="004D442D">
      <w:pPr>
        <w:widowControl w:val="0"/>
        <w:autoSpaceDE w:val="0"/>
        <w:autoSpaceDN w:val="0"/>
        <w:adjustRightInd w:val="0"/>
        <w:spacing w:before="120"/>
        <w:rPr>
          <w:sz w:val="20"/>
          <w:lang w:val="en-GB"/>
        </w:rPr>
      </w:pPr>
    </w:p>
    <w:p w14:paraId="6B20659E" w14:textId="70E1FB01" w:rsidR="00C23E7D"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C23E7D" w:rsidRPr="004D442D">
        <w:rPr>
          <w:sz w:val="20"/>
          <w:lang w:val="en-GB"/>
        </w:rPr>
        <w:t xml:space="preserve"> 98b</w:t>
      </w:r>
    </w:p>
    <w:p w14:paraId="54E73E15" w14:textId="77777777" w:rsidR="00121D49" w:rsidRPr="004D442D" w:rsidRDefault="00C23E7D" w:rsidP="004D442D">
      <w:pPr>
        <w:widowControl w:val="0"/>
        <w:autoSpaceDE w:val="0"/>
        <w:autoSpaceDN w:val="0"/>
        <w:adjustRightInd w:val="0"/>
        <w:spacing w:before="120"/>
        <w:rPr>
          <w:sz w:val="20"/>
          <w:lang w:val="en-GB"/>
        </w:rPr>
      </w:pPr>
      <w:r w:rsidRPr="004D442D">
        <w:rPr>
          <w:sz w:val="20"/>
          <w:lang w:val="en-GB"/>
        </w:rPr>
        <w:tab/>
      </w:r>
      <w:r w:rsidR="00121D49" w:rsidRPr="004D442D">
        <w:rPr>
          <w:sz w:val="20"/>
          <w:lang w:val="en-GB"/>
        </w:rPr>
        <w:t xml:space="preserve">A user who has concluded a licensing agreement with a collective </w:t>
      </w:r>
      <w:r w:rsidR="00333D9F" w:rsidRPr="004D442D">
        <w:rPr>
          <w:sz w:val="20"/>
          <w:lang w:val="en-GB"/>
        </w:rPr>
        <w:t>management organisation</w:t>
      </w:r>
      <w:r w:rsidR="00121D49" w:rsidRPr="004D442D">
        <w:rPr>
          <w:sz w:val="20"/>
          <w:lang w:val="en-GB"/>
        </w:rPr>
        <w:t xml:space="preserve">, but who is in default of payment of the remuneration and has also not paid the remuneration within the additional thirty-day period provided by the collective </w:t>
      </w:r>
      <w:r w:rsidR="00333D9F" w:rsidRPr="004D442D">
        <w:rPr>
          <w:sz w:val="20"/>
          <w:lang w:val="en-GB"/>
        </w:rPr>
        <w:t>management organisation</w:t>
      </w:r>
      <w:r w:rsidR="00121D49" w:rsidRPr="004D442D">
        <w:rPr>
          <w:sz w:val="20"/>
          <w:lang w:val="en-GB"/>
        </w:rPr>
        <w:t xml:space="preserve">, is not authorized to use the </w:t>
      </w:r>
      <w:r w:rsidR="00265B76" w:rsidRPr="004D442D">
        <w:rPr>
          <w:sz w:val="20"/>
          <w:lang w:val="en-GB"/>
        </w:rPr>
        <w:t>protected subject matter</w:t>
      </w:r>
      <w:r w:rsidR="00121D49" w:rsidRPr="004D442D">
        <w:rPr>
          <w:sz w:val="20"/>
          <w:lang w:val="en-GB"/>
        </w:rPr>
        <w:t xml:space="preserve"> under this agreement until such time as the remuneration owed has been paid or the </w:t>
      </w:r>
      <w:r w:rsidR="002E6F16" w:rsidRPr="004D442D">
        <w:rPr>
          <w:sz w:val="20"/>
          <w:lang w:val="en-GB"/>
        </w:rPr>
        <w:t xml:space="preserve">obligation lapses </w:t>
      </w:r>
      <w:r w:rsidR="00121D49" w:rsidRPr="004D442D">
        <w:rPr>
          <w:sz w:val="20"/>
          <w:lang w:val="en-GB"/>
        </w:rPr>
        <w:t>otherwise</w:t>
      </w:r>
      <w:r w:rsidRPr="004D442D">
        <w:rPr>
          <w:sz w:val="20"/>
          <w:lang w:val="en-GB"/>
        </w:rPr>
        <w:t>.</w:t>
      </w:r>
    </w:p>
    <w:p w14:paraId="464583D2" w14:textId="77777777" w:rsidR="00121D49" w:rsidRPr="004D442D" w:rsidRDefault="00121D49" w:rsidP="004D442D">
      <w:pPr>
        <w:widowControl w:val="0"/>
        <w:autoSpaceDE w:val="0"/>
        <w:autoSpaceDN w:val="0"/>
        <w:adjustRightInd w:val="0"/>
        <w:spacing w:before="120"/>
        <w:rPr>
          <w:sz w:val="20"/>
          <w:lang w:val="en-GB"/>
        </w:rPr>
      </w:pPr>
    </w:p>
    <w:p w14:paraId="486ED67F" w14:textId="1C7BCDC2" w:rsidR="00121D49" w:rsidRPr="004D442D" w:rsidRDefault="00E80C4B" w:rsidP="00A05E9E">
      <w:pPr>
        <w:widowControl w:val="0"/>
        <w:autoSpaceDE w:val="0"/>
        <w:autoSpaceDN w:val="0"/>
        <w:adjustRightInd w:val="0"/>
        <w:spacing w:before="120"/>
        <w:jc w:val="center"/>
        <w:rPr>
          <w:sz w:val="20"/>
          <w:lang w:val="en-GB"/>
        </w:rPr>
      </w:pPr>
      <w:r>
        <w:rPr>
          <w:sz w:val="20"/>
          <w:lang w:val="en-GB"/>
        </w:rPr>
        <w:t>Section</w:t>
      </w:r>
      <w:r w:rsidR="00121D49" w:rsidRPr="004D442D">
        <w:rPr>
          <w:sz w:val="20"/>
          <w:lang w:val="en-GB"/>
        </w:rPr>
        <w:t xml:space="preserve"> 98c</w:t>
      </w:r>
    </w:p>
    <w:p w14:paraId="5F27B28E" w14:textId="77777777" w:rsidR="00121D49" w:rsidRPr="004D442D" w:rsidRDefault="00121D49" w:rsidP="004D442D">
      <w:pPr>
        <w:widowControl w:val="0"/>
        <w:autoSpaceDE w:val="0"/>
        <w:autoSpaceDN w:val="0"/>
        <w:adjustRightInd w:val="0"/>
        <w:spacing w:before="120"/>
        <w:jc w:val="center"/>
        <w:rPr>
          <w:b/>
          <w:sz w:val="20"/>
          <w:lang w:val="en-GB"/>
        </w:rPr>
      </w:pPr>
      <w:r w:rsidRPr="004D442D">
        <w:rPr>
          <w:b/>
          <w:sz w:val="20"/>
          <w:lang w:val="en-GB"/>
        </w:rPr>
        <w:tab/>
      </w:r>
      <w:r w:rsidR="0013749D" w:rsidRPr="004D442D">
        <w:rPr>
          <w:b/>
          <w:sz w:val="20"/>
          <w:lang w:val="en-GB"/>
        </w:rPr>
        <w:t xml:space="preserve">Obligations of </w:t>
      </w:r>
      <w:r w:rsidR="001425CC" w:rsidRPr="004D442D">
        <w:rPr>
          <w:b/>
          <w:sz w:val="20"/>
          <w:lang w:val="en-GB"/>
        </w:rPr>
        <w:t>U</w:t>
      </w:r>
      <w:r w:rsidR="0013749D" w:rsidRPr="004D442D">
        <w:rPr>
          <w:b/>
          <w:sz w:val="20"/>
          <w:lang w:val="en-GB"/>
        </w:rPr>
        <w:t xml:space="preserve">sers and </w:t>
      </w:r>
      <w:r w:rsidR="001425CC" w:rsidRPr="004D442D">
        <w:rPr>
          <w:b/>
          <w:sz w:val="20"/>
          <w:lang w:val="en-GB"/>
        </w:rPr>
        <w:t>O</w:t>
      </w:r>
      <w:r w:rsidR="0013749D" w:rsidRPr="004D442D">
        <w:rPr>
          <w:b/>
          <w:sz w:val="20"/>
          <w:lang w:val="en-GB"/>
        </w:rPr>
        <w:t xml:space="preserve">ther </w:t>
      </w:r>
      <w:r w:rsidR="001425CC" w:rsidRPr="004D442D">
        <w:rPr>
          <w:b/>
          <w:sz w:val="20"/>
          <w:lang w:val="en-GB"/>
        </w:rPr>
        <w:t>P</w:t>
      </w:r>
      <w:r w:rsidR="0013749D" w:rsidRPr="004D442D">
        <w:rPr>
          <w:b/>
          <w:sz w:val="20"/>
          <w:lang w:val="en-GB"/>
        </w:rPr>
        <w:t xml:space="preserve">ersons in </w:t>
      </w:r>
      <w:r w:rsidR="001425CC" w:rsidRPr="004D442D">
        <w:rPr>
          <w:b/>
          <w:sz w:val="20"/>
          <w:lang w:val="en-GB"/>
        </w:rPr>
        <w:t>C</w:t>
      </w:r>
      <w:r w:rsidR="0013749D" w:rsidRPr="004D442D">
        <w:rPr>
          <w:b/>
          <w:sz w:val="20"/>
          <w:lang w:val="en-GB"/>
        </w:rPr>
        <w:t xml:space="preserve">onnection </w:t>
      </w:r>
      <w:proofErr w:type="gramStart"/>
      <w:r w:rsidR="001425CC" w:rsidRPr="004D442D">
        <w:rPr>
          <w:b/>
          <w:sz w:val="20"/>
          <w:lang w:val="en-GB"/>
        </w:rPr>
        <w:t>W</w:t>
      </w:r>
      <w:r w:rsidR="0013749D" w:rsidRPr="004D442D">
        <w:rPr>
          <w:b/>
          <w:sz w:val="20"/>
          <w:lang w:val="en-GB"/>
        </w:rPr>
        <w:t>ith</w:t>
      </w:r>
      <w:proofErr w:type="gramEnd"/>
      <w:r w:rsidR="0013749D" w:rsidRPr="004D442D">
        <w:rPr>
          <w:b/>
          <w:sz w:val="20"/>
          <w:lang w:val="en-GB"/>
        </w:rPr>
        <w:t xml:space="preserve"> the </w:t>
      </w:r>
      <w:r w:rsidR="001425CC" w:rsidRPr="004D442D">
        <w:rPr>
          <w:b/>
          <w:sz w:val="20"/>
          <w:lang w:val="en-GB"/>
        </w:rPr>
        <w:t>C</w:t>
      </w:r>
      <w:r w:rsidR="0013749D" w:rsidRPr="004D442D">
        <w:rPr>
          <w:b/>
          <w:sz w:val="20"/>
          <w:lang w:val="en-GB"/>
        </w:rPr>
        <w:t xml:space="preserve">onclusion of </w:t>
      </w:r>
      <w:r w:rsidR="001425CC" w:rsidRPr="004D442D">
        <w:rPr>
          <w:b/>
          <w:sz w:val="20"/>
          <w:lang w:val="en-GB"/>
        </w:rPr>
        <w:t>C</w:t>
      </w:r>
      <w:r w:rsidR="0013749D" w:rsidRPr="004D442D">
        <w:rPr>
          <w:b/>
          <w:sz w:val="20"/>
          <w:lang w:val="en-GB"/>
        </w:rPr>
        <w:t>ontracts</w:t>
      </w:r>
      <w:r w:rsidRPr="004D442D">
        <w:rPr>
          <w:b/>
          <w:sz w:val="20"/>
          <w:lang w:val="en-GB"/>
        </w:rPr>
        <w:t xml:space="preserve"> </w:t>
      </w:r>
    </w:p>
    <w:p w14:paraId="10F9EB6C" w14:textId="77777777" w:rsidR="00121D49" w:rsidRPr="004D442D" w:rsidRDefault="00E058ED" w:rsidP="004D442D">
      <w:pPr>
        <w:widowControl w:val="0"/>
        <w:autoSpaceDE w:val="0"/>
        <w:autoSpaceDN w:val="0"/>
        <w:adjustRightInd w:val="0"/>
        <w:spacing w:before="120"/>
        <w:rPr>
          <w:sz w:val="20"/>
          <w:lang w:val="en-GB"/>
        </w:rPr>
      </w:pPr>
      <w:r w:rsidRPr="004D442D">
        <w:rPr>
          <w:sz w:val="20"/>
          <w:lang w:val="en-GB"/>
        </w:rPr>
        <w:tab/>
        <w:t xml:space="preserve">(1) Users are obliged to enable the collective </w:t>
      </w:r>
      <w:r w:rsidR="00333D9F" w:rsidRPr="004D442D">
        <w:rPr>
          <w:sz w:val="20"/>
          <w:lang w:val="en-GB"/>
        </w:rPr>
        <w:t xml:space="preserve">management organisation </w:t>
      </w:r>
      <w:r w:rsidRPr="004D442D">
        <w:rPr>
          <w:sz w:val="20"/>
          <w:lang w:val="en-GB"/>
        </w:rPr>
        <w:t xml:space="preserve">to exercise </w:t>
      </w:r>
      <w:r w:rsidR="0012426A" w:rsidRPr="004D442D">
        <w:rPr>
          <w:sz w:val="20"/>
          <w:lang w:val="en-GB"/>
        </w:rPr>
        <w:t>collective management</w:t>
      </w:r>
      <w:r w:rsidRPr="004D442D">
        <w:rPr>
          <w:sz w:val="20"/>
          <w:lang w:val="en-GB"/>
        </w:rPr>
        <w:t xml:space="preserve"> properly and to provide it with information on the use of its repertoire necessary for the exercise of </w:t>
      </w:r>
      <w:r w:rsidR="0012426A" w:rsidRPr="004D442D">
        <w:rPr>
          <w:sz w:val="20"/>
          <w:lang w:val="en-GB"/>
        </w:rPr>
        <w:t>collective management</w:t>
      </w:r>
      <w:r w:rsidRPr="004D442D">
        <w:rPr>
          <w:sz w:val="20"/>
          <w:lang w:val="en-GB"/>
        </w:rPr>
        <w:t xml:space="preserve">, and in particular for the collection of income from the exercise of rights and its distribution and payment to the relevant </w:t>
      </w:r>
      <w:proofErr w:type="spellStart"/>
      <w:r w:rsidRPr="004D442D">
        <w:rPr>
          <w:sz w:val="20"/>
          <w:lang w:val="en-GB"/>
        </w:rPr>
        <w:t>rightholders</w:t>
      </w:r>
      <w:proofErr w:type="spellEnd"/>
      <w:r w:rsidR="00121D49" w:rsidRPr="004D442D">
        <w:rPr>
          <w:sz w:val="20"/>
          <w:lang w:val="en-GB"/>
        </w:rPr>
        <w:t>. U</w:t>
      </w:r>
      <w:r w:rsidRPr="004D442D">
        <w:rPr>
          <w:sz w:val="20"/>
          <w:lang w:val="en-GB"/>
        </w:rPr>
        <w:t>sers may not refuse to provide this information without good reason</w:t>
      </w:r>
      <w:r w:rsidR="00121D49" w:rsidRPr="004D442D">
        <w:rPr>
          <w:sz w:val="20"/>
          <w:lang w:val="en-GB"/>
        </w:rPr>
        <w:t xml:space="preserve">. </w:t>
      </w:r>
    </w:p>
    <w:p w14:paraId="5EC94F0C" w14:textId="77777777" w:rsidR="00121D49" w:rsidRPr="004D442D" w:rsidRDefault="00121D49" w:rsidP="004D442D">
      <w:pPr>
        <w:widowControl w:val="0"/>
        <w:autoSpaceDE w:val="0"/>
        <w:autoSpaceDN w:val="0"/>
        <w:adjustRightInd w:val="0"/>
        <w:spacing w:before="120"/>
        <w:rPr>
          <w:sz w:val="20"/>
          <w:lang w:val="en-GB"/>
        </w:rPr>
      </w:pPr>
      <w:r w:rsidRPr="004D442D">
        <w:rPr>
          <w:sz w:val="20"/>
          <w:lang w:val="en-GB"/>
        </w:rPr>
        <w:tab/>
        <w:t xml:space="preserve">(2) </w:t>
      </w:r>
      <w:r w:rsidR="00E058ED" w:rsidRPr="004D442D">
        <w:rPr>
          <w:sz w:val="20"/>
          <w:lang w:val="en-GB"/>
        </w:rPr>
        <w:t>Unless otherwise agreed, the scope and technical format of the information and the period of time within which the user must provide this information t</w:t>
      </w:r>
      <w:r w:rsidR="007742E2" w:rsidRPr="004D442D">
        <w:rPr>
          <w:sz w:val="20"/>
          <w:lang w:val="en-GB"/>
        </w:rPr>
        <w:t xml:space="preserve">o the collective </w:t>
      </w:r>
      <w:r w:rsidR="00333D9F" w:rsidRPr="004D442D">
        <w:rPr>
          <w:sz w:val="20"/>
          <w:lang w:val="en-GB"/>
        </w:rPr>
        <w:t xml:space="preserve">management organisation </w:t>
      </w:r>
      <w:r w:rsidR="00E058ED" w:rsidRPr="004D442D">
        <w:rPr>
          <w:sz w:val="20"/>
          <w:lang w:val="en-GB"/>
        </w:rPr>
        <w:t xml:space="preserve">shall be determined by the collective </w:t>
      </w:r>
      <w:r w:rsidR="004F1BB4" w:rsidRPr="004D442D">
        <w:rPr>
          <w:sz w:val="20"/>
          <w:lang w:val="en-GB"/>
        </w:rPr>
        <w:t>management organisation</w:t>
      </w:r>
      <w:r w:rsidRPr="004D442D">
        <w:rPr>
          <w:sz w:val="20"/>
          <w:lang w:val="en-GB"/>
        </w:rPr>
        <w:t xml:space="preserve">. </w:t>
      </w:r>
      <w:r w:rsidR="00E058ED" w:rsidRPr="004D442D">
        <w:rPr>
          <w:sz w:val="20"/>
          <w:lang w:val="en-GB"/>
        </w:rPr>
        <w:t xml:space="preserve">When deciding on the technical format for providing this information, the collective </w:t>
      </w:r>
      <w:r w:rsidR="004F1BB4" w:rsidRPr="004D442D">
        <w:rPr>
          <w:sz w:val="20"/>
          <w:lang w:val="en-GB"/>
        </w:rPr>
        <w:t xml:space="preserve">management organisation </w:t>
      </w:r>
      <w:r w:rsidR="00E058ED" w:rsidRPr="004D442D">
        <w:rPr>
          <w:sz w:val="20"/>
          <w:lang w:val="en-GB"/>
        </w:rPr>
        <w:t>and the user shall, as far as possible, take account of voluntary sectoral rules developed at international level or at the level of the European Union or the European Economic Area (hereinafter referred to as “sectoral rules”</w:t>
      </w:r>
      <w:r w:rsidRPr="004D442D">
        <w:rPr>
          <w:sz w:val="20"/>
          <w:lang w:val="en-GB"/>
        </w:rPr>
        <w:t xml:space="preserve">). </w:t>
      </w:r>
    </w:p>
    <w:p w14:paraId="6BEA5DC4" w14:textId="77777777" w:rsidR="00121D49" w:rsidRPr="004D442D" w:rsidRDefault="00121D49" w:rsidP="004D442D">
      <w:pPr>
        <w:widowControl w:val="0"/>
        <w:autoSpaceDE w:val="0"/>
        <w:autoSpaceDN w:val="0"/>
        <w:adjustRightInd w:val="0"/>
        <w:spacing w:before="120"/>
        <w:rPr>
          <w:sz w:val="20"/>
          <w:lang w:val="en-GB"/>
        </w:rPr>
      </w:pPr>
      <w:r w:rsidRPr="004D442D">
        <w:rPr>
          <w:sz w:val="20"/>
          <w:lang w:val="en-GB"/>
        </w:rPr>
        <w:tab/>
        <w:t xml:space="preserve">(3) </w:t>
      </w:r>
      <w:r w:rsidR="00CA44AF" w:rsidRPr="004D442D">
        <w:rPr>
          <w:sz w:val="20"/>
          <w:lang w:val="en-GB"/>
        </w:rPr>
        <w:t xml:space="preserve">A user, or other party to contracts concluded during the exercise of </w:t>
      </w:r>
      <w:r w:rsidR="0012426A" w:rsidRPr="004D442D">
        <w:rPr>
          <w:sz w:val="20"/>
          <w:lang w:val="en-GB"/>
        </w:rPr>
        <w:t>collective management</w:t>
      </w:r>
      <w:r w:rsidR="00CA44AF" w:rsidRPr="004D442D">
        <w:rPr>
          <w:sz w:val="20"/>
          <w:lang w:val="en-GB"/>
        </w:rPr>
        <w:t xml:space="preserve">, is obliged to demonstrate to the collective </w:t>
      </w:r>
      <w:r w:rsidR="004F1BB4" w:rsidRPr="004D442D">
        <w:rPr>
          <w:sz w:val="20"/>
          <w:lang w:val="en-GB"/>
        </w:rPr>
        <w:t xml:space="preserve">management organisation </w:t>
      </w:r>
      <w:r w:rsidR="00CA44AF" w:rsidRPr="004D442D">
        <w:rPr>
          <w:sz w:val="20"/>
          <w:lang w:val="en-GB"/>
        </w:rPr>
        <w:t xml:space="preserve">proper and timely performance of such contracts concluded with this collective </w:t>
      </w:r>
      <w:r w:rsidR="004F1BB4" w:rsidRPr="004D442D">
        <w:rPr>
          <w:sz w:val="20"/>
          <w:lang w:val="en-GB"/>
        </w:rPr>
        <w:t>management organisation</w:t>
      </w:r>
      <w:r w:rsidR="00CA44AF" w:rsidRPr="004D442D">
        <w:rPr>
          <w:sz w:val="20"/>
          <w:lang w:val="en-GB"/>
        </w:rPr>
        <w:t>, at its request</w:t>
      </w:r>
      <w:r w:rsidRPr="004D442D">
        <w:rPr>
          <w:sz w:val="20"/>
          <w:lang w:val="en-GB"/>
        </w:rPr>
        <w:t xml:space="preserve">. </w:t>
      </w:r>
      <w:r w:rsidR="00CA44AF" w:rsidRPr="004D442D">
        <w:rPr>
          <w:sz w:val="20"/>
          <w:lang w:val="en-GB"/>
        </w:rPr>
        <w:t xml:space="preserve">The collective </w:t>
      </w:r>
      <w:r w:rsidR="004F1BB4" w:rsidRPr="004D442D">
        <w:rPr>
          <w:sz w:val="20"/>
          <w:lang w:val="en-GB"/>
        </w:rPr>
        <w:t xml:space="preserve">management organisation </w:t>
      </w:r>
      <w:r w:rsidR="00CA44AF" w:rsidRPr="004D442D">
        <w:rPr>
          <w:sz w:val="20"/>
          <w:lang w:val="en-GB"/>
        </w:rPr>
        <w:t xml:space="preserve">may not use information obtained in this way for any purpose other than the exercise of </w:t>
      </w:r>
      <w:r w:rsidR="0012426A" w:rsidRPr="004D442D">
        <w:rPr>
          <w:sz w:val="20"/>
          <w:lang w:val="en-GB"/>
        </w:rPr>
        <w:t>collective management</w:t>
      </w:r>
      <w:r w:rsidRPr="004D442D">
        <w:rPr>
          <w:sz w:val="20"/>
          <w:lang w:val="en-GB"/>
        </w:rPr>
        <w:t xml:space="preserve">. </w:t>
      </w:r>
    </w:p>
    <w:p w14:paraId="191C2350" w14:textId="634E46A1" w:rsidR="00585C25" w:rsidRPr="004D442D" w:rsidRDefault="00121D49" w:rsidP="004D442D">
      <w:pPr>
        <w:widowControl w:val="0"/>
        <w:autoSpaceDE w:val="0"/>
        <w:autoSpaceDN w:val="0"/>
        <w:adjustRightInd w:val="0"/>
        <w:spacing w:before="120"/>
        <w:rPr>
          <w:sz w:val="20"/>
          <w:lang w:val="en-GB"/>
        </w:rPr>
      </w:pPr>
      <w:r w:rsidRPr="004D442D">
        <w:rPr>
          <w:sz w:val="20"/>
          <w:lang w:val="en-GB"/>
        </w:rPr>
        <w:tab/>
        <w:t xml:space="preserve">(4) </w:t>
      </w:r>
      <w:r w:rsidR="007D4476" w:rsidRPr="004D442D">
        <w:rPr>
          <w:sz w:val="20"/>
          <w:lang w:val="en-GB"/>
        </w:rPr>
        <w:t xml:space="preserve">The organizer of a public live music performance is obliged to </w:t>
      </w:r>
      <w:r w:rsidR="001425CC" w:rsidRPr="004D442D">
        <w:rPr>
          <w:sz w:val="20"/>
          <w:lang w:val="en-GB"/>
        </w:rPr>
        <w:t>appraise</w:t>
      </w:r>
      <w:r w:rsidR="00F2604A" w:rsidRPr="004D442D">
        <w:rPr>
          <w:sz w:val="20"/>
          <w:lang w:val="en-GB"/>
        </w:rPr>
        <w:t xml:space="preserve"> </w:t>
      </w:r>
      <w:r w:rsidR="007D4476" w:rsidRPr="004D442D">
        <w:rPr>
          <w:sz w:val="20"/>
          <w:lang w:val="en-GB"/>
        </w:rPr>
        <w:t xml:space="preserve">the relevant collective </w:t>
      </w:r>
      <w:r w:rsidR="004F1BB4" w:rsidRPr="004D442D">
        <w:rPr>
          <w:sz w:val="20"/>
          <w:lang w:val="en-GB"/>
        </w:rPr>
        <w:t xml:space="preserve">management organisation </w:t>
      </w:r>
      <w:r w:rsidR="00453E1A" w:rsidRPr="004D442D">
        <w:rPr>
          <w:sz w:val="20"/>
          <w:lang w:val="en-GB"/>
        </w:rPr>
        <w:t>of such a performance</w:t>
      </w:r>
      <w:r w:rsidR="007D4476" w:rsidRPr="004D442D">
        <w:rPr>
          <w:sz w:val="20"/>
          <w:lang w:val="en-GB"/>
        </w:rPr>
        <w:t xml:space="preserve"> 15 days prior to the performance</w:t>
      </w:r>
      <w:r w:rsidRPr="004D442D">
        <w:rPr>
          <w:sz w:val="20"/>
          <w:lang w:val="en-GB"/>
        </w:rPr>
        <w:t xml:space="preserve">. </w:t>
      </w:r>
      <w:r w:rsidR="007D4476" w:rsidRPr="004D442D">
        <w:rPr>
          <w:sz w:val="20"/>
          <w:lang w:val="en-GB"/>
        </w:rPr>
        <w:t xml:space="preserve">The provider of a public live music performance is obliged to submit to the organizer of a public live production a program of the production, listing </w:t>
      </w:r>
      <w:r w:rsidR="007D4476" w:rsidRPr="004D442D">
        <w:rPr>
          <w:sz w:val="20"/>
          <w:lang w:val="en-GB"/>
        </w:rPr>
        <w:lastRenderedPageBreak/>
        <w:t>the names of the authors and the titles of the works performed without undue delay, after the end of the production</w:t>
      </w:r>
      <w:r w:rsidRPr="004D442D">
        <w:rPr>
          <w:sz w:val="20"/>
          <w:lang w:val="en-GB"/>
        </w:rPr>
        <w:t xml:space="preserve">. </w:t>
      </w:r>
      <w:r w:rsidR="007D4476" w:rsidRPr="004D442D">
        <w:rPr>
          <w:sz w:val="20"/>
          <w:lang w:val="en-GB"/>
        </w:rPr>
        <w:t xml:space="preserve">The organizer is obliged to notify this program to the relevant collective </w:t>
      </w:r>
      <w:r w:rsidR="004F1BB4" w:rsidRPr="004D442D">
        <w:rPr>
          <w:sz w:val="20"/>
          <w:lang w:val="en-GB"/>
        </w:rPr>
        <w:t xml:space="preserve">management organisation </w:t>
      </w:r>
      <w:r w:rsidR="007D4476" w:rsidRPr="004D442D">
        <w:rPr>
          <w:sz w:val="20"/>
          <w:lang w:val="en-GB"/>
        </w:rPr>
        <w:t xml:space="preserve">at the latest within 15 days after the production, unless otherwise agreed in the contract between the organizer and the collective </w:t>
      </w:r>
      <w:r w:rsidR="004F1BB4" w:rsidRPr="004D442D">
        <w:rPr>
          <w:sz w:val="20"/>
          <w:lang w:val="en-GB"/>
        </w:rPr>
        <w:t>management organisation</w:t>
      </w:r>
      <w:r w:rsidRPr="004D442D">
        <w:rPr>
          <w:sz w:val="20"/>
          <w:lang w:val="en-GB"/>
        </w:rPr>
        <w:t xml:space="preserve">. </w:t>
      </w:r>
      <w:r w:rsidR="00321738" w:rsidRPr="004D442D">
        <w:rPr>
          <w:sz w:val="20"/>
          <w:lang w:val="en-GB"/>
        </w:rPr>
        <w:t>The provisions of the first, second and third sentences shall not apply to</w:t>
      </w:r>
      <w:r w:rsidR="00296668" w:rsidRPr="004D442D">
        <w:rPr>
          <w:sz w:val="20"/>
          <w:lang w:val="en-GB"/>
        </w:rPr>
        <w:t xml:space="preserve"> the</w:t>
      </w:r>
      <w:r w:rsidR="00321738" w:rsidRPr="004D442D">
        <w:rPr>
          <w:sz w:val="20"/>
          <w:lang w:val="en-GB"/>
        </w:rPr>
        <w:t xml:space="preserve"> o</w:t>
      </w:r>
      <w:r w:rsidR="00296668" w:rsidRPr="004D442D">
        <w:rPr>
          <w:sz w:val="20"/>
          <w:lang w:val="en-GB"/>
        </w:rPr>
        <w:t>rganizer</w:t>
      </w:r>
      <w:r w:rsidR="00321738" w:rsidRPr="004D442D">
        <w:rPr>
          <w:sz w:val="20"/>
          <w:lang w:val="en-GB"/>
        </w:rPr>
        <w:t xml:space="preserve"> of live public production and suppliers of live public production if there will be or have been performed only traditional culture expressions of a musical nature within the meaning of </w:t>
      </w:r>
      <w:r w:rsidR="00E80C4B">
        <w:rPr>
          <w:sz w:val="20"/>
          <w:lang w:val="en-GB"/>
        </w:rPr>
        <w:t>Section</w:t>
      </w:r>
      <w:r w:rsidR="00321738" w:rsidRPr="004D442D">
        <w:rPr>
          <w:sz w:val="20"/>
          <w:lang w:val="en-GB"/>
        </w:rPr>
        <w:t xml:space="preserve"> 3</w:t>
      </w:r>
      <w:r w:rsidR="00860235" w:rsidRPr="004D442D">
        <w:rPr>
          <w:sz w:val="20"/>
          <w:lang w:val="en-GB"/>
        </w:rPr>
        <w:t xml:space="preserve"> letter (</w:t>
      </w:r>
      <w:r w:rsidR="00321738" w:rsidRPr="004D442D">
        <w:rPr>
          <w:sz w:val="20"/>
          <w:lang w:val="en-GB"/>
        </w:rPr>
        <w:t xml:space="preserve">b), where the true name of the author is not generally known, or where all the </w:t>
      </w:r>
      <w:proofErr w:type="spellStart"/>
      <w:r w:rsidR="00321738" w:rsidRPr="004D442D">
        <w:rPr>
          <w:sz w:val="20"/>
          <w:lang w:val="en-GB"/>
        </w:rPr>
        <w:t>rightholders</w:t>
      </w:r>
      <w:proofErr w:type="spellEnd"/>
      <w:r w:rsidR="00321738" w:rsidRPr="004D442D">
        <w:rPr>
          <w:sz w:val="20"/>
          <w:lang w:val="en-GB"/>
        </w:rPr>
        <w:t xml:space="preserve"> of the work are suppliers of the production in question and at the same time do not have a contract with the collective management organisation for the management of the right of the live performance of the work, or only works in public domain will be performed.</w:t>
      </w:r>
    </w:p>
    <w:p w14:paraId="67837852" w14:textId="77777777" w:rsidR="00C23E7D" w:rsidRPr="004D442D" w:rsidRDefault="00585C25" w:rsidP="004D442D">
      <w:pPr>
        <w:widowControl w:val="0"/>
        <w:autoSpaceDE w:val="0"/>
        <w:autoSpaceDN w:val="0"/>
        <w:adjustRightInd w:val="0"/>
        <w:spacing w:before="120"/>
        <w:rPr>
          <w:sz w:val="20"/>
          <w:lang w:val="en-GB"/>
        </w:rPr>
      </w:pPr>
      <w:r w:rsidRPr="004D442D">
        <w:rPr>
          <w:sz w:val="20"/>
          <w:lang w:val="en-GB"/>
        </w:rPr>
        <w:t xml:space="preserve"> </w:t>
      </w:r>
      <w:r w:rsidR="001D0C49" w:rsidRPr="004D442D">
        <w:rPr>
          <w:sz w:val="20"/>
          <w:lang w:val="en-GB"/>
        </w:rPr>
        <w:tab/>
      </w:r>
      <w:r w:rsidR="00860235" w:rsidRPr="004D442D">
        <w:rPr>
          <w:sz w:val="20"/>
          <w:lang w:val="en-GB"/>
        </w:rPr>
        <w:t>(</w:t>
      </w:r>
      <w:r w:rsidRPr="004D442D">
        <w:rPr>
          <w:sz w:val="20"/>
          <w:lang w:val="en-GB"/>
        </w:rPr>
        <w:t>5) A user, who obtains an authorization to retransmit broadcasting pursuant to a law on Radio and Television Broadcasting</w:t>
      </w:r>
      <w:r w:rsidRPr="004D442D">
        <w:rPr>
          <w:sz w:val="20"/>
          <w:vertAlign w:val="superscript"/>
          <w:lang w:val="en-GB"/>
        </w:rPr>
        <w:t>20)</w:t>
      </w:r>
      <w:r w:rsidRPr="004D442D">
        <w:rPr>
          <w:sz w:val="20"/>
          <w:lang w:val="en-GB"/>
        </w:rPr>
        <w:t>, is obliged to report to the relevant collective management organisation of such fact within 15 days of the start of such authorization.</w:t>
      </w:r>
    </w:p>
    <w:p w14:paraId="39ABCDD6" w14:textId="77777777" w:rsidR="00F73A70" w:rsidRPr="004D442D" w:rsidRDefault="00F73A70" w:rsidP="004D442D">
      <w:pPr>
        <w:widowControl w:val="0"/>
        <w:autoSpaceDE w:val="0"/>
        <w:autoSpaceDN w:val="0"/>
        <w:adjustRightInd w:val="0"/>
        <w:spacing w:before="120"/>
        <w:rPr>
          <w:sz w:val="20"/>
          <w:lang w:val="en-GB"/>
        </w:rPr>
      </w:pPr>
    </w:p>
    <w:p w14:paraId="36263EB7" w14:textId="742E2900" w:rsidR="00F73A70" w:rsidRPr="004D442D" w:rsidRDefault="00E80C4B" w:rsidP="00A05E9E">
      <w:pPr>
        <w:widowControl w:val="0"/>
        <w:autoSpaceDE w:val="0"/>
        <w:autoSpaceDN w:val="0"/>
        <w:adjustRightInd w:val="0"/>
        <w:spacing w:before="120"/>
        <w:jc w:val="center"/>
        <w:rPr>
          <w:sz w:val="20"/>
          <w:lang w:val="en-GB"/>
        </w:rPr>
      </w:pPr>
      <w:r>
        <w:rPr>
          <w:sz w:val="20"/>
          <w:lang w:val="en-GB"/>
        </w:rPr>
        <w:t>Section</w:t>
      </w:r>
      <w:r w:rsidR="00F73A70" w:rsidRPr="004D442D">
        <w:rPr>
          <w:sz w:val="20"/>
          <w:lang w:val="en-GB"/>
        </w:rPr>
        <w:t xml:space="preserve"> 98d </w:t>
      </w:r>
    </w:p>
    <w:p w14:paraId="7440CF04" w14:textId="77777777" w:rsidR="00F73A70" w:rsidRPr="004D442D" w:rsidRDefault="00F73A70" w:rsidP="004D442D">
      <w:pPr>
        <w:widowControl w:val="0"/>
        <w:autoSpaceDE w:val="0"/>
        <w:autoSpaceDN w:val="0"/>
        <w:adjustRightInd w:val="0"/>
        <w:spacing w:before="120"/>
        <w:jc w:val="center"/>
        <w:rPr>
          <w:b/>
          <w:sz w:val="20"/>
          <w:lang w:val="en-GB"/>
        </w:rPr>
      </w:pPr>
      <w:r w:rsidRPr="004D442D">
        <w:rPr>
          <w:b/>
          <w:sz w:val="20"/>
          <w:lang w:val="en-GB"/>
        </w:rPr>
        <w:tab/>
        <w:t xml:space="preserve">Limitation of </w:t>
      </w:r>
      <w:r w:rsidR="001425CC" w:rsidRPr="004D442D">
        <w:rPr>
          <w:b/>
          <w:sz w:val="20"/>
          <w:lang w:val="en-GB"/>
        </w:rPr>
        <w:t>U</w:t>
      </w:r>
      <w:r w:rsidRPr="004D442D">
        <w:rPr>
          <w:b/>
          <w:sz w:val="20"/>
          <w:lang w:val="en-GB"/>
        </w:rPr>
        <w:t xml:space="preserve">ser </w:t>
      </w:r>
      <w:r w:rsidR="001425CC" w:rsidRPr="004D442D">
        <w:rPr>
          <w:b/>
          <w:sz w:val="20"/>
          <w:lang w:val="en-GB"/>
        </w:rPr>
        <w:t>R</w:t>
      </w:r>
      <w:r w:rsidRPr="004D442D">
        <w:rPr>
          <w:b/>
          <w:sz w:val="20"/>
          <w:lang w:val="en-GB"/>
        </w:rPr>
        <w:t xml:space="preserve">esponsibility </w:t>
      </w:r>
    </w:p>
    <w:p w14:paraId="7552B2CD" w14:textId="7A136B6B" w:rsidR="00F73A70" w:rsidRPr="004D442D" w:rsidRDefault="00F73A70" w:rsidP="004D442D">
      <w:pPr>
        <w:widowControl w:val="0"/>
        <w:autoSpaceDE w:val="0"/>
        <w:autoSpaceDN w:val="0"/>
        <w:adjustRightInd w:val="0"/>
        <w:spacing w:before="120"/>
        <w:rPr>
          <w:sz w:val="20"/>
          <w:lang w:val="en-GB"/>
        </w:rPr>
      </w:pPr>
      <w:r w:rsidRPr="004D442D">
        <w:rPr>
          <w:sz w:val="20"/>
          <w:lang w:val="en-GB"/>
        </w:rPr>
        <w:tab/>
        <w:t xml:space="preserve">(1) </w:t>
      </w:r>
      <w:r w:rsidR="00530A55" w:rsidRPr="004D442D">
        <w:rPr>
          <w:sz w:val="20"/>
          <w:lang w:val="en-GB"/>
        </w:rPr>
        <w:t xml:space="preserve">A collective </w:t>
      </w:r>
      <w:r w:rsidR="004F1BB4" w:rsidRPr="004D442D">
        <w:rPr>
          <w:sz w:val="20"/>
          <w:lang w:val="en-GB"/>
        </w:rPr>
        <w:t>management organisation</w:t>
      </w:r>
      <w:r w:rsidR="00530A55" w:rsidRPr="004D442D">
        <w:rPr>
          <w:sz w:val="20"/>
          <w:lang w:val="en-GB"/>
        </w:rPr>
        <w:t xml:space="preserve">, or a </w:t>
      </w:r>
      <w:proofErr w:type="spellStart"/>
      <w:r w:rsidR="00530A55" w:rsidRPr="004D442D">
        <w:rPr>
          <w:sz w:val="20"/>
          <w:lang w:val="en-GB"/>
        </w:rPr>
        <w:t>rightholder</w:t>
      </w:r>
      <w:proofErr w:type="spellEnd"/>
      <w:r w:rsidR="00530A55" w:rsidRPr="004D442D">
        <w:rPr>
          <w:sz w:val="20"/>
          <w:lang w:val="en-GB"/>
        </w:rPr>
        <w:t xml:space="preserve"> for whom it provides </w:t>
      </w:r>
      <w:r w:rsidR="0012426A" w:rsidRPr="004D442D">
        <w:rPr>
          <w:sz w:val="20"/>
          <w:lang w:val="en-GB"/>
        </w:rPr>
        <w:t>collective management</w:t>
      </w:r>
      <w:r w:rsidR="00530A55" w:rsidRPr="004D442D">
        <w:rPr>
          <w:sz w:val="20"/>
          <w:lang w:val="en-GB"/>
        </w:rPr>
        <w:t>, may not claim a right</w:t>
      </w:r>
      <w:r w:rsidR="00BB7420" w:rsidRPr="004D442D">
        <w:rPr>
          <w:sz w:val="20"/>
          <w:lang w:val="en-GB"/>
        </w:rPr>
        <w:t xml:space="preserve"> of deferment</w:t>
      </w:r>
      <w:r w:rsidR="00530A55" w:rsidRPr="004D442D">
        <w:rPr>
          <w:sz w:val="20"/>
          <w:lang w:val="en-GB"/>
        </w:rPr>
        <w:t xml:space="preserve"> or a claim for damages or the </w:t>
      </w:r>
      <w:r w:rsidR="00C05492" w:rsidRPr="004D442D">
        <w:rPr>
          <w:sz w:val="20"/>
          <w:lang w:val="en-GB"/>
        </w:rPr>
        <w:t xml:space="preserve">restitution </w:t>
      </w:r>
      <w:r w:rsidR="00530A55" w:rsidRPr="004D442D">
        <w:rPr>
          <w:sz w:val="20"/>
          <w:lang w:val="en-GB"/>
        </w:rPr>
        <w:t xml:space="preserve">of unjust enrichment under this Act or any other contractual or statutory sanction because this is an unauthorized intervention into collectively managed rights or a threat against such a right, unless the user or a person authorized to defend the interests of users associated with it, properly and without undue delay conducts legal negotiations with the relevant collective </w:t>
      </w:r>
      <w:r w:rsidR="004F1BB4" w:rsidRPr="004D442D">
        <w:rPr>
          <w:sz w:val="20"/>
          <w:lang w:val="en-GB"/>
        </w:rPr>
        <w:t>management organisation</w:t>
      </w:r>
      <w:r w:rsidR="00530A55" w:rsidRPr="004D442D">
        <w:rPr>
          <w:sz w:val="20"/>
          <w:lang w:val="en-GB"/>
        </w:rPr>
        <w:t xml:space="preserve">, in connection with such an intervention or threat against rights, with the aim of concluding a contract required under this Act or agreeing a tariff pursuant to this Act or if it agrees in this regard to the use of a </w:t>
      </w:r>
      <w:r w:rsidR="00166DF7" w:rsidRPr="004D442D">
        <w:rPr>
          <w:sz w:val="20"/>
          <w:lang w:val="en-GB"/>
        </w:rPr>
        <w:t xml:space="preserve">mediator </w:t>
      </w:r>
      <w:r w:rsidR="00530A55" w:rsidRPr="004D442D">
        <w:rPr>
          <w:sz w:val="20"/>
          <w:lang w:val="en-GB"/>
        </w:rPr>
        <w:t xml:space="preserve">pursuant to </w:t>
      </w:r>
      <w:r w:rsidR="00E80C4B">
        <w:rPr>
          <w:sz w:val="20"/>
          <w:lang w:val="en-GB"/>
        </w:rPr>
        <w:t>Section</w:t>
      </w:r>
      <w:r w:rsidR="00530A55" w:rsidRPr="004D442D">
        <w:rPr>
          <w:sz w:val="20"/>
          <w:lang w:val="en-GB"/>
        </w:rPr>
        <w:t xml:space="preserve"> 101 or a mediator pursuant to the Act on mediation</w:t>
      </w:r>
      <w:r w:rsidR="006C2ABD" w:rsidRPr="004D442D">
        <w:rPr>
          <w:sz w:val="20"/>
          <w:lang w:val="en-GB"/>
        </w:rPr>
        <w:t xml:space="preserve"> </w:t>
      </w:r>
      <w:r w:rsidRPr="004D442D">
        <w:rPr>
          <w:sz w:val="20"/>
          <w:vertAlign w:val="superscript"/>
          <w:lang w:val="en-GB"/>
        </w:rPr>
        <w:t>21)</w:t>
      </w:r>
      <w:r w:rsidRPr="004D442D">
        <w:rPr>
          <w:sz w:val="20"/>
          <w:lang w:val="en-GB"/>
        </w:rPr>
        <w:t xml:space="preserve"> </w:t>
      </w:r>
      <w:r w:rsidR="00530A55" w:rsidRPr="004D442D">
        <w:rPr>
          <w:sz w:val="20"/>
          <w:lang w:val="en-GB"/>
        </w:rPr>
        <w:t xml:space="preserve">or if at least one of the relevant collective </w:t>
      </w:r>
      <w:r w:rsidR="004F1BB4" w:rsidRPr="004D442D">
        <w:rPr>
          <w:sz w:val="20"/>
          <w:lang w:val="en-GB"/>
        </w:rPr>
        <w:t xml:space="preserve">management organisation </w:t>
      </w:r>
      <w:r w:rsidR="00530A55" w:rsidRPr="004D442D">
        <w:rPr>
          <w:sz w:val="20"/>
          <w:lang w:val="en-GB"/>
        </w:rPr>
        <w:t xml:space="preserve">has received a written request to authorize a joint representative pursuant to </w:t>
      </w:r>
      <w:r w:rsidR="00E80C4B">
        <w:rPr>
          <w:sz w:val="20"/>
          <w:lang w:val="en-GB"/>
        </w:rPr>
        <w:t>Section</w:t>
      </w:r>
      <w:r w:rsidR="00530A55" w:rsidRPr="004D442D">
        <w:rPr>
          <w:sz w:val="20"/>
          <w:lang w:val="en-GB"/>
        </w:rPr>
        <w:t xml:space="preserve"> </w:t>
      </w:r>
      <w:r w:rsidRPr="004D442D">
        <w:rPr>
          <w:sz w:val="20"/>
          <w:lang w:val="en-GB"/>
        </w:rPr>
        <w:t xml:space="preserve">97h, </w:t>
      </w:r>
      <w:r w:rsidR="00530A55" w:rsidRPr="004D442D">
        <w:rPr>
          <w:sz w:val="20"/>
          <w:lang w:val="en-GB"/>
        </w:rPr>
        <w:t xml:space="preserve">for </w:t>
      </w:r>
      <w:r w:rsidR="004B6389" w:rsidRPr="004D442D">
        <w:rPr>
          <w:sz w:val="20"/>
          <w:lang w:val="en-GB"/>
        </w:rPr>
        <w:t>the period until such a representative is authorized</w:t>
      </w:r>
      <w:r w:rsidRPr="004D442D">
        <w:rPr>
          <w:sz w:val="20"/>
          <w:lang w:val="en-GB"/>
        </w:rPr>
        <w:t xml:space="preserve">. </w:t>
      </w:r>
      <w:r w:rsidR="004B6389" w:rsidRPr="004D442D">
        <w:rPr>
          <w:sz w:val="20"/>
          <w:lang w:val="en-GB"/>
        </w:rPr>
        <w:t>Should the circumstances referred to in the first sentence persist, any intervention into collectively managed rights or threats against such rights shall not be deemed to be an offense or an administrative offense under this or any other Act</w:t>
      </w:r>
      <w:r w:rsidRPr="004D442D">
        <w:rPr>
          <w:sz w:val="20"/>
          <w:lang w:val="en-GB"/>
        </w:rPr>
        <w:t xml:space="preserve">. </w:t>
      </w:r>
    </w:p>
    <w:p w14:paraId="00A26779" w14:textId="77777777" w:rsidR="00F73A70" w:rsidRPr="004D442D" w:rsidRDefault="00F73A70" w:rsidP="004D442D">
      <w:pPr>
        <w:widowControl w:val="0"/>
        <w:autoSpaceDE w:val="0"/>
        <w:autoSpaceDN w:val="0"/>
        <w:adjustRightInd w:val="0"/>
        <w:spacing w:before="120"/>
        <w:rPr>
          <w:sz w:val="20"/>
          <w:lang w:val="en-GB"/>
        </w:rPr>
      </w:pPr>
      <w:r w:rsidRPr="004D442D">
        <w:rPr>
          <w:sz w:val="20"/>
          <w:lang w:val="en-GB"/>
        </w:rPr>
        <w:tab/>
        <w:t xml:space="preserve">(2) </w:t>
      </w:r>
      <w:r w:rsidR="00270269" w:rsidRPr="004D442D">
        <w:rPr>
          <w:sz w:val="20"/>
          <w:lang w:val="en-GB"/>
        </w:rPr>
        <w:t>Paragraph</w:t>
      </w:r>
      <w:r w:rsidRPr="004D442D">
        <w:rPr>
          <w:sz w:val="20"/>
          <w:lang w:val="en-GB"/>
        </w:rPr>
        <w:t xml:space="preserve"> 1 </w:t>
      </w:r>
      <w:r w:rsidR="00A93DB0" w:rsidRPr="004D442D">
        <w:rPr>
          <w:sz w:val="20"/>
          <w:lang w:val="en-GB"/>
        </w:rPr>
        <w:t xml:space="preserve">is without prejudice to a claim for the </w:t>
      </w:r>
      <w:r w:rsidR="00C05492" w:rsidRPr="004D442D">
        <w:rPr>
          <w:sz w:val="20"/>
          <w:lang w:val="en-GB"/>
        </w:rPr>
        <w:t xml:space="preserve">restitution </w:t>
      </w:r>
      <w:r w:rsidR="00A93DB0" w:rsidRPr="004D442D">
        <w:rPr>
          <w:sz w:val="20"/>
          <w:lang w:val="en-GB"/>
        </w:rPr>
        <w:t>of unjust enrichment in the amount of the usual remuneration</w:t>
      </w:r>
      <w:r w:rsidRPr="004D442D">
        <w:rPr>
          <w:sz w:val="20"/>
          <w:lang w:val="en-GB"/>
        </w:rPr>
        <w:t xml:space="preserve">. </w:t>
      </w:r>
    </w:p>
    <w:p w14:paraId="71685051" w14:textId="77777777" w:rsidR="00F73A70" w:rsidRPr="004D442D" w:rsidRDefault="00F73A70" w:rsidP="004D442D">
      <w:pPr>
        <w:widowControl w:val="0"/>
        <w:autoSpaceDE w:val="0"/>
        <w:autoSpaceDN w:val="0"/>
        <w:adjustRightInd w:val="0"/>
        <w:spacing w:before="120"/>
        <w:rPr>
          <w:sz w:val="20"/>
          <w:lang w:val="en-GB"/>
        </w:rPr>
      </w:pPr>
      <w:r w:rsidRPr="004D442D">
        <w:rPr>
          <w:sz w:val="20"/>
          <w:lang w:val="en-GB"/>
        </w:rPr>
        <w:tab/>
        <w:t xml:space="preserve">(3) </w:t>
      </w:r>
      <w:r w:rsidR="00BB7420" w:rsidRPr="004D442D">
        <w:rPr>
          <w:sz w:val="20"/>
          <w:lang w:val="en-GB"/>
        </w:rPr>
        <w:t xml:space="preserve">No barrier to the exercise of a right of deferment pursuant to </w:t>
      </w:r>
      <w:r w:rsidR="00860235" w:rsidRPr="004D442D">
        <w:rPr>
          <w:sz w:val="20"/>
          <w:lang w:val="en-GB"/>
        </w:rPr>
        <w:t xml:space="preserve">paragraph </w:t>
      </w:r>
      <w:r w:rsidR="00BB7420" w:rsidRPr="004D442D">
        <w:rPr>
          <w:sz w:val="20"/>
          <w:lang w:val="en-GB"/>
        </w:rPr>
        <w:t xml:space="preserve">1 shall arise, or shall be waived, if the non-exercise of the right of deferment is contrary to the legitimate common interests of </w:t>
      </w:r>
      <w:proofErr w:type="spellStart"/>
      <w:r w:rsidR="00BB7420" w:rsidRPr="004D442D">
        <w:rPr>
          <w:sz w:val="20"/>
          <w:lang w:val="en-GB"/>
        </w:rPr>
        <w:t>rightholders</w:t>
      </w:r>
      <w:proofErr w:type="spellEnd"/>
      <w:r w:rsidR="00BB7420" w:rsidRPr="004D442D">
        <w:rPr>
          <w:sz w:val="20"/>
          <w:lang w:val="en-GB"/>
        </w:rPr>
        <w:t>, particularly because it was clear from the behavio</w:t>
      </w:r>
      <w:r w:rsidR="005B2E76" w:rsidRPr="004D442D">
        <w:rPr>
          <w:sz w:val="20"/>
          <w:lang w:val="en-GB"/>
        </w:rPr>
        <w:t>u</w:t>
      </w:r>
      <w:r w:rsidR="00BB7420" w:rsidRPr="004D442D">
        <w:rPr>
          <w:sz w:val="20"/>
          <w:lang w:val="en-GB"/>
        </w:rPr>
        <w:t xml:space="preserve">r of the user or the person authorized to defend the interests of users associated with it that they did not intend to conclude the contract referred to in </w:t>
      </w:r>
      <w:r w:rsidR="00860235" w:rsidRPr="004D442D">
        <w:rPr>
          <w:sz w:val="20"/>
          <w:lang w:val="en-GB"/>
        </w:rPr>
        <w:t xml:space="preserve">paragraph </w:t>
      </w:r>
      <w:r w:rsidR="00BB7420" w:rsidRPr="004D442D">
        <w:rPr>
          <w:sz w:val="20"/>
          <w:lang w:val="en-GB"/>
        </w:rPr>
        <w:t xml:space="preserve">1 or compliance with the claim for the </w:t>
      </w:r>
      <w:r w:rsidR="00C05492" w:rsidRPr="004D442D">
        <w:rPr>
          <w:sz w:val="20"/>
          <w:lang w:val="en-GB"/>
        </w:rPr>
        <w:t xml:space="preserve">restitution </w:t>
      </w:r>
      <w:r w:rsidR="00BB7420" w:rsidRPr="004D442D">
        <w:rPr>
          <w:sz w:val="20"/>
          <w:lang w:val="en-GB"/>
        </w:rPr>
        <w:t>of unjust enrichment would be at risk</w:t>
      </w:r>
      <w:r w:rsidRPr="004D442D">
        <w:rPr>
          <w:sz w:val="20"/>
          <w:lang w:val="en-GB"/>
        </w:rPr>
        <w:t xml:space="preserve">. </w:t>
      </w:r>
    </w:p>
    <w:p w14:paraId="49DE1894" w14:textId="77777777" w:rsidR="003F5200" w:rsidRPr="004D442D" w:rsidRDefault="003F5200" w:rsidP="004D442D">
      <w:pPr>
        <w:widowControl w:val="0"/>
        <w:autoSpaceDE w:val="0"/>
        <w:autoSpaceDN w:val="0"/>
        <w:adjustRightInd w:val="0"/>
        <w:spacing w:before="120"/>
        <w:rPr>
          <w:sz w:val="20"/>
          <w:lang w:val="en-GB"/>
        </w:rPr>
      </w:pPr>
    </w:p>
    <w:p w14:paraId="6861D362" w14:textId="6644F6DC" w:rsidR="003F5200" w:rsidRPr="004D442D" w:rsidRDefault="00C67981" w:rsidP="004D442D">
      <w:pPr>
        <w:widowControl w:val="0"/>
        <w:autoSpaceDE w:val="0"/>
        <w:autoSpaceDN w:val="0"/>
        <w:adjustRightInd w:val="0"/>
        <w:spacing w:before="120"/>
        <w:jc w:val="center"/>
        <w:rPr>
          <w:b/>
          <w:sz w:val="20"/>
          <w:lang w:val="en-GB"/>
        </w:rPr>
      </w:pPr>
      <w:r>
        <w:rPr>
          <w:b/>
          <w:sz w:val="20"/>
          <w:lang w:val="en-GB"/>
        </w:rPr>
        <w:t xml:space="preserve">Division </w:t>
      </w:r>
      <w:r w:rsidR="003F5200" w:rsidRPr="004D442D">
        <w:rPr>
          <w:b/>
          <w:sz w:val="20"/>
          <w:lang w:val="en-GB"/>
        </w:rPr>
        <w:t xml:space="preserve">5 </w:t>
      </w:r>
    </w:p>
    <w:p w14:paraId="0BF74CD8" w14:textId="77020CCD" w:rsidR="003F5200" w:rsidRDefault="003F5200" w:rsidP="004D442D">
      <w:pPr>
        <w:widowControl w:val="0"/>
        <w:autoSpaceDE w:val="0"/>
        <w:autoSpaceDN w:val="0"/>
        <w:adjustRightInd w:val="0"/>
        <w:spacing w:before="120"/>
        <w:jc w:val="center"/>
        <w:rPr>
          <w:b/>
          <w:sz w:val="20"/>
          <w:lang w:val="en-GB"/>
        </w:rPr>
      </w:pPr>
      <w:r w:rsidRPr="004D442D">
        <w:rPr>
          <w:b/>
          <w:sz w:val="20"/>
          <w:lang w:val="en-GB"/>
        </w:rPr>
        <w:tab/>
      </w:r>
      <w:r w:rsidR="00D6615E" w:rsidRPr="004D442D">
        <w:rPr>
          <w:b/>
          <w:sz w:val="20"/>
          <w:lang w:val="en-GB"/>
        </w:rPr>
        <w:t xml:space="preserve">Rates of </w:t>
      </w:r>
      <w:r w:rsidR="00C959B2" w:rsidRPr="004D442D">
        <w:rPr>
          <w:b/>
          <w:sz w:val="20"/>
          <w:lang w:val="en-GB"/>
        </w:rPr>
        <w:t>R</w:t>
      </w:r>
      <w:r w:rsidR="00D6615E" w:rsidRPr="004D442D">
        <w:rPr>
          <w:b/>
          <w:sz w:val="20"/>
          <w:lang w:val="en-GB"/>
        </w:rPr>
        <w:t>emuneration</w:t>
      </w:r>
    </w:p>
    <w:p w14:paraId="24B21EA4" w14:textId="77777777" w:rsidR="00A05E9E" w:rsidRPr="004D442D" w:rsidRDefault="00A05E9E" w:rsidP="004D442D">
      <w:pPr>
        <w:widowControl w:val="0"/>
        <w:autoSpaceDE w:val="0"/>
        <w:autoSpaceDN w:val="0"/>
        <w:adjustRightInd w:val="0"/>
        <w:spacing w:before="120"/>
        <w:jc w:val="center"/>
        <w:rPr>
          <w:b/>
          <w:sz w:val="20"/>
          <w:lang w:val="en-GB"/>
        </w:rPr>
      </w:pPr>
    </w:p>
    <w:p w14:paraId="0B0B75F3" w14:textId="481053FF" w:rsidR="00A05E9E" w:rsidRDefault="00D6615E"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003F5200" w:rsidRPr="004D442D">
        <w:rPr>
          <w:sz w:val="20"/>
          <w:lang w:val="en-GB"/>
        </w:rPr>
        <w:t xml:space="preserve"> 98e </w:t>
      </w:r>
    </w:p>
    <w:p w14:paraId="553AC728" w14:textId="3792852A" w:rsidR="003F5200" w:rsidRPr="004D442D" w:rsidRDefault="003F5200" w:rsidP="004D442D">
      <w:pPr>
        <w:widowControl w:val="0"/>
        <w:autoSpaceDE w:val="0"/>
        <w:autoSpaceDN w:val="0"/>
        <w:adjustRightInd w:val="0"/>
        <w:spacing w:before="120"/>
        <w:jc w:val="center"/>
        <w:rPr>
          <w:b/>
          <w:sz w:val="20"/>
          <w:lang w:val="en-GB"/>
        </w:rPr>
      </w:pPr>
      <w:r w:rsidRPr="004D442D">
        <w:rPr>
          <w:b/>
          <w:sz w:val="20"/>
          <w:lang w:val="en-GB"/>
        </w:rPr>
        <w:tab/>
      </w:r>
      <w:r w:rsidR="00D6615E" w:rsidRPr="004D442D">
        <w:rPr>
          <w:b/>
          <w:sz w:val="20"/>
          <w:lang w:val="en-GB"/>
        </w:rPr>
        <w:t xml:space="preserve">General </w:t>
      </w:r>
      <w:r w:rsidR="001425CC" w:rsidRPr="004D442D">
        <w:rPr>
          <w:b/>
          <w:sz w:val="20"/>
          <w:lang w:val="en-GB"/>
        </w:rPr>
        <w:t>P</w:t>
      </w:r>
      <w:r w:rsidR="00D6615E" w:rsidRPr="004D442D">
        <w:rPr>
          <w:b/>
          <w:sz w:val="20"/>
          <w:lang w:val="en-GB"/>
        </w:rPr>
        <w:t>rovisions</w:t>
      </w:r>
      <w:r w:rsidRPr="004D442D">
        <w:rPr>
          <w:b/>
          <w:sz w:val="20"/>
          <w:lang w:val="en-GB"/>
        </w:rPr>
        <w:t xml:space="preserve"> </w:t>
      </w:r>
    </w:p>
    <w:p w14:paraId="4AF732A8" w14:textId="77777777"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(1) </w:t>
      </w:r>
      <w:r w:rsidR="00D6615E" w:rsidRPr="004D442D">
        <w:rPr>
          <w:sz w:val="20"/>
          <w:lang w:val="en-GB"/>
        </w:rPr>
        <w:t xml:space="preserve">If the rates of remuneration obtained by collective </w:t>
      </w:r>
      <w:r w:rsidR="004F1BB4" w:rsidRPr="004D442D">
        <w:rPr>
          <w:sz w:val="20"/>
          <w:lang w:val="en-GB"/>
        </w:rPr>
        <w:t xml:space="preserve">management organisation </w:t>
      </w:r>
      <w:r w:rsidR="00D6615E" w:rsidRPr="004D442D">
        <w:rPr>
          <w:sz w:val="20"/>
          <w:lang w:val="en-GB"/>
        </w:rPr>
        <w:t xml:space="preserve">are not set by this Act, they shall be set by the </w:t>
      </w:r>
      <w:r w:rsidR="008D4AF7" w:rsidRPr="004D442D">
        <w:rPr>
          <w:sz w:val="20"/>
          <w:lang w:val="en-GB"/>
        </w:rPr>
        <w:t>c</w:t>
      </w:r>
      <w:r w:rsidR="00D6615E" w:rsidRPr="004D442D">
        <w:rPr>
          <w:sz w:val="20"/>
          <w:lang w:val="en-GB"/>
        </w:rPr>
        <w:t xml:space="preserve">ollective </w:t>
      </w:r>
      <w:r w:rsidR="008D4AF7" w:rsidRPr="004D442D">
        <w:rPr>
          <w:sz w:val="20"/>
          <w:lang w:val="en-GB"/>
        </w:rPr>
        <w:t>m</w:t>
      </w:r>
      <w:r w:rsidR="004F1BB4" w:rsidRPr="004D442D">
        <w:rPr>
          <w:sz w:val="20"/>
          <w:lang w:val="en-GB"/>
        </w:rPr>
        <w:t xml:space="preserve">anagement </w:t>
      </w:r>
      <w:r w:rsidR="008D4AF7" w:rsidRPr="004D442D">
        <w:rPr>
          <w:sz w:val="20"/>
          <w:lang w:val="en-GB"/>
        </w:rPr>
        <w:t>o</w:t>
      </w:r>
      <w:r w:rsidR="004F1BB4" w:rsidRPr="004D442D">
        <w:rPr>
          <w:sz w:val="20"/>
          <w:lang w:val="en-GB"/>
        </w:rPr>
        <w:t xml:space="preserve">rganisation </w:t>
      </w:r>
      <w:r w:rsidR="00D6615E" w:rsidRPr="004D442D">
        <w:rPr>
          <w:sz w:val="20"/>
          <w:lang w:val="en-GB"/>
        </w:rPr>
        <w:t>tariff</w:t>
      </w:r>
      <w:r w:rsidRPr="004D442D">
        <w:rPr>
          <w:sz w:val="20"/>
          <w:lang w:val="en-GB"/>
        </w:rPr>
        <w:t xml:space="preserve"> (</w:t>
      </w:r>
      <w:r w:rsidR="00D6615E" w:rsidRPr="004D442D">
        <w:rPr>
          <w:sz w:val="20"/>
          <w:lang w:val="en-GB"/>
        </w:rPr>
        <w:t>hereinafter referred to as the “tariff”</w:t>
      </w:r>
      <w:r w:rsidRPr="004D442D">
        <w:rPr>
          <w:sz w:val="20"/>
          <w:lang w:val="en-GB"/>
        </w:rPr>
        <w:t xml:space="preserve">) </w:t>
      </w:r>
      <w:r w:rsidR="00D6615E" w:rsidRPr="004D442D">
        <w:rPr>
          <w:sz w:val="20"/>
          <w:lang w:val="en-GB"/>
        </w:rPr>
        <w:t>and are always shown net of VAT</w:t>
      </w:r>
      <w:r w:rsidRPr="004D442D">
        <w:rPr>
          <w:sz w:val="20"/>
          <w:lang w:val="en-GB"/>
        </w:rPr>
        <w:t xml:space="preserve">. </w:t>
      </w:r>
    </w:p>
    <w:p w14:paraId="085F2ACE" w14:textId="77777777"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(2) </w:t>
      </w:r>
      <w:r w:rsidR="00D6615E" w:rsidRPr="004D442D">
        <w:rPr>
          <w:sz w:val="20"/>
          <w:lang w:val="en-GB"/>
        </w:rPr>
        <w:t>The rates of remuneration set by the tariff must be based on objective and non-discriminatory criteria and be proportionate in relation to those criteria</w:t>
      </w:r>
      <w:r w:rsidRPr="004D442D">
        <w:rPr>
          <w:sz w:val="20"/>
          <w:lang w:val="en-GB"/>
        </w:rPr>
        <w:t xml:space="preserve">. </w:t>
      </w:r>
    </w:p>
    <w:p w14:paraId="45F9D729" w14:textId="77777777"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(3) </w:t>
      </w:r>
      <w:r w:rsidR="00D6615E" w:rsidRPr="004D442D">
        <w:rPr>
          <w:sz w:val="20"/>
          <w:lang w:val="en-GB"/>
        </w:rPr>
        <w:t xml:space="preserve">When setting the rates of remuneration in the tariff, account shall be taken of the purpose, method, scope and circumstances of the use of the </w:t>
      </w:r>
      <w:r w:rsidR="00265B76" w:rsidRPr="004D442D">
        <w:rPr>
          <w:sz w:val="20"/>
          <w:lang w:val="en-GB"/>
        </w:rPr>
        <w:t>protected subject matter</w:t>
      </w:r>
      <w:r w:rsidR="00D6615E" w:rsidRPr="004D442D">
        <w:rPr>
          <w:sz w:val="20"/>
          <w:lang w:val="en-GB"/>
        </w:rPr>
        <w:t>, in particular</w:t>
      </w:r>
      <w:r w:rsidRPr="004D442D">
        <w:rPr>
          <w:sz w:val="20"/>
          <w:lang w:val="en-GB"/>
        </w:rPr>
        <w:t xml:space="preserve"> </w:t>
      </w:r>
    </w:p>
    <w:p w14:paraId="1CC00DD3" w14:textId="77777777" w:rsidR="003F5200" w:rsidRPr="004D442D" w:rsidRDefault="00BD193A"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as to whether the use of the </w:t>
      </w:r>
      <w:r w:rsidR="00265B76" w:rsidRPr="004D442D">
        <w:rPr>
          <w:sz w:val="20"/>
          <w:lang w:val="en-GB"/>
        </w:rPr>
        <w:t>protected subject matter</w:t>
      </w:r>
      <w:r w:rsidRPr="004D442D">
        <w:rPr>
          <w:sz w:val="20"/>
          <w:lang w:val="en-GB"/>
        </w:rPr>
        <w:t xml:space="preserve"> occurs during the course of business or other </w:t>
      </w:r>
      <w:r w:rsidR="00EA01F2" w:rsidRPr="004D442D">
        <w:rPr>
          <w:sz w:val="20"/>
          <w:lang w:val="en-GB"/>
        </w:rPr>
        <w:t xml:space="preserve">profit-making </w:t>
      </w:r>
      <w:r w:rsidRPr="004D442D">
        <w:rPr>
          <w:sz w:val="20"/>
          <w:lang w:val="en-GB"/>
        </w:rPr>
        <w:t>activity</w:t>
      </w:r>
      <w:r w:rsidR="003F5200" w:rsidRPr="004D442D">
        <w:rPr>
          <w:sz w:val="20"/>
          <w:lang w:val="en-GB"/>
        </w:rPr>
        <w:t xml:space="preserve">, </w:t>
      </w:r>
    </w:p>
    <w:p w14:paraId="0EDF0789" w14:textId="77777777" w:rsidR="003F5200" w:rsidRPr="004D442D" w:rsidRDefault="00BD193A"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direct or indirect </w:t>
      </w:r>
      <w:r w:rsidR="00F32C1F" w:rsidRPr="004D442D">
        <w:rPr>
          <w:sz w:val="20"/>
          <w:lang w:val="en-GB"/>
        </w:rPr>
        <w:t>economic or commercial gain</w:t>
      </w:r>
      <w:r w:rsidRPr="004D442D">
        <w:rPr>
          <w:sz w:val="20"/>
          <w:lang w:val="en-GB"/>
        </w:rPr>
        <w:t xml:space="preserve"> the user receives from the use or in connection to the use of the </w:t>
      </w:r>
      <w:r w:rsidR="00265B76" w:rsidRPr="004D442D">
        <w:rPr>
          <w:sz w:val="20"/>
          <w:lang w:val="en-GB"/>
        </w:rPr>
        <w:t>protected subject matter</w:t>
      </w:r>
      <w:r w:rsidR="003F5200" w:rsidRPr="004D442D">
        <w:rPr>
          <w:sz w:val="20"/>
          <w:lang w:val="en-GB"/>
        </w:rPr>
        <w:t xml:space="preserve">, </w:t>
      </w:r>
    </w:p>
    <w:p w14:paraId="1D30C8DF" w14:textId="77777777" w:rsidR="003F5200" w:rsidRPr="004D442D" w:rsidRDefault="00BD193A"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lastRenderedPageBreak/>
        <w:t xml:space="preserve">to the nature and characteristics of the place or the area in which the </w:t>
      </w:r>
      <w:r w:rsidR="00265B76" w:rsidRPr="004D442D">
        <w:rPr>
          <w:sz w:val="20"/>
          <w:lang w:val="en-GB"/>
        </w:rPr>
        <w:t>protected subject matter</w:t>
      </w:r>
      <w:r w:rsidRPr="004D442D">
        <w:rPr>
          <w:sz w:val="20"/>
          <w:lang w:val="en-GB"/>
        </w:rPr>
        <w:t xml:space="preserve"> is used</w:t>
      </w:r>
      <w:r w:rsidR="003F5200" w:rsidRPr="004D442D">
        <w:rPr>
          <w:sz w:val="20"/>
          <w:lang w:val="en-GB"/>
        </w:rPr>
        <w:t xml:space="preserve">, </w:t>
      </w:r>
    </w:p>
    <w:p w14:paraId="7396CC08" w14:textId="77777777" w:rsidR="003F5200" w:rsidRPr="004D442D" w:rsidRDefault="0012709E"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frequency of use of the residential premises in which the </w:t>
      </w:r>
      <w:r w:rsidR="00265B76" w:rsidRPr="004D442D">
        <w:rPr>
          <w:sz w:val="20"/>
          <w:lang w:val="en-GB"/>
        </w:rPr>
        <w:t>protected subject matter</w:t>
      </w:r>
      <w:r w:rsidRPr="004D442D">
        <w:rPr>
          <w:sz w:val="20"/>
          <w:lang w:val="en-GB"/>
        </w:rPr>
        <w:t xml:space="preserve"> is used</w:t>
      </w:r>
      <w:r w:rsidR="003F5200" w:rsidRPr="004D442D">
        <w:rPr>
          <w:sz w:val="20"/>
          <w:lang w:val="en-GB"/>
        </w:rPr>
        <w:t xml:space="preserve">, </w:t>
      </w:r>
    </w:p>
    <w:p w14:paraId="7B1E3182" w14:textId="211E29BE" w:rsidR="003F5200" w:rsidRPr="004D442D" w:rsidRDefault="0012709E"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number of </w:t>
      </w:r>
      <w:proofErr w:type="spellStart"/>
      <w:r w:rsidRPr="004D442D">
        <w:rPr>
          <w:sz w:val="20"/>
          <w:lang w:val="en-GB"/>
        </w:rPr>
        <w:t>rightholders</w:t>
      </w:r>
      <w:proofErr w:type="spellEnd"/>
      <w:r w:rsidRPr="004D442D">
        <w:rPr>
          <w:sz w:val="20"/>
          <w:lang w:val="en-GB"/>
        </w:rPr>
        <w:t xml:space="preserve"> for whom the collective </w:t>
      </w:r>
      <w:r w:rsidR="004F1BB4" w:rsidRPr="004D442D">
        <w:rPr>
          <w:sz w:val="20"/>
          <w:lang w:val="en-GB"/>
        </w:rPr>
        <w:t xml:space="preserve">management organisation </w:t>
      </w:r>
      <w:r w:rsidRPr="004D442D">
        <w:rPr>
          <w:sz w:val="20"/>
          <w:lang w:val="en-GB"/>
        </w:rPr>
        <w:t xml:space="preserve">exercises </w:t>
      </w:r>
      <w:r w:rsidR="0012426A" w:rsidRPr="004D442D">
        <w:rPr>
          <w:sz w:val="20"/>
          <w:lang w:val="en-GB"/>
        </w:rPr>
        <w:t>collective management</w:t>
      </w:r>
      <w:r w:rsidRPr="004D442D">
        <w:rPr>
          <w:sz w:val="20"/>
          <w:lang w:val="en-GB"/>
        </w:rPr>
        <w:t xml:space="preserve">, including the number of </w:t>
      </w:r>
      <w:proofErr w:type="spellStart"/>
      <w:r w:rsidRPr="004D442D">
        <w:rPr>
          <w:sz w:val="20"/>
          <w:lang w:val="en-GB"/>
        </w:rPr>
        <w:t>rightholders</w:t>
      </w:r>
      <w:proofErr w:type="spellEnd"/>
      <w:r w:rsidRPr="004D442D">
        <w:rPr>
          <w:sz w:val="20"/>
          <w:lang w:val="en-GB"/>
        </w:rPr>
        <w:t xml:space="preserve"> for whom it acts on the basis of contracts pursuant to </w:t>
      </w:r>
      <w:r w:rsidR="00E80C4B">
        <w:rPr>
          <w:sz w:val="20"/>
          <w:lang w:val="en-GB"/>
        </w:rPr>
        <w:t>Section</w:t>
      </w:r>
      <w:r w:rsidR="003F5200" w:rsidRPr="004D442D">
        <w:rPr>
          <w:sz w:val="20"/>
          <w:lang w:val="en-GB"/>
        </w:rPr>
        <w:t xml:space="preserve"> 97g </w:t>
      </w:r>
      <w:r w:rsidR="00860235" w:rsidRPr="004D442D">
        <w:rPr>
          <w:sz w:val="20"/>
          <w:lang w:val="en-GB"/>
        </w:rPr>
        <w:t xml:space="preserve">paragraph </w:t>
      </w:r>
      <w:r w:rsidR="003F5200" w:rsidRPr="004D442D">
        <w:rPr>
          <w:sz w:val="20"/>
          <w:lang w:val="en-GB"/>
        </w:rPr>
        <w:t>1</w:t>
      </w:r>
      <w:r w:rsidR="00860235" w:rsidRPr="004D442D">
        <w:rPr>
          <w:sz w:val="20"/>
          <w:lang w:val="en-GB"/>
        </w:rPr>
        <w:t xml:space="preserve"> letter </w:t>
      </w:r>
      <w:r w:rsidRPr="004D442D">
        <w:rPr>
          <w:sz w:val="20"/>
          <w:lang w:val="en-GB"/>
        </w:rPr>
        <w:t>(</w:t>
      </w:r>
      <w:r w:rsidR="003F5200" w:rsidRPr="004D442D">
        <w:rPr>
          <w:sz w:val="20"/>
          <w:lang w:val="en-GB"/>
        </w:rPr>
        <w:t xml:space="preserve">a), </w:t>
      </w:r>
    </w:p>
    <w:p w14:paraId="505E49ED" w14:textId="7541E29F" w:rsidR="003F5200" w:rsidRPr="004D442D" w:rsidRDefault="00B93010"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ab/>
      </w:r>
      <w:r w:rsidR="0012709E" w:rsidRPr="004D442D">
        <w:rPr>
          <w:sz w:val="20"/>
          <w:lang w:val="en-GB"/>
        </w:rPr>
        <w:t xml:space="preserve">to the number of persons to whom the work was communicated in a manner </w:t>
      </w:r>
      <w:proofErr w:type="spellStart"/>
      <w:r w:rsidR="00D335A7" w:rsidRPr="004D442D">
        <w:rPr>
          <w:sz w:val="20"/>
          <w:lang w:val="en-GB"/>
        </w:rPr>
        <w:t>reffered</w:t>
      </w:r>
      <w:proofErr w:type="spellEnd"/>
      <w:r w:rsidR="00D335A7" w:rsidRPr="004D442D">
        <w:rPr>
          <w:sz w:val="20"/>
          <w:lang w:val="en-GB"/>
        </w:rPr>
        <w:t xml:space="preserve"> </w:t>
      </w:r>
      <w:r w:rsidR="0012709E" w:rsidRPr="004D442D">
        <w:rPr>
          <w:sz w:val="20"/>
          <w:lang w:val="en-GB"/>
        </w:rPr>
        <w:t xml:space="preserve">to </w:t>
      </w:r>
      <w:r w:rsidR="00D335A7" w:rsidRPr="004D442D">
        <w:rPr>
          <w:sz w:val="20"/>
          <w:lang w:val="en-GB"/>
        </w:rPr>
        <w:t xml:space="preserve">in </w:t>
      </w:r>
      <w:r w:rsidR="00E80C4B">
        <w:rPr>
          <w:sz w:val="20"/>
          <w:lang w:val="en-GB"/>
        </w:rPr>
        <w:t>Section</w:t>
      </w:r>
      <w:r w:rsidR="003F5200" w:rsidRPr="004D442D">
        <w:rPr>
          <w:sz w:val="20"/>
          <w:lang w:val="en-GB"/>
        </w:rPr>
        <w:t xml:space="preserve"> 19, a</w:t>
      </w:r>
      <w:r w:rsidR="0012709E" w:rsidRPr="004D442D">
        <w:rPr>
          <w:sz w:val="20"/>
          <w:lang w:val="en-GB"/>
        </w:rPr>
        <w:t>nd</w:t>
      </w:r>
      <w:r w:rsidR="003F5200" w:rsidRPr="004D442D">
        <w:rPr>
          <w:sz w:val="20"/>
          <w:lang w:val="en-GB"/>
        </w:rPr>
        <w:t xml:space="preserve"> </w:t>
      </w:r>
    </w:p>
    <w:p w14:paraId="4C46F31F" w14:textId="77777777" w:rsidR="003F5200" w:rsidRPr="004D442D" w:rsidRDefault="0012709E" w:rsidP="004D442D">
      <w:pPr>
        <w:widowControl w:val="0"/>
        <w:numPr>
          <w:ilvl w:val="0"/>
          <w:numId w:val="33"/>
        </w:numPr>
        <w:autoSpaceDE w:val="0"/>
        <w:autoSpaceDN w:val="0"/>
        <w:adjustRightInd w:val="0"/>
        <w:spacing w:before="120"/>
        <w:ind w:left="426" w:hanging="284"/>
        <w:rPr>
          <w:sz w:val="20"/>
          <w:lang w:val="en-GB"/>
        </w:rPr>
      </w:pPr>
      <w:r w:rsidRPr="004D442D">
        <w:rPr>
          <w:sz w:val="20"/>
          <w:lang w:val="en-GB"/>
        </w:rPr>
        <w:t xml:space="preserve">to the economic value of the services provided by the collective </w:t>
      </w:r>
      <w:r w:rsidR="004F1BB4" w:rsidRPr="004D442D">
        <w:rPr>
          <w:sz w:val="20"/>
          <w:lang w:val="en-GB"/>
        </w:rPr>
        <w:t>management organisation</w:t>
      </w:r>
      <w:r w:rsidR="003F5200" w:rsidRPr="004D442D">
        <w:rPr>
          <w:sz w:val="20"/>
          <w:lang w:val="en-GB"/>
        </w:rPr>
        <w:t xml:space="preserve">. </w:t>
      </w:r>
    </w:p>
    <w:p w14:paraId="58E9C6EC" w14:textId="3F70A5F6" w:rsidR="003F5200"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(4) </w:t>
      </w:r>
      <w:r w:rsidR="0012709E" w:rsidRPr="004D442D">
        <w:rPr>
          <w:sz w:val="20"/>
          <w:lang w:val="en-GB"/>
        </w:rPr>
        <w:t xml:space="preserve">Unless the work is not being made available to patients pursuant to the second sentence of </w:t>
      </w:r>
      <w:r w:rsidR="00E80C4B">
        <w:rPr>
          <w:sz w:val="20"/>
          <w:lang w:val="en-GB"/>
        </w:rPr>
        <w:t>Section</w:t>
      </w:r>
      <w:r w:rsidR="0012709E" w:rsidRPr="004D442D">
        <w:rPr>
          <w:sz w:val="20"/>
          <w:lang w:val="en-GB"/>
        </w:rPr>
        <w:t xml:space="preserve"> 23, the rate of remuneration for the organization of a radio or television broadcast by a health services provider amounts to a maximum of</w:t>
      </w:r>
      <w:r w:rsidRPr="004D442D">
        <w:rPr>
          <w:sz w:val="20"/>
          <w:lang w:val="en-GB"/>
        </w:rPr>
        <w:t xml:space="preserve"> 25% </w:t>
      </w:r>
      <w:r w:rsidR="0012709E" w:rsidRPr="004D442D">
        <w:rPr>
          <w:sz w:val="20"/>
          <w:lang w:val="en-GB"/>
        </w:rPr>
        <w:t>of the lowest rate of remuneration set by the tariff for the organization of a radio or television broadcast, unless otherwise agreed</w:t>
      </w:r>
      <w:r w:rsidRPr="004D442D">
        <w:rPr>
          <w:sz w:val="20"/>
          <w:lang w:val="en-GB"/>
        </w:rPr>
        <w:t xml:space="preserve">. </w:t>
      </w:r>
    </w:p>
    <w:p w14:paraId="1B8143B2" w14:textId="77777777" w:rsidR="000A5553" w:rsidRPr="004D442D" w:rsidRDefault="003F5200" w:rsidP="004D442D">
      <w:pPr>
        <w:widowControl w:val="0"/>
        <w:autoSpaceDE w:val="0"/>
        <w:autoSpaceDN w:val="0"/>
        <w:adjustRightInd w:val="0"/>
        <w:spacing w:before="120"/>
        <w:rPr>
          <w:sz w:val="20"/>
          <w:lang w:val="en-GB"/>
        </w:rPr>
      </w:pPr>
      <w:r w:rsidRPr="004D442D">
        <w:rPr>
          <w:sz w:val="20"/>
          <w:lang w:val="en-GB"/>
        </w:rPr>
        <w:tab/>
        <w:t xml:space="preserve">(5) </w:t>
      </w:r>
      <w:r w:rsidR="0012709E" w:rsidRPr="004D442D">
        <w:rPr>
          <w:sz w:val="20"/>
          <w:lang w:val="en-GB"/>
        </w:rPr>
        <w:t>The Ministry shall publish the applicable tariff on its website</w:t>
      </w:r>
      <w:r w:rsidRPr="004D442D">
        <w:rPr>
          <w:sz w:val="20"/>
          <w:lang w:val="en-GB"/>
        </w:rPr>
        <w:t>.</w:t>
      </w:r>
    </w:p>
    <w:p w14:paraId="490ED616" w14:textId="77777777" w:rsidR="00710171" w:rsidRPr="004D442D" w:rsidRDefault="00710171" w:rsidP="004D442D">
      <w:pPr>
        <w:widowControl w:val="0"/>
        <w:autoSpaceDE w:val="0"/>
        <w:autoSpaceDN w:val="0"/>
        <w:adjustRightInd w:val="0"/>
        <w:spacing w:before="120"/>
        <w:rPr>
          <w:sz w:val="20"/>
          <w:lang w:val="en-GB"/>
        </w:rPr>
      </w:pPr>
    </w:p>
    <w:p w14:paraId="5937DC56" w14:textId="7065D85F" w:rsidR="000A5553"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0A5553" w:rsidRPr="004D442D">
        <w:rPr>
          <w:sz w:val="20"/>
          <w:lang w:val="en-GB"/>
        </w:rPr>
        <w:t xml:space="preserve"> 98f </w:t>
      </w:r>
    </w:p>
    <w:p w14:paraId="4F0CC0FC" w14:textId="77777777" w:rsidR="000A5553" w:rsidRPr="004D442D" w:rsidRDefault="000A5553" w:rsidP="004D442D">
      <w:pPr>
        <w:widowControl w:val="0"/>
        <w:autoSpaceDE w:val="0"/>
        <w:autoSpaceDN w:val="0"/>
        <w:adjustRightInd w:val="0"/>
        <w:spacing w:before="120"/>
        <w:jc w:val="center"/>
        <w:rPr>
          <w:b/>
          <w:sz w:val="20"/>
          <w:lang w:val="en-GB"/>
        </w:rPr>
      </w:pPr>
      <w:r w:rsidRPr="004D442D">
        <w:rPr>
          <w:b/>
          <w:sz w:val="20"/>
          <w:lang w:val="en-GB"/>
        </w:rPr>
        <w:tab/>
        <w:t>P</w:t>
      </w:r>
      <w:r w:rsidR="001701C3" w:rsidRPr="004D442D">
        <w:rPr>
          <w:b/>
          <w:sz w:val="20"/>
          <w:lang w:val="en-GB"/>
        </w:rPr>
        <w:t xml:space="preserve">rocedure for </w:t>
      </w:r>
      <w:r w:rsidR="001425CC" w:rsidRPr="004D442D">
        <w:rPr>
          <w:b/>
          <w:sz w:val="20"/>
          <w:lang w:val="en-GB"/>
        </w:rPr>
        <w:t>N</w:t>
      </w:r>
      <w:r w:rsidR="001701C3" w:rsidRPr="004D442D">
        <w:rPr>
          <w:b/>
          <w:sz w:val="20"/>
          <w:lang w:val="en-GB"/>
        </w:rPr>
        <w:t xml:space="preserve">egotiating </w:t>
      </w:r>
      <w:r w:rsidR="001425CC" w:rsidRPr="004D442D">
        <w:rPr>
          <w:b/>
          <w:sz w:val="20"/>
          <w:lang w:val="en-GB"/>
        </w:rPr>
        <w:t>C</w:t>
      </w:r>
      <w:r w:rsidR="001701C3" w:rsidRPr="004D442D">
        <w:rPr>
          <w:b/>
          <w:sz w:val="20"/>
          <w:lang w:val="en-GB"/>
        </w:rPr>
        <w:t xml:space="preserve">ertain </w:t>
      </w:r>
      <w:r w:rsidR="001425CC" w:rsidRPr="004D442D">
        <w:rPr>
          <w:b/>
          <w:sz w:val="20"/>
          <w:lang w:val="en-GB"/>
        </w:rPr>
        <w:t>T</w:t>
      </w:r>
      <w:r w:rsidR="001701C3" w:rsidRPr="004D442D">
        <w:rPr>
          <w:b/>
          <w:sz w:val="20"/>
          <w:lang w:val="en-GB"/>
        </w:rPr>
        <w:t>ariffs</w:t>
      </w:r>
      <w:r w:rsidRPr="004D442D">
        <w:rPr>
          <w:b/>
          <w:sz w:val="20"/>
          <w:lang w:val="en-GB"/>
        </w:rPr>
        <w:t xml:space="preserve"> </w:t>
      </w:r>
    </w:p>
    <w:p w14:paraId="3754530C" w14:textId="5A5FEC45" w:rsidR="000A5553" w:rsidRPr="004D442D" w:rsidRDefault="000A5553" w:rsidP="004D442D">
      <w:pPr>
        <w:widowControl w:val="0"/>
        <w:autoSpaceDE w:val="0"/>
        <w:autoSpaceDN w:val="0"/>
        <w:adjustRightInd w:val="0"/>
        <w:spacing w:before="120"/>
        <w:rPr>
          <w:sz w:val="20"/>
          <w:lang w:val="en-GB"/>
        </w:rPr>
      </w:pPr>
      <w:r w:rsidRPr="004D442D">
        <w:rPr>
          <w:sz w:val="20"/>
          <w:lang w:val="en-GB"/>
        </w:rPr>
        <w:tab/>
        <w:t xml:space="preserve">(1) </w:t>
      </w:r>
      <w:r w:rsidR="001701C3" w:rsidRPr="004D442D">
        <w:rPr>
          <w:sz w:val="20"/>
          <w:lang w:val="en-GB"/>
        </w:rPr>
        <w:t xml:space="preserve">A collective </w:t>
      </w:r>
      <w:r w:rsidR="004F1BB4" w:rsidRPr="004D442D">
        <w:rPr>
          <w:sz w:val="20"/>
          <w:lang w:val="en-GB"/>
        </w:rPr>
        <w:t xml:space="preserve">management organisation </w:t>
      </w:r>
      <w:r w:rsidR="001701C3" w:rsidRPr="004D442D">
        <w:rPr>
          <w:sz w:val="20"/>
          <w:lang w:val="en-GB"/>
        </w:rPr>
        <w:t xml:space="preserve">is obliged to publish a draft tariff, together with a justification, on its website by </w:t>
      </w:r>
      <w:r w:rsidRPr="004D442D">
        <w:rPr>
          <w:sz w:val="20"/>
          <w:lang w:val="en-GB"/>
        </w:rPr>
        <w:t>31</w:t>
      </w:r>
      <w:r w:rsidR="001701C3" w:rsidRPr="004D442D">
        <w:rPr>
          <w:sz w:val="20"/>
          <w:lang w:val="en-GB"/>
        </w:rPr>
        <w:t xml:space="preserve"> August each calendar year</w:t>
      </w:r>
      <w:r w:rsidRPr="004D442D">
        <w:rPr>
          <w:sz w:val="20"/>
          <w:lang w:val="en-GB"/>
        </w:rPr>
        <w:t xml:space="preserve">. </w:t>
      </w:r>
      <w:r w:rsidR="001701C3" w:rsidRPr="004D442D">
        <w:rPr>
          <w:sz w:val="20"/>
          <w:lang w:val="en-GB"/>
        </w:rPr>
        <w:t xml:space="preserve">By this deadline, the collective </w:t>
      </w:r>
      <w:r w:rsidR="004F1BB4" w:rsidRPr="004D442D">
        <w:rPr>
          <w:sz w:val="20"/>
          <w:lang w:val="en-GB"/>
        </w:rPr>
        <w:t xml:space="preserve">management organisation </w:t>
      </w:r>
      <w:r w:rsidR="001701C3" w:rsidRPr="004D442D">
        <w:rPr>
          <w:sz w:val="20"/>
          <w:lang w:val="en-GB"/>
        </w:rPr>
        <w:t xml:space="preserve">shall submit a draft tariff to legal </w:t>
      </w:r>
      <w:r w:rsidR="00E65BD5" w:rsidRPr="004D442D">
        <w:rPr>
          <w:sz w:val="20"/>
          <w:lang w:val="en-GB"/>
        </w:rPr>
        <w:t xml:space="preserve">persons </w:t>
      </w:r>
      <w:r w:rsidR="001701C3" w:rsidRPr="004D442D">
        <w:rPr>
          <w:sz w:val="20"/>
          <w:lang w:val="en-GB"/>
        </w:rPr>
        <w:t xml:space="preserve">associating the relevant users of items of protection, provided these entities have applied to the collective </w:t>
      </w:r>
      <w:r w:rsidR="004F1BB4" w:rsidRPr="004D442D">
        <w:rPr>
          <w:sz w:val="20"/>
          <w:lang w:val="en-GB"/>
        </w:rPr>
        <w:t xml:space="preserve">management organisation </w:t>
      </w:r>
      <w:r w:rsidR="001701C3" w:rsidRPr="004D442D">
        <w:rPr>
          <w:sz w:val="20"/>
          <w:lang w:val="en-GB"/>
        </w:rPr>
        <w:t>for this purpose and have proved that they associate more than a negligible number of users</w:t>
      </w:r>
      <w:r w:rsidRPr="004D442D">
        <w:rPr>
          <w:sz w:val="20"/>
          <w:lang w:val="en-GB"/>
        </w:rPr>
        <w:t xml:space="preserve">, </w:t>
      </w:r>
      <w:r w:rsidR="001701C3" w:rsidRPr="004D442D">
        <w:rPr>
          <w:sz w:val="20"/>
          <w:lang w:val="en-GB"/>
        </w:rPr>
        <w:t>and</w:t>
      </w:r>
      <w:r w:rsidR="00E71C1D" w:rsidRPr="004D442D">
        <w:rPr>
          <w:sz w:val="20"/>
          <w:lang w:val="en-GB"/>
        </w:rPr>
        <w:t xml:space="preserve"> to</w:t>
      </w:r>
      <w:r w:rsidR="001701C3" w:rsidRPr="004D442D">
        <w:rPr>
          <w:sz w:val="20"/>
          <w:lang w:val="en-GB"/>
        </w:rPr>
        <w:t xml:space="preserve"> persons representing users in accordance with the Library Act </w:t>
      </w:r>
      <w:r w:rsidRPr="004D442D">
        <w:rPr>
          <w:sz w:val="20"/>
          <w:vertAlign w:val="superscript"/>
          <w:lang w:val="en-GB"/>
        </w:rPr>
        <w:t>19)</w:t>
      </w:r>
      <w:r w:rsidRPr="004D442D">
        <w:rPr>
          <w:sz w:val="20"/>
          <w:lang w:val="en-GB"/>
        </w:rPr>
        <w:t xml:space="preserve"> </w:t>
      </w:r>
      <w:r w:rsidR="001701C3" w:rsidRPr="004D442D">
        <w:rPr>
          <w:sz w:val="20"/>
          <w:lang w:val="en-GB"/>
        </w:rPr>
        <w:t>and</w:t>
      </w:r>
      <w:r w:rsidR="00E71C1D" w:rsidRPr="004D442D">
        <w:rPr>
          <w:sz w:val="20"/>
          <w:lang w:val="en-GB"/>
        </w:rPr>
        <w:t xml:space="preserve"> to</w:t>
      </w:r>
      <w:r w:rsidR="001701C3" w:rsidRPr="004D442D">
        <w:rPr>
          <w:sz w:val="20"/>
          <w:lang w:val="en-GB"/>
        </w:rPr>
        <w:t xml:space="preserve"> users in accordance</w:t>
      </w:r>
      <w:r w:rsidR="00E71C1D" w:rsidRPr="004D442D">
        <w:rPr>
          <w:sz w:val="20"/>
          <w:lang w:val="en-GB"/>
        </w:rPr>
        <w:t xml:space="preserve"> with special legal regulations</w:t>
      </w:r>
      <w:r w:rsidRPr="004D442D">
        <w:rPr>
          <w:sz w:val="20"/>
          <w:vertAlign w:val="superscript"/>
          <w:lang w:val="en-GB"/>
        </w:rPr>
        <w:t>19b)</w:t>
      </w:r>
      <w:r w:rsidRPr="004D442D">
        <w:rPr>
          <w:sz w:val="20"/>
          <w:lang w:val="en-GB"/>
        </w:rPr>
        <w:t xml:space="preserve"> </w:t>
      </w:r>
      <w:r w:rsidR="00E71C1D" w:rsidRPr="004D442D">
        <w:rPr>
          <w:sz w:val="20"/>
          <w:lang w:val="en-GB"/>
        </w:rPr>
        <w:t>or to persons representing them</w:t>
      </w:r>
      <w:r w:rsidRPr="004D442D">
        <w:rPr>
          <w:sz w:val="20"/>
          <w:lang w:val="en-GB"/>
        </w:rPr>
        <w:t xml:space="preserve">, </w:t>
      </w:r>
      <w:r w:rsidR="00E71C1D" w:rsidRPr="004D442D">
        <w:rPr>
          <w:sz w:val="20"/>
          <w:lang w:val="en-GB"/>
        </w:rPr>
        <w:t>and invite them to comment on this draft by the end of the month following the month in which the draft tariff was submitted</w:t>
      </w:r>
      <w:r w:rsidRPr="004D442D">
        <w:rPr>
          <w:sz w:val="20"/>
          <w:lang w:val="en-GB"/>
        </w:rPr>
        <w:t xml:space="preserve">. </w:t>
      </w:r>
      <w:r w:rsidR="00E71C1D" w:rsidRPr="004D442D">
        <w:rPr>
          <w:sz w:val="20"/>
          <w:lang w:val="en-GB"/>
        </w:rPr>
        <w:t xml:space="preserve">The collective </w:t>
      </w:r>
      <w:r w:rsidR="004F1BB4" w:rsidRPr="004D442D">
        <w:rPr>
          <w:sz w:val="20"/>
          <w:lang w:val="en-GB"/>
        </w:rPr>
        <w:t xml:space="preserve">management organisation </w:t>
      </w:r>
      <w:r w:rsidR="00E71C1D" w:rsidRPr="004D442D">
        <w:rPr>
          <w:sz w:val="20"/>
          <w:lang w:val="en-GB"/>
        </w:rPr>
        <w:t>is required to send the draft tariff, together with the justification, to the ministry by electronic means by the same deadline</w:t>
      </w:r>
      <w:r w:rsidRPr="004D442D">
        <w:rPr>
          <w:sz w:val="20"/>
          <w:lang w:val="en-GB"/>
        </w:rPr>
        <w:t xml:space="preserve">. </w:t>
      </w:r>
      <w:r w:rsidR="00E71C1D" w:rsidRPr="004D442D">
        <w:rPr>
          <w:sz w:val="20"/>
          <w:lang w:val="en-GB"/>
        </w:rPr>
        <w:t xml:space="preserve">If any of the persons invited to comment, or a user who has concluded a contract with the relevant collective </w:t>
      </w:r>
      <w:r w:rsidR="004F1BB4" w:rsidRPr="004D442D">
        <w:rPr>
          <w:sz w:val="20"/>
          <w:lang w:val="en-GB"/>
        </w:rPr>
        <w:t xml:space="preserve">management organisation </w:t>
      </w:r>
      <w:r w:rsidR="00E71C1D" w:rsidRPr="004D442D">
        <w:rPr>
          <w:sz w:val="20"/>
          <w:lang w:val="en-GB"/>
        </w:rPr>
        <w:t xml:space="preserve">pursuant to </w:t>
      </w:r>
      <w:r w:rsidR="00E80C4B">
        <w:rPr>
          <w:sz w:val="20"/>
          <w:lang w:val="en-GB"/>
        </w:rPr>
        <w:t>Section</w:t>
      </w:r>
      <w:r w:rsidRPr="004D442D">
        <w:rPr>
          <w:sz w:val="20"/>
          <w:lang w:val="en-GB"/>
        </w:rPr>
        <w:t xml:space="preserve"> 98 </w:t>
      </w:r>
      <w:r w:rsidR="000E7F05" w:rsidRPr="004D442D">
        <w:rPr>
          <w:sz w:val="20"/>
          <w:lang w:val="en-GB"/>
        </w:rPr>
        <w:t xml:space="preserve">paragraph </w:t>
      </w:r>
      <w:r w:rsidRPr="004D442D">
        <w:rPr>
          <w:sz w:val="20"/>
          <w:lang w:val="en-GB"/>
        </w:rPr>
        <w:t>1</w:t>
      </w:r>
      <w:r w:rsidR="000E7F05" w:rsidRPr="004D442D">
        <w:rPr>
          <w:sz w:val="20"/>
          <w:lang w:val="en-GB"/>
        </w:rPr>
        <w:t xml:space="preserve"> letter </w:t>
      </w:r>
      <w:r w:rsidR="00E71C1D" w:rsidRPr="004D442D">
        <w:rPr>
          <w:sz w:val="20"/>
          <w:lang w:val="en-GB"/>
        </w:rPr>
        <w:t>(</w:t>
      </w:r>
      <w:r w:rsidRPr="004D442D">
        <w:rPr>
          <w:sz w:val="20"/>
          <w:lang w:val="en-GB"/>
        </w:rPr>
        <w:t xml:space="preserve">a) </w:t>
      </w:r>
      <w:r w:rsidR="00E71C1D" w:rsidRPr="004D442D">
        <w:rPr>
          <w:sz w:val="20"/>
          <w:lang w:val="en-GB"/>
        </w:rPr>
        <w:t>or</w:t>
      </w:r>
      <w:r w:rsidRPr="004D442D">
        <w:rPr>
          <w:sz w:val="20"/>
          <w:lang w:val="en-GB"/>
        </w:rPr>
        <w:t xml:space="preserve"> </w:t>
      </w:r>
      <w:r w:rsidR="00E71C1D" w:rsidRPr="004D442D">
        <w:rPr>
          <w:sz w:val="20"/>
          <w:lang w:val="en-GB"/>
        </w:rPr>
        <w:t>(</w:t>
      </w:r>
      <w:r w:rsidRPr="004D442D">
        <w:rPr>
          <w:sz w:val="20"/>
          <w:lang w:val="en-GB"/>
        </w:rPr>
        <w:t xml:space="preserve">b) </w:t>
      </w:r>
      <w:r w:rsidR="00E71C1D" w:rsidRPr="004D442D">
        <w:rPr>
          <w:sz w:val="20"/>
          <w:lang w:val="en-GB"/>
        </w:rPr>
        <w:t xml:space="preserve">for the given manner of use of the </w:t>
      </w:r>
      <w:r w:rsidR="00265B76" w:rsidRPr="004D442D">
        <w:rPr>
          <w:sz w:val="20"/>
          <w:lang w:val="en-GB"/>
        </w:rPr>
        <w:t>protected subject matter</w:t>
      </w:r>
      <w:r w:rsidR="00E71C1D" w:rsidRPr="004D442D">
        <w:rPr>
          <w:sz w:val="20"/>
          <w:lang w:val="en-GB"/>
        </w:rPr>
        <w:t xml:space="preserve"> or who intends concluding this type of contract, files an objection in writing by the aforementioned deadline against this draft, the collective </w:t>
      </w:r>
      <w:r w:rsidR="004F1BB4" w:rsidRPr="004D442D">
        <w:rPr>
          <w:sz w:val="20"/>
          <w:lang w:val="en-GB"/>
        </w:rPr>
        <w:t xml:space="preserve">management organisation </w:t>
      </w:r>
      <w:r w:rsidR="00E71C1D" w:rsidRPr="004D442D">
        <w:rPr>
          <w:sz w:val="20"/>
          <w:lang w:val="en-GB"/>
        </w:rPr>
        <w:t>is obliged to discuss the reasons for this objection with them within 2 months</w:t>
      </w:r>
      <w:r w:rsidRPr="004D442D">
        <w:rPr>
          <w:sz w:val="20"/>
          <w:lang w:val="en-GB"/>
        </w:rPr>
        <w:t>. T</w:t>
      </w:r>
      <w:r w:rsidR="00E71C1D" w:rsidRPr="004D442D">
        <w:rPr>
          <w:sz w:val="20"/>
          <w:lang w:val="en-GB"/>
        </w:rPr>
        <w:t>his is without prejudice to the possibility of using</w:t>
      </w:r>
      <w:r w:rsidR="00166DF7" w:rsidRPr="004D442D">
        <w:rPr>
          <w:sz w:val="20"/>
          <w:lang w:val="en-GB"/>
        </w:rPr>
        <w:t xml:space="preserve"> mediator</w:t>
      </w:r>
      <w:r w:rsidR="00E71C1D" w:rsidRPr="004D442D">
        <w:rPr>
          <w:sz w:val="20"/>
          <w:lang w:val="en-GB"/>
        </w:rPr>
        <w:t xml:space="preserve">’s tariffs </w:t>
      </w:r>
      <w:r w:rsidR="006B63D2" w:rsidRPr="004D442D">
        <w:rPr>
          <w:sz w:val="20"/>
          <w:lang w:val="en-GB"/>
        </w:rPr>
        <w:t xml:space="preserve">for negotiation, pursuant to </w:t>
      </w:r>
      <w:r w:rsidR="00E80C4B">
        <w:rPr>
          <w:sz w:val="20"/>
          <w:lang w:val="en-GB"/>
        </w:rPr>
        <w:t>Section</w:t>
      </w:r>
      <w:r w:rsidR="00620B7D" w:rsidRPr="004D442D">
        <w:rPr>
          <w:sz w:val="20"/>
          <w:lang w:val="en-GB"/>
        </w:rPr>
        <w:t xml:space="preserve"> 53 et seq. and 101</w:t>
      </w:r>
      <w:r w:rsidR="002A1E10" w:rsidRPr="004D442D">
        <w:rPr>
          <w:sz w:val="20"/>
          <w:lang w:val="en-GB"/>
        </w:rPr>
        <w:t>.</w:t>
      </w:r>
      <w:r w:rsidRPr="004D442D">
        <w:rPr>
          <w:sz w:val="20"/>
          <w:lang w:val="en-GB"/>
        </w:rPr>
        <w:t xml:space="preserve"> </w:t>
      </w:r>
      <w:r w:rsidR="006B63D2" w:rsidRPr="004D442D">
        <w:rPr>
          <w:sz w:val="20"/>
          <w:lang w:val="en-GB"/>
        </w:rPr>
        <w:t xml:space="preserve">Should this person fail to submit a request for mediation pursuant to </w:t>
      </w:r>
      <w:proofErr w:type="spellStart"/>
      <w:r w:rsidR="00E80C4B">
        <w:rPr>
          <w:sz w:val="20"/>
        </w:rPr>
        <w:t>Section</w:t>
      </w:r>
      <w:proofErr w:type="spellEnd"/>
      <w:r w:rsidR="002A1E10" w:rsidRPr="004D442D">
        <w:rPr>
          <w:sz w:val="20"/>
        </w:rPr>
        <w:t xml:space="preserve"> 57</w:t>
      </w:r>
      <w:r w:rsidR="000E7F05" w:rsidRPr="004D442D">
        <w:rPr>
          <w:sz w:val="20"/>
        </w:rPr>
        <w:t xml:space="preserve"> </w:t>
      </w:r>
      <w:proofErr w:type="spellStart"/>
      <w:r w:rsidR="00AC16F4">
        <w:rPr>
          <w:sz w:val="20"/>
        </w:rPr>
        <w:t>paragraph</w:t>
      </w:r>
      <w:proofErr w:type="spellEnd"/>
      <w:r w:rsidR="00AC16F4">
        <w:rPr>
          <w:sz w:val="20"/>
        </w:rPr>
        <w:t xml:space="preserve"> </w:t>
      </w:r>
      <w:r w:rsidR="002A1E10" w:rsidRPr="004D442D">
        <w:rPr>
          <w:sz w:val="20"/>
        </w:rPr>
        <w:t>1</w:t>
      </w:r>
      <w:r w:rsidR="006B63D2" w:rsidRPr="004D442D">
        <w:rPr>
          <w:sz w:val="20"/>
          <w:lang w:val="en-GB"/>
        </w:rPr>
        <w:t xml:space="preserve">within 1 month of discussions the comments, neither this person, nor the users associated with it will be able to rely on the legal effects of a limitation of liability pursuant to </w:t>
      </w:r>
      <w:r w:rsidR="00E80C4B">
        <w:rPr>
          <w:sz w:val="20"/>
          <w:lang w:val="en-GB"/>
        </w:rPr>
        <w:t>Section</w:t>
      </w:r>
      <w:r w:rsidRPr="004D442D">
        <w:rPr>
          <w:sz w:val="20"/>
          <w:lang w:val="en-GB"/>
        </w:rPr>
        <w:t xml:space="preserve"> 98d </w:t>
      </w:r>
      <w:r w:rsidR="000E7F05" w:rsidRPr="004D442D">
        <w:rPr>
          <w:sz w:val="20"/>
          <w:lang w:val="en-GB"/>
        </w:rPr>
        <w:t xml:space="preserve">paragraph </w:t>
      </w:r>
      <w:r w:rsidRPr="004D442D">
        <w:rPr>
          <w:sz w:val="20"/>
          <w:lang w:val="en-GB"/>
        </w:rPr>
        <w:t xml:space="preserve">1. </w:t>
      </w:r>
    </w:p>
    <w:p w14:paraId="3902C27C" w14:textId="4D8DE527" w:rsidR="000A5553" w:rsidRPr="004D442D" w:rsidRDefault="000A5553" w:rsidP="004D442D">
      <w:pPr>
        <w:widowControl w:val="0"/>
        <w:autoSpaceDE w:val="0"/>
        <w:autoSpaceDN w:val="0"/>
        <w:adjustRightInd w:val="0"/>
        <w:spacing w:before="120"/>
        <w:rPr>
          <w:sz w:val="20"/>
          <w:lang w:val="en-GB"/>
        </w:rPr>
      </w:pPr>
      <w:r w:rsidRPr="004D442D">
        <w:rPr>
          <w:sz w:val="20"/>
          <w:lang w:val="en-GB"/>
        </w:rPr>
        <w:tab/>
        <w:t xml:space="preserve">(2) </w:t>
      </w:r>
      <w:r w:rsidR="004B3F15" w:rsidRPr="004D442D">
        <w:rPr>
          <w:sz w:val="20"/>
          <w:lang w:val="en-GB"/>
        </w:rPr>
        <w:t xml:space="preserve">Should the collective </w:t>
      </w:r>
      <w:r w:rsidR="004F1BB4" w:rsidRPr="004D442D">
        <w:rPr>
          <w:sz w:val="20"/>
          <w:lang w:val="en-GB"/>
        </w:rPr>
        <w:t xml:space="preserve">management organisation </w:t>
      </w:r>
      <w:r w:rsidR="004B3F15" w:rsidRPr="004D442D">
        <w:rPr>
          <w:sz w:val="20"/>
          <w:lang w:val="en-GB"/>
        </w:rPr>
        <w:t xml:space="preserve">decide to raise the rate of remuneration by more than the rate of inflation in the year preceding the year in which the new rate of remuneration is intended to come into effect compared to its current amount, the collective </w:t>
      </w:r>
      <w:r w:rsidR="004F1BB4" w:rsidRPr="004D442D">
        <w:rPr>
          <w:sz w:val="20"/>
          <w:lang w:val="en-GB"/>
        </w:rPr>
        <w:t xml:space="preserve">management organisation </w:t>
      </w:r>
      <w:r w:rsidR="004B3F15" w:rsidRPr="004D442D">
        <w:rPr>
          <w:sz w:val="20"/>
          <w:lang w:val="en-GB"/>
        </w:rPr>
        <w:t xml:space="preserve">is required to obtain the prior consent of the Ministry of Culture (hereinafter referred to as the “ministry”) in order to proceed according to </w:t>
      </w:r>
      <w:r w:rsidR="000E7F05" w:rsidRPr="004D442D">
        <w:rPr>
          <w:sz w:val="20"/>
          <w:lang w:val="en-GB"/>
        </w:rPr>
        <w:t xml:space="preserve">paragraph </w:t>
      </w:r>
      <w:r w:rsidR="004B3F15" w:rsidRPr="004D442D">
        <w:rPr>
          <w:sz w:val="20"/>
          <w:lang w:val="en-GB"/>
        </w:rPr>
        <w:t>1</w:t>
      </w:r>
      <w:r w:rsidRPr="004D442D">
        <w:rPr>
          <w:sz w:val="20"/>
          <w:lang w:val="en-GB"/>
        </w:rPr>
        <w:t xml:space="preserve">. </w:t>
      </w:r>
      <w:r w:rsidR="004B3F15" w:rsidRPr="004D442D">
        <w:rPr>
          <w:sz w:val="20"/>
          <w:lang w:val="en-GB"/>
        </w:rPr>
        <w:t xml:space="preserve">The collective </w:t>
      </w:r>
      <w:r w:rsidR="004F1BB4" w:rsidRPr="004D442D">
        <w:rPr>
          <w:sz w:val="20"/>
          <w:lang w:val="en-GB"/>
        </w:rPr>
        <w:t xml:space="preserve">management organisation </w:t>
      </w:r>
      <w:r w:rsidR="004B3F15" w:rsidRPr="004D442D">
        <w:rPr>
          <w:sz w:val="20"/>
          <w:lang w:val="en-GB"/>
        </w:rPr>
        <w:t xml:space="preserve">and persons pursuant to </w:t>
      </w:r>
      <w:r w:rsidR="000E7F05" w:rsidRPr="004D442D">
        <w:rPr>
          <w:sz w:val="20"/>
          <w:lang w:val="en-GB"/>
        </w:rPr>
        <w:t xml:space="preserve">paragraph </w:t>
      </w:r>
      <w:r w:rsidR="004B3F15" w:rsidRPr="004D442D">
        <w:rPr>
          <w:sz w:val="20"/>
          <w:lang w:val="en-GB"/>
        </w:rPr>
        <w:t>1 who raised objections to the increase in the rate of remuneration within the deadline are parties to the consent proceedings</w:t>
      </w:r>
      <w:r w:rsidRPr="004D442D">
        <w:rPr>
          <w:sz w:val="20"/>
          <w:lang w:val="en-GB"/>
        </w:rPr>
        <w:t xml:space="preserve">. </w:t>
      </w:r>
      <w:r w:rsidR="004B3F15" w:rsidRPr="004D442D">
        <w:rPr>
          <w:sz w:val="20"/>
          <w:lang w:val="en-GB"/>
        </w:rPr>
        <w:t>The Ministry will not give its consent if the increase in the rate of remuneration is not based on objective and non-discriminatory criteria, or if it is not</w:t>
      </w:r>
      <w:r w:rsidR="009512D8" w:rsidRPr="004D442D">
        <w:rPr>
          <w:sz w:val="20"/>
          <w:lang w:val="en-GB"/>
        </w:rPr>
        <w:t xml:space="preserve"> proportionate to these criteria. When assessing compliance with the criteria pursuant to the previous sentence, the Ministry shall </w:t>
      </w:r>
      <w:proofErr w:type="gramStart"/>
      <w:r w:rsidR="009512D8" w:rsidRPr="004D442D">
        <w:rPr>
          <w:sz w:val="20"/>
          <w:lang w:val="en-GB"/>
        </w:rPr>
        <w:t>take into account</w:t>
      </w:r>
      <w:proofErr w:type="gramEnd"/>
      <w:r w:rsidR="009512D8" w:rsidRPr="004D442D">
        <w:rPr>
          <w:sz w:val="20"/>
          <w:lang w:val="en-GB"/>
        </w:rPr>
        <w:t xml:space="preserve">, in particular, the criteria set out in </w:t>
      </w:r>
      <w:r w:rsidR="00E80C4B">
        <w:rPr>
          <w:sz w:val="20"/>
          <w:lang w:val="en-GB"/>
        </w:rPr>
        <w:t>Section</w:t>
      </w:r>
      <w:r w:rsidRPr="004D442D">
        <w:rPr>
          <w:sz w:val="20"/>
          <w:lang w:val="en-GB"/>
        </w:rPr>
        <w:t xml:space="preserve"> 98e </w:t>
      </w:r>
      <w:r w:rsidR="000E7F05" w:rsidRPr="004D442D">
        <w:rPr>
          <w:sz w:val="20"/>
          <w:lang w:val="en-GB"/>
        </w:rPr>
        <w:t xml:space="preserve">paragraph </w:t>
      </w:r>
      <w:r w:rsidRPr="004D442D">
        <w:rPr>
          <w:sz w:val="20"/>
          <w:lang w:val="en-GB"/>
        </w:rPr>
        <w:t xml:space="preserve">3. </w:t>
      </w:r>
      <w:r w:rsidR="009512D8" w:rsidRPr="004D442D">
        <w:rPr>
          <w:sz w:val="20"/>
          <w:lang w:val="en-GB"/>
        </w:rPr>
        <w:t xml:space="preserve">If the collective </w:t>
      </w:r>
      <w:r w:rsidR="004F1BB4" w:rsidRPr="004D442D">
        <w:rPr>
          <w:sz w:val="20"/>
          <w:lang w:val="en-GB"/>
        </w:rPr>
        <w:t xml:space="preserve">management organisation </w:t>
      </w:r>
      <w:r w:rsidR="009512D8" w:rsidRPr="004D442D">
        <w:rPr>
          <w:sz w:val="20"/>
          <w:lang w:val="en-GB"/>
        </w:rPr>
        <w:t xml:space="preserve">fails to obtain the required consent of the Ministry, it may only raise the rate of remuneration, while complying with the conditions set out in </w:t>
      </w:r>
      <w:r w:rsidR="00E80C4B">
        <w:rPr>
          <w:sz w:val="20"/>
          <w:lang w:val="en-GB"/>
        </w:rPr>
        <w:t>Section</w:t>
      </w:r>
      <w:r w:rsidRPr="004D442D">
        <w:rPr>
          <w:sz w:val="20"/>
          <w:lang w:val="en-GB"/>
        </w:rPr>
        <w:t xml:space="preserve"> 98e </w:t>
      </w:r>
      <w:r w:rsidR="000E7F05" w:rsidRPr="004D442D">
        <w:rPr>
          <w:sz w:val="20"/>
          <w:lang w:val="en-GB"/>
        </w:rPr>
        <w:t xml:space="preserve">paragraph </w:t>
      </w:r>
      <w:r w:rsidRPr="004D442D">
        <w:rPr>
          <w:sz w:val="20"/>
          <w:lang w:val="en-GB"/>
        </w:rPr>
        <w:t xml:space="preserve">3 </w:t>
      </w:r>
      <w:r w:rsidR="009512D8" w:rsidRPr="004D442D">
        <w:rPr>
          <w:sz w:val="20"/>
          <w:lang w:val="en-GB"/>
        </w:rPr>
        <w:t>to the limit set out in the first sentence</w:t>
      </w:r>
      <w:r w:rsidRPr="004D442D">
        <w:rPr>
          <w:sz w:val="20"/>
          <w:lang w:val="en-GB"/>
        </w:rPr>
        <w:t xml:space="preserve">. </w:t>
      </w:r>
      <w:r w:rsidR="009512D8" w:rsidRPr="004D442D">
        <w:rPr>
          <w:sz w:val="20"/>
          <w:lang w:val="en-GB"/>
        </w:rPr>
        <w:t>The rate of inflation in the year referred to in the first sentence is the increase in the average annual consumer price index of consumer goods and services, expressed as a percentage change in the average price level over the last 12 month</w:t>
      </w:r>
      <w:r w:rsidR="00035433" w:rsidRPr="004D442D">
        <w:rPr>
          <w:sz w:val="20"/>
          <w:lang w:val="en-GB"/>
        </w:rPr>
        <w:t>s</w:t>
      </w:r>
      <w:r w:rsidR="009512D8" w:rsidRPr="004D442D">
        <w:rPr>
          <w:sz w:val="20"/>
          <w:lang w:val="en-GB"/>
        </w:rPr>
        <w:t>, compared to the average of the previous 12 months, published every calendar year by the CSO for the previous year</w:t>
      </w:r>
      <w:r w:rsidRPr="004D442D">
        <w:rPr>
          <w:sz w:val="20"/>
          <w:vertAlign w:val="superscript"/>
          <w:lang w:val="en-GB"/>
        </w:rPr>
        <w:t xml:space="preserve"> 19a)</w:t>
      </w:r>
      <w:r w:rsidRPr="004D442D">
        <w:rPr>
          <w:sz w:val="20"/>
          <w:lang w:val="en-GB"/>
        </w:rPr>
        <w:t xml:space="preserve">. </w:t>
      </w:r>
    </w:p>
    <w:p w14:paraId="0DC77C6A" w14:textId="30F9A481" w:rsidR="00710171" w:rsidRPr="004D442D" w:rsidRDefault="00AB4246" w:rsidP="00A05E9E">
      <w:pPr>
        <w:widowControl w:val="0"/>
        <w:autoSpaceDE w:val="0"/>
        <w:autoSpaceDN w:val="0"/>
        <w:adjustRightInd w:val="0"/>
        <w:spacing w:before="120"/>
        <w:ind w:firstLine="284"/>
        <w:rPr>
          <w:sz w:val="20"/>
          <w:lang w:val="en-GB"/>
        </w:rPr>
      </w:pPr>
      <w:r w:rsidRPr="004D442D">
        <w:rPr>
          <w:sz w:val="20"/>
          <w:lang w:val="en-GB"/>
        </w:rPr>
        <w:t xml:space="preserve">(3) If any of the persons referred to in </w:t>
      </w:r>
      <w:r w:rsidR="000E7F05" w:rsidRPr="004D442D">
        <w:rPr>
          <w:sz w:val="20"/>
          <w:lang w:val="en-GB"/>
        </w:rPr>
        <w:t xml:space="preserve">paragraph </w:t>
      </w:r>
      <w:r w:rsidRPr="004D442D">
        <w:rPr>
          <w:sz w:val="20"/>
          <w:lang w:val="en-GB"/>
        </w:rPr>
        <w:t xml:space="preserve">1 filed a written objection to the draft tariff in time (hereinafter referred to as a “dissenting person”), </w:t>
      </w:r>
      <w:r w:rsidR="001C0653" w:rsidRPr="004D442D">
        <w:rPr>
          <w:sz w:val="20"/>
          <w:lang w:val="en-GB"/>
        </w:rPr>
        <w:t>the draft tariff is considered to be not approved in relation to that person</w:t>
      </w:r>
      <w:r w:rsidRPr="004D442D">
        <w:rPr>
          <w:sz w:val="20"/>
          <w:lang w:val="en-GB"/>
        </w:rPr>
        <w:t xml:space="preserve">; </w:t>
      </w:r>
      <w:r w:rsidR="001C0653" w:rsidRPr="004D442D">
        <w:rPr>
          <w:sz w:val="20"/>
          <w:lang w:val="en-GB"/>
        </w:rPr>
        <w:t xml:space="preserve">this applies </w:t>
      </w:r>
      <w:r w:rsidR="001C0653" w:rsidRPr="004D442D">
        <w:rPr>
          <w:i/>
          <w:sz w:val="20"/>
          <w:lang w:val="en-GB"/>
        </w:rPr>
        <w:t xml:space="preserve">mutatis mutandis </w:t>
      </w:r>
      <w:r w:rsidR="001C0653" w:rsidRPr="004D442D">
        <w:rPr>
          <w:sz w:val="20"/>
          <w:lang w:val="en-GB"/>
        </w:rPr>
        <w:t>with regard to users associated with or represented by this dissenting person</w:t>
      </w:r>
      <w:r w:rsidRPr="004D442D">
        <w:rPr>
          <w:sz w:val="20"/>
          <w:lang w:val="en-GB"/>
        </w:rPr>
        <w:t xml:space="preserve">. </w:t>
      </w:r>
      <w:r w:rsidR="001C0653" w:rsidRPr="004D442D">
        <w:rPr>
          <w:sz w:val="20"/>
          <w:lang w:val="en-GB"/>
        </w:rPr>
        <w:t xml:space="preserve">With regard to the other users, the draft tariff is considered to have been approved, provided it meets the conditions laid out in </w:t>
      </w:r>
      <w:r w:rsidR="000E7F05" w:rsidRPr="004D442D">
        <w:rPr>
          <w:sz w:val="20"/>
          <w:lang w:val="en-GB"/>
        </w:rPr>
        <w:t xml:space="preserve">paragraph </w:t>
      </w:r>
      <w:r w:rsidRPr="004D442D">
        <w:rPr>
          <w:sz w:val="20"/>
          <w:lang w:val="en-GB"/>
        </w:rPr>
        <w:t xml:space="preserve">2. </w:t>
      </w:r>
      <w:r w:rsidR="001C0653" w:rsidRPr="004D442D">
        <w:rPr>
          <w:sz w:val="20"/>
          <w:lang w:val="en-GB"/>
        </w:rPr>
        <w:t>If the tariff is not negotiat</w:t>
      </w:r>
      <w:r w:rsidR="006465B8" w:rsidRPr="004D442D">
        <w:rPr>
          <w:sz w:val="20"/>
          <w:lang w:val="en-GB"/>
        </w:rPr>
        <w:t>ed</w:t>
      </w:r>
      <w:r w:rsidR="001C0653" w:rsidRPr="004D442D">
        <w:rPr>
          <w:sz w:val="20"/>
          <w:lang w:val="en-GB"/>
        </w:rPr>
        <w:t xml:space="preserve"> using the procedure set out in </w:t>
      </w:r>
      <w:r w:rsidR="000E7F05" w:rsidRPr="004D442D">
        <w:rPr>
          <w:sz w:val="20"/>
          <w:lang w:val="en-GB"/>
        </w:rPr>
        <w:t xml:space="preserve">paragraph </w:t>
      </w:r>
      <w:r w:rsidRPr="004D442D">
        <w:rPr>
          <w:sz w:val="20"/>
          <w:lang w:val="en-GB"/>
        </w:rPr>
        <w:t xml:space="preserve">1, </w:t>
      </w:r>
      <w:r w:rsidR="001C0653" w:rsidRPr="004D442D">
        <w:rPr>
          <w:sz w:val="20"/>
          <w:lang w:val="en-GB"/>
        </w:rPr>
        <w:t xml:space="preserve">the dissenting person or the collective </w:t>
      </w:r>
      <w:r w:rsidR="004F1BB4" w:rsidRPr="004D442D">
        <w:rPr>
          <w:sz w:val="20"/>
          <w:lang w:val="en-GB"/>
        </w:rPr>
        <w:t xml:space="preserve">management organisation </w:t>
      </w:r>
      <w:r w:rsidR="001C0653" w:rsidRPr="004D442D">
        <w:rPr>
          <w:sz w:val="20"/>
          <w:lang w:val="en-GB"/>
        </w:rPr>
        <w:t xml:space="preserve">are entitled to </w:t>
      </w:r>
      <w:proofErr w:type="spellStart"/>
      <w:r w:rsidR="001C0653" w:rsidRPr="004D442D">
        <w:rPr>
          <w:sz w:val="20"/>
          <w:lang w:val="en-GB"/>
        </w:rPr>
        <w:t>submi</w:t>
      </w:r>
      <w:r w:rsidR="00035433" w:rsidRPr="004D442D">
        <w:rPr>
          <w:sz w:val="20"/>
          <w:lang w:val="en-GB"/>
        </w:rPr>
        <w:t>t</w:t>
      </w:r>
      <w:r w:rsidR="001C0653" w:rsidRPr="004D442D">
        <w:rPr>
          <w:sz w:val="20"/>
          <w:lang w:val="en-GB"/>
        </w:rPr>
        <w:t>t</w:t>
      </w:r>
      <w:proofErr w:type="spellEnd"/>
      <w:r w:rsidR="001C0653" w:rsidRPr="004D442D">
        <w:rPr>
          <w:sz w:val="20"/>
          <w:lang w:val="en-GB"/>
        </w:rPr>
        <w:t xml:space="preserve"> an application to the court for a decision on the dispute on determining the rate of remuneration set out in the draft tariff</w:t>
      </w:r>
      <w:r w:rsidRPr="004D442D">
        <w:rPr>
          <w:sz w:val="20"/>
          <w:lang w:val="en-GB"/>
        </w:rPr>
        <w:t xml:space="preserve">. </w:t>
      </w:r>
    </w:p>
    <w:p w14:paraId="38FCAD99" w14:textId="77777777" w:rsidR="00710171" w:rsidRPr="004D442D" w:rsidRDefault="00710171" w:rsidP="004D442D">
      <w:pPr>
        <w:widowControl w:val="0"/>
        <w:autoSpaceDE w:val="0"/>
        <w:autoSpaceDN w:val="0"/>
        <w:adjustRightInd w:val="0"/>
        <w:spacing w:before="120"/>
        <w:rPr>
          <w:sz w:val="20"/>
          <w:lang w:val="en-GB"/>
        </w:rPr>
      </w:pPr>
    </w:p>
    <w:p w14:paraId="236CE4CA" w14:textId="1C0730EC" w:rsidR="00013E46" w:rsidRPr="004D442D" w:rsidRDefault="00C67981" w:rsidP="00A05E9E">
      <w:pPr>
        <w:widowControl w:val="0"/>
        <w:autoSpaceDE w:val="0"/>
        <w:autoSpaceDN w:val="0"/>
        <w:adjustRightInd w:val="0"/>
        <w:spacing w:before="120"/>
        <w:jc w:val="center"/>
        <w:rPr>
          <w:b/>
          <w:sz w:val="20"/>
          <w:lang w:val="en-GB"/>
        </w:rPr>
      </w:pPr>
      <w:r>
        <w:rPr>
          <w:b/>
          <w:sz w:val="20"/>
          <w:lang w:val="en-GB"/>
        </w:rPr>
        <w:t>Division</w:t>
      </w:r>
      <w:r w:rsidR="00013E46" w:rsidRPr="004D442D">
        <w:rPr>
          <w:b/>
          <w:sz w:val="20"/>
          <w:lang w:val="en-GB"/>
        </w:rPr>
        <w:t xml:space="preserve"> 6 </w:t>
      </w:r>
    </w:p>
    <w:p w14:paraId="2391D4F4" w14:textId="77777777" w:rsidR="00013E46" w:rsidRPr="004D442D" w:rsidRDefault="00013E46" w:rsidP="004D442D">
      <w:pPr>
        <w:widowControl w:val="0"/>
        <w:autoSpaceDE w:val="0"/>
        <w:autoSpaceDN w:val="0"/>
        <w:adjustRightInd w:val="0"/>
        <w:spacing w:before="120"/>
        <w:jc w:val="center"/>
        <w:rPr>
          <w:b/>
          <w:sz w:val="20"/>
          <w:lang w:val="en-GB"/>
        </w:rPr>
      </w:pPr>
      <w:r w:rsidRPr="004D442D">
        <w:rPr>
          <w:b/>
          <w:sz w:val="20"/>
          <w:lang w:val="en-GB"/>
        </w:rPr>
        <w:tab/>
        <w:t>Ma</w:t>
      </w:r>
      <w:r w:rsidR="001425CC" w:rsidRPr="004D442D">
        <w:rPr>
          <w:b/>
          <w:sz w:val="20"/>
          <w:lang w:val="en-GB"/>
        </w:rPr>
        <w:t>nagement of Rights R</w:t>
      </w:r>
      <w:r w:rsidR="004B60D0" w:rsidRPr="004D442D">
        <w:rPr>
          <w:b/>
          <w:sz w:val="20"/>
          <w:lang w:val="en-GB"/>
        </w:rPr>
        <w:t xml:space="preserve">evenue </w:t>
      </w:r>
      <w:r w:rsidRPr="004D442D">
        <w:rPr>
          <w:b/>
          <w:sz w:val="20"/>
          <w:lang w:val="en-GB"/>
        </w:rPr>
        <w:t xml:space="preserve">and </w:t>
      </w:r>
      <w:r w:rsidR="006C2ABD" w:rsidRPr="004D442D">
        <w:rPr>
          <w:b/>
          <w:sz w:val="20"/>
          <w:lang w:val="en-GB"/>
        </w:rPr>
        <w:t>I</w:t>
      </w:r>
      <w:r w:rsidRPr="004D442D">
        <w:rPr>
          <w:b/>
          <w:sz w:val="20"/>
          <w:lang w:val="en-GB"/>
        </w:rPr>
        <w:t xml:space="preserve">ncome </w:t>
      </w:r>
      <w:r w:rsidR="001425CC" w:rsidRPr="004D442D">
        <w:rPr>
          <w:b/>
          <w:sz w:val="20"/>
          <w:lang w:val="en-GB"/>
        </w:rPr>
        <w:t>A</w:t>
      </w:r>
      <w:r w:rsidR="004B60D0" w:rsidRPr="004D442D">
        <w:rPr>
          <w:b/>
          <w:sz w:val="20"/>
          <w:lang w:val="en-GB"/>
        </w:rPr>
        <w:t xml:space="preserve">rising </w:t>
      </w:r>
      <w:r w:rsidRPr="004D442D">
        <w:rPr>
          <w:b/>
          <w:sz w:val="20"/>
          <w:lang w:val="en-GB"/>
        </w:rPr>
        <w:t xml:space="preserve">from the </w:t>
      </w:r>
      <w:r w:rsidR="006C2ABD" w:rsidRPr="004D442D">
        <w:rPr>
          <w:b/>
          <w:sz w:val="20"/>
          <w:lang w:val="en-GB"/>
        </w:rPr>
        <w:t>I</w:t>
      </w:r>
      <w:r w:rsidRPr="004D442D">
        <w:rPr>
          <w:b/>
          <w:sz w:val="20"/>
          <w:lang w:val="en-GB"/>
        </w:rPr>
        <w:t xml:space="preserve">nvestment of </w:t>
      </w:r>
      <w:r w:rsidR="001425CC" w:rsidRPr="004D442D">
        <w:rPr>
          <w:b/>
          <w:sz w:val="20"/>
          <w:lang w:val="en-GB"/>
        </w:rPr>
        <w:t>Rights R</w:t>
      </w:r>
      <w:r w:rsidR="004B60D0" w:rsidRPr="004D442D">
        <w:rPr>
          <w:b/>
          <w:sz w:val="20"/>
          <w:lang w:val="en-GB"/>
        </w:rPr>
        <w:t>evenue</w:t>
      </w:r>
      <w:r w:rsidRPr="004D442D">
        <w:rPr>
          <w:b/>
          <w:sz w:val="20"/>
          <w:lang w:val="en-GB"/>
        </w:rPr>
        <w:t xml:space="preserve"> </w:t>
      </w:r>
    </w:p>
    <w:p w14:paraId="2CA357A1" w14:textId="77777777" w:rsidR="00013E46" w:rsidRPr="004D442D" w:rsidRDefault="00013E46" w:rsidP="004D442D">
      <w:pPr>
        <w:widowControl w:val="0"/>
        <w:autoSpaceDE w:val="0"/>
        <w:autoSpaceDN w:val="0"/>
        <w:adjustRightInd w:val="0"/>
        <w:spacing w:before="120"/>
        <w:rPr>
          <w:b/>
          <w:sz w:val="20"/>
          <w:lang w:val="en-GB"/>
        </w:rPr>
      </w:pPr>
    </w:p>
    <w:p w14:paraId="11657DCE" w14:textId="37FA1E32" w:rsidR="00013E46" w:rsidRPr="004D442D" w:rsidRDefault="00013E4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99 </w:t>
      </w:r>
    </w:p>
    <w:p w14:paraId="7D97F1CB" w14:textId="77777777" w:rsidR="00013E46" w:rsidRPr="004D442D" w:rsidRDefault="00013E46" w:rsidP="004D442D">
      <w:pPr>
        <w:widowControl w:val="0"/>
        <w:autoSpaceDE w:val="0"/>
        <w:autoSpaceDN w:val="0"/>
        <w:adjustRightInd w:val="0"/>
        <w:spacing w:before="120"/>
        <w:jc w:val="center"/>
        <w:rPr>
          <w:b/>
          <w:sz w:val="20"/>
          <w:lang w:val="en-GB"/>
        </w:rPr>
      </w:pPr>
      <w:r w:rsidRPr="004D442D">
        <w:rPr>
          <w:b/>
          <w:sz w:val="20"/>
          <w:lang w:val="en-GB"/>
        </w:rPr>
        <w:tab/>
        <w:t xml:space="preserve">General </w:t>
      </w:r>
      <w:r w:rsidR="006C2ABD" w:rsidRPr="004D442D">
        <w:rPr>
          <w:b/>
          <w:sz w:val="20"/>
          <w:lang w:val="en-GB"/>
        </w:rPr>
        <w:t>P</w:t>
      </w:r>
      <w:r w:rsidRPr="004D442D">
        <w:rPr>
          <w:b/>
          <w:sz w:val="20"/>
          <w:lang w:val="en-GB"/>
        </w:rPr>
        <w:t xml:space="preserve">rovisions </w:t>
      </w:r>
    </w:p>
    <w:p w14:paraId="4923EE29" w14:textId="77777777" w:rsidR="00013E46" w:rsidRPr="004D442D" w:rsidRDefault="00423B10" w:rsidP="004D442D">
      <w:pPr>
        <w:widowControl w:val="0"/>
        <w:autoSpaceDE w:val="0"/>
        <w:autoSpaceDN w:val="0"/>
        <w:adjustRightInd w:val="0"/>
        <w:spacing w:before="120"/>
        <w:rPr>
          <w:sz w:val="20"/>
          <w:lang w:val="en-GB"/>
        </w:rPr>
      </w:pPr>
      <w:r w:rsidRPr="004D442D">
        <w:rPr>
          <w:sz w:val="20"/>
          <w:lang w:val="en-GB"/>
        </w:rPr>
        <w:tab/>
        <w:t>(1) A collective</w:t>
      </w:r>
      <w:r w:rsidR="004B60D0" w:rsidRPr="004D442D">
        <w:rPr>
          <w:sz w:val="20"/>
          <w:lang w:val="en-GB"/>
        </w:rPr>
        <w:t xml:space="preserve"> management organisation</w:t>
      </w:r>
      <w:r w:rsidRPr="004D442D">
        <w:rPr>
          <w:sz w:val="20"/>
          <w:lang w:val="en-GB"/>
        </w:rPr>
        <w:t xml:space="preserve"> is obliged</w:t>
      </w:r>
      <w:r w:rsidR="00013E46" w:rsidRPr="004D442D">
        <w:rPr>
          <w:sz w:val="20"/>
          <w:lang w:val="en-GB"/>
        </w:rPr>
        <w:t xml:space="preserve"> </w:t>
      </w:r>
    </w:p>
    <w:p w14:paraId="027466A7" w14:textId="77777777" w:rsidR="00013E46" w:rsidRPr="004D442D" w:rsidRDefault="00423B10"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 xml:space="preserve">to </w:t>
      </w:r>
      <w:r w:rsidR="005A64D1" w:rsidRPr="004D442D">
        <w:rPr>
          <w:sz w:val="20"/>
          <w:lang w:val="en-GB"/>
        </w:rPr>
        <w:t xml:space="preserve">collect </w:t>
      </w:r>
      <w:r w:rsidRPr="004D442D">
        <w:rPr>
          <w:sz w:val="20"/>
          <w:lang w:val="en-GB"/>
        </w:rPr>
        <w:t>rights</w:t>
      </w:r>
      <w:r w:rsidR="004B60D0" w:rsidRPr="004D442D">
        <w:rPr>
          <w:sz w:val="20"/>
          <w:lang w:val="en-GB"/>
        </w:rPr>
        <w:t xml:space="preserve"> revenue</w:t>
      </w:r>
      <w:r w:rsidRPr="004D442D">
        <w:rPr>
          <w:sz w:val="20"/>
          <w:lang w:val="en-GB"/>
        </w:rPr>
        <w:t xml:space="preserve"> for </w:t>
      </w:r>
      <w:proofErr w:type="spellStart"/>
      <w:r w:rsidRPr="004D442D">
        <w:rPr>
          <w:sz w:val="20"/>
          <w:lang w:val="en-GB"/>
        </w:rPr>
        <w:t>rightholders</w:t>
      </w:r>
      <w:proofErr w:type="spellEnd"/>
      <w:r w:rsidR="00013E46" w:rsidRPr="004D442D">
        <w:rPr>
          <w:sz w:val="20"/>
          <w:lang w:val="en-GB"/>
        </w:rPr>
        <w:t xml:space="preserve">, </w:t>
      </w:r>
    </w:p>
    <w:p w14:paraId="4692BA48" w14:textId="23646920" w:rsidR="00013E46" w:rsidRPr="004D442D" w:rsidRDefault="00423B10"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 xml:space="preserve">to claim, in its own name and on behalf of the </w:t>
      </w:r>
      <w:proofErr w:type="spellStart"/>
      <w:r w:rsidRPr="004D442D">
        <w:rPr>
          <w:sz w:val="20"/>
          <w:lang w:val="en-GB"/>
        </w:rPr>
        <w:t>rightholders</w:t>
      </w:r>
      <w:proofErr w:type="spellEnd"/>
      <w:r w:rsidRPr="004D442D">
        <w:rPr>
          <w:sz w:val="20"/>
          <w:lang w:val="en-GB"/>
        </w:rPr>
        <w:t xml:space="preserve">, the right to compensation, the right to the </w:t>
      </w:r>
      <w:r w:rsidR="00C05492" w:rsidRPr="004D442D">
        <w:rPr>
          <w:sz w:val="20"/>
          <w:lang w:val="en-GB"/>
        </w:rPr>
        <w:t xml:space="preserve">restitution </w:t>
      </w:r>
      <w:r w:rsidRPr="004D442D">
        <w:rPr>
          <w:sz w:val="20"/>
          <w:lang w:val="en-GB"/>
        </w:rPr>
        <w:t>of unjust enrichment from the unauthorized exercise of collective</w:t>
      </w:r>
      <w:r w:rsidR="00056E87">
        <w:rPr>
          <w:sz w:val="20"/>
          <w:lang w:val="en-GB"/>
        </w:rPr>
        <w:t>ly</w:t>
      </w:r>
      <w:r w:rsidRPr="004D442D">
        <w:rPr>
          <w:sz w:val="20"/>
          <w:lang w:val="en-GB"/>
        </w:rPr>
        <w:t xml:space="preserve"> manage</w:t>
      </w:r>
      <w:r w:rsidR="00056E87">
        <w:rPr>
          <w:sz w:val="20"/>
          <w:lang w:val="en-GB"/>
        </w:rPr>
        <w:t>d</w:t>
      </w:r>
      <w:r w:rsidRPr="004D442D">
        <w:rPr>
          <w:sz w:val="20"/>
          <w:lang w:val="en-GB"/>
        </w:rPr>
        <w:t xml:space="preserve"> rights and the right to refrain from the unauthorized exercise of collective</w:t>
      </w:r>
      <w:r w:rsidR="00056E87">
        <w:rPr>
          <w:sz w:val="20"/>
          <w:lang w:val="en-GB"/>
        </w:rPr>
        <w:t>ly</w:t>
      </w:r>
      <w:r w:rsidRPr="004D442D">
        <w:rPr>
          <w:sz w:val="20"/>
          <w:lang w:val="en-GB"/>
        </w:rPr>
        <w:t xml:space="preserve"> manage</w:t>
      </w:r>
      <w:r w:rsidR="00056E87">
        <w:rPr>
          <w:sz w:val="20"/>
          <w:lang w:val="en-GB"/>
        </w:rPr>
        <w:t>d</w:t>
      </w:r>
      <w:r w:rsidRPr="004D442D">
        <w:rPr>
          <w:sz w:val="20"/>
          <w:lang w:val="en-GB"/>
        </w:rPr>
        <w:t xml:space="preserve"> rights, unless the </w:t>
      </w:r>
      <w:proofErr w:type="spellStart"/>
      <w:r w:rsidRPr="004D442D">
        <w:rPr>
          <w:sz w:val="20"/>
          <w:lang w:val="en-GB"/>
        </w:rPr>
        <w:t>rightholder</w:t>
      </w:r>
      <w:proofErr w:type="spellEnd"/>
      <w:r w:rsidRPr="004D442D">
        <w:rPr>
          <w:sz w:val="20"/>
          <w:lang w:val="en-GB"/>
        </w:rPr>
        <w:t>, if authorized, can claim such a right himself</w:t>
      </w:r>
      <w:r w:rsidR="00C33D5B" w:rsidRPr="004D442D">
        <w:rPr>
          <w:sz w:val="20"/>
          <w:lang w:val="en-GB"/>
        </w:rPr>
        <w:t>/herself</w:t>
      </w:r>
      <w:r w:rsidRPr="004D442D">
        <w:rPr>
          <w:sz w:val="20"/>
          <w:lang w:val="en-GB"/>
        </w:rPr>
        <w:t xml:space="preserve"> or if it is uneconomic</w:t>
      </w:r>
      <w:r w:rsidR="00013E46" w:rsidRPr="004D442D">
        <w:rPr>
          <w:sz w:val="20"/>
          <w:lang w:val="en-GB"/>
        </w:rPr>
        <w:t xml:space="preserve">, </w:t>
      </w:r>
    </w:p>
    <w:p w14:paraId="06013D0B" w14:textId="77777777" w:rsidR="00013E46" w:rsidRPr="004D442D" w:rsidRDefault="00423B10"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 xml:space="preserve">to distribute and pay the relevant </w:t>
      </w:r>
      <w:proofErr w:type="spellStart"/>
      <w:r w:rsidRPr="004D442D">
        <w:rPr>
          <w:sz w:val="20"/>
          <w:lang w:val="en-GB"/>
        </w:rPr>
        <w:t>rightholders</w:t>
      </w:r>
      <w:proofErr w:type="spellEnd"/>
      <w:r w:rsidRPr="004D442D">
        <w:rPr>
          <w:sz w:val="20"/>
          <w:lang w:val="en-GB"/>
        </w:rPr>
        <w:t xml:space="preserve"> </w:t>
      </w:r>
      <w:r w:rsidR="004B60D0" w:rsidRPr="004D442D">
        <w:rPr>
          <w:sz w:val="20"/>
          <w:lang w:val="en-GB"/>
        </w:rPr>
        <w:t>rights revenue</w:t>
      </w:r>
      <w:r w:rsidR="00C959B2" w:rsidRPr="004D442D">
        <w:rPr>
          <w:sz w:val="20"/>
          <w:lang w:val="en-GB"/>
        </w:rPr>
        <w:t xml:space="preserve"> </w:t>
      </w:r>
      <w:r w:rsidR="004B7104" w:rsidRPr="004D442D">
        <w:rPr>
          <w:sz w:val="20"/>
          <w:lang w:val="en-GB"/>
        </w:rPr>
        <w:t xml:space="preserve">and income </w:t>
      </w:r>
      <w:r w:rsidR="004B60D0" w:rsidRPr="004D442D">
        <w:rPr>
          <w:sz w:val="20"/>
          <w:lang w:val="en-GB"/>
        </w:rPr>
        <w:t xml:space="preserve">arising </w:t>
      </w:r>
      <w:r w:rsidR="004B7104" w:rsidRPr="004D442D">
        <w:rPr>
          <w:sz w:val="20"/>
          <w:lang w:val="en-GB"/>
        </w:rPr>
        <w:t>from invest</w:t>
      </w:r>
      <w:r w:rsidR="004B60D0" w:rsidRPr="004D442D">
        <w:rPr>
          <w:sz w:val="20"/>
          <w:lang w:val="en-GB"/>
        </w:rPr>
        <w:t>ment</w:t>
      </w:r>
      <w:r w:rsidR="004B7104" w:rsidRPr="004D442D">
        <w:rPr>
          <w:sz w:val="20"/>
          <w:lang w:val="en-GB"/>
        </w:rPr>
        <w:t xml:space="preserve"> </w:t>
      </w:r>
      <w:r w:rsidR="004B60D0" w:rsidRPr="004D442D">
        <w:rPr>
          <w:sz w:val="20"/>
          <w:lang w:val="en-GB"/>
        </w:rPr>
        <w:t>of rights revenue</w:t>
      </w:r>
      <w:r w:rsidR="004B7104" w:rsidRPr="004D442D">
        <w:rPr>
          <w:sz w:val="20"/>
          <w:lang w:val="en-GB"/>
        </w:rPr>
        <w:t xml:space="preserve">, </w:t>
      </w:r>
      <w:r w:rsidRPr="004D442D">
        <w:rPr>
          <w:sz w:val="20"/>
          <w:lang w:val="en-GB"/>
        </w:rPr>
        <w:t xml:space="preserve">in accordance with the </w:t>
      </w:r>
      <w:r w:rsidR="004B7104" w:rsidRPr="004D442D">
        <w:rPr>
          <w:sz w:val="20"/>
          <w:lang w:val="en-GB"/>
        </w:rPr>
        <w:t>rules</w:t>
      </w:r>
      <w:r w:rsidR="009A10B6" w:rsidRPr="004D442D">
        <w:rPr>
          <w:sz w:val="20"/>
          <w:lang w:val="en-GB"/>
        </w:rPr>
        <w:t xml:space="preserve"> of distribution</w:t>
      </w:r>
      <w:r w:rsidR="00013E46" w:rsidRPr="004D442D">
        <w:rPr>
          <w:sz w:val="20"/>
          <w:lang w:val="en-GB"/>
        </w:rPr>
        <w:t xml:space="preserve">, </w:t>
      </w:r>
    </w:p>
    <w:p w14:paraId="788F9427" w14:textId="77777777" w:rsidR="00013E46" w:rsidRPr="004D442D" w:rsidRDefault="004B7104"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if it provides social, cultural or educational services financed from income from the exercise of rights or income from investing the income from the exercise of rights, to provide them on the basis of fair and transparent criteria, guaranteeing equal access to such services and the scope in which such services are provided, and</w:t>
      </w:r>
      <w:r w:rsidR="00013E46" w:rsidRPr="004D442D">
        <w:rPr>
          <w:sz w:val="20"/>
          <w:lang w:val="en-GB"/>
        </w:rPr>
        <w:t xml:space="preserve"> </w:t>
      </w:r>
    </w:p>
    <w:p w14:paraId="37338F1C" w14:textId="77777777" w:rsidR="00013E46" w:rsidRPr="004D442D" w:rsidRDefault="009A10B6" w:rsidP="004D442D">
      <w:pPr>
        <w:widowControl w:val="0"/>
        <w:numPr>
          <w:ilvl w:val="0"/>
          <w:numId w:val="34"/>
        </w:numPr>
        <w:autoSpaceDE w:val="0"/>
        <w:autoSpaceDN w:val="0"/>
        <w:adjustRightInd w:val="0"/>
        <w:spacing w:before="120"/>
        <w:ind w:left="426" w:hanging="284"/>
        <w:rPr>
          <w:sz w:val="20"/>
          <w:lang w:val="en-GB"/>
        </w:rPr>
      </w:pPr>
      <w:r w:rsidRPr="004D442D">
        <w:rPr>
          <w:sz w:val="20"/>
          <w:lang w:val="en-GB"/>
        </w:rPr>
        <w:t>to create rules of distribution and create a reserve fund in accordance with this from income collected for the exercise of rights</w:t>
      </w:r>
      <w:r w:rsidR="00013E46" w:rsidRPr="004D442D">
        <w:rPr>
          <w:sz w:val="20"/>
          <w:lang w:val="en-GB"/>
        </w:rPr>
        <w:t xml:space="preserve">. </w:t>
      </w:r>
    </w:p>
    <w:p w14:paraId="5005F139" w14:textId="77777777" w:rsidR="00013E46" w:rsidRPr="004D442D" w:rsidRDefault="00013E46" w:rsidP="004D442D">
      <w:pPr>
        <w:widowControl w:val="0"/>
        <w:autoSpaceDE w:val="0"/>
        <w:autoSpaceDN w:val="0"/>
        <w:adjustRightInd w:val="0"/>
        <w:spacing w:before="120"/>
        <w:rPr>
          <w:sz w:val="20"/>
          <w:lang w:val="en-GB"/>
        </w:rPr>
      </w:pPr>
      <w:r w:rsidRPr="004D442D">
        <w:rPr>
          <w:sz w:val="20"/>
          <w:lang w:val="en-GB"/>
        </w:rPr>
        <w:tab/>
        <w:t xml:space="preserve">(2) </w:t>
      </w:r>
      <w:r w:rsidR="009A10B6" w:rsidRPr="004D442D">
        <w:rPr>
          <w:sz w:val="20"/>
          <w:lang w:val="en-GB"/>
        </w:rPr>
        <w:t xml:space="preserve">The collective </w:t>
      </w:r>
      <w:r w:rsidR="009A39CC" w:rsidRPr="004D442D">
        <w:rPr>
          <w:sz w:val="20"/>
          <w:lang w:val="en-GB"/>
        </w:rPr>
        <w:t>management organisation</w:t>
      </w:r>
      <w:r w:rsidR="00C959B2" w:rsidRPr="004D442D">
        <w:rPr>
          <w:sz w:val="20"/>
          <w:lang w:val="en-GB"/>
        </w:rPr>
        <w:t xml:space="preserve"> </w:t>
      </w:r>
      <w:r w:rsidR="009A10B6" w:rsidRPr="004D442D">
        <w:rPr>
          <w:sz w:val="20"/>
          <w:lang w:val="en-GB"/>
        </w:rPr>
        <w:t>shall keep separate accounts in the books for</w:t>
      </w:r>
      <w:r w:rsidRPr="004D442D">
        <w:rPr>
          <w:sz w:val="20"/>
          <w:lang w:val="en-GB"/>
        </w:rPr>
        <w:t xml:space="preserve"> </w:t>
      </w:r>
    </w:p>
    <w:p w14:paraId="0F03FF90" w14:textId="77777777" w:rsidR="00013E46" w:rsidRPr="004D442D" w:rsidRDefault="009A39CC" w:rsidP="004D442D">
      <w:pPr>
        <w:widowControl w:val="0"/>
        <w:numPr>
          <w:ilvl w:val="0"/>
          <w:numId w:val="35"/>
        </w:numPr>
        <w:autoSpaceDE w:val="0"/>
        <w:autoSpaceDN w:val="0"/>
        <w:adjustRightInd w:val="0"/>
        <w:spacing w:before="120"/>
        <w:ind w:left="426" w:hanging="284"/>
        <w:rPr>
          <w:sz w:val="20"/>
          <w:lang w:val="en-GB"/>
        </w:rPr>
      </w:pPr>
      <w:r w:rsidRPr="004D442D">
        <w:rPr>
          <w:sz w:val="20"/>
          <w:lang w:val="en-GB"/>
        </w:rPr>
        <w:t>right</w:t>
      </w:r>
      <w:r w:rsidR="00F71E73" w:rsidRPr="004D442D">
        <w:rPr>
          <w:sz w:val="20"/>
          <w:lang w:val="en-GB"/>
        </w:rPr>
        <w:t>s</w:t>
      </w:r>
      <w:r w:rsidRPr="004D442D">
        <w:rPr>
          <w:sz w:val="20"/>
          <w:lang w:val="en-GB"/>
        </w:rPr>
        <w:t xml:space="preserve"> revenue</w:t>
      </w:r>
      <w:r w:rsidR="009A10B6" w:rsidRPr="004D442D">
        <w:rPr>
          <w:sz w:val="20"/>
          <w:lang w:val="en-GB"/>
        </w:rPr>
        <w:t xml:space="preserve"> of rights and income </w:t>
      </w:r>
      <w:r w:rsidRPr="004D442D">
        <w:rPr>
          <w:sz w:val="20"/>
          <w:lang w:val="en-GB"/>
        </w:rPr>
        <w:t xml:space="preserve">arising </w:t>
      </w:r>
      <w:r w:rsidR="009A10B6" w:rsidRPr="004D442D">
        <w:rPr>
          <w:sz w:val="20"/>
          <w:lang w:val="en-GB"/>
        </w:rPr>
        <w:t>from invest</w:t>
      </w:r>
      <w:r w:rsidRPr="004D442D">
        <w:rPr>
          <w:sz w:val="20"/>
          <w:lang w:val="en-GB"/>
        </w:rPr>
        <w:t>ment of rights revenue</w:t>
      </w:r>
      <w:r w:rsidR="009A10B6" w:rsidRPr="004D442D">
        <w:rPr>
          <w:sz w:val="20"/>
          <w:lang w:val="en-GB"/>
        </w:rPr>
        <w:t>, and</w:t>
      </w:r>
      <w:r w:rsidR="00013E46" w:rsidRPr="004D442D">
        <w:rPr>
          <w:sz w:val="20"/>
          <w:lang w:val="en-GB"/>
        </w:rPr>
        <w:t xml:space="preserve"> </w:t>
      </w:r>
    </w:p>
    <w:p w14:paraId="276FE159" w14:textId="77777777" w:rsidR="00013E46" w:rsidRPr="004D442D" w:rsidRDefault="009A10B6" w:rsidP="004D442D">
      <w:pPr>
        <w:widowControl w:val="0"/>
        <w:numPr>
          <w:ilvl w:val="0"/>
          <w:numId w:val="35"/>
        </w:numPr>
        <w:autoSpaceDE w:val="0"/>
        <w:autoSpaceDN w:val="0"/>
        <w:adjustRightInd w:val="0"/>
        <w:spacing w:before="120"/>
        <w:ind w:left="426" w:hanging="284"/>
        <w:rPr>
          <w:sz w:val="20"/>
          <w:lang w:val="en-GB"/>
        </w:rPr>
      </w:pPr>
      <w:r w:rsidRPr="004D442D">
        <w:rPr>
          <w:sz w:val="20"/>
          <w:lang w:val="en-GB"/>
        </w:rPr>
        <w:t>own assets and income coming from these assets, from reimbursement of the costs for managing rights or from other activities</w:t>
      </w:r>
      <w:r w:rsidR="00013E46" w:rsidRPr="004D442D">
        <w:rPr>
          <w:sz w:val="20"/>
          <w:lang w:val="en-GB"/>
        </w:rPr>
        <w:t xml:space="preserve">. </w:t>
      </w:r>
    </w:p>
    <w:p w14:paraId="0A24E95A" w14:textId="6FF7ECD9" w:rsidR="00013E46" w:rsidRPr="004D442D" w:rsidRDefault="00013E46" w:rsidP="004D442D">
      <w:pPr>
        <w:widowControl w:val="0"/>
        <w:autoSpaceDE w:val="0"/>
        <w:autoSpaceDN w:val="0"/>
        <w:adjustRightInd w:val="0"/>
        <w:spacing w:before="120"/>
        <w:rPr>
          <w:sz w:val="20"/>
          <w:lang w:val="en-GB"/>
        </w:rPr>
      </w:pPr>
      <w:r w:rsidRPr="004D442D">
        <w:rPr>
          <w:sz w:val="20"/>
          <w:lang w:val="en-GB"/>
        </w:rPr>
        <w:tab/>
        <w:t xml:space="preserve">(3) </w:t>
      </w:r>
      <w:r w:rsidR="0011356D" w:rsidRPr="004D442D">
        <w:rPr>
          <w:sz w:val="20"/>
          <w:lang w:val="en-GB"/>
        </w:rPr>
        <w:t xml:space="preserve">A collective </w:t>
      </w:r>
      <w:r w:rsidR="009A39CC" w:rsidRPr="004D442D">
        <w:rPr>
          <w:sz w:val="20"/>
          <w:lang w:val="en-GB"/>
        </w:rPr>
        <w:t>management organisation</w:t>
      </w:r>
      <w:r w:rsidR="0011356D" w:rsidRPr="004D442D">
        <w:rPr>
          <w:sz w:val="20"/>
          <w:lang w:val="en-GB"/>
        </w:rPr>
        <w:t xml:space="preserve"> may not use </w:t>
      </w:r>
      <w:r w:rsidR="009A39CC" w:rsidRPr="004D442D">
        <w:rPr>
          <w:sz w:val="20"/>
          <w:lang w:val="en-GB"/>
        </w:rPr>
        <w:t xml:space="preserve">rights </w:t>
      </w:r>
      <w:r w:rsidR="00E824E5" w:rsidRPr="004D442D">
        <w:rPr>
          <w:sz w:val="20"/>
          <w:lang w:val="en-GB"/>
        </w:rPr>
        <w:t xml:space="preserve">revenue </w:t>
      </w:r>
      <w:r w:rsidR="0011356D" w:rsidRPr="004D442D">
        <w:rPr>
          <w:sz w:val="20"/>
          <w:lang w:val="en-GB"/>
        </w:rPr>
        <w:t>or income from invest</w:t>
      </w:r>
      <w:r w:rsidR="00F71E73" w:rsidRPr="004D442D">
        <w:rPr>
          <w:sz w:val="20"/>
          <w:lang w:val="en-GB"/>
        </w:rPr>
        <w:t>ment of rights revenue</w:t>
      </w:r>
      <w:r w:rsidR="0011356D" w:rsidRPr="004D442D">
        <w:rPr>
          <w:sz w:val="20"/>
          <w:lang w:val="en-GB"/>
        </w:rPr>
        <w:t xml:space="preserve"> for anything other than their distribution and payment to </w:t>
      </w:r>
      <w:proofErr w:type="spellStart"/>
      <w:r w:rsidR="0011356D" w:rsidRPr="004D442D">
        <w:rPr>
          <w:sz w:val="20"/>
          <w:lang w:val="en-GB"/>
        </w:rPr>
        <w:t>rightholders</w:t>
      </w:r>
      <w:proofErr w:type="spellEnd"/>
      <w:r w:rsidR="0011356D" w:rsidRPr="004D442D">
        <w:rPr>
          <w:sz w:val="20"/>
          <w:lang w:val="en-GB"/>
        </w:rPr>
        <w:t>, with the exception of</w:t>
      </w:r>
      <w:r w:rsidR="00117D0C" w:rsidRPr="004D442D">
        <w:rPr>
          <w:sz w:val="20"/>
          <w:lang w:val="en-GB"/>
        </w:rPr>
        <w:t xml:space="preserve"> their use to cover the costs of managing rights in accordance with a decision made by the supreme body pursuant to </w:t>
      </w:r>
      <w:r w:rsidR="00E80C4B">
        <w:rPr>
          <w:sz w:val="20"/>
          <w:lang w:val="en-GB"/>
        </w:rPr>
        <w:t>Section</w:t>
      </w:r>
      <w:r w:rsidRPr="004D442D">
        <w:rPr>
          <w:sz w:val="20"/>
          <w:lang w:val="en-GB"/>
        </w:rPr>
        <w:t xml:space="preserve"> 96f </w:t>
      </w:r>
      <w:r w:rsidR="000E7F05" w:rsidRPr="004D442D">
        <w:rPr>
          <w:sz w:val="20"/>
          <w:lang w:val="en-GB"/>
        </w:rPr>
        <w:t xml:space="preserve">paragraph </w:t>
      </w:r>
      <w:r w:rsidRPr="004D442D">
        <w:rPr>
          <w:sz w:val="20"/>
          <w:lang w:val="en-GB"/>
        </w:rPr>
        <w:t xml:space="preserve">4. </w:t>
      </w:r>
    </w:p>
    <w:p w14:paraId="4518E940" w14:textId="77777777" w:rsidR="006250CF" w:rsidRPr="004D442D" w:rsidRDefault="006250CF" w:rsidP="004D442D">
      <w:pPr>
        <w:widowControl w:val="0"/>
        <w:autoSpaceDE w:val="0"/>
        <w:autoSpaceDN w:val="0"/>
        <w:adjustRightInd w:val="0"/>
        <w:spacing w:before="120"/>
        <w:rPr>
          <w:sz w:val="20"/>
          <w:lang w:val="en-GB"/>
        </w:rPr>
      </w:pPr>
    </w:p>
    <w:p w14:paraId="67B927FF" w14:textId="4281D04B" w:rsidR="006250C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6250CF" w:rsidRPr="004D442D">
        <w:rPr>
          <w:sz w:val="20"/>
          <w:lang w:val="en-GB"/>
        </w:rPr>
        <w:t xml:space="preserve"> 99a </w:t>
      </w:r>
    </w:p>
    <w:p w14:paraId="4540431E" w14:textId="77777777" w:rsidR="006250CF" w:rsidRPr="004D442D" w:rsidRDefault="006250CF" w:rsidP="004D442D">
      <w:pPr>
        <w:widowControl w:val="0"/>
        <w:autoSpaceDE w:val="0"/>
        <w:autoSpaceDN w:val="0"/>
        <w:adjustRightInd w:val="0"/>
        <w:spacing w:before="120"/>
        <w:jc w:val="center"/>
        <w:rPr>
          <w:b/>
          <w:sz w:val="20"/>
          <w:lang w:val="en-GB"/>
        </w:rPr>
      </w:pPr>
      <w:r w:rsidRPr="004D442D">
        <w:rPr>
          <w:b/>
          <w:sz w:val="20"/>
          <w:lang w:val="en-GB"/>
        </w:rPr>
        <w:tab/>
        <w:t xml:space="preserve">Rules for </w:t>
      </w:r>
      <w:r w:rsidR="001425CC" w:rsidRPr="004D442D">
        <w:rPr>
          <w:b/>
          <w:sz w:val="20"/>
          <w:lang w:val="en-GB"/>
        </w:rPr>
        <w:t>I</w:t>
      </w:r>
      <w:r w:rsidRPr="004D442D">
        <w:rPr>
          <w:b/>
          <w:sz w:val="20"/>
          <w:lang w:val="en-GB"/>
        </w:rPr>
        <w:t xml:space="preserve">nvesting </w:t>
      </w:r>
      <w:r w:rsidR="001425CC" w:rsidRPr="004D442D">
        <w:rPr>
          <w:b/>
          <w:sz w:val="20"/>
          <w:lang w:val="en-GB"/>
        </w:rPr>
        <w:t>I</w:t>
      </w:r>
      <w:r w:rsidRPr="004D442D">
        <w:rPr>
          <w:b/>
          <w:sz w:val="20"/>
          <w:lang w:val="en-GB"/>
        </w:rPr>
        <w:t xml:space="preserve">ncome </w:t>
      </w:r>
    </w:p>
    <w:p w14:paraId="4D5BBBCD" w14:textId="77777777" w:rsidR="006250CF" w:rsidRPr="004D442D" w:rsidRDefault="006250CF" w:rsidP="004D442D">
      <w:pPr>
        <w:widowControl w:val="0"/>
        <w:autoSpaceDE w:val="0"/>
        <w:autoSpaceDN w:val="0"/>
        <w:adjustRightInd w:val="0"/>
        <w:spacing w:before="120"/>
        <w:rPr>
          <w:sz w:val="20"/>
          <w:lang w:val="en-GB"/>
        </w:rPr>
      </w:pPr>
      <w:r w:rsidRPr="004D442D">
        <w:rPr>
          <w:sz w:val="20"/>
          <w:lang w:val="en-GB"/>
        </w:rPr>
        <w:tab/>
        <w:t xml:space="preserve">If a collective </w:t>
      </w:r>
      <w:r w:rsidR="00E824E5" w:rsidRPr="004D442D">
        <w:rPr>
          <w:sz w:val="20"/>
          <w:lang w:val="en-GB"/>
        </w:rPr>
        <w:t xml:space="preserve">management organisation </w:t>
      </w:r>
      <w:r w:rsidRPr="004D442D">
        <w:rPr>
          <w:sz w:val="20"/>
          <w:lang w:val="en-GB"/>
        </w:rPr>
        <w:t xml:space="preserve">invests </w:t>
      </w:r>
      <w:r w:rsidR="00E824E5" w:rsidRPr="004D442D">
        <w:rPr>
          <w:sz w:val="20"/>
          <w:lang w:val="en-GB"/>
        </w:rPr>
        <w:t>rights revenue</w:t>
      </w:r>
      <w:r w:rsidR="00DF504C" w:rsidRPr="004D442D">
        <w:rPr>
          <w:sz w:val="20"/>
          <w:lang w:val="en-GB"/>
        </w:rPr>
        <w:t xml:space="preserve"> </w:t>
      </w:r>
      <w:r w:rsidRPr="004D442D">
        <w:rPr>
          <w:sz w:val="20"/>
          <w:lang w:val="en-GB"/>
        </w:rPr>
        <w:t xml:space="preserve">or income </w:t>
      </w:r>
      <w:r w:rsidR="00E824E5" w:rsidRPr="004D442D">
        <w:rPr>
          <w:sz w:val="20"/>
          <w:lang w:val="en-GB"/>
        </w:rPr>
        <w:t xml:space="preserve">arising </w:t>
      </w:r>
      <w:r w:rsidRPr="004D442D">
        <w:rPr>
          <w:sz w:val="20"/>
          <w:lang w:val="en-GB"/>
        </w:rPr>
        <w:t>from invest</w:t>
      </w:r>
      <w:r w:rsidR="00E824E5" w:rsidRPr="004D442D">
        <w:rPr>
          <w:sz w:val="20"/>
          <w:lang w:val="en-GB"/>
        </w:rPr>
        <w:t>ment</w:t>
      </w:r>
      <w:r w:rsidRPr="004D442D">
        <w:rPr>
          <w:sz w:val="20"/>
          <w:lang w:val="en-GB"/>
        </w:rPr>
        <w:t xml:space="preserve"> </w:t>
      </w:r>
      <w:r w:rsidR="00E824E5" w:rsidRPr="004D442D">
        <w:rPr>
          <w:sz w:val="20"/>
          <w:lang w:val="en-GB"/>
        </w:rPr>
        <w:t>of rights revenue</w:t>
      </w:r>
      <w:r w:rsidRPr="004D442D">
        <w:rPr>
          <w:sz w:val="20"/>
          <w:lang w:val="en-GB"/>
        </w:rPr>
        <w:t xml:space="preserve">, it shall do so in the best interests of the </w:t>
      </w:r>
      <w:proofErr w:type="spellStart"/>
      <w:r w:rsidRPr="004D442D">
        <w:rPr>
          <w:sz w:val="20"/>
          <w:lang w:val="en-GB"/>
        </w:rPr>
        <w:t>rightholders</w:t>
      </w:r>
      <w:proofErr w:type="spellEnd"/>
      <w:r w:rsidRPr="004D442D">
        <w:rPr>
          <w:sz w:val="20"/>
          <w:lang w:val="en-GB"/>
        </w:rPr>
        <w:t xml:space="preserve"> for whom it exercises </w:t>
      </w:r>
      <w:r w:rsidR="0012426A" w:rsidRPr="004D442D">
        <w:rPr>
          <w:sz w:val="20"/>
          <w:lang w:val="en-GB"/>
        </w:rPr>
        <w:t>collective management</w:t>
      </w:r>
      <w:r w:rsidRPr="004D442D">
        <w:rPr>
          <w:sz w:val="20"/>
          <w:lang w:val="en-GB"/>
        </w:rPr>
        <w:t xml:space="preserve">, in accordance with the investment strategy and with procedures for the allocation of investment risks and having regard to those rules and </w:t>
      </w:r>
    </w:p>
    <w:p w14:paraId="53408282" w14:textId="77777777" w:rsidR="006250CF" w:rsidRPr="004D442D" w:rsidRDefault="006250CF" w:rsidP="004D442D">
      <w:pPr>
        <w:widowControl w:val="0"/>
        <w:numPr>
          <w:ilvl w:val="0"/>
          <w:numId w:val="36"/>
        </w:numPr>
        <w:autoSpaceDE w:val="0"/>
        <w:autoSpaceDN w:val="0"/>
        <w:adjustRightInd w:val="0"/>
        <w:spacing w:before="120"/>
        <w:ind w:left="426" w:hanging="284"/>
        <w:rPr>
          <w:sz w:val="20"/>
          <w:lang w:val="en-GB"/>
        </w:rPr>
      </w:pPr>
      <w:r w:rsidRPr="004D442D">
        <w:rPr>
          <w:sz w:val="20"/>
          <w:lang w:val="en-GB"/>
        </w:rPr>
        <w:t xml:space="preserve">in the event of a potential conflict of interests the collective </w:t>
      </w:r>
      <w:r w:rsidR="00E824E5" w:rsidRPr="004D442D">
        <w:rPr>
          <w:sz w:val="20"/>
          <w:lang w:val="en-GB"/>
        </w:rPr>
        <w:t>management organisation</w:t>
      </w:r>
      <w:r w:rsidRPr="004D442D">
        <w:rPr>
          <w:sz w:val="20"/>
          <w:lang w:val="en-GB"/>
        </w:rPr>
        <w:t xml:space="preserve"> shall ensure that the investment has been made solely in the interest of the </w:t>
      </w:r>
      <w:proofErr w:type="spellStart"/>
      <w:r w:rsidRPr="004D442D">
        <w:rPr>
          <w:sz w:val="20"/>
          <w:lang w:val="en-GB"/>
        </w:rPr>
        <w:t>rightholders</w:t>
      </w:r>
      <w:proofErr w:type="spellEnd"/>
      <w:r w:rsidRPr="004D442D">
        <w:rPr>
          <w:sz w:val="20"/>
          <w:lang w:val="en-GB"/>
        </w:rPr>
        <w:t xml:space="preserve"> for whom it exercises collective management, </w:t>
      </w:r>
    </w:p>
    <w:p w14:paraId="6CDBA9AA" w14:textId="77777777" w:rsidR="006250CF" w:rsidRPr="004D442D" w:rsidRDefault="006250CF" w:rsidP="004D442D">
      <w:pPr>
        <w:widowControl w:val="0"/>
        <w:numPr>
          <w:ilvl w:val="0"/>
          <w:numId w:val="36"/>
        </w:numPr>
        <w:autoSpaceDE w:val="0"/>
        <w:autoSpaceDN w:val="0"/>
        <w:adjustRightInd w:val="0"/>
        <w:spacing w:before="120"/>
        <w:ind w:left="426" w:hanging="284"/>
        <w:rPr>
          <w:sz w:val="20"/>
          <w:lang w:val="en-GB"/>
        </w:rPr>
      </w:pPr>
      <w:r w:rsidRPr="004D442D">
        <w:rPr>
          <w:sz w:val="20"/>
          <w:lang w:val="en-GB"/>
        </w:rPr>
        <w:t xml:space="preserve">it invests assets in order to ensure the security, quality, liquidity and profitability of the portfolio as a whole, and </w:t>
      </w:r>
    </w:p>
    <w:p w14:paraId="4208C2F0" w14:textId="77777777" w:rsidR="006250CF" w:rsidRPr="004D442D" w:rsidRDefault="006250CF" w:rsidP="004D442D">
      <w:pPr>
        <w:widowControl w:val="0"/>
        <w:numPr>
          <w:ilvl w:val="0"/>
          <w:numId w:val="36"/>
        </w:numPr>
        <w:autoSpaceDE w:val="0"/>
        <w:autoSpaceDN w:val="0"/>
        <w:adjustRightInd w:val="0"/>
        <w:spacing w:before="120"/>
        <w:ind w:left="426" w:hanging="284"/>
        <w:rPr>
          <w:sz w:val="20"/>
          <w:lang w:val="en-GB"/>
        </w:rPr>
      </w:pPr>
      <w:r w:rsidRPr="004D442D">
        <w:rPr>
          <w:sz w:val="20"/>
          <w:lang w:val="en-GB"/>
        </w:rPr>
        <w:t xml:space="preserve">when investing </w:t>
      </w:r>
      <w:r w:rsidR="00DF504C" w:rsidRPr="004D442D">
        <w:rPr>
          <w:sz w:val="20"/>
          <w:lang w:val="en-GB"/>
        </w:rPr>
        <w:t>assets,</w:t>
      </w:r>
      <w:r w:rsidRPr="004D442D">
        <w:rPr>
          <w:sz w:val="20"/>
          <w:lang w:val="en-GB"/>
        </w:rPr>
        <w:t xml:space="preserve"> it</w:t>
      </w:r>
      <w:r w:rsidR="00CA7AEE" w:rsidRPr="004D442D">
        <w:rPr>
          <w:sz w:val="20"/>
          <w:lang w:val="en-GB"/>
        </w:rPr>
        <w:t xml:space="preserve"> allocates the risk in order to prevent over-reliance on any specific asset and the accumulation of risks throughout the portfolio</w:t>
      </w:r>
      <w:r w:rsidRPr="004D442D">
        <w:rPr>
          <w:sz w:val="20"/>
          <w:lang w:val="en-GB"/>
        </w:rPr>
        <w:t xml:space="preserve">. </w:t>
      </w:r>
    </w:p>
    <w:p w14:paraId="652B457B" w14:textId="77777777" w:rsidR="00B571CF" w:rsidRPr="004D442D" w:rsidRDefault="00B571CF" w:rsidP="004D442D">
      <w:pPr>
        <w:widowControl w:val="0"/>
        <w:autoSpaceDE w:val="0"/>
        <w:autoSpaceDN w:val="0"/>
        <w:adjustRightInd w:val="0"/>
        <w:spacing w:before="120"/>
        <w:rPr>
          <w:sz w:val="20"/>
          <w:lang w:val="en-GB"/>
        </w:rPr>
      </w:pPr>
    </w:p>
    <w:p w14:paraId="481566C9" w14:textId="44F8E5B1" w:rsidR="00B571C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B571CF" w:rsidRPr="004D442D">
        <w:rPr>
          <w:sz w:val="20"/>
          <w:lang w:val="en-GB"/>
        </w:rPr>
        <w:t xml:space="preserve"> 99b </w:t>
      </w:r>
    </w:p>
    <w:p w14:paraId="78150475" w14:textId="77777777" w:rsidR="00B571CF" w:rsidRPr="004D442D" w:rsidRDefault="00B571CF" w:rsidP="004D442D">
      <w:pPr>
        <w:widowControl w:val="0"/>
        <w:autoSpaceDE w:val="0"/>
        <w:autoSpaceDN w:val="0"/>
        <w:adjustRightInd w:val="0"/>
        <w:spacing w:before="120"/>
        <w:jc w:val="center"/>
        <w:rPr>
          <w:b/>
          <w:sz w:val="20"/>
          <w:lang w:val="en-GB"/>
        </w:rPr>
      </w:pPr>
      <w:r w:rsidRPr="004D442D">
        <w:rPr>
          <w:b/>
          <w:sz w:val="20"/>
          <w:lang w:val="en-GB"/>
        </w:rPr>
        <w:tab/>
        <w:t xml:space="preserve">Deductions from </w:t>
      </w:r>
      <w:r w:rsidR="001425CC" w:rsidRPr="004D442D">
        <w:rPr>
          <w:b/>
          <w:sz w:val="20"/>
          <w:lang w:val="en-GB"/>
        </w:rPr>
        <w:t>I</w:t>
      </w:r>
      <w:r w:rsidRPr="004D442D">
        <w:rPr>
          <w:b/>
          <w:sz w:val="20"/>
          <w:lang w:val="en-GB"/>
        </w:rPr>
        <w:t xml:space="preserve">ncome </w:t>
      </w:r>
    </w:p>
    <w:p w14:paraId="5958FBBB" w14:textId="1156E3B2" w:rsidR="00B571CF" w:rsidRPr="004D442D" w:rsidRDefault="00B571CF" w:rsidP="004D442D">
      <w:pPr>
        <w:widowControl w:val="0"/>
        <w:autoSpaceDE w:val="0"/>
        <w:autoSpaceDN w:val="0"/>
        <w:adjustRightInd w:val="0"/>
        <w:spacing w:before="120"/>
        <w:rPr>
          <w:sz w:val="20"/>
          <w:lang w:val="en-GB"/>
        </w:rPr>
      </w:pPr>
      <w:r w:rsidRPr="004D442D">
        <w:rPr>
          <w:sz w:val="20"/>
          <w:lang w:val="en-GB"/>
        </w:rPr>
        <w:tab/>
        <w:t xml:space="preserve">(1) A collective </w:t>
      </w:r>
      <w:r w:rsidR="00F15108" w:rsidRPr="004D442D">
        <w:rPr>
          <w:sz w:val="20"/>
          <w:lang w:val="en-GB"/>
        </w:rPr>
        <w:t>management organisation</w:t>
      </w:r>
      <w:r w:rsidRPr="004D442D">
        <w:rPr>
          <w:sz w:val="20"/>
          <w:lang w:val="en-GB"/>
        </w:rPr>
        <w:t xml:space="preserve"> is authorized to deduct or offset the reimbursement of reasonable and documented expenditure on the exercise of </w:t>
      </w:r>
      <w:r w:rsidR="0012426A" w:rsidRPr="004D442D">
        <w:rPr>
          <w:sz w:val="20"/>
          <w:lang w:val="en-GB"/>
        </w:rPr>
        <w:t>collective management</w:t>
      </w:r>
      <w:r w:rsidRPr="004D442D">
        <w:rPr>
          <w:sz w:val="20"/>
          <w:lang w:val="en-GB"/>
        </w:rPr>
        <w:t xml:space="preserve"> from rights </w:t>
      </w:r>
      <w:r w:rsidR="00F15108" w:rsidRPr="004D442D">
        <w:rPr>
          <w:sz w:val="20"/>
          <w:lang w:val="en-GB"/>
        </w:rPr>
        <w:t xml:space="preserve">revenue </w:t>
      </w:r>
      <w:r w:rsidRPr="004D442D">
        <w:rPr>
          <w:sz w:val="20"/>
          <w:lang w:val="en-GB"/>
        </w:rPr>
        <w:t xml:space="preserve">or from income </w:t>
      </w:r>
      <w:r w:rsidR="00F15108" w:rsidRPr="004D442D">
        <w:rPr>
          <w:sz w:val="20"/>
          <w:lang w:val="en-GB"/>
        </w:rPr>
        <w:t xml:space="preserve">arising </w:t>
      </w:r>
      <w:r w:rsidRPr="004D442D">
        <w:rPr>
          <w:sz w:val="20"/>
          <w:lang w:val="en-GB"/>
        </w:rPr>
        <w:lastRenderedPageBreak/>
        <w:t>from invest</w:t>
      </w:r>
      <w:r w:rsidR="00F15108" w:rsidRPr="004D442D">
        <w:rPr>
          <w:sz w:val="20"/>
          <w:lang w:val="en-GB"/>
        </w:rPr>
        <w:t>ment</w:t>
      </w:r>
      <w:r w:rsidR="00EC3AA1" w:rsidRPr="004D442D">
        <w:rPr>
          <w:sz w:val="20"/>
          <w:lang w:val="en-GB"/>
        </w:rPr>
        <w:t xml:space="preserve"> of rights revenue</w:t>
      </w:r>
      <w:r w:rsidRPr="004D442D">
        <w:rPr>
          <w:sz w:val="20"/>
          <w:lang w:val="en-GB"/>
        </w:rPr>
        <w:t xml:space="preserve">. The amount of the reimbursement must be proportionate, determined on the basis of objective criteria, and must correspond to the services provided by the collective </w:t>
      </w:r>
      <w:r w:rsidR="000F023C" w:rsidRPr="004D442D">
        <w:rPr>
          <w:sz w:val="20"/>
          <w:lang w:val="en-GB"/>
        </w:rPr>
        <w:t>management organisation</w:t>
      </w:r>
      <w:r w:rsidRPr="004D442D">
        <w:rPr>
          <w:sz w:val="20"/>
          <w:lang w:val="en-GB"/>
        </w:rPr>
        <w:t xml:space="preserve"> to the </w:t>
      </w:r>
      <w:proofErr w:type="spellStart"/>
      <w:r w:rsidRPr="004D442D">
        <w:rPr>
          <w:sz w:val="20"/>
          <w:lang w:val="en-GB"/>
        </w:rPr>
        <w:t>rightholders</w:t>
      </w:r>
      <w:proofErr w:type="spellEnd"/>
      <w:r w:rsidRPr="004D442D">
        <w:rPr>
          <w:sz w:val="20"/>
          <w:lang w:val="en-GB"/>
        </w:rPr>
        <w:t xml:space="preserve">. The first and second sentences apply </w:t>
      </w:r>
      <w:r w:rsidRPr="004D442D">
        <w:rPr>
          <w:i/>
          <w:sz w:val="20"/>
          <w:lang w:val="en-GB"/>
        </w:rPr>
        <w:t xml:space="preserve">mutatis mutandis </w:t>
      </w:r>
      <w:r w:rsidRPr="004D442D">
        <w:rPr>
          <w:sz w:val="20"/>
          <w:lang w:val="en-GB"/>
        </w:rPr>
        <w:t xml:space="preserve">to the reimbursement of costs for social, cultural and educational services provided by the collective </w:t>
      </w:r>
      <w:r w:rsidR="000F023C" w:rsidRPr="004D442D">
        <w:rPr>
          <w:sz w:val="20"/>
          <w:lang w:val="en-GB"/>
        </w:rPr>
        <w:t>management organisation</w:t>
      </w:r>
      <w:r w:rsidRPr="004D442D">
        <w:rPr>
          <w:sz w:val="20"/>
          <w:lang w:val="en-GB"/>
        </w:rPr>
        <w:t xml:space="preserve"> in accordance with </w:t>
      </w:r>
      <w:r w:rsidR="00E80C4B">
        <w:rPr>
          <w:sz w:val="20"/>
          <w:lang w:val="en-GB"/>
        </w:rPr>
        <w:t>Section</w:t>
      </w:r>
      <w:r w:rsidRPr="004D442D">
        <w:rPr>
          <w:sz w:val="20"/>
          <w:lang w:val="en-GB"/>
        </w:rPr>
        <w:t xml:space="preserve"> 99 </w:t>
      </w:r>
      <w:r w:rsidR="000E7F05" w:rsidRPr="004D442D">
        <w:rPr>
          <w:sz w:val="20"/>
          <w:lang w:val="en-GB"/>
        </w:rPr>
        <w:t xml:space="preserve">paragraph </w:t>
      </w:r>
      <w:r w:rsidRPr="004D442D">
        <w:rPr>
          <w:sz w:val="20"/>
          <w:lang w:val="en-GB"/>
        </w:rPr>
        <w:t>1</w:t>
      </w:r>
      <w:r w:rsidR="000E7F05" w:rsidRPr="004D442D">
        <w:rPr>
          <w:sz w:val="20"/>
          <w:lang w:val="en-GB"/>
        </w:rPr>
        <w:t xml:space="preserve"> letter (</w:t>
      </w:r>
      <w:r w:rsidRPr="004D442D">
        <w:rPr>
          <w:sz w:val="20"/>
          <w:lang w:val="en-GB"/>
        </w:rPr>
        <w:t xml:space="preserve">d). </w:t>
      </w:r>
    </w:p>
    <w:p w14:paraId="45BE1F42" w14:textId="736ECF38" w:rsidR="00B571CF" w:rsidRPr="004D442D" w:rsidRDefault="00B571CF" w:rsidP="004D442D">
      <w:pPr>
        <w:widowControl w:val="0"/>
        <w:autoSpaceDE w:val="0"/>
        <w:autoSpaceDN w:val="0"/>
        <w:adjustRightInd w:val="0"/>
        <w:spacing w:before="120"/>
        <w:rPr>
          <w:sz w:val="20"/>
          <w:lang w:val="en-GB"/>
        </w:rPr>
      </w:pPr>
      <w:r w:rsidRPr="004D442D">
        <w:rPr>
          <w:sz w:val="20"/>
          <w:lang w:val="en-GB"/>
        </w:rPr>
        <w:tab/>
        <w:t xml:space="preserve">(2) </w:t>
      </w:r>
      <w:r w:rsidR="00050CDD" w:rsidRPr="004D442D">
        <w:rPr>
          <w:sz w:val="20"/>
          <w:lang w:val="en-GB"/>
        </w:rPr>
        <w:t xml:space="preserve">A collective </w:t>
      </w:r>
      <w:r w:rsidR="000F023C" w:rsidRPr="004D442D">
        <w:rPr>
          <w:sz w:val="20"/>
          <w:lang w:val="en-GB"/>
        </w:rPr>
        <w:t>management organisation</w:t>
      </w:r>
      <w:r w:rsidR="00050CDD" w:rsidRPr="004D442D">
        <w:rPr>
          <w:sz w:val="20"/>
          <w:lang w:val="en-GB"/>
        </w:rPr>
        <w:t xml:space="preserve"> may not pay deductions from </w:t>
      </w:r>
      <w:r w:rsidR="000F023C" w:rsidRPr="004D442D">
        <w:rPr>
          <w:sz w:val="20"/>
          <w:lang w:val="en-GB"/>
        </w:rPr>
        <w:t>rights revenue</w:t>
      </w:r>
      <w:r w:rsidR="00DF504C" w:rsidRPr="004D442D">
        <w:rPr>
          <w:sz w:val="20"/>
          <w:lang w:val="en-GB"/>
        </w:rPr>
        <w:t xml:space="preserve"> </w:t>
      </w:r>
      <w:r w:rsidR="00050CDD" w:rsidRPr="004D442D">
        <w:rPr>
          <w:sz w:val="20"/>
          <w:lang w:val="en-GB"/>
        </w:rPr>
        <w:t>or</w:t>
      </w:r>
      <w:r w:rsidR="00EC3AA1" w:rsidRPr="004D442D">
        <w:rPr>
          <w:sz w:val="20"/>
          <w:lang w:val="en-GB"/>
        </w:rPr>
        <w:t xml:space="preserve"> </w:t>
      </w:r>
      <w:r w:rsidR="00050CDD" w:rsidRPr="004D442D">
        <w:rPr>
          <w:sz w:val="20"/>
          <w:lang w:val="en-GB"/>
        </w:rPr>
        <w:t xml:space="preserve">income </w:t>
      </w:r>
      <w:r w:rsidR="000F023C" w:rsidRPr="004D442D">
        <w:rPr>
          <w:sz w:val="20"/>
          <w:lang w:val="en-GB"/>
        </w:rPr>
        <w:t xml:space="preserve">arising </w:t>
      </w:r>
      <w:r w:rsidR="00050CDD" w:rsidRPr="004D442D">
        <w:rPr>
          <w:sz w:val="20"/>
          <w:lang w:val="en-GB"/>
        </w:rPr>
        <w:t>from invest</w:t>
      </w:r>
      <w:r w:rsidR="000F023C" w:rsidRPr="004D442D">
        <w:rPr>
          <w:sz w:val="20"/>
          <w:lang w:val="en-GB"/>
        </w:rPr>
        <w:t>ment</w:t>
      </w:r>
      <w:r w:rsidR="00050CDD" w:rsidRPr="004D442D">
        <w:rPr>
          <w:sz w:val="20"/>
          <w:lang w:val="en-GB"/>
        </w:rPr>
        <w:t xml:space="preserve"> </w:t>
      </w:r>
      <w:r w:rsidR="000F023C" w:rsidRPr="004D442D">
        <w:rPr>
          <w:sz w:val="20"/>
          <w:lang w:val="en-GB"/>
        </w:rPr>
        <w:t>of rights revenue</w:t>
      </w:r>
      <w:r w:rsidR="00050CDD" w:rsidRPr="004D442D">
        <w:rPr>
          <w:sz w:val="20"/>
          <w:lang w:val="en-GB"/>
        </w:rPr>
        <w:t xml:space="preserve"> managed on the basis of a contract pursuant to </w:t>
      </w:r>
      <w:r w:rsidR="00E80C4B">
        <w:rPr>
          <w:sz w:val="20"/>
          <w:lang w:val="en-GB"/>
        </w:rPr>
        <w:t>Section</w:t>
      </w:r>
      <w:r w:rsidRPr="004D442D">
        <w:rPr>
          <w:sz w:val="20"/>
          <w:lang w:val="en-GB"/>
        </w:rPr>
        <w:t xml:space="preserve"> 97g, </w:t>
      </w:r>
      <w:r w:rsidR="00050CDD" w:rsidRPr="004D442D">
        <w:rPr>
          <w:sz w:val="20"/>
          <w:lang w:val="en-GB"/>
        </w:rPr>
        <w:t xml:space="preserve">other than to reimburse the costs of exercising </w:t>
      </w:r>
      <w:r w:rsidR="0012426A" w:rsidRPr="004D442D">
        <w:rPr>
          <w:sz w:val="20"/>
          <w:lang w:val="en-GB"/>
        </w:rPr>
        <w:t>collective management</w:t>
      </w:r>
      <w:r w:rsidR="00050CDD" w:rsidRPr="004D442D">
        <w:rPr>
          <w:sz w:val="20"/>
          <w:lang w:val="en-GB"/>
        </w:rPr>
        <w:t xml:space="preserve">, unless the collective </w:t>
      </w:r>
      <w:r w:rsidR="004F1BB4" w:rsidRPr="004D442D">
        <w:rPr>
          <w:sz w:val="20"/>
          <w:lang w:val="en-GB"/>
        </w:rPr>
        <w:t>management organisation</w:t>
      </w:r>
      <w:r w:rsidR="00050CDD" w:rsidRPr="004D442D">
        <w:rPr>
          <w:sz w:val="20"/>
          <w:lang w:val="en-GB"/>
        </w:rPr>
        <w:t>, who is a party to such a contract, expressly approves other deductions</w:t>
      </w:r>
      <w:r w:rsidRPr="004D442D">
        <w:rPr>
          <w:sz w:val="20"/>
          <w:lang w:val="en-GB"/>
        </w:rPr>
        <w:t xml:space="preserve">. </w:t>
      </w:r>
    </w:p>
    <w:p w14:paraId="29C1F727" w14:textId="77777777" w:rsidR="00B571CF" w:rsidRPr="004D442D" w:rsidRDefault="00B571CF" w:rsidP="004D442D">
      <w:pPr>
        <w:widowControl w:val="0"/>
        <w:autoSpaceDE w:val="0"/>
        <w:autoSpaceDN w:val="0"/>
        <w:adjustRightInd w:val="0"/>
        <w:spacing w:before="120"/>
        <w:rPr>
          <w:sz w:val="20"/>
          <w:lang w:val="en-GB"/>
        </w:rPr>
      </w:pPr>
    </w:p>
    <w:p w14:paraId="11335449" w14:textId="77777777" w:rsidR="00D778C5" w:rsidRPr="004D442D" w:rsidRDefault="00D778C5" w:rsidP="004D442D">
      <w:pPr>
        <w:widowControl w:val="0"/>
        <w:autoSpaceDE w:val="0"/>
        <w:autoSpaceDN w:val="0"/>
        <w:adjustRightInd w:val="0"/>
        <w:spacing w:before="120"/>
        <w:jc w:val="center"/>
        <w:rPr>
          <w:b/>
          <w:sz w:val="20"/>
          <w:lang w:val="en-GB"/>
        </w:rPr>
      </w:pPr>
      <w:r w:rsidRPr="004D442D">
        <w:rPr>
          <w:b/>
          <w:sz w:val="20"/>
          <w:lang w:val="en-GB"/>
        </w:rPr>
        <w:t xml:space="preserve">Distribution and </w:t>
      </w:r>
      <w:r w:rsidR="001425CC" w:rsidRPr="004D442D">
        <w:rPr>
          <w:b/>
          <w:sz w:val="20"/>
          <w:lang w:val="en-GB"/>
        </w:rPr>
        <w:t>P</w:t>
      </w:r>
      <w:r w:rsidRPr="004D442D">
        <w:rPr>
          <w:b/>
          <w:sz w:val="20"/>
          <w:lang w:val="en-GB"/>
        </w:rPr>
        <w:t xml:space="preserve">ayment of </w:t>
      </w:r>
      <w:r w:rsidR="001425CC" w:rsidRPr="004D442D">
        <w:rPr>
          <w:b/>
          <w:sz w:val="20"/>
          <w:lang w:val="en-GB"/>
        </w:rPr>
        <w:t>I</w:t>
      </w:r>
      <w:r w:rsidRPr="004D442D">
        <w:rPr>
          <w:b/>
          <w:sz w:val="20"/>
          <w:lang w:val="en-GB"/>
        </w:rPr>
        <w:t xml:space="preserve">ncome </w:t>
      </w:r>
    </w:p>
    <w:p w14:paraId="79352213" w14:textId="7C963570" w:rsidR="00D778C5" w:rsidRPr="004D442D" w:rsidRDefault="00D778C5"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99c </w:t>
      </w:r>
    </w:p>
    <w:p w14:paraId="06691D87" w14:textId="6DEF03EB"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(1) </w:t>
      </w:r>
      <w:r w:rsidR="00A97D15" w:rsidRPr="004D442D">
        <w:rPr>
          <w:sz w:val="20"/>
          <w:lang w:val="en-GB"/>
        </w:rPr>
        <w:t xml:space="preserve">When distributing and paying </w:t>
      </w:r>
      <w:r w:rsidR="000F023C" w:rsidRPr="004D442D">
        <w:rPr>
          <w:sz w:val="20"/>
          <w:lang w:val="en-GB"/>
        </w:rPr>
        <w:t xml:space="preserve">rights revenue </w:t>
      </w:r>
      <w:r w:rsidR="00A97D15" w:rsidRPr="004D442D">
        <w:rPr>
          <w:sz w:val="20"/>
          <w:lang w:val="en-GB"/>
        </w:rPr>
        <w:t xml:space="preserve">and income </w:t>
      </w:r>
      <w:r w:rsidR="000F023C" w:rsidRPr="004D442D">
        <w:rPr>
          <w:sz w:val="20"/>
          <w:lang w:val="en-GB"/>
        </w:rPr>
        <w:t xml:space="preserve">arising </w:t>
      </w:r>
      <w:r w:rsidR="00A97D15" w:rsidRPr="004D442D">
        <w:rPr>
          <w:sz w:val="20"/>
          <w:lang w:val="en-GB"/>
        </w:rPr>
        <w:t>from invest</w:t>
      </w:r>
      <w:r w:rsidR="000F023C" w:rsidRPr="004D442D">
        <w:rPr>
          <w:sz w:val="20"/>
          <w:lang w:val="en-GB"/>
        </w:rPr>
        <w:t>ment</w:t>
      </w:r>
      <w:r w:rsidR="00A97D15" w:rsidRPr="004D442D">
        <w:rPr>
          <w:sz w:val="20"/>
          <w:lang w:val="en-GB"/>
        </w:rPr>
        <w:t xml:space="preserve"> </w:t>
      </w:r>
      <w:r w:rsidR="000F023C" w:rsidRPr="004D442D">
        <w:rPr>
          <w:sz w:val="20"/>
          <w:lang w:val="en-GB"/>
        </w:rPr>
        <w:t xml:space="preserve">of rights revenue </w:t>
      </w:r>
      <w:r w:rsidR="00A97D15" w:rsidRPr="004D442D">
        <w:rPr>
          <w:sz w:val="20"/>
          <w:lang w:val="en-GB"/>
        </w:rPr>
        <w:t xml:space="preserve">, which were collected during the exercise of </w:t>
      </w:r>
      <w:r w:rsidR="00D5133C" w:rsidRPr="004D442D">
        <w:rPr>
          <w:sz w:val="20"/>
          <w:lang w:val="en-GB"/>
        </w:rPr>
        <w:t xml:space="preserve">mandatory </w:t>
      </w:r>
      <w:r w:rsidR="0012426A" w:rsidRPr="004D442D">
        <w:rPr>
          <w:sz w:val="20"/>
          <w:lang w:val="en-GB"/>
        </w:rPr>
        <w:t>collective management</w:t>
      </w:r>
      <w:r w:rsidR="00A97D15" w:rsidRPr="004D442D">
        <w:rPr>
          <w:sz w:val="20"/>
          <w:lang w:val="en-GB"/>
        </w:rPr>
        <w:t xml:space="preserve"> or ex</w:t>
      </w:r>
      <w:r w:rsidR="00690E2C" w:rsidRPr="004D442D">
        <w:rPr>
          <w:sz w:val="20"/>
          <w:lang w:val="en-GB"/>
        </w:rPr>
        <w:t>tended</w:t>
      </w:r>
      <w:r w:rsidR="00A97D15" w:rsidRPr="004D442D">
        <w:rPr>
          <w:sz w:val="20"/>
          <w:lang w:val="en-GB"/>
        </w:rPr>
        <w:t xml:space="preserve"> collective management, the collective </w:t>
      </w:r>
      <w:r w:rsidR="000F023C" w:rsidRPr="004D442D">
        <w:rPr>
          <w:sz w:val="20"/>
          <w:lang w:val="en-GB"/>
        </w:rPr>
        <w:t xml:space="preserve">management organisation </w:t>
      </w:r>
      <w:r w:rsidR="00A97D15" w:rsidRPr="004D442D">
        <w:rPr>
          <w:sz w:val="20"/>
          <w:lang w:val="en-GB"/>
        </w:rPr>
        <w:t xml:space="preserve">shall only take into account those </w:t>
      </w:r>
      <w:proofErr w:type="spellStart"/>
      <w:r w:rsidR="00A97D15" w:rsidRPr="004D442D">
        <w:rPr>
          <w:sz w:val="20"/>
          <w:lang w:val="en-GB"/>
        </w:rPr>
        <w:t>rightholders</w:t>
      </w:r>
      <w:proofErr w:type="spellEnd"/>
      <w:r w:rsidR="00A97D15" w:rsidRPr="004D442D">
        <w:rPr>
          <w:sz w:val="20"/>
          <w:lang w:val="en-GB"/>
        </w:rPr>
        <w:t xml:space="preserve"> whose rights to the same items of protection, or possibly to the same types of work, it collectively manages on the basis of a contract, or who have registered with it for that purpose</w:t>
      </w:r>
      <w:r w:rsidRPr="004D442D">
        <w:rPr>
          <w:sz w:val="20"/>
          <w:lang w:val="en-GB"/>
        </w:rPr>
        <w:t xml:space="preserve">; </w:t>
      </w:r>
      <w:r w:rsidR="00A97D15" w:rsidRPr="004D442D">
        <w:rPr>
          <w:sz w:val="20"/>
          <w:lang w:val="en-GB"/>
        </w:rPr>
        <w:t>it shall not take into account items of protection that have not yet been published</w:t>
      </w:r>
      <w:r w:rsidRPr="004D442D">
        <w:rPr>
          <w:sz w:val="20"/>
          <w:lang w:val="en-GB"/>
        </w:rPr>
        <w:t xml:space="preserve">. </w:t>
      </w:r>
      <w:r w:rsidR="00A97D15" w:rsidRPr="004D442D">
        <w:rPr>
          <w:sz w:val="20"/>
          <w:lang w:val="en-GB"/>
        </w:rPr>
        <w:t xml:space="preserve">When distributing and paying remuneration collected pursuant to </w:t>
      </w:r>
      <w:r w:rsidR="00E80C4B">
        <w:rPr>
          <w:sz w:val="20"/>
          <w:lang w:val="en-GB"/>
        </w:rPr>
        <w:t>Section</w:t>
      </w:r>
      <w:r w:rsidRPr="004D442D">
        <w:rPr>
          <w:sz w:val="20"/>
          <w:lang w:val="en-GB"/>
        </w:rPr>
        <w:t xml:space="preserve"> 25 </w:t>
      </w:r>
      <w:r w:rsidR="000E7F05" w:rsidRPr="004D442D">
        <w:rPr>
          <w:sz w:val="20"/>
          <w:lang w:val="en-GB"/>
        </w:rPr>
        <w:t xml:space="preserve">paragraph </w:t>
      </w:r>
      <w:r w:rsidRPr="004D442D">
        <w:rPr>
          <w:sz w:val="20"/>
          <w:lang w:val="en-GB"/>
        </w:rPr>
        <w:t xml:space="preserve">3 </w:t>
      </w:r>
      <w:r w:rsidR="000E7F05" w:rsidRPr="004D442D">
        <w:rPr>
          <w:sz w:val="20"/>
          <w:lang w:val="en-GB"/>
        </w:rPr>
        <w:t xml:space="preserve">letters </w:t>
      </w:r>
      <w:r w:rsidR="00A97D15" w:rsidRPr="004D442D">
        <w:rPr>
          <w:sz w:val="20"/>
          <w:lang w:val="en-GB"/>
        </w:rPr>
        <w:t>(</w:t>
      </w:r>
      <w:r w:rsidRPr="004D442D">
        <w:rPr>
          <w:sz w:val="20"/>
          <w:lang w:val="en-GB"/>
        </w:rPr>
        <w:t xml:space="preserve">a) </w:t>
      </w:r>
      <w:r w:rsidR="00A97D15" w:rsidRPr="004D442D">
        <w:rPr>
          <w:sz w:val="20"/>
          <w:lang w:val="en-GB"/>
        </w:rPr>
        <w:t>and</w:t>
      </w:r>
      <w:r w:rsidRPr="004D442D">
        <w:rPr>
          <w:sz w:val="20"/>
          <w:lang w:val="en-GB"/>
        </w:rPr>
        <w:t xml:space="preserve"> </w:t>
      </w:r>
      <w:r w:rsidR="00A97D15" w:rsidRPr="004D442D">
        <w:rPr>
          <w:sz w:val="20"/>
          <w:lang w:val="en-GB"/>
        </w:rPr>
        <w:t>(</w:t>
      </w:r>
      <w:r w:rsidRPr="004D442D">
        <w:rPr>
          <w:sz w:val="20"/>
          <w:lang w:val="en-GB"/>
        </w:rPr>
        <w:t>c)</w:t>
      </w:r>
      <w:r w:rsidR="00A97D15" w:rsidRPr="004D442D">
        <w:rPr>
          <w:sz w:val="20"/>
          <w:lang w:val="en-GB"/>
        </w:rPr>
        <w:t xml:space="preserve">, the collective </w:t>
      </w:r>
      <w:r w:rsidR="007411E5" w:rsidRPr="004D442D">
        <w:rPr>
          <w:sz w:val="20"/>
          <w:lang w:val="en-GB"/>
        </w:rPr>
        <w:t xml:space="preserve">management organisation </w:t>
      </w:r>
      <w:r w:rsidR="00A97D15" w:rsidRPr="004D442D">
        <w:rPr>
          <w:sz w:val="20"/>
          <w:lang w:val="en-GB"/>
        </w:rPr>
        <w:t xml:space="preserve">shall take account of the use and effectiveness of technical protection devices pursuant to </w:t>
      </w:r>
      <w:r w:rsidR="00E80C4B">
        <w:rPr>
          <w:sz w:val="20"/>
          <w:lang w:val="en-GB"/>
        </w:rPr>
        <w:t>Section</w:t>
      </w:r>
      <w:r w:rsidRPr="004D442D">
        <w:rPr>
          <w:sz w:val="20"/>
          <w:lang w:val="en-GB"/>
        </w:rPr>
        <w:t xml:space="preserve"> 43. </w:t>
      </w:r>
      <w:r w:rsidR="00AA79B9" w:rsidRPr="004D442D">
        <w:rPr>
          <w:sz w:val="20"/>
          <w:lang w:val="en-GB"/>
        </w:rPr>
        <w:t xml:space="preserve">It shall call on </w:t>
      </w:r>
      <w:proofErr w:type="spellStart"/>
      <w:r w:rsidR="00AA79B9" w:rsidRPr="004D442D">
        <w:rPr>
          <w:sz w:val="20"/>
          <w:lang w:val="en-GB"/>
        </w:rPr>
        <w:t>r</w:t>
      </w:r>
      <w:r w:rsidR="00A97D15" w:rsidRPr="004D442D">
        <w:rPr>
          <w:sz w:val="20"/>
          <w:lang w:val="en-GB"/>
        </w:rPr>
        <w:t>ightholders</w:t>
      </w:r>
      <w:proofErr w:type="spellEnd"/>
      <w:r w:rsidR="00A97D15" w:rsidRPr="004D442D">
        <w:rPr>
          <w:sz w:val="20"/>
          <w:lang w:val="en-GB"/>
        </w:rPr>
        <w:t xml:space="preserve"> for whom it exercises </w:t>
      </w:r>
      <w:r w:rsidR="0012426A" w:rsidRPr="004D442D">
        <w:rPr>
          <w:sz w:val="20"/>
          <w:lang w:val="en-GB"/>
        </w:rPr>
        <w:t>collective management</w:t>
      </w:r>
      <w:r w:rsidR="00A97D15" w:rsidRPr="004D442D">
        <w:rPr>
          <w:sz w:val="20"/>
          <w:lang w:val="en-GB"/>
        </w:rPr>
        <w:t xml:space="preserve"> under this Act, </w:t>
      </w:r>
      <w:r w:rsidR="00AA79B9" w:rsidRPr="004D442D">
        <w:rPr>
          <w:sz w:val="20"/>
          <w:lang w:val="en-GB"/>
        </w:rPr>
        <w:t xml:space="preserve">for whom it has collected remuneration, who are known to it, but are not in the list of </w:t>
      </w:r>
      <w:proofErr w:type="spellStart"/>
      <w:r w:rsidR="00AA79B9" w:rsidRPr="004D442D">
        <w:rPr>
          <w:sz w:val="20"/>
          <w:lang w:val="en-GB"/>
        </w:rPr>
        <w:t>rightholders</w:t>
      </w:r>
      <w:proofErr w:type="spellEnd"/>
      <w:r w:rsidR="00AA79B9" w:rsidRPr="004D442D">
        <w:rPr>
          <w:sz w:val="20"/>
          <w:lang w:val="en-GB"/>
        </w:rPr>
        <w:t xml:space="preserve"> entered in the records to register themselves in the records</w:t>
      </w:r>
      <w:r w:rsidRPr="004D442D">
        <w:rPr>
          <w:sz w:val="20"/>
          <w:lang w:val="en-GB"/>
        </w:rPr>
        <w:t xml:space="preserve">. </w:t>
      </w:r>
    </w:p>
    <w:p w14:paraId="099E89CE" w14:textId="77777777"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(2) </w:t>
      </w:r>
      <w:r w:rsidR="00E84A9C" w:rsidRPr="004D442D">
        <w:rPr>
          <w:sz w:val="20"/>
          <w:lang w:val="en-GB"/>
        </w:rPr>
        <w:t xml:space="preserve">A collective </w:t>
      </w:r>
      <w:r w:rsidR="00AF1020" w:rsidRPr="004D442D">
        <w:rPr>
          <w:sz w:val="20"/>
          <w:lang w:val="en-GB"/>
        </w:rPr>
        <w:t>management organisation</w:t>
      </w:r>
      <w:r w:rsidR="00E84A9C" w:rsidRPr="004D442D">
        <w:rPr>
          <w:sz w:val="20"/>
          <w:lang w:val="en-GB"/>
        </w:rPr>
        <w:t xml:space="preserve">  is obliged to distribute and pay rights </w:t>
      </w:r>
      <w:r w:rsidR="00C7076C" w:rsidRPr="004D442D">
        <w:rPr>
          <w:sz w:val="20"/>
          <w:lang w:val="en-GB"/>
        </w:rPr>
        <w:t xml:space="preserve">revenue </w:t>
      </w:r>
      <w:r w:rsidR="00E84A9C" w:rsidRPr="004D442D">
        <w:rPr>
          <w:sz w:val="20"/>
          <w:lang w:val="en-GB"/>
        </w:rPr>
        <w:t xml:space="preserve">and income </w:t>
      </w:r>
      <w:r w:rsidR="00985E18" w:rsidRPr="004D442D">
        <w:rPr>
          <w:sz w:val="20"/>
          <w:lang w:val="en-GB"/>
        </w:rPr>
        <w:t xml:space="preserve">arising </w:t>
      </w:r>
      <w:r w:rsidR="00E84A9C" w:rsidRPr="004D442D">
        <w:rPr>
          <w:sz w:val="20"/>
          <w:lang w:val="en-GB"/>
        </w:rPr>
        <w:t xml:space="preserve">from </w:t>
      </w:r>
      <w:r w:rsidR="00985E18" w:rsidRPr="004D442D">
        <w:rPr>
          <w:sz w:val="20"/>
          <w:lang w:val="en-GB"/>
        </w:rPr>
        <w:t>investment of rights revenue</w:t>
      </w:r>
      <w:r w:rsidR="00E84A9C" w:rsidRPr="004D442D">
        <w:rPr>
          <w:sz w:val="20"/>
          <w:lang w:val="en-GB"/>
        </w:rPr>
        <w:t xml:space="preserve"> to </w:t>
      </w:r>
      <w:proofErr w:type="spellStart"/>
      <w:r w:rsidR="00E84A9C" w:rsidRPr="004D442D">
        <w:rPr>
          <w:sz w:val="20"/>
          <w:lang w:val="en-GB"/>
        </w:rPr>
        <w:t>rightholders</w:t>
      </w:r>
      <w:proofErr w:type="spellEnd"/>
      <w:r w:rsidR="00E84A9C" w:rsidRPr="004D442D">
        <w:rPr>
          <w:sz w:val="20"/>
          <w:lang w:val="en-GB"/>
        </w:rPr>
        <w:t xml:space="preserve"> in according with the rules of distribution without undue delay, at the latest within 9 months from the end of the accounting period in which this income was collected, unless objective reasons, relating in particular to reporting by the user, de</w:t>
      </w:r>
      <w:r w:rsidR="00444789" w:rsidRPr="004D442D">
        <w:rPr>
          <w:sz w:val="20"/>
          <w:lang w:val="en-GB"/>
        </w:rPr>
        <w:t xml:space="preserve">fining rights, designating the </w:t>
      </w:r>
      <w:proofErr w:type="spellStart"/>
      <w:r w:rsidR="00444789" w:rsidRPr="004D442D">
        <w:rPr>
          <w:sz w:val="20"/>
          <w:lang w:val="en-GB"/>
        </w:rPr>
        <w:t>rightholder</w:t>
      </w:r>
      <w:proofErr w:type="spellEnd"/>
      <w:r w:rsidR="00444789" w:rsidRPr="004D442D">
        <w:rPr>
          <w:sz w:val="20"/>
          <w:lang w:val="en-GB"/>
        </w:rPr>
        <w:t xml:space="preserve"> or allocating information on works and other items of protection to </w:t>
      </w:r>
      <w:proofErr w:type="spellStart"/>
      <w:r w:rsidR="00444789" w:rsidRPr="004D442D">
        <w:rPr>
          <w:sz w:val="20"/>
          <w:lang w:val="en-GB"/>
        </w:rPr>
        <w:t>rightholders</w:t>
      </w:r>
      <w:proofErr w:type="spellEnd"/>
      <w:r w:rsidR="00444789" w:rsidRPr="004D442D">
        <w:rPr>
          <w:sz w:val="20"/>
          <w:lang w:val="en-GB"/>
        </w:rPr>
        <w:t xml:space="preserve">, prevent the collective </w:t>
      </w:r>
      <w:r w:rsidR="004F1BB4" w:rsidRPr="004D442D">
        <w:rPr>
          <w:sz w:val="20"/>
          <w:lang w:val="en-GB"/>
        </w:rPr>
        <w:t xml:space="preserve">management organisation </w:t>
      </w:r>
      <w:r w:rsidR="00444789" w:rsidRPr="004D442D">
        <w:rPr>
          <w:sz w:val="20"/>
          <w:lang w:val="en-GB"/>
        </w:rPr>
        <w:t>from meeting this deadline</w:t>
      </w:r>
      <w:r w:rsidRPr="004D442D">
        <w:rPr>
          <w:sz w:val="20"/>
          <w:lang w:val="en-GB"/>
        </w:rPr>
        <w:t xml:space="preserve">. </w:t>
      </w:r>
      <w:r w:rsidR="00444789" w:rsidRPr="004D442D">
        <w:rPr>
          <w:sz w:val="20"/>
          <w:lang w:val="en-GB"/>
        </w:rPr>
        <w:t xml:space="preserve">This obligation shall apply </w:t>
      </w:r>
      <w:r w:rsidR="00444789" w:rsidRPr="004D442D">
        <w:rPr>
          <w:i/>
          <w:sz w:val="20"/>
          <w:lang w:val="en-GB"/>
        </w:rPr>
        <w:t xml:space="preserve">mutatis mutandis </w:t>
      </w:r>
      <w:r w:rsidR="00444789" w:rsidRPr="004D442D">
        <w:rPr>
          <w:sz w:val="20"/>
          <w:lang w:val="en-GB"/>
        </w:rPr>
        <w:t xml:space="preserve">to a person who is a member of a collective </w:t>
      </w:r>
      <w:r w:rsidR="00985E18" w:rsidRPr="004D442D">
        <w:rPr>
          <w:sz w:val="20"/>
          <w:lang w:val="en-GB"/>
        </w:rPr>
        <w:t>management organisation</w:t>
      </w:r>
      <w:r w:rsidR="00444789" w:rsidRPr="004D442D">
        <w:rPr>
          <w:sz w:val="20"/>
          <w:lang w:val="en-GB"/>
        </w:rPr>
        <w:t xml:space="preserve"> and is responsible for the distribution and payment of</w:t>
      </w:r>
      <w:r w:rsidR="00985E18" w:rsidRPr="004D442D">
        <w:rPr>
          <w:sz w:val="20"/>
          <w:lang w:val="en-GB"/>
        </w:rPr>
        <w:t xml:space="preserve"> </w:t>
      </w:r>
      <w:r w:rsidR="00DF504C" w:rsidRPr="004D442D">
        <w:rPr>
          <w:sz w:val="20"/>
          <w:lang w:val="en-GB"/>
        </w:rPr>
        <w:t>rights</w:t>
      </w:r>
      <w:r w:rsidR="00985E18" w:rsidRPr="004D442D">
        <w:rPr>
          <w:sz w:val="20"/>
          <w:lang w:val="en-GB"/>
        </w:rPr>
        <w:t xml:space="preserve"> revenue</w:t>
      </w:r>
      <w:r w:rsidR="00444789" w:rsidRPr="004D442D">
        <w:rPr>
          <w:sz w:val="20"/>
          <w:lang w:val="en-GB"/>
        </w:rPr>
        <w:t xml:space="preserve"> to </w:t>
      </w:r>
      <w:proofErr w:type="spellStart"/>
      <w:r w:rsidR="00444789" w:rsidRPr="004D442D">
        <w:rPr>
          <w:sz w:val="20"/>
          <w:lang w:val="en-GB"/>
        </w:rPr>
        <w:t>rightholders</w:t>
      </w:r>
      <w:proofErr w:type="spellEnd"/>
      <w:r w:rsidRPr="004D442D">
        <w:rPr>
          <w:sz w:val="20"/>
          <w:lang w:val="en-GB"/>
        </w:rPr>
        <w:t xml:space="preserve">. </w:t>
      </w:r>
    </w:p>
    <w:p w14:paraId="22195B6F" w14:textId="77777777"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(3) </w:t>
      </w:r>
      <w:r w:rsidR="00444789" w:rsidRPr="004D442D">
        <w:rPr>
          <w:sz w:val="20"/>
          <w:lang w:val="en-GB"/>
        </w:rPr>
        <w:t xml:space="preserve">A collective </w:t>
      </w:r>
      <w:r w:rsidR="00985E18" w:rsidRPr="004D442D">
        <w:rPr>
          <w:sz w:val="20"/>
          <w:lang w:val="en-GB"/>
        </w:rPr>
        <w:t>management organisation</w:t>
      </w:r>
      <w:r w:rsidR="00444789" w:rsidRPr="004D442D">
        <w:rPr>
          <w:sz w:val="20"/>
          <w:lang w:val="en-GB"/>
        </w:rPr>
        <w:t xml:space="preserve"> is obliged to create rules for using income from the exercise of rights and income from investing the income from the exercise of rights which cannot be distributed or paid by the deadline pursuant to </w:t>
      </w:r>
      <w:r w:rsidR="000E7F05" w:rsidRPr="004D442D">
        <w:rPr>
          <w:sz w:val="20"/>
          <w:lang w:val="en-GB"/>
        </w:rPr>
        <w:t xml:space="preserve">paragraph </w:t>
      </w:r>
      <w:r w:rsidRPr="004D442D">
        <w:rPr>
          <w:sz w:val="20"/>
          <w:lang w:val="en-GB"/>
        </w:rPr>
        <w:t xml:space="preserve">2 </w:t>
      </w:r>
      <w:r w:rsidR="00444789" w:rsidRPr="004D442D">
        <w:rPr>
          <w:sz w:val="20"/>
          <w:lang w:val="en-GB"/>
        </w:rPr>
        <w:t xml:space="preserve">because the </w:t>
      </w:r>
      <w:proofErr w:type="spellStart"/>
      <w:r w:rsidR="00444789" w:rsidRPr="004D442D">
        <w:rPr>
          <w:sz w:val="20"/>
          <w:lang w:val="en-GB"/>
        </w:rPr>
        <w:t>rightholder</w:t>
      </w:r>
      <w:proofErr w:type="spellEnd"/>
      <w:r w:rsidR="00444789" w:rsidRPr="004D442D">
        <w:rPr>
          <w:sz w:val="20"/>
          <w:lang w:val="en-GB"/>
        </w:rPr>
        <w:t xml:space="preserve"> cannot be identified or found</w:t>
      </w:r>
      <w:r w:rsidRPr="004D442D">
        <w:rPr>
          <w:sz w:val="20"/>
          <w:lang w:val="en-GB"/>
        </w:rPr>
        <w:t xml:space="preserve">; </w:t>
      </w:r>
      <w:r w:rsidR="00444789" w:rsidRPr="004D442D">
        <w:rPr>
          <w:sz w:val="20"/>
          <w:lang w:val="en-GB"/>
        </w:rPr>
        <w:t>the collective</w:t>
      </w:r>
      <w:r w:rsidR="00985E18" w:rsidRPr="004D442D">
        <w:rPr>
          <w:sz w:val="20"/>
          <w:lang w:val="en-GB"/>
        </w:rPr>
        <w:t xml:space="preserve"> management organisation</w:t>
      </w:r>
      <w:r w:rsidR="00444789" w:rsidRPr="004D442D">
        <w:rPr>
          <w:sz w:val="20"/>
          <w:lang w:val="en-GB"/>
        </w:rPr>
        <w:t xml:space="preserve"> shall enter this income separately in its accounting</w:t>
      </w:r>
      <w:r w:rsidRPr="004D442D">
        <w:rPr>
          <w:sz w:val="20"/>
          <w:lang w:val="en-GB"/>
        </w:rPr>
        <w:t xml:space="preserve">. </w:t>
      </w:r>
    </w:p>
    <w:p w14:paraId="41D5829F" w14:textId="255DFE69"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(4) </w:t>
      </w:r>
      <w:r w:rsidR="00444789" w:rsidRPr="004D442D">
        <w:rPr>
          <w:sz w:val="20"/>
          <w:lang w:val="en-GB"/>
        </w:rPr>
        <w:t>A collective</w:t>
      </w:r>
      <w:r w:rsidR="00DF504C" w:rsidRPr="004D442D">
        <w:rPr>
          <w:sz w:val="20"/>
          <w:lang w:val="en-GB"/>
        </w:rPr>
        <w:t xml:space="preserve"> </w:t>
      </w:r>
      <w:r w:rsidR="00985E18" w:rsidRPr="004D442D">
        <w:rPr>
          <w:sz w:val="20"/>
          <w:lang w:val="en-GB"/>
        </w:rPr>
        <w:t>management organisation</w:t>
      </w:r>
      <w:r w:rsidR="00444789" w:rsidRPr="004D442D">
        <w:rPr>
          <w:sz w:val="20"/>
          <w:lang w:val="en-GB"/>
        </w:rPr>
        <w:t xml:space="preserve"> shall take all the necessary measures to identify or find </w:t>
      </w:r>
      <w:proofErr w:type="spellStart"/>
      <w:r w:rsidR="00444789" w:rsidRPr="004D442D">
        <w:rPr>
          <w:sz w:val="20"/>
          <w:lang w:val="en-GB"/>
        </w:rPr>
        <w:t>rightholders</w:t>
      </w:r>
      <w:proofErr w:type="spellEnd"/>
      <w:r w:rsidR="00444789" w:rsidRPr="004D442D">
        <w:rPr>
          <w:sz w:val="20"/>
          <w:lang w:val="en-GB"/>
        </w:rPr>
        <w:t xml:space="preserve"> referred to in </w:t>
      </w:r>
      <w:r w:rsidR="000E7F05" w:rsidRPr="004D442D">
        <w:rPr>
          <w:sz w:val="20"/>
          <w:lang w:val="en-GB"/>
        </w:rPr>
        <w:t xml:space="preserve">paragraph </w:t>
      </w:r>
      <w:r w:rsidRPr="004D442D">
        <w:rPr>
          <w:sz w:val="20"/>
          <w:lang w:val="en-GB"/>
        </w:rPr>
        <w:t xml:space="preserve">3, </w:t>
      </w:r>
      <w:r w:rsidR="00444789" w:rsidRPr="004D442D">
        <w:rPr>
          <w:sz w:val="20"/>
          <w:lang w:val="en-GB"/>
        </w:rPr>
        <w:t>and in particular shall verify records of its members and other available records</w:t>
      </w:r>
      <w:r w:rsidRPr="004D442D">
        <w:rPr>
          <w:sz w:val="20"/>
          <w:lang w:val="en-GB"/>
        </w:rPr>
        <w:t xml:space="preserve">. </w:t>
      </w:r>
      <w:r w:rsidR="00444789" w:rsidRPr="004D442D">
        <w:rPr>
          <w:sz w:val="20"/>
          <w:lang w:val="en-GB"/>
        </w:rPr>
        <w:t xml:space="preserve">Within 3 months of expiry of the deadline referred to in </w:t>
      </w:r>
      <w:r w:rsidR="000E7F05" w:rsidRPr="004D442D">
        <w:rPr>
          <w:sz w:val="20"/>
          <w:lang w:val="en-GB"/>
        </w:rPr>
        <w:t xml:space="preserve">paragraph </w:t>
      </w:r>
      <w:r w:rsidR="00444789" w:rsidRPr="004D442D">
        <w:rPr>
          <w:sz w:val="20"/>
          <w:lang w:val="en-GB"/>
        </w:rPr>
        <w:t>2, the collective</w:t>
      </w:r>
      <w:r w:rsidR="00985E18" w:rsidRPr="004D442D">
        <w:rPr>
          <w:sz w:val="20"/>
          <w:lang w:val="en-GB"/>
        </w:rPr>
        <w:t xml:space="preserve"> management organisation</w:t>
      </w:r>
      <w:r w:rsidR="00444789" w:rsidRPr="004D442D">
        <w:rPr>
          <w:sz w:val="20"/>
          <w:lang w:val="en-GB"/>
        </w:rPr>
        <w:t xml:space="preserve"> shall make available, in a suitable manner, information on works and other items of protection, for which one or more </w:t>
      </w:r>
      <w:proofErr w:type="spellStart"/>
      <w:r w:rsidR="00444789" w:rsidRPr="004D442D">
        <w:rPr>
          <w:sz w:val="20"/>
          <w:lang w:val="en-GB"/>
        </w:rPr>
        <w:t>rightholders</w:t>
      </w:r>
      <w:proofErr w:type="spellEnd"/>
      <w:r w:rsidR="00444789" w:rsidRPr="004D442D">
        <w:rPr>
          <w:sz w:val="20"/>
          <w:lang w:val="en-GB"/>
        </w:rPr>
        <w:t xml:space="preserve"> have not been identified or found to </w:t>
      </w:r>
      <w:proofErr w:type="spellStart"/>
      <w:r w:rsidR="00444789" w:rsidRPr="004D442D">
        <w:rPr>
          <w:sz w:val="20"/>
          <w:lang w:val="en-GB"/>
        </w:rPr>
        <w:t>rightholders</w:t>
      </w:r>
      <w:proofErr w:type="spellEnd"/>
      <w:r w:rsidR="00444789" w:rsidRPr="004D442D">
        <w:rPr>
          <w:sz w:val="20"/>
          <w:lang w:val="en-GB"/>
        </w:rPr>
        <w:t xml:space="preserve"> for whom it exercises </w:t>
      </w:r>
      <w:r w:rsidR="0012426A" w:rsidRPr="004D442D">
        <w:rPr>
          <w:sz w:val="20"/>
          <w:lang w:val="en-GB"/>
        </w:rPr>
        <w:t>collective management</w:t>
      </w:r>
      <w:r w:rsidR="00444789" w:rsidRPr="004D442D">
        <w:rPr>
          <w:sz w:val="20"/>
          <w:lang w:val="en-GB"/>
        </w:rPr>
        <w:t xml:space="preserve"> and to collective</w:t>
      </w:r>
      <w:r w:rsidR="00985E18" w:rsidRPr="004D442D">
        <w:rPr>
          <w:sz w:val="20"/>
          <w:lang w:val="en-GB"/>
        </w:rPr>
        <w:t xml:space="preserve"> management organisations</w:t>
      </w:r>
      <w:r w:rsidR="00444789" w:rsidRPr="004D442D">
        <w:rPr>
          <w:sz w:val="20"/>
          <w:lang w:val="en-GB"/>
        </w:rPr>
        <w:t xml:space="preserve"> for which it manages rights on the basis of a contract pursuant to </w:t>
      </w:r>
      <w:r w:rsidR="00E80C4B">
        <w:rPr>
          <w:sz w:val="20"/>
          <w:lang w:val="en-GB"/>
        </w:rPr>
        <w:t>Section</w:t>
      </w:r>
      <w:r w:rsidRPr="004D442D">
        <w:rPr>
          <w:sz w:val="20"/>
          <w:lang w:val="en-GB"/>
        </w:rPr>
        <w:t xml:space="preserve"> 97g. </w:t>
      </w:r>
    </w:p>
    <w:p w14:paraId="3700EAAC" w14:textId="77777777"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(5) </w:t>
      </w:r>
      <w:r w:rsidR="007D385A" w:rsidRPr="004D442D">
        <w:rPr>
          <w:sz w:val="20"/>
          <w:lang w:val="en-GB"/>
        </w:rPr>
        <w:t xml:space="preserve">The information referred to in </w:t>
      </w:r>
      <w:r w:rsidR="00270269" w:rsidRPr="004D442D">
        <w:rPr>
          <w:sz w:val="20"/>
          <w:lang w:val="en-GB"/>
        </w:rPr>
        <w:t>P</w:t>
      </w:r>
      <w:r w:rsidR="007D385A" w:rsidRPr="004D442D">
        <w:rPr>
          <w:sz w:val="20"/>
          <w:lang w:val="en-GB"/>
        </w:rPr>
        <w:t>aragraph</w:t>
      </w:r>
      <w:r w:rsidRPr="004D442D">
        <w:rPr>
          <w:sz w:val="20"/>
          <w:lang w:val="en-GB"/>
        </w:rPr>
        <w:t xml:space="preserve"> 4 </w:t>
      </w:r>
      <w:r w:rsidR="007D385A" w:rsidRPr="004D442D">
        <w:rPr>
          <w:sz w:val="20"/>
          <w:lang w:val="en-GB"/>
        </w:rPr>
        <w:t>includes, provided they are available, the following data</w:t>
      </w:r>
      <w:r w:rsidRPr="004D442D">
        <w:rPr>
          <w:sz w:val="20"/>
          <w:lang w:val="en-GB"/>
        </w:rPr>
        <w:t xml:space="preserve"> </w:t>
      </w:r>
    </w:p>
    <w:p w14:paraId="3937AB51" w14:textId="77777777" w:rsidR="00D778C5" w:rsidRPr="004D442D" w:rsidRDefault="007D385A"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 xml:space="preserve">the name of the work or other </w:t>
      </w:r>
      <w:r w:rsidR="00265B76" w:rsidRPr="004D442D">
        <w:rPr>
          <w:sz w:val="20"/>
          <w:lang w:val="en-GB"/>
        </w:rPr>
        <w:t>protected subject matter</w:t>
      </w:r>
      <w:r w:rsidR="00D778C5" w:rsidRPr="004D442D">
        <w:rPr>
          <w:sz w:val="20"/>
          <w:lang w:val="en-GB"/>
        </w:rPr>
        <w:t xml:space="preserve">, </w:t>
      </w:r>
    </w:p>
    <w:p w14:paraId="27B40C4F" w14:textId="77777777" w:rsidR="00D778C5" w:rsidRPr="004D442D" w:rsidRDefault="007D385A"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 xml:space="preserve">the name of the </w:t>
      </w:r>
      <w:proofErr w:type="spellStart"/>
      <w:r w:rsidRPr="004D442D">
        <w:rPr>
          <w:sz w:val="20"/>
          <w:lang w:val="en-GB"/>
        </w:rPr>
        <w:t>rightholder</w:t>
      </w:r>
      <w:proofErr w:type="spellEnd"/>
      <w:r w:rsidR="00D778C5" w:rsidRPr="004D442D">
        <w:rPr>
          <w:sz w:val="20"/>
          <w:lang w:val="en-GB"/>
        </w:rPr>
        <w:t xml:space="preserve">, </w:t>
      </w:r>
    </w:p>
    <w:p w14:paraId="4148E9EC" w14:textId="77777777" w:rsidR="00D778C5" w:rsidRPr="004D442D" w:rsidRDefault="00D778C5"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informa</w:t>
      </w:r>
      <w:r w:rsidR="007D385A" w:rsidRPr="004D442D">
        <w:rPr>
          <w:sz w:val="20"/>
          <w:lang w:val="en-GB"/>
        </w:rPr>
        <w:t xml:space="preserve">tion on the person who used the relevant work or other item or protection referred to in </w:t>
      </w:r>
      <w:r w:rsidR="000E7F05" w:rsidRPr="004D442D">
        <w:rPr>
          <w:sz w:val="20"/>
          <w:lang w:val="en-GB"/>
        </w:rPr>
        <w:t xml:space="preserve">paragraph </w:t>
      </w:r>
      <w:r w:rsidRPr="004D442D">
        <w:rPr>
          <w:sz w:val="20"/>
          <w:lang w:val="en-GB"/>
        </w:rPr>
        <w:t>3, a</w:t>
      </w:r>
      <w:r w:rsidR="000F3809" w:rsidRPr="004D442D">
        <w:rPr>
          <w:sz w:val="20"/>
          <w:lang w:val="en-GB"/>
        </w:rPr>
        <w:t>nd</w:t>
      </w:r>
    </w:p>
    <w:p w14:paraId="2542D78E" w14:textId="77777777" w:rsidR="00D778C5" w:rsidRPr="004D442D" w:rsidRDefault="007D385A" w:rsidP="004D442D">
      <w:pPr>
        <w:widowControl w:val="0"/>
        <w:numPr>
          <w:ilvl w:val="0"/>
          <w:numId w:val="37"/>
        </w:numPr>
        <w:autoSpaceDE w:val="0"/>
        <w:autoSpaceDN w:val="0"/>
        <w:adjustRightInd w:val="0"/>
        <w:spacing w:before="120"/>
        <w:ind w:left="426" w:hanging="284"/>
        <w:rPr>
          <w:sz w:val="20"/>
          <w:lang w:val="en-GB"/>
        </w:rPr>
      </w:pPr>
      <w:r w:rsidRPr="004D442D">
        <w:rPr>
          <w:sz w:val="20"/>
          <w:lang w:val="en-GB"/>
        </w:rPr>
        <w:t xml:space="preserve">any additional information which might help to identify or find the </w:t>
      </w:r>
      <w:proofErr w:type="spellStart"/>
      <w:r w:rsidRPr="004D442D">
        <w:rPr>
          <w:sz w:val="20"/>
          <w:lang w:val="en-GB"/>
        </w:rPr>
        <w:t>rightholder</w:t>
      </w:r>
      <w:proofErr w:type="spellEnd"/>
      <w:r w:rsidR="00D778C5" w:rsidRPr="004D442D">
        <w:rPr>
          <w:sz w:val="20"/>
          <w:lang w:val="en-GB"/>
        </w:rPr>
        <w:t xml:space="preserve">. </w:t>
      </w:r>
    </w:p>
    <w:p w14:paraId="10542DBE" w14:textId="77777777" w:rsidR="00D778C5" w:rsidRPr="004D442D" w:rsidRDefault="00D778C5" w:rsidP="004D442D">
      <w:pPr>
        <w:widowControl w:val="0"/>
        <w:autoSpaceDE w:val="0"/>
        <w:autoSpaceDN w:val="0"/>
        <w:adjustRightInd w:val="0"/>
        <w:spacing w:before="120"/>
        <w:rPr>
          <w:sz w:val="20"/>
          <w:lang w:val="en-GB"/>
        </w:rPr>
      </w:pPr>
      <w:r w:rsidRPr="004D442D">
        <w:rPr>
          <w:sz w:val="20"/>
          <w:lang w:val="en-GB"/>
        </w:rPr>
        <w:tab/>
        <w:t xml:space="preserve">(6) </w:t>
      </w:r>
      <w:r w:rsidR="007D385A" w:rsidRPr="004D442D">
        <w:rPr>
          <w:sz w:val="20"/>
          <w:lang w:val="en-GB"/>
        </w:rPr>
        <w:t xml:space="preserve">If the </w:t>
      </w:r>
      <w:proofErr w:type="spellStart"/>
      <w:r w:rsidR="007D385A" w:rsidRPr="004D442D">
        <w:rPr>
          <w:sz w:val="20"/>
          <w:lang w:val="en-GB"/>
        </w:rPr>
        <w:t>rightholder</w:t>
      </w:r>
      <w:proofErr w:type="spellEnd"/>
      <w:r w:rsidR="007D385A" w:rsidRPr="004D442D">
        <w:rPr>
          <w:sz w:val="20"/>
          <w:lang w:val="en-GB"/>
        </w:rPr>
        <w:t xml:space="preserve"> has still not been identified or found even after implementing the measures referred to in </w:t>
      </w:r>
      <w:r w:rsidR="000E7F05" w:rsidRPr="004D442D">
        <w:rPr>
          <w:sz w:val="20"/>
          <w:lang w:val="en-GB"/>
        </w:rPr>
        <w:t xml:space="preserve">paragraphs </w:t>
      </w:r>
      <w:r w:rsidRPr="004D442D">
        <w:rPr>
          <w:sz w:val="20"/>
          <w:lang w:val="en-GB"/>
        </w:rPr>
        <w:t xml:space="preserve">4 </w:t>
      </w:r>
      <w:r w:rsidR="007D385A" w:rsidRPr="004D442D">
        <w:rPr>
          <w:sz w:val="20"/>
          <w:lang w:val="en-GB"/>
        </w:rPr>
        <w:t>and</w:t>
      </w:r>
      <w:r w:rsidRPr="004D442D">
        <w:rPr>
          <w:sz w:val="20"/>
          <w:lang w:val="en-GB"/>
        </w:rPr>
        <w:t xml:space="preserve"> 5, </w:t>
      </w:r>
      <w:r w:rsidR="007D385A" w:rsidRPr="004D442D">
        <w:rPr>
          <w:sz w:val="20"/>
          <w:lang w:val="en-GB"/>
        </w:rPr>
        <w:t>the collective</w:t>
      </w:r>
      <w:r w:rsidR="00985E18" w:rsidRPr="004D442D">
        <w:rPr>
          <w:sz w:val="20"/>
          <w:lang w:val="en-GB"/>
        </w:rPr>
        <w:t xml:space="preserve"> management organisation</w:t>
      </w:r>
      <w:r w:rsidR="007D385A" w:rsidRPr="004D442D">
        <w:rPr>
          <w:sz w:val="20"/>
          <w:lang w:val="en-GB"/>
        </w:rPr>
        <w:t xml:space="preserve"> shall publish the available information on this </w:t>
      </w:r>
      <w:proofErr w:type="spellStart"/>
      <w:r w:rsidR="007D385A" w:rsidRPr="004D442D">
        <w:rPr>
          <w:sz w:val="20"/>
          <w:lang w:val="en-GB"/>
        </w:rPr>
        <w:t>rightholder</w:t>
      </w:r>
      <w:proofErr w:type="spellEnd"/>
      <w:r w:rsidR="007D385A" w:rsidRPr="004D442D">
        <w:rPr>
          <w:sz w:val="20"/>
          <w:lang w:val="en-GB"/>
        </w:rPr>
        <w:t xml:space="preserve"> in a suitable manner, at the latest within 1 year of expiry of the deadline pursuant to </w:t>
      </w:r>
      <w:r w:rsidR="000E7F05" w:rsidRPr="004D442D">
        <w:rPr>
          <w:sz w:val="20"/>
          <w:lang w:val="en-GB"/>
        </w:rPr>
        <w:t xml:space="preserve">paragraph </w:t>
      </w:r>
      <w:r w:rsidRPr="004D442D">
        <w:rPr>
          <w:sz w:val="20"/>
          <w:lang w:val="en-GB"/>
        </w:rPr>
        <w:t xml:space="preserve">4. </w:t>
      </w:r>
    </w:p>
    <w:p w14:paraId="086B8C9F" w14:textId="6F220E6F" w:rsidR="00D778C5" w:rsidRPr="004D442D" w:rsidRDefault="00D778C5" w:rsidP="004D442D">
      <w:pPr>
        <w:widowControl w:val="0"/>
        <w:tabs>
          <w:tab w:val="left" w:pos="284"/>
        </w:tabs>
        <w:autoSpaceDE w:val="0"/>
        <w:autoSpaceDN w:val="0"/>
        <w:adjustRightInd w:val="0"/>
        <w:spacing w:before="120"/>
        <w:rPr>
          <w:sz w:val="20"/>
          <w:lang w:val="en-GB"/>
        </w:rPr>
      </w:pPr>
      <w:r w:rsidRPr="004D442D">
        <w:rPr>
          <w:sz w:val="20"/>
          <w:lang w:val="en-GB"/>
        </w:rPr>
        <w:tab/>
        <w:t xml:space="preserve">(7) </w:t>
      </w:r>
      <w:r w:rsidR="007D385A" w:rsidRPr="004D442D">
        <w:rPr>
          <w:sz w:val="20"/>
          <w:lang w:val="en-GB"/>
        </w:rPr>
        <w:t xml:space="preserve">If it was not possible to distribute or pay the </w:t>
      </w:r>
      <w:r w:rsidR="00985E18" w:rsidRPr="004D442D">
        <w:rPr>
          <w:sz w:val="20"/>
          <w:lang w:val="en-GB"/>
        </w:rPr>
        <w:t>rights revenue</w:t>
      </w:r>
      <w:r w:rsidR="007D385A" w:rsidRPr="004D442D">
        <w:rPr>
          <w:sz w:val="20"/>
          <w:lang w:val="en-GB"/>
        </w:rPr>
        <w:t xml:space="preserve"> referred to in </w:t>
      </w:r>
      <w:r w:rsidR="000E7F05" w:rsidRPr="004D442D">
        <w:rPr>
          <w:sz w:val="20"/>
          <w:lang w:val="en-GB"/>
        </w:rPr>
        <w:t xml:space="preserve">paragraph </w:t>
      </w:r>
      <w:r w:rsidRPr="004D442D">
        <w:rPr>
          <w:sz w:val="20"/>
          <w:lang w:val="en-GB"/>
        </w:rPr>
        <w:t>3</w:t>
      </w:r>
      <w:r w:rsidR="007D385A" w:rsidRPr="004D442D">
        <w:rPr>
          <w:sz w:val="20"/>
          <w:lang w:val="en-GB"/>
        </w:rPr>
        <w:t xml:space="preserve"> within 3 years of the end of the accounting period during which the collective </w:t>
      </w:r>
      <w:r w:rsidR="00985E18" w:rsidRPr="004D442D">
        <w:rPr>
          <w:sz w:val="20"/>
          <w:lang w:val="en-GB"/>
        </w:rPr>
        <w:t>management organisation</w:t>
      </w:r>
      <w:r w:rsidR="007D385A" w:rsidRPr="004D442D">
        <w:rPr>
          <w:sz w:val="20"/>
          <w:lang w:val="en-GB"/>
        </w:rPr>
        <w:t xml:space="preserve"> received this income on the basis of a contract pursuant to </w:t>
      </w:r>
      <w:r w:rsidR="00E80C4B">
        <w:rPr>
          <w:sz w:val="20"/>
          <w:lang w:val="en-GB"/>
        </w:rPr>
        <w:t>Section</w:t>
      </w:r>
      <w:r w:rsidRPr="004D442D">
        <w:rPr>
          <w:sz w:val="20"/>
          <w:lang w:val="en-GB"/>
        </w:rPr>
        <w:t xml:space="preserve"> 97g, </w:t>
      </w:r>
      <w:r w:rsidR="007D385A" w:rsidRPr="004D442D">
        <w:rPr>
          <w:sz w:val="20"/>
          <w:lang w:val="en-GB"/>
        </w:rPr>
        <w:t xml:space="preserve">and assuming that all the essential measures set out in </w:t>
      </w:r>
      <w:r w:rsidR="000E7F05" w:rsidRPr="004D442D">
        <w:rPr>
          <w:sz w:val="20"/>
          <w:lang w:val="en-GB"/>
        </w:rPr>
        <w:t xml:space="preserve">paragraphs </w:t>
      </w:r>
      <w:r w:rsidRPr="004D442D">
        <w:rPr>
          <w:sz w:val="20"/>
          <w:lang w:val="en-GB"/>
        </w:rPr>
        <w:t>4</w:t>
      </w:r>
      <w:r w:rsidR="007D385A" w:rsidRPr="004D442D">
        <w:rPr>
          <w:sz w:val="20"/>
          <w:lang w:val="en-GB"/>
        </w:rPr>
        <w:t xml:space="preserve"> </w:t>
      </w:r>
      <w:r w:rsidR="007D385A" w:rsidRPr="004D442D">
        <w:rPr>
          <w:sz w:val="20"/>
          <w:lang w:val="en-GB"/>
        </w:rPr>
        <w:lastRenderedPageBreak/>
        <w:t>and</w:t>
      </w:r>
      <w:r w:rsidRPr="004D442D">
        <w:rPr>
          <w:sz w:val="20"/>
          <w:lang w:val="en-GB"/>
        </w:rPr>
        <w:t xml:space="preserve"> 5</w:t>
      </w:r>
      <w:r w:rsidR="007D385A" w:rsidRPr="004D442D">
        <w:rPr>
          <w:sz w:val="20"/>
          <w:lang w:val="en-GB"/>
        </w:rPr>
        <w:t xml:space="preserve"> have been adopted</w:t>
      </w:r>
      <w:r w:rsidRPr="004D442D">
        <w:rPr>
          <w:sz w:val="20"/>
          <w:lang w:val="en-GB"/>
        </w:rPr>
        <w:t xml:space="preserve">, </w:t>
      </w:r>
      <w:r w:rsidR="007D385A" w:rsidRPr="004D442D">
        <w:rPr>
          <w:sz w:val="20"/>
          <w:lang w:val="en-GB"/>
        </w:rPr>
        <w:t xml:space="preserve">the </w:t>
      </w:r>
      <w:r w:rsidR="00985E18" w:rsidRPr="004D442D">
        <w:rPr>
          <w:sz w:val="20"/>
          <w:lang w:val="en-GB"/>
        </w:rPr>
        <w:t>general assembly</w:t>
      </w:r>
      <w:r w:rsidR="007D385A" w:rsidRPr="004D442D">
        <w:rPr>
          <w:sz w:val="20"/>
          <w:lang w:val="en-GB"/>
        </w:rPr>
        <w:t xml:space="preserve"> shall decide on how to use this income</w:t>
      </w:r>
      <w:r w:rsidRPr="004D442D">
        <w:rPr>
          <w:sz w:val="20"/>
          <w:lang w:val="en-GB"/>
        </w:rPr>
        <w:t xml:space="preserve">. </w:t>
      </w:r>
    </w:p>
    <w:p w14:paraId="20FE64E3" w14:textId="77777777" w:rsidR="00D778C5" w:rsidRPr="004D442D" w:rsidRDefault="00D778C5" w:rsidP="004D442D">
      <w:pPr>
        <w:widowControl w:val="0"/>
        <w:autoSpaceDE w:val="0"/>
        <w:autoSpaceDN w:val="0"/>
        <w:adjustRightInd w:val="0"/>
        <w:spacing w:before="120"/>
        <w:rPr>
          <w:sz w:val="20"/>
          <w:lang w:val="en-GB"/>
        </w:rPr>
      </w:pPr>
    </w:p>
    <w:p w14:paraId="5A7129FC" w14:textId="2FFEA7A8" w:rsidR="00F44CE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F44CEA" w:rsidRPr="004D442D">
        <w:rPr>
          <w:sz w:val="20"/>
          <w:lang w:val="en-GB"/>
        </w:rPr>
        <w:t xml:space="preserve"> 99d</w:t>
      </w:r>
    </w:p>
    <w:p w14:paraId="42649A5D" w14:textId="2FF1C57A" w:rsidR="00AC535B" w:rsidRPr="004D442D" w:rsidRDefault="00AC535B" w:rsidP="004D442D">
      <w:pPr>
        <w:widowControl w:val="0"/>
        <w:numPr>
          <w:ilvl w:val="0"/>
          <w:numId w:val="10"/>
        </w:numPr>
        <w:autoSpaceDE w:val="0"/>
        <w:autoSpaceDN w:val="0"/>
        <w:adjustRightInd w:val="0"/>
        <w:spacing w:before="120"/>
        <w:ind w:left="0" w:firstLine="284"/>
        <w:rPr>
          <w:sz w:val="20"/>
          <w:lang w:val="en-GB"/>
        </w:rPr>
      </w:pPr>
      <w:r w:rsidRPr="004D442D">
        <w:rPr>
          <w:sz w:val="20"/>
          <w:lang w:val="en-GB"/>
        </w:rPr>
        <w:t xml:space="preserve">The first sentence of </w:t>
      </w:r>
      <w:r w:rsidR="00E80C4B">
        <w:rPr>
          <w:sz w:val="20"/>
          <w:lang w:val="en-GB"/>
        </w:rPr>
        <w:t>Section</w:t>
      </w:r>
      <w:r w:rsidRPr="004D442D">
        <w:rPr>
          <w:sz w:val="20"/>
          <w:lang w:val="en-GB"/>
        </w:rPr>
        <w:t xml:space="preserve"> 99c </w:t>
      </w:r>
      <w:r w:rsidR="000E7F05" w:rsidRPr="004D442D">
        <w:rPr>
          <w:sz w:val="20"/>
          <w:lang w:val="en-GB"/>
        </w:rPr>
        <w:t xml:space="preserve">paragraph </w:t>
      </w:r>
      <w:r w:rsidRPr="004D442D">
        <w:rPr>
          <w:sz w:val="20"/>
          <w:lang w:val="en-GB"/>
        </w:rPr>
        <w:t xml:space="preserve">2 shall apply </w:t>
      </w:r>
      <w:r w:rsidRPr="004D442D">
        <w:rPr>
          <w:i/>
          <w:sz w:val="20"/>
          <w:lang w:val="en-GB"/>
        </w:rPr>
        <w:t xml:space="preserve">mutatis mutandis </w:t>
      </w:r>
      <w:r w:rsidRPr="004D442D">
        <w:rPr>
          <w:sz w:val="20"/>
          <w:lang w:val="en-GB"/>
        </w:rPr>
        <w:t xml:space="preserve">to the distribution and payment of income from the exercise of rights and income from investing the income from the exercise of rights collected by a collective </w:t>
      </w:r>
      <w:r w:rsidR="004F1BB4" w:rsidRPr="004D442D">
        <w:rPr>
          <w:sz w:val="20"/>
          <w:lang w:val="en-GB"/>
        </w:rPr>
        <w:t xml:space="preserve">management organisation </w:t>
      </w:r>
      <w:r w:rsidRPr="004D442D">
        <w:rPr>
          <w:sz w:val="20"/>
          <w:lang w:val="en-GB"/>
        </w:rPr>
        <w:t xml:space="preserve">for another collective </w:t>
      </w:r>
      <w:r w:rsidR="004F1BB4" w:rsidRPr="004D442D">
        <w:rPr>
          <w:sz w:val="20"/>
          <w:lang w:val="en-GB"/>
        </w:rPr>
        <w:t xml:space="preserve">management organisation </w:t>
      </w:r>
      <w:r w:rsidRPr="004D442D">
        <w:rPr>
          <w:sz w:val="20"/>
          <w:lang w:val="en-GB"/>
        </w:rPr>
        <w:t xml:space="preserve">on the basis of an authorization granted pursuant to </w:t>
      </w:r>
      <w:r w:rsidR="00E80C4B">
        <w:rPr>
          <w:sz w:val="20"/>
          <w:lang w:val="en-GB"/>
        </w:rPr>
        <w:t>Section</w:t>
      </w:r>
      <w:r w:rsidRPr="004D442D">
        <w:rPr>
          <w:sz w:val="20"/>
          <w:lang w:val="en-GB"/>
        </w:rPr>
        <w:t xml:space="preserve"> 96a or a contract pursuant to </w:t>
      </w:r>
      <w:r w:rsidR="00E80C4B">
        <w:rPr>
          <w:sz w:val="20"/>
          <w:lang w:val="en-GB"/>
        </w:rPr>
        <w:t>Section</w:t>
      </w:r>
      <w:r w:rsidRPr="004D442D">
        <w:rPr>
          <w:sz w:val="20"/>
          <w:lang w:val="en-GB"/>
        </w:rPr>
        <w:t xml:space="preserve"> 97g.</w:t>
      </w:r>
      <w:r w:rsidR="00F44CEA" w:rsidRPr="004D442D">
        <w:rPr>
          <w:sz w:val="20"/>
          <w:lang w:val="en-GB"/>
        </w:rPr>
        <w:t xml:space="preserve"> </w:t>
      </w:r>
    </w:p>
    <w:p w14:paraId="2882B841" w14:textId="77777777" w:rsidR="00F44CEA" w:rsidRPr="004D442D" w:rsidRDefault="00AC535B" w:rsidP="004D442D">
      <w:pPr>
        <w:widowControl w:val="0"/>
        <w:numPr>
          <w:ilvl w:val="0"/>
          <w:numId w:val="10"/>
        </w:numPr>
        <w:autoSpaceDE w:val="0"/>
        <w:autoSpaceDN w:val="0"/>
        <w:adjustRightInd w:val="0"/>
        <w:spacing w:before="120"/>
        <w:ind w:left="0" w:firstLine="284"/>
        <w:rPr>
          <w:sz w:val="20"/>
          <w:lang w:val="en-GB"/>
        </w:rPr>
      </w:pPr>
      <w:r w:rsidRPr="004D442D">
        <w:rPr>
          <w:sz w:val="20"/>
          <w:lang w:val="en-GB"/>
        </w:rPr>
        <w:t xml:space="preserve">A collective </w:t>
      </w:r>
      <w:r w:rsidR="004F1BB4" w:rsidRPr="004D442D">
        <w:rPr>
          <w:sz w:val="20"/>
          <w:lang w:val="en-GB"/>
        </w:rPr>
        <w:t xml:space="preserve">management organisation </w:t>
      </w:r>
      <w:r w:rsidRPr="004D442D">
        <w:rPr>
          <w:sz w:val="20"/>
          <w:lang w:val="en-GB"/>
        </w:rPr>
        <w:t xml:space="preserve">is obliged to distribute and pay income from the exercise of rights and income from investing the income from the exercise of rights to </w:t>
      </w:r>
      <w:proofErr w:type="spellStart"/>
      <w:r w:rsidRPr="004D442D">
        <w:rPr>
          <w:sz w:val="20"/>
          <w:lang w:val="en-GB"/>
        </w:rPr>
        <w:t>rightholders</w:t>
      </w:r>
      <w:proofErr w:type="spellEnd"/>
      <w:r w:rsidRPr="004D442D">
        <w:rPr>
          <w:sz w:val="20"/>
          <w:lang w:val="en-GB"/>
        </w:rPr>
        <w:t xml:space="preserve"> which it received from another collective </w:t>
      </w:r>
      <w:r w:rsidR="004F1BB4" w:rsidRPr="004D442D">
        <w:rPr>
          <w:sz w:val="20"/>
          <w:lang w:val="en-GB"/>
        </w:rPr>
        <w:t xml:space="preserve">management organisation </w:t>
      </w:r>
      <w:r w:rsidRPr="004D442D">
        <w:rPr>
          <w:sz w:val="20"/>
          <w:lang w:val="en-GB"/>
        </w:rPr>
        <w:t xml:space="preserve">pursuant to </w:t>
      </w:r>
      <w:r w:rsidR="000E7F05" w:rsidRPr="004D442D">
        <w:rPr>
          <w:sz w:val="20"/>
          <w:lang w:val="en-GB"/>
        </w:rPr>
        <w:t xml:space="preserve">paragraph </w:t>
      </w:r>
      <w:r w:rsidRPr="004D442D">
        <w:rPr>
          <w:sz w:val="20"/>
          <w:lang w:val="en-GB"/>
        </w:rPr>
        <w:t xml:space="preserve">1 without undue delay, at the latest within 6 months or receipt of such income, unless objective reasons, relating in particular to reporting by the user, defining rights, designating the </w:t>
      </w:r>
      <w:proofErr w:type="spellStart"/>
      <w:r w:rsidRPr="004D442D">
        <w:rPr>
          <w:sz w:val="20"/>
          <w:lang w:val="en-GB"/>
        </w:rPr>
        <w:t>rightholder</w:t>
      </w:r>
      <w:proofErr w:type="spellEnd"/>
      <w:r w:rsidRPr="004D442D">
        <w:rPr>
          <w:sz w:val="20"/>
          <w:lang w:val="en-GB"/>
        </w:rPr>
        <w:t xml:space="preserve"> or allocating information on works and other items of protection to </w:t>
      </w:r>
      <w:proofErr w:type="spellStart"/>
      <w:r w:rsidRPr="004D442D">
        <w:rPr>
          <w:sz w:val="20"/>
          <w:lang w:val="en-GB"/>
        </w:rPr>
        <w:t>rightholders</w:t>
      </w:r>
      <w:proofErr w:type="spellEnd"/>
      <w:r w:rsidRPr="004D442D">
        <w:rPr>
          <w:sz w:val="20"/>
          <w:lang w:val="en-GB"/>
        </w:rPr>
        <w:t xml:space="preserve">, prevent the collective </w:t>
      </w:r>
      <w:r w:rsidR="004F1BB4" w:rsidRPr="004D442D">
        <w:rPr>
          <w:sz w:val="20"/>
          <w:lang w:val="en-GB"/>
        </w:rPr>
        <w:t xml:space="preserve">management organisation </w:t>
      </w:r>
      <w:r w:rsidRPr="004D442D">
        <w:rPr>
          <w:sz w:val="20"/>
          <w:lang w:val="en-GB"/>
        </w:rPr>
        <w:t>from meeting this deadline</w:t>
      </w:r>
      <w:r w:rsidR="00BE65C2" w:rsidRPr="004D442D">
        <w:rPr>
          <w:sz w:val="20"/>
          <w:lang w:val="en-GB"/>
        </w:rPr>
        <w:t>.</w:t>
      </w:r>
    </w:p>
    <w:p w14:paraId="39E3609E" w14:textId="77777777" w:rsidR="00D778C5" w:rsidRPr="004D442D" w:rsidRDefault="00D778C5" w:rsidP="004D442D">
      <w:pPr>
        <w:widowControl w:val="0"/>
        <w:autoSpaceDE w:val="0"/>
        <w:autoSpaceDN w:val="0"/>
        <w:adjustRightInd w:val="0"/>
        <w:spacing w:before="120"/>
        <w:ind w:firstLine="284"/>
        <w:rPr>
          <w:sz w:val="20"/>
          <w:lang w:val="en-GB"/>
        </w:rPr>
      </w:pPr>
    </w:p>
    <w:p w14:paraId="62FE606B" w14:textId="2F29864E" w:rsidR="00914ADF"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914ADF" w:rsidRPr="004D442D">
        <w:rPr>
          <w:sz w:val="20"/>
          <w:lang w:val="en-GB"/>
        </w:rPr>
        <w:t xml:space="preserve"> 99e </w:t>
      </w:r>
    </w:p>
    <w:p w14:paraId="53C5CC9A" w14:textId="40021388" w:rsidR="00914ADF" w:rsidRPr="004D442D" w:rsidRDefault="00C93F13" w:rsidP="004D442D">
      <w:pPr>
        <w:widowControl w:val="0"/>
        <w:numPr>
          <w:ilvl w:val="0"/>
          <w:numId w:val="11"/>
        </w:numPr>
        <w:autoSpaceDE w:val="0"/>
        <w:autoSpaceDN w:val="0"/>
        <w:adjustRightInd w:val="0"/>
        <w:spacing w:before="120"/>
        <w:ind w:left="0" w:firstLine="284"/>
        <w:rPr>
          <w:sz w:val="20"/>
          <w:lang w:val="en-GB"/>
        </w:rPr>
      </w:pPr>
      <w:r w:rsidRPr="004D442D">
        <w:rPr>
          <w:sz w:val="20"/>
          <w:lang w:val="en-GB"/>
        </w:rPr>
        <w:t xml:space="preserve">The remuneration collected pursuant to </w:t>
      </w:r>
      <w:r w:rsidR="00E80C4B">
        <w:rPr>
          <w:sz w:val="20"/>
          <w:lang w:val="en-GB"/>
        </w:rPr>
        <w:t>Section</w:t>
      </w:r>
      <w:r w:rsidRPr="004D442D">
        <w:rPr>
          <w:sz w:val="20"/>
          <w:lang w:val="en-GB"/>
        </w:rPr>
        <w:t xml:space="preserve"> 25 </w:t>
      </w:r>
      <w:r w:rsidR="000E7F05" w:rsidRPr="004D442D">
        <w:rPr>
          <w:sz w:val="20"/>
          <w:lang w:val="en-GB"/>
        </w:rPr>
        <w:t xml:space="preserve">paragraph </w:t>
      </w:r>
      <w:r w:rsidRPr="004D442D">
        <w:rPr>
          <w:sz w:val="20"/>
          <w:lang w:val="en-GB"/>
        </w:rPr>
        <w:t xml:space="preserve">3 </w:t>
      </w:r>
      <w:r w:rsidR="000E7F05" w:rsidRPr="004D442D">
        <w:rPr>
          <w:sz w:val="20"/>
          <w:lang w:val="en-GB"/>
        </w:rPr>
        <w:t xml:space="preserve">letters </w:t>
      </w:r>
      <w:r w:rsidRPr="004D442D">
        <w:rPr>
          <w:sz w:val="20"/>
          <w:lang w:val="en-GB"/>
        </w:rPr>
        <w:t>(a) and (c) appertains to</w:t>
      </w:r>
    </w:p>
    <w:p w14:paraId="664700B7" w14:textId="77777777" w:rsidR="00FF42CF" w:rsidRPr="004D442D" w:rsidRDefault="00C93F13" w:rsidP="004D442D">
      <w:pPr>
        <w:widowControl w:val="0"/>
        <w:numPr>
          <w:ilvl w:val="0"/>
          <w:numId w:val="12"/>
        </w:numPr>
        <w:autoSpaceDE w:val="0"/>
        <w:autoSpaceDN w:val="0"/>
        <w:adjustRightInd w:val="0"/>
        <w:spacing w:before="120"/>
        <w:ind w:left="426" w:hanging="284"/>
        <w:rPr>
          <w:sz w:val="20"/>
          <w:lang w:val="en-GB"/>
        </w:rPr>
      </w:pPr>
      <w:r w:rsidRPr="004D442D">
        <w:rPr>
          <w:sz w:val="20"/>
          <w:lang w:val="en-GB"/>
        </w:rPr>
        <w:t xml:space="preserve">In the case of equipment for </w:t>
      </w:r>
      <w:r w:rsidR="0025225D" w:rsidRPr="004D442D">
        <w:rPr>
          <w:sz w:val="20"/>
          <w:lang w:val="en-GB"/>
        </w:rPr>
        <w:t>phonogram</w:t>
      </w:r>
      <w:r w:rsidRPr="004D442D">
        <w:rPr>
          <w:sz w:val="20"/>
          <w:lang w:val="en-GB"/>
        </w:rPr>
        <w:t xml:space="preserve">s and blank </w:t>
      </w:r>
      <w:r w:rsidR="007B7CA2" w:rsidRPr="004D442D">
        <w:rPr>
          <w:sz w:val="20"/>
          <w:lang w:val="en-GB"/>
        </w:rPr>
        <w:t>record carriers</w:t>
      </w:r>
      <w:r w:rsidRPr="004D442D">
        <w:rPr>
          <w:sz w:val="20"/>
          <w:lang w:val="en-GB"/>
        </w:rPr>
        <w:t>, 50% to the authors and 50% to the performers and producers</w:t>
      </w:r>
      <w:r w:rsidR="00FF42CF" w:rsidRPr="004D442D">
        <w:rPr>
          <w:sz w:val="20"/>
          <w:lang w:val="en-GB"/>
        </w:rPr>
        <w:t xml:space="preserve"> of </w:t>
      </w:r>
      <w:r w:rsidR="0025225D" w:rsidRPr="004D442D">
        <w:rPr>
          <w:sz w:val="20"/>
          <w:lang w:val="en-GB"/>
        </w:rPr>
        <w:t>phonogram</w:t>
      </w:r>
      <w:r w:rsidR="00FF42CF" w:rsidRPr="004D442D">
        <w:rPr>
          <w:sz w:val="20"/>
          <w:lang w:val="en-GB"/>
        </w:rPr>
        <w:t>s</w:t>
      </w:r>
      <w:r w:rsidRPr="004D442D">
        <w:rPr>
          <w:sz w:val="20"/>
          <w:lang w:val="en-GB"/>
        </w:rPr>
        <w:t>, who should split the same share, and</w:t>
      </w:r>
    </w:p>
    <w:p w14:paraId="4CF36557" w14:textId="77777777" w:rsidR="00C93F13" w:rsidRPr="004D442D" w:rsidRDefault="00C93F13" w:rsidP="004D442D">
      <w:pPr>
        <w:widowControl w:val="0"/>
        <w:numPr>
          <w:ilvl w:val="0"/>
          <w:numId w:val="12"/>
        </w:numPr>
        <w:autoSpaceDE w:val="0"/>
        <w:autoSpaceDN w:val="0"/>
        <w:adjustRightInd w:val="0"/>
        <w:spacing w:before="120"/>
        <w:ind w:left="426" w:hanging="284"/>
        <w:rPr>
          <w:sz w:val="20"/>
          <w:lang w:val="en-GB"/>
        </w:rPr>
      </w:pPr>
      <w:r w:rsidRPr="004D442D">
        <w:rPr>
          <w:sz w:val="20"/>
          <w:lang w:val="en-GB"/>
        </w:rPr>
        <w:t xml:space="preserve">In the case of equipment for audiovisual recordings and blank </w:t>
      </w:r>
      <w:r w:rsidR="007B7CA2" w:rsidRPr="004D442D">
        <w:rPr>
          <w:sz w:val="20"/>
          <w:lang w:val="en-GB"/>
        </w:rPr>
        <w:t xml:space="preserve">record </w:t>
      </w:r>
      <w:r w:rsidRPr="004D442D">
        <w:rPr>
          <w:sz w:val="20"/>
          <w:lang w:val="en-GB"/>
        </w:rPr>
        <w:t xml:space="preserve">carriers of these recordings, 60% to the authors, in particular directors of audiovisual works, authors of literary, theatrical and </w:t>
      </w:r>
      <w:r w:rsidR="002674BC" w:rsidRPr="004D442D">
        <w:rPr>
          <w:sz w:val="20"/>
          <w:lang w:val="en-GB"/>
        </w:rPr>
        <w:t>musical dramatic works</w:t>
      </w:r>
      <w:r w:rsidRPr="004D442D">
        <w:rPr>
          <w:sz w:val="20"/>
          <w:lang w:val="en-GB"/>
        </w:rPr>
        <w:t xml:space="preserve">, authors of musical works with or without text cinematographers, architects, stage designers, costume designers, applied artists and authors of </w:t>
      </w:r>
      <w:proofErr w:type="spellStart"/>
      <w:r w:rsidRPr="004D442D">
        <w:rPr>
          <w:sz w:val="20"/>
          <w:lang w:val="en-GB"/>
        </w:rPr>
        <w:t>choreographical</w:t>
      </w:r>
      <w:proofErr w:type="spellEnd"/>
      <w:r w:rsidRPr="004D442D">
        <w:rPr>
          <w:sz w:val="20"/>
          <w:lang w:val="en-GB"/>
        </w:rPr>
        <w:t xml:space="preserve"> and pantomime works, 25% to producers of audiovisual recordings and 15% to performers.</w:t>
      </w:r>
    </w:p>
    <w:p w14:paraId="308393EC" w14:textId="1A83BFFF" w:rsidR="00C93F13" w:rsidRPr="004D442D" w:rsidRDefault="00FF42CF" w:rsidP="004D442D">
      <w:pPr>
        <w:widowControl w:val="0"/>
        <w:numPr>
          <w:ilvl w:val="0"/>
          <w:numId w:val="11"/>
        </w:numPr>
        <w:autoSpaceDE w:val="0"/>
        <w:autoSpaceDN w:val="0"/>
        <w:adjustRightInd w:val="0"/>
        <w:spacing w:before="120"/>
        <w:ind w:left="0" w:firstLine="284"/>
        <w:rPr>
          <w:sz w:val="20"/>
          <w:lang w:val="en-GB"/>
        </w:rPr>
      </w:pPr>
      <w:r w:rsidRPr="004D442D">
        <w:rPr>
          <w:sz w:val="20"/>
          <w:lang w:val="en-GB"/>
        </w:rPr>
        <w:t xml:space="preserve">From remuneration collected pursuant to </w:t>
      </w:r>
      <w:r w:rsidR="00E80C4B">
        <w:rPr>
          <w:sz w:val="20"/>
          <w:lang w:val="en-GB"/>
        </w:rPr>
        <w:t>Section</w:t>
      </w:r>
      <w:r w:rsidRPr="004D442D">
        <w:rPr>
          <w:sz w:val="20"/>
          <w:lang w:val="en-GB"/>
        </w:rPr>
        <w:t xml:space="preserve"> 25 </w:t>
      </w:r>
      <w:r w:rsidR="00A97C8F" w:rsidRPr="004D442D">
        <w:rPr>
          <w:sz w:val="20"/>
          <w:lang w:val="en-GB"/>
        </w:rPr>
        <w:t xml:space="preserve">paragraph </w:t>
      </w:r>
      <w:r w:rsidRPr="004D442D">
        <w:rPr>
          <w:sz w:val="20"/>
          <w:lang w:val="en-GB"/>
        </w:rPr>
        <w:t xml:space="preserve">3 </w:t>
      </w:r>
      <w:r w:rsidR="00A97C8F" w:rsidRPr="004D442D">
        <w:rPr>
          <w:sz w:val="20"/>
          <w:lang w:val="en-GB"/>
        </w:rPr>
        <w:t xml:space="preserve">letters </w:t>
      </w:r>
      <w:r w:rsidRPr="004D442D">
        <w:rPr>
          <w:sz w:val="20"/>
          <w:lang w:val="en-GB"/>
        </w:rPr>
        <w:t>(</w:t>
      </w:r>
      <w:r w:rsidR="00A97C8F" w:rsidRPr="004D442D">
        <w:rPr>
          <w:sz w:val="20"/>
          <w:lang w:val="en-GB"/>
        </w:rPr>
        <w:t>a</w:t>
      </w:r>
      <w:r w:rsidRPr="004D442D">
        <w:rPr>
          <w:sz w:val="20"/>
          <w:lang w:val="en-GB"/>
        </w:rPr>
        <w:t>)</w:t>
      </w:r>
      <w:r w:rsidR="00A97C8F" w:rsidRPr="004D442D">
        <w:rPr>
          <w:sz w:val="20"/>
          <w:lang w:val="en-GB"/>
        </w:rPr>
        <w:t xml:space="preserve"> and (c)</w:t>
      </w:r>
      <w:r w:rsidRPr="004D442D">
        <w:rPr>
          <w:sz w:val="20"/>
          <w:lang w:val="en-GB"/>
        </w:rPr>
        <w:t xml:space="preserve">, except for remuneration under </w:t>
      </w:r>
      <w:r w:rsidR="00A97C8F" w:rsidRPr="004D442D">
        <w:rPr>
          <w:sz w:val="20"/>
          <w:lang w:val="en-GB"/>
        </w:rPr>
        <w:t xml:space="preserve">paragraph </w:t>
      </w:r>
      <w:r w:rsidRPr="004D442D">
        <w:rPr>
          <w:sz w:val="20"/>
          <w:lang w:val="en-GB"/>
        </w:rPr>
        <w:t xml:space="preserve">1, and from remuneration collected pursuant to </w:t>
      </w:r>
      <w:r w:rsidR="00E80C4B">
        <w:rPr>
          <w:sz w:val="20"/>
          <w:lang w:val="en-GB"/>
        </w:rPr>
        <w:t>Section</w:t>
      </w:r>
      <w:r w:rsidRPr="004D442D">
        <w:rPr>
          <w:sz w:val="20"/>
          <w:lang w:val="en-GB"/>
        </w:rPr>
        <w:t xml:space="preserve"> 25 </w:t>
      </w:r>
      <w:r w:rsidR="00270269" w:rsidRPr="004D442D">
        <w:rPr>
          <w:sz w:val="20"/>
          <w:lang w:val="en-GB"/>
        </w:rPr>
        <w:t>Paragraph</w:t>
      </w:r>
      <w:r w:rsidRPr="004D442D">
        <w:rPr>
          <w:sz w:val="20"/>
          <w:lang w:val="en-GB"/>
        </w:rPr>
        <w:t xml:space="preserve"> 3 </w:t>
      </w:r>
      <w:r w:rsidR="00A97C8F" w:rsidRPr="004D442D">
        <w:rPr>
          <w:sz w:val="20"/>
          <w:lang w:val="en-GB"/>
        </w:rPr>
        <w:t xml:space="preserve">letter </w:t>
      </w:r>
      <w:r w:rsidRPr="004D442D">
        <w:rPr>
          <w:sz w:val="20"/>
          <w:lang w:val="en-GB"/>
        </w:rPr>
        <w:t xml:space="preserve">(b) and </w:t>
      </w:r>
      <w:r w:rsidR="00A97C8F" w:rsidRPr="004D442D">
        <w:rPr>
          <w:sz w:val="20"/>
          <w:lang w:val="en-GB"/>
        </w:rPr>
        <w:t xml:space="preserve">paragraph </w:t>
      </w:r>
      <w:r w:rsidRPr="004D442D">
        <w:rPr>
          <w:sz w:val="20"/>
          <w:lang w:val="en-GB"/>
        </w:rPr>
        <w:t>4, 45% appertains to authors of literary works, including scientific and cartographic works, 15% to authors of works of art and 40% to publishers of published works.</w:t>
      </w:r>
    </w:p>
    <w:p w14:paraId="42CE8BFE" w14:textId="6CA36456" w:rsidR="00FF42CF" w:rsidRPr="004D442D" w:rsidRDefault="00FF42CF" w:rsidP="004D442D">
      <w:pPr>
        <w:widowControl w:val="0"/>
        <w:numPr>
          <w:ilvl w:val="0"/>
          <w:numId w:val="11"/>
        </w:numPr>
        <w:autoSpaceDE w:val="0"/>
        <w:autoSpaceDN w:val="0"/>
        <w:adjustRightInd w:val="0"/>
        <w:spacing w:before="120"/>
        <w:ind w:left="0" w:firstLine="284"/>
        <w:rPr>
          <w:sz w:val="20"/>
          <w:lang w:val="en-GB"/>
        </w:rPr>
      </w:pPr>
      <w:r w:rsidRPr="004D442D">
        <w:rPr>
          <w:sz w:val="20"/>
          <w:lang w:val="en-GB"/>
        </w:rPr>
        <w:t xml:space="preserve">From remuneration collected pursuant to </w:t>
      </w:r>
      <w:r w:rsidR="00E80C4B">
        <w:rPr>
          <w:sz w:val="20"/>
          <w:lang w:val="en-GB"/>
        </w:rPr>
        <w:t>Section</w:t>
      </w:r>
      <w:r w:rsidRPr="004D442D">
        <w:rPr>
          <w:sz w:val="20"/>
          <w:lang w:val="en-GB"/>
        </w:rPr>
        <w:t xml:space="preserve"> 37 </w:t>
      </w:r>
      <w:r w:rsidR="00A97C8F" w:rsidRPr="004D442D">
        <w:rPr>
          <w:sz w:val="20"/>
          <w:lang w:val="en-GB"/>
        </w:rPr>
        <w:t xml:space="preserve">paragraph </w:t>
      </w:r>
      <w:r w:rsidRPr="004D442D">
        <w:rPr>
          <w:sz w:val="20"/>
          <w:lang w:val="en-GB"/>
        </w:rPr>
        <w:t>2</w:t>
      </w:r>
      <w:r w:rsidR="004320AB" w:rsidRPr="004D442D">
        <w:rPr>
          <w:sz w:val="20"/>
          <w:lang w:val="en-GB"/>
        </w:rPr>
        <w:t xml:space="preserve"> </w:t>
      </w:r>
      <w:r w:rsidR="004320AB" w:rsidRPr="004D442D">
        <w:rPr>
          <w:sz w:val="20"/>
        </w:rPr>
        <w:t xml:space="preserve">and </w:t>
      </w:r>
      <w:proofErr w:type="spellStart"/>
      <w:r w:rsidR="00E80C4B">
        <w:rPr>
          <w:sz w:val="20"/>
        </w:rPr>
        <w:t>Section</w:t>
      </w:r>
      <w:proofErr w:type="spellEnd"/>
      <w:r w:rsidR="004320AB" w:rsidRPr="004D442D">
        <w:rPr>
          <w:sz w:val="20"/>
        </w:rPr>
        <w:t xml:space="preserve"> 87</w:t>
      </w:r>
      <w:r w:rsidR="00A97C8F" w:rsidRPr="004D442D">
        <w:rPr>
          <w:sz w:val="20"/>
        </w:rPr>
        <w:t xml:space="preserve"> </w:t>
      </w:r>
      <w:proofErr w:type="spellStart"/>
      <w:r w:rsidR="00A97C8F" w:rsidRPr="004D442D">
        <w:rPr>
          <w:sz w:val="20"/>
        </w:rPr>
        <w:t>paragraph</w:t>
      </w:r>
      <w:proofErr w:type="spellEnd"/>
      <w:r w:rsidR="00A97C8F" w:rsidRPr="004D442D">
        <w:rPr>
          <w:sz w:val="20"/>
        </w:rPr>
        <w:t xml:space="preserve"> </w:t>
      </w:r>
      <w:r w:rsidR="004320AB" w:rsidRPr="004D442D">
        <w:rPr>
          <w:sz w:val="20"/>
        </w:rPr>
        <w:t>2</w:t>
      </w:r>
      <w:r w:rsidRPr="004D442D">
        <w:rPr>
          <w:sz w:val="20"/>
          <w:lang w:val="en-GB"/>
        </w:rPr>
        <w:t xml:space="preserve">, </w:t>
      </w:r>
      <w:r w:rsidR="004320AB" w:rsidRPr="004D442D">
        <w:rPr>
          <w:sz w:val="20"/>
        </w:rPr>
        <w:t>45%</w:t>
      </w:r>
      <w:r w:rsidRPr="004D442D">
        <w:rPr>
          <w:sz w:val="20"/>
          <w:lang w:val="en-GB"/>
        </w:rPr>
        <w:t xml:space="preserve"> appertains to authors of literary works, including scientific and cartographic works</w:t>
      </w:r>
      <w:r w:rsidR="004320AB" w:rsidRPr="004D442D">
        <w:rPr>
          <w:sz w:val="20"/>
        </w:rPr>
        <w:t>,1</w:t>
      </w:r>
      <w:r w:rsidR="00076DFB" w:rsidRPr="004D442D">
        <w:rPr>
          <w:sz w:val="20"/>
        </w:rPr>
        <w:t>5</w:t>
      </w:r>
      <w:r w:rsidR="004320AB" w:rsidRPr="004D442D">
        <w:rPr>
          <w:sz w:val="20"/>
        </w:rPr>
        <w:t xml:space="preserve">% </w:t>
      </w:r>
      <w:r w:rsidRPr="004D442D">
        <w:rPr>
          <w:sz w:val="20"/>
          <w:lang w:val="en-GB"/>
        </w:rPr>
        <w:t>to authors of works of art</w:t>
      </w:r>
      <w:r w:rsidR="004320AB" w:rsidRPr="004D442D">
        <w:rPr>
          <w:sz w:val="20"/>
          <w:lang w:val="en-GB"/>
        </w:rPr>
        <w:t xml:space="preserve"> </w:t>
      </w:r>
      <w:r w:rsidR="004320AB" w:rsidRPr="004D442D">
        <w:rPr>
          <w:sz w:val="20"/>
        </w:rPr>
        <w:t xml:space="preserve">and 40% to </w:t>
      </w:r>
      <w:proofErr w:type="spellStart"/>
      <w:r w:rsidR="004320AB" w:rsidRPr="004D442D">
        <w:rPr>
          <w:sz w:val="20"/>
        </w:rPr>
        <w:t>publishers</w:t>
      </w:r>
      <w:proofErr w:type="spellEnd"/>
      <w:r w:rsidR="004320AB" w:rsidRPr="004D442D">
        <w:rPr>
          <w:sz w:val="20"/>
        </w:rPr>
        <w:t xml:space="preserve"> of </w:t>
      </w:r>
      <w:proofErr w:type="spellStart"/>
      <w:r w:rsidR="004320AB" w:rsidRPr="004D442D">
        <w:rPr>
          <w:sz w:val="20"/>
        </w:rPr>
        <w:t>published</w:t>
      </w:r>
      <w:proofErr w:type="spellEnd"/>
      <w:r w:rsidR="004320AB" w:rsidRPr="004D442D">
        <w:rPr>
          <w:sz w:val="20"/>
        </w:rPr>
        <w:t xml:space="preserve"> </w:t>
      </w:r>
      <w:proofErr w:type="spellStart"/>
      <w:r w:rsidR="004320AB" w:rsidRPr="004D442D">
        <w:rPr>
          <w:sz w:val="20"/>
        </w:rPr>
        <w:t>works</w:t>
      </w:r>
      <w:proofErr w:type="spellEnd"/>
      <w:r w:rsidR="004320AB" w:rsidRPr="004D442D">
        <w:rPr>
          <w:sz w:val="20"/>
        </w:rPr>
        <w:t>.</w:t>
      </w:r>
    </w:p>
    <w:p w14:paraId="08DD5F27" w14:textId="77777777" w:rsidR="00720DC1" w:rsidRPr="004D442D" w:rsidRDefault="00720DC1" w:rsidP="004D442D">
      <w:pPr>
        <w:pStyle w:val="Prosttext"/>
        <w:spacing w:before="120"/>
        <w:jc w:val="both"/>
        <w:rPr>
          <w:rFonts w:ascii="Times New Roman" w:hAnsi="Times New Roman" w:cs="Times New Roman"/>
          <w:lang w:val="en-GB"/>
        </w:rPr>
      </w:pPr>
    </w:p>
    <w:p w14:paraId="2F980069" w14:textId="7DBEE1C0" w:rsidR="00720DC1" w:rsidRPr="004D442D" w:rsidRDefault="00C67981" w:rsidP="004D442D">
      <w:pPr>
        <w:widowControl w:val="0"/>
        <w:autoSpaceDE w:val="0"/>
        <w:autoSpaceDN w:val="0"/>
        <w:adjustRightInd w:val="0"/>
        <w:spacing w:before="120"/>
        <w:jc w:val="center"/>
        <w:rPr>
          <w:b/>
          <w:sz w:val="20"/>
          <w:lang w:val="en-GB"/>
        </w:rPr>
      </w:pPr>
      <w:r>
        <w:rPr>
          <w:b/>
          <w:sz w:val="20"/>
          <w:lang w:val="en-GB"/>
        </w:rPr>
        <w:t>Division</w:t>
      </w:r>
      <w:r w:rsidR="00720DC1" w:rsidRPr="004D442D">
        <w:rPr>
          <w:b/>
          <w:sz w:val="20"/>
          <w:lang w:val="en-GB"/>
        </w:rPr>
        <w:t xml:space="preserve"> 7 </w:t>
      </w:r>
    </w:p>
    <w:p w14:paraId="75547A2F" w14:textId="5692154D" w:rsidR="00720DC1" w:rsidRDefault="00720DC1" w:rsidP="004D442D">
      <w:pPr>
        <w:widowControl w:val="0"/>
        <w:autoSpaceDE w:val="0"/>
        <w:autoSpaceDN w:val="0"/>
        <w:adjustRightInd w:val="0"/>
        <w:spacing w:before="120"/>
        <w:jc w:val="center"/>
        <w:rPr>
          <w:b/>
          <w:sz w:val="20"/>
          <w:lang w:val="en-GB"/>
        </w:rPr>
      </w:pPr>
      <w:r w:rsidRPr="004D442D">
        <w:rPr>
          <w:b/>
          <w:sz w:val="20"/>
          <w:lang w:val="en-GB"/>
        </w:rPr>
        <w:tab/>
        <w:t>Transparen</w:t>
      </w:r>
      <w:r w:rsidR="004248B2" w:rsidRPr="004D442D">
        <w:rPr>
          <w:b/>
          <w:sz w:val="20"/>
          <w:lang w:val="en-GB"/>
        </w:rPr>
        <w:t xml:space="preserve">cy of </w:t>
      </w:r>
      <w:r w:rsidR="001425CC" w:rsidRPr="004D442D">
        <w:rPr>
          <w:b/>
          <w:sz w:val="20"/>
          <w:lang w:val="en-GB"/>
        </w:rPr>
        <w:t>C</w:t>
      </w:r>
      <w:r w:rsidR="004248B2" w:rsidRPr="004D442D">
        <w:rPr>
          <w:b/>
          <w:sz w:val="20"/>
          <w:lang w:val="en-GB"/>
        </w:rPr>
        <w:t xml:space="preserve">ollective </w:t>
      </w:r>
      <w:r w:rsidR="001425CC" w:rsidRPr="004D442D">
        <w:rPr>
          <w:b/>
          <w:sz w:val="20"/>
          <w:lang w:val="en-GB"/>
        </w:rPr>
        <w:t>M</w:t>
      </w:r>
      <w:r w:rsidR="004248B2" w:rsidRPr="004D442D">
        <w:rPr>
          <w:b/>
          <w:sz w:val="20"/>
          <w:lang w:val="en-GB"/>
        </w:rPr>
        <w:t>anagement</w:t>
      </w:r>
    </w:p>
    <w:p w14:paraId="3D48070F" w14:textId="77777777" w:rsidR="00A05E9E" w:rsidRPr="004D442D" w:rsidRDefault="00A05E9E" w:rsidP="004D442D">
      <w:pPr>
        <w:widowControl w:val="0"/>
        <w:autoSpaceDE w:val="0"/>
        <w:autoSpaceDN w:val="0"/>
        <w:adjustRightInd w:val="0"/>
        <w:spacing w:before="120"/>
        <w:jc w:val="center"/>
        <w:rPr>
          <w:b/>
          <w:sz w:val="20"/>
          <w:lang w:val="en-GB"/>
        </w:rPr>
      </w:pPr>
    </w:p>
    <w:p w14:paraId="44E04633" w14:textId="5007F39E" w:rsidR="00720DC1" w:rsidRPr="004D442D" w:rsidRDefault="00720DC1"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99f </w:t>
      </w:r>
    </w:p>
    <w:p w14:paraId="6AF1E65F" w14:textId="77777777" w:rsidR="00720DC1" w:rsidRPr="004D442D" w:rsidRDefault="00720DC1" w:rsidP="004D442D">
      <w:pPr>
        <w:widowControl w:val="0"/>
        <w:autoSpaceDE w:val="0"/>
        <w:autoSpaceDN w:val="0"/>
        <w:adjustRightInd w:val="0"/>
        <w:spacing w:before="120"/>
        <w:jc w:val="center"/>
        <w:rPr>
          <w:b/>
          <w:sz w:val="20"/>
          <w:lang w:val="en-GB"/>
        </w:rPr>
      </w:pPr>
      <w:r w:rsidRPr="004D442D">
        <w:rPr>
          <w:b/>
          <w:sz w:val="20"/>
          <w:lang w:val="en-GB"/>
        </w:rPr>
        <w:tab/>
        <w:t>Informa</w:t>
      </w:r>
      <w:r w:rsidR="004248B2" w:rsidRPr="004D442D">
        <w:rPr>
          <w:b/>
          <w:sz w:val="20"/>
          <w:lang w:val="en-GB"/>
        </w:rPr>
        <w:t xml:space="preserve">tion </w:t>
      </w:r>
      <w:r w:rsidR="001425CC" w:rsidRPr="004D442D">
        <w:rPr>
          <w:b/>
          <w:sz w:val="20"/>
          <w:lang w:val="en-GB"/>
        </w:rPr>
        <w:t>P</w:t>
      </w:r>
      <w:r w:rsidR="004248B2" w:rsidRPr="004D442D">
        <w:rPr>
          <w:b/>
          <w:sz w:val="20"/>
          <w:lang w:val="en-GB"/>
        </w:rPr>
        <w:t xml:space="preserve">rovided to the </w:t>
      </w:r>
      <w:r w:rsidR="001425CC" w:rsidRPr="004D442D">
        <w:rPr>
          <w:b/>
          <w:sz w:val="20"/>
          <w:lang w:val="en-GB"/>
        </w:rPr>
        <w:t>P</w:t>
      </w:r>
      <w:r w:rsidR="004248B2" w:rsidRPr="004D442D">
        <w:rPr>
          <w:b/>
          <w:sz w:val="20"/>
          <w:lang w:val="en-GB"/>
        </w:rPr>
        <w:t>ublic</w:t>
      </w:r>
    </w:p>
    <w:p w14:paraId="5D1FAE2A" w14:textId="77777777" w:rsidR="00720DC1" w:rsidRPr="004D442D" w:rsidRDefault="004248B2" w:rsidP="004D442D">
      <w:pPr>
        <w:widowControl w:val="0"/>
        <w:autoSpaceDE w:val="0"/>
        <w:autoSpaceDN w:val="0"/>
        <w:adjustRightInd w:val="0"/>
        <w:spacing w:before="120"/>
        <w:ind w:firstLine="284"/>
        <w:rPr>
          <w:sz w:val="20"/>
          <w:lang w:val="en-GB"/>
        </w:rPr>
      </w:pPr>
      <w:r w:rsidRPr="004D442D">
        <w:rPr>
          <w:sz w:val="20"/>
          <w:lang w:val="en-GB"/>
        </w:rPr>
        <w:t xml:space="preserve">(1) A collective </w:t>
      </w:r>
      <w:r w:rsidR="004F1BB4" w:rsidRPr="004D442D">
        <w:rPr>
          <w:sz w:val="20"/>
          <w:lang w:val="en-GB"/>
        </w:rPr>
        <w:t xml:space="preserve">management organisation </w:t>
      </w:r>
      <w:r w:rsidRPr="004D442D">
        <w:rPr>
          <w:sz w:val="20"/>
          <w:lang w:val="en-GB"/>
        </w:rPr>
        <w:t>is obliged to publish, in particular</w:t>
      </w:r>
      <w:r w:rsidR="00720DC1" w:rsidRPr="004D442D">
        <w:rPr>
          <w:sz w:val="20"/>
          <w:lang w:val="en-GB"/>
        </w:rPr>
        <w:t xml:space="preserve"> </w:t>
      </w:r>
    </w:p>
    <w:p w14:paraId="23697194" w14:textId="77777777" w:rsidR="00720DC1" w:rsidRPr="004D442D" w:rsidRDefault="00844DAF"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 xml:space="preserve">its </w:t>
      </w:r>
      <w:r w:rsidRPr="004D442D">
        <w:rPr>
          <w:sz w:val="20"/>
          <w:lang w:val="en-GB"/>
        </w:rPr>
        <w:t>s</w:t>
      </w:r>
      <w:r w:rsidR="004248B2" w:rsidRPr="004D442D">
        <w:rPr>
          <w:sz w:val="20"/>
          <w:lang w:val="en-GB"/>
        </w:rPr>
        <w:t>tatutes</w:t>
      </w:r>
      <w:r w:rsidR="00720DC1" w:rsidRPr="004D442D">
        <w:rPr>
          <w:sz w:val="20"/>
          <w:lang w:val="en-GB"/>
        </w:rPr>
        <w:t xml:space="preserve">, </w:t>
      </w:r>
    </w:p>
    <w:p w14:paraId="1F36F8F5" w14:textId="77777777" w:rsidR="00720DC1" w:rsidRPr="004D442D" w:rsidRDefault="00844DAF"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its</w:t>
      </w:r>
      <w:r w:rsidR="002674BC" w:rsidRPr="004D442D">
        <w:rPr>
          <w:sz w:val="20"/>
          <w:lang w:val="en-US"/>
        </w:rPr>
        <w:t xml:space="preserve"> </w:t>
      </w:r>
      <w:r w:rsidR="004248B2" w:rsidRPr="004D442D">
        <w:rPr>
          <w:sz w:val="20"/>
          <w:lang w:val="en-GB"/>
        </w:rPr>
        <w:t>conditions for membership and conditions for terminating the authorization to exercise collective management</w:t>
      </w:r>
      <w:r w:rsidR="00720DC1" w:rsidRPr="004D442D">
        <w:rPr>
          <w:sz w:val="20"/>
          <w:lang w:val="en-GB"/>
        </w:rPr>
        <w:t xml:space="preserve">, </w:t>
      </w:r>
    </w:p>
    <w:p w14:paraId="1AF99FB4" w14:textId="77777777" w:rsidR="00720DC1" w:rsidRPr="004D442D" w:rsidRDefault="00AD4E43" w:rsidP="004D442D">
      <w:pPr>
        <w:widowControl w:val="0"/>
        <w:numPr>
          <w:ilvl w:val="0"/>
          <w:numId w:val="38"/>
        </w:numPr>
        <w:autoSpaceDE w:val="0"/>
        <w:autoSpaceDN w:val="0"/>
        <w:adjustRightInd w:val="0"/>
        <w:spacing w:before="120"/>
        <w:rPr>
          <w:sz w:val="20"/>
          <w:lang w:val="en-GB"/>
        </w:rPr>
      </w:pPr>
      <w:r w:rsidRPr="004D442D">
        <w:rPr>
          <w:sz w:val="20"/>
          <w:lang w:val="en-GB"/>
        </w:rPr>
        <w:t xml:space="preserve">its </w:t>
      </w:r>
      <w:r w:rsidR="00844DAF" w:rsidRPr="004D442D">
        <w:rPr>
          <w:sz w:val="20"/>
          <w:lang w:val="en-GB"/>
        </w:rPr>
        <w:t xml:space="preserve">standard </w:t>
      </w:r>
      <w:r w:rsidR="004248B2" w:rsidRPr="004D442D">
        <w:rPr>
          <w:sz w:val="20"/>
          <w:lang w:val="en-GB"/>
        </w:rPr>
        <w:t xml:space="preserve">licensing </w:t>
      </w:r>
      <w:r w:rsidR="004248B2" w:rsidRPr="004D442D">
        <w:rPr>
          <w:sz w:val="20"/>
          <w:lang w:val="en-US"/>
        </w:rPr>
        <w:t>agreements</w:t>
      </w:r>
      <w:r w:rsidR="00720DC1" w:rsidRPr="004D442D">
        <w:rPr>
          <w:sz w:val="20"/>
          <w:lang w:val="en-GB"/>
        </w:rPr>
        <w:t xml:space="preserve">, </w:t>
      </w:r>
    </w:p>
    <w:p w14:paraId="757087EA"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 xml:space="preserve">its </w:t>
      </w:r>
      <w:r w:rsidR="00844DAF" w:rsidRPr="004D442D">
        <w:rPr>
          <w:sz w:val="20"/>
          <w:lang w:val="en-US"/>
        </w:rPr>
        <w:t xml:space="preserve">standard </w:t>
      </w:r>
      <w:r w:rsidR="004248B2" w:rsidRPr="004D442D">
        <w:rPr>
          <w:sz w:val="20"/>
          <w:lang w:val="en-GB"/>
        </w:rPr>
        <w:t>tariffs</w:t>
      </w:r>
      <w:r w:rsidR="00720DC1" w:rsidRPr="004D442D">
        <w:rPr>
          <w:sz w:val="20"/>
          <w:lang w:val="en-GB"/>
        </w:rPr>
        <w:t xml:space="preserve">, </w:t>
      </w:r>
    </w:p>
    <w:p w14:paraId="791B1FCE" w14:textId="77777777" w:rsidR="00720DC1" w:rsidRPr="004D442D" w:rsidRDefault="004248B2"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list of members of the management of the collective</w:t>
      </w:r>
      <w:r w:rsidR="00985E18" w:rsidRPr="004D442D">
        <w:rPr>
          <w:sz w:val="20"/>
          <w:lang w:val="en-GB"/>
        </w:rPr>
        <w:t xml:space="preserve"> management organisation</w:t>
      </w:r>
      <w:r w:rsidRPr="004D442D">
        <w:rPr>
          <w:sz w:val="20"/>
          <w:lang w:val="en-GB"/>
        </w:rPr>
        <w:t>, showing their names and positions</w:t>
      </w:r>
      <w:r w:rsidR="00720DC1" w:rsidRPr="004D442D">
        <w:rPr>
          <w:sz w:val="20"/>
          <w:lang w:val="en-GB"/>
        </w:rPr>
        <w:t xml:space="preserve">, </w:t>
      </w:r>
    </w:p>
    <w:p w14:paraId="20A00F29"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its general policy on distribution of amounts due to right-holders</w:t>
      </w:r>
      <w:r w:rsidR="00720DC1" w:rsidRPr="004D442D">
        <w:rPr>
          <w:sz w:val="20"/>
          <w:lang w:val="en-GB"/>
        </w:rPr>
        <w:t xml:space="preserve">, </w:t>
      </w:r>
    </w:p>
    <w:p w14:paraId="37724BF8"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t xml:space="preserve">its </w:t>
      </w:r>
      <w:r w:rsidR="004248B2" w:rsidRPr="004D442D">
        <w:rPr>
          <w:sz w:val="20"/>
          <w:lang w:val="en-GB"/>
        </w:rPr>
        <w:t>rules for determining the average amount of deductions to reimburse costs for the management of rights, provided these rules are not included in the rules for distribution</w:t>
      </w:r>
      <w:r w:rsidR="00720DC1" w:rsidRPr="004D442D">
        <w:rPr>
          <w:sz w:val="20"/>
          <w:lang w:val="en-GB"/>
        </w:rPr>
        <w:t xml:space="preserve">, </w:t>
      </w:r>
    </w:p>
    <w:p w14:paraId="36D94C26" w14:textId="77777777"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US"/>
        </w:rPr>
        <w:lastRenderedPageBreak/>
        <w:t xml:space="preserve">its </w:t>
      </w:r>
      <w:r w:rsidR="004248B2" w:rsidRPr="004D442D">
        <w:rPr>
          <w:sz w:val="20"/>
          <w:lang w:val="en-GB"/>
        </w:rPr>
        <w:t xml:space="preserve">rules for determining the amount of deductions from </w:t>
      </w:r>
      <w:r w:rsidR="00985E18" w:rsidRPr="004D442D">
        <w:rPr>
          <w:sz w:val="20"/>
          <w:lang w:val="en-GB"/>
        </w:rPr>
        <w:t>rights revenue</w:t>
      </w:r>
      <w:r w:rsidR="004248B2" w:rsidRPr="004D442D">
        <w:rPr>
          <w:sz w:val="20"/>
          <w:lang w:val="en-GB"/>
        </w:rPr>
        <w:t xml:space="preserve"> and income</w:t>
      </w:r>
      <w:r w:rsidR="00382917" w:rsidRPr="004D442D">
        <w:rPr>
          <w:sz w:val="20"/>
          <w:lang w:val="en-GB"/>
        </w:rPr>
        <w:t xml:space="preserve"> arising</w:t>
      </w:r>
      <w:r w:rsidR="004248B2" w:rsidRPr="004D442D">
        <w:rPr>
          <w:sz w:val="20"/>
          <w:lang w:val="en-GB"/>
        </w:rPr>
        <w:t xml:space="preserve"> from invest</w:t>
      </w:r>
      <w:r w:rsidR="00382917" w:rsidRPr="004D442D">
        <w:rPr>
          <w:sz w:val="20"/>
          <w:lang w:val="en-GB"/>
        </w:rPr>
        <w:t>ment</w:t>
      </w:r>
      <w:r w:rsidR="004248B2" w:rsidRPr="004D442D">
        <w:rPr>
          <w:sz w:val="20"/>
          <w:lang w:val="en-GB"/>
        </w:rPr>
        <w:t xml:space="preserve"> </w:t>
      </w:r>
      <w:r w:rsidR="00382917" w:rsidRPr="004D442D">
        <w:rPr>
          <w:sz w:val="20"/>
          <w:lang w:val="en-GB"/>
        </w:rPr>
        <w:t>of rights revenue</w:t>
      </w:r>
      <w:r w:rsidR="004248B2" w:rsidRPr="004D442D">
        <w:rPr>
          <w:sz w:val="20"/>
          <w:lang w:val="en-GB"/>
        </w:rPr>
        <w:t xml:space="preserve"> for a purpose other than to reimburse costs for the management of rights</w:t>
      </w:r>
      <w:r w:rsidR="00720DC1" w:rsidRPr="004D442D">
        <w:rPr>
          <w:sz w:val="20"/>
          <w:lang w:val="en-GB"/>
        </w:rPr>
        <w:t xml:space="preserve">, </w:t>
      </w:r>
    </w:p>
    <w:p w14:paraId="494B2C97" w14:textId="65CA632A" w:rsidR="00720DC1" w:rsidRPr="004D442D" w:rsidRDefault="004248B2"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a </w:t>
      </w:r>
      <w:r w:rsidR="00926525" w:rsidRPr="004D442D">
        <w:rPr>
          <w:sz w:val="20"/>
          <w:lang w:val="en-GB"/>
        </w:rPr>
        <w:t>list of</w:t>
      </w:r>
      <w:r w:rsidRPr="004D442D">
        <w:rPr>
          <w:sz w:val="20"/>
          <w:lang w:val="en-GB"/>
        </w:rPr>
        <w:t xml:space="preserve"> </w:t>
      </w:r>
      <w:r w:rsidR="00C26083" w:rsidRPr="004D442D">
        <w:rPr>
          <w:sz w:val="20"/>
          <w:lang w:val="en-GB"/>
        </w:rPr>
        <w:t>contract</w:t>
      </w:r>
      <w:r w:rsidR="002674BC" w:rsidRPr="004D442D">
        <w:rPr>
          <w:sz w:val="20"/>
          <w:lang w:val="en-GB"/>
        </w:rPr>
        <w:t>s</w:t>
      </w:r>
      <w:r w:rsidR="00C26083" w:rsidRPr="004D442D">
        <w:rPr>
          <w:sz w:val="20"/>
          <w:lang w:val="en-GB"/>
        </w:rPr>
        <w:t xml:space="preserve"> </w:t>
      </w:r>
      <w:r w:rsidRPr="004D442D">
        <w:rPr>
          <w:sz w:val="20"/>
          <w:lang w:val="en-GB"/>
        </w:rPr>
        <w:t xml:space="preserve">pursuant to </w:t>
      </w:r>
      <w:r w:rsidR="00E80C4B">
        <w:rPr>
          <w:sz w:val="20"/>
          <w:lang w:val="en-GB"/>
        </w:rPr>
        <w:t>Section</w:t>
      </w:r>
      <w:r w:rsidR="00720DC1" w:rsidRPr="004D442D">
        <w:rPr>
          <w:sz w:val="20"/>
          <w:lang w:val="en-GB"/>
        </w:rPr>
        <w:t xml:space="preserve"> 97g, </w:t>
      </w:r>
      <w:r w:rsidRPr="004D442D">
        <w:rPr>
          <w:sz w:val="20"/>
          <w:lang w:val="en-GB"/>
        </w:rPr>
        <w:t>concluded with other collective</w:t>
      </w:r>
      <w:r w:rsidR="00926525" w:rsidRPr="004D442D">
        <w:rPr>
          <w:sz w:val="20"/>
          <w:lang w:val="en-GB"/>
        </w:rPr>
        <w:t xml:space="preserve"> management organisations</w:t>
      </w:r>
      <w:r w:rsidRPr="004D442D">
        <w:rPr>
          <w:sz w:val="20"/>
          <w:lang w:val="en-GB"/>
        </w:rPr>
        <w:t xml:space="preserve"> and agreements on the exercise of collective management by an entity in which the collective </w:t>
      </w:r>
      <w:r w:rsidR="00926525" w:rsidRPr="004D442D">
        <w:rPr>
          <w:sz w:val="20"/>
          <w:lang w:val="en-GB"/>
        </w:rPr>
        <w:t>management organisation</w:t>
      </w:r>
      <w:r w:rsidRPr="004D442D">
        <w:rPr>
          <w:sz w:val="20"/>
          <w:lang w:val="en-GB"/>
        </w:rPr>
        <w:t xml:space="preserve"> holds a share or which it directly or indirectly, in whole or in part, controls</w:t>
      </w:r>
      <w:r w:rsidR="00720DC1" w:rsidRPr="004D442D">
        <w:rPr>
          <w:sz w:val="20"/>
          <w:lang w:val="en-GB"/>
        </w:rPr>
        <w:t xml:space="preserve">, </w:t>
      </w:r>
    </w:p>
    <w:p w14:paraId="63FA6E13" w14:textId="010DE862" w:rsidR="00720DC1" w:rsidRPr="004D442D" w:rsidRDefault="00AD4E43"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its </w:t>
      </w:r>
      <w:r w:rsidR="004248B2" w:rsidRPr="004D442D">
        <w:rPr>
          <w:sz w:val="20"/>
          <w:lang w:val="en-GB"/>
        </w:rPr>
        <w:t xml:space="preserve">rules for using </w:t>
      </w:r>
      <w:r w:rsidR="00926525" w:rsidRPr="004D442D">
        <w:rPr>
          <w:sz w:val="20"/>
          <w:lang w:val="en-GB"/>
        </w:rPr>
        <w:t>rights revenue</w:t>
      </w:r>
      <w:r w:rsidR="004248B2" w:rsidRPr="004D442D">
        <w:rPr>
          <w:sz w:val="20"/>
          <w:lang w:val="en-GB"/>
        </w:rPr>
        <w:t xml:space="preserve"> pursuant to </w:t>
      </w:r>
      <w:r w:rsidR="00E80C4B">
        <w:rPr>
          <w:sz w:val="20"/>
          <w:lang w:val="en-GB"/>
        </w:rPr>
        <w:t>Section</w:t>
      </w:r>
      <w:r w:rsidR="00720DC1" w:rsidRPr="004D442D">
        <w:rPr>
          <w:sz w:val="20"/>
          <w:lang w:val="en-GB"/>
        </w:rPr>
        <w:t xml:space="preserve"> 99c </w:t>
      </w:r>
      <w:r w:rsidR="00A97C8F" w:rsidRPr="004D442D">
        <w:rPr>
          <w:sz w:val="20"/>
          <w:lang w:val="en-GB"/>
        </w:rPr>
        <w:t xml:space="preserve">paragraph </w:t>
      </w:r>
      <w:r w:rsidR="00720DC1" w:rsidRPr="004D442D">
        <w:rPr>
          <w:sz w:val="20"/>
          <w:lang w:val="en-GB"/>
        </w:rPr>
        <w:t xml:space="preserve">3, </w:t>
      </w:r>
    </w:p>
    <w:p w14:paraId="195DCB36" w14:textId="31EE3236" w:rsidR="00720DC1" w:rsidRPr="004D442D" w:rsidRDefault="00CB0FFF"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disputes </w:t>
      </w:r>
      <w:r w:rsidR="00AD4E43" w:rsidRPr="004D442D">
        <w:rPr>
          <w:sz w:val="20"/>
          <w:lang w:val="en-GB"/>
        </w:rPr>
        <w:t xml:space="preserve">resolution </w:t>
      </w:r>
      <w:r w:rsidRPr="004D442D">
        <w:rPr>
          <w:sz w:val="20"/>
          <w:lang w:val="en-GB"/>
        </w:rPr>
        <w:t>and complaints</w:t>
      </w:r>
      <w:r w:rsidR="00AD4E43" w:rsidRPr="004D442D">
        <w:rPr>
          <w:sz w:val="20"/>
          <w:lang w:val="en-GB"/>
        </w:rPr>
        <w:t xml:space="preserve"> handling</w:t>
      </w:r>
      <w:r w:rsidR="00926525" w:rsidRPr="004D442D">
        <w:rPr>
          <w:sz w:val="20"/>
          <w:lang w:val="en-GB"/>
        </w:rPr>
        <w:t xml:space="preserve"> procedures</w:t>
      </w:r>
      <w:r w:rsidRPr="004D442D">
        <w:rPr>
          <w:sz w:val="20"/>
          <w:lang w:val="en-GB"/>
        </w:rPr>
        <w:t xml:space="preserve"> pursuant to </w:t>
      </w:r>
      <w:r w:rsidR="00E80C4B">
        <w:rPr>
          <w:sz w:val="20"/>
          <w:lang w:val="en-GB"/>
        </w:rPr>
        <w:t>Section</w:t>
      </w:r>
      <w:r w:rsidRPr="004D442D">
        <w:rPr>
          <w:sz w:val="20"/>
          <w:lang w:val="en-GB"/>
        </w:rPr>
        <w:t>s</w:t>
      </w:r>
      <w:r w:rsidR="00720DC1" w:rsidRPr="004D442D">
        <w:rPr>
          <w:sz w:val="20"/>
          <w:lang w:val="en-GB"/>
        </w:rPr>
        <w:t xml:space="preserve"> 101 </w:t>
      </w:r>
      <w:r w:rsidRPr="004D442D">
        <w:rPr>
          <w:sz w:val="20"/>
          <w:lang w:val="en-GB"/>
        </w:rPr>
        <w:t>and</w:t>
      </w:r>
      <w:r w:rsidR="00720DC1" w:rsidRPr="004D442D">
        <w:rPr>
          <w:sz w:val="20"/>
          <w:lang w:val="en-GB"/>
        </w:rPr>
        <w:t xml:space="preserve"> 101h, </w:t>
      </w:r>
    </w:p>
    <w:p w14:paraId="3E499735" w14:textId="69066967" w:rsidR="00720DC1" w:rsidRPr="004D442D" w:rsidRDefault="002329A9"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ab/>
      </w:r>
      <w:r w:rsidR="00CB0FFF" w:rsidRPr="004D442D">
        <w:rPr>
          <w:sz w:val="20"/>
          <w:lang w:val="en-GB"/>
        </w:rPr>
        <w:t>list of orphan</w:t>
      </w:r>
      <w:r w:rsidR="00926525" w:rsidRPr="004D442D">
        <w:rPr>
          <w:sz w:val="20"/>
          <w:lang w:val="en-GB"/>
        </w:rPr>
        <w:t xml:space="preserve"> subject-matter</w:t>
      </w:r>
      <w:r w:rsidR="002674BC" w:rsidRPr="004D442D">
        <w:rPr>
          <w:sz w:val="20"/>
          <w:lang w:val="en-GB"/>
        </w:rPr>
        <w:t>s</w:t>
      </w:r>
      <w:r w:rsidR="00CB0FFF" w:rsidRPr="004D442D">
        <w:rPr>
          <w:sz w:val="20"/>
          <w:lang w:val="en-GB"/>
        </w:rPr>
        <w:t xml:space="preserve"> pursuant to </w:t>
      </w:r>
      <w:r w:rsidR="00E80C4B">
        <w:rPr>
          <w:sz w:val="20"/>
          <w:lang w:val="en-GB"/>
        </w:rPr>
        <w:t>Section</w:t>
      </w:r>
      <w:r w:rsidR="00720DC1" w:rsidRPr="004D442D">
        <w:rPr>
          <w:sz w:val="20"/>
          <w:lang w:val="en-GB"/>
        </w:rPr>
        <w:t xml:space="preserve"> 97c </w:t>
      </w:r>
      <w:r w:rsidR="00A97C8F" w:rsidRPr="004D442D">
        <w:rPr>
          <w:sz w:val="20"/>
          <w:lang w:val="en-GB"/>
        </w:rPr>
        <w:t xml:space="preserve">paragraph </w:t>
      </w:r>
      <w:r w:rsidR="00720DC1" w:rsidRPr="004D442D">
        <w:rPr>
          <w:sz w:val="20"/>
          <w:lang w:val="en-GB"/>
        </w:rPr>
        <w:t xml:space="preserve">2 </w:t>
      </w:r>
      <w:r w:rsidR="00A97C8F" w:rsidRPr="004D442D">
        <w:rPr>
          <w:sz w:val="20"/>
          <w:lang w:val="en-GB"/>
        </w:rPr>
        <w:t xml:space="preserve">letter </w:t>
      </w:r>
      <w:r w:rsidR="00CB0FFF" w:rsidRPr="004D442D">
        <w:rPr>
          <w:sz w:val="20"/>
          <w:lang w:val="en-GB"/>
        </w:rPr>
        <w:t>(</w:t>
      </w:r>
      <w:r w:rsidR="00720DC1" w:rsidRPr="004D442D">
        <w:rPr>
          <w:sz w:val="20"/>
          <w:lang w:val="en-GB"/>
        </w:rPr>
        <w:t xml:space="preserve">b), </w:t>
      </w:r>
    </w:p>
    <w:p w14:paraId="283A95C3" w14:textId="3553DB67" w:rsidR="00720DC1" w:rsidRPr="004D442D" w:rsidRDefault="00CB0FFF"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 xml:space="preserve">list of collective agreements in force pursuant to </w:t>
      </w:r>
      <w:r w:rsidR="00E80C4B">
        <w:rPr>
          <w:sz w:val="20"/>
          <w:lang w:val="en-GB"/>
        </w:rPr>
        <w:t>Section</w:t>
      </w:r>
      <w:r w:rsidR="00720DC1" w:rsidRPr="004D442D">
        <w:rPr>
          <w:sz w:val="20"/>
          <w:lang w:val="en-GB"/>
        </w:rPr>
        <w:t xml:space="preserve"> 98a </w:t>
      </w:r>
      <w:r w:rsidR="00A97C8F" w:rsidRPr="004D442D">
        <w:rPr>
          <w:sz w:val="20"/>
          <w:lang w:val="en-GB"/>
        </w:rPr>
        <w:t xml:space="preserve">paragraph </w:t>
      </w:r>
      <w:r w:rsidR="00720DC1" w:rsidRPr="004D442D">
        <w:rPr>
          <w:sz w:val="20"/>
          <w:lang w:val="en-GB"/>
        </w:rPr>
        <w:t xml:space="preserve">3, </w:t>
      </w:r>
    </w:p>
    <w:p w14:paraId="6A901495" w14:textId="51354A9E" w:rsidR="00720DC1" w:rsidRPr="004D442D" w:rsidRDefault="00720DC1" w:rsidP="004D442D">
      <w:pPr>
        <w:widowControl w:val="0"/>
        <w:numPr>
          <w:ilvl w:val="0"/>
          <w:numId w:val="38"/>
        </w:numPr>
        <w:autoSpaceDE w:val="0"/>
        <w:autoSpaceDN w:val="0"/>
        <w:adjustRightInd w:val="0"/>
        <w:spacing w:before="120"/>
        <w:ind w:left="426" w:hanging="284"/>
        <w:rPr>
          <w:sz w:val="20"/>
          <w:lang w:val="en-GB"/>
        </w:rPr>
      </w:pPr>
      <w:r w:rsidRPr="004D442D">
        <w:rPr>
          <w:sz w:val="20"/>
          <w:lang w:val="en-GB"/>
        </w:rPr>
        <w:t>informa</w:t>
      </w:r>
      <w:r w:rsidR="00CB0FFF" w:rsidRPr="004D442D">
        <w:rPr>
          <w:sz w:val="20"/>
          <w:lang w:val="en-GB"/>
        </w:rPr>
        <w:t xml:space="preserve">tion on the authorization of a joint representative pursuant to </w:t>
      </w:r>
      <w:r w:rsidR="00E80C4B">
        <w:rPr>
          <w:sz w:val="20"/>
          <w:lang w:val="en-GB"/>
        </w:rPr>
        <w:t>Section</w:t>
      </w:r>
      <w:r w:rsidRPr="004D442D">
        <w:rPr>
          <w:sz w:val="20"/>
          <w:lang w:val="en-GB"/>
        </w:rPr>
        <w:t xml:space="preserve"> 97h. </w:t>
      </w:r>
    </w:p>
    <w:p w14:paraId="3472818E" w14:textId="77777777" w:rsidR="00061072" w:rsidRPr="004D442D" w:rsidRDefault="00720DC1" w:rsidP="004D442D">
      <w:pPr>
        <w:widowControl w:val="0"/>
        <w:autoSpaceDE w:val="0"/>
        <w:autoSpaceDN w:val="0"/>
        <w:adjustRightInd w:val="0"/>
        <w:spacing w:before="120"/>
        <w:rPr>
          <w:sz w:val="20"/>
          <w:lang w:val="en-GB"/>
        </w:rPr>
      </w:pPr>
      <w:r w:rsidRPr="004D442D">
        <w:rPr>
          <w:sz w:val="20"/>
          <w:lang w:val="en-GB"/>
        </w:rPr>
        <w:tab/>
        <w:t xml:space="preserve">(2) </w:t>
      </w:r>
      <w:r w:rsidR="00CB0FFF" w:rsidRPr="004D442D">
        <w:rPr>
          <w:sz w:val="20"/>
          <w:lang w:val="en-GB"/>
        </w:rPr>
        <w:t xml:space="preserve">The collective </w:t>
      </w:r>
      <w:r w:rsidR="004F1BB4" w:rsidRPr="004D442D">
        <w:rPr>
          <w:sz w:val="20"/>
          <w:lang w:val="en-GB"/>
        </w:rPr>
        <w:t xml:space="preserve">management organisation </w:t>
      </w:r>
      <w:r w:rsidR="00CB0FFF" w:rsidRPr="004D442D">
        <w:rPr>
          <w:sz w:val="20"/>
          <w:lang w:val="en-GB"/>
        </w:rPr>
        <w:t>shall publish the i</w:t>
      </w:r>
      <w:r w:rsidRPr="004D442D">
        <w:rPr>
          <w:sz w:val="20"/>
          <w:lang w:val="en-GB"/>
        </w:rPr>
        <w:t>nforma</w:t>
      </w:r>
      <w:r w:rsidR="00CB0FFF" w:rsidRPr="004D442D">
        <w:rPr>
          <w:sz w:val="20"/>
          <w:lang w:val="en-GB"/>
        </w:rPr>
        <w:t xml:space="preserve">tion listed in </w:t>
      </w:r>
      <w:r w:rsidR="00A97C8F" w:rsidRPr="004D442D">
        <w:rPr>
          <w:sz w:val="20"/>
          <w:lang w:val="en-GB"/>
        </w:rPr>
        <w:t xml:space="preserve">paragraph </w:t>
      </w:r>
      <w:r w:rsidRPr="004D442D">
        <w:rPr>
          <w:sz w:val="20"/>
          <w:lang w:val="en-GB"/>
        </w:rPr>
        <w:t xml:space="preserve">1 </w:t>
      </w:r>
      <w:r w:rsidR="00CB0FFF" w:rsidRPr="004D442D">
        <w:rPr>
          <w:sz w:val="20"/>
          <w:lang w:val="en-GB"/>
        </w:rPr>
        <w:t xml:space="preserve">on its website and </w:t>
      </w:r>
      <w:r w:rsidR="00061072" w:rsidRPr="004D442D">
        <w:rPr>
          <w:sz w:val="20"/>
          <w:lang w:val="en-GB"/>
        </w:rPr>
        <w:t xml:space="preserve">continuously keep up to date </w:t>
      </w:r>
      <w:r w:rsidR="00CB0FFF" w:rsidRPr="004D442D">
        <w:rPr>
          <w:sz w:val="20"/>
          <w:lang w:val="en-GB"/>
        </w:rPr>
        <w:t>without undue delay</w:t>
      </w:r>
      <w:r w:rsidRPr="004D442D">
        <w:rPr>
          <w:sz w:val="20"/>
          <w:lang w:val="en-GB"/>
        </w:rPr>
        <w:t>.</w:t>
      </w:r>
    </w:p>
    <w:p w14:paraId="27E0EDDE" w14:textId="77777777" w:rsidR="00F87394" w:rsidRPr="004D442D" w:rsidRDefault="00F87394" w:rsidP="004D442D">
      <w:pPr>
        <w:pStyle w:val="Prosttext"/>
        <w:spacing w:before="120"/>
        <w:jc w:val="center"/>
        <w:rPr>
          <w:rFonts w:ascii="Times New Roman" w:hAnsi="Times New Roman" w:cs="Times New Roman"/>
          <w:lang w:val="en-GB"/>
        </w:rPr>
      </w:pPr>
    </w:p>
    <w:p w14:paraId="7B1229D9" w14:textId="342E9736" w:rsidR="000F3809" w:rsidRPr="004D442D" w:rsidRDefault="00E80C4B" w:rsidP="004D442D">
      <w:pPr>
        <w:widowControl w:val="0"/>
        <w:autoSpaceDE w:val="0"/>
        <w:autoSpaceDN w:val="0"/>
        <w:adjustRightInd w:val="0"/>
        <w:spacing w:before="120"/>
        <w:jc w:val="center"/>
        <w:rPr>
          <w:b/>
          <w:sz w:val="20"/>
          <w:lang w:val="en-GB"/>
        </w:rPr>
      </w:pPr>
      <w:r>
        <w:rPr>
          <w:sz w:val="20"/>
          <w:lang w:val="en-GB"/>
        </w:rPr>
        <w:t>Section</w:t>
      </w:r>
      <w:r w:rsidR="00BB1D56" w:rsidRPr="004D442D">
        <w:rPr>
          <w:sz w:val="20"/>
          <w:lang w:val="en-GB"/>
        </w:rPr>
        <w:t xml:space="preserve"> 99g</w:t>
      </w:r>
      <w:r w:rsidR="005861C3" w:rsidRPr="004D442D">
        <w:rPr>
          <w:b/>
          <w:sz w:val="20"/>
          <w:lang w:val="en-GB"/>
        </w:rPr>
        <w:tab/>
      </w:r>
    </w:p>
    <w:p w14:paraId="02DC5FA0" w14:textId="77777777" w:rsidR="00BB1D56" w:rsidRPr="004D442D" w:rsidRDefault="005861C3" w:rsidP="004D442D">
      <w:pPr>
        <w:widowControl w:val="0"/>
        <w:autoSpaceDE w:val="0"/>
        <w:autoSpaceDN w:val="0"/>
        <w:adjustRightInd w:val="0"/>
        <w:spacing w:before="120"/>
        <w:jc w:val="center"/>
        <w:rPr>
          <w:b/>
          <w:sz w:val="20"/>
          <w:lang w:val="en-GB"/>
        </w:rPr>
      </w:pPr>
      <w:r w:rsidRPr="004D442D">
        <w:rPr>
          <w:b/>
          <w:sz w:val="20"/>
          <w:lang w:val="en-GB"/>
        </w:rPr>
        <w:t xml:space="preserve">Annual </w:t>
      </w:r>
      <w:r w:rsidR="001425CC" w:rsidRPr="004D442D">
        <w:rPr>
          <w:b/>
          <w:sz w:val="20"/>
          <w:lang w:val="en-GB"/>
        </w:rPr>
        <w:t>T</w:t>
      </w:r>
      <w:r w:rsidR="00061072" w:rsidRPr="004D442D">
        <w:rPr>
          <w:b/>
          <w:sz w:val="20"/>
          <w:lang w:val="en-GB"/>
        </w:rPr>
        <w:t xml:space="preserve">ransparency </w:t>
      </w:r>
      <w:r w:rsidRPr="004D442D">
        <w:rPr>
          <w:b/>
          <w:sz w:val="20"/>
          <w:lang w:val="en-GB"/>
        </w:rPr>
        <w:t>Report</w:t>
      </w:r>
      <w:r w:rsidR="00BB1D56" w:rsidRPr="004D442D">
        <w:rPr>
          <w:b/>
          <w:sz w:val="20"/>
          <w:lang w:val="en-GB"/>
        </w:rPr>
        <w:t xml:space="preserve"> </w:t>
      </w:r>
    </w:p>
    <w:p w14:paraId="5B4D1EEB" w14:textId="77777777" w:rsidR="00BB1D56" w:rsidRPr="004D442D"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(1) </w:t>
      </w:r>
      <w:r w:rsidR="005861C3" w:rsidRPr="004D442D">
        <w:rPr>
          <w:sz w:val="20"/>
          <w:lang w:val="en-GB"/>
        </w:rPr>
        <w:t xml:space="preserve">A collective </w:t>
      </w:r>
      <w:r w:rsidR="004F1BB4" w:rsidRPr="004D442D">
        <w:rPr>
          <w:sz w:val="20"/>
          <w:lang w:val="en-GB"/>
        </w:rPr>
        <w:t xml:space="preserve">management organisation </w:t>
      </w:r>
      <w:r w:rsidR="005861C3" w:rsidRPr="004D442D">
        <w:rPr>
          <w:sz w:val="20"/>
          <w:lang w:val="en-GB"/>
        </w:rPr>
        <w:t xml:space="preserve">is required to </w:t>
      </w:r>
      <w:r w:rsidR="00061072" w:rsidRPr="004D442D">
        <w:rPr>
          <w:sz w:val="20"/>
          <w:lang w:val="en-GB"/>
        </w:rPr>
        <w:t xml:space="preserve">draw up and make public </w:t>
      </w:r>
      <w:r w:rsidR="005861C3" w:rsidRPr="004D442D">
        <w:rPr>
          <w:sz w:val="20"/>
          <w:lang w:val="en-GB"/>
        </w:rPr>
        <w:t xml:space="preserve">an annual </w:t>
      </w:r>
      <w:r w:rsidR="00061072" w:rsidRPr="004D442D">
        <w:rPr>
          <w:sz w:val="20"/>
          <w:lang w:val="en-GB"/>
        </w:rPr>
        <w:t xml:space="preserve">transparency </w:t>
      </w:r>
      <w:r w:rsidR="005861C3" w:rsidRPr="004D442D">
        <w:rPr>
          <w:sz w:val="20"/>
          <w:lang w:val="en-GB"/>
        </w:rPr>
        <w:t>report b</w:t>
      </w:r>
      <w:r w:rsidR="00886287" w:rsidRPr="004D442D">
        <w:rPr>
          <w:sz w:val="20"/>
          <w:lang w:val="en-GB"/>
        </w:rPr>
        <w:t>y</w:t>
      </w:r>
      <w:r w:rsidR="005861C3" w:rsidRPr="004D442D">
        <w:rPr>
          <w:sz w:val="20"/>
          <w:lang w:val="en-GB"/>
        </w:rPr>
        <w:t xml:space="preserve"> 30 June each year for the previous year in accordance with the Act on Accountancy </w:t>
      </w:r>
      <w:r w:rsidRPr="004D442D">
        <w:rPr>
          <w:sz w:val="20"/>
          <w:vertAlign w:val="superscript"/>
          <w:lang w:val="en-GB"/>
        </w:rPr>
        <w:t>22</w:t>
      </w:r>
      <w:r w:rsidRPr="004D442D">
        <w:rPr>
          <w:sz w:val="20"/>
          <w:lang w:val="en-GB"/>
        </w:rPr>
        <w:t xml:space="preserve">). </w:t>
      </w:r>
    </w:p>
    <w:p w14:paraId="38A7F424" w14:textId="77777777" w:rsidR="00BB1D56" w:rsidRPr="004D442D"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(2) </w:t>
      </w:r>
      <w:r w:rsidR="005861C3" w:rsidRPr="004D442D">
        <w:rPr>
          <w:sz w:val="20"/>
          <w:lang w:val="en-GB"/>
        </w:rPr>
        <w:t xml:space="preserve">The annual </w:t>
      </w:r>
      <w:r w:rsidR="00746CD3" w:rsidRPr="004D442D">
        <w:rPr>
          <w:sz w:val="20"/>
          <w:lang w:val="en-GB"/>
        </w:rPr>
        <w:t xml:space="preserve">transparency </w:t>
      </w:r>
      <w:r w:rsidR="005861C3" w:rsidRPr="004D442D">
        <w:rPr>
          <w:sz w:val="20"/>
          <w:lang w:val="en-GB"/>
        </w:rPr>
        <w:t>report must also contain the information set out in Annex no</w:t>
      </w:r>
      <w:r w:rsidRPr="004D442D">
        <w:rPr>
          <w:sz w:val="20"/>
          <w:lang w:val="en-GB"/>
        </w:rPr>
        <w:t xml:space="preserve">. 3 </w:t>
      </w:r>
      <w:r w:rsidR="005861C3" w:rsidRPr="004D442D">
        <w:rPr>
          <w:sz w:val="20"/>
          <w:lang w:val="en-GB"/>
        </w:rPr>
        <w:t>to this Act</w:t>
      </w:r>
      <w:r w:rsidRPr="004D442D">
        <w:rPr>
          <w:sz w:val="20"/>
          <w:lang w:val="en-GB"/>
        </w:rPr>
        <w:t xml:space="preserve">. </w:t>
      </w:r>
    </w:p>
    <w:p w14:paraId="1E4DE099" w14:textId="77777777" w:rsidR="00BB1D56" w:rsidRPr="004D442D"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(3) </w:t>
      </w:r>
      <w:r w:rsidR="005861C3" w:rsidRPr="004D442D">
        <w:rPr>
          <w:sz w:val="20"/>
          <w:lang w:val="en-GB"/>
        </w:rPr>
        <w:t xml:space="preserve">A collective </w:t>
      </w:r>
      <w:r w:rsidR="004F1BB4" w:rsidRPr="004D442D">
        <w:rPr>
          <w:sz w:val="20"/>
          <w:lang w:val="en-GB"/>
        </w:rPr>
        <w:t xml:space="preserve">management organisation </w:t>
      </w:r>
      <w:r w:rsidR="005861C3" w:rsidRPr="004D442D">
        <w:rPr>
          <w:sz w:val="20"/>
          <w:lang w:val="en-GB"/>
        </w:rPr>
        <w:t xml:space="preserve">is required to have the financial statements and the annual report certified by an auditor, in accordance with the Act on Auditors </w:t>
      </w:r>
      <w:r w:rsidRPr="004D442D">
        <w:rPr>
          <w:sz w:val="20"/>
          <w:vertAlign w:val="superscript"/>
          <w:lang w:val="en-GB"/>
        </w:rPr>
        <w:t>17</w:t>
      </w:r>
      <w:r w:rsidRPr="004D442D">
        <w:rPr>
          <w:sz w:val="20"/>
          <w:lang w:val="en-GB"/>
        </w:rPr>
        <w:t xml:space="preserve">). </w:t>
      </w:r>
    </w:p>
    <w:p w14:paraId="2CAE070E" w14:textId="0F43AD5C" w:rsidR="00BB1D56" w:rsidRDefault="00BB1D56" w:rsidP="004D442D">
      <w:pPr>
        <w:widowControl w:val="0"/>
        <w:autoSpaceDE w:val="0"/>
        <w:autoSpaceDN w:val="0"/>
        <w:adjustRightInd w:val="0"/>
        <w:spacing w:before="120"/>
        <w:ind w:firstLine="284"/>
        <w:rPr>
          <w:sz w:val="20"/>
          <w:lang w:val="en-GB"/>
        </w:rPr>
      </w:pPr>
      <w:r w:rsidRPr="004D442D">
        <w:rPr>
          <w:sz w:val="20"/>
          <w:lang w:val="en-GB"/>
        </w:rPr>
        <w:tab/>
        <w:t xml:space="preserve">(4) </w:t>
      </w:r>
      <w:r w:rsidR="005861C3" w:rsidRPr="004D442D">
        <w:rPr>
          <w:sz w:val="20"/>
          <w:lang w:val="en-GB"/>
        </w:rPr>
        <w:t xml:space="preserve">A collective </w:t>
      </w:r>
      <w:r w:rsidR="004F1BB4" w:rsidRPr="004D442D">
        <w:rPr>
          <w:sz w:val="20"/>
          <w:lang w:val="en-GB"/>
        </w:rPr>
        <w:t xml:space="preserve">management organisation </w:t>
      </w:r>
      <w:r w:rsidR="005861C3" w:rsidRPr="004D442D">
        <w:rPr>
          <w:sz w:val="20"/>
          <w:lang w:val="en-GB"/>
        </w:rPr>
        <w:t>is required to publish the annual report on its website without un</w:t>
      </w:r>
      <w:r w:rsidR="00780BBB" w:rsidRPr="004D442D">
        <w:rPr>
          <w:sz w:val="20"/>
          <w:lang w:val="en-GB"/>
        </w:rPr>
        <w:t>due</w:t>
      </w:r>
      <w:r w:rsidR="005861C3" w:rsidRPr="004D442D">
        <w:rPr>
          <w:sz w:val="20"/>
          <w:lang w:val="en-GB"/>
        </w:rPr>
        <w:t xml:space="preserve"> delay after its verification and approval by the</w:t>
      </w:r>
      <w:r w:rsidR="00926525" w:rsidRPr="004D442D">
        <w:rPr>
          <w:sz w:val="20"/>
          <w:lang w:val="en-GB"/>
        </w:rPr>
        <w:t xml:space="preserve"> general assembly</w:t>
      </w:r>
      <w:r w:rsidR="005861C3" w:rsidRPr="004D442D">
        <w:rPr>
          <w:sz w:val="20"/>
          <w:lang w:val="en-GB"/>
        </w:rPr>
        <w:t>, at the latest by 31 August of the given year, and to leave it there for a period of 5 years</w:t>
      </w:r>
      <w:r w:rsidRPr="004D442D">
        <w:rPr>
          <w:sz w:val="20"/>
          <w:lang w:val="en-GB"/>
        </w:rPr>
        <w:t xml:space="preserve">. </w:t>
      </w:r>
    </w:p>
    <w:p w14:paraId="325E4CE8" w14:textId="77777777" w:rsidR="00A05E9E" w:rsidRPr="004D442D" w:rsidRDefault="00A05E9E" w:rsidP="004D442D">
      <w:pPr>
        <w:widowControl w:val="0"/>
        <w:autoSpaceDE w:val="0"/>
        <w:autoSpaceDN w:val="0"/>
        <w:adjustRightInd w:val="0"/>
        <w:spacing w:before="120"/>
        <w:ind w:firstLine="284"/>
        <w:rPr>
          <w:sz w:val="20"/>
          <w:lang w:val="en-GB"/>
        </w:rPr>
      </w:pPr>
    </w:p>
    <w:p w14:paraId="2B5163C7" w14:textId="1472B779" w:rsidR="003B71F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3B71FE" w:rsidRPr="004D442D">
        <w:rPr>
          <w:sz w:val="20"/>
          <w:lang w:val="en-GB"/>
        </w:rPr>
        <w:t xml:space="preserve"> 99h </w:t>
      </w:r>
    </w:p>
    <w:p w14:paraId="6C6D8BE7" w14:textId="77777777" w:rsidR="003B71FE" w:rsidRPr="004D442D" w:rsidRDefault="003B71FE"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1425CC" w:rsidRPr="004D442D">
        <w:rPr>
          <w:b/>
          <w:sz w:val="20"/>
          <w:lang w:val="en-GB"/>
        </w:rPr>
        <w:t>P</w:t>
      </w:r>
      <w:r w:rsidRPr="004D442D">
        <w:rPr>
          <w:b/>
          <w:sz w:val="20"/>
          <w:lang w:val="en-GB"/>
        </w:rPr>
        <w:t xml:space="preserve">rovided to other </w:t>
      </w:r>
      <w:r w:rsidR="001425CC" w:rsidRPr="004D442D">
        <w:rPr>
          <w:b/>
          <w:sz w:val="20"/>
          <w:lang w:val="en-GB"/>
        </w:rPr>
        <w:t>C</w:t>
      </w:r>
      <w:r w:rsidRPr="004D442D">
        <w:rPr>
          <w:b/>
          <w:sz w:val="20"/>
          <w:lang w:val="en-GB"/>
        </w:rPr>
        <w:t>ollective</w:t>
      </w:r>
      <w:r w:rsidR="001425CC" w:rsidRPr="004D442D">
        <w:rPr>
          <w:b/>
          <w:sz w:val="20"/>
          <w:lang w:val="en-GB"/>
        </w:rPr>
        <w:t xml:space="preserve"> Management O</w:t>
      </w:r>
      <w:r w:rsidR="00926525" w:rsidRPr="004D442D">
        <w:rPr>
          <w:b/>
          <w:sz w:val="20"/>
          <w:lang w:val="en-GB"/>
        </w:rPr>
        <w:t>rganization</w:t>
      </w:r>
      <w:r w:rsidRPr="004D442D">
        <w:rPr>
          <w:b/>
          <w:sz w:val="20"/>
          <w:lang w:val="en-GB"/>
        </w:rPr>
        <w:t xml:space="preserve"> </w:t>
      </w:r>
    </w:p>
    <w:p w14:paraId="419D091D" w14:textId="77777777" w:rsidR="003B71FE" w:rsidRPr="004D442D" w:rsidRDefault="003B71FE" w:rsidP="004D442D">
      <w:pPr>
        <w:widowControl w:val="0"/>
        <w:autoSpaceDE w:val="0"/>
        <w:autoSpaceDN w:val="0"/>
        <w:adjustRightInd w:val="0"/>
        <w:spacing w:before="120"/>
        <w:ind w:firstLine="284"/>
        <w:rPr>
          <w:sz w:val="20"/>
          <w:lang w:val="en-GB"/>
        </w:rPr>
      </w:pPr>
      <w:r w:rsidRPr="004D442D">
        <w:rPr>
          <w:sz w:val="20"/>
          <w:lang w:val="en-GB"/>
        </w:rPr>
        <w:tab/>
      </w:r>
      <w:r w:rsidR="00AA642B" w:rsidRPr="004D442D">
        <w:rPr>
          <w:sz w:val="20"/>
          <w:lang w:val="en-GB"/>
        </w:rPr>
        <w:t xml:space="preserve">A collective </w:t>
      </w:r>
      <w:r w:rsidR="00926525" w:rsidRPr="004D442D">
        <w:rPr>
          <w:sz w:val="20"/>
          <w:lang w:val="en-GB"/>
        </w:rPr>
        <w:t>management organisation</w:t>
      </w:r>
      <w:r w:rsidR="00AA642B" w:rsidRPr="004D442D">
        <w:rPr>
          <w:sz w:val="20"/>
          <w:lang w:val="en-GB"/>
        </w:rPr>
        <w:t xml:space="preserve"> is obliged, once a year for the previous calendar year, to provide to another collective</w:t>
      </w:r>
      <w:r w:rsidR="004F1BB4" w:rsidRPr="004D442D">
        <w:rPr>
          <w:sz w:val="20"/>
          <w:lang w:val="en-GB"/>
        </w:rPr>
        <w:t xml:space="preserve"> management organisation</w:t>
      </w:r>
      <w:r w:rsidR="00AA642B" w:rsidRPr="004D442D">
        <w:rPr>
          <w:sz w:val="20"/>
          <w:lang w:val="en-GB"/>
        </w:rPr>
        <w:t xml:space="preserve"> for which it manages rights, in electronic form, information on</w:t>
      </w:r>
      <w:r w:rsidRPr="004D442D">
        <w:rPr>
          <w:sz w:val="20"/>
          <w:lang w:val="en-GB"/>
        </w:rPr>
        <w:t xml:space="preserve"> </w:t>
      </w:r>
    </w:p>
    <w:p w14:paraId="40738277" w14:textId="51777FDB"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the total amount of </w:t>
      </w:r>
      <w:r w:rsidR="00926525" w:rsidRPr="004D442D">
        <w:rPr>
          <w:sz w:val="20"/>
          <w:lang w:val="en-GB"/>
        </w:rPr>
        <w:t xml:space="preserve">rights </w:t>
      </w:r>
      <w:r w:rsidR="00DF504C" w:rsidRPr="004D442D">
        <w:rPr>
          <w:sz w:val="20"/>
          <w:lang w:val="en-GB"/>
        </w:rPr>
        <w:t>revenue collected</w:t>
      </w:r>
      <w:r w:rsidRPr="004D442D">
        <w:rPr>
          <w:sz w:val="20"/>
          <w:lang w:val="en-GB"/>
        </w:rPr>
        <w:t xml:space="preserve"> on the basis of a contract pursuant to </w:t>
      </w:r>
      <w:r w:rsidR="00E80C4B">
        <w:rPr>
          <w:sz w:val="20"/>
          <w:lang w:val="en-GB"/>
        </w:rPr>
        <w:t>Section</w:t>
      </w:r>
      <w:r w:rsidR="003B71FE" w:rsidRPr="004D442D">
        <w:rPr>
          <w:sz w:val="20"/>
          <w:lang w:val="en-GB"/>
        </w:rPr>
        <w:t xml:space="preserve"> 97g </w:t>
      </w:r>
      <w:r w:rsidRPr="004D442D">
        <w:rPr>
          <w:sz w:val="20"/>
          <w:lang w:val="en-GB"/>
        </w:rPr>
        <w:t xml:space="preserve">and on the amounts paid to the relevant collective </w:t>
      </w:r>
      <w:r w:rsidR="00926525" w:rsidRPr="004D442D">
        <w:rPr>
          <w:sz w:val="20"/>
          <w:lang w:val="en-GB"/>
        </w:rPr>
        <w:t>management organization</w:t>
      </w:r>
      <w:r w:rsidRPr="004D442D">
        <w:rPr>
          <w:sz w:val="20"/>
          <w:lang w:val="en-GB"/>
        </w:rPr>
        <w:t xml:space="preserve"> on the basis of this contract, broken down by category of rights and method of use</w:t>
      </w:r>
      <w:r w:rsidR="003B71FE" w:rsidRPr="004D442D">
        <w:rPr>
          <w:sz w:val="20"/>
          <w:lang w:val="en-GB"/>
        </w:rPr>
        <w:t xml:space="preserve">, </w:t>
      </w:r>
    </w:p>
    <w:p w14:paraId="2A60DC69" w14:textId="77777777"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the total amount of income under </w:t>
      </w:r>
      <w:r w:rsidR="00A97C8F" w:rsidRPr="004D442D">
        <w:rPr>
          <w:sz w:val="20"/>
          <w:lang w:val="en-GB"/>
        </w:rPr>
        <w:t>letter (</w:t>
      </w:r>
      <w:r w:rsidR="003B71FE" w:rsidRPr="004D442D">
        <w:rPr>
          <w:sz w:val="20"/>
          <w:lang w:val="en-GB"/>
        </w:rPr>
        <w:t>a)</w:t>
      </w:r>
      <w:r w:rsidRPr="004D442D">
        <w:rPr>
          <w:sz w:val="20"/>
          <w:lang w:val="en-GB"/>
        </w:rPr>
        <w:t xml:space="preserve"> that has not yet been paid to the relevant collective </w:t>
      </w:r>
      <w:r w:rsidR="00E16C28" w:rsidRPr="004D442D">
        <w:rPr>
          <w:sz w:val="20"/>
          <w:lang w:val="en-GB"/>
        </w:rPr>
        <w:t>management organization</w:t>
      </w:r>
      <w:r w:rsidR="003B71FE" w:rsidRPr="004D442D">
        <w:rPr>
          <w:sz w:val="20"/>
          <w:lang w:val="en-GB"/>
        </w:rPr>
        <w:t xml:space="preserve">, </w:t>
      </w:r>
    </w:p>
    <w:p w14:paraId="60F45F11" w14:textId="77777777"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deductions </w:t>
      </w:r>
      <w:r w:rsidR="00E16C28" w:rsidRPr="004D442D">
        <w:rPr>
          <w:sz w:val="20"/>
          <w:lang w:val="en-GB"/>
        </w:rPr>
        <w:t>made in respect of management fees</w:t>
      </w:r>
      <w:r w:rsidR="003B71FE" w:rsidRPr="004D442D">
        <w:rPr>
          <w:sz w:val="20"/>
          <w:lang w:val="en-GB"/>
        </w:rPr>
        <w:t xml:space="preserve">, </w:t>
      </w:r>
    </w:p>
    <w:p w14:paraId="19EFEE7D" w14:textId="77777777" w:rsidR="003B71FE"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all other deductions made, indicating their purpose</w:t>
      </w:r>
      <w:r w:rsidR="003B71FE" w:rsidRPr="004D442D">
        <w:rPr>
          <w:sz w:val="20"/>
          <w:lang w:val="en-GB"/>
        </w:rPr>
        <w:t xml:space="preserve">, </w:t>
      </w:r>
    </w:p>
    <w:p w14:paraId="249CE6B0" w14:textId="35D58C42" w:rsidR="008002F2" w:rsidRPr="004D442D" w:rsidRDefault="00AA642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the number of all authorizations to exercise rights broken down by category of right managed, it provided or refused to provide with regard to the repertoire covered by a contract under </w:t>
      </w:r>
      <w:r w:rsidR="00E80C4B">
        <w:rPr>
          <w:sz w:val="20"/>
          <w:lang w:val="en-GB"/>
        </w:rPr>
        <w:t>Section</w:t>
      </w:r>
      <w:r w:rsidR="003B71FE" w:rsidRPr="004D442D">
        <w:rPr>
          <w:sz w:val="20"/>
          <w:lang w:val="en-GB"/>
        </w:rPr>
        <w:t xml:space="preserve"> 97g, </w:t>
      </w:r>
    </w:p>
    <w:p w14:paraId="324AA709" w14:textId="31C34CC6" w:rsidR="001C59DB" w:rsidRPr="004D442D" w:rsidRDefault="002D175B" w:rsidP="004D442D">
      <w:pPr>
        <w:widowControl w:val="0"/>
        <w:numPr>
          <w:ilvl w:val="0"/>
          <w:numId w:val="39"/>
        </w:numPr>
        <w:autoSpaceDE w:val="0"/>
        <w:autoSpaceDN w:val="0"/>
        <w:adjustRightInd w:val="0"/>
        <w:spacing w:beforeLines="60" w:before="144"/>
        <w:ind w:left="426" w:hanging="284"/>
        <w:rPr>
          <w:sz w:val="20"/>
          <w:lang w:val="en-GB"/>
        </w:rPr>
      </w:pPr>
      <w:r w:rsidRPr="004D442D">
        <w:rPr>
          <w:sz w:val="20"/>
          <w:lang w:val="en-GB"/>
        </w:rPr>
        <w:t xml:space="preserve">resolutions </w:t>
      </w:r>
      <w:r w:rsidR="00AA642B" w:rsidRPr="004D442D">
        <w:rPr>
          <w:sz w:val="20"/>
          <w:lang w:val="en-GB"/>
        </w:rPr>
        <w:t xml:space="preserve">adopted by the </w:t>
      </w:r>
      <w:r w:rsidRPr="004D442D">
        <w:rPr>
          <w:sz w:val="20"/>
          <w:lang w:val="en-GB"/>
        </w:rPr>
        <w:t>general assembly</w:t>
      </w:r>
      <w:r w:rsidR="00AA642B" w:rsidRPr="004D442D">
        <w:rPr>
          <w:sz w:val="20"/>
          <w:lang w:val="en-GB"/>
        </w:rPr>
        <w:t xml:space="preserve">, where these relate to the management of rights on the basis of a contract pursuant to </w:t>
      </w:r>
      <w:r w:rsidR="00E80C4B">
        <w:rPr>
          <w:sz w:val="20"/>
          <w:lang w:val="en-GB"/>
        </w:rPr>
        <w:t>Section</w:t>
      </w:r>
      <w:r w:rsidR="00514298" w:rsidRPr="004D442D">
        <w:rPr>
          <w:sz w:val="20"/>
          <w:lang w:val="en-GB"/>
        </w:rPr>
        <w:t xml:space="preserve"> 97g</w:t>
      </w:r>
      <w:r w:rsidR="003B71FE" w:rsidRPr="004D442D">
        <w:rPr>
          <w:sz w:val="20"/>
          <w:lang w:val="en-GB"/>
        </w:rPr>
        <w:t xml:space="preserve">. </w:t>
      </w:r>
    </w:p>
    <w:p w14:paraId="74F6C77A" w14:textId="77777777" w:rsidR="003B71FE" w:rsidRPr="004D442D" w:rsidRDefault="003B71FE" w:rsidP="004D442D">
      <w:pPr>
        <w:widowControl w:val="0"/>
        <w:autoSpaceDE w:val="0"/>
        <w:autoSpaceDN w:val="0"/>
        <w:adjustRightInd w:val="0"/>
        <w:spacing w:before="120"/>
        <w:ind w:left="142"/>
        <w:rPr>
          <w:sz w:val="20"/>
          <w:lang w:val="en-GB"/>
        </w:rPr>
      </w:pPr>
    </w:p>
    <w:p w14:paraId="3A4F90E7" w14:textId="3D57A50D" w:rsidR="00525932"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525932" w:rsidRPr="004D442D">
        <w:rPr>
          <w:sz w:val="20"/>
          <w:lang w:val="en-GB"/>
        </w:rPr>
        <w:t xml:space="preserve"> 99i </w:t>
      </w:r>
    </w:p>
    <w:p w14:paraId="1976B1E1" w14:textId="77777777" w:rsidR="00525932" w:rsidRPr="004D442D" w:rsidRDefault="00525932"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1425CC" w:rsidRPr="004D442D">
        <w:rPr>
          <w:b/>
          <w:sz w:val="20"/>
          <w:lang w:val="en-GB"/>
        </w:rPr>
        <w:t>P</w:t>
      </w:r>
      <w:r w:rsidRPr="004D442D">
        <w:rPr>
          <w:b/>
          <w:sz w:val="20"/>
          <w:lang w:val="en-GB"/>
        </w:rPr>
        <w:t xml:space="preserve">rovided to the Ministry </w:t>
      </w:r>
    </w:p>
    <w:p w14:paraId="7992D4E9" w14:textId="77777777" w:rsidR="00525932" w:rsidRPr="004D442D" w:rsidRDefault="00525932" w:rsidP="004D442D">
      <w:pPr>
        <w:widowControl w:val="0"/>
        <w:autoSpaceDE w:val="0"/>
        <w:autoSpaceDN w:val="0"/>
        <w:adjustRightInd w:val="0"/>
        <w:spacing w:before="120"/>
        <w:rPr>
          <w:sz w:val="20"/>
          <w:lang w:val="en-GB"/>
        </w:rPr>
      </w:pPr>
      <w:r w:rsidRPr="004D442D">
        <w:rPr>
          <w:sz w:val="20"/>
          <w:lang w:val="en-GB"/>
        </w:rPr>
        <w:tab/>
        <w:t xml:space="preserve">A collective </w:t>
      </w:r>
      <w:r w:rsidR="004F1BB4" w:rsidRPr="004D442D">
        <w:rPr>
          <w:sz w:val="20"/>
          <w:lang w:val="en-GB"/>
        </w:rPr>
        <w:t xml:space="preserve">management organisation </w:t>
      </w:r>
      <w:r w:rsidRPr="004D442D">
        <w:rPr>
          <w:sz w:val="20"/>
          <w:lang w:val="en-GB"/>
        </w:rPr>
        <w:t xml:space="preserve">is obliged </w:t>
      </w:r>
    </w:p>
    <w:p w14:paraId="10FED620" w14:textId="1B27121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inform the Ministry without undue delay </w:t>
      </w:r>
      <w:r w:rsidR="00A701E4" w:rsidRPr="004D442D">
        <w:rPr>
          <w:sz w:val="20"/>
          <w:lang w:val="en-GB"/>
        </w:rPr>
        <w:t xml:space="preserve">about </w:t>
      </w:r>
      <w:r w:rsidRPr="004D442D">
        <w:rPr>
          <w:sz w:val="20"/>
          <w:lang w:val="en-GB"/>
        </w:rPr>
        <w:t xml:space="preserve">all changes </w:t>
      </w:r>
      <w:r w:rsidR="00A701E4" w:rsidRPr="004D442D">
        <w:rPr>
          <w:sz w:val="20"/>
          <w:lang w:val="en-GB"/>
        </w:rPr>
        <w:t>of</w:t>
      </w:r>
      <w:r w:rsidRPr="004D442D">
        <w:rPr>
          <w:sz w:val="20"/>
          <w:lang w:val="en-GB"/>
        </w:rPr>
        <w:t xml:space="preserve"> information pursuant to </w:t>
      </w:r>
      <w:r w:rsidR="00E80C4B">
        <w:rPr>
          <w:sz w:val="20"/>
          <w:lang w:val="en-GB"/>
        </w:rPr>
        <w:t>Section</w:t>
      </w:r>
      <w:r w:rsidRPr="004D442D">
        <w:rPr>
          <w:sz w:val="20"/>
          <w:lang w:val="en-GB"/>
        </w:rPr>
        <w:t xml:space="preserve"> 96 </w:t>
      </w:r>
      <w:r w:rsidR="00A97C8F" w:rsidRPr="004D442D">
        <w:rPr>
          <w:sz w:val="20"/>
          <w:lang w:val="en-GB"/>
        </w:rPr>
        <w:t xml:space="preserve">paragraph </w:t>
      </w:r>
      <w:r w:rsidRPr="004D442D">
        <w:rPr>
          <w:sz w:val="20"/>
          <w:lang w:val="en-GB"/>
        </w:rPr>
        <w:t xml:space="preserve">2 </w:t>
      </w:r>
      <w:r w:rsidR="00A97C8F" w:rsidRPr="004D442D">
        <w:rPr>
          <w:sz w:val="20"/>
          <w:lang w:val="en-GB"/>
        </w:rPr>
        <w:t xml:space="preserve">letter </w:t>
      </w:r>
      <w:r w:rsidRPr="004D442D">
        <w:rPr>
          <w:sz w:val="20"/>
          <w:lang w:val="en-GB"/>
        </w:rPr>
        <w:t xml:space="preserve">(a), </w:t>
      </w:r>
    </w:p>
    <w:p w14:paraId="1B693742" w14:textId="7777777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lastRenderedPageBreak/>
        <w:t xml:space="preserve">to provide the Ministry with a copy </w:t>
      </w:r>
    </w:p>
    <w:p w14:paraId="2E79AA35" w14:textId="77777777" w:rsidR="00525932" w:rsidRPr="004D442D" w:rsidRDefault="00525932" w:rsidP="004D442D">
      <w:pPr>
        <w:widowControl w:val="0"/>
        <w:autoSpaceDE w:val="0"/>
        <w:autoSpaceDN w:val="0"/>
        <w:adjustRightInd w:val="0"/>
        <w:spacing w:before="120"/>
        <w:ind w:left="709" w:hanging="284"/>
        <w:rPr>
          <w:sz w:val="20"/>
          <w:lang w:val="en-GB"/>
        </w:rPr>
      </w:pPr>
      <w:r w:rsidRPr="004D442D">
        <w:rPr>
          <w:sz w:val="20"/>
          <w:lang w:val="en-GB"/>
        </w:rPr>
        <w:t>1.</w:t>
      </w:r>
      <w:r w:rsidR="001C59DB" w:rsidRPr="004D442D">
        <w:rPr>
          <w:sz w:val="20"/>
          <w:lang w:val="en-GB"/>
        </w:rPr>
        <w:tab/>
      </w:r>
      <w:r w:rsidRPr="004D442D">
        <w:rPr>
          <w:sz w:val="20"/>
          <w:lang w:val="en-GB"/>
        </w:rPr>
        <w:t xml:space="preserve">of a collective agreement concluded with a collective </w:t>
      </w:r>
      <w:r w:rsidR="004F1BB4" w:rsidRPr="004D442D">
        <w:rPr>
          <w:sz w:val="20"/>
          <w:lang w:val="en-GB"/>
        </w:rPr>
        <w:t xml:space="preserve">management organisation </w:t>
      </w:r>
      <w:r w:rsidRPr="004D442D">
        <w:rPr>
          <w:sz w:val="20"/>
          <w:lang w:val="en-GB"/>
        </w:rPr>
        <w:t xml:space="preserve">within 15 days of the date of its conclusion, </w:t>
      </w:r>
    </w:p>
    <w:p w14:paraId="0C8374D2" w14:textId="70C0EA8B" w:rsidR="00525932" w:rsidRPr="004D442D" w:rsidRDefault="00525932" w:rsidP="004D442D">
      <w:pPr>
        <w:widowControl w:val="0"/>
        <w:autoSpaceDE w:val="0"/>
        <w:autoSpaceDN w:val="0"/>
        <w:adjustRightInd w:val="0"/>
        <w:spacing w:before="120"/>
        <w:ind w:left="709" w:hanging="284"/>
        <w:rPr>
          <w:sz w:val="20"/>
          <w:lang w:val="en-GB"/>
        </w:rPr>
      </w:pPr>
      <w:r w:rsidRPr="004D442D">
        <w:rPr>
          <w:sz w:val="20"/>
          <w:lang w:val="en-GB"/>
        </w:rPr>
        <w:t>2.</w:t>
      </w:r>
      <w:r w:rsidR="001C59DB" w:rsidRPr="004D442D">
        <w:rPr>
          <w:sz w:val="20"/>
          <w:lang w:val="en-GB"/>
        </w:rPr>
        <w:tab/>
      </w:r>
      <w:r w:rsidRPr="004D442D">
        <w:rPr>
          <w:sz w:val="20"/>
          <w:lang w:val="en-GB"/>
        </w:rPr>
        <w:t xml:space="preserve">of an agreement concluded with a collective </w:t>
      </w:r>
      <w:r w:rsidR="004F1BB4" w:rsidRPr="004D442D">
        <w:rPr>
          <w:sz w:val="20"/>
          <w:lang w:val="en-GB"/>
        </w:rPr>
        <w:t xml:space="preserve">management organisation </w:t>
      </w:r>
      <w:r w:rsidRPr="004D442D">
        <w:rPr>
          <w:sz w:val="20"/>
          <w:lang w:val="en-GB"/>
        </w:rPr>
        <w:t xml:space="preserve">pursuant to </w:t>
      </w:r>
      <w:r w:rsidR="00E80C4B">
        <w:rPr>
          <w:sz w:val="20"/>
          <w:lang w:val="en-GB"/>
        </w:rPr>
        <w:t>Section</w:t>
      </w:r>
      <w:r w:rsidRPr="004D442D">
        <w:rPr>
          <w:sz w:val="20"/>
          <w:lang w:val="en-GB"/>
        </w:rPr>
        <w:t xml:space="preserve"> 97g </w:t>
      </w:r>
      <w:r w:rsidR="00A97C8F" w:rsidRPr="004D442D">
        <w:rPr>
          <w:sz w:val="20"/>
          <w:lang w:val="en-GB"/>
        </w:rPr>
        <w:t xml:space="preserve">paragraph </w:t>
      </w:r>
      <w:r w:rsidRPr="004D442D">
        <w:rPr>
          <w:sz w:val="20"/>
          <w:lang w:val="en-GB"/>
        </w:rPr>
        <w:t xml:space="preserve">1 within 15 days of the date of its conclusion, </w:t>
      </w:r>
    </w:p>
    <w:p w14:paraId="2A254D4B" w14:textId="0531EDA4" w:rsidR="00525932" w:rsidRPr="004D442D" w:rsidRDefault="00525932" w:rsidP="004D442D">
      <w:pPr>
        <w:widowControl w:val="0"/>
        <w:autoSpaceDE w:val="0"/>
        <w:autoSpaceDN w:val="0"/>
        <w:adjustRightInd w:val="0"/>
        <w:spacing w:before="120"/>
        <w:ind w:left="709" w:hanging="284"/>
        <w:rPr>
          <w:sz w:val="20"/>
          <w:lang w:val="en-GB"/>
        </w:rPr>
      </w:pPr>
      <w:r w:rsidRPr="004D442D">
        <w:rPr>
          <w:sz w:val="20"/>
          <w:lang w:val="en-GB"/>
        </w:rPr>
        <w:t>3.</w:t>
      </w:r>
      <w:r w:rsidR="001C59DB" w:rsidRPr="004D442D">
        <w:rPr>
          <w:sz w:val="20"/>
          <w:lang w:val="en-GB"/>
        </w:rPr>
        <w:tab/>
      </w:r>
      <w:r w:rsidRPr="004D442D">
        <w:rPr>
          <w:sz w:val="20"/>
          <w:lang w:val="en-GB"/>
        </w:rPr>
        <w:t xml:space="preserve">of an agreement concluded between collective </w:t>
      </w:r>
      <w:r w:rsidR="004F1BB4" w:rsidRPr="004D442D">
        <w:rPr>
          <w:sz w:val="20"/>
          <w:lang w:val="en-GB"/>
        </w:rPr>
        <w:t xml:space="preserve">management organisation </w:t>
      </w:r>
      <w:r w:rsidRPr="004D442D">
        <w:rPr>
          <w:sz w:val="20"/>
          <w:lang w:val="en-GB"/>
        </w:rPr>
        <w:t xml:space="preserve">pursuant to </w:t>
      </w:r>
      <w:r w:rsidR="00E80C4B">
        <w:rPr>
          <w:sz w:val="20"/>
          <w:lang w:val="en-GB"/>
        </w:rPr>
        <w:t>Section</w:t>
      </w:r>
      <w:r w:rsidRPr="004D442D">
        <w:rPr>
          <w:sz w:val="20"/>
          <w:lang w:val="en-GB"/>
        </w:rPr>
        <w:t xml:space="preserve"> 103 </w:t>
      </w:r>
      <w:r w:rsidR="00A97C8F" w:rsidRPr="004D442D">
        <w:rPr>
          <w:sz w:val="20"/>
          <w:lang w:val="en-GB"/>
        </w:rPr>
        <w:t xml:space="preserve">paragraph </w:t>
      </w:r>
      <w:r w:rsidRPr="004D442D">
        <w:rPr>
          <w:sz w:val="20"/>
          <w:lang w:val="en-GB"/>
        </w:rPr>
        <w:t xml:space="preserve">2 within 15 days of the date of its conclusion, </w:t>
      </w:r>
    </w:p>
    <w:p w14:paraId="74130824" w14:textId="446C5DF4"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inform the Ministry without undue delay of the submission of a request for mediation pursuant to </w:t>
      </w:r>
      <w:r w:rsidR="00E80C4B">
        <w:rPr>
          <w:sz w:val="20"/>
          <w:lang w:val="en-GB"/>
        </w:rPr>
        <w:t>Section</w:t>
      </w:r>
      <w:r w:rsidRPr="004D442D">
        <w:rPr>
          <w:sz w:val="20"/>
          <w:lang w:val="en-GB"/>
        </w:rPr>
        <w:t xml:space="preserve"> 101, </w:t>
      </w:r>
    </w:p>
    <w:p w14:paraId="192C3B60" w14:textId="7777777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inform the Ministry of decisions taken by courts or administrative bodies in proceedings to which the collective </w:t>
      </w:r>
      <w:r w:rsidR="004F1BB4" w:rsidRPr="004D442D">
        <w:rPr>
          <w:sz w:val="20"/>
          <w:lang w:val="en-GB"/>
        </w:rPr>
        <w:t xml:space="preserve">management organisation </w:t>
      </w:r>
      <w:r w:rsidRPr="004D442D">
        <w:rPr>
          <w:sz w:val="20"/>
          <w:lang w:val="en-GB"/>
        </w:rPr>
        <w:t xml:space="preserve">was a party and which are fundamentally important for its activities and to provide the Ministry with a copy of such a decision on request, </w:t>
      </w:r>
    </w:p>
    <w:p w14:paraId="50EE93BC" w14:textId="77777777" w:rsidR="00525932" w:rsidRPr="004D442D" w:rsidRDefault="00525932" w:rsidP="004D442D">
      <w:pPr>
        <w:widowControl w:val="0"/>
        <w:numPr>
          <w:ilvl w:val="0"/>
          <w:numId w:val="40"/>
        </w:numPr>
        <w:autoSpaceDE w:val="0"/>
        <w:autoSpaceDN w:val="0"/>
        <w:adjustRightInd w:val="0"/>
        <w:spacing w:before="120"/>
        <w:ind w:left="426" w:hanging="284"/>
        <w:rPr>
          <w:sz w:val="20"/>
          <w:lang w:val="en-GB"/>
        </w:rPr>
      </w:pPr>
      <w:r w:rsidRPr="004D442D">
        <w:rPr>
          <w:sz w:val="20"/>
          <w:lang w:val="en-GB"/>
        </w:rPr>
        <w:t xml:space="preserve">to send the Ministry a tariff by electronic means with 15 days of its entry into effect, </w:t>
      </w:r>
    </w:p>
    <w:p w14:paraId="6BA68689" w14:textId="77777777" w:rsidR="00525932" w:rsidRPr="004D442D" w:rsidRDefault="005B5FED" w:rsidP="004D442D">
      <w:pPr>
        <w:widowControl w:val="0"/>
        <w:autoSpaceDE w:val="0"/>
        <w:autoSpaceDN w:val="0"/>
        <w:adjustRightInd w:val="0"/>
        <w:spacing w:before="120"/>
        <w:ind w:left="426" w:hanging="284"/>
        <w:rPr>
          <w:sz w:val="20"/>
          <w:lang w:val="en-GB"/>
        </w:rPr>
      </w:pPr>
      <w:r w:rsidRPr="004D442D">
        <w:rPr>
          <w:sz w:val="20"/>
          <w:lang w:val="en-GB"/>
        </w:rPr>
        <w:t>f)</w:t>
      </w:r>
      <w:r w:rsidR="001C59DB" w:rsidRPr="004D442D">
        <w:rPr>
          <w:sz w:val="20"/>
          <w:lang w:val="en-GB"/>
        </w:rPr>
        <w:tab/>
      </w:r>
      <w:r w:rsidRPr="004D442D">
        <w:rPr>
          <w:sz w:val="20"/>
          <w:lang w:val="en-GB"/>
        </w:rPr>
        <w:t>to send, on request, to the Ministry by electronic means</w:t>
      </w:r>
      <w:r w:rsidR="00525932" w:rsidRPr="004D442D">
        <w:rPr>
          <w:sz w:val="20"/>
          <w:lang w:val="en-GB"/>
        </w:rPr>
        <w:t xml:space="preserve"> </w:t>
      </w:r>
    </w:p>
    <w:p w14:paraId="6E841D8B" w14:textId="77777777" w:rsidR="00525932" w:rsidRPr="004D442D" w:rsidRDefault="00525932" w:rsidP="004D442D">
      <w:pPr>
        <w:widowControl w:val="0"/>
        <w:autoSpaceDE w:val="0"/>
        <w:autoSpaceDN w:val="0"/>
        <w:adjustRightInd w:val="0"/>
        <w:spacing w:before="120"/>
        <w:ind w:left="709" w:hanging="425"/>
        <w:rPr>
          <w:sz w:val="20"/>
          <w:lang w:val="en-GB"/>
        </w:rPr>
      </w:pPr>
      <w:r w:rsidRPr="004D442D">
        <w:rPr>
          <w:sz w:val="20"/>
          <w:lang w:val="en-GB"/>
        </w:rPr>
        <w:t>1.</w:t>
      </w:r>
      <w:r w:rsidR="001C59DB" w:rsidRPr="004D442D">
        <w:rPr>
          <w:sz w:val="20"/>
          <w:lang w:val="en-GB"/>
        </w:rPr>
        <w:tab/>
      </w:r>
      <w:r w:rsidR="005B5FED" w:rsidRPr="004D442D">
        <w:rPr>
          <w:sz w:val="20"/>
          <w:lang w:val="en-GB"/>
        </w:rPr>
        <w:t xml:space="preserve">a list of </w:t>
      </w:r>
      <w:r w:rsidR="00A701E4" w:rsidRPr="004D442D">
        <w:rPr>
          <w:sz w:val="20"/>
          <w:lang w:val="en-GB"/>
        </w:rPr>
        <w:t xml:space="preserve">its </w:t>
      </w:r>
      <w:r w:rsidR="005B5FED" w:rsidRPr="004D442D">
        <w:rPr>
          <w:sz w:val="20"/>
          <w:lang w:val="en-GB"/>
        </w:rPr>
        <w:t>members</w:t>
      </w:r>
      <w:r w:rsidRPr="004D442D">
        <w:rPr>
          <w:sz w:val="20"/>
          <w:lang w:val="en-GB"/>
        </w:rPr>
        <w:t xml:space="preserve">, </w:t>
      </w:r>
    </w:p>
    <w:p w14:paraId="5D6E4D5D" w14:textId="70950FF2" w:rsidR="00525932" w:rsidRPr="004D442D" w:rsidRDefault="00525932" w:rsidP="004D442D">
      <w:pPr>
        <w:widowControl w:val="0"/>
        <w:autoSpaceDE w:val="0"/>
        <w:autoSpaceDN w:val="0"/>
        <w:adjustRightInd w:val="0"/>
        <w:spacing w:before="120"/>
        <w:ind w:left="709" w:hanging="425"/>
        <w:rPr>
          <w:sz w:val="20"/>
          <w:lang w:val="en-GB"/>
        </w:rPr>
      </w:pPr>
      <w:r w:rsidRPr="004D442D">
        <w:rPr>
          <w:sz w:val="20"/>
          <w:lang w:val="en-GB"/>
        </w:rPr>
        <w:t>2.</w:t>
      </w:r>
      <w:r w:rsidR="001C59DB" w:rsidRPr="004D442D">
        <w:rPr>
          <w:sz w:val="20"/>
          <w:lang w:val="en-GB"/>
        </w:rPr>
        <w:tab/>
      </w:r>
      <w:r w:rsidR="005B5FED" w:rsidRPr="004D442D">
        <w:rPr>
          <w:sz w:val="20"/>
          <w:lang w:val="en-GB"/>
        </w:rPr>
        <w:t xml:space="preserve">lists maintained in accordance with </w:t>
      </w:r>
      <w:r w:rsidR="00E80C4B">
        <w:rPr>
          <w:sz w:val="20"/>
          <w:lang w:val="en-GB"/>
        </w:rPr>
        <w:t>Section</w:t>
      </w:r>
      <w:r w:rsidR="00514298" w:rsidRPr="004D442D">
        <w:rPr>
          <w:sz w:val="20"/>
          <w:lang w:val="en-GB"/>
        </w:rPr>
        <w:t xml:space="preserve"> 97c</w:t>
      </w:r>
      <w:r w:rsidRPr="004D442D">
        <w:rPr>
          <w:sz w:val="20"/>
          <w:lang w:val="en-GB"/>
        </w:rPr>
        <w:t xml:space="preserve">. </w:t>
      </w:r>
    </w:p>
    <w:p w14:paraId="6B9AC9F7" w14:textId="77777777" w:rsidR="00A96EB8" w:rsidRPr="004D442D" w:rsidRDefault="00A96EB8" w:rsidP="004D442D">
      <w:pPr>
        <w:pStyle w:val="Prosttext"/>
        <w:spacing w:before="120"/>
        <w:ind w:left="709" w:hanging="425"/>
        <w:jc w:val="center"/>
        <w:rPr>
          <w:rFonts w:ascii="Times New Roman" w:hAnsi="Times New Roman" w:cs="Times New Roman"/>
          <w:lang w:val="en-GB"/>
        </w:rPr>
      </w:pPr>
    </w:p>
    <w:p w14:paraId="2C42F920" w14:textId="6B8D09DA" w:rsidR="00A96EB8"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A96EB8" w:rsidRPr="004D442D">
        <w:rPr>
          <w:sz w:val="20"/>
          <w:lang w:val="en-GB"/>
        </w:rPr>
        <w:t xml:space="preserve"> 99j </w:t>
      </w:r>
    </w:p>
    <w:p w14:paraId="205C05C9" w14:textId="77777777" w:rsidR="00A96EB8" w:rsidRPr="004D442D" w:rsidRDefault="00A96EB8" w:rsidP="004D442D">
      <w:pPr>
        <w:widowControl w:val="0"/>
        <w:autoSpaceDE w:val="0"/>
        <w:autoSpaceDN w:val="0"/>
        <w:adjustRightInd w:val="0"/>
        <w:spacing w:before="120"/>
        <w:jc w:val="center"/>
        <w:rPr>
          <w:b/>
          <w:sz w:val="20"/>
          <w:lang w:val="en-GB"/>
        </w:rPr>
      </w:pPr>
      <w:r w:rsidRPr="004D442D">
        <w:rPr>
          <w:b/>
          <w:sz w:val="20"/>
          <w:lang w:val="en-GB"/>
        </w:rPr>
        <w:tab/>
        <w:t xml:space="preserve">Information </w:t>
      </w:r>
      <w:r w:rsidR="006C2ABD" w:rsidRPr="004D442D">
        <w:rPr>
          <w:b/>
          <w:sz w:val="20"/>
          <w:lang w:val="en-GB"/>
        </w:rPr>
        <w:t>P</w:t>
      </w:r>
      <w:r w:rsidRPr="004D442D">
        <w:rPr>
          <w:b/>
          <w:sz w:val="20"/>
          <w:lang w:val="en-GB"/>
        </w:rPr>
        <w:t xml:space="preserve">rovided on </w:t>
      </w:r>
      <w:r w:rsidR="006C2ABD" w:rsidRPr="004D442D">
        <w:rPr>
          <w:b/>
          <w:sz w:val="20"/>
          <w:lang w:val="en-GB"/>
        </w:rPr>
        <w:t>R</w:t>
      </w:r>
      <w:r w:rsidRPr="004D442D">
        <w:rPr>
          <w:b/>
          <w:sz w:val="20"/>
          <w:lang w:val="en-GB"/>
        </w:rPr>
        <w:t xml:space="preserve">equest </w:t>
      </w:r>
    </w:p>
    <w:p w14:paraId="0556BC9A" w14:textId="06E713E0"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(1) A collective </w:t>
      </w:r>
      <w:r w:rsidR="004F1BB4" w:rsidRPr="004D442D">
        <w:rPr>
          <w:sz w:val="20"/>
          <w:lang w:val="en-GB"/>
        </w:rPr>
        <w:t xml:space="preserve">management organisation </w:t>
      </w:r>
      <w:r w:rsidRPr="004D442D">
        <w:rPr>
          <w:sz w:val="20"/>
          <w:lang w:val="en-GB"/>
        </w:rPr>
        <w:t xml:space="preserve">is obliged, in response to a justified request, to provide by electronic means to a collective </w:t>
      </w:r>
      <w:r w:rsidR="004F1BB4" w:rsidRPr="004D442D">
        <w:rPr>
          <w:sz w:val="20"/>
          <w:lang w:val="en-GB"/>
        </w:rPr>
        <w:t>management organisation</w:t>
      </w:r>
      <w:r w:rsidRPr="004D442D">
        <w:rPr>
          <w:sz w:val="20"/>
          <w:lang w:val="en-GB"/>
        </w:rPr>
        <w:t xml:space="preserve">, for which it manages rights in accordance with an agreement pursuant to </w:t>
      </w:r>
      <w:r w:rsidR="00E80C4B">
        <w:rPr>
          <w:sz w:val="20"/>
          <w:lang w:val="en-GB"/>
        </w:rPr>
        <w:t>Section</w:t>
      </w:r>
      <w:r w:rsidRPr="004D442D">
        <w:rPr>
          <w:sz w:val="20"/>
          <w:lang w:val="en-GB"/>
        </w:rPr>
        <w:t xml:space="preserve"> 97g, information for a </w:t>
      </w:r>
      <w:proofErr w:type="spellStart"/>
      <w:r w:rsidRPr="004D442D">
        <w:rPr>
          <w:sz w:val="20"/>
          <w:lang w:val="en-GB"/>
        </w:rPr>
        <w:t>rightholder</w:t>
      </w:r>
      <w:proofErr w:type="spellEnd"/>
      <w:r w:rsidRPr="004D442D">
        <w:rPr>
          <w:sz w:val="20"/>
          <w:lang w:val="en-GB"/>
        </w:rPr>
        <w:t xml:space="preserve"> or a user without undue delay </w:t>
      </w:r>
    </w:p>
    <w:p w14:paraId="6B8E057B" w14:textId="77777777" w:rsidR="00A96EB8" w:rsidRPr="004D442D" w:rsidRDefault="00A96EB8" w:rsidP="004D442D">
      <w:pPr>
        <w:widowControl w:val="0"/>
        <w:numPr>
          <w:ilvl w:val="0"/>
          <w:numId w:val="41"/>
        </w:numPr>
        <w:autoSpaceDE w:val="0"/>
        <w:autoSpaceDN w:val="0"/>
        <w:adjustRightInd w:val="0"/>
        <w:spacing w:before="120"/>
        <w:ind w:left="499" w:hanging="357"/>
        <w:rPr>
          <w:sz w:val="20"/>
          <w:lang w:val="en-GB"/>
        </w:rPr>
      </w:pPr>
      <w:r w:rsidRPr="004D442D">
        <w:rPr>
          <w:sz w:val="20"/>
          <w:lang w:val="en-GB"/>
        </w:rPr>
        <w:t xml:space="preserve">on the repertoire it manages, and if, given their number, it is unable to identify items of protection individually, to identify these items by type, </w:t>
      </w:r>
    </w:p>
    <w:p w14:paraId="42753FF6" w14:textId="0CDC211A" w:rsidR="00A96EB8" w:rsidRPr="004D442D" w:rsidRDefault="00A96EB8" w:rsidP="004D442D">
      <w:pPr>
        <w:widowControl w:val="0"/>
        <w:numPr>
          <w:ilvl w:val="0"/>
          <w:numId w:val="41"/>
        </w:numPr>
        <w:autoSpaceDE w:val="0"/>
        <w:autoSpaceDN w:val="0"/>
        <w:adjustRightInd w:val="0"/>
        <w:spacing w:before="120"/>
        <w:ind w:left="499" w:hanging="357"/>
        <w:rPr>
          <w:sz w:val="20"/>
          <w:lang w:val="en-GB"/>
        </w:rPr>
      </w:pPr>
      <w:r w:rsidRPr="004D442D">
        <w:rPr>
          <w:sz w:val="20"/>
          <w:lang w:val="en-GB"/>
        </w:rPr>
        <w:t xml:space="preserve">on the rights it manages, either directly or under an agreement pursuant to </w:t>
      </w:r>
      <w:r w:rsidR="00E80C4B">
        <w:rPr>
          <w:sz w:val="20"/>
          <w:lang w:val="en-GB"/>
        </w:rPr>
        <w:t>Section</w:t>
      </w:r>
      <w:r w:rsidRPr="004D442D">
        <w:rPr>
          <w:sz w:val="20"/>
          <w:lang w:val="en-GB"/>
        </w:rPr>
        <w:t xml:space="preserve"> 97g, and on the territory to which that </w:t>
      </w:r>
      <w:r w:rsidR="00F441ED" w:rsidRPr="004D442D">
        <w:rPr>
          <w:sz w:val="20"/>
          <w:lang w:val="en-GB"/>
        </w:rPr>
        <w:t>management relates, and</w:t>
      </w:r>
      <w:r w:rsidRPr="004D442D">
        <w:rPr>
          <w:sz w:val="20"/>
          <w:lang w:val="en-GB"/>
        </w:rPr>
        <w:t xml:space="preserve"> </w:t>
      </w:r>
    </w:p>
    <w:p w14:paraId="27239902" w14:textId="77777777" w:rsidR="00A96EB8" w:rsidRPr="004D442D" w:rsidRDefault="00F441ED" w:rsidP="004D442D">
      <w:pPr>
        <w:widowControl w:val="0"/>
        <w:numPr>
          <w:ilvl w:val="0"/>
          <w:numId w:val="41"/>
        </w:numPr>
        <w:autoSpaceDE w:val="0"/>
        <w:autoSpaceDN w:val="0"/>
        <w:adjustRightInd w:val="0"/>
        <w:spacing w:before="120"/>
        <w:ind w:left="499" w:hanging="357"/>
        <w:rPr>
          <w:sz w:val="20"/>
          <w:lang w:val="en-GB"/>
        </w:rPr>
      </w:pPr>
      <w:r w:rsidRPr="004D442D">
        <w:rPr>
          <w:sz w:val="20"/>
          <w:lang w:val="en-GB"/>
        </w:rPr>
        <w:t xml:space="preserve">whether and to what extent it exercises </w:t>
      </w:r>
      <w:r w:rsidR="0012426A" w:rsidRPr="004D442D">
        <w:rPr>
          <w:sz w:val="20"/>
          <w:lang w:val="en-GB"/>
        </w:rPr>
        <w:t>collective management</w:t>
      </w:r>
      <w:r w:rsidRPr="004D442D">
        <w:rPr>
          <w:sz w:val="20"/>
          <w:lang w:val="en-GB"/>
        </w:rPr>
        <w:t xml:space="preserve"> for a specific </w:t>
      </w:r>
      <w:proofErr w:type="spellStart"/>
      <w:r w:rsidRPr="004D442D">
        <w:rPr>
          <w:sz w:val="20"/>
          <w:lang w:val="en-GB"/>
        </w:rPr>
        <w:t>rightholder</w:t>
      </w:r>
      <w:proofErr w:type="spellEnd"/>
      <w:r w:rsidR="00A96EB8" w:rsidRPr="004D442D">
        <w:rPr>
          <w:sz w:val="20"/>
          <w:lang w:val="en-GB"/>
        </w:rPr>
        <w:t xml:space="preserve">. </w:t>
      </w:r>
    </w:p>
    <w:p w14:paraId="1BB1B6FF" w14:textId="77777777"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(2) </w:t>
      </w:r>
      <w:r w:rsidR="00E766D7" w:rsidRPr="004D442D">
        <w:rPr>
          <w:sz w:val="20"/>
          <w:lang w:val="en-GB"/>
        </w:rPr>
        <w:t xml:space="preserve">In connection with the provision of information, the collective </w:t>
      </w:r>
      <w:r w:rsidR="004F1BB4" w:rsidRPr="004D442D">
        <w:rPr>
          <w:sz w:val="20"/>
          <w:lang w:val="en-GB"/>
        </w:rPr>
        <w:t xml:space="preserve">management organisation </w:t>
      </w:r>
      <w:r w:rsidR="00E766D7" w:rsidRPr="004D442D">
        <w:rPr>
          <w:sz w:val="20"/>
          <w:lang w:val="en-GB"/>
        </w:rPr>
        <w:t xml:space="preserve">is entitled to </w:t>
      </w:r>
      <w:r w:rsidR="00AB7937" w:rsidRPr="004D442D">
        <w:rPr>
          <w:sz w:val="20"/>
          <w:lang w:val="en-GB"/>
        </w:rPr>
        <w:t>a reimbursement</w:t>
      </w:r>
      <w:r w:rsidR="00E766D7" w:rsidRPr="004D442D">
        <w:rPr>
          <w:sz w:val="20"/>
          <w:lang w:val="en-GB"/>
        </w:rPr>
        <w:t xml:space="preserve"> in an amount that must not exceed the costs associated with making copies, purchasing technical data carriers and sending information to requestors</w:t>
      </w:r>
      <w:r w:rsidRPr="004D442D">
        <w:rPr>
          <w:sz w:val="20"/>
          <w:lang w:val="en-GB"/>
        </w:rPr>
        <w:t xml:space="preserve">. </w:t>
      </w:r>
      <w:r w:rsidR="00E766D7" w:rsidRPr="004D442D">
        <w:rPr>
          <w:sz w:val="20"/>
          <w:lang w:val="en-GB"/>
        </w:rPr>
        <w:t xml:space="preserve">A collective </w:t>
      </w:r>
      <w:r w:rsidR="004F1BB4" w:rsidRPr="004D442D">
        <w:rPr>
          <w:sz w:val="20"/>
          <w:lang w:val="en-GB"/>
        </w:rPr>
        <w:t xml:space="preserve">management organisation </w:t>
      </w:r>
      <w:r w:rsidR="00E766D7" w:rsidRPr="004D442D">
        <w:rPr>
          <w:sz w:val="20"/>
          <w:lang w:val="en-GB"/>
        </w:rPr>
        <w:t>is also entitled to reimbursement for the costs of an extraordinarily extensive information search</w:t>
      </w:r>
      <w:r w:rsidRPr="004D442D">
        <w:rPr>
          <w:sz w:val="20"/>
          <w:lang w:val="en-GB"/>
        </w:rPr>
        <w:t xml:space="preserve">. </w:t>
      </w:r>
    </w:p>
    <w:p w14:paraId="0BC6233D" w14:textId="77777777"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(3) </w:t>
      </w:r>
      <w:r w:rsidR="00AB7937" w:rsidRPr="004D442D">
        <w:rPr>
          <w:sz w:val="20"/>
          <w:lang w:val="en-GB"/>
        </w:rPr>
        <w:t xml:space="preserve">In the event the collective </w:t>
      </w:r>
      <w:r w:rsidR="004F1BB4" w:rsidRPr="004D442D">
        <w:rPr>
          <w:sz w:val="20"/>
          <w:lang w:val="en-GB"/>
        </w:rPr>
        <w:t xml:space="preserve">management organisation </w:t>
      </w:r>
      <w:r w:rsidR="00AB7937" w:rsidRPr="004D442D">
        <w:rPr>
          <w:sz w:val="20"/>
          <w:lang w:val="en-GB"/>
        </w:rPr>
        <w:t>intends to claim a reimbursement, it must notify this fact, together with the amount of the reimbursement required to the applicant before providing the information</w:t>
      </w:r>
      <w:r w:rsidRPr="004D442D">
        <w:rPr>
          <w:sz w:val="20"/>
          <w:lang w:val="en-GB"/>
        </w:rPr>
        <w:t xml:space="preserve">. </w:t>
      </w:r>
      <w:r w:rsidR="00AB7937" w:rsidRPr="004D442D">
        <w:rPr>
          <w:sz w:val="20"/>
          <w:lang w:val="en-GB"/>
        </w:rPr>
        <w:t xml:space="preserve">The notification must make clear on the basis of what facts and in what way was the amount of the reimbursement to the collective </w:t>
      </w:r>
      <w:r w:rsidR="004F1BB4" w:rsidRPr="004D442D">
        <w:rPr>
          <w:sz w:val="20"/>
          <w:lang w:val="en-GB"/>
        </w:rPr>
        <w:t xml:space="preserve">management organisation </w:t>
      </w:r>
      <w:r w:rsidR="00AB7937" w:rsidRPr="004D442D">
        <w:rPr>
          <w:sz w:val="20"/>
          <w:lang w:val="en-GB"/>
        </w:rPr>
        <w:t>calculated</w:t>
      </w:r>
      <w:r w:rsidRPr="004D442D">
        <w:rPr>
          <w:sz w:val="20"/>
          <w:lang w:val="en-GB"/>
        </w:rPr>
        <w:t xml:space="preserve">. </w:t>
      </w:r>
    </w:p>
    <w:p w14:paraId="4B42A364" w14:textId="77777777" w:rsidR="00A96EB8" w:rsidRPr="004D442D" w:rsidRDefault="00A96EB8" w:rsidP="004D442D">
      <w:pPr>
        <w:widowControl w:val="0"/>
        <w:autoSpaceDE w:val="0"/>
        <w:autoSpaceDN w:val="0"/>
        <w:adjustRightInd w:val="0"/>
        <w:spacing w:before="120"/>
        <w:ind w:firstLine="284"/>
        <w:rPr>
          <w:sz w:val="20"/>
          <w:lang w:val="en-GB"/>
        </w:rPr>
      </w:pPr>
      <w:r w:rsidRPr="004D442D">
        <w:rPr>
          <w:sz w:val="20"/>
          <w:lang w:val="en-GB"/>
        </w:rPr>
        <w:t xml:space="preserve">(4) </w:t>
      </w:r>
      <w:r w:rsidR="00AB7937" w:rsidRPr="004D442D">
        <w:rPr>
          <w:sz w:val="20"/>
          <w:lang w:val="en-GB"/>
        </w:rPr>
        <w:t xml:space="preserve">Should the collective </w:t>
      </w:r>
      <w:r w:rsidR="004F1BB4" w:rsidRPr="004D442D">
        <w:rPr>
          <w:sz w:val="20"/>
          <w:lang w:val="en-GB"/>
        </w:rPr>
        <w:t xml:space="preserve">management organisation </w:t>
      </w:r>
      <w:r w:rsidR="00AB7937" w:rsidRPr="004D442D">
        <w:rPr>
          <w:sz w:val="20"/>
          <w:lang w:val="en-GB"/>
        </w:rPr>
        <w:t xml:space="preserve">fail to comply with its notification obligations pursuant to </w:t>
      </w:r>
      <w:r w:rsidR="00D85313" w:rsidRPr="004D442D">
        <w:rPr>
          <w:sz w:val="20"/>
          <w:lang w:val="en-GB"/>
        </w:rPr>
        <w:t xml:space="preserve">paragraph </w:t>
      </w:r>
      <w:r w:rsidRPr="004D442D">
        <w:rPr>
          <w:sz w:val="20"/>
          <w:lang w:val="en-GB"/>
        </w:rPr>
        <w:t>3</w:t>
      </w:r>
      <w:r w:rsidR="00AB7937" w:rsidRPr="004D442D">
        <w:rPr>
          <w:sz w:val="20"/>
          <w:lang w:val="en-GB"/>
        </w:rPr>
        <w:t>, it will lose its claim to reimbursement of costs</w:t>
      </w:r>
      <w:r w:rsidRPr="004D442D">
        <w:rPr>
          <w:sz w:val="20"/>
          <w:lang w:val="en-GB"/>
        </w:rPr>
        <w:t xml:space="preserve">. </w:t>
      </w:r>
    </w:p>
    <w:p w14:paraId="56831110" w14:textId="77777777" w:rsidR="005758DD" w:rsidRPr="004D442D" w:rsidRDefault="005758DD" w:rsidP="004D442D">
      <w:pPr>
        <w:pStyle w:val="Prosttext"/>
        <w:spacing w:before="120"/>
        <w:rPr>
          <w:rFonts w:ascii="Times New Roman" w:hAnsi="Times New Roman" w:cs="Times New Roman"/>
          <w:lang w:val="en-GB"/>
        </w:rPr>
      </w:pPr>
    </w:p>
    <w:p w14:paraId="7D327591" w14:textId="06CFCDEA" w:rsidR="005758DD" w:rsidRPr="004D442D" w:rsidRDefault="00C67981" w:rsidP="004D442D">
      <w:pPr>
        <w:widowControl w:val="0"/>
        <w:autoSpaceDE w:val="0"/>
        <w:autoSpaceDN w:val="0"/>
        <w:adjustRightInd w:val="0"/>
        <w:spacing w:before="120"/>
        <w:jc w:val="center"/>
        <w:rPr>
          <w:b/>
          <w:sz w:val="20"/>
          <w:lang w:val="en-GB"/>
        </w:rPr>
      </w:pPr>
      <w:r>
        <w:rPr>
          <w:b/>
          <w:sz w:val="20"/>
          <w:lang w:val="en-GB"/>
        </w:rPr>
        <w:t>Division</w:t>
      </w:r>
      <w:r w:rsidR="005758DD" w:rsidRPr="004D442D">
        <w:rPr>
          <w:b/>
          <w:sz w:val="20"/>
          <w:lang w:val="en-GB"/>
        </w:rPr>
        <w:t xml:space="preserve"> 8 </w:t>
      </w:r>
    </w:p>
    <w:p w14:paraId="13D524F4" w14:textId="77777777" w:rsidR="003F478E" w:rsidRPr="004D442D" w:rsidRDefault="005758DD" w:rsidP="004D442D">
      <w:pPr>
        <w:widowControl w:val="0"/>
        <w:autoSpaceDE w:val="0"/>
        <w:autoSpaceDN w:val="0"/>
        <w:adjustRightInd w:val="0"/>
        <w:spacing w:before="120"/>
        <w:jc w:val="center"/>
        <w:rPr>
          <w:b/>
          <w:sz w:val="20"/>
          <w:lang w:val="en-GB"/>
        </w:rPr>
      </w:pPr>
      <w:r w:rsidRPr="004D442D">
        <w:rPr>
          <w:b/>
          <w:sz w:val="20"/>
          <w:lang w:val="en-GB"/>
        </w:rPr>
        <w:tab/>
      </w:r>
      <w:r w:rsidR="007578B3" w:rsidRPr="004D442D">
        <w:rPr>
          <w:b/>
          <w:sz w:val="20"/>
          <w:lang w:val="en-GB"/>
        </w:rPr>
        <w:t>Multi-territor</w:t>
      </w:r>
      <w:r w:rsidR="00C55700" w:rsidRPr="004D442D">
        <w:rPr>
          <w:b/>
          <w:sz w:val="20"/>
          <w:lang w:val="en-GB"/>
        </w:rPr>
        <w:t>ial</w:t>
      </w:r>
      <w:r w:rsidR="007578B3" w:rsidRPr="004D442D">
        <w:rPr>
          <w:b/>
          <w:sz w:val="20"/>
          <w:lang w:val="en-GB"/>
        </w:rPr>
        <w:t xml:space="preserve"> </w:t>
      </w:r>
      <w:r w:rsidR="00CD481F" w:rsidRPr="004D442D">
        <w:rPr>
          <w:b/>
          <w:sz w:val="20"/>
          <w:lang w:val="en-GB"/>
        </w:rPr>
        <w:t>L</w:t>
      </w:r>
      <w:r w:rsidR="007578B3" w:rsidRPr="004D442D">
        <w:rPr>
          <w:b/>
          <w:sz w:val="20"/>
          <w:lang w:val="en-GB"/>
        </w:rPr>
        <w:t>icens</w:t>
      </w:r>
      <w:r w:rsidR="00382917" w:rsidRPr="004D442D">
        <w:rPr>
          <w:b/>
          <w:sz w:val="20"/>
          <w:lang w:val="en-GB"/>
        </w:rPr>
        <w:t xml:space="preserve">ing </w:t>
      </w:r>
      <w:r w:rsidR="009459FC" w:rsidRPr="004D442D">
        <w:rPr>
          <w:b/>
          <w:sz w:val="20"/>
          <w:lang w:val="en-GB"/>
        </w:rPr>
        <w:t>of</w:t>
      </w:r>
      <w:r w:rsidR="00382917" w:rsidRPr="004D442D">
        <w:rPr>
          <w:b/>
          <w:sz w:val="20"/>
          <w:lang w:val="en-GB"/>
        </w:rPr>
        <w:t xml:space="preserve"> Online</w:t>
      </w:r>
      <w:r w:rsidR="007578B3" w:rsidRPr="004D442D">
        <w:rPr>
          <w:b/>
          <w:sz w:val="20"/>
          <w:lang w:val="en-GB"/>
        </w:rPr>
        <w:t xml:space="preserve"> </w:t>
      </w:r>
      <w:r w:rsidR="00CD481F" w:rsidRPr="004D442D">
        <w:rPr>
          <w:b/>
          <w:sz w:val="20"/>
          <w:lang w:val="en-GB"/>
        </w:rPr>
        <w:t>R</w:t>
      </w:r>
      <w:r w:rsidR="007578B3" w:rsidRPr="004D442D">
        <w:rPr>
          <w:b/>
          <w:sz w:val="20"/>
          <w:lang w:val="en-GB"/>
        </w:rPr>
        <w:t xml:space="preserve">ights to </w:t>
      </w:r>
      <w:r w:rsidR="00CD481F" w:rsidRPr="004D442D">
        <w:rPr>
          <w:b/>
          <w:sz w:val="20"/>
          <w:lang w:val="en-GB"/>
        </w:rPr>
        <w:t>U</w:t>
      </w:r>
      <w:r w:rsidR="007578B3" w:rsidRPr="004D442D">
        <w:rPr>
          <w:b/>
          <w:sz w:val="20"/>
          <w:lang w:val="en-GB"/>
        </w:rPr>
        <w:t xml:space="preserve">se </w:t>
      </w:r>
      <w:r w:rsidR="00382917" w:rsidRPr="004D442D">
        <w:rPr>
          <w:b/>
          <w:sz w:val="20"/>
          <w:lang w:val="en-GB"/>
        </w:rPr>
        <w:t xml:space="preserve">in </w:t>
      </w:r>
      <w:r w:rsidR="00CD481F" w:rsidRPr="004D442D">
        <w:rPr>
          <w:b/>
          <w:sz w:val="20"/>
          <w:lang w:val="en-GB"/>
        </w:rPr>
        <w:t>M</w:t>
      </w:r>
      <w:r w:rsidR="007578B3" w:rsidRPr="004D442D">
        <w:rPr>
          <w:b/>
          <w:sz w:val="20"/>
          <w:lang w:val="en-GB"/>
        </w:rPr>
        <w:t xml:space="preserve">usical </w:t>
      </w:r>
      <w:r w:rsidR="00CD481F" w:rsidRPr="004D442D">
        <w:rPr>
          <w:b/>
          <w:sz w:val="20"/>
          <w:lang w:val="en-GB"/>
        </w:rPr>
        <w:t>W</w:t>
      </w:r>
      <w:r w:rsidR="007578B3" w:rsidRPr="004D442D">
        <w:rPr>
          <w:b/>
          <w:sz w:val="20"/>
          <w:lang w:val="en-GB"/>
        </w:rPr>
        <w:t>orks</w:t>
      </w:r>
      <w:r w:rsidRPr="004D442D">
        <w:rPr>
          <w:b/>
          <w:sz w:val="20"/>
          <w:lang w:val="en-GB"/>
        </w:rPr>
        <w:t xml:space="preserve"> </w:t>
      </w:r>
    </w:p>
    <w:p w14:paraId="72F7600E" w14:textId="77777777" w:rsidR="005758DD" w:rsidRPr="004D442D" w:rsidRDefault="005758DD" w:rsidP="004D442D">
      <w:pPr>
        <w:widowControl w:val="0"/>
        <w:autoSpaceDE w:val="0"/>
        <w:autoSpaceDN w:val="0"/>
        <w:adjustRightInd w:val="0"/>
        <w:spacing w:before="120"/>
        <w:jc w:val="center"/>
        <w:rPr>
          <w:b/>
          <w:sz w:val="20"/>
          <w:lang w:val="en-GB"/>
        </w:rPr>
      </w:pPr>
    </w:p>
    <w:p w14:paraId="172CFADD" w14:textId="218D40D5" w:rsidR="005758DD" w:rsidRPr="004D442D" w:rsidRDefault="007578B3" w:rsidP="004D442D">
      <w:pPr>
        <w:widowControl w:val="0"/>
        <w:autoSpaceDE w:val="0"/>
        <w:autoSpaceDN w:val="0"/>
        <w:adjustRightInd w:val="0"/>
        <w:spacing w:before="120"/>
        <w:jc w:val="center"/>
        <w:rPr>
          <w:b/>
          <w:bCs/>
          <w:sz w:val="20"/>
          <w:lang w:val="en-GB"/>
        </w:rPr>
      </w:pPr>
      <w:r w:rsidRPr="004D442D">
        <w:rPr>
          <w:sz w:val="20"/>
          <w:lang w:val="en-GB"/>
        </w:rPr>
        <w:tab/>
      </w:r>
      <w:r w:rsidR="00E80C4B">
        <w:rPr>
          <w:sz w:val="20"/>
          <w:lang w:val="en-GB"/>
        </w:rPr>
        <w:t>Section</w:t>
      </w:r>
      <w:r w:rsidR="005758DD" w:rsidRPr="004D442D">
        <w:rPr>
          <w:sz w:val="20"/>
          <w:lang w:val="en-GB"/>
        </w:rPr>
        <w:t xml:space="preserve"> 100</w:t>
      </w:r>
    </w:p>
    <w:p w14:paraId="33A0BAD7" w14:textId="524F2FA6" w:rsidR="005758DD" w:rsidRPr="004D442D" w:rsidRDefault="005758DD" w:rsidP="004D442D">
      <w:pPr>
        <w:widowControl w:val="0"/>
        <w:tabs>
          <w:tab w:val="left" w:pos="284"/>
        </w:tabs>
        <w:autoSpaceDE w:val="0"/>
        <w:autoSpaceDN w:val="0"/>
        <w:adjustRightInd w:val="0"/>
        <w:spacing w:before="120"/>
        <w:rPr>
          <w:sz w:val="20"/>
          <w:lang w:val="en-GB"/>
        </w:rPr>
      </w:pPr>
      <w:r w:rsidRPr="004D442D">
        <w:rPr>
          <w:sz w:val="20"/>
          <w:lang w:val="en-GB"/>
        </w:rPr>
        <w:tab/>
      </w:r>
      <w:r w:rsidR="007578B3" w:rsidRPr="004D442D">
        <w:rPr>
          <w:sz w:val="20"/>
          <w:lang w:val="en-GB"/>
        </w:rPr>
        <w:t>A multi-territor</w:t>
      </w:r>
      <w:r w:rsidR="00C55700" w:rsidRPr="004D442D">
        <w:rPr>
          <w:sz w:val="20"/>
          <w:lang w:val="en-GB"/>
        </w:rPr>
        <w:t>ial</w:t>
      </w:r>
      <w:r w:rsidR="007578B3" w:rsidRPr="004D442D">
        <w:rPr>
          <w:sz w:val="20"/>
          <w:lang w:val="en-GB"/>
        </w:rPr>
        <w:t xml:space="preserve"> licens</w:t>
      </w:r>
      <w:r w:rsidR="00C55700" w:rsidRPr="004D442D">
        <w:rPr>
          <w:sz w:val="20"/>
          <w:lang w:val="en-GB"/>
        </w:rPr>
        <w:t>ing of online</w:t>
      </w:r>
      <w:r w:rsidR="007578B3" w:rsidRPr="004D442D">
        <w:rPr>
          <w:sz w:val="20"/>
          <w:lang w:val="en-GB"/>
        </w:rPr>
        <w:t xml:space="preserve"> rights </w:t>
      </w:r>
      <w:r w:rsidR="00C55700" w:rsidRPr="004D442D">
        <w:rPr>
          <w:sz w:val="20"/>
          <w:lang w:val="en-GB"/>
        </w:rPr>
        <w:t>in</w:t>
      </w:r>
      <w:r w:rsidR="007578B3" w:rsidRPr="004D442D">
        <w:rPr>
          <w:sz w:val="20"/>
          <w:lang w:val="en-GB"/>
        </w:rPr>
        <w:t xml:space="preserve"> musical works is a license that grants authorization to exercise the rights of an author of a musical work and, in the case of a musical work with text, also the rights of the author of the text, to use the work by reproduction pursuant to </w:t>
      </w:r>
      <w:r w:rsidR="00E80C4B">
        <w:rPr>
          <w:sz w:val="20"/>
          <w:lang w:val="en-GB"/>
        </w:rPr>
        <w:t>Section</w:t>
      </w:r>
      <w:r w:rsidR="007578B3" w:rsidRPr="004D442D">
        <w:rPr>
          <w:sz w:val="20"/>
          <w:lang w:val="en-GB"/>
        </w:rPr>
        <w:t xml:space="preserve"> 13 and communication to the public pursuant to </w:t>
      </w:r>
      <w:r w:rsidR="00E80C4B">
        <w:rPr>
          <w:sz w:val="20"/>
          <w:lang w:val="en-GB"/>
        </w:rPr>
        <w:t>Section</w:t>
      </w:r>
      <w:r w:rsidRPr="004D442D">
        <w:rPr>
          <w:sz w:val="20"/>
          <w:lang w:val="en-GB"/>
        </w:rPr>
        <w:t xml:space="preserve"> 18</w:t>
      </w:r>
      <w:r w:rsidR="004C70A9" w:rsidRPr="004D442D">
        <w:rPr>
          <w:sz w:val="20"/>
          <w:lang w:val="en-GB"/>
        </w:rPr>
        <w:t xml:space="preserve">, which is essential for providing an online service and applies to the territory of more than one of the European Union </w:t>
      </w:r>
      <w:r w:rsidR="00F516A0">
        <w:rPr>
          <w:sz w:val="20"/>
          <w:lang w:val="en-GB"/>
        </w:rPr>
        <w:t>Member State</w:t>
      </w:r>
      <w:r w:rsidR="004C70A9" w:rsidRPr="004D442D">
        <w:rPr>
          <w:sz w:val="20"/>
          <w:lang w:val="en-GB"/>
        </w:rPr>
        <w:t xml:space="preserve">s or </w:t>
      </w:r>
      <w:r w:rsidR="00AC3FCD">
        <w:rPr>
          <w:sz w:val="20"/>
          <w:lang w:val="en-GB"/>
        </w:rPr>
        <w:t>S</w:t>
      </w:r>
      <w:r w:rsidR="004C70A9" w:rsidRPr="004D442D">
        <w:rPr>
          <w:sz w:val="20"/>
          <w:lang w:val="en-GB"/>
        </w:rPr>
        <w:t xml:space="preserve">tates </w:t>
      </w:r>
      <w:r w:rsidR="00CA376A" w:rsidRPr="004D442D">
        <w:rPr>
          <w:sz w:val="20"/>
          <w:lang w:val="en-GB"/>
        </w:rPr>
        <w:t>of the European Economic Area</w:t>
      </w:r>
      <w:r w:rsidRPr="004D442D">
        <w:rPr>
          <w:sz w:val="20"/>
          <w:lang w:val="en-GB"/>
        </w:rPr>
        <w:t xml:space="preserve">. </w:t>
      </w:r>
    </w:p>
    <w:p w14:paraId="382C99AE" w14:textId="77777777" w:rsidR="003C1C82" w:rsidRPr="004D442D" w:rsidRDefault="003C1C82" w:rsidP="004D442D">
      <w:pPr>
        <w:widowControl w:val="0"/>
        <w:autoSpaceDE w:val="0"/>
        <w:autoSpaceDN w:val="0"/>
        <w:adjustRightInd w:val="0"/>
        <w:spacing w:before="120"/>
        <w:rPr>
          <w:sz w:val="20"/>
          <w:lang w:val="en-GB"/>
        </w:rPr>
      </w:pPr>
    </w:p>
    <w:p w14:paraId="22107E4E" w14:textId="38AC3154" w:rsidR="00C316A8"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C316A8" w:rsidRPr="004D442D">
        <w:rPr>
          <w:sz w:val="20"/>
          <w:lang w:val="en-GB"/>
        </w:rPr>
        <w:t xml:space="preserve"> 100a </w:t>
      </w:r>
    </w:p>
    <w:p w14:paraId="6DCA44DC" w14:textId="77777777" w:rsidR="00C316A8" w:rsidRPr="004D442D" w:rsidRDefault="00C316A8" w:rsidP="004D442D">
      <w:pPr>
        <w:widowControl w:val="0"/>
        <w:autoSpaceDE w:val="0"/>
        <w:autoSpaceDN w:val="0"/>
        <w:adjustRightInd w:val="0"/>
        <w:spacing w:before="120"/>
        <w:jc w:val="center"/>
        <w:rPr>
          <w:b/>
          <w:bCs/>
          <w:sz w:val="20"/>
          <w:lang w:val="en-GB"/>
        </w:rPr>
      </w:pPr>
      <w:r w:rsidRPr="004D442D">
        <w:rPr>
          <w:b/>
          <w:bCs/>
          <w:sz w:val="20"/>
          <w:lang w:val="en-GB"/>
        </w:rPr>
        <w:t xml:space="preserve">Eligibility for </w:t>
      </w:r>
      <w:r w:rsidR="00CD481F" w:rsidRPr="004D442D">
        <w:rPr>
          <w:b/>
          <w:bCs/>
          <w:sz w:val="20"/>
          <w:lang w:val="en-GB"/>
        </w:rPr>
        <w:t>G</w:t>
      </w:r>
      <w:r w:rsidRPr="004D442D">
        <w:rPr>
          <w:b/>
          <w:bCs/>
          <w:sz w:val="20"/>
          <w:lang w:val="en-GB"/>
        </w:rPr>
        <w:t xml:space="preserve">ranting a </w:t>
      </w:r>
      <w:r w:rsidR="00CD481F" w:rsidRPr="004D442D">
        <w:rPr>
          <w:b/>
          <w:bCs/>
          <w:sz w:val="20"/>
          <w:lang w:val="en-GB"/>
        </w:rPr>
        <w:t>L</w:t>
      </w:r>
      <w:r w:rsidRPr="004D442D">
        <w:rPr>
          <w:b/>
          <w:bCs/>
          <w:sz w:val="20"/>
          <w:lang w:val="en-GB"/>
        </w:rPr>
        <w:t xml:space="preserve">icense </w:t>
      </w:r>
    </w:p>
    <w:p w14:paraId="03C0938D" w14:textId="686BBCD3" w:rsidR="00C316A8" w:rsidRPr="004D442D" w:rsidRDefault="00C316A8" w:rsidP="004D442D">
      <w:pPr>
        <w:widowControl w:val="0"/>
        <w:tabs>
          <w:tab w:val="left" w:pos="284"/>
        </w:tabs>
        <w:autoSpaceDE w:val="0"/>
        <w:autoSpaceDN w:val="0"/>
        <w:adjustRightInd w:val="0"/>
        <w:spacing w:before="120"/>
        <w:rPr>
          <w:sz w:val="20"/>
          <w:lang w:val="en-GB"/>
        </w:rPr>
      </w:pPr>
      <w:r w:rsidRPr="004D442D">
        <w:rPr>
          <w:sz w:val="20"/>
          <w:lang w:val="en-GB"/>
        </w:rPr>
        <w:tab/>
        <w:t xml:space="preserve">A collective </w:t>
      </w:r>
      <w:r w:rsidR="009459FC" w:rsidRPr="004D442D">
        <w:rPr>
          <w:sz w:val="20"/>
          <w:lang w:val="en-GB"/>
        </w:rPr>
        <w:t>management organisation</w:t>
      </w:r>
      <w:r w:rsidRPr="004D442D">
        <w:rPr>
          <w:sz w:val="20"/>
          <w:lang w:val="en-GB"/>
        </w:rPr>
        <w:t xml:space="preserve"> may grant a license pursuant to </w:t>
      </w:r>
      <w:r w:rsidR="00E80C4B">
        <w:rPr>
          <w:sz w:val="20"/>
          <w:lang w:val="en-GB"/>
        </w:rPr>
        <w:t>Section</w:t>
      </w:r>
      <w:r w:rsidRPr="004D442D">
        <w:rPr>
          <w:sz w:val="20"/>
          <w:lang w:val="en-GB"/>
        </w:rPr>
        <w:t xml:space="preserve"> 100, provided </w:t>
      </w:r>
    </w:p>
    <w:p w14:paraId="0DE943CB"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has obtained authorization to exercise collective management of the relevant rights to musical works, unless stated otherwise, </w:t>
      </w:r>
    </w:p>
    <w:p w14:paraId="48DA85BB"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is able to identify the musical work for which </w:t>
      </w:r>
      <w:r w:rsidR="00405AAD" w:rsidRPr="004D442D">
        <w:rPr>
          <w:sz w:val="20"/>
          <w:lang w:val="en-GB"/>
        </w:rPr>
        <w:t>the collective management organisation is authorised to represent</w:t>
      </w:r>
      <w:r w:rsidRPr="004D442D">
        <w:rPr>
          <w:sz w:val="20"/>
          <w:lang w:val="en-GB"/>
        </w:rPr>
        <w:t xml:space="preserve">, </w:t>
      </w:r>
    </w:p>
    <w:p w14:paraId="02493F9D"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it is able to identify</w:t>
      </w:r>
      <w:r w:rsidR="00DF5A6C" w:rsidRPr="004D442D">
        <w:rPr>
          <w:sz w:val="20"/>
          <w:lang w:val="en-GB"/>
        </w:rPr>
        <w:t xml:space="preserve">, wholly or in part, with respect to each relevant territory, the rights and their corresponding </w:t>
      </w:r>
      <w:proofErr w:type="spellStart"/>
      <w:r w:rsidR="00DF5A6C" w:rsidRPr="004D442D">
        <w:rPr>
          <w:sz w:val="20"/>
          <w:lang w:val="en-GB"/>
        </w:rPr>
        <w:t>rightholders</w:t>
      </w:r>
      <w:proofErr w:type="spellEnd"/>
      <w:r w:rsidR="00DF5A6C" w:rsidRPr="004D442D">
        <w:rPr>
          <w:sz w:val="20"/>
          <w:lang w:val="en-GB"/>
        </w:rPr>
        <w:t xml:space="preserve"> for each musical work or share therein which the collective management organisation is authorised to represent</w:t>
      </w:r>
      <w:r w:rsidRPr="004D442D">
        <w:rPr>
          <w:sz w:val="20"/>
          <w:lang w:val="en-GB"/>
        </w:rPr>
        <w:t xml:space="preserve">, </w:t>
      </w:r>
    </w:p>
    <w:p w14:paraId="4F1A13FF" w14:textId="77777777"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uses </w:t>
      </w:r>
      <w:r w:rsidR="00DF5A6C" w:rsidRPr="004D442D">
        <w:rPr>
          <w:sz w:val="20"/>
          <w:lang w:val="en-GB"/>
        </w:rPr>
        <w:t xml:space="preserve">unique identifiers in order to identify right-holders and musical works </w:t>
      </w:r>
      <w:proofErr w:type="gramStart"/>
      <w:r w:rsidR="00DF5A6C" w:rsidRPr="004D442D">
        <w:rPr>
          <w:sz w:val="20"/>
          <w:lang w:val="en-GB"/>
        </w:rPr>
        <w:t>takin</w:t>
      </w:r>
      <w:r w:rsidR="00DF504C" w:rsidRPr="004D442D">
        <w:rPr>
          <w:sz w:val="20"/>
          <w:lang w:val="en-GB"/>
        </w:rPr>
        <w:t>g</w:t>
      </w:r>
      <w:r w:rsidR="00DF5A6C" w:rsidRPr="004D442D">
        <w:rPr>
          <w:sz w:val="20"/>
          <w:lang w:val="en-GB"/>
        </w:rPr>
        <w:t xml:space="preserve"> into account</w:t>
      </w:r>
      <w:proofErr w:type="gramEnd"/>
      <w:r w:rsidR="00DF5A6C" w:rsidRPr="004D442D">
        <w:rPr>
          <w:sz w:val="20"/>
          <w:lang w:val="en-GB"/>
        </w:rPr>
        <w:t>, as far as possible, industry standards, and</w:t>
      </w:r>
      <w:r w:rsidRPr="004D442D">
        <w:rPr>
          <w:sz w:val="20"/>
          <w:lang w:val="en-GB"/>
        </w:rPr>
        <w:t xml:space="preserve"> </w:t>
      </w:r>
    </w:p>
    <w:p w14:paraId="367DECB0" w14:textId="5FD5B7CC" w:rsidR="00C316A8" w:rsidRPr="004D442D" w:rsidRDefault="00C316A8" w:rsidP="004D442D">
      <w:pPr>
        <w:widowControl w:val="0"/>
        <w:numPr>
          <w:ilvl w:val="0"/>
          <w:numId w:val="42"/>
        </w:numPr>
        <w:autoSpaceDE w:val="0"/>
        <w:autoSpaceDN w:val="0"/>
        <w:adjustRightInd w:val="0"/>
        <w:spacing w:before="120"/>
        <w:ind w:left="499" w:hanging="357"/>
        <w:rPr>
          <w:sz w:val="20"/>
          <w:lang w:val="en-GB"/>
        </w:rPr>
      </w:pPr>
      <w:r w:rsidRPr="004D442D">
        <w:rPr>
          <w:sz w:val="20"/>
          <w:lang w:val="en-GB"/>
        </w:rPr>
        <w:t xml:space="preserve">it uses means </w:t>
      </w:r>
      <w:r w:rsidR="00DF5A6C" w:rsidRPr="004D442D">
        <w:rPr>
          <w:sz w:val="20"/>
          <w:lang w:val="en-GB"/>
        </w:rPr>
        <w:t xml:space="preserve">in order to identify and resolve inconsistences in data held by other collective management organisations granting licences pursuant to </w:t>
      </w:r>
      <w:r w:rsidR="00E80C4B">
        <w:rPr>
          <w:sz w:val="20"/>
          <w:lang w:val="en-GB"/>
        </w:rPr>
        <w:t>Section</w:t>
      </w:r>
      <w:r w:rsidR="00DF5A6C" w:rsidRPr="004D442D">
        <w:rPr>
          <w:sz w:val="20"/>
          <w:lang w:val="en-GB"/>
        </w:rPr>
        <w:t xml:space="preserve"> 100</w:t>
      </w:r>
      <w:r w:rsidR="006C63DE" w:rsidRPr="004D442D">
        <w:rPr>
          <w:sz w:val="20"/>
          <w:lang w:val="en-GB"/>
        </w:rPr>
        <w:t xml:space="preserve"> in a timely and effective manner</w:t>
      </w:r>
      <w:r w:rsidR="00DF5A6C" w:rsidRPr="004D442D">
        <w:rPr>
          <w:sz w:val="20"/>
          <w:lang w:val="en-GB"/>
        </w:rPr>
        <w:t>.</w:t>
      </w:r>
      <w:r w:rsidRPr="004D442D">
        <w:rPr>
          <w:sz w:val="20"/>
          <w:lang w:val="en-GB"/>
        </w:rPr>
        <w:t xml:space="preserve"> </w:t>
      </w:r>
    </w:p>
    <w:p w14:paraId="17EDFE9F" w14:textId="77777777" w:rsidR="00B400C9" w:rsidRPr="004D442D" w:rsidRDefault="00B400C9" w:rsidP="004D442D">
      <w:pPr>
        <w:widowControl w:val="0"/>
        <w:autoSpaceDE w:val="0"/>
        <w:autoSpaceDN w:val="0"/>
        <w:adjustRightInd w:val="0"/>
        <w:spacing w:before="120"/>
        <w:rPr>
          <w:sz w:val="20"/>
          <w:lang w:val="en-GB"/>
        </w:rPr>
      </w:pPr>
    </w:p>
    <w:p w14:paraId="204DD5B5" w14:textId="7BB26A98" w:rsidR="006C63DE"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B400C9" w:rsidRPr="004D442D">
        <w:rPr>
          <w:sz w:val="20"/>
          <w:lang w:val="en-GB"/>
        </w:rPr>
        <w:t xml:space="preserve"> 100b </w:t>
      </w:r>
    </w:p>
    <w:p w14:paraId="650C4037" w14:textId="77777777" w:rsidR="00B400C9" w:rsidRPr="004D442D" w:rsidRDefault="00B400C9" w:rsidP="004D442D">
      <w:pPr>
        <w:widowControl w:val="0"/>
        <w:autoSpaceDE w:val="0"/>
        <w:autoSpaceDN w:val="0"/>
        <w:adjustRightInd w:val="0"/>
        <w:spacing w:before="120"/>
        <w:jc w:val="center"/>
        <w:rPr>
          <w:b/>
          <w:sz w:val="20"/>
          <w:lang w:val="en-GB"/>
        </w:rPr>
      </w:pPr>
      <w:r w:rsidRPr="004D442D">
        <w:rPr>
          <w:b/>
          <w:sz w:val="20"/>
          <w:lang w:val="en-GB"/>
        </w:rPr>
        <w:tab/>
        <w:t xml:space="preserve">Agreement between </w:t>
      </w:r>
      <w:r w:rsidR="00CD481F" w:rsidRPr="004D442D">
        <w:rPr>
          <w:b/>
          <w:sz w:val="20"/>
          <w:lang w:val="en-GB"/>
        </w:rPr>
        <w:t>C</w:t>
      </w:r>
      <w:r w:rsidRPr="004D442D">
        <w:rPr>
          <w:b/>
          <w:sz w:val="20"/>
          <w:lang w:val="en-GB"/>
        </w:rPr>
        <w:t>ollective</w:t>
      </w:r>
      <w:r w:rsidR="00C77BDD" w:rsidRPr="004D442D">
        <w:rPr>
          <w:b/>
          <w:sz w:val="20"/>
          <w:lang w:val="en-GB"/>
        </w:rPr>
        <w:t xml:space="preserve"> Management O</w:t>
      </w:r>
      <w:r w:rsidR="00E16C28" w:rsidRPr="004D442D">
        <w:rPr>
          <w:b/>
          <w:sz w:val="20"/>
          <w:lang w:val="en-GB"/>
        </w:rPr>
        <w:t>rganisation</w:t>
      </w:r>
      <w:r w:rsidR="00C77BDD" w:rsidRPr="004D442D">
        <w:rPr>
          <w:b/>
          <w:sz w:val="20"/>
          <w:lang w:val="en-GB"/>
        </w:rPr>
        <w:t xml:space="preserve"> for licencing</w:t>
      </w:r>
      <w:r w:rsidRPr="004D442D">
        <w:rPr>
          <w:b/>
          <w:sz w:val="20"/>
          <w:lang w:val="en-GB"/>
        </w:rPr>
        <w:t xml:space="preserve"> </w:t>
      </w:r>
    </w:p>
    <w:p w14:paraId="2208786A" w14:textId="31430555" w:rsidR="00B400C9" w:rsidRPr="004D442D" w:rsidRDefault="00B400C9" w:rsidP="004D442D">
      <w:pPr>
        <w:widowControl w:val="0"/>
        <w:autoSpaceDE w:val="0"/>
        <w:autoSpaceDN w:val="0"/>
        <w:adjustRightInd w:val="0"/>
        <w:spacing w:before="120"/>
        <w:rPr>
          <w:sz w:val="20"/>
          <w:lang w:val="en-GB"/>
        </w:rPr>
      </w:pPr>
      <w:r w:rsidRPr="004D442D">
        <w:rPr>
          <w:sz w:val="20"/>
          <w:lang w:val="en-GB"/>
        </w:rPr>
        <w:tab/>
        <w:t xml:space="preserve">(1) An agreement, by which a collective </w:t>
      </w:r>
      <w:r w:rsidR="00E35445" w:rsidRPr="004D442D">
        <w:rPr>
          <w:sz w:val="20"/>
          <w:lang w:val="en-GB"/>
        </w:rPr>
        <w:t>management organisation</w:t>
      </w:r>
      <w:r w:rsidRPr="004D442D">
        <w:rPr>
          <w:sz w:val="20"/>
          <w:lang w:val="en-GB"/>
        </w:rPr>
        <w:t xml:space="preserve"> </w:t>
      </w:r>
      <w:r w:rsidR="00C77BDD" w:rsidRPr="004D442D">
        <w:rPr>
          <w:sz w:val="20"/>
          <w:lang w:val="en-GB"/>
        </w:rPr>
        <w:t xml:space="preserve">mandates </w:t>
      </w:r>
      <w:r w:rsidRPr="004D442D">
        <w:rPr>
          <w:sz w:val="20"/>
          <w:lang w:val="en-GB"/>
        </w:rPr>
        <w:t xml:space="preserve">another collective </w:t>
      </w:r>
      <w:r w:rsidR="00E35445" w:rsidRPr="004D442D">
        <w:rPr>
          <w:sz w:val="20"/>
          <w:lang w:val="en-GB"/>
        </w:rPr>
        <w:t>management organisation</w:t>
      </w:r>
      <w:r w:rsidRPr="004D442D">
        <w:rPr>
          <w:sz w:val="20"/>
          <w:lang w:val="en-GB"/>
        </w:rPr>
        <w:t xml:space="preserve"> to grant a license pursuant to </w:t>
      </w:r>
      <w:r w:rsidR="00E80C4B">
        <w:rPr>
          <w:sz w:val="20"/>
          <w:lang w:val="en-GB"/>
        </w:rPr>
        <w:t>Section</w:t>
      </w:r>
      <w:r w:rsidRPr="004D442D">
        <w:rPr>
          <w:sz w:val="20"/>
          <w:lang w:val="en-GB"/>
        </w:rPr>
        <w:t xml:space="preserve"> 100 to musical works in its own repertoire, may only be concluded on a non-exclusive </w:t>
      </w:r>
      <w:r w:rsidR="00CD783B" w:rsidRPr="004D442D">
        <w:rPr>
          <w:sz w:val="20"/>
          <w:lang w:val="en-GB"/>
        </w:rPr>
        <w:t>nature</w:t>
      </w:r>
      <w:r w:rsidRPr="004D442D">
        <w:rPr>
          <w:sz w:val="20"/>
          <w:lang w:val="en-GB"/>
        </w:rPr>
        <w:t xml:space="preserve">. </w:t>
      </w:r>
      <w:r w:rsidR="00EB6163" w:rsidRPr="004D442D">
        <w:rPr>
          <w:sz w:val="20"/>
          <w:lang w:val="en-GB"/>
        </w:rPr>
        <w:t xml:space="preserve">The </w:t>
      </w:r>
      <w:r w:rsidR="00EB6163" w:rsidRPr="004D442D">
        <w:rPr>
          <w:sz w:val="20"/>
          <w:lang w:val="en-US"/>
        </w:rPr>
        <w:t xml:space="preserve">authorized </w:t>
      </w:r>
      <w:r w:rsidR="00EB6163" w:rsidRPr="004D442D">
        <w:rPr>
          <w:sz w:val="20"/>
          <w:lang w:val="en-GB"/>
        </w:rPr>
        <w:t xml:space="preserve">collective </w:t>
      </w:r>
      <w:r w:rsidR="00BA66F9" w:rsidRPr="004D442D">
        <w:rPr>
          <w:sz w:val="20"/>
          <w:lang w:val="en-GB"/>
        </w:rPr>
        <w:t>management organisation</w:t>
      </w:r>
      <w:r w:rsidR="00EB6163" w:rsidRPr="004D442D">
        <w:rPr>
          <w:sz w:val="20"/>
          <w:lang w:val="en-GB"/>
        </w:rPr>
        <w:t xml:space="preserve"> is authorized to manage the repertoire entrusted to it in a non-discriminatory </w:t>
      </w:r>
      <w:r w:rsidR="00CD783B" w:rsidRPr="004D442D">
        <w:rPr>
          <w:sz w:val="20"/>
          <w:lang w:val="en-GB"/>
        </w:rPr>
        <w:t xml:space="preserve">basis </w:t>
      </w:r>
      <w:r w:rsidR="00EB6163" w:rsidRPr="004D442D">
        <w:rPr>
          <w:sz w:val="20"/>
          <w:lang w:val="en-GB"/>
        </w:rPr>
        <w:t>and under the same conditions as its own repertoire</w:t>
      </w:r>
      <w:r w:rsidRPr="004D442D">
        <w:rPr>
          <w:sz w:val="20"/>
          <w:lang w:val="en-GB"/>
        </w:rPr>
        <w:t xml:space="preserve">. </w:t>
      </w:r>
    </w:p>
    <w:p w14:paraId="3A004CB4" w14:textId="238EE970" w:rsidR="00B400C9" w:rsidRPr="004D442D" w:rsidRDefault="00B400C9" w:rsidP="004D442D">
      <w:pPr>
        <w:widowControl w:val="0"/>
        <w:autoSpaceDE w:val="0"/>
        <w:autoSpaceDN w:val="0"/>
        <w:adjustRightInd w:val="0"/>
        <w:spacing w:before="120"/>
        <w:rPr>
          <w:sz w:val="20"/>
          <w:lang w:val="en-GB"/>
        </w:rPr>
      </w:pPr>
      <w:r w:rsidRPr="004D442D">
        <w:rPr>
          <w:sz w:val="20"/>
          <w:lang w:val="en-GB"/>
        </w:rPr>
        <w:tab/>
        <w:t xml:space="preserve">(2) </w:t>
      </w:r>
      <w:r w:rsidR="00EB6163" w:rsidRPr="004D442D">
        <w:rPr>
          <w:sz w:val="20"/>
          <w:lang w:val="en-GB"/>
        </w:rPr>
        <w:t xml:space="preserve">The agreement pursuant to </w:t>
      </w:r>
      <w:r w:rsidR="00D85313" w:rsidRPr="004D442D">
        <w:rPr>
          <w:sz w:val="20"/>
          <w:lang w:val="en-GB"/>
        </w:rPr>
        <w:t xml:space="preserve">paragraph </w:t>
      </w:r>
      <w:r w:rsidRPr="004D442D">
        <w:rPr>
          <w:sz w:val="20"/>
          <w:lang w:val="en-GB"/>
        </w:rPr>
        <w:t xml:space="preserve">1 </w:t>
      </w:r>
      <w:r w:rsidR="00EB6163" w:rsidRPr="004D442D">
        <w:rPr>
          <w:sz w:val="20"/>
          <w:lang w:val="en-GB"/>
        </w:rPr>
        <w:t xml:space="preserve">shall specify the conditions under which a license pursuant to </w:t>
      </w:r>
      <w:r w:rsidR="00E80C4B">
        <w:rPr>
          <w:sz w:val="20"/>
          <w:lang w:val="en-GB"/>
        </w:rPr>
        <w:t>Section</w:t>
      </w:r>
      <w:r w:rsidRPr="004D442D">
        <w:rPr>
          <w:sz w:val="20"/>
          <w:lang w:val="en-GB"/>
        </w:rPr>
        <w:t xml:space="preserve"> 100 </w:t>
      </w:r>
      <w:r w:rsidR="00EB6163" w:rsidRPr="004D442D">
        <w:rPr>
          <w:sz w:val="20"/>
          <w:lang w:val="en-GB"/>
        </w:rPr>
        <w:t>will be provided, addressing in particular the method of use, licensing fees, the duration and territorial extent of the license and settlement dates</w:t>
      </w:r>
      <w:r w:rsidRPr="004D442D">
        <w:rPr>
          <w:sz w:val="20"/>
          <w:lang w:val="en-GB"/>
        </w:rPr>
        <w:t xml:space="preserve">. </w:t>
      </w:r>
    </w:p>
    <w:p w14:paraId="388B7932" w14:textId="77777777" w:rsidR="00EB6163" w:rsidRPr="004D442D" w:rsidRDefault="00B400C9" w:rsidP="004D442D">
      <w:pPr>
        <w:widowControl w:val="0"/>
        <w:autoSpaceDE w:val="0"/>
        <w:autoSpaceDN w:val="0"/>
        <w:adjustRightInd w:val="0"/>
        <w:spacing w:before="120"/>
        <w:rPr>
          <w:sz w:val="20"/>
          <w:lang w:val="en-GB"/>
        </w:rPr>
      </w:pPr>
      <w:r w:rsidRPr="004D442D">
        <w:rPr>
          <w:sz w:val="20"/>
          <w:lang w:val="en-GB"/>
        </w:rPr>
        <w:tab/>
        <w:t xml:space="preserve">(3) </w:t>
      </w:r>
      <w:r w:rsidR="00EB6163" w:rsidRPr="004D442D">
        <w:rPr>
          <w:sz w:val="20"/>
          <w:lang w:val="en-GB"/>
        </w:rPr>
        <w:t>The collective</w:t>
      </w:r>
      <w:r w:rsidR="00EB33BA" w:rsidRPr="004D442D">
        <w:rPr>
          <w:sz w:val="20"/>
          <w:lang w:val="en-GB"/>
        </w:rPr>
        <w:t xml:space="preserve"> management organisation</w:t>
      </w:r>
      <w:r w:rsidR="00EB6163" w:rsidRPr="004D442D">
        <w:rPr>
          <w:sz w:val="20"/>
          <w:lang w:val="en-GB"/>
        </w:rPr>
        <w:t xml:space="preserve"> shall provide the </w:t>
      </w:r>
      <w:proofErr w:type="spellStart"/>
      <w:r w:rsidR="00EB6163" w:rsidRPr="004D442D">
        <w:rPr>
          <w:sz w:val="20"/>
          <w:lang w:val="en-GB"/>
        </w:rPr>
        <w:t>rightholder</w:t>
      </w:r>
      <w:proofErr w:type="spellEnd"/>
      <w:r w:rsidR="00EB6163" w:rsidRPr="004D442D">
        <w:rPr>
          <w:sz w:val="20"/>
          <w:lang w:val="en-GB"/>
        </w:rPr>
        <w:t xml:space="preserve"> for whom it exercises collective management, with information on the terms and conditions of the agreement it concluded pursuant to </w:t>
      </w:r>
      <w:r w:rsidR="00D85313" w:rsidRPr="004D442D">
        <w:rPr>
          <w:sz w:val="20"/>
          <w:lang w:val="en-GB"/>
        </w:rPr>
        <w:t xml:space="preserve">paragraph </w:t>
      </w:r>
      <w:r w:rsidRPr="004D442D">
        <w:rPr>
          <w:sz w:val="20"/>
          <w:lang w:val="en-GB"/>
        </w:rPr>
        <w:t xml:space="preserve">1, </w:t>
      </w:r>
      <w:r w:rsidR="00EB6163" w:rsidRPr="004D442D">
        <w:rPr>
          <w:sz w:val="20"/>
          <w:lang w:val="en-GB"/>
        </w:rPr>
        <w:t>including its duration and the costs of the services provided under this agreement</w:t>
      </w:r>
      <w:r w:rsidRPr="004D442D">
        <w:rPr>
          <w:sz w:val="20"/>
          <w:lang w:val="en-GB"/>
        </w:rPr>
        <w:t>.</w:t>
      </w:r>
    </w:p>
    <w:p w14:paraId="59B54AE7" w14:textId="77777777" w:rsidR="00EB6163" w:rsidRPr="004D442D" w:rsidRDefault="00EB6163" w:rsidP="004D442D">
      <w:pPr>
        <w:widowControl w:val="0"/>
        <w:autoSpaceDE w:val="0"/>
        <w:autoSpaceDN w:val="0"/>
        <w:adjustRightInd w:val="0"/>
        <w:spacing w:before="120"/>
        <w:rPr>
          <w:sz w:val="20"/>
          <w:lang w:val="en-GB"/>
        </w:rPr>
      </w:pPr>
    </w:p>
    <w:p w14:paraId="1B0774A9" w14:textId="1ED49B99"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100c </w:t>
      </w:r>
    </w:p>
    <w:p w14:paraId="08132AB9"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013816" w:rsidRPr="004D442D">
        <w:rPr>
          <w:b/>
          <w:sz w:val="20"/>
          <w:lang w:val="en-GB"/>
        </w:rPr>
        <w:t>Obligation</w:t>
      </w:r>
      <w:r w:rsidR="00642905" w:rsidRPr="004D442D">
        <w:rPr>
          <w:b/>
          <w:sz w:val="20"/>
          <w:lang w:val="en-GB"/>
        </w:rPr>
        <w:t xml:space="preserve"> to </w:t>
      </w:r>
      <w:r w:rsidR="00CD481F" w:rsidRPr="004D442D">
        <w:rPr>
          <w:b/>
          <w:sz w:val="20"/>
          <w:lang w:val="en-GB"/>
        </w:rPr>
        <w:t>C</w:t>
      </w:r>
      <w:r w:rsidR="00642905" w:rsidRPr="004D442D">
        <w:rPr>
          <w:b/>
          <w:sz w:val="20"/>
          <w:lang w:val="en-GB"/>
        </w:rPr>
        <w:t xml:space="preserve">onclude a </w:t>
      </w:r>
      <w:r w:rsidR="00CD481F" w:rsidRPr="004D442D">
        <w:rPr>
          <w:b/>
          <w:sz w:val="20"/>
          <w:lang w:val="en-GB"/>
        </w:rPr>
        <w:t>L</w:t>
      </w:r>
      <w:r w:rsidR="00642905" w:rsidRPr="004D442D">
        <w:rPr>
          <w:b/>
          <w:sz w:val="20"/>
          <w:lang w:val="en-GB"/>
        </w:rPr>
        <w:t xml:space="preserve">icensing </w:t>
      </w:r>
      <w:r w:rsidR="00CD481F" w:rsidRPr="004D442D">
        <w:rPr>
          <w:b/>
          <w:sz w:val="20"/>
          <w:lang w:val="en-GB"/>
        </w:rPr>
        <w:t>A</w:t>
      </w:r>
      <w:r w:rsidR="00642905" w:rsidRPr="004D442D">
        <w:rPr>
          <w:b/>
          <w:sz w:val="20"/>
          <w:lang w:val="en-GB"/>
        </w:rPr>
        <w:t xml:space="preserve">greement on </w:t>
      </w:r>
      <w:r w:rsidR="00CD481F" w:rsidRPr="004D442D">
        <w:rPr>
          <w:b/>
          <w:sz w:val="20"/>
          <w:lang w:val="en-GB"/>
        </w:rPr>
        <w:t>R</w:t>
      </w:r>
      <w:r w:rsidR="00642905" w:rsidRPr="004D442D">
        <w:rPr>
          <w:b/>
          <w:sz w:val="20"/>
          <w:lang w:val="en-GB"/>
        </w:rPr>
        <w:t>equest</w:t>
      </w:r>
      <w:r w:rsidRPr="004D442D">
        <w:rPr>
          <w:b/>
          <w:sz w:val="20"/>
          <w:lang w:val="en-GB"/>
        </w:rPr>
        <w:t xml:space="preserve"> </w:t>
      </w:r>
    </w:p>
    <w:p w14:paraId="625ABEF1" w14:textId="213179CB"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(1) </w:t>
      </w:r>
      <w:r w:rsidR="00642905" w:rsidRPr="004D442D">
        <w:rPr>
          <w:sz w:val="20"/>
          <w:lang w:val="en-GB"/>
        </w:rPr>
        <w:t>If a collective</w:t>
      </w:r>
      <w:r w:rsidR="003B2300" w:rsidRPr="004D442D">
        <w:rPr>
          <w:sz w:val="20"/>
          <w:lang w:val="en-GB"/>
        </w:rPr>
        <w:t xml:space="preserve"> management organisation</w:t>
      </w:r>
      <w:r w:rsidR="00642905" w:rsidRPr="004D442D">
        <w:rPr>
          <w:sz w:val="20"/>
          <w:lang w:val="en-GB"/>
        </w:rPr>
        <w:t>, wh</w:t>
      </w:r>
      <w:r w:rsidR="00BA7AD3" w:rsidRPr="004D442D">
        <w:rPr>
          <w:sz w:val="20"/>
          <w:lang w:val="en-GB"/>
        </w:rPr>
        <w:t>ich</w:t>
      </w:r>
      <w:r w:rsidR="00642905" w:rsidRPr="004D442D">
        <w:rPr>
          <w:sz w:val="20"/>
          <w:lang w:val="en-GB"/>
        </w:rPr>
        <w:t xml:space="preserve"> does not offer or grant licenses pursuant to </w:t>
      </w:r>
      <w:r w:rsidR="00E80C4B">
        <w:rPr>
          <w:sz w:val="20"/>
          <w:lang w:val="en-GB"/>
        </w:rPr>
        <w:t>Section</w:t>
      </w:r>
      <w:r w:rsidR="00642905" w:rsidRPr="004D442D">
        <w:rPr>
          <w:sz w:val="20"/>
          <w:lang w:val="en-GB"/>
        </w:rPr>
        <w:t xml:space="preserve"> 100 to musical works from its own repertoire, submits a written request to another collective </w:t>
      </w:r>
      <w:r w:rsidR="003B2300" w:rsidRPr="004D442D">
        <w:rPr>
          <w:sz w:val="20"/>
          <w:lang w:val="en-GB"/>
        </w:rPr>
        <w:t>management organisation</w:t>
      </w:r>
      <w:r w:rsidR="00642905" w:rsidRPr="004D442D">
        <w:rPr>
          <w:sz w:val="20"/>
          <w:lang w:val="en-GB"/>
        </w:rPr>
        <w:t xml:space="preserve"> to conclude an agreement pursuant to </w:t>
      </w:r>
      <w:r w:rsidR="00E80C4B">
        <w:rPr>
          <w:sz w:val="20"/>
          <w:lang w:val="en-GB"/>
        </w:rPr>
        <w:t>Section</w:t>
      </w:r>
      <w:r w:rsidR="00642905" w:rsidRPr="004D442D">
        <w:rPr>
          <w:sz w:val="20"/>
          <w:lang w:val="en-GB"/>
        </w:rPr>
        <w:t xml:space="preserve"> 100, this collective </w:t>
      </w:r>
      <w:r w:rsidR="003B2300" w:rsidRPr="004D442D">
        <w:rPr>
          <w:sz w:val="20"/>
          <w:lang w:val="en-GB"/>
        </w:rPr>
        <w:t>management organisation</w:t>
      </w:r>
      <w:r w:rsidR="00642905" w:rsidRPr="004D442D">
        <w:rPr>
          <w:sz w:val="20"/>
          <w:lang w:val="en-GB"/>
        </w:rPr>
        <w:t xml:space="preserve"> is obliged to conclude such an agreement if one or more other collective </w:t>
      </w:r>
      <w:r w:rsidR="003B2300" w:rsidRPr="004D442D">
        <w:rPr>
          <w:sz w:val="20"/>
          <w:lang w:val="en-GB"/>
        </w:rPr>
        <w:t>management organisation</w:t>
      </w:r>
      <w:r w:rsidR="00642905" w:rsidRPr="004D442D">
        <w:rPr>
          <w:sz w:val="20"/>
          <w:lang w:val="en-GB"/>
        </w:rPr>
        <w:t xml:space="preserve"> already provide or offer these licenses from the repertoire</w:t>
      </w:r>
      <w:r w:rsidRPr="004D442D">
        <w:rPr>
          <w:sz w:val="20"/>
          <w:lang w:val="en-GB"/>
        </w:rPr>
        <w:t xml:space="preserve">. </w:t>
      </w:r>
      <w:r w:rsidR="00642905" w:rsidRPr="004D442D">
        <w:rPr>
          <w:sz w:val="20"/>
          <w:lang w:val="en-GB"/>
        </w:rPr>
        <w:t xml:space="preserve">In the event it cannot conclude such an agreement, it must inform the collective </w:t>
      </w:r>
      <w:r w:rsidR="003B2300" w:rsidRPr="004D442D">
        <w:rPr>
          <w:sz w:val="20"/>
          <w:lang w:val="en-GB"/>
        </w:rPr>
        <w:t>management organisation</w:t>
      </w:r>
      <w:r w:rsidR="00642905" w:rsidRPr="004D442D">
        <w:rPr>
          <w:sz w:val="20"/>
          <w:lang w:val="en-GB"/>
        </w:rPr>
        <w:t xml:space="preserve"> who requested the conclusion of this agreement without undue delay</w:t>
      </w:r>
      <w:r w:rsidRPr="004D442D">
        <w:rPr>
          <w:sz w:val="20"/>
          <w:lang w:val="en-GB"/>
        </w:rPr>
        <w:t xml:space="preserve">. </w:t>
      </w:r>
    </w:p>
    <w:p w14:paraId="4E5C052F" w14:textId="77777777"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(2) </w:t>
      </w:r>
      <w:r w:rsidR="00BA7AD3" w:rsidRPr="004D442D">
        <w:rPr>
          <w:sz w:val="20"/>
          <w:lang w:val="en-GB"/>
        </w:rPr>
        <w:t xml:space="preserve">A collective </w:t>
      </w:r>
      <w:r w:rsidR="003B2300" w:rsidRPr="004D442D">
        <w:rPr>
          <w:sz w:val="20"/>
          <w:lang w:val="en-GB"/>
        </w:rPr>
        <w:t>management organisation</w:t>
      </w:r>
      <w:r w:rsidR="00BA7AD3" w:rsidRPr="004D442D">
        <w:rPr>
          <w:sz w:val="20"/>
          <w:lang w:val="en-GB"/>
        </w:rPr>
        <w:t xml:space="preserve">, authorized pursuant to </w:t>
      </w:r>
      <w:r w:rsidR="00D85313" w:rsidRPr="004D442D">
        <w:rPr>
          <w:sz w:val="20"/>
          <w:lang w:val="en-GB"/>
        </w:rPr>
        <w:t xml:space="preserve">paragraph </w:t>
      </w:r>
      <w:r w:rsidR="00BA7AD3" w:rsidRPr="004D442D">
        <w:rPr>
          <w:sz w:val="20"/>
          <w:lang w:val="en-GB"/>
        </w:rPr>
        <w:t xml:space="preserve">1, shall include the repertoire it has been entrusted with from the requesting collective </w:t>
      </w:r>
      <w:r w:rsidR="00C77BDD" w:rsidRPr="004D442D">
        <w:rPr>
          <w:sz w:val="20"/>
          <w:lang w:val="en-GB"/>
        </w:rPr>
        <w:t>management organization</w:t>
      </w:r>
      <w:r w:rsidR="00BA7AD3" w:rsidRPr="004D442D">
        <w:rPr>
          <w:sz w:val="20"/>
          <w:lang w:val="en-GB"/>
        </w:rPr>
        <w:t xml:space="preserve"> in all offers it makes to online service providers</w:t>
      </w:r>
      <w:r w:rsidRPr="004D442D">
        <w:rPr>
          <w:sz w:val="20"/>
          <w:lang w:val="en-GB"/>
        </w:rPr>
        <w:t xml:space="preserve">. </w:t>
      </w:r>
    </w:p>
    <w:p w14:paraId="3B3FA98D" w14:textId="41A870CA"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(3) </w:t>
      </w:r>
      <w:r w:rsidR="00BD4F5B" w:rsidRPr="004D442D">
        <w:rPr>
          <w:sz w:val="20"/>
          <w:lang w:val="en-GB"/>
        </w:rPr>
        <w:t xml:space="preserve">A collective </w:t>
      </w:r>
      <w:r w:rsidR="003B2300" w:rsidRPr="004D442D">
        <w:rPr>
          <w:sz w:val="20"/>
          <w:lang w:val="en-GB"/>
        </w:rPr>
        <w:t>management organisation</w:t>
      </w:r>
      <w:r w:rsidR="00BD4F5B" w:rsidRPr="004D442D">
        <w:rPr>
          <w:sz w:val="20"/>
          <w:lang w:val="en-GB"/>
        </w:rPr>
        <w:t xml:space="preserve"> who requested the conclusion of an agreement pursuant to </w:t>
      </w:r>
      <w:r w:rsidR="00D85313" w:rsidRPr="004D442D">
        <w:rPr>
          <w:sz w:val="20"/>
          <w:lang w:val="en-GB"/>
        </w:rPr>
        <w:t xml:space="preserve">paragraph </w:t>
      </w:r>
      <w:r w:rsidR="00BD4F5B" w:rsidRPr="004D442D">
        <w:rPr>
          <w:sz w:val="20"/>
          <w:lang w:val="en-GB"/>
        </w:rPr>
        <w:t xml:space="preserve">1 from another collective </w:t>
      </w:r>
      <w:r w:rsidR="003B2300" w:rsidRPr="004D442D">
        <w:rPr>
          <w:sz w:val="20"/>
          <w:lang w:val="en-GB"/>
        </w:rPr>
        <w:t>management organisation</w:t>
      </w:r>
      <w:r w:rsidR="00BD4F5B" w:rsidRPr="004D442D">
        <w:rPr>
          <w:sz w:val="20"/>
          <w:lang w:val="en-GB"/>
        </w:rPr>
        <w:t xml:space="preserve"> shall provide this collective </w:t>
      </w:r>
      <w:r w:rsidR="003B2300" w:rsidRPr="004D442D">
        <w:rPr>
          <w:sz w:val="20"/>
          <w:lang w:val="en-GB"/>
        </w:rPr>
        <w:t>management organisation</w:t>
      </w:r>
      <w:r w:rsidR="00BD4F5B" w:rsidRPr="004D442D">
        <w:rPr>
          <w:sz w:val="20"/>
          <w:lang w:val="en-GB"/>
        </w:rPr>
        <w:t xml:space="preserve"> with information relating to its repertoire that it needs to grant a license pursuant to </w:t>
      </w:r>
      <w:r w:rsidR="00E80C4B">
        <w:rPr>
          <w:sz w:val="20"/>
          <w:lang w:val="en-GB"/>
        </w:rPr>
        <w:t>Section</w:t>
      </w:r>
      <w:r w:rsidR="00BD4F5B" w:rsidRPr="004D442D">
        <w:rPr>
          <w:sz w:val="20"/>
          <w:lang w:val="en-GB"/>
        </w:rPr>
        <w:t xml:space="preserve"> 100. In the event this information is insufficient or in a form that does not allow the authorized collective</w:t>
      </w:r>
      <w:r w:rsidR="003B2300" w:rsidRPr="004D442D">
        <w:rPr>
          <w:sz w:val="20"/>
          <w:lang w:val="en-GB"/>
        </w:rPr>
        <w:t xml:space="preserve"> management organisation</w:t>
      </w:r>
      <w:r w:rsidR="00BD4F5B" w:rsidRPr="004D442D">
        <w:rPr>
          <w:sz w:val="20"/>
          <w:lang w:val="en-GB"/>
        </w:rPr>
        <w:t xml:space="preserve"> to meet the requirements set out in this </w:t>
      </w:r>
      <w:r w:rsidR="00C67981">
        <w:rPr>
          <w:sz w:val="20"/>
          <w:lang w:val="en-GB"/>
        </w:rPr>
        <w:t>division</w:t>
      </w:r>
      <w:r w:rsidR="00BD4F5B" w:rsidRPr="004D442D">
        <w:rPr>
          <w:sz w:val="20"/>
          <w:lang w:val="en-GB"/>
        </w:rPr>
        <w:t xml:space="preserve">, this collective </w:t>
      </w:r>
      <w:r w:rsidR="003B2300" w:rsidRPr="004D442D">
        <w:rPr>
          <w:sz w:val="20"/>
          <w:lang w:val="en-GB"/>
        </w:rPr>
        <w:t>management organisation</w:t>
      </w:r>
      <w:r w:rsidR="00BD4F5B" w:rsidRPr="004D442D">
        <w:rPr>
          <w:sz w:val="20"/>
          <w:lang w:val="en-GB"/>
        </w:rPr>
        <w:t xml:space="preserve"> is entitled to</w:t>
      </w:r>
      <w:r w:rsidRPr="004D442D">
        <w:rPr>
          <w:sz w:val="20"/>
          <w:lang w:val="en-GB"/>
        </w:rPr>
        <w:t xml:space="preserve"> </w:t>
      </w:r>
    </w:p>
    <w:p w14:paraId="14585905" w14:textId="77777777" w:rsidR="002D4FDB" w:rsidRPr="004D442D" w:rsidRDefault="00BD4F5B" w:rsidP="004D442D">
      <w:pPr>
        <w:widowControl w:val="0"/>
        <w:numPr>
          <w:ilvl w:val="0"/>
          <w:numId w:val="55"/>
        </w:numPr>
        <w:autoSpaceDE w:val="0"/>
        <w:autoSpaceDN w:val="0"/>
        <w:adjustRightInd w:val="0"/>
        <w:spacing w:before="120"/>
        <w:rPr>
          <w:sz w:val="20"/>
          <w:lang w:val="en-GB"/>
        </w:rPr>
      </w:pPr>
      <w:r w:rsidRPr="004D442D">
        <w:rPr>
          <w:sz w:val="20"/>
          <w:lang w:val="en-GB"/>
        </w:rPr>
        <w:t>exclude works to which this information relates, or</w:t>
      </w:r>
      <w:r w:rsidR="002D4FDB" w:rsidRPr="004D442D">
        <w:rPr>
          <w:sz w:val="20"/>
          <w:lang w:val="en-GB"/>
        </w:rPr>
        <w:t xml:space="preserve"> </w:t>
      </w:r>
    </w:p>
    <w:p w14:paraId="1C5BE3A5" w14:textId="77777777" w:rsidR="002D4FDB" w:rsidRPr="004D442D" w:rsidRDefault="00BD4F5B" w:rsidP="004D442D">
      <w:pPr>
        <w:widowControl w:val="0"/>
        <w:numPr>
          <w:ilvl w:val="0"/>
          <w:numId w:val="55"/>
        </w:numPr>
        <w:autoSpaceDE w:val="0"/>
        <w:autoSpaceDN w:val="0"/>
        <w:adjustRightInd w:val="0"/>
        <w:spacing w:before="120"/>
        <w:rPr>
          <w:sz w:val="20"/>
          <w:lang w:val="en-GB"/>
        </w:rPr>
      </w:pPr>
      <w:r w:rsidRPr="004D442D">
        <w:rPr>
          <w:sz w:val="20"/>
          <w:lang w:val="en-GB"/>
        </w:rPr>
        <w:t>reimbursement of any reasonable costs it incurred in obtaining the necessary information</w:t>
      </w:r>
      <w:r w:rsidR="002D4FDB" w:rsidRPr="004D442D">
        <w:rPr>
          <w:sz w:val="20"/>
          <w:lang w:val="en-GB"/>
        </w:rPr>
        <w:t xml:space="preserve">. </w:t>
      </w:r>
    </w:p>
    <w:p w14:paraId="0C38E7B8" w14:textId="77777777" w:rsidR="002D4FDB" w:rsidRPr="004D442D" w:rsidRDefault="002D4FDB" w:rsidP="004D442D">
      <w:pPr>
        <w:widowControl w:val="0"/>
        <w:autoSpaceDE w:val="0"/>
        <w:autoSpaceDN w:val="0"/>
        <w:adjustRightInd w:val="0"/>
        <w:spacing w:before="120"/>
        <w:rPr>
          <w:sz w:val="20"/>
          <w:lang w:val="en-GB"/>
        </w:rPr>
      </w:pPr>
    </w:p>
    <w:p w14:paraId="7E1E28D9" w14:textId="552A8A55" w:rsidR="002D4FDB" w:rsidRPr="004D442D" w:rsidRDefault="00E80C4B" w:rsidP="004D442D">
      <w:pPr>
        <w:widowControl w:val="0"/>
        <w:autoSpaceDE w:val="0"/>
        <w:autoSpaceDN w:val="0"/>
        <w:adjustRightInd w:val="0"/>
        <w:spacing w:before="120"/>
        <w:jc w:val="center"/>
        <w:rPr>
          <w:sz w:val="20"/>
          <w:lang w:val="en-GB"/>
        </w:rPr>
      </w:pPr>
      <w:r>
        <w:rPr>
          <w:sz w:val="20"/>
          <w:lang w:val="en-GB"/>
        </w:rPr>
        <w:lastRenderedPageBreak/>
        <w:t>Section</w:t>
      </w:r>
      <w:r w:rsidR="002D4FDB" w:rsidRPr="004D442D">
        <w:rPr>
          <w:sz w:val="20"/>
          <w:lang w:val="en-GB"/>
        </w:rPr>
        <w:t xml:space="preserve"> 100d </w:t>
      </w:r>
    </w:p>
    <w:p w14:paraId="66121713"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BD4F5B" w:rsidRPr="004D442D">
        <w:rPr>
          <w:b/>
          <w:sz w:val="20"/>
          <w:lang w:val="en-GB"/>
        </w:rPr>
        <w:t xml:space="preserve">Information </w:t>
      </w:r>
      <w:r w:rsidR="00CD481F" w:rsidRPr="004D442D">
        <w:rPr>
          <w:b/>
          <w:sz w:val="20"/>
          <w:lang w:val="en-GB"/>
        </w:rPr>
        <w:t>O</w:t>
      </w:r>
      <w:r w:rsidR="00BD4F5B" w:rsidRPr="004D442D">
        <w:rPr>
          <w:b/>
          <w:sz w:val="20"/>
          <w:lang w:val="en-GB"/>
        </w:rPr>
        <w:t>bligations</w:t>
      </w:r>
    </w:p>
    <w:p w14:paraId="5F0C12AF" w14:textId="7F8C93A5" w:rsidR="002D4FDB" w:rsidRPr="004D442D" w:rsidRDefault="002D4FDB"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BD4F5B" w:rsidRPr="004D442D">
        <w:rPr>
          <w:sz w:val="20"/>
          <w:lang w:val="en-GB"/>
        </w:rPr>
        <w:t xml:space="preserve">A collective </w:t>
      </w:r>
      <w:r w:rsidR="003B2300" w:rsidRPr="004D442D">
        <w:rPr>
          <w:sz w:val="20"/>
          <w:lang w:val="en-GB"/>
        </w:rPr>
        <w:t>management organisation</w:t>
      </w:r>
      <w:r w:rsidR="00BD4F5B" w:rsidRPr="004D442D">
        <w:rPr>
          <w:sz w:val="20"/>
          <w:lang w:val="en-GB"/>
        </w:rPr>
        <w:t xml:space="preserve">, which grants a license pursuant to </w:t>
      </w:r>
      <w:r w:rsidR="00E80C4B">
        <w:rPr>
          <w:sz w:val="20"/>
          <w:lang w:val="en-GB"/>
        </w:rPr>
        <w:t>Section</w:t>
      </w:r>
      <w:r w:rsidRPr="004D442D">
        <w:rPr>
          <w:sz w:val="20"/>
          <w:lang w:val="en-GB"/>
        </w:rPr>
        <w:t xml:space="preserve"> 100, </w:t>
      </w:r>
      <w:r w:rsidR="00BD4F5B" w:rsidRPr="004D442D">
        <w:rPr>
          <w:sz w:val="20"/>
          <w:lang w:val="en-GB"/>
        </w:rPr>
        <w:t xml:space="preserve">shall provide </w:t>
      </w:r>
      <w:proofErr w:type="spellStart"/>
      <w:r w:rsidR="00BD4F5B" w:rsidRPr="004D442D">
        <w:rPr>
          <w:sz w:val="20"/>
          <w:lang w:val="en-GB"/>
        </w:rPr>
        <w:t>rightholders</w:t>
      </w:r>
      <w:proofErr w:type="spellEnd"/>
      <w:r w:rsidR="00BD4F5B" w:rsidRPr="004D442D">
        <w:rPr>
          <w:sz w:val="20"/>
          <w:lang w:val="en-GB"/>
        </w:rPr>
        <w:t xml:space="preserve"> whose rights it manages, online service providers and other collective </w:t>
      </w:r>
      <w:r w:rsidR="003B2300" w:rsidRPr="004D442D">
        <w:rPr>
          <w:sz w:val="20"/>
          <w:lang w:val="en-GB"/>
        </w:rPr>
        <w:t>management organisation</w:t>
      </w:r>
      <w:r w:rsidR="00BD4F5B" w:rsidRPr="004D442D">
        <w:rPr>
          <w:sz w:val="20"/>
          <w:lang w:val="en-GB"/>
        </w:rPr>
        <w:t>, in electronic form and in response to a properly justified request, information enabling the identification of the online musical repertoire it manages</w:t>
      </w:r>
      <w:r w:rsidRPr="004D442D">
        <w:rPr>
          <w:sz w:val="20"/>
          <w:lang w:val="en-GB"/>
        </w:rPr>
        <w:t xml:space="preserve">. </w:t>
      </w:r>
      <w:r w:rsidR="00BD4F5B" w:rsidRPr="004D442D">
        <w:rPr>
          <w:sz w:val="20"/>
          <w:lang w:val="en-GB"/>
        </w:rPr>
        <w:t>This information includes data on</w:t>
      </w:r>
      <w:r w:rsidRPr="004D442D">
        <w:rPr>
          <w:sz w:val="20"/>
          <w:lang w:val="en-GB"/>
        </w:rPr>
        <w:t xml:space="preserve"> </w:t>
      </w:r>
    </w:p>
    <w:p w14:paraId="6D35BB28" w14:textId="77777777" w:rsidR="002D4FDB" w:rsidRPr="004D442D" w:rsidRDefault="00BD4F5B" w:rsidP="004D442D">
      <w:pPr>
        <w:widowControl w:val="0"/>
        <w:numPr>
          <w:ilvl w:val="0"/>
          <w:numId w:val="43"/>
        </w:numPr>
        <w:autoSpaceDE w:val="0"/>
        <w:autoSpaceDN w:val="0"/>
        <w:adjustRightInd w:val="0"/>
        <w:spacing w:before="120"/>
        <w:ind w:left="426" w:hanging="284"/>
        <w:rPr>
          <w:sz w:val="20"/>
          <w:lang w:val="en-GB"/>
        </w:rPr>
      </w:pPr>
      <w:r w:rsidRPr="004D442D">
        <w:rPr>
          <w:sz w:val="20"/>
          <w:lang w:val="en-GB"/>
        </w:rPr>
        <w:t xml:space="preserve">the musical works, for which it </w:t>
      </w:r>
      <w:r w:rsidR="00BD026B" w:rsidRPr="004D442D">
        <w:rPr>
          <w:sz w:val="20"/>
          <w:lang w:val="en-GB"/>
        </w:rPr>
        <w:t>is authorised to represent</w:t>
      </w:r>
      <w:r w:rsidR="002D4FDB" w:rsidRPr="004D442D">
        <w:rPr>
          <w:sz w:val="20"/>
          <w:lang w:val="en-GB"/>
        </w:rPr>
        <w:t xml:space="preserve">, </w:t>
      </w:r>
    </w:p>
    <w:p w14:paraId="4159E9D6" w14:textId="77777777" w:rsidR="002D4FDB" w:rsidRPr="004D442D" w:rsidRDefault="00BD4F5B" w:rsidP="004D442D">
      <w:pPr>
        <w:widowControl w:val="0"/>
        <w:numPr>
          <w:ilvl w:val="0"/>
          <w:numId w:val="43"/>
        </w:numPr>
        <w:autoSpaceDE w:val="0"/>
        <w:autoSpaceDN w:val="0"/>
        <w:adjustRightInd w:val="0"/>
        <w:spacing w:before="120"/>
        <w:ind w:left="426" w:hanging="284"/>
        <w:rPr>
          <w:sz w:val="20"/>
          <w:lang w:val="en-GB"/>
        </w:rPr>
      </w:pPr>
      <w:r w:rsidRPr="004D442D">
        <w:rPr>
          <w:sz w:val="20"/>
          <w:lang w:val="en-GB"/>
        </w:rPr>
        <w:t>the rights managed, and</w:t>
      </w:r>
      <w:r w:rsidR="002D4FDB" w:rsidRPr="004D442D">
        <w:rPr>
          <w:sz w:val="20"/>
          <w:lang w:val="en-GB"/>
        </w:rPr>
        <w:t xml:space="preserve"> </w:t>
      </w:r>
    </w:p>
    <w:p w14:paraId="316C9DC5" w14:textId="77777777" w:rsidR="002D4FDB" w:rsidRPr="004D442D" w:rsidRDefault="00BD4F5B" w:rsidP="004D442D">
      <w:pPr>
        <w:widowControl w:val="0"/>
        <w:numPr>
          <w:ilvl w:val="0"/>
          <w:numId w:val="43"/>
        </w:numPr>
        <w:autoSpaceDE w:val="0"/>
        <w:autoSpaceDN w:val="0"/>
        <w:adjustRightInd w:val="0"/>
        <w:spacing w:before="120"/>
        <w:ind w:left="426" w:hanging="284"/>
        <w:rPr>
          <w:sz w:val="20"/>
          <w:lang w:val="en-GB"/>
        </w:rPr>
      </w:pPr>
      <w:r w:rsidRPr="004D442D">
        <w:rPr>
          <w:sz w:val="20"/>
          <w:lang w:val="en-GB"/>
        </w:rPr>
        <w:t>the territories of those states for which the license is granted</w:t>
      </w:r>
      <w:r w:rsidR="002D4FDB" w:rsidRPr="004D442D">
        <w:rPr>
          <w:sz w:val="20"/>
          <w:lang w:val="en-GB"/>
        </w:rPr>
        <w:t xml:space="preserve">. </w:t>
      </w:r>
    </w:p>
    <w:p w14:paraId="2EED5F0A" w14:textId="2C889758"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(2) </w:t>
      </w:r>
      <w:r w:rsidR="00210EC8" w:rsidRPr="004D442D">
        <w:rPr>
          <w:sz w:val="20"/>
          <w:lang w:val="en-GB"/>
        </w:rPr>
        <w:t xml:space="preserve">At the request of a </w:t>
      </w:r>
      <w:proofErr w:type="spellStart"/>
      <w:r w:rsidR="00210EC8" w:rsidRPr="004D442D">
        <w:rPr>
          <w:sz w:val="20"/>
          <w:lang w:val="en-GB"/>
        </w:rPr>
        <w:t>rightholder</w:t>
      </w:r>
      <w:proofErr w:type="spellEnd"/>
      <w:r w:rsidR="00210EC8" w:rsidRPr="004D442D">
        <w:rPr>
          <w:sz w:val="20"/>
          <w:lang w:val="en-GB"/>
        </w:rPr>
        <w:t xml:space="preserve">, another collective </w:t>
      </w:r>
      <w:r w:rsidR="003B2300" w:rsidRPr="004D442D">
        <w:rPr>
          <w:sz w:val="20"/>
          <w:lang w:val="en-GB"/>
        </w:rPr>
        <w:t>management organisation</w:t>
      </w:r>
      <w:r w:rsidR="00210EC8" w:rsidRPr="004D442D">
        <w:rPr>
          <w:sz w:val="20"/>
          <w:lang w:val="en-GB"/>
        </w:rPr>
        <w:t xml:space="preserve"> or a provider of online services containing evidence of inaccuracies in the data or information pursuant to </w:t>
      </w:r>
      <w:r w:rsidR="00D85313" w:rsidRPr="004D442D">
        <w:rPr>
          <w:sz w:val="20"/>
          <w:lang w:val="en-GB"/>
        </w:rPr>
        <w:t xml:space="preserve">paragraph </w:t>
      </w:r>
      <w:r w:rsidR="00210EC8" w:rsidRPr="004D442D">
        <w:rPr>
          <w:sz w:val="20"/>
          <w:lang w:val="en-GB"/>
        </w:rPr>
        <w:t xml:space="preserve">1 and </w:t>
      </w:r>
      <w:r w:rsidR="00E80C4B">
        <w:rPr>
          <w:sz w:val="20"/>
          <w:lang w:val="en-GB"/>
        </w:rPr>
        <w:t>Section</w:t>
      </w:r>
      <w:r w:rsidRPr="004D442D">
        <w:rPr>
          <w:sz w:val="20"/>
          <w:lang w:val="en-GB"/>
        </w:rPr>
        <w:t xml:space="preserve"> 100a </w:t>
      </w:r>
      <w:r w:rsidR="00D85313" w:rsidRPr="004D442D">
        <w:rPr>
          <w:sz w:val="20"/>
          <w:lang w:val="en-GB"/>
        </w:rPr>
        <w:t xml:space="preserve">letters </w:t>
      </w:r>
      <w:r w:rsidR="00210EC8" w:rsidRPr="004D442D">
        <w:rPr>
          <w:sz w:val="20"/>
          <w:lang w:val="en-GB"/>
        </w:rPr>
        <w:t>(</w:t>
      </w:r>
      <w:r w:rsidRPr="004D442D">
        <w:rPr>
          <w:sz w:val="20"/>
          <w:lang w:val="en-GB"/>
        </w:rPr>
        <w:t xml:space="preserve">b) </w:t>
      </w:r>
      <w:r w:rsidR="00210EC8" w:rsidRPr="004D442D">
        <w:rPr>
          <w:sz w:val="20"/>
          <w:lang w:val="en-GB"/>
        </w:rPr>
        <w:t>to</w:t>
      </w:r>
      <w:r w:rsidRPr="004D442D">
        <w:rPr>
          <w:sz w:val="20"/>
          <w:lang w:val="en-GB"/>
        </w:rPr>
        <w:t xml:space="preserve"> </w:t>
      </w:r>
      <w:r w:rsidR="00210EC8" w:rsidRPr="004D442D">
        <w:rPr>
          <w:sz w:val="20"/>
          <w:lang w:val="en-GB"/>
        </w:rPr>
        <w:t>(</w:t>
      </w:r>
      <w:r w:rsidRPr="004D442D">
        <w:rPr>
          <w:sz w:val="20"/>
          <w:lang w:val="en-GB"/>
        </w:rPr>
        <w:t xml:space="preserve">d), </w:t>
      </w:r>
      <w:r w:rsidR="00210EC8" w:rsidRPr="004D442D">
        <w:rPr>
          <w:sz w:val="20"/>
          <w:lang w:val="en-GB"/>
        </w:rPr>
        <w:t xml:space="preserve">the collective </w:t>
      </w:r>
      <w:r w:rsidR="003B2300" w:rsidRPr="004D442D">
        <w:rPr>
          <w:sz w:val="20"/>
          <w:lang w:val="en-GB"/>
        </w:rPr>
        <w:t>management organisation</w:t>
      </w:r>
      <w:r w:rsidR="00210EC8" w:rsidRPr="004D442D">
        <w:rPr>
          <w:sz w:val="20"/>
          <w:lang w:val="en-GB"/>
        </w:rPr>
        <w:t xml:space="preserve"> shall correct these data or this information without undue delay</w:t>
      </w:r>
      <w:r w:rsidRPr="004D442D">
        <w:rPr>
          <w:sz w:val="20"/>
          <w:lang w:val="en-GB"/>
        </w:rPr>
        <w:t xml:space="preserve">. </w:t>
      </w:r>
    </w:p>
    <w:p w14:paraId="6363DF9E" w14:textId="479417AD"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(3) </w:t>
      </w:r>
      <w:r w:rsidR="00210EC8" w:rsidRPr="004D442D">
        <w:rPr>
          <w:sz w:val="20"/>
          <w:lang w:val="en-GB"/>
        </w:rPr>
        <w:t xml:space="preserve">A collective </w:t>
      </w:r>
      <w:r w:rsidR="003B2300" w:rsidRPr="004D442D">
        <w:rPr>
          <w:sz w:val="20"/>
          <w:lang w:val="en-GB"/>
        </w:rPr>
        <w:t xml:space="preserve">management organisation </w:t>
      </w:r>
      <w:r w:rsidR="00210EC8" w:rsidRPr="004D442D">
        <w:rPr>
          <w:sz w:val="20"/>
          <w:lang w:val="en-GB"/>
        </w:rPr>
        <w:t xml:space="preserve">shall provide a holder of rights to musical works which form part of its own musical repertoire and a </w:t>
      </w:r>
      <w:proofErr w:type="spellStart"/>
      <w:r w:rsidR="00210EC8" w:rsidRPr="004D442D">
        <w:rPr>
          <w:sz w:val="20"/>
          <w:lang w:val="en-GB"/>
        </w:rPr>
        <w:t>rightholder</w:t>
      </w:r>
      <w:proofErr w:type="spellEnd"/>
      <w:r w:rsidR="00210EC8" w:rsidRPr="004D442D">
        <w:rPr>
          <w:sz w:val="20"/>
          <w:lang w:val="en-GB"/>
        </w:rPr>
        <w:t xml:space="preserve"> who entrusted it with the management of his</w:t>
      </w:r>
      <w:r w:rsidR="00890229" w:rsidRPr="004D442D">
        <w:rPr>
          <w:sz w:val="20"/>
          <w:lang w:val="en-GB"/>
        </w:rPr>
        <w:t>/her</w:t>
      </w:r>
      <w:r w:rsidR="00210EC8" w:rsidRPr="004D442D">
        <w:rPr>
          <w:sz w:val="20"/>
          <w:lang w:val="en-GB"/>
        </w:rPr>
        <w:t xml:space="preserve"> rights to grant licenses pursuant to </w:t>
      </w:r>
      <w:r w:rsidR="00E80C4B">
        <w:rPr>
          <w:sz w:val="20"/>
          <w:lang w:val="en-GB"/>
        </w:rPr>
        <w:t>Section</w:t>
      </w:r>
      <w:r w:rsidRPr="004D442D">
        <w:rPr>
          <w:sz w:val="20"/>
          <w:lang w:val="en-GB"/>
        </w:rPr>
        <w:t xml:space="preserve"> 100, </w:t>
      </w:r>
      <w:r w:rsidR="00210EC8" w:rsidRPr="004D442D">
        <w:rPr>
          <w:sz w:val="20"/>
          <w:lang w:val="en-GB"/>
        </w:rPr>
        <w:t xml:space="preserve">with information in electronic form relating to their musical works, the rights relating to these works and that territory of the states for which these holders are entrusting their rights to this collective </w:t>
      </w:r>
      <w:r w:rsidR="003B2300" w:rsidRPr="004D442D">
        <w:rPr>
          <w:sz w:val="20"/>
          <w:lang w:val="en-GB"/>
        </w:rPr>
        <w:t>management organisation</w:t>
      </w:r>
      <w:r w:rsidRPr="004D442D">
        <w:rPr>
          <w:sz w:val="20"/>
          <w:lang w:val="en-GB"/>
        </w:rPr>
        <w:t xml:space="preserve">. </w:t>
      </w:r>
      <w:r w:rsidR="005F3007" w:rsidRPr="004D442D">
        <w:rPr>
          <w:sz w:val="20"/>
          <w:lang w:val="en-GB"/>
        </w:rPr>
        <w:t>Sectoral rules are used as far as possible to identify the abovementioned data</w:t>
      </w:r>
      <w:r w:rsidRPr="004D442D">
        <w:rPr>
          <w:sz w:val="20"/>
          <w:lang w:val="en-GB"/>
        </w:rPr>
        <w:t>.</w:t>
      </w:r>
    </w:p>
    <w:p w14:paraId="09869A33" w14:textId="77777777" w:rsidR="00710171"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(4) </w:t>
      </w:r>
      <w:r w:rsidR="005F3007" w:rsidRPr="004D442D">
        <w:rPr>
          <w:sz w:val="20"/>
          <w:lang w:val="en-GB"/>
        </w:rPr>
        <w:t xml:space="preserve">A collective </w:t>
      </w:r>
      <w:r w:rsidR="003B2300" w:rsidRPr="004D442D">
        <w:rPr>
          <w:sz w:val="20"/>
          <w:lang w:val="en-GB"/>
        </w:rPr>
        <w:t>management organisation</w:t>
      </w:r>
      <w:r w:rsidR="005F3007" w:rsidRPr="004D442D">
        <w:rPr>
          <w:sz w:val="20"/>
          <w:lang w:val="en-GB"/>
        </w:rPr>
        <w:t xml:space="preserve"> may refuse to provide information in order to protect personal data or commercial secrets</w:t>
      </w:r>
      <w:r w:rsidRPr="004D442D">
        <w:rPr>
          <w:sz w:val="20"/>
          <w:lang w:val="en-GB"/>
        </w:rPr>
        <w:t xml:space="preserve">. </w:t>
      </w:r>
    </w:p>
    <w:p w14:paraId="0BD65C4A" w14:textId="77777777" w:rsidR="002D4FDB" w:rsidRPr="004D442D" w:rsidRDefault="002D4FDB" w:rsidP="004D442D">
      <w:pPr>
        <w:widowControl w:val="0"/>
        <w:autoSpaceDE w:val="0"/>
        <w:autoSpaceDN w:val="0"/>
        <w:adjustRightInd w:val="0"/>
        <w:spacing w:before="120"/>
        <w:rPr>
          <w:sz w:val="20"/>
          <w:lang w:val="en-GB"/>
        </w:rPr>
      </w:pPr>
    </w:p>
    <w:p w14:paraId="399F3A7B" w14:textId="68B76791"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100e </w:t>
      </w:r>
    </w:p>
    <w:p w14:paraId="2C9351FB"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5F3007" w:rsidRPr="004D442D">
        <w:rPr>
          <w:b/>
          <w:sz w:val="20"/>
          <w:lang w:val="en-GB"/>
        </w:rPr>
        <w:t xml:space="preserve">Provision of </w:t>
      </w:r>
      <w:r w:rsidR="00CD481F" w:rsidRPr="004D442D">
        <w:rPr>
          <w:b/>
          <w:sz w:val="20"/>
          <w:lang w:val="en-GB"/>
        </w:rPr>
        <w:t>I</w:t>
      </w:r>
      <w:r w:rsidR="005F3007" w:rsidRPr="004D442D">
        <w:rPr>
          <w:b/>
          <w:sz w:val="20"/>
          <w:lang w:val="en-GB"/>
        </w:rPr>
        <w:t xml:space="preserve">nformation on </w:t>
      </w:r>
      <w:r w:rsidR="00CD481F" w:rsidRPr="004D442D">
        <w:rPr>
          <w:b/>
          <w:sz w:val="20"/>
          <w:lang w:val="en-GB"/>
        </w:rPr>
        <w:t>U</w:t>
      </w:r>
      <w:r w:rsidR="005F3007" w:rsidRPr="004D442D">
        <w:rPr>
          <w:b/>
          <w:sz w:val="20"/>
          <w:lang w:val="en-GB"/>
        </w:rPr>
        <w:t xml:space="preserve">sage and </w:t>
      </w:r>
      <w:r w:rsidR="00CD481F" w:rsidRPr="004D442D">
        <w:rPr>
          <w:b/>
          <w:sz w:val="20"/>
          <w:lang w:val="en-GB"/>
        </w:rPr>
        <w:t>I</w:t>
      </w:r>
      <w:r w:rsidR="005F3007" w:rsidRPr="004D442D">
        <w:rPr>
          <w:b/>
          <w:sz w:val="20"/>
          <w:lang w:val="en-GB"/>
        </w:rPr>
        <w:t>nvoicing</w:t>
      </w:r>
      <w:r w:rsidRPr="004D442D">
        <w:rPr>
          <w:b/>
          <w:sz w:val="20"/>
          <w:lang w:val="en-GB"/>
        </w:rPr>
        <w:t xml:space="preserve"> </w:t>
      </w:r>
    </w:p>
    <w:p w14:paraId="2ABCE719" w14:textId="14D7ECE8" w:rsidR="002D4FDB" w:rsidRPr="004D442D" w:rsidRDefault="005F3007" w:rsidP="004D442D">
      <w:pPr>
        <w:widowControl w:val="0"/>
        <w:autoSpaceDE w:val="0"/>
        <w:autoSpaceDN w:val="0"/>
        <w:adjustRightInd w:val="0"/>
        <w:spacing w:before="120"/>
        <w:rPr>
          <w:sz w:val="20"/>
          <w:lang w:val="en-GB"/>
        </w:rPr>
      </w:pPr>
      <w:r w:rsidRPr="004D442D">
        <w:rPr>
          <w:sz w:val="20"/>
          <w:lang w:val="en-GB"/>
        </w:rPr>
        <w:tab/>
        <w:t xml:space="preserve">(1) A collective </w:t>
      </w:r>
      <w:r w:rsidR="003B2300" w:rsidRPr="004D442D">
        <w:rPr>
          <w:sz w:val="20"/>
          <w:lang w:val="en-GB"/>
        </w:rPr>
        <w:t>management organisation</w:t>
      </w:r>
      <w:r w:rsidRPr="004D442D">
        <w:rPr>
          <w:sz w:val="20"/>
          <w:lang w:val="en-GB"/>
        </w:rPr>
        <w:t xml:space="preserve"> is obliged to monitor the online use of musical works by an online service provider which has been granted a license pursuant to </w:t>
      </w:r>
      <w:r w:rsidR="00E80C4B">
        <w:rPr>
          <w:sz w:val="20"/>
          <w:lang w:val="en-GB"/>
        </w:rPr>
        <w:t>Section</w:t>
      </w:r>
      <w:r w:rsidR="002D4FDB" w:rsidRPr="004D442D">
        <w:rPr>
          <w:sz w:val="20"/>
          <w:lang w:val="en-GB"/>
        </w:rPr>
        <w:t xml:space="preserve"> 100. </w:t>
      </w:r>
    </w:p>
    <w:p w14:paraId="2BFA668D" w14:textId="77777777" w:rsidR="006C63DE"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(2) </w:t>
      </w:r>
      <w:r w:rsidR="009F5ED4" w:rsidRPr="004D442D">
        <w:rPr>
          <w:sz w:val="20"/>
          <w:lang w:val="en-GB"/>
        </w:rPr>
        <w:t xml:space="preserve">An online service provider is obliged to provide information on the online use of the musical works to the relevant collective </w:t>
      </w:r>
      <w:r w:rsidR="003B2300" w:rsidRPr="004D442D">
        <w:rPr>
          <w:sz w:val="20"/>
          <w:lang w:val="en-GB"/>
        </w:rPr>
        <w:t>management organisation</w:t>
      </w:r>
      <w:r w:rsidR="009F5ED4" w:rsidRPr="004D442D">
        <w:rPr>
          <w:sz w:val="20"/>
          <w:lang w:val="en-GB"/>
        </w:rPr>
        <w:t xml:space="preserve"> at least once a year for the previous calendar year</w:t>
      </w:r>
      <w:r w:rsidRPr="004D442D">
        <w:rPr>
          <w:sz w:val="20"/>
          <w:lang w:val="en-GB"/>
        </w:rPr>
        <w:t>.</w:t>
      </w:r>
      <w:r w:rsidR="009F5ED4" w:rsidRPr="004D442D">
        <w:rPr>
          <w:sz w:val="20"/>
          <w:lang w:val="en-GB"/>
        </w:rPr>
        <w:t xml:space="preserve"> The collective </w:t>
      </w:r>
      <w:r w:rsidR="003B2300" w:rsidRPr="004D442D">
        <w:rPr>
          <w:sz w:val="20"/>
          <w:lang w:val="en-GB"/>
        </w:rPr>
        <w:t>management organisation</w:t>
      </w:r>
      <w:r w:rsidR="009F5ED4" w:rsidRPr="004D442D">
        <w:rPr>
          <w:sz w:val="20"/>
          <w:lang w:val="en-GB"/>
        </w:rPr>
        <w:t xml:space="preserve"> is obliged to enable him to submit this report in electronic form and to propose at least one method that would </w:t>
      </w:r>
      <w:proofErr w:type="gramStart"/>
      <w:r w:rsidR="009F5ED4" w:rsidRPr="004D442D">
        <w:rPr>
          <w:sz w:val="20"/>
          <w:lang w:val="en-GB"/>
        </w:rPr>
        <w:t>take into account</w:t>
      </w:r>
      <w:proofErr w:type="gramEnd"/>
      <w:r w:rsidR="009F5ED4" w:rsidRPr="004D442D">
        <w:rPr>
          <w:sz w:val="20"/>
          <w:lang w:val="en-GB"/>
        </w:rPr>
        <w:t xml:space="preserve"> </w:t>
      </w:r>
      <w:r w:rsidR="005851E9" w:rsidRPr="004D442D">
        <w:rPr>
          <w:sz w:val="20"/>
          <w:lang w:val="en-GB"/>
        </w:rPr>
        <w:t>industry standards</w:t>
      </w:r>
      <w:r w:rsidR="00DF504C" w:rsidRPr="004D442D">
        <w:rPr>
          <w:sz w:val="20"/>
          <w:lang w:val="en-GB"/>
        </w:rPr>
        <w:t xml:space="preserve"> </w:t>
      </w:r>
      <w:r w:rsidR="009F5ED4" w:rsidRPr="004D442D">
        <w:rPr>
          <w:sz w:val="20"/>
          <w:lang w:val="en-GB"/>
        </w:rPr>
        <w:t xml:space="preserve">for the electronic exchange of </w:t>
      </w:r>
      <w:r w:rsidR="005851E9" w:rsidRPr="004D442D">
        <w:rPr>
          <w:sz w:val="20"/>
          <w:lang w:val="en-GB"/>
        </w:rPr>
        <w:t xml:space="preserve">such </w:t>
      </w:r>
      <w:r w:rsidR="009F5ED4" w:rsidRPr="004D442D">
        <w:rPr>
          <w:sz w:val="20"/>
          <w:lang w:val="en-GB"/>
        </w:rPr>
        <w:t>data</w:t>
      </w:r>
      <w:r w:rsidRPr="004D442D">
        <w:rPr>
          <w:sz w:val="20"/>
          <w:lang w:val="en-GB"/>
        </w:rPr>
        <w:t xml:space="preserve">. </w:t>
      </w:r>
      <w:r w:rsidR="009F5ED4" w:rsidRPr="004D442D">
        <w:rPr>
          <w:sz w:val="20"/>
          <w:lang w:val="en-GB"/>
        </w:rPr>
        <w:t xml:space="preserve">The collective </w:t>
      </w:r>
      <w:r w:rsidR="003B2300" w:rsidRPr="004D442D">
        <w:rPr>
          <w:sz w:val="20"/>
          <w:lang w:val="en-GB"/>
        </w:rPr>
        <w:t>management organisation</w:t>
      </w:r>
      <w:r w:rsidR="009F5ED4" w:rsidRPr="004D442D">
        <w:rPr>
          <w:sz w:val="20"/>
          <w:lang w:val="en-GB"/>
        </w:rPr>
        <w:t xml:space="preserve"> may refuse</w:t>
      </w:r>
      <w:r w:rsidR="00D1728F" w:rsidRPr="004D442D">
        <w:rPr>
          <w:sz w:val="20"/>
          <w:lang w:val="en-GB"/>
        </w:rPr>
        <w:t xml:space="preserve"> reporting by the online service provider in a proprietary format.</w:t>
      </w:r>
    </w:p>
    <w:p w14:paraId="403CF91A" w14:textId="77777777" w:rsidR="002D4FDB" w:rsidRPr="004D442D" w:rsidRDefault="002D4FDB" w:rsidP="004D442D">
      <w:pPr>
        <w:widowControl w:val="0"/>
        <w:autoSpaceDE w:val="0"/>
        <w:autoSpaceDN w:val="0"/>
        <w:adjustRightInd w:val="0"/>
        <w:spacing w:before="120"/>
        <w:ind w:firstLine="284"/>
        <w:rPr>
          <w:sz w:val="20"/>
          <w:lang w:val="en-GB"/>
        </w:rPr>
      </w:pPr>
      <w:r w:rsidRPr="004D442D">
        <w:rPr>
          <w:sz w:val="20"/>
          <w:lang w:val="en-GB"/>
        </w:rPr>
        <w:t xml:space="preserve">(3) </w:t>
      </w:r>
      <w:r w:rsidR="00241E0E" w:rsidRPr="004D442D">
        <w:rPr>
          <w:sz w:val="20"/>
          <w:lang w:val="en-GB"/>
        </w:rPr>
        <w:t xml:space="preserve">A collective </w:t>
      </w:r>
      <w:r w:rsidR="0080389F" w:rsidRPr="004D442D">
        <w:rPr>
          <w:sz w:val="20"/>
          <w:lang w:val="en-GB"/>
        </w:rPr>
        <w:t>management organisation</w:t>
      </w:r>
      <w:r w:rsidR="00241E0E" w:rsidRPr="004D442D">
        <w:rPr>
          <w:sz w:val="20"/>
          <w:lang w:val="en-GB"/>
        </w:rPr>
        <w:t xml:space="preserve"> is obliged, without undue delay after receiving information pursuant to </w:t>
      </w:r>
      <w:r w:rsidR="00D85313" w:rsidRPr="004D442D">
        <w:rPr>
          <w:sz w:val="20"/>
          <w:lang w:val="en-GB"/>
        </w:rPr>
        <w:t xml:space="preserve">paragraph </w:t>
      </w:r>
      <w:r w:rsidRPr="004D442D">
        <w:rPr>
          <w:sz w:val="20"/>
          <w:lang w:val="en-GB"/>
        </w:rPr>
        <w:t>2</w:t>
      </w:r>
      <w:r w:rsidR="00241E0E" w:rsidRPr="004D442D">
        <w:rPr>
          <w:sz w:val="20"/>
          <w:lang w:val="en-GB"/>
        </w:rPr>
        <w:t>, to issue an online invoice for the service provider</w:t>
      </w:r>
      <w:r w:rsidRPr="004D442D">
        <w:rPr>
          <w:sz w:val="20"/>
          <w:lang w:val="en-GB"/>
        </w:rPr>
        <w:t xml:space="preserve">, </w:t>
      </w:r>
      <w:r w:rsidR="00DF34FF" w:rsidRPr="004D442D">
        <w:rPr>
          <w:sz w:val="20"/>
          <w:lang w:val="en-GB"/>
        </w:rPr>
        <w:t>excep</w:t>
      </w:r>
      <w:r w:rsidR="00D1728F" w:rsidRPr="004D442D">
        <w:rPr>
          <w:sz w:val="20"/>
          <w:lang w:val="en-GB"/>
        </w:rPr>
        <w:t>t where this is not possible for reasons attributable to the online service provider</w:t>
      </w:r>
      <w:r w:rsidR="00241E0E" w:rsidRPr="004D442D">
        <w:rPr>
          <w:sz w:val="20"/>
          <w:lang w:val="en-GB"/>
        </w:rPr>
        <w:t xml:space="preserve">. The collective </w:t>
      </w:r>
      <w:r w:rsidR="0080389F" w:rsidRPr="004D442D">
        <w:rPr>
          <w:sz w:val="20"/>
          <w:lang w:val="en-GB"/>
        </w:rPr>
        <w:t>management organisation</w:t>
      </w:r>
      <w:r w:rsidR="00241E0E" w:rsidRPr="004D442D">
        <w:rPr>
          <w:sz w:val="20"/>
          <w:lang w:val="en-GB"/>
        </w:rPr>
        <w:t xml:space="preserve"> issues an invoice by electronic means, using a technical format which takes account of </w:t>
      </w:r>
      <w:r w:rsidR="00D1728F" w:rsidRPr="004D442D">
        <w:rPr>
          <w:sz w:val="20"/>
          <w:lang w:val="en-GB"/>
        </w:rPr>
        <w:t>industry standards</w:t>
      </w:r>
      <w:r w:rsidRPr="004D442D">
        <w:rPr>
          <w:sz w:val="20"/>
          <w:lang w:val="en-GB"/>
        </w:rPr>
        <w:t xml:space="preserve">. </w:t>
      </w:r>
      <w:r w:rsidR="00241E0E" w:rsidRPr="004D442D">
        <w:rPr>
          <w:sz w:val="20"/>
          <w:lang w:val="en-GB"/>
        </w:rPr>
        <w:t>The invoice must contain data that corresponds to the information provided</w:t>
      </w:r>
      <w:r w:rsidRPr="004D442D">
        <w:rPr>
          <w:sz w:val="20"/>
          <w:lang w:val="en-GB"/>
        </w:rPr>
        <w:t xml:space="preserve">. </w:t>
      </w:r>
      <w:r w:rsidR="00241E0E" w:rsidRPr="004D442D">
        <w:rPr>
          <w:sz w:val="20"/>
          <w:lang w:val="en-GB"/>
        </w:rPr>
        <w:t xml:space="preserve">The online service provider may not reject the invoice because of its technical format if the collective </w:t>
      </w:r>
      <w:r w:rsidR="0080389F" w:rsidRPr="004D442D">
        <w:rPr>
          <w:sz w:val="20"/>
          <w:lang w:val="en-GB"/>
        </w:rPr>
        <w:t>management organisation</w:t>
      </w:r>
      <w:r w:rsidR="00241E0E" w:rsidRPr="004D442D">
        <w:rPr>
          <w:sz w:val="20"/>
          <w:lang w:val="en-GB"/>
        </w:rPr>
        <w:t xml:space="preserve"> uses </w:t>
      </w:r>
      <w:r w:rsidR="00D1728F" w:rsidRPr="004D442D">
        <w:rPr>
          <w:sz w:val="20"/>
          <w:lang w:val="en-GB"/>
        </w:rPr>
        <w:t>industry standards</w:t>
      </w:r>
      <w:r w:rsidRPr="004D442D">
        <w:rPr>
          <w:sz w:val="20"/>
          <w:lang w:val="en-GB"/>
        </w:rPr>
        <w:t xml:space="preserve">. </w:t>
      </w:r>
    </w:p>
    <w:p w14:paraId="7E2D3807" w14:textId="77777777" w:rsidR="002D4FDB" w:rsidRPr="004D442D" w:rsidRDefault="002D4FDB" w:rsidP="004D442D">
      <w:pPr>
        <w:widowControl w:val="0"/>
        <w:autoSpaceDE w:val="0"/>
        <w:autoSpaceDN w:val="0"/>
        <w:adjustRightInd w:val="0"/>
        <w:spacing w:before="120"/>
        <w:rPr>
          <w:sz w:val="20"/>
          <w:lang w:val="en-GB"/>
        </w:rPr>
      </w:pPr>
      <w:r w:rsidRPr="004D442D">
        <w:rPr>
          <w:sz w:val="20"/>
          <w:lang w:val="en-GB"/>
        </w:rPr>
        <w:tab/>
        <w:t xml:space="preserve">(4) </w:t>
      </w:r>
      <w:r w:rsidR="00241E0E" w:rsidRPr="004D442D">
        <w:rPr>
          <w:sz w:val="20"/>
          <w:lang w:val="en-GB"/>
        </w:rPr>
        <w:t xml:space="preserve">A collective </w:t>
      </w:r>
      <w:r w:rsidR="0080389F" w:rsidRPr="004D442D">
        <w:rPr>
          <w:sz w:val="20"/>
          <w:lang w:val="en-GB"/>
        </w:rPr>
        <w:t>management organisation</w:t>
      </w:r>
      <w:r w:rsidR="00241E0E" w:rsidRPr="004D442D">
        <w:rPr>
          <w:sz w:val="20"/>
          <w:lang w:val="en-GB"/>
        </w:rPr>
        <w:t xml:space="preserve"> must have a procedure in place to enable the provider of an online service to </w:t>
      </w:r>
      <w:r w:rsidR="007E5184" w:rsidRPr="004D442D">
        <w:rPr>
          <w:sz w:val="20"/>
          <w:lang w:val="en-GB"/>
        </w:rPr>
        <w:t xml:space="preserve">challenge </w:t>
      </w:r>
      <w:r w:rsidR="00241E0E" w:rsidRPr="004D442D">
        <w:rPr>
          <w:sz w:val="20"/>
          <w:lang w:val="en-GB"/>
        </w:rPr>
        <w:t xml:space="preserve">the accuracy of the invoice, including </w:t>
      </w:r>
      <w:r w:rsidR="007E5184" w:rsidRPr="004D442D">
        <w:rPr>
          <w:sz w:val="20"/>
          <w:lang w:val="en-GB"/>
        </w:rPr>
        <w:t>when such</w:t>
      </w:r>
      <w:r w:rsidR="00241E0E" w:rsidRPr="004D442D">
        <w:rPr>
          <w:sz w:val="20"/>
          <w:lang w:val="en-GB"/>
        </w:rPr>
        <w:t xml:space="preserve"> provider receives invoices from </w:t>
      </w:r>
      <w:r w:rsidR="00A84525" w:rsidRPr="004D442D">
        <w:rPr>
          <w:sz w:val="20"/>
          <w:lang w:val="en-GB"/>
        </w:rPr>
        <w:t>one or</w:t>
      </w:r>
      <w:r w:rsidR="007E5184" w:rsidRPr="004D442D">
        <w:rPr>
          <w:sz w:val="20"/>
          <w:lang w:val="en-GB"/>
        </w:rPr>
        <w:t xml:space="preserve"> more collective management organisations for the same online rights in the same mu</w:t>
      </w:r>
      <w:r w:rsidR="0009032F" w:rsidRPr="004D442D">
        <w:rPr>
          <w:sz w:val="20"/>
          <w:lang w:val="en-GB"/>
        </w:rPr>
        <w:t>sical work</w:t>
      </w:r>
      <w:r w:rsidRPr="004D442D">
        <w:rPr>
          <w:sz w:val="20"/>
          <w:lang w:val="en-GB"/>
        </w:rPr>
        <w:t xml:space="preserve">. </w:t>
      </w:r>
    </w:p>
    <w:p w14:paraId="27CB5FBA" w14:textId="77777777" w:rsidR="002D4FDB" w:rsidRPr="004D442D" w:rsidRDefault="002D4FDB" w:rsidP="004D442D">
      <w:pPr>
        <w:widowControl w:val="0"/>
        <w:autoSpaceDE w:val="0"/>
        <w:autoSpaceDN w:val="0"/>
        <w:adjustRightInd w:val="0"/>
        <w:spacing w:before="120"/>
        <w:rPr>
          <w:sz w:val="20"/>
          <w:lang w:val="en-GB"/>
        </w:rPr>
      </w:pPr>
    </w:p>
    <w:p w14:paraId="40242DB9" w14:textId="63D8F3FF"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100f </w:t>
      </w:r>
    </w:p>
    <w:p w14:paraId="46FAF32A"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077CB1" w:rsidRPr="004D442D">
        <w:rPr>
          <w:b/>
          <w:sz w:val="20"/>
          <w:lang w:val="en-GB"/>
        </w:rPr>
        <w:t xml:space="preserve">Payment of </w:t>
      </w:r>
      <w:r w:rsidR="006A376C" w:rsidRPr="004D442D">
        <w:rPr>
          <w:b/>
          <w:sz w:val="20"/>
          <w:lang w:val="en-GB"/>
        </w:rPr>
        <w:t>Rights Revenue</w:t>
      </w:r>
      <w:r w:rsidR="00A72CD9" w:rsidRPr="004D442D">
        <w:rPr>
          <w:b/>
          <w:sz w:val="20"/>
          <w:lang w:val="en-GB"/>
        </w:rPr>
        <w:t>s</w:t>
      </w:r>
      <w:r w:rsidRPr="004D442D">
        <w:rPr>
          <w:b/>
          <w:sz w:val="20"/>
          <w:lang w:val="en-GB"/>
        </w:rPr>
        <w:t xml:space="preserve"> </w:t>
      </w:r>
    </w:p>
    <w:p w14:paraId="244F6DBF" w14:textId="7327E2AE" w:rsidR="002D4FDB" w:rsidRPr="004D442D" w:rsidRDefault="00077CB1" w:rsidP="004D442D">
      <w:pPr>
        <w:widowControl w:val="0"/>
        <w:tabs>
          <w:tab w:val="left" w:pos="284"/>
        </w:tabs>
        <w:autoSpaceDE w:val="0"/>
        <w:autoSpaceDN w:val="0"/>
        <w:adjustRightInd w:val="0"/>
        <w:spacing w:before="120"/>
        <w:rPr>
          <w:sz w:val="20"/>
          <w:lang w:val="en-GB"/>
        </w:rPr>
      </w:pPr>
      <w:r w:rsidRPr="004D442D">
        <w:rPr>
          <w:sz w:val="20"/>
          <w:lang w:val="en-GB"/>
        </w:rPr>
        <w:tab/>
        <w:t xml:space="preserve">(1) A collective </w:t>
      </w:r>
      <w:r w:rsidR="0080389F" w:rsidRPr="004D442D">
        <w:rPr>
          <w:sz w:val="20"/>
          <w:lang w:val="en-GB"/>
        </w:rPr>
        <w:t>management organisation</w:t>
      </w:r>
      <w:r w:rsidRPr="004D442D">
        <w:rPr>
          <w:sz w:val="20"/>
          <w:lang w:val="en-GB"/>
        </w:rPr>
        <w:t xml:space="preserve">, which grants a license pursuant to </w:t>
      </w:r>
      <w:r w:rsidR="00E80C4B">
        <w:rPr>
          <w:sz w:val="20"/>
          <w:lang w:val="en-GB"/>
        </w:rPr>
        <w:t>Section</w:t>
      </w:r>
      <w:r w:rsidR="002D4FDB" w:rsidRPr="004D442D">
        <w:rPr>
          <w:sz w:val="20"/>
          <w:lang w:val="en-GB"/>
        </w:rPr>
        <w:t xml:space="preserve"> 100, </w:t>
      </w:r>
      <w:r w:rsidRPr="004D442D">
        <w:rPr>
          <w:sz w:val="20"/>
          <w:lang w:val="en-GB"/>
        </w:rPr>
        <w:t>is obliged to distribute</w:t>
      </w:r>
      <w:r w:rsidR="006A376C" w:rsidRPr="004D442D">
        <w:rPr>
          <w:sz w:val="20"/>
          <w:lang w:val="en-GB"/>
        </w:rPr>
        <w:t xml:space="preserve"> rights revenue</w:t>
      </w:r>
      <w:r w:rsidRPr="004D442D">
        <w:rPr>
          <w:sz w:val="20"/>
          <w:lang w:val="en-GB"/>
        </w:rPr>
        <w:t xml:space="preserve"> accurately and without undue delay upon receipt of information on the use of the musical work online and upon payment of the relevant invoice by the online service provider</w:t>
      </w:r>
      <w:r w:rsidR="002D4FDB" w:rsidRPr="004D442D">
        <w:rPr>
          <w:sz w:val="20"/>
          <w:lang w:val="en-GB"/>
        </w:rPr>
        <w:t xml:space="preserve">. </w:t>
      </w:r>
    </w:p>
    <w:p w14:paraId="163209E9" w14:textId="77777777" w:rsidR="002D4FDB" w:rsidRPr="004D442D" w:rsidRDefault="002D4FDB" w:rsidP="004D442D">
      <w:pPr>
        <w:widowControl w:val="0"/>
        <w:tabs>
          <w:tab w:val="left" w:pos="284"/>
        </w:tabs>
        <w:autoSpaceDE w:val="0"/>
        <w:autoSpaceDN w:val="0"/>
        <w:adjustRightInd w:val="0"/>
        <w:spacing w:before="120"/>
        <w:rPr>
          <w:sz w:val="20"/>
          <w:lang w:val="en-GB"/>
        </w:rPr>
      </w:pPr>
      <w:r w:rsidRPr="004D442D">
        <w:rPr>
          <w:sz w:val="20"/>
          <w:lang w:val="en-GB"/>
        </w:rPr>
        <w:tab/>
        <w:t xml:space="preserve">(2) </w:t>
      </w:r>
      <w:r w:rsidR="00077CB1" w:rsidRPr="004D442D">
        <w:rPr>
          <w:sz w:val="20"/>
          <w:lang w:val="en-GB"/>
        </w:rPr>
        <w:t xml:space="preserve">Along with each payment made, the collective </w:t>
      </w:r>
      <w:r w:rsidR="0080389F" w:rsidRPr="004D442D">
        <w:rPr>
          <w:sz w:val="20"/>
          <w:lang w:val="en-GB"/>
        </w:rPr>
        <w:t>management organisation</w:t>
      </w:r>
      <w:r w:rsidR="00077CB1" w:rsidRPr="004D442D">
        <w:rPr>
          <w:sz w:val="20"/>
          <w:lang w:val="en-GB"/>
        </w:rPr>
        <w:t xml:space="preserve"> shall provide the </w:t>
      </w:r>
      <w:proofErr w:type="spellStart"/>
      <w:r w:rsidR="00077CB1" w:rsidRPr="004D442D">
        <w:rPr>
          <w:sz w:val="20"/>
          <w:lang w:val="en-GB"/>
        </w:rPr>
        <w:t>rightholder</w:t>
      </w:r>
      <w:proofErr w:type="spellEnd"/>
      <w:r w:rsidR="00077CB1" w:rsidRPr="004D442D">
        <w:rPr>
          <w:sz w:val="20"/>
          <w:lang w:val="en-GB"/>
        </w:rPr>
        <w:t xml:space="preserve"> with information on</w:t>
      </w:r>
      <w:r w:rsidRPr="004D442D">
        <w:rPr>
          <w:sz w:val="20"/>
          <w:lang w:val="en-GB"/>
        </w:rPr>
        <w:t xml:space="preserve"> </w:t>
      </w:r>
    </w:p>
    <w:p w14:paraId="18B2FB1A" w14:textId="77777777" w:rsidR="002D4FDB" w:rsidRPr="004D442D" w:rsidRDefault="00077CB1" w:rsidP="004D442D">
      <w:pPr>
        <w:widowControl w:val="0"/>
        <w:numPr>
          <w:ilvl w:val="0"/>
          <w:numId w:val="44"/>
        </w:numPr>
        <w:tabs>
          <w:tab w:val="left" w:pos="426"/>
        </w:tabs>
        <w:autoSpaceDE w:val="0"/>
        <w:autoSpaceDN w:val="0"/>
        <w:adjustRightInd w:val="0"/>
        <w:spacing w:before="120"/>
        <w:ind w:left="426" w:hanging="284"/>
        <w:rPr>
          <w:sz w:val="20"/>
          <w:lang w:val="en-GB"/>
        </w:rPr>
      </w:pPr>
      <w:r w:rsidRPr="004D442D">
        <w:rPr>
          <w:sz w:val="20"/>
          <w:lang w:val="en-GB"/>
        </w:rPr>
        <w:t xml:space="preserve">the period during which the work was used, for which the </w:t>
      </w:r>
      <w:proofErr w:type="spellStart"/>
      <w:r w:rsidRPr="004D442D">
        <w:rPr>
          <w:sz w:val="20"/>
          <w:lang w:val="en-GB"/>
        </w:rPr>
        <w:t>rightholder</w:t>
      </w:r>
      <w:proofErr w:type="spellEnd"/>
      <w:r w:rsidRPr="004D442D">
        <w:rPr>
          <w:sz w:val="20"/>
          <w:lang w:val="en-GB"/>
        </w:rPr>
        <w:t xml:space="preserve"> is receiving this income, and the territory of the state in which the work was used</w:t>
      </w:r>
      <w:r w:rsidR="002D4FDB" w:rsidRPr="004D442D">
        <w:rPr>
          <w:sz w:val="20"/>
          <w:lang w:val="en-GB"/>
        </w:rPr>
        <w:t xml:space="preserve">, </w:t>
      </w:r>
    </w:p>
    <w:p w14:paraId="2557C48D" w14:textId="77777777" w:rsidR="002D4FDB" w:rsidRPr="004D442D" w:rsidRDefault="00077CB1" w:rsidP="004D442D">
      <w:pPr>
        <w:widowControl w:val="0"/>
        <w:numPr>
          <w:ilvl w:val="0"/>
          <w:numId w:val="44"/>
        </w:numPr>
        <w:tabs>
          <w:tab w:val="left" w:pos="426"/>
        </w:tabs>
        <w:autoSpaceDE w:val="0"/>
        <w:autoSpaceDN w:val="0"/>
        <w:adjustRightInd w:val="0"/>
        <w:spacing w:before="120"/>
        <w:ind w:left="426" w:hanging="284"/>
        <w:rPr>
          <w:sz w:val="20"/>
          <w:lang w:val="en-GB"/>
        </w:rPr>
      </w:pPr>
      <w:r w:rsidRPr="004D442D">
        <w:rPr>
          <w:sz w:val="20"/>
          <w:lang w:val="en-GB"/>
        </w:rPr>
        <w:t>rights</w:t>
      </w:r>
      <w:r w:rsidR="007E5184" w:rsidRPr="004D442D">
        <w:rPr>
          <w:sz w:val="20"/>
          <w:lang w:val="en-GB"/>
        </w:rPr>
        <w:t xml:space="preserve"> revenue</w:t>
      </w:r>
      <w:r w:rsidRPr="004D442D">
        <w:rPr>
          <w:sz w:val="20"/>
          <w:lang w:val="en-GB"/>
        </w:rPr>
        <w:t xml:space="preserve">, deductions made and </w:t>
      </w:r>
      <w:r w:rsidR="00BA7646" w:rsidRPr="004D442D">
        <w:rPr>
          <w:sz w:val="20"/>
          <w:lang w:val="en-GB"/>
        </w:rPr>
        <w:t xml:space="preserve">amounts distributed by the collective </w:t>
      </w:r>
      <w:r w:rsidR="0080389F" w:rsidRPr="004D442D">
        <w:rPr>
          <w:sz w:val="20"/>
          <w:lang w:val="en-GB"/>
        </w:rPr>
        <w:t>management organisation</w:t>
      </w:r>
      <w:r w:rsidR="00BA7646" w:rsidRPr="004D442D">
        <w:rPr>
          <w:sz w:val="20"/>
          <w:lang w:val="en-GB"/>
        </w:rPr>
        <w:t xml:space="preserve"> for each </w:t>
      </w:r>
      <w:r w:rsidR="00BA7646" w:rsidRPr="004D442D">
        <w:rPr>
          <w:sz w:val="20"/>
          <w:lang w:val="en-GB"/>
        </w:rPr>
        <w:lastRenderedPageBreak/>
        <w:t xml:space="preserve">musical work for which it </w:t>
      </w:r>
      <w:r w:rsidR="007E5184" w:rsidRPr="004D442D">
        <w:rPr>
          <w:sz w:val="20"/>
          <w:lang w:val="en-GB"/>
        </w:rPr>
        <w:t>is authorised to represent</w:t>
      </w:r>
      <w:r w:rsidR="00BA7646" w:rsidRPr="004D442D">
        <w:rPr>
          <w:sz w:val="20"/>
          <w:lang w:val="en-GB"/>
        </w:rPr>
        <w:t xml:space="preserve">, on the basis of an agreement with the </w:t>
      </w:r>
      <w:proofErr w:type="spellStart"/>
      <w:r w:rsidR="00BA7646" w:rsidRPr="004D442D">
        <w:rPr>
          <w:sz w:val="20"/>
          <w:lang w:val="en-GB"/>
        </w:rPr>
        <w:t>rightholder</w:t>
      </w:r>
      <w:proofErr w:type="spellEnd"/>
      <w:r w:rsidR="00BA7646" w:rsidRPr="004D442D">
        <w:rPr>
          <w:sz w:val="20"/>
          <w:lang w:val="en-GB"/>
        </w:rPr>
        <w:t>, with the identity of the relevant online service provider</w:t>
      </w:r>
      <w:r w:rsidR="002D4FDB" w:rsidRPr="004D442D">
        <w:rPr>
          <w:sz w:val="20"/>
          <w:lang w:val="en-GB"/>
        </w:rPr>
        <w:t xml:space="preserve">. </w:t>
      </w:r>
    </w:p>
    <w:p w14:paraId="331C203A" w14:textId="5D380756" w:rsidR="002D4FDB" w:rsidRPr="004D442D" w:rsidRDefault="002D4FDB" w:rsidP="004D442D">
      <w:pPr>
        <w:widowControl w:val="0"/>
        <w:tabs>
          <w:tab w:val="left" w:pos="284"/>
        </w:tabs>
        <w:autoSpaceDE w:val="0"/>
        <w:autoSpaceDN w:val="0"/>
        <w:adjustRightInd w:val="0"/>
        <w:spacing w:before="120"/>
        <w:rPr>
          <w:sz w:val="20"/>
          <w:lang w:val="en-GB"/>
        </w:rPr>
      </w:pPr>
      <w:r w:rsidRPr="004D442D">
        <w:rPr>
          <w:sz w:val="20"/>
          <w:lang w:val="en-GB"/>
        </w:rPr>
        <w:tab/>
        <w:t xml:space="preserve">(3) </w:t>
      </w:r>
      <w:r w:rsidR="00BA7646" w:rsidRPr="004D442D">
        <w:rPr>
          <w:sz w:val="20"/>
          <w:lang w:val="en-GB"/>
        </w:rPr>
        <w:t xml:space="preserve">If the collective </w:t>
      </w:r>
      <w:r w:rsidR="0080389F" w:rsidRPr="004D442D">
        <w:rPr>
          <w:sz w:val="20"/>
          <w:lang w:val="en-GB"/>
        </w:rPr>
        <w:t>management organisation</w:t>
      </w:r>
      <w:r w:rsidR="00BA7646" w:rsidRPr="004D442D">
        <w:rPr>
          <w:sz w:val="20"/>
          <w:lang w:val="en-GB"/>
        </w:rPr>
        <w:t xml:space="preserve"> grants a license pursuant to </w:t>
      </w:r>
      <w:r w:rsidR="00E80C4B">
        <w:rPr>
          <w:sz w:val="20"/>
          <w:lang w:val="en-GB"/>
        </w:rPr>
        <w:t>Section</w:t>
      </w:r>
      <w:r w:rsidRPr="004D442D">
        <w:rPr>
          <w:sz w:val="20"/>
          <w:lang w:val="en-GB"/>
        </w:rPr>
        <w:t xml:space="preserve"> 100 </w:t>
      </w:r>
      <w:r w:rsidR="00BA7646" w:rsidRPr="004D442D">
        <w:rPr>
          <w:sz w:val="20"/>
          <w:lang w:val="en-GB"/>
        </w:rPr>
        <w:t xml:space="preserve">on the basis of an agreement pursuant to </w:t>
      </w:r>
      <w:r w:rsidR="00E80C4B">
        <w:rPr>
          <w:sz w:val="20"/>
          <w:lang w:val="en-GB"/>
        </w:rPr>
        <w:t>Section</w:t>
      </w:r>
      <w:r w:rsidRPr="004D442D">
        <w:rPr>
          <w:sz w:val="20"/>
          <w:lang w:val="en-GB"/>
        </w:rPr>
        <w:t xml:space="preserve"> 100b, </w:t>
      </w:r>
      <w:r w:rsidR="00BA7646" w:rsidRPr="004D442D">
        <w:rPr>
          <w:sz w:val="20"/>
          <w:lang w:val="en-GB"/>
        </w:rPr>
        <w:t xml:space="preserve">the obligations set out in </w:t>
      </w:r>
      <w:r w:rsidR="00D85313" w:rsidRPr="004D442D">
        <w:rPr>
          <w:sz w:val="20"/>
          <w:lang w:val="en-GB"/>
        </w:rPr>
        <w:t xml:space="preserve">paragraphs </w:t>
      </w:r>
      <w:r w:rsidR="00BA7646" w:rsidRPr="004D442D">
        <w:rPr>
          <w:sz w:val="20"/>
          <w:lang w:val="en-GB"/>
        </w:rPr>
        <w:t xml:space="preserve">1 and 2 shall apply </w:t>
      </w:r>
      <w:r w:rsidR="00BA7646" w:rsidRPr="004D442D">
        <w:rPr>
          <w:i/>
          <w:sz w:val="20"/>
          <w:lang w:val="en-GB"/>
        </w:rPr>
        <w:t>mutatis mutandis</w:t>
      </w:r>
      <w:r w:rsidR="00BA7646" w:rsidRPr="004D442D">
        <w:rPr>
          <w:sz w:val="20"/>
          <w:lang w:val="en-GB"/>
        </w:rPr>
        <w:t xml:space="preserve"> to them in relation to the collective </w:t>
      </w:r>
      <w:r w:rsidR="0080389F" w:rsidRPr="004D442D">
        <w:rPr>
          <w:sz w:val="20"/>
          <w:lang w:val="en-GB"/>
        </w:rPr>
        <w:t>management organisation</w:t>
      </w:r>
      <w:r w:rsidR="00BA7646" w:rsidRPr="004D442D">
        <w:rPr>
          <w:sz w:val="20"/>
          <w:lang w:val="en-GB"/>
        </w:rPr>
        <w:t xml:space="preserve"> who granted it</w:t>
      </w:r>
      <w:r w:rsidRPr="004D442D">
        <w:rPr>
          <w:sz w:val="20"/>
          <w:lang w:val="en-GB"/>
        </w:rPr>
        <w:t xml:space="preserve">. </w:t>
      </w:r>
      <w:r w:rsidR="00BA7646" w:rsidRPr="004D442D">
        <w:rPr>
          <w:sz w:val="20"/>
          <w:lang w:val="en-GB"/>
        </w:rPr>
        <w:t xml:space="preserve">The collective </w:t>
      </w:r>
      <w:r w:rsidR="0080389F" w:rsidRPr="004D442D">
        <w:rPr>
          <w:sz w:val="20"/>
          <w:lang w:val="en-GB"/>
        </w:rPr>
        <w:t>management organisation</w:t>
      </w:r>
      <w:r w:rsidR="00BA7646" w:rsidRPr="004D442D">
        <w:rPr>
          <w:sz w:val="20"/>
          <w:lang w:val="en-GB"/>
        </w:rPr>
        <w:t xml:space="preserve"> is responsible for the subsequent distribution of income and provision of information, which it received from the authorized collective </w:t>
      </w:r>
      <w:r w:rsidR="0080389F" w:rsidRPr="004D442D">
        <w:rPr>
          <w:sz w:val="20"/>
          <w:lang w:val="en-GB"/>
        </w:rPr>
        <w:t>management organisation</w:t>
      </w:r>
      <w:r w:rsidR="00BA7646" w:rsidRPr="004D442D">
        <w:rPr>
          <w:sz w:val="20"/>
          <w:lang w:val="en-GB"/>
        </w:rPr>
        <w:t xml:space="preserve">, to the </w:t>
      </w:r>
      <w:proofErr w:type="spellStart"/>
      <w:r w:rsidR="00BA7646" w:rsidRPr="004D442D">
        <w:rPr>
          <w:sz w:val="20"/>
          <w:lang w:val="en-GB"/>
        </w:rPr>
        <w:t>rightholders</w:t>
      </w:r>
      <w:proofErr w:type="spellEnd"/>
      <w:r w:rsidR="00BA7646" w:rsidRPr="004D442D">
        <w:rPr>
          <w:sz w:val="20"/>
          <w:lang w:val="en-GB"/>
        </w:rPr>
        <w:t xml:space="preserve">, unless </w:t>
      </w:r>
      <w:r w:rsidR="004709F8" w:rsidRPr="004D442D">
        <w:rPr>
          <w:sz w:val="20"/>
          <w:lang w:val="en-GB"/>
        </w:rPr>
        <w:t>the collective management organisations agree</w:t>
      </w:r>
      <w:r w:rsidR="0009032F" w:rsidRPr="004D442D">
        <w:rPr>
          <w:sz w:val="20"/>
          <w:lang w:val="en-GB"/>
        </w:rPr>
        <w:t>d</w:t>
      </w:r>
      <w:r w:rsidR="004709F8" w:rsidRPr="004D442D">
        <w:rPr>
          <w:sz w:val="20"/>
          <w:lang w:val="en-GB"/>
        </w:rPr>
        <w:t xml:space="preserve"> otherwise.</w:t>
      </w:r>
    </w:p>
    <w:p w14:paraId="590D2417" w14:textId="77777777" w:rsidR="002D4FDB" w:rsidRPr="004D442D" w:rsidRDefault="002D4FDB" w:rsidP="004D442D">
      <w:pPr>
        <w:widowControl w:val="0"/>
        <w:autoSpaceDE w:val="0"/>
        <w:autoSpaceDN w:val="0"/>
        <w:adjustRightInd w:val="0"/>
        <w:spacing w:before="120"/>
        <w:rPr>
          <w:sz w:val="20"/>
          <w:lang w:val="en-GB"/>
        </w:rPr>
      </w:pPr>
    </w:p>
    <w:p w14:paraId="682E6A15" w14:textId="0DC2723E" w:rsidR="002D4FDB"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D4FDB" w:rsidRPr="004D442D">
        <w:rPr>
          <w:sz w:val="20"/>
          <w:lang w:val="en-GB"/>
        </w:rPr>
        <w:t xml:space="preserve"> 100g </w:t>
      </w:r>
    </w:p>
    <w:p w14:paraId="57A89EC4"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606253" w:rsidRPr="004D442D">
        <w:rPr>
          <w:b/>
          <w:sz w:val="20"/>
          <w:lang w:val="en-GB"/>
        </w:rPr>
        <w:t xml:space="preserve">Derogation </w:t>
      </w:r>
      <w:r w:rsidR="00652C8D" w:rsidRPr="004D442D">
        <w:rPr>
          <w:b/>
          <w:sz w:val="20"/>
          <w:lang w:val="en-GB"/>
        </w:rPr>
        <w:t xml:space="preserve">for </w:t>
      </w:r>
      <w:r w:rsidR="00CD481F" w:rsidRPr="004D442D">
        <w:rPr>
          <w:b/>
          <w:sz w:val="20"/>
          <w:lang w:val="en-GB"/>
        </w:rPr>
        <w:t>R</w:t>
      </w:r>
      <w:r w:rsidR="00652C8D" w:rsidRPr="004D442D">
        <w:rPr>
          <w:b/>
          <w:sz w:val="20"/>
          <w:lang w:val="en-GB"/>
        </w:rPr>
        <w:t xml:space="preserve">adio and </w:t>
      </w:r>
      <w:r w:rsidR="00CD481F" w:rsidRPr="004D442D">
        <w:rPr>
          <w:b/>
          <w:sz w:val="20"/>
          <w:lang w:val="en-GB"/>
        </w:rPr>
        <w:t>T</w:t>
      </w:r>
      <w:r w:rsidR="00652C8D" w:rsidRPr="004D442D">
        <w:rPr>
          <w:b/>
          <w:sz w:val="20"/>
          <w:lang w:val="en-GB"/>
        </w:rPr>
        <w:t xml:space="preserve">elevision </w:t>
      </w:r>
      <w:r w:rsidR="00CD481F" w:rsidRPr="004D442D">
        <w:rPr>
          <w:b/>
          <w:sz w:val="20"/>
          <w:lang w:val="en-GB"/>
        </w:rPr>
        <w:t>B</w:t>
      </w:r>
      <w:r w:rsidR="00652C8D" w:rsidRPr="004D442D">
        <w:rPr>
          <w:b/>
          <w:sz w:val="20"/>
          <w:lang w:val="en-GB"/>
        </w:rPr>
        <w:t>roadcasters</w:t>
      </w:r>
      <w:r w:rsidRPr="004D442D">
        <w:rPr>
          <w:b/>
          <w:sz w:val="20"/>
          <w:lang w:val="en-GB"/>
        </w:rPr>
        <w:t xml:space="preserve"> </w:t>
      </w:r>
    </w:p>
    <w:p w14:paraId="7ADF97B2" w14:textId="07D561DF" w:rsidR="00710171" w:rsidRPr="004D442D" w:rsidRDefault="002D4FDB" w:rsidP="004D442D">
      <w:pPr>
        <w:widowControl w:val="0"/>
        <w:autoSpaceDE w:val="0"/>
        <w:autoSpaceDN w:val="0"/>
        <w:adjustRightInd w:val="0"/>
        <w:spacing w:before="120"/>
        <w:rPr>
          <w:sz w:val="20"/>
          <w:lang w:val="en-GB"/>
        </w:rPr>
      </w:pPr>
      <w:r w:rsidRPr="004D442D">
        <w:rPr>
          <w:sz w:val="20"/>
          <w:lang w:val="en-GB"/>
        </w:rPr>
        <w:tab/>
      </w:r>
      <w:r w:rsidR="00652C8D" w:rsidRPr="004D442D">
        <w:rPr>
          <w:sz w:val="20"/>
          <w:lang w:val="en-GB"/>
        </w:rPr>
        <w:t xml:space="preserve">The requirements set out in the provisions of this </w:t>
      </w:r>
      <w:r w:rsidR="00C67981">
        <w:rPr>
          <w:sz w:val="20"/>
          <w:lang w:val="en-GB"/>
        </w:rPr>
        <w:t>division</w:t>
      </w:r>
      <w:r w:rsidR="00652C8D" w:rsidRPr="004D442D">
        <w:rPr>
          <w:sz w:val="20"/>
          <w:lang w:val="en-GB"/>
        </w:rPr>
        <w:t xml:space="preserve"> do not apply to a collective </w:t>
      </w:r>
      <w:r w:rsidR="0080389F" w:rsidRPr="004D442D">
        <w:rPr>
          <w:sz w:val="20"/>
          <w:lang w:val="en-GB"/>
        </w:rPr>
        <w:t>management organisation</w:t>
      </w:r>
      <w:r w:rsidR="00652C8D" w:rsidRPr="004D442D">
        <w:rPr>
          <w:sz w:val="20"/>
          <w:lang w:val="en-GB"/>
        </w:rPr>
        <w:t xml:space="preserve"> if, in accordance with the rules of economic competition, it grants a license pursuant to </w:t>
      </w:r>
      <w:r w:rsidR="00E80C4B">
        <w:rPr>
          <w:sz w:val="20"/>
          <w:lang w:val="en-GB"/>
        </w:rPr>
        <w:t>Section</w:t>
      </w:r>
      <w:r w:rsidRPr="004D442D">
        <w:rPr>
          <w:sz w:val="20"/>
          <w:lang w:val="en-GB"/>
        </w:rPr>
        <w:t xml:space="preserve"> 100 </w:t>
      </w:r>
      <w:r w:rsidR="00652C8D" w:rsidRPr="004D442D">
        <w:rPr>
          <w:sz w:val="20"/>
          <w:lang w:val="en-GB"/>
        </w:rPr>
        <w:t>to a radio or television broadcaster to include musical works in its broadcasting</w:t>
      </w:r>
      <w:r w:rsidRPr="004D442D">
        <w:rPr>
          <w:sz w:val="20"/>
          <w:vertAlign w:val="superscript"/>
          <w:lang w:val="en-GB"/>
        </w:rPr>
        <w:t>23)</w:t>
      </w:r>
      <w:r w:rsidRPr="004D442D">
        <w:rPr>
          <w:sz w:val="20"/>
          <w:lang w:val="en-GB"/>
        </w:rPr>
        <w:t xml:space="preserve">, </w:t>
      </w:r>
      <w:r w:rsidR="00652C8D" w:rsidRPr="004D442D">
        <w:rPr>
          <w:sz w:val="20"/>
          <w:lang w:val="en-GB"/>
        </w:rPr>
        <w:t xml:space="preserve">which is communicated to the public pursuant to </w:t>
      </w:r>
      <w:r w:rsidR="00E80C4B">
        <w:rPr>
          <w:sz w:val="20"/>
          <w:lang w:val="en-GB"/>
        </w:rPr>
        <w:t>Section</w:t>
      </w:r>
      <w:r w:rsidRPr="004D442D">
        <w:rPr>
          <w:sz w:val="20"/>
          <w:lang w:val="en-GB"/>
        </w:rPr>
        <w:t xml:space="preserve"> 21 </w:t>
      </w:r>
      <w:r w:rsidR="00D85313" w:rsidRPr="004D442D">
        <w:rPr>
          <w:sz w:val="20"/>
          <w:lang w:val="en-GB"/>
        </w:rPr>
        <w:t xml:space="preserve">paragraph </w:t>
      </w:r>
      <w:r w:rsidRPr="004D442D">
        <w:rPr>
          <w:sz w:val="20"/>
          <w:lang w:val="en-GB"/>
        </w:rPr>
        <w:t xml:space="preserve">4 </w:t>
      </w:r>
      <w:r w:rsidR="00652C8D" w:rsidRPr="004D442D">
        <w:rPr>
          <w:sz w:val="20"/>
          <w:lang w:val="en-GB"/>
        </w:rPr>
        <w:t>or made available within the context of related audiovisual media services on request</w:t>
      </w:r>
      <w:r w:rsidRPr="004D442D">
        <w:rPr>
          <w:sz w:val="20"/>
          <w:vertAlign w:val="superscript"/>
          <w:lang w:val="en-GB"/>
        </w:rPr>
        <w:t xml:space="preserve"> 24)</w:t>
      </w:r>
      <w:r w:rsidRPr="004D442D">
        <w:rPr>
          <w:sz w:val="20"/>
          <w:lang w:val="en-GB"/>
        </w:rPr>
        <w:t xml:space="preserve">, </w:t>
      </w:r>
      <w:r w:rsidR="00652C8D" w:rsidRPr="004D442D">
        <w:rPr>
          <w:sz w:val="20"/>
          <w:lang w:val="en-GB"/>
        </w:rPr>
        <w:t>or included in any material created by it or for it, including trailers, which are complementary to the program</w:t>
      </w:r>
      <w:r w:rsidRPr="004D442D">
        <w:rPr>
          <w:sz w:val="20"/>
          <w:vertAlign w:val="superscript"/>
          <w:lang w:val="en-GB"/>
        </w:rPr>
        <w:t>25)</w:t>
      </w:r>
      <w:r w:rsidRPr="004D442D">
        <w:rPr>
          <w:sz w:val="20"/>
          <w:lang w:val="en-GB"/>
        </w:rPr>
        <w:t xml:space="preserve"> </w:t>
      </w:r>
      <w:r w:rsidR="00652C8D" w:rsidRPr="004D442D">
        <w:rPr>
          <w:sz w:val="20"/>
          <w:lang w:val="en-GB"/>
        </w:rPr>
        <w:t>of this broadcast</w:t>
      </w:r>
      <w:r w:rsidRPr="004D442D">
        <w:rPr>
          <w:sz w:val="20"/>
          <w:lang w:val="en-GB"/>
        </w:rPr>
        <w:t>.</w:t>
      </w:r>
    </w:p>
    <w:p w14:paraId="6ECB8757" w14:textId="77777777" w:rsidR="009B2D4B" w:rsidRPr="004D442D" w:rsidRDefault="009B2D4B" w:rsidP="004D442D">
      <w:pPr>
        <w:widowControl w:val="0"/>
        <w:autoSpaceDE w:val="0"/>
        <w:autoSpaceDN w:val="0"/>
        <w:adjustRightInd w:val="0"/>
        <w:spacing w:before="120"/>
        <w:rPr>
          <w:sz w:val="20"/>
          <w:lang w:val="en-GB"/>
        </w:rPr>
      </w:pPr>
    </w:p>
    <w:p w14:paraId="1114023B" w14:textId="4AD71D7E"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C67981">
        <w:rPr>
          <w:b/>
          <w:sz w:val="20"/>
          <w:lang w:val="en-GB"/>
        </w:rPr>
        <w:t xml:space="preserve">Division </w:t>
      </w:r>
      <w:r w:rsidRPr="004D442D">
        <w:rPr>
          <w:b/>
          <w:sz w:val="20"/>
          <w:lang w:val="en-GB"/>
        </w:rPr>
        <w:t xml:space="preserve">9 </w:t>
      </w:r>
    </w:p>
    <w:p w14:paraId="47A63B05"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t>P</w:t>
      </w:r>
      <w:r w:rsidR="0030441B" w:rsidRPr="004D442D">
        <w:rPr>
          <w:b/>
          <w:sz w:val="20"/>
          <w:lang w:val="en-GB"/>
        </w:rPr>
        <w:t xml:space="preserve">rocedures for </w:t>
      </w:r>
      <w:r w:rsidR="001425CC" w:rsidRPr="004D442D">
        <w:rPr>
          <w:b/>
          <w:sz w:val="20"/>
          <w:lang w:val="en-GB"/>
        </w:rPr>
        <w:t>R</w:t>
      </w:r>
      <w:r w:rsidR="0030441B" w:rsidRPr="004D442D">
        <w:rPr>
          <w:b/>
          <w:sz w:val="20"/>
          <w:lang w:val="en-GB"/>
        </w:rPr>
        <w:t xml:space="preserve">esolving </w:t>
      </w:r>
      <w:r w:rsidR="001425CC" w:rsidRPr="004D442D">
        <w:rPr>
          <w:b/>
          <w:sz w:val="20"/>
          <w:lang w:val="en-GB"/>
        </w:rPr>
        <w:t>D</w:t>
      </w:r>
      <w:r w:rsidR="0030441B" w:rsidRPr="004D442D">
        <w:rPr>
          <w:b/>
          <w:sz w:val="20"/>
          <w:lang w:val="en-GB"/>
        </w:rPr>
        <w:t>isputes</w:t>
      </w:r>
      <w:r w:rsidR="004320AB" w:rsidRPr="004D442D">
        <w:rPr>
          <w:b/>
          <w:sz w:val="20"/>
          <w:lang w:val="en-GB"/>
        </w:rPr>
        <w:t xml:space="preserve"> in the </w:t>
      </w:r>
      <w:r w:rsidR="009B2D4B" w:rsidRPr="004D442D">
        <w:rPr>
          <w:b/>
          <w:sz w:val="20"/>
          <w:lang w:val="en-GB"/>
        </w:rPr>
        <w:t>E</w:t>
      </w:r>
      <w:r w:rsidR="004320AB" w:rsidRPr="004D442D">
        <w:rPr>
          <w:b/>
          <w:sz w:val="20"/>
          <w:lang w:val="en-GB"/>
        </w:rPr>
        <w:t xml:space="preserve">xercise of </w:t>
      </w:r>
      <w:r w:rsidR="009B2D4B" w:rsidRPr="004D442D">
        <w:rPr>
          <w:b/>
          <w:sz w:val="20"/>
          <w:lang w:val="en-GB"/>
        </w:rPr>
        <w:t>C</w:t>
      </w:r>
      <w:r w:rsidR="004320AB" w:rsidRPr="004D442D">
        <w:rPr>
          <w:b/>
          <w:sz w:val="20"/>
          <w:lang w:val="en-GB"/>
        </w:rPr>
        <w:t xml:space="preserve">ollective </w:t>
      </w:r>
      <w:r w:rsidR="009B2D4B" w:rsidRPr="004D442D">
        <w:rPr>
          <w:b/>
          <w:sz w:val="20"/>
          <w:lang w:val="en-GB"/>
        </w:rPr>
        <w:t>M</w:t>
      </w:r>
      <w:r w:rsidR="004320AB" w:rsidRPr="004D442D">
        <w:rPr>
          <w:b/>
          <w:sz w:val="20"/>
          <w:lang w:val="en-GB"/>
        </w:rPr>
        <w:t>anagement</w:t>
      </w:r>
    </w:p>
    <w:p w14:paraId="4F330163" w14:textId="77777777" w:rsidR="002D4FDB" w:rsidRPr="004D442D" w:rsidRDefault="002D4FDB" w:rsidP="004D442D">
      <w:pPr>
        <w:widowControl w:val="0"/>
        <w:autoSpaceDE w:val="0"/>
        <w:autoSpaceDN w:val="0"/>
        <w:adjustRightInd w:val="0"/>
        <w:spacing w:before="120"/>
        <w:rPr>
          <w:b/>
          <w:sz w:val="20"/>
          <w:lang w:val="en-GB"/>
        </w:rPr>
      </w:pPr>
    </w:p>
    <w:p w14:paraId="72C9133F" w14:textId="61861B90" w:rsidR="002D4FDB" w:rsidRPr="004D442D" w:rsidRDefault="002D4FDB"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101 </w:t>
      </w:r>
    </w:p>
    <w:p w14:paraId="26F44163" w14:textId="77777777" w:rsidR="002D4FDB" w:rsidRPr="004D442D" w:rsidRDefault="002D4FDB" w:rsidP="004D442D">
      <w:pPr>
        <w:widowControl w:val="0"/>
        <w:autoSpaceDE w:val="0"/>
        <w:autoSpaceDN w:val="0"/>
        <w:adjustRightInd w:val="0"/>
        <w:spacing w:before="120"/>
        <w:jc w:val="center"/>
        <w:rPr>
          <w:b/>
          <w:sz w:val="20"/>
          <w:lang w:val="en-GB"/>
        </w:rPr>
      </w:pPr>
      <w:r w:rsidRPr="004D442D">
        <w:rPr>
          <w:b/>
          <w:sz w:val="20"/>
          <w:lang w:val="en-GB"/>
        </w:rPr>
        <w:tab/>
      </w:r>
      <w:r w:rsidR="00AA12A9" w:rsidRPr="004D442D">
        <w:rPr>
          <w:b/>
          <w:sz w:val="20"/>
          <w:lang w:val="en-GB"/>
        </w:rPr>
        <w:t xml:space="preserve">Use of a </w:t>
      </w:r>
      <w:r w:rsidR="009B2D4B" w:rsidRPr="004D442D">
        <w:rPr>
          <w:b/>
          <w:sz w:val="20"/>
          <w:lang w:val="en-GB"/>
        </w:rPr>
        <w:t>M</w:t>
      </w:r>
      <w:r w:rsidR="00AA12A9" w:rsidRPr="004D442D">
        <w:rPr>
          <w:b/>
          <w:sz w:val="20"/>
          <w:lang w:val="en-GB"/>
        </w:rPr>
        <w:t xml:space="preserve">ediator in </w:t>
      </w:r>
      <w:r w:rsidR="009B2D4B" w:rsidRPr="004D442D">
        <w:rPr>
          <w:b/>
          <w:sz w:val="20"/>
          <w:lang w:val="en-GB"/>
        </w:rPr>
        <w:t>C</w:t>
      </w:r>
      <w:r w:rsidR="00AA12A9" w:rsidRPr="004D442D">
        <w:rPr>
          <w:b/>
          <w:sz w:val="20"/>
          <w:lang w:val="en-GB"/>
        </w:rPr>
        <w:t xml:space="preserve">ollective </w:t>
      </w:r>
      <w:r w:rsidR="009B2D4B" w:rsidRPr="004D442D">
        <w:rPr>
          <w:b/>
          <w:sz w:val="20"/>
          <w:lang w:val="en-GB"/>
        </w:rPr>
        <w:t>M</w:t>
      </w:r>
      <w:r w:rsidR="00AA12A9" w:rsidRPr="004D442D">
        <w:rPr>
          <w:b/>
          <w:sz w:val="20"/>
          <w:lang w:val="en-GB"/>
        </w:rPr>
        <w:t>anagement</w:t>
      </w:r>
    </w:p>
    <w:p w14:paraId="037D4338" w14:textId="77777777" w:rsidR="002D4FDB" w:rsidRPr="004D442D" w:rsidRDefault="002D4FDB" w:rsidP="004D442D">
      <w:pPr>
        <w:widowControl w:val="0"/>
        <w:autoSpaceDE w:val="0"/>
        <w:autoSpaceDN w:val="0"/>
        <w:adjustRightInd w:val="0"/>
        <w:spacing w:before="120"/>
        <w:rPr>
          <w:b/>
          <w:sz w:val="20"/>
          <w:lang w:val="en-GB"/>
        </w:rPr>
      </w:pPr>
    </w:p>
    <w:p w14:paraId="77885D0F" w14:textId="4F58EDDA" w:rsidR="002D4FDB" w:rsidRPr="004D442D" w:rsidRDefault="002D4FDB" w:rsidP="004D442D">
      <w:pPr>
        <w:widowControl w:val="0"/>
        <w:autoSpaceDE w:val="0"/>
        <w:autoSpaceDN w:val="0"/>
        <w:adjustRightInd w:val="0"/>
        <w:spacing w:before="120"/>
        <w:rPr>
          <w:sz w:val="20"/>
          <w:lang w:val="en-GB"/>
        </w:rPr>
      </w:pPr>
      <w:r w:rsidRPr="004D442D">
        <w:rPr>
          <w:sz w:val="20"/>
          <w:lang w:val="en-GB"/>
        </w:rPr>
        <w:tab/>
      </w:r>
      <w:r w:rsidR="00AA12A9" w:rsidRPr="004D442D">
        <w:rPr>
          <w:sz w:val="20"/>
          <w:lang w:val="en-GB"/>
        </w:rPr>
        <w:t xml:space="preserve">Interested parties may use one or more mediators from the list of mediators to mediate the negotiation of a collective agreement, a collective contract, an agreement under </w:t>
      </w:r>
      <w:r w:rsidR="00E80C4B">
        <w:rPr>
          <w:sz w:val="20"/>
          <w:lang w:val="en-GB"/>
        </w:rPr>
        <w:t>Section</w:t>
      </w:r>
      <w:r w:rsidR="00AA12A9" w:rsidRPr="004D442D">
        <w:rPr>
          <w:sz w:val="20"/>
          <w:lang w:val="en-GB"/>
        </w:rPr>
        <w:t xml:space="preserve"> 97g, the negotiation of a tariff or the settlement of disputes arising in the exercise of collective management.</w:t>
      </w:r>
    </w:p>
    <w:p w14:paraId="4566FE9C" w14:textId="04A77F5B" w:rsidR="00F97F15" w:rsidRPr="004D442D" w:rsidRDefault="00CD62F9" w:rsidP="004D442D">
      <w:pPr>
        <w:widowControl w:val="0"/>
        <w:autoSpaceDE w:val="0"/>
        <w:autoSpaceDN w:val="0"/>
        <w:adjustRightInd w:val="0"/>
        <w:spacing w:before="120"/>
        <w:jc w:val="center"/>
        <w:rPr>
          <w:sz w:val="20"/>
          <w:lang w:val="en-GB"/>
        </w:rPr>
      </w:pPr>
      <w:r w:rsidRPr="004D442D">
        <w:rPr>
          <w:sz w:val="20"/>
          <w:lang w:val="en-GB"/>
        </w:rPr>
        <w:tab/>
      </w:r>
      <w:r w:rsidR="009B2D4B" w:rsidRPr="004D442D">
        <w:rPr>
          <w:sz w:val="20"/>
          <w:lang w:val="en-GB"/>
        </w:rPr>
        <w:t xml:space="preserve"> </w:t>
      </w:r>
      <w:r w:rsidR="00E80C4B">
        <w:rPr>
          <w:sz w:val="20"/>
          <w:lang w:val="en-GB"/>
        </w:rPr>
        <w:t>Section</w:t>
      </w:r>
      <w:r w:rsidR="00F97F15" w:rsidRPr="004D442D">
        <w:rPr>
          <w:sz w:val="20"/>
          <w:lang w:val="en-GB"/>
        </w:rPr>
        <w:t xml:space="preserve"> 101g</w:t>
      </w:r>
    </w:p>
    <w:p w14:paraId="1B4291BF"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70549F" w:rsidRPr="004D442D">
        <w:rPr>
          <w:b/>
          <w:sz w:val="20"/>
          <w:lang w:val="en-GB"/>
        </w:rPr>
        <w:t xml:space="preserve">Settling </w:t>
      </w:r>
      <w:r w:rsidR="00CD481F" w:rsidRPr="004D442D">
        <w:rPr>
          <w:b/>
          <w:sz w:val="20"/>
          <w:lang w:val="en-GB"/>
        </w:rPr>
        <w:t>C</w:t>
      </w:r>
      <w:r w:rsidR="0070549F" w:rsidRPr="004D442D">
        <w:rPr>
          <w:b/>
          <w:sz w:val="20"/>
          <w:lang w:val="en-GB"/>
        </w:rPr>
        <w:t xml:space="preserve">omplaints by the </w:t>
      </w:r>
      <w:r w:rsidR="00CD481F" w:rsidRPr="004D442D">
        <w:rPr>
          <w:b/>
          <w:sz w:val="20"/>
          <w:lang w:val="en-GB"/>
        </w:rPr>
        <w:t>C</w:t>
      </w:r>
      <w:r w:rsidR="0070549F" w:rsidRPr="004D442D">
        <w:rPr>
          <w:b/>
          <w:sz w:val="20"/>
          <w:lang w:val="en-GB"/>
        </w:rPr>
        <w:t xml:space="preserve">ollective </w:t>
      </w:r>
      <w:r w:rsidR="0080389F" w:rsidRPr="004D442D">
        <w:rPr>
          <w:b/>
          <w:sz w:val="20"/>
          <w:lang w:val="en-GB"/>
        </w:rPr>
        <w:t>Management Organisation</w:t>
      </w:r>
      <w:r w:rsidRPr="004D442D">
        <w:rPr>
          <w:b/>
          <w:sz w:val="20"/>
          <w:lang w:val="en-GB"/>
        </w:rPr>
        <w:t xml:space="preserve"> </w:t>
      </w:r>
    </w:p>
    <w:p w14:paraId="63DE1584" w14:textId="77777777"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70549F" w:rsidRPr="004D442D">
        <w:rPr>
          <w:sz w:val="20"/>
          <w:lang w:val="en-GB"/>
        </w:rPr>
        <w:t xml:space="preserve">The Statutes regulate the procedure for dealing with written complaints by members and other </w:t>
      </w:r>
      <w:proofErr w:type="spellStart"/>
      <w:r w:rsidR="0070549F" w:rsidRPr="004D442D">
        <w:rPr>
          <w:sz w:val="20"/>
          <w:lang w:val="en-GB"/>
        </w:rPr>
        <w:t>rightholders</w:t>
      </w:r>
      <w:proofErr w:type="spellEnd"/>
      <w:r w:rsidR="0070549F" w:rsidRPr="004D442D">
        <w:rPr>
          <w:sz w:val="20"/>
          <w:lang w:val="en-GB"/>
        </w:rPr>
        <w:t xml:space="preserve">, as well as the collective </w:t>
      </w:r>
      <w:r w:rsidR="0080389F" w:rsidRPr="004D442D">
        <w:rPr>
          <w:sz w:val="20"/>
          <w:lang w:val="en-GB"/>
        </w:rPr>
        <w:t>management organisations</w:t>
      </w:r>
      <w:r w:rsidR="0070549F" w:rsidRPr="004D442D">
        <w:rPr>
          <w:sz w:val="20"/>
          <w:lang w:val="en-GB"/>
        </w:rPr>
        <w:t xml:space="preserve">, particularly in connection with the authorization to exercise collective management, the termination of such authorization, the termination of the agreement on the exercise of collective management or the withdrawal of only certain rights from management, terms and conditions of membership, collecting remuneration on behalf of </w:t>
      </w:r>
      <w:proofErr w:type="spellStart"/>
      <w:r w:rsidR="0070549F" w:rsidRPr="004D442D">
        <w:rPr>
          <w:sz w:val="20"/>
          <w:lang w:val="en-GB"/>
        </w:rPr>
        <w:t>rightholders</w:t>
      </w:r>
      <w:proofErr w:type="spellEnd"/>
      <w:r w:rsidR="0070549F" w:rsidRPr="004D442D">
        <w:rPr>
          <w:sz w:val="20"/>
          <w:lang w:val="en-GB"/>
        </w:rPr>
        <w:t xml:space="preserve">, deductions and the distribution of </w:t>
      </w:r>
      <w:r w:rsidR="006A376C" w:rsidRPr="004D442D">
        <w:rPr>
          <w:sz w:val="20"/>
          <w:lang w:val="en-GB"/>
        </w:rPr>
        <w:t>rights revenue</w:t>
      </w:r>
      <w:r w:rsidRPr="004D442D">
        <w:rPr>
          <w:sz w:val="20"/>
          <w:lang w:val="en-GB"/>
        </w:rPr>
        <w:t xml:space="preserve">. </w:t>
      </w:r>
    </w:p>
    <w:p w14:paraId="59EC4D95"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r>
      <w:r w:rsidR="00BC7B61" w:rsidRPr="004D442D">
        <w:rPr>
          <w:sz w:val="20"/>
          <w:lang w:val="en-GB"/>
        </w:rPr>
        <w:t xml:space="preserve">(2) The collective </w:t>
      </w:r>
      <w:r w:rsidR="0080389F" w:rsidRPr="004D442D">
        <w:rPr>
          <w:sz w:val="20"/>
          <w:lang w:val="en-GB"/>
        </w:rPr>
        <w:t>management organisation</w:t>
      </w:r>
      <w:r w:rsidR="00BC7B61" w:rsidRPr="004D442D">
        <w:rPr>
          <w:sz w:val="20"/>
          <w:lang w:val="en-GB"/>
        </w:rPr>
        <w:t xml:space="preserve"> shall settle the complaints referred to in </w:t>
      </w:r>
      <w:r w:rsidR="00D85313" w:rsidRPr="004D442D">
        <w:rPr>
          <w:sz w:val="20"/>
          <w:lang w:val="en-GB"/>
        </w:rPr>
        <w:t xml:space="preserve">paragraph </w:t>
      </w:r>
      <w:r w:rsidR="00BC7B61" w:rsidRPr="004D442D">
        <w:rPr>
          <w:sz w:val="20"/>
          <w:lang w:val="en-GB"/>
        </w:rPr>
        <w:t>1 in writing without undue delay</w:t>
      </w:r>
      <w:r w:rsidRPr="004D442D">
        <w:rPr>
          <w:sz w:val="20"/>
          <w:lang w:val="en-GB"/>
        </w:rPr>
        <w:t xml:space="preserve">. </w:t>
      </w:r>
      <w:r w:rsidR="00BC7B61" w:rsidRPr="004D442D">
        <w:rPr>
          <w:sz w:val="20"/>
          <w:lang w:val="en-GB"/>
        </w:rPr>
        <w:t>If it rejects the complaint, it will give reasons</w:t>
      </w:r>
      <w:r w:rsidRPr="004D442D">
        <w:rPr>
          <w:sz w:val="20"/>
          <w:lang w:val="en-GB"/>
        </w:rPr>
        <w:t xml:space="preserve">. </w:t>
      </w:r>
    </w:p>
    <w:p w14:paraId="596924CB" w14:textId="77777777" w:rsidR="00013816" w:rsidRPr="004D442D" w:rsidRDefault="00013816" w:rsidP="004D442D">
      <w:pPr>
        <w:widowControl w:val="0"/>
        <w:autoSpaceDE w:val="0"/>
        <w:autoSpaceDN w:val="0"/>
        <w:adjustRightInd w:val="0"/>
        <w:spacing w:before="120"/>
        <w:rPr>
          <w:sz w:val="20"/>
          <w:lang w:val="en-GB"/>
        </w:rPr>
      </w:pPr>
    </w:p>
    <w:p w14:paraId="31B56D84"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B3351C" w:rsidRPr="004D442D">
        <w:rPr>
          <w:b/>
          <w:sz w:val="20"/>
          <w:lang w:val="en-GB"/>
        </w:rPr>
        <w:t>VOLUME</w:t>
      </w:r>
      <w:r w:rsidRPr="004D442D">
        <w:rPr>
          <w:b/>
          <w:sz w:val="20"/>
          <w:lang w:val="en-GB"/>
        </w:rPr>
        <w:t xml:space="preserve"> 5 </w:t>
      </w:r>
    </w:p>
    <w:p w14:paraId="18373EC4"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BC7B61" w:rsidRPr="004D442D">
        <w:rPr>
          <w:b/>
          <w:sz w:val="20"/>
          <w:lang w:val="en-GB"/>
        </w:rPr>
        <w:t xml:space="preserve">Supervision of </w:t>
      </w:r>
      <w:r w:rsidR="001425CC" w:rsidRPr="004D442D">
        <w:rPr>
          <w:b/>
          <w:sz w:val="20"/>
          <w:lang w:val="en-GB"/>
        </w:rPr>
        <w:t>C</w:t>
      </w:r>
      <w:r w:rsidR="00BC7B61" w:rsidRPr="004D442D">
        <w:rPr>
          <w:b/>
          <w:sz w:val="20"/>
          <w:lang w:val="en-GB"/>
        </w:rPr>
        <w:t xml:space="preserve">ollective </w:t>
      </w:r>
      <w:r w:rsidR="001425CC" w:rsidRPr="004D442D">
        <w:rPr>
          <w:b/>
          <w:sz w:val="20"/>
          <w:lang w:val="en-GB"/>
        </w:rPr>
        <w:t>Management O</w:t>
      </w:r>
      <w:r w:rsidR="00DB5BAC" w:rsidRPr="004D442D">
        <w:rPr>
          <w:b/>
          <w:sz w:val="20"/>
          <w:lang w:val="en-GB"/>
        </w:rPr>
        <w:t>rganisations</w:t>
      </w:r>
      <w:r w:rsidRPr="004D442D">
        <w:rPr>
          <w:b/>
          <w:sz w:val="20"/>
          <w:lang w:val="en-GB"/>
        </w:rPr>
        <w:t xml:space="preserve"> </w:t>
      </w:r>
    </w:p>
    <w:p w14:paraId="1A6FA891" w14:textId="77777777" w:rsidR="00013816" w:rsidRPr="004D442D" w:rsidRDefault="00013816" w:rsidP="004D442D">
      <w:pPr>
        <w:widowControl w:val="0"/>
        <w:autoSpaceDE w:val="0"/>
        <w:autoSpaceDN w:val="0"/>
        <w:adjustRightInd w:val="0"/>
        <w:spacing w:before="120"/>
        <w:rPr>
          <w:b/>
          <w:sz w:val="20"/>
          <w:lang w:val="en-GB"/>
        </w:rPr>
      </w:pPr>
    </w:p>
    <w:p w14:paraId="48A28177" w14:textId="6FE9F559" w:rsidR="00013816" w:rsidRPr="004D442D" w:rsidRDefault="0001381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102 </w:t>
      </w:r>
    </w:p>
    <w:p w14:paraId="1D4D9450"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(1) </w:t>
      </w:r>
      <w:r w:rsidR="00BC7B61" w:rsidRPr="004D442D">
        <w:rPr>
          <w:sz w:val="20"/>
          <w:lang w:val="en-GB"/>
        </w:rPr>
        <w:t xml:space="preserve">The Ministry exercises supervision over </w:t>
      </w:r>
      <w:r w:rsidR="0012426A" w:rsidRPr="004D442D">
        <w:rPr>
          <w:sz w:val="20"/>
          <w:lang w:val="en-GB"/>
        </w:rPr>
        <w:t>collective management</w:t>
      </w:r>
      <w:r w:rsidR="00BC7B61" w:rsidRPr="004D442D">
        <w:rPr>
          <w:sz w:val="20"/>
          <w:lang w:val="en-GB"/>
        </w:rPr>
        <w:t xml:space="preserve"> and observance of the duties of collective </w:t>
      </w:r>
      <w:r w:rsidR="0080389F" w:rsidRPr="004D442D">
        <w:rPr>
          <w:sz w:val="20"/>
          <w:lang w:val="en-GB"/>
        </w:rPr>
        <w:t>management organisations</w:t>
      </w:r>
      <w:r w:rsidR="00BC7B61" w:rsidRPr="004D442D">
        <w:rPr>
          <w:sz w:val="20"/>
          <w:lang w:val="en-GB"/>
        </w:rPr>
        <w:t xml:space="preserve"> under this Act</w:t>
      </w:r>
      <w:r w:rsidRPr="004D442D">
        <w:rPr>
          <w:sz w:val="20"/>
          <w:lang w:val="en-GB"/>
        </w:rPr>
        <w:t xml:space="preserve">. </w:t>
      </w:r>
    </w:p>
    <w:p w14:paraId="443F91FC"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(2) </w:t>
      </w:r>
      <w:r w:rsidR="00BC7B61" w:rsidRPr="004D442D">
        <w:rPr>
          <w:sz w:val="20"/>
          <w:lang w:val="en-GB"/>
        </w:rPr>
        <w:t xml:space="preserve">When exercising supervision pursuant to </w:t>
      </w:r>
      <w:r w:rsidR="00D85313" w:rsidRPr="004D442D">
        <w:rPr>
          <w:sz w:val="20"/>
          <w:lang w:val="en-GB"/>
        </w:rPr>
        <w:t xml:space="preserve">paragraph </w:t>
      </w:r>
      <w:r w:rsidRPr="004D442D">
        <w:rPr>
          <w:sz w:val="20"/>
          <w:lang w:val="en-GB"/>
        </w:rPr>
        <w:t>1</w:t>
      </w:r>
      <w:r w:rsidR="00BC7B61" w:rsidRPr="004D442D">
        <w:rPr>
          <w:sz w:val="20"/>
          <w:lang w:val="en-GB"/>
        </w:rPr>
        <w:t>,</w:t>
      </w:r>
      <w:r w:rsidR="009B2D4B" w:rsidRPr="004D442D">
        <w:rPr>
          <w:sz w:val="20"/>
          <w:lang w:val="en-GB"/>
        </w:rPr>
        <w:t xml:space="preserve"> </w:t>
      </w:r>
      <w:r w:rsidR="00BC7B61" w:rsidRPr="004D442D">
        <w:rPr>
          <w:sz w:val="20"/>
          <w:lang w:val="en-GB"/>
        </w:rPr>
        <w:t xml:space="preserve">in addition to the performance of general supervisory powers in accordance with the </w:t>
      </w:r>
      <w:r w:rsidR="00781EDA" w:rsidRPr="004D442D">
        <w:rPr>
          <w:sz w:val="20"/>
          <w:lang w:val="en-GB"/>
        </w:rPr>
        <w:t>Inspection</w:t>
      </w:r>
      <w:r w:rsidR="00BC7B61" w:rsidRPr="004D442D">
        <w:rPr>
          <w:sz w:val="20"/>
          <w:lang w:val="en-GB"/>
        </w:rPr>
        <w:t xml:space="preserve"> Code</w:t>
      </w:r>
      <w:r w:rsidRPr="004D442D">
        <w:rPr>
          <w:sz w:val="20"/>
          <w:vertAlign w:val="superscript"/>
          <w:lang w:val="en-GB"/>
        </w:rPr>
        <w:t>26</w:t>
      </w:r>
      <w:r w:rsidRPr="004D442D">
        <w:rPr>
          <w:sz w:val="20"/>
          <w:lang w:val="en-GB"/>
        </w:rPr>
        <w:t xml:space="preserve">), </w:t>
      </w:r>
      <w:r w:rsidR="00D63E41" w:rsidRPr="004D442D">
        <w:rPr>
          <w:sz w:val="20"/>
          <w:lang w:val="en-GB"/>
        </w:rPr>
        <w:t xml:space="preserve">the Ministry is entitled </w:t>
      </w:r>
    </w:p>
    <w:p w14:paraId="55D050FB" w14:textId="77777777" w:rsidR="00013816" w:rsidRPr="004D442D" w:rsidRDefault="00D63E41" w:rsidP="004D442D">
      <w:pPr>
        <w:widowControl w:val="0"/>
        <w:numPr>
          <w:ilvl w:val="0"/>
          <w:numId w:val="45"/>
        </w:numPr>
        <w:autoSpaceDE w:val="0"/>
        <w:autoSpaceDN w:val="0"/>
        <w:adjustRightInd w:val="0"/>
        <w:spacing w:before="120"/>
        <w:ind w:left="426" w:hanging="284"/>
        <w:rPr>
          <w:sz w:val="20"/>
          <w:lang w:val="en-GB"/>
        </w:rPr>
      </w:pPr>
      <w:r w:rsidRPr="004D442D">
        <w:rPr>
          <w:sz w:val="20"/>
          <w:lang w:val="en-GB"/>
        </w:rPr>
        <w:t xml:space="preserve">to participate in meetings of the supreme body of the collective </w:t>
      </w:r>
      <w:r w:rsidR="00306DA6" w:rsidRPr="004D442D">
        <w:rPr>
          <w:sz w:val="20"/>
          <w:lang w:val="en-GB"/>
        </w:rPr>
        <w:t>management organisation</w:t>
      </w:r>
      <w:r w:rsidR="00013816" w:rsidRPr="004D442D">
        <w:rPr>
          <w:sz w:val="20"/>
          <w:lang w:val="en-GB"/>
        </w:rPr>
        <w:t xml:space="preserve">, </w:t>
      </w:r>
    </w:p>
    <w:p w14:paraId="33BF7E42" w14:textId="77777777" w:rsidR="00013816" w:rsidRPr="004D442D" w:rsidRDefault="00D63E41" w:rsidP="004D442D">
      <w:pPr>
        <w:widowControl w:val="0"/>
        <w:numPr>
          <w:ilvl w:val="0"/>
          <w:numId w:val="45"/>
        </w:numPr>
        <w:autoSpaceDE w:val="0"/>
        <w:autoSpaceDN w:val="0"/>
        <w:adjustRightInd w:val="0"/>
        <w:spacing w:before="120"/>
        <w:ind w:left="426" w:hanging="284"/>
        <w:rPr>
          <w:sz w:val="20"/>
          <w:lang w:val="en-GB"/>
        </w:rPr>
      </w:pPr>
      <w:r w:rsidRPr="004D442D">
        <w:rPr>
          <w:sz w:val="20"/>
          <w:lang w:val="en-GB"/>
        </w:rPr>
        <w:t xml:space="preserve">to impose an obligation to provide remedy when discovering breaches of this Act and to set a reasonable </w:t>
      </w:r>
      <w:r w:rsidRPr="004D442D">
        <w:rPr>
          <w:sz w:val="20"/>
          <w:lang w:val="en-GB"/>
        </w:rPr>
        <w:lastRenderedPageBreak/>
        <w:t>deadline for its performance</w:t>
      </w:r>
      <w:r w:rsidR="00013816" w:rsidRPr="004D442D">
        <w:rPr>
          <w:sz w:val="20"/>
          <w:lang w:val="en-GB"/>
        </w:rPr>
        <w:t xml:space="preserve">. </w:t>
      </w:r>
    </w:p>
    <w:p w14:paraId="545B71FB"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(3) </w:t>
      </w:r>
      <w:r w:rsidR="00D63E41" w:rsidRPr="004D442D">
        <w:rPr>
          <w:sz w:val="20"/>
          <w:lang w:val="en-GB"/>
        </w:rPr>
        <w:t>Supervision by the Ministry shall not affect the supervisory activities by the Office for the Protection of Competition pursuant to the Act on Protection of Competition</w:t>
      </w:r>
      <w:r w:rsidRPr="004D442D">
        <w:rPr>
          <w:sz w:val="20"/>
          <w:vertAlign w:val="superscript"/>
          <w:lang w:val="en-GB"/>
        </w:rPr>
        <w:t>27</w:t>
      </w:r>
      <w:r w:rsidRPr="004D442D">
        <w:rPr>
          <w:sz w:val="20"/>
          <w:lang w:val="en-GB"/>
        </w:rPr>
        <w:t xml:space="preserve">) </w:t>
      </w:r>
      <w:r w:rsidR="00D63E41" w:rsidRPr="004D442D">
        <w:rPr>
          <w:sz w:val="20"/>
          <w:lang w:val="en-GB"/>
        </w:rPr>
        <w:t>to the extent that the Copyright Act does not apply to its dealings</w:t>
      </w:r>
      <w:r w:rsidRPr="004D442D">
        <w:rPr>
          <w:sz w:val="20"/>
          <w:lang w:val="en-GB"/>
        </w:rPr>
        <w:t xml:space="preserve">. </w:t>
      </w:r>
    </w:p>
    <w:p w14:paraId="53309960" w14:textId="77777777" w:rsidR="00013816" w:rsidRPr="004D442D" w:rsidRDefault="00013816" w:rsidP="004D442D">
      <w:pPr>
        <w:widowControl w:val="0"/>
        <w:autoSpaceDE w:val="0"/>
        <w:autoSpaceDN w:val="0"/>
        <w:adjustRightInd w:val="0"/>
        <w:spacing w:before="120"/>
        <w:rPr>
          <w:sz w:val="20"/>
          <w:lang w:val="en-GB"/>
        </w:rPr>
      </w:pPr>
    </w:p>
    <w:p w14:paraId="0A78E6FF" w14:textId="40E36AB0" w:rsidR="00013816"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013816" w:rsidRPr="004D442D">
        <w:rPr>
          <w:sz w:val="20"/>
          <w:lang w:val="en-GB"/>
        </w:rPr>
        <w:t xml:space="preserve"> 102a </w:t>
      </w:r>
    </w:p>
    <w:p w14:paraId="5B42866C" w14:textId="77777777"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513709" w:rsidRPr="004D442D">
        <w:rPr>
          <w:b/>
          <w:sz w:val="20"/>
          <w:lang w:val="en-GB"/>
        </w:rPr>
        <w:t xml:space="preserve">Cross-border </w:t>
      </w:r>
      <w:r w:rsidR="00CD481F" w:rsidRPr="004D442D">
        <w:rPr>
          <w:b/>
          <w:sz w:val="20"/>
          <w:lang w:val="en-GB"/>
        </w:rPr>
        <w:t>C</w:t>
      </w:r>
      <w:r w:rsidR="00513709" w:rsidRPr="004D442D">
        <w:rPr>
          <w:b/>
          <w:sz w:val="20"/>
          <w:lang w:val="en-GB"/>
        </w:rPr>
        <w:t xml:space="preserve">ooperation between </w:t>
      </w:r>
      <w:r w:rsidR="00CD481F" w:rsidRPr="004D442D">
        <w:rPr>
          <w:b/>
          <w:sz w:val="20"/>
          <w:lang w:val="en-GB"/>
        </w:rPr>
        <w:t>S</w:t>
      </w:r>
      <w:r w:rsidR="00513709" w:rsidRPr="004D442D">
        <w:rPr>
          <w:b/>
          <w:sz w:val="20"/>
          <w:lang w:val="en-GB"/>
        </w:rPr>
        <w:t xml:space="preserve">upervisory </w:t>
      </w:r>
      <w:r w:rsidR="00CD481F" w:rsidRPr="004D442D">
        <w:rPr>
          <w:b/>
          <w:sz w:val="20"/>
          <w:lang w:val="en-GB"/>
        </w:rPr>
        <w:t>B</w:t>
      </w:r>
      <w:r w:rsidR="00513709" w:rsidRPr="004D442D">
        <w:rPr>
          <w:b/>
          <w:sz w:val="20"/>
          <w:lang w:val="en-GB"/>
        </w:rPr>
        <w:t>odies</w:t>
      </w:r>
      <w:r w:rsidRPr="004D442D">
        <w:rPr>
          <w:b/>
          <w:sz w:val="20"/>
          <w:lang w:val="en-GB"/>
        </w:rPr>
        <w:t xml:space="preserve"> </w:t>
      </w:r>
    </w:p>
    <w:p w14:paraId="222BC982" w14:textId="64C7CFB7"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513709" w:rsidRPr="004D442D">
        <w:rPr>
          <w:sz w:val="20"/>
          <w:lang w:val="en-GB"/>
        </w:rPr>
        <w:t xml:space="preserve">The Ministry is authorized to request that the competent body supervising </w:t>
      </w:r>
      <w:r w:rsidR="0012426A" w:rsidRPr="004D442D">
        <w:rPr>
          <w:sz w:val="20"/>
          <w:lang w:val="en-GB"/>
        </w:rPr>
        <w:t>collective management</w:t>
      </w:r>
      <w:r w:rsidR="00513709" w:rsidRPr="004D442D">
        <w:rPr>
          <w:sz w:val="20"/>
          <w:lang w:val="en-GB"/>
        </w:rPr>
        <w:t xml:space="preserve"> in another European Union </w:t>
      </w:r>
      <w:r w:rsidR="00F516A0">
        <w:rPr>
          <w:sz w:val="20"/>
          <w:lang w:val="en-GB"/>
        </w:rPr>
        <w:t>Member State</w:t>
      </w:r>
      <w:r w:rsidR="00513709" w:rsidRPr="004D442D">
        <w:rPr>
          <w:sz w:val="20"/>
          <w:lang w:val="en-GB"/>
        </w:rPr>
        <w:t xml:space="preserve"> or some of the </w:t>
      </w:r>
      <w:r w:rsidR="00F516A0">
        <w:rPr>
          <w:sz w:val="20"/>
          <w:lang w:val="en-GB"/>
        </w:rPr>
        <w:t>S</w:t>
      </w:r>
      <w:r w:rsidR="00513709" w:rsidRPr="004D442D">
        <w:rPr>
          <w:sz w:val="20"/>
          <w:lang w:val="en-GB"/>
        </w:rPr>
        <w:t xml:space="preserve">tates </w:t>
      </w:r>
      <w:r w:rsidR="00CA376A" w:rsidRPr="004D442D">
        <w:rPr>
          <w:sz w:val="20"/>
          <w:lang w:val="en-GB"/>
        </w:rPr>
        <w:t>of the European Economic Area</w:t>
      </w:r>
      <w:r w:rsidR="00513709" w:rsidRPr="004D442D">
        <w:rPr>
          <w:sz w:val="20"/>
          <w:lang w:val="en-GB"/>
        </w:rPr>
        <w:t xml:space="preserve"> (hereinafter referred to as the “supervisory body”) provide all the information relating to the activities of a collective </w:t>
      </w:r>
      <w:r w:rsidR="00306DA6" w:rsidRPr="004D442D">
        <w:rPr>
          <w:sz w:val="20"/>
          <w:lang w:val="en-GB"/>
        </w:rPr>
        <w:t>management organisation</w:t>
      </w:r>
      <w:r w:rsidR="00513709" w:rsidRPr="004D442D">
        <w:rPr>
          <w:sz w:val="20"/>
          <w:lang w:val="en-GB"/>
        </w:rPr>
        <w:t xml:space="preserve"> established in the Czech Republic and carrying out </w:t>
      </w:r>
      <w:r w:rsidR="0012426A" w:rsidRPr="004D442D">
        <w:rPr>
          <w:sz w:val="20"/>
          <w:lang w:val="en-GB"/>
        </w:rPr>
        <w:t>collective management</w:t>
      </w:r>
      <w:r w:rsidR="00513709" w:rsidRPr="004D442D">
        <w:rPr>
          <w:sz w:val="20"/>
          <w:lang w:val="en-GB"/>
        </w:rPr>
        <w:t xml:space="preserve"> on the territory of another European Union </w:t>
      </w:r>
      <w:r w:rsidR="00F516A0">
        <w:rPr>
          <w:sz w:val="20"/>
          <w:lang w:val="en-GB"/>
        </w:rPr>
        <w:t>Member State</w:t>
      </w:r>
      <w:r w:rsidR="00513709" w:rsidRPr="004D442D">
        <w:rPr>
          <w:sz w:val="20"/>
          <w:lang w:val="en-GB"/>
        </w:rPr>
        <w:t xml:space="preserve"> or some of the </w:t>
      </w:r>
      <w:r w:rsidR="00F516A0">
        <w:rPr>
          <w:sz w:val="20"/>
          <w:lang w:val="en-GB"/>
        </w:rPr>
        <w:t>S</w:t>
      </w:r>
      <w:r w:rsidR="00513709" w:rsidRPr="004D442D">
        <w:rPr>
          <w:sz w:val="20"/>
          <w:lang w:val="en-GB"/>
        </w:rPr>
        <w:t xml:space="preserve">tates </w:t>
      </w:r>
      <w:r w:rsidR="00CA376A" w:rsidRPr="004D442D">
        <w:rPr>
          <w:sz w:val="20"/>
          <w:lang w:val="en-GB"/>
        </w:rPr>
        <w:t>of the European Economic Area</w:t>
      </w:r>
      <w:r w:rsidRPr="004D442D">
        <w:rPr>
          <w:sz w:val="20"/>
          <w:lang w:val="en-GB"/>
        </w:rPr>
        <w:t xml:space="preserve">. </w:t>
      </w:r>
    </w:p>
    <w:p w14:paraId="04DE45C4" w14:textId="70D47D33"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(2) </w:t>
      </w:r>
      <w:r w:rsidR="003133BC" w:rsidRPr="004D442D">
        <w:rPr>
          <w:sz w:val="20"/>
          <w:lang w:val="en-GB"/>
        </w:rPr>
        <w:t xml:space="preserve">The Ministry will provide to the competent supervisory body, at its justified request and without undue delay, a request for information relating to the activities of a collective </w:t>
      </w:r>
      <w:r w:rsidR="00306DA6" w:rsidRPr="004D442D">
        <w:rPr>
          <w:sz w:val="20"/>
          <w:lang w:val="en-GB"/>
        </w:rPr>
        <w:t>management organisation</w:t>
      </w:r>
      <w:r w:rsidR="003133BC" w:rsidRPr="004D442D">
        <w:rPr>
          <w:sz w:val="20"/>
          <w:lang w:val="en-GB"/>
        </w:rPr>
        <w:t xml:space="preserve"> established in another European Union </w:t>
      </w:r>
      <w:r w:rsidR="00F516A0">
        <w:rPr>
          <w:sz w:val="20"/>
          <w:lang w:val="en-GB"/>
        </w:rPr>
        <w:t>Member State</w:t>
      </w:r>
      <w:r w:rsidR="003133BC" w:rsidRPr="004D442D">
        <w:rPr>
          <w:sz w:val="20"/>
          <w:lang w:val="en-GB"/>
        </w:rPr>
        <w:t xml:space="preserve"> or in one of the </w:t>
      </w:r>
      <w:r w:rsidR="00F516A0">
        <w:rPr>
          <w:sz w:val="20"/>
          <w:lang w:val="en-GB"/>
        </w:rPr>
        <w:t>S</w:t>
      </w:r>
      <w:r w:rsidR="003133BC" w:rsidRPr="004D442D">
        <w:rPr>
          <w:sz w:val="20"/>
          <w:lang w:val="en-GB"/>
        </w:rPr>
        <w:t xml:space="preserve">tates </w:t>
      </w:r>
      <w:r w:rsidR="00CA376A" w:rsidRPr="004D442D">
        <w:rPr>
          <w:sz w:val="20"/>
          <w:lang w:val="en-GB"/>
        </w:rPr>
        <w:t>of the European Economic Area</w:t>
      </w:r>
      <w:r w:rsidR="003133BC" w:rsidRPr="004D442D">
        <w:rPr>
          <w:sz w:val="20"/>
          <w:lang w:val="en-GB"/>
        </w:rPr>
        <w:t>, if such activity is carried out on the territory of the Czech Republic</w:t>
      </w:r>
      <w:r w:rsidRPr="004D442D">
        <w:rPr>
          <w:sz w:val="20"/>
          <w:lang w:val="en-GB"/>
        </w:rPr>
        <w:t xml:space="preserve">. </w:t>
      </w:r>
    </w:p>
    <w:p w14:paraId="5E2712E5" w14:textId="3CFCE6A6"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(3) </w:t>
      </w:r>
      <w:r w:rsidR="003133BC" w:rsidRPr="004D442D">
        <w:rPr>
          <w:sz w:val="20"/>
          <w:lang w:val="en-GB"/>
        </w:rPr>
        <w:t xml:space="preserve">Should the Ministry believe that a collective </w:t>
      </w:r>
      <w:r w:rsidR="00306DA6" w:rsidRPr="004D442D">
        <w:rPr>
          <w:sz w:val="20"/>
          <w:lang w:val="en-GB"/>
        </w:rPr>
        <w:t>management organisation</w:t>
      </w:r>
      <w:r w:rsidR="003133BC" w:rsidRPr="004D442D">
        <w:rPr>
          <w:sz w:val="20"/>
          <w:lang w:val="en-GB"/>
        </w:rPr>
        <w:t xml:space="preserve"> established in another European Union </w:t>
      </w:r>
      <w:r w:rsidR="00F516A0">
        <w:rPr>
          <w:sz w:val="20"/>
          <w:lang w:val="en-GB"/>
        </w:rPr>
        <w:t>Member State</w:t>
      </w:r>
      <w:r w:rsidR="003133BC" w:rsidRPr="004D442D">
        <w:rPr>
          <w:sz w:val="20"/>
          <w:lang w:val="en-GB"/>
        </w:rPr>
        <w:t xml:space="preserve"> or in one of the </w:t>
      </w:r>
      <w:r w:rsidR="00F516A0">
        <w:rPr>
          <w:sz w:val="20"/>
          <w:lang w:val="en-GB"/>
        </w:rPr>
        <w:t>S</w:t>
      </w:r>
      <w:r w:rsidR="003133BC" w:rsidRPr="004D442D">
        <w:rPr>
          <w:sz w:val="20"/>
          <w:lang w:val="en-GB"/>
        </w:rPr>
        <w:t xml:space="preserve">tates </w:t>
      </w:r>
      <w:r w:rsidR="00CA376A" w:rsidRPr="004D442D">
        <w:rPr>
          <w:sz w:val="20"/>
          <w:lang w:val="en-GB"/>
        </w:rPr>
        <w:t>of the European Economic Area</w:t>
      </w:r>
      <w:r w:rsidR="003133BC" w:rsidRPr="004D442D">
        <w:rPr>
          <w:sz w:val="20"/>
          <w:lang w:val="en-GB"/>
        </w:rPr>
        <w:t xml:space="preserve"> and carrying out </w:t>
      </w:r>
      <w:r w:rsidR="0012426A" w:rsidRPr="004D442D">
        <w:rPr>
          <w:sz w:val="20"/>
          <w:lang w:val="en-GB"/>
        </w:rPr>
        <w:t>collective management</w:t>
      </w:r>
      <w:r w:rsidR="003133BC" w:rsidRPr="004D442D">
        <w:rPr>
          <w:sz w:val="20"/>
          <w:lang w:val="en-GB"/>
        </w:rPr>
        <w:t xml:space="preserve"> on the territory of the Czech Republic is failing to comply with the legislation of the given state, it is entitled to hand over all relevant data to the competent supervisory body of the given state and to request that it adopt suitable measures, within the scope of its authority</w:t>
      </w:r>
      <w:r w:rsidRPr="004D442D">
        <w:rPr>
          <w:sz w:val="20"/>
          <w:lang w:val="en-GB"/>
        </w:rPr>
        <w:t xml:space="preserve">. </w:t>
      </w:r>
    </w:p>
    <w:p w14:paraId="1C0CB8DB" w14:textId="5260241B"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(4) </w:t>
      </w:r>
      <w:r w:rsidR="001778CF" w:rsidRPr="004D442D">
        <w:rPr>
          <w:sz w:val="20"/>
          <w:lang w:val="en-GB"/>
        </w:rPr>
        <w:t xml:space="preserve">The Ministry will respond within a period of </w:t>
      </w:r>
      <w:r w:rsidR="00D85313" w:rsidRPr="004D442D">
        <w:rPr>
          <w:sz w:val="20"/>
          <w:lang w:val="en-GB"/>
        </w:rPr>
        <w:t xml:space="preserve"> </w:t>
      </w:r>
      <w:r w:rsidR="001778CF" w:rsidRPr="004D442D">
        <w:rPr>
          <w:sz w:val="20"/>
          <w:lang w:val="en-GB"/>
        </w:rPr>
        <w:t xml:space="preserve">3 months at the request of the supervisory body on the adoption of suitable measures relating to the collective </w:t>
      </w:r>
      <w:r w:rsidR="00306DA6" w:rsidRPr="004D442D">
        <w:rPr>
          <w:sz w:val="20"/>
          <w:lang w:val="en-GB"/>
        </w:rPr>
        <w:t>management organisation</w:t>
      </w:r>
      <w:r w:rsidR="001778CF" w:rsidRPr="004D442D">
        <w:rPr>
          <w:sz w:val="20"/>
          <w:lang w:val="en-GB"/>
        </w:rPr>
        <w:t xml:space="preserve"> the supervisory had reason to believe was in breach of the obligations laid down by this Act and is a collective </w:t>
      </w:r>
      <w:r w:rsidR="00306DA6" w:rsidRPr="004D442D">
        <w:rPr>
          <w:sz w:val="20"/>
          <w:lang w:val="en-GB"/>
        </w:rPr>
        <w:t>management organisation</w:t>
      </w:r>
      <w:r w:rsidR="001778CF" w:rsidRPr="004D442D">
        <w:rPr>
          <w:sz w:val="20"/>
          <w:lang w:val="en-GB"/>
        </w:rPr>
        <w:t xml:space="preserve"> established in the Czech Republic and carrying out collective management activities on the territory of a relevant European Union </w:t>
      </w:r>
      <w:r w:rsidR="00F516A0">
        <w:rPr>
          <w:sz w:val="20"/>
          <w:lang w:val="en-GB"/>
        </w:rPr>
        <w:t>Member State</w:t>
      </w:r>
      <w:r w:rsidR="001778CF" w:rsidRPr="004D442D">
        <w:rPr>
          <w:sz w:val="20"/>
          <w:lang w:val="en-GB"/>
        </w:rPr>
        <w:t xml:space="preserve"> or a </w:t>
      </w:r>
      <w:r w:rsidR="00F516A0">
        <w:rPr>
          <w:sz w:val="20"/>
          <w:lang w:val="en-GB"/>
        </w:rPr>
        <w:t>S</w:t>
      </w:r>
      <w:r w:rsidR="001778CF" w:rsidRPr="004D442D">
        <w:rPr>
          <w:sz w:val="20"/>
          <w:lang w:val="en-GB"/>
        </w:rPr>
        <w:t xml:space="preserve">tate </w:t>
      </w:r>
      <w:r w:rsidR="00CA376A" w:rsidRPr="004D442D">
        <w:rPr>
          <w:sz w:val="20"/>
          <w:lang w:val="en-GB"/>
        </w:rPr>
        <w:t>of the European Economic Area</w:t>
      </w:r>
      <w:r w:rsidRPr="004D442D">
        <w:rPr>
          <w:sz w:val="20"/>
          <w:lang w:val="en-GB"/>
        </w:rPr>
        <w:t xml:space="preserve">. </w:t>
      </w:r>
    </w:p>
    <w:p w14:paraId="2F1C5EFC" w14:textId="77777777" w:rsidR="00013816" w:rsidRPr="004D442D" w:rsidRDefault="00013816" w:rsidP="004D442D">
      <w:pPr>
        <w:widowControl w:val="0"/>
        <w:autoSpaceDE w:val="0"/>
        <w:autoSpaceDN w:val="0"/>
        <w:adjustRightInd w:val="0"/>
        <w:spacing w:before="120"/>
        <w:rPr>
          <w:sz w:val="20"/>
          <w:lang w:val="en-GB"/>
        </w:rPr>
      </w:pPr>
    </w:p>
    <w:p w14:paraId="6E74B094" w14:textId="77777777" w:rsidR="00013816" w:rsidRPr="004D442D" w:rsidRDefault="00654766" w:rsidP="004D442D">
      <w:pPr>
        <w:widowControl w:val="0"/>
        <w:autoSpaceDE w:val="0"/>
        <w:autoSpaceDN w:val="0"/>
        <w:adjustRightInd w:val="0"/>
        <w:spacing w:before="120"/>
        <w:jc w:val="center"/>
        <w:rPr>
          <w:b/>
          <w:sz w:val="20"/>
          <w:lang w:val="en-GB"/>
        </w:rPr>
      </w:pPr>
      <w:r w:rsidRPr="004D442D">
        <w:rPr>
          <w:b/>
          <w:sz w:val="20"/>
          <w:lang w:val="en-GB"/>
        </w:rPr>
        <w:t>VOLUME</w:t>
      </w:r>
      <w:r w:rsidR="00013816" w:rsidRPr="004D442D">
        <w:rPr>
          <w:b/>
          <w:sz w:val="20"/>
          <w:lang w:val="en-GB"/>
        </w:rPr>
        <w:t xml:space="preserve"> 6 </w:t>
      </w:r>
    </w:p>
    <w:p w14:paraId="0DA6FF1A" w14:textId="66B939BE" w:rsidR="00013816"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1778CF" w:rsidRPr="004D442D">
        <w:rPr>
          <w:b/>
          <w:sz w:val="20"/>
          <w:lang w:val="en-GB"/>
        </w:rPr>
        <w:t xml:space="preserve">Granting </w:t>
      </w:r>
      <w:r w:rsidR="00CD481F" w:rsidRPr="004D442D">
        <w:rPr>
          <w:b/>
          <w:sz w:val="20"/>
          <w:lang w:val="en-GB"/>
        </w:rPr>
        <w:t>A</w:t>
      </w:r>
      <w:r w:rsidR="001778CF" w:rsidRPr="004D442D">
        <w:rPr>
          <w:b/>
          <w:sz w:val="20"/>
          <w:lang w:val="en-GB"/>
        </w:rPr>
        <w:t xml:space="preserve">uthorization to </w:t>
      </w:r>
      <w:r w:rsidR="00CD481F" w:rsidRPr="004D442D">
        <w:rPr>
          <w:b/>
          <w:sz w:val="20"/>
          <w:lang w:val="en-GB"/>
        </w:rPr>
        <w:t>E</w:t>
      </w:r>
      <w:r w:rsidR="001778CF" w:rsidRPr="004D442D">
        <w:rPr>
          <w:b/>
          <w:sz w:val="20"/>
          <w:lang w:val="en-GB"/>
        </w:rPr>
        <w:t xml:space="preserve">xercise </w:t>
      </w:r>
      <w:r w:rsidR="00CD481F" w:rsidRPr="004D442D">
        <w:rPr>
          <w:b/>
          <w:sz w:val="20"/>
          <w:lang w:val="en-GB"/>
        </w:rPr>
        <w:t>R</w:t>
      </w:r>
      <w:r w:rsidR="001778CF" w:rsidRPr="004D442D">
        <w:rPr>
          <w:b/>
          <w:sz w:val="20"/>
          <w:lang w:val="en-GB"/>
        </w:rPr>
        <w:t xml:space="preserve">ights to </w:t>
      </w:r>
      <w:r w:rsidR="00490E95" w:rsidRPr="004D442D">
        <w:rPr>
          <w:b/>
          <w:sz w:val="20"/>
          <w:lang w:val="en-GB"/>
        </w:rPr>
        <w:t>U</w:t>
      </w:r>
      <w:r w:rsidR="001778CF" w:rsidRPr="004D442D">
        <w:rPr>
          <w:b/>
          <w:sz w:val="20"/>
          <w:lang w:val="en-GB"/>
        </w:rPr>
        <w:t xml:space="preserve">se </w:t>
      </w:r>
      <w:r w:rsidR="00CD481F" w:rsidRPr="004D442D">
        <w:rPr>
          <w:b/>
          <w:sz w:val="20"/>
          <w:lang w:val="en-GB"/>
        </w:rPr>
        <w:t>O</w:t>
      </w:r>
      <w:r w:rsidR="001778CF" w:rsidRPr="004D442D">
        <w:rPr>
          <w:b/>
          <w:sz w:val="20"/>
          <w:lang w:val="en-GB"/>
        </w:rPr>
        <w:t xml:space="preserve">rphan </w:t>
      </w:r>
      <w:r w:rsidR="00CD481F" w:rsidRPr="004D442D">
        <w:rPr>
          <w:b/>
          <w:sz w:val="20"/>
          <w:lang w:val="en-GB"/>
        </w:rPr>
        <w:t>W</w:t>
      </w:r>
      <w:r w:rsidR="001778CF" w:rsidRPr="004D442D">
        <w:rPr>
          <w:b/>
          <w:sz w:val="20"/>
          <w:lang w:val="en-GB"/>
        </w:rPr>
        <w:t xml:space="preserve">orks and </w:t>
      </w:r>
      <w:r w:rsidR="00490E95" w:rsidRPr="004D442D">
        <w:rPr>
          <w:b/>
          <w:sz w:val="20"/>
          <w:lang w:val="en-GB"/>
        </w:rPr>
        <w:t>O</w:t>
      </w:r>
      <w:r w:rsidR="001778CF" w:rsidRPr="004D442D">
        <w:rPr>
          <w:b/>
          <w:sz w:val="20"/>
          <w:lang w:val="en-GB"/>
        </w:rPr>
        <w:t xml:space="preserve">ther </w:t>
      </w:r>
      <w:r w:rsidR="00CD481F" w:rsidRPr="004D442D">
        <w:rPr>
          <w:b/>
          <w:sz w:val="20"/>
          <w:lang w:val="en-GB"/>
        </w:rPr>
        <w:t>O</w:t>
      </w:r>
      <w:r w:rsidR="001778CF" w:rsidRPr="004D442D">
        <w:rPr>
          <w:b/>
          <w:sz w:val="20"/>
          <w:lang w:val="en-GB"/>
        </w:rPr>
        <w:t xml:space="preserve">rphan </w:t>
      </w:r>
      <w:r w:rsidR="006662B5" w:rsidRPr="004D442D">
        <w:rPr>
          <w:b/>
          <w:sz w:val="20"/>
          <w:lang w:val="en-GB"/>
        </w:rPr>
        <w:t>subject-matter</w:t>
      </w:r>
    </w:p>
    <w:p w14:paraId="6AE92994" w14:textId="77777777" w:rsidR="00A05E9E" w:rsidRPr="004D442D" w:rsidRDefault="00A05E9E" w:rsidP="004D442D">
      <w:pPr>
        <w:widowControl w:val="0"/>
        <w:autoSpaceDE w:val="0"/>
        <w:autoSpaceDN w:val="0"/>
        <w:adjustRightInd w:val="0"/>
        <w:spacing w:before="120"/>
        <w:jc w:val="center"/>
        <w:rPr>
          <w:b/>
          <w:sz w:val="20"/>
          <w:lang w:val="en-GB"/>
        </w:rPr>
      </w:pPr>
    </w:p>
    <w:p w14:paraId="5A953A1F" w14:textId="38BC1273" w:rsidR="00013816" w:rsidRPr="004D442D" w:rsidRDefault="00013816" w:rsidP="004D442D">
      <w:pPr>
        <w:widowControl w:val="0"/>
        <w:autoSpaceDE w:val="0"/>
        <w:autoSpaceDN w:val="0"/>
        <w:adjustRightInd w:val="0"/>
        <w:spacing w:before="120"/>
        <w:jc w:val="center"/>
        <w:rPr>
          <w:b/>
          <w:sz w:val="20"/>
          <w:lang w:val="en-GB"/>
        </w:rPr>
      </w:pPr>
      <w:r w:rsidRPr="004D442D">
        <w:rPr>
          <w:sz w:val="20"/>
          <w:lang w:val="en-GB"/>
        </w:rPr>
        <w:tab/>
      </w:r>
      <w:r w:rsidR="00E80C4B">
        <w:rPr>
          <w:sz w:val="20"/>
          <w:lang w:val="en-GB"/>
        </w:rPr>
        <w:t>Section</w:t>
      </w:r>
      <w:r w:rsidRPr="004D442D">
        <w:rPr>
          <w:sz w:val="20"/>
          <w:lang w:val="en-GB"/>
        </w:rPr>
        <w:t xml:space="preserve"> 103</w:t>
      </w:r>
    </w:p>
    <w:p w14:paraId="29E3A183" w14:textId="77777777"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t xml:space="preserve">(1) </w:t>
      </w:r>
      <w:r w:rsidR="001778CF" w:rsidRPr="004D442D">
        <w:rPr>
          <w:sz w:val="20"/>
          <w:lang w:val="en-GB"/>
        </w:rPr>
        <w:t xml:space="preserve">On the basis of the grant of an authorization to perform collective management of works </w:t>
      </w:r>
      <w:r w:rsidR="0056784E" w:rsidRPr="004D442D">
        <w:rPr>
          <w:sz w:val="20"/>
          <w:lang w:val="en-GB"/>
        </w:rPr>
        <w:t xml:space="preserve">or types of works, a collective </w:t>
      </w:r>
      <w:r w:rsidR="00306DA6" w:rsidRPr="004D442D">
        <w:rPr>
          <w:sz w:val="20"/>
          <w:lang w:val="en-GB"/>
        </w:rPr>
        <w:t>management organisation</w:t>
      </w:r>
      <w:r w:rsidR="0056784E" w:rsidRPr="004D442D">
        <w:rPr>
          <w:sz w:val="20"/>
          <w:lang w:val="en-GB"/>
        </w:rPr>
        <w:t xml:space="preserve"> carries out collective management for holders of rights to orphan works in its own name and on behalf of and in the exercise of these economic rights, which are not really compulsorily managed collectively or even managed within the context of ex</w:t>
      </w:r>
      <w:r w:rsidR="00690E2C" w:rsidRPr="004D442D">
        <w:rPr>
          <w:sz w:val="20"/>
          <w:lang w:val="en-GB"/>
        </w:rPr>
        <w:t>tended</w:t>
      </w:r>
      <w:r w:rsidR="0056784E" w:rsidRPr="004D442D">
        <w:rPr>
          <w:sz w:val="20"/>
          <w:lang w:val="en-GB"/>
        </w:rPr>
        <w:t xml:space="preserve"> collective management</w:t>
      </w:r>
      <w:r w:rsidRPr="004D442D">
        <w:rPr>
          <w:sz w:val="20"/>
          <w:lang w:val="en-GB"/>
        </w:rPr>
        <w:t xml:space="preserve">. </w:t>
      </w:r>
      <w:r w:rsidR="0056784E" w:rsidRPr="004D442D">
        <w:rPr>
          <w:sz w:val="20"/>
          <w:lang w:val="en-GB"/>
        </w:rPr>
        <w:t xml:space="preserve">During the performance of collective management for holders of rights to orphan works, it is assumed that a holder of rights to an orphan work </w:t>
      </w:r>
      <w:r w:rsidR="007F2DE4" w:rsidRPr="004D442D">
        <w:rPr>
          <w:sz w:val="20"/>
          <w:lang w:val="en-GB"/>
        </w:rPr>
        <w:t xml:space="preserve">has </w:t>
      </w:r>
      <w:r w:rsidR="0056784E" w:rsidRPr="004D442D">
        <w:rPr>
          <w:sz w:val="20"/>
          <w:lang w:val="en-GB"/>
        </w:rPr>
        <w:t>consented to its publication and to the orphan work being presented to the public without naming the author of the orphan work, unless specified</w:t>
      </w:r>
      <w:r w:rsidRPr="004D442D">
        <w:rPr>
          <w:sz w:val="20"/>
          <w:lang w:val="en-GB"/>
        </w:rPr>
        <w:t xml:space="preserve">. </w:t>
      </w:r>
    </w:p>
    <w:p w14:paraId="1CB7E7CC" w14:textId="3CA05F0A"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(2) </w:t>
      </w:r>
      <w:r w:rsidR="00074CCC" w:rsidRPr="004D442D">
        <w:rPr>
          <w:sz w:val="20"/>
          <w:lang w:val="en-GB"/>
        </w:rPr>
        <w:t xml:space="preserve">If more than one collective </w:t>
      </w:r>
      <w:r w:rsidR="00306DA6" w:rsidRPr="004D442D">
        <w:rPr>
          <w:sz w:val="20"/>
          <w:lang w:val="en-GB"/>
        </w:rPr>
        <w:t>management organisation</w:t>
      </w:r>
      <w:r w:rsidR="00074CCC" w:rsidRPr="004D442D">
        <w:rPr>
          <w:sz w:val="20"/>
          <w:lang w:val="en-GB"/>
        </w:rPr>
        <w:t xml:space="preserve"> carries out collective management of the same type of works and these collective </w:t>
      </w:r>
      <w:r w:rsidR="00306DA6" w:rsidRPr="004D442D">
        <w:rPr>
          <w:sz w:val="20"/>
          <w:lang w:val="en-GB"/>
        </w:rPr>
        <w:t>management organisations</w:t>
      </w:r>
      <w:r w:rsidR="00074CCC" w:rsidRPr="004D442D">
        <w:rPr>
          <w:sz w:val="20"/>
          <w:lang w:val="en-GB"/>
        </w:rPr>
        <w:t xml:space="preserve"> do not agree otherwise in writing, even to use the procedure pursuant to </w:t>
      </w:r>
      <w:r w:rsidR="00E80C4B">
        <w:rPr>
          <w:sz w:val="20"/>
          <w:lang w:val="en-GB"/>
        </w:rPr>
        <w:t>Section</w:t>
      </w:r>
      <w:r w:rsidRPr="004D442D">
        <w:rPr>
          <w:sz w:val="20"/>
          <w:lang w:val="en-GB"/>
        </w:rPr>
        <w:t xml:space="preserve"> 101, </w:t>
      </w:r>
      <w:r w:rsidR="00074CCC" w:rsidRPr="004D442D">
        <w:rPr>
          <w:sz w:val="20"/>
          <w:lang w:val="en-GB"/>
        </w:rPr>
        <w:t>the Ministry shall issue a decision to determine which of these collective managers will carry out collective management for holders of rights to this type of orphan works</w:t>
      </w:r>
      <w:r w:rsidRPr="004D442D">
        <w:rPr>
          <w:sz w:val="20"/>
          <w:lang w:val="en-GB"/>
        </w:rPr>
        <w:t xml:space="preserve">. </w:t>
      </w:r>
      <w:r w:rsidR="001852F0" w:rsidRPr="004D442D">
        <w:rPr>
          <w:sz w:val="20"/>
          <w:lang w:val="en-GB"/>
        </w:rPr>
        <w:t xml:space="preserve">When issuing the decision referred to in the first sentence, the Ministry will particularly take account of what rights the collective manager is managing on the basis of an authorization to carry out collective management and whether they meet requirements for proper compliance with procedures pursuant to </w:t>
      </w:r>
      <w:r w:rsidR="00D85313" w:rsidRPr="004D442D">
        <w:rPr>
          <w:sz w:val="20"/>
          <w:lang w:val="en-GB"/>
        </w:rPr>
        <w:t xml:space="preserve">paragraphs </w:t>
      </w:r>
      <w:r w:rsidRPr="004D442D">
        <w:rPr>
          <w:sz w:val="20"/>
          <w:lang w:val="en-GB"/>
        </w:rPr>
        <w:t>1, 3 a</w:t>
      </w:r>
      <w:r w:rsidR="001852F0" w:rsidRPr="004D442D">
        <w:rPr>
          <w:sz w:val="20"/>
          <w:lang w:val="en-GB"/>
        </w:rPr>
        <w:t>nd</w:t>
      </w:r>
      <w:r w:rsidRPr="004D442D">
        <w:rPr>
          <w:sz w:val="20"/>
          <w:lang w:val="en-GB"/>
        </w:rPr>
        <w:t xml:space="preserve"> 4. </w:t>
      </w:r>
    </w:p>
    <w:p w14:paraId="56444258"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(3) </w:t>
      </w:r>
      <w:r w:rsidR="007F2DE4" w:rsidRPr="004D442D">
        <w:rPr>
          <w:sz w:val="20"/>
          <w:lang w:val="en-GB"/>
        </w:rPr>
        <w:t xml:space="preserve">The competent collective </w:t>
      </w:r>
      <w:r w:rsidR="00306DA6" w:rsidRPr="004D442D">
        <w:rPr>
          <w:sz w:val="20"/>
          <w:lang w:val="en-GB"/>
        </w:rPr>
        <w:t>management organisation</w:t>
      </w:r>
      <w:r w:rsidR="007F2DE4" w:rsidRPr="004D442D">
        <w:rPr>
          <w:sz w:val="20"/>
          <w:lang w:val="en-GB"/>
        </w:rPr>
        <w:t xml:space="preserve"> will conclude a licensing agreement for use of the orphan work with a user can prove that, even after a thorough search, no holder of the rights to this work has been identified</w:t>
      </w:r>
      <w:r w:rsidRPr="004D442D">
        <w:rPr>
          <w:sz w:val="20"/>
          <w:lang w:val="en-GB"/>
        </w:rPr>
        <w:t xml:space="preserve">. </w:t>
      </w:r>
      <w:r w:rsidR="007F2DE4" w:rsidRPr="004D442D">
        <w:rPr>
          <w:sz w:val="20"/>
          <w:lang w:val="en-GB"/>
        </w:rPr>
        <w:t>This agreement may only be used to grant authorization to exercise the right to use an orphan work for a period not exceeding 5 years and only for the territory of the Czech Republic</w:t>
      </w:r>
      <w:r w:rsidRPr="004D442D">
        <w:rPr>
          <w:sz w:val="20"/>
          <w:lang w:val="en-GB"/>
        </w:rPr>
        <w:t xml:space="preserve">. </w:t>
      </w:r>
      <w:r w:rsidR="007F2DE4" w:rsidRPr="004D442D">
        <w:rPr>
          <w:sz w:val="20"/>
          <w:lang w:val="en-GB"/>
        </w:rPr>
        <w:t>This agreement can be concluded repeatedly</w:t>
      </w:r>
      <w:r w:rsidRPr="004D442D">
        <w:rPr>
          <w:sz w:val="20"/>
          <w:lang w:val="en-GB"/>
        </w:rPr>
        <w:t xml:space="preserve">. </w:t>
      </w:r>
    </w:p>
    <w:p w14:paraId="13B1FD84"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(4) </w:t>
      </w:r>
      <w:r w:rsidR="00B60C3D" w:rsidRPr="004D442D">
        <w:rPr>
          <w:sz w:val="20"/>
          <w:lang w:val="en-GB"/>
        </w:rPr>
        <w:t xml:space="preserve">Remuneration and any income from </w:t>
      </w:r>
      <w:r w:rsidR="00C05492" w:rsidRPr="004D442D">
        <w:rPr>
          <w:sz w:val="20"/>
          <w:lang w:val="en-GB"/>
        </w:rPr>
        <w:t xml:space="preserve">restitution </w:t>
      </w:r>
      <w:r w:rsidR="00B60C3D" w:rsidRPr="004D442D">
        <w:rPr>
          <w:sz w:val="20"/>
          <w:lang w:val="en-GB"/>
        </w:rPr>
        <w:t>of unjust enrichment obtained in co</w:t>
      </w:r>
      <w:r w:rsidR="00CD481F" w:rsidRPr="004D442D">
        <w:rPr>
          <w:sz w:val="20"/>
          <w:lang w:val="en-GB"/>
        </w:rPr>
        <w:t>n</w:t>
      </w:r>
      <w:r w:rsidR="00B60C3D" w:rsidRPr="004D442D">
        <w:rPr>
          <w:sz w:val="20"/>
          <w:lang w:val="en-GB"/>
        </w:rPr>
        <w:t xml:space="preserve">nection with the use of an orphan work will be entered separately in the accounts by the collective </w:t>
      </w:r>
      <w:r w:rsidR="00306DA6" w:rsidRPr="004D442D">
        <w:rPr>
          <w:sz w:val="20"/>
          <w:lang w:val="en-GB"/>
        </w:rPr>
        <w:t>management organisation</w:t>
      </w:r>
      <w:r w:rsidR="00B60C3D" w:rsidRPr="004D442D">
        <w:rPr>
          <w:sz w:val="20"/>
          <w:lang w:val="en-GB"/>
        </w:rPr>
        <w:t xml:space="preserve"> for a period </w:t>
      </w:r>
      <w:r w:rsidR="00B60C3D" w:rsidRPr="004D442D">
        <w:rPr>
          <w:sz w:val="20"/>
          <w:lang w:val="en-GB"/>
        </w:rPr>
        <w:lastRenderedPageBreak/>
        <w:t>of 3 years from their collection</w:t>
      </w:r>
      <w:r w:rsidRPr="004D442D">
        <w:rPr>
          <w:sz w:val="20"/>
          <w:lang w:val="en-GB"/>
        </w:rPr>
        <w:t xml:space="preserve">. </w:t>
      </w:r>
      <w:r w:rsidR="00B60C3D" w:rsidRPr="004D442D">
        <w:rPr>
          <w:sz w:val="20"/>
          <w:lang w:val="en-GB"/>
        </w:rPr>
        <w:t xml:space="preserve">Should the status of the relevant orphan work be terminated during this period, the collective </w:t>
      </w:r>
      <w:r w:rsidR="00306DA6" w:rsidRPr="004D442D">
        <w:rPr>
          <w:sz w:val="20"/>
          <w:lang w:val="en-GB"/>
        </w:rPr>
        <w:t>management organisation</w:t>
      </w:r>
      <w:r w:rsidR="00B60C3D" w:rsidRPr="004D442D">
        <w:rPr>
          <w:sz w:val="20"/>
          <w:lang w:val="en-GB"/>
        </w:rPr>
        <w:t xml:space="preserve"> is obliged to pay this remuneration and income to the </w:t>
      </w:r>
      <w:proofErr w:type="spellStart"/>
      <w:r w:rsidR="00B60C3D" w:rsidRPr="004D442D">
        <w:rPr>
          <w:sz w:val="20"/>
          <w:lang w:val="en-GB"/>
        </w:rPr>
        <w:t>rightholder</w:t>
      </w:r>
      <w:proofErr w:type="spellEnd"/>
      <w:r w:rsidRPr="004D442D">
        <w:rPr>
          <w:sz w:val="20"/>
          <w:lang w:val="en-GB"/>
        </w:rPr>
        <w:t xml:space="preserve">. </w:t>
      </w:r>
    </w:p>
    <w:p w14:paraId="2E5778BC"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(5) </w:t>
      </w:r>
      <w:r w:rsidR="00B554F9" w:rsidRPr="004D442D">
        <w:rPr>
          <w:sz w:val="20"/>
          <w:lang w:val="en-GB"/>
        </w:rPr>
        <w:t xml:space="preserve">The remuneration and income referred to in </w:t>
      </w:r>
      <w:r w:rsidR="00CD2D0A" w:rsidRPr="004D442D">
        <w:rPr>
          <w:sz w:val="20"/>
          <w:lang w:val="en-GB"/>
        </w:rPr>
        <w:t xml:space="preserve">paragraph </w:t>
      </w:r>
      <w:r w:rsidRPr="004D442D">
        <w:rPr>
          <w:sz w:val="20"/>
          <w:lang w:val="en-GB"/>
        </w:rPr>
        <w:t>3</w:t>
      </w:r>
      <w:r w:rsidR="00B554F9" w:rsidRPr="004D442D">
        <w:rPr>
          <w:sz w:val="20"/>
          <w:lang w:val="en-GB"/>
        </w:rPr>
        <w:t xml:space="preserve"> above</w:t>
      </w:r>
      <w:r w:rsidRPr="004D442D">
        <w:rPr>
          <w:sz w:val="20"/>
          <w:lang w:val="en-GB"/>
        </w:rPr>
        <w:t xml:space="preserve">, </w:t>
      </w:r>
      <w:r w:rsidR="005B2E76" w:rsidRPr="004D442D">
        <w:rPr>
          <w:sz w:val="20"/>
          <w:lang w:val="en-GB"/>
        </w:rPr>
        <w:t>which</w:t>
      </w:r>
      <w:r w:rsidR="00B554F9" w:rsidRPr="004D442D">
        <w:rPr>
          <w:sz w:val="20"/>
          <w:lang w:val="en-GB"/>
        </w:rPr>
        <w:t xml:space="preserve"> could not be paid pursuant to this provision, shall become the income of the State Fund of Culture of the Czech Republic on expiry of the term set out above, and, in the case of an audiovisual orphan work and</w:t>
      </w:r>
      <w:r w:rsidR="00D60AFF" w:rsidRPr="004D442D">
        <w:rPr>
          <w:sz w:val="20"/>
          <w:lang w:val="en-GB"/>
        </w:rPr>
        <w:t xml:space="preserve"> an orphan work of audiovisual use</w:t>
      </w:r>
      <w:r w:rsidR="00B554F9" w:rsidRPr="004D442D">
        <w:rPr>
          <w:sz w:val="20"/>
          <w:lang w:val="en-GB"/>
        </w:rPr>
        <w:t xml:space="preserve">, the </w:t>
      </w:r>
      <w:r w:rsidR="005D46EF" w:rsidRPr="004D442D">
        <w:rPr>
          <w:sz w:val="20"/>
          <w:lang w:val="en-GB"/>
        </w:rPr>
        <w:t xml:space="preserve">Czech Audiovisual </w:t>
      </w:r>
      <w:r w:rsidR="00B554F9" w:rsidRPr="004D442D">
        <w:rPr>
          <w:sz w:val="20"/>
          <w:lang w:val="en-GB"/>
        </w:rPr>
        <w:t>Fund</w:t>
      </w:r>
      <w:r w:rsidRPr="004D442D">
        <w:rPr>
          <w:sz w:val="20"/>
          <w:lang w:val="en-GB"/>
        </w:rPr>
        <w:t xml:space="preserve">; </w:t>
      </w:r>
      <w:r w:rsidR="005900D1" w:rsidRPr="004D442D">
        <w:rPr>
          <w:sz w:val="20"/>
          <w:lang w:val="en-GB"/>
        </w:rPr>
        <w:t xml:space="preserve">the collective </w:t>
      </w:r>
      <w:r w:rsidR="00306DA6" w:rsidRPr="004D442D">
        <w:rPr>
          <w:sz w:val="20"/>
          <w:lang w:val="en-GB"/>
        </w:rPr>
        <w:t>management organisation</w:t>
      </w:r>
      <w:r w:rsidR="005900D1" w:rsidRPr="004D442D">
        <w:rPr>
          <w:sz w:val="20"/>
          <w:lang w:val="en-GB"/>
        </w:rPr>
        <w:t xml:space="preserve"> shall transfer these financial amounts to the account of the relevant state fund within 15 days of expiry of the period referred to in </w:t>
      </w:r>
      <w:r w:rsidR="00CD2D0A" w:rsidRPr="004D442D">
        <w:rPr>
          <w:sz w:val="20"/>
          <w:lang w:val="en-GB"/>
        </w:rPr>
        <w:t xml:space="preserve">paragraph </w:t>
      </w:r>
      <w:r w:rsidR="005900D1" w:rsidRPr="004D442D">
        <w:rPr>
          <w:sz w:val="20"/>
          <w:lang w:val="en-GB"/>
        </w:rPr>
        <w:t>4 above</w:t>
      </w:r>
      <w:r w:rsidRPr="004D442D">
        <w:rPr>
          <w:sz w:val="20"/>
          <w:lang w:val="en-GB"/>
        </w:rPr>
        <w:t xml:space="preserve">. </w:t>
      </w:r>
    </w:p>
    <w:p w14:paraId="6CBF9E95"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(6) </w:t>
      </w:r>
      <w:r w:rsidR="005900D1" w:rsidRPr="004D442D">
        <w:rPr>
          <w:sz w:val="20"/>
          <w:lang w:val="en-GB"/>
        </w:rPr>
        <w:t xml:space="preserve">The identification or location of a </w:t>
      </w:r>
      <w:proofErr w:type="spellStart"/>
      <w:r w:rsidR="005900D1" w:rsidRPr="004D442D">
        <w:rPr>
          <w:sz w:val="20"/>
          <w:lang w:val="en-GB"/>
        </w:rPr>
        <w:t>rightholder</w:t>
      </w:r>
      <w:proofErr w:type="spellEnd"/>
      <w:r w:rsidR="005900D1" w:rsidRPr="004D442D">
        <w:rPr>
          <w:sz w:val="20"/>
          <w:lang w:val="en-GB"/>
        </w:rPr>
        <w:t xml:space="preserve"> for the orphan work shall not affect the validity of an agreement concluded under </w:t>
      </w:r>
      <w:r w:rsidR="00CD2D0A" w:rsidRPr="004D442D">
        <w:rPr>
          <w:sz w:val="20"/>
          <w:lang w:val="en-GB"/>
        </w:rPr>
        <w:t xml:space="preserve">paragraph </w:t>
      </w:r>
      <w:r w:rsidRPr="004D442D">
        <w:rPr>
          <w:sz w:val="20"/>
          <w:lang w:val="en-GB"/>
        </w:rPr>
        <w:t xml:space="preserve">3. </w:t>
      </w:r>
    </w:p>
    <w:p w14:paraId="0E33B59D" w14:textId="4E74850C"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(7) </w:t>
      </w:r>
      <w:r w:rsidR="00333598">
        <w:rPr>
          <w:sz w:val="20"/>
          <w:lang w:val="en-GB"/>
        </w:rPr>
        <w:t>Chapter</w:t>
      </w:r>
      <w:r w:rsidR="005900D1" w:rsidRPr="004D442D">
        <w:rPr>
          <w:sz w:val="20"/>
          <w:lang w:val="en-GB"/>
        </w:rPr>
        <w:t xml:space="preserve"> IV shall apply </w:t>
      </w:r>
      <w:r w:rsidR="008D2096" w:rsidRPr="004D442D">
        <w:rPr>
          <w:i/>
          <w:sz w:val="20"/>
          <w:lang w:val="en-US"/>
        </w:rPr>
        <w:t>mutatis mutandis</w:t>
      </w:r>
      <w:r w:rsidR="008D2096" w:rsidRPr="004D442D" w:rsidDel="008D2096">
        <w:rPr>
          <w:sz w:val="20"/>
          <w:lang w:val="en-GB"/>
        </w:rPr>
        <w:t xml:space="preserve"> </w:t>
      </w:r>
      <w:r w:rsidR="005900D1" w:rsidRPr="004D442D">
        <w:rPr>
          <w:sz w:val="20"/>
          <w:lang w:val="en-GB"/>
        </w:rPr>
        <w:t xml:space="preserve">to the exercise of </w:t>
      </w:r>
      <w:r w:rsidR="0012426A" w:rsidRPr="004D442D">
        <w:rPr>
          <w:sz w:val="20"/>
          <w:lang w:val="en-GB"/>
        </w:rPr>
        <w:t>collective management</w:t>
      </w:r>
      <w:r w:rsidR="005900D1" w:rsidRPr="004D442D">
        <w:rPr>
          <w:sz w:val="20"/>
          <w:lang w:val="en-GB"/>
        </w:rPr>
        <w:t xml:space="preserve"> for a holder of rights to an orphan work</w:t>
      </w:r>
      <w:r w:rsidRPr="004D442D">
        <w:rPr>
          <w:sz w:val="20"/>
          <w:lang w:val="en-GB"/>
        </w:rPr>
        <w:t xml:space="preserve">. </w:t>
      </w:r>
    </w:p>
    <w:p w14:paraId="70CB08B2" w14:textId="77777777" w:rsidR="00013816" w:rsidRPr="004D442D" w:rsidRDefault="00013816" w:rsidP="004D442D">
      <w:pPr>
        <w:widowControl w:val="0"/>
        <w:autoSpaceDE w:val="0"/>
        <w:autoSpaceDN w:val="0"/>
        <w:adjustRightInd w:val="0"/>
        <w:spacing w:before="120"/>
        <w:rPr>
          <w:sz w:val="20"/>
          <w:lang w:val="en-GB"/>
        </w:rPr>
      </w:pPr>
      <w:r w:rsidRPr="004D442D">
        <w:rPr>
          <w:sz w:val="20"/>
          <w:lang w:val="en-GB"/>
        </w:rPr>
        <w:tab/>
        <w:t xml:space="preserve">(8) </w:t>
      </w:r>
      <w:r w:rsidR="00270269" w:rsidRPr="004D442D">
        <w:rPr>
          <w:sz w:val="20"/>
          <w:lang w:val="en-GB"/>
        </w:rPr>
        <w:t>Paragraph</w:t>
      </w:r>
      <w:r w:rsidR="005900D1" w:rsidRPr="004D442D">
        <w:rPr>
          <w:sz w:val="20"/>
          <w:lang w:val="en-GB"/>
        </w:rPr>
        <w:t>s</w:t>
      </w:r>
      <w:r w:rsidRPr="004D442D">
        <w:rPr>
          <w:sz w:val="20"/>
          <w:lang w:val="en-GB"/>
        </w:rPr>
        <w:t xml:space="preserve"> 1 </w:t>
      </w:r>
      <w:r w:rsidR="005900D1" w:rsidRPr="004D442D">
        <w:rPr>
          <w:sz w:val="20"/>
          <w:lang w:val="en-GB"/>
        </w:rPr>
        <w:t>to</w:t>
      </w:r>
      <w:r w:rsidRPr="004D442D">
        <w:rPr>
          <w:sz w:val="20"/>
          <w:lang w:val="en-GB"/>
        </w:rPr>
        <w:t xml:space="preserve"> 7 </w:t>
      </w:r>
      <w:r w:rsidR="005900D1" w:rsidRPr="004D442D">
        <w:rPr>
          <w:sz w:val="20"/>
          <w:lang w:val="en-GB"/>
        </w:rPr>
        <w:t>shall not apply to computer programs</w:t>
      </w:r>
      <w:r w:rsidRPr="004D442D">
        <w:rPr>
          <w:sz w:val="20"/>
          <w:lang w:val="en-GB"/>
        </w:rPr>
        <w:t xml:space="preserve">. </w:t>
      </w:r>
      <w:r w:rsidR="00270269" w:rsidRPr="004D442D">
        <w:rPr>
          <w:sz w:val="20"/>
          <w:lang w:val="en-GB"/>
        </w:rPr>
        <w:t>Paragraph</w:t>
      </w:r>
      <w:r w:rsidR="005900D1" w:rsidRPr="004D442D">
        <w:rPr>
          <w:sz w:val="20"/>
          <w:lang w:val="en-GB"/>
        </w:rPr>
        <w:t xml:space="preserve">s 1 to 7 shall apply </w:t>
      </w:r>
      <w:r w:rsidR="005900D1" w:rsidRPr="004D442D">
        <w:rPr>
          <w:i/>
          <w:sz w:val="20"/>
          <w:lang w:val="en-GB"/>
        </w:rPr>
        <w:t>mutatis mutandis</w:t>
      </w:r>
      <w:r w:rsidR="00514298" w:rsidRPr="004D442D">
        <w:rPr>
          <w:sz w:val="20"/>
          <w:lang w:val="en-GB"/>
        </w:rPr>
        <w:t xml:space="preserve"> </w:t>
      </w:r>
      <w:r w:rsidR="005900D1" w:rsidRPr="004D442D">
        <w:rPr>
          <w:sz w:val="20"/>
          <w:lang w:val="en-GB"/>
        </w:rPr>
        <w:t xml:space="preserve">to recorded artistic performances, </w:t>
      </w:r>
      <w:r w:rsidR="0025225D" w:rsidRPr="004D442D">
        <w:rPr>
          <w:sz w:val="20"/>
          <w:lang w:val="en-GB"/>
        </w:rPr>
        <w:t>phonogram</w:t>
      </w:r>
      <w:r w:rsidR="005900D1" w:rsidRPr="004D442D">
        <w:rPr>
          <w:sz w:val="20"/>
          <w:lang w:val="en-GB"/>
        </w:rPr>
        <w:t>s and audiovisual recordings</w:t>
      </w:r>
      <w:r w:rsidRPr="004D442D">
        <w:rPr>
          <w:sz w:val="20"/>
          <w:lang w:val="en-GB"/>
        </w:rPr>
        <w:t xml:space="preserve">. </w:t>
      </w:r>
    </w:p>
    <w:p w14:paraId="38198B80" w14:textId="77777777" w:rsidR="00013816" w:rsidRPr="004D442D" w:rsidRDefault="00013816" w:rsidP="004D442D">
      <w:pPr>
        <w:widowControl w:val="0"/>
        <w:autoSpaceDE w:val="0"/>
        <w:autoSpaceDN w:val="0"/>
        <w:adjustRightInd w:val="0"/>
        <w:spacing w:before="120"/>
        <w:rPr>
          <w:sz w:val="20"/>
          <w:lang w:val="en-GB"/>
        </w:rPr>
      </w:pPr>
    </w:p>
    <w:p w14:paraId="47098AA3" w14:textId="77777777" w:rsidR="00013816" w:rsidRPr="004D442D" w:rsidRDefault="00654766" w:rsidP="004D442D">
      <w:pPr>
        <w:widowControl w:val="0"/>
        <w:autoSpaceDE w:val="0"/>
        <w:autoSpaceDN w:val="0"/>
        <w:adjustRightInd w:val="0"/>
        <w:spacing w:before="120"/>
        <w:jc w:val="center"/>
        <w:rPr>
          <w:b/>
          <w:sz w:val="20"/>
          <w:lang w:val="en-GB"/>
        </w:rPr>
      </w:pPr>
      <w:r w:rsidRPr="004D442D">
        <w:rPr>
          <w:b/>
          <w:sz w:val="20"/>
          <w:lang w:val="en-GB"/>
        </w:rPr>
        <w:t>VOLUME</w:t>
      </w:r>
      <w:r w:rsidR="00013816" w:rsidRPr="004D442D">
        <w:rPr>
          <w:b/>
          <w:sz w:val="20"/>
          <w:lang w:val="en-GB"/>
        </w:rPr>
        <w:t xml:space="preserve"> 7 </w:t>
      </w:r>
    </w:p>
    <w:p w14:paraId="54186096" w14:textId="4C3EF32B" w:rsidR="00013816"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A542A0" w:rsidRPr="004D442D">
        <w:rPr>
          <w:b/>
          <w:sz w:val="20"/>
          <w:lang w:val="en-GB"/>
        </w:rPr>
        <w:t xml:space="preserve">Independent </w:t>
      </w:r>
      <w:r w:rsidR="00DF4059">
        <w:rPr>
          <w:b/>
          <w:sz w:val="20"/>
          <w:lang w:val="en-GB"/>
        </w:rPr>
        <w:t xml:space="preserve">Management Entity  </w:t>
      </w:r>
    </w:p>
    <w:p w14:paraId="58430531" w14:textId="77777777" w:rsidR="00A05E9E" w:rsidRPr="004D442D" w:rsidRDefault="00A05E9E" w:rsidP="004D442D">
      <w:pPr>
        <w:widowControl w:val="0"/>
        <w:autoSpaceDE w:val="0"/>
        <w:autoSpaceDN w:val="0"/>
        <w:adjustRightInd w:val="0"/>
        <w:spacing w:before="120"/>
        <w:jc w:val="center"/>
        <w:rPr>
          <w:b/>
          <w:sz w:val="20"/>
          <w:lang w:val="en-GB"/>
        </w:rPr>
      </w:pPr>
    </w:p>
    <w:p w14:paraId="463E3E5F" w14:textId="71E39C44" w:rsidR="00013816" w:rsidRPr="004D442D" w:rsidRDefault="00013816" w:rsidP="004D442D">
      <w:pPr>
        <w:widowControl w:val="0"/>
        <w:autoSpaceDE w:val="0"/>
        <w:autoSpaceDN w:val="0"/>
        <w:adjustRightInd w:val="0"/>
        <w:spacing w:before="120"/>
        <w:jc w:val="center"/>
        <w:rPr>
          <w:b/>
          <w:sz w:val="20"/>
          <w:lang w:val="en-GB"/>
        </w:rPr>
      </w:pPr>
      <w:r w:rsidRPr="004D442D">
        <w:rPr>
          <w:sz w:val="20"/>
          <w:lang w:val="en-GB"/>
        </w:rPr>
        <w:tab/>
      </w:r>
      <w:r w:rsidR="00E80C4B">
        <w:rPr>
          <w:sz w:val="20"/>
          <w:lang w:val="en-GB"/>
        </w:rPr>
        <w:t>Section</w:t>
      </w:r>
      <w:r w:rsidRPr="004D442D">
        <w:rPr>
          <w:sz w:val="20"/>
          <w:lang w:val="en-GB"/>
        </w:rPr>
        <w:t xml:space="preserve"> 104</w:t>
      </w:r>
    </w:p>
    <w:p w14:paraId="5CEBA138" w14:textId="21E485FD" w:rsidR="00013816" w:rsidRPr="004D442D" w:rsidRDefault="00013816" w:rsidP="004D442D">
      <w:pPr>
        <w:widowControl w:val="0"/>
        <w:tabs>
          <w:tab w:val="left" w:pos="284"/>
        </w:tabs>
        <w:autoSpaceDE w:val="0"/>
        <w:autoSpaceDN w:val="0"/>
        <w:adjustRightInd w:val="0"/>
        <w:spacing w:before="120"/>
        <w:rPr>
          <w:sz w:val="20"/>
          <w:lang w:val="en-GB"/>
        </w:rPr>
      </w:pPr>
      <w:r w:rsidRPr="004D442D">
        <w:rPr>
          <w:sz w:val="20"/>
          <w:lang w:val="en-GB"/>
        </w:rPr>
        <w:tab/>
      </w:r>
      <w:r w:rsidR="00A542A0" w:rsidRPr="004D442D">
        <w:rPr>
          <w:sz w:val="20"/>
          <w:lang w:val="en-GB"/>
        </w:rPr>
        <w:t>An independent</w:t>
      </w:r>
      <w:r w:rsidR="00D03578">
        <w:rPr>
          <w:sz w:val="20"/>
          <w:lang w:val="en-GB"/>
        </w:rPr>
        <w:t xml:space="preserve"> management entity</w:t>
      </w:r>
      <w:r w:rsidR="00A542A0" w:rsidRPr="004D442D">
        <w:rPr>
          <w:sz w:val="20"/>
          <w:lang w:val="en-GB"/>
        </w:rPr>
        <w:t xml:space="preserve"> is a </w:t>
      </w:r>
      <w:r w:rsidR="00E65BD5" w:rsidRPr="004D442D">
        <w:rPr>
          <w:sz w:val="20"/>
          <w:lang w:val="en-GB"/>
        </w:rPr>
        <w:t>legal person</w:t>
      </w:r>
      <w:r w:rsidR="00A542A0" w:rsidRPr="004D442D">
        <w:rPr>
          <w:sz w:val="20"/>
          <w:lang w:val="en-GB"/>
        </w:rPr>
        <w:t xml:space="preserve"> whose principal activity is business or another </w:t>
      </w:r>
      <w:r w:rsidR="00965EE6" w:rsidRPr="004D442D">
        <w:rPr>
          <w:sz w:val="20"/>
          <w:lang w:val="en-GB"/>
        </w:rPr>
        <w:t>profit-making</w:t>
      </w:r>
      <w:r w:rsidR="00A542A0" w:rsidRPr="004D442D">
        <w:rPr>
          <w:sz w:val="20"/>
          <w:lang w:val="en-GB"/>
        </w:rPr>
        <w:t xml:space="preserve"> activity, which is authorized, on the basis of a contract, to manage copyright or rights related thereto on behalf of more than one </w:t>
      </w:r>
      <w:proofErr w:type="spellStart"/>
      <w:r w:rsidR="00A542A0" w:rsidRPr="004D442D">
        <w:rPr>
          <w:sz w:val="20"/>
          <w:lang w:val="en-GB"/>
        </w:rPr>
        <w:t>rightholder</w:t>
      </w:r>
      <w:proofErr w:type="spellEnd"/>
      <w:r w:rsidR="00A542A0" w:rsidRPr="004D442D">
        <w:rPr>
          <w:sz w:val="20"/>
          <w:lang w:val="en-GB"/>
        </w:rPr>
        <w:t xml:space="preserve"> for their mutual benefit as the sole or main purpose of its activities and in which </w:t>
      </w:r>
      <w:r w:rsidR="005A29B3" w:rsidRPr="004D442D">
        <w:rPr>
          <w:sz w:val="20"/>
          <w:lang w:val="en-GB"/>
        </w:rPr>
        <w:t xml:space="preserve">the </w:t>
      </w:r>
      <w:proofErr w:type="spellStart"/>
      <w:r w:rsidR="005A29B3" w:rsidRPr="004D442D">
        <w:rPr>
          <w:sz w:val="20"/>
          <w:lang w:val="en-GB"/>
        </w:rPr>
        <w:t>rightholders</w:t>
      </w:r>
      <w:proofErr w:type="spellEnd"/>
      <w:r w:rsidR="005A29B3" w:rsidRPr="004D442D">
        <w:rPr>
          <w:sz w:val="20"/>
          <w:lang w:val="en-GB"/>
        </w:rPr>
        <w:t>, whose rights is manages have</w:t>
      </w:r>
      <w:r w:rsidR="00A542A0" w:rsidRPr="004D442D">
        <w:rPr>
          <w:sz w:val="20"/>
          <w:lang w:val="en-GB"/>
        </w:rPr>
        <w:t xml:space="preserve"> no ownership interest or control</w:t>
      </w:r>
      <w:r w:rsidR="005A29B3" w:rsidRPr="004D442D">
        <w:rPr>
          <w:sz w:val="20"/>
          <w:lang w:val="en-GB"/>
        </w:rPr>
        <w:t xml:space="preserve"> over</w:t>
      </w:r>
      <w:r w:rsidRPr="004D442D">
        <w:rPr>
          <w:sz w:val="20"/>
          <w:lang w:val="en-GB"/>
        </w:rPr>
        <w:t xml:space="preserve">. </w:t>
      </w:r>
    </w:p>
    <w:p w14:paraId="5694D1F6" w14:textId="77777777" w:rsidR="00013816" w:rsidRPr="004D442D" w:rsidRDefault="00013816" w:rsidP="004D442D">
      <w:pPr>
        <w:widowControl w:val="0"/>
        <w:autoSpaceDE w:val="0"/>
        <w:autoSpaceDN w:val="0"/>
        <w:adjustRightInd w:val="0"/>
        <w:spacing w:before="120"/>
        <w:rPr>
          <w:sz w:val="20"/>
          <w:lang w:val="en-GB"/>
        </w:rPr>
      </w:pPr>
    </w:p>
    <w:p w14:paraId="2647A46F" w14:textId="38FD3750" w:rsidR="00013816" w:rsidRPr="004D442D" w:rsidRDefault="0001381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Pr="004D442D">
        <w:rPr>
          <w:sz w:val="20"/>
          <w:lang w:val="en-GB"/>
        </w:rPr>
        <w:t xml:space="preserve"> 104a</w:t>
      </w:r>
    </w:p>
    <w:p w14:paraId="257BF68A" w14:textId="13D582B5" w:rsidR="00013816" w:rsidRPr="004D442D" w:rsidRDefault="00095C46" w:rsidP="004D442D">
      <w:pPr>
        <w:widowControl w:val="0"/>
        <w:autoSpaceDE w:val="0"/>
        <w:autoSpaceDN w:val="0"/>
        <w:adjustRightInd w:val="0"/>
        <w:spacing w:before="120"/>
        <w:ind w:firstLine="284"/>
        <w:rPr>
          <w:sz w:val="20"/>
          <w:lang w:val="en-GB"/>
        </w:rPr>
      </w:pPr>
      <w:r w:rsidRPr="004D442D">
        <w:rPr>
          <w:sz w:val="20"/>
          <w:lang w:val="en-GB"/>
        </w:rPr>
        <w:t xml:space="preserve">(1) </w:t>
      </w:r>
      <w:r w:rsidR="005A29B3" w:rsidRPr="004D442D">
        <w:rPr>
          <w:sz w:val="20"/>
          <w:lang w:val="en-GB"/>
        </w:rPr>
        <w:t xml:space="preserve">The provisions of </w:t>
      </w:r>
      <w:r w:rsidR="00E80C4B">
        <w:rPr>
          <w:sz w:val="20"/>
          <w:lang w:val="en-GB"/>
        </w:rPr>
        <w:t>Section</w:t>
      </w:r>
      <w:r w:rsidR="00013816" w:rsidRPr="004D442D">
        <w:rPr>
          <w:sz w:val="20"/>
          <w:lang w:val="en-GB"/>
        </w:rPr>
        <w:t xml:space="preserve"> 97b, </w:t>
      </w:r>
      <w:r w:rsidR="00E80C4B">
        <w:rPr>
          <w:sz w:val="20"/>
          <w:lang w:val="en-GB"/>
        </w:rPr>
        <w:t>Section</w:t>
      </w:r>
      <w:r w:rsidR="00013816" w:rsidRPr="004D442D">
        <w:rPr>
          <w:sz w:val="20"/>
          <w:lang w:val="en-GB"/>
        </w:rPr>
        <w:t xml:space="preserve"> 98 </w:t>
      </w:r>
      <w:r w:rsidR="00CD2D0A" w:rsidRPr="004D442D">
        <w:rPr>
          <w:sz w:val="20"/>
          <w:lang w:val="en-GB"/>
        </w:rPr>
        <w:t xml:space="preserve">paragraph </w:t>
      </w:r>
      <w:r w:rsidR="00013816" w:rsidRPr="004D442D">
        <w:rPr>
          <w:sz w:val="20"/>
          <w:lang w:val="en-GB"/>
        </w:rPr>
        <w:t xml:space="preserve">2, </w:t>
      </w:r>
      <w:r w:rsidR="00E80C4B">
        <w:rPr>
          <w:sz w:val="20"/>
          <w:lang w:val="en-GB"/>
        </w:rPr>
        <w:t>Section</w:t>
      </w:r>
      <w:r w:rsidR="005A29B3" w:rsidRPr="004D442D">
        <w:rPr>
          <w:sz w:val="20"/>
          <w:lang w:val="en-GB"/>
        </w:rPr>
        <w:t xml:space="preserve"> </w:t>
      </w:r>
      <w:r w:rsidR="00013816" w:rsidRPr="004D442D">
        <w:rPr>
          <w:sz w:val="20"/>
          <w:lang w:val="en-GB"/>
        </w:rPr>
        <w:t xml:space="preserve">98a, </w:t>
      </w:r>
      <w:r w:rsidR="00E80C4B">
        <w:rPr>
          <w:sz w:val="20"/>
          <w:lang w:val="en-GB"/>
        </w:rPr>
        <w:t>Section</w:t>
      </w:r>
      <w:r w:rsidR="005A29B3" w:rsidRPr="004D442D">
        <w:rPr>
          <w:sz w:val="20"/>
          <w:lang w:val="en-GB"/>
        </w:rPr>
        <w:t xml:space="preserve"> </w:t>
      </w:r>
      <w:r w:rsidR="00013816" w:rsidRPr="004D442D">
        <w:rPr>
          <w:sz w:val="20"/>
          <w:lang w:val="en-GB"/>
        </w:rPr>
        <w:t xml:space="preserve">99f </w:t>
      </w:r>
      <w:r w:rsidR="00CD2D0A" w:rsidRPr="004D442D">
        <w:rPr>
          <w:sz w:val="20"/>
          <w:lang w:val="en-GB"/>
        </w:rPr>
        <w:t xml:space="preserve">paragraph </w:t>
      </w:r>
      <w:r w:rsidR="00013816" w:rsidRPr="004D442D">
        <w:rPr>
          <w:sz w:val="20"/>
          <w:lang w:val="en-GB"/>
        </w:rPr>
        <w:t xml:space="preserve">1 </w:t>
      </w:r>
      <w:r w:rsidR="00CD2D0A" w:rsidRPr="004D442D">
        <w:rPr>
          <w:sz w:val="20"/>
          <w:lang w:val="en-GB"/>
        </w:rPr>
        <w:t xml:space="preserve">letters </w:t>
      </w:r>
      <w:r w:rsidR="005A29B3" w:rsidRPr="004D442D">
        <w:rPr>
          <w:sz w:val="20"/>
          <w:lang w:val="en-GB"/>
        </w:rPr>
        <w:t>(</w:t>
      </w:r>
      <w:r w:rsidR="00013816" w:rsidRPr="004D442D">
        <w:rPr>
          <w:sz w:val="20"/>
          <w:lang w:val="en-GB"/>
        </w:rPr>
        <w:t xml:space="preserve">a) </w:t>
      </w:r>
      <w:r w:rsidR="005A29B3" w:rsidRPr="004D442D">
        <w:rPr>
          <w:sz w:val="20"/>
          <w:lang w:val="en-GB"/>
        </w:rPr>
        <w:t>to</w:t>
      </w:r>
      <w:r w:rsidR="00013816" w:rsidRPr="004D442D">
        <w:rPr>
          <w:sz w:val="20"/>
          <w:lang w:val="en-GB"/>
        </w:rPr>
        <w:t xml:space="preserve"> </w:t>
      </w:r>
      <w:r w:rsidR="005A29B3" w:rsidRPr="004D442D">
        <w:rPr>
          <w:sz w:val="20"/>
          <w:lang w:val="en-GB"/>
        </w:rPr>
        <w:t>(</w:t>
      </w:r>
      <w:r w:rsidR="00013816" w:rsidRPr="004D442D">
        <w:rPr>
          <w:sz w:val="20"/>
          <w:lang w:val="en-GB"/>
        </w:rPr>
        <w:t>c) a</w:t>
      </w:r>
      <w:r w:rsidR="005A29B3" w:rsidRPr="004D442D">
        <w:rPr>
          <w:sz w:val="20"/>
          <w:lang w:val="en-GB"/>
        </w:rPr>
        <w:t>nd</w:t>
      </w:r>
      <w:r w:rsidR="00013816" w:rsidRPr="004D442D">
        <w:rPr>
          <w:sz w:val="20"/>
          <w:lang w:val="en-GB"/>
        </w:rPr>
        <w:t xml:space="preserve"> </w:t>
      </w:r>
      <w:r w:rsidR="005A29B3" w:rsidRPr="004D442D">
        <w:rPr>
          <w:sz w:val="20"/>
          <w:lang w:val="en-GB"/>
        </w:rPr>
        <w:t>(</w:t>
      </w:r>
      <w:r w:rsidR="00013816" w:rsidRPr="004D442D">
        <w:rPr>
          <w:sz w:val="20"/>
          <w:lang w:val="en-GB"/>
        </w:rPr>
        <w:t xml:space="preserve">f) </w:t>
      </w:r>
      <w:r w:rsidR="005A29B3" w:rsidRPr="004D442D">
        <w:rPr>
          <w:sz w:val="20"/>
          <w:lang w:val="en-GB"/>
        </w:rPr>
        <w:t>to</w:t>
      </w:r>
      <w:r w:rsidR="00013816" w:rsidRPr="004D442D">
        <w:rPr>
          <w:sz w:val="20"/>
          <w:lang w:val="en-GB"/>
        </w:rPr>
        <w:t xml:space="preserve"> </w:t>
      </w:r>
      <w:r w:rsidR="005A29B3" w:rsidRPr="004D442D">
        <w:rPr>
          <w:sz w:val="20"/>
          <w:lang w:val="en-GB"/>
        </w:rPr>
        <w:t>(</w:t>
      </w:r>
      <w:r w:rsidR="00013816" w:rsidRPr="004D442D">
        <w:rPr>
          <w:sz w:val="20"/>
          <w:lang w:val="en-GB"/>
        </w:rPr>
        <w:t xml:space="preserve">h), </w:t>
      </w:r>
      <w:r w:rsidR="00E80C4B">
        <w:rPr>
          <w:sz w:val="20"/>
          <w:lang w:val="en-GB"/>
        </w:rPr>
        <w:t>Section</w:t>
      </w:r>
      <w:r w:rsidR="005A29B3" w:rsidRPr="004D442D">
        <w:rPr>
          <w:sz w:val="20"/>
          <w:lang w:val="en-GB"/>
        </w:rPr>
        <w:t xml:space="preserve"> </w:t>
      </w:r>
      <w:r w:rsidR="00013816" w:rsidRPr="004D442D">
        <w:rPr>
          <w:sz w:val="20"/>
          <w:lang w:val="en-GB"/>
        </w:rPr>
        <w:t xml:space="preserve">99j, </w:t>
      </w:r>
      <w:r w:rsidR="00E80C4B">
        <w:rPr>
          <w:sz w:val="20"/>
          <w:lang w:val="en-GB"/>
        </w:rPr>
        <w:t>Section</w:t>
      </w:r>
      <w:r w:rsidR="005A29B3" w:rsidRPr="004D442D">
        <w:rPr>
          <w:sz w:val="20"/>
          <w:lang w:val="en-GB"/>
        </w:rPr>
        <w:t xml:space="preserve"> </w:t>
      </w:r>
      <w:r w:rsidR="00013816" w:rsidRPr="004D442D">
        <w:rPr>
          <w:sz w:val="20"/>
          <w:lang w:val="en-GB"/>
        </w:rPr>
        <w:t>102</w:t>
      </w:r>
      <w:r w:rsidR="005A29B3" w:rsidRPr="004D442D">
        <w:rPr>
          <w:sz w:val="20"/>
          <w:lang w:val="en-GB"/>
        </w:rPr>
        <w:t xml:space="preserve"> and</w:t>
      </w:r>
      <w:r w:rsidR="00013816" w:rsidRPr="004D442D">
        <w:rPr>
          <w:sz w:val="20"/>
          <w:lang w:val="en-GB"/>
        </w:rPr>
        <w:t xml:space="preserve"> </w:t>
      </w:r>
      <w:r w:rsidR="00E80C4B">
        <w:rPr>
          <w:sz w:val="20"/>
          <w:lang w:val="en-GB"/>
        </w:rPr>
        <w:t>Section</w:t>
      </w:r>
      <w:r w:rsidR="00013816" w:rsidRPr="004D442D">
        <w:rPr>
          <w:sz w:val="20"/>
          <w:lang w:val="en-GB"/>
        </w:rPr>
        <w:t xml:space="preserve"> 102a s</w:t>
      </w:r>
      <w:r w:rsidR="005A29B3" w:rsidRPr="004D442D">
        <w:rPr>
          <w:sz w:val="20"/>
          <w:lang w:val="en-GB"/>
        </w:rPr>
        <w:t xml:space="preserve">hall apply </w:t>
      </w:r>
      <w:r w:rsidR="005A29B3" w:rsidRPr="004D442D">
        <w:rPr>
          <w:i/>
          <w:sz w:val="20"/>
          <w:lang w:val="en-GB"/>
        </w:rPr>
        <w:t xml:space="preserve">mutatis mutandis </w:t>
      </w:r>
      <w:r w:rsidR="005A29B3" w:rsidRPr="004D442D">
        <w:rPr>
          <w:sz w:val="20"/>
          <w:lang w:val="en-GB"/>
        </w:rPr>
        <w:t xml:space="preserve">to an </w:t>
      </w:r>
      <w:r w:rsidR="00D03578" w:rsidRPr="004D442D">
        <w:rPr>
          <w:sz w:val="20"/>
          <w:lang w:val="en-GB"/>
        </w:rPr>
        <w:t>independent</w:t>
      </w:r>
      <w:r w:rsidR="00D03578">
        <w:rPr>
          <w:sz w:val="20"/>
          <w:lang w:val="en-GB"/>
        </w:rPr>
        <w:t xml:space="preserve"> management entity.</w:t>
      </w:r>
      <w:r w:rsidR="00013816" w:rsidRPr="004D442D">
        <w:rPr>
          <w:sz w:val="20"/>
          <w:lang w:val="en-GB"/>
        </w:rPr>
        <w:t xml:space="preserve"> </w:t>
      </w:r>
    </w:p>
    <w:p w14:paraId="1FADD929" w14:textId="7AEE26A8" w:rsidR="00095C46" w:rsidRPr="004D442D" w:rsidRDefault="00095C46" w:rsidP="004D442D">
      <w:pPr>
        <w:widowControl w:val="0"/>
        <w:autoSpaceDE w:val="0"/>
        <w:autoSpaceDN w:val="0"/>
        <w:adjustRightInd w:val="0"/>
        <w:spacing w:before="120"/>
        <w:ind w:firstLine="284"/>
        <w:rPr>
          <w:sz w:val="20"/>
          <w:lang w:val="en-GB"/>
        </w:rPr>
      </w:pPr>
      <w:r w:rsidRPr="004D442D">
        <w:rPr>
          <w:sz w:val="20"/>
          <w:lang w:val="en-GB"/>
        </w:rPr>
        <w:t xml:space="preserve">(2) Within 15 days from the date of receipt of the information on the registration number assigned pursuant to </w:t>
      </w:r>
      <w:r w:rsidR="00E80C4B">
        <w:rPr>
          <w:sz w:val="20"/>
          <w:lang w:val="en-GB"/>
        </w:rPr>
        <w:t>Section</w:t>
      </w:r>
      <w:r w:rsidRPr="004D442D">
        <w:rPr>
          <w:sz w:val="20"/>
          <w:lang w:val="en-GB"/>
        </w:rPr>
        <w:t xml:space="preserve"> 104</w:t>
      </w:r>
      <w:proofErr w:type="gramStart"/>
      <w:r w:rsidRPr="004D442D">
        <w:rPr>
          <w:sz w:val="20"/>
          <w:lang w:val="en-GB"/>
        </w:rPr>
        <w:t>b(</w:t>
      </w:r>
      <w:proofErr w:type="gramEnd"/>
      <w:r w:rsidRPr="004D442D">
        <w:rPr>
          <w:sz w:val="20"/>
          <w:lang w:val="en-GB"/>
        </w:rPr>
        <w:t xml:space="preserve">3), the </w:t>
      </w:r>
      <w:r w:rsidR="00D03578" w:rsidRPr="004D442D">
        <w:rPr>
          <w:sz w:val="20"/>
          <w:lang w:val="en-GB"/>
        </w:rPr>
        <w:t>independent</w:t>
      </w:r>
      <w:r w:rsidR="00D03578">
        <w:rPr>
          <w:sz w:val="20"/>
          <w:lang w:val="en-GB"/>
        </w:rPr>
        <w:t xml:space="preserve"> management entity</w:t>
      </w:r>
      <w:r w:rsidR="00D03578" w:rsidRPr="004D442D">
        <w:rPr>
          <w:sz w:val="20"/>
          <w:lang w:val="en-GB"/>
        </w:rPr>
        <w:t xml:space="preserve"> </w:t>
      </w:r>
      <w:r w:rsidRPr="004D442D">
        <w:rPr>
          <w:sz w:val="20"/>
          <w:lang w:val="en-GB"/>
        </w:rPr>
        <w:t xml:space="preserve">shall provide a list of </w:t>
      </w:r>
      <w:proofErr w:type="spellStart"/>
      <w:r w:rsidRPr="004D442D">
        <w:rPr>
          <w:sz w:val="20"/>
          <w:lang w:val="en-GB"/>
        </w:rPr>
        <w:t>rightholders</w:t>
      </w:r>
      <w:proofErr w:type="spellEnd"/>
      <w:r w:rsidRPr="004D442D">
        <w:rPr>
          <w:sz w:val="20"/>
          <w:lang w:val="en-GB"/>
        </w:rPr>
        <w:t xml:space="preserve"> and subject matter and demonstrate the management of those rights to the collective management organisation which performs collective management of the same rights in relation to the same subject matter and, in the case of a work, to the same type of work. The provision of the list and the demonstration of the rights managed under the first sentence shall be upon receipt by the respective collective management organisation deemed to be an expression of the will of all </w:t>
      </w:r>
      <w:proofErr w:type="spellStart"/>
      <w:r w:rsidRPr="004D442D">
        <w:rPr>
          <w:sz w:val="20"/>
          <w:lang w:val="en-GB"/>
        </w:rPr>
        <w:t>rightholders</w:t>
      </w:r>
      <w:proofErr w:type="spellEnd"/>
      <w:r w:rsidRPr="004D442D">
        <w:rPr>
          <w:sz w:val="20"/>
          <w:lang w:val="en-GB"/>
        </w:rPr>
        <w:t xml:space="preserve"> whose rights are managed by the </w:t>
      </w:r>
      <w:r w:rsidR="00D03578" w:rsidRPr="004D442D">
        <w:rPr>
          <w:sz w:val="20"/>
          <w:lang w:val="en-GB"/>
        </w:rPr>
        <w:t>independent</w:t>
      </w:r>
      <w:r w:rsidR="00D03578">
        <w:rPr>
          <w:sz w:val="20"/>
          <w:lang w:val="en-GB"/>
        </w:rPr>
        <w:t xml:space="preserve"> management entity</w:t>
      </w:r>
      <w:r w:rsidRPr="004D442D">
        <w:rPr>
          <w:sz w:val="20"/>
          <w:lang w:val="en-GB"/>
        </w:rPr>
        <w:t xml:space="preserve"> to exclude the effects of a collective contract under </w:t>
      </w:r>
      <w:r w:rsidR="00E80C4B">
        <w:rPr>
          <w:sz w:val="20"/>
          <w:lang w:val="en-GB"/>
        </w:rPr>
        <w:t>Section</w:t>
      </w:r>
      <w:r w:rsidRPr="004D442D">
        <w:rPr>
          <w:sz w:val="20"/>
          <w:lang w:val="en-GB"/>
        </w:rPr>
        <w:t xml:space="preserve"> 97e. The provisions of paragraph 3, second and last sentence, shall apply mutatis mutandis.</w:t>
      </w:r>
    </w:p>
    <w:p w14:paraId="6B70C93E" w14:textId="28001F3B" w:rsidR="00013816" w:rsidRPr="004D442D" w:rsidRDefault="00095C46" w:rsidP="004D442D">
      <w:pPr>
        <w:widowControl w:val="0"/>
        <w:autoSpaceDE w:val="0"/>
        <w:autoSpaceDN w:val="0"/>
        <w:adjustRightInd w:val="0"/>
        <w:spacing w:before="120"/>
        <w:ind w:firstLine="284"/>
        <w:rPr>
          <w:sz w:val="20"/>
          <w:lang w:val="en-GB"/>
        </w:rPr>
      </w:pPr>
      <w:r w:rsidRPr="004D442D">
        <w:rPr>
          <w:sz w:val="20"/>
          <w:lang w:val="en-GB"/>
        </w:rPr>
        <w:t xml:space="preserve">(3) The </w:t>
      </w:r>
      <w:r w:rsidR="00D03578" w:rsidRPr="004D442D">
        <w:rPr>
          <w:sz w:val="20"/>
          <w:lang w:val="en-GB"/>
        </w:rPr>
        <w:t>independent</w:t>
      </w:r>
      <w:r w:rsidR="00D03578">
        <w:rPr>
          <w:sz w:val="20"/>
          <w:lang w:val="en-GB"/>
        </w:rPr>
        <w:t xml:space="preserve"> management entity</w:t>
      </w:r>
      <w:r w:rsidRPr="004D442D">
        <w:rPr>
          <w:sz w:val="20"/>
          <w:lang w:val="en-GB"/>
        </w:rPr>
        <w:t xml:space="preserve"> shall be obliged to notify in writing to the collective management organisation which exercises collective management of the same rights in relation to the same subject matter and, in the case of a work, to the same type of work, any changes to the list provided to the collective management organisation pursuant to paragraph 2. Unless otherwise agreed between the collective management organisation and the </w:t>
      </w:r>
      <w:r w:rsidR="00D03578" w:rsidRPr="004D442D">
        <w:rPr>
          <w:sz w:val="20"/>
          <w:lang w:val="en-GB"/>
        </w:rPr>
        <w:t>independent</w:t>
      </w:r>
      <w:r w:rsidR="00D03578">
        <w:rPr>
          <w:sz w:val="20"/>
          <w:lang w:val="en-GB"/>
        </w:rPr>
        <w:t xml:space="preserve"> management entity</w:t>
      </w:r>
      <w:r w:rsidRPr="004D442D">
        <w:rPr>
          <w:sz w:val="20"/>
          <w:lang w:val="en-GB"/>
        </w:rPr>
        <w:t xml:space="preserve">, the scope and technical format of the information and the time period for which the </w:t>
      </w:r>
      <w:r w:rsidR="00D03578" w:rsidRPr="004D442D">
        <w:rPr>
          <w:sz w:val="20"/>
          <w:lang w:val="en-GB"/>
        </w:rPr>
        <w:t>independent</w:t>
      </w:r>
      <w:r w:rsidR="00D03578">
        <w:rPr>
          <w:sz w:val="20"/>
          <w:lang w:val="en-GB"/>
        </w:rPr>
        <w:t xml:space="preserve"> management entity</w:t>
      </w:r>
      <w:r w:rsidRPr="004D442D">
        <w:rPr>
          <w:sz w:val="20"/>
          <w:lang w:val="en-GB"/>
        </w:rPr>
        <w:t xml:space="preserve"> has to provide the information referred to in the first sentence to the collective management organisation shall be determined by the collective management organisation. When deciding on the technical format for the provision of this information, the collective management organisation and the </w:t>
      </w:r>
      <w:r w:rsidR="00D03578" w:rsidRPr="004D442D">
        <w:rPr>
          <w:sz w:val="20"/>
          <w:lang w:val="en-GB"/>
        </w:rPr>
        <w:t>independent</w:t>
      </w:r>
      <w:r w:rsidR="00D03578">
        <w:rPr>
          <w:sz w:val="20"/>
          <w:lang w:val="en-GB"/>
        </w:rPr>
        <w:t xml:space="preserve"> management entity</w:t>
      </w:r>
      <w:r w:rsidRPr="004D442D">
        <w:rPr>
          <w:sz w:val="20"/>
          <w:lang w:val="en-GB"/>
        </w:rPr>
        <w:t xml:space="preserve"> shall take industry rules into account, as far as possible.</w:t>
      </w:r>
    </w:p>
    <w:p w14:paraId="60E53713" w14:textId="3794FCF7" w:rsidR="00013816" w:rsidRPr="004D442D" w:rsidRDefault="00013816" w:rsidP="004D442D">
      <w:pPr>
        <w:widowControl w:val="0"/>
        <w:autoSpaceDE w:val="0"/>
        <w:autoSpaceDN w:val="0"/>
        <w:adjustRightInd w:val="0"/>
        <w:spacing w:before="120"/>
        <w:jc w:val="center"/>
        <w:rPr>
          <w:sz w:val="20"/>
          <w:lang w:val="en-GB"/>
        </w:rPr>
      </w:pPr>
      <w:r w:rsidRPr="004D442D">
        <w:rPr>
          <w:sz w:val="20"/>
          <w:lang w:val="en-GB"/>
        </w:rPr>
        <w:tab/>
      </w:r>
      <w:r w:rsidR="00E80C4B">
        <w:rPr>
          <w:sz w:val="20"/>
          <w:lang w:val="en-GB"/>
        </w:rPr>
        <w:t>Section</w:t>
      </w:r>
      <w:r w:rsidR="005A29B3" w:rsidRPr="004D442D">
        <w:rPr>
          <w:sz w:val="20"/>
          <w:lang w:val="en-GB"/>
        </w:rPr>
        <w:t xml:space="preserve"> </w:t>
      </w:r>
      <w:r w:rsidRPr="004D442D">
        <w:rPr>
          <w:sz w:val="20"/>
          <w:lang w:val="en-GB"/>
        </w:rPr>
        <w:t xml:space="preserve">104b </w:t>
      </w:r>
    </w:p>
    <w:p w14:paraId="547EAEF0" w14:textId="38D3BABD" w:rsidR="00013816" w:rsidRPr="004D442D" w:rsidRDefault="00013816" w:rsidP="004D442D">
      <w:pPr>
        <w:widowControl w:val="0"/>
        <w:autoSpaceDE w:val="0"/>
        <w:autoSpaceDN w:val="0"/>
        <w:adjustRightInd w:val="0"/>
        <w:spacing w:before="120"/>
        <w:jc w:val="center"/>
        <w:rPr>
          <w:b/>
          <w:sz w:val="20"/>
          <w:lang w:val="en-GB"/>
        </w:rPr>
      </w:pPr>
      <w:r w:rsidRPr="004D442D">
        <w:rPr>
          <w:b/>
          <w:sz w:val="20"/>
          <w:lang w:val="en-GB"/>
        </w:rPr>
        <w:tab/>
      </w:r>
      <w:r w:rsidR="0033087C" w:rsidRPr="004D442D">
        <w:rPr>
          <w:b/>
          <w:sz w:val="20"/>
          <w:lang w:val="en-GB"/>
        </w:rPr>
        <w:t xml:space="preserve">List of </w:t>
      </w:r>
      <w:r w:rsidR="00CD481F" w:rsidRPr="004D442D">
        <w:rPr>
          <w:b/>
          <w:sz w:val="20"/>
          <w:lang w:val="en-GB"/>
        </w:rPr>
        <w:t>I</w:t>
      </w:r>
      <w:r w:rsidR="0033087C" w:rsidRPr="004D442D">
        <w:rPr>
          <w:b/>
          <w:sz w:val="20"/>
          <w:lang w:val="en-GB"/>
        </w:rPr>
        <w:t xml:space="preserve">ndependent </w:t>
      </w:r>
      <w:r w:rsidR="00D03578">
        <w:rPr>
          <w:b/>
          <w:sz w:val="20"/>
          <w:lang w:val="en-GB"/>
        </w:rPr>
        <w:t>Management Entities</w:t>
      </w:r>
      <w:r w:rsidRPr="004D442D">
        <w:rPr>
          <w:b/>
          <w:sz w:val="20"/>
          <w:lang w:val="en-GB"/>
        </w:rPr>
        <w:t xml:space="preserve"> </w:t>
      </w:r>
    </w:p>
    <w:p w14:paraId="1B0A21A1" w14:textId="607D6437"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 xml:space="preserve">(1) </w:t>
      </w:r>
      <w:r w:rsidR="0033087C" w:rsidRPr="004D442D">
        <w:rPr>
          <w:sz w:val="20"/>
          <w:lang w:val="en-GB"/>
        </w:rPr>
        <w:t xml:space="preserve">The Ministry shall maintain a list of </w:t>
      </w:r>
      <w:r w:rsidR="00D03578" w:rsidRPr="004D442D">
        <w:rPr>
          <w:sz w:val="20"/>
          <w:lang w:val="en-GB"/>
        </w:rPr>
        <w:t>independent</w:t>
      </w:r>
      <w:r w:rsidR="00D03578">
        <w:rPr>
          <w:sz w:val="20"/>
          <w:lang w:val="en-GB"/>
        </w:rPr>
        <w:t xml:space="preserve"> management entities</w:t>
      </w:r>
      <w:r w:rsidRPr="004D442D">
        <w:rPr>
          <w:sz w:val="20"/>
          <w:lang w:val="en-GB"/>
        </w:rPr>
        <w:t xml:space="preserve">. </w:t>
      </w:r>
    </w:p>
    <w:p w14:paraId="6EB8DB4D" w14:textId="058EAEC7"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 xml:space="preserve">(2) </w:t>
      </w:r>
      <w:r w:rsidR="0033087C" w:rsidRPr="004D442D">
        <w:rPr>
          <w:sz w:val="20"/>
          <w:lang w:val="en-GB"/>
        </w:rPr>
        <w:t xml:space="preserve">A </w:t>
      </w:r>
      <w:r w:rsidR="00E65BD5" w:rsidRPr="004D442D">
        <w:rPr>
          <w:sz w:val="20"/>
          <w:lang w:val="en-GB"/>
        </w:rPr>
        <w:t>legal person</w:t>
      </w:r>
      <w:r w:rsidR="0033087C" w:rsidRPr="004D442D">
        <w:rPr>
          <w:sz w:val="20"/>
          <w:lang w:val="en-GB"/>
        </w:rPr>
        <w:t xml:space="preserve">, wishing to carry out the activity of an </w:t>
      </w:r>
      <w:r w:rsidR="00D03578" w:rsidRPr="004D442D">
        <w:rPr>
          <w:sz w:val="20"/>
          <w:lang w:val="en-GB"/>
        </w:rPr>
        <w:t>independent</w:t>
      </w:r>
      <w:r w:rsidR="00D03578">
        <w:rPr>
          <w:sz w:val="20"/>
          <w:lang w:val="en-GB"/>
        </w:rPr>
        <w:t xml:space="preserve"> management entity</w:t>
      </w:r>
      <w:r w:rsidR="0033087C" w:rsidRPr="004D442D">
        <w:rPr>
          <w:sz w:val="20"/>
          <w:lang w:val="en-GB"/>
        </w:rPr>
        <w:t>, is required to register and, to this end, to deliver to the Ministry, at the latest 30 prior to the start of this activity, a written notification, which must contain the general particulars laid down by the Administrative Code, and also</w:t>
      </w:r>
      <w:r w:rsidRPr="004D442D">
        <w:rPr>
          <w:sz w:val="20"/>
          <w:lang w:val="en-GB"/>
        </w:rPr>
        <w:t xml:space="preserve"> </w:t>
      </w:r>
    </w:p>
    <w:p w14:paraId="44C2138E" w14:textId="77777777" w:rsidR="00013816" w:rsidRPr="004D442D" w:rsidRDefault="003D704D" w:rsidP="004D442D">
      <w:pPr>
        <w:widowControl w:val="0"/>
        <w:numPr>
          <w:ilvl w:val="0"/>
          <w:numId w:val="46"/>
        </w:numPr>
        <w:autoSpaceDE w:val="0"/>
        <w:autoSpaceDN w:val="0"/>
        <w:adjustRightInd w:val="0"/>
        <w:spacing w:before="120"/>
        <w:ind w:left="426" w:hanging="284"/>
        <w:rPr>
          <w:sz w:val="20"/>
          <w:lang w:val="en-GB"/>
        </w:rPr>
      </w:pPr>
      <w:r w:rsidRPr="004D442D">
        <w:rPr>
          <w:sz w:val="20"/>
          <w:lang w:val="en-GB"/>
        </w:rPr>
        <w:lastRenderedPageBreak/>
        <w:t xml:space="preserve">the name and address of the domicile or head office of each member of the statutory body, together with a description of the way in which this body represents the </w:t>
      </w:r>
      <w:r w:rsidR="00E65BD5" w:rsidRPr="004D442D">
        <w:rPr>
          <w:sz w:val="20"/>
          <w:lang w:val="en-GB"/>
        </w:rPr>
        <w:t>legal person</w:t>
      </w:r>
      <w:r w:rsidRPr="004D442D">
        <w:rPr>
          <w:sz w:val="20"/>
          <w:lang w:val="en-GB"/>
        </w:rPr>
        <w:t>, unless this information can be obtained from public administration information systems</w:t>
      </w:r>
      <w:r w:rsidR="00013816" w:rsidRPr="004D442D">
        <w:rPr>
          <w:sz w:val="20"/>
          <w:lang w:val="en-GB"/>
        </w:rPr>
        <w:t xml:space="preserve">, </w:t>
      </w:r>
    </w:p>
    <w:p w14:paraId="64750EB8" w14:textId="4D5337B2" w:rsidR="00013816" w:rsidRPr="004D442D" w:rsidRDefault="003D704D" w:rsidP="004D442D">
      <w:pPr>
        <w:widowControl w:val="0"/>
        <w:numPr>
          <w:ilvl w:val="0"/>
          <w:numId w:val="46"/>
        </w:numPr>
        <w:autoSpaceDE w:val="0"/>
        <w:autoSpaceDN w:val="0"/>
        <w:adjustRightInd w:val="0"/>
        <w:spacing w:before="120"/>
        <w:ind w:left="426" w:hanging="284"/>
        <w:rPr>
          <w:sz w:val="20"/>
          <w:lang w:val="en-GB"/>
        </w:rPr>
      </w:pPr>
      <w:r w:rsidRPr="004D442D">
        <w:rPr>
          <w:sz w:val="20"/>
          <w:lang w:val="en-GB"/>
        </w:rPr>
        <w:t xml:space="preserve">a designation of the rights to be managed by the </w:t>
      </w:r>
      <w:r w:rsidR="00D03578" w:rsidRPr="004D442D">
        <w:rPr>
          <w:sz w:val="20"/>
          <w:lang w:val="en-GB"/>
        </w:rPr>
        <w:t>independent</w:t>
      </w:r>
      <w:r w:rsidR="00D03578">
        <w:rPr>
          <w:sz w:val="20"/>
          <w:lang w:val="en-GB"/>
        </w:rPr>
        <w:t xml:space="preserve"> management entity</w:t>
      </w:r>
      <w:r w:rsidR="00013816" w:rsidRPr="004D442D">
        <w:rPr>
          <w:sz w:val="20"/>
          <w:lang w:val="en-GB"/>
        </w:rPr>
        <w:t xml:space="preserve">, </w:t>
      </w:r>
    </w:p>
    <w:p w14:paraId="79C28467" w14:textId="77777777" w:rsidR="00013816" w:rsidRPr="004D442D" w:rsidRDefault="003D704D" w:rsidP="004D442D">
      <w:pPr>
        <w:widowControl w:val="0"/>
        <w:numPr>
          <w:ilvl w:val="0"/>
          <w:numId w:val="46"/>
        </w:numPr>
        <w:autoSpaceDE w:val="0"/>
        <w:autoSpaceDN w:val="0"/>
        <w:adjustRightInd w:val="0"/>
        <w:spacing w:before="120"/>
        <w:ind w:left="426" w:hanging="284"/>
        <w:rPr>
          <w:sz w:val="20"/>
          <w:lang w:val="en-GB"/>
        </w:rPr>
      </w:pPr>
      <w:r w:rsidRPr="004D442D">
        <w:rPr>
          <w:sz w:val="20"/>
          <w:lang w:val="en-GB"/>
        </w:rPr>
        <w:t xml:space="preserve">a designation of the subject matter of the rights pursuant to </w:t>
      </w:r>
      <w:r w:rsidR="00CD2D0A" w:rsidRPr="004D442D">
        <w:rPr>
          <w:sz w:val="20"/>
          <w:highlight w:val="yellow"/>
          <w:lang w:val="en-GB"/>
        </w:rPr>
        <w:t>l</w:t>
      </w:r>
      <w:r w:rsidR="00CD2D0A" w:rsidRPr="004D442D">
        <w:rPr>
          <w:sz w:val="20"/>
          <w:lang w:val="en-GB"/>
        </w:rPr>
        <w:t xml:space="preserve">etter </w:t>
      </w:r>
      <w:r w:rsidRPr="004D442D">
        <w:rPr>
          <w:sz w:val="20"/>
          <w:lang w:val="en-GB"/>
        </w:rPr>
        <w:t>(</w:t>
      </w:r>
      <w:r w:rsidR="00013816" w:rsidRPr="004D442D">
        <w:rPr>
          <w:sz w:val="20"/>
          <w:lang w:val="en-GB"/>
        </w:rPr>
        <w:t xml:space="preserve">b) </w:t>
      </w:r>
      <w:r w:rsidRPr="004D442D">
        <w:rPr>
          <w:sz w:val="20"/>
          <w:lang w:val="en-GB"/>
        </w:rPr>
        <w:t>and, in the case of works, also a definition of the type thereof</w:t>
      </w:r>
      <w:r w:rsidR="00013816" w:rsidRPr="004D442D">
        <w:rPr>
          <w:sz w:val="20"/>
          <w:lang w:val="en-GB"/>
        </w:rPr>
        <w:t xml:space="preserve">. </w:t>
      </w:r>
    </w:p>
    <w:p w14:paraId="365E6246" w14:textId="3F4F07A2"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 xml:space="preserve">(3) </w:t>
      </w:r>
      <w:r w:rsidR="00A061C9" w:rsidRPr="004D442D">
        <w:rPr>
          <w:sz w:val="20"/>
          <w:lang w:val="en-GB"/>
        </w:rPr>
        <w:t xml:space="preserve">The Ministry shall enter the entity referred to in </w:t>
      </w:r>
      <w:r w:rsidR="00CD2D0A" w:rsidRPr="004D442D">
        <w:rPr>
          <w:sz w:val="20"/>
          <w:lang w:val="en-GB"/>
        </w:rPr>
        <w:t xml:space="preserve">paragraph </w:t>
      </w:r>
      <w:r w:rsidRPr="004D442D">
        <w:rPr>
          <w:sz w:val="20"/>
          <w:lang w:val="en-GB"/>
        </w:rPr>
        <w:t xml:space="preserve">1 </w:t>
      </w:r>
      <w:r w:rsidR="00A061C9" w:rsidRPr="004D442D">
        <w:rPr>
          <w:sz w:val="20"/>
          <w:lang w:val="en-GB"/>
        </w:rPr>
        <w:t xml:space="preserve">above in a list of </w:t>
      </w:r>
      <w:r w:rsidR="00D03578" w:rsidRPr="004D442D">
        <w:rPr>
          <w:sz w:val="20"/>
          <w:lang w:val="en-GB"/>
        </w:rPr>
        <w:t>independent</w:t>
      </w:r>
      <w:r w:rsidR="00D03578">
        <w:rPr>
          <w:sz w:val="20"/>
          <w:lang w:val="en-GB"/>
        </w:rPr>
        <w:t xml:space="preserve"> management entities</w:t>
      </w:r>
      <w:r w:rsidR="00A061C9" w:rsidRPr="004D442D">
        <w:rPr>
          <w:sz w:val="20"/>
          <w:lang w:val="en-GB"/>
        </w:rPr>
        <w:t xml:space="preserve"> and, within 15 days of the date of receipt of notification of the required data, shall inform the entity who made the notification of the registration number assigned to it</w:t>
      </w:r>
      <w:r w:rsidRPr="004D442D">
        <w:rPr>
          <w:sz w:val="20"/>
          <w:lang w:val="en-GB"/>
        </w:rPr>
        <w:t xml:space="preserve">. </w:t>
      </w:r>
    </w:p>
    <w:p w14:paraId="5DECDED6" w14:textId="3FAAFECC" w:rsidR="00013816" w:rsidRPr="004D442D" w:rsidRDefault="00013816" w:rsidP="004D442D">
      <w:pPr>
        <w:widowControl w:val="0"/>
        <w:autoSpaceDE w:val="0"/>
        <w:autoSpaceDN w:val="0"/>
        <w:adjustRightInd w:val="0"/>
        <w:spacing w:before="120"/>
        <w:ind w:firstLine="284"/>
        <w:rPr>
          <w:sz w:val="20"/>
          <w:lang w:val="en-GB"/>
        </w:rPr>
      </w:pPr>
      <w:r w:rsidRPr="004D442D">
        <w:rPr>
          <w:sz w:val="20"/>
          <w:lang w:val="en-GB"/>
        </w:rPr>
        <w:t>(</w:t>
      </w:r>
      <w:r w:rsidR="000606B6" w:rsidRPr="004D442D">
        <w:rPr>
          <w:sz w:val="20"/>
          <w:lang w:val="en-GB"/>
        </w:rPr>
        <w:t>4</w:t>
      </w:r>
      <w:r w:rsidRPr="004D442D">
        <w:rPr>
          <w:sz w:val="20"/>
          <w:lang w:val="en-GB"/>
        </w:rPr>
        <w:t xml:space="preserve">) </w:t>
      </w:r>
      <w:r w:rsidR="00040F2D" w:rsidRPr="004D442D">
        <w:rPr>
          <w:sz w:val="20"/>
          <w:lang w:val="en-GB"/>
        </w:rPr>
        <w:t>An</w:t>
      </w:r>
      <w:r w:rsidR="00D03578">
        <w:rPr>
          <w:sz w:val="20"/>
          <w:lang w:val="en-GB"/>
        </w:rPr>
        <w:t xml:space="preserve"> </w:t>
      </w:r>
      <w:r w:rsidR="00D03578" w:rsidRPr="004D442D">
        <w:rPr>
          <w:sz w:val="20"/>
          <w:lang w:val="en-GB"/>
        </w:rPr>
        <w:t>independent</w:t>
      </w:r>
      <w:r w:rsidR="00D03578">
        <w:rPr>
          <w:sz w:val="20"/>
          <w:lang w:val="en-GB"/>
        </w:rPr>
        <w:t xml:space="preserve"> management entity</w:t>
      </w:r>
      <w:r w:rsidR="00040F2D" w:rsidRPr="004D442D">
        <w:rPr>
          <w:sz w:val="20"/>
          <w:lang w:val="en-GB"/>
        </w:rPr>
        <w:t xml:space="preserve"> is required to notify the Ministry in writing of any change to the registered information, or the suspension or termination of the activities of the </w:t>
      </w:r>
      <w:r w:rsidR="00D03578" w:rsidRPr="004D442D">
        <w:rPr>
          <w:sz w:val="20"/>
          <w:lang w:val="en-GB"/>
        </w:rPr>
        <w:t>independent</w:t>
      </w:r>
      <w:r w:rsidR="00D03578">
        <w:rPr>
          <w:sz w:val="20"/>
          <w:lang w:val="en-GB"/>
        </w:rPr>
        <w:t xml:space="preserve"> management entity</w:t>
      </w:r>
      <w:r w:rsidR="00040F2D" w:rsidRPr="004D442D">
        <w:rPr>
          <w:sz w:val="20"/>
          <w:lang w:val="en-GB"/>
        </w:rPr>
        <w:t xml:space="preserve"> at the latest within</w:t>
      </w:r>
      <w:r w:rsidRPr="004D442D">
        <w:rPr>
          <w:sz w:val="20"/>
          <w:lang w:val="en-GB"/>
        </w:rPr>
        <w:t xml:space="preserve"> 15 </w:t>
      </w:r>
      <w:r w:rsidR="00040F2D" w:rsidRPr="004D442D">
        <w:rPr>
          <w:sz w:val="20"/>
          <w:lang w:val="en-GB"/>
        </w:rPr>
        <w:t>days of the date on which the registered information was changed</w:t>
      </w:r>
      <w:r w:rsidRPr="004D442D">
        <w:rPr>
          <w:sz w:val="20"/>
          <w:lang w:val="en-GB"/>
        </w:rPr>
        <w:t>,</w:t>
      </w:r>
      <w:r w:rsidR="00040F2D" w:rsidRPr="004D442D">
        <w:rPr>
          <w:sz w:val="20"/>
          <w:lang w:val="en-GB"/>
        </w:rPr>
        <w:t xml:space="preserve"> or the activities of the </w:t>
      </w:r>
      <w:r w:rsidR="00D03578" w:rsidRPr="004D442D">
        <w:rPr>
          <w:sz w:val="20"/>
          <w:lang w:val="en-GB"/>
        </w:rPr>
        <w:t>independent</w:t>
      </w:r>
      <w:r w:rsidR="00D03578">
        <w:rPr>
          <w:sz w:val="20"/>
          <w:lang w:val="en-GB"/>
        </w:rPr>
        <w:t xml:space="preserve"> management entity</w:t>
      </w:r>
      <w:r w:rsidR="00040F2D" w:rsidRPr="004D442D">
        <w:rPr>
          <w:sz w:val="20"/>
          <w:lang w:val="en-GB"/>
        </w:rPr>
        <w:t xml:space="preserve"> were suspended or terminated</w:t>
      </w:r>
      <w:r w:rsidRPr="004D442D">
        <w:rPr>
          <w:sz w:val="20"/>
          <w:lang w:val="en-GB"/>
        </w:rPr>
        <w:t xml:space="preserve">. </w:t>
      </w:r>
    </w:p>
    <w:p w14:paraId="632D958D" w14:textId="7859C7AC" w:rsidR="00C316A8" w:rsidRPr="004D442D" w:rsidRDefault="00040F2D" w:rsidP="004D442D">
      <w:pPr>
        <w:widowControl w:val="0"/>
        <w:tabs>
          <w:tab w:val="left" w:pos="284"/>
        </w:tabs>
        <w:autoSpaceDE w:val="0"/>
        <w:autoSpaceDN w:val="0"/>
        <w:adjustRightInd w:val="0"/>
        <w:spacing w:before="120"/>
        <w:ind w:firstLine="284"/>
        <w:rPr>
          <w:sz w:val="20"/>
          <w:lang w:val="en-GB"/>
        </w:rPr>
      </w:pPr>
      <w:r w:rsidRPr="004D442D">
        <w:rPr>
          <w:sz w:val="20"/>
          <w:lang w:val="en-GB"/>
        </w:rPr>
        <w:t>(</w:t>
      </w:r>
      <w:r w:rsidR="000606B6" w:rsidRPr="004D442D">
        <w:rPr>
          <w:sz w:val="20"/>
          <w:lang w:val="en-GB"/>
        </w:rPr>
        <w:t>5</w:t>
      </w:r>
      <w:r w:rsidRPr="004D442D">
        <w:rPr>
          <w:sz w:val="20"/>
          <w:lang w:val="en-GB"/>
        </w:rPr>
        <w:t xml:space="preserve">) Everyone has the right to inspect the list </w:t>
      </w:r>
      <w:proofErr w:type="gramStart"/>
      <w:r w:rsidRPr="004D442D">
        <w:rPr>
          <w:sz w:val="20"/>
          <w:lang w:val="en-GB"/>
        </w:rPr>
        <w:t xml:space="preserve">of </w:t>
      </w:r>
      <w:r w:rsidR="00D03578">
        <w:rPr>
          <w:sz w:val="20"/>
          <w:lang w:val="en-GB"/>
        </w:rPr>
        <w:t xml:space="preserve"> </w:t>
      </w:r>
      <w:r w:rsidR="00D03578" w:rsidRPr="004D442D">
        <w:rPr>
          <w:sz w:val="20"/>
          <w:lang w:val="en-GB"/>
        </w:rPr>
        <w:t>independent</w:t>
      </w:r>
      <w:proofErr w:type="gramEnd"/>
      <w:r w:rsidR="00D03578">
        <w:rPr>
          <w:sz w:val="20"/>
          <w:lang w:val="en-GB"/>
        </w:rPr>
        <w:t xml:space="preserve"> management entities</w:t>
      </w:r>
      <w:r w:rsidRPr="004D442D">
        <w:rPr>
          <w:sz w:val="20"/>
          <w:lang w:val="en-GB"/>
        </w:rPr>
        <w:t xml:space="preserve"> and to obtain extracts or copies thereof</w:t>
      </w:r>
      <w:r w:rsidR="00013816" w:rsidRPr="004D442D">
        <w:rPr>
          <w:sz w:val="20"/>
          <w:lang w:val="en-GB"/>
        </w:rPr>
        <w:t xml:space="preserve">. </w:t>
      </w:r>
    </w:p>
    <w:p w14:paraId="66CF2BF2" w14:textId="77777777" w:rsidR="005758DD" w:rsidRPr="004D442D" w:rsidRDefault="005758DD" w:rsidP="004D442D">
      <w:pPr>
        <w:pStyle w:val="Prosttext"/>
        <w:spacing w:before="120"/>
        <w:ind w:firstLine="284"/>
        <w:jc w:val="both"/>
        <w:rPr>
          <w:rFonts w:ascii="Times New Roman" w:hAnsi="Times New Roman" w:cs="Times New Roman"/>
          <w:lang w:val="en-GB"/>
        </w:rPr>
      </w:pPr>
    </w:p>
    <w:p w14:paraId="34D5C811" w14:textId="0C1CFFC1" w:rsidR="00F87394" w:rsidRPr="004D442D" w:rsidRDefault="00333598" w:rsidP="004D442D">
      <w:pPr>
        <w:pStyle w:val="Prosttext"/>
        <w:spacing w:before="120"/>
        <w:jc w:val="center"/>
        <w:rPr>
          <w:rFonts w:ascii="Times New Roman" w:hAnsi="Times New Roman" w:cs="Times New Roman"/>
          <w:lang w:val="fr-FR"/>
        </w:rPr>
      </w:pPr>
      <w:r>
        <w:rPr>
          <w:rFonts w:ascii="Times New Roman" w:hAnsi="Times New Roman" w:cs="Times New Roman"/>
          <w:lang w:val="fr-FR"/>
        </w:rPr>
        <w:t>Chapter</w:t>
      </w:r>
      <w:r w:rsidR="00F87394" w:rsidRPr="004D442D">
        <w:rPr>
          <w:rFonts w:ascii="Times New Roman" w:hAnsi="Times New Roman" w:cs="Times New Roman"/>
          <w:lang w:val="fr-FR"/>
        </w:rPr>
        <w:t xml:space="preserve"> V</w:t>
      </w:r>
    </w:p>
    <w:p w14:paraId="08691643" w14:textId="77777777" w:rsidR="00F87394" w:rsidRPr="004D442D" w:rsidRDefault="007E610E" w:rsidP="004D442D">
      <w:pPr>
        <w:pStyle w:val="Prosttext"/>
        <w:spacing w:before="120"/>
        <w:jc w:val="center"/>
        <w:rPr>
          <w:rFonts w:ascii="Times New Roman" w:hAnsi="Times New Roman" w:cs="Times New Roman"/>
          <w:lang w:val="fr-FR"/>
        </w:rPr>
      </w:pPr>
      <w:r w:rsidRPr="004D442D">
        <w:rPr>
          <w:rFonts w:ascii="Times New Roman" w:hAnsi="Times New Roman" w:cs="Times New Roman"/>
          <w:lang w:val="fr-FR"/>
        </w:rPr>
        <w:t>CONCURRENT PROTECTION</w:t>
      </w:r>
    </w:p>
    <w:p w14:paraId="4287B2E6" w14:textId="77777777" w:rsidR="00F87394" w:rsidRPr="004D442D" w:rsidRDefault="00F87394" w:rsidP="004D442D">
      <w:pPr>
        <w:pStyle w:val="Prosttext"/>
        <w:spacing w:before="120"/>
        <w:jc w:val="center"/>
        <w:rPr>
          <w:rFonts w:ascii="Times New Roman" w:hAnsi="Times New Roman" w:cs="Times New Roman"/>
          <w:lang w:val="fr-FR"/>
        </w:rPr>
      </w:pPr>
    </w:p>
    <w:p w14:paraId="6AE701FC" w14:textId="0A24EB6E" w:rsidR="00F87394" w:rsidRPr="004D442D" w:rsidRDefault="00E80C4B" w:rsidP="004D442D">
      <w:pPr>
        <w:pStyle w:val="Prosttext"/>
        <w:spacing w:before="120"/>
        <w:jc w:val="center"/>
        <w:rPr>
          <w:rFonts w:ascii="Times New Roman" w:hAnsi="Times New Roman" w:cs="Times New Roman"/>
          <w:lang w:val="fr-FR"/>
        </w:rPr>
      </w:pPr>
      <w:r>
        <w:rPr>
          <w:rFonts w:ascii="Times New Roman" w:hAnsi="Times New Roman" w:cs="Times New Roman"/>
          <w:lang w:val="fr-FR"/>
        </w:rPr>
        <w:t>Section</w:t>
      </w:r>
      <w:r w:rsidR="00F87394" w:rsidRPr="004D442D">
        <w:rPr>
          <w:rFonts w:ascii="Times New Roman" w:hAnsi="Times New Roman" w:cs="Times New Roman"/>
          <w:lang w:val="fr-FR"/>
        </w:rPr>
        <w:t xml:space="preserve"> 105</w:t>
      </w:r>
    </w:p>
    <w:p w14:paraId="3B4417FC" w14:textId="77777777" w:rsidR="00F87394" w:rsidRPr="004D442D" w:rsidRDefault="007E610E"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Copyright shall not be prejudiced by rights relating to copyright or by the </w:t>
      </w:r>
      <w:r w:rsidR="00A30AC1" w:rsidRPr="004D442D">
        <w:rPr>
          <w:rFonts w:ascii="Times New Roman" w:hAnsi="Times New Roman" w:cs="Times New Roman"/>
          <w:lang w:val="en-GB"/>
        </w:rPr>
        <w:t>database maker</w:t>
      </w:r>
      <w:r w:rsidR="00076219" w:rsidRPr="004D442D">
        <w:rPr>
          <w:rFonts w:ascii="Times New Roman" w:hAnsi="Times New Roman" w:cs="Times New Roman"/>
          <w:lang w:val="en-GB"/>
        </w:rPr>
        <w:t>'</w:t>
      </w:r>
      <w:r w:rsidR="00A30AC1" w:rsidRPr="004D442D">
        <w:rPr>
          <w:rFonts w:ascii="Times New Roman" w:hAnsi="Times New Roman" w:cs="Times New Roman"/>
          <w:lang w:val="en-GB"/>
        </w:rPr>
        <w:t xml:space="preserve">s </w:t>
      </w:r>
      <w:r w:rsidRPr="004D442D">
        <w:rPr>
          <w:rFonts w:ascii="Times New Roman" w:hAnsi="Times New Roman" w:cs="Times New Roman"/>
          <w:lang w:val="en-GB"/>
        </w:rPr>
        <w:t xml:space="preserve">right to the database made by him. Protection of works </w:t>
      </w:r>
      <w:r w:rsidR="00A30AC1" w:rsidRPr="004D442D">
        <w:rPr>
          <w:rFonts w:ascii="Times New Roman" w:hAnsi="Times New Roman" w:cs="Times New Roman"/>
          <w:lang w:val="en-GB"/>
        </w:rPr>
        <w:t>under</w:t>
      </w:r>
      <w:r w:rsidRPr="004D442D">
        <w:rPr>
          <w:rFonts w:ascii="Times New Roman" w:hAnsi="Times New Roman" w:cs="Times New Roman"/>
          <w:lang w:val="en-GB"/>
        </w:rPr>
        <w:t xml:space="preserve"> copyright shall not exclude the protection stipulated by </w:t>
      </w:r>
      <w:proofErr w:type="spellStart"/>
      <w:r w:rsidR="00757EC3" w:rsidRPr="004D442D">
        <w:rPr>
          <w:rFonts w:ascii="Times New Roman" w:hAnsi="Times New Roman" w:cs="Times New Roman"/>
          <w:i/>
          <w:lang w:val="en-GB"/>
        </w:rPr>
        <w:t>lege</w:t>
      </w:r>
      <w:proofErr w:type="spellEnd"/>
      <w:r w:rsidR="00757EC3" w:rsidRPr="004D442D">
        <w:rPr>
          <w:rFonts w:ascii="Times New Roman" w:hAnsi="Times New Roman" w:cs="Times New Roman"/>
          <w:i/>
          <w:lang w:val="en-GB"/>
        </w:rPr>
        <w:t xml:space="preserve"> </w:t>
      </w:r>
      <w:proofErr w:type="spellStart"/>
      <w:r w:rsidR="00757EC3" w:rsidRPr="004D442D">
        <w:rPr>
          <w:rFonts w:ascii="Times New Roman" w:hAnsi="Times New Roman" w:cs="Times New Roman"/>
          <w:i/>
          <w:lang w:val="en-GB"/>
        </w:rPr>
        <w:t>speciales</w:t>
      </w:r>
      <w:proofErr w:type="spellEnd"/>
      <w:r w:rsidR="00F87394" w:rsidRPr="004D442D">
        <w:rPr>
          <w:rFonts w:ascii="Times New Roman" w:hAnsi="Times New Roman" w:cs="Times New Roman"/>
          <w:lang w:val="en-GB"/>
        </w:rPr>
        <w:t xml:space="preserve">. </w:t>
      </w:r>
    </w:p>
    <w:p w14:paraId="556FEF2B" w14:textId="77777777" w:rsidR="00333598" w:rsidRDefault="00333598" w:rsidP="004D442D">
      <w:pPr>
        <w:pStyle w:val="Nadpisoddlu"/>
        <w:spacing w:before="120"/>
        <w:rPr>
          <w:b w:val="0"/>
          <w:bCs/>
          <w:sz w:val="20"/>
          <w:lang w:val="en-GB"/>
        </w:rPr>
      </w:pPr>
    </w:p>
    <w:p w14:paraId="3E58E6B4" w14:textId="18D9620C" w:rsidR="00F87394" w:rsidRPr="004D442D" w:rsidRDefault="00333598" w:rsidP="004D442D">
      <w:pPr>
        <w:pStyle w:val="Nadpisoddlu"/>
        <w:spacing w:before="120"/>
        <w:rPr>
          <w:b w:val="0"/>
          <w:bCs/>
          <w:sz w:val="20"/>
          <w:lang w:val="en-GB"/>
        </w:rPr>
      </w:pPr>
      <w:r>
        <w:rPr>
          <w:b w:val="0"/>
          <w:bCs/>
          <w:sz w:val="20"/>
          <w:lang w:val="en-GB"/>
        </w:rPr>
        <w:t>Chapter</w:t>
      </w:r>
      <w:r w:rsidR="00F87394" w:rsidRPr="004D442D">
        <w:rPr>
          <w:b w:val="0"/>
          <w:bCs/>
          <w:sz w:val="20"/>
          <w:lang w:val="en-GB"/>
        </w:rPr>
        <w:t xml:space="preserve"> VI</w:t>
      </w:r>
    </w:p>
    <w:p w14:paraId="73975E28" w14:textId="77777777" w:rsidR="00F87394" w:rsidRPr="004D442D" w:rsidRDefault="00A30AC1" w:rsidP="004D442D">
      <w:pPr>
        <w:pStyle w:val="Nadpisoddlu"/>
        <w:spacing w:before="120"/>
        <w:rPr>
          <w:b w:val="0"/>
          <w:bCs/>
          <w:sz w:val="20"/>
          <w:lang w:val="en-GB"/>
        </w:rPr>
      </w:pPr>
      <w:r w:rsidRPr="004D442D">
        <w:rPr>
          <w:b w:val="0"/>
          <w:bCs/>
          <w:sz w:val="20"/>
          <w:lang w:val="en-GB"/>
        </w:rPr>
        <w:t xml:space="preserve">ADMINISTRATIVE </w:t>
      </w:r>
      <w:r w:rsidR="00FA702F" w:rsidRPr="004D442D">
        <w:rPr>
          <w:b w:val="0"/>
          <w:bCs/>
          <w:sz w:val="20"/>
          <w:lang w:val="en-GB"/>
        </w:rPr>
        <w:t>OFFEN</w:t>
      </w:r>
      <w:r w:rsidR="00BC0511" w:rsidRPr="004D442D">
        <w:rPr>
          <w:b w:val="0"/>
          <w:bCs/>
          <w:sz w:val="20"/>
          <w:lang w:val="en-GB"/>
        </w:rPr>
        <w:t>C</w:t>
      </w:r>
      <w:r w:rsidR="00FA702F" w:rsidRPr="004D442D">
        <w:rPr>
          <w:b w:val="0"/>
          <w:bCs/>
          <w:sz w:val="20"/>
          <w:lang w:val="en-GB"/>
        </w:rPr>
        <w:t>ES</w:t>
      </w:r>
    </w:p>
    <w:p w14:paraId="11040B69" w14:textId="77777777" w:rsidR="00F87394" w:rsidRPr="004D442D" w:rsidRDefault="00F87394" w:rsidP="004D442D">
      <w:pPr>
        <w:pStyle w:val="Paragraf"/>
        <w:spacing w:before="120"/>
        <w:rPr>
          <w:b/>
          <w:sz w:val="20"/>
          <w:lang w:val="en-GB"/>
        </w:rPr>
      </w:pPr>
    </w:p>
    <w:p w14:paraId="63367DC1" w14:textId="55EE1EB7" w:rsidR="00F87394" w:rsidRPr="004D442D" w:rsidRDefault="00E80C4B" w:rsidP="004D442D">
      <w:pPr>
        <w:pStyle w:val="Paragraf"/>
        <w:spacing w:before="120"/>
        <w:rPr>
          <w:bCs/>
          <w:sz w:val="20"/>
          <w:lang w:val="en-GB"/>
        </w:rPr>
      </w:pPr>
      <w:r>
        <w:rPr>
          <w:bCs/>
          <w:sz w:val="20"/>
          <w:lang w:val="en-GB"/>
        </w:rPr>
        <w:t>Section</w:t>
      </w:r>
      <w:r w:rsidR="00F87394" w:rsidRPr="004D442D">
        <w:rPr>
          <w:bCs/>
          <w:sz w:val="20"/>
          <w:lang w:val="en-GB"/>
        </w:rPr>
        <w:t xml:space="preserve"> 105a</w:t>
      </w:r>
    </w:p>
    <w:p w14:paraId="3C83414F" w14:textId="77777777" w:rsidR="00F87394" w:rsidRPr="004D442D" w:rsidRDefault="00B85499"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Offen</w:t>
      </w:r>
      <w:r w:rsidR="00BC0511" w:rsidRPr="004D442D">
        <w:rPr>
          <w:rFonts w:ascii="Times New Roman" w:hAnsi="Times New Roman" w:cs="Times New Roman"/>
          <w:b/>
          <w:lang w:val="en-GB"/>
        </w:rPr>
        <w:t>c</w:t>
      </w:r>
      <w:r w:rsidRPr="004D442D">
        <w:rPr>
          <w:rFonts w:ascii="Times New Roman" w:hAnsi="Times New Roman" w:cs="Times New Roman"/>
          <w:b/>
          <w:lang w:val="en-GB"/>
        </w:rPr>
        <w:t>es</w:t>
      </w:r>
      <w:r w:rsidR="00BC0511" w:rsidRPr="004D442D">
        <w:rPr>
          <w:rFonts w:ascii="Times New Roman" w:hAnsi="Times New Roman" w:cs="Times New Roman"/>
          <w:b/>
          <w:lang w:val="en-GB"/>
        </w:rPr>
        <w:t xml:space="preserve"> of Natural Persons</w:t>
      </w:r>
    </w:p>
    <w:p w14:paraId="126D58A1" w14:textId="77777777" w:rsidR="00F87394" w:rsidRPr="004D442D" w:rsidRDefault="00F87394" w:rsidP="004D442D">
      <w:pPr>
        <w:pStyle w:val="Prosttext"/>
        <w:spacing w:before="120"/>
        <w:ind w:left="284"/>
        <w:jc w:val="both"/>
        <w:rPr>
          <w:rFonts w:ascii="Times New Roman" w:hAnsi="Times New Roman" w:cs="Times New Roman"/>
          <w:bCs/>
          <w:lang w:val="en-GB"/>
        </w:rPr>
      </w:pPr>
      <w:r w:rsidRPr="004D442D">
        <w:rPr>
          <w:rFonts w:ascii="Times New Roman" w:hAnsi="Times New Roman" w:cs="Times New Roman"/>
          <w:bCs/>
          <w:lang w:val="en-GB"/>
        </w:rPr>
        <w:t xml:space="preserve">(1) </w:t>
      </w:r>
      <w:r w:rsidR="00A30AC1" w:rsidRPr="004D442D">
        <w:rPr>
          <w:rFonts w:ascii="Times New Roman" w:hAnsi="Times New Roman" w:cs="Times New Roman"/>
          <w:bCs/>
          <w:lang w:val="en-GB"/>
        </w:rPr>
        <w:t xml:space="preserve">A natural person </w:t>
      </w:r>
      <w:r w:rsidR="00B85499" w:rsidRPr="004D442D">
        <w:rPr>
          <w:rFonts w:ascii="Times New Roman" w:hAnsi="Times New Roman" w:cs="Times New Roman"/>
          <w:bCs/>
          <w:lang w:val="en-GB"/>
        </w:rPr>
        <w:t>shall c</w:t>
      </w:r>
      <w:r w:rsidR="00A30AC1" w:rsidRPr="004D442D">
        <w:rPr>
          <w:rFonts w:ascii="Times New Roman" w:hAnsi="Times New Roman" w:cs="Times New Roman"/>
          <w:bCs/>
          <w:lang w:val="en-GB"/>
        </w:rPr>
        <w:t xml:space="preserve">ommit </w:t>
      </w:r>
      <w:r w:rsidR="00B85499" w:rsidRPr="004D442D">
        <w:rPr>
          <w:rFonts w:ascii="Times New Roman" w:hAnsi="Times New Roman" w:cs="Times New Roman"/>
          <w:bCs/>
          <w:lang w:val="en-GB"/>
        </w:rPr>
        <w:t>an offense</w:t>
      </w:r>
      <w:r w:rsidR="00A30AC1" w:rsidRPr="004D442D">
        <w:rPr>
          <w:rFonts w:ascii="Times New Roman" w:hAnsi="Times New Roman" w:cs="Times New Roman"/>
          <w:bCs/>
          <w:lang w:val="en-GB"/>
        </w:rPr>
        <w:t>:</w:t>
      </w:r>
      <w:r w:rsidRPr="004D442D">
        <w:rPr>
          <w:rFonts w:ascii="Times New Roman" w:hAnsi="Times New Roman" w:cs="Times New Roman"/>
          <w:bCs/>
          <w:lang w:val="en-GB"/>
        </w:rPr>
        <w:t xml:space="preserve"> </w:t>
      </w:r>
    </w:p>
    <w:p w14:paraId="07EDE5AB" w14:textId="77777777" w:rsidR="00F87394" w:rsidRPr="004D442D" w:rsidRDefault="00F87394" w:rsidP="004D442D">
      <w:pPr>
        <w:pStyle w:val="Textbodu"/>
        <w:numPr>
          <w:ilvl w:val="0"/>
          <w:numId w:val="0"/>
        </w:numPr>
        <w:spacing w:before="120"/>
        <w:ind w:left="426" w:hanging="284"/>
        <w:rPr>
          <w:bCs/>
          <w:sz w:val="20"/>
          <w:lang w:val="en-GB"/>
        </w:rPr>
      </w:pPr>
      <w:r w:rsidRPr="004D442D">
        <w:rPr>
          <w:bCs/>
          <w:sz w:val="20"/>
          <w:lang w:val="en-GB"/>
        </w:rPr>
        <w:t>a)</w:t>
      </w:r>
      <w:r w:rsidR="00B306D7" w:rsidRPr="004D442D">
        <w:rPr>
          <w:bCs/>
          <w:sz w:val="20"/>
          <w:lang w:val="en-GB"/>
        </w:rPr>
        <w:tab/>
      </w:r>
      <w:r w:rsidR="00B85499" w:rsidRPr="004D442D">
        <w:rPr>
          <w:bCs/>
          <w:sz w:val="20"/>
          <w:lang w:val="en-GB"/>
        </w:rPr>
        <w:t xml:space="preserve">if he </w:t>
      </w:r>
      <w:r w:rsidR="00121FB6" w:rsidRPr="004D442D">
        <w:rPr>
          <w:bCs/>
          <w:sz w:val="20"/>
          <w:lang w:val="en-GB"/>
        </w:rPr>
        <w:t xml:space="preserve">makes unauthorised use of an </w:t>
      </w:r>
      <w:r w:rsidR="003C1333" w:rsidRPr="004D442D">
        <w:rPr>
          <w:bCs/>
          <w:sz w:val="20"/>
          <w:lang w:val="en-GB"/>
        </w:rPr>
        <w:t>author</w:t>
      </w:r>
      <w:r w:rsidR="00076219" w:rsidRPr="004D442D">
        <w:rPr>
          <w:bCs/>
          <w:sz w:val="20"/>
          <w:lang w:val="en-GB"/>
        </w:rPr>
        <w:t>'</w:t>
      </w:r>
      <w:r w:rsidR="003C1333" w:rsidRPr="004D442D">
        <w:rPr>
          <w:bCs/>
          <w:sz w:val="20"/>
          <w:lang w:val="en-GB"/>
        </w:rPr>
        <w:t>s</w:t>
      </w:r>
      <w:r w:rsidR="00F67D35" w:rsidRPr="004D442D">
        <w:rPr>
          <w:bCs/>
          <w:sz w:val="20"/>
          <w:lang w:val="en-GB"/>
        </w:rPr>
        <w:t xml:space="preserve"> </w:t>
      </w:r>
      <w:r w:rsidR="00121FB6" w:rsidRPr="004D442D">
        <w:rPr>
          <w:bCs/>
          <w:sz w:val="20"/>
          <w:lang w:val="en-GB"/>
        </w:rPr>
        <w:t>work, artistic performance, phonogram or audiovisual fixation, radio or television broadcast</w:t>
      </w:r>
      <w:r w:rsidR="00746E8A" w:rsidRPr="004D442D">
        <w:rPr>
          <w:bCs/>
          <w:sz w:val="20"/>
          <w:lang w:val="en-GB"/>
        </w:rPr>
        <w:t>,</w:t>
      </w:r>
      <w:r w:rsidR="00F950EF" w:rsidRPr="004D442D">
        <w:rPr>
          <w:bCs/>
          <w:sz w:val="20"/>
          <w:lang w:val="en-GB"/>
        </w:rPr>
        <w:t xml:space="preserve"> </w:t>
      </w:r>
      <w:r w:rsidR="00F950EF" w:rsidRPr="004D442D">
        <w:rPr>
          <w:sz w:val="20"/>
        </w:rPr>
        <w:t xml:space="preserve">a </w:t>
      </w:r>
      <w:proofErr w:type="spellStart"/>
      <w:r w:rsidR="00F950EF" w:rsidRPr="004D442D">
        <w:rPr>
          <w:sz w:val="20"/>
        </w:rPr>
        <w:t>press</w:t>
      </w:r>
      <w:proofErr w:type="spellEnd"/>
      <w:r w:rsidR="00F950EF" w:rsidRPr="004D442D">
        <w:rPr>
          <w:sz w:val="20"/>
        </w:rPr>
        <w:t xml:space="preserve"> </w:t>
      </w:r>
      <w:proofErr w:type="spellStart"/>
      <w:r w:rsidR="00F950EF" w:rsidRPr="004D442D">
        <w:rPr>
          <w:sz w:val="20"/>
        </w:rPr>
        <w:t>publication</w:t>
      </w:r>
      <w:proofErr w:type="spellEnd"/>
      <w:r w:rsidR="00121FB6" w:rsidRPr="004D442D">
        <w:rPr>
          <w:bCs/>
          <w:sz w:val="20"/>
          <w:lang w:val="en-GB"/>
        </w:rPr>
        <w:t>, or database;</w:t>
      </w:r>
    </w:p>
    <w:p w14:paraId="4C90880B" w14:textId="438B1014" w:rsidR="00F87394" w:rsidRPr="004D442D" w:rsidRDefault="00F87394" w:rsidP="004D442D">
      <w:pPr>
        <w:pStyle w:val="Textbodu"/>
        <w:numPr>
          <w:ilvl w:val="0"/>
          <w:numId w:val="0"/>
        </w:numPr>
        <w:spacing w:before="120"/>
        <w:ind w:left="426" w:hanging="284"/>
        <w:rPr>
          <w:bCs/>
          <w:sz w:val="20"/>
          <w:lang w:val="en-GB"/>
        </w:rPr>
      </w:pPr>
      <w:r w:rsidRPr="004D442D">
        <w:rPr>
          <w:bCs/>
          <w:sz w:val="20"/>
          <w:lang w:val="en-GB"/>
        </w:rPr>
        <w:t>b)</w:t>
      </w:r>
      <w:r w:rsidR="00B306D7" w:rsidRPr="004D442D">
        <w:rPr>
          <w:bCs/>
          <w:sz w:val="20"/>
          <w:lang w:val="en-GB"/>
        </w:rPr>
        <w:tab/>
      </w:r>
      <w:r w:rsidR="00B85499" w:rsidRPr="004D442D">
        <w:rPr>
          <w:bCs/>
          <w:sz w:val="20"/>
          <w:lang w:val="en-GB"/>
        </w:rPr>
        <w:t xml:space="preserve">if he </w:t>
      </w:r>
      <w:r w:rsidR="004C560C" w:rsidRPr="004D442D">
        <w:rPr>
          <w:bCs/>
          <w:sz w:val="20"/>
          <w:lang w:val="en-GB"/>
        </w:rPr>
        <w:t xml:space="preserve">infringes copyright in the manner specified in </w:t>
      </w:r>
      <w:r w:rsidR="00E80C4B">
        <w:rPr>
          <w:bCs/>
          <w:sz w:val="20"/>
          <w:lang w:val="en-GB"/>
        </w:rPr>
        <w:t>Section</w:t>
      </w:r>
      <w:r w:rsidR="004C560C" w:rsidRPr="004D442D">
        <w:rPr>
          <w:bCs/>
          <w:sz w:val="20"/>
          <w:lang w:val="en-GB"/>
        </w:rPr>
        <w:t xml:space="preserve"> 43</w:t>
      </w:r>
      <w:r w:rsidR="006005D9" w:rsidRPr="004D442D">
        <w:rPr>
          <w:bCs/>
          <w:sz w:val="20"/>
          <w:lang w:val="en-GB"/>
        </w:rPr>
        <w:t xml:space="preserve"> </w:t>
      </w:r>
      <w:r w:rsidR="00CD2D0A" w:rsidRPr="004D442D">
        <w:rPr>
          <w:bCs/>
          <w:sz w:val="20"/>
          <w:lang w:val="en-GB"/>
        </w:rPr>
        <w:t xml:space="preserve">paragraph </w:t>
      </w:r>
      <w:r w:rsidR="004C560C" w:rsidRPr="004D442D">
        <w:rPr>
          <w:bCs/>
          <w:sz w:val="20"/>
          <w:lang w:val="en-GB"/>
        </w:rPr>
        <w:t>1 or 2, or in</w:t>
      </w:r>
      <w:r w:rsidRPr="004D442D">
        <w:rPr>
          <w:bCs/>
          <w:sz w:val="20"/>
          <w:lang w:val="en-GB"/>
        </w:rPr>
        <w:t xml:space="preserve"> </w:t>
      </w:r>
      <w:r w:rsidR="00E80C4B">
        <w:rPr>
          <w:bCs/>
          <w:sz w:val="20"/>
          <w:lang w:val="en-GB"/>
        </w:rPr>
        <w:t>Section</w:t>
      </w:r>
      <w:r w:rsidRPr="004D442D">
        <w:rPr>
          <w:bCs/>
          <w:sz w:val="20"/>
          <w:lang w:val="en-GB"/>
        </w:rPr>
        <w:t xml:space="preserve"> 44 </w:t>
      </w:r>
      <w:r w:rsidR="00CD2D0A" w:rsidRPr="004D442D">
        <w:rPr>
          <w:bCs/>
          <w:sz w:val="20"/>
          <w:lang w:val="en-GB"/>
        </w:rPr>
        <w:t xml:space="preserve">paragraph </w:t>
      </w:r>
      <w:r w:rsidR="00757EC3" w:rsidRPr="004D442D">
        <w:rPr>
          <w:bCs/>
          <w:sz w:val="20"/>
          <w:lang w:val="en-GB"/>
        </w:rPr>
        <w:t>1</w:t>
      </w:r>
      <w:r w:rsidR="004C560C" w:rsidRPr="004D442D">
        <w:rPr>
          <w:bCs/>
          <w:sz w:val="20"/>
          <w:lang w:val="en-GB"/>
        </w:rPr>
        <w:t>;</w:t>
      </w:r>
      <w:r w:rsidRPr="004D442D">
        <w:rPr>
          <w:bCs/>
          <w:sz w:val="20"/>
          <w:lang w:val="en-GB"/>
        </w:rPr>
        <w:t xml:space="preserve"> </w:t>
      </w:r>
      <w:r w:rsidR="004C560C" w:rsidRPr="004D442D">
        <w:rPr>
          <w:bCs/>
          <w:sz w:val="20"/>
          <w:lang w:val="en-GB"/>
        </w:rPr>
        <w:t>or</w:t>
      </w:r>
    </w:p>
    <w:p w14:paraId="5FBFED4E" w14:textId="6BAC8921" w:rsidR="00F87394" w:rsidRPr="004D442D" w:rsidRDefault="00F87394" w:rsidP="004D442D">
      <w:pPr>
        <w:pStyle w:val="Textbodu"/>
        <w:numPr>
          <w:ilvl w:val="0"/>
          <w:numId w:val="0"/>
        </w:numPr>
        <w:spacing w:before="120"/>
        <w:ind w:left="426" w:hanging="284"/>
        <w:rPr>
          <w:bCs/>
          <w:sz w:val="20"/>
          <w:lang w:val="en-GB"/>
        </w:rPr>
      </w:pPr>
      <w:r w:rsidRPr="004D442D">
        <w:rPr>
          <w:bCs/>
          <w:sz w:val="20"/>
          <w:lang w:val="en-GB"/>
        </w:rPr>
        <w:t>c)</w:t>
      </w:r>
      <w:r w:rsidR="00B306D7" w:rsidRPr="004D442D">
        <w:rPr>
          <w:bCs/>
          <w:sz w:val="20"/>
          <w:lang w:val="en-GB"/>
        </w:rPr>
        <w:tab/>
      </w:r>
      <w:r w:rsidR="004C560C" w:rsidRPr="004D442D">
        <w:rPr>
          <w:bCs/>
          <w:sz w:val="20"/>
          <w:lang w:val="en-GB"/>
        </w:rPr>
        <w:t xml:space="preserve">as a trader involved in the sale of an original of a work of art, fails to fulfil the notification duty under </w:t>
      </w:r>
      <w:r w:rsidR="00E80C4B">
        <w:rPr>
          <w:bCs/>
          <w:sz w:val="20"/>
          <w:lang w:val="en-GB"/>
        </w:rPr>
        <w:t>Section</w:t>
      </w:r>
      <w:r w:rsidR="004C560C" w:rsidRPr="004D442D">
        <w:rPr>
          <w:bCs/>
          <w:sz w:val="20"/>
          <w:lang w:val="en-GB"/>
        </w:rPr>
        <w:t xml:space="preserve"> 24 </w:t>
      </w:r>
      <w:r w:rsidR="00CD2D0A" w:rsidRPr="004D442D">
        <w:rPr>
          <w:bCs/>
          <w:sz w:val="20"/>
          <w:lang w:val="en-GB"/>
        </w:rPr>
        <w:t xml:space="preserve">paragraph </w:t>
      </w:r>
      <w:r w:rsidR="00757EC3" w:rsidRPr="004D442D">
        <w:rPr>
          <w:bCs/>
          <w:sz w:val="20"/>
          <w:lang w:val="en-GB"/>
        </w:rPr>
        <w:t>6</w:t>
      </w:r>
      <w:r w:rsidRPr="004D442D">
        <w:rPr>
          <w:bCs/>
          <w:sz w:val="20"/>
          <w:lang w:val="en-GB"/>
        </w:rPr>
        <w:t>.</w:t>
      </w:r>
    </w:p>
    <w:p w14:paraId="60FFA4F9" w14:textId="77777777" w:rsidR="00B306D7" w:rsidRPr="004D442D" w:rsidRDefault="00F87394"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(2) </w:t>
      </w:r>
      <w:r w:rsidR="004C560C" w:rsidRPr="004D442D">
        <w:rPr>
          <w:rFonts w:ascii="Times New Roman" w:hAnsi="Times New Roman" w:cs="Times New Roman"/>
          <w:bCs/>
          <w:lang w:val="en-GB"/>
        </w:rPr>
        <w:t xml:space="preserve">A fine of up to CZK 150,000 </w:t>
      </w:r>
      <w:r w:rsidR="008C0CAD" w:rsidRPr="004D442D">
        <w:rPr>
          <w:rFonts w:ascii="Times New Roman" w:hAnsi="Times New Roman" w:cs="Times New Roman"/>
          <w:bCs/>
          <w:lang w:val="en-GB"/>
        </w:rPr>
        <w:t>shall be imposed</w:t>
      </w:r>
      <w:r w:rsidR="004C560C" w:rsidRPr="004D442D">
        <w:rPr>
          <w:rFonts w:ascii="Times New Roman" w:hAnsi="Times New Roman" w:cs="Times New Roman"/>
          <w:bCs/>
          <w:lang w:val="en-GB"/>
        </w:rPr>
        <w:t xml:space="preserve"> f</w:t>
      </w:r>
      <w:r w:rsidR="008C0CAD" w:rsidRPr="004D442D">
        <w:rPr>
          <w:rFonts w:ascii="Times New Roman" w:hAnsi="Times New Roman" w:cs="Times New Roman"/>
          <w:bCs/>
          <w:lang w:val="en-GB"/>
        </w:rPr>
        <w:t xml:space="preserve">or an </w:t>
      </w:r>
      <w:r w:rsidR="00B85499" w:rsidRPr="004D442D">
        <w:rPr>
          <w:rFonts w:ascii="Times New Roman" w:hAnsi="Times New Roman" w:cs="Times New Roman"/>
          <w:bCs/>
          <w:lang w:val="en-GB"/>
        </w:rPr>
        <w:t xml:space="preserve">offense </w:t>
      </w:r>
      <w:r w:rsidR="004C560C" w:rsidRPr="004D442D">
        <w:rPr>
          <w:rFonts w:ascii="Times New Roman" w:hAnsi="Times New Roman" w:cs="Times New Roman"/>
          <w:bCs/>
          <w:lang w:val="en-GB"/>
        </w:rPr>
        <w:t xml:space="preserve">under </w:t>
      </w:r>
      <w:r w:rsidR="00CD2D0A" w:rsidRPr="004D442D">
        <w:rPr>
          <w:rFonts w:ascii="Times New Roman" w:hAnsi="Times New Roman" w:cs="Times New Roman"/>
          <w:bCs/>
          <w:lang w:val="en-GB"/>
        </w:rPr>
        <w:t xml:space="preserve">paragraph </w:t>
      </w:r>
      <w:r w:rsidR="004C560C" w:rsidRPr="004D442D">
        <w:rPr>
          <w:rFonts w:ascii="Times New Roman" w:hAnsi="Times New Roman" w:cs="Times New Roman"/>
          <w:bCs/>
          <w:lang w:val="en-GB"/>
        </w:rPr>
        <w:t xml:space="preserve">1 </w:t>
      </w:r>
      <w:r w:rsidR="006C591D" w:rsidRPr="004D442D">
        <w:rPr>
          <w:rFonts w:ascii="Times New Roman" w:hAnsi="Times New Roman" w:cs="Times New Roman"/>
          <w:bCs/>
          <w:lang w:val="en-GB"/>
        </w:rPr>
        <w:t xml:space="preserve">letter </w:t>
      </w:r>
      <w:r w:rsidR="00B85499" w:rsidRPr="004D442D">
        <w:rPr>
          <w:rFonts w:ascii="Times New Roman" w:hAnsi="Times New Roman" w:cs="Times New Roman"/>
          <w:bCs/>
          <w:lang w:val="en-GB"/>
        </w:rPr>
        <w:t>(</w:t>
      </w:r>
      <w:r w:rsidR="004C560C" w:rsidRPr="004D442D">
        <w:rPr>
          <w:rFonts w:ascii="Times New Roman" w:hAnsi="Times New Roman" w:cs="Times New Roman"/>
          <w:bCs/>
          <w:lang w:val="en-GB"/>
        </w:rPr>
        <w:t xml:space="preserve">a); </w:t>
      </w:r>
      <w:r w:rsidR="0014719E" w:rsidRPr="004D442D">
        <w:rPr>
          <w:rFonts w:ascii="Times New Roman" w:hAnsi="Times New Roman" w:cs="Times New Roman"/>
          <w:bCs/>
          <w:lang w:val="en-GB"/>
        </w:rPr>
        <w:t xml:space="preserve">and </w:t>
      </w:r>
      <w:r w:rsidR="004C560C" w:rsidRPr="004D442D">
        <w:rPr>
          <w:rFonts w:ascii="Times New Roman" w:hAnsi="Times New Roman" w:cs="Times New Roman"/>
          <w:bCs/>
          <w:lang w:val="en-GB"/>
        </w:rPr>
        <w:t xml:space="preserve">a fine of up to CZK 100,000 </w:t>
      </w:r>
      <w:r w:rsidR="008C0CAD" w:rsidRPr="004D442D">
        <w:rPr>
          <w:rFonts w:ascii="Times New Roman" w:hAnsi="Times New Roman" w:cs="Times New Roman"/>
          <w:bCs/>
          <w:lang w:val="en-GB"/>
        </w:rPr>
        <w:t>shall be imposed</w:t>
      </w:r>
      <w:r w:rsidR="004C560C" w:rsidRPr="004D442D">
        <w:rPr>
          <w:rFonts w:ascii="Times New Roman" w:hAnsi="Times New Roman" w:cs="Times New Roman"/>
          <w:bCs/>
          <w:lang w:val="en-GB"/>
        </w:rPr>
        <w:t xml:space="preserve"> for </w:t>
      </w:r>
      <w:r w:rsidR="008C0CAD" w:rsidRPr="004D442D">
        <w:rPr>
          <w:rFonts w:ascii="Times New Roman" w:hAnsi="Times New Roman" w:cs="Times New Roman"/>
          <w:bCs/>
          <w:lang w:val="en-GB"/>
        </w:rPr>
        <w:t xml:space="preserve">an </w:t>
      </w:r>
      <w:r w:rsidR="00B85499" w:rsidRPr="004D442D">
        <w:rPr>
          <w:rFonts w:ascii="Times New Roman" w:hAnsi="Times New Roman" w:cs="Times New Roman"/>
          <w:bCs/>
          <w:lang w:val="en-GB"/>
        </w:rPr>
        <w:t xml:space="preserve">offense </w:t>
      </w:r>
      <w:r w:rsidR="004C560C" w:rsidRPr="004D442D">
        <w:rPr>
          <w:rFonts w:ascii="Times New Roman" w:hAnsi="Times New Roman" w:cs="Times New Roman"/>
          <w:bCs/>
          <w:lang w:val="en-GB"/>
        </w:rPr>
        <w:t xml:space="preserve">under </w:t>
      </w:r>
      <w:r w:rsidR="006C591D" w:rsidRPr="004D442D">
        <w:rPr>
          <w:rFonts w:ascii="Times New Roman" w:hAnsi="Times New Roman" w:cs="Times New Roman"/>
          <w:bCs/>
          <w:lang w:val="en-GB"/>
        </w:rPr>
        <w:t xml:space="preserve">paragraph </w:t>
      </w:r>
      <w:r w:rsidR="004C560C" w:rsidRPr="004D442D">
        <w:rPr>
          <w:rFonts w:ascii="Times New Roman" w:hAnsi="Times New Roman" w:cs="Times New Roman"/>
          <w:bCs/>
          <w:lang w:val="en-GB"/>
        </w:rPr>
        <w:t xml:space="preserve">1 </w:t>
      </w:r>
      <w:r w:rsidR="006C591D" w:rsidRPr="004D442D">
        <w:rPr>
          <w:rFonts w:ascii="Times New Roman" w:hAnsi="Times New Roman" w:cs="Times New Roman"/>
          <w:bCs/>
          <w:lang w:val="en-GB"/>
        </w:rPr>
        <w:t xml:space="preserve">letter </w:t>
      </w:r>
      <w:r w:rsidR="00B85499" w:rsidRPr="004D442D">
        <w:rPr>
          <w:rFonts w:ascii="Times New Roman" w:hAnsi="Times New Roman" w:cs="Times New Roman"/>
          <w:bCs/>
          <w:lang w:val="en-GB"/>
        </w:rPr>
        <w:t>(</w:t>
      </w:r>
      <w:r w:rsidR="004C560C" w:rsidRPr="004D442D">
        <w:rPr>
          <w:rFonts w:ascii="Times New Roman" w:hAnsi="Times New Roman" w:cs="Times New Roman"/>
          <w:bCs/>
          <w:lang w:val="en-GB"/>
        </w:rPr>
        <w:t>b)</w:t>
      </w:r>
      <w:r w:rsidR="0014719E" w:rsidRPr="004D442D">
        <w:rPr>
          <w:rFonts w:ascii="Times New Roman" w:hAnsi="Times New Roman" w:cs="Times New Roman"/>
          <w:bCs/>
          <w:lang w:val="en-GB"/>
        </w:rPr>
        <w:t xml:space="preserve"> or (c)</w:t>
      </w:r>
      <w:r w:rsidR="004C560C" w:rsidRPr="004D442D">
        <w:rPr>
          <w:rFonts w:ascii="Times New Roman" w:hAnsi="Times New Roman" w:cs="Times New Roman"/>
          <w:bCs/>
          <w:lang w:val="en-GB"/>
        </w:rPr>
        <w:t>.</w:t>
      </w:r>
    </w:p>
    <w:p w14:paraId="4A68C3EA" w14:textId="77777777" w:rsidR="00F87394" w:rsidRPr="004D442D" w:rsidRDefault="00F87394" w:rsidP="004D442D">
      <w:pPr>
        <w:pStyle w:val="Prosttext"/>
        <w:spacing w:before="120"/>
        <w:ind w:firstLine="284"/>
        <w:jc w:val="both"/>
        <w:rPr>
          <w:rFonts w:ascii="Times New Roman" w:hAnsi="Times New Roman" w:cs="Times New Roman"/>
          <w:bCs/>
          <w:lang w:val="en-GB"/>
        </w:rPr>
      </w:pPr>
    </w:p>
    <w:p w14:paraId="3030D195" w14:textId="3BB1B51A" w:rsidR="007A716A"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7A716A" w:rsidRPr="004D442D">
        <w:rPr>
          <w:rFonts w:ascii="Times New Roman" w:hAnsi="Times New Roman" w:cs="Times New Roman"/>
          <w:lang w:val="en-GB"/>
        </w:rPr>
        <w:t xml:space="preserve"> 105b</w:t>
      </w:r>
    </w:p>
    <w:p w14:paraId="5BE51858" w14:textId="77777777" w:rsidR="007A716A" w:rsidRPr="004D442D" w:rsidRDefault="007A716A" w:rsidP="004D442D">
      <w:pPr>
        <w:pStyle w:val="Prosttext"/>
        <w:spacing w:before="120"/>
        <w:jc w:val="center"/>
        <w:rPr>
          <w:rFonts w:ascii="Times New Roman" w:hAnsi="Times New Roman" w:cs="Times New Roman"/>
          <w:b/>
          <w:lang w:val="en-GB"/>
        </w:rPr>
      </w:pPr>
      <w:r w:rsidRPr="004D442D">
        <w:rPr>
          <w:rFonts w:ascii="Times New Roman" w:hAnsi="Times New Roman" w:cs="Times New Roman"/>
          <w:b/>
          <w:lang w:val="en-GB"/>
        </w:rPr>
        <w:t>Administrative Offen</w:t>
      </w:r>
      <w:r w:rsidR="00BC0511" w:rsidRPr="004D442D">
        <w:rPr>
          <w:rFonts w:ascii="Times New Roman" w:hAnsi="Times New Roman" w:cs="Times New Roman"/>
          <w:b/>
          <w:lang w:val="en-GB"/>
        </w:rPr>
        <w:t>c</w:t>
      </w:r>
      <w:r w:rsidRPr="004D442D">
        <w:rPr>
          <w:rFonts w:ascii="Times New Roman" w:hAnsi="Times New Roman" w:cs="Times New Roman"/>
          <w:b/>
          <w:lang w:val="en-GB"/>
        </w:rPr>
        <w:t xml:space="preserve">es by Legal </w:t>
      </w:r>
      <w:r w:rsidR="00E65BD5" w:rsidRPr="004D442D">
        <w:rPr>
          <w:rFonts w:ascii="Times New Roman" w:hAnsi="Times New Roman" w:cs="Times New Roman"/>
          <w:b/>
          <w:lang w:val="en-GB"/>
        </w:rPr>
        <w:t xml:space="preserve">Persons </w:t>
      </w:r>
      <w:r w:rsidRPr="004D442D">
        <w:rPr>
          <w:rFonts w:ascii="Times New Roman" w:hAnsi="Times New Roman" w:cs="Times New Roman"/>
          <w:b/>
          <w:lang w:val="en-GB"/>
        </w:rPr>
        <w:t xml:space="preserve">and </w:t>
      </w:r>
      <w:r w:rsidR="007B7CA2" w:rsidRPr="004D442D">
        <w:rPr>
          <w:rFonts w:ascii="Times New Roman" w:hAnsi="Times New Roman" w:cs="Times New Roman"/>
          <w:b/>
          <w:lang w:val="en-GB"/>
        </w:rPr>
        <w:t>Solo Self-employed Persons</w:t>
      </w:r>
    </w:p>
    <w:p w14:paraId="7EE3D24A" w14:textId="77777777" w:rsidR="007A716A" w:rsidRPr="004D442D" w:rsidRDefault="007A716A"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(1) A </w:t>
      </w:r>
      <w:r w:rsidR="00E65BD5" w:rsidRPr="004D442D">
        <w:rPr>
          <w:rFonts w:ascii="Times New Roman" w:hAnsi="Times New Roman" w:cs="Times New Roman"/>
          <w:bCs/>
          <w:lang w:val="en-GB"/>
        </w:rPr>
        <w:t>legal person</w:t>
      </w:r>
      <w:r w:rsidRPr="004D442D">
        <w:rPr>
          <w:rFonts w:ascii="Times New Roman" w:hAnsi="Times New Roman" w:cs="Times New Roman"/>
          <w:bCs/>
          <w:lang w:val="en-GB"/>
        </w:rPr>
        <w:t xml:space="preserve"> or a </w:t>
      </w:r>
      <w:r w:rsidR="007B7CA2" w:rsidRPr="004D442D">
        <w:rPr>
          <w:rFonts w:ascii="Times New Roman" w:hAnsi="Times New Roman" w:cs="Times New Roman"/>
          <w:bCs/>
          <w:lang w:val="en-GB"/>
        </w:rPr>
        <w:t>solo self-employed person</w:t>
      </w:r>
      <w:r w:rsidRPr="004D442D">
        <w:rPr>
          <w:rFonts w:ascii="Times New Roman" w:hAnsi="Times New Roman" w:cs="Times New Roman"/>
          <w:bCs/>
          <w:lang w:val="en-GB"/>
        </w:rPr>
        <w:t xml:space="preserve"> shall commit an administrative offense: </w:t>
      </w:r>
    </w:p>
    <w:p w14:paraId="0507576C" w14:textId="77777777" w:rsidR="007A716A" w:rsidRPr="004D442D" w:rsidRDefault="007A716A" w:rsidP="004D442D">
      <w:pPr>
        <w:pStyle w:val="Textbodu"/>
        <w:numPr>
          <w:ilvl w:val="0"/>
          <w:numId w:val="47"/>
        </w:numPr>
        <w:spacing w:before="120"/>
        <w:ind w:left="426" w:hanging="284"/>
        <w:outlineLvl w:val="9"/>
        <w:rPr>
          <w:bCs/>
          <w:sz w:val="20"/>
          <w:lang w:val="en-GB"/>
        </w:rPr>
      </w:pPr>
      <w:r w:rsidRPr="004D442D">
        <w:rPr>
          <w:bCs/>
          <w:sz w:val="20"/>
          <w:lang w:val="en-GB"/>
        </w:rPr>
        <w:t xml:space="preserve">if he makes unauthorised use of an author's work, artistic performance, phonogram or audiovisual fixation, radio or television broadcast, </w:t>
      </w:r>
      <w:r w:rsidR="00746E8A" w:rsidRPr="004D442D">
        <w:rPr>
          <w:sz w:val="20"/>
        </w:rPr>
        <w:t xml:space="preserve">a </w:t>
      </w:r>
      <w:proofErr w:type="spellStart"/>
      <w:r w:rsidR="00746E8A" w:rsidRPr="004D442D">
        <w:rPr>
          <w:sz w:val="20"/>
        </w:rPr>
        <w:t>press</w:t>
      </w:r>
      <w:proofErr w:type="spellEnd"/>
      <w:r w:rsidR="00746E8A" w:rsidRPr="004D442D">
        <w:rPr>
          <w:sz w:val="20"/>
        </w:rPr>
        <w:t xml:space="preserve"> </w:t>
      </w:r>
      <w:proofErr w:type="spellStart"/>
      <w:r w:rsidR="00746E8A" w:rsidRPr="004D442D">
        <w:rPr>
          <w:sz w:val="20"/>
        </w:rPr>
        <w:t>publication</w:t>
      </w:r>
      <w:proofErr w:type="spellEnd"/>
      <w:r w:rsidR="00746E8A" w:rsidRPr="004D442D">
        <w:rPr>
          <w:bCs/>
          <w:sz w:val="20"/>
          <w:lang w:val="en-GB"/>
        </w:rPr>
        <w:t xml:space="preserve">, </w:t>
      </w:r>
      <w:r w:rsidRPr="004D442D">
        <w:rPr>
          <w:bCs/>
          <w:sz w:val="20"/>
          <w:lang w:val="en-GB"/>
        </w:rPr>
        <w:t>or database;</w:t>
      </w:r>
    </w:p>
    <w:p w14:paraId="05B18B80" w14:textId="5CCBECB6" w:rsidR="007A716A" w:rsidRPr="004D442D" w:rsidRDefault="007A716A" w:rsidP="004D442D">
      <w:pPr>
        <w:pStyle w:val="Textbodu"/>
        <w:numPr>
          <w:ilvl w:val="0"/>
          <w:numId w:val="47"/>
        </w:numPr>
        <w:spacing w:before="120"/>
        <w:ind w:left="426" w:hanging="284"/>
        <w:outlineLvl w:val="9"/>
        <w:rPr>
          <w:bCs/>
          <w:sz w:val="20"/>
          <w:lang w:val="en-GB"/>
        </w:rPr>
      </w:pPr>
      <w:r w:rsidRPr="004D442D">
        <w:rPr>
          <w:bCs/>
          <w:sz w:val="20"/>
          <w:lang w:val="en-GB"/>
        </w:rPr>
        <w:t xml:space="preserve">if he infringes copyright in the manner specified in </w:t>
      </w:r>
      <w:r w:rsidR="00E80C4B">
        <w:rPr>
          <w:bCs/>
          <w:sz w:val="20"/>
          <w:lang w:val="en-GB"/>
        </w:rPr>
        <w:t>Section</w:t>
      </w:r>
      <w:r w:rsidRPr="004D442D">
        <w:rPr>
          <w:bCs/>
          <w:sz w:val="20"/>
          <w:lang w:val="en-GB"/>
        </w:rPr>
        <w:t xml:space="preserve"> 43 </w:t>
      </w:r>
      <w:r w:rsidR="006C591D" w:rsidRPr="004D442D">
        <w:rPr>
          <w:bCs/>
          <w:sz w:val="20"/>
          <w:lang w:val="en-GB"/>
        </w:rPr>
        <w:t xml:space="preserve">paragraph </w:t>
      </w:r>
      <w:r w:rsidRPr="004D442D">
        <w:rPr>
          <w:bCs/>
          <w:sz w:val="20"/>
          <w:lang w:val="en-GB"/>
        </w:rPr>
        <w:t xml:space="preserve">1 or 2, or in </w:t>
      </w:r>
      <w:r w:rsidR="00E80C4B">
        <w:rPr>
          <w:bCs/>
          <w:sz w:val="20"/>
          <w:lang w:val="en-GB"/>
        </w:rPr>
        <w:t>Section</w:t>
      </w:r>
      <w:r w:rsidRPr="004D442D">
        <w:rPr>
          <w:bCs/>
          <w:sz w:val="20"/>
          <w:lang w:val="en-GB"/>
        </w:rPr>
        <w:t xml:space="preserve"> 44 </w:t>
      </w:r>
      <w:r w:rsidR="006C591D" w:rsidRPr="004D442D">
        <w:rPr>
          <w:bCs/>
          <w:sz w:val="20"/>
          <w:lang w:val="en-GB"/>
        </w:rPr>
        <w:t xml:space="preserve">paragraph </w:t>
      </w:r>
      <w:r w:rsidRPr="004D442D">
        <w:rPr>
          <w:bCs/>
          <w:sz w:val="20"/>
          <w:lang w:val="en-GB"/>
        </w:rPr>
        <w:t>1; or</w:t>
      </w:r>
    </w:p>
    <w:p w14:paraId="074168FF" w14:textId="6CFE9D6C" w:rsidR="007A716A" w:rsidRPr="004D442D" w:rsidRDefault="007A716A" w:rsidP="004D442D">
      <w:pPr>
        <w:pStyle w:val="Textbodu"/>
        <w:numPr>
          <w:ilvl w:val="0"/>
          <w:numId w:val="47"/>
        </w:numPr>
        <w:spacing w:before="120"/>
        <w:ind w:left="426" w:hanging="284"/>
        <w:outlineLvl w:val="9"/>
        <w:rPr>
          <w:bCs/>
          <w:sz w:val="20"/>
          <w:lang w:val="en-GB"/>
        </w:rPr>
      </w:pPr>
      <w:r w:rsidRPr="004D442D">
        <w:rPr>
          <w:bCs/>
          <w:sz w:val="20"/>
          <w:lang w:val="en-GB"/>
        </w:rPr>
        <w:lastRenderedPageBreak/>
        <w:t xml:space="preserve">as a trader involved in the sale of an original of a work of art, fails to fulfil the notification duty under </w:t>
      </w:r>
      <w:r w:rsidR="00E80C4B">
        <w:rPr>
          <w:bCs/>
          <w:sz w:val="20"/>
          <w:lang w:val="en-GB"/>
        </w:rPr>
        <w:t>Section</w:t>
      </w:r>
      <w:r w:rsidRPr="004D442D">
        <w:rPr>
          <w:bCs/>
          <w:sz w:val="20"/>
          <w:lang w:val="en-GB"/>
        </w:rPr>
        <w:t xml:space="preserve"> 24 </w:t>
      </w:r>
      <w:r w:rsidR="006C591D" w:rsidRPr="004D442D">
        <w:rPr>
          <w:bCs/>
          <w:sz w:val="20"/>
          <w:lang w:val="en-GB"/>
        </w:rPr>
        <w:t xml:space="preserve">paragraph </w:t>
      </w:r>
      <w:r w:rsidRPr="004D442D">
        <w:rPr>
          <w:bCs/>
          <w:sz w:val="20"/>
          <w:lang w:val="en-GB"/>
        </w:rPr>
        <w:t>6</w:t>
      </w:r>
      <w:r w:rsidR="000606B6" w:rsidRPr="004D442D">
        <w:rPr>
          <w:bCs/>
          <w:sz w:val="20"/>
          <w:lang w:val="en-GB"/>
        </w:rPr>
        <w:t>,</w:t>
      </w:r>
    </w:p>
    <w:p w14:paraId="7365BAA7" w14:textId="75CF888B" w:rsidR="0014719E" w:rsidRPr="004D442D" w:rsidRDefault="00E40CB7" w:rsidP="004D442D">
      <w:pPr>
        <w:widowControl w:val="0"/>
        <w:numPr>
          <w:ilvl w:val="0"/>
          <w:numId w:val="47"/>
        </w:numPr>
        <w:autoSpaceDE w:val="0"/>
        <w:autoSpaceDN w:val="0"/>
        <w:adjustRightInd w:val="0"/>
        <w:spacing w:before="120"/>
        <w:ind w:left="426" w:hanging="284"/>
        <w:rPr>
          <w:sz w:val="20"/>
          <w:lang w:val="en-GB"/>
        </w:rPr>
      </w:pPr>
      <w:r w:rsidRPr="004D442D">
        <w:rPr>
          <w:sz w:val="20"/>
          <w:lang w:val="en-GB"/>
        </w:rPr>
        <w:t>if he exercises</w:t>
      </w:r>
      <w:r w:rsidR="0014719E" w:rsidRPr="004D442D">
        <w:rPr>
          <w:sz w:val="20"/>
          <w:lang w:val="en-GB"/>
        </w:rPr>
        <w:t xml:space="preserve"> </w:t>
      </w:r>
      <w:r w:rsidR="0012426A" w:rsidRPr="004D442D">
        <w:rPr>
          <w:sz w:val="20"/>
          <w:lang w:val="en-GB"/>
        </w:rPr>
        <w:t>collective management</w:t>
      </w:r>
      <w:r w:rsidR="0014719E" w:rsidRPr="004D442D">
        <w:rPr>
          <w:sz w:val="20"/>
          <w:lang w:val="en-GB"/>
        </w:rPr>
        <w:t xml:space="preserve">, without having been granted an authorization pursuant to </w:t>
      </w:r>
      <w:r w:rsidR="00E80C4B">
        <w:rPr>
          <w:sz w:val="20"/>
          <w:lang w:val="en-GB"/>
        </w:rPr>
        <w:t>Section</w:t>
      </w:r>
      <w:r w:rsidR="0014719E" w:rsidRPr="004D442D">
        <w:rPr>
          <w:sz w:val="20"/>
          <w:lang w:val="en-GB"/>
        </w:rPr>
        <w:t xml:space="preserve"> 96a, </w:t>
      </w:r>
    </w:p>
    <w:p w14:paraId="20B68577" w14:textId="2B4370C7" w:rsidR="0014719E" w:rsidRPr="004D442D" w:rsidRDefault="00E40CB7" w:rsidP="004D442D">
      <w:pPr>
        <w:widowControl w:val="0"/>
        <w:numPr>
          <w:ilvl w:val="0"/>
          <w:numId w:val="47"/>
        </w:numPr>
        <w:autoSpaceDE w:val="0"/>
        <w:autoSpaceDN w:val="0"/>
        <w:adjustRightInd w:val="0"/>
        <w:spacing w:before="120"/>
        <w:ind w:left="426" w:hanging="284"/>
        <w:rPr>
          <w:sz w:val="20"/>
          <w:lang w:val="en-GB"/>
        </w:rPr>
      </w:pPr>
      <w:r w:rsidRPr="004D442D">
        <w:rPr>
          <w:sz w:val="20"/>
          <w:lang w:val="en-GB"/>
        </w:rPr>
        <w:t xml:space="preserve">if he </w:t>
      </w:r>
      <w:r w:rsidR="0014719E" w:rsidRPr="004D442D">
        <w:rPr>
          <w:sz w:val="20"/>
          <w:lang w:val="en-GB"/>
        </w:rPr>
        <w:t xml:space="preserve">fails to notify the Ministry of facts pursuant to </w:t>
      </w:r>
      <w:proofErr w:type="spellStart"/>
      <w:r w:rsidR="00E80C4B">
        <w:rPr>
          <w:sz w:val="20"/>
        </w:rPr>
        <w:t>Section</w:t>
      </w:r>
      <w:proofErr w:type="spellEnd"/>
      <w:r w:rsidR="00746E8A" w:rsidRPr="004D442D" w:rsidDel="00A95159">
        <w:rPr>
          <w:sz w:val="20"/>
        </w:rPr>
        <w:t xml:space="preserve"> </w:t>
      </w:r>
      <w:r w:rsidR="00746E8A" w:rsidRPr="004D442D">
        <w:rPr>
          <w:sz w:val="20"/>
        </w:rPr>
        <w:t>56</w:t>
      </w:r>
      <w:r w:rsidR="006C591D" w:rsidRPr="004D442D">
        <w:rPr>
          <w:sz w:val="20"/>
        </w:rPr>
        <w:t xml:space="preserve"> </w:t>
      </w:r>
      <w:proofErr w:type="spellStart"/>
      <w:r w:rsidR="006C591D" w:rsidRPr="004D442D">
        <w:rPr>
          <w:sz w:val="20"/>
        </w:rPr>
        <w:t>paragraph</w:t>
      </w:r>
      <w:proofErr w:type="spellEnd"/>
      <w:r w:rsidR="006C591D" w:rsidRPr="004D442D">
        <w:rPr>
          <w:sz w:val="20"/>
        </w:rPr>
        <w:t xml:space="preserve"> </w:t>
      </w:r>
      <w:r w:rsidR="00746E8A" w:rsidRPr="004D442D">
        <w:rPr>
          <w:sz w:val="20"/>
        </w:rPr>
        <w:t>3</w:t>
      </w:r>
      <w:r w:rsidR="0014719E" w:rsidRPr="004D442D">
        <w:rPr>
          <w:sz w:val="20"/>
          <w:lang w:val="en-GB"/>
        </w:rPr>
        <w:t xml:space="preserve">, </w:t>
      </w:r>
    </w:p>
    <w:p w14:paraId="152AF62F" w14:textId="668916C6" w:rsidR="000606B6" w:rsidRPr="004D442D" w:rsidRDefault="0014719E" w:rsidP="004D442D">
      <w:pPr>
        <w:widowControl w:val="0"/>
        <w:numPr>
          <w:ilvl w:val="0"/>
          <w:numId w:val="47"/>
        </w:numPr>
        <w:autoSpaceDE w:val="0"/>
        <w:autoSpaceDN w:val="0"/>
        <w:adjustRightInd w:val="0"/>
        <w:spacing w:before="120"/>
        <w:ind w:left="426" w:hanging="284"/>
        <w:rPr>
          <w:sz w:val="20"/>
          <w:lang w:val="en-GB"/>
        </w:rPr>
      </w:pPr>
      <w:r w:rsidRPr="004D442D">
        <w:rPr>
          <w:sz w:val="20"/>
          <w:lang w:val="en-GB"/>
        </w:rPr>
        <w:t>as a person who intends to carry out or carries out the activity of an</w:t>
      </w:r>
      <w:r w:rsidR="00D03578">
        <w:rPr>
          <w:sz w:val="20"/>
          <w:lang w:val="en-GB"/>
        </w:rPr>
        <w:t xml:space="preserve"> </w:t>
      </w:r>
      <w:r w:rsidR="00D03578" w:rsidRPr="004D442D">
        <w:rPr>
          <w:sz w:val="20"/>
          <w:lang w:val="en-GB"/>
        </w:rPr>
        <w:t>independent</w:t>
      </w:r>
      <w:r w:rsidR="00D03578">
        <w:rPr>
          <w:sz w:val="20"/>
          <w:lang w:val="en-GB"/>
        </w:rPr>
        <w:t xml:space="preserve"> management entity</w:t>
      </w:r>
      <w:r w:rsidRPr="004D442D">
        <w:rPr>
          <w:sz w:val="20"/>
          <w:lang w:val="en-GB"/>
        </w:rPr>
        <w:t xml:space="preserve">, </w:t>
      </w:r>
      <w:r w:rsidR="00E40CB7" w:rsidRPr="004D442D">
        <w:rPr>
          <w:sz w:val="20"/>
          <w:lang w:val="en-GB"/>
        </w:rPr>
        <w:t xml:space="preserve">if he </w:t>
      </w:r>
      <w:r w:rsidRPr="004D442D">
        <w:rPr>
          <w:sz w:val="20"/>
          <w:lang w:val="en-GB"/>
        </w:rPr>
        <w:t xml:space="preserve">has not registered pursuant to </w:t>
      </w:r>
      <w:r w:rsidR="00E80C4B">
        <w:rPr>
          <w:sz w:val="20"/>
          <w:lang w:val="en-GB"/>
        </w:rPr>
        <w:t>Section</w:t>
      </w:r>
      <w:r w:rsidRPr="004D442D">
        <w:rPr>
          <w:sz w:val="20"/>
          <w:lang w:val="en-GB"/>
        </w:rPr>
        <w:t xml:space="preserve"> 104b </w:t>
      </w:r>
      <w:r w:rsidR="006C591D" w:rsidRPr="004D442D">
        <w:rPr>
          <w:sz w:val="20"/>
          <w:lang w:val="en-GB"/>
        </w:rPr>
        <w:t xml:space="preserve">paragraph </w:t>
      </w:r>
      <w:r w:rsidRPr="004D442D">
        <w:rPr>
          <w:sz w:val="20"/>
          <w:lang w:val="en-GB"/>
        </w:rPr>
        <w:t>2</w:t>
      </w:r>
      <w:r w:rsidR="000606B6" w:rsidRPr="004D442D">
        <w:rPr>
          <w:sz w:val="20"/>
          <w:lang w:val="en-GB"/>
        </w:rPr>
        <w:t>,</w:t>
      </w:r>
    </w:p>
    <w:p w14:paraId="2C331549" w14:textId="7E33253E" w:rsidR="000606B6" w:rsidRPr="004D442D" w:rsidRDefault="000606B6" w:rsidP="004D442D">
      <w:pPr>
        <w:widowControl w:val="0"/>
        <w:numPr>
          <w:ilvl w:val="0"/>
          <w:numId w:val="47"/>
        </w:numPr>
        <w:autoSpaceDE w:val="0"/>
        <w:autoSpaceDN w:val="0"/>
        <w:adjustRightInd w:val="0"/>
        <w:spacing w:before="120"/>
        <w:ind w:left="426" w:hanging="284"/>
        <w:rPr>
          <w:sz w:val="20"/>
          <w:lang w:val="en-GB"/>
        </w:rPr>
      </w:pPr>
      <w:r w:rsidRPr="004D442D">
        <w:rPr>
          <w:sz w:val="20"/>
          <w:lang w:val="en-GB"/>
        </w:rPr>
        <w:t>as an information society service provider</w:t>
      </w:r>
      <w:r w:rsidRPr="004D442D">
        <w:rPr>
          <w:sz w:val="20"/>
          <w:vertAlign w:val="superscript"/>
          <w:lang w:val="en-GB"/>
        </w:rPr>
        <w:t>36)</w:t>
      </w:r>
      <w:r w:rsidRPr="004D442D">
        <w:rPr>
          <w:sz w:val="20"/>
          <w:lang w:val="en-GB"/>
        </w:rPr>
        <w:t xml:space="preserve"> fails to negotiate an authorisation to exercise the right to use a press publication in accordance with </w:t>
      </w:r>
      <w:r w:rsidR="00E80C4B">
        <w:rPr>
          <w:sz w:val="20"/>
          <w:lang w:val="en-GB"/>
        </w:rPr>
        <w:t>Section</w:t>
      </w:r>
      <w:r w:rsidRPr="004D442D">
        <w:rPr>
          <w:sz w:val="20"/>
          <w:lang w:val="en-GB"/>
        </w:rPr>
        <w:t xml:space="preserve"> 87b</w:t>
      </w:r>
      <w:r w:rsidR="006C591D" w:rsidRPr="004D442D">
        <w:rPr>
          <w:sz w:val="20"/>
          <w:lang w:val="en-GB"/>
        </w:rPr>
        <w:t xml:space="preserve"> paragraph </w:t>
      </w:r>
      <w:r w:rsidRPr="004D442D">
        <w:rPr>
          <w:sz w:val="20"/>
          <w:lang w:val="en-GB"/>
        </w:rPr>
        <w:t xml:space="preserve">9 or breaches the obligation set out in </w:t>
      </w:r>
      <w:r w:rsidR="00E80C4B">
        <w:rPr>
          <w:sz w:val="20"/>
          <w:lang w:val="en-GB"/>
        </w:rPr>
        <w:t>Section</w:t>
      </w:r>
      <w:r w:rsidRPr="004D442D">
        <w:rPr>
          <w:sz w:val="20"/>
          <w:lang w:val="en-GB"/>
        </w:rPr>
        <w:t xml:space="preserve"> 87b</w:t>
      </w:r>
      <w:r w:rsidR="006C591D" w:rsidRPr="004D442D">
        <w:rPr>
          <w:sz w:val="20"/>
          <w:lang w:val="en-GB"/>
        </w:rPr>
        <w:t xml:space="preserve"> paragraph </w:t>
      </w:r>
      <w:r w:rsidRPr="004D442D">
        <w:rPr>
          <w:sz w:val="20"/>
          <w:lang w:val="en-GB"/>
        </w:rPr>
        <w:t>14; or</w:t>
      </w:r>
    </w:p>
    <w:p w14:paraId="3EC44B71" w14:textId="317505D3" w:rsidR="0014719E" w:rsidRPr="004D442D" w:rsidRDefault="000606B6" w:rsidP="004D442D">
      <w:pPr>
        <w:widowControl w:val="0"/>
        <w:numPr>
          <w:ilvl w:val="0"/>
          <w:numId w:val="47"/>
        </w:numPr>
        <w:autoSpaceDE w:val="0"/>
        <w:autoSpaceDN w:val="0"/>
        <w:adjustRightInd w:val="0"/>
        <w:spacing w:before="120"/>
        <w:ind w:left="426" w:hanging="284"/>
        <w:rPr>
          <w:sz w:val="20"/>
          <w:lang w:val="en-GB"/>
        </w:rPr>
      </w:pPr>
      <w:r w:rsidRPr="004D442D">
        <w:rPr>
          <w:sz w:val="20"/>
          <w:lang w:val="en-GB"/>
        </w:rPr>
        <w:t xml:space="preserve"> as an information society service provider</w:t>
      </w:r>
      <w:r w:rsidRPr="004D442D">
        <w:rPr>
          <w:sz w:val="20"/>
          <w:vertAlign w:val="superscript"/>
          <w:lang w:val="en-GB"/>
        </w:rPr>
        <w:t xml:space="preserve">36) </w:t>
      </w:r>
      <w:r w:rsidRPr="004D442D">
        <w:rPr>
          <w:sz w:val="20"/>
          <w:lang w:val="en-GB"/>
        </w:rPr>
        <w:t xml:space="preserve">or as a publisher of a press publication, fails to provide data pursuant to </w:t>
      </w:r>
      <w:r w:rsidR="00E80C4B">
        <w:rPr>
          <w:sz w:val="20"/>
          <w:lang w:val="en-GB"/>
        </w:rPr>
        <w:t>Section</w:t>
      </w:r>
      <w:r w:rsidRPr="004D442D">
        <w:rPr>
          <w:sz w:val="20"/>
          <w:lang w:val="en-GB"/>
        </w:rPr>
        <w:t xml:space="preserve"> 87b</w:t>
      </w:r>
      <w:r w:rsidR="006C591D" w:rsidRPr="004D442D">
        <w:rPr>
          <w:sz w:val="20"/>
          <w:lang w:val="en-GB"/>
        </w:rPr>
        <w:t xml:space="preserve"> paragraph </w:t>
      </w:r>
      <w:r w:rsidRPr="004D442D">
        <w:rPr>
          <w:sz w:val="20"/>
          <w:lang w:val="en-GB"/>
        </w:rPr>
        <w:t>11.</w:t>
      </w:r>
    </w:p>
    <w:p w14:paraId="0B8EF131" w14:textId="77777777" w:rsidR="007A716A" w:rsidRPr="004D442D" w:rsidRDefault="007A716A" w:rsidP="004D442D">
      <w:pPr>
        <w:pStyle w:val="Prosttext"/>
        <w:spacing w:before="120"/>
        <w:ind w:firstLine="284"/>
        <w:jc w:val="both"/>
        <w:rPr>
          <w:rFonts w:ascii="Times New Roman" w:hAnsi="Times New Roman" w:cs="Times New Roman"/>
          <w:bCs/>
          <w:lang w:val="en-GB"/>
        </w:rPr>
      </w:pPr>
      <w:r w:rsidRPr="004D442D">
        <w:rPr>
          <w:rFonts w:ascii="Times New Roman" w:hAnsi="Times New Roman" w:cs="Times New Roman"/>
          <w:bCs/>
          <w:lang w:val="en-GB"/>
        </w:rPr>
        <w:t xml:space="preserve">(2) </w:t>
      </w:r>
      <w:r w:rsidR="00BC0511" w:rsidRPr="004D442D">
        <w:rPr>
          <w:rFonts w:ascii="Times New Roman" w:hAnsi="Times New Roman" w:cs="Times New Roman"/>
          <w:bCs/>
          <w:lang w:val="en-GB"/>
        </w:rPr>
        <w:t>A fine of up to CZK 500,000 or up to 1% of the total annual worldwide turnover in the previous financial year of the person who committed the offence, whichever is higher, shall be imposed f</w:t>
      </w:r>
      <w:r w:rsidR="003A164F" w:rsidRPr="004D442D">
        <w:rPr>
          <w:rFonts w:ascii="Times New Roman" w:hAnsi="Times New Roman" w:cs="Times New Roman"/>
          <w:bCs/>
          <w:lang w:val="en-GB"/>
        </w:rPr>
        <w:t xml:space="preserve">or an </w:t>
      </w:r>
      <w:r w:rsidR="00283FF4" w:rsidRPr="004D442D">
        <w:rPr>
          <w:rFonts w:ascii="Times New Roman" w:hAnsi="Times New Roman" w:cs="Times New Roman"/>
          <w:bCs/>
          <w:lang w:val="en-GB"/>
        </w:rPr>
        <w:t xml:space="preserve">administrative </w:t>
      </w:r>
      <w:r w:rsidR="003A164F" w:rsidRPr="004D442D">
        <w:rPr>
          <w:rFonts w:ascii="Times New Roman" w:hAnsi="Times New Roman" w:cs="Times New Roman"/>
          <w:bCs/>
          <w:lang w:val="en-GB"/>
        </w:rPr>
        <w:t>offence under paragraph 1</w:t>
      </w:r>
      <w:r w:rsidR="00BC0511" w:rsidRPr="004D442D">
        <w:rPr>
          <w:rFonts w:ascii="Times New Roman" w:hAnsi="Times New Roman" w:cs="Times New Roman"/>
          <w:bCs/>
          <w:lang w:val="en-GB"/>
        </w:rPr>
        <w:t xml:space="preserve"> letter </w:t>
      </w:r>
      <w:r w:rsidR="003A164F" w:rsidRPr="004D442D">
        <w:rPr>
          <w:rFonts w:ascii="Times New Roman" w:hAnsi="Times New Roman" w:cs="Times New Roman"/>
          <w:bCs/>
          <w:lang w:val="en-GB"/>
        </w:rPr>
        <w:t xml:space="preserve">(g) or (h), </w:t>
      </w:r>
      <w:r w:rsidR="008A43B3" w:rsidRPr="004D442D">
        <w:rPr>
          <w:rFonts w:ascii="Times New Roman" w:hAnsi="Times New Roman" w:cs="Times New Roman"/>
          <w:bCs/>
          <w:lang w:val="en-GB"/>
        </w:rPr>
        <w:t xml:space="preserve">a fine of up to CZK </w:t>
      </w:r>
      <w:r w:rsidR="00DC7C1F" w:rsidRPr="004D442D">
        <w:rPr>
          <w:rFonts w:ascii="Times New Roman" w:hAnsi="Times New Roman" w:cs="Times New Roman"/>
          <w:bCs/>
          <w:lang w:val="en-GB"/>
        </w:rPr>
        <w:t xml:space="preserve"> 500</w:t>
      </w:r>
      <w:r w:rsidR="008A43B3" w:rsidRPr="004D442D">
        <w:rPr>
          <w:rFonts w:ascii="Times New Roman" w:hAnsi="Times New Roman" w:cs="Times New Roman"/>
          <w:bCs/>
          <w:lang w:val="en-GB"/>
        </w:rPr>
        <w:t xml:space="preserve">,000 shall be imposed for an </w:t>
      </w:r>
      <w:r w:rsidR="00283FF4" w:rsidRPr="004D442D">
        <w:rPr>
          <w:rFonts w:ascii="Times New Roman" w:hAnsi="Times New Roman" w:cs="Times New Roman"/>
          <w:bCs/>
          <w:lang w:val="en-GB"/>
        </w:rPr>
        <w:t xml:space="preserve">administrative </w:t>
      </w:r>
      <w:r w:rsidR="008A43B3" w:rsidRPr="004D442D">
        <w:rPr>
          <w:rFonts w:ascii="Times New Roman" w:hAnsi="Times New Roman" w:cs="Times New Roman"/>
          <w:bCs/>
          <w:lang w:val="en-GB"/>
        </w:rPr>
        <w:t>offense</w:t>
      </w:r>
      <w:r w:rsidR="00BC0511" w:rsidRPr="004D442D">
        <w:rPr>
          <w:rFonts w:ascii="Times New Roman" w:hAnsi="Times New Roman" w:cs="Times New Roman"/>
          <w:bCs/>
          <w:lang w:val="en-GB"/>
        </w:rPr>
        <w:t xml:space="preserve"> under paragraph 1letter (d), </w:t>
      </w:r>
      <w:r w:rsidRPr="004D442D">
        <w:rPr>
          <w:rFonts w:ascii="Times New Roman" w:hAnsi="Times New Roman" w:cs="Times New Roman"/>
          <w:bCs/>
          <w:lang w:val="en-GB"/>
        </w:rPr>
        <w:t>a fine of up to CZK 1</w:t>
      </w:r>
      <w:r w:rsidR="00DC7C1F" w:rsidRPr="004D442D">
        <w:rPr>
          <w:rFonts w:ascii="Times New Roman" w:hAnsi="Times New Roman" w:cs="Times New Roman"/>
          <w:bCs/>
          <w:lang w:val="en-GB"/>
        </w:rPr>
        <w:t>5</w:t>
      </w:r>
      <w:r w:rsidRPr="004D442D">
        <w:rPr>
          <w:rFonts w:ascii="Times New Roman" w:hAnsi="Times New Roman" w:cs="Times New Roman"/>
          <w:bCs/>
          <w:lang w:val="en-GB"/>
        </w:rPr>
        <w:t xml:space="preserve">0,000 shall be imposed for an </w:t>
      </w:r>
      <w:r w:rsidR="00283FF4" w:rsidRPr="004D442D">
        <w:rPr>
          <w:rFonts w:ascii="Times New Roman" w:hAnsi="Times New Roman" w:cs="Times New Roman"/>
          <w:bCs/>
          <w:lang w:val="en-GB"/>
        </w:rPr>
        <w:t xml:space="preserve">administrative </w:t>
      </w:r>
      <w:r w:rsidRPr="004D442D">
        <w:rPr>
          <w:rFonts w:ascii="Times New Roman" w:hAnsi="Times New Roman" w:cs="Times New Roman"/>
          <w:bCs/>
          <w:lang w:val="en-GB"/>
        </w:rPr>
        <w:t>offense under</w:t>
      </w:r>
      <w:r w:rsidR="00DC7C1F" w:rsidRPr="004D442D">
        <w:rPr>
          <w:rFonts w:ascii="Times New Roman" w:hAnsi="Times New Roman" w:cs="Times New Roman"/>
          <w:bCs/>
          <w:lang w:val="en-GB"/>
        </w:rPr>
        <w:t xml:space="preserve"> paragraph 1 letter (a) or (f) </w:t>
      </w:r>
      <w:r w:rsidRPr="004D442D">
        <w:rPr>
          <w:rFonts w:ascii="Times New Roman" w:hAnsi="Times New Roman" w:cs="Times New Roman"/>
          <w:bCs/>
          <w:lang w:val="en-GB"/>
        </w:rPr>
        <w:t xml:space="preserve">and a fine of up to CZK 50,000 shall be imposed for an administrative offense under </w:t>
      </w:r>
      <w:r w:rsidR="00270269" w:rsidRPr="004D442D">
        <w:rPr>
          <w:rFonts w:ascii="Times New Roman" w:hAnsi="Times New Roman" w:cs="Times New Roman"/>
          <w:bCs/>
          <w:lang w:val="en-GB"/>
        </w:rPr>
        <w:t>Paragraph</w:t>
      </w:r>
      <w:r w:rsidRPr="004D442D">
        <w:rPr>
          <w:rFonts w:ascii="Times New Roman" w:hAnsi="Times New Roman" w:cs="Times New Roman"/>
          <w:bCs/>
          <w:lang w:val="en-GB"/>
        </w:rPr>
        <w:t xml:space="preserve"> 1</w:t>
      </w:r>
      <w:r w:rsidR="00DC7C1F" w:rsidRPr="004D442D">
        <w:rPr>
          <w:rFonts w:ascii="Times New Roman" w:hAnsi="Times New Roman" w:cs="Times New Roman"/>
          <w:bCs/>
          <w:lang w:val="en-GB"/>
        </w:rPr>
        <w:t xml:space="preserve"> letter </w:t>
      </w:r>
      <w:r w:rsidRPr="004D442D">
        <w:rPr>
          <w:rFonts w:ascii="Times New Roman" w:hAnsi="Times New Roman" w:cs="Times New Roman"/>
          <w:bCs/>
          <w:lang w:val="en-GB"/>
        </w:rPr>
        <w:t>(</w:t>
      </w:r>
      <w:r w:rsidR="008A43B3" w:rsidRPr="004D442D">
        <w:rPr>
          <w:rFonts w:ascii="Times New Roman" w:hAnsi="Times New Roman" w:cs="Times New Roman"/>
          <w:bCs/>
          <w:lang w:val="en-GB"/>
        </w:rPr>
        <w:t>e</w:t>
      </w:r>
      <w:r w:rsidRPr="004D442D">
        <w:rPr>
          <w:rFonts w:ascii="Times New Roman" w:hAnsi="Times New Roman" w:cs="Times New Roman"/>
          <w:bCs/>
          <w:lang w:val="en-GB"/>
        </w:rPr>
        <w:t>).</w:t>
      </w:r>
    </w:p>
    <w:p w14:paraId="05C78EB1" w14:textId="04C3C553" w:rsidR="00EA3D11"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EA3D11" w:rsidRPr="004D442D">
        <w:rPr>
          <w:sz w:val="20"/>
          <w:lang w:val="en-GB"/>
        </w:rPr>
        <w:t xml:space="preserve"> 105ba </w:t>
      </w:r>
    </w:p>
    <w:p w14:paraId="53B9BE05" w14:textId="77777777" w:rsidR="00EA3D11" w:rsidRPr="004D442D" w:rsidRDefault="00E40CB7" w:rsidP="004D442D">
      <w:pPr>
        <w:widowControl w:val="0"/>
        <w:autoSpaceDE w:val="0"/>
        <w:autoSpaceDN w:val="0"/>
        <w:adjustRightInd w:val="0"/>
        <w:spacing w:before="120"/>
        <w:jc w:val="center"/>
        <w:rPr>
          <w:b/>
          <w:sz w:val="20"/>
          <w:lang w:val="en-GB"/>
        </w:rPr>
      </w:pPr>
      <w:r w:rsidRPr="004D442D">
        <w:rPr>
          <w:b/>
          <w:sz w:val="20"/>
          <w:lang w:val="en-GB"/>
        </w:rPr>
        <w:t xml:space="preserve">Administrative </w:t>
      </w:r>
      <w:r w:rsidR="00490E95" w:rsidRPr="004D442D">
        <w:rPr>
          <w:b/>
          <w:sz w:val="20"/>
          <w:lang w:val="en-GB"/>
        </w:rPr>
        <w:t>O</w:t>
      </w:r>
      <w:r w:rsidRPr="004D442D">
        <w:rPr>
          <w:b/>
          <w:sz w:val="20"/>
          <w:lang w:val="en-GB"/>
        </w:rPr>
        <w:t>ffen</w:t>
      </w:r>
      <w:r w:rsidR="00283FF4" w:rsidRPr="004D442D">
        <w:rPr>
          <w:b/>
          <w:sz w:val="20"/>
          <w:lang w:val="en-GB"/>
        </w:rPr>
        <w:t>c</w:t>
      </w:r>
      <w:r w:rsidRPr="004D442D">
        <w:rPr>
          <w:b/>
          <w:sz w:val="20"/>
          <w:lang w:val="en-GB"/>
        </w:rPr>
        <w:t xml:space="preserve">es by </w:t>
      </w:r>
      <w:r w:rsidR="00490E95" w:rsidRPr="004D442D">
        <w:rPr>
          <w:b/>
          <w:sz w:val="20"/>
          <w:lang w:val="en-GB"/>
        </w:rPr>
        <w:t>C</w:t>
      </w:r>
      <w:r w:rsidRPr="004D442D">
        <w:rPr>
          <w:b/>
          <w:sz w:val="20"/>
          <w:lang w:val="en-GB"/>
        </w:rPr>
        <w:t xml:space="preserve">ollective </w:t>
      </w:r>
      <w:r w:rsidR="00490E95" w:rsidRPr="004D442D">
        <w:rPr>
          <w:b/>
          <w:sz w:val="20"/>
          <w:lang w:val="en-GB"/>
        </w:rPr>
        <w:t>Management O</w:t>
      </w:r>
      <w:r w:rsidR="007E1A34" w:rsidRPr="004D442D">
        <w:rPr>
          <w:b/>
          <w:sz w:val="20"/>
          <w:lang w:val="en-GB"/>
        </w:rPr>
        <w:t>rganisations</w:t>
      </w:r>
      <w:r w:rsidR="00EA3D11" w:rsidRPr="004D442D">
        <w:rPr>
          <w:b/>
          <w:sz w:val="20"/>
          <w:lang w:val="en-GB"/>
        </w:rPr>
        <w:t xml:space="preserve"> </w:t>
      </w:r>
    </w:p>
    <w:p w14:paraId="17BB959E" w14:textId="77777777" w:rsidR="00EA3D11" w:rsidRPr="004D442D" w:rsidRDefault="00EA3D11" w:rsidP="004D442D">
      <w:pPr>
        <w:widowControl w:val="0"/>
        <w:autoSpaceDE w:val="0"/>
        <w:autoSpaceDN w:val="0"/>
        <w:adjustRightInd w:val="0"/>
        <w:spacing w:before="120"/>
        <w:ind w:firstLine="284"/>
        <w:rPr>
          <w:sz w:val="20"/>
          <w:lang w:val="en-GB"/>
        </w:rPr>
      </w:pPr>
      <w:r w:rsidRPr="004D442D">
        <w:rPr>
          <w:sz w:val="20"/>
          <w:lang w:val="en-GB"/>
        </w:rPr>
        <w:t xml:space="preserve">(1) </w:t>
      </w:r>
      <w:r w:rsidR="00E40CB7" w:rsidRPr="004D442D">
        <w:rPr>
          <w:sz w:val="20"/>
          <w:lang w:val="en-GB"/>
        </w:rPr>
        <w:t xml:space="preserve">A collective </w:t>
      </w:r>
      <w:r w:rsidR="007E1A34" w:rsidRPr="004D442D">
        <w:rPr>
          <w:sz w:val="20"/>
          <w:lang w:val="en-GB"/>
        </w:rPr>
        <w:t>management organisation</w:t>
      </w:r>
      <w:r w:rsidR="00E40CB7" w:rsidRPr="004D442D">
        <w:rPr>
          <w:sz w:val="20"/>
          <w:lang w:val="en-GB"/>
        </w:rPr>
        <w:t xml:space="preserve"> shall commit an administrative offense:</w:t>
      </w:r>
      <w:r w:rsidRPr="004D442D">
        <w:rPr>
          <w:sz w:val="20"/>
          <w:lang w:val="en-GB"/>
        </w:rPr>
        <w:t xml:space="preserve"> </w:t>
      </w:r>
    </w:p>
    <w:p w14:paraId="12679309" w14:textId="71264492" w:rsidR="00EA3D11" w:rsidRPr="004D442D" w:rsidRDefault="00E40CB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meet any of </w:t>
      </w:r>
      <w:r w:rsidRPr="004D442D">
        <w:rPr>
          <w:sz w:val="20"/>
          <w:lang w:val="en-US"/>
        </w:rPr>
        <w:t>his</w:t>
      </w:r>
      <w:r w:rsidR="00404C65" w:rsidRPr="004D442D">
        <w:rPr>
          <w:sz w:val="20"/>
          <w:lang w:val="en-US"/>
        </w:rPr>
        <w:t>/her</w:t>
      </w:r>
      <w:r w:rsidRPr="004D442D">
        <w:rPr>
          <w:sz w:val="20"/>
          <w:lang w:val="en-GB"/>
        </w:rPr>
        <w:t xml:space="preserve"> obligations to </w:t>
      </w:r>
      <w:proofErr w:type="spellStart"/>
      <w:r w:rsidRPr="004D442D">
        <w:rPr>
          <w:sz w:val="20"/>
          <w:lang w:val="en-GB"/>
        </w:rPr>
        <w:t>rightholders</w:t>
      </w:r>
      <w:proofErr w:type="spellEnd"/>
      <w:r w:rsidRPr="004D442D">
        <w:rPr>
          <w:sz w:val="20"/>
          <w:lang w:val="en-GB"/>
        </w:rPr>
        <w:t xml:space="preserve"> pursuant to </w:t>
      </w:r>
      <w:r w:rsidR="00E80C4B">
        <w:rPr>
          <w:sz w:val="20"/>
          <w:lang w:val="en-GB"/>
        </w:rPr>
        <w:t>Section</w:t>
      </w:r>
      <w:r w:rsidR="00EA3D11" w:rsidRPr="004D442D">
        <w:rPr>
          <w:sz w:val="20"/>
          <w:lang w:val="en-GB"/>
        </w:rPr>
        <w:t xml:space="preserve"> 97a, </w:t>
      </w:r>
    </w:p>
    <w:p w14:paraId="2A80826F" w14:textId="47025F39" w:rsidR="00EA3D11" w:rsidRPr="004D442D" w:rsidRDefault="00E40CB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meet the information obligation pursuant to </w:t>
      </w:r>
      <w:r w:rsidR="00E80C4B">
        <w:rPr>
          <w:sz w:val="20"/>
          <w:lang w:val="en-GB"/>
        </w:rPr>
        <w:t>Section</w:t>
      </w:r>
      <w:r w:rsidRPr="004D442D">
        <w:rPr>
          <w:sz w:val="20"/>
          <w:lang w:val="en-GB"/>
        </w:rPr>
        <w:t>s</w:t>
      </w:r>
      <w:r w:rsidR="00EA3D11" w:rsidRPr="004D442D">
        <w:rPr>
          <w:sz w:val="20"/>
          <w:lang w:val="en-GB"/>
        </w:rPr>
        <w:t xml:space="preserve"> 97b, 99f, 99h, 99i, 99j </w:t>
      </w:r>
      <w:r w:rsidRPr="004D442D">
        <w:rPr>
          <w:sz w:val="20"/>
          <w:lang w:val="en-GB"/>
        </w:rPr>
        <w:t xml:space="preserve">or </w:t>
      </w:r>
      <w:r w:rsidR="00E80C4B">
        <w:rPr>
          <w:sz w:val="20"/>
          <w:lang w:val="en-GB"/>
        </w:rPr>
        <w:t>Section</w:t>
      </w:r>
      <w:r w:rsidR="00EA3D11" w:rsidRPr="004D442D">
        <w:rPr>
          <w:sz w:val="20"/>
          <w:lang w:val="en-GB"/>
        </w:rPr>
        <w:t xml:space="preserve"> 100d, </w:t>
      </w:r>
    </w:p>
    <w:p w14:paraId="1F189EB7" w14:textId="7FCA6285" w:rsidR="0042247C" w:rsidRPr="004D442D" w:rsidRDefault="00E40CB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notify the joint representative pursuant to </w:t>
      </w:r>
      <w:r w:rsidR="00E80C4B">
        <w:rPr>
          <w:sz w:val="20"/>
          <w:lang w:val="en-GB"/>
        </w:rPr>
        <w:t>Section</w:t>
      </w:r>
      <w:r w:rsidRPr="004D442D">
        <w:rPr>
          <w:sz w:val="20"/>
          <w:lang w:val="en-GB"/>
        </w:rPr>
        <w:t xml:space="preserve"> 97h </w:t>
      </w:r>
      <w:r w:rsidR="009C3DB0" w:rsidRPr="004D442D">
        <w:rPr>
          <w:noProof/>
          <w:sz w:val="20"/>
          <w:lang w:val="en-GB"/>
        </w:rPr>
        <w:t>paragraph</w:t>
      </w:r>
      <w:r w:rsidR="009C3DB0" w:rsidRPr="004D442D">
        <w:rPr>
          <w:sz w:val="20"/>
          <w:lang w:val="en-GB"/>
        </w:rPr>
        <w:t xml:space="preserve"> </w:t>
      </w:r>
      <w:r w:rsidR="00EA3D11" w:rsidRPr="004D442D">
        <w:rPr>
          <w:sz w:val="20"/>
          <w:lang w:val="en-GB"/>
        </w:rPr>
        <w:t>2,</w:t>
      </w:r>
    </w:p>
    <w:p w14:paraId="0E8D8369" w14:textId="385B801A" w:rsidR="0042247C" w:rsidRPr="004D442D" w:rsidRDefault="00E40CB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follow the procedure for concluding a contract with a user pursuant to </w:t>
      </w:r>
      <w:r w:rsidR="00E80C4B">
        <w:rPr>
          <w:sz w:val="20"/>
          <w:lang w:val="en-GB"/>
        </w:rPr>
        <w:t>Section</w:t>
      </w:r>
      <w:r w:rsidR="00EA3D11" w:rsidRPr="004D442D">
        <w:rPr>
          <w:sz w:val="20"/>
          <w:lang w:val="en-GB"/>
        </w:rPr>
        <w:t xml:space="preserve"> 98,</w:t>
      </w:r>
    </w:p>
    <w:p w14:paraId="65F71E12" w14:textId="369FEA91" w:rsidR="0042247C" w:rsidRPr="004D442D" w:rsidRDefault="00E40CB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follow the procedure for negotiating the tariff pursuant to </w:t>
      </w:r>
      <w:r w:rsidR="00E80C4B">
        <w:rPr>
          <w:sz w:val="20"/>
          <w:lang w:val="en-GB"/>
        </w:rPr>
        <w:t>Section</w:t>
      </w:r>
      <w:r w:rsidR="00EA3D11" w:rsidRPr="004D442D">
        <w:rPr>
          <w:sz w:val="20"/>
          <w:lang w:val="en-GB"/>
        </w:rPr>
        <w:t xml:space="preserve"> 98f, </w:t>
      </w:r>
    </w:p>
    <w:p w14:paraId="54498AF4" w14:textId="2229F56E" w:rsidR="00EA3D11" w:rsidRPr="004D442D" w:rsidRDefault="007D0E0B"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w:t>
      </w:r>
      <w:r w:rsidRPr="004D442D">
        <w:rPr>
          <w:sz w:val="20"/>
          <w:lang w:val="en-US"/>
        </w:rPr>
        <w:t>fulfil any of his</w:t>
      </w:r>
      <w:r w:rsidR="00383029" w:rsidRPr="004D442D">
        <w:rPr>
          <w:sz w:val="20"/>
          <w:lang w:val="en-US"/>
        </w:rPr>
        <w:t>/her</w:t>
      </w:r>
      <w:r w:rsidRPr="004D442D">
        <w:rPr>
          <w:sz w:val="20"/>
          <w:lang w:val="en-US"/>
        </w:rPr>
        <w:t xml:space="preserve"> obligations </w:t>
      </w:r>
      <w:r w:rsidRPr="004D442D">
        <w:rPr>
          <w:sz w:val="20"/>
          <w:lang w:val="en-GB"/>
        </w:rPr>
        <w:t xml:space="preserve">when managing </w:t>
      </w:r>
      <w:r w:rsidR="006A376C" w:rsidRPr="004D442D">
        <w:rPr>
          <w:sz w:val="20"/>
          <w:lang w:val="en-GB"/>
        </w:rPr>
        <w:t>rights revenue</w:t>
      </w:r>
      <w:r w:rsidRPr="004D442D">
        <w:rPr>
          <w:sz w:val="20"/>
          <w:lang w:val="en-GB"/>
        </w:rPr>
        <w:t xml:space="preserve"> or income from investing income from the exercise of rights pursuant to </w:t>
      </w:r>
      <w:r w:rsidR="00E80C4B">
        <w:rPr>
          <w:sz w:val="20"/>
          <w:lang w:val="en-GB"/>
        </w:rPr>
        <w:t>Section</w:t>
      </w:r>
      <w:r w:rsidR="009C3DB0" w:rsidRPr="004D442D">
        <w:rPr>
          <w:sz w:val="20"/>
          <w:lang w:val="en-GB"/>
        </w:rPr>
        <w:t>s</w:t>
      </w:r>
      <w:r w:rsidR="00EA3D11" w:rsidRPr="004D442D">
        <w:rPr>
          <w:sz w:val="20"/>
          <w:lang w:val="en-GB"/>
        </w:rPr>
        <w:t xml:space="preserve"> 99 </w:t>
      </w:r>
      <w:r w:rsidRPr="004D442D">
        <w:rPr>
          <w:sz w:val="20"/>
          <w:lang w:val="en-GB"/>
        </w:rPr>
        <w:t>to</w:t>
      </w:r>
      <w:r w:rsidR="00EA3D11" w:rsidRPr="004D442D">
        <w:rPr>
          <w:sz w:val="20"/>
          <w:lang w:val="en-GB"/>
        </w:rPr>
        <w:t xml:space="preserve"> 99e, </w:t>
      </w:r>
    </w:p>
    <w:p w14:paraId="24649A7E" w14:textId="62729FA0" w:rsidR="00EA3D11" w:rsidRPr="004D442D" w:rsidRDefault="007D0E0B"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prepare an annual report pursuant to </w:t>
      </w:r>
      <w:r w:rsidR="00E80C4B">
        <w:rPr>
          <w:sz w:val="20"/>
          <w:lang w:val="en-GB"/>
        </w:rPr>
        <w:t>Section</w:t>
      </w:r>
      <w:r w:rsidR="00EA3D11" w:rsidRPr="004D442D">
        <w:rPr>
          <w:sz w:val="20"/>
          <w:lang w:val="en-GB"/>
        </w:rPr>
        <w:t xml:space="preserve"> 99g </w:t>
      </w:r>
      <w:r w:rsidR="009C3DB0" w:rsidRPr="004D442D">
        <w:rPr>
          <w:noProof/>
          <w:sz w:val="20"/>
          <w:lang w:val="en-GB"/>
        </w:rPr>
        <w:t>paragraph</w:t>
      </w:r>
      <w:r w:rsidR="009C3DB0" w:rsidRPr="004D442D">
        <w:rPr>
          <w:sz w:val="20"/>
          <w:lang w:val="en-GB"/>
        </w:rPr>
        <w:t xml:space="preserve"> </w:t>
      </w:r>
      <w:r w:rsidR="00EA3D11" w:rsidRPr="004D442D">
        <w:rPr>
          <w:sz w:val="20"/>
          <w:lang w:val="en-GB"/>
        </w:rPr>
        <w:t xml:space="preserve">1, </w:t>
      </w:r>
    </w:p>
    <w:p w14:paraId="4287A42C" w14:textId="7BB0AE9D" w:rsidR="00EA3D11" w:rsidRPr="004D442D" w:rsidRDefault="007D0E0B"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in contravention of </w:t>
      </w:r>
      <w:r w:rsidR="00E80C4B">
        <w:rPr>
          <w:sz w:val="20"/>
          <w:lang w:val="en-GB"/>
        </w:rPr>
        <w:t>Section</w:t>
      </w:r>
      <w:r w:rsidR="00EA3D11" w:rsidRPr="004D442D">
        <w:rPr>
          <w:sz w:val="20"/>
          <w:lang w:val="en-GB"/>
        </w:rPr>
        <w:t xml:space="preserve"> 99g </w:t>
      </w:r>
      <w:r w:rsidR="009C3DB0" w:rsidRPr="004D442D">
        <w:rPr>
          <w:noProof/>
          <w:sz w:val="20"/>
          <w:lang w:val="en-GB"/>
        </w:rPr>
        <w:t>paragraph</w:t>
      </w:r>
      <w:r w:rsidR="009C3DB0" w:rsidRPr="004D442D">
        <w:rPr>
          <w:sz w:val="20"/>
          <w:lang w:val="en-GB"/>
        </w:rPr>
        <w:t xml:space="preserve"> </w:t>
      </w:r>
      <w:r w:rsidR="00EA3D11" w:rsidRPr="004D442D">
        <w:rPr>
          <w:sz w:val="20"/>
          <w:lang w:val="en-GB"/>
        </w:rPr>
        <w:t>2</w:t>
      </w:r>
      <w:r w:rsidRPr="004D442D">
        <w:rPr>
          <w:sz w:val="20"/>
          <w:lang w:val="en-GB"/>
        </w:rPr>
        <w:t>, he fails to ensure that the annual report contains the required information</w:t>
      </w:r>
      <w:r w:rsidR="00EA3D11" w:rsidRPr="004D442D">
        <w:rPr>
          <w:sz w:val="20"/>
          <w:lang w:val="en-GB"/>
        </w:rPr>
        <w:t xml:space="preserve">, </w:t>
      </w:r>
    </w:p>
    <w:p w14:paraId="68B20200" w14:textId="43A7BE14" w:rsidR="00EA3D11" w:rsidRPr="004D442D" w:rsidRDefault="004524FD" w:rsidP="004D442D">
      <w:pPr>
        <w:widowControl w:val="0"/>
        <w:numPr>
          <w:ilvl w:val="0"/>
          <w:numId w:val="48"/>
        </w:numPr>
        <w:autoSpaceDE w:val="0"/>
        <w:autoSpaceDN w:val="0"/>
        <w:adjustRightInd w:val="0"/>
        <w:spacing w:before="120"/>
        <w:ind w:left="426" w:hanging="284"/>
        <w:rPr>
          <w:sz w:val="20"/>
          <w:lang w:val="en-GB"/>
        </w:rPr>
      </w:pPr>
      <w:r w:rsidRPr="004D442D">
        <w:rPr>
          <w:noProof/>
          <w:sz w:val="20"/>
          <w:lang w:val="en-GB"/>
        </w:rPr>
        <w:tab/>
      </w:r>
      <w:r w:rsidR="007D0E0B" w:rsidRPr="004D442D">
        <w:rPr>
          <w:sz w:val="20"/>
          <w:lang w:val="en-GB"/>
        </w:rPr>
        <w:t xml:space="preserve">if, in contravention of </w:t>
      </w:r>
      <w:r w:rsidR="00E80C4B">
        <w:rPr>
          <w:sz w:val="20"/>
          <w:lang w:val="en-GB"/>
        </w:rPr>
        <w:t>Section</w:t>
      </w:r>
      <w:r w:rsidR="007D0E0B" w:rsidRPr="004D442D">
        <w:rPr>
          <w:sz w:val="20"/>
          <w:lang w:val="en-GB"/>
        </w:rPr>
        <w:t xml:space="preserve"> 99g </w:t>
      </w:r>
      <w:r w:rsidR="009C3DB0" w:rsidRPr="004D442D">
        <w:rPr>
          <w:noProof/>
          <w:sz w:val="20"/>
          <w:lang w:val="en-GB"/>
        </w:rPr>
        <w:t>p</w:t>
      </w:r>
      <w:r w:rsidR="00270269" w:rsidRPr="004D442D">
        <w:rPr>
          <w:noProof/>
          <w:sz w:val="20"/>
          <w:lang w:val="en-GB"/>
        </w:rPr>
        <w:t>aragraph</w:t>
      </w:r>
      <w:r w:rsidR="00EA3D11" w:rsidRPr="004D442D">
        <w:rPr>
          <w:sz w:val="20"/>
          <w:lang w:val="en-GB"/>
        </w:rPr>
        <w:t xml:space="preserve"> 3</w:t>
      </w:r>
      <w:r w:rsidR="007D0E0B" w:rsidRPr="004D442D">
        <w:rPr>
          <w:sz w:val="20"/>
          <w:lang w:val="en-GB"/>
        </w:rPr>
        <w:t>, he fails to ensure that the annual report has been audited</w:t>
      </w:r>
      <w:r w:rsidR="00EA3D11" w:rsidRPr="004D442D">
        <w:rPr>
          <w:sz w:val="20"/>
          <w:lang w:val="en-GB"/>
        </w:rPr>
        <w:t xml:space="preserve">, </w:t>
      </w:r>
    </w:p>
    <w:p w14:paraId="1003A7EC" w14:textId="7FB59AFD" w:rsidR="00EA3D11" w:rsidRPr="004D442D" w:rsidRDefault="007D0E0B"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in contravention of </w:t>
      </w:r>
      <w:r w:rsidR="00E80C4B">
        <w:rPr>
          <w:sz w:val="20"/>
          <w:lang w:val="en-GB"/>
        </w:rPr>
        <w:t>Section</w:t>
      </w:r>
      <w:r w:rsidRPr="004D442D">
        <w:rPr>
          <w:sz w:val="20"/>
          <w:lang w:val="en-GB"/>
        </w:rPr>
        <w:t xml:space="preserve"> 99g </w:t>
      </w:r>
      <w:r w:rsidR="009C3DB0" w:rsidRPr="004D442D">
        <w:rPr>
          <w:noProof/>
          <w:sz w:val="20"/>
          <w:lang w:val="en-GB"/>
        </w:rPr>
        <w:t>paragraph</w:t>
      </w:r>
      <w:r w:rsidR="009C3DB0" w:rsidRPr="004D442D">
        <w:rPr>
          <w:sz w:val="20"/>
          <w:lang w:val="en-GB"/>
        </w:rPr>
        <w:t xml:space="preserve"> </w:t>
      </w:r>
      <w:r w:rsidR="00EA3D11" w:rsidRPr="004D442D">
        <w:rPr>
          <w:sz w:val="20"/>
          <w:lang w:val="en-GB"/>
        </w:rPr>
        <w:t>4</w:t>
      </w:r>
      <w:r w:rsidRPr="004D442D">
        <w:rPr>
          <w:sz w:val="20"/>
          <w:lang w:val="en-GB"/>
        </w:rPr>
        <w:t>, he fails to ensure publication of the annual report in the prescribed manner for the specified period</w:t>
      </w:r>
      <w:r w:rsidR="00EA3D11" w:rsidRPr="004D442D">
        <w:rPr>
          <w:sz w:val="20"/>
          <w:lang w:val="en-GB"/>
        </w:rPr>
        <w:t xml:space="preserve">, </w:t>
      </w:r>
    </w:p>
    <w:p w14:paraId="774DCE1D" w14:textId="49A2758F" w:rsidR="00EA3D11" w:rsidRPr="004D442D" w:rsidRDefault="007D0E0B"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in contravention of </w:t>
      </w:r>
      <w:r w:rsidR="00E80C4B">
        <w:rPr>
          <w:sz w:val="20"/>
          <w:lang w:val="en-GB"/>
        </w:rPr>
        <w:t>Section</w:t>
      </w:r>
      <w:r w:rsidR="00EA3D11" w:rsidRPr="004D442D">
        <w:rPr>
          <w:sz w:val="20"/>
          <w:lang w:val="en-GB"/>
        </w:rPr>
        <w:t xml:space="preserve"> 100c </w:t>
      </w:r>
      <w:r w:rsidR="009C3DB0" w:rsidRPr="004D442D">
        <w:rPr>
          <w:noProof/>
          <w:sz w:val="20"/>
          <w:lang w:val="en-GB"/>
        </w:rPr>
        <w:t>paragraph</w:t>
      </w:r>
      <w:r w:rsidR="009C3DB0" w:rsidRPr="004D442D">
        <w:rPr>
          <w:sz w:val="20"/>
          <w:lang w:val="en-GB"/>
        </w:rPr>
        <w:t xml:space="preserve"> </w:t>
      </w:r>
      <w:r w:rsidR="00EA3D11" w:rsidRPr="004D442D">
        <w:rPr>
          <w:sz w:val="20"/>
          <w:lang w:val="en-GB"/>
        </w:rPr>
        <w:t>1</w:t>
      </w:r>
      <w:r w:rsidRPr="004D442D">
        <w:rPr>
          <w:sz w:val="20"/>
          <w:lang w:val="en-GB"/>
        </w:rPr>
        <w:t>, he fails to conclude an agreement to grant a license</w:t>
      </w:r>
      <w:r w:rsidR="00EA3D11" w:rsidRPr="004D442D">
        <w:rPr>
          <w:sz w:val="20"/>
          <w:lang w:val="en-GB"/>
        </w:rPr>
        <w:t xml:space="preserve">, </w:t>
      </w:r>
    </w:p>
    <w:p w14:paraId="7EE93660" w14:textId="1BB2A10E" w:rsidR="00EA3D11" w:rsidRPr="004D442D" w:rsidRDefault="007D0E0B"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w:t>
      </w:r>
      <w:r w:rsidRPr="004D442D">
        <w:rPr>
          <w:sz w:val="20"/>
          <w:lang w:val="en-US"/>
        </w:rPr>
        <w:t>fulfil</w:t>
      </w:r>
      <w:r w:rsidRPr="004D442D">
        <w:rPr>
          <w:sz w:val="20"/>
          <w:lang w:val="en-GB"/>
        </w:rPr>
        <w:t xml:space="preserve"> any of the requirements for providing information on usage and invoicing pursuant to </w:t>
      </w:r>
      <w:r w:rsidR="00E80C4B">
        <w:rPr>
          <w:sz w:val="20"/>
          <w:lang w:val="en-GB"/>
        </w:rPr>
        <w:t>Section</w:t>
      </w:r>
      <w:r w:rsidR="00EA3D11" w:rsidRPr="004D442D">
        <w:rPr>
          <w:sz w:val="20"/>
          <w:lang w:val="en-GB"/>
        </w:rPr>
        <w:t xml:space="preserve"> 100e, </w:t>
      </w:r>
    </w:p>
    <w:p w14:paraId="53D80D37" w14:textId="614F6654" w:rsidR="00EA3D11" w:rsidRPr="004D442D" w:rsidRDefault="006450D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distribute income from the exercise of rights pursuant to </w:t>
      </w:r>
      <w:r w:rsidR="00E80C4B">
        <w:rPr>
          <w:sz w:val="20"/>
          <w:lang w:val="en-GB"/>
        </w:rPr>
        <w:t>Section</w:t>
      </w:r>
      <w:r w:rsidR="00EA3D11" w:rsidRPr="004D442D">
        <w:rPr>
          <w:sz w:val="20"/>
          <w:lang w:val="en-GB"/>
        </w:rPr>
        <w:t xml:space="preserve"> 100f </w:t>
      </w:r>
      <w:r w:rsidR="009C3DB0" w:rsidRPr="004D442D">
        <w:rPr>
          <w:noProof/>
          <w:sz w:val="20"/>
          <w:lang w:val="en-GB"/>
        </w:rPr>
        <w:t>paragraph</w:t>
      </w:r>
      <w:r w:rsidR="009C3DB0" w:rsidRPr="004D442D">
        <w:rPr>
          <w:sz w:val="20"/>
          <w:lang w:val="en-GB"/>
        </w:rPr>
        <w:t xml:space="preserve"> </w:t>
      </w:r>
      <w:r w:rsidR="00EA3D11" w:rsidRPr="004D442D">
        <w:rPr>
          <w:sz w:val="20"/>
          <w:lang w:val="en-GB"/>
        </w:rPr>
        <w:t xml:space="preserve">1, </w:t>
      </w:r>
    </w:p>
    <w:p w14:paraId="227FD910" w14:textId="5A4F72B6" w:rsidR="0042247C" w:rsidRPr="004D442D" w:rsidRDefault="006450D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 xml:space="preserve">if he fails to </w:t>
      </w:r>
      <w:r w:rsidRPr="004D442D">
        <w:rPr>
          <w:sz w:val="20"/>
          <w:lang w:val="en-US"/>
        </w:rPr>
        <w:t>fulfil</w:t>
      </w:r>
      <w:r w:rsidRPr="004D442D">
        <w:rPr>
          <w:sz w:val="20"/>
          <w:lang w:val="en-GB"/>
        </w:rPr>
        <w:t xml:space="preserve">, by the deadline set, the obligation imposed by a decision on remedial measures issued pursuant to </w:t>
      </w:r>
      <w:r w:rsidR="00E80C4B">
        <w:rPr>
          <w:sz w:val="20"/>
          <w:lang w:val="en-GB"/>
        </w:rPr>
        <w:t>Section</w:t>
      </w:r>
      <w:r w:rsidR="00EA3D11" w:rsidRPr="004D442D">
        <w:rPr>
          <w:sz w:val="20"/>
          <w:lang w:val="en-GB"/>
        </w:rPr>
        <w:t xml:space="preserve"> 102 </w:t>
      </w:r>
      <w:r w:rsidR="009C3DB0" w:rsidRPr="004D442D">
        <w:rPr>
          <w:noProof/>
          <w:sz w:val="20"/>
          <w:lang w:val="en-GB"/>
        </w:rPr>
        <w:t>paragraph</w:t>
      </w:r>
      <w:r w:rsidR="009C3DB0" w:rsidRPr="004D442D">
        <w:rPr>
          <w:sz w:val="20"/>
          <w:lang w:val="en-GB"/>
        </w:rPr>
        <w:t xml:space="preserve"> </w:t>
      </w:r>
      <w:r w:rsidR="00EA3D11" w:rsidRPr="004D442D">
        <w:rPr>
          <w:sz w:val="20"/>
          <w:lang w:val="en-GB"/>
        </w:rPr>
        <w:t xml:space="preserve">2 </w:t>
      </w:r>
      <w:r w:rsidR="009C3DB0" w:rsidRPr="004D442D">
        <w:rPr>
          <w:sz w:val="20"/>
          <w:lang w:val="en-GB"/>
        </w:rPr>
        <w:t xml:space="preserve">letter </w:t>
      </w:r>
      <w:r w:rsidRPr="004D442D">
        <w:rPr>
          <w:sz w:val="20"/>
          <w:lang w:val="en-GB"/>
        </w:rPr>
        <w:t>(</w:t>
      </w:r>
      <w:r w:rsidR="00EA3D11" w:rsidRPr="004D442D">
        <w:rPr>
          <w:sz w:val="20"/>
          <w:lang w:val="en-GB"/>
        </w:rPr>
        <w:t xml:space="preserve">b), </w:t>
      </w:r>
      <w:r w:rsidRPr="004D442D">
        <w:rPr>
          <w:sz w:val="20"/>
          <w:lang w:val="en-GB"/>
        </w:rPr>
        <w:t>or</w:t>
      </w:r>
      <w:r w:rsidR="00EA3D11" w:rsidRPr="004D442D">
        <w:rPr>
          <w:sz w:val="20"/>
          <w:lang w:val="en-GB"/>
        </w:rPr>
        <w:t xml:space="preserve"> </w:t>
      </w:r>
    </w:p>
    <w:p w14:paraId="1DB70BBD" w14:textId="77777777" w:rsidR="00EA3D11" w:rsidRPr="004D442D" w:rsidRDefault="006450D7" w:rsidP="004D442D">
      <w:pPr>
        <w:widowControl w:val="0"/>
        <w:numPr>
          <w:ilvl w:val="0"/>
          <w:numId w:val="48"/>
        </w:numPr>
        <w:autoSpaceDE w:val="0"/>
        <w:autoSpaceDN w:val="0"/>
        <w:adjustRightInd w:val="0"/>
        <w:spacing w:before="120"/>
        <w:ind w:left="426" w:hanging="284"/>
        <w:rPr>
          <w:sz w:val="20"/>
          <w:lang w:val="en-GB"/>
        </w:rPr>
      </w:pPr>
      <w:r w:rsidRPr="004D442D">
        <w:rPr>
          <w:sz w:val="20"/>
          <w:lang w:val="en-GB"/>
        </w:rPr>
        <w:t>if he exercises collective management in violation of the authorization granted</w:t>
      </w:r>
      <w:r w:rsidR="00EA3D11" w:rsidRPr="004D442D">
        <w:rPr>
          <w:sz w:val="20"/>
          <w:lang w:val="en-GB"/>
        </w:rPr>
        <w:t xml:space="preserve">. </w:t>
      </w:r>
    </w:p>
    <w:p w14:paraId="124A0BBC" w14:textId="77777777" w:rsidR="00EA3D11" w:rsidRPr="004D442D" w:rsidRDefault="00EA3D11" w:rsidP="004D442D">
      <w:pPr>
        <w:widowControl w:val="0"/>
        <w:tabs>
          <w:tab w:val="left" w:pos="284"/>
        </w:tabs>
        <w:autoSpaceDE w:val="0"/>
        <w:autoSpaceDN w:val="0"/>
        <w:adjustRightInd w:val="0"/>
        <w:spacing w:before="120"/>
        <w:rPr>
          <w:sz w:val="20"/>
          <w:lang w:val="en-GB"/>
        </w:rPr>
      </w:pPr>
      <w:r w:rsidRPr="004D442D">
        <w:rPr>
          <w:sz w:val="20"/>
          <w:lang w:val="en-GB"/>
        </w:rPr>
        <w:tab/>
        <w:t xml:space="preserve">(2) </w:t>
      </w:r>
      <w:r w:rsidR="006450D7" w:rsidRPr="004D442D">
        <w:rPr>
          <w:sz w:val="20"/>
          <w:lang w:val="en-GB"/>
        </w:rPr>
        <w:t xml:space="preserve">For an administrative offence pursuant to </w:t>
      </w:r>
      <w:r w:rsidR="009C3DB0" w:rsidRPr="004D442D">
        <w:rPr>
          <w:noProof/>
          <w:sz w:val="20"/>
          <w:lang w:val="en-GB"/>
        </w:rPr>
        <w:t>paragraph</w:t>
      </w:r>
      <w:r w:rsidR="009C3DB0" w:rsidRPr="004D442D">
        <w:rPr>
          <w:sz w:val="20"/>
          <w:lang w:val="en-GB"/>
        </w:rPr>
        <w:t xml:space="preserve"> </w:t>
      </w:r>
      <w:r w:rsidRPr="004D442D">
        <w:rPr>
          <w:sz w:val="20"/>
          <w:lang w:val="en-GB"/>
        </w:rPr>
        <w:t>1</w:t>
      </w:r>
      <w:r w:rsidR="006450D7" w:rsidRPr="004D442D">
        <w:rPr>
          <w:sz w:val="20"/>
          <w:lang w:val="en-GB"/>
        </w:rPr>
        <w:t>, a fine will be imposed of up to</w:t>
      </w:r>
    </w:p>
    <w:p w14:paraId="3DB0D602" w14:textId="77777777" w:rsidR="00EA3D11" w:rsidRPr="004D442D" w:rsidRDefault="00EA3D11" w:rsidP="004D442D">
      <w:pPr>
        <w:widowControl w:val="0"/>
        <w:numPr>
          <w:ilvl w:val="0"/>
          <w:numId w:val="49"/>
        </w:numPr>
        <w:autoSpaceDE w:val="0"/>
        <w:autoSpaceDN w:val="0"/>
        <w:adjustRightInd w:val="0"/>
        <w:spacing w:before="120"/>
        <w:ind w:left="499" w:hanging="357"/>
        <w:rPr>
          <w:sz w:val="20"/>
          <w:lang w:val="en-GB"/>
        </w:rPr>
      </w:pPr>
      <w:r w:rsidRPr="004D442D">
        <w:rPr>
          <w:sz w:val="20"/>
          <w:lang w:val="en-GB"/>
        </w:rPr>
        <w:t>100</w:t>
      </w:r>
      <w:r w:rsidR="006450D7" w:rsidRPr="004D442D">
        <w:rPr>
          <w:sz w:val="20"/>
          <w:lang w:val="en-GB"/>
        </w:rPr>
        <w:t>,</w:t>
      </w:r>
      <w:r w:rsidRPr="004D442D">
        <w:rPr>
          <w:sz w:val="20"/>
          <w:lang w:val="en-GB"/>
        </w:rPr>
        <w:t xml:space="preserve">000 </w:t>
      </w:r>
      <w:r w:rsidR="006450D7" w:rsidRPr="004D442D">
        <w:rPr>
          <w:sz w:val="20"/>
          <w:lang w:val="en-GB"/>
        </w:rPr>
        <w:t>CZK</w:t>
      </w:r>
      <w:r w:rsidRPr="004D442D">
        <w:rPr>
          <w:sz w:val="20"/>
          <w:lang w:val="en-GB"/>
        </w:rPr>
        <w:t xml:space="preserve">, </w:t>
      </w:r>
      <w:r w:rsidR="006450D7" w:rsidRPr="004D442D">
        <w:rPr>
          <w:sz w:val="20"/>
          <w:lang w:val="en-GB"/>
        </w:rPr>
        <w:t xml:space="preserve">for an administrative offence under </w:t>
      </w:r>
      <w:r w:rsidR="00A72CD9" w:rsidRPr="004D442D">
        <w:rPr>
          <w:noProof/>
          <w:sz w:val="20"/>
          <w:lang w:val="en-GB"/>
        </w:rPr>
        <w:t>letters</w:t>
      </w:r>
      <w:r w:rsidR="00A72CD9" w:rsidRPr="004D442D">
        <w:rPr>
          <w:sz w:val="20"/>
          <w:lang w:val="en-GB"/>
        </w:rPr>
        <w:t xml:space="preserve"> </w:t>
      </w:r>
      <w:r w:rsidR="006450D7" w:rsidRPr="004D442D">
        <w:rPr>
          <w:sz w:val="20"/>
          <w:lang w:val="en-GB"/>
        </w:rPr>
        <w:t>(</w:t>
      </w:r>
      <w:r w:rsidRPr="004D442D">
        <w:rPr>
          <w:sz w:val="20"/>
          <w:lang w:val="en-GB"/>
        </w:rPr>
        <w:t xml:space="preserve">b) </w:t>
      </w:r>
      <w:r w:rsidR="006450D7" w:rsidRPr="004D442D">
        <w:rPr>
          <w:sz w:val="20"/>
          <w:lang w:val="en-GB"/>
        </w:rPr>
        <w:t>or</w:t>
      </w:r>
      <w:r w:rsidRPr="004D442D">
        <w:rPr>
          <w:sz w:val="20"/>
          <w:lang w:val="en-GB"/>
        </w:rPr>
        <w:t xml:space="preserve"> </w:t>
      </w:r>
      <w:r w:rsidR="006450D7" w:rsidRPr="004D442D">
        <w:rPr>
          <w:sz w:val="20"/>
          <w:lang w:val="en-GB"/>
        </w:rPr>
        <w:t>(</w:t>
      </w:r>
      <w:r w:rsidRPr="004D442D">
        <w:rPr>
          <w:sz w:val="20"/>
          <w:lang w:val="en-GB"/>
        </w:rPr>
        <w:t xml:space="preserve">g) </w:t>
      </w:r>
      <w:r w:rsidR="006450D7" w:rsidRPr="004D442D">
        <w:rPr>
          <w:sz w:val="20"/>
          <w:lang w:val="en-GB"/>
        </w:rPr>
        <w:t>to</w:t>
      </w:r>
      <w:r w:rsidRPr="004D442D">
        <w:rPr>
          <w:sz w:val="20"/>
          <w:lang w:val="en-GB"/>
        </w:rPr>
        <w:t xml:space="preserve"> </w:t>
      </w:r>
      <w:r w:rsidR="006450D7" w:rsidRPr="004D442D">
        <w:rPr>
          <w:sz w:val="20"/>
          <w:lang w:val="en-GB"/>
        </w:rPr>
        <w:t>(</w:t>
      </w:r>
      <w:r w:rsidRPr="004D442D">
        <w:rPr>
          <w:sz w:val="20"/>
          <w:lang w:val="en-GB"/>
        </w:rPr>
        <w:t xml:space="preserve">j), </w:t>
      </w:r>
    </w:p>
    <w:p w14:paraId="440ED2BC" w14:textId="77777777" w:rsidR="00EA3D11" w:rsidRPr="004D442D" w:rsidRDefault="006450D7" w:rsidP="004D442D">
      <w:pPr>
        <w:widowControl w:val="0"/>
        <w:numPr>
          <w:ilvl w:val="0"/>
          <w:numId w:val="49"/>
        </w:numPr>
        <w:autoSpaceDE w:val="0"/>
        <w:autoSpaceDN w:val="0"/>
        <w:adjustRightInd w:val="0"/>
        <w:spacing w:before="120"/>
        <w:ind w:left="499" w:hanging="357"/>
        <w:rPr>
          <w:sz w:val="20"/>
          <w:lang w:val="en-GB"/>
        </w:rPr>
      </w:pPr>
      <w:r w:rsidRPr="004D442D">
        <w:rPr>
          <w:sz w:val="20"/>
          <w:lang w:val="en-GB"/>
        </w:rPr>
        <w:t>250,</w:t>
      </w:r>
      <w:r w:rsidR="00EA3D11" w:rsidRPr="004D442D">
        <w:rPr>
          <w:sz w:val="20"/>
          <w:lang w:val="en-GB"/>
        </w:rPr>
        <w:t xml:space="preserve">000 </w:t>
      </w:r>
      <w:r w:rsidRPr="004D442D">
        <w:rPr>
          <w:sz w:val="20"/>
          <w:lang w:val="en-GB"/>
        </w:rPr>
        <w:t>CZK</w:t>
      </w:r>
      <w:r w:rsidR="00EA3D11" w:rsidRPr="004D442D">
        <w:rPr>
          <w:sz w:val="20"/>
          <w:lang w:val="en-GB"/>
        </w:rPr>
        <w:t xml:space="preserve">, </w:t>
      </w:r>
      <w:r w:rsidRPr="004D442D">
        <w:rPr>
          <w:sz w:val="20"/>
          <w:lang w:val="en-GB"/>
        </w:rPr>
        <w:t xml:space="preserve">for an administrative offence under </w:t>
      </w:r>
      <w:r w:rsidR="00A72CD9" w:rsidRPr="004D442D">
        <w:rPr>
          <w:noProof/>
          <w:sz w:val="20"/>
          <w:lang w:val="en-GB"/>
        </w:rPr>
        <w:t>letters</w:t>
      </w:r>
      <w:r w:rsidR="00A72CD9" w:rsidRPr="004D442D">
        <w:rPr>
          <w:sz w:val="20"/>
          <w:lang w:val="en-GB"/>
        </w:rPr>
        <w:t xml:space="preserve"> </w:t>
      </w:r>
      <w:r w:rsidRPr="004D442D">
        <w:rPr>
          <w:sz w:val="20"/>
          <w:lang w:val="en-GB"/>
        </w:rPr>
        <w:t>(</w:t>
      </w:r>
      <w:r w:rsidR="00EA3D11" w:rsidRPr="004D442D">
        <w:rPr>
          <w:sz w:val="20"/>
          <w:lang w:val="en-GB"/>
        </w:rPr>
        <w:t xml:space="preserve">c) </w:t>
      </w:r>
      <w:r w:rsidRPr="004D442D">
        <w:rPr>
          <w:sz w:val="20"/>
          <w:lang w:val="en-GB"/>
        </w:rPr>
        <w:t>to</w:t>
      </w:r>
      <w:r w:rsidR="00EA3D11" w:rsidRPr="004D442D">
        <w:rPr>
          <w:sz w:val="20"/>
          <w:lang w:val="en-GB"/>
        </w:rPr>
        <w:t xml:space="preserve"> </w:t>
      </w:r>
      <w:r w:rsidRPr="004D442D">
        <w:rPr>
          <w:sz w:val="20"/>
          <w:lang w:val="en-GB"/>
        </w:rPr>
        <w:t>(</w:t>
      </w:r>
      <w:r w:rsidR="00EA3D11" w:rsidRPr="004D442D">
        <w:rPr>
          <w:sz w:val="20"/>
          <w:lang w:val="en-GB"/>
        </w:rPr>
        <w:t xml:space="preserve">e), </w:t>
      </w:r>
      <w:r w:rsidRPr="004D442D">
        <w:rPr>
          <w:sz w:val="20"/>
          <w:lang w:val="en-GB"/>
        </w:rPr>
        <w:t>(</w:t>
      </w:r>
      <w:r w:rsidR="00EA3D11" w:rsidRPr="004D442D">
        <w:rPr>
          <w:sz w:val="20"/>
          <w:lang w:val="en-GB"/>
        </w:rPr>
        <w:t xml:space="preserve">k) </w:t>
      </w:r>
      <w:r w:rsidRPr="004D442D">
        <w:rPr>
          <w:sz w:val="20"/>
          <w:lang w:val="en-GB"/>
        </w:rPr>
        <w:t>to</w:t>
      </w:r>
      <w:r w:rsidR="00EA3D11" w:rsidRPr="004D442D">
        <w:rPr>
          <w:sz w:val="20"/>
          <w:lang w:val="en-GB"/>
        </w:rPr>
        <w:t xml:space="preserve"> </w:t>
      </w:r>
      <w:r w:rsidRPr="004D442D">
        <w:rPr>
          <w:sz w:val="20"/>
          <w:lang w:val="en-GB"/>
        </w:rPr>
        <w:t>(</w:t>
      </w:r>
      <w:r w:rsidR="00EA3D11" w:rsidRPr="004D442D">
        <w:rPr>
          <w:sz w:val="20"/>
          <w:lang w:val="en-GB"/>
        </w:rPr>
        <w:t xml:space="preserve">m) </w:t>
      </w:r>
      <w:r w:rsidRPr="004D442D">
        <w:rPr>
          <w:sz w:val="20"/>
          <w:lang w:val="en-GB"/>
        </w:rPr>
        <w:t>or</w:t>
      </w:r>
      <w:r w:rsidR="00EA3D11" w:rsidRPr="004D442D">
        <w:rPr>
          <w:sz w:val="20"/>
          <w:lang w:val="en-GB"/>
        </w:rPr>
        <w:t xml:space="preserve"> </w:t>
      </w:r>
      <w:r w:rsidRPr="004D442D">
        <w:rPr>
          <w:sz w:val="20"/>
          <w:lang w:val="en-GB"/>
        </w:rPr>
        <w:t>(</w:t>
      </w:r>
      <w:r w:rsidR="00EA3D11" w:rsidRPr="004D442D">
        <w:rPr>
          <w:sz w:val="20"/>
          <w:lang w:val="en-GB"/>
        </w:rPr>
        <w:t xml:space="preserve">o), </w:t>
      </w:r>
    </w:p>
    <w:p w14:paraId="07B73F22" w14:textId="77777777" w:rsidR="00EA3D11" w:rsidRPr="004D442D" w:rsidRDefault="006450D7" w:rsidP="004D442D">
      <w:pPr>
        <w:widowControl w:val="0"/>
        <w:numPr>
          <w:ilvl w:val="0"/>
          <w:numId w:val="49"/>
        </w:numPr>
        <w:autoSpaceDE w:val="0"/>
        <w:autoSpaceDN w:val="0"/>
        <w:adjustRightInd w:val="0"/>
        <w:spacing w:before="120"/>
        <w:ind w:left="499" w:hanging="357"/>
        <w:rPr>
          <w:sz w:val="20"/>
          <w:lang w:val="en-GB"/>
        </w:rPr>
      </w:pPr>
      <w:r w:rsidRPr="004D442D">
        <w:rPr>
          <w:sz w:val="20"/>
          <w:lang w:val="en-GB"/>
        </w:rPr>
        <w:t>500,</w:t>
      </w:r>
      <w:r w:rsidR="00EA3D11" w:rsidRPr="004D442D">
        <w:rPr>
          <w:sz w:val="20"/>
          <w:lang w:val="en-GB"/>
        </w:rPr>
        <w:t xml:space="preserve">000 </w:t>
      </w:r>
      <w:r w:rsidRPr="004D442D">
        <w:rPr>
          <w:sz w:val="20"/>
          <w:lang w:val="en-GB"/>
        </w:rPr>
        <w:t>CZK</w:t>
      </w:r>
      <w:r w:rsidR="00EA3D11" w:rsidRPr="004D442D">
        <w:rPr>
          <w:sz w:val="20"/>
          <w:lang w:val="en-GB"/>
        </w:rPr>
        <w:t xml:space="preserve">, </w:t>
      </w:r>
      <w:r w:rsidRPr="004D442D">
        <w:rPr>
          <w:sz w:val="20"/>
          <w:lang w:val="en-GB"/>
        </w:rPr>
        <w:t xml:space="preserve">for an administrative offence under </w:t>
      </w:r>
      <w:r w:rsidR="00A72CD9" w:rsidRPr="004D442D">
        <w:rPr>
          <w:noProof/>
          <w:sz w:val="20"/>
          <w:lang w:val="en-GB"/>
        </w:rPr>
        <w:t>letters</w:t>
      </w:r>
      <w:r w:rsidR="00A72CD9" w:rsidRPr="004D442D">
        <w:rPr>
          <w:sz w:val="20"/>
          <w:lang w:val="en-GB"/>
        </w:rPr>
        <w:t xml:space="preserve"> </w:t>
      </w:r>
      <w:r w:rsidRPr="004D442D">
        <w:rPr>
          <w:sz w:val="20"/>
          <w:lang w:val="en-GB"/>
        </w:rPr>
        <w:t>(</w:t>
      </w:r>
      <w:r w:rsidR="00EA3D11" w:rsidRPr="004D442D">
        <w:rPr>
          <w:sz w:val="20"/>
          <w:lang w:val="en-GB"/>
        </w:rPr>
        <w:t xml:space="preserve">a), </w:t>
      </w:r>
      <w:r w:rsidRPr="004D442D">
        <w:rPr>
          <w:sz w:val="20"/>
          <w:lang w:val="en-GB"/>
        </w:rPr>
        <w:t>(</w:t>
      </w:r>
      <w:r w:rsidR="00EA3D11" w:rsidRPr="004D442D">
        <w:rPr>
          <w:sz w:val="20"/>
          <w:lang w:val="en-GB"/>
        </w:rPr>
        <w:t xml:space="preserve">f) </w:t>
      </w:r>
      <w:r w:rsidRPr="004D442D">
        <w:rPr>
          <w:sz w:val="20"/>
          <w:lang w:val="en-GB"/>
        </w:rPr>
        <w:t>or</w:t>
      </w:r>
      <w:r w:rsidR="00EA3D11" w:rsidRPr="004D442D">
        <w:rPr>
          <w:sz w:val="20"/>
          <w:lang w:val="en-GB"/>
        </w:rPr>
        <w:t xml:space="preserve"> </w:t>
      </w:r>
      <w:r w:rsidRPr="004D442D">
        <w:rPr>
          <w:sz w:val="20"/>
          <w:lang w:val="en-GB"/>
        </w:rPr>
        <w:t>(</w:t>
      </w:r>
      <w:r w:rsidR="00EA3D11" w:rsidRPr="004D442D">
        <w:rPr>
          <w:sz w:val="20"/>
          <w:lang w:val="en-GB"/>
        </w:rPr>
        <w:t xml:space="preserve">n). </w:t>
      </w:r>
    </w:p>
    <w:p w14:paraId="1BFD9DBF" w14:textId="77777777" w:rsidR="00EA3D11" w:rsidRPr="004D442D" w:rsidRDefault="00EA3D11" w:rsidP="004D442D">
      <w:pPr>
        <w:widowControl w:val="0"/>
        <w:autoSpaceDE w:val="0"/>
        <w:autoSpaceDN w:val="0"/>
        <w:adjustRightInd w:val="0"/>
        <w:spacing w:before="120"/>
        <w:rPr>
          <w:sz w:val="20"/>
          <w:lang w:val="en-GB"/>
        </w:rPr>
      </w:pPr>
    </w:p>
    <w:p w14:paraId="6B996A2C" w14:textId="0CCC37F4" w:rsidR="00EA3D11" w:rsidRPr="004D442D" w:rsidRDefault="00E80C4B" w:rsidP="004D442D">
      <w:pPr>
        <w:widowControl w:val="0"/>
        <w:autoSpaceDE w:val="0"/>
        <w:autoSpaceDN w:val="0"/>
        <w:adjustRightInd w:val="0"/>
        <w:spacing w:before="120"/>
        <w:jc w:val="center"/>
        <w:rPr>
          <w:sz w:val="20"/>
          <w:lang w:val="en-GB"/>
        </w:rPr>
      </w:pPr>
      <w:r>
        <w:rPr>
          <w:sz w:val="20"/>
          <w:lang w:val="en-GB"/>
        </w:rPr>
        <w:lastRenderedPageBreak/>
        <w:t>Section</w:t>
      </w:r>
      <w:r w:rsidR="00EA3D11" w:rsidRPr="004D442D">
        <w:rPr>
          <w:sz w:val="20"/>
          <w:lang w:val="en-GB"/>
        </w:rPr>
        <w:t xml:space="preserve"> 105bb </w:t>
      </w:r>
    </w:p>
    <w:p w14:paraId="778B0641" w14:textId="6A26B9F2" w:rsidR="00EA3D11" w:rsidRPr="004D442D" w:rsidRDefault="00E40CB7" w:rsidP="004D442D">
      <w:pPr>
        <w:widowControl w:val="0"/>
        <w:autoSpaceDE w:val="0"/>
        <w:autoSpaceDN w:val="0"/>
        <w:adjustRightInd w:val="0"/>
        <w:spacing w:before="120"/>
        <w:jc w:val="center"/>
        <w:rPr>
          <w:b/>
          <w:sz w:val="20"/>
          <w:lang w:val="en-GB"/>
        </w:rPr>
      </w:pPr>
      <w:r w:rsidRPr="004D442D">
        <w:rPr>
          <w:b/>
          <w:sz w:val="20"/>
          <w:lang w:val="en-GB"/>
        </w:rPr>
        <w:t xml:space="preserve">Administrative </w:t>
      </w:r>
      <w:r w:rsidR="00CD481F" w:rsidRPr="004D442D">
        <w:rPr>
          <w:b/>
          <w:sz w:val="20"/>
          <w:lang w:val="en-GB"/>
        </w:rPr>
        <w:t>O</w:t>
      </w:r>
      <w:r w:rsidRPr="004D442D">
        <w:rPr>
          <w:b/>
          <w:sz w:val="20"/>
          <w:lang w:val="en-GB"/>
        </w:rPr>
        <w:t xml:space="preserve">ffenses by </w:t>
      </w:r>
      <w:r w:rsidR="00CD481F" w:rsidRPr="004D442D">
        <w:rPr>
          <w:b/>
          <w:sz w:val="20"/>
          <w:lang w:val="en-GB"/>
        </w:rPr>
        <w:t>I</w:t>
      </w:r>
      <w:r w:rsidRPr="004D442D">
        <w:rPr>
          <w:b/>
          <w:sz w:val="20"/>
          <w:lang w:val="en-GB"/>
        </w:rPr>
        <w:t xml:space="preserve">ndependent </w:t>
      </w:r>
      <w:r w:rsidR="00D03578">
        <w:rPr>
          <w:b/>
          <w:sz w:val="20"/>
          <w:lang w:val="en-GB"/>
        </w:rPr>
        <w:t>Management Entities</w:t>
      </w:r>
      <w:r w:rsidR="00EA3D11" w:rsidRPr="004D442D">
        <w:rPr>
          <w:b/>
          <w:sz w:val="20"/>
          <w:lang w:val="en-GB"/>
        </w:rPr>
        <w:t xml:space="preserve"> </w:t>
      </w:r>
    </w:p>
    <w:p w14:paraId="2B7BD796" w14:textId="69280B99" w:rsidR="00EA3D11" w:rsidRPr="004D442D" w:rsidRDefault="00EA3D11" w:rsidP="004D442D">
      <w:pPr>
        <w:widowControl w:val="0"/>
        <w:autoSpaceDE w:val="0"/>
        <w:autoSpaceDN w:val="0"/>
        <w:adjustRightInd w:val="0"/>
        <w:spacing w:before="120"/>
        <w:ind w:firstLine="284"/>
        <w:rPr>
          <w:sz w:val="20"/>
          <w:lang w:val="en-GB"/>
        </w:rPr>
      </w:pPr>
      <w:r w:rsidRPr="004D442D">
        <w:rPr>
          <w:sz w:val="20"/>
          <w:lang w:val="en-GB"/>
        </w:rPr>
        <w:t xml:space="preserve">(1) </w:t>
      </w:r>
      <w:r w:rsidR="005938AF" w:rsidRPr="004D442D">
        <w:rPr>
          <w:sz w:val="20"/>
          <w:lang w:val="en-GB"/>
        </w:rPr>
        <w:t xml:space="preserve">An </w:t>
      </w:r>
      <w:r w:rsidR="00D03578" w:rsidRPr="004D442D">
        <w:rPr>
          <w:sz w:val="20"/>
          <w:lang w:val="en-GB"/>
        </w:rPr>
        <w:t>independent</w:t>
      </w:r>
      <w:r w:rsidR="00D03578">
        <w:rPr>
          <w:sz w:val="20"/>
          <w:lang w:val="en-GB"/>
        </w:rPr>
        <w:t xml:space="preserve"> management entity</w:t>
      </w:r>
      <w:r w:rsidR="005938AF" w:rsidRPr="004D442D">
        <w:rPr>
          <w:sz w:val="20"/>
          <w:lang w:val="en-GB"/>
        </w:rPr>
        <w:t xml:space="preserve"> shall commit an administrative offence</w:t>
      </w:r>
      <w:r w:rsidRPr="004D442D">
        <w:rPr>
          <w:sz w:val="20"/>
          <w:lang w:val="en-GB"/>
        </w:rPr>
        <w:t xml:space="preserve"> </w:t>
      </w:r>
    </w:p>
    <w:p w14:paraId="490A6597" w14:textId="01FD811B" w:rsidR="00EA3D11" w:rsidRPr="004D442D" w:rsidRDefault="005938AF" w:rsidP="004D442D">
      <w:pPr>
        <w:widowControl w:val="0"/>
        <w:numPr>
          <w:ilvl w:val="0"/>
          <w:numId w:val="50"/>
        </w:numPr>
        <w:autoSpaceDE w:val="0"/>
        <w:autoSpaceDN w:val="0"/>
        <w:adjustRightInd w:val="0"/>
        <w:spacing w:before="120"/>
        <w:ind w:left="499" w:hanging="357"/>
        <w:rPr>
          <w:sz w:val="20"/>
          <w:lang w:val="en-GB"/>
        </w:rPr>
      </w:pPr>
      <w:r w:rsidRPr="004D442D">
        <w:rPr>
          <w:sz w:val="20"/>
          <w:lang w:val="en-GB"/>
        </w:rPr>
        <w:t xml:space="preserve">if he fails to meet the information obligation pursuant </w:t>
      </w:r>
      <w:r w:rsidR="000563AF" w:rsidRPr="004D442D">
        <w:rPr>
          <w:sz w:val="20"/>
          <w:lang w:val="en-GB"/>
        </w:rPr>
        <w:t xml:space="preserve">to </w:t>
      </w:r>
      <w:r w:rsidR="00E80C4B">
        <w:rPr>
          <w:sz w:val="20"/>
          <w:lang w:val="en-GB"/>
        </w:rPr>
        <w:t>Section</w:t>
      </w:r>
      <w:r w:rsidR="00F91A5C" w:rsidRPr="004D442D">
        <w:rPr>
          <w:sz w:val="20"/>
          <w:lang w:val="en-GB"/>
        </w:rPr>
        <w:t xml:space="preserve"> 104a</w:t>
      </w:r>
      <w:r w:rsidR="002675E8" w:rsidRPr="004D442D">
        <w:rPr>
          <w:sz w:val="20"/>
          <w:lang w:val="en-GB"/>
        </w:rPr>
        <w:t xml:space="preserve"> paragraph </w:t>
      </w:r>
      <w:r w:rsidR="00F91A5C" w:rsidRPr="004D442D">
        <w:rPr>
          <w:sz w:val="20"/>
          <w:lang w:val="en-GB"/>
        </w:rPr>
        <w:t xml:space="preserve">2 and 3 or </w:t>
      </w:r>
      <w:r w:rsidR="00E80C4B">
        <w:rPr>
          <w:sz w:val="20"/>
          <w:lang w:val="en-GB"/>
        </w:rPr>
        <w:t>Section</w:t>
      </w:r>
      <w:r w:rsidR="00F91A5C" w:rsidRPr="004D442D">
        <w:rPr>
          <w:sz w:val="20"/>
          <w:lang w:val="en-GB"/>
        </w:rPr>
        <w:t xml:space="preserve"> 104b</w:t>
      </w:r>
      <w:r w:rsidR="002675E8" w:rsidRPr="004D442D">
        <w:rPr>
          <w:sz w:val="20"/>
          <w:lang w:val="en-GB"/>
        </w:rPr>
        <w:t xml:space="preserve"> paragraph </w:t>
      </w:r>
      <w:r w:rsidR="00F91A5C" w:rsidRPr="004D442D">
        <w:rPr>
          <w:sz w:val="20"/>
          <w:lang w:val="en-GB"/>
        </w:rPr>
        <w:t>4</w:t>
      </w:r>
      <w:r w:rsidR="00EA3D11" w:rsidRPr="004D442D">
        <w:rPr>
          <w:sz w:val="20"/>
          <w:lang w:val="en-GB"/>
        </w:rPr>
        <w:t xml:space="preserve"> </w:t>
      </w:r>
    </w:p>
    <w:p w14:paraId="2EE8325D" w14:textId="6B6E7E83" w:rsidR="00EA3D11" w:rsidRPr="004D442D" w:rsidRDefault="000563AF" w:rsidP="004D442D">
      <w:pPr>
        <w:widowControl w:val="0"/>
        <w:numPr>
          <w:ilvl w:val="0"/>
          <w:numId w:val="50"/>
        </w:numPr>
        <w:autoSpaceDE w:val="0"/>
        <w:autoSpaceDN w:val="0"/>
        <w:adjustRightInd w:val="0"/>
        <w:spacing w:before="120"/>
        <w:ind w:left="499" w:hanging="357"/>
        <w:rPr>
          <w:sz w:val="20"/>
          <w:lang w:val="en-GB"/>
        </w:rPr>
      </w:pPr>
      <w:r w:rsidRPr="004D442D">
        <w:rPr>
          <w:sz w:val="20"/>
          <w:lang w:val="en-GB"/>
        </w:rPr>
        <w:t xml:space="preserve">if he fails to meet the information obligation pursuant to </w:t>
      </w:r>
      <w:r w:rsidR="00E80C4B">
        <w:rPr>
          <w:sz w:val="20"/>
          <w:lang w:val="en-GB"/>
        </w:rPr>
        <w:t>Section</w:t>
      </w:r>
      <w:r w:rsidR="00EA3D11" w:rsidRPr="004D442D">
        <w:rPr>
          <w:sz w:val="20"/>
          <w:lang w:val="en-GB"/>
        </w:rPr>
        <w:t xml:space="preserve"> 97b</w:t>
      </w:r>
      <w:r w:rsidR="002675E8" w:rsidRPr="004D442D">
        <w:rPr>
          <w:sz w:val="20"/>
          <w:lang w:val="en-GB"/>
        </w:rPr>
        <w:t>,</w:t>
      </w:r>
      <w:r w:rsidR="005627BC" w:rsidRPr="004D442D">
        <w:rPr>
          <w:sz w:val="20"/>
        </w:rPr>
        <w:t xml:space="preserve"> </w:t>
      </w:r>
      <w:proofErr w:type="spellStart"/>
      <w:r w:rsidR="00E80C4B">
        <w:rPr>
          <w:sz w:val="20"/>
        </w:rPr>
        <w:t>Section</w:t>
      </w:r>
      <w:proofErr w:type="spellEnd"/>
      <w:r w:rsidR="005627BC" w:rsidRPr="004D442D">
        <w:rPr>
          <w:sz w:val="20"/>
        </w:rPr>
        <w:t xml:space="preserve"> 99f</w:t>
      </w:r>
      <w:r w:rsidR="002675E8" w:rsidRPr="004D442D">
        <w:rPr>
          <w:sz w:val="20"/>
        </w:rPr>
        <w:t xml:space="preserve"> </w:t>
      </w:r>
      <w:proofErr w:type="spellStart"/>
      <w:r w:rsidR="002675E8" w:rsidRPr="004D442D">
        <w:rPr>
          <w:sz w:val="20"/>
        </w:rPr>
        <w:t>paragraph</w:t>
      </w:r>
      <w:proofErr w:type="spellEnd"/>
      <w:r w:rsidR="002675E8" w:rsidRPr="004D442D">
        <w:rPr>
          <w:sz w:val="20"/>
        </w:rPr>
        <w:t xml:space="preserve"> </w:t>
      </w:r>
      <w:r w:rsidR="005627BC" w:rsidRPr="004D442D">
        <w:rPr>
          <w:sz w:val="20"/>
        </w:rPr>
        <w:t>1</w:t>
      </w:r>
      <w:r w:rsidR="002675E8" w:rsidRPr="004D442D">
        <w:rPr>
          <w:sz w:val="20"/>
        </w:rPr>
        <w:t xml:space="preserve"> </w:t>
      </w:r>
      <w:proofErr w:type="spellStart"/>
      <w:r w:rsidR="002675E8" w:rsidRPr="004D442D">
        <w:rPr>
          <w:sz w:val="20"/>
        </w:rPr>
        <w:t>letters</w:t>
      </w:r>
      <w:proofErr w:type="spellEnd"/>
      <w:r w:rsidR="002675E8" w:rsidRPr="004D442D">
        <w:rPr>
          <w:sz w:val="20"/>
        </w:rPr>
        <w:t xml:space="preserve"> </w:t>
      </w:r>
      <w:r w:rsidR="005627BC" w:rsidRPr="004D442D">
        <w:rPr>
          <w:sz w:val="20"/>
        </w:rPr>
        <w:t>(a) to (d) and (f) to (h)</w:t>
      </w:r>
      <w:r w:rsidR="00EA3D11" w:rsidRPr="004D442D">
        <w:rPr>
          <w:sz w:val="20"/>
          <w:lang w:val="en-GB"/>
        </w:rPr>
        <w:t xml:space="preserve"> </w:t>
      </w:r>
      <w:r w:rsidRPr="004D442D">
        <w:rPr>
          <w:sz w:val="20"/>
          <w:lang w:val="en-GB"/>
        </w:rPr>
        <w:t xml:space="preserve">or </w:t>
      </w:r>
      <w:r w:rsidR="00E80C4B">
        <w:rPr>
          <w:sz w:val="20"/>
          <w:lang w:val="en-GB"/>
        </w:rPr>
        <w:t>Section</w:t>
      </w:r>
      <w:r w:rsidR="00EA3D11" w:rsidRPr="004D442D">
        <w:rPr>
          <w:sz w:val="20"/>
          <w:lang w:val="en-GB"/>
        </w:rPr>
        <w:t xml:space="preserve"> 99j, </w:t>
      </w:r>
      <w:r w:rsidRPr="004D442D">
        <w:rPr>
          <w:sz w:val="20"/>
          <w:lang w:val="en-GB"/>
        </w:rPr>
        <w:t>or</w:t>
      </w:r>
      <w:r w:rsidR="00EA3D11" w:rsidRPr="004D442D">
        <w:rPr>
          <w:sz w:val="20"/>
          <w:lang w:val="en-GB"/>
        </w:rPr>
        <w:t xml:space="preserve"> </w:t>
      </w:r>
    </w:p>
    <w:p w14:paraId="1CE0F1D4" w14:textId="3A45C46E" w:rsidR="00EA3D11" w:rsidRPr="004D442D" w:rsidRDefault="000563AF" w:rsidP="004D442D">
      <w:pPr>
        <w:widowControl w:val="0"/>
        <w:numPr>
          <w:ilvl w:val="0"/>
          <w:numId w:val="50"/>
        </w:numPr>
        <w:autoSpaceDE w:val="0"/>
        <w:autoSpaceDN w:val="0"/>
        <w:adjustRightInd w:val="0"/>
        <w:spacing w:before="120"/>
        <w:ind w:left="499" w:hanging="357"/>
        <w:rPr>
          <w:sz w:val="20"/>
          <w:lang w:val="en-GB"/>
        </w:rPr>
      </w:pPr>
      <w:r w:rsidRPr="004D442D">
        <w:rPr>
          <w:sz w:val="20"/>
          <w:lang w:val="en-GB"/>
        </w:rPr>
        <w:t xml:space="preserve">if he fails to </w:t>
      </w:r>
      <w:proofErr w:type="spellStart"/>
      <w:r w:rsidRPr="004D442D">
        <w:rPr>
          <w:sz w:val="20"/>
          <w:lang w:val="en-GB"/>
        </w:rPr>
        <w:t>fu</w:t>
      </w:r>
      <w:r w:rsidRPr="004D442D">
        <w:rPr>
          <w:sz w:val="20"/>
          <w:lang w:val="en-US"/>
        </w:rPr>
        <w:t>lfil</w:t>
      </w:r>
      <w:proofErr w:type="spellEnd"/>
      <w:r w:rsidRPr="004D442D">
        <w:rPr>
          <w:sz w:val="20"/>
          <w:lang w:val="en-GB"/>
        </w:rPr>
        <w:t xml:space="preserve">, by the deadline set, the obligation imposed by a decision on remedial measures issued pursuant to </w:t>
      </w:r>
      <w:r w:rsidR="00E80C4B">
        <w:rPr>
          <w:sz w:val="20"/>
          <w:lang w:val="en-GB"/>
        </w:rPr>
        <w:t>Section</w:t>
      </w:r>
      <w:r w:rsidR="00EA3D11" w:rsidRPr="004D442D">
        <w:rPr>
          <w:sz w:val="20"/>
          <w:lang w:val="en-GB"/>
        </w:rPr>
        <w:t xml:space="preserve"> 102 </w:t>
      </w:r>
      <w:r w:rsidR="002675E8" w:rsidRPr="004D442D">
        <w:rPr>
          <w:noProof/>
          <w:sz w:val="20"/>
          <w:lang w:val="en-GB"/>
        </w:rPr>
        <w:t>paragraph</w:t>
      </w:r>
      <w:r w:rsidR="002675E8" w:rsidRPr="004D442D">
        <w:rPr>
          <w:sz w:val="20"/>
          <w:lang w:val="en-GB"/>
        </w:rPr>
        <w:t xml:space="preserve"> </w:t>
      </w:r>
      <w:r w:rsidR="00EA3D11" w:rsidRPr="004D442D">
        <w:rPr>
          <w:sz w:val="20"/>
          <w:lang w:val="en-GB"/>
        </w:rPr>
        <w:t xml:space="preserve">2 </w:t>
      </w:r>
      <w:r w:rsidR="002675E8" w:rsidRPr="004D442D">
        <w:rPr>
          <w:sz w:val="20"/>
          <w:lang w:val="en-GB"/>
        </w:rPr>
        <w:t xml:space="preserve">letter </w:t>
      </w:r>
      <w:r w:rsidRPr="004D442D">
        <w:rPr>
          <w:sz w:val="20"/>
          <w:lang w:val="en-GB"/>
        </w:rPr>
        <w:t>(</w:t>
      </w:r>
      <w:r w:rsidR="00EA3D11" w:rsidRPr="004D442D">
        <w:rPr>
          <w:sz w:val="20"/>
          <w:lang w:val="en-GB"/>
        </w:rPr>
        <w:t>b).</w:t>
      </w:r>
    </w:p>
    <w:p w14:paraId="7CAA15E6" w14:textId="77777777" w:rsidR="00EA3D11" w:rsidRPr="004D442D" w:rsidRDefault="00EA3D11" w:rsidP="004D442D">
      <w:pPr>
        <w:widowControl w:val="0"/>
        <w:autoSpaceDE w:val="0"/>
        <w:autoSpaceDN w:val="0"/>
        <w:adjustRightInd w:val="0"/>
        <w:spacing w:before="120"/>
        <w:ind w:hanging="284"/>
        <w:rPr>
          <w:sz w:val="20"/>
          <w:lang w:val="en-GB"/>
        </w:rPr>
      </w:pPr>
      <w:r w:rsidRPr="004D442D">
        <w:rPr>
          <w:noProof/>
          <w:sz w:val="20"/>
          <w:lang w:val="en-GB"/>
        </w:rPr>
        <w:tab/>
      </w:r>
      <w:r w:rsidR="004524FD" w:rsidRPr="004D442D">
        <w:rPr>
          <w:sz w:val="20"/>
          <w:lang w:val="en-GB"/>
        </w:rPr>
        <w:tab/>
      </w:r>
      <w:r w:rsidRPr="004D442D">
        <w:rPr>
          <w:sz w:val="20"/>
          <w:lang w:val="en-GB"/>
        </w:rPr>
        <w:t xml:space="preserve">(2) </w:t>
      </w:r>
      <w:r w:rsidR="000563AF" w:rsidRPr="004D442D">
        <w:rPr>
          <w:sz w:val="20"/>
          <w:lang w:val="en-GB"/>
        </w:rPr>
        <w:t xml:space="preserve">A fine of up to 100,000 CZK shall be imposed for an administrative offence under </w:t>
      </w:r>
      <w:r w:rsidR="002675E8" w:rsidRPr="004D442D">
        <w:rPr>
          <w:noProof/>
          <w:sz w:val="20"/>
          <w:lang w:val="en-GB"/>
        </w:rPr>
        <w:t>paragraph</w:t>
      </w:r>
      <w:r w:rsidR="002675E8" w:rsidRPr="004D442D">
        <w:rPr>
          <w:sz w:val="20"/>
          <w:lang w:val="en-GB"/>
        </w:rPr>
        <w:t xml:space="preserve"> </w:t>
      </w:r>
      <w:r w:rsidRPr="004D442D">
        <w:rPr>
          <w:sz w:val="20"/>
          <w:lang w:val="en-GB"/>
        </w:rPr>
        <w:t xml:space="preserve">1 </w:t>
      </w:r>
      <w:r w:rsidR="002675E8" w:rsidRPr="004D442D">
        <w:rPr>
          <w:sz w:val="20"/>
          <w:lang w:val="en-GB"/>
        </w:rPr>
        <w:t xml:space="preserve">letter </w:t>
      </w:r>
      <w:r w:rsidR="000563AF" w:rsidRPr="004D442D">
        <w:rPr>
          <w:sz w:val="20"/>
          <w:lang w:val="en-GB"/>
        </w:rPr>
        <w:t>(</w:t>
      </w:r>
      <w:r w:rsidRPr="004D442D">
        <w:rPr>
          <w:sz w:val="20"/>
          <w:lang w:val="en-GB"/>
        </w:rPr>
        <w:t>a)</w:t>
      </w:r>
      <w:r w:rsidR="000563AF" w:rsidRPr="004D442D">
        <w:rPr>
          <w:sz w:val="20"/>
          <w:lang w:val="en-GB"/>
        </w:rPr>
        <w:t xml:space="preserve"> or</w:t>
      </w:r>
      <w:r w:rsidRPr="004D442D">
        <w:rPr>
          <w:sz w:val="20"/>
          <w:lang w:val="en-GB"/>
        </w:rPr>
        <w:t xml:space="preserve"> </w:t>
      </w:r>
      <w:r w:rsidR="000563AF" w:rsidRPr="004D442D">
        <w:rPr>
          <w:sz w:val="20"/>
          <w:lang w:val="en-GB"/>
        </w:rPr>
        <w:t>(</w:t>
      </w:r>
      <w:r w:rsidRPr="004D442D">
        <w:rPr>
          <w:sz w:val="20"/>
          <w:lang w:val="en-GB"/>
        </w:rPr>
        <w:t xml:space="preserve">b) </w:t>
      </w:r>
      <w:r w:rsidR="000563AF" w:rsidRPr="004D442D">
        <w:rPr>
          <w:sz w:val="20"/>
          <w:lang w:val="en-GB"/>
        </w:rPr>
        <w:t xml:space="preserve">and a fine of up </w:t>
      </w:r>
      <w:r w:rsidR="005B2E76" w:rsidRPr="004D442D">
        <w:rPr>
          <w:sz w:val="20"/>
          <w:lang w:val="en-GB"/>
        </w:rPr>
        <w:t>the</w:t>
      </w:r>
      <w:r w:rsidR="000563AF" w:rsidRPr="004D442D">
        <w:rPr>
          <w:sz w:val="20"/>
          <w:lang w:val="en-GB"/>
        </w:rPr>
        <w:t xml:space="preserve"> 500,000 CZK shall be imposed for an administrative offence under </w:t>
      </w:r>
      <w:r w:rsidR="002675E8" w:rsidRPr="004D442D">
        <w:rPr>
          <w:noProof/>
          <w:sz w:val="20"/>
          <w:lang w:val="en-GB"/>
        </w:rPr>
        <w:t>paragraph</w:t>
      </w:r>
      <w:r w:rsidR="002675E8" w:rsidRPr="004D442D">
        <w:rPr>
          <w:sz w:val="20"/>
          <w:lang w:val="en-GB"/>
        </w:rPr>
        <w:t xml:space="preserve"> </w:t>
      </w:r>
      <w:r w:rsidRPr="004D442D">
        <w:rPr>
          <w:sz w:val="20"/>
          <w:lang w:val="en-GB"/>
        </w:rPr>
        <w:t xml:space="preserve">1 </w:t>
      </w:r>
      <w:r w:rsidR="002675E8" w:rsidRPr="004D442D">
        <w:rPr>
          <w:sz w:val="20"/>
          <w:lang w:val="en-GB"/>
        </w:rPr>
        <w:t xml:space="preserve">letter </w:t>
      </w:r>
      <w:r w:rsidR="000563AF" w:rsidRPr="004D442D">
        <w:rPr>
          <w:sz w:val="20"/>
          <w:lang w:val="en-GB"/>
        </w:rPr>
        <w:t>(</w:t>
      </w:r>
      <w:r w:rsidRPr="004D442D">
        <w:rPr>
          <w:sz w:val="20"/>
          <w:lang w:val="en-GB"/>
        </w:rPr>
        <w:t xml:space="preserve">c). </w:t>
      </w:r>
    </w:p>
    <w:p w14:paraId="24170820" w14:textId="77777777" w:rsidR="00F87394" w:rsidRPr="004D442D" w:rsidRDefault="00F87394" w:rsidP="004D442D">
      <w:pPr>
        <w:pStyle w:val="Prosttext"/>
        <w:spacing w:before="120"/>
        <w:ind w:left="426" w:hanging="284"/>
        <w:jc w:val="both"/>
        <w:rPr>
          <w:rFonts w:ascii="Times New Roman" w:hAnsi="Times New Roman" w:cs="Times New Roman"/>
          <w:bCs/>
          <w:lang w:val="en-GB"/>
        </w:rPr>
      </w:pPr>
    </w:p>
    <w:p w14:paraId="229F78F0" w14:textId="4A5198A8" w:rsidR="00F87394" w:rsidRPr="004D442D" w:rsidRDefault="00E80C4B" w:rsidP="004D442D">
      <w:pPr>
        <w:pStyle w:val="Prosttext"/>
        <w:spacing w:before="120"/>
        <w:jc w:val="center"/>
        <w:rPr>
          <w:rFonts w:ascii="Times New Roman" w:hAnsi="Times New Roman" w:cs="Times New Roman"/>
          <w:bCs/>
          <w:lang w:val="en-GB"/>
        </w:rPr>
      </w:pPr>
      <w:r>
        <w:rPr>
          <w:rFonts w:ascii="Times New Roman" w:hAnsi="Times New Roman" w:cs="Times New Roman"/>
          <w:bCs/>
          <w:lang w:val="en-GB"/>
        </w:rPr>
        <w:t>Section</w:t>
      </w:r>
      <w:r w:rsidR="00F87394" w:rsidRPr="004D442D">
        <w:rPr>
          <w:rFonts w:ascii="Times New Roman" w:hAnsi="Times New Roman" w:cs="Times New Roman"/>
          <w:bCs/>
          <w:lang w:val="en-GB"/>
        </w:rPr>
        <w:t xml:space="preserve"> 105c</w:t>
      </w:r>
    </w:p>
    <w:p w14:paraId="5AEF4356" w14:textId="77777777" w:rsidR="00F87394" w:rsidRPr="004D442D" w:rsidRDefault="007A716A" w:rsidP="004D442D">
      <w:pPr>
        <w:pStyle w:val="Prosttext"/>
        <w:spacing w:before="120"/>
        <w:jc w:val="center"/>
        <w:rPr>
          <w:rFonts w:ascii="Times New Roman" w:hAnsi="Times New Roman" w:cs="Times New Roman"/>
          <w:bCs/>
          <w:lang w:val="en-GB"/>
        </w:rPr>
      </w:pPr>
      <w:r w:rsidRPr="004D442D">
        <w:rPr>
          <w:rFonts w:ascii="Times New Roman" w:hAnsi="Times New Roman" w:cs="Times New Roman"/>
          <w:b/>
          <w:lang w:val="en-GB"/>
        </w:rPr>
        <w:t xml:space="preserve">Joint </w:t>
      </w:r>
      <w:r w:rsidR="008C0CAD" w:rsidRPr="004D442D">
        <w:rPr>
          <w:rFonts w:ascii="Times New Roman" w:hAnsi="Times New Roman" w:cs="Times New Roman"/>
          <w:b/>
          <w:lang w:val="en-GB"/>
        </w:rPr>
        <w:t>Provisions</w:t>
      </w:r>
      <w:r w:rsidR="0015378E" w:rsidRPr="004D442D">
        <w:rPr>
          <w:rFonts w:ascii="Times New Roman" w:hAnsi="Times New Roman" w:cs="Times New Roman"/>
          <w:b/>
          <w:lang w:val="en-GB"/>
        </w:rPr>
        <w:t xml:space="preserve"> on Administrative Offen</w:t>
      </w:r>
      <w:r w:rsidR="00C971E0" w:rsidRPr="004D442D">
        <w:rPr>
          <w:rFonts w:ascii="Times New Roman" w:hAnsi="Times New Roman" w:cs="Times New Roman"/>
          <w:b/>
          <w:lang w:val="en-GB"/>
        </w:rPr>
        <w:t>c</w:t>
      </w:r>
      <w:r w:rsidR="0015378E" w:rsidRPr="004D442D">
        <w:rPr>
          <w:rFonts w:ascii="Times New Roman" w:hAnsi="Times New Roman" w:cs="Times New Roman"/>
          <w:b/>
          <w:lang w:val="en-GB"/>
        </w:rPr>
        <w:t>es</w:t>
      </w:r>
      <w:r w:rsidR="00C971E0" w:rsidRPr="004D442D">
        <w:rPr>
          <w:rFonts w:ascii="Times New Roman" w:hAnsi="Times New Roman" w:cs="Times New Roman"/>
          <w:bCs/>
          <w:lang w:val="en-GB"/>
        </w:rPr>
        <w:t xml:space="preserve"> </w:t>
      </w:r>
    </w:p>
    <w:p w14:paraId="27F72444" w14:textId="77777777" w:rsidR="0015378E" w:rsidRPr="004D442D" w:rsidRDefault="00F87394" w:rsidP="004D442D">
      <w:pPr>
        <w:spacing w:before="120"/>
        <w:ind w:firstLine="284"/>
        <w:rPr>
          <w:sz w:val="20"/>
          <w:lang w:val="en-GB"/>
        </w:rPr>
      </w:pPr>
      <w:r w:rsidRPr="004D442D">
        <w:rPr>
          <w:sz w:val="20"/>
        </w:rPr>
        <w:t>(</w:t>
      </w:r>
      <w:r w:rsidR="00406C26" w:rsidRPr="004D442D">
        <w:rPr>
          <w:sz w:val="20"/>
          <w:lang w:val="en-GB"/>
        </w:rPr>
        <w:t>1</w:t>
      </w:r>
      <w:r w:rsidRPr="004D442D">
        <w:rPr>
          <w:sz w:val="20"/>
          <w:lang w:val="en-GB"/>
        </w:rPr>
        <w:t xml:space="preserve">) </w:t>
      </w:r>
      <w:r w:rsidR="00406C26" w:rsidRPr="004D442D">
        <w:rPr>
          <w:sz w:val="20"/>
          <w:lang w:val="en-GB"/>
        </w:rPr>
        <w:t xml:space="preserve">The offences under this Act shall </w:t>
      </w:r>
      <w:r w:rsidR="00AF0B21" w:rsidRPr="004D442D">
        <w:rPr>
          <w:sz w:val="20"/>
          <w:lang w:val="en-GB"/>
        </w:rPr>
        <w:t>be heard</w:t>
      </w:r>
      <w:r w:rsidR="0015378E" w:rsidRPr="004D442D">
        <w:rPr>
          <w:sz w:val="20"/>
          <w:lang w:val="en-GB"/>
        </w:rPr>
        <w:t>:</w:t>
      </w:r>
    </w:p>
    <w:p w14:paraId="4F371F5E" w14:textId="1EDF8385" w:rsidR="00F87394" w:rsidRPr="004D442D" w:rsidRDefault="0015378E" w:rsidP="004D442D">
      <w:pPr>
        <w:spacing w:before="120"/>
        <w:rPr>
          <w:sz w:val="20"/>
          <w:lang w:val="en-GB"/>
        </w:rPr>
      </w:pPr>
      <w:r w:rsidRPr="004D442D">
        <w:rPr>
          <w:sz w:val="20"/>
          <w:lang w:val="en-GB"/>
        </w:rPr>
        <w:t>a)</w:t>
      </w:r>
      <w:r w:rsidR="004524FD" w:rsidRPr="004D442D">
        <w:rPr>
          <w:sz w:val="20"/>
          <w:lang w:val="en-GB"/>
        </w:rPr>
        <w:tab/>
      </w:r>
      <w:r w:rsidR="00AF0B21" w:rsidRPr="004D442D">
        <w:rPr>
          <w:sz w:val="20"/>
          <w:lang w:val="en-GB"/>
        </w:rPr>
        <w:t>under transferred authority,</w:t>
      </w:r>
      <w:r w:rsidR="00406C26" w:rsidRPr="004D442D">
        <w:rPr>
          <w:sz w:val="20"/>
          <w:lang w:val="en-GB"/>
        </w:rPr>
        <w:t xml:space="preserve"> </w:t>
      </w:r>
      <w:r w:rsidR="00AF0B21" w:rsidRPr="004D442D">
        <w:rPr>
          <w:sz w:val="20"/>
          <w:lang w:val="en-GB"/>
        </w:rPr>
        <w:t>by the municipality with extended authority in the territory of w</w:t>
      </w:r>
      <w:r w:rsidR="005E5AA7" w:rsidRPr="004D442D">
        <w:rPr>
          <w:sz w:val="20"/>
          <w:lang w:val="en-GB"/>
        </w:rPr>
        <w:t xml:space="preserve">hich </w:t>
      </w:r>
      <w:r w:rsidR="000F0AC3" w:rsidRPr="004D442D">
        <w:rPr>
          <w:sz w:val="20"/>
          <w:lang w:val="en-GB"/>
        </w:rPr>
        <w:t xml:space="preserve">the administrative </w:t>
      </w:r>
      <w:r w:rsidR="00406C26" w:rsidRPr="004D442D">
        <w:rPr>
          <w:sz w:val="20"/>
          <w:lang w:val="en-GB"/>
        </w:rPr>
        <w:t xml:space="preserve">offence </w:t>
      </w:r>
      <w:r w:rsidR="000F0AC3" w:rsidRPr="004D442D">
        <w:rPr>
          <w:sz w:val="20"/>
          <w:lang w:val="en-GB"/>
        </w:rPr>
        <w:t>was committed</w:t>
      </w:r>
      <w:r w:rsidRPr="004D442D">
        <w:rPr>
          <w:sz w:val="20"/>
          <w:lang w:val="en-GB"/>
        </w:rPr>
        <w:t>, in the case of administrative offen</w:t>
      </w:r>
      <w:r w:rsidR="00406C26" w:rsidRPr="004D442D">
        <w:rPr>
          <w:sz w:val="20"/>
          <w:lang w:val="en-GB"/>
        </w:rPr>
        <w:t>c</w:t>
      </w:r>
      <w:r w:rsidRPr="004D442D">
        <w:rPr>
          <w:sz w:val="20"/>
          <w:lang w:val="en-GB"/>
        </w:rPr>
        <w:t xml:space="preserve">es under </w:t>
      </w:r>
      <w:r w:rsidR="00E80C4B">
        <w:rPr>
          <w:sz w:val="20"/>
          <w:lang w:val="en-GB"/>
        </w:rPr>
        <w:t>Section</w:t>
      </w:r>
      <w:r w:rsidRPr="004D442D">
        <w:rPr>
          <w:sz w:val="20"/>
          <w:lang w:val="en-GB"/>
        </w:rPr>
        <w:t xml:space="preserve"> 105a </w:t>
      </w:r>
      <w:r w:rsidR="00406C26" w:rsidRPr="004D442D">
        <w:rPr>
          <w:sz w:val="20"/>
          <w:lang w:val="en-GB"/>
        </w:rPr>
        <w:t>p</w:t>
      </w:r>
      <w:r w:rsidR="00270269" w:rsidRPr="004D442D">
        <w:rPr>
          <w:sz w:val="20"/>
          <w:lang w:val="en-GB"/>
        </w:rPr>
        <w:t>aragraph</w:t>
      </w:r>
      <w:r w:rsidRPr="004D442D">
        <w:rPr>
          <w:sz w:val="20"/>
          <w:lang w:val="en-GB"/>
        </w:rPr>
        <w:t xml:space="preserve"> 1 </w:t>
      </w:r>
      <w:r w:rsidR="00406C26" w:rsidRPr="004D442D">
        <w:rPr>
          <w:sz w:val="20"/>
          <w:lang w:val="en-GB"/>
        </w:rPr>
        <w:t xml:space="preserve">letters </w:t>
      </w:r>
      <w:r w:rsidRPr="004D442D">
        <w:rPr>
          <w:sz w:val="20"/>
          <w:lang w:val="en-GB"/>
        </w:rPr>
        <w:t>(a) to (c)</w:t>
      </w:r>
      <w:r w:rsidR="000F0AC3" w:rsidRPr="004D442D">
        <w:rPr>
          <w:sz w:val="20"/>
          <w:lang w:val="en-GB"/>
        </w:rPr>
        <w:t xml:space="preserve">. </w:t>
      </w:r>
    </w:p>
    <w:p w14:paraId="10BB2AC0" w14:textId="114C415F" w:rsidR="00A44BE6" w:rsidRPr="004D442D" w:rsidRDefault="0015378E" w:rsidP="004D442D">
      <w:pPr>
        <w:spacing w:before="120"/>
        <w:rPr>
          <w:sz w:val="20"/>
          <w:lang w:val="en-GB"/>
        </w:rPr>
      </w:pPr>
      <w:r w:rsidRPr="004D442D">
        <w:rPr>
          <w:sz w:val="20"/>
          <w:lang w:val="en-GB"/>
        </w:rPr>
        <w:t>b)</w:t>
      </w:r>
      <w:r w:rsidR="004524FD" w:rsidRPr="004D442D">
        <w:rPr>
          <w:sz w:val="20"/>
          <w:lang w:val="en-GB"/>
        </w:rPr>
        <w:tab/>
      </w:r>
      <w:r w:rsidRPr="004D442D">
        <w:rPr>
          <w:sz w:val="20"/>
          <w:lang w:val="en-GB"/>
        </w:rPr>
        <w:t>by the Ministry in the case of administrative offen</w:t>
      </w:r>
      <w:r w:rsidR="00406C26" w:rsidRPr="004D442D">
        <w:rPr>
          <w:sz w:val="20"/>
          <w:lang w:val="en-GB"/>
        </w:rPr>
        <w:t>c</w:t>
      </w:r>
      <w:r w:rsidRPr="004D442D">
        <w:rPr>
          <w:sz w:val="20"/>
          <w:lang w:val="en-GB"/>
        </w:rPr>
        <w:t xml:space="preserve">es under </w:t>
      </w:r>
      <w:r w:rsidR="00E80C4B">
        <w:rPr>
          <w:sz w:val="20"/>
          <w:lang w:val="en-GB"/>
        </w:rPr>
        <w:t>Section</w:t>
      </w:r>
      <w:r w:rsidRPr="004D442D">
        <w:rPr>
          <w:sz w:val="20"/>
          <w:lang w:val="en-GB"/>
        </w:rPr>
        <w:t xml:space="preserve"> 105b </w:t>
      </w:r>
      <w:r w:rsidR="00406C26" w:rsidRPr="004D442D">
        <w:rPr>
          <w:sz w:val="20"/>
          <w:lang w:val="en-GB"/>
        </w:rPr>
        <w:t>p</w:t>
      </w:r>
      <w:r w:rsidR="00270269" w:rsidRPr="004D442D">
        <w:rPr>
          <w:sz w:val="20"/>
          <w:lang w:val="en-GB"/>
        </w:rPr>
        <w:t>aragraph</w:t>
      </w:r>
      <w:r w:rsidRPr="004D442D">
        <w:rPr>
          <w:sz w:val="20"/>
          <w:lang w:val="en-GB"/>
        </w:rPr>
        <w:t xml:space="preserve"> 1 </w:t>
      </w:r>
      <w:r w:rsidR="00406C26" w:rsidRPr="004D442D">
        <w:rPr>
          <w:sz w:val="20"/>
          <w:lang w:val="en-GB"/>
        </w:rPr>
        <w:t>letters (</w:t>
      </w:r>
      <w:r w:rsidRPr="004D442D">
        <w:rPr>
          <w:sz w:val="20"/>
          <w:lang w:val="en-GB"/>
        </w:rPr>
        <w:t xml:space="preserve">d) to (f), </w:t>
      </w:r>
      <w:r w:rsidR="00E80C4B">
        <w:rPr>
          <w:sz w:val="20"/>
          <w:lang w:val="en-GB"/>
        </w:rPr>
        <w:t>Section</w:t>
      </w:r>
      <w:r w:rsidRPr="004D442D">
        <w:rPr>
          <w:sz w:val="20"/>
          <w:lang w:val="en-GB"/>
        </w:rPr>
        <w:t xml:space="preserve"> 105ba </w:t>
      </w:r>
      <w:r w:rsidR="00406C26" w:rsidRPr="004D442D">
        <w:rPr>
          <w:sz w:val="20"/>
          <w:lang w:val="en-GB"/>
        </w:rPr>
        <w:t>p</w:t>
      </w:r>
      <w:r w:rsidR="00270269" w:rsidRPr="004D442D">
        <w:rPr>
          <w:sz w:val="20"/>
          <w:lang w:val="en-GB"/>
        </w:rPr>
        <w:t>aragraph</w:t>
      </w:r>
      <w:r w:rsidRPr="004D442D">
        <w:rPr>
          <w:sz w:val="20"/>
          <w:lang w:val="en-GB"/>
        </w:rPr>
        <w:t xml:space="preserve"> 1 and </w:t>
      </w:r>
      <w:r w:rsidR="00E80C4B">
        <w:rPr>
          <w:sz w:val="20"/>
          <w:lang w:val="en-GB"/>
        </w:rPr>
        <w:t>Section</w:t>
      </w:r>
      <w:r w:rsidRPr="004D442D">
        <w:rPr>
          <w:sz w:val="20"/>
          <w:lang w:val="en-GB"/>
        </w:rPr>
        <w:t xml:space="preserve"> 105 bb </w:t>
      </w:r>
      <w:r w:rsidR="00406C26" w:rsidRPr="004D442D">
        <w:rPr>
          <w:sz w:val="20"/>
          <w:lang w:val="en-GB"/>
        </w:rPr>
        <w:t>p</w:t>
      </w:r>
      <w:r w:rsidR="00270269" w:rsidRPr="004D442D">
        <w:rPr>
          <w:sz w:val="20"/>
          <w:lang w:val="en-GB"/>
        </w:rPr>
        <w:t>aragraph</w:t>
      </w:r>
      <w:r w:rsidRPr="004D442D">
        <w:rPr>
          <w:sz w:val="20"/>
          <w:lang w:val="en-GB"/>
        </w:rPr>
        <w:t xml:space="preserve"> 1.</w:t>
      </w:r>
    </w:p>
    <w:p w14:paraId="7763B3CE" w14:textId="5CE38444" w:rsidR="00F87394" w:rsidRPr="004D442D" w:rsidRDefault="00A44BE6" w:rsidP="004D442D">
      <w:pPr>
        <w:spacing w:before="120"/>
        <w:ind w:firstLine="284"/>
        <w:rPr>
          <w:sz w:val="20"/>
          <w:lang w:val="en-GB"/>
        </w:rPr>
      </w:pPr>
      <w:r w:rsidRPr="004D442D">
        <w:rPr>
          <w:sz w:val="20"/>
          <w:lang w:val="en-GB"/>
        </w:rPr>
        <w:t xml:space="preserve">2) </w:t>
      </w:r>
      <w:r w:rsidR="0015378E" w:rsidRPr="004D442D">
        <w:rPr>
          <w:sz w:val="20"/>
          <w:lang w:val="en-GB"/>
        </w:rPr>
        <w:t xml:space="preserve">Fines imposed by the Ministry </w:t>
      </w:r>
      <w:r w:rsidR="00C971E0" w:rsidRPr="004D442D">
        <w:rPr>
          <w:sz w:val="20"/>
          <w:lang w:val="en-GB"/>
        </w:rPr>
        <w:t xml:space="preserve">are revenue for </w:t>
      </w:r>
      <w:r w:rsidR="0015378E" w:rsidRPr="004D442D">
        <w:rPr>
          <w:sz w:val="20"/>
          <w:lang w:val="en-GB"/>
        </w:rPr>
        <w:t>State Fund of Culture of the Czech Republic</w:t>
      </w:r>
      <w:r w:rsidR="000F0AC3" w:rsidRPr="004D442D">
        <w:rPr>
          <w:sz w:val="20"/>
          <w:lang w:val="en-GB"/>
        </w:rPr>
        <w:t>.</w:t>
      </w:r>
    </w:p>
    <w:p w14:paraId="46F5DE8C" w14:textId="77777777" w:rsidR="0015378E" w:rsidRPr="004D442D" w:rsidRDefault="0015378E" w:rsidP="004D442D">
      <w:pPr>
        <w:spacing w:before="120"/>
        <w:ind w:firstLine="284"/>
        <w:rPr>
          <w:bCs/>
          <w:sz w:val="20"/>
          <w:lang w:val="en-GB"/>
        </w:rPr>
      </w:pPr>
    </w:p>
    <w:p w14:paraId="61676C4F" w14:textId="56AA310B" w:rsidR="00EA3D11"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EA3D11" w:rsidRPr="004D442D">
        <w:rPr>
          <w:sz w:val="20"/>
          <w:lang w:val="en-GB"/>
        </w:rPr>
        <w:t xml:space="preserve"> 105d </w:t>
      </w:r>
    </w:p>
    <w:p w14:paraId="57B30F87" w14:textId="5B3869E2" w:rsidR="00EA3D11" w:rsidRPr="004D442D" w:rsidRDefault="00EA3D11" w:rsidP="004D442D">
      <w:pPr>
        <w:widowControl w:val="0"/>
        <w:autoSpaceDE w:val="0"/>
        <w:autoSpaceDN w:val="0"/>
        <w:adjustRightInd w:val="0"/>
        <w:spacing w:before="120"/>
        <w:rPr>
          <w:sz w:val="20"/>
          <w:lang w:val="en-GB"/>
        </w:rPr>
      </w:pPr>
      <w:r w:rsidRPr="004D442D">
        <w:rPr>
          <w:sz w:val="20"/>
          <w:lang w:val="en-GB"/>
        </w:rPr>
        <w:tab/>
      </w:r>
      <w:r w:rsidR="00DE605F" w:rsidRPr="004D442D">
        <w:rPr>
          <w:sz w:val="20"/>
          <w:lang w:val="en-GB"/>
        </w:rPr>
        <w:t xml:space="preserve">The Ministry shall publish on its website a decision issued pursuant to </w:t>
      </w:r>
      <w:r w:rsidR="00E80C4B">
        <w:rPr>
          <w:sz w:val="20"/>
          <w:lang w:val="en-GB"/>
        </w:rPr>
        <w:t>Section</w:t>
      </w:r>
      <w:r w:rsidRPr="004D442D">
        <w:rPr>
          <w:sz w:val="20"/>
          <w:lang w:val="en-GB"/>
        </w:rPr>
        <w:t xml:space="preserve"> 102 </w:t>
      </w:r>
      <w:r w:rsidR="00C971E0" w:rsidRPr="004D442D">
        <w:rPr>
          <w:sz w:val="20"/>
          <w:lang w:val="en-GB"/>
        </w:rPr>
        <w:t>p</w:t>
      </w:r>
      <w:r w:rsidR="00270269" w:rsidRPr="004D442D">
        <w:rPr>
          <w:sz w:val="20"/>
          <w:lang w:val="en-GB"/>
        </w:rPr>
        <w:t>aragraph</w:t>
      </w:r>
      <w:r w:rsidRPr="004D442D">
        <w:rPr>
          <w:sz w:val="20"/>
          <w:lang w:val="en-GB"/>
        </w:rPr>
        <w:t xml:space="preserve"> 2 </w:t>
      </w:r>
      <w:r w:rsidR="00C971E0" w:rsidRPr="004D442D">
        <w:rPr>
          <w:sz w:val="20"/>
          <w:lang w:val="en-GB"/>
        </w:rPr>
        <w:t xml:space="preserve">letter </w:t>
      </w:r>
      <w:r w:rsidR="00DE605F" w:rsidRPr="004D442D">
        <w:rPr>
          <w:sz w:val="20"/>
          <w:lang w:val="en-GB"/>
        </w:rPr>
        <w:t>(</w:t>
      </w:r>
      <w:r w:rsidRPr="004D442D">
        <w:rPr>
          <w:sz w:val="20"/>
          <w:lang w:val="en-GB"/>
        </w:rPr>
        <w:t xml:space="preserve">b), </w:t>
      </w:r>
      <w:r w:rsidR="00E80C4B">
        <w:rPr>
          <w:sz w:val="20"/>
          <w:lang w:val="en-GB"/>
        </w:rPr>
        <w:t>Section</w:t>
      </w:r>
      <w:r w:rsidRPr="004D442D">
        <w:rPr>
          <w:sz w:val="20"/>
          <w:lang w:val="en-GB"/>
        </w:rPr>
        <w:t xml:space="preserve"> 105b </w:t>
      </w:r>
      <w:r w:rsidR="00C971E0" w:rsidRPr="004D442D">
        <w:rPr>
          <w:sz w:val="20"/>
          <w:lang w:val="en-GB"/>
        </w:rPr>
        <w:t>p</w:t>
      </w:r>
      <w:r w:rsidR="00270269" w:rsidRPr="004D442D">
        <w:rPr>
          <w:sz w:val="20"/>
          <w:lang w:val="en-GB"/>
        </w:rPr>
        <w:t>aragraph</w:t>
      </w:r>
      <w:r w:rsidRPr="004D442D">
        <w:rPr>
          <w:sz w:val="20"/>
          <w:lang w:val="en-GB"/>
        </w:rPr>
        <w:t xml:space="preserve"> 1</w:t>
      </w:r>
      <w:r w:rsidR="00DE605F" w:rsidRPr="004D442D">
        <w:rPr>
          <w:sz w:val="20"/>
          <w:lang w:val="en-GB"/>
        </w:rPr>
        <w:t xml:space="preserve"> </w:t>
      </w:r>
      <w:r w:rsidR="00C971E0" w:rsidRPr="004D442D">
        <w:rPr>
          <w:sz w:val="20"/>
          <w:lang w:val="en-GB"/>
        </w:rPr>
        <w:t xml:space="preserve">letter </w:t>
      </w:r>
      <w:r w:rsidR="00DE605F" w:rsidRPr="004D442D">
        <w:rPr>
          <w:sz w:val="20"/>
          <w:lang w:val="en-GB"/>
        </w:rPr>
        <w:t>(</w:t>
      </w:r>
      <w:r w:rsidRPr="004D442D">
        <w:rPr>
          <w:sz w:val="20"/>
          <w:lang w:val="en-GB"/>
        </w:rPr>
        <w:t xml:space="preserve">f), </w:t>
      </w:r>
      <w:r w:rsidR="00E80C4B">
        <w:rPr>
          <w:sz w:val="20"/>
          <w:lang w:val="en-GB"/>
        </w:rPr>
        <w:t>Section</w:t>
      </w:r>
      <w:r w:rsidRPr="004D442D">
        <w:rPr>
          <w:sz w:val="20"/>
          <w:lang w:val="en-GB"/>
        </w:rPr>
        <w:t xml:space="preserve"> 105ba </w:t>
      </w:r>
      <w:r w:rsidR="00DE605F" w:rsidRPr="004D442D">
        <w:rPr>
          <w:sz w:val="20"/>
          <w:lang w:val="en-GB"/>
        </w:rPr>
        <w:t xml:space="preserve">and </w:t>
      </w:r>
      <w:r w:rsidR="00E80C4B">
        <w:rPr>
          <w:sz w:val="20"/>
          <w:lang w:val="en-GB"/>
        </w:rPr>
        <w:t>Section</w:t>
      </w:r>
      <w:r w:rsidRPr="004D442D">
        <w:rPr>
          <w:sz w:val="20"/>
          <w:lang w:val="en-GB"/>
        </w:rPr>
        <w:t xml:space="preserve"> 105bb </w:t>
      </w:r>
      <w:r w:rsidR="00DE605F" w:rsidRPr="004D442D">
        <w:rPr>
          <w:sz w:val="20"/>
          <w:lang w:val="en-GB"/>
        </w:rPr>
        <w:t>within</w:t>
      </w:r>
      <w:r w:rsidRPr="004D442D">
        <w:rPr>
          <w:sz w:val="20"/>
          <w:lang w:val="en-GB"/>
        </w:rPr>
        <w:t xml:space="preserve"> 1 </w:t>
      </w:r>
      <w:r w:rsidR="00DE605F" w:rsidRPr="004D442D">
        <w:rPr>
          <w:sz w:val="20"/>
          <w:lang w:val="en-GB"/>
        </w:rPr>
        <w:t xml:space="preserve">month of its entry into force and shall leave it so published for a period of </w:t>
      </w:r>
      <w:r w:rsidRPr="004D442D">
        <w:rPr>
          <w:sz w:val="20"/>
          <w:lang w:val="en-GB"/>
        </w:rPr>
        <w:t xml:space="preserve">3 </w:t>
      </w:r>
      <w:r w:rsidR="00DE605F" w:rsidRPr="004D442D">
        <w:rPr>
          <w:sz w:val="20"/>
          <w:lang w:val="en-GB"/>
        </w:rPr>
        <w:t>years</w:t>
      </w:r>
      <w:r w:rsidRPr="004D442D">
        <w:rPr>
          <w:sz w:val="20"/>
          <w:lang w:val="en-GB"/>
        </w:rPr>
        <w:t xml:space="preserve">. </w:t>
      </w:r>
      <w:r w:rsidR="00DE605F" w:rsidRPr="004D442D">
        <w:rPr>
          <w:sz w:val="20"/>
          <w:lang w:val="en-GB"/>
        </w:rPr>
        <w:t>The published decision may not contain any information that identifies a person other than the offender</w:t>
      </w:r>
      <w:r w:rsidRPr="004D442D">
        <w:rPr>
          <w:sz w:val="20"/>
          <w:lang w:val="en-GB"/>
        </w:rPr>
        <w:t xml:space="preserve">. </w:t>
      </w:r>
    </w:p>
    <w:p w14:paraId="0B679F6A" w14:textId="77777777" w:rsidR="00F87394" w:rsidRPr="004D442D" w:rsidRDefault="00F87394" w:rsidP="004D442D">
      <w:pPr>
        <w:pStyle w:val="Prosttext"/>
        <w:spacing w:before="120"/>
        <w:rPr>
          <w:rFonts w:ascii="Times New Roman" w:hAnsi="Times New Roman" w:cs="Times New Roman"/>
          <w:b/>
          <w:lang w:val="en-GB"/>
        </w:rPr>
      </w:pPr>
    </w:p>
    <w:p w14:paraId="215B522B" w14:textId="652B00DD" w:rsidR="00F87394" w:rsidRPr="004D442D" w:rsidRDefault="00333598"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Chapter</w:t>
      </w:r>
      <w:r w:rsidR="00F87394" w:rsidRPr="004D442D">
        <w:rPr>
          <w:rFonts w:ascii="Times New Roman" w:hAnsi="Times New Roman" w:cs="Times New Roman"/>
          <w:lang w:val="en-GB"/>
        </w:rPr>
        <w:t xml:space="preserve"> VII</w:t>
      </w:r>
    </w:p>
    <w:p w14:paraId="476BF8FD" w14:textId="77777777" w:rsidR="00F87394" w:rsidRPr="004D442D" w:rsidRDefault="000F0AC3"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TRANSIT</w:t>
      </w:r>
      <w:r w:rsidR="0083296F" w:rsidRPr="004D442D">
        <w:rPr>
          <w:rFonts w:ascii="Times New Roman" w:hAnsi="Times New Roman" w:cs="Times New Roman"/>
          <w:lang w:val="en-GB"/>
        </w:rPr>
        <w:t xml:space="preserve">ORY </w:t>
      </w:r>
      <w:r w:rsidRPr="004D442D">
        <w:rPr>
          <w:rFonts w:ascii="Times New Roman" w:hAnsi="Times New Roman" w:cs="Times New Roman"/>
          <w:lang w:val="en-GB"/>
        </w:rPr>
        <w:t>AND FINAL PROVISIONS</w:t>
      </w:r>
    </w:p>
    <w:p w14:paraId="143BD2B0" w14:textId="77777777" w:rsidR="00F87394" w:rsidRPr="004D442D" w:rsidRDefault="00F87394" w:rsidP="004D442D">
      <w:pPr>
        <w:pStyle w:val="Prosttext"/>
        <w:spacing w:before="120"/>
        <w:jc w:val="center"/>
        <w:rPr>
          <w:rFonts w:ascii="Times New Roman" w:hAnsi="Times New Roman" w:cs="Times New Roman"/>
          <w:lang w:val="en-GB"/>
        </w:rPr>
      </w:pPr>
    </w:p>
    <w:p w14:paraId="560E5612" w14:textId="06CF5378"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106</w:t>
      </w:r>
    </w:p>
    <w:p w14:paraId="7F08C9DA" w14:textId="77777777" w:rsidR="00F87394" w:rsidRPr="004D442D" w:rsidRDefault="000F0AC3"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Transit</w:t>
      </w:r>
      <w:r w:rsidR="005E39E0" w:rsidRPr="004D442D">
        <w:rPr>
          <w:rFonts w:ascii="Times New Roman" w:hAnsi="Times New Roman" w:cs="Times New Roman"/>
          <w:b/>
          <w:bCs/>
          <w:lang w:val="en-GB"/>
        </w:rPr>
        <w:t xml:space="preserve">ory </w:t>
      </w:r>
      <w:r w:rsidRPr="004D442D">
        <w:rPr>
          <w:rFonts w:ascii="Times New Roman" w:hAnsi="Times New Roman" w:cs="Times New Roman"/>
          <w:b/>
          <w:bCs/>
          <w:lang w:val="en-GB"/>
        </w:rPr>
        <w:t>Provisions</w:t>
      </w:r>
    </w:p>
    <w:p w14:paraId="0F349DD2"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A54021" w:rsidRPr="004D442D">
        <w:rPr>
          <w:rFonts w:ascii="Times New Roman" w:hAnsi="Times New Roman" w:cs="Times New Roman"/>
          <w:lang w:val="en-GB"/>
        </w:rPr>
        <w:t>This Act shall govern the legal relations established as of the date on which this Act comes into effect. Legal relations in effect hitherto, and the rights and obligations arising from such legal relations, as well as the rights arising from liability for breach of contracts concluded before the date on which this Act comes into effect, shall be governed by provisions in effect before that date</w:t>
      </w:r>
      <w:r w:rsidRPr="004D442D">
        <w:rPr>
          <w:rFonts w:ascii="Times New Roman" w:hAnsi="Times New Roman" w:cs="Times New Roman"/>
          <w:lang w:val="en-GB"/>
        </w:rPr>
        <w:t>.</w:t>
      </w:r>
    </w:p>
    <w:p w14:paraId="70972AD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(2) </w:t>
      </w:r>
      <w:r w:rsidR="00902AE2" w:rsidRPr="004D442D">
        <w:rPr>
          <w:rFonts w:ascii="Times New Roman" w:hAnsi="Times New Roman" w:cs="Times New Roman"/>
          <w:lang w:val="en-GB"/>
        </w:rPr>
        <w:t xml:space="preserve">All the terms that have started running before the date on which this Act comes into effect shall be </w:t>
      </w:r>
      <w:r w:rsidR="00B14978" w:rsidRPr="004D442D">
        <w:rPr>
          <w:rFonts w:ascii="Times New Roman" w:hAnsi="Times New Roman" w:cs="Times New Roman"/>
          <w:lang w:val="en-GB"/>
        </w:rPr>
        <w:t xml:space="preserve">treated </w:t>
      </w:r>
      <w:r w:rsidR="00902AE2" w:rsidRPr="004D442D">
        <w:rPr>
          <w:rFonts w:ascii="Times New Roman" w:hAnsi="Times New Roman" w:cs="Times New Roman"/>
          <w:lang w:val="en-GB"/>
        </w:rPr>
        <w:t>on the basis of the p</w:t>
      </w:r>
      <w:r w:rsidR="00A54021" w:rsidRPr="004D442D">
        <w:rPr>
          <w:rFonts w:ascii="Times New Roman" w:hAnsi="Times New Roman" w:cs="Times New Roman"/>
          <w:lang w:val="en-GB"/>
        </w:rPr>
        <w:t xml:space="preserve">rovisions </w:t>
      </w:r>
      <w:r w:rsidR="00902AE2" w:rsidRPr="004D442D">
        <w:rPr>
          <w:rFonts w:ascii="Times New Roman" w:hAnsi="Times New Roman" w:cs="Times New Roman"/>
          <w:lang w:val="en-GB"/>
        </w:rPr>
        <w:t>effective</w:t>
      </w:r>
      <w:r w:rsidR="00A54021" w:rsidRPr="004D442D">
        <w:rPr>
          <w:rFonts w:ascii="Times New Roman" w:hAnsi="Times New Roman" w:cs="Times New Roman"/>
          <w:lang w:val="en-GB"/>
        </w:rPr>
        <w:t xml:space="preserve"> </w:t>
      </w:r>
      <w:r w:rsidR="00B14978" w:rsidRPr="004D442D">
        <w:rPr>
          <w:rFonts w:ascii="Times New Roman" w:hAnsi="Times New Roman" w:cs="Times New Roman"/>
          <w:lang w:val="en-GB"/>
        </w:rPr>
        <w:t xml:space="preserve">before </w:t>
      </w:r>
      <w:r w:rsidR="00A54021" w:rsidRPr="004D442D">
        <w:rPr>
          <w:rFonts w:ascii="Times New Roman" w:hAnsi="Times New Roman" w:cs="Times New Roman"/>
          <w:lang w:val="en-GB"/>
        </w:rPr>
        <w:t>the date on w</w:t>
      </w:r>
      <w:r w:rsidR="00902AE2" w:rsidRPr="004D442D">
        <w:rPr>
          <w:rFonts w:ascii="Times New Roman" w:hAnsi="Times New Roman" w:cs="Times New Roman"/>
          <w:lang w:val="en-GB"/>
        </w:rPr>
        <w:t xml:space="preserve">hich this Act comes into effect, and so shall the terms </w:t>
      </w:r>
      <w:r w:rsidR="00B14978" w:rsidRPr="004D442D">
        <w:rPr>
          <w:rFonts w:ascii="Times New Roman" w:hAnsi="Times New Roman" w:cs="Times New Roman"/>
          <w:lang w:val="en-GB"/>
        </w:rPr>
        <w:t>that are set for</w:t>
      </w:r>
      <w:r w:rsidR="00902AE2" w:rsidRPr="004D442D">
        <w:rPr>
          <w:rFonts w:ascii="Times New Roman" w:hAnsi="Times New Roman" w:cs="Times New Roman"/>
          <w:lang w:val="en-GB"/>
        </w:rPr>
        <w:t xml:space="preserve"> </w:t>
      </w:r>
      <w:r w:rsidR="0065426E" w:rsidRPr="004D442D">
        <w:rPr>
          <w:rFonts w:ascii="Times New Roman" w:hAnsi="Times New Roman" w:cs="Times New Roman"/>
          <w:lang w:val="en-GB"/>
        </w:rPr>
        <w:t>claiming the</w:t>
      </w:r>
      <w:r w:rsidR="00902AE2" w:rsidRPr="004D442D">
        <w:rPr>
          <w:rFonts w:ascii="Times New Roman" w:hAnsi="Times New Roman" w:cs="Times New Roman"/>
          <w:lang w:val="en-GB"/>
        </w:rPr>
        <w:t xml:space="preserve"> rights, which are governed, pursuant to </w:t>
      </w:r>
      <w:r w:rsidR="006D416F" w:rsidRPr="004D442D">
        <w:rPr>
          <w:rFonts w:ascii="Times New Roman" w:hAnsi="Times New Roman" w:cs="Times New Roman"/>
          <w:lang w:val="en-GB"/>
        </w:rPr>
        <w:t xml:space="preserve">paragraph </w:t>
      </w:r>
      <w:r w:rsidR="00902AE2" w:rsidRPr="004D442D">
        <w:rPr>
          <w:rFonts w:ascii="Times New Roman" w:hAnsi="Times New Roman" w:cs="Times New Roman"/>
          <w:lang w:val="en-GB"/>
        </w:rPr>
        <w:t>1</w:t>
      </w:r>
      <w:r w:rsidR="006D416F" w:rsidRPr="004D442D">
        <w:rPr>
          <w:rFonts w:ascii="Times New Roman" w:hAnsi="Times New Roman" w:cs="Times New Roman"/>
          <w:lang w:val="en-GB"/>
        </w:rPr>
        <w:t>,</w:t>
      </w:r>
      <w:r w:rsidR="00902AE2" w:rsidRPr="004D442D">
        <w:rPr>
          <w:rFonts w:ascii="Times New Roman" w:hAnsi="Times New Roman" w:cs="Times New Roman"/>
          <w:lang w:val="en-GB"/>
        </w:rPr>
        <w:t xml:space="preserve"> by the provisions hitherto in force</w:t>
      </w:r>
      <w:r w:rsidR="00A54021" w:rsidRPr="004D442D">
        <w:rPr>
          <w:rFonts w:ascii="Times New Roman" w:hAnsi="Times New Roman" w:cs="Times New Roman"/>
          <w:lang w:val="en-GB"/>
        </w:rPr>
        <w:t xml:space="preserve"> even where such terms start running after the date of the entry into effect hereof.  </w:t>
      </w:r>
    </w:p>
    <w:p w14:paraId="7254A5F1"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A54021" w:rsidRPr="004D442D">
        <w:rPr>
          <w:rFonts w:ascii="Times New Roman" w:hAnsi="Times New Roman" w:cs="Times New Roman"/>
          <w:lang w:val="en-GB"/>
        </w:rPr>
        <w:t xml:space="preserve">The period of duration of economic rights shall be governed by this Act also where the term </w:t>
      </w:r>
      <w:r w:rsidR="00371C80" w:rsidRPr="004D442D">
        <w:rPr>
          <w:rFonts w:ascii="Times New Roman" w:hAnsi="Times New Roman" w:cs="Times New Roman"/>
          <w:lang w:val="en-GB"/>
        </w:rPr>
        <w:t xml:space="preserve">has </w:t>
      </w:r>
      <w:r w:rsidR="00A54021" w:rsidRPr="004D442D">
        <w:rPr>
          <w:rFonts w:ascii="Times New Roman" w:hAnsi="Times New Roman" w:cs="Times New Roman"/>
          <w:lang w:val="en-GB"/>
        </w:rPr>
        <w:t>started before th</w:t>
      </w:r>
      <w:r w:rsidR="00371C80" w:rsidRPr="004D442D">
        <w:rPr>
          <w:rFonts w:ascii="Times New Roman" w:hAnsi="Times New Roman" w:cs="Times New Roman"/>
          <w:lang w:val="en-GB"/>
        </w:rPr>
        <w:t>e entry into effect of th</w:t>
      </w:r>
      <w:r w:rsidR="00A54021" w:rsidRPr="004D442D">
        <w:rPr>
          <w:rFonts w:ascii="Times New Roman" w:hAnsi="Times New Roman" w:cs="Times New Roman"/>
          <w:lang w:val="en-GB"/>
        </w:rPr>
        <w:t>is Act. Where the term of duration of th</w:t>
      </w:r>
      <w:r w:rsidR="00371C80" w:rsidRPr="004D442D">
        <w:rPr>
          <w:rFonts w:ascii="Times New Roman" w:hAnsi="Times New Roman" w:cs="Times New Roman"/>
          <w:lang w:val="en-GB"/>
        </w:rPr>
        <w:t>o</w:t>
      </w:r>
      <w:r w:rsidR="00A54021" w:rsidRPr="004D442D">
        <w:rPr>
          <w:rFonts w:ascii="Times New Roman" w:hAnsi="Times New Roman" w:cs="Times New Roman"/>
          <w:lang w:val="en-GB"/>
        </w:rPr>
        <w:t xml:space="preserve">se rights has expired before the date </w:t>
      </w:r>
      <w:r w:rsidR="00371C80" w:rsidRPr="004D442D">
        <w:rPr>
          <w:rFonts w:ascii="Times New Roman" w:hAnsi="Times New Roman" w:cs="Times New Roman"/>
          <w:lang w:val="en-GB"/>
        </w:rPr>
        <w:t>of entry into effect hereof</w:t>
      </w:r>
      <w:r w:rsidR="00A54021" w:rsidRPr="004D442D">
        <w:rPr>
          <w:rFonts w:ascii="Times New Roman" w:hAnsi="Times New Roman" w:cs="Times New Roman"/>
          <w:lang w:val="en-GB"/>
        </w:rPr>
        <w:t xml:space="preserve">, </w:t>
      </w:r>
      <w:r w:rsidR="00371C80" w:rsidRPr="004D442D">
        <w:rPr>
          <w:rFonts w:ascii="Times New Roman" w:hAnsi="Times New Roman" w:cs="Times New Roman"/>
          <w:lang w:val="en-GB"/>
        </w:rPr>
        <w:t xml:space="preserve">and would have continued hereunder, </w:t>
      </w:r>
      <w:r w:rsidR="00A54021" w:rsidRPr="004D442D">
        <w:rPr>
          <w:rFonts w:ascii="Times New Roman" w:hAnsi="Times New Roman" w:cs="Times New Roman"/>
          <w:lang w:val="en-GB"/>
        </w:rPr>
        <w:t xml:space="preserve">the term shall be renewed as from the date on which this Act comes into effect for the remaining period. Reproductions of items of protection for which the term of duration of economic rights is being renewed, </w:t>
      </w:r>
      <w:r w:rsidR="00371C80" w:rsidRPr="004D442D">
        <w:rPr>
          <w:rFonts w:ascii="Times New Roman" w:hAnsi="Times New Roman" w:cs="Times New Roman"/>
          <w:lang w:val="en-GB"/>
        </w:rPr>
        <w:t xml:space="preserve">which were </w:t>
      </w:r>
      <w:r w:rsidR="00A54021" w:rsidRPr="004D442D">
        <w:rPr>
          <w:rFonts w:ascii="Times New Roman" w:hAnsi="Times New Roman" w:cs="Times New Roman"/>
          <w:lang w:val="en-GB"/>
        </w:rPr>
        <w:t xml:space="preserve">lawfully acquired before the date </w:t>
      </w:r>
      <w:r w:rsidR="00371C80" w:rsidRPr="004D442D">
        <w:rPr>
          <w:rFonts w:ascii="Times New Roman" w:hAnsi="Times New Roman" w:cs="Times New Roman"/>
          <w:lang w:val="en-GB"/>
        </w:rPr>
        <w:t>of entry</w:t>
      </w:r>
      <w:r w:rsidR="00A54021" w:rsidRPr="004D442D">
        <w:rPr>
          <w:rFonts w:ascii="Times New Roman" w:hAnsi="Times New Roman" w:cs="Times New Roman"/>
          <w:lang w:val="en-GB"/>
        </w:rPr>
        <w:t xml:space="preserve"> into effect </w:t>
      </w:r>
      <w:r w:rsidR="00371C80" w:rsidRPr="004D442D">
        <w:rPr>
          <w:rFonts w:ascii="Times New Roman" w:hAnsi="Times New Roman" w:cs="Times New Roman"/>
          <w:lang w:val="en-GB"/>
        </w:rPr>
        <w:t>hereof</w:t>
      </w:r>
      <w:r w:rsidR="00A54021" w:rsidRPr="004D442D">
        <w:rPr>
          <w:rFonts w:ascii="Times New Roman" w:hAnsi="Times New Roman" w:cs="Times New Roman"/>
          <w:lang w:val="en-GB"/>
        </w:rPr>
        <w:t>, may however continue to be freely disseminated for a</w:t>
      </w:r>
      <w:r w:rsidR="00371C80" w:rsidRPr="004D442D">
        <w:rPr>
          <w:rFonts w:ascii="Times New Roman" w:hAnsi="Times New Roman" w:cs="Times New Roman"/>
          <w:lang w:val="en-GB"/>
        </w:rPr>
        <w:t>nother</w:t>
      </w:r>
      <w:r w:rsidR="00A54021" w:rsidRPr="004D442D">
        <w:rPr>
          <w:rFonts w:ascii="Times New Roman" w:hAnsi="Times New Roman" w:cs="Times New Roman"/>
          <w:lang w:val="en-GB"/>
        </w:rPr>
        <w:t xml:space="preserve"> two years after </w:t>
      </w:r>
      <w:r w:rsidR="00371C80" w:rsidRPr="004D442D">
        <w:rPr>
          <w:rFonts w:ascii="Times New Roman" w:hAnsi="Times New Roman" w:cs="Times New Roman"/>
          <w:lang w:val="en-GB"/>
        </w:rPr>
        <w:t>the entry into effect hereof</w:t>
      </w:r>
      <w:r w:rsidRPr="004D442D">
        <w:rPr>
          <w:rFonts w:ascii="Times New Roman" w:hAnsi="Times New Roman" w:cs="Times New Roman"/>
          <w:lang w:val="en-GB"/>
        </w:rPr>
        <w:t>.</w:t>
      </w:r>
    </w:p>
    <w:p w14:paraId="346F1559" w14:textId="50492A81"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lastRenderedPageBreak/>
        <w:t xml:space="preserve">(4) </w:t>
      </w:r>
      <w:r w:rsidR="0083296F" w:rsidRPr="004D442D">
        <w:rPr>
          <w:rFonts w:ascii="Times New Roman" w:hAnsi="Times New Roman" w:cs="Times New Roman"/>
          <w:lang w:val="en-GB"/>
        </w:rPr>
        <w:t xml:space="preserve">Pursuant to </w:t>
      </w:r>
      <w:r w:rsidR="00371C80" w:rsidRPr="004D442D">
        <w:rPr>
          <w:rFonts w:ascii="Times New Roman" w:hAnsi="Times New Roman" w:cs="Times New Roman"/>
          <w:lang w:val="en-GB"/>
        </w:rPr>
        <w:t xml:space="preserve">this Act, protection shall also be provided to </w:t>
      </w:r>
      <w:r w:rsidR="00B14978" w:rsidRPr="004D442D">
        <w:rPr>
          <w:rFonts w:ascii="Times New Roman" w:hAnsi="Times New Roman" w:cs="Times New Roman"/>
          <w:lang w:val="en-GB"/>
        </w:rPr>
        <w:t xml:space="preserve">copyright-protected </w:t>
      </w:r>
      <w:r w:rsidR="00371C80" w:rsidRPr="004D442D">
        <w:rPr>
          <w:rFonts w:ascii="Times New Roman" w:hAnsi="Times New Roman" w:cs="Times New Roman"/>
          <w:lang w:val="en-GB"/>
        </w:rPr>
        <w:t xml:space="preserve">items that have not been hitherto protected according to existing provisions </w:t>
      </w:r>
      <w:r w:rsidR="00C14547" w:rsidRPr="004D442D">
        <w:rPr>
          <w:rFonts w:ascii="Times New Roman" w:hAnsi="Times New Roman" w:cs="Times New Roman"/>
          <w:lang w:val="en-GB"/>
        </w:rPr>
        <w:t>[</w:t>
      </w:r>
      <w:r w:rsidR="00E80C4B">
        <w:rPr>
          <w:rFonts w:ascii="Times New Roman" w:hAnsi="Times New Roman" w:cs="Times New Roman"/>
          <w:lang w:val="en-GB"/>
        </w:rPr>
        <w:t>Section</w:t>
      </w:r>
      <w:r w:rsidR="00371C80" w:rsidRPr="004D442D">
        <w:rPr>
          <w:rFonts w:ascii="Times New Roman" w:hAnsi="Times New Roman" w:cs="Times New Roman"/>
          <w:lang w:val="en-GB"/>
        </w:rPr>
        <w:t xml:space="preserve"> 1 </w:t>
      </w:r>
      <w:r w:rsidR="006D416F" w:rsidRPr="004D442D">
        <w:rPr>
          <w:rFonts w:ascii="Times New Roman" w:hAnsi="Times New Roman" w:cs="Times New Roman"/>
          <w:lang w:val="en-GB"/>
        </w:rPr>
        <w:t>letter (</w:t>
      </w:r>
      <w:r w:rsidR="00371C80" w:rsidRPr="004D442D">
        <w:rPr>
          <w:rFonts w:ascii="Times New Roman" w:hAnsi="Times New Roman" w:cs="Times New Roman"/>
          <w:lang w:val="en-GB"/>
        </w:rPr>
        <w:t xml:space="preserve">b) </w:t>
      </w:r>
      <w:r w:rsidR="006D416F" w:rsidRPr="004D442D">
        <w:rPr>
          <w:rFonts w:ascii="Times New Roman" w:hAnsi="Times New Roman" w:cs="Times New Roman"/>
          <w:lang w:val="en-GB"/>
        </w:rPr>
        <w:t xml:space="preserve">points </w:t>
      </w:r>
      <w:r w:rsidR="00371C80" w:rsidRPr="004D442D">
        <w:rPr>
          <w:rFonts w:ascii="Times New Roman" w:hAnsi="Times New Roman" w:cs="Times New Roman"/>
          <w:lang w:val="en-GB"/>
        </w:rPr>
        <w:t xml:space="preserve">3, 5 and 6 and </w:t>
      </w:r>
      <w:r w:rsidR="00E80C4B">
        <w:rPr>
          <w:rFonts w:ascii="Times New Roman" w:hAnsi="Times New Roman" w:cs="Times New Roman"/>
          <w:lang w:val="en-GB"/>
        </w:rPr>
        <w:t>Section</w:t>
      </w:r>
      <w:r w:rsidR="00371C80" w:rsidRPr="004D442D">
        <w:rPr>
          <w:rFonts w:ascii="Times New Roman" w:hAnsi="Times New Roman" w:cs="Times New Roman"/>
          <w:lang w:val="en-GB"/>
        </w:rPr>
        <w:t xml:space="preserve"> 2 </w:t>
      </w:r>
      <w:r w:rsidR="006D416F" w:rsidRPr="004D442D">
        <w:rPr>
          <w:rFonts w:ascii="Times New Roman" w:hAnsi="Times New Roman" w:cs="Times New Roman"/>
          <w:lang w:val="en-GB"/>
        </w:rPr>
        <w:t xml:space="preserve">paragraph </w:t>
      </w:r>
      <w:r w:rsidR="00371C80" w:rsidRPr="004D442D">
        <w:rPr>
          <w:rFonts w:ascii="Times New Roman" w:hAnsi="Times New Roman" w:cs="Times New Roman"/>
          <w:lang w:val="en-GB"/>
        </w:rPr>
        <w:t>2</w:t>
      </w:r>
      <w:r w:rsidR="00C14547" w:rsidRPr="004D442D">
        <w:rPr>
          <w:rFonts w:ascii="Times New Roman" w:hAnsi="Times New Roman" w:cs="Times New Roman"/>
          <w:lang w:val="en-GB"/>
        </w:rPr>
        <w:t>]</w:t>
      </w:r>
      <w:r w:rsidR="00371C80" w:rsidRPr="004D442D">
        <w:rPr>
          <w:rFonts w:ascii="Times New Roman" w:hAnsi="Times New Roman" w:cs="Times New Roman"/>
          <w:lang w:val="en-GB"/>
        </w:rPr>
        <w:t xml:space="preserve">, or whose protection </w:t>
      </w:r>
      <w:r w:rsidR="00C14547" w:rsidRPr="004D442D">
        <w:rPr>
          <w:rFonts w:ascii="Times New Roman" w:hAnsi="Times New Roman" w:cs="Times New Roman"/>
          <w:lang w:val="en-GB"/>
        </w:rPr>
        <w:t xml:space="preserve">content </w:t>
      </w:r>
      <w:r w:rsidR="00371C80" w:rsidRPr="004D442D">
        <w:rPr>
          <w:rFonts w:ascii="Times New Roman" w:hAnsi="Times New Roman" w:cs="Times New Roman"/>
          <w:lang w:val="en-GB"/>
        </w:rPr>
        <w:t xml:space="preserve">is different </w:t>
      </w:r>
      <w:r w:rsidR="00C14547" w:rsidRPr="004D442D">
        <w:rPr>
          <w:rFonts w:ascii="Times New Roman" w:hAnsi="Times New Roman" w:cs="Times New Roman"/>
          <w:lang w:val="en-GB"/>
        </w:rPr>
        <w:t>from</w:t>
      </w:r>
      <w:r w:rsidR="00371C80" w:rsidRPr="004D442D">
        <w:rPr>
          <w:rFonts w:ascii="Times New Roman" w:hAnsi="Times New Roman" w:cs="Times New Roman"/>
          <w:lang w:val="en-GB"/>
        </w:rPr>
        <w:t xml:space="preserve"> that defined </w:t>
      </w:r>
      <w:r w:rsidR="00C14547" w:rsidRPr="004D442D">
        <w:rPr>
          <w:rFonts w:ascii="Times New Roman" w:hAnsi="Times New Roman" w:cs="Times New Roman"/>
          <w:lang w:val="en-GB"/>
        </w:rPr>
        <w:t>in</w:t>
      </w:r>
      <w:r w:rsidR="00371C80" w:rsidRPr="004D442D">
        <w:rPr>
          <w:rFonts w:ascii="Times New Roman" w:hAnsi="Times New Roman" w:cs="Times New Roman"/>
          <w:lang w:val="en-GB"/>
        </w:rPr>
        <w:t xml:space="preserve"> this Act. The National Film </w:t>
      </w:r>
      <w:r w:rsidR="00C14547" w:rsidRPr="004D442D">
        <w:rPr>
          <w:rFonts w:ascii="Times New Roman" w:hAnsi="Times New Roman" w:cs="Times New Roman"/>
          <w:lang w:val="en-GB"/>
        </w:rPr>
        <w:t>Archive</w:t>
      </w:r>
      <w:r w:rsidR="00C34C8D" w:rsidRPr="004D442D">
        <w:rPr>
          <w:rFonts w:ascii="Times New Roman" w:hAnsi="Times New Roman" w:cs="Times New Roman"/>
          <w:vertAlign w:val="superscript"/>
        </w:rPr>
        <w:t>9</w:t>
      </w:r>
      <w:r w:rsidR="00C34C8D" w:rsidRPr="004D442D">
        <w:rPr>
          <w:rFonts w:ascii="Times New Roman" w:hAnsi="Times New Roman" w:cs="Times New Roman"/>
          <w:lang w:val="en-GB"/>
        </w:rPr>
        <w:t>)</w:t>
      </w:r>
      <w:r w:rsidR="00C14547" w:rsidRPr="004D442D">
        <w:rPr>
          <w:rFonts w:ascii="Times New Roman" w:hAnsi="Times New Roman" w:cs="Times New Roman"/>
          <w:lang w:val="en-GB"/>
        </w:rPr>
        <w:t xml:space="preserve"> </w:t>
      </w:r>
      <w:r w:rsidR="00371C80" w:rsidRPr="004D442D">
        <w:rPr>
          <w:rFonts w:ascii="Times New Roman" w:hAnsi="Times New Roman" w:cs="Times New Roman"/>
          <w:lang w:val="en-GB"/>
        </w:rPr>
        <w:t xml:space="preserve">shall be deemed to be the producer of any Czech audio-visual recording of a work made public in the period between </w:t>
      </w:r>
      <w:r w:rsidR="001C5ECC" w:rsidRPr="004D442D">
        <w:rPr>
          <w:rFonts w:ascii="Times New Roman" w:hAnsi="Times New Roman" w:cs="Times New Roman"/>
          <w:lang w:val="en-GB"/>
        </w:rPr>
        <w:t xml:space="preserve">1 </w:t>
      </w:r>
      <w:r w:rsidR="00371C80" w:rsidRPr="004D442D">
        <w:rPr>
          <w:rFonts w:ascii="Times New Roman" w:hAnsi="Times New Roman" w:cs="Times New Roman"/>
          <w:lang w:val="en-GB"/>
        </w:rPr>
        <w:t>January 1950 and</w:t>
      </w:r>
      <w:r w:rsidR="001C5ECC" w:rsidRPr="004D442D">
        <w:rPr>
          <w:rFonts w:ascii="Times New Roman" w:hAnsi="Times New Roman" w:cs="Times New Roman"/>
          <w:lang w:val="en-GB"/>
        </w:rPr>
        <w:t xml:space="preserve"> 31</w:t>
      </w:r>
      <w:r w:rsidR="00371C80" w:rsidRPr="004D442D">
        <w:rPr>
          <w:rFonts w:ascii="Times New Roman" w:hAnsi="Times New Roman" w:cs="Times New Roman"/>
          <w:lang w:val="en-GB"/>
        </w:rPr>
        <w:t xml:space="preserve"> December 1964. The </w:t>
      </w:r>
      <w:r w:rsidR="005D46EF" w:rsidRPr="004D442D">
        <w:rPr>
          <w:rFonts w:ascii="Times New Roman" w:hAnsi="Times New Roman" w:cs="Times New Roman"/>
          <w:lang w:val="en-GB"/>
        </w:rPr>
        <w:t xml:space="preserve">Czech Audiovisual </w:t>
      </w:r>
      <w:r w:rsidR="0083296F" w:rsidRPr="004D442D">
        <w:rPr>
          <w:rFonts w:ascii="Times New Roman" w:hAnsi="Times New Roman" w:cs="Times New Roman"/>
          <w:lang w:val="en-GB"/>
        </w:rPr>
        <w:t>Fund</w:t>
      </w:r>
      <w:r w:rsidR="00371C80" w:rsidRPr="004D442D">
        <w:rPr>
          <w:rFonts w:ascii="Times New Roman" w:hAnsi="Times New Roman" w:cs="Times New Roman"/>
          <w:lang w:val="en-GB"/>
        </w:rPr>
        <w:t xml:space="preserve"> which, in compliance with </w:t>
      </w:r>
      <w:proofErr w:type="spellStart"/>
      <w:r w:rsidR="0083296F" w:rsidRPr="004D442D">
        <w:rPr>
          <w:rFonts w:ascii="Times New Roman" w:hAnsi="Times New Roman" w:cs="Times New Roman"/>
          <w:i/>
          <w:lang w:val="en-GB"/>
        </w:rPr>
        <w:t>lege</w:t>
      </w:r>
      <w:proofErr w:type="spellEnd"/>
      <w:r w:rsidR="0083296F" w:rsidRPr="004D442D">
        <w:rPr>
          <w:rFonts w:ascii="Times New Roman" w:hAnsi="Times New Roman" w:cs="Times New Roman"/>
          <w:i/>
          <w:lang w:val="en-GB"/>
        </w:rPr>
        <w:t xml:space="preserve"> </w:t>
      </w:r>
      <w:proofErr w:type="spellStart"/>
      <w:r w:rsidR="0083296F" w:rsidRPr="004D442D">
        <w:rPr>
          <w:rFonts w:ascii="Times New Roman" w:hAnsi="Times New Roman" w:cs="Times New Roman"/>
          <w:i/>
          <w:lang w:val="en-GB"/>
        </w:rPr>
        <w:t>speciales</w:t>
      </w:r>
      <w:proofErr w:type="spellEnd"/>
      <w:r w:rsidR="00C34C8D" w:rsidRPr="004D442D">
        <w:rPr>
          <w:rFonts w:ascii="Times New Roman" w:hAnsi="Times New Roman" w:cs="Times New Roman"/>
          <w:i/>
          <w:vertAlign w:val="superscript"/>
        </w:rPr>
        <w:t>10</w:t>
      </w:r>
      <w:r w:rsidR="00C34C8D" w:rsidRPr="004D442D">
        <w:rPr>
          <w:rFonts w:ascii="Times New Roman" w:hAnsi="Times New Roman" w:cs="Times New Roman"/>
          <w:i/>
        </w:rPr>
        <w:t>)</w:t>
      </w:r>
      <w:r w:rsidR="00B14978" w:rsidRPr="004D442D">
        <w:rPr>
          <w:rFonts w:ascii="Times New Roman" w:hAnsi="Times New Roman" w:cs="Times New Roman"/>
          <w:lang w:val="en-GB"/>
        </w:rPr>
        <w:t xml:space="preserve">, </w:t>
      </w:r>
      <w:r w:rsidR="00371C80" w:rsidRPr="004D442D">
        <w:rPr>
          <w:rFonts w:ascii="Times New Roman" w:hAnsi="Times New Roman" w:cs="Times New Roman"/>
          <w:lang w:val="en-GB"/>
        </w:rPr>
        <w:t>exercises the copyright to audio-visual recordings of audio-visual works made public in the period between</w:t>
      </w:r>
      <w:r w:rsidR="001C5ECC" w:rsidRPr="004D442D">
        <w:rPr>
          <w:rFonts w:ascii="Times New Roman" w:hAnsi="Times New Roman" w:cs="Times New Roman"/>
          <w:lang w:val="en-GB"/>
        </w:rPr>
        <w:t xml:space="preserve"> 1</w:t>
      </w:r>
      <w:r w:rsidR="00371C80" w:rsidRPr="004D442D">
        <w:rPr>
          <w:rFonts w:ascii="Times New Roman" w:hAnsi="Times New Roman" w:cs="Times New Roman"/>
          <w:lang w:val="en-GB"/>
        </w:rPr>
        <w:t xml:space="preserve"> January 1965 and </w:t>
      </w:r>
      <w:r w:rsidR="001C5ECC" w:rsidRPr="004D442D">
        <w:rPr>
          <w:rFonts w:ascii="Times New Roman" w:hAnsi="Times New Roman" w:cs="Times New Roman"/>
          <w:lang w:val="en-GB"/>
        </w:rPr>
        <w:t xml:space="preserve">31 </w:t>
      </w:r>
      <w:r w:rsidR="00371C80" w:rsidRPr="004D442D">
        <w:rPr>
          <w:rFonts w:ascii="Times New Roman" w:hAnsi="Times New Roman" w:cs="Times New Roman"/>
          <w:lang w:val="en-GB"/>
        </w:rPr>
        <w:t>December 1991, shall be deemed to be the producer of such works</w:t>
      </w:r>
      <w:r w:rsidR="00410622" w:rsidRPr="004D442D">
        <w:rPr>
          <w:rFonts w:ascii="Times New Roman" w:hAnsi="Times New Roman" w:cs="Times New Roman"/>
          <w:lang w:val="en-GB"/>
        </w:rPr>
        <w:t>.</w:t>
      </w:r>
      <w:r w:rsidR="00371C80" w:rsidRPr="004D442D">
        <w:rPr>
          <w:rFonts w:ascii="Times New Roman" w:hAnsi="Times New Roman" w:cs="Times New Roman"/>
          <w:lang w:val="en-GB"/>
        </w:rPr>
        <w:t xml:space="preserve"> </w:t>
      </w:r>
    </w:p>
    <w:p w14:paraId="2492C87B"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410622" w:rsidRPr="004D442D">
        <w:rPr>
          <w:rFonts w:ascii="Times New Roman" w:hAnsi="Times New Roman" w:cs="Times New Roman"/>
          <w:lang w:val="en-GB"/>
        </w:rPr>
        <w:t xml:space="preserve">The provision of </w:t>
      </w:r>
      <w:r w:rsidR="006D416F" w:rsidRPr="004D442D">
        <w:rPr>
          <w:rFonts w:ascii="Times New Roman" w:hAnsi="Times New Roman" w:cs="Times New Roman"/>
          <w:lang w:val="en-GB"/>
        </w:rPr>
        <w:t xml:space="preserve">paragraph </w:t>
      </w:r>
      <w:r w:rsidR="00410622" w:rsidRPr="004D442D">
        <w:rPr>
          <w:rFonts w:ascii="Times New Roman" w:hAnsi="Times New Roman" w:cs="Times New Roman"/>
          <w:lang w:val="en-GB"/>
        </w:rPr>
        <w:t>4 shall be without prejudice to the right of the National Film Archive to manage the original</w:t>
      </w:r>
      <w:r w:rsidR="00B14978" w:rsidRPr="004D442D">
        <w:rPr>
          <w:rFonts w:ascii="Times New Roman" w:hAnsi="Times New Roman" w:cs="Times New Roman"/>
          <w:lang w:val="en-GB"/>
        </w:rPr>
        <w:t xml:space="preserve"> record</w:t>
      </w:r>
      <w:r w:rsidR="00410622" w:rsidRPr="004D442D">
        <w:rPr>
          <w:rFonts w:ascii="Times New Roman" w:hAnsi="Times New Roman" w:cs="Times New Roman"/>
          <w:lang w:val="en-GB"/>
        </w:rPr>
        <w:t xml:space="preserve"> carriers </w:t>
      </w:r>
      <w:r w:rsidR="00B14978" w:rsidRPr="004D442D">
        <w:rPr>
          <w:rFonts w:ascii="Times New Roman" w:hAnsi="Times New Roman" w:cs="Times New Roman"/>
          <w:lang w:val="en-GB"/>
        </w:rPr>
        <w:t>for</w:t>
      </w:r>
      <w:r w:rsidR="00410622" w:rsidRPr="004D442D">
        <w:rPr>
          <w:rFonts w:ascii="Times New Roman" w:hAnsi="Times New Roman" w:cs="Times New Roman"/>
          <w:lang w:val="en-GB"/>
        </w:rPr>
        <w:t xml:space="preserve"> audio-visual work</w:t>
      </w:r>
      <w:r w:rsidR="00B14978" w:rsidRPr="004D442D">
        <w:rPr>
          <w:rFonts w:ascii="Times New Roman" w:hAnsi="Times New Roman" w:cs="Times New Roman"/>
          <w:lang w:val="en-GB"/>
        </w:rPr>
        <w:t>s</w:t>
      </w:r>
      <w:r w:rsidRPr="004D442D">
        <w:rPr>
          <w:rFonts w:ascii="Times New Roman" w:hAnsi="Times New Roman" w:cs="Times New Roman"/>
          <w:lang w:val="en-GB"/>
        </w:rPr>
        <w:t>.</w:t>
      </w:r>
    </w:p>
    <w:p w14:paraId="2E21E5A9" w14:textId="20CCF34E"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(6) </w:t>
      </w:r>
      <w:r w:rsidR="00410622" w:rsidRPr="004D442D">
        <w:rPr>
          <w:rFonts w:ascii="Times New Roman" w:hAnsi="Times New Roman" w:cs="Times New Roman"/>
          <w:lang w:val="en-GB"/>
        </w:rPr>
        <w:t xml:space="preserve">The provision of </w:t>
      </w:r>
      <w:r w:rsidR="006D416F" w:rsidRPr="004D442D">
        <w:rPr>
          <w:rFonts w:ascii="Times New Roman" w:hAnsi="Times New Roman" w:cs="Times New Roman"/>
          <w:lang w:val="en-GB"/>
        </w:rPr>
        <w:t>p</w:t>
      </w:r>
      <w:r w:rsidR="00270269" w:rsidRPr="004D442D">
        <w:rPr>
          <w:rFonts w:ascii="Times New Roman" w:hAnsi="Times New Roman" w:cs="Times New Roman"/>
          <w:lang w:val="en-GB"/>
        </w:rPr>
        <w:t>aragraph</w:t>
      </w:r>
      <w:r w:rsidR="00410622" w:rsidRPr="004D442D">
        <w:rPr>
          <w:rFonts w:ascii="Times New Roman" w:hAnsi="Times New Roman" w:cs="Times New Roman"/>
          <w:lang w:val="en-GB"/>
        </w:rPr>
        <w:t xml:space="preserve"> 4, first sentence, shall be applied </w:t>
      </w:r>
      <w:r w:rsidR="00410622" w:rsidRPr="004D442D">
        <w:rPr>
          <w:rFonts w:ascii="Times New Roman" w:hAnsi="Times New Roman" w:cs="Times New Roman"/>
          <w:i/>
          <w:lang w:val="en-GB"/>
        </w:rPr>
        <w:t>mutatis mutandis</w:t>
      </w:r>
      <w:r w:rsidR="00410622" w:rsidRPr="004D442D">
        <w:rPr>
          <w:rFonts w:ascii="Times New Roman" w:hAnsi="Times New Roman" w:cs="Times New Roman"/>
          <w:lang w:val="en-GB"/>
        </w:rPr>
        <w:t xml:space="preserve"> where the works are databases pursuant to the provisions of </w:t>
      </w:r>
      <w:r w:rsidR="00E80C4B">
        <w:rPr>
          <w:rFonts w:ascii="Times New Roman" w:hAnsi="Times New Roman" w:cs="Times New Roman"/>
          <w:lang w:val="en-GB"/>
        </w:rPr>
        <w:t>Section</w:t>
      </w:r>
      <w:r w:rsidR="00410622" w:rsidRPr="004D442D">
        <w:rPr>
          <w:rFonts w:ascii="Times New Roman" w:hAnsi="Times New Roman" w:cs="Times New Roman"/>
          <w:lang w:val="en-GB"/>
        </w:rPr>
        <w:t xml:space="preserve"> 88, but only if they were made not earlier than 15 years before the entry into effect of this Act</w:t>
      </w:r>
      <w:r w:rsidRPr="004D442D">
        <w:rPr>
          <w:rFonts w:ascii="Times New Roman" w:hAnsi="Times New Roman" w:cs="Times New Roman"/>
          <w:lang w:val="en-GB"/>
        </w:rPr>
        <w:t>.</w:t>
      </w:r>
    </w:p>
    <w:p w14:paraId="6574491A"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(7) </w:t>
      </w:r>
      <w:r w:rsidR="00410622" w:rsidRPr="004D442D">
        <w:rPr>
          <w:rFonts w:ascii="Times New Roman" w:hAnsi="Times New Roman" w:cs="Times New Roman"/>
          <w:lang w:val="en-GB"/>
        </w:rPr>
        <w:t xml:space="preserve">Authorisations to execute </w:t>
      </w:r>
      <w:r w:rsidR="0012426A" w:rsidRPr="004D442D">
        <w:rPr>
          <w:rFonts w:ascii="Times New Roman" w:hAnsi="Times New Roman" w:cs="Times New Roman"/>
          <w:lang w:val="en-GB"/>
        </w:rPr>
        <w:t>collective management</w:t>
      </w:r>
      <w:r w:rsidR="00410622" w:rsidRPr="004D442D">
        <w:rPr>
          <w:rFonts w:ascii="Times New Roman" w:hAnsi="Times New Roman" w:cs="Times New Roman"/>
          <w:lang w:val="en-GB"/>
        </w:rPr>
        <w:t xml:space="preserve">, granted in compliance with legal provisions in effect hitherto, shall be considered authorisations to execute </w:t>
      </w:r>
      <w:r w:rsidR="0012426A" w:rsidRPr="004D442D">
        <w:rPr>
          <w:rFonts w:ascii="Times New Roman" w:hAnsi="Times New Roman" w:cs="Times New Roman"/>
          <w:lang w:val="en-GB"/>
        </w:rPr>
        <w:t>collective management</w:t>
      </w:r>
      <w:r w:rsidR="004B4D2E" w:rsidRPr="004D442D">
        <w:rPr>
          <w:rFonts w:ascii="Times New Roman" w:hAnsi="Times New Roman" w:cs="Times New Roman"/>
          <w:lang w:val="en-GB"/>
        </w:rPr>
        <w:t xml:space="preserve"> </w:t>
      </w:r>
      <w:r w:rsidR="00410622" w:rsidRPr="004D442D">
        <w:rPr>
          <w:rFonts w:ascii="Times New Roman" w:hAnsi="Times New Roman" w:cs="Times New Roman"/>
          <w:lang w:val="en-GB"/>
        </w:rPr>
        <w:t>of rights in accordance with this Act. The content and scope of such authorisations shall be brought into compliance with this Act by the Ministry, which will issue, within 90 days from the date of entry into effect hereof, new authorisations to the relevant persons.</w:t>
      </w:r>
    </w:p>
    <w:p w14:paraId="392559F0"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(8) </w:t>
      </w:r>
      <w:r w:rsidR="00410622" w:rsidRPr="004D442D">
        <w:rPr>
          <w:rFonts w:ascii="Times New Roman" w:hAnsi="Times New Roman" w:cs="Times New Roman"/>
          <w:lang w:val="en-GB"/>
        </w:rPr>
        <w:t>Administrative proceedings commenced before the entry into effect of this Act shall be brought to conclusion in compliance with this Act</w:t>
      </w:r>
      <w:r w:rsidRPr="004D442D">
        <w:rPr>
          <w:rFonts w:ascii="Times New Roman" w:hAnsi="Times New Roman" w:cs="Times New Roman"/>
          <w:lang w:val="en-GB"/>
        </w:rPr>
        <w:t>.</w:t>
      </w:r>
    </w:p>
    <w:p w14:paraId="68F830D0" w14:textId="77777777" w:rsidR="00F87394" w:rsidRPr="004D442D" w:rsidRDefault="00F87394" w:rsidP="004D442D">
      <w:pPr>
        <w:pStyle w:val="Prosttext"/>
        <w:spacing w:before="120"/>
        <w:jc w:val="both"/>
        <w:rPr>
          <w:rFonts w:ascii="Times New Roman" w:hAnsi="Times New Roman" w:cs="Times New Roman"/>
          <w:lang w:val="en-GB"/>
        </w:rPr>
      </w:pPr>
    </w:p>
    <w:p w14:paraId="14759998" w14:textId="722ADB47" w:rsidR="00F87394" w:rsidRPr="004D442D" w:rsidRDefault="00E80C4B" w:rsidP="004D442D">
      <w:pPr>
        <w:pStyle w:val="Prosttext"/>
        <w:spacing w:before="120"/>
        <w:jc w:val="center"/>
        <w:rPr>
          <w:rFonts w:ascii="Times New Roman" w:hAnsi="Times New Roman" w:cs="Times New Roman"/>
          <w:lang w:val="en-GB"/>
        </w:rPr>
      </w:pPr>
      <w:bookmarkStart w:id="5" w:name="_Hlk160789156"/>
      <w:r>
        <w:rPr>
          <w:rFonts w:ascii="Times New Roman" w:hAnsi="Times New Roman" w:cs="Times New Roman"/>
          <w:lang w:val="en-GB"/>
        </w:rPr>
        <w:t>Section</w:t>
      </w:r>
      <w:r w:rsidR="00F87394" w:rsidRPr="004D442D">
        <w:rPr>
          <w:rFonts w:ascii="Times New Roman" w:hAnsi="Times New Roman" w:cs="Times New Roman"/>
          <w:lang w:val="en-GB"/>
        </w:rPr>
        <w:t xml:space="preserve"> 107</w:t>
      </w:r>
    </w:p>
    <w:p w14:paraId="7E92239F" w14:textId="77777777" w:rsidR="00F87394" w:rsidRPr="004D442D" w:rsidRDefault="000558BD"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Final Provisions</w:t>
      </w:r>
    </w:p>
    <w:p w14:paraId="476D8EEF"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(1) </w:t>
      </w:r>
      <w:r w:rsidR="000558BD" w:rsidRPr="004D442D">
        <w:rPr>
          <w:rFonts w:ascii="Times New Roman" w:hAnsi="Times New Roman" w:cs="Times New Roman"/>
          <w:lang w:val="en-GB"/>
        </w:rPr>
        <w:t>The provisions of this Act shall apply to the works of authors and artistic performances of performers who are citizens of the Czech Republic, irrespective of the place where</w:t>
      </w:r>
      <w:r w:rsidR="00803FED" w:rsidRPr="004D442D">
        <w:rPr>
          <w:rFonts w:ascii="Times New Roman" w:hAnsi="Times New Roman" w:cs="Times New Roman"/>
          <w:lang w:val="en-GB"/>
        </w:rPr>
        <w:t xml:space="preserve"> such works or performances are created or made public.</w:t>
      </w:r>
    </w:p>
    <w:p w14:paraId="5111508C" w14:textId="77777777" w:rsidR="00F87394" w:rsidRPr="004D442D" w:rsidRDefault="00F87394" w:rsidP="004D442D">
      <w:pPr>
        <w:pStyle w:val="Prosttext"/>
        <w:spacing w:before="120"/>
        <w:ind w:firstLine="284"/>
        <w:jc w:val="both"/>
        <w:rPr>
          <w:rFonts w:ascii="Times New Roman" w:hAnsi="Times New Roman" w:cs="Times New Roman"/>
          <w:lang w:val="en-GB"/>
        </w:rPr>
      </w:pPr>
      <w:bookmarkStart w:id="6" w:name="_Hlk160788829"/>
      <w:r w:rsidRPr="004D442D">
        <w:rPr>
          <w:rFonts w:ascii="Times New Roman" w:hAnsi="Times New Roman" w:cs="Times New Roman"/>
          <w:lang w:val="en-GB"/>
        </w:rPr>
        <w:t xml:space="preserve">(2) </w:t>
      </w:r>
      <w:r w:rsidR="00803FED" w:rsidRPr="004D442D">
        <w:rPr>
          <w:rFonts w:ascii="Times New Roman" w:hAnsi="Times New Roman" w:cs="Times New Roman"/>
          <w:lang w:val="en-GB"/>
        </w:rPr>
        <w:t xml:space="preserve">The provisions of this Act shall apply to the works and performances of foreign nationals and </w:t>
      </w:r>
      <w:r w:rsidR="00912EC3" w:rsidRPr="004D442D">
        <w:rPr>
          <w:rFonts w:ascii="Times New Roman" w:hAnsi="Times New Roman" w:cs="Times New Roman"/>
          <w:lang w:val="en-GB"/>
        </w:rPr>
        <w:t>persons</w:t>
      </w:r>
      <w:r w:rsidR="008C4894" w:rsidRPr="004D442D">
        <w:rPr>
          <w:rFonts w:ascii="Times New Roman" w:hAnsi="Times New Roman" w:cs="Times New Roman"/>
          <w:lang w:val="en-GB"/>
        </w:rPr>
        <w:t xml:space="preserve"> </w:t>
      </w:r>
      <w:r w:rsidR="00803FED" w:rsidRPr="004D442D">
        <w:rPr>
          <w:rFonts w:ascii="Times New Roman" w:hAnsi="Times New Roman" w:cs="Times New Roman"/>
          <w:lang w:val="en-GB"/>
        </w:rPr>
        <w:t>without nationality in accordance with the international treaties binding on the Czech Republic and promulgated in the Collection of Laws</w:t>
      </w:r>
      <w:r w:rsidR="009F6600" w:rsidRPr="004D442D">
        <w:rPr>
          <w:rFonts w:ascii="Times New Roman" w:hAnsi="Times New Roman" w:cs="Times New Roman"/>
          <w:lang w:val="en-GB"/>
        </w:rPr>
        <w:t xml:space="preserve"> and International Treaties or in a previous similar collection</w:t>
      </w:r>
      <w:r w:rsidR="00803FED" w:rsidRPr="004D442D">
        <w:rPr>
          <w:rFonts w:ascii="Times New Roman" w:hAnsi="Times New Roman" w:cs="Times New Roman"/>
          <w:lang w:val="en-GB"/>
        </w:rPr>
        <w:t>, or, in the absence of such</w:t>
      </w:r>
      <w:r w:rsidR="00F1514C" w:rsidRPr="004D442D">
        <w:rPr>
          <w:rFonts w:ascii="Times New Roman" w:hAnsi="Times New Roman" w:cs="Times New Roman"/>
          <w:lang w:val="en-GB"/>
        </w:rPr>
        <w:t xml:space="preserve"> a </w:t>
      </w:r>
      <w:r w:rsidR="00803FED" w:rsidRPr="004D442D">
        <w:rPr>
          <w:rFonts w:ascii="Times New Roman" w:hAnsi="Times New Roman" w:cs="Times New Roman"/>
          <w:lang w:val="en-GB"/>
        </w:rPr>
        <w:t xml:space="preserve">treaty, where reciprocity is assured. </w:t>
      </w:r>
    </w:p>
    <w:bookmarkEnd w:id="6"/>
    <w:p w14:paraId="204BF004"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(3) </w:t>
      </w:r>
      <w:r w:rsidR="00803FED" w:rsidRPr="004D442D">
        <w:rPr>
          <w:rFonts w:ascii="Times New Roman" w:hAnsi="Times New Roman" w:cs="Times New Roman"/>
          <w:lang w:val="en-GB"/>
        </w:rPr>
        <w:t xml:space="preserve">Where none of the conditions stipulated </w:t>
      </w:r>
      <w:r w:rsidR="00F1514C" w:rsidRPr="004D442D">
        <w:rPr>
          <w:rFonts w:ascii="Times New Roman" w:hAnsi="Times New Roman" w:cs="Times New Roman"/>
          <w:lang w:val="en-GB"/>
        </w:rPr>
        <w:t xml:space="preserve">by </w:t>
      </w:r>
      <w:r w:rsidR="006D416F" w:rsidRPr="004D442D">
        <w:rPr>
          <w:rFonts w:ascii="Times New Roman" w:hAnsi="Times New Roman" w:cs="Times New Roman"/>
          <w:lang w:val="en-GB"/>
        </w:rPr>
        <w:t xml:space="preserve">paragraph </w:t>
      </w:r>
      <w:r w:rsidR="00F1514C" w:rsidRPr="004D442D">
        <w:rPr>
          <w:rFonts w:ascii="Times New Roman" w:hAnsi="Times New Roman" w:cs="Times New Roman"/>
          <w:lang w:val="en-GB"/>
        </w:rPr>
        <w:t>2 are satisfied,</w:t>
      </w:r>
      <w:r w:rsidR="00803FED" w:rsidRPr="004D442D">
        <w:rPr>
          <w:rFonts w:ascii="Times New Roman" w:hAnsi="Times New Roman" w:cs="Times New Roman"/>
          <w:lang w:val="en-GB"/>
        </w:rPr>
        <w:t xml:space="preserve"> this Act shall apply to the works of authors and performances of performers who are not Czech nationals if their works and performances were first made public in the Czech Republic or if the author or performer resides in the Czech Republic</w:t>
      </w:r>
      <w:r w:rsidRPr="004D442D">
        <w:rPr>
          <w:rFonts w:ascii="Times New Roman" w:hAnsi="Times New Roman" w:cs="Times New Roman"/>
          <w:lang w:val="en-GB"/>
        </w:rPr>
        <w:t>.</w:t>
      </w:r>
    </w:p>
    <w:p w14:paraId="1C43852C"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(4) </w:t>
      </w:r>
      <w:r w:rsidR="00803FED" w:rsidRPr="004D442D">
        <w:rPr>
          <w:rFonts w:ascii="Times New Roman" w:hAnsi="Times New Roman" w:cs="Times New Roman"/>
          <w:lang w:val="en-GB"/>
        </w:rPr>
        <w:t xml:space="preserve">Copyright in the works of foreign nationals shall not subsist for longer than copyright in the state of origin of the </w:t>
      </w:r>
      <w:r w:rsidR="00BB02A7" w:rsidRPr="004D442D">
        <w:rPr>
          <w:rFonts w:ascii="Times New Roman" w:hAnsi="Times New Roman" w:cs="Times New Roman"/>
          <w:lang w:val="en-GB"/>
        </w:rPr>
        <w:t>work</w:t>
      </w:r>
      <w:r w:rsidR="002703EF" w:rsidRPr="004D442D">
        <w:rPr>
          <w:rFonts w:ascii="Times New Roman" w:hAnsi="Times New Roman" w:cs="Times New Roman"/>
          <w:lang w:val="en-GB"/>
        </w:rPr>
        <w:t>.</w:t>
      </w:r>
      <w:r w:rsidR="003C1C82" w:rsidRPr="004D442D">
        <w:rPr>
          <w:rFonts w:ascii="Times New Roman" w:hAnsi="Times New Roman" w:cs="Times New Roman"/>
          <w:vertAlign w:val="superscript"/>
        </w:rPr>
        <w:t>11</w:t>
      </w:r>
      <w:r w:rsidR="003C1C82" w:rsidRPr="004D442D">
        <w:rPr>
          <w:rFonts w:ascii="Times New Roman" w:hAnsi="Times New Roman" w:cs="Times New Roman"/>
          <w:vertAlign w:val="superscript"/>
          <w:lang w:val="en-GB"/>
        </w:rPr>
        <w:t>)</w:t>
      </w:r>
    </w:p>
    <w:p w14:paraId="6558B9E8" w14:textId="77777777"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(5) </w:t>
      </w:r>
      <w:r w:rsidR="00803FED" w:rsidRPr="004D442D">
        <w:rPr>
          <w:rFonts w:ascii="Times New Roman" w:hAnsi="Times New Roman" w:cs="Times New Roman"/>
          <w:lang w:val="en-GB"/>
        </w:rPr>
        <w:t>The provisions of this Act shall apply to the phonograms of the producers of phonograms domiciled or resident i</w:t>
      </w:r>
      <w:r w:rsidR="00542409" w:rsidRPr="004D442D">
        <w:rPr>
          <w:rFonts w:ascii="Times New Roman" w:hAnsi="Times New Roman" w:cs="Times New Roman"/>
          <w:lang w:val="en-GB"/>
        </w:rPr>
        <w:t>n the</w:t>
      </w:r>
      <w:r w:rsidR="00803FED" w:rsidRPr="004D442D">
        <w:rPr>
          <w:rFonts w:ascii="Times New Roman" w:hAnsi="Times New Roman" w:cs="Times New Roman"/>
          <w:lang w:val="en-GB"/>
        </w:rPr>
        <w:t xml:space="preserve"> territory of the Czech Republic; </w:t>
      </w:r>
      <w:r w:rsidR="00542409" w:rsidRPr="004D442D">
        <w:rPr>
          <w:rFonts w:ascii="Times New Roman" w:hAnsi="Times New Roman" w:cs="Times New Roman"/>
          <w:lang w:val="en-GB"/>
        </w:rPr>
        <w:t xml:space="preserve">they shall also apply </w:t>
      </w:r>
      <w:r w:rsidR="00803FED" w:rsidRPr="004D442D">
        <w:rPr>
          <w:rFonts w:ascii="Times New Roman" w:hAnsi="Times New Roman" w:cs="Times New Roman"/>
          <w:lang w:val="en-GB"/>
        </w:rPr>
        <w:t>to the phonograms of foreign producers of phonograms</w:t>
      </w:r>
      <w:r w:rsidR="00542409" w:rsidRPr="004D442D">
        <w:rPr>
          <w:rFonts w:ascii="Times New Roman" w:hAnsi="Times New Roman" w:cs="Times New Roman"/>
          <w:lang w:val="en-GB"/>
        </w:rPr>
        <w:t xml:space="preserve">, provided that the provisions of </w:t>
      </w:r>
      <w:r w:rsidR="006D416F" w:rsidRPr="004D442D">
        <w:rPr>
          <w:rFonts w:ascii="Times New Roman" w:hAnsi="Times New Roman" w:cs="Times New Roman"/>
          <w:lang w:val="en-GB"/>
        </w:rPr>
        <w:t xml:space="preserve">paragraphs </w:t>
      </w:r>
      <w:r w:rsidR="00542409" w:rsidRPr="004D442D">
        <w:rPr>
          <w:rFonts w:ascii="Times New Roman" w:hAnsi="Times New Roman" w:cs="Times New Roman"/>
          <w:lang w:val="en-GB"/>
        </w:rPr>
        <w:t xml:space="preserve">2 and 3 are applied </w:t>
      </w:r>
      <w:r w:rsidR="00542409" w:rsidRPr="004D442D">
        <w:rPr>
          <w:rFonts w:ascii="Times New Roman" w:hAnsi="Times New Roman" w:cs="Times New Roman"/>
          <w:i/>
          <w:lang w:val="en-GB"/>
        </w:rPr>
        <w:t>mutatis mutandis</w:t>
      </w:r>
      <w:r w:rsidR="00542409" w:rsidRPr="004D442D">
        <w:rPr>
          <w:rFonts w:ascii="Times New Roman" w:hAnsi="Times New Roman" w:cs="Times New Roman"/>
          <w:lang w:val="en-GB"/>
        </w:rPr>
        <w:t>.</w:t>
      </w:r>
    </w:p>
    <w:p w14:paraId="17E0D9B7" w14:textId="679D50A9" w:rsidR="00F87394" w:rsidRPr="004D442D" w:rsidRDefault="00F87394"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(6) </w:t>
      </w:r>
      <w:r w:rsidR="00542409" w:rsidRPr="004D442D">
        <w:rPr>
          <w:rFonts w:ascii="Times New Roman" w:hAnsi="Times New Roman" w:cs="Times New Roman"/>
          <w:lang w:val="en-GB"/>
        </w:rPr>
        <w:t xml:space="preserve">The provision of </w:t>
      </w:r>
      <w:r w:rsidR="006D416F" w:rsidRPr="004D442D">
        <w:rPr>
          <w:rFonts w:ascii="Times New Roman" w:hAnsi="Times New Roman" w:cs="Times New Roman"/>
          <w:lang w:val="en-GB"/>
        </w:rPr>
        <w:t xml:space="preserve">paragraph </w:t>
      </w:r>
      <w:r w:rsidR="00542409" w:rsidRPr="004D442D">
        <w:rPr>
          <w:rFonts w:ascii="Times New Roman" w:hAnsi="Times New Roman" w:cs="Times New Roman"/>
          <w:lang w:val="en-GB"/>
        </w:rPr>
        <w:t xml:space="preserve">5 shall apply, </w:t>
      </w:r>
      <w:r w:rsidR="00542409" w:rsidRPr="004D442D">
        <w:rPr>
          <w:rFonts w:ascii="Times New Roman" w:hAnsi="Times New Roman" w:cs="Times New Roman"/>
          <w:i/>
          <w:lang w:val="en-GB"/>
        </w:rPr>
        <w:t>mutatis mutandis</w:t>
      </w:r>
      <w:r w:rsidR="00542409" w:rsidRPr="004D442D">
        <w:rPr>
          <w:rFonts w:ascii="Times New Roman" w:hAnsi="Times New Roman" w:cs="Times New Roman"/>
          <w:lang w:val="en-GB"/>
        </w:rPr>
        <w:t xml:space="preserve">, to audiovisual fixations, radio and television broadcasts, works in the public domain published pursuant to </w:t>
      </w:r>
      <w:r w:rsidR="00E80C4B">
        <w:rPr>
          <w:rFonts w:ascii="Times New Roman" w:hAnsi="Times New Roman" w:cs="Times New Roman"/>
          <w:lang w:val="en-GB"/>
        </w:rPr>
        <w:t>Section</w:t>
      </w:r>
      <w:r w:rsidR="00542409" w:rsidRPr="004D442D">
        <w:rPr>
          <w:rFonts w:ascii="Times New Roman" w:hAnsi="Times New Roman" w:cs="Times New Roman"/>
          <w:lang w:val="en-GB"/>
        </w:rPr>
        <w:t xml:space="preserve"> 28 </w:t>
      </w:r>
      <w:r w:rsidR="006D416F" w:rsidRPr="004D442D">
        <w:rPr>
          <w:rFonts w:ascii="Times New Roman" w:hAnsi="Times New Roman" w:cs="Times New Roman"/>
          <w:lang w:val="en-GB"/>
        </w:rPr>
        <w:t xml:space="preserve">paragraph </w:t>
      </w:r>
      <w:r w:rsidR="00542409" w:rsidRPr="004D442D">
        <w:rPr>
          <w:rFonts w:ascii="Times New Roman" w:hAnsi="Times New Roman" w:cs="Times New Roman"/>
          <w:lang w:val="en-GB"/>
        </w:rPr>
        <w:t xml:space="preserve">2, works published by a publisher pursuant to the provisions of </w:t>
      </w:r>
      <w:r w:rsidR="00E80C4B">
        <w:rPr>
          <w:rFonts w:ascii="Times New Roman" w:hAnsi="Times New Roman" w:cs="Times New Roman"/>
          <w:lang w:val="en-GB"/>
        </w:rPr>
        <w:t>Section</w:t>
      </w:r>
      <w:r w:rsidR="00542409" w:rsidRPr="004D442D">
        <w:rPr>
          <w:rFonts w:ascii="Times New Roman" w:hAnsi="Times New Roman" w:cs="Times New Roman"/>
          <w:lang w:val="en-GB"/>
        </w:rPr>
        <w:t xml:space="preserve"> 87, and databases pursuant to the provision</w:t>
      </w:r>
      <w:r w:rsidR="00F1514C" w:rsidRPr="004D442D">
        <w:rPr>
          <w:rFonts w:ascii="Times New Roman" w:hAnsi="Times New Roman" w:cs="Times New Roman"/>
          <w:lang w:val="en-GB"/>
        </w:rPr>
        <w:t>s</w:t>
      </w:r>
      <w:r w:rsidR="00542409" w:rsidRPr="004D442D">
        <w:rPr>
          <w:rFonts w:ascii="Times New Roman" w:hAnsi="Times New Roman" w:cs="Times New Roman"/>
          <w:lang w:val="en-GB"/>
        </w:rPr>
        <w:t xml:space="preserve"> of </w:t>
      </w:r>
      <w:r w:rsidR="00E80C4B">
        <w:rPr>
          <w:rFonts w:ascii="Times New Roman" w:hAnsi="Times New Roman" w:cs="Times New Roman"/>
          <w:lang w:val="en-GB"/>
        </w:rPr>
        <w:t>Section</w:t>
      </w:r>
      <w:r w:rsidR="00542409" w:rsidRPr="004D442D">
        <w:rPr>
          <w:rFonts w:ascii="Times New Roman" w:hAnsi="Times New Roman" w:cs="Times New Roman"/>
          <w:lang w:val="en-GB"/>
        </w:rPr>
        <w:t xml:space="preserve"> 88. </w:t>
      </w:r>
    </w:p>
    <w:bookmarkEnd w:id="5"/>
    <w:p w14:paraId="280D128E" w14:textId="77777777" w:rsidR="004816A0" w:rsidRPr="004D442D" w:rsidRDefault="004816A0" w:rsidP="004D442D">
      <w:pPr>
        <w:pStyle w:val="Prosttext"/>
        <w:spacing w:before="120"/>
        <w:ind w:firstLine="284"/>
        <w:jc w:val="both"/>
        <w:rPr>
          <w:rFonts w:ascii="Times New Roman" w:hAnsi="Times New Roman" w:cs="Times New Roman"/>
          <w:lang w:val="en-GB"/>
        </w:rPr>
      </w:pPr>
    </w:p>
    <w:p w14:paraId="188D9998" w14:textId="77777777" w:rsidR="00F87394" w:rsidRPr="004D442D" w:rsidRDefault="00F87394" w:rsidP="004D442D">
      <w:pPr>
        <w:pStyle w:val="Prosttext"/>
        <w:spacing w:before="120"/>
        <w:jc w:val="center"/>
        <w:rPr>
          <w:rFonts w:ascii="Times New Roman" w:hAnsi="Times New Roman" w:cs="Times New Roman"/>
          <w:lang w:val="en-GB"/>
        </w:rPr>
      </w:pPr>
    </w:p>
    <w:p w14:paraId="367C2C7B" w14:textId="170C5AA8" w:rsidR="0083296F" w:rsidRPr="004D442D" w:rsidRDefault="0083296F" w:rsidP="004D442D">
      <w:pPr>
        <w:widowControl w:val="0"/>
        <w:autoSpaceDE w:val="0"/>
        <w:autoSpaceDN w:val="0"/>
        <w:adjustRightInd w:val="0"/>
        <w:spacing w:before="120"/>
        <w:jc w:val="center"/>
        <w:rPr>
          <w:b/>
          <w:sz w:val="20"/>
          <w:lang w:val="en-GB"/>
        </w:rPr>
      </w:pPr>
      <w:r w:rsidRPr="004D442D">
        <w:rPr>
          <w:b/>
          <w:sz w:val="20"/>
          <w:lang w:val="en-GB"/>
        </w:rPr>
        <w:t>PART TWO</w:t>
      </w:r>
    </w:p>
    <w:p w14:paraId="54C32C78" w14:textId="77777777" w:rsidR="0083296F" w:rsidRPr="004D442D" w:rsidRDefault="0083296F" w:rsidP="004D442D">
      <w:pPr>
        <w:widowControl w:val="0"/>
        <w:autoSpaceDE w:val="0"/>
        <w:autoSpaceDN w:val="0"/>
        <w:adjustRightInd w:val="0"/>
        <w:spacing w:before="120"/>
        <w:jc w:val="center"/>
        <w:rPr>
          <w:b/>
          <w:sz w:val="20"/>
          <w:lang w:val="en-GB"/>
        </w:rPr>
      </w:pPr>
      <w:r w:rsidRPr="004D442D">
        <w:rPr>
          <w:b/>
          <w:sz w:val="20"/>
          <w:lang w:val="en-GB"/>
        </w:rPr>
        <w:t>Amendment to Act on Property Valuation</w:t>
      </w:r>
    </w:p>
    <w:p w14:paraId="5E8DE3DD" w14:textId="77777777" w:rsidR="0083296F" w:rsidRPr="004D442D" w:rsidRDefault="0083296F" w:rsidP="004D442D">
      <w:pPr>
        <w:widowControl w:val="0"/>
        <w:autoSpaceDE w:val="0"/>
        <w:autoSpaceDN w:val="0"/>
        <w:adjustRightInd w:val="0"/>
        <w:spacing w:before="120"/>
        <w:jc w:val="center"/>
        <w:rPr>
          <w:b/>
          <w:sz w:val="20"/>
          <w:lang w:val="en-GB"/>
        </w:rPr>
      </w:pPr>
    </w:p>
    <w:p w14:paraId="046B8130" w14:textId="623A3517" w:rsidR="00BA3736"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83296F" w:rsidRPr="004D442D">
        <w:rPr>
          <w:sz w:val="20"/>
          <w:lang w:val="en-GB"/>
        </w:rPr>
        <w:t xml:space="preserve"> 108</w:t>
      </w:r>
    </w:p>
    <w:p w14:paraId="2B47B122"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ab/>
        <w:t xml:space="preserve">Act No. 151/1997 Coll., on Property Valuation and Amendments to Certain Acts (the Property Valuation Act), shall be amended as follows: </w:t>
      </w:r>
    </w:p>
    <w:p w14:paraId="78631CA5" w14:textId="77777777" w:rsidR="0083296F" w:rsidRPr="004D442D" w:rsidRDefault="0083296F" w:rsidP="004D442D">
      <w:pPr>
        <w:widowControl w:val="0"/>
        <w:autoSpaceDE w:val="0"/>
        <w:autoSpaceDN w:val="0"/>
        <w:adjustRightInd w:val="0"/>
        <w:spacing w:before="120"/>
        <w:rPr>
          <w:sz w:val="20"/>
          <w:lang w:val="en-GB"/>
        </w:rPr>
      </w:pPr>
    </w:p>
    <w:p w14:paraId="0D4EE818" w14:textId="0346F8DC"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1. In"/>
        </w:smartTagPr>
        <w:r w:rsidRPr="004D442D">
          <w:rPr>
            <w:sz w:val="20"/>
            <w:lang w:val="en-GB"/>
          </w:rPr>
          <w:t>1. In</w:t>
        </w:r>
      </w:smartTag>
      <w:r w:rsidRPr="004D442D">
        <w:rPr>
          <w:sz w:val="20"/>
          <w:lang w:val="en-GB"/>
        </w:rPr>
        <w:t xml:space="preserve"> the heading of </w:t>
      </w:r>
      <w:r w:rsidR="00E80C4B">
        <w:rPr>
          <w:sz w:val="20"/>
          <w:lang w:val="en-GB"/>
        </w:rPr>
        <w:t>Section</w:t>
      </w:r>
      <w:r w:rsidRPr="004D442D">
        <w:rPr>
          <w:sz w:val="20"/>
          <w:lang w:val="en-GB"/>
        </w:rPr>
        <w:t xml:space="preserve"> </w:t>
      </w:r>
      <w:smartTag w:uri="urn:schemas-microsoft-com:office:smarttags" w:element="metricconverter">
        <w:smartTagPr>
          <w:attr w:name="ProductID" w:val="17, a"/>
        </w:smartTagPr>
        <w:r w:rsidRPr="004D442D">
          <w:rPr>
            <w:sz w:val="20"/>
            <w:lang w:val="en-GB"/>
          </w:rPr>
          <w:t>17, a</w:t>
        </w:r>
      </w:smartTag>
      <w:r w:rsidRPr="004D442D">
        <w:rPr>
          <w:sz w:val="20"/>
          <w:lang w:val="en-GB"/>
        </w:rPr>
        <w:t xml:space="preserve"> comma shall be inserted after the word "findings", and the words "certain </w:t>
      </w:r>
      <w:r w:rsidRPr="004D442D">
        <w:rPr>
          <w:sz w:val="20"/>
          <w:lang w:val="en-GB"/>
        </w:rPr>
        <w:lastRenderedPageBreak/>
        <w:t xml:space="preserve">economic rights related to copyright and the rights of a database maker" added. </w:t>
      </w:r>
    </w:p>
    <w:p w14:paraId="272AA7D4" w14:textId="77777777" w:rsidR="0083296F" w:rsidRPr="004D442D" w:rsidRDefault="0083296F" w:rsidP="004D442D">
      <w:pPr>
        <w:widowControl w:val="0"/>
        <w:autoSpaceDE w:val="0"/>
        <w:autoSpaceDN w:val="0"/>
        <w:adjustRightInd w:val="0"/>
        <w:spacing w:before="120"/>
        <w:rPr>
          <w:sz w:val="20"/>
          <w:lang w:val="en-GB"/>
        </w:rPr>
      </w:pPr>
    </w:p>
    <w:p w14:paraId="2A7531F4" w14:textId="42AF28AD" w:rsidR="0083296F" w:rsidRPr="004D442D" w:rsidRDefault="0083296F" w:rsidP="004D442D">
      <w:pPr>
        <w:widowControl w:val="0"/>
        <w:autoSpaceDE w:val="0"/>
        <w:autoSpaceDN w:val="0"/>
        <w:adjustRightInd w:val="0"/>
        <w:spacing w:before="120"/>
        <w:rPr>
          <w:sz w:val="20"/>
          <w:lang w:val="en-GB"/>
        </w:rPr>
      </w:pPr>
      <w:r w:rsidRPr="004D442D">
        <w:rPr>
          <w:sz w:val="20"/>
          <w:lang w:val="en-GB"/>
        </w:rPr>
        <w:tab/>
        <w:t xml:space="preserve">2. In </w:t>
      </w:r>
      <w:r w:rsidR="00E80C4B">
        <w:rPr>
          <w:sz w:val="20"/>
          <w:lang w:val="en-GB"/>
        </w:rPr>
        <w:t>Section</w:t>
      </w:r>
      <w:r w:rsidRPr="004D442D">
        <w:rPr>
          <w:sz w:val="20"/>
          <w:lang w:val="en-GB"/>
        </w:rPr>
        <w:t xml:space="preserve"> 17 </w:t>
      </w:r>
      <w:r w:rsidR="009A429C" w:rsidRPr="004D442D">
        <w:rPr>
          <w:sz w:val="20"/>
          <w:lang w:val="en-GB"/>
        </w:rPr>
        <w:t xml:space="preserve">paragraph </w:t>
      </w:r>
      <w:r w:rsidRPr="004D442D">
        <w:rPr>
          <w:sz w:val="20"/>
          <w:lang w:val="en-GB"/>
        </w:rPr>
        <w:t>1, a com</w:t>
      </w:r>
      <w:r w:rsidR="005B2E76" w:rsidRPr="004D442D">
        <w:rPr>
          <w:sz w:val="20"/>
          <w:lang w:val="en-GB"/>
        </w:rPr>
        <w:t>m</w:t>
      </w:r>
      <w:r w:rsidRPr="004D442D">
        <w:rPr>
          <w:sz w:val="20"/>
          <w:lang w:val="en-GB"/>
        </w:rPr>
        <w:t>a shall be inserted after the word "(know-how)", and the words (including footnote</w:t>
      </w:r>
      <w:r w:rsidRPr="004D442D">
        <w:rPr>
          <w:sz w:val="20"/>
          <w:vertAlign w:val="superscript"/>
          <w:lang w:val="en-GB"/>
        </w:rPr>
        <w:t>17a)</w:t>
      </w:r>
      <w:r w:rsidRPr="004D442D">
        <w:rPr>
          <w:sz w:val="20"/>
          <w:lang w:val="en-GB"/>
        </w:rPr>
        <w:t xml:space="preserve"> "economic rights </w:t>
      </w:r>
      <w:r w:rsidR="00224D0A" w:rsidRPr="004D442D">
        <w:rPr>
          <w:sz w:val="20"/>
          <w:lang w:val="en-GB"/>
        </w:rPr>
        <w:t>subject to rights related to copyright, save for the rights of performers, and economic rights of a database maker</w:t>
      </w:r>
      <w:r w:rsidRPr="004D442D">
        <w:rPr>
          <w:sz w:val="20"/>
          <w:lang w:val="en-GB"/>
        </w:rPr>
        <w:t>,</w:t>
      </w:r>
      <w:r w:rsidR="00827DB2" w:rsidRPr="004D442D">
        <w:rPr>
          <w:sz w:val="20"/>
          <w:lang w:val="en-GB"/>
        </w:rPr>
        <w:t xml:space="preserve"> </w:t>
      </w:r>
      <w:r w:rsidRPr="004D442D">
        <w:rPr>
          <w:sz w:val="20"/>
          <w:vertAlign w:val="superscript"/>
          <w:lang w:val="en-GB"/>
        </w:rPr>
        <w:t xml:space="preserve">17a) </w:t>
      </w:r>
    </w:p>
    <w:p w14:paraId="5393D458" w14:textId="2733804A" w:rsidR="0083296F" w:rsidRPr="004D442D" w:rsidRDefault="0083296F" w:rsidP="00A05E9E">
      <w:pPr>
        <w:widowControl w:val="0"/>
        <w:autoSpaceDE w:val="0"/>
        <w:autoSpaceDN w:val="0"/>
        <w:adjustRightInd w:val="0"/>
        <w:spacing w:before="120"/>
        <w:rPr>
          <w:sz w:val="20"/>
          <w:lang w:val="en-GB"/>
        </w:rPr>
      </w:pPr>
      <w:r w:rsidRPr="004D442D">
        <w:rPr>
          <w:sz w:val="20"/>
          <w:lang w:val="en-GB"/>
        </w:rPr>
        <w:t xml:space="preserve">17a) </w:t>
      </w:r>
      <w:r w:rsidR="00224D0A" w:rsidRPr="004D442D">
        <w:rPr>
          <w:sz w:val="20"/>
          <w:lang w:val="en-GB"/>
        </w:rPr>
        <w:t xml:space="preserve">Act No. </w:t>
      </w:r>
      <w:r w:rsidRPr="004D442D">
        <w:rPr>
          <w:sz w:val="20"/>
          <w:lang w:val="en-GB"/>
        </w:rPr>
        <w:t xml:space="preserve">121/2000 </w:t>
      </w:r>
      <w:r w:rsidR="00224D0A" w:rsidRPr="004D442D">
        <w:rPr>
          <w:sz w:val="20"/>
          <w:lang w:val="en-GB"/>
        </w:rPr>
        <w:t>Coll., on Copyright and Rights Related to Copyright and on Amendment to Certain Acts (the Copyright Act)</w:t>
      </w:r>
      <w:r w:rsidRPr="004D442D">
        <w:rPr>
          <w:sz w:val="20"/>
          <w:lang w:val="en-GB"/>
        </w:rPr>
        <w:t xml:space="preserve">.". </w:t>
      </w:r>
    </w:p>
    <w:p w14:paraId="69461885" w14:textId="77777777" w:rsidR="0083296F" w:rsidRPr="004D442D" w:rsidRDefault="0083296F" w:rsidP="004D442D">
      <w:pPr>
        <w:widowControl w:val="0"/>
        <w:autoSpaceDE w:val="0"/>
        <w:autoSpaceDN w:val="0"/>
        <w:adjustRightInd w:val="0"/>
        <w:spacing w:before="120"/>
        <w:rPr>
          <w:sz w:val="20"/>
          <w:lang w:val="en-GB"/>
        </w:rPr>
      </w:pPr>
    </w:p>
    <w:p w14:paraId="41279D61" w14:textId="3E142315"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3. In"/>
        </w:smartTagPr>
        <w:r w:rsidRPr="004D442D">
          <w:rPr>
            <w:sz w:val="20"/>
            <w:lang w:val="en-GB"/>
          </w:rPr>
          <w:t xml:space="preserve">3. </w:t>
        </w:r>
        <w:r w:rsidR="00224D0A" w:rsidRPr="004D442D">
          <w:rPr>
            <w:sz w:val="20"/>
            <w:lang w:val="en-GB"/>
          </w:rPr>
          <w:t>In</w:t>
        </w:r>
      </w:smartTag>
      <w:r w:rsidR="00224D0A" w:rsidRPr="004D442D">
        <w:rPr>
          <w:sz w:val="20"/>
          <w:lang w:val="en-GB"/>
        </w:rPr>
        <w:t xml:space="preserve"> </w:t>
      </w:r>
      <w:r w:rsidR="00E80C4B">
        <w:rPr>
          <w:sz w:val="20"/>
          <w:lang w:val="en-GB"/>
        </w:rPr>
        <w:t>Section</w:t>
      </w:r>
      <w:r w:rsidRPr="004D442D">
        <w:rPr>
          <w:sz w:val="20"/>
          <w:lang w:val="en-GB"/>
        </w:rPr>
        <w:t xml:space="preserve"> 17 </w:t>
      </w:r>
      <w:r w:rsidR="00224D0A" w:rsidRPr="004D442D">
        <w:rPr>
          <w:sz w:val="20"/>
          <w:lang w:val="en-GB"/>
        </w:rPr>
        <w:t>(3)(</w:t>
      </w:r>
      <w:r w:rsidRPr="004D442D">
        <w:rPr>
          <w:sz w:val="20"/>
          <w:lang w:val="en-GB"/>
        </w:rPr>
        <w:t>a)</w:t>
      </w:r>
      <w:r w:rsidR="00224D0A" w:rsidRPr="004D442D">
        <w:rPr>
          <w:sz w:val="20"/>
          <w:lang w:val="en-GB"/>
        </w:rPr>
        <w:t xml:space="preserve">, the words "(c) or (d)," shall be added at the end after the words </w:t>
      </w:r>
      <w:r w:rsidRPr="004D442D">
        <w:rPr>
          <w:sz w:val="20"/>
          <w:lang w:val="en-GB"/>
        </w:rPr>
        <w:t>"</w:t>
      </w:r>
      <w:r w:rsidR="00224D0A" w:rsidRPr="004D442D">
        <w:rPr>
          <w:sz w:val="20"/>
          <w:lang w:val="en-GB"/>
        </w:rPr>
        <w:t>Clause (</w:t>
      </w:r>
      <w:r w:rsidRPr="004D442D">
        <w:rPr>
          <w:sz w:val="20"/>
          <w:lang w:val="en-GB"/>
        </w:rPr>
        <w:t xml:space="preserve">b),". </w:t>
      </w:r>
    </w:p>
    <w:p w14:paraId="27CD5DC5" w14:textId="77777777" w:rsidR="0083296F" w:rsidRPr="004D442D" w:rsidRDefault="0083296F" w:rsidP="004D442D">
      <w:pPr>
        <w:widowControl w:val="0"/>
        <w:autoSpaceDE w:val="0"/>
        <w:autoSpaceDN w:val="0"/>
        <w:adjustRightInd w:val="0"/>
        <w:spacing w:before="120"/>
        <w:rPr>
          <w:sz w:val="20"/>
          <w:lang w:val="en-GB"/>
        </w:rPr>
      </w:pPr>
    </w:p>
    <w:p w14:paraId="0C9305A4"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4. In"/>
        </w:smartTagPr>
        <w:r w:rsidRPr="004D442D">
          <w:rPr>
            <w:sz w:val="20"/>
            <w:lang w:val="en-GB"/>
          </w:rPr>
          <w:t xml:space="preserve">4. </w:t>
        </w:r>
        <w:r w:rsidR="00224D0A" w:rsidRPr="004D442D">
          <w:rPr>
            <w:sz w:val="20"/>
            <w:lang w:val="en-GB"/>
          </w:rPr>
          <w:t>In</w:t>
        </w:r>
      </w:smartTag>
      <w:r w:rsidR="00224D0A" w:rsidRPr="004D442D">
        <w:rPr>
          <w:sz w:val="20"/>
          <w:lang w:val="en-GB"/>
        </w:rPr>
        <w:t xml:space="preserve"> </w:t>
      </w:r>
      <w:r w:rsidRPr="004D442D">
        <w:rPr>
          <w:sz w:val="20"/>
          <w:lang w:val="en-GB"/>
        </w:rPr>
        <w:t xml:space="preserve">17 </w:t>
      </w:r>
      <w:r w:rsidR="00224D0A" w:rsidRPr="004D442D">
        <w:rPr>
          <w:sz w:val="20"/>
          <w:lang w:val="en-GB"/>
        </w:rPr>
        <w:t>(3), the full stop at the end shall be replaced with a comma and Clauses (</w:t>
      </w:r>
      <w:r w:rsidRPr="004D442D">
        <w:rPr>
          <w:sz w:val="20"/>
          <w:lang w:val="en-GB"/>
        </w:rPr>
        <w:t>c) a</w:t>
      </w:r>
      <w:r w:rsidR="00224D0A" w:rsidRPr="004D442D">
        <w:rPr>
          <w:sz w:val="20"/>
          <w:lang w:val="en-GB"/>
        </w:rPr>
        <w:t>nd</w:t>
      </w:r>
      <w:r w:rsidRPr="004D442D">
        <w:rPr>
          <w:sz w:val="20"/>
          <w:lang w:val="en-GB"/>
        </w:rPr>
        <w:t xml:space="preserve"> </w:t>
      </w:r>
      <w:r w:rsidR="00224D0A" w:rsidRPr="004D442D">
        <w:rPr>
          <w:sz w:val="20"/>
          <w:lang w:val="en-GB"/>
        </w:rPr>
        <w:t>(</w:t>
      </w:r>
      <w:r w:rsidRPr="004D442D">
        <w:rPr>
          <w:sz w:val="20"/>
          <w:lang w:val="en-GB"/>
        </w:rPr>
        <w:t>d)</w:t>
      </w:r>
      <w:r w:rsidR="00224D0A" w:rsidRPr="004D442D">
        <w:rPr>
          <w:sz w:val="20"/>
          <w:lang w:val="en-GB"/>
        </w:rPr>
        <w:t xml:space="preserve"> inserted, to read as follows</w:t>
      </w:r>
      <w:r w:rsidRPr="004D442D">
        <w:rPr>
          <w:sz w:val="20"/>
          <w:lang w:val="en-GB"/>
        </w:rPr>
        <w:t xml:space="preserve">: </w:t>
      </w:r>
    </w:p>
    <w:p w14:paraId="7F4C2B75" w14:textId="77777777" w:rsidR="0083296F" w:rsidRPr="004D442D" w:rsidRDefault="0083296F" w:rsidP="004D442D">
      <w:pPr>
        <w:widowControl w:val="0"/>
        <w:autoSpaceDE w:val="0"/>
        <w:autoSpaceDN w:val="0"/>
        <w:adjustRightInd w:val="0"/>
        <w:spacing w:before="120"/>
        <w:rPr>
          <w:sz w:val="20"/>
          <w:lang w:val="en-GB"/>
        </w:rPr>
      </w:pPr>
    </w:p>
    <w:p w14:paraId="282C2144" w14:textId="77777777" w:rsidR="0083296F" w:rsidRPr="004D442D" w:rsidRDefault="0083296F" w:rsidP="004D442D">
      <w:pPr>
        <w:widowControl w:val="0"/>
        <w:autoSpaceDE w:val="0"/>
        <w:autoSpaceDN w:val="0"/>
        <w:adjustRightInd w:val="0"/>
        <w:spacing w:before="120"/>
        <w:ind w:left="284" w:hanging="284"/>
        <w:rPr>
          <w:sz w:val="20"/>
          <w:lang w:val="en-GB"/>
        </w:rPr>
      </w:pPr>
      <w:r w:rsidRPr="004D442D">
        <w:rPr>
          <w:sz w:val="20"/>
          <w:lang w:val="en-GB"/>
        </w:rPr>
        <w:t>"c)</w:t>
      </w:r>
      <w:r w:rsidR="00A723B9" w:rsidRPr="004D442D">
        <w:rPr>
          <w:sz w:val="20"/>
          <w:lang w:val="en-GB"/>
        </w:rPr>
        <w:tab/>
      </w:r>
      <w:r w:rsidR="00224D0A" w:rsidRPr="004D442D">
        <w:rPr>
          <w:sz w:val="20"/>
          <w:lang w:val="en-GB"/>
        </w:rPr>
        <w:t>in case of relevant rights related to copyright, it shall be such number of years as is left until the end of the fifty-year duration of such rights where the number cannot be established pursuant to Clause (</w:t>
      </w:r>
      <w:r w:rsidRPr="004D442D">
        <w:rPr>
          <w:sz w:val="20"/>
          <w:lang w:val="en-GB"/>
        </w:rPr>
        <w:t>a), a</w:t>
      </w:r>
      <w:r w:rsidR="00224D0A" w:rsidRPr="004D442D">
        <w:rPr>
          <w:sz w:val="20"/>
          <w:lang w:val="en-GB"/>
        </w:rPr>
        <w:t>nd</w:t>
      </w:r>
      <w:r w:rsidRPr="004D442D">
        <w:rPr>
          <w:sz w:val="20"/>
          <w:lang w:val="en-GB"/>
        </w:rPr>
        <w:t xml:space="preserve"> </w:t>
      </w:r>
    </w:p>
    <w:p w14:paraId="4004E79F" w14:textId="77777777" w:rsidR="0083296F" w:rsidRPr="004D442D" w:rsidRDefault="0083296F" w:rsidP="004D442D">
      <w:pPr>
        <w:widowControl w:val="0"/>
        <w:autoSpaceDE w:val="0"/>
        <w:autoSpaceDN w:val="0"/>
        <w:adjustRightInd w:val="0"/>
        <w:spacing w:before="120"/>
        <w:ind w:left="284" w:hanging="284"/>
        <w:rPr>
          <w:sz w:val="20"/>
          <w:lang w:val="en-GB"/>
        </w:rPr>
      </w:pPr>
      <w:r w:rsidRPr="004D442D">
        <w:rPr>
          <w:sz w:val="20"/>
          <w:lang w:val="en-GB"/>
        </w:rPr>
        <w:t xml:space="preserve"> </w:t>
      </w:r>
    </w:p>
    <w:p w14:paraId="1736A843" w14:textId="77777777" w:rsidR="0083296F" w:rsidRPr="004D442D" w:rsidRDefault="00224D0A" w:rsidP="004D442D">
      <w:pPr>
        <w:widowControl w:val="0"/>
        <w:numPr>
          <w:ilvl w:val="0"/>
          <w:numId w:val="50"/>
        </w:numPr>
        <w:autoSpaceDE w:val="0"/>
        <w:autoSpaceDN w:val="0"/>
        <w:adjustRightInd w:val="0"/>
        <w:spacing w:before="120"/>
        <w:ind w:hanging="502"/>
        <w:rPr>
          <w:sz w:val="20"/>
          <w:lang w:val="en-GB"/>
        </w:rPr>
      </w:pPr>
      <w:r w:rsidRPr="004D442D">
        <w:rPr>
          <w:sz w:val="20"/>
          <w:lang w:val="en-GB"/>
        </w:rPr>
        <w:t>in case of rights of a database maker, it shall be such number of years as is left until the end of the fifteen-year duration of such rights where the number cannot be established pursuant to Clause (a)</w:t>
      </w:r>
      <w:r w:rsidR="0083296F" w:rsidRPr="004D442D">
        <w:rPr>
          <w:sz w:val="20"/>
          <w:lang w:val="en-GB"/>
        </w:rPr>
        <w:t xml:space="preserve">.". </w:t>
      </w:r>
    </w:p>
    <w:p w14:paraId="26E1E297"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 xml:space="preserve"> </w:t>
      </w:r>
    </w:p>
    <w:p w14:paraId="42BE82F0" w14:textId="09BF3C23" w:rsidR="0083296F" w:rsidRPr="004D442D" w:rsidRDefault="0083296F" w:rsidP="004D442D">
      <w:pPr>
        <w:widowControl w:val="0"/>
        <w:autoSpaceDE w:val="0"/>
        <w:autoSpaceDN w:val="0"/>
        <w:adjustRightInd w:val="0"/>
        <w:spacing w:before="120"/>
        <w:rPr>
          <w:sz w:val="20"/>
          <w:lang w:val="en-GB"/>
        </w:rPr>
      </w:pPr>
      <w:r w:rsidRPr="004D442D">
        <w:rPr>
          <w:sz w:val="20"/>
          <w:lang w:val="en-GB"/>
        </w:rPr>
        <w:tab/>
      </w:r>
      <w:smartTag w:uri="urn:schemas-microsoft-com:office:smarttags" w:element="metricconverter">
        <w:smartTagPr>
          <w:attr w:name="ProductID" w:val="5. In"/>
        </w:smartTagPr>
        <w:r w:rsidRPr="004D442D">
          <w:rPr>
            <w:sz w:val="20"/>
            <w:lang w:val="en-GB"/>
          </w:rPr>
          <w:t xml:space="preserve">5. </w:t>
        </w:r>
        <w:r w:rsidR="00224D0A" w:rsidRPr="004D442D">
          <w:rPr>
            <w:sz w:val="20"/>
            <w:lang w:val="en-GB"/>
          </w:rPr>
          <w:t>In</w:t>
        </w:r>
      </w:smartTag>
      <w:r w:rsidR="00224D0A" w:rsidRPr="004D442D">
        <w:rPr>
          <w:sz w:val="20"/>
          <w:lang w:val="en-GB"/>
        </w:rPr>
        <w:t xml:space="preserve"> </w:t>
      </w:r>
      <w:r w:rsidR="00E80C4B">
        <w:rPr>
          <w:sz w:val="20"/>
          <w:lang w:val="en-GB"/>
        </w:rPr>
        <w:t>Section</w:t>
      </w:r>
      <w:r w:rsidRPr="004D442D">
        <w:rPr>
          <w:sz w:val="20"/>
          <w:lang w:val="en-GB"/>
        </w:rPr>
        <w:t xml:space="preserve"> 17</w:t>
      </w:r>
      <w:r w:rsidR="00224D0A" w:rsidRPr="004D442D">
        <w:rPr>
          <w:sz w:val="20"/>
          <w:lang w:val="en-GB"/>
        </w:rPr>
        <w:t xml:space="preserve">, </w:t>
      </w:r>
      <w:r w:rsidR="00270269" w:rsidRPr="004D442D">
        <w:rPr>
          <w:sz w:val="20"/>
          <w:lang w:val="en-GB"/>
        </w:rPr>
        <w:t>Paragraph</w:t>
      </w:r>
      <w:r w:rsidR="00224D0A" w:rsidRPr="004D442D">
        <w:rPr>
          <w:sz w:val="20"/>
          <w:lang w:val="en-GB"/>
        </w:rPr>
        <w:t xml:space="preserve"> 5 shall be inserted, to read as follows</w:t>
      </w:r>
      <w:r w:rsidRPr="004D442D">
        <w:rPr>
          <w:sz w:val="20"/>
          <w:lang w:val="en-GB"/>
        </w:rPr>
        <w:t xml:space="preserve">: </w:t>
      </w:r>
    </w:p>
    <w:p w14:paraId="21B200FD" w14:textId="77777777" w:rsidR="0083296F" w:rsidRPr="004D442D" w:rsidRDefault="0083296F" w:rsidP="004D442D">
      <w:pPr>
        <w:widowControl w:val="0"/>
        <w:autoSpaceDE w:val="0"/>
        <w:autoSpaceDN w:val="0"/>
        <w:adjustRightInd w:val="0"/>
        <w:spacing w:before="120"/>
        <w:rPr>
          <w:sz w:val="20"/>
          <w:lang w:val="en-GB"/>
        </w:rPr>
      </w:pPr>
    </w:p>
    <w:p w14:paraId="44DCAE8B" w14:textId="77777777" w:rsidR="0083296F" w:rsidRPr="004D442D" w:rsidRDefault="0083296F" w:rsidP="004D442D">
      <w:pPr>
        <w:widowControl w:val="0"/>
        <w:autoSpaceDE w:val="0"/>
        <w:autoSpaceDN w:val="0"/>
        <w:adjustRightInd w:val="0"/>
        <w:spacing w:before="120"/>
        <w:rPr>
          <w:sz w:val="20"/>
          <w:lang w:val="en-GB"/>
        </w:rPr>
      </w:pPr>
      <w:r w:rsidRPr="004D442D">
        <w:rPr>
          <w:sz w:val="20"/>
          <w:lang w:val="en-GB"/>
        </w:rPr>
        <w:tab/>
        <w:t xml:space="preserve">"(5) </w:t>
      </w:r>
      <w:r w:rsidR="00224D0A" w:rsidRPr="004D442D">
        <w:rPr>
          <w:sz w:val="20"/>
          <w:lang w:val="en-GB"/>
        </w:rPr>
        <w:t>Being non-transferable, economic rights of authors and economic rights of performers shall not be valued</w:t>
      </w:r>
      <w:r w:rsidRPr="004D442D">
        <w:rPr>
          <w:sz w:val="20"/>
          <w:lang w:val="en-GB"/>
        </w:rPr>
        <w:t xml:space="preserve">.". </w:t>
      </w:r>
    </w:p>
    <w:p w14:paraId="4817EF91" w14:textId="77777777" w:rsidR="009F2F88" w:rsidRPr="004D442D" w:rsidRDefault="009F2F88" w:rsidP="004D442D">
      <w:pPr>
        <w:widowControl w:val="0"/>
        <w:autoSpaceDE w:val="0"/>
        <w:autoSpaceDN w:val="0"/>
        <w:adjustRightInd w:val="0"/>
        <w:spacing w:before="120"/>
        <w:rPr>
          <w:b/>
          <w:sz w:val="20"/>
          <w:lang w:val="en-GB"/>
        </w:rPr>
      </w:pPr>
    </w:p>
    <w:p w14:paraId="594E64F7" w14:textId="6E078EAA" w:rsidR="00224D0A" w:rsidRPr="004D442D" w:rsidRDefault="00224D0A" w:rsidP="004D442D">
      <w:pPr>
        <w:widowControl w:val="0"/>
        <w:autoSpaceDE w:val="0"/>
        <w:autoSpaceDN w:val="0"/>
        <w:adjustRightInd w:val="0"/>
        <w:spacing w:before="120"/>
        <w:jc w:val="center"/>
        <w:rPr>
          <w:b/>
          <w:sz w:val="20"/>
          <w:lang w:val="en-GB"/>
        </w:rPr>
      </w:pPr>
      <w:r w:rsidRPr="004D442D">
        <w:rPr>
          <w:b/>
          <w:sz w:val="20"/>
          <w:lang w:val="en-GB"/>
        </w:rPr>
        <w:t>PART THREE</w:t>
      </w:r>
      <w:r w:rsidR="00A72CD9" w:rsidRPr="004D442D">
        <w:rPr>
          <w:b/>
          <w:sz w:val="20"/>
          <w:lang w:val="en-GB"/>
        </w:rPr>
        <w:t xml:space="preserve"> </w:t>
      </w:r>
      <w:r w:rsidR="00A05E9E">
        <w:rPr>
          <w:b/>
          <w:sz w:val="20"/>
          <w:lang w:val="en-GB"/>
        </w:rPr>
        <w:t xml:space="preserve"> </w:t>
      </w:r>
    </w:p>
    <w:p w14:paraId="2F844906" w14:textId="16E36DC2" w:rsidR="00224D0A" w:rsidRDefault="00224D0A" w:rsidP="004D442D">
      <w:pPr>
        <w:widowControl w:val="0"/>
        <w:autoSpaceDE w:val="0"/>
        <w:autoSpaceDN w:val="0"/>
        <w:adjustRightInd w:val="0"/>
        <w:spacing w:before="120"/>
        <w:jc w:val="center"/>
        <w:rPr>
          <w:b/>
          <w:sz w:val="20"/>
          <w:lang w:val="en-GB"/>
        </w:rPr>
      </w:pPr>
      <w:r w:rsidRPr="004D442D">
        <w:rPr>
          <w:b/>
          <w:sz w:val="20"/>
          <w:lang w:val="en-GB"/>
        </w:rPr>
        <w:t>abrogated</w:t>
      </w:r>
    </w:p>
    <w:p w14:paraId="00F2373C" w14:textId="376133AB" w:rsidR="00224D0A" w:rsidRDefault="00E80C4B" w:rsidP="00A05E9E">
      <w:pPr>
        <w:widowControl w:val="0"/>
        <w:autoSpaceDE w:val="0"/>
        <w:autoSpaceDN w:val="0"/>
        <w:adjustRightInd w:val="0"/>
        <w:spacing w:before="120"/>
        <w:jc w:val="center"/>
        <w:rPr>
          <w:sz w:val="20"/>
          <w:lang w:val="en-GB"/>
        </w:rPr>
      </w:pPr>
      <w:r>
        <w:rPr>
          <w:sz w:val="20"/>
          <w:lang w:val="en-GB"/>
        </w:rPr>
        <w:t>Section</w:t>
      </w:r>
      <w:r w:rsidR="00A05E9E" w:rsidRPr="004D442D">
        <w:rPr>
          <w:sz w:val="20"/>
          <w:lang w:val="en-GB"/>
        </w:rPr>
        <w:t xml:space="preserve"> 109 </w:t>
      </w:r>
    </w:p>
    <w:p w14:paraId="462052EB" w14:textId="77777777" w:rsidR="00224D0A" w:rsidRPr="004D442D" w:rsidRDefault="00224D0A" w:rsidP="004D442D">
      <w:pPr>
        <w:widowControl w:val="0"/>
        <w:autoSpaceDE w:val="0"/>
        <w:autoSpaceDN w:val="0"/>
        <w:adjustRightInd w:val="0"/>
        <w:spacing w:before="120"/>
        <w:jc w:val="center"/>
        <w:rPr>
          <w:b/>
          <w:sz w:val="20"/>
          <w:lang w:val="en-GB"/>
        </w:rPr>
      </w:pPr>
      <w:r w:rsidRPr="004D442D">
        <w:rPr>
          <w:b/>
          <w:sz w:val="20"/>
          <w:lang w:val="en-GB"/>
        </w:rPr>
        <w:t>abrogated</w:t>
      </w:r>
    </w:p>
    <w:p w14:paraId="4F25AA25" w14:textId="77777777" w:rsidR="00A05E9E" w:rsidRDefault="00A05E9E" w:rsidP="00A05E9E">
      <w:pPr>
        <w:widowControl w:val="0"/>
        <w:autoSpaceDE w:val="0"/>
        <w:autoSpaceDN w:val="0"/>
        <w:adjustRightInd w:val="0"/>
        <w:spacing w:before="120"/>
        <w:jc w:val="center"/>
        <w:rPr>
          <w:b/>
          <w:sz w:val="20"/>
          <w:lang w:val="en-GB"/>
        </w:rPr>
      </w:pPr>
    </w:p>
    <w:p w14:paraId="29E71F48" w14:textId="59E95DC3" w:rsidR="00A05E9E" w:rsidRDefault="00A05E9E" w:rsidP="00A05E9E">
      <w:pPr>
        <w:widowControl w:val="0"/>
        <w:autoSpaceDE w:val="0"/>
        <w:autoSpaceDN w:val="0"/>
        <w:adjustRightInd w:val="0"/>
        <w:spacing w:before="120"/>
        <w:jc w:val="center"/>
        <w:rPr>
          <w:b/>
          <w:sz w:val="20"/>
          <w:lang w:val="en-GB"/>
        </w:rPr>
      </w:pPr>
      <w:r w:rsidRPr="004D442D">
        <w:rPr>
          <w:b/>
          <w:sz w:val="20"/>
          <w:lang w:val="en-GB"/>
        </w:rPr>
        <w:t>PART FOUR</w:t>
      </w:r>
    </w:p>
    <w:p w14:paraId="20E7250B" w14:textId="77777777" w:rsidR="00A05E9E" w:rsidRPr="004D442D" w:rsidRDefault="00A05E9E" w:rsidP="00A05E9E">
      <w:pPr>
        <w:widowControl w:val="0"/>
        <w:autoSpaceDE w:val="0"/>
        <w:autoSpaceDN w:val="0"/>
        <w:adjustRightInd w:val="0"/>
        <w:spacing w:before="120"/>
        <w:jc w:val="center"/>
        <w:rPr>
          <w:b/>
          <w:sz w:val="20"/>
          <w:lang w:val="en-GB"/>
        </w:rPr>
      </w:pPr>
      <w:r w:rsidRPr="004D442D">
        <w:rPr>
          <w:b/>
          <w:sz w:val="20"/>
          <w:lang w:val="en-GB"/>
        </w:rPr>
        <w:t>abrogated</w:t>
      </w:r>
    </w:p>
    <w:p w14:paraId="72FD1AD7" w14:textId="787B9626" w:rsidR="00A05E9E" w:rsidRDefault="00E80C4B" w:rsidP="00A05E9E">
      <w:pPr>
        <w:widowControl w:val="0"/>
        <w:autoSpaceDE w:val="0"/>
        <w:autoSpaceDN w:val="0"/>
        <w:adjustRightInd w:val="0"/>
        <w:spacing w:before="120"/>
        <w:jc w:val="center"/>
        <w:rPr>
          <w:sz w:val="20"/>
          <w:lang w:val="en-GB"/>
        </w:rPr>
      </w:pPr>
      <w:r>
        <w:rPr>
          <w:sz w:val="20"/>
          <w:lang w:val="en-GB"/>
        </w:rPr>
        <w:t>Section</w:t>
      </w:r>
      <w:r w:rsidR="00A05E9E" w:rsidRPr="004D442D">
        <w:rPr>
          <w:sz w:val="20"/>
          <w:lang w:val="en-GB"/>
        </w:rPr>
        <w:t xml:space="preserve"> 110</w:t>
      </w:r>
    </w:p>
    <w:p w14:paraId="71DEFE81" w14:textId="77777777" w:rsidR="00A05E9E" w:rsidRPr="004D442D" w:rsidRDefault="00A05E9E" w:rsidP="00A05E9E">
      <w:pPr>
        <w:widowControl w:val="0"/>
        <w:autoSpaceDE w:val="0"/>
        <w:autoSpaceDN w:val="0"/>
        <w:adjustRightInd w:val="0"/>
        <w:spacing w:before="120"/>
        <w:jc w:val="center"/>
        <w:rPr>
          <w:b/>
          <w:sz w:val="20"/>
          <w:lang w:val="en-GB"/>
        </w:rPr>
      </w:pPr>
      <w:r w:rsidRPr="004D442D">
        <w:rPr>
          <w:b/>
          <w:sz w:val="20"/>
          <w:lang w:val="en-GB"/>
        </w:rPr>
        <w:t>abrogated</w:t>
      </w:r>
    </w:p>
    <w:p w14:paraId="12D698BF" w14:textId="77777777" w:rsidR="00A05E9E" w:rsidRDefault="00A05E9E" w:rsidP="00A05E9E">
      <w:pPr>
        <w:widowControl w:val="0"/>
        <w:autoSpaceDE w:val="0"/>
        <w:autoSpaceDN w:val="0"/>
        <w:adjustRightInd w:val="0"/>
        <w:spacing w:before="120"/>
        <w:jc w:val="center"/>
        <w:rPr>
          <w:b/>
          <w:sz w:val="20"/>
          <w:lang w:val="en-GB"/>
        </w:rPr>
      </w:pPr>
    </w:p>
    <w:p w14:paraId="3550B91F" w14:textId="4FFEAFF4" w:rsidR="0063542A" w:rsidRPr="004D442D" w:rsidRDefault="0063542A" w:rsidP="004D442D">
      <w:pPr>
        <w:widowControl w:val="0"/>
        <w:autoSpaceDE w:val="0"/>
        <w:autoSpaceDN w:val="0"/>
        <w:adjustRightInd w:val="0"/>
        <w:spacing w:before="120"/>
        <w:jc w:val="center"/>
        <w:rPr>
          <w:b/>
          <w:sz w:val="20"/>
          <w:lang w:val="en-GB"/>
        </w:rPr>
      </w:pPr>
      <w:r w:rsidRPr="004D442D">
        <w:rPr>
          <w:b/>
          <w:sz w:val="20"/>
          <w:lang w:val="en-GB"/>
        </w:rPr>
        <w:t>PART FIVE</w:t>
      </w:r>
    </w:p>
    <w:p w14:paraId="74DAA856" w14:textId="77777777" w:rsidR="0063542A" w:rsidRPr="004D442D" w:rsidRDefault="0063542A" w:rsidP="004D442D">
      <w:pPr>
        <w:widowControl w:val="0"/>
        <w:autoSpaceDE w:val="0"/>
        <w:autoSpaceDN w:val="0"/>
        <w:adjustRightInd w:val="0"/>
        <w:spacing w:before="120"/>
        <w:jc w:val="center"/>
        <w:rPr>
          <w:b/>
          <w:sz w:val="20"/>
          <w:lang w:val="en-GB"/>
        </w:rPr>
      </w:pPr>
      <w:r w:rsidRPr="004D442D">
        <w:rPr>
          <w:b/>
          <w:sz w:val="20"/>
          <w:lang w:val="en-GB"/>
        </w:rPr>
        <w:t>Amendment to the Trade Licensing Act</w:t>
      </w:r>
    </w:p>
    <w:p w14:paraId="0378CF6D" w14:textId="77723566" w:rsidR="00BC2407" w:rsidRPr="004D442D" w:rsidRDefault="00E80C4B" w:rsidP="004D442D">
      <w:pPr>
        <w:widowControl w:val="0"/>
        <w:autoSpaceDE w:val="0"/>
        <w:autoSpaceDN w:val="0"/>
        <w:adjustRightInd w:val="0"/>
        <w:spacing w:before="120"/>
        <w:jc w:val="center"/>
        <w:rPr>
          <w:sz w:val="20"/>
          <w:lang w:val="en-GB"/>
        </w:rPr>
      </w:pPr>
      <w:r>
        <w:rPr>
          <w:b/>
          <w:sz w:val="20"/>
          <w:lang w:val="en-GB"/>
        </w:rPr>
        <w:t>Section</w:t>
      </w:r>
      <w:r w:rsidR="0063542A" w:rsidRPr="004D442D">
        <w:rPr>
          <w:b/>
          <w:sz w:val="20"/>
          <w:lang w:val="en-GB"/>
        </w:rPr>
        <w:t xml:space="preserve"> 111</w:t>
      </w:r>
    </w:p>
    <w:p w14:paraId="4CBA3687" w14:textId="4C41F4D3" w:rsidR="0063542A" w:rsidRPr="004D442D" w:rsidRDefault="0063542A" w:rsidP="004D442D">
      <w:pPr>
        <w:widowControl w:val="0"/>
        <w:autoSpaceDE w:val="0"/>
        <w:autoSpaceDN w:val="0"/>
        <w:adjustRightInd w:val="0"/>
        <w:spacing w:before="120"/>
        <w:rPr>
          <w:sz w:val="20"/>
          <w:lang w:val="en-GB"/>
        </w:rPr>
      </w:pPr>
      <w:r w:rsidRPr="004D442D">
        <w:rPr>
          <w:sz w:val="20"/>
          <w:lang w:val="en-GB"/>
        </w:rPr>
        <w:t xml:space="preserve">In </w:t>
      </w:r>
      <w:r w:rsidR="00E80C4B">
        <w:rPr>
          <w:sz w:val="20"/>
          <w:lang w:val="en-GB"/>
        </w:rPr>
        <w:t>Section</w:t>
      </w:r>
      <w:r w:rsidRPr="004D442D">
        <w:rPr>
          <w:sz w:val="20"/>
          <w:lang w:val="en-GB"/>
        </w:rPr>
        <w:t xml:space="preserve"> 3 </w:t>
      </w:r>
      <w:r w:rsidR="00270269" w:rsidRPr="004D442D">
        <w:rPr>
          <w:bCs/>
          <w:sz w:val="20"/>
          <w:lang w:val="en-GB"/>
        </w:rPr>
        <w:t>Paragraph</w:t>
      </w:r>
      <w:r w:rsidRPr="004D442D">
        <w:rPr>
          <w:sz w:val="20"/>
          <w:lang w:val="en-GB"/>
        </w:rPr>
        <w:t xml:space="preserve"> 1 of Act No</w:t>
      </w:r>
      <w:r w:rsidR="00BC2407" w:rsidRPr="004D442D">
        <w:rPr>
          <w:sz w:val="20"/>
          <w:lang w:val="en-GB"/>
        </w:rPr>
        <w:t>.</w:t>
      </w:r>
      <w:r w:rsidRPr="004D442D">
        <w:rPr>
          <w:sz w:val="20"/>
          <w:lang w:val="en-GB"/>
        </w:rPr>
        <w:t xml:space="preserve"> 455/1991 Coll., on Trade Licensing (the Trade Licensing Act),</w:t>
      </w:r>
      <w:r w:rsidR="00BC2407" w:rsidRPr="004D442D">
        <w:rPr>
          <w:sz w:val="20"/>
          <w:lang w:val="en-GB"/>
        </w:rPr>
        <w:t xml:space="preserve"> as amended by Act No. 591/1992 Coll., Act no. 600/1992 coll., Act No. 273/1993 Coll., Act No. 303/1993 Coll., Act No. 200/1994 Coll., Act No. 237/1995 Coll., Act No. 286/1995 Coll. and Act No. 356/1999 Coll. </w:t>
      </w:r>
      <w:r w:rsidR="00052C74" w:rsidRPr="004D442D">
        <w:rPr>
          <w:bCs/>
          <w:sz w:val="20"/>
          <w:lang w:val="en-GB"/>
        </w:rPr>
        <w:t>S</w:t>
      </w:r>
      <w:r w:rsidR="00BC2407" w:rsidRPr="004D442D">
        <w:rPr>
          <w:bCs/>
          <w:sz w:val="20"/>
          <w:lang w:val="en-GB"/>
        </w:rPr>
        <w:t>ub</w:t>
      </w:r>
      <w:r w:rsidR="00A723B9" w:rsidRPr="004D442D">
        <w:rPr>
          <w:bCs/>
          <w:sz w:val="20"/>
          <w:lang w:val="en-GB"/>
        </w:rPr>
        <w:t>p</w:t>
      </w:r>
      <w:r w:rsidR="00270269" w:rsidRPr="004D442D">
        <w:rPr>
          <w:bCs/>
          <w:sz w:val="20"/>
          <w:lang w:val="en-GB"/>
        </w:rPr>
        <w:t>aragraph</w:t>
      </w:r>
      <w:r w:rsidR="00BC2407" w:rsidRPr="004D442D">
        <w:rPr>
          <w:bCs/>
          <w:sz w:val="20"/>
          <w:lang w:val="en-GB"/>
        </w:rPr>
        <w:t>s</w:t>
      </w:r>
      <w:r w:rsidR="00BC2407" w:rsidRPr="004D442D">
        <w:rPr>
          <w:sz w:val="20"/>
          <w:lang w:val="en-GB"/>
        </w:rPr>
        <w:t xml:space="preserve"> (b) and (c) and footnotes 2 and 2a shall read:</w:t>
      </w:r>
    </w:p>
    <w:p w14:paraId="1ECAC026" w14:textId="77777777" w:rsidR="00BC2407" w:rsidRPr="004D442D" w:rsidRDefault="00BC2407" w:rsidP="004D442D">
      <w:pPr>
        <w:widowControl w:val="0"/>
        <w:autoSpaceDE w:val="0"/>
        <w:autoSpaceDN w:val="0"/>
        <w:adjustRightInd w:val="0"/>
        <w:spacing w:before="120"/>
        <w:ind w:left="426" w:hanging="284"/>
        <w:rPr>
          <w:sz w:val="20"/>
          <w:lang w:val="en-GB"/>
        </w:rPr>
      </w:pPr>
      <w:r w:rsidRPr="004D442D">
        <w:rPr>
          <w:sz w:val="20"/>
          <w:lang w:val="en-GB"/>
        </w:rPr>
        <w:t>“b)</w:t>
      </w:r>
      <w:r w:rsidR="00A723B9" w:rsidRPr="004D442D">
        <w:rPr>
          <w:bCs/>
          <w:sz w:val="20"/>
          <w:lang w:val="en-GB"/>
        </w:rPr>
        <w:tab/>
      </w:r>
      <w:r w:rsidRPr="004D442D">
        <w:rPr>
          <w:sz w:val="20"/>
          <w:lang w:val="en-GB"/>
        </w:rPr>
        <w:t xml:space="preserve">the use of the results of intellectual creative activities, protected by special laws, their originators or authors </w:t>
      </w:r>
      <w:r w:rsidRPr="004D442D">
        <w:rPr>
          <w:sz w:val="20"/>
          <w:vertAlign w:val="superscript"/>
          <w:lang w:val="en-GB"/>
        </w:rPr>
        <w:t>2)</w:t>
      </w:r>
    </w:p>
    <w:p w14:paraId="633A22E2" w14:textId="50E0E25A" w:rsidR="00BC2407" w:rsidRPr="004D442D" w:rsidRDefault="00BC2407" w:rsidP="004D442D">
      <w:pPr>
        <w:widowControl w:val="0"/>
        <w:autoSpaceDE w:val="0"/>
        <w:autoSpaceDN w:val="0"/>
        <w:adjustRightInd w:val="0"/>
        <w:spacing w:before="120"/>
        <w:ind w:left="426" w:hanging="284"/>
        <w:rPr>
          <w:sz w:val="20"/>
          <w:lang w:val="en-GB"/>
        </w:rPr>
      </w:pPr>
      <w:r w:rsidRPr="004D442D">
        <w:rPr>
          <w:sz w:val="20"/>
          <w:lang w:val="en-GB"/>
        </w:rPr>
        <w:t>c)</w:t>
      </w:r>
      <w:r w:rsidR="00A723B9" w:rsidRPr="004D442D">
        <w:rPr>
          <w:bCs/>
          <w:sz w:val="20"/>
          <w:lang w:val="en-GB"/>
        </w:rPr>
        <w:tab/>
      </w:r>
      <w:r w:rsidRPr="004D442D">
        <w:rPr>
          <w:sz w:val="20"/>
          <w:lang w:val="en-GB"/>
        </w:rPr>
        <w:t xml:space="preserve">the exercise </w:t>
      </w:r>
      <w:r w:rsidR="00C27D3B" w:rsidRPr="004D442D">
        <w:rPr>
          <w:sz w:val="20"/>
          <w:lang w:val="en-GB"/>
        </w:rPr>
        <w:t xml:space="preserve">of collective management of copyright and rights relating to copyright under a special legal </w:t>
      </w:r>
      <w:r w:rsidR="00C27D3B" w:rsidRPr="004D442D">
        <w:rPr>
          <w:sz w:val="20"/>
          <w:lang w:val="en-GB"/>
        </w:rPr>
        <w:lastRenderedPageBreak/>
        <w:t>regulation,</w:t>
      </w:r>
      <w:r w:rsidR="00C27D3B" w:rsidRPr="004D442D">
        <w:rPr>
          <w:sz w:val="20"/>
          <w:vertAlign w:val="superscript"/>
          <w:lang w:val="en-GB"/>
        </w:rPr>
        <w:t>2a)</w:t>
      </w:r>
    </w:p>
    <w:p w14:paraId="485910F7" w14:textId="77777777" w:rsidR="00A723B9" w:rsidRPr="004D442D" w:rsidRDefault="008C4894" w:rsidP="004D442D">
      <w:pPr>
        <w:widowControl w:val="0"/>
        <w:autoSpaceDE w:val="0"/>
        <w:autoSpaceDN w:val="0"/>
        <w:adjustRightInd w:val="0"/>
        <w:spacing w:before="120"/>
        <w:rPr>
          <w:b/>
          <w:bCs/>
          <w:sz w:val="20"/>
          <w:lang w:val="en-GB"/>
        </w:rPr>
      </w:pPr>
      <w:r w:rsidRPr="004D442D">
        <w:rPr>
          <w:b/>
          <w:bCs/>
          <w:sz w:val="20"/>
          <w:lang w:val="en-GB"/>
        </w:rPr>
        <w:t>__________________________</w:t>
      </w:r>
    </w:p>
    <w:p w14:paraId="1BECBDE8" w14:textId="5E587720" w:rsidR="00C27D3B" w:rsidRPr="004D442D" w:rsidRDefault="00C27D3B" w:rsidP="004D442D">
      <w:pPr>
        <w:widowControl w:val="0"/>
        <w:autoSpaceDE w:val="0"/>
        <w:autoSpaceDN w:val="0"/>
        <w:adjustRightInd w:val="0"/>
        <w:spacing w:before="120"/>
        <w:ind w:left="284" w:hanging="284"/>
        <w:rPr>
          <w:sz w:val="20"/>
          <w:lang w:val="en-GB"/>
        </w:rPr>
      </w:pPr>
      <w:r w:rsidRPr="004D442D">
        <w:rPr>
          <w:sz w:val="20"/>
          <w:lang w:val="en-GB"/>
        </w:rPr>
        <w:t>2) Act No. 527/1990</w:t>
      </w:r>
      <w:r w:rsidRPr="004D442D">
        <w:rPr>
          <w:bCs/>
          <w:sz w:val="20"/>
          <w:lang w:val="en-GB"/>
        </w:rPr>
        <w:t>,</w:t>
      </w:r>
      <w:r w:rsidRPr="004D442D">
        <w:rPr>
          <w:sz w:val="20"/>
          <w:lang w:val="en-GB"/>
        </w:rPr>
        <w:t xml:space="preserve"> on inventions, industrial designs and rationali</w:t>
      </w:r>
      <w:r w:rsidR="00CD481F" w:rsidRPr="004D442D">
        <w:rPr>
          <w:sz w:val="20"/>
          <w:lang w:val="en-GB"/>
        </w:rPr>
        <w:t>z</w:t>
      </w:r>
      <w:r w:rsidRPr="004D442D">
        <w:rPr>
          <w:sz w:val="20"/>
          <w:lang w:val="en-GB"/>
        </w:rPr>
        <w:t>ation proposals, as amended by Act No. 519/1991 Coll.</w:t>
      </w:r>
    </w:p>
    <w:p w14:paraId="643E2F84" w14:textId="77777777" w:rsidR="00C27D3B" w:rsidRPr="004D442D" w:rsidRDefault="00C27D3B" w:rsidP="004D442D">
      <w:pPr>
        <w:widowControl w:val="0"/>
        <w:autoSpaceDE w:val="0"/>
        <w:autoSpaceDN w:val="0"/>
        <w:adjustRightInd w:val="0"/>
        <w:spacing w:before="120"/>
        <w:ind w:left="284"/>
        <w:rPr>
          <w:sz w:val="20"/>
          <w:lang w:val="en-GB"/>
        </w:rPr>
      </w:pPr>
      <w:r w:rsidRPr="004D442D">
        <w:rPr>
          <w:sz w:val="20"/>
          <w:lang w:val="en-GB"/>
        </w:rPr>
        <w:t>Act No. 121/2000 Coll., on copyright and rights related to copyright and on amendments to certain Acts (the Copyright Act). Act No. 529/1991 Coll., on the protection of topographies of semiconductor products, as amended by Act No. 116/2000 Coll. Act No. 478/1992 Coll., on utility models, as amended by Act No. 116/2000 Coll.”</w:t>
      </w:r>
    </w:p>
    <w:p w14:paraId="40B1CAAC" w14:textId="77777777" w:rsidR="00224D0A" w:rsidRPr="004D442D" w:rsidRDefault="00C27D3B" w:rsidP="004D442D">
      <w:pPr>
        <w:widowControl w:val="0"/>
        <w:autoSpaceDE w:val="0"/>
        <w:autoSpaceDN w:val="0"/>
        <w:adjustRightInd w:val="0"/>
        <w:spacing w:before="120"/>
        <w:ind w:left="284" w:hanging="284"/>
        <w:rPr>
          <w:sz w:val="20"/>
          <w:lang w:val="en-GB"/>
        </w:rPr>
      </w:pPr>
      <w:r w:rsidRPr="004D442D">
        <w:rPr>
          <w:sz w:val="20"/>
          <w:lang w:val="en-GB"/>
        </w:rPr>
        <w:t>2a) Act no. 121/2000 Coll.”</w:t>
      </w:r>
    </w:p>
    <w:p w14:paraId="7FB8FBA7" w14:textId="77777777" w:rsidR="00BA3736" w:rsidRPr="004D442D" w:rsidRDefault="00BA3736" w:rsidP="004D442D">
      <w:pPr>
        <w:widowControl w:val="0"/>
        <w:autoSpaceDE w:val="0"/>
        <w:autoSpaceDN w:val="0"/>
        <w:adjustRightInd w:val="0"/>
        <w:spacing w:before="120"/>
        <w:jc w:val="center"/>
        <w:rPr>
          <w:b/>
          <w:sz w:val="20"/>
          <w:lang w:val="en-GB"/>
        </w:rPr>
      </w:pPr>
    </w:p>
    <w:p w14:paraId="769B2755" w14:textId="77777777" w:rsidR="00224D0A" w:rsidRPr="004D442D" w:rsidRDefault="002128E9" w:rsidP="004D442D">
      <w:pPr>
        <w:widowControl w:val="0"/>
        <w:autoSpaceDE w:val="0"/>
        <w:autoSpaceDN w:val="0"/>
        <w:adjustRightInd w:val="0"/>
        <w:spacing w:before="120"/>
        <w:jc w:val="center"/>
        <w:rPr>
          <w:b/>
          <w:sz w:val="20"/>
          <w:lang w:val="en-GB"/>
        </w:rPr>
      </w:pPr>
      <w:r w:rsidRPr="004D442D">
        <w:rPr>
          <w:b/>
          <w:sz w:val="20"/>
          <w:lang w:val="en-GB"/>
        </w:rPr>
        <w:t>PART SIX</w:t>
      </w:r>
    </w:p>
    <w:p w14:paraId="3940D6D9" w14:textId="77777777" w:rsidR="00224D0A" w:rsidRPr="004D442D" w:rsidRDefault="002128E9" w:rsidP="004D442D">
      <w:pPr>
        <w:widowControl w:val="0"/>
        <w:autoSpaceDE w:val="0"/>
        <w:autoSpaceDN w:val="0"/>
        <w:adjustRightInd w:val="0"/>
        <w:spacing w:before="120"/>
        <w:jc w:val="center"/>
        <w:rPr>
          <w:b/>
          <w:sz w:val="20"/>
          <w:lang w:val="en-GB"/>
        </w:rPr>
      </w:pPr>
      <w:r w:rsidRPr="004D442D">
        <w:rPr>
          <w:b/>
          <w:sz w:val="20"/>
          <w:lang w:val="en-GB"/>
        </w:rPr>
        <w:t>Amendment to Income Tax Act</w:t>
      </w:r>
    </w:p>
    <w:p w14:paraId="077F1D20" w14:textId="30576735"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112</w:t>
      </w:r>
    </w:p>
    <w:p w14:paraId="328D0362" w14:textId="59296DE5" w:rsidR="00224D0A" w:rsidRPr="004D442D" w:rsidRDefault="00224D0A" w:rsidP="004D442D">
      <w:pPr>
        <w:widowControl w:val="0"/>
        <w:autoSpaceDE w:val="0"/>
        <w:autoSpaceDN w:val="0"/>
        <w:adjustRightInd w:val="0"/>
        <w:spacing w:before="120"/>
        <w:rPr>
          <w:sz w:val="20"/>
          <w:lang w:val="en-GB"/>
        </w:rPr>
      </w:pPr>
      <w:r w:rsidRPr="004D442D">
        <w:rPr>
          <w:sz w:val="20"/>
          <w:lang w:val="en-GB"/>
        </w:rPr>
        <w:tab/>
      </w:r>
      <w:r w:rsidR="002128E9" w:rsidRPr="004D442D">
        <w:rPr>
          <w:sz w:val="20"/>
          <w:lang w:val="en-GB"/>
        </w:rPr>
        <w:t xml:space="preserve">In </w:t>
      </w:r>
      <w:r w:rsidR="00E80C4B">
        <w:rPr>
          <w:sz w:val="20"/>
          <w:lang w:val="en-GB"/>
        </w:rPr>
        <w:t>Section</w:t>
      </w:r>
      <w:r w:rsidRPr="004D442D">
        <w:rPr>
          <w:sz w:val="20"/>
          <w:lang w:val="en-GB"/>
        </w:rPr>
        <w:t xml:space="preserve"> 4 </w:t>
      </w:r>
      <w:r w:rsidR="002128E9" w:rsidRPr="004D442D">
        <w:rPr>
          <w:sz w:val="20"/>
          <w:lang w:val="en-GB"/>
        </w:rPr>
        <w:t xml:space="preserve">(1) of </w:t>
      </w:r>
      <w:r w:rsidRPr="004D442D">
        <w:rPr>
          <w:sz w:val="20"/>
          <w:lang w:val="en-GB"/>
        </w:rPr>
        <w:t>Act No. 586/1992 Coll., o</w:t>
      </w:r>
      <w:r w:rsidR="002128E9" w:rsidRPr="004D442D">
        <w:rPr>
          <w:sz w:val="20"/>
          <w:lang w:val="en-GB"/>
        </w:rPr>
        <w:t xml:space="preserve">n Income Tax, as amended by </w:t>
      </w:r>
      <w:r w:rsidRPr="004D442D">
        <w:rPr>
          <w:sz w:val="20"/>
          <w:lang w:val="en-GB"/>
        </w:rPr>
        <w:t xml:space="preserve">Act No. 96/1993 Coll., Act No. 157/1993 Coll., Act No. 196/1993 Coll., Act No. 323/1993 Coll., Act No. 259/1994 Coll., Act No. 118/1995 Coll., Act No. 149/1995 Coll., Act No. 316/1996 Coll., Act No. 209/1997 Coll., Act No. 210/1997 Coll., Act No. 111/1998 Coll., Act No. 149/1998 Coll., Act No. 168/1998 Coll., Act No. 333/1998 Coll., Act No. 63/1999 Coll., Act No. 144/1999 Coll., Act No. 225/1999 Coll., </w:t>
      </w:r>
      <w:r w:rsidR="002128E9" w:rsidRPr="004D442D">
        <w:rPr>
          <w:sz w:val="20"/>
          <w:lang w:val="en-GB"/>
        </w:rPr>
        <w:t xml:space="preserve">ruling of the Constitutional Court No. </w:t>
      </w:r>
      <w:r w:rsidRPr="004D442D">
        <w:rPr>
          <w:sz w:val="20"/>
          <w:lang w:val="en-GB"/>
        </w:rPr>
        <w:t xml:space="preserve"> 3/2000 Coll. a</w:t>
      </w:r>
      <w:r w:rsidR="002128E9" w:rsidRPr="004D442D">
        <w:rPr>
          <w:sz w:val="20"/>
          <w:lang w:val="en-GB"/>
        </w:rPr>
        <w:t>nd</w:t>
      </w:r>
      <w:r w:rsidRPr="004D442D">
        <w:rPr>
          <w:sz w:val="20"/>
          <w:lang w:val="en-GB"/>
        </w:rPr>
        <w:t xml:space="preserve"> Act No. 103/2000 Coll., </w:t>
      </w:r>
      <w:r w:rsidR="002128E9" w:rsidRPr="004D442D">
        <w:rPr>
          <w:sz w:val="20"/>
          <w:lang w:val="en-GB"/>
        </w:rPr>
        <w:t xml:space="preserve">the full stop after Clause </w:t>
      </w:r>
      <w:proofErr w:type="spellStart"/>
      <w:r w:rsidRPr="004D442D">
        <w:rPr>
          <w:sz w:val="20"/>
          <w:lang w:val="en-GB"/>
        </w:rPr>
        <w:t>zd</w:t>
      </w:r>
      <w:proofErr w:type="spellEnd"/>
      <w:r w:rsidRPr="004D442D">
        <w:rPr>
          <w:sz w:val="20"/>
          <w:lang w:val="en-GB"/>
        </w:rPr>
        <w:t xml:space="preserve">) </w:t>
      </w:r>
      <w:r w:rsidR="002128E9" w:rsidRPr="004D442D">
        <w:rPr>
          <w:sz w:val="20"/>
          <w:lang w:val="en-GB"/>
        </w:rPr>
        <w:t xml:space="preserve">shall be replaced with a comma, and Clause </w:t>
      </w:r>
      <w:r w:rsidRPr="004D442D">
        <w:rPr>
          <w:sz w:val="20"/>
          <w:lang w:val="en-GB"/>
        </w:rPr>
        <w:t>ze)</w:t>
      </w:r>
      <w:r w:rsidR="002128E9" w:rsidRPr="004D442D">
        <w:rPr>
          <w:sz w:val="20"/>
          <w:lang w:val="en-GB"/>
        </w:rPr>
        <w:t xml:space="preserve"> inserted</w:t>
      </w:r>
      <w:r w:rsidRPr="004D442D">
        <w:rPr>
          <w:sz w:val="20"/>
          <w:lang w:val="en-GB"/>
        </w:rPr>
        <w:t xml:space="preserve">, </w:t>
      </w:r>
      <w:r w:rsidR="00FC0770" w:rsidRPr="004D442D">
        <w:rPr>
          <w:sz w:val="20"/>
          <w:lang w:val="en-GB"/>
        </w:rPr>
        <w:t xml:space="preserve">to read including footnote </w:t>
      </w:r>
      <w:r w:rsidRPr="004D442D">
        <w:rPr>
          <w:sz w:val="20"/>
          <w:lang w:val="en-GB"/>
        </w:rPr>
        <w:t>64a</w:t>
      </w:r>
      <w:r w:rsidR="00FC0770" w:rsidRPr="004D442D">
        <w:rPr>
          <w:sz w:val="20"/>
          <w:lang w:val="en-GB"/>
        </w:rPr>
        <w:t>) as follows</w:t>
      </w:r>
      <w:r w:rsidRPr="004D442D">
        <w:rPr>
          <w:sz w:val="20"/>
          <w:lang w:val="en-GB"/>
        </w:rPr>
        <w:t xml:space="preserve">: </w:t>
      </w:r>
    </w:p>
    <w:p w14:paraId="66C78743" w14:textId="77777777" w:rsidR="00224D0A" w:rsidRPr="004D442D" w:rsidRDefault="00224D0A" w:rsidP="004D442D">
      <w:pPr>
        <w:widowControl w:val="0"/>
        <w:autoSpaceDE w:val="0"/>
        <w:autoSpaceDN w:val="0"/>
        <w:adjustRightInd w:val="0"/>
        <w:spacing w:before="120"/>
        <w:rPr>
          <w:sz w:val="20"/>
          <w:lang w:val="en-GB"/>
        </w:rPr>
      </w:pPr>
      <w:r w:rsidRPr="004D442D">
        <w:rPr>
          <w:sz w:val="20"/>
          <w:lang w:val="en-GB"/>
        </w:rPr>
        <w:t xml:space="preserve">"ze) </w:t>
      </w:r>
      <w:r w:rsidR="00FC0770" w:rsidRPr="004D442D">
        <w:rPr>
          <w:sz w:val="20"/>
          <w:lang w:val="en-GB"/>
        </w:rPr>
        <w:t xml:space="preserve">income derived from legal deposit pursuant to a </w:t>
      </w:r>
      <w:proofErr w:type="spellStart"/>
      <w:r w:rsidR="00FC0770" w:rsidRPr="004D442D">
        <w:rPr>
          <w:i/>
          <w:sz w:val="20"/>
          <w:lang w:val="en-GB"/>
        </w:rPr>
        <w:t>lex</w:t>
      </w:r>
      <w:proofErr w:type="spellEnd"/>
      <w:r w:rsidR="00FC0770" w:rsidRPr="004D442D">
        <w:rPr>
          <w:i/>
          <w:sz w:val="20"/>
          <w:lang w:val="en-GB"/>
        </w:rPr>
        <w:t xml:space="preserve"> specialis</w:t>
      </w:r>
      <w:r w:rsidRPr="004D442D">
        <w:rPr>
          <w:sz w:val="20"/>
          <w:vertAlign w:val="superscript"/>
          <w:lang w:val="en-GB"/>
        </w:rPr>
        <w:t>64a)</w:t>
      </w:r>
      <w:r w:rsidRPr="004D442D">
        <w:rPr>
          <w:sz w:val="20"/>
          <w:lang w:val="en-GB"/>
        </w:rPr>
        <w:t xml:space="preserve"> a</w:t>
      </w:r>
      <w:r w:rsidR="00FC0770" w:rsidRPr="004D442D">
        <w:rPr>
          <w:sz w:val="20"/>
          <w:lang w:val="en-GB"/>
        </w:rPr>
        <w:t>nd in the form of an author's copy, in the customary number, received in connection with an item protected by copyright or rights related to copyright</w:t>
      </w:r>
      <w:r w:rsidRPr="004D442D">
        <w:rPr>
          <w:sz w:val="20"/>
          <w:lang w:val="en-GB"/>
        </w:rPr>
        <w:t xml:space="preserve">. </w:t>
      </w:r>
    </w:p>
    <w:p w14:paraId="0F9D0C2E" w14:textId="77777777" w:rsidR="008C4894" w:rsidRPr="004D442D" w:rsidRDefault="008C4894" w:rsidP="004D442D">
      <w:pPr>
        <w:widowControl w:val="0"/>
        <w:autoSpaceDE w:val="0"/>
        <w:autoSpaceDN w:val="0"/>
        <w:adjustRightInd w:val="0"/>
        <w:spacing w:before="120"/>
        <w:rPr>
          <w:b/>
          <w:sz w:val="20"/>
          <w:lang w:val="en-GB"/>
        </w:rPr>
      </w:pPr>
      <w:r w:rsidRPr="004D442D">
        <w:rPr>
          <w:b/>
          <w:sz w:val="20"/>
          <w:lang w:val="en-GB"/>
        </w:rPr>
        <w:t>______________________________</w:t>
      </w:r>
      <w:r w:rsidR="00224D0A" w:rsidRPr="004D442D">
        <w:rPr>
          <w:b/>
          <w:sz w:val="20"/>
          <w:lang w:val="en-GB"/>
        </w:rPr>
        <w:tab/>
      </w:r>
    </w:p>
    <w:p w14:paraId="16E8F756" w14:textId="77777777" w:rsidR="00224D0A" w:rsidRPr="004D442D" w:rsidRDefault="00224D0A" w:rsidP="004D442D">
      <w:pPr>
        <w:widowControl w:val="0"/>
        <w:autoSpaceDE w:val="0"/>
        <w:autoSpaceDN w:val="0"/>
        <w:adjustRightInd w:val="0"/>
        <w:spacing w:before="120"/>
        <w:ind w:left="568" w:hanging="568"/>
        <w:rPr>
          <w:sz w:val="20"/>
          <w:lang w:val="en-GB"/>
        </w:rPr>
      </w:pPr>
      <w:r w:rsidRPr="004D442D">
        <w:rPr>
          <w:sz w:val="20"/>
          <w:lang w:val="en-GB"/>
        </w:rPr>
        <w:t xml:space="preserve">64a) </w:t>
      </w:r>
      <w:r w:rsidR="008C4894" w:rsidRPr="004D442D">
        <w:rPr>
          <w:sz w:val="20"/>
          <w:lang w:val="en-GB"/>
        </w:rPr>
        <w:tab/>
      </w:r>
      <w:r w:rsidR="002128E9" w:rsidRPr="004D442D">
        <w:rPr>
          <w:sz w:val="20"/>
          <w:lang w:val="en-GB"/>
        </w:rPr>
        <w:t>Act No</w:t>
      </w:r>
      <w:r w:rsidRPr="004D442D">
        <w:rPr>
          <w:sz w:val="20"/>
          <w:lang w:val="en-GB"/>
        </w:rPr>
        <w:t>. 37/1995 Coll., o</w:t>
      </w:r>
      <w:r w:rsidR="00FC0770" w:rsidRPr="004D442D">
        <w:rPr>
          <w:sz w:val="20"/>
          <w:lang w:val="en-GB"/>
        </w:rPr>
        <w:t>n Non-periodical Publications</w:t>
      </w:r>
      <w:r w:rsidRPr="004D442D">
        <w:rPr>
          <w:sz w:val="20"/>
          <w:lang w:val="en-GB"/>
        </w:rPr>
        <w:t xml:space="preserve">. </w:t>
      </w:r>
      <w:r w:rsidR="002128E9" w:rsidRPr="004D442D">
        <w:rPr>
          <w:sz w:val="20"/>
          <w:lang w:val="en-GB"/>
        </w:rPr>
        <w:t>Act No</w:t>
      </w:r>
      <w:r w:rsidRPr="004D442D">
        <w:rPr>
          <w:sz w:val="20"/>
          <w:lang w:val="en-GB"/>
        </w:rPr>
        <w:t>. 53/1959 Coll., o</w:t>
      </w:r>
      <w:r w:rsidR="00FC0770" w:rsidRPr="004D442D">
        <w:rPr>
          <w:sz w:val="20"/>
          <w:lang w:val="en-GB"/>
        </w:rPr>
        <w:t xml:space="preserve">n the Single Library System, as amended by </w:t>
      </w:r>
      <w:r w:rsidRPr="004D442D">
        <w:rPr>
          <w:sz w:val="20"/>
          <w:lang w:val="en-GB"/>
        </w:rPr>
        <w:t xml:space="preserve">Act No. 425/1990 Coll. </w:t>
      </w:r>
    </w:p>
    <w:p w14:paraId="026561AF" w14:textId="77777777" w:rsidR="00224D0A" w:rsidRPr="004D442D" w:rsidRDefault="00FC0770" w:rsidP="004D442D">
      <w:pPr>
        <w:widowControl w:val="0"/>
        <w:autoSpaceDE w:val="0"/>
        <w:autoSpaceDN w:val="0"/>
        <w:adjustRightInd w:val="0"/>
        <w:spacing w:before="120"/>
        <w:ind w:left="568" w:firstLine="2"/>
        <w:rPr>
          <w:sz w:val="20"/>
          <w:lang w:val="en-GB"/>
        </w:rPr>
      </w:pPr>
      <w:r w:rsidRPr="004D442D">
        <w:rPr>
          <w:sz w:val="20"/>
          <w:lang w:val="en-GB"/>
        </w:rPr>
        <w:t xml:space="preserve">Act No. 121/2000 Coll., on Copyright and Rights Related to Copyright and on Amendment to Certain Acts (the Copyright Act). </w:t>
      </w:r>
      <w:r w:rsidR="00224D0A" w:rsidRPr="004D442D">
        <w:rPr>
          <w:sz w:val="20"/>
          <w:lang w:val="en-GB"/>
        </w:rPr>
        <w:t xml:space="preserve"> </w:t>
      </w:r>
    </w:p>
    <w:p w14:paraId="5594A90E" w14:textId="77777777"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PART SEVEN</w:t>
      </w:r>
    </w:p>
    <w:p w14:paraId="33325BCC" w14:textId="3CF8079D" w:rsidR="00224D0A" w:rsidRPr="004D442D" w:rsidRDefault="00224D0A" w:rsidP="00A05E9E">
      <w:pPr>
        <w:widowControl w:val="0"/>
        <w:autoSpaceDE w:val="0"/>
        <w:autoSpaceDN w:val="0"/>
        <w:adjustRightInd w:val="0"/>
        <w:spacing w:before="120"/>
        <w:jc w:val="center"/>
        <w:rPr>
          <w:sz w:val="20"/>
          <w:lang w:val="en-GB"/>
        </w:rPr>
      </w:pPr>
      <w:r w:rsidRPr="004D442D">
        <w:rPr>
          <w:b/>
          <w:sz w:val="20"/>
          <w:lang w:val="en-GB"/>
        </w:rPr>
        <w:t>abrogated</w:t>
      </w:r>
    </w:p>
    <w:p w14:paraId="2DF882AB" w14:textId="66612F44"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113</w:t>
      </w:r>
    </w:p>
    <w:p w14:paraId="31B9A0A1" w14:textId="77777777" w:rsidR="00224D0A" w:rsidRPr="004D442D" w:rsidRDefault="00224D0A" w:rsidP="004D442D">
      <w:pPr>
        <w:widowControl w:val="0"/>
        <w:autoSpaceDE w:val="0"/>
        <w:autoSpaceDN w:val="0"/>
        <w:adjustRightInd w:val="0"/>
        <w:spacing w:before="120"/>
        <w:jc w:val="center"/>
        <w:rPr>
          <w:b/>
          <w:sz w:val="20"/>
          <w:lang w:val="en-GB"/>
        </w:rPr>
      </w:pPr>
      <w:r w:rsidRPr="004D442D">
        <w:rPr>
          <w:b/>
          <w:sz w:val="20"/>
          <w:lang w:val="en-GB"/>
        </w:rPr>
        <w:t>abrogated</w:t>
      </w:r>
    </w:p>
    <w:p w14:paraId="6A12BF3B" w14:textId="77777777" w:rsidR="00224D0A" w:rsidRPr="004D442D" w:rsidRDefault="00224D0A" w:rsidP="004D442D">
      <w:pPr>
        <w:widowControl w:val="0"/>
        <w:autoSpaceDE w:val="0"/>
        <w:autoSpaceDN w:val="0"/>
        <w:adjustRightInd w:val="0"/>
        <w:spacing w:before="120"/>
        <w:jc w:val="center"/>
        <w:rPr>
          <w:sz w:val="20"/>
          <w:lang w:val="en-GB"/>
        </w:rPr>
      </w:pPr>
    </w:p>
    <w:p w14:paraId="4BFF2755" w14:textId="4DAE90DB"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PART EIGHT</w:t>
      </w:r>
    </w:p>
    <w:p w14:paraId="1694C9F7" w14:textId="77777777"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Amendment to the Act on Collective Management of Copyright and Rights Related to Copyright</w:t>
      </w:r>
    </w:p>
    <w:p w14:paraId="662EFE50" w14:textId="1272DE5C"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114</w:t>
      </w:r>
    </w:p>
    <w:p w14:paraId="15D40882" w14:textId="77777777" w:rsidR="00224D0A" w:rsidRPr="004D442D" w:rsidRDefault="00224D0A" w:rsidP="004D442D">
      <w:pPr>
        <w:widowControl w:val="0"/>
        <w:autoSpaceDE w:val="0"/>
        <w:autoSpaceDN w:val="0"/>
        <w:adjustRightInd w:val="0"/>
        <w:spacing w:before="120"/>
        <w:rPr>
          <w:sz w:val="20"/>
          <w:lang w:val="en-GB"/>
        </w:rPr>
      </w:pPr>
      <w:r w:rsidRPr="004D442D">
        <w:rPr>
          <w:sz w:val="20"/>
          <w:lang w:val="en-GB"/>
        </w:rPr>
        <w:tab/>
      </w:r>
      <w:r w:rsidR="00FC0770" w:rsidRPr="004D442D">
        <w:rPr>
          <w:sz w:val="20"/>
          <w:lang w:val="en-GB"/>
        </w:rPr>
        <w:t>Part I of Act No</w:t>
      </w:r>
      <w:r w:rsidRPr="004D442D">
        <w:rPr>
          <w:sz w:val="20"/>
          <w:lang w:val="en-GB"/>
        </w:rPr>
        <w:t xml:space="preserve">. 237/1995 Coll., </w:t>
      </w:r>
      <w:r w:rsidR="00FC0770" w:rsidRPr="004D442D">
        <w:rPr>
          <w:sz w:val="20"/>
          <w:lang w:val="en-GB"/>
        </w:rPr>
        <w:t>on Collective Management of Copyright and Rights Related to Copyright, and Amendments to Certain Acts, shall be abrogated</w:t>
      </w:r>
      <w:r w:rsidRPr="004D442D">
        <w:rPr>
          <w:sz w:val="20"/>
          <w:lang w:val="en-GB"/>
        </w:rPr>
        <w:t xml:space="preserve">. </w:t>
      </w:r>
    </w:p>
    <w:p w14:paraId="02572C10" w14:textId="77777777" w:rsidR="00224D0A" w:rsidRPr="004D442D" w:rsidRDefault="00224D0A" w:rsidP="004D442D">
      <w:pPr>
        <w:widowControl w:val="0"/>
        <w:autoSpaceDE w:val="0"/>
        <w:autoSpaceDN w:val="0"/>
        <w:adjustRightInd w:val="0"/>
        <w:spacing w:before="120"/>
        <w:rPr>
          <w:sz w:val="20"/>
          <w:lang w:val="en-GB"/>
        </w:rPr>
      </w:pPr>
      <w:r w:rsidRPr="004D442D">
        <w:rPr>
          <w:sz w:val="20"/>
          <w:lang w:val="en-GB"/>
        </w:rPr>
        <w:t xml:space="preserve"> </w:t>
      </w:r>
    </w:p>
    <w:p w14:paraId="65420434" w14:textId="77777777" w:rsidR="00224D0A" w:rsidRPr="004D442D" w:rsidRDefault="00FC0770" w:rsidP="004D442D">
      <w:pPr>
        <w:widowControl w:val="0"/>
        <w:autoSpaceDE w:val="0"/>
        <w:autoSpaceDN w:val="0"/>
        <w:adjustRightInd w:val="0"/>
        <w:spacing w:before="120"/>
        <w:jc w:val="center"/>
        <w:rPr>
          <w:b/>
          <w:sz w:val="20"/>
          <w:lang w:val="en-GB"/>
        </w:rPr>
      </w:pPr>
      <w:r w:rsidRPr="004D442D">
        <w:rPr>
          <w:b/>
          <w:sz w:val="20"/>
          <w:lang w:val="en-GB"/>
        </w:rPr>
        <w:t>PART NINE</w:t>
      </w:r>
    </w:p>
    <w:p w14:paraId="3DEEADE8" w14:textId="77777777" w:rsidR="00224D0A" w:rsidRPr="004D442D" w:rsidRDefault="00C27D3B" w:rsidP="004D442D">
      <w:pPr>
        <w:widowControl w:val="0"/>
        <w:autoSpaceDE w:val="0"/>
        <w:autoSpaceDN w:val="0"/>
        <w:adjustRightInd w:val="0"/>
        <w:spacing w:before="120"/>
        <w:jc w:val="center"/>
        <w:rPr>
          <w:b/>
          <w:sz w:val="20"/>
          <w:lang w:val="en-GB"/>
        </w:rPr>
      </w:pPr>
      <w:r w:rsidRPr="004D442D">
        <w:rPr>
          <w:b/>
          <w:sz w:val="20"/>
          <w:lang w:val="en-GB"/>
        </w:rPr>
        <w:t>abrogated</w:t>
      </w:r>
    </w:p>
    <w:p w14:paraId="7749A269" w14:textId="4E6F21AD"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115</w:t>
      </w:r>
    </w:p>
    <w:p w14:paraId="1C6C5F9D" w14:textId="77777777" w:rsidR="00FF16B0" w:rsidRPr="004D442D" w:rsidRDefault="00FF16B0" w:rsidP="004D442D">
      <w:pPr>
        <w:widowControl w:val="0"/>
        <w:autoSpaceDE w:val="0"/>
        <w:autoSpaceDN w:val="0"/>
        <w:adjustRightInd w:val="0"/>
        <w:spacing w:before="120"/>
        <w:jc w:val="center"/>
        <w:rPr>
          <w:b/>
          <w:sz w:val="20"/>
          <w:lang w:val="en-GB"/>
        </w:rPr>
      </w:pPr>
      <w:r w:rsidRPr="004D442D">
        <w:rPr>
          <w:b/>
          <w:sz w:val="20"/>
          <w:lang w:val="en-GB"/>
        </w:rPr>
        <w:t>abrogated</w:t>
      </w:r>
    </w:p>
    <w:p w14:paraId="049CDC29" w14:textId="77777777" w:rsidR="00224D0A" w:rsidRPr="004D442D" w:rsidRDefault="00224D0A" w:rsidP="004D442D">
      <w:pPr>
        <w:widowControl w:val="0"/>
        <w:autoSpaceDE w:val="0"/>
        <w:autoSpaceDN w:val="0"/>
        <w:adjustRightInd w:val="0"/>
        <w:spacing w:before="120"/>
        <w:rPr>
          <w:sz w:val="20"/>
          <w:lang w:val="en-GB"/>
        </w:rPr>
      </w:pPr>
    </w:p>
    <w:p w14:paraId="10B6C75F" w14:textId="77777777" w:rsidR="00224D0A" w:rsidRPr="004D442D" w:rsidRDefault="000A020E" w:rsidP="004D442D">
      <w:pPr>
        <w:widowControl w:val="0"/>
        <w:autoSpaceDE w:val="0"/>
        <w:autoSpaceDN w:val="0"/>
        <w:adjustRightInd w:val="0"/>
        <w:spacing w:before="120"/>
        <w:jc w:val="center"/>
        <w:rPr>
          <w:b/>
          <w:sz w:val="20"/>
          <w:lang w:val="en-GB"/>
        </w:rPr>
      </w:pPr>
      <w:r w:rsidRPr="004D442D">
        <w:rPr>
          <w:b/>
          <w:sz w:val="20"/>
          <w:lang w:val="en-GB"/>
        </w:rPr>
        <w:t>PART TEN</w:t>
      </w:r>
    </w:p>
    <w:p w14:paraId="4F0B3D03" w14:textId="77777777" w:rsidR="00224D0A" w:rsidRPr="004D442D" w:rsidRDefault="00224D0A" w:rsidP="004D442D">
      <w:pPr>
        <w:widowControl w:val="0"/>
        <w:autoSpaceDE w:val="0"/>
        <w:autoSpaceDN w:val="0"/>
        <w:adjustRightInd w:val="0"/>
        <w:spacing w:before="120"/>
        <w:jc w:val="center"/>
        <w:rPr>
          <w:b/>
          <w:sz w:val="20"/>
          <w:lang w:val="en-GB"/>
        </w:rPr>
      </w:pPr>
    </w:p>
    <w:p w14:paraId="7D306A16" w14:textId="77777777" w:rsidR="00224D0A" w:rsidRPr="004D442D" w:rsidRDefault="000A020E" w:rsidP="004D442D">
      <w:pPr>
        <w:widowControl w:val="0"/>
        <w:autoSpaceDE w:val="0"/>
        <w:autoSpaceDN w:val="0"/>
        <w:adjustRightInd w:val="0"/>
        <w:spacing w:before="120"/>
        <w:jc w:val="center"/>
        <w:rPr>
          <w:b/>
          <w:sz w:val="20"/>
          <w:lang w:val="en-GB"/>
        </w:rPr>
      </w:pPr>
      <w:r w:rsidRPr="004D442D">
        <w:rPr>
          <w:b/>
          <w:sz w:val="20"/>
          <w:lang w:val="en-GB"/>
        </w:rPr>
        <w:lastRenderedPageBreak/>
        <w:t>Amendment to Act on Radio and Television Broadcasting</w:t>
      </w:r>
    </w:p>
    <w:p w14:paraId="7B0E8003" w14:textId="77845C86" w:rsidR="00224D0A" w:rsidRPr="004D442D" w:rsidRDefault="00E80C4B" w:rsidP="004D442D">
      <w:pPr>
        <w:widowControl w:val="0"/>
        <w:autoSpaceDE w:val="0"/>
        <w:autoSpaceDN w:val="0"/>
        <w:adjustRightInd w:val="0"/>
        <w:spacing w:before="120"/>
        <w:jc w:val="center"/>
        <w:rPr>
          <w:sz w:val="20"/>
          <w:lang w:val="en-GB"/>
        </w:rPr>
      </w:pPr>
      <w:r>
        <w:rPr>
          <w:sz w:val="20"/>
          <w:lang w:val="en-GB"/>
        </w:rPr>
        <w:t>Section</w:t>
      </w:r>
      <w:r w:rsidR="00224D0A" w:rsidRPr="004D442D">
        <w:rPr>
          <w:sz w:val="20"/>
          <w:lang w:val="en-GB"/>
        </w:rPr>
        <w:t xml:space="preserve"> 116</w:t>
      </w:r>
    </w:p>
    <w:p w14:paraId="41D26BDA" w14:textId="0F514EE4" w:rsidR="00224D0A" w:rsidRPr="004D442D" w:rsidRDefault="00224D0A" w:rsidP="004D442D">
      <w:pPr>
        <w:widowControl w:val="0"/>
        <w:autoSpaceDE w:val="0"/>
        <w:autoSpaceDN w:val="0"/>
        <w:adjustRightInd w:val="0"/>
        <w:spacing w:before="120"/>
        <w:rPr>
          <w:sz w:val="20"/>
          <w:lang w:val="en-GB"/>
        </w:rPr>
      </w:pPr>
      <w:r w:rsidRPr="004D442D">
        <w:rPr>
          <w:sz w:val="20"/>
          <w:lang w:val="en-GB"/>
        </w:rPr>
        <w:tab/>
      </w:r>
      <w:r w:rsidR="000A020E" w:rsidRPr="004D442D">
        <w:rPr>
          <w:sz w:val="20"/>
          <w:lang w:val="en-GB"/>
        </w:rPr>
        <w:t>In Act No</w:t>
      </w:r>
      <w:r w:rsidRPr="004D442D">
        <w:rPr>
          <w:sz w:val="20"/>
          <w:lang w:val="en-GB"/>
        </w:rPr>
        <w:t>. 468/1991 Coll., o</w:t>
      </w:r>
      <w:r w:rsidR="000A020E" w:rsidRPr="004D442D">
        <w:rPr>
          <w:sz w:val="20"/>
          <w:lang w:val="en-GB"/>
        </w:rPr>
        <w:t xml:space="preserve">n Radio and Television Broadcasting, as amended by </w:t>
      </w:r>
      <w:r w:rsidRPr="004D442D">
        <w:rPr>
          <w:sz w:val="20"/>
          <w:lang w:val="en-GB"/>
        </w:rPr>
        <w:t>Act No. 597/1992 Coll., Act No. 36/1993 Coll., Act No. 253/1994 Coll., Act No. 40/1995 Coll., Act No. 237/1995 Coll., Act No. 301/1995 Coll., Act No. 135/1997 Coll. a</w:t>
      </w:r>
      <w:r w:rsidR="00FF16B0" w:rsidRPr="004D442D">
        <w:rPr>
          <w:sz w:val="20"/>
          <w:lang w:val="en-GB"/>
        </w:rPr>
        <w:t>nd</w:t>
      </w:r>
      <w:r w:rsidRPr="004D442D">
        <w:rPr>
          <w:sz w:val="20"/>
          <w:lang w:val="en-GB"/>
        </w:rPr>
        <w:t xml:space="preserve"> Act No. 46/2000 Coll., </w:t>
      </w:r>
      <w:r w:rsidR="00E80C4B">
        <w:rPr>
          <w:sz w:val="20"/>
          <w:lang w:val="en-GB"/>
        </w:rPr>
        <w:t>Section</w:t>
      </w:r>
      <w:r w:rsidRPr="004D442D">
        <w:rPr>
          <w:sz w:val="20"/>
          <w:lang w:val="en-GB"/>
        </w:rPr>
        <w:t xml:space="preserve"> 26 </w:t>
      </w:r>
      <w:r w:rsidR="000A020E" w:rsidRPr="004D442D">
        <w:rPr>
          <w:sz w:val="20"/>
          <w:lang w:val="en-GB"/>
        </w:rPr>
        <w:t>shall be abrogated</w:t>
      </w:r>
      <w:r w:rsidRPr="004D442D">
        <w:rPr>
          <w:sz w:val="20"/>
          <w:lang w:val="en-GB"/>
        </w:rPr>
        <w:t xml:space="preserve">. </w:t>
      </w:r>
    </w:p>
    <w:p w14:paraId="40805EF1" w14:textId="77777777" w:rsidR="00710171" w:rsidRPr="004D442D" w:rsidRDefault="00710171" w:rsidP="004D442D">
      <w:pPr>
        <w:pStyle w:val="Prosttext"/>
        <w:spacing w:before="120"/>
        <w:jc w:val="center"/>
        <w:rPr>
          <w:rFonts w:ascii="Times New Roman" w:hAnsi="Times New Roman" w:cs="Times New Roman"/>
          <w:lang w:val="en-GB"/>
        </w:rPr>
      </w:pPr>
    </w:p>
    <w:p w14:paraId="17C707BD" w14:textId="77777777" w:rsidR="00F87394" w:rsidRPr="004D442D" w:rsidRDefault="00542409" w:rsidP="004D442D">
      <w:pPr>
        <w:pStyle w:val="Prosttext"/>
        <w:spacing w:before="120"/>
        <w:jc w:val="center"/>
        <w:rPr>
          <w:rFonts w:ascii="Times New Roman" w:hAnsi="Times New Roman" w:cs="Times New Roman"/>
          <w:b/>
          <w:bCs/>
          <w:i/>
          <w:lang w:val="en-GB"/>
        </w:rPr>
      </w:pPr>
      <w:r w:rsidRPr="004D442D">
        <w:rPr>
          <w:rFonts w:ascii="Times New Roman" w:hAnsi="Times New Roman" w:cs="Times New Roman"/>
          <w:b/>
          <w:bCs/>
          <w:lang w:val="en-GB"/>
        </w:rPr>
        <w:t xml:space="preserve">PART ELEVEN </w:t>
      </w:r>
    </w:p>
    <w:p w14:paraId="49809C60" w14:textId="77777777" w:rsidR="00F87394" w:rsidRPr="004D442D" w:rsidRDefault="000A020E"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ABROGATORY</w:t>
      </w:r>
      <w:r w:rsidR="00542409" w:rsidRPr="004D442D">
        <w:rPr>
          <w:rFonts w:ascii="Times New Roman" w:hAnsi="Times New Roman" w:cs="Times New Roman"/>
          <w:b/>
          <w:bCs/>
          <w:lang w:val="en-GB"/>
        </w:rPr>
        <w:t xml:space="preserve"> PROVISIONS</w:t>
      </w:r>
    </w:p>
    <w:p w14:paraId="0C4C63F5" w14:textId="2F37893E"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117</w:t>
      </w:r>
    </w:p>
    <w:p w14:paraId="69A367B2" w14:textId="77777777" w:rsidR="00F87394" w:rsidRPr="004D442D" w:rsidRDefault="00542409" w:rsidP="004D442D">
      <w:pPr>
        <w:pStyle w:val="Prosttext"/>
        <w:spacing w:before="120"/>
        <w:ind w:firstLine="284"/>
        <w:jc w:val="both"/>
        <w:rPr>
          <w:rFonts w:ascii="Times New Roman" w:hAnsi="Times New Roman" w:cs="Times New Roman"/>
          <w:lang w:val="en-GB"/>
        </w:rPr>
      </w:pPr>
      <w:r w:rsidRPr="004D442D">
        <w:rPr>
          <w:rFonts w:ascii="Times New Roman" w:hAnsi="Times New Roman" w:cs="Times New Roman"/>
          <w:lang w:val="en-GB"/>
        </w:rPr>
        <w:t xml:space="preserve">This is to </w:t>
      </w:r>
      <w:r w:rsidR="000A020E" w:rsidRPr="004D442D">
        <w:rPr>
          <w:rFonts w:ascii="Times New Roman" w:hAnsi="Times New Roman" w:cs="Times New Roman"/>
          <w:lang w:val="en-GB"/>
        </w:rPr>
        <w:t>abrogate</w:t>
      </w:r>
      <w:r w:rsidR="00F87394" w:rsidRPr="004D442D">
        <w:rPr>
          <w:rFonts w:ascii="Times New Roman" w:hAnsi="Times New Roman" w:cs="Times New Roman"/>
          <w:lang w:val="en-GB"/>
        </w:rPr>
        <w:t>:</w:t>
      </w:r>
    </w:p>
    <w:p w14:paraId="3CCE129F" w14:textId="77777777" w:rsidR="00F87394" w:rsidRPr="004D442D" w:rsidRDefault="00F87394" w:rsidP="004D442D">
      <w:pPr>
        <w:pStyle w:val="Prosttext"/>
        <w:spacing w:before="120"/>
        <w:jc w:val="both"/>
        <w:rPr>
          <w:rFonts w:ascii="Times New Roman" w:hAnsi="Times New Roman" w:cs="Times New Roman"/>
          <w:lang w:val="en-GB"/>
        </w:rPr>
      </w:pPr>
      <w:r w:rsidRPr="004D442D">
        <w:rPr>
          <w:rFonts w:ascii="Times New Roman" w:hAnsi="Times New Roman" w:cs="Times New Roman"/>
          <w:lang w:val="en-GB"/>
        </w:rPr>
        <w:t xml:space="preserve">1. </w:t>
      </w:r>
      <w:r w:rsidR="009A0012" w:rsidRPr="004D442D">
        <w:rPr>
          <w:rFonts w:ascii="Times New Roman" w:hAnsi="Times New Roman" w:cs="Times New Roman"/>
          <w:lang w:val="en-GB"/>
        </w:rPr>
        <w:t>Act No</w:t>
      </w:r>
      <w:r w:rsidRPr="004D442D">
        <w:rPr>
          <w:rFonts w:ascii="Times New Roman" w:hAnsi="Times New Roman" w:cs="Times New Roman"/>
          <w:lang w:val="en-GB"/>
        </w:rPr>
        <w:t>. 35/1965</w:t>
      </w:r>
      <w:r w:rsidR="00C814A5" w:rsidRPr="004D442D">
        <w:rPr>
          <w:rFonts w:ascii="Times New Roman" w:hAnsi="Times New Roman" w:cs="Times New Roman"/>
          <w:lang w:val="en-GB"/>
        </w:rPr>
        <w:t xml:space="preserve"> Coll.,</w:t>
      </w:r>
      <w:r w:rsidRPr="004D442D">
        <w:rPr>
          <w:rFonts w:ascii="Times New Roman" w:hAnsi="Times New Roman" w:cs="Times New Roman"/>
          <w:lang w:val="en-GB"/>
        </w:rPr>
        <w:t xml:space="preserve"> </w:t>
      </w:r>
      <w:r w:rsidR="009A0012" w:rsidRPr="004D442D">
        <w:rPr>
          <w:rFonts w:ascii="Times New Roman" w:hAnsi="Times New Roman" w:cs="Times New Roman"/>
          <w:lang w:val="en-GB"/>
        </w:rPr>
        <w:t xml:space="preserve">on Works of Literature, Science and Art </w:t>
      </w:r>
      <w:r w:rsidRPr="004D442D">
        <w:rPr>
          <w:rFonts w:ascii="Times New Roman" w:hAnsi="Times New Roman" w:cs="Times New Roman"/>
          <w:lang w:val="en-GB"/>
        </w:rPr>
        <w:t>(</w:t>
      </w:r>
      <w:r w:rsidR="00AB7106" w:rsidRPr="004D442D">
        <w:rPr>
          <w:rFonts w:ascii="Times New Roman" w:hAnsi="Times New Roman" w:cs="Times New Roman"/>
          <w:lang w:val="en-GB"/>
        </w:rPr>
        <w:t xml:space="preserve">Copyright </w:t>
      </w:r>
      <w:r w:rsidR="009A0012" w:rsidRPr="004D442D">
        <w:rPr>
          <w:rFonts w:ascii="Times New Roman" w:hAnsi="Times New Roman" w:cs="Times New Roman"/>
          <w:lang w:val="en-GB"/>
        </w:rPr>
        <w:t>Act</w:t>
      </w:r>
      <w:r w:rsidRPr="004D442D">
        <w:rPr>
          <w:rFonts w:ascii="Times New Roman" w:hAnsi="Times New Roman" w:cs="Times New Roman"/>
          <w:lang w:val="en-GB"/>
        </w:rPr>
        <w:t>).</w:t>
      </w:r>
    </w:p>
    <w:p w14:paraId="48AD3A5F" w14:textId="77777777" w:rsidR="00F87394"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lang w:val="en-GB"/>
        </w:rPr>
        <w:t xml:space="preserve">2. </w:t>
      </w:r>
      <w:r w:rsidR="009A0012" w:rsidRPr="004D442D">
        <w:rPr>
          <w:rFonts w:ascii="Times New Roman" w:hAnsi="Times New Roman" w:cs="Times New Roman"/>
          <w:lang w:val="en-GB"/>
        </w:rPr>
        <w:t>Act No</w:t>
      </w:r>
      <w:r w:rsidRPr="004D442D">
        <w:rPr>
          <w:rFonts w:ascii="Times New Roman" w:hAnsi="Times New Roman" w:cs="Times New Roman"/>
          <w:lang w:val="en-GB"/>
        </w:rPr>
        <w:t>. 89/1990</w:t>
      </w:r>
      <w:r w:rsidR="00C814A5" w:rsidRPr="004D442D">
        <w:rPr>
          <w:rFonts w:ascii="Times New Roman" w:hAnsi="Times New Roman" w:cs="Times New Roman"/>
          <w:lang w:val="en-GB"/>
        </w:rPr>
        <w:t xml:space="preserve"> Coll.</w:t>
      </w:r>
      <w:r w:rsidR="00BB02A7" w:rsidRPr="004D442D">
        <w:rPr>
          <w:rFonts w:ascii="Times New Roman" w:hAnsi="Times New Roman" w:cs="Times New Roman"/>
          <w:lang w:val="en-GB"/>
        </w:rPr>
        <w:t>,</w:t>
      </w:r>
      <w:r w:rsidRPr="004D442D">
        <w:rPr>
          <w:rFonts w:ascii="Times New Roman" w:hAnsi="Times New Roman" w:cs="Times New Roman"/>
          <w:lang w:val="en-GB"/>
        </w:rPr>
        <w:t xml:space="preserve"> </w:t>
      </w:r>
      <w:r w:rsidR="009A0012" w:rsidRPr="004D442D">
        <w:rPr>
          <w:rFonts w:ascii="Times New Roman" w:hAnsi="Times New Roman" w:cs="Times New Roman"/>
          <w:lang w:val="en-GB"/>
        </w:rPr>
        <w:t>amending Act No. 35/1965</w:t>
      </w:r>
      <w:r w:rsidR="00C814A5" w:rsidRPr="004D442D">
        <w:rPr>
          <w:rFonts w:ascii="Times New Roman" w:hAnsi="Times New Roman" w:cs="Times New Roman"/>
          <w:lang w:val="en-GB"/>
        </w:rPr>
        <w:t xml:space="preserve"> Coll.</w:t>
      </w:r>
      <w:r w:rsidR="00BB02A7" w:rsidRPr="004D442D">
        <w:rPr>
          <w:rFonts w:ascii="Times New Roman" w:hAnsi="Times New Roman" w:cs="Times New Roman"/>
          <w:lang w:val="en-GB"/>
        </w:rPr>
        <w:t>,</w:t>
      </w:r>
      <w:r w:rsidR="009A0012" w:rsidRPr="004D442D">
        <w:rPr>
          <w:rFonts w:ascii="Times New Roman" w:hAnsi="Times New Roman" w:cs="Times New Roman"/>
          <w:lang w:val="en-GB"/>
        </w:rPr>
        <w:t xml:space="preserve"> on Works of Literature, Science and Art (</w:t>
      </w:r>
      <w:r w:rsidR="00AB7106" w:rsidRPr="004D442D">
        <w:rPr>
          <w:rFonts w:ascii="Times New Roman" w:hAnsi="Times New Roman" w:cs="Times New Roman"/>
          <w:lang w:val="en-GB"/>
        </w:rPr>
        <w:t xml:space="preserve">Copyright </w:t>
      </w:r>
      <w:r w:rsidR="009A0012" w:rsidRPr="004D442D">
        <w:rPr>
          <w:rFonts w:ascii="Times New Roman" w:hAnsi="Times New Roman" w:cs="Times New Roman"/>
          <w:lang w:val="en-GB"/>
        </w:rPr>
        <w:t>Act)</w:t>
      </w:r>
      <w:r w:rsidRPr="004D442D">
        <w:rPr>
          <w:rFonts w:ascii="Times New Roman" w:hAnsi="Times New Roman" w:cs="Times New Roman"/>
          <w:lang w:val="en-GB"/>
        </w:rPr>
        <w:t>.</w:t>
      </w:r>
    </w:p>
    <w:p w14:paraId="38A53BD5" w14:textId="77777777" w:rsidR="000A020E" w:rsidRPr="004D442D" w:rsidRDefault="00F87394" w:rsidP="004D442D">
      <w:pPr>
        <w:pStyle w:val="Prosttext"/>
        <w:spacing w:before="120"/>
        <w:ind w:left="284" w:hanging="284"/>
        <w:jc w:val="both"/>
        <w:rPr>
          <w:rFonts w:ascii="Times New Roman" w:hAnsi="Times New Roman" w:cs="Times New Roman"/>
          <w:lang w:val="en-GB"/>
        </w:rPr>
      </w:pPr>
      <w:r w:rsidRPr="004D442D">
        <w:rPr>
          <w:rFonts w:ascii="Times New Roman" w:hAnsi="Times New Roman" w:cs="Times New Roman"/>
          <w:lang w:val="en-GB"/>
        </w:rPr>
        <w:t xml:space="preserve">3. </w:t>
      </w:r>
      <w:r w:rsidR="009A0012" w:rsidRPr="004D442D">
        <w:rPr>
          <w:rFonts w:ascii="Times New Roman" w:hAnsi="Times New Roman" w:cs="Times New Roman"/>
          <w:lang w:val="en-GB"/>
        </w:rPr>
        <w:t>Act No</w:t>
      </w:r>
      <w:r w:rsidRPr="004D442D">
        <w:rPr>
          <w:rFonts w:ascii="Times New Roman" w:hAnsi="Times New Roman" w:cs="Times New Roman"/>
          <w:lang w:val="en-GB"/>
        </w:rPr>
        <w:t>.86/1996</w:t>
      </w:r>
      <w:r w:rsidR="00C814A5" w:rsidRPr="004D442D">
        <w:rPr>
          <w:rFonts w:ascii="Times New Roman" w:hAnsi="Times New Roman" w:cs="Times New Roman"/>
          <w:lang w:val="en-GB"/>
        </w:rPr>
        <w:t xml:space="preserve"> Coll.</w:t>
      </w:r>
      <w:r w:rsidR="00BB02A7" w:rsidRPr="004D442D">
        <w:rPr>
          <w:rFonts w:ascii="Times New Roman" w:hAnsi="Times New Roman" w:cs="Times New Roman"/>
          <w:lang w:val="en-GB"/>
        </w:rPr>
        <w:t>,</w:t>
      </w:r>
      <w:r w:rsidRPr="004D442D">
        <w:rPr>
          <w:rFonts w:ascii="Times New Roman" w:hAnsi="Times New Roman" w:cs="Times New Roman"/>
          <w:lang w:val="en-GB"/>
        </w:rPr>
        <w:t xml:space="preserve"> </w:t>
      </w:r>
      <w:r w:rsidR="009A0012" w:rsidRPr="004D442D">
        <w:rPr>
          <w:rFonts w:ascii="Times New Roman" w:hAnsi="Times New Roman" w:cs="Times New Roman"/>
          <w:lang w:val="en-GB"/>
        </w:rPr>
        <w:t>amending Act No. 35/1965</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xml:space="preserve"> on Works of Literature, Science and Art (</w:t>
      </w:r>
      <w:r w:rsidR="00AB7106" w:rsidRPr="004D442D">
        <w:rPr>
          <w:rFonts w:ascii="Times New Roman" w:hAnsi="Times New Roman" w:cs="Times New Roman"/>
          <w:lang w:val="en-GB"/>
        </w:rPr>
        <w:t xml:space="preserve">Copyright </w:t>
      </w:r>
      <w:r w:rsidR="009A0012" w:rsidRPr="004D442D">
        <w:rPr>
          <w:rFonts w:ascii="Times New Roman" w:hAnsi="Times New Roman" w:cs="Times New Roman"/>
          <w:lang w:val="en-GB"/>
        </w:rPr>
        <w:t xml:space="preserve">Act), as amended by Act No.  </w:t>
      </w:r>
      <w:r w:rsidRPr="004D442D">
        <w:rPr>
          <w:rFonts w:ascii="Times New Roman" w:hAnsi="Times New Roman" w:cs="Times New Roman"/>
          <w:lang w:val="en-GB"/>
        </w:rPr>
        <w:t>89/1990</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Act No</w:t>
      </w:r>
      <w:r w:rsidRPr="004D442D">
        <w:rPr>
          <w:rFonts w:ascii="Times New Roman" w:hAnsi="Times New Roman" w:cs="Times New Roman"/>
          <w:lang w:val="en-GB"/>
        </w:rPr>
        <w:t>. 468/1991</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Act No.</w:t>
      </w:r>
      <w:r w:rsidRPr="004D442D">
        <w:rPr>
          <w:rFonts w:ascii="Times New Roman" w:hAnsi="Times New Roman" w:cs="Times New Roman"/>
          <w:lang w:val="en-GB"/>
        </w:rPr>
        <w:t xml:space="preserve"> 318/1993</w:t>
      </w:r>
      <w:r w:rsidR="00C814A5" w:rsidRPr="004D442D">
        <w:rPr>
          <w:rFonts w:ascii="Times New Roman" w:hAnsi="Times New Roman" w:cs="Times New Roman"/>
          <w:lang w:val="en-GB"/>
        </w:rPr>
        <w:t xml:space="preserve"> Coll.</w:t>
      </w:r>
      <w:r w:rsidR="009A0012" w:rsidRPr="004D442D">
        <w:rPr>
          <w:rFonts w:ascii="Times New Roman" w:hAnsi="Times New Roman" w:cs="Times New Roman"/>
          <w:lang w:val="en-GB"/>
        </w:rPr>
        <w:t xml:space="preserve"> and Act No. 237/1995</w:t>
      </w:r>
      <w:r w:rsidR="00C814A5" w:rsidRPr="004D442D">
        <w:rPr>
          <w:rFonts w:ascii="Times New Roman" w:hAnsi="Times New Roman" w:cs="Times New Roman"/>
          <w:lang w:val="en-GB"/>
        </w:rPr>
        <w:t xml:space="preserve"> Coll</w:t>
      </w:r>
      <w:r w:rsidRPr="004D442D">
        <w:rPr>
          <w:rFonts w:ascii="Times New Roman" w:hAnsi="Times New Roman" w:cs="Times New Roman"/>
          <w:lang w:val="en-GB"/>
        </w:rPr>
        <w:t xml:space="preserve">. </w:t>
      </w:r>
    </w:p>
    <w:p w14:paraId="35F534BE" w14:textId="77777777" w:rsidR="000A020E" w:rsidRPr="004D442D" w:rsidRDefault="000A020E" w:rsidP="004D442D">
      <w:pPr>
        <w:pStyle w:val="Prosttext"/>
        <w:spacing w:before="120"/>
        <w:jc w:val="both"/>
        <w:rPr>
          <w:rFonts w:ascii="Times New Roman" w:hAnsi="Times New Roman" w:cs="Times New Roman"/>
          <w:lang w:val="en-GB"/>
        </w:rPr>
      </w:pPr>
    </w:p>
    <w:p w14:paraId="1AF5391D" w14:textId="77777777" w:rsidR="00F87394" w:rsidRPr="004D442D" w:rsidRDefault="009A0012"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PART TWELVE</w:t>
      </w:r>
    </w:p>
    <w:p w14:paraId="4C9CCA14" w14:textId="77777777" w:rsidR="00F87394" w:rsidRPr="004D442D" w:rsidRDefault="00001CD8" w:rsidP="004D442D">
      <w:pPr>
        <w:pStyle w:val="Prosttext"/>
        <w:spacing w:before="120"/>
        <w:jc w:val="center"/>
        <w:rPr>
          <w:rFonts w:ascii="Times New Roman" w:hAnsi="Times New Roman" w:cs="Times New Roman"/>
          <w:b/>
          <w:bCs/>
          <w:lang w:val="en-GB"/>
        </w:rPr>
      </w:pPr>
      <w:r w:rsidRPr="004D442D">
        <w:rPr>
          <w:rFonts w:ascii="Times New Roman" w:hAnsi="Times New Roman" w:cs="Times New Roman"/>
          <w:b/>
          <w:bCs/>
          <w:lang w:val="en-GB"/>
        </w:rPr>
        <w:t xml:space="preserve">EFFECT </w:t>
      </w:r>
    </w:p>
    <w:p w14:paraId="3601321D" w14:textId="77777777" w:rsidR="00F87394" w:rsidRPr="004D442D" w:rsidRDefault="00F87394" w:rsidP="004D442D">
      <w:pPr>
        <w:pStyle w:val="Prosttext"/>
        <w:spacing w:before="120"/>
        <w:jc w:val="center"/>
        <w:rPr>
          <w:rFonts w:ascii="Times New Roman" w:hAnsi="Times New Roman" w:cs="Times New Roman"/>
          <w:lang w:val="en-GB"/>
        </w:rPr>
      </w:pPr>
    </w:p>
    <w:p w14:paraId="66EC5BFF" w14:textId="035D5C0F" w:rsidR="00F87394" w:rsidRPr="004D442D" w:rsidRDefault="00E80C4B" w:rsidP="004D442D">
      <w:pPr>
        <w:pStyle w:val="Prosttext"/>
        <w:spacing w:before="120"/>
        <w:jc w:val="center"/>
        <w:rPr>
          <w:rFonts w:ascii="Times New Roman" w:hAnsi="Times New Roman" w:cs="Times New Roman"/>
          <w:lang w:val="en-GB"/>
        </w:rPr>
      </w:pPr>
      <w:r>
        <w:rPr>
          <w:rFonts w:ascii="Times New Roman" w:hAnsi="Times New Roman" w:cs="Times New Roman"/>
          <w:lang w:val="en-GB"/>
        </w:rPr>
        <w:t>Section</w:t>
      </w:r>
      <w:r w:rsidR="00F87394" w:rsidRPr="004D442D">
        <w:rPr>
          <w:rFonts w:ascii="Times New Roman" w:hAnsi="Times New Roman" w:cs="Times New Roman"/>
          <w:lang w:val="en-GB"/>
        </w:rPr>
        <w:t xml:space="preserve"> 118</w:t>
      </w:r>
    </w:p>
    <w:p w14:paraId="14924132" w14:textId="77777777" w:rsidR="00F87394" w:rsidRPr="004D442D" w:rsidRDefault="00F87394" w:rsidP="004D442D">
      <w:pPr>
        <w:pStyle w:val="Prosttext"/>
        <w:spacing w:before="120"/>
        <w:jc w:val="center"/>
        <w:rPr>
          <w:rFonts w:ascii="Times New Roman" w:hAnsi="Times New Roman" w:cs="Times New Roman"/>
          <w:lang w:val="en-GB"/>
        </w:rPr>
      </w:pPr>
    </w:p>
    <w:p w14:paraId="49DBE2CC" w14:textId="77777777" w:rsidR="00F87394" w:rsidRPr="004D442D" w:rsidRDefault="005C6EC0" w:rsidP="004D442D">
      <w:pPr>
        <w:spacing w:before="120"/>
        <w:ind w:firstLine="284"/>
        <w:rPr>
          <w:sz w:val="20"/>
          <w:lang w:val="en-GB"/>
        </w:rPr>
      </w:pPr>
      <w:r w:rsidRPr="004D442D">
        <w:rPr>
          <w:sz w:val="20"/>
          <w:lang w:val="en-GB"/>
        </w:rPr>
        <w:t xml:space="preserve">This Act shall come into </w:t>
      </w:r>
      <w:r w:rsidR="00685575" w:rsidRPr="004D442D">
        <w:rPr>
          <w:sz w:val="20"/>
          <w:lang w:val="en-GB"/>
        </w:rPr>
        <w:t xml:space="preserve">force </w:t>
      </w:r>
      <w:r w:rsidR="00001CD8" w:rsidRPr="004D442D">
        <w:rPr>
          <w:sz w:val="20"/>
          <w:lang w:val="en-GB"/>
        </w:rPr>
        <w:t xml:space="preserve">and effect </w:t>
      </w:r>
      <w:r w:rsidRPr="004D442D">
        <w:rPr>
          <w:sz w:val="20"/>
          <w:lang w:val="en-GB"/>
        </w:rPr>
        <w:t>on 1 December</w:t>
      </w:r>
      <w:r w:rsidR="00F87394" w:rsidRPr="004D442D">
        <w:rPr>
          <w:sz w:val="20"/>
          <w:lang w:val="en-GB"/>
        </w:rPr>
        <w:t xml:space="preserve"> 2000.</w:t>
      </w:r>
    </w:p>
    <w:p w14:paraId="7944AB58" w14:textId="77777777" w:rsidR="00F87394" w:rsidRPr="004D442D" w:rsidRDefault="00F87394" w:rsidP="004D442D">
      <w:pPr>
        <w:pStyle w:val="Prosttext"/>
        <w:spacing w:before="120"/>
        <w:jc w:val="center"/>
        <w:rPr>
          <w:rFonts w:ascii="Times New Roman" w:hAnsi="Times New Roman" w:cs="Times New Roman"/>
          <w:lang w:val="en-GB"/>
        </w:rPr>
      </w:pPr>
    </w:p>
    <w:p w14:paraId="5A315FCF" w14:textId="757EDA17" w:rsidR="000F0E2A" w:rsidRDefault="000A020E" w:rsidP="004D442D">
      <w:pPr>
        <w:pStyle w:val="Prosttext"/>
        <w:spacing w:before="120"/>
        <w:jc w:val="center"/>
        <w:rPr>
          <w:rFonts w:ascii="Times New Roman" w:hAnsi="Times New Roman" w:cs="Times New Roman"/>
          <w:lang w:val="en-GB"/>
        </w:rPr>
      </w:pPr>
      <w:r w:rsidRPr="004D442D">
        <w:rPr>
          <w:rFonts w:ascii="Times New Roman" w:hAnsi="Times New Roman" w:cs="Times New Roman"/>
          <w:lang w:val="en-GB"/>
        </w:rPr>
        <w:t xml:space="preserve">Klaus </w:t>
      </w:r>
      <w:proofErr w:type="spellStart"/>
      <w:r w:rsidRPr="004D442D">
        <w:rPr>
          <w:rFonts w:ascii="Times New Roman" w:hAnsi="Times New Roman" w:cs="Times New Roman"/>
          <w:lang w:val="en-GB"/>
        </w:rPr>
        <w:t>m.p.</w:t>
      </w:r>
      <w:proofErr w:type="spellEnd"/>
      <w:r w:rsidRPr="004D442D">
        <w:rPr>
          <w:rFonts w:ascii="Times New Roman" w:hAnsi="Times New Roman" w:cs="Times New Roman"/>
          <w:lang w:val="en-GB"/>
        </w:rPr>
        <w:br/>
        <w:t xml:space="preserve">Havel </w:t>
      </w:r>
      <w:proofErr w:type="spellStart"/>
      <w:r w:rsidRPr="004D442D">
        <w:rPr>
          <w:rFonts w:ascii="Times New Roman" w:hAnsi="Times New Roman" w:cs="Times New Roman"/>
          <w:lang w:val="en-GB"/>
        </w:rPr>
        <w:t>m.p.</w:t>
      </w:r>
      <w:proofErr w:type="spellEnd"/>
      <w:r w:rsidRPr="004D442D">
        <w:rPr>
          <w:rFonts w:ascii="Times New Roman" w:hAnsi="Times New Roman" w:cs="Times New Roman"/>
          <w:lang w:val="en-GB"/>
        </w:rPr>
        <w:br/>
        <w:t xml:space="preserve">Zeman </w:t>
      </w:r>
      <w:proofErr w:type="spellStart"/>
      <w:r w:rsidRPr="004D442D">
        <w:rPr>
          <w:rFonts w:ascii="Times New Roman" w:hAnsi="Times New Roman" w:cs="Times New Roman"/>
          <w:lang w:val="en-GB"/>
        </w:rPr>
        <w:t>m.p.</w:t>
      </w:r>
      <w:proofErr w:type="spellEnd"/>
    </w:p>
    <w:p w14:paraId="5D40673F" w14:textId="4CB06BE5" w:rsidR="000F0E2A" w:rsidRDefault="000F0E2A">
      <w:pPr>
        <w:jc w:val="left"/>
        <w:rPr>
          <w:sz w:val="20"/>
          <w:lang w:val="en-GB"/>
        </w:rPr>
      </w:pPr>
    </w:p>
    <w:p w14:paraId="272817AB" w14:textId="77777777" w:rsidR="008D7227" w:rsidRDefault="008D7227">
      <w:pPr>
        <w:jc w:val="left"/>
        <w:rPr>
          <w:sz w:val="20"/>
          <w:lang w:val="en-GB"/>
        </w:rPr>
      </w:pPr>
    </w:p>
    <w:tbl>
      <w:tblPr>
        <w:tblW w:w="5000" w:type="pct"/>
        <w:tblCellMar>
          <w:left w:w="70" w:type="dxa"/>
          <w:right w:w="70" w:type="dxa"/>
        </w:tblCellMar>
        <w:tblLook w:val="04A0" w:firstRow="1" w:lastRow="0" w:firstColumn="1" w:lastColumn="0" w:noHBand="0" w:noVBand="1"/>
      </w:tblPr>
      <w:tblGrid>
        <w:gridCol w:w="1276"/>
        <w:gridCol w:w="2951"/>
        <w:gridCol w:w="2418"/>
        <w:gridCol w:w="2418"/>
      </w:tblGrid>
      <w:tr w:rsidR="008D7227" w:rsidRPr="000F0E2A" w14:paraId="23FE1D65" w14:textId="77777777" w:rsidTr="008D7227">
        <w:trPr>
          <w:trHeight w:val="300"/>
        </w:trPr>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8B7A"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 </w:t>
            </w:r>
          </w:p>
        </w:tc>
        <w:tc>
          <w:tcPr>
            <w:tcW w:w="1628" w:type="pct"/>
            <w:tcBorders>
              <w:top w:val="single" w:sz="4" w:space="0" w:color="auto"/>
              <w:left w:val="nil"/>
              <w:bottom w:val="single" w:sz="4" w:space="0" w:color="auto"/>
              <w:right w:val="single" w:sz="4" w:space="0" w:color="auto"/>
            </w:tcBorders>
            <w:shd w:val="clear" w:color="auto" w:fill="auto"/>
            <w:noWrap/>
            <w:vAlign w:val="bottom"/>
            <w:hideMark/>
          </w:tcPr>
          <w:p w14:paraId="658CA0EF"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Amendment</w:t>
            </w:r>
          </w:p>
        </w:tc>
        <w:tc>
          <w:tcPr>
            <w:tcW w:w="1334" w:type="pct"/>
            <w:tcBorders>
              <w:top w:val="single" w:sz="4" w:space="0" w:color="auto"/>
              <w:left w:val="nil"/>
              <w:bottom w:val="single" w:sz="4" w:space="0" w:color="auto"/>
              <w:right w:val="nil"/>
            </w:tcBorders>
          </w:tcPr>
          <w:p w14:paraId="40D69DB7" w14:textId="77777777" w:rsidR="008D7227" w:rsidRPr="000F0E2A" w:rsidRDefault="008D7227" w:rsidP="00DF4059">
            <w:pPr>
              <w:rPr>
                <w:rFonts w:ascii="Calibri" w:hAnsi="Calibri" w:cs="Calibri"/>
                <w:b/>
                <w:bCs/>
                <w:color w:val="000000"/>
                <w:sz w:val="22"/>
                <w:szCs w:val="22"/>
                <w:lang w:val="en-GB"/>
              </w:rPr>
            </w:pP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5F06D3F4" w14:textId="07D63C5E"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Entry into force</w:t>
            </w:r>
          </w:p>
        </w:tc>
      </w:tr>
      <w:tr w:rsidR="008D7227" w:rsidRPr="000F0E2A" w14:paraId="4E8ED4C9"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66BA78CA"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w:t>
            </w:r>
          </w:p>
        </w:tc>
        <w:tc>
          <w:tcPr>
            <w:tcW w:w="1628" w:type="pct"/>
            <w:tcBorders>
              <w:top w:val="nil"/>
              <w:left w:val="nil"/>
              <w:bottom w:val="single" w:sz="4" w:space="0" w:color="auto"/>
              <w:right w:val="single" w:sz="4" w:space="0" w:color="auto"/>
            </w:tcBorders>
            <w:shd w:val="clear" w:color="auto" w:fill="auto"/>
            <w:noWrap/>
            <w:vAlign w:val="bottom"/>
            <w:hideMark/>
          </w:tcPr>
          <w:p w14:paraId="1AB8DA11" w14:textId="0AC5BB20"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81/2005 Coll.</w:t>
            </w:r>
          </w:p>
        </w:tc>
        <w:tc>
          <w:tcPr>
            <w:tcW w:w="1334" w:type="pct"/>
            <w:tcBorders>
              <w:top w:val="nil"/>
              <w:left w:val="nil"/>
              <w:bottom w:val="single" w:sz="4" w:space="0" w:color="auto"/>
              <w:right w:val="nil"/>
            </w:tcBorders>
          </w:tcPr>
          <w:p w14:paraId="72DBD3B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0927B3E" w14:textId="046D5ED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23.02.2005</w:t>
            </w:r>
          </w:p>
        </w:tc>
      </w:tr>
      <w:tr w:rsidR="008D7227" w:rsidRPr="000F0E2A" w14:paraId="0A0944A3"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8860600"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w:t>
            </w:r>
          </w:p>
        </w:tc>
        <w:tc>
          <w:tcPr>
            <w:tcW w:w="1628" w:type="pct"/>
            <w:tcBorders>
              <w:top w:val="nil"/>
              <w:left w:val="nil"/>
              <w:bottom w:val="single" w:sz="4" w:space="0" w:color="auto"/>
              <w:right w:val="single" w:sz="4" w:space="0" w:color="auto"/>
            </w:tcBorders>
            <w:shd w:val="clear" w:color="auto" w:fill="auto"/>
            <w:noWrap/>
            <w:vAlign w:val="bottom"/>
            <w:hideMark/>
          </w:tcPr>
          <w:p w14:paraId="28A105D1"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61/2006 Coll.</w:t>
            </w:r>
          </w:p>
        </w:tc>
        <w:tc>
          <w:tcPr>
            <w:tcW w:w="1334" w:type="pct"/>
            <w:tcBorders>
              <w:top w:val="nil"/>
              <w:left w:val="nil"/>
              <w:bottom w:val="single" w:sz="4" w:space="0" w:color="auto"/>
              <w:right w:val="nil"/>
            </w:tcBorders>
          </w:tcPr>
          <w:p w14:paraId="3592B22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468F845" w14:textId="7654FD9F"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23.03.2006</w:t>
            </w:r>
          </w:p>
        </w:tc>
      </w:tr>
      <w:tr w:rsidR="008D7227" w:rsidRPr="000F0E2A" w14:paraId="656E3825"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209AE554"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3</w:t>
            </w:r>
          </w:p>
        </w:tc>
        <w:tc>
          <w:tcPr>
            <w:tcW w:w="1628" w:type="pct"/>
            <w:tcBorders>
              <w:top w:val="nil"/>
              <w:left w:val="nil"/>
              <w:bottom w:val="single" w:sz="4" w:space="0" w:color="auto"/>
              <w:right w:val="single" w:sz="4" w:space="0" w:color="auto"/>
            </w:tcBorders>
            <w:shd w:val="clear" w:color="auto" w:fill="auto"/>
            <w:noWrap/>
            <w:vAlign w:val="bottom"/>
            <w:hideMark/>
          </w:tcPr>
          <w:p w14:paraId="715C7F42"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216/2006 Coll.</w:t>
            </w:r>
          </w:p>
        </w:tc>
        <w:tc>
          <w:tcPr>
            <w:tcW w:w="1334" w:type="pct"/>
            <w:tcBorders>
              <w:top w:val="nil"/>
              <w:left w:val="nil"/>
              <w:bottom w:val="single" w:sz="4" w:space="0" w:color="auto"/>
              <w:right w:val="nil"/>
            </w:tcBorders>
          </w:tcPr>
          <w:p w14:paraId="033D956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48B0C94" w14:textId="57CA3419"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22.05.2006</w:t>
            </w:r>
          </w:p>
        </w:tc>
      </w:tr>
      <w:tr w:rsidR="008D7227" w:rsidRPr="000F0E2A" w14:paraId="1DFF0B3A"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06CCDFD"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4</w:t>
            </w:r>
          </w:p>
        </w:tc>
        <w:tc>
          <w:tcPr>
            <w:tcW w:w="1628" w:type="pct"/>
            <w:tcBorders>
              <w:top w:val="nil"/>
              <w:left w:val="nil"/>
              <w:bottom w:val="single" w:sz="4" w:space="0" w:color="auto"/>
              <w:right w:val="single" w:sz="4" w:space="0" w:color="auto"/>
            </w:tcBorders>
            <w:shd w:val="clear" w:color="auto" w:fill="auto"/>
            <w:noWrap/>
            <w:vAlign w:val="bottom"/>
            <w:hideMark/>
          </w:tcPr>
          <w:p w14:paraId="792747FC"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186/2006 Coll.</w:t>
            </w:r>
          </w:p>
        </w:tc>
        <w:tc>
          <w:tcPr>
            <w:tcW w:w="1334" w:type="pct"/>
            <w:tcBorders>
              <w:top w:val="nil"/>
              <w:left w:val="nil"/>
              <w:bottom w:val="single" w:sz="4" w:space="0" w:color="auto"/>
              <w:right w:val="nil"/>
            </w:tcBorders>
          </w:tcPr>
          <w:p w14:paraId="725B206B"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73019005" w14:textId="6C9A311D"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01.01.2007</w:t>
            </w:r>
          </w:p>
        </w:tc>
      </w:tr>
      <w:tr w:rsidR="008D7227" w:rsidRPr="000F0E2A" w14:paraId="1338DE5F"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C5E69D7"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5</w:t>
            </w:r>
          </w:p>
        </w:tc>
        <w:tc>
          <w:tcPr>
            <w:tcW w:w="1628" w:type="pct"/>
            <w:tcBorders>
              <w:top w:val="nil"/>
              <w:left w:val="nil"/>
              <w:bottom w:val="single" w:sz="4" w:space="0" w:color="auto"/>
              <w:right w:val="single" w:sz="4" w:space="0" w:color="auto"/>
            </w:tcBorders>
            <w:shd w:val="clear" w:color="auto" w:fill="auto"/>
            <w:noWrap/>
            <w:vAlign w:val="bottom"/>
            <w:hideMark/>
          </w:tcPr>
          <w:p w14:paraId="2D0F38AB"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168/2008 Coll.</w:t>
            </w:r>
          </w:p>
        </w:tc>
        <w:tc>
          <w:tcPr>
            <w:tcW w:w="1334" w:type="pct"/>
            <w:tcBorders>
              <w:top w:val="nil"/>
              <w:left w:val="nil"/>
              <w:bottom w:val="single" w:sz="4" w:space="0" w:color="auto"/>
              <w:right w:val="nil"/>
            </w:tcBorders>
          </w:tcPr>
          <w:p w14:paraId="3132B146"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BFDD09D" w14:textId="2CF7959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19.05.2008</w:t>
            </w:r>
          </w:p>
        </w:tc>
      </w:tr>
      <w:tr w:rsidR="008D7227" w:rsidRPr="000F0E2A" w14:paraId="618B496E"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07B792FE"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6</w:t>
            </w:r>
          </w:p>
        </w:tc>
        <w:tc>
          <w:tcPr>
            <w:tcW w:w="1628" w:type="pct"/>
            <w:tcBorders>
              <w:top w:val="nil"/>
              <w:left w:val="nil"/>
              <w:bottom w:val="single" w:sz="4" w:space="0" w:color="auto"/>
              <w:right w:val="single" w:sz="4" w:space="0" w:color="auto"/>
            </w:tcBorders>
            <w:shd w:val="clear" w:color="auto" w:fill="auto"/>
            <w:noWrap/>
            <w:vAlign w:val="bottom"/>
            <w:hideMark/>
          </w:tcPr>
          <w:p w14:paraId="288EE1C2"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41/2009 Coll.</w:t>
            </w:r>
          </w:p>
        </w:tc>
        <w:tc>
          <w:tcPr>
            <w:tcW w:w="1334" w:type="pct"/>
            <w:tcBorders>
              <w:top w:val="nil"/>
              <w:left w:val="nil"/>
              <w:bottom w:val="single" w:sz="4" w:space="0" w:color="auto"/>
              <w:right w:val="nil"/>
            </w:tcBorders>
          </w:tcPr>
          <w:p w14:paraId="06885625"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C778DE5" w14:textId="00C7A81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01.01.2010</w:t>
            </w:r>
          </w:p>
        </w:tc>
      </w:tr>
      <w:tr w:rsidR="008D7227" w:rsidRPr="000F0E2A" w14:paraId="6C55893C"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378CE67D"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7</w:t>
            </w:r>
          </w:p>
        </w:tc>
        <w:tc>
          <w:tcPr>
            <w:tcW w:w="1628" w:type="pct"/>
            <w:tcBorders>
              <w:top w:val="nil"/>
              <w:left w:val="nil"/>
              <w:bottom w:val="single" w:sz="4" w:space="0" w:color="auto"/>
              <w:right w:val="single" w:sz="4" w:space="0" w:color="auto"/>
            </w:tcBorders>
            <w:shd w:val="clear" w:color="auto" w:fill="auto"/>
            <w:noWrap/>
            <w:vAlign w:val="bottom"/>
            <w:hideMark/>
          </w:tcPr>
          <w:p w14:paraId="337327F9"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227/2009 Coll.</w:t>
            </w:r>
          </w:p>
        </w:tc>
        <w:tc>
          <w:tcPr>
            <w:tcW w:w="1334" w:type="pct"/>
            <w:tcBorders>
              <w:top w:val="nil"/>
              <w:left w:val="nil"/>
              <w:bottom w:val="single" w:sz="4" w:space="0" w:color="auto"/>
              <w:right w:val="nil"/>
            </w:tcBorders>
          </w:tcPr>
          <w:p w14:paraId="1B7C5ECA"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63D137C6" w14:textId="375D907A"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01.07.2010</w:t>
            </w:r>
          </w:p>
        </w:tc>
      </w:tr>
      <w:tr w:rsidR="008D7227" w:rsidRPr="000F0E2A" w14:paraId="47572D1E"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287EA8A0"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8</w:t>
            </w:r>
          </w:p>
        </w:tc>
        <w:tc>
          <w:tcPr>
            <w:tcW w:w="1628" w:type="pct"/>
            <w:tcBorders>
              <w:top w:val="nil"/>
              <w:left w:val="nil"/>
              <w:bottom w:val="single" w:sz="4" w:space="0" w:color="auto"/>
              <w:right w:val="single" w:sz="4" w:space="0" w:color="auto"/>
            </w:tcBorders>
            <w:shd w:val="clear" w:color="auto" w:fill="auto"/>
            <w:noWrap/>
            <w:vAlign w:val="bottom"/>
            <w:hideMark/>
          </w:tcPr>
          <w:p w14:paraId="1E17D646"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153/2010 Coll.</w:t>
            </w:r>
          </w:p>
        </w:tc>
        <w:tc>
          <w:tcPr>
            <w:tcW w:w="1334" w:type="pct"/>
            <w:tcBorders>
              <w:top w:val="nil"/>
              <w:left w:val="nil"/>
              <w:bottom w:val="single" w:sz="4" w:space="0" w:color="auto"/>
              <w:right w:val="nil"/>
            </w:tcBorders>
          </w:tcPr>
          <w:p w14:paraId="636C06AB"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1383EE3C" w14:textId="0D4D240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01.07.2010</w:t>
            </w:r>
          </w:p>
        </w:tc>
      </w:tr>
      <w:tr w:rsidR="008D7227" w:rsidRPr="000F0E2A" w14:paraId="100D0794"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66AB003"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9</w:t>
            </w:r>
          </w:p>
        </w:tc>
        <w:tc>
          <w:tcPr>
            <w:tcW w:w="1628" w:type="pct"/>
            <w:tcBorders>
              <w:top w:val="nil"/>
              <w:left w:val="nil"/>
              <w:bottom w:val="single" w:sz="4" w:space="0" w:color="auto"/>
              <w:right w:val="single" w:sz="4" w:space="0" w:color="auto"/>
            </w:tcBorders>
            <w:shd w:val="clear" w:color="auto" w:fill="auto"/>
            <w:noWrap/>
            <w:vAlign w:val="bottom"/>
            <w:hideMark/>
          </w:tcPr>
          <w:p w14:paraId="75EF544E"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424/2010 Coll.</w:t>
            </w:r>
          </w:p>
        </w:tc>
        <w:tc>
          <w:tcPr>
            <w:tcW w:w="1334" w:type="pct"/>
            <w:tcBorders>
              <w:top w:val="nil"/>
              <w:left w:val="nil"/>
              <w:bottom w:val="single" w:sz="4" w:space="0" w:color="auto"/>
              <w:right w:val="nil"/>
            </w:tcBorders>
          </w:tcPr>
          <w:p w14:paraId="7BB053E2"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79821FDB" w14:textId="4248BE10"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30.12.2010</w:t>
            </w:r>
          </w:p>
        </w:tc>
      </w:tr>
      <w:tr w:rsidR="008D7227" w:rsidRPr="000F0E2A" w14:paraId="34F4F628"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EE8655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10</w:t>
            </w:r>
          </w:p>
        </w:tc>
        <w:tc>
          <w:tcPr>
            <w:tcW w:w="1628" w:type="pct"/>
            <w:tcBorders>
              <w:top w:val="nil"/>
              <w:left w:val="nil"/>
              <w:bottom w:val="single" w:sz="4" w:space="0" w:color="auto"/>
              <w:right w:val="single" w:sz="4" w:space="0" w:color="auto"/>
            </w:tcBorders>
            <w:shd w:val="clear" w:color="auto" w:fill="auto"/>
            <w:noWrap/>
            <w:vAlign w:val="bottom"/>
            <w:hideMark/>
          </w:tcPr>
          <w:p w14:paraId="1484E419"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420/2011 Coll.</w:t>
            </w:r>
          </w:p>
        </w:tc>
        <w:tc>
          <w:tcPr>
            <w:tcW w:w="1334" w:type="pct"/>
            <w:tcBorders>
              <w:top w:val="nil"/>
              <w:left w:val="nil"/>
              <w:bottom w:val="single" w:sz="4" w:space="0" w:color="auto"/>
              <w:right w:val="nil"/>
            </w:tcBorders>
          </w:tcPr>
          <w:p w14:paraId="29831F39"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92F419D" w14:textId="368F10C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01.01.2012</w:t>
            </w:r>
          </w:p>
        </w:tc>
      </w:tr>
      <w:tr w:rsidR="008D7227" w:rsidRPr="000F0E2A" w14:paraId="6FC60B90"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3494395E"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11</w:t>
            </w:r>
          </w:p>
        </w:tc>
        <w:tc>
          <w:tcPr>
            <w:tcW w:w="1628" w:type="pct"/>
            <w:tcBorders>
              <w:top w:val="nil"/>
              <w:left w:val="nil"/>
              <w:bottom w:val="single" w:sz="4" w:space="0" w:color="auto"/>
              <w:right w:val="single" w:sz="4" w:space="0" w:color="auto"/>
            </w:tcBorders>
            <w:shd w:val="clear" w:color="auto" w:fill="auto"/>
            <w:noWrap/>
            <w:vAlign w:val="bottom"/>
            <w:hideMark/>
          </w:tcPr>
          <w:p w14:paraId="3569A70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375/2011 Coll.</w:t>
            </w:r>
          </w:p>
        </w:tc>
        <w:tc>
          <w:tcPr>
            <w:tcW w:w="1334" w:type="pct"/>
            <w:tcBorders>
              <w:top w:val="nil"/>
              <w:left w:val="nil"/>
              <w:bottom w:val="single" w:sz="4" w:space="0" w:color="auto"/>
              <w:right w:val="nil"/>
            </w:tcBorders>
          </w:tcPr>
          <w:p w14:paraId="23033526"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138EC17" w14:textId="26519664"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01.04.2012</w:t>
            </w:r>
          </w:p>
        </w:tc>
      </w:tr>
      <w:tr w:rsidR="008D7227" w:rsidRPr="000F0E2A" w14:paraId="76196303"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1BB69205"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12</w:t>
            </w:r>
          </w:p>
        </w:tc>
        <w:tc>
          <w:tcPr>
            <w:tcW w:w="1628" w:type="pct"/>
            <w:tcBorders>
              <w:top w:val="nil"/>
              <w:left w:val="nil"/>
              <w:bottom w:val="single" w:sz="4" w:space="0" w:color="auto"/>
              <w:right w:val="single" w:sz="4" w:space="0" w:color="auto"/>
            </w:tcBorders>
            <w:shd w:val="clear" w:color="auto" w:fill="auto"/>
            <w:noWrap/>
            <w:vAlign w:val="bottom"/>
            <w:hideMark/>
          </w:tcPr>
          <w:p w14:paraId="460C8349"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18/2012 Coll.</w:t>
            </w:r>
          </w:p>
        </w:tc>
        <w:tc>
          <w:tcPr>
            <w:tcW w:w="1334" w:type="pct"/>
            <w:tcBorders>
              <w:top w:val="nil"/>
              <w:left w:val="nil"/>
              <w:bottom w:val="single" w:sz="4" w:space="0" w:color="auto"/>
              <w:right w:val="nil"/>
            </w:tcBorders>
          </w:tcPr>
          <w:p w14:paraId="15CB22E7"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69156D92" w14:textId="4D1ABCD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01.01.2013</w:t>
            </w:r>
          </w:p>
        </w:tc>
      </w:tr>
      <w:tr w:rsidR="008D7227" w:rsidRPr="000F0E2A" w14:paraId="7B4B40EC"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6F8564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13</w:t>
            </w:r>
          </w:p>
        </w:tc>
        <w:tc>
          <w:tcPr>
            <w:tcW w:w="1628" w:type="pct"/>
            <w:tcBorders>
              <w:top w:val="nil"/>
              <w:left w:val="nil"/>
              <w:bottom w:val="single" w:sz="4" w:space="0" w:color="auto"/>
              <w:right w:val="single" w:sz="4" w:space="0" w:color="auto"/>
            </w:tcBorders>
            <w:shd w:val="clear" w:color="auto" w:fill="auto"/>
            <w:noWrap/>
            <w:vAlign w:val="bottom"/>
            <w:hideMark/>
          </w:tcPr>
          <w:p w14:paraId="4013137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496/2012 Coll.</w:t>
            </w:r>
          </w:p>
        </w:tc>
        <w:tc>
          <w:tcPr>
            <w:tcW w:w="1334" w:type="pct"/>
            <w:tcBorders>
              <w:top w:val="nil"/>
              <w:left w:val="nil"/>
              <w:bottom w:val="single" w:sz="4" w:space="0" w:color="auto"/>
              <w:right w:val="nil"/>
            </w:tcBorders>
          </w:tcPr>
          <w:p w14:paraId="77AD0809"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6DDEFF4" w14:textId="2D06C47F"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01.01.2013</w:t>
            </w:r>
          </w:p>
        </w:tc>
      </w:tr>
      <w:tr w:rsidR="008D7227" w:rsidRPr="000F0E2A" w14:paraId="3444B017"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1106A36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14</w:t>
            </w:r>
          </w:p>
        </w:tc>
        <w:tc>
          <w:tcPr>
            <w:tcW w:w="1628" w:type="pct"/>
            <w:tcBorders>
              <w:top w:val="nil"/>
              <w:left w:val="nil"/>
              <w:bottom w:val="single" w:sz="4" w:space="0" w:color="auto"/>
              <w:right w:val="single" w:sz="4" w:space="0" w:color="auto"/>
            </w:tcBorders>
            <w:shd w:val="clear" w:color="auto" w:fill="auto"/>
            <w:noWrap/>
            <w:vAlign w:val="bottom"/>
            <w:hideMark/>
          </w:tcPr>
          <w:p w14:paraId="46B7A86B"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156/2013 Coll.</w:t>
            </w:r>
          </w:p>
        </w:tc>
        <w:tc>
          <w:tcPr>
            <w:tcW w:w="1334" w:type="pct"/>
            <w:tcBorders>
              <w:top w:val="nil"/>
              <w:left w:val="nil"/>
              <w:bottom w:val="single" w:sz="4" w:space="0" w:color="auto"/>
              <w:right w:val="nil"/>
            </w:tcBorders>
          </w:tcPr>
          <w:p w14:paraId="3E51708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EC4F055" w14:textId="441A418C"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01.07.2013</w:t>
            </w:r>
          </w:p>
        </w:tc>
      </w:tr>
      <w:tr w:rsidR="008D7227" w:rsidRPr="000F0E2A" w14:paraId="19B0817C"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A243992"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15</w:t>
            </w:r>
          </w:p>
        </w:tc>
        <w:tc>
          <w:tcPr>
            <w:tcW w:w="1628" w:type="pct"/>
            <w:tcBorders>
              <w:top w:val="nil"/>
              <w:left w:val="nil"/>
              <w:bottom w:val="single" w:sz="4" w:space="0" w:color="auto"/>
              <w:right w:val="single" w:sz="4" w:space="0" w:color="auto"/>
            </w:tcBorders>
            <w:shd w:val="clear" w:color="auto" w:fill="auto"/>
            <w:noWrap/>
            <w:vAlign w:val="bottom"/>
            <w:hideMark/>
          </w:tcPr>
          <w:p w14:paraId="6AC1805C"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303/2013 Coll.</w:t>
            </w:r>
          </w:p>
        </w:tc>
        <w:tc>
          <w:tcPr>
            <w:tcW w:w="1334" w:type="pct"/>
            <w:tcBorders>
              <w:top w:val="nil"/>
              <w:left w:val="nil"/>
              <w:bottom w:val="single" w:sz="4" w:space="0" w:color="auto"/>
              <w:right w:val="nil"/>
            </w:tcBorders>
          </w:tcPr>
          <w:p w14:paraId="53DE5B2A"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1C663FF6" w14:textId="5555B3C4"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01.01.2014</w:t>
            </w:r>
          </w:p>
        </w:tc>
      </w:tr>
      <w:tr w:rsidR="008D7227" w:rsidRPr="000F0E2A" w14:paraId="7557E732"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23641F9B"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lastRenderedPageBreak/>
              <w:t>16</w:t>
            </w:r>
          </w:p>
        </w:tc>
        <w:tc>
          <w:tcPr>
            <w:tcW w:w="1628" w:type="pct"/>
            <w:tcBorders>
              <w:top w:val="nil"/>
              <w:left w:val="nil"/>
              <w:bottom w:val="single" w:sz="4" w:space="0" w:color="auto"/>
              <w:right w:val="single" w:sz="4" w:space="0" w:color="auto"/>
            </w:tcBorders>
            <w:shd w:val="clear" w:color="auto" w:fill="auto"/>
            <w:noWrap/>
            <w:vAlign w:val="bottom"/>
            <w:hideMark/>
          </w:tcPr>
          <w:p w14:paraId="531D4191"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64/2014 Coll.</w:t>
            </w:r>
          </w:p>
        </w:tc>
        <w:tc>
          <w:tcPr>
            <w:tcW w:w="1334" w:type="pct"/>
            <w:tcBorders>
              <w:top w:val="nil"/>
              <w:left w:val="nil"/>
              <w:bottom w:val="single" w:sz="4" w:space="0" w:color="auto"/>
              <w:right w:val="nil"/>
            </w:tcBorders>
          </w:tcPr>
          <w:p w14:paraId="3363B0EF"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246943B9" w14:textId="145C48DB"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01.05.2014</w:t>
            </w:r>
          </w:p>
        </w:tc>
      </w:tr>
      <w:tr w:rsidR="008D7227" w:rsidRPr="000F0E2A" w14:paraId="37E53E79"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84D64F2"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17</w:t>
            </w:r>
          </w:p>
        </w:tc>
        <w:tc>
          <w:tcPr>
            <w:tcW w:w="1628" w:type="pct"/>
            <w:tcBorders>
              <w:top w:val="nil"/>
              <w:left w:val="nil"/>
              <w:bottom w:val="single" w:sz="4" w:space="0" w:color="auto"/>
              <w:right w:val="single" w:sz="4" w:space="0" w:color="auto"/>
            </w:tcBorders>
            <w:shd w:val="clear" w:color="auto" w:fill="auto"/>
            <w:noWrap/>
            <w:vAlign w:val="bottom"/>
            <w:hideMark/>
          </w:tcPr>
          <w:p w14:paraId="5C26747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228/2014 Coll.</w:t>
            </w:r>
          </w:p>
        </w:tc>
        <w:tc>
          <w:tcPr>
            <w:tcW w:w="1334" w:type="pct"/>
            <w:tcBorders>
              <w:top w:val="nil"/>
              <w:left w:val="nil"/>
              <w:bottom w:val="single" w:sz="4" w:space="0" w:color="auto"/>
              <w:right w:val="nil"/>
            </w:tcBorders>
          </w:tcPr>
          <w:p w14:paraId="72DB904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A4E4621" w14:textId="12877D3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07.11.2014</w:t>
            </w:r>
          </w:p>
        </w:tc>
      </w:tr>
      <w:tr w:rsidR="008D7227" w:rsidRPr="000F0E2A" w14:paraId="1C33D99A"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09A83AB"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18</w:t>
            </w:r>
          </w:p>
        </w:tc>
        <w:tc>
          <w:tcPr>
            <w:tcW w:w="1628" w:type="pct"/>
            <w:tcBorders>
              <w:top w:val="nil"/>
              <w:left w:val="nil"/>
              <w:bottom w:val="single" w:sz="4" w:space="0" w:color="auto"/>
              <w:right w:val="single" w:sz="4" w:space="0" w:color="auto"/>
            </w:tcBorders>
            <w:shd w:val="clear" w:color="auto" w:fill="auto"/>
            <w:noWrap/>
            <w:vAlign w:val="bottom"/>
            <w:hideMark/>
          </w:tcPr>
          <w:p w14:paraId="72BA1D8C"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355/2014 Coll.</w:t>
            </w:r>
          </w:p>
        </w:tc>
        <w:tc>
          <w:tcPr>
            <w:tcW w:w="1334" w:type="pct"/>
            <w:tcBorders>
              <w:top w:val="nil"/>
              <w:left w:val="nil"/>
              <w:bottom w:val="single" w:sz="4" w:space="0" w:color="auto"/>
              <w:right w:val="nil"/>
            </w:tcBorders>
          </w:tcPr>
          <w:p w14:paraId="059EF13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690C6963" w14:textId="6C39EF51"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01.01.2015</w:t>
            </w:r>
          </w:p>
        </w:tc>
      </w:tr>
      <w:tr w:rsidR="008D7227" w:rsidRPr="000F0E2A" w14:paraId="7A39C47D"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0C2FAC3C"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19</w:t>
            </w:r>
          </w:p>
        </w:tc>
        <w:tc>
          <w:tcPr>
            <w:tcW w:w="1628" w:type="pct"/>
            <w:tcBorders>
              <w:top w:val="nil"/>
              <w:left w:val="nil"/>
              <w:bottom w:val="single" w:sz="4" w:space="0" w:color="auto"/>
              <w:right w:val="single" w:sz="4" w:space="0" w:color="auto"/>
            </w:tcBorders>
            <w:shd w:val="clear" w:color="auto" w:fill="auto"/>
            <w:noWrap/>
            <w:vAlign w:val="bottom"/>
            <w:hideMark/>
          </w:tcPr>
          <w:p w14:paraId="1BEF319F"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356/2014 Coll.</w:t>
            </w:r>
          </w:p>
        </w:tc>
        <w:tc>
          <w:tcPr>
            <w:tcW w:w="1334" w:type="pct"/>
            <w:tcBorders>
              <w:top w:val="nil"/>
              <w:left w:val="nil"/>
              <w:bottom w:val="single" w:sz="4" w:space="0" w:color="auto"/>
              <w:right w:val="nil"/>
            </w:tcBorders>
          </w:tcPr>
          <w:p w14:paraId="3F0D2607"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424F609A" w14:textId="3D99598C"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01.01.2015</w:t>
            </w:r>
          </w:p>
        </w:tc>
      </w:tr>
      <w:tr w:rsidR="008D7227" w:rsidRPr="000F0E2A" w14:paraId="4795B0D2"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1533F9BB"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20</w:t>
            </w:r>
          </w:p>
        </w:tc>
        <w:tc>
          <w:tcPr>
            <w:tcW w:w="1628" w:type="pct"/>
            <w:tcBorders>
              <w:top w:val="nil"/>
              <w:left w:val="nil"/>
              <w:bottom w:val="single" w:sz="4" w:space="0" w:color="auto"/>
              <w:right w:val="single" w:sz="4" w:space="0" w:color="auto"/>
            </w:tcBorders>
            <w:shd w:val="clear" w:color="auto" w:fill="auto"/>
            <w:noWrap/>
            <w:vAlign w:val="bottom"/>
            <w:hideMark/>
          </w:tcPr>
          <w:p w14:paraId="06003A67"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298/2016 Coll.</w:t>
            </w:r>
          </w:p>
        </w:tc>
        <w:tc>
          <w:tcPr>
            <w:tcW w:w="1334" w:type="pct"/>
            <w:tcBorders>
              <w:top w:val="nil"/>
              <w:left w:val="nil"/>
              <w:bottom w:val="single" w:sz="4" w:space="0" w:color="auto"/>
              <w:right w:val="nil"/>
            </w:tcBorders>
          </w:tcPr>
          <w:p w14:paraId="0F062CC7"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1CD2F20" w14:textId="7678B00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01.01.2017</w:t>
            </w:r>
          </w:p>
        </w:tc>
      </w:tr>
      <w:tr w:rsidR="008D7227" w:rsidRPr="000F0E2A" w14:paraId="1D11F937"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4AD4C18"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21</w:t>
            </w:r>
          </w:p>
        </w:tc>
        <w:tc>
          <w:tcPr>
            <w:tcW w:w="1628" w:type="pct"/>
            <w:tcBorders>
              <w:top w:val="nil"/>
              <w:left w:val="nil"/>
              <w:bottom w:val="single" w:sz="4" w:space="0" w:color="auto"/>
              <w:right w:val="single" w:sz="4" w:space="0" w:color="auto"/>
            </w:tcBorders>
            <w:shd w:val="clear" w:color="auto" w:fill="auto"/>
            <w:noWrap/>
            <w:vAlign w:val="bottom"/>
            <w:hideMark/>
          </w:tcPr>
          <w:p w14:paraId="174D0C76"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102/2017 Coll.</w:t>
            </w:r>
          </w:p>
        </w:tc>
        <w:tc>
          <w:tcPr>
            <w:tcW w:w="1334" w:type="pct"/>
            <w:tcBorders>
              <w:top w:val="nil"/>
              <w:left w:val="nil"/>
              <w:bottom w:val="single" w:sz="4" w:space="0" w:color="auto"/>
              <w:right w:val="nil"/>
            </w:tcBorders>
          </w:tcPr>
          <w:p w14:paraId="78F125C0"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1E3D93F" w14:textId="7AF08A28"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20.04.2017</w:t>
            </w:r>
          </w:p>
        </w:tc>
      </w:tr>
      <w:tr w:rsidR="008D7227" w:rsidRPr="000F0E2A" w14:paraId="5AA49C65"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559276B8"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22</w:t>
            </w:r>
          </w:p>
        </w:tc>
        <w:tc>
          <w:tcPr>
            <w:tcW w:w="1628" w:type="pct"/>
            <w:tcBorders>
              <w:top w:val="nil"/>
              <w:left w:val="nil"/>
              <w:bottom w:val="single" w:sz="4" w:space="0" w:color="auto"/>
              <w:right w:val="single" w:sz="4" w:space="0" w:color="auto"/>
            </w:tcBorders>
            <w:shd w:val="clear" w:color="auto" w:fill="auto"/>
            <w:noWrap/>
            <w:vAlign w:val="bottom"/>
            <w:hideMark/>
          </w:tcPr>
          <w:p w14:paraId="6EE1431D"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250/2016 Coll.</w:t>
            </w:r>
          </w:p>
        </w:tc>
        <w:tc>
          <w:tcPr>
            <w:tcW w:w="1334" w:type="pct"/>
            <w:tcBorders>
              <w:top w:val="nil"/>
              <w:left w:val="nil"/>
              <w:bottom w:val="single" w:sz="4" w:space="0" w:color="auto"/>
              <w:right w:val="nil"/>
            </w:tcBorders>
          </w:tcPr>
          <w:p w14:paraId="450982F9"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2D89A4F" w14:textId="56423574"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01.07.2017</w:t>
            </w:r>
          </w:p>
        </w:tc>
      </w:tr>
      <w:tr w:rsidR="008D7227" w:rsidRPr="000F0E2A" w14:paraId="44E06AFA"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810A468"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23</w:t>
            </w:r>
          </w:p>
        </w:tc>
        <w:tc>
          <w:tcPr>
            <w:tcW w:w="1628" w:type="pct"/>
            <w:tcBorders>
              <w:top w:val="nil"/>
              <w:left w:val="nil"/>
              <w:bottom w:val="single" w:sz="4" w:space="0" w:color="auto"/>
              <w:right w:val="single" w:sz="4" w:space="0" w:color="auto"/>
            </w:tcBorders>
            <w:shd w:val="clear" w:color="auto" w:fill="auto"/>
            <w:noWrap/>
            <w:vAlign w:val="bottom"/>
            <w:hideMark/>
          </w:tcPr>
          <w:p w14:paraId="31802231"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183/2017 Coll.</w:t>
            </w:r>
          </w:p>
        </w:tc>
        <w:tc>
          <w:tcPr>
            <w:tcW w:w="1334" w:type="pct"/>
            <w:tcBorders>
              <w:top w:val="nil"/>
              <w:left w:val="nil"/>
              <w:bottom w:val="single" w:sz="4" w:space="0" w:color="auto"/>
              <w:right w:val="nil"/>
            </w:tcBorders>
          </w:tcPr>
          <w:p w14:paraId="27D31434"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1BAC87BF" w14:textId="18F27083"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01.07.2017</w:t>
            </w:r>
          </w:p>
        </w:tc>
      </w:tr>
      <w:tr w:rsidR="008D7227" w:rsidRPr="000F0E2A" w14:paraId="0B5814B4"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7074C253"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24</w:t>
            </w:r>
          </w:p>
        </w:tc>
        <w:tc>
          <w:tcPr>
            <w:tcW w:w="1628" w:type="pct"/>
            <w:tcBorders>
              <w:top w:val="nil"/>
              <w:left w:val="nil"/>
              <w:bottom w:val="single" w:sz="4" w:space="0" w:color="auto"/>
              <w:right w:val="single" w:sz="4" w:space="0" w:color="auto"/>
            </w:tcBorders>
            <w:shd w:val="clear" w:color="auto" w:fill="auto"/>
            <w:noWrap/>
            <w:vAlign w:val="bottom"/>
            <w:hideMark/>
          </w:tcPr>
          <w:p w14:paraId="4A4FCB42"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50/2019 Coll.</w:t>
            </w:r>
          </w:p>
        </w:tc>
        <w:tc>
          <w:tcPr>
            <w:tcW w:w="1334" w:type="pct"/>
            <w:tcBorders>
              <w:top w:val="nil"/>
              <w:left w:val="nil"/>
              <w:bottom w:val="single" w:sz="4" w:space="0" w:color="auto"/>
              <w:right w:val="nil"/>
            </w:tcBorders>
          </w:tcPr>
          <w:p w14:paraId="057FA224"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72358C66" w14:textId="67BAD4B9"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15.02.2019</w:t>
            </w:r>
          </w:p>
        </w:tc>
      </w:tr>
      <w:tr w:rsidR="008D7227" w:rsidRPr="000F0E2A" w14:paraId="2146FB71"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4D1EE361"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25</w:t>
            </w:r>
          </w:p>
        </w:tc>
        <w:tc>
          <w:tcPr>
            <w:tcW w:w="1628" w:type="pct"/>
            <w:tcBorders>
              <w:top w:val="nil"/>
              <w:left w:val="nil"/>
              <w:bottom w:val="single" w:sz="4" w:space="0" w:color="auto"/>
              <w:right w:val="single" w:sz="4" w:space="0" w:color="auto"/>
            </w:tcBorders>
            <w:shd w:val="clear" w:color="auto" w:fill="auto"/>
            <w:noWrap/>
            <w:vAlign w:val="bottom"/>
            <w:hideMark/>
          </w:tcPr>
          <w:p w14:paraId="3505DD9A"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94/2021 Coll.</w:t>
            </w:r>
          </w:p>
        </w:tc>
        <w:tc>
          <w:tcPr>
            <w:tcW w:w="1334" w:type="pct"/>
            <w:tcBorders>
              <w:top w:val="nil"/>
              <w:left w:val="nil"/>
              <w:bottom w:val="single" w:sz="4" w:space="0" w:color="auto"/>
              <w:right w:val="nil"/>
            </w:tcBorders>
          </w:tcPr>
          <w:p w14:paraId="082F391E"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3D131CDC" w14:textId="0C7BE5E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27.02.2021</w:t>
            </w:r>
          </w:p>
        </w:tc>
      </w:tr>
      <w:tr w:rsidR="008D7227" w:rsidRPr="000F0E2A" w14:paraId="6FC8DB75"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3B28D785"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26</w:t>
            </w:r>
          </w:p>
        </w:tc>
        <w:tc>
          <w:tcPr>
            <w:tcW w:w="1628" w:type="pct"/>
            <w:tcBorders>
              <w:top w:val="nil"/>
              <w:left w:val="nil"/>
              <w:bottom w:val="single" w:sz="4" w:space="0" w:color="auto"/>
              <w:right w:val="single" w:sz="4" w:space="0" w:color="auto"/>
            </w:tcBorders>
            <w:shd w:val="clear" w:color="auto" w:fill="auto"/>
            <w:noWrap/>
            <w:vAlign w:val="bottom"/>
            <w:hideMark/>
          </w:tcPr>
          <w:p w14:paraId="28E0EF5F"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429/2022 Coll.</w:t>
            </w:r>
          </w:p>
        </w:tc>
        <w:tc>
          <w:tcPr>
            <w:tcW w:w="1334" w:type="pct"/>
            <w:tcBorders>
              <w:top w:val="nil"/>
              <w:left w:val="nil"/>
              <w:bottom w:val="single" w:sz="4" w:space="0" w:color="auto"/>
              <w:right w:val="nil"/>
            </w:tcBorders>
          </w:tcPr>
          <w:p w14:paraId="4FC0F61B"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84BD21F" w14:textId="16AEECD9"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05.01.2023</w:t>
            </w:r>
          </w:p>
        </w:tc>
      </w:tr>
      <w:tr w:rsidR="008D7227" w:rsidRPr="000F0E2A" w14:paraId="129E7A5F"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0797FC70"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27</w:t>
            </w:r>
          </w:p>
        </w:tc>
        <w:tc>
          <w:tcPr>
            <w:tcW w:w="1628" w:type="pct"/>
            <w:tcBorders>
              <w:top w:val="nil"/>
              <w:left w:val="nil"/>
              <w:bottom w:val="single" w:sz="4" w:space="0" w:color="auto"/>
              <w:right w:val="single" w:sz="4" w:space="0" w:color="auto"/>
            </w:tcBorders>
            <w:shd w:val="clear" w:color="auto" w:fill="auto"/>
            <w:noWrap/>
            <w:vAlign w:val="bottom"/>
            <w:hideMark/>
          </w:tcPr>
          <w:p w14:paraId="6CBBFB93"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277/2019 Coll.</w:t>
            </w:r>
          </w:p>
        </w:tc>
        <w:tc>
          <w:tcPr>
            <w:tcW w:w="1334" w:type="pct"/>
            <w:tcBorders>
              <w:top w:val="nil"/>
              <w:left w:val="nil"/>
              <w:bottom w:val="single" w:sz="4" w:space="0" w:color="auto"/>
              <w:right w:val="nil"/>
            </w:tcBorders>
          </w:tcPr>
          <w:p w14:paraId="113D9F48"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02AF1AA9" w14:textId="38AE4945"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01.01.2024</w:t>
            </w:r>
          </w:p>
        </w:tc>
      </w:tr>
      <w:tr w:rsidR="008D7227" w:rsidRPr="000F0E2A" w14:paraId="4CB88592" w14:textId="77777777" w:rsidTr="008D7227">
        <w:trPr>
          <w:trHeight w:val="30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14:paraId="64C95219" w14:textId="77777777" w:rsidR="008D7227" w:rsidRPr="000F0E2A" w:rsidRDefault="008D7227" w:rsidP="00DF4059">
            <w:pPr>
              <w:rPr>
                <w:rFonts w:ascii="Calibri" w:hAnsi="Calibri" w:cs="Calibri"/>
                <w:b/>
                <w:bCs/>
                <w:color w:val="000000"/>
                <w:sz w:val="22"/>
                <w:szCs w:val="22"/>
                <w:lang w:val="en-GB"/>
              </w:rPr>
            </w:pPr>
            <w:r w:rsidRPr="000F0E2A">
              <w:rPr>
                <w:rFonts w:ascii="Calibri" w:hAnsi="Calibri" w:cs="Calibri"/>
                <w:b/>
                <w:bCs/>
                <w:color w:val="000000"/>
                <w:sz w:val="22"/>
                <w:szCs w:val="22"/>
                <w:lang w:val="en-GB"/>
              </w:rPr>
              <w:t>28</w:t>
            </w:r>
          </w:p>
        </w:tc>
        <w:tc>
          <w:tcPr>
            <w:tcW w:w="1628" w:type="pct"/>
            <w:tcBorders>
              <w:top w:val="nil"/>
              <w:left w:val="nil"/>
              <w:bottom w:val="single" w:sz="4" w:space="0" w:color="auto"/>
              <w:right w:val="single" w:sz="4" w:space="0" w:color="auto"/>
            </w:tcBorders>
            <w:shd w:val="clear" w:color="auto" w:fill="auto"/>
            <w:noWrap/>
            <w:vAlign w:val="bottom"/>
            <w:hideMark/>
          </w:tcPr>
          <w:p w14:paraId="1A5F73C8" w14:textId="77777777"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Act No. 480/2024 Coll.</w:t>
            </w:r>
          </w:p>
        </w:tc>
        <w:tc>
          <w:tcPr>
            <w:tcW w:w="1334" w:type="pct"/>
            <w:tcBorders>
              <w:top w:val="nil"/>
              <w:left w:val="nil"/>
              <w:bottom w:val="single" w:sz="4" w:space="0" w:color="auto"/>
              <w:right w:val="nil"/>
            </w:tcBorders>
          </w:tcPr>
          <w:p w14:paraId="179BBD0D" w14:textId="77777777" w:rsidR="008D7227" w:rsidRPr="000F0E2A" w:rsidRDefault="008D7227" w:rsidP="00DF4059">
            <w:pPr>
              <w:rPr>
                <w:rFonts w:ascii="Calibri" w:hAnsi="Calibri" w:cs="Calibri"/>
                <w:color w:val="000000"/>
                <w:sz w:val="22"/>
                <w:szCs w:val="22"/>
                <w:lang w:val="en-GB"/>
              </w:rPr>
            </w:pPr>
          </w:p>
        </w:tc>
        <w:tc>
          <w:tcPr>
            <w:tcW w:w="1334" w:type="pct"/>
            <w:tcBorders>
              <w:top w:val="nil"/>
              <w:left w:val="nil"/>
              <w:bottom w:val="single" w:sz="4" w:space="0" w:color="auto"/>
              <w:right w:val="single" w:sz="4" w:space="0" w:color="auto"/>
            </w:tcBorders>
            <w:shd w:val="clear" w:color="auto" w:fill="auto"/>
            <w:noWrap/>
            <w:vAlign w:val="bottom"/>
            <w:hideMark/>
          </w:tcPr>
          <w:p w14:paraId="5AE98C4E" w14:textId="04143E03" w:rsidR="008D7227" w:rsidRPr="000F0E2A" w:rsidRDefault="008D7227" w:rsidP="00DF4059">
            <w:pPr>
              <w:rPr>
                <w:rFonts w:ascii="Calibri" w:hAnsi="Calibri" w:cs="Calibri"/>
                <w:color w:val="000000"/>
                <w:sz w:val="22"/>
                <w:szCs w:val="22"/>
                <w:lang w:val="en-GB"/>
              </w:rPr>
            </w:pPr>
            <w:r w:rsidRPr="000F0E2A">
              <w:rPr>
                <w:rFonts w:ascii="Calibri" w:hAnsi="Calibri" w:cs="Calibri"/>
                <w:color w:val="000000"/>
                <w:sz w:val="22"/>
                <w:szCs w:val="22"/>
                <w:lang w:val="en-GB"/>
              </w:rPr>
              <w:t>01.01.2025</w:t>
            </w:r>
          </w:p>
        </w:tc>
      </w:tr>
    </w:tbl>
    <w:p w14:paraId="4743DB70" w14:textId="77777777" w:rsidR="005A0C4C" w:rsidRPr="004D442D" w:rsidRDefault="000A020E" w:rsidP="004D442D">
      <w:pPr>
        <w:pStyle w:val="Prosttext"/>
        <w:spacing w:before="120"/>
        <w:rPr>
          <w:rFonts w:ascii="Times New Roman" w:hAnsi="Times New Roman" w:cs="Times New Roman"/>
          <w:b/>
          <w:lang w:val="en-GB"/>
        </w:rPr>
      </w:pPr>
      <w:r w:rsidRPr="004D442D">
        <w:rPr>
          <w:rFonts w:ascii="Times New Roman" w:hAnsi="Times New Roman" w:cs="Times New Roman"/>
          <w:lang w:val="en-GB"/>
        </w:rPr>
        <w:br w:type="page"/>
      </w:r>
    </w:p>
    <w:p w14:paraId="11463A4C" w14:textId="77777777" w:rsidR="005A0C4C" w:rsidRPr="004D442D" w:rsidRDefault="000A020E" w:rsidP="004D442D">
      <w:pPr>
        <w:spacing w:before="120"/>
        <w:jc w:val="center"/>
        <w:rPr>
          <w:b/>
          <w:sz w:val="20"/>
          <w:lang w:val="en-GB"/>
        </w:rPr>
      </w:pPr>
      <w:r w:rsidRPr="004D442D">
        <w:rPr>
          <w:b/>
          <w:sz w:val="20"/>
          <w:lang w:val="en-GB"/>
        </w:rPr>
        <w:lastRenderedPageBreak/>
        <w:t>Annex 1</w:t>
      </w:r>
    </w:p>
    <w:p w14:paraId="4E372A95" w14:textId="77777777" w:rsidR="000A020E" w:rsidRPr="004D442D" w:rsidRDefault="000A020E" w:rsidP="004D442D">
      <w:pPr>
        <w:spacing w:before="120"/>
        <w:jc w:val="center"/>
        <w:rPr>
          <w:b/>
          <w:sz w:val="20"/>
          <w:lang w:val="en-GB"/>
        </w:rPr>
      </w:pPr>
    </w:p>
    <w:p w14:paraId="35698014" w14:textId="77777777" w:rsidR="005A0C4C" w:rsidRPr="004D442D" w:rsidRDefault="005A0C4C" w:rsidP="004D442D">
      <w:pPr>
        <w:spacing w:before="120"/>
        <w:jc w:val="center"/>
        <w:rPr>
          <w:b/>
          <w:sz w:val="20"/>
          <w:lang w:val="en-GB"/>
        </w:rPr>
      </w:pPr>
      <w:r w:rsidRPr="004D442D">
        <w:rPr>
          <w:b/>
          <w:sz w:val="20"/>
          <w:lang w:val="en-GB"/>
        </w:rPr>
        <w:t>Tariffs of Remuneration for the Re-sale of an Original of a Work of Art and Tariffs Relating to the Reproduction of Work</w:t>
      </w:r>
      <w:r w:rsidR="00F1514C" w:rsidRPr="004D442D">
        <w:rPr>
          <w:b/>
          <w:sz w:val="20"/>
          <w:lang w:val="en-GB"/>
        </w:rPr>
        <w:t>s</w:t>
      </w:r>
      <w:r w:rsidRPr="004D442D">
        <w:rPr>
          <w:b/>
          <w:sz w:val="20"/>
          <w:lang w:val="en-GB"/>
        </w:rPr>
        <w:t xml:space="preserve"> for Personal Use and to the Lending of Works</w:t>
      </w:r>
    </w:p>
    <w:p w14:paraId="2B6352F6" w14:textId="77777777" w:rsidR="005A0C4C" w:rsidRPr="004D442D" w:rsidRDefault="005A0C4C" w:rsidP="004D442D">
      <w:pPr>
        <w:spacing w:before="120"/>
        <w:jc w:val="center"/>
        <w:rPr>
          <w:b/>
          <w:sz w:val="20"/>
          <w:lang w:val="en-GB"/>
        </w:rPr>
      </w:pPr>
    </w:p>
    <w:p w14:paraId="1C727D16" w14:textId="5C592C0D" w:rsidR="005A0C4C" w:rsidRPr="004D442D" w:rsidRDefault="005A089D" w:rsidP="004D442D">
      <w:pPr>
        <w:spacing w:before="120"/>
        <w:ind w:firstLine="284"/>
        <w:jc w:val="left"/>
        <w:rPr>
          <w:sz w:val="20"/>
          <w:lang w:val="en-GB"/>
        </w:rPr>
      </w:pPr>
      <w:r w:rsidRPr="004D442D">
        <w:rPr>
          <w:sz w:val="20"/>
          <w:lang w:val="en-GB"/>
        </w:rPr>
        <w:t>1. On</w:t>
      </w:r>
      <w:r w:rsidR="00F1514C" w:rsidRPr="004D442D">
        <w:rPr>
          <w:sz w:val="20"/>
          <w:lang w:val="en-GB"/>
        </w:rPr>
        <w:t xml:space="preserve"> the resale of an original of an artistic work in the territory of the Czech Republic, the p</w:t>
      </w:r>
      <w:r w:rsidR="005A0C4C" w:rsidRPr="004D442D">
        <w:rPr>
          <w:sz w:val="20"/>
          <w:lang w:val="en-GB"/>
        </w:rPr>
        <w:t xml:space="preserve">ersons referred to in </w:t>
      </w:r>
      <w:r w:rsidR="00E80C4B">
        <w:rPr>
          <w:sz w:val="20"/>
          <w:lang w:val="en-GB"/>
        </w:rPr>
        <w:t>Section</w:t>
      </w:r>
      <w:r w:rsidR="005A0C4C" w:rsidRPr="004D442D">
        <w:rPr>
          <w:sz w:val="20"/>
          <w:lang w:val="en-GB"/>
        </w:rPr>
        <w:t xml:space="preserve"> 24 </w:t>
      </w:r>
      <w:r w:rsidR="006D416F" w:rsidRPr="004D442D">
        <w:rPr>
          <w:sz w:val="20"/>
          <w:lang w:val="en-GB"/>
        </w:rPr>
        <w:t xml:space="preserve">paragraph </w:t>
      </w:r>
      <w:r w:rsidR="00EF45B6" w:rsidRPr="004D442D">
        <w:rPr>
          <w:sz w:val="20"/>
          <w:lang w:val="en-GB"/>
        </w:rPr>
        <w:t>6</w:t>
      </w:r>
      <w:r w:rsidR="005A0C4C" w:rsidRPr="004D442D">
        <w:rPr>
          <w:sz w:val="20"/>
          <w:lang w:val="en-GB"/>
        </w:rPr>
        <w:t xml:space="preserve"> shall pay </w:t>
      </w:r>
      <w:r w:rsidR="00F1514C" w:rsidRPr="004D442D">
        <w:rPr>
          <w:sz w:val="20"/>
          <w:lang w:val="en-GB"/>
        </w:rPr>
        <w:t xml:space="preserve">remuneration to </w:t>
      </w:r>
      <w:r w:rsidR="005A0C4C" w:rsidRPr="004D442D">
        <w:rPr>
          <w:sz w:val="20"/>
          <w:lang w:val="en-GB"/>
        </w:rPr>
        <w:t>the relevant collective</w:t>
      </w:r>
      <w:r w:rsidR="002F18D0" w:rsidRPr="004D442D">
        <w:rPr>
          <w:sz w:val="20"/>
          <w:lang w:val="en-GB"/>
        </w:rPr>
        <w:t xml:space="preserve"> </w:t>
      </w:r>
      <w:r w:rsidR="007E1A34" w:rsidRPr="004D442D">
        <w:rPr>
          <w:sz w:val="20"/>
          <w:lang w:val="en-GB"/>
        </w:rPr>
        <w:t>management organisation</w:t>
      </w:r>
      <w:r w:rsidR="00EF45B6" w:rsidRPr="004D442D">
        <w:rPr>
          <w:sz w:val="20"/>
          <w:lang w:val="en-GB"/>
        </w:rPr>
        <w:t>,</w:t>
      </w:r>
      <w:r w:rsidR="00676DFF" w:rsidRPr="004D442D">
        <w:rPr>
          <w:sz w:val="20"/>
          <w:lang w:val="en-GB"/>
        </w:rPr>
        <w:t xml:space="preserve"> </w:t>
      </w:r>
      <w:r w:rsidR="005A0C4C" w:rsidRPr="004D442D">
        <w:rPr>
          <w:sz w:val="20"/>
          <w:lang w:val="en-GB"/>
        </w:rPr>
        <w:t xml:space="preserve">who </w:t>
      </w:r>
      <w:r w:rsidR="00EF45B6" w:rsidRPr="004D442D">
        <w:rPr>
          <w:sz w:val="20"/>
          <w:lang w:val="en-GB"/>
        </w:rPr>
        <w:t>was</w:t>
      </w:r>
      <w:r w:rsidR="005A0C4C" w:rsidRPr="004D442D">
        <w:rPr>
          <w:sz w:val="20"/>
          <w:lang w:val="en-GB"/>
        </w:rPr>
        <w:t xml:space="preserve"> granted authorisation to execute </w:t>
      </w:r>
      <w:r w:rsidR="0012426A" w:rsidRPr="004D442D">
        <w:rPr>
          <w:sz w:val="20"/>
          <w:lang w:val="en-GB"/>
        </w:rPr>
        <w:t>collective management</w:t>
      </w:r>
      <w:r w:rsidR="004B4D2E" w:rsidRPr="004D442D">
        <w:rPr>
          <w:sz w:val="20"/>
          <w:lang w:val="en-GB"/>
        </w:rPr>
        <w:t xml:space="preserve"> </w:t>
      </w:r>
      <w:r w:rsidR="005A0C4C" w:rsidRPr="004D442D">
        <w:rPr>
          <w:sz w:val="20"/>
          <w:lang w:val="en-GB"/>
        </w:rPr>
        <w:t>within a scope that includes the collection of</w:t>
      </w:r>
      <w:r w:rsidR="00F1514C" w:rsidRPr="004D442D">
        <w:rPr>
          <w:sz w:val="20"/>
          <w:lang w:val="en-GB"/>
        </w:rPr>
        <w:t xml:space="preserve"> remuneration from such persons.</w:t>
      </w:r>
      <w:r w:rsidR="00EF45B6" w:rsidRPr="004D442D">
        <w:rPr>
          <w:sz w:val="20"/>
          <w:lang w:val="en-GB"/>
        </w:rPr>
        <w:t xml:space="preserve"> The remuneration shall be:</w:t>
      </w:r>
    </w:p>
    <w:p w14:paraId="6F358709" w14:textId="77777777" w:rsidR="005A0C4C" w:rsidRPr="004D442D" w:rsidRDefault="005A0C4C" w:rsidP="004D442D">
      <w:pPr>
        <w:spacing w:before="120"/>
        <w:rPr>
          <w:sz w:val="20"/>
          <w:lang w:val="en-GB"/>
        </w:rPr>
      </w:pPr>
    </w:p>
    <w:p w14:paraId="738A607F" w14:textId="77777777" w:rsidR="00EF45B6" w:rsidRPr="004D442D" w:rsidRDefault="00EF45B6" w:rsidP="004D442D">
      <w:pPr>
        <w:pStyle w:val="Psmeno"/>
        <w:tabs>
          <w:tab w:val="left" w:pos="5812"/>
        </w:tabs>
        <w:spacing w:before="120"/>
        <w:ind w:left="993"/>
        <w:rPr>
          <w:sz w:val="20"/>
          <w:lang w:val="en-GB"/>
        </w:rPr>
      </w:pPr>
      <w:r w:rsidRPr="004D442D">
        <w:rPr>
          <w:sz w:val="20"/>
          <w:lang w:val="en-GB"/>
        </w:rPr>
        <w:t xml:space="preserve">a)  </w:t>
      </w:r>
      <w:r w:rsidRPr="004D442D">
        <w:rPr>
          <w:sz w:val="20"/>
          <w:lang w:val="en-GB"/>
        </w:rPr>
        <w:tab/>
        <w:t>4% of the part of purchase price up to</w:t>
      </w:r>
      <w:r w:rsidR="000A020E" w:rsidRPr="004D442D">
        <w:rPr>
          <w:sz w:val="20"/>
          <w:lang w:val="en-GB"/>
        </w:rPr>
        <w:t xml:space="preserve"> EUR </w:t>
      </w:r>
      <w:r w:rsidRPr="004D442D">
        <w:rPr>
          <w:sz w:val="20"/>
          <w:lang w:val="en-GB"/>
        </w:rPr>
        <w:t>50</w:t>
      </w:r>
      <w:r w:rsidR="000A020E" w:rsidRPr="004D442D">
        <w:rPr>
          <w:sz w:val="20"/>
          <w:lang w:val="en-GB"/>
        </w:rPr>
        <w:t>,</w:t>
      </w:r>
      <w:r w:rsidRPr="004D442D">
        <w:rPr>
          <w:sz w:val="20"/>
          <w:lang w:val="en-GB"/>
        </w:rPr>
        <w:t>000,</w:t>
      </w:r>
    </w:p>
    <w:p w14:paraId="1EA4EEA3" w14:textId="77777777" w:rsidR="00EF45B6" w:rsidRPr="004D442D" w:rsidRDefault="00EF45B6" w:rsidP="004D442D">
      <w:pPr>
        <w:pStyle w:val="Psmeno"/>
        <w:tabs>
          <w:tab w:val="left" w:pos="3828"/>
          <w:tab w:val="left" w:pos="5812"/>
        </w:tabs>
        <w:spacing w:before="120"/>
        <w:ind w:left="993"/>
        <w:rPr>
          <w:sz w:val="20"/>
          <w:lang w:val="en-GB"/>
        </w:rPr>
      </w:pPr>
      <w:r w:rsidRPr="004D442D">
        <w:rPr>
          <w:sz w:val="20"/>
          <w:lang w:val="en-GB"/>
        </w:rPr>
        <w:t xml:space="preserve">b)  </w:t>
      </w:r>
      <w:r w:rsidRPr="004D442D">
        <w:rPr>
          <w:sz w:val="20"/>
          <w:lang w:val="en-GB"/>
        </w:rPr>
        <w:tab/>
        <w:t xml:space="preserve">3% of the part of purchase price </w:t>
      </w:r>
      <w:r w:rsidR="0016007F" w:rsidRPr="004D442D">
        <w:rPr>
          <w:sz w:val="20"/>
          <w:lang w:val="en-GB"/>
        </w:rPr>
        <w:t>from</w:t>
      </w:r>
      <w:r w:rsidRPr="004D442D">
        <w:rPr>
          <w:sz w:val="20"/>
          <w:lang w:val="en-GB"/>
        </w:rPr>
        <w:t xml:space="preserve"> </w:t>
      </w:r>
      <w:r w:rsidR="000A020E" w:rsidRPr="004D442D">
        <w:rPr>
          <w:sz w:val="20"/>
          <w:lang w:val="en-GB"/>
        </w:rPr>
        <w:t xml:space="preserve">EUR </w:t>
      </w:r>
      <w:r w:rsidRPr="004D442D">
        <w:rPr>
          <w:sz w:val="20"/>
          <w:lang w:val="en-GB"/>
        </w:rPr>
        <w:t>50</w:t>
      </w:r>
      <w:r w:rsidR="000A020E" w:rsidRPr="004D442D">
        <w:rPr>
          <w:sz w:val="20"/>
          <w:lang w:val="en-GB"/>
        </w:rPr>
        <w:t>,</w:t>
      </w:r>
      <w:r w:rsidRPr="004D442D">
        <w:rPr>
          <w:sz w:val="20"/>
          <w:lang w:val="en-GB"/>
        </w:rPr>
        <w:t xml:space="preserve">000 </w:t>
      </w:r>
      <w:r w:rsidR="0016007F" w:rsidRPr="004D442D">
        <w:rPr>
          <w:sz w:val="20"/>
          <w:lang w:val="en-GB"/>
        </w:rPr>
        <w:t>t</w:t>
      </w:r>
      <w:r w:rsidRPr="004D442D">
        <w:rPr>
          <w:sz w:val="20"/>
          <w:lang w:val="en-GB"/>
        </w:rPr>
        <w:t>o</w:t>
      </w:r>
      <w:r w:rsidR="000A020E" w:rsidRPr="004D442D">
        <w:rPr>
          <w:sz w:val="20"/>
          <w:lang w:val="en-GB"/>
        </w:rPr>
        <w:t xml:space="preserve"> EUR 2</w:t>
      </w:r>
      <w:r w:rsidRPr="004D442D">
        <w:rPr>
          <w:sz w:val="20"/>
          <w:lang w:val="en-GB"/>
        </w:rPr>
        <w:t>00</w:t>
      </w:r>
      <w:r w:rsidR="000A020E" w:rsidRPr="004D442D">
        <w:rPr>
          <w:sz w:val="20"/>
          <w:lang w:val="en-GB"/>
        </w:rPr>
        <w:t>,</w:t>
      </w:r>
      <w:r w:rsidRPr="004D442D">
        <w:rPr>
          <w:sz w:val="20"/>
          <w:lang w:val="en-GB"/>
        </w:rPr>
        <w:t>000,</w:t>
      </w:r>
    </w:p>
    <w:p w14:paraId="3863987D" w14:textId="77777777" w:rsidR="00EF45B6" w:rsidRPr="004D442D" w:rsidRDefault="00EF45B6" w:rsidP="004D442D">
      <w:pPr>
        <w:pStyle w:val="Psmeno"/>
        <w:tabs>
          <w:tab w:val="left" w:pos="3828"/>
          <w:tab w:val="left" w:pos="5812"/>
        </w:tabs>
        <w:spacing w:before="120"/>
        <w:ind w:left="993"/>
        <w:rPr>
          <w:sz w:val="20"/>
          <w:lang w:val="en-GB"/>
        </w:rPr>
      </w:pPr>
      <w:r w:rsidRPr="004D442D">
        <w:rPr>
          <w:sz w:val="20"/>
          <w:lang w:val="en-GB"/>
        </w:rPr>
        <w:t>c)  </w:t>
      </w:r>
      <w:r w:rsidRPr="004D442D">
        <w:rPr>
          <w:sz w:val="20"/>
          <w:lang w:val="en-GB"/>
        </w:rPr>
        <w:tab/>
        <w:t>1% </w:t>
      </w:r>
      <w:r w:rsidR="0016007F" w:rsidRPr="004D442D">
        <w:rPr>
          <w:sz w:val="20"/>
          <w:lang w:val="en-GB"/>
        </w:rPr>
        <w:t>of the part of purchase price from</w:t>
      </w:r>
      <w:r w:rsidRPr="004D442D">
        <w:rPr>
          <w:sz w:val="20"/>
          <w:lang w:val="en-GB"/>
        </w:rPr>
        <w:t xml:space="preserve"> </w:t>
      </w:r>
      <w:r w:rsidR="00D37CBD" w:rsidRPr="004D442D">
        <w:rPr>
          <w:sz w:val="20"/>
          <w:lang w:val="en-GB"/>
        </w:rPr>
        <w:t xml:space="preserve">EUR </w:t>
      </w:r>
      <w:r w:rsidRPr="004D442D">
        <w:rPr>
          <w:sz w:val="20"/>
          <w:lang w:val="en-GB"/>
        </w:rPr>
        <w:t>200</w:t>
      </w:r>
      <w:r w:rsidR="00D37CBD" w:rsidRPr="004D442D">
        <w:rPr>
          <w:sz w:val="20"/>
          <w:lang w:val="en-GB"/>
        </w:rPr>
        <w:t>,</w:t>
      </w:r>
      <w:r w:rsidRPr="004D442D">
        <w:rPr>
          <w:sz w:val="20"/>
          <w:lang w:val="en-GB"/>
        </w:rPr>
        <w:t xml:space="preserve">000 </w:t>
      </w:r>
      <w:r w:rsidR="0016007F" w:rsidRPr="004D442D">
        <w:rPr>
          <w:sz w:val="20"/>
          <w:lang w:val="en-GB"/>
        </w:rPr>
        <w:t>t</w:t>
      </w:r>
      <w:r w:rsidRPr="004D442D">
        <w:rPr>
          <w:sz w:val="20"/>
          <w:lang w:val="en-GB"/>
        </w:rPr>
        <w:t>o</w:t>
      </w:r>
      <w:r w:rsidR="00D37CBD" w:rsidRPr="004D442D">
        <w:rPr>
          <w:sz w:val="20"/>
          <w:lang w:val="en-GB"/>
        </w:rPr>
        <w:t xml:space="preserve"> EUR </w:t>
      </w:r>
      <w:r w:rsidRPr="004D442D">
        <w:rPr>
          <w:sz w:val="20"/>
          <w:lang w:val="en-GB"/>
        </w:rPr>
        <w:t>350</w:t>
      </w:r>
      <w:r w:rsidR="00D37CBD" w:rsidRPr="004D442D">
        <w:rPr>
          <w:sz w:val="20"/>
          <w:lang w:val="en-GB"/>
        </w:rPr>
        <w:t>,</w:t>
      </w:r>
      <w:r w:rsidRPr="004D442D">
        <w:rPr>
          <w:sz w:val="20"/>
          <w:lang w:val="en-GB"/>
        </w:rPr>
        <w:t>000,</w:t>
      </w:r>
    </w:p>
    <w:p w14:paraId="5FDDD2DE" w14:textId="77777777" w:rsidR="00EF45B6" w:rsidRPr="004D442D" w:rsidRDefault="00EF45B6" w:rsidP="004D442D">
      <w:pPr>
        <w:pStyle w:val="Psmeno"/>
        <w:tabs>
          <w:tab w:val="left" w:pos="3828"/>
          <w:tab w:val="left" w:pos="5812"/>
        </w:tabs>
        <w:spacing w:before="120"/>
        <w:ind w:left="993"/>
        <w:rPr>
          <w:sz w:val="20"/>
          <w:lang w:val="en-GB"/>
        </w:rPr>
      </w:pPr>
      <w:r w:rsidRPr="004D442D">
        <w:rPr>
          <w:sz w:val="20"/>
          <w:lang w:val="en-GB"/>
        </w:rPr>
        <w:t>d) </w:t>
      </w:r>
      <w:r w:rsidRPr="004D442D">
        <w:rPr>
          <w:sz w:val="20"/>
          <w:lang w:val="en-GB"/>
        </w:rPr>
        <w:tab/>
        <w:t>0.5% </w:t>
      </w:r>
      <w:r w:rsidR="0016007F" w:rsidRPr="004D442D">
        <w:rPr>
          <w:sz w:val="20"/>
          <w:lang w:val="en-GB"/>
        </w:rPr>
        <w:t>of the part of purchase price from</w:t>
      </w:r>
      <w:r w:rsidRPr="004D442D">
        <w:rPr>
          <w:sz w:val="20"/>
          <w:lang w:val="en-GB"/>
        </w:rPr>
        <w:t> </w:t>
      </w:r>
      <w:r w:rsidR="00D37CBD" w:rsidRPr="004D442D">
        <w:rPr>
          <w:sz w:val="20"/>
          <w:lang w:val="en-GB"/>
        </w:rPr>
        <w:t>EUR</w:t>
      </w:r>
      <w:r w:rsidR="0016007F" w:rsidRPr="004D442D">
        <w:rPr>
          <w:sz w:val="20"/>
          <w:lang w:val="en-GB"/>
        </w:rPr>
        <w:t xml:space="preserve"> </w:t>
      </w:r>
      <w:r w:rsidRPr="004D442D">
        <w:rPr>
          <w:sz w:val="20"/>
          <w:lang w:val="en-GB"/>
        </w:rPr>
        <w:t>350</w:t>
      </w:r>
      <w:r w:rsidR="00D37CBD" w:rsidRPr="004D442D">
        <w:rPr>
          <w:sz w:val="20"/>
          <w:lang w:val="en-GB"/>
        </w:rPr>
        <w:t>,</w:t>
      </w:r>
      <w:r w:rsidRPr="004D442D">
        <w:rPr>
          <w:sz w:val="20"/>
          <w:lang w:val="en-GB"/>
        </w:rPr>
        <w:t xml:space="preserve">000 </w:t>
      </w:r>
      <w:r w:rsidR="0016007F" w:rsidRPr="004D442D">
        <w:rPr>
          <w:sz w:val="20"/>
          <w:lang w:val="en-GB"/>
        </w:rPr>
        <w:t>t</w:t>
      </w:r>
      <w:r w:rsidRPr="004D442D">
        <w:rPr>
          <w:sz w:val="20"/>
          <w:lang w:val="en-GB"/>
        </w:rPr>
        <w:t>o</w:t>
      </w:r>
      <w:r w:rsidR="00D37CBD" w:rsidRPr="004D442D">
        <w:rPr>
          <w:sz w:val="20"/>
          <w:lang w:val="en-GB"/>
        </w:rPr>
        <w:t xml:space="preserve"> EUR </w:t>
      </w:r>
      <w:r w:rsidRPr="004D442D">
        <w:rPr>
          <w:sz w:val="20"/>
          <w:lang w:val="en-GB"/>
        </w:rPr>
        <w:t>500</w:t>
      </w:r>
      <w:r w:rsidR="00D37CBD" w:rsidRPr="004D442D">
        <w:rPr>
          <w:sz w:val="20"/>
          <w:lang w:val="en-GB"/>
        </w:rPr>
        <w:t>,</w:t>
      </w:r>
      <w:r w:rsidRPr="004D442D">
        <w:rPr>
          <w:sz w:val="20"/>
          <w:lang w:val="en-GB"/>
        </w:rPr>
        <w:t>000,</w:t>
      </w:r>
    </w:p>
    <w:p w14:paraId="5BEF7839" w14:textId="77777777" w:rsidR="00EF45B6" w:rsidRPr="004D442D" w:rsidRDefault="00EF45B6" w:rsidP="004D442D">
      <w:pPr>
        <w:pStyle w:val="Psmeno"/>
        <w:tabs>
          <w:tab w:val="left" w:pos="3828"/>
          <w:tab w:val="left" w:pos="5529"/>
        </w:tabs>
        <w:spacing w:before="120"/>
        <w:ind w:left="993"/>
        <w:rPr>
          <w:sz w:val="20"/>
          <w:lang w:val="en-GB"/>
        </w:rPr>
      </w:pPr>
      <w:r w:rsidRPr="004D442D">
        <w:rPr>
          <w:sz w:val="20"/>
          <w:lang w:val="en-GB"/>
        </w:rPr>
        <w:t>e) </w:t>
      </w:r>
      <w:r w:rsidRPr="004D442D">
        <w:rPr>
          <w:sz w:val="20"/>
          <w:lang w:val="en-GB"/>
        </w:rPr>
        <w:tab/>
        <w:t>0.25% </w:t>
      </w:r>
      <w:r w:rsidR="0016007F" w:rsidRPr="004D442D">
        <w:rPr>
          <w:sz w:val="20"/>
          <w:lang w:val="en-GB"/>
        </w:rPr>
        <w:t>of the part of purchase price above</w:t>
      </w:r>
      <w:r w:rsidRPr="004D442D">
        <w:rPr>
          <w:sz w:val="20"/>
          <w:lang w:val="en-GB"/>
        </w:rPr>
        <w:t xml:space="preserve"> </w:t>
      </w:r>
      <w:r w:rsidR="00D37CBD" w:rsidRPr="004D442D">
        <w:rPr>
          <w:sz w:val="20"/>
          <w:lang w:val="en-GB"/>
        </w:rPr>
        <w:t>EUR</w:t>
      </w:r>
      <w:r w:rsidRPr="004D442D">
        <w:rPr>
          <w:sz w:val="20"/>
          <w:lang w:val="en-GB"/>
        </w:rPr>
        <w:t xml:space="preserve"> 500</w:t>
      </w:r>
      <w:r w:rsidR="00D37CBD" w:rsidRPr="004D442D">
        <w:rPr>
          <w:sz w:val="20"/>
          <w:lang w:val="en-GB"/>
        </w:rPr>
        <w:t>,</w:t>
      </w:r>
      <w:r w:rsidRPr="004D442D">
        <w:rPr>
          <w:sz w:val="20"/>
          <w:lang w:val="en-GB"/>
        </w:rPr>
        <w:t>000.</w:t>
      </w:r>
    </w:p>
    <w:p w14:paraId="0CE3F9ED" w14:textId="77777777" w:rsidR="005421AF" w:rsidRPr="004D442D" w:rsidRDefault="005421AF" w:rsidP="004D442D">
      <w:pPr>
        <w:spacing w:before="120"/>
        <w:rPr>
          <w:sz w:val="20"/>
          <w:lang w:val="en-GB"/>
        </w:rPr>
      </w:pPr>
    </w:p>
    <w:p w14:paraId="20F7BD0F" w14:textId="77777777" w:rsidR="005A0C4C" w:rsidRPr="004D442D" w:rsidRDefault="00D37CBD" w:rsidP="004D442D">
      <w:pPr>
        <w:spacing w:before="120"/>
        <w:ind w:left="988" w:hanging="283"/>
        <w:rPr>
          <w:sz w:val="20"/>
          <w:lang w:val="en-GB"/>
        </w:rPr>
      </w:pPr>
      <w:r w:rsidRPr="004D442D">
        <w:rPr>
          <w:sz w:val="20"/>
          <w:lang w:val="en-GB"/>
        </w:rPr>
        <w:t>However, the t</w:t>
      </w:r>
      <w:r w:rsidR="004D50F8" w:rsidRPr="004D442D">
        <w:rPr>
          <w:sz w:val="20"/>
          <w:lang w:val="en-GB"/>
        </w:rPr>
        <w:t>otal amount of remuneration m</w:t>
      </w:r>
      <w:r w:rsidRPr="004D442D">
        <w:rPr>
          <w:sz w:val="20"/>
          <w:lang w:val="en-GB"/>
        </w:rPr>
        <w:t>ust</w:t>
      </w:r>
      <w:r w:rsidR="004D50F8" w:rsidRPr="004D442D">
        <w:rPr>
          <w:sz w:val="20"/>
          <w:lang w:val="en-GB"/>
        </w:rPr>
        <w:t xml:space="preserve"> not exceed </w:t>
      </w:r>
      <w:r w:rsidRPr="004D442D">
        <w:rPr>
          <w:sz w:val="20"/>
          <w:lang w:val="en-GB"/>
        </w:rPr>
        <w:t xml:space="preserve">EUR </w:t>
      </w:r>
      <w:r w:rsidR="004D50F8" w:rsidRPr="004D442D">
        <w:rPr>
          <w:sz w:val="20"/>
          <w:lang w:val="en-GB"/>
        </w:rPr>
        <w:t>12</w:t>
      </w:r>
      <w:r w:rsidRPr="004D442D">
        <w:rPr>
          <w:sz w:val="20"/>
          <w:lang w:val="en-GB"/>
        </w:rPr>
        <w:t>,</w:t>
      </w:r>
      <w:r w:rsidR="004D50F8" w:rsidRPr="004D442D">
        <w:rPr>
          <w:sz w:val="20"/>
          <w:lang w:val="en-GB"/>
        </w:rPr>
        <w:t>500.</w:t>
      </w:r>
    </w:p>
    <w:p w14:paraId="5B1CB89F" w14:textId="77777777" w:rsidR="005421AF" w:rsidRPr="004D442D" w:rsidRDefault="005421AF" w:rsidP="004D442D">
      <w:pPr>
        <w:spacing w:before="120"/>
        <w:ind w:left="988" w:hanging="283"/>
        <w:rPr>
          <w:sz w:val="20"/>
          <w:lang w:val="en-GB"/>
        </w:rPr>
      </w:pPr>
    </w:p>
    <w:p w14:paraId="77E3933C" w14:textId="4E203450" w:rsidR="005A0C4C" w:rsidRPr="004D442D" w:rsidRDefault="005A0C4C" w:rsidP="004D442D">
      <w:pPr>
        <w:spacing w:before="120"/>
        <w:ind w:firstLine="284"/>
        <w:rPr>
          <w:sz w:val="20"/>
          <w:lang w:val="en-GB"/>
        </w:rPr>
      </w:pPr>
      <w:r w:rsidRPr="004D442D">
        <w:rPr>
          <w:sz w:val="20"/>
          <w:lang w:val="en-GB"/>
        </w:rPr>
        <w:t xml:space="preserve">2. Persons referred to in </w:t>
      </w:r>
      <w:r w:rsidR="00E80C4B">
        <w:rPr>
          <w:sz w:val="20"/>
          <w:lang w:val="en-GB"/>
        </w:rPr>
        <w:t>Section</w:t>
      </w:r>
      <w:r w:rsidRPr="004D442D">
        <w:rPr>
          <w:sz w:val="20"/>
          <w:lang w:val="en-GB"/>
        </w:rPr>
        <w:t xml:space="preserve"> 25 </w:t>
      </w:r>
      <w:r w:rsidR="00787FAC" w:rsidRPr="004D442D">
        <w:rPr>
          <w:sz w:val="20"/>
          <w:lang w:val="en-GB"/>
        </w:rPr>
        <w:t xml:space="preserve">paragraph </w:t>
      </w:r>
      <w:r w:rsidRPr="004D442D">
        <w:rPr>
          <w:sz w:val="20"/>
          <w:lang w:val="en-GB"/>
        </w:rPr>
        <w:t>2</w:t>
      </w:r>
      <w:r w:rsidR="00F1514C" w:rsidRPr="004D442D">
        <w:rPr>
          <w:sz w:val="20"/>
          <w:lang w:val="en-GB"/>
        </w:rPr>
        <w:t xml:space="preserve"> </w:t>
      </w:r>
      <w:r w:rsidR="00787FAC" w:rsidRPr="004D442D">
        <w:rPr>
          <w:sz w:val="20"/>
          <w:lang w:val="en-GB"/>
        </w:rPr>
        <w:t>letter (</w:t>
      </w:r>
      <w:r w:rsidRPr="004D442D">
        <w:rPr>
          <w:sz w:val="20"/>
          <w:lang w:val="en-GB"/>
        </w:rPr>
        <w:t>a) or</w:t>
      </w:r>
      <w:r w:rsidR="00470043" w:rsidRPr="004D442D">
        <w:rPr>
          <w:sz w:val="20"/>
          <w:lang w:val="en-GB"/>
        </w:rPr>
        <w:t xml:space="preserve"> </w:t>
      </w:r>
      <w:r w:rsidR="00787FAC" w:rsidRPr="004D442D">
        <w:rPr>
          <w:sz w:val="20"/>
          <w:lang w:val="en-GB"/>
        </w:rPr>
        <w:t>letter (</w:t>
      </w:r>
      <w:r w:rsidRPr="004D442D">
        <w:rPr>
          <w:sz w:val="20"/>
          <w:lang w:val="en-GB"/>
        </w:rPr>
        <w:t>d)</w:t>
      </w:r>
      <w:r w:rsidR="006C21AD" w:rsidRPr="004D442D">
        <w:rPr>
          <w:sz w:val="20"/>
          <w:lang w:val="en-GB"/>
        </w:rPr>
        <w:t>,</w:t>
      </w:r>
      <w:r w:rsidRPr="004D442D">
        <w:rPr>
          <w:sz w:val="20"/>
          <w:lang w:val="en-GB"/>
        </w:rPr>
        <w:t xml:space="preserve"> who are domiciled or permanently </w:t>
      </w:r>
      <w:r w:rsidR="006677D9" w:rsidRPr="004D442D">
        <w:rPr>
          <w:sz w:val="20"/>
          <w:lang w:val="en-GB"/>
        </w:rPr>
        <w:t xml:space="preserve">resident </w:t>
      </w:r>
      <w:r w:rsidRPr="004D442D">
        <w:rPr>
          <w:sz w:val="20"/>
          <w:lang w:val="en-GB"/>
        </w:rPr>
        <w:t xml:space="preserve">or, as the case may be, resident for not less than 183 days in the relevant calendar year, </w:t>
      </w:r>
      <w:r w:rsidR="0016007F" w:rsidRPr="004D442D">
        <w:rPr>
          <w:sz w:val="20"/>
          <w:lang w:val="en-GB"/>
        </w:rPr>
        <w:t>either</w:t>
      </w:r>
      <w:r w:rsidRPr="004D442D">
        <w:rPr>
          <w:sz w:val="20"/>
          <w:lang w:val="en-GB"/>
        </w:rPr>
        <w:t xml:space="preserve"> continuously or in several periodical stays, </w:t>
      </w:r>
      <w:r w:rsidR="0016007F" w:rsidRPr="004D442D">
        <w:rPr>
          <w:sz w:val="20"/>
          <w:lang w:val="en-GB"/>
        </w:rPr>
        <w:t>i</w:t>
      </w:r>
      <w:r w:rsidRPr="004D442D">
        <w:rPr>
          <w:sz w:val="20"/>
          <w:lang w:val="en-GB"/>
        </w:rPr>
        <w:t xml:space="preserve">n the territory of the Czech Republic, </w:t>
      </w:r>
      <w:r w:rsidR="004D50F8" w:rsidRPr="004D442D">
        <w:rPr>
          <w:sz w:val="20"/>
          <w:lang w:val="en-GB"/>
        </w:rPr>
        <w:t xml:space="preserve">are obliged to </w:t>
      </w:r>
      <w:r w:rsidRPr="004D442D">
        <w:rPr>
          <w:sz w:val="20"/>
          <w:lang w:val="en-GB"/>
        </w:rPr>
        <w:t xml:space="preserve">pay remuneration twice annually to the relevant </w:t>
      </w:r>
      <w:r w:rsidR="0022534B" w:rsidRPr="004D442D">
        <w:rPr>
          <w:sz w:val="20"/>
          <w:lang w:val="en-GB"/>
        </w:rPr>
        <w:t xml:space="preserve">collective </w:t>
      </w:r>
      <w:r w:rsidR="00DB5BAC" w:rsidRPr="004D442D">
        <w:rPr>
          <w:sz w:val="20"/>
          <w:lang w:val="en-GB"/>
        </w:rPr>
        <w:t>management organisation</w:t>
      </w:r>
      <w:r w:rsidR="004B4D2E" w:rsidRPr="004D442D">
        <w:rPr>
          <w:sz w:val="20"/>
          <w:lang w:val="en-GB"/>
        </w:rPr>
        <w:t xml:space="preserve"> </w:t>
      </w:r>
      <w:r w:rsidRPr="004D442D">
        <w:rPr>
          <w:sz w:val="20"/>
          <w:lang w:val="en-GB"/>
        </w:rPr>
        <w:t xml:space="preserve">who </w:t>
      </w:r>
      <w:r w:rsidR="006677D9" w:rsidRPr="004D442D">
        <w:rPr>
          <w:sz w:val="20"/>
          <w:lang w:val="en-GB"/>
        </w:rPr>
        <w:t>is</w:t>
      </w:r>
      <w:r w:rsidRPr="004D442D">
        <w:rPr>
          <w:sz w:val="20"/>
          <w:lang w:val="en-GB"/>
        </w:rPr>
        <w:t xml:space="preserve"> authorised pursuant to this Act to execute </w:t>
      </w:r>
      <w:r w:rsidR="0012426A" w:rsidRPr="004D442D">
        <w:rPr>
          <w:sz w:val="20"/>
          <w:lang w:val="en-GB"/>
        </w:rPr>
        <w:t>collective management</w:t>
      </w:r>
      <w:r w:rsidR="004B4D2E" w:rsidRPr="004D442D">
        <w:rPr>
          <w:sz w:val="20"/>
          <w:lang w:val="en-GB"/>
        </w:rPr>
        <w:t xml:space="preserve"> </w:t>
      </w:r>
      <w:r w:rsidRPr="004D442D">
        <w:rPr>
          <w:sz w:val="20"/>
          <w:lang w:val="en-GB"/>
        </w:rPr>
        <w:t>within a scope that includes the collection of remuneration from such persons.</w:t>
      </w:r>
    </w:p>
    <w:p w14:paraId="70945F14" w14:textId="77777777" w:rsidR="005A0C4C" w:rsidRPr="004D442D" w:rsidRDefault="005A0C4C" w:rsidP="004D442D">
      <w:pPr>
        <w:spacing w:before="120"/>
        <w:rPr>
          <w:sz w:val="20"/>
          <w:lang w:val="en-GB"/>
        </w:rPr>
      </w:pPr>
    </w:p>
    <w:p w14:paraId="07106CE4" w14:textId="14F6E449" w:rsidR="005A0C4C" w:rsidRPr="004D442D" w:rsidRDefault="0016007F" w:rsidP="004D442D">
      <w:pPr>
        <w:spacing w:before="120"/>
        <w:ind w:firstLine="284"/>
        <w:rPr>
          <w:sz w:val="20"/>
          <w:lang w:val="en-GB"/>
        </w:rPr>
      </w:pPr>
      <w:r w:rsidRPr="004D442D">
        <w:rPr>
          <w:sz w:val="20"/>
          <w:lang w:val="en-GB"/>
        </w:rPr>
        <w:t xml:space="preserve">3. </w:t>
      </w:r>
      <w:r w:rsidR="00B17398" w:rsidRPr="004D442D">
        <w:rPr>
          <w:sz w:val="20"/>
          <w:lang w:val="en-GB"/>
        </w:rPr>
        <w:t>Non-recurring</w:t>
      </w:r>
      <w:r w:rsidR="006C63B3" w:rsidRPr="004D442D">
        <w:rPr>
          <w:sz w:val="20"/>
          <w:lang w:val="en-GB"/>
        </w:rPr>
        <w:t xml:space="preserve"> </w:t>
      </w:r>
      <w:r w:rsidR="005A0C4C" w:rsidRPr="004D442D">
        <w:rPr>
          <w:sz w:val="20"/>
          <w:lang w:val="en-GB"/>
        </w:rPr>
        <w:t xml:space="preserve">remuneration due on the import </w:t>
      </w:r>
      <w:r w:rsidRPr="004D442D">
        <w:rPr>
          <w:sz w:val="20"/>
          <w:lang w:val="en-GB"/>
        </w:rPr>
        <w:t xml:space="preserve">or </w:t>
      </w:r>
      <w:r w:rsidR="00470043" w:rsidRPr="004D442D">
        <w:rPr>
          <w:sz w:val="20"/>
          <w:lang w:val="en-GB"/>
        </w:rPr>
        <w:t>acceptance</w:t>
      </w:r>
      <w:r w:rsidRPr="004D442D">
        <w:rPr>
          <w:sz w:val="20"/>
          <w:lang w:val="en-GB"/>
        </w:rPr>
        <w:t xml:space="preserve"> </w:t>
      </w:r>
      <w:r w:rsidR="005A0C4C" w:rsidRPr="004D442D">
        <w:rPr>
          <w:sz w:val="20"/>
          <w:lang w:val="en-GB"/>
        </w:rPr>
        <w:t>or first sale of technical devices designated for t</w:t>
      </w:r>
      <w:r w:rsidRPr="004D442D">
        <w:rPr>
          <w:sz w:val="20"/>
          <w:lang w:val="en-GB"/>
        </w:rPr>
        <w:t xml:space="preserve">he making of reproductions of </w:t>
      </w:r>
      <w:r w:rsidR="005A0C4C" w:rsidRPr="004D442D">
        <w:rPr>
          <w:sz w:val="20"/>
          <w:lang w:val="en-GB"/>
        </w:rPr>
        <w:t>sound or au</w:t>
      </w:r>
      <w:r w:rsidRPr="004D442D">
        <w:rPr>
          <w:sz w:val="20"/>
          <w:lang w:val="en-GB"/>
        </w:rPr>
        <w:t xml:space="preserve">diovisual </w:t>
      </w:r>
      <w:r w:rsidR="00470043" w:rsidRPr="004D442D">
        <w:rPr>
          <w:sz w:val="20"/>
          <w:lang w:val="en-GB"/>
        </w:rPr>
        <w:t>fixations</w:t>
      </w:r>
      <w:r w:rsidRPr="004D442D">
        <w:rPr>
          <w:sz w:val="20"/>
          <w:lang w:val="en-GB"/>
        </w:rPr>
        <w:t xml:space="preserve"> shall be 3</w:t>
      </w:r>
      <w:r w:rsidR="005A0C4C" w:rsidRPr="004D442D">
        <w:rPr>
          <w:sz w:val="20"/>
          <w:lang w:val="en-GB"/>
        </w:rPr>
        <w:t>% of the s</w:t>
      </w:r>
      <w:r w:rsidR="00470043" w:rsidRPr="004D442D">
        <w:rPr>
          <w:sz w:val="20"/>
          <w:lang w:val="en-GB"/>
        </w:rPr>
        <w:t>elling</w:t>
      </w:r>
      <w:r w:rsidR="005A0C4C" w:rsidRPr="004D442D">
        <w:rPr>
          <w:sz w:val="20"/>
          <w:lang w:val="en-GB"/>
        </w:rPr>
        <w:t xml:space="preserve"> price of</w:t>
      </w:r>
      <w:r w:rsidR="00470043" w:rsidRPr="004D442D">
        <w:rPr>
          <w:sz w:val="20"/>
          <w:lang w:val="en-GB"/>
        </w:rPr>
        <w:t xml:space="preserve"> the</w:t>
      </w:r>
      <w:r w:rsidR="005A0C4C" w:rsidRPr="004D442D">
        <w:rPr>
          <w:sz w:val="20"/>
          <w:lang w:val="en-GB"/>
        </w:rPr>
        <w:t xml:space="preserve"> devices</w:t>
      </w:r>
      <w:r w:rsidR="00470043" w:rsidRPr="004D442D">
        <w:rPr>
          <w:sz w:val="20"/>
          <w:lang w:val="en-GB"/>
        </w:rPr>
        <w:t xml:space="preserve"> being sold</w:t>
      </w:r>
      <w:r w:rsidR="005A0C4C" w:rsidRPr="004D442D">
        <w:rPr>
          <w:sz w:val="20"/>
          <w:lang w:val="en-GB"/>
        </w:rPr>
        <w:t>, irrespective of whether such devices serve for the recording of merely sound, or merely image, or simultaneously sound and image</w:t>
      </w:r>
      <w:r w:rsidR="00470043" w:rsidRPr="004D442D">
        <w:rPr>
          <w:sz w:val="20"/>
          <w:lang w:val="en-GB"/>
        </w:rPr>
        <w:t>, or any other recording.</w:t>
      </w:r>
      <w:r w:rsidR="005A0C4C" w:rsidRPr="004D442D">
        <w:rPr>
          <w:sz w:val="20"/>
          <w:lang w:val="en-GB"/>
        </w:rPr>
        <w:t xml:space="preserve"> In the case of radio and television sets enabling t</w:t>
      </w:r>
      <w:r w:rsidR="00470043" w:rsidRPr="004D442D">
        <w:rPr>
          <w:sz w:val="20"/>
          <w:lang w:val="en-GB"/>
        </w:rPr>
        <w:t>o</w:t>
      </w:r>
      <w:r w:rsidR="005A0C4C" w:rsidRPr="004D442D">
        <w:rPr>
          <w:sz w:val="20"/>
          <w:lang w:val="en-GB"/>
        </w:rPr>
        <w:t xml:space="preserve"> mak</w:t>
      </w:r>
      <w:r w:rsidR="00470043" w:rsidRPr="004D442D">
        <w:rPr>
          <w:sz w:val="20"/>
          <w:lang w:val="en-GB"/>
        </w:rPr>
        <w:t>e</w:t>
      </w:r>
      <w:r w:rsidR="005A0C4C" w:rsidRPr="004D442D">
        <w:rPr>
          <w:sz w:val="20"/>
          <w:lang w:val="en-GB"/>
        </w:rPr>
        <w:t xml:space="preserve"> a record of a broadcast, the remuneration shall be 1.5% of the </w:t>
      </w:r>
      <w:r w:rsidR="00470043" w:rsidRPr="004D442D">
        <w:rPr>
          <w:sz w:val="20"/>
          <w:lang w:val="en-GB"/>
        </w:rPr>
        <w:t>selling</w:t>
      </w:r>
      <w:r w:rsidR="005A0C4C" w:rsidRPr="004D442D">
        <w:rPr>
          <w:sz w:val="20"/>
          <w:lang w:val="en-GB"/>
        </w:rPr>
        <w:t xml:space="preserve"> price of </w:t>
      </w:r>
      <w:r w:rsidR="00470043" w:rsidRPr="004D442D">
        <w:rPr>
          <w:sz w:val="20"/>
          <w:lang w:val="en-GB"/>
        </w:rPr>
        <w:t>the sets being sold</w:t>
      </w:r>
      <w:r w:rsidR="005A0C4C" w:rsidRPr="004D442D">
        <w:rPr>
          <w:sz w:val="20"/>
          <w:lang w:val="en-GB"/>
        </w:rPr>
        <w:t>.</w:t>
      </w:r>
    </w:p>
    <w:p w14:paraId="1C2E2C97" w14:textId="77777777" w:rsidR="005A0C4C" w:rsidRPr="004D442D" w:rsidRDefault="005A0C4C" w:rsidP="004D442D">
      <w:pPr>
        <w:spacing w:before="120"/>
        <w:rPr>
          <w:b/>
          <w:sz w:val="20"/>
          <w:lang w:val="en-GB"/>
        </w:rPr>
      </w:pPr>
    </w:p>
    <w:p w14:paraId="32715474" w14:textId="0C0AC894" w:rsidR="005A0C4C" w:rsidRPr="004D442D" w:rsidRDefault="00470043" w:rsidP="004D442D">
      <w:pPr>
        <w:pStyle w:val="Zkladntextodsazen"/>
        <w:spacing w:before="120"/>
        <w:rPr>
          <w:b w:val="0"/>
          <w:lang w:val="en-GB"/>
        </w:rPr>
      </w:pPr>
      <w:r w:rsidRPr="004D442D">
        <w:rPr>
          <w:b w:val="0"/>
          <w:lang w:val="en-GB"/>
        </w:rPr>
        <w:t>4</w:t>
      </w:r>
      <w:r w:rsidR="005A0C4C" w:rsidRPr="004D442D">
        <w:rPr>
          <w:b w:val="0"/>
          <w:lang w:val="en-GB"/>
        </w:rPr>
        <w:t xml:space="preserve">. Persons referred to in </w:t>
      </w:r>
      <w:r w:rsidR="00E80C4B">
        <w:rPr>
          <w:b w:val="0"/>
          <w:lang w:val="en-GB"/>
        </w:rPr>
        <w:t>Section</w:t>
      </w:r>
      <w:r w:rsidR="005A0C4C" w:rsidRPr="004D442D">
        <w:rPr>
          <w:b w:val="0"/>
          <w:lang w:val="en-GB"/>
        </w:rPr>
        <w:t xml:space="preserve"> 25 </w:t>
      </w:r>
      <w:r w:rsidR="00787FAC" w:rsidRPr="004D442D">
        <w:rPr>
          <w:b w:val="0"/>
          <w:lang w:val="en-GB"/>
        </w:rPr>
        <w:t xml:space="preserve">paragraph </w:t>
      </w:r>
      <w:r w:rsidR="005A0C4C" w:rsidRPr="004D442D">
        <w:rPr>
          <w:b w:val="0"/>
          <w:lang w:val="en-GB"/>
        </w:rPr>
        <w:t>2</w:t>
      </w:r>
      <w:r w:rsidRPr="004D442D">
        <w:rPr>
          <w:b w:val="0"/>
          <w:lang w:val="en-GB"/>
        </w:rPr>
        <w:t xml:space="preserve"> </w:t>
      </w:r>
      <w:r w:rsidR="00787FAC" w:rsidRPr="004D442D">
        <w:rPr>
          <w:b w:val="0"/>
          <w:lang w:val="en-GB"/>
        </w:rPr>
        <w:t>letter (</w:t>
      </w:r>
      <w:r w:rsidR="005A0C4C" w:rsidRPr="004D442D">
        <w:rPr>
          <w:b w:val="0"/>
          <w:lang w:val="en-GB"/>
        </w:rPr>
        <w:t>b)</w:t>
      </w:r>
      <w:r w:rsidRPr="004D442D">
        <w:rPr>
          <w:b w:val="0"/>
          <w:lang w:val="en-GB"/>
        </w:rPr>
        <w:t xml:space="preserve">, or </w:t>
      </w:r>
      <w:r w:rsidR="00787FAC" w:rsidRPr="004D442D">
        <w:rPr>
          <w:b w:val="0"/>
          <w:lang w:val="en-GB"/>
        </w:rPr>
        <w:t>letter (</w:t>
      </w:r>
      <w:r w:rsidRPr="004D442D">
        <w:rPr>
          <w:b w:val="0"/>
          <w:lang w:val="en-GB"/>
        </w:rPr>
        <w:t>d)</w:t>
      </w:r>
      <w:r w:rsidR="006C21AD" w:rsidRPr="004D442D">
        <w:rPr>
          <w:b w:val="0"/>
          <w:lang w:val="en-GB"/>
        </w:rPr>
        <w:t>,</w:t>
      </w:r>
      <w:r w:rsidR="005A0C4C" w:rsidRPr="004D442D">
        <w:rPr>
          <w:b w:val="0"/>
          <w:lang w:val="en-GB"/>
        </w:rPr>
        <w:t xml:space="preserve"> who are domiciled or permanently resident or, as the case may be, resident for at least 183 days in the calendar year, </w:t>
      </w:r>
      <w:r w:rsidR="006677D9" w:rsidRPr="004D442D">
        <w:rPr>
          <w:b w:val="0"/>
          <w:lang w:val="en-GB"/>
        </w:rPr>
        <w:t>either</w:t>
      </w:r>
      <w:r w:rsidR="005A0C4C" w:rsidRPr="004D442D">
        <w:rPr>
          <w:b w:val="0"/>
          <w:lang w:val="en-GB"/>
        </w:rPr>
        <w:t xml:space="preserve"> continuously or in several periodical stays, </w:t>
      </w:r>
      <w:r w:rsidR="006677D9" w:rsidRPr="004D442D">
        <w:rPr>
          <w:b w:val="0"/>
          <w:lang w:val="en-GB"/>
        </w:rPr>
        <w:t>i</w:t>
      </w:r>
      <w:r w:rsidR="005A0C4C" w:rsidRPr="004D442D">
        <w:rPr>
          <w:b w:val="0"/>
          <w:lang w:val="en-GB"/>
        </w:rPr>
        <w:t>n the territory of the Czech Republic, shall</w:t>
      </w:r>
      <w:r w:rsidR="005421AF" w:rsidRPr="004D442D">
        <w:rPr>
          <w:b w:val="0"/>
          <w:lang w:val="en-GB"/>
        </w:rPr>
        <w:t xml:space="preserve"> be</w:t>
      </w:r>
      <w:r w:rsidR="00B77FA6" w:rsidRPr="004D442D">
        <w:rPr>
          <w:b w:val="0"/>
          <w:lang w:val="en-GB"/>
        </w:rPr>
        <w:t xml:space="preserve"> obliged </w:t>
      </w:r>
      <w:r w:rsidR="005B1D33" w:rsidRPr="004D442D">
        <w:rPr>
          <w:b w:val="0"/>
          <w:lang w:val="en-GB"/>
        </w:rPr>
        <w:t>to pay</w:t>
      </w:r>
      <w:r w:rsidR="005A0C4C" w:rsidRPr="004D442D">
        <w:rPr>
          <w:b w:val="0"/>
          <w:lang w:val="en-GB"/>
        </w:rPr>
        <w:t xml:space="preserve"> remuneration twice annually to the relevant collective </w:t>
      </w:r>
      <w:r w:rsidR="007E1A34" w:rsidRPr="004D442D">
        <w:rPr>
          <w:b w:val="0"/>
          <w:lang w:val="en-GB"/>
        </w:rPr>
        <w:t>management organisation</w:t>
      </w:r>
      <w:r w:rsidR="004B4D2E" w:rsidRPr="004D442D">
        <w:rPr>
          <w:b w:val="0"/>
          <w:lang w:val="en-GB"/>
        </w:rPr>
        <w:t xml:space="preserve"> </w:t>
      </w:r>
      <w:r w:rsidR="005A0C4C" w:rsidRPr="004D442D">
        <w:rPr>
          <w:b w:val="0"/>
          <w:lang w:val="en-GB"/>
        </w:rPr>
        <w:t xml:space="preserve">who </w:t>
      </w:r>
      <w:r w:rsidR="006677D9" w:rsidRPr="004D442D">
        <w:rPr>
          <w:b w:val="0"/>
          <w:lang w:val="en-GB"/>
        </w:rPr>
        <w:t>is</w:t>
      </w:r>
      <w:r w:rsidR="005A0C4C" w:rsidRPr="004D442D">
        <w:rPr>
          <w:b w:val="0"/>
          <w:lang w:val="en-GB"/>
        </w:rPr>
        <w:t xml:space="preserve"> authorised pursuant to this Act to execute collective </w:t>
      </w:r>
      <w:r w:rsidR="004B4D2E" w:rsidRPr="004D442D">
        <w:rPr>
          <w:b w:val="0"/>
          <w:lang w:val="en-GB"/>
        </w:rPr>
        <w:t xml:space="preserve">management </w:t>
      </w:r>
      <w:r w:rsidR="005A0C4C" w:rsidRPr="004D442D">
        <w:rPr>
          <w:b w:val="0"/>
          <w:lang w:val="en-GB"/>
        </w:rPr>
        <w:t>within a scope that includes the collection of remuneration from such persons</w:t>
      </w:r>
      <w:r w:rsidR="00D96EDC" w:rsidRPr="004D442D">
        <w:rPr>
          <w:b w:val="0"/>
          <w:lang w:val="en-GB"/>
        </w:rPr>
        <w:t>.</w:t>
      </w:r>
    </w:p>
    <w:p w14:paraId="40C1B770" w14:textId="77777777" w:rsidR="005A0C4C" w:rsidRPr="004D442D" w:rsidRDefault="005A0C4C" w:rsidP="004D442D">
      <w:pPr>
        <w:spacing w:before="120"/>
        <w:rPr>
          <w:sz w:val="20"/>
          <w:lang w:val="en-GB"/>
        </w:rPr>
      </w:pPr>
    </w:p>
    <w:p w14:paraId="62A72099" w14:textId="730183E9" w:rsidR="005A0C4C" w:rsidRPr="004D442D" w:rsidRDefault="006677D9" w:rsidP="004D442D">
      <w:pPr>
        <w:spacing w:before="120"/>
        <w:ind w:firstLine="284"/>
        <w:rPr>
          <w:sz w:val="20"/>
          <w:lang w:val="en-GB"/>
        </w:rPr>
      </w:pPr>
      <w:r w:rsidRPr="004D442D">
        <w:rPr>
          <w:sz w:val="20"/>
          <w:lang w:val="en-GB"/>
        </w:rPr>
        <w:t>5</w:t>
      </w:r>
      <w:r w:rsidR="005A0C4C" w:rsidRPr="004D442D">
        <w:rPr>
          <w:sz w:val="20"/>
          <w:lang w:val="en-GB"/>
        </w:rPr>
        <w:t xml:space="preserve">. Persons referred to in </w:t>
      </w:r>
      <w:r w:rsidR="00E80C4B">
        <w:rPr>
          <w:sz w:val="20"/>
          <w:lang w:val="en-GB"/>
        </w:rPr>
        <w:t>Section</w:t>
      </w:r>
      <w:r w:rsidR="005A0C4C" w:rsidRPr="004D442D">
        <w:rPr>
          <w:sz w:val="20"/>
          <w:lang w:val="en-GB"/>
        </w:rPr>
        <w:t xml:space="preserve"> 25 </w:t>
      </w:r>
      <w:r w:rsidR="009A429C" w:rsidRPr="004D442D">
        <w:rPr>
          <w:sz w:val="20"/>
          <w:lang w:val="en-GB"/>
        </w:rPr>
        <w:t xml:space="preserve">paragraph </w:t>
      </w:r>
      <w:r w:rsidR="005A0C4C" w:rsidRPr="004D442D">
        <w:rPr>
          <w:sz w:val="20"/>
          <w:lang w:val="en-GB"/>
        </w:rPr>
        <w:t xml:space="preserve">2 </w:t>
      </w:r>
      <w:r w:rsidR="009A429C" w:rsidRPr="004D442D">
        <w:rPr>
          <w:sz w:val="20"/>
          <w:lang w:val="en-GB"/>
        </w:rPr>
        <w:t>letter</w:t>
      </w:r>
      <w:r w:rsidRPr="004D442D">
        <w:rPr>
          <w:sz w:val="20"/>
          <w:lang w:val="en-GB"/>
        </w:rPr>
        <w:t xml:space="preserve"> </w:t>
      </w:r>
      <w:r w:rsidR="009A429C" w:rsidRPr="004D442D">
        <w:rPr>
          <w:sz w:val="20"/>
          <w:lang w:val="en-GB"/>
        </w:rPr>
        <w:t>(</w:t>
      </w:r>
      <w:r w:rsidR="005A0C4C" w:rsidRPr="004D442D">
        <w:rPr>
          <w:sz w:val="20"/>
          <w:lang w:val="en-GB"/>
        </w:rPr>
        <w:t>e) shall</w:t>
      </w:r>
      <w:r w:rsidR="005421AF" w:rsidRPr="004D442D">
        <w:rPr>
          <w:sz w:val="20"/>
          <w:lang w:val="en-GB"/>
        </w:rPr>
        <w:t xml:space="preserve"> be</w:t>
      </w:r>
      <w:r w:rsidR="00B77FA6" w:rsidRPr="004D442D">
        <w:rPr>
          <w:sz w:val="20"/>
          <w:lang w:val="en-GB"/>
        </w:rPr>
        <w:t xml:space="preserve"> obliged to</w:t>
      </w:r>
      <w:r w:rsidR="005A0C4C" w:rsidRPr="004D442D">
        <w:rPr>
          <w:sz w:val="20"/>
          <w:lang w:val="en-GB"/>
        </w:rPr>
        <w:t xml:space="preserve"> pay remuneration pursuant to </w:t>
      </w:r>
      <w:r w:rsidR="00E80C4B">
        <w:rPr>
          <w:sz w:val="20"/>
          <w:lang w:val="en-GB"/>
        </w:rPr>
        <w:t>Section</w:t>
      </w:r>
      <w:r w:rsidR="005A0C4C" w:rsidRPr="004D442D">
        <w:rPr>
          <w:sz w:val="20"/>
          <w:lang w:val="en-GB"/>
        </w:rPr>
        <w:t xml:space="preserve"> 25 </w:t>
      </w:r>
      <w:r w:rsidR="009A429C" w:rsidRPr="004D442D">
        <w:rPr>
          <w:sz w:val="20"/>
          <w:lang w:val="en-GB"/>
        </w:rPr>
        <w:t xml:space="preserve">paragraph </w:t>
      </w:r>
      <w:r w:rsidRPr="004D442D">
        <w:rPr>
          <w:sz w:val="20"/>
          <w:lang w:val="en-GB"/>
        </w:rPr>
        <w:t>5</w:t>
      </w:r>
      <w:r w:rsidR="005A0C4C" w:rsidRPr="004D442D">
        <w:rPr>
          <w:sz w:val="20"/>
          <w:lang w:val="en-GB"/>
        </w:rPr>
        <w:t xml:space="preserve"> once a year to the relevant collective</w:t>
      </w:r>
      <w:r w:rsidR="00DB3157" w:rsidRPr="004D442D">
        <w:rPr>
          <w:sz w:val="20"/>
          <w:lang w:val="en-GB"/>
        </w:rPr>
        <w:t xml:space="preserve"> </w:t>
      </w:r>
      <w:r w:rsidR="007E1A34" w:rsidRPr="004D442D">
        <w:rPr>
          <w:sz w:val="20"/>
          <w:lang w:val="en-GB"/>
        </w:rPr>
        <w:t>management organisation</w:t>
      </w:r>
      <w:r w:rsidR="004B4D2E" w:rsidRPr="004D442D" w:rsidDel="004B4D2E">
        <w:rPr>
          <w:sz w:val="20"/>
          <w:lang w:val="en-GB"/>
        </w:rPr>
        <w:t xml:space="preserve"> </w:t>
      </w:r>
      <w:r w:rsidR="005A0C4C" w:rsidRPr="004D442D">
        <w:rPr>
          <w:sz w:val="20"/>
          <w:lang w:val="en-GB"/>
        </w:rPr>
        <w:t xml:space="preserve">who </w:t>
      </w:r>
      <w:r w:rsidRPr="004D442D">
        <w:rPr>
          <w:sz w:val="20"/>
          <w:lang w:val="en-GB"/>
        </w:rPr>
        <w:t>is</w:t>
      </w:r>
      <w:r w:rsidR="005A0C4C" w:rsidRPr="004D442D">
        <w:rPr>
          <w:sz w:val="20"/>
          <w:lang w:val="en-GB"/>
        </w:rPr>
        <w:t xml:space="preserve"> authorised in accordance with this Act to execute </w:t>
      </w:r>
      <w:r w:rsidR="0012426A" w:rsidRPr="004D442D">
        <w:rPr>
          <w:sz w:val="20"/>
          <w:lang w:val="en-GB"/>
        </w:rPr>
        <w:t>collective management</w:t>
      </w:r>
      <w:r w:rsidR="004B4D2E" w:rsidRPr="004D442D">
        <w:rPr>
          <w:sz w:val="20"/>
          <w:lang w:val="en-GB"/>
        </w:rPr>
        <w:t xml:space="preserve"> </w:t>
      </w:r>
      <w:r w:rsidR="005A0C4C" w:rsidRPr="004D442D">
        <w:rPr>
          <w:sz w:val="20"/>
          <w:lang w:val="en-GB"/>
        </w:rPr>
        <w:t>within a scope including the collection of remuneration from such persons.</w:t>
      </w:r>
    </w:p>
    <w:p w14:paraId="409A706A" w14:textId="77777777" w:rsidR="005A0C4C" w:rsidRPr="004D442D" w:rsidRDefault="005A0C4C" w:rsidP="004D442D">
      <w:pPr>
        <w:spacing w:before="120"/>
        <w:rPr>
          <w:sz w:val="20"/>
          <w:lang w:val="en-GB"/>
        </w:rPr>
      </w:pPr>
    </w:p>
    <w:p w14:paraId="7FD75C62" w14:textId="77777777" w:rsidR="005A0C4C" w:rsidRPr="004D442D" w:rsidRDefault="006677D9" w:rsidP="004D442D">
      <w:pPr>
        <w:spacing w:before="120"/>
        <w:ind w:firstLine="284"/>
        <w:rPr>
          <w:sz w:val="20"/>
          <w:lang w:val="en-GB"/>
        </w:rPr>
      </w:pPr>
      <w:r w:rsidRPr="004D442D">
        <w:rPr>
          <w:sz w:val="20"/>
          <w:lang w:val="en-GB"/>
        </w:rPr>
        <w:t>6. The r</w:t>
      </w:r>
      <w:r w:rsidR="005A0C4C" w:rsidRPr="004D442D">
        <w:rPr>
          <w:sz w:val="20"/>
          <w:lang w:val="en-GB"/>
        </w:rPr>
        <w:t>emuneration for one print reproduction shall be:</w:t>
      </w:r>
    </w:p>
    <w:p w14:paraId="04001F8E" w14:textId="77777777" w:rsidR="005A0C4C" w:rsidRPr="004D442D" w:rsidRDefault="006677D9" w:rsidP="004D442D">
      <w:pPr>
        <w:spacing w:before="120"/>
        <w:ind w:left="1416"/>
        <w:jc w:val="left"/>
        <w:rPr>
          <w:sz w:val="20"/>
          <w:lang w:val="en-GB"/>
        </w:rPr>
      </w:pPr>
      <w:r w:rsidRPr="004D442D">
        <w:rPr>
          <w:sz w:val="20"/>
          <w:lang w:val="en-GB"/>
        </w:rPr>
        <w:t xml:space="preserve">a) </w:t>
      </w:r>
      <w:r w:rsidR="005A0C4C" w:rsidRPr="004D442D">
        <w:rPr>
          <w:sz w:val="20"/>
          <w:lang w:val="en-GB"/>
        </w:rPr>
        <w:t>for a black-and-white reproduction</w:t>
      </w:r>
      <w:r w:rsidR="005A0C4C" w:rsidRPr="004D442D">
        <w:rPr>
          <w:sz w:val="20"/>
          <w:lang w:val="en-GB"/>
        </w:rPr>
        <w:tab/>
        <w:t>CZK 0</w:t>
      </w:r>
      <w:r w:rsidRPr="004D442D">
        <w:rPr>
          <w:sz w:val="20"/>
          <w:lang w:val="en-GB"/>
        </w:rPr>
        <w:t>.2</w:t>
      </w:r>
      <w:r w:rsidR="005A0C4C" w:rsidRPr="004D442D">
        <w:rPr>
          <w:sz w:val="20"/>
          <w:lang w:val="en-GB"/>
        </w:rPr>
        <w:t>0</w:t>
      </w:r>
      <w:r w:rsidRPr="004D442D">
        <w:rPr>
          <w:sz w:val="20"/>
          <w:lang w:val="en-GB"/>
        </w:rPr>
        <w:t xml:space="preserve"> per page</w:t>
      </w:r>
    </w:p>
    <w:p w14:paraId="13C7391F" w14:textId="77777777" w:rsidR="005A0C4C" w:rsidRPr="004D442D" w:rsidRDefault="006677D9" w:rsidP="004D442D">
      <w:pPr>
        <w:spacing w:before="120"/>
        <w:ind w:left="1416"/>
        <w:jc w:val="left"/>
        <w:rPr>
          <w:sz w:val="20"/>
          <w:lang w:val="en-GB"/>
        </w:rPr>
      </w:pPr>
      <w:r w:rsidRPr="004D442D">
        <w:rPr>
          <w:sz w:val="20"/>
          <w:lang w:val="en-GB"/>
        </w:rPr>
        <w:t xml:space="preserve">b) </w:t>
      </w:r>
      <w:r w:rsidR="005A0C4C" w:rsidRPr="004D442D">
        <w:rPr>
          <w:sz w:val="20"/>
          <w:lang w:val="en-GB"/>
        </w:rPr>
        <w:t>for a coloured reproduction</w:t>
      </w:r>
      <w:r w:rsidR="005A0C4C" w:rsidRPr="004D442D">
        <w:rPr>
          <w:sz w:val="20"/>
          <w:lang w:val="en-GB"/>
        </w:rPr>
        <w:tab/>
      </w:r>
      <w:r w:rsidR="005A0C4C" w:rsidRPr="004D442D">
        <w:rPr>
          <w:sz w:val="20"/>
          <w:lang w:val="en-GB"/>
        </w:rPr>
        <w:tab/>
      </w:r>
      <w:r w:rsidRPr="004D442D">
        <w:rPr>
          <w:sz w:val="20"/>
          <w:lang w:val="en-GB"/>
        </w:rPr>
        <w:t xml:space="preserve">      </w:t>
      </w:r>
      <w:r w:rsidR="005A0C4C" w:rsidRPr="004D442D">
        <w:rPr>
          <w:sz w:val="20"/>
          <w:lang w:val="en-GB"/>
        </w:rPr>
        <w:t>CZK 0</w:t>
      </w:r>
      <w:r w:rsidRPr="004D442D">
        <w:rPr>
          <w:sz w:val="20"/>
          <w:lang w:val="en-GB"/>
        </w:rPr>
        <w:t>.4</w:t>
      </w:r>
      <w:r w:rsidR="005A0C4C" w:rsidRPr="004D442D">
        <w:rPr>
          <w:sz w:val="20"/>
          <w:lang w:val="en-GB"/>
        </w:rPr>
        <w:t>0</w:t>
      </w:r>
      <w:r w:rsidRPr="004D442D">
        <w:rPr>
          <w:sz w:val="20"/>
          <w:lang w:val="en-GB"/>
        </w:rPr>
        <w:t xml:space="preserve"> per page</w:t>
      </w:r>
    </w:p>
    <w:p w14:paraId="5CE70605" w14:textId="77777777" w:rsidR="00794C88" w:rsidRPr="004D442D" w:rsidRDefault="00794C88" w:rsidP="004D442D">
      <w:pPr>
        <w:spacing w:before="120"/>
        <w:jc w:val="left"/>
        <w:rPr>
          <w:sz w:val="20"/>
          <w:lang w:val="en-GB"/>
        </w:rPr>
      </w:pPr>
    </w:p>
    <w:p w14:paraId="25DECAA8" w14:textId="77777777" w:rsidR="00DC6A1D" w:rsidRPr="004D442D" w:rsidRDefault="006677D9" w:rsidP="004D442D">
      <w:pPr>
        <w:spacing w:before="120"/>
        <w:ind w:firstLine="284"/>
        <w:jc w:val="left"/>
        <w:rPr>
          <w:sz w:val="20"/>
          <w:lang w:val="en-GB"/>
        </w:rPr>
      </w:pPr>
      <w:r w:rsidRPr="004D442D">
        <w:rPr>
          <w:sz w:val="20"/>
          <w:lang w:val="en-GB"/>
        </w:rPr>
        <w:t xml:space="preserve">7. </w:t>
      </w:r>
      <w:r w:rsidR="00002B89" w:rsidRPr="004D442D">
        <w:rPr>
          <w:sz w:val="20"/>
          <w:lang w:val="en-GB"/>
        </w:rPr>
        <w:t xml:space="preserve">The probable number of </w:t>
      </w:r>
      <w:r w:rsidR="00DC6A1D" w:rsidRPr="004D442D">
        <w:rPr>
          <w:sz w:val="20"/>
          <w:lang w:val="en-GB"/>
        </w:rPr>
        <w:t xml:space="preserve">the print reproductions of works made by reproduction service </w:t>
      </w:r>
      <w:r w:rsidR="007131AA" w:rsidRPr="004D442D">
        <w:rPr>
          <w:sz w:val="20"/>
          <w:lang w:val="en-GB"/>
        </w:rPr>
        <w:t xml:space="preserve">providers </w:t>
      </w:r>
      <w:r w:rsidR="00DC6A1D" w:rsidRPr="004D442D">
        <w:rPr>
          <w:sz w:val="20"/>
          <w:lang w:val="en-GB"/>
        </w:rPr>
        <w:t>shall be as follows:</w:t>
      </w:r>
    </w:p>
    <w:p w14:paraId="6F114487" w14:textId="77777777" w:rsidR="00DC6A1D" w:rsidRPr="004D442D" w:rsidRDefault="00DC6A1D" w:rsidP="004D442D">
      <w:pPr>
        <w:pStyle w:val="Psmeno"/>
        <w:tabs>
          <w:tab w:val="left" w:pos="5812"/>
        </w:tabs>
        <w:spacing w:before="120"/>
        <w:ind w:left="992"/>
        <w:rPr>
          <w:spacing w:val="-2"/>
          <w:sz w:val="20"/>
          <w:lang w:val="en-GB"/>
        </w:rPr>
      </w:pPr>
      <w:r w:rsidRPr="004D442D">
        <w:rPr>
          <w:sz w:val="20"/>
          <w:lang w:val="en-GB"/>
        </w:rPr>
        <w:lastRenderedPageBreak/>
        <w:t>a)</w:t>
      </w:r>
      <w:r w:rsidRPr="004D442D">
        <w:rPr>
          <w:sz w:val="20"/>
          <w:lang w:val="en-GB"/>
        </w:rPr>
        <w:tab/>
      </w:r>
      <w:r w:rsidR="006C21AD" w:rsidRPr="004D442D">
        <w:rPr>
          <w:sz w:val="20"/>
          <w:lang w:val="en-GB"/>
        </w:rPr>
        <w:t xml:space="preserve">when made </w:t>
      </w:r>
      <w:r w:rsidR="00B77FA6" w:rsidRPr="004D442D">
        <w:rPr>
          <w:spacing w:val="-2"/>
          <w:sz w:val="20"/>
          <w:lang w:val="en-GB"/>
        </w:rPr>
        <w:t>in</w:t>
      </w:r>
      <w:r w:rsidRPr="004D442D">
        <w:rPr>
          <w:spacing w:val="-2"/>
          <w:sz w:val="20"/>
          <w:lang w:val="en-GB"/>
        </w:rPr>
        <w:t xml:space="preserve"> the premises of libraries, museums, galleries, school</w:t>
      </w:r>
      <w:r w:rsidR="00D96EDC" w:rsidRPr="004D442D">
        <w:rPr>
          <w:spacing w:val="-2"/>
          <w:sz w:val="20"/>
          <w:lang w:val="en-GB"/>
        </w:rPr>
        <w:t>s and other</w:t>
      </w:r>
      <w:r w:rsidRPr="004D442D">
        <w:rPr>
          <w:spacing w:val="-2"/>
          <w:sz w:val="20"/>
          <w:lang w:val="en-GB"/>
        </w:rPr>
        <w:t xml:space="preserve"> educational facilities: 70% of the total number of print reproductions made by the provider of paid reproduction services;</w:t>
      </w:r>
    </w:p>
    <w:p w14:paraId="047EE369" w14:textId="77777777" w:rsidR="00DC6A1D" w:rsidRPr="004D442D" w:rsidRDefault="00DC6A1D" w:rsidP="004D442D">
      <w:pPr>
        <w:pStyle w:val="Psmeno"/>
        <w:tabs>
          <w:tab w:val="left" w:pos="3828"/>
          <w:tab w:val="left" w:pos="5812"/>
        </w:tabs>
        <w:spacing w:before="120"/>
        <w:ind w:left="992"/>
        <w:rPr>
          <w:sz w:val="20"/>
          <w:lang w:val="en-GB"/>
        </w:rPr>
      </w:pPr>
      <w:r w:rsidRPr="004D442D">
        <w:rPr>
          <w:sz w:val="20"/>
          <w:lang w:val="en-GB"/>
        </w:rPr>
        <w:t>b)</w:t>
      </w:r>
      <w:r w:rsidRPr="004D442D">
        <w:rPr>
          <w:sz w:val="20"/>
          <w:lang w:val="en-GB"/>
        </w:rPr>
        <w:tab/>
      </w:r>
      <w:r w:rsidR="006C21AD" w:rsidRPr="004D442D">
        <w:rPr>
          <w:sz w:val="20"/>
          <w:lang w:val="en-GB"/>
        </w:rPr>
        <w:t xml:space="preserve">when made </w:t>
      </w:r>
      <w:r w:rsidR="00B77FA6" w:rsidRPr="004D442D">
        <w:rPr>
          <w:sz w:val="20"/>
          <w:lang w:val="en-GB"/>
        </w:rPr>
        <w:t>in</w:t>
      </w:r>
      <w:r w:rsidRPr="004D442D">
        <w:rPr>
          <w:sz w:val="20"/>
          <w:lang w:val="en-GB"/>
        </w:rPr>
        <w:t xml:space="preserve"> the premises of archives, government offices and offices of </w:t>
      </w:r>
      <w:r w:rsidR="007131AA" w:rsidRPr="004D442D">
        <w:rPr>
          <w:sz w:val="20"/>
          <w:lang w:val="en-GB"/>
        </w:rPr>
        <w:t xml:space="preserve">territorial self-governing units and </w:t>
      </w:r>
      <w:r w:rsidR="00B77FA6" w:rsidRPr="004D442D">
        <w:rPr>
          <w:sz w:val="20"/>
          <w:lang w:val="en-GB"/>
        </w:rPr>
        <w:t>in</w:t>
      </w:r>
      <w:r w:rsidR="007131AA" w:rsidRPr="004D442D">
        <w:rPr>
          <w:sz w:val="20"/>
          <w:lang w:val="en-GB"/>
        </w:rPr>
        <w:t xml:space="preserve"> the premises of other </w:t>
      </w:r>
      <w:r w:rsidR="006C21AD" w:rsidRPr="004D442D">
        <w:rPr>
          <w:sz w:val="20"/>
          <w:lang w:val="en-GB"/>
        </w:rPr>
        <w:t>reproduction service providers: 2</w:t>
      </w:r>
      <w:r w:rsidR="006C21AD" w:rsidRPr="004D442D">
        <w:rPr>
          <w:spacing w:val="-2"/>
          <w:sz w:val="20"/>
          <w:lang w:val="en-GB"/>
        </w:rPr>
        <w:t>0% of the total number of print reproductions made by the provider of paid reproduction services</w:t>
      </w:r>
    </w:p>
    <w:p w14:paraId="12E6EA12" w14:textId="77777777" w:rsidR="006C21AD" w:rsidRPr="004D442D" w:rsidRDefault="006C21AD" w:rsidP="004D442D">
      <w:pPr>
        <w:spacing w:before="120"/>
        <w:jc w:val="left"/>
        <w:rPr>
          <w:sz w:val="20"/>
          <w:lang w:val="en-GB"/>
        </w:rPr>
      </w:pPr>
    </w:p>
    <w:p w14:paraId="3FAE6D7C" w14:textId="3C9D5195" w:rsidR="005A0C4C" w:rsidRPr="004D442D" w:rsidRDefault="006C21AD" w:rsidP="004D442D">
      <w:pPr>
        <w:spacing w:before="120"/>
        <w:ind w:firstLine="284"/>
        <w:jc w:val="left"/>
        <w:rPr>
          <w:sz w:val="20"/>
          <w:lang w:val="en-GB"/>
        </w:rPr>
      </w:pPr>
      <w:r w:rsidRPr="004D442D">
        <w:rPr>
          <w:sz w:val="20"/>
          <w:lang w:val="en-GB"/>
        </w:rPr>
        <w:t xml:space="preserve">8. </w:t>
      </w:r>
      <w:r w:rsidR="005A0C4C" w:rsidRPr="004D442D">
        <w:rPr>
          <w:sz w:val="20"/>
          <w:lang w:val="en-GB"/>
        </w:rPr>
        <w:t xml:space="preserve">Persons referred to in </w:t>
      </w:r>
      <w:r w:rsidR="00E80C4B">
        <w:rPr>
          <w:sz w:val="20"/>
          <w:lang w:val="en-GB"/>
        </w:rPr>
        <w:t>Section</w:t>
      </w:r>
      <w:r w:rsidR="005A0C4C" w:rsidRPr="004D442D">
        <w:rPr>
          <w:sz w:val="20"/>
          <w:lang w:val="en-GB"/>
        </w:rPr>
        <w:t xml:space="preserve"> 25 </w:t>
      </w:r>
      <w:r w:rsidR="009A429C" w:rsidRPr="004D442D">
        <w:rPr>
          <w:sz w:val="20"/>
          <w:lang w:val="en-GB"/>
        </w:rPr>
        <w:t xml:space="preserve">paragraph </w:t>
      </w:r>
      <w:r w:rsidR="005A0C4C" w:rsidRPr="004D442D">
        <w:rPr>
          <w:sz w:val="20"/>
          <w:lang w:val="en-GB"/>
        </w:rPr>
        <w:t>2</w:t>
      </w:r>
      <w:r w:rsidRPr="004D442D">
        <w:rPr>
          <w:sz w:val="20"/>
          <w:lang w:val="en-GB"/>
        </w:rPr>
        <w:t xml:space="preserve"> </w:t>
      </w:r>
      <w:r w:rsidR="009A429C" w:rsidRPr="004D442D">
        <w:rPr>
          <w:sz w:val="20"/>
          <w:lang w:val="en-GB"/>
        </w:rPr>
        <w:t>letter (</w:t>
      </w:r>
      <w:r w:rsidR="005A0C4C" w:rsidRPr="004D442D">
        <w:rPr>
          <w:sz w:val="20"/>
          <w:lang w:val="en-GB"/>
        </w:rPr>
        <w:t>c)</w:t>
      </w:r>
      <w:r w:rsidRPr="004D442D">
        <w:rPr>
          <w:sz w:val="20"/>
          <w:lang w:val="en-GB"/>
        </w:rPr>
        <w:t xml:space="preserve"> or </w:t>
      </w:r>
      <w:r w:rsidR="009A429C" w:rsidRPr="004D442D">
        <w:rPr>
          <w:sz w:val="20"/>
          <w:lang w:val="en-GB"/>
        </w:rPr>
        <w:t>letter (</w:t>
      </w:r>
      <w:r w:rsidRPr="004D442D">
        <w:rPr>
          <w:sz w:val="20"/>
          <w:lang w:val="en-GB"/>
        </w:rPr>
        <w:t>d),</w:t>
      </w:r>
      <w:r w:rsidR="005A0C4C" w:rsidRPr="004D442D">
        <w:rPr>
          <w:sz w:val="20"/>
          <w:lang w:val="en-GB"/>
        </w:rPr>
        <w:t xml:space="preserve"> who have their </w:t>
      </w:r>
      <w:r w:rsidRPr="004D442D">
        <w:rPr>
          <w:sz w:val="20"/>
          <w:lang w:val="en-GB"/>
        </w:rPr>
        <w:t>registered office or place of business</w:t>
      </w:r>
      <w:r w:rsidR="005A0C4C" w:rsidRPr="004D442D">
        <w:rPr>
          <w:sz w:val="20"/>
          <w:lang w:val="en-GB"/>
        </w:rPr>
        <w:t xml:space="preserve">, or are domiciled, or permanently resident or, as the case may be, are resident for not less than 183 days in the relevant calendar year, </w:t>
      </w:r>
      <w:r w:rsidRPr="004D442D">
        <w:rPr>
          <w:sz w:val="20"/>
          <w:lang w:val="en-GB"/>
        </w:rPr>
        <w:t>either</w:t>
      </w:r>
      <w:r w:rsidR="005A0C4C" w:rsidRPr="004D442D">
        <w:rPr>
          <w:sz w:val="20"/>
          <w:lang w:val="en-GB"/>
        </w:rPr>
        <w:t xml:space="preserve"> continuously or in several periodical stays, </w:t>
      </w:r>
      <w:r w:rsidRPr="004D442D">
        <w:rPr>
          <w:sz w:val="20"/>
          <w:lang w:val="en-GB"/>
        </w:rPr>
        <w:t>i</w:t>
      </w:r>
      <w:r w:rsidR="005A0C4C" w:rsidRPr="004D442D">
        <w:rPr>
          <w:sz w:val="20"/>
          <w:lang w:val="en-GB"/>
        </w:rPr>
        <w:t>n the territory of the Czech Republic, shall</w:t>
      </w:r>
      <w:r w:rsidR="00801A50" w:rsidRPr="004D442D">
        <w:rPr>
          <w:sz w:val="20"/>
          <w:lang w:val="en-GB"/>
        </w:rPr>
        <w:t xml:space="preserve"> </w:t>
      </w:r>
      <w:r w:rsidR="005A0C4C" w:rsidRPr="004D442D">
        <w:rPr>
          <w:sz w:val="20"/>
          <w:lang w:val="en-GB"/>
        </w:rPr>
        <w:t xml:space="preserve"> </w:t>
      </w:r>
      <w:r w:rsidR="005421AF" w:rsidRPr="004D442D">
        <w:rPr>
          <w:sz w:val="20"/>
          <w:lang w:val="en-GB"/>
        </w:rPr>
        <w:t xml:space="preserve">be </w:t>
      </w:r>
      <w:r w:rsidR="00B77FA6" w:rsidRPr="004D442D">
        <w:rPr>
          <w:sz w:val="20"/>
          <w:lang w:val="en-GB"/>
        </w:rPr>
        <w:t xml:space="preserve">obliged to </w:t>
      </w:r>
      <w:r w:rsidR="005A0C4C" w:rsidRPr="004D442D">
        <w:rPr>
          <w:sz w:val="20"/>
          <w:lang w:val="en-GB"/>
        </w:rPr>
        <w:t>pay remuneration twice</w:t>
      </w:r>
      <w:r w:rsidR="00B77FA6" w:rsidRPr="004D442D">
        <w:rPr>
          <w:sz w:val="20"/>
          <w:lang w:val="en-GB"/>
        </w:rPr>
        <w:t xml:space="preserve"> </w:t>
      </w:r>
      <w:r w:rsidR="005A0C4C" w:rsidRPr="004D442D">
        <w:rPr>
          <w:sz w:val="20"/>
          <w:lang w:val="en-GB"/>
        </w:rPr>
        <w:t>annually to the relevant collective</w:t>
      </w:r>
      <w:r w:rsidR="002F18D0" w:rsidRPr="004D442D">
        <w:rPr>
          <w:sz w:val="20"/>
          <w:lang w:val="en-GB"/>
        </w:rPr>
        <w:t xml:space="preserve"> </w:t>
      </w:r>
      <w:r w:rsidR="007E1A34" w:rsidRPr="004D442D">
        <w:rPr>
          <w:sz w:val="20"/>
          <w:lang w:val="en-GB"/>
        </w:rPr>
        <w:t>management organisation</w:t>
      </w:r>
      <w:r w:rsidR="004B4D2E" w:rsidRPr="004D442D">
        <w:rPr>
          <w:sz w:val="20"/>
          <w:lang w:val="en-GB"/>
        </w:rPr>
        <w:t xml:space="preserve"> </w:t>
      </w:r>
      <w:r w:rsidR="005A0C4C" w:rsidRPr="004D442D">
        <w:rPr>
          <w:sz w:val="20"/>
          <w:lang w:val="en-GB"/>
        </w:rPr>
        <w:t xml:space="preserve">who </w:t>
      </w:r>
      <w:r w:rsidRPr="004D442D">
        <w:rPr>
          <w:sz w:val="20"/>
          <w:lang w:val="en-GB"/>
        </w:rPr>
        <w:t>is</w:t>
      </w:r>
      <w:r w:rsidR="005A0C4C" w:rsidRPr="004D442D">
        <w:rPr>
          <w:sz w:val="20"/>
          <w:lang w:val="en-GB"/>
        </w:rPr>
        <w:t xml:space="preserve"> authorised pursuant to this Act to execute </w:t>
      </w:r>
      <w:r w:rsidR="0012426A" w:rsidRPr="004D442D">
        <w:rPr>
          <w:sz w:val="20"/>
          <w:lang w:val="en-GB"/>
        </w:rPr>
        <w:t>collective management</w:t>
      </w:r>
      <w:r w:rsidR="004B4D2E" w:rsidRPr="004D442D">
        <w:rPr>
          <w:sz w:val="20"/>
          <w:lang w:val="en-GB"/>
        </w:rPr>
        <w:t xml:space="preserve"> </w:t>
      </w:r>
      <w:r w:rsidR="005A0C4C" w:rsidRPr="004D442D">
        <w:rPr>
          <w:sz w:val="20"/>
          <w:lang w:val="en-GB"/>
        </w:rPr>
        <w:t>within a scope that includes the collection of remuneration from such persons.</w:t>
      </w:r>
    </w:p>
    <w:p w14:paraId="21AB09B0" w14:textId="77777777" w:rsidR="005A0C4C" w:rsidRPr="004D442D" w:rsidRDefault="005A0C4C" w:rsidP="004D442D">
      <w:pPr>
        <w:spacing w:before="120"/>
        <w:ind w:left="283" w:hanging="283"/>
        <w:rPr>
          <w:sz w:val="20"/>
          <w:lang w:val="en-GB"/>
        </w:rPr>
      </w:pPr>
    </w:p>
    <w:p w14:paraId="399F5E09" w14:textId="297F2568" w:rsidR="005A0C4C" w:rsidRPr="004D442D" w:rsidRDefault="006C21AD" w:rsidP="004D442D">
      <w:pPr>
        <w:spacing w:before="120"/>
        <w:ind w:firstLine="284"/>
        <w:rPr>
          <w:sz w:val="20"/>
          <w:lang w:val="en-GB"/>
        </w:rPr>
      </w:pPr>
      <w:r w:rsidRPr="004D442D">
        <w:rPr>
          <w:sz w:val="20"/>
          <w:lang w:val="en-GB"/>
        </w:rPr>
        <w:t xml:space="preserve">9. For the persons referred to in </w:t>
      </w:r>
      <w:r w:rsidR="00E80C4B">
        <w:rPr>
          <w:sz w:val="20"/>
          <w:lang w:val="en-GB"/>
        </w:rPr>
        <w:t>Section</w:t>
      </w:r>
      <w:r w:rsidRPr="004D442D">
        <w:rPr>
          <w:sz w:val="20"/>
          <w:lang w:val="en-GB"/>
        </w:rPr>
        <w:t xml:space="preserve"> 37 </w:t>
      </w:r>
      <w:r w:rsidR="00787FAC" w:rsidRPr="004D442D">
        <w:rPr>
          <w:sz w:val="20"/>
          <w:lang w:val="en-GB"/>
        </w:rPr>
        <w:t>p</w:t>
      </w:r>
      <w:r w:rsidR="00270269" w:rsidRPr="004D442D">
        <w:rPr>
          <w:sz w:val="20"/>
          <w:lang w:val="en-GB"/>
        </w:rPr>
        <w:t>aragraph</w:t>
      </w:r>
      <w:r w:rsidRPr="004D442D">
        <w:rPr>
          <w:sz w:val="20"/>
          <w:lang w:val="en-GB"/>
        </w:rPr>
        <w:t xml:space="preserve"> </w:t>
      </w:r>
      <w:r w:rsidR="00C11AF3" w:rsidRPr="004D442D">
        <w:rPr>
          <w:sz w:val="20"/>
        </w:rPr>
        <w:t xml:space="preserve">1 and in </w:t>
      </w:r>
      <w:proofErr w:type="spellStart"/>
      <w:r w:rsidR="00E80C4B">
        <w:rPr>
          <w:sz w:val="20"/>
        </w:rPr>
        <w:t>Section</w:t>
      </w:r>
      <w:proofErr w:type="spellEnd"/>
      <w:r w:rsidR="00C11AF3" w:rsidRPr="004D442D">
        <w:rPr>
          <w:sz w:val="20"/>
        </w:rPr>
        <w:t xml:space="preserve"> 87</w:t>
      </w:r>
      <w:r w:rsidR="00787FAC" w:rsidRPr="004D442D">
        <w:rPr>
          <w:sz w:val="20"/>
        </w:rPr>
        <w:t xml:space="preserve"> </w:t>
      </w:r>
      <w:proofErr w:type="spellStart"/>
      <w:r w:rsidR="00787FAC" w:rsidRPr="004D442D">
        <w:rPr>
          <w:sz w:val="20"/>
        </w:rPr>
        <w:t>paragraph</w:t>
      </w:r>
      <w:proofErr w:type="spellEnd"/>
      <w:r w:rsidR="00787FAC" w:rsidRPr="004D442D">
        <w:rPr>
          <w:sz w:val="20"/>
        </w:rPr>
        <w:t xml:space="preserve"> </w:t>
      </w:r>
      <w:r w:rsidR="00C11AF3" w:rsidRPr="004D442D">
        <w:rPr>
          <w:sz w:val="20"/>
        </w:rPr>
        <w:t>2</w:t>
      </w:r>
      <w:r w:rsidRPr="004D442D">
        <w:rPr>
          <w:sz w:val="20"/>
          <w:lang w:val="en-GB"/>
        </w:rPr>
        <w:t xml:space="preserve">, the remuneration under </w:t>
      </w:r>
      <w:r w:rsidR="00E80C4B">
        <w:rPr>
          <w:sz w:val="20"/>
          <w:lang w:val="en-GB"/>
        </w:rPr>
        <w:t>Section</w:t>
      </w:r>
      <w:r w:rsidRPr="004D442D">
        <w:rPr>
          <w:sz w:val="20"/>
          <w:lang w:val="en-GB"/>
        </w:rPr>
        <w:t xml:space="preserve"> 37 </w:t>
      </w:r>
      <w:r w:rsidR="00787FAC" w:rsidRPr="004D442D">
        <w:rPr>
          <w:sz w:val="20"/>
          <w:lang w:val="en-GB"/>
        </w:rPr>
        <w:t xml:space="preserve">paragraph </w:t>
      </w:r>
      <w:r w:rsidRPr="004D442D">
        <w:rPr>
          <w:sz w:val="20"/>
          <w:lang w:val="en-GB"/>
        </w:rPr>
        <w:t xml:space="preserve">2 </w:t>
      </w:r>
      <w:r w:rsidR="00FC18B2" w:rsidRPr="004D442D">
        <w:rPr>
          <w:sz w:val="20"/>
          <w:lang w:val="en-GB"/>
        </w:rPr>
        <w:t xml:space="preserve">shall be paid by the government once annually to the relevant collective </w:t>
      </w:r>
      <w:r w:rsidR="007E1A34" w:rsidRPr="004D442D">
        <w:rPr>
          <w:sz w:val="20"/>
          <w:lang w:val="en-GB"/>
        </w:rPr>
        <w:t>management organisation</w:t>
      </w:r>
      <w:r w:rsidR="005A0C4C" w:rsidRPr="004D442D">
        <w:rPr>
          <w:sz w:val="20"/>
          <w:lang w:val="en-GB"/>
        </w:rPr>
        <w:t>.</w:t>
      </w:r>
    </w:p>
    <w:p w14:paraId="31E7427B" w14:textId="77777777" w:rsidR="00FC18B2" w:rsidRPr="004D442D" w:rsidRDefault="00FC18B2" w:rsidP="004D442D">
      <w:pPr>
        <w:spacing w:before="120"/>
        <w:rPr>
          <w:sz w:val="20"/>
          <w:lang w:val="en-GB"/>
        </w:rPr>
      </w:pPr>
    </w:p>
    <w:p w14:paraId="0FEE3FE7" w14:textId="77777777" w:rsidR="00FC18B2" w:rsidRPr="004D442D" w:rsidRDefault="00FC18B2" w:rsidP="004D442D">
      <w:pPr>
        <w:spacing w:before="120"/>
        <w:ind w:firstLine="284"/>
        <w:rPr>
          <w:sz w:val="20"/>
          <w:lang w:val="en-GB"/>
        </w:rPr>
      </w:pPr>
      <w:r w:rsidRPr="004D442D">
        <w:rPr>
          <w:sz w:val="20"/>
          <w:lang w:val="en-GB"/>
        </w:rPr>
        <w:t xml:space="preserve">10. Remuneration for lending shall be CZK </w:t>
      </w:r>
      <w:r w:rsidR="00C11AF3" w:rsidRPr="004D442D">
        <w:rPr>
          <w:sz w:val="20"/>
        </w:rPr>
        <w:t>1.</w:t>
      </w:r>
      <w:r w:rsidR="00676DFF" w:rsidRPr="004D442D">
        <w:rPr>
          <w:sz w:val="20"/>
        </w:rPr>
        <w:t>7</w:t>
      </w:r>
      <w:r w:rsidR="00C11AF3" w:rsidRPr="004D442D">
        <w:rPr>
          <w:sz w:val="20"/>
        </w:rPr>
        <w:t>0</w:t>
      </w:r>
      <w:r w:rsidR="00676DFF" w:rsidRPr="004D442D">
        <w:rPr>
          <w:sz w:val="20"/>
        </w:rPr>
        <w:t xml:space="preserve"> </w:t>
      </w:r>
      <w:r w:rsidR="00794C88" w:rsidRPr="004D442D">
        <w:rPr>
          <w:sz w:val="20"/>
          <w:lang w:val="en-GB"/>
        </w:rPr>
        <w:t xml:space="preserve">per </w:t>
      </w:r>
      <w:r w:rsidRPr="004D442D">
        <w:rPr>
          <w:sz w:val="20"/>
          <w:lang w:val="en-GB"/>
        </w:rPr>
        <w:t xml:space="preserve">loan. </w:t>
      </w:r>
    </w:p>
    <w:p w14:paraId="421644E1" w14:textId="77777777" w:rsidR="005A0C4C" w:rsidRPr="004D442D" w:rsidRDefault="005A0C4C" w:rsidP="004D442D">
      <w:pPr>
        <w:spacing w:before="120"/>
        <w:rPr>
          <w:sz w:val="20"/>
          <w:lang w:val="en-GB"/>
        </w:rPr>
      </w:pPr>
    </w:p>
    <w:p w14:paraId="6B5D3BE9" w14:textId="77777777" w:rsidR="00F87394" w:rsidRPr="004D442D" w:rsidRDefault="0005660A" w:rsidP="004D442D">
      <w:pPr>
        <w:spacing w:before="120"/>
        <w:jc w:val="center"/>
        <w:rPr>
          <w:b/>
          <w:sz w:val="20"/>
          <w:lang w:val="en-GB"/>
        </w:rPr>
      </w:pPr>
      <w:r w:rsidRPr="004D442D">
        <w:rPr>
          <w:b/>
          <w:sz w:val="20"/>
          <w:lang w:val="en-GB"/>
        </w:rPr>
        <w:t>******</w:t>
      </w:r>
    </w:p>
    <w:p w14:paraId="72D0411E" w14:textId="77777777" w:rsidR="00794C88" w:rsidRPr="004D442D" w:rsidRDefault="00794C88" w:rsidP="004D442D">
      <w:pPr>
        <w:widowControl w:val="0"/>
        <w:autoSpaceDE w:val="0"/>
        <w:autoSpaceDN w:val="0"/>
        <w:adjustRightInd w:val="0"/>
        <w:spacing w:before="120"/>
        <w:jc w:val="center"/>
        <w:rPr>
          <w:b/>
          <w:sz w:val="20"/>
          <w:lang w:val="en-GB"/>
        </w:rPr>
      </w:pPr>
      <w:r w:rsidRPr="004D442D">
        <w:rPr>
          <w:sz w:val="20"/>
          <w:lang w:val="en-GB"/>
        </w:rPr>
        <w:br w:type="page"/>
      </w:r>
      <w:r w:rsidRPr="004D442D">
        <w:rPr>
          <w:b/>
          <w:sz w:val="20"/>
          <w:lang w:val="en-GB"/>
        </w:rPr>
        <w:lastRenderedPageBreak/>
        <w:t>Annex 2</w:t>
      </w:r>
    </w:p>
    <w:p w14:paraId="3A5F1642" w14:textId="77777777" w:rsidR="00794C88" w:rsidRPr="004D442D" w:rsidRDefault="00794C88" w:rsidP="004D442D">
      <w:pPr>
        <w:widowControl w:val="0"/>
        <w:autoSpaceDE w:val="0"/>
        <w:autoSpaceDN w:val="0"/>
        <w:adjustRightInd w:val="0"/>
        <w:spacing w:before="120"/>
        <w:jc w:val="center"/>
        <w:rPr>
          <w:b/>
          <w:sz w:val="20"/>
          <w:lang w:val="en-GB"/>
        </w:rPr>
      </w:pPr>
    </w:p>
    <w:p w14:paraId="6CE5AD47" w14:textId="41CB772C" w:rsidR="00794C88" w:rsidRPr="004D442D" w:rsidRDefault="00794C88" w:rsidP="004D442D">
      <w:pPr>
        <w:autoSpaceDE w:val="0"/>
        <w:autoSpaceDN w:val="0"/>
        <w:adjustRightInd w:val="0"/>
        <w:spacing w:before="120"/>
        <w:jc w:val="center"/>
        <w:rPr>
          <w:b/>
          <w:sz w:val="20"/>
          <w:lang w:val="en-GB"/>
        </w:rPr>
      </w:pPr>
      <w:r w:rsidRPr="004D442D">
        <w:rPr>
          <w:b/>
          <w:sz w:val="20"/>
          <w:lang w:val="en-GB"/>
        </w:rPr>
        <w:t xml:space="preserve">List of </w:t>
      </w:r>
      <w:r w:rsidR="00490E95" w:rsidRPr="004D442D">
        <w:rPr>
          <w:b/>
          <w:sz w:val="20"/>
          <w:lang w:val="en-GB"/>
        </w:rPr>
        <w:t>I</w:t>
      </w:r>
      <w:r w:rsidRPr="004D442D">
        <w:rPr>
          <w:b/>
          <w:sz w:val="20"/>
          <w:lang w:val="en-GB"/>
        </w:rPr>
        <w:t xml:space="preserve">nformation </w:t>
      </w:r>
      <w:r w:rsidR="002632B9" w:rsidRPr="004D442D">
        <w:rPr>
          <w:b/>
          <w:sz w:val="20"/>
          <w:lang w:val="en-GB"/>
        </w:rPr>
        <w:t>S</w:t>
      </w:r>
      <w:r w:rsidRPr="004D442D">
        <w:rPr>
          <w:b/>
          <w:sz w:val="20"/>
          <w:lang w:val="en-GB"/>
        </w:rPr>
        <w:t xml:space="preserve">ources for </w:t>
      </w:r>
      <w:r w:rsidR="002632B9" w:rsidRPr="004D442D">
        <w:rPr>
          <w:b/>
          <w:sz w:val="20"/>
          <w:lang w:val="en-GB"/>
        </w:rPr>
        <w:t>D</w:t>
      </w:r>
      <w:r w:rsidR="00E2105E" w:rsidRPr="004D442D">
        <w:rPr>
          <w:b/>
          <w:sz w:val="20"/>
          <w:lang w:val="en-GB"/>
        </w:rPr>
        <w:t xml:space="preserve">iligent </w:t>
      </w:r>
      <w:r w:rsidR="002632B9" w:rsidRPr="004D442D">
        <w:rPr>
          <w:b/>
          <w:sz w:val="20"/>
          <w:lang w:val="en-GB"/>
        </w:rPr>
        <w:t>S</w:t>
      </w:r>
      <w:r w:rsidRPr="004D442D">
        <w:rPr>
          <w:b/>
          <w:sz w:val="20"/>
          <w:lang w:val="en-GB"/>
        </w:rPr>
        <w:t xml:space="preserve">earch, to be </w:t>
      </w:r>
      <w:r w:rsidR="002632B9" w:rsidRPr="004D442D">
        <w:rPr>
          <w:b/>
          <w:sz w:val="20"/>
          <w:lang w:val="en-GB"/>
        </w:rPr>
        <w:t>C</w:t>
      </w:r>
      <w:r w:rsidR="00E2105E" w:rsidRPr="004D442D">
        <w:rPr>
          <w:b/>
          <w:sz w:val="20"/>
          <w:lang w:val="en-GB"/>
        </w:rPr>
        <w:t xml:space="preserve">arried </w:t>
      </w:r>
      <w:r w:rsidR="002632B9" w:rsidRPr="004D442D">
        <w:rPr>
          <w:b/>
          <w:sz w:val="20"/>
          <w:lang w:val="en-GB"/>
        </w:rPr>
        <w:t>O</w:t>
      </w:r>
      <w:r w:rsidR="00E2105E" w:rsidRPr="004D442D">
        <w:rPr>
          <w:b/>
          <w:sz w:val="20"/>
          <w:lang w:val="en-GB"/>
        </w:rPr>
        <w:t xml:space="preserve">ut </w:t>
      </w:r>
      <w:r w:rsidRPr="004D442D">
        <w:rPr>
          <w:b/>
          <w:sz w:val="20"/>
          <w:lang w:val="en-GB"/>
        </w:rPr>
        <w:t xml:space="preserve">in </w:t>
      </w:r>
      <w:r w:rsidR="002632B9" w:rsidRPr="004D442D">
        <w:rPr>
          <w:b/>
          <w:sz w:val="20"/>
          <w:lang w:val="en-GB"/>
        </w:rPr>
        <w:t>O</w:t>
      </w:r>
      <w:r w:rsidRPr="004D442D">
        <w:rPr>
          <w:b/>
          <w:sz w:val="20"/>
          <w:lang w:val="en-GB"/>
        </w:rPr>
        <w:t xml:space="preserve">rder to </w:t>
      </w:r>
      <w:r w:rsidR="002632B9" w:rsidRPr="004D442D">
        <w:rPr>
          <w:b/>
          <w:sz w:val="20"/>
          <w:lang w:val="en-GB"/>
        </w:rPr>
        <w:t>E</w:t>
      </w:r>
      <w:r w:rsidRPr="004D442D">
        <w:rPr>
          <w:b/>
          <w:sz w:val="20"/>
          <w:lang w:val="en-GB"/>
        </w:rPr>
        <w:t xml:space="preserve">stablish the </w:t>
      </w:r>
      <w:r w:rsidR="002632B9" w:rsidRPr="004D442D">
        <w:rPr>
          <w:b/>
          <w:sz w:val="20"/>
          <w:lang w:val="en-GB"/>
        </w:rPr>
        <w:t>I</w:t>
      </w:r>
      <w:r w:rsidRPr="004D442D">
        <w:rPr>
          <w:b/>
          <w:sz w:val="20"/>
          <w:lang w:val="en-GB"/>
        </w:rPr>
        <w:t xml:space="preserve">dentity of an </w:t>
      </w:r>
      <w:r w:rsidR="002632B9" w:rsidRPr="004D442D">
        <w:rPr>
          <w:b/>
          <w:sz w:val="20"/>
          <w:lang w:val="en-GB"/>
        </w:rPr>
        <w:t>A</w:t>
      </w:r>
      <w:r w:rsidRPr="004D442D">
        <w:rPr>
          <w:b/>
          <w:sz w:val="20"/>
          <w:lang w:val="en-GB"/>
        </w:rPr>
        <w:t xml:space="preserve">uthor or </w:t>
      </w:r>
      <w:r w:rsidR="002632B9" w:rsidRPr="004D442D">
        <w:rPr>
          <w:b/>
          <w:sz w:val="20"/>
          <w:lang w:val="en-GB"/>
        </w:rPr>
        <w:t>O</w:t>
      </w:r>
      <w:r w:rsidRPr="004D442D">
        <w:rPr>
          <w:b/>
          <w:sz w:val="20"/>
          <w:lang w:val="en-GB"/>
        </w:rPr>
        <w:t xml:space="preserve">ther </w:t>
      </w:r>
      <w:proofErr w:type="spellStart"/>
      <w:r w:rsidR="002632B9" w:rsidRPr="004D442D">
        <w:rPr>
          <w:b/>
          <w:sz w:val="20"/>
          <w:lang w:val="en-GB"/>
        </w:rPr>
        <w:t>R</w:t>
      </w:r>
      <w:r w:rsidR="00E2105E" w:rsidRPr="004D442D">
        <w:rPr>
          <w:b/>
          <w:sz w:val="20"/>
          <w:lang w:val="en-GB"/>
        </w:rPr>
        <w:t>ight</w:t>
      </w:r>
      <w:r w:rsidRPr="004D442D">
        <w:rPr>
          <w:b/>
          <w:sz w:val="20"/>
          <w:lang w:val="en-GB"/>
        </w:rPr>
        <w:t>holder</w:t>
      </w:r>
      <w:proofErr w:type="spellEnd"/>
      <w:r w:rsidRPr="004D442D">
        <w:rPr>
          <w:b/>
          <w:sz w:val="20"/>
          <w:lang w:val="en-GB"/>
        </w:rPr>
        <w:t xml:space="preserve"> </w:t>
      </w:r>
      <w:r w:rsidR="00E2105E" w:rsidRPr="004D442D">
        <w:rPr>
          <w:b/>
          <w:sz w:val="20"/>
          <w:lang w:val="en-GB"/>
        </w:rPr>
        <w:t>in</w:t>
      </w:r>
      <w:r w:rsidRPr="004D442D">
        <w:rPr>
          <w:b/>
          <w:sz w:val="20"/>
          <w:lang w:val="en-GB"/>
        </w:rPr>
        <w:t xml:space="preserve"> an </w:t>
      </w:r>
      <w:r w:rsidR="002632B9" w:rsidRPr="004D442D">
        <w:rPr>
          <w:b/>
          <w:sz w:val="20"/>
          <w:lang w:val="en-GB"/>
        </w:rPr>
        <w:t>O</w:t>
      </w:r>
      <w:r w:rsidRPr="004D442D">
        <w:rPr>
          <w:b/>
          <w:sz w:val="20"/>
          <w:lang w:val="en-GB"/>
        </w:rPr>
        <w:t xml:space="preserve">rphan </w:t>
      </w:r>
      <w:r w:rsidR="002632B9" w:rsidRPr="004D442D">
        <w:rPr>
          <w:b/>
          <w:sz w:val="20"/>
          <w:lang w:val="en-GB"/>
        </w:rPr>
        <w:t>W</w:t>
      </w:r>
      <w:r w:rsidRPr="004D442D">
        <w:rPr>
          <w:b/>
          <w:sz w:val="20"/>
          <w:lang w:val="en-GB"/>
        </w:rPr>
        <w:t xml:space="preserve">ork, or the </w:t>
      </w:r>
      <w:proofErr w:type="spellStart"/>
      <w:r w:rsidR="002632B9" w:rsidRPr="004D442D">
        <w:rPr>
          <w:b/>
          <w:sz w:val="20"/>
          <w:lang w:val="en-GB"/>
        </w:rPr>
        <w:t>R</w:t>
      </w:r>
      <w:r w:rsidR="00E2105E" w:rsidRPr="004D442D">
        <w:rPr>
          <w:b/>
          <w:sz w:val="20"/>
          <w:lang w:val="en-GB"/>
        </w:rPr>
        <w:t>ightholder</w:t>
      </w:r>
      <w:proofErr w:type="spellEnd"/>
      <w:r w:rsidRPr="004D442D">
        <w:rPr>
          <w:b/>
          <w:sz w:val="20"/>
          <w:lang w:val="en-GB"/>
        </w:rPr>
        <w:t xml:space="preserve"> </w:t>
      </w:r>
      <w:r w:rsidR="00E2105E" w:rsidRPr="004D442D">
        <w:rPr>
          <w:b/>
          <w:sz w:val="20"/>
          <w:lang w:val="en-GB"/>
        </w:rPr>
        <w:t>in</w:t>
      </w:r>
      <w:r w:rsidRPr="004D442D">
        <w:rPr>
          <w:b/>
          <w:sz w:val="20"/>
          <w:lang w:val="en-GB"/>
        </w:rPr>
        <w:t xml:space="preserve"> </w:t>
      </w:r>
      <w:r w:rsidR="002632B9" w:rsidRPr="004D442D">
        <w:rPr>
          <w:b/>
          <w:sz w:val="20"/>
          <w:lang w:val="en-GB"/>
        </w:rPr>
        <w:t>O</w:t>
      </w:r>
      <w:r w:rsidRPr="004D442D">
        <w:rPr>
          <w:b/>
          <w:sz w:val="20"/>
          <w:lang w:val="en-GB"/>
        </w:rPr>
        <w:t xml:space="preserve">ther </w:t>
      </w:r>
      <w:r w:rsidR="002632B9" w:rsidRPr="004D442D">
        <w:rPr>
          <w:b/>
          <w:sz w:val="20"/>
          <w:lang w:val="en-GB"/>
        </w:rPr>
        <w:t>P</w:t>
      </w:r>
      <w:r w:rsidRPr="004D442D">
        <w:rPr>
          <w:b/>
          <w:sz w:val="20"/>
          <w:lang w:val="en-GB"/>
        </w:rPr>
        <w:t xml:space="preserve">rotected </w:t>
      </w:r>
      <w:r w:rsidR="002632B9" w:rsidRPr="004D442D">
        <w:rPr>
          <w:b/>
          <w:sz w:val="20"/>
          <w:lang w:val="en-GB"/>
        </w:rPr>
        <w:t>O</w:t>
      </w:r>
      <w:r w:rsidRPr="004D442D">
        <w:rPr>
          <w:b/>
          <w:sz w:val="20"/>
          <w:lang w:val="en-GB"/>
        </w:rPr>
        <w:t>rphan</w:t>
      </w:r>
      <w:r w:rsidR="006662B5" w:rsidRPr="004D442D">
        <w:rPr>
          <w:b/>
          <w:sz w:val="20"/>
          <w:lang w:val="en-GB"/>
        </w:rPr>
        <w:t xml:space="preserve"> subject matter</w:t>
      </w:r>
      <w:r w:rsidRPr="004D442D">
        <w:rPr>
          <w:b/>
          <w:sz w:val="20"/>
          <w:lang w:val="en-GB"/>
        </w:rPr>
        <w:t xml:space="preserve">, or </w:t>
      </w:r>
      <w:r w:rsidR="002632B9" w:rsidRPr="004D442D">
        <w:rPr>
          <w:b/>
          <w:sz w:val="20"/>
          <w:lang w:val="en-GB"/>
        </w:rPr>
        <w:t>T</w:t>
      </w:r>
      <w:r w:rsidRPr="004D442D">
        <w:rPr>
          <w:b/>
          <w:sz w:val="20"/>
          <w:lang w:val="en-GB"/>
        </w:rPr>
        <w:t xml:space="preserve">heir </w:t>
      </w:r>
      <w:r w:rsidR="002632B9" w:rsidRPr="004D442D">
        <w:rPr>
          <w:b/>
          <w:sz w:val="20"/>
          <w:lang w:val="en-GB"/>
        </w:rPr>
        <w:t>R</w:t>
      </w:r>
      <w:r w:rsidRPr="004D442D">
        <w:rPr>
          <w:b/>
          <w:sz w:val="20"/>
          <w:lang w:val="en-GB"/>
        </w:rPr>
        <w:t xml:space="preserve">esidential </w:t>
      </w:r>
      <w:r w:rsidR="002632B9" w:rsidRPr="004D442D">
        <w:rPr>
          <w:b/>
          <w:sz w:val="20"/>
          <w:lang w:val="en-GB"/>
        </w:rPr>
        <w:t>A</w:t>
      </w:r>
      <w:r w:rsidRPr="004D442D">
        <w:rPr>
          <w:b/>
          <w:sz w:val="20"/>
          <w:lang w:val="en-GB"/>
        </w:rPr>
        <w:t xml:space="preserve">ddress or </w:t>
      </w:r>
      <w:r w:rsidR="002632B9" w:rsidRPr="004D442D">
        <w:rPr>
          <w:b/>
          <w:sz w:val="20"/>
          <w:lang w:val="en-GB"/>
        </w:rPr>
        <w:t>A</w:t>
      </w:r>
      <w:r w:rsidRPr="004D442D">
        <w:rPr>
          <w:b/>
          <w:sz w:val="20"/>
          <w:lang w:val="en-GB"/>
        </w:rPr>
        <w:t>bode</w:t>
      </w:r>
    </w:p>
    <w:p w14:paraId="42356BB0" w14:textId="77777777" w:rsidR="00794C88" w:rsidRPr="004D442D" w:rsidRDefault="00794C88" w:rsidP="004D442D">
      <w:pPr>
        <w:autoSpaceDE w:val="0"/>
        <w:autoSpaceDN w:val="0"/>
        <w:adjustRightInd w:val="0"/>
        <w:spacing w:before="120"/>
        <w:rPr>
          <w:sz w:val="20"/>
          <w:lang w:val="en-GB"/>
        </w:rPr>
      </w:pPr>
    </w:p>
    <w:p w14:paraId="16711230" w14:textId="37916E0B" w:rsidR="00794C88" w:rsidRPr="004D442D" w:rsidRDefault="00794C88" w:rsidP="004D442D">
      <w:pPr>
        <w:autoSpaceDE w:val="0"/>
        <w:autoSpaceDN w:val="0"/>
        <w:adjustRightInd w:val="0"/>
        <w:spacing w:before="120"/>
        <w:rPr>
          <w:sz w:val="20"/>
          <w:lang w:val="en-GB"/>
        </w:rPr>
      </w:pPr>
      <w:r w:rsidRPr="004D442D">
        <w:rPr>
          <w:sz w:val="20"/>
          <w:lang w:val="en-GB"/>
        </w:rPr>
        <w:t xml:space="preserve">Information sources pursuant to </w:t>
      </w:r>
      <w:r w:rsidR="00E80C4B">
        <w:rPr>
          <w:sz w:val="20"/>
          <w:lang w:val="en-GB"/>
        </w:rPr>
        <w:t>Section</w:t>
      </w:r>
      <w:r w:rsidRPr="004D442D">
        <w:rPr>
          <w:sz w:val="20"/>
          <w:lang w:val="en-GB"/>
        </w:rPr>
        <w:t xml:space="preserve"> 27b </w:t>
      </w:r>
      <w:r w:rsidR="00787FAC" w:rsidRPr="004D442D">
        <w:rPr>
          <w:sz w:val="20"/>
          <w:lang w:val="en-GB"/>
        </w:rPr>
        <w:t xml:space="preserve">paragraph </w:t>
      </w:r>
      <w:r w:rsidRPr="004D442D">
        <w:rPr>
          <w:sz w:val="20"/>
          <w:lang w:val="en-GB"/>
        </w:rPr>
        <w:t>3 shall be deemed to be</w:t>
      </w:r>
    </w:p>
    <w:p w14:paraId="0AD36759" w14:textId="77777777" w:rsidR="00794C88" w:rsidRPr="004D442D" w:rsidRDefault="00794C88" w:rsidP="004D442D">
      <w:pPr>
        <w:autoSpaceDE w:val="0"/>
        <w:autoSpaceDN w:val="0"/>
        <w:adjustRightInd w:val="0"/>
        <w:spacing w:before="120"/>
        <w:rPr>
          <w:sz w:val="20"/>
          <w:lang w:val="en-GB"/>
        </w:rPr>
      </w:pPr>
    </w:p>
    <w:p w14:paraId="6B3085BD" w14:textId="77777777" w:rsidR="00794C88" w:rsidRPr="004D442D" w:rsidRDefault="00794C88" w:rsidP="004D442D">
      <w:pPr>
        <w:autoSpaceDE w:val="0"/>
        <w:autoSpaceDN w:val="0"/>
        <w:adjustRightInd w:val="0"/>
        <w:spacing w:before="120"/>
        <w:rPr>
          <w:sz w:val="20"/>
          <w:lang w:val="en-GB"/>
        </w:rPr>
      </w:pPr>
      <w:r w:rsidRPr="004D442D">
        <w:rPr>
          <w:sz w:val="20"/>
          <w:lang w:val="en-GB"/>
        </w:rPr>
        <w:t>1.</w:t>
      </w:r>
      <w:r w:rsidR="008C4894" w:rsidRPr="004D442D">
        <w:rPr>
          <w:sz w:val="20"/>
          <w:lang w:val="en-GB"/>
        </w:rPr>
        <w:tab/>
      </w:r>
      <w:r w:rsidRPr="004D442D">
        <w:rPr>
          <w:sz w:val="20"/>
          <w:lang w:val="en-GB"/>
        </w:rPr>
        <w:t>in case of published non-periodical publications</w:t>
      </w:r>
    </w:p>
    <w:p w14:paraId="3F879DA5"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a)</w:t>
      </w:r>
      <w:r w:rsidR="008C4894" w:rsidRPr="004D442D">
        <w:rPr>
          <w:sz w:val="20"/>
          <w:lang w:val="en-GB"/>
        </w:rPr>
        <w:tab/>
      </w:r>
      <w:r w:rsidRPr="004D442D">
        <w:rPr>
          <w:sz w:val="20"/>
          <w:lang w:val="en-GB"/>
        </w:rPr>
        <w:t>catalogues of the National Library, the National Archive</w:t>
      </w:r>
      <w:r w:rsidR="003756F0" w:rsidRPr="004D442D">
        <w:rPr>
          <w:sz w:val="20"/>
          <w:lang w:val="en-GB"/>
        </w:rPr>
        <w:t xml:space="preserve"> and foreign libraries or institutions of comparable standing</w:t>
      </w:r>
      <w:r w:rsidRPr="004D442D">
        <w:rPr>
          <w:sz w:val="20"/>
          <w:lang w:val="en-GB"/>
        </w:rPr>
        <w:t>,</w:t>
      </w:r>
    </w:p>
    <w:p w14:paraId="50B791B1"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b)</w:t>
      </w:r>
      <w:r w:rsidR="008C4894" w:rsidRPr="004D442D">
        <w:rPr>
          <w:sz w:val="20"/>
          <w:lang w:val="en-GB"/>
        </w:rPr>
        <w:tab/>
      </w:r>
      <w:r w:rsidR="003756F0" w:rsidRPr="004D442D">
        <w:rPr>
          <w:sz w:val="20"/>
          <w:lang w:val="en-GB"/>
        </w:rPr>
        <w:t xml:space="preserve">sources of associations of publishers and authors in the </w:t>
      </w:r>
      <w:r w:rsidR="009B5AD3" w:rsidRPr="004D442D">
        <w:rPr>
          <w:sz w:val="20"/>
          <w:lang w:val="en-GB"/>
        </w:rPr>
        <w:t>respective country</w:t>
      </w:r>
      <w:r w:rsidRPr="004D442D">
        <w:rPr>
          <w:sz w:val="20"/>
          <w:lang w:val="en-GB"/>
        </w:rPr>
        <w:t>,</w:t>
      </w:r>
    </w:p>
    <w:p w14:paraId="2D5D0978"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c)</w:t>
      </w:r>
      <w:r w:rsidR="008C4894" w:rsidRPr="004D442D">
        <w:rPr>
          <w:sz w:val="20"/>
          <w:lang w:val="en-GB"/>
        </w:rPr>
        <w:tab/>
      </w:r>
      <w:r w:rsidR="009B5AD3" w:rsidRPr="004D442D">
        <w:rPr>
          <w:sz w:val="20"/>
          <w:lang w:val="en-GB"/>
        </w:rPr>
        <w:t xml:space="preserve">existing </w:t>
      </w:r>
      <w:r w:rsidR="003756F0" w:rsidRPr="004D442D">
        <w:rPr>
          <w:sz w:val="20"/>
          <w:lang w:val="en-GB"/>
        </w:rPr>
        <w:t>databases and registers</w:t>
      </w:r>
      <w:r w:rsidR="009B5AD3" w:rsidRPr="004D442D">
        <w:rPr>
          <w:sz w:val="20"/>
          <w:lang w:val="en-GB"/>
        </w:rPr>
        <w:t>,</w:t>
      </w:r>
      <w:r w:rsidR="003756F0" w:rsidRPr="004D442D">
        <w:rPr>
          <w:sz w:val="20"/>
          <w:lang w:val="en-GB"/>
        </w:rPr>
        <w:t xml:space="preserve"> </w:t>
      </w:r>
      <w:r w:rsidRPr="004D442D">
        <w:rPr>
          <w:sz w:val="20"/>
          <w:lang w:val="en-GB"/>
        </w:rPr>
        <w:t>WATCH (Writers, Artists and Their Copyright Holders)</w:t>
      </w:r>
      <w:r w:rsidR="009B5AD3" w:rsidRPr="004D442D">
        <w:rPr>
          <w:sz w:val="20"/>
          <w:lang w:val="en-GB"/>
        </w:rPr>
        <w:t>, the</w:t>
      </w:r>
      <w:r w:rsidRPr="004D442D">
        <w:rPr>
          <w:sz w:val="20"/>
          <w:lang w:val="en-GB"/>
        </w:rPr>
        <w:t xml:space="preserve"> ISBN (International Standard Book Number) a</w:t>
      </w:r>
      <w:r w:rsidR="003756F0" w:rsidRPr="004D442D">
        <w:rPr>
          <w:sz w:val="20"/>
          <w:lang w:val="en-GB"/>
        </w:rPr>
        <w:t xml:space="preserve">nd databases </w:t>
      </w:r>
      <w:r w:rsidR="009B5AD3" w:rsidRPr="004D442D">
        <w:rPr>
          <w:sz w:val="20"/>
          <w:lang w:val="en-GB"/>
        </w:rPr>
        <w:t>listing books in print</w:t>
      </w:r>
      <w:r w:rsidRPr="004D442D">
        <w:rPr>
          <w:sz w:val="20"/>
          <w:lang w:val="en-GB"/>
        </w:rPr>
        <w:t>,</w:t>
      </w:r>
    </w:p>
    <w:p w14:paraId="65411616" w14:textId="0A4D5F5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d)</w:t>
      </w:r>
      <w:r w:rsidR="008C4894" w:rsidRPr="004D442D">
        <w:rPr>
          <w:sz w:val="20"/>
          <w:lang w:val="en-GB"/>
        </w:rPr>
        <w:tab/>
      </w:r>
      <w:r w:rsidR="009B5AD3" w:rsidRPr="004D442D">
        <w:rPr>
          <w:sz w:val="20"/>
          <w:lang w:val="en-GB"/>
        </w:rPr>
        <w:t xml:space="preserve">the databases </w:t>
      </w:r>
      <w:r w:rsidR="003756F0" w:rsidRPr="004D442D">
        <w:rPr>
          <w:sz w:val="20"/>
          <w:lang w:val="en-GB"/>
        </w:rPr>
        <w:t xml:space="preserve">of relevant collective </w:t>
      </w:r>
      <w:r w:rsidR="007E1A34" w:rsidRPr="004D442D">
        <w:rPr>
          <w:sz w:val="20"/>
          <w:lang w:val="en-GB"/>
        </w:rPr>
        <w:t>management organisations</w:t>
      </w:r>
      <w:r w:rsidR="003756F0" w:rsidRPr="004D442D">
        <w:rPr>
          <w:sz w:val="20"/>
          <w:lang w:val="en-GB"/>
        </w:rPr>
        <w:t>, in particular reproduction rights</w:t>
      </w:r>
      <w:r w:rsidR="009B5AD3" w:rsidRPr="004D442D">
        <w:rPr>
          <w:sz w:val="20"/>
          <w:lang w:val="en-GB"/>
        </w:rPr>
        <w:t xml:space="preserve"> organi</w:t>
      </w:r>
      <w:r w:rsidR="00CD481F" w:rsidRPr="004D442D">
        <w:rPr>
          <w:sz w:val="20"/>
          <w:lang w:val="en-GB"/>
        </w:rPr>
        <w:t>z</w:t>
      </w:r>
      <w:r w:rsidR="009B5AD3" w:rsidRPr="004D442D">
        <w:rPr>
          <w:sz w:val="20"/>
          <w:lang w:val="en-GB"/>
        </w:rPr>
        <w:t>ations</w:t>
      </w:r>
      <w:r w:rsidRPr="004D442D">
        <w:rPr>
          <w:sz w:val="20"/>
          <w:lang w:val="en-GB"/>
        </w:rPr>
        <w:t>,</w:t>
      </w:r>
    </w:p>
    <w:p w14:paraId="0CF92D80"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e)</w:t>
      </w:r>
      <w:r w:rsidR="008C4894" w:rsidRPr="004D442D">
        <w:rPr>
          <w:sz w:val="20"/>
          <w:lang w:val="en-GB"/>
        </w:rPr>
        <w:tab/>
      </w:r>
      <w:r w:rsidR="003756F0" w:rsidRPr="004D442D">
        <w:rPr>
          <w:sz w:val="20"/>
          <w:lang w:val="en-GB"/>
        </w:rPr>
        <w:t xml:space="preserve">sources integrating </w:t>
      </w:r>
      <w:r w:rsidR="009B5AD3" w:rsidRPr="004D442D">
        <w:rPr>
          <w:sz w:val="20"/>
          <w:lang w:val="en-GB"/>
        </w:rPr>
        <w:t xml:space="preserve">multiple </w:t>
      </w:r>
      <w:r w:rsidR="003756F0" w:rsidRPr="004D442D">
        <w:rPr>
          <w:sz w:val="20"/>
          <w:lang w:val="en-GB"/>
        </w:rPr>
        <w:t xml:space="preserve">databases and registers, including </w:t>
      </w:r>
      <w:r w:rsidRPr="004D442D">
        <w:rPr>
          <w:sz w:val="20"/>
          <w:lang w:val="en-GB"/>
        </w:rPr>
        <w:t>VIAF (Virtual International Authority Files) a</w:t>
      </w:r>
      <w:r w:rsidR="003756F0" w:rsidRPr="004D442D">
        <w:rPr>
          <w:sz w:val="20"/>
          <w:lang w:val="en-GB"/>
        </w:rPr>
        <w:t>nd</w:t>
      </w:r>
      <w:r w:rsidRPr="004D442D">
        <w:rPr>
          <w:sz w:val="20"/>
          <w:lang w:val="en-GB"/>
        </w:rPr>
        <w:t xml:space="preserve"> ARROW (Accessible Registries of Rights Information and Orphan Works),</w:t>
      </w:r>
    </w:p>
    <w:p w14:paraId="4E53435E"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f)</w:t>
      </w:r>
      <w:r w:rsidR="008C4894" w:rsidRPr="004D442D">
        <w:rPr>
          <w:sz w:val="20"/>
          <w:lang w:val="en-GB"/>
        </w:rPr>
        <w:tab/>
      </w:r>
      <w:r w:rsidR="003756F0" w:rsidRPr="004D442D">
        <w:rPr>
          <w:sz w:val="20"/>
          <w:lang w:val="en-GB"/>
        </w:rPr>
        <w:t>list of authors whose economic rights were inherited by the state or whose economic rights transferred to the state, maintained by the State Fund of Culture of the Czech Republic</w:t>
      </w:r>
      <w:r w:rsidRPr="004D442D">
        <w:rPr>
          <w:sz w:val="20"/>
          <w:lang w:val="en-GB"/>
        </w:rPr>
        <w:t>,</w:t>
      </w:r>
    </w:p>
    <w:p w14:paraId="6B4C4C01"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g)</w:t>
      </w:r>
      <w:r w:rsidR="008C4894" w:rsidRPr="004D442D">
        <w:rPr>
          <w:sz w:val="20"/>
          <w:lang w:val="en-GB"/>
        </w:rPr>
        <w:tab/>
      </w:r>
      <w:r w:rsidR="00A552B8" w:rsidRPr="004D442D">
        <w:rPr>
          <w:sz w:val="20"/>
          <w:lang w:val="en-GB"/>
        </w:rPr>
        <w:t>credits and other information indicated in published non-periodical publications</w:t>
      </w:r>
      <w:r w:rsidRPr="004D442D">
        <w:rPr>
          <w:sz w:val="20"/>
          <w:lang w:val="en-GB"/>
        </w:rPr>
        <w:t>,</w:t>
      </w:r>
    </w:p>
    <w:p w14:paraId="690CC0EA" w14:textId="77777777" w:rsidR="00794C88" w:rsidRPr="004D442D" w:rsidRDefault="00794C88" w:rsidP="004D442D">
      <w:pPr>
        <w:autoSpaceDE w:val="0"/>
        <w:autoSpaceDN w:val="0"/>
        <w:adjustRightInd w:val="0"/>
        <w:spacing w:before="120"/>
        <w:ind w:left="567" w:hanging="283"/>
        <w:rPr>
          <w:sz w:val="20"/>
          <w:lang w:val="en-GB"/>
        </w:rPr>
      </w:pPr>
      <w:r w:rsidRPr="004D442D">
        <w:rPr>
          <w:sz w:val="20"/>
          <w:lang w:val="en-GB"/>
        </w:rPr>
        <w:t>h)</w:t>
      </w:r>
      <w:r w:rsidR="008C4894" w:rsidRPr="004D442D">
        <w:rPr>
          <w:sz w:val="20"/>
          <w:lang w:val="en-GB"/>
        </w:rPr>
        <w:tab/>
      </w:r>
      <w:r w:rsidR="00A552B8" w:rsidRPr="004D442D">
        <w:rPr>
          <w:sz w:val="20"/>
          <w:lang w:val="en-GB"/>
        </w:rPr>
        <w:t>legal deposits</w:t>
      </w:r>
      <w:r w:rsidRPr="004D442D">
        <w:rPr>
          <w:sz w:val="20"/>
          <w:lang w:val="en-GB"/>
        </w:rPr>
        <w:t>;</w:t>
      </w:r>
    </w:p>
    <w:p w14:paraId="2951C945" w14:textId="77777777" w:rsidR="00794C88" w:rsidRPr="004D442D" w:rsidRDefault="00794C88" w:rsidP="004D442D">
      <w:pPr>
        <w:autoSpaceDE w:val="0"/>
        <w:autoSpaceDN w:val="0"/>
        <w:adjustRightInd w:val="0"/>
        <w:spacing w:before="120"/>
        <w:ind w:left="567" w:hanging="283"/>
        <w:rPr>
          <w:sz w:val="20"/>
          <w:lang w:val="en-GB"/>
        </w:rPr>
      </w:pPr>
    </w:p>
    <w:p w14:paraId="41A323FF" w14:textId="77777777" w:rsidR="00794C88" w:rsidRPr="004D442D" w:rsidRDefault="00794C88" w:rsidP="004D442D">
      <w:pPr>
        <w:autoSpaceDE w:val="0"/>
        <w:autoSpaceDN w:val="0"/>
        <w:adjustRightInd w:val="0"/>
        <w:spacing w:before="120"/>
        <w:rPr>
          <w:sz w:val="20"/>
          <w:lang w:val="en-GB"/>
        </w:rPr>
      </w:pPr>
      <w:r w:rsidRPr="004D442D">
        <w:rPr>
          <w:sz w:val="20"/>
          <w:lang w:val="en-GB"/>
        </w:rPr>
        <w:t>2.</w:t>
      </w:r>
      <w:r w:rsidR="008C4894" w:rsidRPr="004D442D">
        <w:rPr>
          <w:sz w:val="20"/>
          <w:lang w:val="en-GB"/>
        </w:rPr>
        <w:tab/>
      </w:r>
      <w:r w:rsidR="00A552B8" w:rsidRPr="004D442D">
        <w:rPr>
          <w:sz w:val="20"/>
          <w:lang w:val="en-GB"/>
        </w:rPr>
        <w:t>in case of periodical publications</w:t>
      </w:r>
    </w:p>
    <w:p w14:paraId="2AA8D5DD"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a)</w:t>
      </w:r>
      <w:r w:rsidR="008C4894" w:rsidRPr="004D442D">
        <w:rPr>
          <w:sz w:val="20"/>
          <w:lang w:val="en-GB"/>
        </w:rPr>
        <w:tab/>
      </w:r>
      <w:r w:rsidR="00A552B8" w:rsidRPr="004D442D">
        <w:rPr>
          <w:sz w:val="20"/>
          <w:lang w:val="en-GB"/>
        </w:rPr>
        <w:t>catalogues of the National Library, the National Archive and foreign libraries or institutions of comparable standing</w:t>
      </w:r>
      <w:r w:rsidRPr="004D442D">
        <w:rPr>
          <w:sz w:val="20"/>
          <w:lang w:val="en-GB"/>
        </w:rPr>
        <w:t>,</w:t>
      </w:r>
    </w:p>
    <w:p w14:paraId="2A214C2A"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b)</w:t>
      </w:r>
      <w:r w:rsidR="008C4894" w:rsidRPr="004D442D">
        <w:rPr>
          <w:sz w:val="20"/>
          <w:lang w:val="en-GB"/>
        </w:rPr>
        <w:tab/>
      </w:r>
      <w:r w:rsidR="009B5AD3" w:rsidRPr="004D442D">
        <w:rPr>
          <w:sz w:val="20"/>
          <w:lang w:val="en-GB"/>
        </w:rPr>
        <w:t xml:space="preserve">the </w:t>
      </w:r>
      <w:r w:rsidRPr="004D442D">
        <w:rPr>
          <w:sz w:val="20"/>
          <w:lang w:val="en-GB"/>
        </w:rPr>
        <w:t>ISSN (International Standard Serial Number)</w:t>
      </w:r>
      <w:r w:rsidR="009B5AD3" w:rsidRPr="004D442D">
        <w:rPr>
          <w:sz w:val="20"/>
          <w:lang w:val="en-GB"/>
        </w:rPr>
        <w:t xml:space="preserve"> for periodical publications</w:t>
      </w:r>
      <w:r w:rsidRPr="004D442D">
        <w:rPr>
          <w:sz w:val="20"/>
          <w:lang w:val="en-GB"/>
        </w:rPr>
        <w:t>,</w:t>
      </w:r>
    </w:p>
    <w:p w14:paraId="5A73A8AB"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c)</w:t>
      </w:r>
      <w:r w:rsidR="008C4894" w:rsidRPr="004D442D">
        <w:rPr>
          <w:sz w:val="20"/>
          <w:lang w:val="en-GB"/>
        </w:rPr>
        <w:tab/>
      </w:r>
      <w:r w:rsidR="00A552B8" w:rsidRPr="004D442D">
        <w:rPr>
          <w:sz w:val="20"/>
          <w:lang w:val="en-GB"/>
        </w:rPr>
        <w:t xml:space="preserve">sources of associations of publishers, authors and journalists in the </w:t>
      </w:r>
      <w:r w:rsidR="009B5AD3" w:rsidRPr="004D442D">
        <w:rPr>
          <w:sz w:val="20"/>
          <w:lang w:val="en-GB"/>
        </w:rPr>
        <w:t>respective country</w:t>
      </w:r>
      <w:r w:rsidRPr="004D442D">
        <w:rPr>
          <w:sz w:val="20"/>
          <w:lang w:val="en-GB"/>
        </w:rPr>
        <w:t>,</w:t>
      </w:r>
    </w:p>
    <w:p w14:paraId="221A97EB" w14:textId="046CCE1C"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d)</w:t>
      </w:r>
      <w:r w:rsidR="008C4894" w:rsidRPr="004D442D">
        <w:rPr>
          <w:sz w:val="20"/>
          <w:lang w:val="en-GB"/>
        </w:rPr>
        <w:tab/>
      </w:r>
      <w:r w:rsidR="00EB51A2" w:rsidRPr="004D442D">
        <w:rPr>
          <w:sz w:val="20"/>
          <w:lang w:val="en-GB"/>
        </w:rPr>
        <w:t xml:space="preserve">the databases </w:t>
      </w:r>
      <w:r w:rsidR="00A552B8" w:rsidRPr="004D442D">
        <w:rPr>
          <w:sz w:val="20"/>
          <w:lang w:val="en-GB"/>
        </w:rPr>
        <w:t xml:space="preserve">of relevant collective </w:t>
      </w:r>
      <w:r w:rsidR="007E1A34" w:rsidRPr="004D442D">
        <w:rPr>
          <w:sz w:val="20"/>
          <w:lang w:val="en-GB"/>
        </w:rPr>
        <w:t>management organisations</w:t>
      </w:r>
      <w:r w:rsidR="00A552B8" w:rsidRPr="004D442D">
        <w:rPr>
          <w:sz w:val="20"/>
          <w:lang w:val="en-GB"/>
        </w:rPr>
        <w:t xml:space="preserve">, including </w:t>
      </w:r>
      <w:r w:rsidR="00EB51A2" w:rsidRPr="004D442D">
        <w:rPr>
          <w:sz w:val="20"/>
          <w:lang w:val="en-GB"/>
        </w:rPr>
        <w:t>reproduction rights organi</w:t>
      </w:r>
      <w:r w:rsidR="00CD481F" w:rsidRPr="004D442D">
        <w:rPr>
          <w:sz w:val="20"/>
          <w:lang w:val="en-GB"/>
        </w:rPr>
        <w:t>z</w:t>
      </w:r>
      <w:r w:rsidR="00EB51A2" w:rsidRPr="004D442D">
        <w:rPr>
          <w:sz w:val="20"/>
          <w:lang w:val="en-GB"/>
        </w:rPr>
        <w:t>ations</w:t>
      </w:r>
      <w:r w:rsidRPr="004D442D">
        <w:rPr>
          <w:sz w:val="20"/>
          <w:lang w:val="en-GB"/>
        </w:rPr>
        <w:t>,</w:t>
      </w:r>
    </w:p>
    <w:p w14:paraId="7142C625"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e)</w:t>
      </w:r>
      <w:r w:rsidR="008C4894" w:rsidRPr="004D442D">
        <w:rPr>
          <w:sz w:val="20"/>
          <w:lang w:val="en-GB"/>
        </w:rPr>
        <w:tab/>
      </w:r>
      <w:r w:rsidR="00A552B8" w:rsidRPr="004D442D">
        <w:rPr>
          <w:sz w:val="20"/>
          <w:lang w:val="en-GB"/>
        </w:rPr>
        <w:t>list of authors whose economic rights were inherited by the state or whose economic rights transferred to the state, maintained by the State Fund of Culture of the Czech Republic</w:t>
      </w:r>
      <w:r w:rsidRPr="004D442D">
        <w:rPr>
          <w:sz w:val="20"/>
          <w:lang w:val="en-GB"/>
        </w:rPr>
        <w:t>,</w:t>
      </w:r>
    </w:p>
    <w:p w14:paraId="29B866FD"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f)</w:t>
      </w:r>
      <w:r w:rsidR="008C4894" w:rsidRPr="004D442D">
        <w:rPr>
          <w:sz w:val="20"/>
          <w:lang w:val="en-GB"/>
        </w:rPr>
        <w:tab/>
      </w:r>
      <w:r w:rsidR="00A552B8" w:rsidRPr="004D442D">
        <w:rPr>
          <w:sz w:val="20"/>
          <w:lang w:val="en-GB"/>
        </w:rPr>
        <w:t>credits and other information indicated in periodical publications</w:t>
      </w:r>
      <w:r w:rsidRPr="004D442D">
        <w:rPr>
          <w:sz w:val="20"/>
          <w:lang w:val="en-GB"/>
        </w:rPr>
        <w:t>,</w:t>
      </w:r>
    </w:p>
    <w:p w14:paraId="2253C0F8" w14:textId="77777777" w:rsidR="00794C88" w:rsidRPr="004D442D" w:rsidRDefault="00794C88" w:rsidP="004D442D">
      <w:pPr>
        <w:tabs>
          <w:tab w:val="left" w:pos="284"/>
        </w:tabs>
        <w:autoSpaceDE w:val="0"/>
        <w:autoSpaceDN w:val="0"/>
        <w:adjustRightInd w:val="0"/>
        <w:spacing w:before="120"/>
        <w:ind w:left="567" w:hanging="283"/>
        <w:rPr>
          <w:sz w:val="20"/>
          <w:lang w:val="en-GB"/>
        </w:rPr>
      </w:pPr>
      <w:r w:rsidRPr="004D442D">
        <w:rPr>
          <w:sz w:val="20"/>
          <w:lang w:val="en-GB"/>
        </w:rPr>
        <w:t>g)</w:t>
      </w:r>
      <w:r w:rsidR="008C4894" w:rsidRPr="004D442D">
        <w:rPr>
          <w:sz w:val="20"/>
          <w:lang w:val="en-GB"/>
        </w:rPr>
        <w:tab/>
      </w:r>
      <w:r w:rsidR="00A552B8" w:rsidRPr="004D442D">
        <w:rPr>
          <w:sz w:val="20"/>
          <w:lang w:val="en-GB"/>
        </w:rPr>
        <w:t>legal deposits</w:t>
      </w:r>
      <w:r w:rsidRPr="004D442D">
        <w:rPr>
          <w:sz w:val="20"/>
          <w:lang w:val="en-GB"/>
        </w:rPr>
        <w:t>;</w:t>
      </w:r>
    </w:p>
    <w:p w14:paraId="021EA165" w14:textId="77777777" w:rsidR="00794C88" w:rsidRPr="004D442D" w:rsidRDefault="00794C88" w:rsidP="004D442D">
      <w:pPr>
        <w:autoSpaceDE w:val="0"/>
        <w:autoSpaceDN w:val="0"/>
        <w:adjustRightInd w:val="0"/>
        <w:spacing w:before="120"/>
        <w:rPr>
          <w:sz w:val="20"/>
          <w:lang w:val="en-GB"/>
        </w:rPr>
      </w:pPr>
    </w:p>
    <w:p w14:paraId="6C22551D" w14:textId="77777777" w:rsidR="00794C88" w:rsidRPr="004D442D" w:rsidRDefault="00794C88" w:rsidP="004D442D">
      <w:pPr>
        <w:autoSpaceDE w:val="0"/>
        <w:autoSpaceDN w:val="0"/>
        <w:adjustRightInd w:val="0"/>
        <w:spacing w:before="120"/>
        <w:ind w:left="284" w:hanging="284"/>
        <w:rPr>
          <w:sz w:val="20"/>
          <w:lang w:val="en-GB"/>
        </w:rPr>
      </w:pPr>
      <w:r w:rsidRPr="004D442D">
        <w:rPr>
          <w:sz w:val="20"/>
          <w:lang w:val="en-GB"/>
        </w:rPr>
        <w:t>3.</w:t>
      </w:r>
      <w:r w:rsidR="00F82084" w:rsidRPr="004D442D">
        <w:rPr>
          <w:sz w:val="20"/>
          <w:lang w:val="en-GB"/>
        </w:rPr>
        <w:tab/>
      </w:r>
      <w:r w:rsidR="00A552B8" w:rsidRPr="004D442D">
        <w:rPr>
          <w:sz w:val="20"/>
          <w:lang w:val="en-GB"/>
        </w:rPr>
        <w:t xml:space="preserve">in case of works of fine arts, including </w:t>
      </w:r>
      <w:r w:rsidR="00EB51A2" w:rsidRPr="004D442D">
        <w:rPr>
          <w:sz w:val="20"/>
          <w:lang w:val="en-GB"/>
        </w:rPr>
        <w:t>photography</w:t>
      </w:r>
      <w:r w:rsidR="00A552B8" w:rsidRPr="004D442D">
        <w:rPr>
          <w:sz w:val="20"/>
          <w:lang w:val="en-GB"/>
        </w:rPr>
        <w:t>, works of applied arts, architectur</w:t>
      </w:r>
      <w:r w:rsidR="00EB51A2" w:rsidRPr="004D442D">
        <w:rPr>
          <w:sz w:val="20"/>
          <w:lang w:val="en-GB"/>
        </w:rPr>
        <w:t>e</w:t>
      </w:r>
      <w:r w:rsidR="00A552B8" w:rsidRPr="004D442D">
        <w:rPr>
          <w:sz w:val="20"/>
          <w:lang w:val="en-GB"/>
        </w:rPr>
        <w:t xml:space="preserve"> and other such works contained in books, journals, newspapers and other periodicals or other works</w:t>
      </w:r>
    </w:p>
    <w:p w14:paraId="7C2826EE" w14:textId="7376EDB4"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a)</w:t>
      </w:r>
      <w:r w:rsidR="00F82084" w:rsidRPr="004D442D">
        <w:rPr>
          <w:sz w:val="20"/>
          <w:lang w:val="en-GB"/>
        </w:rPr>
        <w:tab/>
      </w:r>
      <w:r w:rsidR="00A552B8" w:rsidRPr="004D442D">
        <w:rPr>
          <w:sz w:val="20"/>
          <w:lang w:val="en-GB"/>
        </w:rPr>
        <w:t xml:space="preserve">sources referred to in </w:t>
      </w:r>
      <w:r w:rsidR="00787FAC" w:rsidRPr="004D442D">
        <w:rPr>
          <w:sz w:val="20"/>
          <w:lang w:val="en-GB"/>
        </w:rPr>
        <w:t xml:space="preserve">paragraphs </w:t>
      </w:r>
      <w:r w:rsidRPr="004D442D">
        <w:rPr>
          <w:sz w:val="20"/>
          <w:lang w:val="en-GB"/>
        </w:rPr>
        <w:t>1 a</w:t>
      </w:r>
      <w:r w:rsidR="00A552B8" w:rsidRPr="004D442D">
        <w:rPr>
          <w:sz w:val="20"/>
          <w:lang w:val="en-GB"/>
        </w:rPr>
        <w:t>nd</w:t>
      </w:r>
      <w:r w:rsidRPr="004D442D">
        <w:rPr>
          <w:sz w:val="20"/>
          <w:lang w:val="en-GB"/>
        </w:rPr>
        <w:t xml:space="preserve"> 2,</w:t>
      </w:r>
    </w:p>
    <w:p w14:paraId="2B6A70DF" w14:textId="2FDE4435"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b)</w:t>
      </w:r>
      <w:r w:rsidR="00F82084" w:rsidRPr="004D442D">
        <w:rPr>
          <w:sz w:val="20"/>
          <w:lang w:val="en-GB"/>
        </w:rPr>
        <w:tab/>
      </w:r>
      <w:r w:rsidR="00EB51A2" w:rsidRPr="004D442D">
        <w:rPr>
          <w:sz w:val="20"/>
          <w:lang w:val="en-GB"/>
        </w:rPr>
        <w:t xml:space="preserve">the databases </w:t>
      </w:r>
      <w:r w:rsidR="00A552B8" w:rsidRPr="004D442D">
        <w:rPr>
          <w:sz w:val="20"/>
          <w:lang w:val="en-GB"/>
        </w:rPr>
        <w:t xml:space="preserve">of relevant collective </w:t>
      </w:r>
      <w:r w:rsidR="007E1A34" w:rsidRPr="004D442D">
        <w:rPr>
          <w:sz w:val="20"/>
          <w:lang w:val="en-GB"/>
        </w:rPr>
        <w:t>management organisations</w:t>
      </w:r>
      <w:r w:rsidR="00A552B8" w:rsidRPr="004D442D">
        <w:rPr>
          <w:sz w:val="20"/>
          <w:lang w:val="en-GB"/>
        </w:rPr>
        <w:t xml:space="preserve">, in particular </w:t>
      </w:r>
      <w:r w:rsidR="00EE1F08" w:rsidRPr="004D442D">
        <w:rPr>
          <w:sz w:val="20"/>
          <w:lang w:val="en-GB"/>
        </w:rPr>
        <w:t>organi</w:t>
      </w:r>
      <w:r w:rsidR="00CD481F" w:rsidRPr="004D442D">
        <w:rPr>
          <w:sz w:val="20"/>
          <w:lang w:val="en-GB"/>
        </w:rPr>
        <w:t>z</w:t>
      </w:r>
      <w:r w:rsidR="00EE1F08" w:rsidRPr="004D442D">
        <w:rPr>
          <w:sz w:val="20"/>
          <w:lang w:val="en-GB"/>
        </w:rPr>
        <w:t>ations</w:t>
      </w:r>
      <w:r w:rsidR="00A552B8" w:rsidRPr="004D442D">
        <w:rPr>
          <w:sz w:val="20"/>
          <w:lang w:val="en-GB"/>
        </w:rPr>
        <w:t xml:space="preserve"> managing rights of authors of works of fine arts, including </w:t>
      </w:r>
      <w:r w:rsidR="00EE1F08" w:rsidRPr="004D442D">
        <w:rPr>
          <w:sz w:val="20"/>
          <w:lang w:val="en-GB"/>
        </w:rPr>
        <w:t>reproduction rights organi</w:t>
      </w:r>
      <w:r w:rsidR="00CD481F" w:rsidRPr="004D442D">
        <w:rPr>
          <w:sz w:val="20"/>
          <w:lang w:val="en-GB"/>
        </w:rPr>
        <w:t>z</w:t>
      </w:r>
      <w:r w:rsidR="00EE1F08" w:rsidRPr="004D442D">
        <w:rPr>
          <w:sz w:val="20"/>
          <w:lang w:val="en-GB"/>
        </w:rPr>
        <w:t>ations</w:t>
      </w:r>
      <w:r w:rsidRPr="004D442D">
        <w:rPr>
          <w:sz w:val="20"/>
          <w:lang w:val="en-GB"/>
        </w:rPr>
        <w:t>,</w:t>
      </w:r>
    </w:p>
    <w:p w14:paraId="2D78F0F5"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c)</w:t>
      </w:r>
      <w:r w:rsidR="00F82084" w:rsidRPr="004D442D">
        <w:rPr>
          <w:sz w:val="20"/>
          <w:lang w:val="en-GB"/>
        </w:rPr>
        <w:tab/>
      </w:r>
      <w:r w:rsidRPr="004D442D">
        <w:rPr>
          <w:sz w:val="20"/>
          <w:lang w:val="en-GB"/>
        </w:rPr>
        <w:t>datab</w:t>
      </w:r>
      <w:r w:rsidR="00A552B8" w:rsidRPr="004D442D">
        <w:rPr>
          <w:sz w:val="20"/>
          <w:lang w:val="en-GB"/>
        </w:rPr>
        <w:t xml:space="preserve">ases of </w:t>
      </w:r>
      <w:r w:rsidR="00EE1F08" w:rsidRPr="004D442D">
        <w:rPr>
          <w:sz w:val="20"/>
          <w:lang w:val="en-GB"/>
        </w:rPr>
        <w:t>picture agencies</w:t>
      </w:r>
      <w:r w:rsidRPr="004D442D">
        <w:rPr>
          <w:sz w:val="20"/>
          <w:lang w:val="en-GB"/>
        </w:rPr>
        <w:t>,</w:t>
      </w:r>
    </w:p>
    <w:p w14:paraId="13C0A798"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d)</w:t>
      </w:r>
      <w:r w:rsidR="00F82084" w:rsidRPr="004D442D">
        <w:rPr>
          <w:sz w:val="20"/>
          <w:lang w:val="en-GB"/>
        </w:rPr>
        <w:tab/>
      </w:r>
      <w:r w:rsidR="00A552B8" w:rsidRPr="004D442D">
        <w:rPr>
          <w:sz w:val="20"/>
          <w:lang w:val="en-GB"/>
        </w:rPr>
        <w:t>list of authors whose economic rights were inherited by the state or whose economic rights transferred to the state, maintained by the State Fund of Culture of the Czech Republic</w:t>
      </w:r>
      <w:r w:rsidRPr="004D442D">
        <w:rPr>
          <w:sz w:val="20"/>
          <w:lang w:val="en-GB"/>
        </w:rPr>
        <w:t>,</w:t>
      </w:r>
    </w:p>
    <w:p w14:paraId="60EA3BB9"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e)</w:t>
      </w:r>
      <w:r w:rsidR="00F82084" w:rsidRPr="004D442D">
        <w:rPr>
          <w:sz w:val="20"/>
          <w:lang w:val="en-GB"/>
        </w:rPr>
        <w:tab/>
      </w:r>
      <w:r w:rsidR="00A552B8" w:rsidRPr="004D442D">
        <w:rPr>
          <w:sz w:val="20"/>
          <w:lang w:val="en-GB"/>
        </w:rPr>
        <w:t xml:space="preserve">credits and other information </w:t>
      </w:r>
      <w:r w:rsidR="00FE6FBC" w:rsidRPr="004D442D">
        <w:rPr>
          <w:sz w:val="20"/>
          <w:lang w:val="en-GB"/>
        </w:rPr>
        <w:t>appearing on the work's packaging</w:t>
      </w:r>
      <w:r w:rsidRPr="004D442D">
        <w:rPr>
          <w:sz w:val="20"/>
          <w:lang w:val="en-GB"/>
        </w:rPr>
        <w:t>;</w:t>
      </w:r>
    </w:p>
    <w:p w14:paraId="15020951" w14:textId="77777777" w:rsidR="00794C88" w:rsidRPr="004D442D" w:rsidRDefault="00794C88" w:rsidP="004D442D">
      <w:pPr>
        <w:autoSpaceDE w:val="0"/>
        <w:autoSpaceDN w:val="0"/>
        <w:adjustRightInd w:val="0"/>
        <w:spacing w:before="120"/>
        <w:rPr>
          <w:sz w:val="20"/>
          <w:lang w:val="en-GB"/>
        </w:rPr>
      </w:pPr>
    </w:p>
    <w:p w14:paraId="0A2C2B7D" w14:textId="7CEB64F1" w:rsidR="00794C88" w:rsidRPr="004D442D" w:rsidRDefault="00794C88" w:rsidP="004D442D">
      <w:pPr>
        <w:autoSpaceDE w:val="0"/>
        <w:autoSpaceDN w:val="0"/>
        <w:adjustRightInd w:val="0"/>
        <w:spacing w:before="120"/>
        <w:rPr>
          <w:sz w:val="20"/>
          <w:lang w:val="en-GB"/>
        </w:rPr>
      </w:pPr>
      <w:r w:rsidRPr="004D442D">
        <w:rPr>
          <w:sz w:val="20"/>
          <w:lang w:val="en-GB"/>
        </w:rPr>
        <w:lastRenderedPageBreak/>
        <w:t>4.</w:t>
      </w:r>
      <w:r w:rsidR="00F82084" w:rsidRPr="004D442D">
        <w:rPr>
          <w:sz w:val="20"/>
          <w:lang w:val="en-GB"/>
        </w:rPr>
        <w:tab/>
      </w:r>
      <w:r w:rsidR="00A552B8" w:rsidRPr="004D442D">
        <w:rPr>
          <w:sz w:val="20"/>
          <w:lang w:val="en-GB"/>
        </w:rPr>
        <w:t xml:space="preserve">in case of audiovisual works, works </w:t>
      </w:r>
      <w:r w:rsidR="00D60AFF" w:rsidRPr="004D442D">
        <w:rPr>
          <w:sz w:val="20"/>
          <w:lang w:val="en-GB"/>
        </w:rPr>
        <w:t xml:space="preserve">of </w:t>
      </w:r>
      <w:proofErr w:type="spellStart"/>
      <w:r w:rsidR="00D60AFF" w:rsidRPr="004D442D">
        <w:rPr>
          <w:sz w:val="20"/>
          <w:lang w:val="en-GB"/>
        </w:rPr>
        <w:t>audiovisual</w:t>
      </w:r>
      <w:proofErr w:type="spellEnd"/>
      <w:r w:rsidR="00D60AFF" w:rsidRPr="004D442D">
        <w:rPr>
          <w:sz w:val="20"/>
          <w:lang w:val="en-GB"/>
        </w:rPr>
        <w:t xml:space="preserve"> </w:t>
      </w:r>
      <w:proofErr w:type="spellStart"/>
      <w:r w:rsidR="00D60AFF" w:rsidRPr="004D442D">
        <w:rPr>
          <w:sz w:val="20"/>
          <w:lang w:val="en-GB"/>
        </w:rPr>
        <w:t>use</w:t>
      </w:r>
      <w:r w:rsidR="00A552B8" w:rsidRPr="004D442D">
        <w:rPr>
          <w:sz w:val="20"/>
          <w:lang w:val="en-GB"/>
        </w:rPr>
        <w:t>and</w:t>
      </w:r>
      <w:proofErr w:type="spellEnd"/>
      <w:r w:rsidR="00A552B8" w:rsidRPr="004D442D">
        <w:rPr>
          <w:sz w:val="20"/>
          <w:lang w:val="en-GB"/>
        </w:rPr>
        <w:t xml:space="preserve"> phonograms</w:t>
      </w:r>
    </w:p>
    <w:p w14:paraId="5B8D23B0"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a)</w:t>
      </w:r>
      <w:r w:rsidR="00F82084" w:rsidRPr="004D442D">
        <w:rPr>
          <w:sz w:val="20"/>
          <w:lang w:val="en-GB"/>
        </w:rPr>
        <w:tab/>
      </w:r>
      <w:r w:rsidR="00A552B8" w:rsidRPr="004D442D">
        <w:rPr>
          <w:sz w:val="20"/>
          <w:lang w:val="en-GB"/>
        </w:rPr>
        <w:t xml:space="preserve">catalogues and legal deposits of the </w:t>
      </w:r>
      <w:r w:rsidR="00342C7F" w:rsidRPr="004D442D">
        <w:rPr>
          <w:sz w:val="20"/>
          <w:lang w:val="en-GB"/>
        </w:rPr>
        <w:t>National Film Archive, the National Archive and foreign institutions of comparable standing</w:t>
      </w:r>
      <w:r w:rsidRPr="004D442D">
        <w:rPr>
          <w:sz w:val="20"/>
          <w:lang w:val="en-GB"/>
        </w:rPr>
        <w:t>,</w:t>
      </w:r>
    </w:p>
    <w:p w14:paraId="509F0981"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b)</w:t>
      </w:r>
      <w:r w:rsidR="00F82084" w:rsidRPr="004D442D">
        <w:rPr>
          <w:sz w:val="20"/>
          <w:lang w:val="en-GB"/>
        </w:rPr>
        <w:tab/>
      </w:r>
      <w:r w:rsidR="00342C7F" w:rsidRPr="004D442D">
        <w:rPr>
          <w:sz w:val="20"/>
          <w:lang w:val="en-GB"/>
        </w:rPr>
        <w:t xml:space="preserve">sources of associations of producers of audiovisual works and phonograms domiciled in the </w:t>
      </w:r>
      <w:r w:rsidR="00FE6FBC" w:rsidRPr="004D442D">
        <w:rPr>
          <w:sz w:val="20"/>
          <w:lang w:val="en-GB"/>
        </w:rPr>
        <w:t>respective country</w:t>
      </w:r>
      <w:r w:rsidRPr="004D442D">
        <w:rPr>
          <w:sz w:val="20"/>
          <w:lang w:val="en-GB"/>
        </w:rPr>
        <w:t>,</w:t>
      </w:r>
    </w:p>
    <w:p w14:paraId="003C694B"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c)</w:t>
      </w:r>
      <w:r w:rsidR="00F82084" w:rsidRPr="004D442D">
        <w:rPr>
          <w:sz w:val="20"/>
          <w:lang w:val="en-GB"/>
        </w:rPr>
        <w:tab/>
      </w:r>
      <w:r w:rsidRPr="004D442D">
        <w:rPr>
          <w:sz w:val="20"/>
          <w:lang w:val="en-GB"/>
        </w:rPr>
        <w:t>datab</w:t>
      </w:r>
      <w:r w:rsidR="00342C7F" w:rsidRPr="004D442D">
        <w:rPr>
          <w:sz w:val="20"/>
          <w:lang w:val="en-GB"/>
        </w:rPr>
        <w:t>ases of institutions taking care of film or audio heritage, and national libraries</w:t>
      </w:r>
      <w:r w:rsidRPr="004D442D">
        <w:rPr>
          <w:sz w:val="20"/>
          <w:lang w:val="en-GB"/>
        </w:rPr>
        <w:t>,</w:t>
      </w:r>
    </w:p>
    <w:p w14:paraId="28A0040A"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d)</w:t>
      </w:r>
      <w:r w:rsidR="00F82084" w:rsidRPr="004D442D">
        <w:rPr>
          <w:sz w:val="20"/>
          <w:lang w:val="en-GB"/>
        </w:rPr>
        <w:tab/>
      </w:r>
      <w:r w:rsidRPr="004D442D">
        <w:rPr>
          <w:sz w:val="20"/>
          <w:lang w:val="en-GB"/>
        </w:rPr>
        <w:t>datab</w:t>
      </w:r>
      <w:r w:rsidR="00342C7F" w:rsidRPr="004D442D">
        <w:rPr>
          <w:sz w:val="20"/>
          <w:lang w:val="en-GB"/>
        </w:rPr>
        <w:t xml:space="preserve">ases with the relevant standards and identifiers, such as </w:t>
      </w:r>
      <w:r w:rsidRPr="004D442D">
        <w:rPr>
          <w:sz w:val="20"/>
          <w:lang w:val="en-GB"/>
        </w:rPr>
        <w:t xml:space="preserve">ISAN (International Standard Audiovisual Number) </w:t>
      </w:r>
      <w:r w:rsidR="00342C7F" w:rsidRPr="004D442D">
        <w:rPr>
          <w:sz w:val="20"/>
          <w:lang w:val="en-GB"/>
        </w:rPr>
        <w:t xml:space="preserve">for audiovisual materials, </w:t>
      </w:r>
      <w:r w:rsidRPr="004D442D">
        <w:rPr>
          <w:sz w:val="20"/>
          <w:lang w:val="en-GB"/>
        </w:rPr>
        <w:t xml:space="preserve">ISWC (International Standard Music Work Code) </w:t>
      </w:r>
      <w:r w:rsidR="00342C7F" w:rsidRPr="004D442D">
        <w:rPr>
          <w:sz w:val="20"/>
          <w:lang w:val="en-GB"/>
        </w:rPr>
        <w:t xml:space="preserve">for musical works, and </w:t>
      </w:r>
      <w:r w:rsidRPr="004D442D">
        <w:rPr>
          <w:sz w:val="20"/>
          <w:lang w:val="en-GB"/>
        </w:rPr>
        <w:t xml:space="preserve">ISRC (International Standard Recording Code) </w:t>
      </w:r>
      <w:r w:rsidR="00342C7F" w:rsidRPr="004D442D">
        <w:rPr>
          <w:sz w:val="20"/>
          <w:lang w:val="en-GB"/>
        </w:rPr>
        <w:t>for phonograms</w:t>
      </w:r>
      <w:r w:rsidRPr="004D442D">
        <w:rPr>
          <w:sz w:val="20"/>
          <w:lang w:val="en-GB"/>
        </w:rPr>
        <w:t>,</w:t>
      </w:r>
    </w:p>
    <w:p w14:paraId="1DC7CA67" w14:textId="3C79B2F4"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e)</w:t>
      </w:r>
      <w:r w:rsidR="00F82084" w:rsidRPr="004D442D">
        <w:rPr>
          <w:sz w:val="20"/>
          <w:lang w:val="en-GB"/>
        </w:rPr>
        <w:tab/>
      </w:r>
      <w:r w:rsidR="00FE6FBC" w:rsidRPr="004D442D">
        <w:rPr>
          <w:sz w:val="20"/>
          <w:lang w:val="en-GB"/>
        </w:rPr>
        <w:t xml:space="preserve">the databases </w:t>
      </w:r>
      <w:r w:rsidR="00342C7F" w:rsidRPr="004D442D">
        <w:rPr>
          <w:sz w:val="20"/>
          <w:lang w:val="en-GB"/>
        </w:rPr>
        <w:t xml:space="preserve">of the relevant collective </w:t>
      </w:r>
      <w:r w:rsidR="007E1A34" w:rsidRPr="004D442D">
        <w:rPr>
          <w:sz w:val="20"/>
          <w:lang w:val="en-GB"/>
        </w:rPr>
        <w:t>management organisations</w:t>
      </w:r>
      <w:r w:rsidRPr="004D442D">
        <w:rPr>
          <w:sz w:val="20"/>
          <w:lang w:val="en-GB"/>
        </w:rPr>
        <w:t xml:space="preserve">, </w:t>
      </w:r>
      <w:r w:rsidR="00342C7F" w:rsidRPr="004D442D">
        <w:rPr>
          <w:sz w:val="20"/>
          <w:lang w:val="en-GB"/>
        </w:rPr>
        <w:t xml:space="preserve">in particular collective </w:t>
      </w:r>
      <w:r w:rsidR="007E1A34" w:rsidRPr="004D442D">
        <w:rPr>
          <w:sz w:val="20"/>
          <w:lang w:val="en-GB"/>
        </w:rPr>
        <w:t>management organisations</w:t>
      </w:r>
      <w:r w:rsidR="00342C7F" w:rsidRPr="004D442D">
        <w:rPr>
          <w:sz w:val="20"/>
          <w:lang w:val="en-GB"/>
        </w:rPr>
        <w:t xml:space="preserve"> representing authors, performers, phonogram</w:t>
      </w:r>
      <w:r w:rsidR="00FE6FBC" w:rsidRPr="004D442D">
        <w:rPr>
          <w:sz w:val="20"/>
          <w:lang w:val="en-GB"/>
        </w:rPr>
        <w:t xml:space="preserve"> producer</w:t>
      </w:r>
      <w:r w:rsidR="00342C7F" w:rsidRPr="004D442D">
        <w:rPr>
          <w:sz w:val="20"/>
          <w:lang w:val="en-GB"/>
        </w:rPr>
        <w:t xml:space="preserve">s and audiovisual </w:t>
      </w:r>
      <w:r w:rsidR="00FE6FBC" w:rsidRPr="004D442D">
        <w:rPr>
          <w:sz w:val="20"/>
          <w:lang w:val="en-GB"/>
        </w:rPr>
        <w:t>producers</w:t>
      </w:r>
      <w:r w:rsidRPr="004D442D">
        <w:rPr>
          <w:sz w:val="20"/>
          <w:lang w:val="en-GB"/>
        </w:rPr>
        <w:t>,</w:t>
      </w:r>
    </w:p>
    <w:p w14:paraId="14ACA052" w14:textId="77777777"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f)</w:t>
      </w:r>
      <w:r w:rsidR="00F82084" w:rsidRPr="004D442D">
        <w:rPr>
          <w:sz w:val="20"/>
          <w:lang w:val="en-GB"/>
        </w:rPr>
        <w:tab/>
      </w:r>
      <w:r w:rsidR="00342C7F" w:rsidRPr="004D442D">
        <w:rPr>
          <w:sz w:val="20"/>
          <w:lang w:val="en-GB"/>
        </w:rPr>
        <w:t xml:space="preserve">databases of other important associations representing </w:t>
      </w:r>
      <w:r w:rsidR="00FE6FBC" w:rsidRPr="004D442D">
        <w:rPr>
          <w:sz w:val="20"/>
          <w:lang w:val="en-GB"/>
        </w:rPr>
        <w:t>a specific category</w:t>
      </w:r>
      <w:r w:rsidR="00342C7F" w:rsidRPr="004D442D">
        <w:rPr>
          <w:sz w:val="20"/>
          <w:lang w:val="en-GB"/>
        </w:rPr>
        <w:t xml:space="preserve"> of </w:t>
      </w:r>
      <w:proofErr w:type="spellStart"/>
      <w:r w:rsidR="00342C7F" w:rsidRPr="004D442D">
        <w:rPr>
          <w:sz w:val="20"/>
          <w:lang w:val="en-GB"/>
        </w:rPr>
        <w:t>rightholders</w:t>
      </w:r>
      <w:proofErr w:type="spellEnd"/>
      <w:r w:rsidRPr="004D442D">
        <w:rPr>
          <w:sz w:val="20"/>
          <w:lang w:val="en-GB"/>
        </w:rPr>
        <w:t>,</w:t>
      </w:r>
    </w:p>
    <w:p w14:paraId="3D8F2788" w14:textId="23D30040" w:rsidR="00794C88" w:rsidRPr="004D442D" w:rsidRDefault="00794C88" w:rsidP="004D442D">
      <w:pPr>
        <w:autoSpaceDE w:val="0"/>
        <w:autoSpaceDN w:val="0"/>
        <w:adjustRightInd w:val="0"/>
        <w:spacing w:before="120"/>
        <w:ind w:left="567" w:hanging="284"/>
        <w:rPr>
          <w:sz w:val="20"/>
          <w:lang w:val="en-GB"/>
        </w:rPr>
      </w:pPr>
      <w:r w:rsidRPr="004D442D">
        <w:rPr>
          <w:sz w:val="20"/>
          <w:lang w:val="en-GB"/>
        </w:rPr>
        <w:t>g)</w:t>
      </w:r>
      <w:r w:rsidR="00F82084" w:rsidRPr="004D442D">
        <w:rPr>
          <w:sz w:val="20"/>
          <w:lang w:val="en-GB"/>
        </w:rPr>
        <w:tab/>
      </w:r>
      <w:r w:rsidR="00A552B8" w:rsidRPr="004D442D">
        <w:rPr>
          <w:sz w:val="20"/>
          <w:lang w:val="en-GB"/>
        </w:rPr>
        <w:t xml:space="preserve">list of </w:t>
      </w:r>
      <w:proofErr w:type="spellStart"/>
      <w:r w:rsidR="00A552B8" w:rsidRPr="004D442D">
        <w:rPr>
          <w:sz w:val="20"/>
          <w:lang w:val="en-GB"/>
        </w:rPr>
        <w:t>rightholders</w:t>
      </w:r>
      <w:proofErr w:type="spellEnd"/>
      <w:r w:rsidR="00A552B8" w:rsidRPr="004D442D">
        <w:rPr>
          <w:sz w:val="20"/>
          <w:lang w:val="en-GB"/>
        </w:rPr>
        <w:t xml:space="preserve"> whose economic rights were inherited by the state or whose economic rights transferred to the state, maintained by the State Fund of Culture of the Czech Republic or the </w:t>
      </w:r>
      <w:r w:rsidR="005D46EF" w:rsidRPr="004D442D">
        <w:rPr>
          <w:sz w:val="20"/>
          <w:lang w:val="en-GB"/>
        </w:rPr>
        <w:t xml:space="preserve">Czech Audiovisual </w:t>
      </w:r>
      <w:r w:rsidR="00A552B8" w:rsidRPr="004D442D">
        <w:rPr>
          <w:sz w:val="20"/>
          <w:lang w:val="en-GB"/>
        </w:rPr>
        <w:t>Fund</w:t>
      </w:r>
      <w:r w:rsidRPr="004D442D">
        <w:rPr>
          <w:sz w:val="20"/>
          <w:lang w:val="en-GB"/>
        </w:rPr>
        <w:t>,</w:t>
      </w:r>
    </w:p>
    <w:p w14:paraId="37EC59A8" w14:textId="77777777" w:rsidR="00FF16B0" w:rsidRPr="004D442D" w:rsidRDefault="00794C88" w:rsidP="004D442D">
      <w:pPr>
        <w:autoSpaceDE w:val="0"/>
        <w:autoSpaceDN w:val="0"/>
        <w:adjustRightInd w:val="0"/>
        <w:spacing w:before="120"/>
        <w:ind w:left="567" w:hanging="284"/>
        <w:rPr>
          <w:sz w:val="20"/>
          <w:lang w:val="en-GB"/>
        </w:rPr>
      </w:pPr>
      <w:r w:rsidRPr="004D442D">
        <w:rPr>
          <w:sz w:val="20"/>
          <w:lang w:val="en-GB"/>
        </w:rPr>
        <w:t>h)</w:t>
      </w:r>
      <w:r w:rsidR="00F82084" w:rsidRPr="004D442D">
        <w:rPr>
          <w:sz w:val="20"/>
          <w:lang w:val="en-GB"/>
        </w:rPr>
        <w:tab/>
      </w:r>
      <w:r w:rsidR="00FE6FBC" w:rsidRPr="004D442D">
        <w:rPr>
          <w:sz w:val="20"/>
          <w:lang w:val="en-GB"/>
        </w:rPr>
        <w:t>credits and other information appearing on the work's packaging</w:t>
      </w:r>
      <w:r w:rsidRPr="004D442D">
        <w:rPr>
          <w:sz w:val="20"/>
          <w:lang w:val="en-GB"/>
        </w:rPr>
        <w:t>.</w:t>
      </w:r>
    </w:p>
    <w:p w14:paraId="0138664A" w14:textId="77777777" w:rsidR="00FF16B0" w:rsidRPr="004D442D" w:rsidRDefault="00FF16B0" w:rsidP="004D442D">
      <w:pPr>
        <w:widowControl w:val="0"/>
        <w:autoSpaceDE w:val="0"/>
        <w:autoSpaceDN w:val="0"/>
        <w:adjustRightInd w:val="0"/>
        <w:spacing w:before="120"/>
        <w:ind w:left="426" w:hanging="284"/>
        <w:jc w:val="center"/>
        <w:rPr>
          <w:b/>
          <w:sz w:val="20"/>
          <w:lang w:val="en-GB"/>
        </w:rPr>
      </w:pPr>
      <w:r w:rsidRPr="004D442D">
        <w:rPr>
          <w:sz w:val="20"/>
          <w:lang w:val="en-GB"/>
        </w:rPr>
        <w:br w:type="page"/>
      </w:r>
      <w:r w:rsidR="00E016E3" w:rsidRPr="004D442D">
        <w:rPr>
          <w:b/>
          <w:sz w:val="20"/>
          <w:lang w:val="en-GB"/>
        </w:rPr>
        <w:lastRenderedPageBreak/>
        <w:t>Annex</w:t>
      </w:r>
      <w:r w:rsidRPr="004D442D">
        <w:rPr>
          <w:b/>
          <w:sz w:val="20"/>
          <w:lang w:val="en-GB"/>
        </w:rPr>
        <w:t xml:space="preserve"> 3 </w:t>
      </w:r>
    </w:p>
    <w:p w14:paraId="6BB8D9B4" w14:textId="77777777" w:rsidR="00FF16B0" w:rsidRPr="004D442D" w:rsidRDefault="00FF16B0" w:rsidP="004D442D">
      <w:pPr>
        <w:widowControl w:val="0"/>
        <w:autoSpaceDE w:val="0"/>
        <w:autoSpaceDN w:val="0"/>
        <w:adjustRightInd w:val="0"/>
        <w:spacing w:before="120"/>
        <w:ind w:left="426" w:hanging="284"/>
        <w:rPr>
          <w:b/>
          <w:sz w:val="20"/>
          <w:lang w:val="en-GB"/>
        </w:rPr>
      </w:pPr>
    </w:p>
    <w:p w14:paraId="2D84D0C5" w14:textId="2612770A" w:rsidR="00FF16B0" w:rsidRPr="004D442D" w:rsidRDefault="00FF16B0" w:rsidP="004D442D">
      <w:pPr>
        <w:widowControl w:val="0"/>
        <w:autoSpaceDE w:val="0"/>
        <w:autoSpaceDN w:val="0"/>
        <w:adjustRightInd w:val="0"/>
        <w:spacing w:before="120"/>
        <w:ind w:left="426" w:hanging="284"/>
        <w:jc w:val="center"/>
        <w:rPr>
          <w:b/>
          <w:sz w:val="20"/>
          <w:lang w:val="en-GB"/>
        </w:rPr>
      </w:pPr>
      <w:r w:rsidRPr="004D442D">
        <w:rPr>
          <w:b/>
          <w:sz w:val="20"/>
          <w:lang w:val="en-GB"/>
        </w:rPr>
        <w:t>Informa</w:t>
      </w:r>
      <w:r w:rsidR="00E016E3" w:rsidRPr="004D442D">
        <w:rPr>
          <w:b/>
          <w:sz w:val="20"/>
          <w:lang w:val="en-GB"/>
        </w:rPr>
        <w:t xml:space="preserve">tion </w:t>
      </w:r>
      <w:r w:rsidR="00BF059F" w:rsidRPr="004D442D">
        <w:rPr>
          <w:b/>
          <w:sz w:val="20"/>
          <w:lang w:val="en-GB"/>
        </w:rPr>
        <w:t>R</w:t>
      </w:r>
      <w:r w:rsidR="00E016E3" w:rsidRPr="004D442D">
        <w:rPr>
          <w:b/>
          <w:sz w:val="20"/>
          <w:lang w:val="en-GB"/>
        </w:rPr>
        <w:t xml:space="preserve">equired in the </w:t>
      </w:r>
      <w:r w:rsidR="00BF059F" w:rsidRPr="004D442D">
        <w:rPr>
          <w:b/>
          <w:sz w:val="20"/>
          <w:lang w:val="en-GB"/>
        </w:rPr>
        <w:t>A</w:t>
      </w:r>
      <w:r w:rsidR="00E016E3" w:rsidRPr="004D442D">
        <w:rPr>
          <w:b/>
          <w:sz w:val="20"/>
          <w:lang w:val="en-GB"/>
        </w:rPr>
        <w:t xml:space="preserve">nnual </w:t>
      </w:r>
      <w:r w:rsidR="00BF059F" w:rsidRPr="004D442D">
        <w:rPr>
          <w:b/>
          <w:sz w:val="20"/>
          <w:lang w:val="en-GB"/>
        </w:rPr>
        <w:t>R</w:t>
      </w:r>
      <w:r w:rsidR="00E016E3" w:rsidRPr="004D442D">
        <w:rPr>
          <w:b/>
          <w:sz w:val="20"/>
          <w:lang w:val="en-GB"/>
        </w:rPr>
        <w:t xml:space="preserve">eport </w:t>
      </w:r>
      <w:r w:rsidR="00BF059F" w:rsidRPr="004D442D">
        <w:rPr>
          <w:b/>
          <w:sz w:val="20"/>
          <w:lang w:val="en-GB"/>
        </w:rPr>
        <w:t>P</w:t>
      </w:r>
      <w:r w:rsidR="00E016E3" w:rsidRPr="004D442D">
        <w:rPr>
          <w:b/>
          <w:sz w:val="20"/>
          <w:lang w:val="en-GB"/>
        </w:rPr>
        <w:t xml:space="preserve">ursuant to </w:t>
      </w:r>
      <w:r w:rsidR="00E80C4B">
        <w:rPr>
          <w:b/>
          <w:sz w:val="20"/>
          <w:lang w:val="en-GB"/>
        </w:rPr>
        <w:t>Section</w:t>
      </w:r>
      <w:r w:rsidRPr="004D442D">
        <w:rPr>
          <w:b/>
          <w:sz w:val="20"/>
          <w:lang w:val="en-GB"/>
        </w:rPr>
        <w:t xml:space="preserve"> 99g </w:t>
      </w:r>
      <w:r w:rsidR="00270269" w:rsidRPr="004D442D">
        <w:rPr>
          <w:b/>
          <w:bCs/>
          <w:sz w:val="20"/>
          <w:lang w:val="en-GB"/>
        </w:rPr>
        <w:t>Paragraph</w:t>
      </w:r>
      <w:r w:rsidRPr="004D442D">
        <w:rPr>
          <w:b/>
          <w:sz w:val="20"/>
          <w:lang w:val="en-GB"/>
        </w:rPr>
        <w:t xml:space="preserve"> 2 </w:t>
      </w:r>
    </w:p>
    <w:p w14:paraId="5B49D6AE" w14:textId="77777777" w:rsidR="00FF16B0" w:rsidRPr="004D442D" w:rsidRDefault="00FF16B0" w:rsidP="004D442D">
      <w:pPr>
        <w:widowControl w:val="0"/>
        <w:autoSpaceDE w:val="0"/>
        <w:autoSpaceDN w:val="0"/>
        <w:adjustRightInd w:val="0"/>
        <w:spacing w:before="120"/>
        <w:ind w:left="426" w:hanging="284"/>
        <w:rPr>
          <w:b/>
          <w:sz w:val="20"/>
          <w:lang w:val="en-GB"/>
        </w:rPr>
      </w:pPr>
    </w:p>
    <w:p w14:paraId="3ABDA522" w14:textId="77777777" w:rsidR="00FF16B0" w:rsidRPr="004D442D" w:rsidRDefault="00E016E3" w:rsidP="004D442D">
      <w:pPr>
        <w:widowControl w:val="0"/>
        <w:numPr>
          <w:ilvl w:val="0"/>
          <w:numId w:val="52"/>
        </w:numPr>
        <w:autoSpaceDE w:val="0"/>
        <w:autoSpaceDN w:val="0"/>
        <w:adjustRightInd w:val="0"/>
        <w:spacing w:before="120"/>
        <w:ind w:left="284" w:hanging="284"/>
        <w:rPr>
          <w:b/>
          <w:sz w:val="20"/>
          <w:lang w:val="en-GB"/>
        </w:rPr>
      </w:pPr>
      <w:r w:rsidRPr="004D442D">
        <w:rPr>
          <w:b/>
          <w:sz w:val="20"/>
          <w:lang w:val="en-GB"/>
        </w:rPr>
        <w:t>Basic information</w:t>
      </w:r>
      <w:r w:rsidR="00FF16B0" w:rsidRPr="004D442D">
        <w:rPr>
          <w:b/>
          <w:sz w:val="20"/>
          <w:lang w:val="en-GB"/>
        </w:rPr>
        <w:t>:</w:t>
      </w:r>
    </w:p>
    <w:p w14:paraId="1874CD9D" w14:textId="77777777" w:rsidR="00FF16B0" w:rsidRPr="004D442D" w:rsidRDefault="00E016E3"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financial statements pursuant to the Act on Accounting and a Cash Flow Statement</w:t>
      </w:r>
      <w:r w:rsidR="00FF16B0" w:rsidRPr="004D442D">
        <w:rPr>
          <w:sz w:val="20"/>
          <w:lang w:val="en-GB"/>
        </w:rPr>
        <w:t xml:space="preserve">, </w:t>
      </w:r>
    </w:p>
    <w:p w14:paraId="5400C5B8" w14:textId="77777777" w:rsidR="00FF16B0" w:rsidRPr="004D442D" w:rsidRDefault="00E016E3"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activity report for the accounting period</w:t>
      </w:r>
      <w:r w:rsidR="00FF16B0" w:rsidRPr="004D442D">
        <w:rPr>
          <w:sz w:val="20"/>
          <w:lang w:val="en-GB"/>
        </w:rPr>
        <w:t xml:space="preserve">, </w:t>
      </w:r>
    </w:p>
    <w:p w14:paraId="3CADFAD6" w14:textId="5CC69B94" w:rsidR="00FF16B0" w:rsidRPr="004D442D" w:rsidRDefault="00FF16B0"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informa</w:t>
      </w:r>
      <w:r w:rsidR="00B50E1E" w:rsidRPr="004D442D">
        <w:rPr>
          <w:sz w:val="20"/>
          <w:lang w:val="en-GB"/>
        </w:rPr>
        <w:t xml:space="preserve">tion on cases of refusal to grant a license pursuant to </w:t>
      </w:r>
      <w:r w:rsidR="00E80C4B">
        <w:rPr>
          <w:sz w:val="20"/>
          <w:lang w:val="en-GB"/>
        </w:rPr>
        <w:t>Section</w:t>
      </w:r>
      <w:r w:rsidRPr="004D442D">
        <w:rPr>
          <w:sz w:val="20"/>
          <w:lang w:val="en-GB"/>
        </w:rPr>
        <w:t xml:space="preserve"> 98 </w:t>
      </w:r>
      <w:r w:rsidR="00787FAC" w:rsidRPr="004D442D">
        <w:rPr>
          <w:sz w:val="20"/>
          <w:lang w:val="en-GB"/>
        </w:rPr>
        <w:t xml:space="preserve">paragraph </w:t>
      </w:r>
      <w:r w:rsidRPr="004D442D">
        <w:rPr>
          <w:sz w:val="20"/>
          <w:lang w:val="en-GB"/>
        </w:rPr>
        <w:t xml:space="preserve">1, </w:t>
      </w:r>
    </w:p>
    <w:p w14:paraId="797CB928" w14:textId="3A2B46A1" w:rsidR="00FF16B0" w:rsidRPr="004D442D" w:rsidRDefault="00B50E1E"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 xml:space="preserve">description of the legal form and management system of the collective </w:t>
      </w:r>
      <w:r w:rsidR="007E1A34" w:rsidRPr="004D442D">
        <w:rPr>
          <w:sz w:val="20"/>
          <w:lang w:val="en-GB"/>
        </w:rPr>
        <w:t>management organisation</w:t>
      </w:r>
      <w:r w:rsidR="00FF16B0" w:rsidRPr="004D442D">
        <w:rPr>
          <w:sz w:val="20"/>
          <w:lang w:val="en-GB"/>
        </w:rPr>
        <w:t xml:space="preserve">, </w:t>
      </w:r>
    </w:p>
    <w:p w14:paraId="40D8366E" w14:textId="29415346" w:rsidR="00FF16B0" w:rsidRPr="004D442D" w:rsidRDefault="00FF16B0"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informa</w:t>
      </w:r>
      <w:r w:rsidR="00B50E1E" w:rsidRPr="004D442D">
        <w:rPr>
          <w:sz w:val="20"/>
          <w:lang w:val="en-GB"/>
        </w:rPr>
        <w:t xml:space="preserve">tion on all entities in which the collective </w:t>
      </w:r>
      <w:r w:rsidR="007E1A34" w:rsidRPr="004D442D">
        <w:rPr>
          <w:sz w:val="20"/>
          <w:lang w:val="en-GB"/>
        </w:rPr>
        <w:t>management organisation</w:t>
      </w:r>
      <w:r w:rsidR="00B50E1E" w:rsidRPr="004D442D">
        <w:rPr>
          <w:sz w:val="20"/>
          <w:lang w:val="en-GB"/>
        </w:rPr>
        <w:t xml:space="preserve"> has a shareholding or controls, directly or indirectly, in whole or in part</w:t>
      </w:r>
      <w:r w:rsidRPr="004D442D">
        <w:rPr>
          <w:sz w:val="20"/>
          <w:lang w:val="en-GB"/>
        </w:rPr>
        <w:t xml:space="preserve">, </w:t>
      </w:r>
    </w:p>
    <w:p w14:paraId="41AD0063" w14:textId="4A247487" w:rsidR="00FF16B0" w:rsidRPr="004D442D" w:rsidRDefault="00FF16B0"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informa</w:t>
      </w:r>
      <w:r w:rsidR="00B50E1E" w:rsidRPr="004D442D">
        <w:rPr>
          <w:sz w:val="20"/>
          <w:lang w:val="en-GB"/>
        </w:rPr>
        <w:t xml:space="preserve">tion on the total amount of remuneration paid to persons exercising a control function and to persons who manage the collective </w:t>
      </w:r>
      <w:r w:rsidR="007E1A34" w:rsidRPr="004D442D">
        <w:rPr>
          <w:sz w:val="20"/>
          <w:lang w:val="en-GB"/>
        </w:rPr>
        <w:t>management organisation</w:t>
      </w:r>
      <w:r w:rsidR="00B50E1E" w:rsidRPr="004D442D">
        <w:rPr>
          <w:sz w:val="20"/>
          <w:lang w:val="en-GB"/>
        </w:rPr>
        <w:t xml:space="preserve"> and on any other benefits granted to them during the previous year</w:t>
      </w:r>
      <w:r w:rsidRPr="004D442D">
        <w:rPr>
          <w:sz w:val="20"/>
          <w:lang w:val="en-GB"/>
        </w:rPr>
        <w:t xml:space="preserve">, </w:t>
      </w:r>
    </w:p>
    <w:p w14:paraId="24F4BB6B" w14:textId="77777777" w:rsidR="00FF16B0" w:rsidRPr="004D442D" w:rsidRDefault="00B50E1E"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the information set out in point</w:t>
      </w:r>
      <w:r w:rsidR="00FF16B0" w:rsidRPr="004D442D">
        <w:rPr>
          <w:sz w:val="20"/>
          <w:lang w:val="en-GB"/>
        </w:rPr>
        <w:t xml:space="preserve"> 2 </w:t>
      </w:r>
      <w:r w:rsidRPr="004D442D">
        <w:rPr>
          <w:sz w:val="20"/>
          <w:lang w:val="en-GB"/>
        </w:rPr>
        <w:t>herein</w:t>
      </w:r>
      <w:r w:rsidR="00FF16B0" w:rsidRPr="004D442D">
        <w:rPr>
          <w:sz w:val="20"/>
          <w:lang w:val="en-GB"/>
        </w:rPr>
        <w:t xml:space="preserve">, </w:t>
      </w:r>
    </w:p>
    <w:p w14:paraId="5BC6CF76" w14:textId="77777777" w:rsidR="00B50E1E" w:rsidRPr="004D442D" w:rsidRDefault="00B50E1E" w:rsidP="004D442D">
      <w:pPr>
        <w:widowControl w:val="0"/>
        <w:numPr>
          <w:ilvl w:val="0"/>
          <w:numId w:val="51"/>
        </w:numPr>
        <w:autoSpaceDE w:val="0"/>
        <w:autoSpaceDN w:val="0"/>
        <w:adjustRightInd w:val="0"/>
        <w:spacing w:before="120"/>
        <w:ind w:left="426" w:hanging="284"/>
        <w:rPr>
          <w:sz w:val="20"/>
          <w:lang w:val="en-GB"/>
        </w:rPr>
      </w:pPr>
      <w:r w:rsidRPr="004D442D">
        <w:rPr>
          <w:sz w:val="20"/>
          <w:lang w:val="en-GB"/>
        </w:rPr>
        <w:t>a special report on the use of sums deducted to provide social, cultural and educational services, containing the information set out in point 3 herein</w:t>
      </w:r>
      <w:r w:rsidR="00FF16B0" w:rsidRPr="004D442D">
        <w:rPr>
          <w:sz w:val="20"/>
          <w:lang w:val="en-GB"/>
        </w:rPr>
        <w:t xml:space="preserve">. </w:t>
      </w:r>
    </w:p>
    <w:p w14:paraId="7511C8AA" w14:textId="77777777" w:rsidR="00B50E1E" w:rsidRPr="004D442D" w:rsidRDefault="00B50E1E" w:rsidP="004D442D">
      <w:pPr>
        <w:widowControl w:val="0"/>
        <w:autoSpaceDE w:val="0"/>
        <w:autoSpaceDN w:val="0"/>
        <w:adjustRightInd w:val="0"/>
        <w:spacing w:before="120"/>
        <w:ind w:left="426" w:hanging="284"/>
        <w:rPr>
          <w:sz w:val="20"/>
          <w:lang w:val="en-GB"/>
        </w:rPr>
      </w:pPr>
    </w:p>
    <w:p w14:paraId="464C2A0D" w14:textId="77777777" w:rsidR="00FF16B0" w:rsidRPr="004D442D" w:rsidRDefault="00FF16B0" w:rsidP="004D442D">
      <w:pPr>
        <w:widowControl w:val="0"/>
        <w:numPr>
          <w:ilvl w:val="0"/>
          <w:numId w:val="52"/>
        </w:numPr>
        <w:autoSpaceDE w:val="0"/>
        <w:autoSpaceDN w:val="0"/>
        <w:adjustRightInd w:val="0"/>
        <w:spacing w:before="120"/>
        <w:ind w:left="426" w:hanging="426"/>
        <w:rPr>
          <w:b/>
          <w:sz w:val="20"/>
          <w:lang w:val="en-GB"/>
        </w:rPr>
      </w:pPr>
      <w:r w:rsidRPr="004D442D">
        <w:rPr>
          <w:b/>
          <w:sz w:val="20"/>
          <w:lang w:val="en-GB"/>
        </w:rPr>
        <w:t>Finan</w:t>
      </w:r>
      <w:r w:rsidR="00DD2B82" w:rsidRPr="004D442D">
        <w:rPr>
          <w:b/>
          <w:sz w:val="20"/>
          <w:lang w:val="en-GB"/>
        </w:rPr>
        <w:t>cial information</w:t>
      </w:r>
      <w:r w:rsidRPr="004D442D">
        <w:rPr>
          <w:b/>
          <w:sz w:val="20"/>
          <w:lang w:val="en-GB"/>
        </w:rPr>
        <w:t xml:space="preserve">: </w:t>
      </w:r>
    </w:p>
    <w:p w14:paraId="72F61E25" w14:textId="0C6DDC44" w:rsidR="00FF16B0" w:rsidRPr="004D442D" w:rsidRDefault="00FF16B0" w:rsidP="004D442D">
      <w:pPr>
        <w:widowControl w:val="0"/>
        <w:numPr>
          <w:ilvl w:val="0"/>
          <w:numId w:val="53"/>
        </w:numPr>
        <w:autoSpaceDE w:val="0"/>
        <w:autoSpaceDN w:val="0"/>
        <w:adjustRightInd w:val="0"/>
        <w:spacing w:before="120"/>
        <w:ind w:left="426" w:hanging="284"/>
        <w:rPr>
          <w:sz w:val="20"/>
          <w:lang w:val="en-GB"/>
        </w:rPr>
      </w:pPr>
      <w:r w:rsidRPr="004D442D">
        <w:rPr>
          <w:sz w:val="20"/>
          <w:lang w:val="en-GB"/>
        </w:rPr>
        <w:t>informa</w:t>
      </w:r>
      <w:r w:rsidR="00DD2B82" w:rsidRPr="004D442D">
        <w:rPr>
          <w:sz w:val="20"/>
          <w:lang w:val="en-GB"/>
        </w:rPr>
        <w:t>tion on the total amount of rights</w:t>
      </w:r>
      <w:r w:rsidR="006A376C" w:rsidRPr="004D442D">
        <w:rPr>
          <w:sz w:val="20"/>
          <w:lang w:val="en-GB"/>
        </w:rPr>
        <w:t xml:space="preserve"> revenue</w:t>
      </w:r>
      <w:r w:rsidR="00DD2B82" w:rsidRPr="004D442D">
        <w:rPr>
          <w:sz w:val="20"/>
          <w:lang w:val="en-GB"/>
        </w:rPr>
        <w:t>, broken down by category of managed rights and the method of use, including information on income from invested rights</w:t>
      </w:r>
      <w:r w:rsidR="006A376C" w:rsidRPr="004D442D">
        <w:rPr>
          <w:sz w:val="20"/>
          <w:lang w:val="en-GB"/>
        </w:rPr>
        <w:t xml:space="preserve"> revenue</w:t>
      </w:r>
      <w:r w:rsidR="00DD2B82" w:rsidRPr="004D442D">
        <w:rPr>
          <w:sz w:val="20"/>
          <w:lang w:val="en-GB"/>
        </w:rPr>
        <w:t xml:space="preserve"> and on the use of this income</w:t>
      </w:r>
      <w:r w:rsidRPr="004D442D">
        <w:rPr>
          <w:sz w:val="20"/>
          <w:lang w:val="en-GB"/>
        </w:rPr>
        <w:t xml:space="preserve">; </w:t>
      </w:r>
    </w:p>
    <w:p w14:paraId="66EF6115" w14:textId="6DA7E0A9" w:rsidR="00FF16B0" w:rsidRPr="004D442D" w:rsidRDefault="00FF16B0" w:rsidP="004D442D">
      <w:pPr>
        <w:widowControl w:val="0"/>
        <w:autoSpaceDE w:val="0"/>
        <w:autoSpaceDN w:val="0"/>
        <w:adjustRightInd w:val="0"/>
        <w:spacing w:before="120"/>
        <w:ind w:left="426" w:hanging="284"/>
        <w:rPr>
          <w:sz w:val="20"/>
          <w:lang w:val="en-GB"/>
        </w:rPr>
      </w:pPr>
      <w:r w:rsidRPr="004D442D">
        <w:rPr>
          <w:sz w:val="20"/>
          <w:lang w:val="en-GB"/>
        </w:rPr>
        <w:t>b)</w:t>
      </w:r>
      <w:r w:rsidR="006E0E5E" w:rsidRPr="004D442D">
        <w:rPr>
          <w:sz w:val="20"/>
          <w:lang w:val="en-GB"/>
        </w:rPr>
        <w:tab/>
      </w:r>
      <w:r w:rsidR="00DC1E5E" w:rsidRPr="004D442D">
        <w:rPr>
          <w:sz w:val="20"/>
          <w:lang w:val="en-GB"/>
        </w:rPr>
        <w:t xml:space="preserve">information on the total costs for managing rights and other services provided by the collective </w:t>
      </w:r>
      <w:r w:rsidR="007E1A34" w:rsidRPr="004D442D">
        <w:rPr>
          <w:sz w:val="20"/>
          <w:lang w:val="en-GB"/>
        </w:rPr>
        <w:t>management organisation</w:t>
      </w:r>
      <w:r w:rsidR="00DC1E5E" w:rsidRPr="004D442D">
        <w:rPr>
          <w:sz w:val="20"/>
          <w:lang w:val="en-GB"/>
        </w:rPr>
        <w:t xml:space="preserve"> to </w:t>
      </w:r>
      <w:proofErr w:type="spellStart"/>
      <w:r w:rsidR="00DC1E5E" w:rsidRPr="004D442D">
        <w:rPr>
          <w:sz w:val="20"/>
          <w:lang w:val="en-GB"/>
        </w:rPr>
        <w:t>rightholders</w:t>
      </w:r>
      <w:proofErr w:type="spellEnd"/>
      <w:r w:rsidR="00DC1E5E" w:rsidRPr="004D442D">
        <w:rPr>
          <w:sz w:val="20"/>
          <w:lang w:val="en-GB"/>
        </w:rPr>
        <w:t>, with a description of at least these points</w:t>
      </w:r>
      <w:r w:rsidRPr="004D442D">
        <w:rPr>
          <w:sz w:val="20"/>
          <w:lang w:val="en-GB"/>
        </w:rPr>
        <w:t xml:space="preserve">: </w:t>
      </w:r>
    </w:p>
    <w:p w14:paraId="086C5559" w14:textId="77777777"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1.</w:t>
      </w:r>
      <w:r w:rsidR="006E0E5E" w:rsidRPr="004D442D">
        <w:rPr>
          <w:sz w:val="20"/>
          <w:lang w:val="en-GB"/>
        </w:rPr>
        <w:tab/>
      </w:r>
      <w:r w:rsidR="00561390" w:rsidRPr="004D442D">
        <w:rPr>
          <w:sz w:val="20"/>
          <w:lang w:val="en-GB"/>
        </w:rPr>
        <w:t xml:space="preserve">operating and financial costs broken down by category of managed rights and, in the </w:t>
      </w:r>
      <w:proofErr w:type="gramStart"/>
      <w:r w:rsidR="00561390" w:rsidRPr="004D442D">
        <w:rPr>
          <w:sz w:val="20"/>
          <w:lang w:val="en-GB"/>
        </w:rPr>
        <w:t>event</w:t>
      </w:r>
      <w:proofErr w:type="gramEnd"/>
      <w:r w:rsidR="00561390" w:rsidRPr="004D442D">
        <w:rPr>
          <w:sz w:val="20"/>
          <w:lang w:val="en-GB"/>
        </w:rPr>
        <w:t xml:space="preserve"> these are indirect costs, which cannot be attributed to one or more categories, an explanation of the method used to allocate these indirect costs</w:t>
      </w:r>
      <w:r w:rsidRPr="004D442D">
        <w:rPr>
          <w:sz w:val="20"/>
          <w:lang w:val="en-GB"/>
        </w:rPr>
        <w:t xml:space="preserve">, </w:t>
      </w:r>
    </w:p>
    <w:p w14:paraId="3F12EE54" w14:textId="4D029808"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2.</w:t>
      </w:r>
      <w:r w:rsidR="006E0E5E" w:rsidRPr="004D442D">
        <w:rPr>
          <w:sz w:val="20"/>
          <w:lang w:val="en-GB"/>
        </w:rPr>
        <w:tab/>
      </w:r>
      <w:r w:rsidR="005223AE" w:rsidRPr="004D442D">
        <w:rPr>
          <w:sz w:val="20"/>
          <w:lang w:val="en-GB"/>
        </w:rPr>
        <w:t xml:space="preserve">operating and financial </w:t>
      </w:r>
      <w:proofErr w:type="spellStart"/>
      <w:r w:rsidR="005223AE" w:rsidRPr="004D442D">
        <w:rPr>
          <w:sz w:val="20"/>
          <w:lang w:val="en-GB"/>
        </w:rPr>
        <w:t>cos</w:t>
      </w:r>
      <w:r w:rsidR="000B07B0">
        <w:rPr>
          <w:sz w:val="20"/>
          <w:lang w:val="en-GB"/>
        </w:rPr>
        <w:t>Me</w:t>
      </w:r>
      <w:r w:rsidR="005223AE" w:rsidRPr="004D442D">
        <w:rPr>
          <w:sz w:val="20"/>
          <w:lang w:val="en-GB"/>
        </w:rPr>
        <w:t>ts</w:t>
      </w:r>
      <w:proofErr w:type="spellEnd"/>
      <w:r w:rsidR="005223AE" w:rsidRPr="004D442D">
        <w:rPr>
          <w:sz w:val="20"/>
          <w:lang w:val="en-GB"/>
        </w:rPr>
        <w:t xml:space="preserve"> broken down by category of managed rights and, in the </w:t>
      </w:r>
      <w:proofErr w:type="gramStart"/>
      <w:r w:rsidR="005223AE" w:rsidRPr="004D442D">
        <w:rPr>
          <w:sz w:val="20"/>
          <w:lang w:val="en-GB"/>
        </w:rPr>
        <w:t>event</w:t>
      </w:r>
      <w:proofErr w:type="gramEnd"/>
      <w:r w:rsidR="005223AE" w:rsidRPr="004D442D">
        <w:rPr>
          <w:sz w:val="20"/>
          <w:lang w:val="en-GB"/>
        </w:rPr>
        <w:t xml:space="preserve"> these are indirect costs, which cannot be a</w:t>
      </w:r>
      <w:r w:rsidR="00561390" w:rsidRPr="004D442D">
        <w:rPr>
          <w:sz w:val="20"/>
          <w:lang w:val="en-GB"/>
        </w:rPr>
        <w:t>ttributed</w:t>
      </w:r>
      <w:r w:rsidR="005223AE" w:rsidRPr="004D442D">
        <w:rPr>
          <w:sz w:val="20"/>
          <w:lang w:val="en-GB"/>
        </w:rPr>
        <w:t xml:space="preserve"> to one or more categories, an explanation of the method used to </w:t>
      </w:r>
      <w:r w:rsidR="00561390" w:rsidRPr="004D442D">
        <w:rPr>
          <w:sz w:val="20"/>
          <w:lang w:val="en-GB"/>
        </w:rPr>
        <w:t>allocate these indirect costs</w:t>
      </w:r>
      <w:r w:rsidRPr="004D442D">
        <w:rPr>
          <w:sz w:val="20"/>
          <w:lang w:val="en-GB"/>
        </w:rPr>
        <w:t xml:space="preserve">, </w:t>
      </w:r>
      <w:r w:rsidR="00561390" w:rsidRPr="004D442D">
        <w:rPr>
          <w:sz w:val="20"/>
          <w:lang w:val="en-GB"/>
        </w:rPr>
        <w:t>where they only concern rights management, including reimbursement of the costs of managing rights, which is deducted or offset from the rights</w:t>
      </w:r>
      <w:r w:rsidR="006A376C" w:rsidRPr="004D442D">
        <w:rPr>
          <w:sz w:val="20"/>
          <w:lang w:val="en-GB"/>
        </w:rPr>
        <w:t xml:space="preserve"> revenue</w:t>
      </w:r>
      <w:r w:rsidR="00561390" w:rsidRPr="004D442D">
        <w:rPr>
          <w:sz w:val="20"/>
          <w:lang w:val="en-GB"/>
        </w:rPr>
        <w:t xml:space="preserve"> or from the income from investing the income from the exercise of rights</w:t>
      </w:r>
      <w:r w:rsidRPr="004D442D">
        <w:rPr>
          <w:sz w:val="20"/>
          <w:lang w:val="en-GB"/>
        </w:rPr>
        <w:t xml:space="preserve">, </w:t>
      </w:r>
    </w:p>
    <w:p w14:paraId="544DF2CB" w14:textId="77777777"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3.</w:t>
      </w:r>
      <w:r w:rsidR="006E0E5E" w:rsidRPr="004D442D">
        <w:rPr>
          <w:sz w:val="20"/>
          <w:lang w:val="en-GB"/>
        </w:rPr>
        <w:tab/>
      </w:r>
      <w:r w:rsidR="00C52200" w:rsidRPr="004D442D">
        <w:rPr>
          <w:sz w:val="20"/>
          <w:lang w:val="en-GB"/>
        </w:rPr>
        <w:t>operating and financial costs relating to services other than rights management, but including deductions for the costs of providing social, cultural and educational services</w:t>
      </w:r>
      <w:r w:rsidRPr="004D442D">
        <w:rPr>
          <w:sz w:val="20"/>
          <w:lang w:val="en-GB"/>
        </w:rPr>
        <w:t xml:space="preserve">, </w:t>
      </w:r>
    </w:p>
    <w:p w14:paraId="4D682D43" w14:textId="77777777"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4.</w:t>
      </w:r>
      <w:r w:rsidR="006E0E5E" w:rsidRPr="004D442D">
        <w:rPr>
          <w:sz w:val="20"/>
          <w:lang w:val="en-GB"/>
        </w:rPr>
        <w:tab/>
      </w:r>
      <w:r w:rsidR="00C52200" w:rsidRPr="004D442D">
        <w:rPr>
          <w:sz w:val="20"/>
          <w:lang w:val="en-GB"/>
        </w:rPr>
        <w:t>resources used to reimburse costs for rights management</w:t>
      </w:r>
      <w:r w:rsidRPr="004D442D">
        <w:rPr>
          <w:sz w:val="20"/>
          <w:lang w:val="en-GB"/>
        </w:rPr>
        <w:t xml:space="preserve">, </w:t>
      </w:r>
    </w:p>
    <w:p w14:paraId="309D432D" w14:textId="501DF716"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5.</w:t>
      </w:r>
      <w:r w:rsidR="006E0E5E" w:rsidRPr="004D442D">
        <w:rPr>
          <w:sz w:val="20"/>
          <w:lang w:val="en-GB"/>
        </w:rPr>
        <w:tab/>
      </w:r>
      <w:r w:rsidR="00C52200" w:rsidRPr="004D442D">
        <w:rPr>
          <w:sz w:val="20"/>
          <w:lang w:val="en-GB"/>
        </w:rPr>
        <w:t>deductions from rights</w:t>
      </w:r>
      <w:r w:rsidR="006A376C" w:rsidRPr="004D442D">
        <w:rPr>
          <w:sz w:val="20"/>
          <w:lang w:val="en-GB"/>
        </w:rPr>
        <w:t xml:space="preserve"> revenue</w:t>
      </w:r>
      <w:r w:rsidR="00C52200" w:rsidRPr="004D442D">
        <w:rPr>
          <w:sz w:val="20"/>
          <w:lang w:val="en-GB"/>
        </w:rPr>
        <w:t>, broken down by category of managed rights, the method of use and the purpose of the deduction</w:t>
      </w:r>
      <w:r w:rsidRPr="004D442D">
        <w:rPr>
          <w:sz w:val="20"/>
          <w:lang w:val="en-GB"/>
        </w:rPr>
        <w:t xml:space="preserve">, </w:t>
      </w:r>
    </w:p>
    <w:p w14:paraId="1C26D50A" w14:textId="47F111BB" w:rsidR="00FF16B0" w:rsidRPr="004D442D" w:rsidRDefault="00FF16B0" w:rsidP="004D442D">
      <w:pPr>
        <w:widowControl w:val="0"/>
        <w:autoSpaceDE w:val="0"/>
        <w:autoSpaceDN w:val="0"/>
        <w:adjustRightInd w:val="0"/>
        <w:spacing w:before="120"/>
        <w:ind w:left="709" w:hanging="284"/>
        <w:rPr>
          <w:sz w:val="20"/>
          <w:lang w:val="en-GB"/>
        </w:rPr>
      </w:pPr>
      <w:r w:rsidRPr="004D442D">
        <w:rPr>
          <w:sz w:val="20"/>
          <w:lang w:val="en-GB"/>
        </w:rPr>
        <w:t>6.</w:t>
      </w:r>
      <w:r w:rsidR="006E0E5E" w:rsidRPr="004D442D">
        <w:rPr>
          <w:sz w:val="20"/>
          <w:lang w:val="en-GB"/>
        </w:rPr>
        <w:tab/>
      </w:r>
      <w:r w:rsidR="00C52200" w:rsidRPr="004D442D">
        <w:rPr>
          <w:sz w:val="20"/>
          <w:lang w:val="en-GB"/>
        </w:rPr>
        <w:t xml:space="preserve">the percentage amount of the costs for rights management and other services provided by the collective </w:t>
      </w:r>
      <w:r w:rsidR="007E1A34" w:rsidRPr="004D442D">
        <w:rPr>
          <w:sz w:val="20"/>
          <w:lang w:val="en-GB"/>
        </w:rPr>
        <w:t>management organisation</w:t>
      </w:r>
      <w:r w:rsidR="00C52200" w:rsidRPr="004D442D">
        <w:rPr>
          <w:sz w:val="20"/>
          <w:lang w:val="en-GB"/>
        </w:rPr>
        <w:t xml:space="preserve"> to the </w:t>
      </w:r>
      <w:proofErr w:type="spellStart"/>
      <w:r w:rsidR="00C52200" w:rsidRPr="004D442D">
        <w:rPr>
          <w:sz w:val="20"/>
          <w:lang w:val="en-GB"/>
        </w:rPr>
        <w:t>rightholders</w:t>
      </w:r>
      <w:proofErr w:type="spellEnd"/>
      <w:r w:rsidR="00C52200" w:rsidRPr="004D442D">
        <w:rPr>
          <w:sz w:val="20"/>
          <w:lang w:val="en-GB"/>
        </w:rPr>
        <w:t>, compared with the percentage amount of income from the percentage amount of income from the exercise of rights during the relevant accounting period, broken down by category of managed rights and, in the event these are indirect costs, which cannot be attributed to one or more categories, an explanation of the method used to allocate these indirect costs</w:t>
      </w:r>
      <w:r w:rsidRPr="004D442D">
        <w:rPr>
          <w:sz w:val="20"/>
          <w:lang w:val="en-GB"/>
        </w:rPr>
        <w:t xml:space="preserve">; </w:t>
      </w:r>
    </w:p>
    <w:p w14:paraId="18C7A33F" w14:textId="77777777" w:rsidR="00FF16B0" w:rsidRPr="004D442D" w:rsidRDefault="00FF16B0" w:rsidP="004D442D">
      <w:pPr>
        <w:widowControl w:val="0"/>
        <w:autoSpaceDE w:val="0"/>
        <w:autoSpaceDN w:val="0"/>
        <w:adjustRightInd w:val="0"/>
        <w:spacing w:before="120"/>
        <w:ind w:left="426" w:hanging="284"/>
        <w:rPr>
          <w:sz w:val="20"/>
          <w:lang w:val="en-GB"/>
        </w:rPr>
      </w:pPr>
      <w:r w:rsidRPr="004D442D">
        <w:rPr>
          <w:sz w:val="20"/>
          <w:lang w:val="en-GB"/>
        </w:rPr>
        <w:t>c)</w:t>
      </w:r>
      <w:r w:rsidR="006E0E5E" w:rsidRPr="004D442D">
        <w:rPr>
          <w:sz w:val="20"/>
          <w:lang w:val="en-GB"/>
        </w:rPr>
        <w:tab/>
      </w:r>
      <w:r w:rsidRPr="004D442D">
        <w:rPr>
          <w:sz w:val="20"/>
          <w:lang w:val="en-GB"/>
        </w:rPr>
        <w:t>finan</w:t>
      </w:r>
      <w:r w:rsidR="00ED44AD" w:rsidRPr="004D442D">
        <w:rPr>
          <w:sz w:val="20"/>
          <w:lang w:val="en-GB"/>
        </w:rPr>
        <w:t xml:space="preserve">cial information on the amounts due to </w:t>
      </w:r>
      <w:proofErr w:type="spellStart"/>
      <w:r w:rsidR="00ED44AD" w:rsidRPr="004D442D">
        <w:rPr>
          <w:sz w:val="20"/>
          <w:lang w:val="en-GB"/>
        </w:rPr>
        <w:t>rightholders</w:t>
      </w:r>
      <w:proofErr w:type="spellEnd"/>
      <w:r w:rsidR="00ED44AD" w:rsidRPr="004D442D">
        <w:rPr>
          <w:sz w:val="20"/>
          <w:lang w:val="en-GB"/>
        </w:rPr>
        <w:t xml:space="preserve"> with a full description of at least the following points</w:t>
      </w:r>
      <w:r w:rsidRPr="004D442D">
        <w:rPr>
          <w:sz w:val="20"/>
          <w:lang w:val="en-GB"/>
        </w:rPr>
        <w:t xml:space="preserve">: </w:t>
      </w:r>
    </w:p>
    <w:p w14:paraId="3DCE6DB8"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1.</w:t>
      </w:r>
      <w:r w:rsidR="006E0E5E" w:rsidRPr="004D442D">
        <w:rPr>
          <w:sz w:val="20"/>
          <w:lang w:val="en-GB"/>
        </w:rPr>
        <w:tab/>
      </w:r>
      <w:r w:rsidR="00ED44AD" w:rsidRPr="004D442D">
        <w:rPr>
          <w:sz w:val="20"/>
          <w:lang w:val="en-GB"/>
        </w:rPr>
        <w:t xml:space="preserve">the total amount allocated to </w:t>
      </w:r>
      <w:proofErr w:type="spellStart"/>
      <w:r w:rsidR="00ED44AD" w:rsidRPr="004D442D">
        <w:rPr>
          <w:sz w:val="20"/>
          <w:lang w:val="en-GB"/>
        </w:rPr>
        <w:t>rightholders</w:t>
      </w:r>
      <w:proofErr w:type="spellEnd"/>
      <w:r w:rsidR="00ED44AD" w:rsidRPr="004D442D">
        <w:rPr>
          <w:sz w:val="20"/>
          <w:lang w:val="en-GB"/>
        </w:rPr>
        <w:t>, broken down by category of managed rights and manner of use</w:t>
      </w:r>
      <w:r w:rsidRPr="004D442D">
        <w:rPr>
          <w:sz w:val="20"/>
          <w:lang w:val="en-GB"/>
        </w:rPr>
        <w:t xml:space="preserve">, </w:t>
      </w:r>
    </w:p>
    <w:p w14:paraId="335410C6"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2.</w:t>
      </w:r>
      <w:r w:rsidR="006E0E5E" w:rsidRPr="004D442D">
        <w:rPr>
          <w:sz w:val="20"/>
          <w:lang w:val="en-GB"/>
        </w:rPr>
        <w:tab/>
      </w:r>
      <w:r w:rsidR="00ED44AD" w:rsidRPr="004D442D">
        <w:rPr>
          <w:sz w:val="20"/>
          <w:lang w:val="en-GB"/>
        </w:rPr>
        <w:t xml:space="preserve">the total amount paid to </w:t>
      </w:r>
      <w:proofErr w:type="spellStart"/>
      <w:r w:rsidR="00ED44AD" w:rsidRPr="004D442D">
        <w:rPr>
          <w:sz w:val="20"/>
          <w:lang w:val="en-GB"/>
        </w:rPr>
        <w:t>rightholders</w:t>
      </w:r>
      <w:proofErr w:type="spellEnd"/>
      <w:r w:rsidR="00ED44AD" w:rsidRPr="004D442D">
        <w:rPr>
          <w:sz w:val="20"/>
          <w:lang w:val="en-GB"/>
        </w:rPr>
        <w:t>, broken down by category of managed rights and manner of use</w:t>
      </w:r>
      <w:r w:rsidRPr="004D442D">
        <w:rPr>
          <w:sz w:val="20"/>
          <w:lang w:val="en-GB"/>
        </w:rPr>
        <w:t xml:space="preserve">, </w:t>
      </w:r>
    </w:p>
    <w:p w14:paraId="3B14491B"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3.</w:t>
      </w:r>
      <w:r w:rsidR="006E0E5E" w:rsidRPr="004D442D">
        <w:rPr>
          <w:sz w:val="20"/>
          <w:lang w:val="en-GB"/>
        </w:rPr>
        <w:tab/>
      </w:r>
      <w:r w:rsidR="00ED44AD" w:rsidRPr="004D442D">
        <w:rPr>
          <w:sz w:val="20"/>
          <w:lang w:val="en-GB"/>
        </w:rPr>
        <w:t>the frequency of payment, broken down by category of managed rights and manner of use</w:t>
      </w:r>
      <w:r w:rsidRPr="004D442D">
        <w:rPr>
          <w:sz w:val="20"/>
          <w:lang w:val="en-GB"/>
        </w:rPr>
        <w:t xml:space="preserve">, </w:t>
      </w:r>
    </w:p>
    <w:p w14:paraId="14456E19" w14:textId="3074E825"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lastRenderedPageBreak/>
        <w:t>4.</w:t>
      </w:r>
      <w:r w:rsidR="006E0E5E" w:rsidRPr="004D442D">
        <w:rPr>
          <w:sz w:val="20"/>
          <w:lang w:val="en-GB"/>
        </w:rPr>
        <w:tab/>
      </w:r>
      <w:r w:rsidR="00ED44AD" w:rsidRPr="004D442D">
        <w:rPr>
          <w:sz w:val="20"/>
          <w:lang w:val="en-GB"/>
        </w:rPr>
        <w:t>total amount of rights</w:t>
      </w:r>
      <w:r w:rsidR="006A376C" w:rsidRPr="004D442D">
        <w:rPr>
          <w:sz w:val="20"/>
          <w:lang w:val="en-GB"/>
        </w:rPr>
        <w:t xml:space="preserve"> revenue</w:t>
      </w:r>
      <w:r w:rsidR="00ED44AD" w:rsidRPr="004D442D">
        <w:rPr>
          <w:sz w:val="20"/>
          <w:lang w:val="en-GB"/>
        </w:rPr>
        <w:t xml:space="preserve"> prior to its distribution to the </w:t>
      </w:r>
      <w:r w:rsidR="00432EA5" w:rsidRPr="004D442D">
        <w:rPr>
          <w:sz w:val="20"/>
          <w:lang w:val="en-GB"/>
        </w:rPr>
        <w:t xml:space="preserve">relevant </w:t>
      </w:r>
      <w:proofErr w:type="spellStart"/>
      <w:r w:rsidR="00432EA5" w:rsidRPr="004D442D">
        <w:rPr>
          <w:sz w:val="20"/>
          <w:lang w:val="en-GB"/>
        </w:rPr>
        <w:t>rightholders</w:t>
      </w:r>
      <w:proofErr w:type="spellEnd"/>
      <w:r w:rsidR="00432EA5" w:rsidRPr="004D442D">
        <w:rPr>
          <w:sz w:val="20"/>
          <w:lang w:val="en-GB"/>
        </w:rPr>
        <w:t>, broken down by category of managed rights and manner of use and stating the accounting period during which these amounts were collected</w:t>
      </w:r>
      <w:r w:rsidRPr="004D442D">
        <w:rPr>
          <w:sz w:val="20"/>
          <w:lang w:val="en-GB"/>
        </w:rPr>
        <w:t xml:space="preserve">, </w:t>
      </w:r>
    </w:p>
    <w:p w14:paraId="469D6E07" w14:textId="77777777"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5.</w:t>
      </w:r>
      <w:r w:rsidR="006E0E5E" w:rsidRPr="004D442D">
        <w:rPr>
          <w:sz w:val="20"/>
          <w:lang w:val="en-GB"/>
        </w:rPr>
        <w:tab/>
      </w:r>
      <w:r w:rsidR="00432EA5" w:rsidRPr="004D442D">
        <w:rPr>
          <w:sz w:val="20"/>
          <w:lang w:val="en-GB"/>
        </w:rPr>
        <w:t xml:space="preserve">the total allocated amount, which has not yet been distributed to </w:t>
      </w:r>
      <w:proofErr w:type="spellStart"/>
      <w:r w:rsidR="00432EA5" w:rsidRPr="004D442D">
        <w:rPr>
          <w:sz w:val="20"/>
          <w:lang w:val="en-GB"/>
        </w:rPr>
        <w:t>rightholders</w:t>
      </w:r>
      <w:proofErr w:type="spellEnd"/>
      <w:r w:rsidR="00432EA5" w:rsidRPr="004D442D">
        <w:rPr>
          <w:sz w:val="20"/>
          <w:lang w:val="en-GB"/>
        </w:rPr>
        <w:t>, broken down by category of managed rights and manner of use and stating the accounting period during which these amounts were collected</w:t>
      </w:r>
      <w:r w:rsidRPr="004D442D">
        <w:rPr>
          <w:sz w:val="20"/>
          <w:lang w:val="en-GB"/>
        </w:rPr>
        <w:t xml:space="preserve">, </w:t>
      </w:r>
    </w:p>
    <w:p w14:paraId="2092DE2F" w14:textId="4C2B9198"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6.</w:t>
      </w:r>
      <w:r w:rsidR="006E0E5E" w:rsidRPr="004D442D">
        <w:rPr>
          <w:sz w:val="20"/>
          <w:lang w:val="en-GB"/>
        </w:rPr>
        <w:tab/>
      </w:r>
      <w:r w:rsidR="00637F4C" w:rsidRPr="004D442D">
        <w:rPr>
          <w:sz w:val="20"/>
          <w:lang w:val="en-GB"/>
        </w:rPr>
        <w:t xml:space="preserve">reasons for the delay, if the collective </w:t>
      </w:r>
      <w:r w:rsidR="007E1A34" w:rsidRPr="004D442D">
        <w:rPr>
          <w:sz w:val="20"/>
          <w:lang w:val="en-GB"/>
        </w:rPr>
        <w:t>management organisation</w:t>
      </w:r>
      <w:r w:rsidR="00637F4C" w:rsidRPr="004D442D">
        <w:rPr>
          <w:sz w:val="20"/>
          <w:lang w:val="en-GB"/>
        </w:rPr>
        <w:t xml:space="preserve"> did not make the distribution and payments by the deadline set out in </w:t>
      </w:r>
      <w:r w:rsidR="00E80C4B">
        <w:rPr>
          <w:sz w:val="20"/>
          <w:lang w:val="en-GB"/>
        </w:rPr>
        <w:t>Section</w:t>
      </w:r>
      <w:r w:rsidRPr="004D442D">
        <w:rPr>
          <w:sz w:val="20"/>
          <w:lang w:val="en-GB"/>
        </w:rPr>
        <w:t xml:space="preserve"> 99c </w:t>
      </w:r>
      <w:r w:rsidR="00787FAC" w:rsidRPr="004D442D">
        <w:rPr>
          <w:sz w:val="20"/>
          <w:lang w:val="en-GB"/>
        </w:rPr>
        <w:t xml:space="preserve">paragraph </w:t>
      </w:r>
      <w:r w:rsidRPr="004D442D">
        <w:rPr>
          <w:sz w:val="20"/>
          <w:lang w:val="en-GB"/>
        </w:rPr>
        <w:t xml:space="preserve">2, </w:t>
      </w:r>
    </w:p>
    <w:p w14:paraId="3D626A2C" w14:textId="77777777" w:rsidR="00052C74"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7.</w:t>
      </w:r>
      <w:r w:rsidR="006E0E5E" w:rsidRPr="004D442D">
        <w:rPr>
          <w:sz w:val="20"/>
          <w:lang w:val="en-GB"/>
        </w:rPr>
        <w:tab/>
      </w:r>
      <w:r w:rsidR="00637F4C" w:rsidRPr="004D442D">
        <w:rPr>
          <w:sz w:val="20"/>
          <w:lang w:val="en-GB"/>
        </w:rPr>
        <w:t>total amount of unallocated money, together with an explanation of the use of these amounts</w:t>
      </w:r>
      <w:r w:rsidRPr="004D442D">
        <w:rPr>
          <w:sz w:val="20"/>
          <w:lang w:val="en-GB"/>
        </w:rPr>
        <w:t>;</w:t>
      </w:r>
    </w:p>
    <w:p w14:paraId="038FDD33" w14:textId="77777777" w:rsidR="00FF16B0" w:rsidRPr="004D442D" w:rsidRDefault="00FF16B0" w:rsidP="004D442D">
      <w:pPr>
        <w:widowControl w:val="0"/>
        <w:autoSpaceDE w:val="0"/>
        <w:autoSpaceDN w:val="0"/>
        <w:adjustRightInd w:val="0"/>
        <w:spacing w:before="120"/>
        <w:ind w:left="426"/>
        <w:rPr>
          <w:sz w:val="20"/>
          <w:lang w:val="en-GB"/>
        </w:rPr>
      </w:pPr>
    </w:p>
    <w:p w14:paraId="41259E61" w14:textId="4C6478AE" w:rsidR="00FF16B0" w:rsidRPr="004D442D" w:rsidRDefault="00637F4C" w:rsidP="004D442D">
      <w:pPr>
        <w:widowControl w:val="0"/>
        <w:autoSpaceDE w:val="0"/>
        <w:autoSpaceDN w:val="0"/>
        <w:adjustRightInd w:val="0"/>
        <w:spacing w:before="120"/>
        <w:ind w:left="426" w:hanging="284"/>
        <w:rPr>
          <w:sz w:val="20"/>
          <w:lang w:val="en-GB"/>
        </w:rPr>
      </w:pPr>
      <w:r w:rsidRPr="004D442D">
        <w:rPr>
          <w:sz w:val="20"/>
          <w:lang w:val="en-GB"/>
        </w:rPr>
        <w:t>d)</w:t>
      </w:r>
      <w:r w:rsidR="006E0E5E" w:rsidRPr="004D442D">
        <w:rPr>
          <w:sz w:val="20"/>
          <w:lang w:val="en-GB"/>
        </w:rPr>
        <w:tab/>
      </w:r>
      <w:r w:rsidRPr="004D442D">
        <w:rPr>
          <w:sz w:val="20"/>
          <w:lang w:val="en-GB"/>
        </w:rPr>
        <w:t xml:space="preserve">information on relations with other collective </w:t>
      </w:r>
      <w:r w:rsidR="007E1A34" w:rsidRPr="004D442D">
        <w:rPr>
          <w:sz w:val="20"/>
          <w:lang w:val="en-GB"/>
        </w:rPr>
        <w:t>management organisations</w:t>
      </w:r>
      <w:r w:rsidRPr="004D442D">
        <w:rPr>
          <w:sz w:val="20"/>
          <w:lang w:val="en-GB"/>
        </w:rPr>
        <w:t>, with a description of at least the following points</w:t>
      </w:r>
      <w:r w:rsidR="00FF16B0" w:rsidRPr="004D442D">
        <w:rPr>
          <w:sz w:val="20"/>
          <w:lang w:val="en-GB"/>
        </w:rPr>
        <w:t xml:space="preserve">: </w:t>
      </w:r>
    </w:p>
    <w:p w14:paraId="5B39D98F" w14:textId="13DEF5B0"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1.</w:t>
      </w:r>
      <w:r w:rsidR="006E0E5E" w:rsidRPr="004D442D">
        <w:rPr>
          <w:sz w:val="20"/>
          <w:lang w:val="en-GB"/>
        </w:rPr>
        <w:tab/>
      </w:r>
      <w:r w:rsidR="00637F4C" w:rsidRPr="004D442D">
        <w:rPr>
          <w:sz w:val="20"/>
          <w:lang w:val="en-GB"/>
        </w:rPr>
        <w:t xml:space="preserve">amounts received from other collective </w:t>
      </w:r>
      <w:r w:rsidR="007E1A34" w:rsidRPr="004D442D">
        <w:rPr>
          <w:sz w:val="20"/>
          <w:lang w:val="en-GB"/>
        </w:rPr>
        <w:t>management organisations</w:t>
      </w:r>
      <w:r w:rsidR="00637F4C" w:rsidRPr="004D442D">
        <w:rPr>
          <w:sz w:val="20"/>
          <w:lang w:val="en-GB"/>
        </w:rPr>
        <w:t xml:space="preserve"> and amounts paid to other collective </w:t>
      </w:r>
      <w:r w:rsidR="007E1A34" w:rsidRPr="004D442D">
        <w:rPr>
          <w:sz w:val="20"/>
          <w:lang w:val="en-GB"/>
        </w:rPr>
        <w:t>management organisation</w:t>
      </w:r>
      <w:r w:rsidR="00637F4C" w:rsidRPr="004D442D">
        <w:rPr>
          <w:sz w:val="20"/>
          <w:lang w:val="en-GB"/>
        </w:rPr>
        <w:t xml:space="preserve">, broken down by category of rights and collective </w:t>
      </w:r>
      <w:r w:rsidR="007E1A34" w:rsidRPr="004D442D">
        <w:rPr>
          <w:sz w:val="20"/>
          <w:lang w:val="en-GB"/>
        </w:rPr>
        <w:t>management organisation</w:t>
      </w:r>
      <w:r w:rsidRPr="004D442D">
        <w:rPr>
          <w:sz w:val="20"/>
          <w:lang w:val="en-GB"/>
        </w:rPr>
        <w:t xml:space="preserve">, </w:t>
      </w:r>
    </w:p>
    <w:p w14:paraId="555C397C" w14:textId="1071FAED"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2.</w:t>
      </w:r>
      <w:r w:rsidR="006E0E5E" w:rsidRPr="004D442D">
        <w:rPr>
          <w:sz w:val="20"/>
          <w:lang w:val="en-GB"/>
        </w:rPr>
        <w:tab/>
      </w:r>
      <w:r w:rsidR="00E7081F" w:rsidRPr="004D442D">
        <w:rPr>
          <w:sz w:val="20"/>
          <w:lang w:val="en-GB"/>
        </w:rPr>
        <w:t xml:space="preserve">reimbursement of the costs of rights management and other deductions from rights </w:t>
      </w:r>
      <w:r w:rsidR="006A376C" w:rsidRPr="004D442D">
        <w:rPr>
          <w:sz w:val="20"/>
          <w:lang w:val="en-GB"/>
        </w:rPr>
        <w:t xml:space="preserve">revenue </w:t>
      </w:r>
      <w:r w:rsidR="00E7081F" w:rsidRPr="004D442D">
        <w:rPr>
          <w:sz w:val="20"/>
          <w:lang w:val="en-GB"/>
        </w:rPr>
        <w:t xml:space="preserve">paid to other collective </w:t>
      </w:r>
      <w:r w:rsidR="007E1A34" w:rsidRPr="004D442D">
        <w:rPr>
          <w:sz w:val="20"/>
          <w:lang w:val="en-GB"/>
        </w:rPr>
        <w:t>management organisation</w:t>
      </w:r>
      <w:r w:rsidR="00E7081F" w:rsidRPr="004D442D">
        <w:rPr>
          <w:sz w:val="20"/>
          <w:lang w:val="en-GB"/>
        </w:rPr>
        <w:t xml:space="preserve">, broken down by category of rights and collective </w:t>
      </w:r>
      <w:r w:rsidR="007E1A34" w:rsidRPr="004D442D">
        <w:rPr>
          <w:sz w:val="20"/>
          <w:lang w:val="en-GB"/>
        </w:rPr>
        <w:t>management organisation</w:t>
      </w:r>
      <w:r w:rsidRPr="004D442D">
        <w:rPr>
          <w:sz w:val="20"/>
          <w:lang w:val="en-GB"/>
        </w:rPr>
        <w:t xml:space="preserve">, </w:t>
      </w:r>
    </w:p>
    <w:p w14:paraId="4E163186" w14:textId="3C04F9DD"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3.</w:t>
      </w:r>
      <w:r w:rsidR="006E0E5E" w:rsidRPr="004D442D">
        <w:rPr>
          <w:sz w:val="20"/>
          <w:lang w:val="en-GB"/>
        </w:rPr>
        <w:tab/>
      </w:r>
      <w:r w:rsidR="00E7081F" w:rsidRPr="004D442D">
        <w:rPr>
          <w:sz w:val="20"/>
          <w:lang w:val="en-GB"/>
        </w:rPr>
        <w:t xml:space="preserve">reimbursement of the costs of rights management and other deductions from amounts paid to other collective </w:t>
      </w:r>
      <w:r w:rsidR="007E1A34" w:rsidRPr="004D442D">
        <w:rPr>
          <w:sz w:val="20"/>
          <w:lang w:val="en-GB"/>
        </w:rPr>
        <w:t>management organisation</w:t>
      </w:r>
      <w:r w:rsidR="00E7081F" w:rsidRPr="004D442D">
        <w:rPr>
          <w:sz w:val="20"/>
          <w:lang w:val="en-GB"/>
        </w:rPr>
        <w:t xml:space="preserve">, broken down by category of rights and collective </w:t>
      </w:r>
      <w:r w:rsidR="007E1A34" w:rsidRPr="004D442D">
        <w:rPr>
          <w:sz w:val="20"/>
          <w:lang w:val="en-GB"/>
        </w:rPr>
        <w:t>management organisations</w:t>
      </w:r>
      <w:r w:rsidRPr="004D442D">
        <w:rPr>
          <w:sz w:val="20"/>
          <w:lang w:val="en-GB"/>
        </w:rPr>
        <w:t xml:space="preserve">, </w:t>
      </w:r>
    </w:p>
    <w:p w14:paraId="4476B599" w14:textId="25F269D4" w:rsidR="00FF16B0" w:rsidRPr="004D442D" w:rsidRDefault="00FF16B0" w:rsidP="004D442D">
      <w:pPr>
        <w:widowControl w:val="0"/>
        <w:autoSpaceDE w:val="0"/>
        <w:autoSpaceDN w:val="0"/>
        <w:adjustRightInd w:val="0"/>
        <w:spacing w:before="120"/>
        <w:ind w:left="709" w:hanging="283"/>
        <w:rPr>
          <w:sz w:val="20"/>
          <w:lang w:val="en-GB"/>
        </w:rPr>
      </w:pPr>
      <w:r w:rsidRPr="004D442D">
        <w:rPr>
          <w:sz w:val="20"/>
          <w:lang w:val="en-GB"/>
        </w:rPr>
        <w:t>4.</w:t>
      </w:r>
      <w:r w:rsidR="006E0E5E" w:rsidRPr="004D442D">
        <w:rPr>
          <w:sz w:val="20"/>
          <w:lang w:val="en-GB"/>
        </w:rPr>
        <w:tab/>
      </w:r>
      <w:r w:rsidR="00E7081F" w:rsidRPr="004D442D">
        <w:rPr>
          <w:sz w:val="20"/>
          <w:lang w:val="en-GB"/>
        </w:rPr>
        <w:t xml:space="preserve">amounts distributed directly to </w:t>
      </w:r>
      <w:proofErr w:type="spellStart"/>
      <w:r w:rsidR="00E7081F" w:rsidRPr="004D442D">
        <w:rPr>
          <w:sz w:val="20"/>
          <w:lang w:val="en-GB"/>
        </w:rPr>
        <w:t>rightholders</w:t>
      </w:r>
      <w:proofErr w:type="spellEnd"/>
      <w:r w:rsidR="00E7081F" w:rsidRPr="004D442D">
        <w:rPr>
          <w:sz w:val="20"/>
          <w:lang w:val="en-GB"/>
        </w:rPr>
        <w:t xml:space="preserve"> coming from other collective </w:t>
      </w:r>
      <w:r w:rsidR="007E1A34" w:rsidRPr="004D442D">
        <w:rPr>
          <w:sz w:val="20"/>
          <w:lang w:val="en-GB"/>
        </w:rPr>
        <w:t>management organisations</w:t>
      </w:r>
      <w:r w:rsidR="00E7081F" w:rsidRPr="004D442D">
        <w:rPr>
          <w:sz w:val="20"/>
          <w:lang w:val="en-GB"/>
        </w:rPr>
        <w:t>, broken down by category of rights and collective managers</w:t>
      </w:r>
      <w:r w:rsidRPr="004D442D">
        <w:rPr>
          <w:sz w:val="20"/>
          <w:lang w:val="en-GB"/>
        </w:rPr>
        <w:t xml:space="preserve">. </w:t>
      </w:r>
    </w:p>
    <w:p w14:paraId="19219935" w14:textId="77777777" w:rsidR="00ED44AD" w:rsidRPr="004D442D" w:rsidRDefault="00ED44AD" w:rsidP="004D442D">
      <w:pPr>
        <w:widowControl w:val="0"/>
        <w:autoSpaceDE w:val="0"/>
        <w:autoSpaceDN w:val="0"/>
        <w:adjustRightInd w:val="0"/>
        <w:spacing w:before="120"/>
        <w:ind w:left="851" w:hanging="425"/>
        <w:rPr>
          <w:sz w:val="20"/>
          <w:lang w:val="en-GB"/>
        </w:rPr>
      </w:pPr>
    </w:p>
    <w:p w14:paraId="38FF4BF0" w14:textId="77777777" w:rsidR="00FF16B0" w:rsidRPr="004D442D" w:rsidRDefault="00573F7D" w:rsidP="004D442D">
      <w:pPr>
        <w:widowControl w:val="0"/>
        <w:numPr>
          <w:ilvl w:val="0"/>
          <w:numId w:val="52"/>
        </w:numPr>
        <w:autoSpaceDE w:val="0"/>
        <w:autoSpaceDN w:val="0"/>
        <w:adjustRightInd w:val="0"/>
        <w:spacing w:before="120"/>
        <w:ind w:left="426" w:hanging="426"/>
        <w:rPr>
          <w:b/>
          <w:sz w:val="20"/>
          <w:lang w:val="en-GB"/>
        </w:rPr>
      </w:pPr>
      <w:r w:rsidRPr="004D442D">
        <w:rPr>
          <w:b/>
          <w:sz w:val="20"/>
          <w:lang w:val="en-GB"/>
        </w:rPr>
        <w:t>Other information</w:t>
      </w:r>
      <w:r w:rsidR="00FF16B0" w:rsidRPr="004D442D">
        <w:rPr>
          <w:b/>
          <w:sz w:val="20"/>
          <w:lang w:val="en-GB"/>
        </w:rPr>
        <w:t xml:space="preserve">: </w:t>
      </w:r>
    </w:p>
    <w:p w14:paraId="35110D2E" w14:textId="77777777" w:rsidR="00FF16B0" w:rsidRPr="004D442D" w:rsidRDefault="00573F7D" w:rsidP="004D442D">
      <w:pPr>
        <w:widowControl w:val="0"/>
        <w:numPr>
          <w:ilvl w:val="0"/>
          <w:numId w:val="54"/>
        </w:numPr>
        <w:autoSpaceDE w:val="0"/>
        <w:autoSpaceDN w:val="0"/>
        <w:adjustRightInd w:val="0"/>
        <w:spacing w:before="120"/>
        <w:ind w:left="426" w:hanging="284"/>
        <w:rPr>
          <w:sz w:val="20"/>
          <w:lang w:val="en-GB"/>
        </w:rPr>
      </w:pPr>
      <w:r w:rsidRPr="004D442D">
        <w:rPr>
          <w:sz w:val="20"/>
          <w:lang w:val="en-GB"/>
        </w:rPr>
        <w:t>the amount of the sums deducted to cover the cost of providing social, cultural and educational services in a given accounting period, broken down by purpose and, for each purpose, broken down by category of managed right</w:t>
      </w:r>
      <w:r w:rsidR="00FF16B0" w:rsidRPr="004D442D">
        <w:rPr>
          <w:sz w:val="20"/>
          <w:lang w:val="en-GB"/>
        </w:rPr>
        <w:t xml:space="preserve">, </w:t>
      </w:r>
    </w:p>
    <w:p w14:paraId="6A337320" w14:textId="611AFBBF" w:rsidR="00FF16B0" w:rsidRPr="004D442D" w:rsidRDefault="00573F7D" w:rsidP="004D442D">
      <w:pPr>
        <w:widowControl w:val="0"/>
        <w:numPr>
          <w:ilvl w:val="0"/>
          <w:numId w:val="54"/>
        </w:numPr>
        <w:autoSpaceDE w:val="0"/>
        <w:autoSpaceDN w:val="0"/>
        <w:adjustRightInd w:val="0"/>
        <w:spacing w:before="120"/>
        <w:ind w:left="426" w:hanging="284"/>
        <w:rPr>
          <w:sz w:val="20"/>
          <w:lang w:val="en-GB"/>
        </w:rPr>
      </w:pPr>
      <w:r w:rsidRPr="004D442D">
        <w:rPr>
          <w:sz w:val="20"/>
          <w:lang w:val="en-GB"/>
        </w:rPr>
        <w:t xml:space="preserve">information on the use of the amounts set out in </w:t>
      </w:r>
      <w:r w:rsidR="00787FAC" w:rsidRPr="004D442D">
        <w:rPr>
          <w:sz w:val="20"/>
          <w:lang w:val="en-GB"/>
        </w:rPr>
        <w:t xml:space="preserve">letter </w:t>
      </w:r>
      <w:r w:rsidRPr="004D442D">
        <w:rPr>
          <w:sz w:val="20"/>
          <w:lang w:val="en-GB"/>
        </w:rPr>
        <w:t>(a), broken down by the purpose for which they were used</w:t>
      </w:r>
      <w:r w:rsidR="00FF16B0" w:rsidRPr="004D442D">
        <w:rPr>
          <w:sz w:val="20"/>
          <w:lang w:val="en-GB"/>
        </w:rPr>
        <w:t xml:space="preserve">. </w:t>
      </w:r>
    </w:p>
    <w:p w14:paraId="52D49586" w14:textId="77777777" w:rsidR="00FF16B0" w:rsidRPr="004D442D" w:rsidRDefault="00FF16B0" w:rsidP="004D442D">
      <w:pPr>
        <w:widowControl w:val="0"/>
        <w:autoSpaceDE w:val="0"/>
        <w:autoSpaceDN w:val="0"/>
        <w:adjustRightInd w:val="0"/>
        <w:spacing w:before="120"/>
        <w:rPr>
          <w:sz w:val="20"/>
          <w:highlight w:val="green"/>
          <w:lang w:val="en-GB"/>
        </w:rPr>
      </w:pPr>
    </w:p>
    <w:p w14:paraId="40791C08"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____________________</w:t>
      </w:r>
    </w:p>
    <w:p w14:paraId="01353D65" w14:textId="77777777" w:rsidR="00FF16B0" w:rsidRPr="004D442D" w:rsidRDefault="00FF16B0" w:rsidP="004D442D">
      <w:pPr>
        <w:widowControl w:val="0"/>
        <w:autoSpaceDE w:val="0"/>
        <w:autoSpaceDN w:val="0"/>
        <w:adjustRightInd w:val="0"/>
        <w:spacing w:before="120"/>
        <w:rPr>
          <w:sz w:val="20"/>
          <w:lang w:val="en-GB"/>
        </w:rPr>
      </w:pPr>
    </w:p>
    <w:p w14:paraId="7281010A" w14:textId="77777777" w:rsidR="00FF16B0" w:rsidRPr="004D442D" w:rsidRDefault="00FF16B0" w:rsidP="004D442D">
      <w:pPr>
        <w:widowControl w:val="0"/>
        <w:autoSpaceDE w:val="0"/>
        <w:autoSpaceDN w:val="0"/>
        <w:adjustRightInd w:val="0"/>
        <w:spacing w:before="120"/>
        <w:rPr>
          <w:sz w:val="20"/>
          <w:lang w:val="en-GB"/>
        </w:rPr>
      </w:pPr>
      <w:r w:rsidRPr="004D442D">
        <w:rPr>
          <w:sz w:val="20"/>
          <w:vertAlign w:val="superscript"/>
          <w:lang w:val="en-GB"/>
        </w:rPr>
        <w:t>1)</w:t>
      </w:r>
      <w:r w:rsidRPr="004D442D">
        <w:rPr>
          <w:sz w:val="20"/>
          <w:lang w:val="en-GB"/>
        </w:rPr>
        <w:t xml:space="preserve"> </w:t>
      </w:r>
      <w:r w:rsidR="00D510C4" w:rsidRPr="004D442D">
        <w:rPr>
          <w:sz w:val="20"/>
          <w:lang w:val="en-GB"/>
        </w:rPr>
        <w:t>Council Directive</w:t>
      </w:r>
      <w:r w:rsidRPr="004D442D">
        <w:rPr>
          <w:sz w:val="20"/>
          <w:lang w:val="en-GB"/>
        </w:rPr>
        <w:t xml:space="preserve"> </w:t>
      </w:r>
      <w:r w:rsidR="00DF386E" w:rsidRPr="004D442D">
        <w:rPr>
          <w:sz w:val="20"/>
          <w:lang w:val="en-GB"/>
        </w:rPr>
        <w:t>93/83/EEC of</w:t>
      </w:r>
      <w:r w:rsidRPr="004D442D">
        <w:rPr>
          <w:sz w:val="20"/>
          <w:lang w:val="en-GB"/>
        </w:rPr>
        <w:t xml:space="preserve"> 27</w:t>
      </w:r>
      <w:r w:rsidR="00D510C4" w:rsidRPr="004D442D">
        <w:rPr>
          <w:sz w:val="20"/>
          <w:lang w:val="en-GB"/>
        </w:rPr>
        <w:t xml:space="preserve"> September</w:t>
      </w:r>
      <w:r w:rsidRPr="004D442D">
        <w:rPr>
          <w:sz w:val="20"/>
          <w:lang w:val="en-GB"/>
        </w:rPr>
        <w:t xml:space="preserve"> 1993 </w:t>
      </w:r>
      <w:r w:rsidR="00D510C4" w:rsidRPr="004D442D">
        <w:rPr>
          <w:sz w:val="20"/>
          <w:lang w:val="en-GB"/>
        </w:rPr>
        <w:t>on the coordination of certain rules concerning copyright and rights related to copyright applicable to satellite broadcasting and cable retransmission</w:t>
      </w:r>
      <w:r w:rsidRPr="004D442D">
        <w:rPr>
          <w:sz w:val="20"/>
          <w:lang w:val="en-GB"/>
        </w:rPr>
        <w:t xml:space="preserve">. </w:t>
      </w:r>
    </w:p>
    <w:p w14:paraId="5A11C30F"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76750783" w14:textId="77777777" w:rsidR="00FF16B0" w:rsidRPr="004D442D" w:rsidRDefault="00D510C4" w:rsidP="004D442D">
      <w:pPr>
        <w:widowControl w:val="0"/>
        <w:autoSpaceDE w:val="0"/>
        <w:autoSpaceDN w:val="0"/>
        <w:adjustRightInd w:val="0"/>
        <w:spacing w:before="120"/>
        <w:rPr>
          <w:sz w:val="20"/>
          <w:lang w:val="en-GB"/>
        </w:rPr>
      </w:pPr>
      <w:r w:rsidRPr="004D442D">
        <w:rPr>
          <w:sz w:val="20"/>
          <w:lang w:val="en-GB"/>
        </w:rPr>
        <w:t>Directive 96/9/EC of the European Parliament and of the Council of 11 March</w:t>
      </w:r>
      <w:r w:rsidR="00FF16B0" w:rsidRPr="004D442D">
        <w:rPr>
          <w:sz w:val="20"/>
          <w:lang w:val="en-GB"/>
        </w:rPr>
        <w:t xml:space="preserve"> 1996 </w:t>
      </w:r>
      <w:r w:rsidRPr="004D442D">
        <w:rPr>
          <w:sz w:val="20"/>
          <w:lang w:val="en-GB"/>
        </w:rPr>
        <w:t>on the legal protection of databases</w:t>
      </w:r>
      <w:r w:rsidR="00FF16B0" w:rsidRPr="004D442D">
        <w:rPr>
          <w:sz w:val="20"/>
          <w:lang w:val="en-GB"/>
        </w:rPr>
        <w:t xml:space="preserve">. </w:t>
      </w:r>
    </w:p>
    <w:p w14:paraId="02AE3078"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6F861314" w14:textId="77777777" w:rsidR="00FF16B0" w:rsidRPr="004D442D" w:rsidRDefault="00D510C4" w:rsidP="004D442D">
      <w:pPr>
        <w:widowControl w:val="0"/>
        <w:autoSpaceDE w:val="0"/>
        <w:autoSpaceDN w:val="0"/>
        <w:adjustRightInd w:val="0"/>
        <w:spacing w:before="120"/>
        <w:rPr>
          <w:sz w:val="20"/>
          <w:lang w:val="en-GB"/>
        </w:rPr>
      </w:pPr>
      <w:r w:rsidRPr="004D442D">
        <w:rPr>
          <w:sz w:val="20"/>
          <w:lang w:val="en-GB"/>
        </w:rPr>
        <w:t xml:space="preserve">Directive 2001/29/EC of the European Parliament and of the Council of </w:t>
      </w:r>
      <w:r w:rsidR="00FF16B0" w:rsidRPr="004D442D">
        <w:rPr>
          <w:sz w:val="20"/>
          <w:lang w:val="en-GB"/>
        </w:rPr>
        <w:t>22</w:t>
      </w:r>
      <w:r w:rsidRPr="004D442D">
        <w:rPr>
          <w:sz w:val="20"/>
          <w:lang w:val="en-GB"/>
        </w:rPr>
        <w:t xml:space="preserve"> May</w:t>
      </w:r>
      <w:r w:rsidR="00FF16B0" w:rsidRPr="004D442D">
        <w:rPr>
          <w:sz w:val="20"/>
          <w:lang w:val="en-GB"/>
        </w:rPr>
        <w:t xml:space="preserve"> 2001 </w:t>
      </w:r>
      <w:r w:rsidRPr="004D442D">
        <w:rPr>
          <w:sz w:val="20"/>
          <w:lang w:val="en-GB"/>
        </w:rPr>
        <w:t>on the harmonization of certain aspects of copyright and related rights in the information society</w:t>
      </w:r>
      <w:r w:rsidR="00FF16B0" w:rsidRPr="004D442D">
        <w:rPr>
          <w:sz w:val="20"/>
          <w:lang w:val="en-GB"/>
        </w:rPr>
        <w:t xml:space="preserve">. </w:t>
      </w:r>
    </w:p>
    <w:p w14:paraId="0596DBE9"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077F2495" w14:textId="77777777" w:rsidR="00FF16B0" w:rsidRPr="004D442D" w:rsidRDefault="00636F5C" w:rsidP="004D442D">
      <w:pPr>
        <w:widowControl w:val="0"/>
        <w:autoSpaceDE w:val="0"/>
        <w:autoSpaceDN w:val="0"/>
        <w:adjustRightInd w:val="0"/>
        <w:spacing w:before="120"/>
        <w:rPr>
          <w:sz w:val="20"/>
          <w:lang w:val="en-GB"/>
        </w:rPr>
      </w:pPr>
      <w:r w:rsidRPr="004D442D">
        <w:rPr>
          <w:sz w:val="20"/>
          <w:lang w:val="en-GB"/>
        </w:rPr>
        <w:t>Directive 2001/84/EC of the European Parliament and of the Council of 27 September</w:t>
      </w:r>
      <w:r w:rsidR="00FF16B0" w:rsidRPr="004D442D">
        <w:rPr>
          <w:sz w:val="20"/>
          <w:lang w:val="en-GB"/>
        </w:rPr>
        <w:t xml:space="preserve"> 2001 </w:t>
      </w:r>
      <w:r w:rsidRPr="004D442D">
        <w:rPr>
          <w:sz w:val="20"/>
          <w:lang w:val="en-GB"/>
        </w:rPr>
        <w:t>on the resale right for the benefit of the author of an original work of art</w:t>
      </w:r>
      <w:r w:rsidR="00FF16B0" w:rsidRPr="004D442D">
        <w:rPr>
          <w:sz w:val="20"/>
          <w:lang w:val="en-GB"/>
        </w:rPr>
        <w:t xml:space="preserve">. </w:t>
      </w:r>
    </w:p>
    <w:p w14:paraId="33AB1EAE" w14:textId="77777777" w:rsidR="00FF16B0" w:rsidRPr="004D442D" w:rsidRDefault="00FF16B0" w:rsidP="004D442D">
      <w:pPr>
        <w:widowControl w:val="0"/>
        <w:autoSpaceDE w:val="0"/>
        <w:autoSpaceDN w:val="0"/>
        <w:adjustRightInd w:val="0"/>
        <w:spacing w:before="120"/>
        <w:rPr>
          <w:sz w:val="20"/>
          <w:lang w:val="en-GB"/>
        </w:rPr>
      </w:pPr>
      <w:r w:rsidRPr="004D442D">
        <w:rPr>
          <w:sz w:val="20"/>
          <w:lang w:val="en-GB"/>
        </w:rPr>
        <w:t xml:space="preserve"> </w:t>
      </w:r>
    </w:p>
    <w:p w14:paraId="46C4B5AE"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t>Directive 2004/48/EC of the European Parliament and of the Council of 29 April</w:t>
      </w:r>
      <w:r w:rsidR="00FF16B0" w:rsidRPr="004D442D">
        <w:rPr>
          <w:noProof/>
          <w:sz w:val="20"/>
          <w:lang w:val="en-GB"/>
        </w:rPr>
        <w:t xml:space="preserve"> 2004 </w:t>
      </w:r>
      <w:r w:rsidRPr="004D442D">
        <w:rPr>
          <w:noProof/>
          <w:sz w:val="20"/>
          <w:lang w:val="en-GB"/>
        </w:rPr>
        <w:t>on the enforcement of intellectual property rights</w:t>
      </w:r>
      <w:r w:rsidR="00FF16B0" w:rsidRPr="004D442D">
        <w:rPr>
          <w:noProof/>
          <w:sz w:val="20"/>
          <w:lang w:val="en-GB"/>
        </w:rPr>
        <w:t xml:space="preserve">. </w:t>
      </w:r>
    </w:p>
    <w:p w14:paraId="037A9E18"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20FB5F2"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lastRenderedPageBreak/>
        <w:t xml:space="preserve">Directive </w:t>
      </w:r>
      <w:r w:rsidRPr="004D442D">
        <w:rPr>
          <w:sz w:val="20"/>
          <w:lang w:val="en-GB"/>
        </w:rPr>
        <w:t xml:space="preserve">2006/115/EC of the European Parliament and of the Council of </w:t>
      </w:r>
      <w:r w:rsidRPr="004D442D">
        <w:rPr>
          <w:noProof/>
          <w:sz w:val="20"/>
          <w:lang w:val="en-GB"/>
        </w:rPr>
        <w:t>12 December</w:t>
      </w:r>
      <w:r w:rsidR="00FF16B0" w:rsidRPr="004D442D">
        <w:rPr>
          <w:noProof/>
          <w:sz w:val="20"/>
          <w:lang w:val="en-GB"/>
        </w:rPr>
        <w:t xml:space="preserve"> 2006 </w:t>
      </w:r>
      <w:r w:rsidRPr="004D442D">
        <w:rPr>
          <w:noProof/>
          <w:sz w:val="20"/>
          <w:lang w:val="en-GB"/>
        </w:rPr>
        <w:t>on rental right and lending right and on certain rights related to copyright in the field of intellectual property</w:t>
      </w:r>
      <w:r w:rsidR="00FF16B0" w:rsidRPr="004D442D">
        <w:rPr>
          <w:noProof/>
          <w:sz w:val="20"/>
          <w:lang w:val="en-GB"/>
        </w:rPr>
        <w:t xml:space="preserve">. </w:t>
      </w:r>
    </w:p>
    <w:p w14:paraId="7FC3B35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1C50EAB"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t xml:space="preserve">Directive 2006/116/EC of the European Parliament and of the Council of </w:t>
      </w:r>
      <w:r w:rsidR="00FF16B0" w:rsidRPr="004D442D">
        <w:rPr>
          <w:noProof/>
          <w:sz w:val="20"/>
          <w:lang w:val="en-GB"/>
        </w:rPr>
        <w:t>12</w:t>
      </w:r>
      <w:r w:rsidRPr="004D442D">
        <w:rPr>
          <w:noProof/>
          <w:sz w:val="20"/>
          <w:lang w:val="en-GB"/>
        </w:rPr>
        <w:t xml:space="preserve"> December</w:t>
      </w:r>
      <w:r w:rsidR="00FF16B0" w:rsidRPr="004D442D">
        <w:rPr>
          <w:noProof/>
          <w:sz w:val="20"/>
          <w:lang w:val="en-GB"/>
        </w:rPr>
        <w:t xml:space="preserve"> 2006 </w:t>
      </w:r>
      <w:r w:rsidRPr="004D442D">
        <w:rPr>
          <w:noProof/>
          <w:sz w:val="20"/>
          <w:lang w:val="en-GB"/>
        </w:rPr>
        <w:t>on the term of protection of copyright and certain related rights</w:t>
      </w:r>
      <w:r w:rsidR="00FF16B0" w:rsidRPr="004D442D">
        <w:rPr>
          <w:noProof/>
          <w:sz w:val="20"/>
          <w:lang w:val="en-GB"/>
        </w:rPr>
        <w:t xml:space="preserve">. </w:t>
      </w:r>
    </w:p>
    <w:p w14:paraId="4FD070C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A83D7D8" w14:textId="77777777" w:rsidR="00FF16B0" w:rsidRPr="004D442D" w:rsidRDefault="00D33873" w:rsidP="004D442D">
      <w:pPr>
        <w:widowControl w:val="0"/>
        <w:autoSpaceDE w:val="0"/>
        <w:autoSpaceDN w:val="0"/>
        <w:adjustRightInd w:val="0"/>
        <w:spacing w:before="120"/>
        <w:rPr>
          <w:noProof/>
          <w:sz w:val="20"/>
          <w:lang w:val="en-GB"/>
        </w:rPr>
      </w:pPr>
      <w:r w:rsidRPr="004D442D">
        <w:rPr>
          <w:noProof/>
          <w:sz w:val="20"/>
          <w:lang w:val="en-GB"/>
        </w:rPr>
        <w:t>Directive 2009/24/EC of the European Parliament and of the Council of 23 April</w:t>
      </w:r>
      <w:r w:rsidR="00FF16B0" w:rsidRPr="004D442D">
        <w:rPr>
          <w:noProof/>
          <w:sz w:val="20"/>
          <w:lang w:val="en-GB"/>
        </w:rPr>
        <w:t xml:space="preserve"> 2009 </w:t>
      </w:r>
      <w:r w:rsidRPr="004D442D">
        <w:rPr>
          <w:noProof/>
          <w:sz w:val="20"/>
          <w:lang w:val="en-GB"/>
        </w:rPr>
        <w:t>on the legal protection of computer programs</w:t>
      </w:r>
      <w:r w:rsidR="00FF16B0" w:rsidRPr="004D442D">
        <w:rPr>
          <w:noProof/>
          <w:sz w:val="20"/>
          <w:lang w:val="en-GB"/>
        </w:rPr>
        <w:t xml:space="preserve">. </w:t>
      </w:r>
    </w:p>
    <w:p w14:paraId="7EFC208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977E70E" w14:textId="77777777" w:rsidR="00FF16B0" w:rsidRPr="004D442D" w:rsidRDefault="0082364D" w:rsidP="004D442D">
      <w:pPr>
        <w:widowControl w:val="0"/>
        <w:autoSpaceDE w:val="0"/>
        <w:autoSpaceDN w:val="0"/>
        <w:adjustRightInd w:val="0"/>
        <w:spacing w:before="120"/>
        <w:rPr>
          <w:noProof/>
          <w:sz w:val="20"/>
          <w:lang w:val="en-GB"/>
        </w:rPr>
      </w:pPr>
      <w:r w:rsidRPr="004D442D">
        <w:rPr>
          <w:noProof/>
          <w:sz w:val="20"/>
          <w:lang w:val="en-GB"/>
        </w:rPr>
        <w:t xml:space="preserve">Directive 2011/77/EU of the European Parliament and of the Council of </w:t>
      </w:r>
      <w:r w:rsidR="00FF16B0" w:rsidRPr="004D442D">
        <w:rPr>
          <w:noProof/>
          <w:sz w:val="20"/>
          <w:lang w:val="en-GB"/>
        </w:rPr>
        <w:t>27</w:t>
      </w:r>
      <w:r w:rsidRPr="004D442D">
        <w:rPr>
          <w:noProof/>
          <w:sz w:val="20"/>
          <w:lang w:val="en-GB"/>
        </w:rPr>
        <w:t xml:space="preserve"> September</w:t>
      </w:r>
      <w:r w:rsidR="00FF16B0" w:rsidRPr="004D442D">
        <w:rPr>
          <w:noProof/>
          <w:sz w:val="20"/>
          <w:lang w:val="en-GB"/>
        </w:rPr>
        <w:t xml:space="preserve"> 2011 </w:t>
      </w:r>
      <w:r w:rsidRPr="004D442D">
        <w:rPr>
          <w:noProof/>
          <w:sz w:val="20"/>
          <w:lang w:val="en-GB"/>
        </w:rPr>
        <w:t>amending Directive</w:t>
      </w:r>
      <w:r w:rsidR="00FF16B0" w:rsidRPr="004D442D">
        <w:rPr>
          <w:noProof/>
          <w:sz w:val="20"/>
          <w:lang w:val="en-GB"/>
        </w:rPr>
        <w:t xml:space="preserve"> </w:t>
      </w:r>
      <w:r w:rsidR="00DF386E" w:rsidRPr="004D442D">
        <w:rPr>
          <w:noProof/>
          <w:sz w:val="20"/>
          <w:lang w:val="en-GB"/>
        </w:rPr>
        <w:t>2006/116/EC on the term of protection of copyright and certain related rights</w:t>
      </w:r>
      <w:r w:rsidR="00FF16B0" w:rsidRPr="004D442D">
        <w:rPr>
          <w:noProof/>
          <w:sz w:val="20"/>
          <w:lang w:val="en-GB"/>
        </w:rPr>
        <w:t xml:space="preserve">. </w:t>
      </w:r>
    </w:p>
    <w:p w14:paraId="77E7D70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4312AAC" w14:textId="77777777" w:rsidR="00FF16B0" w:rsidRPr="004D442D" w:rsidRDefault="0082364D" w:rsidP="004D442D">
      <w:pPr>
        <w:widowControl w:val="0"/>
        <w:autoSpaceDE w:val="0"/>
        <w:autoSpaceDN w:val="0"/>
        <w:adjustRightInd w:val="0"/>
        <w:spacing w:before="120"/>
        <w:rPr>
          <w:noProof/>
          <w:sz w:val="20"/>
          <w:lang w:val="en-GB"/>
        </w:rPr>
      </w:pPr>
      <w:r w:rsidRPr="004D442D">
        <w:rPr>
          <w:noProof/>
          <w:sz w:val="20"/>
          <w:lang w:val="en-GB"/>
        </w:rPr>
        <w:t xml:space="preserve">Directive 2012/28/EU of the European Parliament and of the Council of </w:t>
      </w:r>
      <w:r w:rsidR="00FF16B0" w:rsidRPr="004D442D">
        <w:rPr>
          <w:noProof/>
          <w:sz w:val="20"/>
          <w:lang w:val="en-GB"/>
        </w:rPr>
        <w:t>25</w:t>
      </w:r>
      <w:r w:rsidRPr="004D442D">
        <w:rPr>
          <w:noProof/>
          <w:sz w:val="20"/>
          <w:lang w:val="en-GB"/>
        </w:rPr>
        <w:t xml:space="preserve"> October</w:t>
      </w:r>
      <w:r w:rsidR="00FF16B0" w:rsidRPr="004D442D">
        <w:rPr>
          <w:noProof/>
          <w:sz w:val="20"/>
          <w:lang w:val="en-GB"/>
        </w:rPr>
        <w:t xml:space="preserve"> 2012 </w:t>
      </w:r>
      <w:r w:rsidRPr="004D442D">
        <w:rPr>
          <w:noProof/>
          <w:sz w:val="20"/>
          <w:lang w:val="en-GB"/>
        </w:rPr>
        <w:t>on certain permitted uses of orphan works</w:t>
      </w:r>
      <w:r w:rsidR="00FF16B0" w:rsidRPr="004D442D">
        <w:rPr>
          <w:noProof/>
          <w:sz w:val="20"/>
          <w:lang w:val="en-GB"/>
        </w:rPr>
        <w:t xml:space="preserve">. </w:t>
      </w:r>
    </w:p>
    <w:p w14:paraId="3D3EB72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A05A651" w14:textId="77777777" w:rsidR="00FF16B0" w:rsidRPr="004D442D" w:rsidRDefault="0082364D" w:rsidP="004D442D">
      <w:pPr>
        <w:widowControl w:val="0"/>
        <w:autoSpaceDE w:val="0"/>
        <w:autoSpaceDN w:val="0"/>
        <w:adjustRightInd w:val="0"/>
        <w:spacing w:before="120"/>
        <w:rPr>
          <w:noProof/>
          <w:sz w:val="20"/>
          <w:lang w:val="en-GB"/>
        </w:rPr>
      </w:pPr>
      <w:r w:rsidRPr="004D442D">
        <w:rPr>
          <w:noProof/>
          <w:sz w:val="20"/>
          <w:lang w:val="en-GB"/>
        </w:rPr>
        <w:t xml:space="preserve">Directive 2014/26/EU of the European Parliament and of the Council of </w:t>
      </w:r>
      <w:r w:rsidR="00FF16B0" w:rsidRPr="004D442D">
        <w:rPr>
          <w:noProof/>
          <w:sz w:val="20"/>
          <w:lang w:val="en-GB"/>
        </w:rPr>
        <w:t>26</w:t>
      </w:r>
      <w:r w:rsidRPr="004D442D">
        <w:rPr>
          <w:noProof/>
          <w:sz w:val="20"/>
          <w:lang w:val="en-GB"/>
        </w:rPr>
        <w:t xml:space="preserve"> February</w:t>
      </w:r>
      <w:r w:rsidR="00FF16B0" w:rsidRPr="004D442D">
        <w:rPr>
          <w:noProof/>
          <w:sz w:val="20"/>
          <w:lang w:val="en-GB"/>
        </w:rPr>
        <w:t xml:space="preserve"> 2014 </w:t>
      </w:r>
      <w:r w:rsidRPr="004D442D">
        <w:rPr>
          <w:noProof/>
          <w:sz w:val="20"/>
          <w:lang w:val="en-GB"/>
        </w:rPr>
        <w:t>on collective management of copyright and related rights and multi-territorial licensing of rights in musical works for online use in the internal market</w:t>
      </w:r>
      <w:r w:rsidR="00FF16B0" w:rsidRPr="004D442D">
        <w:rPr>
          <w:noProof/>
          <w:sz w:val="20"/>
          <w:lang w:val="en-GB"/>
        </w:rPr>
        <w:t xml:space="preserve">. </w:t>
      </w:r>
    </w:p>
    <w:p w14:paraId="35CA4605" w14:textId="77777777" w:rsidR="00372700" w:rsidRPr="004D442D" w:rsidRDefault="00372700" w:rsidP="004D442D">
      <w:pPr>
        <w:widowControl w:val="0"/>
        <w:autoSpaceDE w:val="0"/>
        <w:autoSpaceDN w:val="0"/>
        <w:adjustRightInd w:val="0"/>
        <w:spacing w:before="120"/>
        <w:rPr>
          <w:noProof/>
          <w:sz w:val="20"/>
          <w:lang w:val="en-GB"/>
        </w:rPr>
      </w:pPr>
    </w:p>
    <w:p w14:paraId="2BED0A6E" w14:textId="77777777" w:rsidR="00372700" w:rsidRPr="004D442D" w:rsidRDefault="00372700" w:rsidP="004D442D">
      <w:pPr>
        <w:widowControl w:val="0"/>
        <w:autoSpaceDE w:val="0"/>
        <w:autoSpaceDN w:val="0"/>
        <w:adjustRightInd w:val="0"/>
        <w:spacing w:before="120"/>
        <w:rPr>
          <w:sz w:val="20"/>
          <w:lang w:val="en"/>
        </w:rPr>
      </w:pPr>
      <w:r w:rsidRPr="004D442D">
        <w:rPr>
          <w:sz w:val="20"/>
          <w:lang w:val="en"/>
        </w:rPr>
        <w:t xml:space="preserve">Directive (EU) 2017/1564 of the European Parliament and of the Council of 13 September 2017 on certain permitted uses of certain works and other subject matter protected by copyright and related rights for the benefit of persons who are blind, visually impaired or otherwise print-disabled and amending Directive 2001/29/EC on the </w:t>
      </w:r>
      <w:proofErr w:type="spellStart"/>
      <w:r w:rsidRPr="004D442D">
        <w:rPr>
          <w:sz w:val="20"/>
          <w:lang w:val="en"/>
        </w:rPr>
        <w:t>harmonisation</w:t>
      </w:r>
      <w:proofErr w:type="spellEnd"/>
      <w:r w:rsidRPr="004D442D">
        <w:rPr>
          <w:sz w:val="20"/>
          <w:lang w:val="en"/>
        </w:rPr>
        <w:t xml:space="preserve"> of certain aspects of copyright and related rights in the information society.</w:t>
      </w:r>
    </w:p>
    <w:p w14:paraId="3FB5E4EB" w14:textId="77777777" w:rsidR="004C3C25" w:rsidRPr="004D442D" w:rsidRDefault="004C3C25" w:rsidP="004D442D">
      <w:pPr>
        <w:widowControl w:val="0"/>
        <w:autoSpaceDE w:val="0"/>
        <w:autoSpaceDN w:val="0"/>
        <w:adjustRightInd w:val="0"/>
        <w:spacing w:before="120"/>
        <w:rPr>
          <w:noProof/>
          <w:sz w:val="20"/>
          <w:lang w:val="en-GB"/>
        </w:rPr>
      </w:pPr>
    </w:p>
    <w:p w14:paraId="401BE5BC" w14:textId="77777777" w:rsidR="004C3C25" w:rsidRPr="004D442D" w:rsidRDefault="004C3C25" w:rsidP="004D442D">
      <w:pPr>
        <w:widowControl w:val="0"/>
        <w:autoSpaceDE w:val="0"/>
        <w:autoSpaceDN w:val="0"/>
        <w:adjustRightInd w:val="0"/>
        <w:spacing w:before="120"/>
        <w:rPr>
          <w:sz w:val="20"/>
          <w:lang w:val="en-GB"/>
        </w:rPr>
      </w:pPr>
      <w:r w:rsidRPr="004D442D">
        <w:rPr>
          <w:sz w:val="20"/>
          <w:lang w:val="en-GB"/>
        </w:rPr>
        <w:t xml:space="preserve">Directive (EU) 2019/789 of the European Parliament and of the Council of 17 April 2019 laying down rules </w:t>
      </w:r>
      <w:r w:rsidR="00C66A8F" w:rsidRPr="004D442D">
        <w:rPr>
          <w:sz w:val="20"/>
          <w:lang w:val="en-GB"/>
        </w:rPr>
        <w:t xml:space="preserve">on </w:t>
      </w:r>
      <w:r w:rsidRPr="004D442D">
        <w:rPr>
          <w:sz w:val="20"/>
          <w:lang w:val="en-GB"/>
        </w:rPr>
        <w:t xml:space="preserve">the exercise of copyright and related rights applicable to certain online </w:t>
      </w:r>
      <w:r w:rsidR="00D9656F" w:rsidRPr="004D442D">
        <w:rPr>
          <w:sz w:val="20"/>
          <w:lang w:val="en-GB"/>
        </w:rPr>
        <w:t>transmissions</w:t>
      </w:r>
      <w:r w:rsidRPr="004D442D">
        <w:rPr>
          <w:sz w:val="20"/>
          <w:lang w:val="en-GB"/>
        </w:rPr>
        <w:t xml:space="preserve"> </w:t>
      </w:r>
      <w:r w:rsidR="00D9656F" w:rsidRPr="004D442D">
        <w:rPr>
          <w:sz w:val="20"/>
          <w:lang w:val="en-GB"/>
        </w:rPr>
        <w:t>of</w:t>
      </w:r>
      <w:r w:rsidRPr="004D442D">
        <w:rPr>
          <w:sz w:val="20"/>
          <w:lang w:val="en-GB"/>
        </w:rPr>
        <w:t xml:space="preserve"> broadcasting organisations and retransmi</w:t>
      </w:r>
      <w:r w:rsidR="00D9656F" w:rsidRPr="004D442D">
        <w:rPr>
          <w:sz w:val="20"/>
          <w:lang w:val="en-GB"/>
        </w:rPr>
        <w:t>ssions of</w:t>
      </w:r>
      <w:r w:rsidRPr="004D442D">
        <w:rPr>
          <w:sz w:val="20"/>
          <w:lang w:val="en-GB"/>
        </w:rPr>
        <w:t xml:space="preserve"> television and radio programmes and amending Council Directive 93/83/E</w:t>
      </w:r>
      <w:r w:rsidR="00D9656F" w:rsidRPr="004D442D">
        <w:rPr>
          <w:sz w:val="20"/>
          <w:lang w:val="en-GB"/>
        </w:rPr>
        <w:t>E</w:t>
      </w:r>
      <w:r w:rsidRPr="004D442D">
        <w:rPr>
          <w:sz w:val="20"/>
          <w:lang w:val="en-GB"/>
        </w:rPr>
        <w:t>C.</w:t>
      </w:r>
    </w:p>
    <w:p w14:paraId="09493963" w14:textId="77777777" w:rsidR="004C3C25" w:rsidRPr="004D442D" w:rsidRDefault="004C3C25" w:rsidP="004D442D">
      <w:pPr>
        <w:widowControl w:val="0"/>
        <w:autoSpaceDE w:val="0"/>
        <w:autoSpaceDN w:val="0"/>
        <w:adjustRightInd w:val="0"/>
        <w:spacing w:before="120"/>
        <w:rPr>
          <w:noProof/>
          <w:sz w:val="20"/>
          <w:lang w:val="en-GB"/>
        </w:rPr>
      </w:pPr>
    </w:p>
    <w:p w14:paraId="592B4781" w14:textId="77777777" w:rsidR="004C3C25" w:rsidRPr="004D442D" w:rsidRDefault="004C3C25" w:rsidP="004D442D">
      <w:pPr>
        <w:widowControl w:val="0"/>
        <w:autoSpaceDE w:val="0"/>
        <w:autoSpaceDN w:val="0"/>
        <w:adjustRightInd w:val="0"/>
        <w:spacing w:before="120"/>
        <w:rPr>
          <w:noProof/>
          <w:sz w:val="20"/>
          <w:lang w:val="en-GB"/>
        </w:rPr>
      </w:pPr>
      <w:r w:rsidRPr="004D442D">
        <w:rPr>
          <w:noProof/>
          <w:sz w:val="20"/>
          <w:lang w:val="en-GB"/>
        </w:rPr>
        <w:t xml:space="preserve">Directive (EU) 2019/790 of the European Parliament and of the Council of 17 April 2019 on copyright and related rights in the </w:t>
      </w:r>
      <w:r w:rsidR="00D9656F" w:rsidRPr="004D442D">
        <w:rPr>
          <w:noProof/>
          <w:sz w:val="20"/>
          <w:lang w:val="en-GB"/>
        </w:rPr>
        <w:t>D</w:t>
      </w:r>
      <w:r w:rsidRPr="004D442D">
        <w:rPr>
          <w:noProof/>
          <w:sz w:val="20"/>
          <w:lang w:val="en-GB"/>
        </w:rPr>
        <w:t xml:space="preserve">igital </w:t>
      </w:r>
      <w:r w:rsidR="00D9656F" w:rsidRPr="004D442D">
        <w:rPr>
          <w:noProof/>
          <w:sz w:val="20"/>
          <w:lang w:val="en-GB"/>
        </w:rPr>
        <w:t>S</w:t>
      </w:r>
      <w:r w:rsidRPr="004D442D">
        <w:rPr>
          <w:noProof/>
          <w:sz w:val="20"/>
          <w:lang w:val="en-GB"/>
        </w:rPr>
        <w:t xml:space="preserve">ingle </w:t>
      </w:r>
      <w:r w:rsidR="00D9656F" w:rsidRPr="004D442D">
        <w:rPr>
          <w:noProof/>
          <w:sz w:val="20"/>
          <w:lang w:val="en-GB"/>
        </w:rPr>
        <w:t>M</w:t>
      </w:r>
      <w:r w:rsidRPr="004D442D">
        <w:rPr>
          <w:noProof/>
          <w:sz w:val="20"/>
          <w:lang w:val="en-GB"/>
        </w:rPr>
        <w:t>arket and amending Directives 96/9/EC and 2001/29/EC.</w:t>
      </w:r>
    </w:p>
    <w:p w14:paraId="6C631712"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0790D5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w:t>
      </w:r>
      <w:r w:rsidRPr="004D442D">
        <w:rPr>
          <w:noProof/>
          <w:sz w:val="20"/>
          <w:lang w:val="en-GB"/>
        </w:rPr>
        <w:t xml:space="preserve"> </w:t>
      </w:r>
      <w:r w:rsidR="0082364D" w:rsidRPr="004D442D">
        <w:rPr>
          <w:noProof/>
          <w:sz w:val="20"/>
          <w:lang w:val="en-GB"/>
        </w:rPr>
        <w:t>Act No</w:t>
      </w:r>
      <w:r w:rsidRPr="004D442D">
        <w:rPr>
          <w:noProof/>
          <w:sz w:val="20"/>
          <w:lang w:val="en-GB"/>
        </w:rPr>
        <w:t xml:space="preserve">. </w:t>
      </w:r>
      <w:r w:rsidR="00DF386E" w:rsidRPr="004D442D">
        <w:rPr>
          <w:noProof/>
          <w:sz w:val="20"/>
          <w:lang w:val="en-GB"/>
        </w:rPr>
        <w:t>239/1992 Coll.</w:t>
      </w:r>
      <w:r w:rsidR="00965DDB" w:rsidRPr="004D442D">
        <w:rPr>
          <w:noProof/>
          <w:sz w:val="20"/>
          <w:lang w:val="en-GB"/>
        </w:rPr>
        <w:t>,</w:t>
      </w:r>
      <w:r w:rsidRPr="004D442D">
        <w:rPr>
          <w:noProof/>
          <w:sz w:val="20"/>
          <w:lang w:val="en-GB"/>
        </w:rPr>
        <w:t xml:space="preserve"> </w:t>
      </w:r>
      <w:r w:rsidR="0082364D" w:rsidRPr="004D442D">
        <w:rPr>
          <w:noProof/>
          <w:sz w:val="20"/>
          <w:lang w:val="en-GB"/>
        </w:rPr>
        <w:t>on the State Cultural Fund of the Czech Republic</w:t>
      </w:r>
      <w:r w:rsidRPr="004D442D">
        <w:rPr>
          <w:noProof/>
          <w:sz w:val="20"/>
          <w:lang w:val="en-GB"/>
        </w:rPr>
        <w:t xml:space="preserve">. </w:t>
      </w:r>
    </w:p>
    <w:p w14:paraId="2F02A47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36D4B58"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3)</w:t>
      </w:r>
      <w:r w:rsidRPr="004D442D">
        <w:rPr>
          <w:noProof/>
          <w:sz w:val="20"/>
          <w:lang w:val="en-GB"/>
        </w:rPr>
        <w:t xml:space="preserve"> </w:t>
      </w:r>
      <w:r w:rsidR="0082364D" w:rsidRPr="004D442D">
        <w:rPr>
          <w:noProof/>
          <w:sz w:val="20"/>
          <w:lang w:val="en-GB"/>
        </w:rPr>
        <w:t>Act No</w:t>
      </w:r>
      <w:r w:rsidRPr="004D442D">
        <w:rPr>
          <w:noProof/>
          <w:sz w:val="20"/>
          <w:lang w:val="en-GB"/>
        </w:rPr>
        <w:t xml:space="preserve">. </w:t>
      </w:r>
      <w:r w:rsidR="00DF386E" w:rsidRPr="004D442D">
        <w:rPr>
          <w:noProof/>
          <w:sz w:val="20"/>
          <w:lang w:val="en-GB"/>
        </w:rPr>
        <w:t>496/2012 Coll.</w:t>
      </w:r>
      <w:r w:rsidRPr="004D442D">
        <w:rPr>
          <w:noProof/>
          <w:sz w:val="20"/>
          <w:lang w:val="en-GB"/>
        </w:rPr>
        <w:t xml:space="preserve">, </w:t>
      </w:r>
      <w:r w:rsidR="0082364D" w:rsidRPr="004D442D">
        <w:rPr>
          <w:noProof/>
          <w:sz w:val="20"/>
          <w:lang w:val="en-GB"/>
        </w:rPr>
        <w:t>on audiovis</w:t>
      </w:r>
      <w:r w:rsidR="00F70486" w:rsidRPr="004D442D">
        <w:rPr>
          <w:noProof/>
          <w:sz w:val="20"/>
          <w:lang w:val="en-GB"/>
        </w:rPr>
        <w:t>ion, as amended.</w:t>
      </w:r>
    </w:p>
    <w:p w14:paraId="62F03314" w14:textId="77777777" w:rsidR="00450AF7" w:rsidRPr="004D442D" w:rsidRDefault="00450AF7" w:rsidP="004D442D">
      <w:pPr>
        <w:widowControl w:val="0"/>
        <w:autoSpaceDE w:val="0"/>
        <w:autoSpaceDN w:val="0"/>
        <w:adjustRightInd w:val="0"/>
        <w:spacing w:before="120"/>
        <w:rPr>
          <w:noProof/>
          <w:sz w:val="20"/>
          <w:lang w:val="en-GB"/>
        </w:rPr>
      </w:pPr>
    </w:p>
    <w:p w14:paraId="33E4646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4)</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r w:rsidR="00DF386E" w:rsidRPr="004D442D">
        <w:rPr>
          <w:noProof/>
          <w:sz w:val="20"/>
          <w:lang w:val="en-GB"/>
        </w:rPr>
        <w:t>257/2001 Coll.</w:t>
      </w:r>
      <w:r w:rsidRPr="004D442D">
        <w:rPr>
          <w:noProof/>
          <w:sz w:val="20"/>
          <w:lang w:val="en-GB"/>
        </w:rPr>
        <w:t xml:space="preserve">, </w:t>
      </w:r>
      <w:r w:rsidR="0093711C" w:rsidRPr="004D442D">
        <w:rPr>
          <w:noProof/>
          <w:sz w:val="20"/>
          <w:lang w:val="en-GB"/>
        </w:rPr>
        <w:t>on libraries and terms of operating public library and information services</w:t>
      </w:r>
      <w:r w:rsidRPr="004D442D">
        <w:rPr>
          <w:noProof/>
          <w:sz w:val="20"/>
          <w:lang w:val="en-GB"/>
        </w:rPr>
        <w:t xml:space="preserve"> (</w:t>
      </w:r>
      <w:r w:rsidR="0093711C" w:rsidRPr="004D442D">
        <w:rPr>
          <w:noProof/>
          <w:sz w:val="20"/>
          <w:lang w:val="en-GB"/>
        </w:rPr>
        <w:t>Library Act</w:t>
      </w:r>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5BEB961C"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77EA84D6"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r w:rsidR="00DF386E" w:rsidRPr="004D442D">
        <w:rPr>
          <w:noProof/>
          <w:sz w:val="20"/>
          <w:lang w:val="en-GB"/>
        </w:rPr>
        <w:t>122/2000 Coll.</w:t>
      </w:r>
      <w:r w:rsidR="00FF16B0" w:rsidRPr="004D442D">
        <w:rPr>
          <w:noProof/>
          <w:sz w:val="20"/>
          <w:lang w:val="en-GB"/>
        </w:rPr>
        <w:t>,</w:t>
      </w:r>
      <w:r w:rsidRPr="004D442D">
        <w:rPr>
          <w:noProof/>
          <w:sz w:val="20"/>
          <w:lang w:val="en-GB"/>
        </w:rPr>
        <w:t xml:space="preserve"> on the protection of </w:t>
      </w:r>
      <w:r w:rsidR="00572226" w:rsidRPr="004D442D">
        <w:rPr>
          <w:noProof/>
          <w:sz w:val="20"/>
          <w:lang w:val="en-GB"/>
        </w:rPr>
        <w:t xml:space="preserve">museum </w:t>
      </w:r>
      <w:r w:rsidRPr="004D442D">
        <w:rPr>
          <w:noProof/>
          <w:sz w:val="20"/>
          <w:lang w:val="en-GB"/>
        </w:rPr>
        <w:t>collections and on amendment to certain other Acts, as amended</w:t>
      </w:r>
      <w:r w:rsidR="00FF16B0" w:rsidRPr="004D442D">
        <w:rPr>
          <w:noProof/>
          <w:sz w:val="20"/>
          <w:lang w:val="en-GB"/>
        </w:rPr>
        <w:t xml:space="preserve">. </w:t>
      </w:r>
    </w:p>
    <w:p w14:paraId="7AF70FAF"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732195D8"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8" w:history="1">
        <w:r w:rsidR="00FF16B0" w:rsidRPr="004D442D">
          <w:rPr>
            <w:sz w:val="20"/>
            <w:lang w:val="en-GB"/>
          </w:rPr>
          <w:t xml:space="preserve">499/2004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on archiving and filing services and on amendment to certain Acts, as amended</w:t>
      </w:r>
      <w:r w:rsidR="00FF16B0" w:rsidRPr="004D442D">
        <w:rPr>
          <w:noProof/>
          <w:sz w:val="20"/>
          <w:lang w:val="en-GB"/>
        </w:rPr>
        <w:t xml:space="preserve">. </w:t>
      </w:r>
    </w:p>
    <w:p w14:paraId="6A7E879C"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3256D87"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9" w:history="1">
        <w:r w:rsidR="00FF16B0" w:rsidRPr="004D442D">
          <w:rPr>
            <w:sz w:val="20"/>
            <w:lang w:val="en-GB"/>
          </w:rPr>
          <w:t xml:space="preserve">561/2004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 xml:space="preserve">on pre-school, </w:t>
      </w:r>
      <w:r w:rsidR="00B56808" w:rsidRPr="004D442D">
        <w:rPr>
          <w:noProof/>
          <w:sz w:val="20"/>
          <w:lang w:val="en-GB"/>
        </w:rPr>
        <w:t>primary</w:t>
      </w:r>
      <w:r w:rsidRPr="004D442D">
        <w:rPr>
          <w:noProof/>
          <w:sz w:val="20"/>
          <w:lang w:val="en-GB"/>
        </w:rPr>
        <w:t xml:space="preserve">, secondary, tertiary </w:t>
      </w:r>
      <w:r w:rsidR="00B56808" w:rsidRPr="004D442D">
        <w:rPr>
          <w:noProof/>
          <w:sz w:val="20"/>
          <w:lang w:val="en-GB"/>
        </w:rPr>
        <w:t xml:space="preserve">technical </w:t>
      </w:r>
      <w:r w:rsidRPr="004D442D">
        <w:rPr>
          <w:noProof/>
          <w:sz w:val="20"/>
          <w:lang w:val="en-GB"/>
        </w:rPr>
        <w:t>and other education (Education Act</w:t>
      </w:r>
      <w:r w:rsidR="00FF16B0" w:rsidRPr="004D442D">
        <w:rPr>
          <w:noProof/>
          <w:sz w:val="20"/>
          <w:lang w:val="en-GB"/>
        </w:rPr>
        <w:t xml:space="preserve">), </w:t>
      </w:r>
      <w:r w:rsidRPr="004D442D">
        <w:rPr>
          <w:noProof/>
          <w:sz w:val="20"/>
          <w:lang w:val="en-GB"/>
        </w:rPr>
        <w:t>as amended</w:t>
      </w:r>
      <w:r w:rsidR="00FF16B0" w:rsidRPr="004D442D">
        <w:rPr>
          <w:noProof/>
          <w:sz w:val="20"/>
          <w:lang w:val="en-GB"/>
        </w:rPr>
        <w:t xml:space="preserve">. </w:t>
      </w:r>
    </w:p>
    <w:p w14:paraId="1DE77F34"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lastRenderedPageBreak/>
        <w:t xml:space="preserve"> </w:t>
      </w:r>
    </w:p>
    <w:p w14:paraId="5507B958" w14:textId="77777777" w:rsidR="00FF16B0" w:rsidRPr="004D442D" w:rsidRDefault="0093711C"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10" w:history="1">
        <w:r w:rsidR="00FF16B0" w:rsidRPr="004D442D">
          <w:rPr>
            <w:sz w:val="20"/>
            <w:lang w:val="en-GB"/>
          </w:rPr>
          <w:t xml:space="preserve">111/1998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 xml:space="preserve">on higher education institutions and on amendment and </w:t>
      </w:r>
      <w:r w:rsidR="00BF47EE" w:rsidRPr="004D442D">
        <w:rPr>
          <w:noProof/>
          <w:sz w:val="20"/>
          <w:lang w:val="en-GB"/>
        </w:rPr>
        <w:t xml:space="preserve">supplements </w:t>
      </w:r>
      <w:r w:rsidRPr="004D442D">
        <w:rPr>
          <w:noProof/>
          <w:sz w:val="20"/>
          <w:lang w:val="en-GB"/>
        </w:rPr>
        <w:t>to certain Acts</w:t>
      </w:r>
      <w:r w:rsidR="00FF16B0" w:rsidRPr="004D442D">
        <w:rPr>
          <w:noProof/>
          <w:sz w:val="20"/>
          <w:lang w:val="en-GB"/>
        </w:rPr>
        <w:t xml:space="preserve"> (</w:t>
      </w:r>
      <w:r w:rsidRPr="004D442D">
        <w:rPr>
          <w:noProof/>
          <w:sz w:val="20"/>
          <w:lang w:val="en-GB"/>
        </w:rPr>
        <w:t>Higher Education Act</w:t>
      </w:r>
      <w:r w:rsidR="00FF16B0" w:rsidRPr="004D442D">
        <w:rPr>
          <w:noProof/>
          <w:sz w:val="20"/>
          <w:lang w:val="en-GB"/>
        </w:rPr>
        <w:t xml:space="preserve">), </w:t>
      </w:r>
      <w:r w:rsidRPr="004D442D">
        <w:rPr>
          <w:noProof/>
          <w:sz w:val="20"/>
          <w:lang w:val="en-GB"/>
        </w:rPr>
        <w:t>as amended</w:t>
      </w:r>
      <w:r w:rsidR="00FF16B0" w:rsidRPr="004D442D">
        <w:rPr>
          <w:noProof/>
          <w:sz w:val="20"/>
          <w:lang w:val="en-GB"/>
        </w:rPr>
        <w:t xml:space="preserve">. </w:t>
      </w:r>
    </w:p>
    <w:p w14:paraId="245E3B70" w14:textId="77777777" w:rsidR="00FF16B0" w:rsidRPr="004D442D" w:rsidRDefault="00FF16B0" w:rsidP="004D442D">
      <w:pPr>
        <w:widowControl w:val="0"/>
        <w:autoSpaceDE w:val="0"/>
        <w:autoSpaceDN w:val="0"/>
        <w:adjustRightInd w:val="0"/>
        <w:spacing w:before="120"/>
        <w:rPr>
          <w:noProof/>
          <w:sz w:val="20"/>
          <w:lang w:val="en-GB"/>
        </w:rPr>
      </w:pPr>
    </w:p>
    <w:p w14:paraId="4E1B02B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4d)</w:t>
      </w:r>
      <w:r w:rsidRPr="004D442D">
        <w:rPr>
          <w:noProof/>
          <w:sz w:val="20"/>
          <w:lang w:val="en-GB"/>
        </w:rPr>
        <w:t xml:space="preserve"> </w:t>
      </w:r>
      <w:r w:rsidR="0093711C" w:rsidRPr="004D442D">
        <w:rPr>
          <w:noProof/>
          <w:sz w:val="20"/>
          <w:lang w:val="en-GB"/>
        </w:rPr>
        <w:t>Labour Code</w:t>
      </w:r>
      <w:r w:rsidRPr="004D442D">
        <w:rPr>
          <w:noProof/>
          <w:sz w:val="20"/>
          <w:lang w:val="en-GB"/>
        </w:rPr>
        <w:t xml:space="preserve">. </w:t>
      </w:r>
    </w:p>
    <w:p w14:paraId="7D43135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1491486"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5)</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hyperlink r:id="rId11" w:history="1">
        <w:r w:rsidRPr="004D442D">
          <w:rPr>
            <w:sz w:val="20"/>
            <w:lang w:val="en-GB"/>
          </w:rPr>
          <w:t xml:space="preserve">468/1991 </w:t>
        </w:r>
        <w:r w:rsidR="0093711C" w:rsidRPr="004D442D">
          <w:rPr>
            <w:sz w:val="20"/>
            <w:lang w:val="en-GB"/>
          </w:rPr>
          <w:t>Coll</w:t>
        </w:r>
        <w:r w:rsidRPr="004D442D">
          <w:rPr>
            <w:sz w:val="20"/>
            <w:lang w:val="en-GB"/>
          </w:rPr>
          <w:t>.</w:t>
        </w:r>
      </w:hyperlink>
      <w:r w:rsidRPr="004D442D">
        <w:rPr>
          <w:noProof/>
          <w:sz w:val="20"/>
          <w:lang w:val="en-GB"/>
        </w:rPr>
        <w:t xml:space="preserve">, </w:t>
      </w:r>
      <w:r w:rsidR="0093711C" w:rsidRPr="004D442D">
        <w:rPr>
          <w:noProof/>
          <w:sz w:val="20"/>
          <w:lang w:val="en-GB"/>
        </w:rPr>
        <w:t>on radio and television broadcasting</w:t>
      </w:r>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3BA5032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44773BB9"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6)</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hyperlink r:id="rId12" w:history="1">
        <w:r w:rsidRPr="004D442D">
          <w:rPr>
            <w:sz w:val="20"/>
            <w:lang w:val="en-GB"/>
          </w:rPr>
          <w:t xml:space="preserve">71/1967 </w:t>
        </w:r>
        <w:r w:rsidR="0093711C" w:rsidRPr="004D442D">
          <w:rPr>
            <w:sz w:val="20"/>
            <w:lang w:val="en-GB"/>
          </w:rPr>
          <w:t>Coll</w:t>
        </w:r>
        <w:r w:rsidRPr="004D442D">
          <w:rPr>
            <w:sz w:val="20"/>
            <w:lang w:val="en-GB"/>
          </w:rPr>
          <w:t>.</w:t>
        </w:r>
      </w:hyperlink>
      <w:r w:rsidRPr="004D442D">
        <w:rPr>
          <w:noProof/>
          <w:sz w:val="20"/>
          <w:lang w:val="en-GB"/>
        </w:rPr>
        <w:t xml:space="preserve">, </w:t>
      </w:r>
      <w:r w:rsidR="0093711C" w:rsidRPr="004D442D">
        <w:rPr>
          <w:noProof/>
          <w:sz w:val="20"/>
          <w:lang w:val="en-GB"/>
        </w:rPr>
        <w:t>on administrative procedure</w:t>
      </w:r>
      <w:r w:rsidRPr="004D442D">
        <w:rPr>
          <w:noProof/>
          <w:sz w:val="20"/>
          <w:lang w:val="en-GB"/>
        </w:rPr>
        <w:t xml:space="preserve"> (</w:t>
      </w:r>
      <w:r w:rsidR="0093711C" w:rsidRPr="004D442D">
        <w:rPr>
          <w:noProof/>
          <w:sz w:val="20"/>
          <w:lang w:val="en-GB"/>
        </w:rPr>
        <w:t>the Administrative Procedure Code</w:t>
      </w:r>
      <w:r w:rsidRPr="004D442D">
        <w:rPr>
          <w:noProof/>
          <w:sz w:val="20"/>
          <w:lang w:val="en-GB"/>
        </w:rPr>
        <w:t xml:space="preserve">), </w:t>
      </w:r>
      <w:r w:rsidR="0093711C" w:rsidRPr="004D442D">
        <w:rPr>
          <w:noProof/>
          <w:sz w:val="20"/>
          <w:lang w:val="en-GB"/>
        </w:rPr>
        <w:t xml:space="preserve">as amended by Act No. </w:t>
      </w:r>
      <w:hyperlink r:id="rId13" w:history="1">
        <w:r w:rsidRPr="004D442D">
          <w:rPr>
            <w:sz w:val="20"/>
            <w:lang w:val="en-GB"/>
          </w:rPr>
          <w:t xml:space="preserve">29/2000 </w:t>
        </w:r>
        <w:r w:rsidR="0093711C" w:rsidRPr="004D442D">
          <w:rPr>
            <w:sz w:val="20"/>
            <w:lang w:val="en-GB"/>
          </w:rPr>
          <w:t>Coll</w:t>
        </w:r>
        <w:r w:rsidRPr="004D442D">
          <w:rPr>
            <w:sz w:val="20"/>
            <w:lang w:val="en-GB"/>
          </w:rPr>
          <w:t>.</w:t>
        </w:r>
      </w:hyperlink>
      <w:r w:rsidRPr="004D442D">
        <w:rPr>
          <w:noProof/>
          <w:sz w:val="20"/>
          <w:lang w:val="en-GB"/>
        </w:rPr>
        <w:t xml:space="preserve"> </w:t>
      </w:r>
    </w:p>
    <w:p w14:paraId="2D3AFD6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4B18200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6a)</w:t>
      </w:r>
      <w:r w:rsidRPr="004D442D">
        <w:rPr>
          <w:noProof/>
          <w:sz w:val="20"/>
          <w:lang w:val="en-GB"/>
        </w:rPr>
        <w:t xml:space="preserve"> </w:t>
      </w:r>
      <w:r w:rsidR="0093711C" w:rsidRPr="004D442D">
        <w:rPr>
          <w:noProof/>
          <w:sz w:val="20"/>
          <w:lang w:val="en-GB"/>
        </w:rPr>
        <w:t>Act No</w:t>
      </w:r>
      <w:r w:rsidRPr="004D442D">
        <w:rPr>
          <w:noProof/>
          <w:sz w:val="20"/>
          <w:lang w:val="en-GB"/>
        </w:rPr>
        <w:t xml:space="preserve">. </w:t>
      </w:r>
      <w:hyperlink r:id="rId14" w:history="1">
        <w:r w:rsidRPr="004D442D">
          <w:rPr>
            <w:sz w:val="20"/>
            <w:lang w:val="en-GB"/>
          </w:rPr>
          <w:t xml:space="preserve">257/2001 </w:t>
        </w:r>
        <w:r w:rsidR="0093711C" w:rsidRPr="004D442D">
          <w:rPr>
            <w:sz w:val="20"/>
            <w:lang w:val="en-GB"/>
          </w:rPr>
          <w:t>Coll</w:t>
        </w:r>
        <w:r w:rsidRPr="004D442D">
          <w:rPr>
            <w:sz w:val="20"/>
            <w:lang w:val="en-GB"/>
          </w:rPr>
          <w:t>.</w:t>
        </w:r>
      </w:hyperlink>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77925F12" w14:textId="77777777" w:rsidR="00DF386E" w:rsidRPr="004D442D" w:rsidRDefault="00DF386E" w:rsidP="004D442D">
      <w:pPr>
        <w:widowControl w:val="0"/>
        <w:autoSpaceDE w:val="0"/>
        <w:autoSpaceDN w:val="0"/>
        <w:adjustRightInd w:val="0"/>
        <w:spacing w:before="120"/>
        <w:rPr>
          <w:noProof/>
          <w:sz w:val="20"/>
          <w:lang w:val="en-GB"/>
        </w:rPr>
      </w:pPr>
    </w:p>
    <w:p w14:paraId="45563943" w14:textId="69089D08"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6b)</w:t>
      </w:r>
      <w:r w:rsidRPr="004D442D">
        <w:rPr>
          <w:noProof/>
          <w:sz w:val="20"/>
          <w:lang w:val="en-GB"/>
        </w:rPr>
        <w:t xml:space="preserve"> </w:t>
      </w:r>
      <w:hyperlink r:id="rId15" w:history="1">
        <w:r w:rsidR="00E80C4B">
          <w:rPr>
            <w:sz w:val="20"/>
            <w:lang w:val="en-GB"/>
          </w:rPr>
          <w:t>Section</w:t>
        </w:r>
        <w:r w:rsidR="006B70EA" w:rsidRPr="004D442D">
          <w:rPr>
            <w:sz w:val="20"/>
            <w:lang w:val="en-GB"/>
          </w:rPr>
          <w:t xml:space="preserve"> 451 et seq. of Act No. 40/1964 Coll.</w:t>
        </w:r>
      </w:hyperlink>
      <w:r w:rsidRPr="004D442D">
        <w:rPr>
          <w:noProof/>
          <w:sz w:val="20"/>
          <w:lang w:val="en-GB"/>
        </w:rPr>
        <w:t xml:space="preserve">, </w:t>
      </w:r>
      <w:r w:rsidR="0093711C" w:rsidRPr="004D442D">
        <w:rPr>
          <w:noProof/>
          <w:sz w:val="20"/>
          <w:lang w:val="en-GB"/>
        </w:rPr>
        <w:t>the Civil Code</w:t>
      </w:r>
      <w:r w:rsidRPr="004D442D">
        <w:rPr>
          <w:noProof/>
          <w:sz w:val="20"/>
          <w:lang w:val="en-GB"/>
        </w:rPr>
        <w:t xml:space="preserve">, </w:t>
      </w:r>
      <w:r w:rsidR="0093711C" w:rsidRPr="004D442D">
        <w:rPr>
          <w:noProof/>
          <w:sz w:val="20"/>
          <w:lang w:val="en-GB"/>
        </w:rPr>
        <w:t>as amended</w:t>
      </w:r>
      <w:r w:rsidRPr="004D442D">
        <w:rPr>
          <w:noProof/>
          <w:sz w:val="20"/>
          <w:lang w:val="en-GB"/>
        </w:rPr>
        <w:t xml:space="preserve">. </w:t>
      </w:r>
    </w:p>
    <w:p w14:paraId="17DFA5C5"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79E735A7" w14:textId="7F38E9B5"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7)</w:t>
      </w:r>
      <w:r w:rsidRPr="004D442D">
        <w:rPr>
          <w:noProof/>
          <w:sz w:val="20"/>
          <w:lang w:val="en-GB"/>
        </w:rPr>
        <w:t xml:space="preserve"> </w:t>
      </w:r>
      <w:hyperlink r:id="rId16" w:history="1">
        <w:r w:rsidR="00E80C4B">
          <w:rPr>
            <w:sz w:val="20"/>
            <w:lang w:val="en-GB"/>
          </w:rPr>
          <w:t>Section</w:t>
        </w:r>
        <w:r w:rsidR="00A94B63" w:rsidRPr="004D442D">
          <w:rPr>
            <w:sz w:val="20"/>
            <w:lang w:val="en-GB"/>
          </w:rPr>
          <w:t xml:space="preserve"> 2 </w:t>
        </w:r>
        <w:r w:rsidR="00A94B63" w:rsidRPr="004D442D">
          <w:rPr>
            <w:noProof/>
            <w:sz w:val="20"/>
            <w:lang w:val="en-GB"/>
          </w:rPr>
          <w:t>paragraph</w:t>
        </w:r>
        <w:r w:rsidR="00A94B63" w:rsidRPr="004D442D">
          <w:rPr>
            <w:sz w:val="20"/>
            <w:lang w:val="en-GB"/>
          </w:rPr>
          <w:t xml:space="preserve"> 1 letter (b) of Government Regulation No. 303/1995 Coll.</w:t>
        </w:r>
      </w:hyperlink>
      <w:r w:rsidRPr="004D442D">
        <w:rPr>
          <w:noProof/>
          <w:sz w:val="20"/>
          <w:lang w:val="en-GB"/>
        </w:rPr>
        <w:t xml:space="preserve">, </w:t>
      </w:r>
      <w:r w:rsidR="00D71F63" w:rsidRPr="004D442D">
        <w:rPr>
          <w:noProof/>
          <w:sz w:val="20"/>
          <w:lang w:val="en-GB"/>
        </w:rPr>
        <w:t>on the minimum wage</w:t>
      </w:r>
      <w:r w:rsidRPr="004D442D">
        <w:rPr>
          <w:noProof/>
          <w:sz w:val="20"/>
          <w:lang w:val="en-GB"/>
        </w:rPr>
        <w:t xml:space="preserve">, </w:t>
      </w:r>
      <w:r w:rsidR="00D71F63" w:rsidRPr="004D442D">
        <w:rPr>
          <w:noProof/>
          <w:sz w:val="20"/>
          <w:lang w:val="en-GB"/>
        </w:rPr>
        <w:t>as amended</w:t>
      </w:r>
      <w:r w:rsidRPr="004D442D">
        <w:rPr>
          <w:noProof/>
          <w:sz w:val="20"/>
          <w:lang w:val="en-GB"/>
        </w:rPr>
        <w:t xml:space="preserve">. </w:t>
      </w:r>
    </w:p>
    <w:p w14:paraId="360245A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1035CBA4"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8)</w:t>
      </w:r>
      <w:r w:rsidRPr="004D442D">
        <w:rPr>
          <w:noProof/>
          <w:sz w:val="20"/>
          <w:lang w:val="en-GB"/>
        </w:rPr>
        <w:t xml:space="preserve"> </w:t>
      </w:r>
      <w:r w:rsidR="00D33873" w:rsidRPr="004D442D">
        <w:rPr>
          <w:noProof/>
          <w:sz w:val="20"/>
          <w:lang w:val="en-GB"/>
        </w:rPr>
        <w:t>Act No. 143/2001 Coll., on the protection of competition and on amendment to certain Acts (Act on the Protection of Competition), as amended</w:t>
      </w:r>
      <w:r w:rsidRPr="004D442D">
        <w:rPr>
          <w:noProof/>
          <w:sz w:val="20"/>
          <w:lang w:val="en-GB"/>
        </w:rPr>
        <w:t xml:space="preserve">. </w:t>
      </w:r>
    </w:p>
    <w:p w14:paraId="7AD2151C" w14:textId="77777777" w:rsidR="00DF386E" w:rsidRPr="004D442D" w:rsidRDefault="00DF386E" w:rsidP="004D442D">
      <w:pPr>
        <w:widowControl w:val="0"/>
        <w:autoSpaceDE w:val="0"/>
        <w:autoSpaceDN w:val="0"/>
        <w:adjustRightInd w:val="0"/>
        <w:spacing w:before="120"/>
        <w:rPr>
          <w:noProof/>
          <w:sz w:val="20"/>
          <w:lang w:val="en-GB"/>
        </w:rPr>
      </w:pPr>
    </w:p>
    <w:p w14:paraId="6880DEC3" w14:textId="290A9FAC"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9)</w:t>
      </w:r>
      <w:r w:rsidRPr="004D442D">
        <w:rPr>
          <w:noProof/>
          <w:sz w:val="20"/>
          <w:lang w:val="en-GB"/>
        </w:rPr>
        <w:t xml:space="preserve"> </w:t>
      </w:r>
      <w:r w:rsidR="00E80C4B">
        <w:rPr>
          <w:noProof/>
          <w:sz w:val="20"/>
          <w:lang w:val="en-GB"/>
        </w:rPr>
        <w:t>Section</w:t>
      </w:r>
      <w:hyperlink r:id="rId17" w:history="1">
        <w:r w:rsidR="004D1BBD" w:rsidRPr="004D442D">
          <w:rPr>
            <w:sz w:val="20"/>
            <w:lang w:val="en-GB"/>
          </w:rPr>
          <w:t xml:space="preserve"> 6 of Act No. 273/1993 Coll.</w:t>
        </w:r>
      </w:hyperlink>
      <w:r w:rsidRPr="004D442D">
        <w:rPr>
          <w:noProof/>
          <w:sz w:val="20"/>
          <w:lang w:val="en-GB"/>
        </w:rPr>
        <w:t xml:space="preserve">, </w:t>
      </w:r>
      <w:r w:rsidR="00D71F63" w:rsidRPr="004D442D">
        <w:rPr>
          <w:noProof/>
          <w:sz w:val="20"/>
          <w:lang w:val="en-GB"/>
        </w:rPr>
        <w:t>on certain conditions of the production, dissemination and archiving of audiovisual works, on the amendment and addition of certain Acts and certain other regulations</w:t>
      </w:r>
      <w:r w:rsidRPr="004D442D">
        <w:rPr>
          <w:noProof/>
          <w:sz w:val="20"/>
          <w:lang w:val="en-GB"/>
        </w:rPr>
        <w:t xml:space="preserve">. </w:t>
      </w:r>
    </w:p>
    <w:p w14:paraId="32EEC7F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D7A2281" w14:textId="60DB4F8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10)</w:t>
      </w:r>
      <w:r w:rsidRPr="004D442D">
        <w:rPr>
          <w:noProof/>
          <w:sz w:val="20"/>
          <w:lang w:val="en-GB"/>
        </w:rPr>
        <w:t xml:space="preserve"> </w:t>
      </w:r>
      <w:r w:rsidR="00D33873" w:rsidRPr="004D442D">
        <w:rPr>
          <w:noProof/>
          <w:sz w:val="20"/>
          <w:lang w:val="en-GB"/>
        </w:rPr>
        <w:t>Act No</w:t>
      </w:r>
      <w:r w:rsidRPr="004D442D">
        <w:rPr>
          <w:noProof/>
          <w:sz w:val="20"/>
          <w:lang w:val="en-GB"/>
        </w:rPr>
        <w:t xml:space="preserve">. </w:t>
      </w:r>
      <w:hyperlink r:id="rId18" w:history="1">
        <w:r w:rsidRPr="004D442D">
          <w:rPr>
            <w:sz w:val="20"/>
            <w:lang w:val="en-GB"/>
          </w:rPr>
          <w:t xml:space="preserve">241/1992 </w:t>
        </w:r>
        <w:r w:rsidR="00D33873" w:rsidRPr="004D442D">
          <w:rPr>
            <w:sz w:val="20"/>
            <w:lang w:val="en-GB"/>
          </w:rPr>
          <w:t>Coll</w:t>
        </w:r>
        <w:r w:rsidRPr="004D442D">
          <w:rPr>
            <w:sz w:val="20"/>
            <w:lang w:val="en-GB"/>
          </w:rPr>
          <w:t>.</w:t>
        </w:r>
      </w:hyperlink>
      <w:r w:rsidRPr="004D442D">
        <w:rPr>
          <w:noProof/>
          <w:sz w:val="20"/>
          <w:lang w:val="en-GB"/>
        </w:rPr>
        <w:t xml:space="preserve">, </w:t>
      </w:r>
      <w:r w:rsidR="00D33873" w:rsidRPr="004D442D">
        <w:rPr>
          <w:noProof/>
          <w:sz w:val="20"/>
          <w:lang w:val="en-GB"/>
        </w:rPr>
        <w:t>as amended by Act No</w:t>
      </w:r>
      <w:r w:rsidRPr="004D442D">
        <w:rPr>
          <w:noProof/>
          <w:sz w:val="20"/>
          <w:lang w:val="en-GB"/>
        </w:rPr>
        <w:t xml:space="preserve">. </w:t>
      </w:r>
      <w:hyperlink r:id="rId19" w:history="1">
        <w:r w:rsidRPr="004D442D">
          <w:rPr>
            <w:sz w:val="20"/>
            <w:lang w:val="en-GB"/>
          </w:rPr>
          <w:t xml:space="preserve">273/1993 </w:t>
        </w:r>
        <w:r w:rsidR="00D33873" w:rsidRPr="004D442D">
          <w:rPr>
            <w:sz w:val="20"/>
            <w:lang w:val="en-GB"/>
          </w:rPr>
          <w:t>Coll</w:t>
        </w:r>
        <w:r w:rsidRPr="004D442D">
          <w:rPr>
            <w:sz w:val="20"/>
            <w:lang w:val="en-GB"/>
          </w:rPr>
          <w:t xml:space="preserve">. </w:t>
        </w:r>
        <w:r w:rsidR="00E80C4B">
          <w:rPr>
            <w:sz w:val="20"/>
            <w:lang w:val="en-GB"/>
          </w:rPr>
          <w:t>Section</w:t>
        </w:r>
        <w:r w:rsidR="00C20C74" w:rsidRPr="004D442D">
          <w:rPr>
            <w:sz w:val="20"/>
            <w:lang w:val="en-GB"/>
          </w:rPr>
          <w:t xml:space="preserve"> </w:t>
        </w:r>
        <w:r w:rsidRPr="004D442D">
          <w:rPr>
            <w:sz w:val="20"/>
            <w:lang w:val="en-GB"/>
          </w:rPr>
          <w:t xml:space="preserve">14 </w:t>
        </w:r>
        <w:r w:rsidR="00D33873" w:rsidRPr="004D442D">
          <w:rPr>
            <w:sz w:val="20"/>
            <w:lang w:val="en-GB"/>
          </w:rPr>
          <w:t>of Act No</w:t>
        </w:r>
        <w:r w:rsidRPr="004D442D">
          <w:rPr>
            <w:sz w:val="20"/>
            <w:lang w:val="en-GB"/>
          </w:rPr>
          <w:t xml:space="preserve">. 273/1993 </w:t>
        </w:r>
        <w:r w:rsidR="00D33873" w:rsidRPr="004D442D">
          <w:rPr>
            <w:sz w:val="20"/>
            <w:lang w:val="en-GB"/>
          </w:rPr>
          <w:t>Coll</w:t>
        </w:r>
        <w:r w:rsidRPr="004D442D">
          <w:rPr>
            <w:sz w:val="20"/>
            <w:lang w:val="en-GB"/>
          </w:rPr>
          <w:t>.</w:t>
        </w:r>
      </w:hyperlink>
    </w:p>
    <w:p w14:paraId="218A6530" w14:textId="77777777" w:rsidR="00DF386E" w:rsidRPr="004D442D" w:rsidRDefault="00DF386E" w:rsidP="004D442D">
      <w:pPr>
        <w:widowControl w:val="0"/>
        <w:autoSpaceDE w:val="0"/>
        <w:autoSpaceDN w:val="0"/>
        <w:adjustRightInd w:val="0"/>
        <w:spacing w:before="120"/>
        <w:rPr>
          <w:noProof/>
          <w:sz w:val="20"/>
          <w:lang w:val="en-GB"/>
        </w:rPr>
      </w:pPr>
    </w:p>
    <w:p w14:paraId="5558B05D" w14:textId="3E82FC0D"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11)</w:t>
      </w:r>
      <w:r w:rsidRPr="004D442D">
        <w:rPr>
          <w:noProof/>
          <w:sz w:val="20"/>
          <w:lang w:val="en-GB"/>
        </w:rPr>
        <w:t xml:space="preserve"> </w:t>
      </w:r>
      <w:r w:rsidR="00E80C4B">
        <w:rPr>
          <w:noProof/>
          <w:sz w:val="20"/>
          <w:lang w:val="en-GB"/>
        </w:rPr>
        <w:t>Article</w:t>
      </w:r>
      <w:hyperlink r:id="rId20" w:history="1">
        <w:r w:rsidRPr="004D442D">
          <w:rPr>
            <w:sz w:val="20"/>
            <w:lang w:val="en-GB"/>
          </w:rPr>
          <w:t xml:space="preserve"> 5</w:t>
        </w:r>
        <w:r w:rsidR="005F4F70" w:rsidRPr="004D442D">
          <w:rPr>
            <w:sz w:val="20"/>
            <w:lang w:val="en-GB"/>
          </w:rPr>
          <w:t xml:space="preserve"> </w:t>
        </w:r>
        <w:r w:rsidR="000F58B6" w:rsidRPr="004D442D">
          <w:rPr>
            <w:noProof/>
            <w:sz w:val="20"/>
            <w:lang w:val="en-GB"/>
          </w:rPr>
          <w:t>p</w:t>
        </w:r>
        <w:r w:rsidR="00270269" w:rsidRPr="004D442D">
          <w:rPr>
            <w:noProof/>
            <w:sz w:val="20"/>
            <w:lang w:val="en-GB"/>
          </w:rPr>
          <w:t>aragraph</w:t>
        </w:r>
        <w:r w:rsidRPr="004D442D">
          <w:rPr>
            <w:sz w:val="20"/>
            <w:lang w:val="en-GB"/>
          </w:rPr>
          <w:t xml:space="preserve"> 4</w:t>
        </w:r>
      </w:hyperlink>
      <w:r w:rsidRPr="004D442D">
        <w:rPr>
          <w:noProof/>
          <w:sz w:val="20"/>
          <w:lang w:val="en-GB"/>
        </w:rPr>
        <w:t xml:space="preserve"> </w:t>
      </w:r>
      <w:r w:rsidR="00D71F63" w:rsidRPr="004D442D">
        <w:rPr>
          <w:noProof/>
          <w:sz w:val="20"/>
          <w:lang w:val="en-GB"/>
        </w:rPr>
        <w:t>of the Berne Convention for the Protection of Literary and Artistic Works of 9 September 1886, supplemented in Paris on 4 May</w:t>
      </w:r>
      <w:r w:rsidRPr="004D442D">
        <w:rPr>
          <w:noProof/>
          <w:sz w:val="20"/>
          <w:lang w:val="en-GB"/>
        </w:rPr>
        <w:t xml:space="preserve"> 1896, </w:t>
      </w:r>
      <w:r w:rsidR="00D71F63" w:rsidRPr="004D442D">
        <w:rPr>
          <w:noProof/>
          <w:sz w:val="20"/>
          <w:lang w:val="en-GB"/>
        </w:rPr>
        <w:t>revised in Berlin on 13 November</w:t>
      </w:r>
      <w:r w:rsidRPr="004D442D">
        <w:rPr>
          <w:noProof/>
          <w:sz w:val="20"/>
          <w:lang w:val="en-GB"/>
        </w:rPr>
        <w:t xml:space="preserve"> 1908, </w:t>
      </w:r>
      <w:r w:rsidR="00D71F63" w:rsidRPr="004D442D">
        <w:rPr>
          <w:noProof/>
          <w:sz w:val="20"/>
          <w:lang w:val="en-GB"/>
        </w:rPr>
        <w:t>supplemented in Bern on</w:t>
      </w:r>
      <w:r w:rsidRPr="004D442D">
        <w:rPr>
          <w:noProof/>
          <w:sz w:val="20"/>
          <w:lang w:val="en-GB"/>
        </w:rPr>
        <w:t xml:space="preserve"> 20</w:t>
      </w:r>
      <w:r w:rsidR="00D71F63" w:rsidRPr="004D442D">
        <w:rPr>
          <w:noProof/>
          <w:sz w:val="20"/>
          <w:lang w:val="en-GB"/>
        </w:rPr>
        <w:t xml:space="preserve"> March</w:t>
      </w:r>
      <w:r w:rsidRPr="004D442D">
        <w:rPr>
          <w:noProof/>
          <w:sz w:val="20"/>
          <w:lang w:val="en-GB"/>
        </w:rPr>
        <w:t xml:space="preserve"> 1914 </w:t>
      </w:r>
      <w:r w:rsidR="00D71F63" w:rsidRPr="004D442D">
        <w:rPr>
          <w:noProof/>
          <w:sz w:val="20"/>
          <w:lang w:val="en-GB"/>
        </w:rPr>
        <w:t xml:space="preserve">and revised in Rome on </w:t>
      </w:r>
      <w:r w:rsidRPr="004D442D">
        <w:rPr>
          <w:noProof/>
          <w:sz w:val="20"/>
          <w:lang w:val="en-GB"/>
        </w:rPr>
        <w:t>2</w:t>
      </w:r>
      <w:r w:rsidR="00D71F63" w:rsidRPr="004D442D">
        <w:rPr>
          <w:noProof/>
          <w:sz w:val="20"/>
          <w:lang w:val="en-GB"/>
        </w:rPr>
        <w:t xml:space="preserve"> June</w:t>
      </w:r>
      <w:r w:rsidRPr="004D442D">
        <w:rPr>
          <w:noProof/>
          <w:sz w:val="20"/>
          <w:lang w:val="en-GB"/>
        </w:rPr>
        <w:t xml:space="preserve"> 1928, </w:t>
      </w:r>
      <w:r w:rsidR="00D71F63" w:rsidRPr="004D442D">
        <w:rPr>
          <w:noProof/>
          <w:sz w:val="20"/>
          <w:lang w:val="en-GB"/>
        </w:rPr>
        <w:t xml:space="preserve">in Brussels on </w:t>
      </w:r>
      <w:r w:rsidRPr="004D442D">
        <w:rPr>
          <w:noProof/>
          <w:sz w:val="20"/>
          <w:lang w:val="en-GB"/>
        </w:rPr>
        <w:t>26</w:t>
      </w:r>
      <w:r w:rsidR="00D71F63" w:rsidRPr="004D442D">
        <w:rPr>
          <w:noProof/>
          <w:sz w:val="20"/>
          <w:lang w:val="en-GB"/>
        </w:rPr>
        <w:t xml:space="preserve"> June</w:t>
      </w:r>
      <w:r w:rsidRPr="004D442D">
        <w:rPr>
          <w:noProof/>
          <w:sz w:val="20"/>
          <w:lang w:val="en-GB"/>
        </w:rPr>
        <w:t xml:space="preserve"> 1948, </w:t>
      </w:r>
      <w:r w:rsidR="00D71F63" w:rsidRPr="004D442D">
        <w:rPr>
          <w:noProof/>
          <w:sz w:val="20"/>
          <w:lang w:val="en-GB"/>
        </w:rPr>
        <w:t>in Stockholm on</w:t>
      </w:r>
      <w:r w:rsidRPr="004D442D">
        <w:rPr>
          <w:noProof/>
          <w:sz w:val="20"/>
          <w:lang w:val="en-GB"/>
        </w:rPr>
        <w:t xml:space="preserve"> 14</w:t>
      </w:r>
      <w:r w:rsidR="00D71F63" w:rsidRPr="004D442D">
        <w:rPr>
          <w:noProof/>
          <w:sz w:val="20"/>
          <w:lang w:val="en-GB"/>
        </w:rPr>
        <w:t xml:space="preserve"> July</w:t>
      </w:r>
      <w:r w:rsidRPr="004D442D">
        <w:rPr>
          <w:noProof/>
          <w:sz w:val="20"/>
          <w:lang w:val="en-GB"/>
        </w:rPr>
        <w:t xml:space="preserve"> 1967 </w:t>
      </w:r>
      <w:r w:rsidR="00D71F63" w:rsidRPr="004D442D">
        <w:rPr>
          <w:noProof/>
          <w:sz w:val="20"/>
          <w:lang w:val="en-GB"/>
        </w:rPr>
        <w:t>and in Paris on</w:t>
      </w:r>
      <w:r w:rsidRPr="004D442D">
        <w:rPr>
          <w:noProof/>
          <w:sz w:val="20"/>
          <w:lang w:val="en-GB"/>
        </w:rPr>
        <w:t xml:space="preserve"> 24</w:t>
      </w:r>
      <w:r w:rsidR="00D71F63" w:rsidRPr="004D442D">
        <w:rPr>
          <w:noProof/>
          <w:sz w:val="20"/>
          <w:lang w:val="en-GB"/>
        </w:rPr>
        <w:t xml:space="preserve"> July</w:t>
      </w:r>
      <w:r w:rsidRPr="004D442D">
        <w:rPr>
          <w:noProof/>
          <w:sz w:val="20"/>
          <w:lang w:val="en-GB"/>
        </w:rPr>
        <w:t xml:space="preserve"> 1971 (</w:t>
      </w:r>
      <w:r w:rsidR="00D71F63" w:rsidRPr="004D442D">
        <w:rPr>
          <w:noProof/>
          <w:sz w:val="20"/>
          <w:lang w:val="en-GB"/>
        </w:rPr>
        <w:t>Decree no</w:t>
      </w:r>
      <w:r w:rsidRPr="004D442D">
        <w:rPr>
          <w:noProof/>
          <w:sz w:val="20"/>
          <w:lang w:val="en-GB"/>
        </w:rPr>
        <w:t>.</w:t>
      </w:r>
      <w:hyperlink r:id="rId21" w:history="1">
        <w:r w:rsidRPr="004D442D">
          <w:rPr>
            <w:sz w:val="20"/>
            <w:lang w:val="en-GB"/>
          </w:rPr>
          <w:t xml:space="preserve">133/1980 </w:t>
        </w:r>
        <w:r w:rsidR="00D71F63" w:rsidRPr="004D442D">
          <w:rPr>
            <w:sz w:val="20"/>
            <w:lang w:val="en-GB"/>
          </w:rPr>
          <w:t>Coll</w:t>
        </w:r>
        <w:r w:rsidRPr="004D442D">
          <w:rPr>
            <w:sz w:val="20"/>
            <w:lang w:val="en-GB"/>
          </w:rPr>
          <w:t>.</w:t>
        </w:r>
      </w:hyperlink>
      <w:r w:rsidRPr="004D442D">
        <w:rPr>
          <w:noProof/>
          <w:sz w:val="20"/>
          <w:lang w:val="en-GB"/>
        </w:rPr>
        <w:t xml:space="preserve">). </w:t>
      </w:r>
    </w:p>
    <w:p w14:paraId="4672B60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9BE070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12)</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2" w:history="1">
        <w:r w:rsidRPr="004D442D">
          <w:rPr>
            <w:sz w:val="20"/>
            <w:lang w:val="en-GB"/>
          </w:rPr>
          <w:t xml:space="preserve">269/1994 </w:t>
        </w:r>
        <w:r w:rsidR="005A5519" w:rsidRPr="004D442D">
          <w:rPr>
            <w:sz w:val="20"/>
            <w:lang w:val="en-GB"/>
          </w:rPr>
          <w:t>Coll</w:t>
        </w:r>
        <w:r w:rsidRPr="004D442D">
          <w:rPr>
            <w:sz w:val="20"/>
            <w:lang w:val="en-GB"/>
          </w:rPr>
          <w:t>.</w:t>
        </w:r>
      </w:hyperlink>
      <w:r w:rsidRPr="004D442D">
        <w:rPr>
          <w:noProof/>
          <w:sz w:val="20"/>
          <w:lang w:val="en-GB"/>
        </w:rPr>
        <w:t xml:space="preserve">, </w:t>
      </w:r>
      <w:r w:rsidR="005A5519" w:rsidRPr="004D442D">
        <w:rPr>
          <w:noProof/>
          <w:sz w:val="20"/>
          <w:lang w:val="en-GB"/>
        </w:rPr>
        <w:t>on the criminal records, as amended</w:t>
      </w:r>
      <w:r w:rsidRPr="004D442D">
        <w:rPr>
          <w:noProof/>
          <w:sz w:val="20"/>
          <w:lang w:val="en-GB"/>
        </w:rPr>
        <w:t xml:space="preserve">. </w:t>
      </w:r>
    </w:p>
    <w:p w14:paraId="4A1F90BF" w14:textId="77777777" w:rsidR="00DF386E" w:rsidRPr="004D442D" w:rsidRDefault="00DF386E" w:rsidP="004D442D">
      <w:pPr>
        <w:widowControl w:val="0"/>
        <w:autoSpaceDE w:val="0"/>
        <w:autoSpaceDN w:val="0"/>
        <w:adjustRightInd w:val="0"/>
        <w:spacing w:before="120"/>
        <w:rPr>
          <w:noProof/>
          <w:sz w:val="20"/>
          <w:lang w:val="en-GB"/>
        </w:rPr>
      </w:pPr>
    </w:p>
    <w:p w14:paraId="3800D1FE" w14:textId="06864F6D"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13)</w:t>
      </w:r>
      <w:r w:rsidRPr="004D442D">
        <w:rPr>
          <w:noProof/>
          <w:sz w:val="20"/>
          <w:lang w:val="en-GB"/>
        </w:rPr>
        <w:t xml:space="preserve"> </w:t>
      </w:r>
      <w:r w:rsidR="00E80C4B">
        <w:rPr>
          <w:noProof/>
          <w:sz w:val="20"/>
          <w:lang w:val="en-GB"/>
        </w:rPr>
        <w:t>Section</w:t>
      </w:r>
      <w:hyperlink r:id="rId23" w:history="1">
        <w:r w:rsidR="00B0672A" w:rsidRPr="004D442D">
          <w:rPr>
            <w:sz w:val="20"/>
            <w:lang w:val="en-GB"/>
          </w:rPr>
          <w:t xml:space="preserve"> 2382 of the Civil Code</w:t>
        </w:r>
      </w:hyperlink>
      <w:r w:rsidRPr="004D442D">
        <w:rPr>
          <w:noProof/>
          <w:sz w:val="20"/>
          <w:lang w:val="en-GB"/>
        </w:rPr>
        <w:t xml:space="preserve">. </w:t>
      </w:r>
    </w:p>
    <w:p w14:paraId="1284D89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D76C2A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14)</w:t>
      </w:r>
      <w:r w:rsidRPr="004D442D">
        <w:rPr>
          <w:noProof/>
          <w:sz w:val="20"/>
          <w:lang w:val="en-GB"/>
        </w:rPr>
        <w:t xml:space="preserve"> </w:t>
      </w:r>
      <w:r w:rsidR="00D71F63" w:rsidRPr="004D442D">
        <w:rPr>
          <w:noProof/>
          <w:sz w:val="20"/>
          <w:lang w:val="en-GB"/>
        </w:rPr>
        <w:t>Regulation (EU) No 386/1012 of the European Parliament and of the Council of</w:t>
      </w:r>
      <w:r w:rsidRPr="004D442D">
        <w:rPr>
          <w:noProof/>
          <w:sz w:val="20"/>
          <w:lang w:val="en-GB"/>
        </w:rPr>
        <w:t xml:space="preserve"> 19</w:t>
      </w:r>
      <w:r w:rsidR="00D71F63" w:rsidRPr="004D442D">
        <w:rPr>
          <w:noProof/>
          <w:sz w:val="20"/>
          <w:lang w:val="en-GB"/>
        </w:rPr>
        <w:t xml:space="preserve"> April</w:t>
      </w:r>
      <w:r w:rsidRPr="004D442D">
        <w:rPr>
          <w:noProof/>
          <w:sz w:val="20"/>
          <w:lang w:val="en-GB"/>
        </w:rPr>
        <w:t xml:space="preserve"> 2012, </w:t>
      </w:r>
      <w:r w:rsidR="00D71F63" w:rsidRPr="004D442D">
        <w:rPr>
          <w:noProof/>
          <w:sz w:val="20"/>
          <w:lang w:val="en-GB"/>
        </w:rPr>
        <w:t>on entrusting the Office for Harmonization in the Internal Market (Trade Marks and Designs</w:t>
      </w:r>
      <w:r w:rsidR="00473628" w:rsidRPr="004D442D">
        <w:rPr>
          <w:noProof/>
          <w:sz w:val="20"/>
          <w:lang w:val="en-GB"/>
        </w:rPr>
        <w:t>)</w:t>
      </w:r>
      <w:r w:rsidR="00D71F63" w:rsidRPr="004D442D">
        <w:rPr>
          <w:noProof/>
          <w:sz w:val="20"/>
          <w:lang w:val="en-GB"/>
        </w:rPr>
        <w:t xml:space="preserve"> with tasks related to the enforcement of intellectual property rights, including the assembling of public and private-sector representatives as a European Observatory on Infringements of Intellectual Property Rights.</w:t>
      </w:r>
      <w:r w:rsidRPr="004D442D">
        <w:rPr>
          <w:noProof/>
          <w:sz w:val="20"/>
          <w:lang w:val="en-GB"/>
        </w:rPr>
        <w:t xml:space="preserve"> </w:t>
      </w:r>
    </w:p>
    <w:p w14:paraId="20152175"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65B15B38"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16)</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4" w:history="1">
        <w:r w:rsidRPr="004D442D">
          <w:rPr>
            <w:sz w:val="20"/>
            <w:lang w:val="en-GB"/>
          </w:rPr>
          <w:t xml:space="preserve">269/1994 </w:t>
        </w:r>
        <w:r w:rsidR="005A5519" w:rsidRPr="004D442D">
          <w:rPr>
            <w:sz w:val="20"/>
            <w:lang w:val="en-GB"/>
          </w:rPr>
          <w:t>Coll</w:t>
        </w:r>
        <w:r w:rsidRPr="004D442D">
          <w:rPr>
            <w:sz w:val="20"/>
            <w:lang w:val="en-GB"/>
          </w:rPr>
          <w:t>.</w:t>
        </w:r>
      </w:hyperlink>
      <w:r w:rsidRPr="004D442D">
        <w:rPr>
          <w:noProof/>
          <w:sz w:val="20"/>
          <w:lang w:val="en-GB"/>
        </w:rPr>
        <w:t xml:space="preserve">, </w:t>
      </w:r>
      <w:r w:rsidR="005A5519" w:rsidRPr="004D442D">
        <w:rPr>
          <w:noProof/>
          <w:sz w:val="20"/>
          <w:lang w:val="en-GB"/>
        </w:rPr>
        <w:t>on the criminal records</w:t>
      </w:r>
      <w:r w:rsidRPr="004D442D">
        <w:rPr>
          <w:noProof/>
          <w:sz w:val="20"/>
          <w:lang w:val="en-GB"/>
        </w:rPr>
        <w:t xml:space="preserve">, </w:t>
      </w:r>
      <w:r w:rsidR="005A5519" w:rsidRPr="004D442D">
        <w:rPr>
          <w:noProof/>
          <w:sz w:val="20"/>
          <w:lang w:val="en-GB"/>
        </w:rPr>
        <w:t>as amended</w:t>
      </w:r>
      <w:r w:rsidRPr="004D442D">
        <w:rPr>
          <w:noProof/>
          <w:sz w:val="20"/>
          <w:lang w:val="en-GB"/>
        </w:rPr>
        <w:t xml:space="preserve">. </w:t>
      </w:r>
    </w:p>
    <w:p w14:paraId="60056BC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4B03A0F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17)</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5" w:history="1">
        <w:r w:rsidRPr="004D442D">
          <w:rPr>
            <w:sz w:val="20"/>
            <w:lang w:val="en-GB"/>
          </w:rPr>
          <w:t xml:space="preserve">93/2009 </w:t>
        </w:r>
        <w:r w:rsidR="005A5519" w:rsidRPr="004D442D">
          <w:rPr>
            <w:sz w:val="20"/>
            <w:lang w:val="en-GB"/>
          </w:rPr>
          <w:t>Coll</w:t>
        </w:r>
        <w:r w:rsidRPr="004D442D">
          <w:rPr>
            <w:sz w:val="20"/>
            <w:lang w:val="en-GB"/>
          </w:rPr>
          <w:t>.</w:t>
        </w:r>
      </w:hyperlink>
      <w:r w:rsidRPr="004D442D">
        <w:rPr>
          <w:noProof/>
          <w:sz w:val="20"/>
          <w:lang w:val="en-GB"/>
        </w:rPr>
        <w:t>, o</w:t>
      </w:r>
      <w:r w:rsidR="005A5519" w:rsidRPr="004D442D">
        <w:rPr>
          <w:noProof/>
          <w:sz w:val="20"/>
          <w:lang w:val="en-GB"/>
        </w:rPr>
        <w:t>n auditors and on amendment to certain Acts</w:t>
      </w:r>
      <w:r w:rsidRPr="004D442D">
        <w:rPr>
          <w:noProof/>
          <w:sz w:val="20"/>
          <w:lang w:val="en-GB"/>
        </w:rPr>
        <w:t xml:space="preserve"> (</w:t>
      </w:r>
      <w:r w:rsidR="005A5519" w:rsidRPr="004D442D">
        <w:rPr>
          <w:noProof/>
          <w:sz w:val="20"/>
          <w:lang w:val="en-GB"/>
        </w:rPr>
        <w:t>Act on Auditors</w:t>
      </w:r>
      <w:r w:rsidRPr="004D442D">
        <w:rPr>
          <w:noProof/>
          <w:sz w:val="20"/>
          <w:lang w:val="en-GB"/>
        </w:rPr>
        <w:t xml:space="preserve">), </w:t>
      </w:r>
      <w:r w:rsidR="005A5519" w:rsidRPr="004D442D">
        <w:rPr>
          <w:noProof/>
          <w:sz w:val="20"/>
          <w:lang w:val="en-GB"/>
        </w:rPr>
        <w:t>as amended</w:t>
      </w:r>
      <w:r w:rsidRPr="004D442D">
        <w:rPr>
          <w:noProof/>
          <w:sz w:val="20"/>
          <w:lang w:val="en-GB"/>
        </w:rPr>
        <w:t xml:space="preserve">. </w:t>
      </w:r>
    </w:p>
    <w:p w14:paraId="65439D2A" w14:textId="77777777" w:rsidR="00FF16B0" w:rsidRPr="004D442D" w:rsidRDefault="00FF16B0" w:rsidP="004D442D">
      <w:pPr>
        <w:widowControl w:val="0"/>
        <w:autoSpaceDE w:val="0"/>
        <w:autoSpaceDN w:val="0"/>
        <w:adjustRightInd w:val="0"/>
        <w:spacing w:before="120"/>
        <w:rPr>
          <w:noProof/>
          <w:sz w:val="20"/>
          <w:lang w:val="en-GB"/>
        </w:rPr>
      </w:pPr>
    </w:p>
    <w:p w14:paraId="6DF1483F" w14:textId="7A0435BD"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lastRenderedPageBreak/>
        <w:t>18)</w:t>
      </w:r>
      <w:r w:rsidRPr="004D442D">
        <w:rPr>
          <w:noProof/>
          <w:sz w:val="20"/>
          <w:lang w:val="en-GB"/>
        </w:rPr>
        <w:t xml:space="preserve"> </w:t>
      </w:r>
      <w:hyperlink r:id="rId26" w:history="1">
        <w:r w:rsidR="00E80C4B">
          <w:rPr>
            <w:sz w:val="20"/>
            <w:lang w:val="en-GB"/>
          </w:rPr>
          <w:t>Section</w:t>
        </w:r>
        <w:r w:rsidR="00473628" w:rsidRPr="004D442D">
          <w:rPr>
            <w:sz w:val="20"/>
            <w:lang w:val="en-GB"/>
          </w:rPr>
          <w:t xml:space="preserve"> 1400 et seq. of the Civil Code</w:t>
        </w:r>
      </w:hyperlink>
      <w:r w:rsidRPr="004D442D">
        <w:rPr>
          <w:noProof/>
          <w:sz w:val="20"/>
          <w:lang w:val="en-GB"/>
        </w:rPr>
        <w:t xml:space="preserve">. </w:t>
      </w:r>
    </w:p>
    <w:p w14:paraId="5C6D799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6EDF8F6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19)</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7" w:history="1">
        <w:r w:rsidRPr="004D442D">
          <w:rPr>
            <w:noProof/>
            <w:sz w:val="20"/>
            <w:lang w:val="en-GB"/>
          </w:rPr>
          <w:t xml:space="preserve">257/2001 </w:t>
        </w:r>
        <w:r w:rsidR="005A5519" w:rsidRPr="004D442D">
          <w:rPr>
            <w:noProof/>
            <w:sz w:val="20"/>
            <w:lang w:val="en-GB"/>
          </w:rPr>
          <w:t>Coll</w:t>
        </w:r>
        <w:r w:rsidRPr="004D442D">
          <w:rPr>
            <w:noProof/>
            <w:sz w:val="20"/>
            <w:lang w:val="en-GB"/>
          </w:rPr>
          <w:t>.</w:t>
        </w:r>
      </w:hyperlink>
      <w:r w:rsidRPr="004D442D">
        <w:rPr>
          <w:noProof/>
          <w:sz w:val="20"/>
          <w:lang w:val="en-GB"/>
        </w:rPr>
        <w:t xml:space="preserve">, </w:t>
      </w:r>
      <w:r w:rsidR="005A5519" w:rsidRPr="004D442D">
        <w:rPr>
          <w:noProof/>
          <w:sz w:val="20"/>
          <w:lang w:val="en-GB"/>
        </w:rPr>
        <w:t>on libraries and terms of operating public library and information services</w:t>
      </w:r>
      <w:r w:rsidRPr="004D442D">
        <w:rPr>
          <w:noProof/>
          <w:sz w:val="20"/>
          <w:lang w:val="en-GB"/>
        </w:rPr>
        <w:t xml:space="preserve"> (</w:t>
      </w:r>
      <w:r w:rsidR="005A5519" w:rsidRPr="004D442D">
        <w:rPr>
          <w:noProof/>
          <w:sz w:val="20"/>
          <w:lang w:val="en-GB"/>
        </w:rPr>
        <w:t>Library Act</w:t>
      </w:r>
      <w:r w:rsidRPr="004D442D">
        <w:rPr>
          <w:noProof/>
          <w:sz w:val="20"/>
          <w:lang w:val="en-GB"/>
        </w:rPr>
        <w:t xml:space="preserve">), </w:t>
      </w:r>
      <w:r w:rsidR="005A5519" w:rsidRPr="004D442D">
        <w:rPr>
          <w:noProof/>
          <w:sz w:val="20"/>
          <w:lang w:val="en-GB"/>
        </w:rPr>
        <w:t>as amended</w:t>
      </w:r>
      <w:r w:rsidRPr="004D442D">
        <w:rPr>
          <w:noProof/>
          <w:sz w:val="20"/>
          <w:lang w:val="en-GB"/>
        </w:rPr>
        <w:t xml:space="preserve">. </w:t>
      </w:r>
    </w:p>
    <w:p w14:paraId="118DE0BA"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0AF305EE" w14:textId="0E163F1C"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19a)</w:t>
      </w:r>
      <w:r w:rsidRPr="004D442D">
        <w:rPr>
          <w:noProof/>
          <w:sz w:val="20"/>
          <w:lang w:val="en-GB"/>
        </w:rPr>
        <w:t xml:space="preserve"> </w:t>
      </w:r>
      <w:r w:rsidR="00E80C4B">
        <w:rPr>
          <w:noProof/>
          <w:sz w:val="20"/>
          <w:lang w:val="en-GB"/>
        </w:rPr>
        <w:t>Section</w:t>
      </w:r>
      <w:hyperlink r:id="rId28" w:history="1">
        <w:r w:rsidR="00473628" w:rsidRPr="004D442D">
          <w:rPr>
            <w:sz w:val="20"/>
            <w:lang w:val="en-GB"/>
          </w:rPr>
          <w:t xml:space="preserve"> 18 of Act No. 89/1995 Coll.</w:t>
        </w:r>
      </w:hyperlink>
      <w:r w:rsidR="005A5519" w:rsidRPr="004D442D">
        <w:rPr>
          <w:noProof/>
          <w:sz w:val="20"/>
          <w:lang w:val="en-GB"/>
        </w:rPr>
        <w:t xml:space="preserve"> on the state statistical service</w:t>
      </w:r>
      <w:r w:rsidRPr="004D442D">
        <w:rPr>
          <w:noProof/>
          <w:sz w:val="20"/>
          <w:lang w:val="en-GB"/>
        </w:rPr>
        <w:t xml:space="preserve">. </w:t>
      </w:r>
    </w:p>
    <w:p w14:paraId="28374471"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6B4979B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19b)</w:t>
      </w:r>
      <w:r w:rsidRPr="004D442D">
        <w:rPr>
          <w:noProof/>
          <w:sz w:val="20"/>
          <w:lang w:val="en-GB"/>
        </w:rPr>
        <w:t xml:space="preserve"> </w:t>
      </w:r>
      <w:r w:rsidR="005A5519" w:rsidRPr="004D442D">
        <w:rPr>
          <w:noProof/>
          <w:sz w:val="20"/>
          <w:lang w:val="en-GB"/>
        </w:rPr>
        <w:t>Act No</w:t>
      </w:r>
      <w:r w:rsidRPr="004D442D">
        <w:rPr>
          <w:noProof/>
          <w:sz w:val="20"/>
          <w:lang w:val="en-GB"/>
        </w:rPr>
        <w:t xml:space="preserve">. </w:t>
      </w:r>
      <w:hyperlink r:id="rId29" w:history="1">
        <w:r w:rsidRPr="004D442D">
          <w:rPr>
            <w:sz w:val="20"/>
            <w:lang w:val="en-GB"/>
          </w:rPr>
          <w:t xml:space="preserve">483/1991 </w:t>
        </w:r>
        <w:r w:rsidR="005A5519" w:rsidRPr="004D442D">
          <w:rPr>
            <w:sz w:val="20"/>
            <w:lang w:val="en-GB"/>
          </w:rPr>
          <w:t>Coll</w:t>
        </w:r>
        <w:r w:rsidRPr="004D442D">
          <w:rPr>
            <w:sz w:val="20"/>
            <w:lang w:val="en-GB"/>
          </w:rPr>
          <w:t>.</w:t>
        </w:r>
      </w:hyperlink>
      <w:r w:rsidRPr="004D442D">
        <w:rPr>
          <w:noProof/>
          <w:sz w:val="20"/>
          <w:lang w:val="en-GB"/>
        </w:rPr>
        <w:t>, o</w:t>
      </w:r>
      <w:r w:rsidR="005A5519" w:rsidRPr="004D442D">
        <w:rPr>
          <w:noProof/>
          <w:sz w:val="20"/>
          <w:lang w:val="en-GB"/>
        </w:rPr>
        <w:t>n Czech Television, as amended</w:t>
      </w:r>
      <w:r w:rsidRPr="004D442D">
        <w:rPr>
          <w:noProof/>
          <w:sz w:val="20"/>
          <w:lang w:val="en-GB"/>
        </w:rPr>
        <w:t xml:space="preserve">. </w:t>
      </w:r>
    </w:p>
    <w:p w14:paraId="7CD04DEE"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5E4A907B" w14:textId="77777777" w:rsidR="00FF16B0" w:rsidRPr="004D442D" w:rsidRDefault="005E08D3" w:rsidP="004D442D">
      <w:pPr>
        <w:widowControl w:val="0"/>
        <w:autoSpaceDE w:val="0"/>
        <w:autoSpaceDN w:val="0"/>
        <w:adjustRightInd w:val="0"/>
        <w:spacing w:before="120"/>
        <w:rPr>
          <w:noProof/>
          <w:sz w:val="20"/>
          <w:lang w:val="en-GB"/>
        </w:rPr>
      </w:pPr>
      <w:r w:rsidRPr="004D442D">
        <w:rPr>
          <w:noProof/>
          <w:sz w:val="20"/>
          <w:lang w:val="en-GB"/>
        </w:rPr>
        <w:t>Act No</w:t>
      </w:r>
      <w:r w:rsidR="00FF16B0" w:rsidRPr="004D442D">
        <w:rPr>
          <w:noProof/>
          <w:sz w:val="20"/>
          <w:lang w:val="en-GB"/>
        </w:rPr>
        <w:t xml:space="preserve">. </w:t>
      </w:r>
      <w:hyperlink r:id="rId30" w:history="1">
        <w:r w:rsidR="00FF16B0" w:rsidRPr="004D442D">
          <w:rPr>
            <w:sz w:val="20"/>
            <w:lang w:val="en-GB"/>
          </w:rPr>
          <w:t xml:space="preserve">484/1991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on Czech Radio, as amended</w:t>
      </w:r>
      <w:r w:rsidR="00FF16B0" w:rsidRPr="004D442D">
        <w:rPr>
          <w:noProof/>
          <w:sz w:val="20"/>
          <w:lang w:val="en-GB"/>
        </w:rPr>
        <w:t xml:space="preserve">. </w:t>
      </w:r>
    </w:p>
    <w:p w14:paraId="6D95A39C"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0B28B37" w14:textId="6DDA0A24"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20)</w:t>
      </w:r>
      <w:r w:rsidRPr="004D442D">
        <w:rPr>
          <w:noProof/>
          <w:sz w:val="20"/>
          <w:lang w:val="en-GB"/>
        </w:rPr>
        <w:t xml:space="preserve"> </w:t>
      </w:r>
      <w:hyperlink r:id="rId31" w:history="1">
        <w:r w:rsidR="00E80C4B">
          <w:rPr>
            <w:sz w:val="20"/>
            <w:lang w:val="en-GB"/>
          </w:rPr>
          <w:t>Section</w:t>
        </w:r>
        <w:r w:rsidR="005F1A0F" w:rsidRPr="004D442D">
          <w:rPr>
            <w:sz w:val="20"/>
            <w:lang w:val="en-GB"/>
          </w:rPr>
          <w:t xml:space="preserve"> 26 et seq. of Act No. 231/2001 Coll.</w:t>
        </w:r>
      </w:hyperlink>
      <w:r w:rsidRPr="004D442D">
        <w:rPr>
          <w:noProof/>
          <w:sz w:val="20"/>
          <w:lang w:val="en-GB"/>
        </w:rPr>
        <w:t xml:space="preserve">, </w:t>
      </w:r>
      <w:r w:rsidR="005E08D3" w:rsidRPr="004D442D">
        <w:rPr>
          <w:noProof/>
          <w:sz w:val="20"/>
          <w:lang w:val="en-GB"/>
        </w:rPr>
        <w:t xml:space="preserve">on </w:t>
      </w:r>
      <w:r w:rsidR="005F4F70" w:rsidRPr="004D442D">
        <w:rPr>
          <w:noProof/>
          <w:sz w:val="20"/>
          <w:lang w:val="en-GB"/>
        </w:rPr>
        <w:t xml:space="preserve">the operation of </w:t>
      </w:r>
      <w:r w:rsidR="005E08D3" w:rsidRPr="004D442D">
        <w:rPr>
          <w:noProof/>
          <w:sz w:val="20"/>
          <w:lang w:val="en-GB"/>
        </w:rPr>
        <w:t>radio and television broadcasting and on amendment to certain Acts, as amended</w:t>
      </w:r>
      <w:r w:rsidRPr="004D442D">
        <w:rPr>
          <w:noProof/>
          <w:sz w:val="20"/>
          <w:lang w:val="en-GB"/>
        </w:rPr>
        <w:t xml:space="preserve">. </w:t>
      </w:r>
      <w:r w:rsidR="005F4F70" w:rsidRPr="004D442D">
        <w:rPr>
          <w:b/>
          <w:sz w:val="20"/>
        </w:rPr>
        <w:t xml:space="preserve">  </w:t>
      </w:r>
    </w:p>
    <w:p w14:paraId="7C93740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FD803F8" w14:textId="6D481E2E"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21)</w:t>
      </w:r>
      <w:r w:rsidR="002B0CA7" w:rsidRPr="004D442D">
        <w:rPr>
          <w:noProof/>
          <w:sz w:val="20"/>
          <w:lang w:val="en-GB"/>
        </w:rPr>
        <w:t xml:space="preserve"> Act No</w:t>
      </w:r>
      <w:r w:rsidRPr="004D442D">
        <w:rPr>
          <w:noProof/>
          <w:sz w:val="20"/>
          <w:lang w:val="en-GB"/>
        </w:rPr>
        <w:t xml:space="preserve">. </w:t>
      </w:r>
      <w:hyperlink r:id="rId32" w:history="1">
        <w:r w:rsidRPr="004D442D">
          <w:rPr>
            <w:sz w:val="20"/>
            <w:lang w:val="en-GB"/>
          </w:rPr>
          <w:t xml:space="preserve">202/2012 </w:t>
        </w:r>
        <w:r w:rsidR="002B0CA7" w:rsidRPr="004D442D">
          <w:rPr>
            <w:sz w:val="20"/>
            <w:lang w:val="en-GB"/>
          </w:rPr>
          <w:t>Coll</w:t>
        </w:r>
        <w:r w:rsidRPr="004D442D">
          <w:rPr>
            <w:sz w:val="20"/>
            <w:lang w:val="en-GB"/>
          </w:rPr>
          <w:t>.</w:t>
        </w:r>
      </w:hyperlink>
      <w:r w:rsidRPr="004D442D">
        <w:rPr>
          <w:noProof/>
          <w:sz w:val="20"/>
          <w:lang w:val="en-GB"/>
        </w:rPr>
        <w:t>, o</w:t>
      </w:r>
      <w:r w:rsidR="002B0CA7" w:rsidRPr="004D442D">
        <w:rPr>
          <w:noProof/>
          <w:sz w:val="20"/>
          <w:lang w:val="en-GB"/>
        </w:rPr>
        <w:t>n mediation and on amendment to certain Acts</w:t>
      </w:r>
      <w:r w:rsidRPr="004D442D">
        <w:rPr>
          <w:noProof/>
          <w:sz w:val="20"/>
          <w:lang w:val="en-GB"/>
        </w:rPr>
        <w:t xml:space="preserve"> (</w:t>
      </w:r>
      <w:r w:rsidR="002B0CA7" w:rsidRPr="004D442D">
        <w:rPr>
          <w:noProof/>
          <w:sz w:val="20"/>
          <w:lang w:val="en-GB"/>
        </w:rPr>
        <w:t>Mediation</w:t>
      </w:r>
      <w:r w:rsidR="004F2526" w:rsidRPr="004D442D">
        <w:rPr>
          <w:noProof/>
          <w:sz w:val="20"/>
          <w:lang w:val="en-GB"/>
        </w:rPr>
        <w:t xml:space="preserve"> Act</w:t>
      </w:r>
      <w:r w:rsidRPr="004D442D">
        <w:rPr>
          <w:noProof/>
          <w:sz w:val="20"/>
          <w:lang w:val="en-GB"/>
        </w:rPr>
        <w:t xml:space="preserve">). </w:t>
      </w:r>
    </w:p>
    <w:p w14:paraId="5D1D14A3"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FAD9F5C" w14:textId="57FCAD7F"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22)</w:t>
      </w:r>
      <w:r w:rsidRPr="004D442D">
        <w:rPr>
          <w:noProof/>
          <w:sz w:val="20"/>
          <w:lang w:val="en-GB"/>
        </w:rPr>
        <w:t xml:space="preserve"> </w:t>
      </w:r>
      <w:r w:rsidR="00E80C4B">
        <w:rPr>
          <w:noProof/>
          <w:sz w:val="20"/>
          <w:lang w:val="en-GB"/>
        </w:rPr>
        <w:t>Section</w:t>
      </w:r>
      <w:hyperlink r:id="rId33" w:history="1">
        <w:r w:rsidR="008753D3" w:rsidRPr="004D442D">
          <w:rPr>
            <w:sz w:val="20"/>
            <w:lang w:val="en-GB"/>
          </w:rPr>
          <w:t xml:space="preserve"> 21 of Act No. 563/1991 Coll.</w:t>
        </w:r>
      </w:hyperlink>
      <w:r w:rsidRPr="004D442D">
        <w:rPr>
          <w:noProof/>
          <w:sz w:val="20"/>
          <w:lang w:val="en-GB"/>
        </w:rPr>
        <w:t>,</w:t>
      </w:r>
      <w:r w:rsidR="002B0CA7" w:rsidRPr="004D442D">
        <w:rPr>
          <w:noProof/>
          <w:sz w:val="20"/>
          <w:lang w:val="en-GB"/>
        </w:rPr>
        <w:t xml:space="preserve"> on accounting, as amended</w:t>
      </w:r>
      <w:r w:rsidRPr="004D442D">
        <w:rPr>
          <w:noProof/>
          <w:sz w:val="20"/>
          <w:lang w:val="en-GB"/>
        </w:rPr>
        <w:t xml:space="preserve">. </w:t>
      </w:r>
    </w:p>
    <w:p w14:paraId="02C766B7"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6BC293D" w14:textId="65E7F361"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23)</w:t>
      </w:r>
      <w:r w:rsidRPr="004D442D">
        <w:rPr>
          <w:noProof/>
          <w:sz w:val="20"/>
          <w:lang w:val="en-GB"/>
        </w:rPr>
        <w:t xml:space="preserve"> </w:t>
      </w:r>
      <w:r w:rsidR="00E80C4B">
        <w:rPr>
          <w:noProof/>
          <w:sz w:val="20"/>
          <w:lang w:val="en-GB"/>
        </w:rPr>
        <w:t>Section</w:t>
      </w:r>
      <w:r w:rsidR="005E3E43" w:rsidRPr="004D442D">
        <w:rPr>
          <w:noProof/>
          <w:sz w:val="20"/>
          <w:lang w:val="en-GB"/>
        </w:rPr>
        <w:t xml:space="preserve"> </w:t>
      </w:r>
      <w:hyperlink r:id="rId34" w:history="1">
        <w:r w:rsidR="005E3E43" w:rsidRPr="004D442D">
          <w:rPr>
            <w:sz w:val="20"/>
            <w:lang w:val="en-GB"/>
          </w:rPr>
          <w:t xml:space="preserve">12 </w:t>
        </w:r>
        <w:r w:rsidR="005E3E43" w:rsidRPr="004D442D">
          <w:rPr>
            <w:noProof/>
            <w:sz w:val="20"/>
            <w:lang w:val="en-GB"/>
          </w:rPr>
          <w:t>paragraph</w:t>
        </w:r>
        <w:r w:rsidR="005E3E43" w:rsidRPr="004D442D">
          <w:rPr>
            <w:sz w:val="20"/>
            <w:lang w:val="en-GB"/>
          </w:rPr>
          <w:t xml:space="preserve"> 3 letter (c) of Act No. 231/2001 Coll.</w:t>
        </w:r>
      </w:hyperlink>
      <w:r w:rsidRPr="004D442D">
        <w:rPr>
          <w:noProof/>
          <w:sz w:val="20"/>
          <w:lang w:val="en-GB"/>
        </w:rPr>
        <w:t xml:space="preserve">, </w:t>
      </w:r>
      <w:r w:rsidR="002B0CA7" w:rsidRPr="004D442D">
        <w:rPr>
          <w:noProof/>
          <w:sz w:val="20"/>
          <w:lang w:val="en-GB"/>
        </w:rPr>
        <w:t>as amended by Act No</w:t>
      </w:r>
      <w:r w:rsidRPr="004D442D">
        <w:rPr>
          <w:noProof/>
          <w:sz w:val="20"/>
          <w:lang w:val="en-GB"/>
        </w:rPr>
        <w:t xml:space="preserve">. </w:t>
      </w:r>
      <w:hyperlink r:id="rId35" w:history="1">
        <w:r w:rsidRPr="004D442D">
          <w:rPr>
            <w:sz w:val="20"/>
            <w:lang w:val="en-GB"/>
          </w:rPr>
          <w:t xml:space="preserve">132/2010 </w:t>
        </w:r>
        <w:r w:rsidR="002B0CA7" w:rsidRPr="004D442D">
          <w:rPr>
            <w:sz w:val="20"/>
            <w:lang w:val="en-GB"/>
          </w:rPr>
          <w:t>Coll</w:t>
        </w:r>
        <w:r w:rsidRPr="004D442D">
          <w:rPr>
            <w:sz w:val="20"/>
            <w:lang w:val="en-GB"/>
          </w:rPr>
          <w:t>.</w:t>
        </w:r>
      </w:hyperlink>
      <w:r w:rsidRPr="004D442D">
        <w:rPr>
          <w:noProof/>
          <w:sz w:val="20"/>
          <w:lang w:val="en-GB"/>
        </w:rPr>
        <w:t xml:space="preserve"> </w:t>
      </w:r>
    </w:p>
    <w:p w14:paraId="6B86C9D3"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CF98B21" w14:textId="13AF6DA3"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24)</w:t>
      </w:r>
      <w:r w:rsidRPr="004D442D">
        <w:rPr>
          <w:noProof/>
          <w:sz w:val="20"/>
          <w:lang w:val="en-GB"/>
        </w:rPr>
        <w:t xml:space="preserve"> </w:t>
      </w:r>
      <w:hyperlink r:id="rId36" w:history="1">
        <w:r w:rsidR="00E80C4B">
          <w:rPr>
            <w:sz w:val="20"/>
            <w:lang w:val="en-GB"/>
          </w:rPr>
          <w:t>Section</w:t>
        </w:r>
        <w:r w:rsidR="005E3E43" w:rsidRPr="004D442D">
          <w:rPr>
            <w:sz w:val="20"/>
            <w:lang w:val="en-GB"/>
          </w:rPr>
          <w:t xml:space="preserve"> 2 </w:t>
        </w:r>
        <w:r w:rsidR="005E3E43" w:rsidRPr="004D442D">
          <w:rPr>
            <w:noProof/>
            <w:sz w:val="20"/>
            <w:lang w:val="en-GB"/>
          </w:rPr>
          <w:t>paragraph</w:t>
        </w:r>
        <w:r w:rsidR="005E3E43" w:rsidRPr="004D442D">
          <w:rPr>
            <w:sz w:val="20"/>
            <w:lang w:val="en-GB"/>
          </w:rPr>
          <w:t xml:space="preserve"> 1 letter (a) of Act No. 132/2010 Coll.</w:t>
        </w:r>
      </w:hyperlink>
      <w:r w:rsidRPr="004D442D">
        <w:rPr>
          <w:noProof/>
          <w:sz w:val="20"/>
          <w:lang w:val="en-GB"/>
        </w:rPr>
        <w:t>,</w:t>
      </w:r>
      <w:r w:rsidR="009D3E6E" w:rsidRPr="004D442D">
        <w:rPr>
          <w:noProof/>
          <w:sz w:val="20"/>
          <w:lang w:val="en-GB"/>
        </w:rPr>
        <w:t xml:space="preserve"> on on-demand audiovisual media services and on amendment to certain Acts (Act on on-demand audiovisual media services</w:t>
      </w:r>
      <w:r w:rsidRPr="004D442D">
        <w:rPr>
          <w:noProof/>
          <w:sz w:val="20"/>
          <w:lang w:val="en-GB"/>
        </w:rPr>
        <w:t xml:space="preserve">). </w:t>
      </w:r>
    </w:p>
    <w:p w14:paraId="7C5B44F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547242C6" w14:textId="48F5064E"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25)</w:t>
      </w:r>
      <w:r w:rsidRPr="004D442D">
        <w:rPr>
          <w:noProof/>
          <w:sz w:val="20"/>
          <w:lang w:val="en-GB"/>
        </w:rPr>
        <w:t xml:space="preserve"> </w:t>
      </w:r>
      <w:r w:rsidR="00E80C4B">
        <w:rPr>
          <w:noProof/>
          <w:sz w:val="20"/>
          <w:lang w:val="en-GB"/>
        </w:rPr>
        <w:t>Section</w:t>
      </w:r>
      <w:hyperlink r:id="rId37" w:history="1">
        <w:r w:rsidR="005E3E43" w:rsidRPr="004D442D">
          <w:rPr>
            <w:sz w:val="20"/>
            <w:lang w:val="en-GB"/>
          </w:rPr>
          <w:t xml:space="preserve"> 2 </w:t>
        </w:r>
        <w:r w:rsidR="005E3E43" w:rsidRPr="004D442D">
          <w:rPr>
            <w:noProof/>
            <w:sz w:val="20"/>
            <w:lang w:val="en-GB"/>
          </w:rPr>
          <w:t>paragraph</w:t>
        </w:r>
        <w:r w:rsidR="005E3E43" w:rsidRPr="004D442D">
          <w:rPr>
            <w:sz w:val="20"/>
            <w:lang w:val="en-GB"/>
          </w:rPr>
          <w:t xml:space="preserve"> 1 letter (j) of Act No. 231/2001 Coll.</w:t>
        </w:r>
      </w:hyperlink>
      <w:r w:rsidRPr="004D442D">
        <w:rPr>
          <w:noProof/>
          <w:sz w:val="20"/>
          <w:lang w:val="en-GB"/>
        </w:rPr>
        <w:t xml:space="preserve">, </w:t>
      </w:r>
      <w:r w:rsidR="009D3E6E" w:rsidRPr="004D442D">
        <w:rPr>
          <w:noProof/>
          <w:sz w:val="20"/>
          <w:lang w:val="en-GB"/>
        </w:rPr>
        <w:t>as amended</w:t>
      </w:r>
      <w:r w:rsidRPr="004D442D">
        <w:rPr>
          <w:noProof/>
          <w:sz w:val="20"/>
          <w:lang w:val="en-GB"/>
        </w:rPr>
        <w:t xml:space="preserve">. </w:t>
      </w:r>
    </w:p>
    <w:p w14:paraId="3E788DDB"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31E6E1ED"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vertAlign w:val="superscript"/>
          <w:lang w:val="en-GB"/>
        </w:rPr>
        <w:t>26)</w:t>
      </w:r>
      <w:r w:rsidRPr="004D442D">
        <w:rPr>
          <w:noProof/>
          <w:sz w:val="20"/>
          <w:lang w:val="en-GB"/>
        </w:rPr>
        <w:t xml:space="preserve"> </w:t>
      </w:r>
      <w:r w:rsidR="009D3E6E" w:rsidRPr="004D442D">
        <w:rPr>
          <w:noProof/>
          <w:sz w:val="20"/>
          <w:lang w:val="en-GB"/>
        </w:rPr>
        <w:t>Act No</w:t>
      </w:r>
      <w:r w:rsidRPr="004D442D">
        <w:rPr>
          <w:noProof/>
          <w:sz w:val="20"/>
          <w:lang w:val="en-GB"/>
        </w:rPr>
        <w:t xml:space="preserve">. </w:t>
      </w:r>
      <w:hyperlink r:id="rId38" w:history="1">
        <w:r w:rsidRPr="004D442D">
          <w:rPr>
            <w:sz w:val="20"/>
            <w:lang w:val="en-GB"/>
          </w:rPr>
          <w:t xml:space="preserve">255/2012 </w:t>
        </w:r>
        <w:r w:rsidR="009D3E6E" w:rsidRPr="004D442D">
          <w:rPr>
            <w:sz w:val="20"/>
            <w:lang w:val="en-GB"/>
          </w:rPr>
          <w:t>Coll</w:t>
        </w:r>
        <w:r w:rsidRPr="004D442D">
          <w:rPr>
            <w:sz w:val="20"/>
            <w:lang w:val="en-GB"/>
          </w:rPr>
          <w:t>.</w:t>
        </w:r>
      </w:hyperlink>
      <w:r w:rsidRPr="004D442D">
        <w:rPr>
          <w:noProof/>
          <w:sz w:val="20"/>
          <w:lang w:val="en-GB"/>
        </w:rPr>
        <w:t xml:space="preserve">, </w:t>
      </w:r>
      <w:r w:rsidR="009D3E6E" w:rsidRPr="004D442D">
        <w:rPr>
          <w:noProof/>
          <w:sz w:val="20"/>
          <w:lang w:val="en-GB"/>
        </w:rPr>
        <w:t>on inspection</w:t>
      </w:r>
      <w:r w:rsidRPr="004D442D">
        <w:rPr>
          <w:noProof/>
          <w:sz w:val="20"/>
          <w:lang w:val="en-GB"/>
        </w:rPr>
        <w:t xml:space="preserve"> (</w:t>
      </w:r>
      <w:r w:rsidR="009D3E6E" w:rsidRPr="004D442D">
        <w:rPr>
          <w:noProof/>
          <w:sz w:val="20"/>
          <w:lang w:val="en-GB"/>
        </w:rPr>
        <w:t>Inspection Code</w:t>
      </w:r>
      <w:r w:rsidRPr="004D442D">
        <w:rPr>
          <w:noProof/>
          <w:sz w:val="20"/>
          <w:lang w:val="en-GB"/>
        </w:rPr>
        <w:t xml:space="preserve">). </w:t>
      </w:r>
    </w:p>
    <w:p w14:paraId="01761300" w14:textId="77777777" w:rsidR="00FF16B0" w:rsidRPr="004D442D" w:rsidRDefault="00FF16B0" w:rsidP="004D442D">
      <w:pPr>
        <w:widowControl w:val="0"/>
        <w:autoSpaceDE w:val="0"/>
        <w:autoSpaceDN w:val="0"/>
        <w:adjustRightInd w:val="0"/>
        <w:spacing w:before="120"/>
        <w:rPr>
          <w:noProof/>
          <w:sz w:val="20"/>
          <w:lang w:val="en-GB"/>
        </w:rPr>
      </w:pPr>
      <w:r w:rsidRPr="004D442D">
        <w:rPr>
          <w:noProof/>
          <w:sz w:val="20"/>
          <w:lang w:val="en-GB"/>
        </w:rPr>
        <w:t xml:space="preserve"> </w:t>
      </w:r>
    </w:p>
    <w:p w14:paraId="29C38892" w14:textId="77777777" w:rsidR="0005660A" w:rsidRPr="004D442D" w:rsidRDefault="009D3E6E" w:rsidP="004D442D">
      <w:pPr>
        <w:spacing w:before="120"/>
        <w:rPr>
          <w:noProof/>
          <w:sz w:val="20"/>
          <w:lang w:val="en-GB"/>
        </w:rPr>
      </w:pPr>
      <w:r w:rsidRPr="004D442D">
        <w:rPr>
          <w:noProof/>
          <w:sz w:val="20"/>
          <w:vertAlign w:val="superscript"/>
          <w:lang w:val="en-GB"/>
        </w:rPr>
        <w:t>27)</w:t>
      </w:r>
      <w:r w:rsidRPr="004D442D">
        <w:rPr>
          <w:noProof/>
          <w:sz w:val="20"/>
          <w:lang w:val="en-GB"/>
        </w:rPr>
        <w:t xml:space="preserve"> Act No</w:t>
      </w:r>
      <w:r w:rsidR="00FF16B0" w:rsidRPr="004D442D">
        <w:rPr>
          <w:noProof/>
          <w:sz w:val="20"/>
          <w:lang w:val="en-GB"/>
        </w:rPr>
        <w:t xml:space="preserve">. </w:t>
      </w:r>
      <w:hyperlink r:id="rId39" w:history="1">
        <w:r w:rsidR="00FF16B0" w:rsidRPr="004D442D">
          <w:rPr>
            <w:sz w:val="20"/>
            <w:lang w:val="en-GB"/>
          </w:rPr>
          <w:t xml:space="preserve">143/2001 </w:t>
        </w:r>
        <w:r w:rsidRPr="004D442D">
          <w:rPr>
            <w:sz w:val="20"/>
            <w:lang w:val="en-GB"/>
          </w:rPr>
          <w:t>Coll</w:t>
        </w:r>
        <w:r w:rsidR="00FF16B0" w:rsidRPr="004D442D">
          <w:rPr>
            <w:sz w:val="20"/>
            <w:lang w:val="en-GB"/>
          </w:rPr>
          <w:t>.</w:t>
        </w:r>
      </w:hyperlink>
      <w:r w:rsidR="00FF16B0" w:rsidRPr="004D442D">
        <w:rPr>
          <w:noProof/>
          <w:sz w:val="20"/>
          <w:lang w:val="en-GB"/>
        </w:rPr>
        <w:t xml:space="preserve">, </w:t>
      </w:r>
      <w:r w:rsidRPr="004D442D">
        <w:rPr>
          <w:noProof/>
          <w:sz w:val="20"/>
          <w:lang w:val="en-GB"/>
        </w:rPr>
        <w:t>on the protection of competition and on amendment to certain Acts</w:t>
      </w:r>
      <w:r w:rsidR="00FF16B0" w:rsidRPr="004D442D">
        <w:rPr>
          <w:noProof/>
          <w:sz w:val="20"/>
          <w:lang w:val="en-GB"/>
        </w:rPr>
        <w:t xml:space="preserve"> (</w:t>
      </w:r>
      <w:r w:rsidRPr="004D442D">
        <w:rPr>
          <w:noProof/>
          <w:sz w:val="20"/>
          <w:lang w:val="en-GB"/>
        </w:rPr>
        <w:t>Act on the Protection of Competition</w:t>
      </w:r>
      <w:r w:rsidR="00FF16B0" w:rsidRPr="004D442D">
        <w:rPr>
          <w:noProof/>
          <w:sz w:val="20"/>
          <w:lang w:val="en-GB"/>
        </w:rPr>
        <w:t xml:space="preserve">), </w:t>
      </w:r>
      <w:r w:rsidRPr="004D442D">
        <w:rPr>
          <w:noProof/>
          <w:sz w:val="20"/>
          <w:lang w:val="en-GB"/>
        </w:rPr>
        <w:t>as amended</w:t>
      </w:r>
      <w:r w:rsidR="00FF16B0" w:rsidRPr="004D442D">
        <w:rPr>
          <w:noProof/>
          <w:sz w:val="20"/>
          <w:lang w:val="en-GB"/>
        </w:rPr>
        <w:t>.</w:t>
      </w:r>
    </w:p>
    <w:p w14:paraId="340F3D5D" w14:textId="77777777" w:rsidR="004D442D" w:rsidRPr="004D442D" w:rsidRDefault="004D442D" w:rsidP="004D442D">
      <w:pPr>
        <w:spacing w:before="120"/>
        <w:rPr>
          <w:noProof/>
          <w:sz w:val="20"/>
          <w:lang w:val="en-GB"/>
        </w:rPr>
      </w:pPr>
    </w:p>
    <w:sectPr w:rsidR="004D442D" w:rsidRPr="004D442D" w:rsidSect="00143CD0">
      <w:headerReference w:type="even" r:id="rId40"/>
      <w:headerReference w:type="default" r:id="rId41"/>
      <w:footerReference w:type="default" r:id="rId42"/>
      <w:headerReference w:type="first" r:id="rId43"/>
      <w:pgSz w:w="11906" w:h="16838"/>
      <w:pgMar w:top="1417" w:right="1416"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EB91" w14:textId="77777777" w:rsidR="009B38EA" w:rsidRDefault="009B38EA">
      <w:r>
        <w:separator/>
      </w:r>
    </w:p>
  </w:endnote>
  <w:endnote w:type="continuationSeparator" w:id="0">
    <w:p w14:paraId="3EACEC10" w14:textId="77777777" w:rsidR="009B38EA" w:rsidRDefault="009B38EA">
      <w:r>
        <w:continuationSeparator/>
      </w:r>
    </w:p>
  </w:endnote>
  <w:endnote w:type="continuationNotice" w:id="1">
    <w:p w14:paraId="2683ED6C" w14:textId="77777777" w:rsidR="009B38EA" w:rsidRDefault="009B38EA"/>
  </w:endnote>
  <w:endnote w:id="2">
    <w:p w14:paraId="625F69A6" w14:textId="2194353E" w:rsidR="00DF4059" w:rsidRDefault="00DF4059" w:rsidP="004F2526">
      <w:pPr>
        <w:pStyle w:val="Textvysvtlivek"/>
        <w:jc w:val="both"/>
        <w:rPr>
          <w:rFonts w:ascii="Times New Roman" w:hAnsi="Times New Roman"/>
          <w:lang w:val="en-GB"/>
        </w:rPr>
      </w:pPr>
      <w:r w:rsidRPr="00685575">
        <w:rPr>
          <w:rStyle w:val="Odkaznavysvtlivky"/>
          <w:rFonts w:ascii="Times New Roman" w:hAnsi="Times New Roman"/>
        </w:rPr>
        <w:t>28)</w:t>
      </w:r>
      <w:r w:rsidRPr="00685575">
        <w:rPr>
          <w:rFonts w:ascii="Times New Roman" w:hAnsi="Times New Roman"/>
        </w:rPr>
        <w:t xml:space="preserve"> </w:t>
      </w:r>
      <w:r w:rsidRPr="00685575">
        <w:rPr>
          <w:rFonts w:ascii="Times New Roman" w:hAnsi="Times New Roman"/>
          <w:lang w:val="en-GB"/>
        </w:rPr>
        <w:t>Regulation (EU) 2017/1563 of the European Parliament and of the Council of 13 September 2017 on the cross-border exchange between the Union and third countries of accessible format copies of certain works and other subject matter protected by copyright and related rights for the benefit of persons who are blind, visually impaired or otherwise print-disabled</w:t>
      </w:r>
    </w:p>
    <w:p w14:paraId="4DCB4EBC" w14:textId="77777777" w:rsidR="00DF4059" w:rsidRDefault="00DF4059" w:rsidP="004F2526">
      <w:pPr>
        <w:pStyle w:val="Textvysvtlivek"/>
        <w:jc w:val="both"/>
        <w:rPr>
          <w:rFonts w:ascii="Times New Roman" w:hAnsi="Times New Roman"/>
          <w:lang w:val="en-GB"/>
        </w:rPr>
      </w:pPr>
    </w:p>
    <w:p w14:paraId="0164FB19" w14:textId="3E5C710C" w:rsidR="00DF4059" w:rsidRDefault="00DF4059" w:rsidP="004F2526">
      <w:pPr>
        <w:pStyle w:val="Textvysvtlivek"/>
        <w:jc w:val="both"/>
        <w:rPr>
          <w:rFonts w:ascii="Times New Roman" w:hAnsi="Times New Roman"/>
          <w:lang w:val="en-GB"/>
        </w:rPr>
      </w:pPr>
      <w:r w:rsidRPr="003D0326">
        <w:rPr>
          <w:rFonts w:ascii="Times New Roman" w:hAnsi="Times New Roman"/>
          <w:vertAlign w:val="superscript"/>
          <w:lang w:val="en-GB"/>
        </w:rPr>
        <w:t>29)</w:t>
      </w:r>
      <w:r>
        <w:rPr>
          <w:rFonts w:ascii="Times New Roman" w:hAnsi="Times New Roman"/>
          <w:lang w:val="en-GB"/>
        </w:rPr>
        <w:t xml:space="preserve"> Section </w:t>
      </w:r>
      <w:r w:rsidRPr="003D0326">
        <w:rPr>
          <w:rFonts w:ascii="Times New Roman" w:hAnsi="Times New Roman"/>
          <w:lang w:val="en-GB"/>
        </w:rPr>
        <w:t>2</w:t>
      </w:r>
      <w:r>
        <w:rPr>
          <w:rFonts w:ascii="Times New Roman" w:hAnsi="Times New Roman"/>
          <w:lang w:val="en-GB"/>
        </w:rPr>
        <w:t xml:space="preserve"> paragraph 1 letter (</w:t>
      </w:r>
      <w:r w:rsidRPr="003D0326">
        <w:rPr>
          <w:rFonts w:ascii="Times New Roman" w:hAnsi="Times New Roman"/>
          <w:lang w:val="en-GB"/>
        </w:rPr>
        <w:t>l) of Act No 231/2001 Coll., on the operation of radio and television broadcasting and on amendments to other acts, as amended.</w:t>
      </w:r>
    </w:p>
    <w:p w14:paraId="1A018FE1" w14:textId="22684D8E" w:rsidR="00DF4059" w:rsidRDefault="00DF4059" w:rsidP="004F2526">
      <w:pPr>
        <w:pStyle w:val="Textvysvtlivek"/>
        <w:jc w:val="both"/>
        <w:rPr>
          <w:rFonts w:ascii="Times New Roman" w:hAnsi="Times New Roman"/>
          <w:lang w:val="en-GB"/>
        </w:rPr>
      </w:pPr>
      <w:r>
        <w:rPr>
          <w:rFonts w:ascii="Times New Roman" w:hAnsi="Times New Roman"/>
          <w:vertAlign w:val="superscript"/>
          <w:lang w:val="en-GB"/>
        </w:rPr>
        <w:t xml:space="preserve">30) </w:t>
      </w:r>
      <w:r>
        <w:rPr>
          <w:rFonts w:ascii="Times New Roman" w:hAnsi="Times New Roman"/>
          <w:lang w:val="en-GB"/>
        </w:rPr>
        <w:t>Section</w:t>
      </w:r>
      <w:r w:rsidRPr="00685575">
        <w:rPr>
          <w:rFonts w:ascii="Times New Roman" w:hAnsi="Times New Roman"/>
          <w:lang w:val="en-GB"/>
        </w:rPr>
        <w:t xml:space="preserve"> 2366 of the Civil Code.</w:t>
      </w:r>
    </w:p>
    <w:p w14:paraId="5BA842CF" w14:textId="77777777" w:rsidR="00DF4059" w:rsidRDefault="00DF4059" w:rsidP="004F2526">
      <w:pPr>
        <w:pStyle w:val="Textvysvtlivek"/>
        <w:jc w:val="both"/>
        <w:rPr>
          <w:rFonts w:ascii="Times New Roman" w:hAnsi="Times New Roman"/>
          <w:lang w:val="en-GB"/>
        </w:rPr>
      </w:pPr>
    </w:p>
    <w:p w14:paraId="48F95B25" w14:textId="6117D511" w:rsidR="00DF4059" w:rsidRDefault="00DF4059" w:rsidP="004F2526">
      <w:pPr>
        <w:pStyle w:val="Textvysvtlivek"/>
        <w:jc w:val="both"/>
        <w:rPr>
          <w:rFonts w:ascii="Times New Roman" w:hAnsi="Times New Roman"/>
          <w:lang w:val="en-GB"/>
        </w:rPr>
      </w:pPr>
      <w:r w:rsidRPr="00897A65">
        <w:rPr>
          <w:rFonts w:ascii="Times New Roman" w:hAnsi="Times New Roman"/>
          <w:vertAlign w:val="superscript"/>
          <w:lang w:val="en-GB"/>
        </w:rPr>
        <w:t>31)</w:t>
      </w:r>
      <w:r w:rsidRPr="00685575">
        <w:rPr>
          <w:rFonts w:ascii="Times New Roman" w:hAnsi="Times New Roman"/>
          <w:lang w:val="en-GB"/>
        </w:rPr>
        <w:t xml:space="preserve"> For example, Act No. 561/2004 Coll., on pre-school, primary, secondary, tertiary technical and other education (Education Act), as amended, Act No. 111/1998 Coll., on higher education institutions and on amendments and supplements to some other acts (Higher Education Act), as amended, Act No. 563/2004 Coll., on educational staff and on amendments to certain acts, as amended, Act No. 108/2006 Coll., on social services, as amended, Act No. 312/2002 Coll., on officials of territorial self-government units and on amendments to certain acts, as amended, Decree No. 74/2005 Coll., on extracurricular education, as amended, Decree No. 71/2005 Coll., on basic artistic education, as amended, Decree No. 33/2005 Coll., on language schools with the right to the state language examination and state language examinations, as amended.</w:t>
      </w:r>
    </w:p>
    <w:p w14:paraId="6A55CD28" w14:textId="77777777" w:rsidR="00DF4059" w:rsidRPr="00685575" w:rsidRDefault="00DF4059" w:rsidP="004F2526">
      <w:pPr>
        <w:pStyle w:val="Textvysvtlivek"/>
        <w:jc w:val="both"/>
        <w:rPr>
          <w:rFonts w:ascii="Times New Roman" w:hAnsi="Times New Roman"/>
          <w:lang w:val="en-GB"/>
        </w:rPr>
      </w:pPr>
    </w:p>
    <w:p w14:paraId="72A967B9" w14:textId="391C3F2D" w:rsidR="00DF4059" w:rsidRDefault="00DF4059" w:rsidP="002E347E">
      <w:pPr>
        <w:pStyle w:val="Textvysvtlivek"/>
        <w:jc w:val="both"/>
        <w:rPr>
          <w:rFonts w:ascii="Times New Roman" w:hAnsi="Times New Roman"/>
          <w:lang w:val="en-GB"/>
        </w:rPr>
      </w:pPr>
      <w:r w:rsidRPr="00897A65">
        <w:rPr>
          <w:rFonts w:ascii="Times New Roman" w:hAnsi="Times New Roman"/>
          <w:vertAlign w:val="superscript"/>
          <w:lang w:val="en-GB"/>
        </w:rPr>
        <w:t xml:space="preserve">32) </w:t>
      </w:r>
      <w:r>
        <w:rPr>
          <w:rFonts w:ascii="Times New Roman" w:hAnsi="Times New Roman"/>
          <w:lang w:val="en-GB"/>
        </w:rPr>
        <w:t>Section</w:t>
      </w:r>
      <w:r w:rsidRPr="00685575">
        <w:rPr>
          <w:rFonts w:ascii="Times New Roman" w:hAnsi="Times New Roman"/>
          <w:lang w:val="en-GB"/>
        </w:rPr>
        <w:t xml:space="preserve"> 38</w:t>
      </w:r>
      <w:r>
        <w:rPr>
          <w:rFonts w:ascii="Times New Roman" w:hAnsi="Times New Roman"/>
          <w:lang w:val="en-GB"/>
        </w:rPr>
        <w:t xml:space="preserve"> paragraph </w:t>
      </w:r>
      <w:r w:rsidRPr="00685575">
        <w:rPr>
          <w:rFonts w:ascii="Times New Roman" w:hAnsi="Times New Roman"/>
          <w:lang w:val="en-GB"/>
        </w:rPr>
        <w:t>1</w:t>
      </w:r>
      <w:r>
        <w:rPr>
          <w:rFonts w:ascii="Times New Roman" w:hAnsi="Times New Roman"/>
          <w:lang w:val="en-GB"/>
        </w:rPr>
        <w:t xml:space="preserve"> letter</w:t>
      </w:r>
      <w:r w:rsidRPr="00685575">
        <w:rPr>
          <w:rFonts w:ascii="Times New Roman" w:hAnsi="Times New Roman"/>
          <w:lang w:val="en-GB"/>
        </w:rPr>
        <w:t xml:space="preserve"> (c) of Act No. 561/2004 Coll.</w:t>
      </w:r>
      <w:r>
        <w:rPr>
          <w:rFonts w:ascii="Times New Roman" w:hAnsi="Times New Roman"/>
          <w:lang w:val="en-GB"/>
        </w:rPr>
        <w:t>, Section</w:t>
      </w:r>
      <w:r w:rsidRPr="00685575">
        <w:rPr>
          <w:rFonts w:ascii="Times New Roman" w:hAnsi="Times New Roman"/>
          <w:lang w:val="en-GB"/>
        </w:rPr>
        <w:t xml:space="preserve"> 93f of Act No. 111/1998 Coll.</w:t>
      </w:r>
    </w:p>
    <w:p w14:paraId="24785C42" w14:textId="77777777" w:rsidR="00DF4059" w:rsidRPr="00685575" w:rsidRDefault="00DF4059" w:rsidP="002E347E">
      <w:pPr>
        <w:pStyle w:val="Textvysvtlivek"/>
        <w:jc w:val="both"/>
        <w:rPr>
          <w:rFonts w:ascii="Times New Roman" w:hAnsi="Times New Roman"/>
          <w:lang w:val="en-GB"/>
        </w:rPr>
      </w:pPr>
    </w:p>
    <w:p w14:paraId="67FD2083" w14:textId="0D7E0616" w:rsidR="00DF4059" w:rsidRDefault="00DF4059" w:rsidP="004F2526">
      <w:pPr>
        <w:pStyle w:val="Textvysvtlivek"/>
        <w:jc w:val="both"/>
        <w:rPr>
          <w:rFonts w:ascii="Times New Roman" w:hAnsi="Times New Roman"/>
          <w:lang w:val="en-GB"/>
        </w:rPr>
      </w:pPr>
      <w:r w:rsidRPr="00897A65">
        <w:rPr>
          <w:rFonts w:ascii="Times New Roman" w:hAnsi="Times New Roman"/>
          <w:vertAlign w:val="superscript"/>
          <w:lang w:val="en-GB"/>
        </w:rPr>
        <w:t xml:space="preserve">33) </w:t>
      </w:r>
      <w:r>
        <w:rPr>
          <w:rFonts w:ascii="Times New Roman" w:hAnsi="Times New Roman"/>
          <w:lang w:val="en-GB"/>
        </w:rPr>
        <w:t>Section</w:t>
      </w:r>
      <w:r w:rsidRPr="00685575">
        <w:rPr>
          <w:rFonts w:ascii="Times New Roman" w:hAnsi="Times New Roman"/>
          <w:lang w:val="en-GB"/>
        </w:rPr>
        <w:t xml:space="preserve"> 27 </w:t>
      </w:r>
      <w:r>
        <w:rPr>
          <w:rFonts w:ascii="Times New Roman" w:hAnsi="Times New Roman"/>
          <w:lang w:val="en-GB"/>
        </w:rPr>
        <w:t xml:space="preserve">paragraph </w:t>
      </w:r>
      <w:r w:rsidRPr="00685575">
        <w:rPr>
          <w:rFonts w:ascii="Times New Roman" w:hAnsi="Times New Roman"/>
          <w:lang w:val="en-GB"/>
        </w:rPr>
        <w:t>1 of Act No. 561/2004 Coll.</w:t>
      </w:r>
    </w:p>
    <w:p w14:paraId="7EEA4E08" w14:textId="77777777" w:rsidR="00DF4059" w:rsidRPr="00897A65" w:rsidRDefault="00DF4059" w:rsidP="004F2526">
      <w:pPr>
        <w:pStyle w:val="Textvysvtlivek"/>
        <w:jc w:val="both"/>
        <w:rPr>
          <w:rFonts w:ascii="Times New Roman" w:hAnsi="Times New Roman"/>
          <w:vertAlign w:val="superscript"/>
          <w:lang w:val="en-GB"/>
        </w:rPr>
      </w:pPr>
    </w:p>
    <w:p w14:paraId="74D5289D" w14:textId="6C264664" w:rsidR="00DF4059" w:rsidRDefault="00DF4059" w:rsidP="004F2526">
      <w:pPr>
        <w:pStyle w:val="Textvysvtlivek"/>
        <w:jc w:val="both"/>
        <w:rPr>
          <w:rFonts w:ascii="Times New Roman" w:hAnsi="Times New Roman"/>
          <w:lang w:val="en-GB"/>
        </w:rPr>
      </w:pPr>
      <w:r w:rsidRPr="00897A65">
        <w:rPr>
          <w:rFonts w:ascii="Times New Roman" w:hAnsi="Times New Roman"/>
          <w:vertAlign w:val="superscript"/>
          <w:lang w:val="en-GB"/>
        </w:rPr>
        <w:t xml:space="preserve">34) </w:t>
      </w:r>
      <w:r>
        <w:rPr>
          <w:rFonts w:ascii="Times New Roman" w:hAnsi="Times New Roman"/>
          <w:lang w:val="en-GB"/>
        </w:rPr>
        <w:t>Section</w:t>
      </w:r>
      <w:r w:rsidRPr="00685575">
        <w:rPr>
          <w:rFonts w:ascii="Times New Roman" w:hAnsi="Times New Roman"/>
          <w:lang w:val="en-GB"/>
        </w:rPr>
        <w:t xml:space="preserve"> 27</w:t>
      </w:r>
      <w:r>
        <w:rPr>
          <w:rFonts w:ascii="Times New Roman" w:hAnsi="Times New Roman"/>
          <w:lang w:val="en-GB"/>
        </w:rPr>
        <w:t xml:space="preserve"> paragraph</w:t>
      </w:r>
      <w:r w:rsidRPr="00685575">
        <w:rPr>
          <w:rFonts w:ascii="Times New Roman" w:hAnsi="Times New Roman"/>
          <w:lang w:val="en-GB"/>
        </w:rPr>
        <w:t xml:space="preserve"> 2 of Act No. 561/2004 Coll.</w:t>
      </w:r>
    </w:p>
    <w:p w14:paraId="4AC34A69" w14:textId="77777777" w:rsidR="00DF4059" w:rsidRDefault="00DF4059" w:rsidP="004F2526">
      <w:pPr>
        <w:pStyle w:val="Textvysvtlivek"/>
        <w:jc w:val="both"/>
        <w:rPr>
          <w:rFonts w:ascii="Times New Roman" w:hAnsi="Times New Roman"/>
          <w:lang w:val="en-GB"/>
        </w:rPr>
      </w:pPr>
    </w:p>
    <w:p w14:paraId="308405DF" w14:textId="410A8AA4" w:rsidR="00DF4059" w:rsidRDefault="00DF4059" w:rsidP="004F2526">
      <w:pPr>
        <w:pStyle w:val="Textvysvtlivek"/>
        <w:jc w:val="both"/>
        <w:rPr>
          <w:rFonts w:ascii="Times New Roman" w:hAnsi="Times New Roman"/>
          <w:lang w:val="en-GB"/>
        </w:rPr>
      </w:pPr>
      <w:r w:rsidRPr="0033327E">
        <w:rPr>
          <w:rFonts w:ascii="Times New Roman" w:hAnsi="Times New Roman"/>
          <w:vertAlign w:val="superscript"/>
          <w:lang w:val="en-GB"/>
        </w:rPr>
        <w:t xml:space="preserve">35) </w:t>
      </w:r>
      <w:r w:rsidRPr="00685575">
        <w:rPr>
          <w:rFonts w:ascii="Times New Roman" w:hAnsi="Times New Roman"/>
          <w:lang w:val="en-GB"/>
        </w:rPr>
        <w:t>For example Act No. 257/2001 Coll., on Libraries and Conditions for the Operation of Public Library and Information Services (Library Act), as amended, Act No. 122/2000 Coll., on the Protection of Museum Collections and on Amendments to Certain Other Acts, as amended, Act No. 499/2004 Coll., on Archives and Records Management and on Amendments to Certain Acts, as amended, Act No. 496/2012 Coll., on Audiovisual Works and Support for Cinematography and on Amendment to Certain Acts (the Audiovision Act), as amended.</w:t>
      </w:r>
    </w:p>
    <w:p w14:paraId="4C759004" w14:textId="77777777" w:rsidR="00DF4059" w:rsidRDefault="00DF4059" w:rsidP="004F2526">
      <w:pPr>
        <w:pStyle w:val="Textvysvtlivek"/>
        <w:jc w:val="both"/>
        <w:rPr>
          <w:rFonts w:ascii="Times New Roman" w:hAnsi="Times New Roman"/>
          <w:lang w:val="en-GB"/>
        </w:rPr>
      </w:pPr>
    </w:p>
    <w:p w14:paraId="53E21926" w14:textId="5522CC82" w:rsidR="00DF4059" w:rsidRDefault="00DF4059" w:rsidP="004F2526">
      <w:pPr>
        <w:pStyle w:val="Textvysvtlivek"/>
        <w:jc w:val="both"/>
        <w:rPr>
          <w:rFonts w:ascii="Times New Roman" w:hAnsi="Times New Roman"/>
          <w:lang w:val="en-GB"/>
        </w:rPr>
      </w:pPr>
      <w:r w:rsidRPr="00685575">
        <w:rPr>
          <w:rFonts w:ascii="Times New Roman" w:hAnsi="Times New Roman"/>
          <w:vertAlign w:val="superscript"/>
          <w:lang w:val="en-GB"/>
        </w:rPr>
        <w:t>36)</w:t>
      </w:r>
      <w:r w:rsidRPr="00C24E01">
        <w:rPr>
          <w:rFonts w:ascii="Times New Roman" w:hAnsi="Times New Roman"/>
          <w:lang w:val="en-GB"/>
        </w:rPr>
        <w:t xml:space="preserve"> Act No. 480/2004 Coll., on certain services provided by information companies and on amendments to certain acts (the Act on Services Provided by Information Companies), as amended.</w:t>
      </w:r>
    </w:p>
    <w:p w14:paraId="330C7603" w14:textId="77777777" w:rsidR="00DF4059" w:rsidRPr="00C24E01" w:rsidRDefault="00DF4059" w:rsidP="004F2526">
      <w:pPr>
        <w:pStyle w:val="Textvysvtlivek"/>
        <w:jc w:val="both"/>
        <w:rPr>
          <w:rFonts w:ascii="Times New Roman" w:hAnsi="Times New Roman"/>
          <w:lang w:val="en-GB"/>
        </w:rPr>
      </w:pPr>
    </w:p>
    <w:p w14:paraId="23EB982E" w14:textId="00182251" w:rsidR="00DF4059" w:rsidRDefault="00DF4059" w:rsidP="004F2526">
      <w:pPr>
        <w:pStyle w:val="Textvysvtlivek"/>
        <w:jc w:val="both"/>
        <w:rPr>
          <w:rFonts w:ascii="Times New Roman" w:hAnsi="Times New Roman"/>
          <w:lang w:val="en-GB"/>
        </w:rPr>
      </w:pPr>
      <w:r w:rsidRPr="00685575">
        <w:rPr>
          <w:rFonts w:ascii="Times New Roman" w:hAnsi="Times New Roman"/>
          <w:vertAlign w:val="superscript"/>
          <w:lang w:val="en-GB"/>
        </w:rPr>
        <w:t>37)</w:t>
      </w:r>
      <w:r w:rsidRPr="00C24E01">
        <w:rPr>
          <w:rFonts w:ascii="Times New Roman" w:hAnsi="Times New Roman"/>
          <w:lang w:val="en-GB"/>
        </w:rPr>
        <w:t xml:space="preserve"> Act No. 127/2005 Coll., on electronic communications and on amendment to certain related acts (the Electronic Communications Act), as amended.</w:t>
      </w:r>
    </w:p>
    <w:p w14:paraId="38E92D02" w14:textId="77777777" w:rsidR="00DF4059" w:rsidRPr="00C24E01" w:rsidRDefault="00DF4059" w:rsidP="004F2526">
      <w:pPr>
        <w:pStyle w:val="Textvysvtlivek"/>
        <w:jc w:val="both"/>
        <w:rPr>
          <w:rFonts w:ascii="Times New Roman" w:hAnsi="Times New Roman"/>
          <w:lang w:val="en-GB"/>
        </w:rPr>
      </w:pPr>
    </w:p>
    <w:p w14:paraId="2039DA3B" w14:textId="64706650" w:rsidR="00DF4059" w:rsidRDefault="00DF4059" w:rsidP="004F2526">
      <w:pPr>
        <w:pStyle w:val="Textvysvtlivek"/>
        <w:jc w:val="both"/>
        <w:rPr>
          <w:rFonts w:ascii="Times New Roman" w:hAnsi="Times New Roman"/>
          <w:lang w:val="en-GB"/>
        </w:rPr>
      </w:pPr>
      <w:r w:rsidRPr="00685575">
        <w:rPr>
          <w:rFonts w:ascii="Times New Roman" w:hAnsi="Times New Roman"/>
          <w:vertAlign w:val="superscript"/>
          <w:lang w:val="en-GB"/>
        </w:rPr>
        <w:t>38)</w:t>
      </w:r>
      <w:r w:rsidRPr="00C24E01">
        <w:rPr>
          <w:rFonts w:ascii="Times New Roman" w:hAnsi="Times New Roman"/>
          <w:lang w:val="en-GB"/>
        </w:rPr>
        <w:t xml:space="preserve"> Commission Recommendation of 6 May 2003 on the definition of micro, small and medium-sized enterprises (OJ 2003 L 124, 20. 5. 2003, p. 36).</w:t>
      </w:r>
    </w:p>
    <w:p w14:paraId="47120891" w14:textId="77777777" w:rsidR="00DF4059" w:rsidRPr="00C24E01" w:rsidRDefault="00DF4059" w:rsidP="004F2526">
      <w:pPr>
        <w:pStyle w:val="Textvysvtlivek"/>
        <w:jc w:val="both"/>
        <w:rPr>
          <w:rFonts w:ascii="Times New Roman" w:hAnsi="Times New Roman"/>
          <w:lang w:val="en-GB"/>
        </w:rPr>
      </w:pPr>
    </w:p>
    <w:p w14:paraId="6675C1C7" w14:textId="521FEA32" w:rsidR="00DF4059" w:rsidRDefault="00DF4059" w:rsidP="004F2526">
      <w:pPr>
        <w:pStyle w:val="Textvysvtlivek"/>
        <w:jc w:val="both"/>
        <w:rPr>
          <w:rFonts w:ascii="Times New Roman" w:hAnsi="Times New Roman"/>
          <w:lang w:val="en-GB"/>
        </w:rPr>
      </w:pPr>
      <w:r w:rsidRPr="00685575">
        <w:rPr>
          <w:rFonts w:ascii="Times New Roman" w:hAnsi="Times New Roman"/>
          <w:vertAlign w:val="superscript"/>
          <w:lang w:val="en-GB"/>
        </w:rPr>
        <w:t>39)</w:t>
      </w:r>
      <w:r w:rsidRPr="00C24E01">
        <w:rPr>
          <w:rFonts w:ascii="Times New Roman" w:hAnsi="Times New Roman"/>
          <w:lang w:val="en-GB"/>
        </w:rPr>
        <w:t xml:space="preserve"> </w:t>
      </w:r>
      <w:r>
        <w:rPr>
          <w:rFonts w:ascii="Times New Roman" w:hAnsi="Times New Roman"/>
          <w:lang w:val="en-GB"/>
        </w:rPr>
        <w:t>Section</w:t>
      </w:r>
      <w:r w:rsidRPr="00C24E01">
        <w:rPr>
          <w:rFonts w:ascii="Times New Roman" w:hAnsi="Times New Roman"/>
          <w:lang w:val="en-GB"/>
        </w:rPr>
        <w:t xml:space="preserve"> 2374</w:t>
      </w:r>
      <w:r>
        <w:rPr>
          <w:rFonts w:ascii="Times New Roman" w:hAnsi="Times New Roman"/>
          <w:lang w:val="en-GB"/>
        </w:rPr>
        <w:t xml:space="preserve"> paragraphs </w:t>
      </w:r>
      <w:r w:rsidRPr="00C24E01">
        <w:rPr>
          <w:rFonts w:ascii="Times New Roman" w:hAnsi="Times New Roman"/>
          <w:lang w:val="en-GB"/>
        </w:rPr>
        <w:t xml:space="preserve">2 and 3 and </w:t>
      </w:r>
      <w:r>
        <w:rPr>
          <w:rFonts w:ascii="Times New Roman" w:hAnsi="Times New Roman"/>
          <w:lang w:val="en-GB"/>
        </w:rPr>
        <w:t>Section</w:t>
      </w:r>
      <w:r w:rsidRPr="00C24E01">
        <w:rPr>
          <w:rFonts w:ascii="Times New Roman" w:hAnsi="Times New Roman"/>
          <w:lang w:val="en-GB"/>
        </w:rPr>
        <w:t xml:space="preserve"> 2374a of the Civil Code.</w:t>
      </w:r>
    </w:p>
    <w:p w14:paraId="2F25B534" w14:textId="77777777" w:rsidR="00DF4059" w:rsidRPr="00C24E01" w:rsidRDefault="00DF4059" w:rsidP="004F2526">
      <w:pPr>
        <w:pStyle w:val="Textvysvtlivek"/>
        <w:jc w:val="both"/>
        <w:rPr>
          <w:rFonts w:ascii="Times New Roman" w:hAnsi="Times New Roman"/>
          <w:lang w:val="en-GB"/>
        </w:rPr>
      </w:pPr>
    </w:p>
    <w:p w14:paraId="4E97DFE9" w14:textId="15CABBA0" w:rsidR="00DF4059" w:rsidRDefault="00DF4059" w:rsidP="00897A65">
      <w:pPr>
        <w:pStyle w:val="Textvysvtlivek"/>
        <w:rPr>
          <w:rFonts w:ascii="Times New Roman" w:hAnsi="Times New Roman"/>
          <w:lang w:val="en-GB"/>
        </w:rPr>
      </w:pPr>
      <w:r w:rsidRPr="00685575">
        <w:rPr>
          <w:rFonts w:ascii="Times New Roman" w:hAnsi="Times New Roman"/>
          <w:vertAlign w:val="superscript"/>
          <w:lang w:val="en-GB"/>
        </w:rPr>
        <w:t>40)</w:t>
      </w:r>
      <w:r w:rsidRPr="00C24E01">
        <w:rPr>
          <w:rFonts w:ascii="Times New Roman" w:hAnsi="Times New Roman"/>
          <w:lang w:val="en-GB"/>
        </w:rPr>
        <w:t xml:space="preserve"> </w:t>
      </w:r>
      <w:r>
        <w:rPr>
          <w:rFonts w:ascii="Times New Roman" w:hAnsi="Times New Roman"/>
          <w:lang w:val="en-GB"/>
        </w:rPr>
        <w:t>Section</w:t>
      </w:r>
      <w:r w:rsidRPr="00C24E01">
        <w:rPr>
          <w:rFonts w:ascii="Times New Roman" w:hAnsi="Times New Roman"/>
          <w:lang w:val="en-GB"/>
        </w:rPr>
        <w:t>s 2374</w:t>
      </w:r>
      <w:r>
        <w:rPr>
          <w:rFonts w:ascii="Times New Roman" w:hAnsi="Times New Roman"/>
          <w:lang w:val="en-GB"/>
        </w:rPr>
        <w:t xml:space="preserve"> paragraphs</w:t>
      </w:r>
      <w:r w:rsidRPr="00C24E01">
        <w:rPr>
          <w:rFonts w:ascii="Times New Roman" w:hAnsi="Times New Roman"/>
          <w:lang w:val="en-GB"/>
        </w:rPr>
        <w:t xml:space="preserve"> 2 and 3, 2374a, 2378, 2379 and 2382 of the Civil Code.</w:t>
      </w:r>
    </w:p>
    <w:p w14:paraId="3375C7B6" w14:textId="77777777" w:rsidR="00DF4059" w:rsidRPr="0033327E" w:rsidRDefault="00DF4059" w:rsidP="00897A65">
      <w:pPr>
        <w:pStyle w:val="Textvysvtlivek"/>
        <w:rPr>
          <w:rFonts w:ascii="Times New Roman" w:hAnsi="Times New Roman"/>
          <w:lang w:val="en-GB"/>
        </w:rPr>
      </w:pPr>
    </w:p>
    <w:p w14:paraId="487B5155" w14:textId="77777777" w:rsidR="00DF4059" w:rsidRPr="00685575" w:rsidRDefault="00DF4059" w:rsidP="00685575">
      <w:pPr>
        <w:pStyle w:val="Textvysvtlivek"/>
        <w:jc w:val="center"/>
        <w:rPr>
          <w:rFonts w:ascii="Times New Roman" w:hAnsi="Times New Roman"/>
          <w:b/>
          <w:lang w:val="en-GB"/>
        </w:rPr>
      </w:pPr>
      <w:r w:rsidRPr="00685575">
        <w:rPr>
          <w:rFonts w:asciiTheme="majorBidi" w:hAnsiTheme="majorBidi"/>
          <w:b/>
        </w:rPr>
        <w:t>Transitional Provisions</w:t>
      </w:r>
      <w:r w:rsidRPr="00685575">
        <w:rPr>
          <w:rFonts w:ascii="Times New Roman" w:hAnsi="Times New Roman"/>
          <w:b/>
          <w:lang w:val="en-GB"/>
        </w:rPr>
        <w:t xml:space="preserve"> implemented by the Act No. 429/2022 Coll., Art. II</w:t>
      </w:r>
    </w:p>
    <w:p w14:paraId="3DEBF6E8" w14:textId="77777777" w:rsidR="00DF4059" w:rsidRDefault="00DF4059" w:rsidP="00290365">
      <w:pPr>
        <w:pStyle w:val="Textvysvtlivek"/>
        <w:rPr>
          <w:rFonts w:ascii="Times New Roman" w:hAnsi="Times New Roman"/>
          <w:lang w:val="en-GB"/>
        </w:rPr>
      </w:pPr>
    </w:p>
    <w:p w14:paraId="206BF1A2" w14:textId="77777777" w:rsidR="00DF4059" w:rsidRPr="00C35721" w:rsidRDefault="00DF4059" w:rsidP="00BB207D">
      <w:pPr>
        <w:pStyle w:val="Odstavecseseznamem"/>
        <w:widowControl w:val="0"/>
        <w:numPr>
          <w:ilvl w:val="0"/>
          <w:numId w:val="65"/>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Legal relations established before the date of entry into force of this Act and the rights and obligations arising therefrom, as well as rights arising from liability for breach of contracts concluded before the date of entry into force of this Act, shall be governed by the existing legal provisions.</w:t>
      </w:r>
    </w:p>
    <w:p w14:paraId="68219509" w14:textId="006A78A9" w:rsidR="00DF4059" w:rsidRPr="002D3B62" w:rsidRDefault="00DF4059" w:rsidP="00BB207D">
      <w:pPr>
        <w:pStyle w:val="Odstavecseseznamem"/>
        <w:widowControl w:val="0"/>
        <w:numPr>
          <w:ilvl w:val="0"/>
          <w:numId w:val="65"/>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The provisions of Section</w:t>
      </w:r>
      <w:r w:rsidDel="0007407A">
        <w:rPr>
          <w:rFonts w:asciiTheme="majorBidi" w:hAnsiTheme="majorBidi"/>
          <w:sz w:val="20"/>
        </w:rPr>
        <w:t xml:space="preserve"> </w:t>
      </w:r>
      <w:r>
        <w:rPr>
          <w:rFonts w:asciiTheme="majorBidi" w:hAnsiTheme="majorBidi"/>
          <w:sz w:val="20"/>
        </w:rPr>
        <w:t>21a of Act No. 121/2000 Coll., as in force from the date of entry into force of this Act, shall apply to contracts in force on 7 June 2021, which grant a licence to use the subject matter in the ways referred to in Section</w:t>
      </w:r>
      <w:r w:rsidDel="0007407A">
        <w:rPr>
          <w:rFonts w:asciiTheme="majorBidi" w:hAnsiTheme="majorBidi"/>
          <w:sz w:val="20"/>
        </w:rPr>
        <w:t xml:space="preserve"> </w:t>
      </w:r>
      <w:r>
        <w:rPr>
          <w:rFonts w:asciiTheme="majorBidi" w:hAnsiTheme="majorBidi"/>
          <w:sz w:val="20"/>
        </w:rPr>
        <w:t xml:space="preserve">21a paragraph 1, as from 7 </w:t>
      </w:r>
      <w:r w:rsidRPr="002D3B62">
        <w:rPr>
          <w:rFonts w:asciiTheme="majorBidi" w:hAnsiTheme="majorBidi"/>
          <w:sz w:val="20"/>
        </w:rPr>
        <w:t>June 2023 if they expire after that date.</w:t>
      </w:r>
    </w:p>
    <w:p w14:paraId="6B5F7B85" w14:textId="107217F2" w:rsidR="00DF4059" w:rsidRPr="00C35721" w:rsidRDefault="00DF4059" w:rsidP="00BB207D">
      <w:pPr>
        <w:pStyle w:val="Odstavecseseznamem"/>
        <w:widowControl w:val="0"/>
        <w:numPr>
          <w:ilvl w:val="1"/>
          <w:numId w:val="64"/>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 xml:space="preserve">The right provided for in Section 87b of Act No. 121/2000 Coll., </w:t>
      </w:r>
      <w:r w:rsidRPr="000D52E1">
        <w:rPr>
          <w:rFonts w:asciiTheme="majorBidi" w:hAnsiTheme="majorBidi"/>
          <w:sz w:val="20"/>
        </w:rPr>
        <w:t>as amended as of the effective date of this Act, shall n</w:t>
      </w:r>
      <w:r>
        <w:rPr>
          <w:rFonts w:asciiTheme="majorBidi" w:hAnsiTheme="majorBidi"/>
          <w:sz w:val="20"/>
        </w:rPr>
        <w:t xml:space="preserve">ot apply to </w:t>
      </w:r>
      <w:r w:rsidRPr="00C033B1">
        <w:rPr>
          <w:rFonts w:asciiTheme="majorBidi" w:hAnsiTheme="majorBidi"/>
          <w:sz w:val="20"/>
        </w:rPr>
        <w:t>a</w:t>
      </w:r>
      <w:r>
        <w:rPr>
          <w:rFonts w:asciiTheme="majorBidi" w:hAnsiTheme="majorBidi"/>
          <w:sz w:val="20"/>
        </w:rPr>
        <w:t xml:space="preserve"> press publication first published before 6 June 2019.</w:t>
      </w:r>
    </w:p>
    <w:p w14:paraId="491283D1" w14:textId="07F6181E" w:rsidR="00DF4059" w:rsidRPr="00C35721" w:rsidRDefault="00DF4059" w:rsidP="00BB207D">
      <w:pPr>
        <w:pStyle w:val="Odstavecseseznamem"/>
        <w:widowControl w:val="0"/>
        <w:numPr>
          <w:ilvl w:val="1"/>
          <w:numId w:val="64"/>
        </w:numPr>
        <w:tabs>
          <w:tab w:val="left" w:pos="791"/>
        </w:tabs>
        <w:autoSpaceDE w:val="0"/>
        <w:autoSpaceDN w:val="0"/>
        <w:spacing w:beforeLines="138" w:before="331" w:line="250" w:lineRule="auto"/>
        <w:ind w:right="40" w:firstLine="420"/>
        <w:contextualSpacing w:val="0"/>
        <w:rPr>
          <w:rFonts w:asciiTheme="majorBidi" w:hAnsiTheme="majorBidi" w:cstheme="majorBidi"/>
          <w:sz w:val="20"/>
        </w:rPr>
      </w:pPr>
      <w:r>
        <w:rPr>
          <w:rFonts w:asciiTheme="majorBidi" w:hAnsiTheme="majorBidi"/>
          <w:sz w:val="20"/>
        </w:rPr>
        <w:t xml:space="preserve">The provisions of Section 97d paragraph 1 letter (c) and Section 97evparagraph 4 letter (c) of Act No. 121/2000 Coll., as in force from the date of entry into force of this Act, shall apply to contracts in force on 7 June 2021 granting a licence for the use of the subject matter by radio or television broadcasting or its retransmission, in the case where the broadcaster supplies programme signals to the retransmission operator in the manner referred to in the second sentence of Section 21 paragraph 1 of Act No. 121/2000 Coll., in the </w:t>
      </w:r>
      <w:r w:rsidRPr="000D52E1">
        <w:rPr>
          <w:rFonts w:asciiTheme="majorBidi" w:hAnsiTheme="majorBidi"/>
          <w:sz w:val="20"/>
        </w:rPr>
        <w:t>version being in force from</w:t>
      </w:r>
      <w:r>
        <w:rPr>
          <w:rFonts w:asciiTheme="majorBidi" w:hAnsiTheme="majorBidi"/>
          <w:sz w:val="20"/>
        </w:rPr>
        <w:t xml:space="preserve"> the date of entry into force of this Act, as of 7 June 2025, provided that they do not expire after that date.</w:t>
      </w:r>
    </w:p>
    <w:p w14:paraId="6657D558" w14:textId="17B14C32" w:rsidR="00DF4059" w:rsidRPr="002D3B62" w:rsidRDefault="00DF4059" w:rsidP="00BB207D">
      <w:pPr>
        <w:pStyle w:val="Odstavecseseznamem"/>
        <w:widowControl w:val="0"/>
        <w:numPr>
          <w:ilvl w:val="1"/>
          <w:numId w:val="64"/>
        </w:numPr>
        <w:tabs>
          <w:tab w:val="left" w:pos="823"/>
        </w:tabs>
        <w:autoSpaceDE w:val="0"/>
        <w:autoSpaceDN w:val="0"/>
        <w:spacing w:beforeLines="138" w:before="331" w:line="250" w:lineRule="auto"/>
        <w:ind w:right="40" w:firstLine="420"/>
        <w:contextualSpacing w:val="0"/>
        <w:rPr>
          <w:sz w:val="20"/>
        </w:rPr>
      </w:pPr>
      <w:r w:rsidRPr="002D3B62">
        <w:rPr>
          <w:sz w:val="20"/>
        </w:rPr>
        <w:t xml:space="preserve">Mediators registered by the Ministry of Culture in the list of mediators pursuant to </w:t>
      </w:r>
      <w:r>
        <w:rPr>
          <w:sz w:val="20"/>
        </w:rPr>
        <w:t>Section</w:t>
      </w:r>
      <w:r w:rsidRPr="002D3B62">
        <w:rPr>
          <w:sz w:val="20"/>
        </w:rPr>
        <w:t xml:space="preserve"> 101a of Act No. 121/2000 Coll., as in force before the date of entry into force of this Act, shall be deemed to be mediators registered in the list of mediators pursuant to </w:t>
      </w:r>
      <w:r>
        <w:rPr>
          <w:sz w:val="20"/>
        </w:rPr>
        <w:t>Section</w:t>
      </w:r>
      <w:r w:rsidRPr="002D3B62">
        <w:rPr>
          <w:sz w:val="20"/>
        </w:rPr>
        <w:t xml:space="preserve"> 54 of Act No. 121/2000 Coll., as in force from the date of entry into force of this Act.</w:t>
      </w:r>
    </w:p>
    <w:p w14:paraId="52A08ACD" w14:textId="77777777" w:rsidR="00DF4059" w:rsidRPr="00685575" w:rsidRDefault="00DF4059" w:rsidP="00290365">
      <w:pPr>
        <w:pStyle w:val="Textvysvtlivek"/>
        <w:rPr>
          <w:rFonts w:ascii="Times New Roman" w:hAnsi="Times New Roman"/>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991405"/>
      <w:docPartObj>
        <w:docPartGallery w:val="Page Numbers (Bottom of Page)"/>
        <w:docPartUnique/>
      </w:docPartObj>
    </w:sdtPr>
    <w:sdtEndPr>
      <w:rPr>
        <w:sz w:val="16"/>
        <w:szCs w:val="16"/>
      </w:rPr>
    </w:sdtEndPr>
    <w:sdtContent>
      <w:p w14:paraId="461B1849" w14:textId="7025E4AB" w:rsidR="00DF4059" w:rsidRPr="00604D16" w:rsidRDefault="00DF4059">
        <w:pPr>
          <w:pStyle w:val="Zpat"/>
          <w:jc w:val="right"/>
          <w:rPr>
            <w:sz w:val="16"/>
            <w:szCs w:val="16"/>
          </w:rPr>
        </w:pPr>
        <w:r w:rsidRPr="00604D16">
          <w:rPr>
            <w:sz w:val="16"/>
            <w:szCs w:val="16"/>
          </w:rPr>
          <w:fldChar w:fldCharType="begin"/>
        </w:r>
        <w:r w:rsidRPr="00604D16">
          <w:rPr>
            <w:sz w:val="16"/>
            <w:szCs w:val="16"/>
          </w:rPr>
          <w:instrText>PAGE   \* MERGEFORMAT</w:instrText>
        </w:r>
        <w:r w:rsidRPr="00604D16">
          <w:rPr>
            <w:sz w:val="16"/>
            <w:szCs w:val="16"/>
          </w:rPr>
          <w:fldChar w:fldCharType="separate"/>
        </w:r>
        <w:r w:rsidRPr="00604D16">
          <w:rPr>
            <w:sz w:val="16"/>
            <w:szCs w:val="16"/>
          </w:rPr>
          <w:t>2</w:t>
        </w:r>
        <w:r w:rsidRPr="00604D16">
          <w:rPr>
            <w:sz w:val="16"/>
            <w:szCs w:val="16"/>
          </w:rPr>
          <w:fldChar w:fldCharType="end"/>
        </w:r>
      </w:p>
    </w:sdtContent>
  </w:sdt>
  <w:p w14:paraId="4836B8E6" w14:textId="77777777" w:rsidR="00DF4059" w:rsidRDefault="00DF40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6B19" w14:textId="77777777" w:rsidR="009B38EA" w:rsidRDefault="009B38EA">
      <w:r>
        <w:separator/>
      </w:r>
    </w:p>
  </w:footnote>
  <w:footnote w:type="continuationSeparator" w:id="0">
    <w:p w14:paraId="68987F0A" w14:textId="77777777" w:rsidR="009B38EA" w:rsidRDefault="009B38EA">
      <w:r>
        <w:continuationSeparator/>
      </w:r>
    </w:p>
  </w:footnote>
  <w:footnote w:type="continuationNotice" w:id="1">
    <w:p w14:paraId="0B1D70B0" w14:textId="77777777" w:rsidR="009B38EA" w:rsidRDefault="009B3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3F08" w14:textId="77777777" w:rsidR="00DF4059" w:rsidRDefault="00DF405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32039A" w14:textId="77777777" w:rsidR="00DF4059" w:rsidRDefault="00DF40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D866" w14:textId="7B2CB41D" w:rsidR="00DF4059" w:rsidRPr="006661B8" w:rsidRDefault="00DF4059" w:rsidP="006661B8">
    <w:pPr>
      <w:pStyle w:val="NADPISSTI"/>
      <w:spacing w:before="120"/>
      <w:rPr>
        <w:lang w:val="en-GB"/>
      </w:rPr>
    </w:pPr>
    <w:r w:rsidRPr="00E4110E">
      <w:rPr>
        <w:i/>
        <w:lang w:val="en-GB"/>
      </w:rPr>
      <w:t xml:space="preserve">unofficial translation - Ministry of Culture, </w:t>
    </w:r>
    <w:r w:rsidR="009F4CDB">
      <w:rPr>
        <w:i/>
        <w:lang w:val="en-GB"/>
      </w:rPr>
      <w:t>1</w:t>
    </w:r>
    <w:r w:rsidR="009F4CDB" w:rsidRPr="009F4CDB">
      <w:rPr>
        <w:i/>
        <w:vertAlign w:val="superscript"/>
        <w:lang w:val="en-GB"/>
      </w:rPr>
      <w:t>st</w:t>
    </w:r>
    <w:r w:rsidRPr="00E4110E">
      <w:rPr>
        <w:i/>
        <w:lang w:val="en-GB"/>
      </w:rPr>
      <w:t xml:space="preserve"> of </w:t>
    </w:r>
    <w:r w:rsidR="009F4CDB">
      <w:rPr>
        <w:i/>
        <w:lang w:val="en-GB"/>
      </w:rPr>
      <w:t>July</w:t>
    </w:r>
    <w:r w:rsidR="009F4CDB" w:rsidRPr="00E4110E">
      <w:rPr>
        <w:i/>
        <w:lang w:val="en-GB"/>
      </w:rPr>
      <w:t xml:space="preserve"> </w:t>
    </w:r>
    <w:r w:rsidRPr="00E4110E">
      <w:rPr>
        <w:i/>
        <w:lang w:val="en-GB"/>
      </w:rPr>
      <w:t>2025</w:t>
    </w:r>
  </w:p>
  <w:p w14:paraId="2A739329" w14:textId="77777777" w:rsidR="00DF4059" w:rsidRDefault="00DF40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2B3D" w14:textId="77777777" w:rsidR="00DF4059" w:rsidRPr="00143CD0" w:rsidRDefault="00DF4059" w:rsidP="00143CD0">
    <w:pPr>
      <w:pStyle w:val="Zhlav"/>
      <w:jc w:val="right"/>
      <w:rPr>
        <w:i/>
        <w:color w:val="FF0000"/>
      </w:rPr>
    </w:pPr>
    <w:r w:rsidRPr="00143CD0">
      <w:rPr>
        <w:i/>
        <w:color w:val="FF0000"/>
      </w:rPr>
      <w:t>AF, 30.7.2019</w:t>
    </w:r>
  </w:p>
  <w:p w14:paraId="6400786F" w14:textId="77777777" w:rsidR="00DF4059" w:rsidRDefault="00DF4059">
    <w:pPr>
      <w:pStyle w:val="Zhlav"/>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61B"/>
    <w:multiLevelType w:val="hybridMultilevel"/>
    <w:tmpl w:val="D9504A2A"/>
    <w:lvl w:ilvl="0" w:tplc="F38E25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2" w15:restartNumberingAfterBreak="0">
    <w:nsid w:val="0551248E"/>
    <w:multiLevelType w:val="hybridMultilevel"/>
    <w:tmpl w:val="099A9BC0"/>
    <w:lvl w:ilvl="0" w:tplc="459CBFD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4" w15:restartNumberingAfterBreak="0">
    <w:nsid w:val="091D4A4B"/>
    <w:multiLevelType w:val="hybridMultilevel"/>
    <w:tmpl w:val="90A24128"/>
    <w:lvl w:ilvl="0" w:tplc="65F83FD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CC06516"/>
    <w:multiLevelType w:val="hybridMultilevel"/>
    <w:tmpl w:val="99F849BA"/>
    <w:lvl w:ilvl="0" w:tplc="4D960768">
      <w:start w:val="1"/>
      <w:numFmt w:val="lowerLetter"/>
      <w:lvlText w:val="%1)"/>
      <w:lvlJc w:val="left"/>
      <w:pPr>
        <w:ind w:left="1215" w:hanging="360"/>
      </w:pPr>
      <w:rPr>
        <w:rFonts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6" w15:restartNumberingAfterBreak="0">
    <w:nsid w:val="168944C0"/>
    <w:multiLevelType w:val="hybridMultilevel"/>
    <w:tmpl w:val="3C2012C0"/>
    <w:lvl w:ilvl="0" w:tplc="D8E457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7DC7D9E"/>
    <w:multiLevelType w:val="hybridMultilevel"/>
    <w:tmpl w:val="E3F826D4"/>
    <w:lvl w:ilvl="0" w:tplc="88F4700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9" w15:restartNumberingAfterBreak="0">
    <w:nsid w:val="1CC431A0"/>
    <w:multiLevelType w:val="hybridMultilevel"/>
    <w:tmpl w:val="6860941C"/>
    <w:lvl w:ilvl="0" w:tplc="1BC8401E">
      <w:start w:val="7"/>
      <w:numFmt w:val="decimal"/>
      <w:lvlText w:val="%1."/>
      <w:lvlJc w:val="left"/>
      <w:pPr>
        <w:ind w:left="113" w:hanging="254"/>
      </w:pPr>
      <w:rPr>
        <w:rFonts w:ascii="Garamond" w:eastAsia="Garamond" w:hAnsi="Garamond" w:cs="Garamond" w:hint="default"/>
        <w:b w:val="0"/>
        <w:bCs w:val="0"/>
        <w:i w:val="0"/>
        <w:iCs w:val="0"/>
        <w:w w:val="113"/>
        <w:sz w:val="20"/>
        <w:szCs w:val="20"/>
      </w:rPr>
    </w:lvl>
    <w:lvl w:ilvl="1" w:tplc="69AC6BCA">
      <w:start w:val="3"/>
      <w:numFmt w:val="decimal"/>
      <w:lvlText w:val="%2."/>
      <w:lvlJc w:val="left"/>
      <w:pPr>
        <w:ind w:left="113" w:hanging="260"/>
      </w:pPr>
      <w:rPr>
        <w:rFonts w:asciiTheme="majorBidi" w:eastAsia="Garamond" w:hAnsiTheme="majorBidi" w:cstheme="majorBidi" w:hint="default"/>
        <w:b w:val="0"/>
        <w:bCs w:val="0"/>
        <w:i w:val="0"/>
        <w:iCs w:val="0"/>
        <w:w w:val="100"/>
        <w:sz w:val="20"/>
        <w:szCs w:val="20"/>
      </w:rPr>
    </w:lvl>
    <w:lvl w:ilvl="2" w:tplc="54F009A6">
      <w:numFmt w:val="bullet"/>
      <w:lvlText w:val="•"/>
      <w:lvlJc w:val="left"/>
      <w:pPr>
        <w:ind w:left="1056" w:hanging="260"/>
      </w:pPr>
      <w:rPr>
        <w:rFonts w:hint="default"/>
      </w:rPr>
    </w:lvl>
    <w:lvl w:ilvl="3" w:tplc="9AB81F2E">
      <w:numFmt w:val="bullet"/>
      <w:lvlText w:val="•"/>
      <w:lvlJc w:val="left"/>
      <w:pPr>
        <w:ind w:left="1524" w:hanging="260"/>
      </w:pPr>
      <w:rPr>
        <w:rFonts w:hint="default"/>
      </w:rPr>
    </w:lvl>
    <w:lvl w:ilvl="4" w:tplc="68B42EF4">
      <w:numFmt w:val="bullet"/>
      <w:lvlText w:val="•"/>
      <w:lvlJc w:val="left"/>
      <w:pPr>
        <w:ind w:left="1992" w:hanging="260"/>
      </w:pPr>
      <w:rPr>
        <w:rFonts w:hint="default"/>
      </w:rPr>
    </w:lvl>
    <w:lvl w:ilvl="5" w:tplc="95E274FE">
      <w:numFmt w:val="bullet"/>
      <w:lvlText w:val="•"/>
      <w:lvlJc w:val="left"/>
      <w:pPr>
        <w:ind w:left="2461" w:hanging="260"/>
      </w:pPr>
      <w:rPr>
        <w:rFonts w:hint="default"/>
      </w:rPr>
    </w:lvl>
    <w:lvl w:ilvl="6" w:tplc="9E26A018">
      <w:numFmt w:val="bullet"/>
      <w:lvlText w:val="•"/>
      <w:lvlJc w:val="left"/>
      <w:pPr>
        <w:ind w:left="2929" w:hanging="260"/>
      </w:pPr>
      <w:rPr>
        <w:rFonts w:hint="default"/>
      </w:rPr>
    </w:lvl>
    <w:lvl w:ilvl="7" w:tplc="42AC13CE">
      <w:numFmt w:val="bullet"/>
      <w:lvlText w:val="•"/>
      <w:lvlJc w:val="left"/>
      <w:pPr>
        <w:ind w:left="3397" w:hanging="260"/>
      </w:pPr>
      <w:rPr>
        <w:rFonts w:hint="default"/>
      </w:rPr>
    </w:lvl>
    <w:lvl w:ilvl="8" w:tplc="037269EA">
      <w:numFmt w:val="bullet"/>
      <w:lvlText w:val="•"/>
      <w:lvlJc w:val="left"/>
      <w:pPr>
        <w:ind w:left="3865" w:hanging="260"/>
      </w:pPr>
      <w:rPr>
        <w:rFonts w:hint="default"/>
      </w:rPr>
    </w:lvl>
  </w:abstractNum>
  <w:abstractNum w:abstractNumId="10" w15:restartNumberingAfterBreak="0">
    <w:nsid w:val="1DEA5D7E"/>
    <w:multiLevelType w:val="hybridMultilevel"/>
    <w:tmpl w:val="39AA9B48"/>
    <w:lvl w:ilvl="0" w:tplc="2CB0C34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24A1769F"/>
    <w:multiLevelType w:val="hybridMultilevel"/>
    <w:tmpl w:val="44028ACC"/>
    <w:lvl w:ilvl="0" w:tplc="2C74E35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255854D0"/>
    <w:multiLevelType w:val="hybridMultilevel"/>
    <w:tmpl w:val="6B6692E0"/>
    <w:lvl w:ilvl="0" w:tplc="730887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3D0D4D"/>
    <w:multiLevelType w:val="hybridMultilevel"/>
    <w:tmpl w:val="109A3C90"/>
    <w:lvl w:ilvl="0" w:tplc="A77E2B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29F97907"/>
    <w:multiLevelType w:val="hybridMultilevel"/>
    <w:tmpl w:val="E090B52E"/>
    <w:lvl w:ilvl="0" w:tplc="EDF6A43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BAB703D"/>
    <w:multiLevelType w:val="hybridMultilevel"/>
    <w:tmpl w:val="5F6ADB36"/>
    <w:lvl w:ilvl="0" w:tplc="7B84097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0351EE1"/>
    <w:multiLevelType w:val="hybridMultilevel"/>
    <w:tmpl w:val="E60E6C8C"/>
    <w:lvl w:ilvl="0" w:tplc="D7C2C212">
      <w:start w:val="1"/>
      <w:numFmt w:val="decimal"/>
      <w:lvlText w:val="(%1)"/>
      <w:lvlJc w:val="left"/>
      <w:pPr>
        <w:ind w:left="854" w:hanging="57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21C1746"/>
    <w:multiLevelType w:val="hybridMultilevel"/>
    <w:tmpl w:val="596AA2C6"/>
    <w:lvl w:ilvl="0" w:tplc="0CA44264">
      <w:start w:val="1"/>
      <w:numFmt w:val="decimal"/>
      <w:lvlText w:val="(%1)"/>
      <w:lvlJc w:val="left"/>
      <w:pPr>
        <w:ind w:left="39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CE26A9"/>
    <w:multiLevelType w:val="hybridMultilevel"/>
    <w:tmpl w:val="E4A2B936"/>
    <w:lvl w:ilvl="0" w:tplc="7AD018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35567313"/>
    <w:multiLevelType w:val="hybridMultilevel"/>
    <w:tmpl w:val="E3EED924"/>
    <w:lvl w:ilvl="0" w:tplc="A9B4114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35596146"/>
    <w:multiLevelType w:val="hybridMultilevel"/>
    <w:tmpl w:val="E16C9B94"/>
    <w:lvl w:ilvl="0" w:tplc="E24C19B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35640A87"/>
    <w:multiLevelType w:val="hybridMultilevel"/>
    <w:tmpl w:val="3D36B3FC"/>
    <w:lvl w:ilvl="0" w:tplc="867488D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3" w15:restartNumberingAfterBreak="0">
    <w:nsid w:val="392F11BA"/>
    <w:multiLevelType w:val="hybridMultilevel"/>
    <w:tmpl w:val="1592F372"/>
    <w:lvl w:ilvl="0" w:tplc="06AE7FA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39F64743"/>
    <w:multiLevelType w:val="hybridMultilevel"/>
    <w:tmpl w:val="6D783414"/>
    <w:lvl w:ilvl="0" w:tplc="6B087A9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3CD73D95"/>
    <w:multiLevelType w:val="hybridMultilevel"/>
    <w:tmpl w:val="FBB2955C"/>
    <w:lvl w:ilvl="0" w:tplc="E500D5CE">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3CDE587C"/>
    <w:multiLevelType w:val="hybridMultilevel"/>
    <w:tmpl w:val="544C7D7C"/>
    <w:lvl w:ilvl="0" w:tplc="EF009AF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0A42368"/>
    <w:multiLevelType w:val="hybridMultilevel"/>
    <w:tmpl w:val="7CB22B1E"/>
    <w:lvl w:ilvl="0" w:tplc="267266E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410E7492"/>
    <w:multiLevelType w:val="hybridMultilevel"/>
    <w:tmpl w:val="F3743420"/>
    <w:lvl w:ilvl="0" w:tplc="FFD88A1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41EC320F"/>
    <w:multiLevelType w:val="hybridMultilevel"/>
    <w:tmpl w:val="6A8285D4"/>
    <w:lvl w:ilvl="0" w:tplc="5032F7F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45C27630"/>
    <w:multiLevelType w:val="hybridMultilevel"/>
    <w:tmpl w:val="91A4C454"/>
    <w:lvl w:ilvl="0" w:tplc="1260356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48536D3B"/>
    <w:multiLevelType w:val="hybridMultilevel"/>
    <w:tmpl w:val="EBF6FAEC"/>
    <w:lvl w:ilvl="0" w:tplc="BFE8B69C">
      <w:start w:val="1"/>
      <w:numFmt w:val="lowerLetter"/>
      <w:lvlText w:val="%1)"/>
      <w:lvlJc w:val="left"/>
      <w:pPr>
        <w:ind w:left="1354" w:hanging="360"/>
      </w:pPr>
      <w:rPr>
        <w:rFonts w:hint="default"/>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32" w15:restartNumberingAfterBreak="0">
    <w:nsid w:val="488E3078"/>
    <w:multiLevelType w:val="hybridMultilevel"/>
    <w:tmpl w:val="10F6F2B8"/>
    <w:lvl w:ilvl="0" w:tplc="119629F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1B42C2"/>
    <w:multiLevelType w:val="hybridMultilevel"/>
    <w:tmpl w:val="28D61D96"/>
    <w:lvl w:ilvl="0" w:tplc="AE3471E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495B684F"/>
    <w:multiLevelType w:val="hybridMultilevel"/>
    <w:tmpl w:val="D0B2F816"/>
    <w:lvl w:ilvl="0" w:tplc="B93258BC">
      <w:start w:val="3"/>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4A7C2BF8"/>
    <w:multiLevelType w:val="hybridMultilevel"/>
    <w:tmpl w:val="404E6C62"/>
    <w:lvl w:ilvl="0" w:tplc="83446A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08C4CA7"/>
    <w:multiLevelType w:val="hybridMultilevel"/>
    <w:tmpl w:val="00041BA0"/>
    <w:lvl w:ilvl="0" w:tplc="D8607DAE">
      <w:start w:val="3"/>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52CA6904"/>
    <w:multiLevelType w:val="hybridMultilevel"/>
    <w:tmpl w:val="93F47794"/>
    <w:lvl w:ilvl="0" w:tplc="895624C8">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53647417"/>
    <w:multiLevelType w:val="hybridMultilevel"/>
    <w:tmpl w:val="9B6AA2F6"/>
    <w:lvl w:ilvl="0" w:tplc="295AD1A8">
      <w:start w:val="1"/>
      <w:numFmt w:val="decimal"/>
      <w:lvlText w:val="%1."/>
      <w:lvlJc w:val="left"/>
      <w:pPr>
        <w:ind w:left="113" w:hanging="260"/>
      </w:pPr>
      <w:rPr>
        <w:rFonts w:asciiTheme="majorBidi" w:eastAsia="Garamond" w:hAnsiTheme="majorBidi" w:cstheme="majorBidi" w:hint="default"/>
        <w:b w:val="0"/>
        <w:bCs w:val="0"/>
        <w:i w:val="0"/>
        <w:iCs w:val="0"/>
        <w:w w:val="100"/>
        <w:sz w:val="20"/>
        <w:szCs w:val="20"/>
      </w:rPr>
    </w:lvl>
    <w:lvl w:ilvl="1" w:tplc="5E94D246">
      <w:numFmt w:val="bullet"/>
      <w:lvlText w:val="•"/>
      <w:lvlJc w:val="left"/>
      <w:pPr>
        <w:ind w:left="588" w:hanging="260"/>
      </w:pPr>
      <w:rPr>
        <w:rFonts w:hint="default"/>
      </w:rPr>
    </w:lvl>
    <w:lvl w:ilvl="2" w:tplc="7E723772">
      <w:numFmt w:val="bullet"/>
      <w:lvlText w:val="•"/>
      <w:lvlJc w:val="left"/>
      <w:pPr>
        <w:ind w:left="1056" w:hanging="260"/>
      </w:pPr>
      <w:rPr>
        <w:rFonts w:hint="default"/>
      </w:rPr>
    </w:lvl>
    <w:lvl w:ilvl="3" w:tplc="92240192">
      <w:numFmt w:val="bullet"/>
      <w:lvlText w:val="•"/>
      <w:lvlJc w:val="left"/>
      <w:pPr>
        <w:ind w:left="1524" w:hanging="260"/>
      </w:pPr>
      <w:rPr>
        <w:rFonts w:hint="default"/>
      </w:rPr>
    </w:lvl>
    <w:lvl w:ilvl="4" w:tplc="9C666B56">
      <w:numFmt w:val="bullet"/>
      <w:lvlText w:val="•"/>
      <w:lvlJc w:val="left"/>
      <w:pPr>
        <w:ind w:left="1992" w:hanging="260"/>
      </w:pPr>
      <w:rPr>
        <w:rFonts w:hint="default"/>
      </w:rPr>
    </w:lvl>
    <w:lvl w:ilvl="5" w:tplc="1DF463B0">
      <w:numFmt w:val="bullet"/>
      <w:lvlText w:val="•"/>
      <w:lvlJc w:val="left"/>
      <w:pPr>
        <w:ind w:left="2461" w:hanging="260"/>
      </w:pPr>
      <w:rPr>
        <w:rFonts w:hint="default"/>
      </w:rPr>
    </w:lvl>
    <w:lvl w:ilvl="6" w:tplc="EAD47C9C">
      <w:numFmt w:val="bullet"/>
      <w:lvlText w:val="•"/>
      <w:lvlJc w:val="left"/>
      <w:pPr>
        <w:ind w:left="2929" w:hanging="260"/>
      </w:pPr>
      <w:rPr>
        <w:rFonts w:hint="default"/>
      </w:rPr>
    </w:lvl>
    <w:lvl w:ilvl="7" w:tplc="E96C9AA2">
      <w:numFmt w:val="bullet"/>
      <w:lvlText w:val="•"/>
      <w:lvlJc w:val="left"/>
      <w:pPr>
        <w:ind w:left="3397" w:hanging="260"/>
      </w:pPr>
      <w:rPr>
        <w:rFonts w:hint="default"/>
      </w:rPr>
    </w:lvl>
    <w:lvl w:ilvl="8" w:tplc="A3F8038A">
      <w:numFmt w:val="bullet"/>
      <w:lvlText w:val="•"/>
      <w:lvlJc w:val="left"/>
      <w:pPr>
        <w:ind w:left="3865" w:hanging="260"/>
      </w:pPr>
      <w:rPr>
        <w:rFonts w:hint="default"/>
      </w:rPr>
    </w:lvl>
  </w:abstractNum>
  <w:abstractNum w:abstractNumId="39" w15:restartNumberingAfterBreak="0">
    <w:nsid w:val="5515541A"/>
    <w:multiLevelType w:val="hybridMultilevel"/>
    <w:tmpl w:val="20E0B170"/>
    <w:lvl w:ilvl="0" w:tplc="0D944532">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0" w15:restartNumberingAfterBreak="0">
    <w:nsid w:val="569C77E8"/>
    <w:multiLevelType w:val="hybridMultilevel"/>
    <w:tmpl w:val="6D3AD05E"/>
    <w:lvl w:ilvl="0" w:tplc="5A2E028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1" w15:restartNumberingAfterBreak="0">
    <w:nsid w:val="56C4563F"/>
    <w:multiLevelType w:val="hybridMultilevel"/>
    <w:tmpl w:val="613E1672"/>
    <w:lvl w:ilvl="0" w:tplc="A7D876F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56EB370D"/>
    <w:multiLevelType w:val="hybridMultilevel"/>
    <w:tmpl w:val="C9C2D34A"/>
    <w:lvl w:ilvl="0" w:tplc="0405000F">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3" w15:restartNumberingAfterBreak="0">
    <w:nsid w:val="570C3324"/>
    <w:multiLevelType w:val="hybridMultilevel"/>
    <w:tmpl w:val="337C8240"/>
    <w:lvl w:ilvl="0" w:tplc="BBDECD4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581275E4"/>
    <w:multiLevelType w:val="hybridMultilevel"/>
    <w:tmpl w:val="BAD64F20"/>
    <w:lvl w:ilvl="0" w:tplc="3112C99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5" w15:restartNumberingAfterBreak="0">
    <w:nsid w:val="59217FF3"/>
    <w:multiLevelType w:val="hybridMultilevel"/>
    <w:tmpl w:val="C532AFE6"/>
    <w:lvl w:ilvl="0" w:tplc="4F7A5C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6" w15:restartNumberingAfterBreak="0">
    <w:nsid w:val="596F52C2"/>
    <w:multiLevelType w:val="hybridMultilevel"/>
    <w:tmpl w:val="570864D2"/>
    <w:lvl w:ilvl="0" w:tplc="8D6048CE">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7" w15:restartNumberingAfterBreak="0">
    <w:nsid w:val="5C7377BF"/>
    <w:multiLevelType w:val="hybridMultilevel"/>
    <w:tmpl w:val="6F5C91BC"/>
    <w:lvl w:ilvl="0" w:tplc="D35C2320">
      <w:start w:val="1"/>
      <w:numFmt w:val="decimal"/>
      <w:lvlText w:val="%1."/>
      <w:lvlJc w:val="left"/>
      <w:pPr>
        <w:tabs>
          <w:tab w:val="num" w:pos="704"/>
        </w:tabs>
        <w:ind w:left="704" w:hanging="420"/>
      </w:pPr>
      <w:rPr>
        <w:rFonts w:hint="default"/>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48" w15:restartNumberingAfterBreak="0">
    <w:nsid w:val="5E6E7F0B"/>
    <w:multiLevelType w:val="hybridMultilevel"/>
    <w:tmpl w:val="4D565968"/>
    <w:lvl w:ilvl="0" w:tplc="D7BAB54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9" w15:restartNumberingAfterBreak="0">
    <w:nsid w:val="601A16A1"/>
    <w:multiLevelType w:val="hybridMultilevel"/>
    <w:tmpl w:val="AD505508"/>
    <w:lvl w:ilvl="0" w:tplc="B05E7D2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605142D7"/>
    <w:multiLevelType w:val="hybridMultilevel"/>
    <w:tmpl w:val="2458A9EE"/>
    <w:lvl w:ilvl="0" w:tplc="9D4A86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0B0050A"/>
    <w:multiLevelType w:val="hybridMultilevel"/>
    <w:tmpl w:val="DD408BCA"/>
    <w:lvl w:ilvl="0" w:tplc="6E926270">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2" w15:restartNumberingAfterBreak="0">
    <w:nsid w:val="631D2B2F"/>
    <w:multiLevelType w:val="hybridMultilevel"/>
    <w:tmpl w:val="65CCC156"/>
    <w:lvl w:ilvl="0" w:tplc="2890981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3" w15:restartNumberingAfterBreak="0">
    <w:nsid w:val="658567D4"/>
    <w:multiLevelType w:val="hybridMultilevel"/>
    <w:tmpl w:val="EFFA1234"/>
    <w:lvl w:ilvl="0" w:tplc="0EC03906">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4" w15:restartNumberingAfterBreak="0">
    <w:nsid w:val="6A2E219F"/>
    <w:multiLevelType w:val="hybridMultilevel"/>
    <w:tmpl w:val="CC403BF8"/>
    <w:lvl w:ilvl="0" w:tplc="D312F02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6" w15:restartNumberingAfterBreak="0">
    <w:nsid w:val="6B0456F8"/>
    <w:multiLevelType w:val="hybridMultilevel"/>
    <w:tmpl w:val="36B66FF0"/>
    <w:lvl w:ilvl="0" w:tplc="96FE2F7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7" w15:restartNumberingAfterBreak="0">
    <w:nsid w:val="70030432"/>
    <w:multiLevelType w:val="hybridMultilevel"/>
    <w:tmpl w:val="4E3CB5DA"/>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8" w15:restartNumberingAfterBreak="0">
    <w:nsid w:val="70F421DE"/>
    <w:multiLevelType w:val="hybridMultilevel"/>
    <w:tmpl w:val="FD3C8E6A"/>
    <w:lvl w:ilvl="0" w:tplc="3508F0D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9" w15:restartNumberingAfterBreak="0">
    <w:nsid w:val="720623B2"/>
    <w:multiLevelType w:val="hybridMultilevel"/>
    <w:tmpl w:val="04FEFC3E"/>
    <w:lvl w:ilvl="0" w:tplc="DACEA2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0" w15:restartNumberingAfterBreak="0">
    <w:nsid w:val="720F6D37"/>
    <w:multiLevelType w:val="hybridMultilevel"/>
    <w:tmpl w:val="BB7C21DE"/>
    <w:lvl w:ilvl="0" w:tplc="4162B27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15:restartNumberingAfterBreak="0">
    <w:nsid w:val="748B492A"/>
    <w:multiLevelType w:val="hybridMultilevel"/>
    <w:tmpl w:val="6B18EB38"/>
    <w:lvl w:ilvl="0" w:tplc="5074076E">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2" w15:restartNumberingAfterBreak="0">
    <w:nsid w:val="790C086C"/>
    <w:multiLevelType w:val="hybridMultilevel"/>
    <w:tmpl w:val="DB46C8EA"/>
    <w:lvl w:ilvl="0" w:tplc="BA84CA0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3" w15:restartNumberingAfterBreak="0">
    <w:nsid w:val="7C7C0582"/>
    <w:multiLevelType w:val="hybridMultilevel"/>
    <w:tmpl w:val="567A1EBE"/>
    <w:lvl w:ilvl="0" w:tplc="233AD4E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4" w15:restartNumberingAfterBreak="0">
    <w:nsid w:val="7F010BB0"/>
    <w:multiLevelType w:val="hybridMultilevel"/>
    <w:tmpl w:val="7CD8E9A4"/>
    <w:lvl w:ilvl="0" w:tplc="89DA1C4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5" w15:restartNumberingAfterBreak="0">
    <w:nsid w:val="7FBE5F09"/>
    <w:multiLevelType w:val="hybridMultilevel"/>
    <w:tmpl w:val="43269B44"/>
    <w:lvl w:ilvl="0" w:tplc="CCF44AF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2"/>
  </w:num>
  <w:num w:numId="2">
    <w:abstractNumId w:val="3"/>
  </w:num>
  <w:num w:numId="3">
    <w:abstractNumId w:val="1"/>
  </w:num>
  <w:num w:numId="4">
    <w:abstractNumId w:val="8"/>
  </w:num>
  <w:num w:numId="5">
    <w:abstractNumId w:val="55"/>
  </w:num>
  <w:num w:numId="6">
    <w:abstractNumId w:val="47"/>
  </w:num>
  <w:num w:numId="7">
    <w:abstractNumId w:val="65"/>
  </w:num>
  <w:num w:numId="8">
    <w:abstractNumId w:val="43"/>
  </w:num>
  <w:num w:numId="9">
    <w:abstractNumId w:val="16"/>
  </w:num>
  <w:num w:numId="10">
    <w:abstractNumId w:val="51"/>
  </w:num>
  <w:num w:numId="11">
    <w:abstractNumId w:val="17"/>
  </w:num>
  <w:num w:numId="12">
    <w:abstractNumId w:val="5"/>
  </w:num>
  <w:num w:numId="13">
    <w:abstractNumId w:val="33"/>
  </w:num>
  <w:num w:numId="14">
    <w:abstractNumId w:val="30"/>
  </w:num>
  <w:num w:numId="15">
    <w:abstractNumId w:val="58"/>
  </w:num>
  <w:num w:numId="16">
    <w:abstractNumId w:val="13"/>
  </w:num>
  <w:num w:numId="17">
    <w:abstractNumId w:val="25"/>
  </w:num>
  <w:num w:numId="18">
    <w:abstractNumId w:val="45"/>
  </w:num>
  <w:num w:numId="19">
    <w:abstractNumId w:val="31"/>
  </w:num>
  <w:num w:numId="20">
    <w:abstractNumId w:val="60"/>
  </w:num>
  <w:num w:numId="21">
    <w:abstractNumId w:val="37"/>
  </w:num>
  <w:num w:numId="22">
    <w:abstractNumId w:val="21"/>
  </w:num>
  <w:num w:numId="23">
    <w:abstractNumId w:val="18"/>
  </w:num>
  <w:num w:numId="24">
    <w:abstractNumId w:val="0"/>
  </w:num>
  <w:num w:numId="25">
    <w:abstractNumId w:val="48"/>
  </w:num>
  <w:num w:numId="26">
    <w:abstractNumId w:val="40"/>
  </w:num>
  <w:num w:numId="27">
    <w:abstractNumId w:val="19"/>
  </w:num>
  <w:num w:numId="28">
    <w:abstractNumId w:val="46"/>
  </w:num>
  <w:num w:numId="29">
    <w:abstractNumId w:val="29"/>
  </w:num>
  <w:num w:numId="30">
    <w:abstractNumId w:val="20"/>
  </w:num>
  <w:num w:numId="31">
    <w:abstractNumId w:val="44"/>
  </w:num>
  <w:num w:numId="32">
    <w:abstractNumId w:val="14"/>
  </w:num>
  <w:num w:numId="33">
    <w:abstractNumId w:val="52"/>
  </w:num>
  <w:num w:numId="34">
    <w:abstractNumId w:val="7"/>
  </w:num>
  <w:num w:numId="35">
    <w:abstractNumId w:val="10"/>
  </w:num>
  <w:num w:numId="36">
    <w:abstractNumId w:val="53"/>
  </w:num>
  <w:num w:numId="37">
    <w:abstractNumId w:val="27"/>
  </w:num>
  <w:num w:numId="38">
    <w:abstractNumId w:val="63"/>
  </w:num>
  <w:num w:numId="39">
    <w:abstractNumId w:val="2"/>
  </w:num>
  <w:num w:numId="40">
    <w:abstractNumId w:val="56"/>
  </w:num>
  <w:num w:numId="41">
    <w:abstractNumId w:val="62"/>
  </w:num>
  <w:num w:numId="42">
    <w:abstractNumId w:val="24"/>
  </w:num>
  <w:num w:numId="43">
    <w:abstractNumId w:val="4"/>
  </w:num>
  <w:num w:numId="44">
    <w:abstractNumId w:val="54"/>
  </w:num>
  <w:num w:numId="45">
    <w:abstractNumId w:val="15"/>
  </w:num>
  <w:num w:numId="46">
    <w:abstractNumId w:val="64"/>
  </w:num>
  <w:num w:numId="47">
    <w:abstractNumId w:val="57"/>
  </w:num>
  <w:num w:numId="48">
    <w:abstractNumId w:val="6"/>
  </w:num>
  <w:num w:numId="49">
    <w:abstractNumId w:val="11"/>
  </w:num>
  <w:num w:numId="50">
    <w:abstractNumId w:val="28"/>
  </w:num>
  <w:num w:numId="51">
    <w:abstractNumId w:val="39"/>
  </w:num>
  <w:num w:numId="52">
    <w:abstractNumId w:val="32"/>
  </w:num>
  <w:num w:numId="53">
    <w:abstractNumId w:val="59"/>
  </w:num>
  <w:num w:numId="54">
    <w:abstractNumId w:val="26"/>
  </w:num>
  <w:num w:numId="55">
    <w:abstractNumId w:val="61"/>
  </w:num>
  <w:num w:numId="56">
    <w:abstractNumId w:val="23"/>
  </w:num>
  <w:num w:numId="57">
    <w:abstractNumId w:val="49"/>
  </w:num>
  <w:num w:numId="58">
    <w:abstractNumId w:val="41"/>
  </w:num>
  <w:num w:numId="59">
    <w:abstractNumId w:val="12"/>
  </w:num>
  <w:num w:numId="60">
    <w:abstractNumId w:val="35"/>
  </w:num>
  <w:num w:numId="61">
    <w:abstractNumId w:val="50"/>
  </w:num>
  <w:num w:numId="62">
    <w:abstractNumId w:val="34"/>
  </w:num>
  <w:num w:numId="63">
    <w:abstractNumId w:val="42"/>
  </w:num>
  <w:num w:numId="64">
    <w:abstractNumId w:val="9"/>
  </w:num>
  <w:num w:numId="65">
    <w:abstractNumId w:val="38"/>
  </w:num>
  <w:num w:numId="66">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zobrazitDialog" w:val="0"/>
    <w:docVar w:name="Poznamka" w:val="8"/>
    <w:docVar w:name="Verze_sablony" w:val="2.1"/>
  </w:docVars>
  <w:rsids>
    <w:rsidRoot w:val="0018784A"/>
    <w:rsid w:val="00000BEB"/>
    <w:rsid w:val="00000E2B"/>
    <w:rsid w:val="00000E86"/>
    <w:rsid w:val="00001CD8"/>
    <w:rsid w:val="00002B89"/>
    <w:rsid w:val="00003E34"/>
    <w:rsid w:val="00004530"/>
    <w:rsid w:val="000058A9"/>
    <w:rsid w:val="000060B3"/>
    <w:rsid w:val="00006C4D"/>
    <w:rsid w:val="00010AE9"/>
    <w:rsid w:val="0001117F"/>
    <w:rsid w:val="00011D6D"/>
    <w:rsid w:val="00013816"/>
    <w:rsid w:val="00013E46"/>
    <w:rsid w:val="000146FB"/>
    <w:rsid w:val="00014B04"/>
    <w:rsid w:val="000151DA"/>
    <w:rsid w:val="000172FE"/>
    <w:rsid w:val="000202EC"/>
    <w:rsid w:val="000208B2"/>
    <w:rsid w:val="00020F0C"/>
    <w:rsid w:val="00021D4F"/>
    <w:rsid w:val="00022C60"/>
    <w:rsid w:val="00024A7B"/>
    <w:rsid w:val="0002535F"/>
    <w:rsid w:val="000259BD"/>
    <w:rsid w:val="00025E6F"/>
    <w:rsid w:val="000277A4"/>
    <w:rsid w:val="00030F1B"/>
    <w:rsid w:val="00030FE2"/>
    <w:rsid w:val="000326C0"/>
    <w:rsid w:val="00032FA2"/>
    <w:rsid w:val="0003438A"/>
    <w:rsid w:val="000348FA"/>
    <w:rsid w:val="00035433"/>
    <w:rsid w:val="00037987"/>
    <w:rsid w:val="000404F0"/>
    <w:rsid w:val="00040D38"/>
    <w:rsid w:val="00040F2D"/>
    <w:rsid w:val="00042CCB"/>
    <w:rsid w:val="00044727"/>
    <w:rsid w:val="00044E2A"/>
    <w:rsid w:val="00045C4D"/>
    <w:rsid w:val="00045C93"/>
    <w:rsid w:val="000463B4"/>
    <w:rsid w:val="0004721F"/>
    <w:rsid w:val="000475AB"/>
    <w:rsid w:val="00050074"/>
    <w:rsid w:val="00050463"/>
    <w:rsid w:val="0005088E"/>
    <w:rsid w:val="00050B94"/>
    <w:rsid w:val="00050CDD"/>
    <w:rsid w:val="00051D28"/>
    <w:rsid w:val="00052224"/>
    <w:rsid w:val="00052C74"/>
    <w:rsid w:val="00052FE2"/>
    <w:rsid w:val="00053CD4"/>
    <w:rsid w:val="00053D1E"/>
    <w:rsid w:val="00053E49"/>
    <w:rsid w:val="000558BD"/>
    <w:rsid w:val="000563AF"/>
    <w:rsid w:val="0005660A"/>
    <w:rsid w:val="00056E87"/>
    <w:rsid w:val="000578AA"/>
    <w:rsid w:val="00057D04"/>
    <w:rsid w:val="0006037A"/>
    <w:rsid w:val="0006054B"/>
    <w:rsid w:val="000606B6"/>
    <w:rsid w:val="00061072"/>
    <w:rsid w:val="00061830"/>
    <w:rsid w:val="00061BAA"/>
    <w:rsid w:val="00061D30"/>
    <w:rsid w:val="00062DCF"/>
    <w:rsid w:val="00063644"/>
    <w:rsid w:val="00064703"/>
    <w:rsid w:val="000653F9"/>
    <w:rsid w:val="00066D12"/>
    <w:rsid w:val="0007079A"/>
    <w:rsid w:val="00071B36"/>
    <w:rsid w:val="00072716"/>
    <w:rsid w:val="00072781"/>
    <w:rsid w:val="00072ABF"/>
    <w:rsid w:val="00074A27"/>
    <w:rsid w:val="00074CCC"/>
    <w:rsid w:val="00076219"/>
    <w:rsid w:val="00076DFB"/>
    <w:rsid w:val="00076E9B"/>
    <w:rsid w:val="00077CB1"/>
    <w:rsid w:val="00081D31"/>
    <w:rsid w:val="00081EE4"/>
    <w:rsid w:val="00081F4C"/>
    <w:rsid w:val="000827D4"/>
    <w:rsid w:val="00083B4F"/>
    <w:rsid w:val="00083D6D"/>
    <w:rsid w:val="000851D4"/>
    <w:rsid w:val="00085E82"/>
    <w:rsid w:val="000860B0"/>
    <w:rsid w:val="00086509"/>
    <w:rsid w:val="00086851"/>
    <w:rsid w:val="000878D5"/>
    <w:rsid w:val="00087B57"/>
    <w:rsid w:val="0009032F"/>
    <w:rsid w:val="00090901"/>
    <w:rsid w:val="00092083"/>
    <w:rsid w:val="00093767"/>
    <w:rsid w:val="0009398A"/>
    <w:rsid w:val="00094903"/>
    <w:rsid w:val="00095C46"/>
    <w:rsid w:val="00096503"/>
    <w:rsid w:val="00096BC0"/>
    <w:rsid w:val="0009727A"/>
    <w:rsid w:val="00097E00"/>
    <w:rsid w:val="00097ED4"/>
    <w:rsid w:val="000A020E"/>
    <w:rsid w:val="000A0B2B"/>
    <w:rsid w:val="000A0F1F"/>
    <w:rsid w:val="000A135C"/>
    <w:rsid w:val="000A3055"/>
    <w:rsid w:val="000A4497"/>
    <w:rsid w:val="000A5330"/>
    <w:rsid w:val="000A5553"/>
    <w:rsid w:val="000A683C"/>
    <w:rsid w:val="000A740C"/>
    <w:rsid w:val="000A7A5B"/>
    <w:rsid w:val="000B05C3"/>
    <w:rsid w:val="000B07B0"/>
    <w:rsid w:val="000B1BD1"/>
    <w:rsid w:val="000B6F07"/>
    <w:rsid w:val="000C0325"/>
    <w:rsid w:val="000C080A"/>
    <w:rsid w:val="000C11EA"/>
    <w:rsid w:val="000C3376"/>
    <w:rsid w:val="000C33DC"/>
    <w:rsid w:val="000C40C9"/>
    <w:rsid w:val="000C47EE"/>
    <w:rsid w:val="000C6DF5"/>
    <w:rsid w:val="000D080C"/>
    <w:rsid w:val="000D1DAE"/>
    <w:rsid w:val="000D20E3"/>
    <w:rsid w:val="000D38F0"/>
    <w:rsid w:val="000D3927"/>
    <w:rsid w:val="000D5FD2"/>
    <w:rsid w:val="000D6044"/>
    <w:rsid w:val="000D642A"/>
    <w:rsid w:val="000D7493"/>
    <w:rsid w:val="000E1A49"/>
    <w:rsid w:val="000E21EB"/>
    <w:rsid w:val="000E31AF"/>
    <w:rsid w:val="000E47DF"/>
    <w:rsid w:val="000E4A39"/>
    <w:rsid w:val="000E4E22"/>
    <w:rsid w:val="000E4F5D"/>
    <w:rsid w:val="000E66C8"/>
    <w:rsid w:val="000E6F8B"/>
    <w:rsid w:val="000E7246"/>
    <w:rsid w:val="000E7F05"/>
    <w:rsid w:val="000F004D"/>
    <w:rsid w:val="000F023C"/>
    <w:rsid w:val="000F0AC3"/>
    <w:rsid w:val="000F0E2A"/>
    <w:rsid w:val="000F1011"/>
    <w:rsid w:val="000F11BA"/>
    <w:rsid w:val="000F1C2B"/>
    <w:rsid w:val="000F2830"/>
    <w:rsid w:val="000F330C"/>
    <w:rsid w:val="000F376E"/>
    <w:rsid w:val="000F3809"/>
    <w:rsid w:val="000F58B6"/>
    <w:rsid w:val="000F5BCB"/>
    <w:rsid w:val="000F5CD7"/>
    <w:rsid w:val="000F7BCD"/>
    <w:rsid w:val="00100328"/>
    <w:rsid w:val="00102CCD"/>
    <w:rsid w:val="00105DB4"/>
    <w:rsid w:val="00105F61"/>
    <w:rsid w:val="00107296"/>
    <w:rsid w:val="001078D0"/>
    <w:rsid w:val="001117C7"/>
    <w:rsid w:val="00111B63"/>
    <w:rsid w:val="0011356D"/>
    <w:rsid w:val="001139B5"/>
    <w:rsid w:val="00113F65"/>
    <w:rsid w:val="00116575"/>
    <w:rsid w:val="00116B18"/>
    <w:rsid w:val="00116B51"/>
    <w:rsid w:val="00116D67"/>
    <w:rsid w:val="00117101"/>
    <w:rsid w:val="00117D0C"/>
    <w:rsid w:val="00117D46"/>
    <w:rsid w:val="00120629"/>
    <w:rsid w:val="00121D49"/>
    <w:rsid w:val="00121FB6"/>
    <w:rsid w:val="00122036"/>
    <w:rsid w:val="0012376C"/>
    <w:rsid w:val="0012426A"/>
    <w:rsid w:val="0012512F"/>
    <w:rsid w:val="0012694D"/>
    <w:rsid w:val="001269BF"/>
    <w:rsid w:val="00126DFF"/>
    <w:rsid w:val="0012709E"/>
    <w:rsid w:val="00131C6A"/>
    <w:rsid w:val="00131DDE"/>
    <w:rsid w:val="00131FD9"/>
    <w:rsid w:val="00132539"/>
    <w:rsid w:val="0013749D"/>
    <w:rsid w:val="00137635"/>
    <w:rsid w:val="001425CC"/>
    <w:rsid w:val="00142BC7"/>
    <w:rsid w:val="00142E4C"/>
    <w:rsid w:val="00142F15"/>
    <w:rsid w:val="00143304"/>
    <w:rsid w:val="00143CD0"/>
    <w:rsid w:val="001444AC"/>
    <w:rsid w:val="0014480A"/>
    <w:rsid w:val="00146D68"/>
    <w:rsid w:val="0014719E"/>
    <w:rsid w:val="00150C6A"/>
    <w:rsid w:val="001526AB"/>
    <w:rsid w:val="0015378E"/>
    <w:rsid w:val="0015417E"/>
    <w:rsid w:val="00155B46"/>
    <w:rsid w:val="00156BE0"/>
    <w:rsid w:val="0015781F"/>
    <w:rsid w:val="0016007F"/>
    <w:rsid w:val="00162100"/>
    <w:rsid w:val="00162C42"/>
    <w:rsid w:val="00163CA9"/>
    <w:rsid w:val="001641BD"/>
    <w:rsid w:val="00164950"/>
    <w:rsid w:val="00164ED8"/>
    <w:rsid w:val="001656AF"/>
    <w:rsid w:val="00165936"/>
    <w:rsid w:val="001664D0"/>
    <w:rsid w:val="00166DF7"/>
    <w:rsid w:val="00166EDF"/>
    <w:rsid w:val="00170157"/>
    <w:rsid w:val="001701C3"/>
    <w:rsid w:val="00170329"/>
    <w:rsid w:val="00171EB3"/>
    <w:rsid w:val="00171FD4"/>
    <w:rsid w:val="0017326E"/>
    <w:rsid w:val="001735B6"/>
    <w:rsid w:val="00176B3B"/>
    <w:rsid w:val="00176C3E"/>
    <w:rsid w:val="001771F3"/>
    <w:rsid w:val="001778CF"/>
    <w:rsid w:val="00177F89"/>
    <w:rsid w:val="00180035"/>
    <w:rsid w:val="0018028A"/>
    <w:rsid w:val="00180926"/>
    <w:rsid w:val="00180DF0"/>
    <w:rsid w:val="001817C2"/>
    <w:rsid w:val="00181BD8"/>
    <w:rsid w:val="001852F0"/>
    <w:rsid w:val="00185451"/>
    <w:rsid w:val="001856AC"/>
    <w:rsid w:val="00186A6A"/>
    <w:rsid w:val="0018763C"/>
    <w:rsid w:val="0018784A"/>
    <w:rsid w:val="001929CF"/>
    <w:rsid w:val="001948AC"/>
    <w:rsid w:val="00197508"/>
    <w:rsid w:val="00197DA3"/>
    <w:rsid w:val="001A15D6"/>
    <w:rsid w:val="001A1EB8"/>
    <w:rsid w:val="001A3FC3"/>
    <w:rsid w:val="001A4BF5"/>
    <w:rsid w:val="001A5CAC"/>
    <w:rsid w:val="001A6D7B"/>
    <w:rsid w:val="001A7621"/>
    <w:rsid w:val="001A7A12"/>
    <w:rsid w:val="001A7A28"/>
    <w:rsid w:val="001B0C3D"/>
    <w:rsid w:val="001B19D6"/>
    <w:rsid w:val="001B24F7"/>
    <w:rsid w:val="001B2B9B"/>
    <w:rsid w:val="001B3248"/>
    <w:rsid w:val="001B532E"/>
    <w:rsid w:val="001B6553"/>
    <w:rsid w:val="001B694F"/>
    <w:rsid w:val="001B7090"/>
    <w:rsid w:val="001B70D8"/>
    <w:rsid w:val="001C0653"/>
    <w:rsid w:val="001C1848"/>
    <w:rsid w:val="001C2EA9"/>
    <w:rsid w:val="001C550C"/>
    <w:rsid w:val="001C561B"/>
    <w:rsid w:val="001C59DB"/>
    <w:rsid w:val="001C5ECC"/>
    <w:rsid w:val="001C7675"/>
    <w:rsid w:val="001C7F1E"/>
    <w:rsid w:val="001D088B"/>
    <w:rsid w:val="001D098F"/>
    <w:rsid w:val="001D0C49"/>
    <w:rsid w:val="001D0D19"/>
    <w:rsid w:val="001D2A7C"/>
    <w:rsid w:val="001D4084"/>
    <w:rsid w:val="001D7A13"/>
    <w:rsid w:val="001E0B88"/>
    <w:rsid w:val="001E3284"/>
    <w:rsid w:val="001E3E33"/>
    <w:rsid w:val="001E4544"/>
    <w:rsid w:val="001E5264"/>
    <w:rsid w:val="001F0CEF"/>
    <w:rsid w:val="001F125A"/>
    <w:rsid w:val="001F21E5"/>
    <w:rsid w:val="001F3A57"/>
    <w:rsid w:val="001F4495"/>
    <w:rsid w:val="001F54DE"/>
    <w:rsid w:val="001F5915"/>
    <w:rsid w:val="001F633A"/>
    <w:rsid w:val="001F7EC8"/>
    <w:rsid w:val="002001B3"/>
    <w:rsid w:val="002002E9"/>
    <w:rsid w:val="002004BF"/>
    <w:rsid w:val="00201A38"/>
    <w:rsid w:val="002025B2"/>
    <w:rsid w:val="00202DB3"/>
    <w:rsid w:val="00203A8C"/>
    <w:rsid w:val="002044D6"/>
    <w:rsid w:val="002072FD"/>
    <w:rsid w:val="00210E7C"/>
    <w:rsid w:val="00210EC8"/>
    <w:rsid w:val="00211725"/>
    <w:rsid w:val="002128E9"/>
    <w:rsid w:val="0021353E"/>
    <w:rsid w:val="0021416F"/>
    <w:rsid w:val="00214877"/>
    <w:rsid w:val="00214FE6"/>
    <w:rsid w:val="00215B02"/>
    <w:rsid w:val="00221198"/>
    <w:rsid w:val="00221781"/>
    <w:rsid w:val="00223519"/>
    <w:rsid w:val="00223DF2"/>
    <w:rsid w:val="00224D0A"/>
    <w:rsid w:val="0022534B"/>
    <w:rsid w:val="00225C96"/>
    <w:rsid w:val="00225DFA"/>
    <w:rsid w:val="002266C2"/>
    <w:rsid w:val="002267DD"/>
    <w:rsid w:val="00226DA0"/>
    <w:rsid w:val="00226DC2"/>
    <w:rsid w:val="00227C1A"/>
    <w:rsid w:val="00230131"/>
    <w:rsid w:val="002317F5"/>
    <w:rsid w:val="002327C4"/>
    <w:rsid w:val="002329A9"/>
    <w:rsid w:val="002336CA"/>
    <w:rsid w:val="0023640B"/>
    <w:rsid w:val="00241E0E"/>
    <w:rsid w:val="002423E3"/>
    <w:rsid w:val="00242D0B"/>
    <w:rsid w:val="00245222"/>
    <w:rsid w:val="0024578E"/>
    <w:rsid w:val="00246694"/>
    <w:rsid w:val="00246E3A"/>
    <w:rsid w:val="002477B7"/>
    <w:rsid w:val="0025032E"/>
    <w:rsid w:val="002505C3"/>
    <w:rsid w:val="002506A1"/>
    <w:rsid w:val="0025225D"/>
    <w:rsid w:val="00252B2F"/>
    <w:rsid w:val="0025346D"/>
    <w:rsid w:val="00253580"/>
    <w:rsid w:val="00256855"/>
    <w:rsid w:val="002577A9"/>
    <w:rsid w:val="0026001B"/>
    <w:rsid w:val="00261462"/>
    <w:rsid w:val="002632B9"/>
    <w:rsid w:val="00264C51"/>
    <w:rsid w:val="0026505A"/>
    <w:rsid w:val="002656A4"/>
    <w:rsid w:val="00265B76"/>
    <w:rsid w:val="002664B1"/>
    <w:rsid w:val="0026652B"/>
    <w:rsid w:val="00266DC6"/>
    <w:rsid w:val="002674BC"/>
    <w:rsid w:val="002675E8"/>
    <w:rsid w:val="00270269"/>
    <w:rsid w:val="002703EF"/>
    <w:rsid w:val="00270BD5"/>
    <w:rsid w:val="00271978"/>
    <w:rsid w:val="00271A5B"/>
    <w:rsid w:val="002732C5"/>
    <w:rsid w:val="00275FFB"/>
    <w:rsid w:val="00276D65"/>
    <w:rsid w:val="002814E2"/>
    <w:rsid w:val="00281A0C"/>
    <w:rsid w:val="0028282E"/>
    <w:rsid w:val="00283BB0"/>
    <w:rsid w:val="00283FF4"/>
    <w:rsid w:val="00284329"/>
    <w:rsid w:val="002845C8"/>
    <w:rsid w:val="0028609E"/>
    <w:rsid w:val="002863ED"/>
    <w:rsid w:val="0028662A"/>
    <w:rsid w:val="0029008B"/>
    <w:rsid w:val="00290365"/>
    <w:rsid w:val="00292198"/>
    <w:rsid w:val="00296668"/>
    <w:rsid w:val="002977F6"/>
    <w:rsid w:val="00297F46"/>
    <w:rsid w:val="002A0CE9"/>
    <w:rsid w:val="002A0FFD"/>
    <w:rsid w:val="002A1E10"/>
    <w:rsid w:val="002A31F2"/>
    <w:rsid w:val="002A45C5"/>
    <w:rsid w:val="002A6337"/>
    <w:rsid w:val="002B04BE"/>
    <w:rsid w:val="002B0828"/>
    <w:rsid w:val="002B0C3B"/>
    <w:rsid w:val="002B0CA7"/>
    <w:rsid w:val="002B22EE"/>
    <w:rsid w:val="002B30E2"/>
    <w:rsid w:val="002B3719"/>
    <w:rsid w:val="002B3A93"/>
    <w:rsid w:val="002B3DA2"/>
    <w:rsid w:val="002B40BF"/>
    <w:rsid w:val="002B48FD"/>
    <w:rsid w:val="002B6407"/>
    <w:rsid w:val="002B7E25"/>
    <w:rsid w:val="002C1882"/>
    <w:rsid w:val="002C3397"/>
    <w:rsid w:val="002C4256"/>
    <w:rsid w:val="002C5560"/>
    <w:rsid w:val="002C5E26"/>
    <w:rsid w:val="002C73CB"/>
    <w:rsid w:val="002C73DF"/>
    <w:rsid w:val="002C76A5"/>
    <w:rsid w:val="002D00BF"/>
    <w:rsid w:val="002D1193"/>
    <w:rsid w:val="002D1685"/>
    <w:rsid w:val="002D175B"/>
    <w:rsid w:val="002D3CF8"/>
    <w:rsid w:val="002D49D8"/>
    <w:rsid w:val="002D4FDB"/>
    <w:rsid w:val="002D5ABA"/>
    <w:rsid w:val="002D6100"/>
    <w:rsid w:val="002D6EE4"/>
    <w:rsid w:val="002D7A4F"/>
    <w:rsid w:val="002D7C1B"/>
    <w:rsid w:val="002E3304"/>
    <w:rsid w:val="002E340A"/>
    <w:rsid w:val="002E347E"/>
    <w:rsid w:val="002E399C"/>
    <w:rsid w:val="002E578B"/>
    <w:rsid w:val="002E6F16"/>
    <w:rsid w:val="002E718D"/>
    <w:rsid w:val="002E7B83"/>
    <w:rsid w:val="002F01C9"/>
    <w:rsid w:val="002F067D"/>
    <w:rsid w:val="002F18D0"/>
    <w:rsid w:val="002F37E6"/>
    <w:rsid w:val="002F4F5A"/>
    <w:rsid w:val="002F661C"/>
    <w:rsid w:val="00302555"/>
    <w:rsid w:val="00303705"/>
    <w:rsid w:val="00303E96"/>
    <w:rsid w:val="0030441B"/>
    <w:rsid w:val="00305851"/>
    <w:rsid w:val="00305E13"/>
    <w:rsid w:val="003063A9"/>
    <w:rsid w:val="00306DA6"/>
    <w:rsid w:val="003126D4"/>
    <w:rsid w:val="003133BC"/>
    <w:rsid w:val="00313B39"/>
    <w:rsid w:val="00314408"/>
    <w:rsid w:val="00314612"/>
    <w:rsid w:val="003155D7"/>
    <w:rsid w:val="003164B8"/>
    <w:rsid w:val="00317434"/>
    <w:rsid w:val="00317562"/>
    <w:rsid w:val="0031783F"/>
    <w:rsid w:val="003200DE"/>
    <w:rsid w:val="00321738"/>
    <w:rsid w:val="00323AAB"/>
    <w:rsid w:val="00324349"/>
    <w:rsid w:val="00324EB6"/>
    <w:rsid w:val="00326C4F"/>
    <w:rsid w:val="00327026"/>
    <w:rsid w:val="0033087C"/>
    <w:rsid w:val="00330AAE"/>
    <w:rsid w:val="003311AD"/>
    <w:rsid w:val="003324AA"/>
    <w:rsid w:val="00332D4B"/>
    <w:rsid w:val="0033327E"/>
    <w:rsid w:val="00333598"/>
    <w:rsid w:val="00333D9F"/>
    <w:rsid w:val="00335BA7"/>
    <w:rsid w:val="003373A3"/>
    <w:rsid w:val="0034054A"/>
    <w:rsid w:val="00342C7F"/>
    <w:rsid w:val="00342FB6"/>
    <w:rsid w:val="00343BAF"/>
    <w:rsid w:val="003456D3"/>
    <w:rsid w:val="00345ABE"/>
    <w:rsid w:val="00346802"/>
    <w:rsid w:val="003502A5"/>
    <w:rsid w:val="00351106"/>
    <w:rsid w:val="00353ADF"/>
    <w:rsid w:val="00353E7D"/>
    <w:rsid w:val="00354BF0"/>
    <w:rsid w:val="0035664B"/>
    <w:rsid w:val="00356855"/>
    <w:rsid w:val="00360051"/>
    <w:rsid w:val="00360E9F"/>
    <w:rsid w:val="00361435"/>
    <w:rsid w:val="003631C2"/>
    <w:rsid w:val="00364068"/>
    <w:rsid w:val="003663BB"/>
    <w:rsid w:val="00366DC3"/>
    <w:rsid w:val="00367B17"/>
    <w:rsid w:val="00370ABB"/>
    <w:rsid w:val="00370B43"/>
    <w:rsid w:val="00371115"/>
    <w:rsid w:val="00371851"/>
    <w:rsid w:val="00371C80"/>
    <w:rsid w:val="00372700"/>
    <w:rsid w:val="00372C8B"/>
    <w:rsid w:val="00374226"/>
    <w:rsid w:val="00374A02"/>
    <w:rsid w:val="00374EB7"/>
    <w:rsid w:val="003756F0"/>
    <w:rsid w:val="0037588F"/>
    <w:rsid w:val="00376284"/>
    <w:rsid w:val="00376D2E"/>
    <w:rsid w:val="00376FD8"/>
    <w:rsid w:val="003817A3"/>
    <w:rsid w:val="00381A28"/>
    <w:rsid w:val="00381E37"/>
    <w:rsid w:val="00382415"/>
    <w:rsid w:val="00382917"/>
    <w:rsid w:val="00383029"/>
    <w:rsid w:val="00384DC7"/>
    <w:rsid w:val="00384EFE"/>
    <w:rsid w:val="00385974"/>
    <w:rsid w:val="00385B42"/>
    <w:rsid w:val="00385BD0"/>
    <w:rsid w:val="003866F6"/>
    <w:rsid w:val="00387C32"/>
    <w:rsid w:val="00387DD5"/>
    <w:rsid w:val="00392B9D"/>
    <w:rsid w:val="00393AE2"/>
    <w:rsid w:val="003944ED"/>
    <w:rsid w:val="003945D2"/>
    <w:rsid w:val="00396310"/>
    <w:rsid w:val="003966D9"/>
    <w:rsid w:val="00396C9D"/>
    <w:rsid w:val="003A046E"/>
    <w:rsid w:val="003A164F"/>
    <w:rsid w:val="003A4466"/>
    <w:rsid w:val="003A4527"/>
    <w:rsid w:val="003A6FA8"/>
    <w:rsid w:val="003B0F25"/>
    <w:rsid w:val="003B143B"/>
    <w:rsid w:val="003B2300"/>
    <w:rsid w:val="003B52DA"/>
    <w:rsid w:val="003B541D"/>
    <w:rsid w:val="003B5532"/>
    <w:rsid w:val="003B71FE"/>
    <w:rsid w:val="003C061E"/>
    <w:rsid w:val="003C0E21"/>
    <w:rsid w:val="003C1333"/>
    <w:rsid w:val="003C152B"/>
    <w:rsid w:val="003C1C82"/>
    <w:rsid w:val="003C283C"/>
    <w:rsid w:val="003C3D98"/>
    <w:rsid w:val="003C4261"/>
    <w:rsid w:val="003C7099"/>
    <w:rsid w:val="003D0326"/>
    <w:rsid w:val="003D0693"/>
    <w:rsid w:val="003D09EB"/>
    <w:rsid w:val="003D127B"/>
    <w:rsid w:val="003D1368"/>
    <w:rsid w:val="003D25C2"/>
    <w:rsid w:val="003D3E23"/>
    <w:rsid w:val="003D51D1"/>
    <w:rsid w:val="003D5F09"/>
    <w:rsid w:val="003D612D"/>
    <w:rsid w:val="003D691B"/>
    <w:rsid w:val="003D6C4B"/>
    <w:rsid w:val="003D704D"/>
    <w:rsid w:val="003E101F"/>
    <w:rsid w:val="003E3444"/>
    <w:rsid w:val="003E36FD"/>
    <w:rsid w:val="003E4520"/>
    <w:rsid w:val="003E5DF3"/>
    <w:rsid w:val="003E7260"/>
    <w:rsid w:val="003F025C"/>
    <w:rsid w:val="003F02D5"/>
    <w:rsid w:val="003F08C7"/>
    <w:rsid w:val="003F1568"/>
    <w:rsid w:val="003F1CE9"/>
    <w:rsid w:val="003F2DFC"/>
    <w:rsid w:val="003F2FE2"/>
    <w:rsid w:val="003F3018"/>
    <w:rsid w:val="003F3589"/>
    <w:rsid w:val="003F434D"/>
    <w:rsid w:val="003F478E"/>
    <w:rsid w:val="003F5200"/>
    <w:rsid w:val="003F5F5F"/>
    <w:rsid w:val="003F65C5"/>
    <w:rsid w:val="003F70BA"/>
    <w:rsid w:val="003F77FC"/>
    <w:rsid w:val="00400FB8"/>
    <w:rsid w:val="00401021"/>
    <w:rsid w:val="00402496"/>
    <w:rsid w:val="0040292B"/>
    <w:rsid w:val="004036AA"/>
    <w:rsid w:val="00403BC9"/>
    <w:rsid w:val="00403EC8"/>
    <w:rsid w:val="00404C65"/>
    <w:rsid w:val="00405AAD"/>
    <w:rsid w:val="00405B68"/>
    <w:rsid w:val="004068E8"/>
    <w:rsid w:val="00406C26"/>
    <w:rsid w:val="00407107"/>
    <w:rsid w:val="00410415"/>
    <w:rsid w:val="00410446"/>
    <w:rsid w:val="00410622"/>
    <w:rsid w:val="00410AC1"/>
    <w:rsid w:val="004116E2"/>
    <w:rsid w:val="00412042"/>
    <w:rsid w:val="004122AC"/>
    <w:rsid w:val="004130F9"/>
    <w:rsid w:val="004137CB"/>
    <w:rsid w:val="00414035"/>
    <w:rsid w:val="00414308"/>
    <w:rsid w:val="004147EC"/>
    <w:rsid w:val="004162C6"/>
    <w:rsid w:val="00416864"/>
    <w:rsid w:val="0041779B"/>
    <w:rsid w:val="004214FE"/>
    <w:rsid w:val="0042247C"/>
    <w:rsid w:val="00423B10"/>
    <w:rsid w:val="004248B2"/>
    <w:rsid w:val="00425FA5"/>
    <w:rsid w:val="0042603A"/>
    <w:rsid w:val="00426602"/>
    <w:rsid w:val="0042704F"/>
    <w:rsid w:val="00431152"/>
    <w:rsid w:val="00431515"/>
    <w:rsid w:val="004315B4"/>
    <w:rsid w:val="00431B60"/>
    <w:rsid w:val="004320AB"/>
    <w:rsid w:val="00432909"/>
    <w:rsid w:val="00432EA5"/>
    <w:rsid w:val="004347BF"/>
    <w:rsid w:val="00434C3B"/>
    <w:rsid w:val="00436665"/>
    <w:rsid w:val="004369E8"/>
    <w:rsid w:val="0044060B"/>
    <w:rsid w:val="00440D9B"/>
    <w:rsid w:val="0044241E"/>
    <w:rsid w:val="00442676"/>
    <w:rsid w:val="0044288D"/>
    <w:rsid w:val="00442B18"/>
    <w:rsid w:val="00443360"/>
    <w:rsid w:val="00443F99"/>
    <w:rsid w:val="00444672"/>
    <w:rsid w:val="00444789"/>
    <w:rsid w:val="00444D8B"/>
    <w:rsid w:val="0044716B"/>
    <w:rsid w:val="004475D0"/>
    <w:rsid w:val="004477EE"/>
    <w:rsid w:val="00450788"/>
    <w:rsid w:val="004508BF"/>
    <w:rsid w:val="00450AF7"/>
    <w:rsid w:val="00450D6C"/>
    <w:rsid w:val="004524FD"/>
    <w:rsid w:val="004526DC"/>
    <w:rsid w:val="00452EF0"/>
    <w:rsid w:val="00453E1A"/>
    <w:rsid w:val="004547AB"/>
    <w:rsid w:val="00455340"/>
    <w:rsid w:val="00455CA3"/>
    <w:rsid w:val="0045762B"/>
    <w:rsid w:val="00460CE2"/>
    <w:rsid w:val="00461E66"/>
    <w:rsid w:val="0046200F"/>
    <w:rsid w:val="004623E1"/>
    <w:rsid w:val="004633C6"/>
    <w:rsid w:val="00464608"/>
    <w:rsid w:val="00465BAB"/>
    <w:rsid w:val="00466D4E"/>
    <w:rsid w:val="00467BFD"/>
    <w:rsid w:val="00470043"/>
    <w:rsid w:val="0047029C"/>
    <w:rsid w:val="004709F8"/>
    <w:rsid w:val="00470CE3"/>
    <w:rsid w:val="00473628"/>
    <w:rsid w:val="00473D03"/>
    <w:rsid w:val="00475FFC"/>
    <w:rsid w:val="004779D4"/>
    <w:rsid w:val="004816A0"/>
    <w:rsid w:val="00481C06"/>
    <w:rsid w:val="00481F3A"/>
    <w:rsid w:val="00482476"/>
    <w:rsid w:val="00483594"/>
    <w:rsid w:val="00483931"/>
    <w:rsid w:val="00484059"/>
    <w:rsid w:val="004855EF"/>
    <w:rsid w:val="00485768"/>
    <w:rsid w:val="0049013B"/>
    <w:rsid w:val="00490BEF"/>
    <w:rsid w:val="00490E95"/>
    <w:rsid w:val="00491DBC"/>
    <w:rsid w:val="004930A5"/>
    <w:rsid w:val="00494BCB"/>
    <w:rsid w:val="0049542C"/>
    <w:rsid w:val="00497991"/>
    <w:rsid w:val="004A007E"/>
    <w:rsid w:val="004A0E0F"/>
    <w:rsid w:val="004A1776"/>
    <w:rsid w:val="004A240F"/>
    <w:rsid w:val="004A3072"/>
    <w:rsid w:val="004A54F0"/>
    <w:rsid w:val="004A57EA"/>
    <w:rsid w:val="004A5E53"/>
    <w:rsid w:val="004A6FF6"/>
    <w:rsid w:val="004B3EC3"/>
    <w:rsid w:val="004B3F15"/>
    <w:rsid w:val="004B4A68"/>
    <w:rsid w:val="004B4D2E"/>
    <w:rsid w:val="004B50A2"/>
    <w:rsid w:val="004B5DF2"/>
    <w:rsid w:val="004B60D0"/>
    <w:rsid w:val="004B6389"/>
    <w:rsid w:val="004B67CE"/>
    <w:rsid w:val="004B7104"/>
    <w:rsid w:val="004C0242"/>
    <w:rsid w:val="004C053A"/>
    <w:rsid w:val="004C2770"/>
    <w:rsid w:val="004C3C25"/>
    <w:rsid w:val="004C560C"/>
    <w:rsid w:val="004C5AB1"/>
    <w:rsid w:val="004C61C9"/>
    <w:rsid w:val="004C624F"/>
    <w:rsid w:val="004C70A9"/>
    <w:rsid w:val="004C794C"/>
    <w:rsid w:val="004C7BC0"/>
    <w:rsid w:val="004D109A"/>
    <w:rsid w:val="004D1BBD"/>
    <w:rsid w:val="004D24D8"/>
    <w:rsid w:val="004D2BC1"/>
    <w:rsid w:val="004D2EB6"/>
    <w:rsid w:val="004D442D"/>
    <w:rsid w:val="004D4FA4"/>
    <w:rsid w:val="004D50F8"/>
    <w:rsid w:val="004D540F"/>
    <w:rsid w:val="004D5501"/>
    <w:rsid w:val="004D5591"/>
    <w:rsid w:val="004D5D30"/>
    <w:rsid w:val="004D7A77"/>
    <w:rsid w:val="004D7F44"/>
    <w:rsid w:val="004E0B70"/>
    <w:rsid w:val="004E0C0F"/>
    <w:rsid w:val="004E0E42"/>
    <w:rsid w:val="004E407B"/>
    <w:rsid w:val="004E4641"/>
    <w:rsid w:val="004E6155"/>
    <w:rsid w:val="004E77EC"/>
    <w:rsid w:val="004F0081"/>
    <w:rsid w:val="004F058E"/>
    <w:rsid w:val="004F0935"/>
    <w:rsid w:val="004F12A5"/>
    <w:rsid w:val="004F13B5"/>
    <w:rsid w:val="004F1BB4"/>
    <w:rsid w:val="004F1CCC"/>
    <w:rsid w:val="004F1EF3"/>
    <w:rsid w:val="004F2526"/>
    <w:rsid w:val="004F26BC"/>
    <w:rsid w:val="004F2C7C"/>
    <w:rsid w:val="004F2E5D"/>
    <w:rsid w:val="004F3147"/>
    <w:rsid w:val="004F3CF1"/>
    <w:rsid w:val="004F5BD6"/>
    <w:rsid w:val="004F6D04"/>
    <w:rsid w:val="004F7323"/>
    <w:rsid w:val="004F7F81"/>
    <w:rsid w:val="00500442"/>
    <w:rsid w:val="00500AF4"/>
    <w:rsid w:val="005012D9"/>
    <w:rsid w:val="005021DE"/>
    <w:rsid w:val="00502A66"/>
    <w:rsid w:val="00502A89"/>
    <w:rsid w:val="00503EA3"/>
    <w:rsid w:val="00506043"/>
    <w:rsid w:val="005067E2"/>
    <w:rsid w:val="0051053C"/>
    <w:rsid w:val="005116B1"/>
    <w:rsid w:val="00512851"/>
    <w:rsid w:val="00513709"/>
    <w:rsid w:val="00514298"/>
    <w:rsid w:val="0051442B"/>
    <w:rsid w:val="00516CE9"/>
    <w:rsid w:val="00522268"/>
    <w:rsid w:val="005223AE"/>
    <w:rsid w:val="005225C3"/>
    <w:rsid w:val="00524441"/>
    <w:rsid w:val="00524782"/>
    <w:rsid w:val="0052551B"/>
    <w:rsid w:val="00525932"/>
    <w:rsid w:val="00525CFB"/>
    <w:rsid w:val="0052736F"/>
    <w:rsid w:val="0052758F"/>
    <w:rsid w:val="00530A55"/>
    <w:rsid w:val="00530D6A"/>
    <w:rsid w:val="00530F95"/>
    <w:rsid w:val="00531703"/>
    <w:rsid w:val="00531715"/>
    <w:rsid w:val="00531E98"/>
    <w:rsid w:val="00533AE0"/>
    <w:rsid w:val="00535835"/>
    <w:rsid w:val="00536551"/>
    <w:rsid w:val="00537935"/>
    <w:rsid w:val="005421AF"/>
    <w:rsid w:val="00542409"/>
    <w:rsid w:val="00543E03"/>
    <w:rsid w:val="00545A51"/>
    <w:rsid w:val="00546E0E"/>
    <w:rsid w:val="00550CE0"/>
    <w:rsid w:val="00551520"/>
    <w:rsid w:val="0055315E"/>
    <w:rsid w:val="0055363D"/>
    <w:rsid w:val="00553BC7"/>
    <w:rsid w:val="00554254"/>
    <w:rsid w:val="00554C5B"/>
    <w:rsid w:val="00556DAE"/>
    <w:rsid w:val="005602B0"/>
    <w:rsid w:val="00560E40"/>
    <w:rsid w:val="00560ECA"/>
    <w:rsid w:val="00561390"/>
    <w:rsid w:val="005627BC"/>
    <w:rsid w:val="00562FC7"/>
    <w:rsid w:val="005640CF"/>
    <w:rsid w:val="005641A2"/>
    <w:rsid w:val="0056587E"/>
    <w:rsid w:val="00566019"/>
    <w:rsid w:val="0056784E"/>
    <w:rsid w:val="00567AA1"/>
    <w:rsid w:val="005717C0"/>
    <w:rsid w:val="00571916"/>
    <w:rsid w:val="00572040"/>
    <w:rsid w:val="00572226"/>
    <w:rsid w:val="00572BDA"/>
    <w:rsid w:val="00573EF1"/>
    <w:rsid w:val="00573F7D"/>
    <w:rsid w:val="005758DD"/>
    <w:rsid w:val="00575CA4"/>
    <w:rsid w:val="0058003A"/>
    <w:rsid w:val="005811D2"/>
    <w:rsid w:val="00581BFE"/>
    <w:rsid w:val="005851DA"/>
    <w:rsid w:val="005851E9"/>
    <w:rsid w:val="00585C25"/>
    <w:rsid w:val="005861C3"/>
    <w:rsid w:val="00586C55"/>
    <w:rsid w:val="00586D46"/>
    <w:rsid w:val="0058798B"/>
    <w:rsid w:val="005900D1"/>
    <w:rsid w:val="00590115"/>
    <w:rsid w:val="00590F18"/>
    <w:rsid w:val="00591D68"/>
    <w:rsid w:val="00591E96"/>
    <w:rsid w:val="00592AB3"/>
    <w:rsid w:val="00592AE2"/>
    <w:rsid w:val="00592EDC"/>
    <w:rsid w:val="005938AF"/>
    <w:rsid w:val="0059424E"/>
    <w:rsid w:val="005960E3"/>
    <w:rsid w:val="00596AF6"/>
    <w:rsid w:val="00596B8F"/>
    <w:rsid w:val="0059723F"/>
    <w:rsid w:val="005973C6"/>
    <w:rsid w:val="00597FB4"/>
    <w:rsid w:val="005A089D"/>
    <w:rsid w:val="005A0BAA"/>
    <w:rsid w:val="005A0C4C"/>
    <w:rsid w:val="005A14D8"/>
    <w:rsid w:val="005A29B3"/>
    <w:rsid w:val="005A37FC"/>
    <w:rsid w:val="005A3D86"/>
    <w:rsid w:val="005A3FBF"/>
    <w:rsid w:val="005A460A"/>
    <w:rsid w:val="005A4D7B"/>
    <w:rsid w:val="005A5519"/>
    <w:rsid w:val="005A5C3A"/>
    <w:rsid w:val="005A64D1"/>
    <w:rsid w:val="005A7D38"/>
    <w:rsid w:val="005B0532"/>
    <w:rsid w:val="005B09DC"/>
    <w:rsid w:val="005B1C02"/>
    <w:rsid w:val="005B1D33"/>
    <w:rsid w:val="005B23D0"/>
    <w:rsid w:val="005B2E76"/>
    <w:rsid w:val="005B438D"/>
    <w:rsid w:val="005B45BC"/>
    <w:rsid w:val="005B555A"/>
    <w:rsid w:val="005B588B"/>
    <w:rsid w:val="005B5FED"/>
    <w:rsid w:val="005B74B7"/>
    <w:rsid w:val="005B7B38"/>
    <w:rsid w:val="005C1E4D"/>
    <w:rsid w:val="005C4827"/>
    <w:rsid w:val="005C4840"/>
    <w:rsid w:val="005C5AF1"/>
    <w:rsid w:val="005C5EEA"/>
    <w:rsid w:val="005C6048"/>
    <w:rsid w:val="005C611F"/>
    <w:rsid w:val="005C67C1"/>
    <w:rsid w:val="005C6EC0"/>
    <w:rsid w:val="005D2850"/>
    <w:rsid w:val="005D46EF"/>
    <w:rsid w:val="005D6BEC"/>
    <w:rsid w:val="005D6EE5"/>
    <w:rsid w:val="005E0840"/>
    <w:rsid w:val="005E08D3"/>
    <w:rsid w:val="005E1164"/>
    <w:rsid w:val="005E2CC7"/>
    <w:rsid w:val="005E3009"/>
    <w:rsid w:val="005E32D1"/>
    <w:rsid w:val="005E388B"/>
    <w:rsid w:val="005E39E0"/>
    <w:rsid w:val="005E3E43"/>
    <w:rsid w:val="005E53FE"/>
    <w:rsid w:val="005E5AA7"/>
    <w:rsid w:val="005E5DC9"/>
    <w:rsid w:val="005E6C33"/>
    <w:rsid w:val="005E70B2"/>
    <w:rsid w:val="005E7CFC"/>
    <w:rsid w:val="005F0282"/>
    <w:rsid w:val="005F0EC1"/>
    <w:rsid w:val="005F195D"/>
    <w:rsid w:val="005F1A0F"/>
    <w:rsid w:val="005F203A"/>
    <w:rsid w:val="005F3007"/>
    <w:rsid w:val="005F36EF"/>
    <w:rsid w:val="005F3967"/>
    <w:rsid w:val="005F4EDE"/>
    <w:rsid w:val="005F4F70"/>
    <w:rsid w:val="005F5062"/>
    <w:rsid w:val="005F7642"/>
    <w:rsid w:val="006005AF"/>
    <w:rsid w:val="006005D9"/>
    <w:rsid w:val="00600E52"/>
    <w:rsid w:val="00601249"/>
    <w:rsid w:val="00603592"/>
    <w:rsid w:val="00604D16"/>
    <w:rsid w:val="00606253"/>
    <w:rsid w:val="0060663E"/>
    <w:rsid w:val="0060746D"/>
    <w:rsid w:val="006104B0"/>
    <w:rsid w:val="006117C6"/>
    <w:rsid w:val="006118D4"/>
    <w:rsid w:val="006135A9"/>
    <w:rsid w:val="00614C9F"/>
    <w:rsid w:val="00614FEF"/>
    <w:rsid w:val="0061613D"/>
    <w:rsid w:val="006163E1"/>
    <w:rsid w:val="00617073"/>
    <w:rsid w:val="00617955"/>
    <w:rsid w:val="00617FC4"/>
    <w:rsid w:val="00620B7D"/>
    <w:rsid w:val="00620F60"/>
    <w:rsid w:val="0062221B"/>
    <w:rsid w:val="00622498"/>
    <w:rsid w:val="006250CF"/>
    <w:rsid w:val="006259C0"/>
    <w:rsid w:val="006261D2"/>
    <w:rsid w:val="00626573"/>
    <w:rsid w:val="00627120"/>
    <w:rsid w:val="006273BE"/>
    <w:rsid w:val="00627ACB"/>
    <w:rsid w:val="00632749"/>
    <w:rsid w:val="00632AD1"/>
    <w:rsid w:val="00632C29"/>
    <w:rsid w:val="006339F2"/>
    <w:rsid w:val="00633B14"/>
    <w:rsid w:val="0063489E"/>
    <w:rsid w:val="00635383"/>
    <w:rsid w:val="0063542A"/>
    <w:rsid w:val="00635A4F"/>
    <w:rsid w:val="00635AE9"/>
    <w:rsid w:val="00636550"/>
    <w:rsid w:val="00636976"/>
    <w:rsid w:val="00636F5C"/>
    <w:rsid w:val="00637942"/>
    <w:rsid w:val="00637F4C"/>
    <w:rsid w:val="0064011C"/>
    <w:rsid w:val="00640878"/>
    <w:rsid w:val="006422E9"/>
    <w:rsid w:val="00642905"/>
    <w:rsid w:val="00643F78"/>
    <w:rsid w:val="00644C0A"/>
    <w:rsid w:val="006450D7"/>
    <w:rsid w:val="00645C1E"/>
    <w:rsid w:val="00645F9C"/>
    <w:rsid w:val="00646143"/>
    <w:rsid w:val="006465B8"/>
    <w:rsid w:val="00650273"/>
    <w:rsid w:val="0065246D"/>
    <w:rsid w:val="00652C8D"/>
    <w:rsid w:val="006541EF"/>
    <w:rsid w:val="0065426E"/>
    <w:rsid w:val="00654766"/>
    <w:rsid w:val="00654AC6"/>
    <w:rsid w:val="0065637A"/>
    <w:rsid w:val="00656F47"/>
    <w:rsid w:val="0065795B"/>
    <w:rsid w:val="00661601"/>
    <w:rsid w:val="00661690"/>
    <w:rsid w:val="00661FE5"/>
    <w:rsid w:val="00662AA5"/>
    <w:rsid w:val="00663314"/>
    <w:rsid w:val="00663BB3"/>
    <w:rsid w:val="00664057"/>
    <w:rsid w:val="00665EC3"/>
    <w:rsid w:val="006661B8"/>
    <w:rsid w:val="00666243"/>
    <w:rsid w:val="006662B5"/>
    <w:rsid w:val="006671B3"/>
    <w:rsid w:val="006677D9"/>
    <w:rsid w:val="00670460"/>
    <w:rsid w:val="006704E3"/>
    <w:rsid w:val="00670736"/>
    <w:rsid w:val="006707AA"/>
    <w:rsid w:val="00673B56"/>
    <w:rsid w:val="00675144"/>
    <w:rsid w:val="006766A4"/>
    <w:rsid w:val="00676A48"/>
    <w:rsid w:val="00676DFF"/>
    <w:rsid w:val="00676F39"/>
    <w:rsid w:val="0067748A"/>
    <w:rsid w:val="00677FCC"/>
    <w:rsid w:val="00680266"/>
    <w:rsid w:val="006805F8"/>
    <w:rsid w:val="006827B9"/>
    <w:rsid w:val="00682A20"/>
    <w:rsid w:val="0068419B"/>
    <w:rsid w:val="006847DC"/>
    <w:rsid w:val="00684B7A"/>
    <w:rsid w:val="00685575"/>
    <w:rsid w:val="00685B2A"/>
    <w:rsid w:val="006865C8"/>
    <w:rsid w:val="0068759D"/>
    <w:rsid w:val="00687F29"/>
    <w:rsid w:val="0069015D"/>
    <w:rsid w:val="00690213"/>
    <w:rsid w:val="0069043B"/>
    <w:rsid w:val="00690E2C"/>
    <w:rsid w:val="00690F04"/>
    <w:rsid w:val="006936D3"/>
    <w:rsid w:val="00694C8B"/>
    <w:rsid w:val="0069551B"/>
    <w:rsid w:val="006978F3"/>
    <w:rsid w:val="0069797F"/>
    <w:rsid w:val="006A1545"/>
    <w:rsid w:val="006A18E9"/>
    <w:rsid w:val="006A1B48"/>
    <w:rsid w:val="006A2B6A"/>
    <w:rsid w:val="006A3525"/>
    <w:rsid w:val="006A376C"/>
    <w:rsid w:val="006A3A3A"/>
    <w:rsid w:val="006A41CD"/>
    <w:rsid w:val="006A45CF"/>
    <w:rsid w:val="006A5C43"/>
    <w:rsid w:val="006A6589"/>
    <w:rsid w:val="006A7D0D"/>
    <w:rsid w:val="006B008C"/>
    <w:rsid w:val="006B0409"/>
    <w:rsid w:val="006B078D"/>
    <w:rsid w:val="006B08F4"/>
    <w:rsid w:val="006B1FEF"/>
    <w:rsid w:val="006B2952"/>
    <w:rsid w:val="006B36BB"/>
    <w:rsid w:val="006B5F87"/>
    <w:rsid w:val="006B63D2"/>
    <w:rsid w:val="006B70EA"/>
    <w:rsid w:val="006B7794"/>
    <w:rsid w:val="006B7830"/>
    <w:rsid w:val="006B7993"/>
    <w:rsid w:val="006C21AD"/>
    <w:rsid w:val="006C22FB"/>
    <w:rsid w:val="006C2ABD"/>
    <w:rsid w:val="006C4143"/>
    <w:rsid w:val="006C4FD1"/>
    <w:rsid w:val="006C552B"/>
    <w:rsid w:val="006C591D"/>
    <w:rsid w:val="006C63B3"/>
    <w:rsid w:val="006C63DE"/>
    <w:rsid w:val="006C6676"/>
    <w:rsid w:val="006C7040"/>
    <w:rsid w:val="006C71E1"/>
    <w:rsid w:val="006C761C"/>
    <w:rsid w:val="006C77C8"/>
    <w:rsid w:val="006D1247"/>
    <w:rsid w:val="006D142F"/>
    <w:rsid w:val="006D20D9"/>
    <w:rsid w:val="006D3372"/>
    <w:rsid w:val="006D3374"/>
    <w:rsid w:val="006D416F"/>
    <w:rsid w:val="006D43DD"/>
    <w:rsid w:val="006D4759"/>
    <w:rsid w:val="006D7D66"/>
    <w:rsid w:val="006E0B8E"/>
    <w:rsid w:val="006E0E5E"/>
    <w:rsid w:val="006E3F79"/>
    <w:rsid w:val="006E70CA"/>
    <w:rsid w:val="006E7F72"/>
    <w:rsid w:val="006F29A4"/>
    <w:rsid w:val="006F3C90"/>
    <w:rsid w:val="006F5926"/>
    <w:rsid w:val="006F5A56"/>
    <w:rsid w:val="006F62FB"/>
    <w:rsid w:val="006F7223"/>
    <w:rsid w:val="006F7BF8"/>
    <w:rsid w:val="00701930"/>
    <w:rsid w:val="00702F12"/>
    <w:rsid w:val="00703F0D"/>
    <w:rsid w:val="0070549F"/>
    <w:rsid w:val="0070567A"/>
    <w:rsid w:val="00706C63"/>
    <w:rsid w:val="00710171"/>
    <w:rsid w:val="00710E69"/>
    <w:rsid w:val="007131AA"/>
    <w:rsid w:val="007134B2"/>
    <w:rsid w:val="00714A8A"/>
    <w:rsid w:val="00715F91"/>
    <w:rsid w:val="00717079"/>
    <w:rsid w:val="00720DC1"/>
    <w:rsid w:val="0072233B"/>
    <w:rsid w:val="00722819"/>
    <w:rsid w:val="00724532"/>
    <w:rsid w:val="00726702"/>
    <w:rsid w:val="0073049F"/>
    <w:rsid w:val="00730B13"/>
    <w:rsid w:val="00731A2A"/>
    <w:rsid w:val="00733580"/>
    <w:rsid w:val="00733F4D"/>
    <w:rsid w:val="00736A02"/>
    <w:rsid w:val="00736FE6"/>
    <w:rsid w:val="00737C2A"/>
    <w:rsid w:val="0074059A"/>
    <w:rsid w:val="0074081C"/>
    <w:rsid w:val="007411E5"/>
    <w:rsid w:val="00746CD3"/>
    <w:rsid w:val="00746E8A"/>
    <w:rsid w:val="007471E6"/>
    <w:rsid w:val="00747C2B"/>
    <w:rsid w:val="007509FA"/>
    <w:rsid w:val="00754758"/>
    <w:rsid w:val="00755600"/>
    <w:rsid w:val="007574A5"/>
    <w:rsid w:val="007578B3"/>
    <w:rsid w:val="00757EC3"/>
    <w:rsid w:val="007602CF"/>
    <w:rsid w:val="00761C3B"/>
    <w:rsid w:val="00761C98"/>
    <w:rsid w:val="0076245D"/>
    <w:rsid w:val="007635AF"/>
    <w:rsid w:val="007642FE"/>
    <w:rsid w:val="007646D6"/>
    <w:rsid w:val="00765984"/>
    <w:rsid w:val="00767FCC"/>
    <w:rsid w:val="0077066F"/>
    <w:rsid w:val="00770DA6"/>
    <w:rsid w:val="00774198"/>
    <w:rsid w:val="007742E2"/>
    <w:rsid w:val="007744BF"/>
    <w:rsid w:val="00774524"/>
    <w:rsid w:val="00776398"/>
    <w:rsid w:val="0077694B"/>
    <w:rsid w:val="007770F6"/>
    <w:rsid w:val="00780BBB"/>
    <w:rsid w:val="007815B1"/>
    <w:rsid w:val="00781EDA"/>
    <w:rsid w:val="00782CE8"/>
    <w:rsid w:val="00782F30"/>
    <w:rsid w:val="00783E99"/>
    <w:rsid w:val="0078478C"/>
    <w:rsid w:val="0078510C"/>
    <w:rsid w:val="00786460"/>
    <w:rsid w:val="00786C28"/>
    <w:rsid w:val="0078779C"/>
    <w:rsid w:val="00787FAC"/>
    <w:rsid w:val="007900D5"/>
    <w:rsid w:val="0079195E"/>
    <w:rsid w:val="00791BF4"/>
    <w:rsid w:val="00792662"/>
    <w:rsid w:val="00793C04"/>
    <w:rsid w:val="00794C88"/>
    <w:rsid w:val="0079502E"/>
    <w:rsid w:val="0079504E"/>
    <w:rsid w:val="00797847"/>
    <w:rsid w:val="007A02FB"/>
    <w:rsid w:val="007A3010"/>
    <w:rsid w:val="007A36FD"/>
    <w:rsid w:val="007A3E94"/>
    <w:rsid w:val="007A4159"/>
    <w:rsid w:val="007A42AF"/>
    <w:rsid w:val="007A4791"/>
    <w:rsid w:val="007A57AB"/>
    <w:rsid w:val="007A6916"/>
    <w:rsid w:val="007A716A"/>
    <w:rsid w:val="007B0192"/>
    <w:rsid w:val="007B0787"/>
    <w:rsid w:val="007B1100"/>
    <w:rsid w:val="007B12B8"/>
    <w:rsid w:val="007B2CFF"/>
    <w:rsid w:val="007B4986"/>
    <w:rsid w:val="007B4AAB"/>
    <w:rsid w:val="007B639B"/>
    <w:rsid w:val="007B7BF5"/>
    <w:rsid w:val="007B7CA2"/>
    <w:rsid w:val="007B7E7B"/>
    <w:rsid w:val="007B7F60"/>
    <w:rsid w:val="007C2109"/>
    <w:rsid w:val="007C41FA"/>
    <w:rsid w:val="007C74A3"/>
    <w:rsid w:val="007D08D5"/>
    <w:rsid w:val="007D0DDA"/>
    <w:rsid w:val="007D0E0B"/>
    <w:rsid w:val="007D1980"/>
    <w:rsid w:val="007D1B77"/>
    <w:rsid w:val="007D22D5"/>
    <w:rsid w:val="007D385A"/>
    <w:rsid w:val="007D43F1"/>
    <w:rsid w:val="007D4476"/>
    <w:rsid w:val="007D571C"/>
    <w:rsid w:val="007D7166"/>
    <w:rsid w:val="007D7576"/>
    <w:rsid w:val="007D7C74"/>
    <w:rsid w:val="007E18A1"/>
    <w:rsid w:val="007E1A34"/>
    <w:rsid w:val="007E2074"/>
    <w:rsid w:val="007E21B0"/>
    <w:rsid w:val="007E243E"/>
    <w:rsid w:val="007E30FA"/>
    <w:rsid w:val="007E40B8"/>
    <w:rsid w:val="007E4E74"/>
    <w:rsid w:val="007E5184"/>
    <w:rsid w:val="007E610E"/>
    <w:rsid w:val="007F0CF0"/>
    <w:rsid w:val="007F1EBA"/>
    <w:rsid w:val="007F2DE4"/>
    <w:rsid w:val="007F2F6F"/>
    <w:rsid w:val="007F2FB5"/>
    <w:rsid w:val="007F38C5"/>
    <w:rsid w:val="007F465C"/>
    <w:rsid w:val="007F656B"/>
    <w:rsid w:val="007F682E"/>
    <w:rsid w:val="008002F2"/>
    <w:rsid w:val="00801A50"/>
    <w:rsid w:val="00802ADF"/>
    <w:rsid w:val="00803314"/>
    <w:rsid w:val="0080381C"/>
    <w:rsid w:val="0080389F"/>
    <w:rsid w:val="008038B1"/>
    <w:rsid w:val="00803C04"/>
    <w:rsid w:val="00803FED"/>
    <w:rsid w:val="00804824"/>
    <w:rsid w:val="00807E2C"/>
    <w:rsid w:val="0081068F"/>
    <w:rsid w:val="00810ACF"/>
    <w:rsid w:val="008111E7"/>
    <w:rsid w:val="008119CD"/>
    <w:rsid w:val="00811FDD"/>
    <w:rsid w:val="0081202E"/>
    <w:rsid w:val="00812E8A"/>
    <w:rsid w:val="0081357C"/>
    <w:rsid w:val="00813664"/>
    <w:rsid w:val="0081490A"/>
    <w:rsid w:val="00816D24"/>
    <w:rsid w:val="008200F3"/>
    <w:rsid w:val="00822DDF"/>
    <w:rsid w:val="0082364D"/>
    <w:rsid w:val="00824226"/>
    <w:rsid w:val="00824A64"/>
    <w:rsid w:val="00825408"/>
    <w:rsid w:val="00827DB2"/>
    <w:rsid w:val="00830627"/>
    <w:rsid w:val="0083296F"/>
    <w:rsid w:val="00834DB1"/>
    <w:rsid w:val="00834E96"/>
    <w:rsid w:val="00835631"/>
    <w:rsid w:val="008400AF"/>
    <w:rsid w:val="008439AE"/>
    <w:rsid w:val="00843CD4"/>
    <w:rsid w:val="008445D4"/>
    <w:rsid w:val="00844985"/>
    <w:rsid w:val="00844DAF"/>
    <w:rsid w:val="00845450"/>
    <w:rsid w:val="00845D8E"/>
    <w:rsid w:val="0084752A"/>
    <w:rsid w:val="008507EC"/>
    <w:rsid w:val="0085081F"/>
    <w:rsid w:val="00850DE7"/>
    <w:rsid w:val="0085245E"/>
    <w:rsid w:val="008524BA"/>
    <w:rsid w:val="008524FF"/>
    <w:rsid w:val="008549A6"/>
    <w:rsid w:val="008570CC"/>
    <w:rsid w:val="00860235"/>
    <w:rsid w:val="00862B81"/>
    <w:rsid w:val="00863762"/>
    <w:rsid w:val="0086382E"/>
    <w:rsid w:val="0086429E"/>
    <w:rsid w:val="00864BA1"/>
    <w:rsid w:val="00867E9B"/>
    <w:rsid w:val="00870D19"/>
    <w:rsid w:val="00872787"/>
    <w:rsid w:val="00873003"/>
    <w:rsid w:val="00873B99"/>
    <w:rsid w:val="00873BAB"/>
    <w:rsid w:val="0087456B"/>
    <w:rsid w:val="008753D3"/>
    <w:rsid w:val="008769D1"/>
    <w:rsid w:val="00876E89"/>
    <w:rsid w:val="00877184"/>
    <w:rsid w:val="0087726A"/>
    <w:rsid w:val="00877CD3"/>
    <w:rsid w:val="0088030E"/>
    <w:rsid w:val="00881359"/>
    <w:rsid w:val="00881A96"/>
    <w:rsid w:val="00883EAE"/>
    <w:rsid w:val="00884C85"/>
    <w:rsid w:val="008853B7"/>
    <w:rsid w:val="008855B1"/>
    <w:rsid w:val="00885780"/>
    <w:rsid w:val="00886287"/>
    <w:rsid w:val="00886844"/>
    <w:rsid w:val="00890229"/>
    <w:rsid w:val="0089413A"/>
    <w:rsid w:val="008961BB"/>
    <w:rsid w:val="008963D7"/>
    <w:rsid w:val="008967C3"/>
    <w:rsid w:val="00897A65"/>
    <w:rsid w:val="008A28F3"/>
    <w:rsid w:val="008A309E"/>
    <w:rsid w:val="008A3F64"/>
    <w:rsid w:val="008A43B3"/>
    <w:rsid w:val="008A4B13"/>
    <w:rsid w:val="008A5E70"/>
    <w:rsid w:val="008A65F0"/>
    <w:rsid w:val="008B0A98"/>
    <w:rsid w:val="008B1957"/>
    <w:rsid w:val="008B1CF9"/>
    <w:rsid w:val="008B24E9"/>
    <w:rsid w:val="008B2D14"/>
    <w:rsid w:val="008B2F7B"/>
    <w:rsid w:val="008B5844"/>
    <w:rsid w:val="008B6ECA"/>
    <w:rsid w:val="008B728E"/>
    <w:rsid w:val="008C0CAD"/>
    <w:rsid w:val="008C0E9B"/>
    <w:rsid w:val="008C0EB0"/>
    <w:rsid w:val="008C187A"/>
    <w:rsid w:val="008C2F7C"/>
    <w:rsid w:val="008C332C"/>
    <w:rsid w:val="008C45CC"/>
    <w:rsid w:val="008C4894"/>
    <w:rsid w:val="008C4E63"/>
    <w:rsid w:val="008C4F4E"/>
    <w:rsid w:val="008C6965"/>
    <w:rsid w:val="008C6A92"/>
    <w:rsid w:val="008C7B0A"/>
    <w:rsid w:val="008D038D"/>
    <w:rsid w:val="008D1D71"/>
    <w:rsid w:val="008D2096"/>
    <w:rsid w:val="008D2D59"/>
    <w:rsid w:val="008D3787"/>
    <w:rsid w:val="008D4957"/>
    <w:rsid w:val="008D4AF7"/>
    <w:rsid w:val="008D5595"/>
    <w:rsid w:val="008D6324"/>
    <w:rsid w:val="008D63F5"/>
    <w:rsid w:val="008D7227"/>
    <w:rsid w:val="008D7730"/>
    <w:rsid w:val="008D7D9E"/>
    <w:rsid w:val="008E2899"/>
    <w:rsid w:val="008E32A8"/>
    <w:rsid w:val="008E3F65"/>
    <w:rsid w:val="008E40D6"/>
    <w:rsid w:val="008E5208"/>
    <w:rsid w:val="008F0AB2"/>
    <w:rsid w:val="008F0FE6"/>
    <w:rsid w:val="008F10DE"/>
    <w:rsid w:val="008F1618"/>
    <w:rsid w:val="008F3E35"/>
    <w:rsid w:val="008F3E63"/>
    <w:rsid w:val="008F42FD"/>
    <w:rsid w:val="008F5028"/>
    <w:rsid w:val="008F588E"/>
    <w:rsid w:val="008F5BAE"/>
    <w:rsid w:val="008F61C7"/>
    <w:rsid w:val="00902AE2"/>
    <w:rsid w:val="009031EC"/>
    <w:rsid w:val="009048B6"/>
    <w:rsid w:val="00905E14"/>
    <w:rsid w:val="00910136"/>
    <w:rsid w:val="009101FE"/>
    <w:rsid w:val="009105B4"/>
    <w:rsid w:val="00910634"/>
    <w:rsid w:val="00910682"/>
    <w:rsid w:val="009121AB"/>
    <w:rsid w:val="00912EC3"/>
    <w:rsid w:val="00913229"/>
    <w:rsid w:val="00914ADF"/>
    <w:rsid w:val="0091674E"/>
    <w:rsid w:val="009201E0"/>
    <w:rsid w:val="00921180"/>
    <w:rsid w:val="00921939"/>
    <w:rsid w:val="00921CC6"/>
    <w:rsid w:val="00922536"/>
    <w:rsid w:val="00923373"/>
    <w:rsid w:val="009258FD"/>
    <w:rsid w:val="00926525"/>
    <w:rsid w:val="009268F2"/>
    <w:rsid w:val="00927929"/>
    <w:rsid w:val="009302F2"/>
    <w:rsid w:val="00932F23"/>
    <w:rsid w:val="00933177"/>
    <w:rsid w:val="00934286"/>
    <w:rsid w:val="009353C4"/>
    <w:rsid w:val="00935AD9"/>
    <w:rsid w:val="0093711C"/>
    <w:rsid w:val="00937F9D"/>
    <w:rsid w:val="00937FF5"/>
    <w:rsid w:val="00941DE6"/>
    <w:rsid w:val="009430D9"/>
    <w:rsid w:val="00943F87"/>
    <w:rsid w:val="0094501B"/>
    <w:rsid w:val="00945347"/>
    <w:rsid w:val="009459FC"/>
    <w:rsid w:val="00947139"/>
    <w:rsid w:val="00947FAB"/>
    <w:rsid w:val="00950C6B"/>
    <w:rsid w:val="009512D8"/>
    <w:rsid w:val="009519A0"/>
    <w:rsid w:val="00951A4E"/>
    <w:rsid w:val="009523D5"/>
    <w:rsid w:val="009528B8"/>
    <w:rsid w:val="009545B1"/>
    <w:rsid w:val="00954FBE"/>
    <w:rsid w:val="00955189"/>
    <w:rsid w:val="0095657E"/>
    <w:rsid w:val="00960172"/>
    <w:rsid w:val="009601B8"/>
    <w:rsid w:val="0096085C"/>
    <w:rsid w:val="00960E9B"/>
    <w:rsid w:val="00963DE3"/>
    <w:rsid w:val="00964189"/>
    <w:rsid w:val="00965DDB"/>
    <w:rsid w:val="00965EE6"/>
    <w:rsid w:val="009678A2"/>
    <w:rsid w:val="00967BDA"/>
    <w:rsid w:val="00970735"/>
    <w:rsid w:val="0097106B"/>
    <w:rsid w:val="0097115D"/>
    <w:rsid w:val="009738EA"/>
    <w:rsid w:val="00973F6A"/>
    <w:rsid w:val="00975670"/>
    <w:rsid w:val="009757B2"/>
    <w:rsid w:val="0097619D"/>
    <w:rsid w:val="0098211A"/>
    <w:rsid w:val="00985400"/>
    <w:rsid w:val="0098572C"/>
    <w:rsid w:val="00985E18"/>
    <w:rsid w:val="00986468"/>
    <w:rsid w:val="009878FF"/>
    <w:rsid w:val="00990A9D"/>
    <w:rsid w:val="00990FB0"/>
    <w:rsid w:val="0099103C"/>
    <w:rsid w:val="009910D9"/>
    <w:rsid w:val="009914DA"/>
    <w:rsid w:val="00993358"/>
    <w:rsid w:val="00993780"/>
    <w:rsid w:val="00993A34"/>
    <w:rsid w:val="00993B1B"/>
    <w:rsid w:val="00993F26"/>
    <w:rsid w:val="00997008"/>
    <w:rsid w:val="00997013"/>
    <w:rsid w:val="00997819"/>
    <w:rsid w:val="009A0012"/>
    <w:rsid w:val="009A0A39"/>
    <w:rsid w:val="009A10B6"/>
    <w:rsid w:val="009A1294"/>
    <w:rsid w:val="009A2B85"/>
    <w:rsid w:val="009A31AF"/>
    <w:rsid w:val="009A34C2"/>
    <w:rsid w:val="009A39CC"/>
    <w:rsid w:val="009A3B33"/>
    <w:rsid w:val="009A429C"/>
    <w:rsid w:val="009A4E17"/>
    <w:rsid w:val="009A5F6D"/>
    <w:rsid w:val="009A5FB7"/>
    <w:rsid w:val="009A79C9"/>
    <w:rsid w:val="009A7FB4"/>
    <w:rsid w:val="009B05FC"/>
    <w:rsid w:val="009B0892"/>
    <w:rsid w:val="009B17D2"/>
    <w:rsid w:val="009B2D4B"/>
    <w:rsid w:val="009B38EA"/>
    <w:rsid w:val="009B4A38"/>
    <w:rsid w:val="009B4A73"/>
    <w:rsid w:val="009B5AD3"/>
    <w:rsid w:val="009B7ED2"/>
    <w:rsid w:val="009C058F"/>
    <w:rsid w:val="009C1D14"/>
    <w:rsid w:val="009C3DB0"/>
    <w:rsid w:val="009C57AB"/>
    <w:rsid w:val="009C6C14"/>
    <w:rsid w:val="009C6D1F"/>
    <w:rsid w:val="009C75EB"/>
    <w:rsid w:val="009D01AA"/>
    <w:rsid w:val="009D04A6"/>
    <w:rsid w:val="009D264C"/>
    <w:rsid w:val="009D2785"/>
    <w:rsid w:val="009D320B"/>
    <w:rsid w:val="009D3E6E"/>
    <w:rsid w:val="009D4655"/>
    <w:rsid w:val="009D50A8"/>
    <w:rsid w:val="009E1400"/>
    <w:rsid w:val="009E247F"/>
    <w:rsid w:val="009E2487"/>
    <w:rsid w:val="009E2772"/>
    <w:rsid w:val="009E3C65"/>
    <w:rsid w:val="009E3E21"/>
    <w:rsid w:val="009E48F0"/>
    <w:rsid w:val="009E48F3"/>
    <w:rsid w:val="009E548B"/>
    <w:rsid w:val="009E5713"/>
    <w:rsid w:val="009E5D10"/>
    <w:rsid w:val="009E6287"/>
    <w:rsid w:val="009F1FAA"/>
    <w:rsid w:val="009F219D"/>
    <w:rsid w:val="009F2F88"/>
    <w:rsid w:val="009F39F5"/>
    <w:rsid w:val="009F4CDB"/>
    <w:rsid w:val="009F4D14"/>
    <w:rsid w:val="009F5026"/>
    <w:rsid w:val="009F5ED4"/>
    <w:rsid w:val="009F5F5C"/>
    <w:rsid w:val="009F6600"/>
    <w:rsid w:val="009F6D68"/>
    <w:rsid w:val="009F71C3"/>
    <w:rsid w:val="00A003EC"/>
    <w:rsid w:val="00A0063D"/>
    <w:rsid w:val="00A02C11"/>
    <w:rsid w:val="00A0318E"/>
    <w:rsid w:val="00A05E9E"/>
    <w:rsid w:val="00A061C9"/>
    <w:rsid w:val="00A06351"/>
    <w:rsid w:val="00A06544"/>
    <w:rsid w:val="00A06F45"/>
    <w:rsid w:val="00A07366"/>
    <w:rsid w:val="00A07F8A"/>
    <w:rsid w:val="00A10003"/>
    <w:rsid w:val="00A11226"/>
    <w:rsid w:val="00A11FBE"/>
    <w:rsid w:val="00A12A42"/>
    <w:rsid w:val="00A1313B"/>
    <w:rsid w:val="00A14302"/>
    <w:rsid w:val="00A14AA2"/>
    <w:rsid w:val="00A16BED"/>
    <w:rsid w:val="00A16C41"/>
    <w:rsid w:val="00A17BF9"/>
    <w:rsid w:val="00A209B1"/>
    <w:rsid w:val="00A20E9E"/>
    <w:rsid w:val="00A2269F"/>
    <w:rsid w:val="00A226B3"/>
    <w:rsid w:val="00A300AC"/>
    <w:rsid w:val="00A30AC1"/>
    <w:rsid w:val="00A31291"/>
    <w:rsid w:val="00A319A0"/>
    <w:rsid w:val="00A32DBD"/>
    <w:rsid w:val="00A33068"/>
    <w:rsid w:val="00A34CA2"/>
    <w:rsid w:val="00A35522"/>
    <w:rsid w:val="00A35D26"/>
    <w:rsid w:val="00A370EF"/>
    <w:rsid w:val="00A3796B"/>
    <w:rsid w:val="00A435E9"/>
    <w:rsid w:val="00A438AC"/>
    <w:rsid w:val="00A43C0A"/>
    <w:rsid w:val="00A43DFD"/>
    <w:rsid w:val="00A43E26"/>
    <w:rsid w:val="00A4438F"/>
    <w:rsid w:val="00A44BE6"/>
    <w:rsid w:val="00A45819"/>
    <w:rsid w:val="00A45FAA"/>
    <w:rsid w:val="00A46A11"/>
    <w:rsid w:val="00A4715E"/>
    <w:rsid w:val="00A47B50"/>
    <w:rsid w:val="00A51AF2"/>
    <w:rsid w:val="00A524CB"/>
    <w:rsid w:val="00A539AF"/>
    <w:rsid w:val="00A53C20"/>
    <w:rsid w:val="00A54021"/>
    <w:rsid w:val="00A542A0"/>
    <w:rsid w:val="00A552B8"/>
    <w:rsid w:val="00A554F0"/>
    <w:rsid w:val="00A565BD"/>
    <w:rsid w:val="00A574B7"/>
    <w:rsid w:val="00A576F8"/>
    <w:rsid w:val="00A6224F"/>
    <w:rsid w:val="00A6327D"/>
    <w:rsid w:val="00A632F1"/>
    <w:rsid w:val="00A678CC"/>
    <w:rsid w:val="00A701E4"/>
    <w:rsid w:val="00A72216"/>
    <w:rsid w:val="00A7229B"/>
    <w:rsid w:val="00A723B9"/>
    <w:rsid w:val="00A72CD9"/>
    <w:rsid w:val="00A73309"/>
    <w:rsid w:val="00A73501"/>
    <w:rsid w:val="00A7477F"/>
    <w:rsid w:val="00A74A7D"/>
    <w:rsid w:val="00A74D75"/>
    <w:rsid w:val="00A765E2"/>
    <w:rsid w:val="00A76FE0"/>
    <w:rsid w:val="00A77369"/>
    <w:rsid w:val="00A77ABA"/>
    <w:rsid w:val="00A81A82"/>
    <w:rsid w:val="00A84525"/>
    <w:rsid w:val="00A865E6"/>
    <w:rsid w:val="00A86755"/>
    <w:rsid w:val="00A9226D"/>
    <w:rsid w:val="00A92B5F"/>
    <w:rsid w:val="00A92F05"/>
    <w:rsid w:val="00A93DB0"/>
    <w:rsid w:val="00A94B63"/>
    <w:rsid w:val="00A96EB8"/>
    <w:rsid w:val="00A9779A"/>
    <w:rsid w:val="00A97C8F"/>
    <w:rsid w:val="00A97D15"/>
    <w:rsid w:val="00AA0520"/>
    <w:rsid w:val="00AA12A9"/>
    <w:rsid w:val="00AA1F1B"/>
    <w:rsid w:val="00AA2005"/>
    <w:rsid w:val="00AA261A"/>
    <w:rsid w:val="00AA2800"/>
    <w:rsid w:val="00AA3B1E"/>
    <w:rsid w:val="00AA61D1"/>
    <w:rsid w:val="00AA642B"/>
    <w:rsid w:val="00AA6612"/>
    <w:rsid w:val="00AA79B9"/>
    <w:rsid w:val="00AB040F"/>
    <w:rsid w:val="00AB30A5"/>
    <w:rsid w:val="00AB4246"/>
    <w:rsid w:val="00AB5110"/>
    <w:rsid w:val="00AB58C9"/>
    <w:rsid w:val="00AB5E94"/>
    <w:rsid w:val="00AB6172"/>
    <w:rsid w:val="00AB6BC6"/>
    <w:rsid w:val="00AB7106"/>
    <w:rsid w:val="00AB7188"/>
    <w:rsid w:val="00AB7937"/>
    <w:rsid w:val="00AC001F"/>
    <w:rsid w:val="00AC0CEF"/>
    <w:rsid w:val="00AC16F4"/>
    <w:rsid w:val="00AC1816"/>
    <w:rsid w:val="00AC1D1F"/>
    <w:rsid w:val="00AC3BA1"/>
    <w:rsid w:val="00AC3FCD"/>
    <w:rsid w:val="00AC45B8"/>
    <w:rsid w:val="00AC535B"/>
    <w:rsid w:val="00AC6BCA"/>
    <w:rsid w:val="00AC7224"/>
    <w:rsid w:val="00AD3592"/>
    <w:rsid w:val="00AD4E43"/>
    <w:rsid w:val="00AD5612"/>
    <w:rsid w:val="00AD59FF"/>
    <w:rsid w:val="00AD5E12"/>
    <w:rsid w:val="00AD77BD"/>
    <w:rsid w:val="00AD7CED"/>
    <w:rsid w:val="00AD7F2A"/>
    <w:rsid w:val="00AE1E5F"/>
    <w:rsid w:val="00AE2F63"/>
    <w:rsid w:val="00AE4A00"/>
    <w:rsid w:val="00AE64CA"/>
    <w:rsid w:val="00AF0B21"/>
    <w:rsid w:val="00AF0CCE"/>
    <w:rsid w:val="00AF1020"/>
    <w:rsid w:val="00AF2BAD"/>
    <w:rsid w:val="00AF5857"/>
    <w:rsid w:val="00AF6989"/>
    <w:rsid w:val="00AF6D48"/>
    <w:rsid w:val="00B00511"/>
    <w:rsid w:val="00B01821"/>
    <w:rsid w:val="00B01E5A"/>
    <w:rsid w:val="00B0395F"/>
    <w:rsid w:val="00B03B9E"/>
    <w:rsid w:val="00B04DDD"/>
    <w:rsid w:val="00B0504A"/>
    <w:rsid w:val="00B055FC"/>
    <w:rsid w:val="00B05FB4"/>
    <w:rsid w:val="00B0672A"/>
    <w:rsid w:val="00B11B8D"/>
    <w:rsid w:val="00B11F01"/>
    <w:rsid w:val="00B12FAD"/>
    <w:rsid w:val="00B14740"/>
    <w:rsid w:val="00B14978"/>
    <w:rsid w:val="00B154F8"/>
    <w:rsid w:val="00B156C0"/>
    <w:rsid w:val="00B15AA1"/>
    <w:rsid w:val="00B172BC"/>
    <w:rsid w:val="00B17398"/>
    <w:rsid w:val="00B21BCA"/>
    <w:rsid w:val="00B21D77"/>
    <w:rsid w:val="00B21F05"/>
    <w:rsid w:val="00B22020"/>
    <w:rsid w:val="00B23278"/>
    <w:rsid w:val="00B23788"/>
    <w:rsid w:val="00B272CD"/>
    <w:rsid w:val="00B279CA"/>
    <w:rsid w:val="00B27FDD"/>
    <w:rsid w:val="00B30393"/>
    <w:rsid w:val="00B30533"/>
    <w:rsid w:val="00B306D7"/>
    <w:rsid w:val="00B316F5"/>
    <w:rsid w:val="00B3351C"/>
    <w:rsid w:val="00B3442D"/>
    <w:rsid w:val="00B3443E"/>
    <w:rsid w:val="00B35003"/>
    <w:rsid w:val="00B353C7"/>
    <w:rsid w:val="00B357F8"/>
    <w:rsid w:val="00B36F8D"/>
    <w:rsid w:val="00B37E98"/>
    <w:rsid w:val="00B400C9"/>
    <w:rsid w:val="00B4080B"/>
    <w:rsid w:val="00B40A89"/>
    <w:rsid w:val="00B428CB"/>
    <w:rsid w:val="00B43F20"/>
    <w:rsid w:val="00B43F38"/>
    <w:rsid w:val="00B44AEE"/>
    <w:rsid w:val="00B4557F"/>
    <w:rsid w:val="00B45DCD"/>
    <w:rsid w:val="00B460DD"/>
    <w:rsid w:val="00B47202"/>
    <w:rsid w:val="00B50E1E"/>
    <w:rsid w:val="00B554F9"/>
    <w:rsid w:val="00B56808"/>
    <w:rsid w:val="00B56CBA"/>
    <w:rsid w:val="00B56E80"/>
    <w:rsid w:val="00B571CF"/>
    <w:rsid w:val="00B576E1"/>
    <w:rsid w:val="00B60C3D"/>
    <w:rsid w:val="00B60F90"/>
    <w:rsid w:val="00B61374"/>
    <w:rsid w:val="00B62D52"/>
    <w:rsid w:val="00B63E1F"/>
    <w:rsid w:val="00B64C61"/>
    <w:rsid w:val="00B712CE"/>
    <w:rsid w:val="00B71CE1"/>
    <w:rsid w:val="00B7267A"/>
    <w:rsid w:val="00B72C95"/>
    <w:rsid w:val="00B7356B"/>
    <w:rsid w:val="00B73AC9"/>
    <w:rsid w:val="00B75836"/>
    <w:rsid w:val="00B776A4"/>
    <w:rsid w:val="00B77FA6"/>
    <w:rsid w:val="00B8067C"/>
    <w:rsid w:val="00B80C8F"/>
    <w:rsid w:val="00B83A82"/>
    <w:rsid w:val="00B85499"/>
    <w:rsid w:val="00B90206"/>
    <w:rsid w:val="00B90621"/>
    <w:rsid w:val="00B91C7B"/>
    <w:rsid w:val="00B9294F"/>
    <w:rsid w:val="00B92D38"/>
    <w:rsid w:val="00B93010"/>
    <w:rsid w:val="00B93ADF"/>
    <w:rsid w:val="00B93F24"/>
    <w:rsid w:val="00B946C4"/>
    <w:rsid w:val="00B946F0"/>
    <w:rsid w:val="00B94A80"/>
    <w:rsid w:val="00B9568B"/>
    <w:rsid w:val="00BA0D99"/>
    <w:rsid w:val="00BA1FC7"/>
    <w:rsid w:val="00BA2389"/>
    <w:rsid w:val="00BA31AE"/>
    <w:rsid w:val="00BA35B2"/>
    <w:rsid w:val="00BA35B7"/>
    <w:rsid w:val="00BA3736"/>
    <w:rsid w:val="00BA5624"/>
    <w:rsid w:val="00BA5C3D"/>
    <w:rsid w:val="00BA629D"/>
    <w:rsid w:val="00BA66F9"/>
    <w:rsid w:val="00BA7646"/>
    <w:rsid w:val="00BA7AD3"/>
    <w:rsid w:val="00BA7BC2"/>
    <w:rsid w:val="00BB02A7"/>
    <w:rsid w:val="00BB1D56"/>
    <w:rsid w:val="00BB207D"/>
    <w:rsid w:val="00BB58AE"/>
    <w:rsid w:val="00BB69B5"/>
    <w:rsid w:val="00BB7420"/>
    <w:rsid w:val="00BB74F2"/>
    <w:rsid w:val="00BC0511"/>
    <w:rsid w:val="00BC15E7"/>
    <w:rsid w:val="00BC1C95"/>
    <w:rsid w:val="00BC1F1B"/>
    <w:rsid w:val="00BC2407"/>
    <w:rsid w:val="00BC2C89"/>
    <w:rsid w:val="00BC47FD"/>
    <w:rsid w:val="00BC69B1"/>
    <w:rsid w:val="00BC7B61"/>
    <w:rsid w:val="00BD026B"/>
    <w:rsid w:val="00BD0C72"/>
    <w:rsid w:val="00BD12FE"/>
    <w:rsid w:val="00BD193A"/>
    <w:rsid w:val="00BD237A"/>
    <w:rsid w:val="00BD2B5B"/>
    <w:rsid w:val="00BD4104"/>
    <w:rsid w:val="00BD4F5B"/>
    <w:rsid w:val="00BD594E"/>
    <w:rsid w:val="00BD5FCD"/>
    <w:rsid w:val="00BD76F5"/>
    <w:rsid w:val="00BE053B"/>
    <w:rsid w:val="00BE0A6E"/>
    <w:rsid w:val="00BE1229"/>
    <w:rsid w:val="00BE1251"/>
    <w:rsid w:val="00BE1E78"/>
    <w:rsid w:val="00BE2BEB"/>
    <w:rsid w:val="00BE4674"/>
    <w:rsid w:val="00BE4ADC"/>
    <w:rsid w:val="00BE65C2"/>
    <w:rsid w:val="00BE6C83"/>
    <w:rsid w:val="00BF059F"/>
    <w:rsid w:val="00BF2495"/>
    <w:rsid w:val="00BF253F"/>
    <w:rsid w:val="00BF31F2"/>
    <w:rsid w:val="00BF3605"/>
    <w:rsid w:val="00BF3F47"/>
    <w:rsid w:val="00BF4064"/>
    <w:rsid w:val="00BF4692"/>
    <w:rsid w:val="00BF47EE"/>
    <w:rsid w:val="00BF4C40"/>
    <w:rsid w:val="00BF73D5"/>
    <w:rsid w:val="00C008C9"/>
    <w:rsid w:val="00C00A76"/>
    <w:rsid w:val="00C02154"/>
    <w:rsid w:val="00C03E2E"/>
    <w:rsid w:val="00C05261"/>
    <w:rsid w:val="00C05492"/>
    <w:rsid w:val="00C10AE6"/>
    <w:rsid w:val="00C10E3B"/>
    <w:rsid w:val="00C1163E"/>
    <w:rsid w:val="00C11AF3"/>
    <w:rsid w:val="00C11F4D"/>
    <w:rsid w:val="00C12A4C"/>
    <w:rsid w:val="00C133F3"/>
    <w:rsid w:val="00C1398E"/>
    <w:rsid w:val="00C14017"/>
    <w:rsid w:val="00C14547"/>
    <w:rsid w:val="00C159FC"/>
    <w:rsid w:val="00C20232"/>
    <w:rsid w:val="00C20A87"/>
    <w:rsid w:val="00C20B07"/>
    <w:rsid w:val="00C20C74"/>
    <w:rsid w:val="00C21037"/>
    <w:rsid w:val="00C21A0A"/>
    <w:rsid w:val="00C22C26"/>
    <w:rsid w:val="00C23680"/>
    <w:rsid w:val="00C23E7D"/>
    <w:rsid w:val="00C24E01"/>
    <w:rsid w:val="00C24E7D"/>
    <w:rsid w:val="00C25118"/>
    <w:rsid w:val="00C2588B"/>
    <w:rsid w:val="00C26083"/>
    <w:rsid w:val="00C261DB"/>
    <w:rsid w:val="00C2762D"/>
    <w:rsid w:val="00C2787D"/>
    <w:rsid w:val="00C27D3B"/>
    <w:rsid w:val="00C30B7E"/>
    <w:rsid w:val="00C316A8"/>
    <w:rsid w:val="00C32894"/>
    <w:rsid w:val="00C32914"/>
    <w:rsid w:val="00C32DF3"/>
    <w:rsid w:val="00C33D5B"/>
    <w:rsid w:val="00C33F6F"/>
    <w:rsid w:val="00C34C8D"/>
    <w:rsid w:val="00C35375"/>
    <w:rsid w:val="00C35380"/>
    <w:rsid w:val="00C35862"/>
    <w:rsid w:val="00C367FE"/>
    <w:rsid w:val="00C36E04"/>
    <w:rsid w:val="00C423CE"/>
    <w:rsid w:val="00C441DB"/>
    <w:rsid w:val="00C44AB8"/>
    <w:rsid w:val="00C4537A"/>
    <w:rsid w:val="00C45D25"/>
    <w:rsid w:val="00C4644B"/>
    <w:rsid w:val="00C4647C"/>
    <w:rsid w:val="00C46D63"/>
    <w:rsid w:val="00C50AC8"/>
    <w:rsid w:val="00C51572"/>
    <w:rsid w:val="00C52200"/>
    <w:rsid w:val="00C52271"/>
    <w:rsid w:val="00C53A80"/>
    <w:rsid w:val="00C53CB2"/>
    <w:rsid w:val="00C5556E"/>
    <w:rsid w:val="00C55700"/>
    <w:rsid w:val="00C56FC3"/>
    <w:rsid w:val="00C57463"/>
    <w:rsid w:val="00C57997"/>
    <w:rsid w:val="00C612C9"/>
    <w:rsid w:val="00C61880"/>
    <w:rsid w:val="00C61DA9"/>
    <w:rsid w:val="00C62956"/>
    <w:rsid w:val="00C65DFC"/>
    <w:rsid w:val="00C664A4"/>
    <w:rsid w:val="00C66A8F"/>
    <w:rsid w:val="00C66E50"/>
    <w:rsid w:val="00C67242"/>
    <w:rsid w:val="00C67981"/>
    <w:rsid w:val="00C679CF"/>
    <w:rsid w:val="00C67B5F"/>
    <w:rsid w:val="00C70574"/>
    <w:rsid w:val="00C7076C"/>
    <w:rsid w:val="00C74E64"/>
    <w:rsid w:val="00C7532E"/>
    <w:rsid w:val="00C776B7"/>
    <w:rsid w:val="00C77BDD"/>
    <w:rsid w:val="00C77C4F"/>
    <w:rsid w:val="00C77EF7"/>
    <w:rsid w:val="00C814A5"/>
    <w:rsid w:val="00C817CC"/>
    <w:rsid w:val="00C835A8"/>
    <w:rsid w:val="00C84A4A"/>
    <w:rsid w:val="00C84E84"/>
    <w:rsid w:val="00C851B7"/>
    <w:rsid w:val="00C8551F"/>
    <w:rsid w:val="00C869A7"/>
    <w:rsid w:val="00C86C5A"/>
    <w:rsid w:val="00C902D6"/>
    <w:rsid w:val="00C93402"/>
    <w:rsid w:val="00C93F13"/>
    <w:rsid w:val="00C94478"/>
    <w:rsid w:val="00C947D4"/>
    <w:rsid w:val="00C94B80"/>
    <w:rsid w:val="00C959B2"/>
    <w:rsid w:val="00C95AD2"/>
    <w:rsid w:val="00C95C63"/>
    <w:rsid w:val="00C9705F"/>
    <w:rsid w:val="00C97116"/>
    <w:rsid w:val="00C971E0"/>
    <w:rsid w:val="00C97B8F"/>
    <w:rsid w:val="00C97E21"/>
    <w:rsid w:val="00CA0C48"/>
    <w:rsid w:val="00CA16A3"/>
    <w:rsid w:val="00CA2491"/>
    <w:rsid w:val="00CA3456"/>
    <w:rsid w:val="00CA376A"/>
    <w:rsid w:val="00CA44AF"/>
    <w:rsid w:val="00CA7AEE"/>
    <w:rsid w:val="00CB034D"/>
    <w:rsid w:val="00CB0FFF"/>
    <w:rsid w:val="00CB1384"/>
    <w:rsid w:val="00CB1563"/>
    <w:rsid w:val="00CB336B"/>
    <w:rsid w:val="00CB558B"/>
    <w:rsid w:val="00CB6047"/>
    <w:rsid w:val="00CB7E96"/>
    <w:rsid w:val="00CC025E"/>
    <w:rsid w:val="00CC0645"/>
    <w:rsid w:val="00CC088D"/>
    <w:rsid w:val="00CC0E12"/>
    <w:rsid w:val="00CC1307"/>
    <w:rsid w:val="00CC1524"/>
    <w:rsid w:val="00CC1A7B"/>
    <w:rsid w:val="00CC2CAF"/>
    <w:rsid w:val="00CC2CC7"/>
    <w:rsid w:val="00CC2DF2"/>
    <w:rsid w:val="00CC417E"/>
    <w:rsid w:val="00CC5430"/>
    <w:rsid w:val="00CC7DA6"/>
    <w:rsid w:val="00CD0285"/>
    <w:rsid w:val="00CD1812"/>
    <w:rsid w:val="00CD2D0A"/>
    <w:rsid w:val="00CD4586"/>
    <w:rsid w:val="00CD481F"/>
    <w:rsid w:val="00CD49A7"/>
    <w:rsid w:val="00CD62F9"/>
    <w:rsid w:val="00CD6953"/>
    <w:rsid w:val="00CD783B"/>
    <w:rsid w:val="00CD787C"/>
    <w:rsid w:val="00CE2198"/>
    <w:rsid w:val="00CE2CC3"/>
    <w:rsid w:val="00CE2CCE"/>
    <w:rsid w:val="00CE30C7"/>
    <w:rsid w:val="00CE52F3"/>
    <w:rsid w:val="00CE6EF6"/>
    <w:rsid w:val="00CE7393"/>
    <w:rsid w:val="00CF1C72"/>
    <w:rsid w:val="00CF22F6"/>
    <w:rsid w:val="00CF24CE"/>
    <w:rsid w:val="00CF3391"/>
    <w:rsid w:val="00CF3B94"/>
    <w:rsid w:val="00CF3C5D"/>
    <w:rsid w:val="00CF571F"/>
    <w:rsid w:val="00D00EC0"/>
    <w:rsid w:val="00D012C4"/>
    <w:rsid w:val="00D02C0D"/>
    <w:rsid w:val="00D0325B"/>
    <w:rsid w:val="00D03578"/>
    <w:rsid w:val="00D04FBF"/>
    <w:rsid w:val="00D051B4"/>
    <w:rsid w:val="00D061BA"/>
    <w:rsid w:val="00D07DD3"/>
    <w:rsid w:val="00D109FA"/>
    <w:rsid w:val="00D10C56"/>
    <w:rsid w:val="00D129A6"/>
    <w:rsid w:val="00D13224"/>
    <w:rsid w:val="00D13274"/>
    <w:rsid w:val="00D15E6F"/>
    <w:rsid w:val="00D1728F"/>
    <w:rsid w:val="00D17634"/>
    <w:rsid w:val="00D176EF"/>
    <w:rsid w:val="00D21724"/>
    <w:rsid w:val="00D21BA2"/>
    <w:rsid w:val="00D2290C"/>
    <w:rsid w:val="00D229E4"/>
    <w:rsid w:val="00D22A7F"/>
    <w:rsid w:val="00D22B2C"/>
    <w:rsid w:val="00D23363"/>
    <w:rsid w:val="00D23851"/>
    <w:rsid w:val="00D24431"/>
    <w:rsid w:val="00D2587B"/>
    <w:rsid w:val="00D261C5"/>
    <w:rsid w:val="00D27980"/>
    <w:rsid w:val="00D31233"/>
    <w:rsid w:val="00D33423"/>
    <w:rsid w:val="00D335A7"/>
    <w:rsid w:val="00D33873"/>
    <w:rsid w:val="00D36212"/>
    <w:rsid w:val="00D37CBD"/>
    <w:rsid w:val="00D401D2"/>
    <w:rsid w:val="00D4102A"/>
    <w:rsid w:val="00D429A5"/>
    <w:rsid w:val="00D42B5E"/>
    <w:rsid w:val="00D444AB"/>
    <w:rsid w:val="00D44B65"/>
    <w:rsid w:val="00D44F09"/>
    <w:rsid w:val="00D4696A"/>
    <w:rsid w:val="00D50BCD"/>
    <w:rsid w:val="00D51066"/>
    <w:rsid w:val="00D510C4"/>
    <w:rsid w:val="00D5133C"/>
    <w:rsid w:val="00D52E32"/>
    <w:rsid w:val="00D531D0"/>
    <w:rsid w:val="00D53929"/>
    <w:rsid w:val="00D53AE8"/>
    <w:rsid w:val="00D53C29"/>
    <w:rsid w:val="00D5422A"/>
    <w:rsid w:val="00D546EC"/>
    <w:rsid w:val="00D5535A"/>
    <w:rsid w:val="00D55A50"/>
    <w:rsid w:val="00D55BFC"/>
    <w:rsid w:val="00D5604C"/>
    <w:rsid w:val="00D5611A"/>
    <w:rsid w:val="00D57101"/>
    <w:rsid w:val="00D60AFF"/>
    <w:rsid w:val="00D61540"/>
    <w:rsid w:val="00D619A7"/>
    <w:rsid w:val="00D62C0F"/>
    <w:rsid w:val="00D6313E"/>
    <w:rsid w:val="00D6391C"/>
    <w:rsid w:val="00D63E41"/>
    <w:rsid w:val="00D64224"/>
    <w:rsid w:val="00D654D3"/>
    <w:rsid w:val="00D6591D"/>
    <w:rsid w:val="00D65BD2"/>
    <w:rsid w:val="00D6615E"/>
    <w:rsid w:val="00D66273"/>
    <w:rsid w:val="00D67BD9"/>
    <w:rsid w:val="00D701EC"/>
    <w:rsid w:val="00D70448"/>
    <w:rsid w:val="00D715C7"/>
    <w:rsid w:val="00D71913"/>
    <w:rsid w:val="00D71F63"/>
    <w:rsid w:val="00D723AB"/>
    <w:rsid w:val="00D72A55"/>
    <w:rsid w:val="00D72AB9"/>
    <w:rsid w:val="00D733F5"/>
    <w:rsid w:val="00D75B86"/>
    <w:rsid w:val="00D7689F"/>
    <w:rsid w:val="00D76B97"/>
    <w:rsid w:val="00D76F2D"/>
    <w:rsid w:val="00D7730D"/>
    <w:rsid w:val="00D778C5"/>
    <w:rsid w:val="00D77FB0"/>
    <w:rsid w:val="00D80FAA"/>
    <w:rsid w:val="00D8140E"/>
    <w:rsid w:val="00D81746"/>
    <w:rsid w:val="00D81BCB"/>
    <w:rsid w:val="00D826CB"/>
    <w:rsid w:val="00D827CF"/>
    <w:rsid w:val="00D84AEB"/>
    <w:rsid w:val="00D85313"/>
    <w:rsid w:val="00D8642E"/>
    <w:rsid w:val="00D86AA8"/>
    <w:rsid w:val="00D9024A"/>
    <w:rsid w:val="00D90C26"/>
    <w:rsid w:val="00D90CCD"/>
    <w:rsid w:val="00D911D0"/>
    <w:rsid w:val="00D91FA5"/>
    <w:rsid w:val="00D939FB"/>
    <w:rsid w:val="00D945FF"/>
    <w:rsid w:val="00D94D55"/>
    <w:rsid w:val="00D95CB4"/>
    <w:rsid w:val="00D95E16"/>
    <w:rsid w:val="00D9656F"/>
    <w:rsid w:val="00D96713"/>
    <w:rsid w:val="00D96EDC"/>
    <w:rsid w:val="00DA2048"/>
    <w:rsid w:val="00DA2FFC"/>
    <w:rsid w:val="00DA304B"/>
    <w:rsid w:val="00DA344B"/>
    <w:rsid w:val="00DA41F3"/>
    <w:rsid w:val="00DA59BE"/>
    <w:rsid w:val="00DA5A71"/>
    <w:rsid w:val="00DA6ADA"/>
    <w:rsid w:val="00DB025E"/>
    <w:rsid w:val="00DB03E9"/>
    <w:rsid w:val="00DB09B2"/>
    <w:rsid w:val="00DB18F3"/>
    <w:rsid w:val="00DB1913"/>
    <w:rsid w:val="00DB25ED"/>
    <w:rsid w:val="00DB2817"/>
    <w:rsid w:val="00DB284D"/>
    <w:rsid w:val="00DB3157"/>
    <w:rsid w:val="00DB4D75"/>
    <w:rsid w:val="00DB58F4"/>
    <w:rsid w:val="00DB5BAC"/>
    <w:rsid w:val="00DB5DD3"/>
    <w:rsid w:val="00DB5E64"/>
    <w:rsid w:val="00DB6D3E"/>
    <w:rsid w:val="00DC1CB8"/>
    <w:rsid w:val="00DC1E5E"/>
    <w:rsid w:val="00DC2757"/>
    <w:rsid w:val="00DC27B9"/>
    <w:rsid w:val="00DC5A14"/>
    <w:rsid w:val="00DC6A1D"/>
    <w:rsid w:val="00DC7C1F"/>
    <w:rsid w:val="00DC7DF5"/>
    <w:rsid w:val="00DD2B82"/>
    <w:rsid w:val="00DD3F43"/>
    <w:rsid w:val="00DD4B79"/>
    <w:rsid w:val="00DD59DE"/>
    <w:rsid w:val="00DD5AD1"/>
    <w:rsid w:val="00DD7DF6"/>
    <w:rsid w:val="00DE2527"/>
    <w:rsid w:val="00DE2E9F"/>
    <w:rsid w:val="00DE51EE"/>
    <w:rsid w:val="00DE605F"/>
    <w:rsid w:val="00DE7388"/>
    <w:rsid w:val="00DF0D79"/>
    <w:rsid w:val="00DF14D6"/>
    <w:rsid w:val="00DF1FBD"/>
    <w:rsid w:val="00DF34FF"/>
    <w:rsid w:val="00DF386E"/>
    <w:rsid w:val="00DF3F0B"/>
    <w:rsid w:val="00DF4059"/>
    <w:rsid w:val="00DF43A1"/>
    <w:rsid w:val="00DF48DC"/>
    <w:rsid w:val="00DF504C"/>
    <w:rsid w:val="00DF50CC"/>
    <w:rsid w:val="00DF5A6C"/>
    <w:rsid w:val="00DF7B4A"/>
    <w:rsid w:val="00E00044"/>
    <w:rsid w:val="00E016E3"/>
    <w:rsid w:val="00E030C8"/>
    <w:rsid w:val="00E03120"/>
    <w:rsid w:val="00E0472B"/>
    <w:rsid w:val="00E05563"/>
    <w:rsid w:val="00E058ED"/>
    <w:rsid w:val="00E05EFC"/>
    <w:rsid w:val="00E061FD"/>
    <w:rsid w:val="00E06B6A"/>
    <w:rsid w:val="00E10F67"/>
    <w:rsid w:val="00E12CD8"/>
    <w:rsid w:val="00E12DA3"/>
    <w:rsid w:val="00E134C1"/>
    <w:rsid w:val="00E13D42"/>
    <w:rsid w:val="00E13F01"/>
    <w:rsid w:val="00E147AC"/>
    <w:rsid w:val="00E14F2D"/>
    <w:rsid w:val="00E16C28"/>
    <w:rsid w:val="00E17866"/>
    <w:rsid w:val="00E20C78"/>
    <w:rsid w:val="00E2105E"/>
    <w:rsid w:val="00E2150B"/>
    <w:rsid w:val="00E23C21"/>
    <w:rsid w:val="00E2635B"/>
    <w:rsid w:val="00E2641B"/>
    <w:rsid w:val="00E270A9"/>
    <w:rsid w:val="00E27F2F"/>
    <w:rsid w:val="00E307CE"/>
    <w:rsid w:val="00E315B9"/>
    <w:rsid w:val="00E320C5"/>
    <w:rsid w:val="00E34302"/>
    <w:rsid w:val="00E35445"/>
    <w:rsid w:val="00E3556A"/>
    <w:rsid w:val="00E35D5C"/>
    <w:rsid w:val="00E3674D"/>
    <w:rsid w:val="00E376C7"/>
    <w:rsid w:val="00E40627"/>
    <w:rsid w:val="00E40CB7"/>
    <w:rsid w:val="00E4110E"/>
    <w:rsid w:val="00E41393"/>
    <w:rsid w:val="00E429A3"/>
    <w:rsid w:val="00E44F64"/>
    <w:rsid w:val="00E46B9B"/>
    <w:rsid w:val="00E47A31"/>
    <w:rsid w:val="00E5056D"/>
    <w:rsid w:val="00E50A14"/>
    <w:rsid w:val="00E517D7"/>
    <w:rsid w:val="00E52994"/>
    <w:rsid w:val="00E5311B"/>
    <w:rsid w:val="00E53357"/>
    <w:rsid w:val="00E542D6"/>
    <w:rsid w:val="00E5696B"/>
    <w:rsid w:val="00E571CF"/>
    <w:rsid w:val="00E57966"/>
    <w:rsid w:val="00E57996"/>
    <w:rsid w:val="00E57CB6"/>
    <w:rsid w:val="00E57F06"/>
    <w:rsid w:val="00E62488"/>
    <w:rsid w:val="00E62CB6"/>
    <w:rsid w:val="00E63263"/>
    <w:rsid w:val="00E64EDF"/>
    <w:rsid w:val="00E65BD5"/>
    <w:rsid w:val="00E6618C"/>
    <w:rsid w:val="00E66F48"/>
    <w:rsid w:val="00E7081F"/>
    <w:rsid w:val="00E70B2F"/>
    <w:rsid w:val="00E70C23"/>
    <w:rsid w:val="00E70D7F"/>
    <w:rsid w:val="00E716BA"/>
    <w:rsid w:val="00E716D9"/>
    <w:rsid w:val="00E71C1D"/>
    <w:rsid w:val="00E723CF"/>
    <w:rsid w:val="00E72C83"/>
    <w:rsid w:val="00E73548"/>
    <w:rsid w:val="00E73652"/>
    <w:rsid w:val="00E74185"/>
    <w:rsid w:val="00E75727"/>
    <w:rsid w:val="00E766D7"/>
    <w:rsid w:val="00E7751F"/>
    <w:rsid w:val="00E77EF7"/>
    <w:rsid w:val="00E8007F"/>
    <w:rsid w:val="00E80C4B"/>
    <w:rsid w:val="00E81293"/>
    <w:rsid w:val="00E824E5"/>
    <w:rsid w:val="00E82EEE"/>
    <w:rsid w:val="00E84A9C"/>
    <w:rsid w:val="00E84CDD"/>
    <w:rsid w:val="00E879CB"/>
    <w:rsid w:val="00E915D2"/>
    <w:rsid w:val="00E91945"/>
    <w:rsid w:val="00E93317"/>
    <w:rsid w:val="00E934C6"/>
    <w:rsid w:val="00E944C0"/>
    <w:rsid w:val="00E96E0C"/>
    <w:rsid w:val="00EA01F2"/>
    <w:rsid w:val="00EA2D1B"/>
    <w:rsid w:val="00EA33DF"/>
    <w:rsid w:val="00EA3558"/>
    <w:rsid w:val="00EA36B7"/>
    <w:rsid w:val="00EA3D11"/>
    <w:rsid w:val="00EA51F5"/>
    <w:rsid w:val="00EA624E"/>
    <w:rsid w:val="00EA69A8"/>
    <w:rsid w:val="00EA7B7A"/>
    <w:rsid w:val="00EB1D9A"/>
    <w:rsid w:val="00EB2C71"/>
    <w:rsid w:val="00EB33BA"/>
    <w:rsid w:val="00EB51A2"/>
    <w:rsid w:val="00EB6163"/>
    <w:rsid w:val="00EB723C"/>
    <w:rsid w:val="00EB7438"/>
    <w:rsid w:val="00EB7AF4"/>
    <w:rsid w:val="00EC03B7"/>
    <w:rsid w:val="00EC1300"/>
    <w:rsid w:val="00EC2E85"/>
    <w:rsid w:val="00EC3AA1"/>
    <w:rsid w:val="00EC51C0"/>
    <w:rsid w:val="00EC5820"/>
    <w:rsid w:val="00EC62D1"/>
    <w:rsid w:val="00EC6F7F"/>
    <w:rsid w:val="00EC7456"/>
    <w:rsid w:val="00EC77E5"/>
    <w:rsid w:val="00ED067D"/>
    <w:rsid w:val="00ED0922"/>
    <w:rsid w:val="00ED2590"/>
    <w:rsid w:val="00ED291A"/>
    <w:rsid w:val="00ED323B"/>
    <w:rsid w:val="00ED436D"/>
    <w:rsid w:val="00ED44AD"/>
    <w:rsid w:val="00ED5DA6"/>
    <w:rsid w:val="00ED6024"/>
    <w:rsid w:val="00ED6839"/>
    <w:rsid w:val="00EE00AB"/>
    <w:rsid w:val="00EE10FD"/>
    <w:rsid w:val="00EE1820"/>
    <w:rsid w:val="00EE1D7F"/>
    <w:rsid w:val="00EE1F08"/>
    <w:rsid w:val="00EE21E3"/>
    <w:rsid w:val="00EE2B4A"/>
    <w:rsid w:val="00EE2CB8"/>
    <w:rsid w:val="00EE4B6B"/>
    <w:rsid w:val="00EE5232"/>
    <w:rsid w:val="00EE6D35"/>
    <w:rsid w:val="00EF1A24"/>
    <w:rsid w:val="00EF45B6"/>
    <w:rsid w:val="00EF585F"/>
    <w:rsid w:val="00EF5EC8"/>
    <w:rsid w:val="00EF70F6"/>
    <w:rsid w:val="00EF74DF"/>
    <w:rsid w:val="00F0068F"/>
    <w:rsid w:val="00F00D23"/>
    <w:rsid w:val="00F0214F"/>
    <w:rsid w:val="00F0255D"/>
    <w:rsid w:val="00F0258C"/>
    <w:rsid w:val="00F04699"/>
    <w:rsid w:val="00F06741"/>
    <w:rsid w:val="00F075AA"/>
    <w:rsid w:val="00F075DD"/>
    <w:rsid w:val="00F07F8D"/>
    <w:rsid w:val="00F130A0"/>
    <w:rsid w:val="00F13840"/>
    <w:rsid w:val="00F1427D"/>
    <w:rsid w:val="00F148E5"/>
    <w:rsid w:val="00F15108"/>
    <w:rsid w:val="00F1514C"/>
    <w:rsid w:val="00F151DB"/>
    <w:rsid w:val="00F162AB"/>
    <w:rsid w:val="00F164CB"/>
    <w:rsid w:val="00F173BD"/>
    <w:rsid w:val="00F2087B"/>
    <w:rsid w:val="00F20B01"/>
    <w:rsid w:val="00F21328"/>
    <w:rsid w:val="00F213B0"/>
    <w:rsid w:val="00F21B63"/>
    <w:rsid w:val="00F231B9"/>
    <w:rsid w:val="00F234E7"/>
    <w:rsid w:val="00F2526E"/>
    <w:rsid w:val="00F2604A"/>
    <w:rsid w:val="00F2613C"/>
    <w:rsid w:val="00F265E9"/>
    <w:rsid w:val="00F26855"/>
    <w:rsid w:val="00F278E3"/>
    <w:rsid w:val="00F27CEC"/>
    <w:rsid w:val="00F3026A"/>
    <w:rsid w:val="00F3137C"/>
    <w:rsid w:val="00F313A1"/>
    <w:rsid w:val="00F31701"/>
    <w:rsid w:val="00F32C1F"/>
    <w:rsid w:val="00F3387B"/>
    <w:rsid w:val="00F35B93"/>
    <w:rsid w:val="00F35FAE"/>
    <w:rsid w:val="00F367FC"/>
    <w:rsid w:val="00F40153"/>
    <w:rsid w:val="00F40157"/>
    <w:rsid w:val="00F410D7"/>
    <w:rsid w:val="00F4124C"/>
    <w:rsid w:val="00F422E7"/>
    <w:rsid w:val="00F4238E"/>
    <w:rsid w:val="00F43976"/>
    <w:rsid w:val="00F43A9C"/>
    <w:rsid w:val="00F44058"/>
    <w:rsid w:val="00F441ED"/>
    <w:rsid w:val="00F443E2"/>
    <w:rsid w:val="00F445E8"/>
    <w:rsid w:val="00F44CEA"/>
    <w:rsid w:val="00F44EA4"/>
    <w:rsid w:val="00F45C1B"/>
    <w:rsid w:val="00F466DF"/>
    <w:rsid w:val="00F46920"/>
    <w:rsid w:val="00F5150E"/>
    <w:rsid w:val="00F516A0"/>
    <w:rsid w:val="00F5252F"/>
    <w:rsid w:val="00F52684"/>
    <w:rsid w:val="00F54742"/>
    <w:rsid w:val="00F54B15"/>
    <w:rsid w:val="00F55A71"/>
    <w:rsid w:val="00F576EE"/>
    <w:rsid w:val="00F60184"/>
    <w:rsid w:val="00F60301"/>
    <w:rsid w:val="00F608C7"/>
    <w:rsid w:val="00F61500"/>
    <w:rsid w:val="00F61DE4"/>
    <w:rsid w:val="00F61FCF"/>
    <w:rsid w:val="00F62745"/>
    <w:rsid w:val="00F63621"/>
    <w:rsid w:val="00F64443"/>
    <w:rsid w:val="00F6491F"/>
    <w:rsid w:val="00F67069"/>
    <w:rsid w:val="00F67878"/>
    <w:rsid w:val="00F67D35"/>
    <w:rsid w:val="00F70486"/>
    <w:rsid w:val="00F704A3"/>
    <w:rsid w:val="00F713A3"/>
    <w:rsid w:val="00F71E73"/>
    <w:rsid w:val="00F71E83"/>
    <w:rsid w:val="00F739CE"/>
    <w:rsid w:val="00F73A70"/>
    <w:rsid w:val="00F7504B"/>
    <w:rsid w:val="00F75F51"/>
    <w:rsid w:val="00F77F33"/>
    <w:rsid w:val="00F80411"/>
    <w:rsid w:val="00F8138C"/>
    <w:rsid w:val="00F81402"/>
    <w:rsid w:val="00F81439"/>
    <w:rsid w:val="00F81B3E"/>
    <w:rsid w:val="00F82084"/>
    <w:rsid w:val="00F820E4"/>
    <w:rsid w:val="00F82143"/>
    <w:rsid w:val="00F85579"/>
    <w:rsid w:val="00F85856"/>
    <w:rsid w:val="00F85BC4"/>
    <w:rsid w:val="00F86593"/>
    <w:rsid w:val="00F86D8D"/>
    <w:rsid w:val="00F86DEA"/>
    <w:rsid w:val="00F87394"/>
    <w:rsid w:val="00F877C8"/>
    <w:rsid w:val="00F87F54"/>
    <w:rsid w:val="00F9003B"/>
    <w:rsid w:val="00F91A5C"/>
    <w:rsid w:val="00F91E47"/>
    <w:rsid w:val="00F93742"/>
    <w:rsid w:val="00F950EF"/>
    <w:rsid w:val="00F9514A"/>
    <w:rsid w:val="00F958CA"/>
    <w:rsid w:val="00F960DE"/>
    <w:rsid w:val="00F96FE5"/>
    <w:rsid w:val="00F97F15"/>
    <w:rsid w:val="00FA2100"/>
    <w:rsid w:val="00FA35C6"/>
    <w:rsid w:val="00FA6982"/>
    <w:rsid w:val="00FA702F"/>
    <w:rsid w:val="00FB2F50"/>
    <w:rsid w:val="00FB35A6"/>
    <w:rsid w:val="00FB3B4A"/>
    <w:rsid w:val="00FB4355"/>
    <w:rsid w:val="00FB5575"/>
    <w:rsid w:val="00FB7CB8"/>
    <w:rsid w:val="00FC0770"/>
    <w:rsid w:val="00FC1884"/>
    <w:rsid w:val="00FC18B2"/>
    <w:rsid w:val="00FC4BAC"/>
    <w:rsid w:val="00FC5474"/>
    <w:rsid w:val="00FC6563"/>
    <w:rsid w:val="00FD269B"/>
    <w:rsid w:val="00FD26D7"/>
    <w:rsid w:val="00FD3FA5"/>
    <w:rsid w:val="00FD4E12"/>
    <w:rsid w:val="00FD594B"/>
    <w:rsid w:val="00FD6240"/>
    <w:rsid w:val="00FD765E"/>
    <w:rsid w:val="00FD78D1"/>
    <w:rsid w:val="00FE0FD5"/>
    <w:rsid w:val="00FE131B"/>
    <w:rsid w:val="00FE2ECE"/>
    <w:rsid w:val="00FE6FBC"/>
    <w:rsid w:val="00FE700C"/>
    <w:rsid w:val="00FE7B37"/>
    <w:rsid w:val="00FF12FD"/>
    <w:rsid w:val="00FF16B0"/>
    <w:rsid w:val="00FF2634"/>
    <w:rsid w:val="00FF2DC2"/>
    <w:rsid w:val="00FF34D4"/>
    <w:rsid w:val="00FF42CF"/>
    <w:rsid w:val="00FF46BB"/>
    <w:rsid w:val="00FF5C7D"/>
    <w:rsid w:val="00FF6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3A7D03A"/>
  <w15:docId w15:val="{13D8BA48-7162-482C-886B-2FE7EDA9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60E9F"/>
    <w:pPr>
      <w:jc w:val="both"/>
    </w:pPr>
    <w:rPr>
      <w:sz w:val="24"/>
    </w:rPr>
  </w:style>
  <w:style w:type="paragraph" w:styleId="Nadpis1">
    <w:name w:val="heading 1"/>
    <w:basedOn w:val="Normln"/>
    <w:next w:val="Normln"/>
    <w:qFormat/>
    <w:rsid w:val="00360E9F"/>
    <w:pPr>
      <w:keepNext/>
      <w:spacing w:before="240" w:after="60"/>
      <w:outlineLvl w:val="0"/>
    </w:pPr>
    <w:rPr>
      <w:rFonts w:ascii="Arial" w:hAnsi="Arial"/>
      <w:b/>
      <w:kern w:val="28"/>
      <w:sz w:val="28"/>
    </w:rPr>
  </w:style>
  <w:style w:type="paragraph" w:styleId="Nadpis3">
    <w:name w:val="heading 3"/>
    <w:basedOn w:val="Normln"/>
    <w:next w:val="Normln"/>
    <w:link w:val="Nadpis3Char"/>
    <w:semiHidden/>
    <w:unhideWhenUsed/>
    <w:qFormat/>
    <w:rsid w:val="0049799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60E9F"/>
    <w:pPr>
      <w:tabs>
        <w:tab w:val="center" w:pos="4536"/>
        <w:tab w:val="right" w:pos="9072"/>
      </w:tabs>
    </w:pPr>
  </w:style>
  <w:style w:type="paragraph" w:customStyle="1" w:styleId="Textparagrafu">
    <w:name w:val="Text paragrafu"/>
    <w:basedOn w:val="Normln"/>
    <w:rsid w:val="00360E9F"/>
    <w:pPr>
      <w:spacing w:before="240"/>
      <w:ind w:firstLine="425"/>
      <w:outlineLvl w:val="5"/>
    </w:pPr>
  </w:style>
  <w:style w:type="paragraph" w:customStyle="1" w:styleId="Paragraf">
    <w:name w:val="Paragraf"/>
    <w:basedOn w:val="Normln"/>
    <w:next w:val="Textodstavce"/>
    <w:rsid w:val="00360E9F"/>
    <w:pPr>
      <w:keepNext/>
      <w:keepLines/>
      <w:spacing w:before="240"/>
      <w:jc w:val="center"/>
      <w:outlineLvl w:val="5"/>
    </w:pPr>
  </w:style>
  <w:style w:type="paragraph" w:customStyle="1" w:styleId="Textodstavce">
    <w:name w:val="Text odstavce"/>
    <w:basedOn w:val="Normln"/>
    <w:rsid w:val="00360E9F"/>
    <w:pPr>
      <w:numPr>
        <w:numId w:val="5"/>
      </w:numPr>
      <w:tabs>
        <w:tab w:val="left" w:pos="851"/>
      </w:tabs>
      <w:spacing w:before="120" w:after="120"/>
      <w:outlineLvl w:val="6"/>
    </w:pPr>
  </w:style>
  <w:style w:type="paragraph" w:customStyle="1" w:styleId="Oddl">
    <w:name w:val="Oddíl"/>
    <w:basedOn w:val="Normln"/>
    <w:next w:val="Nadpisoddlu"/>
    <w:rsid w:val="00360E9F"/>
    <w:pPr>
      <w:keepNext/>
      <w:keepLines/>
      <w:spacing w:before="240"/>
      <w:jc w:val="center"/>
      <w:outlineLvl w:val="4"/>
    </w:pPr>
  </w:style>
  <w:style w:type="paragraph" w:customStyle="1" w:styleId="Nadpisoddlu">
    <w:name w:val="Nadpis oddílu"/>
    <w:basedOn w:val="Normln"/>
    <w:next w:val="Paragraf"/>
    <w:rsid w:val="00360E9F"/>
    <w:pPr>
      <w:keepNext/>
      <w:keepLines/>
      <w:jc w:val="center"/>
      <w:outlineLvl w:val="4"/>
    </w:pPr>
    <w:rPr>
      <w:b/>
    </w:rPr>
  </w:style>
  <w:style w:type="paragraph" w:customStyle="1" w:styleId="Dl">
    <w:name w:val="Díl"/>
    <w:basedOn w:val="Normln"/>
    <w:next w:val="Nadpisdlu"/>
    <w:rsid w:val="00360E9F"/>
    <w:pPr>
      <w:keepNext/>
      <w:keepLines/>
      <w:spacing w:before="240"/>
      <w:jc w:val="center"/>
      <w:outlineLvl w:val="3"/>
    </w:pPr>
  </w:style>
  <w:style w:type="paragraph" w:customStyle="1" w:styleId="Nadpisdlu">
    <w:name w:val="Nadpis dílu"/>
    <w:basedOn w:val="Normln"/>
    <w:next w:val="Oddl"/>
    <w:rsid w:val="00360E9F"/>
    <w:pPr>
      <w:keepNext/>
      <w:keepLines/>
      <w:jc w:val="center"/>
      <w:outlineLvl w:val="3"/>
    </w:pPr>
    <w:rPr>
      <w:b/>
    </w:rPr>
  </w:style>
  <w:style w:type="paragraph" w:customStyle="1" w:styleId="Hlava">
    <w:name w:val="Hlava"/>
    <w:basedOn w:val="Normln"/>
    <w:next w:val="Nadpishlavy"/>
    <w:rsid w:val="00360E9F"/>
    <w:pPr>
      <w:keepNext/>
      <w:keepLines/>
      <w:spacing w:before="240"/>
      <w:jc w:val="center"/>
      <w:outlineLvl w:val="2"/>
    </w:pPr>
  </w:style>
  <w:style w:type="paragraph" w:customStyle="1" w:styleId="Nadpishlavy">
    <w:name w:val="Nadpis hlavy"/>
    <w:basedOn w:val="Normln"/>
    <w:next w:val="Dl"/>
    <w:rsid w:val="00360E9F"/>
    <w:pPr>
      <w:keepNext/>
      <w:keepLines/>
      <w:jc w:val="center"/>
      <w:outlineLvl w:val="2"/>
    </w:pPr>
    <w:rPr>
      <w:b/>
    </w:rPr>
  </w:style>
  <w:style w:type="paragraph" w:customStyle="1" w:styleId="ST">
    <w:name w:val="ČÁST"/>
    <w:basedOn w:val="Normln"/>
    <w:next w:val="NADPISSTI"/>
    <w:rsid w:val="00360E9F"/>
    <w:pPr>
      <w:keepNext/>
      <w:keepLines/>
      <w:spacing w:before="240" w:after="120"/>
      <w:jc w:val="center"/>
      <w:outlineLvl w:val="1"/>
    </w:pPr>
    <w:rPr>
      <w:caps/>
    </w:rPr>
  </w:style>
  <w:style w:type="paragraph" w:customStyle="1" w:styleId="NADPISSTI">
    <w:name w:val="NADPIS ČÁSTI"/>
    <w:basedOn w:val="Normln"/>
    <w:next w:val="Hlava"/>
    <w:rsid w:val="00360E9F"/>
    <w:pPr>
      <w:keepNext/>
      <w:keepLines/>
      <w:jc w:val="center"/>
      <w:outlineLvl w:val="1"/>
    </w:pPr>
    <w:rPr>
      <w:b/>
    </w:rPr>
  </w:style>
  <w:style w:type="paragraph" w:customStyle="1" w:styleId="ZKON">
    <w:name w:val="ZÁKON"/>
    <w:basedOn w:val="Normln"/>
    <w:next w:val="nadpiszkona"/>
    <w:rsid w:val="00360E9F"/>
    <w:pPr>
      <w:keepNext/>
      <w:keepLines/>
      <w:jc w:val="center"/>
      <w:outlineLvl w:val="0"/>
    </w:pPr>
    <w:rPr>
      <w:b/>
      <w:caps/>
    </w:rPr>
  </w:style>
  <w:style w:type="paragraph" w:customStyle="1" w:styleId="nadpiszkona">
    <w:name w:val="nadpis zákona"/>
    <w:basedOn w:val="Normln"/>
    <w:next w:val="Parlament"/>
    <w:rsid w:val="00360E9F"/>
    <w:pPr>
      <w:keepNext/>
      <w:keepLines/>
      <w:spacing w:before="120"/>
      <w:jc w:val="center"/>
      <w:outlineLvl w:val="0"/>
    </w:pPr>
    <w:rPr>
      <w:b/>
    </w:rPr>
  </w:style>
  <w:style w:type="paragraph" w:customStyle="1" w:styleId="Parlament">
    <w:name w:val="Parlament"/>
    <w:basedOn w:val="Normln"/>
    <w:next w:val="ST"/>
    <w:rsid w:val="00360E9F"/>
    <w:pPr>
      <w:keepNext/>
      <w:keepLines/>
      <w:spacing w:before="360" w:after="240"/>
    </w:pPr>
  </w:style>
  <w:style w:type="paragraph" w:customStyle="1" w:styleId="Textlnku">
    <w:name w:val="Text článku"/>
    <w:basedOn w:val="Normln"/>
    <w:rsid w:val="00360E9F"/>
    <w:pPr>
      <w:spacing w:before="240"/>
      <w:ind w:firstLine="425"/>
      <w:outlineLvl w:val="5"/>
    </w:pPr>
  </w:style>
  <w:style w:type="paragraph" w:customStyle="1" w:styleId="lnek">
    <w:name w:val="Článek"/>
    <w:basedOn w:val="Normln"/>
    <w:next w:val="Textodstavce"/>
    <w:rsid w:val="00360E9F"/>
    <w:pPr>
      <w:keepNext/>
      <w:keepLines/>
      <w:spacing w:before="240"/>
      <w:jc w:val="center"/>
      <w:outlineLvl w:val="5"/>
    </w:pPr>
  </w:style>
  <w:style w:type="paragraph" w:customStyle="1" w:styleId="CELEX">
    <w:name w:val="CELEX"/>
    <w:basedOn w:val="Normln"/>
    <w:next w:val="Normln"/>
    <w:rsid w:val="00360E9F"/>
    <w:pPr>
      <w:spacing w:before="60"/>
    </w:pPr>
    <w:rPr>
      <w:i/>
      <w:sz w:val="20"/>
    </w:rPr>
  </w:style>
  <w:style w:type="paragraph" w:customStyle="1" w:styleId="funkce">
    <w:name w:val="funkce"/>
    <w:basedOn w:val="Normln"/>
    <w:rsid w:val="00360E9F"/>
    <w:pPr>
      <w:keepLines/>
      <w:jc w:val="center"/>
    </w:pPr>
  </w:style>
  <w:style w:type="paragraph" w:customStyle="1" w:styleId="Psmeno">
    <w:name w:val="&quot;Písmeno&quot;"/>
    <w:basedOn w:val="Normln"/>
    <w:next w:val="Normln"/>
    <w:rsid w:val="00360E9F"/>
    <w:pPr>
      <w:keepNext/>
      <w:keepLines/>
      <w:ind w:left="425" w:hanging="425"/>
    </w:pPr>
  </w:style>
  <w:style w:type="paragraph" w:customStyle="1" w:styleId="Oznaenpozmn">
    <w:name w:val="Označení pozm.n."/>
    <w:basedOn w:val="Normln"/>
    <w:next w:val="Normln"/>
    <w:rsid w:val="00360E9F"/>
    <w:pPr>
      <w:numPr>
        <w:numId w:val="2"/>
      </w:numPr>
      <w:spacing w:after="120"/>
    </w:pPr>
    <w:rPr>
      <w:b/>
    </w:rPr>
  </w:style>
  <w:style w:type="paragraph" w:customStyle="1" w:styleId="Textpozmn">
    <w:name w:val="Text pozm.n."/>
    <w:basedOn w:val="Normln"/>
    <w:next w:val="Normln"/>
    <w:rsid w:val="00360E9F"/>
    <w:pPr>
      <w:numPr>
        <w:numId w:val="3"/>
      </w:numPr>
      <w:tabs>
        <w:tab w:val="clear" w:pos="425"/>
        <w:tab w:val="left" w:pos="851"/>
      </w:tabs>
      <w:spacing w:after="120"/>
      <w:ind w:left="850"/>
    </w:pPr>
  </w:style>
  <w:style w:type="paragraph" w:customStyle="1" w:styleId="Novelizanbod">
    <w:name w:val="Novelizační bod"/>
    <w:basedOn w:val="Normln"/>
    <w:next w:val="Normln"/>
    <w:rsid w:val="00360E9F"/>
    <w:pPr>
      <w:keepNext/>
      <w:keepLines/>
      <w:numPr>
        <w:numId w:val="4"/>
      </w:numPr>
      <w:tabs>
        <w:tab w:val="left" w:pos="851"/>
      </w:tabs>
      <w:spacing w:before="480" w:after="120"/>
    </w:pPr>
  </w:style>
  <w:style w:type="paragraph" w:customStyle="1" w:styleId="Novelizanbodvpozmn">
    <w:name w:val="Novelizační bod v pozm.n."/>
    <w:basedOn w:val="Normln"/>
    <w:next w:val="Normln"/>
    <w:rsid w:val="00360E9F"/>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360E9F"/>
    <w:pPr>
      <w:keepNext/>
      <w:keepLines/>
      <w:spacing w:after="120"/>
      <w:jc w:val="center"/>
    </w:pPr>
    <w:rPr>
      <w:b/>
      <w:sz w:val="32"/>
    </w:rPr>
  </w:style>
  <w:style w:type="paragraph" w:customStyle="1" w:styleId="Textbodu">
    <w:name w:val="Text bodu"/>
    <w:basedOn w:val="Normln"/>
    <w:rsid w:val="00360E9F"/>
    <w:pPr>
      <w:numPr>
        <w:ilvl w:val="2"/>
        <w:numId w:val="5"/>
      </w:numPr>
      <w:outlineLvl w:val="8"/>
    </w:pPr>
  </w:style>
  <w:style w:type="paragraph" w:customStyle="1" w:styleId="Textpsmene">
    <w:name w:val="Text písmene"/>
    <w:basedOn w:val="Normln"/>
    <w:rsid w:val="00360E9F"/>
    <w:pPr>
      <w:numPr>
        <w:ilvl w:val="1"/>
        <w:numId w:val="5"/>
      </w:numPr>
      <w:outlineLvl w:val="7"/>
    </w:pPr>
  </w:style>
  <w:style w:type="character" w:customStyle="1" w:styleId="Odkaznapoznpodarou">
    <w:name w:val="Odkaz na pozn. pod čarou"/>
    <w:rsid w:val="00360E9F"/>
    <w:rPr>
      <w:vertAlign w:val="superscript"/>
    </w:rPr>
  </w:style>
  <w:style w:type="paragraph" w:customStyle="1" w:styleId="Textbodunovely">
    <w:name w:val="Text bodu novely"/>
    <w:basedOn w:val="Normln"/>
    <w:next w:val="Normln"/>
    <w:rsid w:val="00360E9F"/>
    <w:pPr>
      <w:ind w:left="567" w:hanging="567"/>
    </w:pPr>
  </w:style>
  <w:style w:type="character" w:styleId="slostrnky">
    <w:name w:val="page number"/>
    <w:basedOn w:val="Standardnpsmoodstavce"/>
    <w:rsid w:val="00360E9F"/>
  </w:style>
  <w:style w:type="paragraph" w:styleId="Zpat">
    <w:name w:val="footer"/>
    <w:basedOn w:val="Normln"/>
    <w:link w:val="ZpatChar"/>
    <w:uiPriority w:val="99"/>
    <w:rsid w:val="00360E9F"/>
    <w:pPr>
      <w:tabs>
        <w:tab w:val="center" w:pos="4536"/>
        <w:tab w:val="right" w:pos="9072"/>
      </w:tabs>
    </w:pPr>
  </w:style>
  <w:style w:type="paragraph" w:styleId="Textpoznpodarou">
    <w:name w:val="footnote text"/>
    <w:basedOn w:val="Normln"/>
    <w:semiHidden/>
    <w:rsid w:val="00360E9F"/>
    <w:pPr>
      <w:tabs>
        <w:tab w:val="left" w:pos="425"/>
      </w:tabs>
      <w:ind w:left="425" w:hanging="425"/>
    </w:pPr>
    <w:rPr>
      <w:sz w:val="20"/>
    </w:rPr>
  </w:style>
  <w:style w:type="character" w:styleId="Znakapoznpodarou">
    <w:name w:val="footnote reference"/>
    <w:semiHidden/>
    <w:rsid w:val="00360E9F"/>
    <w:rPr>
      <w:vertAlign w:val="superscript"/>
    </w:rPr>
  </w:style>
  <w:style w:type="paragraph" w:styleId="Titulek">
    <w:name w:val="caption"/>
    <w:basedOn w:val="Normln"/>
    <w:next w:val="Normln"/>
    <w:qFormat/>
    <w:rsid w:val="00360E9F"/>
    <w:pPr>
      <w:spacing w:before="120" w:after="120"/>
    </w:pPr>
    <w:rPr>
      <w:b/>
    </w:rPr>
  </w:style>
  <w:style w:type="paragraph" w:customStyle="1" w:styleId="Nvrh">
    <w:name w:val="Návrh"/>
    <w:basedOn w:val="Normln"/>
    <w:next w:val="ZKON"/>
    <w:rsid w:val="00360E9F"/>
    <w:pPr>
      <w:keepNext/>
      <w:keepLines/>
      <w:spacing w:after="240"/>
      <w:jc w:val="center"/>
      <w:outlineLvl w:val="0"/>
    </w:pPr>
    <w:rPr>
      <w:spacing w:val="40"/>
    </w:rPr>
  </w:style>
  <w:style w:type="paragraph" w:customStyle="1" w:styleId="Podpis">
    <w:name w:val="Podpis_"/>
    <w:basedOn w:val="Normln"/>
    <w:next w:val="funkce"/>
    <w:rsid w:val="00360E9F"/>
    <w:pPr>
      <w:keepNext/>
      <w:keepLines/>
      <w:spacing w:before="720"/>
      <w:jc w:val="center"/>
    </w:pPr>
  </w:style>
  <w:style w:type="paragraph" w:customStyle="1" w:styleId="VARIANTA">
    <w:name w:val="VARIANTA"/>
    <w:basedOn w:val="Normln"/>
    <w:next w:val="Normln"/>
    <w:rsid w:val="00360E9F"/>
    <w:pPr>
      <w:keepNext/>
      <w:spacing w:before="120" w:after="120"/>
    </w:pPr>
    <w:rPr>
      <w:caps/>
      <w:spacing w:val="60"/>
    </w:rPr>
  </w:style>
  <w:style w:type="paragraph" w:customStyle="1" w:styleId="VARIANTA-konec">
    <w:name w:val="VARIANTA - konec"/>
    <w:basedOn w:val="Normln"/>
    <w:next w:val="Normln"/>
    <w:rsid w:val="00360E9F"/>
    <w:rPr>
      <w:caps/>
      <w:spacing w:val="60"/>
    </w:rPr>
  </w:style>
  <w:style w:type="paragraph" w:customStyle="1" w:styleId="Nadpisparagrafu">
    <w:name w:val="Nadpis paragrafu"/>
    <w:basedOn w:val="Paragraf"/>
    <w:next w:val="Textodstavce"/>
    <w:rsid w:val="00360E9F"/>
    <w:rPr>
      <w:b/>
    </w:rPr>
  </w:style>
  <w:style w:type="paragraph" w:customStyle="1" w:styleId="Nadpislnku">
    <w:name w:val="Nadpis článku"/>
    <w:basedOn w:val="lnek"/>
    <w:next w:val="Textodstavce"/>
    <w:rsid w:val="00360E9F"/>
    <w:rPr>
      <w:b/>
    </w:rPr>
  </w:style>
  <w:style w:type="paragraph" w:styleId="Prosttext">
    <w:name w:val="Plain Text"/>
    <w:basedOn w:val="Normln"/>
    <w:link w:val="ProsttextChar"/>
    <w:pPr>
      <w:jc w:val="left"/>
    </w:pPr>
    <w:rPr>
      <w:rFonts w:ascii="Courier New" w:hAnsi="Courier New" w:cs="Courier New"/>
      <w:sz w:val="20"/>
    </w:rPr>
  </w:style>
  <w:style w:type="paragraph" w:styleId="Textbubliny">
    <w:name w:val="Balloon Text"/>
    <w:basedOn w:val="Normln"/>
    <w:semiHidden/>
    <w:rPr>
      <w:rFonts w:ascii="Tahoma" w:hAnsi="Tahoma" w:cs="Tahoma"/>
      <w:sz w:val="16"/>
      <w:szCs w:val="16"/>
    </w:rPr>
  </w:style>
  <w:style w:type="paragraph" w:styleId="Zkladntext">
    <w:name w:val="Body Text"/>
    <w:basedOn w:val="Normln"/>
    <w:rPr>
      <w:strike/>
    </w:rPr>
  </w:style>
  <w:style w:type="paragraph" w:styleId="Rozloendokumentu">
    <w:name w:val="Document Map"/>
    <w:basedOn w:val="Normln"/>
    <w:semiHidden/>
    <w:pPr>
      <w:shd w:val="clear" w:color="auto" w:fill="000080"/>
    </w:pPr>
    <w:rPr>
      <w:rFonts w:ascii="Tahoma" w:hAnsi="Tahoma" w:cs="Tahoma"/>
      <w:sz w:val="20"/>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styleId="Zkladntext2">
    <w:name w:val="Body Text 2"/>
    <w:basedOn w:val="Normln"/>
    <w:rPr>
      <w:sz w:val="20"/>
    </w:rPr>
  </w:style>
  <w:style w:type="paragraph" w:styleId="Zkladntextodsazen">
    <w:name w:val="Body Text Indent"/>
    <w:basedOn w:val="Normln"/>
    <w:pPr>
      <w:ind w:firstLine="284"/>
    </w:pPr>
    <w:rPr>
      <w:b/>
      <w:bCs/>
      <w:sz w:val="20"/>
    </w:rPr>
  </w:style>
  <w:style w:type="paragraph" w:styleId="Zkladntextodsazen2">
    <w:name w:val="Body Text Indent 2"/>
    <w:basedOn w:val="Normln"/>
    <w:pPr>
      <w:autoSpaceDE w:val="0"/>
      <w:autoSpaceDN w:val="0"/>
      <w:adjustRightInd w:val="0"/>
      <w:ind w:firstLine="720"/>
    </w:pPr>
    <w:rPr>
      <w:b/>
      <w:bCs/>
      <w:sz w:val="20"/>
    </w:rPr>
  </w:style>
  <w:style w:type="paragraph" w:styleId="Zkladntextodsazen3">
    <w:name w:val="Body Text Indent 3"/>
    <w:basedOn w:val="Normln"/>
    <w:pPr>
      <w:spacing w:before="120"/>
      <w:ind w:firstLine="709"/>
    </w:pPr>
    <w:rPr>
      <w:b/>
      <w:bCs/>
      <w:sz w:val="20"/>
    </w:rPr>
  </w:style>
  <w:style w:type="character" w:styleId="Zdraznn">
    <w:name w:val="Emphasis"/>
    <w:uiPriority w:val="20"/>
    <w:qFormat/>
    <w:rPr>
      <w:rFonts w:ascii="Arial" w:hAnsi="Arial"/>
      <w:i/>
    </w:rPr>
  </w:style>
  <w:style w:type="character" w:styleId="Siln">
    <w:name w:val="Strong"/>
    <w:uiPriority w:val="22"/>
    <w:qFormat/>
    <w:rsid w:val="002F4F5A"/>
    <w:rPr>
      <w:b/>
      <w:bCs/>
    </w:rPr>
  </w:style>
  <w:style w:type="character" w:customStyle="1" w:styleId="ProsttextChar">
    <w:name w:val="Prostý text Char"/>
    <w:link w:val="Prosttext"/>
    <w:rsid w:val="00546E0E"/>
    <w:rPr>
      <w:rFonts w:ascii="Courier New" w:hAnsi="Courier New" w:cs="Courier New"/>
    </w:rPr>
  </w:style>
  <w:style w:type="paragraph" w:styleId="Revize">
    <w:name w:val="Revision"/>
    <w:hidden/>
    <w:uiPriority w:val="99"/>
    <w:semiHidden/>
    <w:rsid w:val="004524FD"/>
    <w:rPr>
      <w:sz w:val="24"/>
    </w:rPr>
  </w:style>
  <w:style w:type="paragraph" w:styleId="Odstavecseseznamem">
    <w:name w:val="List Paragraph"/>
    <w:basedOn w:val="Normln"/>
    <w:uiPriority w:val="1"/>
    <w:qFormat/>
    <w:rsid w:val="00573EF1"/>
    <w:pPr>
      <w:ind w:left="720"/>
      <w:contextualSpacing/>
    </w:pPr>
  </w:style>
  <w:style w:type="paragraph" w:styleId="Textvysvtlivek">
    <w:name w:val="endnote text"/>
    <w:basedOn w:val="Normln"/>
    <w:link w:val="TextvysvtlivekChar"/>
    <w:uiPriority w:val="99"/>
    <w:unhideWhenUsed/>
    <w:rsid w:val="009F6D68"/>
    <w:pPr>
      <w:jc w:val="left"/>
    </w:pPr>
    <w:rPr>
      <w:rFonts w:asciiTheme="minorHAnsi" w:eastAsiaTheme="minorEastAsia" w:hAnsiTheme="minorHAnsi"/>
      <w:sz w:val="20"/>
    </w:rPr>
  </w:style>
  <w:style w:type="character" w:customStyle="1" w:styleId="TextvysvtlivekChar">
    <w:name w:val="Text vysvětlivek Char"/>
    <w:basedOn w:val="Standardnpsmoodstavce"/>
    <w:link w:val="Textvysvtlivek"/>
    <w:uiPriority w:val="99"/>
    <w:rsid w:val="009F6D68"/>
    <w:rPr>
      <w:rFonts w:asciiTheme="minorHAnsi" w:eastAsiaTheme="minorEastAsia" w:hAnsiTheme="minorHAnsi"/>
    </w:rPr>
  </w:style>
  <w:style w:type="character" w:styleId="Odkaznavysvtlivky">
    <w:name w:val="endnote reference"/>
    <w:basedOn w:val="Standardnpsmoodstavce"/>
    <w:uiPriority w:val="99"/>
    <w:unhideWhenUsed/>
    <w:rsid w:val="009F6D68"/>
    <w:rPr>
      <w:vertAlign w:val="superscript"/>
    </w:rPr>
  </w:style>
  <w:style w:type="character" w:customStyle="1" w:styleId="ZhlavChar">
    <w:name w:val="Záhlaví Char"/>
    <w:basedOn w:val="Standardnpsmoodstavce"/>
    <w:link w:val="Zhlav"/>
    <w:uiPriority w:val="99"/>
    <w:rsid w:val="00143CD0"/>
    <w:rPr>
      <w:sz w:val="24"/>
    </w:rPr>
  </w:style>
  <w:style w:type="character" w:customStyle="1" w:styleId="Nadpis3Char">
    <w:name w:val="Nadpis 3 Char"/>
    <w:basedOn w:val="Standardnpsmoodstavce"/>
    <w:link w:val="Nadpis3"/>
    <w:semiHidden/>
    <w:rsid w:val="00497991"/>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nhideWhenUsed/>
    <w:rsid w:val="001C2EA9"/>
    <w:rPr>
      <w:color w:val="0000FF" w:themeColor="hyperlink"/>
      <w:u w:val="single"/>
    </w:rPr>
  </w:style>
  <w:style w:type="character" w:styleId="Nevyeenzmnka">
    <w:name w:val="Unresolved Mention"/>
    <w:basedOn w:val="Standardnpsmoodstavce"/>
    <w:uiPriority w:val="99"/>
    <w:semiHidden/>
    <w:unhideWhenUsed/>
    <w:rsid w:val="001C2EA9"/>
    <w:rPr>
      <w:color w:val="605E5C"/>
      <w:shd w:val="clear" w:color="auto" w:fill="E1DFDD"/>
    </w:rPr>
  </w:style>
  <w:style w:type="paragraph" w:styleId="FormtovanvHTML">
    <w:name w:val="HTML Preformatted"/>
    <w:basedOn w:val="Normln"/>
    <w:link w:val="FormtovanvHTMLChar"/>
    <w:uiPriority w:val="99"/>
    <w:semiHidden/>
    <w:unhideWhenUsed/>
    <w:rsid w:val="00C9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FormtovanvHTMLChar">
    <w:name w:val="Formátovaný v HTML Char"/>
    <w:basedOn w:val="Standardnpsmoodstavce"/>
    <w:link w:val="FormtovanvHTML"/>
    <w:uiPriority w:val="99"/>
    <w:semiHidden/>
    <w:rsid w:val="00C971E0"/>
    <w:rPr>
      <w:rFonts w:ascii="Courier New" w:hAnsi="Courier New" w:cs="Courier New"/>
    </w:rPr>
  </w:style>
  <w:style w:type="character" w:customStyle="1" w:styleId="y2iqfc">
    <w:name w:val="y2iqfc"/>
    <w:basedOn w:val="Standardnpsmoodstavce"/>
    <w:rsid w:val="00C971E0"/>
  </w:style>
  <w:style w:type="paragraph" w:styleId="Nzev">
    <w:name w:val="Title"/>
    <w:basedOn w:val="Normln"/>
    <w:next w:val="Normln"/>
    <w:link w:val="NzevChar"/>
    <w:qFormat/>
    <w:rsid w:val="00A44BE6"/>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44BE6"/>
    <w:rPr>
      <w:rFonts w:asciiTheme="majorHAnsi" w:eastAsiaTheme="majorEastAsia" w:hAnsiTheme="majorHAnsi" w:cstheme="majorBidi"/>
      <w:spacing w:val="-10"/>
      <w:kern w:val="28"/>
      <w:sz w:val="56"/>
      <w:szCs w:val="56"/>
    </w:rPr>
  </w:style>
  <w:style w:type="character" w:customStyle="1" w:styleId="ZpatChar">
    <w:name w:val="Zápatí Char"/>
    <w:basedOn w:val="Standardnpsmoodstavce"/>
    <w:link w:val="Zpat"/>
    <w:uiPriority w:val="99"/>
    <w:rsid w:val="00604D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1736">
      <w:bodyDiv w:val="1"/>
      <w:marLeft w:val="0"/>
      <w:marRight w:val="0"/>
      <w:marTop w:val="0"/>
      <w:marBottom w:val="0"/>
      <w:divBdr>
        <w:top w:val="none" w:sz="0" w:space="0" w:color="auto"/>
        <w:left w:val="none" w:sz="0" w:space="0" w:color="auto"/>
        <w:bottom w:val="none" w:sz="0" w:space="0" w:color="auto"/>
        <w:right w:val="none" w:sz="0" w:space="0" w:color="auto"/>
      </w:divBdr>
      <w:divsChild>
        <w:div w:id="543249390">
          <w:marLeft w:val="0"/>
          <w:marRight w:val="0"/>
          <w:marTop w:val="0"/>
          <w:marBottom w:val="0"/>
          <w:divBdr>
            <w:top w:val="none" w:sz="0" w:space="0" w:color="auto"/>
            <w:left w:val="none" w:sz="0" w:space="0" w:color="auto"/>
            <w:bottom w:val="none" w:sz="0" w:space="0" w:color="auto"/>
            <w:right w:val="none" w:sz="0" w:space="0" w:color="auto"/>
          </w:divBdr>
        </w:div>
        <w:div w:id="999388145">
          <w:marLeft w:val="0"/>
          <w:marRight w:val="0"/>
          <w:marTop w:val="0"/>
          <w:marBottom w:val="0"/>
          <w:divBdr>
            <w:top w:val="none" w:sz="0" w:space="0" w:color="auto"/>
            <w:left w:val="none" w:sz="0" w:space="0" w:color="auto"/>
            <w:bottom w:val="none" w:sz="0" w:space="0" w:color="auto"/>
            <w:right w:val="none" w:sz="0" w:space="0" w:color="auto"/>
          </w:divBdr>
        </w:div>
      </w:divsChild>
    </w:div>
    <w:div w:id="208424906">
      <w:bodyDiv w:val="1"/>
      <w:marLeft w:val="0"/>
      <w:marRight w:val="0"/>
      <w:marTop w:val="0"/>
      <w:marBottom w:val="0"/>
      <w:divBdr>
        <w:top w:val="none" w:sz="0" w:space="0" w:color="auto"/>
        <w:left w:val="none" w:sz="0" w:space="0" w:color="auto"/>
        <w:bottom w:val="none" w:sz="0" w:space="0" w:color="auto"/>
        <w:right w:val="none" w:sz="0" w:space="0" w:color="auto"/>
      </w:divBdr>
    </w:div>
    <w:div w:id="214121574">
      <w:bodyDiv w:val="1"/>
      <w:marLeft w:val="0"/>
      <w:marRight w:val="0"/>
      <w:marTop w:val="0"/>
      <w:marBottom w:val="0"/>
      <w:divBdr>
        <w:top w:val="none" w:sz="0" w:space="0" w:color="auto"/>
        <w:left w:val="none" w:sz="0" w:space="0" w:color="auto"/>
        <w:bottom w:val="none" w:sz="0" w:space="0" w:color="auto"/>
        <w:right w:val="none" w:sz="0" w:space="0" w:color="auto"/>
      </w:divBdr>
    </w:div>
    <w:div w:id="291711085">
      <w:bodyDiv w:val="1"/>
      <w:marLeft w:val="0"/>
      <w:marRight w:val="0"/>
      <w:marTop w:val="0"/>
      <w:marBottom w:val="0"/>
      <w:divBdr>
        <w:top w:val="none" w:sz="0" w:space="0" w:color="auto"/>
        <w:left w:val="none" w:sz="0" w:space="0" w:color="auto"/>
        <w:bottom w:val="none" w:sz="0" w:space="0" w:color="auto"/>
        <w:right w:val="none" w:sz="0" w:space="0" w:color="auto"/>
      </w:divBdr>
    </w:div>
    <w:div w:id="355931939">
      <w:bodyDiv w:val="1"/>
      <w:marLeft w:val="0"/>
      <w:marRight w:val="0"/>
      <w:marTop w:val="0"/>
      <w:marBottom w:val="0"/>
      <w:divBdr>
        <w:top w:val="none" w:sz="0" w:space="0" w:color="auto"/>
        <w:left w:val="none" w:sz="0" w:space="0" w:color="auto"/>
        <w:bottom w:val="none" w:sz="0" w:space="0" w:color="auto"/>
        <w:right w:val="none" w:sz="0" w:space="0" w:color="auto"/>
      </w:divBdr>
    </w:div>
    <w:div w:id="593249037">
      <w:bodyDiv w:val="1"/>
      <w:marLeft w:val="0"/>
      <w:marRight w:val="0"/>
      <w:marTop w:val="0"/>
      <w:marBottom w:val="0"/>
      <w:divBdr>
        <w:top w:val="none" w:sz="0" w:space="0" w:color="auto"/>
        <w:left w:val="none" w:sz="0" w:space="0" w:color="auto"/>
        <w:bottom w:val="none" w:sz="0" w:space="0" w:color="auto"/>
        <w:right w:val="none" w:sz="0" w:space="0" w:color="auto"/>
      </w:divBdr>
    </w:div>
    <w:div w:id="786781182">
      <w:bodyDiv w:val="1"/>
      <w:marLeft w:val="0"/>
      <w:marRight w:val="0"/>
      <w:marTop w:val="0"/>
      <w:marBottom w:val="0"/>
      <w:divBdr>
        <w:top w:val="none" w:sz="0" w:space="0" w:color="auto"/>
        <w:left w:val="none" w:sz="0" w:space="0" w:color="auto"/>
        <w:bottom w:val="none" w:sz="0" w:space="0" w:color="auto"/>
        <w:right w:val="none" w:sz="0" w:space="0" w:color="auto"/>
      </w:divBdr>
    </w:div>
    <w:div w:id="1104036665">
      <w:bodyDiv w:val="1"/>
      <w:marLeft w:val="0"/>
      <w:marRight w:val="0"/>
      <w:marTop w:val="0"/>
      <w:marBottom w:val="0"/>
      <w:divBdr>
        <w:top w:val="none" w:sz="0" w:space="0" w:color="auto"/>
        <w:left w:val="none" w:sz="0" w:space="0" w:color="auto"/>
        <w:bottom w:val="none" w:sz="0" w:space="0" w:color="auto"/>
        <w:right w:val="none" w:sz="0" w:space="0" w:color="auto"/>
      </w:divBdr>
    </w:div>
    <w:div w:id="1127701500">
      <w:bodyDiv w:val="1"/>
      <w:marLeft w:val="0"/>
      <w:marRight w:val="0"/>
      <w:marTop w:val="0"/>
      <w:marBottom w:val="0"/>
      <w:divBdr>
        <w:top w:val="none" w:sz="0" w:space="0" w:color="auto"/>
        <w:left w:val="none" w:sz="0" w:space="0" w:color="auto"/>
        <w:bottom w:val="none" w:sz="0" w:space="0" w:color="auto"/>
        <w:right w:val="none" w:sz="0" w:space="0" w:color="auto"/>
      </w:divBdr>
    </w:div>
    <w:div w:id="1391730469">
      <w:bodyDiv w:val="1"/>
      <w:marLeft w:val="0"/>
      <w:marRight w:val="0"/>
      <w:marTop w:val="0"/>
      <w:marBottom w:val="0"/>
      <w:divBdr>
        <w:top w:val="none" w:sz="0" w:space="0" w:color="auto"/>
        <w:left w:val="none" w:sz="0" w:space="0" w:color="auto"/>
        <w:bottom w:val="none" w:sz="0" w:space="0" w:color="auto"/>
        <w:right w:val="none" w:sz="0" w:space="0" w:color="auto"/>
      </w:divBdr>
    </w:div>
    <w:div w:id="1402563125">
      <w:bodyDiv w:val="1"/>
      <w:marLeft w:val="0"/>
      <w:marRight w:val="0"/>
      <w:marTop w:val="0"/>
      <w:marBottom w:val="0"/>
      <w:divBdr>
        <w:top w:val="none" w:sz="0" w:space="0" w:color="auto"/>
        <w:left w:val="none" w:sz="0" w:space="0" w:color="auto"/>
        <w:bottom w:val="none" w:sz="0" w:space="0" w:color="auto"/>
        <w:right w:val="none" w:sz="0" w:space="0" w:color="auto"/>
      </w:divBdr>
    </w:div>
    <w:div w:id="1489323372">
      <w:bodyDiv w:val="1"/>
      <w:marLeft w:val="0"/>
      <w:marRight w:val="0"/>
      <w:marTop w:val="0"/>
      <w:marBottom w:val="0"/>
      <w:divBdr>
        <w:top w:val="none" w:sz="0" w:space="0" w:color="auto"/>
        <w:left w:val="none" w:sz="0" w:space="0" w:color="auto"/>
        <w:bottom w:val="none" w:sz="0" w:space="0" w:color="auto"/>
        <w:right w:val="none" w:sz="0" w:space="0" w:color="auto"/>
      </w:divBdr>
    </w:div>
    <w:div w:id="2023504389">
      <w:bodyDiv w:val="1"/>
      <w:marLeft w:val="0"/>
      <w:marRight w:val="0"/>
      <w:marTop w:val="0"/>
      <w:marBottom w:val="0"/>
      <w:divBdr>
        <w:top w:val="none" w:sz="0" w:space="0" w:color="auto"/>
        <w:left w:val="none" w:sz="0" w:space="0" w:color="auto"/>
        <w:bottom w:val="none" w:sz="0" w:space="0" w:color="auto"/>
        <w:right w:val="none" w:sz="0" w:space="0" w:color="auto"/>
      </w:divBdr>
    </w:div>
    <w:div w:id="2059041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29/2000%20Sb.%2523'&amp;ucin-k-dni='30.12.9999'" TargetMode="External"/><Relationship Id="rId18" Type="http://schemas.openxmlformats.org/officeDocument/2006/relationships/hyperlink" Target="aspi://module='ASPI'&amp;link='241/1992%20Sb.%2523'&amp;ucin-k-dni='30.12.9999'" TargetMode="External"/><Relationship Id="rId26" Type="http://schemas.openxmlformats.org/officeDocument/2006/relationships/hyperlink" Target="aspi://module='ASPI'&amp;link='89/2012%20Sb.%25231400'&amp;ucin-k-dni='30.12.9999'" TargetMode="External"/><Relationship Id="rId39" Type="http://schemas.openxmlformats.org/officeDocument/2006/relationships/hyperlink" Target="aspi://module='ASPI'&amp;link='143/2001%20Sb.%2523'&amp;ucin-k-dni='30.12.9999'" TargetMode="External"/><Relationship Id="rId21" Type="http://schemas.openxmlformats.org/officeDocument/2006/relationships/hyperlink" Target="aspi://module='ASPI'&amp;link='133/1980%20Sb.%2523'&amp;ucin-k-dni='30.12.9999'" TargetMode="External"/><Relationship Id="rId34" Type="http://schemas.openxmlformats.org/officeDocument/2006/relationships/hyperlink" Target="aspi://module='ASPI'&amp;link='231/2001%20Sb.%252312'&amp;ucin-k-dni='30.12.9999'"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spi://module='ASPI'&amp;link='303/1995%20Sb.%25232'&amp;ucin-k-dni='30.12.9999'" TargetMode="External"/><Relationship Id="rId29" Type="http://schemas.openxmlformats.org/officeDocument/2006/relationships/hyperlink" Target="aspi://module='ASPI'&amp;link='483/1991%20Sb.%2523'&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468/1991%20Sb.%2523'&amp;ucin-k-dni='30.12.9999'" TargetMode="External"/><Relationship Id="rId24" Type="http://schemas.openxmlformats.org/officeDocument/2006/relationships/hyperlink" Target="aspi://module='ASPI'&amp;link='269/1994%20Sb.%2523'&amp;ucin-k-dni='30.12.9999'" TargetMode="External"/><Relationship Id="rId32" Type="http://schemas.openxmlformats.org/officeDocument/2006/relationships/hyperlink" Target="aspi://module='ASPI'&amp;link='202/2012%20Sb.%2523'&amp;ucin-k-dni='30.12.9999'" TargetMode="External"/><Relationship Id="rId37" Type="http://schemas.openxmlformats.org/officeDocument/2006/relationships/hyperlink" Target="aspi://module='ASPI'&amp;link='231/2001%20Sb.%25232'&amp;ucin-k-dni='30.12.9999'"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spi://module='ASPI'&amp;link='40/1964%20Sb.%2523451'&amp;ucin-k-dni='30.12.9999'" TargetMode="External"/><Relationship Id="rId23" Type="http://schemas.openxmlformats.org/officeDocument/2006/relationships/hyperlink" Target="aspi://module='ASPI'&amp;link='89/2012%20Sb.%25232382'&amp;ucin-k-dni='30.12.9999'" TargetMode="External"/><Relationship Id="rId28" Type="http://schemas.openxmlformats.org/officeDocument/2006/relationships/hyperlink" Target="aspi://module='ASPI'&amp;link='89/1995%20Sb.%252318'&amp;ucin-k-dni='30.12.9999'" TargetMode="External"/><Relationship Id="rId36" Type="http://schemas.openxmlformats.org/officeDocument/2006/relationships/hyperlink" Target="aspi://module='ASPI'&amp;link='132/2010%20Sb.%25232'&amp;ucin-k-dni='30.12.9999'" TargetMode="External"/><Relationship Id="rId10" Type="http://schemas.openxmlformats.org/officeDocument/2006/relationships/hyperlink" Target="aspi://module='ASPI'&amp;link='111/1998%20Sb.%2523'&amp;ucin-k-dni='30.12.9999'" TargetMode="External"/><Relationship Id="rId19" Type="http://schemas.openxmlformats.org/officeDocument/2006/relationships/hyperlink" Target="aspi://module='ASPI'&amp;link='273/1993%20Sb.%2523'&amp;ucin-k-dni='30.12.9999'" TargetMode="External"/><Relationship Id="rId31" Type="http://schemas.openxmlformats.org/officeDocument/2006/relationships/hyperlink" Target="aspi://module='ASPI'&amp;link='231/2001%20Sb.%252326'&amp;ucin-k-dni='30.12.999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spi://module='ASPI'&amp;link='561/2004%20Sb.%2523'&amp;ucin-k-dni='30.12.9999'" TargetMode="External"/><Relationship Id="rId14" Type="http://schemas.openxmlformats.org/officeDocument/2006/relationships/hyperlink" Target="aspi://module='ASPI'&amp;link='257/2001%20Sb.%2523'&amp;ucin-k-dni='30.12.9999'" TargetMode="External"/><Relationship Id="rId22" Type="http://schemas.openxmlformats.org/officeDocument/2006/relationships/hyperlink" Target="aspi://module='ASPI'&amp;link='269/1994%20Sb.%2523'&amp;ucin-k-dni='30.12.9999'" TargetMode="External"/><Relationship Id="rId27" Type="http://schemas.openxmlformats.org/officeDocument/2006/relationships/hyperlink" Target="aspi://module='ASPI'&amp;link='257/2001%20Sb.%2523'&amp;ucin-k-dni='30.12.9999'" TargetMode="External"/><Relationship Id="rId30" Type="http://schemas.openxmlformats.org/officeDocument/2006/relationships/hyperlink" Target="aspi://module='ASPI'&amp;link='484/1991%20Sb.%2523'&amp;ucin-k-dni='30.12.9999'" TargetMode="External"/><Relationship Id="rId35" Type="http://schemas.openxmlformats.org/officeDocument/2006/relationships/hyperlink" Target="aspi://module='ASPI'&amp;link='132/2010%20Sb.%2523'&amp;ucin-k-dni='30.12.9999'" TargetMode="External"/><Relationship Id="rId43" Type="http://schemas.openxmlformats.org/officeDocument/2006/relationships/header" Target="header3.xml"/><Relationship Id="rId8" Type="http://schemas.openxmlformats.org/officeDocument/2006/relationships/hyperlink" Target="aspi://module='ASPI'&amp;link='499/2004%20Sb.%2523'&amp;ucin-k-dni='30.12.9999'" TargetMode="External"/><Relationship Id="rId3" Type="http://schemas.openxmlformats.org/officeDocument/2006/relationships/styles" Target="styles.xml"/><Relationship Id="rId12" Type="http://schemas.openxmlformats.org/officeDocument/2006/relationships/hyperlink" Target="aspi://module='ASPI'&amp;link='71/1967%20Sb.%2523'&amp;ucin-k-dni='30.12.9999'" TargetMode="External"/><Relationship Id="rId17" Type="http://schemas.openxmlformats.org/officeDocument/2006/relationships/hyperlink" Target="aspi://module='ASPI'&amp;link='273/1993%20Sb.%25236'&amp;ucin-k-dni='30.12.9999'" TargetMode="External"/><Relationship Id="rId25" Type="http://schemas.openxmlformats.org/officeDocument/2006/relationships/hyperlink" Target="aspi://module='ASPI'&amp;link='93/2009%20Sb.%2523'&amp;ucin-k-dni='30.12.9999'" TargetMode="External"/><Relationship Id="rId33" Type="http://schemas.openxmlformats.org/officeDocument/2006/relationships/hyperlink" Target="aspi://module='ASPI'&amp;link='563/1991%20Sb.%252321'&amp;ucin-k-dni='30.12.9999'" TargetMode="External"/><Relationship Id="rId38" Type="http://schemas.openxmlformats.org/officeDocument/2006/relationships/hyperlink" Target="aspi://module='ASPI'&amp;link='255/2012%20Sb.%2523'&amp;ucin-k-dni='30.12.9999'" TargetMode="External"/><Relationship Id="rId20" Type="http://schemas.openxmlformats.org/officeDocument/2006/relationships/hyperlink" Target="aspi://module='ASPI'&amp;link='133/1980%20Sb.%2523%25C8l.5'&amp;ucin-k-dni='30.12.9999'"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entralni%20-%20nemenne\N&#225;vrhy%20pr&#225;vn&#237;ch%20p&#345;edpis&#367;\LN_Z&#225;kon.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92CDAF3-9ADC-4B20-A35A-BF19C9EC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LN_Zákon.dot</Template>
  <TotalTime>0</TotalTime>
  <Pages>87</Pages>
  <Words>44118</Words>
  <Characters>260302</Characters>
  <Application>Microsoft Office Word</Application>
  <DocSecurity>0</DocSecurity>
  <Lines>2169</Lines>
  <Paragraphs>607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vt:lpstr>
      <vt:lpstr>Návrh</vt:lpstr>
    </vt:vector>
  </TitlesOfParts>
  <Company>ATC</Company>
  <LinksUpToDate>false</LinksUpToDate>
  <CharactersWithSpaces>303813</CharactersWithSpaces>
  <SharedDoc>false</SharedDoc>
  <HLinks>
    <vt:vector size="234" baseType="variant">
      <vt:variant>
        <vt:i4>4194373</vt:i4>
      </vt:variant>
      <vt:variant>
        <vt:i4>114</vt:i4>
      </vt:variant>
      <vt:variant>
        <vt:i4>0</vt:i4>
      </vt:variant>
      <vt:variant>
        <vt:i4>5</vt:i4>
      </vt:variant>
      <vt:variant>
        <vt:lpwstr>aspi://module='ASPI'&amp;link='143/2001 Sb.%2523'&amp;ucin-k-dni='30.12.9999'</vt:lpwstr>
      </vt:variant>
      <vt:variant>
        <vt:lpwstr/>
      </vt:variant>
      <vt:variant>
        <vt:i4>4456519</vt:i4>
      </vt:variant>
      <vt:variant>
        <vt:i4>111</vt:i4>
      </vt:variant>
      <vt:variant>
        <vt:i4>0</vt:i4>
      </vt:variant>
      <vt:variant>
        <vt:i4>5</vt:i4>
      </vt:variant>
      <vt:variant>
        <vt:lpwstr>aspi://module='ASPI'&amp;link='255/2012 Sb.%2523'&amp;ucin-k-dni='30.12.9999'</vt:lpwstr>
      </vt:variant>
      <vt:variant>
        <vt:lpwstr/>
      </vt:variant>
      <vt:variant>
        <vt:i4>6553714</vt:i4>
      </vt:variant>
      <vt:variant>
        <vt:i4>108</vt:i4>
      </vt:variant>
      <vt:variant>
        <vt:i4>0</vt:i4>
      </vt:variant>
      <vt:variant>
        <vt:i4>5</vt:i4>
      </vt:variant>
      <vt:variant>
        <vt:lpwstr>aspi://module='ASPI'&amp;link='231/2001 Sb.%25232'&amp;ucin-k-dni='30.12.9999'</vt:lpwstr>
      </vt:variant>
      <vt:variant>
        <vt:lpwstr/>
      </vt:variant>
      <vt:variant>
        <vt:i4>6619251</vt:i4>
      </vt:variant>
      <vt:variant>
        <vt:i4>105</vt:i4>
      </vt:variant>
      <vt:variant>
        <vt:i4>0</vt:i4>
      </vt:variant>
      <vt:variant>
        <vt:i4>5</vt:i4>
      </vt:variant>
      <vt:variant>
        <vt:lpwstr>aspi://module='ASPI'&amp;link='132/2010 Sb.%25232'&amp;ucin-k-dni='30.12.9999'</vt:lpwstr>
      </vt:variant>
      <vt:variant>
        <vt:lpwstr/>
      </vt:variant>
      <vt:variant>
        <vt:i4>4194371</vt:i4>
      </vt:variant>
      <vt:variant>
        <vt:i4>102</vt:i4>
      </vt:variant>
      <vt:variant>
        <vt:i4>0</vt:i4>
      </vt:variant>
      <vt:variant>
        <vt:i4>5</vt:i4>
      </vt:variant>
      <vt:variant>
        <vt:lpwstr>aspi://module='ASPI'&amp;link='132/2010 Sb.%2523'&amp;ucin-k-dni='30.12.9999'</vt:lpwstr>
      </vt:variant>
      <vt:variant>
        <vt:lpwstr/>
      </vt:variant>
      <vt:variant>
        <vt:i4>7536755</vt:i4>
      </vt:variant>
      <vt:variant>
        <vt:i4>99</vt:i4>
      </vt:variant>
      <vt:variant>
        <vt:i4>0</vt:i4>
      </vt:variant>
      <vt:variant>
        <vt:i4>5</vt:i4>
      </vt:variant>
      <vt:variant>
        <vt:lpwstr>aspi://module='ASPI'&amp;link='231/2001 Sb.%252312'&amp;ucin-k-dni='30.12.9999'</vt:lpwstr>
      </vt:variant>
      <vt:variant>
        <vt:lpwstr/>
      </vt:variant>
      <vt:variant>
        <vt:i4>8323196</vt:i4>
      </vt:variant>
      <vt:variant>
        <vt:i4>96</vt:i4>
      </vt:variant>
      <vt:variant>
        <vt:i4>0</vt:i4>
      </vt:variant>
      <vt:variant>
        <vt:i4>5</vt:i4>
      </vt:variant>
      <vt:variant>
        <vt:lpwstr>aspi://module='ASPI'&amp;link='563/1991 Sb.%252321'&amp;ucin-k-dni='30.12.9999'</vt:lpwstr>
      </vt:variant>
      <vt:variant>
        <vt:lpwstr/>
      </vt:variant>
      <vt:variant>
        <vt:i4>4390978</vt:i4>
      </vt:variant>
      <vt:variant>
        <vt:i4>93</vt:i4>
      </vt:variant>
      <vt:variant>
        <vt:i4>0</vt:i4>
      </vt:variant>
      <vt:variant>
        <vt:i4>5</vt:i4>
      </vt:variant>
      <vt:variant>
        <vt:lpwstr>aspi://module='ASPI'&amp;link='202/2012 Sb.%2523'&amp;ucin-k-dni='30.12.9999'</vt:lpwstr>
      </vt:variant>
      <vt:variant>
        <vt:lpwstr/>
      </vt:variant>
      <vt:variant>
        <vt:i4>7798896</vt:i4>
      </vt:variant>
      <vt:variant>
        <vt:i4>90</vt:i4>
      </vt:variant>
      <vt:variant>
        <vt:i4>0</vt:i4>
      </vt:variant>
      <vt:variant>
        <vt:i4>5</vt:i4>
      </vt:variant>
      <vt:variant>
        <vt:lpwstr>aspi://module='ASPI'&amp;link='231/2001 Sb.%252326'&amp;ucin-k-dni='30.12.9999'</vt:lpwstr>
      </vt:variant>
      <vt:variant>
        <vt:lpwstr/>
      </vt:variant>
      <vt:variant>
        <vt:i4>4718656</vt:i4>
      </vt:variant>
      <vt:variant>
        <vt:i4>87</vt:i4>
      </vt:variant>
      <vt:variant>
        <vt:i4>0</vt:i4>
      </vt:variant>
      <vt:variant>
        <vt:i4>5</vt:i4>
      </vt:variant>
      <vt:variant>
        <vt:lpwstr>aspi://module='ASPI'&amp;link='484/1991 Sb.%2523'&amp;ucin-k-dni='30.12.9999'</vt:lpwstr>
      </vt:variant>
      <vt:variant>
        <vt:lpwstr/>
      </vt:variant>
      <vt:variant>
        <vt:i4>5177408</vt:i4>
      </vt:variant>
      <vt:variant>
        <vt:i4>84</vt:i4>
      </vt:variant>
      <vt:variant>
        <vt:i4>0</vt:i4>
      </vt:variant>
      <vt:variant>
        <vt:i4>5</vt:i4>
      </vt:variant>
      <vt:variant>
        <vt:lpwstr>aspi://module='ASPI'&amp;link='483/1991 Sb.%2523'&amp;ucin-k-dni='30.12.9999'</vt:lpwstr>
      </vt:variant>
      <vt:variant>
        <vt:lpwstr/>
      </vt:variant>
      <vt:variant>
        <vt:i4>7536744</vt:i4>
      </vt:variant>
      <vt:variant>
        <vt:i4>81</vt:i4>
      </vt:variant>
      <vt:variant>
        <vt:i4>0</vt:i4>
      </vt:variant>
      <vt:variant>
        <vt:i4>5</vt:i4>
      </vt:variant>
      <vt:variant>
        <vt:lpwstr>aspi://module='ASPI'&amp;link='89/1995 Sb.%252318'&amp;ucin-k-dni='30.12.9999'</vt:lpwstr>
      </vt:variant>
      <vt:variant>
        <vt:lpwstr/>
      </vt:variant>
      <vt:variant>
        <vt:i4>4653124</vt:i4>
      </vt:variant>
      <vt:variant>
        <vt:i4>78</vt:i4>
      </vt:variant>
      <vt:variant>
        <vt:i4>0</vt:i4>
      </vt:variant>
      <vt:variant>
        <vt:i4>5</vt:i4>
      </vt:variant>
      <vt:variant>
        <vt:lpwstr>aspi://module='ASPI'&amp;link='257/2001 Sb.%2523'&amp;ucin-k-dni='30.12.9999'</vt:lpwstr>
      </vt:variant>
      <vt:variant>
        <vt:lpwstr/>
      </vt:variant>
      <vt:variant>
        <vt:i4>5046367</vt:i4>
      </vt:variant>
      <vt:variant>
        <vt:i4>75</vt:i4>
      </vt:variant>
      <vt:variant>
        <vt:i4>0</vt:i4>
      </vt:variant>
      <vt:variant>
        <vt:i4>5</vt:i4>
      </vt:variant>
      <vt:variant>
        <vt:lpwstr>aspi://module='ASPI'&amp;link='89/2012 Sb.%25231400'&amp;ucin-k-dni='30.12.9999'</vt:lpwstr>
      </vt:variant>
      <vt:variant>
        <vt:lpwstr/>
      </vt:variant>
      <vt:variant>
        <vt:i4>4587600</vt:i4>
      </vt:variant>
      <vt:variant>
        <vt:i4>72</vt:i4>
      </vt:variant>
      <vt:variant>
        <vt:i4>0</vt:i4>
      </vt:variant>
      <vt:variant>
        <vt:i4>5</vt:i4>
      </vt:variant>
      <vt:variant>
        <vt:lpwstr>aspi://module='ASPI'&amp;link='93/2009 Sb.%2523'&amp;ucin-k-dni='30.12.9999'</vt:lpwstr>
      </vt:variant>
      <vt:variant>
        <vt:lpwstr/>
      </vt:variant>
      <vt:variant>
        <vt:i4>4390987</vt:i4>
      </vt:variant>
      <vt:variant>
        <vt:i4>69</vt:i4>
      </vt:variant>
      <vt:variant>
        <vt:i4>0</vt:i4>
      </vt:variant>
      <vt:variant>
        <vt:i4>5</vt:i4>
      </vt:variant>
      <vt:variant>
        <vt:lpwstr>aspi://module='ASPI'&amp;link='269/1994 Sb.%2523'&amp;ucin-k-dni='30.12.9999'</vt:lpwstr>
      </vt:variant>
      <vt:variant>
        <vt:lpwstr/>
      </vt:variant>
      <vt:variant>
        <vt:i4>6553714</vt:i4>
      </vt:variant>
      <vt:variant>
        <vt:i4>66</vt:i4>
      </vt:variant>
      <vt:variant>
        <vt:i4>0</vt:i4>
      </vt:variant>
      <vt:variant>
        <vt:i4>5</vt:i4>
      </vt:variant>
      <vt:variant>
        <vt:lpwstr>aspi://module='ASPI'&amp;link='231/2001 Sb.%25232'&amp;ucin-k-dni='30.12.9999'</vt:lpwstr>
      </vt:variant>
      <vt:variant>
        <vt:lpwstr/>
      </vt:variant>
      <vt:variant>
        <vt:i4>4587610</vt:i4>
      </vt:variant>
      <vt:variant>
        <vt:i4>63</vt:i4>
      </vt:variant>
      <vt:variant>
        <vt:i4>0</vt:i4>
      </vt:variant>
      <vt:variant>
        <vt:i4>5</vt:i4>
      </vt:variant>
      <vt:variant>
        <vt:lpwstr>aspi://module='ASPI'&amp;link='89/2012 Sb.%25232382'&amp;ucin-k-dni='30.12.9999'</vt:lpwstr>
      </vt:variant>
      <vt:variant>
        <vt:lpwstr/>
      </vt:variant>
      <vt:variant>
        <vt:i4>4390987</vt:i4>
      </vt:variant>
      <vt:variant>
        <vt:i4>60</vt:i4>
      </vt:variant>
      <vt:variant>
        <vt:i4>0</vt:i4>
      </vt:variant>
      <vt:variant>
        <vt:i4>5</vt:i4>
      </vt:variant>
      <vt:variant>
        <vt:lpwstr>aspi://module='ASPI'&amp;link='269/1994 Sb.%2523'&amp;ucin-k-dni='30.12.9999'</vt:lpwstr>
      </vt:variant>
      <vt:variant>
        <vt:lpwstr/>
      </vt:variant>
      <vt:variant>
        <vt:i4>4915274</vt:i4>
      </vt:variant>
      <vt:variant>
        <vt:i4>57</vt:i4>
      </vt:variant>
      <vt:variant>
        <vt:i4>0</vt:i4>
      </vt:variant>
      <vt:variant>
        <vt:i4>5</vt:i4>
      </vt:variant>
      <vt:variant>
        <vt:lpwstr>aspi://module='ASPI'&amp;link='133/1980 Sb.%2523'&amp;ucin-k-dni='30.12.9999'</vt:lpwstr>
      </vt:variant>
      <vt:variant>
        <vt:lpwstr/>
      </vt:variant>
      <vt:variant>
        <vt:i4>4390988</vt:i4>
      </vt:variant>
      <vt:variant>
        <vt:i4>54</vt:i4>
      </vt:variant>
      <vt:variant>
        <vt:i4>0</vt:i4>
      </vt:variant>
      <vt:variant>
        <vt:i4>5</vt:i4>
      </vt:variant>
      <vt:variant>
        <vt:lpwstr>aspi://module='ASPI'&amp;link='133/1980 Sb.%2523%25C8l.5'&amp;ucin-k-dni='30.12.9999'</vt:lpwstr>
      </vt:variant>
      <vt:variant>
        <vt:lpwstr/>
      </vt:variant>
      <vt:variant>
        <vt:i4>4784205</vt:i4>
      </vt:variant>
      <vt:variant>
        <vt:i4>51</vt:i4>
      </vt:variant>
      <vt:variant>
        <vt:i4>0</vt:i4>
      </vt:variant>
      <vt:variant>
        <vt:i4>5</vt:i4>
      </vt:variant>
      <vt:variant>
        <vt:lpwstr>aspi://module='ASPI'&amp;link='273/1993 Sb.%2523'&amp;ucin-k-dni='30.12.9999'</vt:lpwstr>
      </vt:variant>
      <vt:variant>
        <vt:lpwstr/>
      </vt:variant>
      <vt:variant>
        <vt:i4>4915279</vt:i4>
      </vt:variant>
      <vt:variant>
        <vt:i4>48</vt:i4>
      </vt:variant>
      <vt:variant>
        <vt:i4>0</vt:i4>
      </vt:variant>
      <vt:variant>
        <vt:i4>5</vt:i4>
      </vt:variant>
      <vt:variant>
        <vt:lpwstr>aspi://module='ASPI'&amp;link='241/1992 Sb.%2523'&amp;ucin-k-dni='30.12.9999'</vt:lpwstr>
      </vt:variant>
      <vt:variant>
        <vt:lpwstr/>
      </vt:variant>
      <vt:variant>
        <vt:i4>7078009</vt:i4>
      </vt:variant>
      <vt:variant>
        <vt:i4>45</vt:i4>
      </vt:variant>
      <vt:variant>
        <vt:i4>0</vt:i4>
      </vt:variant>
      <vt:variant>
        <vt:i4>5</vt:i4>
      </vt:variant>
      <vt:variant>
        <vt:lpwstr>aspi://module='ASPI'&amp;link='273/1993 Sb.%25236'&amp;ucin-k-dni='30.12.9999'</vt:lpwstr>
      </vt:variant>
      <vt:variant>
        <vt:lpwstr/>
      </vt:variant>
      <vt:variant>
        <vt:i4>7143548</vt:i4>
      </vt:variant>
      <vt:variant>
        <vt:i4>42</vt:i4>
      </vt:variant>
      <vt:variant>
        <vt:i4>0</vt:i4>
      </vt:variant>
      <vt:variant>
        <vt:i4>5</vt:i4>
      </vt:variant>
      <vt:variant>
        <vt:lpwstr>aspi://module='ASPI'&amp;link='303/1995 Sb.%25232'&amp;ucin-k-dni='30.12.9999'</vt:lpwstr>
      </vt:variant>
      <vt:variant>
        <vt:lpwstr/>
      </vt:variant>
      <vt:variant>
        <vt:i4>7274593</vt:i4>
      </vt:variant>
      <vt:variant>
        <vt:i4>39</vt:i4>
      </vt:variant>
      <vt:variant>
        <vt:i4>0</vt:i4>
      </vt:variant>
      <vt:variant>
        <vt:i4>5</vt:i4>
      </vt:variant>
      <vt:variant>
        <vt:lpwstr>aspi://module='ASPI'&amp;link='40/1964 Sb.%2523451'&amp;ucin-k-dni='30.12.9999'</vt:lpwstr>
      </vt:variant>
      <vt:variant>
        <vt:lpwstr/>
      </vt:variant>
      <vt:variant>
        <vt:i4>4653124</vt:i4>
      </vt:variant>
      <vt:variant>
        <vt:i4>36</vt:i4>
      </vt:variant>
      <vt:variant>
        <vt:i4>0</vt:i4>
      </vt:variant>
      <vt:variant>
        <vt:i4>5</vt:i4>
      </vt:variant>
      <vt:variant>
        <vt:lpwstr>aspi://module='ASPI'&amp;link='257/2001 Sb.%2523'&amp;ucin-k-dni='30.12.9999'</vt:lpwstr>
      </vt:variant>
      <vt:variant>
        <vt:lpwstr/>
      </vt:variant>
      <vt:variant>
        <vt:i4>4456538</vt:i4>
      </vt:variant>
      <vt:variant>
        <vt:i4>33</vt:i4>
      </vt:variant>
      <vt:variant>
        <vt:i4>0</vt:i4>
      </vt:variant>
      <vt:variant>
        <vt:i4>5</vt:i4>
      </vt:variant>
      <vt:variant>
        <vt:lpwstr>aspi://module='ASPI'&amp;link='29/2000 Sb.%2523'&amp;ucin-k-dni='30.12.9999'</vt:lpwstr>
      </vt:variant>
      <vt:variant>
        <vt:lpwstr/>
      </vt:variant>
      <vt:variant>
        <vt:i4>5177431</vt:i4>
      </vt:variant>
      <vt:variant>
        <vt:i4>30</vt:i4>
      </vt:variant>
      <vt:variant>
        <vt:i4>0</vt:i4>
      </vt:variant>
      <vt:variant>
        <vt:i4>5</vt:i4>
      </vt:variant>
      <vt:variant>
        <vt:lpwstr>aspi://module='ASPI'&amp;link='71/1967 Sb.%2523'&amp;ucin-k-dni='30.12.9999'</vt:lpwstr>
      </vt:variant>
      <vt:variant>
        <vt:lpwstr/>
      </vt:variant>
      <vt:variant>
        <vt:i4>4456526</vt:i4>
      </vt:variant>
      <vt:variant>
        <vt:i4>27</vt:i4>
      </vt:variant>
      <vt:variant>
        <vt:i4>0</vt:i4>
      </vt:variant>
      <vt:variant>
        <vt:i4>5</vt:i4>
      </vt:variant>
      <vt:variant>
        <vt:lpwstr>aspi://module='ASPI'&amp;link='468/1991 Sb.%2523'&amp;ucin-k-dni='30.12.9999'</vt:lpwstr>
      </vt:variant>
      <vt:variant>
        <vt:lpwstr/>
      </vt:variant>
      <vt:variant>
        <vt:i4>4718656</vt:i4>
      </vt:variant>
      <vt:variant>
        <vt:i4>24</vt:i4>
      </vt:variant>
      <vt:variant>
        <vt:i4>0</vt:i4>
      </vt:variant>
      <vt:variant>
        <vt:i4>5</vt:i4>
      </vt:variant>
      <vt:variant>
        <vt:lpwstr>aspi://module='ASPI'&amp;link='111/1998 Sb.%2523'&amp;ucin-k-dni='30.12.9999'</vt:lpwstr>
      </vt:variant>
      <vt:variant>
        <vt:lpwstr/>
      </vt:variant>
      <vt:variant>
        <vt:i4>4587586</vt:i4>
      </vt:variant>
      <vt:variant>
        <vt:i4>21</vt:i4>
      </vt:variant>
      <vt:variant>
        <vt:i4>0</vt:i4>
      </vt:variant>
      <vt:variant>
        <vt:i4>5</vt:i4>
      </vt:variant>
      <vt:variant>
        <vt:lpwstr>aspi://module='ASPI'&amp;link='561/2004 Sb.%2523'&amp;ucin-k-dni='30.12.9999'</vt:lpwstr>
      </vt:variant>
      <vt:variant>
        <vt:lpwstr/>
      </vt:variant>
      <vt:variant>
        <vt:i4>5177421</vt:i4>
      </vt:variant>
      <vt:variant>
        <vt:i4>18</vt:i4>
      </vt:variant>
      <vt:variant>
        <vt:i4>0</vt:i4>
      </vt:variant>
      <vt:variant>
        <vt:i4>5</vt:i4>
      </vt:variant>
      <vt:variant>
        <vt:lpwstr>aspi://module='ASPI'&amp;link='499/2004 Sb.%2523'&amp;ucin-k-dni='30.12.9999'</vt:lpwstr>
      </vt:variant>
      <vt:variant>
        <vt:lpwstr/>
      </vt:variant>
      <vt:variant>
        <vt:i4>7405683</vt:i4>
      </vt:variant>
      <vt:variant>
        <vt:i4>15</vt:i4>
      </vt:variant>
      <vt:variant>
        <vt:i4>0</vt:i4>
      </vt:variant>
      <vt:variant>
        <vt:i4>5</vt:i4>
      </vt:variant>
      <vt:variant>
        <vt:lpwstr>aspi://module='ASPI'&amp;link='202/2012 Sb.%252312'&amp;ucin-k-dni='30.12.9999'</vt:lpwstr>
      </vt:variant>
      <vt:variant>
        <vt:lpwstr/>
      </vt:variant>
      <vt:variant>
        <vt:i4>7536755</vt:i4>
      </vt:variant>
      <vt:variant>
        <vt:i4>12</vt:i4>
      </vt:variant>
      <vt:variant>
        <vt:i4>0</vt:i4>
      </vt:variant>
      <vt:variant>
        <vt:i4>5</vt:i4>
      </vt:variant>
      <vt:variant>
        <vt:lpwstr>aspi://module='ASPI'&amp;link='202/2012 Sb.%252310'&amp;ucin-k-dni='30.12.9999'</vt:lpwstr>
      </vt:variant>
      <vt:variant>
        <vt:lpwstr/>
      </vt:variant>
      <vt:variant>
        <vt:i4>7536755</vt:i4>
      </vt:variant>
      <vt:variant>
        <vt:i4>9</vt:i4>
      </vt:variant>
      <vt:variant>
        <vt:i4>0</vt:i4>
      </vt:variant>
      <vt:variant>
        <vt:i4>5</vt:i4>
      </vt:variant>
      <vt:variant>
        <vt:lpwstr>aspi://module='ASPI'&amp;link='202/2012 Sb.%252310'&amp;ucin-k-dni='30.12.9999'</vt:lpwstr>
      </vt:variant>
      <vt:variant>
        <vt:lpwstr/>
      </vt:variant>
      <vt:variant>
        <vt:i4>7536755</vt:i4>
      </vt:variant>
      <vt:variant>
        <vt:i4>6</vt:i4>
      </vt:variant>
      <vt:variant>
        <vt:i4>0</vt:i4>
      </vt:variant>
      <vt:variant>
        <vt:i4>5</vt:i4>
      </vt:variant>
      <vt:variant>
        <vt:lpwstr>aspi://module='ASPI'&amp;link='202/2012 Sb.%252310'&amp;ucin-k-dni='30.12.9999'</vt:lpwstr>
      </vt:variant>
      <vt:variant>
        <vt:lpwstr/>
      </vt:variant>
      <vt:variant>
        <vt:i4>4915276</vt:i4>
      </vt:variant>
      <vt:variant>
        <vt:i4>3</vt:i4>
      </vt:variant>
      <vt:variant>
        <vt:i4>0</vt:i4>
      </vt:variant>
      <vt:variant>
        <vt:i4>5</vt:i4>
      </vt:variant>
      <vt:variant>
        <vt:lpwstr>aspi://module='ASPI'&amp;link='202/2012 Sb.%25235-9'&amp;ucin-k-dni='30.12.9999'</vt:lpwstr>
      </vt:variant>
      <vt:variant>
        <vt:lpwstr/>
      </vt:variant>
      <vt:variant>
        <vt:i4>6684788</vt:i4>
      </vt:variant>
      <vt:variant>
        <vt:i4>0</vt:i4>
      </vt:variant>
      <vt:variant>
        <vt:i4>0</vt:i4>
      </vt:variant>
      <vt:variant>
        <vt:i4>5</vt:i4>
      </vt:variant>
      <vt:variant>
        <vt:lpwstr>aspi://module='ASPI'&amp;link='202/2012 Sb.%25234'&amp;ucin-k-dni='30.12.9999'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Helena Bažilová</dc:creator>
  <cp:lastModifiedBy>Solanská Velflová Lucie</cp:lastModifiedBy>
  <cp:revision>2</cp:revision>
  <cp:lastPrinted>2017-08-04T09:30:00Z</cp:lastPrinted>
  <dcterms:created xsi:type="dcterms:W3CDTF">2025-10-23T14:14:00Z</dcterms:created>
  <dcterms:modified xsi:type="dcterms:W3CDTF">2025-10-23T14:14:00Z</dcterms:modified>
</cp:coreProperties>
</file>