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72" w:rsidRPr="009E06A4" w:rsidRDefault="00D82D72" w:rsidP="00D82D72">
      <w:pPr>
        <w:jc w:val="center"/>
        <w:outlineLvl w:val="0"/>
        <w:rPr>
          <w:b/>
          <w:sz w:val="28"/>
          <w:szCs w:val="28"/>
        </w:rPr>
      </w:pPr>
      <w:r w:rsidRPr="009E06A4">
        <w:rPr>
          <w:b/>
          <w:sz w:val="28"/>
          <w:szCs w:val="28"/>
        </w:rPr>
        <w:t>Výsledky výběrového dotačního řízení</w:t>
      </w:r>
    </w:p>
    <w:p w:rsidR="00D82D72" w:rsidRDefault="00D82D72" w:rsidP="00D82D7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na podporu projektů p</w:t>
      </w:r>
      <w:r w:rsidRPr="009E06A4">
        <w:rPr>
          <w:b/>
          <w:sz w:val="28"/>
          <w:szCs w:val="28"/>
        </w:rPr>
        <w:t>rofesionální</w:t>
      </w:r>
      <w:r>
        <w:rPr>
          <w:b/>
          <w:sz w:val="28"/>
          <w:szCs w:val="28"/>
        </w:rPr>
        <w:t>ho</w:t>
      </w:r>
      <w:r w:rsidRPr="009E06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hudebního</w:t>
      </w:r>
      <w:r w:rsidRPr="009E06A4">
        <w:rPr>
          <w:b/>
          <w:sz w:val="28"/>
          <w:szCs w:val="28"/>
        </w:rPr>
        <w:t xml:space="preserve"> umění</w:t>
      </w:r>
      <w:r>
        <w:rPr>
          <w:b/>
          <w:sz w:val="28"/>
          <w:szCs w:val="28"/>
        </w:rPr>
        <w:t xml:space="preserve"> </w:t>
      </w:r>
    </w:p>
    <w:p w:rsidR="00D82D72" w:rsidRPr="009E06A4" w:rsidRDefault="00D82D72" w:rsidP="00D82D7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– hudba klasická 201</w:t>
      </w:r>
      <w:r w:rsidR="00995930">
        <w:rPr>
          <w:b/>
          <w:sz w:val="28"/>
          <w:szCs w:val="28"/>
        </w:rPr>
        <w:t>5</w:t>
      </w:r>
    </w:p>
    <w:p w:rsidR="00D82D72" w:rsidRDefault="00D82D72" w:rsidP="00D82D72">
      <w:pPr>
        <w:jc w:val="center"/>
        <w:rPr>
          <w:sz w:val="28"/>
          <w:szCs w:val="28"/>
        </w:rPr>
      </w:pPr>
    </w:p>
    <w:p w:rsidR="00D82D72" w:rsidRDefault="00D82D72" w:rsidP="00D82D72">
      <w:pPr>
        <w:jc w:val="both"/>
      </w:pPr>
      <w:r>
        <w:t xml:space="preserve">Do výběrového dotačního řízení pro rok 2014 v oblasti profesionálního hudebního umění – hudba klasická </w:t>
      </w:r>
      <w:r w:rsidR="00995930">
        <w:t>bylo doručeno</w:t>
      </w:r>
      <w:r>
        <w:t xml:space="preserve"> </w:t>
      </w:r>
      <w:r w:rsidR="00995930">
        <w:rPr>
          <w:b/>
        </w:rPr>
        <w:t>224</w:t>
      </w:r>
      <w:r w:rsidRPr="00602D08">
        <w:t xml:space="preserve"> </w:t>
      </w:r>
      <w:r w:rsidRPr="004D47C3">
        <w:t>žádostí</w:t>
      </w:r>
      <w:r>
        <w:t xml:space="preserve">. </w:t>
      </w:r>
      <w:r w:rsidR="00995930">
        <w:t>Tři</w:t>
      </w:r>
      <w:r>
        <w:t xml:space="preserve"> z nich byly z výběrového dotačního řízení vyřazeny </w:t>
      </w:r>
      <w:r w:rsidR="00995930">
        <w:t>z formálních</w:t>
      </w:r>
      <w:r>
        <w:t> důvod</w:t>
      </w:r>
      <w:r w:rsidR="00995930">
        <w:t>ů</w:t>
      </w:r>
      <w:r>
        <w:t xml:space="preserve">, </w:t>
      </w:r>
      <w:r w:rsidR="00995930">
        <w:t xml:space="preserve">jedna žádost </w:t>
      </w:r>
      <w:r>
        <w:t>byl</w:t>
      </w:r>
      <w:r w:rsidR="00995930">
        <w:t>a</w:t>
      </w:r>
      <w:r>
        <w:t xml:space="preserve"> doručen</w:t>
      </w:r>
      <w:r w:rsidR="00995930">
        <w:t>a</w:t>
      </w:r>
      <w:r>
        <w:t xml:space="preserve"> na Ministerstvo kultury po uzávěrce. </w:t>
      </w:r>
      <w:r w:rsidR="00995930">
        <w:t>Jeden</w:t>
      </w:r>
      <w:r>
        <w:t xml:space="preserve"> žadatel z výběrového dotačního řízení odstoupil.</w:t>
      </w:r>
      <w:r w:rsidR="00DE14AE">
        <w:t xml:space="preserve"> Pět žádostí nepostoupilo do druhého kola z důvodu porušení rozpočtové kázně (pozdní vyúčtování).</w:t>
      </w:r>
    </w:p>
    <w:p w:rsidR="00D82D72" w:rsidRPr="00775DFD" w:rsidRDefault="00D82D72" w:rsidP="00D82D72">
      <w:pPr>
        <w:jc w:val="both"/>
      </w:pPr>
      <w:r>
        <w:t xml:space="preserve"> </w:t>
      </w:r>
    </w:p>
    <w:p w:rsidR="00D82D72" w:rsidRDefault="00A20968" w:rsidP="00D82D72">
      <w:pPr>
        <w:jc w:val="both"/>
      </w:pPr>
      <w:r>
        <w:t>První</w:t>
      </w:r>
      <w:r w:rsidR="00D82D72">
        <w:t xml:space="preserve"> kolo hodnocení projektů přihlášených do výběrového dotačního řízení proběhlo 1</w:t>
      </w:r>
      <w:r w:rsidR="00995930">
        <w:t>0</w:t>
      </w:r>
      <w:r w:rsidR="00D82D72">
        <w:t>. prosince 201</w:t>
      </w:r>
      <w:r w:rsidR="00995930">
        <w:t>4</w:t>
      </w:r>
      <w:r w:rsidR="00D82D72">
        <w:t>. Jmenování členů komise, příprava a průběh jejího jednání, způsob usnášení a další náležitosti, spojené s její činností, se řídí příkazem ministra č. 42/2006 v platném znění, kterým se vydává statut a jednací řád komisí a subkomisí pro výběrová dotační řízení, vyhlašovaná Ministerstvem kultury. Hodnocení proběhlo formou bodování všech zařazených projektů (rozsah bodování 1–</w:t>
      </w:r>
      <w:r w:rsidR="00995930">
        <w:t>5</w:t>
      </w:r>
      <w:r w:rsidR="00D82D72">
        <w:t>). Členové komise obodovali předložené žádosti</w:t>
      </w:r>
      <w:r w:rsidR="00995930">
        <w:t xml:space="preserve"> poté, co je</w:t>
      </w:r>
      <w:r w:rsidR="00D82D72">
        <w:t xml:space="preserve"> individuáln</w:t>
      </w:r>
      <w:r w:rsidR="00995930">
        <w:t>ě</w:t>
      </w:r>
      <w:r w:rsidR="00D82D72">
        <w:t xml:space="preserve"> prostudov</w:t>
      </w:r>
      <w:r w:rsidR="00995930">
        <w:t>ali,</w:t>
      </w:r>
      <w:r w:rsidR="00D82D72">
        <w:t xml:space="preserve"> a </w:t>
      </w:r>
      <w:r w:rsidR="00995930">
        <w:t>na základě</w:t>
      </w:r>
      <w:r w:rsidR="00D82D72">
        <w:t xml:space="preserve"> společné rozprav</w:t>
      </w:r>
      <w:r w:rsidR="00995930">
        <w:t>y</w:t>
      </w:r>
      <w:r w:rsidR="00D82D72">
        <w:t xml:space="preserve"> </w:t>
      </w:r>
      <w:r w:rsidR="00995930">
        <w:t>o</w:t>
      </w:r>
      <w:r w:rsidR="00D82D72">
        <w:t xml:space="preserve"> každé z nich. Výsledky 1. kola byly zveřejněny na webu Ministerstva kultury v prosinci 201</w:t>
      </w:r>
      <w:r w:rsidR="00995930">
        <w:t>4</w:t>
      </w:r>
      <w:r w:rsidR="00D82D72">
        <w:t xml:space="preserve">. Ve 2. kole, které se konalo </w:t>
      </w:r>
      <w:r w:rsidR="00995930">
        <w:t>18</w:t>
      </w:r>
      <w:r w:rsidR="00D82D72">
        <w:t>. února 201</w:t>
      </w:r>
      <w:r w:rsidR="00995930">
        <w:t>5</w:t>
      </w:r>
      <w:r w:rsidR="00D82D72">
        <w:t xml:space="preserve">, komise po diskusi nad úspěšnými projekty navrhovala výši dotací. </w:t>
      </w:r>
    </w:p>
    <w:p w:rsidR="00D82D72" w:rsidRDefault="00D82D72" w:rsidP="00D82D72">
      <w:pPr>
        <w:jc w:val="both"/>
      </w:pPr>
    </w:p>
    <w:p w:rsidR="00D82D72" w:rsidRPr="00664C74" w:rsidRDefault="00D82D72" w:rsidP="00D82D72">
      <w:pPr>
        <w:jc w:val="both"/>
        <w:rPr>
          <w:b/>
        </w:rPr>
      </w:pPr>
      <w:r w:rsidRPr="00664C74">
        <w:rPr>
          <w:b/>
        </w:rPr>
        <w:t>Projekty komis</w:t>
      </w:r>
      <w:r w:rsidR="006E266A">
        <w:rPr>
          <w:b/>
        </w:rPr>
        <w:t>e</w:t>
      </w:r>
      <w:r w:rsidRPr="00664C74">
        <w:rPr>
          <w:b/>
        </w:rPr>
        <w:t xml:space="preserve"> hodno</w:t>
      </w:r>
      <w:r w:rsidR="006E266A">
        <w:rPr>
          <w:b/>
        </w:rPr>
        <w:t>tila</w:t>
      </w:r>
      <w:r w:rsidRPr="00664C74">
        <w:rPr>
          <w:b/>
        </w:rPr>
        <w:t xml:space="preserve"> </w:t>
      </w:r>
      <w:r w:rsidR="00995930">
        <w:rPr>
          <w:b/>
        </w:rPr>
        <w:t>s ohledem na tyto skutečnosti</w:t>
      </w:r>
      <w:r w:rsidRPr="00664C74">
        <w:rPr>
          <w:b/>
        </w:rPr>
        <w:t>:</w:t>
      </w:r>
    </w:p>
    <w:p w:rsidR="00D82D72" w:rsidRDefault="00D82D72" w:rsidP="00D82D72">
      <w:pPr>
        <w:pStyle w:val="Zkladntextodsazen"/>
        <w:numPr>
          <w:ilvl w:val="0"/>
          <w:numId w:val="1"/>
        </w:numPr>
      </w:pPr>
      <w:r>
        <w:t>přínos pro obor (objevná dramaturgie, vysoká umělecká či odborná úroveň apod.)</w:t>
      </w:r>
    </w:p>
    <w:p w:rsidR="00D82D72" w:rsidRDefault="00D82D72" w:rsidP="00D82D72">
      <w:pPr>
        <w:pStyle w:val="Zkladntextodsazen"/>
        <w:numPr>
          <w:ilvl w:val="0"/>
          <w:numId w:val="1"/>
        </w:numPr>
      </w:pPr>
      <w:r>
        <w:t>přínos projektu z hlediska zachování a rozvíjení umělecké různorodosti</w:t>
      </w:r>
    </w:p>
    <w:p w:rsidR="00D82D72" w:rsidRDefault="00D82D72" w:rsidP="00D82D72">
      <w:pPr>
        <w:pStyle w:val="Zkladntextodsazen"/>
        <w:numPr>
          <w:ilvl w:val="0"/>
          <w:numId w:val="1"/>
        </w:numPr>
      </w:pPr>
      <w:r>
        <w:t>přínos pro kreativitu a inovaci</w:t>
      </w:r>
    </w:p>
    <w:p w:rsidR="00D82D72" w:rsidRDefault="00D82D72" w:rsidP="00D82D72">
      <w:pPr>
        <w:pStyle w:val="Zkladntextodsazen"/>
        <w:numPr>
          <w:ilvl w:val="0"/>
          <w:numId w:val="2"/>
        </w:numPr>
      </w:pPr>
      <w:r>
        <w:t xml:space="preserve">záběr působnosti z geografického hlediska (požadavek nadregionálního, celostátního či mezinárodního </w:t>
      </w:r>
      <w:r w:rsidRPr="00664C74">
        <w:t>významu</w:t>
      </w:r>
      <w:r>
        <w:t>)</w:t>
      </w:r>
    </w:p>
    <w:p w:rsidR="00D82D72" w:rsidRDefault="00D82D72" w:rsidP="00D82D72">
      <w:pPr>
        <w:pStyle w:val="Zkladntextodsazen"/>
        <w:numPr>
          <w:ilvl w:val="0"/>
          <w:numId w:val="2"/>
        </w:numPr>
      </w:pPr>
      <w:r>
        <w:t>obsahové zpracování projektu (jasná formulace obsahu a cíle, soulad s vyhlášeným okruhem,</w:t>
      </w:r>
      <w:r>
        <w:rPr>
          <w:i/>
        </w:rPr>
        <w:t xml:space="preserve"> </w:t>
      </w:r>
      <w:r>
        <w:t>konkrétní realizační plán, personální zajištění, časový harmonogram projektu)</w:t>
      </w:r>
    </w:p>
    <w:p w:rsidR="00D82D72" w:rsidRDefault="00D82D72" w:rsidP="00D82D72">
      <w:pPr>
        <w:pStyle w:val="Zkladntextodsazen"/>
        <w:numPr>
          <w:ilvl w:val="0"/>
          <w:numId w:val="2"/>
        </w:numPr>
      </w:pPr>
      <w:r>
        <w:t>schopnost zajistit vícezdrojové financování (veřejné rozpočty, soukromé zdroje)</w:t>
      </w:r>
    </w:p>
    <w:p w:rsidR="00D82D72" w:rsidRDefault="00D82D72" w:rsidP="00D82D72">
      <w:pPr>
        <w:pStyle w:val="Zkladntextodsazen"/>
        <w:numPr>
          <w:ilvl w:val="0"/>
          <w:numId w:val="2"/>
        </w:numPr>
      </w:pPr>
      <w:r>
        <w:t>reálnost projektu včetně přiměřenosti nákladů</w:t>
      </w:r>
    </w:p>
    <w:p w:rsidR="00D82D72" w:rsidRDefault="00D82D72" w:rsidP="00D82D72">
      <w:pPr>
        <w:pStyle w:val="Zkladntextodsazen"/>
        <w:numPr>
          <w:ilvl w:val="0"/>
          <w:numId w:val="2"/>
        </w:numPr>
      </w:pPr>
      <w:r>
        <w:t>schopnost žadatele projekt realizovat</w:t>
      </w:r>
    </w:p>
    <w:p w:rsidR="00D82D72" w:rsidRDefault="00D82D72" w:rsidP="00D82D72">
      <w:pPr>
        <w:pStyle w:val="Zkladntextodsazen"/>
        <w:numPr>
          <w:ilvl w:val="0"/>
          <w:numId w:val="2"/>
        </w:numPr>
      </w:pPr>
      <w:r>
        <w:t xml:space="preserve">účelnost a oprávněnost použití dotace MK v předchozím období včetně dodržení </w:t>
      </w:r>
    </w:p>
    <w:p w:rsidR="00D82D72" w:rsidRDefault="00D82D72" w:rsidP="0033609E">
      <w:pPr>
        <w:pStyle w:val="Zkladntextodsazen"/>
        <w:numPr>
          <w:ilvl w:val="0"/>
          <w:numId w:val="0"/>
        </w:numPr>
        <w:ind w:left="720"/>
      </w:pPr>
      <w:r>
        <w:t>termínu jejího vyúčtování</w:t>
      </w:r>
    </w:p>
    <w:p w:rsidR="00D82D72" w:rsidRDefault="00D82D72" w:rsidP="00D82D72">
      <w:pPr>
        <w:jc w:val="both"/>
        <w:rPr>
          <w:b/>
        </w:rPr>
      </w:pPr>
    </w:p>
    <w:p w:rsidR="00D82D72" w:rsidRDefault="00D82D72" w:rsidP="006E266A">
      <w:pPr>
        <w:jc w:val="both"/>
        <w:rPr>
          <w:b/>
        </w:rPr>
      </w:pPr>
      <w:r>
        <w:rPr>
          <w:b/>
        </w:rPr>
        <w:t>Celkový o</w:t>
      </w:r>
      <w:r w:rsidRPr="00201AAF">
        <w:rPr>
          <w:b/>
        </w:rPr>
        <w:t>bjem</w:t>
      </w:r>
      <w:r>
        <w:rPr>
          <w:b/>
        </w:rPr>
        <w:t xml:space="preserve"> požadovaných</w:t>
      </w:r>
      <w:r w:rsidRPr="00201AAF">
        <w:rPr>
          <w:b/>
        </w:rPr>
        <w:t xml:space="preserve"> finančních prostředků</w:t>
      </w:r>
      <w:r w:rsidR="006E266A">
        <w:rPr>
          <w:b/>
        </w:rPr>
        <w:t xml:space="preserve"> </w:t>
      </w:r>
      <w:r>
        <w:rPr>
          <w:b/>
        </w:rPr>
        <w:t xml:space="preserve">v programu Kulturní aktivity: </w:t>
      </w:r>
    </w:p>
    <w:p w:rsidR="00D82D72" w:rsidRDefault="006E266A" w:rsidP="006E266A">
      <w:pPr>
        <w:ind w:left="720"/>
        <w:jc w:val="both"/>
        <w:rPr>
          <w:b/>
        </w:rPr>
      </w:pPr>
      <w:r>
        <w:rPr>
          <w:b/>
        </w:rPr>
        <w:t>132</w:t>
      </w:r>
      <w:r w:rsidR="00D82D72">
        <w:rPr>
          <w:b/>
        </w:rPr>
        <w:t> </w:t>
      </w:r>
      <w:r w:rsidR="00E212AA">
        <w:rPr>
          <w:b/>
        </w:rPr>
        <w:t>595</w:t>
      </w:r>
      <w:bookmarkStart w:id="0" w:name="_GoBack"/>
      <w:bookmarkEnd w:id="0"/>
      <w:r w:rsidR="00D82D72">
        <w:rPr>
          <w:b/>
        </w:rPr>
        <w:t xml:space="preserve"> </w:t>
      </w:r>
      <w:r>
        <w:rPr>
          <w:b/>
        </w:rPr>
        <w:t>386</w:t>
      </w:r>
      <w:r w:rsidR="00D82D72">
        <w:rPr>
          <w:b/>
        </w:rPr>
        <w:t xml:space="preserve"> Kč</w:t>
      </w:r>
    </w:p>
    <w:p w:rsidR="00D82D72" w:rsidRDefault="00D82D72" w:rsidP="00D82D72">
      <w:pPr>
        <w:jc w:val="both"/>
        <w:rPr>
          <w:b/>
        </w:rPr>
      </w:pPr>
    </w:p>
    <w:p w:rsidR="00D82D72" w:rsidRPr="003B46D7" w:rsidRDefault="00D82D72" w:rsidP="00A20968">
      <w:pPr>
        <w:jc w:val="both"/>
        <w:rPr>
          <w:b/>
          <w:sz w:val="28"/>
          <w:szCs w:val="28"/>
        </w:rPr>
      </w:pPr>
      <w:r>
        <w:rPr>
          <w:b/>
        </w:rPr>
        <w:t>Celkový o</w:t>
      </w:r>
      <w:r w:rsidRPr="00201AAF">
        <w:rPr>
          <w:b/>
        </w:rPr>
        <w:t>bjem finančních prostředků určených na výběrové dotační řízení</w:t>
      </w:r>
      <w:r w:rsidR="006E266A">
        <w:rPr>
          <w:b/>
        </w:rPr>
        <w:t xml:space="preserve"> </w:t>
      </w:r>
      <w:r>
        <w:rPr>
          <w:b/>
        </w:rPr>
        <w:t>v programu Kulturní aktivity</w:t>
      </w:r>
      <w:r w:rsidR="00A20968">
        <w:rPr>
          <w:b/>
        </w:rPr>
        <w:t xml:space="preserve"> (</w:t>
      </w:r>
      <w:r>
        <w:rPr>
          <w:b/>
        </w:rPr>
        <w:t>grantová komise</w:t>
      </w:r>
      <w:r w:rsidR="00A20968">
        <w:rPr>
          <w:b/>
        </w:rPr>
        <w:t>)</w:t>
      </w:r>
      <w:r>
        <w:rPr>
          <w:b/>
        </w:rPr>
        <w:t xml:space="preserve">: </w:t>
      </w:r>
      <w:r w:rsidR="00A20968">
        <w:rPr>
          <w:b/>
        </w:rPr>
        <w:t>52</w:t>
      </w:r>
      <w:r>
        <w:rPr>
          <w:b/>
        </w:rPr>
        <w:t> </w:t>
      </w:r>
      <w:r w:rsidR="006E266A">
        <w:rPr>
          <w:b/>
        </w:rPr>
        <w:t>9</w:t>
      </w:r>
      <w:r w:rsidR="00E212AA">
        <w:rPr>
          <w:b/>
        </w:rPr>
        <w:t>8</w:t>
      </w:r>
      <w:r>
        <w:rPr>
          <w:b/>
        </w:rPr>
        <w:t>0 000 Kč</w:t>
      </w:r>
    </w:p>
    <w:p w:rsidR="00D82D72" w:rsidRDefault="00D82D72" w:rsidP="00D82D72">
      <w:pPr>
        <w:jc w:val="both"/>
        <w:rPr>
          <w:b/>
        </w:rPr>
      </w:pPr>
    </w:p>
    <w:p w:rsidR="00D82D72" w:rsidRDefault="00D82D72" w:rsidP="00A20968">
      <w:pPr>
        <w:tabs>
          <w:tab w:val="num" w:pos="720"/>
        </w:tabs>
        <w:jc w:val="both"/>
        <w:rPr>
          <w:b/>
        </w:rPr>
      </w:pPr>
      <w:r>
        <w:rPr>
          <w:b/>
        </w:rPr>
        <w:t>Počet podpořených projektů</w:t>
      </w:r>
      <w:r w:rsidR="006E266A">
        <w:rPr>
          <w:b/>
        </w:rPr>
        <w:t xml:space="preserve"> </w:t>
      </w:r>
      <w:r>
        <w:rPr>
          <w:b/>
        </w:rPr>
        <w:t>v programu Kulturní aktivity: 1</w:t>
      </w:r>
      <w:r w:rsidR="006E266A">
        <w:rPr>
          <w:b/>
        </w:rPr>
        <w:t>1</w:t>
      </w:r>
      <w:r w:rsidR="00E212AA">
        <w:rPr>
          <w:b/>
        </w:rPr>
        <w:t>3</w:t>
      </w:r>
    </w:p>
    <w:p w:rsidR="00B637A0" w:rsidRPr="003B46D7" w:rsidRDefault="00B637A0" w:rsidP="00A20968">
      <w:pPr>
        <w:tabs>
          <w:tab w:val="num" w:pos="720"/>
        </w:tabs>
        <w:jc w:val="both"/>
      </w:pPr>
      <w:r>
        <w:rPr>
          <w:b/>
        </w:rPr>
        <w:t>Počet podpořených víceletých projektů: 14</w:t>
      </w:r>
    </w:p>
    <w:p w:rsidR="00D82D72" w:rsidRDefault="00D82D72" w:rsidP="00D82D72">
      <w:pPr>
        <w:jc w:val="both"/>
        <w:outlineLvl w:val="0"/>
        <w:rPr>
          <w:b/>
        </w:rPr>
      </w:pPr>
    </w:p>
    <w:p w:rsidR="00D82D72" w:rsidRPr="00533000" w:rsidRDefault="00D82D72" w:rsidP="00D82D72">
      <w:pPr>
        <w:jc w:val="both"/>
        <w:outlineLvl w:val="0"/>
      </w:pPr>
      <w:r>
        <w:t xml:space="preserve">Vzhledem k finančním možnostem rozpočtu kapitoly </w:t>
      </w:r>
      <w:r w:rsidR="00DE14AE">
        <w:t>334</w:t>
      </w:r>
      <w:r>
        <w:t xml:space="preserve"> </w:t>
      </w:r>
      <w:r w:rsidR="00A20968">
        <w:t>(</w:t>
      </w:r>
      <w:r>
        <w:t>Ministerstvo kultury v programu Kulturní aktivity</w:t>
      </w:r>
      <w:r w:rsidR="00A20968">
        <w:t>)</w:t>
      </w:r>
      <w:r>
        <w:t xml:space="preserve"> na rok 201</w:t>
      </w:r>
      <w:r w:rsidR="006E266A">
        <w:t>5</w:t>
      </w:r>
      <w:r>
        <w:t xml:space="preserve"> a vzhledem k velkému množství žadatelů o dotaci v oblasti profesionálního hudebního umění v roce 201</w:t>
      </w:r>
      <w:r w:rsidR="006E266A">
        <w:t>5</w:t>
      </w:r>
      <w:r>
        <w:t xml:space="preserve"> nemohly být všechny úspěšné projekty podpořeny v požadované výši.</w:t>
      </w:r>
    </w:p>
    <w:p w:rsidR="00D82D72" w:rsidRDefault="00D82D72" w:rsidP="00D82D72"/>
    <w:p w:rsidR="00D82D72" w:rsidRDefault="00D82D72" w:rsidP="00D82D72">
      <w:r>
        <w:lastRenderedPageBreak/>
        <w:t>MK se nemůže zavázat k p</w:t>
      </w:r>
      <w:r w:rsidR="005965B3">
        <w:t>oskytnutí</w:t>
      </w:r>
      <w:r>
        <w:t xml:space="preserve"> finančních prostředků mimo rozpočet kalendářního roku 201</w:t>
      </w:r>
      <w:r w:rsidR="006E266A">
        <w:t>5</w:t>
      </w:r>
      <w:r>
        <w:t>.</w:t>
      </w:r>
    </w:p>
    <w:p w:rsidR="00D82D72" w:rsidRDefault="00D82D72" w:rsidP="00D82D72"/>
    <w:p w:rsidR="00303D42" w:rsidRDefault="00303D42"/>
    <w:sectPr w:rsidR="00303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A2DD3"/>
    <w:multiLevelType w:val="hybridMultilevel"/>
    <w:tmpl w:val="659ED4F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49E1D8A"/>
    <w:multiLevelType w:val="hybridMultilevel"/>
    <w:tmpl w:val="C4B872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6975F6"/>
    <w:multiLevelType w:val="hybridMultilevel"/>
    <w:tmpl w:val="75E412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BB6A15"/>
    <w:multiLevelType w:val="hybridMultilevel"/>
    <w:tmpl w:val="A78AC5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ED57F7"/>
    <w:multiLevelType w:val="hybridMultilevel"/>
    <w:tmpl w:val="BD62F0AC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D72"/>
    <w:rsid w:val="00250B12"/>
    <w:rsid w:val="00303D42"/>
    <w:rsid w:val="0033609E"/>
    <w:rsid w:val="005965B3"/>
    <w:rsid w:val="006813FC"/>
    <w:rsid w:val="006E266A"/>
    <w:rsid w:val="00995930"/>
    <w:rsid w:val="00A20968"/>
    <w:rsid w:val="00B637A0"/>
    <w:rsid w:val="00D82D72"/>
    <w:rsid w:val="00DE14AE"/>
    <w:rsid w:val="00E2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2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D82D72"/>
    <w:pPr>
      <w:numPr>
        <w:ilvl w:val="12"/>
      </w:numPr>
      <w:ind w:left="284" w:hanging="284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D82D72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2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D82D72"/>
    <w:pPr>
      <w:numPr>
        <w:ilvl w:val="12"/>
      </w:numPr>
      <w:ind w:left="284" w:hanging="284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D82D72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Roubíček Vít</dc:creator>
  <cp:lastModifiedBy>Roubíček Vít</cp:lastModifiedBy>
  <cp:revision>7</cp:revision>
  <cp:lastPrinted>2015-02-23T07:19:00Z</cp:lastPrinted>
  <dcterms:created xsi:type="dcterms:W3CDTF">2015-02-20T10:04:00Z</dcterms:created>
  <dcterms:modified xsi:type="dcterms:W3CDTF">2015-03-03T08:12:00Z</dcterms:modified>
</cp:coreProperties>
</file>