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581" w:rsidRDefault="00B50581" w:rsidP="0047009E">
      <w:pPr>
        <w:spacing w:after="0"/>
      </w:pPr>
      <w:r w:rsidRPr="0047009E">
        <w:rPr>
          <w:b/>
        </w:rPr>
        <w:t>Konference o budoucnosti Evropy</w:t>
      </w:r>
      <w:r>
        <w:t xml:space="preserve"> </w:t>
      </w:r>
    </w:p>
    <w:p w:rsidR="00F67D8A" w:rsidRPr="00630947" w:rsidRDefault="00F67D8A" w:rsidP="0047009E">
      <w:pPr>
        <w:spacing w:after="0"/>
        <w:rPr>
          <w:i/>
        </w:rPr>
      </w:pPr>
      <w:r w:rsidRPr="00630947">
        <w:rPr>
          <w:i/>
        </w:rPr>
        <w:t>Budoucnost je ve vašich rukou</w:t>
      </w:r>
    </w:p>
    <w:p w:rsidR="00F67D8A" w:rsidRDefault="00F67D8A" w:rsidP="0047009E">
      <w:pPr>
        <w:spacing w:after="0"/>
      </w:pPr>
    </w:p>
    <w:p w:rsidR="008658F5" w:rsidRDefault="00384FA8" w:rsidP="0047009E">
      <w:pPr>
        <w:spacing w:after="0"/>
      </w:pPr>
      <w:hyperlink r:id="rId4" w:history="1">
        <w:r w:rsidR="00B50581" w:rsidRPr="00384FA8">
          <w:rPr>
            <w:rStyle w:val="Hypertextovodkaz"/>
          </w:rPr>
          <w:t>Konferenci o budoucnosti Evropy</w:t>
        </w:r>
      </w:hyperlink>
      <w:r w:rsidR="00B50581">
        <w:t xml:space="preserve"> svolaly společně Evropská komise a Evropský parlament</w:t>
      </w:r>
      <w:r w:rsidR="00521F5B">
        <w:t>, které se také dohodly na koncepčním a participačním schématu Konference. Konference</w:t>
      </w:r>
      <w:r w:rsidR="00B50581">
        <w:t xml:space="preserve"> </w:t>
      </w:r>
      <w:r w:rsidR="008658F5">
        <w:t>trvala jeden rok</w:t>
      </w:r>
      <w:r w:rsidR="00B50581">
        <w:t xml:space="preserve"> od </w:t>
      </w:r>
      <w:r w:rsidR="008E201B">
        <w:t>jara</w:t>
      </w:r>
      <w:r w:rsidR="00B50581">
        <w:t xml:space="preserve"> 2021 do </w:t>
      </w:r>
      <w:r w:rsidR="008E201B">
        <w:t>jara</w:t>
      </w:r>
      <w:r w:rsidR="00B50581">
        <w:t xml:space="preserve"> 2022. </w:t>
      </w:r>
      <w:r w:rsidR="00F67D8A">
        <w:t>Hlavním c</w:t>
      </w:r>
      <w:r w:rsidR="008658F5">
        <w:t xml:space="preserve">ílem Konference bylo </w:t>
      </w:r>
      <w:r w:rsidR="00F67D8A">
        <w:t xml:space="preserve">přímo </w:t>
      </w:r>
      <w:r w:rsidR="008658F5">
        <w:t>zapojit občany do diskuze o směřování EU.</w:t>
      </w:r>
    </w:p>
    <w:p w:rsidR="0047009E" w:rsidRDefault="0047009E" w:rsidP="0047009E">
      <w:pPr>
        <w:spacing w:after="0"/>
        <w:rPr>
          <w:b/>
        </w:rPr>
      </w:pPr>
    </w:p>
    <w:p w:rsidR="001A672E" w:rsidRPr="001A672E" w:rsidRDefault="001A672E" w:rsidP="001A672E">
      <w:pPr>
        <w:spacing w:after="0"/>
      </w:pPr>
      <w:r w:rsidRPr="001A672E">
        <w:t xml:space="preserve">9. května 2022 byla předsedům Evropského parlamentu, Rady Evropské unie a Evropské komise předložena </w:t>
      </w:r>
      <w:hyperlink r:id="rId5" w:history="1">
        <w:r w:rsidRPr="00630947">
          <w:rPr>
            <w:rStyle w:val="Hypertextovodkaz"/>
          </w:rPr>
          <w:t>Závěrečná zpráva</w:t>
        </w:r>
      </w:hyperlink>
      <w:r>
        <w:t>, v níž je popsán průběh a výstupy K</w:t>
      </w:r>
      <w:r w:rsidRPr="001A672E">
        <w:t xml:space="preserve">onference, jak </w:t>
      </w:r>
      <w:r>
        <w:t>bylo</w:t>
      </w:r>
      <w:r w:rsidRPr="001A672E">
        <w:t xml:space="preserve"> stanoveno ve společném prohlášení podepsaném v březnu 2021.</w:t>
      </w:r>
    </w:p>
    <w:p w:rsidR="001A672E" w:rsidRPr="001A672E" w:rsidRDefault="001A672E" w:rsidP="001A672E">
      <w:pPr>
        <w:spacing w:after="0"/>
      </w:pPr>
      <w:r w:rsidRPr="001A672E">
        <w:t>Z</w:t>
      </w:r>
      <w:r>
        <w:t>ávěrečná z</w:t>
      </w:r>
      <w:r w:rsidRPr="001A672E">
        <w:t xml:space="preserve">práva obsahuje 49 návrhů a více než 320 souvisejících konkrétních opatření, které plénum konference předložilo Výkonné radě konference. Ta se týkají devíti témat: </w:t>
      </w:r>
      <w:r>
        <w:t>Z</w:t>
      </w:r>
      <w:r w:rsidRPr="001A672E">
        <w:t>měna klimatu a životní prostředí</w:t>
      </w:r>
      <w:r>
        <w:t>,</w:t>
      </w:r>
      <w:r w:rsidRPr="001A672E">
        <w:t xml:space="preserve"> Zdraví</w:t>
      </w:r>
      <w:r>
        <w:t>,</w:t>
      </w:r>
      <w:r w:rsidRPr="001A672E">
        <w:t xml:space="preserve"> Silnější ekonomika, sociální spravedlnost a zaměstnanost</w:t>
      </w:r>
      <w:r>
        <w:t>,</w:t>
      </w:r>
      <w:r w:rsidRPr="001A672E">
        <w:t xml:space="preserve"> EU ve světě</w:t>
      </w:r>
      <w:r>
        <w:t>,</w:t>
      </w:r>
      <w:r w:rsidRPr="001A672E">
        <w:t xml:space="preserve"> Hodnoty a práva, právní stát, bezpečnost</w:t>
      </w:r>
      <w:r>
        <w:t>,</w:t>
      </w:r>
      <w:r w:rsidRPr="001A672E">
        <w:t xml:space="preserve"> Digitální transformace</w:t>
      </w:r>
      <w:r>
        <w:t>,</w:t>
      </w:r>
      <w:r w:rsidRPr="001A672E">
        <w:t xml:space="preserve"> Evropská demokracie</w:t>
      </w:r>
      <w:r>
        <w:t>,</w:t>
      </w:r>
      <w:r w:rsidRPr="001A672E">
        <w:t xml:space="preserve"> Migrace a Vzdělávání, kultura, mládež a sport.</w:t>
      </w:r>
    </w:p>
    <w:p w:rsidR="001A672E" w:rsidRPr="001A672E" w:rsidRDefault="001A672E" w:rsidP="001A672E">
      <w:pPr>
        <w:spacing w:after="0"/>
        <w:rPr>
          <w:b/>
        </w:rPr>
      </w:pPr>
    </w:p>
    <w:p w:rsidR="00630947" w:rsidRDefault="00630947" w:rsidP="0047009E">
      <w:pPr>
        <w:spacing w:after="0"/>
      </w:pPr>
      <w:r>
        <w:t xml:space="preserve">V oblasti kultury vyjadřuje Závěrečná zpráva v návrhu 48 podporu posilování </w:t>
      </w:r>
      <w:r w:rsidRPr="009B3CED">
        <w:rPr>
          <w:rFonts w:ascii="Calibri" w:eastAsia="Times New Roman" w:hAnsi="Calibri" w:cs="Calibri"/>
          <w:color w:val="000000"/>
          <w:lang w:eastAsia="cs-CZ"/>
        </w:rPr>
        <w:t xml:space="preserve">mobility mládeže a kulturních a kreativních profesionálů v různých odvětvích v rámci Evropy, ale i občanů bez ohledu na jejich věk, úroveň vzdělání, zázemí a finanční možnosti, a to </w:t>
      </w:r>
      <w:r>
        <w:rPr>
          <w:rFonts w:ascii="Calibri" w:eastAsia="Times New Roman" w:hAnsi="Calibri" w:cs="Calibri"/>
          <w:color w:val="000000"/>
          <w:lang w:eastAsia="cs-CZ"/>
        </w:rPr>
        <w:t xml:space="preserve">prostřednictvím </w:t>
      </w:r>
      <w:r w:rsidRPr="009B3CED">
        <w:rPr>
          <w:rFonts w:ascii="Calibri" w:eastAsia="Times New Roman" w:hAnsi="Calibri" w:cs="Calibri"/>
          <w:color w:val="000000"/>
          <w:lang w:eastAsia="cs-CZ"/>
        </w:rPr>
        <w:t xml:space="preserve">posílení existujících programů jako </w:t>
      </w:r>
      <w:proofErr w:type="spellStart"/>
      <w:r w:rsidRPr="009B3CED">
        <w:rPr>
          <w:rFonts w:ascii="Calibri" w:eastAsia="Times New Roman" w:hAnsi="Calibri" w:cs="Calibri"/>
          <w:color w:val="000000"/>
          <w:lang w:eastAsia="cs-CZ"/>
        </w:rPr>
        <w:t>European</w:t>
      </w:r>
      <w:proofErr w:type="spellEnd"/>
      <w:r w:rsidRPr="009B3CED">
        <w:rPr>
          <w:rFonts w:ascii="Calibri" w:eastAsia="Times New Roman" w:hAnsi="Calibri" w:cs="Calibri"/>
          <w:color w:val="000000"/>
          <w:lang w:eastAsia="cs-CZ"/>
        </w:rPr>
        <w:t xml:space="preserve"> Solidarity </w:t>
      </w:r>
      <w:proofErr w:type="spellStart"/>
      <w:r w:rsidRPr="009B3CED">
        <w:rPr>
          <w:rFonts w:ascii="Calibri" w:eastAsia="Times New Roman" w:hAnsi="Calibri" w:cs="Calibri"/>
          <w:color w:val="000000"/>
          <w:lang w:eastAsia="cs-CZ"/>
        </w:rPr>
        <w:t>Corps</w:t>
      </w:r>
      <w:proofErr w:type="spellEnd"/>
      <w:r w:rsidRPr="009B3CED">
        <w:rPr>
          <w:rFonts w:ascii="Calibri" w:eastAsia="Times New Roman" w:hAnsi="Calibri" w:cs="Calibri"/>
          <w:color w:val="000000"/>
          <w:lang w:eastAsia="cs-CZ"/>
        </w:rPr>
        <w:t xml:space="preserve">, Erasmus+ a </w:t>
      </w:r>
      <w:proofErr w:type="spellStart"/>
      <w:r w:rsidRPr="009B3CED">
        <w:rPr>
          <w:rFonts w:ascii="Calibri" w:eastAsia="Times New Roman" w:hAnsi="Calibri" w:cs="Calibri"/>
          <w:color w:val="000000"/>
          <w:lang w:eastAsia="cs-CZ"/>
        </w:rPr>
        <w:t>Discover</w:t>
      </w:r>
      <w:proofErr w:type="spellEnd"/>
      <w:r w:rsidRPr="009B3CED">
        <w:rPr>
          <w:rFonts w:ascii="Calibri" w:eastAsia="Times New Roman" w:hAnsi="Calibri" w:cs="Calibri"/>
          <w:color w:val="000000"/>
          <w:lang w:eastAsia="cs-CZ"/>
        </w:rPr>
        <w:t xml:space="preserve"> EU, v jehož rámci podporuje myšlenku zavedení </w:t>
      </w:r>
      <w:r>
        <w:rPr>
          <w:rFonts w:ascii="Calibri" w:eastAsia="Times New Roman" w:hAnsi="Calibri" w:cs="Calibri"/>
          <w:color w:val="000000"/>
          <w:lang w:eastAsia="cs-CZ"/>
        </w:rPr>
        <w:t xml:space="preserve">evropských </w:t>
      </w:r>
      <w:r w:rsidRPr="009B3CED">
        <w:rPr>
          <w:rFonts w:ascii="Calibri" w:eastAsia="Times New Roman" w:hAnsi="Calibri" w:cs="Calibri"/>
          <w:color w:val="000000"/>
          <w:lang w:eastAsia="cs-CZ"/>
        </w:rPr>
        <w:t xml:space="preserve">„kulturních pasů“. </w:t>
      </w:r>
      <w:r w:rsidR="00716FBC">
        <w:rPr>
          <w:rFonts w:ascii="Calibri" w:eastAsia="Times New Roman" w:hAnsi="Calibri" w:cs="Calibri"/>
          <w:color w:val="000000"/>
          <w:lang w:eastAsia="cs-CZ"/>
        </w:rPr>
        <w:t>V</w:t>
      </w:r>
      <w:r>
        <w:rPr>
          <w:rFonts w:ascii="Calibri" w:eastAsia="Times New Roman" w:hAnsi="Calibri" w:cs="Calibri"/>
          <w:color w:val="000000"/>
          <w:lang w:eastAsia="cs-CZ"/>
        </w:rPr>
        <w:t>ě</w:t>
      </w:r>
      <w:r w:rsidRPr="009B3CED">
        <w:rPr>
          <w:rFonts w:ascii="Calibri" w:eastAsia="Times New Roman" w:hAnsi="Calibri" w:cs="Calibri"/>
          <w:color w:val="000000"/>
          <w:lang w:eastAsia="cs-CZ"/>
        </w:rPr>
        <w:t xml:space="preserve">tší roli </w:t>
      </w:r>
      <w:r w:rsidR="00716FBC">
        <w:rPr>
          <w:rFonts w:ascii="Calibri" w:eastAsia="Times New Roman" w:hAnsi="Calibri" w:cs="Calibri"/>
          <w:color w:val="000000"/>
          <w:lang w:eastAsia="cs-CZ"/>
        </w:rPr>
        <w:t xml:space="preserve">by měly hrát </w:t>
      </w:r>
      <w:r w:rsidRPr="009B3CED">
        <w:rPr>
          <w:rFonts w:ascii="Calibri" w:eastAsia="Times New Roman" w:hAnsi="Calibri" w:cs="Calibri"/>
          <w:color w:val="000000"/>
          <w:lang w:eastAsia="cs-CZ"/>
        </w:rPr>
        <w:t xml:space="preserve">přímo regiony v rámci Výboru regionů. Návrh také </w:t>
      </w:r>
      <w:r w:rsidR="00716FBC">
        <w:rPr>
          <w:rFonts w:ascii="Calibri" w:eastAsia="Times New Roman" w:hAnsi="Calibri" w:cs="Calibri"/>
          <w:color w:val="000000"/>
          <w:lang w:eastAsia="cs-CZ"/>
        </w:rPr>
        <w:t xml:space="preserve">zdůrazňuje prospěšnost </w:t>
      </w:r>
      <w:r w:rsidRPr="009B3CED">
        <w:rPr>
          <w:rFonts w:ascii="Calibri" w:eastAsia="Times New Roman" w:hAnsi="Calibri" w:cs="Calibri"/>
          <w:color w:val="000000"/>
          <w:lang w:eastAsia="cs-CZ"/>
        </w:rPr>
        <w:t>výuk</w:t>
      </w:r>
      <w:r w:rsidR="00716FBC">
        <w:rPr>
          <w:rFonts w:ascii="Calibri" w:eastAsia="Times New Roman" w:hAnsi="Calibri" w:cs="Calibri"/>
          <w:color w:val="000000"/>
          <w:lang w:eastAsia="cs-CZ"/>
        </w:rPr>
        <w:t>y cizích jazyků</w:t>
      </w:r>
      <w:r w:rsidRPr="009B3CED">
        <w:rPr>
          <w:rFonts w:ascii="Calibri" w:eastAsia="Times New Roman" w:hAnsi="Calibri" w:cs="Calibri"/>
          <w:color w:val="000000"/>
          <w:lang w:eastAsia="cs-CZ"/>
        </w:rPr>
        <w:t xml:space="preserve"> od </w:t>
      </w:r>
      <w:r w:rsidR="00716FBC">
        <w:rPr>
          <w:rFonts w:ascii="Calibri" w:eastAsia="Times New Roman" w:hAnsi="Calibri" w:cs="Calibri"/>
          <w:color w:val="000000"/>
          <w:lang w:eastAsia="cs-CZ"/>
        </w:rPr>
        <w:t>útlého</w:t>
      </w:r>
      <w:r w:rsidRPr="009B3CED">
        <w:rPr>
          <w:rFonts w:ascii="Calibri" w:eastAsia="Times New Roman" w:hAnsi="Calibri" w:cs="Calibri"/>
          <w:color w:val="000000"/>
          <w:lang w:eastAsia="cs-CZ"/>
        </w:rPr>
        <w:t xml:space="preserve"> věku</w:t>
      </w:r>
      <w:r w:rsidR="00716FBC">
        <w:rPr>
          <w:rFonts w:ascii="Calibri" w:eastAsia="Times New Roman" w:hAnsi="Calibri" w:cs="Calibri"/>
          <w:color w:val="000000"/>
          <w:lang w:eastAsia="cs-CZ"/>
        </w:rPr>
        <w:t>, potřebu posilování zkušenosti s mnoho</w:t>
      </w:r>
      <w:r w:rsidRPr="009B3CED">
        <w:rPr>
          <w:rFonts w:ascii="Calibri" w:eastAsia="Times New Roman" w:hAnsi="Calibri" w:cs="Calibri"/>
          <w:color w:val="000000"/>
          <w:lang w:eastAsia="cs-CZ"/>
        </w:rPr>
        <w:t>jazyčnost</w:t>
      </w:r>
      <w:r w:rsidR="00716FBC">
        <w:rPr>
          <w:rFonts w:ascii="Calibri" w:eastAsia="Times New Roman" w:hAnsi="Calibri" w:cs="Calibri"/>
          <w:color w:val="000000"/>
          <w:lang w:eastAsia="cs-CZ"/>
        </w:rPr>
        <w:t>í v Evropě</w:t>
      </w:r>
      <w:r w:rsidRPr="009B3CED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716FBC">
        <w:rPr>
          <w:rFonts w:ascii="Calibri" w:eastAsia="Times New Roman" w:hAnsi="Calibri" w:cs="Calibri"/>
          <w:color w:val="000000"/>
          <w:lang w:eastAsia="cs-CZ"/>
        </w:rPr>
        <w:t>za účelem</w:t>
      </w:r>
      <w:r w:rsidRPr="009B3CED">
        <w:rPr>
          <w:rFonts w:ascii="Calibri" w:eastAsia="Times New Roman" w:hAnsi="Calibri" w:cs="Calibri"/>
          <w:color w:val="000000"/>
          <w:lang w:eastAsia="cs-CZ"/>
        </w:rPr>
        <w:t xml:space="preserve"> odstraňování jazykových bariér, </w:t>
      </w:r>
      <w:r w:rsidR="00716FBC">
        <w:rPr>
          <w:rFonts w:ascii="Calibri" w:eastAsia="Times New Roman" w:hAnsi="Calibri" w:cs="Calibri"/>
          <w:color w:val="000000"/>
          <w:lang w:eastAsia="cs-CZ"/>
        </w:rPr>
        <w:t xml:space="preserve">navrhuje </w:t>
      </w:r>
      <w:r w:rsidRPr="009B3CED">
        <w:rPr>
          <w:rFonts w:ascii="Calibri" w:eastAsia="Times New Roman" w:hAnsi="Calibri" w:cs="Calibri"/>
          <w:color w:val="000000"/>
          <w:lang w:eastAsia="cs-CZ"/>
        </w:rPr>
        <w:t xml:space="preserve">ustanovení Dne Evropy (9. května) státním svátkem pro občany všech členských států, </w:t>
      </w:r>
      <w:r w:rsidR="00716FBC">
        <w:rPr>
          <w:rFonts w:ascii="Calibri" w:eastAsia="Times New Roman" w:hAnsi="Calibri" w:cs="Calibri"/>
          <w:color w:val="000000"/>
          <w:lang w:eastAsia="cs-CZ"/>
        </w:rPr>
        <w:t xml:space="preserve">potřebu </w:t>
      </w:r>
      <w:r w:rsidRPr="009B3CED">
        <w:rPr>
          <w:rFonts w:ascii="Calibri" w:eastAsia="Times New Roman" w:hAnsi="Calibri" w:cs="Calibri"/>
          <w:color w:val="000000"/>
          <w:lang w:eastAsia="cs-CZ"/>
        </w:rPr>
        <w:t>ochran</w:t>
      </w:r>
      <w:r w:rsidR="00716FBC">
        <w:rPr>
          <w:rFonts w:ascii="Calibri" w:eastAsia="Times New Roman" w:hAnsi="Calibri" w:cs="Calibri"/>
          <w:color w:val="000000"/>
          <w:lang w:eastAsia="cs-CZ"/>
        </w:rPr>
        <w:t>y</w:t>
      </w:r>
      <w:r w:rsidRPr="009B3CED">
        <w:rPr>
          <w:rFonts w:ascii="Calibri" w:eastAsia="Times New Roman" w:hAnsi="Calibri" w:cs="Calibri"/>
          <w:color w:val="000000"/>
          <w:lang w:eastAsia="cs-CZ"/>
        </w:rPr>
        <w:t xml:space="preserve"> kulturního dědictví prostřednictvím větší podpory iniciativ a programů typu Kreativní Evropa, Nový Evropský </w:t>
      </w:r>
      <w:proofErr w:type="spellStart"/>
      <w:r w:rsidRPr="009B3CED">
        <w:rPr>
          <w:rFonts w:ascii="Calibri" w:eastAsia="Times New Roman" w:hAnsi="Calibri" w:cs="Calibri"/>
          <w:color w:val="000000"/>
          <w:lang w:eastAsia="cs-CZ"/>
        </w:rPr>
        <w:t>Bauhaus</w:t>
      </w:r>
      <w:proofErr w:type="spellEnd"/>
      <w:r w:rsidRPr="009B3CED">
        <w:rPr>
          <w:rFonts w:ascii="Calibri" w:eastAsia="Times New Roman" w:hAnsi="Calibri" w:cs="Calibri"/>
          <w:color w:val="000000"/>
          <w:lang w:eastAsia="cs-CZ"/>
        </w:rPr>
        <w:t>, program sesterských měst</w:t>
      </w:r>
      <w:r w:rsidR="00716FBC">
        <w:rPr>
          <w:rFonts w:ascii="Calibri" w:eastAsia="Times New Roman" w:hAnsi="Calibri" w:cs="Calibri"/>
          <w:color w:val="000000"/>
          <w:lang w:eastAsia="cs-CZ"/>
        </w:rPr>
        <w:t xml:space="preserve"> nebo</w:t>
      </w:r>
      <w:r w:rsidRPr="009B3CED">
        <w:rPr>
          <w:rFonts w:ascii="Calibri" w:eastAsia="Times New Roman" w:hAnsi="Calibri" w:cs="Calibri"/>
          <w:color w:val="000000"/>
          <w:lang w:eastAsia="cs-CZ"/>
        </w:rPr>
        <w:t xml:space="preserve"> Evropské hlavní město kultury v souladu s cíli udržitelného rozvoje. Text také navrhuje </w:t>
      </w:r>
      <w:r w:rsidR="00716FBC">
        <w:rPr>
          <w:rFonts w:ascii="Calibri" w:eastAsia="Times New Roman" w:hAnsi="Calibri" w:cs="Calibri"/>
          <w:color w:val="000000"/>
          <w:lang w:eastAsia="cs-CZ"/>
        </w:rPr>
        <w:t>posílení</w:t>
      </w:r>
      <w:r w:rsidRPr="009B3CED">
        <w:rPr>
          <w:rFonts w:ascii="Calibri" w:eastAsia="Times New Roman" w:hAnsi="Calibri" w:cs="Calibri"/>
          <w:color w:val="000000"/>
          <w:lang w:eastAsia="cs-CZ"/>
        </w:rPr>
        <w:t xml:space="preserve"> ochran</w:t>
      </w:r>
      <w:r w:rsidR="00716FBC">
        <w:rPr>
          <w:rFonts w:ascii="Calibri" w:eastAsia="Times New Roman" w:hAnsi="Calibri" w:cs="Calibri"/>
          <w:color w:val="000000"/>
          <w:lang w:eastAsia="cs-CZ"/>
        </w:rPr>
        <w:t>y</w:t>
      </w:r>
      <w:r w:rsidRPr="009B3CED">
        <w:rPr>
          <w:rFonts w:ascii="Calibri" w:eastAsia="Times New Roman" w:hAnsi="Calibri" w:cs="Calibri"/>
          <w:color w:val="000000"/>
          <w:lang w:eastAsia="cs-CZ"/>
        </w:rPr>
        <w:t xml:space="preserve"> profesionálů činných v kultuře především v dob</w:t>
      </w:r>
      <w:r w:rsidR="00716FBC">
        <w:rPr>
          <w:rFonts w:ascii="Calibri" w:eastAsia="Times New Roman" w:hAnsi="Calibri" w:cs="Calibri"/>
          <w:color w:val="000000"/>
          <w:lang w:eastAsia="cs-CZ"/>
        </w:rPr>
        <w:t>ě</w:t>
      </w:r>
      <w:r w:rsidRPr="009B3CED">
        <w:rPr>
          <w:rFonts w:ascii="Calibri" w:eastAsia="Times New Roman" w:hAnsi="Calibri" w:cs="Calibri"/>
          <w:color w:val="000000"/>
          <w:lang w:eastAsia="cs-CZ"/>
        </w:rPr>
        <w:t xml:space="preserve"> kriz</w:t>
      </w:r>
      <w:r w:rsidR="00716FBC">
        <w:rPr>
          <w:rFonts w:ascii="Calibri" w:eastAsia="Times New Roman" w:hAnsi="Calibri" w:cs="Calibri"/>
          <w:color w:val="000000"/>
          <w:lang w:eastAsia="cs-CZ"/>
        </w:rPr>
        <w:t>e</w:t>
      </w:r>
      <w:bookmarkStart w:id="0" w:name="_GoBack"/>
      <w:bookmarkEnd w:id="0"/>
      <w:r w:rsidRPr="009B3CED">
        <w:rPr>
          <w:rFonts w:ascii="Calibri" w:eastAsia="Times New Roman" w:hAnsi="Calibri" w:cs="Calibri"/>
          <w:color w:val="000000"/>
          <w:lang w:eastAsia="cs-CZ"/>
        </w:rPr>
        <w:t xml:space="preserve"> přijetím právního statusu umělce na evropské úrovni.</w:t>
      </w:r>
    </w:p>
    <w:p w:rsidR="001A672E" w:rsidRDefault="001A672E" w:rsidP="0047009E">
      <w:pPr>
        <w:spacing w:after="0"/>
      </w:pPr>
    </w:p>
    <w:sectPr w:rsidR="001A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81"/>
    <w:rsid w:val="001A672E"/>
    <w:rsid w:val="002B524C"/>
    <w:rsid w:val="002F36B8"/>
    <w:rsid w:val="00384FA8"/>
    <w:rsid w:val="003A2B1D"/>
    <w:rsid w:val="0047009E"/>
    <w:rsid w:val="0047378A"/>
    <w:rsid w:val="00521F5B"/>
    <w:rsid w:val="00630947"/>
    <w:rsid w:val="006939F3"/>
    <w:rsid w:val="0071267B"/>
    <w:rsid w:val="00716FBC"/>
    <w:rsid w:val="008658F5"/>
    <w:rsid w:val="008E201B"/>
    <w:rsid w:val="009B2425"/>
    <w:rsid w:val="00A07F61"/>
    <w:rsid w:val="00A87345"/>
    <w:rsid w:val="00AF0D2A"/>
    <w:rsid w:val="00B50581"/>
    <w:rsid w:val="00BA32B6"/>
    <w:rsid w:val="00D80E20"/>
    <w:rsid w:val="00D9679C"/>
    <w:rsid w:val="00DF07C9"/>
    <w:rsid w:val="00F42CDE"/>
    <w:rsid w:val="00F5379E"/>
    <w:rsid w:val="00F6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B147"/>
  <w15:chartTrackingRefBased/>
  <w15:docId w15:val="{7E5646E2-30AE-4C67-9D55-DD63E33E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4F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4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d-cofe-platform.s3.eu-central-1.amazonaws.com/8pl7jfzc6ae3jy2doji28fni27a3?response-content-disposition=inline%3B%20filename%3D%22CoFE_Report_with_annexes_EN.pdf%22%3B%20filename%2A%3DUTF-8%27%27CoFE_Report_with_annexes_EN.pdf&amp;response-content-type=application%2Fpdf&amp;X-Amz-Algorithm=AWS4-HMAC-SHA256&amp;X-Amz-Credential=AKIA3LJJXGZPDFYVOW5V%2F20220622%2Feu-central-1%2Fs3%2Faws4_request&amp;X-Amz-Date=20220622T064227Z&amp;X-Amz-Expires=300&amp;X-Amz-SignedHeaders=host&amp;X-Amz-Signature=31d771ad803ba5f7130c8233b44c6440065d73d0a7d8a1122649de852cf83f63" TargetMode="External"/><Relationship Id="rId4" Type="http://schemas.openxmlformats.org/officeDocument/2006/relationships/hyperlink" Target="https://ec.europa.eu/info/strategy/priorities-2019-2024/new-push-european-democracy/conference-future-europe_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Li</dc:creator>
  <cp:keywords/>
  <dc:description/>
  <cp:lastModifiedBy>Zuzana Li</cp:lastModifiedBy>
  <cp:revision>3</cp:revision>
  <cp:lastPrinted>2022-06-13T06:04:00Z</cp:lastPrinted>
  <dcterms:created xsi:type="dcterms:W3CDTF">2022-06-22T06:25:00Z</dcterms:created>
  <dcterms:modified xsi:type="dcterms:W3CDTF">2022-06-22T06:58:00Z</dcterms:modified>
</cp:coreProperties>
</file>