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89" w:rsidRPr="00001989" w:rsidRDefault="00001989" w:rsidP="00001989">
      <w:pPr>
        <w:rPr>
          <w:b/>
          <w:sz w:val="22"/>
        </w:rPr>
      </w:pPr>
      <w:r w:rsidRPr="00001989">
        <w:rPr>
          <w:b/>
          <w:sz w:val="22"/>
        </w:rPr>
        <w:t>Program státní podpory profesionálních divadel, symfonických orchestrů a pěveckých sborů:</w:t>
      </w:r>
    </w:p>
    <w:p w:rsidR="00001989" w:rsidRPr="00001989" w:rsidRDefault="00001989" w:rsidP="00001989">
      <w:pPr>
        <w:rPr>
          <w:b/>
          <w:sz w:val="22"/>
        </w:rPr>
      </w:pPr>
    </w:p>
    <w:p w:rsidR="00001989" w:rsidRPr="00001989" w:rsidRDefault="00001989" w:rsidP="00001989">
      <w:pPr>
        <w:ind w:left="720"/>
        <w:rPr>
          <w:b/>
          <w:sz w:val="22"/>
        </w:rPr>
      </w:pPr>
      <w:r w:rsidRPr="00001989">
        <w:rPr>
          <w:b/>
          <w:sz w:val="22"/>
        </w:rPr>
        <w:t>bodové hodnocení uměleckých kritérií a konečné rozdělení dotací na rok 2018</w:t>
      </w:r>
    </w:p>
    <w:p w:rsidR="00001989" w:rsidRPr="00001989" w:rsidRDefault="00001989" w:rsidP="00001989">
      <w:pPr>
        <w:ind w:left="720"/>
        <w:rPr>
          <w:b/>
          <w:sz w:val="22"/>
        </w:rPr>
      </w:pPr>
    </w:p>
    <w:p w:rsidR="00001989" w:rsidRPr="00001989" w:rsidRDefault="00001989" w:rsidP="00001989">
      <w:pPr>
        <w:rPr>
          <w:b/>
          <w:sz w:val="22"/>
        </w:rPr>
      </w:pPr>
    </w:p>
    <w:p w:rsidR="00001989" w:rsidRPr="00001989" w:rsidRDefault="00001989" w:rsidP="00001989">
      <w:pPr>
        <w:rPr>
          <w:b/>
          <w:sz w:val="22"/>
        </w:rPr>
      </w:pPr>
    </w:p>
    <w:p w:rsidR="00001989" w:rsidRPr="00001989" w:rsidRDefault="00001989" w:rsidP="00001989">
      <w:pPr>
        <w:rPr>
          <w:b/>
          <w:sz w:val="22"/>
        </w:rPr>
      </w:pPr>
      <w:r w:rsidRPr="00001989">
        <w:rPr>
          <w:b/>
          <w:sz w:val="22"/>
        </w:rPr>
        <w:t>Divadla:</w:t>
      </w:r>
    </w:p>
    <w:p w:rsidR="00001989" w:rsidRPr="00001989" w:rsidRDefault="00001989" w:rsidP="00001989">
      <w:pPr>
        <w:rPr>
          <w:b/>
          <w:sz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007"/>
        <w:gridCol w:w="978"/>
        <w:gridCol w:w="1134"/>
        <w:gridCol w:w="992"/>
        <w:gridCol w:w="2126"/>
      </w:tblGrid>
      <w:tr w:rsidR="00001989" w:rsidRPr="00001989" w:rsidTr="00485BD4">
        <w:trPr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Hodnocení uměleckých kritérií v oblasti divadla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CC"/>
          </w:tcPr>
          <w:p w:rsidR="00001989" w:rsidRPr="00001989" w:rsidRDefault="00001989" w:rsidP="00001989">
            <w:pPr>
              <w:rPr>
                <w:rFonts w:asciiTheme="minorHAnsi" w:hAnsiTheme="minorHAnsi"/>
                <w:b/>
                <w:sz w:val="22"/>
              </w:rPr>
            </w:pPr>
          </w:p>
          <w:p w:rsidR="00001989" w:rsidRPr="00001989" w:rsidRDefault="00001989" w:rsidP="00001989">
            <w:pPr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Dotace na rok 2018</w:t>
            </w:r>
          </w:p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- přepočet bodů za umělecká, výkon. a ekonomická kritéria</w:t>
            </w:r>
          </w:p>
        </w:tc>
      </w:tr>
      <w:tr w:rsidR="00001989" w:rsidRPr="00001989" w:rsidTr="00485BD4">
        <w:trPr>
          <w:trHeight w:val="134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repertoár</w:t>
            </w:r>
          </w:p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(1-10)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kvalita</w:t>
            </w:r>
          </w:p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(1-20)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kredibilita</w:t>
            </w:r>
          </w:p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(1-20)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celkem</w:t>
            </w:r>
          </w:p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(1-50)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Divadlo </w:t>
            </w:r>
            <w:proofErr w:type="spellStart"/>
            <w:r w:rsidRPr="00001989">
              <w:rPr>
                <w:rFonts w:asciiTheme="minorHAnsi" w:hAnsiTheme="minorHAnsi"/>
                <w:sz w:val="22"/>
              </w:rPr>
              <w:t>J.K.Tyla</w:t>
            </w:r>
            <w:proofErr w:type="spellEnd"/>
            <w:r w:rsidRPr="00001989">
              <w:rPr>
                <w:rFonts w:asciiTheme="minorHAnsi" w:hAnsiTheme="minorHAnsi"/>
                <w:sz w:val="22"/>
              </w:rPr>
              <w:t xml:space="preserve"> Plzeň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34,4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14 600 000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ND moravskoslezské Ostrava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42,5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13 500 000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Divadlo </w:t>
            </w:r>
            <w:proofErr w:type="spellStart"/>
            <w:r w:rsidRPr="00001989">
              <w:rPr>
                <w:rFonts w:asciiTheme="minorHAnsi" w:hAnsiTheme="minorHAnsi"/>
                <w:sz w:val="22"/>
              </w:rPr>
              <w:t>F.X.Šaldy</w:t>
            </w:r>
            <w:proofErr w:type="spellEnd"/>
            <w:r w:rsidRPr="00001989">
              <w:rPr>
                <w:rFonts w:asciiTheme="minorHAnsi" w:hAnsiTheme="minorHAnsi"/>
                <w:sz w:val="22"/>
              </w:rPr>
              <w:t xml:space="preserve"> Liberec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37,4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10 700 000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Jihočeské divadlo </w:t>
            </w:r>
            <w:proofErr w:type="spellStart"/>
            <w:r w:rsidRPr="00001989">
              <w:rPr>
                <w:rFonts w:asciiTheme="minorHAnsi" w:hAnsiTheme="minorHAnsi"/>
                <w:sz w:val="22"/>
              </w:rPr>
              <w:t>Č.Budějovice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33,3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12 200 000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Moravské divadlo Olomouc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4,4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21,9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7 800 000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Národní divadlo Brno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45,1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13 500 000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Slezské divadlo Opava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4,9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25,6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6 000 000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Městské divadlo Brno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42,3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8 000 000*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Těšínské divadlo Český Těšín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30,4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3 900 000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Činoherní studio Ústí n. L.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45,3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2 400 000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Dejvické divadlo o.p.s. Praha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48,4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2 200 000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Divadlo </w:t>
            </w:r>
            <w:proofErr w:type="spellStart"/>
            <w:r w:rsidRPr="00001989">
              <w:rPr>
                <w:rFonts w:asciiTheme="minorHAnsi" w:hAnsiTheme="minorHAnsi"/>
                <w:sz w:val="22"/>
              </w:rPr>
              <w:t>A.Dvořáka</w:t>
            </w:r>
            <w:proofErr w:type="spellEnd"/>
            <w:r w:rsidRPr="00001989">
              <w:rPr>
                <w:rFonts w:asciiTheme="minorHAnsi" w:hAnsiTheme="minorHAnsi"/>
                <w:sz w:val="22"/>
              </w:rPr>
              <w:t xml:space="preserve"> Příbram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6,7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31,6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2 100 000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Horácké divadlo Jihlava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6,4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28,4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2 000 000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Klicperovo divadlo Hradec Kr.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39,4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2 600 000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Komorní scéna Aréna Ostrava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47,1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2 300 000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Městské divadlo Mladá Boleslav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5,9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31,3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2 300 000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Městské divadlo Zlín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40,9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2 900 000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Slovácké divadlo </w:t>
            </w:r>
            <w:proofErr w:type="spellStart"/>
            <w:r w:rsidRPr="00001989">
              <w:rPr>
                <w:rFonts w:asciiTheme="minorHAnsi" w:hAnsiTheme="minorHAnsi"/>
                <w:sz w:val="22"/>
              </w:rPr>
              <w:t>U.Hradiště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41,4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2 600 000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Východočeské divadlo Pardubice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39,1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3 000 000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Západočeské divadlo Cheb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31,5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2 000 000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Divadlo Alfa Plzeň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43,0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1 700 000</w:t>
            </w:r>
          </w:p>
        </w:tc>
        <w:bookmarkStart w:id="0" w:name="_GoBack"/>
        <w:bookmarkEnd w:id="0"/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Divadlo DRAK Hradec Kr.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41,3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1 700 000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Divadlo loutek Ostrava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6,8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34,9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1 300 000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Divadlo Radost Brno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5,3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27,4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1 300 000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Naivní divadlo Liberec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48,8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1 900 000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Činoherní klub Praha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5,6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27,7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1 300 000</w:t>
            </w:r>
          </w:p>
        </w:tc>
      </w:tr>
      <w:tr w:rsidR="00001989" w:rsidRPr="00001989" w:rsidTr="00485BD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 xml:space="preserve">Balet Praha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sz w:val="22"/>
              </w:rPr>
            </w:pPr>
            <w:r w:rsidRPr="00001989">
              <w:rPr>
                <w:rFonts w:asciiTheme="minorHAnsi" w:hAnsiTheme="minorHAnsi"/>
                <w:sz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001989">
              <w:rPr>
                <w:rFonts w:asciiTheme="minorHAnsi" w:hAnsiTheme="minorHAnsi"/>
                <w:b/>
                <w:bCs/>
                <w:sz w:val="22"/>
              </w:rPr>
              <w:t>35,6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01989" w:rsidRPr="00001989" w:rsidRDefault="00001989" w:rsidP="0000198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989">
              <w:rPr>
                <w:rFonts w:asciiTheme="minorHAnsi" w:hAnsiTheme="minorHAnsi"/>
                <w:b/>
                <w:sz w:val="22"/>
              </w:rPr>
              <w:t>2 200 000</w:t>
            </w:r>
          </w:p>
        </w:tc>
      </w:tr>
    </w:tbl>
    <w:p w:rsidR="00001989" w:rsidRPr="00001989" w:rsidRDefault="00001989" w:rsidP="00001989">
      <w:pPr>
        <w:jc w:val="right"/>
        <w:rPr>
          <w:rFonts w:asciiTheme="minorHAnsi" w:hAnsiTheme="minorHAnsi"/>
          <w:i/>
          <w:sz w:val="22"/>
        </w:rPr>
      </w:pPr>
      <w:r w:rsidRPr="00001989">
        <w:rPr>
          <w:rFonts w:asciiTheme="minorHAnsi" w:hAnsiTheme="minorHAnsi"/>
          <w:i/>
          <w:sz w:val="22"/>
        </w:rPr>
        <w:t>* vč. navýšení z rozhodnutí ministra ve výši 3 000 000 Kč (z nečerpaných prostředků CED Brno)</w:t>
      </w:r>
    </w:p>
    <w:p w:rsidR="00001989" w:rsidRPr="00001989" w:rsidRDefault="00001989" w:rsidP="00001989">
      <w:pPr>
        <w:rPr>
          <w:rFonts w:asciiTheme="minorHAnsi" w:hAnsiTheme="minorHAnsi"/>
          <w:sz w:val="22"/>
        </w:rPr>
      </w:pPr>
    </w:p>
    <w:p w:rsidR="00810048" w:rsidRDefault="00810048"/>
    <w:sectPr w:rsidR="0081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1989"/>
    <w:rsid w:val="00810048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</cp:revision>
  <dcterms:created xsi:type="dcterms:W3CDTF">2018-05-10T11:04:00Z</dcterms:created>
  <dcterms:modified xsi:type="dcterms:W3CDTF">2018-05-10T11:07:00Z</dcterms:modified>
</cp:coreProperties>
</file>