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72B" w:rsidRPr="0055072B" w:rsidRDefault="0055072B" w:rsidP="00550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72B">
        <w:rPr>
          <w:rFonts w:ascii="Times New Roman" w:hAnsi="Times New Roman" w:cs="Times New Roman"/>
          <w:b/>
          <w:sz w:val="24"/>
          <w:szCs w:val="24"/>
        </w:rPr>
        <w:t>Výběrové dotační řízení 2023</w:t>
      </w:r>
    </w:p>
    <w:p w:rsidR="004F2676" w:rsidRPr="0055072B" w:rsidRDefault="0055072B" w:rsidP="00550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5072B">
        <w:rPr>
          <w:rFonts w:ascii="Times New Roman" w:hAnsi="Times New Roman" w:cs="Times New Roman"/>
          <w:b/>
          <w:sz w:val="24"/>
          <w:szCs w:val="24"/>
        </w:rPr>
        <w:t>Podpora kulturních aktivit příslušníků národnostních menšin žijících v České republice</w:t>
      </w:r>
    </w:p>
    <w:bookmarkEnd w:id="0"/>
    <w:p w:rsidR="0055072B" w:rsidRDefault="0055072B" w:rsidP="0055072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01"/>
        <w:gridCol w:w="3521"/>
        <w:gridCol w:w="1121"/>
      </w:tblGrid>
      <w:tr w:rsidR="0055072B" w:rsidRPr="00A9675E" w:rsidTr="00E06B3C">
        <w:tc>
          <w:tcPr>
            <w:tcW w:w="4001" w:type="dxa"/>
            <w:vAlign w:val="bottom"/>
          </w:tcPr>
          <w:p w:rsidR="0055072B" w:rsidRPr="00B21CE0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B21CE0">
              <w:rPr>
                <w:rFonts w:ascii="Times New Roman" w:hAnsi="Times New Roman" w:cs="Times New Roman"/>
                <w:b/>
                <w:bCs/>
              </w:rPr>
              <w:t>Předkladatel</w:t>
            </w:r>
          </w:p>
        </w:tc>
        <w:tc>
          <w:tcPr>
            <w:tcW w:w="3521" w:type="dxa"/>
            <w:vAlign w:val="bottom"/>
          </w:tcPr>
          <w:p w:rsidR="0055072B" w:rsidRPr="00B21CE0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B21CE0">
              <w:rPr>
                <w:rFonts w:ascii="Times New Roman" w:hAnsi="Times New Roman" w:cs="Times New Roman"/>
                <w:b/>
                <w:bCs/>
              </w:rPr>
              <w:t>Projekt</w:t>
            </w:r>
          </w:p>
        </w:tc>
        <w:tc>
          <w:tcPr>
            <w:tcW w:w="1121" w:type="dxa"/>
            <w:vAlign w:val="bottom"/>
          </w:tcPr>
          <w:p w:rsidR="0055072B" w:rsidRPr="00B21CE0" w:rsidRDefault="0055072B" w:rsidP="00E06B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E0">
              <w:rPr>
                <w:rFonts w:ascii="Times New Roman" w:hAnsi="Times New Roman" w:cs="Times New Roman"/>
                <w:b/>
                <w:bCs/>
              </w:rPr>
              <w:t>Přidělená dotace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bulharská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502 000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bulharských spolků v ČR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Krajanské setkání Bulharů v Mikulčicích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120 000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o.s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 Bulharská pravoslavná obec v České republice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Festivalové dny "Víra, Naděje, Láska"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o.s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 Bulharská pravoslavná obec v České republice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Pouť na místa, spojená s misí a dílem sv. br. Cyrila a Metoděje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40 000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Pirin</w:t>
            </w:r>
            <w:proofErr w:type="spell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Uchování bulharských lidových tradic a tanců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117 000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Vazraždane</w:t>
            </w:r>
            <w:proofErr w:type="spell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Dny bulharské kultury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90 000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Vazraždane</w:t>
            </w:r>
            <w:proofErr w:type="spell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Klub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Vazraždane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85 000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chorvatská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175 000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Sdružení občanů chorvatské národnosti v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A9675E">
              <w:rPr>
                <w:rFonts w:ascii="Times New Roman" w:hAnsi="Times New Roman" w:cs="Times New Roman"/>
                <w:bCs/>
              </w:rPr>
              <w:t xml:space="preserve">ČR, </w:t>
            </w:r>
            <w:proofErr w:type="spellStart"/>
            <w:proofErr w:type="gram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proofErr w:type="gram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Dokumentace chorvatské národnostní menšiny v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75 000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Sdružení občanů chorvatské národnosti v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A9675E">
              <w:rPr>
                <w:rFonts w:ascii="Times New Roman" w:hAnsi="Times New Roman" w:cs="Times New Roman"/>
                <w:bCs/>
              </w:rPr>
              <w:t xml:space="preserve">ČR, </w:t>
            </w:r>
            <w:proofErr w:type="spellStart"/>
            <w:proofErr w:type="gram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proofErr w:type="gram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Chorvatský kulturní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 xml:space="preserve">den -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kiritof</w:t>
            </w:r>
            <w:proofErr w:type="spellEnd"/>
            <w:proofErr w:type="gramEnd"/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maďarská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876 900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Svaz Maďarů žijících v českých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 xml:space="preserve">zemích -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Cseh</w:t>
            </w:r>
            <w:proofErr w:type="spellEnd"/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és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Morvaországi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Magyarok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Szövetsége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, z. s. (ve zkratce Svaz Maďarů - CSMMSZ, z. s.)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Dny maďarské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>kultury - šíření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maďarské kultury v českém prostředí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126 900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Svaz Maďarů žijících v českých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 xml:space="preserve">zemích -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Cseh</w:t>
            </w:r>
            <w:proofErr w:type="spellEnd"/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és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Morvaországi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Magyarok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Szövetsége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, z. s. (ve zkratce Svaz Maďarů - CSMMSZ, z. s.)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Kulturní, informační a dokumentační činnost maďarské menšiny v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750 000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německá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292 000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Shromáždění německých spolků v ČR,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.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Velké kulturní setkání německé menšiny v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200 000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Spolek Němců a přátel německé kultury v ČR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Identita německé národnostní menšiny v ČR a její upevňování v místech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>paměti - kulturní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aktivity Spolku Němců a přátel německé kultury v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47 000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Spolek Němců a přátel německé kultury v ČR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Kulturní aktivity Spolku Němců a přátel německé kultury v ČR, místní skupiny Kraslice, na území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45 000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polská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2 377 000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Górole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-Folklorní soubor, spolek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Mezinárodní přehlídka lidových kapel a folklorních souborů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82 000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Kongres Poláků v České republice, z. s.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Dokumentační centrum Kongresu Poláků v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200 000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Kongres Poláků v České republice, z. s.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Kulturní aktivity Kongresu Poláků v ČR v roce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338 000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Polské umělecké sdružení ARS MUSICA,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Popularizace sborového zpěvu, lidové hudby a divadelních forem na vysoké umělecké úrovni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lastRenderedPageBreak/>
              <w:t xml:space="preserve">Polský kulturně-osvětový svaz v České republice z. s.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Festival PZKO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250 000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Polský kulturně-osvětový svaz v České republice z. s.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A9675E">
              <w:rPr>
                <w:rFonts w:ascii="Times New Roman" w:hAnsi="Times New Roman" w:cs="Times New Roman"/>
                <w:bCs/>
              </w:rPr>
              <w:t>Kulturně - společenské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aktivity a dokumentační činnost PZKO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1 362 000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Sdružení přátel polské knihy,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.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Tu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się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A9675E">
              <w:rPr>
                <w:rFonts w:ascii="Times New Roman" w:hAnsi="Times New Roman" w:cs="Times New Roman"/>
                <w:bCs/>
              </w:rPr>
              <w:t>czyta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- Tady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se čte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17 000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Sdružení uměleckých a zájmových aktivit Třinec, z. s.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Podpora činnosti Polského pěveckého souboru HUTNIK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43 000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Stowarzyszenie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Młodzieźy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Polskiej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w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>RC - Sdružení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polské mládeže v ČR,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Těrlické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filmové léto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35 000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romská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1 400 000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Slovo 21,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Světový romský festival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Khamoro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1 400 000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ruská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150 000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Ruská tradice,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Kulturně-společenská činnost Ruské tradice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řecká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800 000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řeckých obcí v České republice,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9. Řecký festival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200 000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řeckých obcí v České republice,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Kulturní činnost řecké menšiny v ČR 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600 000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slovenská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2 540 000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ETNICA,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.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Oživené tradice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140 000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ETNICA,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.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Praha srdce národů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450 000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Limbora</w:t>
            </w:r>
            <w:proofErr w:type="spell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Dětské soubory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Limborka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a Malá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Limborka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v roce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Limbora</w:t>
            </w:r>
            <w:proofErr w:type="spell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Limbora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v roce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260 000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BONA FIDE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Festival tvorby pro děti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120 000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BONA FIDE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ROZPRÁVKY jsou POHÁDKY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160 000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ČeskoSlovenská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scéna, z. s.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Prehliadka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divadelníctva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slovenskej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národnostnej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menšiny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35 000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Dokumentační a muzejní středisko slovenské menšiny v ČR,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Obraz Slovenska pro současnost Slováků v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Folklorní spolek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Púčik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FOLKLORNÍ SOUBOR PÚČIK V ROCE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160 000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Folklorní soubor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Šarvanci</w:t>
            </w:r>
            <w:proofErr w:type="spell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Folklorní večery a taneční školy pro veřejnost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60 000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Folklorní soubor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Šarvanci</w:t>
            </w:r>
            <w:proofErr w:type="spellEnd"/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Pravidelná činnost FS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Šarvanci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JÁNOŠÍKOV DUKÁT,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MFSF v ČR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Jánošíkov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dukát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250 000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Slovensko-český klub, z. s. 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Dni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slovenskej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kultúry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po ČR 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80 000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Slovensko-český klub, z. s. 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Komplexný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program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kultúrnych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aktivít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slovenskej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národnostnej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menšiny v ČR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395 000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Slovenský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literárny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klub v ČR, z. s.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Kvarteto (+2)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30 000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Slovenský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literárny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klub v ČR, z. s.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Živá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dielňa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slovenských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spisovateľov</w:t>
            </w:r>
            <w:proofErr w:type="spellEnd"/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ukrajinská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355 000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Sdružení Ukrajinců a příznivců Ukrajiny,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Duo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MarOlja</w:t>
            </w:r>
            <w:proofErr w:type="spellEnd"/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35 000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Sdružení Ukrajinců a příznivců Ukrajiny,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.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Sbor sv. Vladimíra a spolková činnost SUPU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135 000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Ukrajinská iniciativa v České republice,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Dny ukrajinské kultury v ČR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185 000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vietnamská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430 000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lastRenderedPageBreak/>
              <w:t xml:space="preserve">INFO-DRÁČEK,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Asie vzdálená a blízká 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180 000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Vietnamský spolek Moravskoslezského kraje a Ostravy,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Den dětí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Vietnamský spolek Moravskoslezského kraje a Ostravy,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Vietnamský nový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>rok - Lunární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nový rok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Viet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Up,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Banán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Fest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150 000</w:t>
            </w:r>
          </w:p>
        </w:tc>
      </w:tr>
      <w:tr w:rsidR="0055072B" w:rsidRPr="00A9675E" w:rsidTr="00E06B3C">
        <w:trPr>
          <w:trHeight w:val="284"/>
        </w:trPr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ostatní spolky + multietnické 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328 000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Akademie národnostních menšin,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Akademie národnostních menšin celoroční činnost a konference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43 000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Asociace Babylon, </w:t>
            </w: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z.s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A9675E">
              <w:rPr>
                <w:rFonts w:ascii="Times New Roman" w:hAnsi="Times New Roman" w:cs="Times New Roman"/>
                <w:bCs/>
              </w:rPr>
              <w:t>BABYLONFEST - Dny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národnostních menšin v Brně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Matice slezská, pobočný spolek v Dolní Lomné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54. Slezské dny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100 000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Národy Podyjí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XXIV. Festival národů Podyjí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35 000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9675E">
              <w:rPr>
                <w:rFonts w:ascii="Times New Roman" w:hAnsi="Times New Roman" w:cs="Times New Roman"/>
                <w:bCs/>
              </w:rPr>
              <w:t>Ulpan</w:t>
            </w:r>
            <w:proofErr w:type="spellEnd"/>
            <w:r w:rsidRPr="00A9675E">
              <w:rPr>
                <w:rFonts w:ascii="Times New Roman" w:hAnsi="Times New Roman" w:cs="Times New Roman"/>
                <w:bCs/>
              </w:rPr>
              <w:t xml:space="preserve"> Teplice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 xml:space="preserve">DNY ŽIDOVSKÉ </w:t>
            </w:r>
            <w:proofErr w:type="gramStart"/>
            <w:r w:rsidRPr="00A9675E">
              <w:rPr>
                <w:rFonts w:ascii="Times New Roman" w:hAnsi="Times New Roman" w:cs="Times New Roman"/>
                <w:bCs/>
              </w:rPr>
              <w:t>KULTURY - TEPLICKÝ</w:t>
            </w:r>
            <w:proofErr w:type="gramEnd"/>
            <w:r w:rsidRPr="00A9675E">
              <w:rPr>
                <w:rFonts w:ascii="Times New Roman" w:hAnsi="Times New Roman" w:cs="Times New Roman"/>
                <w:bCs/>
              </w:rPr>
              <w:t xml:space="preserve"> CIMES 2023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50 000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 xml:space="preserve">jiné subjekty (předkladatelem není spolek)  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675E">
              <w:rPr>
                <w:rFonts w:ascii="Times New Roman" w:hAnsi="Times New Roman" w:cs="Times New Roman"/>
                <w:b/>
                <w:bCs/>
              </w:rPr>
              <w:t>120 000</w:t>
            </w:r>
          </w:p>
        </w:tc>
      </w:tr>
      <w:tr w:rsidR="0055072B" w:rsidRPr="00A9675E" w:rsidTr="00E06B3C">
        <w:tc>
          <w:tcPr>
            <w:tcW w:w="400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DW7, o.p.s.</w:t>
            </w:r>
          </w:p>
        </w:tc>
        <w:tc>
          <w:tcPr>
            <w:tcW w:w="3521" w:type="dxa"/>
            <w:vAlign w:val="bottom"/>
          </w:tcPr>
          <w:p w:rsidR="0055072B" w:rsidRPr="00A9675E" w:rsidRDefault="0055072B" w:rsidP="00E06B3C">
            <w:pPr>
              <w:rPr>
                <w:rFonts w:ascii="Times New Roman" w:hAnsi="Times New Roman" w:cs="Times New Roman"/>
                <w:bCs/>
              </w:rPr>
            </w:pPr>
            <w:r w:rsidRPr="00A9675E">
              <w:rPr>
                <w:rFonts w:ascii="Times New Roman" w:hAnsi="Times New Roman" w:cs="Times New Roman"/>
                <w:bCs/>
              </w:rPr>
              <w:t>Ukrajinské děti tvoří v Divadle na cucky</w:t>
            </w:r>
          </w:p>
        </w:tc>
        <w:tc>
          <w:tcPr>
            <w:tcW w:w="1121" w:type="dxa"/>
            <w:vAlign w:val="bottom"/>
          </w:tcPr>
          <w:p w:rsidR="0055072B" w:rsidRPr="00A9675E" w:rsidRDefault="0055072B" w:rsidP="00E06B3C">
            <w:pPr>
              <w:jc w:val="right"/>
              <w:rPr>
                <w:rFonts w:ascii="Times New Roman" w:hAnsi="Times New Roman" w:cs="Times New Roman"/>
              </w:rPr>
            </w:pPr>
            <w:r w:rsidRPr="00A9675E">
              <w:rPr>
                <w:rFonts w:ascii="Times New Roman" w:hAnsi="Times New Roman" w:cs="Times New Roman"/>
              </w:rPr>
              <w:t>120 000</w:t>
            </w:r>
          </w:p>
        </w:tc>
      </w:tr>
    </w:tbl>
    <w:p w:rsidR="0055072B" w:rsidRPr="00A9675E" w:rsidRDefault="0055072B" w:rsidP="0055072B">
      <w:pPr>
        <w:rPr>
          <w:rFonts w:ascii="Times New Roman" w:hAnsi="Times New Roman" w:cs="Times New Roman"/>
        </w:rPr>
      </w:pPr>
    </w:p>
    <w:p w:rsidR="0055072B" w:rsidRPr="0055072B" w:rsidRDefault="0055072B" w:rsidP="0055072B"/>
    <w:sectPr w:rsidR="0055072B" w:rsidRPr="0055072B" w:rsidSect="00A9675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2C"/>
    <w:rsid w:val="00194583"/>
    <w:rsid w:val="003D1F2C"/>
    <w:rsid w:val="005045A3"/>
    <w:rsid w:val="0055072B"/>
    <w:rsid w:val="006931AE"/>
    <w:rsid w:val="009F7ECC"/>
    <w:rsid w:val="00A9675E"/>
    <w:rsid w:val="00B21CE0"/>
    <w:rsid w:val="00CE6182"/>
    <w:rsid w:val="00CF4CE0"/>
    <w:rsid w:val="00E0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9BD4"/>
  <w15:chartTrackingRefBased/>
  <w15:docId w15:val="{134EFE8A-F972-420C-B88F-CF5E5EB4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0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4581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Gombárová Jana</dc:creator>
  <cp:keywords/>
  <dc:description/>
  <cp:lastModifiedBy>Matějková Iva</cp:lastModifiedBy>
  <cp:revision>2</cp:revision>
  <dcterms:created xsi:type="dcterms:W3CDTF">2023-03-15T11:21:00Z</dcterms:created>
  <dcterms:modified xsi:type="dcterms:W3CDTF">2023-03-15T11:21:00Z</dcterms:modified>
</cp:coreProperties>
</file>