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4BA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 xml:space="preserve">kategorie </w:t>
      </w:r>
      <w:r w:rsidR="0017179B">
        <w:rPr>
          <w:b/>
          <w:sz w:val="24"/>
          <w:szCs w:val="24"/>
        </w:rPr>
        <w:t>A</w:t>
      </w:r>
      <w:r w:rsidR="00596E2A">
        <w:rPr>
          <w:b/>
          <w:sz w:val="24"/>
          <w:szCs w:val="24"/>
        </w:rPr>
        <w:t xml:space="preserve"> </w:t>
      </w:r>
      <w:r w:rsidR="008F3EC2">
        <w:rPr>
          <w:b/>
          <w:sz w:val="24"/>
          <w:szCs w:val="24"/>
        </w:rPr>
        <w:t>202</w:t>
      </w:r>
      <w:r w:rsidR="004B300C">
        <w:rPr>
          <w:b/>
          <w:sz w:val="24"/>
          <w:szCs w:val="24"/>
        </w:rPr>
        <w:t>4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583688" w:rsidRPr="00F40AF9" w:rsidTr="005C4610">
        <w:trPr>
          <w:trHeight w:val="828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5C4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5C4610">
        <w:trPr>
          <w:trHeight w:val="828"/>
        </w:trPr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Česká národopisná společnost, Praha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Bibliografická databáze národopisných příspěvků: kontrola a úprava stávajících záznamů a doplnění databáze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Česká národopisná společnost, Praha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Národopisného věstníku 2024, ročník XLI (83), číslo 1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Etnologický ústav AV ČR, v. v. i., Praha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Český lid: Czech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Ethnological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Journal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ročník 111/2024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Lukavec Blahoslav, Ing. - Bonsai servis Praha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Vánoce mnoha vůní v Betlémské kapli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Masarykova univerzita, Brno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Dřici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z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Koňskeho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něba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. Tradiční řemenářství a zaniklá rukodělná výroba bičů na moravsko-slezském pomezí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Masarykova univerzita, Brno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Obraz Žida v písňovém folkloru českých zemí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p. o.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Ze dřeva a proutí, kamene, slámy, lnu a vlny, kosti i rohoviny (prezentace práce nositelů titulu Mistr rukodělné výroby a Nositel tradice lidového řemesla, Dlaskův statek Dolánky)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Pelhřimov, p. o.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Etnografické muzejní úterky</w:t>
            </w:r>
            <w:r w:rsidR="00661D1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cyklus přednášek</w:t>
            </w:r>
          </w:p>
        </w:tc>
      </w:tr>
      <w:tr w:rsidR="004B300C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Hradišti, p. o.</w:t>
            </w:r>
          </w:p>
        </w:tc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Klenoty lidové kultury našeho kraje. Nemateriální statky tradiční lidové kultury Zlínského kraje</w:t>
            </w:r>
          </w:p>
        </w:tc>
      </w:tr>
      <w:tr w:rsidR="004B300C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Spolek pro vydávání časopisu Loutkář, Praha</w:t>
            </w:r>
          </w:p>
        </w:tc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Digitalizace dokumentů archivu časopisu Loutkář 2024</w:t>
            </w:r>
          </w:p>
        </w:tc>
      </w:tr>
      <w:tr w:rsidR="004B300C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Spolek pro vydávání časopisu Loutkář, Praha</w:t>
            </w:r>
          </w:p>
        </w:tc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Výzkum živosti českého loutkářství v roce 2024</w:t>
            </w:r>
          </w:p>
        </w:tc>
      </w:tr>
      <w:tr w:rsidR="00AB7064" w:rsidRPr="0017179B" w:rsidTr="005C4610">
        <w:trPr>
          <w:trHeight w:val="828"/>
        </w:trPr>
        <w:tc>
          <w:tcPr>
            <w:tcW w:w="2500" w:type="pct"/>
            <w:vAlign w:val="center"/>
          </w:tcPr>
          <w:p w:rsidR="00AB7064" w:rsidRPr="004B300C" w:rsidRDefault="00AB7064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Tomáš Filip, Mgr., Ph.D.</w:t>
            </w:r>
          </w:p>
        </w:tc>
        <w:tc>
          <w:tcPr>
            <w:tcW w:w="2500" w:type="pct"/>
            <w:vAlign w:val="center"/>
          </w:tcPr>
          <w:p w:rsidR="00AB7064" w:rsidRPr="004B300C" w:rsidRDefault="00AB7064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Kamila Skopová: Stará řemesla aneb O činnostech zapomenutých a mizejících</w:t>
            </w:r>
          </w:p>
        </w:tc>
      </w:tr>
      <w:tr w:rsidR="004B300C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Vlastivědné muzeum Dr.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p. o.</w:t>
            </w:r>
          </w:p>
        </w:tc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Galerie Nositelů tradice lidových řemesel</w:t>
            </w:r>
          </w:p>
        </w:tc>
      </w:tr>
      <w:tr w:rsidR="00FB4FAA" w:rsidTr="005C4610">
        <w:trPr>
          <w:trHeight w:val="828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5C4610">
        <w:trPr>
          <w:trHeight w:val="828"/>
        </w:trPr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iFolklor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z. s., Hroznová Lhota</w:t>
            </w:r>
          </w:p>
        </w:tc>
        <w:tc>
          <w:tcPr>
            <w:tcW w:w="2500" w:type="pct"/>
            <w:vAlign w:val="center"/>
          </w:tcPr>
          <w:p w:rsidR="0017179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iFolklorní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radio</w:t>
            </w:r>
            <w:proofErr w:type="spellEnd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2024</w:t>
            </w:r>
            <w:r w:rsidR="00661D1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bookmarkStart w:id="0" w:name="_GoBack"/>
            <w:bookmarkEnd w:id="0"/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slovem komentované internetové vysílání lidových písní z Čech a Moravy</w:t>
            </w:r>
          </w:p>
        </w:tc>
      </w:tr>
      <w:tr w:rsidR="004F12AB" w:rsidRPr="0017179B" w:rsidTr="004B300C">
        <w:trPr>
          <w:trHeight w:val="621"/>
        </w:trPr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Kulturní a informační středisko Hronov</w:t>
            </w:r>
          </w:p>
        </w:tc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Den lidových tradic a tradičních lidových řemesel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Malovaný kraj, z. s., Břeclav</w:t>
            </w:r>
          </w:p>
        </w:tc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sz w:val="24"/>
                <w:szCs w:val="24"/>
                <w:lang w:eastAsia="cs-CZ"/>
              </w:rPr>
              <w:t>Vydávání časopisu Malovaný kraj v roce 2024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Město Bakov nad Jizerou</w:t>
            </w:r>
          </w:p>
        </w:tc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Sympozium pro zachování tradičního bakovského řemesla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Městské kulturní středisko Letovice, p. o.</w:t>
            </w:r>
          </w:p>
        </w:tc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Sláma</w:t>
            </w:r>
            <w:r w:rsidR="00661D1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zlato venkova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a galerie v Prostějově, p. o.</w:t>
            </w:r>
          </w:p>
        </w:tc>
        <w:tc>
          <w:tcPr>
            <w:tcW w:w="2500" w:type="pct"/>
            <w:vAlign w:val="center"/>
          </w:tcPr>
          <w:p w:rsidR="004F12AB" w:rsidRPr="0017179B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Tradiční úprava hlavy. Úvazy tištěných šátků na Hané</w:t>
            </w:r>
          </w:p>
        </w:tc>
      </w:tr>
      <w:tr w:rsidR="004B300C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Havlíčkův Brod, p. o.</w:t>
            </w:r>
          </w:p>
        </w:tc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Kořeny chleba</w:t>
            </w:r>
          </w:p>
        </w:tc>
      </w:tr>
      <w:tr w:rsidR="004B300C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Ostravská univerzita, Ostrava</w:t>
            </w:r>
          </w:p>
        </w:tc>
        <w:tc>
          <w:tcPr>
            <w:tcW w:w="2500" w:type="pct"/>
            <w:vAlign w:val="center"/>
          </w:tcPr>
          <w:p w:rsidR="004B300C" w:rsidRPr="004B300C" w:rsidRDefault="004B300C" w:rsidP="004B300C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Valašsko</w:t>
            </w:r>
            <w:r w:rsidR="00661D1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4B300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historie a kultura III. Duchovní život</w:t>
            </w:r>
          </w:p>
        </w:tc>
      </w:tr>
    </w:tbl>
    <w:p w:rsidR="00A1692D" w:rsidRPr="0017179B" w:rsidRDefault="00A1692D" w:rsidP="00F40AF9">
      <w:pPr>
        <w:rPr>
          <w:rFonts w:cs="Times New Roman"/>
          <w:sz w:val="24"/>
          <w:szCs w:val="24"/>
        </w:rPr>
      </w:pPr>
    </w:p>
    <w:sectPr w:rsidR="00A1692D" w:rsidRPr="0017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2D"/>
    <w:rsid w:val="000314C6"/>
    <w:rsid w:val="000A2486"/>
    <w:rsid w:val="000E4810"/>
    <w:rsid w:val="0017179B"/>
    <w:rsid w:val="001D6588"/>
    <w:rsid w:val="002012F6"/>
    <w:rsid w:val="002A187F"/>
    <w:rsid w:val="002B062A"/>
    <w:rsid w:val="002E11E2"/>
    <w:rsid w:val="002E724C"/>
    <w:rsid w:val="00360640"/>
    <w:rsid w:val="0038612F"/>
    <w:rsid w:val="003A2D9C"/>
    <w:rsid w:val="003A79DB"/>
    <w:rsid w:val="0040419E"/>
    <w:rsid w:val="00413C9D"/>
    <w:rsid w:val="00431165"/>
    <w:rsid w:val="0046526E"/>
    <w:rsid w:val="004B300C"/>
    <w:rsid w:val="004F12AB"/>
    <w:rsid w:val="004F2D70"/>
    <w:rsid w:val="00546287"/>
    <w:rsid w:val="00556979"/>
    <w:rsid w:val="00581855"/>
    <w:rsid w:val="00583688"/>
    <w:rsid w:val="00596E2A"/>
    <w:rsid w:val="005A071F"/>
    <w:rsid w:val="005B326D"/>
    <w:rsid w:val="005C4610"/>
    <w:rsid w:val="00657969"/>
    <w:rsid w:val="00661D1F"/>
    <w:rsid w:val="00704AA2"/>
    <w:rsid w:val="007A5825"/>
    <w:rsid w:val="008839BF"/>
    <w:rsid w:val="008B738D"/>
    <w:rsid w:val="008C691C"/>
    <w:rsid w:val="008F3EC2"/>
    <w:rsid w:val="008F5F87"/>
    <w:rsid w:val="009914D5"/>
    <w:rsid w:val="009F4B98"/>
    <w:rsid w:val="00A1692D"/>
    <w:rsid w:val="00A842EA"/>
    <w:rsid w:val="00AB7064"/>
    <w:rsid w:val="00B95135"/>
    <w:rsid w:val="00C242AA"/>
    <w:rsid w:val="00C7341E"/>
    <w:rsid w:val="00CC2041"/>
    <w:rsid w:val="00D02C79"/>
    <w:rsid w:val="00D373EC"/>
    <w:rsid w:val="00D82CBA"/>
    <w:rsid w:val="00DF1DC2"/>
    <w:rsid w:val="00E51EBC"/>
    <w:rsid w:val="00E53804"/>
    <w:rsid w:val="00E53DED"/>
    <w:rsid w:val="00EF0E92"/>
    <w:rsid w:val="00EF74BA"/>
    <w:rsid w:val="00F40AF9"/>
    <w:rsid w:val="00F4706D"/>
    <w:rsid w:val="00F7469A"/>
    <w:rsid w:val="00FB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EE3A"/>
  <w15:docId w15:val="{27D5A2B7-406A-4B4F-B11D-902ADAFB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B4EA6-55D5-4BF8-94AE-E191ADDF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4</cp:revision>
  <dcterms:created xsi:type="dcterms:W3CDTF">2023-12-12T13:16:00Z</dcterms:created>
  <dcterms:modified xsi:type="dcterms:W3CDTF">2023-12-13T09:20:00Z</dcterms:modified>
</cp:coreProperties>
</file>