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80" w:rsidRDefault="00581180" w:rsidP="00CD330C">
      <w:pPr>
        <w:ind w:left="360" w:right="-109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30316" w:rsidRPr="0063014A" w:rsidRDefault="00C30316" w:rsidP="0063014A">
      <w:pPr>
        <w:ind w:left="360" w:right="-109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Pokyny k vyúčtování finančních prostředků poskytnutých </w:t>
      </w:r>
      <w:r w:rsidR="00CD330C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Ministerstvem kultury, </w:t>
      </w:r>
      <w:r w:rsidR="00B70E77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oddělením</w:t>
      </w:r>
      <w:r w:rsidR="00CD330C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umění </w:t>
      </w:r>
      <w:r w:rsidR="00B76FE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OULK </w:t>
      </w:r>
      <w:r w:rsidR="00CD330C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v</w:t>
      </w:r>
      <w:r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 oblasti hudba</w:t>
      </w:r>
      <w:r w:rsidR="00B76FEB">
        <w:rPr>
          <w:rFonts w:ascii="Arial" w:hAnsi="Arial" w:cs="Arial"/>
          <w:b/>
          <w:color w:val="000000"/>
          <w:sz w:val="28"/>
          <w:szCs w:val="28"/>
          <w:u w:val="single"/>
        </w:rPr>
        <w:t>,</w:t>
      </w:r>
      <w:r w:rsidR="0091207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divadlo, tanec a</w:t>
      </w:r>
      <w:r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výtvarné </w:t>
      </w:r>
      <w:r w:rsidR="00A441D0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umění</w:t>
      </w:r>
      <w:r w:rsidR="0091207B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3C6BB8" w:rsidRPr="00473801">
        <w:rPr>
          <w:rFonts w:ascii="Arial" w:hAnsi="Arial" w:cs="Arial"/>
          <w:b/>
          <w:color w:val="000000"/>
          <w:sz w:val="28"/>
          <w:szCs w:val="28"/>
          <w:u w:val="single"/>
        </w:rPr>
        <w:t>v roce 20</w:t>
      </w:r>
      <w:r w:rsidR="00646E7F">
        <w:rPr>
          <w:rFonts w:ascii="Arial" w:hAnsi="Arial" w:cs="Arial"/>
          <w:b/>
          <w:color w:val="000000"/>
          <w:sz w:val="28"/>
          <w:szCs w:val="28"/>
          <w:u w:val="single"/>
        </w:rPr>
        <w:t>2</w:t>
      </w:r>
      <w:r w:rsidR="00D32947">
        <w:rPr>
          <w:rFonts w:ascii="Arial" w:hAnsi="Arial" w:cs="Arial"/>
          <w:b/>
          <w:color w:val="000000"/>
          <w:sz w:val="28"/>
          <w:szCs w:val="28"/>
          <w:u w:val="single"/>
        </w:rPr>
        <w:t>1</w:t>
      </w:r>
    </w:p>
    <w:p w:rsidR="00A107C9" w:rsidRDefault="00B41483" w:rsidP="00C9737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4539C1" w:rsidRDefault="004539C1" w:rsidP="00C97379">
      <w:pPr>
        <w:jc w:val="both"/>
        <w:rPr>
          <w:rFonts w:ascii="Arial" w:hAnsi="Arial" w:cs="Arial"/>
          <w:b/>
          <w:sz w:val="22"/>
          <w:szCs w:val="22"/>
        </w:rPr>
      </w:pPr>
    </w:p>
    <w:p w:rsidR="00AF3FB9" w:rsidRDefault="00E22F09" w:rsidP="006A7E9D">
      <w:pPr>
        <w:jc w:val="both"/>
        <w:rPr>
          <w:rFonts w:ascii="Arial" w:hAnsi="Arial" w:cs="Arial"/>
          <w:b/>
          <w:sz w:val="22"/>
          <w:szCs w:val="22"/>
        </w:rPr>
      </w:pPr>
      <w:r w:rsidRPr="00E22F09"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F3FB9">
        <w:rPr>
          <w:rFonts w:ascii="Arial" w:hAnsi="Arial" w:cs="Arial"/>
          <w:b/>
          <w:sz w:val="22"/>
          <w:szCs w:val="22"/>
        </w:rPr>
        <w:t xml:space="preserve">    </w:t>
      </w:r>
      <w:r w:rsidR="008842A0" w:rsidRPr="007B4080">
        <w:rPr>
          <w:rFonts w:ascii="Arial" w:hAnsi="Arial" w:cs="Arial"/>
          <w:sz w:val="22"/>
          <w:szCs w:val="22"/>
        </w:rPr>
        <w:t xml:space="preserve">Za </w:t>
      </w:r>
      <w:r w:rsidR="008842A0">
        <w:rPr>
          <w:rFonts w:ascii="Arial" w:hAnsi="Arial" w:cs="Arial"/>
          <w:b/>
          <w:sz w:val="22"/>
          <w:szCs w:val="22"/>
          <w:u w:val="single"/>
        </w:rPr>
        <w:t>k</w:t>
      </w:r>
      <w:r w:rsidR="00C30316">
        <w:rPr>
          <w:rFonts w:ascii="Arial" w:hAnsi="Arial" w:cs="Arial"/>
          <w:b/>
          <w:sz w:val="22"/>
          <w:szCs w:val="22"/>
          <w:u w:val="single"/>
        </w:rPr>
        <w:t>aždý dotovaný projekt</w:t>
      </w:r>
      <w:r w:rsidR="00D31338" w:rsidRPr="00D31338">
        <w:rPr>
          <w:rFonts w:ascii="Arial" w:hAnsi="Arial" w:cs="Arial"/>
          <w:b/>
          <w:sz w:val="22"/>
          <w:szCs w:val="22"/>
        </w:rPr>
        <w:t xml:space="preserve"> </w:t>
      </w:r>
      <w:r w:rsidR="00C30316" w:rsidRPr="007B4080">
        <w:rPr>
          <w:rFonts w:ascii="Arial" w:hAnsi="Arial" w:cs="Arial"/>
          <w:b/>
          <w:sz w:val="22"/>
          <w:szCs w:val="22"/>
        </w:rPr>
        <w:t>(festival, koncert, výstavu, představení, časopis</w:t>
      </w:r>
      <w:r w:rsidR="00AF3FB9">
        <w:rPr>
          <w:rFonts w:ascii="Arial" w:hAnsi="Arial" w:cs="Arial"/>
          <w:b/>
          <w:sz w:val="22"/>
          <w:szCs w:val="22"/>
        </w:rPr>
        <w:t xml:space="preserve"> at</w:t>
      </w:r>
      <w:r w:rsidR="00C30316" w:rsidRPr="007B4080">
        <w:rPr>
          <w:rFonts w:ascii="Arial" w:hAnsi="Arial" w:cs="Arial"/>
          <w:b/>
          <w:sz w:val="22"/>
          <w:szCs w:val="22"/>
        </w:rPr>
        <w:t>d.)</w:t>
      </w:r>
    </w:p>
    <w:p w:rsidR="00D31338" w:rsidRDefault="00AF3FB9" w:rsidP="006A7E9D">
      <w:pPr>
        <w:ind w:left="180" w:hanging="1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6A5779">
        <w:rPr>
          <w:rFonts w:ascii="Arial" w:hAnsi="Arial" w:cs="Arial"/>
          <w:b/>
          <w:sz w:val="22"/>
          <w:szCs w:val="22"/>
        </w:rPr>
        <w:t xml:space="preserve">a též </w:t>
      </w:r>
      <w:r w:rsidR="00D31338" w:rsidRPr="00D31338">
        <w:rPr>
          <w:rFonts w:ascii="Arial" w:hAnsi="Arial" w:cs="Arial"/>
          <w:b/>
          <w:sz w:val="22"/>
          <w:szCs w:val="22"/>
          <w:u w:val="single"/>
        </w:rPr>
        <w:t>každou dotaci</w:t>
      </w:r>
      <w:r w:rsidR="00D31338">
        <w:rPr>
          <w:rFonts w:ascii="Arial" w:hAnsi="Arial" w:cs="Arial"/>
          <w:b/>
          <w:sz w:val="22"/>
          <w:szCs w:val="22"/>
        </w:rPr>
        <w:t xml:space="preserve"> </w:t>
      </w:r>
      <w:r w:rsidR="00D31338" w:rsidRPr="00D31338">
        <w:rPr>
          <w:rFonts w:ascii="Arial" w:hAnsi="Arial" w:cs="Arial"/>
          <w:sz w:val="22"/>
          <w:szCs w:val="22"/>
        </w:rPr>
        <w:t>v</w:t>
      </w:r>
      <w:r w:rsidR="00A30681">
        <w:rPr>
          <w:rFonts w:ascii="Arial" w:hAnsi="Arial" w:cs="Arial"/>
          <w:bCs/>
          <w:sz w:val="22"/>
          <w:szCs w:val="22"/>
        </w:rPr>
        <w:t>yplňte</w:t>
      </w:r>
      <w:r w:rsidR="00D31338">
        <w:rPr>
          <w:rFonts w:ascii="Arial" w:hAnsi="Arial" w:cs="Arial"/>
          <w:bCs/>
          <w:sz w:val="22"/>
          <w:szCs w:val="22"/>
        </w:rPr>
        <w:t>:</w:t>
      </w:r>
    </w:p>
    <w:p w:rsidR="00D31338" w:rsidRDefault="00D31338" w:rsidP="006A7E9D">
      <w:pPr>
        <w:ind w:left="180" w:hanging="180"/>
        <w:jc w:val="both"/>
        <w:rPr>
          <w:rFonts w:ascii="Arial" w:hAnsi="Arial" w:cs="Arial"/>
          <w:bCs/>
          <w:sz w:val="22"/>
          <w:szCs w:val="22"/>
        </w:rPr>
      </w:pPr>
    </w:p>
    <w:p w:rsidR="00D31338" w:rsidRDefault="00C30316" w:rsidP="006A7E9D">
      <w:pPr>
        <w:numPr>
          <w:ilvl w:val="0"/>
          <w:numId w:val="35"/>
        </w:numPr>
        <w:tabs>
          <w:tab w:val="clear" w:pos="1260"/>
          <w:tab w:val="num" w:pos="900"/>
        </w:tabs>
        <w:ind w:left="900"/>
        <w:jc w:val="both"/>
        <w:rPr>
          <w:rFonts w:ascii="Arial" w:hAnsi="Arial" w:cs="Arial"/>
          <w:bCs/>
        </w:rPr>
      </w:pPr>
      <w:r w:rsidRPr="00B56268">
        <w:rPr>
          <w:rFonts w:ascii="Arial" w:hAnsi="Arial" w:cs="Arial"/>
          <w:b/>
          <w:sz w:val="22"/>
          <w:szCs w:val="22"/>
          <w:u w:val="single"/>
        </w:rPr>
        <w:t>formulář</w:t>
      </w:r>
      <w:r w:rsidR="00B56268">
        <w:rPr>
          <w:rFonts w:ascii="Arial" w:hAnsi="Arial" w:cs="Arial"/>
          <w:b/>
          <w:sz w:val="22"/>
          <w:szCs w:val="22"/>
          <w:u w:val="single"/>
        </w:rPr>
        <w:t xml:space="preserve"> vyúčtování</w:t>
      </w:r>
      <w:r w:rsidR="007C5B90">
        <w:rPr>
          <w:rFonts w:ascii="Arial" w:hAnsi="Arial" w:cs="Arial"/>
          <w:bCs/>
          <w:sz w:val="22"/>
          <w:szCs w:val="22"/>
        </w:rPr>
        <w:t xml:space="preserve"> (</w:t>
      </w:r>
      <w:r w:rsidR="007C5B90" w:rsidRPr="00CE4F8E">
        <w:rPr>
          <w:rFonts w:ascii="Arial" w:hAnsi="Arial" w:cs="Arial"/>
          <w:bCs/>
        </w:rPr>
        <w:t>4 strany</w:t>
      </w:r>
      <w:r w:rsidR="00D31338" w:rsidRPr="00CE4F8E">
        <w:rPr>
          <w:rFonts w:ascii="Arial" w:hAnsi="Arial" w:cs="Arial"/>
          <w:bCs/>
        </w:rPr>
        <w:t xml:space="preserve"> – </w:t>
      </w:r>
      <w:r w:rsidR="00B63503" w:rsidRPr="00CE4F8E">
        <w:rPr>
          <w:rFonts w:ascii="Arial" w:hAnsi="Arial" w:cs="Arial"/>
          <w:bCs/>
        </w:rPr>
        <w:t xml:space="preserve">uvedeny </w:t>
      </w:r>
      <w:r w:rsidR="00A107C9">
        <w:rPr>
          <w:rFonts w:ascii="Arial" w:hAnsi="Arial" w:cs="Arial"/>
          <w:bCs/>
        </w:rPr>
        <w:t xml:space="preserve">jednotlivě na liště </w:t>
      </w:r>
      <w:r w:rsidR="00D31338" w:rsidRPr="00CE4F8E">
        <w:rPr>
          <w:rFonts w:ascii="Arial" w:hAnsi="Arial" w:cs="Arial"/>
          <w:bCs/>
        </w:rPr>
        <w:t>souboru</w:t>
      </w:r>
      <w:r w:rsidR="00A107C9">
        <w:rPr>
          <w:rFonts w:ascii="Arial" w:hAnsi="Arial" w:cs="Arial"/>
          <w:bCs/>
        </w:rPr>
        <w:t xml:space="preserve"> v </w:t>
      </w:r>
      <w:proofErr w:type="spellStart"/>
      <w:r w:rsidR="00A107C9">
        <w:rPr>
          <w:rFonts w:ascii="Arial" w:hAnsi="Arial" w:cs="Arial"/>
          <w:bCs/>
        </w:rPr>
        <w:t>excelu</w:t>
      </w:r>
      <w:proofErr w:type="spellEnd"/>
      <w:r w:rsidR="007C5B90" w:rsidRPr="00CE4F8E">
        <w:rPr>
          <w:rFonts w:ascii="Arial" w:hAnsi="Arial" w:cs="Arial"/>
          <w:bCs/>
        </w:rPr>
        <w:t xml:space="preserve">) </w:t>
      </w:r>
    </w:p>
    <w:p w:rsidR="00A107C9" w:rsidRPr="00CE4F8E" w:rsidRDefault="00A107C9" w:rsidP="006A7E9D">
      <w:pPr>
        <w:ind w:left="900"/>
        <w:jc w:val="both"/>
        <w:rPr>
          <w:rFonts w:ascii="Arial" w:hAnsi="Arial" w:cs="Arial"/>
          <w:bCs/>
        </w:rPr>
      </w:pPr>
    </w:p>
    <w:p w:rsidR="008842A0" w:rsidRPr="00421B4E" w:rsidRDefault="00C07FDB" w:rsidP="006A7E9D">
      <w:pPr>
        <w:numPr>
          <w:ilvl w:val="0"/>
          <w:numId w:val="35"/>
        </w:numPr>
        <w:ind w:left="900"/>
        <w:jc w:val="both"/>
        <w:rPr>
          <w:rFonts w:ascii="Arial" w:hAnsi="Arial" w:cs="Arial"/>
          <w:bCs/>
          <w:sz w:val="22"/>
          <w:szCs w:val="22"/>
        </w:rPr>
      </w:pPr>
      <w:r w:rsidRPr="00C07FDB">
        <w:rPr>
          <w:rFonts w:ascii="Arial" w:hAnsi="Arial" w:cs="Arial"/>
          <w:b/>
          <w:bCs/>
          <w:sz w:val="22"/>
          <w:szCs w:val="22"/>
          <w:u w:val="single"/>
        </w:rPr>
        <w:t xml:space="preserve">formulář </w:t>
      </w:r>
      <w:r w:rsidR="00B56268" w:rsidRPr="00C07FDB">
        <w:rPr>
          <w:rFonts w:ascii="Arial" w:hAnsi="Arial" w:cs="Arial"/>
          <w:b/>
          <w:sz w:val="22"/>
          <w:szCs w:val="22"/>
          <w:u w:val="single"/>
        </w:rPr>
        <w:t>z</w:t>
      </w:r>
      <w:r w:rsidR="00B56268" w:rsidRPr="00B56268">
        <w:rPr>
          <w:rFonts w:ascii="Arial" w:hAnsi="Arial" w:cs="Arial"/>
          <w:b/>
          <w:sz w:val="22"/>
          <w:szCs w:val="22"/>
          <w:u w:val="single"/>
        </w:rPr>
        <w:t>á</w:t>
      </w:r>
      <w:r>
        <w:rPr>
          <w:rFonts w:ascii="Arial" w:hAnsi="Arial" w:cs="Arial"/>
          <w:b/>
          <w:sz w:val="22"/>
          <w:szCs w:val="22"/>
          <w:u w:val="single"/>
        </w:rPr>
        <w:t>věrečné</w:t>
      </w:r>
      <w:r w:rsidR="00B56268" w:rsidRPr="00B56268">
        <w:rPr>
          <w:rFonts w:ascii="Arial" w:hAnsi="Arial" w:cs="Arial"/>
          <w:b/>
          <w:sz w:val="22"/>
          <w:szCs w:val="22"/>
          <w:u w:val="single"/>
        </w:rPr>
        <w:t xml:space="preserve"> zpráv</w:t>
      </w:r>
      <w:r>
        <w:rPr>
          <w:rFonts w:ascii="Arial" w:hAnsi="Arial" w:cs="Arial"/>
          <w:b/>
          <w:sz w:val="22"/>
          <w:szCs w:val="22"/>
          <w:u w:val="single"/>
        </w:rPr>
        <w:t>y</w:t>
      </w:r>
      <w:r w:rsidR="00B56268" w:rsidRPr="00B56268">
        <w:rPr>
          <w:rFonts w:ascii="Arial" w:hAnsi="Arial" w:cs="Arial"/>
          <w:sz w:val="22"/>
          <w:szCs w:val="22"/>
        </w:rPr>
        <w:t xml:space="preserve"> </w:t>
      </w:r>
    </w:p>
    <w:p w:rsidR="004539C1" w:rsidRDefault="006A5779" w:rsidP="006A7E9D">
      <w:pPr>
        <w:ind w:left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</w:t>
      </w:r>
    </w:p>
    <w:p w:rsidR="009128E6" w:rsidRDefault="009128E6" w:rsidP="006A7E9D">
      <w:pPr>
        <w:ind w:firstLine="708"/>
        <w:jc w:val="both"/>
        <w:rPr>
          <w:rFonts w:ascii="Arial" w:hAnsi="Arial" w:cs="Arial"/>
          <w:b/>
        </w:rPr>
      </w:pPr>
      <w:r w:rsidRPr="00D60470">
        <w:rPr>
          <w:rFonts w:ascii="Arial" w:hAnsi="Arial" w:cs="Arial"/>
          <w:b/>
        </w:rPr>
        <w:t>Poznámky:</w:t>
      </w:r>
    </w:p>
    <w:p w:rsidR="009128E6" w:rsidRPr="00D60470" w:rsidRDefault="009128E6" w:rsidP="006A7E9D">
      <w:pPr>
        <w:ind w:firstLine="708"/>
        <w:jc w:val="both"/>
        <w:rPr>
          <w:rFonts w:ascii="Arial" w:hAnsi="Arial" w:cs="Arial"/>
          <w:b/>
        </w:rPr>
      </w:pPr>
    </w:p>
    <w:p w:rsidR="009128E6" w:rsidRPr="00D60470" w:rsidRDefault="009128E6" w:rsidP="006A7E9D">
      <w:pPr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 w:rsidRPr="00D60470">
        <w:rPr>
          <w:rFonts w:ascii="Arial" w:hAnsi="Arial" w:cs="Arial"/>
        </w:rPr>
        <w:t xml:space="preserve">V případě, že se na projektu finančně podílí současně </w:t>
      </w:r>
      <w:r w:rsidRPr="00D60470">
        <w:rPr>
          <w:rFonts w:ascii="Arial" w:hAnsi="Arial" w:cs="Arial"/>
          <w:b/>
        </w:rPr>
        <w:t>více pořadatelů</w:t>
      </w:r>
      <w:r w:rsidRPr="00D60470">
        <w:rPr>
          <w:rFonts w:ascii="Arial" w:hAnsi="Arial" w:cs="Arial"/>
        </w:rPr>
        <w:t xml:space="preserve">, je třeba </w:t>
      </w:r>
    </w:p>
    <w:p w:rsidR="009128E6" w:rsidRPr="00D60470" w:rsidRDefault="009128E6" w:rsidP="006A7E9D">
      <w:pPr>
        <w:jc w:val="both"/>
        <w:rPr>
          <w:rFonts w:ascii="Arial" w:hAnsi="Arial" w:cs="Arial"/>
        </w:rPr>
      </w:pPr>
      <w:r w:rsidRPr="00D60470">
        <w:rPr>
          <w:rFonts w:ascii="Arial" w:hAnsi="Arial" w:cs="Arial"/>
        </w:rPr>
        <w:t xml:space="preserve">            předložit: </w:t>
      </w:r>
    </w:p>
    <w:p w:rsidR="009128E6" w:rsidRPr="00D60470" w:rsidRDefault="009128E6" w:rsidP="006A7E9D">
      <w:pPr>
        <w:ind w:firstLine="708"/>
        <w:jc w:val="both"/>
        <w:rPr>
          <w:rFonts w:ascii="Arial" w:hAnsi="Arial" w:cs="Arial"/>
        </w:rPr>
      </w:pPr>
      <w:r w:rsidRPr="00D60470">
        <w:rPr>
          <w:rFonts w:ascii="Arial" w:hAnsi="Arial" w:cs="Arial"/>
        </w:rPr>
        <w:t xml:space="preserve">1) vyúčtování té části projektu, kterou zajišťuje příjemce dotace, </w:t>
      </w:r>
    </w:p>
    <w:p w:rsidR="009128E6" w:rsidRDefault="009128E6" w:rsidP="006A7E9D">
      <w:pPr>
        <w:jc w:val="both"/>
        <w:rPr>
          <w:rFonts w:ascii="Arial" w:hAnsi="Arial" w:cs="Arial"/>
        </w:rPr>
      </w:pPr>
      <w:r w:rsidRPr="00D60470">
        <w:rPr>
          <w:rFonts w:ascii="Arial" w:hAnsi="Arial" w:cs="Arial"/>
        </w:rPr>
        <w:t xml:space="preserve">            2) vyúčtování celého projektu (souhrn za všechny pořadatele).</w:t>
      </w:r>
    </w:p>
    <w:p w:rsidR="009128E6" w:rsidRPr="00D60470" w:rsidRDefault="009128E6" w:rsidP="006A7E9D">
      <w:pPr>
        <w:jc w:val="both"/>
        <w:rPr>
          <w:rFonts w:ascii="Arial" w:hAnsi="Arial" w:cs="Arial"/>
        </w:rPr>
      </w:pPr>
    </w:p>
    <w:p w:rsidR="009128E6" w:rsidRDefault="009128E6" w:rsidP="006A7E9D">
      <w:pPr>
        <w:numPr>
          <w:ilvl w:val="0"/>
          <w:numId w:val="9"/>
        </w:numPr>
        <w:ind w:left="360"/>
        <w:jc w:val="both"/>
        <w:rPr>
          <w:rFonts w:ascii="Arial" w:hAnsi="Arial" w:cs="Arial"/>
          <w:b/>
          <w:color w:val="000000"/>
        </w:rPr>
      </w:pPr>
      <w:r w:rsidRPr="00D60470">
        <w:rPr>
          <w:rFonts w:ascii="Arial" w:hAnsi="Arial" w:cs="Arial"/>
          <w:b/>
          <w:color w:val="000000"/>
        </w:rPr>
        <w:t>Vyúčtování je třeba zpracovat v souladu se všemi podmínkami Rozhodnutí o poskytnutí dotace. Dotaci je možno použít jen na náklady uvedené v rozhodnutí (výše a skladba položek poskytnuté dotace jsou závazné).</w:t>
      </w:r>
    </w:p>
    <w:p w:rsidR="009128E6" w:rsidRPr="00D60470" w:rsidRDefault="009128E6" w:rsidP="006A7E9D">
      <w:pPr>
        <w:ind w:left="360"/>
        <w:jc w:val="both"/>
        <w:rPr>
          <w:rFonts w:ascii="Arial" w:hAnsi="Arial" w:cs="Arial"/>
          <w:b/>
          <w:color w:val="000000"/>
        </w:rPr>
      </w:pPr>
    </w:p>
    <w:p w:rsidR="009128E6" w:rsidRPr="00D60470" w:rsidRDefault="009128E6" w:rsidP="006A7E9D">
      <w:pPr>
        <w:numPr>
          <w:ilvl w:val="0"/>
          <w:numId w:val="9"/>
        </w:numPr>
        <w:ind w:left="360"/>
        <w:jc w:val="both"/>
        <w:rPr>
          <w:rFonts w:ascii="Arial" w:hAnsi="Arial" w:cs="Arial"/>
          <w:b/>
          <w:color w:val="000000"/>
        </w:rPr>
      </w:pPr>
      <w:r w:rsidRPr="00D60470">
        <w:rPr>
          <w:rFonts w:ascii="Arial" w:hAnsi="Arial" w:cs="Arial"/>
          <w:b/>
          <w:color w:val="000000"/>
        </w:rPr>
        <w:t>Zároveň je třeba dodržovat pokyny uvedené ve formuláři vyúčtování v tabulkách.</w:t>
      </w:r>
    </w:p>
    <w:p w:rsidR="009128E6" w:rsidRPr="00D60470" w:rsidRDefault="009128E6" w:rsidP="006A7E9D">
      <w:pPr>
        <w:jc w:val="both"/>
        <w:rPr>
          <w:rFonts w:ascii="Arial" w:hAnsi="Arial" w:cs="Arial"/>
          <w:b/>
          <w:color w:val="000000"/>
        </w:rPr>
      </w:pPr>
    </w:p>
    <w:p w:rsidR="009128E6" w:rsidRPr="00D60470" w:rsidRDefault="009128E6" w:rsidP="006A7E9D">
      <w:pPr>
        <w:numPr>
          <w:ilvl w:val="0"/>
          <w:numId w:val="9"/>
        </w:numPr>
        <w:ind w:left="360"/>
        <w:jc w:val="both"/>
        <w:rPr>
          <w:rFonts w:ascii="Arial" w:hAnsi="Arial" w:cs="Arial"/>
          <w:b/>
          <w:color w:val="000000"/>
        </w:rPr>
      </w:pPr>
      <w:r w:rsidRPr="00D60470">
        <w:rPr>
          <w:rFonts w:ascii="Arial" w:hAnsi="Arial" w:cs="Arial"/>
          <w:b/>
          <w:color w:val="000000"/>
        </w:rPr>
        <w:t>Příjemce nesmí převádět dotaci na jiné právnické či fyzické osoby, pokud se nejedná o přímou úhradu výdajů (např. nájemné prostor, tisk propagačních materiálů, honoráře apod.) spojených s realizací projektu. Prvotní doklady musí projít účetnictvím příjemce dotace.</w:t>
      </w:r>
    </w:p>
    <w:p w:rsidR="009128E6" w:rsidRPr="00D60470" w:rsidRDefault="009128E6" w:rsidP="006A7E9D">
      <w:pPr>
        <w:jc w:val="both"/>
        <w:rPr>
          <w:rFonts w:ascii="Arial" w:hAnsi="Arial" w:cs="Arial"/>
          <w:b/>
          <w:color w:val="000000"/>
        </w:rPr>
      </w:pPr>
    </w:p>
    <w:p w:rsidR="009128E6" w:rsidRDefault="009128E6" w:rsidP="006A7E9D">
      <w:pPr>
        <w:numPr>
          <w:ilvl w:val="0"/>
          <w:numId w:val="9"/>
        </w:numPr>
        <w:ind w:left="360"/>
        <w:jc w:val="both"/>
        <w:rPr>
          <w:rFonts w:ascii="Arial" w:hAnsi="Arial" w:cs="Arial"/>
          <w:b/>
        </w:rPr>
      </w:pPr>
      <w:r w:rsidRPr="00D60470">
        <w:rPr>
          <w:rFonts w:ascii="Arial" w:hAnsi="Arial" w:cs="Arial"/>
          <w:b/>
        </w:rPr>
        <w:t>Je-li uplatněn nárok na odpočet DPH, do kterého je zahrnuta i částka za pořízení věcí, prací a služeb zaplacených z dotace, nesmí být tato částka zahrnuta do finančního vypořádání dotace (viz § 14 odst. 11 zákona č. 218/2000 Sb.).</w:t>
      </w:r>
    </w:p>
    <w:p w:rsidR="009128E6" w:rsidRDefault="009128E6" w:rsidP="006A7E9D">
      <w:pPr>
        <w:pStyle w:val="Odstavecseseznamem"/>
        <w:ind w:left="360"/>
        <w:rPr>
          <w:rFonts w:ascii="Arial" w:hAnsi="Arial" w:cs="Arial"/>
          <w:b/>
        </w:rPr>
      </w:pPr>
    </w:p>
    <w:p w:rsidR="009128E6" w:rsidRPr="00D60470" w:rsidRDefault="009128E6" w:rsidP="00AF77B2">
      <w:pPr>
        <w:ind w:left="720"/>
        <w:jc w:val="both"/>
        <w:rPr>
          <w:rFonts w:ascii="Arial" w:hAnsi="Arial" w:cs="Arial"/>
          <w:b/>
        </w:rPr>
      </w:pPr>
    </w:p>
    <w:p w:rsidR="001B35BD" w:rsidRPr="00AF77B2" w:rsidRDefault="0027567D" w:rsidP="006A7E9D">
      <w:pPr>
        <w:jc w:val="both"/>
        <w:rPr>
          <w:rFonts w:ascii="Arial" w:hAnsi="Arial" w:cs="Arial"/>
          <w:b/>
          <w:sz w:val="24"/>
          <w:szCs w:val="24"/>
        </w:rPr>
      </w:pPr>
      <w:r w:rsidRPr="00D32947">
        <w:rPr>
          <w:rFonts w:ascii="Arial" w:hAnsi="Arial" w:cs="Arial"/>
        </w:rPr>
        <w:t xml:space="preserve">  </w:t>
      </w:r>
      <w:r w:rsidR="001B35BD" w:rsidRPr="00AF77B2">
        <w:rPr>
          <w:rFonts w:ascii="Arial" w:hAnsi="Arial" w:cs="Arial"/>
          <w:b/>
          <w:sz w:val="22"/>
          <w:szCs w:val="22"/>
        </w:rPr>
        <w:t>II</w:t>
      </w:r>
      <w:r w:rsidR="001B35BD">
        <w:rPr>
          <w:rFonts w:ascii="Arial" w:hAnsi="Arial" w:cs="Arial"/>
          <w:b/>
          <w:sz w:val="22"/>
          <w:szCs w:val="22"/>
        </w:rPr>
        <w:t>.</w:t>
      </w:r>
      <w:r w:rsidR="001B35BD">
        <w:rPr>
          <w:rFonts w:ascii="Arial" w:hAnsi="Arial" w:cs="Arial"/>
        </w:rPr>
        <w:t xml:space="preserve"> </w:t>
      </w:r>
      <w:r w:rsidRPr="00D32947">
        <w:rPr>
          <w:rFonts w:ascii="Arial" w:hAnsi="Arial" w:cs="Arial"/>
        </w:rPr>
        <w:t xml:space="preserve"> </w:t>
      </w:r>
      <w:r w:rsidR="001B35BD" w:rsidRPr="00AF77B2">
        <w:rPr>
          <w:rFonts w:ascii="Arial" w:hAnsi="Arial" w:cs="Arial"/>
          <w:b/>
          <w:sz w:val="24"/>
          <w:szCs w:val="24"/>
        </w:rPr>
        <w:t xml:space="preserve">Vyplněné formuláře vyúčtování a závěrečné zprávy zašlete </w:t>
      </w:r>
    </w:p>
    <w:p w:rsidR="001B35BD" w:rsidRDefault="001B35BD" w:rsidP="006A7E9D">
      <w:pPr>
        <w:jc w:val="both"/>
        <w:rPr>
          <w:rFonts w:ascii="Arial" w:hAnsi="Arial" w:cs="Arial"/>
        </w:rPr>
      </w:pPr>
    </w:p>
    <w:p w:rsidR="00344070" w:rsidRPr="00AF77B2" w:rsidRDefault="001B35BD" w:rsidP="006A7E9D">
      <w:pPr>
        <w:pStyle w:val="Odstavecseseznamem"/>
        <w:numPr>
          <w:ilvl w:val="1"/>
          <w:numId w:val="35"/>
        </w:numPr>
        <w:tabs>
          <w:tab w:val="clear" w:pos="1980"/>
          <w:tab w:val="num" w:pos="784"/>
        </w:tabs>
        <w:ind w:left="7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 xml:space="preserve">datovou schránkou (ze schránky příslušného příjemce – </w:t>
      </w:r>
      <w:r w:rsidR="00544374">
        <w:rPr>
          <w:rFonts w:ascii="Arial" w:hAnsi="Arial" w:cs="Arial"/>
        </w:rPr>
        <w:t xml:space="preserve">fyzické či </w:t>
      </w:r>
      <w:r>
        <w:rPr>
          <w:rFonts w:ascii="Arial" w:hAnsi="Arial" w:cs="Arial"/>
        </w:rPr>
        <w:t>právnické osoby)</w:t>
      </w:r>
      <w:r w:rsidR="00344070" w:rsidRPr="00344070">
        <w:rPr>
          <w:rFonts w:ascii="Arial" w:hAnsi="Arial" w:cs="Arial"/>
        </w:rPr>
        <w:t xml:space="preserve"> </w:t>
      </w:r>
    </w:p>
    <w:p w:rsidR="00344070" w:rsidRPr="00AF77B2" w:rsidRDefault="00344070" w:rsidP="006A7E9D">
      <w:pPr>
        <w:pStyle w:val="Odstavecseseznamem"/>
        <w:numPr>
          <w:ilvl w:val="0"/>
          <w:numId w:val="39"/>
        </w:numPr>
        <w:ind w:left="150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f</w:t>
      </w:r>
      <w:r w:rsidRPr="00016029">
        <w:rPr>
          <w:rFonts w:ascii="Arial" w:hAnsi="Arial" w:cs="Arial"/>
        </w:rPr>
        <w:t xml:space="preserve">ormulář vyúčtování (ve </w:t>
      </w:r>
      <w:proofErr w:type="gramStart"/>
      <w:r w:rsidRPr="00016029">
        <w:rPr>
          <w:rFonts w:ascii="Arial" w:hAnsi="Arial" w:cs="Arial"/>
        </w:rPr>
        <w:t>formátu .</w:t>
      </w:r>
      <w:proofErr w:type="spellStart"/>
      <w:r w:rsidRPr="00016029">
        <w:rPr>
          <w:rFonts w:ascii="Arial" w:hAnsi="Arial" w:cs="Arial"/>
        </w:rPr>
        <w:t>pdf</w:t>
      </w:r>
      <w:proofErr w:type="spellEnd"/>
      <w:proofErr w:type="gramEnd"/>
      <w:r w:rsidRPr="00016029">
        <w:rPr>
          <w:rFonts w:ascii="Arial" w:hAnsi="Arial" w:cs="Arial"/>
        </w:rPr>
        <w:t xml:space="preserve"> s podpisem statutárního zástupce a zároveň v původním formátu .</w:t>
      </w:r>
      <w:proofErr w:type="spellStart"/>
      <w:r w:rsidRPr="00016029">
        <w:rPr>
          <w:rFonts w:ascii="Arial" w:hAnsi="Arial" w:cs="Arial"/>
        </w:rPr>
        <w:t>x</w:t>
      </w:r>
      <w:r w:rsidR="001915BB">
        <w:rPr>
          <w:rFonts w:ascii="Arial" w:hAnsi="Arial" w:cs="Arial"/>
        </w:rPr>
        <w:t>ls</w:t>
      </w:r>
      <w:r w:rsidRPr="00016029"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>)</w:t>
      </w:r>
    </w:p>
    <w:p w:rsidR="001B35BD" w:rsidRPr="00AF77B2" w:rsidRDefault="00344070" w:rsidP="006A7E9D">
      <w:pPr>
        <w:pStyle w:val="Odstavecseseznamem"/>
        <w:numPr>
          <w:ilvl w:val="0"/>
          <w:numId w:val="39"/>
        </w:numPr>
        <w:ind w:left="1504"/>
        <w:jc w:val="both"/>
        <w:rPr>
          <w:rFonts w:ascii="Arial" w:hAnsi="Arial" w:cs="Arial"/>
          <w:bCs/>
          <w:sz w:val="22"/>
          <w:szCs w:val="22"/>
        </w:rPr>
      </w:pPr>
      <w:r w:rsidRPr="00016029">
        <w:rPr>
          <w:rFonts w:ascii="Arial" w:hAnsi="Arial" w:cs="Arial"/>
        </w:rPr>
        <w:t>formulář závěrečné zprávy (ve formátu *.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s podpisem </w:t>
      </w:r>
      <w:r w:rsidR="00452AA9">
        <w:rPr>
          <w:rFonts w:ascii="Arial" w:hAnsi="Arial" w:cs="Arial"/>
        </w:rPr>
        <w:t xml:space="preserve">statutárního zástupce a zároveň ve </w:t>
      </w:r>
      <w:proofErr w:type="gramStart"/>
      <w:r w:rsidR="00452AA9">
        <w:rPr>
          <w:rFonts w:ascii="Arial" w:hAnsi="Arial" w:cs="Arial"/>
        </w:rPr>
        <w:t>formátu .doc</w:t>
      </w:r>
      <w:proofErr w:type="gramEnd"/>
      <w:r w:rsidR="00452AA9">
        <w:rPr>
          <w:rFonts w:ascii="Arial" w:hAnsi="Arial" w:cs="Arial"/>
        </w:rPr>
        <w:t xml:space="preserve"> či .</w:t>
      </w:r>
      <w:proofErr w:type="spellStart"/>
      <w:r w:rsidR="00452AA9">
        <w:rPr>
          <w:rFonts w:ascii="Arial" w:hAnsi="Arial" w:cs="Arial"/>
        </w:rPr>
        <w:t>docx</w:t>
      </w:r>
      <w:proofErr w:type="spellEnd"/>
      <w:r w:rsidRPr="00016029">
        <w:rPr>
          <w:rFonts w:ascii="Arial" w:hAnsi="Arial" w:cs="Arial"/>
        </w:rPr>
        <w:t>)</w:t>
      </w:r>
    </w:p>
    <w:p w:rsidR="001B35BD" w:rsidRPr="00AF77B2" w:rsidRDefault="001B35BD" w:rsidP="006A7E9D">
      <w:pPr>
        <w:pStyle w:val="Odstavecseseznamem"/>
        <w:numPr>
          <w:ilvl w:val="1"/>
          <w:numId w:val="35"/>
        </w:numPr>
        <w:ind w:left="7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doporučeně poštou na adresu</w:t>
      </w:r>
      <w:r w:rsidR="00344070">
        <w:rPr>
          <w:rFonts w:ascii="Arial" w:hAnsi="Arial" w:cs="Arial"/>
        </w:rPr>
        <w:t>, ve výjimečných případech osobně na podatelnu MK</w:t>
      </w:r>
      <w:r>
        <w:rPr>
          <w:rFonts w:ascii="Arial" w:hAnsi="Arial" w:cs="Arial"/>
        </w:rPr>
        <w:t xml:space="preserve"> 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kultury 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Oddělení umění – vyúčtování – „</w:t>
      </w:r>
      <w:r w:rsidR="00544374">
        <w:rPr>
          <w:rFonts w:ascii="Arial" w:hAnsi="Arial" w:cs="Arial"/>
        </w:rPr>
        <w:t>obor</w:t>
      </w:r>
      <w:r>
        <w:rPr>
          <w:rFonts w:ascii="Arial" w:hAnsi="Arial" w:cs="Arial"/>
        </w:rPr>
        <w:t xml:space="preserve"> umění</w:t>
      </w:r>
      <w:r w:rsidR="00544374">
        <w:rPr>
          <w:rFonts w:ascii="Arial" w:hAnsi="Arial" w:cs="Arial"/>
        </w:rPr>
        <w:t>“ (tedy hudba, tanec, apod.)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Odbor umění, literatury, knihoven, kulturních a kreativních průmyslů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Maltézské náměstí 1</w:t>
      </w:r>
    </w:p>
    <w:p w:rsidR="001B35BD" w:rsidRDefault="001B35BD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118 00 Praha 1</w:t>
      </w:r>
    </w:p>
    <w:p w:rsidR="00452AA9" w:rsidRDefault="00452AA9" w:rsidP="006A7E9D">
      <w:pPr>
        <w:pStyle w:val="Odstavecseseznamem"/>
        <w:numPr>
          <w:ilvl w:val="0"/>
          <w:numId w:val="40"/>
        </w:numPr>
        <w:ind w:left="1504"/>
        <w:jc w:val="both"/>
        <w:rPr>
          <w:rFonts w:ascii="Arial" w:hAnsi="Arial" w:cs="Arial"/>
        </w:rPr>
      </w:pPr>
      <w:r>
        <w:rPr>
          <w:rFonts w:ascii="Arial" w:hAnsi="Arial" w:cs="Arial"/>
        </w:rPr>
        <w:t>vytištěné a podepsané formuláře vyúčtování a závěrečné zprávy</w:t>
      </w:r>
    </w:p>
    <w:p w:rsidR="001915BB" w:rsidRDefault="001915BB" w:rsidP="006A7E9D">
      <w:pPr>
        <w:pStyle w:val="Odstavecseseznamem"/>
        <w:ind w:left="784"/>
        <w:jc w:val="both"/>
        <w:rPr>
          <w:rFonts w:ascii="Arial" w:hAnsi="Arial" w:cs="Arial"/>
        </w:rPr>
      </w:pPr>
    </w:p>
    <w:p w:rsidR="00344070" w:rsidRDefault="001915BB" w:rsidP="006A7E9D">
      <w:pPr>
        <w:pStyle w:val="Odstavecseseznamem"/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44070">
        <w:rPr>
          <w:rFonts w:ascii="Arial" w:hAnsi="Arial" w:cs="Arial"/>
        </w:rPr>
        <w:t xml:space="preserve">ároveň </w:t>
      </w:r>
      <w:r>
        <w:rPr>
          <w:rFonts w:ascii="Arial" w:hAnsi="Arial" w:cs="Arial"/>
        </w:rPr>
        <w:t xml:space="preserve">zašlete formulář vyúčtování ve </w:t>
      </w:r>
      <w:proofErr w:type="gramStart"/>
      <w:r>
        <w:rPr>
          <w:rFonts w:ascii="Arial" w:hAnsi="Arial" w:cs="Arial"/>
        </w:rPr>
        <w:t>formátu .</w:t>
      </w:r>
      <w:proofErr w:type="spellStart"/>
      <w:r>
        <w:rPr>
          <w:rFonts w:ascii="Arial" w:hAnsi="Arial" w:cs="Arial"/>
        </w:rPr>
        <w:t>xlsx</w:t>
      </w:r>
      <w:proofErr w:type="spellEnd"/>
      <w:proofErr w:type="gramEnd"/>
      <w:r>
        <w:rPr>
          <w:rFonts w:ascii="Arial" w:hAnsi="Arial" w:cs="Arial"/>
        </w:rPr>
        <w:t xml:space="preserve"> a formulář závěrečné zprávy .doc či .</w:t>
      </w:r>
      <w:proofErr w:type="spellStart"/>
      <w:r>
        <w:rPr>
          <w:rFonts w:ascii="Arial" w:hAnsi="Arial" w:cs="Arial"/>
        </w:rPr>
        <w:t>docx</w:t>
      </w:r>
      <w:proofErr w:type="spellEnd"/>
      <w:r>
        <w:rPr>
          <w:rFonts w:ascii="Arial" w:hAnsi="Arial" w:cs="Arial"/>
        </w:rPr>
        <w:t xml:space="preserve"> </w:t>
      </w:r>
      <w:r w:rsidR="00344070">
        <w:rPr>
          <w:rFonts w:ascii="Arial" w:hAnsi="Arial" w:cs="Arial"/>
        </w:rPr>
        <w:t>elektronicky na e-mailovou adresu dle oboru umění</w:t>
      </w:r>
      <w:r>
        <w:rPr>
          <w:rFonts w:ascii="Arial" w:hAnsi="Arial" w:cs="Arial"/>
        </w:rPr>
        <w:t xml:space="preserve"> (viz níže). V předmětu e-mailu uveďte „obor - název žadatele - název projektu“.</w:t>
      </w:r>
      <w:r w:rsidR="00344070">
        <w:rPr>
          <w:rFonts w:ascii="Arial" w:hAnsi="Arial" w:cs="Arial"/>
        </w:rPr>
        <w:t xml:space="preserve"> </w:t>
      </w:r>
    </w:p>
    <w:p w:rsidR="001915BB" w:rsidRDefault="00452AA9" w:rsidP="006A7E9D">
      <w:pPr>
        <w:ind w:left="784"/>
        <w:jc w:val="both"/>
        <w:rPr>
          <w:rFonts w:ascii="Arial" w:hAnsi="Arial" w:cs="Arial"/>
        </w:rPr>
      </w:pPr>
      <w:r w:rsidRPr="001915BB">
        <w:rPr>
          <w:rFonts w:ascii="Arial" w:hAnsi="Arial" w:cs="Arial"/>
        </w:rPr>
        <w:t>alternativní hudba</w:t>
      </w:r>
      <w:r>
        <w:rPr>
          <w:rFonts w:ascii="Arial" w:hAnsi="Arial" w:cs="Arial"/>
        </w:rPr>
        <w:t xml:space="preserve"> – </w:t>
      </w:r>
      <w:r>
        <w:t xml:space="preserve"> </w:t>
      </w:r>
      <w:hyperlink r:id="rId8" w:history="1">
        <w:r w:rsidR="001915BB" w:rsidRPr="00F95296">
          <w:rPr>
            <w:rStyle w:val="Hypertextovodkaz"/>
            <w:rFonts w:ascii="Arial" w:hAnsi="Arial" w:cs="Arial"/>
          </w:rPr>
          <w:t>jiri.pilip@mkcr.cz</w:t>
        </w:r>
      </w:hyperlink>
    </w:p>
    <w:p w:rsidR="001915BB" w:rsidRDefault="001915BB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divadlo – </w:t>
      </w:r>
      <w:hyperlink r:id="rId9" w:history="1">
        <w:r w:rsidRPr="00F95296">
          <w:rPr>
            <w:rStyle w:val="Hypertextovodkaz"/>
            <w:rFonts w:ascii="Arial" w:hAnsi="Arial" w:cs="Arial"/>
          </w:rPr>
          <w:t>tereza.sieglova@mkcr.cz</w:t>
        </w:r>
      </w:hyperlink>
    </w:p>
    <w:p w:rsidR="00452AA9" w:rsidRDefault="00452AA9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klasická hudba – </w:t>
      </w:r>
      <w:hyperlink r:id="rId10" w:history="1">
        <w:r w:rsidRPr="00F95296">
          <w:rPr>
            <w:rStyle w:val="Hypertextovodkaz"/>
            <w:rFonts w:ascii="Arial" w:hAnsi="Arial" w:cs="Arial"/>
          </w:rPr>
          <w:t>vit.roubicek@mkcr.cz</w:t>
        </w:r>
      </w:hyperlink>
    </w:p>
    <w:p w:rsidR="001915BB" w:rsidRDefault="001915BB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tanec – </w:t>
      </w:r>
      <w:hyperlink r:id="rId11" w:history="1">
        <w:r w:rsidRPr="00F95296">
          <w:rPr>
            <w:rStyle w:val="Hypertextovodkaz"/>
            <w:rFonts w:ascii="Arial" w:hAnsi="Arial" w:cs="Arial"/>
          </w:rPr>
          <w:t>petra.uhlirova@mkcr.cz</w:t>
        </w:r>
      </w:hyperlink>
      <w:r>
        <w:rPr>
          <w:rFonts w:ascii="Arial" w:hAnsi="Arial" w:cs="Arial"/>
        </w:rPr>
        <w:t xml:space="preserve"> </w:t>
      </w:r>
    </w:p>
    <w:p w:rsidR="001915BB" w:rsidRDefault="001915BB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>výtvarné umění –</w:t>
      </w:r>
      <w:r>
        <w:rPr>
          <w:rStyle w:val="Hypertextovodkaz"/>
          <w:rFonts w:ascii="Arial" w:hAnsi="Arial" w:cs="Arial"/>
          <w:color w:val="auto"/>
        </w:rPr>
        <w:t xml:space="preserve"> </w:t>
      </w:r>
      <w:hyperlink r:id="rId12" w:history="1">
        <w:r w:rsidRPr="00F95296">
          <w:rPr>
            <w:rStyle w:val="Hypertextovodkaz"/>
            <w:rFonts w:ascii="Arial" w:hAnsi="Arial" w:cs="Arial"/>
          </w:rPr>
          <w:t>petra.krizkova@mkcr.cz</w:t>
        </w:r>
      </w:hyperlink>
      <w:r>
        <w:rPr>
          <w:rStyle w:val="Hypertextovodkaz"/>
          <w:rFonts w:ascii="Arial" w:hAnsi="Arial" w:cs="Arial"/>
          <w:color w:val="auto"/>
        </w:rPr>
        <w:t xml:space="preserve"> </w:t>
      </w:r>
    </w:p>
    <w:p w:rsidR="009069F6" w:rsidRPr="00D32947" w:rsidRDefault="00452AA9" w:rsidP="006A7E9D">
      <w:pPr>
        <w:ind w:left="7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státní podpory festivalů profesionálního umění – </w:t>
      </w:r>
      <w:hyperlink r:id="rId13" w:history="1">
        <w:r w:rsidR="001915BB" w:rsidRPr="00F95296">
          <w:rPr>
            <w:rStyle w:val="Hypertextovodkaz"/>
            <w:rFonts w:ascii="Arial" w:hAnsi="Arial" w:cs="Arial"/>
          </w:rPr>
          <w:t>petra.uhlirova@mkcr.cz</w:t>
        </w:r>
      </w:hyperlink>
      <w:r w:rsidR="001915BB">
        <w:rPr>
          <w:rFonts w:ascii="Arial" w:hAnsi="Arial" w:cs="Arial"/>
        </w:rPr>
        <w:t xml:space="preserve"> </w:t>
      </w:r>
      <w:r w:rsidR="009069F6" w:rsidRPr="00D32947">
        <w:rPr>
          <w:rFonts w:ascii="Arial" w:hAnsi="Arial" w:cs="Arial"/>
        </w:rPr>
        <w:t xml:space="preserve"> </w:t>
      </w:r>
    </w:p>
    <w:p w:rsidR="00AF7B09" w:rsidRPr="00D32947" w:rsidRDefault="006A5779" w:rsidP="006A7E9D">
      <w:pPr>
        <w:ind w:left="552" w:firstLine="336"/>
        <w:jc w:val="both"/>
        <w:rPr>
          <w:rFonts w:ascii="Arial" w:hAnsi="Arial" w:cs="Arial"/>
        </w:rPr>
      </w:pPr>
      <w:r w:rsidRPr="00D32947">
        <w:rPr>
          <w:rFonts w:ascii="Arial" w:hAnsi="Arial" w:cs="Arial"/>
        </w:rPr>
        <w:t xml:space="preserve">   </w:t>
      </w:r>
    </w:p>
    <w:p w:rsidR="006A5779" w:rsidRPr="00D32947" w:rsidRDefault="006A5779">
      <w:pPr>
        <w:ind w:left="1494" w:firstLine="306"/>
        <w:jc w:val="both"/>
        <w:rPr>
          <w:rFonts w:ascii="Arial" w:hAnsi="Arial" w:cs="Arial"/>
        </w:rPr>
      </w:pPr>
      <w:r w:rsidRPr="00D32947">
        <w:rPr>
          <w:rFonts w:ascii="Arial" w:hAnsi="Arial" w:cs="Arial"/>
        </w:rPr>
        <w:t xml:space="preserve">   </w:t>
      </w:r>
    </w:p>
    <w:p w:rsidR="00573C4A" w:rsidRPr="00D32947" w:rsidRDefault="00573C4A" w:rsidP="00871B22">
      <w:pPr>
        <w:ind w:left="720"/>
        <w:jc w:val="both"/>
        <w:rPr>
          <w:rFonts w:ascii="Arial" w:hAnsi="Arial" w:cs="Arial"/>
        </w:rPr>
      </w:pPr>
    </w:p>
    <w:p w:rsidR="009128E6" w:rsidRPr="009128E6" w:rsidRDefault="009128E6" w:rsidP="006A7E9D">
      <w:pPr>
        <w:tabs>
          <w:tab w:val="left" w:pos="7560"/>
        </w:tabs>
        <w:jc w:val="both"/>
        <w:rPr>
          <w:rFonts w:ascii="Arial" w:hAnsi="Arial" w:cs="Arial"/>
        </w:rPr>
      </w:pPr>
      <w:r w:rsidRPr="009128E6">
        <w:rPr>
          <w:rFonts w:ascii="Arial" w:hAnsi="Arial" w:cs="Arial"/>
        </w:rPr>
        <w:lastRenderedPageBreak/>
        <w:t>Takto zpracované</w:t>
      </w:r>
      <w:r w:rsidRPr="009128E6">
        <w:rPr>
          <w:rFonts w:ascii="Arial" w:hAnsi="Arial" w:cs="Arial"/>
          <w:b/>
        </w:rPr>
        <w:t xml:space="preserve"> </w:t>
      </w:r>
      <w:r w:rsidRPr="009128E6">
        <w:rPr>
          <w:rFonts w:ascii="Arial" w:hAnsi="Arial" w:cs="Arial"/>
        </w:rPr>
        <w:t xml:space="preserve">vyúčtování a závěrečnou zprávu projektu </w:t>
      </w:r>
      <w:r w:rsidRPr="009128E6">
        <w:rPr>
          <w:rFonts w:ascii="Arial" w:hAnsi="Arial" w:cs="Arial"/>
          <w:b/>
          <w:color w:val="FF0000"/>
        </w:rPr>
        <w:t>zašlete nejpozději</w:t>
      </w:r>
      <w:r w:rsidRPr="009128E6">
        <w:rPr>
          <w:rFonts w:ascii="Arial" w:hAnsi="Arial" w:cs="Arial"/>
          <w:b/>
        </w:rPr>
        <w:t xml:space="preserve"> </w:t>
      </w:r>
      <w:r w:rsidRPr="009128E6">
        <w:rPr>
          <w:rFonts w:ascii="Arial" w:hAnsi="Arial" w:cs="Arial"/>
        </w:rPr>
        <w:t xml:space="preserve">(rozhoduje a) datum odeslání datovou schránkou, </w:t>
      </w:r>
      <w:r>
        <w:rPr>
          <w:rFonts w:ascii="Arial" w:hAnsi="Arial" w:cs="Arial"/>
        </w:rPr>
        <w:t xml:space="preserve">b) </w:t>
      </w:r>
      <w:r w:rsidRPr="009128E6">
        <w:rPr>
          <w:rFonts w:ascii="Arial" w:hAnsi="Arial" w:cs="Arial"/>
        </w:rPr>
        <w:t>datum podání k poštovní přepravě</w:t>
      </w:r>
      <w:r>
        <w:rPr>
          <w:rFonts w:ascii="Arial" w:hAnsi="Arial" w:cs="Arial"/>
        </w:rPr>
        <w:t>,</w:t>
      </w:r>
      <w:r w:rsidR="006A7E9D">
        <w:rPr>
          <w:rFonts w:ascii="Arial" w:hAnsi="Arial" w:cs="Arial"/>
        </w:rPr>
        <w:t xml:space="preserve"> </w:t>
      </w:r>
      <w:r w:rsidRPr="009128E6">
        <w:rPr>
          <w:rFonts w:ascii="Arial" w:hAnsi="Arial" w:cs="Arial"/>
        </w:rPr>
        <w:t>nebo razítko podatelny Ministerstva kultury):</w:t>
      </w:r>
    </w:p>
    <w:p w:rsidR="009128E6" w:rsidRPr="009128E6" w:rsidRDefault="009128E6" w:rsidP="006A7E9D">
      <w:pPr>
        <w:tabs>
          <w:tab w:val="left" w:pos="7560"/>
        </w:tabs>
        <w:jc w:val="both"/>
        <w:rPr>
          <w:rFonts w:ascii="Arial" w:hAnsi="Arial" w:cs="Arial"/>
        </w:rPr>
      </w:pPr>
    </w:p>
    <w:p w:rsidR="009128E6" w:rsidRPr="00AF77B2" w:rsidRDefault="009128E6" w:rsidP="006A7E9D">
      <w:pPr>
        <w:pStyle w:val="Zkladntext21"/>
        <w:numPr>
          <w:ilvl w:val="0"/>
          <w:numId w:val="41"/>
        </w:numPr>
        <w:rPr>
          <w:rFonts w:ascii="Arial" w:hAnsi="Arial" w:cs="Arial"/>
          <w:szCs w:val="24"/>
        </w:rPr>
      </w:pPr>
      <w:r w:rsidRPr="00AF77B2">
        <w:rPr>
          <w:rFonts w:ascii="Arial" w:hAnsi="Arial" w:cs="Arial"/>
          <w:b/>
          <w:color w:val="FF0000"/>
          <w:szCs w:val="24"/>
        </w:rPr>
        <w:t>do 30. 9. 2021</w:t>
      </w:r>
      <w:r w:rsidRPr="00AF77B2">
        <w:rPr>
          <w:rFonts w:ascii="Arial" w:hAnsi="Arial" w:cs="Arial"/>
          <w:szCs w:val="24"/>
        </w:rPr>
        <w:t>, pokud byl projekt realizován do 30. 6. 2021 (viz poznámku níže)</w:t>
      </w:r>
    </w:p>
    <w:p w:rsidR="009128E6" w:rsidRPr="00AF77B2" w:rsidRDefault="009128E6" w:rsidP="006A7E9D">
      <w:pPr>
        <w:pStyle w:val="Zkladntext21"/>
        <w:rPr>
          <w:rFonts w:ascii="Arial" w:hAnsi="Arial" w:cs="Arial"/>
          <w:szCs w:val="24"/>
        </w:rPr>
      </w:pPr>
    </w:p>
    <w:p w:rsidR="009128E6" w:rsidRPr="00AF77B2" w:rsidRDefault="009128E6" w:rsidP="006A7E9D">
      <w:pPr>
        <w:pStyle w:val="Zkladntext21"/>
        <w:numPr>
          <w:ilvl w:val="0"/>
          <w:numId w:val="41"/>
        </w:numPr>
        <w:jc w:val="left"/>
        <w:rPr>
          <w:rFonts w:ascii="Arial" w:hAnsi="Arial" w:cs="Arial"/>
          <w:szCs w:val="24"/>
        </w:rPr>
      </w:pPr>
      <w:r w:rsidRPr="00AF77B2">
        <w:rPr>
          <w:rFonts w:ascii="Arial" w:hAnsi="Arial" w:cs="Arial"/>
          <w:b/>
          <w:color w:val="FF0000"/>
          <w:szCs w:val="24"/>
        </w:rPr>
        <w:t>do 31. 1. 2022</w:t>
      </w:r>
      <w:r w:rsidRPr="00AF77B2">
        <w:rPr>
          <w:rFonts w:ascii="Arial" w:hAnsi="Arial" w:cs="Arial"/>
          <w:szCs w:val="24"/>
        </w:rPr>
        <w:t>, pokud je dotace poskytnuta na celoroční činnost nebo je projekt realizován i v prosinci roku 2021 (viz poznámku níže)</w:t>
      </w:r>
    </w:p>
    <w:p w:rsidR="009128E6" w:rsidRPr="00AF77B2" w:rsidRDefault="009128E6" w:rsidP="006A7E9D">
      <w:pPr>
        <w:pStyle w:val="Zkladntext21"/>
        <w:jc w:val="left"/>
        <w:rPr>
          <w:rFonts w:ascii="Arial" w:hAnsi="Arial" w:cs="Arial"/>
          <w:szCs w:val="24"/>
        </w:rPr>
      </w:pPr>
    </w:p>
    <w:p w:rsidR="009128E6" w:rsidRPr="00AF77B2" w:rsidRDefault="009128E6" w:rsidP="006A7E9D">
      <w:pPr>
        <w:pStyle w:val="Zkladntext21"/>
        <w:numPr>
          <w:ilvl w:val="0"/>
          <w:numId w:val="41"/>
        </w:numPr>
        <w:rPr>
          <w:rFonts w:ascii="Arial" w:hAnsi="Arial" w:cs="Arial"/>
          <w:szCs w:val="24"/>
        </w:rPr>
      </w:pPr>
      <w:r w:rsidRPr="00AF77B2">
        <w:rPr>
          <w:rFonts w:ascii="Arial" w:hAnsi="Arial" w:cs="Arial"/>
          <w:b/>
          <w:color w:val="FF0000"/>
          <w:szCs w:val="24"/>
        </w:rPr>
        <w:t>do 15. 1. 2022</w:t>
      </w:r>
      <w:r w:rsidRPr="00AF77B2">
        <w:rPr>
          <w:rFonts w:ascii="Arial" w:hAnsi="Arial" w:cs="Arial"/>
          <w:szCs w:val="24"/>
        </w:rPr>
        <w:t xml:space="preserve"> ve všech ostatních případech</w:t>
      </w:r>
      <w:bookmarkStart w:id="0" w:name="_GoBack"/>
      <w:bookmarkEnd w:id="0"/>
    </w:p>
    <w:p w:rsidR="009128E6" w:rsidRDefault="009128E6" w:rsidP="009128E6">
      <w:pPr>
        <w:pStyle w:val="Zkladntext21"/>
        <w:rPr>
          <w:rFonts w:ascii="Arial" w:hAnsi="Arial" w:cs="Arial"/>
          <w:sz w:val="22"/>
          <w:szCs w:val="22"/>
        </w:rPr>
      </w:pP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Pozn.: </w:t>
      </w: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Termín pro předložení vyúčtování úzce souvisí s termínem konání projektu</w:t>
      </w:r>
      <w:r>
        <w:rPr>
          <w:rFonts w:ascii="Arial" w:hAnsi="Arial" w:cs="Arial"/>
          <w:b/>
          <w:sz w:val="22"/>
          <w:szCs w:val="22"/>
        </w:rPr>
        <w:br/>
        <w:t xml:space="preserve">      uvedeným na první straně rozhodnutí o poskytnutí dotace.</w:t>
      </w: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V případě změny termínu konání projektu je nutné požádat o změnu rozhodnutí, </w:t>
      </w: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jak je uvedeno v přiložených podmínkách (Podmínky přidělení dotace, povinnosti    </w:t>
      </w:r>
    </w:p>
    <w:p w:rsidR="009128E6" w:rsidRDefault="009128E6" w:rsidP="0091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příjemce dotace a podmínky zúčtování dotace 2021).</w:t>
      </w:r>
    </w:p>
    <w:p w:rsidR="009128E6" w:rsidRDefault="009128E6" w:rsidP="006A7E9D">
      <w:pPr>
        <w:tabs>
          <w:tab w:val="left" w:pos="7560"/>
        </w:tabs>
        <w:jc w:val="both"/>
        <w:rPr>
          <w:rFonts w:ascii="Arial" w:hAnsi="Arial" w:cs="Arial"/>
          <w:b/>
          <w:sz w:val="22"/>
          <w:szCs w:val="22"/>
        </w:rPr>
      </w:pPr>
    </w:p>
    <w:p w:rsidR="006B4ADE" w:rsidRPr="00D32947" w:rsidRDefault="00FF4655" w:rsidP="006A7E9D">
      <w:pPr>
        <w:ind w:left="360"/>
        <w:jc w:val="both"/>
        <w:rPr>
          <w:rFonts w:ascii="Arial" w:hAnsi="Arial" w:cs="Arial"/>
        </w:rPr>
      </w:pPr>
      <w:r w:rsidRPr="00D32947">
        <w:rPr>
          <w:rFonts w:ascii="Arial" w:hAnsi="Arial" w:cs="Arial"/>
        </w:rPr>
        <w:t>Formuláře</w:t>
      </w:r>
      <w:r w:rsidR="001915BB">
        <w:rPr>
          <w:rFonts w:ascii="Arial" w:hAnsi="Arial" w:cs="Arial"/>
        </w:rPr>
        <w:t xml:space="preserve"> odevzdané v tištěné podobě</w:t>
      </w:r>
      <w:r w:rsidRPr="00D32947">
        <w:rPr>
          <w:rFonts w:ascii="Arial" w:hAnsi="Arial" w:cs="Arial"/>
        </w:rPr>
        <w:t xml:space="preserve"> budou skenovány do systému spisové služby Ministerstva kul</w:t>
      </w:r>
      <w:r w:rsidR="00F8130A" w:rsidRPr="00D32947">
        <w:rPr>
          <w:rFonts w:ascii="Arial" w:hAnsi="Arial" w:cs="Arial"/>
        </w:rPr>
        <w:t xml:space="preserve">tury, </w:t>
      </w:r>
      <w:r w:rsidRPr="00D32947">
        <w:rPr>
          <w:rFonts w:ascii="Arial" w:hAnsi="Arial" w:cs="Arial"/>
        </w:rPr>
        <w:t xml:space="preserve">odevzdávejte </w:t>
      </w:r>
      <w:r w:rsidR="002C5E0D" w:rsidRPr="00D32947">
        <w:rPr>
          <w:rFonts w:ascii="Arial" w:hAnsi="Arial" w:cs="Arial"/>
        </w:rPr>
        <w:t>j</w:t>
      </w:r>
      <w:r w:rsidRPr="00D32947">
        <w:rPr>
          <w:rFonts w:ascii="Arial" w:hAnsi="Arial" w:cs="Arial"/>
        </w:rPr>
        <w:t>e</w:t>
      </w:r>
      <w:r w:rsidR="00F8130A" w:rsidRPr="00D32947">
        <w:rPr>
          <w:rFonts w:ascii="Arial" w:hAnsi="Arial" w:cs="Arial"/>
        </w:rPr>
        <w:t xml:space="preserve"> </w:t>
      </w:r>
      <w:r w:rsidRPr="00D32947">
        <w:rPr>
          <w:rFonts w:ascii="Arial" w:hAnsi="Arial" w:cs="Arial"/>
        </w:rPr>
        <w:t>proto nesvázané, nesešité, nevkládejte jednot</w:t>
      </w:r>
      <w:r w:rsidR="00F8130A" w:rsidRPr="00D32947">
        <w:rPr>
          <w:rFonts w:ascii="Arial" w:hAnsi="Arial" w:cs="Arial"/>
        </w:rPr>
        <w:t>livé listy do průhledných obalů či kroužkových</w:t>
      </w:r>
      <w:r w:rsidR="009128E6">
        <w:rPr>
          <w:rFonts w:ascii="Arial" w:hAnsi="Arial" w:cs="Arial"/>
        </w:rPr>
        <w:t xml:space="preserve"> </w:t>
      </w:r>
      <w:r w:rsidR="00F8130A" w:rsidRPr="00D32947">
        <w:rPr>
          <w:rFonts w:ascii="Arial" w:hAnsi="Arial" w:cs="Arial"/>
        </w:rPr>
        <w:t>vazeb,</w:t>
      </w:r>
      <w:r w:rsidRPr="00D32947">
        <w:rPr>
          <w:rFonts w:ascii="Arial" w:hAnsi="Arial" w:cs="Arial"/>
        </w:rPr>
        <w:t xml:space="preserve"> nanejvýš je spojujte kancelářskou sponkou.</w:t>
      </w:r>
      <w:r w:rsidR="006B4ADE" w:rsidRPr="00D32947">
        <w:rPr>
          <w:rFonts w:ascii="Arial" w:hAnsi="Arial" w:cs="Arial"/>
        </w:rPr>
        <w:t xml:space="preserve"> </w:t>
      </w:r>
    </w:p>
    <w:p w:rsidR="006B4ADE" w:rsidRPr="00D32947" w:rsidRDefault="006B4ADE" w:rsidP="006A7E9D">
      <w:pPr>
        <w:ind w:left="360"/>
        <w:jc w:val="both"/>
        <w:rPr>
          <w:rFonts w:ascii="Arial" w:hAnsi="Arial" w:cs="Arial"/>
        </w:rPr>
      </w:pPr>
    </w:p>
    <w:p w:rsidR="00871B22" w:rsidRPr="00AF77B2" w:rsidRDefault="00AF3FB9" w:rsidP="006A7E9D">
      <w:pPr>
        <w:ind w:left="360"/>
        <w:jc w:val="both"/>
        <w:rPr>
          <w:rFonts w:ascii="Arial" w:hAnsi="Arial" w:cs="Arial"/>
          <w:b/>
        </w:rPr>
      </w:pPr>
      <w:r w:rsidRPr="00AF77B2">
        <w:rPr>
          <w:rFonts w:ascii="Arial" w:hAnsi="Arial" w:cs="Arial"/>
          <w:b/>
        </w:rPr>
        <w:t xml:space="preserve"> </w:t>
      </w:r>
      <w:r w:rsidR="00C97379" w:rsidRPr="00AF77B2">
        <w:rPr>
          <w:rFonts w:ascii="Arial" w:hAnsi="Arial" w:cs="Arial"/>
          <w:b/>
        </w:rPr>
        <w:t xml:space="preserve">NEZASÍLEJTE KOPIE DOKLADŮ! </w:t>
      </w:r>
      <w:r w:rsidR="008842A0" w:rsidRPr="00AF77B2">
        <w:rPr>
          <w:rFonts w:ascii="Arial" w:hAnsi="Arial" w:cs="Arial"/>
          <w:b/>
        </w:rPr>
        <w:t>UČ</w:t>
      </w:r>
      <w:r w:rsidR="00C97379" w:rsidRPr="00AF77B2">
        <w:rPr>
          <w:rFonts w:ascii="Arial" w:hAnsi="Arial" w:cs="Arial"/>
          <w:b/>
        </w:rPr>
        <w:t>IŇTE TAK POUZE V</w:t>
      </w:r>
      <w:r w:rsidR="008842A0" w:rsidRPr="00AF77B2">
        <w:rPr>
          <w:rFonts w:ascii="Arial" w:hAnsi="Arial" w:cs="Arial"/>
          <w:b/>
        </w:rPr>
        <w:t> </w:t>
      </w:r>
      <w:r w:rsidR="00C97379" w:rsidRPr="00AF77B2">
        <w:rPr>
          <w:rFonts w:ascii="Arial" w:hAnsi="Arial" w:cs="Arial"/>
          <w:b/>
        </w:rPr>
        <w:t>PŘÍPADĚ</w:t>
      </w:r>
      <w:r w:rsidR="008842A0" w:rsidRPr="00AF77B2">
        <w:rPr>
          <w:rFonts w:ascii="Arial" w:hAnsi="Arial" w:cs="Arial"/>
          <w:b/>
        </w:rPr>
        <w:t xml:space="preserve">, ŽE VÁS </w:t>
      </w:r>
      <w:r w:rsidR="007B4080" w:rsidRPr="00AF77B2">
        <w:rPr>
          <w:rFonts w:ascii="Arial" w:hAnsi="Arial" w:cs="Arial"/>
          <w:b/>
        </w:rPr>
        <w:t xml:space="preserve">K TOMU </w:t>
      </w:r>
    </w:p>
    <w:p w:rsidR="00C30316" w:rsidRPr="00AF77B2" w:rsidRDefault="00871B22" w:rsidP="006A7E9D">
      <w:pPr>
        <w:ind w:left="360"/>
        <w:jc w:val="both"/>
        <w:rPr>
          <w:rFonts w:ascii="Arial" w:hAnsi="Arial" w:cs="Arial"/>
          <w:b/>
        </w:rPr>
      </w:pPr>
      <w:r w:rsidRPr="00AF77B2">
        <w:rPr>
          <w:rFonts w:ascii="Arial" w:hAnsi="Arial" w:cs="Arial"/>
          <w:b/>
        </w:rPr>
        <w:t xml:space="preserve"> </w:t>
      </w:r>
      <w:r w:rsidR="003116DE" w:rsidRPr="00AF77B2">
        <w:rPr>
          <w:rFonts w:ascii="Arial" w:hAnsi="Arial" w:cs="Arial"/>
          <w:b/>
        </w:rPr>
        <w:t>ODDĚLENÍ</w:t>
      </w:r>
      <w:r w:rsidR="007B4080" w:rsidRPr="00AF77B2">
        <w:rPr>
          <w:rFonts w:ascii="Arial" w:hAnsi="Arial" w:cs="Arial"/>
          <w:b/>
        </w:rPr>
        <w:t xml:space="preserve"> UMĚNÍ </w:t>
      </w:r>
      <w:r w:rsidR="00CD330C" w:rsidRPr="00AF77B2">
        <w:rPr>
          <w:rFonts w:ascii="Arial" w:hAnsi="Arial" w:cs="Arial"/>
          <w:b/>
        </w:rPr>
        <w:t xml:space="preserve">MINISTERSTVA KULTURY </w:t>
      </w:r>
      <w:r w:rsidR="008842A0" w:rsidRPr="00AF77B2">
        <w:rPr>
          <w:rFonts w:ascii="Arial" w:hAnsi="Arial" w:cs="Arial"/>
          <w:b/>
        </w:rPr>
        <w:t>PŘÍMO VYZVE</w:t>
      </w:r>
      <w:r w:rsidR="00C97379" w:rsidRPr="00AF77B2">
        <w:rPr>
          <w:rFonts w:ascii="Arial" w:hAnsi="Arial" w:cs="Arial"/>
          <w:b/>
        </w:rPr>
        <w:t>.</w:t>
      </w:r>
    </w:p>
    <w:p w:rsidR="005E6AB8" w:rsidRDefault="00190548" w:rsidP="005E6AB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AF3FB9">
        <w:rPr>
          <w:rFonts w:ascii="Arial" w:hAnsi="Arial" w:cs="Arial"/>
          <w:b/>
          <w:sz w:val="22"/>
          <w:szCs w:val="22"/>
        </w:rPr>
        <w:t xml:space="preserve">   </w:t>
      </w:r>
    </w:p>
    <w:p w:rsidR="00ED4908" w:rsidRDefault="00ED4908">
      <w:pPr>
        <w:jc w:val="both"/>
        <w:rPr>
          <w:rFonts w:ascii="Arial" w:hAnsi="Arial" w:cs="Arial"/>
          <w:sz w:val="22"/>
          <w:szCs w:val="22"/>
        </w:rPr>
      </w:pPr>
    </w:p>
    <w:p w:rsidR="00F569E2" w:rsidRDefault="007E436A" w:rsidP="006A7E9D">
      <w:pPr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E22F09">
        <w:rPr>
          <w:rFonts w:ascii="Arial" w:hAnsi="Arial" w:cs="Arial"/>
          <w:b/>
          <w:sz w:val="22"/>
          <w:szCs w:val="22"/>
        </w:rPr>
        <w:t>I</w:t>
      </w:r>
      <w:r w:rsidR="009128E6">
        <w:rPr>
          <w:rFonts w:ascii="Arial" w:hAnsi="Arial" w:cs="Arial"/>
          <w:b/>
          <w:sz w:val="22"/>
          <w:szCs w:val="22"/>
        </w:rPr>
        <w:t>I</w:t>
      </w:r>
      <w:r w:rsidRPr="00E22F0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C30316" w:rsidRPr="007E436A">
        <w:rPr>
          <w:rFonts w:ascii="Arial" w:hAnsi="Arial" w:cs="Arial"/>
          <w:sz w:val="22"/>
          <w:szCs w:val="22"/>
        </w:rPr>
        <w:t>Pro potřeby systematické dokumentace projektů dot</w:t>
      </w:r>
      <w:r w:rsidR="007B4080" w:rsidRPr="007E436A">
        <w:rPr>
          <w:rFonts w:ascii="Arial" w:hAnsi="Arial" w:cs="Arial"/>
          <w:sz w:val="22"/>
          <w:szCs w:val="22"/>
        </w:rPr>
        <w:t xml:space="preserve">ovaných ze státního rozpočtu </w:t>
      </w:r>
      <w:r w:rsidR="007B4080" w:rsidRPr="007B4080">
        <w:rPr>
          <w:rFonts w:ascii="Arial" w:hAnsi="Arial" w:cs="Arial"/>
          <w:b/>
          <w:sz w:val="22"/>
          <w:szCs w:val="22"/>
          <w:u w:val="single"/>
        </w:rPr>
        <w:t>přiložte</w:t>
      </w:r>
      <w:r w:rsidR="007B4080">
        <w:rPr>
          <w:rFonts w:ascii="Arial" w:hAnsi="Arial" w:cs="Arial"/>
          <w:sz w:val="22"/>
          <w:szCs w:val="22"/>
        </w:rPr>
        <w:t>:</w:t>
      </w:r>
    </w:p>
    <w:p w:rsidR="009128E6" w:rsidRDefault="009128E6" w:rsidP="006A7E9D">
      <w:pPr>
        <w:ind w:left="993" w:hanging="993"/>
        <w:jc w:val="both"/>
        <w:rPr>
          <w:rFonts w:ascii="Arial" w:hAnsi="Arial" w:cs="Arial"/>
          <w:sz w:val="22"/>
          <w:szCs w:val="22"/>
        </w:rPr>
      </w:pPr>
    </w:p>
    <w:p w:rsidR="00C30316" w:rsidRDefault="00C30316" w:rsidP="006A7E9D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propagační materiály související s pro</w:t>
      </w:r>
      <w:r w:rsidR="007B4080">
        <w:rPr>
          <w:rFonts w:ascii="Arial" w:hAnsi="Arial" w:cs="Arial"/>
          <w:sz w:val="22"/>
          <w:szCs w:val="22"/>
        </w:rPr>
        <w:t>jektem (pokud již nebyly dodány</w:t>
      </w:r>
      <w:r>
        <w:rPr>
          <w:rFonts w:ascii="Arial" w:hAnsi="Arial" w:cs="Arial"/>
          <w:sz w:val="22"/>
          <w:szCs w:val="22"/>
        </w:rPr>
        <w:t>)</w:t>
      </w:r>
    </w:p>
    <w:p w:rsidR="00C30316" w:rsidRPr="00A107C9" w:rsidRDefault="00E176EE" w:rsidP="006A7E9D">
      <w:pPr>
        <w:pStyle w:val="Zkladntext21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46E7F">
        <w:rPr>
          <w:rFonts w:ascii="Arial" w:hAnsi="Arial" w:cs="Arial"/>
          <w:sz w:val="22"/>
          <w:szCs w:val="22"/>
        </w:rPr>
        <w:t xml:space="preserve"> exemplář</w:t>
      </w:r>
      <w:r w:rsidR="001D24AF">
        <w:rPr>
          <w:rFonts w:ascii="Arial" w:hAnsi="Arial" w:cs="Arial"/>
          <w:sz w:val="22"/>
          <w:szCs w:val="22"/>
        </w:rPr>
        <w:t xml:space="preserve"> </w:t>
      </w:r>
      <w:r w:rsidR="00C30316">
        <w:rPr>
          <w:rFonts w:ascii="Arial" w:hAnsi="Arial" w:cs="Arial"/>
          <w:sz w:val="22"/>
          <w:szCs w:val="22"/>
        </w:rPr>
        <w:t>knih</w:t>
      </w:r>
      <w:r w:rsidR="001D24AF">
        <w:rPr>
          <w:rFonts w:ascii="Arial" w:hAnsi="Arial" w:cs="Arial"/>
          <w:sz w:val="22"/>
          <w:szCs w:val="22"/>
        </w:rPr>
        <w:t>y</w:t>
      </w:r>
      <w:r w:rsidR="00C30316">
        <w:rPr>
          <w:rFonts w:ascii="Arial" w:hAnsi="Arial" w:cs="Arial"/>
          <w:sz w:val="22"/>
          <w:szCs w:val="22"/>
        </w:rPr>
        <w:t>, hudebnin</w:t>
      </w:r>
      <w:r w:rsidR="001D24AF">
        <w:rPr>
          <w:rFonts w:ascii="Arial" w:hAnsi="Arial" w:cs="Arial"/>
          <w:sz w:val="22"/>
          <w:szCs w:val="22"/>
        </w:rPr>
        <w:t>y</w:t>
      </w:r>
      <w:r w:rsidR="00C30316">
        <w:rPr>
          <w:rFonts w:ascii="Arial" w:hAnsi="Arial" w:cs="Arial"/>
          <w:sz w:val="22"/>
          <w:szCs w:val="22"/>
        </w:rPr>
        <w:t>, katalog</w:t>
      </w:r>
      <w:r w:rsidR="001D24AF">
        <w:rPr>
          <w:rFonts w:ascii="Arial" w:hAnsi="Arial" w:cs="Arial"/>
          <w:sz w:val="22"/>
          <w:szCs w:val="22"/>
        </w:rPr>
        <w:t>u</w:t>
      </w:r>
      <w:r w:rsidR="00C30316">
        <w:rPr>
          <w:rFonts w:ascii="Arial" w:hAnsi="Arial" w:cs="Arial"/>
          <w:sz w:val="22"/>
          <w:szCs w:val="22"/>
        </w:rPr>
        <w:t xml:space="preserve"> nebo CD</w:t>
      </w:r>
      <w:r w:rsidR="00A869F6">
        <w:rPr>
          <w:rFonts w:ascii="Arial" w:hAnsi="Arial" w:cs="Arial"/>
          <w:sz w:val="22"/>
          <w:szCs w:val="22"/>
        </w:rPr>
        <w:t>,</w:t>
      </w:r>
      <w:r w:rsidR="00C30316">
        <w:rPr>
          <w:rFonts w:ascii="Arial" w:hAnsi="Arial" w:cs="Arial"/>
          <w:sz w:val="22"/>
          <w:szCs w:val="22"/>
        </w:rPr>
        <w:t xml:space="preserve"> na jejichž vydání byla dotace poskytnuta (poku</w:t>
      </w:r>
      <w:r w:rsidR="00646E7F">
        <w:rPr>
          <w:rFonts w:ascii="Arial" w:hAnsi="Arial" w:cs="Arial"/>
          <w:sz w:val="22"/>
          <w:szCs w:val="22"/>
        </w:rPr>
        <w:t>d již nebyl dodán</w:t>
      </w:r>
      <w:r w:rsidR="00BA0D20">
        <w:rPr>
          <w:rFonts w:ascii="Arial" w:hAnsi="Arial" w:cs="Arial"/>
          <w:sz w:val="22"/>
          <w:szCs w:val="22"/>
        </w:rPr>
        <w:t xml:space="preserve"> během roku)</w:t>
      </w:r>
      <w:r w:rsidR="00C30316">
        <w:rPr>
          <w:rFonts w:ascii="Arial" w:hAnsi="Arial" w:cs="Arial"/>
          <w:sz w:val="22"/>
          <w:szCs w:val="22"/>
        </w:rPr>
        <w:t xml:space="preserve"> </w:t>
      </w:r>
    </w:p>
    <w:p w:rsidR="00C30316" w:rsidRDefault="00C30316" w:rsidP="006A7E9D">
      <w:pPr>
        <w:numPr>
          <w:ilvl w:val="0"/>
          <w:numId w:val="3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recenze, kritiky</w:t>
      </w:r>
    </w:p>
    <w:p w:rsidR="00B41483" w:rsidRDefault="00B41483" w:rsidP="006A7E9D">
      <w:pPr>
        <w:tabs>
          <w:tab w:val="left" w:pos="7560"/>
        </w:tabs>
        <w:ind w:left="-708"/>
        <w:jc w:val="both"/>
        <w:rPr>
          <w:rFonts w:ascii="Arial" w:hAnsi="Arial" w:cs="Arial"/>
          <w:b/>
          <w:sz w:val="22"/>
          <w:szCs w:val="22"/>
        </w:rPr>
      </w:pPr>
    </w:p>
    <w:p w:rsidR="003454A9" w:rsidRPr="00573C4A" w:rsidRDefault="003454A9" w:rsidP="006A7E9D">
      <w:pPr>
        <w:tabs>
          <w:tab w:val="left" w:pos="7560"/>
        </w:tabs>
        <w:ind w:left="360"/>
        <w:jc w:val="both"/>
        <w:rPr>
          <w:rFonts w:ascii="Arial" w:hAnsi="Arial" w:cs="Arial"/>
          <w:color w:val="FF0000"/>
          <w:sz w:val="24"/>
          <w:szCs w:val="24"/>
        </w:rPr>
      </w:pPr>
      <w:r w:rsidRPr="00573C4A">
        <w:rPr>
          <w:rFonts w:ascii="Arial" w:hAnsi="Arial" w:cs="Arial"/>
          <w:b/>
          <w:color w:val="FF0000"/>
          <w:sz w:val="24"/>
          <w:szCs w:val="24"/>
        </w:rPr>
        <w:t>N</w:t>
      </w:r>
      <w:r w:rsidR="00C97379" w:rsidRPr="00573C4A">
        <w:rPr>
          <w:rFonts w:ascii="Arial" w:hAnsi="Arial" w:cs="Arial"/>
          <w:b/>
          <w:color w:val="FF0000"/>
          <w:sz w:val="24"/>
          <w:szCs w:val="24"/>
        </w:rPr>
        <w:t>evyčerpané prostředky</w:t>
      </w:r>
      <w:r w:rsidR="00C97379" w:rsidRPr="00573C4A">
        <w:rPr>
          <w:rFonts w:ascii="Arial" w:hAnsi="Arial" w:cs="Arial"/>
          <w:color w:val="FF0000"/>
          <w:sz w:val="24"/>
          <w:szCs w:val="24"/>
        </w:rPr>
        <w:t xml:space="preserve"> </w:t>
      </w:r>
      <w:r w:rsidRPr="00573C4A">
        <w:rPr>
          <w:rFonts w:ascii="Arial" w:hAnsi="Arial" w:cs="Arial"/>
          <w:color w:val="FF0000"/>
          <w:sz w:val="24"/>
          <w:szCs w:val="24"/>
        </w:rPr>
        <w:t xml:space="preserve">je třeba </w:t>
      </w:r>
      <w:r w:rsidRPr="00573C4A">
        <w:rPr>
          <w:rFonts w:ascii="Arial" w:hAnsi="Arial" w:cs="Arial"/>
          <w:b/>
          <w:color w:val="FF0000"/>
          <w:sz w:val="24"/>
          <w:szCs w:val="24"/>
        </w:rPr>
        <w:t>vrátit</w:t>
      </w:r>
      <w:r w:rsidRPr="00573C4A">
        <w:rPr>
          <w:rFonts w:ascii="Arial" w:hAnsi="Arial" w:cs="Arial"/>
          <w:color w:val="FF0000"/>
          <w:sz w:val="24"/>
          <w:szCs w:val="24"/>
        </w:rPr>
        <w:t>:</w:t>
      </w:r>
    </w:p>
    <w:p w:rsidR="00573C4A" w:rsidRDefault="00573C4A" w:rsidP="006A7E9D">
      <w:pPr>
        <w:tabs>
          <w:tab w:val="left" w:pos="756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F2A2A" w:rsidRDefault="003C6BB8" w:rsidP="006A7E9D">
      <w:pPr>
        <w:numPr>
          <w:ilvl w:val="0"/>
          <w:numId w:val="29"/>
        </w:numPr>
        <w:tabs>
          <w:tab w:val="clear" w:pos="1080"/>
          <w:tab w:val="num" w:pos="360"/>
          <w:tab w:val="left" w:pos="75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během roku 20</w:t>
      </w:r>
      <w:r w:rsidR="00646E7F">
        <w:rPr>
          <w:rFonts w:ascii="Arial" w:hAnsi="Arial" w:cs="Arial"/>
          <w:b/>
          <w:i/>
          <w:sz w:val="22"/>
          <w:szCs w:val="22"/>
        </w:rPr>
        <w:t>2</w:t>
      </w:r>
      <w:r w:rsidR="009128E6">
        <w:rPr>
          <w:rFonts w:ascii="Arial" w:hAnsi="Arial" w:cs="Arial"/>
          <w:b/>
          <w:i/>
          <w:sz w:val="22"/>
          <w:szCs w:val="22"/>
        </w:rPr>
        <w:t>1</w:t>
      </w:r>
      <w:r w:rsidR="00C97379" w:rsidRPr="003454A9">
        <w:rPr>
          <w:rFonts w:ascii="Arial" w:hAnsi="Arial" w:cs="Arial"/>
          <w:sz w:val="22"/>
          <w:szCs w:val="22"/>
        </w:rPr>
        <w:t xml:space="preserve"> na účet </w:t>
      </w:r>
      <w:r w:rsidR="00AE774B">
        <w:rPr>
          <w:rFonts w:ascii="Arial" w:hAnsi="Arial" w:cs="Arial"/>
          <w:sz w:val="22"/>
          <w:szCs w:val="22"/>
        </w:rPr>
        <w:t>Ministerstva kultury</w:t>
      </w:r>
      <w:r w:rsidR="00C97379" w:rsidRPr="003454A9">
        <w:rPr>
          <w:rFonts w:ascii="Arial" w:hAnsi="Arial" w:cs="Arial"/>
          <w:sz w:val="22"/>
          <w:szCs w:val="22"/>
        </w:rPr>
        <w:t xml:space="preserve">, ze kterého </w:t>
      </w:r>
      <w:r w:rsidR="00AE774B">
        <w:rPr>
          <w:rFonts w:ascii="Arial" w:hAnsi="Arial" w:cs="Arial"/>
          <w:sz w:val="22"/>
          <w:szCs w:val="22"/>
        </w:rPr>
        <w:t>byly prostředky uvolněny (obce a organizace zřízené</w:t>
      </w:r>
      <w:r w:rsidR="00C97379" w:rsidRPr="003454A9">
        <w:rPr>
          <w:rFonts w:ascii="Arial" w:hAnsi="Arial" w:cs="Arial"/>
          <w:sz w:val="22"/>
          <w:szCs w:val="22"/>
        </w:rPr>
        <w:t xml:space="preserve"> obcí </w:t>
      </w:r>
      <w:r w:rsidR="00AE774B">
        <w:rPr>
          <w:rFonts w:ascii="Arial" w:hAnsi="Arial" w:cs="Arial"/>
          <w:sz w:val="22"/>
          <w:szCs w:val="22"/>
        </w:rPr>
        <w:t xml:space="preserve">vrací </w:t>
      </w:r>
      <w:r w:rsidR="00C97379" w:rsidRPr="003454A9">
        <w:rPr>
          <w:rFonts w:ascii="Arial" w:hAnsi="Arial" w:cs="Arial"/>
          <w:sz w:val="22"/>
          <w:szCs w:val="22"/>
        </w:rPr>
        <w:t>prostřednictvím krajského úřadu)</w:t>
      </w:r>
      <w:r w:rsidR="00BA0D20">
        <w:rPr>
          <w:rFonts w:ascii="Arial" w:hAnsi="Arial" w:cs="Arial"/>
          <w:sz w:val="22"/>
          <w:szCs w:val="22"/>
        </w:rPr>
        <w:t>;</w:t>
      </w:r>
      <w:r w:rsidR="00AE774B">
        <w:rPr>
          <w:rFonts w:ascii="Arial" w:hAnsi="Arial" w:cs="Arial"/>
          <w:sz w:val="22"/>
          <w:szCs w:val="22"/>
        </w:rPr>
        <w:t xml:space="preserve"> </w:t>
      </w:r>
      <w:r w:rsidR="00BA0D20" w:rsidRPr="00AF77B2">
        <w:rPr>
          <w:rFonts w:ascii="Arial" w:hAnsi="Arial" w:cs="Arial"/>
          <w:sz w:val="22"/>
          <w:szCs w:val="22"/>
          <w:u w:val="single"/>
        </w:rPr>
        <w:t>p</w:t>
      </w:r>
      <w:r w:rsidR="008F2A2A" w:rsidRPr="00AF77B2">
        <w:rPr>
          <w:rFonts w:ascii="Arial" w:hAnsi="Arial" w:cs="Arial"/>
          <w:sz w:val="22"/>
          <w:szCs w:val="22"/>
          <w:u w:val="single"/>
        </w:rPr>
        <w:t>okud se projekt neuskutečnil nebo se uskutečnil jen částečně</w:t>
      </w:r>
      <w:r w:rsidR="008F2A2A">
        <w:rPr>
          <w:rFonts w:ascii="Arial" w:hAnsi="Arial" w:cs="Arial"/>
          <w:sz w:val="22"/>
          <w:szCs w:val="22"/>
        </w:rPr>
        <w:t xml:space="preserve">, je třeba nevyčerpané prostředky </w:t>
      </w:r>
      <w:r w:rsidR="008F2A2A" w:rsidRPr="00AF77B2">
        <w:rPr>
          <w:rFonts w:ascii="Arial" w:hAnsi="Arial" w:cs="Arial"/>
          <w:sz w:val="22"/>
          <w:szCs w:val="22"/>
          <w:u w:val="single"/>
        </w:rPr>
        <w:t>vrátit do 30 dnů od oznámení</w:t>
      </w:r>
      <w:r w:rsidR="008F2A2A">
        <w:rPr>
          <w:rFonts w:ascii="Arial" w:hAnsi="Arial" w:cs="Arial"/>
          <w:sz w:val="22"/>
          <w:szCs w:val="22"/>
        </w:rPr>
        <w:t>, že se projekt neuskutečnil nebo se uskutečnil jen částečně, a současně</w:t>
      </w:r>
      <w:r w:rsidR="00EB3093">
        <w:rPr>
          <w:rFonts w:ascii="Arial" w:hAnsi="Arial" w:cs="Arial"/>
          <w:sz w:val="22"/>
          <w:szCs w:val="22"/>
        </w:rPr>
        <w:t xml:space="preserve"> předl</w:t>
      </w:r>
      <w:r w:rsidR="00871B22">
        <w:rPr>
          <w:rFonts w:ascii="Arial" w:hAnsi="Arial" w:cs="Arial"/>
          <w:sz w:val="22"/>
          <w:szCs w:val="22"/>
        </w:rPr>
        <w:t>ožit finanční vypořádání dotace;</w:t>
      </w:r>
    </w:p>
    <w:p w:rsidR="00ED4908" w:rsidRDefault="00ED4908" w:rsidP="006A7E9D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:rsidR="00C97379" w:rsidRDefault="008F2A2A" w:rsidP="006A7E9D">
      <w:pPr>
        <w:numPr>
          <w:ilvl w:val="0"/>
          <w:numId w:val="29"/>
        </w:numPr>
        <w:tabs>
          <w:tab w:val="left" w:pos="75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</w:t>
      </w:r>
      <w:r w:rsidR="00C97379" w:rsidRPr="003454A9">
        <w:rPr>
          <w:rFonts w:ascii="Arial" w:hAnsi="Arial" w:cs="Arial"/>
          <w:sz w:val="22"/>
          <w:szCs w:val="22"/>
        </w:rPr>
        <w:t xml:space="preserve">důvodněných případech pak </w:t>
      </w:r>
      <w:r w:rsidR="00C97379" w:rsidRPr="003454A9">
        <w:rPr>
          <w:rFonts w:ascii="Arial" w:hAnsi="Arial" w:cs="Arial"/>
          <w:b/>
          <w:i/>
          <w:sz w:val="22"/>
          <w:szCs w:val="22"/>
        </w:rPr>
        <w:t>od 1.</w:t>
      </w:r>
      <w:r w:rsidR="00A107C9">
        <w:rPr>
          <w:rFonts w:ascii="Arial" w:hAnsi="Arial" w:cs="Arial"/>
          <w:b/>
          <w:i/>
          <w:sz w:val="22"/>
          <w:szCs w:val="22"/>
        </w:rPr>
        <w:t xml:space="preserve"> </w:t>
      </w:r>
      <w:r w:rsidR="00C97379" w:rsidRPr="003454A9">
        <w:rPr>
          <w:rFonts w:ascii="Arial" w:hAnsi="Arial" w:cs="Arial"/>
          <w:b/>
          <w:i/>
          <w:sz w:val="22"/>
          <w:szCs w:val="22"/>
        </w:rPr>
        <w:t>1.</w:t>
      </w:r>
      <w:r w:rsidR="00A107C9">
        <w:rPr>
          <w:rFonts w:ascii="Arial" w:hAnsi="Arial" w:cs="Arial"/>
          <w:b/>
          <w:i/>
          <w:sz w:val="22"/>
          <w:szCs w:val="22"/>
        </w:rPr>
        <w:t xml:space="preserve"> </w:t>
      </w:r>
      <w:r w:rsidR="00C97379" w:rsidRPr="003454A9">
        <w:rPr>
          <w:rFonts w:ascii="Arial" w:hAnsi="Arial" w:cs="Arial"/>
          <w:b/>
          <w:i/>
          <w:sz w:val="22"/>
          <w:szCs w:val="22"/>
        </w:rPr>
        <w:t>20</w:t>
      </w:r>
      <w:r w:rsidR="00646E7F">
        <w:rPr>
          <w:rFonts w:ascii="Arial" w:hAnsi="Arial" w:cs="Arial"/>
          <w:b/>
          <w:i/>
          <w:sz w:val="22"/>
          <w:szCs w:val="22"/>
        </w:rPr>
        <w:t>2</w:t>
      </w:r>
      <w:r w:rsidR="009128E6">
        <w:rPr>
          <w:rFonts w:ascii="Arial" w:hAnsi="Arial" w:cs="Arial"/>
          <w:b/>
          <w:i/>
          <w:sz w:val="22"/>
          <w:szCs w:val="22"/>
        </w:rPr>
        <w:t>2</w:t>
      </w:r>
      <w:r w:rsidR="00D60470">
        <w:rPr>
          <w:rFonts w:ascii="Arial" w:hAnsi="Arial" w:cs="Arial"/>
          <w:b/>
          <w:i/>
          <w:sz w:val="22"/>
          <w:szCs w:val="22"/>
        </w:rPr>
        <w:t xml:space="preserve"> </w:t>
      </w:r>
      <w:r w:rsidR="00C97379" w:rsidRPr="003454A9">
        <w:rPr>
          <w:rFonts w:ascii="Arial" w:hAnsi="Arial" w:cs="Arial"/>
          <w:b/>
          <w:i/>
          <w:sz w:val="22"/>
          <w:szCs w:val="22"/>
        </w:rPr>
        <w:t xml:space="preserve">nejpozději do 15. února </w:t>
      </w:r>
      <w:r w:rsidR="009128E6" w:rsidRPr="003454A9">
        <w:rPr>
          <w:rFonts w:ascii="Arial" w:hAnsi="Arial" w:cs="Arial"/>
          <w:b/>
          <w:i/>
          <w:sz w:val="22"/>
          <w:szCs w:val="22"/>
        </w:rPr>
        <w:t>20</w:t>
      </w:r>
      <w:r w:rsidR="009128E6">
        <w:rPr>
          <w:rFonts w:ascii="Arial" w:hAnsi="Arial" w:cs="Arial"/>
          <w:b/>
          <w:i/>
          <w:sz w:val="22"/>
          <w:szCs w:val="22"/>
        </w:rPr>
        <w:t>22</w:t>
      </w:r>
      <w:r w:rsidR="00D60470">
        <w:rPr>
          <w:rFonts w:ascii="Arial" w:hAnsi="Arial" w:cs="Arial"/>
          <w:b/>
          <w:i/>
          <w:sz w:val="22"/>
          <w:szCs w:val="22"/>
        </w:rPr>
        <w:t>)</w:t>
      </w:r>
      <w:r w:rsidR="00D60470">
        <w:rPr>
          <w:rFonts w:ascii="Arial" w:hAnsi="Arial" w:cs="Arial"/>
          <w:sz w:val="22"/>
          <w:szCs w:val="22"/>
        </w:rPr>
        <w:t xml:space="preserve"> </w:t>
      </w:r>
      <w:r w:rsidR="00A107C9">
        <w:rPr>
          <w:rFonts w:ascii="Arial" w:hAnsi="Arial" w:cs="Arial"/>
          <w:sz w:val="22"/>
          <w:szCs w:val="22"/>
        </w:rPr>
        <w:t xml:space="preserve">na účet poskytovatele č. </w:t>
      </w:r>
      <w:r w:rsidR="00C97379" w:rsidRPr="003454A9">
        <w:rPr>
          <w:rFonts w:ascii="Arial" w:hAnsi="Arial" w:cs="Arial"/>
          <w:sz w:val="22"/>
          <w:szCs w:val="22"/>
        </w:rPr>
        <w:t xml:space="preserve">6015-3424001/0710 </w:t>
      </w:r>
      <w:r w:rsidR="008842A0">
        <w:rPr>
          <w:rFonts w:ascii="Arial" w:hAnsi="Arial" w:cs="Arial"/>
          <w:sz w:val="22"/>
          <w:szCs w:val="22"/>
        </w:rPr>
        <w:t>(depo</w:t>
      </w:r>
      <w:r w:rsidR="00802C75">
        <w:rPr>
          <w:rFonts w:ascii="Arial" w:hAnsi="Arial" w:cs="Arial"/>
          <w:sz w:val="22"/>
          <w:szCs w:val="22"/>
        </w:rPr>
        <w:t>zitní účet Ministerstva kultury</w:t>
      </w:r>
      <w:r w:rsidR="008842A0">
        <w:rPr>
          <w:rFonts w:ascii="Arial" w:hAnsi="Arial" w:cs="Arial"/>
          <w:sz w:val="22"/>
          <w:szCs w:val="22"/>
        </w:rPr>
        <w:t xml:space="preserve"> </w:t>
      </w:r>
      <w:r w:rsidR="00612997">
        <w:rPr>
          <w:rFonts w:ascii="Arial" w:hAnsi="Arial" w:cs="Arial"/>
          <w:sz w:val="22"/>
          <w:szCs w:val="22"/>
        </w:rPr>
        <w:t>v souladu s vyhláškou č. 367/2015</w:t>
      </w:r>
      <w:r w:rsidR="00C97379" w:rsidRPr="003454A9">
        <w:rPr>
          <w:rFonts w:ascii="Arial" w:hAnsi="Arial" w:cs="Arial"/>
          <w:sz w:val="22"/>
          <w:szCs w:val="22"/>
        </w:rPr>
        <w:t xml:space="preserve"> Sb., kterou se stanoví zásady a termíny pro finanční vypořád</w:t>
      </w:r>
      <w:r w:rsidR="00BA0D20">
        <w:rPr>
          <w:rFonts w:ascii="Arial" w:hAnsi="Arial" w:cs="Arial"/>
          <w:sz w:val="22"/>
          <w:szCs w:val="22"/>
        </w:rPr>
        <w:t>ání vztahů se státním rozpočtem</w:t>
      </w:r>
      <w:r w:rsidR="009E3B7D">
        <w:rPr>
          <w:rFonts w:ascii="Arial" w:hAnsi="Arial" w:cs="Arial"/>
          <w:sz w:val="22"/>
          <w:szCs w:val="22"/>
        </w:rPr>
        <w:t xml:space="preserve"> </w:t>
      </w:r>
      <w:r w:rsidR="00871B22">
        <w:rPr>
          <w:rFonts w:ascii="Arial" w:hAnsi="Arial" w:cs="Arial"/>
          <w:sz w:val="22"/>
          <w:szCs w:val="22"/>
        </w:rPr>
        <w:t>(obce a organizace zřízené</w:t>
      </w:r>
      <w:r w:rsidR="00871B22" w:rsidRPr="003454A9">
        <w:rPr>
          <w:rFonts w:ascii="Arial" w:hAnsi="Arial" w:cs="Arial"/>
          <w:sz w:val="22"/>
          <w:szCs w:val="22"/>
        </w:rPr>
        <w:t xml:space="preserve"> obcí </w:t>
      </w:r>
      <w:r w:rsidR="00871B22">
        <w:rPr>
          <w:rFonts w:ascii="Arial" w:hAnsi="Arial" w:cs="Arial"/>
          <w:sz w:val="22"/>
          <w:szCs w:val="22"/>
        </w:rPr>
        <w:t xml:space="preserve">vrací </w:t>
      </w:r>
      <w:r w:rsidR="00871B22" w:rsidRPr="003454A9">
        <w:rPr>
          <w:rFonts w:ascii="Arial" w:hAnsi="Arial" w:cs="Arial"/>
          <w:sz w:val="22"/>
          <w:szCs w:val="22"/>
        </w:rPr>
        <w:t>prostřednictvím krajského úřadu)</w:t>
      </w:r>
      <w:r w:rsidR="00871B22">
        <w:rPr>
          <w:rFonts w:ascii="Arial" w:hAnsi="Arial" w:cs="Arial"/>
          <w:sz w:val="22"/>
          <w:szCs w:val="22"/>
        </w:rPr>
        <w:t>;</w:t>
      </w:r>
    </w:p>
    <w:p w:rsidR="00ED4908" w:rsidRDefault="00ED4908" w:rsidP="006A7E9D">
      <w:p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:rsidR="00E02E46" w:rsidRDefault="00E02E46" w:rsidP="006A7E9D">
      <w:pPr>
        <w:ind w:left="36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3C4A">
        <w:rPr>
          <w:rFonts w:ascii="Arial" w:hAnsi="Arial" w:cs="Arial"/>
          <w:b/>
          <w:color w:val="FF0000"/>
          <w:sz w:val="24"/>
          <w:szCs w:val="24"/>
        </w:rPr>
        <w:t>Upozornění:</w:t>
      </w:r>
    </w:p>
    <w:p w:rsidR="00573C4A" w:rsidRPr="00F569E2" w:rsidRDefault="00E02E46" w:rsidP="006A7E9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A26FCF">
        <w:rPr>
          <w:rFonts w:ascii="Arial" w:hAnsi="Arial" w:cs="Arial"/>
          <w:b/>
          <w:sz w:val="22"/>
          <w:szCs w:val="22"/>
        </w:rPr>
        <w:t>Nebude-li vyúčtování zpracováno podle těchto pokynů, nebude-li zasláno ve stanoveném termínu nebo nebudou-li vráceny ve stanoveném termínu nevyčerpané prostředky, bude Ministerstvo kultury postupovat podle z</w:t>
      </w:r>
      <w:r w:rsidR="002C5E0D">
        <w:rPr>
          <w:rFonts w:ascii="Arial" w:hAnsi="Arial" w:cs="Arial"/>
          <w:b/>
          <w:sz w:val="22"/>
          <w:szCs w:val="22"/>
        </w:rPr>
        <w:t>ákona č. 218/2000 Sb., neboť by se jednalo</w:t>
      </w:r>
      <w:r w:rsidRPr="00A26FCF">
        <w:rPr>
          <w:rFonts w:ascii="Arial" w:hAnsi="Arial" w:cs="Arial"/>
          <w:b/>
          <w:sz w:val="22"/>
          <w:szCs w:val="22"/>
        </w:rPr>
        <w:t xml:space="preserve"> o porušení rozpočtové kázně. </w:t>
      </w:r>
      <w:r w:rsidR="004A6F9C">
        <w:rPr>
          <w:rFonts w:ascii="Arial" w:hAnsi="Arial" w:cs="Arial"/>
          <w:b/>
          <w:sz w:val="22"/>
          <w:szCs w:val="22"/>
        </w:rPr>
        <w:t xml:space="preserve">Nejprve budete Ministerstvem kultury podle § </w:t>
      </w:r>
      <w:r w:rsidR="00802C75">
        <w:rPr>
          <w:rFonts w:ascii="Arial" w:hAnsi="Arial" w:cs="Arial"/>
          <w:b/>
          <w:sz w:val="22"/>
          <w:szCs w:val="22"/>
        </w:rPr>
        <w:t xml:space="preserve">uvedeného zákona </w:t>
      </w:r>
      <w:r w:rsidR="004A6F9C">
        <w:rPr>
          <w:rFonts w:ascii="Arial" w:hAnsi="Arial" w:cs="Arial"/>
          <w:b/>
          <w:sz w:val="22"/>
          <w:szCs w:val="22"/>
        </w:rPr>
        <w:t xml:space="preserve">14f </w:t>
      </w:r>
      <w:r w:rsidR="00802C75">
        <w:rPr>
          <w:rFonts w:ascii="Arial" w:hAnsi="Arial" w:cs="Arial"/>
          <w:b/>
          <w:sz w:val="22"/>
          <w:szCs w:val="22"/>
        </w:rPr>
        <w:t xml:space="preserve">uvedeného zákona </w:t>
      </w:r>
      <w:r w:rsidR="004A6F9C">
        <w:rPr>
          <w:rFonts w:ascii="Arial" w:hAnsi="Arial" w:cs="Arial"/>
          <w:b/>
          <w:sz w:val="22"/>
          <w:szCs w:val="22"/>
        </w:rPr>
        <w:t>vy</w:t>
      </w:r>
      <w:r w:rsidR="00C84287">
        <w:rPr>
          <w:rFonts w:ascii="Arial" w:hAnsi="Arial" w:cs="Arial"/>
          <w:b/>
          <w:sz w:val="22"/>
          <w:szCs w:val="22"/>
        </w:rPr>
        <w:t>zváni</w:t>
      </w:r>
      <w:r w:rsidR="004A6F9C">
        <w:rPr>
          <w:rFonts w:ascii="Arial" w:hAnsi="Arial" w:cs="Arial"/>
          <w:b/>
          <w:sz w:val="22"/>
          <w:szCs w:val="22"/>
        </w:rPr>
        <w:t xml:space="preserve"> k vrácení části dotace</w:t>
      </w:r>
      <w:r w:rsidR="00D60470">
        <w:rPr>
          <w:rFonts w:ascii="Arial" w:hAnsi="Arial" w:cs="Arial"/>
          <w:b/>
          <w:sz w:val="22"/>
          <w:szCs w:val="22"/>
        </w:rPr>
        <w:t>,</w:t>
      </w:r>
      <w:r w:rsidR="004A6F9C">
        <w:rPr>
          <w:rFonts w:ascii="Arial" w:hAnsi="Arial" w:cs="Arial"/>
          <w:b/>
          <w:sz w:val="22"/>
          <w:szCs w:val="22"/>
        </w:rPr>
        <w:t xml:space="preserve"> resp. odvodu ve výši 5 % dotace (dle druhu a charakteru porušení rozpočtové kázně). V případě neuposlechnutí výzvy</w:t>
      </w:r>
      <w:r w:rsidR="00C84287">
        <w:rPr>
          <w:rFonts w:ascii="Arial" w:hAnsi="Arial" w:cs="Arial"/>
          <w:b/>
          <w:sz w:val="22"/>
          <w:szCs w:val="22"/>
        </w:rPr>
        <w:t xml:space="preserve"> </w:t>
      </w:r>
      <w:r w:rsidR="004A6F9C">
        <w:rPr>
          <w:rFonts w:ascii="Arial" w:hAnsi="Arial" w:cs="Arial"/>
          <w:b/>
          <w:sz w:val="22"/>
          <w:szCs w:val="22"/>
        </w:rPr>
        <w:t xml:space="preserve">oznámí </w:t>
      </w:r>
      <w:r w:rsidRPr="00A26FCF">
        <w:rPr>
          <w:rFonts w:ascii="Arial" w:hAnsi="Arial" w:cs="Arial"/>
          <w:b/>
          <w:sz w:val="22"/>
          <w:szCs w:val="22"/>
        </w:rPr>
        <w:t>Ministerstvo kultury na základě § 4</w:t>
      </w:r>
      <w:r w:rsidR="004A6F9C">
        <w:rPr>
          <w:rFonts w:ascii="Arial" w:hAnsi="Arial" w:cs="Arial"/>
          <w:b/>
          <w:sz w:val="22"/>
          <w:szCs w:val="22"/>
        </w:rPr>
        <w:t>4a zákona č. 218/2000 Sb.</w:t>
      </w:r>
      <w:r w:rsidRPr="00A26FCF">
        <w:rPr>
          <w:rFonts w:ascii="Arial" w:hAnsi="Arial" w:cs="Arial"/>
          <w:b/>
          <w:sz w:val="22"/>
          <w:szCs w:val="22"/>
        </w:rPr>
        <w:t xml:space="preserve"> věc místně příslušnému finančnímu úřadu</w:t>
      </w:r>
      <w:r w:rsidR="009128E6">
        <w:rPr>
          <w:rFonts w:ascii="Arial" w:hAnsi="Arial" w:cs="Arial"/>
          <w:b/>
          <w:sz w:val="22"/>
          <w:szCs w:val="22"/>
        </w:rPr>
        <w:t>.</w:t>
      </w:r>
    </w:p>
    <w:sectPr w:rsidR="00573C4A" w:rsidRPr="00F569E2" w:rsidSect="00E039F3">
      <w:footerReference w:type="default" r:id="rId14"/>
      <w:pgSz w:w="11906" w:h="16838"/>
      <w:pgMar w:top="851" w:right="1134" w:bottom="851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1D" w:rsidRDefault="009E041D">
      <w:r>
        <w:separator/>
      </w:r>
    </w:p>
  </w:endnote>
  <w:endnote w:type="continuationSeparator" w:id="0">
    <w:p w:rsidR="009E041D" w:rsidRDefault="009E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B" w:rsidRDefault="00B76FE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1D" w:rsidRDefault="009E041D">
      <w:r>
        <w:separator/>
      </w:r>
    </w:p>
  </w:footnote>
  <w:footnote w:type="continuationSeparator" w:id="0">
    <w:p w:rsidR="009E041D" w:rsidRDefault="009E0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2FE0"/>
    <w:multiLevelType w:val="hybridMultilevel"/>
    <w:tmpl w:val="E78EE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5122"/>
    <w:multiLevelType w:val="hybridMultilevel"/>
    <w:tmpl w:val="840C5BA2"/>
    <w:lvl w:ilvl="0" w:tplc="8A380874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09439D5"/>
    <w:multiLevelType w:val="hybridMultilevel"/>
    <w:tmpl w:val="D40418F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826F72"/>
    <w:multiLevelType w:val="hybridMultilevel"/>
    <w:tmpl w:val="544C7DF6"/>
    <w:lvl w:ilvl="0" w:tplc="B706E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E4198"/>
    <w:multiLevelType w:val="hybridMultilevel"/>
    <w:tmpl w:val="0CCC5058"/>
    <w:lvl w:ilvl="0" w:tplc="AAE8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E702B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B4ACE"/>
    <w:multiLevelType w:val="hybridMultilevel"/>
    <w:tmpl w:val="07800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CE1931"/>
    <w:multiLevelType w:val="hybridMultilevel"/>
    <w:tmpl w:val="3BA0FC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5722EE"/>
    <w:multiLevelType w:val="hybridMultilevel"/>
    <w:tmpl w:val="3B4AD9F8"/>
    <w:lvl w:ilvl="0" w:tplc="26BA110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66FB5"/>
    <w:multiLevelType w:val="hybridMultilevel"/>
    <w:tmpl w:val="DCFE98E2"/>
    <w:lvl w:ilvl="0" w:tplc="F7029F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026FD"/>
    <w:multiLevelType w:val="hybridMultilevel"/>
    <w:tmpl w:val="80105A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D863A54"/>
    <w:multiLevelType w:val="hybridMultilevel"/>
    <w:tmpl w:val="D0C254C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274F3E"/>
    <w:multiLevelType w:val="hybridMultilevel"/>
    <w:tmpl w:val="9724BBA6"/>
    <w:lvl w:ilvl="0" w:tplc="42926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32291173"/>
    <w:multiLevelType w:val="hybridMultilevel"/>
    <w:tmpl w:val="23EEE3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06562B"/>
    <w:multiLevelType w:val="hybridMultilevel"/>
    <w:tmpl w:val="31CEFD16"/>
    <w:lvl w:ilvl="0" w:tplc="FFFFFFFF">
      <w:start w:val="1"/>
      <w:numFmt w:val="bullet"/>
      <w:lvlText w:val=""/>
      <w:legacy w:legacy="1" w:legacySpace="0" w:legacyIndent="360"/>
      <w:lvlJc w:val="left"/>
      <w:pPr>
        <w:ind w:left="21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EB5E1628">
      <w:start w:val="1"/>
      <w:numFmt w:val="lowerLetter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3AF17BBC"/>
    <w:multiLevelType w:val="hybridMultilevel"/>
    <w:tmpl w:val="5720CE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2E1BCB"/>
    <w:multiLevelType w:val="hybridMultilevel"/>
    <w:tmpl w:val="E6ECB12A"/>
    <w:lvl w:ilvl="0" w:tplc="1F266C5E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b/>
        <w:sz w:val="22"/>
        <w:u w:val="single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3D1F7FAB"/>
    <w:multiLevelType w:val="hybridMultilevel"/>
    <w:tmpl w:val="1A70820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E562D57"/>
    <w:multiLevelType w:val="hybridMultilevel"/>
    <w:tmpl w:val="2E16784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E35222"/>
    <w:multiLevelType w:val="hybridMultilevel"/>
    <w:tmpl w:val="3452B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4E95CAE"/>
    <w:multiLevelType w:val="hybridMultilevel"/>
    <w:tmpl w:val="8306F9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C2C0C"/>
    <w:multiLevelType w:val="hybridMultilevel"/>
    <w:tmpl w:val="F15A9F9A"/>
    <w:lvl w:ilvl="0" w:tplc="58F875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892C65"/>
    <w:multiLevelType w:val="hybridMultilevel"/>
    <w:tmpl w:val="95E041B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9AE5B38"/>
    <w:multiLevelType w:val="hybridMultilevel"/>
    <w:tmpl w:val="FDF417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A4C1D31"/>
    <w:multiLevelType w:val="hybridMultilevel"/>
    <w:tmpl w:val="BDE0CCC8"/>
    <w:lvl w:ilvl="0" w:tplc="E4A884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4B2212CE"/>
    <w:multiLevelType w:val="hybridMultilevel"/>
    <w:tmpl w:val="3CD87B00"/>
    <w:lvl w:ilvl="0" w:tplc="274AA602">
      <w:start w:val="2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5">
    <w:nsid w:val="4BB940EB"/>
    <w:multiLevelType w:val="hybridMultilevel"/>
    <w:tmpl w:val="18387246"/>
    <w:lvl w:ilvl="0" w:tplc="751AF874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  <w:sz w:val="22"/>
        <w:u w:val="none"/>
      </w:rPr>
    </w:lvl>
    <w:lvl w:ilvl="1" w:tplc="6A42D06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BF373D1"/>
    <w:multiLevelType w:val="hybridMultilevel"/>
    <w:tmpl w:val="D23621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93626A"/>
    <w:multiLevelType w:val="hybridMultilevel"/>
    <w:tmpl w:val="6D6E9D10"/>
    <w:lvl w:ilvl="0" w:tplc="AC085AC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4D546756"/>
    <w:multiLevelType w:val="hybridMultilevel"/>
    <w:tmpl w:val="0EDEAF8A"/>
    <w:lvl w:ilvl="0" w:tplc="FFFFFFFF">
      <w:start w:val="1"/>
      <w:numFmt w:val="bullet"/>
      <w:lvlText w:val=""/>
      <w:legacy w:legacy="1" w:legacySpace="0" w:legacyIndent="360"/>
      <w:lvlJc w:val="left"/>
      <w:pPr>
        <w:ind w:left="1068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DF766672">
      <w:start w:val="3"/>
      <w:numFmt w:val="upperRoman"/>
      <w:lvlText w:val="%4."/>
      <w:lvlJc w:val="left"/>
      <w:pPr>
        <w:tabs>
          <w:tab w:val="num" w:pos="4308"/>
        </w:tabs>
        <w:ind w:left="4308" w:hanging="720"/>
      </w:pPr>
      <w:rPr>
        <w:rFonts w:hint="default"/>
      </w:rPr>
    </w:lvl>
    <w:lvl w:ilvl="4" w:tplc="CD68B06A">
      <w:start w:val="1"/>
      <w:numFmt w:val="decimal"/>
      <w:lvlText w:val="%5)"/>
      <w:lvlJc w:val="left"/>
      <w:pPr>
        <w:tabs>
          <w:tab w:val="num" w:pos="4668"/>
        </w:tabs>
        <w:ind w:left="4668" w:hanging="360"/>
      </w:pPr>
      <w:rPr>
        <w:rFonts w:ascii="Times New Roman" w:eastAsia="Times New Roman" w:hAnsi="Times New Roman" w:cs="Times New Roman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9">
    <w:nsid w:val="555604B2"/>
    <w:multiLevelType w:val="hybridMultilevel"/>
    <w:tmpl w:val="CA3E6674"/>
    <w:lvl w:ilvl="0" w:tplc="F1B2E0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647E98"/>
    <w:multiLevelType w:val="hybridMultilevel"/>
    <w:tmpl w:val="36D288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075912"/>
    <w:multiLevelType w:val="hybridMultilevel"/>
    <w:tmpl w:val="4CEEDA22"/>
    <w:lvl w:ilvl="0" w:tplc="0405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2">
    <w:nsid w:val="648C229E"/>
    <w:multiLevelType w:val="hybridMultilevel"/>
    <w:tmpl w:val="9850A80C"/>
    <w:lvl w:ilvl="0" w:tplc="0405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3">
    <w:nsid w:val="64A906D6"/>
    <w:multiLevelType w:val="hybridMultilevel"/>
    <w:tmpl w:val="E648E7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856DB6"/>
    <w:multiLevelType w:val="hybridMultilevel"/>
    <w:tmpl w:val="70DC4368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>
    <w:nsid w:val="69BC1D85"/>
    <w:multiLevelType w:val="hybridMultilevel"/>
    <w:tmpl w:val="8C028B12"/>
    <w:lvl w:ilvl="0" w:tplc="A56828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>
    <w:nsid w:val="6F654EDF"/>
    <w:multiLevelType w:val="hybridMultilevel"/>
    <w:tmpl w:val="161ED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9416D5"/>
    <w:multiLevelType w:val="hybridMultilevel"/>
    <w:tmpl w:val="1CD4497A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>
    <w:nsid w:val="78A354C5"/>
    <w:multiLevelType w:val="hybridMultilevel"/>
    <w:tmpl w:val="ACD4EB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EA34B0"/>
    <w:multiLevelType w:val="hybridMultilevel"/>
    <w:tmpl w:val="E884C1B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D2426A8"/>
    <w:multiLevelType w:val="hybridMultilevel"/>
    <w:tmpl w:val="FB689002"/>
    <w:lvl w:ilvl="0" w:tplc="61FED4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3"/>
  </w:num>
  <w:num w:numId="3">
    <w:abstractNumId w:val="28"/>
  </w:num>
  <w:num w:numId="4">
    <w:abstractNumId w:val="12"/>
  </w:num>
  <w:num w:numId="5">
    <w:abstractNumId w:val="39"/>
  </w:num>
  <w:num w:numId="6">
    <w:abstractNumId w:val="21"/>
  </w:num>
  <w:num w:numId="7">
    <w:abstractNumId w:val="18"/>
  </w:num>
  <w:num w:numId="8">
    <w:abstractNumId w:val="17"/>
  </w:num>
  <w:num w:numId="9">
    <w:abstractNumId w:val="19"/>
  </w:num>
  <w:num w:numId="10">
    <w:abstractNumId w:val="33"/>
  </w:num>
  <w:num w:numId="11">
    <w:abstractNumId w:val="26"/>
  </w:num>
  <w:num w:numId="12">
    <w:abstractNumId w:val="32"/>
  </w:num>
  <w:num w:numId="13">
    <w:abstractNumId w:val="30"/>
  </w:num>
  <w:num w:numId="14">
    <w:abstractNumId w:val="2"/>
  </w:num>
  <w:num w:numId="15">
    <w:abstractNumId w:val="3"/>
  </w:num>
  <w:num w:numId="16">
    <w:abstractNumId w:val="24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9"/>
  </w:num>
  <w:num w:numId="21">
    <w:abstractNumId w:val="23"/>
  </w:num>
  <w:num w:numId="22">
    <w:abstractNumId w:val="11"/>
  </w:num>
  <w:num w:numId="23">
    <w:abstractNumId w:val="10"/>
  </w:num>
  <w:num w:numId="24">
    <w:abstractNumId w:val="35"/>
  </w:num>
  <w:num w:numId="25">
    <w:abstractNumId w:val="27"/>
  </w:num>
  <w:num w:numId="26">
    <w:abstractNumId w:val="20"/>
  </w:num>
  <w:num w:numId="27">
    <w:abstractNumId w:val="7"/>
  </w:num>
  <w:num w:numId="28">
    <w:abstractNumId w:val="29"/>
  </w:num>
  <w:num w:numId="29">
    <w:abstractNumId w:val="22"/>
  </w:num>
  <w:num w:numId="30">
    <w:abstractNumId w:val="38"/>
  </w:num>
  <w:num w:numId="31">
    <w:abstractNumId w:val="31"/>
  </w:num>
  <w:num w:numId="32">
    <w:abstractNumId w:val="36"/>
  </w:num>
  <w:num w:numId="33">
    <w:abstractNumId w:val="40"/>
  </w:num>
  <w:num w:numId="34">
    <w:abstractNumId w:val="14"/>
  </w:num>
  <w:num w:numId="35">
    <w:abstractNumId w:val="25"/>
  </w:num>
  <w:num w:numId="36">
    <w:abstractNumId w:val="8"/>
  </w:num>
  <w:num w:numId="37">
    <w:abstractNumId w:val="15"/>
  </w:num>
  <w:num w:numId="38">
    <w:abstractNumId w:val="1"/>
  </w:num>
  <w:num w:numId="39">
    <w:abstractNumId w:val="34"/>
  </w:num>
  <w:num w:numId="40">
    <w:abstractNumId w:val="37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77"/>
    <w:rsid w:val="000047C3"/>
    <w:rsid w:val="000131F2"/>
    <w:rsid w:val="00020C5D"/>
    <w:rsid w:val="00020D52"/>
    <w:rsid w:val="0002561E"/>
    <w:rsid w:val="00031128"/>
    <w:rsid w:val="00031E93"/>
    <w:rsid w:val="00034163"/>
    <w:rsid w:val="00035CCE"/>
    <w:rsid w:val="00037218"/>
    <w:rsid w:val="00050886"/>
    <w:rsid w:val="00075C3C"/>
    <w:rsid w:val="0008712B"/>
    <w:rsid w:val="000912E7"/>
    <w:rsid w:val="00095CBB"/>
    <w:rsid w:val="000A12E6"/>
    <w:rsid w:val="000A72B4"/>
    <w:rsid w:val="000B3ECA"/>
    <w:rsid w:val="000D7E77"/>
    <w:rsid w:val="000E2C90"/>
    <w:rsid w:val="000E5EC8"/>
    <w:rsid w:val="0010392D"/>
    <w:rsid w:val="00124DC7"/>
    <w:rsid w:val="00135902"/>
    <w:rsid w:val="00183560"/>
    <w:rsid w:val="00190548"/>
    <w:rsid w:val="001915BB"/>
    <w:rsid w:val="00192A19"/>
    <w:rsid w:val="001A5757"/>
    <w:rsid w:val="001A62DB"/>
    <w:rsid w:val="001A70B0"/>
    <w:rsid w:val="001B0DD7"/>
    <w:rsid w:val="001B35BD"/>
    <w:rsid w:val="001C3893"/>
    <w:rsid w:val="001D24AF"/>
    <w:rsid w:val="001E217E"/>
    <w:rsid w:val="001E4719"/>
    <w:rsid w:val="001F4D53"/>
    <w:rsid w:val="002205B8"/>
    <w:rsid w:val="00221435"/>
    <w:rsid w:val="00223840"/>
    <w:rsid w:val="00227892"/>
    <w:rsid w:val="00227CA8"/>
    <w:rsid w:val="0023008C"/>
    <w:rsid w:val="0027567D"/>
    <w:rsid w:val="0027598D"/>
    <w:rsid w:val="0029448E"/>
    <w:rsid w:val="002C5E0D"/>
    <w:rsid w:val="002E0975"/>
    <w:rsid w:val="002F4BD3"/>
    <w:rsid w:val="003116DE"/>
    <w:rsid w:val="00315513"/>
    <w:rsid w:val="0032403C"/>
    <w:rsid w:val="00344070"/>
    <w:rsid w:val="003454A9"/>
    <w:rsid w:val="0035513D"/>
    <w:rsid w:val="003631FE"/>
    <w:rsid w:val="0036530B"/>
    <w:rsid w:val="00371DB2"/>
    <w:rsid w:val="003973DB"/>
    <w:rsid w:val="003A0DB3"/>
    <w:rsid w:val="003A664D"/>
    <w:rsid w:val="003B4290"/>
    <w:rsid w:val="003B4BB8"/>
    <w:rsid w:val="003B605D"/>
    <w:rsid w:val="003C6BB8"/>
    <w:rsid w:val="003E7590"/>
    <w:rsid w:val="0041587B"/>
    <w:rsid w:val="00421B4E"/>
    <w:rsid w:val="00421C44"/>
    <w:rsid w:val="0044228E"/>
    <w:rsid w:val="00446BAD"/>
    <w:rsid w:val="00447207"/>
    <w:rsid w:val="00447FB2"/>
    <w:rsid w:val="00450E08"/>
    <w:rsid w:val="00452AA9"/>
    <w:rsid w:val="004539C1"/>
    <w:rsid w:val="00472388"/>
    <w:rsid w:val="00473801"/>
    <w:rsid w:val="00475E9E"/>
    <w:rsid w:val="00482169"/>
    <w:rsid w:val="004A6F9C"/>
    <w:rsid w:val="004C6279"/>
    <w:rsid w:val="004D58F5"/>
    <w:rsid w:val="004E4867"/>
    <w:rsid w:val="005041A3"/>
    <w:rsid w:val="00510DE6"/>
    <w:rsid w:val="0052589A"/>
    <w:rsid w:val="00525E5D"/>
    <w:rsid w:val="0054238A"/>
    <w:rsid w:val="00542EA1"/>
    <w:rsid w:val="00544374"/>
    <w:rsid w:val="00545334"/>
    <w:rsid w:val="00551229"/>
    <w:rsid w:val="0055497C"/>
    <w:rsid w:val="00566528"/>
    <w:rsid w:val="00573C4A"/>
    <w:rsid w:val="00581180"/>
    <w:rsid w:val="005813D5"/>
    <w:rsid w:val="00593ADC"/>
    <w:rsid w:val="005A2F53"/>
    <w:rsid w:val="005B0AFB"/>
    <w:rsid w:val="005B4E44"/>
    <w:rsid w:val="005C7732"/>
    <w:rsid w:val="005D3A40"/>
    <w:rsid w:val="005E6AB8"/>
    <w:rsid w:val="00612997"/>
    <w:rsid w:val="00613F55"/>
    <w:rsid w:val="00615330"/>
    <w:rsid w:val="00617D57"/>
    <w:rsid w:val="00625262"/>
    <w:rsid w:val="0063014A"/>
    <w:rsid w:val="00632963"/>
    <w:rsid w:val="006414DF"/>
    <w:rsid w:val="00646E7F"/>
    <w:rsid w:val="00647778"/>
    <w:rsid w:val="00651437"/>
    <w:rsid w:val="006642B9"/>
    <w:rsid w:val="00670992"/>
    <w:rsid w:val="00681641"/>
    <w:rsid w:val="00686B25"/>
    <w:rsid w:val="006A27BD"/>
    <w:rsid w:val="006A5779"/>
    <w:rsid w:val="006A7E9D"/>
    <w:rsid w:val="006B4ADE"/>
    <w:rsid w:val="006B4C9D"/>
    <w:rsid w:val="006C6FAC"/>
    <w:rsid w:val="006D2843"/>
    <w:rsid w:val="006F3DD9"/>
    <w:rsid w:val="006F5D6D"/>
    <w:rsid w:val="006F7B97"/>
    <w:rsid w:val="00725D35"/>
    <w:rsid w:val="0074570B"/>
    <w:rsid w:val="00753870"/>
    <w:rsid w:val="0075451B"/>
    <w:rsid w:val="00754CFC"/>
    <w:rsid w:val="00754E0A"/>
    <w:rsid w:val="00766683"/>
    <w:rsid w:val="00774E38"/>
    <w:rsid w:val="007979D1"/>
    <w:rsid w:val="007A7AB6"/>
    <w:rsid w:val="007B1FAB"/>
    <w:rsid w:val="007B4080"/>
    <w:rsid w:val="007C23D1"/>
    <w:rsid w:val="007C5B90"/>
    <w:rsid w:val="007D4C36"/>
    <w:rsid w:val="007D7BC5"/>
    <w:rsid w:val="007E3B9E"/>
    <w:rsid w:val="007E436A"/>
    <w:rsid w:val="007F5748"/>
    <w:rsid w:val="007F6A1B"/>
    <w:rsid w:val="00802C75"/>
    <w:rsid w:val="00812A5C"/>
    <w:rsid w:val="008219C7"/>
    <w:rsid w:val="0082322C"/>
    <w:rsid w:val="00825301"/>
    <w:rsid w:val="008325AF"/>
    <w:rsid w:val="00835115"/>
    <w:rsid w:val="008357F3"/>
    <w:rsid w:val="00856084"/>
    <w:rsid w:val="00871B22"/>
    <w:rsid w:val="008842A0"/>
    <w:rsid w:val="008A0243"/>
    <w:rsid w:val="008B126A"/>
    <w:rsid w:val="008C01F0"/>
    <w:rsid w:val="008C33B6"/>
    <w:rsid w:val="008D4560"/>
    <w:rsid w:val="008E534E"/>
    <w:rsid w:val="008F0D7B"/>
    <w:rsid w:val="008F2A2A"/>
    <w:rsid w:val="00903D8F"/>
    <w:rsid w:val="009069F6"/>
    <w:rsid w:val="0091207B"/>
    <w:rsid w:val="009128E6"/>
    <w:rsid w:val="009173B5"/>
    <w:rsid w:val="009322ED"/>
    <w:rsid w:val="00946550"/>
    <w:rsid w:val="009A1EDB"/>
    <w:rsid w:val="009B656A"/>
    <w:rsid w:val="009D01C3"/>
    <w:rsid w:val="009D2281"/>
    <w:rsid w:val="009D316C"/>
    <w:rsid w:val="009E041D"/>
    <w:rsid w:val="009E311C"/>
    <w:rsid w:val="009E3B7D"/>
    <w:rsid w:val="009F167B"/>
    <w:rsid w:val="00A011F2"/>
    <w:rsid w:val="00A107C9"/>
    <w:rsid w:val="00A13569"/>
    <w:rsid w:val="00A200F6"/>
    <w:rsid w:val="00A30681"/>
    <w:rsid w:val="00A33A88"/>
    <w:rsid w:val="00A363C1"/>
    <w:rsid w:val="00A441D0"/>
    <w:rsid w:val="00A549A0"/>
    <w:rsid w:val="00A56728"/>
    <w:rsid w:val="00A660D4"/>
    <w:rsid w:val="00A67CF6"/>
    <w:rsid w:val="00A70A2B"/>
    <w:rsid w:val="00A76EAF"/>
    <w:rsid w:val="00A8003A"/>
    <w:rsid w:val="00A8397F"/>
    <w:rsid w:val="00A869F6"/>
    <w:rsid w:val="00A87D29"/>
    <w:rsid w:val="00A95F1D"/>
    <w:rsid w:val="00AA5C17"/>
    <w:rsid w:val="00AA7831"/>
    <w:rsid w:val="00AC415D"/>
    <w:rsid w:val="00AC5488"/>
    <w:rsid w:val="00AE5A61"/>
    <w:rsid w:val="00AE7639"/>
    <w:rsid w:val="00AE774B"/>
    <w:rsid w:val="00AF3FB9"/>
    <w:rsid w:val="00AF77B2"/>
    <w:rsid w:val="00AF7B09"/>
    <w:rsid w:val="00B1492F"/>
    <w:rsid w:val="00B21902"/>
    <w:rsid w:val="00B25964"/>
    <w:rsid w:val="00B32C06"/>
    <w:rsid w:val="00B41483"/>
    <w:rsid w:val="00B56268"/>
    <w:rsid w:val="00B63503"/>
    <w:rsid w:val="00B65F51"/>
    <w:rsid w:val="00B70E77"/>
    <w:rsid w:val="00B73EBD"/>
    <w:rsid w:val="00B76FEB"/>
    <w:rsid w:val="00B93167"/>
    <w:rsid w:val="00B93F8B"/>
    <w:rsid w:val="00BA0D20"/>
    <w:rsid w:val="00BA13C0"/>
    <w:rsid w:val="00BB1D94"/>
    <w:rsid w:val="00BB4BD1"/>
    <w:rsid w:val="00BB6E35"/>
    <w:rsid w:val="00BC52AA"/>
    <w:rsid w:val="00BD4903"/>
    <w:rsid w:val="00BE1175"/>
    <w:rsid w:val="00BE1760"/>
    <w:rsid w:val="00BE1816"/>
    <w:rsid w:val="00BF5A67"/>
    <w:rsid w:val="00C07FDB"/>
    <w:rsid w:val="00C16EB7"/>
    <w:rsid w:val="00C300E7"/>
    <w:rsid w:val="00C30316"/>
    <w:rsid w:val="00C31F99"/>
    <w:rsid w:val="00C33AC3"/>
    <w:rsid w:val="00C342B4"/>
    <w:rsid w:val="00C420ED"/>
    <w:rsid w:val="00C63208"/>
    <w:rsid w:val="00C7412B"/>
    <w:rsid w:val="00C809F2"/>
    <w:rsid w:val="00C84287"/>
    <w:rsid w:val="00C97379"/>
    <w:rsid w:val="00CD330C"/>
    <w:rsid w:val="00CE4F8E"/>
    <w:rsid w:val="00CF3B43"/>
    <w:rsid w:val="00CF432C"/>
    <w:rsid w:val="00D31338"/>
    <w:rsid w:val="00D32947"/>
    <w:rsid w:val="00D42414"/>
    <w:rsid w:val="00D60470"/>
    <w:rsid w:val="00DB6E88"/>
    <w:rsid w:val="00DC012D"/>
    <w:rsid w:val="00DE11FD"/>
    <w:rsid w:val="00E02E46"/>
    <w:rsid w:val="00E039F3"/>
    <w:rsid w:val="00E03A76"/>
    <w:rsid w:val="00E051F3"/>
    <w:rsid w:val="00E0651E"/>
    <w:rsid w:val="00E176EE"/>
    <w:rsid w:val="00E22F09"/>
    <w:rsid w:val="00E94CB5"/>
    <w:rsid w:val="00EA174D"/>
    <w:rsid w:val="00EB3093"/>
    <w:rsid w:val="00EC6D42"/>
    <w:rsid w:val="00EC7686"/>
    <w:rsid w:val="00ED21E5"/>
    <w:rsid w:val="00ED4908"/>
    <w:rsid w:val="00ED4F69"/>
    <w:rsid w:val="00ED7B54"/>
    <w:rsid w:val="00EE21EA"/>
    <w:rsid w:val="00EF11FD"/>
    <w:rsid w:val="00EF29E2"/>
    <w:rsid w:val="00F0207E"/>
    <w:rsid w:val="00F15663"/>
    <w:rsid w:val="00F44177"/>
    <w:rsid w:val="00F569E2"/>
    <w:rsid w:val="00F608ED"/>
    <w:rsid w:val="00F80C3C"/>
    <w:rsid w:val="00F8130A"/>
    <w:rsid w:val="00F84C5E"/>
    <w:rsid w:val="00FB36DA"/>
    <w:rsid w:val="00FB5DC4"/>
    <w:rsid w:val="00FB69B5"/>
    <w:rsid w:val="00FC7BA1"/>
    <w:rsid w:val="00FD25DC"/>
    <w:rsid w:val="00FD293F"/>
    <w:rsid w:val="00FE283E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sid w:val="00545334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58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436A"/>
    <w:pPr>
      <w:ind w:left="720"/>
      <w:contextualSpacing/>
    </w:pPr>
  </w:style>
  <w:style w:type="character" w:styleId="Odkaznakoment">
    <w:name w:val="annotation reference"/>
    <w:basedOn w:val="Standardnpsmoodstavce"/>
    <w:rsid w:val="006A7E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7E9D"/>
  </w:style>
  <w:style w:type="character" w:customStyle="1" w:styleId="TextkomenteChar">
    <w:name w:val="Text komentáře Char"/>
    <w:basedOn w:val="Standardnpsmoodstavce"/>
    <w:link w:val="Textkomente"/>
    <w:rsid w:val="006A7E9D"/>
  </w:style>
  <w:style w:type="paragraph" w:styleId="Pedmtkomente">
    <w:name w:val="annotation subject"/>
    <w:basedOn w:val="Textkomente"/>
    <w:next w:val="Textkomente"/>
    <w:link w:val="PedmtkomenteChar"/>
    <w:rsid w:val="006A7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A7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sid w:val="00545334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58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436A"/>
    <w:pPr>
      <w:ind w:left="720"/>
      <w:contextualSpacing/>
    </w:pPr>
  </w:style>
  <w:style w:type="character" w:styleId="Odkaznakoment">
    <w:name w:val="annotation reference"/>
    <w:basedOn w:val="Standardnpsmoodstavce"/>
    <w:rsid w:val="006A7E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7E9D"/>
  </w:style>
  <w:style w:type="character" w:customStyle="1" w:styleId="TextkomenteChar">
    <w:name w:val="Text komentáře Char"/>
    <w:basedOn w:val="Standardnpsmoodstavce"/>
    <w:link w:val="Textkomente"/>
    <w:rsid w:val="006A7E9D"/>
  </w:style>
  <w:style w:type="paragraph" w:styleId="Pedmtkomente">
    <w:name w:val="annotation subject"/>
    <w:basedOn w:val="Textkomente"/>
    <w:next w:val="Textkomente"/>
    <w:link w:val="PedmtkomenteChar"/>
    <w:rsid w:val="006A7E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A7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ilip@mkcr.cz" TargetMode="External"/><Relationship Id="rId13" Type="http://schemas.openxmlformats.org/officeDocument/2006/relationships/hyperlink" Target="mailto:petra.uhlirova@mk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tra.krizkova@mkc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tra.uhlirova@mk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t.roubicek@mk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sieglova@mkc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finančních prostředků poskytnutých odborem umění, knihoven a kinematografie z oblasti (hudba, divadlo, tanec, výtvarné umění a architektura) v roce 2005</vt:lpstr>
    </vt:vector>
  </TitlesOfParts>
  <Company>ATC</Company>
  <LinksUpToDate>false</LinksUpToDate>
  <CharactersWithSpaces>5891</CharactersWithSpaces>
  <SharedDoc>false</SharedDoc>
  <HLinks>
    <vt:vector size="24" baseType="variant">
      <vt:variant>
        <vt:i4>786552</vt:i4>
      </vt:variant>
      <vt:variant>
        <vt:i4>9</vt:i4>
      </vt:variant>
      <vt:variant>
        <vt:i4>0</vt:i4>
      </vt:variant>
      <vt:variant>
        <vt:i4>5</vt:i4>
      </vt:variant>
      <vt:variant>
        <vt:lpwstr>mailto:zdenka.krpalkova@mkcr.cz</vt:lpwstr>
      </vt:variant>
      <vt:variant>
        <vt:lpwstr/>
      </vt:variant>
      <vt:variant>
        <vt:i4>1769583</vt:i4>
      </vt:variant>
      <vt:variant>
        <vt:i4>6</vt:i4>
      </vt:variant>
      <vt:variant>
        <vt:i4>0</vt:i4>
      </vt:variant>
      <vt:variant>
        <vt:i4>5</vt:i4>
      </vt:variant>
      <vt:variant>
        <vt:lpwstr>mailto:zuzana.zahradnickova@mkcr.cz</vt:lpwstr>
      </vt:variant>
      <vt:variant>
        <vt:lpwstr/>
      </vt:variant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mailto:mariana.zednikova@mkcr.cz</vt:lpwstr>
      </vt:variant>
      <vt:variant>
        <vt:lpwstr/>
      </vt:variant>
      <vt:variant>
        <vt:i4>6815772</vt:i4>
      </vt:variant>
      <vt:variant>
        <vt:i4>0</vt:i4>
      </vt:variant>
      <vt:variant>
        <vt:i4>0</vt:i4>
      </vt:variant>
      <vt:variant>
        <vt:i4>5</vt:i4>
      </vt:variant>
      <vt:variant>
        <vt:lpwstr>mailto:natasa.zichova@mkcr.cz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finančních prostředků poskytnutých odborem umění, knihoven a kinematografie z oblasti (hudba, divadlo, tanec, výtvarné umění a architektura) v roce 2005</dc:title>
  <dc:creator>eliasm</dc:creator>
  <cp:lastModifiedBy>Zahradníčková Zuzana</cp:lastModifiedBy>
  <cp:revision>3</cp:revision>
  <cp:lastPrinted>2017-09-25T10:59:00Z</cp:lastPrinted>
  <dcterms:created xsi:type="dcterms:W3CDTF">2021-09-14T14:39:00Z</dcterms:created>
  <dcterms:modified xsi:type="dcterms:W3CDTF">2021-09-14T14:44:00Z</dcterms:modified>
</cp:coreProperties>
</file>