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79" w:rsidRPr="008C5FA5" w:rsidRDefault="009E3479" w:rsidP="009E3479">
      <w:pPr>
        <w:jc w:val="center"/>
        <w:rPr>
          <w:b/>
          <w:sz w:val="40"/>
          <w:szCs w:val="40"/>
          <w:u w:val="single"/>
        </w:rPr>
      </w:pPr>
      <w:r w:rsidRPr="008C5FA5">
        <w:rPr>
          <w:b/>
          <w:sz w:val="40"/>
          <w:szCs w:val="40"/>
        </w:rPr>
        <w:t xml:space="preserve">Návrh zákona o </w:t>
      </w:r>
      <w:r w:rsidR="002D2143" w:rsidRPr="008C5FA5">
        <w:rPr>
          <w:b/>
          <w:sz w:val="40"/>
          <w:szCs w:val="40"/>
        </w:rPr>
        <w:t>ochraně památkového</w:t>
      </w:r>
      <w:r w:rsidRPr="008C5FA5">
        <w:rPr>
          <w:b/>
          <w:sz w:val="40"/>
          <w:szCs w:val="40"/>
        </w:rPr>
        <w:t xml:space="preserve"> fondu</w:t>
      </w:r>
    </w:p>
    <w:p w:rsidR="009E3479" w:rsidRPr="008C5FA5" w:rsidRDefault="009E3479">
      <w:pPr>
        <w:rPr>
          <w:b/>
          <w:u w:val="single"/>
        </w:rPr>
      </w:pPr>
    </w:p>
    <w:bookmarkStart w:id="0" w:name="_GoBack"/>
    <w:bookmarkEnd w:id="0"/>
    <w:p w:rsidR="00E1329A" w:rsidRDefault="008E0281">
      <w:pPr>
        <w:pStyle w:val="Obsah1"/>
        <w:rPr>
          <w:rFonts w:asciiTheme="minorHAnsi" w:eastAsiaTheme="minorEastAsia" w:hAnsiTheme="minorHAnsi" w:cstheme="minorBidi"/>
          <w:noProof/>
          <w:sz w:val="22"/>
          <w:szCs w:val="22"/>
        </w:rPr>
      </w:pPr>
      <w:r w:rsidRPr="008C5FA5">
        <w:fldChar w:fldCharType="begin"/>
      </w:r>
      <w:r w:rsidRPr="008C5FA5">
        <w:instrText xml:space="preserve"> TOC \o "1-7" \h \z \u </w:instrText>
      </w:r>
      <w:r w:rsidRPr="008C5FA5">
        <w:fldChar w:fldCharType="separate"/>
      </w:r>
      <w:hyperlink w:anchor="_Toc412014147" w:history="1">
        <w:r w:rsidR="00E1329A" w:rsidRPr="002514E7">
          <w:rPr>
            <w:rStyle w:val="Hypertextovodkaz"/>
            <w:noProof/>
          </w:rPr>
          <w:t>Část první</w:t>
        </w:r>
        <w:r w:rsidR="00E1329A">
          <w:rPr>
            <w:noProof/>
            <w:webHidden/>
          </w:rPr>
          <w:tab/>
        </w:r>
        <w:r w:rsidR="00E1329A">
          <w:rPr>
            <w:noProof/>
            <w:webHidden/>
          </w:rPr>
          <w:fldChar w:fldCharType="begin"/>
        </w:r>
        <w:r w:rsidR="00E1329A">
          <w:rPr>
            <w:noProof/>
            <w:webHidden/>
          </w:rPr>
          <w:instrText xml:space="preserve"> PAGEREF _Toc412014147 \h </w:instrText>
        </w:r>
        <w:r w:rsidR="00E1329A">
          <w:rPr>
            <w:noProof/>
            <w:webHidden/>
          </w:rPr>
        </w:r>
        <w:r w:rsidR="00E1329A">
          <w:rPr>
            <w:noProof/>
            <w:webHidden/>
          </w:rPr>
          <w:fldChar w:fldCharType="separate"/>
        </w:r>
        <w:r w:rsidR="00E1329A">
          <w:rPr>
            <w:noProof/>
            <w:webHidden/>
          </w:rPr>
          <w:t>1</w:t>
        </w:r>
        <w:r w:rsidR="00E1329A">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148" w:history="1">
        <w:r w:rsidRPr="002514E7">
          <w:rPr>
            <w:rStyle w:val="Hypertextovodkaz"/>
          </w:rPr>
          <w:t>ochrana památkového fondu</w:t>
        </w:r>
        <w:r>
          <w:rPr>
            <w:webHidden/>
          </w:rPr>
          <w:tab/>
        </w:r>
        <w:r>
          <w:rPr>
            <w:webHidden/>
          </w:rPr>
          <w:fldChar w:fldCharType="begin"/>
        </w:r>
        <w:r>
          <w:rPr>
            <w:webHidden/>
          </w:rPr>
          <w:instrText xml:space="preserve"> PAGEREF _Toc412014148 \h </w:instrText>
        </w:r>
        <w:r>
          <w:rPr>
            <w:webHidden/>
          </w:rPr>
        </w:r>
        <w:r>
          <w:rPr>
            <w:webHidden/>
          </w:rPr>
          <w:fldChar w:fldCharType="separate"/>
        </w:r>
        <w:r>
          <w:rPr>
            <w:webHidden/>
          </w:rPr>
          <w:t>1</w:t>
        </w:r>
        <w:r>
          <w:rPr>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149" w:history="1">
        <w:r w:rsidRPr="002514E7">
          <w:rPr>
            <w:rStyle w:val="Hypertextovodkaz"/>
          </w:rPr>
          <w:t>Hlava I</w:t>
        </w:r>
        <w:r>
          <w:rPr>
            <w:webHidden/>
          </w:rPr>
          <w:tab/>
        </w:r>
        <w:r>
          <w:rPr>
            <w:webHidden/>
          </w:rPr>
          <w:fldChar w:fldCharType="begin"/>
        </w:r>
        <w:r>
          <w:rPr>
            <w:webHidden/>
          </w:rPr>
          <w:instrText xml:space="preserve"> PAGEREF _Toc412014149 \h </w:instrText>
        </w:r>
        <w:r>
          <w:rPr>
            <w:webHidden/>
          </w:rPr>
        </w:r>
        <w:r>
          <w:rPr>
            <w:webHidden/>
          </w:rPr>
          <w:fldChar w:fldCharType="separate"/>
        </w:r>
        <w:r>
          <w:rPr>
            <w:webHidden/>
          </w:rPr>
          <w:t>1</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50" w:history="1">
        <w:r w:rsidRPr="002514E7">
          <w:rPr>
            <w:rStyle w:val="Hypertextovodkaz"/>
            <w:noProof/>
          </w:rPr>
          <w:t>Úvodní ustanovení</w:t>
        </w:r>
        <w:r>
          <w:rPr>
            <w:noProof/>
            <w:webHidden/>
          </w:rPr>
          <w:tab/>
        </w:r>
        <w:r>
          <w:rPr>
            <w:noProof/>
            <w:webHidden/>
          </w:rPr>
          <w:fldChar w:fldCharType="begin"/>
        </w:r>
        <w:r>
          <w:rPr>
            <w:noProof/>
            <w:webHidden/>
          </w:rPr>
          <w:instrText xml:space="preserve"> PAGEREF _Toc412014150 \h </w:instrText>
        </w:r>
        <w:r>
          <w:rPr>
            <w:noProof/>
            <w:webHidden/>
          </w:rPr>
        </w:r>
        <w:r>
          <w:rPr>
            <w:noProof/>
            <w:webHidden/>
          </w:rPr>
          <w:fldChar w:fldCharType="separate"/>
        </w:r>
        <w:r>
          <w:rPr>
            <w:noProof/>
            <w:webHidden/>
          </w:rPr>
          <w:t>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51" w:history="1">
        <w:r w:rsidRPr="002514E7">
          <w:rPr>
            <w:rStyle w:val="Hypertextovodkaz"/>
            <w:noProof/>
          </w:rPr>
          <w:t>§ 1</w:t>
        </w:r>
        <w:r>
          <w:rPr>
            <w:rFonts w:asciiTheme="minorHAnsi" w:eastAsiaTheme="minorEastAsia" w:hAnsiTheme="minorHAnsi" w:cstheme="minorBidi"/>
            <w:noProof/>
            <w:sz w:val="22"/>
            <w:szCs w:val="22"/>
          </w:rPr>
          <w:tab/>
        </w:r>
        <w:r w:rsidRPr="002514E7">
          <w:rPr>
            <w:rStyle w:val="Hypertextovodkaz"/>
            <w:noProof/>
          </w:rPr>
          <w:t>§ AA + 00</w:t>
        </w:r>
        <w:r>
          <w:rPr>
            <w:noProof/>
            <w:webHidden/>
          </w:rPr>
          <w:tab/>
        </w:r>
        <w:r>
          <w:rPr>
            <w:noProof/>
            <w:webHidden/>
          </w:rPr>
          <w:fldChar w:fldCharType="begin"/>
        </w:r>
        <w:r>
          <w:rPr>
            <w:noProof/>
            <w:webHidden/>
          </w:rPr>
          <w:instrText xml:space="preserve"> PAGEREF _Toc412014151 \h </w:instrText>
        </w:r>
        <w:r>
          <w:rPr>
            <w:noProof/>
            <w:webHidden/>
          </w:rPr>
        </w:r>
        <w:r>
          <w:rPr>
            <w:noProof/>
            <w:webHidden/>
          </w:rPr>
          <w:fldChar w:fldCharType="separate"/>
        </w:r>
        <w:r>
          <w:rPr>
            <w:noProof/>
            <w:webHidden/>
          </w:rPr>
          <w:t>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52" w:history="1">
        <w:r w:rsidRPr="002514E7">
          <w:rPr>
            <w:rStyle w:val="Hypertextovodkaz"/>
            <w:noProof/>
          </w:rPr>
          <w:t>Předmět úpravy</w:t>
        </w:r>
        <w:r>
          <w:rPr>
            <w:noProof/>
            <w:webHidden/>
          </w:rPr>
          <w:tab/>
        </w:r>
        <w:r>
          <w:rPr>
            <w:noProof/>
            <w:webHidden/>
          </w:rPr>
          <w:fldChar w:fldCharType="begin"/>
        </w:r>
        <w:r>
          <w:rPr>
            <w:noProof/>
            <w:webHidden/>
          </w:rPr>
          <w:instrText xml:space="preserve"> PAGEREF _Toc412014152 \h </w:instrText>
        </w:r>
        <w:r>
          <w:rPr>
            <w:noProof/>
            <w:webHidden/>
          </w:rPr>
        </w:r>
        <w:r>
          <w:rPr>
            <w:noProof/>
            <w:webHidden/>
          </w:rPr>
          <w:fldChar w:fldCharType="separate"/>
        </w:r>
        <w:r>
          <w:rPr>
            <w:noProof/>
            <w:webHidden/>
          </w:rPr>
          <w:t>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53" w:history="1">
        <w:r w:rsidRPr="002514E7">
          <w:rPr>
            <w:rStyle w:val="Hypertextovodkaz"/>
            <w:noProof/>
          </w:rPr>
          <w:t>§ 2</w:t>
        </w:r>
        <w:r>
          <w:rPr>
            <w:rFonts w:asciiTheme="minorHAnsi" w:eastAsiaTheme="minorEastAsia" w:hAnsiTheme="minorHAnsi" w:cstheme="minorBidi"/>
            <w:noProof/>
            <w:sz w:val="22"/>
            <w:szCs w:val="22"/>
          </w:rPr>
          <w:tab/>
        </w:r>
        <w:r w:rsidRPr="002514E7">
          <w:rPr>
            <w:rStyle w:val="Hypertextovodkaz"/>
            <w:noProof/>
          </w:rPr>
          <w:t>§ AA + 01</w:t>
        </w:r>
        <w:r>
          <w:rPr>
            <w:noProof/>
            <w:webHidden/>
          </w:rPr>
          <w:tab/>
        </w:r>
        <w:r>
          <w:rPr>
            <w:noProof/>
            <w:webHidden/>
          </w:rPr>
          <w:fldChar w:fldCharType="begin"/>
        </w:r>
        <w:r>
          <w:rPr>
            <w:noProof/>
            <w:webHidden/>
          </w:rPr>
          <w:instrText xml:space="preserve"> PAGEREF _Toc412014153 \h </w:instrText>
        </w:r>
        <w:r>
          <w:rPr>
            <w:noProof/>
            <w:webHidden/>
          </w:rPr>
        </w:r>
        <w:r>
          <w:rPr>
            <w:noProof/>
            <w:webHidden/>
          </w:rPr>
          <w:fldChar w:fldCharType="separate"/>
        </w:r>
        <w:r>
          <w:rPr>
            <w:noProof/>
            <w:webHidden/>
          </w:rPr>
          <w:t>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54" w:history="1">
        <w:r w:rsidRPr="002514E7">
          <w:rPr>
            <w:rStyle w:val="Hypertextovodkaz"/>
            <w:noProof/>
          </w:rPr>
          <w:t>Vymezení základních pojmů</w:t>
        </w:r>
        <w:r>
          <w:rPr>
            <w:noProof/>
            <w:webHidden/>
          </w:rPr>
          <w:tab/>
        </w:r>
        <w:r>
          <w:rPr>
            <w:noProof/>
            <w:webHidden/>
          </w:rPr>
          <w:fldChar w:fldCharType="begin"/>
        </w:r>
        <w:r>
          <w:rPr>
            <w:noProof/>
            <w:webHidden/>
          </w:rPr>
          <w:instrText xml:space="preserve"> PAGEREF _Toc412014154 \h </w:instrText>
        </w:r>
        <w:r>
          <w:rPr>
            <w:noProof/>
            <w:webHidden/>
          </w:rPr>
        </w:r>
        <w:r>
          <w:rPr>
            <w:noProof/>
            <w:webHidden/>
          </w:rPr>
          <w:fldChar w:fldCharType="separate"/>
        </w:r>
        <w:r>
          <w:rPr>
            <w:noProof/>
            <w:webHidden/>
          </w:rPr>
          <w:t>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55" w:history="1">
        <w:r w:rsidRPr="002514E7">
          <w:rPr>
            <w:rStyle w:val="Hypertextovodkaz"/>
            <w:noProof/>
          </w:rPr>
          <w:t>§ 3</w:t>
        </w:r>
        <w:r>
          <w:rPr>
            <w:rFonts w:asciiTheme="minorHAnsi" w:eastAsiaTheme="minorEastAsia" w:hAnsiTheme="minorHAnsi" w:cstheme="minorBidi"/>
            <w:noProof/>
            <w:sz w:val="22"/>
            <w:szCs w:val="22"/>
          </w:rPr>
          <w:tab/>
        </w:r>
        <w:r w:rsidRPr="002514E7">
          <w:rPr>
            <w:rStyle w:val="Hypertextovodkaz"/>
            <w:noProof/>
          </w:rPr>
          <w:t>§ AA + 02</w:t>
        </w:r>
        <w:r>
          <w:rPr>
            <w:noProof/>
            <w:webHidden/>
          </w:rPr>
          <w:tab/>
        </w:r>
        <w:r>
          <w:rPr>
            <w:noProof/>
            <w:webHidden/>
          </w:rPr>
          <w:fldChar w:fldCharType="begin"/>
        </w:r>
        <w:r>
          <w:rPr>
            <w:noProof/>
            <w:webHidden/>
          </w:rPr>
          <w:instrText xml:space="preserve"> PAGEREF _Toc412014155 \h </w:instrText>
        </w:r>
        <w:r>
          <w:rPr>
            <w:noProof/>
            <w:webHidden/>
          </w:rPr>
        </w:r>
        <w:r>
          <w:rPr>
            <w:noProof/>
            <w:webHidden/>
          </w:rPr>
          <w:fldChar w:fldCharType="separate"/>
        </w:r>
        <w:r>
          <w:rPr>
            <w:noProof/>
            <w:webHidden/>
          </w:rPr>
          <w:t>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56" w:history="1">
        <w:r w:rsidRPr="002514E7">
          <w:rPr>
            <w:rStyle w:val="Hypertextovodkaz"/>
            <w:noProof/>
          </w:rPr>
          <w:t>Vymezení některých dalších pojmů</w:t>
        </w:r>
        <w:r>
          <w:rPr>
            <w:noProof/>
            <w:webHidden/>
          </w:rPr>
          <w:tab/>
        </w:r>
        <w:r>
          <w:rPr>
            <w:noProof/>
            <w:webHidden/>
          </w:rPr>
          <w:fldChar w:fldCharType="begin"/>
        </w:r>
        <w:r>
          <w:rPr>
            <w:noProof/>
            <w:webHidden/>
          </w:rPr>
          <w:instrText xml:space="preserve"> PAGEREF _Toc412014156 \h </w:instrText>
        </w:r>
        <w:r>
          <w:rPr>
            <w:noProof/>
            <w:webHidden/>
          </w:rPr>
        </w:r>
        <w:r>
          <w:rPr>
            <w:noProof/>
            <w:webHidden/>
          </w:rPr>
          <w:fldChar w:fldCharType="separate"/>
        </w:r>
        <w:r>
          <w:rPr>
            <w:noProof/>
            <w:webHidden/>
          </w:rPr>
          <w:t>2</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157" w:history="1">
        <w:r w:rsidRPr="002514E7">
          <w:rPr>
            <w:rStyle w:val="Hypertextovodkaz"/>
          </w:rPr>
          <w:t>Hlava II</w:t>
        </w:r>
        <w:r>
          <w:rPr>
            <w:webHidden/>
          </w:rPr>
          <w:tab/>
        </w:r>
        <w:r>
          <w:rPr>
            <w:webHidden/>
          </w:rPr>
          <w:fldChar w:fldCharType="begin"/>
        </w:r>
        <w:r>
          <w:rPr>
            <w:webHidden/>
          </w:rPr>
          <w:instrText xml:space="preserve"> PAGEREF _Toc412014157 \h </w:instrText>
        </w:r>
        <w:r>
          <w:rPr>
            <w:webHidden/>
          </w:rPr>
        </w:r>
        <w:r>
          <w:rPr>
            <w:webHidden/>
          </w:rPr>
          <w:fldChar w:fldCharType="separate"/>
        </w:r>
        <w:r>
          <w:rPr>
            <w:webHidden/>
          </w:rPr>
          <w:t>3</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58" w:history="1">
        <w:r w:rsidRPr="002514E7">
          <w:rPr>
            <w:rStyle w:val="Hypertextovodkaz"/>
            <w:noProof/>
          </w:rPr>
          <w:t>Výkon veřejné správy a činnosti na podporu veřejné správy</w:t>
        </w:r>
        <w:r>
          <w:rPr>
            <w:noProof/>
            <w:webHidden/>
          </w:rPr>
          <w:tab/>
        </w:r>
        <w:r>
          <w:rPr>
            <w:noProof/>
            <w:webHidden/>
          </w:rPr>
          <w:fldChar w:fldCharType="begin"/>
        </w:r>
        <w:r>
          <w:rPr>
            <w:noProof/>
            <w:webHidden/>
          </w:rPr>
          <w:instrText xml:space="preserve"> PAGEREF _Toc412014158 \h </w:instrText>
        </w:r>
        <w:r>
          <w:rPr>
            <w:noProof/>
            <w:webHidden/>
          </w:rPr>
        </w:r>
        <w:r>
          <w:rPr>
            <w:noProof/>
            <w:webHidden/>
          </w:rPr>
          <w:fldChar w:fldCharType="separate"/>
        </w:r>
        <w:r>
          <w:rPr>
            <w:noProof/>
            <w:webHidden/>
          </w:rPr>
          <w:t>3</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59" w:history="1">
        <w:r w:rsidRPr="002514E7">
          <w:rPr>
            <w:rStyle w:val="Hypertextovodkaz"/>
            <w:noProof/>
          </w:rPr>
          <w:t>Díl 1</w:t>
        </w:r>
        <w:r>
          <w:rPr>
            <w:noProof/>
            <w:webHidden/>
          </w:rPr>
          <w:tab/>
        </w:r>
        <w:r>
          <w:rPr>
            <w:noProof/>
            <w:webHidden/>
          </w:rPr>
          <w:fldChar w:fldCharType="begin"/>
        </w:r>
        <w:r>
          <w:rPr>
            <w:noProof/>
            <w:webHidden/>
          </w:rPr>
          <w:instrText xml:space="preserve"> PAGEREF _Toc412014159 \h </w:instrText>
        </w:r>
        <w:r>
          <w:rPr>
            <w:noProof/>
            <w:webHidden/>
          </w:rPr>
        </w:r>
        <w:r>
          <w:rPr>
            <w:noProof/>
            <w:webHidden/>
          </w:rPr>
          <w:fldChar w:fldCharType="separate"/>
        </w:r>
        <w:r>
          <w:rPr>
            <w:noProof/>
            <w:webHidden/>
          </w:rPr>
          <w:t>3</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160" w:history="1">
        <w:r w:rsidRPr="002514E7">
          <w:rPr>
            <w:rStyle w:val="Hypertextovodkaz"/>
            <w:noProof/>
          </w:rPr>
          <w:t>Obecné ustavení</w:t>
        </w:r>
        <w:r>
          <w:rPr>
            <w:noProof/>
            <w:webHidden/>
          </w:rPr>
          <w:tab/>
        </w:r>
        <w:r>
          <w:rPr>
            <w:noProof/>
            <w:webHidden/>
          </w:rPr>
          <w:fldChar w:fldCharType="begin"/>
        </w:r>
        <w:r>
          <w:rPr>
            <w:noProof/>
            <w:webHidden/>
          </w:rPr>
          <w:instrText xml:space="preserve"> PAGEREF _Toc412014160 \h </w:instrText>
        </w:r>
        <w:r>
          <w:rPr>
            <w:noProof/>
            <w:webHidden/>
          </w:rPr>
        </w:r>
        <w:r>
          <w:rPr>
            <w:noProof/>
            <w:webHidden/>
          </w:rPr>
          <w:fldChar w:fldCharType="separate"/>
        </w:r>
        <w:r>
          <w:rPr>
            <w:noProof/>
            <w:webHidden/>
          </w:rPr>
          <w:t>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61" w:history="1">
        <w:r w:rsidRPr="002514E7">
          <w:rPr>
            <w:rStyle w:val="Hypertextovodkaz"/>
            <w:noProof/>
          </w:rPr>
          <w:t>§ 4</w:t>
        </w:r>
        <w:r>
          <w:rPr>
            <w:rFonts w:asciiTheme="minorHAnsi" w:eastAsiaTheme="minorEastAsia" w:hAnsiTheme="minorHAnsi" w:cstheme="minorBidi"/>
            <w:noProof/>
            <w:sz w:val="22"/>
            <w:szCs w:val="22"/>
          </w:rPr>
          <w:tab/>
        </w:r>
        <w:r w:rsidRPr="002514E7">
          <w:rPr>
            <w:rStyle w:val="Hypertextovodkaz"/>
            <w:noProof/>
          </w:rPr>
          <w:t>§ HH + 00</w:t>
        </w:r>
        <w:r>
          <w:rPr>
            <w:noProof/>
            <w:webHidden/>
          </w:rPr>
          <w:tab/>
        </w:r>
        <w:r>
          <w:rPr>
            <w:noProof/>
            <w:webHidden/>
          </w:rPr>
          <w:fldChar w:fldCharType="begin"/>
        </w:r>
        <w:r>
          <w:rPr>
            <w:noProof/>
            <w:webHidden/>
          </w:rPr>
          <w:instrText xml:space="preserve"> PAGEREF _Toc412014161 \h </w:instrText>
        </w:r>
        <w:r>
          <w:rPr>
            <w:noProof/>
            <w:webHidden/>
          </w:rPr>
        </w:r>
        <w:r>
          <w:rPr>
            <w:noProof/>
            <w:webHidden/>
          </w:rPr>
          <w:fldChar w:fldCharType="separate"/>
        </w:r>
        <w:r>
          <w:rPr>
            <w:noProof/>
            <w:webHidden/>
          </w:rPr>
          <w:t>3</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62" w:history="1">
        <w:r w:rsidRPr="002514E7">
          <w:rPr>
            <w:rStyle w:val="Hypertextovodkaz"/>
            <w:noProof/>
          </w:rPr>
          <w:t>Díl 2</w:t>
        </w:r>
        <w:r>
          <w:rPr>
            <w:noProof/>
            <w:webHidden/>
          </w:rPr>
          <w:tab/>
        </w:r>
        <w:r>
          <w:rPr>
            <w:noProof/>
            <w:webHidden/>
          </w:rPr>
          <w:fldChar w:fldCharType="begin"/>
        </w:r>
        <w:r>
          <w:rPr>
            <w:noProof/>
            <w:webHidden/>
          </w:rPr>
          <w:instrText xml:space="preserve"> PAGEREF _Toc412014162 \h </w:instrText>
        </w:r>
        <w:r>
          <w:rPr>
            <w:noProof/>
            <w:webHidden/>
          </w:rPr>
        </w:r>
        <w:r>
          <w:rPr>
            <w:noProof/>
            <w:webHidden/>
          </w:rPr>
          <w:fldChar w:fldCharType="separate"/>
        </w:r>
        <w:r>
          <w:rPr>
            <w:noProof/>
            <w:webHidden/>
          </w:rPr>
          <w:t>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163" w:history="1">
        <w:r w:rsidRPr="002514E7">
          <w:rPr>
            <w:rStyle w:val="Hypertextovodkaz"/>
            <w:noProof/>
          </w:rPr>
          <w:t>Organizační uspořádání</w:t>
        </w:r>
        <w:r>
          <w:rPr>
            <w:noProof/>
            <w:webHidden/>
          </w:rPr>
          <w:tab/>
        </w:r>
        <w:r>
          <w:rPr>
            <w:noProof/>
            <w:webHidden/>
          </w:rPr>
          <w:fldChar w:fldCharType="begin"/>
        </w:r>
        <w:r>
          <w:rPr>
            <w:noProof/>
            <w:webHidden/>
          </w:rPr>
          <w:instrText xml:space="preserve"> PAGEREF _Toc412014163 \h </w:instrText>
        </w:r>
        <w:r>
          <w:rPr>
            <w:noProof/>
            <w:webHidden/>
          </w:rPr>
        </w:r>
        <w:r>
          <w:rPr>
            <w:noProof/>
            <w:webHidden/>
          </w:rPr>
          <w:fldChar w:fldCharType="separate"/>
        </w:r>
        <w:r>
          <w:rPr>
            <w:noProof/>
            <w:webHidden/>
          </w:rPr>
          <w:t>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64" w:history="1">
        <w:r w:rsidRPr="002514E7">
          <w:rPr>
            <w:rStyle w:val="Hypertextovodkaz"/>
            <w:noProof/>
          </w:rPr>
          <w:t>§ 5</w:t>
        </w:r>
        <w:r>
          <w:rPr>
            <w:rFonts w:asciiTheme="minorHAnsi" w:eastAsiaTheme="minorEastAsia" w:hAnsiTheme="minorHAnsi" w:cstheme="minorBidi"/>
            <w:noProof/>
            <w:sz w:val="22"/>
            <w:szCs w:val="22"/>
          </w:rPr>
          <w:tab/>
        </w:r>
        <w:r w:rsidRPr="002514E7">
          <w:rPr>
            <w:rStyle w:val="Hypertextovodkaz"/>
            <w:noProof/>
          </w:rPr>
          <w:t>§ HH + 01</w:t>
        </w:r>
        <w:r>
          <w:rPr>
            <w:noProof/>
            <w:webHidden/>
          </w:rPr>
          <w:tab/>
        </w:r>
        <w:r>
          <w:rPr>
            <w:noProof/>
            <w:webHidden/>
          </w:rPr>
          <w:fldChar w:fldCharType="begin"/>
        </w:r>
        <w:r>
          <w:rPr>
            <w:noProof/>
            <w:webHidden/>
          </w:rPr>
          <w:instrText xml:space="preserve"> PAGEREF _Toc412014164 \h </w:instrText>
        </w:r>
        <w:r>
          <w:rPr>
            <w:noProof/>
            <w:webHidden/>
          </w:rPr>
        </w:r>
        <w:r>
          <w:rPr>
            <w:noProof/>
            <w:webHidden/>
          </w:rPr>
          <w:fldChar w:fldCharType="separate"/>
        </w:r>
        <w:r>
          <w:rPr>
            <w:noProof/>
            <w:webHidden/>
          </w:rPr>
          <w:t>4</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65" w:history="1">
        <w:r w:rsidRPr="002514E7">
          <w:rPr>
            <w:rStyle w:val="Hypertextovodkaz"/>
            <w:noProof/>
          </w:rPr>
          <w:t>Ministerstvo</w:t>
        </w:r>
        <w:r>
          <w:rPr>
            <w:noProof/>
            <w:webHidden/>
          </w:rPr>
          <w:tab/>
        </w:r>
        <w:r>
          <w:rPr>
            <w:noProof/>
            <w:webHidden/>
          </w:rPr>
          <w:fldChar w:fldCharType="begin"/>
        </w:r>
        <w:r>
          <w:rPr>
            <w:noProof/>
            <w:webHidden/>
          </w:rPr>
          <w:instrText xml:space="preserve"> PAGEREF _Toc412014165 \h </w:instrText>
        </w:r>
        <w:r>
          <w:rPr>
            <w:noProof/>
            <w:webHidden/>
          </w:rPr>
        </w:r>
        <w:r>
          <w:rPr>
            <w:noProof/>
            <w:webHidden/>
          </w:rPr>
          <w:fldChar w:fldCharType="separate"/>
        </w:r>
        <w:r>
          <w:rPr>
            <w:noProof/>
            <w:webHidden/>
          </w:rPr>
          <w:t>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66" w:history="1">
        <w:r w:rsidRPr="002514E7">
          <w:rPr>
            <w:rStyle w:val="Hypertextovodkaz"/>
            <w:noProof/>
          </w:rPr>
          <w:t>§ 6</w:t>
        </w:r>
        <w:r>
          <w:rPr>
            <w:rFonts w:asciiTheme="minorHAnsi" w:eastAsiaTheme="minorEastAsia" w:hAnsiTheme="minorHAnsi" w:cstheme="minorBidi"/>
            <w:noProof/>
            <w:sz w:val="22"/>
            <w:szCs w:val="22"/>
          </w:rPr>
          <w:tab/>
        </w:r>
        <w:r w:rsidRPr="002514E7">
          <w:rPr>
            <w:rStyle w:val="Hypertextovodkaz"/>
            <w:noProof/>
          </w:rPr>
          <w:t>§ HH + 02</w:t>
        </w:r>
        <w:r>
          <w:rPr>
            <w:noProof/>
            <w:webHidden/>
          </w:rPr>
          <w:tab/>
        </w:r>
        <w:r>
          <w:rPr>
            <w:noProof/>
            <w:webHidden/>
          </w:rPr>
          <w:fldChar w:fldCharType="begin"/>
        </w:r>
        <w:r>
          <w:rPr>
            <w:noProof/>
            <w:webHidden/>
          </w:rPr>
          <w:instrText xml:space="preserve"> PAGEREF _Toc412014166 \h </w:instrText>
        </w:r>
        <w:r>
          <w:rPr>
            <w:noProof/>
            <w:webHidden/>
          </w:rPr>
        </w:r>
        <w:r>
          <w:rPr>
            <w:noProof/>
            <w:webHidden/>
          </w:rPr>
          <w:fldChar w:fldCharType="separate"/>
        </w:r>
        <w:r>
          <w:rPr>
            <w:noProof/>
            <w:webHidden/>
          </w:rPr>
          <w:t>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67" w:history="1">
        <w:r w:rsidRPr="002514E7">
          <w:rPr>
            <w:rStyle w:val="Hypertextovodkaz"/>
            <w:noProof/>
          </w:rPr>
          <w:t>Památková inspekce</w:t>
        </w:r>
        <w:r>
          <w:rPr>
            <w:noProof/>
            <w:webHidden/>
          </w:rPr>
          <w:tab/>
        </w:r>
        <w:r>
          <w:rPr>
            <w:noProof/>
            <w:webHidden/>
          </w:rPr>
          <w:fldChar w:fldCharType="begin"/>
        </w:r>
        <w:r>
          <w:rPr>
            <w:noProof/>
            <w:webHidden/>
          </w:rPr>
          <w:instrText xml:space="preserve"> PAGEREF _Toc412014167 \h </w:instrText>
        </w:r>
        <w:r>
          <w:rPr>
            <w:noProof/>
            <w:webHidden/>
          </w:rPr>
        </w:r>
        <w:r>
          <w:rPr>
            <w:noProof/>
            <w:webHidden/>
          </w:rPr>
          <w:fldChar w:fldCharType="separate"/>
        </w:r>
        <w:r>
          <w:rPr>
            <w:noProof/>
            <w:webHidden/>
          </w:rPr>
          <w:t>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68" w:history="1">
        <w:r w:rsidRPr="002514E7">
          <w:rPr>
            <w:rStyle w:val="Hypertextovodkaz"/>
            <w:noProof/>
          </w:rPr>
          <w:t>§ 7</w:t>
        </w:r>
        <w:r>
          <w:rPr>
            <w:rFonts w:asciiTheme="minorHAnsi" w:eastAsiaTheme="minorEastAsia" w:hAnsiTheme="minorHAnsi" w:cstheme="minorBidi"/>
            <w:noProof/>
            <w:sz w:val="22"/>
            <w:szCs w:val="22"/>
          </w:rPr>
          <w:tab/>
        </w:r>
        <w:r w:rsidRPr="002514E7">
          <w:rPr>
            <w:rStyle w:val="Hypertextovodkaz"/>
            <w:noProof/>
          </w:rPr>
          <w:t>§ HH + 03</w:t>
        </w:r>
        <w:r>
          <w:rPr>
            <w:noProof/>
            <w:webHidden/>
          </w:rPr>
          <w:tab/>
        </w:r>
        <w:r>
          <w:rPr>
            <w:noProof/>
            <w:webHidden/>
          </w:rPr>
          <w:fldChar w:fldCharType="begin"/>
        </w:r>
        <w:r>
          <w:rPr>
            <w:noProof/>
            <w:webHidden/>
          </w:rPr>
          <w:instrText xml:space="preserve"> PAGEREF _Toc412014168 \h </w:instrText>
        </w:r>
        <w:r>
          <w:rPr>
            <w:noProof/>
            <w:webHidden/>
          </w:rPr>
        </w:r>
        <w:r>
          <w:rPr>
            <w:noProof/>
            <w:webHidden/>
          </w:rPr>
          <w:fldChar w:fldCharType="separate"/>
        </w:r>
        <w:r>
          <w:rPr>
            <w:noProof/>
            <w:webHidden/>
          </w:rPr>
          <w:t>6</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69" w:history="1">
        <w:r w:rsidRPr="002514E7">
          <w:rPr>
            <w:rStyle w:val="Hypertextovodkaz"/>
            <w:noProof/>
          </w:rPr>
          <w:t>Krajský úřad</w:t>
        </w:r>
        <w:r>
          <w:rPr>
            <w:noProof/>
            <w:webHidden/>
          </w:rPr>
          <w:tab/>
        </w:r>
        <w:r>
          <w:rPr>
            <w:noProof/>
            <w:webHidden/>
          </w:rPr>
          <w:fldChar w:fldCharType="begin"/>
        </w:r>
        <w:r>
          <w:rPr>
            <w:noProof/>
            <w:webHidden/>
          </w:rPr>
          <w:instrText xml:space="preserve"> PAGEREF _Toc412014169 \h </w:instrText>
        </w:r>
        <w:r>
          <w:rPr>
            <w:noProof/>
            <w:webHidden/>
          </w:rPr>
        </w:r>
        <w:r>
          <w:rPr>
            <w:noProof/>
            <w:webHidden/>
          </w:rPr>
          <w:fldChar w:fldCharType="separate"/>
        </w:r>
        <w:r>
          <w:rPr>
            <w:noProof/>
            <w:webHidden/>
          </w:rPr>
          <w:t>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70" w:history="1">
        <w:r w:rsidRPr="002514E7">
          <w:rPr>
            <w:rStyle w:val="Hypertextovodkaz"/>
            <w:noProof/>
          </w:rPr>
          <w:t>§ 8</w:t>
        </w:r>
        <w:r>
          <w:rPr>
            <w:rFonts w:asciiTheme="minorHAnsi" w:eastAsiaTheme="minorEastAsia" w:hAnsiTheme="minorHAnsi" w:cstheme="minorBidi"/>
            <w:noProof/>
            <w:sz w:val="22"/>
            <w:szCs w:val="22"/>
          </w:rPr>
          <w:tab/>
        </w:r>
        <w:r w:rsidRPr="002514E7">
          <w:rPr>
            <w:rStyle w:val="Hypertextovodkaz"/>
            <w:noProof/>
          </w:rPr>
          <w:t>§ HH + 04</w:t>
        </w:r>
        <w:r>
          <w:rPr>
            <w:noProof/>
            <w:webHidden/>
          </w:rPr>
          <w:tab/>
        </w:r>
        <w:r>
          <w:rPr>
            <w:noProof/>
            <w:webHidden/>
          </w:rPr>
          <w:fldChar w:fldCharType="begin"/>
        </w:r>
        <w:r>
          <w:rPr>
            <w:noProof/>
            <w:webHidden/>
          </w:rPr>
          <w:instrText xml:space="preserve"> PAGEREF _Toc412014170 \h </w:instrText>
        </w:r>
        <w:r>
          <w:rPr>
            <w:noProof/>
            <w:webHidden/>
          </w:rPr>
        </w:r>
        <w:r>
          <w:rPr>
            <w:noProof/>
            <w:webHidden/>
          </w:rPr>
          <w:fldChar w:fldCharType="separate"/>
        </w:r>
        <w:r>
          <w:rPr>
            <w:noProof/>
            <w:webHidden/>
          </w:rPr>
          <w:t>7</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71" w:history="1">
        <w:r w:rsidRPr="002514E7">
          <w:rPr>
            <w:rStyle w:val="Hypertextovodkaz"/>
            <w:noProof/>
          </w:rPr>
          <w:t>Obecní úřad obce s rozšířenou působností</w:t>
        </w:r>
        <w:r>
          <w:rPr>
            <w:noProof/>
            <w:webHidden/>
          </w:rPr>
          <w:tab/>
        </w:r>
        <w:r>
          <w:rPr>
            <w:noProof/>
            <w:webHidden/>
          </w:rPr>
          <w:fldChar w:fldCharType="begin"/>
        </w:r>
        <w:r>
          <w:rPr>
            <w:noProof/>
            <w:webHidden/>
          </w:rPr>
          <w:instrText xml:space="preserve"> PAGEREF _Toc412014171 \h </w:instrText>
        </w:r>
        <w:r>
          <w:rPr>
            <w:noProof/>
            <w:webHidden/>
          </w:rPr>
        </w:r>
        <w:r>
          <w:rPr>
            <w:noProof/>
            <w:webHidden/>
          </w:rPr>
          <w:fldChar w:fldCharType="separate"/>
        </w:r>
        <w:r>
          <w:rPr>
            <w:noProof/>
            <w:webHidden/>
          </w:rPr>
          <w:t>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72" w:history="1">
        <w:r w:rsidRPr="002514E7">
          <w:rPr>
            <w:rStyle w:val="Hypertextovodkaz"/>
            <w:noProof/>
          </w:rPr>
          <w:t>§ 9</w:t>
        </w:r>
        <w:r>
          <w:rPr>
            <w:rFonts w:asciiTheme="minorHAnsi" w:eastAsiaTheme="minorEastAsia" w:hAnsiTheme="minorHAnsi" w:cstheme="minorBidi"/>
            <w:noProof/>
            <w:sz w:val="22"/>
            <w:szCs w:val="22"/>
          </w:rPr>
          <w:tab/>
        </w:r>
        <w:r w:rsidRPr="002514E7">
          <w:rPr>
            <w:rStyle w:val="Hypertextovodkaz"/>
            <w:noProof/>
          </w:rPr>
          <w:t>§ HH + 05</w:t>
        </w:r>
        <w:r>
          <w:rPr>
            <w:noProof/>
            <w:webHidden/>
          </w:rPr>
          <w:tab/>
        </w:r>
        <w:r>
          <w:rPr>
            <w:noProof/>
            <w:webHidden/>
          </w:rPr>
          <w:fldChar w:fldCharType="begin"/>
        </w:r>
        <w:r>
          <w:rPr>
            <w:noProof/>
            <w:webHidden/>
          </w:rPr>
          <w:instrText xml:space="preserve"> PAGEREF _Toc412014172 \h </w:instrText>
        </w:r>
        <w:r>
          <w:rPr>
            <w:noProof/>
            <w:webHidden/>
          </w:rPr>
        </w:r>
        <w:r>
          <w:rPr>
            <w:noProof/>
            <w:webHidden/>
          </w:rPr>
          <w:fldChar w:fldCharType="separate"/>
        </w:r>
        <w:r>
          <w:rPr>
            <w:noProof/>
            <w:webHidden/>
          </w:rPr>
          <w:t>8</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73" w:history="1">
        <w:r w:rsidRPr="002514E7">
          <w:rPr>
            <w:rStyle w:val="Hypertextovodkaz"/>
            <w:noProof/>
          </w:rPr>
          <w:t>Magistrát hlavního města Prahy</w:t>
        </w:r>
        <w:r>
          <w:rPr>
            <w:noProof/>
            <w:webHidden/>
          </w:rPr>
          <w:tab/>
        </w:r>
        <w:r>
          <w:rPr>
            <w:noProof/>
            <w:webHidden/>
          </w:rPr>
          <w:fldChar w:fldCharType="begin"/>
        </w:r>
        <w:r>
          <w:rPr>
            <w:noProof/>
            <w:webHidden/>
          </w:rPr>
          <w:instrText xml:space="preserve"> PAGEREF _Toc412014173 \h </w:instrText>
        </w:r>
        <w:r>
          <w:rPr>
            <w:noProof/>
            <w:webHidden/>
          </w:rPr>
        </w:r>
        <w:r>
          <w:rPr>
            <w:noProof/>
            <w:webHidden/>
          </w:rPr>
          <w:fldChar w:fldCharType="separate"/>
        </w:r>
        <w:r>
          <w:rPr>
            <w:noProof/>
            <w:webHidden/>
          </w:rPr>
          <w:t>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74" w:history="1">
        <w:r w:rsidRPr="002514E7">
          <w:rPr>
            <w:rStyle w:val="Hypertextovodkaz"/>
            <w:noProof/>
          </w:rPr>
          <w:t>§ 10</w:t>
        </w:r>
        <w:r>
          <w:rPr>
            <w:rFonts w:asciiTheme="minorHAnsi" w:eastAsiaTheme="minorEastAsia" w:hAnsiTheme="minorHAnsi" w:cstheme="minorBidi"/>
            <w:noProof/>
            <w:sz w:val="22"/>
            <w:szCs w:val="22"/>
          </w:rPr>
          <w:tab/>
        </w:r>
        <w:r w:rsidRPr="002514E7">
          <w:rPr>
            <w:rStyle w:val="Hypertextovodkaz"/>
            <w:noProof/>
          </w:rPr>
          <w:t>§ HH + 06</w:t>
        </w:r>
        <w:r>
          <w:rPr>
            <w:noProof/>
            <w:webHidden/>
          </w:rPr>
          <w:tab/>
        </w:r>
        <w:r>
          <w:rPr>
            <w:noProof/>
            <w:webHidden/>
          </w:rPr>
          <w:fldChar w:fldCharType="begin"/>
        </w:r>
        <w:r>
          <w:rPr>
            <w:noProof/>
            <w:webHidden/>
          </w:rPr>
          <w:instrText xml:space="preserve"> PAGEREF _Toc412014174 \h </w:instrText>
        </w:r>
        <w:r>
          <w:rPr>
            <w:noProof/>
            <w:webHidden/>
          </w:rPr>
        </w:r>
        <w:r>
          <w:rPr>
            <w:noProof/>
            <w:webHidden/>
          </w:rPr>
          <w:fldChar w:fldCharType="separate"/>
        </w:r>
        <w:r>
          <w:rPr>
            <w:noProof/>
            <w:webHidden/>
          </w:rPr>
          <w:t>8</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75" w:history="1">
        <w:r w:rsidRPr="002514E7">
          <w:rPr>
            <w:rStyle w:val="Hypertextovodkaz"/>
            <w:noProof/>
          </w:rPr>
          <w:t>Kancelář prezidenta republiky</w:t>
        </w:r>
        <w:r>
          <w:rPr>
            <w:noProof/>
            <w:webHidden/>
          </w:rPr>
          <w:tab/>
        </w:r>
        <w:r>
          <w:rPr>
            <w:noProof/>
            <w:webHidden/>
          </w:rPr>
          <w:fldChar w:fldCharType="begin"/>
        </w:r>
        <w:r>
          <w:rPr>
            <w:noProof/>
            <w:webHidden/>
          </w:rPr>
          <w:instrText xml:space="preserve"> PAGEREF _Toc412014175 \h </w:instrText>
        </w:r>
        <w:r>
          <w:rPr>
            <w:noProof/>
            <w:webHidden/>
          </w:rPr>
        </w:r>
        <w:r>
          <w:rPr>
            <w:noProof/>
            <w:webHidden/>
          </w:rPr>
          <w:fldChar w:fldCharType="separate"/>
        </w:r>
        <w:r>
          <w:rPr>
            <w:noProof/>
            <w:webHidden/>
          </w:rPr>
          <w:t>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76" w:history="1">
        <w:r w:rsidRPr="002514E7">
          <w:rPr>
            <w:rStyle w:val="Hypertextovodkaz"/>
            <w:noProof/>
          </w:rPr>
          <w:t>§ 11</w:t>
        </w:r>
        <w:r>
          <w:rPr>
            <w:rFonts w:asciiTheme="minorHAnsi" w:eastAsiaTheme="minorEastAsia" w:hAnsiTheme="minorHAnsi" w:cstheme="minorBidi"/>
            <w:noProof/>
            <w:sz w:val="22"/>
            <w:szCs w:val="22"/>
          </w:rPr>
          <w:tab/>
        </w:r>
        <w:r w:rsidRPr="002514E7">
          <w:rPr>
            <w:rStyle w:val="Hypertextovodkaz"/>
            <w:noProof/>
          </w:rPr>
          <w:t>§ HH + 07</w:t>
        </w:r>
        <w:r>
          <w:rPr>
            <w:noProof/>
            <w:webHidden/>
          </w:rPr>
          <w:tab/>
        </w:r>
        <w:r>
          <w:rPr>
            <w:noProof/>
            <w:webHidden/>
          </w:rPr>
          <w:fldChar w:fldCharType="begin"/>
        </w:r>
        <w:r>
          <w:rPr>
            <w:noProof/>
            <w:webHidden/>
          </w:rPr>
          <w:instrText xml:space="preserve"> PAGEREF _Toc412014176 \h </w:instrText>
        </w:r>
        <w:r>
          <w:rPr>
            <w:noProof/>
            <w:webHidden/>
          </w:rPr>
        </w:r>
        <w:r>
          <w:rPr>
            <w:noProof/>
            <w:webHidden/>
          </w:rPr>
          <w:fldChar w:fldCharType="separate"/>
        </w:r>
        <w:r>
          <w:rPr>
            <w:noProof/>
            <w:webHidden/>
          </w:rPr>
          <w:t>9</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77" w:history="1">
        <w:r w:rsidRPr="002514E7">
          <w:rPr>
            <w:rStyle w:val="Hypertextovodkaz"/>
            <w:noProof/>
          </w:rPr>
          <w:t>Celní úřad</w:t>
        </w:r>
        <w:r>
          <w:rPr>
            <w:noProof/>
            <w:webHidden/>
          </w:rPr>
          <w:tab/>
        </w:r>
        <w:r>
          <w:rPr>
            <w:noProof/>
            <w:webHidden/>
          </w:rPr>
          <w:fldChar w:fldCharType="begin"/>
        </w:r>
        <w:r>
          <w:rPr>
            <w:noProof/>
            <w:webHidden/>
          </w:rPr>
          <w:instrText xml:space="preserve"> PAGEREF _Toc412014177 \h </w:instrText>
        </w:r>
        <w:r>
          <w:rPr>
            <w:noProof/>
            <w:webHidden/>
          </w:rPr>
        </w:r>
        <w:r>
          <w:rPr>
            <w:noProof/>
            <w:webHidden/>
          </w:rPr>
          <w:fldChar w:fldCharType="separate"/>
        </w:r>
        <w:r>
          <w:rPr>
            <w:noProof/>
            <w:webHidden/>
          </w:rPr>
          <w:t>9</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78" w:history="1">
        <w:r w:rsidRPr="002514E7">
          <w:rPr>
            <w:rStyle w:val="Hypertextovodkaz"/>
            <w:noProof/>
          </w:rPr>
          <w:t>Díl 3</w:t>
        </w:r>
        <w:r>
          <w:rPr>
            <w:noProof/>
            <w:webHidden/>
          </w:rPr>
          <w:tab/>
        </w:r>
        <w:r>
          <w:rPr>
            <w:noProof/>
            <w:webHidden/>
          </w:rPr>
          <w:fldChar w:fldCharType="begin"/>
        </w:r>
        <w:r>
          <w:rPr>
            <w:noProof/>
            <w:webHidden/>
          </w:rPr>
          <w:instrText xml:space="preserve"> PAGEREF _Toc412014178 \h </w:instrText>
        </w:r>
        <w:r>
          <w:rPr>
            <w:noProof/>
            <w:webHidden/>
          </w:rPr>
        </w:r>
        <w:r>
          <w:rPr>
            <w:noProof/>
            <w:webHidden/>
          </w:rPr>
          <w:fldChar w:fldCharType="separate"/>
        </w:r>
        <w:r>
          <w:rPr>
            <w:noProof/>
            <w:webHidden/>
          </w:rPr>
          <w:t>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179" w:history="1">
        <w:r w:rsidRPr="002514E7">
          <w:rPr>
            <w:rStyle w:val="Hypertextovodkaz"/>
            <w:noProof/>
          </w:rPr>
          <w:t>Odborná složka památkové péče</w:t>
        </w:r>
        <w:r>
          <w:rPr>
            <w:noProof/>
            <w:webHidden/>
          </w:rPr>
          <w:tab/>
        </w:r>
        <w:r>
          <w:rPr>
            <w:noProof/>
            <w:webHidden/>
          </w:rPr>
          <w:fldChar w:fldCharType="begin"/>
        </w:r>
        <w:r>
          <w:rPr>
            <w:noProof/>
            <w:webHidden/>
          </w:rPr>
          <w:instrText xml:space="preserve"> PAGEREF _Toc412014179 \h </w:instrText>
        </w:r>
        <w:r>
          <w:rPr>
            <w:noProof/>
            <w:webHidden/>
          </w:rPr>
        </w:r>
        <w:r>
          <w:rPr>
            <w:noProof/>
            <w:webHidden/>
          </w:rPr>
          <w:fldChar w:fldCharType="separate"/>
        </w:r>
        <w:r>
          <w:rPr>
            <w:noProof/>
            <w:webHidden/>
          </w:rPr>
          <w:t>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80" w:history="1">
        <w:r w:rsidRPr="002514E7">
          <w:rPr>
            <w:rStyle w:val="Hypertextovodkaz"/>
            <w:noProof/>
          </w:rPr>
          <w:t>§ 12</w:t>
        </w:r>
        <w:r>
          <w:rPr>
            <w:rFonts w:asciiTheme="minorHAnsi" w:eastAsiaTheme="minorEastAsia" w:hAnsiTheme="minorHAnsi" w:cstheme="minorBidi"/>
            <w:noProof/>
            <w:sz w:val="22"/>
            <w:szCs w:val="22"/>
          </w:rPr>
          <w:tab/>
        </w:r>
        <w:r w:rsidRPr="002514E7">
          <w:rPr>
            <w:rStyle w:val="Hypertextovodkaz"/>
            <w:noProof/>
          </w:rPr>
          <w:t>§ HH + 08</w:t>
        </w:r>
        <w:r>
          <w:rPr>
            <w:noProof/>
            <w:webHidden/>
          </w:rPr>
          <w:tab/>
        </w:r>
        <w:r>
          <w:rPr>
            <w:noProof/>
            <w:webHidden/>
          </w:rPr>
          <w:fldChar w:fldCharType="begin"/>
        </w:r>
        <w:r>
          <w:rPr>
            <w:noProof/>
            <w:webHidden/>
          </w:rPr>
          <w:instrText xml:space="preserve"> PAGEREF _Toc412014180 \h </w:instrText>
        </w:r>
        <w:r>
          <w:rPr>
            <w:noProof/>
            <w:webHidden/>
          </w:rPr>
        </w:r>
        <w:r>
          <w:rPr>
            <w:noProof/>
            <w:webHidden/>
          </w:rPr>
          <w:fldChar w:fldCharType="separate"/>
        </w:r>
        <w:r>
          <w:rPr>
            <w:noProof/>
            <w:webHidden/>
          </w:rPr>
          <w:t>9</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81" w:history="1">
        <w:r w:rsidRPr="002514E7">
          <w:rPr>
            <w:rStyle w:val="Hypertextovodkaz"/>
            <w:noProof/>
          </w:rPr>
          <w:t>Památkový ústav</w:t>
        </w:r>
        <w:r>
          <w:rPr>
            <w:noProof/>
            <w:webHidden/>
          </w:rPr>
          <w:tab/>
        </w:r>
        <w:r>
          <w:rPr>
            <w:noProof/>
            <w:webHidden/>
          </w:rPr>
          <w:fldChar w:fldCharType="begin"/>
        </w:r>
        <w:r>
          <w:rPr>
            <w:noProof/>
            <w:webHidden/>
          </w:rPr>
          <w:instrText xml:space="preserve"> PAGEREF _Toc412014181 \h </w:instrText>
        </w:r>
        <w:r>
          <w:rPr>
            <w:noProof/>
            <w:webHidden/>
          </w:rPr>
        </w:r>
        <w:r>
          <w:rPr>
            <w:noProof/>
            <w:webHidden/>
          </w:rPr>
          <w:fldChar w:fldCharType="separate"/>
        </w:r>
        <w:r>
          <w:rPr>
            <w:noProof/>
            <w:webHidden/>
          </w:rPr>
          <w:t>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82" w:history="1">
        <w:r w:rsidRPr="002514E7">
          <w:rPr>
            <w:rStyle w:val="Hypertextovodkaz"/>
            <w:noProof/>
          </w:rPr>
          <w:t>§ 13</w:t>
        </w:r>
        <w:r>
          <w:rPr>
            <w:rFonts w:asciiTheme="minorHAnsi" w:eastAsiaTheme="minorEastAsia" w:hAnsiTheme="minorHAnsi" w:cstheme="minorBidi"/>
            <w:noProof/>
            <w:sz w:val="22"/>
            <w:szCs w:val="22"/>
          </w:rPr>
          <w:tab/>
        </w:r>
        <w:r w:rsidRPr="002514E7">
          <w:rPr>
            <w:rStyle w:val="Hypertextovodkaz"/>
            <w:noProof/>
          </w:rPr>
          <w:t>§ HH + 09</w:t>
        </w:r>
        <w:r>
          <w:rPr>
            <w:noProof/>
            <w:webHidden/>
          </w:rPr>
          <w:tab/>
        </w:r>
        <w:r>
          <w:rPr>
            <w:noProof/>
            <w:webHidden/>
          </w:rPr>
          <w:fldChar w:fldCharType="begin"/>
        </w:r>
        <w:r>
          <w:rPr>
            <w:noProof/>
            <w:webHidden/>
          </w:rPr>
          <w:instrText xml:space="preserve"> PAGEREF _Toc412014182 \h </w:instrText>
        </w:r>
        <w:r>
          <w:rPr>
            <w:noProof/>
            <w:webHidden/>
          </w:rPr>
        </w:r>
        <w:r>
          <w:rPr>
            <w:noProof/>
            <w:webHidden/>
          </w:rPr>
          <w:fldChar w:fldCharType="separate"/>
        </w:r>
        <w:r>
          <w:rPr>
            <w:noProof/>
            <w:webHidden/>
          </w:rPr>
          <w:t>10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83" w:history="1">
        <w:r w:rsidRPr="002514E7">
          <w:rPr>
            <w:rStyle w:val="Hypertextovodkaz"/>
            <w:noProof/>
          </w:rPr>
          <w:t>Archeologický ústav</w:t>
        </w:r>
        <w:r>
          <w:rPr>
            <w:noProof/>
            <w:webHidden/>
          </w:rPr>
          <w:tab/>
        </w:r>
        <w:r>
          <w:rPr>
            <w:noProof/>
            <w:webHidden/>
          </w:rPr>
          <w:fldChar w:fldCharType="begin"/>
        </w:r>
        <w:r>
          <w:rPr>
            <w:noProof/>
            <w:webHidden/>
          </w:rPr>
          <w:instrText xml:space="preserve"> PAGEREF _Toc412014183 \h </w:instrText>
        </w:r>
        <w:r>
          <w:rPr>
            <w:noProof/>
            <w:webHidden/>
          </w:rPr>
        </w:r>
        <w:r>
          <w:rPr>
            <w:noProof/>
            <w:webHidden/>
          </w:rPr>
          <w:fldChar w:fldCharType="separate"/>
        </w:r>
        <w:r>
          <w:rPr>
            <w:noProof/>
            <w:webHidden/>
          </w:rPr>
          <w:t>10</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84" w:history="1">
        <w:r w:rsidRPr="002514E7">
          <w:rPr>
            <w:rStyle w:val="Hypertextovodkaz"/>
            <w:noProof/>
          </w:rPr>
          <w:t>Díl 4</w:t>
        </w:r>
        <w:r>
          <w:rPr>
            <w:noProof/>
            <w:webHidden/>
          </w:rPr>
          <w:tab/>
        </w:r>
        <w:r>
          <w:rPr>
            <w:noProof/>
            <w:webHidden/>
          </w:rPr>
          <w:fldChar w:fldCharType="begin"/>
        </w:r>
        <w:r>
          <w:rPr>
            <w:noProof/>
            <w:webHidden/>
          </w:rPr>
          <w:instrText xml:space="preserve"> PAGEREF _Toc412014184 \h </w:instrText>
        </w:r>
        <w:r>
          <w:rPr>
            <w:noProof/>
            <w:webHidden/>
          </w:rPr>
        </w:r>
        <w:r>
          <w:rPr>
            <w:noProof/>
            <w:webHidden/>
          </w:rPr>
          <w:fldChar w:fldCharType="separate"/>
        </w:r>
        <w:r>
          <w:rPr>
            <w:noProof/>
            <w:webHidden/>
          </w:rPr>
          <w:t>10</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185" w:history="1">
        <w:r w:rsidRPr="002514E7">
          <w:rPr>
            <w:rStyle w:val="Hypertextovodkaz"/>
            <w:noProof/>
          </w:rPr>
          <w:t>Činnosti na podporu veřejné správy</w:t>
        </w:r>
        <w:r>
          <w:rPr>
            <w:noProof/>
            <w:webHidden/>
          </w:rPr>
          <w:tab/>
        </w:r>
        <w:r>
          <w:rPr>
            <w:noProof/>
            <w:webHidden/>
          </w:rPr>
          <w:fldChar w:fldCharType="begin"/>
        </w:r>
        <w:r>
          <w:rPr>
            <w:noProof/>
            <w:webHidden/>
          </w:rPr>
          <w:instrText xml:space="preserve"> PAGEREF _Toc412014185 \h </w:instrText>
        </w:r>
        <w:r>
          <w:rPr>
            <w:noProof/>
            <w:webHidden/>
          </w:rPr>
        </w:r>
        <w:r>
          <w:rPr>
            <w:noProof/>
            <w:webHidden/>
          </w:rPr>
          <w:fldChar w:fldCharType="separate"/>
        </w:r>
        <w:r>
          <w:rPr>
            <w:noProof/>
            <w:webHidden/>
          </w:rPr>
          <w:t>10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86" w:history="1">
        <w:r w:rsidRPr="002514E7">
          <w:rPr>
            <w:rStyle w:val="Hypertextovodkaz"/>
            <w:noProof/>
          </w:rPr>
          <w:t>§ 14</w:t>
        </w:r>
        <w:r>
          <w:rPr>
            <w:rFonts w:asciiTheme="minorHAnsi" w:eastAsiaTheme="minorEastAsia" w:hAnsiTheme="minorHAnsi" w:cstheme="minorBidi"/>
            <w:noProof/>
            <w:sz w:val="22"/>
            <w:szCs w:val="22"/>
          </w:rPr>
          <w:tab/>
        </w:r>
        <w:r w:rsidRPr="002514E7">
          <w:rPr>
            <w:rStyle w:val="Hypertextovodkaz"/>
            <w:noProof/>
          </w:rPr>
          <w:t>§ HH + 10</w:t>
        </w:r>
        <w:r>
          <w:rPr>
            <w:noProof/>
            <w:webHidden/>
          </w:rPr>
          <w:tab/>
        </w:r>
        <w:r>
          <w:rPr>
            <w:noProof/>
            <w:webHidden/>
          </w:rPr>
          <w:fldChar w:fldCharType="begin"/>
        </w:r>
        <w:r>
          <w:rPr>
            <w:noProof/>
            <w:webHidden/>
          </w:rPr>
          <w:instrText xml:space="preserve"> PAGEREF _Toc412014186 \h </w:instrText>
        </w:r>
        <w:r>
          <w:rPr>
            <w:noProof/>
            <w:webHidden/>
          </w:rPr>
        </w:r>
        <w:r>
          <w:rPr>
            <w:noProof/>
            <w:webHidden/>
          </w:rPr>
          <w:fldChar w:fldCharType="separate"/>
        </w:r>
        <w:r>
          <w:rPr>
            <w:noProof/>
            <w:webHidden/>
          </w:rPr>
          <w:t>10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87" w:history="1">
        <w:r w:rsidRPr="002514E7">
          <w:rPr>
            <w:rStyle w:val="Hypertextovodkaz"/>
            <w:noProof/>
          </w:rPr>
          <w:t>Regulované a vybrané činnosti na úseku památkové péče</w:t>
        </w:r>
        <w:r>
          <w:rPr>
            <w:noProof/>
            <w:webHidden/>
          </w:rPr>
          <w:tab/>
        </w:r>
        <w:r>
          <w:rPr>
            <w:noProof/>
            <w:webHidden/>
          </w:rPr>
          <w:fldChar w:fldCharType="begin"/>
        </w:r>
        <w:r>
          <w:rPr>
            <w:noProof/>
            <w:webHidden/>
          </w:rPr>
          <w:instrText xml:space="preserve"> PAGEREF _Toc412014187 \h </w:instrText>
        </w:r>
        <w:r>
          <w:rPr>
            <w:noProof/>
            <w:webHidden/>
          </w:rPr>
        </w:r>
        <w:r>
          <w:rPr>
            <w:noProof/>
            <w:webHidden/>
          </w:rPr>
          <w:fldChar w:fldCharType="separate"/>
        </w:r>
        <w:r>
          <w:rPr>
            <w:noProof/>
            <w:webHidden/>
          </w:rPr>
          <w:t>10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88" w:history="1">
        <w:r w:rsidRPr="002514E7">
          <w:rPr>
            <w:rStyle w:val="Hypertextovodkaz"/>
            <w:noProof/>
          </w:rPr>
          <w:t>§ 15</w:t>
        </w:r>
        <w:r>
          <w:rPr>
            <w:rFonts w:asciiTheme="minorHAnsi" w:eastAsiaTheme="minorEastAsia" w:hAnsiTheme="minorHAnsi" w:cstheme="minorBidi"/>
            <w:noProof/>
            <w:sz w:val="22"/>
            <w:szCs w:val="22"/>
          </w:rPr>
          <w:tab/>
        </w:r>
        <w:r w:rsidRPr="002514E7">
          <w:rPr>
            <w:rStyle w:val="Hypertextovodkaz"/>
            <w:noProof/>
          </w:rPr>
          <w:t>§ HH + 11</w:t>
        </w:r>
        <w:r>
          <w:rPr>
            <w:noProof/>
            <w:webHidden/>
          </w:rPr>
          <w:tab/>
        </w:r>
        <w:r>
          <w:rPr>
            <w:noProof/>
            <w:webHidden/>
          </w:rPr>
          <w:fldChar w:fldCharType="begin"/>
        </w:r>
        <w:r>
          <w:rPr>
            <w:noProof/>
            <w:webHidden/>
          </w:rPr>
          <w:instrText xml:space="preserve"> PAGEREF _Toc412014188 \h </w:instrText>
        </w:r>
        <w:r>
          <w:rPr>
            <w:noProof/>
            <w:webHidden/>
          </w:rPr>
        </w:r>
        <w:r>
          <w:rPr>
            <w:noProof/>
            <w:webHidden/>
          </w:rPr>
          <w:fldChar w:fldCharType="separate"/>
        </w:r>
        <w:r>
          <w:rPr>
            <w:noProof/>
            <w:webHidden/>
          </w:rPr>
          <w:t>11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89" w:history="1">
        <w:r w:rsidRPr="002514E7">
          <w:rPr>
            <w:rStyle w:val="Hypertextovodkaz"/>
            <w:noProof/>
          </w:rPr>
          <w:t>Účast spolků na ochraně architektonického dědictví</w:t>
        </w:r>
        <w:r>
          <w:rPr>
            <w:noProof/>
            <w:webHidden/>
          </w:rPr>
          <w:tab/>
        </w:r>
        <w:r>
          <w:rPr>
            <w:noProof/>
            <w:webHidden/>
          </w:rPr>
          <w:fldChar w:fldCharType="begin"/>
        </w:r>
        <w:r>
          <w:rPr>
            <w:noProof/>
            <w:webHidden/>
          </w:rPr>
          <w:instrText xml:space="preserve"> PAGEREF _Toc412014189 \h </w:instrText>
        </w:r>
        <w:r>
          <w:rPr>
            <w:noProof/>
            <w:webHidden/>
          </w:rPr>
        </w:r>
        <w:r>
          <w:rPr>
            <w:noProof/>
            <w:webHidden/>
          </w:rPr>
          <w:fldChar w:fldCharType="separate"/>
        </w:r>
        <w:r>
          <w:rPr>
            <w:noProof/>
            <w:webHidden/>
          </w:rPr>
          <w:t>11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90" w:history="1">
        <w:r w:rsidRPr="002514E7">
          <w:rPr>
            <w:rStyle w:val="Hypertextovodkaz"/>
            <w:noProof/>
          </w:rPr>
          <w:t>§ 16</w:t>
        </w:r>
        <w:r>
          <w:rPr>
            <w:rFonts w:asciiTheme="minorHAnsi" w:eastAsiaTheme="minorEastAsia" w:hAnsiTheme="minorHAnsi" w:cstheme="minorBidi"/>
            <w:noProof/>
            <w:sz w:val="22"/>
            <w:szCs w:val="22"/>
          </w:rPr>
          <w:tab/>
        </w:r>
        <w:r w:rsidRPr="002514E7">
          <w:rPr>
            <w:rStyle w:val="Hypertextovodkaz"/>
            <w:noProof/>
          </w:rPr>
          <w:t>§ MM + 01</w:t>
        </w:r>
        <w:r>
          <w:rPr>
            <w:noProof/>
            <w:webHidden/>
          </w:rPr>
          <w:tab/>
        </w:r>
        <w:r>
          <w:rPr>
            <w:noProof/>
            <w:webHidden/>
          </w:rPr>
          <w:fldChar w:fldCharType="begin"/>
        </w:r>
        <w:r>
          <w:rPr>
            <w:noProof/>
            <w:webHidden/>
          </w:rPr>
          <w:instrText xml:space="preserve"> PAGEREF _Toc412014190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91" w:history="1">
        <w:r w:rsidRPr="002514E7">
          <w:rPr>
            <w:rStyle w:val="Hypertextovodkaz"/>
            <w:noProof/>
          </w:rPr>
          <w:t>Výzkum a dokumentace v oboru památkové péče</w:t>
        </w:r>
        <w:r>
          <w:rPr>
            <w:noProof/>
            <w:webHidden/>
          </w:rPr>
          <w:tab/>
        </w:r>
        <w:r>
          <w:rPr>
            <w:noProof/>
            <w:webHidden/>
          </w:rPr>
          <w:fldChar w:fldCharType="begin"/>
        </w:r>
        <w:r>
          <w:rPr>
            <w:noProof/>
            <w:webHidden/>
          </w:rPr>
          <w:instrText xml:space="preserve"> PAGEREF _Toc412014191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92" w:history="1">
        <w:r w:rsidRPr="002514E7">
          <w:rPr>
            <w:rStyle w:val="Hypertextovodkaz"/>
            <w:noProof/>
          </w:rPr>
          <w:t>§ 17</w:t>
        </w:r>
        <w:r>
          <w:rPr>
            <w:rFonts w:asciiTheme="minorHAnsi" w:eastAsiaTheme="minorEastAsia" w:hAnsiTheme="minorHAnsi" w:cstheme="minorBidi"/>
            <w:noProof/>
            <w:sz w:val="22"/>
            <w:szCs w:val="22"/>
          </w:rPr>
          <w:tab/>
        </w:r>
        <w:r w:rsidRPr="002514E7">
          <w:rPr>
            <w:rStyle w:val="Hypertextovodkaz"/>
            <w:noProof/>
          </w:rPr>
          <w:t>§ MM + 02</w:t>
        </w:r>
        <w:r>
          <w:rPr>
            <w:noProof/>
            <w:webHidden/>
          </w:rPr>
          <w:tab/>
        </w:r>
        <w:r>
          <w:rPr>
            <w:noProof/>
            <w:webHidden/>
          </w:rPr>
          <w:fldChar w:fldCharType="begin"/>
        </w:r>
        <w:r>
          <w:rPr>
            <w:noProof/>
            <w:webHidden/>
          </w:rPr>
          <w:instrText xml:space="preserve"> PAGEREF _Toc412014192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193" w:history="1">
        <w:r w:rsidRPr="002514E7">
          <w:rPr>
            <w:rStyle w:val="Hypertextovodkaz"/>
          </w:rPr>
          <w:t>Hlava III</w:t>
        </w:r>
        <w:r>
          <w:rPr>
            <w:webHidden/>
          </w:rPr>
          <w:tab/>
        </w:r>
        <w:r>
          <w:rPr>
            <w:webHidden/>
          </w:rPr>
          <w:fldChar w:fldCharType="begin"/>
        </w:r>
        <w:r>
          <w:rPr>
            <w:webHidden/>
          </w:rPr>
          <w:instrText xml:space="preserve"> PAGEREF _Toc412014193 \h </w:instrText>
        </w:r>
        <w:r>
          <w:rPr>
            <w:webHidden/>
          </w:rPr>
        </w:r>
        <w:r>
          <w:rPr>
            <w:webHidden/>
          </w:rPr>
          <w:fldChar w:fldCharType="separate"/>
        </w:r>
        <w:r>
          <w:rPr>
            <w:webHidden/>
          </w:rPr>
          <w:t>12</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94" w:history="1">
        <w:r w:rsidRPr="002514E7">
          <w:rPr>
            <w:rStyle w:val="Hypertextovodkaz"/>
            <w:noProof/>
          </w:rPr>
          <w:t>Vymezování prvků památkového fondu</w:t>
        </w:r>
        <w:r>
          <w:rPr>
            <w:noProof/>
            <w:webHidden/>
          </w:rPr>
          <w:tab/>
        </w:r>
        <w:r>
          <w:rPr>
            <w:noProof/>
            <w:webHidden/>
          </w:rPr>
          <w:fldChar w:fldCharType="begin"/>
        </w:r>
        <w:r>
          <w:rPr>
            <w:noProof/>
            <w:webHidden/>
          </w:rPr>
          <w:instrText xml:space="preserve"> PAGEREF _Toc412014194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195" w:history="1">
        <w:r w:rsidRPr="002514E7">
          <w:rPr>
            <w:rStyle w:val="Hypertextovodkaz"/>
            <w:noProof/>
          </w:rPr>
          <w:t>Díl 1</w:t>
        </w:r>
        <w:r>
          <w:rPr>
            <w:noProof/>
            <w:webHidden/>
          </w:rPr>
          <w:tab/>
        </w:r>
        <w:r>
          <w:rPr>
            <w:noProof/>
            <w:webHidden/>
          </w:rPr>
          <w:fldChar w:fldCharType="begin"/>
        </w:r>
        <w:r>
          <w:rPr>
            <w:noProof/>
            <w:webHidden/>
          </w:rPr>
          <w:instrText xml:space="preserve"> PAGEREF _Toc412014195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196" w:history="1">
        <w:r w:rsidRPr="002514E7">
          <w:rPr>
            <w:rStyle w:val="Hypertextovodkaz"/>
            <w:noProof/>
          </w:rPr>
          <w:t>Kulturní památka</w:t>
        </w:r>
        <w:r>
          <w:rPr>
            <w:noProof/>
            <w:webHidden/>
          </w:rPr>
          <w:tab/>
        </w:r>
        <w:r>
          <w:rPr>
            <w:noProof/>
            <w:webHidden/>
          </w:rPr>
          <w:fldChar w:fldCharType="begin"/>
        </w:r>
        <w:r>
          <w:rPr>
            <w:noProof/>
            <w:webHidden/>
          </w:rPr>
          <w:instrText xml:space="preserve"> PAGEREF _Toc412014196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97" w:history="1">
        <w:r w:rsidRPr="002514E7">
          <w:rPr>
            <w:rStyle w:val="Hypertextovodkaz"/>
            <w:noProof/>
          </w:rPr>
          <w:t>§ 18</w:t>
        </w:r>
        <w:r>
          <w:rPr>
            <w:rFonts w:asciiTheme="minorHAnsi" w:eastAsiaTheme="minorEastAsia" w:hAnsiTheme="minorHAnsi" w:cstheme="minorBidi"/>
            <w:noProof/>
            <w:sz w:val="22"/>
            <w:szCs w:val="22"/>
          </w:rPr>
          <w:tab/>
        </w:r>
        <w:r w:rsidRPr="002514E7">
          <w:rPr>
            <w:rStyle w:val="Hypertextovodkaz"/>
            <w:noProof/>
          </w:rPr>
          <w:t>§ DD + 00</w:t>
        </w:r>
        <w:r>
          <w:rPr>
            <w:noProof/>
            <w:webHidden/>
          </w:rPr>
          <w:tab/>
        </w:r>
        <w:r>
          <w:rPr>
            <w:noProof/>
            <w:webHidden/>
          </w:rPr>
          <w:fldChar w:fldCharType="begin"/>
        </w:r>
        <w:r>
          <w:rPr>
            <w:noProof/>
            <w:webHidden/>
          </w:rPr>
          <w:instrText xml:space="preserve"> PAGEREF _Toc412014197 \h </w:instrText>
        </w:r>
        <w:r>
          <w:rPr>
            <w:noProof/>
            <w:webHidden/>
          </w:rPr>
        </w:r>
        <w:r>
          <w:rPr>
            <w:noProof/>
            <w:webHidden/>
          </w:rPr>
          <w:fldChar w:fldCharType="separate"/>
        </w:r>
        <w:r>
          <w:rPr>
            <w:noProof/>
            <w:webHidden/>
          </w:rPr>
          <w:t>12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198" w:history="1">
        <w:r w:rsidRPr="002514E7">
          <w:rPr>
            <w:rStyle w:val="Hypertextovodkaz"/>
            <w:noProof/>
          </w:rPr>
          <w:t>Prohlášení za kulturní památku</w:t>
        </w:r>
        <w:r>
          <w:rPr>
            <w:noProof/>
            <w:webHidden/>
          </w:rPr>
          <w:tab/>
        </w:r>
        <w:r>
          <w:rPr>
            <w:noProof/>
            <w:webHidden/>
          </w:rPr>
          <w:fldChar w:fldCharType="begin"/>
        </w:r>
        <w:r>
          <w:rPr>
            <w:noProof/>
            <w:webHidden/>
          </w:rPr>
          <w:instrText xml:space="preserve"> PAGEREF _Toc412014198 \h </w:instrText>
        </w:r>
        <w:r>
          <w:rPr>
            <w:noProof/>
            <w:webHidden/>
          </w:rPr>
        </w:r>
        <w:r>
          <w:rPr>
            <w:noProof/>
            <w:webHidden/>
          </w:rPr>
          <w:fldChar w:fldCharType="separate"/>
        </w:r>
        <w:r>
          <w:rPr>
            <w:noProof/>
            <w:webHidden/>
          </w:rPr>
          <w:t>13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199" w:history="1">
        <w:r w:rsidRPr="002514E7">
          <w:rPr>
            <w:rStyle w:val="Hypertextovodkaz"/>
            <w:noProof/>
          </w:rPr>
          <w:t>§ 19</w:t>
        </w:r>
        <w:r>
          <w:rPr>
            <w:rFonts w:asciiTheme="minorHAnsi" w:eastAsiaTheme="minorEastAsia" w:hAnsiTheme="minorHAnsi" w:cstheme="minorBidi"/>
            <w:noProof/>
            <w:sz w:val="22"/>
            <w:szCs w:val="22"/>
          </w:rPr>
          <w:tab/>
        </w:r>
        <w:r w:rsidRPr="002514E7">
          <w:rPr>
            <w:rStyle w:val="Hypertextovodkaz"/>
            <w:noProof/>
          </w:rPr>
          <w:t>§ DD + 01</w:t>
        </w:r>
        <w:r>
          <w:rPr>
            <w:noProof/>
            <w:webHidden/>
          </w:rPr>
          <w:tab/>
        </w:r>
        <w:r>
          <w:rPr>
            <w:noProof/>
            <w:webHidden/>
          </w:rPr>
          <w:fldChar w:fldCharType="begin"/>
        </w:r>
        <w:r>
          <w:rPr>
            <w:noProof/>
            <w:webHidden/>
          </w:rPr>
          <w:instrText xml:space="preserve"> PAGEREF _Toc412014199 \h </w:instrText>
        </w:r>
        <w:r>
          <w:rPr>
            <w:noProof/>
            <w:webHidden/>
          </w:rPr>
        </w:r>
        <w:r>
          <w:rPr>
            <w:noProof/>
            <w:webHidden/>
          </w:rPr>
          <w:fldChar w:fldCharType="separate"/>
        </w:r>
        <w:r>
          <w:rPr>
            <w:noProof/>
            <w:webHidden/>
          </w:rPr>
          <w:t>13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00" w:history="1">
        <w:r w:rsidRPr="002514E7">
          <w:rPr>
            <w:rStyle w:val="Hypertextovodkaz"/>
            <w:noProof/>
          </w:rPr>
          <w:t>Řízení o prohlášení za kulturní památku</w:t>
        </w:r>
        <w:r>
          <w:rPr>
            <w:noProof/>
            <w:webHidden/>
          </w:rPr>
          <w:tab/>
        </w:r>
        <w:r>
          <w:rPr>
            <w:noProof/>
            <w:webHidden/>
          </w:rPr>
          <w:fldChar w:fldCharType="begin"/>
        </w:r>
        <w:r>
          <w:rPr>
            <w:noProof/>
            <w:webHidden/>
          </w:rPr>
          <w:instrText xml:space="preserve"> PAGEREF _Toc412014200 \h </w:instrText>
        </w:r>
        <w:r>
          <w:rPr>
            <w:noProof/>
            <w:webHidden/>
          </w:rPr>
        </w:r>
        <w:r>
          <w:rPr>
            <w:noProof/>
            <w:webHidden/>
          </w:rPr>
          <w:fldChar w:fldCharType="separate"/>
        </w:r>
        <w:r>
          <w:rPr>
            <w:noProof/>
            <w:webHidden/>
          </w:rPr>
          <w:t>13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01" w:history="1">
        <w:r w:rsidRPr="002514E7">
          <w:rPr>
            <w:rStyle w:val="Hypertextovodkaz"/>
            <w:noProof/>
          </w:rPr>
          <w:t>§ 20</w:t>
        </w:r>
        <w:r>
          <w:rPr>
            <w:rFonts w:asciiTheme="minorHAnsi" w:eastAsiaTheme="minorEastAsia" w:hAnsiTheme="minorHAnsi" w:cstheme="minorBidi"/>
            <w:noProof/>
            <w:sz w:val="22"/>
            <w:szCs w:val="22"/>
          </w:rPr>
          <w:tab/>
        </w:r>
        <w:r w:rsidRPr="002514E7">
          <w:rPr>
            <w:rStyle w:val="Hypertextovodkaz"/>
            <w:noProof/>
          </w:rPr>
          <w:t>§ DD + 02</w:t>
        </w:r>
        <w:r>
          <w:rPr>
            <w:noProof/>
            <w:webHidden/>
          </w:rPr>
          <w:tab/>
        </w:r>
        <w:r>
          <w:rPr>
            <w:noProof/>
            <w:webHidden/>
          </w:rPr>
          <w:fldChar w:fldCharType="begin"/>
        </w:r>
        <w:r>
          <w:rPr>
            <w:noProof/>
            <w:webHidden/>
          </w:rPr>
          <w:instrText xml:space="preserve"> PAGEREF _Toc412014201 \h </w:instrText>
        </w:r>
        <w:r>
          <w:rPr>
            <w:noProof/>
            <w:webHidden/>
          </w:rPr>
        </w:r>
        <w:r>
          <w:rPr>
            <w:noProof/>
            <w:webHidden/>
          </w:rPr>
          <w:fldChar w:fldCharType="separate"/>
        </w:r>
        <w:r>
          <w:rPr>
            <w:noProof/>
            <w:webHidden/>
          </w:rPr>
          <w:t>13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02" w:history="1">
        <w:r w:rsidRPr="002514E7">
          <w:rPr>
            <w:rStyle w:val="Hypertextovodkaz"/>
            <w:noProof/>
          </w:rPr>
          <w:t>Povinnosti vlastníka předmětu řízení o prohlášení za kulturní památku</w:t>
        </w:r>
        <w:r>
          <w:rPr>
            <w:noProof/>
            <w:webHidden/>
          </w:rPr>
          <w:tab/>
        </w:r>
        <w:r>
          <w:rPr>
            <w:noProof/>
            <w:webHidden/>
          </w:rPr>
          <w:fldChar w:fldCharType="begin"/>
        </w:r>
        <w:r>
          <w:rPr>
            <w:noProof/>
            <w:webHidden/>
          </w:rPr>
          <w:instrText xml:space="preserve"> PAGEREF _Toc412014202 \h </w:instrText>
        </w:r>
        <w:r>
          <w:rPr>
            <w:noProof/>
            <w:webHidden/>
          </w:rPr>
        </w:r>
        <w:r>
          <w:rPr>
            <w:noProof/>
            <w:webHidden/>
          </w:rPr>
          <w:fldChar w:fldCharType="separate"/>
        </w:r>
        <w:r>
          <w:rPr>
            <w:noProof/>
            <w:webHidden/>
          </w:rPr>
          <w:t>13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03" w:history="1">
        <w:r w:rsidRPr="002514E7">
          <w:rPr>
            <w:rStyle w:val="Hypertextovodkaz"/>
            <w:noProof/>
          </w:rPr>
          <w:t>§ 21</w:t>
        </w:r>
        <w:r>
          <w:rPr>
            <w:rFonts w:asciiTheme="minorHAnsi" w:eastAsiaTheme="minorEastAsia" w:hAnsiTheme="minorHAnsi" w:cstheme="minorBidi"/>
            <w:noProof/>
            <w:sz w:val="22"/>
            <w:szCs w:val="22"/>
          </w:rPr>
          <w:tab/>
        </w:r>
        <w:r w:rsidRPr="002514E7">
          <w:rPr>
            <w:rStyle w:val="Hypertextovodkaz"/>
            <w:noProof/>
          </w:rPr>
          <w:t>§ DD + 03</w:t>
        </w:r>
        <w:r>
          <w:rPr>
            <w:noProof/>
            <w:webHidden/>
          </w:rPr>
          <w:tab/>
        </w:r>
        <w:r>
          <w:rPr>
            <w:noProof/>
            <w:webHidden/>
          </w:rPr>
          <w:fldChar w:fldCharType="begin"/>
        </w:r>
        <w:r>
          <w:rPr>
            <w:noProof/>
            <w:webHidden/>
          </w:rPr>
          <w:instrText xml:space="preserve"> PAGEREF _Toc412014203 \h </w:instrText>
        </w:r>
        <w:r>
          <w:rPr>
            <w:noProof/>
            <w:webHidden/>
          </w:rPr>
        </w:r>
        <w:r>
          <w:rPr>
            <w:noProof/>
            <w:webHidden/>
          </w:rPr>
          <w:fldChar w:fldCharType="separate"/>
        </w:r>
        <w:r>
          <w:rPr>
            <w:noProof/>
            <w:webHidden/>
          </w:rPr>
          <w:t>14</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04" w:history="1">
        <w:r w:rsidRPr="002514E7">
          <w:rPr>
            <w:rStyle w:val="Hypertextovodkaz"/>
            <w:noProof/>
          </w:rPr>
          <w:t>Péče o kulturní památku</w:t>
        </w:r>
        <w:r>
          <w:rPr>
            <w:noProof/>
            <w:webHidden/>
          </w:rPr>
          <w:tab/>
        </w:r>
        <w:r>
          <w:rPr>
            <w:noProof/>
            <w:webHidden/>
          </w:rPr>
          <w:fldChar w:fldCharType="begin"/>
        </w:r>
        <w:r>
          <w:rPr>
            <w:noProof/>
            <w:webHidden/>
          </w:rPr>
          <w:instrText xml:space="preserve"> PAGEREF _Toc412014204 \h </w:instrText>
        </w:r>
        <w:r>
          <w:rPr>
            <w:noProof/>
            <w:webHidden/>
          </w:rPr>
        </w:r>
        <w:r>
          <w:rPr>
            <w:noProof/>
            <w:webHidden/>
          </w:rPr>
          <w:fldChar w:fldCharType="separate"/>
        </w:r>
        <w:r>
          <w:rPr>
            <w:noProof/>
            <w:webHidden/>
          </w:rPr>
          <w:t>14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05" w:history="1">
        <w:r w:rsidRPr="002514E7">
          <w:rPr>
            <w:rStyle w:val="Hypertextovodkaz"/>
            <w:noProof/>
          </w:rPr>
          <w:t>§ 22</w:t>
        </w:r>
        <w:r>
          <w:rPr>
            <w:rFonts w:asciiTheme="minorHAnsi" w:eastAsiaTheme="minorEastAsia" w:hAnsiTheme="minorHAnsi" w:cstheme="minorBidi"/>
            <w:noProof/>
            <w:sz w:val="22"/>
            <w:szCs w:val="22"/>
          </w:rPr>
          <w:tab/>
        </w:r>
        <w:r w:rsidRPr="002514E7">
          <w:rPr>
            <w:rStyle w:val="Hypertextovodkaz"/>
            <w:noProof/>
          </w:rPr>
          <w:t>§ BB + 07</w:t>
        </w:r>
        <w:r>
          <w:rPr>
            <w:noProof/>
            <w:webHidden/>
          </w:rPr>
          <w:tab/>
        </w:r>
        <w:r>
          <w:rPr>
            <w:noProof/>
            <w:webHidden/>
          </w:rPr>
          <w:fldChar w:fldCharType="begin"/>
        </w:r>
        <w:r>
          <w:rPr>
            <w:noProof/>
            <w:webHidden/>
          </w:rPr>
          <w:instrText xml:space="preserve"> PAGEREF _Toc412014205 \h </w:instrText>
        </w:r>
        <w:r>
          <w:rPr>
            <w:noProof/>
            <w:webHidden/>
          </w:rPr>
        </w:r>
        <w:r>
          <w:rPr>
            <w:noProof/>
            <w:webHidden/>
          </w:rPr>
          <w:fldChar w:fldCharType="separate"/>
        </w:r>
        <w:r>
          <w:rPr>
            <w:noProof/>
            <w:webHidden/>
          </w:rPr>
          <w:t>15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06" w:history="1">
        <w:r w:rsidRPr="002514E7">
          <w:rPr>
            <w:rStyle w:val="Hypertextovodkaz"/>
            <w:noProof/>
          </w:rPr>
          <w:t>§ 23</w:t>
        </w:r>
        <w:r>
          <w:rPr>
            <w:rFonts w:asciiTheme="minorHAnsi" w:eastAsiaTheme="minorEastAsia" w:hAnsiTheme="minorHAnsi" w:cstheme="minorBidi"/>
            <w:noProof/>
            <w:sz w:val="22"/>
            <w:szCs w:val="22"/>
          </w:rPr>
          <w:tab/>
        </w:r>
        <w:r w:rsidRPr="002514E7">
          <w:rPr>
            <w:rStyle w:val="Hypertextovodkaz"/>
            <w:noProof/>
          </w:rPr>
          <w:t>§ DD + 04</w:t>
        </w:r>
        <w:r>
          <w:rPr>
            <w:noProof/>
            <w:webHidden/>
          </w:rPr>
          <w:tab/>
        </w:r>
        <w:r>
          <w:rPr>
            <w:noProof/>
            <w:webHidden/>
          </w:rPr>
          <w:fldChar w:fldCharType="begin"/>
        </w:r>
        <w:r>
          <w:rPr>
            <w:noProof/>
            <w:webHidden/>
          </w:rPr>
          <w:instrText xml:space="preserve"> PAGEREF _Toc412014206 \h </w:instrText>
        </w:r>
        <w:r>
          <w:rPr>
            <w:noProof/>
            <w:webHidden/>
          </w:rPr>
        </w:r>
        <w:r>
          <w:rPr>
            <w:noProof/>
            <w:webHidden/>
          </w:rPr>
          <w:fldChar w:fldCharType="separate"/>
        </w:r>
        <w:r>
          <w:rPr>
            <w:noProof/>
            <w:webHidden/>
          </w:rPr>
          <w:t>15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07" w:history="1">
        <w:r w:rsidRPr="002514E7">
          <w:rPr>
            <w:rStyle w:val="Hypertextovodkaz"/>
            <w:noProof/>
          </w:rPr>
          <w:t>Zrušení prohlášení za kulturní památku</w:t>
        </w:r>
        <w:r>
          <w:rPr>
            <w:noProof/>
            <w:webHidden/>
          </w:rPr>
          <w:tab/>
        </w:r>
        <w:r>
          <w:rPr>
            <w:noProof/>
            <w:webHidden/>
          </w:rPr>
          <w:fldChar w:fldCharType="begin"/>
        </w:r>
        <w:r>
          <w:rPr>
            <w:noProof/>
            <w:webHidden/>
          </w:rPr>
          <w:instrText xml:space="preserve"> PAGEREF _Toc412014207 \h </w:instrText>
        </w:r>
        <w:r>
          <w:rPr>
            <w:noProof/>
            <w:webHidden/>
          </w:rPr>
        </w:r>
        <w:r>
          <w:rPr>
            <w:noProof/>
            <w:webHidden/>
          </w:rPr>
          <w:fldChar w:fldCharType="separate"/>
        </w:r>
        <w:r>
          <w:rPr>
            <w:noProof/>
            <w:webHidden/>
          </w:rPr>
          <w:t>15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08" w:history="1">
        <w:r w:rsidRPr="002514E7">
          <w:rPr>
            <w:rStyle w:val="Hypertextovodkaz"/>
            <w:noProof/>
          </w:rPr>
          <w:t>§ 24</w:t>
        </w:r>
        <w:r>
          <w:rPr>
            <w:rFonts w:asciiTheme="minorHAnsi" w:eastAsiaTheme="minorEastAsia" w:hAnsiTheme="minorHAnsi" w:cstheme="minorBidi"/>
            <w:noProof/>
            <w:sz w:val="22"/>
            <w:szCs w:val="22"/>
          </w:rPr>
          <w:tab/>
        </w:r>
        <w:r w:rsidRPr="002514E7">
          <w:rPr>
            <w:rStyle w:val="Hypertextovodkaz"/>
            <w:noProof/>
          </w:rPr>
          <w:t>§ DD + 05</w:t>
        </w:r>
        <w:r>
          <w:rPr>
            <w:noProof/>
            <w:webHidden/>
          </w:rPr>
          <w:tab/>
        </w:r>
        <w:r>
          <w:rPr>
            <w:noProof/>
            <w:webHidden/>
          </w:rPr>
          <w:fldChar w:fldCharType="begin"/>
        </w:r>
        <w:r>
          <w:rPr>
            <w:noProof/>
            <w:webHidden/>
          </w:rPr>
          <w:instrText xml:space="preserve"> PAGEREF _Toc412014208 \h </w:instrText>
        </w:r>
        <w:r>
          <w:rPr>
            <w:noProof/>
            <w:webHidden/>
          </w:rPr>
        </w:r>
        <w:r>
          <w:rPr>
            <w:noProof/>
            <w:webHidden/>
          </w:rPr>
          <w:fldChar w:fldCharType="separate"/>
        </w:r>
        <w:r>
          <w:rPr>
            <w:noProof/>
            <w:webHidden/>
          </w:rPr>
          <w:t>15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09" w:history="1">
        <w:r w:rsidRPr="002514E7">
          <w:rPr>
            <w:rStyle w:val="Hypertextovodkaz"/>
            <w:noProof/>
          </w:rPr>
          <w:t>Řízení o zrušení prohlášení za kulturní památku</w:t>
        </w:r>
        <w:r>
          <w:rPr>
            <w:noProof/>
            <w:webHidden/>
          </w:rPr>
          <w:tab/>
        </w:r>
        <w:r>
          <w:rPr>
            <w:noProof/>
            <w:webHidden/>
          </w:rPr>
          <w:fldChar w:fldCharType="begin"/>
        </w:r>
        <w:r>
          <w:rPr>
            <w:noProof/>
            <w:webHidden/>
          </w:rPr>
          <w:instrText xml:space="preserve"> PAGEREF _Toc412014209 \h </w:instrText>
        </w:r>
        <w:r>
          <w:rPr>
            <w:noProof/>
            <w:webHidden/>
          </w:rPr>
        </w:r>
        <w:r>
          <w:rPr>
            <w:noProof/>
            <w:webHidden/>
          </w:rPr>
          <w:fldChar w:fldCharType="separate"/>
        </w:r>
        <w:r>
          <w:rPr>
            <w:noProof/>
            <w:webHidden/>
          </w:rPr>
          <w:t>15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10" w:history="1">
        <w:r w:rsidRPr="002514E7">
          <w:rPr>
            <w:rStyle w:val="Hypertextovodkaz"/>
            <w:noProof/>
          </w:rPr>
          <w:t>§ 25</w:t>
        </w:r>
        <w:r>
          <w:rPr>
            <w:rFonts w:asciiTheme="minorHAnsi" w:eastAsiaTheme="minorEastAsia" w:hAnsiTheme="minorHAnsi" w:cstheme="minorBidi"/>
            <w:noProof/>
            <w:sz w:val="22"/>
            <w:szCs w:val="22"/>
          </w:rPr>
          <w:tab/>
        </w:r>
        <w:r w:rsidRPr="002514E7">
          <w:rPr>
            <w:rStyle w:val="Hypertextovodkaz"/>
            <w:noProof/>
          </w:rPr>
          <w:t>§ DD + 06</w:t>
        </w:r>
        <w:r>
          <w:rPr>
            <w:noProof/>
            <w:webHidden/>
          </w:rPr>
          <w:tab/>
        </w:r>
        <w:r>
          <w:rPr>
            <w:noProof/>
            <w:webHidden/>
          </w:rPr>
          <w:fldChar w:fldCharType="begin"/>
        </w:r>
        <w:r>
          <w:rPr>
            <w:noProof/>
            <w:webHidden/>
          </w:rPr>
          <w:instrText xml:space="preserve"> PAGEREF _Toc412014210 \h </w:instrText>
        </w:r>
        <w:r>
          <w:rPr>
            <w:noProof/>
            <w:webHidden/>
          </w:rPr>
        </w:r>
        <w:r>
          <w:rPr>
            <w:noProof/>
            <w:webHidden/>
          </w:rPr>
          <w:fldChar w:fldCharType="separate"/>
        </w:r>
        <w:r>
          <w:rPr>
            <w:noProof/>
            <w:webHidden/>
          </w:rPr>
          <w:t>16</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11" w:history="1">
        <w:r w:rsidRPr="002514E7">
          <w:rPr>
            <w:rStyle w:val="Hypertextovodkaz"/>
            <w:noProof/>
          </w:rPr>
          <w:t>Prohlášení kulturní památky za národní kulturní památku</w:t>
        </w:r>
        <w:r>
          <w:rPr>
            <w:noProof/>
            <w:webHidden/>
          </w:rPr>
          <w:tab/>
        </w:r>
        <w:r>
          <w:rPr>
            <w:noProof/>
            <w:webHidden/>
          </w:rPr>
          <w:fldChar w:fldCharType="begin"/>
        </w:r>
        <w:r>
          <w:rPr>
            <w:noProof/>
            <w:webHidden/>
          </w:rPr>
          <w:instrText xml:space="preserve"> PAGEREF _Toc412014211 \h </w:instrText>
        </w:r>
        <w:r>
          <w:rPr>
            <w:noProof/>
            <w:webHidden/>
          </w:rPr>
        </w:r>
        <w:r>
          <w:rPr>
            <w:noProof/>
            <w:webHidden/>
          </w:rPr>
          <w:fldChar w:fldCharType="separate"/>
        </w:r>
        <w:r>
          <w:rPr>
            <w:noProof/>
            <w:webHidden/>
          </w:rPr>
          <w:t>16</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12" w:history="1">
        <w:r w:rsidRPr="002514E7">
          <w:rPr>
            <w:rStyle w:val="Hypertextovodkaz"/>
            <w:noProof/>
          </w:rPr>
          <w:t>Díl 2</w:t>
        </w:r>
        <w:r>
          <w:rPr>
            <w:noProof/>
            <w:webHidden/>
          </w:rPr>
          <w:tab/>
        </w:r>
        <w:r>
          <w:rPr>
            <w:noProof/>
            <w:webHidden/>
          </w:rPr>
          <w:fldChar w:fldCharType="begin"/>
        </w:r>
        <w:r>
          <w:rPr>
            <w:noProof/>
            <w:webHidden/>
          </w:rPr>
          <w:instrText xml:space="preserve"> PAGEREF _Toc412014212 \h </w:instrText>
        </w:r>
        <w:r>
          <w:rPr>
            <w:noProof/>
            <w:webHidden/>
          </w:rPr>
        </w:r>
        <w:r>
          <w:rPr>
            <w:noProof/>
            <w:webHidden/>
          </w:rPr>
          <w:fldChar w:fldCharType="separate"/>
        </w:r>
        <w:r>
          <w:rPr>
            <w:noProof/>
            <w:webHidden/>
          </w:rPr>
          <w:t>16</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13" w:history="1">
        <w:r w:rsidRPr="002514E7">
          <w:rPr>
            <w:rStyle w:val="Hypertextovodkaz"/>
            <w:noProof/>
          </w:rPr>
          <w:t>Památkové území</w:t>
        </w:r>
        <w:r>
          <w:rPr>
            <w:noProof/>
            <w:webHidden/>
          </w:rPr>
          <w:tab/>
        </w:r>
        <w:r>
          <w:rPr>
            <w:noProof/>
            <w:webHidden/>
          </w:rPr>
          <w:fldChar w:fldCharType="begin"/>
        </w:r>
        <w:r>
          <w:rPr>
            <w:noProof/>
            <w:webHidden/>
          </w:rPr>
          <w:instrText xml:space="preserve"> PAGEREF _Toc412014213 \h </w:instrText>
        </w:r>
        <w:r>
          <w:rPr>
            <w:noProof/>
            <w:webHidden/>
          </w:rPr>
        </w:r>
        <w:r>
          <w:rPr>
            <w:noProof/>
            <w:webHidden/>
          </w:rPr>
          <w:fldChar w:fldCharType="separate"/>
        </w:r>
        <w:r>
          <w:rPr>
            <w:noProof/>
            <w:webHidden/>
          </w:rPr>
          <w:t>16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14" w:history="1">
        <w:r w:rsidRPr="002514E7">
          <w:rPr>
            <w:rStyle w:val="Hypertextovodkaz"/>
            <w:noProof/>
          </w:rPr>
          <w:t>§ 26</w:t>
        </w:r>
        <w:r>
          <w:rPr>
            <w:rFonts w:asciiTheme="minorHAnsi" w:eastAsiaTheme="minorEastAsia" w:hAnsiTheme="minorHAnsi" w:cstheme="minorBidi"/>
            <w:noProof/>
            <w:sz w:val="22"/>
            <w:szCs w:val="22"/>
          </w:rPr>
          <w:tab/>
        </w:r>
        <w:r w:rsidRPr="002514E7">
          <w:rPr>
            <w:rStyle w:val="Hypertextovodkaz"/>
            <w:noProof/>
          </w:rPr>
          <w:t>§ CC + 00</w:t>
        </w:r>
        <w:r>
          <w:rPr>
            <w:noProof/>
            <w:webHidden/>
          </w:rPr>
          <w:tab/>
        </w:r>
        <w:r>
          <w:rPr>
            <w:noProof/>
            <w:webHidden/>
          </w:rPr>
          <w:fldChar w:fldCharType="begin"/>
        </w:r>
        <w:r>
          <w:rPr>
            <w:noProof/>
            <w:webHidden/>
          </w:rPr>
          <w:instrText xml:space="preserve"> PAGEREF _Toc412014214 \h </w:instrText>
        </w:r>
        <w:r>
          <w:rPr>
            <w:noProof/>
            <w:webHidden/>
          </w:rPr>
        </w:r>
        <w:r>
          <w:rPr>
            <w:noProof/>
            <w:webHidden/>
          </w:rPr>
          <w:fldChar w:fldCharType="separate"/>
        </w:r>
        <w:r>
          <w:rPr>
            <w:noProof/>
            <w:webHidden/>
          </w:rPr>
          <w:t>16</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15" w:history="1">
        <w:r w:rsidRPr="002514E7">
          <w:rPr>
            <w:rStyle w:val="Hypertextovodkaz"/>
            <w:noProof/>
          </w:rPr>
          <w:t>Návrh na prohlášení památkového území</w:t>
        </w:r>
        <w:r>
          <w:rPr>
            <w:noProof/>
            <w:webHidden/>
          </w:rPr>
          <w:tab/>
        </w:r>
        <w:r>
          <w:rPr>
            <w:noProof/>
            <w:webHidden/>
          </w:rPr>
          <w:fldChar w:fldCharType="begin"/>
        </w:r>
        <w:r>
          <w:rPr>
            <w:noProof/>
            <w:webHidden/>
          </w:rPr>
          <w:instrText xml:space="preserve"> PAGEREF _Toc412014215 \h </w:instrText>
        </w:r>
        <w:r>
          <w:rPr>
            <w:noProof/>
            <w:webHidden/>
          </w:rPr>
        </w:r>
        <w:r>
          <w:rPr>
            <w:noProof/>
            <w:webHidden/>
          </w:rPr>
          <w:fldChar w:fldCharType="separate"/>
        </w:r>
        <w:r>
          <w:rPr>
            <w:noProof/>
            <w:webHidden/>
          </w:rPr>
          <w:t>16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16" w:history="1">
        <w:r w:rsidRPr="002514E7">
          <w:rPr>
            <w:rStyle w:val="Hypertextovodkaz"/>
            <w:noProof/>
          </w:rPr>
          <w:t>§ 27</w:t>
        </w:r>
        <w:r>
          <w:rPr>
            <w:rFonts w:asciiTheme="minorHAnsi" w:eastAsiaTheme="minorEastAsia" w:hAnsiTheme="minorHAnsi" w:cstheme="minorBidi"/>
            <w:noProof/>
            <w:sz w:val="22"/>
            <w:szCs w:val="22"/>
          </w:rPr>
          <w:tab/>
        </w:r>
        <w:r w:rsidRPr="002514E7">
          <w:rPr>
            <w:rStyle w:val="Hypertextovodkaz"/>
            <w:noProof/>
          </w:rPr>
          <w:t>§ CC + 01</w:t>
        </w:r>
        <w:r>
          <w:rPr>
            <w:noProof/>
            <w:webHidden/>
          </w:rPr>
          <w:tab/>
        </w:r>
        <w:r>
          <w:rPr>
            <w:noProof/>
            <w:webHidden/>
          </w:rPr>
          <w:fldChar w:fldCharType="begin"/>
        </w:r>
        <w:r>
          <w:rPr>
            <w:noProof/>
            <w:webHidden/>
          </w:rPr>
          <w:instrText xml:space="preserve"> PAGEREF _Toc412014216 \h </w:instrText>
        </w:r>
        <w:r>
          <w:rPr>
            <w:noProof/>
            <w:webHidden/>
          </w:rPr>
        </w:r>
        <w:r>
          <w:rPr>
            <w:noProof/>
            <w:webHidden/>
          </w:rPr>
          <w:fldChar w:fldCharType="separate"/>
        </w:r>
        <w:r>
          <w:rPr>
            <w:noProof/>
            <w:webHidden/>
          </w:rPr>
          <w:t>17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17" w:history="1">
        <w:r w:rsidRPr="002514E7">
          <w:rPr>
            <w:rStyle w:val="Hypertextovodkaz"/>
            <w:noProof/>
          </w:rPr>
          <w:t>§ 28</w:t>
        </w:r>
        <w:r>
          <w:rPr>
            <w:rFonts w:asciiTheme="minorHAnsi" w:eastAsiaTheme="minorEastAsia" w:hAnsiTheme="minorHAnsi" w:cstheme="minorBidi"/>
            <w:noProof/>
            <w:sz w:val="22"/>
            <w:szCs w:val="22"/>
          </w:rPr>
          <w:tab/>
        </w:r>
        <w:r w:rsidRPr="002514E7">
          <w:rPr>
            <w:rStyle w:val="Hypertextovodkaz"/>
            <w:noProof/>
          </w:rPr>
          <w:t>§ CC + 02</w:t>
        </w:r>
        <w:r>
          <w:rPr>
            <w:noProof/>
            <w:webHidden/>
          </w:rPr>
          <w:tab/>
        </w:r>
        <w:r>
          <w:rPr>
            <w:noProof/>
            <w:webHidden/>
          </w:rPr>
          <w:fldChar w:fldCharType="begin"/>
        </w:r>
        <w:r>
          <w:rPr>
            <w:noProof/>
            <w:webHidden/>
          </w:rPr>
          <w:instrText xml:space="preserve"> PAGEREF _Toc412014217 \h </w:instrText>
        </w:r>
        <w:r>
          <w:rPr>
            <w:noProof/>
            <w:webHidden/>
          </w:rPr>
        </w:r>
        <w:r>
          <w:rPr>
            <w:noProof/>
            <w:webHidden/>
          </w:rPr>
          <w:fldChar w:fldCharType="separate"/>
        </w:r>
        <w:r>
          <w:rPr>
            <w:noProof/>
            <w:webHidden/>
          </w:rPr>
          <w:t>17</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18" w:history="1">
        <w:r w:rsidRPr="002514E7">
          <w:rPr>
            <w:rStyle w:val="Hypertextovodkaz"/>
            <w:noProof/>
          </w:rPr>
          <w:t>Prohlášení památkového území</w:t>
        </w:r>
        <w:r>
          <w:rPr>
            <w:noProof/>
            <w:webHidden/>
          </w:rPr>
          <w:tab/>
        </w:r>
        <w:r>
          <w:rPr>
            <w:noProof/>
            <w:webHidden/>
          </w:rPr>
          <w:fldChar w:fldCharType="begin"/>
        </w:r>
        <w:r>
          <w:rPr>
            <w:noProof/>
            <w:webHidden/>
          </w:rPr>
          <w:instrText xml:space="preserve"> PAGEREF _Toc412014218 \h </w:instrText>
        </w:r>
        <w:r>
          <w:rPr>
            <w:noProof/>
            <w:webHidden/>
          </w:rPr>
        </w:r>
        <w:r>
          <w:rPr>
            <w:noProof/>
            <w:webHidden/>
          </w:rPr>
          <w:fldChar w:fldCharType="separate"/>
        </w:r>
        <w:r>
          <w:rPr>
            <w:noProof/>
            <w:webHidden/>
          </w:rPr>
          <w:t>17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19" w:history="1">
        <w:r w:rsidRPr="002514E7">
          <w:rPr>
            <w:rStyle w:val="Hypertextovodkaz"/>
            <w:noProof/>
          </w:rPr>
          <w:t>§ 29</w:t>
        </w:r>
        <w:r>
          <w:rPr>
            <w:rFonts w:asciiTheme="minorHAnsi" w:eastAsiaTheme="minorEastAsia" w:hAnsiTheme="minorHAnsi" w:cstheme="minorBidi"/>
            <w:noProof/>
            <w:sz w:val="22"/>
            <w:szCs w:val="22"/>
          </w:rPr>
          <w:tab/>
        </w:r>
        <w:r w:rsidRPr="002514E7">
          <w:rPr>
            <w:rStyle w:val="Hypertextovodkaz"/>
            <w:noProof/>
          </w:rPr>
          <w:t>§ CC + 03</w:t>
        </w:r>
        <w:r>
          <w:rPr>
            <w:noProof/>
            <w:webHidden/>
          </w:rPr>
          <w:tab/>
        </w:r>
        <w:r>
          <w:rPr>
            <w:noProof/>
            <w:webHidden/>
          </w:rPr>
          <w:fldChar w:fldCharType="begin"/>
        </w:r>
        <w:r>
          <w:rPr>
            <w:noProof/>
            <w:webHidden/>
          </w:rPr>
          <w:instrText xml:space="preserve"> PAGEREF _Toc412014219 \h </w:instrText>
        </w:r>
        <w:r>
          <w:rPr>
            <w:noProof/>
            <w:webHidden/>
          </w:rPr>
        </w:r>
        <w:r>
          <w:rPr>
            <w:noProof/>
            <w:webHidden/>
          </w:rPr>
          <w:fldChar w:fldCharType="separate"/>
        </w:r>
        <w:r>
          <w:rPr>
            <w:noProof/>
            <w:webHidden/>
          </w:rPr>
          <w:t>18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20" w:history="1">
        <w:r w:rsidRPr="002514E7">
          <w:rPr>
            <w:rStyle w:val="Hypertextovodkaz"/>
            <w:noProof/>
          </w:rPr>
          <w:t>§ 30</w:t>
        </w:r>
        <w:r>
          <w:rPr>
            <w:rFonts w:asciiTheme="minorHAnsi" w:eastAsiaTheme="minorEastAsia" w:hAnsiTheme="minorHAnsi" w:cstheme="minorBidi"/>
            <w:noProof/>
            <w:sz w:val="22"/>
            <w:szCs w:val="22"/>
          </w:rPr>
          <w:tab/>
        </w:r>
        <w:r w:rsidRPr="002514E7">
          <w:rPr>
            <w:rStyle w:val="Hypertextovodkaz"/>
            <w:noProof/>
          </w:rPr>
          <w:t>§ CC + 04</w:t>
        </w:r>
        <w:r>
          <w:rPr>
            <w:noProof/>
            <w:webHidden/>
          </w:rPr>
          <w:tab/>
        </w:r>
        <w:r>
          <w:rPr>
            <w:noProof/>
            <w:webHidden/>
          </w:rPr>
          <w:fldChar w:fldCharType="begin"/>
        </w:r>
        <w:r>
          <w:rPr>
            <w:noProof/>
            <w:webHidden/>
          </w:rPr>
          <w:instrText xml:space="preserve"> PAGEREF _Toc412014220 \h </w:instrText>
        </w:r>
        <w:r>
          <w:rPr>
            <w:noProof/>
            <w:webHidden/>
          </w:rPr>
        </w:r>
        <w:r>
          <w:rPr>
            <w:noProof/>
            <w:webHidden/>
          </w:rPr>
          <w:fldChar w:fldCharType="separate"/>
        </w:r>
        <w:r>
          <w:rPr>
            <w:noProof/>
            <w:webHidden/>
          </w:rPr>
          <w:t>18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21" w:history="1">
        <w:r w:rsidRPr="002514E7">
          <w:rPr>
            <w:rStyle w:val="Hypertextovodkaz"/>
            <w:noProof/>
          </w:rPr>
          <w:t>§ 31</w:t>
        </w:r>
        <w:r>
          <w:rPr>
            <w:rFonts w:asciiTheme="minorHAnsi" w:eastAsiaTheme="minorEastAsia" w:hAnsiTheme="minorHAnsi" w:cstheme="minorBidi"/>
            <w:noProof/>
            <w:sz w:val="22"/>
            <w:szCs w:val="22"/>
          </w:rPr>
          <w:tab/>
        </w:r>
        <w:r w:rsidRPr="002514E7">
          <w:rPr>
            <w:rStyle w:val="Hypertextovodkaz"/>
            <w:noProof/>
          </w:rPr>
          <w:t>§ CC + 05</w:t>
        </w:r>
        <w:r>
          <w:rPr>
            <w:noProof/>
            <w:webHidden/>
          </w:rPr>
          <w:tab/>
        </w:r>
        <w:r>
          <w:rPr>
            <w:noProof/>
            <w:webHidden/>
          </w:rPr>
          <w:fldChar w:fldCharType="begin"/>
        </w:r>
        <w:r>
          <w:rPr>
            <w:noProof/>
            <w:webHidden/>
          </w:rPr>
          <w:instrText xml:space="preserve"> PAGEREF _Toc412014221 \h </w:instrText>
        </w:r>
        <w:r>
          <w:rPr>
            <w:noProof/>
            <w:webHidden/>
          </w:rPr>
        </w:r>
        <w:r>
          <w:rPr>
            <w:noProof/>
            <w:webHidden/>
          </w:rPr>
          <w:fldChar w:fldCharType="separate"/>
        </w:r>
        <w:r>
          <w:rPr>
            <w:noProof/>
            <w:webHidden/>
          </w:rPr>
          <w:t>18</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22" w:history="1">
        <w:r w:rsidRPr="002514E7">
          <w:rPr>
            <w:rStyle w:val="Hypertextovodkaz"/>
            <w:noProof/>
          </w:rPr>
          <w:t>Péče o památkové území</w:t>
        </w:r>
        <w:r>
          <w:rPr>
            <w:noProof/>
            <w:webHidden/>
          </w:rPr>
          <w:tab/>
        </w:r>
        <w:r>
          <w:rPr>
            <w:noProof/>
            <w:webHidden/>
          </w:rPr>
          <w:fldChar w:fldCharType="begin"/>
        </w:r>
        <w:r>
          <w:rPr>
            <w:noProof/>
            <w:webHidden/>
          </w:rPr>
          <w:instrText xml:space="preserve"> PAGEREF _Toc412014222 \h </w:instrText>
        </w:r>
        <w:r>
          <w:rPr>
            <w:noProof/>
            <w:webHidden/>
          </w:rPr>
        </w:r>
        <w:r>
          <w:rPr>
            <w:noProof/>
            <w:webHidden/>
          </w:rPr>
          <w:fldChar w:fldCharType="separate"/>
        </w:r>
        <w:r>
          <w:rPr>
            <w:noProof/>
            <w:webHidden/>
          </w:rPr>
          <w:t>18</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23" w:history="1">
        <w:r w:rsidRPr="002514E7">
          <w:rPr>
            <w:rStyle w:val="Hypertextovodkaz"/>
            <w:noProof/>
          </w:rPr>
          <w:t>Díl 3</w:t>
        </w:r>
        <w:r>
          <w:rPr>
            <w:noProof/>
            <w:webHidden/>
          </w:rPr>
          <w:tab/>
        </w:r>
        <w:r>
          <w:rPr>
            <w:noProof/>
            <w:webHidden/>
          </w:rPr>
          <w:fldChar w:fldCharType="begin"/>
        </w:r>
        <w:r>
          <w:rPr>
            <w:noProof/>
            <w:webHidden/>
          </w:rPr>
          <w:instrText xml:space="preserve"> PAGEREF _Toc412014223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24" w:history="1">
        <w:r w:rsidRPr="002514E7">
          <w:rPr>
            <w:rStyle w:val="Hypertextovodkaz"/>
            <w:noProof/>
          </w:rPr>
          <w:t>Památka místního významu</w:t>
        </w:r>
        <w:r>
          <w:rPr>
            <w:noProof/>
            <w:webHidden/>
          </w:rPr>
          <w:tab/>
        </w:r>
        <w:r>
          <w:rPr>
            <w:noProof/>
            <w:webHidden/>
          </w:rPr>
          <w:fldChar w:fldCharType="begin"/>
        </w:r>
        <w:r>
          <w:rPr>
            <w:noProof/>
            <w:webHidden/>
          </w:rPr>
          <w:instrText xml:space="preserve"> PAGEREF _Toc412014224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25" w:history="1">
        <w:r w:rsidRPr="002514E7">
          <w:rPr>
            <w:rStyle w:val="Hypertextovodkaz"/>
            <w:noProof/>
          </w:rPr>
          <w:t>§ 32</w:t>
        </w:r>
        <w:r>
          <w:rPr>
            <w:rFonts w:asciiTheme="minorHAnsi" w:eastAsiaTheme="minorEastAsia" w:hAnsiTheme="minorHAnsi" w:cstheme="minorBidi"/>
            <w:noProof/>
            <w:sz w:val="22"/>
            <w:szCs w:val="22"/>
          </w:rPr>
          <w:tab/>
        </w:r>
        <w:r w:rsidRPr="002514E7">
          <w:rPr>
            <w:rStyle w:val="Hypertextovodkaz"/>
            <w:noProof/>
          </w:rPr>
          <w:t>§ DD + 11</w:t>
        </w:r>
        <w:r>
          <w:rPr>
            <w:noProof/>
            <w:webHidden/>
          </w:rPr>
          <w:tab/>
        </w:r>
        <w:r>
          <w:rPr>
            <w:noProof/>
            <w:webHidden/>
          </w:rPr>
          <w:fldChar w:fldCharType="begin"/>
        </w:r>
        <w:r>
          <w:rPr>
            <w:noProof/>
            <w:webHidden/>
          </w:rPr>
          <w:instrText xml:space="preserve"> PAGEREF _Toc412014225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226" w:history="1">
        <w:r w:rsidRPr="002514E7">
          <w:rPr>
            <w:rStyle w:val="Hypertextovodkaz"/>
          </w:rPr>
          <w:t>Hlava IV</w:t>
        </w:r>
        <w:r>
          <w:rPr>
            <w:webHidden/>
          </w:rPr>
          <w:tab/>
        </w:r>
        <w:r>
          <w:rPr>
            <w:webHidden/>
          </w:rPr>
          <w:fldChar w:fldCharType="begin"/>
        </w:r>
        <w:r>
          <w:rPr>
            <w:webHidden/>
          </w:rPr>
          <w:instrText xml:space="preserve"> PAGEREF _Toc412014226 \h </w:instrText>
        </w:r>
        <w:r>
          <w:rPr>
            <w:webHidden/>
          </w:rPr>
        </w:r>
        <w:r>
          <w:rPr>
            <w:webHidden/>
          </w:rPr>
          <w:fldChar w:fldCharType="separate"/>
        </w:r>
        <w:r>
          <w:rPr>
            <w:webHidden/>
          </w:rPr>
          <w:t>19</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27" w:history="1">
        <w:r w:rsidRPr="002514E7">
          <w:rPr>
            <w:rStyle w:val="Hypertextovodkaz"/>
            <w:noProof/>
          </w:rPr>
          <w:t>Nástroje ochrany prvků památkového fondu</w:t>
        </w:r>
        <w:r>
          <w:rPr>
            <w:noProof/>
            <w:webHidden/>
          </w:rPr>
          <w:tab/>
        </w:r>
        <w:r>
          <w:rPr>
            <w:noProof/>
            <w:webHidden/>
          </w:rPr>
          <w:fldChar w:fldCharType="begin"/>
        </w:r>
        <w:r>
          <w:rPr>
            <w:noProof/>
            <w:webHidden/>
          </w:rPr>
          <w:instrText xml:space="preserve"> PAGEREF _Toc412014227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28" w:history="1">
        <w:r w:rsidRPr="002514E7">
          <w:rPr>
            <w:rStyle w:val="Hypertextovodkaz"/>
            <w:noProof/>
          </w:rPr>
          <w:t>Díl 1</w:t>
        </w:r>
        <w:r>
          <w:rPr>
            <w:noProof/>
            <w:webHidden/>
          </w:rPr>
          <w:tab/>
        </w:r>
        <w:r>
          <w:rPr>
            <w:noProof/>
            <w:webHidden/>
          </w:rPr>
          <w:fldChar w:fldCharType="begin"/>
        </w:r>
        <w:r>
          <w:rPr>
            <w:noProof/>
            <w:webHidden/>
          </w:rPr>
          <w:instrText xml:space="preserve"> PAGEREF _Toc412014228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29" w:history="1">
        <w:r w:rsidRPr="002514E7">
          <w:rPr>
            <w:rStyle w:val="Hypertextovodkaz"/>
            <w:noProof/>
          </w:rPr>
          <w:t>Plán ochrany památkového území</w:t>
        </w:r>
        <w:r>
          <w:rPr>
            <w:noProof/>
            <w:webHidden/>
          </w:rPr>
          <w:tab/>
        </w:r>
        <w:r>
          <w:rPr>
            <w:noProof/>
            <w:webHidden/>
          </w:rPr>
          <w:fldChar w:fldCharType="begin"/>
        </w:r>
        <w:r>
          <w:rPr>
            <w:noProof/>
            <w:webHidden/>
          </w:rPr>
          <w:instrText xml:space="preserve"> PAGEREF _Toc412014229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30" w:history="1">
        <w:r w:rsidRPr="002514E7">
          <w:rPr>
            <w:rStyle w:val="Hypertextovodkaz"/>
            <w:noProof/>
          </w:rPr>
          <w:t>§ 33</w:t>
        </w:r>
        <w:r>
          <w:rPr>
            <w:rFonts w:asciiTheme="minorHAnsi" w:eastAsiaTheme="minorEastAsia" w:hAnsiTheme="minorHAnsi" w:cstheme="minorBidi"/>
            <w:noProof/>
            <w:sz w:val="22"/>
            <w:szCs w:val="22"/>
          </w:rPr>
          <w:tab/>
        </w:r>
        <w:r w:rsidRPr="002514E7">
          <w:rPr>
            <w:rStyle w:val="Hypertextovodkaz"/>
            <w:noProof/>
          </w:rPr>
          <w:t>§ CC + 06</w:t>
        </w:r>
        <w:r>
          <w:rPr>
            <w:noProof/>
            <w:webHidden/>
          </w:rPr>
          <w:tab/>
        </w:r>
        <w:r>
          <w:rPr>
            <w:noProof/>
            <w:webHidden/>
          </w:rPr>
          <w:fldChar w:fldCharType="begin"/>
        </w:r>
        <w:r>
          <w:rPr>
            <w:noProof/>
            <w:webHidden/>
          </w:rPr>
          <w:instrText xml:space="preserve"> PAGEREF _Toc412014230 \h </w:instrText>
        </w:r>
        <w:r>
          <w:rPr>
            <w:noProof/>
            <w:webHidden/>
          </w:rPr>
        </w:r>
        <w:r>
          <w:rPr>
            <w:noProof/>
            <w:webHidden/>
          </w:rPr>
          <w:fldChar w:fldCharType="separate"/>
        </w:r>
        <w:r>
          <w:rPr>
            <w:noProof/>
            <w:webHidden/>
          </w:rPr>
          <w:t>19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31" w:history="1">
        <w:r w:rsidRPr="002514E7">
          <w:rPr>
            <w:rStyle w:val="Hypertextovodkaz"/>
            <w:noProof/>
          </w:rPr>
          <w:t>§ 34</w:t>
        </w:r>
        <w:r>
          <w:rPr>
            <w:rFonts w:asciiTheme="minorHAnsi" w:eastAsiaTheme="minorEastAsia" w:hAnsiTheme="minorHAnsi" w:cstheme="minorBidi"/>
            <w:noProof/>
            <w:sz w:val="22"/>
            <w:szCs w:val="22"/>
          </w:rPr>
          <w:tab/>
        </w:r>
        <w:r w:rsidRPr="002514E7">
          <w:rPr>
            <w:rStyle w:val="Hypertextovodkaz"/>
            <w:noProof/>
          </w:rPr>
          <w:t>§ CC + 07</w:t>
        </w:r>
        <w:r>
          <w:rPr>
            <w:noProof/>
            <w:webHidden/>
          </w:rPr>
          <w:tab/>
        </w:r>
        <w:r>
          <w:rPr>
            <w:noProof/>
            <w:webHidden/>
          </w:rPr>
          <w:fldChar w:fldCharType="begin"/>
        </w:r>
        <w:r>
          <w:rPr>
            <w:noProof/>
            <w:webHidden/>
          </w:rPr>
          <w:instrText xml:space="preserve"> PAGEREF _Toc412014231 \h </w:instrText>
        </w:r>
        <w:r>
          <w:rPr>
            <w:noProof/>
            <w:webHidden/>
          </w:rPr>
        </w:r>
        <w:r>
          <w:rPr>
            <w:noProof/>
            <w:webHidden/>
          </w:rPr>
          <w:fldChar w:fldCharType="separate"/>
        </w:r>
        <w:r>
          <w:rPr>
            <w:noProof/>
            <w:webHidden/>
          </w:rPr>
          <w:t>20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32" w:history="1">
        <w:r w:rsidRPr="002514E7">
          <w:rPr>
            <w:rStyle w:val="Hypertextovodkaz"/>
            <w:noProof/>
          </w:rPr>
          <w:t>§ 35</w:t>
        </w:r>
        <w:r>
          <w:rPr>
            <w:rFonts w:asciiTheme="minorHAnsi" w:eastAsiaTheme="minorEastAsia" w:hAnsiTheme="minorHAnsi" w:cstheme="minorBidi"/>
            <w:noProof/>
            <w:sz w:val="22"/>
            <w:szCs w:val="22"/>
          </w:rPr>
          <w:tab/>
        </w:r>
        <w:r w:rsidRPr="002514E7">
          <w:rPr>
            <w:rStyle w:val="Hypertextovodkaz"/>
            <w:noProof/>
          </w:rPr>
          <w:t>§ CC + 08</w:t>
        </w:r>
        <w:r>
          <w:rPr>
            <w:noProof/>
            <w:webHidden/>
          </w:rPr>
          <w:tab/>
        </w:r>
        <w:r>
          <w:rPr>
            <w:noProof/>
            <w:webHidden/>
          </w:rPr>
          <w:fldChar w:fldCharType="begin"/>
        </w:r>
        <w:r>
          <w:rPr>
            <w:noProof/>
            <w:webHidden/>
          </w:rPr>
          <w:instrText xml:space="preserve"> PAGEREF _Toc412014232 \h </w:instrText>
        </w:r>
        <w:r>
          <w:rPr>
            <w:noProof/>
            <w:webHidden/>
          </w:rPr>
        </w:r>
        <w:r>
          <w:rPr>
            <w:noProof/>
            <w:webHidden/>
          </w:rPr>
          <w:fldChar w:fldCharType="separate"/>
        </w:r>
        <w:r>
          <w:rPr>
            <w:noProof/>
            <w:webHidden/>
          </w:rPr>
          <w:t>20</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33" w:history="1">
        <w:r w:rsidRPr="002514E7">
          <w:rPr>
            <w:rStyle w:val="Hypertextovodkaz"/>
            <w:noProof/>
          </w:rPr>
          <w:t>Díl 2</w:t>
        </w:r>
        <w:r>
          <w:rPr>
            <w:noProof/>
            <w:webHidden/>
          </w:rPr>
          <w:tab/>
        </w:r>
        <w:r>
          <w:rPr>
            <w:noProof/>
            <w:webHidden/>
          </w:rPr>
          <w:fldChar w:fldCharType="begin"/>
        </w:r>
        <w:r>
          <w:rPr>
            <w:noProof/>
            <w:webHidden/>
          </w:rPr>
          <w:instrText xml:space="preserve"> PAGEREF _Toc412014233 \h </w:instrText>
        </w:r>
        <w:r>
          <w:rPr>
            <w:noProof/>
            <w:webHidden/>
          </w:rPr>
        </w:r>
        <w:r>
          <w:rPr>
            <w:noProof/>
            <w:webHidden/>
          </w:rPr>
          <w:fldChar w:fldCharType="separate"/>
        </w:r>
        <w:r>
          <w:rPr>
            <w:noProof/>
            <w:webHidden/>
          </w:rPr>
          <w:t>21</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34" w:history="1">
        <w:r w:rsidRPr="002514E7">
          <w:rPr>
            <w:rStyle w:val="Hypertextovodkaz"/>
            <w:noProof/>
          </w:rPr>
          <w:t>Ochranné památkové pásmo</w:t>
        </w:r>
        <w:r>
          <w:rPr>
            <w:noProof/>
            <w:webHidden/>
          </w:rPr>
          <w:tab/>
        </w:r>
        <w:r>
          <w:rPr>
            <w:noProof/>
            <w:webHidden/>
          </w:rPr>
          <w:fldChar w:fldCharType="begin"/>
        </w:r>
        <w:r>
          <w:rPr>
            <w:noProof/>
            <w:webHidden/>
          </w:rPr>
          <w:instrText xml:space="preserve"> PAGEREF _Toc412014234 \h </w:instrText>
        </w:r>
        <w:r>
          <w:rPr>
            <w:noProof/>
            <w:webHidden/>
          </w:rPr>
        </w:r>
        <w:r>
          <w:rPr>
            <w:noProof/>
            <w:webHidden/>
          </w:rPr>
          <w:fldChar w:fldCharType="separate"/>
        </w:r>
        <w:r>
          <w:rPr>
            <w:noProof/>
            <w:webHidden/>
          </w:rPr>
          <w:t>21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35" w:history="1">
        <w:r w:rsidRPr="002514E7">
          <w:rPr>
            <w:rStyle w:val="Hypertextovodkaz"/>
            <w:noProof/>
          </w:rPr>
          <w:t>§ 36</w:t>
        </w:r>
        <w:r>
          <w:rPr>
            <w:rFonts w:asciiTheme="minorHAnsi" w:eastAsiaTheme="minorEastAsia" w:hAnsiTheme="minorHAnsi" w:cstheme="minorBidi"/>
            <w:noProof/>
            <w:sz w:val="22"/>
            <w:szCs w:val="22"/>
          </w:rPr>
          <w:tab/>
        </w:r>
        <w:r w:rsidRPr="002514E7">
          <w:rPr>
            <w:rStyle w:val="Hypertextovodkaz"/>
            <w:noProof/>
          </w:rPr>
          <w:t>§ CC + 09</w:t>
        </w:r>
        <w:r>
          <w:rPr>
            <w:noProof/>
            <w:webHidden/>
          </w:rPr>
          <w:tab/>
        </w:r>
        <w:r>
          <w:rPr>
            <w:noProof/>
            <w:webHidden/>
          </w:rPr>
          <w:fldChar w:fldCharType="begin"/>
        </w:r>
        <w:r>
          <w:rPr>
            <w:noProof/>
            <w:webHidden/>
          </w:rPr>
          <w:instrText xml:space="preserve"> PAGEREF _Toc412014235 \h </w:instrText>
        </w:r>
        <w:r>
          <w:rPr>
            <w:noProof/>
            <w:webHidden/>
          </w:rPr>
        </w:r>
        <w:r>
          <w:rPr>
            <w:noProof/>
            <w:webHidden/>
          </w:rPr>
          <w:fldChar w:fldCharType="separate"/>
        </w:r>
        <w:r>
          <w:rPr>
            <w:noProof/>
            <w:webHidden/>
          </w:rPr>
          <w:t>21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36" w:history="1">
        <w:r w:rsidRPr="002514E7">
          <w:rPr>
            <w:rStyle w:val="Hypertextovodkaz"/>
            <w:noProof/>
          </w:rPr>
          <w:t>Návrh na vymezení ochranného památkového pásma</w:t>
        </w:r>
        <w:r>
          <w:rPr>
            <w:noProof/>
            <w:webHidden/>
          </w:rPr>
          <w:tab/>
        </w:r>
        <w:r>
          <w:rPr>
            <w:noProof/>
            <w:webHidden/>
          </w:rPr>
          <w:fldChar w:fldCharType="begin"/>
        </w:r>
        <w:r>
          <w:rPr>
            <w:noProof/>
            <w:webHidden/>
          </w:rPr>
          <w:instrText xml:space="preserve"> PAGEREF _Toc412014236 \h </w:instrText>
        </w:r>
        <w:r>
          <w:rPr>
            <w:noProof/>
            <w:webHidden/>
          </w:rPr>
        </w:r>
        <w:r>
          <w:rPr>
            <w:noProof/>
            <w:webHidden/>
          </w:rPr>
          <w:fldChar w:fldCharType="separate"/>
        </w:r>
        <w:r>
          <w:rPr>
            <w:noProof/>
            <w:webHidden/>
          </w:rPr>
          <w:t>21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37" w:history="1">
        <w:r w:rsidRPr="002514E7">
          <w:rPr>
            <w:rStyle w:val="Hypertextovodkaz"/>
            <w:noProof/>
          </w:rPr>
          <w:t>§ 37</w:t>
        </w:r>
        <w:r>
          <w:rPr>
            <w:rFonts w:asciiTheme="minorHAnsi" w:eastAsiaTheme="minorEastAsia" w:hAnsiTheme="minorHAnsi" w:cstheme="minorBidi"/>
            <w:noProof/>
            <w:sz w:val="22"/>
            <w:szCs w:val="22"/>
          </w:rPr>
          <w:tab/>
        </w:r>
        <w:r w:rsidRPr="002514E7">
          <w:rPr>
            <w:rStyle w:val="Hypertextovodkaz"/>
            <w:noProof/>
          </w:rPr>
          <w:t>§ CC + 10</w:t>
        </w:r>
        <w:r>
          <w:rPr>
            <w:noProof/>
            <w:webHidden/>
          </w:rPr>
          <w:tab/>
        </w:r>
        <w:r>
          <w:rPr>
            <w:noProof/>
            <w:webHidden/>
          </w:rPr>
          <w:fldChar w:fldCharType="begin"/>
        </w:r>
        <w:r>
          <w:rPr>
            <w:noProof/>
            <w:webHidden/>
          </w:rPr>
          <w:instrText xml:space="preserve"> PAGEREF _Toc412014237 \h </w:instrText>
        </w:r>
        <w:r>
          <w:rPr>
            <w:noProof/>
            <w:webHidden/>
          </w:rPr>
        </w:r>
        <w:r>
          <w:rPr>
            <w:noProof/>
            <w:webHidden/>
          </w:rPr>
          <w:fldChar w:fldCharType="separate"/>
        </w:r>
        <w:r>
          <w:rPr>
            <w:noProof/>
            <w:webHidden/>
          </w:rPr>
          <w:t>22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38" w:history="1">
        <w:r w:rsidRPr="002514E7">
          <w:rPr>
            <w:rStyle w:val="Hypertextovodkaz"/>
            <w:noProof/>
          </w:rPr>
          <w:t>§ 38</w:t>
        </w:r>
        <w:r>
          <w:rPr>
            <w:rFonts w:asciiTheme="minorHAnsi" w:eastAsiaTheme="minorEastAsia" w:hAnsiTheme="minorHAnsi" w:cstheme="minorBidi"/>
            <w:noProof/>
            <w:sz w:val="22"/>
            <w:szCs w:val="22"/>
          </w:rPr>
          <w:tab/>
        </w:r>
        <w:r w:rsidRPr="002514E7">
          <w:rPr>
            <w:rStyle w:val="Hypertextovodkaz"/>
            <w:noProof/>
          </w:rPr>
          <w:t>§ CC + 11</w:t>
        </w:r>
        <w:r>
          <w:rPr>
            <w:noProof/>
            <w:webHidden/>
          </w:rPr>
          <w:tab/>
        </w:r>
        <w:r>
          <w:rPr>
            <w:noProof/>
            <w:webHidden/>
          </w:rPr>
          <w:fldChar w:fldCharType="begin"/>
        </w:r>
        <w:r>
          <w:rPr>
            <w:noProof/>
            <w:webHidden/>
          </w:rPr>
          <w:instrText xml:space="preserve"> PAGEREF _Toc412014238 \h </w:instrText>
        </w:r>
        <w:r>
          <w:rPr>
            <w:noProof/>
            <w:webHidden/>
          </w:rPr>
        </w:r>
        <w:r>
          <w:rPr>
            <w:noProof/>
            <w:webHidden/>
          </w:rPr>
          <w:fldChar w:fldCharType="separate"/>
        </w:r>
        <w:r>
          <w:rPr>
            <w:noProof/>
            <w:webHidden/>
          </w:rPr>
          <w:t>22</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39" w:history="1">
        <w:r w:rsidRPr="002514E7">
          <w:rPr>
            <w:rStyle w:val="Hypertextovodkaz"/>
            <w:noProof/>
          </w:rPr>
          <w:t>Díl 3</w:t>
        </w:r>
        <w:r>
          <w:rPr>
            <w:noProof/>
            <w:webHidden/>
          </w:rPr>
          <w:tab/>
        </w:r>
        <w:r>
          <w:rPr>
            <w:noProof/>
            <w:webHidden/>
          </w:rPr>
          <w:fldChar w:fldCharType="begin"/>
        </w:r>
        <w:r>
          <w:rPr>
            <w:noProof/>
            <w:webHidden/>
          </w:rPr>
          <w:instrText xml:space="preserve"> PAGEREF _Toc412014239 \h </w:instrText>
        </w:r>
        <w:r>
          <w:rPr>
            <w:noProof/>
            <w:webHidden/>
          </w:rPr>
        </w:r>
        <w:r>
          <w:rPr>
            <w:noProof/>
            <w:webHidden/>
          </w:rPr>
          <w:fldChar w:fldCharType="separate"/>
        </w:r>
        <w:r>
          <w:rPr>
            <w:noProof/>
            <w:webHidden/>
          </w:rPr>
          <w:t>22</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40" w:history="1">
        <w:r w:rsidRPr="002514E7">
          <w:rPr>
            <w:rStyle w:val="Hypertextovodkaz"/>
            <w:noProof/>
          </w:rPr>
          <w:t>Vymezení území s vyloučeným výskytem archeologických nálezů</w:t>
        </w:r>
        <w:r>
          <w:rPr>
            <w:noProof/>
            <w:webHidden/>
          </w:rPr>
          <w:tab/>
        </w:r>
        <w:r>
          <w:rPr>
            <w:noProof/>
            <w:webHidden/>
          </w:rPr>
          <w:fldChar w:fldCharType="begin"/>
        </w:r>
        <w:r>
          <w:rPr>
            <w:noProof/>
            <w:webHidden/>
          </w:rPr>
          <w:instrText xml:space="preserve"> PAGEREF _Toc412014240 \h </w:instrText>
        </w:r>
        <w:r>
          <w:rPr>
            <w:noProof/>
            <w:webHidden/>
          </w:rPr>
        </w:r>
        <w:r>
          <w:rPr>
            <w:noProof/>
            <w:webHidden/>
          </w:rPr>
          <w:fldChar w:fldCharType="separate"/>
        </w:r>
        <w:r>
          <w:rPr>
            <w:noProof/>
            <w:webHidden/>
          </w:rPr>
          <w:t>22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41" w:history="1">
        <w:r w:rsidRPr="002514E7">
          <w:rPr>
            <w:rStyle w:val="Hypertextovodkaz"/>
            <w:noProof/>
          </w:rPr>
          <w:t>§ 39</w:t>
        </w:r>
        <w:r>
          <w:rPr>
            <w:rFonts w:asciiTheme="minorHAnsi" w:eastAsiaTheme="minorEastAsia" w:hAnsiTheme="minorHAnsi" w:cstheme="minorBidi"/>
            <w:noProof/>
            <w:sz w:val="22"/>
            <w:szCs w:val="22"/>
          </w:rPr>
          <w:tab/>
        </w:r>
        <w:r w:rsidRPr="002514E7">
          <w:rPr>
            <w:rStyle w:val="Hypertextovodkaz"/>
            <w:noProof/>
          </w:rPr>
          <w:t>§ CC + 12</w:t>
        </w:r>
        <w:r>
          <w:rPr>
            <w:noProof/>
            <w:webHidden/>
          </w:rPr>
          <w:tab/>
        </w:r>
        <w:r>
          <w:rPr>
            <w:noProof/>
            <w:webHidden/>
          </w:rPr>
          <w:fldChar w:fldCharType="begin"/>
        </w:r>
        <w:r>
          <w:rPr>
            <w:noProof/>
            <w:webHidden/>
          </w:rPr>
          <w:instrText xml:space="preserve"> PAGEREF _Toc412014241 \h </w:instrText>
        </w:r>
        <w:r>
          <w:rPr>
            <w:noProof/>
            <w:webHidden/>
          </w:rPr>
        </w:r>
        <w:r>
          <w:rPr>
            <w:noProof/>
            <w:webHidden/>
          </w:rPr>
          <w:fldChar w:fldCharType="separate"/>
        </w:r>
        <w:r>
          <w:rPr>
            <w:noProof/>
            <w:webHidden/>
          </w:rPr>
          <w:t>22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42" w:history="1">
        <w:r w:rsidRPr="002514E7">
          <w:rPr>
            <w:rStyle w:val="Hypertextovodkaz"/>
            <w:noProof/>
          </w:rPr>
          <w:t>Návrh na vymezení území s vyloučeným výskytem archeologických nálezů</w:t>
        </w:r>
        <w:r>
          <w:rPr>
            <w:noProof/>
            <w:webHidden/>
          </w:rPr>
          <w:tab/>
        </w:r>
        <w:r>
          <w:rPr>
            <w:noProof/>
            <w:webHidden/>
          </w:rPr>
          <w:fldChar w:fldCharType="begin"/>
        </w:r>
        <w:r>
          <w:rPr>
            <w:noProof/>
            <w:webHidden/>
          </w:rPr>
          <w:instrText xml:space="preserve"> PAGEREF _Toc412014242 \h </w:instrText>
        </w:r>
        <w:r>
          <w:rPr>
            <w:noProof/>
            <w:webHidden/>
          </w:rPr>
        </w:r>
        <w:r>
          <w:rPr>
            <w:noProof/>
            <w:webHidden/>
          </w:rPr>
          <w:fldChar w:fldCharType="separate"/>
        </w:r>
        <w:r>
          <w:rPr>
            <w:noProof/>
            <w:webHidden/>
          </w:rPr>
          <w:t>23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43" w:history="1">
        <w:r w:rsidRPr="002514E7">
          <w:rPr>
            <w:rStyle w:val="Hypertextovodkaz"/>
            <w:noProof/>
          </w:rPr>
          <w:t>§ 40</w:t>
        </w:r>
        <w:r>
          <w:rPr>
            <w:rFonts w:asciiTheme="minorHAnsi" w:eastAsiaTheme="minorEastAsia" w:hAnsiTheme="minorHAnsi" w:cstheme="minorBidi"/>
            <w:noProof/>
            <w:sz w:val="22"/>
            <w:szCs w:val="22"/>
          </w:rPr>
          <w:tab/>
        </w:r>
        <w:r w:rsidRPr="002514E7">
          <w:rPr>
            <w:rStyle w:val="Hypertextovodkaz"/>
            <w:noProof/>
          </w:rPr>
          <w:t>§ CC + 13</w:t>
        </w:r>
        <w:r>
          <w:rPr>
            <w:noProof/>
            <w:webHidden/>
          </w:rPr>
          <w:tab/>
        </w:r>
        <w:r>
          <w:rPr>
            <w:noProof/>
            <w:webHidden/>
          </w:rPr>
          <w:fldChar w:fldCharType="begin"/>
        </w:r>
        <w:r>
          <w:rPr>
            <w:noProof/>
            <w:webHidden/>
          </w:rPr>
          <w:instrText xml:space="preserve"> PAGEREF _Toc412014243 \h </w:instrText>
        </w:r>
        <w:r>
          <w:rPr>
            <w:noProof/>
            <w:webHidden/>
          </w:rPr>
        </w:r>
        <w:r>
          <w:rPr>
            <w:noProof/>
            <w:webHidden/>
          </w:rPr>
          <w:fldChar w:fldCharType="separate"/>
        </w:r>
        <w:r>
          <w:rPr>
            <w:noProof/>
            <w:webHidden/>
          </w:rPr>
          <w:t>23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44" w:history="1">
        <w:r w:rsidRPr="002514E7">
          <w:rPr>
            <w:rStyle w:val="Hypertextovodkaz"/>
            <w:noProof/>
          </w:rPr>
          <w:t>§ 41</w:t>
        </w:r>
        <w:r>
          <w:rPr>
            <w:rFonts w:asciiTheme="minorHAnsi" w:eastAsiaTheme="minorEastAsia" w:hAnsiTheme="minorHAnsi" w:cstheme="minorBidi"/>
            <w:noProof/>
            <w:sz w:val="22"/>
            <w:szCs w:val="22"/>
          </w:rPr>
          <w:tab/>
        </w:r>
        <w:r w:rsidRPr="002514E7">
          <w:rPr>
            <w:rStyle w:val="Hypertextovodkaz"/>
            <w:noProof/>
          </w:rPr>
          <w:t>§ CC + 15</w:t>
        </w:r>
        <w:r>
          <w:rPr>
            <w:noProof/>
            <w:webHidden/>
          </w:rPr>
          <w:tab/>
        </w:r>
        <w:r>
          <w:rPr>
            <w:noProof/>
            <w:webHidden/>
          </w:rPr>
          <w:fldChar w:fldCharType="begin"/>
        </w:r>
        <w:r>
          <w:rPr>
            <w:noProof/>
            <w:webHidden/>
          </w:rPr>
          <w:instrText xml:space="preserve"> PAGEREF _Toc412014244 \h </w:instrText>
        </w:r>
        <w:r>
          <w:rPr>
            <w:noProof/>
            <w:webHidden/>
          </w:rPr>
        </w:r>
        <w:r>
          <w:rPr>
            <w:noProof/>
            <w:webHidden/>
          </w:rPr>
          <w:fldChar w:fldCharType="separate"/>
        </w:r>
        <w:r>
          <w:rPr>
            <w:noProof/>
            <w:webHidden/>
          </w:rPr>
          <w:t>23</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45" w:history="1">
        <w:r w:rsidRPr="002514E7">
          <w:rPr>
            <w:rStyle w:val="Hypertextovodkaz"/>
            <w:noProof/>
          </w:rPr>
          <w:t>Díl 4</w:t>
        </w:r>
        <w:r>
          <w:rPr>
            <w:noProof/>
            <w:webHidden/>
          </w:rPr>
          <w:tab/>
        </w:r>
        <w:r>
          <w:rPr>
            <w:noProof/>
            <w:webHidden/>
          </w:rPr>
          <w:fldChar w:fldCharType="begin"/>
        </w:r>
        <w:r>
          <w:rPr>
            <w:noProof/>
            <w:webHidden/>
          </w:rPr>
          <w:instrText xml:space="preserve"> PAGEREF _Toc412014245 \h </w:instrText>
        </w:r>
        <w:r>
          <w:rPr>
            <w:noProof/>
            <w:webHidden/>
          </w:rPr>
        </w:r>
        <w:r>
          <w:rPr>
            <w:noProof/>
            <w:webHidden/>
          </w:rPr>
          <w:fldChar w:fldCharType="separate"/>
        </w:r>
        <w:r>
          <w:rPr>
            <w:noProof/>
            <w:webHidden/>
          </w:rPr>
          <w:t>24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46" w:history="1">
        <w:r w:rsidRPr="002514E7">
          <w:rPr>
            <w:rStyle w:val="Hypertextovodkaz"/>
            <w:noProof/>
          </w:rPr>
          <w:t>Rada památky světového dědictví</w:t>
        </w:r>
        <w:r>
          <w:rPr>
            <w:noProof/>
            <w:webHidden/>
          </w:rPr>
          <w:tab/>
        </w:r>
        <w:r>
          <w:rPr>
            <w:noProof/>
            <w:webHidden/>
          </w:rPr>
          <w:fldChar w:fldCharType="begin"/>
        </w:r>
        <w:r>
          <w:rPr>
            <w:noProof/>
            <w:webHidden/>
          </w:rPr>
          <w:instrText xml:space="preserve"> PAGEREF _Toc412014246 \h </w:instrText>
        </w:r>
        <w:r>
          <w:rPr>
            <w:noProof/>
            <w:webHidden/>
          </w:rPr>
        </w:r>
        <w:r>
          <w:rPr>
            <w:noProof/>
            <w:webHidden/>
          </w:rPr>
          <w:fldChar w:fldCharType="separate"/>
        </w:r>
        <w:r>
          <w:rPr>
            <w:noProof/>
            <w:webHidden/>
          </w:rPr>
          <w:t>24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47" w:history="1">
        <w:r w:rsidRPr="002514E7">
          <w:rPr>
            <w:rStyle w:val="Hypertextovodkaz"/>
            <w:noProof/>
          </w:rPr>
          <w:t>§ 42</w:t>
        </w:r>
        <w:r>
          <w:rPr>
            <w:rFonts w:asciiTheme="minorHAnsi" w:eastAsiaTheme="minorEastAsia" w:hAnsiTheme="minorHAnsi" w:cstheme="minorBidi"/>
            <w:noProof/>
            <w:sz w:val="22"/>
            <w:szCs w:val="22"/>
          </w:rPr>
          <w:tab/>
        </w:r>
        <w:r w:rsidRPr="002514E7">
          <w:rPr>
            <w:rStyle w:val="Hypertextovodkaz"/>
            <w:noProof/>
          </w:rPr>
          <w:t>§ DD + 10</w:t>
        </w:r>
        <w:r>
          <w:rPr>
            <w:noProof/>
            <w:webHidden/>
          </w:rPr>
          <w:tab/>
        </w:r>
        <w:r>
          <w:rPr>
            <w:noProof/>
            <w:webHidden/>
          </w:rPr>
          <w:fldChar w:fldCharType="begin"/>
        </w:r>
        <w:r>
          <w:rPr>
            <w:noProof/>
            <w:webHidden/>
          </w:rPr>
          <w:instrText xml:space="preserve"> PAGEREF _Toc412014247 \h </w:instrText>
        </w:r>
        <w:r>
          <w:rPr>
            <w:noProof/>
            <w:webHidden/>
          </w:rPr>
        </w:r>
        <w:r>
          <w:rPr>
            <w:noProof/>
            <w:webHidden/>
          </w:rPr>
          <w:fldChar w:fldCharType="separate"/>
        </w:r>
        <w:r>
          <w:rPr>
            <w:noProof/>
            <w:webHidden/>
          </w:rPr>
          <w:t>24</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248" w:history="1">
        <w:r w:rsidRPr="002514E7">
          <w:rPr>
            <w:rStyle w:val="Hypertextovodkaz"/>
          </w:rPr>
          <w:t>Hlava V</w:t>
        </w:r>
        <w:r>
          <w:rPr>
            <w:webHidden/>
          </w:rPr>
          <w:tab/>
        </w:r>
        <w:r>
          <w:rPr>
            <w:webHidden/>
          </w:rPr>
          <w:fldChar w:fldCharType="begin"/>
        </w:r>
        <w:r>
          <w:rPr>
            <w:webHidden/>
          </w:rPr>
          <w:instrText xml:space="preserve"> PAGEREF _Toc412014248 \h </w:instrText>
        </w:r>
        <w:r>
          <w:rPr>
            <w:webHidden/>
          </w:rPr>
        </w:r>
        <w:r>
          <w:rPr>
            <w:webHidden/>
          </w:rPr>
          <w:fldChar w:fldCharType="separate"/>
        </w:r>
        <w:r>
          <w:rPr>
            <w:webHidden/>
          </w:rPr>
          <w:t>25</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49" w:history="1">
        <w:r w:rsidRPr="002514E7">
          <w:rPr>
            <w:rStyle w:val="Hypertextovodkaz"/>
            <w:noProof/>
          </w:rPr>
          <w:t>Seznam památkového fondu</w:t>
        </w:r>
        <w:r>
          <w:rPr>
            <w:noProof/>
            <w:webHidden/>
          </w:rPr>
          <w:tab/>
        </w:r>
        <w:r>
          <w:rPr>
            <w:noProof/>
            <w:webHidden/>
          </w:rPr>
          <w:fldChar w:fldCharType="begin"/>
        </w:r>
        <w:r>
          <w:rPr>
            <w:noProof/>
            <w:webHidden/>
          </w:rPr>
          <w:instrText xml:space="preserve"> PAGEREF _Toc412014249 \h </w:instrText>
        </w:r>
        <w:r>
          <w:rPr>
            <w:noProof/>
            <w:webHidden/>
          </w:rPr>
        </w:r>
        <w:r>
          <w:rPr>
            <w:noProof/>
            <w:webHidden/>
          </w:rPr>
          <w:fldChar w:fldCharType="separate"/>
        </w:r>
        <w:r>
          <w:rPr>
            <w:noProof/>
            <w:webHidden/>
          </w:rPr>
          <w:t>25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50" w:history="1">
        <w:r w:rsidRPr="002514E7">
          <w:rPr>
            <w:rStyle w:val="Hypertextovodkaz"/>
            <w:noProof/>
          </w:rPr>
          <w:t>§ 43</w:t>
        </w:r>
        <w:r>
          <w:rPr>
            <w:rFonts w:asciiTheme="minorHAnsi" w:eastAsiaTheme="minorEastAsia" w:hAnsiTheme="minorHAnsi" w:cstheme="minorBidi"/>
            <w:noProof/>
            <w:sz w:val="22"/>
            <w:szCs w:val="22"/>
          </w:rPr>
          <w:tab/>
        </w:r>
        <w:r w:rsidRPr="002514E7">
          <w:rPr>
            <w:rStyle w:val="Hypertextovodkaz"/>
            <w:noProof/>
          </w:rPr>
          <w:t>§ BB + 00</w:t>
        </w:r>
        <w:r>
          <w:rPr>
            <w:noProof/>
            <w:webHidden/>
          </w:rPr>
          <w:tab/>
        </w:r>
        <w:r>
          <w:rPr>
            <w:noProof/>
            <w:webHidden/>
          </w:rPr>
          <w:fldChar w:fldCharType="begin"/>
        </w:r>
        <w:r>
          <w:rPr>
            <w:noProof/>
            <w:webHidden/>
          </w:rPr>
          <w:instrText xml:space="preserve"> PAGEREF _Toc412014250 \h </w:instrText>
        </w:r>
        <w:r>
          <w:rPr>
            <w:noProof/>
            <w:webHidden/>
          </w:rPr>
        </w:r>
        <w:r>
          <w:rPr>
            <w:noProof/>
            <w:webHidden/>
          </w:rPr>
          <w:fldChar w:fldCharType="separate"/>
        </w:r>
        <w:r>
          <w:rPr>
            <w:noProof/>
            <w:webHidden/>
          </w:rPr>
          <w:t>25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51" w:history="1">
        <w:r w:rsidRPr="002514E7">
          <w:rPr>
            <w:rStyle w:val="Hypertextovodkaz"/>
            <w:noProof/>
          </w:rPr>
          <w:t>Obecné ustanovení</w:t>
        </w:r>
        <w:r>
          <w:rPr>
            <w:noProof/>
            <w:webHidden/>
          </w:rPr>
          <w:tab/>
        </w:r>
        <w:r>
          <w:rPr>
            <w:noProof/>
            <w:webHidden/>
          </w:rPr>
          <w:fldChar w:fldCharType="begin"/>
        </w:r>
        <w:r>
          <w:rPr>
            <w:noProof/>
            <w:webHidden/>
          </w:rPr>
          <w:instrText xml:space="preserve"> PAGEREF _Toc412014251 \h </w:instrText>
        </w:r>
        <w:r>
          <w:rPr>
            <w:noProof/>
            <w:webHidden/>
          </w:rPr>
        </w:r>
        <w:r>
          <w:rPr>
            <w:noProof/>
            <w:webHidden/>
          </w:rPr>
          <w:fldChar w:fldCharType="separate"/>
        </w:r>
        <w:r>
          <w:rPr>
            <w:noProof/>
            <w:webHidden/>
          </w:rPr>
          <w:t>25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52" w:history="1">
        <w:r w:rsidRPr="002514E7">
          <w:rPr>
            <w:rStyle w:val="Hypertextovodkaz"/>
            <w:noProof/>
          </w:rPr>
          <w:t>§ 44</w:t>
        </w:r>
        <w:r>
          <w:rPr>
            <w:rFonts w:asciiTheme="minorHAnsi" w:eastAsiaTheme="minorEastAsia" w:hAnsiTheme="minorHAnsi" w:cstheme="minorBidi"/>
            <w:noProof/>
            <w:sz w:val="22"/>
            <w:szCs w:val="22"/>
          </w:rPr>
          <w:tab/>
        </w:r>
        <w:r w:rsidRPr="002514E7">
          <w:rPr>
            <w:rStyle w:val="Hypertextovodkaz"/>
            <w:noProof/>
          </w:rPr>
          <w:t>§ BB + 01</w:t>
        </w:r>
        <w:r>
          <w:rPr>
            <w:noProof/>
            <w:webHidden/>
          </w:rPr>
          <w:tab/>
        </w:r>
        <w:r>
          <w:rPr>
            <w:noProof/>
            <w:webHidden/>
          </w:rPr>
          <w:fldChar w:fldCharType="begin"/>
        </w:r>
        <w:r>
          <w:rPr>
            <w:noProof/>
            <w:webHidden/>
          </w:rPr>
          <w:instrText xml:space="preserve"> PAGEREF _Toc412014252 \h </w:instrText>
        </w:r>
        <w:r>
          <w:rPr>
            <w:noProof/>
            <w:webHidden/>
          </w:rPr>
        </w:r>
        <w:r>
          <w:rPr>
            <w:noProof/>
            <w:webHidden/>
          </w:rPr>
          <w:fldChar w:fldCharType="separate"/>
        </w:r>
        <w:r>
          <w:rPr>
            <w:noProof/>
            <w:webHidden/>
          </w:rPr>
          <w:t>25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53" w:history="1">
        <w:r w:rsidRPr="002514E7">
          <w:rPr>
            <w:rStyle w:val="Hypertextovodkaz"/>
            <w:noProof/>
          </w:rPr>
          <w:t>Údaje o kulturní památce, národní kulturní památce a památkovém území</w:t>
        </w:r>
        <w:r>
          <w:rPr>
            <w:noProof/>
            <w:webHidden/>
          </w:rPr>
          <w:tab/>
        </w:r>
        <w:r>
          <w:rPr>
            <w:noProof/>
            <w:webHidden/>
          </w:rPr>
          <w:fldChar w:fldCharType="begin"/>
        </w:r>
        <w:r>
          <w:rPr>
            <w:noProof/>
            <w:webHidden/>
          </w:rPr>
          <w:instrText xml:space="preserve"> PAGEREF _Toc412014253 \h </w:instrText>
        </w:r>
        <w:r>
          <w:rPr>
            <w:noProof/>
            <w:webHidden/>
          </w:rPr>
        </w:r>
        <w:r>
          <w:rPr>
            <w:noProof/>
            <w:webHidden/>
          </w:rPr>
          <w:fldChar w:fldCharType="separate"/>
        </w:r>
        <w:r>
          <w:rPr>
            <w:noProof/>
            <w:webHidden/>
          </w:rPr>
          <w:t>25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54" w:history="1">
        <w:r w:rsidRPr="002514E7">
          <w:rPr>
            <w:rStyle w:val="Hypertextovodkaz"/>
            <w:noProof/>
          </w:rPr>
          <w:t>§ 45</w:t>
        </w:r>
        <w:r>
          <w:rPr>
            <w:rFonts w:asciiTheme="minorHAnsi" w:eastAsiaTheme="minorEastAsia" w:hAnsiTheme="minorHAnsi" w:cstheme="minorBidi"/>
            <w:noProof/>
            <w:sz w:val="22"/>
            <w:szCs w:val="22"/>
          </w:rPr>
          <w:tab/>
        </w:r>
        <w:r w:rsidRPr="002514E7">
          <w:rPr>
            <w:rStyle w:val="Hypertextovodkaz"/>
            <w:noProof/>
          </w:rPr>
          <w:t>§ BB + 02</w:t>
        </w:r>
        <w:r>
          <w:rPr>
            <w:noProof/>
            <w:webHidden/>
          </w:rPr>
          <w:tab/>
        </w:r>
        <w:r>
          <w:rPr>
            <w:noProof/>
            <w:webHidden/>
          </w:rPr>
          <w:fldChar w:fldCharType="begin"/>
        </w:r>
        <w:r>
          <w:rPr>
            <w:noProof/>
            <w:webHidden/>
          </w:rPr>
          <w:instrText xml:space="preserve"> PAGEREF _Toc412014254 \h </w:instrText>
        </w:r>
        <w:r>
          <w:rPr>
            <w:noProof/>
            <w:webHidden/>
          </w:rPr>
        </w:r>
        <w:r>
          <w:rPr>
            <w:noProof/>
            <w:webHidden/>
          </w:rPr>
          <w:fldChar w:fldCharType="separate"/>
        </w:r>
        <w:r>
          <w:rPr>
            <w:noProof/>
            <w:webHidden/>
          </w:rPr>
          <w:t>27</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55" w:history="1">
        <w:r w:rsidRPr="002514E7">
          <w:rPr>
            <w:rStyle w:val="Hypertextovodkaz"/>
            <w:noProof/>
          </w:rPr>
          <w:t>Údaje o památce místního významu</w:t>
        </w:r>
        <w:r>
          <w:rPr>
            <w:noProof/>
            <w:webHidden/>
          </w:rPr>
          <w:tab/>
        </w:r>
        <w:r>
          <w:rPr>
            <w:noProof/>
            <w:webHidden/>
          </w:rPr>
          <w:fldChar w:fldCharType="begin"/>
        </w:r>
        <w:r>
          <w:rPr>
            <w:noProof/>
            <w:webHidden/>
          </w:rPr>
          <w:instrText xml:space="preserve"> PAGEREF _Toc412014255 \h </w:instrText>
        </w:r>
        <w:r>
          <w:rPr>
            <w:noProof/>
            <w:webHidden/>
          </w:rPr>
        </w:r>
        <w:r>
          <w:rPr>
            <w:noProof/>
            <w:webHidden/>
          </w:rPr>
          <w:fldChar w:fldCharType="separate"/>
        </w:r>
        <w:r>
          <w:rPr>
            <w:noProof/>
            <w:webHidden/>
          </w:rPr>
          <w:t>27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56" w:history="1">
        <w:r w:rsidRPr="002514E7">
          <w:rPr>
            <w:rStyle w:val="Hypertextovodkaz"/>
            <w:noProof/>
          </w:rPr>
          <w:t>§ 46</w:t>
        </w:r>
        <w:r>
          <w:rPr>
            <w:rFonts w:asciiTheme="minorHAnsi" w:eastAsiaTheme="minorEastAsia" w:hAnsiTheme="minorHAnsi" w:cstheme="minorBidi"/>
            <w:noProof/>
            <w:sz w:val="22"/>
            <w:szCs w:val="22"/>
          </w:rPr>
          <w:tab/>
        </w:r>
        <w:r w:rsidRPr="002514E7">
          <w:rPr>
            <w:rStyle w:val="Hypertextovodkaz"/>
            <w:noProof/>
          </w:rPr>
          <w:t>§ BB + 04</w:t>
        </w:r>
        <w:r>
          <w:rPr>
            <w:noProof/>
            <w:webHidden/>
          </w:rPr>
          <w:tab/>
        </w:r>
        <w:r>
          <w:rPr>
            <w:noProof/>
            <w:webHidden/>
          </w:rPr>
          <w:fldChar w:fldCharType="begin"/>
        </w:r>
        <w:r>
          <w:rPr>
            <w:noProof/>
            <w:webHidden/>
          </w:rPr>
          <w:instrText xml:space="preserve"> PAGEREF _Toc412014256 \h </w:instrText>
        </w:r>
        <w:r>
          <w:rPr>
            <w:noProof/>
            <w:webHidden/>
          </w:rPr>
        </w:r>
        <w:r>
          <w:rPr>
            <w:noProof/>
            <w:webHidden/>
          </w:rPr>
          <w:fldChar w:fldCharType="separate"/>
        </w:r>
        <w:r>
          <w:rPr>
            <w:noProof/>
            <w:webHidden/>
          </w:rPr>
          <w:t>28</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57" w:history="1">
        <w:r w:rsidRPr="002514E7">
          <w:rPr>
            <w:rStyle w:val="Hypertextovodkaz"/>
            <w:noProof/>
          </w:rPr>
          <w:t>Vedení seznamu památkového fondu</w:t>
        </w:r>
        <w:r>
          <w:rPr>
            <w:noProof/>
            <w:webHidden/>
          </w:rPr>
          <w:tab/>
        </w:r>
        <w:r>
          <w:rPr>
            <w:noProof/>
            <w:webHidden/>
          </w:rPr>
          <w:fldChar w:fldCharType="begin"/>
        </w:r>
        <w:r>
          <w:rPr>
            <w:noProof/>
            <w:webHidden/>
          </w:rPr>
          <w:instrText xml:space="preserve"> PAGEREF _Toc412014257 \h </w:instrText>
        </w:r>
        <w:r>
          <w:rPr>
            <w:noProof/>
            <w:webHidden/>
          </w:rPr>
        </w:r>
        <w:r>
          <w:rPr>
            <w:noProof/>
            <w:webHidden/>
          </w:rPr>
          <w:fldChar w:fldCharType="separate"/>
        </w:r>
        <w:r>
          <w:rPr>
            <w:noProof/>
            <w:webHidden/>
          </w:rPr>
          <w:t>28</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258" w:history="1">
        <w:r w:rsidRPr="002514E7">
          <w:rPr>
            <w:rStyle w:val="Hypertextovodkaz"/>
            <w:noProof/>
          </w:rPr>
          <w:t>Oprava údajů v seznamu památkového fondu</w:t>
        </w:r>
        <w:r>
          <w:rPr>
            <w:noProof/>
            <w:webHidden/>
          </w:rPr>
          <w:tab/>
        </w:r>
        <w:r>
          <w:rPr>
            <w:noProof/>
            <w:webHidden/>
          </w:rPr>
          <w:fldChar w:fldCharType="begin"/>
        </w:r>
        <w:r>
          <w:rPr>
            <w:noProof/>
            <w:webHidden/>
          </w:rPr>
          <w:instrText xml:space="preserve"> PAGEREF _Toc412014258 \h </w:instrText>
        </w:r>
        <w:r>
          <w:rPr>
            <w:noProof/>
            <w:webHidden/>
          </w:rPr>
        </w:r>
        <w:r>
          <w:rPr>
            <w:noProof/>
            <w:webHidden/>
          </w:rPr>
          <w:fldChar w:fldCharType="separate"/>
        </w:r>
        <w:r>
          <w:rPr>
            <w:noProof/>
            <w:webHidden/>
          </w:rPr>
          <w:t>28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59" w:history="1">
        <w:r w:rsidRPr="002514E7">
          <w:rPr>
            <w:rStyle w:val="Hypertextovodkaz"/>
            <w:noProof/>
          </w:rPr>
          <w:t>§ 47</w:t>
        </w:r>
        <w:r>
          <w:rPr>
            <w:rFonts w:asciiTheme="minorHAnsi" w:eastAsiaTheme="minorEastAsia" w:hAnsiTheme="minorHAnsi" w:cstheme="minorBidi"/>
            <w:noProof/>
            <w:sz w:val="22"/>
            <w:szCs w:val="22"/>
          </w:rPr>
          <w:tab/>
        </w:r>
        <w:r w:rsidRPr="002514E7">
          <w:rPr>
            <w:rStyle w:val="Hypertextovodkaz"/>
            <w:noProof/>
          </w:rPr>
          <w:t>§ BB + 05</w:t>
        </w:r>
        <w:r>
          <w:rPr>
            <w:noProof/>
            <w:webHidden/>
          </w:rPr>
          <w:tab/>
        </w:r>
        <w:r>
          <w:rPr>
            <w:noProof/>
            <w:webHidden/>
          </w:rPr>
          <w:fldChar w:fldCharType="begin"/>
        </w:r>
        <w:r>
          <w:rPr>
            <w:noProof/>
            <w:webHidden/>
          </w:rPr>
          <w:instrText xml:space="preserve"> PAGEREF _Toc412014259 \h </w:instrText>
        </w:r>
        <w:r>
          <w:rPr>
            <w:noProof/>
            <w:webHidden/>
          </w:rPr>
        </w:r>
        <w:r>
          <w:rPr>
            <w:noProof/>
            <w:webHidden/>
          </w:rPr>
          <w:fldChar w:fldCharType="separate"/>
        </w:r>
        <w:r>
          <w:rPr>
            <w:noProof/>
            <w:webHidden/>
          </w:rPr>
          <w:t>28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60" w:history="1">
        <w:r w:rsidRPr="002514E7">
          <w:rPr>
            <w:rStyle w:val="Hypertextovodkaz"/>
            <w:noProof/>
          </w:rPr>
          <w:t>§ 48</w:t>
        </w:r>
        <w:r>
          <w:rPr>
            <w:rFonts w:asciiTheme="minorHAnsi" w:eastAsiaTheme="minorEastAsia" w:hAnsiTheme="minorHAnsi" w:cstheme="minorBidi"/>
            <w:noProof/>
            <w:sz w:val="22"/>
            <w:szCs w:val="22"/>
          </w:rPr>
          <w:tab/>
        </w:r>
        <w:r w:rsidRPr="002514E7">
          <w:rPr>
            <w:rStyle w:val="Hypertextovodkaz"/>
            <w:noProof/>
          </w:rPr>
          <w:t>§ BB + 06</w:t>
        </w:r>
        <w:r>
          <w:rPr>
            <w:noProof/>
            <w:webHidden/>
          </w:rPr>
          <w:tab/>
        </w:r>
        <w:r>
          <w:rPr>
            <w:noProof/>
            <w:webHidden/>
          </w:rPr>
          <w:fldChar w:fldCharType="begin"/>
        </w:r>
        <w:r>
          <w:rPr>
            <w:noProof/>
            <w:webHidden/>
          </w:rPr>
          <w:instrText xml:space="preserve"> PAGEREF _Toc412014260 \h </w:instrText>
        </w:r>
        <w:r>
          <w:rPr>
            <w:noProof/>
            <w:webHidden/>
          </w:rPr>
        </w:r>
        <w:r>
          <w:rPr>
            <w:noProof/>
            <w:webHidden/>
          </w:rPr>
          <w:fldChar w:fldCharType="separate"/>
        </w:r>
        <w:r>
          <w:rPr>
            <w:noProof/>
            <w:webHidden/>
          </w:rPr>
          <w:t>29</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261" w:history="1">
        <w:r w:rsidRPr="002514E7">
          <w:rPr>
            <w:rStyle w:val="Hypertextovodkaz"/>
          </w:rPr>
          <w:t>Hlava VI</w:t>
        </w:r>
        <w:r>
          <w:rPr>
            <w:webHidden/>
          </w:rPr>
          <w:tab/>
        </w:r>
        <w:r>
          <w:rPr>
            <w:webHidden/>
          </w:rPr>
          <w:fldChar w:fldCharType="begin"/>
        </w:r>
        <w:r>
          <w:rPr>
            <w:webHidden/>
          </w:rPr>
          <w:instrText xml:space="preserve"> PAGEREF _Toc412014261 \h </w:instrText>
        </w:r>
        <w:r>
          <w:rPr>
            <w:webHidden/>
          </w:rPr>
        </w:r>
        <w:r>
          <w:rPr>
            <w:webHidden/>
          </w:rPr>
          <w:fldChar w:fldCharType="separate"/>
        </w:r>
        <w:r>
          <w:rPr>
            <w:webHidden/>
          </w:rPr>
          <w:t>29</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62" w:history="1">
        <w:r w:rsidRPr="002514E7">
          <w:rPr>
            <w:rStyle w:val="Hypertextovodkaz"/>
            <w:noProof/>
          </w:rPr>
          <w:t>Posouzení práce na kulturní památce, v památkovém území a v ochranném památkovém pásmu</w:t>
        </w:r>
        <w:r>
          <w:rPr>
            <w:noProof/>
            <w:webHidden/>
          </w:rPr>
          <w:tab/>
        </w:r>
        <w:r>
          <w:rPr>
            <w:noProof/>
            <w:webHidden/>
          </w:rPr>
          <w:fldChar w:fldCharType="begin"/>
        </w:r>
        <w:r>
          <w:rPr>
            <w:noProof/>
            <w:webHidden/>
          </w:rPr>
          <w:instrText xml:space="preserve"> PAGEREF _Toc412014262 \h </w:instrText>
        </w:r>
        <w:r>
          <w:rPr>
            <w:noProof/>
            <w:webHidden/>
          </w:rPr>
        </w:r>
        <w:r>
          <w:rPr>
            <w:noProof/>
            <w:webHidden/>
          </w:rPr>
          <w:fldChar w:fldCharType="separate"/>
        </w:r>
        <w:r>
          <w:rPr>
            <w:noProof/>
            <w:webHidden/>
          </w:rPr>
          <w:t>29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63" w:history="1">
        <w:r w:rsidRPr="002514E7">
          <w:rPr>
            <w:rStyle w:val="Hypertextovodkaz"/>
            <w:noProof/>
          </w:rPr>
          <w:t>§ 49</w:t>
        </w:r>
        <w:r>
          <w:rPr>
            <w:rFonts w:asciiTheme="minorHAnsi" w:eastAsiaTheme="minorEastAsia" w:hAnsiTheme="minorHAnsi" w:cstheme="minorBidi"/>
            <w:noProof/>
            <w:sz w:val="22"/>
            <w:szCs w:val="22"/>
          </w:rPr>
          <w:tab/>
        </w:r>
        <w:r w:rsidRPr="002514E7">
          <w:rPr>
            <w:rStyle w:val="Hypertextovodkaz"/>
            <w:noProof/>
          </w:rPr>
          <w:t>§ KK + 00</w:t>
        </w:r>
        <w:r>
          <w:rPr>
            <w:noProof/>
            <w:webHidden/>
          </w:rPr>
          <w:tab/>
        </w:r>
        <w:r>
          <w:rPr>
            <w:noProof/>
            <w:webHidden/>
          </w:rPr>
          <w:fldChar w:fldCharType="begin"/>
        </w:r>
        <w:r>
          <w:rPr>
            <w:noProof/>
            <w:webHidden/>
          </w:rPr>
          <w:instrText xml:space="preserve"> PAGEREF _Toc412014263 \h </w:instrText>
        </w:r>
        <w:r>
          <w:rPr>
            <w:noProof/>
            <w:webHidden/>
          </w:rPr>
        </w:r>
        <w:r>
          <w:rPr>
            <w:noProof/>
            <w:webHidden/>
          </w:rPr>
          <w:fldChar w:fldCharType="separate"/>
        </w:r>
        <w:r>
          <w:rPr>
            <w:noProof/>
            <w:webHidden/>
          </w:rPr>
          <w:t>29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64" w:history="1">
        <w:r w:rsidRPr="002514E7">
          <w:rPr>
            <w:rStyle w:val="Hypertextovodkaz"/>
            <w:noProof/>
          </w:rPr>
          <w:t>§ 50</w:t>
        </w:r>
        <w:r>
          <w:rPr>
            <w:rFonts w:asciiTheme="minorHAnsi" w:eastAsiaTheme="minorEastAsia" w:hAnsiTheme="minorHAnsi" w:cstheme="minorBidi"/>
            <w:noProof/>
            <w:sz w:val="22"/>
            <w:szCs w:val="22"/>
          </w:rPr>
          <w:tab/>
        </w:r>
        <w:r w:rsidRPr="002514E7">
          <w:rPr>
            <w:rStyle w:val="Hypertextovodkaz"/>
            <w:noProof/>
          </w:rPr>
          <w:t>§ KK + 01</w:t>
        </w:r>
        <w:r>
          <w:rPr>
            <w:noProof/>
            <w:webHidden/>
          </w:rPr>
          <w:tab/>
        </w:r>
        <w:r>
          <w:rPr>
            <w:noProof/>
            <w:webHidden/>
          </w:rPr>
          <w:fldChar w:fldCharType="begin"/>
        </w:r>
        <w:r>
          <w:rPr>
            <w:noProof/>
            <w:webHidden/>
          </w:rPr>
          <w:instrText xml:space="preserve"> PAGEREF _Toc412014264 \h </w:instrText>
        </w:r>
        <w:r>
          <w:rPr>
            <w:noProof/>
            <w:webHidden/>
          </w:rPr>
        </w:r>
        <w:r>
          <w:rPr>
            <w:noProof/>
            <w:webHidden/>
          </w:rPr>
          <w:fldChar w:fldCharType="separate"/>
        </w:r>
        <w:r>
          <w:rPr>
            <w:noProof/>
            <w:webHidden/>
          </w:rPr>
          <w:t>30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65" w:history="1">
        <w:r w:rsidRPr="002514E7">
          <w:rPr>
            <w:rStyle w:val="Hypertextovodkaz"/>
            <w:noProof/>
          </w:rPr>
          <w:t>Žádost o posouzení práce na kulturní památce</w:t>
        </w:r>
        <w:r>
          <w:rPr>
            <w:noProof/>
            <w:webHidden/>
          </w:rPr>
          <w:tab/>
        </w:r>
        <w:r>
          <w:rPr>
            <w:noProof/>
            <w:webHidden/>
          </w:rPr>
          <w:fldChar w:fldCharType="begin"/>
        </w:r>
        <w:r>
          <w:rPr>
            <w:noProof/>
            <w:webHidden/>
          </w:rPr>
          <w:instrText xml:space="preserve"> PAGEREF _Toc412014265 \h </w:instrText>
        </w:r>
        <w:r>
          <w:rPr>
            <w:noProof/>
            <w:webHidden/>
          </w:rPr>
        </w:r>
        <w:r>
          <w:rPr>
            <w:noProof/>
            <w:webHidden/>
          </w:rPr>
          <w:fldChar w:fldCharType="separate"/>
        </w:r>
        <w:r>
          <w:rPr>
            <w:noProof/>
            <w:webHidden/>
          </w:rPr>
          <w:t>30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66" w:history="1">
        <w:r w:rsidRPr="002514E7">
          <w:rPr>
            <w:rStyle w:val="Hypertextovodkaz"/>
            <w:noProof/>
          </w:rPr>
          <w:t>§ 51</w:t>
        </w:r>
        <w:r>
          <w:rPr>
            <w:rFonts w:asciiTheme="minorHAnsi" w:eastAsiaTheme="minorEastAsia" w:hAnsiTheme="minorHAnsi" w:cstheme="minorBidi"/>
            <w:noProof/>
            <w:sz w:val="22"/>
            <w:szCs w:val="22"/>
          </w:rPr>
          <w:tab/>
        </w:r>
        <w:r w:rsidRPr="002514E7">
          <w:rPr>
            <w:rStyle w:val="Hypertextovodkaz"/>
            <w:noProof/>
          </w:rPr>
          <w:t>§ KK + 02</w:t>
        </w:r>
        <w:r>
          <w:rPr>
            <w:noProof/>
            <w:webHidden/>
          </w:rPr>
          <w:tab/>
        </w:r>
        <w:r>
          <w:rPr>
            <w:noProof/>
            <w:webHidden/>
          </w:rPr>
          <w:fldChar w:fldCharType="begin"/>
        </w:r>
        <w:r>
          <w:rPr>
            <w:noProof/>
            <w:webHidden/>
          </w:rPr>
          <w:instrText xml:space="preserve"> PAGEREF _Toc412014266 \h </w:instrText>
        </w:r>
        <w:r>
          <w:rPr>
            <w:noProof/>
            <w:webHidden/>
          </w:rPr>
        </w:r>
        <w:r>
          <w:rPr>
            <w:noProof/>
            <w:webHidden/>
          </w:rPr>
          <w:fldChar w:fldCharType="separate"/>
        </w:r>
        <w:r>
          <w:rPr>
            <w:noProof/>
            <w:webHidden/>
          </w:rPr>
          <w:t>30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67" w:history="1">
        <w:r w:rsidRPr="002514E7">
          <w:rPr>
            <w:rStyle w:val="Hypertextovodkaz"/>
            <w:noProof/>
          </w:rPr>
          <w:t>Žádost o posouzení restaurování kulturní památky</w:t>
        </w:r>
        <w:r>
          <w:rPr>
            <w:noProof/>
            <w:webHidden/>
          </w:rPr>
          <w:tab/>
        </w:r>
        <w:r>
          <w:rPr>
            <w:noProof/>
            <w:webHidden/>
          </w:rPr>
          <w:fldChar w:fldCharType="begin"/>
        </w:r>
        <w:r>
          <w:rPr>
            <w:noProof/>
            <w:webHidden/>
          </w:rPr>
          <w:instrText xml:space="preserve"> PAGEREF _Toc412014267 \h </w:instrText>
        </w:r>
        <w:r>
          <w:rPr>
            <w:noProof/>
            <w:webHidden/>
          </w:rPr>
        </w:r>
        <w:r>
          <w:rPr>
            <w:noProof/>
            <w:webHidden/>
          </w:rPr>
          <w:fldChar w:fldCharType="separate"/>
        </w:r>
        <w:r>
          <w:rPr>
            <w:noProof/>
            <w:webHidden/>
          </w:rPr>
          <w:t>30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68" w:history="1">
        <w:r w:rsidRPr="002514E7">
          <w:rPr>
            <w:rStyle w:val="Hypertextovodkaz"/>
            <w:noProof/>
          </w:rPr>
          <w:t>§ 52</w:t>
        </w:r>
        <w:r>
          <w:rPr>
            <w:rFonts w:asciiTheme="minorHAnsi" w:eastAsiaTheme="minorEastAsia" w:hAnsiTheme="minorHAnsi" w:cstheme="minorBidi"/>
            <w:noProof/>
            <w:sz w:val="22"/>
            <w:szCs w:val="22"/>
          </w:rPr>
          <w:tab/>
        </w:r>
        <w:r w:rsidRPr="002514E7">
          <w:rPr>
            <w:rStyle w:val="Hypertextovodkaz"/>
            <w:noProof/>
          </w:rPr>
          <w:t>§ KK + 03</w:t>
        </w:r>
        <w:r>
          <w:rPr>
            <w:noProof/>
            <w:webHidden/>
          </w:rPr>
          <w:tab/>
        </w:r>
        <w:r>
          <w:rPr>
            <w:noProof/>
            <w:webHidden/>
          </w:rPr>
          <w:fldChar w:fldCharType="begin"/>
        </w:r>
        <w:r>
          <w:rPr>
            <w:noProof/>
            <w:webHidden/>
          </w:rPr>
          <w:instrText xml:space="preserve"> PAGEREF _Toc412014268 \h </w:instrText>
        </w:r>
        <w:r>
          <w:rPr>
            <w:noProof/>
            <w:webHidden/>
          </w:rPr>
        </w:r>
        <w:r>
          <w:rPr>
            <w:noProof/>
            <w:webHidden/>
          </w:rPr>
          <w:fldChar w:fldCharType="separate"/>
        </w:r>
        <w:r>
          <w:rPr>
            <w:noProof/>
            <w:webHidden/>
          </w:rPr>
          <w:t>31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69" w:history="1">
        <w:r w:rsidRPr="002514E7">
          <w:rPr>
            <w:rStyle w:val="Hypertextovodkaz"/>
            <w:noProof/>
          </w:rPr>
          <w:t>Žádost o posouzení práce v památkovém území a ochranném památkovém pásmu</w:t>
        </w:r>
        <w:r>
          <w:rPr>
            <w:noProof/>
            <w:webHidden/>
          </w:rPr>
          <w:tab/>
        </w:r>
        <w:r>
          <w:rPr>
            <w:noProof/>
            <w:webHidden/>
          </w:rPr>
          <w:fldChar w:fldCharType="begin"/>
        </w:r>
        <w:r>
          <w:rPr>
            <w:noProof/>
            <w:webHidden/>
          </w:rPr>
          <w:instrText xml:space="preserve"> PAGEREF _Toc412014269 \h </w:instrText>
        </w:r>
        <w:r>
          <w:rPr>
            <w:noProof/>
            <w:webHidden/>
          </w:rPr>
        </w:r>
        <w:r>
          <w:rPr>
            <w:noProof/>
            <w:webHidden/>
          </w:rPr>
          <w:fldChar w:fldCharType="separate"/>
        </w:r>
        <w:r>
          <w:rPr>
            <w:noProof/>
            <w:webHidden/>
          </w:rPr>
          <w:t>31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70" w:history="1">
        <w:r w:rsidRPr="002514E7">
          <w:rPr>
            <w:rStyle w:val="Hypertextovodkaz"/>
            <w:noProof/>
          </w:rPr>
          <w:t>§ 53</w:t>
        </w:r>
        <w:r>
          <w:rPr>
            <w:rFonts w:asciiTheme="minorHAnsi" w:eastAsiaTheme="minorEastAsia" w:hAnsiTheme="minorHAnsi" w:cstheme="minorBidi"/>
            <w:noProof/>
            <w:sz w:val="22"/>
            <w:szCs w:val="22"/>
          </w:rPr>
          <w:tab/>
        </w:r>
        <w:r w:rsidRPr="002514E7">
          <w:rPr>
            <w:rStyle w:val="Hypertextovodkaz"/>
            <w:noProof/>
          </w:rPr>
          <w:t>§ KK + 04</w:t>
        </w:r>
        <w:r>
          <w:rPr>
            <w:noProof/>
            <w:webHidden/>
          </w:rPr>
          <w:tab/>
        </w:r>
        <w:r>
          <w:rPr>
            <w:noProof/>
            <w:webHidden/>
          </w:rPr>
          <w:fldChar w:fldCharType="begin"/>
        </w:r>
        <w:r>
          <w:rPr>
            <w:noProof/>
            <w:webHidden/>
          </w:rPr>
          <w:instrText xml:space="preserve"> PAGEREF _Toc412014270 \h </w:instrText>
        </w:r>
        <w:r>
          <w:rPr>
            <w:noProof/>
            <w:webHidden/>
          </w:rPr>
        </w:r>
        <w:r>
          <w:rPr>
            <w:noProof/>
            <w:webHidden/>
          </w:rPr>
          <w:fldChar w:fldCharType="separate"/>
        </w:r>
        <w:r>
          <w:rPr>
            <w:noProof/>
            <w:webHidden/>
          </w:rPr>
          <w:t>32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71" w:history="1">
        <w:r w:rsidRPr="002514E7">
          <w:rPr>
            <w:rStyle w:val="Hypertextovodkaz"/>
            <w:noProof/>
          </w:rPr>
          <w:t>Vyjádření památkového ústavu</w:t>
        </w:r>
        <w:r>
          <w:rPr>
            <w:noProof/>
            <w:webHidden/>
          </w:rPr>
          <w:tab/>
        </w:r>
        <w:r>
          <w:rPr>
            <w:noProof/>
            <w:webHidden/>
          </w:rPr>
          <w:fldChar w:fldCharType="begin"/>
        </w:r>
        <w:r>
          <w:rPr>
            <w:noProof/>
            <w:webHidden/>
          </w:rPr>
          <w:instrText xml:space="preserve"> PAGEREF _Toc412014271 \h </w:instrText>
        </w:r>
        <w:r>
          <w:rPr>
            <w:noProof/>
            <w:webHidden/>
          </w:rPr>
        </w:r>
        <w:r>
          <w:rPr>
            <w:noProof/>
            <w:webHidden/>
          </w:rPr>
          <w:fldChar w:fldCharType="separate"/>
        </w:r>
        <w:r>
          <w:rPr>
            <w:noProof/>
            <w:webHidden/>
          </w:rPr>
          <w:t>32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72" w:history="1">
        <w:r w:rsidRPr="002514E7">
          <w:rPr>
            <w:rStyle w:val="Hypertextovodkaz"/>
            <w:noProof/>
          </w:rPr>
          <w:t>§ 54</w:t>
        </w:r>
        <w:r>
          <w:rPr>
            <w:rFonts w:asciiTheme="minorHAnsi" w:eastAsiaTheme="minorEastAsia" w:hAnsiTheme="minorHAnsi" w:cstheme="minorBidi"/>
            <w:noProof/>
            <w:sz w:val="22"/>
            <w:szCs w:val="22"/>
          </w:rPr>
          <w:tab/>
        </w:r>
        <w:r w:rsidRPr="002514E7">
          <w:rPr>
            <w:rStyle w:val="Hypertextovodkaz"/>
            <w:noProof/>
          </w:rPr>
          <w:t>§ KK + 05</w:t>
        </w:r>
        <w:r>
          <w:rPr>
            <w:noProof/>
            <w:webHidden/>
          </w:rPr>
          <w:tab/>
        </w:r>
        <w:r>
          <w:rPr>
            <w:noProof/>
            <w:webHidden/>
          </w:rPr>
          <w:fldChar w:fldCharType="begin"/>
        </w:r>
        <w:r>
          <w:rPr>
            <w:noProof/>
            <w:webHidden/>
          </w:rPr>
          <w:instrText xml:space="preserve"> PAGEREF _Toc412014272 \h </w:instrText>
        </w:r>
        <w:r>
          <w:rPr>
            <w:noProof/>
            <w:webHidden/>
          </w:rPr>
        </w:r>
        <w:r>
          <w:rPr>
            <w:noProof/>
            <w:webHidden/>
          </w:rPr>
          <w:fldChar w:fldCharType="separate"/>
        </w:r>
        <w:r>
          <w:rPr>
            <w:noProof/>
            <w:webHidden/>
          </w:rPr>
          <w:t>33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73" w:history="1">
        <w:r w:rsidRPr="002514E7">
          <w:rPr>
            <w:rStyle w:val="Hypertextovodkaz"/>
            <w:noProof/>
          </w:rPr>
          <w:t>§ 55</w:t>
        </w:r>
        <w:r>
          <w:rPr>
            <w:rFonts w:asciiTheme="minorHAnsi" w:eastAsiaTheme="minorEastAsia" w:hAnsiTheme="minorHAnsi" w:cstheme="minorBidi"/>
            <w:noProof/>
            <w:sz w:val="22"/>
            <w:szCs w:val="22"/>
          </w:rPr>
          <w:tab/>
        </w:r>
        <w:r w:rsidRPr="002514E7">
          <w:rPr>
            <w:rStyle w:val="Hypertextovodkaz"/>
            <w:noProof/>
          </w:rPr>
          <w:t xml:space="preserve">§ KK + </w:t>
        </w:r>
        <w:r w:rsidRPr="002514E7">
          <w:rPr>
            <w:rStyle w:val="Hypertextovodkaz"/>
            <w:caps/>
            <w:noProof/>
          </w:rPr>
          <w:t>0</w:t>
        </w:r>
        <w:r w:rsidRPr="002514E7">
          <w:rPr>
            <w:rStyle w:val="Hypertextovodkaz"/>
            <w:noProof/>
          </w:rPr>
          <w:t>6</w:t>
        </w:r>
        <w:r>
          <w:rPr>
            <w:noProof/>
            <w:webHidden/>
          </w:rPr>
          <w:tab/>
        </w:r>
        <w:r>
          <w:rPr>
            <w:noProof/>
            <w:webHidden/>
          </w:rPr>
          <w:fldChar w:fldCharType="begin"/>
        </w:r>
        <w:r>
          <w:rPr>
            <w:noProof/>
            <w:webHidden/>
          </w:rPr>
          <w:instrText xml:space="preserve"> PAGEREF _Toc412014273 \h </w:instrText>
        </w:r>
        <w:r>
          <w:rPr>
            <w:noProof/>
            <w:webHidden/>
          </w:rPr>
        </w:r>
        <w:r>
          <w:rPr>
            <w:noProof/>
            <w:webHidden/>
          </w:rPr>
          <w:fldChar w:fldCharType="separate"/>
        </w:r>
        <w:r>
          <w:rPr>
            <w:noProof/>
            <w:webHidden/>
          </w:rPr>
          <w:t>33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74" w:history="1">
        <w:r w:rsidRPr="002514E7">
          <w:rPr>
            <w:rStyle w:val="Hypertextovodkaz"/>
            <w:noProof/>
          </w:rPr>
          <w:t>Závěrečná restaurátorská zpráva a její odevzdání</w:t>
        </w:r>
        <w:r>
          <w:rPr>
            <w:noProof/>
            <w:webHidden/>
          </w:rPr>
          <w:tab/>
        </w:r>
        <w:r>
          <w:rPr>
            <w:noProof/>
            <w:webHidden/>
          </w:rPr>
          <w:fldChar w:fldCharType="begin"/>
        </w:r>
        <w:r>
          <w:rPr>
            <w:noProof/>
            <w:webHidden/>
          </w:rPr>
          <w:instrText xml:space="preserve"> PAGEREF _Toc412014274 \h </w:instrText>
        </w:r>
        <w:r>
          <w:rPr>
            <w:noProof/>
            <w:webHidden/>
          </w:rPr>
        </w:r>
        <w:r>
          <w:rPr>
            <w:noProof/>
            <w:webHidden/>
          </w:rPr>
          <w:fldChar w:fldCharType="separate"/>
        </w:r>
        <w:r>
          <w:rPr>
            <w:noProof/>
            <w:webHidden/>
          </w:rPr>
          <w:t>33</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275" w:history="1">
        <w:r w:rsidRPr="002514E7">
          <w:rPr>
            <w:rStyle w:val="Hypertextovodkaz"/>
          </w:rPr>
          <w:t>Hlava VII</w:t>
        </w:r>
        <w:r>
          <w:rPr>
            <w:webHidden/>
          </w:rPr>
          <w:tab/>
        </w:r>
        <w:r>
          <w:rPr>
            <w:webHidden/>
          </w:rPr>
          <w:fldChar w:fldCharType="begin"/>
        </w:r>
        <w:r>
          <w:rPr>
            <w:webHidden/>
          </w:rPr>
          <w:instrText xml:space="preserve"> PAGEREF _Toc412014275 \h </w:instrText>
        </w:r>
        <w:r>
          <w:rPr>
            <w:webHidden/>
          </w:rPr>
        </w:r>
        <w:r>
          <w:rPr>
            <w:webHidden/>
          </w:rPr>
          <w:fldChar w:fldCharType="separate"/>
        </w:r>
        <w:r>
          <w:rPr>
            <w:webHidden/>
          </w:rPr>
          <w:t>34</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76" w:history="1">
        <w:r w:rsidRPr="002514E7">
          <w:rPr>
            <w:rStyle w:val="Hypertextovodkaz"/>
            <w:noProof/>
          </w:rPr>
          <w:t>Přemístění kulturní památky a právo přednostní koupě státu</w:t>
        </w:r>
        <w:r>
          <w:rPr>
            <w:noProof/>
            <w:webHidden/>
          </w:rPr>
          <w:tab/>
        </w:r>
        <w:r>
          <w:rPr>
            <w:noProof/>
            <w:webHidden/>
          </w:rPr>
          <w:fldChar w:fldCharType="begin"/>
        </w:r>
        <w:r>
          <w:rPr>
            <w:noProof/>
            <w:webHidden/>
          </w:rPr>
          <w:instrText xml:space="preserve"> PAGEREF _Toc412014276 \h </w:instrText>
        </w:r>
        <w:r>
          <w:rPr>
            <w:noProof/>
            <w:webHidden/>
          </w:rPr>
        </w:r>
        <w:r>
          <w:rPr>
            <w:noProof/>
            <w:webHidden/>
          </w:rPr>
          <w:fldChar w:fldCharType="separate"/>
        </w:r>
        <w:r>
          <w:rPr>
            <w:noProof/>
            <w:webHidden/>
          </w:rPr>
          <w:t>34</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77" w:history="1">
        <w:r w:rsidRPr="002514E7">
          <w:rPr>
            <w:rStyle w:val="Hypertextovodkaz"/>
            <w:noProof/>
          </w:rPr>
          <w:t>Díl 1</w:t>
        </w:r>
        <w:r>
          <w:rPr>
            <w:noProof/>
            <w:webHidden/>
          </w:rPr>
          <w:tab/>
        </w:r>
        <w:r>
          <w:rPr>
            <w:noProof/>
            <w:webHidden/>
          </w:rPr>
          <w:fldChar w:fldCharType="begin"/>
        </w:r>
        <w:r>
          <w:rPr>
            <w:noProof/>
            <w:webHidden/>
          </w:rPr>
          <w:instrText xml:space="preserve"> PAGEREF _Toc412014277 \h </w:instrText>
        </w:r>
        <w:r>
          <w:rPr>
            <w:noProof/>
            <w:webHidden/>
          </w:rPr>
        </w:r>
        <w:r>
          <w:rPr>
            <w:noProof/>
            <w:webHidden/>
          </w:rPr>
          <w:fldChar w:fldCharType="separate"/>
        </w:r>
        <w:r>
          <w:rPr>
            <w:noProof/>
            <w:webHidden/>
          </w:rPr>
          <w:t>34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78" w:history="1">
        <w:r w:rsidRPr="002514E7">
          <w:rPr>
            <w:rStyle w:val="Hypertextovodkaz"/>
            <w:noProof/>
          </w:rPr>
          <w:t>Přemístění kulturní památky v tuzemsku</w:t>
        </w:r>
        <w:r>
          <w:rPr>
            <w:noProof/>
            <w:webHidden/>
          </w:rPr>
          <w:tab/>
        </w:r>
        <w:r>
          <w:rPr>
            <w:noProof/>
            <w:webHidden/>
          </w:rPr>
          <w:fldChar w:fldCharType="begin"/>
        </w:r>
        <w:r>
          <w:rPr>
            <w:noProof/>
            <w:webHidden/>
          </w:rPr>
          <w:instrText xml:space="preserve"> PAGEREF _Toc412014278 \h </w:instrText>
        </w:r>
        <w:r>
          <w:rPr>
            <w:noProof/>
            <w:webHidden/>
          </w:rPr>
        </w:r>
        <w:r>
          <w:rPr>
            <w:noProof/>
            <w:webHidden/>
          </w:rPr>
          <w:fldChar w:fldCharType="separate"/>
        </w:r>
        <w:r>
          <w:rPr>
            <w:noProof/>
            <w:webHidden/>
          </w:rPr>
          <w:t>34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79" w:history="1">
        <w:r w:rsidRPr="002514E7">
          <w:rPr>
            <w:rStyle w:val="Hypertextovodkaz"/>
            <w:noProof/>
          </w:rPr>
          <w:t>§ 56</w:t>
        </w:r>
        <w:r>
          <w:rPr>
            <w:rFonts w:asciiTheme="minorHAnsi" w:eastAsiaTheme="minorEastAsia" w:hAnsiTheme="minorHAnsi" w:cstheme="minorBidi"/>
            <w:noProof/>
            <w:sz w:val="22"/>
            <w:szCs w:val="22"/>
          </w:rPr>
          <w:tab/>
        </w:r>
        <w:r w:rsidRPr="002514E7">
          <w:rPr>
            <w:rStyle w:val="Hypertextovodkaz"/>
            <w:noProof/>
          </w:rPr>
          <w:t>§ XX + 00</w:t>
        </w:r>
        <w:r>
          <w:rPr>
            <w:noProof/>
            <w:webHidden/>
          </w:rPr>
          <w:tab/>
        </w:r>
        <w:r>
          <w:rPr>
            <w:noProof/>
            <w:webHidden/>
          </w:rPr>
          <w:fldChar w:fldCharType="begin"/>
        </w:r>
        <w:r>
          <w:rPr>
            <w:noProof/>
            <w:webHidden/>
          </w:rPr>
          <w:instrText xml:space="preserve"> PAGEREF _Toc412014279 \h </w:instrText>
        </w:r>
        <w:r>
          <w:rPr>
            <w:noProof/>
            <w:webHidden/>
          </w:rPr>
        </w:r>
        <w:r>
          <w:rPr>
            <w:noProof/>
            <w:webHidden/>
          </w:rPr>
          <w:fldChar w:fldCharType="separate"/>
        </w:r>
        <w:r>
          <w:rPr>
            <w:noProof/>
            <w:webHidden/>
          </w:rPr>
          <w:t>34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80" w:history="1">
        <w:r w:rsidRPr="002514E7">
          <w:rPr>
            <w:rStyle w:val="Hypertextovodkaz"/>
            <w:noProof/>
          </w:rPr>
          <w:t>§ 57</w:t>
        </w:r>
        <w:r>
          <w:rPr>
            <w:rFonts w:asciiTheme="minorHAnsi" w:eastAsiaTheme="minorEastAsia" w:hAnsiTheme="minorHAnsi" w:cstheme="minorBidi"/>
            <w:noProof/>
            <w:sz w:val="22"/>
            <w:szCs w:val="22"/>
          </w:rPr>
          <w:tab/>
        </w:r>
        <w:r w:rsidRPr="002514E7">
          <w:rPr>
            <w:rStyle w:val="Hypertextovodkaz"/>
            <w:noProof/>
          </w:rPr>
          <w:t>§ XX + 01</w:t>
        </w:r>
        <w:r>
          <w:rPr>
            <w:noProof/>
            <w:webHidden/>
          </w:rPr>
          <w:tab/>
        </w:r>
        <w:r>
          <w:rPr>
            <w:noProof/>
            <w:webHidden/>
          </w:rPr>
          <w:fldChar w:fldCharType="begin"/>
        </w:r>
        <w:r>
          <w:rPr>
            <w:noProof/>
            <w:webHidden/>
          </w:rPr>
          <w:instrText xml:space="preserve"> PAGEREF _Toc412014280 \h </w:instrText>
        </w:r>
        <w:r>
          <w:rPr>
            <w:noProof/>
            <w:webHidden/>
          </w:rPr>
        </w:r>
        <w:r>
          <w:rPr>
            <w:noProof/>
            <w:webHidden/>
          </w:rPr>
          <w:fldChar w:fldCharType="separate"/>
        </w:r>
        <w:r>
          <w:rPr>
            <w:noProof/>
            <w:webHidden/>
          </w:rPr>
          <w:t>35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81" w:history="1">
        <w:r w:rsidRPr="002514E7">
          <w:rPr>
            <w:rStyle w:val="Hypertextovodkaz"/>
            <w:noProof/>
          </w:rPr>
          <w:t>§ 58</w:t>
        </w:r>
        <w:r>
          <w:rPr>
            <w:rFonts w:asciiTheme="minorHAnsi" w:eastAsiaTheme="minorEastAsia" w:hAnsiTheme="minorHAnsi" w:cstheme="minorBidi"/>
            <w:noProof/>
            <w:sz w:val="22"/>
            <w:szCs w:val="22"/>
          </w:rPr>
          <w:tab/>
        </w:r>
        <w:r w:rsidRPr="002514E7">
          <w:rPr>
            <w:rStyle w:val="Hypertextovodkaz"/>
            <w:noProof/>
          </w:rPr>
          <w:t>§ XX + 02</w:t>
        </w:r>
        <w:r>
          <w:rPr>
            <w:noProof/>
            <w:webHidden/>
          </w:rPr>
          <w:tab/>
        </w:r>
        <w:r>
          <w:rPr>
            <w:noProof/>
            <w:webHidden/>
          </w:rPr>
          <w:fldChar w:fldCharType="begin"/>
        </w:r>
        <w:r>
          <w:rPr>
            <w:noProof/>
            <w:webHidden/>
          </w:rPr>
          <w:instrText xml:space="preserve"> PAGEREF _Toc412014281 \h </w:instrText>
        </w:r>
        <w:r>
          <w:rPr>
            <w:noProof/>
            <w:webHidden/>
          </w:rPr>
        </w:r>
        <w:r>
          <w:rPr>
            <w:noProof/>
            <w:webHidden/>
          </w:rPr>
          <w:fldChar w:fldCharType="separate"/>
        </w:r>
        <w:r>
          <w:rPr>
            <w:noProof/>
            <w:webHidden/>
          </w:rPr>
          <w:t>35</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82" w:history="1">
        <w:r w:rsidRPr="002514E7">
          <w:rPr>
            <w:rStyle w:val="Hypertextovodkaz"/>
            <w:noProof/>
          </w:rPr>
          <w:t>Díl 2</w:t>
        </w:r>
        <w:r>
          <w:rPr>
            <w:noProof/>
            <w:webHidden/>
          </w:rPr>
          <w:tab/>
        </w:r>
        <w:r>
          <w:rPr>
            <w:noProof/>
            <w:webHidden/>
          </w:rPr>
          <w:fldChar w:fldCharType="begin"/>
        </w:r>
        <w:r>
          <w:rPr>
            <w:noProof/>
            <w:webHidden/>
          </w:rPr>
          <w:instrText xml:space="preserve"> PAGEREF _Toc412014282 \h </w:instrText>
        </w:r>
        <w:r>
          <w:rPr>
            <w:noProof/>
            <w:webHidden/>
          </w:rPr>
        </w:r>
        <w:r>
          <w:rPr>
            <w:noProof/>
            <w:webHidden/>
          </w:rPr>
          <w:fldChar w:fldCharType="separate"/>
        </w:r>
        <w:r>
          <w:rPr>
            <w:noProof/>
            <w:webHidden/>
          </w:rPr>
          <w:t>35</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83" w:history="1">
        <w:r w:rsidRPr="002514E7">
          <w:rPr>
            <w:rStyle w:val="Hypertextovodkaz"/>
            <w:noProof/>
          </w:rPr>
          <w:t>Kulturní památka ve vztahu k zahraničí</w:t>
        </w:r>
        <w:r>
          <w:rPr>
            <w:noProof/>
            <w:webHidden/>
          </w:rPr>
          <w:tab/>
        </w:r>
        <w:r>
          <w:rPr>
            <w:noProof/>
            <w:webHidden/>
          </w:rPr>
          <w:fldChar w:fldCharType="begin"/>
        </w:r>
        <w:r>
          <w:rPr>
            <w:noProof/>
            <w:webHidden/>
          </w:rPr>
          <w:instrText xml:space="preserve"> PAGEREF _Toc412014283 \h </w:instrText>
        </w:r>
        <w:r>
          <w:rPr>
            <w:noProof/>
            <w:webHidden/>
          </w:rPr>
        </w:r>
        <w:r>
          <w:rPr>
            <w:noProof/>
            <w:webHidden/>
          </w:rPr>
          <w:fldChar w:fldCharType="separate"/>
        </w:r>
        <w:r>
          <w:rPr>
            <w:noProof/>
            <w:webHidden/>
          </w:rPr>
          <w:t>35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84" w:history="1">
        <w:r w:rsidRPr="002514E7">
          <w:rPr>
            <w:rStyle w:val="Hypertextovodkaz"/>
            <w:noProof/>
          </w:rPr>
          <w:t>§ 59</w:t>
        </w:r>
        <w:r>
          <w:rPr>
            <w:rFonts w:asciiTheme="minorHAnsi" w:eastAsiaTheme="minorEastAsia" w:hAnsiTheme="minorHAnsi" w:cstheme="minorBidi"/>
            <w:noProof/>
            <w:sz w:val="22"/>
            <w:szCs w:val="22"/>
          </w:rPr>
          <w:tab/>
        </w:r>
        <w:r w:rsidRPr="002514E7">
          <w:rPr>
            <w:rStyle w:val="Hypertextovodkaz"/>
            <w:noProof/>
          </w:rPr>
          <w:t>§ XX + 03</w:t>
        </w:r>
        <w:r>
          <w:rPr>
            <w:noProof/>
            <w:webHidden/>
          </w:rPr>
          <w:tab/>
        </w:r>
        <w:r>
          <w:rPr>
            <w:noProof/>
            <w:webHidden/>
          </w:rPr>
          <w:fldChar w:fldCharType="begin"/>
        </w:r>
        <w:r>
          <w:rPr>
            <w:noProof/>
            <w:webHidden/>
          </w:rPr>
          <w:instrText xml:space="preserve"> PAGEREF _Toc412014284 \h </w:instrText>
        </w:r>
        <w:r>
          <w:rPr>
            <w:noProof/>
            <w:webHidden/>
          </w:rPr>
        </w:r>
        <w:r>
          <w:rPr>
            <w:noProof/>
            <w:webHidden/>
          </w:rPr>
          <w:fldChar w:fldCharType="separate"/>
        </w:r>
        <w:r>
          <w:rPr>
            <w:noProof/>
            <w:webHidden/>
          </w:rPr>
          <w:t>35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85" w:history="1">
        <w:r w:rsidRPr="002514E7">
          <w:rPr>
            <w:rStyle w:val="Hypertextovodkaz"/>
            <w:noProof/>
          </w:rPr>
          <w:t>§ 60</w:t>
        </w:r>
        <w:r>
          <w:rPr>
            <w:rFonts w:asciiTheme="minorHAnsi" w:eastAsiaTheme="minorEastAsia" w:hAnsiTheme="minorHAnsi" w:cstheme="minorBidi"/>
            <w:noProof/>
            <w:sz w:val="22"/>
            <w:szCs w:val="22"/>
          </w:rPr>
          <w:tab/>
        </w:r>
        <w:r w:rsidRPr="002514E7">
          <w:rPr>
            <w:rStyle w:val="Hypertextovodkaz"/>
            <w:noProof/>
          </w:rPr>
          <w:t>§ XX + 04</w:t>
        </w:r>
        <w:r>
          <w:rPr>
            <w:noProof/>
            <w:webHidden/>
          </w:rPr>
          <w:tab/>
        </w:r>
        <w:r>
          <w:rPr>
            <w:noProof/>
            <w:webHidden/>
          </w:rPr>
          <w:fldChar w:fldCharType="begin"/>
        </w:r>
        <w:r>
          <w:rPr>
            <w:noProof/>
            <w:webHidden/>
          </w:rPr>
          <w:instrText xml:space="preserve"> PAGEREF _Toc412014285 \h </w:instrText>
        </w:r>
        <w:r>
          <w:rPr>
            <w:noProof/>
            <w:webHidden/>
          </w:rPr>
        </w:r>
        <w:r>
          <w:rPr>
            <w:noProof/>
            <w:webHidden/>
          </w:rPr>
          <w:fldChar w:fldCharType="separate"/>
        </w:r>
        <w:r>
          <w:rPr>
            <w:noProof/>
            <w:webHidden/>
          </w:rPr>
          <w:t>35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86" w:history="1">
        <w:r w:rsidRPr="002514E7">
          <w:rPr>
            <w:rStyle w:val="Hypertextovodkaz"/>
            <w:noProof/>
          </w:rPr>
          <w:t>§ 61</w:t>
        </w:r>
        <w:r>
          <w:rPr>
            <w:rFonts w:asciiTheme="minorHAnsi" w:eastAsiaTheme="minorEastAsia" w:hAnsiTheme="minorHAnsi" w:cstheme="minorBidi"/>
            <w:noProof/>
            <w:sz w:val="22"/>
            <w:szCs w:val="22"/>
          </w:rPr>
          <w:tab/>
        </w:r>
        <w:r w:rsidRPr="002514E7">
          <w:rPr>
            <w:rStyle w:val="Hypertextovodkaz"/>
            <w:noProof/>
          </w:rPr>
          <w:t>§ XX + 05</w:t>
        </w:r>
        <w:r>
          <w:rPr>
            <w:noProof/>
            <w:webHidden/>
          </w:rPr>
          <w:tab/>
        </w:r>
        <w:r>
          <w:rPr>
            <w:noProof/>
            <w:webHidden/>
          </w:rPr>
          <w:fldChar w:fldCharType="begin"/>
        </w:r>
        <w:r>
          <w:rPr>
            <w:noProof/>
            <w:webHidden/>
          </w:rPr>
          <w:instrText xml:space="preserve"> PAGEREF _Toc412014286 \h </w:instrText>
        </w:r>
        <w:r>
          <w:rPr>
            <w:noProof/>
            <w:webHidden/>
          </w:rPr>
        </w:r>
        <w:r>
          <w:rPr>
            <w:noProof/>
            <w:webHidden/>
          </w:rPr>
          <w:fldChar w:fldCharType="separate"/>
        </w:r>
        <w:r>
          <w:rPr>
            <w:noProof/>
            <w:webHidden/>
          </w:rPr>
          <w:t>36</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87" w:history="1">
        <w:r w:rsidRPr="002514E7">
          <w:rPr>
            <w:rStyle w:val="Hypertextovodkaz"/>
            <w:noProof/>
          </w:rPr>
          <w:t>Díl 3</w:t>
        </w:r>
        <w:r>
          <w:rPr>
            <w:noProof/>
            <w:webHidden/>
          </w:rPr>
          <w:tab/>
        </w:r>
        <w:r>
          <w:rPr>
            <w:noProof/>
            <w:webHidden/>
          </w:rPr>
          <w:fldChar w:fldCharType="begin"/>
        </w:r>
        <w:r>
          <w:rPr>
            <w:noProof/>
            <w:webHidden/>
          </w:rPr>
          <w:instrText xml:space="preserve"> PAGEREF _Toc412014287 \h </w:instrText>
        </w:r>
        <w:r>
          <w:rPr>
            <w:noProof/>
            <w:webHidden/>
          </w:rPr>
        </w:r>
        <w:r>
          <w:rPr>
            <w:noProof/>
            <w:webHidden/>
          </w:rPr>
          <w:fldChar w:fldCharType="separate"/>
        </w:r>
        <w:r>
          <w:rPr>
            <w:noProof/>
            <w:webHidden/>
          </w:rPr>
          <w:t>36</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288" w:history="1">
        <w:r w:rsidRPr="002514E7">
          <w:rPr>
            <w:rStyle w:val="Hypertextovodkaz"/>
            <w:noProof/>
          </w:rPr>
          <w:t>Přednostní právo státu na koupi kulturní památky</w:t>
        </w:r>
        <w:r>
          <w:rPr>
            <w:noProof/>
            <w:webHidden/>
          </w:rPr>
          <w:tab/>
        </w:r>
        <w:r>
          <w:rPr>
            <w:noProof/>
            <w:webHidden/>
          </w:rPr>
          <w:fldChar w:fldCharType="begin"/>
        </w:r>
        <w:r>
          <w:rPr>
            <w:noProof/>
            <w:webHidden/>
          </w:rPr>
          <w:instrText xml:space="preserve"> PAGEREF _Toc412014288 \h </w:instrText>
        </w:r>
        <w:r>
          <w:rPr>
            <w:noProof/>
            <w:webHidden/>
          </w:rPr>
        </w:r>
        <w:r>
          <w:rPr>
            <w:noProof/>
            <w:webHidden/>
          </w:rPr>
          <w:fldChar w:fldCharType="separate"/>
        </w:r>
        <w:r>
          <w:rPr>
            <w:noProof/>
            <w:webHidden/>
          </w:rPr>
          <w:t>36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89" w:history="1">
        <w:r w:rsidRPr="002514E7">
          <w:rPr>
            <w:rStyle w:val="Hypertextovodkaz"/>
            <w:noProof/>
          </w:rPr>
          <w:t>§ 62</w:t>
        </w:r>
        <w:r>
          <w:rPr>
            <w:rFonts w:asciiTheme="minorHAnsi" w:eastAsiaTheme="minorEastAsia" w:hAnsiTheme="minorHAnsi" w:cstheme="minorBidi"/>
            <w:noProof/>
            <w:sz w:val="22"/>
            <w:szCs w:val="22"/>
          </w:rPr>
          <w:tab/>
        </w:r>
        <w:r w:rsidRPr="002514E7">
          <w:rPr>
            <w:rStyle w:val="Hypertextovodkaz"/>
            <w:noProof/>
          </w:rPr>
          <w:t>§ XX + 06</w:t>
        </w:r>
        <w:r>
          <w:rPr>
            <w:noProof/>
            <w:webHidden/>
          </w:rPr>
          <w:tab/>
        </w:r>
        <w:r>
          <w:rPr>
            <w:noProof/>
            <w:webHidden/>
          </w:rPr>
          <w:fldChar w:fldCharType="begin"/>
        </w:r>
        <w:r>
          <w:rPr>
            <w:noProof/>
            <w:webHidden/>
          </w:rPr>
          <w:instrText xml:space="preserve"> PAGEREF _Toc412014289 \h </w:instrText>
        </w:r>
        <w:r>
          <w:rPr>
            <w:noProof/>
            <w:webHidden/>
          </w:rPr>
        </w:r>
        <w:r>
          <w:rPr>
            <w:noProof/>
            <w:webHidden/>
          </w:rPr>
          <w:fldChar w:fldCharType="separate"/>
        </w:r>
        <w:r>
          <w:rPr>
            <w:noProof/>
            <w:webHidden/>
          </w:rPr>
          <w:t>36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90" w:history="1">
        <w:r w:rsidRPr="002514E7">
          <w:rPr>
            <w:rStyle w:val="Hypertextovodkaz"/>
            <w:noProof/>
          </w:rPr>
          <w:t>§ 63</w:t>
        </w:r>
        <w:r>
          <w:rPr>
            <w:rFonts w:asciiTheme="minorHAnsi" w:eastAsiaTheme="minorEastAsia" w:hAnsiTheme="minorHAnsi" w:cstheme="minorBidi"/>
            <w:noProof/>
            <w:sz w:val="22"/>
            <w:szCs w:val="22"/>
          </w:rPr>
          <w:tab/>
        </w:r>
        <w:r w:rsidRPr="002514E7">
          <w:rPr>
            <w:rStyle w:val="Hypertextovodkaz"/>
            <w:noProof/>
          </w:rPr>
          <w:t>§ XX + 07</w:t>
        </w:r>
        <w:r>
          <w:rPr>
            <w:noProof/>
            <w:webHidden/>
          </w:rPr>
          <w:tab/>
        </w:r>
        <w:r>
          <w:rPr>
            <w:noProof/>
            <w:webHidden/>
          </w:rPr>
          <w:fldChar w:fldCharType="begin"/>
        </w:r>
        <w:r>
          <w:rPr>
            <w:noProof/>
            <w:webHidden/>
          </w:rPr>
          <w:instrText xml:space="preserve"> PAGEREF _Toc412014290 \h </w:instrText>
        </w:r>
        <w:r>
          <w:rPr>
            <w:noProof/>
            <w:webHidden/>
          </w:rPr>
        </w:r>
        <w:r>
          <w:rPr>
            <w:noProof/>
            <w:webHidden/>
          </w:rPr>
          <w:fldChar w:fldCharType="separate"/>
        </w:r>
        <w:r>
          <w:rPr>
            <w:noProof/>
            <w:webHidden/>
          </w:rPr>
          <w:t>37</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291" w:history="1">
        <w:r w:rsidRPr="002514E7">
          <w:rPr>
            <w:rStyle w:val="Hypertextovodkaz"/>
          </w:rPr>
          <w:t>Hlava VIII</w:t>
        </w:r>
        <w:r>
          <w:rPr>
            <w:webHidden/>
          </w:rPr>
          <w:tab/>
        </w:r>
        <w:r>
          <w:rPr>
            <w:webHidden/>
          </w:rPr>
          <w:fldChar w:fldCharType="begin"/>
        </w:r>
        <w:r>
          <w:rPr>
            <w:webHidden/>
          </w:rPr>
          <w:instrText xml:space="preserve"> PAGEREF _Toc412014291 \h </w:instrText>
        </w:r>
        <w:r>
          <w:rPr>
            <w:webHidden/>
          </w:rPr>
        </w:r>
        <w:r>
          <w:rPr>
            <w:webHidden/>
          </w:rPr>
          <w:fldChar w:fldCharType="separate"/>
        </w:r>
        <w:r>
          <w:rPr>
            <w:webHidden/>
          </w:rPr>
          <w:t>37</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292" w:history="1">
        <w:r w:rsidRPr="002514E7">
          <w:rPr>
            <w:rStyle w:val="Hypertextovodkaz"/>
            <w:noProof/>
          </w:rPr>
          <w:t>Zabezpečení prvků památkového fondu</w:t>
        </w:r>
        <w:r>
          <w:rPr>
            <w:noProof/>
            <w:webHidden/>
          </w:rPr>
          <w:tab/>
        </w:r>
        <w:r>
          <w:rPr>
            <w:noProof/>
            <w:webHidden/>
          </w:rPr>
          <w:fldChar w:fldCharType="begin"/>
        </w:r>
        <w:r>
          <w:rPr>
            <w:noProof/>
            <w:webHidden/>
          </w:rPr>
          <w:instrText xml:space="preserve"> PAGEREF _Toc412014292 \h </w:instrText>
        </w:r>
        <w:r>
          <w:rPr>
            <w:noProof/>
            <w:webHidden/>
          </w:rPr>
        </w:r>
        <w:r>
          <w:rPr>
            <w:noProof/>
            <w:webHidden/>
          </w:rPr>
          <w:fldChar w:fldCharType="separate"/>
        </w:r>
        <w:r>
          <w:rPr>
            <w:noProof/>
            <w:webHidden/>
          </w:rPr>
          <w:t>37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93" w:history="1">
        <w:r w:rsidRPr="002514E7">
          <w:rPr>
            <w:rStyle w:val="Hypertextovodkaz"/>
            <w:noProof/>
          </w:rPr>
          <w:t>§ 64</w:t>
        </w:r>
        <w:r>
          <w:rPr>
            <w:rFonts w:asciiTheme="minorHAnsi" w:eastAsiaTheme="minorEastAsia" w:hAnsiTheme="minorHAnsi" w:cstheme="minorBidi"/>
            <w:noProof/>
            <w:sz w:val="22"/>
            <w:szCs w:val="22"/>
          </w:rPr>
          <w:tab/>
        </w:r>
        <w:r w:rsidRPr="002514E7">
          <w:rPr>
            <w:rStyle w:val="Hypertextovodkaz"/>
            <w:noProof/>
          </w:rPr>
          <w:t>§ FF + 00</w:t>
        </w:r>
        <w:r>
          <w:rPr>
            <w:noProof/>
            <w:webHidden/>
          </w:rPr>
          <w:tab/>
        </w:r>
        <w:r>
          <w:rPr>
            <w:noProof/>
            <w:webHidden/>
          </w:rPr>
          <w:fldChar w:fldCharType="begin"/>
        </w:r>
        <w:r>
          <w:rPr>
            <w:noProof/>
            <w:webHidden/>
          </w:rPr>
          <w:instrText xml:space="preserve"> PAGEREF _Toc412014293 \h </w:instrText>
        </w:r>
        <w:r>
          <w:rPr>
            <w:noProof/>
            <w:webHidden/>
          </w:rPr>
        </w:r>
        <w:r>
          <w:rPr>
            <w:noProof/>
            <w:webHidden/>
          </w:rPr>
          <w:fldChar w:fldCharType="separate"/>
        </w:r>
        <w:r>
          <w:rPr>
            <w:noProof/>
            <w:webHidden/>
          </w:rPr>
          <w:t>37</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94" w:history="1">
        <w:r w:rsidRPr="002514E7">
          <w:rPr>
            <w:rStyle w:val="Hypertextovodkaz"/>
            <w:noProof/>
          </w:rPr>
          <w:t>Odstraňování závadného stavu</w:t>
        </w:r>
        <w:r>
          <w:rPr>
            <w:noProof/>
            <w:webHidden/>
          </w:rPr>
          <w:tab/>
        </w:r>
        <w:r>
          <w:rPr>
            <w:noProof/>
            <w:webHidden/>
          </w:rPr>
          <w:fldChar w:fldCharType="begin"/>
        </w:r>
        <w:r>
          <w:rPr>
            <w:noProof/>
            <w:webHidden/>
          </w:rPr>
          <w:instrText xml:space="preserve"> PAGEREF _Toc412014294 \h </w:instrText>
        </w:r>
        <w:r>
          <w:rPr>
            <w:noProof/>
            <w:webHidden/>
          </w:rPr>
        </w:r>
        <w:r>
          <w:rPr>
            <w:noProof/>
            <w:webHidden/>
          </w:rPr>
          <w:fldChar w:fldCharType="separate"/>
        </w:r>
        <w:r>
          <w:rPr>
            <w:noProof/>
            <w:webHidden/>
          </w:rPr>
          <w:t>37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95" w:history="1">
        <w:r w:rsidRPr="002514E7">
          <w:rPr>
            <w:rStyle w:val="Hypertextovodkaz"/>
            <w:noProof/>
          </w:rPr>
          <w:t>§ 65</w:t>
        </w:r>
        <w:r>
          <w:rPr>
            <w:rFonts w:asciiTheme="minorHAnsi" w:eastAsiaTheme="minorEastAsia" w:hAnsiTheme="minorHAnsi" w:cstheme="minorBidi"/>
            <w:noProof/>
            <w:sz w:val="22"/>
            <w:szCs w:val="22"/>
          </w:rPr>
          <w:tab/>
        </w:r>
        <w:r w:rsidRPr="002514E7">
          <w:rPr>
            <w:rStyle w:val="Hypertextovodkaz"/>
            <w:noProof/>
          </w:rPr>
          <w:t>§ FF + 01</w:t>
        </w:r>
        <w:r>
          <w:rPr>
            <w:noProof/>
            <w:webHidden/>
          </w:rPr>
          <w:tab/>
        </w:r>
        <w:r>
          <w:rPr>
            <w:noProof/>
            <w:webHidden/>
          </w:rPr>
          <w:fldChar w:fldCharType="begin"/>
        </w:r>
        <w:r>
          <w:rPr>
            <w:noProof/>
            <w:webHidden/>
          </w:rPr>
          <w:instrText xml:space="preserve"> PAGEREF _Toc412014295 \h </w:instrText>
        </w:r>
        <w:r>
          <w:rPr>
            <w:noProof/>
            <w:webHidden/>
          </w:rPr>
        </w:r>
        <w:r>
          <w:rPr>
            <w:noProof/>
            <w:webHidden/>
          </w:rPr>
          <w:fldChar w:fldCharType="separate"/>
        </w:r>
        <w:r>
          <w:rPr>
            <w:noProof/>
            <w:webHidden/>
          </w:rPr>
          <w:t>39</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296" w:history="1">
        <w:r w:rsidRPr="002514E7">
          <w:rPr>
            <w:rStyle w:val="Hypertextovodkaz"/>
            <w:noProof/>
          </w:rPr>
          <w:t>Vyjádření památkového ústavu</w:t>
        </w:r>
        <w:r>
          <w:rPr>
            <w:noProof/>
            <w:webHidden/>
          </w:rPr>
          <w:tab/>
        </w:r>
        <w:r>
          <w:rPr>
            <w:noProof/>
            <w:webHidden/>
          </w:rPr>
          <w:fldChar w:fldCharType="begin"/>
        </w:r>
        <w:r>
          <w:rPr>
            <w:noProof/>
            <w:webHidden/>
          </w:rPr>
          <w:instrText xml:space="preserve"> PAGEREF _Toc412014296 \h </w:instrText>
        </w:r>
        <w:r>
          <w:rPr>
            <w:noProof/>
            <w:webHidden/>
          </w:rPr>
        </w:r>
        <w:r>
          <w:rPr>
            <w:noProof/>
            <w:webHidden/>
          </w:rPr>
          <w:fldChar w:fldCharType="separate"/>
        </w:r>
        <w:r>
          <w:rPr>
            <w:noProof/>
            <w:webHidden/>
          </w:rPr>
          <w:t>39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97" w:history="1">
        <w:r w:rsidRPr="002514E7">
          <w:rPr>
            <w:rStyle w:val="Hypertextovodkaz"/>
            <w:noProof/>
          </w:rPr>
          <w:t>§ 66</w:t>
        </w:r>
        <w:r>
          <w:rPr>
            <w:rFonts w:asciiTheme="minorHAnsi" w:eastAsiaTheme="minorEastAsia" w:hAnsiTheme="minorHAnsi" w:cstheme="minorBidi"/>
            <w:noProof/>
            <w:sz w:val="22"/>
            <w:szCs w:val="22"/>
          </w:rPr>
          <w:tab/>
        </w:r>
        <w:r w:rsidRPr="002514E7">
          <w:rPr>
            <w:rStyle w:val="Hypertextovodkaz"/>
            <w:noProof/>
          </w:rPr>
          <w:t>§ FF + 02</w:t>
        </w:r>
        <w:r>
          <w:rPr>
            <w:noProof/>
            <w:webHidden/>
          </w:rPr>
          <w:tab/>
        </w:r>
        <w:r>
          <w:rPr>
            <w:noProof/>
            <w:webHidden/>
          </w:rPr>
          <w:fldChar w:fldCharType="begin"/>
        </w:r>
        <w:r>
          <w:rPr>
            <w:noProof/>
            <w:webHidden/>
          </w:rPr>
          <w:instrText xml:space="preserve"> PAGEREF _Toc412014297 \h </w:instrText>
        </w:r>
        <w:r>
          <w:rPr>
            <w:noProof/>
            <w:webHidden/>
          </w:rPr>
        </w:r>
        <w:r>
          <w:rPr>
            <w:noProof/>
            <w:webHidden/>
          </w:rPr>
          <w:fldChar w:fldCharType="separate"/>
        </w:r>
        <w:r>
          <w:rPr>
            <w:noProof/>
            <w:webHidden/>
          </w:rPr>
          <w:t>39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98" w:history="1">
        <w:r w:rsidRPr="002514E7">
          <w:rPr>
            <w:rStyle w:val="Hypertextovodkaz"/>
            <w:noProof/>
          </w:rPr>
          <w:t>§ 67</w:t>
        </w:r>
        <w:r>
          <w:rPr>
            <w:rFonts w:asciiTheme="minorHAnsi" w:eastAsiaTheme="minorEastAsia" w:hAnsiTheme="minorHAnsi" w:cstheme="minorBidi"/>
            <w:noProof/>
            <w:sz w:val="22"/>
            <w:szCs w:val="22"/>
          </w:rPr>
          <w:tab/>
        </w:r>
        <w:r w:rsidRPr="002514E7">
          <w:rPr>
            <w:rStyle w:val="Hypertextovodkaz"/>
            <w:noProof/>
          </w:rPr>
          <w:t>§ FF + 03</w:t>
        </w:r>
        <w:r>
          <w:rPr>
            <w:noProof/>
            <w:webHidden/>
          </w:rPr>
          <w:tab/>
        </w:r>
        <w:r>
          <w:rPr>
            <w:noProof/>
            <w:webHidden/>
          </w:rPr>
          <w:fldChar w:fldCharType="begin"/>
        </w:r>
        <w:r>
          <w:rPr>
            <w:noProof/>
            <w:webHidden/>
          </w:rPr>
          <w:instrText xml:space="preserve"> PAGEREF _Toc412014298 \h </w:instrText>
        </w:r>
        <w:r>
          <w:rPr>
            <w:noProof/>
            <w:webHidden/>
          </w:rPr>
        </w:r>
        <w:r>
          <w:rPr>
            <w:noProof/>
            <w:webHidden/>
          </w:rPr>
          <w:fldChar w:fldCharType="separate"/>
        </w:r>
        <w:r>
          <w:rPr>
            <w:noProof/>
            <w:webHidden/>
          </w:rPr>
          <w:t>39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299" w:history="1">
        <w:r w:rsidRPr="002514E7">
          <w:rPr>
            <w:rStyle w:val="Hypertextovodkaz"/>
            <w:noProof/>
          </w:rPr>
          <w:t>§ 68</w:t>
        </w:r>
        <w:r>
          <w:rPr>
            <w:rFonts w:asciiTheme="minorHAnsi" w:eastAsiaTheme="minorEastAsia" w:hAnsiTheme="minorHAnsi" w:cstheme="minorBidi"/>
            <w:noProof/>
            <w:sz w:val="22"/>
            <w:szCs w:val="22"/>
          </w:rPr>
          <w:tab/>
        </w:r>
        <w:r w:rsidRPr="002514E7">
          <w:rPr>
            <w:rStyle w:val="Hypertextovodkaz"/>
            <w:noProof/>
          </w:rPr>
          <w:t>§ FF + a03</w:t>
        </w:r>
        <w:r>
          <w:rPr>
            <w:noProof/>
            <w:webHidden/>
          </w:rPr>
          <w:tab/>
        </w:r>
        <w:r>
          <w:rPr>
            <w:noProof/>
            <w:webHidden/>
          </w:rPr>
          <w:fldChar w:fldCharType="begin"/>
        </w:r>
        <w:r>
          <w:rPr>
            <w:noProof/>
            <w:webHidden/>
          </w:rPr>
          <w:instrText xml:space="preserve"> PAGEREF _Toc412014299 \h </w:instrText>
        </w:r>
        <w:r>
          <w:rPr>
            <w:noProof/>
            <w:webHidden/>
          </w:rPr>
        </w:r>
        <w:r>
          <w:rPr>
            <w:noProof/>
            <w:webHidden/>
          </w:rPr>
          <w:fldChar w:fldCharType="separate"/>
        </w:r>
        <w:r>
          <w:rPr>
            <w:noProof/>
            <w:webHidden/>
          </w:rPr>
          <w:t>40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00" w:history="1">
        <w:r w:rsidRPr="002514E7">
          <w:rPr>
            <w:rStyle w:val="Hypertextovodkaz"/>
            <w:noProof/>
          </w:rPr>
          <w:t>Omezení činnosti ohrožující kulturní památku</w:t>
        </w:r>
        <w:r>
          <w:rPr>
            <w:noProof/>
            <w:webHidden/>
          </w:rPr>
          <w:tab/>
        </w:r>
        <w:r>
          <w:rPr>
            <w:noProof/>
            <w:webHidden/>
          </w:rPr>
          <w:fldChar w:fldCharType="begin"/>
        </w:r>
        <w:r>
          <w:rPr>
            <w:noProof/>
            <w:webHidden/>
          </w:rPr>
          <w:instrText xml:space="preserve"> PAGEREF _Toc412014300 \h </w:instrText>
        </w:r>
        <w:r>
          <w:rPr>
            <w:noProof/>
            <w:webHidden/>
          </w:rPr>
        </w:r>
        <w:r>
          <w:rPr>
            <w:noProof/>
            <w:webHidden/>
          </w:rPr>
          <w:fldChar w:fldCharType="separate"/>
        </w:r>
        <w:r>
          <w:rPr>
            <w:noProof/>
            <w:webHidden/>
          </w:rPr>
          <w:t>40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01" w:history="1">
        <w:r w:rsidRPr="002514E7">
          <w:rPr>
            <w:rStyle w:val="Hypertextovodkaz"/>
            <w:noProof/>
          </w:rPr>
          <w:t>§ 69</w:t>
        </w:r>
        <w:r>
          <w:rPr>
            <w:rFonts w:asciiTheme="minorHAnsi" w:eastAsiaTheme="minorEastAsia" w:hAnsiTheme="minorHAnsi" w:cstheme="minorBidi"/>
            <w:noProof/>
            <w:sz w:val="22"/>
            <w:szCs w:val="22"/>
          </w:rPr>
          <w:tab/>
        </w:r>
        <w:r w:rsidRPr="002514E7">
          <w:rPr>
            <w:rStyle w:val="Hypertextovodkaz"/>
            <w:noProof/>
          </w:rPr>
          <w:t>§ FF + b03</w:t>
        </w:r>
        <w:r>
          <w:rPr>
            <w:noProof/>
            <w:webHidden/>
          </w:rPr>
          <w:tab/>
        </w:r>
        <w:r>
          <w:rPr>
            <w:noProof/>
            <w:webHidden/>
          </w:rPr>
          <w:fldChar w:fldCharType="begin"/>
        </w:r>
        <w:r>
          <w:rPr>
            <w:noProof/>
            <w:webHidden/>
          </w:rPr>
          <w:instrText xml:space="preserve"> PAGEREF _Toc412014301 \h </w:instrText>
        </w:r>
        <w:r>
          <w:rPr>
            <w:noProof/>
            <w:webHidden/>
          </w:rPr>
        </w:r>
        <w:r>
          <w:rPr>
            <w:noProof/>
            <w:webHidden/>
          </w:rPr>
          <w:fldChar w:fldCharType="separate"/>
        </w:r>
        <w:r>
          <w:rPr>
            <w:noProof/>
            <w:webHidden/>
          </w:rPr>
          <w:t>40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02" w:history="1">
        <w:r w:rsidRPr="002514E7">
          <w:rPr>
            <w:rStyle w:val="Hypertextovodkaz"/>
            <w:noProof/>
          </w:rPr>
          <w:t>Vyvlastnění kulturní památky</w:t>
        </w:r>
        <w:r>
          <w:rPr>
            <w:noProof/>
            <w:webHidden/>
          </w:rPr>
          <w:tab/>
        </w:r>
        <w:r>
          <w:rPr>
            <w:noProof/>
            <w:webHidden/>
          </w:rPr>
          <w:fldChar w:fldCharType="begin"/>
        </w:r>
        <w:r>
          <w:rPr>
            <w:noProof/>
            <w:webHidden/>
          </w:rPr>
          <w:instrText xml:space="preserve"> PAGEREF _Toc412014302 \h </w:instrText>
        </w:r>
        <w:r>
          <w:rPr>
            <w:noProof/>
            <w:webHidden/>
          </w:rPr>
        </w:r>
        <w:r>
          <w:rPr>
            <w:noProof/>
            <w:webHidden/>
          </w:rPr>
          <w:fldChar w:fldCharType="separate"/>
        </w:r>
        <w:r>
          <w:rPr>
            <w:noProof/>
            <w:webHidden/>
          </w:rPr>
          <w:t>40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03" w:history="1">
        <w:r w:rsidRPr="002514E7">
          <w:rPr>
            <w:rStyle w:val="Hypertextovodkaz"/>
            <w:noProof/>
          </w:rPr>
          <w:t>§ 70</w:t>
        </w:r>
        <w:r>
          <w:rPr>
            <w:rFonts w:asciiTheme="minorHAnsi" w:eastAsiaTheme="minorEastAsia" w:hAnsiTheme="minorHAnsi" w:cstheme="minorBidi"/>
            <w:noProof/>
            <w:sz w:val="22"/>
            <w:szCs w:val="22"/>
          </w:rPr>
          <w:tab/>
        </w:r>
        <w:r w:rsidRPr="002514E7">
          <w:rPr>
            <w:rStyle w:val="Hypertextovodkaz"/>
            <w:noProof/>
          </w:rPr>
          <w:t>§ FF + 04</w:t>
        </w:r>
        <w:r>
          <w:rPr>
            <w:noProof/>
            <w:webHidden/>
          </w:rPr>
          <w:tab/>
        </w:r>
        <w:r>
          <w:rPr>
            <w:noProof/>
            <w:webHidden/>
          </w:rPr>
          <w:fldChar w:fldCharType="begin"/>
        </w:r>
        <w:r>
          <w:rPr>
            <w:noProof/>
            <w:webHidden/>
          </w:rPr>
          <w:instrText xml:space="preserve"> PAGEREF _Toc412014303 \h </w:instrText>
        </w:r>
        <w:r>
          <w:rPr>
            <w:noProof/>
            <w:webHidden/>
          </w:rPr>
        </w:r>
        <w:r>
          <w:rPr>
            <w:noProof/>
            <w:webHidden/>
          </w:rPr>
          <w:fldChar w:fldCharType="separate"/>
        </w:r>
        <w:r>
          <w:rPr>
            <w:noProof/>
            <w:webHidden/>
          </w:rPr>
          <w:t>40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04" w:history="1">
        <w:r w:rsidRPr="002514E7">
          <w:rPr>
            <w:rStyle w:val="Hypertextovodkaz"/>
            <w:noProof/>
          </w:rPr>
          <w:t>Ohrožení kulturní památky a nutné zabezpečovací práce</w:t>
        </w:r>
        <w:r>
          <w:rPr>
            <w:noProof/>
            <w:webHidden/>
          </w:rPr>
          <w:tab/>
        </w:r>
        <w:r>
          <w:rPr>
            <w:noProof/>
            <w:webHidden/>
          </w:rPr>
          <w:fldChar w:fldCharType="begin"/>
        </w:r>
        <w:r>
          <w:rPr>
            <w:noProof/>
            <w:webHidden/>
          </w:rPr>
          <w:instrText xml:space="preserve"> PAGEREF _Toc412014304 \h </w:instrText>
        </w:r>
        <w:r>
          <w:rPr>
            <w:noProof/>
            <w:webHidden/>
          </w:rPr>
        </w:r>
        <w:r>
          <w:rPr>
            <w:noProof/>
            <w:webHidden/>
          </w:rPr>
          <w:fldChar w:fldCharType="separate"/>
        </w:r>
        <w:r>
          <w:rPr>
            <w:noProof/>
            <w:webHidden/>
          </w:rPr>
          <w:t>40</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05" w:history="1">
        <w:r w:rsidRPr="002514E7">
          <w:rPr>
            <w:rStyle w:val="Hypertextovodkaz"/>
            <w:noProof/>
          </w:rPr>
          <w:t>§ 71</w:t>
        </w:r>
        <w:r>
          <w:rPr>
            <w:rFonts w:asciiTheme="minorHAnsi" w:eastAsiaTheme="minorEastAsia" w:hAnsiTheme="minorHAnsi" w:cstheme="minorBidi"/>
            <w:noProof/>
            <w:sz w:val="22"/>
            <w:szCs w:val="22"/>
          </w:rPr>
          <w:tab/>
        </w:r>
        <w:r w:rsidRPr="002514E7">
          <w:rPr>
            <w:rStyle w:val="Hypertextovodkaz"/>
            <w:noProof/>
          </w:rPr>
          <w:t>§ FF + 05</w:t>
        </w:r>
        <w:r>
          <w:rPr>
            <w:noProof/>
            <w:webHidden/>
          </w:rPr>
          <w:tab/>
        </w:r>
        <w:r>
          <w:rPr>
            <w:noProof/>
            <w:webHidden/>
          </w:rPr>
          <w:fldChar w:fldCharType="begin"/>
        </w:r>
        <w:r>
          <w:rPr>
            <w:noProof/>
            <w:webHidden/>
          </w:rPr>
          <w:instrText xml:space="preserve"> PAGEREF _Toc412014305 \h </w:instrText>
        </w:r>
        <w:r>
          <w:rPr>
            <w:noProof/>
            <w:webHidden/>
          </w:rPr>
        </w:r>
        <w:r>
          <w:rPr>
            <w:noProof/>
            <w:webHidden/>
          </w:rPr>
          <w:fldChar w:fldCharType="separate"/>
        </w:r>
        <w:r>
          <w:rPr>
            <w:noProof/>
            <w:webHidden/>
          </w:rPr>
          <w:t>41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06" w:history="1">
        <w:r w:rsidRPr="002514E7">
          <w:rPr>
            <w:rStyle w:val="Hypertextovodkaz"/>
            <w:noProof/>
          </w:rPr>
          <w:t>Ohrožení nemovitosti, která není kulturní památkou, ale nachází se v památkovém území a nutné zabezpečovací práce</w:t>
        </w:r>
        <w:r>
          <w:rPr>
            <w:noProof/>
            <w:webHidden/>
          </w:rPr>
          <w:tab/>
        </w:r>
        <w:r>
          <w:rPr>
            <w:noProof/>
            <w:webHidden/>
          </w:rPr>
          <w:fldChar w:fldCharType="begin"/>
        </w:r>
        <w:r>
          <w:rPr>
            <w:noProof/>
            <w:webHidden/>
          </w:rPr>
          <w:instrText xml:space="preserve"> PAGEREF _Toc412014306 \h </w:instrText>
        </w:r>
        <w:r>
          <w:rPr>
            <w:noProof/>
            <w:webHidden/>
          </w:rPr>
        </w:r>
        <w:r>
          <w:rPr>
            <w:noProof/>
            <w:webHidden/>
          </w:rPr>
          <w:fldChar w:fldCharType="separate"/>
        </w:r>
        <w:r>
          <w:rPr>
            <w:noProof/>
            <w:webHidden/>
          </w:rPr>
          <w:t>41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07" w:history="1">
        <w:r w:rsidRPr="002514E7">
          <w:rPr>
            <w:rStyle w:val="Hypertextovodkaz"/>
            <w:noProof/>
          </w:rPr>
          <w:t>§ 72</w:t>
        </w:r>
        <w:r>
          <w:rPr>
            <w:rFonts w:asciiTheme="minorHAnsi" w:eastAsiaTheme="minorEastAsia" w:hAnsiTheme="minorHAnsi" w:cstheme="minorBidi"/>
            <w:noProof/>
            <w:sz w:val="22"/>
            <w:szCs w:val="22"/>
          </w:rPr>
          <w:tab/>
        </w:r>
        <w:r w:rsidRPr="002514E7">
          <w:rPr>
            <w:rStyle w:val="Hypertextovodkaz"/>
            <w:noProof/>
          </w:rPr>
          <w:t>§ FF + 06</w:t>
        </w:r>
        <w:r>
          <w:rPr>
            <w:noProof/>
            <w:webHidden/>
          </w:rPr>
          <w:tab/>
        </w:r>
        <w:r>
          <w:rPr>
            <w:noProof/>
            <w:webHidden/>
          </w:rPr>
          <w:fldChar w:fldCharType="begin"/>
        </w:r>
        <w:r>
          <w:rPr>
            <w:noProof/>
            <w:webHidden/>
          </w:rPr>
          <w:instrText xml:space="preserve"> PAGEREF _Toc412014307 \h </w:instrText>
        </w:r>
        <w:r>
          <w:rPr>
            <w:noProof/>
            <w:webHidden/>
          </w:rPr>
        </w:r>
        <w:r>
          <w:rPr>
            <w:noProof/>
            <w:webHidden/>
          </w:rPr>
          <w:fldChar w:fldCharType="separate"/>
        </w:r>
        <w:r>
          <w:rPr>
            <w:noProof/>
            <w:webHidden/>
          </w:rPr>
          <w:t>41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08" w:history="1">
        <w:r w:rsidRPr="002514E7">
          <w:rPr>
            <w:rStyle w:val="Hypertextovodkaz"/>
            <w:noProof/>
          </w:rPr>
          <w:t>Provedení nutných zabezpečovacích prací</w:t>
        </w:r>
        <w:r>
          <w:rPr>
            <w:noProof/>
            <w:webHidden/>
          </w:rPr>
          <w:tab/>
        </w:r>
        <w:r>
          <w:rPr>
            <w:noProof/>
            <w:webHidden/>
          </w:rPr>
          <w:fldChar w:fldCharType="begin"/>
        </w:r>
        <w:r>
          <w:rPr>
            <w:noProof/>
            <w:webHidden/>
          </w:rPr>
          <w:instrText xml:space="preserve"> PAGEREF _Toc412014308 \h </w:instrText>
        </w:r>
        <w:r>
          <w:rPr>
            <w:noProof/>
            <w:webHidden/>
          </w:rPr>
        </w:r>
        <w:r>
          <w:rPr>
            <w:noProof/>
            <w:webHidden/>
          </w:rPr>
          <w:fldChar w:fldCharType="separate"/>
        </w:r>
        <w:r>
          <w:rPr>
            <w:noProof/>
            <w:webHidden/>
          </w:rPr>
          <w:t>41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09" w:history="1">
        <w:r w:rsidRPr="002514E7">
          <w:rPr>
            <w:rStyle w:val="Hypertextovodkaz"/>
            <w:noProof/>
          </w:rPr>
          <w:t>§ 73</w:t>
        </w:r>
        <w:r>
          <w:rPr>
            <w:rFonts w:asciiTheme="minorHAnsi" w:eastAsiaTheme="minorEastAsia" w:hAnsiTheme="minorHAnsi" w:cstheme="minorBidi"/>
            <w:noProof/>
            <w:sz w:val="22"/>
            <w:szCs w:val="22"/>
          </w:rPr>
          <w:tab/>
        </w:r>
        <w:r w:rsidRPr="002514E7">
          <w:rPr>
            <w:rStyle w:val="Hypertextovodkaz"/>
            <w:noProof/>
          </w:rPr>
          <w:t>§ FF + 11</w:t>
        </w:r>
        <w:r>
          <w:rPr>
            <w:noProof/>
            <w:webHidden/>
          </w:rPr>
          <w:tab/>
        </w:r>
        <w:r>
          <w:rPr>
            <w:noProof/>
            <w:webHidden/>
          </w:rPr>
          <w:fldChar w:fldCharType="begin"/>
        </w:r>
        <w:r>
          <w:rPr>
            <w:noProof/>
            <w:webHidden/>
          </w:rPr>
          <w:instrText xml:space="preserve"> PAGEREF _Toc412014309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10" w:history="1">
        <w:r w:rsidRPr="002514E7">
          <w:rPr>
            <w:rStyle w:val="Hypertextovodkaz"/>
            <w:noProof/>
          </w:rPr>
          <w:t>Ochrana kulturních památek za ozbrojeného konfliktu</w:t>
        </w:r>
        <w:r>
          <w:rPr>
            <w:noProof/>
            <w:webHidden/>
          </w:rPr>
          <w:tab/>
        </w:r>
        <w:r>
          <w:rPr>
            <w:noProof/>
            <w:webHidden/>
          </w:rPr>
          <w:fldChar w:fldCharType="begin"/>
        </w:r>
        <w:r>
          <w:rPr>
            <w:noProof/>
            <w:webHidden/>
          </w:rPr>
          <w:instrText xml:space="preserve"> PAGEREF _Toc412014310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311" w:history="1">
        <w:r w:rsidRPr="002514E7">
          <w:rPr>
            <w:rStyle w:val="Hypertextovodkaz"/>
          </w:rPr>
          <w:t>Hlava IX</w:t>
        </w:r>
        <w:r>
          <w:rPr>
            <w:webHidden/>
          </w:rPr>
          <w:tab/>
        </w:r>
        <w:r>
          <w:rPr>
            <w:webHidden/>
          </w:rPr>
          <w:fldChar w:fldCharType="begin"/>
        </w:r>
        <w:r>
          <w:rPr>
            <w:webHidden/>
          </w:rPr>
          <w:instrText xml:space="preserve"> PAGEREF _Toc412014311 \h </w:instrText>
        </w:r>
        <w:r>
          <w:rPr>
            <w:webHidden/>
          </w:rPr>
        </w:r>
        <w:r>
          <w:rPr>
            <w:webHidden/>
          </w:rPr>
          <w:fldChar w:fldCharType="separate"/>
        </w:r>
        <w:r>
          <w:rPr>
            <w:webHidden/>
          </w:rPr>
          <w:t>42</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12" w:history="1">
        <w:r w:rsidRPr="002514E7">
          <w:rPr>
            <w:rStyle w:val="Hypertextovodkaz"/>
            <w:noProof/>
          </w:rPr>
          <w:t>Ochrana archeologického dědictví</w:t>
        </w:r>
        <w:r>
          <w:rPr>
            <w:noProof/>
            <w:webHidden/>
          </w:rPr>
          <w:tab/>
        </w:r>
        <w:r>
          <w:rPr>
            <w:noProof/>
            <w:webHidden/>
          </w:rPr>
          <w:fldChar w:fldCharType="begin"/>
        </w:r>
        <w:r>
          <w:rPr>
            <w:noProof/>
            <w:webHidden/>
          </w:rPr>
          <w:instrText xml:space="preserve"> PAGEREF _Toc412014312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13" w:history="1">
        <w:r w:rsidRPr="002514E7">
          <w:rPr>
            <w:rStyle w:val="Hypertextovodkaz"/>
            <w:noProof/>
          </w:rPr>
          <w:t>Díl 1</w:t>
        </w:r>
        <w:r>
          <w:rPr>
            <w:noProof/>
            <w:webHidden/>
          </w:rPr>
          <w:tab/>
        </w:r>
        <w:r>
          <w:rPr>
            <w:noProof/>
            <w:webHidden/>
          </w:rPr>
          <w:fldChar w:fldCharType="begin"/>
        </w:r>
        <w:r>
          <w:rPr>
            <w:noProof/>
            <w:webHidden/>
          </w:rPr>
          <w:instrText xml:space="preserve"> PAGEREF _Toc412014313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14" w:history="1">
        <w:r w:rsidRPr="002514E7">
          <w:rPr>
            <w:rStyle w:val="Hypertextovodkaz"/>
            <w:bCs/>
            <w:noProof/>
          </w:rPr>
          <w:t>Badatelský archeologický výzkum</w:t>
        </w:r>
        <w:r>
          <w:rPr>
            <w:noProof/>
            <w:webHidden/>
          </w:rPr>
          <w:tab/>
        </w:r>
        <w:r>
          <w:rPr>
            <w:noProof/>
            <w:webHidden/>
          </w:rPr>
          <w:fldChar w:fldCharType="begin"/>
        </w:r>
        <w:r>
          <w:rPr>
            <w:noProof/>
            <w:webHidden/>
          </w:rPr>
          <w:instrText xml:space="preserve"> PAGEREF _Toc412014314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15" w:history="1">
        <w:r w:rsidRPr="002514E7">
          <w:rPr>
            <w:rStyle w:val="Hypertextovodkaz"/>
            <w:noProof/>
          </w:rPr>
          <w:t>§ 74</w:t>
        </w:r>
        <w:r>
          <w:rPr>
            <w:rFonts w:asciiTheme="minorHAnsi" w:eastAsiaTheme="minorEastAsia" w:hAnsiTheme="minorHAnsi" w:cstheme="minorBidi"/>
            <w:noProof/>
            <w:sz w:val="22"/>
            <w:szCs w:val="22"/>
          </w:rPr>
          <w:tab/>
        </w:r>
        <w:r w:rsidRPr="002514E7">
          <w:rPr>
            <w:rStyle w:val="Hypertextovodkaz"/>
            <w:noProof/>
          </w:rPr>
          <w:t>§ ZZ + 01</w:t>
        </w:r>
        <w:r>
          <w:rPr>
            <w:noProof/>
            <w:webHidden/>
          </w:rPr>
          <w:tab/>
        </w:r>
        <w:r>
          <w:rPr>
            <w:noProof/>
            <w:webHidden/>
          </w:rPr>
          <w:fldChar w:fldCharType="begin"/>
        </w:r>
        <w:r>
          <w:rPr>
            <w:noProof/>
            <w:webHidden/>
          </w:rPr>
          <w:instrText xml:space="preserve"> PAGEREF _Toc412014315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16" w:history="1">
        <w:r w:rsidRPr="002514E7">
          <w:rPr>
            <w:rStyle w:val="Hypertextovodkaz"/>
            <w:noProof/>
          </w:rPr>
          <w:t>§ 75</w:t>
        </w:r>
        <w:r>
          <w:rPr>
            <w:rFonts w:asciiTheme="minorHAnsi" w:eastAsiaTheme="minorEastAsia" w:hAnsiTheme="minorHAnsi" w:cstheme="minorBidi"/>
            <w:noProof/>
            <w:sz w:val="22"/>
            <w:szCs w:val="22"/>
          </w:rPr>
          <w:tab/>
        </w:r>
        <w:r w:rsidRPr="002514E7">
          <w:rPr>
            <w:rStyle w:val="Hypertextovodkaz"/>
            <w:noProof/>
          </w:rPr>
          <w:t>§ ZZ + 02</w:t>
        </w:r>
        <w:r>
          <w:rPr>
            <w:noProof/>
            <w:webHidden/>
          </w:rPr>
          <w:tab/>
        </w:r>
        <w:r>
          <w:rPr>
            <w:noProof/>
            <w:webHidden/>
          </w:rPr>
          <w:fldChar w:fldCharType="begin"/>
        </w:r>
        <w:r>
          <w:rPr>
            <w:noProof/>
            <w:webHidden/>
          </w:rPr>
          <w:instrText xml:space="preserve"> PAGEREF _Toc412014316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17" w:history="1">
        <w:r w:rsidRPr="002514E7">
          <w:rPr>
            <w:rStyle w:val="Hypertextovodkaz"/>
            <w:noProof/>
          </w:rPr>
          <w:t>Povolení k provedení badatelského archeologického výzkumu</w:t>
        </w:r>
        <w:r>
          <w:rPr>
            <w:noProof/>
            <w:webHidden/>
          </w:rPr>
          <w:tab/>
        </w:r>
        <w:r>
          <w:rPr>
            <w:noProof/>
            <w:webHidden/>
          </w:rPr>
          <w:fldChar w:fldCharType="begin"/>
        </w:r>
        <w:r>
          <w:rPr>
            <w:noProof/>
            <w:webHidden/>
          </w:rPr>
          <w:instrText xml:space="preserve"> PAGEREF _Toc412014317 \h </w:instrText>
        </w:r>
        <w:r>
          <w:rPr>
            <w:noProof/>
            <w:webHidden/>
          </w:rPr>
        </w:r>
        <w:r>
          <w:rPr>
            <w:noProof/>
            <w:webHidden/>
          </w:rPr>
          <w:fldChar w:fldCharType="separate"/>
        </w:r>
        <w:r>
          <w:rPr>
            <w:noProof/>
            <w:webHidden/>
          </w:rPr>
          <w:t>42</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18" w:history="1">
        <w:r w:rsidRPr="002514E7">
          <w:rPr>
            <w:rStyle w:val="Hypertextovodkaz"/>
            <w:noProof/>
          </w:rPr>
          <w:t>§ 76</w:t>
        </w:r>
        <w:r>
          <w:rPr>
            <w:rFonts w:asciiTheme="minorHAnsi" w:eastAsiaTheme="minorEastAsia" w:hAnsiTheme="minorHAnsi" w:cstheme="minorBidi"/>
            <w:noProof/>
            <w:sz w:val="22"/>
            <w:szCs w:val="22"/>
          </w:rPr>
          <w:tab/>
        </w:r>
        <w:r w:rsidRPr="002514E7">
          <w:rPr>
            <w:rStyle w:val="Hypertextovodkaz"/>
            <w:noProof/>
          </w:rPr>
          <w:t>§ ZZ + a02</w:t>
        </w:r>
        <w:r>
          <w:rPr>
            <w:noProof/>
            <w:webHidden/>
          </w:rPr>
          <w:tab/>
        </w:r>
        <w:r>
          <w:rPr>
            <w:noProof/>
            <w:webHidden/>
          </w:rPr>
          <w:fldChar w:fldCharType="begin"/>
        </w:r>
        <w:r>
          <w:rPr>
            <w:noProof/>
            <w:webHidden/>
          </w:rPr>
          <w:instrText xml:space="preserve"> PAGEREF _Toc412014318 \h </w:instrText>
        </w:r>
        <w:r>
          <w:rPr>
            <w:noProof/>
            <w:webHidden/>
          </w:rPr>
        </w:r>
        <w:r>
          <w:rPr>
            <w:noProof/>
            <w:webHidden/>
          </w:rPr>
          <w:fldChar w:fldCharType="separate"/>
        </w:r>
        <w:r>
          <w:rPr>
            <w:noProof/>
            <w:webHidden/>
          </w:rPr>
          <w:t>43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19" w:history="1">
        <w:r w:rsidRPr="002514E7">
          <w:rPr>
            <w:rStyle w:val="Hypertextovodkaz"/>
            <w:noProof/>
          </w:rPr>
          <w:t>§ 77</w:t>
        </w:r>
        <w:r>
          <w:rPr>
            <w:rFonts w:asciiTheme="minorHAnsi" w:eastAsiaTheme="minorEastAsia" w:hAnsiTheme="minorHAnsi" w:cstheme="minorBidi"/>
            <w:noProof/>
            <w:sz w:val="22"/>
            <w:szCs w:val="22"/>
          </w:rPr>
          <w:tab/>
        </w:r>
        <w:r w:rsidRPr="002514E7">
          <w:rPr>
            <w:rStyle w:val="Hypertextovodkaz"/>
            <w:noProof/>
          </w:rPr>
          <w:t>§ ZZ + a03</w:t>
        </w:r>
        <w:r>
          <w:rPr>
            <w:noProof/>
            <w:webHidden/>
          </w:rPr>
          <w:tab/>
        </w:r>
        <w:r>
          <w:rPr>
            <w:noProof/>
            <w:webHidden/>
          </w:rPr>
          <w:fldChar w:fldCharType="begin"/>
        </w:r>
        <w:r>
          <w:rPr>
            <w:noProof/>
            <w:webHidden/>
          </w:rPr>
          <w:instrText xml:space="preserve"> PAGEREF _Toc412014319 \h </w:instrText>
        </w:r>
        <w:r>
          <w:rPr>
            <w:noProof/>
            <w:webHidden/>
          </w:rPr>
        </w:r>
        <w:r>
          <w:rPr>
            <w:noProof/>
            <w:webHidden/>
          </w:rPr>
          <w:fldChar w:fldCharType="separate"/>
        </w:r>
        <w:r>
          <w:rPr>
            <w:noProof/>
            <w:webHidden/>
          </w:rPr>
          <w:t>44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0" w:history="1">
        <w:r w:rsidRPr="002514E7">
          <w:rPr>
            <w:rStyle w:val="Hypertextovodkaz"/>
            <w:noProof/>
          </w:rPr>
          <w:t>§ 78</w:t>
        </w:r>
        <w:r>
          <w:rPr>
            <w:rFonts w:asciiTheme="minorHAnsi" w:eastAsiaTheme="minorEastAsia" w:hAnsiTheme="minorHAnsi" w:cstheme="minorBidi"/>
            <w:noProof/>
            <w:sz w:val="22"/>
            <w:szCs w:val="22"/>
          </w:rPr>
          <w:tab/>
        </w:r>
        <w:r w:rsidRPr="002514E7">
          <w:rPr>
            <w:rStyle w:val="Hypertextovodkaz"/>
            <w:noProof/>
          </w:rPr>
          <w:t>§ ZZ + 03</w:t>
        </w:r>
        <w:r>
          <w:rPr>
            <w:noProof/>
            <w:webHidden/>
          </w:rPr>
          <w:tab/>
        </w:r>
        <w:r>
          <w:rPr>
            <w:noProof/>
            <w:webHidden/>
          </w:rPr>
          <w:fldChar w:fldCharType="begin"/>
        </w:r>
        <w:r>
          <w:rPr>
            <w:noProof/>
            <w:webHidden/>
          </w:rPr>
          <w:instrText xml:space="preserve"> PAGEREF _Toc412014320 \h </w:instrText>
        </w:r>
        <w:r>
          <w:rPr>
            <w:noProof/>
            <w:webHidden/>
          </w:rPr>
        </w:r>
        <w:r>
          <w:rPr>
            <w:noProof/>
            <w:webHidden/>
          </w:rPr>
          <w:fldChar w:fldCharType="separate"/>
        </w:r>
        <w:r>
          <w:rPr>
            <w:noProof/>
            <w:webHidden/>
          </w:rPr>
          <w:t>44</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21" w:history="1">
        <w:r w:rsidRPr="002514E7">
          <w:rPr>
            <w:rStyle w:val="Hypertextovodkaz"/>
            <w:noProof/>
          </w:rPr>
          <w:t>Provádění badatelského archeologického výzkumu</w:t>
        </w:r>
        <w:r>
          <w:rPr>
            <w:noProof/>
            <w:webHidden/>
          </w:rPr>
          <w:tab/>
        </w:r>
        <w:r>
          <w:rPr>
            <w:noProof/>
            <w:webHidden/>
          </w:rPr>
          <w:fldChar w:fldCharType="begin"/>
        </w:r>
        <w:r>
          <w:rPr>
            <w:noProof/>
            <w:webHidden/>
          </w:rPr>
          <w:instrText xml:space="preserve"> PAGEREF _Toc412014321 \h </w:instrText>
        </w:r>
        <w:r>
          <w:rPr>
            <w:noProof/>
            <w:webHidden/>
          </w:rPr>
        </w:r>
        <w:r>
          <w:rPr>
            <w:noProof/>
            <w:webHidden/>
          </w:rPr>
          <w:fldChar w:fldCharType="separate"/>
        </w:r>
        <w:r>
          <w:rPr>
            <w:noProof/>
            <w:webHidden/>
          </w:rPr>
          <w:t>44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2" w:history="1">
        <w:r w:rsidRPr="002514E7">
          <w:rPr>
            <w:rStyle w:val="Hypertextovodkaz"/>
            <w:noProof/>
          </w:rPr>
          <w:t>§ 79</w:t>
        </w:r>
        <w:r>
          <w:rPr>
            <w:rFonts w:asciiTheme="minorHAnsi" w:eastAsiaTheme="minorEastAsia" w:hAnsiTheme="minorHAnsi" w:cstheme="minorBidi"/>
            <w:noProof/>
            <w:sz w:val="22"/>
            <w:szCs w:val="22"/>
          </w:rPr>
          <w:tab/>
        </w:r>
        <w:r w:rsidRPr="002514E7">
          <w:rPr>
            <w:rStyle w:val="Hypertextovodkaz"/>
            <w:noProof/>
          </w:rPr>
          <w:t>§ ZZ + b03</w:t>
        </w:r>
        <w:r>
          <w:rPr>
            <w:noProof/>
            <w:webHidden/>
          </w:rPr>
          <w:tab/>
        </w:r>
        <w:r>
          <w:rPr>
            <w:noProof/>
            <w:webHidden/>
          </w:rPr>
          <w:fldChar w:fldCharType="begin"/>
        </w:r>
        <w:r>
          <w:rPr>
            <w:noProof/>
            <w:webHidden/>
          </w:rPr>
          <w:instrText xml:space="preserve"> PAGEREF _Toc412014322 \h </w:instrText>
        </w:r>
        <w:r>
          <w:rPr>
            <w:noProof/>
            <w:webHidden/>
          </w:rPr>
        </w:r>
        <w:r>
          <w:rPr>
            <w:noProof/>
            <w:webHidden/>
          </w:rPr>
          <w:fldChar w:fldCharType="separate"/>
        </w:r>
        <w:r>
          <w:rPr>
            <w:noProof/>
            <w:webHidden/>
          </w:rPr>
          <w:t>45</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23" w:history="1">
        <w:r w:rsidRPr="002514E7">
          <w:rPr>
            <w:rStyle w:val="Hypertextovodkaz"/>
            <w:noProof/>
          </w:rPr>
          <w:t>Díl 2</w:t>
        </w:r>
        <w:r>
          <w:rPr>
            <w:noProof/>
            <w:webHidden/>
          </w:rPr>
          <w:tab/>
        </w:r>
        <w:r>
          <w:rPr>
            <w:noProof/>
            <w:webHidden/>
          </w:rPr>
          <w:fldChar w:fldCharType="begin"/>
        </w:r>
        <w:r>
          <w:rPr>
            <w:noProof/>
            <w:webHidden/>
          </w:rPr>
          <w:instrText xml:space="preserve"> PAGEREF _Toc412014323 \h </w:instrText>
        </w:r>
        <w:r>
          <w:rPr>
            <w:noProof/>
            <w:webHidden/>
          </w:rPr>
        </w:r>
        <w:r>
          <w:rPr>
            <w:noProof/>
            <w:webHidden/>
          </w:rPr>
          <w:fldChar w:fldCharType="separate"/>
        </w:r>
        <w:r>
          <w:rPr>
            <w:noProof/>
            <w:webHidden/>
          </w:rPr>
          <w:t>45</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24" w:history="1">
        <w:r w:rsidRPr="002514E7">
          <w:rPr>
            <w:rStyle w:val="Hypertextovodkaz"/>
            <w:noProof/>
          </w:rPr>
          <w:t xml:space="preserve">Záchranný </w:t>
        </w:r>
        <w:r w:rsidRPr="002514E7">
          <w:rPr>
            <w:rStyle w:val="Hypertextovodkaz"/>
            <w:bCs/>
            <w:noProof/>
          </w:rPr>
          <w:t>archeologický</w:t>
        </w:r>
        <w:r w:rsidRPr="002514E7">
          <w:rPr>
            <w:rStyle w:val="Hypertextovodkaz"/>
            <w:noProof/>
          </w:rPr>
          <w:t xml:space="preserve"> výzkum</w:t>
        </w:r>
        <w:r>
          <w:rPr>
            <w:noProof/>
            <w:webHidden/>
          </w:rPr>
          <w:tab/>
        </w:r>
        <w:r>
          <w:rPr>
            <w:noProof/>
            <w:webHidden/>
          </w:rPr>
          <w:fldChar w:fldCharType="begin"/>
        </w:r>
        <w:r>
          <w:rPr>
            <w:noProof/>
            <w:webHidden/>
          </w:rPr>
          <w:instrText xml:space="preserve"> PAGEREF _Toc412014324 \h </w:instrText>
        </w:r>
        <w:r>
          <w:rPr>
            <w:noProof/>
            <w:webHidden/>
          </w:rPr>
        </w:r>
        <w:r>
          <w:rPr>
            <w:noProof/>
            <w:webHidden/>
          </w:rPr>
          <w:fldChar w:fldCharType="separate"/>
        </w:r>
        <w:r>
          <w:rPr>
            <w:noProof/>
            <w:webHidden/>
          </w:rPr>
          <w:t>45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5" w:history="1">
        <w:r w:rsidRPr="002514E7">
          <w:rPr>
            <w:rStyle w:val="Hypertextovodkaz"/>
            <w:noProof/>
          </w:rPr>
          <w:t>§ 80</w:t>
        </w:r>
        <w:r>
          <w:rPr>
            <w:rFonts w:asciiTheme="minorHAnsi" w:eastAsiaTheme="minorEastAsia" w:hAnsiTheme="minorHAnsi" w:cstheme="minorBidi"/>
            <w:noProof/>
            <w:sz w:val="22"/>
            <w:szCs w:val="22"/>
          </w:rPr>
          <w:tab/>
        </w:r>
        <w:r w:rsidRPr="002514E7">
          <w:rPr>
            <w:rStyle w:val="Hypertextovodkaz"/>
            <w:noProof/>
          </w:rPr>
          <w:t>§ ZZ + 04</w:t>
        </w:r>
        <w:r>
          <w:rPr>
            <w:noProof/>
            <w:webHidden/>
          </w:rPr>
          <w:tab/>
        </w:r>
        <w:r>
          <w:rPr>
            <w:noProof/>
            <w:webHidden/>
          </w:rPr>
          <w:fldChar w:fldCharType="begin"/>
        </w:r>
        <w:r>
          <w:rPr>
            <w:noProof/>
            <w:webHidden/>
          </w:rPr>
          <w:instrText xml:space="preserve"> PAGEREF _Toc412014325 \h </w:instrText>
        </w:r>
        <w:r>
          <w:rPr>
            <w:noProof/>
            <w:webHidden/>
          </w:rPr>
        </w:r>
        <w:r>
          <w:rPr>
            <w:noProof/>
            <w:webHidden/>
          </w:rPr>
          <w:fldChar w:fldCharType="separate"/>
        </w:r>
        <w:r>
          <w:rPr>
            <w:noProof/>
            <w:webHidden/>
          </w:rPr>
          <w:t>45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6" w:history="1">
        <w:r w:rsidRPr="002514E7">
          <w:rPr>
            <w:rStyle w:val="Hypertextovodkaz"/>
            <w:noProof/>
          </w:rPr>
          <w:t>§ 81</w:t>
        </w:r>
        <w:r>
          <w:rPr>
            <w:rFonts w:asciiTheme="minorHAnsi" w:eastAsiaTheme="minorEastAsia" w:hAnsiTheme="minorHAnsi" w:cstheme="minorBidi"/>
            <w:noProof/>
            <w:sz w:val="22"/>
            <w:szCs w:val="22"/>
          </w:rPr>
          <w:tab/>
        </w:r>
        <w:r w:rsidRPr="002514E7">
          <w:rPr>
            <w:rStyle w:val="Hypertextovodkaz"/>
            <w:noProof/>
          </w:rPr>
          <w:t>§ ZZ + 05</w:t>
        </w:r>
        <w:r>
          <w:rPr>
            <w:noProof/>
            <w:webHidden/>
          </w:rPr>
          <w:tab/>
        </w:r>
        <w:r>
          <w:rPr>
            <w:noProof/>
            <w:webHidden/>
          </w:rPr>
          <w:fldChar w:fldCharType="begin"/>
        </w:r>
        <w:r>
          <w:rPr>
            <w:noProof/>
            <w:webHidden/>
          </w:rPr>
          <w:instrText xml:space="preserve"> PAGEREF _Toc412014326 \h </w:instrText>
        </w:r>
        <w:r>
          <w:rPr>
            <w:noProof/>
            <w:webHidden/>
          </w:rPr>
        </w:r>
        <w:r>
          <w:rPr>
            <w:noProof/>
            <w:webHidden/>
          </w:rPr>
          <w:fldChar w:fldCharType="separate"/>
        </w:r>
        <w:r>
          <w:rPr>
            <w:noProof/>
            <w:webHidden/>
          </w:rPr>
          <w:t>45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7" w:history="1">
        <w:r w:rsidRPr="002514E7">
          <w:rPr>
            <w:rStyle w:val="Hypertextovodkaz"/>
            <w:noProof/>
          </w:rPr>
          <w:t>§ 82</w:t>
        </w:r>
        <w:r>
          <w:rPr>
            <w:rFonts w:asciiTheme="minorHAnsi" w:eastAsiaTheme="minorEastAsia" w:hAnsiTheme="minorHAnsi" w:cstheme="minorBidi"/>
            <w:noProof/>
            <w:sz w:val="22"/>
            <w:szCs w:val="22"/>
          </w:rPr>
          <w:tab/>
        </w:r>
        <w:r w:rsidRPr="002514E7">
          <w:rPr>
            <w:rStyle w:val="Hypertextovodkaz"/>
            <w:noProof/>
          </w:rPr>
          <w:t>§ ZZ + 06</w:t>
        </w:r>
        <w:r>
          <w:rPr>
            <w:noProof/>
            <w:webHidden/>
          </w:rPr>
          <w:tab/>
        </w:r>
        <w:r>
          <w:rPr>
            <w:noProof/>
            <w:webHidden/>
          </w:rPr>
          <w:fldChar w:fldCharType="begin"/>
        </w:r>
        <w:r>
          <w:rPr>
            <w:noProof/>
            <w:webHidden/>
          </w:rPr>
          <w:instrText xml:space="preserve"> PAGEREF _Toc412014327 \h </w:instrText>
        </w:r>
        <w:r>
          <w:rPr>
            <w:noProof/>
            <w:webHidden/>
          </w:rPr>
        </w:r>
        <w:r>
          <w:rPr>
            <w:noProof/>
            <w:webHidden/>
          </w:rPr>
          <w:fldChar w:fldCharType="separate"/>
        </w:r>
        <w:r>
          <w:rPr>
            <w:noProof/>
            <w:webHidden/>
          </w:rPr>
          <w:t>46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8" w:history="1">
        <w:r w:rsidRPr="002514E7">
          <w:rPr>
            <w:rStyle w:val="Hypertextovodkaz"/>
            <w:noProof/>
          </w:rPr>
          <w:t>§ 83</w:t>
        </w:r>
        <w:r>
          <w:rPr>
            <w:rFonts w:asciiTheme="minorHAnsi" w:eastAsiaTheme="minorEastAsia" w:hAnsiTheme="minorHAnsi" w:cstheme="minorBidi"/>
            <w:noProof/>
            <w:sz w:val="22"/>
            <w:szCs w:val="22"/>
          </w:rPr>
          <w:tab/>
        </w:r>
        <w:r w:rsidRPr="002514E7">
          <w:rPr>
            <w:rStyle w:val="Hypertextovodkaz"/>
            <w:noProof/>
          </w:rPr>
          <w:t>§ ZZ + 07</w:t>
        </w:r>
        <w:r>
          <w:rPr>
            <w:noProof/>
            <w:webHidden/>
          </w:rPr>
          <w:tab/>
        </w:r>
        <w:r>
          <w:rPr>
            <w:noProof/>
            <w:webHidden/>
          </w:rPr>
          <w:fldChar w:fldCharType="begin"/>
        </w:r>
        <w:r>
          <w:rPr>
            <w:noProof/>
            <w:webHidden/>
          </w:rPr>
          <w:instrText xml:space="preserve"> PAGEREF _Toc412014328 \h </w:instrText>
        </w:r>
        <w:r>
          <w:rPr>
            <w:noProof/>
            <w:webHidden/>
          </w:rPr>
        </w:r>
        <w:r>
          <w:rPr>
            <w:noProof/>
            <w:webHidden/>
          </w:rPr>
          <w:fldChar w:fldCharType="separate"/>
        </w:r>
        <w:r>
          <w:rPr>
            <w:noProof/>
            <w:webHidden/>
          </w:rPr>
          <w:t>47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29" w:history="1">
        <w:r w:rsidRPr="002514E7">
          <w:rPr>
            <w:rStyle w:val="Hypertextovodkaz"/>
            <w:noProof/>
          </w:rPr>
          <w:t>§ 84</w:t>
        </w:r>
        <w:r>
          <w:rPr>
            <w:rFonts w:asciiTheme="minorHAnsi" w:eastAsiaTheme="minorEastAsia" w:hAnsiTheme="minorHAnsi" w:cstheme="minorBidi"/>
            <w:noProof/>
            <w:sz w:val="22"/>
            <w:szCs w:val="22"/>
          </w:rPr>
          <w:tab/>
        </w:r>
        <w:r w:rsidRPr="002514E7">
          <w:rPr>
            <w:rStyle w:val="Hypertextovodkaz"/>
            <w:noProof/>
          </w:rPr>
          <w:t>§ ZZ + 08</w:t>
        </w:r>
        <w:r>
          <w:rPr>
            <w:noProof/>
            <w:webHidden/>
          </w:rPr>
          <w:tab/>
        </w:r>
        <w:r>
          <w:rPr>
            <w:noProof/>
            <w:webHidden/>
          </w:rPr>
          <w:fldChar w:fldCharType="begin"/>
        </w:r>
        <w:r>
          <w:rPr>
            <w:noProof/>
            <w:webHidden/>
          </w:rPr>
          <w:instrText xml:space="preserve"> PAGEREF _Toc412014329 \h </w:instrText>
        </w:r>
        <w:r>
          <w:rPr>
            <w:noProof/>
            <w:webHidden/>
          </w:rPr>
        </w:r>
        <w:r>
          <w:rPr>
            <w:noProof/>
            <w:webHidden/>
          </w:rPr>
          <w:fldChar w:fldCharType="separate"/>
        </w:r>
        <w:r>
          <w:rPr>
            <w:noProof/>
            <w:webHidden/>
          </w:rPr>
          <w:t>48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30" w:history="1">
        <w:r w:rsidRPr="002514E7">
          <w:rPr>
            <w:rStyle w:val="Hypertextovodkaz"/>
            <w:noProof/>
          </w:rPr>
          <w:t>§ 85</w:t>
        </w:r>
        <w:r>
          <w:rPr>
            <w:rFonts w:asciiTheme="minorHAnsi" w:eastAsiaTheme="minorEastAsia" w:hAnsiTheme="minorHAnsi" w:cstheme="minorBidi"/>
            <w:noProof/>
            <w:sz w:val="22"/>
            <w:szCs w:val="22"/>
          </w:rPr>
          <w:tab/>
        </w:r>
        <w:r w:rsidRPr="002514E7">
          <w:rPr>
            <w:rStyle w:val="Hypertextovodkaz"/>
            <w:noProof/>
          </w:rPr>
          <w:t>§ ZZ + 09</w:t>
        </w:r>
        <w:r>
          <w:rPr>
            <w:noProof/>
            <w:webHidden/>
          </w:rPr>
          <w:tab/>
        </w:r>
        <w:r>
          <w:rPr>
            <w:noProof/>
            <w:webHidden/>
          </w:rPr>
          <w:fldChar w:fldCharType="begin"/>
        </w:r>
        <w:r>
          <w:rPr>
            <w:noProof/>
            <w:webHidden/>
          </w:rPr>
          <w:instrText xml:space="preserve"> PAGEREF _Toc412014330 \h </w:instrText>
        </w:r>
        <w:r>
          <w:rPr>
            <w:noProof/>
            <w:webHidden/>
          </w:rPr>
        </w:r>
        <w:r>
          <w:rPr>
            <w:noProof/>
            <w:webHidden/>
          </w:rPr>
          <w:fldChar w:fldCharType="separate"/>
        </w:r>
        <w:r>
          <w:rPr>
            <w:noProof/>
            <w:webHidden/>
          </w:rPr>
          <w:t>48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31" w:history="1">
        <w:r w:rsidRPr="002514E7">
          <w:rPr>
            <w:rStyle w:val="Hypertextovodkaz"/>
            <w:noProof/>
          </w:rPr>
          <w:t>§ 86</w:t>
        </w:r>
        <w:r>
          <w:rPr>
            <w:rFonts w:asciiTheme="minorHAnsi" w:eastAsiaTheme="minorEastAsia" w:hAnsiTheme="minorHAnsi" w:cstheme="minorBidi"/>
            <w:noProof/>
            <w:sz w:val="22"/>
            <w:szCs w:val="22"/>
          </w:rPr>
          <w:tab/>
        </w:r>
        <w:r w:rsidRPr="002514E7">
          <w:rPr>
            <w:rStyle w:val="Hypertextovodkaz"/>
            <w:noProof/>
          </w:rPr>
          <w:t>§ ZZ + 10</w:t>
        </w:r>
        <w:r>
          <w:rPr>
            <w:noProof/>
            <w:webHidden/>
          </w:rPr>
          <w:tab/>
        </w:r>
        <w:r>
          <w:rPr>
            <w:noProof/>
            <w:webHidden/>
          </w:rPr>
          <w:fldChar w:fldCharType="begin"/>
        </w:r>
        <w:r>
          <w:rPr>
            <w:noProof/>
            <w:webHidden/>
          </w:rPr>
          <w:instrText xml:space="preserve"> PAGEREF _Toc412014331 \h </w:instrText>
        </w:r>
        <w:r>
          <w:rPr>
            <w:noProof/>
            <w:webHidden/>
          </w:rPr>
        </w:r>
        <w:r>
          <w:rPr>
            <w:noProof/>
            <w:webHidden/>
          </w:rPr>
          <w:fldChar w:fldCharType="separate"/>
        </w:r>
        <w:r>
          <w:rPr>
            <w:noProof/>
            <w:webHidden/>
          </w:rPr>
          <w:t>49</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32" w:history="1">
        <w:r w:rsidRPr="002514E7">
          <w:rPr>
            <w:rStyle w:val="Hypertextovodkaz"/>
            <w:noProof/>
          </w:rPr>
          <w:t>Náklady záchranného archeologického výzkumu</w:t>
        </w:r>
        <w:r>
          <w:rPr>
            <w:noProof/>
            <w:webHidden/>
          </w:rPr>
          <w:tab/>
        </w:r>
        <w:r>
          <w:rPr>
            <w:noProof/>
            <w:webHidden/>
          </w:rPr>
          <w:fldChar w:fldCharType="begin"/>
        </w:r>
        <w:r>
          <w:rPr>
            <w:noProof/>
            <w:webHidden/>
          </w:rPr>
          <w:instrText xml:space="preserve"> PAGEREF _Toc412014332 \h </w:instrText>
        </w:r>
        <w:r>
          <w:rPr>
            <w:noProof/>
            <w:webHidden/>
          </w:rPr>
        </w:r>
        <w:r>
          <w:rPr>
            <w:noProof/>
            <w:webHidden/>
          </w:rPr>
          <w:fldChar w:fldCharType="separate"/>
        </w:r>
        <w:r>
          <w:rPr>
            <w:noProof/>
            <w:webHidden/>
          </w:rPr>
          <w:t>49</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33" w:history="1">
        <w:r w:rsidRPr="002514E7">
          <w:rPr>
            <w:rStyle w:val="Hypertextovodkaz"/>
            <w:noProof/>
          </w:rPr>
          <w:t>Díl 3</w:t>
        </w:r>
        <w:r>
          <w:rPr>
            <w:noProof/>
            <w:webHidden/>
          </w:rPr>
          <w:tab/>
        </w:r>
        <w:r>
          <w:rPr>
            <w:noProof/>
            <w:webHidden/>
          </w:rPr>
          <w:fldChar w:fldCharType="begin"/>
        </w:r>
        <w:r>
          <w:rPr>
            <w:noProof/>
            <w:webHidden/>
          </w:rPr>
          <w:instrText xml:space="preserve"> PAGEREF _Toc412014333 \h </w:instrText>
        </w:r>
        <w:r>
          <w:rPr>
            <w:noProof/>
            <w:webHidden/>
          </w:rPr>
        </w:r>
        <w:r>
          <w:rPr>
            <w:noProof/>
            <w:webHidden/>
          </w:rPr>
          <w:fldChar w:fldCharType="separate"/>
        </w:r>
        <w:r>
          <w:rPr>
            <w:noProof/>
            <w:webHidden/>
          </w:rPr>
          <w:t>49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34" w:history="1">
        <w:r w:rsidRPr="002514E7">
          <w:rPr>
            <w:rStyle w:val="Hypertextovodkaz"/>
            <w:noProof/>
          </w:rPr>
          <w:t>Nálezová zpráva o archeologickém výzkumu</w:t>
        </w:r>
        <w:r>
          <w:rPr>
            <w:noProof/>
            <w:webHidden/>
          </w:rPr>
          <w:tab/>
        </w:r>
        <w:r>
          <w:rPr>
            <w:noProof/>
            <w:webHidden/>
          </w:rPr>
          <w:fldChar w:fldCharType="begin"/>
        </w:r>
        <w:r>
          <w:rPr>
            <w:noProof/>
            <w:webHidden/>
          </w:rPr>
          <w:instrText xml:space="preserve"> PAGEREF _Toc412014334 \h </w:instrText>
        </w:r>
        <w:r>
          <w:rPr>
            <w:noProof/>
            <w:webHidden/>
          </w:rPr>
        </w:r>
        <w:r>
          <w:rPr>
            <w:noProof/>
            <w:webHidden/>
          </w:rPr>
          <w:fldChar w:fldCharType="separate"/>
        </w:r>
        <w:r>
          <w:rPr>
            <w:noProof/>
            <w:webHidden/>
          </w:rPr>
          <w:t>49</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35" w:history="1">
        <w:r w:rsidRPr="002514E7">
          <w:rPr>
            <w:rStyle w:val="Hypertextovodkaz"/>
            <w:noProof/>
          </w:rPr>
          <w:t>§ 87</w:t>
        </w:r>
        <w:r>
          <w:rPr>
            <w:rFonts w:asciiTheme="minorHAnsi" w:eastAsiaTheme="minorEastAsia" w:hAnsiTheme="minorHAnsi" w:cstheme="minorBidi"/>
            <w:noProof/>
            <w:sz w:val="22"/>
            <w:szCs w:val="22"/>
          </w:rPr>
          <w:tab/>
        </w:r>
        <w:r w:rsidRPr="002514E7">
          <w:rPr>
            <w:rStyle w:val="Hypertextovodkaz"/>
            <w:noProof/>
          </w:rPr>
          <w:t>§ ZZ + 11</w:t>
        </w:r>
        <w:r>
          <w:rPr>
            <w:noProof/>
            <w:webHidden/>
          </w:rPr>
          <w:tab/>
        </w:r>
        <w:r>
          <w:rPr>
            <w:noProof/>
            <w:webHidden/>
          </w:rPr>
          <w:fldChar w:fldCharType="begin"/>
        </w:r>
        <w:r>
          <w:rPr>
            <w:noProof/>
            <w:webHidden/>
          </w:rPr>
          <w:instrText xml:space="preserve"> PAGEREF _Toc412014335 \h </w:instrText>
        </w:r>
        <w:r>
          <w:rPr>
            <w:noProof/>
            <w:webHidden/>
          </w:rPr>
        </w:r>
        <w:r>
          <w:rPr>
            <w:noProof/>
            <w:webHidden/>
          </w:rPr>
          <w:fldChar w:fldCharType="separate"/>
        </w:r>
        <w:r>
          <w:rPr>
            <w:noProof/>
            <w:webHidden/>
          </w:rPr>
          <w:t>49</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36" w:history="1">
        <w:r w:rsidRPr="002514E7">
          <w:rPr>
            <w:rStyle w:val="Hypertextovodkaz"/>
            <w:noProof/>
          </w:rPr>
          <w:t>Díl 4</w:t>
        </w:r>
        <w:r>
          <w:rPr>
            <w:noProof/>
            <w:webHidden/>
          </w:rPr>
          <w:tab/>
        </w:r>
        <w:r>
          <w:rPr>
            <w:noProof/>
            <w:webHidden/>
          </w:rPr>
          <w:fldChar w:fldCharType="begin"/>
        </w:r>
        <w:r>
          <w:rPr>
            <w:noProof/>
            <w:webHidden/>
          </w:rPr>
          <w:instrText xml:space="preserve"> PAGEREF _Toc412014336 \h </w:instrText>
        </w:r>
        <w:r>
          <w:rPr>
            <w:noProof/>
            <w:webHidden/>
          </w:rPr>
        </w:r>
        <w:r>
          <w:rPr>
            <w:noProof/>
            <w:webHidden/>
          </w:rPr>
          <w:fldChar w:fldCharType="separate"/>
        </w:r>
        <w:r>
          <w:rPr>
            <w:noProof/>
            <w:webHidden/>
          </w:rPr>
          <w:t>51</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37" w:history="1">
        <w:r w:rsidRPr="002514E7">
          <w:rPr>
            <w:rStyle w:val="Hypertextovodkaz"/>
            <w:noProof/>
          </w:rPr>
          <w:t>Evidence zásahů</w:t>
        </w:r>
        <w:r>
          <w:rPr>
            <w:noProof/>
            <w:webHidden/>
          </w:rPr>
          <w:tab/>
        </w:r>
        <w:r>
          <w:rPr>
            <w:noProof/>
            <w:webHidden/>
          </w:rPr>
          <w:fldChar w:fldCharType="begin"/>
        </w:r>
        <w:r>
          <w:rPr>
            <w:noProof/>
            <w:webHidden/>
          </w:rPr>
          <w:instrText xml:space="preserve"> PAGEREF _Toc412014337 \h </w:instrText>
        </w:r>
        <w:r>
          <w:rPr>
            <w:noProof/>
            <w:webHidden/>
          </w:rPr>
        </w:r>
        <w:r>
          <w:rPr>
            <w:noProof/>
            <w:webHidden/>
          </w:rPr>
          <w:fldChar w:fldCharType="separate"/>
        </w:r>
        <w:r>
          <w:rPr>
            <w:noProof/>
            <w:webHidden/>
          </w:rPr>
          <w:t>51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38" w:history="1">
        <w:r w:rsidRPr="002514E7">
          <w:rPr>
            <w:rStyle w:val="Hypertextovodkaz"/>
            <w:noProof/>
          </w:rPr>
          <w:t>§ 88</w:t>
        </w:r>
        <w:r>
          <w:rPr>
            <w:rFonts w:asciiTheme="minorHAnsi" w:eastAsiaTheme="minorEastAsia" w:hAnsiTheme="minorHAnsi" w:cstheme="minorBidi"/>
            <w:noProof/>
            <w:sz w:val="22"/>
            <w:szCs w:val="22"/>
          </w:rPr>
          <w:tab/>
        </w:r>
        <w:r w:rsidRPr="002514E7">
          <w:rPr>
            <w:rStyle w:val="Hypertextovodkaz"/>
            <w:noProof/>
          </w:rPr>
          <w:t>§ ZZ + 00</w:t>
        </w:r>
        <w:r>
          <w:rPr>
            <w:noProof/>
            <w:webHidden/>
          </w:rPr>
          <w:tab/>
        </w:r>
        <w:r>
          <w:rPr>
            <w:noProof/>
            <w:webHidden/>
          </w:rPr>
          <w:fldChar w:fldCharType="begin"/>
        </w:r>
        <w:r>
          <w:rPr>
            <w:noProof/>
            <w:webHidden/>
          </w:rPr>
          <w:instrText xml:space="preserve"> PAGEREF _Toc412014338 \h </w:instrText>
        </w:r>
        <w:r>
          <w:rPr>
            <w:noProof/>
            <w:webHidden/>
          </w:rPr>
        </w:r>
        <w:r>
          <w:rPr>
            <w:noProof/>
            <w:webHidden/>
          </w:rPr>
          <w:fldChar w:fldCharType="separate"/>
        </w:r>
        <w:r>
          <w:rPr>
            <w:noProof/>
            <w:webHidden/>
          </w:rPr>
          <w:t>51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39" w:history="1">
        <w:r w:rsidRPr="002514E7">
          <w:rPr>
            <w:rStyle w:val="Hypertextovodkaz"/>
            <w:noProof/>
          </w:rPr>
          <w:t>Obecné ustanovení</w:t>
        </w:r>
        <w:r>
          <w:rPr>
            <w:noProof/>
            <w:webHidden/>
          </w:rPr>
          <w:tab/>
        </w:r>
        <w:r>
          <w:rPr>
            <w:noProof/>
            <w:webHidden/>
          </w:rPr>
          <w:fldChar w:fldCharType="begin"/>
        </w:r>
        <w:r>
          <w:rPr>
            <w:noProof/>
            <w:webHidden/>
          </w:rPr>
          <w:instrText xml:space="preserve"> PAGEREF _Toc412014339 \h </w:instrText>
        </w:r>
        <w:r>
          <w:rPr>
            <w:noProof/>
            <w:webHidden/>
          </w:rPr>
        </w:r>
        <w:r>
          <w:rPr>
            <w:noProof/>
            <w:webHidden/>
          </w:rPr>
          <w:fldChar w:fldCharType="separate"/>
        </w:r>
        <w:r>
          <w:rPr>
            <w:noProof/>
            <w:webHidden/>
          </w:rPr>
          <w:t>51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40" w:history="1">
        <w:r w:rsidRPr="002514E7">
          <w:rPr>
            <w:rStyle w:val="Hypertextovodkaz"/>
            <w:noProof/>
          </w:rPr>
          <w:t>§ 89</w:t>
        </w:r>
        <w:r>
          <w:rPr>
            <w:rFonts w:asciiTheme="minorHAnsi" w:eastAsiaTheme="minorEastAsia" w:hAnsiTheme="minorHAnsi" w:cstheme="minorBidi"/>
            <w:noProof/>
            <w:sz w:val="22"/>
            <w:szCs w:val="22"/>
          </w:rPr>
          <w:tab/>
        </w:r>
        <w:r w:rsidRPr="002514E7">
          <w:rPr>
            <w:rStyle w:val="Hypertextovodkaz"/>
            <w:noProof/>
          </w:rPr>
          <w:t>§ ZZ + a12</w:t>
        </w:r>
        <w:r>
          <w:rPr>
            <w:noProof/>
            <w:webHidden/>
          </w:rPr>
          <w:tab/>
        </w:r>
        <w:r>
          <w:rPr>
            <w:noProof/>
            <w:webHidden/>
          </w:rPr>
          <w:fldChar w:fldCharType="begin"/>
        </w:r>
        <w:r>
          <w:rPr>
            <w:noProof/>
            <w:webHidden/>
          </w:rPr>
          <w:instrText xml:space="preserve"> PAGEREF _Toc412014340 \h </w:instrText>
        </w:r>
        <w:r>
          <w:rPr>
            <w:noProof/>
            <w:webHidden/>
          </w:rPr>
        </w:r>
        <w:r>
          <w:rPr>
            <w:noProof/>
            <w:webHidden/>
          </w:rPr>
          <w:fldChar w:fldCharType="separate"/>
        </w:r>
        <w:r>
          <w:rPr>
            <w:noProof/>
            <w:webHidden/>
          </w:rPr>
          <w:t>51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41" w:history="1">
        <w:r w:rsidRPr="002514E7">
          <w:rPr>
            <w:rStyle w:val="Hypertextovodkaz"/>
            <w:noProof/>
          </w:rPr>
          <w:t>Údaje vedené v evidenci zásahů</w:t>
        </w:r>
        <w:r>
          <w:rPr>
            <w:noProof/>
            <w:webHidden/>
          </w:rPr>
          <w:tab/>
        </w:r>
        <w:r>
          <w:rPr>
            <w:noProof/>
            <w:webHidden/>
          </w:rPr>
          <w:fldChar w:fldCharType="begin"/>
        </w:r>
        <w:r>
          <w:rPr>
            <w:noProof/>
            <w:webHidden/>
          </w:rPr>
          <w:instrText xml:space="preserve"> PAGEREF _Toc412014341 \h </w:instrText>
        </w:r>
        <w:r>
          <w:rPr>
            <w:noProof/>
            <w:webHidden/>
          </w:rPr>
        </w:r>
        <w:r>
          <w:rPr>
            <w:noProof/>
            <w:webHidden/>
          </w:rPr>
          <w:fldChar w:fldCharType="separate"/>
        </w:r>
        <w:r>
          <w:rPr>
            <w:noProof/>
            <w:webHidden/>
          </w:rPr>
          <w:t>51</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42" w:history="1">
        <w:r w:rsidRPr="002514E7">
          <w:rPr>
            <w:rStyle w:val="Hypertextovodkaz"/>
            <w:noProof/>
          </w:rPr>
          <w:t>§ 90</w:t>
        </w:r>
        <w:r>
          <w:rPr>
            <w:rFonts w:asciiTheme="minorHAnsi" w:eastAsiaTheme="minorEastAsia" w:hAnsiTheme="minorHAnsi" w:cstheme="minorBidi"/>
            <w:noProof/>
            <w:sz w:val="22"/>
            <w:szCs w:val="22"/>
          </w:rPr>
          <w:tab/>
        </w:r>
        <w:r w:rsidRPr="002514E7">
          <w:rPr>
            <w:rStyle w:val="Hypertextovodkaz"/>
            <w:noProof/>
          </w:rPr>
          <w:t>§ ZZ + b12</w:t>
        </w:r>
        <w:r>
          <w:rPr>
            <w:noProof/>
            <w:webHidden/>
          </w:rPr>
          <w:tab/>
        </w:r>
        <w:r>
          <w:rPr>
            <w:noProof/>
            <w:webHidden/>
          </w:rPr>
          <w:fldChar w:fldCharType="begin"/>
        </w:r>
        <w:r>
          <w:rPr>
            <w:noProof/>
            <w:webHidden/>
          </w:rPr>
          <w:instrText xml:space="preserve"> PAGEREF _Toc412014342 \h </w:instrText>
        </w:r>
        <w:r>
          <w:rPr>
            <w:noProof/>
            <w:webHidden/>
          </w:rPr>
        </w:r>
        <w:r>
          <w:rPr>
            <w:noProof/>
            <w:webHidden/>
          </w:rPr>
          <w:fldChar w:fldCharType="separate"/>
        </w:r>
        <w:r>
          <w:rPr>
            <w:noProof/>
            <w:webHidden/>
          </w:rPr>
          <w:t>53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43" w:history="1">
        <w:r w:rsidRPr="002514E7">
          <w:rPr>
            <w:rStyle w:val="Hypertextovodkaz"/>
            <w:noProof/>
          </w:rPr>
          <w:t>Vedení evidence zásahů</w:t>
        </w:r>
        <w:r>
          <w:rPr>
            <w:noProof/>
            <w:webHidden/>
          </w:rPr>
          <w:tab/>
        </w:r>
        <w:r>
          <w:rPr>
            <w:noProof/>
            <w:webHidden/>
          </w:rPr>
          <w:fldChar w:fldCharType="begin"/>
        </w:r>
        <w:r>
          <w:rPr>
            <w:noProof/>
            <w:webHidden/>
          </w:rPr>
          <w:instrText xml:space="preserve"> PAGEREF _Toc412014343 \h </w:instrText>
        </w:r>
        <w:r>
          <w:rPr>
            <w:noProof/>
            <w:webHidden/>
          </w:rPr>
        </w:r>
        <w:r>
          <w:rPr>
            <w:noProof/>
            <w:webHidden/>
          </w:rPr>
          <w:fldChar w:fldCharType="separate"/>
        </w:r>
        <w:r>
          <w:rPr>
            <w:noProof/>
            <w:webHidden/>
          </w:rPr>
          <w:t>53</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44" w:history="1">
        <w:r w:rsidRPr="002514E7">
          <w:rPr>
            <w:rStyle w:val="Hypertextovodkaz"/>
            <w:noProof/>
          </w:rPr>
          <w:t>§ 91</w:t>
        </w:r>
        <w:r>
          <w:rPr>
            <w:rFonts w:asciiTheme="minorHAnsi" w:eastAsiaTheme="minorEastAsia" w:hAnsiTheme="minorHAnsi" w:cstheme="minorBidi"/>
            <w:noProof/>
            <w:sz w:val="22"/>
            <w:szCs w:val="22"/>
          </w:rPr>
          <w:tab/>
        </w:r>
        <w:r w:rsidRPr="002514E7">
          <w:rPr>
            <w:rStyle w:val="Hypertextovodkaz"/>
            <w:noProof/>
          </w:rPr>
          <w:t>§ ZZ + c12</w:t>
        </w:r>
        <w:r>
          <w:rPr>
            <w:noProof/>
            <w:webHidden/>
          </w:rPr>
          <w:tab/>
        </w:r>
        <w:r>
          <w:rPr>
            <w:noProof/>
            <w:webHidden/>
          </w:rPr>
          <w:fldChar w:fldCharType="begin"/>
        </w:r>
        <w:r>
          <w:rPr>
            <w:noProof/>
            <w:webHidden/>
          </w:rPr>
          <w:instrText xml:space="preserve"> PAGEREF _Toc412014344 \h </w:instrText>
        </w:r>
        <w:r>
          <w:rPr>
            <w:noProof/>
            <w:webHidden/>
          </w:rPr>
        </w:r>
        <w:r>
          <w:rPr>
            <w:noProof/>
            <w:webHidden/>
          </w:rPr>
          <w:fldChar w:fldCharType="separate"/>
        </w:r>
        <w:r>
          <w:rPr>
            <w:noProof/>
            <w:webHidden/>
          </w:rPr>
          <w:t>53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45" w:history="1">
        <w:r w:rsidRPr="002514E7">
          <w:rPr>
            <w:rStyle w:val="Hypertextovodkaz"/>
            <w:noProof/>
          </w:rPr>
          <w:t>Oprava údajů v evidenci zásahů</w:t>
        </w:r>
        <w:r>
          <w:rPr>
            <w:noProof/>
            <w:webHidden/>
          </w:rPr>
          <w:tab/>
        </w:r>
        <w:r>
          <w:rPr>
            <w:noProof/>
            <w:webHidden/>
          </w:rPr>
          <w:fldChar w:fldCharType="begin"/>
        </w:r>
        <w:r>
          <w:rPr>
            <w:noProof/>
            <w:webHidden/>
          </w:rPr>
          <w:instrText xml:space="preserve"> PAGEREF _Toc412014345 \h </w:instrText>
        </w:r>
        <w:r>
          <w:rPr>
            <w:noProof/>
            <w:webHidden/>
          </w:rPr>
        </w:r>
        <w:r>
          <w:rPr>
            <w:noProof/>
            <w:webHidden/>
          </w:rPr>
          <w:fldChar w:fldCharType="separate"/>
        </w:r>
        <w:r>
          <w:rPr>
            <w:noProof/>
            <w:webHidden/>
          </w:rPr>
          <w:t>53</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46" w:history="1">
        <w:r w:rsidRPr="002514E7">
          <w:rPr>
            <w:rStyle w:val="Hypertextovodkaz"/>
            <w:noProof/>
          </w:rPr>
          <w:t>Díl 5</w:t>
        </w:r>
        <w:r>
          <w:rPr>
            <w:noProof/>
            <w:webHidden/>
          </w:rPr>
          <w:tab/>
        </w:r>
        <w:r>
          <w:rPr>
            <w:noProof/>
            <w:webHidden/>
          </w:rPr>
          <w:fldChar w:fldCharType="begin"/>
        </w:r>
        <w:r>
          <w:rPr>
            <w:noProof/>
            <w:webHidden/>
          </w:rPr>
          <w:instrText xml:space="preserve"> PAGEREF _Toc412014346 \h </w:instrText>
        </w:r>
        <w:r>
          <w:rPr>
            <w:noProof/>
            <w:webHidden/>
          </w:rPr>
        </w:r>
        <w:r>
          <w:rPr>
            <w:noProof/>
            <w:webHidden/>
          </w:rPr>
          <w:fldChar w:fldCharType="separate"/>
        </w:r>
        <w:r>
          <w:rPr>
            <w:noProof/>
            <w:webHidden/>
          </w:rPr>
          <w:t>54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47" w:history="1">
        <w:r w:rsidRPr="002514E7">
          <w:rPr>
            <w:rStyle w:val="Hypertextovodkaz"/>
            <w:noProof/>
          </w:rPr>
          <w:t>Archeologické nálezy a jejich vlastnictví</w:t>
        </w:r>
        <w:r>
          <w:rPr>
            <w:noProof/>
            <w:webHidden/>
          </w:rPr>
          <w:tab/>
        </w:r>
        <w:r>
          <w:rPr>
            <w:noProof/>
            <w:webHidden/>
          </w:rPr>
          <w:fldChar w:fldCharType="begin"/>
        </w:r>
        <w:r>
          <w:rPr>
            <w:noProof/>
            <w:webHidden/>
          </w:rPr>
          <w:instrText xml:space="preserve"> PAGEREF _Toc412014347 \h </w:instrText>
        </w:r>
        <w:r>
          <w:rPr>
            <w:noProof/>
            <w:webHidden/>
          </w:rPr>
        </w:r>
        <w:r>
          <w:rPr>
            <w:noProof/>
            <w:webHidden/>
          </w:rPr>
          <w:fldChar w:fldCharType="separate"/>
        </w:r>
        <w:r>
          <w:rPr>
            <w:noProof/>
            <w:webHidden/>
          </w:rPr>
          <w:t>54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48" w:history="1">
        <w:r w:rsidRPr="002514E7">
          <w:rPr>
            <w:rStyle w:val="Hypertextovodkaz"/>
            <w:noProof/>
          </w:rPr>
          <w:t>§ 92</w:t>
        </w:r>
        <w:r>
          <w:rPr>
            <w:rFonts w:asciiTheme="minorHAnsi" w:eastAsiaTheme="minorEastAsia" w:hAnsiTheme="minorHAnsi" w:cstheme="minorBidi"/>
            <w:noProof/>
            <w:sz w:val="22"/>
            <w:szCs w:val="22"/>
          </w:rPr>
          <w:tab/>
        </w:r>
        <w:r w:rsidRPr="002514E7">
          <w:rPr>
            <w:rStyle w:val="Hypertextovodkaz"/>
            <w:noProof/>
          </w:rPr>
          <w:t>§ ZZ + 13</w:t>
        </w:r>
        <w:r>
          <w:rPr>
            <w:noProof/>
            <w:webHidden/>
          </w:rPr>
          <w:tab/>
        </w:r>
        <w:r>
          <w:rPr>
            <w:noProof/>
            <w:webHidden/>
          </w:rPr>
          <w:fldChar w:fldCharType="begin"/>
        </w:r>
        <w:r>
          <w:rPr>
            <w:noProof/>
            <w:webHidden/>
          </w:rPr>
          <w:instrText xml:space="preserve"> PAGEREF _Toc412014348 \h </w:instrText>
        </w:r>
        <w:r>
          <w:rPr>
            <w:noProof/>
            <w:webHidden/>
          </w:rPr>
        </w:r>
        <w:r>
          <w:rPr>
            <w:noProof/>
            <w:webHidden/>
          </w:rPr>
          <w:fldChar w:fldCharType="separate"/>
        </w:r>
        <w:r>
          <w:rPr>
            <w:noProof/>
            <w:webHidden/>
          </w:rPr>
          <w:t>54</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49" w:history="1">
        <w:r w:rsidRPr="002514E7">
          <w:rPr>
            <w:rStyle w:val="Hypertextovodkaz"/>
            <w:noProof/>
          </w:rPr>
          <w:t>Náhodný archeologický nález</w:t>
        </w:r>
        <w:r>
          <w:rPr>
            <w:noProof/>
            <w:webHidden/>
          </w:rPr>
          <w:tab/>
        </w:r>
        <w:r>
          <w:rPr>
            <w:noProof/>
            <w:webHidden/>
          </w:rPr>
          <w:fldChar w:fldCharType="begin"/>
        </w:r>
        <w:r>
          <w:rPr>
            <w:noProof/>
            <w:webHidden/>
          </w:rPr>
          <w:instrText xml:space="preserve"> PAGEREF _Toc412014349 \h </w:instrText>
        </w:r>
        <w:r>
          <w:rPr>
            <w:noProof/>
            <w:webHidden/>
          </w:rPr>
        </w:r>
        <w:r>
          <w:rPr>
            <w:noProof/>
            <w:webHidden/>
          </w:rPr>
          <w:fldChar w:fldCharType="separate"/>
        </w:r>
        <w:r>
          <w:rPr>
            <w:noProof/>
            <w:webHidden/>
          </w:rPr>
          <w:t>54</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50" w:history="1">
        <w:r w:rsidRPr="002514E7">
          <w:rPr>
            <w:rStyle w:val="Hypertextovodkaz"/>
            <w:noProof/>
          </w:rPr>
          <w:t>§ 93</w:t>
        </w:r>
        <w:r>
          <w:rPr>
            <w:rFonts w:asciiTheme="minorHAnsi" w:eastAsiaTheme="minorEastAsia" w:hAnsiTheme="minorHAnsi" w:cstheme="minorBidi"/>
            <w:noProof/>
            <w:sz w:val="22"/>
            <w:szCs w:val="22"/>
          </w:rPr>
          <w:tab/>
        </w:r>
        <w:r w:rsidRPr="002514E7">
          <w:rPr>
            <w:rStyle w:val="Hypertextovodkaz"/>
            <w:noProof/>
          </w:rPr>
          <w:t>§ ZZ + 14</w:t>
        </w:r>
        <w:r>
          <w:rPr>
            <w:noProof/>
            <w:webHidden/>
          </w:rPr>
          <w:tab/>
        </w:r>
        <w:r>
          <w:rPr>
            <w:noProof/>
            <w:webHidden/>
          </w:rPr>
          <w:fldChar w:fldCharType="begin"/>
        </w:r>
        <w:r>
          <w:rPr>
            <w:noProof/>
            <w:webHidden/>
          </w:rPr>
          <w:instrText xml:space="preserve"> PAGEREF _Toc412014350 \h </w:instrText>
        </w:r>
        <w:r>
          <w:rPr>
            <w:noProof/>
            <w:webHidden/>
          </w:rPr>
        </w:r>
        <w:r>
          <w:rPr>
            <w:noProof/>
            <w:webHidden/>
          </w:rPr>
          <w:fldChar w:fldCharType="separate"/>
        </w:r>
        <w:r>
          <w:rPr>
            <w:noProof/>
            <w:webHidden/>
          </w:rPr>
          <w:t>55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51" w:history="1">
        <w:r w:rsidRPr="002514E7">
          <w:rPr>
            <w:rStyle w:val="Hypertextovodkaz"/>
            <w:noProof/>
          </w:rPr>
          <w:t>Nálezné</w:t>
        </w:r>
        <w:r>
          <w:rPr>
            <w:noProof/>
            <w:webHidden/>
          </w:rPr>
          <w:tab/>
        </w:r>
        <w:r>
          <w:rPr>
            <w:noProof/>
            <w:webHidden/>
          </w:rPr>
          <w:fldChar w:fldCharType="begin"/>
        </w:r>
        <w:r>
          <w:rPr>
            <w:noProof/>
            <w:webHidden/>
          </w:rPr>
          <w:instrText xml:space="preserve"> PAGEREF _Toc412014351 \h </w:instrText>
        </w:r>
        <w:r>
          <w:rPr>
            <w:noProof/>
            <w:webHidden/>
          </w:rPr>
        </w:r>
        <w:r>
          <w:rPr>
            <w:noProof/>
            <w:webHidden/>
          </w:rPr>
          <w:fldChar w:fldCharType="separate"/>
        </w:r>
        <w:r>
          <w:rPr>
            <w:noProof/>
            <w:webHidden/>
          </w:rPr>
          <w:t>55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52" w:history="1">
        <w:r w:rsidRPr="002514E7">
          <w:rPr>
            <w:rStyle w:val="Hypertextovodkaz"/>
            <w:noProof/>
          </w:rPr>
          <w:t>§ 94</w:t>
        </w:r>
        <w:r>
          <w:rPr>
            <w:rFonts w:asciiTheme="minorHAnsi" w:eastAsiaTheme="minorEastAsia" w:hAnsiTheme="minorHAnsi" w:cstheme="minorBidi"/>
            <w:noProof/>
            <w:sz w:val="22"/>
            <w:szCs w:val="22"/>
          </w:rPr>
          <w:tab/>
        </w:r>
        <w:r w:rsidRPr="002514E7">
          <w:rPr>
            <w:rStyle w:val="Hypertextovodkaz"/>
            <w:noProof/>
          </w:rPr>
          <w:t>§ ZZ + a14</w:t>
        </w:r>
        <w:r>
          <w:rPr>
            <w:noProof/>
            <w:webHidden/>
          </w:rPr>
          <w:tab/>
        </w:r>
        <w:r>
          <w:rPr>
            <w:noProof/>
            <w:webHidden/>
          </w:rPr>
          <w:fldChar w:fldCharType="begin"/>
        </w:r>
        <w:r>
          <w:rPr>
            <w:noProof/>
            <w:webHidden/>
          </w:rPr>
          <w:instrText xml:space="preserve"> PAGEREF _Toc412014352 \h </w:instrText>
        </w:r>
        <w:r>
          <w:rPr>
            <w:noProof/>
            <w:webHidden/>
          </w:rPr>
        </w:r>
        <w:r>
          <w:rPr>
            <w:noProof/>
            <w:webHidden/>
          </w:rPr>
          <w:fldChar w:fldCharType="separate"/>
        </w:r>
        <w:r>
          <w:rPr>
            <w:noProof/>
            <w:webHidden/>
          </w:rPr>
          <w:t>55</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53" w:history="1">
        <w:r w:rsidRPr="002514E7">
          <w:rPr>
            <w:rStyle w:val="Hypertextovodkaz"/>
            <w:noProof/>
          </w:rPr>
          <w:t>§ 95</w:t>
        </w:r>
        <w:r>
          <w:rPr>
            <w:rFonts w:asciiTheme="minorHAnsi" w:eastAsiaTheme="minorEastAsia" w:hAnsiTheme="minorHAnsi" w:cstheme="minorBidi"/>
            <w:noProof/>
            <w:sz w:val="22"/>
            <w:szCs w:val="22"/>
          </w:rPr>
          <w:tab/>
        </w:r>
        <w:r w:rsidRPr="002514E7">
          <w:rPr>
            <w:rStyle w:val="Hypertextovodkaz"/>
            <w:noProof/>
          </w:rPr>
          <w:t>§ ZZ + 15</w:t>
        </w:r>
        <w:r>
          <w:rPr>
            <w:noProof/>
            <w:webHidden/>
          </w:rPr>
          <w:tab/>
        </w:r>
        <w:r>
          <w:rPr>
            <w:noProof/>
            <w:webHidden/>
          </w:rPr>
          <w:fldChar w:fldCharType="begin"/>
        </w:r>
        <w:r>
          <w:rPr>
            <w:noProof/>
            <w:webHidden/>
          </w:rPr>
          <w:instrText xml:space="preserve"> PAGEREF _Toc412014353 \h </w:instrText>
        </w:r>
        <w:r>
          <w:rPr>
            <w:noProof/>
            <w:webHidden/>
          </w:rPr>
        </w:r>
        <w:r>
          <w:rPr>
            <w:noProof/>
            <w:webHidden/>
          </w:rPr>
          <w:fldChar w:fldCharType="separate"/>
        </w:r>
        <w:r>
          <w:rPr>
            <w:noProof/>
            <w:webHidden/>
          </w:rPr>
          <w:t>55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54" w:history="1">
        <w:r w:rsidRPr="002514E7">
          <w:rPr>
            <w:rStyle w:val="Hypertextovodkaz"/>
            <w:noProof/>
          </w:rPr>
          <w:t>Vlastnictví movitých archeologických nálezů</w:t>
        </w:r>
        <w:r>
          <w:rPr>
            <w:noProof/>
            <w:webHidden/>
          </w:rPr>
          <w:tab/>
        </w:r>
        <w:r>
          <w:rPr>
            <w:noProof/>
            <w:webHidden/>
          </w:rPr>
          <w:fldChar w:fldCharType="begin"/>
        </w:r>
        <w:r>
          <w:rPr>
            <w:noProof/>
            <w:webHidden/>
          </w:rPr>
          <w:instrText xml:space="preserve"> PAGEREF _Toc412014354 \h </w:instrText>
        </w:r>
        <w:r>
          <w:rPr>
            <w:noProof/>
            <w:webHidden/>
          </w:rPr>
        </w:r>
        <w:r>
          <w:rPr>
            <w:noProof/>
            <w:webHidden/>
          </w:rPr>
          <w:fldChar w:fldCharType="separate"/>
        </w:r>
        <w:r>
          <w:rPr>
            <w:noProof/>
            <w:webHidden/>
          </w:rPr>
          <w:t>55</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55" w:history="1">
        <w:r w:rsidRPr="002514E7">
          <w:rPr>
            <w:rStyle w:val="Hypertextovodkaz"/>
            <w:noProof/>
          </w:rPr>
          <w:t>Díl 6</w:t>
        </w:r>
        <w:r>
          <w:rPr>
            <w:noProof/>
            <w:webHidden/>
          </w:rPr>
          <w:tab/>
        </w:r>
        <w:r>
          <w:rPr>
            <w:noProof/>
            <w:webHidden/>
          </w:rPr>
          <w:fldChar w:fldCharType="begin"/>
        </w:r>
        <w:r>
          <w:rPr>
            <w:noProof/>
            <w:webHidden/>
          </w:rPr>
          <w:instrText xml:space="preserve"> PAGEREF _Toc412014355 \h </w:instrText>
        </w:r>
        <w:r>
          <w:rPr>
            <w:noProof/>
            <w:webHidden/>
          </w:rPr>
        </w:r>
        <w:r>
          <w:rPr>
            <w:noProof/>
            <w:webHidden/>
          </w:rPr>
          <w:fldChar w:fldCharType="separate"/>
        </w:r>
        <w:r>
          <w:rPr>
            <w:noProof/>
            <w:webHidden/>
          </w:rPr>
          <w:t>56</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56" w:history="1">
        <w:r w:rsidRPr="002514E7">
          <w:rPr>
            <w:rStyle w:val="Hypertextovodkaz"/>
            <w:noProof/>
          </w:rPr>
          <w:t>Náhrada</w:t>
        </w:r>
        <w:r>
          <w:rPr>
            <w:noProof/>
            <w:webHidden/>
          </w:rPr>
          <w:tab/>
        </w:r>
        <w:r>
          <w:rPr>
            <w:noProof/>
            <w:webHidden/>
          </w:rPr>
          <w:fldChar w:fldCharType="begin"/>
        </w:r>
        <w:r>
          <w:rPr>
            <w:noProof/>
            <w:webHidden/>
          </w:rPr>
          <w:instrText xml:space="preserve"> PAGEREF _Toc412014356 \h </w:instrText>
        </w:r>
        <w:r>
          <w:rPr>
            <w:noProof/>
            <w:webHidden/>
          </w:rPr>
        </w:r>
        <w:r>
          <w:rPr>
            <w:noProof/>
            <w:webHidden/>
          </w:rPr>
          <w:fldChar w:fldCharType="separate"/>
        </w:r>
        <w:r>
          <w:rPr>
            <w:noProof/>
            <w:webHidden/>
          </w:rPr>
          <w:t>56</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57" w:history="1">
        <w:r w:rsidRPr="002514E7">
          <w:rPr>
            <w:rStyle w:val="Hypertextovodkaz"/>
            <w:noProof/>
          </w:rPr>
          <w:t>§ 96</w:t>
        </w:r>
        <w:r>
          <w:rPr>
            <w:rFonts w:asciiTheme="minorHAnsi" w:eastAsiaTheme="minorEastAsia" w:hAnsiTheme="minorHAnsi" w:cstheme="minorBidi"/>
            <w:noProof/>
            <w:sz w:val="22"/>
            <w:szCs w:val="22"/>
          </w:rPr>
          <w:tab/>
        </w:r>
        <w:r w:rsidRPr="002514E7">
          <w:rPr>
            <w:rStyle w:val="Hypertextovodkaz"/>
            <w:noProof/>
          </w:rPr>
          <w:t>§ ZZ + 16</w:t>
        </w:r>
        <w:r>
          <w:rPr>
            <w:noProof/>
            <w:webHidden/>
          </w:rPr>
          <w:tab/>
        </w:r>
        <w:r>
          <w:rPr>
            <w:noProof/>
            <w:webHidden/>
          </w:rPr>
          <w:fldChar w:fldCharType="begin"/>
        </w:r>
        <w:r>
          <w:rPr>
            <w:noProof/>
            <w:webHidden/>
          </w:rPr>
          <w:instrText xml:space="preserve"> PAGEREF _Toc412014357 \h </w:instrText>
        </w:r>
        <w:r>
          <w:rPr>
            <w:noProof/>
            <w:webHidden/>
          </w:rPr>
        </w:r>
        <w:r>
          <w:rPr>
            <w:noProof/>
            <w:webHidden/>
          </w:rPr>
          <w:fldChar w:fldCharType="separate"/>
        </w:r>
        <w:r>
          <w:rPr>
            <w:noProof/>
            <w:webHidden/>
          </w:rPr>
          <w:t>56</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358" w:history="1">
        <w:r w:rsidRPr="002514E7">
          <w:rPr>
            <w:rStyle w:val="Hypertextovodkaz"/>
          </w:rPr>
          <w:t>Hlava X</w:t>
        </w:r>
        <w:r>
          <w:rPr>
            <w:webHidden/>
          </w:rPr>
          <w:tab/>
        </w:r>
        <w:r>
          <w:rPr>
            <w:webHidden/>
          </w:rPr>
          <w:fldChar w:fldCharType="begin"/>
        </w:r>
        <w:r>
          <w:rPr>
            <w:webHidden/>
          </w:rPr>
          <w:instrText xml:space="preserve"> PAGEREF _Toc412014358 \h </w:instrText>
        </w:r>
        <w:r>
          <w:rPr>
            <w:webHidden/>
          </w:rPr>
        </w:r>
        <w:r>
          <w:rPr>
            <w:webHidden/>
          </w:rPr>
          <w:fldChar w:fldCharType="separate"/>
        </w:r>
        <w:r>
          <w:rPr>
            <w:webHidden/>
          </w:rPr>
          <w:t>57</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59" w:history="1">
        <w:r w:rsidRPr="002514E7">
          <w:rPr>
            <w:rStyle w:val="Hypertextovodkaz"/>
            <w:noProof/>
          </w:rPr>
          <w:t>Regulované činnosti na úseku památkové péče</w:t>
        </w:r>
        <w:r>
          <w:rPr>
            <w:noProof/>
            <w:webHidden/>
          </w:rPr>
          <w:tab/>
        </w:r>
        <w:r>
          <w:rPr>
            <w:noProof/>
            <w:webHidden/>
          </w:rPr>
          <w:fldChar w:fldCharType="begin"/>
        </w:r>
        <w:r>
          <w:rPr>
            <w:noProof/>
            <w:webHidden/>
          </w:rPr>
          <w:instrText xml:space="preserve"> PAGEREF _Toc412014359 \h </w:instrText>
        </w:r>
        <w:r>
          <w:rPr>
            <w:noProof/>
            <w:webHidden/>
          </w:rPr>
        </w:r>
        <w:r>
          <w:rPr>
            <w:noProof/>
            <w:webHidden/>
          </w:rPr>
          <w:fldChar w:fldCharType="separate"/>
        </w:r>
        <w:r>
          <w:rPr>
            <w:noProof/>
            <w:webHidden/>
          </w:rPr>
          <w:t>57</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60" w:history="1">
        <w:r w:rsidRPr="002514E7">
          <w:rPr>
            <w:rStyle w:val="Hypertextovodkaz"/>
            <w:noProof/>
          </w:rPr>
          <w:t>Díl 1</w:t>
        </w:r>
        <w:r>
          <w:rPr>
            <w:noProof/>
            <w:webHidden/>
          </w:rPr>
          <w:tab/>
        </w:r>
        <w:r>
          <w:rPr>
            <w:noProof/>
            <w:webHidden/>
          </w:rPr>
          <w:fldChar w:fldCharType="begin"/>
        </w:r>
        <w:r>
          <w:rPr>
            <w:noProof/>
            <w:webHidden/>
          </w:rPr>
          <w:instrText xml:space="preserve"> PAGEREF _Toc412014360 \h </w:instrText>
        </w:r>
        <w:r>
          <w:rPr>
            <w:noProof/>
            <w:webHidden/>
          </w:rPr>
        </w:r>
        <w:r>
          <w:rPr>
            <w:noProof/>
            <w:webHidden/>
          </w:rPr>
          <w:fldChar w:fldCharType="separate"/>
        </w:r>
        <w:r>
          <w:rPr>
            <w:noProof/>
            <w:webHidden/>
          </w:rPr>
          <w:t>57</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61" w:history="1">
        <w:r w:rsidRPr="002514E7">
          <w:rPr>
            <w:rStyle w:val="Hypertextovodkaz"/>
            <w:noProof/>
          </w:rPr>
          <w:t>Vznik oprávnění k výkonu regulované činnosti</w:t>
        </w:r>
        <w:r>
          <w:rPr>
            <w:noProof/>
            <w:webHidden/>
          </w:rPr>
          <w:tab/>
        </w:r>
        <w:r>
          <w:rPr>
            <w:noProof/>
            <w:webHidden/>
          </w:rPr>
          <w:fldChar w:fldCharType="begin"/>
        </w:r>
        <w:r>
          <w:rPr>
            <w:noProof/>
            <w:webHidden/>
          </w:rPr>
          <w:instrText xml:space="preserve"> PAGEREF _Toc412014361 \h </w:instrText>
        </w:r>
        <w:r>
          <w:rPr>
            <w:noProof/>
            <w:webHidden/>
          </w:rPr>
        </w:r>
        <w:r>
          <w:rPr>
            <w:noProof/>
            <w:webHidden/>
          </w:rPr>
          <w:fldChar w:fldCharType="separate"/>
        </w:r>
        <w:r>
          <w:rPr>
            <w:noProof/>
            <w:webHidden/>
          </w:rPr>
          <w:t>57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62" w:history="1">
        <w:r w:rsidRPr="002514E7">
          <w:rPr>
            <w:rStyle w:val="Hypertextovodkaz"/>
            <w:noProof/>
          </w:rPr>
          <w:t>§ 97</w:t>
        </w:r>
        <w:r>
          <w:rPr>
            <w:rFonts w:asciiTheme="minorHAnsi" w:eastAsiaTheme="minorEastAsia" w:hAnsiTheme="minorHAnsi" w:cstheme="minorBidi"/>
            <w:noProof/>
            <w:sz w:val="22"/>
            <w:szCs w:val="22"/>
          </w:rPr>
          <w:tab/>
        </w:r>
        <w:r w:rsidRPr="002514E7">
          <w:rPr>
            <w:rStyle w:val="Hypertextovodkaz"/>
            <w:noProof/>
          </w:rPr>
          <w:t>§ EE + 02</w:t>
        </w:r>
        <w:r>
          <w:rPr>
            <w:noProof/>
            <w:webHidden/>
          </w:rPr>
          <w:tab/>
        </w:r>
        <w:r>
          <w:rPr>
            <w:noProof/>
            <w:webHidden/>
          </w:rPr>
          <w:fldChar w:fldCharType="begin"/>
        </w:r>
        <w:r>
          <w:rPr>
            <w:noProof/>
            <w:webHidden/>
          </w:rPr>
          <w:instrText xml:space="preserve"> PAGEREF _Toc412014362 \h </w:instrText>
        </w:r>
        <w:r>
          <w:rPr>
            <w:noProof/>
            <w:webHidden/>
          </w:rPr>
        </w:r>
        <w:r>
          <w:rPr>
            <w:noProof/>
            <w:webHidden/>
          </w:rPr>
          <w:fldChar w:fldCharType="separate"/>
        </w:r>
        <w:r>
          <w:rPr>
            <w:noProof/>
            <w:webHidden/>
          </w:rPr>
          <w:t>57</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63" w:history="1">
        <w:r w:rsidRPr="002514E7">
          <w:rPr>
            <w:rStyle w:val="Hypertextovodkaz"/>
            <w:noProof/>
          </w:rPr>
          <w:t>§ 98</w:t>
        </w:r>
        <w:r>
          <w:rPr>
            <w:rFonts w:asciiTheme="minorHAnsi" w:eastAsiaTheme="minorEastAsia" w:hAnsiTheme="minorHAnsi" w:cstheme="minorBidi"/>
            <w:noProof/>
            <w:sz w:val="22"/>
            <w:szCs w:val="22"/>
          </w:rPr>
          <w:tab/>
        </w:r>
        <w:r w:rsidRPr="002514E7">
          <w:rPr>
            <w:rStyle w:val="Hypertextovodkaz"/>
            <w:noProof/>
          </w:rPr>
          <w:t>§ EE + 03</w:t>
        </w:r>
        <w:r>
          <w:rPr>
            <w:noProof/>
            <w:webHidden/>
          </w:rPr>
          <w:tab/>
        </w:r>
        <w:r>
          <w:rPr>
            <w:noProof/>
            <w:webHidden/>
          </w:rPr>
          <w:fldChar w:fldCharType="begin"/>
        </w:r>
        <w:r>
          <w:rPr>
            <w:noProof/>
            <w:webHidden/>
          </w:rPr>
          <w:instrText xml:space="preserve"> PAGEREF _Toc412014363 \h </w:instrText>
        </w:r>
        <w:r>
          <w:rPr>
            <w:noProof/>
            <w:webHidden/>
          </w:rPr>
        </w:r>
        <w:r>
          <w:rPr>
            <w:noProof/>
            <w:webHidden/>
          </w:rPr>
          <w:fldChar w:fldCharType="separate"/>
        </w:r>
        <w:r>
          <w:rPr>
            <w:noProof/>
            <w:webHidden/>
          </w:rPr>
          <w:t>58</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64" w:history="1">
        <w:r w:rsidRPr="002514E7">
          <w:rPr>
            <w:rStyle w:val="Hypertextovodkaz"/>
            <w:noProof/>
          </w:rPr>
          <w:t>Obecné předpoklady pro vznik oprávnění k výkonu regulované činnosti</w:t>
        </w:r>
        <w:r>
          <w:rPr>
            <w:noProof/>
            <w:webHidden/>
          </w:rPr>
          <w:tab/>
        </w:r>
        <w:r>
          <w:rPr>
            <w:noProof/>
            <w:webHidden/>
          </w:rPr>
          <w:fldChar w:fldCharType="begin"/>
        </w:r>
        <w:r>
          <w:rPr>
            <w:noProof/>
            <w:webHidden/>
          </w:rPr>
          <w:instrText xml:space="preserve"> PAGEREF _Toc412014364 \h </w:instrText>
        </w:r>
        <w:r>
          <w:rPr>
            <w:noProof/>
            <w:webHidden/>
          </w:rPr>
        </w:r>
        <w:r>
          <w:rPr>
            <w:noProof/>
            <w:webHidden/>
          </w:rPr>
          <w:fldChar w:fldCharType="separate"/>
        </w:r>
        <w:r>
          <w:rPr>
            <w:noProof/>
            <w:webHidden/>
          </w:rPr>
          <w:t>58</w:t>
        </w:r>
        <w:r>
          <w:rPr>
            <w:noProof/>
            <w:webHidden/>
          </w:rPr>
          <w:fldChar w:fldCharType="end"/>
        </w:r>
      </w:hyperlink>
    </w:p>
    <w:p w:rsidR="00E1329A" w:rsidRDefault="00E1329A">
      <w:pPr>
        <w:pStyle w:val="Obsah6"/>
        <w:tabs>
          <w:tab w:val="left" w:pos="1920"/>
          <w:tab w:val="right" w:leader="dot" w:pos="8293"/>
        </w:tabs>
        <w:rPr>
          <w:rFonts w:asciiTheme="minorHAnsi" w:eastAsiaTheme="minorEastAsia" w:hAnsiTheme="minorHAnsi" w:cstheme="minorBidi"/>
          <w:noProof/>
          <w:sz w:val="22"/>
          <w:szCs w:val="22"/>
        </w:rPr>
      </w:pPr>
      <w:hyperlink w:anchor="_Toc412014365" w:history="1">
        <w:r w:rsidRPr="002514E7">
          <w:rPr>
            <w:rStyle w:val="Hypertextovodkaz"/>
            <w:noProof/>
          </w:rPr>
          <w:t>§ 99</w:t>
        </w:r>
        <w:r>
          <w:rPr>
            <w:rFonts w:asciiTheme="minorHAnsi" w:eastAsiaTheme="minorEastAsia" w:hAnsiTheme="minorHAnsi" w:cstheme="minorBidi"/>
            <w:noProof/>
            <w:sz w:val="22"/>
            <w:szCs w:val="22"/>
          </w:rPr>
          <w:tab/>
        </w:r>
        <w:r w:rsidRPr="002514E7">
          <w:rPr>
            <w:rStyle w:val="Hypertextovodkaz"/>
            <w:noProof/>
          </w:rPr>
          <w:t>§ EE + 04</w:t>
        </w:r>
        <w:r>
          <w:rPr>
            <w:noProof/>
            <w:webHidden/>
          </w:rPr>
          <w:tab/>
        </w:r>
        <w:r>
          <w:rPr>
            <w:noProof/>
            <w:webHidden/>
          </w:rPr>
          <w:fldChar w:fldCharType="begin"/>
        </w:r>
        <w:r>
          <w:rPr>
            <w:noProof/>
            <w:webHidden/>
          </w:rPr>
          <w:instrText xml:space="preserve"> PAGEREF _Toc412014365 \h </w:instrText>
        </w:r>
        <w:r>
          <w:rPr>
            <w:noProof/>
            <w:webHidden/>
          </w:rPr>
        </w:r>
        <w:r>
          <w:rPr>
            <w:noProof/>
            <w:webHidden/>
          </w:rPr>
          <w:fldChar w:fldCharType="separate"/>
        </w:r>
        <w:r>
          <w:rPr>
            <w:noProof/>
            <w:webHidden/>
          </w:rPr>
          <w:t>58</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66" w:history="1">
        <w:r w:rsidRPr="002514E7">
          <w:rPr>
            <w:rStyle w:val="Hypertextovodkaz"/>
            <w:noProof/>
          </w:rPr>
          <w:t>Potřebné předpoklady pro restaurování kulturní památky</w:t>
        </w:r>
        <w:r>
          <w:rPr>
            <w:noProof/>
            <w:webHidden/>
          </w:rPr>
          <w:tab/>
        </w:r>
        <w:r>
          <w:rPr>
            <w:noProof/>
            <w:webHidden/>
          </w:rPr>
          <w:fldChar w:fldCharType="begin"/>
        </w:r>
        <w:r>
          <w:rPr>
            <w:noProof/>
            <w:webHidden/>
          </w:rPr>
          <w:instrText xml:space="preserve"> PAGEREF _Toc412014366 \h </w:instrText>
        </w:r>
        <w:r>
          <w:rPr>
            <w:noProof/>
            <w:webHidden/>
          </w:rPr>
        </w:r>
        <w:r>
          <w:rPr>
            <w:noProof/>
            <w:webHidden/>
          </w:rPr>
          <w:fldChar w:fldCharType="separate"/>
        </w:r>
        <w:r>
          <w:rPr>
            <w:noProof/>
            <w:webHidden/>
          </w:rPr>
          <w:t>58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67" w:history="1">
        <w:r w:rsidRPr="002514E7">
          <w:rPr>
            <w:rStyle w:val="Hypertextovodkaz"/>
            <w:noProof/>
          </w:rPr>
          <w:t>§ 100</w:t>
        </w:r>
        <w:r>
          <w:rPr>
            <w:rFonts w:asciiTheme="minorHAnsi" w:eastAsiaTheme="minorEastAsia" w:hAnsiTheme="minorHAnsi" w:cstheme="minorBidi"/>
            <w:noProof/>
            <w:sz w:val="22"/>
            <w:szCs w:val="22"/>
          </w:rPr>
          <w:tab/>
        </w:r>
        <w:r w:rsidRPr="002514E7">
          <w:rPr>
            <w:rStyle w:val="Hypertextovodkaz"/>
            <w:noProof/>
          </w:rPr>
          <w:t>§ EE + 05</w:t>
        </w:r>
        <w:r>
          <w:rPr>
            <w:noProof/>
            <w:webHidden/>
          </w:rPr>
          <w:tab/>
        </w:r>
        <w:r>
          <w:rPr>
            <w:noProof/>
            <w:webHidden/>
          </w:rPr>
          <w:fldChar w:fldCharType="begin"/>
        </w:r>
        <w:r>
          <w:rPr>
            <w:noProof/>
            <w:webHidden/>
          </w:rPr>
          <w:instrText xml:space="preserve"> PAGEREF _Toc412014367 \h </w:instrText>
        </w:r>
        <w:r>
          <w:rPr>
            <w:noProof/>
            <w:webHidden/>
          </w:rPr>
        </w:r>
        <w:r>
          <w:rPr>
            <w:noProof/>
            <w:webHidden/>
          </w:rPr>
          <w:fldChar w:fldCharType="separate"/>
        </w:r>
        <w:r>
          <w:rPr>
            <w:noProof/>
            <w:webHidden/>
          </w:rPr>
          <w:t>59</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68" w:history="1">
        <w:r w:rsidRPr="002514E7">
          <w:rPr>
            <w:rStyle w:val="Hypertextovodkaz"/>
            <w:noProof/>
          </w:rPr>
          <w:t>Potřebné předpoklady pro provádění stavebně historického průzkumu</w:t>
        </w:r>
        <w:r>
          <w:rPr>
            <w:noProof/>
            <w:webHidden/>
          </w:rPr>
          <w:tab/>
        </w:r>
        <w:r>
          <w:rPr>
            <w:noProof/>
            <w:webHidden/>
          </w:rPr>
          <w:fldChar w:fldCharType="begin"/>
        </w:r>
        <w:r>
          <w:rPr>
            <w:noProof/>
            <w:webHidden/>
          </w:rPr>
          <w:instrText xml:space="preserve"> PAGEREF _Toc412014368 \h </w:instrText>
        </w:r>
        <w:r>
          <w:rPr>
            <w:noProof/>
            <w:webHidden/>
          </w:rPr>
        </w:r>
        <w:r>
          <w:rPr>
            <w:noProof/>
            <w:webHidden/>
          </w:rPr>
          <w:fldChar w:fldCharType="separate"/>
        </w:r>
        <w:r>
          <w:rPr>
            <w:noProof/>
            <w:webHidden/>
          </w:rPr>
          <w:t>59</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69" w:history="1">
        <w:r w:rsidRPr="002514E7">
          <w:rPr>
            <w:rStyle w:val="Hypertextovodkaz"/>
            <w:noProof/>
          </w:rPr>
          <w:t>§ 101</w:t>
        </w:r>
        <w:r>
          <w:rPr>
            <w:rFonts w:asciiTheme="minorHAnsi" w:eastAsiaTheme="minorEastAsia" w:hAnsiTheme="minorHAnsi" w:cstheme="minorBidi"/>
            <w:noProof/>
            <w:sz w:val="22"/>
            <w:szCs w:val="22"/>
          </w:rPr>
          <w:tab/>
        </w:r>
        <w:r w:rsidRPr="002514E7">
          <w:rPr>
            <w:rStyle w:val="Hypertextovodkaz"/>
            <w:noProof/>
          </w:rPr>
          <w:t>§ EE + 06</w:t>
        </w:r>
        <w:r>
          <w:rPr>
            <w:noProof/>
            <w:webHidden/>
          </w:rPr>
          <w:tab/>
        </w:r>
        <w:r>
          <w:rPr>
            <w:noProof/>
            <w:webHidden/>
          </w:rPr>
          <w:fldChar w:fldCharType="begin"/>
        </w:r>
        <w:r>
          <w:rPr>
            <w:noProof/>
            <w:webHidden/>
          </w:rPr>
          <w:instrText xml:space="preserve"> PAGEREF _Toc412014369 \h </w:instrText>
        </w:r>
        <w:r>
          <w:rPr>
            <w:noProof/>
            <w:webHidden/>
          </w:rPr>
        </w:r>
        <w:r>
          <w:rPr>
            <w:noProof/>
            <w:webHidden/>
          </w:rPr>
          <w:fldChar w:fldCharType="separate"/>
        </w:r>
        <w:r>
          <w:rPr>
            <w:noProof/>
            <w:webHidden/>
          </w:rPr>
          <w:t>59</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70" w:history="1">
        <w:r w:rsidRPr="002514E7">
          <w:rPr>
            <w:rStyle w:val="Hypertextovodkaz"/>
            <w:noProof/>
          </w:rPr>
          <w:t>Stavebně historický průzkum</w:t>
        </w:r>
        <w:r>
          <w:rPr>
            <w:noProof/>
            <w:webHidden/>
          </w:rPr>
          <w:tab/>
        </w:r>
        <w:r>
          <w:rPr>
            <w:noProof/>
            <w:webHidden/>
          </w:rPr>
          <w:fldChar w:fldCharType="begin"/>
        </w:r>
        <w:r>
          <w:rPr>
            <w:noProof/>
            <w:webHidden/>
          </w:rPr>
          <w:instrText xml:space="preserve"> PAGEREF _Toc412014370 \h </w:instrText>
        </w:r>
        <w:r>
          <w:rPr>
            <w:noProof/>
            <w:webHidden/>
          </w:rPr>
        </w:r>
        <w:r>
          <w:rPr>
            <w:noProof/>
            <w:webHidden/>
          </w:rPr>
          <w:fldChar w:fldCharType="separate"/>
        </w:r>
        <w:r>
          <w:rPr>
            <w:noProof/>
            <w:webHidden/>
          </w:rPr>
          <w:t>59</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71" w:history="1">
        <w:r w:rsidRPr="002514E7">
          <w:rPr>
            <w:rStyle w:val="Hypertextovodkaz"/>
            <w:noProof/>
          </w:rPr>
          <w:t>§ 102</w:t>
        </w:r>
        <w:r>
          <w:rPr>
            <w:rFonts w:asciiTheme="minorHAnsi" w:eastAsiaTheme="minorEastAsia" w:hAnsiTheme="minorHAnsi" w:cstheme="minorBidi"/>
            <w:noProof/>
            <w:sz w:val="22"/>
            <w:szCs w:val="22"/>
          </w:rPr>
          <w:tab/>
        </w:r>
        <w:r w:rsidRPr="002514E7">
          <w:rPr>
            <w:rStyle w:val="Hypertextovodkaz"/>
            <w:noProof/>
          </w:rPr>
          <w:t>§ EE + 07</w:t>
        </w:r>
        <w:r>
          <w:rPr>
            <w:noProof/>
            <w:webHidden/>
          </w:rPr>
          <w:tab/>
        </w:r>
        <w:r>
          <w:rPr>
            <w:noProof/>
            <w:webHidden/>
          </w:rPr>
          <w:fldChar w:fldCharType="begin"/>
        </w:r>
        <w:r>
          <w:rPr>
            <w:noProof/>
            <w:webHidden/>
          </w:rPr>
          <w:instrText xml:space="preserve"> PAGEREF _Toc412014371 \h </w:instrText>
        </w:r>
        <w:r>
          <w:rPr>
            <w:noProof/>
            <w:webHidden/>
          </w:rPr>
        </w:r>
        <w:r>
          <w:rPr>
            <w:noProof/>
            <w:webHidden/>
          </w:rPr>
          <w:fldChar w:fldCharType="separate"/>
        </w:r>
        <w:r>
          <w:rPr>
            <w:noProof/>
            <w:webHidden/>
          </w:rPr>
          <w:t>60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72" w:history="1">
        <w:r w:rsidRPr="002514E7">
          <w:rPr>
            <w:rStyle w:val="Hypertextovodkaz"/>
            <w:noProof/>
          </w:rPr>
          <w:t>Potřebné předpoklady pro provádění archeologického výzkumu</w:t>
        </w:r>
        <w:r>
          <w:rPr>
            <w:noProof/>
            <w:webHidden/>
          </w:rPr>
          <w:tab/>
        </w:r>
        <w:r>
          <w:rPr>
            <w:noProof/>
            <w:webHidden/>
          </w:rPr>
          <w:fldChar w:fldCharType="begin"/>
        </w:r>
        <w:r>
          <w:rPr>
            <w:noProof/>
            <w:webHidden/>
          </w:rPr>
          <w:instrText xml:space="preserve"> PAGEREF _Toc412014372 \h </w:instrText>
        </w:r>
        <w:r>
          <w:rPr>
            <w:noProof/>
            <w:webHidden/>
          </w:rPr>
        </w:r>
        <w:r>
          <w:rPr>
            <w:noProof/>
            <w:webHidden/>
          </w:rPr>
          <w:fldChar w:fldCharType="separate"/>
        </w:r>
        <w:r>
          <w:rPr>
            <w:noProof/>
            <w:webHidden/>
          </w:rPr>
          <w:t>60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73" w:history="1">
        <w:r w:rsidRPr="002514E7">
          <w:rPr>
            <w:rStyle w:val="Hypertextovodkaz"/>
            <w:noProof/>
          </w:rPr>
          <w:t>§ 103</w:t>
        </w:r>
        <w:r>
          <w:rPr>
            <w:rFonts w:asciiTheme="minorHAnsi" w:eastAsiaTheme="minorEastAsia" w:hAnsiTheme="minorHAnsi" w:cstheme="minorBidi"/>
            <w:noProof/>
            <w:sz w:val="22"/>
            <w:szCs w:val="22"/>
          </w:rPr>
          <w:tab/>
        </w:r>
        <w:r w:rsidRPr="002514E7">
          <w:rPr>
            <w:rStyle w:val="Hypertextovodkaz"/>
            <w:noProof/>
          </w:rPr>
          <w:t>§ EE + a07</w:t>
        </w:r>
        <w:r>
          <w:rPr>
            <w:noProof/>
            <w:webHidden/>
          </w:rPr>
          <w:tab/>
        </w:r>
        <w:r>
          <w:rPr>
            <w:noProof/>
            <w:webHidden/>
          </w:rPr>
          <w:fldChar w:fldCharType="begin"/>
        </w:r>
        <w:r>
          <w:rPr>
            <w:noProof/>
            <w:webHidden/>
          </w:rPr>
          <w:instrText xml:space="preserve"> PAGEREF _Toc412014373 \h </w:instrText>
        </w:r>
        <w:r>
          <w:rPr>
            <w:noProof/>
            <w:webHidden/>
          </w:rPr>
        </w:r>
        <w:r>
          <w:rPr>
            <w:noProof/>
            <w:webHidden/>
          </w:rPr>
          <w:fldChar w:fldCharType="separate"/>
        </w:r>
        <w:r>
          <w:rPr>
            <w:noProof/>
            <w:webHidden/>
          </w:rPr>
          <w:t>60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74" w:history="1">
        <w:r w:rsidRPr="002514E7">
          <w:rPr>
            <w:rStyle w:val="Hypertextovodkaz"/>
            <w:noProof/>
          </w:rPr>
          <w:t>§ 104</w:t>
        </w:r>
        <w:r>
          <w:rPr>
            <w:rFonts w:asciiTheme="minorHAnsi" w:eastAsiaTheme="minorEastAsia" w:hAnsiTheme="minorHAnsi" w:cstheme="minorBidi"/>
            <w:noProof/>
            <w:sz w:val="22"/>
            <w:szCs w:val="22"/>
          </w:rPr>
          <w:tab/>
        </w:r>
        <w:r w:rsidRPr="002514E7">
          <w:rPr>
            <w:rStyle w:val="Hypertextovodkaz"/>
            <w:noProof/>
          </w:rPr>
          <w:t>§ EE + 08</w:t>
        </w:r>
        <w:r>
          <w:rPr>
            <w:noProof/>
            <w:webHidden/>
          </w:rPr>
          <w:tab/>
        </w:r>
        <w:r>
          <w:rPr>
            <w:noProof/>
            <w:webHidden/>
          </w:rPr>
          <w:fldChar w:fldCharType="begin"/>
        </w:r>
        <w:r>
          <w:rPr>
            <w:noProof/>
            <w:webHidden/>
          </w:rPr>
          <w:instrText xml:space="preserve"> PAGEREF _Toc412014374 \h </w:instrText>
        </w:r>
        <w:r>
          <w:rPr>
            <w:noProof/>
            <w:webHidden/>
          </w:rPr>
        </w:r>
        <w:r>
          <w:rPr>
            <w:noProof/>
            <w:webHidden/>
          </w:rPr>
          <w:fldChar w:fldCharType="separate"/>
        </w:r>
        <w:r>
          <w:rPr>
            <w:noProof/>
            <w:webHidden/>
          </w:rPr>
          <w:t>61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75" w:history="1">
        <w:r w:rsidRPr="002514E7">
          <w:rPr>
            <w:rStyle w:val="Hypertextovodkaz"/>
            <w:noProof/>
          </w:rPr>
          <w:t>Materiální vybavení pro výkon regulované činnosti</w:t>
        </w:r>
        <w:r>
          <w:rPr>
            <w:noProof/>
            <w:webHidden/>
          </w:rPr>
          <w:tab/>
        </w:r>
        <w:r>
          <w:rPr>
            <w:noProof/>
            <w:webHidden/>
          </w:rPr>
          <w:fldChar w:fldCharType="begin"/>
        </w:r>
        <w:r>
          <w:rPr>
            <w:noProof/>
            <w:webHidden/>
          </w:rPr>
          <w:instrText xml:space="preserve"> PAGEREF _Toc412014375 \h </w:instrText>
        </w:r>
        <w:r>
          <w:rPr>
            <w:noProof/>
            <w:webHidden/>
          </w:rPr>
        </w:r>
        <w:r>
          <w:rPr>
            <w:noProof/>
            <w:webHidden/>
          </w:rPr>
          <w:fldChar w:fldCharType="separate"/>
        </w:r>
        <w:r>
          <w:rPr>
            <w:noProof/>
            <w:webHidden/>
          </w:rPr>
          <w:t>61</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76" w:history="1">
        <w:r w:rsidRPr="002514E7">
          <w:rPr>
            <w:rStyle w:val="Hypertextovodkaz"/>
            <w:noProof/>
          </w:rPr>
          <w:t>§ 105</w:t>
        </w:r>
        <w:r>
          <w:rPr>
            <w:rFonts w:asciiTheme="minorHAnsi" w:eastAsiaTheme="minorEastAsia" w:hAnsiTheme="minorHAnsi" w:cstheme="minorBidi"/>
            <w:noProof/>
            <w:sz w:val="22"/>
            <w:szCs w:val="22"/>
          </w:rPr>
          <w:tab/>
        </w:r>
        <w:r w:rsidRPr="002514E7">
          <w:rPr>
            <w:rStyle w:val="Hypertextovodkaz"/>
            <w:noProof/>
          </w:rPr>
          <w:t>§ EE + 09</w:t>
        </w:r>
        <w:r>
          <w:rPr>
            <w:noProof/>
            <w:webHidden/>
          </w:rPr>
          <w:tab/>
        </w:r>
        <w:r>
          <w:rPr>
            <w:noProof/>
            <w:webHidden/>
          </w:rPr>
          <w:fldChar w:fldCharType="begin"/>
        </w:r>
        <w:r>
          <w:rPr>
            <w:noProof/>
            <w:webHidden/>
          </w:rPr>
          <w:instrText xml:space="preserve"> PAGEREF _Toc412014376 \h </w:instrText>
        </w:r>
        <w:r>
          <w:rPr>
            <w:noProof/>
            <w:webHidden/>
          </w:rPr>
        </w:r>
        <w:r>
          <w:rPr>
            <w:noProof/>
            <w:webHidden/>
          </w:rPr>
          <w:fldChar w:fldCharType="separate"/>
        </w:r>
        <w:r>
          <w:rPr>
            <w:noProof/>
            <w:webHidden/>
          </w:rPr>
          <w:t>61</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77" w:history="1">
        <w:r w:rsidRPr="002514E7">
          <w:rPr>
            <w:rStyle w:val="Hypertextovodkaz"/>
            <w:noProof/>
          </w:rPr>
          <w:t>Bezúhonnost</w:t>
        </w:r>
        <w:r>
          <w:rPr>
            <w:noProof/>
            <w:webHidden/>
          </w:rPr>
          <w:tab/>
        </w:r>
        <w:r>
          <w:rPr>
            <w:noProof/>
            <w:webHidden/>
          </w:rPr>
          <w:fldChar w:fldCharType="begin"/>
        </w:r>
        <w:r>
          <w:rPr>
            <w:noProof/>
            <w:webHidden/>
          </w:rPr>
          <w:instrText xml:space="preserve"> PAGEREF _Toc412014377 \h </w:instrText>
        </w:r>
        <w:r>
          <w:rPr>
            <w:noProof/>
            <w:webHidden/>
          </w:rPr>
        </w:r>
        <w:r>
          <w:rPr>
            <w:noProof/>
            <w:webHidden/>
          </w:rPr>
          <w:fldChar w:fldCharType="separate"/>
        </w:r>
        <w:r>
          <w:rPr>
            <w:noProof/>
            <w:webHidden/>
          </w:rPr>
          <w:t>61</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78" w:history="1">
        <w:r w:rsidRPr="002514E7">
          <w:rPr>
            <w:rStyle w:val="Hypertextovodkaz"/>
            <w:noProof/>
          </w:rPr>
          <w:t>§ 106</w:t>
        </w:r>
        <w:r>
          <w:rPr>
            <w:rFonts w:asciiTheme="minorHAnsi" w:eastAsiaTheme="minorEastAsia" w:hAnsiTheme="minorHAnsi" w:cstheme="minorBidi"/>
            <w:noProof/>
            <w:sz w:val="22"/>
            <w:szCs w:val="22"/>
          </w:rPr>
          <w:tab/>
        </w:r>
        <w:r w:rsidRPr="002514E7">
          <w:rPr>
            <w:rStyle w:val="Hypertextovodkaz"/>
            <w:noProof/>
          </w:rPr>
          <w:t>§ EE + 10</w:t>
        </w:r>
        <w:r>
          <w:rPr>
            <w:noProof/>
            <w:webHidden/>
          </w:rPr>
          <w:tab/>
        </w:r>
        <w:r>
          <w:rPr>
            <w:noProof/>
            <w:webHidden/>
          </w:rPr>
          <w:fldChar w:fldCharType="begin"/>
        </w:r>
        <w:r>
          <w:rPr>
            <w:noProof/>
            <w:webHidden/>
          </w:rPr>
          <w:instrText xml:space="preserve"> PAGEREF _Toc412014378 \h </w:instrText>
        </w:r>
        <w:r>
          <w:rPr>
            <w:noProof/>
            <w:webHidden/>
          </w:rPr>
        </w:r>
        <w:r>
          <w:rPr>
            <w:noProof/>
            <w:webHidden/>
          </w:rPr>
          <w:fldChar w:fldCharType="separate"/>
        </w:r>
        <w:r>
          <w:rPr>
            <w:noProof/>
            <w:webHidden/>
          </w:rPr>
          <w:t>62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79" w:history="1">
        <w:r w:rsidRPr="002514E7">
          <w:rPr>
            <w:rStyle w:val="Hypertextovodkaz"/>
            <w:noProof/>
          </w:rPr>
          <w:t>Prokázání znalostí právních předpisů</w:t>
        </w:r>
        <w:r>
          <w:rPr>
            <w:noProof/>
            <w:webHidden/>
          </w:rPr>
          <w:tab/>
        </w:r>
        <w:r>
          <w:rPr>
            <w:noProof/>
            <w:webHidden/>
          </w:rPr>
          <w:fldChar w:fldCharType="begin"/>
        </w:r>
        <w:r>
          <w:rPr>
            <w:noProof/>
            <w:webHidden/>
          </w:rPr>
          <w:instrText xml:space="preserve"> PAGEREF _Toc412014379 \h </w:instrText>
        </w:r>
        <w:r>
          <w:rPr>
            <w:noProof/>
            <w:webHidden/>
          </w:rPr>
        </w:r>
        <w:r>
          <w:rPr>
            <w:noProof/>
            <w:webHidden/>
          </w:rPr>
          <w:fldChar w:fldCharType="separate"/>
        </w:r>
        <w:r>
          <w:rPr>
            <w:noProof/>
            <w:webHidden/>
          </w:rPr>
          <w:t>62</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80" w:history="1">
        <w:r w:rsidRPr="002514E7">
          <w:rPr>
            <w:rStyle w:val="Hypertextovodkaz"/>
            <w:noProof/>
          </w:rPr>
          <w:t>§ 107</w:t>
        </w:r>
        <w:r>
          <w:rPr>
            <w:rFonts w:asciiTheme="minorHAnsi" w:eastAsiaTheme="minorEastAsia" w:hAnsiTheme="minorHAnsi" w:cstheme="minorBidi"/>
            <w:noProof/>
            <w:sz w:val="22"/>
            <w:szCs w:val="22"/>
          </w:rPr>
          <w:tab/>
        </w:r>
        <w:r w:rsidRPr="002514E7">
          <w:rPr>
            <w:rStyle w:val="Hypertextovodkaz"/>
            <w:noProof/>
          </w:rPr>
          <w:t>§ EE + 11</w:t>
        </w:r>
        <w:r>
          <w:rPr>
            <w:noProof/>
            <w:webHidden/>
          </w:rPr>
          <w:tab/>
        </w:r>
        <w:r>
          <w:rPr>
            <w:noProof/>
            <w:webHidden/>
          </w:rPr>
          <w:fldChar w:fldCharType="begin"/>
        </w:r>
        <w:r>
          <w:rPr>
            <w:noProof/>
            <w:webHidden/>
          </w:rPr>
          <w:instrText xml:space="preserve"> PAGEREF _Toc412014380 \h </w:instrText>
        </w:r>
        <w:r>
          <w:rPr>
            <w:noProof/>
            <w:webHidden/>
          </w:rPr>
        </w:r>
        <w:r>
          <w:rPr>
            <w:noProof/>
            <w:webHidden/>
          </w:rPr>
          <w:fldChar w:fldCharType="separate"/>
        </w:r>
        <w:r>
          <w:rPr>
            <w:noProof/>
            <w:webHidden/>
          </w:rPr>
          <w:t>62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81" w:history="1">
        <w:r w:rsidRPr="002514E7">
          <w:rPr>
            <w:rStyle w:val="Hypertextovodkaz"/>
            <w:noProof/>
          </w:rPr>
          <w:t>Společná ustanovení o vzniku oprávnění k výkonu regulované činnosti</w:t>
        </w:r>
        <w:r>
          <w:rPr>
            <w:noProof/>
            <w:webHidden/>
          </w:rPr>
          <w:tab/>
        </w:r>
        <w:r>
          <w:rPr>
            <w:noProof/>
            <w:webHidden/>
          </w:rPr>
          <w:fldChar w:fldCharType="begin"/>
        </w:r>
        <w:r>
          <w:rPr>
            <w:noProof/>
            <w:webHidden/>
          </w:rPr>
          <w:instrText xml:space="preserve"> PAGEREF _Toc412014381 \h </w:instrText>
        </w:r>
        <w:r>
          <w:rPr>
            <w:noProof/>
            <w:webHidden/>
          </w:rPr>
        </w:r>
        <w:r>
          <w:rPr>
            <w:noProof/>
            <w:webHidden/>
          </w:rPr>
          <w:fldChar w:fldCharType="separate"/>
        </w:r>
        <w:r>
          <w:rPr>
            <w:noProof/>
            <w:webHidden/>
          </w:rPr>
          <w:t>62</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82" w:history="1">
        <w:r w:rsidRPr="002514E7">
          <w:rPr>
            <w:rStyle w:val="Hypertextovodkaz"/>
            <w:noProof/>
          </w:rPr>
          <w:t>Díl 2</w:t>
        </w:r>
        <w:r>
          <w:rPr>
            <w:noProof/>
            <w:webHidden/>
          </w:rPr>
          <w:tab/>
        </w:r>
        <w:r>
          <w:rPr>
            <w:noProof/>
            <w:webHidden/>
          </w:rPr>
          <w:fldChar w:fldCharType="begin"/>
        </w:r>
        <w:r>
          <w:rPr>
            <w:noProof/>
            <w:webHidden/>
          </w:rPr>
          <w:instrText xml:space="preserve"> PAGEREF _Toc412014382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83" w:history="1">
        <w:r w:rsidRPr="002514E7">
          <w:rPr>
            <w:rStyle w:val="Hypertextovodkaz"/>
            <w:noProof/>
          </w:rPr>
          <w:t>Obecná ustanovení o výkonu regulované činnosti</w:t>
        </w:r>
        <w:r>
          <w:rPr>
            <w:noProof/>
            <w:webHidden/>
          </w:rPr>
          <w:tab/>
        </w:r>
        <w:r>
          <w:rPr>
            <w:noProof/>
            <w:webHidden/>
          </w:rPr>
          <w:fldChar w:fldCharType="begin"/>
        </w:r>
        <w:r>
          <w:rPr>
            <w:noProof/>
            <w:webHidden/>
          </w:rPr>
          <w:instrText xml:space="preserve"> PAGEREF _Toc412014383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84" w:history="1">
        <w:r w:rsidRPr="002514E7">
          <w:rPr>
            <w:rStyle w:val="Hypertextovodkaz"/>
            <w:noProof/>
          </w:rPr>
          <w:t>§ 108</w:t>
        </w:r>
        <w:r>
          <w:rPr>
            <w:rFonts w:asciiTheme="minorHAnsi" w:eastAsiaTheme="minorEastAsia" w:hAnsiTheme="minorHAnsi" w:cstheme="minorBidi"/>
            <w:noProof/>
            <w:sz w:val="22"/>
            <w:szCs w:val="22"/>
          </w:rPr>
          <w:tab/>
        </w:r>
        <w:r w:rsidRPr="002514E7">
          <w:rPr>
            <w:rStyle w:val="Hypertextovodkaz"/>
            <w:noProof/>
          </w:rPr>
          <w:t>§ EE + 13</w:t>
        </w:r>
        <w:r>
          <w:rPr>
            <w:noProof/>
            <w:webHidden/>
          </w:rPr>
          <w:tab/>
        </w:r>
        <w:r>
          <w:rPr>
            <w:noProof/>
            <w:webHidden/>
          </w:rPr>
          <w:fldChar w:fldCharType="begin"/>
        </w:r>
        <w:r>
          <w:rPr>
            <w:noProof/>
            <w:webHidden/>
          </w:rPr>
          <w:instrText xml:space="preserve"> PAGEREF _Toc412014384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85" w:history="1">
        <w:r w:rsidRPr="002514E7">
          <w:rPr>
            <w:rStyle w:val="Hypertextovodkaz"/>
            <w:noProof/>
          </w:rPr>
          <w:t>§ 109</w:t>
        </w:r>
        <w:r>
          <w:rPr>
            <w:rFonts w:asciiTheme="minorHAnsi" w:eastAsiaTheme="minorEastAsia" w:hAnsiTheme="minorHAnsi" w:cstheme="minorBidi"/>
            <w:noProof/>
            <w:sz w:val="22"/>
            <w:szCs w:val="22"/>
          </w:rPr>
          <w:tab/>
        </w:r>
        <w:r w:rsidRPr="002514E7">
          <w:rPr>
            <w:rStyle w:val="Hypertextovodkaz"/>
            <w:noProof/>
          </w:rPr>
          <w:t>§ EE + 19</w:t>
        </w:r>
        <w:r>
          <w:rPr>
            <w:noProof/>
            <w:webHidden/>
          </w:rPr>
          <w:tab/>
        </w:r>
        <w:r>
          <w:rPr>
            <w:noProof/>
            <w:webHidden/>
          </w:rPr>
          <w:fldChar w:fldCharType="begin"/>
        </w:r>
        <w:r>
          <w:rPr>
            <w:noProof/>
            <w:webHidden/>
          </w:rPr>
          <w:instrText xml:space="preserve"> PAGEREF _Toc412014385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86" w:history="1">
        <w:r w:rsidRPr="002514E7">
          <w:rPr>
            <w:rStyle w:val="Hypertextovodkaz"/>
            <w:noProof/>
          </w:rPr>
          <w:t>Vzdělávání osob oprávněných k výkonu regulované činnosti</w:t>
        </w:r>
        <w:r>
          <w:rPr>
            <w:noProof/>
            <w:webHidden/>
          </w:rPr>
          <w:tab/>
        </w:r>
        <w:r>
          <w:rPr>
            <w:noProof/>
            <w:webHidden/>
          </w:rPr>
          <w:fldChar w:fldCharType="begin"/>
        </w:r>
        <w:r>
          <w:rPr>
            <w:noProof/>
            <w:webHidden/>
          </w:rPr>
          <w:instrText xml:space="preserve"> PAGEREF _Toc412014386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87" w:history="1">
        <w:r w:rsidRPr="002514E7">
          <w:rPr>
            <w:rStyle w:val="Hypertextovodkaz"/>
            <w:noProof/>
          </w:rPr>
          <w:t>§ 110</w:t>
        </w:r>
        <w:r>
          <w:rPr>
            <w:rFonts w:asciiTheme="minorHAnsi" w:eastAsiaTheme="minorEastAsia" w:hAnsiTheme="minorHAnsi" w:cstheme="minorBidi"/>
            <w:noProof/>
            <w:sz w:val="22"/>
            <w:szCs w:val="22"/>
          </w:rPr>
          <w:tab/>
        </w:r>
        <w:r w:rsidRPr="002514E7">
          <w:rPr>
            <w:rStyle w:val="Hypertextovodkaz"/>
            <w:noProof/>
          </w:rPr>
          <w:t>§ EE + 12</w:t>
        </w:r>
        <w:r>
          <w:rPr>
            <w:noProof/>
            <w:webHidden/>
          </w:rPr>
          <w:tab/>
        </w:r>
        <w:r>
          <w:rPr>
            <w:noProof/>
            <w:webHidden/>
          </w:rPr>
          <w:fldChar w:fldCharType="begin"/>
        </w:r>
        <w:r>
          <w:rPr>
            <w:noProof/>
            <w:webHidden/>
          </w:rPr>
          <w:instrText xml:space="preserve"> PAGEREF _Toc412014387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88" w:history="1">
        <w:r w:rsidRPr="002514E7">
          <w:rPr>
            <w:rStyle w:val="Hypertextovodkaz"/>
            <w:noProof/>
          </w:rPr>
          <w:t>Změna odborného zástupce</w:t>
        </w:r>
        <w:r>
          <w:rPr>
            <w:noProof/>
            <w:webHidden/>
          </w:rPr>
          <w:tab/>
        </w:r>
        <w:r>
          <w:rPr>
            <w:noProof/>
            <w:webHidden/>
          </w:rPr>
          <w:fldChar w:fldCharType="begin"/>
        </w:r>
        <w:r>
          <w:rPr>
            <w:noProof/>
            <w:webHidden/>
          </w:rPr>
          <w:instrText xml:space="preserve"> PAGEREF _Toc412014388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89" w:history="1">
        <w:r w:rsidRPr="002514E7">
          <w:rPr>
            <w:rStyle w:val="Hypertextovodkaz"/>
            <w:noProof/>
          </w:rPr>
          <w:t>§ 111</w:t>
        </w:r>
        <w:r>
          <w:rPr>
            <w:rFonts w:asciiTheme="minorHAnsi" w:eastAsiaTheme="minorEastAsia" w:hAnsiTheme="minorHAnsi" w:cstheme="minorBidi"/>
            <w:noProof/>
            <w:sz w:val="22"/>
            <w:szCs w:val="22"/>
          </w:rPr>
          <w:tab/>
        </w:r>
        <w:r w:rsidRPr="002514E7">
          <w:rPr>
            <w:rStyle w:val="Hypertextovodkaz"/>
            <w:noProof/>
          </w:rPr>
          <w:t>§ EE + 20</w:t>
        </w:r>
        <w:r>
          <w:rPr>
            <w:noProof/>
            <w:webHidden/>
          </w:rPr>
          <w:tab/>
        </w:r>
        <w:r>
          <w:rPr>
            <w:noProof/>
            <w:webHidden/>
          </w:rPr>
          <w:fldChar w:fldCharType="begin"/>
        </w:r>
        <w:r>
          <w:rPr>
            <w:noProof/>
            <w:webHidden/>
          </w:rPr>
          <w:instrText xml:space="preserve"> PAGEREF _Toc412014389 \h </w:instrText>
        </w:r>
        <w:r>
          <w:rPr>
            <w:noProof/>
            <w:webHidden/>
          </w:rPr>
        </w:r>
        <w:r>
          <w:rPr>
            <w:noProof/>
            <w:webHidden/>
          </w:rPr>
          <w:fldChar w:fldCharType="separate"/>
        </w:r>
        <w:r>
          <w:rPr>
            <w:noProof/>
            <w:webHidden/>
          </w:rPr>
          <w:t>63</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90" w:history="1">
        <w:r w:rsidRPr="002514E7">
          <w:rPr>
            <w:rStyle w:val="Hypertextovodkaz"/>
            <w:noProof/>
          </w:rPr>
          <w:t>Ověřování odborných znalostí</w:t>
        </w:r>
        <w:r>
          <w:rPr>
            <w:noProof/>
            <w:webHidden/>
          </w:rPr>
          <w:tab/>
        </w:r>
        <w:r>
          <w:rPr>
            <w:noProof/>
            <w:webHidden/>
          </w:rPr>
          <w:fldChar w:fldCharType="begin"/>
        </w:r>
        <w:r>
          <w:rPr>
            <w:noProof/>
            <w:webHidden/>
          </w:rPr>
          <w:instrText xml:space="preserve"> PAGEREF _Toc412014390 \h </w:instrText>
        </w:r>
        <w:r>
          <w:rPr>
            <w:noProof/>
            <w:webHidden/>
          </w:rPr>
        </w:r>
        <w:r>
          <w:rPr>
            <w:noProof/>
            <w:webHidden/>
          </w:rPr>
          <w:fldChar w:fldCharType="separate"/>
        </w:r>
        <w:r>
          <w:rPr>
            <w:noProof/>
            <w:webHidden/>
          </w:rPr>
          <w:t>64</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391" w:history="1">
        <w:r w:rsidRPr="002514E7">
          <w:rPr>
            <w:rStyle w:val="Hypertextovodkaz"/>
            <w:noProof/>
          </w:rPr>
          <w:t>Díl 3</w:t>
        </w:r>
        <w:r>
          <w:rPr>
            <w:noProof/>
            <w:webHidden/>
          </w:rPr>
          <w:tab/>
        </w:r>
        <w:r>
          <w:rPr>
            <w:noProof/>
            <w:webHidden/>
          </w:rPr>
          <w:fldChar w:fldCharType="begin"/>
        </w:r>
        <w:r>
          <w:rPr>
            <w:noProof/>
            <w:webHidden/>
          </w:rPr>
          <w:instrText xml:space="preserve"> PAGEREF _Toc412014391 \h </w:instrText>
        </w:r>
        <w:r>
          <w:rPr>
            <w:noProof/>
            <w:webHidden/>
          </w:rPr>
        </w:r>
        <w:r>
          <w:rPr>
            <w:noProof/>
            <w:webHidden/>
          </w:rPr>
          <w:fldChar w:fldCharType="separate"/>
        </w:r>
        <w:r>
          <w:rPr>
            <w:noProof/>
            <w:webHidden/>
          </w:rPr>
          <w:t>64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392" w:history="1">
        <w:r w:rsidRPr="002514E7">
          <w:rPr>
            <w:rStyle w:val="Hypertextovodkaz"/>
            <w:noProof/>
          </w:rPr>
          <w:t>Uznávání odborné kvalifikace a jiné způsobilosti uchazeče pro výkon regulované činnosti</w:t>
        </w:r>
        <w:r>
          <w:rPr>
            <w:noProof/>
            <w:webHidden/>
          </w:rPr>
          <w:tab/>
        </w:r>
        <w:r>
          <w:rPr>
            <w:noProof/>
            <w:webHidden/>
          </w:rPr>
          <w:fldChar w:fldCharType="begin"/>
        </w:r>
        <w:r>
          <w:rPr>
            <w:noProof/>
            <w:webHidden/>
          </w:rPr>
          <w:instrText xml:space="preserve"> PAGEREF _Toc412014392 \h </w:instrText>
        </w:r>
        <w:r>
          <w:rPr>
            <w:noProof/>
            <w:webHidden/>
          </w:rPr>
        </w:r>
        <w:r>
          <w:rPr>
            <w:noProof/>
            <w:webHidden/>
          </w:rPr>
          <w:fldChar w:fldCharType="separate"/>
        </w:r>
        <w:r>
          <w:rPr>
            <w:noProof/>
            <w:webHidden/>
          </w:rPr>
          <w:t>64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93" w:history="1">
        <w:r w:rsidRPr="002514E7">
          <w:rPr>
            <w:rStyle w:val="Hypertextovodkaz"/>
            <w:noProof/>
          </w:rPr>
          <w:t>§ 112</w:t>
        </w:r>
        <w:r>
          <w:rPr>
            <w:rFonts w:asciiTheme="minorHAnsi" w:eastAsiaTheme="minorEastAsia" w:hAnsiTheme="minorHAnsi" w:cstheme="minorBidi"/>
            <w:noProof/>
            <w:sz w:val="22"/>
            <w:szCs w:val="22"/>
          </w:rPr>
          <w:tab/>
        </w:r>
        <w:r w:rsidRPr="002514E7">
          <w:rPr>
            <w:rStyle w:val="Hypertextovodkaz"/>
            <w:noProof/>
          </w:rPr>
          <w:t>§ EE + 14</w:t>
        </w:r>
        <w:r>
          <w:rPr>
            <w:noProof/>
            <w:webHidden/>
          </w:rPr>
          <w:tab/>
        </w:r>
        <w:r>
          <w:rPr>
            <w:noProof/>
            <w:webHidden/>
          </w:rPr>
          <w:fldChar w:fldCharType="begin"/>
        </w:r>
        <w:r>
          <w:rPr>
            <w:noProof/>
            <w:webHidden/>
          </w:rPr>
          <w:instrText xml:space="preserve"> PAGEREF _Toc412014393 \h </w:instrText>
        </w:r>
        <w:r>
          <w:rPr>
            <w:noProof/>
            <w:webHidden/>
          </w:rPr>
        </w:r>
        <w:r>
          <w:rPr>
            <w:noProof/>
            <w:webHidden/>
          </w:rPr>
          <w:fldChar w:fldCharType="separate"/>
        </w:r>
        <w:r>
          <w:rPr>
            <w:noProof/>
            <w:webHidden/>
          </w:rPr>
          <w:t>64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94" w:history="1">
        <w:r w:rsidRPr="002514E7">
          <w:rPr>
            <w:rStyle w:val="Hypertextovodkaz"/>
            <w:noProof/>
          </w:rPr>
          <w:t>§ 113</w:t>
        </w:r>
        <w:r>
          <w:rPr>
            <w:rFonts w:asciiTheme="minorHAnsi" w:eastAsiaTheme="minorEastAsia" w:hAnsiTheme="minorHAnsi" w:cstheme="minorBidi"/>
            <w:noProof/>
            <w:sz w:val="22"/>
            <w:szCs w:val="22"/>
          </w:rPr>
          <w:tab/>
        </w:r>
        <w:r w:rsidRPr="002514E7">
          <w:rPr>
            <w:rStyle w:val="Hypertextovodkaz"/>
            <w:noProof/>
          </w:rPr>
          <w:t>§ EE + 17</w:t>
        </w:r>
        <w:r>
          <w:rPr>
            <w:noProof/>
            <w:webHidden/>
          </w:rPr>
          <w:tab/>
        </w:r>
        <w:r>
          <w:rPr>
            <w:noProof/>
            <w:webHidden/>
          </w:rPr>
          <w:fldChar w:fldCharType="begin"/>
        </w:r>
        <w:r>
          <w:rPr>
            <w:noProof/>
            <w:webHidden/>
          </w:rPr>
          <w:instrText xml:space="preserve"> PAGEREF _Toc412014394 \h </w:instrText>
        </w:r>
        <w:r>
          <w:rPr>
            <w:noProof/>
            <w:webHidden/>
          </w:rPr>
        </w:r>
        <w:r>
          <w:rPr>
            <w:noProof/>
            <w:webHidden/>
          </w:rPr>
          <w:fldChar w:fldCharType="separate"/>
        </w:r>
        <w:r>
          <w:rPr>
            <w:noProof/>
            <w:webHidden/>
          </w:rPr>
          <w:t>64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95" w:history="1">
        <w:r w:rsidRPr="002514E7">
          <w:rPr>
            <w:rStyle w:val="Hypertextovodkaz"/>
            <w:noProof/>
          </w:rPr>
          <w:t>§ 114</w:t>
        </w:r>
        <w:r>
          <w:rPr>
            <w:rFonts w:asciiTheme="minorHAnsi" w:eastAsiaTheme="minorEastAsia" w:hAnsiTheme="minorHAnsi" w:cstheme="minorBidi"/>
            <w:noProof/>
            <w:sz w:val="22"/>
            <w:szCs w:val="22"/>
          </w:rPr>
          <w:tab/>
        </w:r>
        <w:r w:rsidRPr="002514E7">
          <w:rPr>
            <w:rStyle w:val="Hypertextovodkaz"/>
            <w:noProof/>
          </w:rPr>
          <w:t>§ EE + 15</w:t>
        </w:r>
        <w:r>
          <w:rPr>
            <w:noProof/>
            <w:webHidden/>
          </w:rPr>
          <w:tab/>
        </w:r>
        <w:r>
          <w:rPr>
            <w:noProof/>
            <w:webHidden/>
          </w:rPr>
          <w:fldChar w:fldCharType="begin"/>
        </w:r>
        <w:r>
          <w:rPr>
            <w:noProof/>
            <w:webHidden/>
          </w:rPr>
          <w:instrText xml:space="preserve"> PAGEREF _Toc412014395 \h </w:instrText>
        </w:r>
        <w:r>
          <w:rPr>
            <w:noProof/>
            <w:webHidden/>
          </w:rPr>
        </w:r>
        <w:r>
          <w:rPr>
            <w:noProof/>
            <w:webHidden/>
          </w:rPr>
          <w:fldChar w:fldCharType="separate"/>
        </w:r>
        <w:r>
          <w:rPr>
            <w:noProof/>
            <w:webHidden/>
          </w:rPr>
          <w:t>65</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96" w:history="1">
        <w:r w:rsidRPr="002514E7">
          <w:rPr>
            <w:rStyle w:val="Hypertextovodkaz"/>
            <w:noProof/>
          </w:rPr>
          <w:t>§ 115</w:t>
        </w:r>
        <w:r>
          <w:rPr>
            <w:rFonts w:asciiTheme="minorHAnsi" w:eastAsiaTheme="minorEastAsia" w:hAnsiTheme="minorHAnsi" w:cstheme="minorBidi"/>
            <w:noProof/>
            <w:sz w:val="22"/>
            <w:szCs w:val="22"/>
          </w:rPr>
          <w:tab/>
        </w:r>
        <w:r w:rsidRPr="002514E7">
          <w:rPr>
            <w:rStyle w:val="Hypertextovodkaz"/>
            <w:noProof/>
          </w:rPr>
          <w:t>§ EE + 16</w:t>
        </w:r>
        <w:r>
          <w:rPr>
            <w:noProof/>
            <w:webHidden/>
          </w:rPr>
          <w:tab/>
        </w:r>
        <w:r>
          <w:rPr>
            <w:noProof/>
            <w:webHidden/>
          </w:rPr>
          <w:fldChar w:fldCharType="begin"/>
        </w:r>
        <w:r>
          <w:rPr>
            <w:noProof/>
            <w:webHidden/>
          </w:rPr>
          <w:instrText xml:space="preserve"> PAGEREF _Toc412014396 \h </w:instrText>
        </w:r>
        <w:r>
          <w:rPr>
            <w:noProof/>
            <w:webHidden/>
          </w:rPr>
        </w:r>
        <w:r>
          <w:rPr>
            <w:noProof/>
            <w:webHidden/>
          </w:rPr>
          <w:fldChar w:fldCharType="separate"/>
        </w:r>
        <w:r>
          <w:rPr>
            <w:noProof/>
            <w:webHidden/>
          </w:rPr>
          <w:t>65</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97" w:history="1">
        <w:r w:rsidRPr="002514E7">
          <w:rPr>
            <w:rStyle w:val="Hypertextovodkaz"/>
            <w:noProof/>
          </w:rPr>
          <w:t>Náležitosti oznámení osoby dočasně oprávněné k výkonu regulované činnosti</w:t>
        </w:r>
        <w:r>
          <w:rPr>
            <w:noProof/>
            <w:webHidden/>
          </w:rPr>
          <w:tab/>
        </w:r>
        <w:r>
          <w:rPr>
            <w:noProof/>
            <w:webHidden/>
          </w:rPr>
          <w:fldChar w:fldCharType="begin"/>
        </w:r>
        <w:r>
          <w:rPr>
            <w:noProof/>
            <w:webHidden/>
          </w:rPr>
          <w:instrText xml:space="preserve"> PAGEREF _Toc412014397 \h </w:instrText>
        </w:r>
        <w:r>
          <w:rPr>
            <w:noProof/>
            <w:webHidden/>
          </w:rPr>
        </w:r>
        <w:r>
          <w:rPr>
            <w:noProof/>
            <w:webHidden/>
          </w:rPr>
          <w:fldChar w:fldCharType="separate"/>
        </w:r>
        <w:r>
          <w:rPr>
            <w:noProof/>
            <w:webHidden/>
          </w:rPr>
          <w:t>65</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398" w:history="1">
        <w:r w:rsidRPr="002514E7">
          <w:rPr>
            <w:rStyle w:val="Hypertextovodkaz"/>
            <w:noProof/>
          </w:rPr>
          <w:t>§ 116</w:t>
        </w:r>
        <w:r>
          <w:rPr>
            <w:rFonts w:asciiTheme="minorHAnsi" w:eastAsiaTheme="minorEastAsia" w:hAnsiTheme="minorHAnsi" w:cstheme="minorBidi"/>
            <w:noProof/>
            <w:sz w:val="22"/>
            <w:szCs w:val="22"/>
          </w:rPr>
          <w:tab/>
        </w:r>
        <w:r w:rsidRPr="002514E7">
          <w:rPr>
            <w:rStyle w:val="Hypertextovodkaz"/>
            <w:noProof/>
          </w:rPr>
          <w:t>§ EE + 18</w:t>
        </w:r>
        <w:r>
          <w:rPr>
            <w:noProof/>
            <w:webHidden/>
          </w:rPr>
          <w:tab/>
        </w:r>
        <w:r>
          <w:rPr>
            <w:noProof/>
            <w:webHidden/>
          </w:rPr>
          <w:fldChar w:fldCharType="begin"/>
        </w:r>
        <w:r>
          <w:rPr>
            <w:noProof/>
            <w:webHidden/>
          </w:rPr>
          <w:instrText xml:space="preserve"> PAGEREF _Toc412014398 \h </w:instrText>
        </w:r>
        <w:r>
          <w:rPr>
            <w:noProof/>
            <w:webHidden/>
          </w:rPr>
        </w:r>
        <w:r>
          <w:rPr>
            <w:noProof/>
            <w:webHidden/>
          </w:rPr>
          <w:fldChar w:fldCharType="separate"/>
        </w:r>
        <w:r>
          <w:rPr>
            <w:noProof/>
            <w:webHidden/>
          </w:rPr>
          <w:t>66</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399" w:history="1">
        <w:r w:rsidRPr="002514E7">
          <w:rPr>
            <w:rStyle w:val="Hypertextovodkaz"/>
            <w:noProof/>
          </w:rPr>
          <w:t>Povinnosti osoby dočasně oprávněné k výkonu regulované činnosti</w:t>
        </w:r>
        <w:r>
          <w:rPr>
            <w:noProof/>
            <w:webHidden/>
          </w:rPr>
          <w:tab/>
        </w:r>
        <w:r>
          <w:rPr>
            <w:noProof/>
            <w:webHidden/>
          </w:rPr>
          <w:fldChar w:fldCharType="begin"/>
        </w:r>
        <w:r>
          <w:rPr>
            <w:noProof/>
            <w:webHidden/>
          </w:rPr>
          <w:instrText xml:space="preserve"> PAGEREF _Toc412014399 \h </w:instrText>
        </w:r>
        <w:r>
          <w:rPr>
            <w:noProof/>
            <w:webHidden/>
          </w:rPr>
        </w:r>
        <w:r>
          <w:rPr>
            <w:noProof/>
            <w:webHidden/>
          </w:rPr>
          <w:fldChar w:fldCharType="separate"/>
        </w:r>
        <w:r>
          <w:rPr>
            <w:noProof/>
            <w:webHidden/>
          </w:rPr>
          <w:t>66</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00" w:history="1">
        <w:r w:rsidRPr="002514E7">
          <w:rPr>
            <w:rStyle w:val="Hypertextovodkaz"/>
            <w:noProof/>
          </w:rPr>
          <w:t>Díl 4</w:t>
        </w:r>
        <w:r>
          <w:rPr>
            <w:noProof/>
            <w:webHidden/>
          </w:rPr>
          <w:tab/>
        </w:r>
        <w:r>
          <w:rPr>
            <w:noProof/>
            <w:webHidden/>
          </w:rPr>
          <w:fldChar w:fldCharType="begin"/>
        </w:r>
        <w:r>
          <w:rPr>
            <w:noProof/>
            <w:webHidden/>
          </w:rPr>
          <w:instrText xml:space="preserve"> PAGEREF _Toc412014400 \h </w:instrText>
        </w:r>
        <w:r>
          <w:rPr>
            <w:noProof/>
            <w:webHidden/>
          </w:rPr>
        </w:r>
        <w:r>
          <w:rPr>
            <w:noProof/>
            <w:webHidden/>
          </w:rPr>
          <w:fldChar w:fldCharType="separate"/>
        </w:r>
        <w:r>
          <w:rPr>
            <w:noProof/>
            <w:webHidden/>
          </w:rPr>
          <w:t>67</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01" w:history="1">
        <w:r w:rsidRPr="002514E7">
          <w:rPr>
            <w:rStyle w:val="Hypertextovodkaz"/>
            <w:noProof/>
          </w:rPr>
          <w:t>Pozastavení a zánik oprávnění k výkonu regulované činnosti</w:t>
        </w:r>
        <w:r>
          <w:rPr>
            <w:noProof/>
            <w:webHidden/>
          </w:rPr>
          <w:tab/>
        </w:r>
        <w:r>
          <w:rPr>
            <w:noProof/>
            <w:webHidden/>
          </w:rPr>
          <w:fldChar w:fldCharType="begin"/>
        </w:r>
        <w:r>
          <w:rPr>
            <w:noProof/>
            <w:webHidden/>
          </w:rPr>
          <w:instrText xml:space="preserve"> PAGEREF _Toc412014401 \h </w:instrText>
        </w:r>
        <w:r>
          <w:rPr>
            <w:noProof/>
            <w:webHidden/>
          </w:rPr>
        </w:r>
        <w:r>
          <w:rPr>
            <w:noProof/>
            <w:webHidden/>
          </w:rPr>
          <w:fldChar w:fldCharType="separate"/>
        </w:r>
        <w:r>
          <w:rPr>
            <w:noProof/>
            <w:webHidden/>
          </w:rPr>
          <w:t>67</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402" w:history="1">
        <w:r w:rsidRPr="002514E7">
          <w:rPr>
            <w:rStyle w:val="Hypertextovodkaz"/>
            <w:noProof/>
          </w:rPr>
          <w:t>Pozastavení oprávnění k výkonu regulované činnosti</w:t>
        </w:r>
        <w:r>
          <w:rPr>
            <w:noProof/>
            <w:webHidden/>
          </w:rPr>
          <w:tab/>
        </w:r>
        <w:r>
          <w:rPr>
            <w:noProof/>
            <w:webHidden/>
          </w:rPr>
          <w:fldChar w:fldCharType="begin"/>
        </w:r>
        <w:r>
          <w:rPr>
            <w:noProof/>
            <w:webHidden/>
          </w:rPr>
          <w:instrText xml:space="preserve"> PAGEREF _Toc412014402 \h </w:instrText>
        </w:r>
        <w:r>
          <w:rPr>
            <w:noProof/>
            <w:webHidden/>
          </w:rPr>
        </w:r>
        <w:r>
          <w:rPr>
            <w:noProof/>
            <w:webHidden/>
          </w:rPr>
          <w:fldChar w:fldCharType="separate"/>
        </w:r>
        <w:r>
          <w:rPr>
            <w:noProof/>
            <w:webHidden/>
          </w:rPr>
          <w:t>67</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03" w:history="1">
        <w:r w:rsidRPr="002514E7">
          <w:rPr>
            <w:rStyle w:val="Hypertextovodkaz"/>
            <w:noProof/>
          </w:rPr>
          <w:t>§ 117</w:t>
        </w:r>
        <w:r>
          <w:rPr>
            <w:rFonts w:asciiTheme="minorHAnsi" w:eastAsiaTheme="minorEastAsia" w:hAnsiTheme="minorHAnsi" w:cstheme="minorBidi"/>
            <w:noProof/>
            <w:sz w:val="22"/>
            <w:szCs w:val="22"/>
          </w:rPr>
          <w:tab/>
        </w:r>
        <w:r w:rsidRPr="002514E7">
          <w:rPr>
            <w:rStyle w:val="Hypertextovodkaz"/>
            <w:noProof/>
          </w:rPr>
          <w:t>§ EE + 21</w:t>
        </w:r>
        <w:r>
          <w:rPr>
            <w:noProof/>
            <w:webHidden/>
          </w:rPr>
          <w:tab/>
        </w:r>
        <w:r>
          <w:rPr>
            <w:noProof/>
            <w:webHidden/>
          </w:rPr>
          <w:fldChar w:fldCharType="begin"/>
        </w:r>
        <w:r>
          <w:rPr>
            <w:noProof/>
            <w:webHidden/>
          </w:rPr>
          <w:instrText xml:space="preserve"> PAGEREF _Toc412014403 \h </w:instrText>
        </w:r>
        <w:r>
          <w:rPr>
            <w:noProof/>
            <w:webHidden/>
          </w:rPr>
        </w:r>
        <w:r>
          <w:rPr>
            <w:noProof/>
            <w:webHidden/>
          </w:rPr>
          <w:fldChar w:fldCharType="separate"/>
        </w:r>
        <w:r>
          <w:rPr>
            <w:noProof/>
            <w:webHidden/>
          </w:rPr>
          <w:t>67</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04" w:history="1">
        <w:r w:rsidRPr="002514E7">
          <w:rPr>
            <w:rStyle w:val="Hypertextovodkaz"/>
            <w:noProof/>
          </w:rPr>
          <w:t>§ 118</w:t>
        </w:r>
        <w:r>
          <w:rPr>
            <w:rFonts w:asciiTheme="minorHAnsi" w:eastAsiaTheme="minorEastAsia" w:hAnsiTheme="minorHAnsi" w:cstheme="minorBidi"/>
            <w:noProof/>
            <w:sz w:val="22"/>
            <w:szCs w:val="22"/>
          </w:rPr>
          <w:tab/>
        </w:r>
        <w:r w:rsidRPr="002514E7">
          <w:rPr>
            <w:rStyle w:val="Hypertextovodkaz"/>
            <w:noProof/>
          </w:rPr>
          <w:t>§ EE + 22</w:t>
        </w:r>
        <w:r>
          <w:rPr>
            <w:noProof/>
            <w:webHidden/>
          </w:rPr>
          <w:tab/>
        </w:r>
        <w:r>
          <w:rPr>
            <w:noProof/>
            <w:webHidden/>
          </w:rPr>
          <w:fldChar w:fldCharType="begin"/>
        </w:r>
        <w:r>
          <w:rPr>
            <w:noProof/>
            <w:webHidden/>
          </w:rPr>
          <w:instrText xml:space="preserve"> PAGEREF _Toc412014404 \h </w:instrText>
        </w:r>
        <w:r>
          <w:rPr>
            <w:noProof/>
            <w:webHidden/>
          </w:rPr>
        </w:r>
        <w:r>
          <w:rPr>
            <w:noProof/>
            <w:webHidden/>
          </w:rPr>
          <w:fldChar w:fldCharType="separate"/>
        </w:r>
        <w:r>
          <w:rPr>
            <w:noProof/>
            <w:webHidden/>
          </w:rPr>
          <w:t>68</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405" w:history="1">
        <w:r w:rsidRPr="002514E7">
          <w:rPr>
            <w:rStyle w:val="Hypertextovodkaz"/>
            <w:noProof/>
          </w:rPr>
          <w:t>Zánik oprávnění k výkonu regulované činnosti</w:t>
        </w:r>
        <w:r>
          <w:rPr>
            <w:noProof/>
            <w:webHidden/>
          </w:rPr>
          <w:tab/>
        </w:r>
        <w:r>
          <w:rPr>
            <w:noProof/>
            <w:webHidden/>
          </w:rPr>
          <w:fldChar w:fldCharType="begin"/>
        </w:r>
        <w:r>
          <w:rPr>
            <w:noProof/>
            <w:webHidden/>
          </w:rPr>
          <w:instrText xml:space="preserve"> PAGEREF _Toc412014405 \h </w:instrText>
        </w:r>
        <w:r>
          <w:rPr>
            <w:noProof/>
            <w:webHidden/>
          </w:rPr>
        </w:r>
        <w:r>
          <w:rPr>
            <w:noProof/>
            <w:webHidden/>
          </w:rPr>
          <w:fldChar w:fldCharType="separate"/>
        </w:r>
        <w:r>
          <w:rPr>
            <w:noProof/>
            <w:webHidden/>
          </w:rPr>
          <w:t>68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06" w:history="1">
        <w:r w:rsidRPr="002514E7">
          <w:rPr>
            <w:rStyle w:val="Hypertextovodkaz"/>
            <w:noProof/>
          </w:rPr>
          <w:t>§ 119</w:t>
        </w:r>
        <w:r>
          <w:rPr>
            <w:rFonts w:asciiTheme="minorHAnsi" w:eastAsiaTheme="minorEastAsia" w:hAnsiTheme="minorHAnsi" w:cstheme="minorBidi"/>
            <w:noProof/>
            <w:sz w:val="22"/>
            <w:szCs w:val="22"/>
          </w:rPr>
          <w:tab/>
        </w:r>
        <w:r w:rsidRPr="002514E7">
          <w:rPr>
            <w:rStyle w:val="Hypertextovodkaz"/>
            <w:noProof/>
          </w:rPr>
          <w:t>§ EE + 23</w:t>
        </w:r>
        <w:r>
          <w:rPr>
            <w:noProof/>
            <w:webHidden/>
          </w:rPr>
          <w:tab/>
        </w:r>
        <w:r>
          <w:rPr>
            <w:noProof/>
            <w:webHidden/>
          </w:rPr>
          <w:fldChar w:fldCharType="begin"/>
        </w:r>
        <w:r>
          <w:rPr>
            <w:noProof/>
            <w:webHidden/>
          </w:rPr>
          <w:instrText xml:space="preserve"> PAGEREF _Toc412014406 \h </w:instrText>
        </w:r>
        <w:r>
          <w:rPr>
            <w:noProof/>
            <w:webHidden/>
          </w:rPr>
        </w:r>
        <w:r>
          <w:rPr>
            <w:noProof/>
            <w:webHidden/>
          </w:rPr>
          <w:fldChar w:fldCharType="separate"/>
        </w:r>
        <w:r>
          <w:rPr>
            <w:noProof/>
            <w:webHidden/>
          </w:rPr>
          <w:t>68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07" w:history="1">
        <w:r w:rsidRPr="002514E7">
          <w:rPr>
            <w:rStyle w:val="Hypertextovodkaz"/>
            <w:noProof/>
          </w:rPr>
          <w:t>§ 120</w:t>
        </w:r>
        <w:r>
          <w:rPr>
            <w:rFonts w:asciiTheme="minorHAnsi" w:eastAsiaTheme="minorEastAsia" w:hAnsiTheme="minorHAnsi" w:cstheme="minorBidi"/>
            <w:noProof/>
            <w:sz w:val="22"/>
            <w:szCs w:val="22"/>
          </w:rPr>
          <w:tab/>
        </w:r>
        <w:r w:rsidRPr="002514E7">
          <w:rPr>
            <w:rStyle w:val="Hypertextovodkaz"/>
            <w:noProof/>
          </w:rPr>
          <w:t>§ EE + 24</w:t>
        </w:r>
        <w:r>
          <w:rPr>
            <w:noProof/>
            <w:webHidden/>
          </w:rPr>
          <w:tab/>
        </w:r>
        <w:r>
          <w:rPr>
            <w:noProof/>
            <w:webHidden/>
          </w:rPr>
          <w:fldChar w:fldCharType="begin"/>
        </w:r>
        <w:r>
          <w:rPr>
            <w:noProof/>
            <w:webHidden/>
          </w:rPr>
          <w:instrText xml:space="preserve"> PAGEREF _Toc412014407 \h </w:instrText>
        </w:r>
        <w:r>
          <w:rPr>
            <w:noProof/>
            <w:webHidden/>
          </w:rPr>
        </w:r>
        <w:r>
          <w:rPr>
            <w:noProof/>
            <w:webHidden/>
          </w:rPr>
          <w:fldChar w:fldCharType="separate"/>
        </w:r>
        <w:r>
          <w:rPr>
            <w:noProof/>
            <w:webHidden/>
          </w:rPr>
          <w:t>69</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08" w:history="1">
        <w:r w:rsidRPr="002514E7">
          <w:rPr>
            <w:rStyle w:val="Hypertextovodkaz"/>
            <w:noProof/>
          </w:rPr>
          <w:t>Díl 5</w:t>
        </w:r>
        <w:r>
          <w:rPr>
            <w:noProof/>
            <w:webHidden/>
          </w:rPr>
          <w:tab/>
        </w:r>
        <w:r>
          <w:rPr>
            <w:noProof/>
            <w:webHidden/>
          </w:rPr>
          <w:fldChar w:fldCharType="begin"/>
        </w:r>
        <w:r>
          <w:rPr>
            <w:noProof/>
            <w:webHidden/>
          </w:rPr>
          <w:instrText xml:space="preserve"> PAGEREF _Toc412014408 \h </w:instrText>
        </w:r>
        <w:r>
          <w:rPr>
            <w:noProof/>
            <w:webHidden/>
          </w:rPr>
        </w:r>
        <w:r>
          <w:rPr>
            <w:noProof/>
            <w:webHidden/>
          </w:rPr>
          <w:fldChar w:fldCharType="separate"/>
        </w:r>
        <w:r>
          <w:rPr>
            <w:noProof/>
            <w:webHidden/>
          </w:rPr>
          <w:t>70</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09" w:history="1">
        <w:r w:rsidRPr="002514E7">
          <w:rPr>
            <w:rStyle w:val="Hypertextovodkaz"/>
            <w:noProof/>
          </w:rPr>
          <w:t>Seznam osob oprávněných k výkonu regulované činnosti</w:t>
        </w:r>
        <w:r>
          <w:rPr>
            <w:noProof/>
            <w:webHidden/>
          </w:rPr>
          <w:tab/>
        </w:r>
        <w:r>
          <w:rPr>
            <w:noProof/>
            <w:webHidden/>
          </w:rPr>
          <w:fldChar w:fldCharType="begin"/>
        </w:r>
        <w:r>
          <w:rPr>
            <w:noProof/>
            <w:webHidden/>
          </w:rPr>
          <w:instrText xml:space="preserve"> PAGEREF _Toc412014409 \h </w:instrText>
        </w:r>
        <w:r>
          <w:rPr>
            <w:noProof/>
            <w:webHidden/>
          </w:rPr>
        </w:r>
        <w:r>
          <w:rPr>
            <w:noProof/>
            <w:webHidden/>
          </w:rPr>
          <w:fldChar w:fldCharType="separate"/>
        </w:r>
        <w:r>
          <w:rPr>
            <w:noProof/>
            <w:webHidden/>
          </w:rPr>
          <w:t>70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10" w:history="1">
        <w:r w:rsidRPr="002514E7">
          <w:rPr>
            <w:rStyle w:val="Hypertextovodkaz"/>
            <w:noProof/>
          </w:rPr>
          <w:t>§ 121</w:t>
        </w:r>
        <w:r>
          <w:rPr>
            <w:rFonts w:asciiTheme="minorHAnsi" w:eastAsiaTheme="minorEastAsia" w:hAnsiTheme="minorHAnsi" w:cstheme="minorBidi"/>
            <w:noProof/>
            <w:sz w:val="22"/>
            <w:szCs w:val="22"/>
          </w:rPr>
          <w:tab/>
        </w:r>
        <w:r w:rsidRPr="002514E7">
          <w:rPr>
            <w:rStyle w:val="Hypertextovodkaz"/>
            <w:noProof/>
          </w:rPr>
          <w:t>§ EE + 25</w:t>
        </w:r>
        <w:r>
          <w:rPr>
            <w:noProof/>
            <w:webHidden/>
          </w:rPr>
          <w:tab/>
        </w:r>
        <w:r>
          <w:rPr>
            <w:noProof/>
            <w:webHidden/>
          </w:rPr>
          <w:fldChar w:fldCharType="begin"/>
        </w:r>
        <w:r>
          <w:rPr>
            <w:noProof/>
            <w:webHidden/>
          </w:rPr>
          <w:instrText xml:space="preserve"> PAGEREF _Toc412014410 \h </w:instrText>
        </w:r>
        <w:r>
          <w:rPr>
            <w:noProof/>
            <w:webHidden/>
          </w:rPr>
        </w:r>
        <w:r>
          <w:rPr>
            <w:noProof/>
            <w:webHidden/>
          </w:rPr>
          <w:fldChar w:fldCharType="separate"/>
        </w:r>
        <w:r>
          <w:rPr>
            <w:noProof/>
            <w:webHidden/>
          </w:rPr>
          <w:t>70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11" w:history="1">
        <w:r w:rsidRPr="002514E7">
          <w:rPr>
            <w:rStyle w:val="Hypertextovodkaz"/>
            <w:noProof/>
          </w:rPr>
          <w:t>§ 122</w:t>
        </w:r>
        <w:r>
          <w:rPr>
            <w:rFonts w:asciiTheme="minorHAnsi" w:eastAsiaTheme="minorEastAsia" w:hAnsiTheme="minorHAnsi" w:cstheme="minorBidi"/>
            <w:noProof/>
            <w:sz w:val="22"/>
            <w:szCs w:val="22"/>
          </w:rPr>
          <w:tab/>
        </w:r>
        <w:r w:rsidRPr="002514E7">
          <w:rPr>
            <w:rStyle w:val="Hypertextovodkaz"/>
            <w:noProof/>
          </w:rPr>
          <w:t>§ EE + 26</w:t>
        </w:r>
        <w:r>
          <w:rPr>
            <w:noProof/>
            <w:webHidden/>
          </w:rPr>
          <w:tab/>
        </w:r>
        <w:r>
          <w:rPr>
            <w:noProof/>
            <w:webHidden/>
          </w:rPr>
          <w:fldChar w:fldCharType="begin"/>
        </w:r>
        <w:r>
          <w:rPr>
            <w:noProof/>
            <w:webHidden/>
          </w:rPr>
          <w:instrText xml:space="preserve"> PAGEREF _Toc412014411 \h </w:instrText>
        </w:r>
        <w:r>
          <w:rPr>
            <w:noProof/>
            <w:webHidden/>
          </w:rPr>
        </w:r>
        <w:r>
          <w:rPr>
            <w:noProof/>
            <w:webHidden/>
          </w:rPr>
          <w:fldChar w:fldCharType="separate"/>
        </w:r>
        <w:r>
          <w:rPr>
            <w:noProof/>
            <w:webHidden/>
          </w:rPr>
          <w:t>70</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12" w:history="1">
        <w:r w:rsidRPr="002514E7">
          <w:rPr>
            <w:rStyle w:val="Hypertextovodkaz"/>
            <w:noProof/>
          </w:rPr>
          <w:t>Údaje vedené v seznamu osob oprávněných k výkonu regulované činnosti</w:t>
        </w:r>
        <w:r>
          <w:rPr>
            <w:noProof/>
            <w:webHidden/>
          </w:rPr>
          <w:tab/>
        </w:r>
        <w:r>
          <w:rPr>
            <w:noProof/>
            <w:webHidden/>
          </w:rPr>
          <w:fldChar w:fldCharType="begin"/>
        </w:r>
        <w:r>
          <w:rPr>
            <w:noProof/>
            <w:webHidden/>
          </w:rPr>
          <w:instrText xml:space="preserve"> PAGEREF _Toc412014412 \h </w:instrText>
        </w:r>
        <w:r>
          <w:rPr>
            <w:noProof/>
            <w:webHidden/>
          </w:rPr>
        </w:r>
        <w:r>
          <w:rPr>
            <w:noProof/>
            <w:webHidden/>
          </w:rPr>
          <w:fldChar w:fldCharType="separate"/>
        </w:r>
        <w:r>
          <w:rPr>
            <w:noProof/>
            <w:webHidden/>
          </w:rPr>
          <w:t>70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13" w:history="1">
        <w:r w:rsidRPr="002514E7">
          <w:rPr>
            <w:rStyle w:val="Hypertextovodkaz"/>
            <w:noProof/>
          </w:rPr>
          <w:t>§ 123</w:t>
        </w:r>
        <w:r>
          <w:rPr>
            <w:rFonts w:asciiTheme="minorHAnsi" w:eastAsiaTheme="minorEastAsia" w:hAnsiTheme="minorHAnsi" w:cstheme="minorBidi"/>
            <w:noProof/>
            <w:sz w:val="22"/>
            <w:szCs w:val="22"/>
          </w:rPr>
          <w:tab/>
        </w:r>
        <w:r w:rsidRPr="002514E7">
          <w:rPr>
            <w:rStyle w:val="Hypertextovodkaz"/>
            <w:noProof/>
          </w:rPr>
          <w:t>§ EE + 27</w:t>
        </w:r>
        <w:r>
          <w:rPr>
            <w:noProof/>
            <w:webHidden/>
          </w:rPr>
          <w:tab/>
        </w:r>
        <w:r>
          <w:rPr>
            <w:noProof/>
            <w:webHidden/>
          </w:rPr>
          <w:fldChar w:fldCharType="begin"/>
        </w:r>
        <w:r>
          <w:rPr>
            <w:noProof/>
            <w:webHidden/>
          </w:rPr>
          <w:instrText xml:space="preserve"> PAGEREF _Toc412014413 \h </w:instrText>
        </w:r>
        <w:r>
          <w:rPr>
            <w:noProof/>
            <w:webHidden/>
          </w:rPr>
        </w:r>
        <w:r>
          <w:rPr>
            <w:noProof/>
            <w:webHidden/>
          </w:rPr>
          <w:fldChar w:fldCharType="separate"/>
        </w:r>
        <w:r>
          <w:rPr>
            <w:noProof/>
            <w:webHidden/>
          </w:rPr>
          <w:t>72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14" w:history="1">
        <w:r w:rsidRPr="002514E7">
          <w:rPr>
            <w:rStyle w:val="Hypertextovodkaz"/>
            <w:noProof/>
          </w:rPr>
          <w:t>Vedení seznamu osob oprávněných k výkonu regulované činnosti</w:t>
        </w:r>
        <w:r>
          <w:rPr>
            <w:noProof/>
            <w:webHidden/>
          </w:rPr>
          <w:tab/>
        </w:r>
        <w:r>
          <w:rPr>
            <w:noProof/>
            <w:webHidden/>
          </w:rPr>
          <w:fldChar w:fldCharType="begin"/>
        </w:r>
        <w:r>
          <w:rPr>
            <w:noProof/>
            <w:webHidden/>
          </w:rPr>
          <w:instrText xml:space="preserve"> PAGEREF _Toc412014414 \h </w:instrText>
        </w:r>
        <w:r>
          <w:rPr>
            <w:noProof/>
            <w:webHidden/>
          </w:rPr>
        </w:r>
        <w:r>
          <w:rPr>
            <w:noProof/>
            <w:webHidden/>
          </w:rPr>
          <w:fldChar w:fldCharType="separate"/>
        </w:r>
        <w:r>
          <w:rPr>
            <w:noProof/>
            <w:webHidden/>
          </w:rPr>
          <w:t>72</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15" w:history="1">
        <w:r w:rsidRPr="002514E7">
          <w:rPr>
            <w:rStyle w:val="Hypertextovodkaz"/>
            <w:noProof/>
          </w:rPr>
          <w:t>§ 124</w:t>
        </w:r>
        <w:r>
          <w:rPr>
            <w:rFonts w:asciiTheme="minorHAnsi" w:eastAsiaTheme="minorEastAsia" w:hAnsiTheme="minorHAnsi" w:cstheme="minorBidi"/>
            <w:noProof/>
            <w:sz w:val="22"/>
            <w:szCs w:val="22"/>
          </w:rPr>
          <w:tab/>
        </w:r>
        <w:r w:rsidRPr="002514E7">
          <w:rPr>
            <w:rStyle w:val="Hypertextovodkaz"/>
            <w:noProof/>
          </w:rPr>
          <w:t>§ EE + 28</w:t>
        </w:r>
        <w:r>
          <w:rPr>
            <w:noProof/>
            <w:webHidden/>
          </w:rPr>
          <w:tab/>
        </w:r>
        <w:r>
          <w:rPr>
            <w:noProof/>
            <w:webHidden/>
          </w:rPr>
          <w:fldChar w:fldCharType="begin"/>
        </w:r>
        <w:r>
          <w:rPr>
            <w:noProof/>
            <w:webHidden/>
          </w:rPr>
          <w:instrText xml:space="preserve"> PAGEREF _Toc412014415 \h </w:instrText>
        </w:r>
        <w:r>
          <w:rPr>
            <w:noProof/>
            <w:webHidden/>
          </w:rPr>
        </w:r>
        <w:r>
          <w:rPr>
            <w:noProof/>
            <w:webHidden/>
          </w:rPr>
          <w:fldChar w:fldCharType="separate"/>
        </w:r>
        <w:r>
          <w:rPr>
            <w:noProof/>
            <w:webHidden/>
          </w:rPr>
          <w:t>72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16" w:history="1">
        <w:r w:rsidRPr="002514E7">
          <w:rPr>
            <w:rStyle w:val="Hypertextovodkaz"/>
            <w:noProof/>
          </w:rPr>
          <w:t>Oprava údajů v seznamu osob oprávněných k výkonu regulované činnosti</w:t>
        </w:r>
        <w:r>
          <w:rPr>
            <w:noProof/>
            <w:webHidden/>
          </w:rPr>
          <w:tab/>
        </w:r>
        <w:r>
          <w:rPr>
            <w:noProof/>
            <w:webHidden/>
          </w:rPr>
          <w:fldChar w:fldCharType="begin"/>
        </w:r>
        <w:r>
          <w:rPr>
            <w:noProof/>
            <w:webHidden/>
          </w:rPr>
          <w:instrText xml:space="preserve"> PAGEREF _Toc412014416 \h </w:instrText>
        </w:r>
        <w:r>
          <w:rPr>
            <w:noProof/>
            <w:webHidden/>
          </w:rPr>
        </w:r>
        <w:r>
          <w:rPr>
            <w:noProof/>
            <w:webHidden/>
          </w:rPr>
          <w:fldChar w:fldCharType="separate"/>
        </w:r>
        <w:r>
          <w:rPr>
            <w:noProof/>
            <w:webHidden/>
          </w:rPr>
          <w:t>72</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417" w:history="1">
        <w:r w:rsidRPr="002514E7">
          <w:rPr>
            <w:rStyle w:val="Hypertextovodkaz"/>
          </w:rPr>
          <w:t>Hlava XI</w:t>
        </w:r>
        <w:r>
          <w:rPr>
            <w:webHidden/>
          </w:rPr>
          <w:tab/>
        </w:r>
        <w:r>
          <w:rPr>
            <w:webHidden/>
          </w:rPr>
          <w:fldChar w:fldCharType="begin"/>
        </w:r>
        <w:r>
          <w:rPr>
            <w:webHidden/>
          </w:rPr>
          <w:instrText xml:space="preserve"> PAGEREF _Toc412014417 \h </w:instrText>
        </w:r>
        <w:r>
          <w:rPr>
            <w:webHidden/>
          </w:rPr>
        </w:r>
        <w:r>
          <w:rPr>
            <w:webHidden/>
          </w:rPr>
          <w:fldChar w:fldCharType="separate"/>
        </w:r>
        <w:r>
          <w:rPr>
            <w:webHidden/>
          </w:rPr>
          <w:t>73</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18" w:history="1">
        <w:r w:rsidRPr="002514E7">
          <w:rPr>
            <w:rStyle w:val="Hypertextovodkaz"/>
            <w:noProof/>
          </w:rPr>
          <w:t>Správní delikty</w:t>
        </w:r>
        <w:r>
          <w:rPr>
            <w:noProof/>
            <w:webHidden/>
          </w:rPr>
          <w:tab/>
        </w:r>
        <w:r>
          <w:rPr>
            <w:noProof/>
            <w:webHidden/>
          </w:rPr>
          <w:fldChar w:fldCharType="begin"/>
        </w:r>
        <w:r>
          <w:rPr>
            <w:noProof/>
            <w:webHidden/>
          </w:rPr>
          <w:instrText xml:space="preserve"> PAGEREF _Toc412014418 \h </w:instrText>
        </w:r>
        <w:r>
          <w:rPr>
            <w:noProof/>
            <w:webHidden/>
          </w:rPr>
        </w:r>
        <w:r>
          <w:rPr>
            <w:noProof/>
            <w:webHidden/>
          </w:rPr>
          <w:fldChar w:fldCharType="separate"/>
        </w:r>
        <w:r>
          <w:rPr>
            <w:noProof/>
            <w:webHidden/>
          </w:rPr>
          <w:t>73</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419" w:history="1">
        <w:r w:rsidRPr="002514E7">
          <w:rPr>
            <w:rStyle w:val="Hypertextovodkaz"/>
            <w:noProof/>
          </w:rPr>
          <w:t>Přestupky</w:t>
        </w:r>
        <w:r>
          <w:rPr>
            <w:noProof/>
            <w:webHidden/>
          </w:rPr>
          <w:tab/>
        </w:r>
        <w:r>
          <w:rPr>
            <w:noProof/>
            <w:webHidden/>
          </w:rPr>
          <w:fldChar w:fldCharType="begin"/>
        </w:r>
        <w:r>
          <w:rPr>
            <w:noProof/>
            <w:webHidden/>
          </w:rPr>
          <w:instrText xml:space="preserve"> PAGEREF _Toc412014419 \h </w:instrText>
        </w:r>
        <w:r>
          <w:rPr>
            <w:noProof/>
            <w:webHidden/>
          </w:rPr>
        </w:r>
        <w:r>
          <w:rPr>
            <w:noProof/>
            <w:webHidden/>
          </w:rPr>
          <w:fldChar w:fldCharType="separate"/>
        </w:r>
        <w:r>
          <w:rPr>
            <w:noProof/>
            <w:webHidden/>
          </w:rPr>
          <w:t>73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20" w:history="1">
        <w:r w:rsidRPr="002514E7">
          <w:rPr>
            <w:rStyle w:val="Hypertextovodkaz"/>
            <w:noProof/>
          </w:rPr>
          <w:t>§ 125</w:t>
        </w:r>
        <w:r>
          <w:rPr>
            <w:rFonts w:asciiTheme="minorHAnsi" w:eastAsiaTheme="minorEastAsia" w:hAnsiTheme="minorHAnsi" w:cstheme="minorBidi"/>
            <w:noProof/>
            <w:sz w:val="22"/>
            <w:szCs w:val="22"/>
          </w:rPr>
          <w:tab/>
        </w:r>
        <w:r w:rsidRPr="002514E7">
          <w:rPr>
            <w:rStyle w:val="Hypertextovodkaz"/>
            <w:noProof/>
          </w:rPr>
          <w:t>§ SS + 01</w:t>
        </w:r>
        <w:r>
          <w:rPr>
            <w:noProof/>
            <w:webHidden/>
          </w:rPr>
          <w:tab/>
        </w:r>
        <w:r>
          <w:rPr>
            <w:noProof/>
            <w:webHidden/>
          </w:rPr>
          <w:fldChar w:fldCharType="begin"/>
        </w:r>
        <w:r>
          <w:rPr>
            <w:noProof/>
            <w:webHidden/>
          </w:rPr>
          <w:instrText xml:space="preserve"> PAGEREF _Toc412014420 \h </w:instrText>
        </w:r>
        <w:r>
          <w:rPr>
            <w:noProof/>
            <w:webHidden/>
          </w:rPr>
        </w:r>
        <w:r>
          <w:rPr>
            <w:noProof/>
            <w:webHidden/>
          </w:rPr>
          <w:fldChar w:fldCharType="separate"/>
        </w:r>
        <w:r>
          <w:rPr>
            <w:noProof/>
            <w:webHidden/>
          </w:rPr>
          <w:t>73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21" w:history="1">
        <w:r w:rsidRPr="002514E7">
          <w:rPr>
            <w:rStyle w:val="Hypertextovodkaz"/>
            <w:noProof/>
          </w:rPr>
          <w:t>§ 126</w:t>
        </w:r>
        <w:r>
          <w:rPr>
            <w:rFonts w:asciiTheme="minorHAnsi" w:eastAsiaTheme="minorEastAsia" w:hAnsiTheme="minorHAnsi" w:cstheme="minorBidi"/>
            <w:noProof/>
            <w:sz w:val="22"/>
            <w:szCs w:val="22"/>
          </w:rPr>
          <w:tab/>
        </w:r>
        <w:r w:rsidRPr="002514E7">
          <w:rPr>
            <w:rStyle w:val="Hypertextovodkaz"/>
            <w:noProof/>
          </w:rPr>
          <w:t>§ SS + 02</w:t>
        </w:r>
        <w:r>
          <w:rPr>
            <w:noProof/>
            <w:webHidden/>
          </w:rPr>
          <w:tab/>
        </w:r>
        <w:r>
          <w:rPr>
            <w:noProof/>
            <w:webHidden/>
          </w:rPr>
          <w:fldChar w:fldCharType="begin"/>
        </w:r>
        <w:r>
          <w:rPr>
            <w:noProof/>
            <w:webHidden/>
          </w:rPr>
          <w:instrText xml:space="preserve"> PAGEREF _Toc412014421 \h </w:instrText>
        </w:r>
        <w:r>
          <w:rPr>
            <w:noProof/>
            <w:webHidden/>
          </w:rPr>
        </w:r>
        <w:r>
          <w:rPr>
            <w:noProof/>
            <w:webHidden/>
          </w:rPr>
          <w:fldChar w:fldCharType="separate"/>
        </w:r>
        <w:r>
          <w:rPr>
            <w:noProof/>
            <w:webHidden/>
          </w:rPr>
          <w:t>77</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22" w:history="1">
        <w:r w:rsidRPr="002514E7">
          <w:rPr>
            <w:rStyle w:val="Hypertextovodkaz"/>
            <w:noProof/>
          </w:rPr>
          <w:t>Přestupky v souvislosti s výkonem regulované činnosti</w:t>
        </w:r>
        <w:r>
          <w:rPr>
            <w:noProof/>
            <w:webHidden/>
          </w:rPr>
          <w:tab/>
        </w:r>
        <w:r>
          <w:rPr>
            <w:noProof/>
            <w:webHidden/>
          </w:rPr>
          <w:fldChar w:fldCharType="begin"/>
        </w:r>
        <w:r>
          <w:rPr>
            <w:noProof/>
            <w:webHidden/>
          </w:rPr>
          <w:instrText xml:space="preserve"> PAGEREF _Toc412014422 \h </w:instrText>
        </w:r>
        <w:r>
          <w:rPr>
            <w:noProof/>
            <w:webHidden/>
          </w:rPr>
        </w:r>
        <w:r>
          <w:rPr>
            <w:noProof/>
            <w:webHidden/>
          </w:rPr>
          <w:fldChar w:fldCharType="separate"/>
        </w:r>
        <w:r>
          <w:rPr>
            <w:noProof/>
            <w:webHidden/>
          </w:rPr>
          <w:t>77</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423" w:history="1">
        <w:r w:rsidRPr="002514E7">
          <w:rPr>
            <w:rStyle w:val="Hypertextovodkaz"/>
            <w:noProof/>
          </w:rPr>
          <w:t>Správní delikty právnických a podnikajících fyzických osob</w:t>
        </w:r>
        <w:r>
          <w:rPr>
            <w:noProof/>
            <w:webHidden/>
          </w:rPr>
          <w:tab/>
        </w:r>
        <w:r>
          <w:rPr>
            <w:noProof/>
            <w:webHidden/>
          </w:rPr>
          <w:fldChar w:fldCharType="begin"/>
        </w:r>
        <w:r>
          <w:rPr>
            <w:noProof/>
            <w:webHidden/>
          </w:rPr>
          <w:instrText xml:space="preserve"> PAGEREF _Toc412014423 \h </w:instrText>
        </w:r>
        <w:r>
          <w:rPr>
            <w:noProof/>
            <w:webHidden/>
          </w:rPr>
        </w:r>
        <w:r>
          <w:rPr>
            <w:noProof/>
            <w:webHidden/>
          </w:rPr>
          <w:fldChar w:fldCharType="separate"/>
        </w:r>
        <w:r>
          <w:rPr>
            <w:noProof/>
            <w:webHidden/>
          </w:rPr>
          <w:t>80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24" w:history="1">
        <w:r w:rsidRPr="002514E7">
          <w:rPr>
            <w:rStyle w:val="Hypertextovodkaz"/>
            <w:noProof/>
          </w:rPr>
          <w:t>§ 127</w:t>
        </w:r>
        <w:r>
          <w:rPr>
            <w:rFonts w:asciiTheme="minorHAnsi" w:eastAsiaTheme="minorEastAsia" w:hAnsiTheme="minorHAnsi" w:cstheme="minorBidi"/>
            <w:noProof/>
            <w:sz w:val="22"/>
            <w:szCs w:val="22"/>
          </w:rPr>
          <w:tab/>
        </w:r>
        <w:r w:rsidRPr="002514E7">
          <w:rPr>
            <w:rStyle w:val="Hypertextovodkaz"/>
            <w:noProof/>
          </w:rPr>
          <w:t>§ SS + 10</w:t>
        </w:r>
        <w:r>
          <w:rPr>
            <w:noProof/>
            <w:webHidden/>
          </w:rPr>
          <w:tab/>
        </w:r>
        <w:r>
          <w:rPr>
            <w:noProof/>
            <w:webHidden/>
          </w:rPr>
          <w:fldChar w:fldCharType="begin"/>
        </w:r>
        <w:r>
          <w:rPr>
            <w:noProof/>
            <w:webHidden/>
          </w:rPr>
          <w:instrText xml:space="preserve"> PAGEREF _Toc412014424 \h </w:instrText>
        </w:r>
        <w:r>
          <w:rPr>
            <w:noProof/>
            <w:webHidden/>
          </w:rPr>
        </w:r>
        <w:r>
          <w:rPr>
            <w:noProof/>
            <w:webHidden/>
          </w:rPr>
          <w:fldChar w:fldCharType="separate"/>
        </w:r>
        <w:r>
          <w:rPr>
            <w:noProof/>
            <w:webHidden/>
          </w:rPr>
          <w:t>80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25" w:history="1">
        <w:r w:rsidRPr="002514E7">
          <w:rPr>
            <w:rStyle w:val="Hypertextovodkaz"/>
            <w:noProof/>
          </w:rPr>
          <w:t>§ 128</w:t>
        </w:r>
        <w:r>
          <w:rPr>
            <w:rFonts w:asciiTheme="minorHAnsi" w:eastAsiaTheme="minorEastAsia" w:hAnsiTheme="minorHAnsi" w:cstheme="minorBidi"/>
            <w:noProof/>
            <w:sz w:val="22"/>
            <w:szCs w:val="22"/>
          </w:rPr>
          <w:tab/>
        </w:r>
        <w:r w:rsidRPr="002514E7">
          <w:rPr>
            <w:rStyle w:val="Hypertextovodkaz"/>
            <w:noProof/>
          </w:rPr>
          <w:t>§ SS + 11</w:t>
        </w:r>
        <w:r>
          <w:rPr>
            <w:noProof/>
            <w:webHidden/>
          </w:rPr>
          <w:tab/>
        </w:r>
        <w:r>
          <w:rPr>
            <w:noProof/>
            <w:webHidden/>
          </w:rPr>
          <w:fldChar w:fldCharType="begin"/>
        </w:r>
        <w:r>
          <w:rPr>
            <w:noProof/>
            <w:webHidden/>
          </w:rPr>
          <w:instrText xml:space="preserve"> PAGEREF _Toc412014425 \h </w:instrText>
        </w:r>
        <w:r>
          <w:rPr>
            <w:noProof/>
            <w:webHidden/>
          </w:rPr>
        </w:r>
        <w:r>
          <w:rPr>
            <w:noProof/>
            <w:webHidden/>
          </w:rPr>
          <w:fldChar w:fldCharType="separate"/>
        </w:r>
        <w:r>
          <w:rPr>
            <w:noProof/>
            <w:webHidden/>
          </w:rPr>
          <w:t>84</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26" w:history="1">
        <w:r w:rsidRPr="002514E7">
          <w:rPr>
            <w:rStyle w:val="Hypertextovodkaz"/>
            <w:noProof/>
          </w:rPr>
          <w:t>Správní delikty právnických a podnikajících fyzických osob v souvislosti s výkonem regulované činnosti</w:t>
        </w:r>
        <w:r>
          <w:rPr>
            <w:noProof/>
            <w:webHidden/>
          </w:rPr>
          <w:tab/>
        </w:r>
        <w:r>
          <w:rPr>
            <w:noProof/>
            <w:webHidden/>
          </w:rPr>
          <w:fldChar w:fldCharType="begin"/>
        </w:r>
        <w:r>
          <w:rPr>
            <w:noProof/>
            <w:webHidden/>
          </w:rPr>
          <w:instrText xml:space="preserve"> PAGEREF _Toc412014426 \h </w:instrText>
        </w:r>
        <w:r>
          <w:rPr>
            <w:noProof/>
            <w:webHidden/>
          </w:rPr>
        </w:r>
        <w:r>
          <w:rPr>
            <w:noProof/>
            <w:webHidden/>
          </w:rPr>
          <w:fldChar w:fldCharType="separate"/>
        </w:r>
        <w:r>
          <w:rPr>
            <w:noProof/>
            <w:webHidden/>
          </w:rPr>
          <w:t>84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27" w:history="1">
        <w:r w:rsidRPr="002514E7">
          <w:rPr>
            <w:rStyle w:val="Hypertextovodkaz"/>
            <w:noProof/>
          </w:rPr>
          <w:t>§ 129</w:t>
        </w:r>
        <w:r>
          <w:rPr>
            <w:rFonts w:asciiTheme="minorHAnsi" w:eastAsiaTheme="minorEastAsia" w:hAnsiTheme="minorHAnsi" w:cstheme="minorBidi"/>
            <w:noProof/>
            <w:sz w:val="22"/>
            <w:szCs w:val="22"/>
          </w:rPr>
          <w:tab/>
        </w:r>
        <w:r w:rsidRPr="002514E7">
          <w:rPr>
            <w:rStyle w:val="Hypertextovodkaz"/>
            <w:noProof/>
          </w:rPr>
          <w:t>§ SS + 15</w:t>
        </w:r>
        <w:r>
          <w:rPr>
            <w:noProof/>
            <w:webHidden/>
          </w:rPr>
          <w:tab/>
        </w:r>
        <w:r>
          <w:rPr>
            <w:noProof/>
            <w:webHidden/>
          </w:rPr>
          <w:fldChar w:fldCharType="begin"/>
        </w:r>
        <w:r>
          <w:rPr>
            <w:noProof/>
            <w:webHidden/>
          </w:rPr>
          <w:instrText xml:space="preserve"> PAGEREF _Toc412014427 \h </w:instrText>
        </w:r>
        <w:r>
          <w:rPr>
            <w:noProof/>
            <w:webHidden/>
          </w:rPr>
        </w:r>
        <w:r>
          <w:rPr>
            <w:noProof/>
            <w:webHidden/>
          </w:rPr>
          <w:fldChar w:fldCharType="separate"/>
        </w:r>
        <w:r>
          <w:rPr>
            <w:noProof/>
            <w:webHidden/>
          </w:rPr>
          <w:t>87</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28" w:history="1">
        <w:r w:rsidRPr="002514E7">
          <w:rPr>
            <w:rStyle w:val="Hypertextovodkaz"/>
            <w:noProof/>
          </w:rPr>
          <w:t>Odpovědnost právnické a podnikající fyzické osoby</w:t>
        </w:r>
        <w:r>
          <w:rPr>
            <w:noProof/>
            <w:webHidden/>
          </w:rPr>
          <w:tab/>
        </w:r>
        <w:r>
          <w:rPr>
            <w:noProof/>
            <w:webHidden/>
          </w:rPr>
          <w:fldChar w:fldCharType="begin"/>
        </w:r>
        <w:r>
          <w:rPr>
            <w:noProof/>
            <w:webHidden/>
          </w:rPr>
          <w:instrText xml:space="preserve"> PAGEREF _Toc412014428 \h </w:instrText>
        </w:r>
        <w:r>
          <w:rPr>
            <w:noProof/>
            <w:webHidden/>
          </w:rPr>
        </w:r>
        <w:r>
          <w:rPr>
            <w:noProof/>
            <w:webHidden/>
          </w:rPr>
          <w:fldChar w:fldCharType="separate"/>
        </w:r>
        <w:r>
          <w:rPr>
            <w:noProof/>
            <w:webHidden/>
          </w:rPr>
          <w:t>87</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429" w:history="1">
        <w:r w:rsidRPr="002514E7">
          <w:rPr>
            <w:rStyle w:val="Hypertextovodkaz"/>
            <w:noProof/>
          </w:rPr>
          <w:t>Společná ustanovení ke správním deliktům</w:t>
        </w:r>
        <w:r>
          <w:rPr>
            <w:noProof/>
            <w:webHidden/>
          </w:rPr>
          <w:tab/>
        </w:r>
        <w:r>
          <w:rPr>
            <w:noProof/>
            <w:webHidden/>
          </w:rPr>
          <w:fldChar w:fldCharType="begin"/>
        </w:r>
        <w:r>
          <w:rPr>
            <w:noProof/>
            <w:webHidden/>
          </w:rPr>
          <w:instrText xml:space="preserve"> PAGEREF _Toc412014429 \h </w:instrText>
        </w:r>
        <w:r>
          <w:rPr>
            <w:noProof/>
            <w:webHidden/>
          </w:rPr>
        </w:r>
        <w:r>
          <w:rPr>
            <w:noProof/>
            <w:webHidden/>
          </w:rPr>
          <w:fldChar w:fldCharType="separate"/>
        </w:r>
        <w:r>
          <w:rPr>
            <w:noProof/>
            <w:webHidden/>
          </w:rPr>
          <w:t>88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30" w:history="1">
        <w:r w:rsidRPr="002514E7">
          <w:rPr>
            <w:rStyle w:val="Hypertextovodkaz"/>
            <w:noProof/>
          </w:rPr>
          <w:t>§ 130</w:t>
        </w:r>
        <w:r>
          <w:rPr>
            <w:rFonts w:asciiTheme="minorHAnsi" w:eastAsiaTheme="minorEastAsia" w:hAnsiTheme="minorHAnsi" w:cstheme="minorBidi"/>
            <w:noProof/>
            <w:sz w:val="22"/>
            <w:szCs w:val="22"/>
          </w:rPr>
          <w:tab/>
        </w:r>
        <w:r w:rsidRPr="002514E7">
          <w:rPr>
            <w:rStyle w:val="Hypertextovodkaz"/>
            <w:noProof/>
          </w:rPr>
          <w:t>§ SS + 20</w:t>
        </w:r>
        <w:r>
          <w:rPr>
            <w:noProof/>
            <w:webHidden/>
          </w:rPr>
          <w:tab/>
        </w:r>
        <w:r>
          <w:rPr>
            <w:noProof/>
            <w:webHidden/>
          </w:rPr>
          <w:fldChar w:fldCharType="begin"/>
        </w:r>
        <w:r>
          <w:rPr>
            <w:noProof/>
            <w:webHidden/>
          </w:rPr>
          <w:instrText xml:space="preserve"> PAGEREF _Toc412014430 \h </w:instrText>
        </w:r>
        <w:r>
          <w:rPr>
            <w:noProof/>
            <w:webHidden/>
          </w:rPr>
        </w:r>
        <w:r>
          <w:rPr>
            <w:noProof/>
            <w:webHidden/>
          </w:rPr>
          <w:fldChar w:fldCharType="separate"/>
        </w:r>
        <w:r>
          <w:rPr>
            <w:noProof/>
            <w:webHidden/>
          </w:rPr>
          <w:t>88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31" w:history="1">
        <w:r w:rsidRPr="002514E7">
          <w:rPr>
            <w:rStyle w:val="Hypertextovodkaz"/>
            <w:noProof/>
          </w:rPr>
          <w:t>§ 131</w:t>
        </w:r>
        <w:r>
          <w:rPr>
            <w:rFonts w:asciiTheme="minorHAnsi" w:eastAsiaTheme="minorEastAsia" w:hAnsiTheme="minorHAnsi" w:cstheme="minorBidi"/>
            <w:noProof/>
            <w:sz w:val="22"/>
            <w:szCs w:val="22"/>
          </w:rPr>
          <w:tab/>
        </w:r>
        <w:r w:rsidRPr="002514E7">
          <w:rPr>
            <w:rStyle w:val="Hypertextovodkaz"/>
            <w:noProof/>
          </w:rPr>
          <w:t>§ SS + 21</w:t>
        </w:r>
        <w:r>
          <w:rPr>
            <w:noProof/>
            <w:webHidden/>
          </w:rPr>
          <w:tab/>
        </w:r>
        <w:r>
          <w:rPr>
            <w:noProof/>
            <w:webHidden/>
          </w:rPr>
          <w:fldChar w:fldCharType="begin"/>
        </w:r>
        <w:r>
          <w:rPr>
            <w:noProof/>
            <w:webHidden/>
          </w:rPr>
          <w:instrText xml:space="preserve"> PAGEREF _Toc412014431 \h </w:instrText>
        </w:r>
        <w:r>
          <w:rPr>
            <w:noProof/>
            <w:webHidden/>
          </w:rPr>
        </w:r>
        <w:r>
          <w:rPr>
            <w:noProof/>
            <w:webHidden/>
          </w:rPr>
          <w:fldChar w:fldCharType="separate"/>
        </w:r>
        <w:r>
          <w:rPr>
            <w:noProof/>
            <w:webHidden/>
          </w:rPr>
          <w:t>88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32" w:history="1">
        <w:r w:rsidRPr="002514E7">
          <w:rPr>
            <w:rStyle w:val="Hypertextovodkaz"/>
            <w:noProof/>
          </w:rPr>
          <w:t>§ 132</w:t>
        </w:r>
        <w:r>
          <w:rPr>
            <w:rFonts w:asciiTheme="minorHAnsi" w:eastAsiaTheme="minorEastAsia" w:hAnsiTheme="minorHAnsi" w:cstheme="minorBidi"/>
            <w:noProof/>
            <w:sz w:val="22"/>
            <w:szCs w:val="22"/>
          </w:rPr>
          <w:tab/>
        </w:r>
        <w:r w:rsidRPr="002514E7">
          <w:rPr>
            <w:rStyle w:val="Hypertextovodkaz"/>
            <w:noProof/>
          </w:rPr>
          <w:t>§ SS + 22</w:t>
        </w:r>
        <w:r>
          <w:rPr>
            <w:noProof/>
            <w:webHidden/>
          </w:rPr>
          <w:tab/>
        </w:r>
        <w:r>
          <w:rPr>
            <w:noProof/>
            <w:webHidden/>
          </w:rPr>
          <w:fldChar w:fldCharType="begin"/>
        </w:r>
        <w:r>
          <w:rPr>
            <w:noProof/>
            <w:webHidden/>
          </w:rPr>
          <w:instrText xml:space="preserve"> PAGEREF _Toc412014432 \h </w:instrText>
        </w:r>
        <w:r>
          <w:rPr>
            <w:noProof/>
            <w:webHidden/>
          </w:rPr>
        </w:r>
        <w:r>
          <w:rPr>
            <w:noProof/>
            <w:webHidden/>
          </w:rPr>
          <w:fldChar w:fldCharType="separate"/>
        </w:r>
        <w:r>
          <w:rPr>
            <w:noProof/>
            <w:webHidden/>
          </w:rPr>
          <w:t>88</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433" w:history="1">
        <w:r w:rsidRPr="002514E7">
          <w:rPr>
            <w:rStyle w:val="Hypertextovodkaz"/>
          </w:rPr>
          <w:t>Hlava XII</w:t>
        </w:r>
        <w:r>
          <w:rPr>
            <w:webHidden/>
          </w:rPr>
          <w:tab/>
        </w:r>
        <w:r>
          <w:rPr>
            <w:webHidden/>
          </w:rPr>
          <w:fldChar w:fldCharType="begin"/>
        </w:r>
        <w:r>
          <w:rPr>
            <w:webHidden/>
          </w:rPr>
          <w:instrText xml:space="preserve"> PAGEREF _Toc412014433 \h </w:instrText>
        </w:r>
        <w:r>
          <w:rPr>
            <w:webHidden/>
          </w:rPr>
        </w:r>
        <w:r>
          <w:rPr>
            <w:webHidden/>
          </w:rPr>
          <w:fldChar w:fldCharType="separate"/>
        </w:r>
        <w:r>
          <w:rPr>
            <w:webHidden/>
          </w:rPr>
          <w:t>89</w:t>
        </w:r>
        <w:r>
          <w:rPr>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34" w:history="1">
        <w:r w:rsidRPr="002514E7">
          <w:rPr>
            <w:rStyle w:val="Hypertextovodkaz"/>
            <w:noProof/>
          </w:rPr>
          <w:t>Společná, přechodná a závěrečná ustanovení</w:t>
        </w:r>
        <w:r>
          <w:rPr>
            <w:noProof/>
            <w:webHidden/>
          </w:rPr>
          <w:tab/>
        </w:r>
        <w:r>
          <w:rPr>
            <w:noProof/>
            <w:webHidden/>
          </w:rPr>
          <w:fldChar w:fldCharType="begin"/>
        </w:r>
        <w:r>
          <w:rPr>
            <w:noProof/>
            <w:webHidden/>
          </w:rPr>
          <w:instrText xml:space="preserve"> PAGEREF _Toc412014434 \h </w:instrText>
        </w:r>
        <w:r>
          <w:rPr>
            <w:noProof/>
            <w:webHidden/>
          </w:rPr>
        </w:r>
        <w:r>
          <w:rPr>
            <w:noProof/>
            <w:webHidden/>
          </w:rPr>
          <w:fldChar w:fldCharType="separate"/>
        </w:r>
        <w:r>
          <w:rPr>
            <w:noProof/>
            <w:webHidden/>
          </w:rPr>
          <w:t>89</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35" w:history="1">
        <w:r w:rsidRPr="002514E7">
          <w:rPr>
            <w:rStyle w:val="Hypertextovodkaz"/>
            <w:noProof/>
          </w:rPr>
          <w:t>Díl 1</w:t>
        </w:r>
        <w:r>
          <w:rPr>
            <w:noProof/>
            <w:webHidden/>
          </w:rPr>
          <w:tab/>
        </w:r>
        <w:r>
          <w:rPr>
            <w:noProof/>
            <w:webHidden/>
          </w:rPr>
          <w:fldChar w:fldCharType="begin"/>
        </w:r>
        <w:r>
          <w:rPr>
            <w:noProof/>
            <w:webHidden/>
          </w:rPr>
          <w:instrText xml:space="preserve"> PAGEREF _Toc412014435 \h </w:instrText>
        </w:r>
        <w:r>
          <w:rPr>
            <w:noProof/>
            <w:webHidden/>
          </w:rPr>
        </w:r>
        <w:r>
          <w:rPr>
            <w:noProof/>
            <w:webHidden/>
          </w:rPr>
          <w:fldChar w:fldCharType="separate"/>
        </w:r>
        <w:r>
          <w:rPr>
            <w:noProof/>
            <w:webHidden/>
          </w:rPr>
          <w:t>89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36" w:history="1">
        <w:r w:rsidRPr="002514E7">
          <w:rPr>
            <w:rStyle w:val="Hypertextovodkaz"/>
            <w:noProof/>
          </w:rPr>
          <w:t>Společná ustanovení</w:t>
        </w:r>
        <w:r>
          <w:rPr>
            <w:noProof/>
            <w:webHidden/>
          </w:rPr>
          <w:tab/>
        </w:r>
        <w:r>
          <w:rPr>
            <w:noProof/>
            <w:webHidden/>
          </w:rPr>
          <w:fldChar w:fldCharType="begin"/>
        </w:r>
        <w:r>
          <w:rPr>
            <w:noProof/>
            <w:webHidden/>
          </w:rPr>
          <w:instrText xml:space="preserve"> PAGEREF _Toc412014436 \h </w:instrText>
        </w:r>
        <w:r>
          <w:rPr>
            <w:noProof/>
            <w:webHidden/>
          </w:rPr>
        </w:r>
        <w:r>
          <w:rPr>
            <w:noProof/>
            <w:webHidden/>
          </w:rPr>
          <w:fldChar w:fldCharType="separate"/>
        </w:r>
        <w:r>
          <w:rPr>
            <w:noProof/>
            <w:webHidden/>
          </w:rPr>
          <w:t>89</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37" w:history="1">
        <w:r w:rsidRPr="002514E7">
          <w:rPr>
            <w:rStyle w:val="Hypertextovodkaz"/>
            <w:noProof/>
          </w:rPr>
          <w:t>§ 133</w:t>
        </w:r>
        <w:r>
          <w:rPr>
            <w:rFonts w:asciiTheme="minorHAnsi" w:eastAsiaTheme="minorEastAsia" w:hAnsiTheme="minorHAnsi" w:cstheme="minorBidi"/>
            <w:noProof/>
            <w:sz w:val="22"/>
            <w:szCs w:val="22"/>
          </w:rPr>
          <w:tab/>
        </w:r>
        <w:r w:rsidRPr="002514E7">
          <w:rPr>
            <w:rStyle w:val="Hypertextovodkaz"/>
            <w:noProof/>
          </w:rPr>
          <w:t>§ JJ + 01</w:t>
        </w:r>
        <w:r>
          <w:rPr>
            <w:noProof/>
            <w:webHidden/>
          </w:rPr>
          <w:tab/>
        </w:r>
        <w:r>
          <w:rPr>
            <w:noProof/>
            <w:webHidden/>
          </w:rPr>
          <w:fldChar w:fldCharType="begin"/>
        </w:r>
        <w:r>
          <w:rPr>
            <w:noProof/>
            <w:webHidden/>
          </w:rPr>
          <w:instrText xml:space="preserve"> PAGEREF _Toc412014437 \h </w:instrText>
        </w:r>
        <w:r>
          <w:rPr>
            <w:noProof/>
            <w:webHidden/>
          </w:rPr>
        </w:r>
        <w:r>
          <w:rPr>
            <w:noProof/>
            <w:webHidden/>
          </w:rPr>
          <w:fldChar w:fldCharType="separate"/>
        </w:r>
        <w:r>
          <w:rPr>
            <w:noProof/>
            <w:webHidden/>
          </w:rPr>
          <w:t>89</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38" w:history="1">
        <w:r w:rsidRPr="002514E7">
          <w:rPr>
            <w:rStyle w:val="Hypertextovodkaz"/>
            <w:noProof/>
          </w:rPr>
          <w:t>§ 134</w:t>
        </w:r>
        <w:r>
          <w:rPr>
            <w:rFonts w:asciiTheme="minorHAnsi" w:eastAsiaTheme="minorEastAsia" w:hAnsiTheme="minorHAnsi" w:cstheme="minorBidi"/>
            <w:noProof/>
            <w:sz w:val="22"/>
            <w:szCs w:val="22"/>
          </w:rPr>
          <w:tab/>
        </w:r>
        <w:r w:rsidRPr="002514E7">
          <w:rPr>
            <w:rStyle w:val="Hypertextovodkaz"/>
            <w:noProof/>
          </w:rPr>
          <w:t>§ JJ + 02</w:t>
        </w:r>
        <w:r>
          <w:rPr>
            <w:noProof/>
            <w:webHidden/>
          </w:rPr>
          <w:tab/>
        </w:r>
        <w:r>
          <w:rPr>
            <w:noProof/>
            <w:webHidden/>
          </w:rPr>
          <w:fldChar w:fldCharType="begin"/>
        </w:r>
        <w:r>
          <w:rPr>
            <w:noProof/>
            <w:webHidden/>
          </w:rPr>
          <w:instrText xml:space="preserve"> PAGEREF _Toc412014438 \h </w:instrText>
        </w:r>
        <w:r>
          <w:rPr>
            <w:noProof/>
            <w:webHidden/>
          </w:rPr>
        </w:r>
        <w:r>
          <w:rPr>
            <w:noProof/>
            <w:webHidden/>
          </w:rPr>
          <w:fldChar w:fldCharType="separate"/>
        </w:r>
        <w:r>
          <w:rPr>
            <w:noProof/>
            <w:webHidden/>
          </w:rPr>
          <w:t>89</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39" w:history="1">
        <w:r w:rsidRPr="002514E7">
          <w:rPr>
            <w:rStyle w:val="Hypertextovodkaz"/>
            <w:noProof/>
          </w:rPr>
          <w:t>§ 135</w:t>
        </w:r>
        <w:r>
          <w:rPr>
            <w:rFonts w:asciiTheme="minorHAnsi" w:eastAsiaTheme="minorEastAsia" w:hAnsiTheme="minorHAnsi" w:cstheme="minorBidi"/>
            <w:noProof/>
            <w:sz w:val="22"/>
            <w:szCs w:val="22"/>
          </w:rPr>
          <w:tab/>
        </w:r>
        <w:r w:rsidRPr="002514E7">
          <w:rPr>
            <w:rStyle w:val="Hypertextovodkaz"/>
            <w:noProof/>
          </w:rPr>
          <w:t>§ JJ + 15</w:t>
        </w:r>
        <w:r>
          <w:rPr>
            <w:noProof/>
            <w:webHidden/>
          </w:rPr>
          <w:tab/>
        </w:r>
        <w:r>
          <w:rPr>
            <w:noProof/>
            <w:webHidden/>
          </w:rPr>
          <w:fldChar w:fldCharType="begin"/>
        </w:r>
        <w:r>
          <w:rPr>
            <w:noProof/>
            <w:webHidden/>
          </w:rPr>
          <w:instrText xml:space="preserve"> PAGEREF _Toc412014439 \h </w:instrText>
        </w:r>
        <w:r>
          <w:rPr>
            <w:noProof/>
            <w:webHidden/>
          </w:rPr>
        </w:r>
        <w:r>
          <w:rPr>
            <w:noProof/>
            <w:webHidden/>
          </w:rPr>
          <w:fldChar w:fldCharType="separate"/>
        </w:r>
        <w:r>
          <w:rPr>
            <w:noProof/>
            <w:webHidden/>
          </w:rPr>
          <w:t>90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40" w:history="1">
        <w:r w:rsidRPr="002514E7">
          <w:rPr>
            <w:rStyle w:val="Hypertextovodkaz"/>
            <w:noProof/>
          </w:rPr>
          <w:t>§ 136</w:t>
        </w:r>
        <w:r>
          <w:rPr>
            <w:rFonts w:asciiTheme="minorHAnsi" w:eastAsiaTheme="minorEastAsia" w:hAnsiTheme="minorHAnsi" w:cstheme="minorBidi"/>
            <w:noProof/>
            <w:sz w:val="22"/>
            <w:szCs w:val="22"/>
          </w:rPr>
          <w:tab/>
        </w:r>
        <w:r w:rsidRPr="002514E7">
          <w:rPr>
            <w:rStyle w:val="Hypertextovodkaz"/>
            <w:noProof/>
          </w:rPr>
          <w:t>§ JJ + 03</w:t>
        </w:r>
        <w:r>
          <w:rPr>
            <w:noProof/>
            <w:webHidden/>
          </w:rPr>
          <w:tab/>
        </w:r>
        <w:r>
          <w:rPr>
            <w:noProof/>
            <w:webHidden/>
          </w:rPr>
          <w:fldChar w:fldCharType="begin"/>
        </w:r>
        <w:r>
          <w:rPr>
            <w:noProof/>
            <w:webHidden/>
          </w:rPr>
          <w:instrText xml:space="preserve"> PAGEREF _Toc412014440 \h </w:instrText>
        </w:r>
        <w:r>
          <w:rPr>
            <w:noProof/>
            <w:webHidden/>
          </w:rPr>
        </w:r>
        <w:r>
          <w:rPr>
            <w:noProof/>
            <w:webHidden/>
          </w:rPr>
          <w:fldChar w:fldCharType="separate"/>
        </w:r>
        <w:r>
          <w:rPr>
            <w:noProof/>
            <w:webHidden/>
          </w:rPr>
          <w:t>90</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41" w:history="1">
        <w:r w:rsidRPr="002514E7">
          <w:rPr>
            <w:rStyle w:val="Hypertextovodkaz"/>
            <w:noProof/>
          </w:rPr>
          <w:t>§ 137</w:t>
        </w:r>
        <w:r>
          <w:rPr>
            <w:rFonts w:asciiTheme="minorHAnsi" w:eastAsiaTheme="minorEastAsia" w:hAnsiTheme="minorHAnsi" w:cstheme="minorBidi"/>
            <w:noProof/>
            <w:sz w:val="22"/>
            <w:szCs w:val="22"/>
          </w:rPr>
          <w:tab/>
        </w:r>
        <w:r w:rsidRPr="002514E7">
          <w:rPr>
            <w:rStyle w:val="Hypertextovodkaz"/>
            <w:noProof/>
          </w:rPr>
          <w:t>§ JJ + 05</w:t>
        </w:r>
        <w:r>
          <w:rPr>
            <w:noProof/>
            <w:webHidden/>
          </w:rPr>
          <w:tab/>
        </w:r>
        <w:r>
          <w:rPr>
            <w:noProof/>
            <w:webHidden/>
          </w:rPr>
          <w:fldChar w:fldCharType="begin"/>
        </w:r>
        <w:r>
          <w:rPr>
            <w:noProof/>
            <w:webHidden/>
          </w:rPr>
          <w:instrText xml:space="preserve"> PAGEREF _Toc412014441 \h </w:instrText>
        </w:r>
        <w:r>
          <w:rPr>
            <w:noProof/>
            <w:webHidden/>
          </w:rPr>
        </w:r>
        <w:r>
          <w:rPr>
            <w:noProof/>
            <w:webHidden/>
          </w:rPr>
          <w:fldChar w:fldCharType="separate"/>
        </w:r>
        <w:r>
          <w:rPr>
            <w:noProof/>
            <w:webHidden/>
          </w:rPr>
          <w:t>91</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42" w:history="1">
        <w:r w:rsidRPr="002514E7">
          <w:rPr>
            <w:rStyle w:val="Hypertextovodkaz"/>
            <w:noProof/>
          </w:rPr>
          <w:t>§ 138</w:t>
        </w:r>
        <w:r>
          <w:rPr>
            <w:rFonts w:asciiTheme="minorHAnsi" w:eastAsiaTheme="minorEastAsia" w:hAnsiTheme="minorHAnsi" w:cstheme="minorBidi"/>
            <w:noProof/>
            <w:sz w:val="22"/>
            <w:szCs w:val="22"/>
          </w:rPr>
          <w:tab/>
        </w:r>
        <w:r w:rsidRPr="002514E7">
          <w:rPr>
            <w:rStyle w:val="Hypertextovodkaz"/>
            <w:noProof/>
          </w:rPr>
          <w:t>§ JJ + 06</w:t>
        </w:r>
        <w:r>
          <w:rPr>
            <w:noProof/>
            <w:webHidden/>
          </w:rPr>
          <w:tab/>
        </w:r>
        <w:r>
          <w:rPr>
            <w:noProof/>
            <w:webHidden/>
          </w:rPr>
          <w:fldChar w:fldCharType="begin"/>
        </w:r>
        <w:r>
          <w:rPr>
            <w:noProof/>
            <w:webHidden/>
          </w:rPr>
          <w:instrText xml:space="preserve"> PAGEREF _Toc412014442 \h </w:instrText>
        </w:r>
        <w:r>
          <w:rPr>
            <w:noProof/>
            <w:webHidden/>
          </w:rPr>
        </w:r>
        <w:r>
          <w:rPr>
            <w:noProof/>
            <w:webHidden/>
          </w:rPr>
          <w:fldChar w:fldCharType="separate"/>
        </w:r>
        <w:r>
          <w:rPr>
            <w:noProof/>
            <w:webHidden/>
          </w:rPr>
          <w:t>92</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43" w:history="1">
        <w:r w:rsidRPr="002514E7">
          <w:rPr>
            <w:rStyle w:val="Hypertextovodkaz"/>
            <w:noProof/>
          </w:rPr>
          <w:t>§ 139</w:t>
        </w:r>
        <w:r>
          <w:rPr>
            <w:rFonts w:asciiTheme="minorHAnsi" w:eastAsiaTheme="minorEastAsia" w:hAnsiTheme="minorHAnsi" w:cstheme="minorBidi"/>
            <w:noProof/>
            <w:sz w:val="22"/>
            <w:szCs w:val="22"/>
          </w:rPr>
          <w:tab/>
        </w:r>
        <w:r w:rsidRPr="002514E7">
          <w:rPr>
            <w:rStyle w:val="Hypertextovodkaz"/>
            <w:noProof/>
          </w:rPr>
          <w:t>§ JJ + 14</w:t>
        </w:r>
        <w:r>
          <w:rPr>
            <w:noProof/>
            <w:webHidden/>
          </w:rPr>
          <w:tab/>
        </w:r>
        <w:r>
          <w:rPr>
            <w:noProof/>
            <w:webHidden/>
          </w:rPr>
          <w:fldChar w:fldCharType="begin"/>
        </w:r>
        <w:r>
          <w:rPr>
            <w:noProof/>
            <w:webHidden/>
          </w:rPr>
          <w:instrText xml:space="preserve"> PAGEREF _Toc412014443 \h </w:instrText>
        </w:r>
        <w:r>
          <w:rPr>
            <w:noProof/>
            <w:webHidden/>
          </w:rPr>
        </w:r>
        <w:r>
          <w:rPr>
            <w:noProof/>
            <w:webHidden/>
          </w:rPr>
          <w:fldChar w:fldCharType="separate"/>
        </w:r>
        <w:r>
          <w:rPr>
            <w:noProof/>
            <w:webHidden/>
          </w:rPr>
          <w:t>92</w:t>
        </w:r>
        <w:r>
          <w:rPr>
            <w:noProof/>
            <w:webHidden/>
          </w:rPr>
          <w:fldChar w:fldCharType="end"/>
        </w:r>
      </w:hyperlink>
    </w:p>
    <w:p w:rsidR="00E1329A" w:rsidRDefault="00E1329A">
      <w:pPr>
        <w:pStyle w:val="Obsah7"/>
        <w:tabs>
          <w:tab w:val="right" w:leader="dot" w:pos="8293"/>
        </w:tabs>
        <w:rPr>
          <w:rFonts w:asciiTheme="minorHAnsi" w:eastAsiaTheme="minorEastAsia" w:hAnsiTheme="minorHAnsi" w:cstheme="minorBidi"/>
          <w:noProof/>
          <w:sz w:val="22"/>
          <w:szCs w:val="22"/>
        </w:rPr>
      </w:pPr>
      <w:hyperlink w:anchor="_Toc412014444" w:history="1">
        <w:r w:rsidRPr="002514E7">
          <w:rPr>
            <w:rStyle w:val="Hypertextovodkaz"/>
            <w:noProof/>
          </w:rPr>
          <w:t>Dotčení jiných veřejných zájmů v řízení podle tohoto zákona</w:t>
        </w:r>
        <w:r>
          <w:rPr>
            <w:noProof/>
            <w:webHidden/>
          </w:rPr>
          <w:tab/>
        </w:r>
        <w:r>
          <w:rPr>
            <w:noProof/>
            <w:webHidden/>
          </w:rPr>
          <w:fldChar w:fldCharType="begin"/>
        </w:r>
        <w:r>
          <w:rPr>
            <w:noProof/>
            <w:webHidden/>
          </w:rPr>
          <w:instrText xml:space="preserve"> PAGEREF _Toc412014444 \h </w:instrText>
        </w:r>
        <w:r>
          <w:rPr>
            <w:noProof/>
            <w:webHidden/>
          </w:rPr>
        </w:r>
        <w:r>
          <w:rPr>
            <w:noProof/>
            <w:webHidden/>
          </w:rPr>
          <w:fldChar w:fldCharType="separate"/>
        </w:r>
        <w:r>
          <w:rPr>
            <w:noProof/>
            <w:webHidden/>
          </w:rPr>
          <w:t>92</w:t>
        </w:r>
        <w:r>
          <w:rPr>
            <w:noProof/>
            <w:webHidden/>
          </w:rPr>
          <w:fldChar w:fldCharType="end"/>
        </w:r>
      </w:hyperlink>
    </w:p>
    <w:p w:rsidR="00E1329A" w:rsidRDefault="00E1329A">
      <w:pPr>
        <w:pStyle w:val="Obsah5"/>
        <w:tabs>
          <w:tab w:val="right" w:leader="dot" w:pos="8293"/>
        </w:tabs>
        <w:rPr>
          <w:rFonts w:asciiTheme="minorHAnsi" w:eastAsiaTheme="minorEastAsia" w:hAnsiTheme="minorHAnsi" w:cstheme="minorBidi"/>
          <w:noProof/>
          <w:sz w:val="22"/>
          <w:szCs w:val="22"/>
        </w:rPr>
      </w:pPr>
      <w:hyperlink w:anchor="_Toc412014445" w:history="1">
        <w:r w:rsidRPr="002514E7">
          <w:rPr>
            <w:rStyle w:val="Hypertextovodkaz"/>
            <w:noProof/>
          </w:rPr>
          <w:t>Dotčení zájmů památkové péče</w:t>
        </w:r>
        <w:r>
          <w:rPr>
            <w:noProof/>
            <w:webHidden/>
          </w:rPr>
          <w:tab/>
        </w:r>
        <w:r>
          <w:rPr>
            <w:noProof/>
            <w:webHidden/>
          </w:rPr>
          <w:fldChar w:fldCharType="begin"/>
        </w:r>
        <w:r>
          <w:rPr>
            <w:noProof/>
            <w:webHidden/>
          </w:rPr>
          <w:instrText xml:space="preserve"> PAGEREF _Toc412014445 \h </w:instrText>
        </w:r>
        <w:r>
          <w:rPr>
            <w:noProof/>
            <w:webHidden/>
          </w:rPr>
        </w:r>
        <w:r>
          <w:rPr>
            <w:noProof/>
            <w:webHidden/>
          </w:rPr>
          <w:fldChar w:fldCharType="separate"/>
        </w:r>
        <w:r>
          <w:rPr>
            <w:noProof/>
            <w:webHidden/>
          </w:rPr>
          <w:t>93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46" w:history="1">
        <w:r w:rsidRPr="002514E7">
          <w:rPr>
            <w:rStyle w:val="Hypertextovodkaz"/>
            <w:noProof/>
          </w:rPr>
          <w:t>§ 140</w:t>
        </w:r>
        <w:r>
          <w:rPr>
            <w:rFonts w:asciiTheme="minorHAnsi" w:eastAsiaTheme="minorEastAsia" w:hAnsiTheme="minorHAnsi" w:cstheme="minorBidi"/>
            <w:noProof/>
            <w:sz w:val="22"/>
            <w:szCs w:val="22"/>
          </w:rPr>
          <w:tab/>
        </w:r>
        <w:r w:rsidRPr="002514E7">
          <w:rPr>
            <w:rStyle w:val="Hypertextovodkaz"/>
            <w:noProof/>
          </w:rPr>
          <w:t>§ JJ + 08</w:t>
        </w:r>
        <w:r>
          <w:rPr>
            <w:noProof/>
            <w:webHidden/>
          </w:rPr>
          <w:tab/>
        </w:r>
        <w:r>
          <w:rPr>
            <w:noProof/>
            <w:webHidden/>
          </w:rPr>
          <w:fldChar w:fldCharType="begin"/>
        </w:r>
        <w:r>
          <w:rPr>
            <w:noProof/>
            <w:webHidden/>
          </w:rPr>
          <w:instrText xml:space="preserve"> PAGEREF _Toc412014446 \h </w:instrText>
        </w:r>
        <w:r>
          <w:rPr>
            <w:noProof/>
            <w:webHidden/>
          </w:rPr>
        </w:r>
        <w:r>
          <w:rPr>
            <w:noProof/>
            <w:webHidden/>
          </w:rPr>
          <w:fldChar w:fldCharType="separate"/>
        </w:r>
        <w:r>
          <w:rPr>
            <w:noProof/>
            <w:webHidden/>
          </w:rPr>
          <w:t>93</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47" w:history="1">
        <w:r w:rsidRPr="002514E7">
          <w:rPr>
            <w:rStyle w:val="Hypertextovodkaz"/>
            <w:noProof/>
          </w:rPr>
          <w:t>§ 141</w:t>
        </w:r>
        <w:r>
          <w:rPr>
            <w:rFonts w:asciiTheme="minorHAnsi" w:eastAsiaTheme="minorEastAsia" w:hAnsiTheme="minorHAnsi" w:cstheme="minorBidi"/>
            <w:noProof/>
            <w:sz w:val="22"/>
            <w:szCs w:val="22"/>
          </w:rPr>
          <w:tab/>
        </w:r>
        <w:r w:rsidRPr="002514E7">
          <w:rPr>
            <w:rStyle w:val="Hypertextovodkaz"/>
            <w:noProof/>
          </w:rPr>
          <w:t>§ JJ + 09</w:t>
        </w:r>
        <w:r>
          <w:rPr>
            <w:noProof/>
            <w:webHidden/>
          </w:rPr>
          <w:tab/>
        </w:r>
        <w:r>
          <w:rPr>
            <w:noProof/>
            <w:webHidden/>
          </w:rPr>
          <w:fldChar w:fldCharType="begin"/>
        </w:r>
        <w:r>
          <w:rPr>
            <w:noProof/>
            <w:webHidden/>
          </w:rPr>
          <w:instrText xml:space="preserve"> PAGEREF _Toc412014447 \h </w:instrText>
        </w:r>
        <w:r>
          <w:rPr>
            <w:noProof/>
            <w:webHidden/>
          </w:rPr>
        </w:r>
        <w:r>
          <w:rPr>
            <w:noProof/>
            <w:webHidden/>
          </w:rPr>
          <w:fldChar w:fldCharType="separate"/>
        </w:r>
        <w:r>
          <w:rPr>
            <w:noProof/>
            <w:webHidden/>
          </w:rPr>
          <w:t>93</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48" w:history="1">
        <w:r w:rsidRPr="002514E7">
          <w:rPr>
            <w:rStyle w:val="Hypertextovodkaz"/>
            <w:noProof/>
          </w:rPr>
          <w:t>Díl 2</w:t>
        </w:r>
        <w:r>
          <w:rPr>
            <w:noProof/>
            <w:webHidden/>
          </w:rPr>
          <w:tab/>
        </w:r>
        <w:r>
          <w:rPr>
            <w:noProof/>
            <w:webHidden/>
          </w:rPr>
          <w:fldChar w:fldCharType="begin"/>
        </w:r>
        <w:r>
          <w:rPr>
            <w:noProof/>
            <w:webHidden/>
          </w:rPr>
          <w:instrText xml:space="preserve"> PAGEREF _Toc412014448 \h </w:instrText>
        </w:r>
        <w:r>
          <w:rPr>
            <w:noProof/>
            <w:webHidden/>
          </w:rPr>
        </w:r>
        <w:r>
          <w:rPr>
            <w:noProof/>
            <w:webHidden/>
          </w:rPr>
          <w:fldChar w:fldCharType="separate"/>
        </w:r>
        <w:r>
          <w:rPr>
            <w:noProof/>
            <w:webHidden/>
          </w:rPr>
          <w:t>94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49" w:history="1">
        <w:r w:rsidRPr="002514E7">
          <w:rPr>
            <w:rStyle w:val="Hypertextovodkaz"/>
            <w:noProof/>
          </w:rPr>
          <w:t>Zmocňovací ustanovení</w:t>
        </w:r>
        <w:r>
          <w:rPr>
            <w:noProof/>
            <w:webHidden/>
          </w:rPr>
          <w:tab/>
        </w:r>
        <w:r>
          <w:rPr>
            <w:noProof/>
            <w:webHidden/>
          </w:rPr>
          <w:fldChar w:fldCharType="begin"/>
        </w:r>
        <w:r>
          <w:rPr>
            <w:noProof/>
            <w:webHidden/>
          </w:rPr>
          <w:instrText xml:space="preserve"> PAGEREF _Toc412014449 \h </w:instrText>
        </w:r>
        <w:r>
          <w:rPr>
            <w:noProof/>
            <w:webHidden/>
          </w:rPr>
        </w:r>
        <w:r>
          <w:rPr>
            <w:noProof/>
            <w:webHidden/>
          </w:rPr>
          <w:fldChar w:fldCharType="separate"/>
        </w:r>
        <w:r>
          <w:rPr>
            <w:noProof/>
            <w:webHidden/>
          </w:rPr>
          <w:t>94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0" w:history="1">
        <w:r w:rsidRPr="002514E7">
          <w:rPr>
            <w:rStyle w:val="Hypertextovodkaz"/>
            <w:noProof/>
          </w:rPr>
          <w:t>§ 142</w:t>
        </w:r>
        <w:r>
          <w:rPr>
            <w:rFonts w:asciiTheme="minorHAnsi" w:eastAsiaTheme="minorEastAsia" w:hAnsiTheme="minorHAnsi" w:cstheme="minorBidi"/>
            <w:noProof/>
            <w:sz w:val="22"/>
            <w:szCs w:val="22"/>
          </w:rPr>
          <w:tab/>
        </w:r>
        <w:r w:rsidRPr="002514E7">
          <w:rPr>
            <w:rStyle w:val="Hypertextovodkaz"/>
            <w:noProof/>
          </w:rPr>
          <w:t>§ YY + 00</w:t>
        </w:r>
        <w:r>
          <w:rPr>
            <w:noProof/>
            <w:webHidden/>
          </w:rPr>
          <w:tab/>
        </w:r>
        <w:r>
          <w:rPr>
            <w:noProof/>
            <w:webHidden/>
          </w:rPr>
          <w:fldChar w:fldCharType="begin"/>
        </w:r>
        <w:r>
          <w:rPr>
            <w:noProof/>
            <w:webHidden/>
          </w:rPr>
          <w:instrText xml:space="preserve"> PAGEREF _Toc412014450 \h </w:instrText>
        </w:r>
        <w:r>
          <w:rPr>
            <w:noProof/>
            <w:webHidden/>
          </w:rPr>
        </w:r>
        <w:r>
          <w:rPr>
            <w:noProof/>
            <w:webHidden/>
          </w:rPr>
          <w:fldChar w:fldCharType="separate"/>
        </w:r>
        <w:r>
          <w:rPr>
            <w:noProof/>
            <w:webHidden/>
          </w:rPr>
          <w:t>94</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51" w:history="1">
        <w:r w:rsidRPr="002514E7">
          <w:rPr>
            <w:rStyle w:val="Hypertextovodkaz"/>
            <w:noProof/>
          </w:rPr>
          <w:t>Díl 3</w:t>
        </w:r>
        <w:r>
          <w:rPr>
            <w:noProof/>
            <w:webHidden/>
          </w:rPr>
          <w:tab/>
        </w:r>
        <w:r>
          <w:rPr>
            <w:noProof/>
            <w:webHidden/>
          </w:rPr>
          <w:fldChar w:fldCharType="begin"/>
        </w:r>
        <w:r>
          <w:rPr>
            <w:noProof/>
            <w:webHidden/>
          </w:rPr>
          <w:instrText xml:space="preserve"> PAGEREF _Toc412014451 \h </w:instrText>
        </w:r>
        <w:r>
          <w:rPr>
            <w:noProof/>
            <w:webHidden/>
          </w:rPr>
        </w:r>
        <w:r>
          <w:rPr>
            <w:noProof/>
            <w:webHidden/>
          </w:rPr>
          <w:fldChar w:fldCharType="separate"/>
        </w:r>
        <w:r>
          <w:rPr>
            <w:noProof/>
            <w:webHidden/>
          </w:rPr>
          <w:t>94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52" w:history="1">
        <w:r w:rsidRPr="002514E7">
          <w:rPr>
            <w:rStyle w:val="Hypertextovodkaz"/>
            <w:noProof/>
          </w:rPr>
          <w:t>Přechodná ustanovení</w:t>
        </w:r>
        <w:r>
          <w:rPr>
            <w:noProof/>
            <w:webHidden/>
          </w:rPr>
          <w:tab/>
        </w:r>
        <w:r>
          <w:rPr>
            <w:noProof/>
            <w:webHidden/>
          </w:rPr>
          <w:fldChar w:fldCharType="begin"/>
        </w:r>
        <w:r>
          <w:rPr>
            <w:noProof/>
            <w:webHidden/>
          </w:rPr>
          <w:instrText xml:space="preserve"> PAGEREF _Toc412014452 \h </w:instrText>
        </w:r>
        <w:r>
          <w:rPr>
            <w:noProof/>
            <w:webHidden/>
          </w:rPr>
        </w:r>
        <w:r>
          <w:rPr>
            <w:noProof/>
            <w:webHidden/>
          </w:rPr>
          <w:fldChar w:fldCharType="separate"/>
        </w:r>
        <w:r>
          <w:rPr>
            <w:noProof/>
            <w:webHidden/>
          </w:rPr>
          <w:t>94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3" w:history="1">
        <w:r w:rsidRPr="002514E7">
          <w:rPr>
            <w:rStyle w:val="Hypertextovodkaz"/>
            <w:noProof/>
          </w:rPr>
          <w:t>§ 143</w:t>
        </w:r>
        <w:r>
          <w:rPr>
            <w:rFonts w:asciiTheme="minorHAnsi" w:eastAsiaTheme="minorEastAsia" w:hAnsiTheme="minorHAnsi" w:cstheme="minorBidi"/>
            <w:noProof/>
            <w:sz w:val="22"/>
            <w:szCs w:val="22"/>
          </w:rPr>
          <w:tab/>
        </w:r>
        <w:r w:rsidRPr="002514E7">
          <w:rPr>
            <w:rStyle w:val="Hypertextovodkaz"/>
            <w:noProof/>
          </w:rPr>
          <w:t>§ YY + 01</w:t>
        </w:r>
        <w:r>
          <w:rPr>
            <w:noProof/>
            <w:webHidden/>
          </w:rPr>
          <w:tab/>
        </w:r>
        <w:r>
          <w:rPr>
            <w:noProof/>
            <w:webHidden/>
          </w:rPr>
          <w:fldChar w:fldCharType="begin"/>
        </w:r>
        <w:r>
          <w:rPr>
            <w:noProof/>
            <w:webHidden/>
          </w:rPr>
          <w:instrText xml:space="preserve"> PAGEREF _Toc412014453 \h </w:instrText>
        </w:r>
        <w:r>
          <w:rPr>
            <w:noProof/>
            <w:webHidden/>
          </w:rPr>
        </w:r>
        <w:r>
          <w:rPr>
            <w:noProof/>
            <w:webHidden/>
          </w:rPr>
          <w:fldChar w:fldCharType="separate"/>
        </w:r>
        <w:r>
          <w:rPr>
            <w:noProof/>
            <w:webHidden/>
          </w:rPr>
          <w:t>94</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4" w:history="1">
        <w:r w:rsidRPr="002514E7">
          <w:rPr>
            <w:rStyle w:val="Hypertextovodkaz"/>
            <w:noProof/>
          </w:rPr>
          <w:t>§ 144</w:t>
        </w:r>
        <w:r>
          <w:rPr>
            <w:rFonts w:asciiTheme="minorHAnsi" w:eastAsiaTheme="minorEastAsia" w:hAnsiTheme="minorHAnsi" w:cstheme="minorBidi"/>
            <w:noProof/>
            <w:sz w:val="22"/>
            <w:szCs w:val="22"/>
          </w:rPr>
          <w:tab/>
        </w:r>
        <w:r w:rsidRPr="002514E7">
          <w:rPr>
            <w:rStyle w:val="Hypertextovodkaz"/>
            <w:noProof/>
          </w:rPr>
          <w:t>§ YY + 02</w:t>
        </w:r>
        <w:r>
          <w:rPr>
            <w:noProof/>
            <w:webHidden/>
          </w:rPr>
          <w:tab/>
        </w:r>
        <w:r>
          <w:rPr>
            <w:noProof/>
            <w:webHidden/>
          </w:rPr>
          <w:fldChar w:fldCharType="begin"/>
        </w:r>
        <w:r>
          <w:rPr>
            <w:noProof/>
            <w:webHidden/>
          </w:rPr>
          <w:instrText xml:space="preserve"> PAGEREF _Toc412014454 \h </w:instrText>
        </w:r>
        <w:r>
          <w:rPr>
            <w:noProof/>
            <w:webHidden/>
          </w:rPr>
        </w:r>
        <w:r>
          <w:rPr>
            <w:noProof/>
            <w:webHidden/>
          </w:rPr>
          <w:fldChar w:fldCharType="separate"/>
        </w:r>
        <w:r>
          <w:rPr>
            <w:noProof/>
            <w:webHidden/>
          </w:rPr>
          <w:t>95</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5" w:history="1">
        <w:r w:rsidRPr="002514E7">
          <w:rPr>
            <w:rStyle w:val="Hypertextovodkaz"/>
            <w:noProof/>
          </w:rPr>
          <w:t>§ 145</w:t>
        </w:r>
        <w:r>
          <w:rPr>
            <w:rFonts w:asciiTheme="minorHAnsi" w:eastAsiaTheme="minorEastAsia" w:hAnsiTheme="minorHAnsi" w:cstheme="minorBidi"/>
            <w:noProof/>
            <w:sz w:val="22"/>
            <w:szCs w:val="22"/>
          </w:rPr>
          <w:tab/>
        </w:r>
        <w:r w:rsidRPr="002514E7">
          <w:rPr>
            <w:rStyle w:val="Hypertextovodkaz"/>
            <w:noProof/>
          </w:rPr>
          <w:t>§ YY + 03</w:t>
        </w:r>
        <w:r>
          <w:rPr>
            <w:noProof/>
            <w:webHidden/>
          </w:rPr>
          <w:tab/>
        </w:r>
        <w:r>
          <w:rPr>
            <w:noProof/>
            <w:webHidden/>
          </w:rPr>
          <w:fldChar w:fldCharType="begin"/>
        </w:r>
        <w:r>
          <w:rPr>
            <w:noProof/>
            <w:webHidden/>
          </w:rPr>
          <w:instrText xml:space="preserve"> PAGEREF _Toc412014455 \h </w:instrText>
        </w:r>
        <w:r>
          <w:rPr>
            <w:noProof/>
            <w:webHidden/>
          </w:rPr>
        </w:r>
        <w:r>
          <w:rPr>
            <w:noProof/>
            <w:webHidden/>
          </w:rPr>
          <w:fldChar w:fldCharType="separate"/>
        </w:r>
        <w:r>
          <w:rPr>
            <w:noProof/>
            <w:webHidden/>
          </w:rPr>
          <w:t>96</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6" w:history="1">
        <w:r w:rsidRPr="002514E7">
          <w:rPr>
            <w:rStyle w:val="Hypertextovodkaz"/>
            <w:noProof/>
          </w:rPr>
          <w:t>§ 146</w:t>
        </w:r>
        <w:r>
          <w:rPr>
            <w:rFonts w:asciiTheme="minorHAnsi" w:eastAsiaTheme="minorEastAsia" w:hAnsiTheme="minorHAnsi" w:cstheme="minorBidi"/>
            <w:noProof/>
            <w:sz w:val="22"/>
            <w:szCs w:val="22"/>
          </w:rPr>
          <w:tab/>
        </w:r>
        <w:r w:rsidRPr="002514E7">
          <w:rPr>
            <w:rStyle w:val="Hypertextovodkaz"/>
            <w:noProof/>
          </w:rPr>
          <w:t>§ YY + 04</w:t>
        </w:r>
        <w:r>
          <w:rPr>
            <w:noProof/>
            <w:webHidden/>
          </w:rPr>
          <w:tab/>
        </w:r>
        <w:r>
          <w:rPr>
            <w:noProof/>
            <w:webHidden/>
          </w:rPr>
          <w:fldChar w:fldCharType="begin"/>
        </w:r>
        <w:r>
          <w:rPr>
            <w:noProof/>
            <w:webHidden/>
          </w:rPr>
          <w:instrText xml:space="preserve"> PAGEREF _Toc412014456 \h </w:instrText>
        </w:r>
        <w:r>
          <w:rPr>
            <w:noProof/>
            <w:webHidden/>
          </w:rPr>
        </w:r>
        <w:r>
          <w:rPr>
            <w:noProof/>
            <w:webHidden/>
          </w:rPr>
          <w:fldChar w:fldCharType="separate"/>
        </w:r>
        <w:r>
          <w:rPr>
            <w:noProof/>
            <w:webHidden/>
          </w:rPr>
          <w:t>96</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7" w:history="1">
        <w:r w:rsidRPr="002514E7">
          <w:rPr>
            <w:rStyle w:val="Hypertextovodkaz"/>
            <w:noProof/>
          </w:rPr>
          <w:t>§ 147</w:t>
        </w:r>
        <w:r>
          <w:rPr>
            <w:rFonts w:asciiTheme="minorHAnsi" w:eastAsiaTheme="minorEastAsia" w:hAnsiTheme="minorHAnsi" w:cstheme="minorBidi"/>
            <w:noProof/>
            <w:sz w:val="22"/>
            <w:szCs w:val="22"/>
          </w:rPr>
          <w:tab/>
        </w:r>
        <w:r w:rsidRPr="002514E7">
          <w:rPr>
            <w:rStyle w:val="Hypertextovodkaz"/>
            <w:noProof/>
          </w:rPr>
          <w:t>§ YY + 06</w:t>
        </w:r>
        <w:r>
          <w:rPr>
            <w:noProof/>
            <w:webHidden/>
          </w:rPr>
          <w:tab/>
        </w:r>
        <w:r>
          <w:rPr>
            <w:noProof/>
            <w:webHidden/>
          </w:rPr>
          <w:fldChar w:fldCharType="begin"/>
        </w:r>
        <w:r>
          <w:rPr>
            <w:noProof/>
            <w:webHidden/>
          </w:rPr>
          <w:instrText xml:space="preserve"> PAGEREF _Toc412014457 \h </w:instrText>
        </w:r>
        <w:r>
          <w:rPr>
            <w:noProof/>
            <w:webHidden/>
          </w:rPr>
        </w:r>
        <w:r>
          <w:rPr>
            <w:noProof/>
            <w:webHidden/>
          </w:rPr>
          <w:fldChar w:fldCharType="separate"/>
        </w:r>
        <w:r>
          <w:rPr>
            <w:noProof/>
            <w:webHidden/>
          </w:rPr>
          <w:t>96</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8" w:history="1">
        <w:r w:rsidRPr="002514E7">
          <w:rPr>
            <w:rStyle w:val="Hypertextovodkaz"/>
            <w:noProof/>
          </w:rPr>
          <w:t>§ 148</w:t>
        </w:r>
        <w:r>
          <w:rPr>
            <w:rFonts w:asciiTheme="minorHAnsi" w:eastAsiaTheme="minorEastAsia" w:hAnsiTheme="minorHAnsi" w:cstheme="minorBidi"/>
            <w:noProof/>
            <w:sz w:val="22"/>
            <w:szCs w:val="22"/>
          </w:rPr>
          <w:tab/>
        </w:r>
        <w:r w:rsidRPr="002514E7">
          <w:rPr>
            <w:rStyle w:val="Hypertextovodkaz"/>
            <w:noProof/>
          </w:rPr>
          <w:t>§ YY + 07</w:t>
        </w:r>
        <w:r>
          <w:rPr>
            <w:noProof/>
            <w:webHidden/>
          </w:rPr>
          <w:tab/>
        </w:r>
        <w:r>
          <w:rPr>
            <w:noProof/>
            <w:webHidden/>
          </w:rPr>
          <w:fldChar w:fldCharType="begin"/>
        </w:r>
        <w:r>
          <w:rPr>
            <w:noProof/>
            <w:webHidden/>
          </w:rPr>
          <w:instrText xml:space="preserve"> PAGEREF _Toc412014458 \h </w:instrText>
        </w:r>
        <w:r>
          <w:rPr>
            <w:noProof/>
            <w:webHidden/>
          </w:rPr>
        </w:r>
        <w:r>
          <w:rPr>
            <w:noProof/>
            <w:webHidden/>
          </w:rPr>
          <w:fldChar w:fldCharType="separate"/>
        </w:r>
        <w:r>
          <w:rPr>
            <w:noProof/>
            <w:webHidden/>
          </w:rPr>
          <w:t>97</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59" w:history="1">
        <w:r w:rsidRPr="002514E7">
          <w:rPr>
            <w:rStyle w:val="Hypertextovodkaz"/>
            <w:noProof/>
          </w:rPr>
          <w:t>§ 149</w:t>
        </w:r>
        <w:r>
          <w:rPr>
            <w:rFonts w:asciiTheme="minorHAnsi" w:eastAsiaTheme="minorEastAsia" w:hAnsiTheme="minorHAnsi" w:cstheme="minorBidi"/>
            <w:noProof/>
            <w:sz w:val="22"/>
            <w:szCs w:val="22"/>
          </w:rPr>
          <w:tab/>
        </w:r>
        <w:r w:rsidRPr="002514E7">
          <w:rPr>
            <w:rStyle w:val="Hypertextovodkaz"/>
            <w:noProof/>
          </w:rPr>
          <w:t>§ YY + 08</w:t>
        </w:r>
        <w:r>
          <w:rPr>
            <w:noProof/>
            <w:webHidden/>
          </w:rPr>
          <w:tab/>
        </w:r>
        <w:r>
          <w:rPr>
            <w:noProof/>
            <w:webHidden/>
          </w:rPr>
          <w:fldChar w:fldCharType="begin"/>
        </w:r>
        <w:r>
          <w:rPr>
            <w:noProof/>
            <w:webHidden/>
          </w:rPr>
          <w:instrText xml:space="preserve"> PAGEREF _Toc412014459 \h </w:instrText>
        </w:r>
        <w:r>
          <w:rPr>
            <w:noProof/>
            <w:webHidden/>
          </w:rPr>
        </w:r>
        <w:r>
          <w:rPr>
            <w:noProof/>
            <w:webHidden/>
          </w:rPr>
          <w:fldChar w:fldCharType="separate"/>
        </w:r>
        <w:r>
          <w:rPr>
            <w:noProof/>
            <w:webHidden/>
          </w:rPr>
          <w:t>98</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60" w:history="1">
        <w:r w:rsidRPr="002514E7">
          <w:rPr>
            <w:rStyle w:val="Hypertextovodkaz"/>
            <w:noProof/>
          </w:rPr>
          <w:t>§ 150</w:t>
        </w:r>
        <w:r>
          <w:rPr>
            <w:rFonts w:asciiTheme="minorHAnsi" w:eastAsiaTheme="minorEastAsia" w:hAnsiTheme="minorHAnsi" w:cstheme="minorBidi"/>
            <w:noProof/>
            <w:sz w:val="22"/>
            <w:szCs w:val="22"/>
          </w:rPr>
          <w:tab/>
        </w:r>
        <w:r w:rsidRPr="002514E7">
          <w:rPr>
            <w:rStyle w:val="Hypertextovodkaz"/>
            <w:noProof/>
          </w:rPr>
          <w:t>§ YY + 09</w:t>
        </w:r>
        <w:r>
          <w:rPr>
            <w:noProof/>
            <w:webHidden/>
          </w:rPr>
          <w:tab/>
        </w:r>
        <w:r>
          <w:rPr>
            <w:noProof/>
            <w:webHidden/>
          </w:rPr>
          <w:fldChar w:fldCharType="begin"/>
        </w:r>
        <w:r>
          <w:rPr>
            <w:noProof/>
            <w:webHidden/>
          </w:rPr>
          <w:instrText xml:space="preserve"> PAGEREF _Toc412014460 \h </w:instrText>
        </w:r>
        <w:r>
          <w:rPr>
            <w:noProof/>
            <w:webHidden/>
          </w:rPr>
        </w:r>
        <w:r>
          <w:rPr>
            <w:noProof/>
            <w:webHidden/>
          </w:rPr>
          <w:fldChar w:fldCharType="separate"/>
        </w:r>
        <w:r>
          <w:rPr>
            <w:noProof/>
            <w:webHidden/>
          </w:rPr>
          <w:t>98</w:t>
        </w:r>
        <w:r>
          <w:rPr>
            <w:noProof/>
            <w:webHidden/>
          </w:rPr>
          <w:fldChar w:fldCharType="end"/>
        </w:r>
      </w:hyperlink>
    </w:p>
    <w:p w:rsidR="00E1329A" w:rsidRDefault="00E1329A">
      <w:pPr>
        <w:pStyle w:val="Obsah3"/>
        <w:rPr>
          <w:rFonts w:asciiTheme="minorHAnsi" w:eastAsiaTheme="minorEastAsia" w:hAnsiTheme="minorHAnsi" w:cstheme="minorBidi"/>
          <w:noProof/>
          <w:sz w:val="22"/>
          <w:szCs w:val="22"/>
        </w:rPr>
      </w:pPr>
      <w:hyperlink w:anchor="_Toc412014461" w:history="1">
        <w:r w:rsidRPr="002514E7">
          <w:rPr>
            <w:rStyle w:val="Hypertextovodkaz"/>
            <w:noProof/>
          </w:rPr>
          <w:t>Díl 4</w:t>
        </w:r>
        <w:r>
          <w:rPr>
            <w:noProof/>
            <w:webHidden/>
          </w:rPr>
          <w:tab/>
        </w:r>
        <w:r>
          <w:rPr>
            <w:noProof/>
            <w:webHidden/>
          </w:rPr>
          <w:fldChar w:fldCharType="begin"/>
        </w:r>
        <w:r>
          <w:rPr>
            <w:noProof/>
            <w:webHidden/>
          </w:rPr>
          <w:instrText xml:space="preserve"> PAGEREF _Toc412014461 \h </w:instrText>
        </w:r>
        <w:r>
          <w:rPr>
            <w:noProof/>
            <w:webHidden/>
          </w:rPr>
        </w:r>
        <w:r>
          <w:rPr>
            <w:noProof/>
            <w:webHidden/>
          </w:rPr>
          <w:fldChar w:fldCharType="separate"/>
        </w:r>
        <w:r>
          <w:rPr>
            <w:noProof/>
            <w:webHidden/>
          </w:rPr>
          <w:t>99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62" w:history="1">
        <w:r w:rsidRPr="002514E7">
          <w:rPr>
            <w:rStyle w:val="Hypertextovodkaz"/>
            <w:noProof/>
          </w:rPr>
          <w:t>Zrušovací ustanovení</w:t>
        </w:r>
        <w:r>
          <w:rPr>
            <w:noProof/>
            <w:webHidden/>
          </w:rPr>
          <w:tab/>
        </w:r>
        <w:r>
          <w:rPr>
            <w:noProof/>
            <w:webHidden/>
          </w:rPr>
          <w:fldChar w:fldCharType="begin"/>
        </w:r>
        <w:r>
          <w:rPr>
            <w:noProof/>
            <w:webHidden/>
          </w:rPr>
          <w:instrText xml:space="preserve"> PAGEREF _Toc412014462 \h </w:instrText>
        </w:r>
        <w:r>
          <w:rPr>
            <w:noProof/>
            <w:webHidden/>
          </w:rPr>
        </w:r>
        <w:r>
          <w:rPr>
            <w:noProof/>
            <w:webHidden/>
          </w:rPr>
          <w:fldChar w:fldCharType="separate"/>
        </w:r>
        <w:r>
          <w:rPr>
            <w:noProof/>
            <w:webHidden/>
          </w:rPr>
          <w:t>99</w:t>
        </w:r>
        <w:r>
          <w:rPr>
            <w:noProof/>
            <w:webHidden/>
          </w:rPr>
          <w:fldChar w:fldCharType="end"/>
        </w:r>
      </w:hyperlink>
    </w:p>
    <w:p w:rsidR="00E1329A" w:rsidRDefault="00E1329A">
      <w:pPr>
        <w:pStyle w:val="Obsah6"/>
        <w:tabs>
          <w:tab w:val="left" w:pos="1960"/>
          <w:tab w:val="right" w:leader="dot" w:pos="8293"/>
        </w:tabs>
        <w:rPr>
          <w:rFonts w:asciiTheme="minorHAnsi" w:eastAsiaTheme="minorEastAsia" w:hAnsiTheme="minorHAnsi" w:cstheme="minorBidi"/>
          <w:noProof/>
          <w:sz w:val="22"/>
          <w:szCs w:val="22"/>
        </w:rPr>
      </w:pPr>
      <w:hyperlink w:anchor="_Toc412014463" w:history="1">
        <w:r w:rsidRPr="002514E7">
          <w:rPr>
            <w:rStyle w:val="Hypertextovodkaz"/>
            <w:noProof/>
          </w:rPr>
          <w:t>§ 151</w:t>
        </w:r>
        <w:r>
          <w:rPr>
            <w:rFonts w:asciiTheme="minorHAnsi" w:eastAsiaTheme="minorEastAsia" w:hAnsiTheme="minorHAnsi" w:cstheme="minorBidi"/>
            <w:noProof/>
            <w:sz w:val="22"/>
            <w:szCs w:val="22"/>
          </w:rPr>
          <w:tab/>
        </w:r>
        <w:r w:rsidRPr="002514E7">
          <w:rPr>
            <w:rStyle w:val="Hypertextovodkaz"/>
            <w:noProof/>
          </w:rPr>
          <w:t>§ YY + 20</w:t>
        </w:r>
        <w:r>
          <w:rPr>
            <w:noProof/>
            <w:webHidden/>
          </w:rPr>
          <w:tab/>
        </w:r>
        <w:r>
          <w:rPr>
            <w:noProof/>
            <w:webHidden/>
          </w:rPr>
          <w:fldChar w:fldCharType="begin"/>
        </w:r>
        <w:r>
          <w:rPr>
            <w:noProof/>
            <w:webHidden/>
          </w:rPr>
          <w:instrText xml:space="preserve"> PAGEREF _Toc412014463 \h </w:instrText>
        </w:r>
        <w:r>
          <w:rPr>
            <w:noProof/>
            <w:webHidden/>
          </w:rPr>
        </w:r>
        <w:r>
          <w:rPr>
            <w:noProof/>
            <w:webHidden/>
          </w:rPr>
          <w:fldChar w:fldCharType="separate"/>
        </w:r>
        <w:r>
          <w:rPr>
            <w:noProof/>
            <w:webHidden/>
          </w:rPr>
          <w:t>99</w:t>
        </w:r>
        <w:r>
          <w:rPr>
            <w:noProof/>
            <w:webHidden/>
          </w:rPr>
          <w:fldChar w:fldCharType="end"/>
        </w:r>
      </w:hyperlink>
    </w:p>
    <w:p w:rsidR="00E1329A" w:rsidRDefault="00E1329A">
      <w:pPr>
        <w:pStyle w:val="Obsah1"/>
        <w:rPr>
          <w:rFonts w:asciiTheme="minorHAnsi" w:eastAsiaTheme="minorEastAsia" w:hAnsiTheme="minorHAnsi" w:cstheme="minorBidi"/>
          <w:noProof/>
          <w:sz w:val="22"/>
          <w:szCs w:val="22"/>
        </w:rPr>
      </w:pPr>
      <w:hyperlink w:anchor="_Toc412014464" w:history="1">
        <w:r w:rsidRPr="002514E7">
          <w:rPr>
            <w:rStyle w:val="Hypertextovodkaz"/>
            <w:noProof/>
          </w:rPr>
          <w:t>ČÁST Druhá</w:t>
        </w:r>
        <w:r>
          <w:rPr>
            <w:noProof/>
            <w:webHidden/>
          </w:rPr>
          <w:tab/>
        </w:r>
        <w:r>
          <w:rPr>
            <w:noProof/>
            <w:webHidden/>
          </w:rPr>
          <w:fldChar w:fldCharType="begin"/>
        </w:r>
        <w:r>
          <w:rPr>
            <w:noProof/>
            <w:webHidden/>
          </w:rPr>
          <w:instrText xml:space="preserve"> PAGEREF _Toc412014464 \h </w:instrText>
        </w:r>
        <w:r>
          <w:rPr>
            <w:noProof/>
            <w:webHidden/>
          </w:rPr>
        </w:r>
        <w:r>
          <w:rPr>
            <w:noProof/>
            <w:webHidden/>
          </w:rPr>
          <w:fldChar w:fldCharType="separate"/>
        </w:r>
        <w:r>
          <w:rPr>
            <w:noProof/>
            <w:webHidden/>
          </w:rPr>
          <w:t>100</w:t>
        </w:r>
        <w:r>
          <w:rPr>
            <w:noProof/>
            <w:webHidden/>
          </w:rPr>
          <w:fldChar w:fldCharType="end"/>
        </w:r>
      </w:hyperlink>
    </w:p>
    <w:p w:rsidR="00E1329A" w:rsidRDefault="00E1329A">
      <w:pPr>
        <w:pStyle w:val="Obsah1"/>
        <w:rPr>
          <w:rFonts w:asciiTheme="minorHAnsi" w:eastAsiaTheme="minorEastAsia" w:hAnsiTheme="minorHAnsi" w:cstheme="minorBidi"/>
          <w:noProof/>
          <w:sz w:val="22"/>
          <w:szCs w:val="22"/>
        </w:rPr>
      </w:pPr>
      <w:hyperlink w:anchor="_Toc412014465" w:history="1">
        <w:r w:rsidRPr="002514E7">
          <w:rPr>
            <w:rStyle w:val="Hypertextovodkaz"/>
            <w:noProof/>
          </w:rPr>
          <w:t>ČÁST třetí</w:t>
        </w:r>
        <w:r>
          <w:rPr>
            <w:noProof/>
            <w:webHidden/>
          </w:rPr>
          <w:tab/>
        </w:r>
        <w:r>
          <w:rPr>
            <w:noProof/>
            <w:webHidden/>
          </w:rPr>
          <w:fldChar w:fldCharType="begin"/>
        </w:r>
        <w:r>
          <w:rPr>
            <w:noProof/>
            <w:webHidden/>
          </w:rPr>
          <w:instrText xml:space="preserve"> PAGEREF _Toc412014465 \h </w:instrText>
        </w:r>
        <w:r>
          <w:rPr>
            <w:noProof/>
            <w:webHidden/>
          </w:rPr>
        </w:r>
        <w:r>
          <w:rPr>
            <w:noProof/>
            <w:webHidden/>
          </w:rPr>
          <w:fldChar w:fldCharType="separate"/>
        </w:r>
        <w:r>
          <w:rPr>
            <w:noProof/>
            <w:webHidden/>
          </w:rPr>
          <w:t>101</w:t>
        </w:r>
        <w:r>
          <w:rPr>
            <w:noProof/>
            <w:webHidden/>
          </w:rPr>
          <w:fldChar w:fldCharType="end"/>
        </w:r>
      </w:hyperlink>
    </w:p>
    <w:p w:rsidR="00E1329A" w:rsidRDefault="00E1329A">
      <w:pPr>
        <w:pStyle w:val="Obsah1"/>
        <w:rPr>
          <w:rFonts w:asciiTheme="minorHAnsi" w:eastAsiaTheme="minorEastAsia" w:hAnsiTheme="minorHAnsi" w:cstheme="minorBidi"/>
          <w:noProof/>
          <w:sz w:val="22"/>
          <w:szCs w:val="22"/>
        </w:rPr>
      </w:pPr>
      <w:hyperlink w:anchor="_Toc412014466" w:history="1">
        <w:r w:rsidRPr="002514E7">
          <w:rPr>
            <w:rStyle w:val="Hypertextovodkaz"/>
            <w:noProof/>
          </w:rPr>
          <w:t>ČÁST čtvrtá</w:t>
        </w:r>
        <w:r>
          <w:rPr>
            <w:noProof/>
            <w:webHidden/>
          </w:rPr>
          <w:tab/>
        </w:r>
        <w:r>
          <w:rPr>
            <w:noProof/>
            <w:webHidden/>
          </w:rPr>
          <w:fldChar w:fldCharType="begin"/>
        </w:r>
        <w:r>
          <w:rPr>
            <w:noProof/>
            <w:webHidden/>
          </w:rPr>
          <w:instrText xml:space="preserve"> PAGEREF _Toc412014466 \h </w:instrText>
        </w:r>
        <w:r>
          <w:rPr>
            <w:noProof/>
            <w:webHidden/>
          </w:rPr>
        </w:r>
        <w:r>
          <w:rPr>
            <w:noProof/>
            <w:webHidden/>
          </w:rPr>
          <w:fldChar w:fldCharType="separate"/>
        </w:r>
        <w:r>
          <w:rPr>
            <w:noProof/>
            <w:webHidden/>
          </w:rPr>
          <w:t>101</w:t>
        </w:r>
        <w:r>
          <w:rPr>
            <w:noProof/>
            <w:webHidden/>
          </w:rPr>
          <w:fldChar w:fldCharType="end"/>
        </w:r>
      </w:hyperlink>
    </w:p>
    <w:p w:rsidR="00E1329A" w:rsidRDefault="00E1329A">
      <w:pPr>
        <w:pStyle w:val="Obsah2"/>
        <w:rPr>
          <w:rFonts w:asciiTheme="minorHAnsi" w:eastAsiaTheme="minorEastAsia" w:hAnsiTheme="minorHAnsi" w:cstheme="minorBidi"/>
          <w:b w:val="0"/>
          <w:sz w:val="22"/>
          <w:szCs w:val="22"/>
        </w:rPr>
      </w:pPr>
      <w:hyperlink w:anchor="_Toc412014467" w:history="1">
        <w:r w:rsidRPr="002514E7">
          <w:rPr>
            <w:rStyle w:val="Hypertextovodkaz"/>
          </w:rPr>
          <w:t>účinnost</w:t>
        </w:r>
        <w:r>
          <w:rPr>
            <w:webHidden/>
          </w:rPr>
          <w:tab/>
        </w:r>
        <w:r>
          <w:rPr>
            <w:webHidden/>
          </w:rPr>
          <w:fldChar w:fldCharType="begin"/>
        </w:r>
        <w:r>
          <w:rPr>
            <w:webHidden/>
          </w:rPr>
          <w:instrText xml:space="preserve"> PAGEREF _Toc412014467 \h </w:instrText>
        </w:r>
        <w:r>
          <w:rPr>
            <w:webHidden/>
          </w:rPr>
        </w:r>
        <w:r>
          <w:rPr>
            <w:webHidden/>
          </w:rPr>
          <w:fldChar w:fldCharType="separate"/>
        </w:r>
        <w:r>
          <w:rPr>
            <w:webHidden/>
          </w:rPr>
          <w:t>101</w:t>
        </w:r>
        <w:r>
          <w:rPr>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68" w:history="1">
        <w:r w:rsidRPr="002514E7">
          <w:rPr>
            <w:rStyle w:val="Hypertextovodkaz"/>
            <w:noProof/>
          </w:rPr>
          <w:t xml:space="preserve">Příloha č. </w:t>
        </w:r>
        <w:r w:rsidRPr="002514E7">
          <w:rPr>
            <w:rStyle w:val="Hypertextovodkaz"/>
            <w:noProof/>
            <w:highlight w:val="green"/>
          </w:rPr>
          <w:t>XY1</w:t>
        </w:r>
        <w:r>
          <w:rPr>
            <w:noProof/>
            <w:webHidden/>
          </w:rPr>
          <w:tab/>
        </w:r>
        <w:r>
          <w:rPr>
            <w:noProof/>
            <w:webHidden/>
          </w:rPr>
          <w:fldChar w:fldCharType="begin"/>
        </w:r>
        <w:r>
          <w:rPr>
            <w:noProof/>
            <w:webHidden/>
          </w:rPr>
          <w:instrText xml:space="preserve"> PAGEREF _Toc412014468 \h </w:instrText>
        </w:r>
        <w:r>
          <w:rPr>
            <w:noProof/>
            <w:webHidden/>
          </w:rPr>
        </w:r>
        <w:r>
          <w:rPr>
            <w:noProof/>
            <w:webHidden/>
          </w:rPr>
          <w:fldChar w:fldCharType="separate"/>
        </w:r>
        <w:r>
          <w:rPr>
            <w:noProof/>
            <w:webHidden/>
          </w:rPr>
          <w:t>102</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69" w:history="1">
        <w:r w:rsidRPr="002514E7">
          <w:rPr>
            <w:rStyle w:val="Hypertextovodkaz"/>
            <w:noProof/>
          </w:rPr>
          <w:t xml:space="preserve">Příloha č. </w:t>
        </w:r>
        <w:r w:rsidRPr="002514E7">
          <w:rPr>
            <w:rStyle w:val="Hypertextovodkaz"/>
            <w:noProof/>
            <w:highlight w:val="green"/>
          </w:rPr>
          <w:t>QQ1</w:t>
        </w:r>
        <w:r>
          <w:rPr>
            <w:noProof/>
            <w:webHidden/>
          </w:rPr>
          <w:tab/>
        </w:r>
        <w:r>
          <w:rPr>
            <w:noProof/>
            <w:webHidden/>
          </w:rPr>
          <w:fldChar w:fldCharType="begin"/>
        </w:r>
        <w:r>
          <w:rPr>
            <w:noProof/>
            <w:webHidden/>
          </w:rPr>
          <w:instrText xml:space="preserve"> PAGEREF _Toc412014469 \h </w:instrText>
        </w:r>
        <w:r>
          <w:rPr>
            <w:noProof/>
            <w:webHidden/>
          </w:rPr>
        </w:r>
        <w:r>
          <w:rPr>
            <w:noProof/>
            <w:webHidden/>
          </w:rPr>
          <w:fldChar w:fldCharType="separate"/>
        </w:r>
        <w:r>
          <w:rPr>
            <w:noProof/>
            <w:webHidden/>
          </w:rPr>
          <w:t>104</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70" w:history="1">
        <w:r w:rsidRPr="002514E7">
          <w:rPr>
            <w:rStyle w:val="Hypertextovodkaz"/>
            <w:noProof/>
          </w:rPr>
          <w:t xml:space="preserve">Příloha č. </w:t>
        </w:r>
        <w:r w:rsidRPr="002514E7">
          <w:rPr>
            <w:rStyle w:val="Hypertextovodkaz"/>
            <w:noProof/>
            <w:highlight w:val="green"/>
          </w:rPr>
          <w:t>QQ2</w:t>
        </w:r>
        <w:r>
          <w:rPr>
            <w:noProof/>
            <w:webHidden/>
          </w:rPr>
          <w:tab/>
        </w:r>
        <w:r>
          <w:rPr>
            <w:noProof/>
            <w:webHidden/>
          </w:rPr>
          <w:fldChar w:fldCharType="begin"/>
        </w:r>
        <w:r>
          <w:rPr>
            <w:noProof/>
            <w:webHidden/>
          </w:rPr>
          <w:instrText xml:space="preserve"> PAGEREF _Toc412014470 \h </w:instrText>
        </w:r>
        <w:r>
          <w:rPr>
            <w:noProof/>
            <w:webHidden/>
          </w:rPr>
        </w:r>
        <w:r>
          <w:rPr>
            <w:noProof/>
            <w:webHidden/>
          </w:rPr>
          <w:fldChar w:fldCharType="separate"/>
        </w:r>
        <w:r>
          <w:rPr>
            <w:noProof/>
            <w:webHidden/>
          </w:rPr>
          <w:t>106</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71" w:history="1">
        <w:r w:rsidRPr="002514E7">
          <w:rPr>
            <w:rStyle w:val="Hypertextovodkaz"/>
            <w:noProof/>
          </w:rPr>
          <w:t xml:space="preserve">Příloha č. </w:t>
        </w:r>
        <w:r w:rsidRPr="002514E7">
          <w:rPr>
            <w:rStyle w:val="Hypertextovodkaz"/>
            <w:noProof/>
            <w:highlight w:val="green"/>
          </w:rPr>
          <w:t>QQ3</w:t>
        </w:r>
        <w:r>
          <w:rPr>
            <w:noProof/>
            <w:webHidden/>
          </w:rPr>
          <w:tab/>
        </w:r>
        <w:r>
          <w:rPr>
            <w:noProof/>
            <w:webHidden/>
          </w:rPr>
          <w:fldChar w:fldCharType="begin"/>
        </w:r>
        <w:r>
          <w:rPr>
            <w:noProof/>
            <w:webHidden/>
          </w:rPr>
          <w:instrText xml:space="preserve"> PAGEREF _Toc412014471 \h </w:instrText>
        </w:r>
        <w:r>
          <w:rPr>
            <w:noProof/>
            <w:webHidden/>
          </w:rPr>
        </w:r>
        <w:r>
          <w:rPr>
            <w:noProof/>
            <w:webHidden/>
          </w:rPr>
          <w:fldChar w:fldCharType="separate"/>
        </w:r>
        <w:r>
          <w:rPr>
            <w:noProof/>
            <w:webHidden/>
          </w:rPr>
          <w:t>107</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72" w:history="1">
        <w:r w:rsidRPr="002514E7">
          <w:rPr>
            <w:rStyle w:val="Hypertextovodkaz"/>
            <w:noProof/>
          </w:rPr>
          <w:t xml:space="preserve">Příloha č. </w:t>
        </w:r>
        <w:r w:rsidRPr="002514E7">
          <w:rPr>
            <w:rStyle w:val="Hypertextovodkaz"/>
            <w:noProof/>
            <w:highlight w:val="green"/>
          </w:rPr>
          <w:t>XYZ1</w:t>
        </w:r>
        <w:r>
          <w:rPr>
            <w:noProof/>
            <w:webHidden/>
          </w:rPr>
          <w:tab/>
        </w:r>
        <w:r>
          <w:rPr>
            <w:noProof/>
            <w:webHidden/>
          </w:rPr>
          <w:fldChar w:fldCharType="begin"/>
        </w:r>
        <w:r>
          <w:rPr>
            <w:noProof/>
            <w:webHidden/>
          </w:rPr>
          <w:instrText xml:space="preserve"> PAGEREF _Toc412014472 \h </w:instrText>
        </w:r>
        <w:r>
          <w:rPr>
            <w:noProof/>
            <w:webHidden/>
          </w:rPr>
        </w:r>
        <w:r>
          <w:rPr>
            <w:noProof/>
            <w:webHidden/>
          </w:rPr>
          <w:fldChar w:fldCharType="separate"/>
        </w:r>
        <w:r>
          <w:rPr>
            <w:noProof/>
            <w:webHidden/>
          </w:rPr>
          <w:t>109</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73" w:history="1">
        <w:r w:rsidRPr="002514E7">
          <w:rPr>
            <w:rStyle w:val="Hypertextovodkaz"/>
            <w:noProof/>
          </w:rPr>
          <w:t xml:space="preserve">Příloha č. </w:t>
        </w:r>
        <w:r w:rsidRPr="002514E7">
          <w:rPr>
            <w:rStyle w:val="Hypertextovodkaz"/>
            <w:noProof/>
            <w:highlight w:val="green"/>
          </w:rPr>
          <w:t>XYZ2</w:t>
        </w:r>
        <w:r>
          <w:rPr>
            <w:noProof/>
            <w:webHidden/>
          </w:rPr>
          <w:tab/>
        </w:r>
        <w:r>
          <w:rPr>
            <w:noProof/>
            <w:webHidden/>
          </w:rPr>
          <w:fldChar w:fldCharType="begin"/>
        </w:r>
        <w:r>
          <w:rPr>
            <w:noProof/>
            <w:webHidden/>
          </w:rPr>
          <w:instrText xml:space="preserve"> PAGEREF _Toc412014473 \h </w:instrText>
        </w:r>
        <w:r>
          <w:rPr>
            <w:noProof/>
            <w:webHidden/>
          </w:rPr>
        </w:r>
        <w:r>
          <w:rPr>
            <w:noProof/>
            <w:webHidden/>
          </w:rPr>
          <w:fldChar w:fldCharType="separate"/>
        </w:r>
        <w:r>
          <w:rPr>
            <w:noProof/>
            <w:webHidden/>
          </w:rPr>
          <w:t>110</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74" w:history="1">
        <w:r w:rsidRPr="002514E7">
          <w:rPr>
            <w:rStyle w:val="Hypertextovodkaz"/>
            <w:noProof/>
          </w:rPr>
          <w:t xml:space="preserve">Příloha č. </w:t>
        </w:r>
        <w:r w:rsidRPr="002514E7">
          <w:rPr>
            <w:rStyle w:val="Hypertextovodkaz"/>
            <w:noProof/>
            <w:highlight w:val="green"/>
          </w:rPr>
          <w:t>XYZ3</w:t>
        </w:r>
        <w:r>
          <w:rPr>
            <w:noProof/>
            <w:webHidden/>
          </w:rPr>
          <w:tab/>
        </w:r>
        <w:r>
          <w:rPr>
            <w:noProof/>
            <w:webHidden/>
          </w:rPr>
          <w:fldChar w:fldCharType="begin"/>
        </w:r>
        <w:r>
          <w:rPr>
            <w:noProof/>
            <w:webHidden/>
          </w:rPr>
          <w:instrText xml:space="preserve"> PAGEREF _Toc412014474 \h </w:instrText>
        </w:r>
        <w:r>
          <w:rPr>
            <w:noProof/>
            <w:webHidden/>
          </w:rPr>
        </w:r>
        <w:r>
          <w:rPr>
            <w:noProof/>
            <w:webHidden/>
          </w:rPr>
          <w:fldChar w:fldCharType="separate"/>
        </w:r>
        <w:r>
          <w:rPr>
            <w:noProof/>
            <w:webHidden/>
          </w:rPr>
          <w:t>111</w:t>
        </w:r>
        <w:r>
          <w:rPr>
            <w:noProof/>
            <w:webHidden/>
          </w:rPr>
          <w:fldChar w:fldCharType="end"/>
        </w:r>
      </w:hyperlink>
    </w:p>
    <w:p w:rsidR="00E1329A" w:rsidRDefault="00E1329A">
      <w:pPr>
        <w:pStyle w:val="Obsah4"/>
        <w:rPr>
          <w:rFonts w:asciiTheme="minorHAnsi" w:eastAsiaTheme="minorEastAsia" w:hAnsiTheme="minorHAnsi" w:cstheme="minorBidi"/>
          <w:noProof/>
          <w:sz w:val="22"/>
          <w:szCs w:val="22"/>
        </w:rPr>
      </w:pPr>
      <w:hyperlink w:anchor="_Toc412014475" w:history="1">
        <w:r w:rsidRPr="002514E7">
          <w:rPr>
            <w:rStyle w:val="Hypertextovodkaz"/>
            <w:noProof/>
          </w:rPr>
          <w:t xml:space="preserve">Příloha č. </w:t>
        </w:r>
        <w:r w:rsidRPr="002514E7">
          <w:rPr>
            <w:rStyle w:val="Hypertextovodkaz"/>
            <w:noProof/>
            <w:highlight w:val="green"/>
          </w:rPr>
          <w:t>XYZ4</w:t>
        </w:r>
        <w:r>
          <w:rPr>
            <w:noProof/>
            <w:webHidden/>
          </w:rPr>
          <w:tab/>
        </w:r>
        <w:r>
          <w:rPr>
            <w:noProof/>
            <w:webHidden/>
          </w:rPr>
          <w:fldChar w:fldCharType="begin"/>
        </w:r>
        <w:r>
          <w:rPr>
            <w:noProof/>
            <w:webHidden/>
          </w:rPr>
          <w:instrText xml:space="preserve"> PAGEREF _Toc412014475 \h </w:instrText>
        </w:r>
        <w:r>
          <w:rPr>
            <w:noProof/>
            <w:webHidden/>
          </w:rPr>
        </w:r>
        <w:r>
          <w:rPr>
            <w:noProof/>
            <w:webHidden/>
          </w:rPr>
          <w:fldChar w:fldCharType="separate"/>
        </w:r>
        <w:r>
          <w:rPr>
            <w:noProof/>
            <w:webHidden/>
          </w:rPr>
          <w:t>112</w:t>
        </w:r>
        <w:r>
          <w:rPr>
            <w:noProof/>
            <w:webHidden/>
          </w:rPr>
          <w:fldChar w:fldCharType="end"/>
        </w:r>
      </w:hyperlink>
    </w:p>
    <w:p w:rsidR="001017FE" w:rsidRPr="008C5FA5" w:rsidRDefault="008E0281" w:rsidP="008E0281">
      <w:pPr>
        <w:pStyle w:val="Obsah1"/>
        <w:sectPr w:rsidR="001017FE" w:rsidRPr="008C5FA5" w:rsidSect="0069744F">
          <w:headerReference w:type="default" r:id="rId9"/>
          <w:footerReference w:type="even" r:id="rId10"/>
          <w:footerReference w:type="default" r:id="rId11"/>
          <w:pgSz w:w="11906" w:h="16838"/>
          <w:pgMar w:top="1417" w:right="2186" w:bottom="1417" w:left="1417" w:header="708" w:footer="708" w:gutter="0"/>
          <w:cols w:space="708"/>
          <w:docGrid w:linePitch="360"/>
        </w:sectPr>
      </w:pPr>
      <w:r w:rsidRPr="008C5FA5">
        <w:fldChar w:fldCharType="end"/>
      </w:r>
    </w:p>
    <w:p w:rsidR="00DE4F0A" w:rsidRPr="008C5FA5" w:rsidRDefault="00DE4F0A" w:rsidP="00BC4BA4">
      <w:pPr>
        <w:pStyle w:val="Nadpis1"/>
      </w:pPr>
      <w:bookmarkStart w:id="1" w:name="_Toc361988615"/>
      <w:bookmarkStart w:id="2" w:name="_Toc392855457"/>
      <w:bookmarkStart w:id="3" w:name="_Toc412014147"/>
      <w:r w:rsidRPr="008C5FA5">
        <w:lastRenderedPageBreak/>
        <w:t>Část první</w:t>
      </w:r>
      <w:bookmarkEnd w:id="1"/>
      <w:bookmarkEnd w:id="2"/>
      <w:bookmarkEnd w:id="3"/>
    </w:p>
    <w:p w:rsidR="00383B84" w:rsidRPr="008C5FA5" w:rsidRDefault="00575604" w:rsidP="009B767E">
      <w:pPr>
        <w:pStyle w:val="NADPISSTI"/>
      </w:pPr>
      <w:bookmarkStart w:id="4" w:name="_Toc353193696"/>
      <w:bookmarkStart w:id="5" w:name="_Toc361988616"/>
      <w:bookmarkStart w:id="6" w:name="_Toc392855458"/>
      <w:bookmarkStart w:id="7" w:name="_Toc412014148"/>
      <w:r w:rsidRPr="008C5FA5">
        <w:t>ochran</w:t>
      </w:r>
      <w:r w:rsidR="00E23B50" w:rsidRPr="008C5FA5">
        <w:t>a</w:t>
      </w:r>
      <w:r w:rsidRPr="008C5FA5">
        <w:t xml:space="preserve"> </w:t>
      </w:r>
      <w:r w:rsidR="00383B84" w:rsidRPr="008C5FA5">
        <w:t>památkové</w:t>
      </w:r>
      <w:r w:rsidRPr="008C5FA5">
        <w:t>ho</w:t>
      </w:r>
      <w:r w:rsidR="00383B84" w:rsidRPr="008C5FA5">
        <w:t xml:space="preserve"> fondu</w:t>
      </w:r>
      <w:bookmarkEnd w:id="4"/>
      <w:bookmarkEnd w:id="5"/>
      <w:bookmarkEnd w:id="6"/>
      <w:bookmarkEnd w:id="7"/>
      <w:r w:rsidR="00383B84" w:rsidRPr="008C5FA5">
        <w:t xml:space="preserve"> </w:t>
      </w:r>
    </w:p>
    <w:p w:rsidR="006006BF" w:rsidRPr="008C5FA5" w:rsidRDefault="006006BF" w:rsidP="00810B64">
      <w:pPr>
        <w:pStyle w:val="Nadpis2"/>
      </w:pPr>
      <w:bookmarkStart w:id="8" w:name="_Toc353193697"/>
      <w:bookmarkStart w:id="9" w:name="_Toc361988617"/>
      <w:bookmarkStart w:id="10" w:name="_Toc392855459"/>
      <w:bookmarkStart w:id="11" w:name="_Toc395098644"/>
      <w:bookmarkStart w:id="12" w:name="_Toc353193699"/>
      <w:bookmarkStart w:id="13" w:name="_Toc361988619"/>
      <w:bookmarkStart w:id="14" w:name="_Toc392855461"/>
      <w:bookmarkStart w:id="15" w:name="_Toc412014149"/>
      <w:r w:rsidRPr="008C5FA5">
        <w:t>Hlava I</w:t>
      </w:r>
      <w:bookmarkEnd w:id="15"/>
    </w:p>
    <w:p w:rsidR="00840675" w:rsidRPr="008C5FA5" w:rsidRDefault="00840675" w:rsidP="009B767E">
      <w:pPr>
        <w:pStyle w:val="Nadpishlavy"/>
      </w:pPr>
      <w:bookmarkStart w:id="16" w:name="_Toc412014150"/>
      <w:r w:rsidRPr="008C5FA5">
        <w:t>Úvodní ustanovení</w:t>
      </w:r>
      <w:bookmarkEnd w:id="8"/>
      <w:bookmarkEnd w:id="9"/>
      <w:bookmarkEnd w:id="10"/>
      <w:bookmarkEnd w:id="11"/>
      <w:bookmarkEnd w:id="16"/>
    </w:p>
    <w:p w:rsidR="00840675" w:rsidRPr="008C5FA5" w:rsidRDefault="00840675" w:rsidP="009B767E">
      <w:pPr>
        <w:pStyle w:val="Nadpis6"/>
      </w:pPr>
      <w:bookmarkStart w:id="17" w:name="_Toc392855460"/>
      <w:bookmarkStart w:id="18" w:name="_Toc395098645"/>
      <w:bookmarkStart w:id="19" w:name="_Toc412014151"/>
      <w:r w:rsidRPr="008C5FA5">
        <w:t>§ AA + 00</w:t>
      </w:r>
      <w:bookmarkEnd w:id="17"/>
      <w:bookmarkEnd w:id="18"/>
      <w:bookmarkEnd w:id="19"/>
    </w:p>
    <w:p w:rsidR="00AA3DA8" w:rsidRPr="008C5FA5" w:rsidRDefault="00AA3DA8" w:rsidP="009B767E">
      <w:pPr>
        <w:pStyle w:val="Nadpis7"/>
      </w:pPr>
      <w:bookmarkStart w:id="20" w:name="_Toc412014152"/>
      <w:r w:rsidRPr="008C5FA5">
        <w:t>Předmět úpravy</w:t>
      </w:r>
      <w:bookmarkEnd w:id="12"/>
      <w:bookmarkEnd w:id="13"/>
      <w:bookmarkEnd w:id="14"/>
      <w:bookmarkEnd w:id="20"/>
    </w:p>
    <w:p w:rsidR="00452577" w:rsidRPr="008C5FA5" w:rsidRDefault="007F1EA4" w:rsidP="009971D3">
      <w:pPr>
        <w:numPr>
          <w:ilvl w:val="0"/>
          <w:numId w:val="11"/>
        </w:numPr>
        <w:ind w:left="703" w:hanging="419"/>
        <w:jc w:val="both"/>
        <w:rPr>
          <w:b/>
        </w:rPr>
      </w:pPr>
      <w:r w:rsidRPr="008C5FA5">
        <w:rPr>
          <w:b/>
        </w:rPr>
        <w:t xml:space="preserve">Tento zákon upravuje </w:t>
      </w:r>
      <w:r w:rsidR="008C7D6E" w:rsidRPr="008C5FA5">
        <w:rPr>
          <w:b/>
        </w:rPr>
        <w:t xml:space="preserve">ochranu </w:t>
      </w:r>
      <w:r w:rsidRPr="008C5FA5">
        <w:rPr>
          <w:b/>
        </w:rPr>
        <w:t xml:space="preserve">památkového fondu jako součásti národního kulturního pokladu </w:t>
      </w:r>
      <w:r w:rsidR="005D1448" w:rsidRPr="008C5FA5">
        <w:rPr>
          <w:b/>
        </w:rPr>
        <w:t xml:space="preserve">České republiky </w:t>
      </w:r>
      <w:r w:rsidRPr="008C5FA5">
        <w:rPr>
          <w:b/>
        </w:rPr>
        <w:t xml:space="preserve">a jako součásti evropského a světového kulturního dědictví a ve veřejném zájmu stanovuje podmínky pro jeho uchování, využití, </w:t>
      </w:r>
      <w:r w:rsidR="00EF4DBF" w:rsidRPr="008C5FA5">
        <w:rPr>
          <w:b/>
        </w:rPr>
        <w:t>poznávání, dokumentaci,</w:t>
      </w:r>
      <w:r w:rsidRPr="008C5FA5">
        <w:rPr>
          <w:b/>
        </w:rPr>
        <w:t xml:space="preserve"> zprostředkování a zpřístupnění.</w:t>
      </w:r>
    </w:p>
    <w:p w:rsidR="007F1EA4" w:rsidRPr="008C5FA5" w:rsidRDefault="007F1EA4" w:rsidP="007F1EA4">
      <w:pPr>
        <w:ind w:left="284"/>
        <w:jc w:val="both"/>
        <w:rPr>
          <w:b/>
        </w:rPr>
      </w:pPr>
    </w:p>
    <w:p w:rsidR="00E346D1" w:rsidRPr="008C5FA5" w:rsidRDefault="007F1EA4" w:rsidP="009971D3">
      <w:pPr>
        <w:numPr>
          <w:ilvl w:val="0"/>
          <w:numId w:val="11"/>
        </w:numPr>
        <w:ind w:left="703" w:hanging="419"/>
        <w:jc w:val="both"/>
        <w:rPr>
          <w:b/>
        </w:rPr>
      </w:pPr>
      <w:r w:rsidRPr="008C5FA5">
        <w:rPr>
          <w:b/>
        </w:rPr>
        <w:t>Z</w:t>
      </w:r>
      <w:r w:rsidR="00E346D1" w:rsidRPr="008C5FA5">
        <w:rPr>
          <w:b/>
        </w:rPr>
        <w:t xml:space="preserve">ákon </w:t>
      </w:r>
      <w:r w:rsidR="00220107" w:rsidRPr="008C5FA5">
        <w:rPr>
          <w:b/>
        </w:rPr>
        <w:t>stanoví</w:t>
      </w:r>
      <w:r w:rsidR="00E346D1" w:rsidRPr="008C5FA5">
        <w:rPr>
          <w:b/>
        </w:rPr>
        <w:t xml:space="preserve"> práva a povinnosti fyzických a právnických osob a působnost orgánů veřejné správy při ochraně, uchování</w:t>
      </w:r>
      <w:r w:rsidR="005C1A6F" w:rsidRPr="008C5FA5">
        <w:rPr>
          <w:b/>
        </w:rPr>
        <w:t xml:space="preserve">, </w:t>
      </w:r>
      <w:r w:rsidR="00E346D1" w:rsidRPr="008C5FA5">
        <w:rPr>
          <w:b/>
        </w:rPr>
        <w:t xml:space="preserve">využití, poznávání, </w:t>
      </w:r>
      <w:r w:rsidR="009D0567" w:rsidRPr="008C5FA5">
        <w:rPr>
          <w:b/>
        </w:rPr>
        <w:t xml:space="preserve">dokumentaci, </w:t>
      </w:r>
      <w:r w:rsidR="00E346D1" w:rsidRPr="008C5FA5">
        <w:rPr>
          <w:b/>
        </w:rPr>
        <w:t>zprostředkování a zpřístupnění památkového fondu.</w:t>
      </w:r>
    </w:p>
    <w:p w:rsidR="00AA3DA8" w:rsidRPr="008C5FA5" w:rsidRDefault="002039C2" w:rsidP="009B767E">
      <w:pPr>
        <w:pStyle w:val="Nadpis6"/>
      </w:pPr>
      <w:bookmarkStart w:id="21" w:name="_Toc392855462"/>
      <w:bookmarkStart w:id="22" w:name="_Toc412014153"/>
      <w:r w:rsidRPr="008C5FA5">
        <w:t>§ AA + 01</w:t>
      </w:r>
      <w:bookmarkEnd w:id="21"/>
      <w:bookmarkEnd w:id="22"/>
    </w:p>
    <w:p w:rsidR="00AA3DA8" w:rsidRPr="008C5FA5" w:rsidRDefault="00AA3DA8" w:rsidP="009B767E">
      <w:pPr>
        <w:pStyle w:val="Nadpis7"/>
      </w:pPr>
      <w:bookmarkStart w:id="23" w:name="_Toc353193701"/>
      <w:bookmarkStart w:id="24" w:name="_Toc361988621"/>
      <w:bookmarkStart w:id="25" w:name="_Toc392855463"/>
      <w:bookmarkStart w:id="26" w:name="_Toc412014154"/>
      <w:r w:rsidRPr="008C5FA5">
        <w:t>Vymezení základních pojmů</w:t>
      </w:r>
      <w:bookmarkEnd w:id="23"/>
      <w:bookmarkEnd w:id="24"/>
      <w:bookmarkEnd w:id="25"/>
      <w:bookmarkEnd w:id="26"/>
      <w:r w:rsidRPr="008C5FA5">
        <w:t xml:space="preserve"> </w:t>
      </w:r>
    </w:p>
    <w:p w:rsidR="000C00B1" w:rsidRPr="008C5FA5" w:rsidRDefault="007935CB" w:rsidP="009971D3">
      <w:pPr>
        <w:numPr>
          <w:ilvl w:val="0"/>
          <w:numId w:val="9"/>
        </w:numPr>
        <w:jc w:val="both"/>
        <w:rPr>
          <w:b/>
        </w:rPr>
      </w:pPr>
      <w:bookmarkStart w:id="27" w:name="_Toc330288632"/>
      <w:bookmarkStart w:id="28" w:name="_Toc335232511"/>
      <w:bookmarkStart w:id="29" w:name="_Toc336844632"/>
      <w:bookmarkStart w:id="30" w:name="_Toc338769288"/>
      <w:bookmarkStart w:id="31" w:name="_Toc343687689"/>
      <w:r w:rsidRPr="008C5FA5">
        <w:rPr>
          <w:b/>
        </w:rPr>
        <w:t xml:space="preserve">Památkovým fondem </w:t>
      </w:r>
      <w:r w:rsidR="004B05EC" w:rsidRPr="008C5FA5">
        <w:rPr>
          <w:b/>
        </w:rPr>
        <w:t>j</w:t>
      </w:r>
      <w:r w:rsidR="00243E85" w:rsidRPr="008C5FA5">
        <w:rPr>
          <w:b/>
        </w:rPr>
        <w:t>e soubor</w:t>
      </w:r>
      <w:r w:rsidR="004B05EC" w:rsidRPr="008C5FA5">
        <w:rPr>
          <w:b/>
        </w:rPr>
        <w:t xml:space="preserve"> </w:t>
      </w:r>
      <w:r w:rsidRPr="008C5FA5">
        <w:rPr>
          <w:b/>
        </w:rPr>
        <w:t>kulturní</w:t>
      </w:r>
      <w:r w:rsidR="00243E85" w:rsidRPr="008C5FA5">
        <w:rPr>
          <w:b/>
        </w:rPr>
        <w:t>ch</w:t>
      </w:r>
      <w:r w:rsidRPr="008C5FA5">
        <w:rPr>
          <w:b/>
        </w:rPr>
        <w:t xml:space="preserve"> památ</w:t>
      </w:r>
      <w:r w:rsidR="00243E85" w:rsidRPr="008C5FA5">
        <w:rPr>
          <w:b/>
        </w:rPr>
        <w:t>ek</w:t>
      </w:r>
      <w:r w:rsidRPr="008C5FA5">
        <w:rPr>
          <w:b/>
        </w:rPr>
        <w:t>, národní</w:t>
      </w:r>
      <w:r w:rsidR="00243E85" w:rsidRPr="008C5FA5">
        <w:rPr>
          <w:b/>
        </w:rPr>
        <w:t>ch</w:t>
      </w:r>
      <w:r w:rsidRPr="008C5FA5">
        <w:rPr>
          <w:b/>
        </w:rPr>
        <w:t xml:space="preserve"> kulturní</w:t>
      </w:r>
      <w:r w:rsidR="00243E85" w:rsidRPr="008C5FA5">
        <w:rPr>
          <w:b/>
        </w:rPr>
        <w:t>ch</w:t>
      </w:r>
      <w:r w:rsidRPr="008C5FA5">
        <w:rPr>
          <w:b/>
        </w:rPr>
        <w:t xml:space="preserve"> památ</w:t>
      </w:r>
      <w:r w:rsidR="00243E85" w:rsidRPr="008C5FA5">
        <w:rPr>
          <w:b/>
        </w:rPr>
        <w:t>e</w:t>
      </w:r>
      <w:r w:rsidRPr="008C5FA5">
        <w:rPr>
          <w:b/>
        </w:rPr>
        <w:t>k, památkov</w:t>
      </w:r>
      <w:r w:rsidR="00243E85" w:rsidRPr="008C5FA5">
        <w:rPr>
          <w:b/>
        </w:rPr>
        <w:t>ých</w:t>
      </w:r>
      <w:r w:rsidRPr="008C5FA5">
        <w:rPr>
          <w:b/>
        </w:rPr>
        <w:t xml:space="preserve"> rezervac</w:t>
      </w:r>
      <w:r w:rsidR="00243E85" w:rsidRPr="008C5FA5">
        <w:rPr>
          <w:b/>
        </w:rPr>
        <w:t>í</w:t>
      </w:r>
      <w:r w:rsidRPr="008C5FA5">
        <w:rPr>
          <w:b/>
        </w:rPr>
        <w:t>, památkov</w:t>
      </w:r>
      <w:r w:rsidR="00243E85" w:rsidRPr="008C5FA5">
        <w:rPr>
          <w:b/>
        </w:rPr>
        <w:t>ých</w:t>
      </w:r>
      <w:r w:rsidRPr="008C5FA5">
        <w:rPr>
          <w:b/>
        </w:rPr>
        <w:t xml:space="preserve"> zón, památ</w:t>
      </w:r>
      <w:r w:rsidR="00243E85" w:rsidRPr="008C5FA5">
        <w:rPr>
          <w:b/>
        </w:rPr>
        <w:t>e</w:t>
      </w:r>
      <w:r w:rsidRPr="008C5FA5">
        <w:rPr>
          <w:b/>
        </w:rPr>
        <w:t>k místního významu a archeologick</w:t>
      </w:r>
      <w:r w:rsidR="00243E85" w:rsidRPr="008C5FA5">
        <w:rPr>
          <w:b/>
        </w:rPr>
        <w:t>ých</w:t>
      </w:r>
      <w:r w:rsidRPr="008C5FA5">
        <w:rPr>
          <w:b/>
        </w:rPr>
        <w:t xml:space="preserve"> nález</w:t>
      </w:r>
      <w:r w:rsidR="00243E85" w:rsidRPr="008C5FA5">
        <w:rPr>
          <w:b/>
        </w:rPr>
        <w:t>ů, který</w:t>
      </w:r>
      <w:r w:rsidR="000C00B1" w:rsidRPr="008C5FA5">
        <w:rPr>
          <w:b/>
        </w:rPr>
        <w:t xml:space="preserve"> </w:t>
      </w:r>
      <w:r w:rsidR="00243E85" w:rsidRPr="008C5FA5">
        <w:rPr>
          <w:b/>
        </w:rPr>
        <w:t xml:space="preserve">vykazuje kulturní, </w:t>
      </w:r>
      <w:r w:rsidR="000C00B1" w:rsidRPr="008C5FA5">
        <w:rPr>
          <w:b/>
        </w:rPr>
        <w:t>historické</w:t>
      </w:r>
      <w:r w:rsidR="00D513E8" w:rsidRPr="008C5FA5">
        <w:rPr>
          <w:b/>
        </w:rPr>
        <w:t>, archeologické, společenské</w:t>
      </w:r>
      <w:r w:rsidR="00243E85" w:rsidRPr="008C5FA5">
        <w:rPr>
          <w:b/>
        </w:rPr>
        <w:t xml:space="preserve">, </w:t>
      </w:r>
      <w:r w:rsidR="00D513E8" w:rsidRPr="008C5FA5">
        <w:rPr>
          <w:b/>
        </w:rPr>
        <w:t>estetické, vědecké, architektonické, urbanistické, umělecké, uměleckořemeslné, řemeslné, technické nebo krajinné hodnoty anebo hodnoty, které se</w:t>
      </w:r>
      <w:r w:rsidR="000C00B1" w:rsidRPr="008C5FA5">
        <w:rPr>
          <w:b/>
        </w:rPr>
        <w:t xml:space="preserve"> váž</w:t>
      </w:r>
      <w:r w:rsidR="00D513E8" w:rsidRPr="008C5FA5">
        <w:rPr>
          <w:b/>
        </w:rPr>
        <w:t>í</w:t>
      </w:r>
      <w:r w:rsidR="000C00B1" w:rsidRPr="008C5FA5">
        <w:rPr>
          <w:b/>
        </w:rPr>
        <w:t xml:space="preserve"> k významným osobnostem či událostem</w:t>
      </w:r>
      <w:r w:rsidR="00D513E8" w:rsidRPr="008C5FA5">
        <w:rPr>
          <w:b/>
        </w:rPr>
        <w:t>.</w:t>
      </w:r>
    </w:p>
    <w:p w:rsidR="00855567" w:rsidRPr="008C5FA5" w:rsidRDefault="00855567" w:rsidP="00855567">
      <w:pPr>
        <w:ind w:left="180"/>
        <w:jc w:val="both"/>
        <w:rPr>
          <w:b/>
        </w:rPr>
      </w:pPr>
    </w:p>
    <w:p w:rsidR="00855567" w:rsidRPr="008C5FA5" w:rsidRDefault="00855567" w:rsidP="001D771F">
      <w:pPr>
        <w:numPr>
          <w:ilvl w:val="0"/>
          <w:numId w:val="9"/>
        </w:numPr>
        <w:jc w:val="both"/>
        <w:rPr>
          <w:b/>
        </w:rPr>
      </w:pPr>
      <w:r w:rsidRPr="008C5FA5">
        <w:rPr>
          <w:b/>
        </w:rPr>
        <w:t xml:space="preserve">Kulturní památkou je hmotný </w:t>
      </w:r>
      <w:r w:rsidR="00B76DDB" w:rsidRPr="008C5FA5">
        <w:rPr>
          <w:b/>
        </w:rPr>
        <w:t xml:space="preserve">doklad </w:t>
      </w:r>
      <w:r w:rsidRPr="008C5FA5">
        <w:rPr>
          <w:b/>
        </w:rPr>
        <w:t>lidské činnosti vzniklý v dějinném procesu kultivace světa, který je pramenem poznání, a je významný svou uměleckou, architektonickou, uměleckořemeslnou, řemeslnou, technickou, urbanistickou anebo krajinnou hodnotou nebo je významným pozůstatkem lidského osídlení na našem území v minulosti nebo se váže k významným osobnostem</w:t>
      </w:r>
      <w:r w:rsidR="001D771F" w:rsidRPr="008C5FA5">
        <w:rPr>
          <w:b/>
        </w:rPr>
        <w:t>,</w:t>
      </w:r>
      <w:r w:rsidRPr="008C5FA5">
        <w:rPr>
          <w:b/>
        </w:rPr>
        <w:t xml:space="preserve"> událostem</w:t>
      </w:r>
      <w:r w:rsidR="001D771F" w:rsidRPr="008C5FA5">
        <w:rPr>
          <w:b/>
        </w:rPr>
        <w:t xml:space="preserve"> či společenským činnostem,</w:t>
      </w:r>
      <w:r w:rsidRPr="008C5FA5">
        <w:t xml:space="preserve"> </w:t>
      </w:r>
      <w:r w:rsidRPr="008C5FA5">
        <w:rPr>
          <w:b/>
        </w:rPr>
        <w:t xml:space="preserve">prohlášený podle </w:t>
      </w:r>
      <w:r w:rsidRPr="008C5FA5">
        <w:rPr>
          <w:b/>
          <w:highlight w:val="green"/>
        </w:rPr>
        <w:t xml:space="preserve">§ DD + 00 </w:t>
      </w:r>
      <w:r w:rsidRPr="008C5FA5">
        <w:rPr>
          <w:b/>
        </w:rPr>
        <w:t>tohoto zákona.</w:t>
      </w:r>
    </w:p>
    <w:bookmarkEnd w:id="27"/>
    <w:bookmarkEnd w:id="28"/>
    <w:bookmarkEnd w:id="29"/>
    <w:bookmarkEnd w:id="30"/>
    <w:bookmarkEnd w:id="31"/>
    <w:p w:rsidR="00AA3DA8" w:rsidRPr="008C5FA5" w:rsidRDefault="00AA3DA8" w:rsidP="00AA3DA8">
      <w:pPr>
        <w:jc w:val="both"/>
      </w:pPr>
    </w:p>
    <w:p w:rsidR="003150B0" w:rsidRPr="008C5FA5" w:rsidRDefault="003150B0" w:rsidP="009971D3">
      <w:pPr>
        <w:numPr>
          <w:ilvl w:val="0"/>
          <w:numId w:val="9"/>
        </w:numPr>
        <w:jc w:val="both"/>
        <w:rPr>
          <w:b/>
        </w:rPr>
      </w:pPr>
      <w:r w:rsidRPr="008C5FA5">
        <w:rPr>
          <w:b/>
        </w:rPr>
        <w:t>Národní kulturní památkou</w:t>
      </w:r>
      <w:r w:rsidR="004B05EC" w:rsidRPr="008C5FA5">
        <w:rPr>
          <w:b/>
        </w:rPr>
        <w:t xml:space="preserve"> je</w:t>
      </w:r>
      <w:r w:rsidRPr="008C5FA5">
        <w:rPr>
          <w:b/>
        </w:rPr>
        <w:t xml:space="preserve"> kulturní památka, která tvoří nejvýznamnější součást národního kulturního dědictví</w:t>
      </w:r>
      <w:r w:rsidR="000F5533" w:rsidRPr="008C5FA5">
        <w:rPr>
          <w:b/>
        </w:rPr>
        <w:t>,</w:t>
      </w:r>
      <w:r w:rsidRPr="008C5FA5">
        <w:rPr>
          <w:b/>
        </w:rPr>
        <w:t xml:space="preserve"> prohlášená </w:t>
      </w:r>
      <w:r w:rsidRPr="008C5FA5">
        <w:rPr>
          <w:b/>
          <w:highlight w:val="green"/>
        </w:rPr>
        <w:t>podle §</w:t>
      </w:r>
      <w:r w:rsidR="008B10A0" w:rsidRPr="008C5FA5">
        <w:rPr>
          <w:b/>
          <w:highlight w:val="green"/>
        </w:rPr>
        <w:t xml:space="preserve"> </w:t>
      </w:r>
      <w:r w:rsidR="002039C2" w:rsidRPr="008C5FA5">
        <w:rPr>
          <w:b/>
          <w:highlight w:val="green"/>
        </w:rPr>
        <w:t>DD + 07</w:t>
      </w:r>
      <w:r w:rsidRPr="008C5FA5">
        <w:rPr>
          <w:b/>
          <w:highlight w:val="green"/>
        </w:rPr>
        <w:t xml:space="preserve"> tohoto</w:t>
      </w:r>
      <w:r w:rsidRPr="008C5FA5">
        <w:rPr>
          <w:b/>
        </w:rPr>
        <w:t xml:space="preserve"> zákona. </w:t>
      </w:r>
    </w:p>
    <w:p w:rsidR="00945A91" w:rsidRPr="008C5FA5" w:rsidRDefault="00945A91" w:rsidP="00945A91">
      <w:pPr>
        <w:ind w:left="540"/>
        <w:jc w:val="both"/>
      </w:pPr>
    </w:p>
    <w:p w:rsidR="00014184" w:rsidRPr="008C5FA5" w:rsidRDefault="00014184" w:rsidP="009971D3">
      <w:pPr>
        <w:numPr>
          <w:ilvl w:val="0"/>
          <w:numId w:val="9"/>
        </w:numPr>
        <w:jc w:val="both"/>
        <w:rPr>
          <w:b/>
        </w:rPr>
      </w:pPr>
      <w:r w:rsidRPr="008C5FA5">
        <w:rPr>
          <w:b/>
        </w:rPr>
        <w:t xml:space="preserve">Památkovou rezervací </w:t>
      </w:r>
      <w:r w:rsidR="004B05EC" w:rsidRPr="008C5FA5">
        <w:rPr>
          <w:b/>
        </w:rPr>
        <w:t xml:space="preserve">je </w:t>
      </w:r>
      <w:r w:rsidRPr="008C5FA5">
        <w:rPr>
          <w:b/>
        </w:rPr>
        <w:t xml:space="preserve">území jako celek s mimořádným soustředěním </w:t>
      </w:r>
      <w:r w:rsidR="002E0F9C" w:rsidRPr="008C5FA5">
        <w:rPr>
          <w:b/>
        </w:rPr>
        <w:t xml:space="preserve">vzájemně </w:t>
      </w:r>
      <w:r w:rsidR="003B3407" w:rsidRPr="008C5FA5">
        <w:rPr>
          <w:b/>
        </w:rPr>
        <w:t xml:space="preserve">prostorově provázaných </w:t>
      </w:r>
      <w:r w:rsidR="00D53434" w:rsidRPr="008C5FA5">
        <w:rPr>
          <w:b/>
        </w:rPr>
        <w:t>kulturních památe</w:t>
      </w:r>
      <w:r w:rsidR="003B3407" w:rsidRPr="008C5FA5">
        <w:rPr>
          <w:b/>
        </w:rPr>
        <w:t>k</w:t>
      </w:r>
      <w:r w:rsidRPr="008C5FA5">
        <w:rPr>
          <w:b/>
        </w:rPr>
        <w:t xml:space="preserve"> </w:t>
      </w:r>
      <w:r w:rsidR="00670AD5" w:rsidRPr="008C5FA5">
        <w:rPr>
          <w:b/>
        </w:rPr>
        <w:t>nebo kom</w:t>
      </w:r>
      <w:r w:rsidR="00EE3FDF" w:rsidRPr="008C5FA5">
        <w:rPr>
          <w:b/>
        </w:rPr>
        <w:t>b</w:t>
      </w:r>
      <w:r w:rsidR="00670AD5" w:rsidRPr="008C5FA5">
        <w:rPr>
          <w:b/>
        </w:rPr>
        <w:t xml:space="preserve">inovaných děl člověka a přírody, </w:t>
      </w:r>
      <w:r w:rsidR="003B3407" w:rsidRPr="008C5FA5">
        <w:rPr>
          <w:b/>
        </w:rPr>
        <w:t xml:space="preserve">spjaté se </w:t>
      </w:r>
      <w:r w:rsidRPr="008C5FA5">
        <w:rPr>
          <w:b/>
        </w:rPr>
        <w:t>zásadním historickým, archeologickým, uměleckým,</w:t>
      </w:r>
      <w:r w:rsidR="005D4B08" w:rsidRPr="008C5FA5">
        <w:rPr>
          <w:b/>
        </w:rPr>
        <w:t xml:space="preserve"> architektonickým, urbanistickým,</w:t>
      </w:r>
      <w:r w:rsidRPr="008C5FA5">
        <w:rPr>
          <w:b/>
        </w:rPr>
        <w:t xml:space="preserve"> </w:t>
      </w:r>
      <w:r w:rsidR="00B26A29" w:rsidRPr="008C5FA5">
        <w:rPr>
          <w:b/>
        </w:rPr>
        <w:t xml:space="preserve">typologickým, </w:t>
      </w:r>
      <w:r w:rsidRPr="008C5FA5">
        <w:rPr>
          <w:b/>
        </w:rPr>
        <w:t xml:space="preserve">vědeckým, společenským nebo technickým významem, </w:t>
      </w:r>
      <w:r w:rsidR="00731388" w:rsidRPr="008C5FA5">
        <w:rPr>
          <w:b/>
        </w:rPr>
        <w:t>prohlášen</w:t>
      </w:r>
      <w:r w:rsidR="00941B00" w:rsidRPr="008C5FA5">
        <w:rPr>
          <w:b/>
        </w:rPr>
        <w:t>é</w:t>
      </w:r>
      <w:r w:rsidR="00DB3118" w:rsidRPr="008C5FA5">
        <w:rPr>
          <w:b/>
        </w:rPr>
        <w:t xml:space="preserve"> </w:t>
      </w:r>
      <w:r w:rsidRPr="008C5FA5">
        <w:rPr>
          <w:b/>
          <w:highlight w:val="green"/>
        </w:rPr>
        <w:t>podle §</w:t>
      </w:r>
      <w:r w:rsidR="0011376F" w:rsidRPr="008C5FA5">
        <w:rPr>
          <w:b/>
          <w:highlight w:val="green"/>
        </w:rPr>
        <w:t xml:space="preserve"> </w:t>
      </w:r>
      <w:r w:rsidR="002039C2" w:rsidRPr="008C5FA5">
        <w:rPr>
          <w:b/>
          <w:highlight w:val="green"/>
        </w:rPr>
        <w:t>CC + 02</w:t>
      </w:r>
      <w:r w:rsidR="008B10A0" w:rsidRPr="008C5FA5">
        <w:rPr>
          <w:b/>
          <w:highlight w:val="green"/>
        </w:rPr>
        <w:t xml:space="preserve"> </w:t>
      </w:r>
      <w:r w:rsidRPr="008C5FA5">
        <w:rPr>
          <w:b/>
          <w:highlight w:val="green"/>
        </w:rPr>
        <w:t>tohoto</w:t>
      </w:r>
      <w:r w:rsidRPr="008C5FA5">
        <w:rPr>
          <w:b/>
        </w:rPr>
        <w:t xml:space="preserve"> zákona. Památkovou rezervací může být i území, které má výhradně charakter archeologického dědictví.</w:t>
      </w:r>
      <w:r w:rsidR="008B10A0" w:rsidRPr="008C5FA5">
        <w:rPr>
          <w:b/>
        </w:rPr>
        <w:t xml:space="preserve"> </w:t>
      </w:r>
    </w:p>
    <w:p w:rsidR="00BD5CA3" w:rsidRPr="008C5FA5" w:rsidRDefault="00BD5CA3" w:rsidP="00BD5CA3">
      <w:pPr>
        <w:ind w:left="180"/>
        <w:jc w:val="both"/>
        <w:rPr>
          <w:b/>
        </w:rPr>
      </w:pPr>
    </w:p>
    <w:p w:rsidR="000F5533" w:rsidRPr="008C5FA5" w:rsidRDefault="00E13390" w:rsidP="009971D3">
      <w:pPr>
        <w:numPr>
          <w:ilvl w:val="0"/>
          <w:numId w:val="9"/>
        </w:numPr>
        <w:jc w:val="both"/>
        <w:rPr>
          <w:b/>
        </w:rPr>
      </w:pPr>
      <w:r w:rsidRPr="008C5FA5">
        <w:rPr>
          <w:b/>
        </w:rPr>
        <w:lastRenderedPageBreak/>
        <w:t xml:space="preserve">Památkovou zónou </w:t>
      </w:r>
      <w:r w:rsidR="004B05EC" w:rsidRPr="008C5FA5">
        <w:rPr>
          <w:b/>
        </w:rPr>
        <w:t xml:space="preserve">je </w:t>
      </w:r>
      <w:r w:rsidRPr="008C5FA5">
        <w:rPr>
          <w:b/>
        </w:rPr>
        <w:t>území</w:t>
      </w:r>
      <w:r w:rsidR="00BD5CA3" w:rsidRPr="008C5FA5">
        <w:rPr>
          <w:b/>
        </w:rPr>
        <w:t xml:space="preserve"> </w:t>
      </w:r>
      <w:r w:rsidRPr="008C5FA5">
        <w:rPr>
          <w:b/>
        </w:rPr>
        <w:t>jako celek</w:t>
      </w:r>
      <w:r w:rsidR="005C1A6F" w:rsidRPr="008C5FA5">
        <w:rPr>
          <w:b/>
        </w:rPr>
        <w:t xml:space="preserve"> </w:t>
      </w:r>
      <w:r w:rsidRPr="008C5FA5">
        <w:rPr>
          <w:b/>
        </w:rPr>
        <w:t>tvořen</w:t>
      </w:r>
      <w:r w:rsidR="00BD5CA3" w:rsidRPr="008C5FA5">
        <w:rPr>
          <w:b/>
        </w:rPr>
        <w:t>é</w:t>
      </w:r>
      <w:r w:rsidRPr="008C5FA5">
        <w:rPr>
          <w:b/>
        </w:rPr>
        <w:t xml:space="preserve"> vzájemně</w:t>
      </w:r>
      <w:r w:rsidR="009F7F13" w:rsidRPr="008C5FA5">
        <w:rPr>
          <w:b/>
        </w:rPr>
        <w:t xml:space="preserve"> prostorově</w:t>
      </w:r>
      <w:r w:rsidRPr="008C5FA5">
        <w:rPr>
          <w:b/>
        </w:rPr>
        <w:t xml:space="preserve"> spojitou skupinou městských nebo venkovských </w:t>
      </w:r>
      <w:r w:rsidR="009F7F13" w:rsidRPr="008C5FA5">
        <w:rPr>
          <w:b/>
        </w:rPr>
        <w:t>staveb</w:t>
      </w:r>
      <w:r w:rsidRPr="008C5FA5">
        <w:rPr>
          <w:b/>
        </w:rPr>
        <w:t xml:space="preserve"> nebo kombinovanými díly člověka a přírody</w:t>
      </w:r>
      <w:r w:rsidR="00BD5CA3" w:rsidRPr="008C5FA5">
        <w:rPr>
          <w:b/>
        </w:rPr>
        <w:t>,</w:t>
      </w:r>
      <w:r w:rsidRPr="008C5FA5">
        <w:rPr>
          <w:b/>
        </w:rPr>
        <w:t xml:space="preserve"> představující</w:t>
      </w:r>
      <w:r w:rsidR="00EE3FDF" w:rsidRPr="008C5FA5">
        <w:rPr>
          <w:b/>
        </w:rPr>
        <w:t xml:space="preserve"> </w:t>
      </w:r>
      <w:r w:rsidRPr="008C5FA5">
        <w:rPr>
          <w:b/>
        </w:rPr>
        <w:t xml:space="preserve">dostatečně charakteristické a sourodé oblasti s historickým, archeologickým, uměleckým, </w:t>
      </w:r>
      <w:r w:rsidR="009F7F13" w:rsidRPr="008C5FA5">
        <w:rPr>
          <w:b/>
        </w:rPr>
        <w:t xml:space="preserve">architektonickým, urbanistickým, krajinným, typologickým, </w:t>
      </w:r>
      <w:r w:rsidRPr="008C5FA5">
        <w:rPr>
          <w:b/>
        </w:rPr>
        <w:t xml:space="preserve">vědeckým, společenským nebo technickým významem, </w:t>
      </w:r>
      <w:r w:rsidR="00731388" w:rsidRPr="008C5FA5">
        <w:rPr>
          <w:b/>
        </w:rPr>
        <w:t>prohláše</w:t>
      </w:r>
      <w:r w:rsidR="00941B00" w:rsidRPr="008C5FA5">
        <w:rPr>
          <w:b/>
        </w:rPr>
        <w:t>né</w:t>
      </w:r>
      <w:r w:rsidR="00DB3118" w:rsidRPr="008C5FA5">
        <w:rPr>
          <w:b/>
        </w:rPr>
        <w:t xml:space="preserve"> </w:t>
      </w:r>
      <w:r w:rsidRPr="008C5FA5">
        <w:rPr>
          <w:b/>
          <w:highlight w:val="green"/>
        </w:rPr>
        <w:t xml:space="preserve">podle § </w:t>
      </w:r>
      <w:r w:rsidR="002039C2" w:rsidRPr="008C5FA5">
        <w:rPr>
          <w:b/>
          <w:highlight w:val="green"/>
        </w:rPr>
        <w:t>CC + 02</w:t>
      </w:r>
      <w:r w:rsidR="0011376F" w:rsidRPr="008C5FA5">
        <w:rPr>
          <w:b/>
          <w:highlight w:val="green"/>
        </w:rPr>
        <w:t xml:space="preserve"> t</w:t>
      </w:r>
      <w:r w:rsidRPr="008C5FA5">
        <w:rPr>
          <w:b/>
          <w:highlight w:val="green"/>
        </w:rPr>
        <w:t>ohoto</w:t>
      </w:r>
      <w:r w:rsidRPr="008C5FA5">
        <w:rPr>
          <w:b/>
        </w:rPr>
        <w:t xml:space="preserve"> zákona.</w:t>
      </w:r>
    </w:p>
    <w:p w:rsidR="000F5533" w:rsidRPr="008C5FA5" w:rsidRDefault="000F5533" w:rsidP="000F5533">
      <w:pPr>
        <w:ind w:left="180"/>
        <w:jc w:val="both"/>
        <w:rPr>
          <w:b/>
        </w:rPr>
      </w:pPr>
    </w:p>
    <w:p w:rsidR="00CE3A91" w:rsidRPr="008C5FA5" w:rsidRDefault="00B83472" w:rsidP="009971D3">
      <w:pPr>
        <w:numPr>
          <w:ilvl w:val="0"/>
          <w:numId w:val="9"/>
        </w:numPr>
        <w:jc w:val="both"/>
        <w:rPr>
          <w:b/>
        </w:rPr>
      </w:pPr>
      <w:r w:rsidRPr="008C5FA5">
        <w:rPr>
          <w:b/>
        </w:rPr>
        <w:t xml:space="preserve">Památkou místního významu </w:t>
      </w:r>
      <w:r w:rsidR="004B05EC" w:rsidRPr="008C5FA5">
        <w:rPr>
          <w:b/>
        </w:rPr>
        <w:t xml:space="preserve">je </w:t>
      </w:r>
      <w:r w:rsidRPr="008C5FA5">
        <w:rPr>
          <w:b/>
        </w:rPr>
        <w:t xml:space="preserve">hmotný </w:t>
      </w:r>
      <w:r w:rsidR="007F5AE5" w:rsidRPr="008C5FA5">
        <w:rPr>
          <w:b/>
        </w:rPr>
        <w:t>doklad</w:t>
      </w:r>
      <w:r w:rsidRPr="008C5FA5">
        <w:rPr>
          <w:b/>
        </w:rPr>
        <w:t xml:space="preserve"> lidské činnosti, jehož hodnot</w:t>
      </w:r>
      <w:r w:rsidR="00F51CCB" w:rsidRPr="008C5FA5">
        <w:rPr>
          <w:b/>
        </w:rPr>
        <w:t>a je</w:t>
      </w:r>
      <w:r w:rsidRPr="008C5FA5">
        <w:rPr>
          <w:b/>
        </w:rPr>
        <w:t xml:space="preserve"> významn</w:t>
      </w:r>
      <w:r w:rsidR="00F51CCB" w:rsidRPr="008C5FA5">
        <w:rPr>
          <w:b/>
        </w:rPr>
        <w:t>á</w:t>
      </w:r>
      <w:r w:rsidRPr="008C5FA5">
        <w:rPr>
          <w:b/>
        </w:rPr>
        <w:t xml:space="preserve"> pro oblast, v níž se nachází</w:t>
      </w:r>
      <w:r w:rsidR="00CE3A91" w:rsidRPr="008C5FA5">
        <w:rPr>
          <w:b/>
        </w:rPr>
        <w:t>.</w:t>
      </w:r>
    </w:p>
    <w:p w:rsidR="000C00B1" w:rsidRPr="008C5FA5" w:rsidRDefault="000C00B1" w:rsidP="000C00B1">
      <w:pPr>
        <w:jc w:val="both"/>
        <w:rPr>
          <w:b/>
        </w:rPr>
      </w:pPr>
    </w:p>
    <w:p w:rsidR="00B825B3" w:rsidRPr="008C5FA5" w:rsidRDefault="00B825B3" w:rsidP="009971D3">
      <w:pPr>
        <w:numPr>
          <w:ilvl w:val="0"/>
          <w:numId w:val="9"/>
        </w:numPr>
        <w:jc w:val="both"/>
        <w:rPr>
          <w:b/>
        </w:rPr>
      </w:pPr>
      <w:r w:rsidRPr="008C5FA5">
        <w:rPr>
          <w:b/>
        </w:rPr>
        <w:t>Archeologickým nálezem je hmotný pozůstatek života a činnosti člověka, který je starší 70 let, neslouží již svému účelu a uchoval se mimo prostředí současného života v zemi, na jejím povrchu, pod vodou nebo v hmotě historické stavby.</w:t>
      </w:r>
    </w:p>
    <w:p w:rsidR="00AA3DA8" w:rsidRPr="008C5FA5" w:rsidRDefault="00AA3DA8" w:rsidP="00B825B3">
      <w:pPr>
        <w:ind w:left="180"/>
        <w:jc w:val="both"/>
        <w:rPr>
          <w:b/>
        </w:rPr>
      </w:pPr>
    </w:p>
    <w:p w:rsidR="00082417" w:rsidRPr="008C5FA5" w:rsidRDefault="00082417" w:rsidP="009971D3">
      <w:pPr>
        <w:numPr>
          <w:ilvl w:val="0"/>
          <w:numId w:val="9"/>
        </w:numPr>
        <w:jc w:val="both"/>
        <w:rPr>
          <w:b/>
        </w:rPr>
      </w:pPr>
      <w:r w:rsidRPr="008C5FA5">
        <w:rPr>
          <w:b/>
        </w:rPr>
        <w:t xml:space="preserve">Památkou s mezinárodním statusem </w:t>
      </w:r>
      <w:r w:rsidR="004B05EC" w:rsidRPr="008C5FA5">
        <w:rPr>
          <w:b/>
        </w:rPr>
        <w:t xml:space="preserve">je </w:t>
      </w:r>
      <w:r w:rsidRPr="008C5FA5">
        <w:rPr>
          <w:b/>
        </w:rPr>
        <w:t>taková součást památkového fondu, která požívá ochrany nebo evidence podle mezinárodní</w:t>
      </w:r>
      <w:r w:rsidR="00220107" w:rsidRPr="008C5FA5">
        <w:rPr>
          <w:b/>
        </w:rPr>
        <w:t>ch</w:t>
      </w:r>
      <w:r w:rsidRPr="008C5FA5">
        <w:rPr>
          <w:b/>
        </w:rPr>
        <w:t xml:space="preserve"> </w:t>
      </w:r>
      <w:r w:rsidR="00220107" w:rsidRPr="008C5FA5">
        <w:rPr>
          <w:b/>
        </w:rPr>
        <w:t>smluv</w:t>
      </w:r>
      <w:r w:rsidRPr="008C5FA5">
        <w:rPr>
          <w:b/>
        </w:rPr>
        <w:t>, kter</w:t>
      </w:r>
      <w:r w:rsidR="00220107" w:rsidRPr="008C5FA5">
        <w:rPr>
          <w:b/>
        </w:rPr>
        <w:t>ými</w:t>
      </w:r>
      <w:r w:rsidRPr="008C5FA5">
        <w:rPr>
          <w:b/>
        </w:rPr>
        <w:t xml:space="preserve"> je Česká republika</w:t>
      </w:r>
      <w:r w:rsidR="00D15CC4" w:rsidRPr="008C5FA5">
        <w:rPr>
          <w:b/>
        </w:rPr>
        <w:t xml:space="preserve"> v oblasti kulturního dědictví</w:t>
      </w:r>
      <w:r w:rsidR="00435186" w:rsidRPr="008C5FA5">
        <w:rPr>
          <w:b/>
        </w:rPr>
        <w:t xml:space="preserve"> </w:t>
      </w:r>
      <w:r w:rsidRPr="008C5FA5">
        <w:rPr>
          <w:b/>
        </w:rPr>
        <w:t xml:space="preserve">vázána. </w:t>
      </w:r>
    </w:p>
    <w:p w:rsidR="000C00B1" w:rsidRPr="008C5FA5" w:rsidRDefault="000C00B1" w:rsidP="000C00B1">
      <w:pPr>
        <w:jc w:val="both"/>
        <w:rPr>
          <w:b/>
        </w:rPr>
      </w:pPr>
    </w:p>
    <w:p w:rsidR="00D15CC4" w:rsidRPr="008C5FA5" w:rsidRDefault="00D15CC4" w:rsidP="009971D3">
      <w:pPr>
        <w:numPr>
          <w:ilvl w:val="0"/>
          <w:numId w:val="9"/>
        </w:numPr>
        <w:jc w:val="both"/>
        <w:rPr>
          <w:b/>
        </w:rPr>
      </w:pPr>
      <w:r w:rsidRPr="008C5FA5">
        <w:rPr>
          <w:b/>
        </w:rPr>
        <w:t xml:space="preserve">Historickou kulturní krajinou je </w:t>
      </w:r>
      <w:r w:rsidR="009F7F13" w:rsidRPr="008C5FA5">
        <w:rPr>
          <w:b/>
        </w:rPr>
        <w:t xml:space="preserve">území jako celek </w:t>
      </w:r>
      <w:r w:rsidRPr="008C5FA5">
        <w:rPr>
          <w:b/>
        </w:rPr>
        <w:t>představující kombinované dílo přírody a člověka, vznikl</w:t>
      </w:r>
      <w:r w:rsidR="009F7F13" w:rsidRPr="008C5FA5">
        <w:rPr>
          <w:b/>
        </w:rPr>
        <w:t>é</w:t>
      </w:r>
      <w:r w:rsidRPr="008C5FA5">
        <w:rPr>
          <w:b/>
        </w:rPr>
        <w:t xml:space="preserve"> a utvářen</w:t>
      </w:r>
      <w:r w:rsidR="009F7F13" w:rsidRPr="008C5FA5">
        <w:rPr>
          <w:b/>
        </w:rPr>
        <w:t>é</w:t>
      </w:r>
      <w:r w:rsidRPr="008C5FA5">
        <w:rPr>
          <w:b/>
        </w:rPr>
        <w:t xml:space="preserve"> cílevědomou lidskou činností za účelem kulturní, estetické nebo hospodářské kultivace prostředí, dokládající vývoj společnosti a lidských sídel v průběhu staletí, případně krajinný celek historicky související s kulturním vědomím společnosti a její historií. </w:t>
      </w:r>
    </w:p>
    <w:p w:rsidR="00D41A39" w:rsidRPr="008C5FA5" w:rsidRDefault="002039C2" w:rsidP="009B767E">
      <w:pPr>
        <w:pStyle w:val="Nadpis6"/>
      </w:pPr>
      <w:bookmarkStart w:id="32" w:name="_Toc392855464"/>
      <w:bookmarkStart w:id="33" w:name="_Toc412014155"/>
      <w:r w:rsidRPr="008C5FA5">
        <w:t>§ AA + 02</w:t>
      </w:r>
      <w:bookmarkEnd w:id="32"/>
      <w:bookmarkEnd w:id="33"/>
    </w:p>
    <w:p w:rsidR="00F57BB9" w:rsidRPr="008C5FA5" w:rsidRDefault="00F57BB9" w:rsidP="009B767E">
      <w:pPr>
        <w:pStyle w:val="Nadpis7"/>
      </w:pPr>
      <w:bookmarkStart w:id="34" w:name="_Toc392855465"/>
      <w:bookmarkStart w:id="35" w:name="_Toc361988623"/>
      <w:bookmarkStart w:id="36" w:name="_Toc412014156"/>
      <w:r w:rsidRPr="008C5FA5">
        <w:t>Vymezení některých dalších pojmů</w:t>
      </w:r>
      <w:bookmarkEnd w:id="34"/>
      <w:bookmarkEnd w:id="36"/>
      <w:r w:rsidRPr="008C5FA5">
        <w:t xml:space="preserve"> </w:t>
      </w:r>
    </w:p>
    <w:p w:rsidR="00F57BB9" w:rsidRPr="008C5FA5" w:rsidRDefault="00F57BB9" w:rsidP="00F57BB9">
      <w:pPr>
        <w:ind w:left="180"/>
        <w:jc w:val="both"/>
        <w:rPr>
          <w:b/>
        </w:rPr>
      </w:pPr>
      <w:r w:rsidRPr="008C5FA5">
        <w:rPr>
          <w:b/>
        </w:rPr>
        <w:t xml:space="preserve">Pro účely tohoto zákona se rozumí </w:t>
      </w:r>
    </w:p>
    <w:p w:rsidR="00F57BB9" w:rsidRPr="008C5FA5" w:rsidRDefault="00F57BB9" w:rsidP="00F57BB9">
      <w:pPr>
        <w:jc w:val="both"/>
        <w:rPr>
          <w:b/>
          <w:i/>
        </w:rPr>
      </w:pPr>
    </w:p>
    <w:p w:rsidR="00F57BB9" w:rsidRPr="008C5FA5" w:rsidRDefault="00F57BB9" w:rsidP="009971D3">
      <w:pPr>
        <w:numPr>
          <w:ilvl w:val="0"/>
          <w:numId w:val="13"/>
        </w:numPr>
        <w:tabs>
          <w:tab w:val="clear" w:pos="360"/>
          <w:tab w:val="num" w:pos="540"/>
        </w:tabs>
        <w:ind w:left="540"/>
        <w:jc w:val="both"/>
        <w:rPr>
          <w:b/>
        </w:rPr>
      </w:pPr>
      <w:r w:rsidRPr="008C5FA5">
        <w:rPr>
          <w:b/>
        </w:rPr>
        <w:t xml:space="preserve">památkovým územím památková rezervace nebo památková zóna, </w:t>
      </w:r>
    </w:p>
    <w:p w:rsidR="00F57BB9" w:rsidRPr="008C5FA5" w:rsidRDefault="00F57BB9" w:rsidP="009971D3">
      <w:pPr>
        <w:numPr>
          <w:ilvl w:val="0"/>
          <w:numId w:val="13"/>
        </w:numPr>
        <w:ind w:left="540"/>
        <w:jc w:val="both"/>
        <w:rPr>
          <w:b/>
        </w:rPr>
      </w:pPr>
      <w:r w:rsidRPr="008C5FA5">
        <w:rPr>
          <w:b/>
        </w:rPr>
        <w:t>architektonickým dědictvím chráněným podle tohoto zákona nemovité kulturní památky, nemovité národní kulturní památky a památková území,</w:t>
      </w:r>
    </w:p>
    <w:p w:rsidR="00F57BB9" w:rsidRPr="008C5FA5" w:rsidRDefault="00F57BB9" w:rsidP="009971D3">
      <w:pPr>
        <w:numPr>
          <w:ilvl w:val="0"/>
          <w:numId w:val="13"/>
        </w:numPr>
        <w:ind w:left="540"/>
        <w:jc w:val="both"/>
        <w:rPr>
          <w:b/>
        </w:rPr>
      </w:pPr>
      <w:r w:rsidRPr="008C5FA5">
        <w:rPr>
          <w:b/>
        </w:rPr>
        <w:t xml:space="preserve">památkovou péčí výkon veřejné správy podle tohoto zákona a činnost fyzických a právnických osob směřujících k ochraně, uchování, využití, poznávání, </w:t>
      </w:r>
      <w:r w:rsidR="00B76DDB" w:rsidRPr="008C5FA5">
        <w:rPr>
          <w:b/>
        </w:rPr>
        <w:t xml:space="preserve">dokumentaci, </w:t>
      </w:r>
      <w:r w:rsidRPr="008C5FA5">
        <w:rPr>
          <w:b/>
        </w:rPr>
        <w:t xml:space="preserve">zprostředkování a zpřístupnění památkového fondu, </w:t>
      </w:r>
    </w:p>
    <w:p w:rsidR="00F57BB9" w:rsidRPr="008C5FA5" w:rsidRDefault="00F57BB9" w:rsidP="009971D3">
      <w:pPr>
        <w:numPr>
          <w:ilvl w:val="0"/>
          <w:numId w:val="13"/>
        </w:numPr>
        <w:ind w:left="540"/>
        <w:jc w:val="both"/>
        <w:rPr>
          <w:b/>
        </w:rPr>
      </w:pPr>
      <w:r w:rsidRPr="008C5FA5">
        <w:rPr>
          <w:b/>
        </w:rPr>
        <w:t>prací na kulturní památce zásah do vzhledu nebo hmotné podstaty kulturní památky nebo její části, který souvisí s její opravou, údržbou, konzervováním, s umístěním nebo odstraněním zařízení</w:t>
      </w:r>
      <w:r w:rsidR="00F17293" w:rsidRPr="008C5FA5">
        <w:rPr>
          <w:b/>
        </w:rPr>
        <w:t xml:space="preserve"> podle stavebního zákona</w:t>
      </w:r>
      <w:r w:rsidR="00F651DB" w:rsidRPr="008C5FA5">
        <w:rPr>
          <w:rStyle w:val="Znakapoznpodarou"/>
          <w:b/>
        </w:rPr>
        <w:footnoteReference w:customMarkFollows="1" w:id="2"/>
        <w:t>00-4)</w:t>
      </w:r>
      <w:r w:rsidR="00F17293" w:rsidRPr="008C5FA5">
        <w:rPr>
          <w:b/>
        </w:rPr>
        <w:t>,</w:t>
      </w:r>
      <w:r w:rsidRPr="008C5FA5">
        <w:rPr>
          <w:b/>
        </w:rPr>
        <w:t xml:space="preserve"> </w:t>
      </w:r>
      <w:r w:rsidR="00F17293" w:rsidRPr="008C5FA5">
        <w:rPr>
          <w:b/>
        </w:rPr>
        <w:t xml:space="preserve">s umístěním nebo odstraněním </w:t>
      </w:r>
      <w:r w:rsidRPr="008C5FA5">
        <w:rPr>
          <w:b/>
        </w:rPr>
        <w:t>reklamního či informačního poutače, pokud nejde o zařízení podle stavebního zákona</w:t>
      </w:r>
      <w:r w:rsidR="00F651DB" w:rsidRPr="008C5FA5">
        <w:rPr>
          <w:b/>
          <w:vertAlign w:val="superscript"/>
        </w:rPr>
        <w:t>00-4)</w:t>
      </w:r>
      <w:r w:rsidRPr="008C5FA5">
        <w:rPr>
          <w:b/>
        </w:rPr>
        <w:t xml:space="preserve">, se </w:t>
      </w:r>
      <w:r w:rsidR="003928BC" w:rsidRPr="008C5FA5">
        <w:rPr>
          <w:b/>
        </w:rPr>
        <w:t>změnou dokončené stavby, změnou stavby před</w:t>
      </w:r>
      <w:r w:rsidR="005A0C03" w:rsidRPr="008C5FA5">
        <w:rPr>
          <w:b/>
        </w:rPr>
        <w:t xml:space="preserve"> </w:t>
      </w:r>
      <w:r w:rsidR="003928BC" w:rsidRPr="008C5FA5">
        <w:rPr>
          <w:b/>
        </w:rPr>
        <w:t xml:space="preserve">dokončením, </w:t>
      </w:r>
      <w:r w:rsidRPr="008C5FA5">
        <w:rPr>
          <w:b/>
        </w:rPr>
        <w:t>s terénní úpravou pozemku, kter</w:t>
      </w:r>
      <w:r w:rsidR="006F1645" w:rsidRPr="008C5FA5">
        <w:rPr>
          <w:b/>
        </w:rPr>
        <w:t>ý je</w:t>
      </w:r>
      <w:r w:rsidRPr="008C5FA5">
        <w:rPr>
          <w:b/>
        </w:rPr>
        <w:t xml:space="preserve"> kulturní památkou, s umístěním stavby na kulturní památce, s odstraněním stavby, která není kulturní památkou, ale nachází se na pozemku, který je kulturní památkou,</w:t>
      </w:r>
    </w:p>
    <w:p w:rsidR="00F57BB9" w:rsidRPr="008C5FA5" w:rsidRDefault="00F57BB9" w:rsidP="009971D3">
      <w:pPr>
        <w:numPr>
          <w:ilvl w:val="0"/>
          <w:numId w:val="13"/>
        </w:numPr>
        <w:tabs>
          <w:tab w:val="clear" w:pos="360"/>
          <w:tab w:val="num" w:pos="540"/>
        </w:tabs>
        <w:ind w:left="540"/>
        <w:jc w:val="both"/>
        <w:rPr>
          <w:b/>
        </w:rPr>
      </w:pPr>
      <w:r w:rsidRPr="008C5FA5">
        <w:rPr>
          <w:b/>
        </w:rPr>
        <w:t xml:space="preserve">restaurováním kulturní památky odborné ošetření kulturní památky, pokud kulturní památka nebo její část jsou díly výtvarných umění nebo uměleckořemeslnými díly, zahrnující odborné průzkumné práce, specifické </w:t>
      </w:r>
      <w:r w:rsidRPr="008C5FA5">
        <w:rPr>
          <w:b/>
        </w:rPr>
        <w:lastRenderedPageBreak/>
        <w:t xml:space="preserve">výtvarné umělecké nebo uměleckořemeslné práce a </w:t>
      </w:r>
      <w:r w:rsidR="0099129C" w:rsidRPr="008C5FA5">
        <w:rPr>
          <w:b/>
        </w:rPr>
        <w:t>konzervační nebo</w:t>
      </w:r>
      <w:r w:rsidR="008239A9" w:rsidRPr="008C5FA5">
        <w:rPr>
          <w:b/>
        </w:rPr>
        <w:t xml:space="preserve"> </w:t>
      </w:r>
      <w:r w:rsidR="0099129C" w:rsidRPr="008C5FA5">
        <w:rPr>
          <w:b/>
        </w:rPr>
        <w:t xml:space="preserve">jiné technické </w:t>
      </w:r>
      <w:r w:rsidRPr="008C5FA5">
        <w:rPr>
          <w:b/>
        </w:rPr>
        <w:t>práce, s cílem zachovat původnost kulturní památky,</w:t>
      </w:r>
    </w:p>
    <w:p w:rsidR="000C00B1" w:rsidRPr="008C5FA5" w:rsidRDefault="000C00B1" w:rsidP="009971D3">
      <w:pPr>
        <w:numPr>
          <w:ilvl w:val="0"/>
          <w:numId w:val="13"/>
        </w:numPr>
        <w:tabs>
          <w:tab w:val="clear" w:pos="360"/>
          <w:tab w:val="num" w:pos="540"/>
        </w:tabs>
        <w:ind w:left="540"/>
        <w:jc w:val="both"/>
        <w:rPr>
          <w:b/>
        </w:rPr>
      </w:pPr>
      <w:r w:rsidRPr="008C5FA5">
        <w:rPr>
          <w:b/>
        </w:rPr>
        <w:t xml:space="preserve">ochranným památkovým pásmem území vymezené pro uchování hodnot kulturní památky, národní kulturní památky, památkové rezervace </w:t>
      </w:r>
      <w:r w:rsidR="006F1645" w:rsidRPr="008C5FA5">
        <w:rPr>
          <w:b/>
        </w:rPr>
        <w:t>nebo</w:t>
      </w:r>
      <w:r w:rsidRPr="008C5FA5">
        <w:rPr>
          <w:b/>
        </w:rPr>
        <w:t xml:space="preserve"> památkové zóny, </w:t>
      </w:r>
    </w:p>
    <w:p w:rsidR="00F57BB9" w:rsidRPr="008C5FA5" w:rsidRDefault="00F57BB9" w:rsidP="009971D3">
      <w:pPr>
        <w:numPr>
          <w:ilvl w:val="0"/>
          <w:numId w:val="13"/>
        </w:numPr>
        <w:ind w:left="540"/>
        <w:jc w:val="both"/>
        <w:rPr>
          <w:b/>
        </w:rPr>
      </w:pPr>
      <w:r w:rsidRPr="008C5FA5">
        <w:rPr>
          <w:b/>
        </w:rPr>
        <w:t xml:space="preserve">prací v památkovém území zřízení stavby, změna </w:t>
      </w:r>
      <w:r w:rsidR="003928BC" w:rsidRPr="008C5FA5">
        <w:rPr>
          <w:b/>
        </w:rPr>
        <w:t xml:space="preserve">dokončené </w:t>
      </w:r>
      <w:r w:rsidRPr="008C5FA5">
        <w:rPr>
          <w:b/>
        </w:rPr>
        <w:t>stavby,</w:t>
      </w:r>
      <w:r w:rsidR="00993501" w:rsidRPr="008C5FA5">
        <w:rPr>
          <w:b/>
        </w:rPr>
        <w:t xml:space="preserve"> změna stavby před dokončením, </w:t>
      </w:r>
      <w:r w:rsidRPr="008C5FA5">
        <w:rPr>
          <w:b/>
        </w:rPr>
        <w:t xml:space="preserve">udržovací práce, terénní úpravy, odstranění stavby, </w:t>
      </w:r>
      <w:r w:rsidR="00EF4DBF" w:rsidRPr="008C5FA5">
        <w:rPr>
          <w:b/>
        </w:rPr>
        <w:t>umístění nebo odstranění zařízení podle stavebního zákona</w:t>
      </w:r>
      <w:r w:rsidR="00F651DB" w:rsidRPr="008C5FA5">
        <w:rPr>
          <w:b/>
          <w:vertAlign w:val="superscript"/>
        </w:rPr>
        <w:t>00-4)</w:t>
      </w:r>
      <w:r w:rsidR="00EF4DBF" w:rsidRPr="008C5FA5">
        <w:rPr>
          <w:b/>
        </w:rPr>
        <w:t>, umístění nebo odstranění reklamního či informačního poutače, pokud nejde o zařízení podle stavebního zákona</w:t>
      </w:r>
      <w:r w:rsidR="00F651DB" w:rsidRPr="008C5FA5">
        <w:rPr>
          <w:b/>
          <w:vertAlign w:val="superscript"/>
        </w:rPr>
        <w:t>00-4)</w:t>
      </w:r>
      <w:r w:rsidR="00EF4DBF" w:rsidRPr="008C5FA5">
        <w:rPr>
          <w:b/>
        </w:rPr>
        <w:t>, změn</w:t>
      </w:r>
      <w:r w:rsidR="00DE054D" w:rsidRPr="008C5FA5">
        <w:rPr>
          <w:b/>
        </w:rPr>
        <w:t>a</w:t>
      </w:r>
      <w:r w:rsidR="00EF4DBF" w:rsidRPr="008C5FA5">
        <w:rPr>
          <w:b/>
        </w:rPr>
        <w:t xml:space="preserve"> dokončené stavby,</w:t>
      </w:r>
      <w:r w:rsidRPr="008C5FA5">
        <w:rPr>
          <w:b/>
        </w:rPr>
        <w:t xml:space="preserve"> výsadba a kácení dřevin na veřejném prostranství</w:t>
      </w:r>
      <w:r w:rsidR="00BF3C77" w:rsidRPr="008C5FA5">
        <w:rPr>
          <w:b/>
        </w:rPr>
        <w:t xml:space="preserve"> v zastavěném území</w:t>
      </w:r>
      <w:r w:rsidRPr="008C5FA5">
        <w:rPr>
          <w:b/>
        </w:rPr>
        <w:t>, pokud jde o nemovitost, která se nachází v památkovém území, ale není kulturní památkou,</w:t>
      </w:r>
    </w:p>
    <w:p w:rsidR="00F57BB9" w:rsidRPr="008C5FA5" w:rsidRDefault="00F57BB9" w:rsidP="009971D3">
      <w:pPr>
        <w:numPr>
          <w:ilvl w:val="0"/>
          <w:numId w:val="13"/>
        </w:numPr>
        <w:tabs>
          <w:tab w:val="clear" w:pos="360"/>
          <w:tab w:val="num" w:pos="567"/>
        </w:tabs>
        <w:ind w:left="540"/>
        <w:jc w:val="both"/>
        <w:rPr>
          <w:b/>
        </w:rPr>
      </w:pPr>
      <w:r w:rsidRPr="008C5FA5">
        <w:rPr>
          <w:b/>
        </w:rPr>
        <w:t xml:space="preserve">prací v ochranném památkovém pásmu zřízení stavby, </w:t>
      </w:r>
      <w:r w:rsidR="003928BC" w:rsidRPr="008C5FA5">
        <w:rPr>
          <w:b/>
        </w:rPr>
        <w:t>změna dokončené stavby, změna stavby před dokončením</w:t>
      </w:r>
      <w:r w:rsidR="00993501" w:rsidRPr="008C5FA5">
        <w:rPr>
          <w:b/>
        </w:rPr>
        <w:t>,</w:t>
      </w:r>
      <w:r w:rsidRPr="008C5FA5">
        <w:rPr>
          <w:b/>
        </w:rPr>
        <w:t xml:space="preserve"> udržovací práce, terénní úpravy, </w:t>
      </w:r>
      <w:r w:rsidR="00EF4DBF" w:rsidRPr="008C5FA5">
        <w:rPr>
          <w:b/>
        </w:rPr>
        <w:t>umístění nebo odstranění zařízení podle stavebního zákona</w:t>
      </w:r>
      <w:r w:rsidR="00F651DB" w:rsidRPr="008C5FA5">
        <w:rPr>
          <w:b/>
          <w:vertAlign w:val="superscript"/>
        </w:rPr>
        <w:t>00-4)</w:t>
      </w:r>
      <w:r w:rsidR="00EF4DBF" w:rsidRPr="008C5FA5">
        <w:rPr>
          <w:b/>
        </w:rPr>
        <w:t>, umístění nebo odstranění reklamního či informačního poutače, pokud nejde o zařízení podle stavebního zákona</w:t>
      </w:r>
      <w:r w:rsidR="00F651DB" w:rsidRPr="008C5FA5">
        <w:rPr>
          <w:b/>
          <w:vertAlign w:val="superscript"/>
        </w:rPr>
        <w:t>00-4)</w:t>
      </w:r>
      <w:r w:rsidR="00EF4DBF" w:rsidRPr="008C5FA5">
        <w:rPr>
          <w:b/>
        </w:rPr>
        <w:t>, změn</w:t>
      </w:r>
      <w:r w:rsidR="00DE054D" w:rsidRPr="008C5FA5">
        <w:rPr>
          <w:b/>
        </w:rPr>
        <w:t>a</w:t>
      </w:r>
      <w:r w:rsidR="00EF4DBF" w:rsidRPr="008C5FA5">
        <w:rPr>
          <w:b/>
        </w:rPr>
        <w:t xml:space="preserve"> dokončené stavby,</w:t>
      </w:r>
      <w:r w:rsidRPr="008C5FA5">
        <w:rPr>
          <w:b/>
        </w:rPr>
        <w:t xml:space="preserve"> výsadba a kácení dřevin na veřejném prostranství</w:t>
      </w:r>
      <w:r w:rsidR="00BF3C77" w:rsidRPr="008C5FA5">
        <w:rPr>
          <w:b/>
        </w:rPr>
        <w:t xml:space="preserve"> v zastavěném území</w:t>
      </w:r>
      <w:r w:rsidRPr="008C5FA5">
        <w:rPr>
          <w:b/>
        </w:rPr>
        <w:t xml:space="preserve">, </w:t>
      </w:r>
    </w:p>
    <w:p w:rsidR="00F57BB9" w:rsidRPr="008C5FA5" w:rsidRDefault="00F57BB9" w:rsidP="009971D3">
      <w:pPr>
        <w:numPr>
          <w:ilvl w:val="0"/>
          <w:numId w:val="13"/>
        </w:numPr>
        <w:tabs>
          <w:tab w:val="clear" w:pos="360"/>
          <w:tab w:val="num" w:pos="567"/>
        </w:tabs>
        <w:ind w:left="540"/>
        <w:jc w:val="both"/>
        <w:rPr>
          <w:b/>
        </w:rPr>
      </w:pPr>
      <w:r w:rsidRPr="008C5FA5">
        <w:rPr>
          <w:b/>
        </w:rPr>
        <w:t xml:space="preserve">zpracováním stavebně historického průzkumu souhrn specializovaných výzkumných, průzkumných a jiných odborných činností zajišťujících poznání stavby </w:t>
      </w:r>
      <w:r w:rsidR="005D1F02" w:rsidRPr="008C5FA5">
        <w:rPr>
          <w:b/>
        </w:rPr>
        <w:t xml:space="preserve">nebo její části </w:t>
      </w:r>
      <w:r w:rsidRPr="008C5FA5">
        <w:rPr>
          <w:b/>
        </w:rPr>
        <w:t xml:space="preserve">za dobu její existence; </w:t>
      </w:r>
      <w:r w:rsidR="00CE41D6" w:rsidRPr="008C5FA5">
        <w:rPr>
          <w:b/>
        </w:rPr>
        <w:t xml:space="preserve">zpracování </w:t>
      </w:r>
      <w:r w:rsidRPr="008C5FA5">
        <w:rPr>
          <w:b/>
        </w:rPr>
        <w:t>stavebně historick</w:t>
      </w:r>
      <w:r w:rsidR="00CE41D6" w:rsidRPr="008C5FA5">
        <w:rPr>
          <w:b/>
        </w:rPr>
        <w:t>ého</w:t>
      </w:r>
      <w:r w:rsidRPr="008C5FA5">
        <w:rPr>
          <w:b/>
        </w:rPr>
        <w:t xml:space="preserve"> průzkum</w:t>
      </w:r>
      <w:r w:rsidR="00CE41D6" w:rsidRPr="008C5FA5">
        <w:rPr>
          <w:b/>
        </w:rPr>
        <w:t>u</w:t>
      </w:r>
      <w:r w:rsidRPr="008C5FA5">
        <w:rPr>
          <w:b/>
        </w:rPr>
        <w:t xml:space="preserve"> sestává z detailního průzkumu stavby, </w:t>
      </w:r>
      <w:r w:rsidR="00423BD3" w:rsidRPr="008C5FA5">
        <w:rPr>
          <w:b/>
        </w:rPr>
        <w:t>ze shromáždění</w:t>
      </w:r>
      <w:r w:rsidRPr="008C5FA5">
        <w:rPr>
          <w:b/>
        </w:rPr>
        <w:t xml:space="preserve"> písemných, plánových a obrazových materiálů, kter</w:t>
      </w:r>
      <w:r w:rsidR="00683A76" w:rsidRPr="008C5FA5">
        <w:rPr>
          <w:b/>
        </w:rPr>
        <w:t>é</w:t>
      </w:r>
      <w:r w:rsidRPr="008C5FA5">
        <w:rPr>
          <w:b/>
        </w:rPr>
        <w:t xml:space="preserve"> se vztahují k době existence</w:t>
      </w:r>
      <w:r w:rsidR="00423BD3" w:rsidRPr="008C5FA5">
        <w:rPr>
          <w:b/>
        </w:rPr>
        <w:t xml:space="preserve"> stavby a</w:t>
      </w:r>
      <w:r w:rsidRPr="008C5FA5">
        <w:rPr>
          <w:b/>
        </w:rPr>
        <w:t xml:space="preserve"> vy</w:t>
      </w:r>
      <w:r w:rsidR="00CE41D6" w:rsidRPr="008C5FA5">
        <w:rPr>
          <w:b/>
        </w:rPr>
        <w:t xml:space="preserve">hotovení </w:t>
      </w:r>
      <w:r w:rsidRPr="008C5FA5">
        <w:rPr>
          <w:b/>
        </w:rPr>
        <w:t xml:space="preserve">stavebně historického průzkumu a jeho předání </w:t>
      </w:r>
      <w:r w:rsidR="00983F93" w:rsidRPr="008C5FA5">
        <w:rPr>
          <w:b/>
        </w:rPr>
        <w:t>k archivaci</w:t>
      </w:r>
      <w:r w:rsidRPr="008C5FA5">
        <w:rPr>
          <w:b/>
        </w:rPr>
        <w:t>,</w:t>
      </w:r>
      <w:r w:rsidR="006E794F" w:rsidRPr="008C5FA5">
        <w:rPr>
          <w:b/>
        </w:rPr>
        <w:t xml:space="preserve"> </w:t>
      </w:r>
    </w:p>
    <w:p w:rsidR="00F57BB9" w:rsidRPr="008C5FA5" w:rsidRDefault="00F57BB9" w:rsidP="009971D3">
      <w:pPr>
        <w:numPr>
          <w:ilvl w:val="0"/>
          <w:numId w:val="13"/>
        </w:numPr>
        <w:tabs>
          <w:tab w:val="clear" w:pos="360"/>
          <w:tab w:val="num" w:pos="567"/>
        </w:tabs>
        <w:ind w:left="540"/>
        <w:jc w:val="both"/>
        <w:rPr>
          <w:b/>
        </w:rPr>
      </w:pPr>
      <w:r w:rsidRPr="008C5FA5">
        <w:rPr>
          <w:b/>
        </w:rPr>
        <w:t>archeologickým výzkumem souhrn specializovaných výzkumných, průzkumných a jiných odborných činností zajišťujících vědecké poznání,</w:t>
      </w:r>
      <w:r w:rsidR="00D84C19" w:rsidRPr="008C5FA5">
        <w:rPr>
          <w:b/>
        </w:rPr>
        <w:t xml:space="preserve"> cílené vyhledávání,</w:t>
      </w:r>
      <w:r w:rsidRPr="008C5FA5">
        <w:rPr>
          <w:b/>
        </w:rPr>
        <w:t xml:space="preserve"> záchranu, uchování a dokumentaci archeologických nálezů</w:t>
      </w:r>
      <w:r w:rsidR="00D84C19" w:rsidRPr="008C5FA5">
        <w:rPr>
          <w:b/>
        </w:rPr>
        <w:t xml:space="preserve"> a</w:t>
      </w:r>
      <w:r w:rsidRPr="008C5FA5">
        <w:rPr>
          <w:b/>
        </w:rPr>
        <w:t xml:space="preserve"> vyhodnocení jejich kulturního významu. Archeologický výzkum sestává z  přípravy, terénní</w:t>
      </w:r>
      <w:r w:rsidR="00D7584E" w:rsidRPr="008C5FA5">
        <w:rPr>
          <w:b/>
        </w:rPr>
        <w:t>ch</w:t>
      </w:r>
      <w:r w:rsidRPr="008C5FA5">
        <w:rPr>
          <w:b/>
        </w:rPr>
        <w:t xml:space="preserve"> pr</w:t>
      </w:r>
      <w:r w:rsidR="009B767E" w:rsidRPr="008C5FA5">
        <w:rPr>
          <w:b/>
        </w:rPr>
        <w:t>a</w:t>
      </w:r>
      <w:r w:rsidRPr="008C5FA5">
        <w:rPr>
          <w:b/>
        </w:rPr>
        <w:t>c</w:t>
      </w:r>
      <w:r w:rsidR="00D7584E" w:rsidRPr="008C5FA5">
        <w:rPr>
          <w:b/>
        </w:rPr>
        <w:t>í</w:t>
      </w:r>
      <w:r w:rsidRPr="008C5FA5">
        <w:rPr>
          <w:b/>
        </w:rPr>
        <w:t>, činnosti zahrnující ošetření, uložení, evidenci a vyhodnocení získaných archeologických nálezů, vy</w:t>
      </w:r>
      <w:r w:rsidR="00CE41D6" w:rsidRPr="008C5FA5">
        <w:rPr>
          <w:b/>
        </w:rPr>
        <w:t xml:space="preserve">hotovení </w:t>
      </w:r>
      <w:r w:rsidRPr="008C5FA5">
        <w:rPr>
          <w:b/>
        </w:rPr>
        <w:t>nálezové zprávy</w:t>
      </w:r>
      <w:r w:rsidR="003F197B" w:rsidRPr="008C5FA5">
        <w:rPr>
          <w:b/>
        </w:rPr>
        <w:t xml:space="preserve"> o archeologickém výzkumu</w:t>
      </w:r>
      <w:r w:rsidRPr="008C5FA5">
        <w:rPr>
          <w:b/>
        </w:rPr>
        <w:t xml:space="preserve"> a</w:t>
      </w:r>
      <w:r w:rsidR="00983F93" w:rsidRPr="008C5FA5">
        <w:rPr>
          <w:b/>
        </w:rPr>
        <w:t xml:space="preserve"> její</w:t>
      </w:r>
      <w:r w:rsidRPr="008C5FA5">
        <w:rPr>
          <w:b/>
        </w:rPr>
        <w:t xml:space="preserve"> předání k</w:t>
      </w:r>
      <w:r w:rsidR="000C00B1" w:rsidRPr="008C5FA5">
        <w:rPr>
          <w:b/>
        </w:rPr>
        <w:t> </w:t>
      </w:r>
      <w:r w:rsidRPr="008C5FA5">
        <w:rPr>
          <w:b/>
        </w:rPr>
        <w:t>archivaci</w:t>
      </w:r>
      <w:r w:rsidR="000C00B1" w:rsidRPr="008C5FA5">
        <w:rPr>
          <w:b/>
        </w:rPr>
        <w:t>.</w:t>
      </w:r>
    </w:p>
    <w:p w:rsidR="00C4045A" w:rsidRPr="008C5FA5" w:rsidRDefault="00C4045A" w:rsidP="00810B64">
      <w:pPr>
        <w:pStyle w:val="Nadpis2"/>
      </w:pPr>
      <w:bookmarkStart w:id="37" w:name="_Toc361988624"/>
      <w:bookmarkStart w:id="38" w:name="_Toc392855466"/>
      <w:bookmarkStart w:id="39" w:name="_Toc412014157"/>
      <w:bookmarkEnd w:id="35"/>
      <w:r w:rsidRPr="008C5FA5">
        <w:t>Hlava II</w:t>
      </w:r>
      <w:bookmarkEnd w:id="39"/>
    </w:p>
    <w:p w:rsidR="009B767E" w:rsidRPr="008C5FA5" w:rsidRDefault="00C4045A" w:rsidP="009B767E">
      <w:pPr>
        <w:pStyle w:val="Nadpishlavy"/>
      </w:pPr>
      <w:bookmarkStart w:id="40" w:name="_Toc412014158"/>
      <w:bookmarkEnd w:id="37"/>
      <w:bookmarkEnd w:id="38"/>
      <w:r w:rsidRPr="008C5FA5">
        <w:t>Výkon veřejné správy a činnosti na podporu veřejné správy</w:t>
      </w:r>
      <w:bookmarkEnd w:id="40"/>
    </w:p>
    <w:p w:rsidR="00DD5833" w:rsidRPr="008C5FA5" w:rsidRDefault="00DD5833" w:rsidP="00DD5833">
      <w:pPr>
        <w:pStyle w:val="Nadpis3"/>
      </w:pPr>
      <w:bookmarkStart w:id="41" w:name="_Toc412014159"/>
      <w:r w:rsidRPr="008C5FA5">
        <w:t>Díl 1</w:t>
      </w:r>
      <w:bookmarkEnd w:id="41"/>
    </w:p>
    <w:p w:rsidR="00DD5833" w:rsidRPr="008C5FA5" w:rsidRDefault="00DD5833" w:rsidP="00DD5833">
      <w:pPr>
        <w:pStyle w:val="Nadpisdlu"/>
      </w:pPr>
      <w:bookmarkStart w:id="42" w:name="_Toc412014160"/>
      <w:r w:rsidRPr="008C5FA5">
        <w:t>Obecné ustavení</w:t>
      </w:r>
      <w:bookmarkEnd w:id="42"/>
    </w:p>
    <w:p w:rsidR="00CA6B9A" w:rsidRPr="008C5FA5" w:rsidRDefault="002039C2" w:rsidP="009B767E">
      <w:pPr>
        <w:pStyle w:val="Nadpis6"/>
      </w:pPr>
      <w:bookmarkStart w:id="43" w:name="_Toc392855467"/>
      <w:bookmarkStart w:id="44" w:name="_Toc412014161"/>
      <w:r w:rsidRPr="008C5FA5">
        <w:t>§ HH + 00</w:t>
      </w:r>
      <w:bookmarkEnd w:id="43"/>
      <w:bookmarkEnd w:id="44"/>
    </w:p>
    <w:p w:rsidR="0078509C" w:rsidRPr="008C5FA5" w:rsidRDefault="00C30EFB" w:rsidP="0078509C">
      <w:pPr>
        <w:numPr>
          <w:ilvl w:val="0"/>
          <w:numId w:val="42"/>
        </w:numPr>
        <w:spacing w:before="240"/>
        <w:ind w:left="538" w:hanging="357"/>
        <w:jc w:val="both"/>
        <w:rPr>
          <w:b/>
        </w:rPr>
      </w:pPr>
      <w:r w:rsidRPr="008C5FA5">
        <w:rPr>
          <w:b/>
        </w:rPr>
        <w:t xml:space="preserve">Na úseku památkové péče </w:t>
      </w:r>
      <w:r w:rsidR="001A73FA" w:rsidRPr="008C5FA5">
        <w:rPr>
          <w:b/>
        </w:rPr>
        <w:t>vykonávají</w:t>
      </w:r>
      <w:r w:rsidRPr="008C5FA5">
        <w:rPr>
          <w:b/>
        </w:rPr>
        <w:t xml:space="preserve"> </w:t>
      </w:r>
      <w:r w:rsidR="0078509C" w:rsidRPr="008C5FA5">
        <w:rPr>
          <w:b/>
        </w:rPr>
        <w:t>státní</w:t>
      </w:r>
      <w:r w:rsidRPr="008C5FA5">
        <w:rPr>
          <w:b/>
        </w:rPr>
        <w:t xml:space="preserve"> správu orgány památkové péče, kterými jsou </w:t>
      </w:r>
    </w:p>
    <w:p w:rsidR="0078509C" w:rsidRPr="008C5FA5" w:rsidRDefault="0078509C" w:rsidP="0078509C">
      <w:pPr>
        <w:ind w:left="539"/>
        <w:jc w:val="both"/>
        <w:rPr>
          <w:b/>
        </w:rPr>
      </w:pPr>
    </w:p>
    <w:p w:rsidR="0078509C" w:rsidRPr="008C5FA5" w:rsidRDefault="00C30EFB" w:rsidP="0078509C">
      <w:pPr>
        <w:numPr>
          <w:ilvl w:val="0"/>
          <w:numId w:val="273"/>
        </w:numPr>
        <w:ind w:left="540"/>
        <w:jc w:val="both"/>
        <w:rPr>
          <w:b/>
        </w:rPr>
      </w:pPr>
      <w:r w:rsidRPr="008C5FA5">
        <w:rPr>
          <w:b/>
        </w:rPr>
        <w:t xml:space="preserve">Ministerstvo kultury (dále jen „ministerstvo“), </w:t>
      </w:r>
    </w:p>
    <w:p w:rsidR="0078509C" w:rsidRPr="008C5FA5" w:rsidRDefault="00C30EFB" w:rsidP="0078509C">
      <w:pPr>
        <w:numPr>
          <w:ilvl w:val="0"/>
          <w:numId w:val="273"/>
        </w:numPr>
        <w:ind w:left="540"/>
        <w:jc w:val="both"/>
        <w:rPr>
          <w:b/>
        </w:rPr>
      </w:pPr>
      <w:r w:rsidRPr="008C5FA5">
        <w:rPr>
          <w:b/>
        </w:rPr>
        <w:t xml:space="preserve">krajský úřad, </w:t>
      </w:r>
    </w:p>
    <w:p w:rsidR="0078509C" w:rsidRPr="008C5FA5" w:rsidRDefault="00A57637" w:rsidP="00856081">
      <w:pPr>
        <w:numPr>
          <w:ilvl w:val="0"/>
          <w:numId w:val="273"/>
        </w:numPr>
        <w:ind w:left="540"/>
        <w:jc w:val="both"/>
        <w:rPr>
          <w:b/>
        </w:rPr>
      </w:pPr>
      <w:r w:rsidRPr="008C5FA5">
        <w:rPr>
          <w:b/>
        </w:rPr>
        <w:t xml:space="preserve">obecní úřad </w:t>
      </w:r>
      <w:r w:rsidR="00856081" w:rsidRPr="008C5FA5">
        <w:rPr>
          <w:b/>
        </w:rPr>
        <w:t>obce s rozšířenou působností</w:t>
      </w:r>
      <w:r w:rsidR="00C30EFB" w:rsidRPr="008C5FA5">
        <w:rPr>
          <w:b/>
        </w:rPr>
        <w:t xml:space="preserve">, </w:t>
      </w:r>
    </w:p>
    <w:p w:rsidR="0078509C" w:rsidRPr="008C5FA5" w:rsidRDefault="00C30EFB" w:rsidP="00A57637">
      <w:pPr>
        <w:numPr>
          <w:ilvl w:val="0"/>
          <w:numId w:val="273"/>
        </w:numPr>
        <w:ind w:left="540"/>
        <w:jc w:val="both"/>
        <w:rPr>
          <w:b/>
        </w:rPr>
      </w:pPr>
      <w:r w:rsidRPr="008C5FA5">
        <w:rPr>
          <w:b/>
        </w:rPr>
        <w:t>Kancelář prezidenta republiky</w:t>
      </w:r>
      <w:r w:rsidR="00A57637" w:rsidRPr="008C5FA5">
        <w:rPr>
          <w:b/>
        </w:rPr>
        <w:t xml:space="preserve"> a</w:t>
      </w:r>
      <w:r w:rsidRPr="008C5FA5">
        <w:rPr>
          <w:b/>
        </w:rPr>
        <w:t xml:space="preserve"> </w:t>
      </w:r>
    </w:p>
    <w:p w:rsidR="00D056BF" w:rsidRPr="008C5FA5" w:rsidRDefault="00C30EFB" w:rsidP="00A57637">
      <w:pPr>
        <w:numPr>
          <w:ilvl w:val="0"/>
          <w:numId w:val="273"/>
        </w:numPr>
        <w:tabs>
          <w:tab w:val="clear" w:pos="360"/>
          <w:tab w:val="num" w:pos="567"/>
        </w:tabs>
        <w:ind w:left="540"/>
        <w:jc w:val="both"/>
        <w:rPr>
          <w:b/>
        </w:rPr>
      </w:pPr>
      <w:r w:rsidRPr="008C5FA5">
        <w:rPr>
          <w:b/>
        </w:rPr>
        <w:t>celní úřad.</w:t>
      </w:r>
    </w:p>
    <w:p w:rsidR="0078509C" w:rsidRPr="008C5FA5" w:rsidRDefault="0078509C" w:rsidP="009F6493">
      <w:pPr>
        <w:numPr>
          <w:ilvl w:val="0"/>
          <w:numId w:val="42"/>
        </w:numPr>
        <w:spacing w:before="240"/>
        <w:ind w:left="538" w:hanging="357"/>
        <w:jc w:val="both"/>
        <w:rPr>
          <w:b/>
        </w:rPr>
      </w:pPr>
      <w:r w:rsidRPr="008C5FA5">
        <w:rPr>
          <w:rFonts w:ascii="Arial" w:hAnsi="Arial" w:cs="Arial"/>
        </w:rPr>
        <w:tab/>
      </w:r>
      <w:r w:rsidRPr="008C5FA5">
        <w:rPr>
          <w:b/>
        </w:rPr>
        <w:t xml:space="preserve">Působnosti stanovené krajskému úřadu nebo </w:t>
      </w:r>
      <w:r w:rsidR="00A57637" w:rsidRPr="008C5FA5">
        <w:rPr>
          <w:b/>
        </w:rPr>
        <w:t xml:space="preserve">obecnímu úřadu </w:t>
      </w:r>
      <w:r w:rsidR="00856081" w:rsidRPr="008C5FA5">
        <w:rPr>
          <w:b/>
        </w:rPr>
        <w:t>obce s rozšířenou působností</w:t>
      </w:r>
      <w:r w:rsidRPr="008C5FA5">
        <w:rPr>
          <w:b/>
        </w:rPr>
        <w:t xml:space="preserve"> podle tohoto zákona jsou výkonem přenesené působnosti.</w:t>
      </w:r>
    </w:p>
    <w:p w:rsidR="00E70D54" w:rsidRPr="008C5FA5" w:rsidRDefault="00E70D54" w:rsidP="00E70D54">
      <w:pPr>
        <w:jc w:val="both"/>
        <w:rPr>
          <w:b/>
        </w:rPr>
      </w:pPr>
    </w:p>
    <w:p w:rsidR="009B767E" w:rsidRPr="008C5FA5" w:rsidRDefault="00C53FAD" w:rsidP="009B767E">
      <w:pPr>
        <w:numPr>
          <w:ilvl w:val="0"/>
          <w:numId w:val="42"/>
        </w:numPr>
        <w:jc w:val="both"/>
        <w:rPr>
          <w:b/>
        </w:rPr>
      </w:pPr>
      <w:r w:rsidRPr="008C5FA5">
        <w:rPr>
          <w:b/>
        </w:rPr>
        <w:t xml:space="preserve">Orgány památkové péče při výkonu </w:t>
      </w:r>
      <w:r w:rsidR="004F35CE" w:rsidRPr="008C5FA5">
        <w:rPr>
          <w:b/>
        </w:rPr>
        <w:t xml:space="preserve">veřejné </w:t>
      </w:r>
      <w:r w:rsidRPr="008C5FA5">
        <w:rPr>
          <w:b/>
        </w:rPr>
        <w:t>správy podle tohoto zákona spolupracují s</w:t>
      </w:r>
      <w:r w:rsidR="0078509C" w:rsidRPr="008C5FA5">
        <w:rPr>
          <w:b/>
        </w:rPr>
        <w:t xml:space="preserve"> obcemi, kraji a </w:t>
      </w:r>
      <w:r w:rsidRPr="008C5FA5">
        <w:rPr>
          <w:b/>
        </w:rPr>
        <w:t xml:space="preserve">ostatními orgány veřejné správy, </w:t>
      </w:r>
      <w:r w:rsidR="00781ED0" w:rsidRPr="008C5FA5">
        <w:rPr>
          <w:b/>
        </w:rPr>
        <w:t xml:space="preserve">s </w:t>
      </w:r>
      <w:r w:rsidR="00C30EFB" w:rsidRPr="008C5FA5">
        <w:rPr>
          <w:b/>
        </w:rPr>
        <w:t>Národním památkovým ústavem (dále jen „památkový ústav“),</w:t>
      </w:r>
      <w:r w:rsidRPr="008C5FA5">
        <w:rPr>
          <w:b/>
        </w:rPr>
        <w:t xml:space="preserve"> s Akademií věd České republiky, </w:t>
      </w:r>
      <w:r w:rsidR="00C30EFB" w:rsidRPr="008C5FA5">
        <w:rPr>
          <w:b/>
        </w:rPr>
        <w:t xml:space="preserve">s Archeologickým ústavem AV ČR, Praha, </w:t>
      </w:r>
      <w:proofErr w:type="spellStart"/>
      <w:proofErr w:type="gramStart"/>
      <w:r w:rsidR="00C30EFB" w:rsidRPr="008C5FA5">
        <w:rPr>
          <w:b/>
        </w:rPr>
        <w:t>v.v.</w:t>
      </w:r>
      <w:proofErr w:type="gramEnd"/>
      <w:r w:rsidR="00C30EFB" w:rsidRPr="008C5FA5">
        <w:rPr>
          <w:b/>
        </w:rPr>
        <w:t>i</w:t>
      </w:r>
      <w:proofErr w:type="spellEnd"/>
      <w:r w:rsidR="00C30EFB" w:rsidRPr="008C5FA5">
        <w:rPr>
          <w:b/>
        </w:rPr>
        <w:t xml:space="preserve">. a Archeologickým ústavem AV ČR, Brno, </w:t>
      </w:r>
      <w:proofErr w:type="spellStart"/>
      <w:r w:rsidR="00C30EFB" w:rsidRPr="008C5FA5">
        <w:rPr>
          <w:b/>
        </w:rPr>
        <w:t>v.v.i</w:t>
      </w:r>
      <w:proofErr w:type="spellEnd"/>
      <w:r w:rsidR="00C30EFB" w:rsidRPr="008C5FA5">
        <w:rPr>
          <w:b/>
        </w:rPr>
        <w:t xml:space="preserve">. (dále jen „archeologický ústav“), </w:t>
      </w:r>
      <w:r w:rsidR="00781ED0" w:rsidRPr="008C5FA5">
        <w:rPr>
          <w:b/>
        </w:rPr>
        <w:t>s</w:t>
      </w:r>
      <w:r w:rsidR="009175F3" w:rsidRPr="008C5FA5">
        <w:rPr>
          <w:b/>
        </w:rPr>
        <w:t>e</w:t>
      </w:r>
      <w:r w:rsidRPr="008C5FA5">
        <w:rPr>
          <w:b/>
        </w:rPr>
        <w:t xml:space="preserve"> školami, </w:t>
      </w:r>
      <w:r w:rsidR="00781ED0" w:rsidRPr="008C5FA5">
        <w:rPr>
          <w:b/>
        </w:rPr>
        <w:t xml:space="preserve">se </w:t>
      </w:r>
      <w:r w:rsidR="002D4BF9" w:rsidRPr="008C5FA5">
        <w:rPr>
          <w:b/>
        </w:rPr>
        <w:t>spolky</w:t>
      </w:r>
      <w:r w:rsidR="00BF3C77" w:rsidRPr="008C5FA5">
        <w:rPr>
          <w:b/>
        </w:rPr>
        <w:t>, s</w:t>
      </w:r>
      <w:r w:rsidR="00DD60C1" w:rsidRPr="008C5FA5">
        <w:rPr>
          <w:b/>
        </w:rPr>
        <w:t> </w:t>
      </w:r>
      <w:r w:rsidR="00BF3C77" w:rsidRPr="008C5FA5">
        <w:rPr>
          <w:b/>
        </w:rPr>
        <w:t>církvemi</w:t>
      </w:r>
      <w:r w:rsidR="00DD60C1" w:rsidRPr="008C5FA5">
        <w:rPr>
          <w:b/>
        </w:rPr>
        <w:t xml:space="preserve"> a</w:t>
      </w:r>
      <w:r w:rsidR="00BF3C77" w:rsidRPr="008C5FA5">
        <w:rPr>
          <w:b/>
        </w:rPr>
        <w:t xml:space="preserve"> náboženskými společnostmi</w:t>
      </w:r>
      <w:r w:rsidRPr="008C5FA5">
        <w:rPr>
          <w:b/>
        </w:rPr>
        <w:t xml:space="preserve"> a</w:t>
      </w:r>
      <w:r w:rsidR="00C459BE" w:rsidRPr="008C5FA5">
        <w:rPr>
          <w:b/>
        </w:rPr>
        <w:t xml:space="preserve"> </w:t>
      </w:r>
      <w:r w:rsidR="00781ED0" w:rsidRPr="008C5FA5">
        <w:rPr>
          <w:b/>
        </w:rPr>
        <w:t xml:space="preserve">s </w:t>
      </w:r>
      <w:r w:rsidRPr="008C5FA5">
        <w:rPr>
          <w:b/>
        </w:rPr>
        <w:t xml:space="preserve">dalšími subjekty působícími v oblastech souvisejících s památkovou péčí. </w:t>
      </w:r>
    </w:p>
    <w:p w:rsidR="00DD5833" w:rsidRPr="008C5FA5" w:rsidRDefault="00DD5833" w:rsidP="00DD5833">
      <w:pPr>
        <w:pStyle w:val="Nadpis3"/>
      </w:pPr>
      <w:bookmarkStart w:id="45" w:name="_Toc412014162"/>
      <w:r w:rsidRPr="008C5FA5">
        <w:t>Díl 2</w:t>
      </w:r>
      <w:bookmarkEnd w:id="45"/>
    </w:p>
    <w:p w:rsidR="009B767E" w:rsidRPr="008C5FA5" w:rsidRDefault="009B767E" w:rsidP="00DD5833">
      <w:pPr>
        <w:pStyle w:val="Nadpisdlu"/>
      </w:pPr>
      <w:bookmarkStart w:id="46" w:name="_Toc412014163"/>
      <w:r w:rsidRPr="008C5FA5">
        <w:t>Organizační uspořádání</w:t>
      </w:r>
      <w:bookmarkEnd w:id="46"/>
    </w:p>
    <w:p w:rsidR="000C22FA" w:rsidRPr="008C5FA5" w:rsidRDefault="002039C2" w:rsidP="009B767E">
      <w:pPr>
        <w:pStyle w:val="Nadpis6"/>
      </w:pPr>
      <w:bookmarkStart w:id="47" w:name="_Toc392855468"/>
      <w:bookmarkStart w:id="48" w:name="_Toc412014164"/>
      <w:r w:rsidRPr="008C5FA5">
        <w:t>§ HH + 01</w:t>
      </w:r>
      <w:bookmarkEnd w:id="47"/>
      <w:bookmarkEnd w:id="48"/>
    </w:p>
    <w:p w:rsidR="001A73FA" w:rsidRPr="008C5FA5" w:rsidRDefault="001A73FA" w:rsidP="009B767E">
      <w:pPr>
        <w:pStyle w:val="Nadpis7"/>
      </w:pPr>
      <w:bookmarkStart w:id="49" w:name="_Toc361988627"/>
      <w:bookmarkStart w:id="50" w:name="_Toc392855469"/>
      <w:bookmarkStart w:id="51" w:name="_Toc412014165"/>
      <w:r w:rsidRPr="008C5FA5">
        <w:t>Ministerstvo</w:t>
      </w:r>
      <w:bookmarkEnd w:id="49"/>
      <w:bookmarkEnd w:id="50"/>
      <w:bookmarkEnd w:id="51"/>
    </w:p>
    <w:p w:rsidR="00810AD3" w:rsidRPr="008C5FA5" w:rsidRDefault="001A73FA" w:rsidP="009971D3">
      <w:pPr>
        <w:numPr>
          <w:ilvl w:val="0"/>
          <w:numId w:val="43"/>
        </w:numPr>
        <w:jc w:val="both"/>
        <w:rPr>
          <w:b/>
        </w:rPr>
      </w:pPr>
      <w:r w:rsidRPr="008C5FA5">
        <w:rPr>
          <w:b/>
        </w:rPr>
        <w:t>Ministerstvo vykonává působnost ústředního</w:t>
      </w:r>
      <w:r w:rsidR="008B10A0" w:rsidRPr="008C5FA5">
        <w:rPr>
          <w:b/>
        </w:rPr>
        <w:t xml:space="preserve"> </w:t>
      </w:r>
      <w:r w:rsidRPr="008C5FA5">
        <w:rPr>
          <w:b/>
        </w:rPr>
        <w:t>orgánu památkové péče</w:t>
      </w:r>
      <w:r w:rsidR="00167C4A" w:rsidRPr="008C5FA5">
        <w:rPr>
          <w:b/>
        </w:rPr>
        <w:t xml:space="preserve"> a metodicky řídí její výkon</w:t>
      </w:r>
      <w:r w:rsidR="00624FB8" w:rsidRPr="008C5FA5">
        <w:rPr>
          <w:b/>
        </w:rPr>
        <w:t>.</w:t>
      </w:r>
      <w:r w:rsidR="006B517E" w:rsidRPr="008C5FA5">
        <w:rPr>
          <w:b/>
        </w:rPr>
        <w:t xml:space="preserve"> </w:t>
      </w:r>
    </w:p>
    <w:p w:rsidR="00624FB8" w:rsidRPr="008C5FA5" w:rsidRDefault="00624FB8" w:rsidP="00624FB8">
      <w:pPr>
        <w:ind w:left="180"/>
        <w:jc w:val="both"/>
        <w:rPr>
          <w:b/>
        </w:rPr>
      </w:pPr>
    </w:p>
    <w:p w:rsidR="00810AD3" w:rsidRPr="008C5FA5" w:rsidRDefault="00810AD3" w:rsidP="009971D3">
      <w:pPr>
        <w:numPr>
          <w:ilvl w:val="0"/>
          <w:numId w:val="43"/>
        </w:numPr>
        <w:jc w:val="both"/>
        <w:rPr>
          <w:b/>
        </w:rPr>
      </w:pPr>
      <w:r w:rsidRPr="008C5FA5">
        <w:rPr>
          <w:b/>
        </w:rPr>
        <w:t>Ministerstvo na úseku památkové péče</w:t>
      </w:r>
    </w:p>
    <w:p w:rsidR="00D80CA2" w:rsidRPr="008C5FA5" w:rsidRDefault="00D80CA2" w:rsidP="00D80CA2">
      <w:pPr>
        <w:ind w:left="180"/>
        <w:jc w:val="both"/>
        <w:rPr>
          <w:b/>
        </w:rPr>
      </w:pPr>
    </w:p>
    <w:p w:rsidR="00810AD3" w:rsidRPr="008C5FA5" w:rsidRDefault="00386BD1" w:rsidP="009971D3">
      <w:pPr>
        <w:numPr>
          <w:ilvl w:val="0"/>
          <w:numId w:val="54"/>
        </w:numPr>
        <w:jc w:val="both"/>
        <w:rPr>
          <w:b/>
        </w:rPr>
      </w:pPr>
      <w:r w:rsidRPr="008C5FA5">
        <w:rPr>
          <w:b/>
        </w:rPr>
        <w:t xml:space="preserve">zpracovává </w:t>
      </w:r>
      <w:r w:rsidR="000C22FA" w:rsidRPr="008C5FA5">
        <w:rPr>
          <w:b/>
        </w:rPr>
        <w:t xml:space="preserve">a předkládá vládě ke schválení celostátní </w:t>
      </w:r>
      <w:r w:rsidR="00810AD3" w:rsidRPr="008C5FA5">
        <w:rPr>
          <w:b/>
        </w:rPr>
        <w:t>koncepc</w:t>
      </w:r>
      <w:r w:rsidR="00B65BDA" w:rsidRPr="008C5FA5">
        <w:rPr>
          <w:b/>
        </w:rPr>
        <w:t>i</w:t>
      </w:r>
      <w:r w:rsidR="000C22FA" w:rsidRPr="008C5FA5">
        <w:rPr>
          <w:b/>
        </w:rPr>
        <w:t xml:space="preserve"> památkové péče a </w:t>
      </w:r>
      <w:r w:rsidR="00C23789" w:rsidRPr="008C5FA5">
        <w:rPr>
          <w:b/>
        </w:rPr>
        <w:t>zprávu o jejím plnění</w:t>
      </w:r>
      <w:r w:rsidR="000C22FA" w:rsidRPr="008C5FA5">
        <w:rPr>
          <w:b/>
        </w:rPr>
        <w:t>,</w:t>
      </w:r>
    </w:p>
    <w:p w:rsidR="00810AD3" w:rsidRPr="008C5FA5" w:rsidRDefault="000C22FA" w:rsidP="009971D3">
      <w:pPr>
        <w:numPr>
          <w:ilvl w:val="0"/>
          <w:numId w:val="54"/>
        </w:numPr>
        <w:jc w:val="both"/>
        <w:rPr>
          <w:b/>
        </w:rPr>
      </w:pPr>
      <w:r w:rsidRPr="008C5FA5">
        <w:rPr>
          <w:b/>
        </w:rPr>
        <w:t xml:space="preserve">sestavuje a každoročně vyhlašuje, koordinuje a provádí celostátní programy </w:t>
      </w:r>
      <w:r w:rsidR="00683E52" w:rsidRPr="008C5FA5">
        <w:rPr>
          <w:b/>
        </w:rPr>
        <w:t>památkové péče</w:t>
      </w:r>
      <w:r w:rsidR="00810AD3" w:rsidRPr="008C5FA5">
        <w:rPr>
          <w:b/>
        </w:rPr>
        <w:t>,</w:t>
      </w:r>
    </w:p>
    <w:p w:rsidR="00756975" w:rsidRPr="008C5FA5" w:rsidRDefault="00756975" w:rsidP="009971D3">
      <w:pPr>
        <w:numPr>
          <w:ilvl w:val="0"/>
          <w:numId w:val="54"/>
        </w:numPr>
        <w:jc w:val="both"/>
        <w:rPr>
          <w:b/>
        </w:rPr>
      </w:pPr>
      <w:r w:rsidRPr="008C5FA5">
        <w:rPr>
          <w:b/>
        </w:rPr>
        <w:t xml:space="preserve">zpracovává koncepci ochrany památkového fondu proti předvídatelným vlivům ozbrojeného konfliktu a v této oblasti metodicky řídí krajské úřady, </w:t>
      </w:r>
    </w:p>
    <w:p w:rsidR="00756975" w:rsidRPr="008C5FA5" w:rsidRDefault="00756975" w:rsidP="009971D3">
      <w:pPr>
        <w:numPr>
          <w:ilvl w:val="0"/>
          <w:numId w:val="54"/>
        </w:numPr>
        <w:jc w:val="both"/>
        <w:rPr>
          <w:b/>
        </w:rPr>
      </w:pPr>
      <w:r w:rsidRPr="008C5FA5">
        <w:rPr>
          <w:b/>
        </w:rPr>
        <w:t>provádí výběr těch částí památkového fondu, které budou chráněny proti předvídatelným vlivům ozbrojeného konfliktu</w:t>
      </w:r>
      <w:r w:rsidR="009E08FF" w:rsidRPr="008C5FA5">
        <w:rPr>
          <w:b/>
        </w:rPr>
        <w:t>,</w:t>
      </w:r>
      <w:r w:rsidRPr="008C5FA5">
        <w:rPr>
          <w:b/>
        </w:rPr>
        <w:t xml:space="preserve"> a zajišťuje jejich označení, </w:t>
      </w:r>
    </w:p>
    <w:p w:rsidR="00C64479" w:rsidRPr="008C5FA5" w:rsidRDefault="000C22FA" w:rsidP="009971D3">
      <w:pPr>
        <w:numPr>
          <w:ilvl w:val="0"/>
          <w:numId w:val="54"/>
        </w:numPr>
        <w:jc w:val="both"/>
        <w:rPr>
          <w:b/>
        </w:rPr>
      </w:pPr>
      <w:proofErr w:type="gramStart"/>
      <w:r w:rsidRPr="008C5FA5">
        <w:rPr>
          <w:b/>
        </w:rPr>
        <w:t>se podílí</w:t>
      </w:r>
      <w:proofErr w:type="gramEnd"/>
      <w:r w:rsidRPr="008C5FA5">
        <w:rPr>
          <w:b/>
        </w:rPr>
        <w:t xml:space="preserve"> na koordinaci a plnění úkolů spojených se zabezpečením památek </w:t>
      </w:r>
      <w:r w:rsidR="00C64479" w:rsidRPr="008C5FA5">
        <w:rPr>
          <w:b/>
        </w:rPr>
        <w:t>s mezinárodním statusem</w:t>
      </w:r>
      <w:r w:rsidR="000E67E2" w:rsidRPr="008C5FA5">
        <w:rPr>
          <w:b/>
        </w:rPr>
        <w:t>,</w:t>
      </w:r>
    </w:p>
    <w:p w:rsidR="00D24581" w:rsidRPr="008C5FA5" w:rsidRDefault="00D24581" w:rsidP="009971D3">
      <w:pPr>
        <w:numPr>
          <w:ilvl w:val="0"/>
          <w:numId w:val="54"/>
        </w:numPr>
        <w:jc w:val="both"/>
        <w:rPr>
          <w:b/>
        </w:rPr>
      </w:pPr>
      <w:r w:rsidRPr="008C5FA5">
        <w:rPr>
          <w:b/>
        </w:rPr>
        <w:t>spravuje</w:t>
      </w:r>
      <w:r w:rsidR="00B1106B" w:rsidRPr="008C5FA5">
        <w:rPr>
          <w:b/>
        </w:rPr>
        <w:t xml:space="preserve"> </w:t>
      </w:r>
      <w:r w:rsidRPr="008C5FA5">
        <w:rPr>
          <w:b/>
        </w:rPr>
        <w:t>informační systémy</w:t>
      </w:r>
      <w:r w:rsidR="00C1572A" w:rsidRPr="008C5FA5">
        <w:rPr>
          <w:b/>
        </w:rPr>
        <w:t xml:space="preserve"> veřejné správy</w:t>
      </w:r>
      <w:r w:rsidR="000C6013" w:rsidRPr="008C5FA5">
        <w:rPr>
          <w:rStyle w:val="Znakapoznpodarou"/>
          <w:b/>
        </w:rPr>
        <w:footnoteReference w:customMarkFollows="1" w:id="3"/>
        <w:t>00-8)</w:t>
      </w:r>
      <w:r w:rsidRPr="008C5FA5">
        <w:rPr>
          <w:b/>
        </w:rPr>
        <w:t xml:space="preserve"> podle tohoto zákona,</w:t>
      </w:r>
    </w:p>
    <w:p w:rsidR="000E67E2" w:rsidRPr="008C5FA5" w:rsidRDefault="000E67E2" w:rsidP="009971D3">
      <w:pPr>
        <w:numPr>
          <w:ilvl w:val="0"/>
          <w:numId w:val="54"/>
        </w:numPr>
        <w:jc w:val="both"/>
        <w:rPr>
          <w:b/>
        </w:rPr>
      </w:pPr>
      <w:r w:rsidRPr="008C5FA5">
        <w:rPr>
          <w:b/>
        </w:rPr>
        <w:t>může poskytovat dotace na základě žádosti vlastníka kulturní památky nebo vlastníka nemovitosti, která není kulturní památkou, ale nachází se v památkovém území,</w:t>
      </w:r>
    </w:p>
    <w:p w:rsidR="00810AD3" w:rsidRPr="008C5FA5" w:rsidRDefault="00810AD3" w:rsidP="009971D3">
      <w:pPr>
        <w:numPr>
          <w:ilvl w:val="0"/>
          <w:numId w:val="54"/>
        </w:numPr>
        <w:jc w:val="both"/>
        <w:rPr>
          <w:b/>
        </w:rPr>
      </w:pPr>
      <w:r w:rsidRPr="008C5FA5">
        <w:rPr>
          <w:b/>
        </w:rPr>
        <w:t>zřizuje</w:t>
      </w:r>
      <w:r w:rsidR="00D9782C" w:rsidRPr="008C5FA5">
        <w:rPr>
          <w:b/>
        </w:rPr>
        <w:t xml:space="preserve"> jako </w:t>
      </w:r>
      <w:r w:rsidRPr="008C5FA5">
        <w:rPr>
          <w:b/>
        </w:rPr>
        <w:t>poradní orgány</w:t>
      </w:r>
      <w:r w:rsidR="00386BD1" w:rsidRPr="008C5FA5">
        <w:rPr>
          <w:b/>
        </w:rPr>
        <w:t xml:space="preserve"> </w:t>
      </w:r>
      <w:r w:rsidR="00D9782C" w:rsidRPr="008C5FA5">
        <w:rPr>
          <w:b/>
        </w:rPr>
        <w:t>Vědeckou radu pro památkovou péči,</w:t>
      </w:r>
      <w:r w:rsidR="008B10A0" w:rsidRPr="008C5FA5">
        <w:rPr>
          <w:b/>
        </w:rPr>
        <w:t xml:space="preserve"> </w:t>
      </w:r>
      <w:r w:rsidR="00D9782C" w:rsidRPr="008C5FA5">
        <w:rPr>
          <w:b/>
        </w:rPr>
        <w:t>Restau</w:t>
      </w:r>
      <w:r w:rsidR="002C2C14" w:rsidRPr="008C5FA5">
        <w:rPr>
          <w:b/>
        </w:rPr>
        <w:t>rátorskou radu</w:t>
      </w:r>
      <w:r w:rsidR="00617607" w:rsidRPr="008C5FA5">
        <w:rPr>
          <w:b/>
        </w:rPr>
        <w:t>,</w:t>
      </w:r>
      <w:r w:rsidR="002C2C14" w:rsidRPr="008C5FA5">
        <w:rPr>
          <w:b/>
        </w:rPr>
        <w:t xml:space="preserve"> </w:t>
      </w:r>
      <w:r w:rsidR="00617607" w:rsidRPr="008C5FA5">
        <w:rPr>
          <w:b/>
        </w:rPr>
        <w:t xml:space="preserve">Radu pro stavebně historické průzkumy </w:t>
      </w:r>
      <w:r w:rsidR="002C2C14" w:rsidRPr="008C5FA5">
        <w:rPr>
          <w:b/>
        </w:rPr>
        <w:t>a Archeologickou radu,</w:t>
      </w:r>
      <w:r w:rsidR="00C64479" w:rsidRPr="008C5FA5">
        <w:rPr>
          <w:b/>
        </w:rPr>
        <w:t xml:space="preserve"> </w:t>
      </w:r>
      <w:r w:rsidR="002C2C14" w:rsidRPr="008C5FA5">
        <w:rPr>
          <w:b/>
        </w:rPr>
        <w:t>které b</w:t>
      </w:r>
      <w:r w:rsidR="00D9782C" w:rsidRPr="008C5FA5">
        <w:rPr>
          <w:b/>
        </w:rPr>
        <w:t>udou ministerstvu poskytovat odborn</w:t>
      </w:r>
      <w:r w:rsidR="002C2C14" w:rsidRPr="008C5FA5">
        <w:rPr>
          <w:b/>
        </w:rPr>
        <w:t xml:space="preserve">é podklady pro udělování, pozastavení a odnímání oprávnění </w:t>
      </w:r>
      <w:r w:rsidR="00861032" w:rsidRPr="008C5FA5">
        <w:rPr>
          <w:b/>
        </w:rPr>
        <w:t xml:space="preserve">k výkonu regulované činnosti podle </w:t>
      </w:r>
      <w:r w:rsidR="00861032" w:rsidRPr="008C5FA5">
        <w:rPr>
          <w:b/>
          <w:highlight w:val="green"/>
        </w:rPr>
        <w:t>§ HH + 10</w:t>
      </w:r>
      <w:r w:rsidR="00D9782C" w:rsidRPr="008C5FA5">
        <w:rPr>
          <w:b/>
        </w:rPr>
        <w:t>; vydává jejich stanovy a jednací řády,</w:t>
      </w:r>
    </w:p>
    <w:p w:rsidR="00810AD3" w:rsidRPr="008C5FA5" w:rsidRDefault="00C838BE" w:rsidP="009971D3">
      <w:pPr>
        <w:numPr>
          <w:ilvl w:val="0"/>
          <w:numId w:val="54"/>
        </w:numPr>
        <w:tabs>
          <w:tab w:val="left" w:pos="900"/>
        </w:tabs>
        <w:jc w:val="both"/>
        <w:rPr>
          <w:b/>
        </w:rPr>
      </w:pPr>
      <w:r w:rsidRPr="008C5FA5">
        <w:rPr>
          <w:b/>
        </w:rPr>
        <w:t>řídí a zajišťuje vědecko</w:t>
      </w:r>
      <w:r w:rsidR="00810AD3" w:rsidRPr="008C5FA5">
        <w:rPr>
          <w:b/>
        </w:rPr>
        <w:t>výzkumn</w:t>
      </w:r>
      <w:r w:rsidRPr="008C5FA5">
        <w:rPr>
          <w:b/>
        </w:rPr>
        <w:t>ou</w:t>
      </w:r>
      <w:r w:rsidR="00810AD3" w:rsidRPr="008C5FA5">
        <w:rPr>
          <w:b/>
        </w:rPr>
        <w:t xml:space="preserve"> činnost</w:t>
      </w:r>
      <w:r w:rsidRPr="008C5FA5">
        <w:rPr>
          <w:b/>
        </w:rPr>
        <w:t>,</w:t>
      </w:r>
    </w:p>
    <w:p w:rsidR="00C838BE" w:rsidRPr="008C5FA5" w:rsidRDefault="00F9510F" w:rsidP="009971D3">
      <w:pPr>
        <w:numPr>
          <w:ilvl w:val="0"/>
          <w:numId w:val="54"/>
        </w:numPr>
        <w:tabs>
          <w:tab w:val="left" w:pos="900"/>
        </w:tabs>
        <w:jc w:val="both"/>
        <w:rPr>
          <w:b/>
        </w:rPr>
      </w:pPr>
      <w:r w:rsidRPr="008C5FA5">
        <w:rPr>
          <w:b/>
        </w:rPr>
        <w:t>zabezpečuje zahraniční spol</w:t>
      </w:r>
      <w:r w:rsidR="004B11DB" w:rsidRPr="008C5FA5">
        <w:rPr>
          <w:b/>
        </w:rPr>
        <w:t>upráci,</w:t>
      </w:r>
    </w:p>
    <w:p w:rsidR="00810AD3" w:rsidRPr="008C5FA5" w:rsidRDefault="00810AD3" w:rsidP="009971D3">
      <w:pPr>
        <w:numPr>
          <w:ilvl w:val="0"/>
          <w:numId w:val="54"/>
        </w:numPr>
        <w:tabs>
          <w:tab w:val="left" w:pos="900"/>
        </w:tabs>
        <w:jc w:val="both"/>
        <w:rPr>
          <w:b/>
        </w:rPr>
      </w:pPr>
      <w:r w:rsidRPr="008C5FA5">
        <w:rPr>
          <w:b/>
        </w:rPr>
        <w:t>vykonává funkci zřizovatele</w:t>
      </w:r>
      <w:r w:rsidR="001F205E" w:rsidRPr="008C5FA5">
        <w:rPr>
          <w:rStyle w:val="Znakapoznpodarou"/>
          <w:b/>
        </w:rPr>
        <w:footnoteReference w:customMarkFollows="1" w:id="4"/>
        <w:t>*aa+00)</w:t>
      </w:r>
      <w:r w:rsidRPr="008C5FA5">
        <w:rPr>
          <w:b/>
        </w:rPr>
        <w:t xml:space="preserve"> památkového ústav</w:t>
      </w:r>
      <w:r w:rsidR="004911ED" w:rsidRPr="008C5FA5">
        <w:rPr>
          <w:b/>
        </w:rPr>
        <w:t>u</w:t>
      </w:r>
      <w:r w:rsidR="00C838BE" w:rsidRPr="008C5FA5">
        <w:rPr>
          <w:b/>
        </w:rPr>
        <w:t>,</w:t>
      </w:r>
    </w:p>
    <w:p w:rsidR="004B11DB" w:rsidRPr="008C5FA5" w:rsidRDefault="00F9510F" w:rsidP="009971D3">
      <w:pPr>
        <w:numPr>
          <w:ilvl w:val="0"/>
          <w:numId w:val="54"/>
        </w:numPr>
        <w:tabs>
          <w:tab w:val="left" w:pos="900"/>
        </w:tabs>
        <w:jc w:val="both"/>
        <w:rPr>
          <w:b/>
        </w:rPr>
      </w:pPr>
      <w:r w:rsidRPr="008C5FA5">
        <w:rPr>
          <w:b/>
        </w:rPr>
        <w:t>spolupracuje s Ministerstvem školství, mládeže a tělovýchovy</w:t>
      </w:r>
      <w:r w:rsidR="004B11DB" w:rsidRPr="008C5FA5">
        <w:rPr>
          <w:b/>
        </w:rPr>
        <w:t>, Ministerstvem vnitra</w:t>
      </w:r>
      <w:r w:rsidRPr="008C5FA5">
        <w:rPr>
          <w:b/>
        </w:rPr>
        <w:t xml:space="preserve"> a vysokými školami při vzd</w:t>
      </w:r>
      <w:r w:rsidR="00722540" w:rsidRPr="008C5FA5">
        <w:rPr>
          <w:b/>
        </w:rPr>
        <w:t>ě</w:t>
      </w:r>
      <w:r w:rsidRPr="008C5FA5">
        <w:rPr>
          <w:b/>
        </w:rPr>
        <w:t>lávání v oboru památkové péče,</w:t>
      </w:r>
    </w:p>
    <w:p w:rsidR="00810AD3" w:rsidRPr="008C5FA5" w:rsidRDefault="004B11DB" w:rsidP="009971D3">
      <w:pPr>
        <w:numPr>
          <w:ilvl w:val="0"/>
          <w:numId w:val="54"/>
        </w:numPr>
        <w:tabs>
          <w:tab w:val="left" w:pos="900"/>
        </w:tabs>
        <w:jc w:val="both"/>
        <w:rPr>
          <w:b/>
        </w:rPr>
      </w:pPr>
      <w:r w:rsidRPr="008C5FA5">
        <w:rPr>
          <w:b/>
        </w:rPr>
        <w:lastRenderedPageBreak/>
        <w:t>spolupracuje s Ministerstvem pro místní rozvoj v</w:t>
      </w:r>
      <w:r w:rsidR="00772554" w:rsidRPr="008C5FA5">
        <w:rPr>
          <w:b/>
        </w:rPr>
        <w:t> </w:t>
      </w:r>
      <w:r w:rsidRPr="008C5FA5">
        <w:rPr>
          <w:b/>
        </w:rPr>
        <w:t>oblasti</w:t>
      </w:r>
      <w:r w:rsidR="00772554" w:rsidRPr="008C5FA5">
        <w:rPr>
          <w:b/>
        </w:rPr>
        <w:t xml:space="preserve"> územního plánování, stavebního řádu a </w:t>
      </w:r>
      <w:r w:rsidRPr="008C5FA5">
        <w:rPr>
          <w:b/>
        </w:rPr>
        <w:t>cestovního ruchu,</w:t>
      </w:r>
    </w:p>
    <w:p w:rsidR="00683710" w:rsidRPr="008C5FA5" w:rsidRDefault="00683710" w:rsidP="009971D3">
      <w:pPr>
        <w:numPr>
          <w:ilvl w:val="0"/>
          <w:numId w:val="54"/>
        </w:numPr>
        <w:tabs>
          <w:tab w:val="left" w:pos="900"/>
        </w:tabs>
        <w:jc w:val="both"/>
        <w:rPr>
          <w:b/>
        </w:rPr>
      </w:pPr>
      <w:r w:rsidRPr="008C5FA5">
        <w:rPr>
          <w:b/>
        </w:rPr>
        <w:t>spolupracuje s Ministerstvem životního prostředí při ochraně krajiny,</w:t>
      </w:r>
    </w:p>
    <w:p w:rsidR="00683710" w:rsidRPr="008C5FA5" w:rsidRDefault="00683710" w:rsidP="009971D3">
      <w:pPr>
        <w:numPr>
          <w:ilvl w:val="0"/>
          <w:numId w:val="54"/>
        </w:numPr>
        <w:tabs>
          <w:tab w:val="left" w:pos="900"/>
        </w:tabs>
        <w:jc w:val="both"/>
        <w:rPr>
          <w:b/>
        </w:rPr>
      </w:pPr>
      <w:r w:rsidRPr="008C5FA5">
        <w:rPr>
          <w:b/>
        </w:rPr>
        <w:t>spolupracuje s Českým úřadem zeměměři</w:t>
      </w:r>
      <w:r w:rsidR="00A4652F" w:rsidRPr="008C5FA5">
        <w:rPr>
          <w:b/>
        </w:rPr>
        <w:t>c</w:t>
      </w:r>
      <w:r w:rsidRPr="008C5FA5">
        <w:rPr>
          <w:b/>
        </w:rPr>
        <w:t>kým a katastrálním při</w:t>
      </w:r>
      <w:r w:rsidR="00772554" w:rsidRPr="008C5FA5">
        <w:rPr>
          <w:b/>
        </w:rPr>
        <w:t xml:space="preserve"> vedení</w:t>
      </w:r>
      <w:r w:rsidRPr="008C5FA5">
        <w:rPr>
          <w:b/>
        </w:rPr>
        <w:t xml:space="preserve"> </w:t>
      </w:r>
      <w:r w:rsidR="00342284" w:rsidRPr="008C5FA5">
        <w:rPr>
          <w:b/>
        </w:rPr>
        <w:t>seznam</w:t>
      </w:r>
      <w:r w:rsidR="00772554" w:rsidRPr="008C5FA5">
        <w:rPr>
          <w:b/>
        </w:rPr>
        <w:t>u</w:t>
      </w:r>
      <w:r w:rsidR="00342284" w:rsidRPr="008C5FA5">
        <w:rPr>
          <w:b/>
        </w:rPr>
        <w:t xml:space="preserve"> památkového fondu</w:t>
      </w:r>
      <w:r w:rsidR="00204A5A" w:rsidRPr="008C5FA5">
        <w:rPr>
          <w:b/>
        </w:rPr>
        <w:t>,</w:t>
      </w:r>
    </w:p>
    <w:p w:rsidR="001F10D5" w:rsidRPr="008C5FA5" w:rsidRDefault="00C17650" w:rsidP="009971D3">
      <w:pPr>
        <w:numPr>
          <w:ilvl w:val="0"/>
          <w:numId w:val="54"/>
        </w:numPr>
        <w:tabs>
          <w:tab w:val="left" w:pos="900"/>
        </w:tabs>
        <w:jc w:val="both"/>
        <w:rPr>
          <w:b/>
        </w:rPr>
      </w:pPr>
      <w:r w:rsidRPr="008C5FA5">
        <w:rPr>
          <w:b/>
        </w:rPr>
        <w:t>uděluje cenu za památkovou péči,</w:t>
      </w:r>
    </w:p>
    <w:p w:rsidR="004B7FD5" w:rsidRPr="008C5FA5" w:rsidRDefault="000D319D" w:rsidP="009971D3">
      <w:pPr>
        <w:numPr>
          <w:ilvl w:val="0"/>
          <w:numId w:val="54"/>
        </w:numPr>
        <w:tabs>
          <w:tab w:val="left" w:pos="900"/>
        </w:tabs>
        <w:jc w:val="both"/>
        <w:rPr>
          <w:b/>
        </w:rPr>
      </w:pPr>
      <w:r w:rsidRPr="008C5FA5">
        <w:rPr>
          <w:b/>
        </w:rPr>
        <w:t>plní další úkoly stanovené tímto zákonem</w:t>
      </w:r>
      <w:r w:rsidR="00C17650" w:rsidRPr="008C5FA5">
        <w:rPr>
          <w:b/>
        </w:rPr>
        <w:t>.</w:t>
      </w:r>
    </w:p>
    <w:p w:rsidR="00C17650" w:rsidRPr="008C5FA5" w:rsidRDefault="00C17650" w:rsidP="00C17650">
      <w:pPr>
        <w:tabs>
          <w:tab w:val="left" w:pos="900"/>
        </w:tabs>
        <w:ind w:left="610"/>
        <w:jc w:val="both"/>
        <w:rPr>
          <w:b/>
          <w:highlight w:val="yellow"/>
        </w:rPr>
      </w:pPr>
    </w:p>
    <w:p w:rsidR="00A712F9" w:rsidRPr="008C5FA5" w:rsidRDefault="00A712F9" w:rsidP="009971D3">
      <w:pPr>
        <w:numPr>
          <w:ilvl w:val="0"/>
          <w:numId w:val="43"/>
        </w:numPr>
        <w:jc w:val="both"/>
        <w:rPr>
          <w:b/>
        </w:rPr>
      </w:pPr>
      <w:r w:rsidRPr="008C5FA5">
        <w:rPr>
          <w:b/>
        </w:rPr>
        <w:t>Ministerstvo je do</w:t>
      </w:r>
      <w:r w:rsidR="004A0922" w:rsidRPr="008C5FA5">
        <w:rPr>
          <w:b/>
        </w:rPr>
        <w:t>tčeným orgánem památkové péče</w:t>
      </w:r>
    </w:p>
    <w:p w:rsidR="00333341" w:rsidRPr="008C5FA5" w:rsidRDefault="00333341" w:rsidP="00333341">
      <w:pPr>
        <w:ind w:left="645"/>
        <w:jc w:val="both"/>
        <w:rPr>
          <w:b/>
        </w:rPr>
      </w:pPr>
    </w:p>
    <w:p w:rsidR="006B517E" w:rsidRPr="008C5FA5" w:rsidRDefault="00A712F9" w:rsidP="009971D3">
      <w:pPr>
        <w:numPr>
          <w:ilvl w:val="1"/>
          <w:numId w:val="44"/>
        </w:numPr>
        <w:jc w:val="both"/>
        <w:rPr>
          <w:b/>
        </w:rPr>
      </w:pPr>
      <w:r w:rsidRPr="008C5FA5">
        <w:rPr>
          <w:b/>
        </w:rPr>
        <w:t xml:space="preserve">při </w:t>
      </w:r>
      <w:r w:rsidR="006B517E" w:rsidRPr="008C5FA5">
        <w:rPr>
          <w:b/>
        </w:rPr>
        <w:t xml:space="preserve">pořizování a </w:t>
      </w:r>
      <w:r w:rsidR="007716EF" w:rsidRPr="008C5FA5">
        <w:rPr>
          <w:b/>
        </w:rPr>
        <w:t>aktualizaci</w:t>
      </w:r>
      <w:r w:rsidR="006B517E" w:rsidRPr="008C5FA5">
        <w:rPr>
          <w:b/>
        </w:rPr>
        <w:t xml:space="preserve"> politiky </w:t>
      </w:r>
      <w:r w:rsidR="004A0922" w:rsidRPr="008C5FA5">
        <w:rPr>
          <w:b/>
        </w:rPr>
        <w:t>územního rozvoje</w:t>
      </w:r>
      <w:r w:rsidR="00DD5833" w:rsidRPr="008C5FA5">
        <w:rPr>
          <w:b/>
        </w:rPr>
        <w:t xml:space="preserve"> a</w:t>
      </w:r>
      <w:r w:rsidR="006B517E" w:rsidRPr="008C5FA5">
        <w:rPr>
          <w:b/>
        </w:rPr>
        <w:t xml:space="preserve"> zásad územního rozvoje</w:t>
      </w:r>
      <w:r w:rsidR="002C3C30" w:rsidRPr="008C5FA5">
        <w:rPr>
          <w:b/>
        </w:rPr>
        <w:t>,</w:t>
      </w:r>
    </w:p>
    <w:p w:rsidR="002C3C30" w:rsidRPr="008C5FA5" w:rsidRDefault="006B517E" w:rsidP="009971D3">
      <w:pPr>
        <w:numPr>
          <w:ilvl w:val="1"/>
          <w:numId w:val="44"/>
        </w:numPr>
        <w:jc w:val="both"/>
        <w:rPr>
          <w:b/>
        </w:rPr>
      </w:pPr>
      <w:r w:rsidRPr="008C5FA5">
        <w:rPr>
          <w:b/>
        </w:rPr>
        <w:t>při pořizování další územně</w:t>
      </w:r>
      <w:r w:rsidR="00B43463" w:rsidRPr="008C5FA5">
        <w:rPr>
          <w:b/>
        </w:rPr>
        <w:t xml:space="preserve"> </w:t>
      </w:r>
      <w:r w:rsidRPr="008C5FA5">
        <w:rPr>
          <w:b/>
        </w:rPr>
        <w:t>plánovací dokumentace pro území, ve kterém se nachází památka s mezinárodním statusem</w:t>
      </w:r>
      <w:r w:rsidR="0067111C" w:rsidRPr="008C5FA5">
        <w:rPr>
          <w:b/>
        </w:rPr>
        <w:t>, její ochranné památkové pásmo,</w:t>
      </w:r>
      <w:r w:rsidR="002C3C30" w:rsidRPr="008C5FA5">
        <w:rPr>
          <w:b/>
        </w:rPr>
        <w:t xml:space="preserve"> </w:t>
      </w:r>
      <w:r w:rsidRPr="008C5FA5">
        <w:rPr>
          <w:b/>
        </w:rPr>
        <w:t>památková rezervace</w:t>
      </w:r>
      <w:r w:rsidR="0067111C" w:rsidRPr="008C5FA5">
        <w:rPr>
          <w:b/>
        </w:rPr>
        <w:t xml:space="preserve"> nebo její ochranné památkové pásmo</w:t>
      </w:r>
      <w:r w:rsidRPr="008C5FA5">
        <w:rPr>
          <w:b/>
        </w:rPr>
        <w:t>, a ke změně takové územně</w:t>
      </w:r>
      <w:r w:rsidR="00B43463" w:rsidRPr="008C5FA5">
        <w:rPr>
          <w:b/>
        </w:rPr>
        <w:t xml:space="preserve"> </w:t>
      </w:r>
      <w:r w:rsidRPr="008C5FA5">
        <w:rPr>
          <w:b/>
        </w:rPr>
        <w:t>plánovací dokumentace</w:t>
      </w:r>
      <w:r w:rsidR="002C3C30" w:rsidRPr="008C5FA5">
        <w:rPr>
          <w:b/>
        </w:rPr>
        <w:t>,</w:t>
      </w:r>
    </w:p>
    <w:p w:rsidR="002C3C30" w:rsidRPr="008C5FA5" w:rsidRDefault="002C3C30" w:rsidP="009971D3">
      <w:pPr>
        <w:numPr>
          <w:ilvl w:val="1"/>
          <w:numId w:val="44"/>
        </w:numPr>
        <w:jc w:val="both"/>
        <w:rPr>
          <w:b/>
        </w:rPr>
      </w:pPr>
      <w:r w:rsidRPr="008C5FA5">
        <w:rPr>
          <w:b/>
        </w:rPr>
        <w:t>při vydání územního opatření o asanaci území</w:t>
      </w:r>
      <w:r w:rsidR="00A14114" w:rsidRPr="008C5FA5">
        <w:rPr>
          <w:b/>
        </w:rPr>
        <w:t>,</w:t>
      </w:r>
      <w:r w:rsidRPr="008C5FA5">
        <w:rPr>
          <w:b/>
        </w:rPr>
        <w:t xml:space="preserve"> ve kterém se nachází památka s mezinárodním statusem</w:t>
      </w:r>
      <w:r w:rsidR="005816B5" w:rsidRPr="008C5FA5">
        <w:rPr>
          <w:b/>
        </w:rPr>
        <w:t>, její ochranné památkové pásmo,</w:t>
      </w:r>
      <w:r w:rsidRPr="008C5FA5">
        <w:rPr>
          <w:b/>
        </w:rPr>
        <w:t xml:space="preserve"> památková rezervace</w:t>
      </w:r>
      <w:r w:rsidR="005816B5" w:rsidRPr="008C5FA5">
        <w:rPr>
          <w:b/>
        </w:rPr>
        <w:t xml:space="preserve"> nebo její ochranné památkové pásmo</w:t>
      </w:r>
      <w:r w:rsidRPr="008C5FA5">
        <w:rPr>
          <w:b/>
        </w:rPr>
        <w:t>,</w:t>
      </w:r>
    </w:p>
    <w:p w:rsidR="002C3C30" w:rsidRPr="008C5FA5" w:rsidRDefault="002C3C30" w:rsidP="009971D3">
      <w:pPr>
        <w:numPr>
          <w:ilvl w:val="1"/>
          <w:numId w:val="44"/>
        </w:numPr>
        <w:jc w:val="both"/>
        <w:rPr>
          <w:b/>
        </w:rPr>
      </w:pPr>
      <w:r w:rsidRPr="008C5FA5">
        <w:rPr>
          <w:b/>
        </w:rPr>
        <w:t xml:space="preserve">v procesu posuzování vlivů na životní prostředí podle jiného právního předpisu, pokud by vlivy mohly mít dopad </w:t>
      </w:r>
      <w:r w:rsidR="00653DC4" w:rsidRPr="008C5FA5">
        <w:rPr>
          <w:b/>
        </w:rPr>
        <w:t>na památku s mezinárodním status</w:t>
      </w:r>
      <w:r w:rsidRPr="008C5FA5">
        <w:rPr>
          <w:b/>
        </w:rPr>
        <w:t>em</w:t>
      </w:r>
      <w:r w:rsidR="005816B5" w:rsidRPr="008C5FA5">
        <w:rPr>
          <w:b/>
        </w:rPr>
        <w:t>, její ochranné památkové pásmo,</w:t>
      </w:r>
      <w:r w:rsidRPr="008C5FA5">
        <w:rPr>
          <w:b/>
        </w:rPr>
        <w:t xml:space="preserve"> památkovou rezervaci</w:t>
      </w:r>
      <w:r w:rsidR="005816B5" w:rsidRPr="008C5FA5">
        <w:rPr>
          <w:b/>
        </w:rPr>
        <w:t xml:space="preserve"> nebo její ochranné památkové pásmo</w:t>
      </w:r>
      <w:r w:rsidRPr="008C5FA5">
        <w:rPr>
          <w:b/>
        </w:rPr>
        <w:t>,</w:t>
      </w:r>
    </w:p>
    <w:p w:rsidR="002C3C30" w:rsidRPr="008C5FA5" w:rsidRDefault="00A14114" w:rsidP="009971D3">
      <w:pPr>
        <w:numPr>
          <w:ilvl w:val="1"/>
          <w:numId w:val="44"/>
        </w:numPr>
        <w:jc w:val="both"/>
        <w:rPr>
          <w:b/>
        </w:rPr>
      </w:pPr>
      <w:r w:rsidRPr="008C5FA5">
        <w:rPr>
          <w:b/>
        </w:rPr>
        <w:t>při vydávání opatření obecné povahy podle jiného právního předpisu, pokud se návrh opatření dotýká</w:t>
      </w:r>
      <w:r w:rsidR="00062B0F" w:rsidRPr="008C5FA5">
        <w:rPr>
          <w:b/>
        </w:rPr>
        <w:t xml:space="preserve"> </w:t>
      </w:r>
      <w:r w:rsidRPr="008C5FA5">
        <w:rPr>
          <w:b/>
        </w:rPr>
        <w:t>památky s mezinárodním statu</w:t>
      </w:r>
      <w:r w:rsidR="00653DC4" w:rsidRPr="008C5FA5">
        <w:rPr>
          <w:b/>
        </w:rPr>
        <w:t>s</w:t>
      </w:r>
      <w:r w:rsidRPr="008C5FA5">
        <w:rPr>
          <w:b/>
        </w:rPr>
        <w:t>em</w:t>
      </w:r>
      <w:r w:rsidR="005816B5" w:rsidRPr="008C5FA5">
        <w:rPr>
          <w:b/>
        </w:rPr>
        <w:t>, jejího ochranného památkového pásma,</w:t>
      </w:r>
      <w:r w:rsidRPr="008C5FA5">
        <w:rPr>
          <w:b/>
        </w:rPr>
        <w:t xml:space="preserve"> památkové rezervace</w:t>
      </w:r>
      <w:r w:rsidR="005816B5" w:rsidRPr="008C5FA5">
        <w:rPr>
          <w:b/>
        </w:rPr>
        <w:t xml:space="preserve"> nebo jejího ochranného památkového pásma</w:t>
      </w:r>
      <w:r w:rsidR="005B39DA" w:rsidRPr="008C5FA5">
        <w:rPr>
          <w:b/>
        </w:rPr>
        <w:t>.</w:t>
      </w:r>
    </w:p>
    <w:p w:rsidR="002C2C14" w:rsidRPr="008C5FA5" w:rsidRDefault="002039C2" w:rsidP="009B767E">
      <w:pPr>
        <w:pStyle w:val="Nadpis6"/>
      </w:pPr>
      <w:bookmarkStart w:id="52" w:name="_Toc392855470"/>
      <w:bookmarkStart w:id="53" w:name="_Toc412014166"/>
      <w:r w:rsidRPr="008C5FA5">
        <w:t>§ HH + 02</w:t>
      </w:r>
      <w:bookmarkEnd w:id="52"/>
      <w:bookmarkEnd w:id="53"/>
    </w:p>
    <w:p w:rsidR="002C2C14" w:rsidRPr="008C5FA5" w:rsidRDefault="002C2C14" w:rsidP="009B767E">
      <w:pPr>
        <w:pStyle w:val="Nadpis7"/>
      </w:pPr>
      <w:bookmarkStart w:id="54" w:name="_Toc361988629"/>
      <w:bookmarkStart w:id="55" w:name="_Toc392855471"/>
      <w:bookmarkStart w:id="56" w:name="_Toc412014167"/>
      <w:r w:rsidRPr="008C5FA5">
        <w:t>Památková inspekce</w:t>
      </w:r>
      <w:bookmarkEnd w:id="54"/>
      <w:bookmarkEnd w:id="55"/>
      <w:bookmarkEnd w:id="56"/>
      <w:r w:rsidRPr="008C5FA5">
        <w:t xml:space="preserve"> </w:t>
      </w:r>
    </w:p>
    <w:p w:rsidR="002903DB" w:rsidRPr="008C5FA5" w:rsidRDefault="004911ED" w:rsidP="009971D3">
      <w:pPr>
        <w:numPr>
          <w:ilvl w:val="0"/>
          <w:numId w:val="45"/>
        </w:numPr>
        <w:jc w:val="both"/>
        <w:rPr>
          <w:b/>
        </w:rPr>
      </w:pPr>
      <w:r w:rsidRPr="008C5FA5">
        <w:rPr>
          <w:b/>
        </w:rPr>
        <w:t>Památková inspekce má postavení vnitřní organizační jednotky ministerstva</w:t>
      </w:r>
      <w:r w:rsidR="005B39DA" w:rsidRPr="008C5FA5">
        <w:rPr>
          <w:b/>
        </w:rPr>
        <w:t>.</w:t>
      </w:r>
      <w:r w:rsidRPr="008C5FA5">
        <w:rPr>
          <w:b/>
        </w:rPr>
        <w:t xml:space="preserve"> </w:t>
      </w:r>
    </w:p>
    <w:p w:rsidR="002903DB" w:rsidRPr="008C5FA5" w:rsidRDefault="002903DB" w:rsidP="00D056BF">
      <w:pPr>
        <w:ind w:left="540"/>
        <w:jc w:val="both"/>
        <w:rPr>
          <w:b/>
        </w:rPr>
      </w:pPr>
    </w:p>
    <w:p w:rsidR="002903DB" w:rsidRPr="008C5FA5" w:rsidRDefault="002903DB" w:rsidP="009971D3">
      <w:pPr>
        <w:numPr>
          <w:ilvl w:val="0"/>
          <w:numId w:val="45"/>
        </w:numPr>
        <w:jc w:val="both"/>
        <w:rPr>
          <w:b/>
        </w:rPr>
      </w:pPr>
      <w:r w:rsidRPr="008C5FA5">
        <w:rPr>
          <w:b/>
        </w:rPr>
        <w:t>V čele Památkové inspekce je ředitel</w:t>
      </w:r>
      <w:r w:rsidR="009E4C88" w:rsidRPr="008C5FA5">
        <w:rPr>
          <w:b/>
        </w:rPr>
        <w:t>, kter</w:t>
      </w:r>
      <w:r w:rsidR="00105FC7" w:rsidRPr="008C5FA5">
        <w:rPr>
          <w:b/>
        </w:rPr>
        <w:t>ého</w:t>
      </w:r>
      <w:r w:rsidR="009E4C88" w:rsidRPr="008C5FA5">
        <w:rPr>
          <w:b/>
        </w:rPr>
        <w:t xml:space="preserve"> jmenuje a odvolává </w:t>
      </w:r>
      <w:r w:rsidR="009342F4" w:rsidRPr="008C5FA5">
        <w:rPr>
          <w:b/>
        </w:rPr>
        <w:t>státní tajemník ministerstva</w:t>
      </w:r>
      <w:r w:rsidRPr="008C5FA5">
        <w:rPr>
          <w:b/>
        </w:rPr>
        <w:t xml:space="preserve">. </w:t>
      </w:r>
    </w:p>
    <w:p w:rsidR="002903DB" w:rsidRPr="008C5FA5" w:rsidRDefault="002903DB" w:rsidP="00D056BF">
      <w:pPr>
        <w:ind w:left="540"/>
        <w:jc w:val="both"/>
        <w:rPr>
          <w:b/>
        </w:rPr>
      </w:pPr>
    </w:p>
    <w:p w:rsidR="002903DB" w:rsidRPr="008C5FA5" w:rsidRDefault="002903DB" w:rsidP="009971D3">
      <w:pPr>
        <w:numPr>
          <w:ilvl w:val="0"/>
          <w:numId w:val="45"/>
        </w:numPr>
        <w:jc w:val="both"/>
        <w:rPr>
          <w:b/>
        </w:rPr>
      </w:pPr>
      <w:r w:rsidRPr="008C5FA5">
        <w:rPr>
          <w:b/>
        </w:rPr>
        <w:t>Památková inspekce kontroluje</w:t>
      </w:r>
    </w:p>
    <w:p w:rsidR="002903DB" w:rsidRPr="008C5FA5" w:rsidRDefault="002903DB" w:rsidP="00D056BF">
      <w:pPr>
        <w:ind w:left="540"/>
        <w:jc w:val="both"/>
        <w:rPr>
          <w:b/>
          <w:highlight w:val="yellow"/>
        </w:rPr>
      </w:pPr>
    </w:p>
    <w:p w:rsidR="002903DB" w:rsidRPr="008C5FA5" w:rsidRDefault="002903DB" w:rsidP="009971D3">
      <w:pPr>
        <w:numPr>
          <w:ilvl w:val="1"/>
          <w:numId w:val="46"/>
        </w:numPr>
        <w:tabs>
          <w:tab w:val="clear" w:pos="1440"/>
          <w:tab w:val="num" w:pos="900"/>
        </w:tabs>
        <w:ind w:left="900"/>
        <w:jc w:val="both"/>
        <w:rPr>
          <w:b/>
        </w:rPr>
      </w:pPr>
      <w:r w:rsidRPr="008C5FA5">
        <w:rPr>
          <w:b/>
        </w:rPr>
        <w:t xml:space="preserve">dodržování povinností </w:t>
      </w:r>
      <w:r w:rsidR="00FC32A8" w:rsidRPr="008C5FA5">
        <w:rPr>
          <w:b/>
        </w:rPr>
        <w:t>stanovených tímto zákonem</w:t>
      </w:r>
      <w:r w:rsidR="009A28A1" w:rsidRPr="008C5FA5">
        <w:rPr>
          <w:b/>
        </w:rPr>
        <w:t xml:space="preserve"> nebo</w:t>
      </w:r>
      <w:r w:rsidRPr="008C5FA5">
        <w:rPr>
          <w:b/>
        </w:rPr>
        <w:t xml:space="preserve"> uložených </w:t>
      </w:r>
      <w:r w:rsidR="00FC32A8" w:rsidRPr="008C5FA5">
        <w:rPr>
          <w:b/>
        </w:rPr>
        <w:t>podle tohoto zákona fyzickým a právnickým osobám ve vztahu ke</w:t>
      </w:r>
      <w:r w:rsidRPr="008C5FA5">
        <w:rPr>
          <w:b/>
        </w:rPr>
        <w:t xml:space="preserve"> kulturní</w:t>
      </w:r>
      <w:r w:rsidR="00FC32A8" w:rsidRPr="008C5FA5">
        <w:rPr>
          <w:b/>
        </w:rPr>
        <w:t>m</w:t>
      </w:r>
      <w:r w:rsidRPr="008C5FA5">
        <w:rPr>
          <w:b/>
        </w:rPr>
        <w:t xml:space="preserve"> památk</w:t>
      </w:r>
      <w:r w:rsidR="00FC32A8" w:rsidRPr="008C5FA5">
        <w:rPr>
          <w:b/>
        </w:rPr>
        <w:t>ám</w:t>
      </w:r>
      <w:r w:rsidRPr="008C5FA5">
        <w:rPr>
          <w:b/>
        </w:rPr>
        <w:t>,</w:t>
      </w:r>
      <w:r w:rsidR="00301305" w:rsidRPr="008C5FA5">
        <w:rPr>
          <w:b/>
        </w:rPr>
        <w:t xml:space="preserve"> </w:t>
      </w:r>
    </w:p>
    <w:p w:rsidR="002903DB" w:rsidRPr="008C5FA5" w:rsidRDefault="002903DB" w:rsidP="009971D3">
      <w:pPr>
        <w:numPr>
          <w:ilvl w:val="1"/>
          <w:numId w:val="46"/>
        </w:numPr>
        <w:tabs>
          <w:tab w:val="clear" w:pos="1440"/>
        </w:tabs>
        <w:ind w:left="900"/>
        <w:jc w:val="both"/>
        <w:rPr>
          <w:b/>
          <w:i/>
        </w:rPr>
      </w:pPr>
      <w:r w:rsidRPr="008C5FA5">
        <w:rPr>
          <w:b/>
        </w:rPr>
        <w:t xml:space="preserve">dodržování povinností </w:t>
      </w:r>
      <w:r w:rsidR="001A2B0F" w:rsidRPr="008C5FA5">
        <w:rPr>
          <w:b/>
        </w:rPr>
        <w:t>stanovených tímto zákonem</w:t>
      </w:r>
      <w:r w:rsidR="009A28A1" w:rsidRPr="008C5FA5">
        <w:rPr>
          <w:b/>
        </w:rPr>
        <w:t xml:space="preserve"> nebo </w:t>
      </w:r>
      <w:r w:rsidRPr="008C5FA5">
        <w:rPr>
          <w:b/>
        </w:rPr>
        <w:t xml:space="preserve">uložených </w:t>
      </w:r>
      <w:r w:rsidR="001A2B0F" w:rsidRPr="008C5FA5">
        <w:rPr>
          <w:b/>
        </w:rPr>
        <w:t>podle tohoto zákona</w:t>
      </w:r>
      <w:r w:rsidRPr="008C5FA5">
        <w:rPr>
          <w:b/>
        </w:rPr>
        <w:t xml:space="preserve"> fyzickým a právnickým osobám ve vztahu k nemovitostem, které nejsou kulturní památkou, ale nacházejí se v památkovém území nebo</w:t>
      </w:r>
      <w:r w:rsidR="00C4223D" w:rsidRPr="008C5FA5">
        <w:rPr>
          <w:b/>
        </w:rPr>
        <w:t xml:space="preserve"> v</w:t>
      </w:r>
      <w:r w:rsidRPr="008C5FA5">
        <w:rPr>
          <w:b/>
        </w:rPr>
        <w:t xml:space="preserve"> </w:t>
      </w:r>
      <w:r w:rsidR="007311A5" w:rsidRPr="008C5FA5">
        <w:rPr>
          <w:b/>
        </w:rPr>
        <w:t>ochranném památkovém pásmu</w:t>
      </w:r>
      <w:r w:rsidRPr="008C5FA5">
        <w:rPr>
          <w:b/>
        </w:rPr>
        <w:t xml:space="preserve">, </w:t>
      </w:r>
    </w:p>
    <w:p w:rsidR="002903DB" w:rsidRPr="008C5FA5" w:rsidRDefault="002903DB" w:rsidP="009971D3">
      <w:pPr>
        <w:numPr>
          <w:ilvl w:val="1"/>
          <w:numId w:val="46"/>
        </w:numPr>
        <w:tabs>
          <w:tab w:val="clear" w:pos="1440"/>
          <w:tab w:val="num" w:pos="900"/>
        </w:tabs>
        <w:ind w:left="900"/>
        <w:jc w:val="both"/>
      </w:pPr>
      <w:r w:rsidRPr="008C5FA5">
        <w:rPr>
          <w:b/>
        </w:rPr>
        <w:t xml:space="preserve">dodržování povinností </w:t>
      </w:r>
      <w:r w:rsidR="00FC32A8" w:rsidRPr="008C5FA5">
        <w:rPr>
          <w:b/>
        </w:rPr>
        <w:t>stanovených tímto zákonem</w:t>
      </w:r>
      <w:r w:rsidR="009A28A1" w:rsidRPr="008C5FA5">
        <w:rPr>
          <w:b/>
        </w:rPr>
        <w:t xml:space="preserve"> nebo </w:t>
      </w:r>
      <w:r w:rsidR="00FC32A8" w:rsidRPr="008C5FA5">
        <w:rPr>
          <w:b/>
        </w:rPr>
        <w:t xml:space="preserve">uložených podle tohoto zákona </w:t>
      </w:r>
      <w:r w:rsidRPr="008C5FA5">
        <w:rPr>
          <w:b/>
        </w:rPr>
        <w:t xml:space="preserve">restaurátorům a </w:t>
      </w:r>
      <w:r w:rsidR="00FC32A8" w:rsidRPr="008C5FA5">
        <w:rPr>
          <w:b/>
        </w:rPr>
        <w:t>zpracovatelů</w:t>
      </w:r>
      <w:r w:rsidR="007C709C" w:rsidRPr="008C5FA5">
        <w:rPr>
          <w:b/>
        </w:rPr>
        <w:t>m</w:t>
      </w:r>
      <w:r w:rsidR="00FC32A8" w:rsidRPr="008C5FA5">
        <w:rPr>
          <w:b/>
        </w:rPr>
        <w:t xml:space="preserve"> </w:t>
      </w:r>
      <w:r w:rsidR="00683710" w:rsidRPr="008C5FA5">
        <w:rPr>
          <w:b/>
        </w:rPr>
        <w:t>průzkum</w:t>
      </w:r>
      <w:r w:rsidR="00585049" w:rsidRPr="008C5FA5">
        <w:rPr>
          <w:b/>
        </w:rPr>
        <w:t>u</w:t>
      </w:r>
      <w:r w:rsidR="00FC32A8" w:rsidRPr="008C5FA5">
        <w:t>,</w:t>
      </w:r>
    </w:p>
    <w:p w:rsidR="00D056BF" w:rsidRPr="008C5FA5" w:rsidRDefault="002903DB" w:rsidP="009971D3">
      <w:pPr>
        <w:numPr>
          <w:ilvl w:val="1"/>
          <w:numId w:val="46"/>
        </w:numPr>
        <w:tabs>
          <w:tab w:val="clear" w:pos="1440"/>
          <w:tab w:val="num" w:pos="900"/>
        </w:tabs>
        <w:ind w:left="900"/>
        <w:jc w:val="both"/>
        <w:rPr>
          <w:b/>
        </w:rPr>
      </w:pPr>
      <w:r w:rsidRPr="008C5FA5">
        <w:rPr>
          <w:b/>
        </w:rPr>
        <w:lastRenderedPageBreak/>
        <w:t>zabezpečování péče o archeologické dědictví</w:t>
      </w:r>
      <w:r w:rsidR="00037F36" w:rsidRPr="008C5FA5">
        <w:rPr>
          <w:rStyle w:val="Znakapoznpodarou"/>
          <w:b/>
        </w:rPr>
        <w:footnoteReference w:customMarkFollows="1" w:id="5"/>
        <w:t>00-1)</w:t>
      </w:r>
      <w:r w:rsidRPr="008C5FA5">
        <w:rPr>
          <w:b/>
        </w:rPr>
        <w:t xml:space="preserve"> stanovené tímto zákonem nebo </w:t>
      </w:r>
      <w:r w:rsidR="00653DC4" w:rsidRPr="008C5FA5">
        <w:rPr>
          <w:b/>
        </w:rPr>
        <w:t>uložené</w:t>
      </w:r>
      <w:r w:rsidR="00FC32A8" w:rsidRPr="008C5FA5">
        <w:rPr>
          <w:b/>
        </w:rPr>
        <w:t xml:space="preserve"> podle tohoto zákona</w:t>
      </w:r>
      <w:r w:rsidRPr="008C5FA5">
        <w:rPr>
          <w:b/>
        </w:rPr>
        <w:t xml:space="preserve">, </w:t>
      </w:r>
    </w:p>
    <w:p w:rsidR="00732610" w:rsidRPr="008C5FA5" w:rsidRDefault="00202927" w:rsidP="009971D3">
      <w:pPr>
        <w:numPr>
          <w:ilvl w:val="1"/>
          <w:numId w:val="46"/>
        </w:numPr>
        <w:tabs>
          <w:tab w:val="clear" w:pos="1440"/>
        </w:tabs>
        <w:ind w:left="900"/>
        <w:jc w:val="both"/>
        <w:rPr>
          <w:b/>
        </w:rPr>
      </w:pPr>
      <w:r w:rsidRPr="008C5FA5">
        <w:rPr>
          <w:b/>
        </w:rPr>
        <w:t>poskytování odborné pomoci památkovým ústavem při r</w:t>
      </w:r>
      <w:r w:rsidR="002903DB" w:rsidRPr="008C5FA5">
        <w:rPr>
          <w:b/>
        </w:rPr>
        <w:t xml:space="preserve">ozhodování, popřípadě </w:t>
      </w:r>
      <w:r w:rsidR="00732610" w:rsidRPr="008C5FA5">
        <w:rPr>
          <w:b/>
        </w:rPr>
        <w:t xml:space="preserve">při </w:t>
      </w:r>
      <w:r w:rsidR="002903DB" w:rsidRPr="008C5FA5">
        <w:rPr>
          <w:b/>
        </w:rPr>
        <w:t>vydávání jiných opatření podle tohoto zákona</w:t>
      </w:r>
      <w:r w:rsidR="00CF7D36" w:rsidRPr="008C5FA5">
        <w:rPr>
          <w:b/>
        </w:rPr>
        <w:t>.</w:t>
      </w:r>
    </w:p>
    <w:p w:rsidR="00CF7D36" w:rsidRPr="008C5FA5" w:rsidRDefault="00CF7D36" w:rsidP="00CF7D36">
      <w:pPr>
        <w:ind w:left="540"/>
        <w:jc w:val="both"/>
        <w:rPr>
          <w:b/>
        </w:rPr>
      </w:pPr>
    </w:p>
    <w:p w:rsidR="009E4C88" w:rsidRPr="008C5FA5" w:rsidRDefault="002903DB" w:rsidP="009971D3">
      <w:pPr>
        <w:numPr>
          <w:ilvl w:val="0"/>
          <w:numId w:val="45"/>
        </w:numPr>
        <w:jc w:val="both"/>
        <w:rPr>
          <w:b/>
        </w:rPr>
      </w:pPr>
      <w:r w:rsidRPr="008C5FA5">
        <w:rPr>
          <w:b/>
        </w:rPr>
        <w:t>Památková inspekce kontroluje výkon přenesené působnosti svěřené podle tohoto zákona orgánům krajů</w:t>
      </w:r>
      <w:r w:rsidR="004911ED" w:rsidRPr="008C5FA5">
        <w:rPr>
          <w:b/>
        </w:rPr>
        <w:t xml:space="preserve"> </w:t>
      </w:r>
      <w:r w:rsidR="00D80CA2" w:rsidRPr="008C5FA5">
        <w:rPr>
          <w:b/>
        </w:rPr>
        <w:t>a</w:t>
      </w:r>
      <w:r w:rsidR="00AC44A9" w:rsidRPr="008C5FA5">
        <w:rPr>
          <w:b/>
        </w:rPr>
        <w:t xml:space="preserve"> </w:t>
      </w:r>
      <w:r w:rsidRPr="008C5FA5">
        <w:rPr>
          <w:b/>
        </w:rPr>
        <w:t>hlavnímu městu Praze</w:t>
      </w:r>
      <w:r w:rsidR="00037F36" w:rsidRPr="008C5FA5">
        <w:rPr>
          <w:rStyle w:val="Znakapoznpodarou"/>
          <w:b/>
        </w:rPr>
        <w:footnoteReference w:customMarkFollows="1" w:id="6"/>
        <w:t>00-2)</w:t>
      </w:r>
      <w:r w:rsidR="00CF7D36" w:rsidRPr="008C5FA5">
        <w:rPr>
          <w:b/>
        </w:rPr>
        <w:t xml:space="preserve">. </w:t>
      </w:r>
    </w:p>
    <w:p w:rsidR="00CF7D36" w:rsidRPr="008C5FA5" w:rsidRDefault="00CF7D36" w:rsidP="00CF7D36">
      <w:pPr>
        <w:ind w:left="180"/>
        <w:jc w:val="both"/>
        <w:rPr>
          <w:b/>
          <w:highlight w:val="yellow"/>
        </w:rPr>
      </w:pPr>
    </w:p>
    <w:p w:rsidR="009E4C88" w:rsidRPr="008C5FA5" w:rsidRDefault="009E4C88" w:rsidP="009971D3">
      <w:pPr>
        <w:numPr>
          <w:ilvl w:val="0"/>
          <w:numId w:val="45"/>
        </w:numPr>
        <w:jc w:val="both"/>
        <w:rPr>
          <w:b/>
        </w:rPr>
      </w:pPr>
      <w:r w:rsidRPr="008C5FA5">
        <w:rPr>
          <w:b/>
        </w:rPr>
        <w:t>Památková inspekce kontroluje výkon působnosti svěřené podle tohoto zákona Kanceláři prezidenta republiky. Práva a povinnosti za Kancelář prezidenta republiky vykonává v případě kontroly podle tohoto ustanovení vedoucí Kanceláře prezidenta republiky, popřípadě jím pověřený zástupce.</w:t>
      </w:r>
      <w:r w:rsidR="00037F36" w:rsidRPr="008C5FA5">
        <w:rPr>
          <w:rStyle w:val="Znakapoznpodarou"/>
          <w:b/>
        </w:rPr>
        <w:footnoteReference w:customMarkFollows="1" w:id="7"/>
        <w:t>00-3)</w:t>
      </w:r>
    </w:p>
    <w:p w:rsidR="002903DB" w:rsidRPr="008C5FA5" w:rsidRDefault="002903DB" w:rsidP="00D056BF">
      <w:pPr>
        <w:ind w:left="540"/>
        <w:jc w:val="both"/>
        <w:rPr>
          <w:b/>
        </w:rPr>
      </w:pPr>
    </w:p>
    <w:p w:rsidR="002903DB" w:rsidRPr="008C5FA5" w:rsidRDefault="002903DB" w:rsidP="009971D3">
      <w:pPr>
        <w:numPr>
          <w:ilvl w:val="0"/>
          <w:numId w:val="45"/>
        </w:numPr>
        <w:jc w:val="both"/>
        <w:rPr>
          <w:b/>
        </w:rPr>
      </w:pPr>
      <w:r w:rsidRPr="008C5FA5">
        <w:rPr>
          <w:b/>
        </w:rPr>
        <w:t xml:space="preserve">Památková inspekce </w:t>
      </w:r>
      <w:r w:rsidR="00F651DB" w:rsidRPr="008C5FA5">
        <w:rPr>
          <w:b/>
        </w:rPr>
        <w:t xml:space="preserve">je </w:t>
      </w:r>
      <w:r w:rsidRPr="008C5FA5">
        <w:rPr>
          <w:b/>
        </w:rPr>
        <w:t xml:space="preserve">při provádění kontrol podle </w:t>
      </w:r>
      <w:r w:rsidRPr="008C5FA5">
        <w:rPr>
          <w:b/>
          <w:highlight w:val="green"/>
        </w:rPr>
        <w:t>odstavců 3 a</w:t>
      </w:r>
      <w:r w:rsidR="00A65D14" w:rsidRPr="008C5FA5">
        <w:rPr>
          <w:b/>
          <w:highlight w:val="green"/>
        </w:rPr>
        <w:t>ž 5</w:t>
      </w:r>
      <w:r w:rsidRPr="008C5FA5">
        <w:rPr>
          <w:b/>
        </w:rPr>
        <w:t xml:space="preserve"> oprávněna vyž</w:t>
      </w:r>
      <w:r w:rsidR="00653DC4" w:rsidRPr="008C5FA5">
        <w:rPr>
          <w:b/>
        </w:rPr>
        <w:t>adovat od památkového ústavu a a</w:t>
      </w:r>
      <w:r w:rsidRPr="008C5FA5">
        <w:rPr>
          <w:b/>
        </w:rPr>
        <w:t xml:space="preserve">rcheologického ústavu v nezbytně nutném rozsahu informace potřebné k výkonu kontroly. </w:t>
      </w:r>
    </w:p>
    <w:p w:rsidR="002903DB" w:rsidRPr="008C5FA5" w:rsidRDefault="002903DB" w:rsidP="00D056BF">
      <w:pPr>
        <w:ind w:left="540"/>
        <w:jc w:val="both"/>
        <w:rPr>
          <w:b/>
          <w:highlight w:val="yellow"/>
        </w:rPr>
      </w:pPr>
    </w:p>
    <w:p w:rsidR="002903DB" w:rsidRPr="008C5FA5" w:rsidRDefault="002903DB" w:rsidP="009971D3">
      <w:pPr>
        <w:numPr>
          <w:ilvl w:val="0"/>
          <w:numId w:val="45"/>
        </w:numPr>
        <w:jc w:val="both"/>
        <w:rPr>
          <w:b/>
        </w:rPr>
      </w:pPr>
      <w:r w:rsidRPr="008C5FA5">
        <w:rPr>
          <w:b/>
        </w:rPr>
        <w:t xml:space="preserve">Památková inspekce vyhodnocuje poznatky získané při provádění kontrol podle </w:t>
      </w:r>
      <w:r w:rsidRPr="008C5FA5">
        <w:rPr>
          <w:b/>
          <w:highlight w:val="green"/>
        </w:rPr>
        <w:t>odstavců 3 a</w:t>
      </w:r>
      <w:r w:rsidR="00A65D14" w:rsidRPr="008C5FA5">
        <w:rPr>
          <w:b/>
          <w:highlight w:val="green"/>
        </w:rPr>
        <w:t>ž 5</w:t>
      </w:r>
      <w:r w:rsidRPr="008C5FA5">
        <w:rPr>
          <w:b/>
        </w:rPr>
        <w:t xml:space="preserve"> a využívá jich při zpraco</w:t>
      </w:r>
      <w:r w:rsidR="00CE3849" w:rsidRPr="008C5FA5">
        <w:rPr>
          <w:b/>
        </w:rPr>
        <w:t xml:space="preserve">vání odborně metodických </w:t>
      </w:r>
      <w:r w:rsidR="00173686" w:rsidRPr="008C5FA5">
        <w:rPr>
          <w:b/>
        </w:rPr>
        <w:t>podkladů</w:t>
      </w:r>
      <w:r w:rsidR="00062B0F" w:rsidRPr="008C5FA5">
        <w:rPr>
          <w:b/>
        </w:rPr>
        <w:t xml:space="preserve"> </w:t>
      </w:r>
      <w:r w:rsidRPr="008C5FA5">
        <w:rPr>
          <w:b/>
        </w:rPr>
        <w:t>památkové péče.</w:t>
      </w:r>
    </w:p>
    <w:p w:rsidR="00CE3849" w:rsidRPr="008C5FA5" w:rsidRDefault="00CE3849" w:rsidP="00CE3849">
      <w:pPr>
        <w:jc w:val="both"/>
        <w:rPr>
          <w:b/>
        </w:rPr>
      </w:pPr>
    </w:p>
    <w:p w:rsidR="00CE3849" w:rsidRPr="008C5FA5" w:rsidRDefault="00CE3849" w:rsidP="009971D3">
      <w:pPr>
        <w:numPr>
          <w:ilvl w:val="0"/>
          <w:numId w:val="45"/>
        </w:numPr>
        <w:jc w:val="both"/>
        <w:rPr>
          <w:b/>
        </w:rPr>
      </w:pPr>
      <w:r w:rsidRPr="008C5FA5">
        <w:rPr>
          <w:b/>
        </w:rPr>
        <w:t xml:space="preserve"> Památková inspekce se podílí na zpracování celostátní koncepce památkové péče a </w:t>
      </w:r>
      <w:r w:rsidR="00C23789" w:rsidRPr="008C5FA5">
        <w:rPr>
          <w:b/>
        </w:rPr>
        <w:t xml:space="preserve">zprávy o jejím </w:t>
      </w:r>
      <w:proofErr w:type="gramStart"/>
      <w:r w:rsidR="00C23789" w:rsidRPr="008C5FA5">
        <w:rPr>
          <w:b/>
        </w:rPr>
        <w:t xml:space="preserve">plnění </w:t>
      </w:r>
      <w:r w:rsidRPr="008C5FA5">
        <w:rPr>
          <w:b/>
        </w:rPr>
        <w:t>.</w:t>
      </w:r>
      <w:proofErr w:type="gramEnd"/>
    </w:p>
    <w:p w:rsidR="002C2C14" w:rsidRPr="008C5FA5" w:rsidRDefault="002039C2" w:rsidP="009F6493">
      <w:pPr>
        <w:pStyle w:val="Nadpis6"/>
      </w:pPr>
      <w:bookmarkStart w:id="57" w:name="_Toc392855472"/>
      <w:bookmarkStart w:id="58" w:name="_Toc412014168"/>
      <w:r w:rsidRPr="008C5FA5">
        <w:t>§ HH + 03</w:t>
      </w:r>
      <w:bookmarkEnd w:id="57"/>
      <w:bookmarkEnd w:id="58"/>
    </w:p>
    <w:p w:rsidR="002C2C14" w:rsidRPr="008C5FA5" w:rsidRDefault="002C2C14" w:rsidP="009B767E">
      <w:pPr>
        <w:pStyle w:val="Nadpis7"/>
      </w:pPr>
      <w:bookmarkStart w:id="59" w:name="_Toc361988631"/>
      <w:bookmarkStart w:id="60" w:name="_Toc392855473"/>
      <w:bookmarkStart w:id="61" w:name="_Toc412014169"/>
      <w:r w:rsidRPr="008C5FA5">
        <w:t>Krajský úřad</w:t>
      </w:r>
      <w:bookmarkEnd w:id="59"/>
      <w:bookmarkEnd w:id="60"/>
      <w:bookmarkEnd w:id="61"/>
      <w:r w:rsidRPr="008C5FA5">
        <w:t xml:space="preserve"> </w:t>
      </w:r>
    </w:p>
    <w:p w:rsidR="002C2C14" w:rsidRPr="008C5FA5" w:rsidRDefault="00913690" w:rsidP="009971D3">
      <w:pPr>
        <w:numPr>
          <w:ilvl w:val="0"/>
          <w:numId w:val="55"/>
        </w:numPr>
        <w:jc w:val="both"/>
        <w:rPr>
          <w:b/>
        </w:rPr>
      </w:pPr>
      <w:r w:rsidRPr="008C5FA5">
        <w:rPr>
          <w:b/>
        </w:rPr>
        <w:t xml:space="preserve">Krajský úřad vykonává </w:t>
      </w:r>
      <w:r w:rsidR="004F35CE" w:rsidRPr="008C5FA5">
        <w:rPr>
          <w:b/>
        </w:rPr>
        <w:t xml:space="preserve">veřejnou </w:t>
      </w:r>
      <w:r w:rsidR="003D058E" w:rsidRPr="008C5FA5">
        <w:rPr>
          <w:b/>
        </w:rPr>
        <w:t>správu na úseku památkové péče</w:t>
      </w:r>
      <w:r w:rsidRPr="008C5FA5">
        <w:rPr>
          <w:b/>
        </w:rPr>
        <w:t xml:space="preserve"> v kraji a metodicky řídí její výkon. </w:t>
      </w:r>
    </w:p>
    <w:p w:rsidR="00BA591F" w:rsidRPr="008C5FA5" w:rsidRDefault="00BA591F" w:rsidP="00BA591F">
      <w:pPr>
        <w:ind w:left="705"/>
        <w:jc w:val="both"/>
      </w:pPr>
    </w:p>
    <w:p w:rsidR="00342A47" w:rsidRPr="008C5FA5" w:rsidRDefault="00913690" w:rsidP="009971D3">
      <w:pPr>
        <w:numPr>
          <w:ilvl w:val="0"/>
          <w:numId w:val="55"/>
        </w:numPr>
        <w:jc w:val="both"/>
        <w:rPr>
          <w:b/>
        </w:rPr>
      </w:pPr>
      <w:r w:rsidRPr="008C5FA5">
        <w:rPr>
          <w:b/>
        </w:rPr>
        <w:t>K</w:t>
      </w:r>
      <w:r w:rsidR="00DD0F1A" w:rsidRPr="008C5FA5">
        <w:rPr>
          <w:b/>
        </w:rPr>
        <w:t>rajs</w:t>
      </w:r>
      <w:r w:rsidRPr="008C5FA5">
        <w:rPr>
          <w:b/>
        </w:rPr>
        <w:t>ký úřad</w:t>
      </w:r>
      <w:r w:rsidR="00337997" w:rsidRPr="008C5FA5">
        <w:rPr>
          <w:b/>
        </w:rPr>
        <w:t xml:space="preserve"> na úseku památkové péče</w:t>
      </w:r>
    </w:p>
    <w:p w:rsidR="00342A47" w:rsidRPr="008C5FA5" w:rsidRDefault="00342A47" w:rsidP="00342A47">
      <w:pPr>
        <w:jc w:val="both"/>
        <w:rPr>
          <w:b/>
        </w:rPr>
      </w:pPr>
    </w:p>
    <w:p w:rsidR="00342A47" w:rsidRPr="008C5FA5" w:rsidRDefault="00342A47" w:rsidP="009971D3">
      <w:pPr>
        <w:numPr>
          <w:ilvl w:val="0"/>
          <w:numId w:val="56"/>
        </w:numPr>
        <w:jc w:val="both"/>
      </w:pPr>
      <w:r w:rsidRPr="008C5FA5">
        <w:rPr>
          <w:b/>
        </w:rPr>
        <w:t>plní úkoly orgánu památkové péče pro národní kulturní památky, pokud nepřísluší ministerstvu</w:t>
      </w:r>
      <w:r w:rsidR="00417AA8" w:rsidRPr="008C5FA5">
        <w:rPr>
          <w:b/>
        </w:rPr>
        <w:t>,</w:t>
      </w:r>
      <w:r w:rsidRPr="008C5FA5">
        <w:rPr>
          <w:i/>
        </w:rPr>
        <w:t xml:space="preserve"> </w:t>
      </w:r>
    </w:p>
    <w:p w:rsidR="001A2B0F" w:rsidRPr="008C5FA5" w:rsidRDefault="001A2B0F" w:rsidP="009971D3">
      <w:pPr>
        <w:numPr>
          <w:ilvl w:val="0"/>
          <w:numId w:val="56"/>
        </w:numPr>
        <w:jc w:val="both"/>
        <w:rPr>
          <w:b/>
        </w:rPr>
      </w:pPr>
      <w:r w:rsidRPr="008C5FA5">
        <w:rPr>
          <w:b/>
        </w:rPr>
        <w:t>plní</w:t>
      </w:r>
      <w:r w:rsidR="00062B0F" w:rsidRPr="008C5FA5">
        <w:rPr>
          <w:b/>
        </w:rPr>
        <w:t xml:space="preserve"> </w:t>
      </w:r>
      <w:r w:rsidRPr="008C5FA5">
        <w:rPr>
          <w:b/>
        </w:rPr>
        <w:t>úkoly orgánu památkové péče při ochraně archeologického dědictví</w:t>
      </w:r>
      <w:r w:rsidR="009A28A1" w:rsidRPr="008C5FA5">
        <w:rPr>
          <w:b/>
        </w:rPr>
        <w:t>, pokud</w:t>
      </w:r>
      <w:r w:rsidR="00062B0F" w:rsidRPr="008C5FA5">
        <w:rPr>
          <w:b/>
        </w:rPr>
        <w:t xml:space="preserve"> </w:t>
      </w:r>
      <w:r w:rsidR="009A28A1" w:rsidRPr="008C5FA5">
        <w:rPr>
          <w:b/>
        </w:rPr>
        <w:t xml:space="preserve">nepřísluší ministerstvu nebo </w:t>
      </w:r>
      <w:r w:rsidR="00A57637" w:rsidRPr="008C5FA5">
        <w:rPr>
          <w:b/>
        </w:rPr>
        <w:t xml:space="preserve">obecnímu úřadu </w:t>
      </w:r>
      <w:r w:rsidR="00856081" w:rsidRPr="008C5FA5">
        <w:rPr>
          <w:b/>
        </w:rPr>
        <w:t>obce s rozšířenou působností</w:t>
      </w:r>
      <w:r w:rsidR="009A28A1" w:rsidRPr="008C5FA5">
        <w:rPr>
          <w:b/>
        </w:rPr>
        <w:t>,</w:t>
      </w:r>
    </w:p>
    <w:p w:rsidR="004911ED" w:rsidRPr="008C5FA5" w:rsidRDefault="004911ED" w:rsidP="009971D3">
      <w:pPr>
        <w:numPr>
          <w:ilvl w:val="0"/>
          <w:numId w:val="56"/>
        </w:numPr>
        <w:jc w:val="both"/>
        <w:rPr>
          <w:b/>
        </w:rPr>
      </w:pPr>
      <w:proofErr w:type="gramStart"/>
      <w:r w:rsidRPr="008C5FA5">
        <w:rPr>
          <w:b/>
        </w:rPr>
        <w:t>se podílí</w:t>
      </w:r>
      <w:proofErr w:type="gramEnd"/>
      <w:r w:rsidRPr="008C5FA5">
        <w:rPr>
          <w:b/>
        </w:rPr>
        <w:t xml:space="preserve"> na </w:t>
      </w:r>
      <w:r w:rsidR="00C97405" w:rsidRPr="008C5FA5">
        <w:rPr>
          <w:b/>
        </w:rPr>
        <w:t xml:space="preserve">zpracování a </w:t>
      </w:r>
      <w:r w:rsidRPr="008C5FA5">
        <w:rPr>
          <w:b/>
        </w:rPr>
        <w:t>provádění celostátní</w:t>
      </w:r>
      <w:r w:rsidR="00B65BDA" w:rsidRPr="008C5FA5">
        <w:rPr>
          <w:b/>
        </w:rPr>
        <w:t xml:space="preserve"> </w:t>
      </w:r>
      <w:r w:rsidRPr="008C5FA5">
        <w:rPr>
          <w:b/>
        </w:rPr>
        <w:t>koncepc</w:t>
      </w:r>
      <w:r w:rsidR="00B65BDA" w:rsidRPr="008C5FA5">
        <w:rPr>
          <w:b/>
        </w:rPr>
        <w:t>e</w:t>
      </w:r>
      <w:r w:rsidRPr="008C5FA5">
        <w:rPr>
          <w:b/>
        </w:rPr>
        <w:t xml:space="preserve"> památkové péče</w:t>
      </w:r>
      <w:r w:rsidR="00C97405" w:rsidRPr="008C5FA5">
        <w:rPr>
          <w:b/>
        </w:rPr>
        <w:t xml:space="preserve"> v kraji,</w:t>
      </w:r>
      <w:r w:rsidRPr="008C5FA5">
        <w:rPr>
          <w:b/>
        </w:rPr>
        <w:t xml:space="preserve"> </w:t>
      </w:r>
    </w:p>
    <w:p w:rsidR="00756975" w:rsidRPr="008C5FA5" w:rsidRDefault="00756975" w:rsidP="009971D3">
      <w:pPr>
        <w:numPr>
          <w:ilvl w:val="0"/>
          <w:numId w:val="56"/>
        </w:numPr>
        <w:jc w:val="both"/>
      </w:pPr>
      <w:r w:rsidRPr="008C5FA5">
        <w:rPr>
          <w:b/>
        </w:rPr>
        <w:t xml:space="preserve">zpracovává koncepci památkové péče v kraji, </w:t>
      </w:r>
    </w:p>
    <w:p w:rsidR="00756975" w:rsidRPr="008C5FA5" w:rsidRDefault="00B8392C" w:rsidP="009971D3">
      <w:pPr>
        <w:numPr>
          <w:ilvl w:val="0"/>
          <w:numId w:val="56"/>
        </w:numPr>
        <w:jc w:val="both"/>
        <w:rPr>
          <w:b/>
        </w:rPr>
      </w:pPr>
      <w:r w:rsidRPr="008C5FA5">
        <w:rPr>
          <w:b/>
        </w:rPr>
        <w:t>zajišťuje součinnost mezi obc</w:t>
      </w:r>
      <w:r w:rsidR="00A10698" w:rsidRPr="008C5FA5">
        <w:rPr>
          <w:b/>
        </w:rPr>
        <w:t>emi</w:t>
      </w:r>
      <w:r w:rsidRPr="008C5FA5">
        <w:rPr>
          <w:b/>
        </w:rPr>
        <w:t xml:space="preserve"> a </w:t>
      </w:r>
      <w:r w:rsidR="00A10698" w:rsidRPr="008C5FA5">
        <w:rPr>
          <w:b/>
        </w:rPr>
        <w:t>obecními úřady</w:t>
      </w:r>
      <w:r w:rsidRPr="008C5FA5">
        <w:rPr>
          <w:b/>
        </w:rPr>
        <w:t xml:space="preserve"> </w:t>
      </w:r>
      <w:r w:rsidR="00D52F9F" w:rsidRPr="008C5FA5">
        <w:rPr>
          <w:b/>
        </w:rPr>
        <w:t xml:space="preserve">obcí s rozšířenou působností </w:t>
      </w:r>
      <w:r w:rsidRPr="008C5FA5">
        <w:rPr>
          <w:b/>
        </w:rPr>
        <w:t>a dalšími správními orgány při ochraně památkového fondu proti předvídatelným vlivům ozbrojeného konfliktu</w:t>
      </w:r>
      <w:r w:rsidR="006B517E" w:rsidRPr="008C5FA5">
        <w:rPr>
          <w:b/>
        </w:rPr>
        <w:t xml:space="preserve"> </w:t>
      </w:r>
      <w:r w:rsidRPr="008C5FA5">
        <w:rPr>
          <w:b/>
        </w:rPr>
        <w:t>a v této oblasti je metodicky řídí,</w:t>
      </w:r>
    </w:p>
    <w:p w:rsidR="009A28A1" w:rsidRPr="008C5FA5" w:rsidRDefault="00B8392C" w:rsidP="009971D3">
      <w:pPr>
        <w:numPr>
          <w:ilvl w:val="0"/>
          <w:numId w:val="56"/>
        </w:numPr>
        <w:jc w:val="both"/>
        <w:rPr>
          <w:b/>
        </w:rPr>
      </w:pPr>
      <w:r w:rsidRPr="008C5FA5">
        <w:rPr>
          <w:b/>
        </w:rPr>
        <w:t>dohlíží</w:t>
      </w:r>
      <w:r w:rsidR="001A2B0F" w:rsidRPr="008C5FA5">
        <w:rPr>
          <w:b/>
        </w:rPr>
        <w:t xml:space="preserve"> na</w:t>
      </w:r>
      <w:r w:rsidRPr="008C5FA5">
        <w:rPr>
          <w:b/>
        </w:rPr>
        <w:t xml:space="preserve"> zabezpeč</w:t>
      </w:r>
      <w:r w:rsidR="001A2B0F" w:rsidRPr="008C5FA5">
        <w:rPr>
          <w:b/>
        </w:rPr>
        <w:t>ení</w:t>
      </w:r>
      <w:r w:rsidRPr="008C5FA5">
        <w:rPr>
          <w:b/>
        </w:rPr>
        <w:t xml:space="preserve"> památkov</w:t>
      </w:r>
      <w:r w:rsidR="001A2B0F" w:rsidRPr="008C5FA5">
        <w:rPr>
          <w:b/>
        </w:rPr>
        <w:t>ého</w:t>
      </w:r>
      <w:r w:rsidRPr="008C5FA5">
        <w:rPr>
          <w:b/>
        </w:rPr>
        <w:t xml:space="preserve"> fond</w:t>
      </w:r>
      <w:r w:rsidR="001A2B0F" w:rsidRPr="008C5FA5">
        <w:rPr>
          <w:b/>
        </w:rPr>
        <w:t>u</w:t>
      </w:r>
      <w:r w:rsidRPr="008C5FA5">
        <w:rPr>
          <w:b/>
        </w:rPr>
        <w:t xml:space="preserve"> před předvídatelnými vlivy ozbrojeného konfliktu, </w:t>
      </w:r>
    </w:p>
    <w:p w:rsidR="009A28A1" w:rsidRPr="008C5FA5" w:rsidRDefault="009A28A1" w:rsidP="009971D3">
      <w:pPr>
        <w:numPr>
          <w:ilvl w:val="0"/>
          <w:numId w:val="56"/>
        </w:numPr>
        <w:jc w:val="both"/>
        <w:rPr>
          <w:b/>
        </w:rPr>
      </w:pPr>
      <w:r w:rsidRPr="008C5FA5">
        <w:rPr>
          <w:b/>
        </w:rPr>
        <w:lastRenderedPageBreak/>
        <w:t xml:space="preserve">kontroluje dodržování povinností stanovených tímto zákonem nebo uložených podle tohoto zákona fyzickým a právnickým osobám ve vztahu k národním kulturním památkám, </w:t>
      </w:r>
    </w:p>
    <w:p w:rsidR="00617607" w:rsidRPr="008C5FA5" w:rsidRDefault="00617607" w:rsidP="009971D3">
      <w:pPr>
        <w:numPr>
          <w:ilvl w:val="0"/>
          <w:numId w:val="56"/>
        </w:numPr>
        <w:jc w:val="both"/>
        <w:rPr>
          <w:b/>
        </w:rPr>
      </w:pPr>
      <w:r w:rsidRPr="008C5FA5">
        <w:rPr>
          <w:b/>
        </w:rPr>
        <w:t>koordinuje označování nemovité věci nebo stavby, které jsou národní kulturní památkou,</w:t>
      </w:r>
    </w:p>
    <w:p w:rsidR="00FA198F" w:rsidRPr="008C5FA5" w:rsidRDefault="009A28A1" w:rsidP="009971D3">
      <w:pPr>
        <w:numPr>
          <w:ilvl w:val="0"/>
          <w:numId w:val="56"/>
        </w:numPr>
        <w:jc w:val="both"/>
        <w:rPr>
          <w:b/>
        </w:rPr>
      </w:pPr>
      <w:r w:rsidRPr="008C5FA5">
        <w:rPr>
          <w:b/>
        </w:rPr>
        <w:t>kontroluje nakládání s archeologickými nálezy do jejich předání kraji</w:t>
      </w:r>
      <w:r w:rsidR="00FA198F" w:rsidRPr="008C5FA5">
        <w:rPr>
          <w:b/>
        </w:rPr>
        <w:t>,</w:t>
      </w:r>
    </w:p>
    <w:p w:rsidR="008D1E5A" w:rsidRPr="008C5FA5" w:rsidRDefault="008D1E5A" w:rsidP="009971D3">
      <w:pPr>
        <w:numPr>
          <w:ilvl w:val="0"/>
          <w:numId w:val="56"/>
        </w:numPr>
        <w:jc w:val="both"/>
        <w:rPr>
          <w:b/>
        </w:rPr>
      </w:pPr>
      <w:r w:rsidRPr="008C5FA5">
        <w:rPr>
          <w:b/>
        </w:rPr>
        <w:t xml:space="preserve">poskytuje údaje o výkonu </w:t>
      </w:r>
      <w:r w:rsidR="004F35CE" w:rsidRPr="008C5FA5">
        <w:rPr>
          <w:b/>
        </w:rPr>
        <w:t xml:space="preserve">veřejné </w:t>
      </w:r>
      <w:r w:rsidRPr="008C5FA5">
        <w:rPr>
          <w:b/>
        </w:rPr>
        <w:t>správy na úseku památkové péče pro účely statistického zpracování,</w:t>
      </w:r>
    </w:p>
    <w:p w:rsidR="009A28A1" w:rsidRPr="008C5FA5" w:rsidRDefault="00FA198F" w:rsidP="009971D3">
      <w:pPr>
        <w:numPr>
          <w:ilvl w:val="0"/>
          <w:numId w:val="56"/>
        </w:numPr>
        <w:jc w:val="both"/>
        <w:rPr>
          <w:b/>
        </w:rPr>
      </w:pPr>
      <w:r w:rsidRPr="008C5FA5">
        <w:rPr>
          <w:b/>
        </w:rPr>
        <w:t>plní další úkoly stanovené tímto zákonem</w:t>
      </w:r>
      <w:r w:rsidR="00101DB5" w:rsidRPr="008C5FA5">
        <w:rPr>
          <w:b/>
        </w:rPr>
        <w:t xml:space="preserve">. </w:t>
      </w:r>
    </w:p>
    <w:p w:rsidR="00101DB5" w:rsidRPr="008C5FA5" w:rsidRDefault="00101DB5" w:rsidP="00101DB5">
      <w:pPr>
        <w:ind w:left="540"/>
        <w:jc w:val="both"/>
        <w:rPr>
          <w:b/>
        </w:rPr>
      </w:pPr>
    </w:p>
    <w:p w:rsidR="00101DB5" w:rsidRPr="008C5FA5" w:rsidRDefault="00101DB5" w:rsidP="009971D3">
      <w:pPr>
        <w:numPr>
          <w:ilvl w:val="0"/>
          <w:numId w:val="55"/>
        </w:numPr>
        <w:jc w:val="both"/>
        <w:rPr>
          <w:b/>
        </w:rPr>
      </w:pPr>
      <w:r w:rsidRPr="008C5FA5">
        <w:rPr>
          <w:b/>
        </w:rPr>
        <w:t>Krajský úřad je dotčeným orgánem památkové péče</w:t>
      </w:r>
    </w:p>
    <w:p w:rsidR="000A3194" w:rsidRPr="008C5FA5" w:rsidRDefault="000A3194" w:rsidP="000A3194">
      <w:pPr>
        <w:ind w:left="180"/>
        <w:jc w:val="both"/>
        <w:rPr>
          <w:b/>
        </w:rPr>
      </w:pPr>
    </w:p>
    <w:p w:rsidR="00101DB5" w:rsidRPr="008C5FA5" w:rsidRDefault="00101DB5" w:rsidP="009971D3">
      <w:pPr>
        <w:numPr>
          <w:ilvl w:val="0"/>
          <w:numId w:val="57"/>
        </w:numPr>
        <w:jc w:val="both"/>
        <w:rPr>
          <w:b/>
        </w:rPr>
      </w:pPr>
      <w:r w:rsidRPr="008C5FA5">
        <w:rPr>
          <w:b/>
        </w:rPr>
        <w:t xml:space="preserve">při pořizování územního </w:t>
      </w:r>
      <w:r w:rsidR="00A62B36" w:rsidRPr="008C5FA5">
        <w:rPr>
          <w:b/>
        </w:rPr>
        <w:t>a</w:t>
      </w:r>
      <w:r w:rsidRPr="008C5FA5">
        <w:rPr>
          <w:b/>
        </w:rPr>
        <w:t xml:space="preserve"> regulačního plánu pro území, ve kterém se nachází národní kulturní památka</w:t>
      </w:r>
      <w:r w:rsidR="005816B5" w:rsidRPr="008C5FA5">
        <w:rPr>
          <w:b/>
        </w:rPr>
        <w:t>, její ochranné památko</w:t>
      </w:r>
      <w:r w:rsidR="00D86669" w:rsidRPr="008C5FA5">
        <w:rPr>
          <w:b/>
        </w:rPr>
        <w:t>vé pásmo,</w:t>
      </w:r>
      <w:r w:rsidRPr="008C5FA5">
        <w:rPr>
          <w:b/>
        </w:rPr>
        <w:t xml:space="preserve"> památková zóna</w:t>
      </w:r>
      <w:r w:rsidR="00D86669" w:rsidRPr="008C5FA5">
        <w:rPr>
          <w:b/>
        </w:rPr>
        <w:t xml:space="preserve"> nebo její ochranné památkové pásmo,</w:t>
      </w:r>
      <w:r w:rsidRPr="008C5FA5">
        <w:rPr>
          <w:b/>
        </w:rPr>
        <w:t xml:space="preserve"> není-li dotčeným orgánem ministerstvo, </w:t>
      </w:r>
      <w:r w:rsidR="00167C4A" w:rsidRPr="008C5FA5">
        <w:rPr>
          <w:b/>
        </w:rPr>
        <w:t>a ke změně takové územně plánovací dokumentace,</w:t>
      </w:r>
    </w:p>
    <w:p w:rsidR="00062B0F" w:rsidRPr="008C5FA5" w:rsidRDefault="00101DB5" w:rsidP="009971D3">
      <w:pPr>
        <w:numPr>
          <w:ilvl w:val="0"/>
          <w:numId w:val="57"/>
        </w:numPr>
        <w:jc w:val="both"/>
        <w:rPr>
          <w:b/>
        </w:rPr>
      </w:pPr>
      <w:r w:rsidRPr="008C5FA5">
        <w:rPr>
          <w:b/>
        </w:rPr>
        <w:t xml:space="preserve">při vydání územního opatření o asanaci území, ve kterém se nachází </w:t>
      </w:r>
      <w:r w:rsidR="00062B0F" w:rsidRPr="008C5FA5">
        <w:rPr>
          <w:b/>
        </w:rPr>
        <w:t>národní kulturní památka</w:t>
      </w:r>
      <w:r w:rsidR="00D86669" w:rsidRPr="008C5FA5">
        <w:rPr>
          <w:b/>
        </w:rPr>
        <w:t>, její ochranné památkové pásmo,</w:t>
      </w:r>
      <w:r w:rsidR="00062B0F" w:rsidRPr="008C5FA5">
        <w:rPr>
          <w:b/>
        </w:rPr>
        <w:t xml:space="preserve"> památková zóna</w:t>
      </w:r>
      <w:r w:rsidR="00D86669" w:rsidRPr="008C5FA5">
        <w:rPr>
          <w:b/>
        </w:rPr>
        <w:t xml:space="preserve"> nebo její ochranné památkové pásmo</w:t>
      </w:r>
      <w:r w:rsidR="00062B0F" w:rsidRPr="008C5FA5">
        <w:rPr>
          <w:b/>
        </w:rPr>
        <w:t>, není-li dotčeným orgánem ministerstvo,</w:t>
      </w:r>
      <w:r w:rsidR="00062B0F" w:rsidRPr="008C5FA5">
        <w:rPr>
          <w:b/>
          <w:highlight w:val="yellow"/>
        </w:rPr>
        <w:t xml:space="preserve"> </w:t>
      </w:r>
    </w:p>
    <w:p w:rsidR="00062B0F" w:rsidRPr="008C5FA5" w:rsidRDefault="00101DB5" w:rsidP="009971D3">
      <w:pPr>
        <w:numPr>
          <w:ilvl w:val="0"/>
          <w:numId w:val="57"/>
        </w:numPr>
        <w:jc w:val="both"/>
        <w:rPr>
          <w:b/>
        </w:rPr>
      </w:pPr>
      <w:r w:rsidRPr="008C5FA5">
        <w:rPr>
          <w:b/>
        </w:rPr>
        <w:t>v procesu posuzování vlivů na životní prostředí podle jiného právního předpisu, pokud by vlivy</w:t>
      </w:r>
      <w:r w:rsidR="0010265B" w:rsidRPr="008C5FA5">
        <w:rPr>
          <w:b/>
        </w:rPr>
        <w:t xml:space="preserve"> posuzovaného záměru</w:t>
      </w:r>
      <w:r w:rsidRPr="008C5FA5">
        <w:rPr>
          <w:b/>
        </w:rPr>
        <w:t xml:space="preserve"> mohly mít dopad na </w:t>
      </w:r>
      <w:r w:rsidR="00062B0F" w:rsidRPr="008C5FA5">
        <w:rPr>
          <w:b/>
        </w:rPr>
        <w:t>národní kulturní památk</w:t>
      </w:r>
      <w:r w:rsidR="003A4D91" w:rsidRPr="008C5FA5">
        <w:rPr>
          <w:b/>
        </w:rPr>
        <w:t>u</w:t>
      </w:r>
      <w:r w:rsidR="00D86669" w:rsidRPr="008C5FA5">
        <w:rPr>
          <w:b/>
        </w:rPr>
        <w:t>, její ochranné památkové pásmo,</w:t>
      </w:r>
      <w:r w:rsidR="00062B0F" w:rsidRPr="008C5FA5">
        <w:rPr>
          <w:b/>
        </w:rPr>
        <w:t xml:space="preserve"> památkov</w:t>
      </w:r>
      <w:r w:rsidR="003A4D91" w:rsidRPr="008C5FA5">
        <w:rPr>
          <w:b/>
        </w:rPr>
        <w:t>ou</w:t>
      </w:r>
      <w:r w:rsidR="00062B0F" w:rsidRPr="008C5FA5">
        <w:rPr>
          <w:b/>
        </w:rPr>
        <w:t xml:space="preserve"> zón</w:t>
      </w:r>
      <w:r w:rsidR="003A4D91" w:rsidRPr="008C5FA5">
        <w:rPr>
          <w:b/>
        </w:rPr>
        <w:t>u</w:t>
      </w:r>
      <w:r w:rsidR="00D86669" w:rsidRPr="008C5FA5">
        <w:rPr>
          <w:b/>
        </w:rPr>
        <w:t xml:space="preserve"> nebo její ochranné památkové pásmo</w:t>
      </w:r>
      <w:r w:rsidR="00062B0F" w:rsidRPr="008C5FA5">
        <w:rPr>
          <w:b/>
        </w:rPr>
        <w:t>, není-li dotčeným orgánem ministerstvo,</w:t>
      </w:r>
      <w:r w:rsidR="00062B0F" w:rsidRPr="008C5FA5">
        <w:rPr>
          <w:b/>
          <w:highlight w:val="yellow"/>
        </w:rPr>
        <w:t xml:space="preserve"> </w:t>
      </w:r>
    </w:p>
    <w:p w:rsidR="00101DB5" w:rsidRPr="008C5FA5" w:rsidRDefault="00062B0F" w:rsidP="009971D3">
      <w:pPr>
        <w:numPr>
          <w:ilvl w:val="0"/>
          <w:numId w:val="57"/>
        </w:numPr>
        <w:jc w:val="both"/>
        <w:rPr>
          <w:b/>
        </w:rPr>
      </w:pPr>
      <w:r w:rsidRPr="008C5FA5">
        <w:rPr>
          <w:b/>
        </w:rPr>
        <w:t>uplatňuj</w:t>
      </w:r>
      <w:r w:rsidR="00357F3A" w:rsidRPr="008C5FA5">
        <w:rPr>
          <w:b/>
        </w:rPr>
        <w:t>ícím</w:t>
      </w:r>
      <w:r w:rsidRPr="008C5FA5">
        <w:rPr>
          <w:b/>
        </w:rPr>
        <w:t xml:space="preserve"> připomínky a požadavky </w:t>
      </w:r>
      <w:r w:rsidR="00357F3A" w:rsidRPr="008C5FA5">
        <w:rPr>
          <w:b/>
        </w:rPr>
        <w:t>při</w:t>
      </w:r>
      <w:r w:rsidRPr="008C5FA5">
        <w:rPr>
          <w:b/>
        </w:rPr>
        <w:t xml:space="preserve"> zpracování lesních hospodářských plánů a lesních hospodářských osnov</w:t>
      </w:r>
      <w:r w:rsidR="003A4D91" w:rsidRPr="008C5FA5">
        <w:rPr>
          <w:b/>
        </w:rPr>
        <w:t>,</w:t>
      </w:r>
    </w:p>
    <w:p w:rsidR="00DD0F1A" w:rsidRPr="008C5FA5" w:rsidRDefault="00062B0F" w:rsidP="009971D3">
      <w:pPr>
        <w:numPr>
          <w:ilvl w:val="0"/>
          <w:numId w:val="57"/>
        </w:numPr>
        <w:jc w:val="both"/>
        <w:rPr>
          <w:b/>
        </w:rPr>
      </w:pPr>
      <w:r w:rsidRPr="008C5FA5">
        <w:rPr>
          <w:b/>
        </w:rPr>
        <w:t xml:space="preserve">k zabezpečení nepředvídaných nálezů kulturně cenných předmětů, detailů stavby nebo archeologických nálezů, k nimž došlo při řízení nebo postupu podle </w:t>
      </w:r>
      <w:r w:rsidR="00CD25CB" w:rsidRPr="008C5FA5">
        <w:rPr>
          <w:b/>
        </w:rPr>
        <w:t>stavebního zákona</w:t>
      </w:r>
      <w:r w:rsidR="00CD25CB" w:rsidRPr="008C5FA5">
        <w:rPr>
          <w:b/>
          <w:vertAlign w:val="superscript"/>
        </w:rPr>
        <w:t>00-4)</w:t>
      </w:r>
      <w:r w:rsidRPr="008C5FA5">
        <w:rPr>
          <w:b/>
        </w:rPr>
        <w:t xml:space="preserve">, nejde-li o nálezy učiněné při přípravě nebo provádění </w:t>
      </w:r>
      <w:r w:rsidR="0011376F" w:rsidRPr="008C5FA5">
        <w:rPr>
          <w:b/>
        </w:rPr>
        <w:t xml:space="preserve">prací na </w:t>
      </w:r>
      <w:r w:rsidRPr="008C5FA5">
        <w:rPr>
          <w:b/>
        </w:rPr>
        <w:t>kulturní památ</w:t>
      </w:r>
      <w:r w:rsidR="0011376F" w:rsidRPr="008C5FA5">
        <w:rPr>
          <w:b/>
        </w:rPr>
        <w:t>ce</w:t>
      </w:r>
      <w:r w:rsidRPr="008C5FA5">
        <w:rPr>
          <w:b/>
        </w:rPr>
        <w:t xml:space="preserve"> nebo při přípravě nebo provádění prací v</w:t>
      </w:r>
      <w:r w:rsidR="0011376F" w:rsidRPr="008C5FA5">
        <w:rPr>
          <w:b/>
        </w:rPr>
        <w:t xml:space="preserve"> památkovém </w:t>
      </w:r>
      <w:r w:rsidRPr="008C5FA5">
        <w:rPr>
          <w:b/>
        </w:rPr>
        <w:t>území</w:t>
      </w:r>
      <w:r w:rsidR="0011376F" w:rsidRPr="008C5FA5">
        <w:rPr>
          <w:b/>
        </w:rPr>
        <w:t xml:space="preserve"> nebo </w:t>
      </w:r>
      <w:r w:rsidR="00C4223D" w:rsidRPr="008C5FA5">
        <w:rPr>
          <w:b/>
        </w:rPr>
        <w:t xml:space="preserve">v </w:t>
      </w:r>
      <w:r w:rsidR="001E6BB8" w:rsidRPr="008C5FA5">
        <w:rPr>
          <w:b/>
        </w:rPr>
        <w:t xml:space="preserve">ochranném </w:t>
      </w:r>
      <w:r w:rsidR="0011376F" w:rsidRPr="008C5FA5">
        <w:rPr>
          <w:b/>
        </w:rPr>
        <w:t>památkovém pásmu.</w:t>
      </w:r>
    </w:p>
    <w:p w:rsidR="000A3194" w:rsidRPr="008C5FA5" w:rsidRDefault="000A3194" w:rsidP="000A3194">
      <w:pPr>
        <w:ind w:left="540"/>
        <w:jc w:val="both"/>
        <w:rPr>
          <w:b/>
        </w:rPr>
      </w:pPr>
    </w:p>
    <w:p w:rsidR="00FE7BAD" w:rsidRPr="008C5FA5" w:rsidRDefault="00FE7BAD" w:rsidP="009971D3">
      <w:pPr>
        <w:numPr>
          <w:ilvl w:val="0"/>
          <w:numId w:val="55"/>
        </w:numPr>
        <w:jc w:val="both"/>
        <w:rPr>
          <w:b/>
        </w:rPr>
      </w:pPr>
      <w:r w:rsidRPr="008C5FA5">
        <w:rPr>
          <w:b/>
        </w:rPr>
        <w:t xml:space="preserve">Krajský úřad vydává závazné stanovisko a poskytuje další podklady </w:t>
      </w:r>
      <w:r w:rsidR="006C60CF" w:rsidRPr="008C5FA5">
        <w:rPr>
          <w:b/>
        </w:rPr>
        <w:t>pro</w:t>
      </w:r>
      <w:r w:rsidRPr="008C5FA5">
        <w:rPr>
          <w:b/>
        </w:rPr>
        <w:t xml:space="preserve"> správní řízení</w:t>
      </w:r>
      <w:r w:rsidR="000B5F31" w:rsidRPr="008C5FA5">
        <w:rPr>
          <w:b/>
        </w:rPr>
        <w:t>,</w:t>
      </w:r>
      <w:r w:rsidRPr="008C5FA5">
        <w:rPr>
          <w:b/>
        </w:rPr>
        <w:t xml:space="preserve"> při zjednodušujících postupech</w:t>
      </w:r>
      <w:r w:rsidR="000B5F31" w:rsidRPr="008C5FA5">
        <w:rPr>
          <w:b/>
        </w:rPr>
        <w:t xml:space="preserve"> a při </w:t>
      </w:r>
      <w:r w:rsidR="00BB6EA2" w:rsidRPr="008C5FA5">
        <w:rPr>
          <w:b/>
        </w:rPr>
        <w:t>projednání návrhů opatření obecné povahy</w:t>
      </w:r>
      <w:r w:rsidRPr="008C5FA5">
        <w:rPr>
          <w:b/>
        </w:rPr>
        <w:t xml:space="preserve"> podle jiných právních předpisů</w:t>
      </w:r>
      <w:r w:rsidRPr="008C5FA5">
        <w:rPr>
          <w:rStyle w:val="Znakapoznpodarou"/>
          <w:b/>
        </w:rPr>
        <w:footnoteReference w:customMarkFollows="1" w:id="8"/>
        <w:t>00-7)</w:t>
      </w:r>
      <w:r w:rsidRPr="008C5FA5">
        <w:rPr>
          <w:b/>
        </w:rPr>
        <w:t xml:space="preserve"> ve věci, kterou mohou být dotčeny zájmy památkové péče na ochraně nebo zachování národní kulturní památky a na jejím vhodném využití</w:t>
      </w:r>
      <w:r w:rsidR="00AA6905" w:rsidRPr="008C5FA5">
        <w:rPr>
          <w:b/>
        </w:rPr>
        <w:t>.</w:t>
      </w:r>
    </w:p>
    <w:p w:rsidR="00EF470D" w:rsidRPr="008C5FA5" w:rsidRDefault="002039C2" w:rsidP="009F6493">
      <w:pPr>
        <w:pStyle w:val="Nadpis6"/>
      </w:pPr>
      <w:bookmarkStart w:id="62" w:name="_Toc392855474"/>
      <w:bookmarkStart w:id="63" w:name="_Toc412014170"/>
      <w:r w:rsidRPr="008C5FA5">
        <w:t>§ HH + 04</w:t>
      </w:r>
      <w:bookmarkEnd w:id="62"/>
      <w:bookmarkEnd w:id="63"/>
    </w:p>
    <w:p w:rsidR="00EF470D" w:rsidRPr="008C5FA5" w:rsidRDefault="00A57637" w:rsidP="009B767E">
      <w:pPr>
        <w:pStyle w:val="Nadpis7"/>
      </w:pPr>
      <w:bookmarkStart w:id="64" w:name="_Toc412014171"/>
      <w:r w:rsidRPr="008C5FA5">
        <w:t xml:space="preserve">Obecní úřad </w:t>
      </w:r>
      <w:r w:rsidR="00856081" w:rsidRPr="008C5FA5">
        <w:t xml:space="preserve">obce </w:t>
      </w:r>
      <w:r w:rsidRPr="008C5FA5">
        <w:t>s rozšířenou působností</w:t>
      </w:r>
      <w:bookmarkEnd w:id="64"/>
    </w:p>
    <w:p w:rsidR="00EF470D" w:rsidRPr="008C5FA5" w:rsidRDefault="00A57637" w:rsidP="009971D3">
      <w:pPr>
        <w:numPr>
          <w:ilvl w:val="0"/>
          <w:numId w:val="58"/>
        </w:numPr>
        <w:jc w:val="both"/>
        <w:rPr>
          <w:b/>
        </w:rPr>
      </w:pPr>
      <w:r w:rsidRPr="008C5FA5">
        <w:rPr>
          <w:b/>
        </w:rPr>
        <w:t xml:space="preserve">Obecní úřad </w:t>
      </w:r>
      <w:r w:rsidR="00856081" w:rsidRPr="008C5FA5">
        <w:rPr>
          <w:b/>
        </w:rPr>
        <w:t xml:space="preserve">obce </w:t>
      </w:r>
      <w:r w:rsidRPr="008C5FA5">
        <w:rPr>
          <w:b/>
        </w:rPr>
        <w:t>s rozšířenou působností</w:t>
      </w:r>
      <w:r w:rsidR="00EF470D" w:rsidRPr="008C5FA5">
        <w:rPr>
          <w:b/>
        </w:rPr>
        <w:t xml:space="preserve"> vykonává </w:t>
      </w:r>
      <w:r w:rsidR="004F35CE" w:rsidRPr="008C5FA5">
        <w:rPr>
          <w:b/>
        </w:rPr>
        <w:t xml:space="preserve">veřejnou </w:t>
      </w:r>
      <w:r w:rsidR="00EF470D" w:rsidRPr="008C5FA5">
        <w:rPr>
          <w:b/>
        </w:rPr>
        <w:t xml:space="preserve">správu na úseku památkové péče ve správním obvodu obce s rozšířenou působností. </w:t>
      </w:r>
    </w:p>
    <w:p w:rsidR="00BA591F" w:rsidRPr="008C5FA5" w:rsidRDefault="00BA591F" w:rsidP="00BA591F">
      <w:pPr>
        <w:ind w:left="360"/>
        <w:jc w:val="both"/>
      </w:pPr>
    </w:p>
    <w:p w:rsidR="00BA591F" w:rsidRPr="008C5FA5" w:rsidRDefault="00A57637" w:rsidP="009971D3">
      <w:pPr>
        <w:numPr>
          <w:ilvl w:val="0"/>
          <w:numId w:val="58"/>
        </w:numPr>
        <w:jc w:val="both"/>
        <w:rPr>
          <w:b/>
        </w:rPr>
      </w:pPr>
      <w:r w:rsidRPr="008C5FA5">
        <w:rPr>
          <w:b/>
        </w:rPr>
        <w:lastRenderedPageBreak/>
        <w:t xml:space="preserve">Obecní úřad </w:t>
      </w:r>
      <w:r w:rsidR="00856081" w:rsidRPr="008C5FA5">
        <w:rPr>
          <w:b/>
        </w:rPr>
        <w:t xml:space="preserve">obce </w:t>
      </w:r>
      <w:r w:rsidRPr="008C5FA5">
        <w:rPr>
          <w:b/>
        </w:rPr>
        <w:t>s rozšířenou působností</w:t>
      </w:r>
      <w:r w:rsidR="00870055" w:rsidRPr="008C5FA5">
        <w:rPr>
          <w:b/>
        </w:rPr>
        <w:t xml:space="preserve"> </w:t>
      </w:r>
      <w:r w:rsidR="008D1E5A" w:rsidRPr="008C5FA5">
        <w:rPr>
          <w:b/>
        </w:rPr>
        <w:t>na úseku památkové péče</w:t>
      </w:r>
      <w:r w:rsidR="00870055" w:rsidRPr="008C5FA5">
        <w:rPr>
          <w:b/>
        </w:rPr>
        <w:t xml:space="preserve"> </w:t>
      </w:r>
    </w:p>
    <w:p w:rsidR="00BA591F" w:rsidRPr="008C5FA5" w:rsidRDefault="00BA591F" w:rsidP="00BA591F">
      <w:pPr>
        <w:jc w:val="both"/>
      </w:pPr>
    </w:p>
    <w:p w:rsidR="008D1E5A" w:rsidRPr="008C5FA5" w:rsidRDefault="008D1E5A" w:rsidP="009971D3">
      <w:pPr>
        <w:numPr>
          <w:ilvl w:val="0"/>
          <w:numId w:val="59"/>
        </w:numPr>
        <w:jc w:val="both"/>
      </w:pPr>
      <w:r w:rsidRPr="008C5FA5">
        <w:rPr>
          <w:b/>
        </w:rPr>
        <w:t xml:space="preserve">plní úkoly orgánu památkové péče pro kulturní památky, památková území nebo </w:t>
      </w:r>
      <w:r w:rsidR="001E6BB8" w:rsidRPr="008C5FA5">
        <w:rPr>
          <w:b/>
        </w:rPr>
        <w:t xml:space="preserve">ochranná </w:t>
      </w:r>
      <w:r w:rsidRPr="008C5FA5">
        <w:rPr>
          <w:b/>
        </w:rPr>
        <w:t>památková pásma, pokud nepřísluší ministerstvu nebo krajskému úřadu,</w:t>
      </w:r>
      <w:r w:rsidRPr="008C5FA5">
        <w:rPr>
          <w:i/>
        </w:rPr>
        <w:t xml:space="preserve"> </w:t>
      </w:r>
    </w:p>
    <w:p w:rsidR="008D1E5A" w:rsidRPr="008C5FA5" w:rsidRDefault="008D1E5A" w:rsidP="009971D3">
      <w:pPr>
        <w:numPr>
          <w:ilvl w:val="0"/>
          <w:numId w:val="59"/>
        </w:numPr>
        <w:jc w:val="both"/>
        <w:rPr>
          <w:b/>
        </w:rPr>
      </w:pPr>
      <w:proofErr w:type="gramStart"/>
      <w:r w:rsidRPr="008C5FA5">
        <w:rPr>
          <w:b/>
        </w:rPr>
        <w:t>se podílí</w:t>
      </w:r>
      <w:proofErr w:type="gramEnd"/>
      <w:r w:rsidRPr="008C5FA5">
        <w:rPr>
          <w:b/>
        </w:rPr>
        <w:t xml:space="preserve"> na zpracování a provádění celostátní</w:t>
      </w:r>
      <w:r w:rsidR="00C568FD" w:rsidRPr="008C5FA5">
        <w:rPr>
          <w:b/>
        </w:rPr>
        <w:t xml:space="preserve"> a krajské</w:t>
      </w:r>
      <w:r w:rsidRPr="008C5FA5">
        <w:rPr>
          <w:b/>
        </w:rPr>
        <w:t xml:space="preserve"> </w:t>
      </w:r>
      <w:r w:rsidR="00F944C9" w:rsidRPr="008C5FA5">
        <w:rPr>
          <w:b/>
        </w:rPr>
        <w:t>koncepc</w:t>
      </w:r>
      <w:r w:rsidR="00B65BDA" w:rsidRPr="008C5FA5">
        <w:rPr>
          <w:b/>
        </w:rPr>
        <w:t>e</w:t>
      </w:r>
      <w:r w:rsidR="00F944C9" w:rsidRPr="008C5FA5">
        <w:rPr>
          <w:b/>
        </w:rPr>
        <w:t xml:space="preserve"> památkové péče</w:t>
      </w:r>
      <w:r w:rsidR="003D058E" w:rsidRPr="008C5FA5">
        <w:rPr>
          <w:b/>
        </w:rPr>
        <w:t xml:space="preserve"> v</w:t>
      </w:r>
      <w:r w:rsidR="00C568FD" w:rsidRPr="008C5FA5">
        <w:rPr>
          <w:b/>
        </w:rPr>
        <w:t>e svém územním obvodu</w:t>
      </w:r>
      <w:r w:rsidRPr="008C5FA5">
        <w:rPr>
          <w:b/>
        </w:rPr>
        <w:t xml:space="preserve">, </w:t>
      </w:r>
    </w:p>
    <w:p w:rsidR="008D1E5A" w:rsidRPr="008C5FA5" w:rsidRDefault="008D1E5A" w:rsidP="009971D3">
      <w:pPr>
        <w:numPr>
          <w:ilvl w:val="0"/>
          <w:numId w:val="59"/>
        </w:numPr>
        <w:jc w:val="both"/>
        <w:rPr>
          <w:b/>
        </w:rPr>
      </w:pPr>
      <w:r w:rsidRPr="008C5FA5">
        <w:rPr>
          <w:b/>
        </w:rPr>
        <w:t>zajišťuje</w:t>
      </w:r>
      <w:r w:rsidR="00F944C9" w:rsidRPr="008C5FA5">
        <w:rPr>
          <w:b/>
        </w:rPr>
        <w:t xml:space="preserve"> ochranu </w:t>
      </w:r>
      <w:r w:rsidRPr="008C5FA5">
        <w:rPr>
          <w:b/>
        </w:rPr>
        <w:t xml:space="preserve">památkového fondu proti předvídatelným vlivům ozbrojeného konfliktu </w:t>
      </w:r>
      <w:r w:rsidR="00F944C9" w:rsidRPr="008C5FA5">
        <w:rPr>
          <w:b/>
        </w:rPr>
        <w:t>v součinnosti s obcemi a dalšími správními orgány</w:t>
      </w:r>
      <w:r w:rsidR="00157091" w:rsidRPr="008C5FA5">
        <w:rPr>
          <w:b/>
        </w:rPr>
        <w:t>,</w:t>
      </w:r>
    </w:p>
    <w:p w:rsidR="008D1E5A" w:rsidRPr="008C5FA5" w:rsidRDefault="008D1E5A" w:rsidP="009971D3">
      <w:pPr>
        <w:numPr>
          <w:ilvl w:val="0"/>
          <w:numId w:val="59"/>
        </w:numPr>
        <w:jc w:val="both"/>
        <w:rPr>
          <w:b/>
        </w:rPr>
      </w:pPr>
      <w:r w:rsidRPr="008C5FA5">
        <w:rPr>
          <w:b/>
        </w:rPr>
        <w:t>kontroluje dodržování povinností stanovených tímto zákonem nebo uložených podle tohoto zákona fyzickým a právnickým osobám ve vztahu k</w:t>
      </w:r>
      <w:r w:rsidR="00F944C9" w:rsidRPr="008C5FA5">
        <w:rPr>
          <w:b/>
        </w:rPr>
        <w:t>e</w:t>
      </w:r>
      <w:r w:rsidRPr="008C5FA5">
        <w:rPr>
          <w:b/>
        </w:rPr>
        <w:t xml:space="preserve"> kulturním památkám, </w:t>
      </w:r>
      <w:r w:rsidR="00F944C9" w:rsidRPr="008C5FA5">
        <w:rPr>
          <w:b/>
        </w:rPr>
        <w:t>památkovým územím nebo</w:t>
      </w:r>
      <w:r w:rsidR="001E6BB8" w:rsidRPr="008C5FA5">
        <w:rPr>
          <w:b/>
        </w:rPr>
        <w:t xml:space="preserve"> ochranným</w:t>
      </w:r>
      <w:r w:rsidR="00F944C9" w:rsidRPr="008C5FA5">
        <w:rPr>
          <w:b/>
        </w:rPr>
        <w:t xml:space="preserve"> památkovým pásmům,</w:t>
      </w:r>
    </w:p>
    <w:p w:rsidR="00A04439" w:rsidRPr="008C5FA5" w:rsidRDefault="008D1E5A" w:rsidP="009971D3">
      <w:pPr>
        <w:numPr>
          <w:ilvl w:val="0"/>
          <w:numId w:val="59"/>
        </w:numPr>
        <w:jc w:val="both"/>
        <w:rPr>
          <w:b/>
        </w:rPr>
      </w:pPr>
      <w:r w:rsidRPr="008C5FA5">
        <w:rPr>
          <w:b/>
        </w:rPr>
        <w:t xml:space="preserve">poskytuje údaje o výkonu </w:t>
      </w:r>
      <w:r w:rsidR="004F35CE" w:rsidRPr="008C5FA5">
        <w:rPr>
          <w:b/>
        </w:rPr>
        <w:t xml:space="preserve">veřejné </w:t>
      </w:r>
      <w:r w:rsidRPr="008C5FA5">
        <w:rPr>
          <w:b/>
        </w:rPr>
        <w:t>správy na úseku památkové péče pro účely statistického zpracování,</w:t>
      </w:r>
      <w:r w:rsidR="00A04439" w:rsidRPr="008C5FA5">
        <w:rPr>
          <w:b/>
        </w:rPr>
        <w:t xml:space="preserve"> </w:t>
      </w:r>
    </w:p>
    <w:p w:rsidR="00A04439" w:rsidRPr="008C5FA5" w:rsidRDefault="00A04439" w:rsidP="009971D3">
      <w:pPr>
        <w:numPr>
          <w:ilvl w:val="0"/>
          <w:numId w:val="59"/>
        </w:numPr>
        <w:jc w:val="both"/>
        <w:rPr>
          <w:b/>
        </w:rPr>
      </w:pPr>
      <w:r w:rsidRPr="008C5FA5">
        <w:rPr>
          <w:b/>
        </w:rPr>
        <w:t xml:space="preserve">koordinuje označování </w:t>
      </w:r>
      <w:r w:rsidR="00617607" w:rsidRPr="008C5FA5">
        <w:rPr>
          <w:b/>
        </w:rPr>
        <w:t>nemovité věci nebo stavby, které jsou kulturní památkou</w:t>
      </w:r>
      <w:r w:rsidRPr="008C5FA5">
        <w:rPr>
          <w:b/>
        </w:rPr>
        <w:t xml:space="preserve">, </w:t>
      </w:r>
    </w:p>
    <w:p w:rsidR="008D1E5A" w:rsidRPr="008C5FA5" w:rsidRDefault="008D1E5A" w:rsidP="009971D3">
      <w:pPr>
        <w:numPr>
          <w:ilvl w:val="0"/>
          <w:numId w:val="59"/>
        </w:numPr>
        <w:jc w:val="both"/>
        <w:rPr>
          <w:b/>
        </w:rPr>
      </w:pPr>
      <w:r w:rsidRPr="008C5FA5">
        <w:rPr>
          <w:b/>
        </w:rPr>
        <w:t xml:space="preserve">plní další úkoly stanovené tímto zákonem. </w:t>
      </w:r>
    </w:p>
    <w:p w:rsidR="008D1E5A" w:rsidRPr="008C5FA5" w:rsidRDefault="008D1E5A" w:rsidP="00BA591F">
      <w:pPr>
        <w:jc w:val="both"/>
      </w:pPr>
    </w:p>
    <w:p w:rsidR="00A04439" w:rsidRPr="008C5FA5" w:rsidRDefault="00A57637" w:rsidP="009971D3">
      <w:pPr>
        <w:numPr>
          <w:ilvl w:val="0"/>
          <w:numId w:val="58"/>
        </w:numPr>
        <w:jc w:val="both"/>
        <w:rPr>
          <w:b/>
        </w:rPr>
      </w:pPr>
      <w:r w:rsidRPr="008C5FA5">
        <w:rPr>
          <w:b/>
        </w:rPr>
        <w:t xml:space="preserve">Obecní úřad </w:t>
      </w:r>
      <w:r w:rsidR="00856081" w:rsidRPr="008C5FA5">
        <w:rPr>
          <w:b/>
        </w:rPr>
        <w:t xml:space="preserve">obce </w:t>
      </w:r>
      <w:r w:rsidRPr="008C5FA5">
        <w:rPr>
          <w:b/>
        </w:rPr>
        <w:t>s rozšířenou působností</w:t>
      </w:r>
      <w:r w:rsidR="00A04439" w:rsidRPr="008C5FA5">
        <w:rPr>
          <w:b/>
        </w:rPr>
        <w:t xml:space="preserve"> je dotčeným orgánem památkové péče</w:t>
      </w:r>
    </w:p>
    <w:p w:rsidR="00A04439" w:rsidRPr="008C5FA5" w:rsidRDefault="00A04439" w:rsidP="00A04439">
      <w:pPr>
        <w:ind w:left="180"/>
        <w:jc w:val="both"/>
        <w:rPr>
          <w:b/>
        </w:rPr>
      </w:pPr>
    </w:p>
    <w:p w:rsidR="00A04439" w:rsidRPr="008C5FA5" w:rsidRDefault="00A04439" w:rsidP="009971D3">
      <w:pPr>
        <w:numPr>
          <w:ilvl w:val="0"/>
          <w:numId w:val="60"/>
        </w:numPr>
        <w:jc w:val="both"/>
        <w:rPr>
          <w:b/>
        </w:rPr>
      </w:pPr>
      <w:r w:rsidRPr="008C5FA5">
        <w:rPr>
          <w:b/>
        </w:rPr>
        <w:t xml:space="preserve">při pořizování </w:t>
      </w:r>
      <w:r w:rsidR="003A4D91" w:rsidRPr="008C5FA5">
        <w:rPr>
          <w:b/>
        </w:rPr>
        <w:t xml:space="preserve">územního </w:t>
      </w:r>
      <w:r w:rsidR="00A62B36" w:rsidRPr="008C5FA5">
        <w:rPr>
          <w:b/>
        </w:rPr>
        <w:t>a</w:t>
      </w:r>
      <w:r w:rsidR="003A4D91" w:rsidRPr="008C5FA5">
        <w:rPr>
          <w:b/>
        </w:rPr>
        <w:t xml:space="preserve"> regulačního plánu</w:t>
      </w:r>
      <w:r w:rsidRPr="008C5FA5">
        <w:rPr>
          <w:b/>
        </w:rPr>
        <w:t>, není-li dotčeným orgánem ministerstvo</w:t>
      </w:r>
      <w:r w:rsidR="003A4D91" w:rsidRPr="008C5FA5">
        <w:rPr>
          <w:b/>
        </w:rPr>
        <w:t xml:space="preserve"> nebo krajský úřad</w:t>
      </w:r>
      <w:r w:rsidRPr="008C5FA5">
        <w:rPr>
          <w:b/>
        </w:rPr>
        <w:t xml:space="preserve">, a </w:t>
      </w:r>
      <w:r w:rsidR="00F651DB" w:rsidRPr="008C5FA5">
        <w:rPr>
          <w:b/>
        </w:rPr>
        <w:t>ke změně takové územně plánovací dokumentace</w:t>
      </w:r>
      <w:r w:rsidRPr="008C5FA5">
        <w:rPr>
          <w:b/>
        </w:rPr>
        <w:t>,</w:t>
      </w:r>
    </w:p>
    <w:p w:rsidR="00A04439" w:rsidRPr="008C5FA5" w:rsidRDefault="00A04439" w:rsidP="009971D3">
      <w:pPr>
        <w:numPr>
          <w:ilvl w:val="0"/>
          <w:numId w:val="60"/>
        </w:numPr>
        <w:jc w:val="both"/>
        <w:rPr>
          <w:b/>
        </w:rPr>
      </w:pPr>
      <w:r w:rsidRPr="008C5FA5">
        <w:rPr>
          <w:b/>
        </w:rPr>
        <w:t>při vymezení zastavěného území,</w:t>
      </w:r>
      <w:r w:rsidRPr="008C5FA5">
        <w:rPr>
          <w:b/>
          <w:highlight w:val="yellow"/>
        </w:rPr>
        <w:t xml:space="preserve"> </w:t>
      </w:r>
    </w:p>
    <w:p w:rsidR="00A04439" w:rsidRPr="008C5FA5" w:rsidRDefault="00A04439" w:rsidP="009971D3">
      <w:pPr>
        <w:numPr>
          <w:ilvl w:val="0"/>
          <w:numId w:val="60"/>
        </w:numPr>
        <w:jc w:val="both"/>
        <w:rPr>
          <w:b/>
        </w:rPr>
      </w:pPr>
      <w:r w:rsidRPr="008C5FA5">
        <w:rPr>
          <w:b/>
        </w:rPr>
        <w:t>při vydání územního opatření o asanaci území, není-li dotčeným orgánem ministerstvo</w:t>
      </w:r>
      <w:r w:rsidR="003A4D91" w:rsidRPr="008C5FA5">
        <w:rPr>
          <w:b/>
        </w:rPr>
        <w:t xml:space="preserve"> nebo krajský úřad</w:t>
      </w:r>
      <w:r w:rsidRPr="008C5FA5">
        <w:rPr>
          <w:b/>
        </w:rPr>
        <w:t>,</w:t>
      </w:r>
      <w:r w:rsidRPr="008C5FA5">
        <w:rPr>
          <w:b/>
          <w:highlight w:val="yellow"/>
        </w:rPr>
        <w:t xml:space="preserve"> </w:t>
      </w:r>
    </w:p>
    <w:p w:rsidR="00A04439" w:rsidRPr="008C5FA5" w:rsidRDefault="00A04439" w:rsidP="009971D3">
      <w:pPr>
        <w:numPr>
          <w:ilvl w:val="0"/>
          <w:numId w:val="60"/>
        </w:numPr>
        <w:jc w:val="both"/>
        <w:rPr>
          <w:b/>
        </w:rPr>
      </w:pPr>
      <w:r w:rsidRPr="008C5FA5">
        <w:rPr>
          <w:b/>
        </w:rPr>
        <w:t xml:space="preserve">v procesu posuzování vlivů na životní prostředí podle jiného právního předpisu, pokud by vlivy </w:t>
      </w:r>
      <w:r w:rsidR="000C2825" w:rsidRPr="008C5FA5">
        <w:rPr>
          <w:b/>
        </w:rPr>
        <w:t xml:space="preserve">posuzovaného záměru </w:t>
      </w:r>
      <w:r w:rsidRPr="008C5FA5">
        <w:rPr>
          <w:b/>
        </w:rPr>
        <w:t>mohly mít dopad na kulturní památk</w:t>
      </w:r>
      <w:r w:rsidR="003A4D91" w:rsidRPr="008C5FA5">
        <w:rPr>
          <w:b/>
        </w:rPr>
        <w:t>u</w:t>
      </w:r>
      <w:r w:rsidRPr="008C5FA5">
        <w:rPr>
          <w:b/>
        </w:rPr>
        <w:t xml:space="preserve"> nebo </w:t>
      </w:r>
      <w:r w:rsidR="007311A5" w:rsidRPr="008C5FA5">
        <w:rPr>
          <w:b/>
        </w:rPr>
        <w:t>ochranné památkové pásmo</w:t>
      </w:r>
      <w:r w:rsidRPr="008C5FA5">
        <w:rPr>
          <w:b/>
        </w:rPr>
        <w:t>, není-li dotčeným orgánem ministerstvo</w:t>
      </w:r>
      <w:r w:rsidR="003A4D91" w:rsidRPr="008C5FA5">
        <w:rPr>
          <w:b/>
        </w:rPr>
        <w:t xml:space="preserve"> nebo krajský úřad</w:t>
      </w:r>
      <w:r w:rsidR="00B75144" w:rsidRPr="008C5FA5">
        <w:rPr>
          <w:b/>
        </w:rPr>
        <w:t>.</w:t>
      </w:r>
    </w:p>
    <w:p w:rsidR="00A04439" w:rsidRPr="008C5FA5" w:rsidRDefault="00A04439" w:rsidP="00A04439">
      <w:pPr>
        <w:ind w:left="540"/>
        <w:jc w:val="both"/>
        <w:rPr>
          <w:b/>
        </w:rPr>
      </w:pPr>
    </w:p>
    <w:p w:rsidR="00E77044" w:rsidRPr="008C5FA5" w:rsidRDefault="00FE7BAD" w:rsidP="009971D3">
      <w:pPr>
        <w:numPr>
          <w:ilvl w:val="0"/>
          <w:numId w:val="58"/>
        </w:numPr>
        <w:jc w:val="both"/>
        <w:rPr>
          <w:b/>
        </w:rPr>
      </w:pPr>
      <w:r w:rsidRPr="008C5FA5">
        <w:rPr>
          <w:b/>
        </w:rPr>
        <w:t>Není-li dotčeným orgánem krajský úřad, vydáv</w:t>
      </w:r>
      <w:r w:rsidR="00AA6905" w:rsidRPr="008C5FA5">
        <w:rPr>
          <w:b/>
        </w:rPr>
        <w:t>á</w:t>
      </w:r>
      <w:r w:rsidRPr="008C5FA5">
        <w:rPr>
          <w:b/>
        </w:rPr>
        <w:t xml:space="preserve"> </w:t>
      </w:r>
      <w:r w:rsidR="00A57637" w:rsidRPr="008C5FA5">
        <w:rPr>
          <w:b/>
        </w:rPr>
        <w:t xml:space="preserve">obecní úřad </w:t>
      </w:r>
      <w:r w:rsidR="00856081" w:rsidRPr="008C5FA5">
        <w:rPr>
          <w:b/>
        </w:rPr>
        <w:t xml:space="preserve">obce </w:t>
      </w:r>
      <w:r w:rsidR="00A57637" w:rsidRPr="008C5FA5">
        <w:rPr>
          <w:b/>
        </w:rPr>
        <w:t>s rozšířenou působností</w:t>
      </w:r>
      <w:r w:rsidR="00A04439" w:rsidRPr="008C5FA5">
        <w:rPr>
          <w:b/>
        </w:rPr>
        <w:t xml:space="preserve"> závazné stanovisko a poskytuje další podklady </w:t>
      </w:r>
      <w:r w:rsidR="006C60CF" w:rsidRPr="008C5FA5">
        <w:rPr>
          <w:b/>
        </w:rPr>
        <w:t>pro</w:t>
      </w:r>
      <w:r w:rsidR="00A04439" w:rsidRPr="008C5FA5">
        <w:rPr>
          <w:b/>
        </w:rPr>
        <w:t xml:space="preserve"> správní řízení</w:t>
      </w:r>
      <w:r w:rsidR="00BB6EA2" w:rsidRPr="008C5FA5">
        <w:rPr>
          <w:b/>
        </w:rPr>
        <w:t>, při zjednodušujících postupech a při projednání návrhů opatření obecné povahy podle</w:t>
      </w:r>
      <w:r w:rsidR="00A04439" w:rsidRPr="008C5FA5">
        <w:rPr>
          <w:b/>
        </w:rPr>
        <w:t xml:space="preserve"> jiných právních předpisů</w:t>
      </w:r>
      <w:r w:rsidR="00852EAD" w:rsidRPr="008C5FA5">
        <w:rPr>
          <w:b/>
          <w:vertAlign w:val="superscript"/>
        </w:rPr>
        <w:t>00-7)</w:t>
      </w:r>
      <w:r w:rsidR="00B75144" w:rsidRPr="008C5FA5">
        <w:rPr>
          <w:b/>
        </w:rPr>
        <w:t xml:space="preserve"> </w:t>
      </w:r>
      <w:r w:rsidR="00786A92" w:rsidRPr="008C5FA5">
        <w:rPr>
          <w:b/>
        </w:rPr>
        <w:t xml:space="preserve">ve věci, </w:t>
      </w:r>
      <w:r w:rsidR="00C240C6" w:rsidRPr="008C5FA5">
        <w:rPr>
          <w:b/>
        </w:rPr>
        <w:t>kterou</w:t>
      </w:r>
      <w:r w:rsidR="00E77044" w:rsidRPr="008C5FA5">
        <w:rPr>
          <w:b/>
        </w:rPr>
        <w:t xml:space="preserve"> mohou být dotčeny zájmy památkové péče na ochraně nebo zachování </w:t>
      </w:r>
      <w:r w:rsidR="00C240C6" w:rsidRPr="008C5FA5">
        <w:rPr>
          <w:b/>
        </w:rPr>
        <w:t>památkového fondu a na jeho vhodném využití.</w:t>
      </w:r>
    </w:p>
    <w:p w:rsidR="008D1E5A" w:rsidRPr="008C5FA5" w:rsidRDefault="002039C2" w:rsidP="009F6493">
      <w:pPr>
        <w:pStyle w:val="Nadpis6"/>
      </w:pPr>
      <w:bookmarkStart w:id="65" w:name="_Toc392855476"/>
      <w:bookmarkStart w:id="66" w:name="_Toc412014172"/>
      <w:r w:rsidRPr="008C5FA5">
        <w:t>§ HH + 05</w:t>
      </w:r>
      <w:bookmarkEnd w:id="65"/>
      <w:bookmarkEnd w:id="66"/>
    </w:p>
    <w:p w:rsidR="008D1E5A" w:rsidRPr="008C5FA5" w:rsidRDefault="008D1E5A" w:rsidP="009B767E">
      <w:pPr>
        <w:pStyle w:val="Nadpis7"/>
      </w:pPr>
      <w:bookmarkStart w:id="67" w:name="_Toc361988635"/>
      <w:bookmarkStart w:id="68" w:name="_Toc392855477"/>
      <w:bookmarkStart w:id="69" w:name="_Toc412014173"/>
      <w:r w:rsidRPr="008C5FA5">
        <w:t>Magistrát</w:t>
      </w:r>
      <w:bookmarkEnd w:id="67"/>
      <w:r w:rsidR="00202927" w:rsidRPr="008C5FA5">
        <w:t xml:space="preserve"> hlavního města Prahy</w:t>
      </w:r>
      <w:bookmarkEnd w:id="68"/>
      <w:bookmarkEnd w:id="69"/>
    </w:p>
    <w:p w:rsidR="008D1E5A" w:rsidRPr="008C5FA5" w:rsidRDefault="00B75144" w:rsidP="00221FA5">
      <w:pPr>
        <w:jc w:val="both"/>
        <w:rPr>
          <w:b/>
        </w:rPr>
      </w:pPr>
      <w:r w:rsidRPr="008C5FA5">
        <w:rPr>
          <w:b/>
        </w:rPr>
        <w:t>Na území hlavního města Prahy</w:t>
      </w:r>
      <w:r w:rsidR="00926BDB" w:rsidRPr="008C5FA5">
        <w:rPr>
          <w:b/>
        </w:rPr>
        <w:t xml:space="preserve"> </w:t>
      </w:r>
      <w:r w:rsidRPr="008C5FA5">
        <w:rPr>
          <w:b/>
        </w:rPr>
        <w:t>vykonává působnost krajského úřadu a o</w:t>
      </w:r>
      <w:r w:rsidR="008D1E5A" w:rsidRPr="008C5FA5">
        <w:rPr>
          <w:b/>
        </w:rPr>
        <w:t>becní</w:t>
      </w:r>
      <w:r w:rsidRPr="008C5FA5">
        <w:rPr>
          <w:b/>
        </w:rPr>
        <w:t>ho</w:t>
      </w:r>
      <w:r w:rsidR="008D1E5A" w:rsidRPr="008C5FA5">
        <w:rPr>
          <w:b/>
        </w:rPr>
        <w:t xml:space="preserve"> úřad</w:t>
      </w:r>
      <w:r w:rsidRPr="008C5FA5">
        <w:rPr>
          <w:b/>
        </w:rPr>
        <w:t>u</w:t>
      </w:r>
      <w:r w:rsidR="00856081" w:rsidRPr="008C5FA5">
        <w:rPr>
          <w:b/>
        </w:rPr>
        <w:t xml:space="preserve"> obce s rozšířenou působností</w:t>
      </w:r>
      <w:r w:rsidRPr="008C5FA5">
        <w:rPr>
          <w:b/>
        </w:rPr>
        <w:t xml:space="preserve"> Magistrát hlavního města Prahy. </w:t>
      </w:r>
    </w:p>
    <w:p w:rsidR="0074547B" w:rsidRPr="008C5FA5" w:rsidRDefault="002039C2" w:rsidP="009F6493">
      <w:pPr>
        <w:pStyle w:val="Nadpis6"/>
      </w:pPr>
      <w:bookmarkStart w:id="70" w:name="_Toc392855478"/>
      <w:bookmarkStart w:id="71" w:name="_Toc412014174"/>
      <w:r w:rsidRPr="008C5FA5">
        <w:t>§ HH + 06</w:t>
      </w:r>
      <w:bookmarkEnd w:id="70"/>
      <w:bookmarkEnd w:id="71"/>
    </w:p>
    <w:p w:rsidR="002C2C14" w:rsidRPr="008C5FA5" w:rsidRDefault="00F17194" w:rsidP="009B767E">
      <w:pPr>
        <w:pStyle w:val="Nadpis7"/>
      </w:pPr>
      <w:bookmarkStart w:id="72" w:name="_Toc361988637"/>
      <w:bookmarkStart w:id="73" w:name="_Toc392855479"/>
      <w:bookmarkStart w:id="74" w:name="_Toc412014175"/>
      <w:r w:rsidRPr="008C5FA5">
        <w:t>Kancelář prezidenta republiky</w:t>
      </w:r>
      <w:bookmarkEnd w:id="72"/>
      <w:bookmarkEnd w:id="73"/>
      <w:bookmarkEnd w:id="74"/>
    </w:p>
    <w:p w:rsidR="00F17194" w:rsidRPr="008C5FA5" w:rsidRDefault="00F17194" w:rsidP="009971D3">
      <w:pPr>
        <w:numPr>
          <w:ilvl w:val="0"/>
          <w:numId w:val="47"/>
        </w:numPr>
        <w:jc w:val="both"/>
        <w:rPr>
          <w:b/>
        </w:rPr>
      </w:pPr>
      <w:r w:rsidRPr="008C5FA5">
        <w:rPr>
          <w:b/>
        </w:rPr>
        <w:lastRenderedPageBreak/>
        <w:t xml:space="preserve">Pro území národní kulturní památky Pražský hrad vykonává </w:t>
      </w:r>
      <w:r w:rsidR="006C60CF" w:rsidRPr="008C5FA5">
        <w:rPr>
          <w:b/>
        </w:rPr>
        <w:t>působnost</w:t>
      </w:r>
      <w:r w:rsidR="00250FD8" w:rsidRPr="008C5FA5">
        <w:rPr>
          <w:b/>
        </w:rPr>
        <w:t xml:space="preserve"> </w:t>
      </w:r>
      <w:r w:rsidRPr="008C5FA5">
        <w:rPr>
          <w:b/>
        </w:rPr>
        <w:t xml:space="preserve">obecního úřadu </w:t>
      </w:r>
      <w:r w:rsidR="00856081" w:rsidRPr="008C5FA5">
        <w:rPr>
          <w:b/>
        </w:rPr>
        <w:t xml:space="preserve">obce s rozšířenou působností </w:t>
      </w:r>
      <w:r w:rsidRPr="008C5FA5">
        <w:rPr>
          <w:b/>
        </w:rPr>
        <w:t>a krajského úřadu na úseku památkové péče Kancelář prezidenta republiky.</w:t>
      </w:r>
    </w:p>
    <w:p w:rsidR="00F17194" w:rsidRPr="008C5FA5" w:rsidRDefault="00F17194" w:rsidP="0086186E">
      <w:pPr>
        <w:ind w:left="540"/>
        <w:jc w:val="both"/>
        <w:rPr>
          <w:b/>
        </w:rPr>
      </w:pPr>
    </w:p>
    <w:p w:rsidR="00F17194" w:rsidRPr="008C5FA5" w:rsidRDefault="00F17194" w:rsidP="009971D3">
      <w:pPr>
        <w:numPr>
          <w:ilvl w:val="0"/>
          <w:numId w:val="47"/>
        </w:numPr>
        <w:jc w:val="both"/>
        <w:rPr>
          <w:b/>
        </w:rPr>
      </w:pPr>
      <w:r w:rsidRPr="008C5FA5">
        <w:rPr>
          <w:b/>
        </w:rPr>
        <w:t xml:space="preserve">Nadřízeným orgánem Kanceláře prezidenta republiky na úseku památkové péče je ministerstvo. </w:t>
      </w:r>
    </w:p>
    <w:p w:rsidR="001E33A3" w:rsidRPr="008C5FA5" w:rsidRDefault="002039C2" w:rsidP="009F6493">
      <w:pPr>
        <w:pStyle w:val="Nadpis6"/>
      </w:pPr>
      <w:bookmarkStart w:id="75" w:name="_Toc392855480"/>
      <w:bookmarkStart w:id="76" w:name="_Toc412014176"/>
      <w:r w:rsidRPr="008C5FA5">
        <w:t>§ HH + 07</w:t>
      </w:r>
      <w:bookmarkEnd w:id="75"/>
      <w:bookmarkEnd w:id="76"/>
    </w:p>
    <w:p w:rsidR="001E33A3" w:rsidRPr="008C5FA5" w:rsidRDefault="001E33A3" w:rsidP="009B767E">
      <w:pPr>
        <w:pStyle w:val="Nadpis7"/>
      </w:pPr>
      <w:bookmarkStart w:id="77" w:name="_Toc361988639"/>
      <w:bookmarkStart w:id="78" w:name="_Toc392855481"/>
      <w:bookmarkStart w:id="79" w:name="_Toc412014177"/>
      <w:r w:rsidRPr="008C5FA5">
        <w:t>Celní úřad</w:t>
      </w:r>
      <w:bookmarkEnd w:id="77"/>
      <w:bookmarkEnd w:id="78"/>
      <w:bookmarkEnd w:id="79"/>
      <w:r w:rsidRPr="008C5FA5">
        <w:t xml:space="preserve"> </w:t>
      </w:r>
    </w:p>
    <w:p w:rsidR="001E33A3" w:rsidRPr="008C5FA5" w:rsidRDefault="001E33A3" w:rsidP="009971D3">
      <w:pPr>
        <w:numPr>
          <w:ilvl w:val="0"/>
          <w:numId w:val="61"/>
        </w:numPr>
        <w:jc w:val="both"/>
        <w:rPr>
          <w:b/>
        </w:rPr>
      </w:pPr>
      <w:r w:rsidRPr="008C5FA5">
        <w:rPr>
          <w:b/>
        </w:rPr>
        <w:t>Celní úřady</w:t>
      </w:r>
      <w:r w:rsidR="008B10A0" w:rsidRPr="008C5FA5">
        <w:rPr>
          <w:b/>
        </w:rPr>
        <w:t xml:space="preserve"> </w:t>
      </w:r>
      <w:r w:rsidR="00221FA5" w:rsidRPr="008C5FA5">
        <w:rPr>
          <w:b/>
        </w:rPr>
        <w:t>na úseku památkové péče kontrolují,</w:t>
      </w:r>
      <w:r w:rsidRPr="008C5FA5">
        <w:rPr>
          <w:b/>
        </w:rPr>
        <w:t xml:space="preserve"> jak je </w:t>
      </w:r>
      <w:r w:rsidR="008924D2" w:rsidRPr="008C5FA5">
        <w:rPr>
          <w:b/>
        </w:rPr>
        <w:t xml:space="preserve">při přemístění věci, který je kulturní památkou, mimo území České republiky </w:t>
      </w:r>
      <w:r w:rsidRPr="008C5FA5">
        <w:rPr>
          <w:b/>
        </w:rPr>
        <w:t>dodržován</w:t>
      </w:r>
      <w:r w:rsidR="00071B46" w:rsidRPr="008C5FA5">
        <w:rPr>
          <w:b/>
        </w:rPr>
        <w:t xml:space="preserve">o povolení </w:t>
      </w:r>
      <w:r w:rsidRPr="008C5FA5">
        <w:rPr>
          <w:b/>
        </w:rPr>
        <w:t>ministerstva</w:t>
      </w:r>
      <w:r w:rsidR="008924D2" w:rsidRPr="008C5FA5">
        <w:rPr>
          <w:b/>
        </w:rPr>
        <w:t xml:space="preserve">. </w:t>
      </w:r>
    </w:p>
    <w:p w:rsidR="00221FA5" w:rsidRPr="008C5FA5" w:rsidRDefault="00221FA5" w:rsidP="00221FA5">
      <w:pPr>
        <w:ind w:left="180"/>
        <w:jc w:val="both"/>
        <w:rPr>
          <w:b/>
        </w:rPr>
      </w:pPr>
    </w:p>
    <w:p w:rsidR="00221FA5" w:rsidRPr="008C5FA5" w:rsidRDefault="001E33A3" w:rsidP="009971D3">
      <w:pPr>
        <w:numPr>
          <w:ilvl w:val="0"/>
          <w:numId w:val="61"/>
        </w:numPr>
        <w:jc w:val="both"/>
      </w:pPr>
      <w:r w:rsidRPr="008C5FA5">
        <w:rPr>
          <w:b/>
        </w:rPr>
        <w:t>Celní úřady při plnění svých úkolů</w:t>
      </w:r>
      <w:r w:rsidR="00221FA5" w:rsidRPr="008C5FA5">
        <w:rPr>
          <w:b/>
        </w:rPr>
        <w:t xml:space="preserve"> podle tohoto zákona</w:t>
      </w:r>
      <w:r w:rsidRPr="008C5FA5">
        <w:rPr>
          <w:b/>
        </w:rPr>
        <w:t xml:space="preserve"> spolupracují s orgány památkové péče, jimž podávají v případě zjištění nedostatků podněty pro přijetí opatření k nápravě nebo </w:t>
      </w:r>
      <w:r w:rsidR="006C60CF" w:rsidRPr="008C5FA5">
        <w:rPr>
          <w:b/>
        </w:rPr>
        <w:t>k za</w:t>
      </w:r>
      <w:r w:rsidRPr="008C5FA5">
        <w:rPr>
          <w:b/>
        </w:rPr>
        <w:t xml:space="preserve">hájení řízení </w:t>
      </w:r>
      <w:r w:rsidR="00937EC3" w:rsidRPr="008C5FA5">
        <w:rPr>
          <w:b/>
        </w:rPr>
        <w:t>o uložení sankce za přestupek nebo správní delikt podle tohoto zákona</w:t>
      </w:r>
      <w:r w:rsidRPr="008C5FA5">
        <w:rPr>
          <w:b/>
        </w:rPr>
        <w:t xml:space="preserve">. </w:t>
      </w:r>
    </w:p>
    <w:p w:rsidR="00DD5833" w:rsidRPr="008C5FA5" w:rsidRDefault="00DD5833" w:rsidP="00DD5833">
      <w:pPr>
        <w:pStyle w:val="Nadpis3"/>
      </w:pPr>
      <w:bookmarkStart w:id="80" w:name="_Toc361988640"/>
      <w:bookmarkStart w:id="81" w:name="_Toc392855482"/>
      <w:bookmarkStart w:id="82" w:name="_Toc412014178"/>
      <w:r w:rsidRPr="008C5FA5">
        <w:t>Díl 3</w:t>
      </w:r>
      <w:bookmarkEnd w:id="82"/>
    </w:p>
    <w:p w:rsidR="00C51BF8" w:rsidRPr="008C5FA5" w:rsidRDefault="00C51BF8" w:rsidP="00DD5833">
      <w:pPr>
        <w:pStyle w:val="Nadpisdlu"/>
      </w:pPr>
      <w:bookmarkStart w:id="83" w:name="_Toc412014179"/>
      <w:r w:rsidRPr="008C5FA5">
        <w:t>Odborná složka památkové péče</w:t>
      </w:r>
      <w:bookmarkEnd w:id="80"/>
      <w:bookmarkEnd w:id="81"/>
      <w:bookmarkEnd w:id="83"/>
      <w:r w:rsidRPr="008C5FA5">
        <w:t xml:space="preserve"> </w:t>
      </w:r>
    </w:p>
    <w:p w:rsidR="00B443B3" w:rsidRPr="008C5FA5" w:rsidRDefault="002039C2" w:rsidP="009F6493">
      <w:pPr>
        <w:pStyle w:val="Nadpis6"/>
      </w:pPr>
      <w:bookmarkStart w:id="84" w:name="_Toc392855483"/>
      <w:bookmarkStart w:id="85" w:name="_Toc412014180"/>
      <w:r w:rsidRPr="008C5FA5">
        <w:t>§ HH + 08</w:t>
      </w:r>
      <w:bookmarkEnd w:id="84"/>
      <w:bookmarkEnd w:id="85"/>
    </w:p>
    <w:p w:rsidR="00B443B3" w:rsidRPr="008C5FA5" w:rsidRDefault="00B443B3" w:rsidP="00A173B9">
      <w:pPr>
        <w:pStyle w:val="Nadpis7"/>
      </w:pPr>
      <w:bookmarkStart w:id="86" w:name="_Toc361988642"/>
      <w:bookmarkStart w:id="87" w:name="_Toc392855484"/>
      <w:bookmarkStart w:id="88" w:name="_Toc412014181"/>
      <w:r w:rsidRPr="008C5FA5">
        <w:t>Památkový ústav</w:t>
      </w:r>
      <w:bookmarkEnd w:id="86"/>
      <w:bookmarkEnd w:id="87"/>
      <w:bookmarkEnd w:id="88"/>
    </w:p>
    <w:p w:rsidR="004B46BB" w:rsidRPr="008C5FA5" w:rsidRDefault="00B443B3" w:rsidP="009971D3">
      <w:pPr>
        <w:numPr>
          <w:ilvl w:val="0"/>
          <w:numId w:val="48"/>
        </w:numPr>
        <w:jc w:val="both"/>
        <w:rPr>
          <w:b/>
        </w:rPr>
      </w:pPr>
      <w:r w:rsidRPr="008C5FA5">
        <w:rPr>
          <w:b/>
        </w:rPr>
        <w:t>Památkový ústav je státní příspěvkovou organizací zřizovanou ministerstvem</w:t>
      </w:r>
      <w:r w:rsidR="00B24A05" w:rsidRPr="008C5FA5">
        <w:rPr>
          <w:b/>
        </w:rPr>
        <w:t xml:space="preserve"> </w:t>
      </w:r>
      <w:r w:rsidR="004B46BB" w:rsidRPr="008C5FA5">
        <w:rPr>
          <w:b/>
        </w:rPr>
        <w:t>pro výkon a koordinaci odborných činností v oblasti památkové péče.</w:t>
      </w:r>
    </w:p>
    <w:p w:rsidR="00275D53" w:rsidRPr="008C5FA5" w:rsidRDefault="00275D53" w:rsidP="00A6489D">
      <w:pPr>
        <w:ind w:left="360"/>
        <w:jc w:val="both"/>
      </w:pPr>
    </w:p>
    <w:p w:rsidR="00D672FD" w:rsidRPr="008C5FA5" w:rsidRDefault="00D672FD" w:rsidP="009971D3">
      <w:pPr>
        <w:numPr>
          <w:ilvl w:val="0"/>
          <w:numId w:val="48"/>
        </w:numPr>
        <w:jc w:val="both"/>
        <w:rPr>
          <w:b/>
        </w:rPr>
      </w:pPr>
      <w:r w:rsidRPr="008C5FA5">
        <w:rPr>
          <w:b/>
        </w:rPr>
        <w:t>Památkový ústav</w:t>
      </w:r>
    </w:p>
    <w:p w:rsidR="00C53D00" w:rsidRPr="008C5FA5" w:rsidRDefault="00C53D00" w:rsidP="00C53D00">
      <w:pPr>
        <w:jc w:val="both"/>
        <w:rPr>
          <w:b/>
        </w:rPr>
      </w:pPr>
    </w:p>
    <w:p w:rsidR="00016117" w:rsidRPr="008C5FA5" w:rsidRDefault="00016117" w:rsidP="009971D3">
      <w:pPr>
        <w:numPr>
          <w:ilvl w:val="0"/>
          <w:numId w:val="62"/>
        </w:numPr>
        <w:jc w:val="both"/>
        <w:rPr>
          <w:b/>
        </w:rPr>
      </w:pPr>
      <w:r w:rsidRPr="008C5FA5">
        <w:rPr>
          <w:b/>
        </w:rPr>
        <w:t xml:space="preserve">zpracovává odborné podklady </w:t>
      </w:r>
      <w:r w:rsidR="00D672FD" w:rsidRPr="008C5FA5">
        <w:rPr>
          <w:b/>
        </w:rPr>
        <w:t>pro</w:t>
      </w:r>
      <w:r w:rsidRPr="008C5FA5">
        <w:rPr>
          <w:b/>
        </w:rPr>
        <w:t xml:space="preserve"> celostátní </w:t>
      </w:r>
      <w:r w:rsidR="00D672FD" w:rsidRPr="008C5FA5">
        <w:rPr>
          <w:b/>
        </w:rPr>
        <w:t>koncepc</w:t>
      </w:r>
      <w:r w:rsidR="00B65BDA" w:rsidRPr="008C5FA5">
        <w:rPr>
          <w:b/>
        </w:rPr>
        <w:t>i</w:t>
      </w:r>
      <w:r w:rsidR="008B10A0" w:rsidRPr="008C5FA5">
        <w:rPr>
          <w:b/>
        </w:rPr>
        <w:t xml:space="preserve"> </w:t>
      </w:r>
      <w:r w:rsidRPr="008C5FA5">
        <w:rPr>
          <w:b/>
        </w:rPr>
        <w:t>památkové péče a</w:t>
      </w:r>
      <w:r w:rsidR="00926BDB" w:rsidRPr="008C5FA5">
        <w:rPr>
          <w:b/>
        </w:rPr>
        <w:t xml:space="preserve"> </w:t>
      </w:r>
      <w:r w:rsidR="00C23789" w:rsidRPr="008C5FA5">
        <w:rPr>
          <w:b/>
        </w:rPr>
        <w:t xml:space="preserve">pro zprávu o jejím </w:t>
      </w:r>
      <w:proofErr w:type="gramStart"/>
      <w:r w:rsidR="00C23789" w:rsidRPr="008C5FA5">
        <w:rPr>
          <w:b/>
        </w:rPr>
        <w:t xml:space="preserve">plnění </w:t>
      </w:r>
      <w:r w:rsidR="006D68BF" w:rsidRPr="008C5FA5">
        <w:rPr>
          <w:b/>
        </w:rPr>
        <w:t>,</w:t>
      </w:r>
      <w:proofErr w:type="gramEnd"/>
      <w:r w:rsidR="006D68BF" w:rsidRPr="008C5FA5">
        <w:rPr>
          <w:b/>
        </w:rPr>
        <w:t xml:space="preserve"> </w:t>
      </w:r>
    </w:p>
    <w:p w:rsidR="006D68BF" w:rsidRPr="008C5FA5" w:rsidRDefault="00016117" w:rsidP="009971D3">
      <w:pPr>
        <w:numPr>
          <w:ilvl w:val="0"/>
          <w:numId w:val="62"/>
        </w:numPr>
        <w:jc w:val="both"/>
        <w:rPr>
          <w:b/>
        </w:rPr>
      </w:pPr>
      <w:r w:rsidRPr="008C5FA5">
        <w:rPr>
          <w:b/>
        </w:rPr>
        <w:t>zpracovává odborné podklady pro celostátní programy</w:t>
      </w:r>
      <w:r w:rsidR="004542A6" w:rsidRPr="008C5FA5">
        <w:rPr>
          <w:b/>
        </w:rPr>
        <w:t xml:space="preserve"> památkové</w:t>
      </w:r>
      <w:r w:rsidRPr="008C5FA5">
        <w:rPr>
          <w:b/>
        </w:rPr>
        <w:t xml:space="preserve"> péče</w:t>
      </w:r>
      <w:r w:rsidR="005A6B12" w:rsidRPr="008C5FA5">
        <w:rPr>
          <w:b/>
        </w:rPr>
        <w:t>,</w:t>
      </w:r>
    </w:p>
    <w:p w:rsidR="004542A6" w:rsidRPr="008C5FA5" w:rsidRDefault="004542A6" w:rsidP="009971D3">
      <w:pPr>
        <w:numPr>
          <w:ilvl w:val="0"/>
          <w:numId w:val="62"/>
        </w:numPr>
        <w:jc w:val="both"/>
        <w:rPr>
          <w:b/>
        </w:rPr>
      </w:pPr>
      <w:r w:rsidRPr="008C5FA5">
        <w:rPr>
          <w:b/>
        </w:rPr>
        <w:t>zpracovává odborně metodické,</w:t>
      </w:r>
      <w:r w:rsidR="00C53D00" w:rsidRPr="008C5FA5">
        <w:rPr>
          <w:b/>
        </w:rPr>
        <w:t xml:space="preserve"> metodologické, </w:t>
      </w:r>
      <w:r w:rsidRPr="008C5FA5">
        <w:rPr>
          <w:b/>
        </w:rPr>
        <w:t>dokumentační a informační materiály památkové péče,</w:t>
      </w:r>
    </w:p>
    <w:p w:rsidR="004542A6" w:rsidRPr="008C5FA5" w:rsidRDefault="00016117" w:rsidP="009971D3">
      <w:pPr>
        <w:numPr>
          <w:ilvl w:val="0"/>
          <w:numId w:val="62"/>
        </w:numPr>
        <w:jc w:val="both"/>
        <w:rPr>
          <w:b/>
        </w:rPr>
      </w:pPr>
      <w:r w:rsidRPr="008C5FA5">
        <w:rPr>
          <w:b/>
        </w:rPr>
        <w:t>provádí vědeckovýzkumnou činnost</w:t>
      </w:r>
      <w:r w:rsidR="00091114" w:rsidRPr="008C5FA5">
        <w:rPr>
          <w:b/>
        </w:rPr>
        <w:t xml:space="preserve"> v </w:t>
      </w:r>
      <w:r w:rsidR="00E217E0" w:rsidRPr="008C5FA5">
        <w:rPr>
          <w:b/>
        </w:rPr>
        <w:t>oboru</w:t>
      </w:r>
      <w:r w:rsidR="00091114" w:rsidRPr="008C5FA5">
        <w:rPr>
          <w:b/>
        </w:rPr>
        <w:t xml:space="preserve"> památkové péče</w:t>
      </w:r>
      <w:r w:rsidR="004542A6" w:rsidRPr="008C5FA5">
        <w:rPr>
          <w:b/>
        </w:rPr>
        <w:t>,</w:t>
      </w:r>
    </w:p>
    <w:p w:rsidR="00016117" w:rsidRPr="008C5FA5" w:rsidRDefault="00016117" w:rsidP="009971D3">
      <w:pPr>
        <w:numPr>
          <w:ilvl w:val="0"/>
          <w:numId w:val="62"/>
        </w:numPr>
        <w:jc w:val="both"/>
        <w:rPr>
          <w:b/>
        </w:rPr>
      </w:pPr>
      <w:r w:rsidRPr="008C5FA5">
        <w:rPr>
          <w:b/>
        </w:rPr>
        <w:t>pr</w:t>
      </w:r>
      <w:r w:rsidR="00C53D00" w:rsidRPr="008C5FA5">
        <w:rPr>
          <w:b/>
        </w:rPr>
        <w:t>ůběžně dokumentuje práce</w:t>
      </w:r>
      <w:r w:rsidRPr="008C5FA5">
        <w:rPr>
          <w:b/>
        </w:rPr>
        <w:t xml:space="preserve"> na</w:t>
      </w:r>
      <w:r w:rsidR="006B517E" w:rsidRPr="008C5FA5">
        <w:rPr>
          <w:b/>
        </w:rPr>
        <w:t xml:space="preserve"> </w:t>
      </w:r>
      <w:r w:rsidRPr="008C5FA5">
        <w:rPr>
          <w:b/>
        </w:rPr>
        <w:t xml:space="preserve">kulturních památkách a </w:t>
      </w:r>
      <w:r w:rsidR="00174EE9" w:rsidRPr="008C5FA5">
        <w:rPr>
          <w:b/>
        </w:rPr>
        <w:t xml:space="preserve">práce na </w:t>
      </w:r>
      <w:r w:rsidRPr="008C5FA5">
        <w:rPr>
          <w:b/>
        </w:rPr>
        <w:t>nemovitostech v památkových územích</w:t>
      </w:r>
      <w:r w:rsidR="00C53D00" w:rsidRPr="008C5FA5">
        <w:rPr>
          <w:b/>
        </w:rPr>
        <w:t xml:space="preserve"> nebo</w:t>
      </w:r>
      <w:r w:rsidR="00174EE9" w:rsidRPr="008C5FA5">
        <w:rPr>
          <w:b/>
        </w:rPr>
        <w:t xml:space="preserve"> práce v</w:t>
      </w:r>
      <w:r w:rsidR="001E6BB8" w:rsidRPr="008C5FA5">
        <w:rPr>
          <w:b/>
        </w:rPr>
        <w:t xml:space="preserve"> ochranných</w:t>
      </w:r>
      <w:r w:rsidR="00C53D00" w:rsidRPr="008C5FA5">
        <w:rPr>
          <w:b/>
        </w:rPr>
        <w:t xml:space="preserve"> památkových pásmech,</w:t>
      </w:r>
    </w:p>
    <w:p w:rsidR="00C53D00" w:rsidRPr="008C5FA5" w:rsidRDefault="00091114" w:rsidP="009971D3">
      <w:pPr>
        <w:numPr>
          <w:ilvl w:val="0"/>
          <w:numId w:val="62"/>
        </w:numPr>
        <w:jc w:val="both"/>
        <w:rPr>
          <w:b/>
        </w:rPr>
      </w:pPr>
      <w:r w:rsidRPr="008C5FA5">
        <w:rPr>
          <w:b/>
        </w:rPr>
        <w:t xml:space="preserve">zpracovává </w:t>
      </w:r>
      <w:r w:rsidR="00C00C68" w:rsidRPr="008C5FA5">
        <w:rPr>
          <w:b/>
        </w:rPr>
        <w:t xml:space="preserve">bezplatně </w:t>
      </w:r>
      <w:r w:rsidRPr="008C5FA5">
        <w:rPr>
          <w:b/>
        </w:rPr>
        <w:t xml:space="preserve">odborné podklady </w:t>
      </w:r>
      <w:r w:rsidR="00C53D00" w:rsidRPr="008C5FA5">
        <w:rPr>
          <w:b/>
        </w:rPr>
        <w:t>pro orgány památkové péče při postupech podle tohoto zákona,</w:t>
      </w:r>
    </w:p>
    <w:p w:rsidR="00F01BBC" w:rsidRPr="008C5FA5" w:rsidRDefault="00F01BBC" w:rsidP="009971D3">
      <w:pPr>
        <w:numPr>
          <w:ilvl w:val="0"/>
          <w:numId w:val="62"/>
        </w:numPr>
        <w:jc w:val="both"/>
        <w:rPr>
          <w:b/>
        </w:rPr>
      </w:pPr>
      <w:r w:rsidRPr="008C5FA5">
        <w:rPr>
          <w:b/>
        </w:rPr>
        <w:t>poskytuje bezplatnou odbornou pomoc vlastníkům kulturních památek a nemovitostí</w:t>
      </w:r>
      <w:r w:rsidR="00C53D00" w:rsidRPr="008C5FA5">
        <w:rPr>
          <w:b/>
        </w:rPr>
        <w:t>, které</w:t>
      </w:r>
      <w:r w:rsidR="00926BDB" w:rsidRPr="008C5FA5">
        <w:rPr>
          <w:b/>
        </w:rPr>
        <w:t xml:space="preserve"> </w:t>
      </w:r>
      <w:r w:rsidR="00C53D00" w:rsidRPr="008C5FA5">
        <w:rPr>
          <w:b/>
        </w:rPr>
        <w:t xml:space="preserve">nejsou kulturní památkou, ale nacházejí se </w:t>
      </w:r>
      <w:r w:rsidRPr="008C5FA5">
        <w:rPr>
          <w:b/>
        </w:rPr>
        <w:t>v památkových územích</w:t>
      </w:r>
      <w:r w:rsidR="00C53D00" w:rsidRPr="008C5FA5">
        <w:rPr>
          <w:b/>
        </w:rPr>
        <w:t xml:space="preserve"> nebo v </w:t>
      </w:r>
      <w:r w:rsidR="001E6BB8" w:rsidRPr="008C5FA5">
        <w:rPr>
          <w:b/>
        </w:rPr>
        <w:t xml:space="preserve">ochranných </w:t>
      </w:r>
      <w:r w:rsidR="00C53D00" w:rsidRPr="008C5FA5">
        <w:rPr>
          <w:b/>
        </w:rPr>
        <w:t>památkových pásmech,</w:t>
      </w:r>
    </w:p>
    <w:p w:rsidR="00D24581" w:rsidRPr="008C5FA5" w:rsidRDefault="005C3675" w:rsidP="005525CF">
      <w:pPr>
        <w:numPr>
          <w:ilvl w:val="0"/>
          <w:numId w:val="62"/>
        </w:numPr>
        <w:jc w:val="both"/>
        <w:rPr>
          <w:b/>
        </w:rPr>
      </w:pPr>
      <w:r w:rsidRPr="008C5FA5">
        <w:rPr>
          <w:b/>
        </w:rPr>
        <w:t>provozuje</w:t>
      </w:r>
      <w:r w:rsidR="00AB36C9" w:rsidRPr="008C5FA5">
        <w:rPr>
          <w:b/>
        </w:rPr>
        <w:t xml:space="preserve"> </w:t>
      </w:r>
      <w:r w:rsidR="005525CF" w:rsidRPr="008C5FA5">
        <w:rPr>
          <w:b/>
        </w:rPr>
        <w:t>seznam památkového fondu a e</w:t>
      </w:r>
      <w:r w:rsidR="005525CF" w:rsidRPr="008C5FA5">
        <w:rPr>
          <w:b/>
          <w:szCs w:val="20"/>
        </w:rPr>
        <w:t xml:space="preserve">videnci archeologicky významných zásahů do území a území </w:t>
      </w:r>
      <w:r w:rsidR="005525CF" w:rsidRPr="008C5FA5">
        <w:rPr>
          <w:b/>
        </w:rPr>
        <w:t>s vyloučeným výskytem archeologických nálezů</w:t>
      </w:r>
      <w:r w:rsidR="005525CF" w:rsidRPr="008C5FA5">
        <w:rPr>
          <w:b/>
          <w:szCs w:val="20"/>
        </w:rPr>
        <w:t xml:space="preserve"> (dále jen „evidence zásahů“) jako </w:t>
      </w:r>
      <w:r w:rsidR="00D24581" w:rsidRPr="008C5FA5">
        <w:rPr>
          <w:b/>
        </w:rPr>
        <w:t>informační systémy</w:t>
      </w:r>
      <w:r w:rsidR="00C1572A" w:rsidRPr="008C5FA5">
        <w:rPr>
          <w:b/>
        </w:rPr>
        <w:t xml:space="preserve"> veřejné správy</w:t>
      </w:r>
      <w:r w:rsidR="000C6013" w:rsidRPr="008C5FA5">
        <w:rPr>
          <w:b/>
          <w:vertAlign w:val="superscript"/>
        </w:rPr>
        <w:t>00-8)</w:t>
      </w:r>
      <w:r w:rsidR="00C53D00" w:rsidRPr="008C5FA5">
        <w:rPr>
          <w:b/>
        </w:rPr>
        <w:t xml:space="preserve">, </w:t>
      </w:r>
      <w:r w:rsidR="00AB36C9" w:rsidRPr="008C5FA5">
        <w:rPr>
          <w:b/>
        </w:rPr>
        <w:t xml:space="preserve">a pro jejich provoz je orgánem veřejné moci, </w:t>
      </w:r>
    </w:p>
    <w:p w:rsidR="006510B6" w:rsidRPr="008C5FA5" w:rsidRDefault="006510B6" w:rsidP="009971D3">
      <w:pPr>
        <w:numPr>
          <w:ilvl w:val="0"/>
          <w:numId w:val="62"/>
        </w:numPr>
        <w:jc w:val="both"/>
        <w:rPr>
          <w:b/>
        </w:rPr>
      </w:pPr>
      <w:r w:rsidRPr="008C5FA5">
        <w:rPr>
          <w:b/>
        </w:rPr>
        <w:lastRenderedPageBreak/>
        <w:t>je oprávněn zpracovávat stavebně historické</w:t>
      </w:r>
      <w:r w:rsidR="00151DFE" w:rsidRPr="008C5FA5">
        <w:rPr>
          <w:b/>
        </w:rPr>
        <w:t xml:space="preserve"> </w:t>
      </w:r>
      <w:r w:rsidRPr="008C5FA5">
        <w:rPr>
          <w:b/>
        </w:rPr>
        <w:t>průzkumy</w:t>
      </w:r>
      <w:r w:rsidR="00CB5F52" w:rsidRPr="008C5FA5">
        <w:rPr>
          <w:b/>
        </w:rPr>
        <w:t xml:space="preserve"> a provádět archeologické výzkumy</w:t>
      </w:r>
      <w:r w:rsidRPr="008C5FA5">
        <w:rPr>
          <w:b/>
        </w:rPr>
        <w:t>,</w:t>
      </w:r>
      <w:r w:rsidR="00151DFE" w:rsidRPr="008C5FA5">
        <w:rPr>
          <w:b/>
        </w:rPr>
        <w:t xml:space="preserve"> </w:t>
      </w:r>
    </w:p>
    <w:p w:rsidR="005C3675" w:rsidRPr="008C5FA5" w:rsidRDefault="005C3675" w:rsidP="009971D3">
      <w:pPr>
        <w:numPr>
          <w:ilvl w:val="0"/>
          <w:numId w:val="62"/>
        </w:numPr>
        <w:jc w:val="both"/>
        <w:rPr>
          <w:b/>
        </w:rPr>
      </w:pPr>
      <w:r w:rsidRPr="008C5FA5">
        <w:rPr>
          <w:b/>
        </w:rPr>
        <w:t xml:space="preserve">poskytuje orgánům územního plánování za úsek památkové péče </w:t>
      </w:r>
      <w:r w:rsidR="00244C18" w:rsidRPr="008C5FA5">
        <w:rPr>
          <w:b/>
        </w:rPr>
        <w:t xml:space="preserve">údaje pro </w:t>
      </w:r>
      <w:r w:rsidRPr="008C5FA5">
        <w:rPr>
          <w:b/>
        </w:rPr>
        <w:t>územně analytické</w:t>
      </w:r>
      <w:r w:rsidR="00926BDB" w:rsidRPr="008C5FA5">
        <w:rPr>
          <w:b/>
        </w:rPr>
        <w:t xml:space="preserve"> </w:t>
      </w:r>
      <w:r w:rsidRPr="008C5FA5">
        <w:rPr>
          <w:b/>
        </w:rPr>
        <w:t>podklady</w:t>
      </w:r>
      <w:r w:rsidR="002D40BD" w:rsidRPr="008C5FA5">
        <w:rPr>
          <w:b/>
        </w:rPr>
        <w:t xml:space="preserve"> včetně údajů o urbanistických a architektonických hodnotách území</w:t>
      </w:r>
      <w:r w:rsidRPr="008C5FA5">
        <w:rPr>
          <w:b/>
        </w:rPr>
        <w:t xml:space="preserve">, </w:t>
      </w:r>
    </w:p>
    <w:p w:rsidR="00683710" w:rsidRPr="008C5FA5" w:rsidRDefault="00174EE9" w:rsidP="009971D3">
      <w:pPr>
        <w:numPr>
          <w:ilvl w:val="0"/>
          <w:numId w:val="62"/>
        </w:numPr>
        <w:jc w:val="both"/>
        <w:rPr>
          <w:b/>
        </w:rPr>
      </w:pPr>
      <w:r w:rsidRPr="008C5FA5">
        <w:rPr>
          <w:b/>
        </w:rPr>
        <w:t>spolupracuje s</w:t>
      </w:r>
      <w:r w:rsidR="00683710" w:rsidRPr="008C5FA5">
        <w:rPr>
          <w:b/>
        </w:rPr>
        <w:t xml:space="preserve"> orgán</w:t>
      </w:r>
      <w:r w:rsidRPr="008C5FA5">
        <w:rPr>
          <w:b/>
        </w:rPr>
        <w:t>y</w:t>
      </w:r>
      <w:r w:rsidR="00683710" w:rsidRPr="008C5FA5">
        <w:rPr>
          <w:b/>
        </w:rPr>
        <w:t xml:space="preserve"> památkové péče při kontrole dodržování povinností stanovených tímto zákonem nebo uložených podle tohoto zákona fyzickým a právnickým osobám ve vztahu k</w:t>
      </w:r>
      <w:r w:rsidR="00110CDD" w:rsidRPr="008C5FA5">
        <w:rPr>
          <w:b/>
        </w:rPr>
        <w:t>e</w:t>
      </w:r>
      <w:r w:rsidR="00683710" w:rsidRPr="008C5FA5">
        <w:rPr>
          <w:b/>
        </w:rPr>
        <w:t> kulturním památkám, památkovým územím nebo</w:t>
      </w:r>
      <w:r w:rsidR="001E6BB8" w:rsidRPr="008C5FA5">
        <w:rPr>
          <w:b/>
        </w:rPr>
        <w:t xml:space="preserve"> ochranným</w:t>
      </w:r>
      <w:r w:rsidR="00683710" w:rsidRPr="008C5FA5">
        <w:rPr>
          <w:b/>
        </w:rPr>
        <w:t xml:space="preserve"> památkovým pásmům,</w:t>
      </w:r>
    </w:p>
    <w:p w:rsidR="00262048" w:rsidRPr="008C5FA5" w:rsidRDefault="006F6DA2" w:rsidP="009971D3">
      <w:pPr>
        <w:numPr>
          <w:ilvl w:val="0"/>
          <w:numId w:val="62"/>
        </w:numPr>
        <w:jc w:val="both"/>
        <w:rPr>
          <w:b/>
        </w:rPr>
      </w:pPr>
      <w:r w:rsidRPr="008C5FA5">
        <w:rPr>
          <w:b/>
        </w:rPr>
        <w:t>sleduje způsob využití</w:t>
      </w:r>
      <w:r w:rsidR="00262048" w:rsidRPr="008C5FA5">
        <w:rPr>
          <w:b/>
        </w:rPr>
        <w:t xml:space="preserve"> a</w:t>
      </w:r>
      <w:r w:rsidRPr="008C5FA5">
        <w:rPr>
          <w:b/>
        </w:rPr>
        <w:t xml:space="preserve"> stav </w:t>
      </w:r>
      <w:r w:rsidR="00262048" w:rsidRPr="008C5FA5">
        <w:rPr>
          <w:b/>
        </w:rPr>
        <w:t xml:space="preserve">památkového fondu </w:t>
      </w:r>
      <w:r w:rsidRPr="008C5FA5">
        <w:rPr>
          <w:b/>
        </w:rPr>
        <w:t xml:space="preserve">a </w:t>
      </w:r>
      <w:r w:rsidR="00262048" w:rsidRPr="008C5FA5">
        <w:rPr>
          <w:b/>
        </w:rPr>
        <w:t xml:space="preserve">napomáhá </w:t>
      </w:r>
      <w:r w:rsidR="00B96CC6" w:rsidRPr="008C5FA5">
        <w:rPr>
          <w:b/>
        </w:rPr>
        <w:t>zpřístupnění, vystavení</w:t>
      </w:r>
      <w:r w:rsidR="006B517E" w:rsidRPr="008C5FA5">
        <w:rPr>
          <w:b/>
        </w:rPr>
        <w:t xml:space="preserve"> </w:t>
      </w:r>
      <w:r w:rsidR="00B96CC6" w:rsidRPr="008C5FA5">
        <w:rPr>
          <w:b/>
        </w:rPr>
        <w:t>či jiné</w:t>
      </w:r>
      <w:r w:rsidR="00262048" w:rsidRPr="008C5FA5">
        <w:rPr>
          <w:b/>
        </w:rPr>
        <w:t>mu</w:t>
      </w:r>
      <w:r w:rsidR="00B96CC6" w:rsidRPr="008C5FA5">
        <w:rPr>
          <w:b/>
        </w:rPr>
        <w:t xml:space="preserve"> zprostředkování </w:t>
      </w:r>
      <w:r w:rsidR="00262048" w:rsidRPr="008C5FA5">
        <w:rPr>
          <w:b/>
        </w:rPr>
        <w:t xml:space="preserve">památkového fondu veřejnosti, </w:t>
      </w:r>
    </w:p>
    <w:p w:rsidR="00F01BBC" w:rsidRPr="008C5FA5" w:rsidRDefault="00F01BBC" w:rsidP="009971D3">
      <w:pPr>
        <w:numPr>
          <w:ilvl w:val="0"/>
          <w:numId w:val="62"/>
        </w:numPr>
        <w:jc w:val="both"/>
        <w:rPr>
          <w:b/>
        </w:rPr>
      </w:pPr>
      <w:r w:rsidRPr="008C5FA5">
        <w:rPr>
          <w:b/>
        </w:rPr>
        <w:t xml:space="preserve">zabezpečuje komplexní péči o nedělitelný </w:t>
      </w:r>
      <w:r w:rsidR="001565D6" w:rsidRPr="008C5FA5">
        <w:rPr>
          <w:b/>
        </w:rPr>
        <w:t>soubor</w:t>
      </w:r>
      <w:r w:rsidRPr="008C5FA5">
        <w:rPr>
          <w:b/>
        </w:rPr>
        <w:t xml:space="preserve"> státních </w:t>
      </w:r>
      <w:r w:rsidR="00302D7F" w:rsidRPr="008C5FA5">
        <w:rPr>
          <w:b/>
        </w:rPr>
        <w:t>památkových objektů zpřístupněných veřejnosti</w:t>
      </w:r>
      <w:r w:rsidRPr="008C5FA5">
        <w:rPr>
          <w:b/>
        </w:rPr>
        <w:t>,</w:t>
      </w:r>
    </w:p>
    <w:p w:rsidR="00F01BBC" w:rsidRPr="008C5FA5" w:rsidRDefault="00F01BBC" w:rsidP="009971D3">
      <w:pPr>
        <w:numPr>
          <w:ilvl w:val="0"/>
          <w:numId w:val="62"/>
        </w:numPr>
        <w:jc w:val="both"/>
        <w:rPr>
          <w:b/>
        </w:rPr>
      </w:pPr>
      <w:r w:rsidRPr="008C5FA5">
        <w:rPr>
          <w:b/>
        </w:rPr>
        <w:t xml:space="preserve">zřizuje regionální archeologické komise, </w:t>
      </w:r>
    </w:p>
    <w:p w:rsidR="00F01BBC" w:rsidRPr="008C5FA5" w:rsidRDefault="00320330" w:rsidP="009971D3">
      <w:pPr>
        <w:numPr>
          <w:ilvl w:val="0"/>
          <w:numId w:val="62"/>
        </w:numPr>
        <w:jc w:val="both"/>
        <w:rPr>
          <w:b/>
        </w:rPr>
      </w:pPr>
      <w:r w:rsidRPr="008C5FA5">
        <w:rPr>
          <w:b/>
        </w:rPr>
        <w:t>spolupracuje s vysokými školami a Akademií věd Č</w:t>
      </w:r>
      <w:r w:rsidR="00A4652F" w:rsidRPr="008C5FA5">
        <w:rPr>
          <w:b/>
        </w:rPr>
        <w:t>eské republiky</w:t>
      </w:r>
      <w:r w:rsidRPr="008C5FA5">
        <w:rPr>
          <w:b/>
        </w:rPr>
        <w:t xml:space="preserve"> a </w:t>
      </w:r>
      <w:r w:rsidR="00F01BBC" w:rsidRPr="008C5FA5">
        <w:rPr>
          <w:b/>
        </w:rPr>
        <w:t xml:space="preserve">zabezpečuje další </w:t>
      </w:r>
      <w:r w:rsidRPr="008C5FA5">
        <w:rPr>
          <w:b/>
        </w:rPr>
        <w:t>odborné</w:t>
      </w:r>
      <w:r w:rsidR="006B517E" w:rsidRPr="008C5FA5">
        <w:rPr>
          <w:b/>
        </w:rPr>
        <w:t xml:space="preserve"> </w:t>
      </w:r>
      <w:r w:rsidR="00F01BBC" w:rsidRPr="008C5FA5">
        <w:rPr>
          <w:b/>
        </w:rPr>
        <w:t>vzdělávání pracovníků v oboru památk</w:t>
      </w:r>
      <w:r w:rsidR="00B96CC6" w:rsidRPr="008C5FA5">
        <w:rPr>
          <w:b/>
        </w:rPr>
        <w:t>o</w:t>
      </w:r>
      <w:r w:rsidR="00F01BBC" w:rsidRPr="008C5FA5">
        <w:rPr>
          <w:b/>
        </w:rPr>
        <w:t>vé péče,</w:t>
      </w:r>
    </w:p>
    <w:p w:rsidR="00F118F5" w:rsidRPr="008C5FA5" w:rsidRDefault="00F118F5" w:rsidP="009971D3">
      <w:pPr>
        <w:numPr>
          <w:ilvl w:val="0"/>
          <w:numId w:val="62"/>
        </w:numPr>
        <w:jc w:val="both"/>
        <w:rPr>
          <w:b/>
        </w:rPr>
      </w:pPr>
      <w:r w:rsidRPr="008C5FA5">
        <w:rPr>
          <w:b/>
        </w:rPr>
        <w:t>podílí se na mezinárodní spolupráci v </w:t>
      </w:r>
      <w:r w:rsidR="000521EC" w:rsidRPr="008C5FA5">
        <w:rPr>
          <w:b/>
        </w:rPr>
        <w:t>oblasti</w:t>
      </w:r>
      <w:r w:rsidRPr="008C5FA5">
        <w:rPr>
          <w:b/>
        </w:rPr>
        <w:t xml:space="preserve"> památkové péče, </w:t>
      </w:r>
    </w:p>
    <w:p w:rsidR="00262048" w:rsidRPr="008C5FA5" w:rsidRDefault="000D319D" w:rsidP="009971D3">
      <w:pPr>
        <w:numPr>
          <w:ilvl w:val="0"/>
          <w:numId w:val="62"/>
        </w:numPr>
        <w:jc w:val="both"/>
        <w:rPr>
          <w:b/>
        </w:rPr>
      </w:pPr>
      <w:r w:rsidRPr="008C5FA5">
        <w:rPr>
          <w:b/>
        </w:rPr>
        <w:t>plní další úkoly stanovené tímto zákonem</w:t>
      </w:r>
      <w:r w:rsidR="00F01BBC" w:rsidRPr="008C5FA5">
        <w:rPr>
          <w:b/>
        </w:rPr>
        <w:t xml:space="preserve"> nebo </w:t>
      </w:r>
      <w:r w:rsidRPr="008C5FA5">
        <w:rPr>
          <w:b/>
        </w:rPr>
        <w:t xml:space="preserve">úkoly, </w:t>
      </w:r>
      <w:r w:rsidR="00F01BBC" w:rsidRPr="008C5FA5">
        <w:rPr>
          <w:b/>
        </w:rPr>
        <w:t>kterými jej pověří ministerstvo</w:t>
      </w:r>
      <w:r w:rsidR="00262048" w:rsidRPr="008C5FA5">
        <w:rPr>
          <w:b/>
        </w:rPr>
        <w:t>.</w:t>
      </w:r>
    </w:p>
    <w:p w:rsidR="00A6489D" w:rsidRPr="008C5FA5" w:rsidRDefault="002039C2" w:rsidP="009F6493">
      <w:pPr>
        <w:pStyle w:val="Nadpis6"/>
      </w:pPr>
      <w:bookmarkStart w:id="89" w:name="_Toc392855485"/>
      <w:bookmarkStart w:id="90" w:name="_Toc412014182"/>
      <w:r w:rsidRPr="008C5FA5">
        <w:t>§ HH + 09</w:t>
      </w:r>
      <w:bookmarkEnd w:id="89"/>
      <w:bookmarkEnd w:id="90"/>
    </w:p>
    <w:p w:rsidR="00A6489D" w:rsidRPr="008C5FA5" w:rsidRDefault="00A6489D" w:rsidP="00A173B9">
      <w:pPr>
        <w:pStyle w:val="Nadpis7"/>
      </w:pPr>
      <w:bookmarkStart w:id="91" w:name="_Toc361988644"/>
      <w:bookmarkStart w:id="92" w:name="_Toc392855486"/>
      <w:bookmarkStart w:id="93" w:name="_Toc412014183"/>
      <w:r w:rsidRPr="008C5FA5">
        <w:t>Archeologický ústav</w:t>
      </w:r>
      <w:bookmarkEnd w:id="91"/>
      <w:bookmarkEnd w:id="92"/>
      <w:bookmarkEnd w:id="93"/>
    </w:p>
    <w:p w:rsidR="001E33A3" w:rsidRPr="008C5FA5" w:rsidRDefault="00A6489D" w:rsidP="00832832">
      <w:pPr>
        <w:jc w:val="both"/>
        <w:rPr>
          <w:b/>
        </w:rPr>
      </w:pPr>
      <w:r w:rsidRPr="008C5FA5">
        <w:rPr>
          <w:b/>
        </w:rPr>
        <w:t xml:space="preserve">Archeologický ústav </w:t>
      </w:r>
    </w:p>
    <w:p w:rsidR="00F34116" w:rsidRPr="008C5FA5" w:rsidRDefault="00F34116" w:rsidP="00A6489D">
      <w:pPr>
        <w:jc w:val="both"/>
      </w:pPr>
    </w:p>
    <w:p w:rsidR="001E33A3" w:rsidRPr="008C5FA5" w:rsidRDefault="001E33A3" w:rsidP="009971D3">
      <w:pPr>
        <w:numPr>
          <w:ilvl w:val="0"/>
          <w:numId w:val="63"/>
        </w:numPr>
        <w:jc w:val="both"/>
        <w:rPr>
          <w:b/>
        </w:rPr>
      </w:pPr>
      <w:r w:rsidRPr="008C5FA5">
        <w:rPr>
          <w:b/>
        </w:rPr>
        <w:t>podílí se na přípravě plánů území s</w:t>
      </w:r>
      <w:r w:rsidR="00492F45" w:rsidRPr="008C5FA5">
        <w:rPr>
          <w:b/>
        </w:rPr>
        <w:t> </w:t>
      </w:r>
      <w:r w:rsidRPr="008C5FA5">
        <w:rPr>
          <w:b/>
        </w:rPr>
        <w:t>vyloučen</w:t>
      </w:r>
      <w:r w:rsidR="00492F45" w:rsidRPr="008C5FA5">
        <w:rPr>
          <w:b/>
        </w:rPr>
        <w:t>ým výskytem archeologických nálezů</w:t>
      </w:r>
      <w:r w:rsidRPr="008C5FA5">
        <w:rPr>
          <w:b/>
        </w:rPr>
        <w:t>,</w:t>
      </w:r>
    </w:p>
    <w:p w:rsidR="00832832" w:rsidRPr="008C5FA5" w:rsidRDefault="0092311A" w:rsidP="009971D3">
      <w:pPr>
        <w:numPr>
          <w:ilvl w:val="0"/>
          <w:numId w:val="63"/>
        </w:numPr>
        <w:jc w:val="both"/>
        <w:rPr>
          <w:b/>
        </w:rPr>
      </w:pPr>
      <w:r w:rsidRPr="008C5FA5">
        <w:rPr>
          <w:b/>
        </w:rPr>
        <w:t>shromažďuje</w:t>
      </w:r>
      <w:r w:rsidR="00832832" w:rsidRPr="008C5FA5">
        <w:rPr>
          <w:b/>
        </w:rPr>
        <w:t xml:space="preserve"> a</w:t>
      </w:r>
      <w:r w:rsidR="00926BDB" w:rsidRPr="008C5FA5">
        <w:rPr>
          <w:b/>
        </w:rPr>
        <w:t xml:space="preserve"> </w:t>
      </w:r>
      <w:r w:rsidR="00832832" w:rsidRPr="008C5FA5">
        <w:rPr>
          <w:b/>
        </w:rPr>
        <w:t>provozuje databázi</w:t>
      </w:r>
      <w:r w:rsidR="001E33A3" w:rsidRPr="008C5FA5">
        <w:rPr>
          <w:b/>
        </w:rPr>
        <w:t xml:space="preserve"> archeologických nálezových zpráv</w:t>
      </w:r>
      <w:r w:rsidR="003F197B" w:rsidRPr="008C5FA5">
        <w:rPr>
          <w:b/>
        </w:rPr>
        <w:t xml:space="preserve"> o archeologickém výzkumu</w:t>
      </w:r>
      <w:r w:rsidR="001E33A3" w:rsidRPr="008C5FA5">
        <w:rPr>
          <w:b/>
        </w:rPr>
        <w:t xml:space="preserve"> a databázi výsledků archeologických výzkumů</w:t>
      </w:r>
      <w:r w:rsidR="00832832" w:rsidRPr="008C5FA5">
        <w:rPr>
          <w:b/>
        </w:rPr>
        <w:t>, které jsou</w:t>
      </w:r>
      <w:r w:rsidR="00926BDB" w:rsidRPr="008C5FA5">
        <w:rPr>
          <w:b/>
        </w:rPr>
        <w:t xml:space="preserve"> </w:t>
      </w:r>
      <w:r w:rsidR="005922FA" w:rsidRPr="008C5FA5">
        <w:rPr>
          <w:b/>
        </w:rPr>
        <w:t>veřejně přístupné,</w:t>
      </w:r>
    </w:p>
    <w:p w:rsidR="006510B6" w:rsidRPr="008C5FA5" w:rsidRDefault="006510B6" w:rsidP="009971D3">
      <w:pPr>
        <w:numPr>
          <w:ilvl w:val="0"/>
          <w:numId w:val="63"/>
        </w:numPr>
        <w:jc w:val="both"/>
        <w:rPr>
          <w:b/>
        </w:rPr>
      </w:pPr>
      <w:r w:rsidRPr="008C5FA5">
        <w:rPr>
          <w:b/>
        </w:rPr>
        <w:t xml:space="preserve">je </w:t>
      </w:r>
      <w:r w:rsidRPr="008C5FA5">
        <w:rPr>
          <w:b/>
          <w:szCs w:val="20"/>
        </w:rPr>
        <w:t>oprávněn provádět archeologické</w:t>
      </w:r>
      <w:r w:rsidR="00151DFE" w:rsidRPr="008C5FA5">
        <w:rPr>
          <w:b/>
          <w:szCs w:val="20"/>
        </w:rPr>
        <w:t xml:space="preserve"> </w:t>
      </w:r>
      <w:r w:rsidRPr="008C5FA5">
        <w:rPr>
          <w:b/>
          <w:szCs w:val="20"/>
        </w:rPr>
        <w:t>výzkumy.</w:t>
      </w:r>
    </w:p>
    <w:p w:rsidR="00DD5833" w:rsidRPr="008C5FA5" w:rsidRDefault="00DD5833" w:rsidP="00DD5833">
      <w:pPr>
        <w:pStyle w:val="Nadpis3"/>
      </w:pPr>
      <w:bookmarkStart w:id="94" w:name="_Toc412014184"/>
      <w:r w:rsidRPr="008C5FA5">
        <w:t>Díl 4</w:t>
      </w:r>
      <w:bookmarkEnd w:id="94"/>
    </w:p>
    <w:p w:rsidR="00A173B9" w:rsidRPr="008C5FA5" w:rsidRDefault="00A173B9" w:rsidP="00DD5833">
      <w:pPr>
        <w:pStyle w:val="Nadpisdlu"/>
      </w:pPr>
      <w:bookmarkStart w:id="95" w:name="_Toc412014185"/>
      <w:r w:rsidRPr="008C5FA5">
        <w:t>Činnosti na podporu veřejné správy</w:t>
      </w:r>
      <w:bookmarkEnd w:id="95"/>
    </w:p>
    <w:p w:rsidR="00221FA5" w:rsidRPr="008C5FA5" w:rsidRDefault="002039C2" w:rsidP="009F6493">
      <w:pPr>
        <w:pStyle w:val="Nadpis6"/>
      </w:pPr>
      <w:bookmarkStart w:id="96" w:name="_Toc392855487"/>
      <w:bookmarkStart w:id="97" w:name="_Toc412014186"/>
      <w:r w:rsidRPr="008C5FA5">
        <w:t>§ HH + 10</w:t>
      </w:r>
      <w:bookmarkEnd w:id="96"/>
      <w:bookmarkEnd w:id="97"/>
    </w:p>
    <w:p w:rsidR="008D4AD4" w:rsidRPr="008C5FA5" w:rsidRDefault="008D4AD4" w:rsidP="00A173B9">
      <w:pPr>
        <w:pStyle w:val="Nadpis7"/>
      </w:pPr>
      <w:bookmarkStart w:id="98" w:name="_Toc392855488"/>
      <w:bookmarkStart w:id="99" w:name="_Toc412014187"/>
      <w:r w:rsidRPr="008C5FA5">
        <w:t xml:space="preserve">Regulované </w:t>
      </w:r>
      <w:r w:rsidR="00551017" w:rsidRPr="008C5FA5">
        <w:t xml:space="preserve">a vybrané </w:t>
      </w:r>
      <w:r w:rsidRPr="008C5FA5">
        <w:t>činnosti na úseku památkové péče</w:t>
      </w:r>
      <w:bookmarkEnd w:id="98"/>
      <w:bookmarkEnd w:id="99"/>
    </w:p>
    <w:p w:rsidR="008D4AD4" w:rsidRPr="008C5FA5" w:rsidRDefault="008D4AD4" w:rsidP="009971D3">
      <w:pPr>
        <w:numPr>
          <w:ilvl w:val="0"/>
          <w:numId w:val="81"/>
        </w:numPr>
        <w:jc w:val="both"/>
        <w:rPr>
          <w:b/>
        </w:rPr>
      </w:pPr>
      <w:r w:rsidRPr="008C5FA5">
        <w:rPr>
          <w:b/>
        </w:rPr>
        <w:t xml:space="preserve">Na úseku památkové péče lze vykonávat tyto regulované činnosti </w:t>
      </w:r>
    </w:p>
    <w:p w:rsidR="008D4AD4" w:rsidRPr="008C5FA5" w:rsidRDefault="008D4AD4" w:rsidP="008D4AD4">
      <w:pPr>
        <w:tabs>
          <w:tab w:val="num" w:pos="720"/>
        </w:tabs>
        <w:jc w:val="both"/>
      </w:pPr>
    </w:p>
    <w:p w:rsidR="008D4AD4" w:rsidRPr="008C5FA5" w:rsidRDefault="008D4AD4" w:rsidP="009971D3">
      <w:pPr>
        <w:numPr>
          <w:ilvl w:val="0"/>
          <w:numId w:val="82"/>
        </w:numPr>
        <w:tabs>
          <w:tab w:val="left" w:pos="1080"/>
        </w:tabs>
        <w:jc w:val="both"/>
        <w:rPr>
          <w:b/>
          <w:szCs w:val="20"/>
        </w:rPr>
      </w:pPr>
      <w:r w:rsidRPr="008C5FA5">
        <w:rPr>
          <w:b/>
          <w:szCs w:val="20"/>
        </w:rPr>
        <w:t>restaurování kulturní památk</w:t>
      </w:r>
      <w:r w:rsidR="00F80AC2" w:rsidRPr="008C5FA5">
        <w:rPr>
          <w:b/>
          <w:szCs w:val="20"/>
        </w:rPr>
        <w:t>y</w:t>
      </w:r>
      <w:r w:rsidRPr="008C5FA5">
        <w:rPr>
          <w:b/>
          <w:szCs w:val="20"/>
        </w:rPr>
        <w:t>,</w:t>
      </w:r>
    </w:p>
    <w:p w:rsidR="008D4AD4" w:rsidRPr="008C5FA5" w:rsidRDefault="00C468D3" w:rsidP="009971D3">
      <w:pPr>
        <w:numPr>
          <w:ilvl w:val="0"/>
          <w:numId w:val="82"/>
        </w:numPr>
        <w:tabs>
          <w:tab w:val="left" w:pos="1080"/>
        </w:tabs>
        <w:jc w:val="both"/>
        <w:rPr>
          <w:b/>
          <w:szCs w:val="20"/>
        </w:rPr>
      </w:pPr>
      <w:r w:rsidRPr="008C5FA5">
        <w:rPr>
          <w:b/>
          <w:szCs w:val="20"/>
        </w:rPr>
        <w:t xml:space="preserve">zpracování </w:t>
      </w:r>
      <w:r w:rsidR="008D4AD4" w:rsidRPr="008C5FA5">
        <w:rPr>
          <w:b/>
          <w:szCs w:val="20"/>
        </w:rPr>
        <w:t>stavebně historick</w:t>
      </w:r>
      <w:r w:rsidRPr="008C5FA5">
        <w:rPr>
          <w:b/>
          <w:szCs w:val="20"/>
        </w:rPr>
        <w:t>ého</w:t>
      </w:r>
      <w:r w:rsidR="008D4AD4" w:rsidRPr="008C5FA5">
        <w:rPr>
          <w:b/>
          <w:szCs w:val="20"/>
        </w:rPr>
        <w:t xml:space="preserve"> průzkum</w:t>
      </w:r>
      <w:r w:rsidRPr="008C5FA5">
        <w:rPr>
          <w:b/>
          <w:szCs w:val="20"/>
        </w:rPr>
        <w:t>u</w:t>
      </w:r>
      <w:r w:rsidR="008D4AD4" w:rsidRPr="008C5FA5">
        <w:rPr>
          <w:b/>
          <w:szCs w:val="20"/>
        </w:rPr>
        <w:t>,</w:t>
      </w:r>
    </w:p>
    <w:p w:rsidR="008D4AD4" w:rsidRPr="008C5FA5" w:rsidRDefault="008D4AD4" w:rsidP="009971D3">
      <w:pPr>
        <w:numPr>
          <w:ilvl w:val="0"/>
          <w:numId w:val="82"/>
        </w:numPr>
        <w:tabs>
          <w:tab w:val="left" w:pos="1080"/>
        </w:tabs>
        <w:jc w:val="both"/>
      </w:pPr>
      <w:r w:rsidRPr="008C5FA5">
        <w:rPr>
          <w:b/>
          <w:szCs w:val="20"/>
        </w:rPr>
        <w:t>archeologick</w:t>
      </w:r>
      <w:r w:rsidR="00C468D3" w:rsidRPr="008C5FA5">
        <w:rPr>
          <w:b/>
          <w:szCs w:val="20"/>
        </w:rPr>
        <w:t>ý</w:t>
      </w:r>
      <w:r w:rsidRPr="008C5FA5">
        <w:rPr>
          <w:b/>
          <w:szCs w:val="20"/>
        </w:rPr>
        <w:t xml:space="preserve"> výzkum</w:t>
      </w:r>
      <w:r w:rsidRPr="008C5FA5">
        <w:t>.</w:t>
      </w:r>
    </w:p>
    <w:p w:rsidR="009D7BE0" w:rsidRPr="008C5FA5" w:rsidRDefault="009D7BE0" w:rsidP="009D7BE0"/>
    <w:p w:rsidR="006510B6" w:rsidRPr="008C5FA5" w:rsidRDefault="006510B6" w:rsidP="009971D3">
      <w:pPr>
        <w:numPr>
          <w:ilvl w:val="0"/>
          <w:numId w:val="81"/>
        </w:numPr>
        <w:jc w:val="both"/>
        <w:rPr>
          <w:b/>
        </w:rPr>
      </w:pPr>
      <w:r w:rsidRPr="008C5FA5">
        <w:rPr>
          <w:b/>
        </w:rPr>
        <w:t>Restaurování kulturní</w:t>
      </w:r>
      <w:r w:rsidR="00571DC9" w:rsidRPr="008C5FA5">
        <w:rPr>
          <w:b/>
        </w:rPr>
        <w:t xml:space="preserve"> památ</w:t>
      </w:r>
      <w:r w:rsidRPr="008C5FA5">
        <w:rPr>
          <w:b/>
        </w:rPr>
        <w:t>k</w:t>
      </w:r>
      <w:r w:rsidR="00571DC9" w:rsidRPr="008C5FA5">
        <w:rPr>
          <w:b/>
        </w:rPr>
        <w:t>y</w:t>
      </w:r>
      <w:r w:rsidRPr="008C5FA5">
        <w:rPr>
          <w:b/>
        </w:rPr>
        <w:t xml:space="preserve"> může provádět pouze fyzická osoba s povolením ministerstva k restaurování kulturní památk</w:t>
      </w:r>
      <w:r w:rsidR="00571DC9" w:rsidRPr="008C5FA5">
        <w:rPr>
          <w:b/>
        </w:rPr>
        <w:t>y</w:t>
      </w:r>
      <w:r w:rsidRPr="008C5FA5">
        <w:rPr>
          <w:b/>
        </w:rPr>
        <w:t xml:space="preserve"> (dále jen „restaurátor“).</w:t>
      </w:r>
    </w:p>
    <w:p w:rsidR="006510B6" w:rsidRPr="008C5FA5" w:rsidRDefault="006510B6" w:rsidP="006510B6">
      <w:pPr>
        <w:ind w:left="465"/>
        <w:jc w:val="both"/>
        <w:rPr>
          <w:b/>
        </w:rPr>
      </w:pPr>
    </w:p>
    <w:p w:rsidR="006510B6" w:rsidRPr="008C5FA5" w:rsidRDefault="006510B6" w:rsidP="009971D3">
      <w:pPr>
        <w:numPr>
          <w:ilvl w:val="0"/>
          <w:numId w:val="81"/>
        </w:numPr>
        <w:jc w:val="both"/>
        <w:rPr>
          <w:b/>
        </w:rPr>
      </w:pPr>
      <w:r w:rsidRPr="008C5FA5">
        <w:rPr>
          <w:b/>
        </w:rPr>
        <w:lastRenderedPageBreak/>
        <w:t>Stavebně historick</w:t>
      </w:r>
      <w:r w:rsidR="00C468D3" w:rsidRPr="008C5FA5">
        <w:rPr>
          <w:b/>
        </w:rPr>
        <w:t>ý</w:t>
      </w:r>
      <w:r w:rsidRPr="008C5FA5">
        <w:rPr>
          <w:b/>
        </w:rPr>
        <w:t xml:space="preserve"> průzkum mohou provádět fyzická nebo právnická osoba s povolením ministerstva k provádění stavebně historick</w:t>
      </w:r>
      <w:r w:rsidR="00C468D3" w:rsidRPr="008C5FA5">
        <w:rPr>
          <w:b/>
        </w:rPr>
        <w:t>ého</w:t>
      </w:r>
      <w:r w:rsidRPr="008C5FA5">
        <w:rPr>
          <w:b/>
        </w:rPr>
        <w:t xml:space="preserve"> průzkum</w:t>
      </w:r>
      <w:r w:rsidR="00C468D3" w:rsidRPr="008C5FA5">
        <w:rPr>
          <w:b/>
        </w:rPr>
        <w:t>u</w:t>
      </w:r>
      <w:r w:rsidRPr="008C5FA5">
        <w:rPr>
          <w:b/>
        </w:rPr>
        <w:t xml:space="preserve"> (dále jen „zpracovatel průzkumu“). </w:t>
      </w:r>
    </w:p>
    <w:p w:rsidR="006510B6" w:rsidRPr="008C5FA5" w:rsidRDefault="006510B6" w:rsidP="006510B6">
      <w:pPr>
        <w:ind w:left="465"/>
        <w:jc w:val="both"/>
        <w:rPr>
          <w:b/>
        </w:rPr>
      </w:pPr>
    </w:p>
    <w:p w:rsidR="00555BDB" w:rsidRPr="008C5FA5" w:rsidRDefault="006510B6" w:rsidP="00555BDB">
      <w:pPr>
        <w:numPr>
          <w:ilvl w:val="0"/>
          <w:numId w:val="81"/>
        </w:numPr>
        <w:jc w:val="both"/>
        <w:rPr>
          <w:b/>
        </w:rPr>
      </w:pPr>
      <w:r w:rsidRPr="008C5FA5">
        <w:rPr>
          <w:b/>
        </w:rPr>
        <w:t>Archeologick</w:t>
      </w:r>
      <w:r w:rsidR="00C468D3" w:rsidRPr="008C5FA5">
        <w:rPr>
          <w:b/>
        </w:rPr>
        <w:t>ý výzkum</w:t>
      </w:r>
      <w:r w:rsidRPr="008C5FA5">
        <w:rPr>
          <w:b/>
        </w:rPr>
        <w:t xml:space="preserve"> mohou provádět fyzická nebo právnická osoba s povolením ministerstva k provádění archeologick</w:t>
      </w:r>
      <w:r w:rsidR="00C468D3" w:rsidRPr="008C5FA5">
        <w:rPr>
          <w:b/>
        </w:rPr>
        <w:t>ého</w:t>
      </w:r>
      <w:r w:rsidRPr="008C5FA5">
        <w:rPr>
          <w:b/>
        </w:rPr>
        <w:t xml:space="preserve"> výzkum</w:t>
      </w:r>
      <w:r w:rsidR="00C468D3" w:rsidRPr="008C5FA5">
        <w:rPr>
          <w:b/>
        </w:rPr>
        <w:t>u</w:t>
      </w:r>
      <w:r w:rsidRPr="008C5FA5">
        <w:rPr>
          <w:b/>
        </w:rPr>
        <w:t xml:space="preserve"> (dále jen „archeologická osoba“). </w:t>
      </w:r>
    </w:p>
    <w:p w:rsidR="00555BDB" w:rsidRPr="008C5FA5" w:rsidRDefault="00555BDB" w:rsidP="00555BDB">
      <w:pPr>
        <w:jc w:val="both"/>
        <w:rPr>
          <w:b/>
        </w:rPr>
      </w:pPr>
    </w:p>
    <w:p w:rsidR="00555BDB" w:rsidRPr="008C5FA5" w:rsidRDefault="00551017" w:rsidP="00555BDB">
      <w:pPr>
        <w:numPr>
          <w:ilvl w:val="0"/>
          <w:numId w:val="81"/>
        </w:numPr>
        <w:jc w:val="both"/>
        <w:rPr>
          <w:b/>
        </w:rPr>
      </w:pPr>
      <w:r w:rsidRPr="008C5FA5">
        <w:rPr>
          <w:b/>
        </w:rPr>
        <w:t>Zpracování dokumentace k práci na kulturní památce, je-li kulturní památkou pozemek nebo stavba,</w:t>
      </w:r>
      <w:r w:rsidR="002C526E" w:rsidRPr="008C5FA5">
        <w:rPr>
          <w:b/>
        </w:rPr>
        <w:t xml:space="preserve"> a k práci v památkovém území,</w:t>
      </w:r>
      <w:r w:rsidRPr="008C5FA5">
        <w:rPr>
          <w:b/>
        </w:rPr>
        <w:t xml:space="preserve"> j</w:t>
      </w:r>
      <w:r w:rsidR="002C526E" w:rsidRPr="008C5FA5">
        <w:rPr>
          <w:b/>
        </w:rPr>
        <w:t>sou</w:t>
      </w:r>
      <w:r w:rsidRPr="008C5FA5">
        <w:rPr>
          <w:b/>
        </w:rPr>
        <w:t xml:space="preserve"> vybran</w:t>
      </w:r>
      <w:r w:rsidR="002C526E" w:rsidRPr="008C5FA5">
        <w:rPr>
          <w:b/>
        </w:rPr>
        <w:t>ými</w:t>
      </w:r>
      <w:r w:rsidRPr="008C5FA5">
        <w:rPr>
          <w:b/>
        </w:rPr>
        <w:t xml:space="preserve"> činnost</w:t>
      </w:r>
      <w:r w:rsidR="002C526E" w:rsidRPr="008C5FA5">
        <w:rPr>
          <w:b/>
        </w:rPr>
        <w:t>mi.</w:t>
      </w:r>
      <w:r w:rsidRPr="008C5FA5">
        <w:rPr>
          <w:b/>
        </w:rPr>
        <w:t xml:space="preserve"> </w:t>
      </w:r>
    </w:p>
    <w:p w:rsidR="00555BDB" w:rsidRPr="008C5FA5" w:rsidRDefault="00555BDB" w:rsidP="00555BDB">
      <w:pPr>
        <w:ind w:left="465"/>
        <w:jc w:val="both"/>
        <w:rPr>
          <w:b/>
        </w:rPr>
      </w:pPr>
    </w:p>
    <w:p w:rsidR="00555BDB" w:rsidRPr="008C5FA5" w:rsidRDefault="002C526E" w:rsidP="00555BDB">
      <w:pPr>
        <w:numPr>
          <w:ilvl w:val="0"/>
          <w:numId w:val="81"/>
        </w:numPr>
        <w:jc w:val="both"/>
        <w:rPr>
          <w:b/>
        </w:rPr>
      </w:pPr>
      <w:r w:rsidRPr="008C5FA5">
        <w:rPr>
          <w:b/>
        </w:rPr>
        <w:t xml:space="preserve">Dokumentaci, která se  podle tohoto zákona přikládá k žádosti o posouzení práce na kulturní památce včetně jejích předprojektových fází, </w:t>
      </w:r>
      <w:r w:rsidR="0080039F" w:rsidRPr="008C5FA5">
        <w:rPr>
          <w:b/>
        </w:rPr>
        <w:t>vy</w:t>
      </w:r>
      <w:r w:rsidRPr="008C5FA5">
        <w:rPr>
          <w:b/>
        </w:rPr>
        <w:t xml:space="preserve">pracovává </w:t>
      </w:r>
      <w:r w:rsidR="00A672E1" w:rsidRPr="008C5FA5">
        <w:rPr>
          <w:b/>
        </w:rPr>
        <w:t>v souladu s jiným právním předpisem</w:t>
      </w:r>
      <w:r w:rsidRPr="008C5FA5">
        <w:rPr>
          <w:b/>
          <w:vertAlign w:val="superscript"/>
        </w:rPr>
        <w:footnoteReference w:customMarkFollows="1" w:id="9"/>
        <w:t>*hh+10)</w:t>
      </w:r>
      <w:r w:rsidRPr="008C5FA5">
        <w:rPr>
          <w:b/>
        </w:rPr>
        <w:t xml:space="preserve"> autorizovaný architekt. V případě inženýrské stav</w:t>
      </w:r>
      <w:r w:rsidR="00A672E1" w:rsidRPr="008C5FA5">
        <w:rPr>
          <w:b/>
        </w:rPr>
        <w:t>b</w:t>
      </w:r>
      <w:r w:rsidRPr="008C5FA5">
        <w:rPr>
          <w:b/>
        </w:rPr>
        <w:t xml:space="preserve">y, která je prací na kulturní památce, </w:t>
      </w:r>
      <w:r w:rsidR="0080039F" w:rsidRPr="008C5FA5">
        <w:rPr>
          <w:b/>
        </w:rPr>
        <w:t>vy</w:t>
      </w:r>
      <w:r w:rsidR="00424C5A" w:rsidRPr="008C5FA5">
        <w:rPr>
          <w:b/>
        </w:rPr>
        <w:t xml:space="preserve">pracovává </w:t>
      </w:r>
      <w:r w:rsidR="009B3BDA" w:rsidRPr="008C5FA5">
        <w:rPr>
          <w:b/>
        </w:rPr>
        <w:t xml:space="preserve">dokumentaci </w:t>
      </w:r>
      <w:r w:rsidR="00424C5A" w:rsidRPr="008C5FA5">
        <w:rPr>
          <w:b/>
        </w:rPr>
        <w:t>v souladu s jiným právním předpisem</w:t>
      </w:r>
      <w:r w:rsidR="00424C5A" w:rsidRPr="008C5FA5">
        <w:rPr>
          <w:b/>
          <w:vertAlign w:val="superscript"/>
        </w:rPr>
        <w:t>*hh+10)</w:t>
      </w:r>
      <w:r w:rsidR="00424C5A" w:rsidRPr="008C5FA5">
        <w:rPr>
          <w:b/>
        </w:rPr>
        <w:t xml:space="preserve"> autorizovaný inženýr, </w:t>
      </w:r>
      <w:r w:rsidR="009B3BDA" w:rsidRPr="008C5FA5">
        <w:rPr>
          <w:b/>
        </w:rPr>
        <w:t xml:space="preserve">pokud se na dokumentaci </w:t>
      </w:r>
      <w:r w:rsidRPr="008C5FA5">
        <w:rPr>
          <w:b/>
        </w:rPr>
        <w:t xml:space="preserve">podílí autorizovaný architekt. </w:t>
      </w:r>
    </w:p>
    <w:p w:rsidR="00555BDB" w:rsidRPr="008C5FA5" w:rsidRDefault="00555BDB" w:rsidP="00555BDB">
      <w:pPr>
        <w:ind w:left="465"/>
        <w:jc w:val="both"/>
        <w:rPr>
          <w:b/>
        </w:rPr>
      </w:pPr>
    </w:p>
    <w:p w:rsidR="002C526E" w:rsidRPr="008C5FA5" w:rsidRDefault="00424C5A" w:rsidP="00555BDB">
      <w:pPr>
        <w:numPr>
          <w:ilvl w:val="0"/>
          <w:numId w:val="81"/>
        </w:numPr>
        <w:jc w:val="both"/>
        <w:rPr>
          <w:b/>
        </w:rPr>
      </w:pPr>
      <w:r w:rsidRPr="008C5FA5">
        <w:rPr>
          <w:b/>
        </w:rPr>
        <w:t>D</w:t>
      </w:r>
      <w:r w:rsidR="002C526E" w:rsidRPr="008C5FA5">
        <w:rPr>
          <w:b/>
        </w:rPr>
        <w:t>okumentac</w:t>
      </w:r>
      <w:r w:rsidRPr="008C5FA5">
        <w:rPr>
          <w:b/>
        </w:rPr>
        <w:t>i</w:t>
      </w:r>
      <w:r w:rsidR="002C526E" w:rsidRPr="008C5FA5">
        <w:rPr>
          <w:b/>
        </w:rPr>
        <w:t xml:space="preserve">, která se podle tohoto zákona přikládá k žádosti o posouzení práce v památkovém území, </w:t>
      </w:r>
      <w:r w:rsidR="0080039F" w:rsidRPr="008C5FA5">
        <w:rPr>
          <w:b/>
        </w:rPr>
        <w:t>vy</w:t>
      </w:r>
      <w:r w:rsidRPr="008C5FA5">
        <w:rPr>
          <w:b/>
        </w:rPr>
        <w:t xml:space="preserve">pracovává </w:t>
      </w:r>
      <w:r w:rsidR="00A672E1" w:rsidRPr="008C5FA5">
        <w:rPr>
          <w:b/>
        </w:rPr>
        <w:t>v souladu s jiným právním předpisem</w:t>
      </w:r>
      <w:r w:rsidR="002C526E" w:rsidRPr="008C5FA5">
        <w:rPr>
          <w:b/>
          <w:vertAlign w:val="superscript"/>
        </w:rPr>
        <w:t>*hh+10)</w:t>
      </w:r>
      <w:r w:rsidR="002C526E" w:rsidRPr="008C5FA5">
        <w:rPr>
          <w:b/>
        </w:rPr>
        <w:t xml:space="preserve"> autorizovaný architekt</w:t>
      </w:r>
      <w:r w:rsidRPr="008C5FA5">
        <w:rPr>
          <w:b/>
        </w:rPr>
        <w:t xml:space="preserve">; autorizovaný inženýr </w:t>
      </w:r>
      <w:r w:rsidR="0080039F" w:rsidRPr="008C5FA5">
        <w:rPr>
          <w:b/>
        </w:rPr>
        <w:t>vy</w:t>
      </w:r>
      <w:r w:rsidRPr="008C5FA5">
        <w:rPr>
          <w:b/>
        </w:rPr>
        <w:t>pracovává v souladu s jiným právním předpisem</w:t>
      </w:r>
      <w:r w:rsidRPr="008C5FA5">
        <w:rPr>
          <w:b/>
          <w:vertAlign w:val="superscript"/>
        </w:rPr>
        <w:t>*hh+10)</w:t>
      </w:r>
      <w:r w:rsidRPr="008C5FA5">
        <w:rPr>
          <w:b/>
        </w:rPr>
        <w:t xml:space="preserve"> takovou dokumentaci, pokud se na ní podílí autorizovaný architekt</w:t>
      </w:r>
      <w:r w:rsidR="002C526E" w:rsidRPr="008C5FA5">
        <w:rPr>
          <w:b/>
        </w:rPr>
        <w:t>.</w:t>
      </w:r>
    </w:p>
    <w:p w:rsidR="008D4AD4" w:rsidRPr="008C5FA5" w:rsidRDefault="002039C2" w:rsidP="009F6493">
      <w:pPr>
        <w:pStyle w:val="Nadpis6"/>
      </w:pPr>
      <w:bookmarkStart w:id="100" w:name="_Toc392855489"/>
      <w:bookmarkStart w:id="101" w:name="_Toc412014188"/>
      <w:r w:rsidRPr="008C5FA5">
        <w:t>§ HH + 11</w:t>
      </w:r>
      <w:bookmarkEnd w:id="100"/>
      <w:bookmarkEnd w:id="101"/>
    </w:p>
    <w:p w:rsidR="00221FA5" w:rsidRPr="008C5FA5" w:rsidRDefault="00221FA5" w:rsidP="009F6493">
      <w:pPr>
        <w:pStyle w:val="Nadpis7"/>
      </w:pPr>
      <w:bookmarkStart w:id="102" w:name="_Toc361988650"/>
      <w:bookmarkStart w:id="103" w:name="_Toc392855490"/>
      <w:bookmarkStart w:id="104" w:name="_Toc412014189"/>
      <w:r w:rsidRPr="008C5FA5">
        <w:t>Účast spolků na ochraně architektonického dědictví</w:t>
      </w:r>
      <w:bookmarkEnd w:id="102"/>
      <w:bookmarkEnd w:id="103"/>
      <w:bookmarkEnd w:id="104"/>
      <w:r w:rsidRPr="008C5FA5">
        <w:t xml:space="preserve"> </w:t>
      </w:r>
    </w:p>
    <w:p w:rsidR="00221FA5" w:rsidRPr="008C5FA5" w:rsidRDefault="00221FA5" w:rsidP="009971D3">
      <w:pPr>
        <w:numPr>
          <w:ilvl w:val="0"/>
          <w:numId w:val="16"/>
        </w:numPr>
        <w:jc w:val="both"/>
        <w:rPr>
          <w:b/>
        </w:rPr>
      </w:pPr>
      <w:r w:rsidRPr="008C5FA5">
        <w:rPr>
          <w:b/>
        </w:rPr>
        <w:t xml:space="preserve">Spolek, který podle svých stanov vyvíjí činnost při ochraně </w:t>
      </w:r>
      <w:r w:rsidR="006C5B76" w:rsidRPr="008C5FA5">
        <w:rPr>
          <w:b/>
        </w:rPr>
        <w:t>architektonického dědictví</w:t>
      </w:r>
      <w:r w:rsidR="00E059FC" w:rsidRPr="008C5FA5">
        <w:rPr>
          <w:b/>
        </w:rPr>
        <w:t>,</w:t>
      </w:r>
      <w:r w:rsidR="00C44AD1" w:rsidRPr="008C5FA5">
        <w:rPr>
          <w:rStyle w:val="Znakapoznpodarou"/>
          <w:b/>
        </w:rPr>
        <w:footnoteReference w:customMarkFollows="1" w:id="10"/>
        <w:t>*h+11)</w:t>
      </w:r>
      <w:r w:rsidRPr="008C5FA5">
        <w:rPr>
          <w:b/>
        </w:rPr>
        <w:t xml:space="preserve"> </w:t>
      </w:r>
      <w:r w:rsidR="00EC67F8" w:rsidRPr="008C5FA5">
        <w:rPr>
          <w:b/>
        </w:rPr>
        <w:t xml:space="preserve">se může účastnit </w:t>
      </w:r>
      <w:r w:rsidRPr="008C5FA5">
        <w:rPr>
          <w:b/>
        </w:rPr>
        <w:t>řízení před příslušným správním orgánem v řízení vedeném ve věci ochrany architektonického dědictví chráněného podle tohoto zákona.</w:t>
      </w:r>
    </w:p>
    <w:p w:rsidR="00221FA5" w:rsidRPr="008C5FA5" w:rsidRDefault="00221FA5" w:rsidP="00221FA5">
      <w:pPr>
        <w:jc w:val="both"/>
        <w:rPr>
          <w:b/>
        </w:rPr>
      </w:pPr>
    </w:p>
    <w:p w:rsidR="00221FA5" w:rsidRPr="008C5FA5" w:rsidRDefault="00221FA5" w:rsidP="009971D3">
      <w:pPr>
        <w:numPr>
          <w:ilvl w:val="0"/>
          <w:numId w:val="16"/>
        </w:numPr>
        <w:jc w:val="both"/>
        <w:rPr>
          <w:b/>
        </w:rPr>
      </w:pPr>
      <w:r w:rsidRPr="008C5FA5">
        <w:rPr>
          <w:b/>
        </w:rPr>
        <w:t>Spolek může písemně požádat příslušný správní orgán, aby byl předem informován o všech zahajovaných správních řízení</w:t>
      </w:r>
      <w:r w:rsidR="00456255" w:rsidRPr="008C5FA5">
        <w:rPr>
          <w:b/>
        </w:rPr>
        <w:t>ch</w:t>
      </w:r>
      <w:r w:rsidRPr="008C5FA5">
        <w:rPr>
          <w:b/>
        </w:rPr>
        <w:t xml:space="preserve"> týkajících se architektonického dědictví chráněného podle tohoto zákona. Tato žádost je platná 1 rok ode dne jejího podání, lze ji podávat opakovaně. Musí být věcně a místně specifikována.</w:t>
      </w:r>
    </w:p>
    <w:p w:rsidR="00221FA5" w:rsidRPr="008C5FA5" w:rsidRDefault="00221FA5" w:rsidP="00221FA5">
      <w:pPr>
        <w:jc w:val="both"/>
        <w:rPr>
          <w:b/>
        </w:rPr>
      </w:pPr>
    </w:p>
    <w:p w:rsidR="00221FA5" w:rsidRPr="008C5FA5" w:rsidRDefault="00221FA5" w:rsidP="009971D3">
      <w:pPr>
        <w:numPr>
          <w:ilvl w:val="0"/>
          <w:numId w:val="16"/>
        </w:numPr>
        <w:jc w:val="both"/>
        <w:rPr>
          <w:b/>
        </w:rPr>
      </w:pPr>
      <w:r w:rsidRPr="008C5FA5">
        <w:rPr>
          <w:b/>
        </w:rPr>
        <w:t xml:space="preserve"> Spolek </w:t>
      </w:r>
      <w:r w:rsidR="00EC67F8" w:rsidRPr="008C5FA5">
        <w:rPr>
          <w:b/>
          <w:highlight w:val="green"/>
        </w:rPr>
        <w:t>podle odstavce 1</w:t>
      </w:r>
      <w:r w:rsidR="00EC67F8" w:rsidRPr="008C5FA5">
        <w:rPr>
          <w:b/>
        </w:rPr>
        <w:t xml:space="preserve"> </w:t>
      </w:r>
      <w:r w:rsidRPr="008C5FA5">
        <w:rPr>
          <w:b/>
        </w:rPr>
        <w:t>je oprávněn účastnit se správního řízení, pokud oznámí svou účast písemně do 8 dnů ode dne, kdy</w:t>
      </w:r>
      <w:r w:rsidR="004148D9" w:rsidRPr="008C5FA5">
        <w:rPr>
          <w:b/>
        </w:rPr>
        <w:t xml:space="preserve"> </w:t>
      </w:r>
      <w:r w:rsidR="00833FE5" w:rsidRPr="008C5FA5">
        <w:rPr>
          <w:b/>
        </w:rPr>
        <w:t xml:space="preserve">byl příslušným správním orgánem o zahájení řízení </w:t>
      </w:r>
      <w:r w:rsidR="00EC67F8" w:rsidRPr="008C5FA5">
        <w:rPr>
          <w:b/>
          <w:highlight w:val="green"/>
        </w:rPr>
        <w:t>v souladu s odstavcem 2</w:t>
      </w:r>
      <w:r w:rsidR="00EC67F8" w:rsidRPr="008C5FA5">
        <w:rPr>
          <w:b/>
        </w:rPr>
        <w:t xml:space="preserve"> </w:t>
      </w:r>
      <w:r w:rsidR="00833FE5" w:rsidRPr="008C5FA5">
        <w:rPr>
          <w:b/>
        </w:rPr>
        <w:t>informován</w:t>
      </w:r>
      <w:r w:rsidRPr="008C5FA5">
        <w:rPr>
          <w:b/>
        </w:rPr>
        <w:t>; v tomto případě má postavení účastníka řízení. Dnem sdělení informace o zahájení řízení se rozumí den doručení jejího písemného vyhotovení nebo první den jejího zveřejnění na úřední desce správního orgánu a současně způsobem umožňujícím dálkový přístup.</w:t>
      </w:r>
    </w:p>
    <w:p w:rsidR="00F35F7C" w:rsidRPr="008C5FA5" w:rsidRDefault="00F35F7C" w:rsidP="009F6493">
      <w:pPr>
        <w:pStyle w:val="Nadpis6"/>
      </w:pPr>
      <w:bookmarkStart w:id="105" w:name="_Toc392855491"/>
      <w:bookmarkStart w:id="106" w:name="_Toc361988653"/>
      <w:bookmarkStart w:id="107" w:name="_Toc353193702"/>
      <w:bookmarkStart w:id="108" w:name="_Toc412014190"/>
      <w:r w:rsidRPr="008C5FA5">
        <w:lastRenderedPageBreak/>
        <w:t>§ MM + 01</w:t>
      </w:r>
      <w:bookmarkEnd w:id="105"/>
      <w:bookmarkEnd w:id="108"/>
    </w:p>
    <w:p w:rsidR="00F35F7C" w:rsidRPr="008C5FA5" w:rsidRDefault="00F35F7C" w:rsidP="009F6493">
      <w:pPr>
        <w:pStyle w:val="Nadpis7"/>
      </w:pPr>
      <w:bookmarkStart w:id="109" w:name="_Toc353193768"/>
      <w:bookmarkStart w:id="110" w:name="_Toc361988767"/>
      <w:bookmarkStart w:id="111" w:name="_Toc392855492"/>
      <w:bookmarkStart w:id="112" w:name="_Toc412014191"/>
      <w:r w:rsidRPr="008C5FA5">
        <w:t xml:space="preserve">Výzkum </w:t>
      </w:r>
      <w:bookmarkEnd w:id="109"/>
      <w:bookmarkEnd w:id="110"/>
      <w:bookmarkEnd w:id="111"/>
      <w:r w:rsidR="00347953" w:rsidRPr="008C5FA5">
        <w:t>a dokumentace v </w:t>
      </w:r>
      <w:r w:rsidR="000521EC" w:rsidRPr="008C5FA5">
        <w:t>oboru</w:t>
      </w:r>
      <w:r w:rsidR="00347953" w:rsidRPr="008C5FA5">
        <w:t xml:space="preserve"> památkové péče</w:t>
      </w:r>
      <w:bookmarkEnd w:id="112"/>
    </w:p>
    <w:p w:rsidR="00F35F7C" w:rsidRPr="008C5FA5" w:rsidRDefault="000B1AEE" w:rsidP="009C45B6">
      <w:pPr>
        <w:numPr>
          <w:ilvl w:val="0"/>
          <w:numId w:val="172"/>
        </w:numPr>
        <w:jc w:val="both"/>
        <w:rPr>
          <w:b/>
        </w:rPr>
      </w:pPr>
      <w:r w:rsidRPr="008C5FA5">
        <w:rPr>
          <w:b/>
        </w:rPr>
        <w:t>Na</w:t>
      </w:r>
      <w:r w:rsidR="00F35F7C" w:rsidRPr="008C5FA5">
        <w:rPr>
          <w:b/>
        </w:rPr>
        <w:t xml:space="preserve"> základě dohody s vlastníkem </w:t>
      </w:r>
      <w:r w:rsidRPr="008C5FA5">
        <w:rPr>
          <w:b/>
        </w:rPr>
        <w:t xml:space="preserve">se </w:t>
      </w:r>
      <w:r w:rsidR="00F35F7C" w:rsidRPr="008C5FA5">
        <w:rPr>
          <w:b/>
        </w:rPr>
        <w:t>m</w:t>
      </w:r>
      <w:r w:rsidRPr="008C5FA5">
        <w:rPr>
          <w:b/>
        </w:rPr>
        <w:t>ohou</w:t>
      </w:r>
      <w:r w:rsidR="00F35F7C" w:rsidRPr="008C5FA5">
        <w:rPr>
          <w:b/>
        </w:rPr>
        <w:t xml:space="preserve"> ve veřejném zájmu zkoumat předměty kulturní hodnoty</w:t>
      </w:r>
      <w:r w:rsidR="00C44AD1" w:rsidRPr="008C5FA5">
        <w:rPr>
          <w:rStyle w:val="Znakapoznpodarou"/>
          <w:b/>
        </w:rPr>
        <w:footnoteReference w:customMarkFollows="1" w:id="11"/>
        <w:t>*mm+01)</w:t>
      </w:r>
      <w:r w:rsidR="00F35F7C" w:rsidRPr="008C5FA5">
        <w:rPr>
          <w:b/>
        </w:rPr>
        <w:t xml:space="preserve"> a architektonické dědictví</w:t>
      </w:r>
      <w:r w:rsidR="00CB3E60" w:rsidRPr="008C5FA5">
        <w:rPr>
          <w:b/>
          <w:vertAlign w:val="superscript"/>
        </w:rPr>
        <w:t>*h+11)</w:t>
      </w:r>
      <w:r w:rsidR="00F35F7C" w:rsidRPr="008C5FA5">
        <w:rPr>
          <w:b/>
        </w:rPr>
        <w:t xml:space="preserve"> za účelem</w:t>
      </w:r>
      <w:r w:rsidR="004148D9" w:rsidRPr="008C5FA5">
        <w:rPr>
          <w:b/>
        </w:rPr>
        <w:t xml:space="preserve"> </w:t>
      </w:r>
      <w:r w:rsidR="00F35F7C" w:rsidRPr="008C5FA5">
        <w:rPr>
          <w:b/>
        </w:rPr>
        <w:t>provádění vědeckovýzkumné a dokumentační</w:t>
      </w:r>
      <w:r w:rsidR="004148D9" w:rsidRPr="008C5FA5">
        <w:rPr>
          <w:b/>
        </w:rPr>
        <w:t xml:space="preserve"> </w:t>
      </w:r>
      <w:r w:rsidR="00F35F7C" w:rsidRPr="008C5FA5">
        <w:rPr>
          <w:b/>
        </w:rPr>
        <w:t>činnosti v </w:t>
      </w:r>
      <w:r w:rsidR="00174EE9" w:rsidRPr="008C5FA5">
        <w:rPr>
          <w:b/>
        </w:rPr>
        <w:t>oboru</w:t>
      </w:r>
      <w:r w:rsidR="00F35F7C" w:rsidRPr="008C5FA5">
        <w:rPr>
          <w:b/>
        </w:rPr>
        <w:t xml:space="preserve"> památkové péče. </w:t>
      </w:r>
    </w:p>
    <w:p w:rsidR="00F35F7C" w:rsidRPr="008C5FA5" w:rsidRDefault="00F35F7C" w:rsidP="006E093E">
      <w:pPr>
        <w:tabs>
          <w:tab w:val="center" w:pos="4536"/>
        </w:tabs>
        <w:jc w:val="both"/>
        <w:rPr>
          <w:b/>
        </w:rPr>
      </w:pPr>
      <w:r w:rsidRPr="008C5FA5">
        <w:rPr>
          <w:b/>
        </w:rPr>
        <w:t xml:space="preserve"> </w:t>
      </w:r>
      <w:r w:rsidR="006E093E" w:rsidRPr="008C5FA5">
        <w:rPr>
          <w:b/>
        </w:rPr>
        <w:tab/>
      </w:r>
    </w:p>
    <w:p w:rsidR="00F35F7C" w:rsidRPr="008C5FA5" w:rsidRDefault="00F35F7C" w:rsidP="009C45B6">
      <w:pPr>
        <w:numPr>
          <w:ilvl w:val="0"/>
          <w:numId w:val="172"/>
        </w:numPr>
        <w:jc w:val="both"/>
        <w:rPr>
          <w:b/>
        </w:rPr>
      </w:pPr>
      <w:r w:rsidRPr="008C5FA5">
        <w:rPr>
          <w:b/>
        </w:rPr>
        <w:t xml:space="preserve">Nedojde-li k uzavření dohody podle </w:t>
      </w:r>
      <w:r w:rsidRPr="008C5FA5">
        <w:rPr>
          <w:b/>
          <w:highlight w:val="green"/>
        </w:rPr>
        <w:t>odstavce 1</w:t>
      </w:r>
      <w:r w:rsidRPr="008C5FA5">
        <w:rPr>
          <w:b/>
        </w:rPr>
        <w:t xml:space="preserve"> mezi vlastníkem a památkovým ústavem, rozhodne na žádost památkového ústavu o úpravě vzájemných práv a povinností mezi nimi krajský úřad.</w:t>
      </w:r>
    </w:p>
    <w:p w:rsidR="00F35F7C" w:rsidRPr="008C5FA5" w:rsidRDefault="00F35F7C" w:rsidP="00F35F7C">
      <w:pPr>
        <w:jc w:val="both"/>
        <w:rPr>
          <w:b/>
          <w:highlight w:val="magenta"/>
        </w:rPr>
      </w:pPr>
    </w:p>
    <w:p w:rsidR="00F35F7C" w:rsidRPr="008C5FA5" w:rsidRDefault="00F35F7C" w:rsidP="009C45B6">
      <w:pPr>
        <w:numPr>
          <w:ilvl w:val="0"/>
          <w:numId w:val="172"/>
        </w:numPr>
        <w:jc w:val="both"/>
        <w:rPr>
          <w:b/>
        </w:rPr>
      </w:pPr>
      <w:r w:rsidRPr="008C5FA5">
        <w:rPr>
          <w:b/>
        </w:rPr>
        <w:t xml:space="preserve">Žádost podle </w:t>
      </w:r>
      <w:r w:rsidRPr="008C5FA5">
        <w:rPr>
          <w:b/>
          <w:shd w:val="clear" w:color="auto" w:fill="00FF00"/>
        </w:rPr>
        <w:t>odstavce 2</w:t>
      </w:r>
      <w:r w:rsidRPr="008C5FA5">
        <w:rPr>
          <w:b/>
        </w:rPr>
        <w:t xml:space="preserve"> obsahuje:</w:t>
      </w:r>
    </w:p>
    <w:p w:rsidR="00F35F7C" w:rsidRPr="008C5FA5" w:rsidRDefault="00F35F7C" w:rsidP="00F35F7C">
      <w:pPr>
        <w:jc w:val="both"/>
        <w:rPr>
          <w:b/>
          <w:highlight w:val="magenta"/>
        </w:rPr>
      </w:pPr>
    </w:p>
    <w:p w:rsidR="00F35F7C" w:rsidRPr="008C5FA5" w:rsidRDefault="00F35F7C" w:rsidP="009C45B6">
      <w:pPr>
        <w:numPr>
          <w:ilvl w:val="0"/>
          <w:numId w:val="126"/>
        </w:numPr>
        <w:jc w:val="both"/>
        <w:rPr>
          <w:b/>
        </w:rPr>
      </w:pPr>
      <w:r w:rsidRPr="008C5FA5">
        <w:rPr>
          <w:b/>
        </w:rPr>
        <w:t xml:space="preserve">důvody pro provedení výzkumu </w:t>
      </w:r>
      <w:r w:rsidR="00347953" w:rsidRPr="008C5FA5">
        <w:rPr>
          <w:b/>
        </w:rPr>
        <w:t xml:space="preserve">podle </w:t>
      </w:r>
      <w:r w:rsidR="00347953" w:rsidRPr="008C5FA5">
        <w:rPr>
          <w:b/>
          <w:highlight w:val="green"/>
        </w:rPr>
        <w:t>odstavce 1</w:t>
      </w:r>
      <w:r w:rsidRPr="008C5FA5">
        <w:rPr>
          <w:b/>
        </w:rPr>
        <w:t>,</w:t>
      </w:r>
    </w:p>
    <w:p w:rsidR="00F35F7C" w:rsidRPr="008C5FA5" w:rsidRDefault="00F35F7C" w:rsidP="009C45B6">
      <w:pPr>
        <w:numPr>
          <w:ilvl w:val="0"/>
          <w:numId w:val="126"/>
        </w:numPr>
        <w:jc w:val="both"/>
        <w:rPr>
          <w:b/>
        </w:rPr>
      </w:pPr>
      <w:r w:rsidRPr="008C5FA5">
        <w:rPr>
          <w:b/>
        </w:rPr>
        <w:t xml:space="preserve">návrh úpravy vzájemných práv a povinností </w:t>
      </w:r>
      <w:r w:rsidR="00237D82" w:rsidRPr="008C5FA5">
        <w:rPr>
          <w:b/>
        </w:rPr>
        <w:t xml:space="preserve">mezi </w:t>
      </w:r>
      <w:r w:rsidRPr="008C5FA5">
        <w:rPr>
          <w:b/>
        </w:rPr>
        <w:t>vlastníkem a památkovým ústavem,</w:t>
      </w:r>
    </w:p>
    <w:p w:rsidR="00F35F7C" w:rsidRPr="008C5FA5" w:rsidRDefault="00F35F7C" w:rsidP="009C45B6">
      <w:pPr>
        <w:numPr>
          <w:ilvl w:val="0"/>
          <w:numId w:val="126"/>
        </w:numPr>
        <w:jc w:val="both"/>
        <w:rPr>
          <w:b/>
        </w:rPr>
      </w:pPr>
      <w:r w:rsidRPr="008C5FA5">
        <w:rPr>
          <w:b/>
        </w:rPr>
        <w:t>doklad o tom, že návrh dohody byl</w:t>
      </w:r>
      <w:r w:rsidR="004148D9" w:rsidRPr="008C5FA5">
        <w:rPr>
          <w:b/>
        </w:rPr>
        <w:t xml:space="preserve"> </w:t>
      </w:r>
      <w:r w:rsidRPr="008C5FA5">
        <w:rPr>
          <w:b/>
        </w:rPr>
        <w:t>doručen vlastníkovi a tento návrh nebyl ve lhůtě 30 dnů přijat.</w:t>
      </w:r>
    </w:p>
    <w:p w:rsidR="00293131" w:rsidRPr="008C5FA5" w:rsidRDefault="00293131" w:rsidP="00293131">
      <w:pPr>
        <w:jc w:val="both"/>
        <w:rPr>
          <w:b/>
        </w:rPr>
      </w:pPr>
    </w:p>
    <w:p w:rsidR="00293131" w:rsidRPr="008C5FA5" w:rsidRDefault="00293131" w:rsidP="009C45B6">
      <w:pPr>
        <w:numPr>
          <w:ilvl w:val="0"/>
          <w:numId w:val="172"/>
        </w:numPr>
        <w:jc w:val="both"/>
        <w:rPr>
          <w:b/>
        </w:rPr>
      </w:pPr>
      <w:r w:rsidRPr="008C5FA5">
        <w:rPr>
          <w:b/>
        </w:rPr>
        <w:t xml:space="preserve">Krajský úřad zamítne žádost památkového ústavu, pokud </w:t>
      </w:r>
      <w:r w:rsidR="00C51C74" w:rsidRPr="008C5FA5">
        <w:rPr>
          <w:b/>
        </w:rPr>
        <w:t xml:space="preserve">památkový ústav </w:t>
      </w:r>
      <w:r w:rsidRPr="008C5FA5">
        <w:rPr>
          <w:b/>
        </w:rPr>
        <w:t xml:space="preserve">neprokáže důvody pro provedení výzkumu nebo se v řízení prokáže, </w:t>
      </w:r>
      <w:r w:rsidR="00347953" w:rsidRPr="008C5FA5">
        <w:rPr>
          <w:b/>
        </w:rPr>
        <w:t>že poznatky lze získat</w:t>
      </w:r>
      <w:r w:rsidRPr="008C5FA5">
        <w:rPr>
          <w:b/>
        </w:rPr>
        <w:t xml:space="preserve"> </w:t>
      </w:r>
      <w:r w:rsidR="00347953" w:rsidRPr="008C5FA5">
        <w:rPr>
          <w:b/>
        </w:rPr>
        <w:t>bez omezení práv vlastníka.</w:t>
      </w:r>
    </w:p>
    <w:p w:rsidR="00F35F7C" w:rsidRPr="008C5FA5" w:rsidRDefault="00F35F7C" w:rsidP="009F6493">
      <w:pPr>
        <w:pStyle w:val="Nadpis6"/>
      </w:pPr>
      <w:bookmarkStart w:id="113" w:name="_Toc392855493"/>
      <w:bookmarkStart w:id="114" w:name="_Toc412014192"/>
      <w:r w:rsidRPr="008C5FA5">
        <w:t>§ MM + 02</w:t>
      </w:r>
      <w:bookmarkEnd w:id="113"/>
      <w:bookmarkEnd w:id="114"/>
    </w:p>
    <w:p w:rsidR="00F35F7C" w:rsidRPr="008C5FA5" w:rsidRDefault="00F35F7C" w:rsidP="009C45B6">
      <w:pPr>
        <w:numPr>
          <w:ilvl w:val="0"/>
          <w:numId w:val="173"/>
        </w:numPr>
        <w:spacing w:before="240"/>
        <w:ind w:left="403" w:hanging="403"/>
        <w:jc w:val="both"/>
        <w:rPr>
          <w:b/>
        </w:rPr>
      </w:pPr>
      <w:r w:rsidRPr="008C5FA5">
        <w:rPr>
          <w:b/>
        </w:rPr>
        <w:t>Při provádění výzkum</w:t>
      </w:r>
      <w:r w:rsidR="00585049" w:rsidRPr="008C5FA5">
        <w:rPr>
          <w:b/>
        </w:rPr>
        <w:t>u</w:t>
      </w:r>
      <w:r w:rsidR="00475D32" w:rsidRPr="008C5FA5">
        <w:rPr>
          <w:b/>
        </w:rPr>
        <w:t xml:space="preserve"> a dokumentace</w:t>
      </w:r>
      <w:r w:rsidRPr="008C5FA5">
        <w:rPr>
          <w:b/>
        </w:rPr>
        <w:t xml:space="preserve"> podle </w:t>
      </w:r>
      <w:r w:rsidRPr="008C5FA5">
        <w:rPr>
          <w:b/>
          <w:highlight w:val="green"/>
        </w:rPr>
        <w:t>§ MM + 01</w:t>
      </w:r>
      <w:r w:rsidRPr="008C5FA5">
        <w:rPr>
          <w:b/>
        </w:rPr>
        <w:t xml:space="preserve"> je památkový ústav povinen dbát zájmů chráněných jinými právními předpisy, spolupracovat s orgány zabezpečujícími ochranu těchto zájmů a chránit pr</w:t>
      </w:r>
      <w:r w:rsidR="003D430A" w:rsidRPr="008C5FA5">
        <w:rPr>
          <w:b/>
        </w:rPr>
        <w:t>áva a oprávněné zájmy vlastníků</w:t>
      </w:r>
      <w:r w:rsidRPr="008C5FA5">
        <w:rPr>
          <w:b/>
        </w:rPr>
        <w:t>.</w:t>
      </w:r>
    </w:p>
    <w:p w:rsidR="00F35F7C" w:rsidRPr="008C5FA5" w:rsidRDefault="00F35F7C" w:rsidP="00F35F7C">
      <w:pPr>
        <w:jc w:val="both"/>
        <w:rPr>
          <w:b/>
        </w:rPr>
      </w:pPr>
    </w:p>
    <w:p w:rsidR="00F35F7C" w:rsidRPr="008C5FA5" w:rsidRDefault="00F35F7C" w:rsidP="009C45B6">
      <w:pPr>
        <w:numPr>
          <w:ilvl w:val="0"/>
          <w:numId w:val="173"/>
        </w:numPr>
        <w:jc w:val="both"/>
        <w:rPr>
          <w:b/>
        </w:rPr>
      </w:pPr>
      <w:r w:rsidRPr="008C5FA5">
        <w:rPr>
          <w:b/>
        </w:rPr>
        <w:t xml:space="preserve">Je-li vlastník prováděním výzkumu </w:t>
      </w:r>
      <w:r w:rsidR="00475D32" w:rsidRPr="008C5FA5">
        <w:rPr>
          <w:b/>
        </w:rPr>
        <w:t xml:space="preserve">a dokumentace </w:t>
      </w:r>
      <w:r w:rsidRPr="008C5FA5">
        <w:rPr>
          <w:b/>
        </w:rPr>
        <w:t xml:space="preserve">podle </w:t>
      </w:r>
      <w:r w:rsidRPr="008C5FA5">
        <w:rPr>
          <w:b/>
          <w:highlight w:val="green"/>
        </w:rPr>
        <w:t>§ MM + 01</w:t>
      </w:r>
      <w:r w:rsidRPr="008C5FA5">
        <w:rPr>
          <w:b/>
        </w:rPr>
        <w:t xml:space="preserve"> omezen </w:t>
      </w:r>
      <w:r w:rsidR="00475D32" w:rsidRPr="008C5FA5">
        <w:rPr>
          <w:b/>
        </w:rPr>
        <w:t xml:space="preserve">památkovým ústavem </w:t>
      </w:r>
      <w:r w:rsidRPr="008C5FA5">
        <w:rPr>
          <w:b/>
        </w:rPr>
        <w:t>v užívání věci, má právo, aby mu památkový ústav poskytl přiměřenou jednorázovou náhradu.</w:t>
      </w:r>
    </w:p>
    <w:p w:rsidR="00F35F7C" w:rsidRPr="008C5FA5" w:rsidRDefault="00F35F7C" w:rsidP="00F35F7C">
      <w:pPr>
        <w:ind w:left="360"/>
        <w:jc w:val="both"/>
        <w:rPr>
          <w:b/>
          <w:highlight w:val="magenta"/>
        </w:rPr>
      </w:pPr>
    </w:p>
    <w:p w:rsidR="00F35F7C" w:rsidRPr="008C5FA5" w:rsidRDefault="00F35F7C" w:rsidP="009C45B6">
      <w:pPr>
        <w:numPr>
          <w:ilvl w:val="0"/>
          <w:numId w:val="173"/>
        </w:numPr>
        <w:jc w:val="both"/>
        <w:rPr>
          <w:b/>
        </w:rPr>
      </w:pPr>
      <w:r w:rsidRPr="008C5FA5">
        <w:rPr>
          <w:b/>
        </w:rPr>
        <w:t xml:space="preserve">Právo na náhradu podle </w:t>
      </w:r>
      <w:r w:rsidRPr="008C5FA5">
        <w:rPr>
          <w:b/>
          <w:highlight w:val="green"/>
        </w:rPr>
        <w:t>odstavce 2</w:t>
      </w:r>
      <w:r w:rsidRPr="008C5FA5">
        <w:rPr>
          <w:b/>
        </w:rPr>
        <w:t xml:space="preserve"> </w:t>
      </w:r>
      <w:r w:rsidR="00C40C3B" w:rsidRPr="008C5FA5">
        <w:rPr>
          <w:b/>
        </w:rPr>
        <w:t>musí vlastník</w:t>
      </w:r>
      <w:r w:rsidRPr="008C5FA5">
        <w:rPr>
          <w:b/>
        </w:rPr>
        <w:t xml:space="preserve"> uplatnit u památkového ústavu do 6 měsíců od ukončení </w:t>
      </w:r>
      <w:r w:rsidR="008D248D" w:rsidRPr="008C5FA5">
        <w:rPr>
          <w:b/>
        </w:rPr>
        <w:t xml:space="preserve">omezení v užívání věci spojeném s prováděním </w:t>
      </w:r>
      <w:r w:rsidRPr="008C5FA5">
        <w:rPr>
          <w:b/>
        </w:rPr>
        <w:t>výzkumu</w:t>
      </w:r>
      <w:r w:rsidR="008D248D" w:rsidRPr="008C5FA5">
        <w:rPr>
          <w:b/>
        </w:rPr>
        <w:t xml:space="preserve"> </w:t>
      </w:r>
      <w:r w:rsidR="00475D32" w:rsidRPr="008C5FA5">
        <w:rPr>
          <w:b/>
        </w:rPr>
        <w:t xml:space="preserve">a dokumentace </w:t>
      </w:r>
      <w:r w:rsidR="008D248D" w:rsidRPr="008C5FA5">
        <w:rPr>
          <w:b/>
        </w:rPr>
        <w:t xml:space="preserve">podle </w:t>
      </w:r>
      <w:r w:rsidR="008D248D" w:rsidRPr="008C5FA5">
        <w:rPr>
          <w:b/>
          <w:highlight w:val="green"/>
        </w:rPr>
        <w:t>§ MM + 01</w:t>
      </w:r>
      <w:r w:rsidRPr="008C5FA5">
        <w:rPr>
          <w:b/>
        </w:rPr>
        <w:t>, jinak právo zaniká. Nedojde-li k dohodě, rozhod</w:t>
      </w:r>
      <w:r w:rsidR="00C40C3B" w:rsidRPr="008C5FA5">
        <w:rPr>
          <w:b/>
        </w:rPr>
        <w:t>n</w:t>
      </w:r>
      <w:r w:rsidRPr="008C5FA5">
        <w:rPr>
          <w:b/>
        </w:rPr>
        <w:t>e o náhradě a její výši krajský úřad.</w:t>
      </w:r>
    </w:p>
    <w:p w:rsidR="002F1999" w:rsidRPr="008C5FA5" w:rsidRDefault="002F1999" w:rsidP="00810B64">
      <w:pPr>
        <w:pStyle w:val="Nadpis2"/>
      </w:pPr>
      <w:bookmarkStart w:id="115" w:name="_Toc392855494"/>
      <w:bookmarkStart w:id="116" w:name="_Toc412014193"/>
      <w:r w:rsidRPr="008C5FA5">
        <w:t>Hlava III</w:t>
      </w:r>
      <w:bookmarkEnd w:id="116"/>
    </w:p>
    <w:p w:rsidR="002F1999" w:rsidRPr="008C5FA5" w:rsidRDefault="00424352" w:rsidP="00424352">
      <w:pPr>
        <w:pStyle w:val="Nadpishlavy"/>
      </w:pPr>
      <w:bookmarkStart w:id="117" w:name="_Toc412014194"/>
      <w:r w:rsidRPr="008C5FA5">
        <w:t>Vymezování prvků p</w:t>
      </w:r>
      <w:r w:rsidR="002F1999" w:rsidRPr="008C5FA5">
        <w:t>amátkového fondu</w:t>
      </w:r>
      <w:bookmarkEnd w:id="117"/>
    </w:p>
    <w:p w:rsidR="00424352" w:rsidRPr="008C5FA5" w:rsidRDefault="00424352" w:rsidP="00424352">
      <w:pPr>
        <w:pStyle w:val="Nadpis3"/>
      </w:pPr>
      <w:bookmarkStart w:id="118" w:name="_Toc412014195"/>
      <w:r w:rsidRPr="008C5FA5">
        <w:t>Díl 1</w:t>
      </w:r>
      <w:bookmarkEnd w:id="118"/>
    </w:p>
    <w:p w:rsidR="003D67D7" w:rsidRPr="008C5FA5" w:rsidRDefault="003D67D7" w:rsidP="00424352">
      <w:pPr>
        <w:pStyle w:val="Nadpisdlu"/>
      </w:pPr>
      <w:bookmarkStart w:id="119" w:name="_Toc412014196"/>
      <w:r w:rsidRPr="008C5FA5">
        <w:t>Kulturní památka</w:t>
      </w:r>
      <w:bookmarkEnd w:id="106"/>
      <w:bookmarkEnd w:id="115"/>
      <w:bookmarkEnd w:id="119"/>
      <w:r w:rsidRPr="008C5FA5">
        <w:t xml:space="preserve"> </w:t>
      </w:r>
    </w:p>
    <w:p w:rsidR="003D67D7" w:rsidRPr="008C5FA5" w:rsidRDefault="002039C2" w:rsidP="009F6493">
      <w:pPr>
        <w:pStyle w:val="Nadpis6"/>
      </w:pPr>
      <w:bookmarkStart w:id="120" w:name="_Toc392855495"/>
      <w:bookmarkStart w:id="121" w:name="_Toc412014197"/>
      <w:bookmarkEnd w:id="107"/>
      <w:r w:rsidRPr="008C5FA5">
        <w:t>§ DD + 00</w:t>
      </w:r>
      <w:bookmarkEnd w:id="120"/>
      <w:bookmarkEnd w:id="121"/>
    </w:p>
    <w:p w:rsidR="00AA3DA8" w:rsidRPr="008C5FA5" w:rsidRDefault="00D45447" w:rsidP="00424352">
      <w:pPr>
        <w:pStyle w:val="Nadpis7"/>
      </w:pPr>
      <w:bookmarkStart w:id="122" w:name="_Toc361988655"/>
      <w:bookmarkStart w:id="123" w:name="_Toc392855496"/>
      <w:bookmarkStart w:id="124" w:name="_Toc412014198"/>
      <w:r w:rsidRPr="008C5FA5">
        <w:lastRenderedPageBreak/>
        <w:t>Prohlášení za kulturní památku</w:t>
      </w:r>
      <w:bookmarkEnd w:id="122"/>
      <w:bookmarkEnd w:id="123"/>
      <w:bookmarkEnd w:id="124"/>
      <w:r w:rsidRPr="008C5FA5">
        <w:t xml:space="preserve"> </w:t>
      </w:r>
    </w:p>
    <w:p w:rsidR="003D67D7" w:rsidRPr="008C5FA5" w:rsidRDefault="00AC3130" w:rsidP="00D70A47">
      <w:pPr>
        <w:numPr>
          <w:ilvl w:val="0"/>
          <w:numId w:val="4"/>
        </w:numPr>
        <w:tabs>
          <w:tab w:val="clear" w:pos="1080"/>
          <w:tab w:val="num" w:pos="720"/>
        </w:tabs>
        <w:ind w:left="720" w:hanging="360"/>
        <w:jc w:val="both"/>
        <w:rPr>
          <w:b/>
        </w:rPr>
      </w:pPr>
      <w:r w:rsidRPr="008C5FA5">
        <w:rPr>
          <w:b/>
        </w:rPr>
        <w:t xml:space="preserve">Za podmínek podle </w:t>
      </w:r>
      <w:r w:rsidRPr="008C5FA5">
        <w:rPr>
          <w:b/>
          <w:highlight w:val="green"/>
        </w:rPr>
        <w:t xml:space="preserve">§ </w:t>
      </w:r>
      <w:r w:rsidR="002039C2" w:rsidRPr="008C5FA5">
        <w:rPr>
          <w:b/>
          <w:highlight w:val="green"/>
        </w:rPr>
        <w:t>AA + 01</w:t>
      </w:r>
      <w:r w:rsidR="003D67D7" w:rsidRPr="008C5FA5">
        <w:rPr>
          <w:b/>
          <w:highlight w:val="green"/>
        </w:rPr>
        <w:t xml:space="preserve"> </w:t>
      </w:r>
      <w:r w:rsidRPr="008C5FA5">
        <w:rPr>
          <w:b/>
          <w:highlight w:val="green"/>
        </w:rPr>
        <w:t>odst. 2</w:t>
      </w:r>
      <w:r w:rsidRPr="008C5FA5">
        <w:rPr>
          <w:b/>
        </w:rPr>
        <w:t xml:space="preserve"> lze za kulturní památku prohlásit věc movitou nebo nemovitou, popřípadě jejich soubor</w:t>
      </w:r>
      <w:r w:rsidR="003D67D7" w:rsidRPr="008C5FA5">
        <w:rPr>
          <w:b/>
        </w:rPr>
        <w:t>.</w:t>
      </w:r>
    </w:p>
    <w:p w:rsidR="003D67D7" w:rsidRPr="008C5FA5" w:rsidRDefault="003D67D7" w:rsidP="00D70A47">
      <w:pPr>
        <w:tabs>
          <w:tab w:val="num" w:pos="720"/>
        </w:tabs>
        <w:ind w:left="720" w:hanging="360"/>
        <w:jc w:val="both"/>
        <w:rPr>
          <w:b/>
        </w:rPr>
      </w:pPr>
    </w:p>
    <w:p w:rsidR="00AC3130" w:rsidRPr="008C5FA5" w:rsidRDefault="003D67D7" w:rsidP="00D70A47">
      <w:pPr>
        <w:numPr>
          <w:ilvl w:val="0"/>
          <w:numId w:val="4"/>
        </w:numPr>
        <w:tabs>
          <w:tab w:val="clear" w:pos="1080"/>
          <w:tab w:val="num" w:pos="720"/>
        </w:tabs>
        <w:ind w:left="720" w:hanging="360"/>
        <w:jc w:val="both"/>
        <w:rPr>
          <w:b/>
        </w:rPr>
      </w:pPr>
      <w:r w:rsidRPr="008C5FA5">
        <w:rPr>
          <w:b/>
        </w:rPr>
        <w:t>S</w:t>
      </w:r>
      <w:r w:rsidR="00AC3130" w:rsidRPr="008C5FA5">
        <w:rPr>
          <w:b/>
        </w:rPr>
        <w:t>amostatně lze za kulturní památku prohlásit i stavbu, která není samostatnou věcí</w:t>
      </w:r>
      <w:r w:rsidR="0000172A" w:rsidRPr="008C5FA5">
        <w:rPr>
          <w:b/>
        </w:rPr>
        <w:t xml:space="preserve">, </w:t>
      </w:r>
      <w:r w:rsidR="00AC3130" w:rsidRPr="008C5FA5">
        <w:rPr>
          <w:b/>
        </w:rPr>
        <w:t xml:space="preserve">nebo pozemek bez </w:t>
      </w:r>
      <w:r w:rsidR="001036F2" w:rsidRPr="008C5FA5">
        <w:rPr>
          <w:b/>
        </w:rPr>
        <w:t>stavby, která se na něm nachází</w:t>
      </w:r>
      <w:r w:rsidR="00AC3130" w:rsidRPr="008C5FA5">
        <w:rPr>
          <w:b/>
        </w:rPr>
        <w:t>.</w:t>
      </w:r>
    </w:p>
    <w:p w:rsidR="008302B9" w:rsidRPr="008C5FA5" w:rsidRDefault="008302B9" w:rsidP="006231C5">
      <w:pPr>
        <w:jc w:val="both"/>
        <w:rPr>
          <w:b/>
        </w:rPr>
      </w:pPr>
    </w:p>
    <w:p w:rsidR="00D70A47" w:rsidRPr="008C5FA5" w:rsidRDefault="00D70A47" w:rsidP="00D70A47">
      <w:pPr>
        <w:numPr>
          <w:ilvl w:val="0"/>
          <w:numId w:val="4"/>
        </w:numPr>
        <w:tabs>
          <w:tab w:val="clear" w:pos="1080"/>
          <w:tab w:val="num" w:pos="720"/>
        </w:tabs>
        <w:ind w:left="720" w:hanging="360"/>
        <w:jc w:val="both"/>
        <w:rPr>
          <w:b/>
        </w:rPr>
      </w:pPr>
      <w:r w:rsidRPr="008C5FA5">
        <w:rPr>
          <w:b/>
        </w:rPr>
        <w:t>Za kulturní památku lze</w:t>
      </w:r>
      <w:r w:rsidR="006C5B76" w:rsidRPr="008C5FA5">
        <w:rPr>
          <w:b/>
        </w:rPr>
        <w:t xml:space="preserve"> </w:t>
      </w:r>
      <w:r w:rsidRPr="008C5FA5">
        <w:rPr>
          <w:b/>
        </w:rPr>
        <w:t>prohlásit i lidské ostatky nebo jejich soubor, pokud</w:t>
      </w:r>
      <w:r w:rsidR="006C5B76" w:rsidRPr="008C5FA5">
        <w:rPr>
          <w:b/>
        </w:rPr>
        <w:t xml:space="preserve"> </w:t>
      </w:r>
      <w:r w:rsidRPr="008C5FA5">
        <w:rPr>
          <w:b/>
        </w:rPr>
        <w:t>mají historický a kulturní význam pro stavbu, kde se nacházejí.</w:t>
      </w:r>
    </w:p>
    <w:p w:rsidR="003D67D7" w:rsidRPr="008C5FA5" w:rsidRDefault="003D67D7" w:rsidP="00D70A47">
      <w:pPr>
        <w:tabs>
          <w:tab w:val="num" w:pos="720"/>
        </w:tabs>
        <w:ind w:left="720" w:hanging="360"/>
        <w:jc w:val="both"/>
        <w:rPr>
          <w:b/>
        </w:rPr>
      </w:pPr>
    </w:p>
    <w:p w:rsidR="00AC3130" w:rsidRPr="008C5FA5" w:rsidRDefault="00AC3130" w:rsidP="00D70A47">
      <w:pPr>
        <w:numPr>
          <w:ilvl w:val="0"/>
          <w:numId w:val="4"/>
        </w:numPr>
        <w:tabs>
          <w:tab w:val="clear" w:pos="1080"/>
          <w:tab w:val="num" w:pos="720"/>
        </w:tabs>
        <w:ind w:left="720" w:hanging="360"/>
        <w:jc w:val="both"/>
        <w:rPr>
          <w:b/>
        </w:rPr>
      </w:pPr>
      <w:r w:rsidRPr="008C5FA5">
        <w:rPr>
          <w:b/>
        </w:rPr>
        <w:t>Za kulturní památku lze prohlásit soubor věcí, staveb nebo pozemků, i když některé z</w:t>
      </w:r>
      <w:r w:rsidR="0000172A" w:rsidRPr="008C5FA5">
        <w:rPr>
          <w:b/>
        </w:rPr>
        <w:t> </w:t>
      </w:r>
      <w:r w:rsidRPr="008C5FA5">
        <w:rPr>
          <w:b/>
        </w:rPr>
        <w:t>nich</w:t>
      </w:r>
      <w:r w:rsidR="0000172A" w:rsidRPr="008C5FA5">
        <w:rPr>
          <w:b/>
        </w:rPr>
        <w:t xml:space="preserve"> nesplňují podmínky podle </w:t>
      </w:r>
      <w:r w:rsidRPr="008C5FA5">
        <w:rPr>
          <w:b/>
          <w:highlight w:val="green"/>
        </w:rPr>
        <w:t xml:space="preserve">§ </w:t>
      </w:r>
      <w:r w:rsidR="002039C2" w:rsidRPr="008C5FA5">
        <w:rPr>
          <w:b/>
          <w:highlight w:val="green"/>
        </w:rPr>
        <w:t>AA + 01</w:t>
      </w:r>
      <w:r w:rsidR="003D67D7" w:rsidRPr="008C5FA5">
        <w:rPr>
          <w:b/>
          <w:highlight w:val="green"/>
        </w:rPr>
        <w:t xml:space="preserve"> </w:t>
      </w:r>
      <w:r w:rsidRPr="008C5FA5">
        <w:rPr>
          <w:b/>
          <w:highlight w:val="green"/>
        </w:rPr>
        <w:t>odst. 2</w:t>
      </w:r>
      <w:r w:rsidRPr="008C5FA5">
        <w:rPr>
          <w:b/>
        </w:rPr>
        <w:t>.</w:t>
      </w:r>
    </w:p>
    <w:p w:rsidR="00CF4850" w:rsidRPr="008C5FA5" w:rsidRDefault="002039C2" w:rsidP="009F6493">
      <w:pPr>
        <w:pStyle w:val="Nadpis6"/>
      </w:pPr>
      <w:bookmarkStart w:id="125" w:name="_Toc392855497"/>
      <w:bookmarkStart w:id="126" w:name="_Toc412014199"/>
      <w:r w:rsidRPr="008C5FA5">
        <w:t>§ DD + 01</w:t>
      </w:r>
      <w:bookmarkEnd w:id="125"/>
      <w:bookmarkEnd w:id="126"/>
    </w:p>
    <w:p w:rsidR="00840FC6" w:rsidRPr="008C5FA5" w:rsidRDefault="00D45447" w:rsidP="00424352">
      <w:pPr>
        <w:pStyle w:val="Nadpis7"/>
      </w:pPr>
      <w:bookmarkStart w:id="127" w:name="_Toc353193707"/>
      <w:bookmarkStart w:id="128" w:name="_Toc361988657"/>
      <w:bookmarkStart w:id="129" w:name="_Toc392855498"/>
      <w:bookmarkStart w:id="130" w:name="_Toc412014200"/>
      <w:r w:rsidRPr="008C5FA5">
        <w:t>Řízení o p</w:t>
      </w:r>
      <w:r w:rsidR="00840FC6" w:rsidRPr="008C5FA5">
        <w:t>rohlášení za kulturní památku</w:t>
      </w:r>
      <w:bookmarkEnd w:id="127"/>
      <w:bookmarkEnd w:id="128"/>
      <w:bookmarkEnd w:id="129"/>
      <w:bookmarkEnd w:id="130"/>
      <w:r w:rsidR="00840FC6" w:rsidRPr="008C5FA5">
        <w:t xml:space="preserve"> </w:t>
      </w:r>
    </w:p>
    <w:p w:rsidR="001B129E" w:rsidRPr="008C5FA5" w:rsidRDefault="008F2B0B" w:rsidP="009971D3">
      <w:pPr>
        <w:numPr>
          <w:ilvl w:val="0"/>
          <w:numId w:val="5"/>
        </w:numPr>
        <w:rPr>
          <w:b/>
        </w:rPr>
      </w:pPr>
      <w:bookmarkStart w:id="131" w:name="_Toc330288638"/>
      <w:bookmarkStart w:id="132" w:name="_Toc335232517"/>
      <w:bookmarkStart w:id="133" w:name="_Toc336844638"/>
      <w:bookmarkStart w:id="134" w:name="_Toc338769294"/>
      <w:bookmarkStart w:id="135" w:name="_Toc343687695"/>
      <w:r w:rsidRPr="008C5FA5">
        <w:rPr>
          <w:b/>
        </w:rPr>
        <w:t>Řízení o prohlášení za kulturní památku</w:t>
      </w:r>
      <w:r w:rsidR="00EE0EB6" w:rsidRPr="008C5FA5">
        <w:rPr>
          <w:b/>
        </w:rPr>
        <w:t xml:space="preserve"> </w:t>
      </w:r>
      <w:r w:rsidRPr="008C5FA5">
        <w:rPr>
          <w:b/>
        </w:rPr>
        <w:t>vede</w:t>
      </w:r>
      <w:r w:rsidR="001B129E" w:rsidRPr="008C5FA5">
        <w:rPr>
          <w:b/>
        </w:rPr>
        <w:t xml:space="preserve"> ministerstvo</w:t>
      </w:r>
      <w:r w:rsidR="00D91D63" w:rsidRPr="008C5FA5">
        <w:rPr>
          <w:b/>
        </w:rPr>
        <w:t xml:space="preserve"> </w:t>
      </w:r>
      <w:r w:rsidR="001B129E" w:rsidRPr="008C5FA5">
        <w:rPr>
          <w:b/>
        </w:rPr>
        <w:t>z</w:t>
      </w:r>
      <w:r w:rsidR="009C33E0" w:rsidRPr="008C5FA5">
        <w:rPr>
          <w:b/>
        </w:rPr>
        <w:t> moci úřední.</w:t>
      </w:r>
    </w:p>
    <w:p w:rsidR="00553DAA" w:rsidRPr="008C5FA5" w:rsidRDefault="00553DAA" w:rsidP="00553DAA">
      <w:pPr>
        <w:rPr>
          <w:b/>
        </w:rPr>
      </w:pPr>
    </w:p>
    <w:p w:rsidR="002B7A0D" w:rsidRPr="008C5FA5" w:rsidRDefault="00D70A47" w:rsidP="009971D3">
      <w:pPr>
        <w:numPr>
          <w:ilvl w:val="0"/>
          <w:numId w:val="5"/>
        </w:numPr>
        <w:jc w:val="both"/>
        <w:rPr>
          <w:b/>
        </w:rPr>
      </w:pPr>
      <w:r w:rsidRPr="008C5FA5">
        <w:rPr>
          <w:b/>
        </w:rPr>
        <w:t>Pokud se</w:t>
      </w:r>
      <w:r w:rsidR="00546C1B" w:rsidRPr="008C5FA5">
        <w:rPr>
          <w:b/>
        </w:rPr>
        <w:t xml:space="preserve"> vede</w:t>
      </w:r>
      <w:r w:rsidRPr="008C5FA5">
        <w:rPr>
          <w:b/>
        </w:rPr>
        <w:t xml:space="preserve"> řízení o prohlášení za kulturní památku</w:t>
      </w:r>
      <w:r w:rsidR="006C5B76" w:rsidRPr="008C5FA5">
        <w:rPr>
          <w:b/>
        </w:rPr>
        <w:t xml:space="preserve"> </w:t>
      </w:r>
      <w:r w:rsidRPr="008C5FA5">
        <w:rPr>
          <w:b/>
        </w:rPr>
        <w:t xml:space="preserve">podle </w:t>
      </w:r>
      <w:r w:rsidRPr="008C5FA5">
        <w:rPr>
          <w:b/>
          <w:highlight w:val="green"/>
        </w:rPr>
        <w:t xml:space="preserve">§ </w:t>
      </w:r>
      <w:r w:rsidR="002039C2" w:rsidRPr="008C5FA5">
        <w:rPr>
          <w:b/>
          <w:highlight w:val="green"/>
        </w:rPr>
        <w:t>DD + 00</w:t>
      </w:r>
      <w:r w:rsidR="00EA662F" w:rsidRPr="008C5FA5">
        <w:rPr>
          <w:b/>
          <w:highlight w:val="green"/>
        </w:rPr>
        <w:t xml:space="preserve"> odst.</w:t>
      </w:r>
      <w:r w:rsidRPr="008C5FA5">
        <w:rPr>
          <w:b/>
          <w:highlight w:val="green"/>
        </w:rPr>
        <w:t xml:space="preserve"> 3</w:t>
      </w:r>
      <w:r w:rsidRPr="008C5FA5">
        <w:rPr>
          <w:b/>
        </w:rPr>
        <w:t xml:space="preserve"> </w:t>
      </w:r>
      <w:r w:rsidR="00546C1B" w:rsidRPr="008C5FA5">
        <w:rPr>
          <w:b/>
        </w:rPr>
        <w:t xml:space="preserve">má </w:t>
      </w:r>
      <w:r w:rsidRPr="008C5FA5">
        <w:rPr>
          <w:b/>
        </w:rPr>
        <w:t>práva a povinnosti</w:t>
      </w:r>
      <w:r w:rsidR="006C5B76" w:rsidRPr="008C5FA5">
        <w:rPr>
          <w:b/>
        </w:rPr>
        <w:t xml:space="preserve"> </w:t>
      </w:r>
      <w:r w:rsidR="00546C1B" w:rsidRPr="008C5FA5">
        <w:rPr>
          <w:b/>
        </w:rPr>
        <w:t>účastníka</w:t>
      </w:r>
      <w:r w:rsidRPr="008C5FA5">
        <w:rPr>
          <w:b/>
        </w:rPr>
        <w:t xml:space="preserve"> řízení osoba, která se po smrti člověka může domáhat ochrany jeho osobnosti podle </w:t>
      </w:r>
      <w:r w:rsidR="00EA662F" w:rsidRPr="008C5FA5">
        <w:rPr>
          <w:b/>
        </w:rPr>
        <w:t xml:space="preserve">jiného </w:t>
      </w:r>
      <w:r w:rsidRPr="008C5FA5">
        <w:rPr>
          <w:b/>
        </w:rPr>
        <w:t>právní</w:t>
      </w:r>
      <w:r w:rsidR="00EA662F" w:rsidRPr="008C5FA5">
        <w:rPr>
          <w:b/>
        </w:rPr>
        <w:t>ho předpisu</w:t>
      </w:r>
      <w:r w:rsidRPr="008C5FA5">
        <w:rPr>
          <w:b/>
        </w:rPr>
        <w:t>.</w:t>
      </w:r>
      <w:r w:rsidR="006C1CA2" w:rsidRPr="008C5FA5">
        <w:rPr>
          <w:rStyle w:val="Znakapoznpodarou"/>
          <w:b/>
        </w:rPr>
        <w:footnoteReference w:customMarkFollows="1" w:id="12"/>
        <w:t>rr+01)</w:t>
      </w:r>
    </w:p>
    <w:p w:rsidR="002B7A0D" w:rsidRPr="008C5FA5" w:rsidRDefault="002B7A0D" w:rsidP="002B7A0D">
      <w:pPr>
        <w:ind w:left="360"/>
        <w:jc w:val="both"/>
        <w:rPr>
          <w:b/>
        </w:rPr>
      </w:pPr>
    </w:p>
    <w:p w:rsidR="002B7A0D" w:rsidRPr="008C5FA5" w:rsidRDefault="002B7A0D" w:rsidP="009971D3">
      <w:pPr>
        <w:numPr>
          <w:ilvl w:val="0"/>
          <w:numId w:val="5"/>
        </w:numPr>
        <w:jc w:val="both"/>
        <w:rPr>
          <w:b/>
        </w:rPr>
      </w:pPr>
      <w:r w:rsidRPr="008C5FA5">
        <w:rPr>
          <w:b/>
        </w:rPr>
        <w:t>V rozhodnutí o prohlášení</w:t>
      </w:r>
      <w:r w:rsidR="00D71544" w:rsidRPr="008C5FA5">
        <w:rPr>
          <w:b/>
        </w:rPr>
        <w:t xml:space="preserve"> </w:t>
      </w:r>
      <w:r w:rsidRPr="008C5FA5">
        <w:rPr>
          <w:b/>
        </w:rPr>
        <w:t>za kulturní památku může ministerstvo</w:t>
      </w:r>
      <w:r w:rsidR="00D71544" w:rsidRPr="008C5FA5">
        <w:rPr>
          <w:b/>
        </w:rPr>
        <w:t xml:space="preserve"> </w:t>
      </w:r>
      <w:r w:rsidRPr="008C5FA5">
        <w:rPr>
          <w:b/>
        </w:rPr>
        <w:t>současně uvést, že</w:t>
      </w:r>
      <w:r w:rsidR="00D71544" w:rsidRPr="008C5FA5">
        <w:rPr>
          <w:b/>
        </w:rPr>
        <w:t xml:space="preserve"> </w:t>
      </w:r>
      <w:r w:rsidR="00130249" w:rsidRPr="008C5FA5">
        <w:rPr>
          <w:b/>
        </w:rPr>
        <w:t xml:space="preserve">výslovně uvedená </w:t>
      </w:r>
      <w:r w:rsidRPr="008C5FA5">
        <w:rPr>
          <w:b/>
        </w:rPr>
        <w:t>stav</w:t>
      </w:r>
      <w:r w:rsidR="00130249" w:rsidRPr="008C5FA5">
        <w:rPr>
          <w:b/>
        </w:rPr>
        <w:t>ba</w:t>
      </w:r>
      <w:r w:rsidR="00D71544" w:rsidRPr="008C5FA5">
        <w:rPr>
          <w:b/>
        </w:rPr>
        <w:t xml:space="preserve"> </w:t>
      </w:r>
      <w:r w:rsidRPr="008C5FA5">
        <w:rPr>
          <w:b/>
        </w:rPr>
        <w:t>se kulturní</w:t>
      </w:r>
      <w:r w:rsidR="00130249" w:rsidRPr="008C5FA5">
        <w:rPr>
          <w:b/>
        </w:rPr>
        <w:t xml:space="preserve"> památkou nestává</w:t>
      </w:r>
      <w:r w:rsidRPr="008C5FA5">
        <w:rPr>
          <w:b/>
        </w:rPr>
        <w:t>, ačkoliv pozem</w:t>
      </w:r>
      <w:r w:rsidR="00130249" w:rsidRPr="008C5FA5">
        <w:rPr>
          <w:b/>
        </w:rPr>
        <w:t>e</w:t>
      </w:r>
      <w:r w:rsidRPr="008C5FA5">
        <w:rPr>
          <w:b/>
        </w:rPr>
        <w:t>k, na kter</w:t>
      </w:r>
      <w:r w:rsidR="00130249" w:rsidRPr="008C5FA5">
        <w:rPr>
          <w:b/>
        </w:rPr>
        <w:t xml:space="preserve">ém je </w:t>
      </w:r>
      <w:r w:rsidRPr="008C5FA5">
        <w:rPr>
          <w:b/>
        </w:rPr>
        <w:t>zřízen</w:t>
      </w:r>
      <w:r w:rsidR="00130249" w:rsidRPr="008C5FA5">
        <w:rPr>
          <w:b/>
        </w:rPr>
        <w:t>a</w:t>
      </w:r>
      <w:r w:rsidRPr="008C5FA5">
        <w:rPr>
          <w:b/>
        </w:rPr>
        <w:t>, se za kulturní památku</w:t>
      </w:r>
      <w:r w:rsidR="00D71544" w:rsidRPr="008C5FA5">
        <w:rPr>
          <w:b/>
        </w:rPr>
        <w:t xml:space="preserve"> </w:t>
      </w:r>
      <w:r w:rsidRPr="008C5FA5">
        <w:rPr>
          <w:b/>
        </w:rPr>
        <w:t>prohlašuje.</w:t>
      </w:r>
      <w:r w:rsidR="006C1CA2" w:rsidRPr="008C5FA5">
        <w:rPr>
          <w:b/>
        </w:rPr>
        <w:t xml:space="preserve"> </w:t>
      </w:r>
    </w:p>
    <w:p w:rsidR="002B7A0D" w:rsidRPr="008C5FA5" w:rsidRDefault="002B7A0D" w:rsidP="002B7A0D">
      <w:pPr>
        <w:ind w:left="360"/>
        <w:jc w:val="both"/>
        <w:rPr>
          <w:b/>
        </w:rPr>
      </w:pPr>
    </w:p>
    <w:p w:rsidR="00CA6B9A" w:rsidRPr="008C5FA5" w:rsidRDefault="00CA6B9A" w:rsidP="009971D3">
      <w:pPr>
        <w:numPr>
          <w:ilvl w:val="0"/>
          <w:numId w:val="5"/>
        </w:numPr>
        <w:jc w:val="both"/>
        <w:rPr>
          <w:b/>
        </w:rPr>
      </w:pPr>
      <w:r w:rsidRPr="008C5FA5">
        <w:rPr>
          <w:b/>
        </w:rPr>
        <w:t xml:space="preserve">Rozhodnutí o prohlášení za kulturní památku zašle </w:t>
      </w:r>
      <w:r w:rsidR="00456255" w:rsidRPr="008C5FA5">
        <w:rPr>
          <w:b/>
        </w:rPr>
        <w:t xml:space="preserve">ministerstvo </w:t>
      </w:r>
      <w:r w:rsidR="00456255" w:rsidRPr="008C5FA5">
        <w:rPr>
          <w:b/>
          <w:szCs w:val="20"/>
        </w:rPr>
        <w:t>bezodkladně, nejpozději však do 1</w:t>
      </w:r>
      <w:r w:rsidR="009331B0" w:rsidRPr="008C5FA5">
        <w:rPr>
          <w:b/>
          <w:szCs w:val="20"/>
        </w:rPr>
        <w:t>0</w:t>
      </w:r>
      <w:r w:rsidR="00456255" w:rsidRPr="008C5FA5">
        <w:rPr>
          <w:b/>
          <w:szCs w:val="20"/>
        </w:rPr>
        <w:t xml:space="preserve"> dnů ode dne, kdy rozhodnutí nabylo právní moci, </w:t>
      </w:r>
      <w:r w:rsidRPr="008C5FA5">
        <w:rPr>
          <w:b/>
        </w:rPr>
        <w:t xml:space="preserve">památkovému ústavu </w:t>
      </w:r>
      <w:r w:rsidR="008B0DA6" w:rsidRPr="008C5FA5">
        <w:rPr>
          <w:b/>
        </w:rPr>
        <w:t xml:space="preserve">k zápisu </w:t>
      </w:r>
      <w:r w:rsidRPr="008C5FA5">
        <w:rPr>
          <w:b/>
        </w:rPr>
        <w:t xml:space="preserve">do </w:t>
      </w:r>
      <w:r w:rsidR="00805FEF" w:rsidRPr="008C5FA5">
        <w:rPr>
          <w:b/>
        </w:rPr>
        <w:t>s</w:t>
      </w:r>
      <w:r w:rsidRPr="008C5FA5">
        <w:rPr>
          <w:b/>
        </w:rPr>
        <w:t>eznamu památkového fondu.</w:t>
      </w:r>
    </w:p>
    <w:p w:rsidR="00553DAA" w:rsidRPr="008C5FA5" w:rsidRDefault="002039C2" w:rsidP="009F6493">
      <w:pPr>
        <w:pStyle w:val="Nadpis6"/>
      </w:pPr>
      <w:bookmarkStart w:id="136" w:name="_Toc392855500"/>
      <w:bookmarkStart w:id="137" w:name="_Toc412014201"/>
      <w:r w:rsidRPr="008C5FA5">
        <w:t>§ DD + 02</w:t>
      </w:r>
      <w:bookmarkEnd w:id="136"/>
      <w:bookmarkEnd w:id="137"/>
    </w:p>
    <w:p w:rsidR="00553DAA" w:rsidRPr="008C5FA5" w:rsidRDefault="00553DAA" w:rsidP="00424352">
      <w:pPr>
        <w:pStyle w:val="Nadpis7"/>
      </w:pPr>
      <w:bookmarkStart w:id="138" w:name="_Toc353193709"/>
      <w:bookmarkStart w:id="139" w:name="_Toc361988659"/>
      <w:bookmarkStart w:id="140" w:name="_Toc392855501"/>
      <w:bookmarkStart w:id="141" w:name="_Toc412014202"/>
      <w:r w:rsidRPr="008C5FA5">
        <w:t>Povinnosti vlastníka</w:t>
      </w:r>
      <w:bookmarkEnd w:id="138"/>
      <w:r w:rsidR="00BA5D3B" w:rsidRPr="008C5FA5">
        <w:t xml:space="preserve"> předmětu řízení</w:t>
      </w:r>
      <w:bookmarkEnd w:id="139"/>
      <w:bookmarkEnd w:id="140"/>
      <w:r w:rsidR="00B05073" w:rsidRPr="008C5FA5">
        <w:t xml:space="preserve"> o prohlášení za kulturní památku</w:t>
      </w:r>
      <w:bookmarkEnd w:id="141"/>
    </w:p>
    <w:p w:rsidR="00DA16B2" w:rsidRPr="008C5FA5" w:rsidRDefault="00750499" w:rsidP="009971D3">
      <w:pPr>
        <w:numPr>
          <w:ilvl w:val="1"/>
          <w:numId w:val="10"/>
        </w:numPr>
        <w:tabs>
          <w:tab w:val="clear" w:pos="1440"/>
          <w:tab w:val="num" w:pos="720"/>
        </w:tabs>
        <w:ind w:left="720"/>
        <w:jc w:val="both"/>
        <w:rPr>
          <w:b/>
        </w:rPr>
      </w:pPr>
      <w:r w:rsidRPr="008C5FA5">
        <w:rPr>
          <w:b/>
        </w:rPr>
        <w:t xml:space="preserve">Vlastník </w:t>
      </w:r>
      <w:r w:rsidR="00DA16B2" w:rsidRPr="008C5FA5">
        <w:rPr>
          <w:b/>
        </w:rPr>
        <w:t xml:space="preserve">nesmí </w:t>
      </w:r>
      <w:r w:rsidRPr="008C5FA5">
        <w:rPr>
          <w:b/>
        </w:rPr>
        <w:t>po dobu řízení o</w:t>
      </w:r>
      <w:r w:rsidR="00DA16B2" w:rsidRPr="008C5FA5">
        <w:rPr>
          <w:b/>
        </w:rPr>
        <w:t xml:space="preserve"> </w:t>
      </w:r>
      <w:r w:rsidRPr="008C5FA5">
        <w:rPr>
          <w:b/>
        </w:rPr>
        <w:t>prohlášení za</w:t>
      </w:r>
      <w:r w:rsidR="00DA16B2" w:rsidRPr="008C5FA5">
        <w:rPr>
          <w:b/>
        </w:rPr>
        <w:t xml:space="preserve"> </w:t>
      </w:r>
      <w:r w:rsidRPr="008C5FA5">
        <w:rPr>
          <w:b/>
        </w:rPr>
        <w:t>kulturní</w:t>
      </w:r>
      <w:r w:rsidR="00DA16B2" w:rsidRPr="008C5FA5">
        <w:rPr>
          <w:b/>
        </w:rPr>
        <w:t xml:space="preserve"> </w:t>
      </w:r>
      <w:r w:rsidRPr="008C5FA5">
        <w:rPr>
          <w:b/>
        </w:rPr>
        <w:t>památku</w:t>
      </w:r>
      <w:r w:rsidR="00DA16B2" w:rsidRPr="008C5FA5">
        <w:rPr>
          <w:b/>
        </w:rPr>
        <w:t xml:space="preserve"> </w:t>
      </w:r>
      <w:r w:rsidR="00BA5D3B" w:rsidRPr="008C5FA5">
        <w:rPr>
          <w:b/>
        </w:rPr>
        <w:t xml:space="preserve">předmět řízení </w:t>
      </w:r>
      <w:r w:rsidRPr="008C5FA5">
        <w:rPr>
          <w:b/>
        </w:rPr>
        <w:t>zničit</w:t>
      </w:r>
      <w:r w:rsidR="00DA16B2" w:rsidRPr="008C5FA5">
        <w:rPr>
          <w:b/>
        </w:rPr>
        <w:t>,</w:t>
      </w:r>
      <w:r w:rsidRPr="008C5FA5">
        <w:rPr>
          <w:b/>
        </w:rPr>
        <w:t xml:space="preserve"> </w:t>
      </w:r>
      <w:r w:rsidR="00DA16B2" w:rsidRPr="008C5FA5">
        <w:rPr>
          <w:b/>
        </w:rPr>
        <w:t>a jde-li</w:t>
      </w:r>
      <w:r w:rsidR="008B10A0" w:rsidRPr="008C5FA5">
        <w:rPr>
          <w:b/>
        </w:rPr>
        <w:t xml:space="preserve"> </w:t>
      </w:r>
      <w:r w:rsidR="008B0DA6" w:rsidRPr="008C5FA5">
        <w:rPr>
          <w:b/>
        </w:rPr>
        <w:t xml:space="preserve">o </w:t>
      </w:r>
      <w:r w:rsidRPr="008C5FA5">
        <w:rPr>
          <w:b/>
        </w:rPr>
        <w:t>movitou věc</w:t>
      </w:r>
      <w:r w:rsidR="00BA5D3B" w:rsidRPr="008C5FA5">
        <w:rPr>
          <w:b/>
        </w:rPr>
        <w:t>,</w:t>
      </w:r>
      <w:r w:rsidRPr="008C5FA5">
        <w:rPr>
          <w:b/>
        </w:rPr>
        <w:t xml:space="preserve"> </w:t>
      </w:r>
      <w:r w:rsidR="00CB6C50" w:rsidRPr="008C5FA5">
        <w:rPr>
          <w:b/>
        </w:rPr>
        <w:t>přemístit</w:t>
      </w:r>
      <w:r w:rsidRPr="008C5FA5">
        <w:rPr>
          <w:b/>
        </w:rPr>
        <w:t xml:space="preserve"> do zahraničí. </w:t>
      </w:r>
    </w:p>
    <w:p w:rsidR="00895709" w:rsidRPr="008C5FA5" w:rsidRDefault="00895709" w:rsidP="00895709">
      <w:pPr>
        <w:ind w:left="360"/>
        <w:jc w:val="both"/>
        <w:rPr>
          <w:b/>
        </w:rPr>
      </w:pPr>
    </w:p>
    <w:p w:rsidR="00DA16B2" w:rsidRPr="008C5FA5" w:rsidRDefault="00DA16B2" w:rsidP="009971D3">
      <w:pPr>
        <w:numPr>
          <w:ilvl w:val="1"/>
          <w:numId w:val="10"/>
        </w:numPr>
        <w:tabs>
          <w:tab w:val="clear" w:pos="1440"/>
          <w:tab w:val="num" w:pos="720"/>
        </w:tabs>
        <w:ind w:left="720"/>
        <w:jc w:val="both"/>
        <w:rPr>
          <w:b/>
        </w:rPr>
      </w:pPr>
      <w:r w:rsidRPr="008C5FA5">
        <w:rPr>
          <w:b/>
        </w:rPr>
        <w:t xml:space="preserve">Vlastník je povinen </w:t>
      </w:r>
      <w:r w:rsidR="00203453" w:rsidRPr="008C5FA5">
        <w:rPr>
          <w:b/>
        </w:rPr>
        <w:t xml:space="preserve">písemně </w:t>
      </w:r>
      <w:r w:rsidRPr="008C5FA5">
        <w:rPr>
          <w:b/>
        </w:rPr>
        <w:t>oznámit ministerstvu každý převod</w:t>
      </w:r>
      <w:r w:rsidR="00BA5D3B" w:rsidRPr="008C5FA5">
        <w:rPr>
          <w:b/>
        </w:rPr>
        <w:t xml:space="preserve"> nebo přechod</w:t>
      </w:r>
      <w:r w:rsidRPr="008C5FA5">
        <w:rPr>
          <w:b/>
        </w:rPr>
        <w:t xml:space="preserve"> vlastnictví</w:t>
      </w:r>
      <w:r w:rsidR="00BA5D3B" w:rsidRPr="008C5FA5">
        <w:rPr>
          <w:b/>
        </w:rPr>
        <w:t xml:space="preserve"> do </w:t>
      </w:r>
      <w:r w:rsidR="004519AC" w:rsidRPr="008C5FA5">
        <w:rPr>
          <w:b/>
        </w:rPr>
        <w:t xml:space="preserve">5 </w:t>
      </w:r>
      <w:r w:rsidR="00BA5D3B" w:rsidRPr="008C5FA5">
        <w:rPr>
          <w:b/>
        </w:rPr>
        <w:t>dnů od</w:t>
      </w:r>
      <w:r w:rsidR="00EE0EB6" w:rsidRPr="008C5FA5">
        <w:rPr>
          <w:b/>
        </w:rPr>
        <w:t xml:space="preserve"> </w:t>
      </w:r>
      <w:r w:rsidR="00BA5D3B" w:rsidRPr="008C5FA5">
        <w:rPr>
          <w:b/>
        </w:rPr>
        <w:t>jeho uskutečnění; tato povinnost se nevztahuje na převod a přechod předmětu řízení, který je evidován v katastru nemovitostí</w:t>
      </w:r>
      <w:r w:rsidRPr="008C5FA5">
        <w:rPr>
          <w:b/>
        </w:rPr>
        <w:t>.</w:t>
      </w:r>
    </w:p>
    <w:p w:rsidR="00C27F52" w:rsidRPr="008C5FA5" w:rsidRDefault="00C27F52" w:rsidP="00C27F52">
      <w:pPr>
        <w:jc w:val="both"/>
        <w:rPr>
          <w:b/>
        </w:rPr>
      </w:pPr>
    </w:p>
    <w:p w:rsidR="00C27F52" w:rsidRPr="008C5FA5" w:rsidRDefault="00C27F52" w:rsidP="009971D3">
      <w:pPr>
        <w:numPr>
          <w:ilvl w:val="1"/>
          <w:numId w:val="10"/>
        </w:numPr>
        <w:tabs>
          <w:tab w:val="clear" w:pos="1440"/>
          <w:tab w:val="num" w:pos="720"/>
        </w:tabs>
        <w:ind w:left="720"/>
        <w:jc w:val="both"/>
      </w:pPr>
      <w:r w:rsidRPr="008C5FA5">
        <w:rPr>
          <w:b/>
        </w:rPr>
        <w:t xml:space="preserve">Vlastník je povinen </w:t>
      </w:r>
      <w:r w:rsidR="00790D63" w:rsidRPr="008C5FA5">
        <w:rPr>
          <w:b/>
        </w:rPr>
        <w:t xml:space="preserve">písemně </w:t>
      </w:r>
      <w:r w:rsidRPr="008C5FA5">
        <w:rPr>
          <w:b/>
        </w:rPr>
        <w:t xml:space="preserve">oznámit ministerstvu každé poškození nebo ohrožení předmětu řízení do 5 dnů ode dne zjištění takové </w:t>
      </w:r>
      <w:r w:rsidR="00456255" w:rsidRPr="008C5FA5">
        <w:rPr>
          <w:b/>
        </w:rPr>
        <w:t>skutečnosti</w:t>
      </w:r>
      <w:r w:rsidRPr="008C5FA5">
        <w:rPr>
          <w:b/>
        </w:rPr>
        <w:t xml:space="preserve">. </w:t>
      </w:r>
    </w:p>
    <w:p w:rsidR="00895709" w:rsidRPr="008C5FA5" w:rsidRDefault="00895709" w:rsidP="00895709">
      <w:pPr>
        <w:jc w:val="both"/>
        <w:rPr>
          <w:b/>
        </w:rPr>
      </w:pPr>
    </w:p>
    <w:p w:rsidR="00DE7EA3" w:rsidRPr="008C5FA5" w:rsidRDefault="00BF74A7" w:rsidP="009971D3">
      <w:pPr>
        <w:numPr>
          <w:ilvl w:val="1"/>
          <w:numId w:val="10"/>
        </w:numPr>
        <w:tabs>
          <w:tab w:val="clear" w:pos="1440"/>
          <w:tab w:val="num" w:pos="720"/>
        </w:tabs>
        <w:ind w:left="720"/>
        <w:jc w:val="both"/>
      </w:pPr>
      <w:r w:rsidRPr="008C5FA5">
        <w:rPr>
          <w:b/>
        </w:rPr>
        <w:lastRenderedPageBreak/>
        <w:t xml:space="preserve">Vlastník je dále povinen písemně oznámit ministerstvu 15 dnů před započetím prací záměr provést změnu </w:t>
      </w:r>
      <w:r w:rsidR="002E5EDB" w:rsidRPr="008C5FA5">
        <w:rPr>
          <w:b/>
        </w:rPr>
        <w:t xml:space="preserve">dokončené </w:t>
      </w:r>
      <w:r w:rsidRPr="008C5FA5">
        <w:rPr>
          <w:b/>
        </w:rPr>
        <w:t xml:space="preserve">stavby, udržovací práce na stavbě, o jejímž prohlášení za kulturní památku se vede řízení, nebo záměr provést stavbu na pozemku nebo </w:t>
      </w:r>
      <w:r w:rsidR="00203453" w:rsidRPr="008C5FA5">
        <w:rPr>
          <w:b/>
        </w:rPr>
        <w:t>terénní úpravy pozemku, o jehož</w:t>
      </w:r>
      <w:r w:rsidRPr="008C5FA5">
        <w:rPr>
          <w:b/>
        </w:rPr>
        <w:t xml:space="preserve"> prohlášení za kulturní památku se vede řízení.</w:t>
      </w:r>
      <w:bookmarkEnd w:id="131"/>
      <w:bookmarkEnd w:id="132"/>
      <w:bookmarkEnd w:id="133"/>
      <w:bookmarkEnd w:id="134"/>
      <w:bookmarkEnd w:id="135"/>
      <w:r w:rsidR="008B10A0" w:rsidRPr="008C5FA5">
        <w:rPr>
          <w:b/>
        </w:rPr>
        <w:t xml:space="preserve"> </w:t>
      </w:r>
    </w:p>
    <w:p w:rsidR="00C27F52" w:rsidRPr="008C5FA5" w:rsidRDefault="00C27F52" w:rsidP="00C27F52">
      <w:pPr>
        <w:jc w:val="both"/>
      </w:pPr>
    </w:p>
    <w:p w:rsidR="006315C5" w:rsidRPr="008C5FA5" w:rsidRDefault="00C27F52" w:rsidP="009971D3">
      <w:pPr>
        <w:numPr>
          <w:ilvl w:val="1"/>
          <w:numId w:val="10"/>
        </w:numPr>
        <w:tabs>
          <w:tab w:val="clear" w:pos="1440"/>
          <w:tab w:val="num" w:pos="720"/>
        </w:tabs>
        <w:ind w:left="720"/>
        <w:jc w:val="both"/>
      </w:pPr>
      <w:r w:rsidRPr="008C5FA5">
        <w:rPr>
          <w:b/>
        </w:rPr>
        <w:t xml:space="preserve">Oznámení podle </w:t>
      </w:r>
      <w:r w:rsidRPr="008C5FA5">
        <w:rPr>
          <w:b/>
          <w:highlight w:val="green"/>
        </w:rPr>
        <w:t>odstavce 4</w:t>
      </w:r>
      <w:r w:rsidR="00016E64" w:rsidRPr="008C5FA5">
        <w:rPr>
          <w:b/>
        </w:rPr>
        <w:t xml:space="preserve"> obsahuje</w:t>
      </w:r>
      <w:r w:rsidR="00BB0F38" w:rsidRPr="008C5FA5">
        <w:rPr>
          <w:b/>
        </w:rPr>
        <w:t xml:space="preserve"> identifikaci nemovitosti nebo stavby dotčené záměrem a</w:t>
      </w:r>
      <w:r w:rsidR="00016E64" w:rsidRPr="008C5FA5">
        <w:rPr>
          <w:b/>
        </w:rPr>
        <w:t xml:space="preserve"> </w:t>
      </w:r>
      <w:r w:rsidR="00BB0F38" w:rsidRPr="008C5FA5">
        <w:rPr>
          <w:b/>
        </w:rPr>
        <w:t>stručný popis a rozsah záměru</w:t>
      </w:r>
      <w:r w:rsidR="00DA42EF" w:rsidRPr="008C5FA5">
        <w:rPr>
          <w:b/>
        </w:rPr>
        <w:t>.</w:t>
      </w:r>
    </w:p>
    <w:p w:rsidR="00C138E7" w:rsidRPr="008C5FA5" w:rsidRDefault="002039C2" w:rsidP="009F6493">
      <w:pPr>
        <w:pStyle w:val="Nadpis6"/>
      </w:pPr>
      <w:bookmarkStart w:id="142" w:name="_Toc392855502"/>
      <w:bookmarkStart w:id="143" w:name="_Toc412014203"/>
      <w:r w:rsidRPr="008C5FA5">
        <w:t>§ DD + 03</w:t>
      </w:r>
      <w:bookmarkEnd w:id="142"/>
      <w:bookmarkEnd w:id="143"/>
    </w:p>
    <w:p w:rsidR="00C138E7" w:rsidRPr="008C5FA5" w:rsidRDefault="00C138E7" w:rsidP="00424352">
      <w:pPr>
        <w:pStyle w:val="Nadpis7"/>
      </w:pPr>
      <w:bookmarkStart w:id="144" w:name="_Toc392855503"/>
      <w:bookmarkStart w:id="145" w:name="_Toc412014204"/>
      <w:r w:rsidRPr="00E1329A">
        <w:t>Péče</w:t>
      </w:r>
      <w:r w:rsidR="000605E6" w:rsidRPr="00E1329A">
        <w:t xml:space="preserve"> </w:t>
      </w:r>
      <w:r w:rsidRPr="00E1329A">
        <w:t>o kulturní památku</w:t>
      </w:r>
      <w:bookmarkEnd w:id="144"/>
      <w:bookmarkEnd w:id="145"/>
    </w:p>
    <w:p w:rsidR="000528A8" w:rsidRPr="008C5FA5" w:rsidRDefault="00AC63EA" w:rsidP="009C45B6">
      <w:pPr>
        <w:numPr>
          <w:ilvl w:val="0"/>
          <w:numId w:val="116"/>
        </w:numPr>
        <w:tabs>
          <w:tab w:val="clear" w:pos="1440"/>
          <w:tab w:val="num" w:pos="720"/>
        </w:tabs>
        <w:ind w:left="720"/>
        <w:jc w:val="both"/>
        <w:rPr>
          <w:b/>
        </w:rPr>
      </w:pPr>
      <w:r w:rsidRPr="008C5FA5">
        <w:rPr>
          <w:b/>
        </w:rPr>
        <w:t xml:space="preserve">Vlastník kulturní </w:t>
      </w:r>
      <w:r w:rsidR="000E67E2" w:rsidRPr="008C5FA5">
        <w:rPr>
          <w:b/>
        </w:rPr>
        <w:t xml:space="preserve">památky </w:t>
      </w:r>
      <w:r w:rsidRPr="008C5FA5">
        <w:rPr>
          <w:b/>
        </w:rPr>
        <w:t xml:space="preserve">má právo požádat o poskytnutí </w:t>
      </w:r>
      <w:r w:rsidR="000528A8" w:rsidRPr="008C5FA5">
        <w:rPr>
          <w:b/>
        </w:rPr>
        <w:t>dotace</w:t>
      </w:r>
      <w:r w:rsidR="000E67E2" w:rsidRPr="008C5FA5">
        <w:rPr>
          <w:b/>
        </w:rPr>
        <w:t xml:space="preserve"> na úhradu nákladů</w:t>
      </w:r>
      <w:r w:rsidRPr="008C5FA5">
        <w:rPr>
          <w:b/>
        </w:rPr>
        <w:t xml:space="preserve"> na zachování hodnot</w:t>
      </w:r>
      <w:r w:rsidR="00CB6A25" w:rsidRPr="008C5FA5">
        <w:rPr>
          <w:b/>
        </w:rPr>
        <w:t>y</w:t>
      </w:r>
      <w:r w:rsidRPr="008C5FA5">
        <w:rPr>
          <w:b/>
        </w:rPr>
        <w:t xml:space="preserve"> kulturní památky</w:t>
      </w:r>
      <w:r w:rsidR="000528A8" w:rsidRPr="008C5FA5">
        <w:rPr>
          <w:b/>
        </w:rPr>
        <w:t>.</w:t>
      </w:r>
    </w:p>
    <w:p w:rsidR="000528A8" w:rsidRPr="008C5FA5" w:rsidRDefault="000528A8" w:rsidP="000528A8">
      <w:pPr>
        <w:tabs>
          <w:tab w:val="num" w:pos="720"/>
        </w:tabs>
        <w:ind w:left="360"/>
        <w:jc w:val="both"/>
        <w:rPr>
          <w:b/>
        </w:rPr>
      </w:pPr>
    </w:p>
    <w:p w:rsidR="00AC63EA" w:rsidRPr="008C5FA5" w:rsidRDefault="00AC63EA" w:rsidP="009C45B6">
      <w:pPr>
        <w:numPr>
          <w:ilvl w:val="0"/>
          <w:numId w:val="116"/>
        </w:numPr>
        <w:tabs>
          <w:tab w:val="clear" w:pos="1440"/>
          <w:tab w:val="num" w:pos="720"/>
        </w:tabs>
        <w:ind w:left="720"/>
        <w:jc w:val="both"/>
        <w:rPr>
          <w:b/>
        </w:rPr>
      </w:pPr>
      <w:r w:rsidRPr="008C5FA5">
        <w:rPr>
          <w:b/>
        </w:rPr>
        <w:t xml:space="preserve">Vlastník kulturní památky má právo na </w:t>
      </w:r>
      <w:r w:rsidR="0097169D" w:rsidRPr="008C5FA5">
        <w:rPr>
          <w:b/>
        </w:rPr>
        <w:t>daňové</w:t>
      </w:r>
      <w:r w:rsidRPr="008C5FA5">
        <w:rPr>
          <w:b/>
        </w:rPr>
        <w:t xml:space="preserve"> úlevy </w:t>
      </w:r>
      <w:r w:rsidR="00EA662F" w:rsidRPr="008C5FA5">
        <w:rPr>
          <w:b/>
        </w:rPr>
        <w:t>po</w:t>
      </w:r>
      <w:r w:rsidRPr="008C5FA5">
        <w:rPr>
          <w:b/>
        </w:rPr>
        <w:t xml:space="preserve">dle </w:t>
      </w:r>
      <w:r w:rsidR="00EA662F" w:rsidRPr="008C5FA5">
        <w:rPr>
          <w:b/>
        </w:rPr>
        <w:t xml:space="preserve">jiných právních </w:t>
      </w:r>
      <w:r w:rsidRPr="008C5FA5">
        <w:rPr>
          <w:b/>
        </w:rPr>
        <w:t>předpisů.</w:t>
      </w:r>
      <w:r w:rsidR="0097169D" w:rsidRPr="008C5FA5">
        <w:rPr>
          <w:rStyle w:val="Znakapoznpodarou"/>
          <w:b/>
        </w:rPr>
        <w:footnoteReference w:customMarkFollows="1" w:id="13"/>
        <w:t>*aa+03)</w:t>
      </w:r>
    </w:p>
    <w:p w:rsidR="00AC63EA" w:rsidRPr="008C5FA5" w:rsidRDefault="00AC63EA" w:rsidP="001B2F4A">
      <w:pPr>
        <w:ind w:left="360"/>
        <w:jc w:val="both"/>
        <w:rPr>
          <w:b/>
        </w:rPr>
      </w:pPr>
    </w:p>
    <w:p w:rsidR="00AC63EA" w:rsidRPr="008C5FA5" w:rsidRDefault="00AC63EA" w:rsidP="009C45B6">
      <w:pPr>
        <w:numPr>
          <w:ilvl w:val="0"/>
          <w:numId w:val="116"/>
        </w:numPr>
        <w:tabs>
          <w:tab w:val="clear" w:pos="1440"/>
          <w:tab w:val="num" w:pos="720"/>
        </w:tabs>
        <w:ind w:left="720"/>
        <w:jc w:val="both"/>
        <w:rPr>
          <w:b/>
        </w:rPr>
      </w:pPr>
      <w:r w:rsidRPr="008C5FA5">
        <w:rPr>
          <w:b/>
        </w:rPr>
        <w:t>Vlastník kulturní památky má právo</w:t>
      </w:r>
      <w:r w:rsidR="000A61DE" w:rsidRPr="008C5FA5">
        <w:rPr>
          <w:b/>
        </w:rPr>
        <w:t xml:space="preserve"> ve vztahu ke kulturní památce</w:t>
      </w:r>
      <w:r w:rsidR="00241626" w:rsidRPr="008C5FA5">
        <w:rPr>
          <w:b/>
        </w:rPr>
        <w:t xml:space="preserve"> v jeho vlastnictví</w:t>
      </w:r>
      <w:r w:rsidRPr="008C5FA5">
        <w:rPr>
          <w:b/>
        </w:rPr>
        <w:t xml:space="preserve"> </w:t>
      </w:r>
      <w:proofErr w:type="gramStart"/>
      <w:r w:rsidRPr="008C5FA5">
        <w:rPr>
          <w:b/>
        </w:rPr>
        <w:t>na</w:t>
      </w:r>
      <w:proofErr w:type="gramEnd"/>
    </w:p>
    <w:p w:rsidR="00AC63EA" w:rsidRPr="008C5FA5" w:rsidRDefault="00AC63EA" w:rsidP="00AC63EA">
      <w:pPr>
        <w:jc w:val="both"/>
      </w:pPr>
    </w:p>
    <w:p w:rsidR="00AC63EA" w:rsidRPr="008C5FA5" w:rsidRDefault="00AC63EA" w:rsidP="009C45B6">
      <w:pPr>
        <w:numPr>
          <w:ilvl w:val="0"/>
          <w:numId w:val="117"/>
        </w:numPr>
        <w:jc w:val="both"/>
        <w:rPr>
          <w:b/>
        </w:rPr>
      </w:pPr>
      <w:r w:rsidRPr="008C5FA5">
        <w:rPr>
          <w:b/>
        </w:rPr>
        <w:t>bezplatné informační, poradensk</w:t>
      </w:r>
      <w:r w:rsidR="0097169D" w:rsidRPr="008C5FA5">
        <w:rPr>
          <w:b/>
        </w:rPr>
        <w:t>é</w:t>
      </w:r>
      <w:r w:rsidRPr="008C5FA5">
        <w:rPr>
          <w:b/>
        </w:rPr>
        <w:t xml:space="preserve"> a další odborn</w:t>
      </w:r>
      <w:r w:rsidR="0097169D" w:rsidRPr="008C5FA5">
        <w:rPr>
          <w:b/>
        </w:rPr>
        <w:t>é</w:t>
      </w:r>
      <w:r w:rsidRPr="008C5FA5">
        <w:rPr>
          <w:b/>
        </w:rPr>
        <w:t xml:space="preserve"> služb</w:t>
      </w:r>
      <w:r w:rsidR="0097169D" w:rsidRPr="008C5FA5">
        <w:rPr>
          <w:b/>
        </w:rPr>
        <w:t>y</w:t>
      </w:r>
      <w:r w:rsidRPr="008C5FA5">
        <w:rPr>
          <w:b/>
        </w:rPr>
        <w:t xml:space="preserve"> památkov</w:t>
      </w:r>
      <w:r w:rsidR="0097169D" w:rsidRPr="008C5FA5">
        <w:rPr>
          <w:b/>
        </w:rPr>
        <w:t>ého</w:t>
      </w:r>
      <w:r w:rsidRPr="008C5FA5">
        <w:rPr>
          <w:b/>
        </w:rPr>
        <w:t xml:space="preserve"> ústav</w:t>
      </w:r>
      <w:r w:rsidR="0097169D" w:rsidRPr="008C5FA5">
        <w:rPr>
          <w:b/>
        </w:rPr>
        <w:t>u</w:t>
      </w:r>
      <w:r w:rsidRPr="008C5FA5">
        <w:rPr>
          <w:b/>
        </w:rPr>
        <w:t>, které zahrnují</w:t>
      </w:r>
      <w:r w:rsidR="0097169D" w:rsidRPr="008C5FA5">
        <w:rPr>
          <w:b/>
        </w:rPr>
        <w:t xml:space="preserve"> poskytování</w:t>
      </w:r>
      <w:r w:rsidRPr="008C5FA5">
        <w:rPr>
          <w:b/>
        </w:rPr>
        <w:t xml:space="preserve"> </w:t>
      </w:r>
    </w:p>
    <w:p w:rsidR="004C3D1F" w:rsidRPr="008C5FA5" w:rsidRDefault="004C3D1F" w:rsidP="009C45B6">
      <w:pPr>
        <w:numPr>
          <w:ilvl w:val="0"/>
          <w:numId w:val="115"/>
        </w:numPr>
        <w:tabs>
          <w:tab w:val="clear" w:pos="360"/>
          <w:tab w:val="num" w:pos="1776"/>
        </w:tabs>
        <w:ind w:left="1776"/>
        <w:jc w:val="both"/>
        <w:rPr>
          <w:b/>
        </w:rPr>
      </w:pPr>
      <w:r w:rsidRPr="008C5FA5">
        <w:rPr>
          <w:b/>
        </w:rPr>
        <w:t>odborných konzultací,</w:t>
      </w:r>
    </w:p>
    <w:p w:rsidR="00AC63EA" w:rsidRPr="008C5FA5" w:rsidRDefault="00AC63EA" w:rsidP="009C45B6">
      <w:pPr>
        <w:numPr>
          <w:ilvl w:val="0"/>
          <w:numId w:val="115"/>
        </w:numPr>
        <w:tabs>
          <w:tab w:val="clear" w:pos="360"/>
          <w:tab w:val="num" w:pos="1776"/>
        </w:tabs>
        <w:ind w:left="1776"/>
        <w:jc w:val="both"/>
        <w:rPr>
          <w:b/>
        </w:rPr>
      </w:pPr>
      <w:r w:rsidRPr="008C5FA5">
        <w:rPr>
          <w:b/>
        </w:rPr>
        <w:t>výsledk</w:t>
      </w:r>
      <w:r w:rsidR="002762E9" w:rsidRPr="008C5FA5">
        <w:rPr>
          <w:b/>
        </w:rPr>
        <w:t>ů</w:t>
      </w:r>
      <w:r w:rsidRPr="008C5FA5">
        <w:rPr>
          <w:b/>
        </w:rPr>
        <w:t xml:space="preserve"> z provedených stavebně historických a </w:t>
      </w:r>
      <w:proofErr w:type="spellStart"/>
      <w:r w:rsidRPr="008C5FA5">
        <w:rPr>
          <w:b/>
        </w:rPr>
        <w:t>umělecko</w:t>
      </w:r>
      <w:proofErr w:type="spellEnd"/>
      <w:r w:rsidRPr="008C5FA5">
        <w:rPr>
          <w:b/>
        </w:rPr>
        <w:t xml:space="preserve"> historických průzkumů,</w:t>
      </w:r>
    </w:p>
    <w:p w:rsidR="00AC63EA" w:rsidRPr="008C5FA5" w:rsidRDefault="00AC63EA" w:rsidP="009C45B6">
      <w:pPr>
        <w:numPr>
          <w:ilvl w:val="0"/>
          <w:numId w:val="115"/>
        </w:numPr>
        <w:tabs>
          <w:tab w:val="clear" w:pos="360"/>
          <w:tab w:val="num" w:pos="1776"/>
        </w:tabs>
        <w:ind w:left="1776"/>
        <w:jc w:val="both"/>
        <w:rPr>
          <w:b/>
        </w:rPr>
      </w:pPr>
      <w:r w:rsidRPr="008C5FA5">
        <w:rPr>
          <w:b/>
        </w:rPr>
        <w:t>výsledk</w:t>
      </w:r>
      <w:r w:rsidR="002762E9" w:rsidRPr="008C5FA5">
        <w:rPr>
          <w:b/>
        </w:rPr>
        <w:t>ů</w:t>
      </w:r>
      <w:r w:rsidRPr="008C5FA5">
        <w:rPr>
          <w:b/>
        </w:rPr>
        <w:t xml:space="preserve"> z</w:t>
      </w:r>
      <w:r w:rsidR="0097169D" w:rsidRPr="008C5FA5">
        <w:rPr>
          <w:b/>
        </w:rPr>
        <w:t> </w:t>
      </w:r>
      <w:r w:rsidRPr="008C5FA5">
        <w:rPr>
          <w:b/>
        </w:rPr>
        <w:t>provedené</w:t>
      </w:r>
      <w:r w:rsidR="0097169D" w:rsidRPr="008C5FA5">
        <w:rPr>
          <w:b/>
        </w:rPr>
        <w:t xml:space="preserve"> </w:t>
      </w:r>
      <w:r w:rsidRPr="008C5FA5">
        <w:rPr>
          <w:b/>
        </w:rPr>
        <w:t>měřické, fotografické nebo jiné obrazové dokumentace,</w:t>
      </w:r>
    </w:p>
    <w:p w:rsidR="00AC63EA" w:rsidRPr="008C5FA5" w:rsidRDefault="000D6E2A" w:rsidP="009C45B6">
      <w:pPr>
        <w:numPr>
          <w:ilvl w:val="0"/>
          <w:numId w:val="115"/>
        </w:numPr>
        <w:tabs>
          <w:tab w:val="clear" w:pos="360"/>
          <w:tab w:val="num" w:pos="1776"/>
        </w:tabs>
        <w:ind w:left="1776"/>
        <w:jc w:val="both"/>
        <w:rPr>
          <w:b/>
        </w:rPr>
      </w:pPr>
      <w:r w:rsidRPr="008C5FA5">
        <w:rPr>
          <w:b/>
        </w:rPr>
        <w:t>metodické podpory</w:t>
      </w:r>
      <w:r w:rsidR="00AC63EA" w:rsidRPr="008C5FA5">
        <w:rPr>
          <w:b/>
        </w:rPr>
        <w:t>,</w:t>
      </w:r>
    </w:p>
    <w:p w:rsidR="002762E9" w:rsidRPr="008C5FA5" w:rsidRDefault="00AC63EA" w:rsidP="009C45B6">
      <w:pPr>
        <w:numPr>
          <w:ilvl w:val="0"/>
          <w:numId w:val="115"/>
        </w:numPr>
        <w:tabs>
          <w:tab w:val="clear" w:pos="360"/>
          <w:tab w:val="num" w:pos="1776"/>
        </w:tabs>
        <w:ind w:left="1776"/>
        <w:jc w:val="both"/>
        <w:rPr>
          <w:b/>
        </w:rPr>
      </w:pPr>
      <w:r w:rsidRPr="008C5FA5">
        <w:rPr>
          <w:b/>
        </w:rPr>
        <w:t>návrh</w:t>
      </w:r>
      <w:r w:rsidR="002762E9" w:rsidRPr="008C5FA5">
        <w:rPr>
          <w:b/>
        </w:rPr>
        <w:t>ů</w:t>
      </w:r>
      <w:r w:rsidRPr="008C5FA5">
        <w:rPr>
          <w:b/>
        </w:rPr>
        <w:t xml:space="preserve"> pro jím zamýšlené zpřístupnění</w:t>
      </w:r>
      <w:r w:rsidR="002762E9" w:rsidRPr="008C5FA5">
        <w:rPr>
          <w:b/>
        </w:rPr>
        <w:t xml:space="preserve"> kulturní památky veřejnosti</w:t>
      </w:r>
      <w:r w:rsidRPr="008C5FA5">
        <w:rPr>
          <w:b/>
        </w:rPr>
        <w:t>,</w:t>
      </w:r>
    </w:p>
    <w:p w:rsidR="00AC63EA" w:rsidRPr="008C5FA5" w:rsidRDefault="00AB36C9" w:rsidP="009C45B6">
      <w:pPr>
        <w:numPr>
          <w:ilvl w:val="0"/>
          <w:numId w:val="117"/>
        </w:numPr>
        <w:jc w:val="both"/>
        <w:rPr>
          <w:b/>
        </w:rPr>
      </w:pPr>
      <w:r w:rsidRPr="008C5FA5">
        <w:rPr>
          <w:b/>
        </w:rPr>
        <w:t>podpor</w:t>
      </w:r>
      <w:r w:rsidR="00203453" w:rsidRPr="008C5FA5">
        <w:rPr>
          <w:b/>
        </w:rPr>
        <w:t>u</w:t>
      </w:r>
      <w:r w:rsidRPr="008C5FA5">
        <w:rPr>
          <w:b/>
        </w:rPr>
        <w:t xml:space="preserve"> při prezentaci </w:t>
      </w:r>
      <w:r w:rsidR="00AC63EA" w:rsidRPr="008C5FA5">
        <w:rPr>
          <w:b/>
        </w:rPr>
        <w:t>kulturní památ</w:t>
      </w:r>
      <w:r w:rsidRPr="008C5FA5">
        <w:rPr>
          <w:b/>
        </w:rPr>
        <w:t>ky</w:t>
      </w:r>
      <w:r w:rsidR="00AC63EA" w:rsidRPr="008C5FA5">
        <w:rPr>
          <w:b/>
        </w:rPr>
        <w:t xml:space="preserve"> a její</w:t>
      </w:r>
      <w:r w:rsidRPr="008C5FA5">
        <w:rPr>
          <w:b/>
        </w:rPr>
        <w:t>ho</w:t>
      </w:r>
      <w:r w:rsidR="00AC63EA" w:rsidRPr="008C5FA5">
        <w:rPr>
          <w:b/>
        </w:rPr>
        <w:t xml:space="preserve"> kulturní</w:t>
      </w:r>
      <w:r w:rsidRPr="008C5FA5">
        <w:rPr>
          <w:b/>
        </w:rPr>
        <w:t>ho</w:t>
      </w:r>
      <w:r w:rsidR="00AC63EA" w:rsidRPr="008C5FA5">
        <w:rPr>
          <w:b/>
        </w:rPr>
        <w:t xml:space="preserve"> významu,</w:t>
      </w:r>
    </w:p>
    <w:p w:rsidR="00AC63EA" w:rsidRPr="008C5FA5" w:rsidRDefault="00AC63EA" w:rsidP="009C45B6">
      <w:pPr>
        <w:numPr>
          <w:ilvl w:val="0"/>
          <w:numId w:val="117"/>
        </w:numPr>
        <w:jc w:val="both"/>
        <w:rPr>
          <w:b/>
        </w:rPr>
      </w:pPr>
      <w:r w:rsidRPr="008C5FA5">
        <w:rPr>
          <w:b/>
        </w:rPr>
        <w:t>bezplatný</w:t>
      </w:r>
      <w:r w:rsidR="002762E9" w:rsidRPr="008C5FA5">
        <w:rPr>
          <w:b/>
        </w:rPr>
        <w:t xml:space="preserve"> </w:t>
      </w:r>
      <w:r w:rsidRPr="008C5FA5">
        <w:rPr>
          <w:b/>
        </w:rPr>
        <w:t>dálkový přístup k údajům a databázím</w:t>
      </w:r>
      <w:r w:rsidR="002762E9" w:rsidRPr="008C5FA5">
        <w:rPr>
          <w:b/>
        </w:rPr>
        <w:t xml:space="preserve"> vedený</w:t>
      </w:r>
      <w:r w:rsidR="0000172A" w:rsidRPr="008C5FA5">
        <w:rPr>
          <w:b/>
        </w:rPr>
        <w:t>m</w:t>
      </w:r>
      <w:r w:rsidR="002762E9" w:rsidRPr="008C5FA5">
        <w:rPr>
          <w:b/>
        </w:rPr>
        <w:t xml:space="preserve"> památkovým ústavem</w:t>
      </w:r>
      <w:r w:rsidRPr="008C5FA5">
        <w:rPr>
          <w:b/>
        </w:rPr>
        <w:t xml:space="preserve">. </w:t>
      </w:r>
    </w:p>
    <w:p w:rsidR="00FE2D39" w:rsidRPr="008C5FA5" w:rsidRDefault="00FE2D39" w:rsidP="00FE2D39">
      <w:pPr>
        <w:ind w:left="360" w:firstLine="348"/>
        <w:jc w:val="both"/>
        <w:rPr>
          <w:b/>
          <w:i/>
        </w:rPr>
      </w:pPr>
    </w:p>
    <w:p w:rsidR="001F10D5" w:rsidRPr="008C5FA5" w:rsidRDefault="00FE2D39" w:rsidP="009C45B6">
      <w:pPr>
        <w:numPr>
          <w:ilvl w:val="0"/>
          <w:numId w:val="116"/>
        </w:numPr>
        <w:tabs>
          <w:tab w:val="clear" w:pos="1440"/>
          <w:tab w:val="num" w:pos="720"/>
        </w:tabs>
        <w:ind w:left="720"/>
        <w:jc w:val="both"/>
        <w:rPr>
          <w:b/>
        </w:rPr>
      </w:pPr>
      <w:r w:rsidRPr="008C5FA5">
        <w:rPr>
          <w:b/>
        </w:rPr>
        <w:t xml:space="preserve">Vlastník </w:t>
      </w:r>
      <w:r w:rsidR="00241626" w:rsidRPr="008C5FA5">
        <w:rPr>
          <w:b/>
        </w:rPr>
        <w:t xml:space="preserve">kulturní památky </w:t>
      </w:r>
      <w:r w:rsidRPr="008C5FA5">
        <w:rPr>
          <w:b/>
        </w:rPr>
        <w:t xml:space="preserve">je povinen </w:t>
      </w:r>
      <w:r w:rsidR="00167863" w:rsidRPr="008C5FA5">
        <w:rPr>
          <w:b/>
        </w:rPr>
        <w:t xml:space="preserve">ji </w:t>
      </w:r>
      <w:r w:rsidRPr="008C5FA5">
        <w:rPr>
          <w:b/>
        </w:rPr>
        <w:t>na svůj náklad</w:t>
      </w:r>
      <w:r w:rsidR="00241626" w:rsidRPr="008C5FA5">
        <w:rPr>
          <w:b/>
        </w:rPr>
        <w:t xml:space="preserve"> </w:t>
      </w:r>
      <w:r w:rsidR="00C9353D" w:rsidRPr="008C5FA5">
        <w:rPr>
          <w:b/>
        </w:rPr>
        <w:t>chránit před poškozením, znehodnocením, zničením</w:t>
      </w:r>
      <w:r w:rsidR="006C7741" w:rsidRPr="008C5FA5">
        <w:rPr>
          <w:b/>
        </w:rPr>
        <w:t xml:space="preserve"> nebo</w:t>
      </w:r>
      <w:r w:rsidR="00C9353D" w:rsidRPr="008C5FA5">
        <w:rPr>
          <w:b/>
        </w:rPr>
        <w:t xml:space="preserve"> odcizením, </w:t>
      </w:r>
      <w:r w:rsidRPr="008C5FA5">
        <w:rPr>
          <w:b/>
        </w:rPr>
        <w:t xml:space="preserve">udržovat </w:t>
      </w:r>
      <w:r w:rsidR="00F3206A" w:rsidRPr="008C5FA5">
        <w:rPr>
          <w:b/>
        </w:rPr>
        <w:t>ji</w:t>
      </w:r>
      <w:r w:rsidRPr="008C5FA5">
        <w:rPr>
          <w:b/>
        </w:rPr>
        <w:t xml:space="preserve"> v takovém stavu, </w:t>
      </w:r>
      <w:r w:rsidR="00A64E9C" w:rsidRPr="008C5FA5">
        <w:rPr>
          <w:b/>
        </w:rPr>
        <w:t xml:space="preserve">aby </w:t>
      </w:r>
      <w:r w:rsidR="00040144" w:rsidRPr="008C5FA5">
        <w:rPr>
          <w:b/>
        </w:rPr>
        <w:t>se</w:t>
      </w:r>
      <w:r w:rsidR="006C7741" w:rsidRPr="008C5FA5">
        <w:rPr>
          <w:b/>
        </w:rPr>
        <w:t xml:space="preserve"> </w:t>
      </w:r>
      <w:r w:rsidRPr="008C5FA5">
        <w:rPr>
          <w:b/>
        </w:rPr>
        <w:t>zachov</w:t>
      </w:r>
      <w:r w:rsidR="00040144" w:rsidRPr="008C5FA5">
        <w:rPr>
          <w:b/>
        </w:rPr>
        <w:t>ala</w:t>
      </w:r>
      <w:r w:rsidRPr="008C5FA5">
        <w:rPr>
          <w:b/>
        </w:rPr>
        <w:t xml:space="preserve"> hodnot</w:t>
      </w:r>
      <w:r w:rsidR="00F51CCB" w:rsidRPr="008C5FA5">
        <w:rPr>
          <w:b/>
        </w:rPr>
        <w:t>a</w:t>
      </w:r>
      <w:r w:rsidRPr="008C5FA5">
        <w:rPr>
          <w:b/>
        </w:rPr>
        <w:t>, pro kter</w:t>
      </w:r>
      <w:r w:rsidR="00F51CCB" w:rsidRPr="008C5FA5">
        <w:rPr>
          <w:b/>
        </w:rPr>
        <w:t>ou</w:t>
      </w:r>
      <w:r w:rsidRPr="008C5FA5">
        <w:rPr>
          <w:b/>
        </w:rPr>
        <w:t xml:space="preserve"> </w:t>
      </w:r>
      <w:r w:rsidR="00C9353D" w:rsidRPr="008C5FA5">
        <w:rPr>
          <w:b/>
        </w:rPr>
        <w:t>je chráněna</w:t>
      </w:r>
      <w:r w:rsidRPr="008C5FA5">
        <w:rPr>
          <w:b/>
        </w:rPr>
        <w:t xml:space="preserve">, a užívat </w:t>
      </w:r>
      <w:r w:rsidR="00F3206A" w:rsidRPr="008C5FA5">
        <w:rPr>
          <w:b/>
        </w:rPr>
        <w:t>ji</w:t>
      </w:r>
      <w:r w:rsidRPr="008C5FA5">
        <w:rPr>
          <w:b/>
        </w:rPr>
        <w:t xml:space="preserve"> způsobem, který odpovídá jejímu technickému stavu a jejím technickým možnostem, </w:t>
      </w:r>
      <w:r w:rsidR="00135F0A" w:rsidRPr="008C5FA5">
        <w:rPr>
          <w:b/>
        </w:rPr>
        <w:t xml:space="preserve">a </w:t>
      </w:r>
      <w:r w:rsidR="00F3206A" w:rsidRPr="008C5FA5">
        <w:rPr>
          <w:b/>
        </w:rPr>
        <w:t xml:space="preserve">užívat ji </w:t>
      </w:r>
      <w:r w:rsidRPr="008C5FA5">
        <w:rPr>
          <w:b/>
        </w:rPr>
        <w:t xml:space="preserve">v souladu s významem, pro který </w:t>
      </w:r>
      <w:r w:rsidR="00C9353D" w:rsidRPr="008C5FA5">
        <w:rPr>
          <w:b/>
        </w:rPr>
        <w:t>je chráněna</w:t>
      </w:r>
      <w:r w:rsidRPr="008C5FA5">
        <w:rPr>
          <w:b/>
        </w:rPr>
        <w:t>.</w:t>
      </w:r>
      <w:r w:rsidR="005C2B9A" w:rsidRPr="008C5FA5">
        <w:rPr>
          <w:b/>
        </w:rPr>
        <w:t xml:space="preserve"> </w:t>
      </w:r>
    </w:p>
    <w:p w:rsidR="00721993" w:rsidRPr="008C5FA5" w:rsidRDefault="00721993" w:rsidP="00721993">
      <w:pPr>
        <w:ind w:left="720"/>
        <w:jc w:val="both"/>
        <w:rPr>
          <w:b/>
        </w:rPr>
      </w:pPr>
    </w:p>
    <w:p w:rsidR="00FE2D39" w:rsidRPr="008C5FA5" w:rsidRDefault="00FE2D39" w:rsidP="009C45B6">
      <w:pPr>
        <w:numPr>
          <w:ilvl w:val="0"/>
          <w:numId w:val="116"/>
        </w:numPr>
        <w:tabs>
          <w:tab w:val="clear" w:pos="1440"/>
          <w:tab w:val="num" w:pos="720"/>
        </w:tabs>
        <w:ind w:left="720"/>
        <w:jc w:val="both"/>
        <w:rPr>
          <w:b/>
        </w:rPr>
      </w:pPr>
      <w:r w:rsidRPr="008C5FA5">
        <w:rPr>
          <w:b/>
        </w:rPr>
        <w:t xml:space="preserve">Vlastník kulturní památky je povinen </w:t>
      </w:r>
    </w:p>
    <w:p w:rsidR="00FE2D39" w:rsidRPr="008C5FA5" w:rsidRDefault="00FE2D39" w:rsidP="00FE2D39">
      <w:pPr>
        <w:ind w:left="360"/>
        <w:jc w:val="both"/>
        <w:rPr>
          <w:b/>
        </w:rPr>
      </w:pPr>
    </w:p>
    <w:p w:rsidR="00FE2D39" w:rsidRPr="008C5FA5" w:rsidRDefault="00FE2D39" w:rsidP="009C45B6">
      <w:pPr>
        <w:numPr>
          <w:ilvl w:val="0"/>
          <w:numId w:val="118"/>
        </w:numPr>
        <w:jc w:val="both"/>
        <w:rPr>
          <w:b/>
        </w:rPr>
      </w:pPr>
      <w:r w:rsidRPr="008C5FA5">
        <w:rPr>
          <w:b/>
        </w:rPr>
        <w:t>strpět označení nemovité</w:t>
      </w:r>
      <w:r w:rsidR="00C061AF" w:rsidRPr="008C5FA5">
        <w:rPr>
          <w:b/>
        </w:rPr>
        <w:t xml:space="preserve"> věci nebo stavby, které jsou</w:t>
      </w:r>
      <w:r w:rsidRPr="008C5FA5">
        <w:rPr>
          <w:b/>
        </w:rPr>
        <w:t xml:space="preserve"> kulturní památk</w:t>
      </w:r>
      <w:r w:rsidR="00C061AF" w:rsidRPr="008C5FA5">
        <w:rPr>
          <w:b/>
        </w:rPr>
        <w:t>ou,</w:t>
      </w:r>
      <w:r w:rsidRPr="008C5FA5">
        <w:rPr>
          <w:b/>
        </w:rPr>
        <w:t xml:space="preserve"> tabulkou „Kulturní památka“ a </w:t>
      </w:r>
      <w:r w:rsidR="001F2564" w:rsidRPr="008C5FA5">
        <w:rPr>
          <w:b/>
        </w:rPr>
        <w:t xml:space="preserve">strpět označení </w:t>
      </w:r>
      <w:r w:rsidRPr="008C5FA5">
        <w:rPr>
          <w:b/>
        </w:rPr>
        <w:t>nemovité</w:t>
      </w:r>
      <w:r w:rsidR="00C061AF" w:rsidRPr="008C5FA5">
        <w:rPr>
          <w:b/>
        </w:rPr>
        <w:t xml:space="preserve"> věci nebo stavby, které jsou</w:t>
      </w:r>
      <w:r w:rsidRPr="008C5FA5">
        <w:rPr>
          <w:b/>
        </w:rPr>
        <w:t xml:space="preserve"> národní kulturní památk</w:t>
      </w:r>
      <w:r w:rsidR="00C061AF" w:rsidRPr="008C5FA5">
        <w:rPr>
          <w:b/>
        </w:rPr>
        <w:t>ou,</w:t>
      </w:r>
      <w:r w:rsidRPr="008C5FA5">
        <w:rPr>
          <w:b/>
        </w:rPr>
        <w:t xml:space="preserve"> tabulkou „Národní kulturní památka“</w:t>
      </w:r>
      <w:r w:rsidR="005C2B9A" w:rsidRPr="008C5FA5">
        <w:rPr>
          <w:b/>
        </w:rPr>
        <w:t>,</w:t>
      </w:r>
    </w:p>
    <w:p w:rsidR="00FE2D39" w:rsidRPr="008C5FA5" w:rsidRDefault="00FE2D39" w:rsidP="009C45B6">
      <w:pPr>
        <w:numPr>
          <w:ilvl w:val="0"/>
          <w:numId w:val="118"/>
        </w:numPr>
        <w:jc w:val="both"/>
        <w:rPr>
          <w:b/>
        </w:rPr>
      </w:pPr>
      <w:r w:rsidRPr="008C5FA5">
        <w:rPr>
          <w:b/>
        </w:rPr>
        <w:lastRenderedPageBreak/>
        <w:t>strpět označení nemovité</w:t>
      </w:r>
      <w:r w:rsidR="00C061AF" w:rsidRPr="008C5FA5">
        <w:rPr>
          <w:b/>
        </w:rPr>
        <w:t xml:space="preserve"> věci nebo stavby, které jsou</w:t>
      </w:r>
      <w:r w:rsidRPr="008C5FA5">
        <w:rPr>
          <w:b/>
        </w:rPr>
        <w:t xml:space="preserve"> kulturní památk</w:t>
      </w:r>
      <w:r w:rsidR="00C061AF" w:rsidRPr="008C5FA5">
        <w:rPr>
          <w:b/>
        </w:rPr>
        <w:t>ou,</w:t>
      </w:r>
      <w:r w:rsidRPr="008C5FA5">
        <w:rPr>
          <w:b/>
        </w:rPr>
        <w:t xml:space="preserve"> mezinárodním znakem</w:t>
      </w:r>
      <w:r w:rsidR="001F2564" w:rsidRPr="008C5FA5">
        <w:rPr>
          <w:rStyle w:val="Znakapoznpodarou"/>
          <w:b/>
        </w:rPr>
        <w:footnoteReference w:customMarkFollows="1" w:id="14"/>
        <w:t>*aa+04)</w:t>
      </w:r>
      <w:r w:rsidR="00CC5BFD" w:rsidRPr="008C5FA5">
        <w:rPr>
          <w:b/>
        </w:rPr>
        <w:t>.</w:t>
      </w:r>
    </w:p>
    <w:p w:rsidR="00CC5BFD" w:rsidRPr="008C5FA5" w:rsidRDefault="00CC5BFD" w:rsidP="00CC5BFD">
      <w:pPr>
        <w:ind w:left="708"/>
        <w:jc w:val="both"/>
        <w:rPr>
          <w:b/>
        </w:rPr>
      </w:pPr>
    </w:p>
    <w:p w:rsidR="00CC5BFD" w:rsidRPr="008C5FA5" w:rsidRDefault="00CC5BFD" w:rsidP="00CC5BFD">
      <w:pPr>
        <w:ind w:left="708"/>
        <w:jc w:val="both"/>
        <w:rPr>
          <w:b/>
        </w:rPr>
      </w:pPr>
      <w:r w:rsidRPr="008C5FA5">
        <w:rPr>
          <w:b/>
        </w:rPr>
        <w:t xml:space="preserve">Vzor tabulky „Kulturní památka“, tabulky </w:t>
      </w:r>
      <w:r w:rsidR="00817B6F" w:rsidRPr="008C5FA5">
        <w:rPr>
          <w:b/>
        </w:rPr>
        <w:t>„Národní kulturní památky“ a vzor mezinárodního znaku stanoví prováděcí právní předpis.</w:t>
      </w:r>
    </w:p>
    <w:p w:rsidR="005C2B9A" w:rsidRPr="008C5FA5" w:rsidRDefault="005C2B9A" w:rsidP="005C2B9A">
      <w:pPr>
        <w:ind w:left="708"/>
        <w:jc w:val="both"/>
        <w:rPr>
          <w:b/>
        </w:rPr>
      </w:pPr>
    </w:p>
    <w:p w:rsidR="00FE2D39" w:rsidRPr="008C5FA5" w:rsidRDefault="005C2B9A" w:rsidP="009C45B6">
      <w:pPr>
        <w:numPr>
          <w:ilvl w:val="0"/>
          <w:numId w:val="116"/>
        </w:numPr>
        <w:tabs>
          <w:tab w:val="clear" w:pos="1440"/>
          <w:tab w:val="num" w:pos="720"/>
        </w:tabs>
        <w:ind w:left="720"/>
        <w:jc w:val="both"/>
        <w:rPr>
          <w:b/>
        </w:rPr>
      </w:pPr>
      <w:r w:rsidRPr="008C5FA5">
        <w:rPr>
          <w:b/>
        </w:rPr>
        <w:t xml:space="preserve">Vlastník kulturní památky je povinen </w:t>
      </w:r>
      <w:r w:rsidR="00FE2D39" w:rsidRPr="008C5FA5">
        <w:rPr>
          <w:b/>
        </w:rPr>
        <w:t>předem písemně oznámit osobě, na n</w:t>
      </w:r>
      <w:r w:rsidR="0000172A" w:rsidRPr="008C5FA5">
        <w:rPr>
          <w:b/>
        </w:rPr>
        <w:t>i</w:t>
      </w:r>
      <w:r w:rsidR="00FE2D39" w:rsidRPr="008C5FA5">
        <w:rPr>
          <w:b/>
        </w:rPr>
        <w:t>ž převádí vlastnic</w:t>
      </w:r>
      <w:r w:rsidR="00167863" w:rsidRPr="008C5FA5">
        <w:rPr>
          <w:b/>
        </w:rPr>
        <w:t>ké právo</w:t>
      </w:r>
      <w:r w:rsidR="00FE2D39" w:rsidRPr="008C5FA5">
        <w:rPr>
          <w:b/>
        </w:rPr>
        <w:t xml:space="preserve"> ke kulturní památce, nebo osobě, které pronajme nebo přenechá kulturní památku k užívání, nebo osobě, které předává kulturní památku k provedení prací na kulturní památce, průzkumu, výzkumu, pořízení dokumentace o kulturní památce nebo k jinému účelu, že jde o kulturní památku.</w:t>
      </w:r>
    </w:p>
    <w:p w:rsidR="00FE2D39" w:rsidRPr="008C5FA5" w:rsidRDefault="00FE2D39" w:rsidP="00FE2D39"/>
    <w:p w:rsidR="00A86AC4" w:rsidRPr="008C5FA5" w:rsidRDefault="001F205E" w:rsidP="009C45B6">
      <w:pPr>
        <w:numPr>
          <w:ilvl w:val="0"/>
          <w:numId w:val="116"/>
        </w:numPr>
        <w:tabs>
          <w:tab w:val="clear" w:pos="1440"/>
          <w:tab w:val="num" w:pos="720"/>
        </w:tabs>
        <w:ind w:left="720"/>
        <w:jc w:val="both"/>
        <w:rPr>
          <w:b/>
        </w:rPr>
      </w:pPr>
      <w:r w:rsidRPr="008C5FA5">
        <w:rPr>
          <w:b/>
        </w:rPr>
        <w:t>Každý je povinen počínat si tak, aby nezpůsobil nepříznivé změny stavu kulturní památ</w:t>
      </w:r>
      <w:r w:rsidR="00A86AC4" w:rsidRPr="008C5FA5">
        <w:rPr>
          <w:b/>
        </w:rPr>
        <w:t>ky</w:t>
      </w:r>
      <w:r w:rsidRPr="008C5FA5">
        <w:rPr>
          <w:b/>
        </w:rPr>
        <w:t xml:space="preserve"> a neohrožoval</w:t>
      </w:r>
      <w:r w:rsidR="00A86AC4" w:rsidRPr="008C5FA5">
        <w:rPr>
          <w:b/>
        </w:rPr>
        <w:t xml:space="preserve"> její </w:t>
      </w:r>
      <w:r w:rsidRPr="008C5FA5">
        <w:rPr>
          <w:b/>
        </w:rPr>
        <w:t>zachování</w:t>
      </w:r>
      <w:r w:rsidR="00A86AC4" w:rsidRPr="008C5FA5">
        <w:rPr>
          <w:b/>
        </w:rPr>
        <w:t>.</w:t>
      </w:r>
    </w:p>
    <w:p w:rsidR="004A2F5C" w:rsidRPr="008C5FA5" w:rsidRDefault="004A2F5C" w:rsidP="00DE0FAF">
      <w:pPr>
        <w:pStyle w:val="Nadpis6"/>
      </w:pPr>
      <w:bookmarkStart w:id="146" w:name="_Toc392855499"/>
      <w:bookmarkStart w:id="147" w:name="_Toc392855504"/>
      <w:bookmarkStart w:id="148" w:name="_Toc412014205"/>
      <w:r w:rsidRPr="008C5FA5">
        <w:t>§ BB + 07</w:t>
      </w:r>
      <w:bookmarkEnd w:id="146"/>
      <w:bookmarkEnd w:id="148"/>
    </w:p>
    <w:p w:rsidR="004A2F5C" w:rsidRPr="008C5FA5" w:rsidRDefault="004A2F5C" w:rsidP="009F6493">
      <w:pPr>
        <w:spacing w:before="240"/>
        <w:jc w:val="both"/>
      </w:pPr>
      <w:r w:rsidRPr="008C5FA5">
        <w:rPr>
          <w:b/>
        </w:rPr>
        <w:t>Ministerstvo může na žádost vlastníka stavby, která vznikla následně na nemovitosti již chráněné jako kulturní památka, nebo z moci úřední rozhodnout, že tato stavba není kulturní památkou.</w:t>
      </w:r>
    </w:p>
    <w:p w:rsidR="00840FC6" w:rsidRPr="008C5FA5" w:rsidRDefault="002039C2" w:rsidP="00DE0FAF">
      <w:pPr>
        <w:pStyle w:val="Nadpis6"/>
      </w:pPr>
      <w:bookmarkStart w:id="149" w:name="_Toc412014206"/>
      <w:r w:rsidRPr="008C5FA5">
        <w:t>§ DD + 04</w:t>
      </w:r>
      <w:bookmarkEnd w:id="147"/>
      <w:bookmarkEnd w:id="149"/>
    </w:p>
    <w:p w:rsidR="006315C5" w:rsidRPr="008C5FA5" w:rsidRDefault="00840FC6" w:rsidP="00424352">
      <w:pPr>
        <w:pStyle w:val="Nadpis7"/>
      </w:pPr>
      <w:bookmarkStart w:id="150" w:name="_Toc353193711"/>
      <w:bookmarkStart w:id="151" w:name="_Toc361988661"/>
      <w:bookmarkStart w:id="152" w:name="_Toc392855505"/>
      <w:bookmarkStart w:id="153" w:name="_Toc412014207"/>
      <w:r w:rsidRPr="008C5FA5">
        <w:t>Zrušení</w:t>
      </w:r>
      <w:r w:rsidR="00EE0EB6" w:rsidRPr="008C5FA5">
        <w:t xml:space="preserve"> </w:t>
      </w:r>
      <w:r w:rsidRPr="008C5FA5">
        <w:t>prohlášení za kulturní památku</w:t>
      </w:r>
      <w:bookmarkEnd w:id="150"/>
      <w:bookmarkEnd w:id="151"/>
      <w:bookmarkEnd w:id="152"/>
      <w:bookmarkEnd w:id="153"/>
      <w:r w:rsidRPr="008C5FA5">
        <w:t xml:space="preserve"> </w:t>
      </w:r>
    </w:p>
    <w:p w:rsidR="008F2B0B" w:rsidRPr="008C5FA5" w:rsidRDefault="00126430" w:rsidP="009971D3">
      <w:pPr>
        <w:numPr>
          <w:ilvl w:val="0"/>
          <w:numId w:val="6"/>
        </w:numPr>
        <w:jc w:val="both"/>
        <w:rPr>
          <w:b/>
        </w:rPr>
      </w:pPr>
      <w:r w:rsidRPr="008C5FA5">
        <w:rPr>
          <w:b/>
        </w:rPr>
        <w:t>Ministerstvo může zrušit</w:t>
      </w:r>
      <w:r w:rsidR="00C83AA9" w:rsidRPr="008C5FA5">
        <w:rPr>
          <w:b/>
        </w:rPr>
        <w:t xml:space="preserve"> </w:t>
      </w:r>
      <w:r w:rsidRPr="008C5FA5">
        <w:rPr>
          <w:b/>
        </w:rPr>
        <w:t>prohlášení</w:t>
      </w:r>
      <w:r w:rsidR="009C33E0" w:rsidRPr="008C5FA5">
        <w:rPr>
          <w:b/>
        </w:rPr>
        <w:t xml:space="preserve"> </w:t>
      </w:r>
      <w:r w:rsidR="00BA5D3B" w:rsidRPr="008C5FA5">
        <w:rPr>
          <w:b/>
        </w:rPr>
        <w:t>za</w:t>
      </w:r>
      <w:r w:rsidR="009C33E0" w:rsidRPr="008C5FA5">
        <w:rPr>
          <w:b/>
        </w:rPr>
        <w:t xml:space="preserve"> </w:t>
      </w:r>
      <w:r w:rsidRPr="008C5FA5">
        <w:rPr>
          <w:b/>
        </w:rPr>
        <w:t>kulturní památk</w:t>
      </w:r>
      <w:r w:rsidR="00BA5D3B" w:rsidRPr="008C5FA5">
        <w:rPr>
          <w:b/>
        </w:rPr>
        <w:t>u</w:t>
      </w:r>
      <w:r w:rsidRPr="008C5FA5">
        <w:rPr>
          <w:b/>
        </w:rPr>
        <w:t xml:space="preserve">, nejde-li o národní kulturní památku, pokud </w:t>
      </w:r>
      <w:r w:rsidR="008F2B0B" w:rsidRPr="008C5FA5">
        <w:rPr>
          <w:b/>
        </w:rPr>
        <w:t>zanikl důvod památkové ochrany nebo pokud</w:t>
      </w:r>
      <w:r w:rsidR="00EE0EB6" w:rsidRPr="008C5FA5">
        <w:rPr>
          <w:b/>
        </w:rPr>
        <w:t xml:space="preserve"> </w:t>
      </w:r>
      <w:r w:rsidR="008F2B0B" w:rsidRPr="008C5FA5">
        <w:rPr>
          <w:b/>
        </w:rPr>
        <w:t xml:space="preserve">převáží </w:t>
      </w:r>
      <w:r w:rsidRPr="008C5FA5">
        <w:rPr>
          <w:b/>
        </w:rPr>
        <w:t>jin</w:t>
      </w:r>
      <w:r w:rsidR="008F2B0B" w:rsidRPr="008C5FA5">
        <w:rPr>
          <w:b/>
        </w:rPr>
        <w:t>ý</w:t>
      </w:r>
      <w:r w:rsidRPr="008C5FA5">
        <w:rPr>
          <w:b/>
        </w:rPr>
        <w:t xml:space="preserve"> mimořádně závažn</w:t>
      </w:r>
      <w:r w:rsidR="008F2B0B" w:rsidRPr="008C5FA5">
        <w:rPr>
          <w:b/>
        </w:rPr>
        <w:t>ý</w:t>
      </w:r>
      <w:r w:rsidRPr="008C5FA5">
        <w:rPr>
          <w:b/>
        </w:rPr>
        <w:t xml:space="preserve"> záj</w:t>
      </w:r>
      <w:r w:rsidR="008F2B0B" w:rsidRPr="008C5FA5">
        <w:rPr>
          <w:b/>
        </w:rPr>
        <w:t>e</w:t>
      </w:r>
      <w:r w:rsidRPr="008C5FA5">
        <w:rPr>
          <w:b/>
        </w:rPr>
        <w:t>m nad zájmem na ochraně kulturní památky</w:t>
      </w:r>
      <w:r w:rsidR="008F2B0B" w:rsidRPr="008C5FA5">
        <w:rPr>
          <w:b/>
        </w:rPr>
        <w:t>.</w:t>
      </w:r>
    </w:p>
    <w:p w:rsidR="00EE0EB6" w:rsidRPr="008C5FA5" w:rsidRDefault="00EE0EB6" w:rsidP="008B10A0">
      <w:pPr>
        <w:ind w:left="360"/>
        <w:jc w:val="both"/>
        <w:rPr>
          <w:b/>
        </w:rPr>
      </w:pPr>
    </w:p>
    <w:p w:rsidR="00C83AA9" w:rsidRPr="008C5FA5" w:rsidRDefault="00EE0EB6" w:rsidP="009971D3">
      <w:pPr>
        <w:numPr>
          <w:ilvl w:val="0"/>
          <w:numId w:val="6"/>
        </w:numPr>
        <w:jc w:val="both"/>
        <w:rPr>
          <w:b/>
        </w:rPr>
      </w:pPr>
      <w:r w:rsidRPr="008C5FA5">
        <w:rPr>
          <w:b/>
        </w:rPr>
        <w:t xml:space="preserve">Pokud byl prohlášen za kulturní památku soubor věcí, </w:t>
      </w:r>
      <w:r w:rsidR="003F2FF7" w:rsidRPr="008C5FA5">
        <w:rPr>
          <w:b/>
        </w:rPr>
        <w:t>soubor</w:t>
      </w:r>
      <w:r w:rsidRPr="008C5FA5">
        <w:rPr>
          <w:b/>
        </w:rPr>
        <w:t xml:space="preserve"> stav</w:t>
      </w:r>
      <w:r w:rsidR="003F2FF7" w:rsidRPr="008C5FA5">
        <w:rPr>
          <w:b/>
        </w:rPr>
        <w:t>e</w:t>
      </w:r>
      <w:r w:rsidRPr="008C5FA5">
        <w:rPr>
          <w:b/>
        </w:rPr>
        <w:t>b, kter</w:t>
      </w:r>
      <w:r w:rsidR="003F2FF7" w:rsidRPr="008C5FA5">
        <w:rPr>
          <w:b/>
        </w:rPr>
        <w:t>é nejsou</w:t>
      </w:r>
      <w:r w:rsidRPr="008C5FA5">
        <w:rPr>
          <w:b/>
        </w:rPr>
        <w:t xml:space="preserve"> samostatnou věcí</w:t>
      </w:r>
      <w:r w:rsidR="003F2FF7" w:rsidRPr="008C5FA5">
        <w:rPr>
          <w:b/>
        </w:rPr>
        <w:t>,</w:t>
      </w:r>
      <w:r w:rsidRPr="008C5FA5">
        <w:rPr>
          <w:b/>
        </w:rPr>
        <w:t xml:space="preserve"> nebo </w:t>
      </w:r>
      <w:r w:rsidR="003F2FF7" w:rsidRPr="008C5FA5">
        <w:rPr>
          <w:b/>
        </w:rPr>
        <w:t>soubor</w:t>
      </w:r>
      <w:r w:rsidRPr="008C5FA5">
        <w:rPr>
          <w:b/>
        </w:rPr>
        <w:t xml:space="preserve"> pozemk</w:t>
      </w:r>
      <w:r w:rsidR="003F2FF7" w:rsidRPr="008C5FA5">
        <w:rPr>
          <w:b/>
        </w:rPr>
        <w:t>ů</w:t>
      </w:r>
      <w:r w:rsidRPr="008C5FA5">
        <w:rPr>
          <w:b/>
        </w:rPr>
        <w:t xml:space="preserve"> bez stav</w:t>
      </w:r>
      <w:r w:rsidR="003F2FF7" w:rsidRPr="008C5FA5">
        <w:rPr>
          <w:b/>
        </w:rPr>
        <w:t>e</w:t>
      </w:r>
      <w:r w:rsidRPr="008C5FA5">
        <w:rPr>
          <w:b/>
        </w:rPr>
        <w:t>b, kter</w:t>
      </w:r>
      <w:r w:rsidR="003F2FF7" w:rsidRPr="008C5FA5">
        <w:rPr>
          <w:b/>
        </w:rPr>
        <w:t>é</w:t>
      </w:r>
      <w:r w:rsidRPr="008C5FA5">
        <w:rPr>
          <w:b/>
        </w:rPr>
        <w:t xml:space="preserve"> se na n</w:t>
      </w:r>
      <w:r w:rsidR="003F2FF7" w:rsidRPr="008C5FA5">
        <w:rPr>
          <w:b/>
        </w:rPr>
        <w:t>ich</w:t>
      </w:r>
      <w:r w:rsidRPr="008C5FA5">
        <w:rPr>
          <w:b/>
        </w:rPr>
        <w:t xml:space="preserve"> nacház</w:t>
      </w:r>
      <w:r w:rsidR="003F2FF7" w:rsidRPr="008C5FA5">
        <w:rPr>
          <w:b/>
        </w:rPr>
        <w:t>ej</w:t>
      </w:r>
      <w:r w:rsidRPr="008C5FA5">
        <w:rPr>
          <w:b/>
        </w:rPr>
        <w:t xml:space="preserve">í, lze zrušit prohlášení za kulturní památku </w:t>
      </w:r>
      <w:r w:rsidR="003F2FF7" w:rsidRPr="008C5FA5">
        <w:rPr>
          <w:b/>
        </w:rPr>
        <w:t xml:space="preserve">i </w:t>
      </w:r>
      <w:r w:rsidRPr="008C5FA5">
        <w:rPr>
          <w:b/>
        </w:rPr>
        <w:t>jednotlivé stavby</w:t>
      </w:r>
      <w:r w:rsidR="00F624BD" w:rsidRPr="008C5FA5">
        <w:rPr>
          <w:b/>
        </w:rPr>
        <w:t>,</w:t>
      </w:r>
      <w:r w:rsidR="008B0DA6" w:rsidRPr="008C5FA5">
        <w:rPr>
          <w:b/>
        </w:rPr>
        <w:t xml:space="preserve"> která není samostatnou věcí</w:t>
      </w:r>
      <w:r w:rsidRPr="008C5FA5">
        <w:rPr>
          <w:b/>
        </w:rPr>
        <w:t xml:space="preserve">, </w:t>
      </w:r>
      <w:r w:rsidR="00255226" w:rsidRPr="008C5FA5">
        <w:rPr>
          <w:b/>
        </w:rPr>
        <w:t xml:space="preserve">jednotlivého </w:t>
      </w:r>
      <w:r w:rsidRPr="008C5FA5">
        <w:rPr>
          <w:b/>
        </w:rPr>
        <w:t>pozemku</w:t>
      </w:r>
      <w:r w:rsidR="00255226" w:rsidRPr="008C5FA5">
        <w:rPr>
          <w:b/>
        </w:rPr>
        <w:t xml:space="preserve"> bez stavby, která se na něm nachází,</w:t>
      </w:r>
      <w:r w:rsidRPr="008C5FA5">
        <w:rPr>
          <w:b/>
        </w:rPr>
        <w:t xml:space="preserve"> nebo</w:t>
      </w:r>
      <w:r w:rsidR="00255226" w:rsidRPr="008C5FA5">
        <w:rPr>
          <w:b/>
        </w:rPr>
        <w:t xml:space="preserve"> jednotlivé</w:t>
      </w:r>
      <w:r w:rsidRPr="008C5FA5">
        <w:rPr>
          <w:b/>
        </w:rPr>
        <w:t xml:space="preserve"> věci. </w:t>
      </w:r>
    </w:p>
    <w:p w:rsidR="005115FF" w:rsidRPr="008C5FA5" w:rsidRDefault="002039C2" w:rsidP="00DE0FAF">
      <w:pPr>
        <w:pStyle w:val="Nadpis6"/>
      </w:pPr>
      <w:bookmarkStart w:id="154" w:name="_Toc392855506"/>
      <w:bookmarkStart w:id="155" w:name="_Toc412014208"/>
      <w:r w:rsidRPr="008C5FA5">
        <w:t>§ DD + 05</w:t>
      </w:r>
      <w:bookmarkEnd w:id="154"/>
      <w:bookmarkEnd w:id="155"/>
    </w:p>
    <w:p w:rsidR="005115FF" w:rsidRPr="008C5FA5" w:rsidRDefault="005115FF" w:rsidP="00424352">
      <w:pPr>
        <w:pStyle w:val="Nadpis7"/>
      </w:pPr>
      <w:bookmarkStart w:id="156" w:name="_Toc361988663"/>
      <w:bookmarkStart w:id="157" w:name="_Toc392855507"/>
      <w:bookmarkStart w:id="158" w:name="_Toc412014209"/>
      <w:r w:rsidRPr="008C5FA5">
        <w:t>Řízení o zrušení prohlášení za kulturní památku</w:t>
      </w:r>
      <w:bookmarkEnd w:id="156"/>
      <w:bookmarkEnd w:id="157"/>
      <w:bookmarkEnd w:id="158"/>
      <w:r w:rsidRPr="008C5FA5">
        <w:t xml:space="preserve"> </w:t>
      </w:r>
    </w:p>
    <w:p w:rsidR="00C83AA9" w:rsidRPr="008C5FA5" w:rsidRDefault="00C83AA9" w:rsidP="009971D3">
      <w:pPr>
        <w:numPr>
          <w:ilvl w:val="0"/>
          <w:numId w:val="12"/>
        </w:numPr>
        <w:jc w:val="both"/>
        <w:rPr>
          <w:b/>
        </w:rPr>
      </w:pPr>
      <w:r w:rsidRPr="008C5FA5">
        <w:rPr>
          <w:b/>
        </w:rPr>
        <w:t>Řízení</w:t>
      </w:r>
      <w:r w:rsidR="00EE0EB6" w:rsidRPr="008C5FA5">
        <w:rPr>
          <w:b/>
        </w:rPr>
        <w:t xml:space="preserve"> </w:t>
      </w:r>
      <w:r w:rsidRPr="008C5FA5">
        <w:rPr>
          <w:b/>
        </w:rPr>
        <w:t>o zrušení prohlášení za kulturní památku vede ministerstvo z moci úřední nebo na žádost vlastníka kulturní památky.</w:t>
      </w:r>
      <w:r w:rsidR="00EE0EB6" w:rsidRPr="008C5FA5">
        <w:rPr>
          <w:b/>
        </w:rPr>
        <w:t xml:space="preserve"> </w:t>
      </w:r>
    </w:p>
    <w:p w:rsidR="00CD21FB" w:rsidRPr="008C5FA5" w:rsidRDefault="00CD21FB" w:rsidP="00CD21FB">
      <w:pPr>
        <w:ind w:left="360"/>
        <w:jc w:val="both"/>
        <w:rPr>
          <w:b/>
        </w:rPr>
      </w:pPr>
    </w:p>
    <w:p w:rsidR="00287993" w:rsidRPr="008C5FA5" w:rsidRDefault="00553DAA" w:rsidP="009971D3">
      <w:pPr>
        <w:numPr>
          <w:ilvl w:val="0"/>
          <w:numId w:val="12"/>
        </w:numPr>
        <w:jc w:val="both"/>
        <w:rPr>
          <w:b/>
        </w:rPr>
      </w:pPr>
      <w:r w:rsidRPr="008C5FA5">
        <w:rPr>
          <w:b/>
        </w:rPr>
        <w:t xml:space="preserve">Žádost </w:t>
      </w:r>
      <w:r w:rsidR="00CD21FB" w:rsidRPr="008C5FA5">
        <w:rPr>
          <w:b/>
        </w:rPr>
        <w:t xml:space="preserve">o zrušení prohlášení za kulturní památku obsahuje </w:t>
      </w:r>
      <w:r w:rsidR="00D63F87" w:rsidRPr="008C5FA5">
        <w:rPr>
          <w:b/>
        </w:rPr>
        <w:t>kromě</w:t>
      </w:r>
      <w:r w:rsidR="00CD21FB" w:rsidRPr="008C5FA5">
        <w:rPr>
          <w:b/>
        </w:rPr>
        <w:t xml:space="preserve"> </w:t>
      </w:r>
      <w:r w:rsidR="009F3C8E" w:rsidRPr="008C5FA5">
        <w:rPr>
          <w:b/>
        </w:rPr>
        <w:t>obecných</w:t>
      </w:r>
      <w:r w:rsidR="00CD21FB" w:rsidRPr="008C5FA5">
        <w:rPr>
          <w:b/>
        </w:rPr>
        <w:t xml:space="preserve"> náležitostí </w:t>
      </w:r>
      <w:r w:rsidR="00550C30" w:rsidRPr="008C5FA5">
        <w:rPr>
          <w:b/>
        </w:rPr>
        <w:t>žádosti</w:t>
      </w:r>
      <w:r w:rsidR="00CD21FB" w:rsidRPr="008C5FA5">
        <w:rPr>
          <w:b/>
        </w:rPr>
        <w:t xml:space="preserve"> podle správního řádu </w:t>
      </w:r>
      <w:r w:rsidR="004D61EC" w:rsidRPr="008C5FA5">
        <w:rPr>
          <w:b/>
        </w:rPr>
        <w:t>rozsah z</w:t>
      </w:r>
      <w:r w:rsidR="0099745A" w:rsidRPr="008C5FA5">
        <w:rPr>
          <w:b/>
        </w:rPr>
        <w:t xml:space="preserve">rušení </w:t>
      </w:r>
      <w:r w:rsidR="004D61EC" w:rsidRPr="008C5FA5">
        <w:rPr>
          <w:b/>
        </w:rPr>
        <w:t xml:space="preserve">prohlášení za kulturní </w:t>
      </w:r>
      <w:r w:rsidR="004D61EC" w:rsidRPr="008C5FA5">
        <w:rPr>
          <w:b/>
        </w:rPr>
        <w:lastRenderedPageBreak/>
        <w:t xml:space="preserve">památku </w:t>
      </w:r>
      <w:r w:rsidR="0099745A" w:rsidRPr="008C5FA5">
        <w:rPr>
          <w:b/>
        </w:rPr>
        <w:t>a</w:t>
      </w:r>
      <w:r w:rsidR="00D91D63" w:rsidRPr="008C5FA5">
        <w:rPr>
          <w:b/>
        </w:rPr>
        <w:t xml:space="preserve"> </w:t>
      </w:r>
      <w:r w:rsidR="0099745A" w:rsidRPr="008C5FA5">
        <w:rPr>
          <w:b/>
        </w:rPr>
        <w:t>důvody zrušení prohlášení.</w:t>
      </w:r>
      <w:r w:rsidR="009C33E0" w:rsidRPr="008C5FA5">
        <w:rPr>
          <w:b/>
        </w:rPr>
        <w:t xml:space="preserve"> </w:t>
      </w:r>
      <w:r w:rsidR="00287993" w:rsidRPr="008C5FA5">
        <w:rPr>
          <w:b/>
        </w:rPr>
        <w:t>Žádá-li vlastník o zrušení prohlášení stavby, která je kulturní památkou, je přílohou žádosti stavebně historický průzkum, od jehož vyhotovení neuplynulo více než 6 měsíců.</w:t>
      </w:r>
    </w:p>
    <w:p w:rsidR="0099745A" w:rsidRPr="008C5FA5" w:rsidRDefault="0099745A" w:rsidP="000A1C1D">
      <w:pPr>
        <w:jc w:val="both"/>
        <w:rPr>
          <w:b/>
        </w:rPr>
      </w:pPr>
    </w:p>
    <w:p w:rsidR="005115FF" w:rsidRPr="008C5FA5" w:rsidRDefault="004D61EC" w:rsidP="009971D3">
      <w:pPr>
        <w:numPr>
          <w:ilvl w:val="0"/>
          <w:numId w:val="12"/>
        </w:numPr>
        <w:jc w:val="both"/>
        <w:rPr>
          <w:b/>
        </w:rPr>
      </w:pPr>
      <w:r w:rsidRPr="008C5FA5">
        <w:rPr>
          <w:b/>
        </w:rPr>
        <w:t xml:space="preserve">Ministerstvo může v rozhodnutí o zrušení prohlášení za kulturní památku současně uložit vlastníkovi kulturní památky zpracování nezbytné měřičské, fotografické a jiné obrazové dokumentace, provedení potřebných stavebně historických nebo jiných průzkumů kulturní památky pro účely doložení stavu kulturní památky a stanovit mu lhůtu pro </w:t>
      </w:r>
      <w:r w:rsidR="00300037" w:rsidRPr="008C5FA5">
        <w:rPr>
          <w:b/>
        </w:rPr>
        <w:t xml:space="preserve">jejich odevzdání </w:t>
      </w:r>
      <w:r w:rsidR="00717DF3" w:rsidRPr="008C5FA5">
        <w:rPr>
          <w:b/>
        </w:rPr>
        <w:t>památkovému ústavu</w:t>
      </w:r>
      <w:r w:rsidRPr="008C5FA5">
        <w:rPr>
          <w:b/>
        </w:rPr>
        <w:t xml:space="preserve">. </w:t>
      </w:r>
    </w:p>
    <w:p w:rsidR="00553DAA" w:rsidRPr="008C5FA5" w:rsidRDefault="00553DAA" w:rsidP="00D71544">
      <w:pPr>
        <w:ind w:left="360"/>
        <w:jc w:val="both"/>
        <w:rPr>
          <w:b/>
        </w:rPr>
      </w:pPr>
    </w:p>
    <w:p w:rsidR="00553DAA" w:rsidRPr="008C5FA5" w:rsidRDefault="00553DAA" w:rsidP="009971D3">
      <w:pPr>
        <w:numPr>
          <w:ilvl w:val="0"/>
          <w:numId w:val="12"/>
        </w:numPr>
        <w:jc w:val="both"/>
        <w:rPr>
          <w:b/>
        </w:rPr>
      </w:pPr>
      <w:r w:rsidRPr="008C5FA5">
        <w:rPr>
          <w:b/>
        </w:rPr>
        <w:t>Rozhodnutí</w:t>
      </w:r>
      <w:r w:rsidR="0099745A" w:rsidRPr="008C5FA5">
        <w:rPr>
          <w:b/>
        </w:rPr>
        <w:t xml:space="preserve"> o zrušení prohlášení</w:t>
      </w:r>
      <w:r w:rsidR="00D91D63" w:rsidRPr="008C5FA5">
        <w:rPr>
          <w:b/>
        </w:rPr>
        <w:t xml:space="preserve"> </w:t>
      </w:r>
      <w:r w:rsidR="0099745A" w:rsidRPr="008C5FA5">
        <w:rPr>
          <w:b/>
        </w:rPr>
        <w:t xml:space="preserve">ministerstvo zašle </w:t>
      </w:r>
      <w:r w:rsidR="00210639" w:rsidRPr="008C5FA5">
        <w:rPr>
          <w:b/>
          <w:szCs w:val="20"/>
        </w:rPr>
        <w:t>bezodkladně, nejpozději však do 1</w:t>
      </w:r>
      <w:r w:rsidR="009331B0" w:rsidRPr="008C5FA5">
        <w:rPr>
          <w:b/>
          <w:szCs w:val="20"/>
        </w:rPr>
        <w:t>0</w:t>
      </w:r>
      <w:r w:rsidR="00210639" w:rsidRPr="008C5FA5">
        <w:rPr>
          <w:b/>
          <w:szCs w:val="20"/>
        </w:rPr>
        <w:t xml:space="preserve"> dnů ode dne, kdy rozhodnutí nabylo právní moci, </w:t>
      </w:r>
      <w:r w:rsidR="004D61EC" w:rsidRPr="008C5FA5">
        <w:rPr>
          <w:b/>
        </w:rPr>
        <w:t>památkovému ústavu</w:t>
      </w:r>
      <w:r w:rsidR="0099745A" w:rsidRPr="008C5FA5">
        <w:rPr>
          <w:b/>
        </w:rPr>
        <w:t xml:space="preserve"> k zápisu do </w:t>
      </w:r>
      <w:r w:rsidR="005F03CC" w:rsidRPr="008C5FA5">
        <w:rPr>
          <w:b/>
        </w:rPr>
        <w:t>s</w:t>
      </w:r>
      <w:r w:rsidR="004D61EC" w:rsidRPr="008C5FA5">
        <w:rPr>
          <w:b/>
        </w:rPr>
        <w:t>eznamu památkového fondu</w:t>
      </w:r>
      <w:r w:rsidR="0099745A" w:rsidRPr="008C5FA5">
        <w:rPr>
          <w:b/>
        </w:rPr>
        <w:t xml:space="preserve">. </w:t>
      </w:r>
    </w:p>
    <w:p w:rsidR="0079329F" w:rsidRPr="008C5FA5" w:rsidRDefault="0079329F" w:rsidP="00DE0FAF">
      <w:pPr>
        <w:pStyle w:val="Nadpis6"/>
      </w:pPr>
      <w:bookmarkStart w:id="159" w:name="_Toc390415326"/>
      <w:bookmarkStart w:id="160" w:name="_Toc392855508"/>
      <w:bookmarkStart w:id="161" w:name="_Toc412014210"/>
      <w:r w:rsidRPr="008C5FA5">
        <w:t>§ DD + 06</w:t>
      </w:r>
      <w:bookmarkEnd w:id="159"/>
      <w:bookmarkEnd w:id="160"/>
      <w:bookmarkEnd w:id="161"/>
    </w:p>
    <w:p w:rsidR="0079329F" w:rsidRPr="008C5FA5" w:rsidRDefault="0079329F" w:rsidP="00424352">
      <w:pPr>
        <w:pStyle w:val="Nadpis7"/>
      </w:pPr>
      <w:bookmarkStart w:id="162" w:name="_Toc353193714"/>
      <w:bookmarkStart w:id="163" w:name="_Toc361988665"/>
      <w:bookmarkStart w:id="164" w:name="_Toc390415327"/>
      <w:bookmarkStart w:id="165" w:name="_Toc392855509"/>
      <w:bookmarkStart w:id="166" w:name="_Toc412014211"/>
      <w:r w:rsidRPr="008C5FA5">
        <w:t>Prohlášení kulturní památky za národní kulturní památku</w:t>
      </w:r>
      <w:bookmarkEnd w:id="162"/>
      <w:bookmarkEnd w:id="163"/>
      <w:bookmarkEnd w:id="164"/>
      <w:bookmarkEnd w:id="165"/>
      <w:bookmarkEnd w:id="166"/>
      <w:r w:rsidRPr="008C5FA5">
        <w:t xml:space="preserve"> </w:t>
      </w:r>
    </w:p>
    <w:p w:rsidR="0079329F" w:rsidRPr="008C5FA5" w:rsidRDefault="0079329F" w:rsidP="0079329F">
      <w:pPr>
        <w:jc w:val="center"/>
        <w:rPr>
          <w:b/>
        </w:rPr>
      </w:pPr>
    </w:p>
    <w:p w:rsidR="008D5DEB" w:rsidRPr="008C5FA5" w:rsidRDefault="0079329F" w:rsidP="009C45B6">
      <w:pPr>
        <w:numPr>
          <w:ilvl w:val="0"/>
          <w:numId w:val="187"/>
        </w:numPr>
        <w:jc w:val="both"/>
        <w:rPr>
          <w:b/>
        </w:rPr>
      </w:pPr>
      <w:r w:rsidRPr="008C5FA5">
        <w:rPr>
          <w:b/>
        </w:rPr>
        <w:t>Vláda může nařízením prohlásit kulturní památku za národní kulturní památku</w:t>
      </w:r>
      <w:r w:rsidR="008D5DEB" w:rsidRPr="008C5FA5">
        <w:rPr>
          <w:b/>
        </w:rPr>
        <w:t xml:space="preserve"> a může stanovit podmínky její ochrany</w:t>
      </w:r>
      <w:r w:rsidRPr="008C5FA5">
        <w:rPr>
          <w:b/>
        </w:rPr>
        <w:t>.</w:t>
      </w:r>
    </w:p>
    <w:p w:rsidR="008D5DEB" w:rsidRPr="008C5FA5" w:rsidRDefault="008D5DEB" w:rsidP="008D5DEB">
      <w:pPr>
        <w:jc w:val="both"/>
        <w:rPr>
          <w:b/>
        </w:rPr>
      </w:pPr>
    </w:p>
    <w:p w:rsidR="008D5DEB" w:rsidRPr="008C5FA5" w:rsidRDefault="008D5DEB" w:rsidP="009C45B6">
      <w:pPr>
        <w:numPr>
          <w:ilvl w:val="0"/>
          <w:numId w:val="187"/>
        </w:numPr>
        <w:jc w:val="both"/>
        <w:rPr>
          <w:b/>
        </w:rPr>
      </w:pPr>
      <w:r w:rsidRPr="008C5FA5">
        <w:rPr>
          <w:b/>
        </w:rPr>
        <w:t xml:space="preserve">Za národní kulturní památku lze prohlásit kulturní památku nebo takovou její část, kterou lze samostatně prohlásit za kulturní památku anebo soubor kulturních památek. </w:t>
      </w:r>
    </w:p>
    <w:p w:rsidR="00424352" w:rsidRPr="008C5FA5" w:rsidRDefault="00424352" w:rsidP="003F7217">
      <w:pPr>
        <w:pStyle w:val="Nadpis3"/>
      </w:pPr>
      <w:bookmarkStart w:id="167" w:name="_Toc361988672"/>
      <w:bookmarkStart w:id="168" w:name="_Toc392855510"/>
      <w:bookmarkStart w:id="169" w:name="_Toc353193719"/>
      <w:bookmarkStart w:id="170" w:name="_Toc412014212"/>
      <w:r w:rsidRPr="008C5FA5">
        <w:t>Díl 2</w:t>
      </w:r>
      <w:bookmarkEnd w:id="170"/>
    </w:p>
    <w:p w:rsidR="007E658D" w:rsidRPr="008C5FA5" w:rsidRDefault="00D45447" w:rsidP="003F7217">
      <w:pPr>
        <w:pStyle w:val="Nadpisdlu"/>
      </w:pPr>
      <w:bookmarkStart w:id="171" w:name="_Toc412014213"/>
      <w:r w:rsidRPr="008C5FA5">
        <w:t xml:space="preserve">Památkové </w:t>
      </w:r>
      <w:r w:rsidR="00A92052" w:rsidRPr="008C5FA5">
        <w:t>území</w:t>
      </w:r>
      <w:bookmarkEnd w:id="167"/>
      <w:bookmarkEnd w:id="168"/>
      <w:bookmarkEnd w:id="171"/>
      <w:r w:rsidR="00C459BE" w:rsidRPr="008C5FA5">
        <w:t xml:space="preserve"> </w:t>
      </w:r>
    </w:p>
    <w:p w:rsidR="007E658D" w:rsidRPr="008C5FA5" w:rsidRDefault="009F67CF" w:rsidP="00DE0FAF">
      <w:pPr>
        <w:pStyle w:val="Nadpis6"/>
      </w:pPr>
      <w:bookmarkStart w:id="172" w:name="_Toc392855511"/>
      <w:bookmarkStart w:id="173" w:name="_Toc412014214"/>
      <w:bookmarkEnd w:id="169"/>
      <w:r w:rsidRPr="008C5FA5">
        <w:t>§ CC + 00</w:t>
      </w:r>
      <w:bookmarkEnd w:id="172"/>
      <w:bookmarkEnd w:id="173"/>
    </w:p>
    <w:p w:rsidR="007E658D" w:rsidRPr="008C5FA5" w:rsidRDefault="007E658D" w:rsidP="003F7217">
      <w:pPr>
        <w:pStyle w:val="Nadpis7"/>
      </w:pPr>
      <w:bookmarkStart w:id="174" w:name="_Toc361988674"/>
      <w:bookmarkStart w:id="175" w:name="_Toc392855512"/>
      <w:bookmarkStart w:id="176" w:name="_Toc412014215"/>
      <w:r w:rsidRPr="008C5FA5">
        <w:t xml:space="preserve">Návrh </w:t>
      </w:r>
      <w:r w:rsidR="007673E2" w:rsidRPr="008C5FA5">
        <w:t xml:space="preserve">na </w:t>
      </w:r>
      <w:r w:rsidR="00731388" w:rsidRPr="008C5FA5">
        <w:t>prohlá</w:t>
      </w:r>
      <w:r w:rsidR="00235BC1" w:rsidRPr="008C5FA5">
        <w:t>šení</w:t>
      </w:r>
      <w:r w:rsidRPr="008C5FA5">
        <w:t xml:space="preserve"> památkového území</w:t>
      </w:r>
      <w:bookmarkEnd w:id="174"/>
      <w:bookmarkEnd w:id="175"/>
      <w:bookmarkEnd w:id="176"/>
    </w:p>
    <w:p w:rsidR="007E658D" w:rsidRPr="008C5FA5" w:rsidRDefault="007E658D" w:rsidP="009C45B6">
      <w:pPr>
        <w:numPr>
          <w:ilvl w:val="0"/>
          <w:numId w:val="150"/>
        </w:numPr>
        <w:tabs>
          <w:tab w:val="clear" w:pos="1080"/>
          <w:tab w:val="num" w:pos="720"/>
        </w:tabs>
        <w:ind w:left="720"/>
        <w:jc w:val="both"/>
        <w:rPr>
          <w:b/>
        </w:rPr>
      </w:pPr>
      <w:r w:rsidRPr="008C5FA5">
        <w:rPr>
          <w:b/>
        </w:rPr>
        <w:t xml:space="preserve">Ministerstvo může z moci úřední opatřením obecné povahy </w:t>
      </w:r>
      <w:r w:rsidR="00731388" w:rsidRPr="008C5FA5">
        <w:rPr>
          <w:b/>
        </w:rPr>
        <w:t>prohlási</w:t>
      </w:r>
      <w:r w:rsidRPr="008C5FA5">
        <w:rPr>
          <w:b/>
        </w:rPr>
        <w:t xml:space="preserve">t památkové území. </w:t>
      </w:r>
    </w:p>
    <w:p w:rsidR="007E658D" w:rsidRPr="008C5FA5" w:rsidRDefault="007E658D" w:rsidP="00235BC1">
      <w:pPr>
        <w:tabs>
          <w:tab w:val="num" w:pos="720"/>
        </w:tabs>
        <w:ind w:left="720" w:hanging="360"/>
        <w:jc w:val="both"/>
        <w:rPr>
          <w:b/>
        </w:rPr>
      </w:pPr>
    </w:p>
    <w:p w:rsidR="007E658D" w:rsidRPr="008C5FA5" w:rsidRDefault="007E658D" w:rsidP="009C45B6">
      <w:pPr>
        <w:numPr>
          <w:ilvl w:val="0"/>
          <w:numId w:val="150"/>
        </w:numPr>
        <w:tabs>
          <w:tab w:val="clear" w:pos="1080"/>
          <w:tab w:val="num" w:pos="720"/>
        </w:tabs>
        <w:ind w:left="720"/>
        <w:jc w:val="both"/>
        <w:rPr>
          <w:b/>
        </w:rPr>
      </w:pPr>
      <w:r w:rsidRPr="008C5FA5">
        <w:rPr>
          <w:b/>
        </w:rPr>
        <w:t xml:space="preserve">Ministerstvo </w:t>
      </w:r>
      <w:r w:rsidR="00135A51" w:rsidRPr="008C5FA5">
        <w:rPr>
          <w:b/>
        </w:rPr>
        <w:t>poř</w:t>
      </w:r>
      <w:r w:rsidR="009331B0" w:rsidRPr="008C5FA5">
        <w:rPr>
          <w:b/>
        </w:rPr>
        <w:t>izuje</w:t>
      </w:r>
      <w:r w:rsidRPr="008C5FA5">
        <w:rPr>
          <w:b/>
        </w:rPr>
        <w:t xml:space="preserve"> návrh </w:t>
      </w:r>
      <w:r w:rsidR="007673E2" w:rsidRPr="008C5FA5">
        <w:rPr>
          <w:b/>
        </w:rPr>
        <w:t>na</w:t>
      </w:r>
      <w:r w:rsidR="007673E2" w:rsidRPr="008C5FA5">
        <w:rPr>
          <w:b/>
          <w:i/>
        </w:rPr>
        <w:t xml:space="preserve"> </w:t>
      </w:r>
      <w:r w:rsidR="00731388" w:rsidRPr="008C5FA5">
        <w:rPr>
          <w:b/>
        </w:rPr>
        <w:t>prohlášen</w:t>
      </w:r>
      <w:r w:rsidRPr="008C5FA5">
        <w:rPr>
          <w:b/>
        </w:rPr>
        <w:t>í památkového území na základě podkladů, údajů a informací, které</w:t>
      </w:r>
      <w:r w:rsidR="00B163FA" w:rsidRPr="008C5FA5">
        <w:rPr>
          <w:b/>
        </w:rPr>
        <w:t xml:space="preserve"> mu </w:t>
      </w:r>
      <w:r w:rsidRPr="008C5FA5">
        <w:rPr>
          <w:b/>
        </w:rPr>
        <w:t>bezplatně poskytuj</w:t>
      </w:r>
      <w:r w:rsidR="00DB1437" w:rsidRPr="008C5FA5">
        <w:rPr>
          <w:b/>
        </w:rPr>
        <w:t>í</w:t>
      </w:r>
      <w:r w:rsidRPr="008C5FA5">
        <w:rPr>
          <w:b/>
        </w:rPr>
        <w:t xml:space="preserve"> památkový ústav</w:t>
      </w:r>
      <w:r w:rsidR="00DB1437" w:rsidRPr="008C5FA5">
        <w:rPr>
          <w:b/>
        </w:rPr>
        <w:t xml:space="preserve"> a</w:t>
      </w:r>
      <w:r w:rsidR="00653DC4" w:rsidRPr="008C5FA5">
        <w:rPr>
          <w:b/>
        </w:rPr>
        <w:t xml:space="preserve"> a</w:t>
      </w:r>
      <w:r w:rsidR="00612017" w:rsidRPr="008C5FA5">
        <w:rPr>
          <w:b/>
        </w:rPr>
        <w:t>rcheologický ústav</w:t>
      </w:r>
      <w:r w:rsidRPr="008C5FA5">
        <w:rPr>
          <w:b/>
        </w:rPr>
        <w:t xml:space="preserve">. </w:t>
      </w:r>
    </w:p>
    <w:p w:rsidR="007E658D" w:rsidRPr="008C5FA5" w:rsidRDefault="007E658D" w:rsidP="00235BC1">
      <w:pPr>
        <w:tabs>
          <w:tab w:val="num" w:pos="720"/>
        </w:tabs>
        <w:ind w:left="720" w:hanging="360"/>
        <w:jc w:val="both"/>
        <w:rPr>
          <w:b/>
        </w:rPr>
      </w:pPr>
    </w:p>
    <w:p w:rsidR="007E658D" w:rsidRPr="008C5FA5" w:rsidRDefault="007E658D" w:rsidP="009C45B6">
      <w:pPr>
        <w:numPr>
          <w:ilvl w:val="0"/>
          <w:numId w:val="150"/>
        </w:numPr>
        <w:tabs>
          <w:tab w:val="clear" w:pos="1080"/>
          <w:tab w:val="num" w:pos="720"/>
        </w:tabs>
        <w:ind w:left="720"/>
        <w:jc w:val="both"/>
        <w:rPr>
          <w:b/>
        </w:rPr>
      </w:pPr>
      <w:r w:rsidRPr="008C5FA5">
        <w:rPr>
          <w:b/>
        </w:rPr>
        <w:t xml:space="preserve">Návrh </w:t>
      </w:r>
      <w:r w:rsidR="008C471B" w:rsidRPr="008C5FA5">
        <w:rPr>
          <w:b/>
        </w:rPr>
        <w:t xml:space="preserve">na </w:t>
      </w:r>
      <w:r w:rsidR="00731388" w:rsidRPr="008C5FA5">
        <w:rPr>
          <w:b/>
        </w:rPr>
        <w:t>prohláš</w:t>
      </w:r>
      <w:r w:rsidR="007673E2" w:rsidRPr="008C5FA5">
        <w:rPr>
          <w:b/>
        </w:rPr>
        <w:t xml:space="preserve">ení </w:t>
      </w:r>
      <w:r w:rsidRPr="008C5FA5">
        <w:rPr>
          <w:b/>
        </w:rPr>
        <w:t>památkového území obsahuje</w:t>
      </w:r>
    </w:p>
    <w:p w:rsidR="00F1680F" w:rsidRPr="008C5FA5" w:rsidRDefault="00F1680F" w:rsidP="00F1680F">
      <w:pPr>
        <w:jc w:val="both"/>
        <w:rPr>
          <w:b/>
        </w:rPr>
      </w:pPr>
    </w:p>
    <w:p w:rsidR="007E658D" w:rsidRPr="008C5FA5" w:rsidRDefault="000670C5" w:rsidP="009C45B6">
      <w:pPr>
        <w:numPr>
          <w:ilvl w:val="0"/>
          <w:numId w:val="151"/>
        </w:numPr>
        <w:tabs>
          <w:tab w:val="clear" w:pos="720"/>
          <w:tab w:val="num" w:pos="1080"/>
        </w:tabs>
        <w:ind w:left="1080"/>
        <w:jc w:val="both"/>
        <w:rPr>
          <w:b/>
        </w:rPr>
      </w:pPr>
      <w:r w:rsidRPr="008C5FA5">
        <w:rPr>
          <w:b/>
        </w:rPr>
        <w:t>vymez</w:t>
      </w:r>
      <w:r w:rsidR="00BC6F76" w:rsidRPr="008C5FA5">
        <w:rPr>
          <w:b/>
        </w:rPr>
        <w:t>e</w:t>
      </w:r>
      <w:r w:rsidRPr="008C5FA5">
        <w:rPr>
          <w:b/>
        </w:rPr>
        <w:t>ní</w:t>
      </w:r>
      <w:r w:rsidR="007E658D" w:rsidRPr="008C5FA5">
        <w:rPr>
          <w:b/>
        </w:rPr>
        <w:t xml:space="preserve"> jeho hranice, </w:t>
      </w:r>
    </w:p>
    <w:p w:rsidR="007E658D" w:rsidRPr="008C5FA5" w:rsidRDefault="007E658D" w:rsidP="009C45B6">
      <w:pPr>
        <w:numPr>
          <w:ilvl w:val="0"/>
          <w:numId w:val="151"/>
        </w:numPr>
        <w:tabs>
          <w:tab w:val="num" w:pos="1080"/>
        </w:tabs>
        <w:ind w:left="1080"/>
        <w:jc w:val="both"/>
        <w:rPr>
          <w:b/>
        </w:rPr>
      </w:pPr>
      <w:r w:rsidRPr="008C5FA5">
        <w:rPr>
          <w:b/>
        </w:rPr>
        <w:t xml:space="preserve">stanovení podmínek jeho ochrany, </w:t>
      </w:r>
    </w:p>
    <w:p w:rsidR="007673E2" w:rsidRPr="008C5FA5" w:rsidRDefault="007E658D" w:rsidP="009C45B6">
      <w:pPr>
        <w:numPr>
          <w:ilvl w:val="0"/>
          <w:numId w:val="151"/>
        </w:numPr>
        <w:tabs>
          <w:tab w:val="num" w:pos="1080"/>
        </w:tabs>
        <w:ind w:left="1080"/>
        <w:jc w:val="both"/>
        <w:rPr>
          <w:b/>
        </w:rPr>
      </w:pPr>
      <w:r w:rsidRPr="008C5FA5">
        <w:rPr>
          <w:b/>
        </w:rPr>
        <w:t>odůvodnění</w:t>
      </w:r>
      <w:r w:rsidR="00C459BE" w:rsidRPr="008C5FA5">
        <w:rPr>
          <w:b/>
        </w:rPr>
        <w:t xml:space="preserve"> </w:t>
      </w:r>
      <w:r w:rsidR="007673E2" w:rsidRPr="008C5FA5">
        <w:rPr>
          <w:b/>
        </w:rPr>
        <w:t xml:space="preserve">jeho </w:t>
      </w:r>
      <w:r w:rsidR="00731388" w:rsidRPr="008C5FA5">
        <w:rPr>
          <w:b/>
        </w:rPr>
        <w:t>prohláše</w:t>
      </w:r>
      <w:r w:rsidRPr="008C5FA5">
        <w:rPr>
          <w:b/>
        </w:rPr>
        <w:t>n</w:t>
      </w:r>
      <w:r w:rsidR="00C459BE" w:rsidRPr="008C5FA5">
        <w:rPr>
          <w:b/>
        </w:rPr>
        <w:t>í.</w:t>
      </w:r>
    </w:p>
    <w:p w:rsidR="00C459BE" w:rsidRPr="008C5FA5" w:rsidRDefault="00C459BE" w:rsidP="00235BC1">
      <w:pPr>
        <w:jc w:val="both"/>
        <w:rPr>
          <w:b/>
        </w:rPr>
      </w:pPr>
    </w:p>
    <w:p w:rsidR="004D2B6E" w:rsidRPr="008C5FA5" w:rsidRDefault="004D2B6E" w:rsidP="009C45B6">
      <w:pPr>
        <w:numPr>
          <w:ilvl w:val="0"/>
          <w:numId w:val="150"/>
        </w:numPr>
        <w:tabs>
          <w:tab w:val="clear" w:pos="1080"/>
          <w:tab w:val="num" w:pos="720"/>
        </w:tabs>
        <w:ind w:left="720"/>
        <w:jc w:val="both"/>
        <w:rPr>
          <w:b/>
        </w:rPr>
      </w:pPr>
      <w:r w:rsidRPr="008C5FA5">
        <w:rPr>
          <w:b/>
        </w:rPr>
        <w:t>Hranici památkového území tvoří čára vedená po hranici parcel, ve výjimečných případech ji tvoří spojnice lomových bodů stávajících hranic nebo bodů na těchto hranicích.</w:t>
      </w:r>
    </w:p>
    <w:p w:rsidR="00223281" w:rsidRPr="008C5FA5" w:rsidRDefault="00223281" w:rsidP="00235BC1">
      <w:pPr>
        <w:tabs>
          <w:tab w:val="left" w:pos="1415"/>
        </w:tabs>
        <w:jc w:val="both"/>
        <w:rPr>
          <w:b/>
        </w:rPr>
      </w:pPr>
    </w:p>
    <w:p w:rsidR="007673E2" w:rsidRPr="008C5FA5" w:rsidRDefault="00BE3CE6" w:rsidP="009C45B6">
      <w:pPr>
        <w:numPr>
          <w:ilvl w:val="0"/>
          <w:numId w:val="150"/>
        </w:numPr>
        <w:tabs>
          <w:tab w:val="clear" w:pos="1080"/>
          <w:tab w:val="num" w:pos="720"/>
        </w:tabs>
        <w:ind w:left="720"/>
        <w:jc w:val="both"/>
        <w:rPr>
          <w:b/>
        </w:rPr>
      </w:pPr>
      <w:r w:rsidRPr="008C5FA5">
        <w:rPr>
          <w:b/>
        </w:rPr>
        <w:t>P</w:t>
      </w:r>
      <w:r w:rsidR="00DB2695" w:rsidRPr="008C5FA5">
        <w:rPr>
          <w:b/>
        </w:rPr>
        <w:t>odrobnosti o</w:t>
      </w:r>
      <w:r w:rsidR="007673E2" w:rsidRPr="008C5FA5">
        <w:rPr>
          <w:b/>
        </w:rPr>
        <w:t xml:space="preserve"> obsah</w:t>
      </w:r>
      <w:r w:rsidR="00DB2695" w:rsidRPr="008C5FA5">
        <w:rPr>
          <w:b/>
        </w:rPr>
        <w:t>u</w:t>
      </w:r>
      <w:r w:rsidR="007673E2" w:rsidRPr="008C5FA5">
        <w:rPr>
          <w:b/>
        </w:rPr>
        <w:t xml:space="preserve"> návrhu na </w:t>
      </w:r>
      <w:r w:rsidR="00731388" w:rsidRPr="008C5FA5">
        <w:rPr>
          <w:b/>
        </w:rPr>
        <w:t>prohláše</w:t>
      </w:r>
      <w:r w:rsidR="007673E2" w:rsidRPr="008C5FA5">
        <w:rPr>
          <w:b/>
        </w:rPr>
        <w:t>ní památkového území</w:t>
      </w:r>
      <w:r w:rsidRPr="008C5FA5">
        <w:rPr>
          <w:b/>
        </w:rPr>
        <w:t xml:space="preserve"> stanoví prováděcí právní předpis</w:t>
      </w:r>
      <w:r w:rsidR="007673E2" w:rsidRPr="008C5FA5">
        <w:rPr>
          <w:b/>
          <w:i/>
        </w:rPr>
        <w:t>.</w:t>
      </w:r>
    </w:p>
    <w:p w:rsidR="007673E2" w:rsidRPr="008C5FA5" w:rsidRDefault="009F67CF" w:rsidP="00DE0FAF">
      <w:pPr>
        <w:pStyle w:val="Nadpis6"/>
      </w:pPr>
      <w:bookmarkStart w:id="177" w:name="_Toc392855513"/>
      <w:bookmarkStart w:id="178" w:name="_Toc412014216"/>
      <w:r w:rsidRPr="008C5FA5">
        <w:t>§ CC + 01</w:t>
      </w:r>
      <w:bookmarkEnd w:id="177"/>
      <w:bookmarkEnd w:id="178"/>
    </w:p>
    <w:p w:rsidR="007E658D" w:rsidRPr="008C5FA5" w:rsidRDefault="007E658D" w:rsidP="00DE0FAF">
      <w:pPr>
        <w:numPr>
          <w:ilvl w:val="0"/>
          <w:numId w:val="22"/>
        </w:numPr>
        <w:spacing w:before="240"/>
        <w:jc w:val="both"/>
        <w:rPr>
          <w:b/>
        </w:rPr>
      </w:pPr>
      <w:r w:rsidRPr="008C5FA5">
        <w:rPr>
          <w:b/>
        </w:rPr>
        <w:t xml:space="preserve">Návrh </w:t>
      </w:r>
      <w:r w:rsidR="004D2B6E" w:rsidRPr="008C5FA5">
        <w:rPr>
          <w:b/>
        </w:rPr>
        <w:t xml:space="preserve">na </w:t>
      </w:r>
      <w:r w:rsidR="00731388" w:rsidRPr="008C5FA5">
        <w:rPr>
          <w:b/>
        </w:rPr>
        <w:t>prohláš</w:t>
      </w:r>
      <w:r w:rsidRPr="008C5FA5">
        <w:rPr>
          <w:b/>
        </w:rPr>
        <w:t>ení památkového území ministerstvo projedná s</w:t>
      </w:r>
      <w:r w:rsidR="00500288" w:rsidRPr="008C5FA5">
        <w:rPr>
          <w:b/>
        </w:rPr>
        <w:t xml:space="preserve"> </w:t>
      </w:r>
      <w:r w:rsidRPr="008C5FA5">
        <w:rPr>
          <w:b/>
        </w:rPr>
        <w:t>orgánem územního plánování a dalšími dotčenými orgány chránícím</w:t>
      </w:r>
      <w:r w:rsidR="004D2B6E" w:rsidRPr="008C5FA5">
        <w:rPr>
          <w:b/>
        </w:rPr>
        <w:t>i veřejné zájmy podle jiných</w:t>
      </w:r>
      <w:r w:rsidRPr="008C5FA5">
        <w:rPr>
          <w:b/>
        </w:rPr>
        <w:t xml:space="preserve"> právních </w:t>
      </w:r>
      <w:proofErr w:type="gramStart"/>
      <w:r w:rsidRPr="008C5FA5">
        <w:rPr>
          <w:b/>
        </w:rPr>
        <w:t>předpisů</w:t>
      </w:r>
      <w:proofErr w:type="gramEnd"/>
      <w:r w:rsidRPr="008C5FA5">
        <w:rPr>
          <w:b/>
        </w:rPr>
        <w:t>.</w:t>
      </w:r>
      <w:proofErr w:type="gramStart"/>
      <w:r w:rsidR="00852EAD" w:rsidRPr="008C5FA5">
        <w:rPr>
          <w:vertAlign w:val="superscript"/>
        </w:rPr>
        <w:footnoteReference w:customMarkFollows="1" w:id="15"/>
        <w:t>00</w:t>
      </w:r>
      <w:proofErr w:type="gramEnd"/>
      <w:r w:rsidR="00852EAD" w:rsidRPr="008C5FA5">
        <w:rPr>
          <w:vertAlign w:val="superscript"/>
        </w:rPr>
        <w:t>-11</w:t>
      </w:r>
      <w:r w:rsidRPr="008C5FA5">
        <w:rPr>
          <w:b/>
          <w:vertAlign w:val="superscript"/>
        </w:rPr>
        <w:t>)</w:t>
      </w:r>
      <w:r w:rsidRPr="008C5FA5">
        <w:rPr>
          <w:b/>
        </w:rPr>
        <w:t xml:space="preserve"> </w:t>
      </w:r>
    </w:p>
    <w:p w:rsidR="002B4E00" w:rsidRPr="008C5FA5" w:rsidRDefault="002B4E00" w:rsidP="00235BC1">
      <w:pPr>
        <w:ind w:left="465"/>
        <w:jc w:val="both"/>
        <w:rPr>
          <w:b/>
        </w:rPr>
      </w:pPr>
    </w:p>
    <w:p w:rsidR="002B4E00" w:rsidRPr="008C5FA5" w:rsidRDefault="002B4E00" w:rsidP="009971D3">
      <w:pPr>
        <w:numPr>
          <w:ilvl w:val="0"/>
          <w:numId w:val="22"/>
        </w:numPr>
        <w:jc w:val="both"/>
        <w:rPr>
          <w:b/>
        </w:rPr>
      </w:pPr>
      <w:r w:rsidRPr="008C5FA5">
        <w:rPr>
          <w:b/>
        </w:rPr>
        <w:t xml:space="preserve">Návrh na </w:t>
      </w:r>
      <w:r w:rsidR="00731388" w:rsidRPr="008C5FA5">
        <w:rPr>
          <w:b/>
        </w:rPr>
        <w:t>prohláše</w:t>
      </w:r>
      <w:r w:rsidRPr="008C5FA5">
        <w:rPr>
          <w:b/>
        </w:rPr>
        <w:t>ní památkového území ministerstvo projedná s památkovým ústavem a archeologickým ústavem.</w:t>
      </w:r>
    </w:p>
    <w:p w:rsidR="007E658D" w:rsidRPr="008C5FA5" w:rsidRDefault="007E658D" w:rsidP="00235BC1">
      <w:pPr>
        <w:ind w:left="465"/>
        <w:jc w:val="both"/>
        <w:rPr>
          <w:b/>
        </w:rPr>
      </w:pPr>
    </w:p>
    <w:p w:rsidR="007E658D" w:rsidRPr="008C5FA5" w:rsidRDefault="007E658D" w:rsidP="009971D3">
      <w:pPr>
        <w:numPr>
          <w:ilvl w:val="0"/>
          <w:numId w:val="22"/>
        </w:numPr>
        <w:jc w:val="both"/>
        <w:rPr>
          <w:b/>
        </w:rPr>
      </w:pPr>
      <w:r w:rsidRPr="008C5FA5">
        <w:rPr>
          <w:b/>
        </w:rPr>
        <w:t>Do 30 dnů od</w:t>
      </w:r>
      <w:r w:rsidR="004D2B6E" w:rsidRPr="008C5FA5">
        <w:rPr>
          <w:b/>
        </w:rPr>
        <w:t>e dne</w:t>
      </w:r>
      <w:r w:rsidRPr="008C5FA5">
        <w:rPr>
          <w:b/>
        </w:rPr>
        <w:t xml:space="preserve"> obdržení návrhu mohou dotčené orgány uplatnit stanovisko k návrhu </w:t>
      </w:r>
      <w:r w:rsidR="004D2B6E" w:rsidRPr="008C5FA5">
        <w:rPr>
          <w:b/>
        </w:rPr>
        <w:t xml:space="preserve">na </w:t>
      </w:r>
      <w:r w:rsidR="00731388" w:rsidRPr="008C5FA5">
        <w:rPr>
          <w:b/>
        </w:rPr>
        <w:t>prohláš</w:t>
      </w:r>
      <w:r w:rsidRPr="008C5FA5">
        <w:rPr>
          <w:b/>
        </w:rPr>
        <w:t xml:space="preserve">ení památkového území; ve stejné lhůtě může památkový ústav </w:t>
      </w:r>
      <w:r w:rsidR="00653DC4" w:rsidRPr="008C5FA5">
        <w:rPr>
          <w:b/>
        </w:rPr>
        <w:t>nebo a</w:t>
      </w:r>
      <w:r w:rsidR="00E20F8A" w:rsidRPr="008C5FA5">
        <w:rPr>
          <w:b/>
        </w:rPr>
        <w:t xml:space="preserve">rcheologický ústav </w:t>
      </w:r>
      <w:r w:rsidRPr="008C5FA5">
        <w:rPr>
          <w:b/>
        </w:rPr>
        <w:t>uplatnit připomínky. Ke stanoviskům a připomínkám uplatněným po uvedené lhůtě se nepřihlíží.</w:t>
      </w:r>
    </w:p>
    <w:p w:rsidR="007E658D" w:rsidRPr="008C5FA5" w:rsidRDefault="007E658D" w:rsidP="00235BC1">
      <w:pPr>
        <w:ind w:left="465"/>
        <w:jc w:val="both"/>
        <w:rPr>
          <w:b/>
        </w:rPr>
      </w:pPr>
    </w:p>
    <w:p w:rsidR="007E658D" w:rsidRPr="008C5FA5" w:rsidRDefault="007E658D" w:rsidP="009971D3">
      <w:pPr>
        <w:numPr>
          <w:ilvl w:val="0"/>
          <w:numId w:val="22"/>
        </w:numPr>
        <w:jc w:val="both"/>
        <w:rPr>
          <w:b/>
        </w:rPr>
      </w:pPr>
      <w:r w:rsidRPr="008C5FA5">
        <w:rPr>
          <w:b/>
        </w:rPr>
        <w:t xml:space="preserve">Ministerstvo projedná protichůdná stanoviska k návrhu </w:t>
      </w:r>
      <w:r w:rsidR="004D2B6E" w:rsidRPr="008C5FA5">
        <w:rPr>
          <w:b/>
        </w:rPr>
        <w:t xml:space="preserve">na </w:t>
      </w:r>
      <w:r w:rsidR="00731388" w:rsidRPr="008C5FA5">
        <w:rPr>
          <w:b/>
        </w:rPr>
        <w:t>prohláše</w:t>
      </w:r>
      <w:r w:rsidRPr="008C5FA5">
        <w:rPr>
          <w:b/>
        </w:rPr>
        <w:t>ní památkového území. Dojde-li k rozporu mezi</w:t>
      </w:r>
      <w:r w:rsidR="004D2B6E" w:rsidRPr="008C5FA5">
        <w:rPr>
          <w:b/>
        </w:rPr>
        <w:t xml:space="preserve"> ministerstvem </w:t>
      </w:r>
      <w:r w:rsidRPr="008C5FA5">
        <w:rPr>
          <w:b/>
        </w:rPr>
        <w:t xml:space="preserve">a dotčenými orgány, jakož i mezi dotčenými orgány navzájem, postupuje se dle správního řádu. </w:t>
      </w:r>
    </w:p>
    <w:p w:rsidR="007E658D" w:rsidRPr="008C5FA5" w:rsidRDefault="009F67CF" w:rsidP="00DE0FAF">
      <w:pPr>
        <w:pStyle w:val="Nadpis6"/>
      </w:pPr>
      <w:bookmarkStart w:id="179" w:name="_Toc392855514"/>
      <w:bookmarkStart w:id="180" w:name="_Toc412014217"/>
      <w:r w:rsidRPr="008C5FA5">
        <w:t>§ CC + 02</w:t>
      </w:r>
      <w:bookmarkEnd w:id="179"/>
      <w:bookmarkEnd w:id="180"/>
    </w:p>
    <w:p w:rsidR="007E658D" w:rsidRPr="008C5FA5" w:rsidRDefault="00731388" w:rsidP="003F7217">
      <w:pPr>
        <w:pStyle w:val="Nadpis7"/>
      </w:pPr>
      <w:bookmarkStart w:id="181" w:name="_Toc361988677"/>
      <w:bookmarkStart w:id="182" w:name="_Toc392855515"/>
      <w:bookmarkStart w:id="183" w:name="_Toc412014218"/>
      <w:r w:rsidRPr="008C5FA5">
        <w:t>Prohláše</w:t>
      </w:r>
      <w:r w:rsidR="007E658D" w:rsidRPr="008C5FA5">
        <w:t>ní</w:t>
      </w:r>
      <w:r w:rsidRPr="008C5FA5">
        <w:t xml:space="preserve"> </w:t>
      </w:r>
      <w:r w:rsidR="007E658D" w:rsidRPr="008C5FA5">
        <w:t>památkového území</w:t>
      </w:r>
      <w:bookmarkEnd w:id="181"/>
      <w:bookmarkEnd w:id="182"/>
      <w:bookmarkEnd w:id="183"/>
      <w:r w:rsidR="007E658D" w:rsidRPr="008C5FA5">
        <w:t xml:space="preserve"> </w:t>
      </w:r>
    </w:p>
    <w:p w:rsidR="00261DA1" w:rsidRPr="008C5FA5" w:rsidRDefault="00261DA1" w:rsidP="009C45B6">
      <w:pPr>
        <w:numPr>
          <w:ilvl w:val="0"/>
          <w:numId w:val="201"/>
        </w:numPr>
        <w:jc w:val="both"/>
        <w:rPr>
          <w:b/>
        </w:rPr>
      </w:pPr>
      <w:r w:rsidRPr="008C5FA5">
        <w:rPr>
          <w:b/>
        </w:rPr>
        <w:t xml:space="preserve">Návrh na </w:t>
      </w:r>
      <w:r w:rsidR="00731388" w:rsidRPr="008C5FA5">
        <w:rPr>
          <w:b/>
        </w:rPr>
        <w:t>prohláš</w:t>
      </w:r>
      <w:r w:rsidRPr="008C5FA5">
        <w:rPr>
          <w:b/>
        </w:rPr>
        <w:t xml:space="preserve">ení památkového území se po projednání s dotčenými orgány podle </w:t>
      </w:r>
      <w:r w:rsidRPr="008C5FA5">
        <w:rPr>
          <w:b/>
          <w:highlight w:val="green"/>
        </w:rPr>
        <w:t xml:space="preserve">§ CC + 01 odst. 1 </w:t>
      </w:r>
      <w:r w:rsidRPr="008C5FA5">
        <w:rPr>
          <w:b/>
        </w:rPr>
        <w:t>doručuje veřejnou vyhláškou podle správního řádu.</w:t>
      </w:r>
    </w:p>
    <w:p w:rsidR="00261DA1" w:rsidRPr="008C5FA5" w:rsidRDefault="00261DA1" w:rsidP="00261DA1">
      <w:pPr>
        <w:ind w:firstLine="708"/>
        <w:jc w:val="both"/>
        <w:rPr>
          <w:b/>
        </w:rPr>
      </w:pPr>
    </w:p>
    <w:p w:rsidR="007E658D" w:rsidRPr="008C5FA5" w:rsidRDefault="00261DA1" w:rsidP="009C45B6">
      <w:pPr>
        <w:numPr>
          <w:ilvl w:val="0"/>
          <w:numId w:val="201"/>
        </w:numPr>
        <w:jc w:val="both"/>
        <w:rPr>
          <w:b/>
        </w:rPr>
      </w:pPr>
      <w:r w:rsidRPr="008C5FA5">
        <w:rPr>
          <w:b/>
        </w:rPr>
        <w:t xml:space="preserve">Námitky proti návrhu na </w:t>
      </w:r>
      <w:r w:rsidR="00731388" w:rsidRPr="008C5FA5">
        <w:rPr>
          <w:b/>
        </w:rPr>
        <w:t>prohláš</w:t>
      </w:r>
      <w:r w:rsidRPr="008C5FA5">
        <w:rPr>
          <w:b/>
        </w:rPr>
        <w:t xml:space="preserve">ení památkového území mohou podat pouze vlastníci pozemků a staveb dotčených návrhem </w:t>
      </w:r>
      <w:r w:rsidR="00731388" w:rsidRPr="008C5FA5">
        <w:rPr>
          <w:b/>
        </w:rPr>
        <w:t>prohláš</w:t>
      </w:r>
      <w:r w:rsidRPr="008C5FA5">
        <w:rPr>
          <w:b/>
        </w:rPr>
        <w:t xml:space="preserve">ení památkového území a obec, na jejímž území má být památkové území </w:t>
      </w:r>
      <w:r w:rsidR="00731388" w:rsidRPr="008C5FA5">
        <w:rPr>
          <w:b/>
        </w:rPr>
        <w:t>prohláš</w:t>
      </w:r>
      <w:r w:rsidRPr="008C5FA5">
        <w:rPr>
          <w:b/>
        </w:rPr>
        <w:t>eno.</w:t>
      </w:r>
    </w:p>
    <w:p w:rsidR="007E658D" w:rsidRPr="008C5FA5" w:rsidRDefault="007E658D" w:rsidP="00261DA1">
      <w:pPr>
        <w:ind w:left="360"/>
        <w:jc w:val="both"/>
        <w:rPr>
          <w:b/>
        </w:rPr>
      </w:pPr>
      <w:r w:rsidRPr="008C5FA5">
        <w:rPr>
          <w:b/>
        </w:rPr>
        <w:t xml:space="preserve"> </w:t>
      </w:r>
    </w:p>
    <w:p w:rsidR="007E658D" w:rsidRPr="008C5FA5" w:rsidRDefault="007E658D" w:rsidP="009C45B6">
      <w:pPr>
        <w:numPr>
          <w:ilvl w:val="0"/>
          <w:numId w:val="201"/>
        </w:numPr>
        <w:jc w:val="both"/>
        <w:rPr>
          <w:b/>
        </w:rPr>
      </w:pPr>
      <w:r w:rsidRPr="008C5FA5">
        <w:rPr>
          <w:b/>
        </w:rPr>
        <w:t>Dojde-li na základě řízení o námitkách či v důsledku respektování stanovisek dotčených orgánů nebo výsledku řešení rozporu k podstatné změně návrhu, projedná ministerstvo tuto změnu s dotčenými orgány, památkovým ústavem</w:t>
      </w:r>
      <w:r w:rsidR="00653DC4" w:rsidRPr="008C5FA5">
        <w:rPr>
          <w:b/>
        </w:rPr>
        <w:t>, a</w:t>
      </w:r>
      <w:r w:rsidR="00E20F8A" w:rsidRPr="008C5FA5">
        <w:rPr>
          <w:b/>
        </w:rPr>
        <w:t>rcheologickým ústavem</w:t>
      </w:r>
      <w:r w:rsidRPr="008C5FA5">
        <w:rPr>
          <w:b/>
        </w:rPr>
        <w:t xml:space="preserve"> a obcí, na jejímž území </w:t>
      </w:r>
      <w:r w:rsidR="00096801" w:rsidRPr="008C5FA5">
        <w:rPr>
          <w:b/>
        </w:rPr>
        <w:t xml:space="preserve">se navrhuje </w:t>
      </w:r>
      <w:r w:rsidRPr="008C5FA5">
        <w:rPr>
          <w:b/>
        </w:rPr>
        <w:t xml:space="preserve">památkové území </w:t>
      </w:r>
      <w:r w:rsidR="00731388" w:rsidRPr="008C5FA5">
        <w:rPr>
          <w:b/>
        </w:rPr>
        <w:t>prohlás</w:t>
      </w:r>
      <w:r w:rsidR="00096801" w:rsidRPr="008C5FA5">
        <w:rPr>
          <w:b/>
        </w:rPr>
        <w:t>it</w:t>
      </w:r>
      <w:r w:rsidRPr="008C5FA5">
        <w:rPr>
          <w:b/>
        </w:rPr>
        <w:t xml:space="preserve">, na společném jednání; dobu a místo společného jednání oznámí nejméně 15 dnů předem. </w:t>
      </w:r>
      <w:r w:rsidR="00823C5F" w:rsidRPr="008C5FA5">
        <w:rPr>
          <w:b/>
        </w:rPr>
        <w:t xml:space="preserve">O projednání se pořídí zápis, který obsahuje uplatněná stanoviska </w:t>
      </w:r>
      <w:r w:rsidR="00823C5F" w:rsidRPr="008C5FA5">
        <w:rPr>
          <w:b/>
        </w:rPr>
        <w:lastRenderedPageBreak/>
        <w:t>dotčených orgánů a připomínky dalších účastníků společného jednání</w:t>
      </w:r>
      <w:r w:rsidRPr="008C5FA5">
        <w:rPr>
          <w:b/>
        </w:rPr>
        <w:t>; k později uplatněným stanoviskům a připomínkám se nepřihlíží.</w:t>
      </w:r>
    </w:p>
    <w:p w:rsidR="00875873" w:rsidRPr="008C5FA5" w:rsidRDefault="00875873" w:rsidP="00D64941">
      <w:pPr>
        <w:ind w:left="360"/>
        <w:rPr>
          <w:b/>
        </w:rPr>
      </w:pPr>
    </w:p>
    <w:p w:rsidR="007E658D" w:rsidRPr="008C5FA5" w:rsidRDefault="00FB1803" w:rsidP="009C45B6">
      <w:pPr>
        <w:numPr>
          <w:ilvl w:val="0"/>
          <w:numId w:val="201"/>
        </w:numPr>
        <w:jc w:val="both"/>
        <w:rPr>
          <w:b/>
        </w:rPr>
      </w:pPr>
      <w:r w:rsidRPr="008C5FA5">
        <w:rPr>
          <w:b/>
        </w:rPr>
        <w:t xml:space="preserve">Dojde-li ke změně nebo zrušení rozhodnutí o námitkách, </w:t>
      </w:r>
      <w:r w:rsidR="0051459E" w:rsidRPr="008C5FA5">
        <w:rPr>
          <w:b/>
        </w:rPr>
        <w:t>uvede mini</w:t>
      </w:r>
      <w:r w:rsidRPr="008C5FA5">
        <w:rPr>
          <w:b/>
        </w:rPr>
        <w:t>sterstvo opatření obecné povahy do souladu s tímto rozhodnutím; do té doby nelze rozhodovat a postupovat podle těch částí opatření obecné povahy, které jsou vymezeny v rozhodnutí o zrušení rozhodnutí o námitkách.</w:t>
      </w:r>
      <w:r w:rsidRPr="008C5FA5">
        <w:t xml:space="preserve"> </w:t>
      </w:r>
      <w:r w:rsidR="00ED6E2B" w:rsidRPr="008C5FA5">
        <w:rPr>
          <w:b/>
        </w:rPr>
        <w:t xml:space="preserve">Opatření obecné povahy o </w:t>
      </w:r>
      <w:r w:rsidR="00731388" w:rsidRPr="008C5FA5">
        <w:rPr>
          <w:b/>
        </w:rPr>
        <w:t>prohláš</w:t>
      </w:r>
      <w:r w:rsidR="007E658D" w:rsidRPr="008C5FA5">
        <w:rPr>
          <w:b/>
        </w:rPr>
        <w:t>ení památkového území nelze změnit v přezkumném řízení podle správního řádu.</w:t>
      </w:r>
    </w:p>
    <w:p w:rsidR="00875873" w:rsidRPr="008C5FA5" w:rsidRDefault="009F67CF" w:rsidP="00DE0FAF">
      <w:pPr>
        <w:pStyle w:val="Nadpis6"/>
      </w:pPr>
      <w:bookmarkStart w:id="184" w:name="_Toc392855516"/>
      <w:bookmarkStart w:id="185" w:name="_Toc412014219"/>
      <w:r w:rsidRPr="008C5FA5">
        <w:t>§ CC + 03</w:t>
      </w:r>
      <w:bookmarkEnd w:id="184"/>
      <w:bookmarkEnd w:id="185"/>
    </w:p>
    <w:p w:rsidR="00875873" w:rsidRPr="008C5FA5" w:rsidRDefault="00875873" w:rsidP="00875873">
      <w:pPr>
        <w:ind w:left="360"/>
        <w:jc w:val="center"/>
        <w:rPr>
          <w:b/>
        </w:rPr>
      </w:pPr>
    </w:p>
    <w:p w:rsidR="007E658D" w:rsidRPr="008C5FA5" w:rsidRDefault="007E658D" w:rsidP="009971D3">
      <w:pPr>
        <w:numPr>
          <w:ilvl w:val="1"/>
          <w:numId w:val="15"/>
        </w:numPr>
        <w:tabs>
          <w:tab w:val="clear" w:pos="1545"/>
        </w:tabs>
        <w:ind w:left="360" w:hanging="360"/>
        <w:jc w:val="both"/>
        <w:rPr>
          <w:b/>
        </w:rPr>
      </w:pPr>
      <w:r w:rsidRPr="008C5FA5">
        <w:rPr>
          <w:b/>
        </w:rPr>
        <w:t xml:space="preserve">Památkový ústav předloží </w:t>
      </w:r>
      <w:r w:rsidR="00875873" w:rsidRPr="008C5FA5">
        <w:rPr>
          <w:b/>
        </w:rPr>
        <w:t xml:space="preserve">ministerstvu </w:t>
      </w:r>
      <w:r w:rsidRPr="008C5FA5">
        <w:rPr>
          <w:b/>
        </w:rPr>
        <w:t>do 10 let od vymezení památkové</w:t>
      </w:r>
      <w:r w:rsidR="00875873" w:rsidRPr="008C5FA5">
        <w:rPr>
          <w:b/>
        </w:rPr>
        <w:t>ho</w:t>
      </w:r>
      <w:r w:rsidRPr="008C5FA5">
        <w:rPr>
          <w:b/>
        </w:rPr>
        <w:t xml:space="preserve"> území a poté pravidelně jednou za 10 let zprávu o změně stavu poznání hodnot, pro jejichž ochranu bylo památkové území </w:t>
      </w:r>
      <w:r w:rsidR="00731388" w:rsidRPr="008C5FA5">
        <w:rPr>
          <w:b/>
        </w:rPr>
        <w:t>prohláš</w:t>
      </w:r>
      <w:r w:rsidRPr="008C5FA5">
        <w:rPr>
          <w:b/>
        </w:rPr>
        <w:t>eno. Památkový ústav</w:t>
      </w:r>
      <w:r w:rsidR="00875873" w:rsidRPr="008C5FA5">
        <w:rPr>
          <w:b/>
        </w:rPr>
        <w:t xml:space="preserve"> může</w:t>
      </w:r>
      <w:r w:rsidR="00C459BE" w:rsidRPr="008C5FA5">
        <w:rPr>
          <w:b/>
        </w:rPr>
        <w:t xml:space="preserve"> </w:t>
      </w:r>
      <w:r w:rsidR="00875873" w:rsidRPr="008C5FA5">
        <w:rPr>
          <w:b/>
        </w:rPr>
        <w:t>na základě této zprávy podat</w:t>
      </w:r>
      <w:r w:rsidRPr="008C5FA5">
        <w:rPr>
          <w:b/>
        </w:rPr>
        <w:t xml:space="preserve"> ministerstvu podnět k</w:t>
      </w:r>
      <w:r w:rsidR="00875873" w:rsidRPr="008C5FA5">
        <w:rPr>
          <w:b/>
        </w:rPr>
        <w:t xml:space="preserve">e změně </w:t>
      </w:r>
      <w:r w:rsidRPr="008C5FA5">
        <w:rPr>
          <w:b/>
        </w:rPr>
        <w:t xml:space="preserve">hranic nebo podmínek </w:t>
      </w:r>
      <w:r w:rsidR="00875873" w:rsidRPr="008C5FA5">
        <w:rPr>
          <w:b/>
        </w:rPr>
        <w:t xml:space="preserve">ochrany </w:t>
      </w:r>
      <w:r w:rsidRPr="008C5FA5">
        <w:rPr>
          <w:b/>
        </w:rPr>
        <w:t>památkového území.</w:t>
      </w:r>
    </w:p>
    <w:p w:rsidR="00875873" w:rsidRPr="008C5FA5" w:rsidRDefault="00875873" w:rsidP="00261DA1">
      <w:pPr>
        <w:ind w:left="360"/>
        <w:jc w:val="both"/>
        <w:rPr>
          <w:b/>
        </w:rPr>
      </w:pPr>
    </w:p>
    <w:p w:rsidR="007E658D" w:rsidRPr="008C5FA5" w:rsidRDefault="003B7672" w:rsidP="009971D3">
      <w:pPr>
        <w:numPr>
          <w:ilvl w:val="1"/>
          <w:numId w:val="15"/>
        </w:numPr>
        <w:tabs>
          <w:tab w:val="clear" w:pos="1545"/>
        </w:tabs>
        <w:ind w:left="360" w:hanging="360"/>
        <w:jc w:val="both"/>
        <w:rPr>
          <w:b/>
        </w:rPr>
      </w:pPr>
      <w:r w:rsidRPr="008C5FA5">
        <w:rPr>
          <w:b/>
        </w:rPr>
        <w:t xml:space="preserve">Ministerstvo z moci úřední může změnit hranice nebo podmínky ochrany památkového území, pokud došlo k podstatné změně stavu poznání hodnot, pro jejichž ochranu bylo památkové území </w:t>
      </w:r>
      <w:r w:rsidR="00731388" w:rsidRPr="008C5FA5">
        <w:rPr>
          <w:b/>
        </w:rPr>
        <w:t>prohláš</w:t>
      </w:r>
      <w:r w:rsidRPr="008C5FA5">
        <w:rPr>
          <w:b/>
        </w:rPr>
        <w:t xml:space="preserve">eno. </w:t>
      </w:r>
      <w:r w:rsidR="007E658D" w:rsidRPr="008C5FA5">
        <w:rPr>
          <w:b/>
        </w:rPr>
        <w:t>Na tento pos</w:t>
      </w:r>
      <w:r w:rsidR="00875873" w:rsidRPr="008C5FA5">
        <w:rPr>
          <w:b/>
        </w:rPr>
        <w:t xml:space="preserve">tup se ustanovení </w:t>
      </w:r>
      <w:r w:rsidR="00875873" w:rsidRPr="008C5FA5">
        <w:rPr>
          <w:b/>
          <w:highlight w:val="green"/>
        </w:rPr>
        <w:t xml:space="preserve">§ </w:t>
      </w:r>
      <w:r w:rsidR="009F67CF" w:rsidRPr="008C5FA5">
        <w:rPr>
          <w:b/>
          <w:highlight w:val="green"/>
        </w:rPr>
        <w:t>CC + 00</w:t>
      </w:r>
      <w:r w:rsidR="00CE555B" w:rsidRPr="008C5FA5">
        <w:rPr>
          <w:b/>
          <w:highlight w:val="green"/>
        </w:rPr>
        <w:t xml:space="preserve"> a</w:t>
      </w:r>
      <w:r w:rsidR="001F14F0" w:rsidRPr="008C5FA5">
        <w:rPr>
          <w:b/>
          <w:highlight w:val="green"/>
        </w:rPr>
        <w:t xml:space="preserve"> </w:t>
      </w:r>
      <w:r w:rsidR="009F67CF" w:rsidRPr="008C5FA5">
        <w:rPr>
          <w:b/>
          <w:highlight w:val="green"/>
        </w:rPr>
        <w:t>§ CC + 01</w:t>
      </w:r>
      <w:r w:rsidR="007E658D" w:rsidRPr="008C5FA5">
        <w:rPr>
          <w:b/>
        </w:rPr>
        <w:t xml:space="preserve"> vztahují přiměřeně.</w:t>
      </w:r>
    </w:p>
    <w:p w:rsidR="0096454E" w:rsidRPr="008C5FA5" w:rsidRDefault="009F67CF" w:rsidP="00DE0FAF">
      <w:pPr>
        <w:pStyle w:val="Nadpis6"/>
      </w:pPr>
      <w:bookmarkStart w:id="186" w:name="_Toc392855517"/>
      <w:bookmarkStart w:id="187" w:name="_Toc412014220"/>
      <w:r w:rsidRPr="008C5FA5">
        <w:t>§ CC + 04</w:t>
      </w:r>
      <w:bookmarkEnd w:id="186"/>
      <w:bookmarkEnd w:id="187"/>
    </w:p>
    <w:p w:rsidR="0096454E" w:rsidRPr="008C5FA5" w:rsidRDefault="00210639" w:rsidP="00333341">
      <w:pPr>
        <w:ind w:firstLine="708"/>
        <w:jc w:val="both"/>
        <w:rPr>
          <w:b/>
        </w:rPr>
      </w:pPr>
      <w:r w:rsidRPr="008C5FA5">
        <w:rPr>
          <w:b/>
        </w:rPr>
        <w:t>Ministerstvo opatření obecné povahy o prohlášení památkového území, sdělení o pozbytí platnosti nebo změnu tohoto opatření zašle bezodkladně, nejpozději do 10 dnů ode dne, kdy opatření obecné povahy nabylo účinnosti</w:t>
      </w:r>
      <w:r w:rsidR="0096454E" w:rsidRPr="008C5FA5">
        <w:rPr>
          <w:b/>
        </w:rPr>
        <w:t>, památkovému ústavu k zápisu do seznamu památkového fondu.</w:t>
      </w:r>
    </w:p>
    <w:p w:rsidR="00C138E7" w:rsidRPr="008C5FA5" w:rsidRDefault="009F67CF" w:rsidP="00DE0FAF">
      <w:pPr>
        <w:pStyle w:val="Nadpis6"/>
      </w:pPr>
      <w:bookmarkStart w:id="188" w:name="_Toc392855518"/>
      <w:bookmarkStart w:id="189" w:name="_Toc412014221"/>
      <w:r w:rsidRPr="008C5FA5">
        <w:t>§ CC + 05</w:t>
      </w:r>
      <w:bookmarkEnd w:id="188"/>
      <w:bookmarkEnd w:id="189"/>
    </w:p>
    <w:p w:rsidR="00C138E7" w:rsidRPr="008C5FA5" w:rsidRDefault="00C138E7" w:rsidP="000176E6">
      <w:pPr>
        <w:pStyle w:val="Nadpis7"/>
      </w:pPr>
      <w:bookmarkStart w:id="190" w:name="_Toc392855519"/>
      <w:bookmarkStart w:id="191" w:name="_Toc412014222"/>
      <w:r w:rsidRPr="008C5FA5">
        <w:t>Péče o památkové území</w:t>
      </w:r>
      <w:bookmarkEnd w:id="190"/>
      <w:bookmarkEnd w:id="191"/>
      <w:r w:rsidR="00732882" w:rsidRPr="008C5FA5">
        <w:t xml:space="preserve"> </w:t>
      </w:r>
    </w:p>
    <w:p w:rsidR="00732882" w:rsidRPr="008C5FA5" w:rsidRDefault="00732882" w:rsidP="009971D3">
      <w:pPr>
        <w:numPr>
          <w:ilvl w:val="0"/>
          <w:numId w:val="29"/>
        </w:numPr>
        <w:tabs>
          <w:tab w:val="num" w:pos="720"/>
          <w:tab w:val="num" w:pos="1080"/>
        </w:tabs>
        <w:jc w:val="both"/>
        <w:rPr>
          <w:b/>
        </w:rPr>
      </w:pPr>
      <w:r w:rsidRPr="008C5FA5">
        <w:rPr>
          <w:b/>
        </w:rPr>
        <w:t>Vlastník nemovitosti, která není kulturní památkou, ale nachází se v památkovém území, má právo požádat o poskytnutí dotace na úhradu nákladů v souvislosti s takovými pracemi v památkovém území, které přispívají k zachování hodnot</w:t>
      </w:r>
      <w:r w:rsidR="00CB6A25" w:rsidRPr="008C5FA5">
        <w:rPr>
          <w:b/>
        </w:rPr>
        <w:t>y</w:t>
      </w:r>
      <w:r w:rsidRPr="008C5FA5">
        <w:rPr>
          <w:b/>
        </w:rPr>
        <w:t xml:space="preserve"> památkového území.</w:t>
      </w:r>
    </w:p>
    <w:p w:rsidR="00732882" w:rsidRPr="008C5FA5" w:rsidRDefault="00732882" w:rsidP="00732882">
      <w:pPr>
        <w:tabs>
          <w:tab w:val="num" w:pos="1080"/>
        </w:tabs>
        <w:ind w:left="1080"/>
        <w:jc w:val="both"/>
        <w:rPr>
          <w:b/>
        </w:rPr>
      </w:pPr>
    </w:p>
    <w:p w:rsidR="00732882" w:rsidRPr="008C5FA5" w:rsidRDefault="00732882" w:rsidP="009971D3">
      <w:pPr>
        <w:numPr>
          <w:ilvl w:val="0"/>
          <w:numId w:val="29"/>
        </w:numPr>
        <w:tabs>
          <w:tab w:val="num" w:pos="720"/>
          <w:tab w:val="num" w:pos="1080"/>
        </w:tabs>
        <w:jc w:val="both"/>
        <w:rPr>
          <w:b/>
        </w:rPr>
      </w:pPr>
      <w:r w:rsidRPr="008C5FA5">
        <w:rPr>
          <w:b/>
        </w:rPr>
        <w:t xml:space="preserve">Vlastník nemovitosti, která není kulturní památkou, ale nachází se v památkovém území, má právo ve vztahu ke své nemovitosti </w:t>
      </w:r>
      <w:proofErr w:type="gramStart"/>
      <w:r w:rsidRPr="008C5FA5">
        <w:rPr>
          <w:b/>
        </w:rPr>
        <w:t>na</w:t>
      </w:r>
      <w:proofErr w:type="gramEnd"/>
    </w:p>
    <w:p w:rsidR="00732882" w:rsidRPr="008C5FA5" w:rsidRDefault="00732882" w:rsidP="00732882">
      <w:pPr>
        <w:jc w:val="both"/>
      </w:pPr>
    </w:p>
    <w:p w:rsidR="00732882" w:rsidRPr="008C5FA5" w:rsidRDefault="00732882" w:rsidP="009C45B6">
      <w:pPr>
        <w:numPr>
          <w:ilvl w:val="0"/>
          <w:numId w:val="152"/>
        </w:numPr>
        <w:tabs>
          <w:tab w:val="clear" w:pos="720"/>
          <w:tab w:val="num" w:pos="1260"/>
        </w:tabs>
        <w:ind w:left="1260" w:hanging="540"/>
        <w:jc w:val="both"/>
        <w:rPr>
          <w:b/>
        </w:rPr>
      </w:pPr>
      <w:r w:rsidRPr="008C5FA5">
        <w:rPr>
          <w:b/>
        </w:rPr>
        <w:t xml:space="preserve">bezplatné informační, poradenské a další odborné služby památkového ústavu, které zahrnují poskytování </w:t>
      </w:r>
    </w:p>
    <w:p w:rsidR="004C3D1F" w:rsidRPr="008C5FA5" w:rsidRDefault="004C3D1F" w:rsidP="009C45B6">
      <w:pPr>
        <w:numPr>
          <w:ilvl w:val="1"/>
          <w:numId w:val="152"/>
        </w:numPr>
        <w:tabs>
          <w:tab w:val="clear" w:pos="1440"/>
          <w:tab w:val="num" w:pos="1620"/>
        </w:tabs>
        <w:ind w:left="1620"/>
        <w:jc w:val="both"/>
        <w:rPr>
          <w:b/>
        </w:rPr>
      </w:pPr>
      <w:r w:rsidRPr="008C5FA5">
        <w:rPr>
          <w:b/>
        </w:rPr>
        <w:t>odborných konzultací,</w:t>
      </w:r>
    </w:p>
    <w:p w:rsidR="00732882" w:rsidRPr="008C5FA5" w:rsidRDefault="00732882" w:rsidP="009C45B6">
      <w:pPr>
        <w:numPr>
          <w:ilvl w:val="1"/>
          <w:numId w:val="152"/>
        </w:numPr>
        <w:tabs>
          <w:tab w:val="clear" w:pos="1440"/>
          <w:tab w:val="num" w:pos="1620"/>
        </w:tabs>
        <w:ind w:left="1620"/>
        <w:jc w:val="both"/>
        <w:rPr>
          <w:b/>
        </w:rPr>
      </w:pPr>
      <w:r w:rsidRPr="008C5FA5">
        <w:rPr>
          <w:b/>
        </w:rPr>
        <w:t xml:space="preserve">výsledků z provedených stavebně historických a </w:t>
      </w:r>
      <w:proofErr w:type="spellStart"/>
      <w:r w:rsidRPr="008C5FA5">
        <w:rPr>
          <w:b/>
        </w:rPr>
        <w:t>umělecko</w:t>
      </w:r>
      <w:proofErr w:type="spellEnd"/>
      <w:r w:rsidRPr="008C5FA5">
        <w:rPr>
          <w:b/>
        </w:rPr>
        <w:t xml:space="preserve"> historických průzkumů,</w:t>
      </w:r>
    </w:p>
    <w:p w:rsidR="00732882" w:rsidRPr="008C5FA5" w:rsidRDefault="00732882" w:rsidP="009C45B6">
      <w:pPr>
        <w:numPr>
          <w:ilvl w:val="1"/>
          <w:numId w:val="152"/>
        </w:numPr>
        <w:tabs>
          <w:tab w:val="clear" w:pos="1440"/>
          <w:tab w:val="num" w:pos="1620"/>
        </w:tabs>
        <w:ind w:left="1620"/>
        <w:jc w:val="both"/>
        <w:rPr>
          <w:b/>
        </w:rPr>
      </w:pPr>
      <w:r w:rsidRPr="008C5FA5">
        <w:rPr>
          <w:b/>
        </w:rPr>
        <w:t>výsledků z provedené měřické, fotografické nebo jiné obrazové dokumentace,</w:t>
      </w:r>
    </w:p>
    <w:p w:rsidR="00732882" w:rsidRPr="008C5FA5" w:rsidRDefault="000D6E2A" w:rsidP="009C45B6">
      <w:pPr>
        <w:numPr>
          <w:ilvl w:val="1"/>
          <w:numId w:val="152"/>
        </w:numPr>
        <w:tabs>
          <w:tab w:val="clear" w:pos="1440"/>
          <w:tab w:val="num" w:pos="1620"/>
        </w:tabs>
        <w:ind w:left="1620"/>
        <w:jc w:val="both"/>
        <w:rPr>
          <w:b/>
        </w:rPr>
      </w:pPr>
      <w:r w:rsidRPr="008C5FA5">
        <w:rPr>
          <w:b/>
        </w:rPr>
        <w:t>metodické podpory,</w:t>
      </w:r>
    </w:p>
    <w:p w:rsidR="00732882" w:rsidRPr="008C5FA5" w:rsidRDefault="00732882" w:rsidP="009C45B6">
      <w:pPr>
        <w:numPr>
          <w:ilvl w:val="0"/>
          <w:numId w:val="152"/>
        </w:numPr>
        <w:tabs>
          <w:tab w:val="clear" w:pos="720"/>
          <w:tab w:val="num" w:pos="1260"/>
        </w:tabs>
        <w:ind w:left="1260" w:hanging="540"/>
        <w:jc w:val="both"/>
        <w:rPr>
          <w:b/>
        </w:rPr>
      </w:pPr>
      <w:r w:rsidRPr="008C5FA5">
        <w:rPr>
          <w:b/>
        </w:rPr>
        <w:lastRenderedPageBreak/>
        <w:t>podpory při prezentaci nemovitosti jako součásti chráněného architektonického dědictví</w:t>
      </w:r>
      <w:r w:rsidR="000A1F84" w:rsidRPr="008C5FA5">
        <w:rPr>
          <w:b/>
        </w:rPr>
        <w:t xml:space="preserve"> </w:t>
      </w:r>
      <w:r w:rsidRPr="008C5FA5">
        <w:rPr>
          <w:b/>
        </w:rPr>
        <w:t>veřejnosti,</w:t>
      </w:r>
    </w:p>
    <w:p w:rsidR="00732882" w:rsidRPr="008C5FA5" w:rsidRDefault="00732882" w:rsidP="009C45B6">
      <w:pPr>
        <w:numPr>
          <w:ilvl w:val="0"/>
          <w:numId w:val="152"/>
        </w:numPr>
        <w:tabs>
          <w:tab w:val="clear" w:pos="720"/>
          <w:tab w:val="num" w:pos="1260"/>
        </w:tabs>
        <w:ind w:left="1260" w:hanging="540"/>
        <w:jc w:val="both"/>
        <w:rPr>
          <w:b/>
        </w:rPr>
      </w:pPr>
      <w:r w:rsidRPr="008C5FA5">
        <w:rPr>
          <w:b/>
        </w:rPr>
        <w:t>bezplatný dálkový přístup k údajům a databázím vedený</w:t>
      </w:r>
      <w:r w:rsidR="0000172A" w:rsidRPr="008C5FA5">
        <w:rPr>
          <w:b/>
        </w:rPr>
        <w:t>m</w:t>
      </w:r>
      <w:r w:rsidRPr="008C5FA5">
        <w:rPr>
          <w:b/>
        </w:rPr>
        <w:t xml:space="preserve"> památkovým ústavem. </w:t>
      </w:r>
    </w:p>
    <w:p w:rsidR="00732882" w:rsidRPr="008C5FA5" w:rsidRDefault="00732882" w:rsidP="00732882">
      <w:pPr>
        <w:ind w:left="360" w:firstLine="348"/>
        <w:jc w:val="both"/>
        <w:rPr>
          <w:b/>
          <w:i/>
        </w:rPr>
      </w:pPr>
    </w:p>
    <w:p w:rsidR="00732882" w:rsidRPr="008C5FA5" w:rsidRDefault="00732882" w:rsidP="009971D3">
      <w:pPr>
        <w:numPr>
          <w:ilvl w:val="0"/>
          <w:numId w:val="29"/>
        </w:numPr>
        <w:tabs>
          <w:tab w:val="num" w:pos="720"/>
          <w:tab w:val="num" w:pos="1080"/>
        </w:tabs>
        <w:jc w:val="both"/>
        <w:rPr>
          <w:b/>
        </w:rPr>
      </w:pPr>
      <w:r w:rsidRPr="008C5FA5">
        <w:rPr>
          <w:b/>
        </w:rPr>
        <w:t>Vlastník nemovitosti, která není kulturní památkou, ale nachází se v památkovém území, je povinen s ní nakládat a užívat ji tak, aby</w:t>
      </w:r>
      <w:r w:rsidR="000A1F84" w:rsidRPr="008C5FA5">
        <w:rPr>
          <w:b/>
        </w:rPr>
        <w:t xml:space="preserve"> </w:t>
      </w:r>
      <w:r w:rsidRPr="008C5FA5">
        <w:rPr>
          <w:b/>
        </w:rPr>
        <w:t>zachoval</w:t>
      </w:r>
      <w:r w:rsidR="00810DF1" w:rsidRPr="008C5FA5">
        <w:rPr>
          <w:b/>
        </w:rPr>
        <w:t xml:space="preserve"> </w:t>
      </w:r>
      <w:r w:rsidRPr="008C5FA5">
        <w:rPr>
          <w:b/>
        </w:rPr>
        <w:t>hodnot</w:t>
      </w:r>
      <w:r w:rsidR="00951C49" w:rsidRPr="008C5FA5">
        <w:rPr>
          <w:b/>
        </w:rPr>
        <w:t>u</w:t>
      </w:r>
      <w:r w:rsidRPr="008C5FA5">
        <w:rPr>
          <w:b/>
        </w:rPr>
        <w:t>, pro kter</w:t>
      </w:r>
      <w:r w:rsidR="00717DF3" w:rsidRPr="008C5FA5">
        <w:rPr>
          <w:b/>
        </w:rPr>
        <w:t>ou</w:t>
      </w:r>
      <w:r w:rsidRPr="008C5FA5">
        <w:rPr>
          <w:b/>
        </w:rPr>
        <w:t xml:space="preserve"> </w:t>
      </w:r>
      <w:r w:rsidR="008C0790" w:rsidRPr="008C5FA5">
        <w:rPr>
          <w:b/>
        </w:rPr>
        <w:t>je</w:t>
      </w:r>
      <w:r w:rsidRPr="008C5FA5">
        <w:rPr>
          <w:b/>
        </w:rPr>
        <w:t xml:space="preserve"> území </w:t>
      </w:r>
      <w:r w:rsidR="008C0790" w:rsidRPr="008C5FA5">
        <w:rPr>
          <w:b/>
        </w:rPr>
        <w:t>chráněno jako</w:t>
      </w:r>
      <w:r w:rsidRPr="008C5FA5">
        <w:rPr>
          <w:b/>
        </w:rPr>
        <w:t xml:space="preserve"> památkov</w:t>
      </w:r>
      <w:r w:rsidR="008C0790" w:rsidRPr="008C5FA5">
        <w:rPr>
          <w:b/>
        </w:rPr>
        <w:t>á</w:t>
      </w:r>
      <w:r w:rsidRPr="008C5FA5">
        <w:rPr>
          <w:b/>
        </w:rPr>
        <w:t xml:space="preserve"> rezervac</w:t>
      </w:r>
      <w:r w:rsidR="008C0790" w:rsidRPr="008C5FA5">
        <w:rPr>
          <w:b/>
        </w:rPr>
        <w:t>e</w:t>
      </w:r>
      <w:r w:rsidRPr="008C5FA5">
        <w:rPr>
          <w:b/>
        </w:rPr>
        <w:t xml:space="preserve"> nebo památkov</w:t>
      </w:r>
      <w:r w:rsidR="008C0790" w:rsidRPr="008C5FA5">
        <w:rPr>
          <w:b/>
        </w:rPr>
        <w:t>á</w:t>
      </w:r>
      <w:r w:rsidRPr="008C5FA5">
        <w:rPr>
          <w:b/>
        </w:rPr>
        <w:t xml:space="preserve"> zón</w:t>
      </w:r>
      <w:r w:rsidR="008C0790" w:rsidRPr="008C5FA5">
        <w:rPr>
          <w:b/>
        </w:rPr>
        <w:t>a</w:t>
      </w:r>
      <w:r w:rsidRPr="008C5FA5">
        <w:rPr>
          <w:b/>
        </w:rPr>
        <w:t>.</w:t>
      </w:r>
    </w:p>
    <w:p w:rsidR="00732882" w:rsidRPr="008C5FA5" w:rsidRDefault="00732882" w:rsidP="00732882">
      <w:pPr>
        <w:ind w:left="360"/>
        <w:jc w:val="both"/>
        <w:rPr>
          <w:b/>
        </w:rPr>
      </w:pPr>
    </w:p>
    <w:p w:rsidR="00E20F8A" w:rsidRPr="008C5FA5" w:rsidRDefault="00732882" w:rsidP="009971D3">
      <w:pPr>
        <w:numPr>
          <w:ilvl w:val="0"/>
          <w:numId w:val="29"/>
        </w:numPr>
        <w:tabs>
          <w:tab w:val="num" w:pos="720"/>
          <w:tab w:val="num" w:pos="1080"/>
        </w:tabs>
        <w:jc w:val="both"/>
        <w:rPr>
          <w:b/>
        </w:rPr>
      </w:pPr>
      <w:r w:rsidRPr="008C5FA5">
        <w:rPr>
          <w:b/>
        </w:rPr>
        <w:t xml:space="preserve">Každý je povinen počínat si tak, aby neohrozil zachování hodnot, pro které </w:t>
      </w:r>
      <w:r w:rsidR="008C0790" w:rsidRPr="008C5FA5">
        <w:rPr>
          <w:b/>
        </w:rPr>
        <w:t>je</w:t>
      </w:r>
      <w:r w:rsidRPr="008C5FA5">
        <w:rPr>
          <w:b/>
        </w:rPr>
        <w:t xml:space="preserve"> území </w:t>
      </w:r>
      <w:r w:rsidR="008C0790" w:rsidRPr="008C5FA5">
        <w:rPr>
          <w:b/>
        </w:rPr>
        <w:t>chráněno jako</w:t>
      </w:r>
      <w:r w:rsidRPr="008C5FA5">
        <w:rPr>
          <w:b/>
        </w:rPr>
        <w:t xml:space="preserve"> památkov</w:t>
      </w:r>
      <w:r w:rsidR="008C0790" w:rsidRPr="008C5FA5">
        <w:rPr>
          <w:b/>
        </w:rPr>
        <w:t>á</w:t>
      </w:r>
      <w:r w:rsidRPr="008C5FA5">
        <w:rPr>
          <w:b/>
        </w:rPr>
        <w:t xml:space="preserve"> rezervac</w:t>
      </w:r>
      <w:r w:rsidR="008C0790" w:rsidRPr="008C5FA5">
        <w:rPr>
          <w:b/>
        </w:rPr>
        <w:t>e</w:t>
      </w:r>
      <w:r w:rsidRPr="008C5FA5">
        <w:rPr>
          <w:b/>
        </w:rPr>
        <w:t xml:space="preserve"> nebo památkov</w:t>
      </w:r>
      <w:r w:rsidR="008C0790" w:rsidRPr="008C5FA5">
        <w:rPr>
          <w:b/>
        </w:rPr>
        <w:t>á</w:t>
      </w:r>
      <w:r w:rsidRPr="008C5FA5">
        <w:rPr>
          <w:b/>
        </w:rPr>
        <w:t xml:space="preserve"> zón</w:t>
      </w:r>
      <w:r w:rsidR="008C0790" w:rsidRPr="008C5FA5">
        <w:rPr>
          <w:b/>
        </w:rPr>
        <w:t>a</w:t>
      </w:r>
      <w:r w:rsidRPr="008C5FA5">
        <w:rPr>
          <w:b/>
        </w:rPr>
        <w:t>.</w:t>
      </w:r>
    </w:p>
    <w:p w:rsidR="003F7217" w:rsidRPr="008C5FA5" w:rsidRDefault="003F7217" w:rsidP="003F7217">
      <w:pPr>
        <w:pStyle w:val="Nadpis3"/>
      </w:pPr>
      <w:bookmarkStart w:id="192" w:name="_Toc412014223"/>
      <w:r w:rsidRPr="008C5FA5">
        <w:t>Díl 3</w:t>
      </w:r>
      <w:bookmarkEnd w:id="192"/>
    </w:p>
    <w:p w:rsidR="003F7217" w:rsidRPr="008C5FA5" w:rsidRDefault="003F7217" w:rsidP="003F7217">
      <w:pPr>
        <w:pStyle w:val="Nadpisdlu"/>
      </w:pPr>
      <w:bookmarkStart w:id="193" w:name="_Toc412014224"/>
      <w:r w:rsidRPr="008C5FA5">
        <w:t>Památka místního významu</w:t>
      </w:r>
      <w:bookmarkEnd w:id="193"/>
    </w:p>
    <w:p w:rsidR="000176E6" w:rsidRPr="008C5FA5" w:rsidRDefault="000176E6" w:rsidP="00DE0FAF">
      <w:pPr>
        <w:pStyle w:val="Nadpis6"/>
      </w:pPr>
      <w:bookmarkStart w:id="194" w:name="_Toc412014225"/>
      <w:r w:rsidRPr="008C5FA5">
        <w:t>§ DD + 11</w:t>
      </w:r>
      <w:bookmarkEnd w:id="194"/>
    </w:p>
    <w:p w:rsidR="000176E6" w:rsidRPr="008C5FA5" w:rsidRDefault="000176E6" w:rsidP="00C10F2B">
      <w:pPr>
        <w:numPr>
          <w:ilvl w:val="0"/>
          <w:numId w:val="23"/>
        </w:numPr>
        <w:spacing w:before="240"/>
        <w:jc w:val="both"/>
        <w:rPr>
          <w:b/>
        </w:rPr>
      </w:pPr>
      <w:r w:rsidRPr="008C5FA5">
        <w:rPr>
          <w:b/>
        </w:rPr>
        <w:t>Památku místního významu prohlašuje ve svém územním obvodu obec v samostatné působnosti obecně závaznou vyhláškou.</w:t>
      </w:r>
    </w:p>
    <w:p w:rsidR="000176E6" w:rsidRPr="008C5FA5" w:rsidRDefault="000176E6" w:rsidP="000176E6">
      <w:pPr>
        <w:jc w:val="both"/>
        <w:rPr>
          <w:b/>
        </w:rPr>
      </w:pPr>
    </w:p>
    <w:p w:rsidR="000176E6" w:rsidRPr="008C5FA5" w:rsidRDefault="000176E6" w:rsidP="000176E6">
      <w:pPr>
        <w:numPr>
          <w:ilvl w:val="0"/>
          <w:numId w:val="23"/>
        </w:numPr>
        <w:jc w:val="both"/>
        <w:rPr>
          <w:b/>
        </w:rPr>
      </w:pPr>
      <w:r w:rsidRPr="008C5FA5">
        <w:rPr>
          <w:b/>
        </w:rPr>
        <w:t>Za památku místního významu nelze prohlásit kulturní památku.</w:t>
      </w:r>
    </w:p>
    <w:p w:rsidR="000176E6" w:rsidRPr="008C5FA5" w:rsidRDefault="000176E6" w:rsidP="000176E6">
      <w:pPr>
        <w:jc w:val="both"/>
        <w:rPr>
          <w:b/>
        </w:rPr>
      </w:pPr>
    </w:p>
    <w:p w:rsidR="000176E6" w:rsidRPr="008C5FA5" w:rsidRDefault="000176E6" w:rsidP="000176E6">
      <w:pPr>
        <w:numPr>
          <w:ilvl w:val="0"/>
          <w:numId w:val="23"/>
        </w:numPr>
        <w:jc w:val="both"/>
        <w:rPr>
          <w:b/>
        </w:rPr>
      </w:pPr>
      <w:r w:rsidRPr="008C5FA5">
        <w:rPr>
          <w:b/>
        </w:rPr>
        <w:t>Bezodkladně po nabytí účinnosti, nejpozději do 10 dnů, zašle obec obecně závaznou vyhlášku o prohlášení památky místního významu památkovému ústavu k zápisu do seznamu památkového fondu.</w:t>
      </w:r>
    </w:p>
    <w:p w:rsidR="000176E6" w:rsidRPr="008C5FA5" w:rsidRDefault="000176E6" w:rsidP="000176E6">
      <w:pPr>
        <w:jc w:val="both"/>
        <w:rPr>
          <w:b/>
        </w:rPr>
      </w:pPr>
    </w:p>
    <w:p w:rsidR="000176E6" w:rsidRPr="008C5FA5" w:rsidRDefault="000176E6" w:rsidP="000176E6">
      <w:pPr>
        <w:numPr>
          <w:ilvl w:val="0"/>
          <w:numId w:val="23"/>
        </w:numPr>
        <w:jc w:val="both"/>
        <w:rPr>
          <w:b/>
        </w:rPr>
      </w:pPr>
      <w:r w:rsidRPr="008C5FA5">
        <w:rPr>
          <w:b/>
        </w:rPr>
        <w:t>V případě, že je památka místního významu prohlášena za kulturní památku obecně závazná vyhláška o prohlášení památky místního významu, pozbývá platnosti.</w:t>
      </w:r>
    </w:p>
    <w:p w:rsidR="000176E6" w:rsidRPr="008C5FA5" w:rsidRDefault="000176E6" w:rsidP="000176E6">
      <w:pPr>
        <w:jc w:val="both"/>
        <w:rPr>
          <w:b/>
        </w:rPr>
      </w:pPr>
    </w:p>
    <w:p w:rsidR="00810B64" w:rsidRPr="008C5FA5" w:rsidRDefault="00377EB5" w:rsidP="00810B64">
      <w:pPr>
        <w:numPr>
          <w:ilvl w:val="0"/>
          <w:numId w:val="23"/>
        </w:numPr>
        <w:jc w:val="both"/>
        <w:rPr>
          <w:b/>
        </w:rPr>
      </w:pPr>
      <w:r w:rsidRPr="008C5FA5">
        <w:rPr>
          <w:b/>
        </w:rPr>
        <w:t>Údaje o památce</w:t>
      </w:r>
      <w:r w:rsidR="000176E6" w:rsidRPr="008C5FA5">
        <w:rPr>
          <w:b/>
        </w:rPr>
        <w:t xml:space="preserve"> místního významu jsou </w:t>
      </w:r>
      <w:r w:rsidRPr="008C5FA5">
        <w:rPr>
          <w:b/>
        </w:rPr>
        <w:t>údaji pro územně analytické podklady</w:t>
      </w:r>
      <w:r w:rsidR="000176E6" w:rsidRPr="008C5FA5">
        <w:rPr>
          <w:b/>
        </w:rPr>
        <w:t>.</w:t>
      </w:r>
    </w:p>
    <w:p w:rsidR="00810B64" w:rsidRPr="008C5FA5" w:rsidRDefault="00810B64" w:rsidP="00810B64">
      <w:pPr>
        <w:pStyle w:val="Nadpis2"/>
      </w:pPr>
      <w:bookmarkStart w:id="195" w:name="_Toc412014226"/>
      <w:r w:rsidRPr="008C5FA5">
        <w:t>Hlava IV</w:t>
      </w:r>
      <w:bookmarkEnd w:id="195"/>
    </w:p>
    <w:p w:rsidR="00810B64" w:rsidRPr="008C5FA5" w:rsidRDefault="00810B64" w:rsidP="00F940A9">
      <w:pPr>
        <w:pStyle w:val="Nadpishlavy"/>
      </w:pPr>
      <w:bookmarkStart w:id="196" w:name="_Toc412014227"/>
      <w:r w:rsidRPr="008C5FA5">
        <w:t>Nástroje ochrany</w:t>
      </w:r>
      <w:r w:rsidR="00F940A9" w:rsidRPr="008C5FA5">
        <w:t xml:space="preserve"> prvků památkového fondu</w:t>
      </w:r>
      <w:bookmarkEnd w:id="196"/>
    </w:p>
    <w:p w:rsidR="00810B64" w:rsidRPr="008C5FA5" w:rsidRDefault="00810B64" w:rsidP="00F940A9">
      <w:pPr>
        <w:pStyle w:val="Nadpis3"/>
      </w:pPr>
      <w:bookmarkStart w:id="197" w:name="_Toc361988679"/>
      <w:bookmarkStart w:id="198" w:name="_Toc392855520"/>
      <w:bookmarkStart w:id="199" w:name="_Toc412014228"/>
      <w:r w:rsidRPr="008C5FA5">
        <w:t>Díl 1</w:t>
      </w:r>
      <w:bookmarkEnd w:id="199"/>
    </w:p>
    <w:p w:rsidR="00D45447" w:rsidRPr="008C5FA5" w:rsidRDefault="00D45447" w:rsidP="00F940A9">
      <w:pPr>
        <w:pStyle w:val="Nadpisdlu"/>
      </w:pPr>
      <w:bookmarkStart w:id="200" w:name="_Toc412014229"/>
      <w:r w:rsidRPr="008C5FA5">
        <w:t>Plán ochrany památkového území</w:t>
      </w:r>
      <w:bookmarkEnd w:id="197"/>
      <w:bookmarkEnd w:id="198"/>
      <w:bookmarkEnd w:id="200"/>
      <w:r w:rsidRPr="008C5FA5">
        <w:t xml:space="preserve"> </w:t>
      </w:r>
    </w:p>
    <w:p w:rsidR="0022435C" w:rsidRPr="008C5FA5" w:rsidRDefault="009F67CF" w:rsidP="00DE0FAF">
      <w:pPr>
        <w:pStyle w:val="Nadpis6"/>
      </w:pPr>
      <w:bookmarkStart w:id="201" w:name="_Toc392855521"/>
      <w:bookmarkStart w:id="202" w:name="_Toc412014230"/>
      <w:r w:rsidRPr="008C5FA5">
        <w:t>§ CC + 06</w:t>
      </w:r>
      <w:bookmarkEnd w:id="201"/>
      <w:bookmarkEnd w:id="202"/>
    </w:p>
    <w:p w:rsidR="00D45447" w:rsidRPr="008C5FA5" w:rsidRDefault="00D45447" w:rsidP="009C45B6">
      <w:pPr>
        <w:numPr>
          <w:ilvl w:val="0"/>
          <w:numId w:val="153"/>
        </w:numPr>
        <w:spacing w:before="240"/>
        <w:ind w:left="822"/>
        <w:jc w:val="both"/>
        <w:rPr>
          <w:b/>
        </w:rPr>
      </w:pPr>
      <w:r w:rsidRPr="008C5FA5">
        <w:rPr>
          <w:b/>
        </w:rPr>
        <w:t xml:space="preserve">Krajský úřad může </w:t>
      </w:r>
      <w:r w:rsidR="00644623" w:rsidRPr="008C5FA5">
        <w:rPr>
          <w:b/>
        </w:rPr>
        <w:t>z </w:t>
      </w:r>
      <w:r w:rsidR="00247372" w:rsidRPr="008C5FA5">
        <w:rPr>
          <w:b/>
        </w:rPr>
        <w:t>moci úřední</w:t>
      </w:r>
      <w:r w:rsidR="0022435C" w:rsidRPr="008C5FA5">
        <w:rPr>
          <w:b/>
        </w:rPr>
        <w:t xml:space="preserve"> s ohledem na potřeby současného života při respektování hodnot architektonického dědictví chráněného podle tohoto </w:t>
      </w:r>
      <w:r w:rsidR="00896242" w:rsidRPr="008C5FA5">
        <w:rPr>
          <w:b/>
        </w:rPr>
        <w:t xml:space="preserve">zákona </w:t>
      </w:r>
      <w:r w:rsidRPr="008C5FA5">
        <w:rPr>
          <w:b/>
        </w:rPr>
        <w:t>vydat opatření obecné povahy o ochraně památkové</w:t>
      </w:r>
      <w:r w:rsidR="001F3ABE" w:rsidRPr="008C5FA5">
        <w:rPr>
          <w:b/>
        </w:rPr>
        <w:t xml:space="preserve">ho území </w:t>
      </w:r>
      <w:r w:rsidR="00A114F7" w:rsidRPr="008C5FA5">
        <w:rPr>
          <w:b/>
        </w:rPr>
        <w:t xml:space="preserve">nebo jeho části </w:t>
      </w:r>
      <w:r w:rsidRPr="008C5FA5">
        <w:rPr>
          <w:b/>
        </w:rPr>
        <w:t>(dále jen „plán ochrany“)</w:t>
      </w:r>
      <w:r w:rsidR="001F3ABE" w:rsidRPr="008C5FA5">
        <w:rPr>
          <w:b/>
        </w:rPr>
        <w:t>.</w:t>
      </w:r>
    </w:p>
    <w:p w:rsidR="00C67B27" w:rsidRPr="008C5FA5" w:rsidRDefault="00C67B27" w:rsidP="00D45447">
      <w:pPr>
        <w:ind w:firstLine="708"/>
        <w:jc w:val="both"/>
      </w:pPr>
    </w:p>
    <w:p w:rsidR="00227C53" w:rsidRPr="008C5FA5" w:rsidRDefault="001F3ABE" w:rsidP="009C45B6">
      <w:pPr>
        <w:numPr>
          <w:ilvl w:val="0"/>
          <w:numId w:val="153"/>
        </w:numPr>
        <w:jc w:val="both"/>
        <w:rPr>
          <w:b/>
        </w:rPr>
      </w:pPr>
      <w:r w:rsidRPr="008C5FA5">
        <w:rPr>
          <w:b/>
        </w:rPr>
        <w:t>Pokud n</w:t>
      </w:r>
      <w:r w:rsidR="00377EB5" w:rsidRPr="008C5FA5">
        <w:rPr>
          <w:b/>
        </w:rPr>
        <w:t>ávrh</w:t>
      </w:r>
      <w:r w:rsidR="00DB3118" w:rsidRPr="008C5FA5">
        <w:rPr>
          <w:b/>
        </w:rPr>
        <w:t xml:space="preserve"> </w:t>
      </w:r>
      <w:r w:rsidRPr="008C5FA5">
        <w:rPr>
          <w:b/>
        </w:rPr>
        <w:t>plán</w:t>
      </w:r>
      <w:r w:rsidR="00377EB5" w:rsidRPr="008C5FA5">
        <w:rPr>
          <w:b/>
        </w:rPr>
        <w:t>u</w:t>
      </w:r>
      <w:r w:rsidRPr="008C5FA5">
        <w:rPr>
          <w:b/>
        </w:rPr>
        <w:t xml:space="preserve"> ochrany zasahuje do správních obvodů více krajských úřadů, </w:t>
      </w:r>
      <w:r w:rsidR="00227C53" w:rsidRPr="008C5FA5">
        <w:rPr>
          <w:b/>
        </w:rPr>
        <w:t>určí příslušný krajský úřad ministerstvo.</w:t>
      </w:r>
    </w:p>
    <w:p w:rsidR="00206BFB" w:rsidRPr="008C5FA5" w:rsidRDefault="00206BFB" w:rsidP="00206BFB">
      <w:pPr>
        <w:jc w:val="both"/>
        <w:rPr>
          <w:b/>
        </w:rPr>
      </w:pPr>
    </w:p>
    <w:p w:rsidR="00644623" w:rsidRPr="008C5FA5" w:rsidRDefault="00644623" w:rsidP="00D45447">
      <w:pPr>
        <w:ind w:firstLine="708"/>
        <w:jc w:val="both"/>
      </w:pPr>
    </w:p>
    <w:p w:rsidR="00644623" w:rsidRPr="008C5FA5" w:rsidRDefault="00644623" w:rsidP="009C45B6">
      <w:pPr>
        <w:numPr>
          <w:ilvl w:val="0"/>
          <w:numId w:val="153"/>
        </w:numPr>
        <w:jc w:val="both"/>
        <w:rPr>
          <w:b/>
        </w:rPr>
      </w:pPr>
      <w:r w:rsidRPr="008C5FA5">
        <w:rPr>
          <w:b/>
        </w:rPr>
        <w:t xml:space="preserve">Krajský úřad </w:t>
      </w:r>
      <w:r w:rsidR="00135A51" w:rsidRPr="008C5FA5">
        <w:rPr>
          <w:b/>
        </w:rPr>
        <w:t>poř</w:t>
      </w:r>
      <w:r w:rsidR="009331B0" w:rsidRPr="008C5FA5">
        <w:rPr>
          <w:b/>
        </w:rPr>
        <w:t>izuje</w:t>
      </w:r>
      <w:r w:rsidRPr="008C5FA5">
        <w:rPr>
          <w:b/>
        </w:rPr>
        <w:t xml:space="preserve"> návrh plánu ochrany na základě podkladů, údajů a informací, které mu bezplatně </w:t>
      </w:r>
      <w:r w:rsidR="002C5BFA" w:rsidRPr="008C5FA5">
        <w:rPr>
          <w:b/>
        </w:rPr>
        <w:t>poskytuj</w:t>
      </w:r>
      <w:r w:rsidR="00DB1437" w:rsidRPr="008C5FA5">
        <w:rPr>
          <w:b/>
        </w:rPr>
        <w:t>í</w:t>
      </w:r>
      <w:r w:rsidR="002C5BFA" w:rsidRPr="008C5FA5">
        <w:rPr>
          <w:b/>
        </w:rPr>
        <w:t xml:space="preserve"> památkový ústav</w:t>
      </w:r>
      <w:r w:rsidR="00653DC4" w:rsidRPr="008C5FA5">
        <w:rPr>
          <w:b/>
        </w:rPr>
        <w:t xml:space="preserve"> a a</w:t>
      </w:r>
      <w:r w:rsidR="00612017" w:rsidRPr="008C5FA5">
        <w:rPr>
          <w:b/>
        </w:rPr>
        <w:t>rcheologický ústav</w:t>
      </w:r>
      <w:r w:rsidR="002C5BFA" w:rsidRPr="008C5FA5">
        <w:rPr>
          <w:b/>
        </w:rPr>
        <w:t xml:space="preserve">. </w:t>
      </w:r>
    </w:p>
    <w:p w:rsidR="002C5BFA" w:rsidRPr="008C5FA5" w:rsidRDefault="002C5BFA" w:rsidP="00D45447">
      <w:pPr>
        <w:ind w:firstLine="708"/>
        <w:jc w:val="both"/>
      </w:pPr>
    </w:p>
    <w:p w:rsidR="00206BFB" w:rsidRPr="008C5FA5" w:rsidRDefault="002C5BFA" w:rsidP="009C45B6">
      <w:pPr>
        <w:numPr>
          <w:ilvl w:val="0"/>
          <w:numId w:val="153"/>
        </w:numPr>
        <w:jc w:val="both"/>
        <w:rPr>
          <w:b/>
        </w:rPr>
      </w:pPr>
      <w:r w:rsidRPr="008C5FA5">
        <w:rPr>
          <w:b/>
        </w:rPr>
        <w:t>Návrh plánu ochrany obsahuje</w:t>
      </w:r>
      <w:r w:rsidR="00206BFB" w:rsidRPr="008C5FA5">
        <w:rPr>
          <w:b/>
        </w:rPr>
        <w:t>:</w:t>
      </w:r>
    </w:p>
    <w:p w:rsidR="00206BFB" w:rsidRPr="008C5FA5" w:rsidRDefault="00206BFB" w:rsidP="00206BFB">
      <w:pPr>
        <w:jc w:val="both"/>
        <w:rPr>
          <w:b/>
        </w:rPr>
      </w:pPr>
    </w:p>
    <w:p w:rsidR="00F96598" w:rsidRPr="008C5FA5" w:rsidRDefault="00F96598" w:rsidP="009971D3">
      <w:pPr>
        <w:numPr>
          <w:ilvl w:val="0"/>
          <w:numId w:val="27"/>
        </w:numPr>
        <w:jc w:val="both"/>
        <w:rPr>
          <w:b/>
        </w:rPr>
      </w:pPr>
      <w:r w:rsidRPr="008C5FA5">
        <w:rPr>
          <w:b/>
        </w:rPr>
        <w:t xml:space="preserve">údaj, zda se návrh </w:t>
      </w:r>
      <w:r w:rsidR="00377EB5" w:rsidRPr="008C5FA5">
        <w:rPr>
          <w:b/>
        </w:rPr>
        <w:t xml:space="preserve">plánu ochrany </w:t>
      </w:r>
      <w:r w:rsidRPr="008C5FA5">
        <w:rPr>
          <w:b/>
        </w:rPr>
        <w:t xml:space="preserve">vztahuje na </w:t>
      </w:r>
      <w:r w:rsidR="007C513D" w:rsidRPr="008C5FA5">
        <w:rPr>
          <w:b/>
        </w:rPr>
        <w:t xml:space="preserve">celé </w:t>
      </w:r>
      <w:r w:rsidRPr="008C5FA5">
        <w:rPr>
          <w:b/>
        </w:rPr>
        <w:t>památkové území nebo</w:t>
      </w:r>
      <w:r w:rsidR="00DB3118" w:rsidRPr="008C5FA5">
        <w:rPr>
          <w:b/>
        </w:rPr>
        <w:t xml:space="preserve"> </w:t>
      </w:r>
      <w:r w:rsidR="007C513D" w:rsidRPr="008C5FA5">
        <w:rPr>
          <w:b/>
        </w:rPr>
        <w:t>jeho část</w:t>
      </w:r>
      <w:r w:rsidR="00F95EC5" w:rsidRPr="008C5FA5">
        <w:rPr>
          <w:b/>
        </w:rPr>
        <w:t>,</w:t>
      </w:r>
    </w:p>
    <w:p w:rsidR="00206BFB" w:rsidRPr="008C5FA5" w:rsidRDefault="002C5BFA" w:rsidP="009971D3">
      <w:pPr>
        <w:numPr>
          <w:ilvl w:val="0"/>
          <w:numId w:val="27"/>
        </w:numPr>
        <w:jc w:val="both"/>
        <w:rPr>
          <w:b/>
        </w:rPr>
      </w:pPr>
      <w:r w:rsidRPr="008C5FA5">
        <w:rPr>
          <w:b/>
        </w:rPr>
        <w:t>způsob zabezpečení hodnot</w:t>
      </w:r>
      <w:r w:rsidR="00951C49" w:rsidRPr="008C5FA5">
        <w:rPr>
          <w:b/>
        </w:rPr>
        <w:t>y</w:t>
      </w:r>
      <w:r w:rsidRPr="008C5FA5">
        <w:rPr>
          <w:b/>
        </w:rPr>
        <w:t xml:space="preserve"> památkového území z hlediska památkové péče,</w:t>
      </w:r>
    </w:p>
    <w:p w:rsidR="00F96598" w:rsidRPr="008C5FA5" w:rsidRDefault="00206BFB" w:rsidP="009971D3">
      <w:pPr>
        <w:numPr>
          <w:ilvl w:val="0"/>
          <w:numId w:val="27"/>
        </w:numPr>
        <w:jc w:val="both"/>
        <w:rPr>
          <w:b/>
        </w:rPr>
      </w:pPr>
      <w:r w:rsidRPr="008C5FA5">
        <w:rPr>
          <w:b/>
        </w:rPr>
        <w:t>výčet</w:t>
      </w:r>
      <w:r w:rsidR="002C5BFA" w:rsidRPr="008C5FA5">
        <w:rPr>
          <w:b/>
        </w:rPr>
        <w:t xml:space="preserve"> </w:t>
      </w:r>
      <w:r w:rsidRPr="008C5FA5">
        <w:rPr>
          <w:b/>
        </w:rPr>
        <w:t>staveb</w:t>
      </w:r>
      <w:r w:rsidR="000670C5" w:rsidRPr="008C5FA5">
        <w:rPr>
          <w:b/>
        </w:rPr>
        <w:t>,</w:t>
      </w:r>
      <w:r w:rsidRPr="008C5FA5">
        <w:rPr>
          <w:b/>
        </w:rPr>
        <w:t xml:space="preserve"> pozemků</w:t>
      </w:r>
      <w:r w:rsidR="002C5BFA" w:rsidRPr="008C5FA5">
        <w:rPr>
          <w:b/>
        </w:rPr>
        <w:t xml:space="preserve"> </w:t>
      </w:r>
      <w:r w:rsidRPr="008C5FA5">
        <w:rPr>
          <w:b/>
        </w:rPr>
        <w:t xml:space="preserve">a </w:t>
      </w:r>
      <w:r w:rsidR="002C5BFA" w:rsidRPr="008C5FA5">
        <w:rPr>
          <w:b/>
        </w:rPr>
        <w:t xml:space="preserve">druhů prací </w:t>
      </w:r>
      <w:r w:rsidRPr="008C5FA5">
        <w:rPr>
          <w:b/>
        </w:rPr>
        <w:t>v památkovém území</w:t>
      </w:r>
      <w:r w:rsidR="002C5BFA" w:rsidRPr="008C5FA5">
        <w:rPr>
          <w:b/>
        </w:rPr>
        <w:t xml:space="preserve">, </w:t>
      </w:r>
      <w:r w:rsidR="00F96598" w:rsidRPr="008C5FA5">
        <w:rPr>
          <w:b/>
        </w:rPr>
        <w:t xml:space="preserve">u nichž </w:t>
      </w:r>
      <w:r w:rsidR="002C5BFA" w:rsidRPr="008C5FA5">
        <w:rPr>
          <w:b/>
        </w:rPr>
        <w:t xml:space="preserve">je vyloučena povinnost vyžádat si předem </w:t>
      </w:r>
      <w:r w:rsidR="0014154F" w:rsidRPr="008C5FA5">
        <w:rPr>
          <w:b/>
        </w:rPr>
        <w:t>posouzení</w:t>
      </w:r>
      <w:r w:rsidR="002C5BFA" w:rsidRPr="008C5FA5">
        <w:rPr>
          <w:b/>
        </w:rPr>
        <w:t xml:space="preserve"> </w:t>
      </w:r>
      <w:r w:rsidR="00DE75F9" w:rsidRPr="008C5FA5">
        <w:rPr>
          <w:b/>
        </w:rPr>
        <w:t xml:space="preserve">orgánu památkové péče </w:t>
      </w:r>
      <w:r w:rsidR="002C5BFA" w:rsidRPr="008C5FA5">
        <w:rPr>
          <w:b/>
        </w:rPr>
        <w:t xml:space="preserve">podle </w:t>
      </w:r>
      <w:r w:rsidR="002C5BFA" w:rsidRPr="008C5FA5">
        <w:rPr>
          <w:b/>
          <w:highlight w:val="green"/>
        </w:rPr>
        <w:t>§</w:t>
      </w:r>
      <w:r w:rsidR="001F14F0" w:rsidRPr="008C5FA5">
        <w:rPr>
          <w:b/>
          <w:highlight w:val="green"/>
        </w:rPr>
        <w:t xml:space="preserve"> KK</w:t>
      </w:r>
      <w:r w:rsidR="001F5917" w:rsidRPr="008C5FA5">
        <w:rPr>
          <w:b/>
          <w:highlight w:val="green"/>
        </w:rPr>
        <w:t xml:space="preserve"> </w:t>
      </w:r>
      <w:r w:rsidR="001F14F0" w:rsidRPr="008C5FA5">
        <w:rPr>
          <w:b/>
          <w:highlight w:val="green"/>
        </w:rPr>
        <w:t>+</w:t>
      </w:r>
      <w:r w:rsidR="001F5917" w:rsidRPr="008C5FA5">
        <w:rPr>
          <w:b/>
          <w:highlight w:val="green"/>
        </w:rPr>
        <w:t xml:space="preserve"> </w:t>
      </w:r>
      <w:r w:rsidR="001F14F0" w:rsidRPr="008C5FA5">
        <w:rPr>
          <w:b/>
          <w:highlight w:val="green"/>
        </w:rPr>
        <w:t>00</w:t>
      </w:r>
      <w:r w:rsidR="00E60C36" w:rsidRPr="008C5FA5">
        <w:rPr>
          <w:b/>
        </w:rPr>
        <w:t>,</w:t>
      </w:r>
    </w:p>
    <w:p w:rsidR="002C5BFA" w:rsidRPr="008C5FA5" w:rsidRDefault="00070283" w:rsidP="009971D3">
      <w:pPr>
        <w:numPr>
          <w:ilvl w:val="0"/>
          <w:numId w:val="27"/>
        </w:numPr>
        <w:jc w:val="both"/>
        <w:rPr>
          <w:b/>
        </w:rPr>
      </w:pPr>
      <w:r w:rsidRPr="008C5FA5">
        <w:rPr>
          <w:b/>
        </w:rPr>
        <w:t>odůvodnění, které popis</w:t>
      </w:r>
      <w:r w:rsidR="00951C49" w:rsidRPr="008C5FA5">
        <w:rPr>
          <w:b/>
        </w:rPr>
        <w:t>uje</w:t>
      </w:r>
      <w:r w:rsidRPr="008C5FA5">
        <w:rPr>
          <w:b/>
        </w:rPr>
        <w:t xml:space="preserve"> hodnot</w:t>
      </w:r>
      <w:r w:rsidR="00951C49" w:rsidRPr="008C5FA5">
        <w:rPr>
          <w:b/>
        </w:rPr>
        <w:t>u</w:t>
      </w:r>
      <w:r w:rsidRPr="008C5FA5">
        <w:rPr>
          <w:b/>
        </w:rPr>
        <w:t xml:space="preserve"> památkové</w:t>
      </w:r>
      <w:r w:rsidR="00F96598" w:rsidRPr="008C5FA5">
        <w:rPr>
          <w:b/>
        </w:rPr>
        <w:t>ho území</w:t>
      </w:r>
      <w:r w:rsidRPr="008C5FA5">
        <w:rPr>
          <w:b/>
        </w:rPr>
        <w:t xml:space="preserve"> </w:t>
      </w:r>
      <w:r w:rsidR="00F96598" w:rsidRPr="008C5FA5">
        <w:rPr>
          <w:b/>
        </w:rPr>
        <w:t>a</w:t>
      </w:r>
      <w:r w:rsidRPr="008C5FA5">
        <w:rPr>
          <w:b/>
        </w:rPr>
        <w:t xml:space="preserve"> důvody vyloučení povinnosti </w:t>
      </w:r>
      <w:r w:rsidRPr="008C5FA5">
        <w:rPr>
          <w:b/>
          <w:highlight w:val="green"/>
        </w:rPr>
        <w:t xml:space="preserve">podle </w:t>
      </w:r>
      <w:r w:rsidR="00F96598" w:rsidRPr="008C5FA5">
        <w:rPr>
          <w:b/>
          <w:highlight w:val="green"/>
        </w:rPr>
        <w:t>písm</w:t>
      </w:r>
      <w:r w:rsidR="00E20F8A" w:rsidRPr="008C5FA5">
        <w:rPr>
          <w:b/>
          <w:highlight w:val="green"/>
        </w:rPr>
        <w:t>ene</w:t>
      </w:r>
      <w:r w:rsidR="00F96598" w:rsidRPr="008C5FA5">
        <w:rPr>
          <w:b/>
          <w:highlight w:val="green"/>
        </w:rPr>
        <w:t xml:space="preserve"> </w:t>
      </w:r>
      <w:r w:rsidR="0042229C" w:rsidRPr="008C5FA5">
        <w:rPr>
          <w:b/>
          <w:highlight w:val="green"/>
        </w:rPr>
        <w:t>c</w:t>
      </w:r>
      <w:r w:rsidR="00F96598" w:rsidRPr="008C5FA5">
        <w:rPr>
          <w:b/>
          <w:highlight w:val="green"/>
        </w:rPr>
        <w:t>)</w:t>
      </w:r>
      <w:r w:rsidR="00F95EC5" w:rsidRPr="008C5FA5">
        <w:rPr>
          <w:b/>
          <w:highlight w:val="green"/>
        </w:rPr>
        <w:t>,</w:t>
      </w:r>
    </w:p>
    <w:p w:rsidR="00F95EC5" w:rsidRPr="008C5FA5" w:rsidRDefault="00F95EC5" w:rsidP="00F95EC5">
      <w:pPr>
        <w:ind w:left="708"/>
        <w:jc w:val="both"/>
        <w:rPr>
          <w:b/>
        </w:rPr>
      </w:pPr>
    </w:p>
    <w:p w:rsidR="00F95EC5" w:rsidRPr="008C5FA5" w:rsidRDefault="00F95EC5" w:rsidP="009C45B6">
      <w:pPr>
        <w:numPr>
          <w:ilvl w:val="0"/>
          <w:numId w:val="153"/>
        </w:numPr>
        <w:jc w:val="both"/>
        <w:rPr>
          <w:b/>
        </w:rPr>
      </w:pPr>
      <w:r w:rsidRPr="008C5FA5">
        <w:rPr>
          <w:b/>
        </w:rPr>
        <w:t>Pokud se plán ochrany vydává pro část</w:t>
      </w:r>
      <w:r w:rsidR="00DB3118" w:rsidRPr="008C5FA5">
        <w:rPr>
          <w:b/>
        </w:rPr>
        <w:t xml:space="preserve"> </w:t>
      </w:r>
      <w:r w:rsidRPr="008C5FA5">
        <w:rPr>
          <w:b/>
        </w:rPr>
        <w:t>tohoto území, tvoří hranici čára vedená po hranici parcel, ve výjimečných případech ji tvoří spojnice lomových bodů stávajících hranic nebo bodů na těchto hranicích.</w:t>
      </w:r>
      <w:r w:rsidR="00DE75F9" w:rsidRPr="008C5FA5">
        <w:rPr>
          <w:b/>
        </w:rPr>
        <w:t xml:space="preserve"> </w:t>
      </w:r>
      <w:r w:rsidR="00E60C36" w:rsidRPr="008C5FA5">
        <w:rPr>
          <w:b/>
        </w:rPr>
        <w:t>Tato hranice se uvede v textové části plánu ochrany a vyznačí v grafické části plánu ochrany.</w:t>
      </w:r>
    </w:p>
    <w:p w:rsidR="00377EB5" w:rsidRPr="008C5FA5" w:rsidRDefault="00377EB5" w:rsidP="00377EB5">
      <w:pPr>
        <w:ind w:left="825"/>
        <w:jc w:val="both"/>
        <w:rPr>
          <w:b/>
        </w:rPr>
      </w:pPr>
    </w:p>
    <w:p w:rsidR="00377EB5" w:rsidRPr="008C5FA5" w:rsidRDefault="00377EB5" w:rsidP="00377EB5">
      <w:pPr>
        <w:numPr>
          <w:ilvl w:val="0"/>
          <w:numId w:val="153"/>
        </w:numPr>
        <w:jc w:val="both"/>
        <w:rPr>
          <w:b/>
        </w:rPr>
      </w:pPr>
      <w:r w:rsidRPr="008C5FA5">
        <w:rPr>
          <w:b/>
        </w:rPr>
        <w:t>Plán ochrany se nevztahuje na kulturní památky, které se nacházejí v památkovém území.</w:t>
      </w:r>
    </w:p>
    <w:p w:rsidR="00F95EC5" w:rsidRPr="008C5FA5" w:rsidRDefault="00F95EC5" w:rsidP="00F95EC5">
      <w:pPr>
        <w:jc w:val="both"/>
      </w:pPr>
    </w:p>
    <w:p w:rsidR="002C5BFA" w:rsidRPr="008C5FA5" w:rsidRDefault="008E7B0A" w:rsidP="009C45B6">
      <w:pPr>
        <w:numPr>
          <w:ilvl w:val="0"/>
          <w:numId w:val="153"/>
        </w:numPr>
        <w:jc w:val="both"/>
        <w:rPr>
          <w:b/>
        </w:rPr>
      </w:pPr>
      <w:r w:rsidRPr="008C5FA5">
        <w:rPr>
          <w:b/>
        </w:rPr>
        <w:t>P</w:t>
      </w:r>
      <w:r w:rsidR="00DB2695" w:rsidRPr="008C5FA5">
        <w:rPr>
          <w:b/>
        </w:rPr>
        <w:t>odrobnosti o</w:t>
      </w:r>
      <w:r w:rsidR="002C5BFA" w:rsidRPr="008C5FA5">
        <w:rPr>
          <w:b/>
        </w:rPr>
        <w:t xml:space="preserve"> obsah</w:t>
      </w:r>
      <w:r w:rsidR="00DB2695" w:rsidRPr="008C5FA5">
        <w:rPr>
          <w:b/>
        </w:rPr>
        <w:t>u</w:t>
      </w:r>
      <w:r w:rsidR="002C5BFA" w:rsidRPr="008C5FA5">
        <w:rPr>
          <w:b/>
        </w:rPr>
        <w:t xml:space="preserve"> plán</w:t>
      </w:r>
      <w:r w:rsidR="001A163D" w:rsidRPr="008C5FA5">
        <w:rPr>
          <w:b/>
        </w:rPr>
        <w:t>u</w:t>
      </w:r>
      <w:r w:rsidR="002C5BFA" w:rsidRPr="008C5FA5">
        <w:rPr>
          <w:b/>
        </w:rPr>
        <w:t xml:space="preserve"> ochrany</w:t>
      </w:r>
      <w:r w:rsidRPr="008C5FA5">
        <w:rPr>
          <w:b/>
        </w:rPr>
        <w:t xml:space="preserve"> </w:t>
      </w:r>
      <w:r w:rsidR="00BE3CE6" w:rsidRPr="008C5FA5">
        <w:rPr>
          <w:b/>
        </w:rPr>
        <w:t>stanoví prováděcí právní předpis</w:t>
      </w:r>
      <w:r w:rsidR="00E233C6" w:rsidRPr="008C5FA5">
        <w:rPr>
          <w:b/>
          <w:i/>
        </w:rPr>
        <w:t>.</w:t>
      </w:r>
    </w:p>
    <w:p w:rsidR="001206ED" w:rsidRPr="008C5FA5" w:rsidRDefault="009F67CF" w:rsidP="00DE0FAF">
      <w:pPr>
        <w:pStyle w:val="Nadpis6"/>
      </w:pPr>
      <w:bookmarkStart w:id="203" w:name="_Toc392855522"/>
      <w:bookmarkStart w:id="204" w:name="_Toc412014231"/>
      <w:r w:rsidRPr="008C5FA5">
        <w:t>§ CC + 07</w:t>
      </w:r>
      <w:bookmarkEnd w:id="203"/>
      <w:bookmarkEnd w:id="204"/>
    </w:p>
    <w:p w:rsidR="00AF13BA" w:rsidRPr="008C5FA5" w:rsidRDefault="002B4E00" w:rsidP="00DE0FAF">
      <w:pPr>
        <w:numPr>
          <w:ilvl w:val="0"/>
          <w:numId w:val="28"/>
        </w:numPr>
        <w:tabs>
          <w:tab w:val="clear" w:pos="1173"/>
          <w:tab w:val="num" w:pos="900"/>
        </w:tabs>
        <w:spacing w:before="240"/>
        <w:ind w:left="896" w:hanging="539"/>
        <w:jc w:val="both"/>
        <w:rPr>
          <w:b/>
        </w:rPr>
      </w:pPr>
      <w:r w:rsidRPr="008C5FA5">
        <w:rPr>
          <w:b/>
        </w:rPr>
        <w:t xml:space="preserve">Při projednání návrhu plánu ochrany </w:t>
      </w:r>
      <w:r w:rsidR="00633148" w:rsidRPr="008C5FA5">
        <w:rPr>
          <w:b/>
        </w:rPr>
        <w:t xml:space="preserve">a jeho vydání </w:t>
      </w:r>
      <w:r w:rsidRPr="008C5FA5">
        <w:rPr>
          <w:b/>
        </w:rPr>
        <w:t xml:space="preserve">postupuje krajský úřad obdobně podle </w:t>
      </w:r>
      <w:r w:rsidRPr="008C5FA5">
        <w:rPr>
          <w:b/>
          <w:highlight w:val="green"/>
        </w:rPr>
        <w:t>§</w:t>
      </w:r>
      <w:r w:rsidR="00500288" w:rsidRPr="008C5FA5">
        <w:rPr>
          <w:b/>
          <w:highlight w:val="green"/>
        </w:rPr>
        <w:t xml:space="preserve"> </w:t>
      </w:r>
      <w:r w:rsidR="009F67CF" w:rsidRPr="008C5FA5">
        <w:rPr>
          <w:b/>
          <w:highlight w:val="green"/>
        </w:rPr>
        <w:t>CC + 01</w:t>
      </w:r>
      <w:r w:rsidR="00633148" w:rsidRPr="008C5FA5">
        <w:rPr>
          <w:b/>
          <w:highlight w:val="green"/>
        </w:rPr>
        <w:t xml:space="preserve"> odst. 1, 3, 4</w:t>
      </w:r>
      <w:r w:rsidR="008F0960" w:rsidRPr="008C5FA5">
        <w:rPr>
          <w:b/>
          <w:highlight w:val="green"/>
        </w:rPr>
        <w:t>,</w:t>
      </w:r>
      <w:r w:rsidR="00633148" w:rsidRPr="008C5FA5">
        <w:rPr>
          <w:b/>
          <w:highlight w:val="green"/>
        </w:rPr>
        <w:t xml:space="preserve"> § </w:t>
      </w:r>
      <w:r w:rsidR="009F67CF" w:rsidRPr="008C5FA5">
        <w:rPr>
          <w:b/>
          <w:highlight w:val="green"/>
        </w:rPr>
        <w:t>CC + 02</w:t>
      </w:r>
      <w:r w:rsidR="008F0960" w:rsidRPr="008C5FA5">
        <w:rPr>
          <w:b/>
          <w:highlight w:val="green"/>
        </w:rPr>
        <w:t xml:space="preserve"> a § </w:t>
      </w:r>
      <w:r w:rsidR="009F67CF" w:rsidRPr="008C5FA5">
        <w:rPr>
          <w:b/>
          <w:highlight w:val="green"/>
        </w:rPr>
        <w:t>CC + 04</w:t>
      </w:r>
      <w:r w:rsidR="00633148" w:rsidRPr="008C5FA5">
        <w:rPr>
          <w:b/>
        </w:rPr>
        <w:t>.</w:t>
      </w:r>
    </w:p>
    <w:p w:rsidR="00633148" w:rsidRPr="008C5FA5" w:rsidRDefault="00633148" w:rsidP="00633148">
      <w:pPr>
        <w:ind w:left="360"/>
        <w:jc w:val="both"/>
        <w:rPr>
          <w:b/>
        </w:rPr>
      </w:pPr>
    </w:p>
    <w:p w:rsidR="00633148" w:rsidRPr="008C5FA5" w:rsidRDefault="00633148" w:rsidP="009971D3">
      <w:pPr>
        <w:numPr>
          <w:ilvl w:val="0"/>
          <w:numId w:val="28"/>
        </w:numPr>
        <w:tabs>
          <w:tab w:val="clear" w:pos="1173"/>
          <w:tab w:val="num" w:pos="900"/>
        </w:tabs>
        <w:ind w:left="900" w:hanging="540"/>
        <w:jc w:val="both"/>
        <w:rPr>
          <w:b/>
        </w:rPr>
      </w:pPr>
      <w:r w:rsidRPr="008C5FA5">
        <w:rPr>
          <w:b/>
        </w:rPr>
        <w:t>Návrh plánu ochrany krajský úřad projedná s památkovým ústavem.</w:t>
      </w:r>
    </w:p>
    <w:p w:rsidR="00E03B16" w:rsidRPr="008C5FA5" w:rsidRDefault="00E03B16" w:rsidP="00E03B16">
      <w:pPr>
        <w:ind w:left="1173"/>
        <w:jc w:val="both"/>
        <w:rPr>
          <w:b/>
        </w:rPr>
      </w:pPr>
    </w:p>
    <w:p w:rsidR="00E03B16" w:rsidRPr="008C5FA5" w:rsidRDefault="00E03B16" w:rsidP="009971D3">
      <w:pPr>
        <w:numPr>
          <w:ilvl w:val="0"/>
          <w:numId w:val="28"/>
        </w:numPr>
        <w:tabs>
          <w:tab w:val="clear" w:pos="1173"/>
          <w:tab w:val="num" w:pos="900"/>
        </w:tabs>
        <w:ind w:left="900" w:hanging="540"/>
        <w:jc w:val="both"/>
        <w:rPr>
          <w:b/>
        </w:rPr>
      </w:pPr>
      <w:r w:rsidRPr="008C5FA5">
        <w:rPr>
          <w:b/>
        </w:rPr>
        <w:t>Plán ochrany slouží jako podklad pro územně plánovací dokumentaci.</w:t>
      </w:r>
    </w:p>
    <w:p w:rsidR="00633148" w:rsidRPr="008C5FA5" w:rsidRDefault="00633148" w:rsidP="00633148">
      <w:pPr>
        <w:jc w:val="both"/>
        <w:rPr>
          <w:b/>
        </w:rPr>
      </w:pPr>
    </w:p>
    <w:p w:rsidR="00AF13BA" w:rsidRPr="008C5FA5" w:rsidRDefault="00633148" w:rsidP="009971D3">
      <w:pPr>
        <w:numPr>
          <w:ilvl w:val="0"/>
          <w:numId w:val="28"/>
        </w:numPr>
        <w:tabs>
          <w:tab w:val="clear" w:pos="1173"/>
          <w:tab w:val="num" w:pos="900"/>
        </w:tabs>
        <w:ind w:left="900" w:hanging="540"/>
        <w:jc w:val="both"/>
        <w:rPr>
          <w:b/>
        </w:rPr>
      </w:pPr>
      <w:r w:rsidRPr="008C5FA5">
        <w:rPr>
          <w:b/>
        </w:rPr>
        <w:t xml:space="preserve">Dojde-li ke změně nebo zrušení rozhodnutí o námitkách, </w:t>
      </w:r>
      <w:r w:rsidR="005F5906" w:rsidRPr="008C5FA5">
        <w:rPr>
          <w:b/>
        </w:rPr>
        <w:t>uvede</w:t>
      </w:r>
      <w:r w:rsidRPr="008C5FA5">
        <w:rPr>
          <w:b/>
        </w:rPr>
        <w:t xml:space="preserve"> </w:t>
      </w:r>
      <w:r w:rsidR="00E77B82" w:rsidRPr="008C5FA5">
        <w:rPr>
          <w:b/>
        </w:rPr>
        <w:t>krajský úřad</w:t>
      </w:r>
      <w:r w:rsidRPr="008C5FA5">
        <w:rPr>
          <w:b/>
        </w:rPr>
        <w:t xml:space="preserve"> </w:t>
      </w:r>
      <w:r w:rsidR="00377EB5" w:rsidRPr="008C5FA5">
        <w:rPr>
          <w:b/>
        </w:rPr>
        <w:t>plán ochrany</w:t>
      </w:r>
      <w:r w:rsidRPr="008C5FA5">
        <w:rPr>
          <w:b/>
        </w:rPr>
        <w:t xml:space="preserve"> do souladu s tímto rozhodnutím; do té doby nelze rozhodovat a postupovat podle těch částí </w:t>
      </w:r>
      <w:r w:rsidR="00377EB5" w:rsidRPr="008C5FA5">
        <w:rPr>
          <w:b/>
        </w:rPr>
        <w:t>plánu ochrany</w:t>
      </w:r>
      <w:r w:rsidRPr="008C5FA5">
        <w:rPr>
          <w:b/>
        </w:rPr>
        <w:t>, které jsou vymezeny v rozhodnutí o zrušení rozhodnutí o námitkách.</w:t>
      </w:r>
      <w:r w:rsidRPr="008C5FA5">
        <w:t xml:space="preserve"> </w:t>
      </w:r>
      <w:r w:rsidR="00377EB5" w:rsidRPr="008C5FA5">
        <w:rPr>
          <w:b/>
        </w:rPr>
        <w:t>P</w:t>
      </w:r>
      <w:r w:rsidR="003319C7" w:rsidRPr="008C5FA5">
        <w:rPr>
          <w:b/>
        </w:rPr>
        <w:t xml:space="preserve">lán ochrany </w:t>
      </w:r>
      <w:r w:rsidR="00AF13BA" w:rsidRPr="008C5FA5">
        <w:rPr>
          <w:b/>
        </w:rPr>
        <w:t>nelze změnit v přezkumném řízení podle správního řádu.</w:t>
      </w:r>
    </w:p>
    <w:p w:rsidR="00AF13BA" w:rsidRPr="008C5FA5" w:rsidRDefault="009F67CF" w:rsidP="00DE0FAF">
      <w:pPr>
        <w:pStyle w:val="Nadpis6"/>
      </w:pPr>
      <w:bookmarkStart w:id="205" w:name="_Toc392855523"/>
      <w:bookmarkStart w:id="206" w:name="_Toc412014232"/>
      <w:r w:rsidRPr="008C5FA5">
        <w:t>§ CC + 08</w:t>
      </w:r>
      <w:bookmarkEnd w:id="205"/>
      <w:bookmarkEnd w:id="206"/>
    </w:p>
    <w:p w:rsidR="00AF13BA" w:rsidRPr="008C5FA5" w:rsidRDefault="00AF13BA" w:rsidP="00DE0FAF">
      <w:pPr>
        <w:numPr>
          <w:ilvl w:val="0"/>
          <w:numId w:val="30"/>
        </w:numPr>
        <w:tabs>
          <w:tab w:val="clear" w:pos="1173"/>
        </w:tabs>
        <w:spacing w:before="240"/>
        <w:ind w:left="902"/>
        <w:jc w:val="both"/>
        <w:rPr>
          <w:b/>
        </w:rPr>
      </w:pPr>
      <w:r w:rsidRPr="008C5FA5">
        <w:rPr>
          <w:b/>
        </w:rPr>
        <w:t xml:space="preserve">Památkový ústav předloží </w:t>
      </w:r>
      <w:r w:rsidR="003319C7" w:rsidRPr="008C5FA5">
        <w:rPr>
          <w:b/>
        </w:rPr>
        <w:t>krajskému úřadu</w:t>
      </w:r>
      <w:r w:rsidRPr="008C5FA5">
        <w:rPr>
          <w:b/>
        </w:rPr>
        <w:t xml:space="preserve"> </w:t>
      </w:r>
      <w:r w:rsidR="003319C7" w:rsidRPr="008C5FA5">
        <w:rPr>
          <w:b/>
        </w:rPr>
        <w:t xml:space="preserve">do </w:t>
      </w:r>
      <w:r w:rsidR="002A2386" w:rsidRPr="008C5FA5">
        <w:rPr>
          <w:b/>
        </w:rPr>
        <w:t>10</w:t>
      </w:r>
      <w:r w:rsidRPr="008C5FA5">
        <w:rPr>
          <w:b/>
        </w:rPr>
        <w:t xml:space="preserve"> let od vy</w:t>
      </w:r>
      <w:r w:rsidR="003319C7" w:rsidRPr="008C5FA5">
        <w:rPr>
          <w:b/>
        </w:rPr>
        <w:t xml:space="preserve">dání plánu ochrany </w:t>
      </w:r>
      <w:r w:rsidRPr="008C5FA5">
        <w:rPr>
          <w:b/>
        </w:rPr>
        <w:t xml:space="preserve">a poté pravidelně jednou za 10 let zprávu o změně stavu poznání hodnot, pro jejichž ochranu byl </w:t>
      </w:r>
      <w:r w:rsidR="00A44D56" w:rsidRPr="008C5FA5">
        <w:rPr>
          <w:b/>
        </w:rPr>
        <w:t>plán</w:t>
      </w:r>
      <w:r w:rsidR="003319C7" w:rsidRPr="008C5FA5">
        <w:rPr>
          <w:b/>
        </w:rPr>
        <w:t xml:space="preserve"> ochrany vydán</w:t>
      </w:r>
      <w:r w:rsidRPr="008C5FA5">
        <w:rPr>
          <w:b/>
        </w:rPr>
        <w:t xml:space="preserve">. Památkový ústav může na základě této zprávy podat </w:t>
      </w:r>
      <w:r w:rsidR="003319C7" w:rsidRPr="008C5FA5">
        <w:rPr>
          <w:b/>
        </w:rPr>
        <w:t>krajskému úřadu</w:t>
      </w:r>
      <w:r w:rsidRPr="008C5FA5">
        <w:rPr>
          <w:b/>
        </w:rPr>
        <w:t xml:space="preserve"> podnět ke změně </w:t>
      </w:r>
      <w:r w:rsidR="003319C7" w:rsidRPr="008C5FA5">
        <w:rPr>
          <w:b/>
        </w:rPr>
        <w:t xml:space="preserve">plánu </w:t>
      </w:r>
      <w:r w:rsidRPr="008C5FA5">
        <w:rPr>
          <w:b/>
        </w:rPr>
        <w:t>ochrany.</w:t>
      </w:r>
    </w:p>
    <w:p w:rsidR="003319C7" w:rsidRPr="008C5FA5" w:rsidRDefault="003319C7" w:rsidP="003319C7">
      <w:pPr>
        <w:jc w:val="both"/>
      </w:pPr>
    </w:p>
    <w:p w:rsidR="0096454E" w:rsidRPr="008C5FA5" w:rsidRDefault="003B7672" w:rsidP="009971D3">
      <w:pPr>
        <w:numPr>
          <w:ilvl w:val="0"/>
          <w:numId w:val="30"/>
        </w:numPr>
        <w:tabs>
          <w:tab w:val="clear" w:pos="1173"/>
        </w:tabs>
        <w:ind w:left="900"/>
        <w:jc w:val="both"/>
        <w:rPr>
          <w:b/>
        </w:rPr>
      </w:pPr>
      <w:r w:rsidRPr="008C5FA5">
        <w:rPr>
          <w:b/>
        </w:rPr>
        <w:t xml:space="preserve">Krajský úřad </w:t>
      </w:r>
      <w:r w:rsidR="00247372" w:rsidRPr="008C5FA5">
        <w:rPr>
          <w:b/>
        </w:rPr>
        <w:t>z</w:t>
      </w:r>
      <w:r w:rsidR="00BD2CFD" w:rsidRPr="008C5FA5">
        <w:rPr>
          <w:b/>
        </w:rPr>
        <w:t> </w:t>
      </w:r>
      <w:r w:rsidR="00247372" w:rsidRPr="008C5FA5">
        <w:rPr>
          <w:b/>
        </w:rPr>
        <w:t>moci úřední</w:t>
      </w:r>
      <w:r w:rsidRPr="008C5FA5">
        <w:rPr>
          <w:b/>
        </w:rPr>
        <w:t xml:space="preserve"> může změnit plán ochrany</w:t>
      </w:r>
      <w:r w:rsidR="00AF13BA" w:rsidRPr="008C5FA5">
        <w:rPr>
          <w:b/>
        </w:rPr>
        <w:t>, pokud došlo k podstatné změně stavu poznání</w:t>
      </w:r>
      <w:r w:rsidR="00A44D56" w:rsidRPr="008C5FA5">
        <w:rPr>
          <w:b/>
        </w:rPr>
        <w:t xml:space="preserve"> hodnot</w:t>
      </w:r>
      <w:r w:rsidR="003319C7" w:rsidRPr="008C5FA5">
        <w:rPr>
          <w:b/>
        </w:rPr>
        <w:t>, pro jejichž ochranu byl vydán</w:t>
      </w:r>
      <w:r w:rsidR="0053646F" w:rsidRPr="008C5FA5">
        <w:rPr>
          <w:b/>
        </w:rPr>
        <w:t xml:space="preserve"> nebo </w:t>
      </w:r>
      <w:r w:rsidRPr="008C5FA5">
        <w:rPr>
          <w:b/>
        </w:rPr>
        <w:lastRenderedPageBreak/>
        <w:t xml:space="preserve">došlo ke </w:t>
      </w:r>
      <w:r w:rsidR="0053646F" w:rsidRPr="008C5FA5">
        <w:rPr>
          <w:b/>
        </w:rPr>
        <w:t xml:space="preserve">změně </w:t>
      </w:r>
      <w:r w:rsidR="00731388" w:rsidRPr="008C5FA5">
        <w:rPr>
          <w:b/>
        </w:rPr>
        <w:t>prohláš</w:t>
      </w:r>
      <w:r w:rsidR="0053646F" w:rsidRPr="008C5FA5">
        <w:rPr>
          <w:b/>
        </w:rPr>
        <w:t>ení památkového území</w:t>
      </w:r>
      <w:r w:rsidR="00AF13BA" w:rsidRPr="008C5FA5">
        <w:rPr>
          <w:b/>
        </w:rPr>
        <w:t xml:space="preserve">. Na tento postup se ustanovení </w:t>
      </w:r>
      <w:r w:rsidR="00AF13BA" w:rsidRPr="008C5FA5">
        <w:rPr>
          <w:b/>
          <w:highlight w:val="green"/>
        </w:rPr>
        <w:t xml:space="preserve">§ </w:t>
      </w:r>
      <w:r w:rsidR="009F67CF" w:rsidRPr="008C5FA5">
        <w:rPr>
          <w:b/>
          <w:highlight w:val="green"/>
        </w:rPr>
        <w:t>CC + 07</w:t>
      </w:r>
      <w:r w:rsidR="00121232" w:rsidRPr="008C5FA5">
        <w:rPr>
          <w:b/>
          <w:highlight w:val="green"/>
        </w:rPr>
        <w:t xml:space="preserve"> </w:t>
      </w:r>
      <w:r w:rsidR="00121232" w:rsidRPr="008C5FA5">
        <w:rPr>
          <w:b/>
        </w:rPr>
        <w:t>vztahuje</w:t>
      </w:r>
      <w:r w:rsidR="00AF13BA" w:rsidRPr="008C5FA5">
        <w:rPr>
          <w:b/>
        </w:rPr>
        <w:t xml:space="preserve"> přiměřeně.</w:t>
      </w:r>
    </w:p>
    <w:p w:rsidR="001244DE" w:rsidRPr="008C5FA5" w:rsidRDefault="001244DE" w:rsidP="001244DE">
      <w:pPr>
        <w:jc w:val="both"/>
        <w:rPr>
          <w:b/>
        </w:rPr>
      </w:pPr>
    </w:p>
    <w:p w:rsidR="001244DE" w:rsidRPr="008C5FA5" w:rsidRDefault="001244DE" w:rsidP="009971D3">
      <w:pPr>
        <w:numPr>
          <w:ilvl w:val="0"/>
          <w:numId w:val="30"/>
        </w:numPr>
        <w:tabs>
          <w:tab w:val="clear" w:pos="1173"/>
        </w:tabs>
        <w:ind w:left="900"/>
        <w:jc w:val="both"/>
        <w:rPr>
          <w:b/>
        </w:rPr>
      </w:pPr>
      <w:r w:rsidRPr="008C5FA5">
        <w:rPr>
          <w:b/>
        </w:rPr>
        <w:t>Pokud po vydání plánu ochrany nabude účinnosti pro památkovou rezervaci, památkovou zónu nebo jejich část</w:t>
      </w:r>
      <w:r w:rsidR="006D2E3D" w:rsidRPr="008C5FA5">
        <w:rPr>
          <w:b/>
        </w:rPr>
        <w:t xml:space="preserve"> územní nebo</w:t>
      </w:r>
      <w:r w:rsidRPr="008C5FA5">
        <w:rPr>
          <w:b/>
        </w:rPr>
        <w:t xml:space="preserve"> regulační plán</w:t>
      </w:r>
      <w:r w:rsidR="00CD25CB" w:rsidRPr="008C5FA5">
        <w:rPr>
          <w:b/>
          <w:vertAlign w:val="superscript"/>
        </w:rPr>
        <w:t>00-4)</w:t>
      </w:r>
      <w:r w:rsidRPr="008C5FA5">
        <w:rPr>
          <w:b/>
        </w:rPr>
        <w:t xml:space="preserve">, pozbývají účinnosti ty podmínky plánu ochrany, které jsou v rozporu s tímto </w:t>
      </w:r>
      <w:r w:rsidR="007F5AE5" w:rsidRPr="008C5FA5">
        <w:rPr>
          <w:b/>
        </w:rPr>
        <w:t xml:space="preserve">územním nebo </w:t>
      </w:r>
      <w:r w:rsidRPr="008C5FA5">
        <w:rPr>
          <w:b/>
        </w:rPr>
        <w:t>regulačním plánem.</w:t>
      </w:r>
    </w:p>
    <w:p w:rsidR="00F940A9" w:rsidRPr="008C5FA5" w:rsidRDefault="00F940A9" w:rsidP="00DE0FAF">
      <w:pPr>
        <w:pStyle w:val="Nadpis3"/>
      </w:pPr>
      <w:bookmarkStart w:id="207" w:name="_Toc361988685"/>
      <w:bookmarkStart w:id="208" w:name="_Toc392855524"/>
      <w:bookmarkStart w:id="209" w:name="_Toc412014233"/>
      <w:r w:rsidRPr="008C5FA5">
        <w:t>Díl 2</w:t>
      </w:r>
      <w:bookmarkEnd w:id="209"/>
    </w:p>
    <w:p w:rsidR="003730CD" w:rsidRPr="008C5FA5" w:rsidRDefault="003730CD" w:rsidP="00DE0FAF">
      <w:pPr>
        <w:pStyle w:val="Nadpisdlu"/>
      </w:pPr>
      <w:bookmarkStart w:id="210" w:name="_Toc412014234"/>
      <w:r w:rsidRPr="008C5FA5">
        <w:t>Ochrann</w:t>
      </w:r>
      <w:r w:rsidR="00D45447" w:rsidRPr="008C5FA5">
        <w:t>é</w:t>
      </w:r>
      <w:r w:rsidRPr="008C5FA5">
        <w:t xml:space="preserve"> památkov</w:t>
      </w:r>
      <w:r w:rsidR="00D45447" w:rsidRPr="008C5FA5">
        <w:t>é</w:t>
      </w:r>
      <w:r w:rsidRPr="008C5FA5">
        <w:t xml:space="preserve"> pásm</w:t>
      </w:r>
      <w:r w:rsidR="00D45447" w:rsidRPr="008C5FA5">
        <w:t>o</w:t>
      </w:r>
      <w:bookmarkEnd w:id="207"/>
      <w:bookmarkEnd w:id="208"/>
      <w:bookmarkEnd w:id="210"/>
    </w:p>
    <w:p w:rsidR="000F03CF" w:rsidRPr="008C5FA5" w:rsidRDefault="009F67CF" w:rsidP="00DE0FAF">
      <w:pPr>
        <w:pStyle w:val="Nadpis6"/>
      </w:pPr>
      <w:bookmarkStart w:id="211" w:name="_Toc392855525"/>
      <w:bookmarkStart w:id="212" w:name="_Toc412014235"/>
      <w:r w:rsidRPr="008C5FA5">
        <w:t>§ CC + 09</w:t>
      </w:r>
      <w:bookmarkEnd w:id="211"/>
      <w:bookmarkEnd w:id="212"/>
    </w:p>
    <w:p w:rsidR="00360E57" w:rsidRPr="008C5FA5" w:rsidRDefault="00360E57" w:rsidP="00DE0FAF">
      <w:pPr>
        <w:pStyle w:val="Nadpis7"/>
      </w:pPr>
      <w:bookmarkStart w:id="213" w:name="_Toc361988687"/>
      <w:bookmarkStart w:id="214" w:name="_Toc392855526"/>
      <w:bookmarkStart w:id="215" w:name="_Toc412014236"/>
      <w:r w:rsidRPr="008C5FA5">
        <w:t>Návrh</w:t>
      </w:r>
      <w:r w:rsidR="00C459BE" w:rsidRPr="008C5FA5">
        <w:t xml:space="preserve"> </w:t>
      </w:r>
      <w:r w:rsidR="00622A35" w:rsidRPr="008C5FA5">
        <w:t xml:space="preserve">na </w:t>
      </w:r>
      <w:r w:rsidRPr="008C5FA5">
        <w:t xml:space="preserve">vymezení </w:t>
      </w:r>
      <w:r w:rsidR="007311A5" w:rsidRPr="008C5FA5">
        <w:t xml:space="preserve">ochranného </w:t>
      </w:r>
      <w:r w:rsidRPr="008C5FA5">
        <w:t>památkového pásma</w:t>
      </w:r>
      <w:bookmarkEnd w:id="213"/>
      <w:bookmarkEnd w:id="214"/>
      <w:bookmarkEnd w:id="215"/>
    </w:p>
    <w:p w:rsidR="00360E57" w:rsidRPr="008C5FA5" w:rsidRDefault="00A57637" w:rsidP="009971D3">
      <w:pPr>
        <w:numPr>
          <w:ilvl w:val="0"/>
          <w:numId w:val="17"/>
        </w:numPr>
        <w:jc w:val="both"/>
        <w:rPr>
          <w:b/>
        </w:rPr>
      </w:pPr>
      <w:r w:rsidRPr="008C5FA5">
        <w:rPr>
          <w:b/>
        </w:rPr>
        <w:t xml:space="preserve">Obecní úřad </w:t>
      </w:r>
      <w:r w:rsidR="00856081" w:rsidRPr="008C5FA5">
        <w:rPr>
          <w:b/>
        </w:rPr>
        <w:t xml:space="preserve">obce </w:t>
      </w:r>
      <w:r w:rsidRPr="008C5FA5">
        <w:rPr>
          <w:b/>
        </w:rPr>
        <w:t>s rozšířenou působností</w:t>
      </w:r>
      <w:r w:rsidR="00360E57" w:rsidRPr="008C5FA5">
        <w:rPr>
          <w:b/>
        </w:rPr>
        <w:t xml:space="preserve"> může k ochraně </w:t>
      </w:r>
      <w:r w:rsidR="00D64941" w:rsidRPr="008C5FA5">
        <w:rPr>
          <w:b/>
        </w:rPr>
        <w:t>architektonického dědictví chráněného</w:t>
      </w:r>
      <w:r w:rsidR="003730CD" w:rsidRPr="008C5FA5">
        <w:rPr>
          <w:b/>
        </w:rPr>
        <w:t xml:space="preserve"> </w:t>
      </w:r>
      <w:r w:rsidR="00D64941" w:rsidRPr="008C5FA5">
        <w:rPr>
          <w:b/>
        </w:rPr>
        <w:t xml:space="preserve">podle tohoto zákona </w:t>
      </w:r>
      <w:r w:rsidR="00E27058" w:rsidRPr="008C5FA5">
        <w:rPr>
          <w:b/>
        </w:rPr>
        <w:t xml:space="preserve">z moci úřední </w:t>
      </w:r>
      <w:r w:rsidR="00360E57" w:rsidRPr="008C5FA5">
        <w:rPr>
          <w:b/>
        </w:rPr>
        <w:t>opatřením obecné povahy</w:t>
      </w:r>
      <w:r w:rsidR="0070782D" w:rsidRPr="008C5FA5">
        <w:rPr>
          <w:b/>
        </w:rPr>
        <w:t xml:space="preserve"> vymezit</w:t>
      </w:r>
      <w:r w:rsidR="00360E57" w:rsidRPr="008C5FA5">
        <w:rPr>
          <w:b/>
        </w:rPr>
        <w:t xml:space="preserve"> </w:t>
      </w:r>
      <w:r w:rsidR="007311A5" w:rsidRPr="008C5FA5">
        <w:rPr>
          <w:b/>
        </w:rPr>
        <w:t>ochranné památkové pásmo</w:t>
      </w:r>
      <w:r w:rsidR="00360E57" w:rsidRPr="008C5FA5">
        <w:rPr>
          <w:b/>
        </w:rPr>
        <w:t>.</w:t>
      </w:r>
    </w:p>
    <w:p w:rsidR="00360E57" w:rsidRPr="008C5FA5" w:rsidRDefault="00360E57" w:rsidP="00096801">
      <w:pPr>
        <w:jc w:val="both"/>
        <w:rPr>
          <w:b/>
        </w:rPr>
      </w:pPr>
    </w:p>
    <w:p w:rsidR="00360E57" w:rsidRPr="008C5FA5" w:rsidRDefault="00360E57" w:rsidP="009971D3">
      <w:pPr>
        <w:numPr>
          <w:ilvl w:val="0"/>
          <w:numId w:val="17"/>
        </w:numPr>
        <w:jc w:val="both"/>
        <w:rPr>
          <w:b/>
        </w:rPr>
      </w:pPr>
      <w:r w:rsidRPr="008C5FA5">
        <w:rPr>
          <w:b/>
        </w:rPr>
        <w:t xml:space="preserve">Pokud území navrhovaného </w:t>
      </w:r>
      <w:r w:rsidR="007311A5" w:rsidRPr="008C5FA5">
        <w:rPr>
          <w:b/>
        </w:rPr>
        <w:t xml:space="preserve">ochranného </w:t>
      </w:r>
      <w:r w:rsidR="0070782D" w:rsidRPr="008C5FA5">
        <w:rPr>
          <w:b/>
        </w:rPr>
        <w:t xml:space="preserve">památkového </w:t>
      </w:r>
      <w:r w:rsidRPr="008C5FA5">
        <w:rPr>
          <w:b/>
        </w:rPr>
        <w:t>pásma zasahuje do správních obvodů více obecních úřadů</w:t>
      </w:r>
      <w:r w:rsidR="00856081" w:rsidRPr="008C5FA5">
        <w:rPr>
          <w:b/>
        </w:rPr>
        <w:t xml:space="preserve"> obcí s rozšířenou působností</w:t>
      </w:r>
      <w:r w:rsidRPr="008C5FA5">
        <w:rPr>
          <w:b/>
        </w:rPr>
        <w:t>, je k jeho vym</w:t>
      </w:r>
      <w:r w:rsidR="0070782D" w:rsidRPr="008C5FA5">
        <w:rPr>
          <w:b/>
        </w:rPr>
        <w:t xml:space="preserve">ezení příslušný ten </w:t>
      </w:r>
      <w:r w:rsidR="00A57637" w:rsidRPr="008C5FA5">
        <w:rPr>
          <w:b/>
        </w:rPr>
        <w:t xml:space="preserve">obecní úřad </w:t>
      </w:r>
      <w:r w:rsidR="00856081" w:rsidRPr="008C5FA5">
        <w:rPr>
          <w:b/>
        </w:rPr>
        <w:t xml:space="preserve">obce </w:t>
      </w:r>
      <w:r w:rsidR="00A57637" w:rsidRPr="008C5FA5">
        <w:rPr>
          <w:b/>
        </w:rPr>
        <w:t>s rozšířenou působností</w:t>
      </w:r>
      <w:r w:rsidR="0070782D" w:rsidRPr="008C5FA5">
        <w:rPr>
          <w:b/>
        </w:rPr>
        <w:t>, v</w:t>
      </w:r>
      <w:r w:rsidRPr="008C5FA5">
        <w:rPr>
          <w:b/>
        </w:rPr>
        <w:t xml:space="preserve"> jehož správním obvodu se nachází </w:t>
      </w:r>
      <w:r w:rsidR="003730CD" w:rsidRPr="008C5FA5">
        <w:rPr>
          <w:b/>
        </w:rPr>
        <w:t>architektonické dědictví chráněné podle tohoto zákona</w:t>
      </w:r>
      <w:r w:rsidR="00E42CF6" w:rsidRPr="008C5FA5">
        <w:rPr>
          <w:b/>
        </w:rPr>
        <w:t>,</w:t>
      </w:r>
      <w:r w:rsidR="003730CD" w:rsidRPr="008C5FA5">
        <w:rPr>
          <w:b/>
        </w:rPr>
        <w:t xml:space="preserve"> </w:t>
      </w:r>
      <w:r w:rsidRPr="008C5FA5">
        <w:rPr>
          <w:b/>
        </w:rPr>
        <w:t>pro je</w:t>
      </w:r>
      <w:r w:rsidR="003730CD" w:rsidRPr="008C5FA5">
        <w:rPr>
          <w:b/>
        </w:rPr>
        <w:t>hož</w:t>
      </w:r>
      <w:r w:rsidR="0070782D" w:rsidRPr="008C5FA5">
        <w:rPr>
          <w:b/>
        </w:rPr>
        <w:t xml:space="preserve"> </w:t>
      </w:r>
      <w:r w:rsidRPr="008C5FA5">
        <w:rPr>
          <w:b/>
        </w:rPr>
        <w:t xml:space="preserve">ochranu se </w:t>
      </w:r>
      <w:r w:rsidR="0070782D" w:rsidRPr="008C5FA5">
        <w:rPr>
          <w:b/>
        </w:rPr>
        <w:t xml:space="preserve">navrhuje </w:t>
      </w:r>
      <w:r w:rsidR="007311A5" w:rsidRPr="008C5FA5">
        <w:rPr>
          <w:b/>
        </w:rPr>
        <w:t>ochranné památkové pásmo</w:t>
      </w:r>
      <w:r w:rsidRPr="008C5FA5">
        <w:rPr>
          <w:b/>
        </w:rPr>
        <w:t xml:space="preserve"> vymezit.</w:t>
      </w:r>
      <w:r w:rsidR="00990503" w:rsidRPr="008C5FA5">
        <w:rPr>
          <w:b/>
        </w:rPr>
        <w:t xml:space="preserve"> Pokud se architektonické dědictví chráněné podle tohoto zákona, pro jehož ochranu se navrhuje ochranné památkové pásmo, nachází na území správních obvodů více obecních úřadů</w:t>
      </w:r>
      <w:r w:rsidR="00856081" w:rsidRPr="008C5FA5">
        <w:rPr>
          <w:b/>
        </w:rPr>
        <w:t xml:space="preserve"> obcí s rozšířenou působností</w:t>
      </w:r>
      <w:r w:rsidR="00990503" w:rsidRPr="008C5FA5">
        <w:rPr>
          <w:b/>
        </w:rPr>
        <w:t>, určí nejblíže společně nadřízený správní orgán</w:t>
      </w:r>
      <w:r w:rsidR="00480389" w:rsidRPr="008C5FA5">
        <w:rPr>
          <w:b/>
        </w:rPr>
        <w:t xml:space="preserve"> příslušný </w:t>
      </w:r>
      <w:r w:rsidR="00A57637" w:rsidRPr="008C5FA5">
        <w:rPr>
          <w:b/>
        </w:rPr>
        <w:t xml:space="preserve">obecní úřad </w:t>
      </w:r>
      <w:r w:rsidR="00856081" w:rsidRPr="008C5FA5">
        <w:rPr>
          <w:b/>
        </w:rPr>
        <w:t xml:space="preserve">obce </w:t>
      </w:r>
      <w:r w:rsidR="00A57637" w:rsidRPr="008C5FA5">
        <w:rPr>
          <w:b/>
        </w:rPr>
        <w:t>s rozšířenou působností</w:t>
      </w:r>
      <w:r w:rsidR="00990503" w:rsidRPr="008C5FA5">
        <w:rPr>
          <w:b/>
        </w:rPr>
        <w:t>.</w:t>
      </w:r>
    </w:p>
    <w:p w:rsidR="00360E57" w:rsidRPr="008C5FA5" w:rsidRDefault="00360E57" w:rsidP="00096801">
      <w:pPr>
        <w:jc w:val="both"/>
        <w:rPr>
          <w:b/>
        </w:rPr>
      </w:pPr>
    </w:p>
    <w:p w:rsidR="00360E57" w:rsidRPr="008C5FA5" w:rsidRDefault="00A57637" w:rsidP="009971D3">
      <w:pPr>
        <w:numPr>
          <w:ilvl w:val="0"/>
          <w:numId w:val="17"/>
        </w:numPr>
        <w:jc w:val="both"/>
        <w:rPr>
          <w:b/>
        </w:rPr>
      </w:pPr>
      <w:r w:rsidRPr="008C5FA5">
        <w:rPr>
          <w:b/>
        </w:rPr>
        <w:t xml:space="preserve">Obecní úřad </w:t>
      </w:r>
      <w:r w:rsidR="00856081" w:rsidRPr="008C5FA5">
        <w:rPr>
          <w:b/>
        </w:rPr>
        <w:t xml:space="preserve">obce </w:t>
      </w:r>
      <w:r w:rsidRPr="008C5FA5">
        <w:rPr>
          <w:b/>
        </w:rPr>
        <w:t>s rozšířenou působností</w:t>
      </w:r>
      <w:r w:rsidR="00360E57" w:rsidRPr="008C5FA5">
        <w:rPr>
          <w:b/>
        </w:rPr>
        <w:t xml:space="preserve"> </w:t>
      </w:r>
      <w:r w:rsidR="00135A51" w:rsidRPr="008C5FA5">
        <w:rPr>
          <w:b/>
        </w:rPr>
        <w:t>poř</w:t>
      </w:r>
      <w:r w:rsidR="009331B0" w:rsidRPr="008C5FA5">
        <w:rPr>
          <w:b/>
        </w:rPr>
        <w:t>izuje</w:t>
      </w:r>
      <w:r w:rsidR="00360E57" w:rsidRPr="008C5FA5">
        <w:rPr>
          <w:b/>
        </w:rPr>
        <w:t xml:space="preserve"> návrh </w:t>
      </w:r>
      <w:r w:rsidR="00E27058" w:rsidRPr="008C5FA5">
        <w:rPr>
          <w:b/>
        </w:rPr>
        <w:t xml:space="preserve">na </w:t>
      </w:r>
      <w:r w:rsidR="00360E57" w:rsidRPr="008C5FA5">
        <w:rPr>
          <w:b/>
        </w:rPr>
        <w:t xml:space="preserve">vymezení </w:t>
      </w:r>
      <w:r w:rsidR="007311A5" w:rsidRPr="008C5FA5">
        <w:rPr>
          <w:b/>
        </w:rPr>
        <w:t>ochranného památkového pásma</w:t>
      </w:r>
      <w:r w:rsidR="00360E57" w:rsidRPr="008C5FA5">
        <w:rPr>
          <w:b/>
        </w:rPr>
        <w:t xml:space="preserve"> na základě podkladů, údajů a informací, které</w:t>
      </w:r>
      <w:r w:rsidR="009C7680" w:rsidRPr="008C5FA5">
        <w:rPr>
          <w:b/>
        </w:rPr>
        <w:t xml:space="preserve"> mu</w:t>
      </w:r>
      <w:r w:rsidR="00360E57" w:rsidRPr="008C5FA5">
        <w:rPr>
          <w:b/>
        </w:rPr>
        <w:t xml:space="preserve"> bezplatně poskytuje památkový ústav. </w:t>
      </w:r>
    </w:p>
    <w:p w:rsidR="00360E57" w:rsidRPr="008C5FA5" w:rsidRDefault="00360E57" w:rsidP="00096801">
      <w:pPr>
        <w:jc w:val="both"/>
        <w:rPr>
          <w:b/>
        </w:rPr>
      </w:pPr>
    </w:p>
    <w:p w:rsidR="00360E57" w:rsidRPr="008C5FA5" w:rsidRDefault="00360E57" w:rsidP="009971D3">
      <w:pPr>
        <w:numPr>
          <w:ilvl w:val="0"/>
          <w:numId w:val="17"/>
        </w:numPr>
        <w:jc w:val="both"/>
        <w:rPr>
          <w:b/>
        </w:rPr>
      </w:pPr>
      <w:r w:rsidRPr="008C5FA5">
        <w:rPr>
          <w:b/>
        </w:rPr>
        <w:t xml:space="preserve">Návrh </w:t>
      </w:r>
      <w:r w:rsidR="007311A5" w:rsidRPr="008C5FA5">
        <w:rPr>
          <w:b/>
        </w:rPr>
        <w:t>ochranného památkového pásma</w:t>
      </w:r>
      <w:r w:rsidRPr="008C5FA5">
        <w:rPr>
          <w:b/>
        </w:rPr>
        <w:t xml:space="preserve"> obsahuje </w:t>
      </w:r>
    </w:p>
    <w:p w:rsidR="00333341" w:rsidRPr="008C5FA5" w:rsidRDefault="00333341" w:rsidP="00333341">
      <w:pPr>
        <w:jc w:val="both"/>
        <w:rPr>
          <w:b/>
        </w:rPr>
      </w:pPr>
    </w:p>
    <w:p w:rsidR="00360E57" w:rsidRPr="008C5FA5" w:rsidRDefault="00360E57" w:rsidP="009971D3">
      <w:pPr>
        <w:numPr>
          <w:ilvl w:val="1"/>
          <w:numId w:val="17"/>
        </w:numPr>
        <w:tabs>
          <w:tab w:val="clear" w:pos="360"/>
          <w:tab w:val="num" w:pos="1260"/>
        </w:tabs>
        <w:ind w:left="1260"/>
        <w:jc w:val="both"/>
        <w:rPr>
          <w:b/>
        </w:rPr>
      </w:pPr>
      <w:r w:rsidRPr="008C5FA5">
        <w:rPr>
          <w:b/>
        </w:rPr>
        <w:t xml:space="preserve">vymezení vnější hranice, </w:t>
      </w:r>
    </w:p>
    <w:p w:rsidR="00360E57" w:rsidRPr="008C5FA5" w:rsidRDefault="00360E57" w:rsidP="009971D3">
      <w:pPr>
        <w:numPr>
          <w:ilvl w:val="1"/>
          <w:numId w:val="17"/>
        </w:numPr>
        <w:tabs>
          <w:tab w:val="clear" w:pos="360"/>
          <w:tab w:val="num" w:pos="1260"/>
        </w:tabs>
        <w:ind w:left="1260"/>
        <w:jc w:val="both"/>
        <w:rPr>
          <w:b/>
        </w:rPr>
      </w:pPr>
      <w:r w:rsidRPr="008C5FA5">
        <w:rPr>
          <w:b/>
        </w:rPr>
        <w:t xml:space="preserve">stanovení podmínek ochrany, </w:t>
      </w:r>
    </w:p>
    <w:p w:rsidR="00360E57" w:rsidRPr="008C5FA5" w:rsidRDefault="00DE75F9" w:rsidP="009971D3">
      <w:pPr>
        <w:numPr>
          <w:ilvl w:val="1"/>
          <w:numId w:val="17"/>
        </w:numPr>
        <w:tabs>
          <w:tab w:val="clear" w:pos="360"/>
          <w:tab w:val="num" w:pos="1260"/>
        </w:tabs>
        <w:ind w:left="1260"/>
        <w:jc w:val="both"/>
        <w:rPr>
          <w:b/>
        </w:rPr>
      </w:pPr>
      <w:r w:rsidRPr="008C5FA5">
        <w:rPr>
          <w:b/>
        </w:rPr>
        <w:t xml:space="preserve">výčet staveb a pozemků nebo jejich </w:t>
      </w:r>
      <w:proofErr w:type="gramStart"/>
      <w:r w:rsidRPr="008C5FA5">
        <w:rPr>
          <w:b/>
        </w:rPr>
        <w:t>částí , nejsou</w:t>
      </w:r>
      <w:proofErr w:type="gramEnd"/>
      <w:r w:rsidRPr="008C5FA5">
        <w:rPr>
          <w:b/>
        </w:rPr>
        <w:t xml:space="preserve">-li kulturní památkou, a druhů prací v ochranném památkovém pásmu, u nichž je vyloučena povinnost vyžádat si předem posouzení orgánu památkové péče podle </w:t>
      </w:r>
      <w:r w:rsidRPr="008C5FA5">
        <w:rPr>
          <w:b/>
          <w:highlight w:val="green"/>
        </w:rPr>
        <w:t>§ KK + 00</w:t>
      </w:r>
      <w:r w:rsidRPr="008C5FA5">
        <w:rPr>
          <w:b/>
        </w:rPr>
        <w:t>,</w:t>
      </w:r>
    </w:p>
    <w:p w:rsidR="00360E57" w:rsidRPr="008C5FA5" w:rsidRDefault="00360E57" w:rsidP="009971D3">
      <w:pPr>
        <w:numPr>
          <w:ilvl w:val="1"/>
          <w:numId w:val="17"/>
        </w:numPr>
        <w:tabs>
          <w:tab w:val="clear" w:pos="360"/>
          <w:tab w:val="num" w:pos="1260"/>
        </w:tabs>
        <w:ind w:left="1260"/>
        <w:jc w:val="both"/>
        <w:rPr>
          <w:b/>
        </w:rPr>
      </w:pPr>
      <w:r w:rsidRPr="008C5FA5">
        <w:rPr>
          <w:b/>
        </w:rPr>
        <w:t xml:space="preserve">odůvodnění </w:t>
      </w:r>
      <w:r w:rsidR="0070782D" w:rsidRPr="008C5FA5">
        <w:rPr>
          <w:b/>
        </w:rPr>
        <w:t xml:space="preserve">jeho </w:t>
      </w:r>
      <w:r w:rsidRPr="008C5FA5">
        <w:rPr>
          <w:b/>
        </w:rPr>
        <w:t>vymezení</w:t>
      </w:r>
      <w:r w:rsidR="00220AFA" w:rsidRPr="008C5FA5">
        <w:rPr>
          <w:b/>
        </w:rPr>
        <w:t xml:space="preserve"> a důvody vyloučení povinnosti </w:t>
      </w:r>
      <w:r w:rsidR="00220AFA" w:rsidRPr="008C5FA5">
        <w:rPr>
          <w:b/>
          <w:highlight w:val="green"/>
        </w:rPr>
        <w:t>podle písmene c)</w:t>
      </w:r>
      <w:r w:rsidR="00220AFA" w:rsidRPr="008C5FA5">
        <w:rPr>
          <w:b/>
        </w:rPr>
        <w:t>.</w:t>
      </w:r>
    </w:p>
    <w:p w:rsidR="00360E57" w:rsidRPr="008C5FA5" w:rsidRDefault="00360E57" w:rsidP="00360E57">
      <w:pPr>
        <w:ind w:firstLine="708"/>
        <w:jc w:val="both"/>
        <w:rPr>
          <w:b/>
        </w:rPr>
      </w:pPr>
    </w:p>
    <w:p w:rsidR="006D6227" w:rsidRPr="008C5FA5" w:rsidRDefault="00360E57" w:rsidP="009971D3">
      <w:pPr>
        <w:numPr>
          <w:ilvl w:val="0"/>
          <w:numId w:val="17"/>
        </w:numPr>
        <w:jc w:val="both"/>
        <w:rPr>
          <w:b/>
        </w:rPr>
      </w:pPr>
      <w:r w:rsidRPr="008C5FA5">
        <w:rPr>
          <w:b/>
        </w:rPr>
        <w:t>Vnější hranici ochranného</w:t>
      </w:r>
      <w:r w:rsidR="00562DBE" w:rsidRPr="008C5FA5">
        <w:rPr>
          <w:b/>
        </w:rPr>
        <w:t xml:space="preserve"> památkového</w:t>
      </w:r>
      <w:r w:rsidRPr="008C5FA5">
        <w:rPr>
          <w:b/>
        </w:rPr>
        <w:t xml:space="preserve"> pásma tvoří čára vedená po hranici parcel, ve výjimečných případech ji tvoří spojnice lomových bodů stávajících hranic nebo bodů na těchto hranicích</w:t>
      </w:r>
      <w:r w:rsidR="001244DE" w:rsidRPr="008C5FA5">
        <w:rPr>
          <w:b/>
        </w:rPr>
        <w:t>.</w:t>
      </w:r>
    </w:p>
    <w:p w:rsidR="001244DE" w:rsidRPr="008C5FA5" w:rsidRDefault="001244DE" w:rsidP="001244DE">
      <w:pPr>
        <w:jc w:val="both"/>
        <w:rPr>
          <w:b/>
        </w:rPr>
      </w:pPr>
    </w:p>
    <w:p w:rsidR="006D6227" w:rsidRPr="008C5FA5" w:rsidRDefault="008E7B0A" w:rsidP="009971D3">
      <w:pPr>
        <w:numPr>
          <w:ilvl w:val="0"/>
          <w:numId w:val="17"/>
        </w:numPr>
        <w:jc w:val="both"/>
        <w:rPr>
          <w:b/>
        </w:rPr>
      </w:pPr>
      <w:r w:rsidRPr="008C5FA5">
        <w:rPr>
          <w:b/>
        </w:rPr>
        <w:t>P</w:t>
      </w:r>
      <w:r w:rsidR="00DB2695" w:rsidRPr="008C5FA5">
        <w:rPr>
          <w:b/>
        </w:rPr>
        <w:t>odrobnosti o</w:t>
      </w:r>
      <w:r w:rsidR="006D6227" w:rsidRPr="008C5FA5">
        <w:rPr>
          <w:b/>
        </w:rPr>
        <w:t xml:space="preserve"> obsah</w:t>
      </w:r>
      <w:r w:rsidR="00DB2695" w:rsidRPr="008C5FA5">
        <w:rPr>
          <w:b/>
        </w:rPr>
        <w:t>u</w:t>
      </w:r>
      <w:r w:rsidR="006D6227" w:rsidRPr="008C5FA5">
        <w:rPr>
          <w:b/>
        </w:rPr>
        <w:t xml:space="preserve"> návrhu na </w:t>
      </w:r>
      <w:r w:rsidR="00E27058" w:rsidRPr="008C5FA5">
        <w:rPr>
          <w:b/>
        </w:rPr>
        <w:t xml:space="preserve">vymezení </w:t>
      </w:r>
      <w:r w:rsidR="007311A5" w:rsidRPr="008C5FA5">
        <w:rPr>
          <w:b/>
        </w:rPr>
        <w:t>ochranného památkového pásma</w:t>
      </w:r>
      <w:r w:rsidRPr="008C5FA5">
        <w:rPr>
          <w:b/>
        </w:rPr>
        <w:t xml:space="preserve"> stanoví prováděcí právní předpis</w:t>
      </w:r>
      <w:r w:rsidR="00E233C6" w:rsidRPr="008C5FA5">
        <w:rPr>
          <w:b/>
          <w:i/>
        </w:rPr>
        <w:t>.</w:t>
      </w:r>
    </w:p>
    <w:p w:rsidR="008F0960" w:rsidRPr="008C5FA5" w:rsidRDefault="009F67CF" w:rsidP="00DE0FAF">
      <w:pPr>
        <w:pStyle w:val="Nadpis6"/>
      </w:pPr>
      <w:bookmarkStart w:id="216" w:name="_Toc392855527"/>
      <w:bookmarkStart w:id="217" w:name="_Toc412014237"/>
      <w:r w:rsidRPr="008C5FA5">
        <w:lastRenderedPageBreak/>
        <w:t>§ CC + 10</w:t>
      </w:r>
      <w:bookmarkEnd w:id="216"/>
      <w:bookmarkEnd w:id="217"/>
    </w:p>
    <w:p w:rsidR="008F0960" w:rsidRPr="008C5FA5" w:rsidRDefault="008F0960" w:rsidP="00DE0FAF">
      <w:pPr>
        <w:numPr>
          <w:ilvl w:val="0"/>
          <w:numId w:val="18"/>
        </w:numPr>
        <w:spacing w:before="240"/>
        <w:jc w:val="both"/>
        <w:rPr>
          <w:b/>
        </w:rPr>
      </w:pPr>
      <w:r w:rsidRPr="008C5FA5">
        <w:rPr>
          <w:b/>
        </w:rPr>
        <w:t xml:space="preserve">Při projednání návrhu na vymezení ochranného památkového pásma a jeho vydání postupuje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obdobně podle </w:t>
      </w:r>
      <w:r w:rsidR="009F67CF" w:rsidRPr="008C5FA5">
        <w:rPr>
          <w:b/>
          <w:highlight w:val="green"/>
        </w:rPr>
        <w:t>§</w:t>
      </w:r>
      <w:r w:rsidR="00500288" w:rsidRPr="008C5FA5">
        <w:rPr>
          <w:b/>
          <w:highlight w:val="green"/>
        </w:rPr>
        <w:t xml:space="preserve"> </w:t>
      </w:r>
      <w:r w:rsidR="009F67CF" w:rsidRPr="008C5FA5">
        <w:rPr>
          <w:b/>
          <w:highlight w:val="green"/>
        </w:rPr>
        <w:t>CC + 01 odst. 1, 3, 4, § CC + 02 a § CC + 04</w:t>
      </w:r>
      <w:r w:rsidRPr="008C5FA5">
        <w:rPr>
          <w:b/>
        </w:rPr>
        <w:t>.</w:t>
      </w:r>
    </w:p>
    <w:p w:rsidR="008F0960" w:rsidRPr="008C5FA5" w:rsidRDefault="008F0960" w:rsidP="008F0960">
      <w:pPr>
        <w:ind w:left="360"/>
        <w:jc w:val="both"/>
        <w:rPr>
          <w:b/>
        </w:rPr>
      </w:pPr>
    </w:p>
    <w:p w:rsidR="008F0960" w:rsidRPr="008C5FA5" w:rsidRDefault="008F0960" w:rsidP="009971D3">
      <w:pPr>
        <w:numPr>
          <w:ilvl w:val="0"/>
          <w:numId w:val="18"/>
        </w:numPr>
        <w:jc w:val="both"/>
        <w:rPr>
          <w:b/>
        </w:rPr>
      </w:pPr>
      <w:r w:rsidRPr="008C5FA5">
        <w:rPr>
          <w:b/>
        </w:rPr>
        <w:t xml:space="preserve">Návrh na vymezení ochranného památkového pásma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projedná s památkovým ústavem.</w:t>
      </w:r>
    </w:p>
    <w:p w:rsidR="008F0960" w:rsidRPr="008C5FA5" w:rsidRDefault="008F0960" w:rsidP="008F0960">
      <w:pPr>
        <w:jc w:val="both"/>
        <w:rPr>
          <w:b/>
        </w:rPr>
      </w:pPr>
    </w:p>
    <w:p w:rsidR="00360E57" w:rsidRPr="008C5FA5" w:rsidRDefault="008F0960" w:rsidP="009971D3">
      <w:pPr>
        <w:numPr>
          <w:ilvl w:val="1"/>
          <w:numId w:val="15"/>
        </w:numPr>
        <w:tabs>
          <w:tab w:val="clear" w:pos="1545"/>
          <w:tab w:val="num" w:pos="540"/>
        </w:tabs>
        <w:ind w:left="540" w:hanging="540"/>
        <w:jc w:val="both"/>
        <w:rPr>
          <w:b/>
        </w:rPr>
      </w:pPr>
      <w:r w:rsidRPr="008C5FA5">
        <w:rPr>
          <w:b/>
        </w:rPr>
        <w:t xml:space="preserve">Dojde-li ke změně nebo zrušení rozhodnutí o námitkách, </w:t>
      </w:r>
      <w:r w:rsidR="005F5906" w:rsidRPr="008C5FA5">
        <w:rPr>
          <w:b/>
        </w:rPr>
        <w:t xml:space="preserve">uvede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opatření obecné povahy do souladu s tímto rozhodnutím; do té doby nelze rozhodovat a postupovat podle těch částí opatření obecné povahy, které jsou vymezeny v rozhodnutí o zrušení rozhodnutí o námitkách.</w:t>
      </w:r>
      <w:r w:rsidRPr="008C5FA5">
        <w:t xml:space="preserve"> </w:t>
      </w:r>
      <w:r w:rsidR="00360E57" w:rsidRPr="008C5FA5">
        <w:rPr>
          <w:b/>
        </w:rPr>
        <w:t xml:space="preserve">Vymezení </w:t>
      </w:r>
      <w:r w:rsidR="007311A5" w:rsidRPr="008C5FA5">
        <w:rPr>
          <w:b/>
        </w:rPr>
        <w:t>ochranného památkového pásma</w:t>
      </w:r>
      <w:r w:rsidR="00360E57" w:rsidRPr="008C5FA5">
        <w:rPr>
          <w:b/>
        </w:rPr>
        <w:t xml:space="preserve"> nelze změnit v přezkumném řízení podle správního řádu.</w:t>
      </w:r>
    </w:p>
    <w:p w:rsidR="00D636E3" w:rsidRPr="008C5FA5" w:rsidRDefault="009F67CF" w:rsidP="00DE0FAF">
      <w:pPr>
        <w:pStyle w:val="Nadpis6"/>
      </w:pPr>
      <w:bookmarkStart w:id="218" w:name="_Toc392855528"/>
      <w:bookmarkStart w:id="219" w:name="_Toc412014238"/>
      <w:r w:rsidRPr="008C5FA5">
        <w:t>§ CC + 11</w:t>
      </w:r>
      <w:bookmarkEnd w:id="218"/>
      <w:bookmarkEnd w:id="219"/>
    </w:p>
    <w:p w:rsidR="008D5BE8" w:rsidRPr="008C5FA5" w:rsidRDefault="00360E57" w:rsidP="00DE0FAF">
      <w:pPr>
        <w:numPr>
          <w:ilvl w:val="0"/>
          <w:numId w:val="19"/>
        </w:numPr>
        <w:spacing w:before="240"/>
        <w:jc w:val="both"/>
        <w:rPr>
          <w:b/>
        </w:rPr>
      </w:pPr>
      <w:r w:rsidRPr="008C5FA5">
        <w:rPr>
          <w:b/>
        </w:rPr>
        <w:t xml:space="preserve">Památkový ústav předloží </w:t>
      </w:r>
      <w:r w:rsidR="00A57637" w:rsidRPr="008C5FA5">
        <w:rPr>
          <w:b/>
        </w:rPr>
        <w:t xml:space="preserve">obecnímu úřadu </w:t>
      </w:r>
      <w:r w:rsidR="00856081" w:rsidRPr="008C5FA5">
        <w:rPr>
          <w:b/>
        </w:rPr>
        <w:t xml:space="preserve">obce </w:t>
      </w:r>
      <w:r w:rsidR="00A57637" w:rsidRPr="008C5FA5">
        <w:rPr>
          <w:b/>
        </w:rPr>
        <w:t>s rozšířenou působností</w:t>
      </w:r>
      <w:r w:rsidRPr="008C5FA5">
        <w:rPr>
          <w:b/>
        </w:rPr>
        <w:t xml:space="preserve"> do 10 let od vymezení</w:t>
      </w:r>
      <w:r w:rsidR="00562DBE" w:rsidRPr="008C5FA5">
        <w:rPr>
          <w:b/>
        </w:rPr>
        <w:t xml:space="preserve"> ochranného</w:t>
      </w:r>
      <w:r w:rsidRPr="008C5FA5">
        <w:rPr>
          <w:b/>
        </w:rPr>
        <w:t xml:space="preserve"> památkové</w:t>
      </w:r>
      <w:r w:rsidR="00562DBE" w:rsidRPr="008C5FA5">
        <w:rPr>
          <w:b/>
        </w:rPr>
        <w:t>ho</w:t>
      </w:r>
      <w:r w:rsidRPr="008C5FA5">
        <w:rPr>
          <w:b/>
        </w:rPr>
        <w:t xml:space="preserve"> pásma a poté pravidelně jednou za 10 let zprávu o změně stavu poznání hodnot, pro jejichž ochranu bylo </w:t>
      </w:r>
      <w:r w:rsidR="007311A5" w:rsidRPr="008C5FA5">
        <w:rPr>
          <w:b/>
        </w:rPr>
        <w:t>ochranné památkové pásmo</w:t>
      </w:r>
      <w:r w:rsidRPr="008C5FA5">
        <w:rPr>
          <w:b/>
        </w:rPr>
        <w:t xml:space="preserve"> vymezeno. Součástí zprávy </w:t>
      </w:r>
      <w:r w:rsidR="005F5906" w:rsidRPr="008C5FA5">
        <w:rPr>
          <w:b/>
        </w:rPr>
        <w:t>je</w:t>
      </w:r>
      <w:r w:rsidRPr="008C5FA5">
        <w:rPr>
          <w:b/>
        </w:rPr>
        <w:t xml:space="preserve"> vyhodnocení souladu podmínek </w:t>
      </w:r>
      <w:r w:rsidR="00BF5260" w:rsidRPr="008C5FA5">
        <w:rPr>
          <w:b/>
        </w:rPr>
        <w:t>ochrany</w:t>
      </w:r>
      <w:r w:rsidRPr="008C5FA5">
        <w:rPr>
          <w:b/>
        </w:rPr>
        <w:t xml:space="preserve"> se schválenou územně</w:t>
      </w:r>
      <w:r w:rsidR="00B43463" w:rsidRPr="008C5FA5">
        <w:rPr>
          <w:b/>
        </w:rPr>
        <w:t xml:space="preserve"> </w:t>
      </w:r>
      <w:r w:rsidRPr="008C5FA5">
        <w:rPr>
          <w:b/>
        </w:rPr>
        <w:t xml:space="preserve">plánovací dokumentací; tato část zprávy </w:t>
      </w:r>
      <w:r w:rsidR="005F5906" w:rsidRPr="008C5FA5">
        <w:rPr>
          <w:b/>
        </w:rPr>
        <w:t>se</w:t>
      </w:r>
      <w:r w:rsidRPr="008C5FA5">
        <w:rPr>
          <w:b/>
        </w:rPr>
        <w:t xml:space="preserve"> zpracová</w:t>
      </w:r>
      <w:r w:rsidR="005F5906" w:rsidRPr="008C5FA5">
        <w:rPr>
          <w:b/>
        </w:rPr>
        <w:t>vá</w:t>
      </w:r>
      <w:r w:rsidRPr="008C5FA5">
        <w:rPr>
          <w:b/>
        </w:rPr>
        <w:t xml:space="preserve"> na základě vyjádření orgánu územního plánování. Památkový ústav </w:t>
      </w:r>
      <w:r w:rsidR="00D636E3" w:rsidRPr="008C5FA5">
        <w:rPr>
          <w:b/>
        </w:rPr>
        <w:t>může n</w:t>
      </w:r>
      <w:r w:rsidRPr="008C5FA5">
        <w:rPr>
          <w:b/>
        </w:rPr>
        <w:t>a základě t</w:t>
      </w:r>
      <w:r w:rsidR="00D636E3" w:rsidRPr="008C5FA5">
        <w:rPr>
          <w:b/>
        </w:rPr>
        <w:t>éto zprávy podat</w:t>
      </w:r>
      <w:r w:rsidRPr="008C5FA5">
        <w:rPr>
          <w:b/>
        </w:rPr>
        <w:t xml:space="preserve"> </w:t>
      </w:r>
      <w:r w:rsidR="00A57637" w:rsidRPr="008C5FA5">
        <w:rPr>
          <w:b/>
        </w:rPr>
        <w:t xml:space="preserve">obecnímu úřadu </w:t>
      </w:r>
      <w:r w:rsidR="00856081" w:rsidRPr="008C5FA5">
        <w:rPr>
          <w:b/>
        </w:rPr>
        <w:t xml:space="preserve">obce </w:t>
      </w:r>
      <w:r w:rsidR="00A57637" w:rsidRPr="008C5FA5">
        <w:rPr>
          <w:b/>
        </w:rPr>
        <w:t>s rozšířenou působností</w:t>
      </w:r>
      <w:r w:rsidRPr="008C5FA5">
        <w:rPr>
          <w:b/>
        </w:rPr>
        <w:t xml:space="preserve"> </w:t>
      </w:r>
      <w:r w:rsidR="00D636E3" w:rsidRPr="008C5FA5">
        <w:rPr>
          <w:b/>
        </w:rPr>
        <w:t>podnět ke změně</w:t>
      </w:r>
      <w:r w:rsidRPr="008C5FA5">
        <w:rPr>
          <w:b/>
        </w:rPr>
        <w:t xml:space="preserve"> hranic nebo podmínek</w:t>
      </w:r>
      <w:r w:rsidR="00BF5260" w:rsidRPr="008C5FA5">
        <w:rPr>
          <w:b/>
        </w:rPr>
        <w:t xml:space="preserve"> ochrany</w:t>
      </w:r>
      <w:r w:rsidRPr="008C5FA5">
        <w:rPr>
          <w:b/>
        </w:rPr>
        <w:t xml:space="preserve">, ke změně </w:t>
      </w:r>
      <w:r w:rsidR="008D5BE8" w:rsidRPr="008C5FA5">
        <w:rPr>
          <w:b/>
        </w:rPr>
        <w:t xml:space="preserve">výčtu staveb a pozemků nebo jejich </w:t>
      </w:r>
      <w:proofErr w:type="gramStart"/>
      <w:r w:rsidR="008D5BE8" w:rsidRPr="008C5FA5">
        <w:rPr>
          <w:b/>
        </w:rPr>
        <w:t>částí , nejsou</w:t>
      </w:r>
      <w:proofErr w:type="gramEnd"/>
      <w:r w:rsidR="008D5BE8" w:rsidRPr="008C5FA5">
        <w:rPr>
          <w:b/>
        </w:rPr>
        <w:t xml:space="preserve">-li kulturní památkou, a druhů prací v ochranném památkovém pásmu, u nichž je vyloučena povinnost vlastníka vyžádat si předem posouzení orgánu památkové péče podle </w:t>
      </w:r>
      <w:r w:rsidR="008D5BE8" w:rsidRPr="008C5FA5">
        <w:rPr>
          <w:b/>
          <w:highlight w:val="green"/>
        </w:rPr>
        <w:t>§ KK + 00</w:t>
      </w:r>
      <w:r w:rsidR="008D5BE8" w:rsidRPr="008C5FA5">
        <w:rPr>
          <w:b/>
        </w:rPr>
        <w:t>.</w:t>
      </w:r>
    </w:p>
    <w:p w:rsidR="00360E57" w:rsidRPr="008C5FA5" w:rsidRDefault="008D5BE8" w:rsidP="008D5BE8">
      <w:pPr>
        <w:ind w:left="465"/>
        <w:jc w:val="both"/>
        <w:rPr>
          <w:b/>
        </w:rPr>
      </w:pPr>
      <w:r w:rsidRPr="008C5FA5">
        <w:rPr>
          <w:b/>
        </w:rPr>
        <w:t xml:space="preserve"> </w:t>
      </w:r>
    </w:p>
    <w:p w:rsidR="00360E57" w:rsidRPr="008C5FA5" w:rsidRDefault="00A57637" w:rsidP="009971D3">
      <w:pPr>
        <w:numPr>
          <w:ilvl w:val="0"/>
          <w:numId w:val="19"/>
        </w:numPr>
        <w:jc w:val="both"/>
        <w:rPr>
          <w:b/>
        </w:rPr>
      </w:pPr>
      <w:r w:rsidRPr="008C5FA5">
        <w:rPr>
          <w:b/>
        </w:rPr>
        <w:t xml:space="preserve">Obecní úřad </w:t>
      </w:r>
      <w:r w:rsidR="00856081" w:rsidRPr="008C5FA5">
        <w:rPr>
          <w:b/>
        </w:rPr>
        <w:t xml:space="preserve">obce </w:t>
      </w:r>
      <w:r w:rsidRPr="008C5FA5">
        <w:rPr>
          <w:b/>
        </w:rPr>
        <w:t>s rozšířenou působností</w:t>
      </w:r>
      <w:r w:rsidR="0098471E" w:rsidRPr="008C5FA5">
        <w:rPr>
          <w:b/>
        </w:rPr>
        <w:t xml:space="preserve"> může</w:t>
      </w:r>
      <w:r w:rsidR="00360E57" w:rsidRPr="008C5FA5">
        <w:rPr>
          <w:b/>
        </w:rPr>
        <w:t xml:space="preserve"> z</w:t>
      </w:r>
      <w:r w:rsidR="00CE1CFF" w:rsidRPr="008C5FA5">
        <w:rPr>
          <w:b/>
        </w:rPr>
        <w:t> moci úřední</w:t>
      </w:r>
      <w:r w:rsidR="0098471E" w:rsidRPr="008C5FA5">
        <w:rPr>
          <w:b/>
        </w:rPr>
        <w:t xml:space="preserve"> změnit hranice nebo podmínky ochrany ochranného památkového pásma, popřípadě změnit </w:t>
      </w:r>
      <w:r w:rsidR="00B67258" w:rsidRPr="008C5FA5">
        <w:rPr>
          <w:b/>
        </w:rPr>
        <w:t xml:space="preserve">výčet staveb a pozemků nebo jejich </w:t>
      </w:r>
      <w:proofErr w:type="gramStart"/>
      <w:r w:rsidR="00B67258" w:rsidRPr="008C5FA5">
        <w:rPr>
          <w:b/>
        </w:rPr>
        <w:t>částí , nejsou</w:t>
      </w:r>
      <w:proofErr w:type="gramEnd"/>
      <w:r w:rsidR="00B67258" w:rsidRPr="008C5FA5">
        <w:rPr>
          <w:b/>
        </w:rPr>
        <w:t xml:space="preserve">-li kulturní památkou, a druhů prací v ochranném památkovém pásmu, u nichž je vyloučena povinnost vlastníka vyžádat si předem posouzení orgánu památkové péče podle </w:t>
      </w:r>
      <w:r w:rsidR="00B67258" w:rsidRPr="008C5FA5">
        <w:rPr>
          <w:b/>
          <w:highlight w:val="green"/>
        </w:rPr>
        <w:t>§ KK + 00</w:t>
      </w:r>
      <w:r w:rsidR="00360E57" w:rsidRPr="008C5FA5">
        <w:rPr>
          <w:b/>
        </w:rPr>
        <w:t xml:space="preserve">, pokud došlo k podstatné změně stavu poznání hodnot, pro jejichž ochranu bylo </w:t>
      </w:r>
      <w:r w:rsidR="007311A5" w:rsidRPr="008C5FA5">
        <w:rPr>
          <w:b/>
        </w:rPr>
        <w:t>ochranné památkové pásmo</w:t>
      </w:r>
      <w:r w:rsidR="0098471E" w:rsidRPr="008C5FA5">
        <w:rPr>
          <w:b/>
        </w:rPr>
        <w:t xml:space="preserve"> vymezeno. </w:t>
      </w:r>
      <w:r w:rsidR="00360E57" w:rsidRPr="008C5FA5">
        <w:rPr>
          <w:b/>
        </w:rPr>
        <w:t xml:space="preserve">Na tento postup se ustanovení </w:t>
      </w:r>
      <w:r w:rsidR="00360E57" w:rsidRPr="008C5FA5">
        <w:rPr>
          <w:b/>
          <w:highlight w:val="green"/>
        </w:rPr>
        <w:t xml:space="preserve">§ </w:t>
      </w:r>
      <w:r w:rsidR="009F67CF" w:rsidRPr="008C5FA5">
        <w:rPr>
          <w:b/>
          <w:highlight w:val="green"/>
        </w:rPr>
        <w:t>CC + 10</w:t>
      </w:r>
      <w:r w:rsidR="00CE1CFF" w:rsidRPr="008C5FA5">
        <w:rPr>
          <w:b/>
        </w:rPr>
        <w:t xml:space="preserve"> </w:t>
      </w:r>
      <w:r w:rsidR="00360E57" w:rsidRPr="008C5FA5">
        <w:rPr>
          <w:b/>
        </w:rPr>
        <w:t>vztahuj</w:t>
      </w:r>
      <w:r w:rsidR="00121232" w:rsidRPr="008C5FA5">
        <w:rPr>
          <w:b/>
        </w:rPr>
        <w:t>e</w:t>
      </w:r>
      <w:r w:rsidR="00360E57" w:rsidRPr="008C5FA5">
        <w:rPr>
          <w:b/>
        </w:rPr>
        <w:t xml:space="preserve"> přiměřeně.</w:t>
      </w:r>
    </w:p>
    <w:p w:rsidR="003B7672" w:rsidRPr="008C5FA5" w:rsidRDefault="003B7672" w:rsidP="003B7672">
      <w:pPr>
        <w:jc w:val="both"/>
        <w:rPr>
          <w:b/>
        </w:rPr>
      </w:pPr>
    </w:p>
    <w:p w:rsidR="00360E57" w:rsidRPr="008C5FA5" w:rsidRDefault="00A57637" w:rsidP="009971D3">
      <w:pPr>
        <w:numPr>
          <w:ilvl w:val="0"/>
          <w:numId w:val="19"/>
        </w:numPr>
        <w:jc w:val="both"/>
        <w:rPr>
          <w:b/>
        </w:rPr>
      </w:pPr>
      <w:r w:rsidRPr="008C5FA5">
        <w:rPr>
          <w:b/>
        </w:rPr>
        <w:t xml:space="preserve">Obecní úřad </w:t>
      </w:r>
      <w:r w:rsidR="00856081" w:rsidRPr="008C5FA5">
        <w:rPr>
          <w:b/>
        </w:rPr>
        <w:t xml:space="preserve">obce </w:t>
      </w:r>
      <w:r w:rsidRPr="008C5FA5">
        <w:rPr>
          <w:b/>
        </w:rPr>
        <w:t>s rozšířenou působností</w:t>
      </w:r>
      <w:r w:rsidR="00360E57" w:rsidRPr="008C5FA5">
        <w:rPr>
          <w:b/>
        </w:rPr>
        <w:t xml:space="preserve"> může po vyjádření památkového ústavu zrušit </w:t>
      </w:r>
      <w:r w:rsidR="007311A5" w:rsidRPr="008C5FA5">
        <w:rPr>
          <w:b/>
        </w:rPr>
        <w:t>ochranné památkové pásmo</w:t>
      </w:r>
      <w:r w:rsidR="00360E57" w:rsidRPr="008C5FA5">
        <w:rPr>
          <w:b/>
        </w:rPr>
        <w:t xml:space="preserve">, pokud zanikl předmět ochrany, pro jehož ochranu bylo </w:t>
      </w:r>
      <w:r w:rsidR="007311A5" w:rsidRPr="008C5FA5">
        <w:rPr>
          <w:b/>
        </w:rPr>
        <w:t>ochranné památkové pásmo</w:t>
      </w:r>
      <w:r w:rsidR="00360E57" w:rsidRPr="008C5FA5">
        <w:rPr>
          <w:b/>
        </w:rPr>
        <w:t xml:space="preserve"> vymezeno. Důvodem pro zrušení </w:t>
      </w:r>
      <w:r w:rsidR="007311A5" w:rsidRPr="008C5FA5">
        <w:rPr>
          <w:b/>
        </w:rPr>
        <w:t>ochranného památkového pásma</w:t>
      </w:r>
      <w:r w:rsidR="00360E57" w:rsidRPr="008C5FA5">
        <w:rPr>
          <w:b/>
        </w:rPr>
        <w:t xml:space="preserve"> nebo zrušení jeho části je dále skutečnost, že celé </w:t>
      </w:r>
      <w:r w:rsidR="007311A5" w:rsidRPr="008C5FA5">
        <w:rPr>
          <w:b/>
        </w:rPr>
        <w:t>ochranné památkové pásmo</w:t>
      </w:r>
      <w:r w:rsidR="00360E57" w:rsidRPr="008C5FA5">
        <w:rPr>
          <w:b/>
        </w:rPr>
        <w:t xml:space="preserve"> nebo zrušením dotčená část </w:t>
      </w:r>
      <w:r w:rsidR="00AA1C5C" w:rsidRPr="008C5FA5">
        <w:rPr>
          <w:b/>
        </w:rPr>
        <w:t>bylo</w:t>
      </w:r>
      <w:r w:rsidR="00360E57" w:rsidRPr="008C5FA5">
        <w:rPr>
          <w:b/>
        </w:rPr>
        <w:t xml:space="preserve"> po vymezení </w:t>
      </w:r>
      <w:r w:rsidR="007311A5" w:rsidRPr="008C5FA5">
        <w:rPr>
          <w:b/>
        </w:rPr>
        <w:t>ochranného památkového pásma</w:t>
      </w:r>
      <w:r w:rsidR="00360E57" w:rsidRPr="008C5FA5">
        <w:rPr>
          <w:b/>
        </w:rPr>
        <w:t xml:space="preserve"> </w:t>
      </w:r>
      <w:r w:rsidR="00AA1C5C" w:rsidRPr="008C5FA5">
        <w:rPr>
          <w:b/>
        </w:rPr>
        <w:t>prohlášeno</w:t>
      </w:r>
      <w:r w:rsidR="00360E57" w:rsidRPr="008C5FA5">
        <w:rPr>
          <w:b/>
        </w:rPr>
        <w:t xml:space="preserve"> </w:t>
      </w:r>
      <w:r w:rsidR="004014D5" w:rsidRPr="008C5FA5">
        <w:rPr>
          <w:b/>
        </w:rPr>
        <w:t>památkovým územím</w:t>
      </w:r>
      <w:r w:rsidR="00360E57" w:rsidRPr="008C5FA5">
        <w:rPr>
          <w:b/>
        </w:rPr>
        <w:t>.</w:t>
      </w:r>
    </w:p>
    <w:p w:rsidR="00F940A9" w:rsidRPr="008C5FA5" w:rsidRDefault="00F940A9" w:rsidP="00DE0FAF">
      <w:pPr>
        <w:pStyle w:val="Nadpis3"/>
      </w:pPr>
      <w:bookmarkStart w:id="220" w:name="_Toc361988694"/>
      <w:bookmarkStart w:id="221" w:name="_Toc392855529"/>
      <w:bookmarkStart w:id="222" w:name="_Toc412014239"/>
      <w:r w:rsidRPr="008C5FA5">
        <w:t>Díl 3</w:t>
      </w:r>
      <w:bookmarkEnd w:id="222"/>
    </w:p>
    <w:p w:rsidR="000F03CF" w:rsidRPr="008C5FA5" w:rsidRDefault="000F03CF" w:rsidP="00DE0FAF">
      <w:pPr>
        <w:pStyle w:val="Nadpisdlu"/>
      </w:pPr>
      <w:bookmarkStart w:id="223" w:name="_Toc412014240"/>
      <w:r w:rsidRPr="008C5FA5">
        <w:t>Vymezení</w:t>
      </w:r>
      <w:r w:rsidR="008B10A0" w:rsidRPr="008C5FA5">
        <w:t xml:space="preserve"> </w:t>
      </w:r>
      <w:r w:rsidRPr="008C5FA5">
        <w:t>území s vyloučeným výskytem archeologických nálezů</w:t>
      </w:r>
      <w:bookmarkEnd w:id="220"/>
      <w:bookmarkEnd w:id="221"/>
      <w:bookmarkEnd w:id="223"/>
      <w:r w:rsidRPr="008C5FA5">
        <w:t xml:space="preserve"> </w:t>
      </w:r>
    </w:p>
    <w:p w:rsidR="00BF5260" w:rsidRPr="008C5FA5" w:rsidRDefault="009F67CF" w:rsidP="00DE0FAF">
      <w:pPr>
        <w:pStyle w:val="Nadpis6"/>
      </w:pPr>
      <w:bookmarkStart w:id="224" w:name="_Toc392855530"/>
      <w:bookmarkStart w:id="225" w:name="_Toc412014241"/>
      <w:r w:rsidRPr="008C5FA5">
        <w:t>§ CC + 12</w:t>
      </w:r>
      <w:bookmarkEnd w:id="224"/>
      <w:bookmarkEnd w:id="225"/>
    </w:p>
    <w:p w:rsidR="00E42CF6" w:rsidRPr="008C5FA5" w:rsidRDefault="00360E57" w:rsidP="00DE0FAF">
      <w:pPr>
        <w:pStyle w:val="Nadpis7"/>
      </w:pPr>
      <w:bookmarkStart w:id="226" w:name="_Toc361988696"/>
      <w:bookmarkStart w:id="227" w:name="_Toc392855531"/>
      <w:bookmarkStart w:id="228" w:name="_Toc412014242"/>
      <w:r w:rsidRPr="008C5FA5">
        <w:lastRenderedPageBreak/>
        <w:t xml:space="preserve">Návrh na vymezení </w:t>
      </w:r>
      <w:bookmarkEnd w:id="226"/>
      <w:r w:rsidR="00805886" w:rsidRPr="008C5FA5">
        <w:t>území s vyloučeným výskytem archeologických nálezů</w:t>
      </w:r>
      <w:bookmarkEnd w:id="227"/>
      <w:bookmarkEnd w:id="228"/>
      <w:r w:rsidR="00805886" w:rsidRPr="008C5FA5">
        <w:t xml:space="preserve"> </w:t>
      </w:r>
    </w:p>
    <w:p w:rsidR="00360E57" w:rsidRPr="008C5FA5" w:rsidRDefault="00360E57" w:rsidP="009971D3">
      <w:pPr>
        <w:numPr>
          <w:ilvl w:val="0"/>
          <w:numId w:val="20"/>
        </w:numPr>
        <w:jc w:val="both"/>
        <w:rPr>
          <w:b/>
        </w:rPr>
      </w:pPr>
      <w:r w:rsidRPr="008C5FA5">
        <w:rPr>
          <w:b/>
        </w:rPr>
        <w:t xml:space="preserve">Krajský úřad může </w:t>
      </w:r>
      <w:r w:rsidR="00247372" w:rsidRPr="008C5FA5">
        <w:rPr>
          <w:b/>
        </w:rPr>
        <w:t>z moci</w:t>
      </w:r>
      <w:r w:rsidR="009C7680" w:rsidRPr="008C5FA5">
        <w:rPr>
          <w:b/>
        </w:rPr>
        <w:t xml:space="preserve"> úřední</w:t>
      </w:r>
      <w:r w:rsidRPr="008C5FA5">
        <w:rPr>
          <w:b/>
        </w:rPr>
        <w:t xml:space="preserve"> opatřením obecné povahy vymezit území, na nichž se nevyskytují nebo se nemohou odůvodněně vyskytovat archeologické nálezy (dále jen </w:t>
      </w:r>
      <w:r w:rsidR="009C7680" w:rsidRPr="008C5FA5">
        <w:rPr>
          <w:b/>
        </w:rPr>
        <w:t>„</w:t>
      </w:r>
      <w:r w:rsidR="00805886" w:rsidRPr="008C5FA5">
        <w:rPr>
          <w:b/>
        </w:rPr>
        <w:t>území s vyloučeným výskytem archeologických nálezů</w:t>
      </w:r>
      <w:r w:rsidR="009C7680" w:rsidRPr="008C5FA5">
        <w:rPr>
          <w:b/>
        </w:rPr>
        <w:t>“</w:t>
      </w:r>
      <w:r w:rsidRPr="008C5FA5">
        <w:rPr>
          <w:b/>
        </w:rPr>
        <w:t xml:space="preserve">). </w:t>
      </w:r>
    </w:p>
    <w:p w:rsidR="00360E57" w:rsidRPr="008C5FA5" w:rsidRDefault="00360E57" w:rsidP="00BF5260">
      <w:pPr>
        <w:jc w:val="both"/>
        <w:rPr>
          <w:b/>
        </w:rPr>
      </w:pPr>
    </w:p>
    <w:p w:rsidR="00360E57" w:rsidRPr="008C5FA5" w:rsidRDefault="00360E57" w:rsidP="009971D3">
      <w:pPr>
        <w:numPr>
          <w:ilvl w:val="0"/>
          <w:numId w:val="20"/>
        </w:numPr>
        <w:jc w:val="both"/>
        <w:rPr>
          <w:b/>
        </w:rPr>
      </w:pPr>
      <w:r w:rsidRPr="008C5FA5">
        <w:rPr>
          <w:b/>
        </w:rPr>
        <w:t xml:space="preserve">Na území obce se vymezuje jedno, případně více </w:t>
      </w:r>
      <w:r w:rsidR="00805886" w:rsidRPr="008C5FA5">
        <w:rPr>
          <w:b/>
        </w:rPr>
        <w:t>území s vyloučeným výskytem archeologických nálezů</w:t>
      </w:r>
      <w:r w:rsidRPr="008C5FA5">
        <w:rPr>
          <w:b/>
        </w:rPr>
        <w:t>. Návrh lze zpracovat i pro území více obcí, které se nacházejí na území jednoho kraje.</w:t>
      </w:r>
    </w:p>
    <w:p w:rsidR="00360E57" w:rsidRPr="008C5FA5" w:rsidRDefault="00360E57" w:rsidP="00BF5260">
      <w:pPr>
        <w:jc w:val="both"/>
        <w:rPr>
          <w:b/>
        </w:rPr>
      </w:pPr>
    </w:p>
    <w:p w:rsidR="00360E57" w:rsidRPr="008C5FA5" w:rsidRDefault="00360E57" w:rsidP="009971D3">
      <w:pPr>
        <w:numPr>
          <w:ilvl w:val="0"/>
          <w:numId w:val="20"/>
        </w:numPr>
        <w:jc w:val="both"/>
        <w:rPr>
          <w:b/>
        </w:rPr>
      </w:pPr>
      <w:r w:rsidRPr="008C5FA5">
        <w:rPr>
          <w:b/>
        </w:rPr>
        <w:t xml:space="preserve">Krajský úřad </w:t>
      </w:r>
      <w:r w:rsidR="00135A51" w:rsidRPr="008C5FA5">
        <w:rPr>
          <w:b/>
        </w:rPr>
        <w:t>poř</w:t>
      </w:r>
      <w:r w:rsidR="009331B0" w:rsidRPr="008C5FA5">
        <w:rPr>
          <w:b/>
        </w:rPr>
        <w:t>izuje</w:t>
      </w:r>
      <w:r w:rsidRPr="008C5FA5">
        <w:rPr>
          <w:b/>
        </w:rPr>
        <w:t xml:space="preserve"> návrh </w:t>
      </w:r>
      <w:r w:rsidR="009C7680" w:rsidRPr="008C5FA5">
        <w:rPr>
          <w:b/>
        </w:rPr>
        <w:t xml:space="preserve">na </w:t>
      </w:r>
      <w:r w:rsidRPr="008C5FA5">
        <w:rPr>
          <w:b/>
        </w:rPr>
        <w:t xml:space="preserve">vymezení </w:t>
      </w:r>
      <w:r w:rsidR="00805886" w:rsidRPr="008C5FA5">
        <w:rPr>
          <w:b/>
        </w:rPr>
        <w:t xml:space="preserve">území s vyloučeným výskytem archeologických nálezů </w:t>
      </w:r>
      <w:r w:rsidRPr="008C5FA5">
        <w:rPr>
          <w:b/>
        </w:rPr>
        <w:t xml:space="preserve">na základě podkladů, údajů a informací, které </w:t>
      </w:r>
      <w:r w:rsidR="009C7680" w:rsidRPr="008C5FA5">
        <w:rPr>
          <w:b/>
        </w:rPr>
        <w:t xml:space="preserve">mu </w:t>
      </w:r>
      <w:r w:rsidRPr="008C5FA5">
        <w:rPr>
          <w:b/>
        </w:rPr>
        <w:t>bezplatně poskytují archeologický ústav a památkový ústav.</w:t>
      </w:r>
    </w:p>
    <w:p w:rsidR="00360E57" w:rsidRPr="008C5FA5" w:rsidRDefault="00360E57" w:rsidP="00BF5260">
      <w:pPr>
        <w:jc w:val="both"/>
        <w:rPr>
          <w:b/>
        </w:rPr>
      </w:pPr>
    </w:p>
    <w:p w:rsidR="00360E57" w:rsidRPr="008C5FA5" w:rsidRDefault="00360E57" w:rsidP="009971D3">
      <w:pPr>
        <w:numPr>
          <w:ilvl w:val="0"/>
          <w:numId w:val="20"/>
        </w:numPr>
        <w:jc w:val="both"/>
        <w:rPr>
          <w:b/>
        </w:rPr>
      </w:pPr>
      <w:r w:rsidRPr="008C5FA5">
        <w:rPr>
          <w:b/>
        </w:rPr>
        <w:t xml:space="preserve">Hranici </w:t>
      </w:r>
      <w:r w:rsidR="00805886" w:rsidRPr="008C5FA5">
        <w:rPr>
          <w:b/>
        </w:rPr>
        <w:t xml:space="preserve">území s vyloučeným výskytem archeologických nálezů </w:t>
      </w:r>
      <w:r w:rsidRPr="008C5FA5">
        <w:rPr>
          <w:b/>
        </w:rPr>
        <w:t>tvoří čára vedená po hranici parcel, ve výjimečných případech ji tvoří spojnice lomových bodů stávajících hranic nebo bodů na těchto hranicích</w:t>
      </w:r>
      <w:r w:rsidR="00E233C6" w:rsidRPr="008C5FA5">
        <w:t xml:space="preserve">. </w:t>
      </w:r>
    </w:p>
    <w:p w:rsidR="00360E57" w:rsidRPr="008C5FA5" w:rsidRDefault="00360E57" w:rsidP="00BF5260">
      <w:pPr>
        <w:jc w:val="both"/>
        <w:rPr>
          <w:b/>
        </w:rPr>
      </w:pPr>
    </w:p>
    <w:p w:rsidR="009C7680" w:rsidRPr="008C5FA5" w:rsidRDefault="008E7B0A" w:rsidP="009971D3">
      <w:pPr>
        <w:numPr>
          <w:ilvl w:val="0"/>
          <w:numId w:val="20"/>
        </w:numPr>
        <w:jc w:val="both"/>
        <w:rPr>
          <w:b/>
        </w:rPr>
      </w:pPr>
      <w:r w:rsidRPr="008C5FA5">
        <w:rPr>
          <w:b/>
        </w:rPr>
        <w:t>P</w:t>
      </w:r>
      <w:r w:rsidR="00DB2695" w:rsidRPr="008C5FA5">
        <w:rPr>
          <w:b/>
        </w:rPr>
        <w:t>odrobnosti o</w:t>
      </w:r>
      <w:r w:rsidR="009C7680" w:rsidRPr="008C5FA5">
        <w:rPr>
          <w:b/>
        </w:rPr>
        <w:t xml:space="preserve"> obsah</w:t>
      </w:r>
      <w:r w:rsidR="00DB2695" w:rsidRPr="008C5FA5">
        <w:rPr>
          <w:b/>
        </w:rPr>
        <w:t>u</w:t>
      </w:r>
      <w:r w:rsidR="009C7680" w:rsidRPr="008C5FA5">
        <w:rPr>
          <w:b/>
        </w:rPr>
        <w:t xml:space="preserve"> návrhu na vymezení </w:t>
      </w:r>
      <w:r w:rsidR="00805886" w:rsidRPr="008C5FA5">
        <w:rPr>
          <w:b/>
        </w:rPr>
        <w:t>území s vyloučeným výskytem archeologických nálezů</w:t>
      </w:r>
      <w:r w:rsidRPr="008C5FA5">
        <w:rPr>
          <w:b/>
        </w:rPr>
        <w:t xml:space="preserve"> stanoví prováděcí právní předpis</w:t>
      </w:r>
      <w:r w:rsidR="00E233C6" w:rsidRPr="008C5FA5">
        <w:rPr>
          <w:b/>
          <w:i/>
        </w:rPr>
        <w:t>.</w:t>
      </w:r>
    </w:p>
    <w:p w:rsidR="009C7680" w:rsidRPr="008C5FA5" w:rsidRDefault="009F67CF" w:rsidP="00DE0FAF">
      <w:pPr>
        <w:pStyle w:val="Nadpis6"/>
      </w:pPr>
      <w:bookmarkStart w:id="229" w:name="_Toc392855532"/>
      <w:bookmarkStart w:id="230" w:name="_Toc412014243"/>
      <w:r w:rsidRPr="008C5FA5">
        <w:t>§ CC + 13</w:t>
      </w:r>
      <w:bookmarkEnd w:id="229"/>
      <w:bookmarkEnd w:id="230"/>
    </w:p>
    <w:p w:rsidR="00360E57" w:rsidRPr="008C5FA5" w:rsidRDefault="00303D63" w:rsidP="00DE0FAF">
      <w:pPr>
        <w:numPr>
          <w:ilvl w:val="0"/>
          <w:numId w:val="21"/>
        </w:numPr>
        <w:spacing w:before="240"/>
        <w:jc w:val="both"/>
        <w:rPr>
          <w:b/>
        </w:rPr>
      </w:pPr>
      <w:r w:rsidRPr="008C5FA5">
        <w:rPr>
          <w:b/>
        </w:rPr>
        <w:t xml:space="preserve">Při projednání návrhu na vymezení </w:t>
      </w:r>
      <w:r w:rsidR="00AA3A43" w:rsidRPr="008C5FA5">
        <w:rPr>
          <w:b/>
        </w:rPr>
        <w:t>území s vyloučeným výskytem archeologických nálezů</w:t>
      </w:r>
      <w:r w:rsidRPr="008C5FA5">
        <w:rPr>
          <w:b/>
        </w:rPr>
        <w:t xml:space="preserve"> a jeho vydání postupuje </w:t>
      </w:r>
      <w:r w:rsidR="00AA3A43" w:rsidRPr="008C5FA5">
        <w:rPr>
          <w:b/>
        </w:rPr>
        <w:t>krajský</w:t>
      </w:r>
      <w:r w:rsidRPr="008C5FA5">
        <w:rPr>
          <w:b/>
        </w:rPr>
        <w:t xml:space="preserve"> úřad obdobně podle </w:t>
      </w:r>
      <w:r w:rsidRPr="008C5FA5">
        <w:rPr>
          <w:b/>
          <w:highlight w:val="green"/>
        </w:rPr>
        <w:t>§ CC + 01 odst. 1, 3, 4, § CC + 02 odst. 1 a 3 a § CC + 04</w:t>
      </w:r>
      <w:r w:rsidRPr="008C5FA5">
        <w:rPr>
          <w:b/>
        </w:rPr>
        <w:t>.</w:t>
      </w:r>
    </w:p>
    <w:p w:rsidR="00360E57" w:rsidRPr="008C5FA5" w:rsidRDefault="00360E57" w:rsidP="00360E57">
      <w:pPr>
        <w:ind w:firstLine="708"/>
        <w:jc w:val="both"/>
        <w:rPr>
          <w:b/>
        </w:rPr>
      </w:pPr>
    </w:p>
    <w:p w:rsidR="00360E57" w:rsidRPr="008C5FA5" w:rsidRDefault="00360E57" w:rsidP="009971D3">
      <w:pPr>
        <w:numPr>
          <w:ilvl w:val="0"/>
          <w:numId w:val="21"/>
        </w:numPr>
        <w:jc w:val="both"/>
        <w:rPr>
          <w:b/>
        </w:rPr>
      </w:pPr>
      <w:r w:rsidRPr="008C5FA5">
        <w:rPr>
          <w:b/>
        </w:rPr>
        <w:t xml:space="preserve">Námitky proti rozsahu vymezení území </w:t>
      </w:r>
      <w:r w:rsidR="00805886" w:rsidRPr="008C5FA5">
        <w:rPr>
          <w:b/>
        </w:rPr>
        <w:t>s vyloučeným výskytem</w:t>
      </w:r>
      <w:r w:rsidRPr="008C5FA5">
        <w:rPr>
          <w:b/>
        </w:rPr>
        <w:t> archeologický</w:t>
      </w:r>
      <w:r w:rsidR="00805886" w:rsidRPr="008C5FA5">
        <w:rPr>
          <w:b/>
        </w:rPr>
        <w:t>ch</w:t>
      </w:r>
      <w:r w:rsidRPr="008C5FA5">
        <w:rPr>
          <w:b/>
        </w:rPr>
        <w:t xml:space="preserve"> nález</w:t>
      </w:r>
      <w:r w:rsidR="00805886" w:rsidRPr="008C5FA5">
        <w:rPr>
          <w:b/>
        </w:rPr>
        <w:t>ů</w:t>
      </w:r>
      <w:r w:rsidRPr="008C5FA5">
        <w:rPr>
          <w:b/>
        </w:rPr>
        <w:t xml:space="preserve"> mohou podat pouze</w:t>
      </w:r>
    </w:p>
    <w:p w:rsidR="00333341" w:rsidRPr="008C5FA5" w:rsidRDefault="00333341" w:rsidP="00333341">
      <w:pPr>
        <w:jc w:val="both"/>
        <w:rPr>
          <w:b/>
        </w:rPr>
      </w:pPr>
    </w:p>
    <w:p w:rsidR="00360E57" w:rsidRPr="008C5FA5" w:rsidRDefault="00360E57" w:rsidP="009971D3">
      <w:pPr>
        <w:numPr>
          <w:ilvl w:val="1"/>
          <w:numId w:val="17"/>
        </w:numPr>
        <w:tabs>
          <w:tab w:val="clear" w:pos="360"/>
          <w:tab w:val="num" w:pos="900"/>
        </w:tabs>
        <w:ind w:left="900"/>
        <w:jc w:val="both"/>
        <w:rPr>
          <w:b/>
        </w:rPr>
      </w:pPr>
      <w:r w:rsidRPr="008C5FA5">
        <w:rPr>
          <w:b/>
        </w:rPr>
        <w:t>vlastníci nemovitostí, kter</w:t>
      </w:r>
      <w:r w:rsidR="00990FC2" w:rsidRPr="008C5FA5">
        <w:rPr>
          <w:b/>
        </w:rPr>
        <w:t>é</w:t>
      </w:r>
      <w:r w:rsidRPr="008C5FA5">
        <w:rPr>
          <w:b/>
        </w:rPr>
        <w:t xml:space="preserve"> se nacházejí na území obce, na jejímž území </w:t>
      </w:r>
      <w:r w:rsidR="00990FC2" w:rsidRPr="008C5FA5">
        <w:rPr>
          <w:b/>
        </w:rPr>
        <w:t xml:space="preserve">se </w:t>
      </w:r>
      <w:r w:rsidR="00805886" w:rsidRPr="008C5FA5">
        <w:rPr>
          <w:b/>
        </w:rPr>
        <w:t xml:space="preserve">území s vyloučeným výskytem archeologických nálezů </w:t>
      </w:r>
      <w:r w:rsidR="00990FC2" w:rsidRPr="008C5FA5">
        <w:rPr>
          <w:b/>
        </w:rPr>
        <w:t xml:space="preserve">navrhuje </w:t>
      </w:r>
      <w:r w:rsidRPr="008C5FA5">
        <w:rPr>
          <w:b/>
        </w:rPr>
        <w:t>vymez</w:t>
      </w:r>
      <w:r w:rsidR="00990FC2" w:rsidRPr="008C5FA5">
        <w:rPr>
          <w:b/>
        </w:rPr>
        <w:t>it</w:t>
      </w:r>
      <w:r w:rsidRPr="008C5FA5">
        <w:rPr>
          <w:b/>
        </w:rPr>
        <w:t xml:space="preserve">, </w:t>
      </w:r>
    </w:p>
    <w:p w:rsidR="00360E57" w:rsidRPr="008C5FA5" w:rsidRDefault="00360E57" w:rsidP="009971D3">
      <w:pPr>
        <w:numPr>
          <w:ilvl w:val="1"/>
          <w:numId w:val="17"/>
        </w:numPr>
        <w:tabs>
          <w:tab w:val="clear" w:pos="360"/>
          <w:tab w:val="num" w:pos="900"/>
        </w:tabs>
        <w:ind w:left="900"/>
        <w:jc w:val="both"/>
        <w:rPr>
          <w:b/>
        </w:rPr>
      </w:pPr>
      <w:r w:rsidRPr="008C5FA5">
        <w:rPr>
          <w:b/>
        </w:rPr>
        <w:t xml:space="preserve">obec, na jejímž území je </w:t>
      </w:r>
      <w:r w:rsidR="00805886" w:rsidRPr="008C5FA5">
        <w:rPr>
          <w:b/>
        </w:rPr>
        <w:t xml:space="preserve">území s vyloučeným výskytem archeologických nálezů </w:t>
      </w:r>
      <w:r w:rsidRPr="008C5FA5">
        <w:rPr>
          <w:b/>
        </w:rPr>
        <w:t xml:space="preserve">vymezováno, </w:t>
      </w:r>
      <w:r w:rsidR="00EB790B" w:rsidRPr="008C5FA5">
        <w:rPr>
          <w:b/>
        </w:rPr>
        <w:t>nebo</w:t>
      </w:r>
    </w:p>
    <w:p w:rsidR="00360E57" w:rsidRPr="008C5FA5" w:rsidRDefault="00360E57" w:rsidP="009971D3">
      <w:pPr>
        <w:numPr>
          <w:ilvl w:val="1"/>
          <w:numId w:val="17"/>
        </w:numPr>
        <w:tabs>
          <w:tab w:val="clear" w:pos="360"/>
          <w:tab w:val="num" w:pos="900"/>
        </w:tabs>
        <w:ind w:left="900"/>
        <w:jc w:val="both"/>
        <w:rPr>
          <w:b/>
        </w:rPr>
      </w:pPr>
      <w:r w:rsidRPr="008C5FA5">
        <w:rPr>
          <w:b/>
        </w:rPr>
        <w:t>archeologický</w:t>
      </w:r>
      <w:r w:rsidRPr="008C5FA5">
        <w:rPr>
          <w:b/>
          <w:shd w:val="clear" w:color="auto" w:fill="FFFFFF"/>
        </w:rPr>
        <w:t xml:space="preserve"> ústav</w:t>
      </w:r>
      <w:r w:rsidR="002F6879" w:rsidRPr="008C5FA5">
        <w:rPr>
          <w:b/>
          <w:shd w:val="clear" w:color="auto" w:fill="FFFFFF"/>
        </w:rPr>
        <w:t>, památkový ústav</w:t>
      </w:r>
      <w:r w:rsidRPr="008C5FA5">
        <w:rPr>
          <w:b/>
          <w:shd w:val="clear" w:color="auto" w:fill="FFFFFF"/>
        </w:rPr>
        <w:t xml:space="preserve"> nebo </w:t>
      </w:r>
      <w:r w:rsidR="00B43463" w:rsidRPr="008C5FA5">
        <w:rPr>
          <w:b/>
          <w:shd w:val="clear" w:color="auto" w:fill="FFFFFF"/>
        </w:rPr>
        <w:t>archeologická osoba</w:t>
      </w:r>
      <w:r w:rsidRPr="008C5FA5">
        <w:rPr>
          <w:b/>
          <w:shd w:val="clear" w:color="auto" w:fill="FFFFFF"/>
        </w:rPr>
        <w:t xml:space="preserve">, a to z důvodu, že do návrhu </w:t>
      </w:r>
      <w:r w:rsidR="00990FC2" w:rsidRPr="008C5FA5">
        <w:rPr>
          <w:b/>
          <w:shd w:val="clear" w:color="auto" w:fill="FFFFFF"/>
        </w:rPr>
        <w:t xml:space="preserve">se navrhuje </w:t>
      </w:r>
      <w:r w:rsidRPr="008C5FA5">
        <w:rPr>
          <w:b/>
          <w:shd w:val="clear" w:color="auto" w:fill="FFFFFF"/>
        </w:rPr>
        <w:t>zahrn</w:t>
      </w:r>
      <w:r w:rsidR="007F5AE5" w:rsidRPr="008C5FA5">
        <w:rPr>
          <w:b/>
          <w:shd w:val="clear" w:color="auto" w:fill="FFFFFF"/>
        </w:rPr>
        <w:t>o</w:t>
      </w:r>
      <w:r w:rsidRPr="008C5FA5">
        <w:rPr>
          <w:b/>
          <w:shd w:val="clear" w:color="auto" w:fill="FFFFFF"/>
        </w:rPr>
        <w:t>ut pozemek, na kterém v rámci svého výzkumu archeologický ústav</w:t>
      </w:r>
      <w:r w:rsidR="002F6879" w:rsidRPr="008C5FA5">
        <w:rPr>
          <w:b/>
          <w:shd w:val="clear" w:color="auto" w:fill="FFFFFF"/>
        </w:rPr>
        <w:t>, památkový ústav</w:t>
      </w:r>
      <w:r w:rsidRPr="008C5FA5">
        <w:rPr>
          <w:b/>
          <w:shd w:val="clear" w:color="auto" w:fill="FFFFFF"/>
        </w:rPr>
        <w:t xml:space="preserve"> nebo </w:t>
      </w:r>
      <w:r w:rsidR="00B43463" w:rsidRPr="008C5FA5">
        <w:rPr>
          <w:b/>
          <w:shd w:val="clear" w:color="auto" w:fill="FFFFFF"/>
        </w:rPr>
        <w:t>archeologická osoba</w:t>
      </w:r>
      <w:r w:rsidRPr="008C5FA5">
        <w:rPr>
          <w:b/>
          <w:shd w:val="clear" w:color="auto" w:fill="FFFFFF"/>
        </w:rPr>
        <w:t xml:space="preserve"> výskyt archeologických nálezů zaznamenal</w:t>
      </w:r>
      <w:r w:rsidR="00990FC2" w:rsidRPr="008C5FA5">
        <w:rPr>
          <w:b/>
          <w:shd w:val="clear" w:color="auto" w:fill="FFFFFF"/>
        </w:rPr>
        <w:t>y</w:t>
      </w:r>
      <w:r w:rsidRPr="008C5FA5">
        <w:rPr>
          <w:b/>
          <w:shd w:val="clear" w:color="auto" w:fill="FFFFFF"/>
        </w:rPr>
        <w:t xml:space="preserve"> a další </w:t>
      </w:r>
      <w:r w:rsidRPr="008C5FA5">
        <w:rPr>
          <w:b/>
        </w:rPr>
        <w:t>výskyt archeologických nálezů odůvodněně předpokládá.</w:t>
      </w:r>
    </w:p>
    <w:p w:rsidR="00360E57" w:rsidRPr="008C5FA5" w:rsidRDefault="00360E57" w:rsidP="00360E57">
      <w:pPr>
        <w:ind w:firstLine="708"/>
        <w:jc w:val="both"/>
      </w:pPr>
    </w:p>
    <w:p w:rsidR="00360E57" w:rsidRPr="008C5FA5" w:rsidRDefault="00360E57" w:rsidP="009971D3">
      <w:pPr>
        <w:numPr>
          <w:ilvl w:val="0"/>
          <w:numId w:val="21"/>
        </w:numPr>
        <w:jc w:val="both"/>
        <w:rPr>
          <w:b/>
        </w:rPr>
      </w:pPr>
      <w:r w:rsidRPr="008C5FA5">
        <w:rPr>
          <w:b/>
        </w:rPr>
        <w:t xml:space="preserve">Dojde-li ke </w:t>
      </w:r>
      <w:r w:rsidR="00AA1C5C" w:rsidRPr="008C5FA5">
        <w:rPr>
          <w:b/>
        </w:rPr>
        <w:t xml:space="preserve">změně nebo </w:t>
      </w:r>
      <w:r w:rsidRPr="008C5FA5">
        <w:rPr>
          <w:b/>
        </w:rPr>
        <w:t xml:space="preserve">zrušení rozhodnutí o námitkách, v jehož důsledku je nutné změnit vymezené </w:t>
      </w:r>
      <w:r w:rsidR="00805886" w:rsidRPr="008C5FA5">
        <w:rPr>
          <w:b/>
        </w:rPr>
        <w:t>území s vyloučeným výskytem archeologických nálezů</w:t>
      </w:r>
      <w:r w:rsidR="00157091" w:rsidRPr="008C5FA5">
        <w:rPr>
          <w:b/>
        </w:rPr>
        <w:t>,</w:t>
      </w:r>
      <w:r w:rsidRPr="008C5FA5">
        <w:rPr>
          <w:b/>
        </w:rPr>
        <w:t xml:space="preserve"> pozbývá vymezení </w:t>
      </w:r>
      <w:r w:rsidR="00805886" w:rsidRPr="008C5FA5">
        <w:rPr>
          <w:b/>
        </w:rPr>
        <w:t xml:space="preserve">území s vyloučeným výskytem archeologických nálezů </w:t>
      </w:r>
      <w:r w:rsidRPr="008C5FA5">
        <w:rPr>
          <w:b/>
        </w:rPr>
        <w:t xml:space="preserve">platnosti. Vymezení </w:t>
      </w:r>
      <w:r w:rsidR="00805886" w:rsidRPr="008C5FA5">
        <w:rPr>
          <w:b/>
        </w:rPr>
        <w:t xml:space="preserve">území s vyloučeným výskytem archeologických nálezů </w:t>
      </w:r>
      <w:r w:rsidRPr="008C5FA5">
        <w:rPr>
          <w:b/>
        </w:rPr>
        <w:t>nelze změnit v přezkumném řízení podle správního řádu.</w:t>
      </w:r>
    </w:p>
    <w:p w:rsidR="003D4673" w:rsidRPr="008C5FA5" w:rsidRDefault="009F67CF" w:rsidP="00DE0FAF">
      <w:pPr>
        <w:pStyle w:val="Nadpis6"/>
      </w:pPr>
      <w:bookmarkStart w:id="231" w:name="_Toc392855533"/>
      <w:bookmarkStart w:id="232" w:name="_Toc412014244"/>
      <w:r w:rsidRPr="008C5FA5">
        <w:t>§ CC + 15</w:t>
      </w:r>
      <w:bookmarkEnd w:id="231"/>
      <w:bookmarkEnd w:id="232"/>
    </w:p>
    <w:p w:rsidR="00360E57" w:rsidRPr="008C5FA5" w:rsidRDefault="00360E57" w:rsidP="009C45B6">
      <w:pPr>
        <w:numPr>
          <w:ilvl w:val="0"/>
          <w:numId w:val="154"/>
        </w:numPr>
        <w:spacing w:before="240"/>
        <w:jc w:val="both"/>
        <w:rPr>
          <w:b/>
        </w:rPr>
      </w:pPr>
      <w:r w:rsidRPr="008C5FA5">
        <w:rPr>
          <w:b/>
        </w:rPr>
        <w:t>Památkový ústav</w:t>
      </w:r>
      <w:r w:rsidR="00816AE9" w:rsidRPr="008C5FA5">
        <w:rPr>
          <w:b/>
        </w:rPr>
        <w:t xml:space="preserve"> </w:t>
      </w:r>
      <w:r w:rsidRPr="008C5FA5">
        <w:rPr>
          <w:b/>
        </w:rPr>
        <w:t xml:space="preserve">předloží krajskému úřadu do 5 let od vymezení </w:t>
      </w:r>
      <w:r w:rsidR="00805886" w:rsidRPr="008C5FA5">
        <w:rPr>
          <w:b/>
        </w:rPr>
        <w:t xml:space="preserve">území s vyloučeným výskytem archeologických nálezů </w:t>
      </w:r>
      <w:r w:rsidRPr="008C5FA5">
        <w:rPr>
          <w:b/>
        </w:rPr>
        <w:t xml:space="preserve">a poté pravidelně jednou za 5 let </w:t>
      </w:r>
      <w:r w:rsidRPr="008C5FA5">
        <w:rPr>
          <w:b/>
        </w:rPr>
        <w:lastRenderedPageBreak/>
        <w:t xml:space="preserve">zprávu o změně stavu poznání archeologického dědictví na území obce, pro jejíž území bylo vymezeno </w:t>
      </w:r>
      <w:r w:rsidR="00805886" w:rsidRPr="008C5FA5">
        <w:rPr>
          <w:b/>
        </w:rPr>
        <w:t>území s vyloučeným výskytem archeologických nálezů</w:t>
      </w:r>
      <w:r w:rsidR="00157091" w:rsidRPr="008C5FA5">
        <w:rPr>
          <w:b/>
        </w:rPr>
        <w:t>,</w:t>
      </w:r>
      <w:r w:rsidRPr="008C5FA5">
        <w:rPr>
          <w:b/>
        </w:rPr>
        <w:t xml:space="preserve"> a popřípadě na základě této zprávy podá krajskému úřadu podnět k úpravě hranic stávající</w:t>
      </w:r>
      <w:r w:rsidR="0098471E" w:rsidRPr="008C5FA5">
        <w:rPr>
          <w:b/>
        </w:rPr>
        <w:t>ho</w:t>
      </w:r>
      <w:r w:rsidRPr="008C5FA5">
        <w:rPr>
          <w:b/>
        </w:rPr>
        <w:t xml:space="preserve"> </w:t>
      </w:r>
      <w:r w:rsidR="00805886" w:rsidRPr="008C5FA5">
        <w:rPr>
          <w:b/>
        </w:rPr>
        <w:t>území s vyloučeným výskytem archeologických nálezů</w:t>
      </w:r>
      <w:r w:rsidR="00157091" w:rsidRPr="008C5FA5">
        <w:rPr>
          <w:b/>
        </w:rPr>
        <w:t>,</w:t>
      </w:r>
      <w:r w:rsidRPr="008C5FA5">
        <w:rPr>
          <w:b/>
        </w:rPr>
        <w:t xml:space="preserve"> podnět k vymezení dalšího </w:t>
      </w:r>
      <w:r w:rsidR="00805886" w:rsidRPr="008C5FA5">
        <w:rPr>
          <w:b/>
        </w:rPr>
        <w:t xml:space="preserve">území s vyloučeným výskytem archeologických nálezů </w:t>
      </w:r>
      <w:r w:rsidRPr="008C5FA5">
        <w:rPr>
          <w:b/>
        </w:rPr>
        <w:t xml:space="preserve">nebo podnět ke zrušení vymezení stávajícího </w:t>
      </w:r>
      <w:r w:rsidR="00805886" w:rsidRPr="008C5FA5">
        <w:rPr>
          <w:b/>
        </w:rPr>
        <w:t>území s vyloučeným výskytem archeologických nálezů</w:t>
      </w:r>
      <w:r w:rsidRPr="008C5FA5">
        <w:rPr>
          <w:b/>
        </w:rPr>
        <w:t>.</w:t>
      </w:r>
    </w:p>
    <w:p w:rsidR="00360E57" w:rsidRPr="008C5FA5" w:rsidRDefault="00360E57" w:rsidP="00360E57">
      <w:pPr>
        <w:ind w:firstLine="708"/>
        <w:jc w:val="both"/>
        <w:rPr>
          <w:b/>
        </w:rPr>
      </w:pPr>
    </w:p>
    <w:p w:rsidR="00810B64" w:rsidRPr="008C5FA5" w:rsidRDefault="0098471E" w:rsidP="009C45B6">
      <w:pPr>
        <w:numPr>
          <w:ilvl w:val="0"/>
          <w:numId w:val="154"/>
        </w:numPr>
        <w:jc w:val="both"/>
        <w:rPr>
          <w:b/>
        </w:rPr>
      </w:pPr>
      <w:r w:rsidRPr="008C5FA5">
        <w:rPr>
          <w:b/>
        </w:rPr>
        <w:t>K</w:t>
      </w:r>
      <w:r w:rsidR="00360E57" w:rsidRPr="008C5FA5">
        <w:rPr>
          <w:b/>
        </w:rPr>
        <w:t>rajský úřad</w:t>
      </w:r>
      <w:r w:rsidRPr="008C5FA5">
        <w:rPr>
          <w:b/>
        </w:rPr>
        <w:t xml:space="preserve"> může z moci úřední</w:t>
      </w:r>
      <w:r w:rsidR="00360E57" w:rsidRPr="008C5FA5">
        <w:rPr>
          <w:b/>
        </w:rPr>
        <w:t xml:space="preserve"> změnit hranice </w:t>
      </w:r>
      <w:r w:rsidR="00D634B2" w:rsidRPr="008C5FA5">
        <w:rPr>
          <w:b/>
        </w:rPr>
        <w:t>stávajícího</w:t>
      </w:r>
      <w:r w:rsidR="00360E57" w:rsidRPr="008C5FA5">
        <w:rPr>
          <w:b/>
        </w:rPr>
        <w:t xml:space="preserve"> </w:t>
      </w:r>
      <w:r w:rsidR="00805886" w:rsidRPr="008C5FA5">
        <w:rPr>
          <w:b/>
        </w:rPr>
        <w:t>území s vyloučeným výskytem archeologických nálezů</w:t>
      </w:r>
      <w:r w:rsidR="00157091" w:rsidRPr="008C5FA5">
        <w:rPr>
          <w:b/>
        </w:rPr>
        <w:t>,</w:t>
      </w:r>
      <w:r w:rsidR="00360E57" w:rsidRPr="008C5FA5">
        <w:rPr>
          <w:b/>
        </w:rPr>
        <w:t xml:space="preserve"> vymezit nové </w:t>
      </w:r>
      <w:r w:rsidR="00805886" w:rsidRPr="008C5FA5">
        <w:rPr>
          <w:b/>
        </w:rPr>
        <w:t xml:space="preserve">území s vyloučeným </w:t>
      </w:r>
      <w:r w:rsidR="00AC2E71" w:rsidRPr="008C5FA5">
        <w:rPr>
          <w:b/>
        </w:rPr>
        <w:t>výskytem archeologických nálezů</w:t>
      </w:r>
      <w:r w:rsidR="007B69EB" w:rsidRPr="008C5FA5">
        <w:rPr>
          <w:b/>
        </w:rPr>
        <w:t xml:space="preserve"> nebo zrušit vymezení stávajícího území s vyloučeným výskytem archeologických nálezů</w:t>
      </w:r>
      <w:r w:rsidRPr="008C5FA5">
        <w:rPr>
          <w:b/>
        </w:rPr>
        <w:t>, pokud došlo k podstatné změně stavu poznání archeologického dědictví na území obce, pro jejíž území bylo vymezeno území s vyloučeným výskytem archeologických nálezů</w:t>
      </w:r>
      <w:r w:rsidR="00360E57" w:rsidRPr="008C5FA5">
        <w:rPr>
          <w:b/>
        </w:rPr>
        <w:t xml:space="preserve">. Na tento postup se ustanovení </w:t>
      </w:r>
      <w:r w:rsidR="00360E57" w:rsidRPr="008C5FA5">
        <w:rPr>
          <w:b/>
          <w:highlight w:val="green"/>
        </w:rPr>
        <w:t xml:space="preserve">§ </w:t>
      </w:r>
      <w:r w:rsidR="009F67CF" w:rsidRPr="008C5FA5">
        <w:rPr>
          <w:b/>
          <w:highlight w:val="green"/>
        </w:rPr>
        <w:t>CC + 13</w:t>
      </w:r>
      <w:r w:rsidR="00121232" w:rsidRPr="008C5FA5">
        <w:rPr>
          <w:b/>
          <w:highlight w:val="green"/>
        </w:rPr>
        <w:t xml:space="preserve"> </w:t>
      </w:r>
      <w:r w:rsidR="00360E57" w:rsidRPr="008C5FA5">
        <w:rPr>
          <w:b/>
        </w:rPr>
        <w:t>tohoto ustanovení vztahují přiměřeně.</w:t>
      </w:r>
    </w:p>
    <w:p w:rsidR="00F940A9" w:rsidRPr="008C5FA5" w:rsidRDefault="00F940A9" w:rsidP="00DE0FAF">
      <w:pPr>
        <w:pStyle w:val="Nadpis3"/>
      </w:pPr>
      <w:bookmarkStart w:id="233" w:name="_Toc412014245"/>
      <w:r w:rsidRPr="008C5FA5">
        <w:t>Díl 4</w:t>
      </w:r>
      <w:bookmarkEnd w:id="233"/>
    </w:p>
    <w:p w:rsidR="00810B64" w:rsidRPr="008C5FA5" w:rsidRDefault="00810B64" w:rsidP="00810B64">
      <w:pPr>
        <w:pStyle w:val="Nadpisdlu"/>
        <w:rPr>
          <w:b w:val="0"/>
        </w:rPr>
      </w:pPr>
      <w:bookmarkStart w:id="234" w:name="_Toc412014246"/>
      <w:r w:rsidRPr="008C5FA5">
        <w:t>Rada památky světového dědictví</w:t>
      </w:r>
      <w:bookmarkEnd w:id="234"/>
    </w:p>
    <w:p w:rsidR="00805886" w:rsidRPr="008C5FA5" w:rsidRDefault="009F67CF" w:rsidP="00DE0FAF">
      <w:pPr>
        <w:pStyle w:val="Nadpis6"/>
      </w:pPr>
      <w:bookmarkStart w:id="235" w:name="_Toc392855534"/>
      <w:bookmarkStart w:id="236" w:name="_Toc361988703"/>
      <w:bookmarkStart w:id="237" w:name="_Toc412014247"/>
      <w:r w:rsidRPr="008C5FA5">
        <w:t xml:space="preserve">§ DD + </w:t>
      </w:r>
      <w:r w:rsidR="00770482" w:rsidRPr="008C5FA5">
        <w:t>1</w:t>
      </w:r>
      <w:r w:rsidRPr="008C5FA5">
        <w:t>0</w:t>
      </w:r>
      <w:bookmarkEnd w:id="235"/>
      <w:bookmarkEnd w:id="237"/>
    </w:p>
    <w:bookmarkEnd w:id="236"/>
    <w:p w:rsidR="00307F65" w:rsidRPr="008C5FA5" w:rsidRDefault="00307F65" w:rsidP="009C45B6">
      <w:pPr>
        <w:numPr>
          <w:ilvl w:val="0"/>
          <w:numId w:val="146"/>
        </w:numPr>
        <w:spacing w:before="240"/>
        <w:jc w:val="both"/>
        <w:rPr>
          <w:b/>
        </w:rPr>
      </w:pPr>
      <w:r w:rsidRPr="008C5FA5">
        <w:rPr>
          <w:b/>
        </w:rPr>
        <w:t>Pro památku s mezinárodním statusem, která je zapsaná na Seznam světového dědictví</w:t>
      </w:r>
      <w:r w:rsidR="001659B0" w:rsidRPr="008C5FA5">
        <w:rPr>
          <w:rStyle w:val="Znakapoznpodarou"/>
          <w:b/>
        </w:rPr>
        <w:footnoteReference w:customMarkFollows="1" w:id="16"/>
        <w:t>*dd+10)</w:t>
      </w:r>
      <w:r w:rsidRPr="008C5FA5">
        <w:rPr>
          <w:b/>
        </w:rPr>
        <w:t>,</w:t>
      </w:r>
      <w:r w:rsidR="006C5B76" w:rsidRPr="008C5FA5">
        <w:rPr>
          <w:b/>
        </w:rPr>
        <w:t xml:space="preserve"> </w:t>
      </w:r>
      <w:r w:rsidR="0013018E" w:rsidRPr="008C5FA5">
        <w:rPr>
          <w:b/>
        </w:rPr>
        <w:t>zřizuje</w:t>
      </w:r>
      <w:r w:rsidR="00157EEF" w:rsidRPr="008C5FA5">
        <w:rPr>
          <w:b/>
        </w:rPr>
        <w:t xml:space="preserve"> </w:t>
      </w:r>
      <w:r w:rsidR="00F935D6" w:rsidRPr="008C5FA5">
        <w:rPr>
          <w:b/>
        </w:rPr>
        <w:t>na základě žádosti obce nebo kraje, na jejichž území se tato památka</w:t>
      </w:r>
      <w:r w:rsidR="00AB640F" w:rsidRPr="008C5FA5">
        <w:rPr>
          <w:b/>
        </w:rPr>
        <w:t xml:space="preserve"> nachází</w:t>
      </w:r>
      <w:r w:rsidR="00F935D6" w:rsidRPr="008C5FA5">
        <w:rPr>
          <w:b/>
        </w:rPr>
        <w:t xml:space="preserve">, </w:t>
      </w:r>
      <w:r w:rsidR="005F29AC" w:rsidRPr="008C5FA5">
        <w:rPr>
          <w:b/>
        </w:rPr>
        <w:t>m</w:t>
      </w:r>
      <w:r w:rsidR="00157EEF" w:rsidRPr="008C5FA5">
        <w:rPr>
          <w:b/>
        </w:rPr>
        <w:t>in</w:t>
      </w:r>
      <w:r w:rsidRPr="008C5FA5">
        <w:rPr>
          <w:b/>
        </w:rPr>
        <w:t xml:space="preserve">isterstvo Radu </w:t>
      </w:r>
      <w:r w:rsidR="00D8326E" w:rsidRPr="008C5FA5">
        <w:rPr>
          <w:b/>
        </w:rPr>
        <w:t xml:space="preserve">památky světového dědictví </w:t>
      </w:r>
      <w:r w:rsidR="00F935D6" w:rsidRPr="008C5FA5">
        <w:rPr>
          <w:b/>
        </w:rPr>
        <w:t>a vydává její statut.</w:t>
      </w:r>
    </w:p>
    <w:p w:rsidR="00AB640F" w:rsidRPr="008C5FA5" w:rsidRDefault="00AB640F" w:rsidP="00AB640F">
      <w:pPr>
        <w:jc w:val="both"/>
        <w:rPr>
          <w:b/>
        </w:rPr>
      </w:pPr>
    </w:p>
    <w:p w:rsidR="00AB640F" w:rsidRPr="008C5FA5" w:rsidRDefault="00AB640F" w:rsidP="009C45B6">
      <w:pPr>
        <w:numPr>
          <w:ilvl w:val="0"/>
          <w:numId w:val="146"/>
        </w:numPr>
        <w:jc w:val="both"/>
        <w:rPr>
          <w:b/>
        </w:rPr>
      </w:pPr>
      <w:r w:rsidRPr="008C5FA5">
        <w:rPr>
          <w:b/>
        </w:rPr>
        <w:t xml:space="preserve">Členy Rady </w:t>
      </w:r>
      <w:r w:rsidR="00D8326E" w:rsidRPr="008C5FA5">
        <w:rPr>
          <w:b/>
        </w:rPr>
        <w:t xml:space="preserve">památky </w:t>
      </w:r>
      <w:r w:rsidRPr="008C5FA5">
        <w:rPr>
          <w:b/>
        </w:rPr>
        <w:t>světové</w:t>
      </w:r>
      <w:r w:rsidR="00D8326E" w:rsidRPr="008C5FA5">
        <w:rPr>
          <w:b/>
        </w:rPr>
        <w:t>ho dědictví</w:t>
      </w:r>
      <w:r w:rsidRPr="008C5FA5">
        <w:rPr>
          <w:b/>
        </w:rPr>
        <w:t xml:space="preserve"> jsou zástupci obce a kraje, na jejichž území se památka podle </w:t>
      </w:r>
      <w:r w:rsidRPr="008C5FA5">
        <w:rPr>
          <w:b/>
          <w:highlight w:val="green"/>
        </w:rPr>
        <w:t>odstavce 1</w:t>
      </w:r>
      <w:r w:rsidRPr="008C5FA5">
        <w:rPr>
          <w:b/>
        </w:rPr>
        <w:t xml:space="preserve"> nachází, vlastník nebo </w:t>
      </w:r>
      <w:r w:rsidR="00212335" w:rsidRPr="008C5FA5">
        <w:rPr>
          <w:b/>
        </w:rPr>
        <w:t xml:space="preserve">zástupce </w:t>
      </w:r>
      <w:r w:rsidRPr="008C5FA5">
        <w:rPr>
          <w:b/>
        </w:rPr>
        <w:t>vlastníků této památky, zástupci místně příslušných orgánů památkové péče a památkového ústavu. Členy Rady</w:t>
      </w:r>
      <w:r w:rsidR="00442880" w:rsidRPr="008C5FA5">
        <w:rPr>
          <w:b/>
        </w:rPr>
        <w:t xml:space="preserve"> </w:t>
      </w:r>
      <w:r w:rsidR="00D8326E" w:rsidRPr="008C5FA5">
        <w:rPr>
          <w:b/>
        </w:rPr>
        <w:t>památky světového dědictví</w:t>
      </w:r>
      <w:r w:rsidRPr="008C5FA5">
        <w:rPr>
          <w:b/>
        </w:rPr>
        <w:t xml:space="preserve"> dále mohou být zástupci dalších dotčených orgánů veřejné správy, zástupci z oblasti cestovního ruchu působící na území</w:t>
      </w:r>
      <w:r w:rsidR="009E6F8C" w:rsidRPr="008C5FA5">
        <w:rPr>
          <w:b/>
        </w:rPr>
        <w:t xml:space="preserve">, kde se </w:t>
      </w:r>
      <w:r w:rsidRPr="008C5FA5">
        <w:rPr>
          <w:b/>
        </w:rPr>
        <w:t>t</w:t>
      </w:r>
      <w:r w:rsidR="009E6F8C" w:rsidRPr="008C5FA5">
        <w:rPr>
          <w:b/>
        </w:rPr>
        <w:t>a</w:t>
      </w:r>
      <w:r w:rsidRPr="008C5FA5">
        <w:rPr>
          <w:b/>
        </w:rPr>
        <w:t>to památk</w:t>
      </w:r>
      <w:r w:rsidR="009E6F8C" w:rsidRPr="008C5FA5">
        <w:rPr>
          <w:b/>
        </w:rPr>
        <w:t>a nachází,</w:t>
      </w:r>
      <w:r w:rsidRPr="008C5FA5">
        <w:rPr>
          <w:b/>
        </w:rPr>
        <w:t xml:space="preserve"> a odborníků z vědeckých a odborných pracovišť. </w:t>
      </w:r>
    </w:p>
    <w:p w:rsidR="00307F65" w:rsidRPr="008C5FA5" w:rsidRDefault="00307F65" w:rsidP="00307F65">
      <w:pPr>
        <w:jc w:val="both"/>
        <w:rPr>
          <w:b/>
        </w:rPr>
      </w:pPr>
    </w:p>
    <w:p w:rsidR="00307F65" w:rsidRPr="008C5FA5" w:rsidRDefault="00307F65" w:rsidP="009C45B6">
      <w:pPr>
        <w:numPr>
          <w:ilvl w:val="0"/>
          <w:numId w:val="146"/>
        </w:numPr>
        <w:jc w:val="both"/>
        <w:rPr>
          <w:b/>
        </w:rPr>
      </w:pPr>
      <w:r w:rsidRPr="008C5FA5">
        <w:rPr>
          <w:b/>
        </w:rPr>
        <w:t xml:space="preserve">Rada </w:t>
      </w:r>
      <w:r w:rsidR="00D8326E" w:rsidRPr="008C5FA5">
        <w:rPr>
          <w:b/>
        </w:rPr>
        <w:t xml:space="preserve">památky světového dědictví </w:t>
      </w:r>
      <w:r w:rsidR="008947FA" w:rsidRPr="008C5FA5">
        <w:rPr>
          <w:b/>
        </w:rPr>
        <w:t xml:space="preserve">je koordinační a poradní orgán pro nakládání s památkou podle </w:t>
      </w:r>
      <w:r w:rsidR="008947FA" w:rsidRPr="008C5FA5">
        <w:rPr>
          <w:b/>
          <w:highlight w:val="green"/>
        </w:rPr>
        <w:t>odstavce 1</w:t>
      </w:r>
      <w:r w:rsidR="008947FA" w:rsidRPr="008C5FA5">
        <w:rPr>
          <w:b/>
        </w:rPr>
        <w:t xml:space="preserve"> a z</w:t>
      </w:r>
      <w:r w:rsidR="00502F92" w:rsidRPr="008C5FA5">
        <w:rPr>
          <w:b/>
        </w:rPr>
        <w:t xml:space="preserve"> </w:t>
      </w:r>
      <w:r w:rsidR="0013018E" w:rsidRPr="008C5FA5">
        <w:rPr>
          <w:b/>
        </w:rPr>
        <w:t xml:space="preserve">činnosti </w:t>
      </w:r>
      <w:r w:rsidR="008947FA" w:rsidRPr="008C5FA5">
        <w:rPr>
          <w:b/>
        </w:rPr>
        <w:t xml:space="preserve">je </w:t>
      </w:r>
      <w:r w:rsidR="0013018E" w:rsidRPr="008C5FA5">
        <w:rPr>
          <w:b/>
        </w:rPr>
        <w:t>odpovědna</w:t>
      </w:r>
      <w:r w:rsidRPr="008C5FA5">
        <w:rPr>
          <w:b/>
        </w:rPr>
        <w:t xml:space="preserve"> ministerstvu. </w:t>
      </w:r>
    </w:p>
    <w:p w:rsidR="00F935D6" w:rsidRPr="008C5FA5" w:rsidRDefault="00F935D6" w:rsidP="00F935D6">
      <w:pPr>
        <w:jc w:val="both"/>
        <w:rPr>
          <w:b/>
        </w:rPr>
      </w:pPr>
    </w:p>
    <w:p w:rsidR="00F935D6" w:rsidRPr="008C5FA5" w:rsidRDefault="00F935D6" w:rsidP="009C45B6">
      <w:pPr>
        <w:numPr>
          <w:ilvl w:val="0"/>
          <w:numId w:val="146"/>
        </w:numPr>
        <w:jc w:val="both"/>
        <w:rPr>
          <w:b/>
        </w:rPr>
      </w:pPr>
      <w:r w:rsidRPr="008C5FA5">
        <w:rPr>
          <w:b/>
        </w:rPr>
        <w:t xml:space="preserve">Rada </w:t>
      </w:r>
      <w:r w:rsidR="00D8326E" w:rsidRPr="008C5FA5">
        <w:rPr>
          <w:b/>
        </w:rPr>
        <w:t>památky světového dědictví</w:t>
      </w:r>
      <w:r w:rsidR="008947FA" w:rsidRPr="008C5FA5">
        <w:rPr>
          <w:b/>
        </w:rPr>
        <w:t xml:space="preserve"> </w:t>
      </w:r>
      <w:r w:rsidRPr="008C5FA5">
        <w:rPr>
          <w:b/>
        </w:rPr>
        <w:t xml:space="preserve">schvaluje zadání řídící koncepce památky </w:t>
      </w:r>
      <w:r w:rsidR="008947FA" w:rsidRPr="008C5FA5">
        <w:rPr>
          <w:b/>
        </w:rPr>
        <w:t xml:space="preserve">podle </w:t>
      </w:r>
      <w:r w:rsidR="008947FA" w:rsidRPr="008C5FA5">
        <w:rPr>
          <w:b/>
          <w:highlight w:val="green"/>
        </w:rPr>
        <w:t>odstavce 1</w:t>
      </w:r>
      <w:r w:rsidR="008947FA" w:rsidRPr="008C5FA5">
        <w:rPr>
          <w:b/>
        </w:rPr>
        <w:t xml:space="preserve"> </w:t>
      </w:r>
      <w:r w:rsidRPr="008C5FA5">
        <w:rPr>
          <w:b/>
        </w:rPr>
        <w:t xml:space="preserve">a projednává a schvaluje řídící koncepci, která </w:t>
      </w:r>
      <w:r w:rsidR="008D248D" w:rsidRPr="008C5FA5">
        <w:rPr>
          <w:b/>
        </w:rPr>
        <w:t>navrhne</w:t>
      </w:r>
      <w:r w:rsidRPr="008C5FA5">
        <w:rPr>
          <w:b/>
        </w:rPr>
        <w:t xml:space="preserve"> způsob ochrany hodnoty této památky. Rada </w:t>
      </w:r>
      <w:r w:rsidR="00D8326E" w:rsidRPr="008C5FA5">
        <w:rPr>
          <w:b/>
        </w:rPr>
        <w:t>památky světového dědictví</w:t>
      </w:r>
      <w:r w:rsidR="008947FA" w:rsidRPr="008C5FA5">
        <w:rPr>
          <w:b/>
        </w:rPr>
        <w:t xml:space="preserve"> </w:t>
      </w:r>
      <w:r w:rsidRPr="008C5FA5">
        <w:rPr>
          <w:b/>
        </w:rPr>
        <w:t>průběžně vyhodnocuje plnění řídící koncepce</w:t>
      </w:r>
      <w:r w:rsidR="008947FA" w:rsidRPr="008C5FA5">
        <w:rPr>
          <w:b/>
        </w:rPr>
        <w:t xml:space="preserve"> a každoročně k 31. lednu podává ministerstvu zprávu o plnění závazků</w:t>
      </w:r>
      <w:r w:rsidR="006C5B76" w:rsidRPr="008C5FA5">
        <w:rPr>
          <w:b/>
        </w:rPr>
        <w:t xml:space="preserve"> </w:t>
      </w:r>
      <w:r w:rsidR="008947FA" w:rsidRPr="008C5FA5">
        <w:rPr>
          <w:b/>
        </w:rPr>
        <w:t>vyplývající</w:t>
      </w:r>
      <w:r w:rsidR="009E6F8C" w:rsidRPr="008C5FA5">
        <w:rPr>
          <w:b/>
        </w:rPr>
        <w:t>ch</w:t>
      </w:r>
      <w:r w:rsidR="006C5B76" w:rsidRPr="008C5FA5">
        <w:rPr>
          <w:b/>
        </w:rPr>
        <w:t xml:space="preserve"> </w:t>
      </w:r>
      <w:r w:rsidR="008947FA" w:rsidRPr="008C5FA5">
        <w:rPr>
          <w:b/>
        </w:rPr>
        <w:t>z řídící koncepce</w:t>
      </w:r>
      <w:r w:rsidRPr="008C5FA5">
        <w:rPr>
          <w:b/>
        </w:rPr>
        <w:t>.</w:t>
      </w:r>
    </w:p>
    <w:p w:rsidR="00F935D6" w:rsidRPr="008C5FA5" w:rsidRDefault="00F935D6" w:rsidP="00F935D6">
      <w:pPr>
        <w:jc w:val="both"/>
        <w:rPr>
          <w:b/>
        </w:rPr>
      </w:pPr>
    </w:p>
    <w:p w:rsidR="00F935D6" w:rsidRPr="008C5FA5" w:rsidRDefault="00F935D6" w:rsidP="009C45B6">
      <w:pPr>
        <w:numPr>
          <w:ilvl w:val="0"/>
          <w:numId w:val="146"/>
        </w:numPr>
        <w:jc w:val="both"/>
        <w:rPr>
          <w:b/>
        </w:rPr>
      </w:pPr>
      <w:r w:rsidRPr="008C5FA5">
        <w:rPr>
          <w:b/>
        </w:rPr>
        <w:t xml:space="preserve">Činnost Rady </w:t>
      </w:r>
      <w:r w:rsidR="00D8326E" w:rsidRPr="008C5FA5">
        <w:rPr>
          <w:b/>
        </w:rPr>
        <w:t>památky světového dědictví</w:t>
      </w:r>
      <w:r w:rsidR="00442880" w:rsidRPr="008C5FA5">
        <w:rPr>
          <w:b/>
        </w:rPr>
        <w:t xml:space="preserve"> </w:t>
      </w:r>
      <w:r w:rsidRPr="008C5FA5">
        <w:rPr>
          <w:b/>
        </w:rPr>
        <w:t>zajišťuje ten, kdo požádal ministerstvo o její zřízení. Na činnost Rady</w:t>
      </w:r>
      <w:r w:rsidR="00442880" w:rsidRPr="008C5FA5">
        <w:rPr>
          <w:b/>
        </w:rPr>
        <w:t xml:space="preserve"> </w:t>
      </w:r>
      <w:r w:rsidR="00D8326E" w:rsidRPr="008C5FA5">
        <w:rPr>
          <w:b/>
        </w:rPr>
        <w:t xml:space="preserve">památky světového dědictví </w:t>
      </w:r>
      <w:r w:rsidRPr="008C5FA5">
        <w:rPr>
          <w:b/>
        </w:rPr>
        <w:t>může ministerstvo poskytnout dotaci.</w:t>
      </w:r>
    </w:p>
    <w:p w:rsidR="00F935D6" w:rsidRPr="008C5FA5" w:rsidRDefault="00F935D6" w:rsidP="00F935D6">
      <w:pPr>
        <w:jc w:val="both"/>
        <w:rPr>
          <w:b/>
        </w:rPr>
      </w:pPr>
    </w:p>
    <w:p w:rsidR="00F935D6" w:rsidRPr="008C5FA5" w:rsidRDefault="008E7B0A" w:rsidP="009C45B6">
      <w:pPr>
        <w:numPr>
          <w:ilvl w:val="0"/>
          <w:numId w:val="146"/>
        </w:numPr>
        <w:jc w:val="both"/>
        <w:rPr>
          <w:b/>
        </w:rPr>
      </w:pPr>
      <w:r w:rsidRPr="008C5FA5">
        <w:rPr>
          <w:b/>
        </w:rPr>
        <w:lastRenderedPageBreak/>
        <w:t>P</w:t>
      </w:r>
      <w:r w:rsidR="00DB2695" w:rsidRPr="008C5FA5">
        <w:rPr>
          <w:b/>
        </w:rPr>
        <w:t>odrobnosti o</w:t>
      </w:r>
      <w:r w:rsidR="00F935D6" w:rsidRPr="008C5FA5">
        <w:rPr>
          <w:b/>
        </w:rPr>
        <w:t xml:space="preserve"> statutu Rady</w:t>
      </w:r>
      <w:r w:rsidR="008947FA" w:rsidRPr="008C5FA5">
        <w:rPr>
          <w:b/>
        </w:rPr>
        <w:t xml:space="preserve"> </w:t>
      </w:r>
      <w:r w:rsidR="00D8326E" w:rsidRPr="008C5FA5">
        <w:rPr>
          <w:b/>
        </w:rPr>
        <w:t>památky světového dědictví</w:t>
      </w:r>
      <w:r w:rsidR="00F935D6" w:rsidRPr="008C5FA5">
        <w:rPr>
          <w:b/>
        </w:rPr>
        <w:t xml:space="preserve"> a řídící koncepc</w:t>
      </w:r>
      <w:r w:rsidR="00DB2695" w:rsidRPr="008C5FA5">
        <w:rPr>
          <w:b/>
        </w:rPr>
        <w:t>i</w:t>
      </w:r>
      <w:r w:rsidRPr="008C5FA5">
        <w:rPr>
          <w:b/>
        </w:rPr>
        <w:t xml:space="preserve"> stanoví prováděcí právní předpis</w:t>
      </w:r>
      <w:r w:rsidR="00F935D6" w:rsidRPr="008C5FA5">
        <w:rPr>
          <w:b/>
        </w:rPr>
        <w:t>.</w:t>
      </w:r>
    </w:p>
    <w:p w:rsidR="00F940A9" w:rsidRPr="008C5FA5" w:rsidRDefault="00F940A9" w:rsidP="00347C9F">
      <w:pPr>
        <w:pStyle w:val="Nadpis2"/>
      </w:pPr>
      <w:bookmarkStart w:id="238" w:name="_Toc392855538"/>
      <w:bookmarkStart w:id="239" w:name="_Toc361988704"/>
      <w:bookmarkStart w:id="240" w:name="_Toc412014248"/>
      <w:r w:rsidRPr="008C5FA5">
        <w:t>Hlava V</w:t>
      </w:r>
      <w:bookmarkEnd w:id="240"/>
    </w:p>
    <w:p w:rsidR="00F11D2D" w:rsidRPr="008C5FA5" w:rsidRDefault="00F11D2D" w:rsidP="00347C9F">
      <w:pPr>
        <w:pStyle w:val="Nadpishlavy"/>
      </w:pPr>
      <w:bookmarkStart w:id="241" w:name="_Toc412014249"/>
      <w:r w:rsidRPr="008C5FA5">
        <w:t>Seznam památkového fondu</w:t>
      </w:r>
      <w:bookmarkEnd w:id="238"/>
      <w:bookmarkEnd w:id="241"/>
      <w:r w:rsidRPr="008C5FA5">
        <w:t xml:space="preserve"> </w:t>
      </w:r>
    </w:p>
    <w:p w:rsidR="00F11D2D" w:rsidRPr="008C5FA5" w:rsidRDefault="00D65E44" w:rsidP="00DE0FAF">
      <w:pPr>
        <w:pStyle w:val="Nadpis6"/>
      </w:pPr>
      <w:bookmarkStart w:id="242" w:name="_Toc392855539"/>
      <w:bookmarkStart w:id="243" w:name="_Toc412014250"/>
      <w:r w:rsidRPr="008C5FA5">
        <w:t>§ BB + 00</w:t>
      </w:r>
      <w:bookmarkEnd w:id="242"/>
      <w:bookmarkEnd w:id="243"/>
    </w:p>
    <w:p w:rsidR="00347C9F" w:rsidRPr="008C5FA5" w:rsidRDefault="00347C9F" w:rsidP="00347C9F">
      <w:pPr>
        <w:pStyle w:val="Nadpis7"/>
      </w:pPr>
      <w:bookmarkStart w:id="244" w:name="_Toc412014251"/>
      <w:r w:rsidRPr="008C5FA5">
        <w:t>Obecné ustanovení</w:t>
      </w:r>
      <w:bookmarkEnd w:id="244"/>
    </w:p>
    <w:p w:rsidR="00F11D2D" w:rsidRPr="008C5FA5" w:rsidRDefault="00F11D2D" w:rsidP="009C45B6">
      <w:pPr>
        <w:numPr>
          <w:ilvl w:val="0"/>
          <w:numId w:val="119"/>
        </w:numPr>
        <w:jc w:val="both"/>
        <w:rPr>
          <w:b/>
        </w:rPr>
      </w:pPr>
      <w:r w:rsidRPr="008C5FA5">
        <w:rPr>
          <w:b/>
        </w:rPr>
        <w:t xml:space="preserve">Seznam památkového fondu je </w:t>
      </w:r>
      <w:r w:rsidR="000C6013" w:rsidRPr="008C5FA5">
        <w:rPr>
          <w:b/>
        </w:rPr>
        <w:t>informační systém</w:t>
      </w:r>
      <w:r w:rsidR="00C1572A" w:rsidRPr="008C5FA5">
        <w:rPr>
          <w:b/>
        </w:rPr>
        <w:t xml:space="preserve"> veřejné správy</w:t>
      </w:r>
      <w:r w:rsidR="000C6013" w:rsidRPr="008C5FA5">
        <w:rPr>
          <w:b/>
          <w:vertAlign w:val="superscript"/>
        </w:rPr>
        <w:t>00-8)</w:t>
      </w:r>
      <w:r w:rsidR="000C6013" w:rsidRPr="008C5FA5">
        <w:rPr>
          <w:b/>
        </w:rPr>
        <w:t xml:space="preserve">, který je </w:t>
      </w:r>
      <w:r w:rsidRPr="008C5FA5">
        <w:rPr>
          <w:b/>
        </w:rPr>
        <w:t>účelově zaměřený</w:t>
      </w:r>
      <w:r w:rsidR="005849C1" w:rsidRPr="008C5FA5">
        <w:rPr>
          <w:b/>
        </w:rPr>
        <w:t>m</w:t>
      </w:r>
      <w:r w:rsidRPr="008C5FA5">
        <w:rPr>
          <w:b/>
        </w:rPr>
        <w:t xml:space="preserve"> a soustavně doplňovaný</w:t>
      </w:r>
      <w:r w:rsidR="005849C1" w:rsidRPr="008C5FA5">
        <w:rPr>
          <w:b/>
        </w:rPr>
        <w:t>m</w:t>
      </w:r>
      <w:r w:rsidRPr="008C5FA5">
        <w:rPr>
          <w:b/>
        </w:rPr>
        <w:t xml:space="preserve"> soubor</w:t>
      </w:r>
      <w:r w:rsidR="005849C1" w:rsidRPr="008C5FA5">
        <w:rPr>
          <w:b/>
        </w:rPr>
        <w:t>em</w:t>
      </w:r>
      <w:r w:rsidR="000C6013" w:rsidRPr="008C5FA5">
        <w:rPr>
          <w:b/>
        </w:rPr>
        <w:t xml:space="preserve"> </w:t>
      </w:r>
      <w:r w:rsidRPr="008C5FA5">
        <w:rPr>
          <w:b/>
        </w:rPr>
        <w:t>údajů</w:t>
      </w:r>
      <w:r w:rsidR="00413F70" w:rsidRPr="008C5FA5">
        <w:rPr>
          <w:b/>
        </w:rPr>
        <w:t xml:space="preserve"> a dalších podkladů</w:t>
      </w:r>
      <w:r w:rsidR="00E5690C" w:rsidRPr="008C5FA5">
        <w:rPr>
          <w:b/>
        </w:rPr>
        <w:t xml:space="preserve"> stanovených tímto zákonem</w:t>
      </w:r>
      <w:r w:rsidRPr="008C5FA5">
        <w:rPr>
          <w:b/>
        </w:rPr>
        <w:t xml:space="preserve">. Správcem seznamu památkového fondu je ministerstvo a provozovatelem památkový ústav. </w:t>
      </w:r>
    </w:p>
    <w:p w:rsidR="00333341" w:rsidRPr="008C5FA5" w:rsidRDefault="00333341" w:rsidP="00333341">
      <w:pPr>
        <w:ind w:left="465"/>
        <w:jc w:val="both"/>
        <w:rPr>
          <w:b/>
        </w:rPr>
      </w:pPr>
    </w:p>
    <w:p w:rsidR="00F11D2D" w:rsidRPr="008C5FA5" w:rsidRDefault="00F11D2D" w:rsidP="009C45B6">
      <w:pPr>
        <w:numPr>
          <w:ilvl w:val="0"/>
          <w:numId w:val="119"/>
        </w:numPr>
        <w:jc w:val="both"/>
        <w:rPr>
          <w:b/>
        </w:rPr>
      </w:pPr>
      <w:r w:rsidRPr="008C5FA5">
        <w:rPr>
          <w:b/>
        </w:rPr>
        <w:t xml:space="preserve">Seznam památkového fondu se člení na </w:t>
      </w:r>
      <w:r w:rsidR="00BF3C77" w:rsidRPr="008C5FA5">
        <w:rPr>
          <w:b/>
        </w:rPr>
        <w:t>dvě</w:t>
      </w:r>
      <w:r w:rsidRPr="008C5FA5">
        <w:rPr>
          <w:b/>
        </w:rPr>
        <w:t xml:space="preserve"> části. V části </w:t>
      </w:r>
      <w:r w:rsidR="00F36E06" w:rsidRPr="008C5FA5">
        <w:rPr>
          <w:b/>
        </w:rPr>
        <w:t xml:space="preserve">první </w:t>
      </w:r>
      <w:r w:rsidRPr="008C5FA5">
        <w:rPr>
          <w:b/>
        </w:rPr>
        <w:t>se zapisují údaje o kulturních památkách, národních kulturních památkách a údaje o památkových územích</w:t>
      </w:r>
      <w:r w:rsidR="00AC7889" w:rsidRPr="008C5FA5">
        <w:rPr>
          <w:b/>
        </w:rPr>
        <w:t xml:space="preserve"> a ochranných památkových pásmech</w:t>
      </w:r>
      <w:r w:rsidR="00BF3C77" w:rsidRPr="008C5FA5">
        <w:rPr>
          <w:b/>
        </w:rPr>
        <w:t xml:space="preserve"> a</w:t>
      </w:r>
      <w:r w:rsidRPr="008C5FA5">
        <w:rPr>
          <w:b/>
        </w:rPr>
        <w:t xml:space="preserve"> v části druhé údaje o památkách místního významu</w:t>
      </w:r>
      <w:r w:rsidR="00BF3C77" w:rsidRPr="008C5FA5">
        <w:rPr>
          <w:b/>
        </w:rPr>
        <w:t xml:space="preserve">. </w:t>
      </w:r>
    </w:p>
    <w:p w:rsidR="00333341" w:rsidRPr="008C5FA5" w:rsidRDefault="00333341" w:rsidP="00333341">
      <w:pPr>
        <w:jc w:val="both"/>
        <w:rPr>
          <w:b/>
        </w:rPr>
      </w:pPr>
    </w:p>
    <w:p w:rsidR="00F11D2D" w:rsidRPr="008C5FA5" w:rsidRDefault="00EB790B" w:rsidP="009C45B6">
      <w:pPr>
        <w:numPr>
          <w:ilvl w:val="0"/>
          <w:numId w:val="119"/>
        </w:numPr>
        <w:jc w:val="both"/>
        <w:rPr>
          <w:b/>
        </w:rPr>
      </w:pPr>
      <w:r w:rsidRPr="008C5FA5">
        <w:rPr>
          <w:b/>
        </w:rPr>
        <w:t>Ú</w:t>
      </w:r>
      <w:r w:rsidR="00F11D2D" w:rsidRPr="008C5FA5">
        <w:rPr>
          <w:b/>
        </w:rPr>
        <w:t xml:space="preserve">daje </w:t>
      </w:r>
      <w:r w:rsidRPr="008C5FA5">
        <w:rPr>
          <w:b/>
        </w:rPr>
        <w:t xml:space="preserve">seznamu památkového fondu </w:t>
      </w:r>
      <w:r w:rsidR="00F11D2D" w:rsidRPr="008C5FA5">
        <w:rPr>
          <w:b/>
        </w:rPr>
        <w:t>označené tímto zákonem jako veřejné, jsou uveřejňovány způsobem umožňující</w:t>
      </w:r>
      <w:r w:rsidR="00AC7889" w:rsidRPr="008C5FA5">
        <w:rPr>
          <w:b/>
        </w:rPr>
        <w:t>m</w:t>
      </w:r>
      <w:r w:rsidR="00F11D2D" w:rsidRPr="008C5FA5">
        <w:rPr>
          <w:b/>
        </w:rPr>
        <w:t xml:space="preserve"> dálkový přístup.</w:t>
      </w:r>
    </w:p>
    <w:p w:rsidR="00333341" w:rsidRPr="008C5FA5" w:rsidRDefault="00333341" w:rsidP="00333341">
      <w:pPr>
        <w:jc w:val="both"/>
        <w:rPr>
          <w:b/>
        </w:rPr>
      </w:pPr>
    </w:p>
    <w:p w:rsidR="00F11D2D" w:rsidRPr="008C5FA5" w:rsidRDefault="00F11D2D" w:rsidP="00B061BC">
      <w:pPr>
        <w:numPr>
          <w:ilvl w:val="0"/>
          <w:numId w:val="119"/>
        </w:numPr>
        <w:jc w:val="both"/>
        <w:rPr>
          <w:b/>
        </w:rPr>
      </w:pPr>
      <w:r w:rsidRPr="008C5FA5">
        <w:rPr>
          <w:b/>
        </w:rPr>
        <w:t>K</w:t>
      </w:r>
      <w:r w:rsidR="00413F70" w:rsidRPr="008C5FA5">
        <w:rPr>
          <w:b/>
        </w:rPr>
        <w:t> </w:t>
      </w:r>
      <w:r w:rsidRPr="008C5FA5">
        <w:rPr>
          <w:b/>
        </w:rPr>
        <w:t>údajům</w:t>
      </w:r>
      <w:r w:rsidR="00413F70" w:rsidRPr="008C5FA5">
        <w:rPr>
          <w:b/>
        </w:rPr>
        <w:t xml:space="preserve"> a dalším podkladům</w:t>
      </w:r>
      <w:r w:rsidRPr="008C5FA5">
        <w:rPr>
          <w:b/>
        </w:rPr>
        <w:t xml:space="preserve">, které jsou označeny tímto zákonem jako neveřejné, má </w:t>
      </w:r>
      <w:r w:rsidR="00076D12" w:rsidRPr="008C5FA5">
        <w:rPr>
          <w:b/>
        </w:rPr>
        <w:t xml:space="preserve">dálkový </w:t>
      </w:r>
      <w:r w:rsidRPr="008C5FA5">
        <w:rPr>
          <w:b/>
        </w:rPr>
        <w:t xml:space="preserve">přístup orgán památkové péče </w:t>
      </w:r>
      <w:r w:rsidR="00B061BC" w:rsidRPr="008C5FA5">
        <w:rPr>
          <w:b/>
        </w:rPr>
        <w:t>nebo</w:t>
      </w:r>
      <w:r w:rsidRPr="008C5FA5">
        <w:rPr>
          <w:b/>
        </w:rPr>
        <w:t xml:space="preserve"> osoba při výkonu </w:t>
      </w:r>
      <w:r w:rsidR="004F35CE" w:rsidRPr="008C5FA5">
        <w:rPr>
          <w:b/>
        </w:rPr>
        <w:t xml:space="preserve">veřejné </w:t>
      </w:r>
      <w:r w:rsidRPr="008C5FA5">
        <w:rPr>
          <w:b/>
        </w:rPr>
        <w:t>správy, pokud tyto údaje potřebuj</w:t>
      </w:r>
      <w:r w:rsidR="00FC1F8D" w:rsidRPr="008C5FA5">
        <w:rPr>
          <w:b/>
        </w:rPr>
        <w:t>í</w:t>
      </w:r>
      <w:r w:rsidRPr="008C5FA5">
        <w:rPr>
          <w:b/>
        </w:rPr>
        <w:t xml:space="preserve"> pro plnění svých úkolů. </w:t>
      </w:r>
    </w:p>
    <w:p w:rsidR="00333341" w:rsidRPr="008C5FA5" w:rsidRDefault="00333341" w:rsidP="00333341">
      <w:pPr>
        <w:jc w:val="both"/>
        <w:rPr>
          <w:b/>
        </w:rPr>
      </w:pPr>
    </w:p>
    <w:p w:rsidR="00B061BC" w:rsidRPr="008C5FA5" w:rsidRDefault="00B061BC" w:rsidP="009C45B6">
      <w:pPr>
        <w:numPr>
          <w:ilvl w:val="0"/>
          <w:numId w:val="119"/>
        </w:numPr>
        <w:jc w:val="both"/>
        <w:rPr>
          <w:b/>
          <w:szCs w:val="20"/>
        </w:rPr>
      </w:pPr>
      <w:r w:rsidRPr="008C5FA5">
        <w:rPr>
          <w:b/>
        </w:rPr>
        <w:t xml:space="preserve">K údajům a dalším podkladům, které jsou označeny tímto zákonem jako neveřejné, mají pro studijní nebo výzkumné účely přístup další osoby na základě písemného potvrzení příslušného školského zařízení. </w:t>
      </w:r>
    </w:p>
    <w:p w:rsidR="00B061BC" w:rsidRPr="008C5FA5" w:rsidRDefault="00B061BC" w:rsidP="00B061BC">
      <w:pPr>
        <w:jc w:val="both"/>
        <w:rPr>
          <w:b/>
          <w:szCs w:val="20"/>
        </w:rPr>
      </w:pPr>
    </w:p>
    <w:p w:rsidR="00537046" w:rsidRPr="008C5FA5" w:rsidRDefault="00537046" w:rsidP="009C45B6">
      <w:pPr>
        <w:numPr>
          <w:ilvl w:val="0"/>
          <w:numId w:val="119"/>
        </w:numPr>
        <w:jc w:val="both"/>
        <w:rPr>
          <w:b/>
          <w:szCs w:val="20"/>
        </w:rPr>
      </w:pPr>
      <w:r w:rsidRPr="008C5FA5">
        <w:rPr>
          <w:b/>
          <w:szCs w:val="20"/>
        </w:rPr>
        <w:t xml:space="preserve">Do seznamu památkového fondu </w:t>
      </w:r>
      <w:r w:rsidR="003F5E30" w:rsidRPr="008C5FA5">
        <w:rPr>
          <w:b/>
        </w:rPr>
        <w:t xml:space="preserve">lze </w:t>
      </w:r>
      <w:r w:rsidRPr="008C5FA5">
        <w:rPr>
          <w:b/>
        </w:rPr>
        <w:t>nahlížet nebo zadavatele výzkumného úkolu.</w:t>
      </w:r>
    </w:p>
    <w:p w:rsidR="00333341" w:rsidRPr="008C5FA5" w:rsidRDefault="00333341" w:rsidP="00333341">
      <w:pPr>
        <w:jc w:val="both"/>
        <w:rPr>
          <w:b/>
          <w:szCs w:val="20"/>
        </w:rPr>
      </w:pPr>
    </w:p>
    <w:p w:rsidR="00F11D2D" w:rsidRPr="008C5FA5" w:rsidRDefault="00F11D2D" w:rsidP="009C45B6">
      <w:pPr>
        <w:numPr>
          <w:ilvl w:val="0"/>
          <w:numId w:val="119"/>
        </w:numPr>
        <w:jc w:val="both"/>
        <w:rPr>
          <w:b/>
        </w:rPr>
      </w:pPr>
      <w:r w:rsidRPr="008C5FA5">
        <w:rPr>
          <w:b/>
        </w:rPr>
        <w:t>Vlastník kulturní památky nebo vlastník nemovitosti, která není kulturní památkou, ale nachází se v památkovém území nebo v ochranném památkovém pásmu má přístup ke všem údajům</w:t>
      </w:r>
      <w:r w:rsidR="00413F70" w:rsidRPr="008C5FA5">
        <w:rPr>
          <w:b/>
        </w:rPr>
        <w:t xml:space="preserve"> a dalším podkladům</w:t>
      </w:r>
      <w:r w:rsidRPr="008C5FA5">
        <w:rPr>
          <w:b/>
        </w:rPr>
        <w:t xml:space="preserve"> týkají</w:t>
      </w:r>
      <w:r w:rsidR="0018794B" w:rsidRPr="008C5FA5">
        <w:rPr>
          <w:b/>
        </w:rPr>
        <w:t>cích se</w:t>
      </w:r>
      <w:r w:rsidRPr="008C5FA5">
        <w:rPr>
          <w:b/>
        </w:rPr>
        <w:t xml:space="preserve"> jeho věci, která je předmětem evidence seznamu památkového fondu. Ostatní osoby mají přístup k neveřejným údajům a neveřejným podkladům jen se souhlasem vlastníka.</w:t>
      </w:r>
    </w:p>
    <w:p w:rsidR="00F11D2D" w:rsidRPr="008C5FA5" w:rsidRDefault="00F11D2D" w:rsidP="00DE0FAF">
      <w:pPr>
        <w:pStyle w:val="Nadpis6"/>
      </w:pPr>
      <w:bookmarkStart w:id="245" w:name="_Toc392855540"/>
      <w:bookmarkStart w:id="246" w:name="_Toc412014252"/>
      <w:r w:rsidRPr="008C5FA5">
        <w:t>§ BB + 01</w:t>
      </w:r>
      <w:bookmarkEnd w:id="245"/>
      <w:bookmarkEnd w:id="246"/>
    </w:p>
    <w:p w:rsidR="00F11D2D" w:rsidRPr="008C5FA5" w:rsidRDefault="00F11D2D" w:rsidP="00347C9F">
      <w:pPr>
        <w:pStyle w:val="Nadpis7"/>
      </w:pPr>
      <w:bookmarkStart w:id="247" w:name="_Toc392855541"/>
      <w:bookmarkStart w:id="248" w:name="_Toc412014253"/>
      <w:r w:rsidRPr="008C5FA5">
        <w:t>Údaje o kulturní památce, národní kulturní památce a památkovém území</w:t>
      </w:r>
      <w:bookmarkEnd w:id="247"/>
      <w:bookmarkEnd w:id="248"/>
    </w:p>
    <w:p w:rsidR="00F11D2D" w:rsidRPr="008C5FA5" w:rsidRDefault="00311055" w:rsidP="009C45B6">
      <w:pPr>
        <w:numPr>
          <w:ilvl w:val="0"/>
          <w:numId w:val="120"/>
        </w:numPr>
        <w:jc w:val="both"/>
      </w:pPr>
      <w:r w:rsidRPr="008C5FA5">
        <w:rPr>
          <w:b/>
        </w:rPr>
        <w:t>Do seznamu památkového fondu se j</w:t>
      </w:r>
      <w:r w:rsidR="00F11D2D" w:rsidRPr="008C5FA5">
        <w:rPr>
          <w:b/>
        </w:rPr>
        <w:t>ako veřejný údaj o kulturní památce, národní kulturní památce nebo památkovém území zapisuje</w:t>
      </w:r>
    </w:p>
    <w:p w:rsidR="00F11D2D" w:rsidRPr="008C5FA5" w:rsidRDefault="00F11D2D" w:rsidP="00F11D2D">
      <w:pPr>
        <w:jc w:val="both"/>
        <w:rPr>
          <w:highlight w:val="magenta"/>
        </w:rPr>
      </w:pPr>
    </w:p>
    <w:p w:rsidR="00F11D2D" w:rsidRPr="008C5FA5" w:rsidRDefault="00F11D2D" w:rsidP="009C45B6">
      <w:pPr>
        <w:numPr>
          <w:ilvl w:val="0"/>
          <w:numId w:val="132"/>
        </w:numPr>
        <w:jc w:val="both"/>
        <w:rPr>
          <w:b/>
        </w:rPr>
      </w:pPr>
      <w:r w:rsidRPr="008C5FA5">
        <w:rPr>
          <w:b/>
        </w:rPr>
        <w:t>název kulturní památky, národní kulturní památky nebo památkového území</w:t>
      </w:r>
    </w:p>
    <w:p w:rsidR="00F11D2D" w:rsidRPr="008C5FA5" w:rsidRDefault="00F11D2D" w:rsidP="009C45B6">
      <w:pPr>
        <w:numPr>
          <w:ilvl w:val="0"/>
          <w:numId w:val="132"/>
        </w:numPr>
        <w:jc w:val="both"/>
        <w:rPr>
          <w:b/>
        </w:rPr>
      </w:pPr>
      <w:r w:rsidRPr="008C5FA5">
        <w:rPr>
          <w:b/>
        </w:rPr>
        <w:t xml:space="preserve">bližší identifikace kulturní památky, národní kulturní památky nebo památkového území, a to </w:t>
      </w:r>
    </w:p>
    <w:p w:rsidR="00F11D2D" w:rsidRPr="008C5FA5" w:rsidRDefault="00F11D2D" w:rsidP="009C45B6">
      <w:pPr>
        <w:numPr>
          <w:ilvl w:val="3"/>
          <w:numId w:val="120"/>
        </w:numPr>
        <w:jc w:val="both"/>
        <w:rPr>
          <w:b/>
        </w:rPr>
      </w:pPr>
      <w:r w:rsidRPr="008C5FA5">
        <w:rPr>
          <w:b/>
        </w:rPr>
        <w:lastRenderedPageBreak/>
        <w:t xml:space="preserve">u kulturní památky nebo národní kulturní památky, která </w:t>
      </w:r>
      <w:r w:rsidR="00413F70" w:rsidRPr="008C5FA5">
        <w:rPr>
          <w:b/>
        </w:rPr>
        <w:t>se</w:t>
      </w:r>
      <w:r w:rsidRPr="008C5FA5">
        <w:rPr>
          <w:b/>
        </w:rPr>
        <w:t xml:space="preserve"> evid</w:t>
      </w:r>
      <w:r w:rsidR="00413F70" w:rsidRPr="008C5FA5">
        <w:rPr>
          <w:b/>
        </w:rPr>
        <w:t>uje</w:t>
      </w:r>
      <w:r w:rsidRPr="008C5FA5">
        <w:rPr>
          <w:b/>
        </w:rPr>
        <w:t xml:space="preserve"> v</w:t>
      </w:r>
      <w:r w:rsidR="00413F70" w:rsidRPr="008C5FA5">
        <w:rPr>
          <w:b/>
        </w:rPr>
        <w:t xml:space="preserve"> </w:t>
      </w:r>
      <w:r w:rsidRPr="008C5FA5">
        <w:rPr>
          <w:b/>
        </w:rPr>
        <w:t>registru územní identifikace, adres a nemovitostí, identifikační údaj o územním prvku</w:t>
      </w:r>
      <w:r w:rsidRPr="008C5FA5">
        <w:rPr>
          <w:rStyle w:val="Znakapoznpodarou"/>
          <w:b/>
        </w:rPr>
        <w:footnoteReference w:customMarkFollows="1" w:id="17"/>
        <w:t>aa+10)</w:t>
      </w:r>
      <w:r w:rsidRPr="008C5FA5">
        <w:rPr>
          <w:b/>
        </w:rPr>
        <w:t xml:space="preserve">, </w:t>
      </w:r>
    </w:p>
    <w:p w:rsidR="00F11D2D" w:rsidRPr="008C5FA5" w:rsidRDefault="00F11D2D" w:rsidP="009C45B6">
      <w:pPr>
        <w:numPr>
          <w:ilvl w:val="3"/>
          <w:numId w:val="120"/>
        </w:numPr>
        <w:jc w:val="both"/>
        <w:rPr>
          <w:b/>
        </w:rPr>
      </w:pPr>
      <w:r w:rsidRPr="008C5FA5">
        <w:rPr>
          <w:b/>
        </w:rPr>
        <w:t xml:space="preserve">u kulturní památky nebo národní kulturní památky, která </w:t>
      </w:r>
      <w:r w:rsidR="00413F70" w:rsidRPr="008C5FA5">
        <w:rPr>
          <w:b/>
        </w:rPr>
        <w:t xml:space="preserve">se </w:t>
      </w:r>
      <w:r w:rsidRPr="008C5FA5">
        <w:rPr>
          <w:b/>
        </w:rPr>
        <w:t>neevid</w:t>
      </w:r>
      <w:r w:rsidR="00413F70" w:rsidRPr="008C5FA5">
        <w:rPr>
          <w:b/>
        </w:rPr>
        <w:t>uje</w:t>
      </w:r>
      <w:r w:rsidRPr="008C5FA5">
        <w:rPr>
          <w:b/>
        </w:rPr>
        <w:t xml:space="preserve"> v</w:t>
      </w:r>
      <w:r w:rsidR="00413F70" w:rsidRPr="008C5FA5">
        <w:rPr>
          <w:b/>
        </w:rPr>
        <w:t xml:space="preserve"> </w:t>
      </w:r>
      <w:r w:rsidRPr="008C5FA5">
        <w:rPr>
          <w:b/>
        </w:rPr>
        <w:t>registru územní identifikace, adres a nemovitostí, slovní popis kulturní památky nebo národní kulturní památky,</w:t>
      </w:r>
    </w:p>
    <w:p w:rsidR="00DF0FEA" w:rsidRPr="008C5FA5" w:rsidRDefault="00F11D2D" w:rsidP="009C45B6">
      <w:pPr>
        <w:numPr>
          <w:ilvl w:val="3"/>
          <w:numId w:val="120"/>
        </w:numPr>
        <w:jc w:val="both"/>
        <w:rPr>
          <w:b/>
        </w:rPr>
      </w:pPr>
      <w:r w:rsidRPr="008C5FA5">
        <w:rPr>
          <w:b/>
        </w:rPr>
        <w:t xml:space="preserve">u památkového území </w:t>
      </w:r>
      <w:r w:rsidR="00413F70" w:rsidRPr="008C5FA5">
        <w:rPr>
          <w:b/>
        </w:rPr>
        <w:t xml:space="preserve">jeho </w:t>
      </w:r>
      <w:r w:rsidRPr="008C5FA5">
        <w:rPr>
          <w:b/>
        </w:rPr>
        <w:t>územní rozsah formou identifikačních údajů o územních prvcích</w:t>
      </w:r>
      <w:r w:rsidRPr="008C5FA5">
        <w:rPr>
          <w:b/>
          <w:vertAlign w:val="superscript"/>
        </w:rPr>
        <w:t xml:space="preserve"> aa+10)</w:t>
      </w:r>
      <w:r w:rsidRPr="008C5FA5">
        <w:rPr>
          <w:b/>
        </w:rPr>
        <w:t>,</w:t>
      </w:r>
      <w:r w:rsidR="0071600B" w:rsidRPr="008C5FA5">
        <w:rPr>
          <w:b/>
        </w:rPr>
        <w:t xml:space="preserve"> </w:t>
      </w:r>
      <w:r w:rsidR="00413F70" w:rsidRPr="008C5FA5">
        <w:rPr>
          <w:b/>
        </w:rPr>
        <w:t>které jej tvoř</w:t>
      </w:r>
      <w:r w:rsidRPr="008C5FA5">
        <w:rPr>
          <w:b/>
        </w:rPr>
        <w:t>í,</w:t>
      </w:r>
    </w:p>
    <w:p w:rsidR="00F11D2D" w:rsidRPr="008C5FA5" w:rsidRDefault="00F11D2D" w:rsidP="009C45B6">
      <w:pPr>
        <w:numPr>
          <w:ilvl w:val="0"/>
          <w:numId w:val="132"/>
        </w:numPr>
        <w:jc w:val="both"/>
        <w:rPr>
          <w:b/>
        </w:rPr>
      </w:pPr>
      <w:r w:rsidRPr="008C5FA5">
        <w:rPr>
          <w:b/>
        </w:rPr>
        <w:t>rejstříkové číslo kulturní památky, národní kulturní památky nebo památkové</w:t>
      </w:r>
      <w:r w:rsidR="00413F70" w:rsidRPr="008C5FA5">
        <w:rPr>
          <w:b/>
        </w:rPr>
        <w:t>ho</w:t>
      </w:r>
      <w:r w:rsidRPr="008C5FA5">
        <w:rPr>
          <w:b/>
        </w:rPr>
        <w:t xml:space="preserve"> území,</w:t>
      </w:r>
    </w:p>
    <w:p w:rsidR="00F11D2D" w:rsidRPr="008C5FA5" w:rsidRDefault="00F11D2D" w:rsidP="009C45B6">
      <w:pPr>
        <w:numPr>
          <w:ilvl w:val="0"/>
          <w:numId w:val="132"/>
        </w:numPr>
        <w:jc w:val="both"/>
        <w:rPr>
          <w:sz w:val="20"/>
          <w:szCs w:val="20"/>
        </w:rPr>
      </w:pPr>
      <w:r w:rsidRPr="008C5FA5">
        <w:rPr>
          <w:b/>
        </w:rPr>
        <w:t xml:space="preserve">údaj o </w:t>
      </w:r>
      <w:r w:rsidR="00413F70" w:rsidRPr="008C5FA5">
        <w:rPr>
          <w:b/>
        </w:rPr>
        <w:t>vzniku</w:t>
      </w:r>
      <w:r w:rsidRPr="008C5FA5">
        <w:rPr>
          <w:b/>
        </w:rPr>
        <w:t xml:space="preserve"> ochrany</w:t>
      </w:r>
    </w:p>
    <w:p w:rsidR="00F11D2D" w:rsidRPr="008C5FA5" w:rsidRDefault="00F11D2D" w:rsidP="009C45B6">
      <w:pPr>
        <w:numPr>
          <w:ilvl w:val="0"/>
          <w:numId w:val="137"/>
        </w:numPr>
        <w:tabs>
          <w:tab w:val="clear" w:pos="1068"/>
          <w:tab w:val="num" w:pos="1800"/>
        </w:tabs>
        <w:ind w:left="1800"/>
        <w:jc w:val="both"/>
        <w:rPr>
          <w:b/>
        </w:rPr>
      </w:pPr>
      <w:r w:rsidRPr="008C5FA5">
        <w:rPr>
          <w:b/>
        </w:rPr>
        <w:t xml:space="preserve">u kulturní památky </w:t>
      </w:r>
      <w:r w:rsidR="00701819" w:rsidRPr="008C5FA5">
        <w:rPr>
          <w:b/>
        </w:rPr>
        <w:t>datum vydání, číslo jednací a datum nabytí právní moci</w:t>
      </w:r>
      <w:r w:rsidRPr="008C5FA5">
        <w:rPr>
          <w:b/>
        </w:rPr>
        <w:t xml:space="preserve"> rozhodnutí, kterým byla kulturní památka prohlášena, </w:t>
      </w:r>
    </w:p>
    <w:p w:rsidR="00701819" w:rsidRPr="008C5FA5" w:rsidRDefault="00701819" w:rsidP="009C45B6">
      <w:pPr>
        <w:numPr>
          <w:ilvl w:val="0"/>
          <w:numId w:val="137"/>
        </w:numPr>
        <w:tabs>
          <w:tab w:val="clear" w:pos="1068"/>
          <w:tab w:val="num" w:pos="1800"/>
        </w:tabs>
        <w:ind w:left="1800"/>
        <w:jc w:val="both"/>
        <w:rPr>
          <w:b/>
        </w:rPr>
      </w:pPr>
      <w:r w:rsidRPr="008C5FA5">
        <w:rPr>
          <w:b/>
        </w:rPr>
        <w:t xml:space="preserve">u národní kulturní památky číslo </w:t>
      </w:r>
      <w:r w:rsidR="00473B0B" w:rsidRPr="008C5FA5">
        <w:rPr>
          <w:b/>
        </w:rPr>
        <w:t xml:space="preserve">a datum nabytí účinnosti </w:t>
      </w:r>
      <w:r w:rsidRPr="008C5FA5">
        <w:rPr>
          <w:b/>
        </w:rPr>
        <w:t xml:space="preserve">nařízení </w:t>
      </w:r>
      <w:r w:rsidR="00473B0B" w:rsidRPr="008C5FA5">
        <w:rPr>
          <w:b/>
        </w:rPr>
        <w:t xml:space="preserve">vlády, kterým byla národní kulturní památka prohlášena, </w:t>
      </w:r>
    </w:p>
    <w:p w:rsidR="00F11D2D" w:rsidRPr="008C5FA5" w:rsidRDefault="00F11D2D" w:rsidP="009C45B6">
      <w:pPr>
        <w:numPr>
          <w:ilvl w:val="0"/>
          <w:numId w:val="137"/>
        </w:numPr>
        <w:tabs>
          <w:tab w:val="clear" w:pos="1068"/>
          <w:tab w:val="num" w:pos="1800"/>
        </w:tabs>
        <w:ind w:left="1800"/>
        <w:jc w:val="both"/>
        <w:rPr>
          <w:b/>
        </w:rPr>
      </w:pPr>
      <w:r w:rsidRPr="008C5FA5">
        <w:rPr>
          <w:b/>
        </w:rPr>
        <w:t xml:space="preserve">u památkového území číslo jednací opatření obecné povahy, kterým bylo památkové území </w:t>
      </w:r>
      <w:r w:rsidR="00731388" w:rsidRPr="008C5FA5">
        <w:rPr>
          <w:b/>
        </w:rPr>
        <w:t>prohláš</w:t>
      </w:r>
      <w:r w:rsidRPr="008C5FA5">
        <w:rPr>
          <w:b/>
        </w:rPr>
        <w:t>eno</w:t>
      </w:r>
      <w:r w:rsidR="00413F70" w:rsidRPr="008C5FA5">
        <w:rPr>
          <w:b/>
        </w:rPr>
        <w:t xml:space="preserve"> a datum nabytí účinnosti tohoto opatření</w:t>
      </w:r>
      <w:r w:rsidRPr="008C5FA5">
        <w:rPr>
          <w:b/>
        </w:rPr>
        <w:t>,</w:t>
      </w:r>
    </w:p>
    <w:p w:rsidR="00413F70" w:rsidRPr="008C5FA5" w:rsidRDefault="00F11D2D" w:rsidP="009C45B6">
      <w:pPr>
        <w:numPr>
          <w:ilvl w:val="0"/>
          <w:numId w:val="137"/>
        </w:numPr>
        <w:tabs>
          <w:tab w:val="clear" w:pos="1068"/>
          <w:tab w:val="num" w:pos="1800"/>
        </w:tabs>
        <w:ind w:left="1800"/>
        <w:jc w:val="both"/>
        <w:rPr>
          <w:b/>
        </w:rPr>
      </w:pPr>
      <w:r w:rsidRPr="008C5FA5">
        <w:rPr>
          <w:b/>
        </w:rPr>
        <w:t xml:space="preserve">u národní kulturní památky, chráněné </w:t>
      </w:r>
      <w:r w:rsidR="00293A76" w:rsidRPr="008C5FA5">
        <w:rPr>
          <w:b/>
        </w:rPr>
        <w:t>podle právních předpisů účinných přede dnem nabytí účinnosti tohoto zákona</w:t>
      </w:r>
      <w:r w:rsidRPr="008C5FA5">
        <w:rPr>
          <w:b/>
        </w:rPr>
        <w:t>, údaj o právním předpisu, na jehož základě byla ochrana poskytnuta</w:t>
      </w:r>
      <w:r w:rsidR="00413F70" w:rsidRPr="008C5FA5">
        <w:rPr>
          <w:b/>
        </w:rPr>
        <w:t xml:space="preserve"> a datum nabytí účinnosti tohoto </w:t>
      </w:r>
      <w:r w:rsidR="0018794B" w:rsidRPr="008C5FA5">
        <w:rPr>
          <w:b/>
        </w:rPr>
        <w:t>předpisu</w:t>
      </w:r>
      <w:r w:rsidR="00413F70" w:rsidRPr="008C5FA5">
        <w:rPr>
          <w:b/>
        </w:rPr>
        <w:t>,</w:t>
      </w:r>
    </w:p>
    <w:p w:rsidR="00F11D2D" w:rsidRPr="008C5FA5" w:rsidRDefault="00F11D2D" w:rsidP="009C45B6">
      <w:pPr>
        <w:numPr>
          <w:ilvl w:val="0"/>
          <w:numId w:val="137"/>
        </w:numPr>
        <w:tabs>
          <w:tab w:val="clear" w:pos="1068"/>
          <w:tab w:val="num" w:pos="1800"/>
        </w:tabs>
        <w:ind w:left="1800"/>
        <w:jc w:val="both"/>
        <w:rPr>
          <w:sz w:val="20"/>
          <w:szCs w:val="20"/>
        </w:rPr>
      </w:pPr>
      <w:r w:rsidRPr="008C5FA5">
        <w:rPr>
          <w:b/>
        </w:rPr>
        <w:t xml:space="preserve">u kulturní památky, </w:t>
      </w:r>
      <w:r w:rsidR="00B65AB1" w:rsidRPr="008C5FA5">
        <w:rPr>
          <w:b/>
        </w:rPr>
        <w:t>zapsané</w:t>
      </w:r>
      <w:r w:rsidRPr="008C5FA5">
        <w:rPr>
          <w:b/>
        </w:rPr>
        <w:t xml:space="preserve"> </w:t>
      </w:r>
      <w:r w:rsidR="00F167F3" w:rsidRPr="008C5FA5">
        <w:rPr>
          <w:b/>
        </w:rPr>
        <w:t>do státního seznamu</w:t>
      </w:r>
      <w:r w:rsidR="00F167F3" w:rsidRPr="008C5FA5">
        <w:rPr>
          <w:rStyle w:val="Znakapoznpodarou"/>
          <w:b/>
        </w:rPr>
        <w:footnoteReference w:customMarkFollows="1" w:id="18"/>
        <w:t>*bb+01)</w:t>
      </w:r>
      <w:r w:rsidRPr="008C5FA5">
        <w:rPr>
          <w:b/>
        </w:rPr>
        <w:t xml:space="preserve">, datum zápisu </w:t>
      </w:r>
      <w:r w:rsidR="00F167F3" w:rsidRPr="008C5FA5">
        <w:rPr>
          <w:b/>
        </w:rPr>
        <w:t>do tohoto seznamu</w:t>
      </w:r>
      <w:r w:rsidRPr="008C5FA5">
        <w:rPr>
          <w:b/>
        </w:rPr>
        <w:t>,</w:t>
      </w:r>
    </w:p>
    <w:p w:rsidR="00F11D2D" w:rsidRPr="008C5FA5" w:rsidRDefault="00F11D2D" w:rsidP="009C45B6">
      <w:pPr>
        <w:numPr>
          <w:ilvl w:val="0"/>
          <w:numId w:val="137"/>
        </w:numPr>
        <w:tabs>
          <w:tab w:val="clear" w:pos="1068"/>
          <w:tab w:val="num" w:pos="1800"/>
        </w:tabs>
        <w:ind w:left="1800"/>
        <w:jc w:val="both"/>
        <w:rPr>
          <w:b/>
        </w:rPr>
      </w:pPr>
      <w:r w:rsidRPr="008C5FA5">
        <w:rPr>
          <w:b/>
        </w:rPr>
        <w:t xml:space="preserve">u památkového území, chráněného </w:t>
      </w:r>
      <w:r w:rsidR="00293A76" w:rsidRPr="008C5FA5">
        <w:rPr>
          <w:b/>
        </w:rPr>
        <w:t>podle právních předpisů účinných přede dnem nabytí účinnosti tohoto zákona</w:t>
      </w:r>
      <w:r w:rsidRPr="008C5FA5">
        <w:rPr>
          <w:b/>
        </w:rPr>
        <w:t>, na jehož základě byla ochrana poskytnuta,</w:t>
      </w:r>
    </w:p>
    <w:p w:rsidR="00F11D2D" w:rsidRPr="008C5FA5" w:rsidRDefault="00F11D2D" w:rsidP="009C45B6">
      <w:pPr>
        <w:numPr>
          <w:ilvl w:val="0"/>
          <w:numId w:val="132"/>
        </w:numPr>
        <w:jc w:val="both"/>
        <w:rPr>
          <w:sz w:val="20"/>
          <w:szCs w:val="20"/>
        </w:rPr>
      </w:pPr>
      <w:r w:rsidRPr="008C5FA5">
        <w:rPr>
          <w:b/>
        </w:rPr>
        <w:t>údaj o změně rozsahu ochrany kulturní památky, národní kulturní památky nebo památkové</w:t>
      </w:r>
      <w:r w:rsidR="00413F70" w:rsidRPr="008C5FA5">
        <w:rPr>
          <w:b/>
        </w:rPr>
        <w:t>ho</w:t>
      </w:r>
      <w:r w:rsidRPr="008C5FA5">
        <w:rPr>
          <w:b/>
        </w:rPr>
        <w:t xml:space="preserve"> území,</w:t>
      </w:r>
      <w:r w:rsidR="00413F70" w:rsidRPr="008C5FA5">
        <w:rPr>
          <w:b/>
        </w:rPr>
        <w:t xml:space="preserve"> ustanovení </w:t>
      </w:r>
      <w:r w:rsidR="00413F70" w:rsidRPr="008C5FA5">
        <w:rPr>
          <w:b/>
          <w:highlight w:val="green"/>
        </w:rPr>
        <w:t>písmen b) a d)</w:t>
      </w:r>
      <w:r w:rsidR="00413F70" w:rsidRPr="008C5FA5">
        <w:rPr>
          <w:b/>
        </w:rPr>
        <w:t xml:space="preserve"> platí obdobně, </w:t>
      </w:r>
    </w:p>
    <w:p w:rsidR="004E5CB3" w:rsidRPr="008C5FA5" w:rsidRDefault="004E5CB3" w:rsidP="009C45B6">
      <w:pPr>
        <w:numPr>
          <w:ilvl w:val="0"/>
          <w:numId w:val="132"/>
        </w:numPr>
        <w:jc w:val="both"/>
        <w:rPr>
          <w:sz w:val="20"/>
          <w:szCs w:val="20"/>
        </w:rPr>
      </w:pPr>
      <w:r w:rsidRPr="008C5FA5">
        <w:rPr>
          <w:b/>
        </w:rPr>
        <w:t>údaj o mezinárodně právní ochraně kulturní památky, národní kulturní památky nebo památkového území</w:t>
      </w:r>
      <w:r w:rsidR="004F4C48" w:rsidRPr="008C5FA5">
        <w:rPr>
          <w:b/>
        </w:rPr>
        <w:t>,</w:t>
      </w:r>
    </w:p>
    <w:p w:rsidR="00F11D2D" w:rsidRPr="008C5FA5" w:rsidRDefault="00F11D2D" w:rsidP="009C45B6">
      <w:pPr>
        <w:numPr>
          <w:ilvl w:val="0"/>
          <w:numId w:val="132"/>
        </w:numPr>
        <w:jc w:val="both"/>
        <w:rPr>
          <w:b/>
        </w:rPr>
      </w:pPr>
      <w:r w:rsidRPr="008C5FA5">
        <w:rPr>
          <w:b/>
        </w:rPr>
        <w:t xml:space="preserve">údaje o vymezení ochranného památkového pásma kulturní památky, národní kulturní památky nebo památkového území, kterými jsou </w:t>
      </w:r>
    </w:p>
    <w:p w:rsidR="00F11D2D" w:rsidRPr="008C5FA5" w:rsidRDefault="00F11D2D" w:rsidP="009C45B6">
      <w:pPr>
        <w:numPr>
          <w:ilvl w:val="0"/>
          <w:numId w:val="142"/>
        </w:numPr>
        <w:jc w:val="both"/>
        <w:rPr>
          <w:b/>
        </w:rPr>
      </w:pPr>
      <w:r w:rsidRPr="008C5FA5">
        <w:rPr>
          <w:b/>
        </w:rPr>
        <w:t xml:space="preserve">u ochranných památkových pásem, vymezených podle tohoto zákona číslo jednací opatření obecné povahy, kterým bylo ochranné památkové pásmo vymezeno, datum nabytí účinnosti, </w:t>
      </w:r>
    </w:p>
    <w:p w:rsidR="00F11D2D" w:rsidRPr="008C5FA5" w:rsidRDefault="00F11D2D" w:rsidP="009C45B6">
      <w:pPr>
        <w:numPr>
          <w:ilvl w:val="0"/>
          <w:numId w:val="142"/>
        </w:numPr>
        <w:jc w:val="both"/>
        <w:rPr>
          <w:b/>
        </w:rPr>
      </w:pPr>
      <w:r w:rsidRPr="008C5FA5">
        <w:rPr>
          <w:b/>
        </w:rPr>
        <w:t xml:space="preserve">u ochranných památkových pásem, vymezených </w:t>
      </w:r>
      <w:r w:rsidR="0094227C" w:rsidRPr="008C5FA5">
        <w:rPr>
          <w:b/>
        </w:rPr>
        <w:t>podle právních předpisů účinných přede dnem nabytí účinnosti tohoto zákona</w:t>
      </w:r>
      <w:r w:rsidRPr="008C5FA5">
        <w:rPr>
          <w:b/>
        </w:rPr>
        <w:t>, číslo jednací rozhodnutí nebo jiného opatření, kterým bylo ochranné památkové pásmo vymezeno, datum nabytí právní moci nebo účinnosti,</w:t>
      </w:r>
    </w:p>
    <w:p w:rsidR="00F11D2D" w:rsidRPr="008C5FA5" w:rsidRDefault="00F11D2D" w:rsidP="009C45B6">
      <w:pPr>
        <w:numPr>
          <w:ilvl w:val="0"/>
          <w:numId w:val="142"/>
        </w:numPr>
        <w:jc w:val="both"/>
        <w:rPr>
          <w:b/>
        </w:rPr>
      </w:pPr>
      <w:r w:rsidRPr="008C5FA5">
        <w:rPr>
          <w:b/>
        </w:rPr>
        <w:t>údaje o změně nebo zrušení ochranného památkového pásma</w:t>
      </w:r>
      <w:r w:rsidR="00413F70" w:rsidRPr="008C5FA5">
        <w:rPr>
          <w:b/>
        </w:rPr>
        <w:t xml:space="preserve">, ustanovení </w:t>
      </w:r>
      <w:r w:rsidR="00413F70" w:rsidRPr="008C5FA5">
        <w:rPr>
          <w:b/>
          <w:highlight w:val="green"/>
        </w:rPr>
        <w:t>písmen b) a d)</w:t>
      </w:r>
      <w:r w:rsidR="00413F70" w:rsidRPr="008C5FA5">
        <w:rPr>
          <w:b/>
        </w:rPr>
        <w:t xml:space="preserve"> platí obdobně,</w:t>
      </w:r>
      <w:r w:rsidR="0071600B" w:rsidRPr="008C5FA5">
        <w:rPr>
          <w:b/>
        </w:rPr>
        <w:t xml:space="preserve"> </w:t>
      </w:r>
    </w:p>
    <w:p w:rsidR="00413F70" w:rsidRPr="008C5FA5" w:rsidRDefault="004F4C48" w:rsidP="009C45B6">
      <w:pPr>
        <w:numPr>
          <w:ilvl w:val="0"/>
          <w:numId w:val="142"/>
        </w:numPr>
        <w:jc w:val="both"/>
        <w:rPr>
          <w:b/>
        </w:rPr>
      </w:pPr>
      <w:r w:rsidRPr="008C5FA5">
        <w:rPr>
          <w:b/>
        </w:rPr>
        <w:t xml:space="preserve">územní </w:t>
      </w:r>
      <w:r w:rsidR="00F11D2D" w:rsidRPr="008C5FA5">
        <w:rPr>
          <w:b/>
        </w:rPr>
        <w:t>rozsah ochranného památkového pásma formou identifikačních údajů o územních prvcích</w:t>
      </w:r>
      <w:r w:rsidR="00F11D2D" w:rsidRPr="008C5FA5">
        <w:rPr>
          <w:b/>
          <w:vertAlign w:val="superscript"/>
        </w:rPr>
        <w:t>aa+10)</w:t>
      </w:r>
      <w:r w:rsidR="00413F70" w:rsidRPr="008C5FA5">
        <w:rPr>
          <w:b/>
        </w:rPr>
        <w:t>,</w:t>
      </w:r>
      <w:r w:rsidR="0071600B" w:rsidRPr="008C5FA5">
        <w:rPr>
          <w:b/>
        </w:rPr>
        <w:t xml:space="preserve"> </w:t>
      </w:r>
      <w:r w:rsidR="00413F70" w:rsidRPr="008C5FA5">
        <w:rPr>
          <w:b/>
        </w:rPr>
        <w:t>které jej tvoří,</w:t>
      </w:r>
    </w:p>
    <w:p w:rsidR="00F11D2D" w:rsidRPr="008C5FA5" w:rsidRDefault="00F11D2D" w:rsidP="009C45B6">
      <w:pPr>
        <w:numPr>
          <w:ilvl w:val="0"/>
          <w:numId w:val="132"/>
        </w:numPr>
        <w:jc w:val="both"/>
        <w:rPr>
          <w:b/>
        </w:rPr>
      </w:pPr>
      <w:r w:rsidRPr="008C5FA5">
        <w:rPr>
          <w:b/>
        </w:rPr>
        <w:t>u památkových území údaje o plánu ochrany, který</w:t>
      </w:r>
      <w:r w:rsidR="00413F70" w:rsidRPr="008C5FA5">
        <w:rPr>
          <w:b/>
        </w:rPr>
        <w:t>mi</w:t>
      </w:r>
      <w:r w:rsidRPr="008C5FA5">
        <w:rPr>
          <w:b/>
        </w:rPr>
        <w:t xml:space="preserve"> jsou číslo jednací plánu ochrany, datum nabytí účinnosti, údaje o změně nebo zrušení</w:t>
      </w:r>
      <w:r w:rsidR="00413F70" w:rsidRPr="008C5FA5">
        <w:rPr>
          <w:b/>
        </w:rPr>
        <w:t xml:space="preserve"> </w:t>
      </w:r>
      <w:r w:rsidRPr="008C5FA5">
        <w:rPr>
          <w:b/>
        </w:rPr>
        <w:t>plánu ochrany.</w:t>
      </w:r>
    </w:p>
    <w:p w:rsidR="00F11D2D" w:rsidRPr="008C5FA5" w:rsidRDefault="00F11D2D" w:rsidP="00F11D2D">
      <w:pPr>
        <w:ind w:left="708"/>
        <w:jc w:val="both"/>
        <w:rPr>
          <w:b/>
          <w:highlight w:val="magenta"/>
        </w:rPr>
      </w:pPr>
    </w:p>
    <w:p w:rsidR="00F11D2D" w:rsidRPr="008C5FA5" w:rsidRDefault="00F11D2D" w:rsidP="009C45B6">
      <w:pPr>
        <w:numPr>
          <w:ilvl w:val="0"/>
          <w:numId w:val="120"/>
        </w:numPr>
        <w:jc w:val="both"/>
        <w:rPr>
          <w:b/>
        </w:rPr>
      </w:pPr>
      <w:r w:rsidRPr="008C5FA5">
        <w:rPr>
          <w:b/>
        </w:rPr>
        <w:t>Veřejn</w:t>
      </w:r>
      <w:r w:rsidR="00105C7A" w:rsidRPr="008C5FA5">
        <w:rPr>
          <w:b/>
        </w:rPr>
        <w:t>ý podklad</w:t>
      </w:r>
      <w:r w:rsidRPr="008C5FA5">
        <w:rPr>
          <w:b/>
        </w:rPr>
        <w:t xml:space="preserve"> seznamu památkového fondu dále tvoří fotodokumentace</w:t>
      </w:r>
      <w:r w:rsidR="00413F70" w:rsidRPr="008C5FA5">
        <w:rPr>
          <w:b/>
        </w:rPr>
        <w:t xml:space="preserve"> </w:t>
      </w:r>
      <w:r w:rsidRPr="008C5FA5">
        <w:rPr>
          <w:b/>
        </w:rPr>
        <w:t>kulturní památky, národní kulturní památky nebo památkového území</w:t>
      </w:r>
      <w:r w:rsidR="008D248D" w:rsidRPr="008C5FA5">
        <w:rPr>
          <w:b/>
        </w:rPr>
        <w:t xml:space="preserve"> pořízená</w:t>
      </w:r>
      <w:r w:rsidRPr="008C5FA5">
        <w:rPr>
          <w:b/>
        </w:rPr>
        <w:t xml:space="preserve"> </w:t>
      </w:r>
      <w:r w:rsidR="0071600B" w:rsidRPr="008C5FA5">
        <w:rPr>
          <w:b/>
        </w:rPr>
        <w:t>z</w:t>
      </w:r>
      <w:r w:rsidR="00BF3C77" w:rsidRPr="008C5FA5">
        <w:rPr>
          <w:b/>
        </w:rPr>
        <w:t> </w:t>
      </w:r>
      <w:r w:rsidR="0071600B" w:rsidRPr="008C5FA5">
        <w:rPr>
          <w:b/>
        </w:rPr>
        <w:t>veřejn</w:t>
      </w:r>
      <w:r w:rsidR="00BF3C77" w:rsidRPr="008C5FA5">
        <w:rPr>
          <w:b/>
        </w:rPr>
        <w:t>ého prostranství</w:t>
      </w:r>
      <w:r w:rsidRPr="008C5FA5">
        <w:rPr>
          <w:b/>
        </w:rPr>
        <w:t xml:space="preserve"> a plán ochrany. </w:t>
      </w:r>
    </w:p>
    <w:p w:rsidR="00F11D2D" w:rsidRPr="008C5FA5" w:rsidRDefault="00F11D2D" w:rsidP="00F11D2D">
      <w:pPr>
        <w:jc w:val="both"/>
        <w:rPr>
          <w:b/>
          <w:highlight w:val="magenta"/>
        </w:rPr>
      </w:pPr>
    </w:p>
    <w:p w:rsidR="00F11D2D" w:rsidRPr="008C5FA5" w:rsidRDefault="00311055" w:rsidP="009C45B6">
      <w:pPr>
        <w:numPr>
          <w:ilvl w:val="0"/>
          <w:numId w:val="120"/>
        </w:numPr>
        <w:jc w:val="both"/>
      </w:pPr>
      <w:r w:rsidRPr="008C5FA5">
        <w:rPr>
          <w:b/>
        </w:rPr>
        <w:t>Do seznamu památkového fondu se j</w:t>
      </w:r>
      <w:r w:rsidR="00F11D2D" w:rsidRPr="008C5FA5">
        <w:rPr>
          <w:b/>
        </w:rPr>
        <w:t>ako neveřejný údaj o kulturní památce, národní kulturní památce nebo památkovém území zapisuje</w:t>
      </w:r>
    </w:p>
    <w:p w:rsidR="00F11D2D" w:rsidRPr="008C5FA5" w:rsidRDefault="00F11D2D" w:rsidP="00F11D2D">
      <w:pPr>
        <w:jc w:val="both"/>
      </w:pPr>
    </w:p>
    <w:p w:rsidR="00F11D2D" w:rsidRPr="008C5FA5" w:rsidRDefault="00F11D2D" w:rsidP="009C45B6">
      <w:pPr>
        <w:numPr>
          <w:ilvl w:val="0"/>
          <w:numId w:val="133"/>
        </w:numPr>
        <w:jc w:val="both"/>
        <w:rPr>
          <w:b/>
        </w:rPr>
      </w:pPr>
      <w:r w:rsidRPr="008C5FA5">
        <w:rPr>
          <w:b/>
        </w:rPr>
        <w:t xml:space="preserve">u věcí a staveb, které </w:t>
      </w:r>
      <w:r w:rsidR="00413F70" w:rsidRPr="008C5FA5">
        <w:rPr>
          <w:b/>
        </w:rPr>
        <w:t xml:space="preserve">se </w:t>
      </w:r>
      <w:r w:rsidRPr="008C5FA5">
        <w:rPr>
          <w:b/>
        </w:rPr>
        <w:t>ne</w:t>
      </w:r>
      <w:r w:rsidR="00413F70" w:rsidRPr="008C5FA5">
        <w:rPr>
          <w:b/>
        </w:rPr>
        <w:t>evi</w:t>
      </w:r>
      <w:r w:rsidRPr="008C5FA5">
        <w:rPr>
          <w:b/>
        </w:rPr>
        <w:t>d</w:t>
      </w:r>
      <w:r w:rsidR="00413F70" w:rsidRPr="008C5FA5">
        <w:rPr>
          <w:b/>
        </w:rPr>
        <w:t>ují</w:t>
      </w:r>
      <w:r w:rsidRPr="008C5FA5">
        <w:rPr>
          <w:b/>
        </w:rPr>
        <w:t xml:space="preserve"> v katastru nemovitostí údaje o vlastníkovi kulturní památky</w:t>
      </w:r>
      <w:r w:rsidR="001B4A77" w:rsidRPr="008C5FA5">
        <w:rPr>
          <w:b/>
        </w:rPr>
        <w:t xml:space="preserve"> nebo</w:t>
      </w:r>
      <w:r w:rsidRPr="008C5FA5">
        <w:rPr>
          <w:b/>
        </w:rPr>
        <w:t xml:space="preserve"> národní kulturní památky, kterými jsou </w:t>
      </w:r>
    </w:p>
    <w:p w:rsidR="00F11D2D" w:rsidRPr="008C5FA5" w:rsidRDefault="00F11D2D" w:rsidP="009C45B6">
      <w:pPr>
        <w:numPr>
          <w:ilvl w:val="3"/>
          <w:numId w:val="120"/>
        </w:numPr>
        <w:jc w:val="both"/>
        <w:rPr>
          <w:b/>
        </w:rPr>
      </w:pPr>
      <w:r w:rsidRPr="008C5FA5">
        <w:rPr>
          <w:b/>
        </w:rPr>
        <w:t>jm</w:t>
      </w:r>
      <w:r w:rsidR="00413F70" w:rsidRPr="008C5FA5">
        <w:rPr>
          <w:b/>
        </w:rPr>
        <w:t>éno, popřípadě jména a příjmení</w:t>
      </w:r>
      <w:r w:rsidRPr="008C5FA5">
        <w:rPr>
          <w:b/>
        </w:rPr>
        <w:t>, datum narození, adresa místa trvalého pobytu, j</w:t>
      </w:r>
      <w:r w:rsidR="00413F70" w:rsidRPr="008C5FA5">
        <w:rPr>
          <w:b/>
        </w:rPr>
        <w:t>d</w:t>
      </w:r>
      <w:r w:rsidRPr="008C5FA5">
        <w:rPr>
          <w:b/>
        </w:rPr>
        <w:t xml:space="preserve">e-li </w:t>
      </w:r>
      <w:r w:rsidR="00413F70" w:rsidRPr="008C5FA5">
        <w:rPr>
          <w:b/>
        </w:rPr>
        <w:t xml:space="preserve">o </w:t>
      </w:r>
      <w:r w:rsidRPr="008C5FA5">
        <w:rPr>
          <w:b/>
        </w:rPr>
        <w:t xml:space="preserve">fyzickou osobu, </w:t>
      </w:r>
    </w:p>
    <w:p w:rsidR="00F11D2D" w:rsidRPr="008C5FA5" w:rsidRDefault="00F11D2D" w:rsidP="009C45B6">
      <w:pPr>
        <w:numPr>
          <w:ilvl w:val="3"/>
          <w:numId w:val="120"/>
        </w:numPr>
        <w:jc w:val="both"/>
        <w:rPr>
          <w:b/>
        </w:rPr>
      </w:pPr>
      <w:r w:rsidRPr="008C5FA5">
        <w:rPr>
          <w:b/>
        </w:rPr>
        <w:t>název, sídlo a identifikační číslo, j</w:t>
      </w:r>
      <w:r w:rsidR="00413F70" w:rsidRPr="008C5FA5">
        <w:rPr>
          <w:b/>
        </w:rPr>
        <w:t>d</w:t>
      </w:r>
      <w:r w:rsidRPr="008C5FA5">
        <w:rPr>
          <w:b/>
        </w:rPr>
        <w:t xml:space="preserve">e-li </w:t>
      </w:r>
      <w:r w:rsidR="00413F70" w:rsidRPr="008C5FA5">
        <w:rPr>
          <w:b/>
        </w:rPr>
        <w:t xml:space="preserve">o </w:t>
      </w:r>
      <w:r w:rsidRPr="008C5FA5">
        <w:rPr>
          <w:b/>
        </w:rPr>
        <w:t>právnickou osobu,</w:t>
      </w:r>
    </w:p>
    <w:p w:rsidR="001B4A77" w:rsidRPr="008C5FA5" w:rsidRDefault="00F11D2D" w:rsidP="009C45B6">
      <w:pPr>
        <w:numPr>
          <w:ilvl w:val="0"/>
          <w:numId w:val="133"/>
        </w:numPr>
        <w:jc w:val="both"/>
        <w:rPr>
          <w:b/>
        </w:rPr>
      </w:pPr>
      <w:r w:rsidRPr="008C5FA5">
        <w:rPr>
          <w:b/>
        </w:rPr>
        <w:t xml:space="preserve">u kulturní památky nebo národní kulturní památky, která </w:t>
      </w:r>
      <w:r w:rsidR="00413F70" w:rsidRPr="008C5FA5">
        <w:rPr>
          <w:b/>
        </w:rPr>
        <w:t>se neeviduje</w:t>
      </w:r>
      <w:r w:rsidRPr="008C5FA5">
        <w:rPr>
          <w:b/>
        </w:rPr>
        <w:t xml:space="preserve"> v</w:t>
      </w:r>
      <w:r w:rsidR="00413F70" w:rsidRPr="008C5FA5">
        <w:rPr>
          <w:b/>
        </w:rPr>
        <w:t xml:space="preserve"> </w:t>
      </w:r>
      <w:r w:rsidRPr="008C5FA5">
        <w:rPr>
          <w:b/>
        </w:rPr>
        <w:t>registru územní identifikace</w:t>
      </w:r>
      <w:r w:rsidR="00413F70" w:rsidRPr="008C5FA5">
        <w:rPr>
          <w:b/>
        </w:rPr>
        <w:t>, adres a nemovitostí</w:t>
      </w:r>
      <w:r w:rsidRPr="008C5FA5">
        <w:rPr>
          <w:b/>
        </w:rPr>
        <w:t>, identifikační údaj o nemovitosti, kde se kulturní památka nebo národní kulturní památka nachází</w:t>
      </w:r>
      <w:r w:rsidRPr="008C5FA5">
        <w:rPr>
          <w:b/>
          <w:vertAlign w:val="superscript"/>
        </w:rPr>
        <w:t>aa+10)</w:t>
      </w:r>
      <w:r w:rsidR="000C585D" w:rsidRPr="008C5FA5">
        <w:rPr>
          <w:b/>
        </w:rPr>
        <w:t>,</w:t>
      </w:r>
    </w:p>
    <w:p w:rsidR="00F11D2D" w:rsidRPr="008C5FA5" w:rsidRDefault="000C585D" w:rsidP="009C45B6">
      <w:pPr>
        <w:numPr>
          <w:ilvl w:val="0"/>
          <w:numId w:val="133"/>
        </w:numPr>
        <w:jc w:val="both"/>
        <w:rPr>
          <w:b/>
        </w:rPr>
      </w:pPr>
      <w:r w:rsidRPr="008C5FA5">
        <w:rPr>
          <w:b/>
        </w:rPr>
        <w:t xml:space="preserve">údaj o </w:t>
      </w:r>
      <w:r w:rsidR="00CB6C50" w:rsidRPr="008C5FA5">
        <w:rPr>
          <w:b/>
        </w:rPr>
        <w:t>přemístění</w:t>
      </w:r>
      <w:r w:rsidRPr="008C5FA5">
        <w:rPr>
          <w:b/>
        </w:rPr>
        <w:t xml:space="preserve"> věci, která je kulturní památkou nebo národní kulturní památkou, do zahraničí, kterým se rozumí číslo jednací povolení, den </w:t>
      </w:r>
      <w:r w:rsidR="00CB6C50" w:rsidRPr="008C5FA5">
        <w:rPr>
          <w:b/>
        </w:rPr>
        <w:t>přemístění do zahraničí</w:t>
      </w:r>
      <w:r w:rsidRPr="008C5FA5">
        <w:rPr>
          <w:b/>
        </w:rPr>
        <w:t xml:space="preserve"> a den </w:t>
      </w:r>
      <w:r w:rsidR="00425262" w:rsidRPr="008C5FA5">
        <w:rPr>
          <w:b/>
        </w:rPr>
        <w:t>vrácení do České republiky</w:t>
      </w:r>
      <w:r w:rsidR="00EF5D42" w:rsidRPr="008C5FA5">
        <w:rPr>
          <w:b/>
        </w:rPr>
        <w:t>.</w:t>
      </w:r>
    </w:p>
    <w:p w:rsidR="00F11D2D" w:rsidRPr="008C5FA5" w:rsidRDefault="00F11D2D" w:rsidP="00F11D2D">
      <w:pPr>
        <w:ind w:left="708"/>
        <w:jc w:val="both"/>
        <w:rPr>
          <w:b/>
        </w:rPr>
      </w:pPr>
    </w:p>
    <w:p w:rsidR="00F11D2D" w:rsidRPr="008C5FA5" w:rsidRDefault="00105C7A" w:rsidP="009C45B6">
      <w:pPr>
        <w:numPr>
          <w:ilvl w:val="0"/>
          <w:numId w:val="120"/>
        </w:numPr>
        <w:jc w:val="both"/>
        <w:rPr>
          <w:b/>
        </w:rPr>
      </w:pPr>
      <w:r w:rsidRPr="008C5FA5">
        <w:rPr>
          <w:b/>
        </w:rPr>
        <w:t>Nev</w:t>
      </w:r>
      <w:r w:rsidR="00F11D2D" w:rsidRPr="008C5FA5">
        <w:rPr>
          <w:b/>
        </w:rPr>
        <w:t>eřejn</w:t>
      </w:r>
      <w:r w:rsidRPr="008C5FA5">
        <w:rPr>
          <w:b/>
        </w:rPr>
        <w:t>ý podklad</w:t>
      </w:r>
      <w:r w:rsidR="00F11D2D" w:rsidRPr="008C5FA5">
        <w:rPr>
          <w:b/>
        </w:rPr>
        <w:t xml:space="preserve"> seznamu památkového fondu dále tvoří</w:t>
      </w:r>
    </w:p>
    <w:p w:rsidR="00F11D2D" w:rsidRPr="008C5FA5" w:rsidRDefault="00F11D2D" w:rsidP="00F11D2D">
      <w:pPr>
        <w:jc w:val="both"/>
        <w:rPr>
          <w:b/>
        </w:rPr>
      </w:pPr>
    </w:p>
    <w:p w:rsidR="00F11D2D" w:rsidRPr="008C5FA5" w:rsidRDefault="00F11D2D" w:rsidP="009C45B6">
      <w:pPr>
        <w:numPr>
          <w:ilvl w:val="4"/>
          <w:numId w:val="120"/>
        </w:numPr>
        <w:tabs>
          <w:tab w:val="clear" w:pos="2520"/>
          <w:tab w:val="num" w:pos="1080"/>
        </w:tabs>
        <w:ind w:left="1080"/>
        <w:jc w:val="both"/>
        <w:rPr>
          <w:b/>
        </w:rPr>
      </w:pPr>
      <w:r w:rsidRPr="008C5FA5">
        <w:rPr>
          <w:b/>
        </w:rPr>
        <w:t xml:space="preserve">fotografická a další kresebná dokumentace kulturní památky, národní kulturní památky, památkového území, která není </w:t>
      </w:r>
      <w:r w:rsidR="00413F70" w:rsidRPr="008C5FA5">
        <w:rPr>
          <w:b/>
        </w:rPr>
        <w:t>uvedena</w:t>
      </w:r>
      <w:r w:rsidRPr="008C5FA5">
        <w:rPr>
          <w:b/>
        </w:rPr>
        <w:t xml:space="preserve"> </w:t>
      </w:r>
      <w:r w:rsidRPr="008C5FA5">
        <w:rPr>
          <w:b/>
          <w:highlight w:val="green"/>
        </w:rPr>
        <w:t>v odstavci 2</w:t>
      </w:r>
      <w:r w:rsidRPr="008C5FA5">
        <w:rPr>
          <w:b/>
        </w:rPr>
        <w:t>,</w:t>
      </w:r>
    </w:p>
    <w:p w:rsidR="00F11D2D" w:rsidRPr="008C5FA5" w:rsidRDefault="00F11D2D" w:rsidP="009C45B6">
      <w:pPr>
        <w:numPr>
          <w:ilvl w:val="4"/>
          <w:numId w:val="120"/>
        </w:numPr>
        <w:tabs>
          <w:tab w:val="clear" w:pos="2520"/>
          <w:tab w:val="num" w:pos="1080"/>
        </w:tabs>
        <w:ind w:left="1080"/>
        <w:jc w:val="both"/>
        <w:rPr>
          <w:b/>
        </w:rPr>
      </w:pPr>
      <w:r w:rsidRPr="008C5FA5">
        <w:rPr>
          <w:b/>
        </w:rPr>
        <w:t>rozhodnutí</w:t>
      </w:r>
      <w:r w:rsidR="00D27B05" w:rsidRPr="008C5FA5">
        <w:rPr>
          <w:b/>
        </w:rPr>
        <w:t xml:space="preserve"> nebo</w:t>
      </w:r>
      <w:r w:rsidRPr="008C5FA5">
        <w:rPr>
          <w:b/>
        </w:rPr>
        <w:t xml:space="preserve"> závazná stanoviska orgánu památkové péče o kulturní památce, národní kulturní</w:t>
      </w:r>
      <w:r w:rsidR="00413F70" w:rsidRPr="008C5FA5">
        <w:rPr>
          <w:b/>
        </w:rPr>
        <w:t xml:space="preserve"> </w:t>
      </w:r>
      <w:r w:rsidRPr="008C5FA5">
        <w:rPr>
          <w:b/>
        </w:rPr>
        <w:t>památce, nemovitosti nebo stavbě, které nejsou kulturní památkou, ale nacházejí se v památkovém území,</w:t>
      </w:r>
    </w:p>
    <w:p w:rsidR="00F11D2D" w:rsidRPr="008C5FA5" w:rsidRDefault="00F11D2D" w:rsidP="009C45B6">
      <w:pPr>
        <w:numPr>
          <w:ilvl w:val="4"/>
          <w:numId w:val="120"/>
        </w:numPr>
        <w:tabs>
          <w:tab w:val="clear" w:pos="2520"/>
          <w:tab w:val="num" w:pos="1080"/>
        </w:tabs>
        <w:ind w:left="1080"/>
        <w:jc w:val="both"/>
        <w:rPr>
          <w:b/>
        </w:rPr>
      </w:pPr>
      <w:r w:rsidRPr="008C5FA5">
        <w:rPr>
          <w:b/>
        </w:rPr>
        <w:t>stavebně historický průzkum,</w:t>
      </w:r>
    </w:p>
    <w:p w:rsidR="00F11D2D" w:rsidRPr="008C5FA5" w:rsidRDefault="00F11D2D" w:rsidP="009C45B6">
      <w:pPr>
        <w:numPr>
          <w:ilvl w:val="4"/>
          <w:numId w:val="120"/>
        </w:numPr>
        <w:tabs>
          <w:tab w:val="clear" w:pos="2520"/>
          <w:tab w:val="num" w:pos="1080"/>
        </w:tabs>
        <w:ind w:left="1080"/>
        <w:jc w:val="both"/>
        <w:rPr>
          <w:b/>
        </w:rPr>
      </w:pPr>
      <w:r w:rsidRPr="008C5FA5">
        <w:rPr>
          <w:b/>
        </w:rPr>
        <w:t>závěrečná restaurátorská zpráva,</w:t>
      </w:r>
    </w:p>
    <w:p w:rsidR="00F11D2D" w:rsidRPr="008C5FA5" w:rsidRDefault="00F11D2D" w:rsidP="009C45B6">
      <w:pPr>
        <w:numPr>
          <w:ilvl w:val="4"/>
          <w:numId w:val="120"/>
        </w:numPr>
        <w:tabs>
          <w:tab w:val="clear" w:pos="2520"/>
          <w:tab w:val="num" w:pos="1080"/>
        </w:tabs>
        <w:ind w:left="1080"/>
        <w:jc w:val="both"/>
        <w:rPr>
          <w:b/>
        </w:rPr>
      </w:pPr>
      <w:r w:rsidRPr="008C5FA5">
        <w:rPr>
          <w:b/>
        </w:rPr>
        <w:t>operativní a další průzkumná dokumentace.</w:t>
      </w:r>
    </w:p>
    <w:p w:rsidR="00F11D2D" w:rsidRPr="008C5FA5" w:rsidRDefault="00D65E44" w:rsidP="00DE0FAF">
      <w:pPr>
        <w:pStyle w:val="Nadpis6"/>
      </w:pPr>
      <w:bookmarkStart w:id="249" w:name="_Toc392855542"/>
      <w:bookmarkStart w:id="250" w:name="_Toc412014254"/>
      <w:r w:rsidRPr="008C5FA5">
        <w:t>§ BB + 02</w:t>
      </w:r>
      <w:bookmarkEnd w:id="249"/>
      <w:bookmarkEnd w:id="250"/>
    </w:p>
    <w:p w:rsidR="00F11D2D" w:rsidRPr="008C5FA5" w:rsidRDefault="00F11D2D" w:rsidP="00347C9F">
      <w:pPr>
        <w:pStyle w:val="Nadpis7"/>
      </w:pPr>
      <w:bookmarkStart w:id="251" w:name="_Toc392855543"/>
      <w:bookmarkStart w:id="252" w:name="_Toc412014255"/>
      <w:r w:rsidRPr="008C5FA5">
        <w:t>Údaje o památce místního významu</w:t>
      </w:r>
      <w:bookmarkEnd w:id="251"/>
      <w:bookmarkEnd w:id="252"/>
    </w:p>
    <w:p w:rsidR="00F11D2D" w:rsidRPr="008C5FA5" w:rsidRDefault="00311055" w:rsidP="009C45B6">
      <w:pPr>
        <w:numPr>
          <w:ilvl w:val="0"/>
          <w:numId w:val="134"/>
        </w:numPr>
        <w:jc w:val="both"/>
      </w:pPr>
      <w:r w:rsidRPr="008C5FA5">
        <w:rPr>
          <w:b/>
        </w:rPr>
        <w:t>Do seznamu památkového fondu se j</w:t>
      </w:r>
      <w:r w:rsidR="00F11D2D" w:rsidRPr="008C5FA5">
        <w:rPr>
          <w:b/>
        </w:rPr>
        <w:t>ako veřejný</w:t>
      </w:r>
      <w:r w:rsidR="00413F70" w:rsidRPr="008C5FA5">
        <w:rPr>
          <w:b/>
        </w:rPr>
        <w:t xml:space="preserve"> </w:t>
      </w:r>
      <w:r w:rsidR="00F11D2D" w:rsidRPr="008C5FA5">
        <w:rPr>
          <w:b/>
        </w:rPr>
        <w:t>údaj o památce místního významu zapisuje</w:t>
      </w:r>
    </w:p>
    <w:p w:rsidR="00F11D2D" w:rsidRPr="008C5FA5" w:rsidRDefault="00F11D2D" w:rsidP="00F11D2D">
      <w:pPr>
        <w:jc w:val="both"/>
      </w:pPr>
    </w:p>
    <w:p w:rsidR="00F11D2D" w:rsidRPr="008C5FA5" w:rsidRDefault="00F11D2D" w:rsidP="009C45B6">
      <w:pPr>
        <w:numPr>
          <w:ilvl w:val="0"/>
          <w:numId w:val="135"/>
        </w:numPr>
        <w:jc w:val="both"/>
        <w:rPr>
          <w:b/>
        </w:rPr>
      </w:pPr>
      <w:r w:rsidRPr="008C5FA5">
        <w:rPr>
          <w:b/>
        </w:rPr>
        <w:t>název památky místního významu,</w:t>
      </w:r>
    </w:p>
    <w:p w:rsidR="00F11D2D" w:rsidRPr="008C5FA5" w:rsidRDefault="00F11D2D" w:rsidP="009C45B6">
      <w:pPr>
        <w:numPr>
          <w:ilvl w:val="0"/>
          <w:numId w:val="135"/>
        </w:numPr>
        <w:jc w:val="both"/>
        <w:rPr>
          <w:b/>
        </w:rPr>
      </w:pPr>
      <w:r w:rsidRPr="008C5FA5">
        <w:rPr>
          <w:b/>
        </w:rPr>
        <w:t>bližší identifikace památky místního významu, a to</w:t>
      </w:r>
    </w:p>
    <w:p w:rsidR="00F11D2D" w:rsidRPr="008C5FA5" w:rsidRDefault="00F11D2D" w:rsidP="009C45B6">
      <w:pPr>
        <w:numPr>
          <w:ilvl w:val="0"/>
          <w:numId w:val="139"/>
        </w:numPr>
        <w:jc w:val="both"/>
        <w:rPr>
          <w:b/>
        </w:rPr>
      </w:pPr>
      <w:r w:rsidRPr="008C5FA5">
        <w:rPr>
          <w:b/>
        </w:rPr>
        <w:t>u památky místního významu, která</w:t>
      </w:r>
      <w:r w:rsidR="00413F70" w:rsidRPr="008C5FA5">
        <w:rPr>
          <w:b/>
        </w:rPr>
        <w:t xml:space="preserve"> se e</w:t>
      </w:r>
      <w:r w:rsidRPr="008C5FA5">
        <w:rPr>
          <w:b/>
        </w:rPr>
        <w:t>vid</w:t>
      </w:r>
      <w:r w:rsidR="00413F70" w:rsidRPr="008C5FA5">
        <w:rPr>
          <w:b/>
        </w:rPr>
        <w:t>uje</w:t>
      </w:r>
      <w:r w:rsidRPr="008C5FA5">
        <w:rPr>
          <w:b/>
        </w:rPr>
        <w:t xml:space="preserve"> v</w:t>
      </w:r>
      <w:r w:rsidR="00413F70" w:rsidRPr="008C5FA5">
        <w:rPr>
          <w:b/>
        </w:rPr>
        <w:t xml:space="preserve"> </w:t>
      </w:r>
      <w:r w:rsidRPr="008C5FA5">
        <w:rPr>
          <w:b/>
        </w:rPr>
        <w:t xml:space="preserve">registru územní identifikace, adres a nemovitostí, identifikační údaj o územním prvku </w:t>
      </w:r>
      <w:r w:rsidRPr="008C5FA5">
        <w:rPr>
          <w:b/>
          <w:vertAlign w:val="superscript"/>
        </w:rPr>
        <w:t>aa+10)</w:t>
      </w:r>
      <w:r w:rsidRPr="008C5FA5">
        <w:rPr>
          <w:b/>
        </w:rPr>
        <w:t>, nebo</w:t>
      </w:r>
    </w:p>
    <w:p w:rsidR="00F11D2D" w:rsidRPr="008C5FA5" w:rsidRDefault="00F11D2D" w:rsidP="009C45B6">
      <w:pPr>
        <w:numPr>
          <w:ilvl w:val="0"/>
          <w:numId w:val="139"/>
        </w:numPr>
        <w:jc w:val="both"/>
        <w:rPr>
          <w:b/>
        </w:rPr>
      </w:pPr>
      <w:r w:rsidRPr="008C5FA5">
        <w:rPr>
          <w:b/>
        </w:rPr>
        <w:t xml:space="preserve">u památky místního významu, </w:t>
      </w:r>
      <w:r w:rsidR="00413F70" w:rsidRPr="008C5FA5">
        <w:rPr>
          <w:b/>
        </w:rPr>
        <w:t xml:space="preserve">která se neeviduje </w:t>
      </w:r>
      <w:r w:rsidRPr="008C5FA5">
        <w:rPr>
          <w:b/>
        </w:rPr>
        <w:t>v</w:t>
      </w:r>
      <w:r w:rsidR="00413F70" w:rsidRPr="008C5FA5">
        <w:rPr>
          <w:b/>
        </w:rPr>
        <w:t xml:space="preserve"> </w:t>
      </w:r>
      <w:r w:rsidRPr="008C5FA5">
        <w:rPr>
          <w:b/>
        </w:rPr>
        <w:t xml:space="preserve">registru územní identifikace, adres a nemovitostí, slovní popis památky místního významu a </w:t>
      </w:r>
      <w:r w:rsidR="00413F70" w:rsidRPr="008C5FA5">
        <w:rPr>
          <w:b/>
        </w:rPr>
        <w:t>identifikační údaj</w:t>
      </w:r>
      <w:r w:rsidRPr="008C5FA5">
        <w:rPr>
          <w:b/>
        </w:rPr>
        <w:t xml:space="preserve"> o nemovitosti, kde se památka místního významu nachází</w:t>
      </w:r>
      <w:r w:rsidRPr="008C5FA5">
        <w:rPr>
          <w:b/>
          <w:vertAlign w:val="superscript"/>
        </w:rPr>
        <w:t>aa+10)</w:t>
      </w:r>
      <w:r w:rsidRPr="008C5FA5">
        <w:rPr>
          <w:b/>
        </w:rPr>
        <w:t xml:space="preserve">, </w:t>
      </w:r>
    </w:p>
    <w:p w:rsidR="00F11D2D" w:rsidRPr="008C5FA5" w:rsidRDefault="00F11D2D" w:rsidP="009C45B6">
      <w:pPr>
        <w:numPr>
          <w:ilvl w:val="0"/>
          <w:numId w:val="135"/>
        </w:numPr>
        <w:jc w:val="both"/>
        <w:rPr>
          <w:b/>
        </w:rPr>
      </w:pPr>
      <w:r w:rsidRPr="008C5FA5">
        <w:rPr>
          <w:b/>
        </w:rPr>
        <w:t>rejstříkové číslo památky místního významu,</w:t>
      </w:r>
    </w:p>
    <w:p w:rsidR="00F11D2D" w:rsidRPr="008C5FA5" w:rsidRDefault="00F11D2D" w:rsidP="009C45B6">
      <w:pPr>
        <w:numPr>
          <w:ilvl w:val="0"/>
          <w:numId w:val="135"/>
        </w:numPr>
        <w:jc w:val="both"/>
        <w:rPr>
          <w:b/>
        </w:rPr>
      </w:pPr>
      <w:r w:rsidRPr="008C5FA5">
        <w:rPr>
          <w:b/>
        </w:rPr>
        <w:lastRenderedPageBreak/>
        <w:t>číslo obec</w:t>
      </w:r>
      <w:r w:rsidR="003F63E5" w:rsidRPr="008C5FA5">
        <w:rPr>
          <w:b/>
        </w:rPr>
        <w:t>ně závazné vyhlášky obce, kterou</w:t>
      </w:r>
      <w:r w:rsidRPr="008C5FA5">
        <w:rPr>
          <w:b/>
        </w:rPr>
        <w:t xml:space="preserve"> byla památka místn</w:t>
      </w:r>
      <w:r w:rsidR="002944A2" w:rsidRPr="008C5FA5">
        <w:rPr>
          <w:b/>
        </w:rPr>
        <w:t>í</w:t>
      </w:r>
      <w:r w:rsidRPr="008C5FA5">
        <w:rPr>
          <w:b/>
        </w:rPr>
        <w:t xml:space="preserve">ho významu prohlášena, </w:t>
      </w:r>
      <w:r w:rsidR="00D27B05" w:rsidRPr="008C5FA5">
        <w:rPr>
          <w:b/>
        </w:rPr>
        <w:t>a datum nabytí její účinnosti,</w:t>
      </w:r>
    </w:p>
    <w:p w:rsidR="00F11D2D" w:rsidRPr="008C5FA5" w:rsidRDefault="00F11D2D" w:rsidP="009C45B6">
      <w:pPr>
        <w:numPr>
          <w:ilvl w:val="0"/>
          <w:numId w:val="135"/>
        </w:numPr>
        <w:jc w:val="both"/>
        <w:rPr>
          <w:b/>
        </w:rPr>
      </w:pPr>
      <w:r w:rsidRPr="008C5FA5">
        <w:rPr>
          <w:b/>
        </w:rPr>
        <w:t xml:space="preserve">údaj o zrušení prohlášení nebo údaj o prohlášení za kulturní památku. </w:t>
      </w:r>
    </w:p>
    <w:p w:rsidR="00F11D2D" w:rsidRPr="008C5FA5" w:rsidRDefault="00F11D2D" w:rsidP="00F11D2D">
      <w:pPr>
        <w:jc w:val="both"/>
        <w:rPr>
          <w:b/>
        </w:rPr>
      </w:pPr>
    </w:p>
    <w:p w:rsidR="00F11D2D" w:rsidRPr="008C5FA5" w:rsidRDefault="00F11D2D" w:rsidP="009C45B6">
      <w:pPr>
        <w:numPr>
          <w:ilvl w:val="0"/>
          <w:numId w:val="134"/>
        </w:numPr>
        <w:jc w:val="both"/>
      </w:pPr>
      <w:r w:rsidRPr="008C5FA5">
        <w:rPr>
          <w:b/>
        </w:rPr>
        <w:t>Veřejn</w:t>
      </w:r>
      <w:r w:rsidR="00105C7A" w:rsidRPr="008C5FA5">
        <w:rPr>
          <w:b/>
        </w:rPr>
        <w:t>ý podklad</w:t>
      </w:r>
      <w:r w:rsidRPr="008C5FA5">
        <w:rPr>
          <w:b/>
        </w:rPr>
        <w:t xml:space="preserve"> seznamu památkového fondu dále tvoří fotodokumentace</w:t>
      </w:r>
      <w:r w:rsidR="00413F70" w:rsidRPr="008C5FA5">
        <w:rPr>
          <w:b/>
        </w:rPr>
        <w:t xml:space="preserve"> </w:t>
      </w:r>
      <w:r w:rsidRPr="008C5FA5">
        <w:rPr>
          <w:b/>
        </w:rPr>
        <w:t xml:space="preserve">památky místního významu </w:t>
      </w:r>
      <w:r w:rsidR="00413F70" w:rsidRPr="008C5FA5">
        <w:rPr>
          <w:b/>
        </w:rPr>
        <w:t xml:space="preserve">pořízená </w:t>
      </w:r>
      <w:r w:rsidR="00DF0FEA" w:rsidRPr="008C5FA5">
        <w:rPr>
          <w:b/>
        </w:rPr>
        <w:t>z</w:t>
      </w:r>
      <w:r w:rsidR="00BF3C77" w:rsidRPr="008C5FA5">
        <w:rPr>
          <w:b/>
        </w:rPr>
        <w:t> </w:t>
      </w:r>
      <w:r w:rsidR="00DF0FEA" w:rsidRPr="008C5FA5">
        <w:rPr>
          <w:b/>
        </w:rPr>
        <w:t>veřejn</w:t>
      </w:r>
      <w:r w:rsidR="00BF3C77" w:rsidRPr="008C5FA5">
        <w:rPr>
          <w:b/>
        </w:rPr>
        <w:t>ého prostranství</w:t>
      </w:r>
      <w:r w:rsidRPr="008C5FA5">
        <w:rPr>
          <w:b/>
        </w:rPr>
        <w:t>.</w:t>
      </w:r>
    </w:p>
    <w:p w:rsidR="00F11D2D" w:rsidRPr="008C5FA5" w:rsidRDefault="00F11D2D" w:rsidP="00F11D2D">
      <w:pPr>
        <w:jc w:val="both"/>
      </w:pPr>
    </w:p>
    <w:p w:rsidR="00F11D2D" w:rsidRPr="008C5FA5" w:rsidRDefault="00105C7A" w:rsidP="009C45B6">
      <w:pPr>
        <w:numPr>
          <w:ilvl w:val="0"/>
          <w:numId w:val="134"/>
        </w:numPr>
        <w:jc w:val="both"/>
      </w:pPr>
      <w:r w:rsidRPr="008C5FA5">
        <w:rPr>
          <w:b/>
        </w:rPr>
        <w:t>Nev</w:t>
      </w:r>
      <w:r w:rsidR="00F11D2D" w:rsidRPr="008C5FA5">
        <w:rPr>
          <w:b/>
        </w:rPr>
        <w:t>eřejn</w:t>
      </w:r>
      <w:r w:rsidRPr="008C5FA5">
        <w:rPr>
          <w:b/>
        </w:rPr>
        <w:t>ý podklad</w:t>
      </w:r>
      <w:r w:rsidR="00F11D2D" w:rsidRPr="008C5FA5">
        <w:rPr>
          <w:b/>
        </w:rPr>
        <w:t xml:space="preserve"> seznamu památkového fondu dále tvoří </w:t>
      </w:r>
    </w:p>
    <w:p w:rsidR="00F11D2D" w:rsidRPr="008C5FA5" w:rsidRDefault="00F11D2D" w:rsidP="00F11D2D">
      <w:pPr>
        <w:jc w:val="both"/>
      </w:pPr>
    </w:p>
    <w:p w:rsidR="00F11D2D" w:rsidRPr="008C5FA5" w:rsidRDefault="00F11D2D" w:rsidP="009C45B6">
      <w:pPr>
        <w:numPr>
          <w:ilvl w:val="0"/>
          <w:numId w:val="138"/>
        </w:numPr>
        <w:tabs>
          <w:tab w:val="clear" w:pos="360"/>
          <w:tab w:val="num" w:pos="1080"/>
        </w:tabs>
        <w:ind w:left="1080" w:hanging="540"/>
        <w:jc w:val="both"/>
        <w:rPr>
          <w:b/>
        </w:rPr>
      </w:pPr>
      <w:r w:rsidRPr="008C5FA5">
        <w:rPr>
          <w:b/>
        </w:rPr>
        <w:t xml:space="preserve">fotografická a další kresebná dokumentace památky místního významu, která není </w:t>
      </w:r>
      <w:r w:rsidR="00413F70" w:rsidRPr="008C5FA5">
        <w:rPr>
          <w:b/>
        </w:rPr>
        <w:t>uvedena</w:t>
      </w:r>
      <w:r w:rsidRPr="008C5FA5">
        <w:rPr>
          <w:b/>
        </w:rPr>
        <w:t xml:space="preserve"> </w:t>
      </w:r>
      <w:r w:rsidRPr="008C5FA5">
        <w:rPr>
          <w:b/>
          <w:highlight w:val="green"/>
        </w:rPr>
        <w:t>v odstavci 2</w:t>
      </w:r>
      <w:r w:rsidRPr="008C5FA5">
        <w:rPr>
          <w:b/>
        </w:rPr>
        <w:t>,</w:t>
      </w:r>
    </w:p>
    <w:p w:rsidR="00F11D2D" w:rsidRPr="008C5FA5" w:rsidRDefault="00F11D2D" w:rsidP="009C45B6">
      <w:pPr>
        <w:numPr>
          <w:ilvl w:val="0"/>
          <w:numId w:val="138"/>
        </w:numPr>
        <w:tabs>
          <w:tab w:val="clear" w:pos="360"/>
          <w:tab w:val="num" w:pos="1080"/>
        </w:tabs>
        <w:ind w:left="1080" w:hanging="540"/>
        <w:jc w:val="both"/>
        <w:rPr>
          <w:b/>
        </w:rPr>
      </w:pPr>
      <w:r w:rsidRPr="008C5FA5">
        <w:rPr>
          <w:b/>
        </w:rPr>
        <w:t>operativní a další průzkumná dokumentace.</w:t>
      </w:r>
    </w:p>
    <w:p w:rsidR="00F11D2D" w:rsidRPr="008C5FA5" w:rsidRDefault="00D65E44" w:rsidP="00DE0FAF">
      <w:pPr>
        <w:pStyle w:val="Nadpis6"/>
      </w:pPr>
      <w:bookmarkStart w:id="253" w:name="_Toc392855546"/>
      <w:bookmarkStart w:id="254" w:name="_Toc412014256"/>
      <w:r w:rsidRPr="008C5FA5">
        <w:t>§ BB + 04</w:t>
      </w:r>
      <w:bookmarkEnd w:id="253"/>
      <w:bookmarkEnd w:id="254"/>
    </w:p>
    <w:p w:rsidR="001D4189" w:rsidRPr="008C5FA5" w:rsidRDefault="001D4189" w:rsidP="00347C9F">
      <w:pPr>
        <w:pStyle w:val="Nadpis7"/>
      </w:pPr>
      <w:bookmarkStart w:id="255" w:name="_Toc392855547"/>
      <w:bookmarkStart w:id="256" w:name="_Toc412014257"/>
      <w:r w:rsidRPr="008C5FA5">
        <w:t>Vedení seznamu památkového fondu</w:t>
      </w:r>
      <w:bookmarkEnd w:id="255"/>
      <w:bookmarkEnd w:id="256"/>
    </w:p>
    <w:p w:rsidR="001F17C0" w:rsidRPr="008C5FA5" w:rsidRDefault="001F17C0" w:rsidP="009C45B6">
      <w:pPr>
        <w:numPr>
          <w:ilvl w:val="0"/>
          <w:numId w:val="136"/>
        </w:numPr>
        <w:jc w:val="both"/>
        <w:rPr>
          <w:b/>
          <w:szCs w:val="20"/>
        </w:rPr>
      </w:pPr>
      <w:r w:rsidRPr="008C5FA5">
        <w:rPr>
          <w:b/>
        </w:rPr>
        <w:t xml:space="preserve">Památkový ústav zapíše údaj stanovený tímto zákonem </w:t>
      </w:r>
      <w:r w:rsidRPr="008C5FA5">
        <w:rPr>
          <w:b/>
          <w:szCs w:val="20"/>
        </w:rPr>
        <w:t xml:space="preserve">do seznamu památkového fondu </w:t>
      </w:r>
      <w:r w:rsidRPr="008C5FA5">
        <w:rPr>
          <w:b/>
        </w:rPr>
        <w:t xml:space="preserve">neprodleně, nejpozději do </w:t>
      </w:r>
      <w:r w:rsidR="00AC20DD" w:rsidRPr="008C5FA5">
        <w:rPr>
          <w:b/>
        </w:rPr>
        <w:t>1</w:t>
      </w:r>
      <w:r w:rsidRPr="008C5FA5">
        <w:rPr>
          <w:b/>
        </w:rPr>
        <w:t xml:space="preserve">0 dnů ode dne, kdy mu byl údaj oznámen. </w:t>
      </w:r>
      <w:r w:rsidR="00632787" w:rsidRPr="008C5FA5">
        <w:rPr>
          <w:b/>
        </w:rPr>
        <w:t>Dále památkový ústav zapíše údaj stanovený tímto zákonem, který vznikl na základě jeho činnosti, a to ve</w:t>
      </w:r>
      <w:r w:rsidRPr="008C5FA5">
        <w:rPr>
          <w:b/>
        </w:rPr>
        <w:t xml:space="preserve"> </w:t>
      </w:r>
      <w:r w:rsidR="00716416" w:rsidRPr="008C5FA5">
        <w:rPr>
          <w:b/>
        </w:rPr>
        <w:t xml:space="preserve">lhůtě </w:t>
      </w:r>
      <w:r w:rsidR="00AC20DD" w:rsidRPr="008C5FA5">
        <w:rPr>
          <w:b/>
        </w:rPr>
        <w:t>1</w:t>
      </w:r>
      <w:r w:rsidR="00DC2A85" w:rsidRPr="008C5FA5">
        <w:rPr>
          <w:b/>
        </w:rPr>
        <w:t xml:space="preserve">0 dnů ode dne vzniku </w:t>
      </w:r>
      <w:r w:rsidR="00632787" w:rsidRPr="008C5FA5">
        <w:rPr>
          <w:b/>
        </w:rPr>
        <w:t xml:space="preserve">tohoto </w:t>
      </w:r>
      <w:r w:rsidR="00DC2A85" w:rsidRPr="008C5FA5">
        <w:rPr>
          <w:b/>
        </w:rPr>
        <w:t>údaje</w:t>
      </w:r>
      <w:r w:rsidR="00632787" w:rsidRPr="008C5FA5">
        <w:rPr>
          <w:b/>
        </w:rPr>
        <w:t>.</w:t>
      </w:r>
      <w:r w:rsidRPr="008C5FA5">
        <w:rPr>
          <w:b/>
        </w:rPr>
        <w:t xml:space="preserve"> </w:t>
      </w:r>
    </w:p>
    <w:p w:rsidR="00333341" w:rsidRPr="008C5FA5" w:rsidRDefault="00333341" w:rsidP="00333341">
      <w:pPr>
        <w:ind w:left="360"/>
        <w:jc w:val="both"/>
        <w:rPr>
          <w:b/>
          <w:szCs w:val="20"/>
        </w:rPr>
      </w:pPr>
    </w:p>
    <w:p w:rsidR="00FB633A" w:rsidRPr="008C5FA5" w:rsidRDefault="001F2DCB" w:rsidP="009C45B6">
      <w:pPr>
        <w:numPr>
          <w:ilvl w:val="0"/>
          <w:numId w:val="136"/>
        </w:numPr>
        <w:jc w:val="both"/>
        <w:rPr>
          <w:b/>
          <w:szCs w:val="20"/>
        </w:rPr>
      </w:pPr>
      <w:r w:rsidRPr="008C5FA5">
        <w:rPr>
          <w:b/>
          <w:szCs w:val="20"/>
        </w:rPr>
        <w:t xml:space="preserve">Vlastník </w:t>
      </w:r>
      <w:r w:rsidR="00902582" w:rsidRPr="008C5FA5">
        <w:rPr>
          <w:b/>
          <w:szCs w:val="20"/>
        </w:rPr>
        <w:t>kulturní památky</w:t>
      </w:r>
      <w:r w:rsidRPr="008C5FA5">
        <w:rPr>
          <w:b/>
          <w:szCs w:val="20"/>
        </w:rPr>
        <w:t xml:space="preserve"> je povinen </w:t>
      </w:r>
      <w:r w:rsidRPr="008C5FA5">
        <w:rPr>
          <w:b/>
        </w:rPr>
        <w:t>oznámit</w:t>
      </w:r>
      <w:r w:rsidRPr="008C5FA5">
        <w:rPr>
          <w:b/>
          <w:szCs w:val="20"/>
        </w:rPr>
        <w:t xml:space="preserve"> památkovému ústavu</w:t>
      </w:r>
      <w:r w:rsidR="00810DF1" w:rsidRPr="008C5FA5">
        <w:rPr>
          <w:b/>
          <w:szCs w:val="20"/>
        </w:rPr>
        <w:t xml:space="preserve"> </w:t>
      </w:r>
      <w:r w:rsidR="00902582" w:rsidRPr="008C5FA5">
        <w:rPr>
          <w:b/>
          <w:szCs w:val="20"/>
        </w:rPr>
        <w:t xml:space="preserve">její </w:t>
      </w:r>
      <w:r w:rsidRPr="008C5FA5">
        <w:rPr>
          <w:b/>
        </w:rPr>
        <w:t>odcizení</w:t>
      </w:r>
      <w:r w:rsidR="00810DF1" w:rsidRPr="008C5FA5">
        <w:rPr>
          <w:b/>
          <w:szCs w:val="20"/>
        </w:rPr>
        <w:t xml:space="preserve"> </w:t>
      </w:r>
      <w:r w:rsidRPr="008C5FA5">
        <w:rPr>
          <w:b/>
          <w:szCs w:val="20"/>
        </w:rPr>
        <w:t xml:space="preserve">do 10 dní ode dne zjištění této skutečnosti. </w:t>
      </w:r>
    </w:p>
    <w:p w:rsidR="00333341" w:rsidRPr="008C5FA5" w:rsidRDefault="00333341" w:rsidP="00333341">
      <w:pPr>
        <w:jc w:val="both"/>
        <w:rPr>
          <w:b/>
          <w:szCs w:val="20"/>
        </w:rPr>
      </w:pPr>
    </w:p>
    <w:p w:rsidR="00FB633A" w:rsidRPr="008C5FA5" w:rsidRDefault="00FB633A" w:rsidP="009C45B6">
      <w:pPr>
        <w:numPr>
          <w:ilvl w:val="0"/>
          <w:numId w:val="136"/>
        </w:numPr>
        <w:jc w:val="both"/>
        <w:rPr>
          <w:b/>
          <w:szCs w:val="20"/>
        </w:rPr>
      </w:pPr>
      <w:proofErr w:type="gramStart"/>
      <w:r w:rsidRPr="008C5FA5">
        <w:rPr>
          <w:b/>
          <w:szCs w:val="20"/>
        </w:rPr>
        <w:t>Nabyvatel</w:t>
      </w:r>
      <w:proofErr w:type="gramEnd"/>
      <w:r w:rsidRPr="008C5FA5">
        <w:rPr>
          <w:b/>
          <w:szCs w:val="20"/>
        </w:rPr>
        <w:t xml:space="preserve"> věci, </w:t>
      </w:r>
      <w:proofErr w:type="gramStart"/>
      <w:r w:rsidRPr="008C5FA5">
        <w:rPr>
          <w:b/>
          <w:szCs w:val="20"/>
        </w:rPr>
        <w:t>která</w:t>
      </w:r>
      <w:proofErr w:type="gramEnd"/>
      <w:r w:rsidRPr="008C5FA5">
        <w:rPr>
          <w:b/>
          <w:szCs w:val="20"/>
        </w:rPr>
        <w:t xml:space="preserve"> </w:t>
      </w:r>
    </w:p>
    <w:p w:rsidR="00333341" w:rsidRPr="008C5FA5" w:rsidRDefault="00333341" w:rsidP="00333341">
      <w:pPr>
        <w:jc w:val="both"/>
        <w:rPr>
          <w:b/>
          <w:szCs w:val="20"/>
        </w:rPr>
      </w:pPr>
    </w:p>
    <w:p w:rsidR="00FB633A" w:rsidRPr="008C5FA5" w:rsidRDefault="001F2DCB" w:rsidP="009C45B6">
      <w:pPr>
        <w:numPr>
          <w:ilvl w:val="0"/>
          <w:numId w:val="143"/>
        </w:numPr>
        <w:jc w:val="both"/>
        <w:rPr>
          <w:b/>
        </w:rPr>
      </w:pPr>
      <w:r w:rsidRPr="008C5FA5">
        <w:rPr>
          <w:b/>
          <w:szCs w:val="20"/>
        </w:rPr>
        <w:t xml:space="preserve">je kulturní památkou </w:t>
      </w:r>
      <w:r w:rsidR="00FB633A" w:rsidRPr="008C5FA5">
        <w:rPr>
          <w:b/>
        </w:rPr>
        <w:t>nebo nemovitost</w:t>
      </w:r>
      <w:r w:rsidR="00EF5D42" w:rsidRPr="008C5FA5">
        <w:rPr>
          <w:b/>
        </w:rPr>
        <w:t>í</w:t>
      </w:r>
      <w:r w:rsidR="00FB633A" w:rsidRPr="008C5FA5">
        <w:rPr>
          <w:b/>
        </w:rPr>
        <w:t>, která není kulturní památkou, ale nachází se v památkovém území, a</w:t>
      </w:r>
    </w:p>
    <w:p w:rsidR="00FB633A" w:rsidRPr="008C5FA5" w:rsidRDefault="00FB633A" w:rsidP="009C45B6">
      <w:pPr>
        <w:numPr>
          <w:ilvl w:val="0"/>
          <w:numId w:val="143"/>
        </w:numPr>
        <w:jc w:val="both"/>
        <w:rPr>
          <w:b/>
          <w:szCs w:val="20"/>
        </w:rPr>
      </w:pPr>
      <w:r w:rsidRPr="008C5FA5">
        <w:rPr>
          <w:b/>
          <w:szCs w:val="20"/>
        </w:rPr>
        <w:t xml:space="preserve">není </w:t>
      </w:r>
      <w:r w:rsidRPr="008C5FA5">
        <w:rPr>
          <w:b/>
        </w:rPr>
        <w:t>předmětem evidence v katastru nemovitostí</w:t>
      </w:r>
    </w:p>
    <w:p w:rsidR="007F5AE5" w:rsidRPr="008C5FA5" w:rsidRDefault="007F5AE5" w:rsidP="007F5AE5">
      <w:pPr>
        <w:ind w:left="1068"/>
        <w:jc w:val="both"/>
        <w:rPr>
          <w:b/>
          <w:szCs w:val="20"/>
        </w:rPr>
      </w:pPr>
    </w:p>
    <w:p w:rsidR="00FB633A" w:rsidRPr="008C5FA5" w:rsidRDefault="00FB633A" w:rsidP="00FB633A">
      <w:pPr>
        <w:ind w:left="360"/>
        <w:jc w:val="both"/>
        <w:rPr>
          <w:b/>
          <w:szCs w:val="20"/>
        </w:rPr>
      </w:pPr>
      <w:r w:rsidRPr="008C5FA5">
        <w:rPr>
          <w:b/>
          <w:szCs w:val="20"/>
        </w:rPr>
        <w:t xml:space="preserve">je povinen </w:t>
      </w:r>
      <w:r w:rsidRPr="008C5FA5">
        <w:rPr>
          <w:b/>
        </w:rPr>
        <w:t>oznámit</w:t>
      </w:r>
      <w:r w:rsidRPr="008C5FA5">
        <w:rPr>
          <w:b/>
          <w:szCs w:val="20"/>
        </w:rPr>
        <w:t xml:space="preserve"> památkovému ústavu </w:t>
      </w:r>
      <w:r w:rsidR="00632787" w:rsidRPr="008C5FA5">
        <w:rPr>
          <w:b/>
        </w:rPr>
        <w:t xml:space="preserve">změnu údajů </w:t>
      </w:r>
      <w:r w:rsidR="00632787" w:rsidRPr="008C5FA5">
        <w:rPr>
          <w:b/>
          <w:szCs w:val="20"/>
        </w:rPr>
        <w:t xml:space="preserve">uvedených v </w:t>
      </w:r>
      <w:r w:rsidR="00632787" w:rsidRPr="008C5FA5">
        <w:rPr>
          <w:b/>
          <w:szCs w:val="20"/>
          <w:highlight w:val="green"/>
        </w:rPr>
        <w:t>§ BB + 01 odst. 3 písm. a) a b)</w:t>
      </w:r>
      <w:r w:rsidR="00632787" w:rsidRPr="008C5FA5">
        <w:rPr>
          <w:b/>
          <w:szCs w:val="20"/>
        </w:rPr>
        <w:t xml:space="preserve">, a to </w:t>
      </w:r>
      <w:r w:rsidRPr="008C5FA5">
        <w:rPr>
          <w:b/>
          <w:szCs w:val="20"/>
        </w:rPr>
        <w:t>do 30 dnů ode dne, kdy ke změně došlo.</w:t>
      </w:r>
    </w:p>
    <w:p w:rsidR="00333341" w:rsidRPr="008C5FA5" w:rsidRDefault="00333341" w:rsidP="00FB633A">
      <w:pPr>
        <w:ind w:left="360"/>
        <w:jc w:val="both"/>
        <w:rPr>
          <w:b/>
          <w:szCs w:val="20"/>
        </w:rPr>
      </w:pPr>
    </w:p>
    <w:p w:rsidR="00105AAD" w:rsidRPr="008C5FA5" w:rsidRDefault="00105AAD" w:rsidP="009C45B6">
      <w:pPr>
        <w:numPr>
          <w:ilvl w:val="0"/>
          <w:numId w:val="136"/>
        </w:numPr>
        <w:jc w:val="both"/>
        <w:rPr>
          <w:b/>
        </w:rPr>
      </w:pPr>
      <w:r w:rsidRPr="008C5FA5">
        <w:rPr>
          <w:b/>
        </w:rPr>
        <w:t>Údaje v seznamu památkového fondu se zpracovávají po dobu neurčitou.</w:t>
      </w:r>
    </w:p>
    <w:p w:rsidR="00333341" w:rsidRPr="008C5FA5" w:rsidRDefault="00333341" w:rsidP="00333341">
      <w:pPr>
        <w:ind w:left="360"/>
        <w:jc w:val="both"/>
        <w:rPr>
          <w:b/>
        </w:rPr>
      </w:pPr>
    </w:p>
    <w:p w:rsidR="00F11D2D" w:rsidRPr="008C5FA5" w:rsidRDefault="008E7B0A" w:rsidP="009C45B6">
      <w:pPr>
        <w:numPr>
          <w:ilvl w:val="0"/>
          <w:numId w:val="136"/>
        </w:numPr>
        <w:jc w:val="both"/>
        <w:rPr>
          <w:b/>
        </w:rPr>
      </w:pPr>
      <w:r w:rsidRPr="008C5FA5">
        <w:rPr>
          <w:b/>
        </w:rPr>
        <w:t>P</w:t>
      </w:r>
      <w:r w:rsidR="00F11D2D" w:rsidRPr="008C5FA5" w:rsidDel="00BC516B">
        <w:rPr>
          <w:b/>
        </w:rPr>
        <w:t>odrobnosti o</w:t>
      </w:r>
      <w:r w:rsidR="00F11D2D" w:rsidRPr="008C5FA5">
        <w:rPr>
          <w:b/>
        </w:rPr>
        <w:t xml:space="preserve"> obsahu a způsob</w:t>
      </w:r>
      <w:r w:rsidR="004F35CE" w:rsidRPr="008C5FA5">
        <w:rPr>
          <w:b/>
        </w:rPr>
        <w:t>u</w:t>
      </w:r>
      <w:r w:rsidR="00F11D2D" w:rsidRPr="008C5FA5">
        <w:rPr>
          <w:b/>
        </w:rPr>
        <w:t xml:space="preserve"> vedení seznamu památkového fondu</w:t>
      </w:r>
      <w:r w:rsidRPr="008C5FA5">
        <w:rPr>
          <w:b/>
        </w:rPr>
        <w:t xml:space="preserve"> stanoví prováděcí právní předpis</w:t>
      </w:r>
      <w:r w:rsidR="00F11D2D" w:rsidRPr="008C5FA5">
        <w:rPr>
          <w:b/>
        </w:rPr>
        <w:t>.</w:t>
      </w:r>
    </w:p>
    <w:p w:rsidR="001D4189" w:rsidRPr="008C5FA5" w:rsidRDefault="001D4189" w:rsidP="00347C9F">
      <w:pPr>
        <w:pStyle w:val="Nadpis5"/>
      </w:pPr>
      <w:bookmarkStart w:id="257" w:name="_Toc392855548"/>
      <w:bookmarkStart w:id="258" w:name="_Toc412014258"/>
      <w:r w:rsidRPr="008C5FA5">
        <w:t>Oprava údajů v seznamu památkového fondu</w:t>
      </w:r>
      <w:bookmarkEnd w:id="257"/>
      <w:bookmarkEnd w:id="258"/>
      <w:r w:rsidRPr="008C5FA5">
        <w:t xml:space="preserve"> </w:t>
      </w:r>
    </w:p>
    <w:p w:rsidR="00F11D2D" w:rsidRPr="008C5FA5" w:rsidRDefault="00D65E44" w:rsidP="00DE0FAF">
      <w:pPr>
        <w:pStyle w:val="Nadpis6"/>
      </w:pPr>
      <w:bookmarkStart w:id="259" w:name="_Toc392855549"/>
      <w:bookmarkStart w:id="260" w:name="_Toc412014259"/>
      <w:r w:rsidRPr="008C5FA5">
        <w:t>§ BB + 05</w:t>
      </w:r>
      <w:bookmarkEnd w:id="259"/>
      <w:bookmarkEnd w:id="260"/>
    </w:p>
    <w:p w:rsidR="00F11D2D" w:rsidRPr="008C5FA5" w:rsidRDefault="00F11D2D" w:rsidP="009C45B6">
      <w:pPr>
        <w:numPr>
          <w:ilvl w:val="0"/>
          <w:numId w:val="140"/>
        </w:numPr>
        <w:spacing w:before="240"/>
        <w:ind w:left="357" w:hanging="357"/>
        <w:jc w:val="both"/>
        <w:rPr>
          <w:b/>
        </w:rPr>
      </w:pPr>
      <w:r w:rsidRPr="008C5FA5">
        <w:rPr>
          <w:b/>
        </w:rPr>
        <w:t>Na písemný návrh vlastníka nebo i bez návrhu opraví památkový ústav chybné údaje v seznamu památkového fondu, které vznikly zřejmým omylem při vedení seznamu památkového fondu.</w:t>
      </w:r>
    </w:p>
    <w:p w:rsidR="00333341" w:rsidRPr="008C5FA5" w:rsidRDefault="00333341" w:rsidP="00333341">
      <w:pPr>
        <w:ind w:left="360"/>
        <w:jc w:val="both"/>
        <w:rPr>
          <w:b/>
        </w:rPr>
      </w:pPr>
    </w:p>
    <w:p w:rsidR="00F11D2D" w:rsidRPr="008C5FA5" w:rsidRDefault="00F11D2D" w:rsidP="009C45B6">
      <w:pPr>
        <w:numPr>
          <w:ilvl w:val="0"/>
          <w:numId w:val="140"/>
        </w:numPr>
        <w:jc w:val="both"/>
        <w:rPr>
          <w:b/>
        </w:rPr>
      </w:pPr>
      <w:r w:rsidRPr="008C5FA5">
        <w:rPr>
          <w:b/>
        </w:rPr>
        <w:t>Opravu na základě návrhu podle odstavce 1 provede památkový ústav do 30 dnů, ve zvlášť odůvodněných případech do 60 dnů, ode dne doručení návrhu.</w:t>
      </w:r>
    </w:p>
    <w:p w:rsidR="00333341" w:rsidRPr="008C5FA5" w:rsidRDefault="00333341" w:rsidP="00333341">
      <w:pPr>
        <w:jc w:val="both"/>
        <w:rPr>
          <w:b/>
        </w:rPr>
      </w:pPr>
    </w:p>
    <w:p w:rsidR="00F11D2D" w:rsidRPr="008C5FA5" w:rsidRDefault="00F11D2D" w:rsidP="009C45B6">
      <w:pPr>
        <w:numPr>
          <w:ilvl w:val="0"/>
          <w:numId w:val="140"/>
        </w:numPr>
        <w:jc w:val="both"/>
        <w:rPr>
          <w:b/>
        </w:rPr>
      </w:pPr>
      <w:r w:rsidRPr="008C5FA5">
        <w:rPr>
          <w:b/>
        </w:rPr>
        <w:lastRenderedPageBreak/>
        <w:t xml:space="preserve">Oznámení o provedené opravě nebo o tom, že opravu na návrh neprovedl, protože se nejedná o chybu, doručí památkový ústav vlastníkovi. Současně ho poučí o možnosti postupu podle </w:t>
      </w:r>
      <w:r w:rsidRPr="008C5FA5">
        <w:rPr>
          <w:b/>
          <w:highlight w:val="green"/>
        </w:rPr>
        <w:t>odstavce 4</w:t>
      </w:r>
      <w:r w:rsidRPr="008C5FA5">
        <w:rPr>
          <w:b/>
        </w:rPr>
        <w:t>.</w:t>
      </w:r>
    </w:p>
    <w:p w:rsidR="00333341" w:rsidRPr="008C5FA5" w:rsidRDefault="00333341" w:rsidP="00333341">
      <w:pPr>
        <w:jc w:val="both"/>
        <w:rPr>
          <w:b/>
        </w:rPr>
      </w:pPr>
    </w:p>
    <w:p w:rsidR="00F11D2D" w:rsidRPr="008C5FA5" w:rsidRDefault="00F11D2D" w:rsidP="009C45B6">
      <w:pPr>
        <w:numPr>
          <w:ilvl w:val="0"/>
          <w:numId w:val="140"/>
        </w:numPr>
        <w:jc w:val="both"/>
        <w:rPr>
          <w:b/>
        </w:rPr>
      </w:pPr>
      <w:r w:rsidRPr="008C5FA5">
        <w:rPr>
          <w:b/>
        </w:rPr>
        <w:t>Sdělí-li do 30 dnů od</w:t>
      </w:r>
      <w:r w:rsidR="0014542E" w:rsidRPr="008C5FA5">
        <w:rPr>
          <w:b/>
        </w:rPr>
        <w:t>e dne</w:t>
      </w:r>
      <w:r w:rsidRPr="008C5FA5">
        <w:rPr>
          <w:b/>
        </w:rPr>
        <w:t xml:space="preserve"> doručení oznámení vlastník památkovému ústavu, že s provedenou opravou nebo s tím, že se nejedná o chybu, nesouhlasí, postoupí památkový ústav </w:t>
      </w:r>
      <w:r w:rsidR="00577CBD" w:rsidRPr="008C5FA5">
        <w:rPr>
          <w:b/>
        </w:rPr>
        <w:t>věc</w:t>
      </w:r>
      <w:r w:rsidRPr="008C5FA5">
        <w:rPr>
          <w:b/>
        </w:rPr>
        <w:t xml:space="preserve"> </w:t>
      </w:r>
      <w:r w:rsidR="00F00EAF" w:rsidRPr="008C5FA5">
        <w:rPr>
          <w:b/>
        </w:rPr>
        <w:t>ministerstvu k rozhodnutí</w:t>
      </w:r>
      <w:r w:rsidRPr="008C5FA5">
        <w:rPr>
          <w:b/>
        </w:rPr>
        <w:t>.</w:t>
      </w:r>
    </w:p>
    <w:p w:rsidR="00F11D2D" w:rsidRPr="008C5FA5" w:rsidRDefault="00D65E44" w:rsidP="005E2900">
      <w:pPr>
        <w:pStyle w:val="Nadpis6"/>
      </w:pPr>
      <w:bookmarkStart w:id="261" w:name="_Toc392855550"/>
      <w:bookmarkStart w:id="262" w:name="_Toc412014260"/>
      <w:r w:rsidRPr="008C5FA5">
        <w:t>§ BB + 06</w:t>
      </w:r>
      <w:bookmarkEnd w:id="261"/>
      <w:bookmarkEnd w:id="262"/>
    </w:p>
    <w:p w:rsidR="00F11D2D" w:rsidRPr="008C5FA5" w:rsidRDefault="003E2E92" w:rsidP="009C45B6">
      <w:pPr>
        <w:numPr>
          <w:ilvl w:val="0"/>
          <w:numId w:val="141"/>
        </w:numPr>
        <w:jc w:val="both"/>
        <w:rPr>
          <w:b/>
        </w:rPr>
      </w:pPr>
      <w:r w:rsidRPr="008C5FA5">
        <w:rPr>
          <w:b/>
        </w:rPr>
        <w:t>Obdrží-li</w:t>
      </w:r>
      <w:r w:rsidR="0071600B" w:rsidRPr="008C5FA5">
        <w:rPr>
          <w:b/>
        </w:rPr>
        <w:t xml:space="preserve"> </w:t>
      </w:r>
      <w:r w:rsidRPr="008C5FA5">
        <w:rPr>
          <w:b/>
        </w:rPr>
        <w:t>památkový</w:t>
      </w:r>
      <w:r w:rsidR="0071600B" w:rsidRPr="008C5FA5">
        <w:rPr>
          <w:b/>
        </w:rPr>
        <w:t xml:space="preserve"> </w:t>
      </w:r>
      <w:r w:rsidRPr="008C5FA5">
        <w:rPr>
          <w:b/>
        </w:rPr>
        <w:t>ústav</w:t>
      </w:r>
      <w:r w:rsidR="0071600B" w:rsidRPr="008C5FA5">
        <w:rPr>
          <w:b/>
        </w:rPr>
        <w:t xml:space="preserve"> </w:t>
      </w:r>
      <w:r w:rsidRPr="008C5FA5">
        <w:rPr>
          <w:b/>
        </w:rPr>
        <w:t>oznámení</w:t>
      </w:r>
      <w:r w:rsidR="0071600B" w:rsidRPr="008C5FA5">
        <w:rPr>
          <w:b/>
        </w:rPr>
        <w:t xml:space="preserve"> </w:t>
      </w:r>
      <w:r w:rsidRPr="008C5FA5">
        <w:rPr>
          <w:b/>
        </w:rPr>
        <w:t xml:space="preserve">o tom, že </w:t>
      </w:r>
      <w:r w:rsidR="00F11D2D" w:rsidRPr="008C5FA5">
        <w:rPr>
          <w:b/>
        </w:rPr>
        <w:t>zanikla věc nebo stavba, která je kulturní památkou</w:t>
      </w:r>
      <w:r w:rsidR="00192044" w:rsidRPr="008C5FA5">
        <w:rPr>
          <w:b/>
        </w:rPr>
        <w:t>,</w:t>
      </w:r>
      <w:r w:rsidR="003824F2" w:rsidRPr="008C5FA5">
        <w:rPr>
          <w:b/>
        </w:rPr>
        <w:t xml:space="preserve"> nebo zji</w:t>
      </w:r>
      <w:r w:rsidRPr="008C5FA5">
        <w:rPr>
          <w:b/>
        </w:rPr>
        <w:t>stí-li tuto skutečnost vlastní činností</w:t>
      </w:r>
      <w:r w:rsidR="00F11D2D" w:rsidRPr="008C5FA5">
        <w:rPr>
          <w:b/>
        </w:rPr>
        <w:t xml:space="preserve">, </w:t>
      </w:r>
      <w:r w:rsidRPr="008C5FA5">
        <w:rPr>
          <w:b/>
        </w:rPr>
        <w:t>vyžádá si ve věci</w:t>
      </w:r>
      <w:r w:rsidR="0071600B" w:rsidRPr="008C5FA5">
        <w:rPr>
          <w:b/>
        </w:rPr>
        <w:t xml:space="preserve"> </w:t>
      </w:r>
      <w:r w:rsidRPr="008C5FA5">
        <w:rPr>
          <w:b/>
        </w:rPr>
        <w:t xml:space="preserve">stanovisko </w:t>
      </w:r>
      <w:r w:rsidR="00F11D2D" w:rsidRPr="008C5FA5">
        <w:rPr>
          <w:b/>
        </w:rPr>
        <w:t>obecní</w:t>
      </w:r>
      <w:r w:rsidRPr="008C5FA5">
        <w:rPr>
          <w:b/>
        </w:rPr>
        <w:t>ho</w:t>
      </w:r>
      <w:r w:rsidR="00F11D2D" w:rsidRPr="008C5FA5">
        <w:rPr>
          <w:b/>
        </w:rPr>
        <w:t xml:space="preserve"> úřadu</w:t>
      </w:r>
      <w:r w:rsidR="00856081" w:rsidRPr="008C5FA5">
        <w:rPr>
          <w:b/>
        </w:rPr>
        <w:t xml:space="preserve"> obce s rozšířenou působností</w:t>
      </w:r>
      <w:r w:rsidR="00F11D2D" w:rsidRPr="008C5FA5">
        <w:rPr>
          <w:b/>
        </w:rPr>
        <w:t>, jde-li o kulturní památku, nebo krajské</w:t>
      </w:r>
      <w:r w:rsidRPr="008C5FA5">
        <w:rPr>
          <w:b/>
        </w:rPr>
        <w:t>ho</w:t>
      </w:r>
      <w:r w:rsidR="00F11D2D" w:rsidRPr="008C5FA5">
        <w:rPr>
          <w:b/>
        </w:rPr>
        <w:t xml:space="preserve"> úřadu, jde-li o národní kulturní památku.</w:t>
      </w:r>
      <w:r w:rsidR="00413F70" w:rsidRPr="008C5FA5">
        <w:rPr>
          <w:b/>
        </w:rPr>
        <w:t xml:space="preserve"> </w:t>
      </w:r>
    </w:p>
    <w:p w:rsidR="00333341" w:rsidRPr="008C5FA5" w:rsidRDefault="00333341" w:rsidP="00333341">
      <w:pPr>
        <w:ind w:left="360"/>
        <w:jc w:val="both"/>
        <w:rPr>
          <w:b/>
        </w:rPr>
      </w:pPr>
    </w:p>
    <w:p w:rsidR="004A6262" w:rsidRPr="008C5FA5" w:rsidRDefault="00CD5E7B" w:rsidP="009C45B6">
      <w:pPr>
        <w:numPr>
          <w:ilvl w:val="0"/>
          <w:numId w:val="141"/>
        </w:numPr>
        <w:jc w:val="both"/>
        <w:rPr>
          <w:b/>
        </w:rPr>
      </w:pPr>
      <w:r w:rsidRPr="008C5FA5">
        <w:rPr>
          <w:b/>
        </w:rPr>
        <w:t>Pokud orgán památkové péče</w:t>
      </w:r>
      <w:r w:rsidR="0071600B" w:rsidRPr="008C5FA5">
        <w:rPr>
          <w:b/>
        </w:rPr>
        <w:t xml:space="preserve"> </w:t>
      </w:r>
      <w:r w:rsidR="00BE2694" w:rsidRPr="008C5FA5">
        <w:rPr>
          <w:b/>
        </w:rPr>
        <w:t>ve shodě s</w:t>
      </w:r>
      <w:r w:rsidR="00B34FB0" w:rsidRPr="008C5FA5">
        <w:rPr>
          <w:b/>
        </w:rPr>
        <w:t> </w:t>
      </w:r>
      <w:r w:rsidR="00BE2694" w:rsidRPr="008C5FA5">
        <w:rPr>
          <w:b/>
        </w:rPr>
        <w:t>památkov</w:t>
      </w:r>
      <w:r w:rsidR="00B34FB0" w:rsidRPr="008C5FA5">
        <w:rPr>
          <w:b/>
        </w:rPr>
        <w:t>ým</w:t>
      </w:r>
      <w:r w:rsidR="00BE2694" w:rsidRPr="008C5FA5">
        <w:rPr>
          <w:b/>
        </w:rPr>
        <w:t xml:space="preserve"> ústav</w:t>
      </w:r>
      <w:r w:rsidR="00B34FB0" w:rsidRPr="008C5FA5">
        <w:rPr>
          <w:b/>
        </w:rPr>
        <w:t>em</w:t>
      </w:r>
      <w:r w:rsidR="00BE2694" w:rsidRPr="008C5FA5">
        <w:rPr>
          <w:b/>
        </w:rPr>
        <w:t xml:space="preserve"> </w:t>
      </w:r>
      <w:r w:rsidR="00B34FB0" w:rsidRPr="008C5FA5">
        <w:rPr>
          <w:b/>
        </w:rPr>
        <w:t>zjistí</w:t>
      </w:r>
      <w:r w:rsidR="004A6262" w:rsidRPr="008C5FA5">
        <w:rPr>
          <w:b/>
        </w:rPr>
        <w:t>, že</w:t>
      </w:r>
      <w:r w:rsidR="00F11D2D" w:rsidRPr="008C5FA5">
        <w:rPr>
          <w:b/>
        </w:rPr>
        <w:t xml:space="preserve"> věc nebo stavba, která je kulturní památkou</w:t>
      </w:r>
      <w:r w:rsidR="00192044" w:rsidRPr="008C5FA5">
        <w:rPr>
          <w:b/>
        </w:rPr>
        <w:t>,</w:t>
      </w:r>
      <w:r w:rsidR="00F11D2D" w:rsidRPr="008C5FA5">
        <w:rPr>
          <w:b/>
        </w:rPr>
        <w:t xml:space="preserve"> </w:t>
      </w:r>
      <w:r w:rsidR="004A6262" w:rsidRPr="008C5FA5">
        <w:rPr>
          <w:b/>
        </w:rPr>
        <w:t xml:space="preserve">zanikla, </w:t>
      </w:r>
      <w:r w:rsidR="00DC3277" w:rsidRPr="008C5FA5">
        <w:rPr>
          <w:b/>
        </w:rPr>
        <w:t>zapíš</w:t>
      </w:r>
      <w:r w:rsidR="004A6262" w:rsidRPr="008C5FA5">
        <w:rPr>
          <w:b/>
        </w:rPr>
        <w:t>e památkový ústav</w:t>
      </w:r>
      <w:r w:rsidR="00F11D2D" w:rsidRPr="008C5FA5">
        <w:rPr>
          <w:b/>
        </w:rPr>
        <w:t xml:space="preserve"> tuto skutečnost </w:t>
      </w:r>
      <w:r w:rsidR="00480389" w:rsidRPr="008C5FA5">
        <w:rPr>
          <w:b/>
        </w:rPr>
        <w:t>do</w:t>
      </w:r>
      <w:r w:rsidR="00F11D2D" w:rsidRPr="008C5FA5">
        <w:rPr>
          <w:b/>
        </w:rPr>
        <w:t> seznamu památkového fondu a</w:t>
      </w:r>
      <w:r w:rsidR="0027004A" w:rsidRPr="008C5FA5">
        <w:rPr>
          <w:b/>
        </w:rPr>
        <w:t xml:space="preserve"> </w:t>
      </w:r>
      <w:r w:rsidR="00407596" w:rsidRPr="008C5FA5">
        <w:rPr>
          <w:b/>
        </w:rPr>
        <w:t xml:space="preserve">změnu údajů </w:t>
      </w:r>
      <w:r w:rsidR="0027004A" w:rsidRPr="008C5FA5">
        <w:rPr>
          <w:b/>
        </w:rPr>
        <w:t>oznámí</w:t>
      </w:r>
      <w:r w:rsidR="005D7EA7" w:rsidRPr="008C5FA5">
        <w:rPr>
          <w:b/>
        </w:rPr>
        <w:t xml:space="preserve"> </w:t>
      </w:r>
      <w:r w:rsidR="00192044" w:rsidRPr="008C5FA5">
        <w:rPr>
          <w:b/>
        </w:rPr>
        <w:t xml:space="preserve">osobě, která byla </w:t>
      </w:r>
      <w:r w:rsidR="00F11D2D" w:rsidRPr="008C5FA5">
        <w:rPr>
          <w:b/>
        </w:rPr>
        <w:t>vlastník</w:t>
      </w:r>
      <w:r w:rsidR="00192044" w:rsidRPr="008C5FA5">
        <w:rPr>
          <w:b/>
        </w:rPr>
        <w:t>em kulturní památky</w:t>
      </w:r>
      <w:r w:rsidR="00F11D2D" w:rsidRPr="008C5FA5">
        <w:rPr>
          <w:b/>
        </w:rPr>
        <w:t xml:space="preserve">. </w:t>
      </w:r>
    </w:p>
    <w:p w:rsidR="00333341" w:rsidRPr="008C5FA5" w:rsidRDefault="00333341" w:rsidP="00333341">
      <w:pPr>
        <w:jc w:val="both"/>
        <w:rPr>
          <w:b/>
        </w:rPr>
      </w:pPr>
    </w:p>
    <w:p w:rsidR="00B34FB0" w:rsidRPr="008C5FA5" w:rsidRDefault="00CE4CDC" w:rsidP="009C45B6">
      <w:pPr>
        <w:numPr>
          <w:ilvl w:val="0"/>
          <w:numId w:val="141"/>
        </w:numPr>
        <w:jc w:val="both"/>
        <w:rPr>
          <w:b/>
        </w:rPr>
      </w:pPr>
      <w:r w:rsidRPr="008C5FA5">
        <w:rPr>
          <w:b/>
        </w:rPr>
        <w:t>Pokud</w:t>
      </w:r>
      <w:r w:rsidR="0071600B" w:rsidRPr="008C5FA5">
        <w:rPr>
          <w:b/>
        </w:rPr>
        <w:t xml:space="preserve"> </w:t>
      </w:r>
      <w:r w:rsidRPr="008C5FA5">
        <w:rPr>
          <w:b/>
        </w:rPr>
        <w:t>orgán památkové péče</w:t>
      </w:r>
      <w:r w:rsidR="0071600B" w:rsidRPr="008C5FA5">
        <w:rPr>
          <w:b/>
        </w:rPr>
        <w:t xml:space="preserve"> </w:t>
      </w:r>
      <w:r w:rsidR="00B34FB0" w:rsidRPr="008C5FA5">
        <w:rPr>
          <w:b/>
        </w:rPr>
        <w:t>ve shodě s památkovým ústavem zjistí, že věc nebo stavba, která je kulturní památkou</w:t>
      </w:r>
      <w:r w:rsidR="00192044" w:rsidRPr="008C5FA5">
        <w:rPr>
          <w:b/>
        </w:rPr>
        <w:t>,</w:t>
      </w:r>
      <w:r w:rsidR="00B34FB0" w:rsidRPr="008C5FA5">
        <w:rPr>
          <w:b/>
        </w:rPr>
        <w:t xml:space="preserve"> nezanikla, oznámí</w:t>
      </w:r>
      <w:r w:rsidR="00B34FB0" w:rsidRPr="008C5FA5" w:rsidDel="0027004A">
        <w:rPr>
          <w:b/>
        </w:rPr>
        <w:t xml:space="preserve"> </w:t>
      </w:r>
      <w:r w:rsidR="00B34FB0" w:rsidRPr="008C5FA5">
        <w:rPr>
          <w:b/>
        </w:rPr>
        <w:t>památkový ústav tuto skutečnost oznamovatel</w:t>
      </w:r>
      <w:r w:rsidR="00192044" w:rsidRPr="008C5FA5">
        <w:rPr>
          <w:b/>
        </w:rPr>
        <w:t>i</w:t>
      </w:r>
      <w:r w:rsidR="00B34FB0" w:rsidRPr="008C5FA5">
        <w:rPr>
          <w:b/>
        </w:rPr>
        <w:t xml:space="preserve"> podle </w:t>
      </w:r>
      <w:r w:rsidR="00B34FB0" w:rsidRPr="008C5FA5">
        <w:rPr>
          <w:b/>
          <w:highlight w:val="green"/>
        </w:rPr>
        <w:t>odstavce 1</w:t>
      </w:r>
      <w:r w:rsidR="00192044" w:rsidRPr="008C5FA5">
        <w:rPr>
          <w:b/>
        </w:rPr>
        <w:t>, pokud byl vlastníkem kulturní památky</w:t>
      </w:r>
      <w:r w:rsidR="00B34FB0" w:rsidRPr="008C5FA5">
        <w:rPr>
          <w:b/>
        </w:rPr>
        <w:t xml:space="preserve">. </w:t>
      </w:r>
    </w:p>
    <w:p w:rsidR="00333341" w:rsidRPr="008C5FA5" w:rsidRDefault="00333341" w:rsidP="00333341">
      <w:pPr>
        <w:jc w:val="both"/>
        <w:rPr>
          <w:b/>
        </w:rPr>
      </w:pPr>
    </w:p>
    <w:p w:rsidR="009377C5" w:rsidRPr="008C5FA5" w:rsidRDefault="009377C5" w:rsidP="009C45B6">
      <w:pPr>
        <w:numPr>
          <w:ilvl w:val="0"/>
          <w:numId w:val="141"/>
        </w:numPr>
        <w:jc w:val="both"/>
        <w:rPr>
          <w:b/>
        </w:rPr>
      </w:pPr>
      <w:r w:rsidRPr="008C5FA5">
        <w:rPr>
          <w:b/>
        </w:rPr>
        <w:t xml:space="preserve">V oznámení podle </w:t>
      </w:r>
      <w:r w:rsidRPr="008C5FA5">
        <w:rPr>
          <w:b/>
          <w:highlight w:val="green"/>
        </w:rPr>
        <w:t>odstavců 2 a 3</w:t>
      </w:r>
      <w:r w:rsidRPr="008C5FA5">
        <w:rPr>
          <w:b/>
        </w:rPr>
        <w:t xml:space="preserve"> památkový</w:t>
      </w:r>
      <w:r w:rsidR="0071600B" w:rsidRPr="008C5FA5">
        <w:rPr>
          <w:b/>
        </w:rPr>
        <w:t xml:space="preserve"> </w:t>
      </w:r>
      <w:r w:rsidRPr="008C5FA5">
        <w:rPr>
          <w:b/>
        </w:rPr>
        <w:t>ústav</w:t>
      </w:r>
      <w:r w:rsidR="0071600B" w:rsidRPr="008C5FA5">
        <w:rPr>
          <w:b/>
        </w:rPr>
        <w:t xml:space="preserve"> </w:t>
      </w:r>
      <w:r w:rsidRPr="008C5FA5">
        <w:rPr>
          <w:b/>
        </w:rPr>
        <w:t xml:space="preserve">poučí </w:t>
      </w:r>
      <w:r w:rsidR="001776F5" w:rsidRPr="008C5FA5">
        <w:rPr>
          <w:b/>
        </w:rPr>
        <w:t xml:space="preserve">osobu, která byla vlastníkem kulturní památky, </w:t>
      </w:r>
      <w:r w:rsidRPr="008C5FA5">
        <w:rPr>
          <w:b/>
        </w:rPr>
        <w:t>o možnosti</w:t>
      </w:r>
      <w:r w:rsidR="0071600B" w:rsidRPr="008C5FA5">
        <w:rPr>
          <w:b/>
        </w:rPr>
        <w:t xml:space="preserve"> </w:t>
      </w:r>
      <w:r w:rsidRPr="008C5FA5">
        <w:rPr>
          <w:b/>
        </w:rPr>
        <w:t>do 30 dnů od</w:t>
      </w:r>
      <w:r w:rsidR="0014542E" w:rsidRPr="008C5FA5">
        <w:rPr>
          <w:b/>
        </w:rPr>
        <w:t>e dne</w:t>
      </w:r>
      <w:r w:rsidRPr="008C5FA5">
        <w:rPr>
          <w:b/>
        </w:rPr>
        <w:t xml:space="preserve"> doručení </w:t>
      </w:r>
      <w:r w:rsidR="00B03E75" w:rsidRPr="008C5FA5">
        <w:rPr>
          <w:b/>
        </w:rPr>
        <w:t xml:space="preserve">písemně </w:t>
      </w:r>
      <w:r w:rsidRPr="008C5FA5">
        <w:rPr>
          <w:b/>
        </w:rPr>
        <w:t>sděl</w:t>
      </w:r>
      <w:r w:rsidR="00B03E75" w:rsidRPr="008C5FA5">
        <w:rPr>
          <w:b/>
        </w:rPr>
        <w:t>it</w:t>
      </w:r>
      <w:r w:rsidRPr="008C5FA5">
        <w:rPr>
          <w:b/>
        </w:rPr>
        <w:t xml:space="preserve"> památkovému ústavu, že se závěrem oznámení podle </w:t>
      </w:r>
      <w:r w:rsidRPr="008C5FA5">
        <w:rPr>
          <w:b/>
          <w:highlight w:val="green"/>
        </w:rPr>
        <w:t>odstavc</w:t>
      </w:r>
      <w:r w:rsidR="00B03E75" w:rsidRPr="008C5FA5">
        <w:rPr>
          <w:b/>
          <w:highlight w:val="green"/>
        </w:rPr>
        <w:t>ů</w:t>
      </w:r>
      <w:r w:rsidRPr="008C5FA5">
        <w:rPr>
          <w:b/>
          <w:highlight w:val="green"/>
        </w:rPr>
        <w:t xml:space="preserve"> 2 nebo 3</w:t>
      </w:r>
      <w:r w:rsidRPr="008C5FA5">
        <w:rPr>
          <w:b/>
        </w:rPr>
        <w:t xml:space="preserve"> nesouhlasí</w:t>
      </w:r>
      <w:r w:rsidR="00B03E75" w:rsidRPr="008C5FA5">
        <w:rPr>
          <w:b/>
        </w:rPr>
        <w:t>. P</w:t>
      </w:r>
      <w:r w:rsidRPr="008C5FA5">
        <w:rPr>
          <w:b/>
        </w:rPr>
        <w:t xml:space="preserve">amátkový ústav toto sdělení </w:t>
      </w:r>
      <w:r w:rsidR="00B03E75" w:rsidRPr="008C5FA5">
        <w:rPr>
          <w:b/>
        </w:rPr>
        <w:t>spolu se svým</w:t>
      </w:r>
      <w:r w:rsidR="0071600B" w:rsidRPr="008C5FA5">
        <w:rPr>
          <w:b/>
        </w:rPr>
        <w:t xml:space="preserve"> </w:t>
      </w:r>
      <w:r w:rsidR="00B03E75" w:rsidRPr="008C5FA5">
        <w:rPr>
          <w:b/>
        </w:rPr>
        <w:t>vyjádřením do 30 dnů ode</w:t>
      </w:r>
      <w:r w:rsidR="0071600B" w:rsidRPr="008C5FA5">
        <w:rPr>
          <w:b/>
        </w:rPr>
        <w:t xml:space="preserve"> </w:t>
      </w:r>
      <w:r w:rsidR="00B03E75" w:rsidRPr="008C5FA5">
        <w:rPr>
          <w:b/>
        </w:rPr>
        <w:t xml:space="preserve">dne doručení postoupí </w:t>
      </w:r>
      <w:r w:rsidR="00F00EAF" w:rsidRPr="008C5FA5">
        <w:rPr>
          <w:b/>
        </w:rPr>
        <w:t>ministerstvu k rozhodnutí</w:t>
      </w:r>
      <w:r w:rsidRPr="008C5FA5">
        <w:rPr>
          <w:b/>
        </w:rPr>
        <w:t xml:space="preserve">. </w:t>
      </w:r>
    </w:p>
    <w:p w:rsidR="00B34FB0" w:rsidRPr="008C5FA5" w:rsidRDefault="00B34FB0" w:rsidP="00B34FB0">
      <w:pPr>
        <w:jc w:val="both"/>
        <w:rPr>
          <w:b/>
        </w:rPr>
      </w:pPr>
    </w:p>
    <w:p w:rsidR="00333341" w:rsidRPr="008C5FA5" w:rsidRDefault="00B34FB0" w:rsidP="009C45B6">
      <w:pPr>
        <w:numPr>
          <w:ilvl w:val="0"/>
          <w:numId w:val="141"/>
        </w:numPr>
        <w:jc w:val="both"/>
        <w:rPr>
          <w:b/>
        </w:rPr>
      </w:pPr>
      <w:r w:rsidRPr="008C5FA5">
        <w:rPr>
          <w:b/>
        </w:rPr>
        <w:t>Pokud mezi orgánem památkové péče</w:t>
      </w:r>
      <w:r w:rsidR="0071600B" w:rsidRPr="008C5FA5">
        <w:rPr>
          <w:b/>
        </w:rPr>
        <w:t xml:space="preserve"> </w:t>
      </w:r>
      <w:r w:rsidRPr="008C5FA5">
        <w:rPr>
          <w:b/>
        </w:rPr>
        <w:t>a památkovým ústavem</w:t>
      </w:r>
      <w:r w:rsidR="0071600B" w:rsidRPr="008C5FA5">
        <w:rPr>
          <w:b/>
        </w:rPr>
        <w:t xml:space="preserve"> </w:t>
      </w:r>
      <w:r w:rsidRPr="008C5FA5">
        <w:rPr>
          <w:b/>
        </w:rPr>
        <w:t>nedojde ke shodě</w:t>
      </w:r>
      <w:r w:rsidR="00407596" w:rsidRPr="008C5FA5">
        <w:rPr>
          <w:b/>
        </w:rPr>
        <w:t>,</w:t>
      </w:r>
      <w:r w:rsidRPr="008C5FA5">
        <w:rPr>
          <w:b/>
        </w:rPr>
        <w:t xml:space="preserve"> zda</w:t>
      </w:r>
      <w:r w:rsidR="0071600B" w:rsidRPr="008C5FA5">
        <w:rPr>
          <w:b/>
        </w:rPr>
        <w:t xml:space="preserve"> </w:t>
      </w:r>
      <w:r w:rsidRPr="008C5FA5">
        <w:rPr>
          <w:b/>
        </w:rPr>
        <w:t>věc nebo stavba, která je kulturní památkou</w:t>
      </w:r>
      <w:r w:rsidR="001776F5" w:rsidRPr="008C5FA5">
        <w:rPr>
          <w:b/>
        </w:rPr>
        <w:t>,</w:t>
      </w:r>
      <w:r w:rsidRPr="008C5FA5">
        <w:rPr>
          <w:b/>
        </w:rPr>
        <w:t xml:space="preserve"> zanikla</w:t>
      </w:r>
      <w:r w:rsidR="009377C5" w:rsidRPr="008C5FA5">
        <w:rPr>
          <w:b/>
        </w:rPr>
        <w:t xml:space="preserve">, postoupí </w:t>
      </w:r>
      <w:r w:rsidR="00B03E75" w:rsidRPr="008C5FA5">
        <w:rPr>
          <w:b/>
        </w:rPr>
        <w:t>památkový ústav spolu se svým</w:t>
      </w:r>
      <w:r w:rsidR="0071600B" w:rsidRPr="008C5FA5">
        <w:rPr>
          <w:b/>
        </w:rPr>
        <w:t xml:space="preserve"> </w:t>
      </w:r>
      <w:r w:rsidR="00B03E75" w:rsidRPr="008C5FA5">
        <w:rPr>
          <w:b/>
        </w:rPr>
        <w:t>vyjádřením</w:t>
      </w:r>
      <w:r w:rsidR="009377C5" w:rsidRPr="008C5FA5">
        <w:rPr>
          <w:b/>
        </w:rPr>
        <w:t xml:space="preserve"> do 30 dnů ode</w:t>
      </w:r>
      <w:r w:rsidR="0071600B" w:rsidRPr="008C5FA5">
        <w:rPr>
          <w:b/>
        </w:rPr>
        <w:t xml:space="preserve"> </w:t>
      </w:r>
      <w:r w:rsidR="009377C5" w:rsidRPr="008C5FA5">
        <w:rPr>
          <w:b/>
        </w:rPr>
        <w:t xml:space="preserve">dne doručení stanoviska orgánu památkové péče věc </w:t>
      </w:r>
      <w:r w:rsidR="00F00EAF" w:rsidRPr="008C5FA5">
        <w:rPr>
          <w:b/>
        </w:rPr>
        <w:t>ministerstvu k rozhodnutí</w:t>
      </w:r>
      <w:r w:rsidR="009377C5" w:rsidRPr="008C5FA5">
        <w:rPr>
          <w:b/>
        </w:rPr>
        <w:t>.</w:t>
      </w:r>
      <w:r w:rsidR="0071600B" w:rsidRPr="008C5FA5">
        <w:rPr>
          <w:b/>
        </w:rPr>
        <w:t xml:space="preserve"> </w:t>
      </w:r>
    </w:p>
    <w:p w:rsidR="00347C9F" w:rsidRPr="008C5FA5" w:rsidRDefault="00347C9F" w:rsidP="00347C9F">
      <w:pPr>
        <w:pStyle w:val="Nadpis2"/>
      </w:pPr>
      <w:bookmarkStart w:id="263" w:name="_Toc392855551"/>
      <w:bookmarkStart w:id="264" w:name="_Toc330288645"/>
      <w:bookmarkStart w:id="265" w:name="_Toc335232523"/>
      <w:bookmarkStart w:id="266" w:name="_Toc336844644"/>
      <w:bookmarkStart w:id="267" w:name="_Toc338769300"/>
      <w:bookmarkStart w:id="268" w:name="_Toc343687701"/>
      <w:bookmarkStart w:id="269" w:name="_Toc412014261"/>
      <w:bookmarkEnd w:id="239"/>
      <w:r w:rsidRPr="008C5FA5">
        <w:t>Hlava VI</w:t>
      </w:r>
      <w:bookmarkEnd w:id="269"/>
    </w:p>
    <w:p w:rsidR="00F87F31" w:rsidRPr="008C5FA5" w:rsidRDefault="002630A9" w:rsidP="00347C9F">
      <w:pPr>
        <w:pStyle w:val="Nadpishlavy"/>
      </w:pPr>
      <w:bookmarkStart w:id="270" w:name="_Toc412014262"/>
      <w:r w:rsidRPr="008C5FA5">
        <w:t>Posouzení pr</w:t>
      </w:r>
      <w:r w:rsidR="00113341" w:rsidRPr="008C5FA5">
        <w:t>á</w:t>
      </w:r>
      <w:r w:rsidRPr="008C5FA5">
        <w:t>c</w:t>
      </w:r>
      <w:r w:rsidR="00113341" w:rsidRPr="008C5FA5">
        <w:t>e</w:t>
      </w:r>
      <w:r w:rsidR="00A875E2" w:rsidRPr="008C5FA5">
        <w:t xml:space="preserve"> na kulturní památce, v památkovém území a v ochranném památkovém pásmu</w:t>
      </w:r>
      <w:bookmarkEnd w:id="263"/>
      <w:bookmarkEnd w:id="270"/>
    </w:p>
    <w:p w:rsidR="00442F07" w:rsidRPr="008C5FA5" w:rsidRDefault="00442F07" w:rsidP="005E2900">
      <w:pPr>
        <w:pStyle w:val="Nadpis6"/>
      </w:pPr>
      <w:bookmarkStart w:id="271" w:name="_Toc392855552"/>
      <w:bookmarkStart w:id="272" w:name="_Toc412014263"/>
      <w:r w:rsidRPr="008C5FA5">
        <w:t>§ KK + 00</w:t>
      </w:r>
      <w:bookmarkEnd w:id="271"/>
      <w:bookmarkEnd w:id="272"/>
      <w:r w:rsidR="00B545D3" w:rsidRPr="008C5FA5">
        <w:t xml:space="preserve"> </w:t>
      </w:r>
    </w:p>
    <w:p w:rsidR="00442F07" w:rsidRPr="008C5FA5" w:rsidRDefault="006A2D67" w:rsidP="005E2900">
      <w:pPr>
        <w:numPr>
          <w:ilvl w:val="0"/>
          <w:numId w:val="64"/>
        </w:numPr>
        <w:spacing w:before="240"/>
        <w:jc w:val="both"/>
        <w:rPr>
          <w:b/>
        </w:rPr>
      </w:pPr>
      <w:r w:rsidRPr="008C5FA5">
        <w:rPr>
          <w:b/>
        </w:rPr>
        <w:t xml:space="preserve">Posouzení obecního úřadu </w:t>
      </w:r>
      <w:r w:rsidR="00856081" w:rsidRPr="008C5FA5">
        <w:rPr>
          <w:b/>
        </w:rPr>
        <w:t xml:space="preserve">obce s rozšířenou působností </w:t>
      </w:r>
      <w:r w:rsidRPr="008C5FA5">
        <w:rPr>
          <w:b/>
        </w:rPr>
        <w:t xml:space="preserve">před provedením </w:t>
      </w:r>
      <w:r w:rsidR="00577D06" w:rsidRPr="008C5FA5">
        <w:rPr>
          <w:b/>
        </w:rPr>
        <w:t>vyžadu</w:t>
      </w:r>
      <w:r w:rsidR="00113341" w:rsidRPr="008C5FA5">
        <w:rPr>
          <w:b/>
        </w:rPr>
        <w:t>je</w:t>
      </w:r>
    </w:p>
    <w:p w:rsidR="006A2D67" w:rsidRPr="008C5FA5" w:rsidRDefault="006A2D67" w:rsidP="006A2D67">
      <w:pPr>
        <w:jc w:val="both"/>
        <w:rPr>
          <w:b/>
        </w:rPr>
      </w:pPr>
    </w:p>
    <w:p w:rsidR="00442F07" w:rsidRPr="008C5FA5" w:rsidRDefault="00442F07" w:rsidP="009971D3">
      <w:pPr>
        <w:numPr>
          <w:ilvl w:val="2"/>
          <w:numId w:val="65"/>
        </w:numPr>
        <w:jc w:val="both"/>
        <w:rPr>
          <w:b/>
        </w:rPr>
      </w:pPr>
      <w:r w:rsidRPr="008C5FA5">
        <w:rPr>
          <w:b/>
        </w:rPr>
        <w:t>práce na kulturní památce,</w:t>
      </w:r>
    </w:p>
    <w:p w:rsidR="00442F07" w:rsidRPr="008C5FA5" w:rsidRDefault="00442F07" w:rsidP="009971D3">
      <w:pPr>
        <w:numPr>
          <w:ilvl w:val="2"/>
          <w:numId w:val="65"/>
        </w:numPr>
        <w:jc w:val="both"/>
        <w:rPr>
          <w:b/>
        </w:rPr>
      </w:pPr>
      <w:r w:rsidRPr="008C5FA5">
        <w:rPr>
          <w:b/>
        </w:rPr>
        <w:t>restaurování kulturní památky,</w:t>
      </w:r>
    </w:p>
    <w:p w:rsidR="00442F07" w:rsidRPr="008C5FA5" w:rsidRDefault="00442F07" w:rsidP="009971D3">
      <w:pPr>
        <w:numPr>
          <w:ilvl w:val="2"/>
          <w:numId w:val="65"/>
        </w:numPr>
        <w:jc w:val="both"/>
        <w:rPr>
          <w:b/>
        </w:rPr>
      </w:pPr>
      <w:r w:rsidRPr="008C5FA5">
        <w:rPr>
          <w:b/>
        </w:rPr>
        <w:t>práce v památkovém území,</w:t>
      </w:r>
    </w:p>
    <w:p w:rsidR="00442F07" w:rsidRPr="008C5FA5" w:rsidRDefault="00442F07" w:rsidP="009971D3">
      <w:pPr>
        <w:numPr>
          <w:ilvl w:val="2"/>
          <w:numId w:val="65"/>
        </w:numPr>
        <w:jc w:val="both"/>
        <w:rPr>
          <w:b/>
        </w:rPr>
      </w:pPr>
      <w:r w:rsidRPr="008C5FA5">
        <w:rPr>
          <w:b/>
        </w:rPr>
        <w:t>práce v ochranném památkovém pásmu.</w:t>
      </w:r>
    </w:p>
    <w:p w:rsidR="00442F07" w:rsidRPr="008C5FA5" w:rsidRDefault="00442F07" w:rsidP="00B545D3">
      <w:pPr>
        <w:ind w:left="465"/>
        <w:jc w:val="both"/>
        <w:rPr>
          <w:b/>
        </w:rPr>
      </w:pPr>
    </w:p>
    <w:p w:rsidR="00442F07" w:rsidRPr="008C5FA5" w:rsidRDefault="00442F07" w:rsidP="009971D3">
      <w:pPr>
        <w:numPr>
          <w:ilvl w:val="0"/>
          <w:numId w:val="64"/>
        </w:numPr>
        <w:jc w:val="both"/>
        <w:rPr>
          <w:b/>
        </w:rPr>
      </w:pPr>
      <w:r w:rsidRPr="008C5FA5">
        <w:rPr>
          <w:b/>
        </w:rPr>
        <w:t xml:space="preserve">Posouzení krajského úřadu před provedením </w:t>
      </w:r>
      <w:r w:rsidR="00577D06" w:rsidRPr="008C5FA5">
        <w:rPr>
          <w:b/>
        </w:rPr>
        <w:t>vyžaduj</w:t>
      </w:r>
      <w:r w:rsidR="00113341" w:rsidRPr="008C5FA5">
        <w:rPr>
          <w:b/>
        </w:rPr>
        <w:t>e</w:t>
      </w:r>
      <w:r w:rsidRPr="008C5FA5">
        <w:rPr>
          <w:b/>
        </w:rPr>
        <w:t xml:space="preserve"> </w:t>
      </w:r>
    </w:p>
    <w:p w:rsidR="00442F07" w:rsidRPr="008C5FA5" w:rsidRDefault="00442F07" w:rsidP="00442F07"/>
    <w:p w:rsidR="00442F07" w:rsidRPr="008C5FA5" w:rsidRDefault="00442F07" w:rsidP="009971D3">
      <w:pPr>
        <w:numPr>
          <w:ilvl w:val="0"/>
          <w:numId w:val="66"/>
        </w:numPr>
        <w:jc w:val="both"/>
        <w:rPr>
          <w:b/>
        </w:rPr>
      </w:pPr>
      <w:r w:rsidRPr="008C5FA5">
        <w:rPr>
          <w:b/>
        </w:rPr>
        <w:lastRenderedPageBreak/>
        <w:t>práce na národní kulturní památce,</w:t>
      </w:r>
    </w:p>
    <w:p w:rsidR="00442F07" w:rsidRPr="008C5FA5" w:rsidRDefault="00442F07" w:rsidP="009971D3">
      <w:pPr>
        <w:numPr>
          <w:ilvl w:val="0"/>
          <w:numId w:val="66"/>
        </w:numPr>
        <w:jc w:val="both"/>
        <w:rPr>
          <w:b/>
        </w:rPr>
      </w:pPr>
      <w:r w:rsidRPr="008C5FA5">
        <w:rPr>
          <w:b/>
        </w:rPr>
        <w:t>restaurování národní kulturní památky.</w:t>
      </w:r>
    </w:p>
    <w:p w:rsidR="00442F07" w:rsidRPr="008C5FA5" w:rsidRDefault="00442F07" w:rsidP="00442F07"/>
    <w:p w:rsidR="00577D06" w:rsidRPr="008C5FA5" w:rsidRDefault="00442F07" w:rsidP="009971D3">
      <w:pPr>
        <w:numPr>
          <w:ilvl w:val="0"/>
          <w:numId w:val="64"/>
        </w:numPr>
        <w:jc w:val="both"/>
        <w:rPr>
          <w:b/>
        </w:rPr>
      </w:pPr>
      <w:r w:rsidRPr="008C5FA5">
        <w:rPr>
          <w:b/>
        </w:rPr>
        <w:t xml:space="preserve">Posouzení podle odstavce </w:t>
      </w:r>
      <w:r w:rsidRPr="008C5FA5">
        <w:rPr>
          <w:b/>
          <w:highlight w:val="green"/>
        </w:rPr>
        <w:t>1 písm.</w:t>
      </w:r>
      <w:r w:rsidR="00FB708E" w:rsidRPr="008C5FA5">
        <w:rPr>
          <w:b/>
          <w:highlight w:val="green"/>
        </w:rPr>
        <w:t xml:space="preserve"> </w:t>
      </w:r>
      <w:r w:rsidR="004A3506" w:rsidRPr="008C5FA5">
        <w:rPr>
          <w:b/>
          <w:highlight w:val="green"/>
        </w:rPr>
        <w:t>c)</w:t>
      </w:r>
      <w:r w:rsidR="004A3506" w:rsidRPr="008C5FA5">
        <w:rPr>
          <w:b/>
        </w:rPr>
        <w:t xml:space="preserve"> se nevyžaduje, pokud </w:t>
      </w:r>
      <w:r w:rsidRPr="008C5FA5">
        <w:rPr>
          <w:b/>
        </w:rPr>
        <w:t>je</w:t>
      </w:r>
      <w:r w:rsidR="00926BDB" w:rsidRPr="008C5FA5">
        <w:rPr>
          <w:b/>
        </w:rPr>
        <w:t xml:space="preserve"> </w:t>
      </w:r>
      <w:r w:rsidRPr="008C5FA5">
        <w:rPr>
          <w:b/>
        </w:rPr>
        <w:t xml:space="preserve">vyloučeno plánem ochrany. </w:t>
      </w:r>
      <w:r w:rsidR="00577D06" w:rsidRPr="008C5FA5">
        <w:rPr>
          <w:b/>
        </w:rPr>
        <w:t xml:space="preserve">Posouzení podle </w:t>
      </w:r>
      <w:r w:rsidR="00577D06" w:rsidRPr="008C5FA5">
        <w:rPr>
          <w:b/>
          <w:highlight w:val="green"/>
        </w:rPr>
        <w:t>odstavce 1 písm. c)</w:t>
      </w:r>
      <w:r w:rsidR="00577D06" w:rsidRPr="008C5FA5">
        <w:rPr>
          <w:b/>
        </w:rPr>
        <w:t xml:space="preserve"> dále nevyžaduj</w:t>
      </w:r>
      <w:r w:rsidR="00113341" w:rsidRPr="008C5FA5">
        <w:rPr>
          <w:b/>
        </w:rPr>
        <w:t>e</w:t>
      </w:r>
      <w:r w:rsidR="00577D06" w:rsidRPr="008C5FA5">
        <w:rPr>
          <w:b/>
        </w:rPr>
        <w:t xml:space="preserve"> práce v památkové zóně, pokud nevyžaduj</w:t>
      </w:r>
      <w:r w:rsidR="00113341" w:rsidRPr="008C5FA5">
        <w:rPr>
          <w:b/>
        </w:rPr>
        <w:t>e</w:t>
      </w:r>
      <w:r w:rsidR="00577D06" w:rsidRPr="008C5FA5">
        <w:rPr>
          <w:b/>
        </w:rPr>
        <w:t xml:space="preserve"> </w:t>
      </w:r>
      <w:r w:rsidR="003B267E" w:rsidRPr="008C5FA5">
        <w:rPr>
          <w:b/>
        </w:rPr>
        <w:t xml:space="preserve">ohlášení nebo </w:t>
      </w:r>
      <w:r w:rsidR="00577D06" w:rsidRPr="008C5FA5">
        <w:rPr>
          <w:b/>
        </w:rPr>
        <w:t xml:space="preserve">stavební povolení podle jiného právního předpisu a </w:t>
      </w:r>
      <w:r w:rsidR="003B267E" w:rsidRPr="008C5FA5">
        <w:rPr>
          <w:b/>
        </w:rPr>
        <w:t>nejde-li o</w:t>
      </w:r>
      <w:r w:rsidR="00577D06" w:rsidRPr="008C5FA5">
        <w:rPr>
          <w:b/>
        </w:rPr>
        <w:t xml:space="preserve"> zásah do vnějšího vzhledu</w:t>
      </w:r>
      <w:r w:rsidR="004148D9" w:rsidRPr="008C5FA5">
        <w:rPr>
          <w:b/>
        </w:rPr>
        <w:t xml:space="preserve"> </w:t>
      </w:r>
      <w:r w:rsidR="00577D06" w:rsidRPr="008C5FA5">
        <w:rPr>
          <w:b/>
        </w:rPr>
        <w:t>stavby nebo pozemku.</w:t>
      </w:r>
    </w:p>
    <w:p w:rsidR="00442F07" w:rsidRPr="008C5FA5" w:rsidRDefault="00442F07" w:rsidP="00442F07">
      <w:pPr>
        <w:jc w:val="both"/>
      </w:pPr>
    </w:p>
    <w:p w:rsidR="00442F07" w:rsidRPr="008C5FA5" w:rsidRDefault="00442F07" w:rsidP="009971D3">
      <w:pPr>
        <w:numPr>
          <w:ilvl w:val="0"/>
          <w:numId w:val="64"/>
        </w:numPr>
        <w:jc w:val="both"/>
        <w:rPr>
          <w:b/>
        </w:rPr>
      </w:pPr>
      <w:r w:rsidRPr="008C5FA5">
        <w:rPr>
          <w:b/>
        </w:rPr>
        <w:t xml:space="preserve">Posouzení podle </w:t>
      </w:r>
      <w:r w:rsidRPr="008C5FA5">
        <w:rPr>
          <w:b/>
          <w:highlight w:val="green"/>
        </w:rPr>
        <w:t>odstavce 1 písm</w:t>
      </w:r>
      <w:r w:rsidR="00FB708E" w:rsidRPr="008C5FA5">
        <w:rPr>
          <w:b/>
          <w:highlight w:val="green"/>
        </w:rPr>
        <w:t>.</w:t>
      </w:r>
      <w:r w:rsidRPr="008C5FA5">
        <w:rPr>
          <w:b/>
          <w:highlight w:val="green"/>
        </w:rPr>
        <w:t xml:space="preserve"> d)</w:t>
      </w:r>
      <w:r w:rsidRPr="008C5FA5">
        <w:rPr>
          <w:b/>
        </w:rPr>
        <w:t xml:space="preserve"> se nevyžaduje, pokud </w:t>
      </w:r>
      <w:r w:rsidR="004A3506" w:rsidRPr="008C5FA5">
        <w:rPr>
          <w:b/>
        </w:rPr>
        <w:t xml:space="preserve">je </w:t>
      </w:r>
      <w:r w:rsidRPr="008C5FA5">
        <w:rPr>
          <w:b/>
        </w:rPr>
        <w:t>vyloučeno vymezením</w:t>
      </w:r>
      <w:r w:rsidR="00FB708E" w:rsidRPr="008C5FA5">
        <w:rPr>
          <w:b/>
        </w:rPr>
        <w:t xml:space="preserve"> ochranného </w:t>
      </w:r>
      <w:r w:rsidR="00562DBE" w:rsidRPr="008C5FA5">
        <w:rPr>
          <w:b/>
        </w:rPr>
        <w:t xml:space="preserve">památkového </w:t>
      </w:r>
      <w:r w:rsidR="00FB708E" w:rsidRPr="008C5FA5">
        <w:rPr>
          <w:b/>
        </w:rPr>
        <w:t>pásma</w:t>
      </w:r>
      <w:r w:rsidRPr="008C5FA5">
        <w:rPr>
          <w:b/>
        </w:rPr>
        <w:t xml:space="preserve">. Posouzení podle odstavce </w:t>
      </w:r>
      <w:r w:rsidRPr="008C5FA5">
        <w:rPr>
          <w:b/>
          <w:highlight w:val="green"/>
        </w:rPr>
        <w:t>1 písm</w:t>
      </w:r>
      <w:r w:rsidR="00FB708E" w:rsidRPr="008C5FA5">
        <w:rPr>
          <w:b/>
          <w:highlight w:val="green"/>
        </w:rPr>
        <w:t>.</w:t>
      </w:r>
      <w:r w:rsidRPr="008C5FA5">
        <w:rPr>
          <w:b/>
          <w:highlight w:val="green"/>
        </w:rPr>
        <w:t xml:space="preserve"> d)</w:t>
      </w:r>
      <w:r w:rsidRPr="008C5FA5">
        <w:rPr>
          <w:b/>
        </w:rPr>
        <w:t xml:space="preserve"> dále nevyžaduj</w:t>
      </w:r>
      <w:r w:rsidR="00113341" w:rsidRPr="008C5FA5">
        <w:rPr>
          <w:b/>
        </w:rPr>
        <w:t>e</w:t>
      </w:r>
      <w:r w:rsidRPr="008C5FA5">
        <w:rPr>
          <w:b/>
        </w:rPr>
        <w:t xml:space="preserve"> práce v</w:t>
      </w:r>
      <w:r w:rsidR="007311A5" w:rsidRPr="008C5FA5">
        <w:rPr>
          <w:b/>
        </w:rPr>
        <w:t xml:space="preserve"> ochranném </w:t>
      </w:r>
      <w:r w:rsidRPr="008C5FA5">
        <w:rPr>
          <w:b/>
        </w:rPr>
        <w:t>památkovém pásmu, pokud ne</w:t>
      </w:r>
      <w:r w:rsidR="00577D06" w:rsidRPr="008C5FA5">
        <w:rPr>
          <w:b/>
        </w:rPr>
        <w:t>představuj</w:t>
      </w:r>
      <w:r w:rsidR="00113341" w:rsidRPr="008C5FA5">
        <w:rPr>
          <w:b/>
        </w:rPr>
        <w:t>e</w:t>
      </w:r>
      <w:r w:rsidRPr="008C5FA5">
        <w:rPr>
          <w:b/>
        </w:rPr>
        <w:t xml:space="preserve"> zásah do vnějšího vzhledu stavby nebo </w:t>
      </w:r>
      <w:r w:rsidR="00856CBE" w:rsidRPr="008C5FA5">
        <w:rPr>
          <w:b/>
        </w:rPr>
        <w:t>pozemku</w:t>
      </w:r>
      <w:r w:rsidRPr="008C5FA5">
        <w:rPr>
          <w:b/>
        </w:rPr>
        <w:t>.</w:t>
      </w:r>
    </w:p>
    <w:p w:rsidR="00442F07" w:rsidRPr="008C5FA5" w:rsidRDefault="00442F07" w:rsidP="005E2900">
      <w:pPr>
        <w:pStyle w:val="Nadpis6"/>
      </w:pPr>
      <w:bookmarkStart w:id="273" w:name="_Toc392855553"/>
      <w:bookmarkStart w:id="274" w:name="_Toc412014264"/>
      <w:r w:rsidRPr="008C5FA5">
        <w:t>§ KK + 01</w:t>
      </w:r>
      <w:bookmarkEnd w:id="273"/>
      <w:bookmarkEnd w:id="274"/>
    </w:p>
    <w:p w:rsidR="00442F07" w:rsidRPr="008C5FA5" w:rsidRDefault="002630A9" w:rsidP="005E2900">
      <w:pPr>
        <w:pStyle w:val="Nadpis7"/>
      </w:pPr>
      <w:bookmarkStart w:id="275" w:name="_Toc392855554"/>
      <w:bookmarkStart w:id="276" w:name="_Toc412014265"/>
      <w:r w:rsidRPr="008C5FA5">
        <w:t>Žádost o posouzení práce na kulturní památce</w:t>
      </w:r>
      <w:bookmarkEnd w:id="275"/>
      <w:bookmarkEnd w:id="276"/>
    </w:p>
    <w:p w:rsidR="00442F07" w:rsidRPr="008C5FA5" w:rsidRDefault="00442F07" w:rsidP="009971D3">
      <w:pPr>
        <w:numPr>
          <w:ilvl w:val="0"/>
          <w:numId w:val="67"/>
        </w:numPr>
        <w:jc w:val="both"/>
        <w:rPr>
          <w:b/>
        </w:rPr>
      </w:pPr>
      <w:r w:rsidRPr="008C5FA5">
        <w:rPr>
          <w:b/>
        </w:rPr>
        <w:t>Žádost o posouzení práce na kulturní památce kromě obecných náležitostí podle správního řádu</w:t>
      </w:r>
      <w:r w:rsidR="00D52F9F" w:rsidRPr="008C5FA5">
        <w:rPr>
          <w:b/>
        </w:rPr>
        <w:t xml:space="preserve"> obsahuje:</w:t>
      </w:r>
    </w:p>
    <w:p w:rsidR="00442F07" w:rsidRPr="008C5FA5" w:rsidRDefault="00442F07" w:rsidP="00B545D3">
      <w:pPr>
        <w:ind w:left="465"/>
        <w:jc w:val="both"/>
        <w:rPr>
          <w:b/>
        </w:rPr>
      </w:pPr>
    </w:p>
    <w:p w:rsidR="00442F07" w:rsidRPr="008C5FA5" w:rsidRDefault="00C316F6" w:rsidP="009971D3">
      <w:pPr>
        <w:numPr>
          <w:ilvl w:val="0"/>
          <w:numId w:val="68"/>
        </w:numPr>
        <w:tabs>
          <w:tab w:val="num" w:pos="900"/>
        </w:tabs>
        <w:jc w:val="both"/>
        <w:rPr>
          <w:b/>
        </w:rPr>
      </w:pPr>
      <w:r w:rsidRPr="008C5FA5">
        <w:rPr>
          <w:b/>
        </w:rPr>
        <w:t>název</w:t>
      </w:r>
      <w:r w:rsidR="004830DB" w:rsidRPr="008C5FA5">
        <w:rPr>
          <w:b/>
        </w:rPr>
        <w:t xml:space="preserve"> a </w:t>
      </w:r>
      <w:r w:rsidR="00442F07" w:rsidRPr="008C5FA5">
        <w:rPr>
          <w:b/>
        </w:rPr>
        <w:t>umístění</w:t>
      </w:r>
      <w:r w:rsidR="004830DB" w:rsidRPr="008C5FA5">
        <w:rPr>
          <w:b/>
        </w:rPr>
        <w:t xml:space="preserve"> </w:t>
      </w:r>
      <w:r w:rsidR="00442F07" w:rsidRPr="008C5FA5">
        <w:rPr>
          <w:b/>
        </w:rPr>
        <w:t>kulturní památky,</w:t>
      </w:r>
    </w:p>
    <w:p w:rsidR="00442F07" w:rsidRPr="008C5FA5" w:rsidRDefault="00442F07" w:rsidP="009971D3">
      <w:pPr>
        <w:numPr>
          <w:ilvl w:val="0"/>
          <w:numId w:val="68"/>
        </w:numPr>
        <w:jc w:val="both"/>
        <w:rPr>
          <w:b/>
        </w:rPr>
      </w:pPr>
      <w:r w:rsidRPr="008C5FA5">
        <w:rPr>
          <w:b/>
        </w:rPr>
        <w:t>popis současného stavu kulturní památky, včetně uvedení závad, a to v rozsahu částí dotčených zamýšlen</w:t>
      </w:r>
      <w:r w:rsidR="00113341" w:rsidRPr="008C5FA5">
        <w:rPr>
          <w:b/>
        </w:rPr>
        <w:t>ou</w:t>
      </w:r>
      <w:r w:rsidRPr="008C5FA5">
        <w:rPr>
          <w:b/>
        </w:rPr>
        <w:t xml:space="preserve"> prac</w:t>
      </w:r>
      <w:r w:rsidR="00113341" w:rsidRPr="008C5FA5">
        <w:rPr>
          <w:b/>
        </w:rPr>
        <w:t>í</w:t>
      </w:r>
      <w:r w:rsidRPr="008C5FA5">
        <w:rPr>
          <w:b/>
        </w:rPr>
        <w:t>,</w:t>
      </w:r>
    </w:p>
    <w:p w:rsidR="00442F07" w:rsidRPr="008C5FA5" w:rsidRDefault="00442F07" w:rsidP="009971D3">
      <w:pPr>
        <w:numPr>
          <w:ilvl w:val="0"/>
          <w:numId w:val="68"/>
        </w:numPr>
        <w:jc w:val="both"/>
        <w:rPr>
          <w:b/>
        </w:rPr>
      </w:pPr>
      <w:r w:rsidRPr="008C5FA5">
        <w:rPr>
          <w:b/>
        </w:rPr>
        <w:t>technický popis zamýšlen</w:t>
      </w:r>
      <w:r w:rsidR="00113341" w:rsidRPr="008C5FA5">
        <w:rPr>
          <w:b/>
        </w:rPr>
        <w:t>é</w:t>
      </w:r>
      <w:r w:rsidRPr="008C5FA5">
        <w:rPr>
          <w:b/>
        </w:rPr>
        <w:t xml:space="preserve"> pr</w:t>
      </w:r>
      <w:r w:rsidR="00113341" w:rsidRPr="008C5FA5">
        <w:rPr>
          <w:b/>
        </w:rPr>
        <w:t>á</w:t>
      </w:r>
      <w:r w:rsidRPr="008C5FA5">
        <w:rPr>
          <w:b/>
        </w:rPr>
        <w:t>c</w:t>
      </w:r>
      <w:r w:rsidR="00113341" w:rsidRPr="008C5FA5">
        <w:rPr>
          <w:b/>
        </w:rPr>
        <w:t>e</w:t>
      </w:r>
      <w:r w:rsidRPr="008C5FA5">
        <w:rPr>
          <w:b/>
        </w:rPr>
        <w:t>,</w:t>
      </w:r>
    </w:p>
    <w:p w:rsidR="00442F07" w:rsidRPr="008C5FA5" w:rsidRDefault="00442F07" w:rsidP="009971D3">
      <w:pPr>
        <w:numPr>
          <w:ilvl w:val="0"/>
          <w:numId w:val="68"/>
        </w:numPr>
        <w:jc w:val="both"/>
        <w:rPr>
          <w:b/>
        </w:rPr>
      </w:pPr>
      <w:r w:rsidRPr="008C5FA5">
        <w:rPr>
          <w:b/>
        </w:rPr>
        <w:t>popis navrhovaného výsledného stavu po provedení zamýšlen</w:t>
      </w:r>
      <w:r w:rsidR="00113341" w:rsidRPr="008C5FA5">
        <w:rPr>
          <w:b/>
        </w:rPr>
        <w:t>é</w:t>
      </w:r>
      <w:r w:rsidRPr="008C5FA5">
        <w:rPr>
          <w:b/>
        </w:rPr>
        <w:t xml:space="preserve"> pr</w:t>
      </w:r>
      <w:r w:rsidR="00113341" w:rsidRPr="008C5FA5">
        <w:rPr>
          <w:b/>
        </w:rPr>
        <w:t>á</w:t>
      </w:r>
      <w:r w:rsidRPr="008C5FA5">
        <w:rPr>
          <w:b/>
        </w:rPr>
        <w:t>c</w:t>
      </w:r>
      <w:r w:rsidR="00113341" w:rsidRPr="008C5FA5">
        <w:rPr>
          <w:b/>
        </w:rPr>
        <w:t>e</w:t>
      </w:r>
      <w:r w:rsidRPr="008C5FA5">
        <w:rPr>
          <w:b/>
        </w:rPr>
        <w:t>.</w:t>
      </w:r>
    </w:p>
    <w:p w:rsidR="00442F07" w:rsidRPr="008C5FA5" w:rsidRDefault="00442F07" w:rsidP="00B545D3">
      <w:pPr>
        <w:ind w:left="465"/>
        <w:jc w:val="both"/>
        <w:rPr>
          <w:b/>
        </w:rPr>
      </w:pPr>
    </w:p>
    <w:p w:rsidR="00442F07" w:rsidRPr="008C5FA5" w:rsidRDefault="00577D06" w:rsidP="009971D3">
      <w:pPr>
        <w:numPr>
          <w:ilvl w:val="0"/>
          <w:numId w:val="67"/>
        </w:numPr>
        <w:jc w:val="both"/>
        <w:rPr>
          <w:b/>
        </w:rPr>
      </w:pPr>
      <w:r w:rsidRPr="008C5FA5">
        <w:rPr>
          <w:b/>
        </w:rPr>
        <w:t>K žádosti žadatel při</w:t>
      </w:r>
      <w:r w:rsidR="000D547A" w:rsidRPr="008C5FA5">
        <w:rPr>
          <w:b/>
        </w:rPr>
        <w:t>loží</w:t>
      </w:r>
      <w:r w:rsidR="00442F07" w:rsidRPr="008C5FA5">
        <w:rPr>
          <w:b/>
        </w:rPr>
        <w:t>:</w:t>
      </w:r>
    </w:p>
    <w:p w:rsidR="00442F07" w:rsidRPr="008C5FA5" w:rsidRDefault="00442F07" w:rsidP="00442F07">
      <w:pPr>
        <w:jc w:val="both"/>
      </w:pPr>
    </w:p>
    <w:p w:rsidR="00442F07" w:rsidRPr="008C5FA5" w:rsidRDefault="00442F07" w:rsidP="009C45B6">
      <w:pPr>
        <w:numPr>
          <w:ilvl w:val="0"/>
          <w:numId w:val="193"/>
        </w:numPr>
        <w:jc w:val="both"/>
        <w:rPr>
          <w:b/>
        </w:rPr>
      </w:pPr>
      <w:r w:rsidRPr="008C5FA5">
        <w:rPr>
          <w:b/>
        </w:rPr>
        <w:t xml:space="preserve">dokumentaci, pokud </w:t>
      </w:r>
      <w:r w:rsidR="00207957" w:rsidRPr="008C5FA5">
        <w:rPr>
          <w:b/>
        </w:rPr>
        <w:t>je</w:t>
      </w:r>
      <w:r w:rsidRPr="008C5FA5">
        <w:rPr>
          <w:b/>
        </w:rPr>
        <w:t xml:space="preserve"> posouzení podklad</w:t>
      </w:r>
      <w:r w:rsidR="00207957" w:rsidRPr="008C5FA5">
        <w:rPr>
          <w:b/>
        </w:rPr>
        <w:t>em</w:t>
      </w:r>
      <w:r w:rsidRPr="008C5FA5">
        <w:rPr>
          <w:b/>
        </w:rPr>
        <w:t xml:space="preserve"> pro rozhodnutí nebo jiný úkon příslušného </w:t>
      </w:r>
      <w:r w:rsidR="00577D06" w:rsidRPr="008C5FA5">
        <w:rPr>
          <w:b/>
        </w:rPr>
        <w:t>správního orgánu</w:t>
      </w:r>
      <w:r w:rsidRPr="008C5FA5">
        <w:rPr>
          <w:b/>
        </w:rPr>
        <w:t xml:space="preserve"> a pokud </w:t>
      </w:r>
      <w:r w:rsidR="00207957" w:rsidRPr="008C5FA5">
        <w:rPr>
          <w:b/>
        </w:rPr>
        <w:t>se</w:t>
      </w:r>
      <w:r w:rsidRPr="008C5FA5">
        <w:rPr>
          <w:b/>
        </w:rPr>
        <w:t xml:space="preserve"> taková dokumentace podle jiného právního předpisu vyžad</w:t>
      </w:r>
      <w:r w:rsidR="00207957" w:rsidRPr="008C5FA5">
        <w:rPr>
          <w:b/>
        </w:rPr>
        <w:t>uje</w:t>
      </w:r>
      <w:r w:rsidRPr="008C5FA5">
        <w:rPr>
          <w:b/>
        </w:rPr>
        <w:t xml:space="preserve">, </w:t>
      </w:r>
    </w:p>
    <w:p w:rsidR="00442F07" w:rsidRPr="008C5FA5" w:rsidRDefault="00442F07" w:rsidP="009C45B6">
      <w:pPr>
        <w:numPr>
          <w:ilvl w:val="0"/>
          <w:numId w:val="193"/>
        </w:numPr>
        <w:jc w:val="both"/>
        <w:rPr>
          <w:b/>
        </w:rPr>
      </w:pPr>
      <w:r w:rsidRPr="008C5FA5">
        <w:rPr>
          <w:b/>
        </w:rPr>
        <w:t>stavebně historický průzkum dotčené části stavby, jde</w:t>
      </w:r>
      <w:r w:rsidR="00207957" w:rsidRPr="008C5FA5">
        <w:rPr>
          <w:b/>
        </w:rPr>
        <w:t>-li</w:t>
      </w:r>
      <w:r w:rsidRPr="008C5FA5">
        <w:rPr>
          <w:b/>
        </w:rPr>
        <w:t xml:space="preserve"> o případ </w:t>
      </w:r>
      <w:r w:rsidR="00207957" w:rsidRPr="008C5FA5">
        <w:rPr>
          <w:b/>
        </w:rPr>
        <w:t>podle</w:t>
      </w:r>
      <w:r w:rsidRPr="008C5FA5">
        <w:rPr>
          <w:b/>
        </w:rPr>
        <w:t> </w:t>
      </w:r>
      <w:r w:rsidRPr="008C5FA5">
        <w:rPr>
          <w:b/>
          <w:highlight w:val="green"/>
        </w:rPr>
        <w:t>písmen</w:t>
      </w:r>
      <w:r w:rsidR="00207957" w:rsidRPr="008C5FA5">
        <w:rPr>
          <w:b/>
          <w:highlight w:val="green"/>
        </w:rPr>
        <w:t>e</w:t>
      </w:r>
      <w:r w:rsidRPr="008C5FA5">
        <w:rPr>
          <w:b/>
          <w:highlight w:val="green"/>
        </w:rPr>
        <w:t xml:space="preserve"> </w:t>
      </w:r>
      <w:r w:rsidR="00F1680F" w:rsidRPr="008C5FA5">
        <w:rPr>
          <w:b/>
          <w:highlight w:val="green"/>
        </w:rPr>
        <w:t>a</w:t>
      </w:r>
      <w:r w:rsidRPr="008C5FA5">
        <w:rPr>
          <w:b/>
          <w:highlight w:val="green"/>
        </w:rPr>
        <w:t>)</w:t>
      </w:r>
      <w:r w:rsidRPr="008C5FA5">
        <w:rPr>
          <w:b/>
        </w:rPr>
        <w:t xml:space="preserve"> a </w:t>
      </w:r>
      <w:r w:rsidR="00A4295A" w:rsidRPr="008C5FA5">
        <w:rPr>
          <w:b/>
        </w:rPr>
        <w:t xml:space="preserve">je-li </w:t>
      </w:r>
      <w:r w:rsidRPr="008C5FA5">
        <w:rPr>
          <w:b/>
        </w:rPr>
        <w:t xml:space="preserve">zamýšlenou prací změna dokončené stavby podle jiného právního </w:t>
      </w:r>
      <w:proofErr w:type="gramStart"/>
      <w:r w:rsidRPr="008C5FA5">
        <w:rPr>
          <w:b/>
        </w:rPr>
        <w:t>předpisu</w:t>
      </w:r>
      <w:r w:rsidR="002E602B" w:rsidRPr="008C5FA5">
        <w:rPr>
          <w:b/>
        </w:rPr>
        <w:t>.</w:t>
      </w:r>
      <w:r w:rsidRPr="008C5FA5">
        <w:rPr>
          <w:b/>
          <w:vertAlign w:val="superscript"/>
        </w:rPr>
        <w:footnoteReference w:customMarkFollows="1" w:id="19"/>
        <w:t>*k01</w:t>
      </w:r>
      <w:proofErr w:type="gramEnd"/>
      <w:r w:rsidRPr="008C5FA5">
        <w:rPr>
          <w:b/>
          <w:vertAlign w:val="superscript"/>
        </w:rPr>
        <w:t>)</w:t>
      </w:r>
    </w:p>
    <w:p w:rsidR="00442F07" w:rsidRPr="008C5FA5" w:rsidRDefault="00442F07" w:rsidP="00442F07">
      <w:pPr>
        <w:jc w:val="both"/>
      </w:pPr>
    </w:p>
    <w:p w:rsidR="00442F07" w:rsidRPr="008C5FA5" w:rsidRDefault="00442F07" w:rsidP="009971D3">
      <w:pPr>
        <w:numPr>
          <w:ilvl w:val="0"/>
          <w:numId w:val="67"/>
        </w:numPr>
        <w:jc w:val="both"/>
        <w:rPr>
          <w:b/>
        </w:rPr>
      </w:pPr>
      <w:r w:rsidRPr="008C5FA5">
        <w:rPr>
          <w:b/>
        </w:rPr>
        <w:t xml:space="preserve">Žadatelem je vlastník kulturní památky </w:t>
      </w:r>
      <w:r w:rsidR="00A4295A" w:rsidRPr="008C5FA5">
        <w:rPr>
          <w:b/>
        </w:rPr>
        <w:t>nebo</w:t>
      </w:r>
      <w:r w:rsidRPr="008C5FA5">
        <w:rPr>
          <w:b/>
        </w:rPr>
        <w:t xml:space="preserve"> osoba, která je oprávněna vyvolat správní řízení</w:t>
      </w:r>
      <w:r w:rsidR="00D27B05" w:rsidRPr="008C5FA5">
        <w:rPr>
          <w:b/>
        </w:rPr>
        <w:t xml:space="preserve"> nebo zjednodušující postupy</w:t>
      </w:r>
      <w:r w:rsidRPr="008C5FA5">
        <w:rPr>
          <w:b/>
        </w:rPr>
        <w:t xml:space="preserve"> podle jiného právního předpisu</w:t>
      </w:r>
      <w:r w:rsidRPr="008C5FA5">
        <w:rPr>
          <w:rStyle w:val="Znakapoznpodarou"/>
          <w:b/>
        </w:rPr>
        <w:footnoteReference w:customMarkFollows="1" w:id="20"/>
        <w:t>*k02</w:t>
      </w:r>
      <w:r w:rsidRPr="008C5FA5">
        <w:rPr>
          <w:b/>
          <w:vertAlign w:val="superscript"/>
        </w:rPr>
        <w:t>)</w:t>
      </w:r>
      <w:r w:rsidRPr="008C5FA5">
        <w:rPr>
          <w:b/>
        </w:rPr>
        <w:t>, které se týká pr</w:t>
      </w:r>
      <w:r w:rsidR="00113341" w:rsidRPr="008C5FA5">
        <w:rPr>
          <w:b/>
        </w:rPr>
        <w:t>áce</w:t>
      </w:r>
      <w:r w:rsidRPr="008C5FA5">
        <w:rPr>
          <w:b/>
        </w:rPr>
        <w:t xml:space="preserve"> na kulturní památce.</w:t>
      </w:r>
    </w:p>
    <w:p w:rsidR="00442F07" w:rsidRPr="008C5FA5" w:rsidRDefault="00442F07" w:rsidP="005E2900">
      <w:pPr>
        <w:pStyle w:val="Nadpis6"/>
      </w:pPr>
      <w:bookmarkStart w:id="277" w:name="_Toc392855555"/>
      <w:bookmarkStart w:id="278" w:name="_Toc412014266"/>
      <w:r w:rsidRPr="008C5FA5">
        <w:t>§ KK + 02</w:t>
      </w:r>
      <w:bookmarkEnd w:id="277"/>
      <w:bookmarkEnd w:id="278"/>
    </w:p>
    <w:p w:rsidR="002630A9" w:rsidRPr="008C5FA5" w:rsidRDefault="002630A9" w:rsidP="005E2900">
      <w:pPr>
        <w:pStyle w:val="Nadpis7"/>
      </w:pPr>
      <w:bookmarkStart w:id="279" w:name="_Toc392855556"/>
      <w:bookmarkStart w:id="280" w:name="_Toc412014267"/>
      <w:r w:rsidRPr="008C5FA5">
        <w:t>Žádost o posouzení restaurování</w:t>
      </w:r>
      <w:bookmarkEnd w:id="279"/>
      <w:r w:rsidR="00115F99" w:rsidRPr="008C5FA5">
        <w:t xml:space="preserve"> kulturní památky</w:t>
      </w:r>
      <w:bookmarkEnd w:id="280"/>
    </w:p>
    <w:p w:rsidR="00442F07" w:rsidRPr="008C5FA5" w:rsidRDefault="00442F07" w:rsidP="005E2900">
      <w:pPr>
        <w:numPr>
          <w:ilvl w:val="0"/>
          <w:numId w:val="70"/>
        </w:numPr>
        <w:spacing w:before="240"/>
        <w:jc w:val="both"/>
        <w:rPr>
          <w:b/>
        </w:rPr>
      </w:pPr>
      <w:r w:rsidRPr="008C5FA5">
        <w:rPr>
          <w:b/>
        </w:rPr>
        <w:lastRenderedPageBreak/>
        <w:t xml:space="preserve">Žádost o posouzení </w:t>
      </w:r>
      <w:r w:rsidR="000D7AA0" w:rsidRPr="008C5FA5">
        <w:rPr>
          <w:b/>
        </w:rPr>
        <w:t>přípravy</w:t>
      </w:r>
      <w:r w:rsidRPr="008C5FA5">
        <w:rPr>
          <w:b/>
        </w:rPr>
        <w:t xml:space="preserve"> restaurování kulturní památky kromě obecných náležitostí podle správního řádu</w:t>
      </w:r>
      <w:r w:rsidR="00D52F9F" w:rsidRPr="008C5FA5">
        <w:rPr>
          <w:b/>
        </w:rPr>
        <w:t xml:space="preserve"> obsahuje:</w:t>
      </w:r>
    </w:p>
    <w:p w:rsidR="00874FAF" w:rsidRPr="008C5FA5" w:rsidRDefault="00874FAF" w:rsidP="00874FAF">
      <w:pPr>
        <w:ind w:left="1260"/>
        <w:jc w:val="both"/>
        <w:rPr>
          <w:b/>
        </w:rPr>
      </w:pPr>
    </w:p>
    <w:p w:rsidR="00442F07" w:rsidRPr="008C5FA5" w:rsidRDefault="004830DB" w:rsidP="009971D3">
      <w:pPr>
        <w:numPr>
          <w:ilvl w:val="0"/>
          <w:numId w:val="69"/>
        </w:numPr>
        <w:jc w:val="both"/>
        <w:rPr>
          <w:b/>
        </w:rPr>
      </w:pPr>
      <w:r w:rsidRPr="008C5FA5">
        <w:rPr>
          <w:b/>
        </w:rPr>
        <w:t>název a</w:t>
      </w:r>
      <w:r w:rsidR="00C316F6" w:rsidRPr="008C5FA5">
        <w:rPr>
          <w:b/>
        </w:rPr>
        <w:t xml:space="preserve"> umístění </w:t>
      </w:r>
      <w:r w:rsidR="009546C4" w:rsidRPr="008C5FA5">
        <w:rPr>
          <w:b/>
        </w:rPr>
        <w:t xml:space="preserve">kulturní </w:t>
      </w:r>
      <w:r w:rsidR="00F63B36" w:rsidRPr="008C5FA5">
        <w:rPr>
          <w:b/>
        </w:rPr>
        <w:t>pa</w:t>
      </w:r>
      <w:r w:rsidR="00442F07" w:rsidRPr="008C5FA5">
        <w:rPr>
          <w:b/>
        </w:rPr>
        <w:t>mátky,</w:t>
      </w:r>
    </w:p>
    <w:p w:rsidR="00902856" w:rsidRPr="008C5FA5" w:rsidRDefault="00902856" w:rsidP="009971D3">
      <w:pPr>
        <w:numPr>
          <w:ilvl w:val="0"/>
          <w:numId w:val="69"/>
        </w:numPr>
        <w:jc w:val="both"/>
        <w:rPr>
          <w:b/>
        </w:rPr>
      </w:pPr>
      <w:r w:rsidRPr="008C5FA5">
        <w:rPr>
          <w:b/>
        </w:rPr>
        <w:t>popis současného stavu kulturní památky, včetně uvedení závad, a to v rozsahu částí dotčených restaurováním,</w:t>
      </w:r>
    </w:p>
    <w:p w:rsidR="00442F07" w:rsidRPr="008C5FA5" w:rsidRDefault="00442F07" w:rsidP="009971D3">
      <w:pPr>
        <w:numPr>
          <w:ilvl w:val="0"/>
          <w:numId w:val="69"/>
        </w:numPr>
        <w:jc w:val="both"/>
        <w:rPr>
          <w:b/>
        </w:rPr>
      </w:pPr>
      <w:r w:rsidRPr="008C5FA5">
        <w:rPr>
          <w:b/>
        </w:rPr>
        <w:t xml:space="preserve">popis díla, </w:t>
      </w:r>
      <w:r w:rsidR="00480389" w:rsidRPr="008C5FA5">
        <w:rPr>
          <w:b/>
        </w:rPr>
        <w:t>jež</w:t>
      </w:r>
      <w:r w:rsidRPr="008C5FA5">
        <w:rPr>
          <w:b/>
        </w:rPr>
        <w:t xml:space="preserve"> má být předmětem restaurování, který</w:t>
      </w:r>
      <w:r w:rsidR="00180EE1" w:rsidRPr="008C5FA5">
        <w:rPr>
          <w:b/>
        </w:rPr>
        <w:t xml:space="preserve"> obsahuje dataci,</w:t>
      </w:r>
      <w:r w:rsidR="009546C4" w:rsidRPr="008C5FA5">
        <w:rPr>
          <w:b/>
        </w:rPr>
        <w:t xml:space="preserve"> uvedení autora,</w:t>
      </w:r>
      <w:r w:rsidR="00180EE1" w:rsidRPr="008C5FA5">
        <w:rPr>
          <w:b/>
        </w:rPr>
        <w:t xml:space="preserve"> materiál</w:t>
      </w:r>
      <w:r w:rsidR="009546C4" w:rsidRPr="008C5FA5">
        <w:rPr>
          <w:b/>
        </w:rPr>
        <w:t>u</w:t>
      </w:r>
      <w:r w:rsidR="00180EE1" w:rsidRPr="008C5FA5">
        <w:rPr>
          <w:b/>
        </w:rPr>
        <w:t>,</w:t>
      </w:r>
      <w:r w:rsidRPr="008C5FA5">
        <w:rPr>
          <w:b/>
        </w:rPr>
        <w:t xml:space="preserve"> </w:t>
      </w:r>
      <w:r w:rsidR="009546C4" w:rsidRPr="008C5FA5">
        <w:rPr>
          <w:b/>
        </w:rPr>
        <w:t xml:space="preserve">techniky, </w:t>
      </w:r>
      <w:r w:rsidRPr="008C5FA5">
        <w:rPr>
          <w:b/>
        </w:rPr>
        <w:t>základní</w:t>
      </w:r>
      <w:r w:rsidR="009546C4" w:rsidRPr="008C5FA5">
        <w:rPr>
          <w:b/>
        </w:rPr>
        <w:t>ch rozměrů</w:t>
      </w:r>
      <w:r w:rsidR="00180EE1" w:rsidRPr="008C5FA5">
        <w:rPr>
          <w:b/>
        </w:rPr>
        <w:t xml:space="preserve"> a vyobrazení</w:t>
      </w:r>
      <w:r w:rsidRPr="008C5FA5">
        <w:rPr>
          <w:b/>
        </w:rPr>
        <w:t xml:space="preserve"> díla,</w:t>
      </w:r>
    </w:p>
    <w:p w:rsidR="00442F07" w:rsidRPr="008C5FA5" w:rsidRDefault="00442F07" w:rsidP="009971D3">
      <w:pPr>
        <w:numPr>
          <w:ilvl w:val="0"/>
          <w:numId w:val="69"/>
        </w:numPr>
        <w:jc w:val="both"/>
        <w:rPr>
          <w:b/>
        </w:rPr>
      </w:pPr>
      <w:r w:rsidRPr="008C5FA5">
        <w:rPr>
          <w:b/>
        </w:rPr>
        <w:t>popis předpokládaných důvodů pro vznik závad a návrh způsobu a rozsahu průzkumů, které mají tyto předpoklady ověřit,</w:t>
      </w:r>
    </w:p>
    <w:p w:rsidR="00442F07" w:rsidRPr="008C5FA5" w:rsidRDefault="00442F07" w:rsidP="009971D3">
      <w:pPr>
        <w:numPr>
          <w:ilvl w:val="0"/>
          <w:numId w:val="69"/>
        </w:numPr>
        <w:jc w:val="both"/>
        <w:rPr>
          <w:b/>
        </w:rPr>
      </w:pPr>
      <w:r w:rsidRPr="008C5FA5">
        <w:rPr>
          <w:b/>
        </w:rPr>
        <w:t xml:space="preserve">popis dalších průzkumných prací, jejichž provedení </w:t>
      </w:r>
      <w:r w:rsidR="00902856" w:rsidRPr="008C5FA5">
        <w:rPr>
          <w:b/>
        </w:rPr>
        <w:t>se</w:t>
      </w:r>
      <w:r w:rsidRPr="008C5FA5">
        <w:rPr>
          <w:b/>
        </w:rPr>
        <w:t xml:space="preserve"> považ</w:t>
      </w:r>
      <w:r w:rsidR="00902856" w:rsidRPr="008C5FA5">
        <w:rPr>
          <w:b/>
        </w:rPr>
        <w:t>uje</w:t>
      </w:r>
      <w:r w:rsidRPr="008C5FA5">
        <w:rPr>
          <w:b/>
        </w:rPr>
        <w:t xml:space="preserve"> za nezbytné pro </w:t>
      </w:r>
      <w:r w:rsidR="00CE41D6" w:rsidRPr="008C5FA5">
        <w:rPr>
          <w:b/>
        </w:rPr>
        <w:t>vyhotovení</w:t>
      </w:r>
      <w:r w:rsidRPr="008C5FA5">
        <w:rPr>
          <w:b/>
        </w:rPr>
        <w:t xml:space="preserve"> restaurátorského záměru,</w:t>
      </w:r>
    </w:p>
    <w:p w:rsidR="00442F07" w:rsidRPr="008C5FA5" w:rsidRDefault="00442F07" w:rsidP="009971D3">
      <w:pPr>
        <w:numPr>
          <w:ilvl w:val="0"/>
          <w:numId w:val="69"/>
        </w:numPr>
        <w:jc w:val="both"/>
        <w:rPr>
          <w:b/>
        </w:rPr>
      </w:pPr>
      <w:r w:rsidRPr="008C5FA5">
        <w:rPr>
          <w:b/>
        </w:rPr>
        <w:t>výčet a identifikace známých předchozích restaurátorských zásahů,</w:t>
      </w:r>
    </w:p>
    <w:p w:rsidR="00442F07" w:rsidRPr="008C5FA5" w:rsidRDefault="0016715B" w:rsidP="009971D3">
      <w:pPr>
        <w:numPr>
          <w:ilvl w:val="0"/>
          <w:numId w:val="69"/>
        </w:numPr>
        <w:jc w:val="both"/>
        <w:rPr>
          <w:b/>
        </w:rPr>
      </w:pPr>
      <w:r w:rsidRPr="008C5FA5">
        <w:rPr>
          <w:b/>
        </w:rPr>
        <w:t>předpokládaná</w:t>
      </w:r>
      <w:r w:rsidR="00442F07" w:rsidRPr="008C5FA5">
        <w:rPr>
          <w:b/>
        </w:rPr>
        <w:t xml:space="preserve"> základní koncepce restaurování.</w:t>
      </w:r>
    </w:p>
    <w:p w:rsidR="000D7AA0" w:rsidRPr="008C5FA5" w:rsidRDefault="000D7AA0" w:rsidP="00442F07">
      <w:pPr>
        <w:jc w:val="both"/>
      </w:pPr>
    </w:p>
    <w:p w:rsidR="00442F07" w:rsidRPr="008C5FA5" w:rsidRDefault="00442F07" w:rsidP="009971D3">
      <w:pPr>
        <w:numPr>
          <w:ilvl w:val="0"/>
          <w:numId w:val="70"/>
        </w:numPr>
        <w:jc w:val="both"/>
        <w:rPr>
          <w:b/>
        </w:rPr>
      </w:pPr>
      <w:r w:rsidRPr="008C5FA5">
        <w:rPr>
          <w:b/>
        </w:rPr>
        <w:t xml:space="preserve">Na základě </w:t>
      </w:r>
      <w:r w:rsidR="000D7AA0" w:rsidRPr="008C5FA5">
        <w:rPr>
          <w:b/>
        </w:rPr>
        <w:t>schválené přípravy</w:t>
      </w:r>
      <w:r w:rsidRPr="008C5FA5">
        <w:rPr>
          <w:b/>
        </w:rPr>
        <w:t xml:space="preserve"> restaurování </w:t>
      </w:r>
      <w:r w:rsidR="00371C1D" w:rsidRPr="008C5FA5">
        <w:rPr>
          <w:b/>
        </w:rPr>
        <w:t xml:space="preserve">podle </w:t>
      </w:r>
      <w:r w:rsidR="00371C1D" w:rsidRPr="008C5FA5">
        <w:rPr>
          <w:b/>
          <w:highlight w:val="green"/>
        </w:rPr>
        <w:t>§ KK + 05</w:t>
      </w:r>
      <w:r w:rsidR="00371C1D" w:rsidRPr="008C5FA5">
        <w:rPr>
          <w:b/>
        </w:rPr>
        <w:t xml:space="preserve"> </w:t>
      </w:r>
      <w:r w:rsidRPr="008C5FA5">
        <w:rPr>
          <w:b/>
        </w:rPr>
        <w:t>se předkládá k posouzení žádost o restaurování kulturní památky, která kromě obecných náležitostí podle správního řádu</w:t>
      </w:r>
      <w:r w:rsidR="00D52F9F" w:rsidRPr="008C5FA5">
        <w:rPr>
          <w:b/>
        </w:rPr>
        <w:t xml:space="preserve"> obsahuje:</w:t>
      </w:r>
    </w:p>
    <w:p w:rsidR="000D7AA0" w:rsidRPr="008C5FA5" w:rsidRDefault="000D7AA0" w:rsidP="00442F07">
      <w:pPr>
        <w:jc w:val="both"/>
      </w:pPr>
    </w:p>
    <w:p w:rsidR="00442F07" w:rsidRPr="008C5FA5" w:rsidRDefault="00442F07" w:rsidP="009971D3">
      <w:pPr>
        <w:numPr>
          <w:ilvl w:val="0"/>
          <w:numId w:val="71"/>
        </w:numPr>
        <w:jc w:val="both"/>
        <w:rPr>
          <w:b/>
        </w:rPr>
      </w:pPr>
      <w:r w:rsidRPr="008C5FA5">
        <w:rPr>
          <w:b/>
        </w:rPr>
        <w:t>název a umístění kulturní památky,</w:t>
      </w:r>
    </w:p>
    <w:p w:rsidR="000D7AA0" w:rsidRPr="008C5FA5" w:rsidRDefault="00180EE1" w:rsidP="009971D3">
      <w:pPr>
        <w:numPr>
          <w:ilvl w:val="0"/>
          <w:numId w:val="71"/>
        </w:numPr>
        <w:jc w:val="both"/>
        <w:rPr>
          <w:b/>
        </w:rPr>
      </w:pPr>
      <w:r w:rsidRPr="008C5FA5">
        <w:rPr>
          <w:b/>
        </w:rPr>
        <w:t>základní popis</w:t>
      </w:r>
      <w:r w:rsidR="00442F07" w:rsidRPr="008C5FA5">
        <w:rPr>
          <w:b/>
        </w:rPr>
        <w:t xml:space="preserve"> technické</w:t>
      </w:r>
      <w:r w:rsidRPr="008C5FA5">
        <w:rPr>
          <w:b/>
        </w:rPr>
        <w:t>ho</w:t>
      </w:r>
      <w:r w:rsidR="00442F07" w:rsidRPr="008C5FA5">
        <w:rPr>
          <w:b/>
        </w:rPr>
        <w:t xml:space="preserve"> a technologického </w:t>
      </w:r>
      <w:r w:rsidRPr="008C5FA5">
        <w:rPr>
          <w:b/>
        </w:rPr>
        <w:t>způsobu</w:t>
      </w:r>
      <w:r w:rsidR="00442F07" w:rsidRPr="008C5FA5">
        <w:rPr>
          <w:b/>
        </w:rPr>
        <w:t xml:space="preserve"> restaurování</w:t>
      </w:r>
      <w:r w:rsidR="000D7AA0" w:rsidRPr="008C5FA5">
        <w:rPr>
          <w:b/>
        </w:rPr>
        <w:t xml:space="preserve">, </w:t>
      </w:r>
    </w:p>
    <w:p w:rsidR="000D7AA0" w:rsidRPr="008C5FA5" w:rsidRDefault="000D7AA0" w:rsidP="009971D3">
      <w:pPr>
        <w:numPr>
          <w:ilvl w:val="0"/>
          <w:numId w:val="71"/>
        </w:numPr>
        <w:jc w:val="both"/>
        <w:rPr>
          <w:b/>
        </w:rPr>
      </w:pPr>
      <w:r w:rsidRPr="008C5FA5">
        <w:rPr>
          <w:b/>
        </w:rPr>
        <w:t>restaurátorský záměr.</w:t>
      </w:r>
    </w:p>
    <w:p w:rsidR="00442F07" w:rsidRPr="008C5FA5" w:rsidRDefault="00442F07" w:rsidP="00442F07">
      <w:pPr>
        <w:jc w:val="both"/>
      </w:pPr>
    </w:p>
    <w:p w:rsidR="00442F07" w:rsidRPr="008C5FA5" w:rsidRDefault="000D7AA0" w:rsidP="009971D3">
      <w:pPr>
        <w:numPr>
          <w:ilvl w:val="0"/>
          <w:numId w:val="70"/>
        </w:numPr>
        <w:jc w:val="both"/>
        <w:rPr>
          <w:b/>
        </w:rPr>
      </w:pPr>
      <w:r w:rsidRPr="008C5FA5">
        <w:rPr>
          <w:b/>
        </w:rPr>
        <w:t>R</w:t>
      </w:r>
      <w:r w:rsidR="00442F07" w:rsidRPr="008C5FA5">
        <w:rPr>
          <w:b/>
        </w:rPr>
        <w:t xml:space="preserve">estaurátorský záměr </w:t>
      </w:r>
      <w:r w:rsidR="00DC3277" w:rsidRPr="008C5FA5">
        <w:rPr>
          <w:b/>
        </w:rPr>
        <w:t xml:space="preserve">podle </w:t>
      </w:r>
      <w:r w:rsidR="00DC3277" w:rsidRPr="008C5FA5">
        <w:rPr>
          <w:b/>
          <w:highlight w:val="green"/>
        </w:rPr>
        <w:t>odstavce 2</w:t>
      </w:r>
      <w:r w:rsidR="00DC3277" w:rsidRPr="008C5FA5">
        <w:rPr>
          <w:b/>
        </w:rPr>
        <w:t xml:space="preserve"> </w:t>
      </w:r>
      <w:r w:rsidR="00442F07" w:rsidRPr="008C5FA5">
        <w:rPr>
          <w:b/>
        </w:rPr>
        <w:t>zpracovaný re</w:t>
      </w:r>
      <w:r w:rsidR="009546C4" w:rsidRPr="008C5FA5">
        <w:rPr>
          <w:b/>
        </w:rPr>
        <w:t>staurátorem s povolením pro danou specializaci restaurování</w:t>
      </w:r>
      <w:r w:rsidRPr="008C5FA5">
        <w:rPr>
          <w:b/>
        </w:rPr>
        <w:t xml:space="preserve"> </w:t>
      </w:r>
      <w:r w:rsidR="00442F07" w:rsidRPr="008C5FA5">
        <w:rPr>
          <w:b/>
        </w:rPr>
        <w:t>obsahuje</w:t>
      </w:r>
    </w:p>
    <w:p w:rsidR="00874FAF" w:rsidRPr="008C5FA5" w:rsidRDefault="00874FAF" w:rsidP="00874FAF">
      <w:pPr>
        <w:ind w:left="465"/>
        <w:jc w:val="both"/>
        <w:rPr>
          <w:b/>
        </w:rPr>
      </w:pPr>
    </w:p>
    <w:p w:rsidR="00442F07" w:rsidRPr="008C5FA5" w:rsidRDefault="00442F07" w:rsidP="009971D3">
      <w:pPr>
        <w:numPr>
          <w:ilvl w:val="0"/>
          <w:numId w:val="72"/>
        </w:numPr>
        <w:jc w:val="both"/>
        <w:rPr>
          <w:b/>
        </w:rPr>
      </w:pPr>
      <w:r w:rsidRPr="008C5FA5">
        <w:rPr>
          <w:b/>
        </w:rPr>
        <w:t>název a umístění kulturní památky,</w:t>
      </w:r>
    </w:p>
    <w:p w:rsidR="009546C4" w:rsidRPr="008C5FA5" w:rsidRDefault="009546C4" w:rsidP="009971D3">
      <w:pPr>
        <w:numPr>
          <w:ilvl w:val="0"/>
          <w:numId w:val="72"/>
        </w:numPr>
        <w:jc w:val="both"/>
        <w:rPr>
          <w:b/>
        </w:rPr>
      </w:pPr>
      <w:r w:rsidRPr="008C5FA5">
        <w:rPr>
          <w:b/>
        </w:rPr>
        <w:t>popis díla, které má být předmětem restaurování, který obsahuje dataci, uvedení autora, materiálu, techniky, základních rozměrů a vyobrazení díla,</w:t>
      </w:r>
    </w:p>
    <w:p w:rsidR="00442F07" w:rsidRPr="008C5FA5" w:rsidRDefault="00442F07" w:rsidP="009971D3">
      <w:pPr>
        <w:numPr>
          <w:ilvl w:val="0"/>
          <w:numId w:val="72"/>
        </w:numPr>
        <w:jc w:val="both"/>
        <w:rPr>
          <w:b/>
        </w:rPr>
      </w:pPr>
      <w:r w:rsidRPr="008C5FA5">
        <w:rPr>
          <w:b/>
        </w:rPr>
        <w:t>popis současného stavu kulturní památky, uvedení závad, a to v rozsahu částí dotčených restaurováním,</w:t>
      </w:r>
    </w:p>
    <w:p w:rsidR="00442F07" w:rsidRPr="008C5FA5" w:rsidRDefault="00442F07" w:rsidP="009971D3">
      <w:pPr>
        <w:numPr>
          <w:ilvl w:val="0"/>
          <w:numId w:val="72"/>
        </w:numPr>
        <w:jc w:val="both"/>
        <w:rPr>
          <w:b/>
        </w:rPr>
      </w:pPr>
      <w:r w:rsidRPr="008C5FA5">
        <w:rPr>
          <w:b/>
        </w:rPr>
        <w:t>popis zjištěných důvodů vzniku závad a vyznačení těchto závad v grafické podobě,</w:t>
      </w:r>
    </w:p>
    <w:p w:rsidR="00442F07" w:rsidRPr="008C5FA5" w:rsidRDefault="00071D23" w:rsidP="009971D3">
      <w:pPr>
        <w:numPr>
          <w:ilvl w:val="0"/>
          <w:numId w:val="72"/>
        </w:numPr>
        <w:jc w:val="both"/>
        <w:rPr>
          <w:b/>
        </w:rPr>
      </w:pPr>
      <w:r w:rsidRPr="008C5FA5">
        <w:rPr>
          <w:b/>
        </w:rPr>
        <w:t>průzkumy</w:t>
      </w:r>
      <w:r w:rsidR="00442F07" w:rsidRPr="008C5FA5">
        <w:rPr>
          <w:b/>
        </w:rPr>
        <w:t xml:space="preserve"> a </w:t>
      </w:r>
      <w:r w:rsidRPr="008C5FA5">
        <w:rPr>
          <w:b/>
        </w:rPr>
        <w:t xml:space="preserve">jejich </w:t>
      </w:r>
      <w:r w:rsidR="00442F07" w:rsidRPr="008C5FA5">
        <w:rPr>
          <w:b/>
        </w:rPr>
        <w:t>vyhodnocení,</w:t>
      </w:r>
      <w:r w:rsidR="0065376A" w:rsidRPr="008C5FA5">
        <w:rPr>
          <w:b/>
        </w:rPr>
        <w:t xml:space="preserve"> včetně míst odběru vzorků v grafické podobě,</w:t>
      </w:r>
    </w:p>
    <w:p w:rsidR="00442F07" w:rsidRPr="008C5FA5" w:rsidRDefault="007E20AD" w:rsidP="009971D3">
      <w:pPr>
        <w:numPr>
          <w:ilvl w:val="0"/>
          <w:numId w:val="72"/>
        </w:numPr>
        <w:jc w:val="both"/>
        <w:rPr>
          <w:b/>
        </w:rPr>
      </w:pPr>
      <w:r w:rsidRPr="008C5FA5">
        <w:rPr>
          <w:b/>
        </w:rPr>
        <w:t>podrobný popis technického a technologického způsobu restaurování</w:t>
      </w:r>
      <w:r w:rsidR="00442F07" w:rsidRPr="008C5FA5">
        <w:rPr>
          <w:b/>
        </w:rPr>
        <w:t>, včetně zdůvodnění</w:t>
      </w:r>
      <w:r w:rsidR="0065376A" w:rsidRPr="008C5FA5">
        <w:rPr>
          <w:b/>
        </w:rPr>
        <w:t xml:space="preserve"> ve vztahu k</w:t>
      </w:r>
      <w:r w:rsidR="00FF17C6" w:rsidRPr="008C5FA5">
        <w:rPr>
          <w:b/>
        </w:rPr>
        <w:t xml:space="preserve"> vyhodnocení </w:t>
      </w:r>
      <w:r w:rsidR="0065376A" w:rsidRPr="008C5FA5">
        <w:rPr>
          <w:b/>
        </w:rPr>
        <w:t>průzkumů</w:t>
      </w:r>
      <w:r w:rsidR="00442F07" w:rsidRPr="008C5FA5">
        <w:rPr>
          <w:b/>
        </w:rPr>
        <w:t>,</w:t>
      </w:r>
    </w:p>
    <w:p w:rsidR="00442F07" w:rsidRPr="008C5FA5" w:rsidRDefault="00442F07" w:rsidP="009971D3">
      <w:pPr>
        <w:numPr>
          <w:ilvl w:val="0"/>
          <w:numId w:val="72"/>
        </w:numPr>
        <w:jc w:val="both"/>
        <w:rPr>
          <w:b/>
        </w:rPr>
      </w:pPr>
      <w:r w:rsidRPr="008C5FA5">
        <w:rPr>
          <w:b/>
        </w:rPr>
        <w:t>výčet materiálů</w:t>
      </w:r>
      <w:r w:rsidR="007E20AD" w:rsidRPr="008C5FA5">
        <w:rPr>
          <w:b/>
        </w:rPr>
        <w:t>, chemických látek</w:t>
      </w:r>
      <w:r w:rsidRPr="008C5FA5">
        <w:rPr>
          <w:b/>
        </w:rPr>
        <w:t xml:space="preserve"> a způsob</w:t>
      </w:r>
      <w:r w:rsidR="007E20AD" w:rsidRPr="008C5FA5">
        <w:rPr>
          <w:b/>
        </w:rPr>
        <w:t>u</w:t>
      </w:r>
      <w:r w:rsidRPr="008C5FA5">
        <w:rPr>
          <w:b/>
        </w:rPr>
        <w:t xml:space="preserve"> jejich použití při restaurování, včetně zdůvodnění,</w:t>
      </w:r>
    </w:p>
    <w:p w:rsidR="00442F07" w:rsidRPr="008C5FA5" w:rsidRDefault="00442F07" w:rsidP="009971D3">
      <w:pPr>
        <w:numPr>
          <w:ilvl w:val="0"/>
          <w:numId w:val="72"/>
        </w:numPr>
        <w:jc w:val="both"/>
        <w:rPr>
          <w:b/>
        </w:rPr>
      </w:pPr>
      <w:r w:rsidRPr="008C5FA5">
        <w:rPr>
          <w:b/>
        </w:rPr>
        <w:t>sdělení, zda je v rámci restaurování předpokládáno doplnění chybějících částí díla, popřípadě návrh takového doplnění, včetně materiálu, povrchové úpravy, způsobu napojení na stávající dílo a grafického vyznačení doplňovaných částí,</w:t>
      </w:r>
    </w:p>
    <w:p w:rsidR="00442F07" w:rsidRPr="008C5FA5" w:rsidRDefault="00442F07" w:rsidP="009971D3">
      <w:pPr>
        <w:numPr>
          <w:ilvl w:val="0"/>
          <w:numId w:val="72"/>
        </w:numPr>
        <w:jc w:val="both"/>
        <w:rPr>
          <w:b/>
        </w:rPr>
      </w:pPr>
      <w:r w:rsidRPr="008C5FA5">
        <w:rPr>
          <w:b/>
        </w:rPr>
        <w:t>popis navrhovaného stavu po provedení restaurování.</w:t>
      </w:r>
    </w:p>
    <w:p w:rsidR="00442F07" w:rsidRPr="008C5FA5" w:rsidRDefault="00442F07" w:rsidP="00442F07">
      <w:pPr>
        <w:jc w:val="both"/>
      </w:pPr>
    </w:p>
    <w:p w:rsidR="00442F07" w:rsidRPr="008C5FA5" w:rsidRDefault="00442F07" w:rsidP="009971D3">
      <w:pPr>
        <w:numPr>
          <w:ilvl w:val="0"/>
          <w:numId w:val="70"/>
        </w:numPr>
        <w:jc w:val="both"/>
        <w:rPr>
          <w:b/>
        </w:rPr>
      </w:pPr>
      <w:r w:rsidRPr="008C5FA5">
        <w:rPr>
          <w:b/>
        </w:rPr>
        <w:t xml:space="preserve">Žadatelem je vlastník kulturní památky. </w:t>
      </w:r>
    </w:p>
    <w:p w:rsidR="00442F07" w:rsidRPr="008C5FA5" w:rsidRDefault="00442F07" w:rsidP="005E2900">
      <w:pPr>
        <w:pStyle w:val="Nadpis6"/>
      </w:pPr>
      <w:bookmarkStart w:id="281" w:name="_Toc392855557"/>
      <w:bookmarkStart w:id="282" w:name="_Toc412014268"/>
      <w:r w:rsidRPr="008C5FA5">
        <w:t>§ KK + 03</w:t>
      </w:r>
      <w:bookmarkEnd w:id="281"/>
      <w:bookmarkEnd w:id="282"/>
    </w:p>
    <w:p w:rsidR="002630A9" w:rsidRPr="008C5FA5" w:rsidRDefault="002630A9" w:rsidP="005E2900">
      <w:pPr>
        <w:pStyle w:val="Nadpis7"/>
      </w:pPr>
      <w:bookmarkStart w:id="283" w:name="_Toc392855558"/>
      <w:bookmarkStart w:id="284" w:name="_Toc412014269"/>
      <w:r w:rsidRPr="008C5FA5">
        <w:t>Žádost o posouzení práce v památkovém území</w:t>
      </w:r>
      <w:r w:rsidR="00113341" w:rsidRPr="008C5FA5">
        <w:t xml:space="preserve"> a ochranném památkovém pásmu</w:t>
      </w:r>
      <w:bookmarkEnd w:id="283"/>
      <w:bookmarkEnd w:id="284"/>
    </w:p>
    <w:p w:rsidR="00442F07" w:rsidRPr="008C5FA5" w:rsidRDefault="00442F07" w:rsidP="009971D3">
      <w:pPr>
        <w:numPr>
          <w:ilvl w:val="0"/>
          <w:numId w:val="73"/>
        </w:numPr>
        <w:jc w:val="both"/>
        <w:rPr>
          <w:b/>
        </w:rPr>
      </w:pPr>
      <w:r w:rsidRPr="008C5FA5">
        <w:rPr>
          <w:b/>
        </w:rPr>
        <w:lastRenderedPageBreak/>
        <w:t>Žádost o posouzení pr</w:t>
      </w:r>
      <w:r w:rsidR="002630A9" w:rsidRPr="008C5FA5">
        <w:rPr>
          <w:b/>
        </w:rPr>
        <w:t>á</w:t>
      </w:r>
      <w:r w:rsidRPr="008C5FA5">
        <w:rPr>
          <w:b/>
        </w:rPr>
        <w:t>c</w:t>
      </w:r>
      <w:r w:rsidR="002630A9" w:rsidRPr="008C5FA5">
        <w:rPr>
          <w:b/>
        </w:rPr>
        <w:t>e</w:t>
      </w:r>
      <w:r w:rsidRPr="008C5FA5">
        <w:rPr>
          <w:b/>
        </w:rPr>
        <w:t xml:space="preserve"> v památkov</w:t>
      </w:r>
      <w:r w:rsidR="002630A9" w:rsidRPr="008C5FA5">
        <w:rPr>
          <w:b/>
        </w:rPr>
        <w:t>ém</w:t>
      </w:r>
      <w:r w:rsidRPr="008C5FA5">
        <w:rPr>
          <w:b/>
        </w:rPr>
        <w:t xml:space="preserve"> území nebo v ochranném památkovém pásmu kromě obecných náležitostí podle správního řádu</w:t>
      </w:r>
      <w:r w:rsidR="00D52F9F" w:rsidRPr="008C5FA5">
        <w:rPr>
          <w:b/>
        </w:rPr>
        <w:t xml:space="preserve"> obsahuje:</w:t>
      </w:r>
    </w:p>
    <w:p w:rsidR="00442F07" w:rsidRPr="008C5FA5" w:rsidRDefault="00442F07" w:rsidP="00442F07">
      <w:pPr>
        <w:jc w:val="both"/>
      </w:pPr>
    </w:p>
    <w:p w:rsidR="00442F07" w:rsidRPr="008C5FA5" w:rsidRDefault="00442F07" w:rsidP="009971D3">
      <w:pPr>
        <w:numPr>
          <w:ilvl w:val="0"/>
          <w:numId w:val="74"/>
        </w:numPr>
        <w:jc w:val="both"/>
        <w:rPr>
          <w:b/>
        </w:rPr>
      </w:pPr>
      <w:r w:rsidRPr="008C5FA5">
        <w:rPr>
          <w:b/>
        </w:rPr>
        <w:t>identifikační údaje o pozemku nebo stavbě,</w:t>
      </w:r>
    </w:p>
    <w:p w:rsidR="00442F07" w:rsidRPr="008C5FA5" w:rsidRDefault="00442F07" w:rsidP="009971D3">
      <w:pPr>
        <w:numPr>
          <w:ilvl w:val="0"/>
          <w:numId w:val="74"/>
        </w:numPr>
        <w:jc w:val="both"/>
        <w:rPr>
          <w:b/>
        </w:rPr>
      </w:pPr>
      <w:r w:rsidRPr="008C5FA5">
        <w:rPr>
          <w:b/>
        </w:rPr>
        <w:t>technický popis zamýšlen</w:t>
      </w:r>
      <w:r w:rsidR="00113341" w:rsidRPr="008C5FA5">
        <w:rPr>
          <w:b/>
        </w:rPr>
        <w:t>é</w:t>
      </w:r>
      <w:r w:rsidRPr="008C5FA5">
        <w:rPr>
          <w:b/>
        </w:rPr>
        <w:t xml:space="preserve"> pr</w:t>
      </w:r>
      <w:r w:rsidR="00113341" w:rsidRPr="008C5FA5">
        <w:rPr>
          <w:b/>
        </w:rPr>
        <w:t>á</w:t>
      </w:r>
      <w:r w:rsidRPr="008C5FA5">
        <w:rPr>
          <w:b/>
        </w:rPr>
        <w:t>c</w:t>
      </w:r>
      <w:r w:rsidR="00113341" w:rsidRPr="008C5FA5">
        <w:rPr>
          <w:b/>
        </w:rPr>
        <w:t>e</w:t>
      </w:r>
      <w:r w:rsidRPr="008C5FA5">
        <w:rPr>
          <w:b/>
        </w:rPr>
        <w:t>,</w:t>
      </w:r>
    </w:p>
    <w:p w:rsidR="00442F07" w:rsidRPr="008C5FA5" w:rsidRDefault="00442F07" w:rsidP="009971D3">
      <w:pPr>
        <w:numPr>
          <w:ilvl w:val="0"/>
          <w:numId w:val="74"/>
        </w:numPr>
        <w:jc w:val="both"/>
        <w:rPr>
          <w:b/>
        </w:rPr>
      </w:pPr>
      <w:r w:rsidRPr="008C5FA5">
        <w:rPr>
          <w:b/>
        </w:rPr>
        <w:t>popis požadovaného výsledného stavu po provedení zamýšlen</w:t>
      </w:r>
      <w:r w:rsidR="000E3EC1" w:rsidRPr="008C5FA5">
        <w:rPr>
          <w:b/>
        </w:rPr>
        <w:t>é práce</w:t>
      </w:r>
      <w:r w:rsidRPr="008C5FA5">
        <w:rPr>
          <w:b/>
        </w:rPr>
        <w:t>.</w:t>
      </w:r>
    </w:p>
    <w:p w:rsidR="00442F07" w:rsidRPr="008C5FA5" w:rsidRDefault="00442F07" w:rsidP="00442F07">
      <w:pPr>
        <w:jc w:val="both"/>
        <w:rPr>
          <w:b/>
        </w:rPr>
      </w:pPr>
    </w:p>
    <w:p w:rsidR="00442F07" w:rsidRPr="008C5FA5" w:rsidRDefault="00442F07" w:rsidP="009971D3">
      <w:pPr>
        <w:numPr>
          <w:ilvl w:val="0"/>
          <w:numId w:val="73"/>
        </w:numPr>
        <w:jc w:val="both"/>
        <w:rPr>
          <w:b/>
        </w:rPr>
      </w:pPr>
      <w:r w:rsidRPr="008C5FA5">
        <w:rPr>
          <w:b/>
        </w:rPr>
        <w:t>K žádosti žadatel při</w:t>
      </w:r>
      <w:r w:rsidR="00113341" w:rsidRPr="008C5FA5">
        <w:rPr>
          <w:b/>
        </w:rPr>
        <w:t>loží</w:t>
      </w:r>
      <w:r w:rsidRPr="008C5FA5">
        <w:rPr>
          <w:b/>
        </w:rPr>
        <w:t>:</w:t>
      </w:r>
    </w:p>
    <w:p w:rsidR="00333341" w:rsidRPr="008C5FA5" w:rsidRDefault="00333341" w:rsidP="00333341">
      <w:pPr>
        <w:ind w:left="465"/>
        <w:jc w:val="both"/>
        <w:rPr>
          <w:b/>
        </w:rPr>
      </w:pPr>
    </w:p>
    <w:p w:rsidR="00442F07" w:rsidRPr="008C5FA5" w:rsidRDefault="00442F07" w:rsidP="009971D3">
      <w:pPr>
        <w:numPr>
          <w:ilvl w:val="0"/>
          <w:numId w:val="75"/>
        </w:numPr>
        <w:jc w:val="both"/>
        <w:rPr>
          <w:b/>
        </w:rPr>
      </w:pPr>
      <w:r w:rsidRPr="008C5FA5">
        <w:rPr>
          <w:b/>
        </w:rPr>
        <w:t xml:space="preserve">dokumentaci, pokud má posouzení sloužit jako podklad pro rozhodnutí nebo jiný úkon příslušného úřadu a pokud je taková dokumentace podle jiného právního předpisu vyžadována, </w:t>
      </w:r>
    </w:p>
    <w:p w:rsidR="00442F07" w:rsidRPr="008C5FA5" w:rsidRDefault="00442F07" w:rsidP="009971D3">
      <w:pPr>
        <w:numPr>
          <w:ilvl w:val="0"/>
          <w:numId w:val="75"/>
        </w:numPr>
        <w:jc w:val="both"/>
        <w:rPr>
          <w:vertAlign w:val="superscript"/>
        </w:rPr>
      </w:pPr>
      <w:r w:rsidRPr="008C5FA5">
        <w:rPr>
          <w:b/>
        </w:rPr>
        <w:t xml:space="preserve">stavebně historický průzkum dotčené části stavby, </w:t>
      </w:r>
      <w:r w:rsidR="00207957" w:rsidRPr="008C5FA5">
        <w:rPr>
          <w:b/>
        </w:rPr>
        <w:t>jde-li o případ podle </w:t>
      </w:r>
      <w:r w:rsidR="00207957" w:rsidRPr="008C5FA5">
        <w:rPr>
          <w:b/>
          <w:highlight w:val="green"/>
        </w:rPr>
        <w:t xml:space="preserve">písmene </w:t>
      </w:r>
      <w:r w:rsidRPr="008C5FA5">
        <w:rPr>
          <w:b/>
          <w:highlight w:val="green"/>
        </w:rPr>
        <w:t>a)</w:t>
      </w:r>
      <w:r w:rsidRPr="008C5FA5">
        <w:rPr>
          <w:b/>
        </w:rPr>
        <w:t xml:space="preserve"> a </w:t>
      </w:r>
      <w:r w:rsidR="006C58BD" w:rsidRPr="008C5FA5">
        <w:rPr>
          <w:b/>
        </w:rPr>
        <w:t xml:space="preserve">je-li </w:t>
      </w:r>
      <w:r w:rsidRPr="008C5FA5">
        <w:rPr>
          <w:b/>
        </w:rPr>
        <w:t>zamýšlenou prací změna dokončené stavby podle jiného</w:t>
      </w:r>
      <w:r w:rsidRPr="008C5FA5">
        <w:t xml:space="preserve"> </w:t>
      </w:r>
      <w:r w:rsidRPr="008C5FA5">
        <w:rPr>
          <w:b/>
        </w:rPr>
        <w:t xml:space="preserve">právního </w:t>
      </w:r>
      <w:proofErr w:type="gramStart"/>
      <w:r w:rsidRPr="008C5FA5">
        <w:rPr>
          <w:b/>
        </w:rPr>
        <w:t>předpisu,</w:t>
      </w:r>
      <w:r w:rsidRPr="008C5FA5">
        <w:rPr>
          <w:b/>
          <w:vertAlign w:val="superscript"/>
        </w:rPr>
        <w:t>*k01</w:t>
      </w:r>
      <w:proofErr w:type="gramEnd"/>
      <w:r w:rsidRPr="008C5FA5">
        <w:rPr>
          <w:b/>
          <w:vertAlign w:val="superscript"/>
        </w:rPr>
        <w:t>)</w:t>
      </w:r>
    </w:p>
    <w:p w:rsidR="00442F07" w:rsidRPr="008C5FA5" w:rsidRDefault="00442F07" w:rsidP="009971D3">
      <w:pPr>
        <w:numPr>
          <w:ilvl w:val="0"/>
          <w:numId w:val="75"/>
        </w:numPr>
        <w:jc w:val="both"/>
        <w:rPr>
          <w:b/>
        </w:rPr>
      </w:pPr>
      <w:r w:rsidRPr="008C5FA5">
        <w:rPr>
          <w:b/>
        </w:rPr>
        <w:t xml:space="preserve">stavebně historický průzkum stavby, </w:t>
      </w:r>
      <w:r w:rsidR="00D852C2" w:rsidRPr="008C5FA5">
        <w:rPr>
          <w:b/>
        </w:rPr>
        <w:t>pokud je předmětem žádosti odstranění takové stavby</w:t>
      </w:r>
      <w:r w:rsidR="00D852C2" w:rsidRPr="008C5FA5">
        <w:t>.</w:t>
      </w:r>
    </w:p>
    <w:p w:rsidR="00333341" w:rsidRPr="008C5FA5" w:rsidRDefault="00333341" w:rsidP="00333341">
      <w:pPr>
        <w:ind w:left="1260"/>
        <w:jc w:val="both"/>
        <w:rPr>
          <w:b/>
        </w:rPr>
      </w:pPr>
    </w:p>
    <w:p w:rsidR="00113341" w:rsidRPr="008C5FA5" w:rsidRDefault="00113341" w:rsidP="00113341">
      <w:pPr>
        <w:jc w:val="both"/>
        <w:rPr>
          <w:b/>
        </w:rPr>
      </w:pPr>
      <w:r w:rsidRPr="008C5FA5">
        <w:rPr>
          <w:b/>
        </w:rPr>
        <w:t>K žádosti o posouzení práce v ochranném památkovém pásmu se přílohy</w:t>
      </w:r>
      <w:r w:rsidR="008239A9" w:rsidRPr="008C5FA5">
        <w:rPr>
          <w:b/>
        </w:rPr>
        <w:t xml:space="preserve"> </w:t>
      </w:r>
      <w:r w:rsidR="00C52F31" w:rsidRPr="008C5FA5">
        <w:rPr>
          <w:b/>
        </w:rPr>
        <w:t>podle</w:t>
      </w:r>
      <w:r w:rsidRPr="008C5FA5">
        <w:rPr>
          <w:b/>
        </w:rPr>
        <w:t> </w:t>
      </w:r>
      <w:r w:rsidRPr="008C5FA5">
        <w:rPr>
          <w:b/>
          <w:highlight w:val="green"/>
        </w:rPr>
        <w:t>písmen</w:t>
      </w:r>
      <w:r w:rsidR="00C52F31" w:rsidRPr="008C5FA5">
        <w:rPr>
          <w:b/>
          <w:highlight w:val="green"/>
        </w:rPr>
        <w:t>a</w:t>
      </w:r>
      <w:r w:rsidRPr="008C5FA5">
        <w:rPr>
          <w:b/>
          <w:highlight w:val="green"/>
        </w:rPr>
        <w:t xml:space="preserve"> b) a c)</w:t>
      </w:r>
      <w:r w:rsidRPr="008C5FA5">
        <w:rPr>
          <w:b/>
        </w:rPr>
        <w:t xml:space="preserve"> </w:t>
      </w:r>
      <w:r w:rsidR="00407850" w:rsidRPr="008C5FA5">
        <w:rPr>
          <w:b/>
        </w:rPr>
        <w:t>nepřikládají.</w:t>
      </w:r>
      <w:r w:rsidRPr="008C5FA5">
        <w:rPr>
          <w:b/>
        </w:rPr>
        <w:t xml:space="preserve"> </w:t>
      </w:r>
    </w:p>
    <w:p w:rsidR="00333341" w:rsidRPr="008C5FA5" w:rsidRDefault="00333341" w:rsidP="00113341">
      <w:pPr>
        <w:jc w:val="both"/>
        <w:rPr>
          <w:b/>
        </w:rPr>
      </w:pPr>
    </w:p>
    <w:p w:rsidR="00442F07" w:rsidRPr="008C5FA5" w:rsidRDefault="00442F07" w:rsidP="009971D3">
      <w:pPr>
        <w:numPr>
          <w:ilvl w:val="0"/>
          <w:numId w:val="73"/>
        </w:numPr>
        <w:jc w:val="both"/>
        <w:rPr>
          <w:b/>
        </w:rPr>
      </w:pPr>
      <w:r w:rsidRPr="008C5FA5">
        <w:rPr>
          <w:b/>
        </w:rPr>
        <w:t xml:space="preserve">Žadatelem je vlastník nemovitosti, která není kulturní památkou, ale nachází se v památkovém území nebo </w:t>
      </w:r>
      <w:r w:rsidR="00C4223D" w:rsidRPr="008C5FA5">
        <w:rPr>
          <w:b/>
        </w:rPr>
        <w:t xml:space="preserve">v </w:t>
      </w:r>
      <w:r w:rsidR="007311A5" w:rsidRPr="008C5FA5">
        <w:rPr>
          <w:b/>
        </w:rPr>
        <w:t>ochranném památkovém pásmu</w:t>
      </w:r>
      <w:r w:rsidRPr="008C5FA5">
        <w:rPr>
          <w:b/>
        </w:rPr>
        <w:t xml:space="preserve">, </w:t>
      </w:r>
      <w:r w:rsidR="00A4295A" w:rsidRPr="008C5FA5">
        <w:rPr>
          <w:b/>
        </w:rPr>
        <w:t>nebo</w:t>
      </w:r>
      <w:r w:rsidRPr="008C5FA5">
        <w:rPr>
          <w:b/>
        </w:rPr>
        <w:t xml:space="preserve"> osoba, která je oprávněna vyvolat správní řízení </w:t>
      </w:r>
      <w:r w:rsidR="00855F3D" w:rsidRPr="008C5FA5">
        <w:rPr>
          <w:b/>
        </w:rPr>
        <w:t xml:space="preserve">nebo zjednodušující postupy </w:t>
      </w:r>
      <w:r w:rsidRPr="008C5FA5">
        <w:rPr>
          <w:b/>
        </w:rPr>
        <w:t>podle jiného právního předpisu</w:t>
      </w:r>
      <w:r w:rsidRPr="008C5FA5">
        <w:rPr>
          <w:b/>
          <w:vertAlign w:val="superscript"/>
        </w:rPr>
        <w:t>*k02)</w:t>
      </w:r>
      <w:r w:rsidRPr="008C5FA5">
        <w:rPr>
          <w:b/>
        </w:rPr>
        <w:t xml:space="preserve">, které se týká prací </w:t>
      </w:r>
      <w:r w:rsidR="0043152F" w:rsidRPr="008C5FA5">
        <w:rPr>
          <w:b/>
        </w:rPr>
        <w:t>v památkovém území</w:t>
      </w:r>
      <w:r w:rsidRPr="008C5FA5">
        <w:rPr>
          <w:b/>
        </w:rPr>
        <w:t>.</w:t>
      </w:r>
    </w:p>
    <w:p w:rsidR="00442F07" w:rsidRPr="008C5FA5" w:rsidRDefault="00442F07" w:rsidP="005E2900">
      <w:pPr>
        <w:pStyle w:val="Nadpis6"/>
      </w:pPr>
      <w:bookmarkStart w:id="285" w:name="_Toc392855559"/>
      <w:bookmarkStart w:id="286" w:name="_Toc412014270"/>
      <w:r w:rsidRPr="008C5FA5">
        <w:t>§ KK + 04</w:t>
      </w:r>
      <w:bookmarkEnd w:id="285"/>
      <w:bookmarkEnd w:id="286"/>
    </w:p>
    <w:p w:rsidR="00442F07" w:rsidRPr="008C5FA5" w:rsidRDefault="00442F07" w:rsidP="005E2900">
      <w:pPr>
        <w:pStyle w:val="Nadpis7"/>
      </w:pPr>
      <w:bookmarkStart w:id="287" w:name="_Toc392855560"/>
      <w:bookmarkStart w:id="288" w:name="_Toc412014271"/>
      <w:r w:rsidRPr="008C5FA5">
        <w:t>Vyjádření památkového ústavu</w:t>
      </w:r>
      <w:bookmarkEnd w:id="287"/>
      <w:bookmarkEnd w:id="288"/>
    </w:p>
    <w:p w:rsidR="00FE6A82" w:rsidRPr="008C5FA5" w:rsidRDefault="00FE6A82" w:rsidP="00BC7C97">
      <w:pPr>
        <w:pStyle w:val="Odstavecseseznamem"/>
        <w:numPr>
          <w:ilvl w:val="0"/>
          <w:numId w:val="256"/>
        </w:numPr>
        <w:spacing w:after="0" w:line="240" w:lineRule="auto"/>
        <w:jc w:val="both"/>
        <w:rPr>
          <w:rFonts w:ascii="Times New Roman" w:eastAsia="Times New Roman" w:hAnsi="Times New Roman"/>
          <w:b/>
          <w:sz w:val="24"/>
          <w:szCs w:val="24"/>
          <w:lang w:eastAsia="cs-CZ"/>
        </w:rPr>
      </w:pPr>
      <w:r w:rsidRPr="008C5FA5">
        <w:rPr>
          <w:rFonts w:ascii="Times New Roman" w:eastAsia="Times New Roman" w:hAnsi="Times New Roman"/>
          <w:b/>
          <w:sz w:val="24"/>
          <w:szCs w:val="24"/>
          <w:lang w:eastAsia="cs-CZ"/>
        </w:rPr>
        <w:t xml:space="preserve">Orgán památkové péče po podání žádosti podle </w:t>
      </w:r>
      <w:r w:rsidRPr="008C5FA5">
        <w:rPr>
          <w:rFonts w:ascii="Times New Roman" w:eastAsia="Times New Roman" w:hAnsi="Times New Roman"/>
          <w:b/>
          <w:sz w:val="24"/>
          <w:szCs w:val="24"/>
          <w:highlight w:val="green"/>
          <w:lang w:eastAsia="cs-CZ"/>
        </w:rPr>
        <w:t xml:space="preserve">§ KK + 01, § KK + 02 </w:t>
      </w:r>
      <w:r w:rsidRPr="008C5FA5">
        <w:rPr>
          <w:rFonts w:ascii="Times New Roman" w:eastAsia="Times New Roman" w:hAnsi="Times New Roman"/>
          <w:b/>
          <w:sz w:val="24"/>
          <w:szCs w:val="24"/>
          <w:lang w:eastAsia="cs-CZ"/>
        </w:rPr>
        <w:t xml:space="preserve">nebo </w:t>
      </w:r>
      <w:r w:rsidRPr="008C5FA5">
        <w:rPr>
          <w:rFonts w:ascii="Times New Roman" w:eastAsia="Times New Roman" w:hAnsi="Times New Roman"/>
          <w:b/>
          <w:sz w:val="24"/>
          <w:szCs w:val="24"/>
          <w:highlight w:val="green"/>
          <w:lang w:eastAsia="cs-CZ"/>
        </w:rPr>
        <w:t>§ KK + 03</w:t>
      </w:r>
      <w:r w:rsidRPr="008C5FA5">
        <w:rPr>
          <w:rFonts w:ascii="Times New Roman" w:eastAsia="Times New Roman" w:hAnsi="Times New Roman"/>
          <w:b/>
          <w:sz w:val="24"/>
          <w:szCs w:val="24"/>
          <w:lang w:eastAsia="cs-CZ"/>
        </w:rPr>
        <w:t xml:space="preserve"> informuje o zamýšlené práci památkový ústav, který může ve lhůtě 20 dnů</w:t>
      </w:r>
      <w:r w:rsidR="007D4856" w:rsidRPr="008C5FA5">
        <w:rPr>
          <w:rFonts w:ascii="Times New Roman" w:eastAsia="Times New Roman" w:hAnsi="Times New Roman"/>
          <w:b/>
          <w:sz w:val="24"/>
          <w:szCs w:val="24"/>
          <w:lang w:eastAsia="cs-CZ"/>
        </w:rPr>
        <w:t xml:space="preserve"> od obdržení informace</w:t>
      </w:r>
      <w:r w:rsidRPr="008C5FA5">
        <w:rPr>
          <w:rFonts w:ascii="Times New Roman" w:eastAsia="Times New Roman" w:hAnsi="Times New Roman"/>
          <w:b/>
          <w:sz w:val="24"/>
          <w:szCs w:val="24"/>
          <w:lang w:eastAsia="cs-CZ"/>
        </w:rPr>
        <w:t xml:space="preserve"> doručit své vyjádření k žádosti. </w:t>
      </w:r>
      <w:r w:rsidR="00BD6934" w:rsidRPr="008C5FA5">
        <w:rPr>
          <w:rFonts w:ascii="Times New Roman" w:eastAsia="Times New Roman" w:hAnsi="Times New Roman"/>
          <w:b/>
          <w:sz w:val="24"/>
          <w:szCs w:val="24"/>
          <w:lang w:eastAsia="cs-CZ"/>
        </w:rPr>
        <w:t xml:space="preserve"> </w:t>
      </w:r>
      <w:r w:rsidRPr="008C5FA5">
        <w:rPr>
          <w:rFonts w:ascii="Times New Roman" w:eastAsia="Times New Roman" w:hAnsi="Times New Roman"/>
          <w:b/>
          <w:sz w:val="24"/>
          <w:szCs w:val="24"/>
          <w:lang w:eastAsia="cs-CZ"/>
        </w:rPr>
        <w:t>Památkový ústav může ve skutkově shodných nebo podobných případech bezodkladně orgánu památkové péče písemně sdělit, že nenastaly oproti dříve řešeným případům skutečnosti odůvodňující odchylný závěr a že se nevyjádří.</w:t>
      </w:r>
    </w:p>
    <w:p w:rsidR="00FE6A82" w:rsidRPr="008C5FA5" w:rsidRDefault="00FE6A82" w:rsidP="00FE6A82">
      <w:pPr>
        <w:pStyle w:val="Odstavecseseznamem"/>
        <w:ind w:left="465"/>
        <w:jc w:val="both"/>
        <w:rPr>
          <w:rFonts w:ascii="Times New Roman" w:eastAsia="Times New Roman" w:hAnsi="Times New Roman"/>
          <w:b/>
          <w:sz w:val="24"/>
          <w:szCs w:val="24"/>
          <w:lang w:eastAsia="cs-CZ"/>
        </w:rPr>
      </w:pPr>
    </w:p>
    <w:p w:rsidR="00FE6A82" w:rsidRPr="008C5FA5" w:rsidRDefault="00FE6A82" w:rsidP="00BC7C97">
      <w:pPr>
        <w:pStyle w:val="Odstavecseseznamem"/>
        <w:numPr>
          <w:ilvl w:val="0"/>
          <w:numId w:val="256"/>
        </w:numPr>
        <w:spacing w:after="0" w:line="240" w:lineRule="auto"/>
        <w:jc w:val="both"/>
        <w:rPr>
          <w:rFonts w:ascii="Times New Roman" w:eastAsia="Times New Roman" w:hAnsi="Times New Roman"/>
          <w:b/>
          <w:sz w:val="24"/>
          <w:szCs w:val="24"/>
          <w:lang w:eastAsia="cs-CZ"/>
        </w:rPr>
      </w:pPr>
      <w:r w:rsidRPr="008C5FA5">
        <w:rPr>
          <w:rFonts w:ascii="Times New Roman" w:eastAsia="Times New Roman" w:hAnsi="Times New Roman"/>
          <w:b/>
          <w:sz w:val="24"/>
          <w:szCs w:val="24"/>
          <w:lang w:eastAsia="cs-CZ"/>
        </w:rPr>
        <w:t xml:space="preserve">Památkový ústav vypracuje ve lhůtě podle </w:t>
      </w:r>
      <w:r w:rsidRPr="008C5FA5">
        <w:rPr>
          <w:rFonts w:ascii="Times New Roman" w:eastAsia="Times New Roman" w:hAnsi="Times New Roman"/>
          <w:b/>
          <w:sz w:val="24"/>
          <w:szCs w:val="24"/>
          <w:highlight w:val="green"/>
          <w:lang w:eastAsia="cs-CZ"/>
        </w:rPr>
        <w:t>odstavce 1</w:t>
      </w:r>
      <w:r w:rsidRPr="008C5FA5">
        <w:rPr>
          <w:rFonts w:ascii="Times New Roman" w:eastAsia="Times New Roman" w:hAnsi="Times New Roman"/>
          <w:b/>
          <w:sz w:val="24"/>
          <w:szCs w:val="24"/>
          <w:lang w:eastAsia="cs-CZ"/>
        </w:rPr>
        <w:t xml:space="preserve"> vyjádření, pokud </w:t>
      </w:r>
    </w:p>
    <w:p w:rsidR="00FE6A82" w:rsidRPr="008C5FA5" w:rsidRDefault="00FE6A82" w:rsidP="00FE6A82">
      <w:pPr>
        <w:jc w:val="both"/>
        <w:rPr>
          <w:b/>
        </w:rPr>
      </w:pPr>
    </w:p>
    <w:p w:rsidR="00FE6A82" w:rsidRPr="008C5FA5" w:rsidRDefault="00FE6A82" w:rsidP="00BC7C97">
      <w:pPr>
        <w:numPr>
          <w:ilvl w:val="0"/>
          <w:numId w:val="257"/>
        </w:numPr>
        <w:jc w:val="both"/>
        <w:rPr>
          <w:b/>
        </w:rPr>
      </w:pPr>
      <w:r w:rsidRPr="008C5FA5">
        <w:rPr>
          <w:b/>
        </w:rPr>
        <w:t>je předmětem žádosti práce na národní kulturní památce nebo restaurování kulturní památky, nebo</w:t>
      </w:r>
    </w:p>
    <w:p w:rsidR="00FE6A82" w:rsidRPr="008C5FA5" w:rsidRDefault="00FE6A82" w:rsidP="00BC7C97">
      <w:pPr>
        <w:numPr>
          <w:ilvl w:val="0"/>
          <w:numId w:val="257"/>
        </w:numPr>
        <w:jc w:val="both"/>
        <w:rPr>
          <w:b/>
        </w:rPr>
      </w:pPr>
      <w:r w:rsidRPr="008C5FA5">
        <w:rPr>
          <w:b/>
        </w:rPr>
        <w:t xml:space="preserve">o vyjádření orgán památkové péče výslovně požádá. </w:t>
      </w:r>
    </w:p>
    <w:p w:rsidR="00FE6A82" w:rsidRPr="008C5FA5" w:rsidRDefault="00FE6A82" w:rsidP="00FE6A82">
      <w:pPr>
        <w:pStyle w:val="Odstavecseseznamem"/>
        <w:ind w:left="426"/>
        <w:jc w:val="both"/>
        <w:rPr>
          <w:rFonts w:ascii="Times New Roman" w:eastAsia="Times New Roman" w:hAnsi="Times New Roman"/>
          <w:b/>
          <w:sz w:val="24"/>
          <w:szCs w:val="24"/>
          <w:lang w:eastAsia="cs-CZ"/>
        </w:rPr>
      </w:pPr>
    </w:p>
    <w:p w:rsidR="001B6976" w:rsidRPr="008C5FA5" w:rsidRDefault="00FE6A82" w:rsidP="00FE6A82">
      <w:pPr>
        <w:pStyle w:val="Odstavecseseznamem"/>
        <w:ind w:left="426"/>
        <w:jc w:val="both"/>
        <w:rPr>
          <w:rFonts w:ascii="Times New Roman" w:eastAsia="Times New Roman" w:hAnsi="Times New Roman"/>
          <w:b/>
          <w:sz w:val="24"/>
          <w:szCs w:val="24"/>
          <w:lang w:eastAsia="cs-CZ"/>
        </w:rPr>
      </w:pPr>
      <w:r w:rsidRPr="008C5FA5">
        <w:rPr>
          <w:rFonts w:ascii="Times New Roman" w:eastAsia="Times New Roman" w:hAnsi="Times New Roman"/>
          <w:b/>
          <w:sz w:val="24"/>
          <w:szCs w:val="24"/>
          <w:lang w:eastAsia="cs-CZ"/>
        </w:rPr>
        <w:t>Ve zvlášť složitých případech může orgán památkové péče stanovit lhůtu delší, celková lhůta pro vyjádření nesmí překročit 50 dnů.</w:t>
      </w:r>
      <w:r w:rsidR="00855EB0" w:rsidRPr="008C5FA5">
        <w:rPr>
          <w:rFonts w:ascii="Times New Roman" w:eastAsia="Times New Roman" w:hAnsi="Times New Roman"/>
          <w:b/>
          <w:sz w:val="24"/>
          <w:szCs w:val="24"/>
          <w:lang w:eastAsia="cs-CZ"/>
        </w:rPr>
        <w:t xml:space="preserve"> </w:t>
      </w:r>
    </w:p>
    <w:p w:rsidR="00A0397A" w:rsidRPr="008C5FA5" w:rsidRDefault="00A0397A" w:rsidP="00FE6A82">
      <w:pPr>
        <w:pStyle w:val="Odstavecseseznamem"/>
        <w:ind w:left="426"/>
        <w:jc w:val="both"/>
        <w:rPr>
          <w:rFonts w:ascii="Times New Roman" w:eastAsia="Times New Roman" w:hAnsi="Times New Roman"/>
          <w:b/>
          <w:sz w:val="24"/>
          <w:szCs w:val="24"/>
          <w:lang w:eastAsia="cs-CZ"/>
        </w:rPr>
      </w:pPr>
    </w:p>
    <w:p w:rsidR="00BD6934" w:rsidRPr="008C5FA5" w:rsidRDefault="00BD6934" w:rsidP="00A0397A">
      <w:pPr>
        <w:pStyle w:val="Odstavecseseznamem"/>
        <w:numPr>
          <w:ilvl w:val="0"/>
          <w:numId w:val="256"/>
        </w:numPr>
        <w:spacing w:after="0" w:line="240" w:lineRule="auto"/>
        <w:jc w:val="both"/>
        <w:rPr>
          <w:rFonts w:ascii="Times New Roman" w:eastAsia="Times New Roman" w:hAnsi="Times New Roman"/>
          <w:b/>
          <w:sz w:val="24"/>
          <w:szCs w:val="24"/>
          <w:lang w:eastAsia="cs-CZ"/>
        </w:rPr>
      </w:pPr>
      <w:r w:rsidRPr="008C5FA5">
        <w:rPr>
          <w:rFonts w:ascii="Times New Roman" w:eastAsia="Times New Roman" w:hAnsi="Times New Roman"/>
          <w:b/>
          <w:sz w:val="24"/>
          <w:szCs w:val="24"/>
          <w:lang w:eastAsia="cs-CZ"/>
        </w:rPr>
        <w:t>Orgán památkové péče nevydá posouzen</w:t>
      </w:r>
      <w:r w:rsidR="00A0397A" w:rsidRPr="008C5FA5">
        <w:rPr>
          <w:rFonts w:ascii="Times New Roman" w:eastAsia="Times New Roman" w:hAnsi="Times New Roman"/>
          <w:b/>
          <w:sz w:val="24"/>
          <w:szCs w:val="24"/>
          <w:lang w:eastAsia="cs-CZ"/>
        </w:rPr>
        <w:t xml:space="preserve">í do doby, </w:t>
      </w:r>
      <w:r w:rsidRPr="008C5FA5">
        <w:rPr>
          <w:rFonts w:ascii="Times New Roman" w:eastAsia="Times New Roman" w:hAnsi="Times New Roman"/>
          <w:b/>
          <w:sz w:val="24"/>
          <w:szCs w:val="24"/>
          <w:lang w:eastAsia="cs-CZ"/>
        </w:rPr>
        <w:t xml:space="preserve">než obdrží vyjádření památkového ústavu nebo marně uplyne lhůta daná podle </w:t>
      </w:r>
      <w:r w:rsidRPr="008C5FA5">
        <w:rPr>
          <w:rFonts w:ascii="Times New Roman" w:eastAsia="Times New Roman" w:hAnsi="Times New Roman"/>
          <w:b/>
          <w:sz w:val="24"/>
          <w:szCs w:val="24"/>
          <w:highlight w:val="green"/>
          <w:lang w:eastAsia="cs-CZ"/>
        </w:rPr>
        <w:t>odstavc</w:t>
      </w:r>
      <w:r w:rsidR="00A0397A" w:rsidRPr="008C5FA5">
        <w:rPr>
          <w:rFonts w:ascii="Times New Roman" w:eastAsia="Times New Roman" w:hAnsi="Times New Roman"/>
          <w:b/>
          <w:sz w:val="24"/>
          <w:szCs w:val="24"/>
          <w:highlight w:val="green"/>
          <w:lang w:eastAsia="cs-CZ"/>
        </w:rPr>
        <w:t>ů</w:t>
      </w:r>
      <w:r w:rsidRPr="008C5FA5">
        <w:rPr>
          <w:rFonts w:ascii="Times New Roman" w:eastAsia="Times New Roman" w:hAnsi="Times New Roman"/>
          <w:b/>
          <w:sz w:val="24"/>
          <w:szCs w:val="24"/>
          <w:highlight w:val="green"/>
          <w:lang w:eastAsia="cs-CZ"/>
        </w:rPr>
        <w:t xml:space="preserve"> 1 nebo 2</w:t>
      </w:r>
      <w:r w:rsidR="00A0397A" w:rsidRPr="008C5FA5">
        <w:rPr>
          <w:rFonts w:ascii="Times New Roman" w:eastAsia="Times New Roman" w:hAnsi="Times New Roman"/>
          <w:b/>
          <w:sz w:val="24"/>
          <w:szCs w:val="24"/>
          <w:lang w:eastAsia="cs-CZ"/>
        </w:rPr>
        <w:t>;</w:t>
      </w:r>
      <w:r w:rsidRPr="008C5FA5">
        <w:rPr>
          <w:rFonts w:ascii="Times New Roman" w:eastAsia="Times New Roman" w:hAnsi="Times New Roman"/>
          <w:b/>
          <w:sz w:val="24"/>
          <w:szCs w:val="24"/>
          <w:lang w:eastAsia="cs-CZ"/>
        </w:rPr>
        <w:t xml:space="preserve">   </w:t>
      </w:r>
      <w:r w:rsidR="00A0397A" w:rsidRPr="008C5FA5">
        <w:rPr>
          <w:rFonts w:ascii="Times New Roman" w:eastAsia="Times New Roman" w:hAnsi="Times New Roman"/>
          <w:b/>
          <w:sz w:val="24"/>
          <w:szCs w:val="24"/>
          <w:lang w:eastAsia="cs-CZ"/>
        </w:rPr>
        <w:t>k</w:t>
      </w:r>
      <w:r w:rsidRPr="008C5FA5">
        <w:rPr>
          <w:rFonts w:ascii="Times New Roman" w:eastAsia="Times New Roman" w:hAnsi="Times New Roman"/>
          <w:b/>
          <w:sz w:val="24"/>
          <w:szCs w:val="24"/>
          <w:lang w:eastAsia="cs-CZ"/>
        </w:rPr>
        <w:t> vyjádření doručenému po lhůtě se nepřihlíží.</w:t>
      </w:r>
    </w:p>
    <w:p w:rsidR="00442F07" w:rsidRPr="008C5FA5" w:rsidRDefault="00442F07" w:rsidP="005E2900">
      <w:pPr>
        <w:pStyle w:val="Nadpis6"/>
      </w:pPr>
      <w:bookmarkStart w:id="289" w:name="_Toc392855561"/>
      <w:bookmarkStart w:id="290" w:name="_Toc412014272"/>
      <w:r w:rsidRPr="008C5FA5">
        <w:lastRenderedPageBreak/>
        <w:t>§ KK + 05</w:t>
      </w:r>
      <w:bookmarkEnd w:id="289"/>
      <w:bookmarkEnd w:id="290"/>
    </w:p>
    <w:p w:rsidR="00442F07" w:rsidRPr="008C5FA5" w:rsidRDefault="00F33D58" w:rsidP="005E2900">
      <w:pPr>
        <w:numPr>
          <w:ilvl w:val="0"/>
          <w:numId w:val="77"/>
        </w:numPr>
        <w:spacing w:before="240"/>
        <w:jc w:val="both"/>
        <w:rPr>
          <w:b/>
        </w:rPr>
      </w:pPr>
      <w:r w:rsidRPr="008C5FA5">
        <w:rPr>
          <w:b/>
        </w:rPr>
        <w:t>O</w:t>
      </w:r>
      <w:r w:rsidR="00442F07" w:rsidRPr="008C5FA5">
        <w:rPr>
          <w:b/>
        </w:rPr>
        <w:t xml:space="preserve">rgán památkové péče </w:t>
      </w:r>
      <w:r w:rsidRPr="008C5FA5">
        <w:rPr>
          <w:b/>
        </w:rPr>
        <w:t xml:space="preserve">při posouzení podle </w:t>
      </w:r>
      <w:r w:rsidRPr="008C5FA5">
        <w:rPr>
          <w:b/>
          <w:highlight w:val="green"/>
        </w:rPr>
        <w:t>§ KK + 00</w:t>
      </w:r>
      <w:r w:rsidRPr="008C5FA5">
        <w:rPr>
          <w:b/>
        </w:rPr>
        <w:t xml:space="preserve"> ověří</w:t>
      </w:r>
      <w:r w:rsidR="00442F07" w:rsidRPr="008C5FA5">
        <w:rPr>
          <w:b/>
        </w:rPr>
        <w:t xml:space="preserve">, zda je </w:t>
      </w:r>
      <w:r w:rsidRPr="008C5FA5">
        <w:rPr>
          <w:b/>
        </w:rPr>
        <w:t>zamýšlená práce nebo zamýšlené res</w:t>
      </w:r>
      <w:r w:rsidR="00333341" w:rsidRPr="008C5FA5">
        <w:rPr>
          <w:b/>
        </w:rPr>
        <w:t xml:space="preserve">taurování </w:t>
      </w:r>
      <w:r w:rsidR="00442F07" w:rsidRPr="008C5FA5">
        <w:rPr>
          <w:b/>
        </w:rPr>
        <w:t>v</w:t>
      </w:r>
      <w:r w:rsidR="007E2F27" w:rsidRPr="008C5FA5">
        <w:rPr>
          <w:b/>
        </w:rPr>
        <w:t> </w:t>
      </w:r>
      <w:r w:rsidR="00442F07" w:rsidRPr="008C5FA5">
        <w:rPr>
          <w:b/>
        </w:rPr>
        <w:t>souladu</w:t>
      </w:r>
      <w:r w:rsidR="007E2F27" w:rsidRPr="008C5FA5">
        <w:rPr>
          <w:b/>
        </w:rPr>
        <w:t xml:space="preserve"> </w:t>
      </w:r>
    </w:p>
    <w:p w:rsidR="00333341" w:rsidRPr="008C5FA5" w:rsidRDefault="00333341" w:rsidP="00333341">
      <w:pPr>
        <w:ind w:left="465"/>
        <w:jc w:val="both"/>
        <w:rPr>
          <w:b/>
        </w:rPr>
      </w:pPr>
    </w:p>
    <w:p w:rsidR="00442F07" w:rsidRPr="008C5FA5" w:rsidRDefault="00442F07" w:rsidP="009971D3">
      <w:pPr>
        <w:numPr>
          <w:ilvl w:val="0"/>
          <w:numId w:val="78"/>
        </w:numPr>
        <w:jc w:val="both"/>
        <w:rPr>
          <w:b/>
        </w:rPr>
      </w:pPr>
      <w:r w:rsidRPr="008C5FA5">
        <w:rPr>
          <w:b/>
        </w:rPr>
        <w:t>se současným stavem poznání hodnot kulturní památky</w:t>
      </w:r>
      <w:r w:rsidR="001118FD" w:rsidRPr="008C5FA5">
        <w:rPr>
          <w:b/>
        </w:rPr>
        <w:t xml:space="preserve"> nebo</w:t>
      </w:r>
      <w:r w:rsidRPr="008C5FA5">
        <w:rPr>
          <w:b/>
        </w:rPr>
        <w:t xml:space="preserve"> památkového území,</w:t>
      </w:r>
    </w:p>
    <w:p w:rsidR="00A34526" w:rsidRPr="008C5FA5" w:rsidRDefault="00442F07" w:rsidP="009971D3">
      <w:pPr>
        <w:numPr>
          <w:ilvl w:val="0"/>
          <w:numId w:val="78"/>
        </w:numPr>
        <w:jc w:val="both"/>
      </w:pPr>
      <w:r w:rsidRPr="008C5FA5">
        <w:rPr>
          <w:b/>
        </w:rPr>
        <w:t xml:space="preserve">s </w:t>
      </w:r>
      <w:r w:rsidR="00D852C2" w:rsidRPr="008C5FA5">
        <w:rPr>
          <w:b/>
        </w:rPr>
        <w:t>plán</w:t>
      </w:r>
      <w:r w:rsidR="00F26EEC" w:rsidRPr="008C5FA5">
        <w:rPr>
          <w:b/>
        </w:rPr>
        <w:t>em</w:t>
      </w:r>
      <w:r w:rsidR="00D852C2" w:rsidRPr="008C5FA5">
        <w:rPr>
          <w:b/>
        </w:rPr>
        <w:t xml:space="preserve"> ochrany</w:t>
      </w:r>
      <w:r w:rsidR="00F33D58" w:rsidRPr="008C5FA5">
        <w:rPr>
          <w:b/>
        </w:rPr>
        <w:t>, nebo</w:t>
      </w:r>
    </w:p>
    <w:p w:rsidR="00442F07" w:rsidRPr="008C5FA5" w:rsidRDefault="00442F07" w:rsidP="009971D3">
      <w:pPr>
        <w:numPr>
          <w:ilvl w:val="0"/>
          <w:numId w:val="78"/>
        </w:numPr>
        <w:tabs>
          <w:tab w:val="num" w:pos="360"/>
        </w:tabs>
        <w:jc w:val="both"/>
      </w:pPr>
      <w:r w:rsidRPr="008C5FA5">
        <w:rPr>
          <w:b/>
        </w:rPr>
        <w:t>s vymezení</w:t>
      </w:r>
      <w:r w:rsidR="00F26EEC" w:rsidRPr="008C5FA5">
        <w:rPr>
          <w:b/>
        </w:rPr>
        <w:t>m</w:t>
      </w:r>
      <w:r w:rsidRPr="008C5FA5">
        <w:rPr>
          <w:b/>
        </w:rPr>
        <w:t xml:space="preserve"> ochranného památkového pásma.</w:t>
      </w:r>
    </w:p>
    <w:p w:rsidR="00333341" w:rsidRPr="008C5FA5" w:rsidRDefault="00333341" w:rsidP="00333341">
      <w:pPr>
        <w:ind w:left="1260"/>
        <w:jc w:val="both"/>
      </w:pPr>
    </w:p>
    <w:p w:rsidR="00442F07" w:rsidRPr="008C5FA5" w:rsidRDefault="00442F07" w:rsidP="009971D3">
      <w:pPr>
        <w:numPr>
          <w:ilvl w:val="0"/>
          <w:numId w:val="77"/>
        </w:numPr>
        <w:jc w:val="both"/>
        <w:rPr>
          <w:b/>
        </w:rPr>
      </w:pPr>
      <w:r w:rsidRPr="008C5FA5">
        <w:rPr>
          <w:b/>
        </w:rPr>
        <w:t xml:space="preserve">V posouzení </w:t>
      </w:r>
      <w:r w:rsidRPr="008C5FA5">
        <w:rPr>
          <w:b/>
          <w:highlight w:val="green"/>
        </w:rPr>
        <w:t xml:space="preserve">podle § KK + </w:t>
      </w:r>
      <w:r w:rsidRPr="008C5FA5">
        <w:rPr>
          <w:b/>
        </w:rPr>
        <w:t xml:space="preserve">00 orgán památkové péče </w:t>
      </w:r>
      <w:r w:rsidR="00333341" w:rsidRPr="008C5FA5">
        <w:rPr>
          <w:b/>
        </w:rPr>
        <w:t>stanoví</w:t>
      </w:r>
      <w:r w:rsidRPr="008C5FA5">
        <w:rPr>
          <w:b/>
        </w:rPr>
        <w:t>, zda zamýšlen</w:t>
      </w:r>
      <w:r w:rsidR="000E3EC1" w:rsidRPr="008C5FA5">
        <w:rPr>
          <w:b/>
        </w:rPr>
        <w:t>ou práci</w:t>
      </w:r>
      <w:r w:rsidR="00333341" w:rsidRPr="008C5FA5">
        <w:rPr>
          <w:b/>
        </w:rPr>
        <w:t xml:space="preserve"> nebo zamýšlené</w:t>
      </w:r>
      <w:r w:rsidR="007D4856" w:rsidRPr="008C5FA5">
        <w:rPr>
          <w:b/>
        </w:rPr>
        <w:t>ho</w:t>
      </w:r>
      <w:r w:rsidR="00333341" w:rsidRPr="008C5FA5">
        <w:rPr>
          <w:b/>
        </w:rPr>
        <w:t xml:space="preserve"> restaurování</w:t>
      </w:r>
      <w:r w:rsidRPr="008C5FA5">
        <w:rPr>
          <w:b/>
        </w:rPr>
        <w:t xml:space="preserve"> lze na základě podané žádosti z hlediska zájmů památkové péče dále připravovat nebo provést a stanoví případně podmínky pro další přípravu nebo provedení zamýšlen</w:t>
      </w:r>
      <w:r w:rsidR="000E3EC1" w:rsidRPr="008C5FA5">
        <w:rPr>
          <w:b/>
        </w:rPr>
        <w:t>é</w:t>
      </w:r>
      <w:r w:rsidRPr="008C5FA5">
        <w:rPr>
          <w:b/>
        </w:rPr>
        <w:t xml:space="preserve"> pr</w:t>
      </w:r>
      <w:r w:rsidR="000E3EC1" w:rsidRPr="008C5FA5">
        <w:rPr>
          <w:b/>
        </w:rPr>
        <w:t>á</w:t>
      </w:r>
      <w:r w:rsidRPr="008C5FA5">
        <w:rPr>
          <w:b/>
        </w:rPr>
        <w:t>c</w:t>
      </w:r>
      <w:r w:rsidR="000E3EC1" w:rsidRPr="008C5FA5">
        <w:rPr>
          <w:b/>
        </w:rPr>
        <w:t>e</w:t>
      </w:r>
      <w:r w:rsidR="00333341" w:rsidRPr="008C5FA5">
        <w:rPr>
          <w:b/>
        </w:rPr>
        <w:t xml:space="preserve"> nebo zamýšlené</w:t>
      </w:r>
      <w:r w:rsidR="001118FD" w:rsidRPr="008C5FA5">
        <w:rPr>
          <w:b/>
        </w:rPr>
        <w:t>ho</w:t>
      </w:r>
      <w:r w:rsidR="00333341" w:rsidRPr="008C5FA5">
        <w:rPr>
          <w:b/>
        </w:rPr>
        <w:t xml:space="preserve"> restaurování</w:t>
      </w:r>
      <w:r w:rsidRPr="008C5FA5">
        <w:rPr>
          <w:b/>
        </w:rPr>
        <w:t>.</w:t>
      </w:r>
    </w:p>
    <w:p w:rsidR="00442F07" w:rsidRPr="008C5FA5" w:rsidRDefault="00442F07" w:rsidP="005E2900">
      <w:pPr>
        <w:pStyle w:val="Nadpis6"/>
      </w:pPr>
      <w:bookmarkStart w:id="291" w:name="_Toc392855562"/>
      <w:bookmarkStart w:id="292" w:name="_Toc412014273"/>
      <w:r w:rsidRPr="008C5FA5">
        <w:t xml:space="preserve">§ KK + </w:t>
      </w:r>
      <w:r w:rsidRPr="008C5FA5">
        <w:rPr>
          <w:caps/>
        </w:rPr>
        <w:t>0</w:t>
      </w:r>
      <w:r w:rsidRPr="008C5FA5">
        <w:t>6</w:t>
      </w:r>
      <w:bookmarkEnd w:id="291"/>
      <w:bookmarkEnd w:id="292"/>
    </w:p>
    <w:p w:rsidR="00442F07" w:rsidRPr="008C5FA5" w:rsidRDefault="00784C2A" w:rsidP="002731CE">
      <w:pPr>
        <w:pStyle w:val="Nadpis7"/>
      </w:pPr>
      <w:bookmarkStart w:id="293" w:name="_Toc392855563"/>
      <w:bookmarkStart w:id="294" w:name="_Toc412014274"/>
      <w:r w:rsidRPr="008C5FA5">
        <w:t>Závěrečná r</w:t>
      </w:r>
      <w:r w:rsidR="00442F07" w:rsidRPr="008C5FA5">
        <w:t>estaurátorská zpráva a její odevzdání</w:t>
      </w:r>
      <w:bookmarkEnd w:id="293"/>
      <w:bookmarkEnd w:id="294"/>
    </w:p>
    <w:p w:rsidR="00442F07" w:rsidRPr="008C5FA5" w:rsidRDefault="003D374E" w:rsidP="009971D3">
      <w:pPr>
        <w:numPr>
          <w:ilvl w:val="0"/>
          <w:numId w:val="79"/>
        </w:numPr>
        <w:jc w:val="both"/>
        <w:rPr>
          <w:b/>
        </w:rPr>
      </w:pPr>
      <w:r w:rsidRPr="008C5FA5">
        <w:rPr>
          <w:b/>
        </w:rPr>
        <w:t>Orgán památkové péče n</w:t>
      </w:r>
      <w:r w:rsidR="00442F07" w:rsidRPr="008C5FA5">
        <w:rPr>
          <w:b/>
        </w:rPr>
        <w:t xml:space="preserve">a základě předchozího písemného oznámení restaurátora o dokončení restaurování stanoví </w:t>
      </w:r>
      <w:r w:rsidR="001F17C0" w:rsidRPr="008C5FA5">
        <w:rPr>
          <w:b/>
        </w:rPr>
        <w:t xml:space="preserve">datum </w:t>
      </w:r>
      <w:r w:rsidR="00442F07" w:rsidRPr="008C5FA5">
        <w:rPr>
          <w:b/>
        </w:rPr>
        <w:t>a místo konání závěrečné kontroly restaurované</w:t>
      </w:r>
      <w:r w:rsidR="00953B26" w:rsidRPr="008C5FA5">
        <w:rPr>
          <w:b/>
        </w:rPr>
        <w:t xml:space="preserve"> </w:t>
      </w:r>
      <w:r w:rsidR="00442F07" w:rsidRPr="008C5FA5">
        <w:rPr>
          <w:b/>
        </w:rPr>
        <w:t>kulturní památky. Sdělení o stanovení data a místa konání závěrečné kontroly se doručuje restaurátorovi, vlastníkovi kulturní památky a památkovému ústavu.</w:t>
      </w:r>
    </w:p>
    <w:p w:rsidR="00442F07" w:rsidRPr="008C5FA5" w:rsidRDefault="00442F07" w:rsidP="00A34526">
      <w:pPr>
        <w:ind w:left="465"/>
        <w:jc w:val="both"/>
        <w:rPr>
          <w:b/>
        </w:rPr>
      </w:pPr>
    </w:p>
    <w:p w:rsidR="00442F07" w:rsidRPr="008C5FA5" w:rsidRDefault="00442F07" w:rsidP="009971D3">
      <w:pPr>
        <w:numPr>
          <w:ilvl w:val="0"/>
          <w:numId w:val="79"/>
        </w:numPr>
        <w:jc w:val="both"/>
        <w:rPr>
          <w:b/>
        </w:rPr>
      </w:pPr>
      <w:r w:rsidRPr="008C5FA5">
        <w:rPr>
          <w:b/>
        </w:rPr>
        <w:t>Orgán památkové péče v rámci závěrečné kontroly</w:t>
      </w:r>
      <w:r w:rsidR="003D374E" w:rsidRPr="008C5FA5">
        <w:rPr>
          <w:b/>
        </w:rPr>
        <w:t xml:space="preserve"> zkoumá</w:t>
      </w:r>
      <w:r w:rsidRPr="008C5FA5">
        <w:rPr>
          <w:b/>
        </w:rPr>
        <w:t>, zda restaurování bylo provedeno v souladu se schváleným restaurátorským záměrem a zájmy památkové péče.</w:t>
      </w:r>
    </w:p>
    <w:p w:rsidR="00442F07" w:rsidRPr="008C5FA5" w:rsidRDefault="00442F07" w:rsidP="00A34526">
      <w:pPr>
        <w:ind w:left="465"/>
        <w:jc w:val="both"/>
        <w:rPr>
          <w:b/>
        </w:rPr>
      </w:pPr>
    </w:p>
    <w:p w:rsidR="00442F07" w:rsidRPr="008C5FA5" w:rsidRDefault="00442F07" w:rsidP="009971D3">
      <w:pPr>
        <w:numPr>
          <w:ilvl w:val="0"/>
          <w:numId w:val="79"/>
        </w:numPr>
        <w:jc w:val="both"/>
        <w:rPr>
          <w:b/>
        </w:rPr>
      </w:pPr>
      <w:r w:rsidRPr="008C5FA5">
        <w:rPr>
          <w:b/>
        </w:rPr>
        <w:t>Pokud orgán památkové péče shledá závady</w:t>
      </w:r>
      <w:r w:rsidR="00EE0D67" w:rsidRPr="008C5FA5">
        <w:rPr>
          <w:b/>
        </w:rPr>
        <w:t>,</w:t>
      </w:r>
      <w:r w:rsidRPr="008C5FA5">
        <w:rPr>
          <w:b/>
        </w:rPr>
        <w:t xml:space="preserve"> rozhodne o odstranění závad a stanoví lhůtu pro jejich odstranění. Proti rozhodnutí o odstranění závad se m</w:t>
      </w:r>
      <w:r w:rsidR="003D374E" w:rsidRPr="008C5FA5">
        <w:rPr>
          <w:b/>
        </w:rPr>
        <w:t>ůže</w:t>
      </w:r>
      <w:r w:rsidRPr="008C5FA5">
        <w:rPr>
          <w:b/>
        </w:rPr>
        <w:t xml:space="preserve"> odvolat vlastník kulturní památky </w:t>
      </w:r>
      <w:r w:rsidR="00EE0D67" w:rsidRPr="008C5FA5">
        <w:rPr>
          <w:b/>
        </w:rPr>
        <w:t>a</w:t>
      </w:r>
      <w:r w:rsidRPr="008C5FA5">
        <w:rPr>
          <w:b/>
        </w:rPr>
        <w:t xml:space="preserve"> restaurátor. Na postup po odstranění závad se použijí obdobně ustanovení tohoto odstavce a </w:t>
      </w:r>
      <w:r w:rsidRPr="008C5FA5">
        <w:rPr>
          <w:b/>
          <w:highlight w:val="green"/>
        </w:rPr>
        <w:t>odstavců 1 a 2</w:t>
      </w:r>
      <w:r w:rsidRPr="008C5FA5">
        <w:rPr>
          <w:b/>
        </w:rPr>
        <w:t>.</w:t>
      </w:r>
    </w:p>
    <w:p w:rsidR="00442F07" w:rsidRPr="008C5FA5" w:rsidRDefault="00442F07" w:rsidP="00A34526">
      <w:pPr>
        <w:ind w:left="465"/>
        <w:jc w:val="both"/>
        <w:rPr>
          <w:b/>
        </w:rPr>
      </w:pPr>
    </w:p>
    <w:p w:rsidR="00442F07" w:rsidRPr="008C5FA5" w:rsidRDefault="003D374E" w:rsidP="009971D3">
      <w:pPr>
        <w:numPr>
          <w:ilvl w:val="0"/>
          <w:numId w:val="79"/>
        </w:numPr>
        <w:jc w:val="both"/>
        <w:rPr>
          <w:b/>
        </w:rPr>
      </w:pPr>
      <w:r w:rsidRPr="008C5FA5">
        <w:rPr>
          <w:b/>
        </w:rPr>
        <w:t>Restaurátor je povinen d</w:t>
      </w:r>
      <w:r w:rsidR="00442F07" w:rsidRPr="008C5FA5">
        <w:rPr>
          <w:b/>
        </w:rPr>
        <w:t xml:space="preserve">o </w:t>
      </w:r>
      <w:r w:rsidRPr="008C5FA5">
        <w:rPr>
          <w:b/>
        </w:rPr>
        <w:t>2</w:t>
      </w:r>
      <w:r w:rsidR="00442F07" w:rsidRPr="008C5FA5">
        <w:rPr>
          <w:b/>
        </w:rPr>
        <w:t xml:space="preserve"> měsíců ode dne, kdy shledal orgán památkové péče restaurování za bezvadné, odevzdat památkovému ústavu a vlastníkovi kulturní památky </w:t>
      </w:r>
      <w:r w:rsidR="00341125" w:rsidRPr="008C5FA5">
        <w:rPr>
          <w:b/>
        </w:rPr>
        <w:t>po jednom</w:t>
      </w:r>
      <w:r w:rsidR="00F14EEB" w:rsidRPr="008C5FA5">
        <w:rPr>
          <w:b/>
        </w:rPr>
        <w:t xml:space="preserve"> </w:t>
      </w:r>
      <w:r w:rsidR="00442F07" w:rsidRPr="008C5FA5">
        <w:rPr>
          <w:b/>
        </w:rPr>
        <w:t>vyhotovení závěrečné restaurátorské zprávy.</w:t>
      </w:r>
    </w:p>
    <w:p w:rsidR="00442F07" w:rsidRPr="008C5FA5" w:rsidRDefault="00442F07" w:rsidP="00442F07">
      <w:pPr>
        <w:jc w:val="both"/>
      </w:pPr>
    </w:p>
    <w:p w:rsidR="00442F07" w:rsidRPr="008C5FA5" w:rsidRDefault="00442F07" w:rsidP="009971D3">
      <w:pPr>
        <w:numPr>
          <w:ilvl w:val="0"/>
          <w:numId w:val="79"/>
        </w:numPr>
        <w:jc w:val="both"/>
        <w:rPr>
          <w:b/>
        </w:rPr>
      </w:pPr>
      <w:r w:rsidRPr="008C5FA5">
        <w:rPr>
          <w:b/>
        </w:rPr>
        <w:t xml:space="preserve">Závěrečná restaurátorská zpráva obsahuje </w:t>
      </w:r>
    </w:p>
    <w:p w:rsidR="00333341" w:rsidRPr="008C5FA5" w:rsidRDefault="00333341" w:rsidP="00333341">
      <w:pPr>
        <w:jc w:val="both"/>
        <w:rPr>
          <w:b/>
        </w:rPr>
      </w:pPr>
    </w:p>
    <w:p w:rsidR="00A875E2" w:rsidRPr="008C5FA5" w:rsidRDefault="00A875E2" w:rsidP="009971D3">
      <w:pPr>
        <w:numPr>
          <w:ilvl w:val="0"/>
          <w:numId w:val="80"/>
        </w:numPr>
        <w:jc w:val="both"/>
        <w:rPr>
          <w:b/>
        </w:rPr>
      </w:pPr>
      <w:r w:rsidRPr="008C5FA5">
        <w:rPr>
          <w:b/>
        </w:rPr>
        <w:t>název a umístění kulturní památky,</w:t>
      </w:r>
    </w:p>
    <w:p w:rsidR="00A875E2" w:rsidRPr="008C5FA5" w:rsidRDefault="00A875E2" w:rsidP="009971D3">
      <w:pPr>
        <w:numPr>
          <w:ilvl w:val="0"/>
          <w:numId w:val="80"/>
        </w:numPr>
        <w:jc w:val="both"/>
        <w:rPr>
          <w:b/>
        </w:rPr>
      </w:pPr>
      <w:r w:rsidRPr="008C5FA5">
        <w:rPr>
          <w:b/>
        </w:rPr>
        <w:t>popis díla, které bylo předmětem restaurování, který obsahuje dataci, uvedení autora, materiálu, techniky, základních rozměrů a vyobrazení díla,</w:t>
      </w:r>
    </w:p>
    <w:p w:rsidR="00442F07" w:rsidRPr="008C5FA5" w:rsidRDefault="006F39B6" w:rsidP="009971D3">
      <w:pPr>
        <w:numPr>
          <w:ilvl w:val="0"/>
          <w:numId w:val="80"/>
        </w:numPr>
        <w:jc w:val="both"/>
        <w:rPr>
          <w:b/>
        </w:rPr>
      </w:pPr>
      <w:r w:rsidRPr="008C5FA5">
        <w:rPr>
          <w:b/>
        </w:rPr>
        <w:t xml:space="preserve">restaurátorský průzkum a </w:t>
      </w:r>
      <w:r w:rsidR="00442F07" w:rsidRPr="008C5FA5">
        <w:rPr>
          <w:b/>
        </w:rPr>
        <w:t>komplexní vyhodnocení průzkumných a výzkumných prací,</w:t>
      </w:r>
      <w:r w:rsidR="00A875E2" w:rsidRPr="008C5FA5">
        <w:rPr>
          <w:b/>
        </w:rPr>
        <w:t xml:space="preserve"> včetně odůvodnění použitých postupů a technologií,</w:t>
      </w:r>
    </w:p>
    <w:p w:rsidR="00442F07" w:rsidRPr="008C5FA5" w:rsidRDefault="00442F07" w:rsidP="009971D3">
      <w:pPr>
        <w:numPr>
          <w:ilvl w:val="0"/>
          <w:numId w:val="80"/>
        </w:numPr>
        <w:jc w:val="both"/>
        <w:rPr>
          <w:b/>
        </w:rPr>
      </w:pPr>
      <w:r w:rsidRPr="008C5FA5">
        <w:rPr>
          <w:b/>
        </w:rPr>
        <w:t>popis použitých technických a technologických postupů</w:t>
      </w:r>
      <w:r w:rsidR="00A875E2" w:rsidRPr="008C5FA5">
        <w:rPr>
          <w:b/>
        </w:rPr>
        <w:t xml:space="preserve"> restaurování</w:t>
      </w:r>
      <w:r w:rsidRPr="008C5FA5">
        <w:rPr>
          <w:b/>
        </w:rPr>
        <w:t>,</w:t>
      </w:r>
    </w:p>
    <w:p w:rsidR="00442F07" w:rsidRPr="008C5FA5" w:rsidRDefault="00784C2A" w:rsidP="009971D3">
      <w:pPr>
        <w:numPr>
          <w:ilvl w:val="0"/>
          <w:numId w:val="80"/>
        </w:numPr>
        <w:jc w:val="both"/>
        <w:rPr>
          <w:b/>
        </w:rPr>
      </w:pPr>
      <w:r w:rsidRPr="008C5FA5">
        <w:rPr>
          <w:b/>
        </w:rPr>
        <w:t>seznam</w:t>
      </w:r>
      <w:r w:rsidR="00442F07" w:rsidRPr="008C5FA5">
        <w:rPr>
          <w:b/>
        </w:rPr>
        <w:t xml:space="preserve"> použitých materiálů</w:t>
      </w:r>
      <w:r w:rsidRPr="008C5FA5">
        <w:rPr>
          <w:b/>
        </w:rPr>
        <w:t xml:space="preserve"> a chemických látek</w:t>
      </w:r>
      <w:r w:rsidR="00A875E2" w:rsidRPr="008C5FA5">
        <w:rPr>
          <w:b/>
        </w:rPr>
        <w:t>,</w:t>
      </w:r>
      <w:r w:rsidRPr="008C5FA5">
        <w:rPr>
          <w:b/>
        </w:rPr>
        <w:t xml:space="preserve"> včetně</w:t>
      </w:r>
      <w:r w:rsidR="00157091" w:rsidRPr="008C5FA5">
        <w:rPr>
          <w:b/>
        </w:rPr>
        <w:t xml:space="preserve"> </w:t>
      </w:r>
      <w:r w:rsidRPr="008C5FA5">
        <w:rPr>
          <w:b/>
        </w:rPr>
        <w:t>způsobu a</w:t>
      </w:r>
      <w:r w:rsidR="00157091" w:rsidRPr="008C5FA5">
        <w:rPr>
          <w:b/>
        </w:rPr>
        <w:t xml:space="preserve"> </w:t>
      </w:r>
      <w:r w:rsidRPr="008C5FA5">
        <w:rPr>
          <w:b/>
        </w:rPr>
        <w:t>místa použití</w:t>
      </w:r>
      <w:r w:rsidR="00442F07" w:rsidRPr="008C5FA5">
        <w:rPr>
          <w:b/>
        </w:rPr>
        <w:t>,</w:t>
      </w:r>
    </w:p>
    <w:p w:rsidR="00784C2A" w:rsidRPr="008C5FA5" w:rsidRDefault="00442F07" w:rsidP="009971D3">
      <w:pPr>
        <w:numPr>
          <w:ilvl w:val="0"/>
          <w:numId w:val="80"/>
        </w:numPr>
        <w:jc w:val="both"/>
        <w:rPr>
          <w:b/>
        </w:rPr>
      </w:pPr>
      <w:r w:rsidRPr="008C5FA5">
        <w:rPr>
          <w:b/>
        </w:rPr>
        <w:t xml:space="preserve">nová zjištění o kulturní památce a </w:t>
      </w:r>
      <w:r w:rsidR="00784C2A" w:rsidRPr="008C5FA5">
        <w:rPr>
          <w:b/>
        </w:rPr>
        <w:t>doporučení pro uchování kulturní památky</w:t>
      </w:r>
      <w:r w:rsidRPr="008C5FA5">
        <w:rPr>
          <w:b/>
        </w:rPr>
        <w:t>,</w:t>
      </w:r>
      <w:r w:rsidR="00784C2A" w:rsidRPr="008C5FA5">
        <w:rPr>
          <w:b/>
        </w:rPr>
        <w:t xml:space="preserve"> </w:t>
      </w:r>
    </w:p>
    <w:p w:rsidR="00442F07" w:rsidRPr="008C5FA5" w:rsidRDefault="00442F07" w:rsidP="009971D3">
      <w:pPr>
        <w:numPr>
          <w:ilvl w:val="0"/>
          <w:numId w:val="80"/>
        </w:numPr>
        <w:jc w:val="both"/>
        <w:rPr>
          <w:b/>
        </w:rPr>
      </w:pPr>
      <w:r w:rsidRPr="008C5FA5">
        <w:rPr>
          <w:b/>
        </w:rPr>
        <w:lastRenderedPageBreak/>
        <w:t>fotodokumentaci</w:t>
      </w:r>
      <w:r w:rsidR="005F6FC3" w:rsidRPr="008C5FA5">
        <w:rPr>
          <w:b/>
        </w:rPr>
        <w:t xml:space="preserve"> výchozího stavu,</w:t>
      </w:r>
      <w:r w:rsidRPr="008C5FA5">
        <w:rPr>
          <w:b/>
        </w:rPr>
        <w:t xml:space="preserve"> jednotlivých fází restaurování a výsledného stavu</w:t>
      </w:r>
      <w:r w:rsidR="00A875E2" w:rsidRPr="008C5FA5">
        <w:rPr>
          <w:b/>
        </w:rPr>
        <w:t>, včetně popisu fotografií</w:t>
      </w:r>
      <w:r w:rsidRPr="008C5FA5">
        <w:rPr>
          <w:b/>
        </w:rPr>
        <w:t>,</w:t>
      </w:r>
    </w:p>
    <w:p w:rsidR="00442F07" w:rsidRPr="008C5FA5" w:rsidRDefault="00442F07" w:rsidP="009971D3">
      <w:pPr>
        <w:numPr>
          <w:ilvl w:val="0"/>
          <w:numId w:val="80"/>
        </w:numPr>
        <w:jc w:val="both"/>
        <w:rPr>
          <w:b/>
        </w:rPr>
      </w:pPr>
      <w:r w:rsidRPr="008C5FA5">
        <w:rPr>
          <w:b/>
        </w:rPr>
        <w:t>další dokumentaci podle povahy věci.</w:t>
      </w:r>
    </w:p>
    <w:p w:rsidR="00784C2A" w:rsidRPr="008C5FA5" w:rsidRDefault="00784C2A" w:rsidP="00442F07">
      <w:pPr>
        <w:ind w:left="540" w:hanging="540"/>
        <w:jc w:val="both"/>
      </w:pPr>
    </w:p>
    <w:p w:rsidR="005D7EA7" w:rsidRPr="008C5FA5" w:rsidRDefault="005D7EA7" w:rsidP="009971D3">
      <w:pPr>
        <w:numPr>
          <w:ilvl w:val="0"/>
          <w:numId w:val="79"/>
        </w:numPr>
        <w:jc w:val="both"/>
      </w:pPr>
      <w:r w:rsidRPr="008C5FA5">
        <w:rPr>
          <w:b/>
        </w:rPr>
        <w:t xml:space="preserve">Pokud nemá závěrečná restaurátorská zpráva stanovené náležitosti, vyzve památkový ústav restaurátora, aby závěrečnou restaurátorskou zprávu doplnil nebo přepracoval a uvede jakým způsobem a v jaké lhůtě. Neučiní-li tak památkový ústav do </w:t>
      </w:r>
      <w:r w:rsidR="00AD6DF1" w:rsidRPr="008C5FA5">
        <w:rPr>
          <w:b/>
        </w:rPr>
        <w:t>3</w:t>
      </w:r>
      <w:r w:rsidRPr="008C5FA5">
        <w:rPr>
          <w:b/>
        </w:rPr>
        <w:t xml:space="preserve">0 dnů ode dne odevzdání </w:t>
      </w:r>
      <w:r w:rsidR="003F197B" w:rsidRPr="008C5FA5">
        <w:rPr>
          <w:b/>
        </w:rPr>
        <w:t>restaurátorské zprávy</w:t>
      </w:r>
      <w:r w:rsidRPr="008C5FA5">
        <w:rPr>
          <w:b/>
        </w:rPr>
        <w:t xml:space="preserve">, má se za to, že zpráva je bezvadná. </w:t>
      </w:r>
    </w:p>
    <w:p w:rsidR="00FE4B16" w:rsidRPr="008C5FA5" w:rsidRDefault="00FE4B16" w:rsidP="00FE4B16">
      <w:pPr>
        <w:ind w:left="465"/>
        <w:jc w:val="both"/>
      </w:pPr>
    </w:p>
    <w:p w:rsidR="00FE4B16" w:rsidRPr="008C5FA5" w:rsidRDefault="00FE4B16" w:rsidP="009971D3">
      <w:pPr>
        <w:numPr>
          <w:ilvl w:val="0"/>
          <w:numId w:val="79"/>
        </w:numPr>
        <w:jc w:val="both"/>
      </w:pPr>
      <w:r w:rsidRPr="008C5FA5">
        <w:rPr>
          <w:b/>
        </w:rPr>
        <w:t xml:space="preserve">Sdělí-li do 30 dnů ode dne doručení výzvy podle </w:t>
      </w:r>
      <w:r w:rsidRPr="008C5FA5">
        <w:rPr>
          <w:b/>
          <w:highlight w:val="green"/>
        </w:rPr>
        <w:t>odstavce 6</w:t>
      </w:r>
      <w:r w:rsidRPr="008C5FA5">
        <w:rPr>
          <w:b/>
        </w:rPr>
        <w:t xml:space="preserve"> restaurátor památkovému ústavu, že s povinnostmi uvedenými ve výzvě nesouhlasí, postoupí památkový ústav věc ministerstvu k rozhodnutí. Ministerstvo ve věci rozhodne na základě stanoviska Restaurátorské rady.</w:t>
      </w:r>
    </w:p>
    <w:p w:rsidR="00BB6AD5" w:rsidRPr="008C5FA5" w:rsidRDefault="00BB6AD5" w:rsidP="00BB6AD5">
      <w:pPr>
        <w:ind w:left="465"/>
        <w:jc w:val="both"/>
      </w:pPr>
    </w:p>
    <w:p w:rsidR="00BB6AD5" w:rsidRPr="008C5FA5" w:rsidRDefault="008E7B0A" w:rsidP="009971D3">
      <w:pPr>
        <w:numPr>
          <w:ilvl w:val="0"/>
          <w:numId w:val="79"/>
        </w:numPr>
        <w:jc w:val="both"/>
        <w:rPr>
          <w:b/>
          <w:szCs w:val="20"/>
        </w:rPr>
      </w:pPr>
      <w:r w:rsidRPr="008C5FA5">
        <w:rPr>
          <w:b/>
          <w:szCs w:val="20"/>
        </w:rPr>
        <w:t>P</w:t>
      </w:r>
      <w:r w:rsidR="00BB6AD5" w:rsidRPr="008C5FA5">
        <w:rPr>
          <w:b/>
          <w:szCs w:val="20"/>
        </w:rPr>
        <w:t>odrobnosti o obsahu a formě z</w:t>
      </w:r>
      <w:r w:rsidR="00BB6AD5" w:rsidRPr="008C5FA5">
        <w:rPr>
          <w:b/>
        </w:rPr>
        <w:t>ávěrečné restaurátorské zprávy</w:t>
      </w:r>
      <w:r w:rsidRPr="008C5FA5">
        <w:rPr>
          <w:b/>
        </w:rPr>
        <w:t xml:space="preserve"> stanoví prováděcí právní předpis</w:t>
      </w:r>
      <w:r w:rsidR="00BB6AD5" w:rsidRPr="008C5FA5">
        <w:rPr>
          <w:b/>
          <w:szCs w:val="20"/>
        </w:rPr>
        <w:t xml:space="preserve">. </w:t>
      </w:r>
    </w:p>
    <w:p w:rsidR="005E06D3" w:rsidRPr="008C5FA5" w:rsidRDefault="005E06D3" w:rsidP="005E06D3">
      <w:pPr>
        <w:pStyle w:val="Nadpis2"/>
      </w:pPr>
      <w:bookmarkStart w:id="295" w:name="_Toc361988751"/>
      <w:bookmarkStart w:id="296" w:name="_Toc392855564"/>
      <w:bookmarkStart w:id="297" w:name="_Toc412014275"/>
      <w:r w:rsidRPr="008C5FA5">
        <w:t>Hlava VII</w:t>
      </w:r>
      <w:bookmarkEnd w:id="297"/>
    </w:p>
    <w:p w:rsidR="005E06D3" w:rsidRPr="008C5FA5" w:rsidRDefault="005E06D3" w:rsidP="005E06D3">
      <w:pPr>
        <w:pStyle w:val="Nadpishlavy"/>
      </w:pPr>
      <w:bookmarkStart w:id="298" w:name="_Toc412014276"/>
      <w:r w:rsidRPr="008C5FA5">
        <w:t>Přemístění kulturní památky a právo přednostní koupě státu</w:t>
      </w:r>
      <w:bookmarkEnd w:id="298"/>
    </w:p>
    <w:p w:rsidR="005E06D3" w:rsidRPr="008C5FA5" w:rsidRDefault="005E06D3" w:rsidP="00644F31">
      <w:pPr>
        <w:pStyle w:val="Nadpis3"/>
      </w:pPr>
      <w:bookmarkStart w:id="299" w:name="_Toc412014277"/>
      <w:r w:rsidRPr="008C5FA5">
        <w:t>Díl 1</w:t>
      </w:r>
      <w:bookmarkEnd w:id="299"/>
    </w:p>
    <w:p w:rsidR="00C82A50" w:rsidRPr="008C5FA5" w:rsidRDefault="00856C12" w:rsidP="00644F31">
      <w:pPr>
        <w:pStyle w:val="Nadpisdlu"/>
      </w:pPr>
      <w:bookmarkStart w:id="300" w:name="_Toc412014278"/>
      <w:r w:rsidRPr="008C5FA5">
        <w:t xml:space="preserve">Přemístění </w:t>
      </w:r>
      <w:r w:rsidR="0032635C" w:rsidRPr="008C5FA5">
        <w:t xml:space="preserve">kulturní </w:t>
      </w:r>
      <w:r w:rsidRPr="008C5FA5">
        <w:t>památky</w:t>
      </w:r>
      <w:bookmarkEnd w:id="295"/>
      <w:bookmarkEnd w:id="296"/>
      <w:r w:rsidRPr="008C5FA5">
        <w:t xml:space="preserve"> </w:t>
      </w:r>
      <w:r w:rsidR="00644F31" w:rsidRPr="008C5FA5">
        <w:t>v tuzemsku</w:t>
      </w:r>
      <w:bookmarkEnd w:id="300"/>
    </w:p>
    <w:p w:rsidR="00C82A50" w:rsidRPr="008C5FA5" w:rsidRDefault="00C82A50" w:rsidP="005E2900">
      <w:pPr>
        <w:pStyle w:val="Nadpis6"/>
      </w:pPr>
      <w:bookmarkStart w:id="301" w:name="_Toc361988752"/>
      <w:bookmarkStart w:id="302" w:name="_Toc392855565"/>
      <w:bookmarkStart w:id="303" w:name="_Toc412014279"/>
      <w:r w:rsidRPr="008C5FA5">
        <w:t>§ XX</w:t>
      </w:r>
      <w:bookmarkEnd w:id="301"/>
      <w:r w:rsidR="00194790" w:rsidRPr="008C5FA5">
        <w:t xml:space="preserve"> + 00</w:t>
      </w:r>
      <w:bookmarkEnd w:id="302"/>
      <w:bookmarkEnd w:id="303"/>
    </w:p>
    <w:p w:rsidR="00C82A50" w:rsidRPr="008C5FA5" w:rsidRDefault="00C82A50" w:rsidP="00644F31">
      <w:pPr>
        <w:numPr>
          <w:ilvl w:val="0"/>
          <w:numId w:val="49"/>
        </w:numPr>
        <w:spacing w:before="240"/>
        <w:jc w:val="both"/>
        <w:rPr>
          <w:b/>
        </w:rPr>
      </w:pPr>
      <w:r w:rsidRPr="008C5FA5">
        <w:rPr>
          <w:b/>
        </w:rPr>
        <w:t>Stavbu, která je kulturní památkou,</w:t>
      </w:r>
      <w:r w:rsidR="00325D46" w:rsidRPr="008C5FA5">
        <w:rPr>
          <w:b/>
        </w:rPr>
        <w:t xml:space="preserve"> nebo její součást</w:t>
      </w:r>
      <w:r w:rsidR="00DA44EF" w:rsidRPr="008C5FA5">
        <w:rPr>
          <w:b/>
        </w:rPr>
        <w:t>, která je dílem výtvarných umění nebo uměleckořemeslným díle</w:t>
      </w:r>
      <w:r w:rsidR="003C7AD3" w:rsidRPr="008C5FA5">
        <w:rPr>
          <w:b/>
        </w:rPr>
        <w:t>m</w:t>
      </w:r>
      <w:r w:rsidR="00DA44EF" w:rsidRPr="008C5FA5">
        <w:rPr>
          <w:b/>
        </w:rPr>
        <w:t>,</w:t>
      </w:r>
      <w:r w:rsidR="0006542B" w:rsidRPr="008C5FA5">
        <w:rPr>
          <w:b/>
        </w:rPr>
        <w:t xml:space="preserve"> lze </w:t>
      </w:r>
      <w:r w:rsidR="00644F31" w:rsidRPr="008C5FA5">
        <w:rPr>
          <w:b/>
        </w:rPr>
        <w:t xml:space="preserve">v tuzemsku </w:t>
      </w:r>
      <w:r w:rsidR="0006542B" w:rsidRPr="008C5FA5">
        <w:rPr>
          <w:b/>
        </w:rPr>
        <w:t xml:space="preserve">přemístit na základě </w:t>
      </w:r>
      <w:r w:rsidR="00C41F1C" w:rsidRPr="008C5FA5">
        <w:rPr>
          <w:b/>
        </w:rPr>
        <w:t xml:space="preserve">předchozího </w:t>
      </w:r>
      <w:r w:rsidR="0006542B" w:rsidRPr="008C5FA5">
        <w:rPr>
          <w:b/>
        </w:rPr>
        <w:t>povolení vydaného obecním úřadem</w:t>
      </w:r>
      <w:r w:rsidR="00856081" w:rsidRPr="008C5FA5">
        <w:rPr>
          <w:b/>
        </w:rPr>
        <w:t xml:space="preserve"> obce s rozšířenou působností</w:t>
      </w:r>
      <w:r w:rsidRPr="008C5FA5">
        <w:rPr>
          <w:b/>
        </w:rPr>
        <w:t xml:space="preserve"> po vyjádření památkového ústavu. Stavbu, která je národní kulturní památkou, </w:t>
      </w:r>
      <w:r w:rsidR="00051148" w:rsidRPr="008C5FA5">
        <w:rPr>
          <w:b/>
        </w:rPr>
        <w:t>nebo její součást</w:t>
      </w:r>
      <w:r w:rsidR="003C7AD3" w:rsidRPr="008C5FA5">
        <w:rPr>
          <w:b/>
        </w:rPr>
        <w:t>, která je dílem výtvarných umění nebo uměleckořemeslným dílem,</w:t>
      </w:r>
      <w:r w:rsidR="00051148" w:rsidRPr="008C5FA5">
        <w:rPr>
          <w:b/>
        </w:rPr>
        <w:t xml:space="preserve"> </w:t>
      </w:r>
      <w:r w:rsidRPr="008C5FA5">
        <w:rPr>
          <w:b/>
        </w:rPr>
        <w:t xml:space="preserve">lze přemístit </w:t>
      </w:r>
      <w:r w:rsidR="00C41F1C" w:rsidRPr="008C5FA5">
        <w:rPr>
          <w:b/>
        </w:rPr>
        <w:t xml:space="preserve">na základě předchozího povolení vydaného </w:t>
      </w:r>
      <w:r w:rsidRPr="008C5FA5">
        <w:rPr>
          <w:b/>
        </w:rPr>
        <w:t>krajsk</w:t>
      </w:r>
      <w:r w:rsidR="00C41F1C" w:rsidRPr="008C5FA5">
        <w:rPr>
          <w:b/>
        </w:rPr>
        <w:t>ým</w:t>
      </w:r>
      <w:r w:rsidRPr="008C5FA5">
        <w:rPr>
          <w:b/>
        </w:rPr>
        <w:t xml:space="preserve"> úřad</w:t>
      </w:r>
      <w:r w:rsidR="00C41F1C" w:rsidRPr="008C5FA5">
        <w:rPr>
          <w:b/>
        </w:rPr>
        <w:t>em</w:t>
      </w:r>
      <w:r w:rsidRPr="008C5FA5">
        <w:rPr>
          <w:b/>
        </w:rPr>
        <w:t xml:space="preserve"> po vyjádření památkového ústavu.</w:t>
      </w:r>
    </w:p>
    <w:p w:rsidR="00C82A50" w:rsidRPr="008C5FA5" w:rsidRDefault="00C82A50" w:rsidP="0076537F">
      <w:pPr>
        <w:ind w:left="465"/>
        <w:jc w:val="both"/>
        <w:rPr>
          <w:b/>
        </w:rPr>
      </w:pPr>
    </w:p>
    <w:p w:rsidR="00C82A50" w:rsidRPr="008C5FA5" w:rsidRDefault="0006542B" w:rsidP="009971D3">
      <w:pPr>
        <w:numPr>
          <w:ilvl w:val="0"/>
          <w:numId w:val="49"/>
        </w:numPr>
        <w:jc w:val="both"/>
        <w:rPr>
          <w:b/>
        </w:rPr>
      </w:pPr>
      <w:r w:rsidRPr="008C5FA5">
        <w:rPr>
          <w:b/>
        </w:rPr>
        <w:t xml:space="preserve">Povolení k </w:t>
      </w:r>
      <w:r w:rsidR="00C82A50" w:rsidRPr="008C5FA5">
        <w:rPr>
          <w:b/>
        </w:rPr>
        <w:t>přemístění lze udělit na základě žádosti</w:t>
      </w:r>
      <w:r w:rsidR="00C41F1C" w:rsidRPr="008C5FA5">
        <w:rPr>
          <w:b/>
        </w:rPr>
        <w:t xml:space="preserve"> </w:t>
      </w:r>
      <w:r w:rsidR="00C82A50" w:rsidRPr="008C5FA5">
        <w:rPr>
          <w:b/>
        </w:rPr>
        <w:t>vlastník</w:t>
      </w:r>
      <w:r w:rsidR="00C41F1C" w:rsidRPr="008C5FA5">
        <w:rPr>
          <w:b/>
        </w:rPr>
        <w:t>a</w:t>
      </w:r>
      <w:r w:rsidR="00C82A50" w:rsidRPr="008C5FA5">
        <w:rPr>
          <w:b/>
        </w:rPr>
        <w:t xml:space="preserve"> stavby podle </w:t>
      </w:r>
      <w:r w:rsidR="00C82A50" w:rsidRPr="008C5FA5">
        <w:rPr>
          <w:b/>
          <w:highlight w:val="green"/>
        </w:rPr>
        <w:t>odstavce 1</w:t>
      </w:r>
      <w:r w:rsidR="00C82A50" w:rsidRPr="008C5FA5">
        <w:rPr>
          <w:b/>
        </w:rPr>
        <w:t xml:space="preserve"> nebo vlastník</w:t>
      </w:r>
      <w:r w:rsidR="00C41F1C" w:rsidRPr="008C5FA5">
        <w:rPr>
          <w:b/>
        </w:rPr>
        <w:t>a</w:t>
      </w:r>
      <w:r w:rsidR="00C82A50" w:rsidRPr="008C5FA5">
        <w:rPr>
          <w:b/>
        </w:rPr>
        <w:t xml:space="preserve"> pozemku, pokud je osobou odlišnou od vlastníka stavby.</w:t>
      </w:r>
    </w:p>
    <w:p w:rsidR="00C82A50" w:rsidRPr="008C5FA5" w:rsidRDefault="00C82A50" w:rsidP="00C82A50">
      <w:pPr>
        <w:jc w:val="both"/>
        <w:rPr>
          <w:b/>
        </w:rPr>
      </w:pPr>
    </w:p>
    <w:p w:rsidR="00C82A50" w:rsidRPr="008C5FA5" w:rsidRDefault="00C82A50" w:rsidP="009971D3">
      <w:pPr>
        <w:numPr>
          <w:ilvl w:val="0"/>
          <w:numId w:val="49"/>
        </w:numPr>
        <w:jc w:val="both"/>
        <w:rPr>
          <w:b/>
          <w:szCs w:val="20"/>
        </w:rPr>
      </w:pPr>
      <w:r w:rsidRPr="008C5FA5">
        <w:rPr>
          <w:b/>
          <w:szCs w:val="20"/>
        </w:rPr>
        <w:t xml:space="preserve">Žádost o </w:t>
      </w:r>
      <w:r w:rsidR="0006542B" w:rsidRPr="008C5FA5">
        <w:rPr>
          <w:b/>
          <w:szCs w:val="20"/>
        </w:rPr>
        <w:t>přemístění</w:t>
      </w:r>
      <w:r w:rsidRPr="008C5FA5">
        <w:rPr>
          <w:b/>
          <w:szCs w:val="20"/>
        </w:rPr>
        <w:t xml:space="preserve"> </w:t>
      </w:r>
      <w:r w:rsidR="00D63F87" w:rsidRPr="008C5FA5">
        <w:rPr>
          <w:b/>
          <w:szCs w:val="20"/>
        </w:rPr>
        <w:t>kromě</w:t>
      </w:r>
      <w:r w:rsidR="00865975" w:rsidRPr="008C5FA5">
        <w:rPr>
          <w:b/>
          <w:szCs w:val="20"/>
        </w:rPr>
        <w:t xml:space="preserve"> </w:t>
      </w:r>
      <w:r w:rsidR="009F3C8E" w:rsidRPr="008C5FA5">
        <w:rPr>
          <w:b/>
          <w:szCs w:val="20"/>
        </w:rPr>
        <w:t>obecných</w:t>
      </w:r>
      <w:r w:rsidR="00865975" w:rsidRPr="008C5FA5">
        <w:rPr>
          <w:b/>
          <w:szCs w:val="20"/>
        </w:rPr>
        <w:t xml:space="preserve"> náležitostí </w:t>
      </w:r>
      <w:r w:rsidR="00550C30" w:rsidRPr="008C5FA5">
        <w:rPr>
          <w:b/>
          <w:szCs w:val="20"/>
        </w:rPr>
        <w:t xml:space="preserve">žádosti </w:t>
      </w:r>
      <w:r w:rsidR="00865975" w:rsidRPr="008C5FA5">
        <w:rPr>
          <w:b/>
          <w:szCs w:val="20"/>
        </w:rPr>
        <w:t xml:space="preserve">podle správního řádu </w:t>
      </w:r>
      <w:r w:rsidR="00D52F9F" w:rsidRPr="008C5FA5">
        <w:rPr>
          <w:b/>
          <w:szCs w:val="20"/>
        </w:rPr>
        <w:t>obsahuje:</w:t>
      </w:r>
    </w:p>
    <w:p w:rsidR="00C82A50" w:rsidRPr="008C5FA5" w:rsidRDefault="00C82A50" w:rsidP="00C82A50">
      <w:pPr>
        <w:jc w:val="both"/>
        <w:rPr>
          <w:b/>
          <w:szCs w:val="20"/>
        </w:rPr>
      </w:pPr>
    </w:p>
    <w:p w:rsidR="00C82A50" w:rsidRPr="008C5FA5" w:rsidRDefault="00C82A50" w:rsidP="00C82A50">
      <w:pPr>
        <w:ind w:left="1080" w:hanging="371"/>
        <w:jc w:val="both"/>
        <w:rPr>
          <w:b/>
        </w:rPr>
      </w:pPr>
      <w:r w:rsidRPr="008C5FA5">
        <w:rPr>
          <w:b/>
          <w:szCs w:val="20"/>
        </w:rPr>
        <w:t xml:space="preserve">a) </w:t>
      </w:r>
      <w:r w:rsidRPr="008C5FA5">
        <w:rPr>
          <w:b/>
          <w:szCs w:val="20"/>
        </w:rPr>
        <w:tab/>
        <w:t xml:space="preserve">identifikační údaje o vlastníkovi stavby podle </w:t>
      </w:r>
      <w:r w:rsidRPr="008C5FA5">
        <w:rPr>
          <w:b/>
          <w:szCs w:val="20"/>
          <w:highlight w:val="green"/>
        </w:rPr>
        <w:t>odstavce 1</w:t>
      </w:r>
      <w:r w:rsidRPr="008C5FA5">
        <w:rPr>
          <w:b/>
          <w:szCs w:val="20"/>
        </w:rPr>
        <w:t xml:space="preserve"> a identifikační údaje vlastníka pozemku, pokud </w:t>
      </w:r>
      <w:r w:rsidRPr="008C5FA5">
        <w:rPr>
          <w:b/>
        </w:rPr>
        <w:t>je osobou odlišnou od vlastníka stavby,</w:t>
      </w:r>
    </w:p>
    <w:p w:rsidR="00C82A50" w:rsidRPr="008C5FA5" w:rsidRDefault="00C82A50" w:rsidP="00C82A50">
      <w:pPr>
        <w:ind w:left="1080" w:hanging="371"/>
        <w:jc w:val="both"/>
        <w:rPr>
          <w:b/>
          <w:szCs w:val="20"/>
        </w:rPr>
      </w:pPr>
      <w:r w:rsidRPr="008C5FA5">
        <w:rPr>
          <w:b/>
          <w:szCs w:val="20"/>
        </w:rPr>
        <w:t xml:space="preserve">b) </w:t>
      </w:r>
      <w:r w:rsidRPr="008C5FA5">
        <w:rPr>
          <w:b/>
          <w:szCs w:val="20"/>
        </w:rPr>
        <w:tab/>
        <w:t xml:space="preserve">identifikační údaje o stavbě podle </w:t>
      </w:r>
      <w:r w:rsidRPr="008C5FA5">
        <w:rPr>
          <w:b/>
          <w:szCs w:val="20"/>
          <w:highlight w:val="green"/>
        </w:rPr>
        <w:t>odstavce 1</w:t>
      </w:r>
      <w:r w:rsidRPr="008C5FA5">
        <w:rPr>
          <w:b/>
          <w:szCs w:val="20"/>
        </w:rPr>
        <w:t xml:space="preserve"> a pozemku, na kterém je zřízena,</w:t>
      </w:r>
    </w:p>
    <w:p w:rsidR="00C82A50" w:rsidRPr="008C5FA5" w:rsidRDefault="00C82A50" w:rsidP="00C82A50">
      <w:pPr>
        <w:ind w:left="1080" w:hanging="371"/>
        <w:jc w:val="both"/>
        <w:rPr>
          <w:b/>
          <w:szCs w:val="20"/>
        </w:rPr>
      </w:pPr>
      <w:r w:rsidRPr="008C5FA5">
        <w:rPr>
          <w:b/>
          <w:szCs w:val="20"/>
        </w:rPr>
        <w:t xml:space="preserve">c) </w:t>
      </w:r>
      <w:r w:rsidRPr="008C5FA5">
        <w:rPr>
          <w:b/>
          <w:szCs w:val="20"/>
        </w:rPr>
        <w:tab/>
        <w:t>identifikační údaje o pozemku, na který má být stavba přemístěna, pokud není stavba přemisťována v rámci téhož pozemku,</w:t>
      </w:r>
    </w:p>
    <w:p w:rsidR="00C82A50" w:rsidRPr="008C5FA5" w:rsidRDefault="00C82A50" w:rsidP="00C82A50">
      <w:pPr>
        <w:ind w:left="1080" w:hanging="371"/>
        <w:jc w:val="both"/>
        <w:rPr>
          <w:b/>
          <w:szCs w:val="20"/>
        </w:rPr>
      </w:pPr>
      <w:r w:rsidRPr="008C5FA5">
        <w:rPr>
          <w:b/>
          <w:szCs w:val="20"/>
        </w:rPr>
        <w:t xml:space="preserve">d) </w:t>
      </w:r>
      <w:r w:rsidRPr="008C5FA5">
        <w:rPr>
          <w:b/>
          <w:szCs w:val="20"/>
        </w:rPr>
        <w:tab/>
        <w:t>důvody přemístění,</w:t>
      </w:r>
    </w:p>
    <w:p w:rsidR="00C82A50" w:rsidRPr="008C5FA5" w:rsidRDefault="00C82A50" w:rsidP="00C82A50">
      <w:pPr>
        <w:ind w:left="1080" w:hanging="371"/>
        <w:jc w:val="both"/>
        <w:rPr>
          <w:b/>
          <w:szCs w:val="20"/>
        </w:rPr>
      </w:pPr>
      <w:r w:rsidRPr="008C5FA5">
        <w:rPr>
          <w:b/>
          <w:szCs w:val="20"/>
        </w:rPr>
        <w:t xml:space="preserve">e) </w:t>
      </w:r>
      <w:r w:rsidRPr="008C5FA5">
        <w:rPr>
          <w:b/>
          <w:szCs w:val="20"/>
        </w:rPr>
        <w:tab/>
        <w:t>návrh technického provedení přemístění,</w:t>
      </w:r>
    </w:p>
    <w:p w:rsidR="00C82A50" w:rsidRPr="008C5FA5" w:rsidRDefault="00C82A50" w:rsidP="00C82A50">
      <w:pPr>
        <w:ind w:left="1080" w:hanging="371"/>
        <w:jc w:val="both"/>
        <w:rPr>
          <w:b/>
          <w:szCs w:val="20"/>
        </w:rPr>
      </w:pPr>
      <w:r w:rsidRPr="008C5FA5">
        <w:rPr>
          <w:b/>
          <w:szCs w:val="20"/>
        </w:rPr>
        <w:t xml:space="preserve">f) </w:t>
      </w:r>
      <w:r w:rsidRPr="008C5FA5">
        <w:rPr>
          <w:b/>
          <w:szCs w:val="20"/>
        </w:rPr>
        <w:tab/>
        <w:t>návrh postupů v souvislosti s umístěním stavby,</w:t>
      </w:r>
    </w:p>
    <w:p w:rsidR="00C82A50" w:rsidRPr="008C5FA5" w:rsidRDefault="00C82A50" w:rsidP="00C82A50">
      <w:pPr>
        <w:ind w:left="1080" w:hanging="371"/>
        <w:jc w:val="both"/>
        <w:rPr>
          <w:b/>
          <w:szCs w:val="20"/>
        </w:rPr>
      </w:pPr>
      <w:r w:rsidRPr="008C5FA5">
        <w:rPr>
          <w:b/>
          <w:szCs w:val="20"/>
        </w:rPr>
        <w:lastRenderedPageBreak/>
        <w:t xml:space="preserve">g) </w:t>
      </w:r>
      <w:r w:rsidRPr="008C5FA5">
        <w:rPr>
          <w:b/>
          <w:szCs w:val="20"/>
        </w:rPr>
        <w:tab/>
        <w:t xml:space="preserve">návrh umístění stavby na pozemku podle </w:t>
      </w:r>
      <w:r w:rsidRPr="008C5FA5">
        <w:rPr>
          <w:b/>
          <w:szCs w:val="20"/>
          <w:highlight w:val="green"/>
        </w:rPr>
        <w:t>písm. c),</w:t>
      </w:r>
    </w:p>
    <w:p w:rsidR="00C82A50" w:rsidRPr="008C5FA5" w:rsidRDefault="00C82A50" w:rsidP="00C82A50">
      <w:pPr>
        <w:ind w:left="1080" w:hanging="371"/>
        <w:jc w:val="both"/>
        <w:rPr>
          <w:b/>
          <w:szCs w:val="20"/>
        </w:rPr>
      </w:pPr>
      <w:r w:rsidRPr="008C5FA5">
        <w:rPr>
          <w:b/>
          <w:szCs w:val="20"/>
        </w:rPr>
        <w:t xml:space="preserve">e) </w:t>
      </w:r>
      <w:r w:rsidRPr="008C5FA5">
        <w:rPr>
          <w:b/>
          <w:szCs w:val="20"/>
        </w:rPr>
        <w:tab/>
        <w:t xml:space="preserve">doklad prokazující vlastnické právo ke stavbě podle </w:t>
      </w:r>
      <w:r w:rsidRPr="008C5FA5">
        <w:rPr>
          <w:b/>
          <w:szCs w:val="20"/>
          <w:highlight w:val="green"/>
        </w:rPr>
        <w:t>odstavce 1,</w:t>
      </w:r>
      <w:r w:rsidRPr="008C5FA5">
        <w:rPr>
          <w:b/>
          <w:szCs w:val="20"/>
        </w:rPr>
        <w:t xml:space="preserve"> pokud nelze toto právo ověřit v katastru nemovitostí dálkovým přístupem,</w:t>
      </w:r>
    </w:p>
    <w:p w:rsidR="00C82A50" w:rsidRPr="008C5FA5" w:rsidRDefault="00C82A50" w:rsidP="00C82A50">
      <w:pPr>
        <w:ind w:left="1080" w:hanging="371"/>
        <w:jc w:val="both"/>
        <w:rPr>
          <w:b/>
          <w:szCs w:val="20"/>
        </w:rPr>
      </w:pPr>
      <w:r w:rsidRPr="008C5FA5">
        <w:rPr>
          <w:b/>
          <w:szCs w:val="20"/>
        </w:rPr>
        <w:t xml:space="preserve">e) </w:t>
      </w:r>
      <w:r w:rsidRPr="008C5FA5">
        <w:rPr>
          <w:b/>
          <w:szCs w:val="20"/>
        </w:rPr>
        <w:tab/>
        <w:t xml:space="preserve">doklad o souhlasu vlastníka pozemku podle </w:t>
      </w:r>
      <w:r w:rsidRPr="008C5FA5">
        <w:rPr>
          <w:b/>
          <w:szCs w:val="20"/>
          <w:highlight w:val="green"/>
        </w:rPr>
        <w:t>písm. c)</w:t>
      </w:r>
      <w:r w:rsidRPr="008C5FA5">
        <w:rPr>
          <w:b/>
          <w:szCs w:val="20"/>
        </w:rPr>
        <w:t xml:space="preserve"> s přemístěním stavby, pokud </w:t>
      </w:r>
      <w:r w:rsidRPr="008C5FA5">
        <w:rPr>
          <w:b/>
        </w:rPr>
        <w:t>je osobou odlišnou od vlastníka stavby.</w:t>
      </w:r>
    </w:p>
    <w:p w:rsidR="00C82A50" w:rsidRPr="008C5FA5" w:rsidRDefault="00C82A50" w:rsidP="00C82A50">
      <w:pPr>
        <w:ind w:left="709"/>
        <w:jc w:val="both"/>
        <w:rPr>
          <w:b/>
          <w:szCs w:val="20"/>
        </w:rPr>
      </w:pPr>
    </w:p>
    <w:p w:rsidR="00544D37" w:rsidRPr="008C5FA5" w:rsidRDefault="00C82A50" w:rsidP="009971D3">
      <w:pPr>
        <w:numPr>
          <w:ilvl w:val="0"/>
          <w:numId w:val="49"/>
        </w:numPr>
        <w:jc w:val="both"/>
        <w:rPr>
          <w:b/>
          <w:szCs w:val="20"/>
        </w:rPr>
      </w:pPr>
      <w:r w:rsidRPr="008C5FA5">
        <w:rPr>
          <w:b/>
        </w:rPr>
        <w:t>Žádost</w:t>
      </w:r>
      <w:r w:rsidRPr="008C5FA5">
        <w:rPr>
          <w:b/>
          <w:szCs w:val="20"/>
        </w:rPr>
        <w:t xml:space="preserve"> o přemístění lze spojit se žádostí o posouzení pr</w:t>
      </w:r>
      <w:r w:rsidR="00B5369E" w:rsidRPr="008C5FA5">
        <w:rPr>
          <w:b/>
          <w:szCs w:val="20"/>
        </w:rPr>
        <w:t>á</w:t>
      </w:r>
      <w:r w:rsidRPr="008C5FA5">
        <w:rPr>
          <w:b/>
          <w:szCs w:val="20"/>
        </w:rPr>
        <w:t>c</w:t>
      </w:r>
      <w:r w:rsidR="00B5369E" w:rsidRPr="008C5FA5">
        <w:rPr>
          <w:b/>
          <w:szCs w:val="20"/>
        </w:rPr>
        <w:t>e</w:t>
      </w:r>
      <w:r w:rsidRPr="008C5FA5">
        <w:rPr>
          <w:b/>
          <w:szCs w:val="20"/>
        </w:rPr>
        <w:t xml:space="preserve"> na kulturní památce</w:t>
      </w:r>
      <w:r w:rsidR="00865975" w:rsidRPr="008C5FA5">
        <w:rPr>
          <w:b/>
          <w:szCs w:val="20"/>
        </w:rPr>
        <w:t xml:space="preserve"> podle </w:t>
      </w:r>
      <w:r w:rsidR="00865975" w:rsidRPr="008C5FA5">
        <w:rPr>
          <w:b/>
          <w:szCs w:val="20"/>
          <w:highlight w:val="green"/>
        </w:rPr>
        <w:t xml:space="preserve">§ </w:t>
      </w:r>
      <w:r w:rsidR="00544D37" w:rsidRPr="008C5FA5">
        <w:rPr>
          <w:b/>
          <w:szCs w:val="20"/>
          <w:highlight w:val="green"/>
        </w:rPr>
        <w:t>KK + 01 nebo žádostí</w:t>
      </w:r>
      <w:r w:rsidR="00D0242C" w:rsidRPr="008C5FA5">
        <w:rPr>
          <w:b/>
          <w:szCs w:val="20"/>
        </w:rPr>
        <w:t xml:space="preserve"> </w:t>
      </w:r>
      <w:r w:rsidR="00D0242C" w:rsidRPr="008C5FA5">
        <w:rPr>
          <w:b/>
        </w:rPr>
        <w:t xml:space="preserve">o restaurování podle </w:t>
      </w:r>
      <w:r w:rsidR="00D0242C" w:rsidRPr="008C5FA5">
        <w:rPr>
          <w:b/>
          <w:highlight w:val="green"/>
        </w:rPr>
        <w:t>§ KK + 02 odst. 2</w:t>
      </w:r>
      <w:r w:rsidR="00D0242C" w:rsidRPr="008C5FA5">
        <w:rPr>
          <w:b/>
        </w:rPr>
        <w:t>.</w:t>
      </w:r>
    </w:p>
    <w:p w:rsidR="00C82A50" w:rsidRPr="008C5FA5" w:rsidRDefault="00C82A50" w:rsidP="005E2900">
      <w:pPr>
        <w:pStyle w:val="Nadpis6"/>
      </w:pPr>
      <w:bookmarkStart w:id="304" w:name="_Toc361988753"/>
      <w:bookmarkStart w:id="305" w:name="_Toc392855566"/>
      <w:bookmarkStart w:id="306" w:name="_Toc412014280"/>
      <w:r w:rsidRPr="008C5FA5">
        <w:t>§ XX</w:t>
      </w:r>
      <w:r w:rsidR="00FB3DC7" w:rsidRPr="008C5FA5">
        <w:t xml:space="preserve"> </w:t>
      </w:r>
      <w:r w:rsidRPr="008C5FA5">
        <w:t>+</w:t>
      </w:r>
      <w:r w:rsidR="00FB3DC7" w:rsidRPr="008C5FA5">
        <w:t xml:space="preserve"> </w:t>
      </w:r>
      <w:r w:rsidR="00194790" w:rsidRPr="008C5FA5">
        <w:t>0</w:t>
      </w:r>
      <w:r w:rsidRPr="008C5FA5">
        <w:t>1</w:t>
      </w:r>
      <w:bookmarkEnd w:id="304"/>
      <w:bookmarkEnd w:id="305"/>
      <w:bookmarkEnd w:id="306"/>
    </w:p>
    <w:p w:rsidR="00C82A50" w:rsidRPr="008C5FA5" w:rsidRDefault="00C82A50" w:rsidP="00C82A50">
      <w:pPr>
        <w:tabs>
          <w:tab w:val="num" w:pos="0"/>
        </w:tabs>
        <w:jc w:val="both"/>
        <w:rPr>
          <w:b/>
          <w:szCs w:val="20"/>
        </w:rPr>
      </w:pPr>
    </w:p>
    <w:p w:rsidR="00C82A50" w:rsidRPr="008C5FA5" w:rsidRDefault="00C82A50" w:rsidP="009971D3">
      <w:pPr>
        <w:numPr>
          <w:ilvl w:val="0"/>
          <w:numId w:val="50"/>
        </w:numPr>
        <w:jc w:val="both"/>
        <w:rPr>
          <w:b/>
          <w:szCs w:val="20"/>
        </w:rPr>
      </w:pPr>
      <w:r w:rsidRPr="008C5FA5">
        <w:rPr>
          <w:b/>
        </w:rPr>
        <w:t>Orgán</w:t>
      </w:r>
      <w:r w:rsidRPr="008C5FA5">
        <w:rPr>
          <w:b/>
          <w:szCs w:val="20"/>
        </w:rPr>
        <w:t xml:space="preserve"> památkové péče vydá </w:t>
      </w:r>
      <w:r w:rsidR="0006542B" w:rsidRPr="008C5FA5">
        <w:rPr>
          <w:b/>
          <w:szCs w:val="20"/>
        </w:rPr>
        <w:t>povolení</w:t>
      </w:r>
      <w:r w:rsidRPr="008C5FA5">
        <w:rPr>
          <w:b/>
          <w:szCs w:val="20"/>
        </w:rPr>
        <w:t xml:space="preserve"> k přemístění v případě, že přemístění stavby podle</w:t>
      </w:r>
      <w:r w:rsidR="00C459BE" w:rsidRPr="008C5FA5">
        <w:rPr>
          <w:b/>
          <w:szCs w:val="20"/>
        </w:rPr>
        <w:t xml:space="preserve"> </w:t>
      </w:r>
      <w:r w:rsidR="00865975" w:rsidRPr="008C5FA5">
        <w:rPr>
          <w:b/>
          <w:szCs w:val="20"/>
          <w:highlight w:val="green"/>
        </w:rPr>
        <w:t xml:space="preserve">§ </w:t>
      </w:r>
      <w:r w:rsidR="00D0242C" w:rsidRPr="008C5FA5">
        <w:rPr>
          <w:b/>
          <w:szCs w:val="20"/>
          <w:highlight w:val="green"/>
        </w:rPr>
        <w:t>XX + 00 o</w:t>
      </w:r>
      <w:r w:rsidRPr="008C5FA5">
        <w:rPr>
          <w:b/>
          <w:szCs w:val="20"/>
          <w:highlight w:val="green"/>
        </w:rPr>
        <w:t>dst</w:t>
      </w:r>
      <w:r w:rsidR="00865975" w:rsidRPr="008C5FA5">
        <w:rPr>
          <w:b/>
          <w:szCs w:val="20"/>
          <w:highlight w:val="green"/>
        </w:rPr>
        <w:t>.</w:t>
      </w:r>
      <w:r w:rsidRPr="008C5FA5">
        <w:rPr>
          <w:b/>
          <w:szCs w:val="20"/>
          <w:highlight w:val="green"/>
        </w:rPr>
        <w:t xml:space="preserve"> 1</w:t>
      </w:r>
      <w:r w:rsidRPr="008C5FA5">
        <w:rPr>
          <w:b/>
          <w:szCs w:val="20"/>
        </w:rPr>
        <w:t xml:space="preserve"> je nezbytné pro ochranu </w:t>
      </w:r>
      <w:r w:rsidR="000037AD" w:rsidRPr="008C5FA5">
        <w:rPr>
          <w:b/>
          <w:szCs w:val="20"/>
        </w:rPr>
        <w:t xml:space="preserve">jejích hodnot </w:t>
      </w:r>
      <w:r w:rsidRPr="008C5FA5">
        <w:rPr>
          <w:b/>
          <w:szCs w:val="20"/>
        </w:rPr>
        <w:t xml:space="preserve">a </w:t>
      </w:r>
      <w:r w:rsidR="000037AD" w:rsidRPr="008C5FA5">
        <w:rPr>
          <w:b/>
          <w:szCs w:val="20"/>
        </w:rPr>
        <w:t xml:space="preserve">její </w:t>
      </w:r>
      <w:r w:rsidRPr="008C5FA5">
        <w:rPr>
          <w:b/>
          <w:szCs w:val="20"/>
        </w:rPr>
        <w:t xml:space="preserve">zachování. </w:t>
      </w:r>
    </w:p>
    <w:p w:rsidR="00C82A50" w:rsidRPr="008C5FA5" w:rsidRDefault="00C82A50" w:rsidP="00C82A50">
      <w:pPr>
        <w:tabs>
          <w:tab w:val="num" w:pos="0"/>
        </w:tabs>
        <w:jc w:val="both"/>
        <w:rPr>
          <w:b/>
          <w:szCs w:val="20"/>
        </w:rPr>
      </w:pPr>
    </w:p>
    <w:p w:rsidR="00C82A50" w:rsidRPr="008C5FA5" w:rsidRDefault="00C82A50" w:rsidP="009971D3">
      <w:pPr>
        <w:numPr>
          <w:ilvl w:val="0"/>
          <w:numId w:val="50"/>
        </w:numPr>
        <w:jc w:val="both"/>
        <w:rPr>
          <w:b/>
          <w:szCs w:val="20"/>
        </w:rPr>
      </w:pPr>
      <w:r w:rsidRPr="008C5FA5">
        <w:rPr>
          <w:b/>
          <w:szCs w:val="20"/>
        </w:rPr>
        <w:t xml:space="preserve">Orgán památkové péče může při udělení </w:t>
      </w:r>
      <w:r w:rsidR="0006542B" w:rsidRPr="008C5FA5">
        <w:rPr>
          <w:b/>
          <w:szCs w:val="20"/>
        </w:rPr>
        <w:t xml:space="preserve">povolení </w:t>
      </w:r>
      <w:r w:rsidRPr="008C5FA5">
        <w:rPr>
          <w:b/>
          <w:szCs w:val="20"/>
        </w:rPr>
        <w:t xml:space="preserve">k přemístění stanovit bezpečnostní, </w:t>
      </w:r>
      <w:r w:rsidR="00306EC0" w:rsidRPr="008C5FA5">
        <w:rPr>
          <w:b/>
          <w:szCs w:val="20"/>
        </w:rPr>
        <w:t>pře</w:t>
      </w:r>
      <w:r w:rsidRPr="008C5FA5">
        <w:rPr>
          <w:b/>
        </w:rPr>
        <w:t>pravní</w:t>
      </w:r>
      <w:r w:rsidRPr="008C5FA5">
        <w:rPr>
          <w:b/>
          <w:szCs w:val="20"/>
        </w:rPr>
        <w:t xml:space="preserve"> nebo jiné nezbytně nutné ochranné podmínky pro provedení přemístění a podmínky pro nové umístění.</w:t>
      </w:r>
    </w:p>
    <w:p w:rsidR="00C41F1C" w:rsidRPr="008C5FA5" w:rsidRDefault="00C41F1C" w:rsidP="00C41F1C">
      <w:pPr>
        <w:jc w:val="both"/>
        <w:rPr>
          <w:b/>
          <w:szCs w:val="20"/>
        </w:rPr>
      </w:pPr>
    </w:p>
    <w:p w:rsidR="00C82A50" w:rsidRPr="008C5FA5" w:rsidRDefault="00C82A50" w:rsidP="009971D3">
      <w:pPr>
        <w:numPr>
          <w:ilvl w:val="0"/>
          <w:numId w:val="50"/>
        </w:numPr>
        <w:jc w:val="both"/>
        <w:rPr>
          <w:b/>
          <w:szCs w:val="20"/>
        </w:rPr>
      </w:pPr>
      <w:r w:rsidRPr="008C5FA5">
        <w:rPr>
          <w:b/>
        </w:rPr>
        <w:t>Vlastník stavby</w:t>
      </w:r>
      <w:r w:rsidRPr="008C5FA5">
        <w:rPr>
          <w:b/>
          <w:szCs w:val="20"/>
        </w:rPr>
        <w:t xml:space="preserve"> podle </w:t>
      </w:r>
      <w:r w:rsidR="00D0242C" w:rsidRPr="008C5FA5">
        <w:rPr>
          <w:b/>
          <w:szCs w:val="20"/>
          <w:highlight w:val="green"/>
        </w:rPr>
        <w:t xml:space="preserve">§ XX + 00 </w:t>
      </w:r>
      <w:r w:rsidRPr="008C5FA5">
        <w:rPr>
          <w:b/>
          <w:szCs w:val="20"/>
          <w:highlight w:val="green"/>
        </w:rPr>
        <w:t>odst</w:t>
      </w:r>
      <w:r w:rsidR="00865975" w:rsidRPr="008C5FA5">
        <w:rPr>
          <w:b/>
          <w:szCs w:val="20"/>
          <w:highlight w:val="green"/>
        </w:rPr>
        <w:t>.</w:t>
      </w:r>
      <w:r w:rsidR="0076537F" w:rsidRPr="008C5FA5">
        <w:rPr>
          <w:b/>
          <w:szCs w:val="20"/>
          <w:highlight w:val="green"/>
        </w:rPr>
        <w:t xml:space="preserve"> </w:t>
      </w:r>
      <w:r w:rsidRPr="008C5FA5">
        <w:rPr>
          <w:b/>
          <w:szCs w:val="20"/>
          <w:highlight w:val="green"/>
        </w:rPr>
        <w:t>1</w:t>
      </w:r>
      <w:r w:rsidRPr="008C5FA5">
        <w:rPr>
          <w:b/>
          <w:szCs w:val="20"/>
        </w:rPr>
        <w:t xml:space="preserve"> </w:t>
      </w:r>
      <w:r w:rsidRPr="008C5FA5">
        <w:rPr>
          <w:b/>
        </w:rPr>
        <w:t>písemně oznámí přemístění památkovému ústavu, a to ve lhůtě 15 dnů ode dne</w:t>
      </w:r>
      <w:r w:rsidR="00647225" w:rsidRPr="008C5FA5">
        <w:rPr>
          <w:b/>
        </w:rPr>
        <w:t xml:space="preserve"> jeho</w:t>
      </w:r>
      <w:r w:rsidR="00FE6A82" w:rsidRPr="008C5FA5">
        <w:rPr>
          <w:b/>
        </w:rPr>
        <w:t xml:space="preserve"> uskutečnění</w:t>
      </w:r>
      <w:r w:rsidRPr="008C5FA5">
        <w:rPr>
          <w:b/>
          <w:szCs w:val="20"/>
        </w:rPr>
        <w:t xml:space="preserve">. </w:t>
      </w:r>
    </w:p>
    <w:p w:rsidR="00C82A50" w:rsidRPr="008C5FA5" w:rsidRDefault="00C82A50" w:rsidP="005E2900">
      <w:pPr>
        <w:pStyle w:val="Nadpis6"/>
      </w:pPr>
      <w:bookmarkStart w:id="307" w:name="_Toc361988754"/>
      <w:bookmarkStart w:id="308" w:name="_Toc392855567"/>
      <w:bookmarkStart w:id="309" w:name="_Toc412014281"/>
      <w:r w:rsidRPr="008C5FA5">
        <w:t>§ XX</w:t>
      </w:r>
      <w:r w:rsidR="00FB3DC7" w:rsidRPr="008C5FA5">
        <w:t xml:space="preserve"> </w:t>
      </w:r>
      <w:r w:rsidRPr="008C5FA5">
        <w:t>+</w:t>
      </w:r>
      <w:r w:rsidR="00FB3DC7" w:rsidRPr="008C5FA5">
        <w:t xml:space="preserve"> </w:t>
      </w:r>
      <w:r w:rsidR="00194790" w:rsidRPr="008C5FA5">
        <w:t>0</w:t>
      </w:r>
      <w:r w:rsidRPr="008C5FA5">
        <w:t>2</w:t>
      </w:r>
      <w:bookmarkEnd w:id="307"/>
      <w:bookmarkEnd w:id="308"/>
      <w:bookmarkEnd w:id="309"/>
    </w:p>
    <w:p w:rsidR="00C82A50" w:rsidRPr="008C5FA5" w:rsidRDefault="00C82A50" w:rsidP="00644F31">
      <w:pPr>
        <w:numPr>
          <w:ilvl w:val="0"/>
          <w:numId w:val="51"/>
        </w:numPr>
        <w:spacing w:before="240"/>
        <w:jc w:val="both"/>
        <w:rPr>
          <w:b/>
          <w:szCs w:val="20"/>
        </w:rPr>
      </w:pPr>
      <w:r w:rsidRPr="008C5FA5">
        <w:rPr>
          <w:b/>
        </w:rPr>
        <w:t>Vlastník movité věci</w:t>
      </w:r>
      <w:r w:rsidRPr="008C5FA5">
        <w:rPr>
          <w:b/>
          <w:szCs w:val="20"/>
        </w:rPr>
        <w:t xml:space="preserve">, která je kulturní památkou, </w:t>
      </w:r>
      <w:r w:rsidRPr="008C5FA5">
        <w:rPr>
          <w:b/>
        </w:rPr>
        <w:t>oznámí přemístění takovéto věci</w:t>
      </w:r>
      <w:r w:rsidRPr="008C5FA5">
        <w:rPr>
          <w:b/>
          <w:szCs w:val="20"/>
        </w:rPr>
        <w:t xml:space="preserve"> památkovému ústavu,</w:t>
      </w:r>
      <w:r w:rsidRPr="008C5FA5">
        <w:rPr>
          <w:b/>
        </w:rPr>
        <w:t xml:space="preserve"> </w:t>
      </w:r>
      <w:r w:rsidRPr="008C5FA5">
        <w:rPr>
          <w:b/>
          <w:szCs w:val="20"/>
        </w:rPr>
        <w:t xml:space="preserve">a to ve lhůtě </w:t>
      </w:r>
      <w:r w:rsidR="00AD6DF1" w:rsidRPr="008C5FA5">
        <w:rPr>
          <w:b/>
          <w:szCs w:val="20"/>
        </w:rPr>
        <w:t>30</w:t>
      </w:r>
      <w:r w:rsidRPr="008C5FA5">
        <w:rPr>
          <w:b/>
          <w:szCs w:val="20"/>
        </w:rPr>
        <w:t xml:space="preserve"> dnů ode dne </w:t>
      </w:r>
      <w:r w:rsidR="00305C9C" w:rsidRPr="008C5FA5">
        <w:rPr>
          <w:b/>
          <w:szCs w:val="20"/>
        </w:rPr>
        <w:t xml:space="preserve">jeho </w:t>
      </w:r>
      <w:r w:rsidRPr="008C5FA5">
        <w:rPr>
          <w:b/>
          <w:szCs w:val="20"/>
        </w:rPr>
        <w:t>uskutečnění</w:t>
      </w:r>
      <w:r w:rsidR="00D60FD1" w:rsidRPr="008C5FA5">
        <w:rPr>
          <w:b/>
          <w:szCs w:val="20"/>
        </w:rPr>
        <w:t>.</w:t>
      </w:r>
    </w:p>
    <w:p w:rsidR="00C82A50" w:rsidRPr="008C5FA5" w:rsidRDefault="00C82A50" w:rsidP="00C82A50">
      <w:pPr>
        <w:ind w:firstLine="708"/>
        <w:jc w:val="both"/>
        <w:rPr>
          <w:b/>
          <w:szCs w:val="20"/>
        </w:rPr>
      </w:pPr>
    </w:p>
    <w:p w:rsidR="00C82A50" w:rsidRPr="008C5FA5" w:rsidRDefault="004148D9" w:rsidP="009971D3">
      <w:pPr>
        <w:numPr>
          <w:ilvl w:val="0"/>
          <w:numId w:val="51"/>
        </w:numPr>
        <w:jc w:val="both"/>
        <w:rPr>
          <w:b/>
          <w:szCs w:val="20"/>
        </w:rPr>
      </w:pPr>
      <w:r w:rsidRPr="008C5FA5">
        <w:rPr>
          <w:b/>
          <w:szCs w:val="20"/>
        </w:rPr>
        <w:t>P</w:t>
      </w:r>
      <w:r w:rsidR="00C82A50" w:rsidRPr="008C5FA5">
        <w:rPr>
          <w:b/>
          <w:szCs w:val="20"/>
        </w:rPr>
        <w:t xml:space="preserve">řemístění movité věci, která je kulturní památkou, </w:t>
      </w:r>
      <w:r w:rsidRPr="008C5FA5">
        <w:rPr>
          <w:b/>
          <w:szCs w:val="20"/>
        </w:rPr>
        <w:t xml:space="preserve">se podle </w:t>
      </w:r>
      <w:r w:rsidRPr="008C5FA5">
        <w:rPr>
          <w:b/>
          <w:szCs w:val="20"/>
          <w:highlight w:val="green"/>
        </w:rPr>
        <w:t>odstavce 1</w:t>
      </w:r>
      <w:r w:rsidRPr="008C5FA5">
        <w:rPr>
          <w:b/>
          <w:szCs w:val="20"/>
        </w:rPr>
        <w:t xml:space="preserve"> neoznamuje, pokud</w:t>
      </w:r>
      <w:r w:rsidR="00C82A50" w:rsidRPr="008C5FA5">
        <w:rPr>
          <w:b/>
          <w:szCs w:val="20"/>
        </w:rPr>
        <w:t xml:space="preserve"> doba přemístění nepřesáhne</w:t>
      </w:r>
      <w:r w:rsidR="00C459BE" w:rsidRPr="008C5FA5">
        <w:rPr>
          <w:b/>
          <w:szCs w:val="20"/>
        </w:rPr>
        <w:t xml:space="preserve"> </w:t>
      </w:r>
      <w:r w:rsidR="0078022A" w:rsidRPr="008C5FA5">
        <w:rPr>
          <w:b/>
          <w:szCs w:val="20"/>
        </w:rPr>
        <w:t>9</w:t>
      </w:r>
      <w:r w:rsidR="00C82A50" w:rsidRPr="008C5FA5">
        <w:rPr>
          <w:b/>
          <w:szCs w:val="20"/>
        </w:rPr>
        <w:t xml:space="preserve">0 dnů. </w:t>
      </w:r>
    </w:p>
    <w:p w:rsidR="00644F31" w:rsidRPr="008C5FA5" w:rsidRDefault="00644F31" w:rsidP="00644F31">
      <w:pPr>
        <w:pStyle w:val="Nadpis3"/>
      </w:pPr>
      <w:bookmarkStart w:id="310" w:name="_Toc361988755"/>
      <w:bookmarkStart w:id="311" w:name="_Toc392855568"/>
      <w:bookmarkStart w:id="312" w:name="_Toc412014282"/>
      <w:r w:rsidRPr="008C5FA5">
        <w:t>Díl 2</w:t>
      </w:r>
      <w:bookmarkEnd w:id="312"/>
    </w:p>
    <w:p w:rsidR="00C82A50" w:rsidRPr="008C5FA5" w:rsidRDefault="005E06D3" w:rsidP="00644F31">
      <w:pPr>
        <w:pStyle w:val="Nadpisdlu"/>
      </w:pPr>
      <w:bookmarkStart w:id="313" w:name="_Toc412014283"/>
      <w:r w:rsidRPr="008C5FA5">
        <w:t xml:space="preserve">Kulturní </w:t>
      </w:r>
      <w:r w:rsidR="00C82A50" w:rsidRPr="008C5FA5">
        <w:t>památk</w:t>
      </w:r>
      <w:r w:rsidR="000B0804" w:rsidRPr="008C5FA5">
        <w:t>a</w:t>
      </w:r>
      <w:r w:rsidR="00C82A50" w:rsidRPr="008C5FA5">
        <w:t xml:space="preserve"> </w:t>
      </w:r>
      <w:r w:rsidR="001B3DB4" w:rsidRPr="008C5FA5">
        <w:t>v</w:t>
      </w:r>
      <w:r w:rsidR="001D00B3" w:rsidRPr="008C5FA5">
        <w:t>e vztahu k</w:t>
      </w:r>
      <w:r w:rsidR="00C82A50" w:rsidRPr="008C5FA5">
        <w:t xml:space="preserve"> zahraničí</w:t>
      </w:r>
      <w:bookmarkEnd w:id="310"/>
      <w:bookmarkEnd w:id="311"/>
      <w:bookmarkEnd w:id="313"/>
    </w:p>
    <w:p w:rsidR="00C82A50" w:rsidRPr="008C5FA5" w:rsidRDefault="00C82A50" w:rsidP="005E2900">
      <w:pPr>
        <w:pStyle w:val="Nadpis6"/>
      </w:pPr>
      <w:bookmarkStart w:id="314" w:name="_Toc361988756"/>
      <w:bookmarkStart w:id="315" w:name="_Toc392855569"/>
      <w:bookmarkStart w:id="316" w:name="_Toc412014284"/>
      <w:r w:rsidRPr="008C5FA5">
        <w:t>§ XX</w:t>
      </w:r>
      <w:bookmarkEnd w:id="314"/>
      <w:r w:rsidR="00194790" w:rsidRPr="008C5FA5">
        <w:t xml:space="preserve"> + 03</w:t>
      </w:r>
      <w:bookmarkEnd w:id="315"/>
      <w:bookmarkEnd w:id="316"/>
    </w:p>
    <w:p w:rsidR="00C82A50" w:rsidRPr="008C5FA5" w:rsidRDefault="00C82A50" w:rsidP="00644F31">
      <w:pPr>
        <w:numPr>
          <w:ilvl w:val="0"/>
          <w:numId w:val="52"/>
        </w:numPr>
        <w:spacing w:before="240"/>
        <w:jc w:val="both"/>
        <w:rPr>
          <w:b/>
          <w:szCs w:val="20"/>
        </w:rPr>
      </w:pPr>
      <w:r w:rsidRPr="008C5FA5">
        <w:rPr>
          <w:b/>
        </w:rPr>
        <w:t>Věc,</w:t>
      </w:r>
      <w:r w:rsidRPr="008C5FA5">
        <w:rPr>
          <w:b/>
          <w:szCs w:val="20"/>
        </w:rPr>
        <w:t xml:space="preserve"> která je kulturní památkou, </w:t>
      </w:r>
      <w:r w:rsidRPr="008C5FA5">
        <w:rPr>
          <w:b/>
        </w:rPr>
        <w:t xml:space="preserve">lze </w:t>
      </w:r>
      <w:r w:rsidR="000B0804" w:rsidRPr="008C5FA5">
        <w:rPr>
          <w:b/>
        </w:rPr>
        <w:t xml:space="preserve">přemístit </w:t>
      </w:r>
      <w:r w:rsidR="00B779A4" w:rsidRPr="008C5FA5">
        <w:rPr>
          <w:b/>
        </w:rPr>
        <w:t>mimo území České republiky</w:t>
      </w:r>
      <w:r w:rsidR="000B0804" w:rsidRPr="008C5FA5">
        <w:rPr>
          <w:b/>
        </w:rPr>
        <w:t xml:space="preserve"> </w:t>
      </w:r>
      <w:r w:rsidRPr="008C5FA5">
        <w:rPr>
          <w:b/>
        </w:rPr>
        <w:t xml:space="preserve">na základě </w:t>
      </w:r>
      <w:r w:rsidR="001D00B3" w:rsidRPr="008C5FA5">
        <w:rPr>
          <w:b/>
        </w:rPr>
        <w:t xml:space="preserve">předchozího </w:t>
      </w:r>
      <w:r w:rsidRPr="008C5FA5">
        <w:rPr>
          <w:b/>
        </w:rPr>
        <w:t>povolení ministerstva</w:t>
      </w:r>
      <w:r w:rsidRPr="008C5FA5">
        <w:rPr>
          <w:b/>
          <w:szCs w:val="20"/>
        </w:rPr>
        <w:t>, a to na dobu určitou, nejdéle 5 let.</w:t>
      </w:r>
    </w:p>
    <w:p w:rsidR="00F15FD5" w:rsidRPr="008C5FA5" w:rsidRDefault="00F15FD5" w:rsidP="00F15FD5">
      <w:pPr>
        <w:ind w:left="465"/>
        <w:jc w:val="both"/>
        <w:rPr>
          <w:b/>
          <w:szCs w:val="20"/>
        </w:rPr>
      </w:pPr>
    </w:p>
    <w:p w:rsidR="00F15FD5" w:rsidRPr="008C5FA5" w:rsidRDefault="00F15FD5" w:rsidP="009971D3">
      <w:pPr>
        <w:numPr>
          <w:ilvl w:val="0"/>
          <w:numId w:val="52"/>
        </w:numPr>
        <w:jc w:val="both"/>
        <w:rPr>
          <w:b/>
          <w:szCs w:val="20"/>
        </w:rPr>
      </w:pPr>
      <w:r w:rsidRPr="008C5FA5">
        <w:rPr>
          <w:b/>
          <w:szCs w:val="20"/>
        </w:rPr>
        <w:t xml:space="preserve">Žádost o povolení </w:t>
      </w:r>
      <w:r w:rsidR="000B0804" w:rsidRPr="008C5FA5">
        <w:rPr>
          <w:b/>
          <w:szCs w:val="20"/>
        </w:rPr>
        <w:t xml:space="preserve">podle </w:t>
      </w:r>
      <w:r w:rsidR="000B0804" w:rsidRPr="008C5FA5">
        <w:rPr>
          <w:b/>
          <w:szCs w:val="20"/>
          <w:highlight w:val="green"/>
        </w:rPr>
        <w:t>odstavce 1</w:t>
      </w:r>
      <w:r w:rsidRPr="008C5FA5">
        <w:rPr>
          <w:b/>
          <w:szCs w:val="20"/>
        </w:rPr>
        <w:t xml:space="preserve"> podává vlastník věci na tiskopisu, jehož vzor je uveden v příloze </w:t>
      </w:r>
      <w:r w:rsidRPr="008C5FA5">
        <w:rPr>
          <w:b/>
          <w:szCs w:val="20"/>
          <w:highlight w:val="green"/>
        </w:rPr>
        <w:t>č. XY1</w:t>
      </w:r>
      <w:r w:rsidRPr="008C5FA5">
        <w:rPr>
          <w:b/>
          <w:szCs w:val="20"/>
        </w:rPr>
        <w:t xml:space="preserve"> k tomuto zákonu.</w:t>
      </w:r>
    </w:p>
    <w:p w:rsidR="00C82A50" w:rsidRPr="008C5FA5" w:rsidRDefault="00C82A50" w:rsidP="00C82A50">
      <w:pPr>
        <w:jc w:val="both"/>
        <w:rPr>
          <w:b/>
          <w:szCs w:val="20"/>
        </w:rPr>
      </w:pPr>
    </w:p>
    <w:p w:rsidR="00C82A50" w:rsidRPr="008C5FA5" w:rsidRDefault="00C82A50" w:rsidP="009971D3">
      <w:pPr>
        <w:numPr>
          <w:ilvl w:val="0"/>
          <w:numId w:val="52"/>
        </w:numPr>
        <w:jc w:val="both"/>
        <w:rPr>
          <w:b/>
          <w:szCs w:val="20"/>
        </w:rPr>
      </w:pPr>
      <w:r w:rsidRPr="008C5FA5">
        <w:rPr>
          <w:b/>
          <w:szCs w:val="20"/>
        </w:rPr>
        <w:t xml:space="preserve">Povolení </w:t>
      </w:r>
      <w:r w:rsidR="000B0804" w:rsidRPr="008C5FA5">
        <w:rPr>
          <w:b/>
          <w:szCs w:val="20"/>
        </w:rPr>
        <w:t xml:space="preserve">podle </w:t>
      </w:r>
      <w:r w:rsidR="000B0804" w:rsidRPr="008C5FA5">
        <w:rPr>
          <w:b/>
          <w:szCs w:val="20"/>
          <w:highlight w:val="green"/>
        </w:rPr>
        <w:t>odstavce 1</w:t>
      </w:r>
      <w:r w:rsidR="00C266EC" w:rsidRPr="008C5FA5">
        <w:rPr>
          <w:b/>
          <w:szCs w:val="20"/>
        </w:rPr>
        <w:t xml:space="preserve"> lze </w:t>
      </w:r>
      <w:r w:rsidR="00F15FD5" w:rsidRPr="008C5FA5">
        <w:rPr>
          <w:b/>
          <w:szCs w:val="20"/>
        </w:rPr>
        <w:t xml:space="preserve">vydat </w:t>
      </w:r>
      <w:r w:rsidRPr="008C5FA5">
        <w:rPr>
          <w:b/>
          <w:szCs w:val="20"/>
        </w:rPr>
        <w:t>z důvodů</w:t>
      </w:r>
    </w:p>
    <w:p w:rsidR="00C82A50" w:rsidRPr="008C5FA5" w:rsidRDefault="00C82A50" w:rsidP="00C82A50">
      <w:pPr>
        <w:jc w:val="both"/>
        <w:rPr>
          <w:b/>
          <w:szCs w:val="20"/>
        </w:rPr>
      </w:pPr>
    </w:p>
    <w:p w:rsidR="00C82A50" w:rsidRPr="008C5FA5" w:rsidRDefault="00C82A50" w:rsidP="009971D3">
      <w:pPr>
        <w:numPr>
          <w:ilvl w:val="0"/>
          <w:numId w:val="14"/>
        </w:numPr>
        <w:tabs>
          <w:tab w:val="left" w:pos="1080"/>
        </w:tabs>
        <w:jc w:val="both"/>
        <w:rPr>
          <w:b/>
          <w:szCs w:val="20"/>
        </w:rPr>
      </w:pPr>
      <w:r w:rsidRPr="008C5FA5">
        <w:rPr>
          <w:b/>
          <w:szCs w:val="20"/>
        </w:rPr>
        <w:t>vystavování,</w:t>
      </w:r>
    </w:p>
    <w:p w:rsidR="00C82A50" w:rsidRPr="008C5FA5" w:rsidRDefault="00C82A50" w:rsidP="009971D3">
      <w:pPr>
        <w:numPr>
          <w:ilvl w:val="0"/>
          <w:numId w:val="14"/>
        </w:numPr>
        <w:tabs>
          <w:tab w:val="left" w:pos="1080"/>
        </w:tabs>
        <w:jc w:val="both"/>
        <w:rPr>
          <w:b/>
          <w:szCs w:val="20"/>
        </w:rPr>
      </w:pPr>
      <w:r w:rsidRPr="008C5FA5">
        <w:rPr>
          <w:b/>
          <w:szCs w:val="20"/>
        </w:rPr>
        <w:t>restaurování,</w:t>
      </w:r>
    </w:p>
    <w:p w:rsidR="00C82A50" w:rsidRPr="008C5FA5" w:rsidRDefault="00C82A50" w:rsidP="009971D3">
      <w:pPr>
        <w:numPr>
          <w:ilvl w:val="0"/>
          <w:numId w:val="14"/>
        </w:numPr>
        <w:jc w:val="both"/>
        <w:rPr>
          <w:b/>
          <w:szCs w:val="20"/>
        </w:rPr>
      </w:pPr>
      <w:r w:rsidRPr="008C5FA5">
        <w:rPr>
          <w:b/>
          <w:szCs w:val="20"/>
        </w:rPr>
        <w:t>vědeckého zkoumání</w:t>
      </w:r>
      <w:r w:rsidR="00AF2E0C" w:rsidRPr="008C5FA5">
        <w:rPr>
          <w:b/>
          <w:szCs w:val="20"/>
        </w:rPr>
        <w:t>,</w:t>
      </w:r>
      <w:r w:rsidRPr="008C5FA5">
        <w:rPr>
          <w:b/>
          <w:szCs w:val="20"/>
        </w:rPr>
        <w:t xml:space="preserve"> nebo </w:t>
      </w:r>
    </w:p>
    <w:p w:rsidR="00C82A50" w:rsidRPr="008C5FA5" w:rsidRDefault="00AF2E0C" w:rsidP="009971D3">
      <w:pPr>
        <w:numPr>
          <w:ilvl w:val="0"/>
          <w:numId w:val="14"/>
        </w:numPr>
        <w:jc w:val="both"/>
        <w:rPr>
          <w:b/>
          <w:szCs w:val="20"/>
        </w:rPr>
      </w:pPr>
      <w:r w:rsidRPr="008C5FA5">
        <w:rPr>
          <w:b/>
          <w:szCs w:val="20"/>
        </w:rPr>
        <w:t>osobní potřeby</w:t>
      </w:r>
      <w:r w:rsidR="00C82A50" w:rsidRPr="008C5FA5">
        <w:rPr>
          <w:b/>
          <w:szCs w:val="20"/>
        </w:rPr>
        <w:t xml:space="preserve"> vlastníka kulturní památky.</w:t>
      </w:r>
    </w:p>
    <w:p w:rsidR="004A44CF" w:rsidRPr="008C5FA5" w:rsidRDefault="004A44CF" w:rsidP="005E2900">
      <w:pPr>
        <w:pStyle w:val="Nadpis6"/>
      </w:pPr>
      <w:bookmarkStart w:id="317" w:name="_Toc361988757"/>
      <w:bookmarkStart w:id="318" w:name="_Toc392855570"/>
      <w:bookmarkStart w:id="319" w:name="_Toc412014285"/>
      <w:r w:rsidRPr="008C5FA5">
        <w:t>§</w:t>
      </w:r>
      <w:bookmarkEnd w:id="317"/>
      <w:r w:rsidR="00194790" w:rsidRPr="008C5FA5">
        <w:t xml:space="preserve"> XX + 04</w:t>
      </w:r>
      <w:bookmarkEnd w:id="318"/>
      <w:bookmarkEnd w:id="319"/>
      <w:r w:rsidRPr="008C5FA5">
        <w:t xml:space="preserve"> </w:t>
      </w:r>
    </w:p>
    <w:p w:rsidR="00C82A50" w:rsidRPr="008C5FA5" w:rsidRDefault="00C82A50" w:rsidP="00644F31">
      <w:pPr>
        <w:numPr>
          <w:ilvl w:val="0"/>
          <w:numId w:val="53"/>
        </w:numPr>
        <w:spacing w:before="240"/>
        <w:jc w:val="both"/>
        <w:rPr>
          <w:b/>
          <w:szCs w:val="20"/>
        </w:rPr>
      </w:pPr>
      <w:r w:rsidRPr="008C5FA5">
        <w:rPr>
          <w:b/>
          <w:szCs w:val="20"/>
        </w:rPr>
        <w:lastRenderedPageBreak/>
        <w:t xml:space="preserve">Ministerstvo může v povolení </w:t>
      </w:r>
      <w:r w:rsidR="000B0804" w:rsidRPr="008C5FA5">
        <w:rPr>
          <w:b/>
          <w:szCs w:val="20"/>
        </w:rPr>
        <w:t xml:space="preserve">podle </w:t>
      </w:r>
      <w:r w:rsidR="000B0804" w:rsidRPr="008C5FA5">
        <w:rPr>
          <w:b/>
          <w:szCs w:val="20"/>
          <w:highlight w:val="green"/>
        </w:rPr>
        <w:t>§ XX + 03 odst. 1</w:t>
      </w:r>
      <w:r w:rsidRPr="008C5FA5">
        <w:rPr>
          <w:b/>
          <w:szCs w:val="20"/>
        </w:rPr>
        <w:t xml:space="preserve"> stanovit bezpečnostní, </w:t>
      </w:r>
      <w:r w:rsidR="00306EC0" w:rsidRPr="008C5FA5">
        <w:rPr>
          <w:b/>
          <w:szCs w:val="20"/>
        </w:rPr>
        <w:t>pře</w:t>
      </w:r>
      <w:r w:rsidRPr="008C5FA5">
        <w:rPr>
          <w:b/>
          <w:szCs w:val="20"/>
        </w:rPr>
        <w:t xml:space="preserve">pravní nebo jiné </w:t>
      </w:r>
      <w:r w:rsidRPr="008C5FA5">
        <w:rPr>
          <w:b/>
        </w:rPr>
        <w:t>ne</w:t>
      </w:r>
      <w:r w:rsidR="00E17D81" w:rsidRPr="008C5FA5">
        <w:rPr>
          <w:b/>
        </w:rPr>
        <w:t xml:space="preserve">zbytně nutné podmínky pro </w:t>
      </w:r>
      <w:r w:rsidRPr="008C5FA5">
        <w:rPr>
          <w:b/>
        </w:rPr>
        <w:t>ochranu</w:t>
      </w:r>
      <w:r w:rsidR="000B0804" w:rsidRPr="008C5FA5">
        <w:rPr>
          <w:b/>
        </w:rPr>
        <w:t xml:space="preserve"> věci</w:t>
      </w:r>
      <w:r w:rsidRPr="008C5FA5">
        <w:rPr>
          <w:b/>
        </w:rPr>
        <w:t xml:space="preserve"> po dobu</w:t>
      </w:r>
      <w:r w:rsidR="00450DF3" w:rsidRPr="008C5FA5">
        <w:rPr>
          <w:b/>
        </w:rPr>
        <w:t xml:space="preserve"> přemístění</w:t>
      </w:r>
      <w:r w:rsidRPr="008C5FA5">
        <w:rPr>
          <w:b/>
        </w:rPr>
        <w:t>.</w:t>
      </w:r>
      <w:r w:rsidRPr="008C5FA5">
        <w:rPr>
          <w:b/>
          <w:szCs w:val="20"/>
        </w:rPr>
        <w:t xml:space="preserve"> </w:t>
      </w:r>
    </w:p>
    <w:p w:rsidR="00C82A50" w:rsidRPr="008C5FA5" w:rsidRDefault="00C82A50" w:rsidP="00F12333">
      <w:pPr>
        <w:ind w:left="540"/>
        <w:jc w:val="both"/>
        <w:rPr>
          <w:b/>
          <w:szCs w:val="20"/>
        </w:rPr>
      </w:pPr>
    </w:p>
    <w:p w:rsidR="00107824" w:rsidRPr="008C5FA5" w:rsidRDefault="00C82A50" w:rsidP="009971D3">
      <w:pPr>
        <w:numPr>
          <w:ilvl w:val="0"/>
          <w:numId w:val="53"/>
        </w:numPr>
        <w:jc w:val="both"/>
        <w:rPr>
          <w:b/>
          <w:szCs w:val="20"/>
        </w:rPr>
      </w:pPr>
      <w:r w:rsidRPr="008C5FA5">
        <w:rPr>
          <w:b/>
          <w:szCs w:val="20"/>
        </w:rPr>
        <w:t>Ministerstvo</w:t>
      </w:r>
      <w:r w:rsidR="00F12333" w:rsidRPr="008C5FA5">
        <w:rPr>
          <w:b/>
        </w:rPr>
        <w:t xml:space="preserve"> </w:t>
      </w:r>
      <w:r w:rsidR="00AF2E0C" w:rsidRPr="008C5FA5">
        <w:rPr>
          <w:b/>
        </w:rPr>
        <w:t xml:space="preserve">žádost o povolení </w:t>
      </w:r>
      <w:r w:rsidR="000B0804" w:rsidRPr="008C5FA5">
        <w:rPr>
          <w:b/>
          <w:szCs w:val="20"/>
        </w:rPr>
        <w:t xml:space="preserve">podle </w:t>
      </w:r>
      <w:r w:rsidR="000B0804" w:rsidRPr="008C5FA5">
        <w:rPr>
          <w:b/>
          <w:szCs w:val="20"/>
          <w:highlight w:val="green"/>
        </w:rPr>
        <w:t>§ XX + 03 odst. 1</w:t>
      </w:r>
      <w:r w:rsidR="00AF2E0C" w:rsidRPr="008C5FA5">
        <w:rPr>
          <w:b/>
        </w:rPr>
        <w:t xml:space="preserve"> zamítne</w:t>
      </w:r>
      <w:r w:rsidRPr="008C5FA5">
        <w:rPr>
          <w:b/>
          <w:szCs w:val="20"/>
        </w:rPr>
        <w:t xml:space="preserve">, jestliže by byla ohrožena hmotná podstata </w:t>
      </w:r>
      <w:r w:rsidR="000B0804" w:rsidRPr="008C5FA5">
        <w:rPr>
          <w:b/>
          <w:szCs w:val="20"/>
        </w:rPr>
        <w:t xml:space="preserve">věci, která je </w:t>
      </w:r>
      <w:r w:rsidRPr="008C5FA5">
        <w:rPr>
          <w:b/>
          <w:szCs w:val="20"/>
        </w:rPr>
        <w:t>kulturní památk</w:t>
      </w:r>
      <w:r w:rsidR="000B0804" w:rsidRPr="008C5FA5">
        <w:rPr>
          <w:b/>
          <w:szCs w:val="20"/>
        </w:rPr>
        <w:t>ou</w:t>
      </w:r>
      <w:r w:rsidR="00404F84" w:rsidRPr="008C5FA5">
        <w:rPr>
          <w:b/>
          <w:szCs w:val="20"/>
        </w:rPr>
        <w:t>,</w:t>
      </w:r>
      <w:r w:rsidRPr="008C5FA5">
        <w:rPr>
          <w:b/>
          <w:szCs w:val="20"/>
        </w:rPr>
        <w:t xml:space="preserve"> </w:t>
      </w:r>
      <w:r w:rsidR="000B0804" w:rsidRPr="008C5FA5">
        <w:rPr>
          <w:b/>
          <w:szCs w:val="20"/>
        </w:rPr>
        <w:t xml:space="preserve">nedovoluje to její stav nebo </w:t>
      </w:r>
      <w:r w:rsidR="00404F84" w:rsidRPr="008C5FA5">
        <w:rPr>
          <w:b/>
          <w:szCs w:val="20"/>
        </w:rPr>
        <w:t xml:space="preserve">je to v rozporu s </w:t>
      </w:r>
      <w:r w:rsidRPr="008C5FA5">
        <w:rPr>
          <w:b/>
          <w:szCs w:val="20"/>
        </w:rPr>
        <w:t>podmínk</w:t>
      </w:r>
      <w:r w:rsidR="00404F84" w:rsidRPr="008C5FA5">
        <w:rPr>
          <w:b/>
          <w:szCs w:val="20"/>
        </w:rPr>
        <w:t>ami</w:t>
      </w:r>
      <w:r w:rsidRPr="008C5FA5">
        <w:rPr>
          <w:b/>
          <w:szCs w:val="20"/>
        </w:rPr>
        <w:t xml:space="preserve"> její ochrany</w:t>
      </w:r>
      <w:r w:rsidR="000B0804" w:rsidRPr="008C5FA5">
        <w:rPr>
          <w:b/>
          <w:szCs w:val="20"/>
        </w:rPr>
        <w:t xml:space="preserve">. </w:t>
      </w:r>
      <w:r w:rsidR="00107824" w:rsidRPr="008C5FA5">
        <w:rPr>
          <w:b/>
          <w:szCs w:val="20"/>
        </w:rPr>
        <w:t xml:space="preserve">Ministerstvo žádost o povolení </w:t>
      </w:r>
      <w:r w:rsidR="000B0804" w:rsidRPr="008C5FA5">
        <w:rPr>
          <w:b/>
          <w:szCs w:val="20"/>
        </w:rPr>
        <w:t xml:space="preserve">podle </w:t>
      </w:r>
      <w:r w:rsidR="000B0804" w:rsidRPr="008C5FA5">
        <w:rPr>
          <w:b/>
          <w:szCs w:val="20"/>
          <w:highlight w:val="green"/>
        </w:rPr>
        <w:t>§ XX + 03 odst. 1</w:t>
      </w:r>
      <w:r w:rsidR="004E1764" w:rsidRPr="008C5FA5">
        <w:rPr>
          <w:b/>
          <w:szCs w:val="20"/>
        </w:rPr>
        <w:t xml:space="preserve"> </w:t>
      </w:r>
      <w:r w:rsidR="00FE354C" w:rsidRPr="008C5FA5">
        <w:rPr>
          <w:b/>
          <w:szCs w:val="20"/>
        </w:rPr>
        <w:t xml:space="preserve">dále </w:t>
      </w:r>
      <w:r w:rsidR="004E1764" w:rsidRPr="008C5FA5">
        <w:rPr>
          <w:b/>
          <w:szCs w:val="20"/>
        </w:rPr>
        <w:t xml:space="preserve">zamítne, nejsou-li poskytnuty dostatečné právní záruky pro její vrácení do České republiky. </w:t>
      </w:r>
    </w:p>
    <w:p w:rsidR="004A44CF" w:rsidRPr="008C5FA5" w:rsidRDefault="004A44CF" w:rsidP="00F12333">
      <w:pPr>
        <w:ind w:left="540"/>
        <w:jc w:val="both"/>
        <w:rPr>
          <w:b/>
          <w:szCs w:val="20"/>
        </w:rPr>
      </w:pPr>
    </w:p>
    <w:p w:rsidR="00F042F3" w:rsidRPr="008C5FA5" w:rsidRDefault="004A44CF" w:rsidP="00106EC9">
      <w:pPr>
        <w:numPr>
          <w:ilvl w:val="0"/>
          <w:numId w:val="53"/>
        </w:numPr>
        <w:jc w:val="both"/>
        <w:rPr>
          <w:b/>
          <w:szCs w:val="20"/>
        </w:rPr>
      </w:pPr>
      <w:r w:rsidRPr="008C5FA5">
        <w:rPr>
          <w:b/>
          <w:szCs w:val="20"/>
        </w:rPr>
        <w:t xml:space="preserve">V případě, že ministerstvo </w:t>
      </w:r>
      <w:r w:rsidR="006D07FC" w:rsidRPr="008C5FA5">
        <w:rPr>
          <w:b/>
          <w:szCs w:val="20"/>
        </w:rPr>
        <w:t xml:space="preserve">vydá </w:t>
      </w:r>
      <w:r w:rsidRPr="008C5FA5">
        <w:rPr>
          <w:b/>
          <w:szCs w:val="20"/>
        </w:rPr>
        <w:t>povol</w:t>
      </w:r>
      <w:r w:rsidR="006D07FC" w:rsidRPr="008C5FA5">
        <w:rPr>
          <w:b/>
          <w:szCs w:val="20"/>
        </w:rPr>
        <w:t xml:space="preserve">ení </w:t>
      </w:r>
      <w:r w:rsidR="000B0804" w:rsidRPr="008C5FA5">
        <w:rPr>
          <w:b/>
          <w:szCs w:val="20"/>
        </w:rPr>
        <w:t xml:space="preserve">podle </w:t>
      </w:r>
      <w:r w:rsidR="000B0804" w:rsidRPr="008C5FA5">
        <w:rPr>
          <w:b/>
          <w:szCs w:val="20"/>
          <w:highlight w:val="green"/>
        </w:rPr>
        <w:t>§ XX + 03 odst. 1</w:t>
      </w:r>
      <w:r w:rsidR="006D07FC" w:rsidRPr="008C5FA5">
        <w:rPr>
          <w:b/>
          <w:szCs w:val="20"/>
        </w:rPr>
        <w:t>,</w:t>
      </w:r>
      <w:r w:rsidRPr="008C5FA5">
        <w:rPr>
          <w:b/>
          <w:szCs w:val="20"/>
        </w:rPr>
        <w:t xml:space="preserve"> potvrdí po nabytí</w:t>
      </w:r>
      <w:r w:rsidR="008533EC" w:rsidRPr="008C5FA5">
        <w:rPr>
          <w:b/>
          <w:szCs w:val="20"/>
        </w:rPr>
        <w:t xml:space="preserve"> jeho</w:t>
      </w:r>
      <w:r w:rsidRPr="008C5FA5">
        <w:rPr>
          <w:b/>
          <w:szCs w:val="20"/>
        </w:rPr>
        <w:t xml:space="preserve"> právní moci</w:t>
      </w:r>
      <w:r w:rsidR="00C459BE" w:rsidRPr="008C5FA5">
        <w:rPr>
          <w:b/>
          <w:szCs w:val="20"/>
        </w:rPr>
        <w:t xml:space="preserve"> </w:t>
      </w:r>
      <w:r w:rsidRPr="008C5FA5">
        <w:rPr>
          <w:b/>
          <w:szCs w:val="20"/>
        </w:rPr>
        <w:t xml:space="preserve">tiskopis </w:t>
      </w:r>
      <w:r w:rsidR="00F042F3" w:rsidRPr="008C5FA5">
        <w:rPr>
          <w:b/>
          <w:szCs w:val="20"/>
        </w:rPr>
        <w:t xml:space="preserve">podle </w:t>
      </w:r>
      <w:r w:rsidR="00193EAF" w:rsidRPr="008C5FA5">
        <w:rPr>
          <w:b/>
          <w:szCs w:val="20"/>
          <w:highlight w:val="green"/>
        </w:rPr>
        <w:t xml:space="preserve">§ XX + 03 </w:t>
      </w:r>
      <w:r w:rsidR="00F042F3" w:rsidRPr="008C5FA5">
        <w:rPr>
          <w:b/>
          <w:szCs w:val="20"/>
          <w:highlight w:val="green"/>
        </w:rPr>
        <w:t>odst</w:t>
      </w:r>
      <w:r w:rsidR="00193EAF" w:rsidRPr="008C5FA5">
        <w:rPr>
          <w:b/>
          <w:szCs w:val="20"/>
          <w:highlight w:val="green"/>
        </w:rPr>
        <w:t>.</w:t>
      </w:r>
      <w:r w:rsidR="00A422FF" w:rsidRPr="008C5FA5">
        <w:rPr>
          <w:b/>
          <w:szCs w:val="20"/>
          <w:highlight w:val="green"/>
        </w:rPr>
        <w:t xml:space="preserve"> </w:t>
      </w:r>
      <w:r w:rsidR="004313AA" w:rsidRPr="008C5FA5">
        <w:rPr>
          <w:b/>
          <w:szCs w:val="20"/>
          <w:highlight w:val="green"/>
        </w:rPr>
        <w:t>2</w:t>
      </w:r>
      <w:r w:rsidR="00F042F3" w:rsidRPr="008C5FA5">
        <w:rPr>
          <w:b/>
          <w:szCs w:val="20"/>
        </w:rPr>
        <w:t xml:space="preserve"> v jeho částech A</w:t>
      </w:r>
      <w:r w:rsidR="00B57F93" w:rsidRPr="008C5FA5">
        <w:rPr>
          <w:b/>
          <w:szCs w:val="20"/>
        </w:rPr>
        <w:t>,</w:t>
      </w:r>
      <w:r w:rsidR="00F042F3" w:rsidRPr="008C5FA5">
        <w:rPr>
          <w:b/>
          <w:szCs w:val="20"/>
        </w:rPr>
        <w:t xml:space="preserve"> B</w:t>
      </w:r>
      <w:r w:rsidR="00B57F93" w:rsidRPr="008C5FA5">
        <w:rPr>
          <w:b/>
          <w:szCs w:val="20"/>
        </w:rPr>
        <w:t>, C a D</w:t>
      </w:r>
      <w:r w:rsidR="00F042F3" w:rsidRPr="008C5FA5">
        <w:rPr>
          <w:b/>
          <w:szCs w:val="20"/>
        </w:rPr>
        <w:t xml:space="preserve">. Potvrzený tiskopis slouží jako doklad pro </w:t>
      </w:r>
      <w:r w:rsidR="00106EC9" w:rsidRPr="008C5FA5">
        <w:rPr>
          <w:b/>
          <w:szCs w:val="20"/>
        </w:rPr>
        <w:t>přemístění v</w:t>
      </w:r>
      <w:r w:rsidR="006D07FC" w:rsidRPr="008C5FA5">
        <w:rPr>
          <w:b/>
          <w:szCs w:val="20"/>
        </w:rPr>
        <w:t>ěci, která je</w:t>
      </w:r>
      <w:r w:rsidR="00F042F3" w:rsidRPr="008C5FA5">
        <w:rPr>
          <w:b/>
          <w:szCs w:val="20"/>
        </w:rPr>
        <w:t xml:space="preserve"> kulturní památk</w:t>
      </w:r>
      <w:r w:rsidR="006D07FC" w:rsidRPr="008C5FA5">
        <w:rPr>
          <w:b/>
          <w:szCs w:val="20"/>
        </w:rPr>
        <w:t>a,</w:t>
      </w:r>
      <w:r w:rsidR="00F042F3" w:rsidRPr="008C5FA5">
        <w:rPr>
          <w:b/>
          <w:szCs w:val="20"/>
        </w:rPr>
        <w:t xml:space="preserve"> do zahraničí</w:t>
      </w:r>
      <w:r w:rsidR="00AD5382" w:rsidRPr="008C5FA5">
        <w:rPr>
          <w:b/>
          <w:szCs w:val="20"/>
        </w:rPr>
        <w:t xml:space="preserve"> a </w:t>
      </w:r>
      <w:r w:rsidR="00106EC9" w:rsidRPr="008C5FA5">
        <w:rPr>
          <w:b/>
          <w:szCs w:val="20"/>
        </w:rPr>
        <w:t>pro její vrácení do České republiky</w:t>
      </w:r>
      <w:r w:rsidR="00F042F3" w:rsidRPr="008C5FA5">
        <w:rPr>
          <w:b/>
          <w:szCs w:val="20"/>
        </w:rPr>
        <w:t>. Část A tiskopisu zůstává ministerstvu, část B</w:t>
      </w:r>
      <w:r w:rsidR="00B57F93" w:rsidRPr="008C5FA5">
        <w:rPr>
          <w:b/>
          <w:szCs w:val="20"/>
        </w:rPr>
        <w:t xml:space="preserve"> a C</w:t>
      </w:r>
      <w:r w:rsidR="00F042F3" w:rsidRPr="008C5FA5">
        <w:rPr>
          <w:b/>
          <w:szCs w:val="20"/>
        </w:rPr>
        <w:t xml:space="preserve"> tiskopisu obdrží vlastník</w:t>
      </w:r>
      <w:r w:rsidR="00B57F93" w:rsidRPr="008C5FA5">
        <w:rPr>
          <w:b/>
          <w:szCs w:val="20"/>
        </w:rPr>
        <w:t>, přičemž část C tiskopisu doprovází věc po dobu přemístění a část D tiskopisu obdrží památkový ústav</w:t>
      </w:r>
      <w:r w:rsidR="008924D2" w:rsidRPr="008C5FA5">
        <w:rPr>
          <w:b/>
          <w:szCs w:val="20"/>
        </w:rPr>
        <w:t>.</w:t>
      </w:r>
      <w:r w:rsidR="00F042F3" w:rsidRPr="008C5FA5">
        <w:rPr>
          <w:b/>
          <w:szCs w:val="20"/>
        </w:rPr>
        <w:t xml:space="preserve"> </w:t>
      </w:r>
    </w:p>
    <w:p w:rsidR="00D466B9" w:rsidRPr="008C5FA5" w:rsidRDefault="00D466B9" w:rsidP="00D466B9">
      <w:pPr>
        <w:jc w:val="both"/>
        <w:rPr>
          <w:b/>
          <w:szCs w:val="20"/>
        </w:rPr>
      </w:pPr>
    </w:p>
    <w:p w:rsidR="00D466B9" w:rsidRPr="008C5FA5" w:rsidRDefault="00D466B9" w:rsidP="00106EC9">
      <w:pPr>
        <w:numPr>
          <w:ilvl w:val="0"/>
          <w:numId w:val="53"/>
        </w:numPr>
        <w:jc w:val="both"/>
        <w:rPr>
          <w:b/>
          <w:szCs w:val="20"/>
        </w:rPr>
      </w:pPr>
      <w:r w:rsidRPr="008C5FA5">
        <w:rPr>
          <w:b/>
          <w:szCs w:val="20"/>
        </w:rPr>
        <w:t xml:space="preserve">Ustanovení </w:t>
      </w:r>
      <w:r w:rsidRPr="008C5FA5">
        <w:rPr>
          <w:b/>
          <w:szCs w:val="20"/>
          <w:highlight w:val="green"/>
        </w:rPr>
        <w:t>§ XX + 02</w:t>
      </w:r>
      <w:r w:rsidRPr="008C5FA5">
        <w:rPr>
          <w:b/>
          <w:szCs w:val="20"/>
        </w:rPr>
        <w:t xml:space="preserve"> se na vlastníka věci, která je kulturní památkou, vztahuje při jejím přemístění do zahraničí obdobně.</w:t>
      </w:r>
    </w:p>
    <w:p w:rsidR="00C82A50" w:rsidRPr="008C5FA5" w:rsidRDefault="00C82A50" w:rsidP="00F13F07">
      <w:pPr>
        <w:ind w:left="465"/>
        <w:jc w:val="both"/>
        <w:rPr>
          <w:b/>
          <w:szCs w:val="20"/>
        </w:rPr>
      </w:pPr>
    </w:p>
    <w:p w:rsidR="00C82A50" w:rsidRPr="008C5FA5" w:rsidRDefault="00C82A50" w:rsidP="009971D3">
      <w:pPr>
        <w:numPr>
          <w:ilvl w:val="0"/>
          <w:numId w:val="53"/>
        </w:numPr>
        <w:jc w:val="both"/>
        <w:rPr>
          <w:b/>
          <w:szCs w:val="20"/>
        </w:rPr>
      </w:pPr>
      <w:r w:rsidRPr="008C5FA5">
        <w:rPr>
          <w:b/>
        </w:rPr>
        <w:t xml:space="preserve">Vlastník je povinen </w:t>
      </w:r>
      <w:r w:rsidR="00106EC9" w:rsidRPr="008C5FA5">
        <w:rPr>
          <w:b/>
        </w:rPr>
        <w:t xml:space="preserve">zajistit, aby </w:t>
      </w:r>
      <w:r w:rsidR="006D07FC" w:rsidRPr="008C5FA5">
        <w:rPr>
          <w:b/>
        </w:rPr>
        <w:t>věc, která je kulturní památkou</w:t>
      </w:r>
      <w:r w:rsidR="00BF43C8" w:rsidRPr="008C5FA5">
        <w:rPr>
          <w:b/>
        </w:rPr>
        <w:t>,</w:t>
      </w:r>
      <w:r w:rsidRPr="008C5FA5">
        <w:rPr>
          <w:b/>
        </w:rPr>
        <w:t xml:space="preserve"> </w:t>
      </w:r>
      <w:r w:rsidR="00106EC9" w:rsidRPr="008C5FA5">
        <w:rPr>
          <w:b/>
        </w:rPr>
        <w:t xml:space="preserve">byla vrácena </w:t>
      </w:r>
      <w:r w:rsidRPr="008C5FA5">
        <w:rPr>
          <w:b/>
        </w:rPr>
        <w:t xml:space="preserve">zpět na území České republiky ve lhůtě stanovené </w:t>
      </w:r>
      <w:r w:rsidR="008533EC" w:rsidRPr="008C5FA5">
        <w:rPr>
          <w:b/>
        </w:rPr>
        <w:t>v povolení</w:t>
      </w:r>
      <w:r w:rsidRPr="008C5FA5">
        <w:rPr>
          <w:b/>
          <w:szCs w:val="20"/>
        </w:rPr>
        <w:t>.</w:t>
      </w:r>
    </w:p>
    <w:p w:rsidR="00F042F3" w:rsidRPr="008C5FA5" w:rsidRDefault="00F042F3" w:rsidP="00F13F07">
      <w:pPr>
        <w:ind w:left="465"/>
        <w:jc w:val="both"/>
        <w:rPr>
          <w:b/>
          <w:szCs w:val="20"/>
        </w:rPr>
      </w:pPr>
    </w:p>
    <w:p w:rsidR="00044091" w:rsidRPr="008C5FA5" w:rsidRDefault="00F042F3" w:rsidP="009971D3">
      <w:pPr>
        <w:numPr>
          <w:ilvl w:val="0"/>
          <w:numId w:val="53"/>
        </w:numPr>
        <w:jc w:val="both"/>
        <w:rPr>
          <w:b/>
          <w:szCs w:val="20"/>
        </w:rPr>
      </w:pPr>
      <w:r w:rsidRPr="008C5FA5">
        <w:rPr>
          <w:b/>
          <w:szCs w:val="20"/>
        </w:rPr>
        <w:t xml:space="preserve">Vlastník je povinen po </w:t>
      </w:r>
      <w:r w:rsidR="009A63EE" w:rsidRPr="008C5FA5">
        <w:rPr>
          <w:b/>
          <w:szCs w:val="20"/>
        </w:rPr>
        <w:t>vrácení věci do České republiky oznámit tuto skutečnost ministerstvu</w:t>
      </w:r>
      <w:r w:rsidRPr="008C5FA5">
        <w:rPr>
          <w:b/>
          <w:szCs w:val="20"/>
        </w:rPr>
        <w:t xml:space="preserve">, a to ve lhůtě 15 dnů ode dne </w:t>
      </w:r>
      <w:r w:rsidR="009A63EE" w:rsidRPr="008C5FA5">
        <w:rPr>
          <w:b/>
          <w:szCs w:val="20"/>
        </w:rPr>
        <w:t>navrácení</w:t>
      </w:r>
      <w:r w:rsidRPr="008C5FA5">
        <w:rPr>
          <w:b/>
          <w:szCs w:val="20"/>
        </w:rPr>
        <w:t xml:space="preserve">. Vlastník je současně povinen ministerstvu na vyžádání v jím stanovené lhůtě doložit, že </w:t>
      </w:r>
      <w:r w:rsidR="009A63EE" w:rsidRPr="008C5FA5">
        <w:rPr>
          <w:b/>
          <w:szCs w:val="20"/>
        </w:rPr>
        <w:t>vrácená, věc</w:t>
      </w:r>
      <w:r w:rsidR="00091328" w:rsidRPr="008C5FA5">
        <w:rPr>
          <w:b/>
          <w:szCs w:val="20"/>
        </w:rPr>
        <w:t xml:space="preserve"> je totožná</w:t>
      </w:r>
      <w:r w:rsidRPr="008C5FA5">
        <w:rPr>
          <w:b/>
          <w:szCs w:val="20"/>
        </w:rPr>
        <w:t xml:space="preserve"> s t</w:t>
      </w:r>
      <w:r w:rsidR="00091328" w:rsidRPr="008C5FA5">
        <w:rPr>
          <w:b/>
          <w:szCs w:val="20"/>
        </w:rPr>
        <w:t>ou</w:t>
      </w:r>
      <w:r w:rsidRPr="008C5FA5">
        <w:rPr>
          <w:b/>
          <w:szCs w:val="20"/>
        </w:rPr>
        <w:t>, kt</w:t>
      </w:r>
      <w:r w:rsidR="00091328" w:rsidRPr="008C5FA5">
        <w:rPr>
          <w:b/>
          <w:szCs w:val="20"/>
        </w:rPr>
        <w:t xml:space="preserve">erá byla na základě povolení </w:t>
      </w:r>
      <w:r w:rsidR="009A63EE" w:rsidRPr="008C5FA5">
        <w:rPr>
          <w:b/>
          <w:szCs w:val="20"/>
        </w:rPr>
        <w:t>přemístěna do zahraničí</w:t>
      </w:r>
      <w:r w:rsidRPr="008C5FA5">
        <w:rPr>
          <w:b/>
          <w:szCs w:val="20"/>
        </w:rPr>
        <w:t xml:space="preserve">, popřípadě umožnit osobám pověřeným ministerstvem </w:t>
      </w:r>
      <w:r w:rsidR="00091328" w:rsidRPr="008C5FA5">
        <w:rPr>
          <w:b/>
          <w:szCs w:val="20"/>
        </w:rPr>
        <w:t>v nezbytně nutném rozsahu její</w:t>
      </w:r>
      <w:r w:rsidRPr="008C5FA5">
        <w:rPr>
          <w:b/>
          <w:szCs w:val="20"/>
        </w:rPr>
        <w:t xml:space="preserve"> ohledání.</w:t>
      </w:r>
      <w:r w:rsidR="00C64969" w:rsidRPr="008C5FA5">
        <w:rPr>
          <w:b/>
          <w:szCs w:val="20"/>
        </w:rPr>
        <w:t xml:space="preserve"> Ministerstvo kultury bezodkladně oznámí </w:t>
      </w:r>
      <w:r w:rsidR="009A63EE" w:rsidRPr="008C5FA5">
        <w:rPr>
          <w:b/>
          <w:szCs w:val="20"/>
        </w:rPr>
        <w:t>navrácení věci</w:t>
      </w:r>
      <w:r w:rsidR="00C64969" w:rsidRPr="008C5FA5">
        <w:rPr>
          <w:b/>
          <w:szCs w:val="20"/>
        </w:rPr>
        <w:t xml:space="preserve"> památkovému ústavu</w:t>
      </w:r>
      <w:r w:rsidR="008D248D" w:rsidRPr="008C5FA5">
        <w:rPr>
          <w:b/>
          <w:szCs w:val="20"/>
        </w:rPr>
        <w:t>.</w:t>
      </w:r>
    </w:p>
    <w:p w:rsidR="00044091" w:rsidRPr="008C5FA5" w:rsidRDefault="00044091" w:rsidP="00F13F07">
      <w:pPr>
        <w:ind w:left="465"/>
        <w:jc w:val="both"/>
        <w:rPr>
          <w:b/>
          <w:szCs w:val="20"/>
        </w:rPr>
      </w:pPr>
    </w:p>
    <w:p w:rsidR="00F042F3" w:rsidRPr="008C5FA5" w:rsidRDefault="00044091" w:rsidP="009971D3">
      <w:pPr>
        <w:numPr>
          <w:ilvl w:val="0"/>
          <w:numId w:val="53"/>
        </w:numPr>
        <w:jc w:val="both"/>
        <w:rPr>
          <w:b/>
          <w:szCs w:val="20"/>
        </w:rPr>
      </w:pPr>
      <w:r w:rsidRPr="008C5FA5">
        <w:rPr>
          <w:b/>
          <w:szCs w:val="20"/>
        </w:rPr>
        <w:t>Z důvodů, pro něž</w:t>
      </w:r>
      <w:r w:rsidR="00435186" w:rsidRPr="008C5FA5">
        <w:rPr>
          <w:b/>
          <w:szCs w:val="20"/>
        </w:rPr>
        <w:t xml:space="preserve"> </w:t>
      </w:r>
      <w:r w:rsidRPr="008C5FA5">
        <w:rPr>
          <w:b/>
          <w:szCs w:val="20"/>
        </w:rPr>
        <w:t>lze</w:t>
      </w:r>
      <w:r w:rsidR="00435186" w:rsidRPr="008C5FA5">
        <w:rPr>
          <w:b/>
          <w:szCs w:val="20"/>
        </w:rPr>
        <w:t xml:space="preserve"> </w:t>
      </w:r>
      <w:r w:rsidR="00106EC9" w:rsidRPr="008C5FA5">
        <w:rPr>
          <w:b/>
          <w:szCs w:val="20"/>
        </w:rPr>
        <w:t xml:space="preserve">vydat </w:t>
      </w:r>
      <w:r w:rsidRPr="008C5FA5">
        <w:rPr>
          <w:b/>
          <w:szCs w:val="20"/>
        </w:rPr>
        <w:t>povo</w:t>
      </w:r>
      <w:r w:rsidR="00106EC9" w:rsidRPr="008C5FA5">
        <w:rPr>
          <w:b/>
          <w:szCs w:val="20"/>
        </w:rPr>
        <w:t xml:space="preserve">lení podle </w:t>
      </w:r>
      <w:r w:rsidR="00106EC9" w:rsidRPr="008C5FA5">
        <w:rPr>
          <w:b/>
          <w:szCs w:val="20"/>
          <w:highlight w:val="green"/>
        </w:rPr>
        <w:t>§ XX + 03 odst. 1</w:t>
      </w:r>
      <w:r w:rsidRPr="008C5FA5">
        <w:rPr>
          <w:b/>
          <w:szCs w:val="20"/>
        </w:rPr>
        <w:t>, lze</w:t>
      </w:r>
      <w:r w:rsidR="00435186" w:rsidRPr="008C5FA5">
        <w:rPr>
          <w:b/>
          <w:szCs w:val="20"/>
        </w:rPr>
        <w:t xml:space="preserve"> </w:t>
      </w:r>
      <w:r w:rsidRPr="008C5FA5">
        <w:rPr>
          <w:b/>
          <w:szCs w:val="20"/>
        </w:rPr>
        <w:t>rozhodnout o změně povolení.</w:t>
      </w:r>
    </w:p>
    <w:p w:rsidR="0065508A" w:rsidRPr="008C5FA5" w:rsidRDefault="0065508A" w:rsidP="005E2900">
      <w:pPr>
        <w:pStyle w:val="Nadpis6"/>
      </w:pPr>
      <w:bookmarkStart w:id="320" w:name="_Toc361988758"/>
      <w:bookmarkStart w:id="321" w:name="_Toc392855571"/>
      <w:bookmarkStart w:id="322" w:name="_Toc412014286"/>
      <w:r w:rsidRPr="008C5FA5">
        <w:t>§</w:t>
      </w:r>
      <w:bookmarkEnd w:id="320"/>
      <w:r w:rsidR="00194790" w:rsidRPr="008C5FA5">
        <w:t xml:space="preserve"> XX + 05</w:t>
      </w:r>
      <w:bookmarkEnd w:id="321"/>
      <w:bookmarkEnd w:id="322"/>
      <w:r w:rsidRPr="008C5FA5">
        <w:t xml:space="preserve"> </w:t>
      </w:r>
    </w:p>
    <w:p w:rsidR="0006609B" w:rsidRPr="008C5FA5" w:rsidRDefault="0006609B" w:rsidP="00644F31">
      <w:pPr>
        <w:spacing w:before="240"/>
        <w:ind w:firstLine="28"/>
        <w:jc w:val="both"/>
        <w:rPr>
          <w:b/>
          <w:szCs w:val="20"/>
        </w:rPr>
      </w:pPr>
      <w:r w:rsidRPr="008C5FA5">
        <w:rPr>
          <w:b/>
          <w:szCs w:val="20"/>
        </w:rPr>
        <w:t xml:space="preserve">Věc, která vykazuje znaky kulturní památky </w:t>
      </w:r>
      <w:r w:rsidRPr="008C5FA5">
        <w:rPr>
          <w:b/>
          <w:szCs w:val="20"/>
          <w:highlight w:val="green"/>
        </w:rPr>
        <w:t xml:space="preserve">podle § </w:t>
      </w:r>
      <w:r w:rsidR="00D466B9" w:rsidRPr="008C5FA5">
        <w:rPr>
          <w:b/>
          <w:szCs w:val="20"/>
          <w:highlight w:val="green"/>
        </w:rPr>
        <w:t>AA + 01</w:t>
      </w:r>
      <w:r w:rsidRPr="008C5FA5">
        <w:rPr>
          <w:b/>
          <w:szCs w:val="20"/>
          <w:highlight w:val="green"/>
        </w:rPr>
        <w:t xml:space="preserve"> odst. 2</w:t>
      </w:r>
      <w:r w:rsidR="00773DE4" w:rsidRPr="008C5FA5">
        <w:rPr>
          <w:b/>
          <w:szCs w:val="20"/>
        </w:rPr>
        <w:t>,</w:t>
      </w:r>
      <w:r w:rsidR="0065508A" w:rsidRPr="008C5FA5">
        <w:rPr>
          <w:b/>
          <w:szCs w:val="20"/>
        </w:rPr>
        <w:t xml:space="preserve"> </w:t>
      </w:r>
      <w:r w:rsidRPr="008C5FA5">
        <w:rPr>
          <w:b/>
          <w:szCs w:val="20"/>
        </w:rPr>
        <w:t>půjčená na území České republiky cizím státem, jenž prohlásil, že tato věc je v jeho vlastnictví, nepodléhá provedení jakéhokoliv výkonu rozhodnutí ani exekuci a předběžným opatřením</w:t>
      </w:r>
      <w:r w:rsidR="00C459BE" w:rsidRPr="008C5FA5">
        <w:rPr>
          <w:b/>
          <w:szCs w:val="20"/>
        </w:rPr>
        <w:t xml:space="preserve"> </w:t>
      </w:r>
      <w:r w:rsidRPr="008C5FA5">
        <w:rPr>
          <w:b/>
          <w:szCs w:val="20"/>
        </w:rPr>
        <w:t xml:space="preserve">nelze uložit s takovou věcí nenakládat; nelze ani přijmout jakékoli rozhodnutí nebo opatření, které by bránilo vrácení takové věci tomuto cizímu státu. </w:t>
      </w:r>
    </w:p>
    <w:p w:rsidR="00644F31" w:rsidRPr="008C5FA5" w:rsidRDefault="00644F31" w:rsidP="00644F31">
      <w:pPr>
        <w:pStyle w:val="Nadpis3"/>
      </w:pPr>
      <w:bookmarkStart w:id="323" w:name="_Toc361988760"/>
      <w:bookmarkStart w:id="324" w:name="_Toc392855572"/>
      <w:bookmarkStart w:id="325" w:name="_Toc412014287"/>
      <w:r w:rsidRPr="008C5FA5">
        <w:t>Díl 3</w:t>
      </w:r>
      <w:bookmarkEnd w:id="325"/>
    </w:p>
    <w:p w:rsidR="00A422FF" w:rsidRPr="008C5FA5" w:rsidRDefault="00A422FF" w:rsidP="00644F31">
      <w:pPr>
        <w:pStyle w:val="Nadpisdlu"/>
      </w:pPr>
      <w:bookmarkStart w:id="326" w:name="_Toc412014288"/>
      <w:r w:rsidRPr="008C5FA5">
        <w:t xml:space="preserve">Přednostní právo státu na koupi </w:t>
      </w:r>
      <w:r w:rsidR="00E81A1F" w:rsidRPr="008C5FA5">
        <w:t>kulturní památky</w:t>
      </w:r>
      <w:bookmarkEnd w:id="323"/>
      <w:bookmarkEnd w:id="324"/>
      <w:bookmarkEnd w:id="326"/>
      <w:r w:rsidRPr="008C5FA5">
        <w:t xml:space="preserve"> </w:t>
      </w:r>
    </w:p>
    <w:p w:rsidR="00C82A50" w:rsidRPr="008C5FA5" w:rsidRDefault="00C82A50" w:rsidP="005E2900">
      <w:pPr>
        <w:pStyle w:val="Nadpis6"/>
      </w:pPr>
      <w:bookmarkStart w:id="327" w:name="_Toc361988761"/>
      <w:bookmarkStart w:id="328" w:name="_Toc392855573"/>
      <w:bookmarkStart w:id="329" w:name="_Toc412014289"/>
      <w:r w:rsidRPr="008C5FA5">
        <w:t>§ XX</w:t>
      </w:r>
      <w:bookmarkEnd w:id="327"/>
      <w:r w:rsidR="00194790" w:rsidRPr="008C5FA5">
        <w:t xml:space="preserve"> + 06</w:t>
      </w:r>
      <w:bookmarkEnd w:id="328"/>
      <w:bookmarkEnd w:id="329"/>
    </w:p>
    <w:p w:rsidR="00101954" w:rsidRPr="008C5FA5" w:rsidRDefault="00C82A50" w:rsidP="009C45B6">
      <w:pPr>
        <w:numPr>
          <w:ilvl w:val="0"/>
          <w:numId w:val="165"/>
        </w:numPr>
        <w:spacing w:before="240"/>
        <w:jc w:val="both"/>
        <w:rPr>
          <w:b/>
          <w:szCs w:val="20"/>
        </w:rPr>
      </w:pPr>
      <w:r w:rsidRPr="008C5FA5">
        <w:rPr>
          <w:b/>
          <w:szCs w:val="20"/>
        </w:rPr>
        <w:t>Vlastník</w:t>
      </w:r>
      <w:r w:rsidR="00D16B48" w:rsidRPr="008C5FA5">
        <w:rPr>
          <w:b/>
          <w:szCs w:val="20"/>
        </w:rPr>
        <w:t xml:space="preserve"> movité věci, která je </w:t>
      </w:r>
      <w:r w:rsidRPr="008C5FA5">
        <w:rPr>
          <w:b/>
          <w:szCs w:val="20"/>
        </w:rPr>
        <w:t>národní kulturní památk</w:t>
      </w:r>
      <w:r w:rsidR="00D16B48" w:rsidRPr="008C5FA5">
        <w:rPr>
          <w:b/>
          <w:szCs w:val="20"/>
        </w:rPr>
        <w:t>ou</w:t>
      </w:r>
      <w:r w:rsidRPr="008C5FA5">
        <w:rPr>
          <w:b/>
          <w:szCs w:val="20"/>
        </w:rPr>
        <w:t xml:space="preserve"> </w:t>
      </w:r>
      <w:r w:rsidR="00D16B48" w:rsidRPr="008C5FA5">
        <w:rPr>
          <w:b/>
          <w:szCs w:val="20"/>
        </w:rPr>
        <w:t>nebo</w:t>
      </w:r>
      <w:r w:rsidR="003E6EB6" w:rsidRPr="008C5FA5">
        <w:rPr>
          <w:b/>
          <w:szCs w:val="20"/>
        </w:rPr>
        <w:t xml:space="preserve"> </w:t>
      </w:r>
      <w:r w:rsidRPr="008C5FA5">
        <w:rPr>
          <w:b/>
          <w:szCs w:val="20"/>
        </w:rPr>
        <w:t>kulturní památk</w:t>
      </w:r>
      <w:r w:rsidR="00101954" w:rsidRPr="008C5FA5">
        <w:rPr>
          <w:b/>
          <w:szCs w:val="20"/>
        </w:rPr>
        <w:t>ou</w:t>
      </w:r>
      <w:r w:rsidRPr="008C5FA5">
        <w:rPr>
          <w:b/>
          <w:szCs w:val="20"/>
        </w:rPr>
        <w:t>,</w:t>
      </w:r>
      <w:r w:rsidR="003E6EB6" w:rsidRPr="008C5FA5">
        <w:rPr>
          <w:b/>
          <w:szCs w:val="20"/>
        </w:rPr>
        <w:t xml:space="preserve"> </w:t>
      </w:r>
      <w:r w:rsidRPr="008C5FA5">
        <w:rPr>
          <w:b/>
          <w:szCs w:val="20"/>
        </w:rPr>
        <w:t xml:space="preserve">je povinen v případě zamýšleného </w:t>
      </w:r>
      <w:r w:rsidR="00AD4D96" w:rsidRPr="008C5FA5">
        <w:rPr>
          <w:b/>
          <w:szCs w:val="20"/>
        </w:rPr>
        <w:t xml:space="preserve">úplatného </w:t>
      </w:r>
      <w:r w:rsidRPr="008C5FA5">
        <w:rPr>
          <w:b/>
          <w:szCs w:val="20"/>
        </w:rPr>
        <w:t>převodu vlastnictví k n</w:t>
      </w:r>
      <w:r w:rsidR="00D16B48" w:rsidRPr="008C5FA5">
        <w:rPr>
          <w:b/>
          <w:szCs w:val="20"/>
        </w:rPr>
        <w:t>í</w:t>
      </w:r>
      <w:r w:rsidRPr="008C5FA5">
        <w:rPr>
          <w:b/>
          <w:szCs w:val="20"/>
        </w:rPr>
        <w:t xml:space="preserve"> přednostně </w:t>
      </w:r>
      <w:r w:rsidR="000050C6" w:rsidRPr="008C5FA5">
        <w:rPr>
          <w:b/>
          <w:szCs w:val="20"/>
        </w:rPr>
        <w:t>učinit písemnou nabídku ministerstvu</w:t>
      </w:r>
      <w:r w:rsidR="00101954" w:rsidRPr="008C5FA5">
        <w:rPr>
          <w:b/>
          <w:szCs w:val="20"/>
        </w:rPr>
        <w:t>.</w:t>
      </w:r>
    </w:p>
    <w:p w:rsidR="000050C6" w:rsidRPr="008C5FA5" w:rsidRDefault="000050C6" w:rsidP="00587538">
      <w:pPr>
        <w:jc w:val="both"/>
        <w:rPr>
          <w:b/>
          <w:szCs w:val="20"/>
        </w:rPr>
      </w:pPr>
    </w:p>
    <w:p w:rsidR="000050C6" w:rsidRPr="008C5FA5" w:rsidRDefault="000050C6" w:rsidP="009C45B6">
      <w:pPr>
        <w:numPr>
          <w:ilvl w:val="0"/>
          <w:numId w:val="165"/>
        </w:numPr>
        <w:jc w:val="both"/>
        <w:rPr>
          <w:b/>
          <w:szCs w:val="20"/>
        </w:rPr>
      </w:pPr>
      <w:r w:rsidRPr="008C5FA5">
        <w:rPr>
          <w:b/>
          <w:szCs w:val="20"/>
        </w:rPr>
        <w:lastRenderedPageBreak/>
        <w:t>Vlastník nemovité věci nebo stavby, která je národní kulturní památkou, je povinen v případě zamýšleného převodu vlastnictví k ní přednostně učinit písemnou nabídku ministerstvu; je-li národní kulturní památkou pouze stavba, která není samostatnou věcí, vztahuje se právo státu na přednostní koupi na nemovitost, jíž je národní kulturní památka součástí.</w:t>
      </w:r>
    </w:p>
    <w:p w:rsidR="00412C03" w:rsidRPr="008C5FA5" w:rsidRDefault="00412C03" w:rsidP="00412C03">
      <w:pPr>
        <w:jc w:val="both"/>
        <w:rPr>
          <w:b/>
          <w:szCs w:val="20"/>
        </w:rPr>
      </w:pPr>
    </w:p>
    <w:p w:rsidR="00C82A50" w:rsidRPr="008C5FA5" w:rsidRDefault="000050C6" w:rsidP="009C45B6">
      <w:pPr>
        <w:numPr>
          <w:ilvl w:val="0"/>
          <w:numId w:val="165"/>
        </w:numPr>
        <w:jc w:val="both"/>
        <w:rPr>
          <w:b/>
          <w:szCs w:val="20"/>
        </w:rPr>
      </w:pPr>
      <w:r w:rsidRPr="008C5FA5">
        <w:rPr>
          <w:b/>
          <w:szCs w:val="20"/>
        </w:rPr>
        <w:t xml:space="preserve">Povinnost podle </w:t>
      </w:r>
      <w:r w:rsidRPr="008C5FA5">
        <w:rPr>
          <w:b/>
          <w:szCs w:val="20"/>
          <w:highlight w:val="green"/>
        </w:rPr>
        <w:t>odstavců 1 a 2</w:t>
      </w:r>
      <w:r w:rsidRPr="008C5FA5">
        <w:rPr>
          <w:b/>
          <w:szCs w:val="20"/>
        </w:rPr>
        <w:t xml:space="preserve"> nemá vlastník kulturní památky, jde-li o </w:t>
      </w:r>
      <w:r w:rsidR="00C82A50" w:rsidRPr="008C5FA5">
        <w:rPr>
          <w:b/>
          <w:szCs w:val="20"/>
        </w:rPr>
        <w:t>převod vlastnictví mezi osobami blízkými</w:t>
      </w:r>
      <w:r w:rsidR="00C61A6C" w:rsidRPr="008C5FA5">
        <w:rPr>
          <w:b/>
          <w:szCs w:val="20"/>
        </w:rPr>
        <w:t xml:space="preserve"> nebo jedná-li se o uplatnění předkupního práva podle </w:t>
      </w:r>
      <w:r w:rsidR="001D4689" w:rsidRPr="008C5FA5">
        <w:rPr>
          <w:b/>
          <w:szCs w:val="20"/>
        </w:rPr>
        <w:t>předpisů soukromého práva</w:t>
      </w:r>
      <w:r w:rsidR="001D4689" w:rsidRPr="008C5FA5">
        <w:rPr>
          <w:rStyle w:val="Znakapoznpodarou"/>
          <w:b/>
          <w:szCs w:val="20"/>
        </w:rPr>
        <w:footnoteReference w:customMarkFollows="1" w:id="21"/>
        <w:t>*x+00)</w:t>
      </w:r>
      <w:r w:rsidRPr="008C5FA5">
        <w:rPr>
          <w:b/>
          <w:szCs w:val="20"/>
        </w:rPr>
        <w:t>.</w:t>
      </w:r>
      <w:r w:rsidR="003E6EB6" w:rsidRPr="008C5FA5">
        <w:rPr>
          <w:b/>
          <w:szCs w:val="20"/>
        </w:rPr>
        <w:t xml:space="preserve"> </w:t>
      </w:r>
    </w:p>
    <w:p w:rsidR="00C82A50" w:rsidRPr="008C5FA5" w:rsidRDefault="00C82A50" w:rsidP="00101954">
      <w:pPr>
        <w:ind w:left="465"/>
        <w:jc w:val="both"/>
        <w:rPr>
          <w:b/>
          <w:szCs w:val="20"/>
        </w:rPr>
      </w:pPr>
    </w:p>
    <w:p w:rsidR="00C82A50" w:rsidRPr="008C5FA5" w:rsidRDefault="00C82A50" w:rsidP="009C45B6">
      <w:pPr>
        <w:numPr>
          <w:ilvl w:val="0"/>
          <w:numId w:val="165"/>
        </w:numPr>
        <w:jc w:val="both"/>
        <w:rPr>
          <w:b/>
          <w:szCs w:val="20"/>
        </w:rPr>
      </w:pPr>
      <w:r w:rsidRPr="008C5FA5">
        <w:rPr>
          <w:b/>
          <w:szCs w:val="20"/>
        </w:rPr>
        <w:t xml:space="preserve">Ministerstvo může uplatnit právo na přednostní koupi pouze, je-li zájem na zpřístupnění kulturní památky veřejnosti pro výchovně vzdělávací účely, anebo je-li </w:t>
      </w:r>
      <w:r w:rsidR="00D10666" w:rsidRPr="008C5FA5">
        <w:rPr>
          <w:b/>
          <w:szCs w:val="20"/>
        </w:rPr>
        <w:t xml:space="preserve">veřejný </w:t>
      </w:r>
      <w:r w:rsidRPr="008C5FA5">
        <w:rPr>
          <w:b/>
          <w:szCs w:val="20"/>
        </w:rPr>
        <w:t>zájem na zvýšen</w:t>
      </w:r>
      <w:r w:rsidR="005A0B8D" w:rsidRPr="008C5FA5">
        <w:rPr>
          <w:b/>
          <w:szCs w:val="20"/>
        </w:rPr>
        <w:t>é</w:t>
      </w:r>
      <w:r w:rsidRPr="008C5FA5">
        <w:rPr>
          <w:b/>
          <w:szCs w:val="20"/>
        </w:rPr>
        <w:t xml:space="preserve"> péč</w:t>
      </w:r>
      <w:r w:rsidR="005A0B8D" w:rsidRPr="008C5FA5">
        <w:rPr>
          <w:b/>
          <w:szCs w:val="20"/>
        </w:rPr>
        <w:t>i</w:t>
      </w:r>
      <w:r w:rsidRPr="008C5FA5">
        <w:rPr>
          <w:b/>
          <w:szCs w:val="20"/>
        </w:rPr>
        <w:t xml:space="preserve"> o n</w:t>
      </w:r>
      <w:r w:rsidR="00D10666" w:rsidRPr="008C5FA5">
        <w:rPr>
          <w:b/>
          <w:szCs w:val="20"/>
        </w:rPr>
        <w:t>i</w:t>
      </w:r>
      <w:r w:rsidRPr="008C5FA5">
        <w:rPr>
          <w:b/>
          <w:szCs w:val="20"/>
        </w:rPr>
        <w:t xml:space="preserve">. </w:t>
      </w:r>
    </w:p>
    <w:p w:rsidR="00664487" w:rsidRPr="008C5FA5" w:rsidRDefault="00664487" w:rsidP="005E2900">
      <w:pPr>
        <w:pStyle w:val="Nadpis6"/>
      </w:pPr>
      <w:bookmarkStart w:id="330" w:name="_Toc392855574"/>
      <w:bookmarkStart w:id="331" w:name="_Toc412014290"/>
      <w:r w:rsidRPr="008C5FA5">
        <w:t>§ XX + 07</w:t>
      </w:r>
      <w:bookmarkEnd w:id="330"/>
      <w:bookmarkEnd w:id="331"/>
    </w:p>
    <w:p w:rsidR="00C82A50" w:rsidRPr="008C5FA5" w:rsidRDefault="00C82A50" w:rsidP="009C45B6">
      <w:pPr>
        <w:numPr>
          <w:ilvl w:val="0"/>
          <w:numId w:val="166"/>
        </w:numPr>
        <w:spacing w:before="240"/>
        <w:jc w:val="both"/>
        <w:rPr>
          <w:b/>
          <w:szCs w:val="20"/>
        </w:rPr>
      </w:pPr>
      <w:r w:rsidRPr="008C5FA5">
        <w:rPr>
          <w:b/>
          <w:szCs w:val="20"/>
        </w:rPr>
        <w:t xml:space="preserve">Ministerstvo </w:t>
      </w:r>
      <w:r w:rsidR="005A0B8D" w:rsidRPr="008C5FA5">
        <w:rPr>
          <w:b/>
          <w:szCs w:val="20"/>
        </w:rPr>
        <w:t>sdělí</w:t>
      </w:r>
      <w:r w:rsidRPr="008C5FA5">
        <w:rPr>
          <w:b/>
          <w:szCs w:val="20"/>
        </w:rPr>
        <w:t xml:space="preserve"> ve lhůtě </w:t>
      </w:r>
      <w:r w:rsidR="005A0B8D" w:rsidRPr="008C5FA5">
        <w:rPr>
          <w:b/>
          <w:szCs w:val="20"/>
        </w:rPr>
        <w:t>3</w:t>
      </w:r>
      <w:r w:rsidRPr="008C5FA5">
        <w:rPr>
          <w:b/>
          <w:szCs w:val="20"/>
        </w:rPr>
        <w:t xml:space="preserve"> měsíců od doručení nabídky vlastníku, že</w:t>
      </w:r>
      <w:r w:rsidR="00725565" w:rsidRPr="008C5FA5">
        <w:rPr>
          <w:b/>
          <w:szCs w:val="20"/>
        </w:rPr>
        <w:t xml:space="preserve"> využije právo státu na přednostní koupi</w:t>
      </w:r>
      <w:r w:rsidRPr="008C5FA5">
        <w:rPr>
          <w:b/>
          <w:szCs w:val="20"/>
        </w:rPr>
        <w:t xml:space="preserve">, jinak </w:t>
      </w:r>
      <w:r w:rsidR="00AD4D96" w:rsidRPr="008C5FA5">
        <w:rPr>
          <w:b/>
          <w:szCs w:val="20"/>
        </w:rPr>
        <w:t>může vlastník zamýšlený převod uskutečnit.</w:t>
      </w:r>
      <w:r w:rsidRPr="008C5FA5">
        <w:rPr>
          <w:b/>
          <w:szCs w:val="20"/>
        </w:rPr>
        <w:t xml:space="preserve"> </w:t>
      </w:r>
    </w:p>
    <w:p w:rsidR="00C82A50" w:rsidRPr="008C5FA5" w:rsidRDefault="00C82A50" w:rsidP="00587538">
      <w:pPr>
        <w:ind w:left="465"/>
        <w:jc w:val="both"/>
        <w:rPr>
          <w:b/>
          <w:szCs w:val="20"/>
        </w:rPr>
      </w:pPr>
    </w:p>
    <w:p w:rsidR="00C82A50" w:rsidRPr="008C5FA5" w:rsidRDefault="00725565" w:rsidP="009C45B6">
      <w:pPr>
        <w:numPr>
          <w:ilvl w:val="0"/>
          <w:numId w:val="166"/>
        </w:numPr>
        <w:jc w:val="both"/>
        <w:rPr>
          <w:b/>
          <w:szCs w:val="20"/>
        </w:rPr>
      </w:pPr>
      <w:r w:rsidRPr="008C5FA5">
        <w:rPr>
          <w:b/>
          <w:szCs w:val="20"/>
        </w:rPr>
        <w:t xml:space="preserve">Při uzavření kupní smlouvy podle </w:t>
      </w:r>
      <w:r w:rsidRPr="008C5FA5">
        <w:rPr>
          <w:b/>
          <w:szCs w:val="20"/>
          <w:highlight w:val="green"/>
        </w:rPr>
        <w:t>odstavce 1</w:t>
      </w:r>
      <w:r w:rsidRPr="008C5FA5">
        <w:rPr>
          <w:b/>
          <w:szCs w:val="20"/>
        </w:rPr>
        <w:t xml:space="preserve"> </w:t>
      </w:r>
      <w:r w:rsidR="007B3DD6" w:rsidRPr="008C5FA5">
        <w:rPr>
          <w:b/>
          <w:szCs w:val="20"/>
        </w:rPr>
        <w:t>m</w:t>
      </w:r>
      <w:r w:rsidR="00C82A50" w:rsidRPr="008C5FA5">
        <w:rPr>
          <w:b/>
          <w:szCs w:val="20"/>
        </w:rPr>
        <w:t xml:space="preserve">inisterstvo </w:t>
      </w:r>
      <w:r w:rsidR="007B3DD6" w:rsidRPr="008C5FA5">
        <w:rPr>
          <w:b/>
          <w:szCs w:val="20"/>
        </w:rPr>
        <w:t>postupuje podle předpisů upravující</w:t>
      </w:r>
      <w:r w:rsidR="000117A2" w:rsidRPr="008C5FA5">
        <w:rPr>
          <w:b/>
          <w:szCs w:val="20"/>
        </w:rPr>
        <w:t>ch</w:t>
      </w:r>
      <w:r w:rsidR="007B3DD6" w:rsidRPr="008C5FA5">
        <w:rPr>
          <w:b/>
          <w:szCs w:val="20"/>
        </w:rPr>
        <w:t xml:space="preserve"> nakládání s majetkem státu</w:t>
      </w:r>
      <w:r w:rsidR="001D4689" w:rsidRPr="008C5FA5">
        <w:rPr>
          <w:rStyle w:val="Znakapoznpodarou"/>
          <w:b/>
          <w:szCs w:val="20"/>
        </w:rPr>
        <w:footnoteReference w:customMarkFollows="1" w:id="22"/>
        <w:t>*x+01)</w:t>
      </w:r>
      <w:r w:rsidR="00C82A50" w:rsidRPr="008C5FA5">
        <w:rPr>
          <w:b/>
          <w:szCs w:val="20"/>
        </w:rPr>
        <w:t xml:space="preserve">. </w:t>
      </w:r>
    </w:p>
    <w:p w:rsidR="00C82A50" w:rsidRPr="008C5FA5" w:rsidRDefault="00C82A50" w:rsidP="00587538">
      <w:pPr>
        <w:ind w:left="465"/>
        <w:jc w:val="both"/>
        <w:rPr>
          <w:b/>
          <w:szCs w:val="20"/>
        </w:rPr>
      </w:pPr>
    </w:p>
    <w:p w:rsidR="00B67258" w:rsidRPr="008C5FA5" w:rsidRDefault="00C82A50" w:rsidP="009C45B6">
      <w:pPr>
        <w:numPr>
          <w:ilvl w:val="0"/>
          <w:numId w:val="166"/>
        </w:numPr>
        <w:jc w:val="both"/>
        <w:rPr>
          <w:b/>
          <w:szCs w:val="20"/>
        </w:rPr>
      </w:pPr>
      <w:r w:rsidRPr="008C5FA5">
        <w:rPr>
          <w:b/>
          <w:szCs w:val="20"/>
        </w:rPr>
        <w:t xml:space="preserve">Ministerstvo </w:t>
      </w:r>
      <w:r w:rsidR="00354E7B" w:rsidRPr="008C5FA5">
        <w:rPr>
          <w:b/>
          <w:szCs w:val="20"/>
        </w:rPr>
        <w:t xml:space="preserve">při uzavření kupní smlouvy </w:t>
      </w:r>
      <w:r w:rsidR="00B67258" w:rsidRPr="008C5FA5">
        <w:rPr>
          <w:b/>
          <w:szCs w:val="20"/>
        </w:rPr>
        <w:t>současně určí</w:t>
      </w:r>
      <w:r w:rsidR="00354E7B" w:rsidRPr="008C5FA5">
        <w:rPr>
          <w:b/>
          <w:szCs w:val="20"/>
        </w:rPr>
        <w:t xml:space="preserve"> </w:t>
      </w:r>
      <w:r w:rsidR="00B67258" w:rsidRPr="008C5FA5">
        <w:rPr>
          <w:b/>
        </w:rPr>
        <w:t>organizační složku státu nebo státní organizaci</w:t>
      </w:r>
      <w:r w:rsidR="00B67258" w:rsidRPr="008C5FA5">
        <w:rPr>
          <w:b/>
          <w:szCs w:val="20"/>
        </w:rPr>
        <w:t xml:space="preserve">, </w:t>
      </w:r>
      <w:r w:rsidR="00B67258" w:rsidRPr="008C5FA5">
        <w:rPr>
          <w:b/>
        </w:rPr>
        <w:t xml:space="preserve">která kulturní památku </w:t>
      </w:r>
      <w:r w:rsidR="005A0B8D" w:rsidRPr="008C5FA5">
        <w:rPr>
          <w:b/>
          <w:szCs w:val="20"/>
        </w:rPr>
        <w:t xml:space="preserve">podle </w:t>
      </w:r>
      <w:r w:rsidR="005A0B8D" w:rsidRPr="008C5FA5">
        <w:rPr>
          <w:b/>
          <w:szCs w:val="20"/>
          <w:highlight w:val="green"/>
        </w:rPr>
        <w:t>§ XX + 06 odst. 1 nebo 2</w:t>
      </w:r>
      <w:r w:rsidR="005A0B8D" w:rsidRPr="008C5FA5">
        <w:rPr>
          <w:b/>
          <w:szCs w:val="20"/>
        </w:rPr>
        <w:t xml:space="preserve"> </w:t>
      </w:r>
      <w:r w:rsidR="00B67258" w:rsidRPr="008C5FA5">
        <w:rPr>
          <w:b/>
        </w:rPr>
        <w:t>převezme bezúplatně do své příslušnosti hospodařit, pokud tato organizační složka státu nebo státní organizace p</w:t>
      </w:r>
      <w:r w:rsidR="00B67258" w:rsidRPr="008C5FA5">
        <w:rPr>
          <w:b/>
          <w:szCs w:val="20"/>
        </w:rPr>
        <w:t>oskytuje veřejné kulturní služby</w:t>
      </w:r>
      <w:r w:rsidR="00B67258" w:rsidRPr="008C5FA5">
        <w:rPr>
          <w:rStyle w:val="Znakapoznpodarou"/>
          <w:b/>
          <w:szCs w:val="20"/>
        </w:rPr>
        <w:footnoteReference w:customMarkFollows="1" w:id="23"/>
        <w:t>*xx-07)</w:t>
      </w:r>
      <w:r w:rsidR="00B67258" w:rsidRPr="008C5FA5">
        <w:rPr>
          <w:b/>
          <w:szCs w:val="20"/>
        </w:rPr>
        <w:t>.</w:t>
      </w:r>
    </w:p>
    <w:p w:rsidR="00C82A50" w:rsidRPr="008C5FA5" w:rsidRDefault="00C82A50" w:rsidP="00587538">
      <w:pPr>
        <w:ind w:left="465"/>
        <w:jc w:val="both"/>
        <w:rPr>
          <w:b/>
          <w:szCs w:val="20"/>
        </w:rPr>
      </w:pPr>
    </w:p>
    <w:p w:rsidR="00C82A50" w:rsidRPr="008C5FA5" w:rsidRDefault="00C82A50" w:rsidP="009C45B6">
      <w:pPr>
        <w:numPr>
          <w:ilvl w:val="0"/>
          <w:numId w:val="166"/>
        </w:numPr>
        <w:jc w:val="both"/>
        <w:rPr>
          <w:b/>
          <w:szCs w:val="20"/>
        </w:rPr>
      </w:pPr>
      <w:r w:rsidRPr="008C5FA5">
        <w:rPr>
          <w:b/>
          <w:szCs w:val="20"/>
        </w:rPr>
        <w:t xml:space="preserve">Nesplní-li vlastník povinnost podle </w:t>
      </w:r>
      <w:r w:rsidR="00E369BA" w:rsidRPr="008C5FA5">
        <w:rPr>
          <w:b/>
          <w:szCs w:val="20"/>
          <w:highlight w:val="green"/>
        </w:rPr>
        <w:t xml:space="preserve">§ XX + </w:t>
      </w:r>
      <w:r w:rsidR="00354E7B" w:rsidRPr="008C5FA5">
        <w:rPr>
          <w:b/>
          <w:szCs w:val="20"/>
          <w:highlight w:val="green"/>
        </w:rPr>
        <w:t>0</w:t>
      </w:r>
      <w:r w:rsidR="00E369BA" w:rsidRPr="008C5FA5">
        <w:rPr>
          <w:b/>
          <w:szCs w:val="20"/>
          <w:highlight w:val="green"/>
        </w:rPr>
        <w:t xml:space="preserve">6 </w:t>
      </w:r>
      <w:r w:rsidR="00194790" w:rsidRPr="008C5FA5">
        <w:rPr>
          <w:b/>
          <w:szCs w:val="20"/>
          <w:highlight w:val="green"/>
        </w:rPr>
        <w:t>odst</w:t>
      </w:r>
      <w:r w:rsidR="00354E7B" w:rsidRPr="008C5FA5">
        <w:rPr>
          <w:b/>
          <w:szCs w:val="20"/>
          <w:highlight w:val="green"/>
        </w:rPr>
        <w:t>.</w:t>
      </w:r>
      <w:r w:rsidRPr="008C5FA5">
        <w:rPr>
          <w:b/>
          <w:szCs w:val="20"/>
          <w:highlight w:val="green"/>
        </w:rPr>
        <w:t xml:space="preserve"> 1</w:t>
      </w:r>
      <w:r w:rsidR="00E369BA" w:rsidRPr="008C5FA5">
        <w:rPr>
          <w:b/>
          <w:szCs w:val="20"/>
          <w:highlight w:val="green"/>
        </w:rPr>
        <w:t xml:space="preserve"> nebo 2</w:t>
      </w:r>
      <w:r w:rsidRPr="008C5FA5">
        <w:rPr>
          <w:b/>
          <w:szCs w:val="20"/>
        </w:rPr>
        <w:t xml:space="preserve">, je právní </w:t>
      </w:r>
      <w:proofErr w:type="gramStart"/>
      <w:r w:rsidR="00EE0D67" w:rsidRPr="008C5FA5">
        <w:rPr>
          <w:b/>
          <w:szCs w:val="20"/>
        </w:rPr>
        <w:t>jednání</w:t>
      </w:r>
      <w:r w:rsidRPr="008C5FA5">
        <w:rPr>
          <w:b/>
          <w:szCs w:val="20"/>
        </w:rPr>
        <w:t xml:space="preserve"> kterým</w:t>
      </w:r>
      <w:proofErr w:type="gramEnd"/>
      <w:r w:rsidRPr="008C5FA5">
        <w:rPr>
          <w:b/>
          <w:szCs w:val="20"/>
        </w:rPr>
        <w:t xml:space="preserve"> převedl vlastnictví k</w:t>
      </w:r>
      <w:r w:rsidR="00110CDD" w:rsidRPr="008C5FA5">
        <w:rPr>
          <w:b/>
          <w:szCs w:val="20"/>
        </w:rPr>
        <w:t>e</w:t>
      </w:r>
      <w:r w:rsidRPr="008C5FA5">
        <w:rPr>
          <w:b/>
          <w:szCs w:val="20"/>
        </w:rPr>
        <w:t> kulturní památce, neplatn</w:t>
      </w:r>
      <w:r w:rsidR="00EE0D67" w:rsidRPr="008C5FA5">
        <w:rPr>
          <w:b/>
          <w:szCs w:val="20"/>
        </w:rPr>
        <w:t>é</w:t>
      </w:r>
      <w:r w:rsidRPr="008C5FA5">
        <w:rPr>
          <w:b/>
          <w:szCs w:val="20"/>
        </w:rPr>
        <w:t xml:space="preserve">, pokud se neplatnosti dovolá ministerstvo ve lhůtě 3 let ode dne, kdy k tomuto právnímu </w:t>
      </w:r>
      <w:r w:rsidR="00EE0D67" w:rsidRPr="008C5FA5">
        <w:rPr>
          <w:b/>
          <w:szCs w:val="20"/>
        </w:rPr>
        <w:t>jednání</w:t>
      </w:r>
      <w:r w:rsidRPr="008C5FA5">
        <w:rPr>
          <w:b/>
          <w:szCs w:val="20"/>
        </w:rPr>
        <w:t xml:space="preserve"> došlo. </w:t>
      </w:r>
    </w:p>
    <w:p w:rsidR="005E06D3" w:rsidRPr="008C5FA5" w:rsidRDefault="005E06D3" w:rsidP="005E06D3">
      <w:pPr>
        <w:pStyle w:val="Nadpis2"/>
      </w:pPr>
      <w:bookmarkStart w:id="332" w:name="_Toc412014291"/>
      <w:r w:rsidRPr="008C5FA5">
        <w:t>Hlava VIII</w:t>
      </w:r>
      <w:bookmarkEnd w:id="332"/>
      <w:r w:rsidRPr="008C5FA5">
        <w:t xml:space="preserve"> </w:t>
      </w:r>
    </w:p>
    <w:p w:rsidR="005E06D3" w:rsidRPr="008C5FA5" w:rsidRDefault="005E06D3" w:rsidP="005E06D3">
      <w:pPr>
        <w:pStyle w:val="Nadpishlavy"/>
      </w:pPr>
      <w:bookmarkStart w:id="333" w:name="_Toc412014292"/>
      <w:r w:rsidRPr="008C5FA5">
        <w:t>Zabezpečení prvků památkového fondu</w:t>
      </w:r>
      <w:bookmarkEnd w:id="333"/>
    </w:p>
    <w:p w:rsidR="004D4B6F" w:rsidRPr="008C5FA5" w:rsidRDefault="004D4B6F" w:rsidP="005E2900">
      <w:pPr>
        <w:pStyle w:val="Nadpis6"/>
      </w:pPr>
      <w:bookmarkStart w:id="334" w:name="_Toc392855576"/>
      <w:bookmarkStart w:id="335" w:name="_Toc412014293"/>
      <w:bookmarkEnd w:id="264"/>
      <w:bookmarkEnd w:id="265"/>
      <w:bookmarkEnd w:id="266"/>
      <w:bookmarkEnd w:id="267"/>
      <w:bookmarkEnd w:id="268"/>
      <w:r w:rsidRPr="008C5FA5">
        <w:t>§ FF + 00</w:t>
      </w:r>
      <w:bookmarkEnd w:id="334"/>
      <w:bookmarkEnd w:id="335"/>
    </w:p>
    <w:p w:rsidR="00A13765" w:rsidRPr="008C5FA5" w:rsidRDefault="007A5BAE" w:rsidP="00D25378">
      <w:pPr>
        <w:pStyle w:val="Nadpis7"/>
      </w:pPr>
      <w:bookmarkStart w:id="336" w:name="_Toc392855577"/>
      <w:bookmarkStart w:id="337" w:name="_Toc412014294"/>
      <w:r w:rsidRPr="008C5FA5">
        <w:t>Odstraňování</w:t>
      </w:r>
      <w:r w:rsidR="00A13765" w:rsidRPr="008C5FA5">
        <w:t xml:space="preserve"> závad</w:t>
      </w:r>
      <w:bookmarkEnd w:id="336"/>
      <w:r w:rsidR="003366C2" w:rsidRPr="008C5FA5">
        <w:t>ného stavu</w:t>
      </w:r>
      <w:bookmarkEnd w:id="337"/>
    </w:p>
    <w:p w:rsidR="004D4B6F" w:rsidRPr="008C5FA5" w:rsidRDefault="00A57637" w:rsidP="009C45B6">
      <w:pPr>
        <w:numPr>
          <w:ilvl w:val="0"/>
          <w:numId w:val="160"/>
        </w:numPr>
        <w:jc w:val="both"/>
        <w:rPr>
          <w:b/>
        </w:rPr>
      </w:pPr>
      <w:r w:rsidRPr="008C5FA5">
        <w:rPr>
          <w:b/>
        </w:rPr>
        <w:t xml:space="preserve">Obecní úřad </w:t>
      </w:r>
      <w:r w:rsidR="00856081" w:rsidRPr="008C5FA5">
        <w:rPr>
          <w:b/>
        </w:rPr>
        <w:t xml:space="preserve">obce </w:t>
      </w:r>
      <w:r w:rsidRPr="008C5FA5">
        <w:rPr>
          <w:b/>
        </w:rPr>
        <w:t>s rozšířenou působností</w:t>
      </w:r>
      <w:r w:rsidR="004D4B6F" w:rsidRPr="008C5FA5">
        <w:rPr>
          <w:b/>
        </w:rPr>
        <w:t xml:space="preserve"> nařídí</w:t>
      </w:r>
    </w:p>
    <w:p w:rsidR="004D4B6F" w:rsidRPr="008C5FA5" w:rsidRDefault="004D4B6F" w:rsidP="004D4B6F"/>
    <w:p w:rsidR="004D4B6F" w:rsidRPr="008C5FA5" w:rsidRDefault="004D4B6F" w:rsidP="009C45B6">
      <w:pPr>
        <w:numPr>
          <w:ilvl w:val="0"/>
          <w:numId w:val="155"/>
        </w:numPr>
        <w:jc w:val="both"/>
        <w:rPr>
          <w:b/>
        </w:rPr>
      </w:pPr>
      <w:r w:rsidRPr="008C5FA5">
        <w:rPr>
          <w:b/>
          <w:szCs w:val="20"/>
        </w:rPr>
        <w:t>vlastník</w:t>
      </w:r>
      <w:r w:rsidR="00CB6A25" w:rsidRPr="008C5FA5">
        <w:rPr>
          <w:b/>
          <w:szCs w:val="20"/>
        </w:rPr>
        <w:t>ovi</w:t>
      </w:r>
      <w:r w:rsidRPr="008C5FA5">
        <w:rPr>
          <w:b/>
          <w:szCs w:val="20"/>
        </w:rPr>
        <w:t xml:space="preserve"> kulturní památky odstranění závad</w:t>
      </w:r>
      <w:r w:rsidR="003366C2" w:rsidRPr="008C5FA5">
        <w:rPr>
          <w:b/>
          <w:szCs w:val="20"/>
        </w:rPr>
        <w:t>ného stavu</w:t>
      </w:r>
      <w:r w:rsidRPr="008C5FA5">
        <w:rPr>
          <w:b/>
          <w:szCs w:val="20"/>
        </w:rPr>
        <w:t xml:space="preserve"> kulturní památ</w:t>
      </w:r>
      <w:r w:rsidR="003366C2" w:rsidRPr="008C5FA5">
        <w:rPr>
          <w:b/>
          <w:szCs w:val="20"/>
        </w:rPr>
        <w:t>ky</w:t>
      </w:r>
      <w:r w:rsidRPr="008C5FA5">
        <w:rPr>
          <w:b/>
          <w:szCs w:val="20"/>
        </w:rPr>
        <w:t>, kter</w:t>
      </w:r>
      <w:r w:rsidR="00C9533D" w:rsidRPr="008C5FA5">
        <w:rPr>
          <w:b/>
          <w:szCs w:val="20"/>
        </w:rPr>
        <w:t>ý</w:t>
      </w:r>
      <w:r w:rsidRPr="008C5FA5">
        <w:rPr>
          <w:b/>
          <w:szCs w:val="20"/>
        </w:rPr>
        <w:t xml:space="preserve"> vznikl </w:t>
      </w:r>
      <w:r w:rsidRPr="008C5FA5">
        <w:rPr>
          <w:b/>
        </w:rPr>
        <w:t>porušení</w:t>
      </w:r>
      <w:r w:rsidR="00090891" w:rsidRPr="008C5FA5">
        <w:rPr>
          <w:b/>
        </w:rPr>
        <w:t>m nebo neplněním</w:t>
      </w:r>
      <w:r w:rsidRPr="008C5FA5">
        <w:rPr>
          <w:b/>
        </w:rPr>
        <w:t xml:space="preserve"> povinnost</w:t>
      </w:r>
      <w:r w:rsidR="00432F4A" w:rsidRPr="008C5FA5">
        <w:rPr>
          <w:b/>
        </w:rPr>
        <w:t>i</w:t>
      </w:r>
      <w:r w:rsidRPr="008C5FA5">
        <w:rPr>
          <w:b/>
        </w:rPr>
        <w:t xml:space="preserve"> vlastníka kulturní památky podle </w:t>
      </w:r>
      <w:r w:rsidRPr="008C5FA5">
        <w:rPr>
          <w:b/>
          <w:highlight w:val="green"/>
        </w:rPr>
        <w:t>§ DD + 03 odst. 4</w:t>
      </w:r>
      <w:r w:rsidRPr="008C5FA5">
        <w:rPr>
          <w:b/>
        </w:rPr>
        <w:t>,</w:t>
      </w:r>
    </w:p>
    <w:p w:rsidR="004D4B6F" w:rsidRPr="008C5FA5" w:rsidRDefault="00AA3ECC" w:rsidP="009C45B6">
      <w:pPr>
        <w:numPr>
          <w:ilvl w:val="0"/>
          <w:numId w:val="155"/>
        </w:numPr>
        <w:jc w:val="both"/>
        <w:rPr>
          <w:b/>
        </w:rPr>
      </w:pPr>
      <w:r w:rsidRPr="008C5FA5">
        <w:rPr>
          <w:b/>
        </w:rPr>
        <w:lastRenderedPageBreak/>
        <w:t>osobě</w:t>
      </w:r>
      <w:r w:rsidR="004D4B6F" w:rsidRPr="008C5FA5">
        <w:rPr>
          <w:b/>
        </w:rPr>
        <w:t>, která provedla prác</w:t>
      </w:r>
      <w:r w:rsidR="00432F4A" w:rsidRPr="008C5FA5">
        <w:rPr>
          <w:b/>
        </w:rPr>
        <w:t>i</w:t>
      </w:r>
      <w:r w:rsidR="004D4B6F" w:rsidRPr="008C5FA5">
        <w:rPr>
          <w:b/>
        </w:rPr>
        <w:t xml:space="preserve"> na kulturní památce bez posouzení podle </w:t>
      </w:r>
      <w:r w:rsidR="004D4B6F" w:rsidRPr="008C5FA5">
        <w:rPr>
          <w:b/>
          <w:highlight w:val="green"/>
        </w:rPr>
        <w:t>§ KK + 05</w:t>
      </w:r>
      <w:r w:rsidR="004D4B6F" w:rsidRPr="008C5FA5">
        <w:rPr>
          <w:b/>
        </w:rPr>
        <w:t xml:space="preserve">, ačkoli měla povinnost si takové posouzení vyžádat, </w:t>
      </w:r>
      <w:r w:rsidRPr="008C5FA5">
        <w:rPr>
          <w:b/>
        </w:rPr>
        <w:t xml:space="preserve">odstranění </w:t>
      </w:r>
      <w:r w:rsidR="009F4BD9" w:rsidRPr="008C5FA5">
        <w:rPr>
          <w:b/>
        </w:rPr>
        <w:t>úprav</w:t>
      </w:r>
      <w:r w:rsidR="00432F4A" w:rsidRPr="008C5FA5">
        <w:rPr>
          <w:b/>
        </w:rPr>
        <w:t>y</w:t>
      </w:r>
      <w:r w:rsidR="009F4BD9" w:rsidRPr="008C5FA5">
        <w:rPr>
          <w:b/>
        </w:rPr>
        <w:t>, kter</w:t>
      </w:r>
      <w:r w:rsidR="00432F4A" w:rsidRPr="008C5FA5">
        <w:rPr>
          <w:b/>
        </w:rPr>
        <w:t>á</w:t>
      </w:r>
      <w:r w:rsidR="009F4BD9" w:rsidRPr="008C5FA5">
        <w:rPr>
          <w:b/>
        </w:rPr>
        <w:t xml:space="preserve"> jsou výsledkem t</w:t>
      </w:r>
      <w:r w:rsidR="00432F4A" w:rsidRPr="008C5FA5">
        <w:rPr>
          <w:b/>
        </w:rPr>
        <w:t>éto</w:t>
      </w:r>
      <w:r w:rsidR="009F4BD9" w:rsidRPr="008C5FA5">
        <w:rPr>
          <w:b/>
        </w:rPr>
        <w:t xml:space="preserve"> pr</w:t>
      </w:r>
      <w:r w:rsidR="00432F4A" w:rsidRPr="008C5FA5">
        <w:rPr>
          <w:b/>
        </w:rPr>
        <w:t>áce</w:t>
      </w:r>
      <w:r w:rsidR="004D4B6F" w:rsidRPr="008C5FA5">
        <w:rPr>
          <w:b/>
        </w:rPr>
        <w:t>,</w:t>
      </w:r>
      <w:r w:rsidRPr="008C5FA5">
        <w:rPr>
          <w:b/>
        </w:rPr>
        <w:t xml:space="preserve"> </w:t>
      </w:r>
    </w:p>
    <w:p w:rsidR="004D4B6F" w:rsidRPr="008C5FA5" w:rsidRDefault="004D4B6F" w:rsidP="009C45B6">
      <w:pPr>
        <w:numPr>
          <w:ilvl w:val="0"/>
          <w:numId w:val="155"/>
        </w:numPr>
        <w:jc w:val="both"/>
        <w:rPr>
          <w:b/>
        </w:rPr>
      </w:pPr>
      <w:r w:rsidRPr="008C5FA5">
        <w:rPr>
          <w:b/>
        </w:rPr>
        <w:t>osobě, která provedla prác</w:t>
      </w:r>
      <w:r w:rsidR="00432F4A" w:rsidRPr="008C5FA5">
        <w:rPr>
          <w:b/>
        </w:rPr>
        <w:t>i</w:t>
      </w:r>
      <w:r w:rsidRPr="008C5FA5">
        <w:rPr>
          <w:b/>
        </w:rPr>
        <w:t xml:space="preserve"> na kulturní památce na základě posouzení podle </w:t>
      </w:r>
      <w:r w:rsidRPr="008C5FA5">
        <w:rPr>
          <w:b/>
          <w:highlight w:val="green"/>
        </w:rPr>
        <w:t>§ KK + 05</w:t>
      </w:r>
      <w:r w:rsidRPr="008C5FA5">
        <w:rPr>
          <w:b/>
        </w:rPr>
        <w:t xml:space="preserve">, které bylo pravomocně zrušeno v přezkumném řízení, </w:t>
      </w:r>
      <w:r w:rsidR="00AA3ECC" w:rsidRPr="008C5FA5">
        <w:rPr>
          <w:b/>
        </w:rPr>
        <w:t xml:space="preserve">odstranění </w:t>
      </w:r>
      <w:r w:rsidR="009F4BD9" w:rsidRPr="008C5FA5">
        <w:rPr>
          <w:b/>
        </w:rPr>
        <w:t>úprav</w:t>
      </w:r>
      <w:r w:rsidR="00432F4A" w:rsidRPr="008C5FA5">
        <w:rPr>
          <w:b/>
        </w:rPr>
        <w:t>y</w:t>
      </w:r>
      <w:r w:rsidR="009F4BD9" w:rsidRPr="008C5FA5">
        <w:rPr>
          <w:b/>
        </w:rPr>
        <w:t>, kter</w:t>
      </w:r>
      <w:r w:rsidR="00432F4A" w:rsidRPr="008C5FA5">
        <w:rPr>
          <w:b/>
        </w:rPr>
        <w:t>á</w:t>
      </w:r>
      <w:r w:rsidR="009F4BD9" w:rsidRPr="008C5FA5">
        <w:rPr>
          <w:b/>
        </w:rPr>
        <w:t xml:space="preserve"> j</w:t>
      </w:r>
      <w:r w:rsidR="00432F4A" w:rsidRPr="008C5FA5">
        <w:rPr>
          <w:b/>
        </w:rPr>
        <w:t>e</w:t>
      </w:r>
      <w:r w:rsidR="009F4BD9" w:rsidRPr="008C5FA5">
        <w:rPr>
          <w:b/>
        </w:rPr>
        <w:t xml:space="preserve"> výsledkem t</w:t>
      </w:r>
      <w:r w:rsidR="00432F4A" w:rsidRPr="008C5FA5">
        <w:rPr>
          <w:b/>
        </w:rPr>
        <w:t>é</w:t>
      </w:r>
      <w:r w:rsidR="009F4BD9" w:rsidRPr="008C5FA5">
        <w:rPr>
          <w:b/>
        </w:rPr>
        <w:t>to pr</w:t>
      </w:r>
      <w:r w:rsidR="00432F4A" w:rsidRPr="008C5FA5">
        <w:rPr>
          <w:b/>
        </w:rPr>
        <w:t>áce</w:t>
      </w:r>
      <w:r w:rsidR="009F4BD9" w:rsidRPr="008C5FA5">
        <w:rPr>
          <w:b/>
        </w:rPr>
        <w:t>,</w:t>
      </w:r>
      <w:r w:rsidRPr="008C5FA5">
        <w:rPr>
          <w:b/>
        </w:rPr>
        <w:t xml:space="preserve"> </w:t>
      </w:r>
    </w:p>
    <w:p w:rsidR="004D4B6F" w:rsidRPr="008C5FA5" w:rsidRDefault="004D4B6F" w:rsidP="009C45B6">
      <w:pPr>
        <w:numPr>
          <w:ilvl w:val="0"/>
          <w:numId w:val="155"/>
        </w:numPr>
        <w:jc w:val="both"/>
        <w:rPr>
          <w:b/>
        </w:rPr>
      </w:pPr>
      <w:r w:rsidRPr="008C5FA5">
        <w:rPr>
          <w:b/>
        </w:rPr>
        <w:t xml:space="preserve">osobě, která v rozporu s </w:t>
      </w:r>
      <w:r w:rsidRPr="008C5FA5">
        <w:rPr>
          <w:b/>
          <w:highlight w:val="green"/>
        </w:rPr>
        <w:t>§ DD + 03 odst. 7</w:t>
      </w:r>
      <w:r w:rsidRPr="008C5FA5">
        <w:rPr>
          <w:b/>
        </w:rPr>
        <w:t xml:space="preserve"> způsobila nebo působí nepřízniv</w:t>
      </w:r>
      <w:r w:rsidR="00CB6A25" w:rsidRPr="008C5FA5">
        <w:rPr>
          <w:b/>
        </w:rPr>
        <w:t>ou</w:t>
      </w:r>
      <w:r w:rsidRPr="008C5FA5">
        <w:rPr>
          <w:b/>
        </w:rPr>
        <w:t xml:space="preserve"> změn</w:t>
      </w:r>
      <w:r w:rsidR="00CB6A25" w:rsidRPr="008C5FA5">
        <w:rPr>
          <w:b/>
        </w:rPr>
        <w:t>u</w:t>
      </w:r>
      <w:r w:rsidRPr="008C5FA5">
        <w:rPr>
          <w:b/>
        </w:rPr>
        <w:t xml:space="preserve"> stavu kulturní památky anebo v rozporu s </w:t>
      </w:r>
      <w:r w:rsidRPr="008C5FA5">
        <w:rPr>
          <w:b/>
          <w:highlight w:val="green"/>
        </w:rPr>
        <w:t>§ DD + 03 odst. 7</w:t>
      </w:r>
      <w:r w:rsidRPr="008C5FA5">
        <w:rPr>
          <w:b/>
        </w:rPr>
        <w:t xml:space="preserve"> ohrožuje zachování kulturní památky, odstranění závad</w:t>
      </w:r>
      <w:r w:rsidR="00C9533D" w:rsidRPr="008C5FA5">
        <w:rPr>
          <w:b/>
        </w:rPr>
        <w:t>ného stavu</w:t>
      </w:r>
      <w:r w:rsidR="00ED7C5E" w:rsidRPr="008C5FA5">
        <w:rPr>
          <w:b/>
        </w:rPr>
        <w:t xml:space="preserve"> vznikl</w:t>
      </w:r>
      <w:r w:rsidR="00CB6A25" w:rsidRPr="008C5FA5">
        <w:rPr>
          <w:b/>
        </w:rPr>
        <w:t>é</w:t>
      </w:r>
      <w:r w:rsidR="00C9533D" w:rsidRPr="008C5FA5">
        <w:rPr>
          <w:b/>
        </w:rPr>
        <w:t>ho</w:t>
      </w:r>
      <w:r w:rsidR="00ED7C5E" w:rsidRPr="008C5FA5">
        <w:rPr>
          <w:b/>
        </w:rPr>
        <w:t xml:space="preserve"> </w:t>
      </w:r>
      <w:r w:rsidR="00AA3ECC" w:rsidRPr="008C5FA5">
        <w:rPr>
          <w:b/>
        </w:rPr>
        <w:t>porušením této povinnosti</w:t>
      </w:r>
      <w:r w:rsidRPr="008C5FA5">
        <w:rPr>
          <w:b/>
        </w:rPr>
        <w:t>.</w:t>
      </w:r>
    </w:p>
    <w:p w:rsidR="004D4B6F" w:rsidRPr="008C5FA5" w:rsidRDefault="004D4B6F" w:rsidP="004D4B6F">
      <w:pPr>
        <w:jc w:val="both"/>
      </w:pPr>
    </w:p>
    <w:p w:rsidR="004D4B6F" w:rsidRPr="008C5FA5" w:rsidRDefault="004D4B6F" w:rsidP="009C45B6">
      <w:pPr>
        <w:numPr>
          <w:ilvl w:val="0"/>
          <w:numId w:val="160"/>
        </w:numPr>
        <w:jc w:val="both"/>
        <w:rPr>
          <w:b/>
        </w:rPr>
      </w:pPr>
      <w:r w:rsidRPr="008C5FA5">
        <w:rPr>
          <w:b/>
        </w:rPr>
        <w:t>Krajský úřad nařídí</w:t>
      </w:r>
    </w:p>
    <w:p w:rsidR="004D4B6F" w:rsidRPr="008C5FA5" w:rsidRDefault="004D4B6F" w:rsidP="004D4B6F">
      <w:pPr>
        <w:jc w:val="both"/>
      </w:pPr>
    </w:p>
    <w:p w:rsidR="004D4B6F" w:rsidRPr="008C5FA5" w:rsidRDefault="004D4B6F" w:rsidP="009C45B6">
      <w:pPr>
        <w:numPr>
          <w:ilvl w:val="0"/>
          <w:numId w:val="157"/>
        </w:numPr>
        <w:jc w:val="both"/>
        <w:rPr>
          <w:b/>
        </w:rPr>
      </w:pPr>
      <w:r w:rsidRPr="008C5FA5">
        <w:rPr>
          <w:b/>
        </w:rPr>
        <w:t>vlastník</w:t>
      </w:r>
      <w:r w:rsidR="00CB6A25" w:rsidRPr="008C5FA5">
        <w:rPr>
          <w:b/>
        </w:rPr>
        <w:t>ovi</w:t>
      </w:r>
      <w:r w:rsidRPr="008C5FA5">
        <w:rPr>
          <w:b/>
        </w:rPr>
        <w:t xml:space="preserve"> národní kulturní památky odstranění závad</w:t>
      </w:r>
      <w:r w:rsidR="00C9533D" w:rsidRPr="008C5FA5">
        <w:rPr>
          <w:b/>
        </w:rPr>
        <w:t>ného stavu</w:t>
      </w:r>
      <w:r w:rsidR="00BF43C8" w:rsidRPr="008C5FA5">
        <w:rPr>
          <w:b/>
        </w:rPr>
        <w:t xml:space="preserve"> </w:t>
      </w:r>
      <w:r w:rsidR="00AA3ECC" w:rsidRPr="008C5FA5">
        <w:rPr>
          <w:b/>
        </w:rPr>
        <w:t xml:space="preserve">národní </w:t>
      </w:r>
      <w:r w:rsidRPr="008C5FA5">
        <w:rPr>
          <w:b/>
        </w:rPr>
        <w:t>kulturní památ</w:t>
      </w:r>
      <w:r w:rsidR="00C9533D" w:rsidRPr="008C5FA5">
        <w:rPr>
          <w:b/>
        </w:rPr>
        <w:t>ky</w:t>
      </w:r>
      <w:r w:rsidRPr="008C5FA5">
        <w:rPr>
          <w:b/>
        </w:rPr>
        <w:t>, kter</w:t>
      </w:r>
      <w:r w:rsidR="00C9533D" w:rsidRPr="008C5FA5">
        <w:rPr>
          <w:b/>
        </w:rPr>
        <w:t>ý</w:t>
      </w:r>
      <w:r w:rsidRPr="008C5FA5">
        <w:rPr>
          <w:b/>
        </w:rPr>
        <w:t xml:space="preserve"> vznikl porušení</w:t>
      </w:r>
      <w:r w:rsidR="00432F4A" w:rsidRPr="008C5FA5">
        <w:rPr>
          <w:b/>
        </w:rPr>
        <w:t>m</w:t>
      </w:r>
      <w:r w:rsidRPr="008C5FA5">
        <w:rPr>
          <w:b/>
        </w:rPr>
        <w:t xml:space="preserve"> </w:t>
      </w:r>
      <w:r w:rsidR="00AA3ECC" w:rsidRPr="008C5FA5">
        <w:rPr>
          <w:b/>
        </w:rPr>
        <w:t xml:space="preserve">nebo neplněním </w:t>
      </w:r>
      <w:r w:rsidR="00432F4A" w:rsidRPr="008C5FA5">
        <w:rPr>
          <w:b/>
        </w:rPr>
        <w:t>povinnost</w:t>
      </w:r>
      <w:r w:rsidR="00CB6A25" w:rsidRPr="008C5FA5">
        <w:rPr>
          <w:b/>
        </w:rPr>
        <w:t>i</w:t>
      </w:r>
      <w:r w:rsidR="00432F4A" w:rsidRPr="008C5FA5">
        <w:rPr>
          <w:b/>
        </w:rPr>
        <w:t xml:space="preserve"> </w:t>
      </w:r>
      <w:r w:rsidRPr="008C5FA5">
        <w:rPr>
          <w:b/>
        </w:rPr>
        <w:t xml:space="preserve">vlastníka </w:t>
      </w:r>
      <w:r w:rsidR="00AA3ECC" w:rsidRPr="008C5FA5">
        <w:rPr>
          <w:b/>
        </w:rPr>
        <w:t xml:space="preserve">národní </w:t>
      </w:r>
      <w:r w:rsidRPr="008C5FA5">
        <w:rPr>
          <w:b/>
        </w:rPr>
        <w:t xml:space="preserve">kulturní památky podle </w:t>
      </w:r>
      <w:r w:rsidRPr="008C5FA5">
        <w:rPr>
          <w:b/>
          <w:highlight w:val="green"/>
        </w:rPr>
        <w:t>§ DD + 03 odst. 4</w:t>
      </w:r>
      <w:r w:rsidRPr="008C5FA5">
        <w:rPr>
          <w:b/>
        </w:rPr>
        <w:t>,</w:t>
      </w:r>
    </w:p>
    <w:p w:rsidR="004D4B6F" w:rsidRPr="008C5FA5" w:rsidRDefault="004D4B6F" w:rsidP="009C45B6">
      <w:pPr>
        <w:numPr>
          <w:ilvl w:val="0"/>
          <w:numId w:val="157"/>
        </w:numPr>
        <w:jc w:val="both"/>
        <w:rPr>
          <w:b/>
        </w:rPr>
      </w:pPr>
      <w:r w:rsidRPr="008C5FA5">
        <w:rPr>
          <w:b/>
        </w:rPr>
        <w:t>osobě, která provedla prác</w:t>
      </w:r>
      <w:r w:rsidR="00CB6A25" w:rsidRPr="008C5FA5">
        <w:rPr>
          <w:b/>
        </w:rPr>
        <w:t>i</w:t>
      </w:r>
      <w:r w:rsidRPr="008C5FA5">
        <w:rPr>
          <w:b/>
        </w:rPr>
        <w:t xml:space="preserve"> na národní kulturní památce bez posouzení podle </w:t>
      </w:r>
      <w:r w:rsidRPr="008C5FA5">
        <w:rPr>
          <w:b/>
          <w:highlight w:val="green"/>
        </w:rPr>
        <w:t>§ KK + 05</w:t>
      </w:r>
      <w:r w:rsidRPr="008C5FA5">
        <w:rPr>
          <w:b/>
        </w:rPr>
        <w:t xml:space="preserve">, ačkoli měla povinnost si takové posouzení vyžádat, </w:t>
      </w:r>
      <w:r w:rsidR="00AA3ECC" w:rsidRPr="008C5FA5">
        <w:rPr>
          <w:b/>
        </w:rPr>
        <w:t xml:space="preserve">odstranění </w:t>
      </w:r>
      <w:r w:rsidR="009F4BD9" w:rsidRPr="008C5FA5">
        <w:rPr>
          <w:b/>
        </w:rPr>
        <w:t>úprav</w:t>
      </w:r>
      <w:r w:rsidR="00CB6A25" w:rsidRPr="008C5FA5">
        <w:rPr>
          <w:b/>
        </w:rPr>
        <w:t>y</w:t>
      </w:r>
      <w:r w:rsidR="009F4BD9" w:rsidRPr="008C5FA5">
        <w:rPr>
          <w:b/>
        </w:rPr>
        <w:t>, kter</w:t>
      </w:r>
      <w:r w:rsidR="00CB6A25" w:rsidRPr="008C5FA5">
        <w:rPr>
          <w:b/>
        </w:rPr>
        <w:t>á je</w:t>
      </w:r>
      <w:r w:rsidR="009F4BD9" w:rsidRPr="008C5FA5">
        <w:rPr>
          <w:b/>
        </w:rPr>
        <w:t xml:space="preserve"> výsledkem t</w:t>
      </w:r>
      <w:r w:rsidR="00CB6A25" w:rsidRPr="008C5FA5">
        <w:rPr>
          <w:b/>
        </w:rPr>
        <w:t>ét</w:t>
      </w:r>
      <w:r w:rsidR="009F4BD9" w:rsidRPr="008C5FA5">
        <w:rPr>
          <w:b/>
        </w:rPr>
        <w:t>o pr</w:t>
      </w:r>
      <w:r w:rsidR="00CB6A25" w:rsidRPr="008C5FA5">
        <w:rPr>
          <w:b/>
        </w:rPr>
        <w:t>áce</w:t>
      </w:r>
      <w:r w:rsidR="009F4BD9" w:rsidRPr="008C5FA5">
        <w:rPr>
          <w:b/>
        </w:rPr>
        <w:t>,</w:t>
      </w:r>
    </w:p>
    <w:p w:rsidR="004D4B6F" w:rsidRPr="008C5FA5" w:rsidRDefault="004D4B6F" w:rsidP="009C45B6">
      <w:pPr>
        <w:numPr>
          <w:ilvl w:val="0"/>
          <w:numId w:val="157"/>
        </w:numPr>
        <w:jc w:val="both"/>
        <w:rPr>
          <w:b/>
        </w:rPr>
      </w:pPr>
      <w:r w:rsidRPr="008C5FA5">
        <w:rPr>
          <w:b/>
        </w:rPr>
        <w:t>osobě, která provedla prác</w:t>
      </w:r>
      <w:r w:rsidR="00CB6A25" w:rsidRPr="008C5FA5">
        <w:rPr>
          <w:b/>
        </w:rPr>
        <w:t>i</w:t>
      </w:r>
      <w:r w:rsidRPr="008C5FA5">
        <w:rPr>
          <w:b/>
        </w:rPr>
        <w:t xml:space="preserve"> na národní kulturní památce na základě posouzení podle </w:t>
      </w:r>
      <w:r w:rsidRPr="008C5FA5">
        <w:rPr>
          <w:b/>
          <w:highlight w:val="green"/>
        </w:rPr>
        <w:t>§ KK + 05</w:t>
      </w:r>
      <w:r w:rsidRPr="008C5FA5">
        <w:rPr>
          <w:b/>
        </w:rPr>
        <w:t xml:space="preserve">, které bylo pravomocně zrušeno v přezkumném řízení, </w:t>
      </w:r>
      <w:r w:rsidR="00AA3ECC" w:rsidRPr="008C5FA5">
        <w:rPr>
          <w:b/>
        </w:rPr>
        <w:t xml:space="preserve">odstranění </w:t>
      </w:r>
      <w:r w:rsidR="009F4BD9" w:rsidRPr="008C5FA5">
        <w:rPr>
          <w:b/>
        </w:rPr>
        <w:t>úprav</w:t>
      </w:r>
      <w:r w:rsidR="00CB6A25" w:rsidRPr="008C5FA5">
        <w:rPr>
          <w:b/>
        </w:rPr>
        <w:t>y</w:t>
      </w:r>
      <w:r w:rsidR="009F4BD9" w:rsidRPr="008C5FA5">
        <w:rPr>
          <w:b/>
        </w:rPr>
        <w:t>, kter</w:t>
      </w:r>
      <w:r w:rsidR="00CB6A25" w:rsidRPr="008C5FA5">
        <w:rPr>
          <w:b/>
        </w:rPr>
        <w:t>á je</w:t>
      </w:r>
      <w:r w:rsidR="009F4BD9" w:rsidRPr="008C5FA5">
        <w:rPr>
          <w:b/>
        </w:rPr>
        <w:t xml:space="preserve"> výsledkem t</w:t>
      </w:r>
      <w:r w:rsidR="00CB6A25" w:rsidRPr="008C5FA5">
        <w:rPr>
          <w:b/>
        </w:rPr>
        <w:t>é</w:t>
      </w:r>
      <w:r w:rsidR="009F4BD9" w:rsidRPr="008C5FA5">
        <w:rPr>
          <w:b/>
        </w:rPr>
        <w:t>to pr</w:t>
      </w:r>
      <w:r w:rsidR="00CB6A25" w:rsidRPr="008C5FA5">
        <w:rPr>
          <w:b/>
        </w:rPr>
        <w:t>áce</w:t>
      </w:r>
      <w:r w:rsidR="009F4BD9" w:rsidRPr="008C5FA5">
        <w:rPr>
          <w:b/>
        </w:rPr>
        <w:t>,</w:t>
      </w:r>
      <w:r w:rsidRPr="008C5FA5">
        <w:rPr>
          <w:b/>
        </w:rPr>
        <w:t xml:space="preserve"> </w:t>
      </w:r>
    </w:p>
    <w:p w:rsidR="004D4B6F" w:rsidRPr="008C5FA5" w:rsidRDefault="004D4B6F" w:rsidP="009C45B6">
      <w:pPr>
        <w:numPr>
          <w:ilvl w:val="0"/>
          <w:numId w:val="157"/>
        </w:numPr>
        <w:jc w:val="both"/>
        <w:rPr>
          <w:b/>
        </w:rPr>
      </w:pPr>
      <w:r w:rsidRPr="008C5FA5">
        <w:rPr>
          <w:b/>
        </w:rPr>
        <w:t xml:space="preserve">osobě, která v rozporu s </w:t>
      </w:r>
      <w:r w:rsidRPr="008C5FA5">
        <w:rPr>
          <w:b/>
          <w:highlight w:val="green"/>
        </w:rPr>
        <w:t>§ DD + 03 odst. 7</w:t>
      </w:r>
      <w:r w:rsidRPr="008C5FA5">
        <w:rPr>
          <w:b/>
        </w:rPr>
        <w:t xml:space="preserve"> způsobila nebo působí nepřízniv</w:t>
      </w:r>
      <w:r w:rsidR="00CB6A25" w:rsidRPr="008C5FA5">
        <w:rPr>
          <w:b/>
        </w:rPr>
        <w:t>ou</w:t>
      </w:r>
      <w:r w:rsidRPr="008C5FA5">
        <w:rPr>
          <w:b/>
        </w:rPr>
        <w:t xml:space="preserve"> změn</w:t>
      </w:r>
      <w:r w:rsidR="00CB6A25" w:rsidRPr="008C5FA5">
        <w:rPr>
          <w:b/>
        </w:rPr>
        <w:t>u</w:t>
      </w:r>
      <w:r w:rsidRPr="008C5FA5">
        <w:rPr>
          <w:b/>
        </w:rPr>
        <w:t xml:space="preserve"> stavu národní kulturní památky anebo v rozporu s </w:t>
      </w:r>
      <w:r w:rsidRPr="008C5FA5">
        <w:rPr>
          <w:b/>
          <w:highlight w:val="green"/>
        </w:rPr>
        <w:t>§ DD + 03 odst. 7</w:t>
      </w:r>
      <w:r w:rsidRPr="008C5FA5">
        <w:rPr>
          <w:b/>
        </w:rPr>
        <w:t xml:space="preserve"> ohrožuje zachování</w:t>
      </w:r>
      <w:r w:rsidR="00AA3ECC" w:rsidRPr="008C5FA5">
        <w:rPr>
          <w:b/>
        </w:rPr>
        <w:t xml:space="preserve"> národní</w:t>
      </w:r>
      <w:r w:rsidRPr="008C5FA5">
        <w:rPr>
          <w:b/>
        </w:rPr>
        <w:t xml:space="preserve"> kulturní památky, </w:t>
      </w:r>
      <w:r w:rsidR="00AA3ECC" w:rsidRPr="008C5FA5">
        <w:rPr>
          <w:b/>
        </w:rPr>
        <w:t>odstranění závad</w:t>
      </w:r>
      <w:r w:rsidR="00C9533D" w:rsidRPr="008C5FA5">
        <w:rPr>
          <w:b/>
        </w:rPr>
        <w:t>ného stavu</w:t>
      </w:r>
      <w:r w:rsidR="00ED7C5E" w:rsidRPr="008C5FA5">
        <w:rPr>
          <w:b/>
        </w:rPr>
        <w:t xml:space="preserve"> </w:t>
      </w:r>
      <w:r w:rsidR="00CB6A25" w:rsidRPr="008C5FA5">
        <w:rPr>
          <w:b/>
        </w:rPr>
        <w:t>vzniklé</w:t>
      </w:r>
      <w:r w:rsidR="00C9533D" w:rsidRPr="008C5FA5">
        <w:rPr>
          <w:b/>
        </w:rPr>
        <w:t>ho</w:t>
      </w:r>
      <w:r w:rsidR="00AA3ECC" w:rsidRPr="008C5FA5">
        <w:rPr>
          <w:b/>
        </w:rPr>
        <w:t xml:space="preserve"> porušením této povinnosti.</w:t>
      </w:r>
    </w:p>
    <w:p w:rsidR="004D4B6F" w:rsidRPr="008C5FA5" w:rsidRDefault="004D4B6F" w:rsidP="00AD537F">
      <w:pPr>
        <w:ind w:left="360"/>
        <w:jc w:val="both"/>
      </w:pPr>
    </w:p>
    <w:p w:rsidR="004D4B6F" w:rsidRPr="008C5FA5" w:rsidRDefault="00A57637" w:rsidP="009C45B6">
      <w:pPr>
        <w:numPr>
          <w:ilvl w:val="0"/>
          <w:numId w:val="160"/>
        </w:numPr>
        <w:jc w:val="both"/>
        <w:rPr>
          <w:b/>
        </w:rPr>
      </w:pPr>
      <w:r w:rsidRPr="008C5FA5">
        <w:rPr>
          <w:b/>
        </w:rPr>
        <w:t xml:space="preserve">Obecní úřad </w:t>
      </w:r>
      <w:r w:rsidR="00856081" w:rsidRPr="008C5FA5">
        <w:rPr>
          <w:b/>
        </w:rPr>
        <w:t xml:space="preserve">obce </w:t>
      </w:r>
      <w:r w:rsidRPr="008C5FA5">
        <w:rPr>
          <w:b/>
        </w:rPr>
        <w:t>s rozšířenou působností</w:t>
      </w:r>
      <w:r w:rsidR="004D4B6F" w:rsidRPr="008C5FA5">
        <w:rPr>
          <w:b/>
        </w:rPr>
        <w:t xml:space="preserve"> nařídí</w:t>
      </w:r>
    </w:p>
    <w:p w:rsidR="004D4B6F" w:rsidRPr="008C5FA5" w:rsidRDefault="004D4B6F" w:rsidP="004D4B6F"/>
    <w:p w:rsidR="004D4B6F" w:rsidRPr="008C5FA5" w:rsidRDefault="004D4B6F" w:rsidP="009C45B6">
      <w:pPr>
        <w:numPr>
          <w:ilvl w:val="0"/>
          <w:numId w:val="156"/>
        </w:numPr>
        <w:jc w:val="both"/>
        <w:rPr>
          <w:b/>
        </w:rPr>
      </w:pPr>
      <w:r w:rsidRPr="008C5FA5">
        <w:rPr>
          <w:b/>
        </w:rPr>
        <w:t>vlastník</w:t>
      </w:r>
      <w:r w:rsidR="00CB6A25" w:rsidRPr="008C5FA5">
        <w:rPr>
          <w:b/>
        </w:rPr>
        <w:t>ovi</w:t>
      </w:r>
      <w:r w:rsidRPr="008C5FA5">
        <w:rPr>
          <w:b/>
        </w:rPr>
        <w:t xml:space="preserve"> nemovitosti, která není kulturní památkou, ale nachází se v památkovém území, odstranění závad</w:t>
      </w:r>
      <w:r w:rsidR="00C9533D" w:rsidRPr="008C5FA5">
        <w:rPr>
          <w:b/>
        </w:rPr>
        <w:t>ného stavu</w:t>
      </w:r>
      <w:r w:rsidRPr="008C5FA5">
        <w:rPr>
          <w:b/>
        </w:rPr>
        <w:t xml:space="preserve"> této nemovitosti, kter</w:t>
      </w:r>
      <w:r w:rsidR="00CB6A25" w:rsidRPr="008C5FA5">
        <w:rPr>
          <w:b/>
        </w:rPr>
        <w:t>á</w:t>
      </w:r>
      <w:r w:rsidRPr="008C5FA5">
        <w:rPr>
          <w:b/>
        </w:rPr>
        <w:t xml:space="preserve"> vznikl</w:t>
      </w:r>
      <w:r w:rsidR="00CB6A25" w:rsidRPr="008C5FA5">
        <w:rPr>
          <w:b/>
        </w:rPr>
        <w:t>a</w:t>
      </w:r>
      <w:r w:rsidRPr="008C5FA5">
        <w:rPr>
          <w:b/>
        </w:rPr>
        <w:t xml:space="preserve"> </w:t>
      </w:r>
      <w:r w:rsidR="00CB6A25" w:rsidRPr="008C5FA5">
        <w:rPr>
          <w:b/>
        </w:rPr>
        <w:t>porušením nebo neplněním povinnosti</w:t>
      </w:r>
      <w:r w:rsidRPr="008C5FA5">
        <w:rPr>
          <w:b/>
        </w:rPr>
        <w:t xml:space="preserve"> vlastníka nemovitosti podle </w:t>
      </w:r>
      <w:r w:rsidRPr="008C5FA5">
        <w:rPr>
          <w:b/>
          <w:highlight w:val="green"/>
        </w:rPr>
        <w:t>§ CC + 05 odst. 3</w:t>
      </w:r>
      <w:r w:rsidRPr="008C5FA5">
        <w:rPr>
          <w:b/>
        </w:rPr>
        <w:t>,</w:t>
      </w:r>
    </w:p>
    <w:p w:rsidR="004D4B6F" w:rsidRPr="008C5FA5" w:rsidRDefault="004D4B6F" w:rsidP="009C45B6">
      <w:pPr>
        <w:numPr>
          <w:ilvl w:val="0"/>
          <w:numId w:val="156"/>
        </w:numPr>
        <w:jc w:val="both"/>
        <w:rPr>
          <w:b/>
        </w:rPr>
      </w:pPr>
      <w:r w:rsidRPr="008C5FA5">
        <w:rPr>
          <w:b/>
        </w:rPr>
        <w:t>osobě, která provedla prác</w:t>
      </w:r>
      <w:r w:rsidR="00CB6A25" w:rsidRPr="008C5FA5">
        <w:rPr>
          <w:b/>
        </w:rPr>
        <w:t>i</w:t>
      </w:r>
      <w:r w:rsidRPr="008C5FA5">
        <w:rPr>
          <w:b/>
        </w:rPr>
        <w:t xml:space="preserve"> na nemovitosti, která není kulturní památkou, ale nachází se v památkovém území nebo v ochranném památkovém pásmu, bez posouzení podle </w:t>
      </w:r>
      <w:r w:rsidRPr="008C5FA5">
        <w:rPr>
          <w:b/>
          <w:highlight w:val="green"/>
        </w:rPr>
        <w:t>§ KK + 05</w:t>
      </w:r>
      <w:r w:rsidRPr="008C5FA5">
        <w:rPr>
          <w:b/>
        </w:rPr>
        <w:t xml:space="preserve">, ačkoli měla povinnost si takové posouzení vyžádat, </w:t>
      </w:r>
      <w:r w:rsidR="00ED7C5E" w:rsidRPr="008C5FA5">
        <w:rPr>
          <w:b/>
        </w:rPr>
        <w:t xml:space="preserve">odstranění </w:t>
      </w:r>
      <w:r w:rsidR="009F4BD9" w:rsidRPr="008C5FA5">
        <w:rPr>
          <w:b/>
        </w:rPr>
        <w:t>úprav</w:t>
      </w:r>
      <w:r w:rsidR="00CB6A25" w:rsidRPr="008C5FA5">
        <w:rPr>
          <w:b/>
        </w:rPr>
        <w:t>y</w:t>
      </w:r>
      <w:r w:rsidR="009F4BD9" w:rsidRPr="008C5FA5">
        <w:rPr>
          <w:b/>
        </w:rPr>
        <w:t>, kter</w:t>
      </w:r>
      <w:r w:rsidR="00CB6A25" w:rsidRPr="008C5FA5">
        <w:rPr>
          <w:b/>
        </w:rPr>
        <w:t>á</w:t>
      </w:r>
      <w:r w:rsidR="009F4BD9" w:rsidRPr="008C5FA5">
        <w:rPr>
          <w:b/>
        </w:rPr>
        <w:t xml:space="preserve"> j</w:t>
      </w:r>
      <w:r w:rsidR="00CB6A25" w:rsidRPr="008C5FA5">
        <w:rPr>
          <w:b/>
        </w:rPr>
        <w:t>e</w:t>
      </w:r>
      <w:r w:rsidR="009F4BD9" w:rsidRPr="008C5FA5">
        <w:rPr>
          <w:b/>
        </w:rPr>
        <w:t xml:space="preserve"> výsledkem t</w:t>
      </w:r>
      <w:r w:rsidR="00CB6A25" w:rsidRPr="008C5FA5">
        <w:rPr>
          <w:b/>
        </w:rPr>
        <w:t>é</w:t>
      </w:r>
      <w:r w:rsidR="009F4BD9" w:rsidRPr="008C5FA5">
        <w:rPr>
          <w:b/>
        </w:rPr>
        <w:t>to pr</w:t>
      </w:r>
      <w:r w:rsidR="00CB6A25" w:rsidRPr="008C5FA5">
        <w:rPr>
          <w:b/>
        </w:rPr>
        <w:t>áce</w:t>
      </w:r>
      <w:r w:rsidR="009F4BD9" w:rsidRPr="008C5FA5">
        <w:rPr>
          <w:b/>
        </w:rPr>
        <w:t>,</w:t>
      </w:r>
      <w:r w:rsidRPr="008C5FA5">
        <w:rPr>
          <w:b/>
        </w:rPr>
        <w:t xml:space="preserve"> </w:t>
      </w:r>
    </w:p>
    <w:p w:rsidR="004D4B6F" w:rsidRPr="008C5FA5" w:rsidRDefault="004D4B6F" w:rsidP="009C45B6">
      <w:pPr>
        <w:numPr>
          <w:ilvl w:val="0"/>
          <w:numId w:val="156"/>
        </w:numPr>
        <w:jc w:val="both"/>
        <w:rPr>
          <w:b/>
        </w:rPr>
      </w:pPr>
      <w:r w:rsidRPr="008C5FA5">
        <w:rPr>
          <w:b/>
        </w:rPr>
        <w:t>osobě, která provedla prác</w:t>
      </w:r>
      <w:r w:rsidR="00CB6A25" w:rsidRPr="008C5FA5">
        <w:rPr>
          <w:b/>
        </w:rPr>
        <w:t>i</w:t>
      </w:r>
      <w:r w:rsidRPr="008C5FA5">
        <w:rPr>
          <w:b/>
        </w:rPr>
        <w:t xml:space="preserve"> na nemovitosti, která není kulturní památkou, ale nachází se v památkovém území nebo v ochranném památkovém pásmu, na základě posouzení podle </w:t>
      </w:r>
      <w:r w:rsidRPr="008C5FA5">
        <w:rPr>
          <w:b/>
          <w:highlight w:val="green"/>
        </w:rPr>
        <w:t>§ KK + 05</w:t>
      </w:r>
      <w:r w:rsidRPr="008C5FA5">
        <w:rPr>
          <w:b/>
        </w:rPr>
        <w:t xml:space="preserve">, které bylo pravomocně zrušeno v přezkumném řízení, odstranění </w:t>
      </w:r>
      <w:r w:rsidR="009F4BD9" w:rsidRPr="008C5FA5">
        <w:rPr>
          <w:b/>
        </w:rPr>
        <w:t>úprav</w:t>
      </w:r>
      <w:r w:rsidR="00CB6A25" w:rsidRPr="008C5FA5">
        <w:rPr>
          <w:b/>
        </w:rPr>
        <w:t>y</w:t>
      </w:r>
      <w:r w:rsidR="009F4BD9" w:rsidRPr="008C5FA5">
        <w:rPr>
          <w:b/>
        </w:rPr>
        <w:t>, kter</w:t>
      </w:r>
      <w:r w:rsidR="00CB6A25" w:rsidRPr="008C5FA5">
        <w:rPr>
          <w:b/>
        </w:rPr>
        <w:t>á je</w:t>
      </w:r>
      <w:r w:rsidR="009F4BD9" w:rsidRPr="008C5FA5">
        <w:rPr>
          <w:b/>
        </w:rPr>
        <w:t xml:space="preserve"> výsledkem t</w:t>
      </w:r>
      <w:r w:rsidR="00CB6A25" w:rsidRPr="008C5FA5">
        <w:rPr>
          <w:b/>
        </w:rPr>
        <w:t>é</w:t>
      </w:r>
      <w:r w:rsidR="009F4BD9" w:rsidRPr="008C5FA5">
        <w:rPr>
          <w:b/>
        </w:rPr>
        <w:t>to pr</w:t>
      </w:r>
      <w:r w:rsidR="00CB6A25" w:rsidRPr="008C5FA5">
        <w:rPr>
          <w:b/>
        </w:rPr>
        <w:t>áce</w:t>
      </w:r>
      <w:r w:rsidR="009F4BD9" w:rsidRPr="008C5FA5">
        <w:rPr>
          <w:b/>
        </w:rPr>
        <w:t>,</w:t>
      </w:r>
      <w:r w:rsidR="00A13765" w:rsidRPr="008C5FA5">
        <w:rPr>
          <w:b/>
        </w:rPr>
        <w:t xml:space="preserve"> </w:t>
      </w:r>
    </w:p>
    <w:p w:rsidR="004D4B6F" w:rsidRPr="008C5FA5" w:rsidRDefault="004D4B6F" w:rsidP="009C45B6">
      <w:pPr>
        <w:numPr>
          <w:ilvl w:val="0"/>
          <w:numId w:val="156"/>
        </w:numPr>
        <w:jc w:val="both"/>
        <w:rPr>
          <w:b/>
        </w:rPr>
      </w:pPr>
      <w:r w:rsidRPr="008C5FA5">
        <w:rPr>
          <w:b/>
        </w:rPr>
        <w:t xml:space="preserve">osobě, která v rozporu s </w:t>
      </w:r>
      <w:r w:rsidRPr="008C5FA5">
        <w:rPr>
          <w:b/>
          <w:highlight w:val="green"/>
        </w:rPr>
        <w:t>§ CC + 05 odst. 4</w:t>
      </w:r>
      <w:r w:rsidRPr="008C5FA5">
        <w:rPr>
          <w:b/>
        </w:rPr>
        <w:t xml:space="preserve"> ohrožuje zachování hodnot</w:t>
      </w:r>
      <w:r w:rsidR="00CB6A25" w:rsidRPr="008C5FA5">
        <w:rPr>
          <w:b/>
        </w:rPr>
        <w:t>y</w:t>
      </w:r>
      <w:r w:rsidRPr="008C5FA5">
        <w:rPr>
          <w:b/>
        </w:rPr>
        <w:t>, pro kter</w:t>
      </w:r>
      <w:r w:rsidR="00CB6A25" w:rsidRPr="008C5FA5">
        <w:rPr>
          <w:b/>
        </w:rPr>
        <w:t>ou</w:t>
      </w:r>
      <w:r w:rsidRPr="008C5FA5">
        <w:rPr>
          <w:b/>
        </w:rPr>
        <w:t xml:space="preserve"> </w:t>
      </w:r>
      <w:r w:rsidR="008C0790" w:rsidRPr="008C5FA5">
        <w:rPr>
          <w:b/>
        </w:rPr>
        <w:t>je</w:t>
      </w:r>
      <w:r w:rsidRPr="008C5FA5">
        <w:rPr>
          <w:b/>
        </w:rPr>
        <w:t xml:space="preserve"> území </w:t>
      </w:r>
      <w:r w:rsidR="008C0790" w:rsidRPr="008C5FA5">
        <w:rPr>
          <w:b/>
        </w:rPr>
        <w:t>chráněno jako</w:t>
      </w:r>
      <w:r w:rsidRPr="008C5FA5">
        <w:rPr>
          <w:b/>
        </w:rPr>
        <w:t xml:space="preserve"> památkov</w:t>
      </w:r>
      <w:r w:rsidR="008C0790" w:rsidRPr="008C5FA5">
        <w:rPr>
          <w:b/>
        </w:rPr>
        <w:t xml:space="preserve">á </w:t>
      </w:r>
      <w:r w:rsidRPr="008C5FA5">
        <w:rPr>
          <w:b/>
        </w:rPr>
        <w:t>rezervac</w:t>
      </w:r>
      <w:r w:rsidR="008C0790" w:rsidRPr="008C5FA5">
        <w:rPr>
          <w:b/>
        </w:rPr>
        <w:t>e</w:t>
      </w:r>
      <w:r w:rsidRPr="008C5FA5">
        <w:rPr>
          <w:b/>
        </w:rPr>
        <w:t xml:space="preserve"> nebo památkov</w:t>
      </w:r>
      <w:r w:rsidR="008C0790" w:rsidRPr="008C5FA5">
        <w:rPr>
          <w:b/>
        </w:rPr>
        <w:t>á</w:t>
      </w:r>
      <w:r w:rsidRPr="008C5FA5">
        <w:rPr>
          <w:b/>
        </w:rPr>
        <w:t xml:space="preserve"> zón</w:t>
      </w:r>
      <w:r w:rsidR="008C0790" w:rsidRPr="008C5FA5">
        <w:rPr>
          <w:b/>
        </w:rPr>
        <w:t>a</w:t>
      </w:r>
      <w:r w:rsidRPr="008C5FA5">
        <w:rPr>
          <w:b/>
        </w:rPr>
        <w:t>, odstranění závad</w:t>
      </w:r>
      <w:r w:rsidR="00C9533D" w:rsidRPr="008C5FA5">
        <w:rPr>
          <w:b/>
        </w:rPr>
        <w:t>ného stavu</w:t>
      </w:r>
      <w:r w:rsidR="00ED7C5E" w:rsidRPr="008C5FA5">
        <w:rPr>
          <w:b/>
        </w:rPr>
        <w:t xml:space="preserve"> vznikl</w:t>
      </w:r>
      <w:r w:rsidR="00CB6A25" w:rsidRPr="008C5FA5">
        <w:rPr>
          <w:b/>
        </w:rPr>
        <w:t>é</w:t>
      </w:r>
      <w:r w:rsidR="00C9533D" w:rsidRPr="008C5FA5">
        <w:rPr>
          <w:b/>
        </w:rPr>
        <w:t>ho</w:t>
      </w:r>
      <w:r w:rsidR="00ED7C5E" w:rsidRPr="008C5FA5">
        <w:rPr>
          <w:b/>
        </w:rPr>
        <w:t xml:space="preserve"> porušením této povinnosti.</w:t>
      </w:r>
      <w:r w:rsidRPr="008C5FA5" w:rsidDel="00905B0F">
        <w:rPr>
          <w:b/>
        </w:rPr>
        <w:t xml:space="preserve"> </w:t>
      </w:r>
    </w:p>
    <w:p w:rsidR="004D4B6F" w:rsidRPr="008C5FA5" w:rsidRDefault="004D4B6F" w:rsidP="004D4B6F">
      <w:pPr>
        <w:ind w:left="720"/>
        <w:jc w:val="both"/>
      </w:pPr>
    </w:p>
    <w:p w:rsidR="00810DF1" w:rsidRPr="008C5FA5" w:rsidRDefault="002F6196" w:rsidP="009C45B6">
      <w:pPr>
        <w:numPr>
          <w:ilvl w:val="0"/>
          <w:numId w:val="160"/>
        </w:numPr>
        <w:jc w:val="both"/>
        <w:rPr>
          <w:b/>
          <w:szCs w:val="20"/>
        </w:rPr>
      </w:pPr>
      <w:r w:rsidRPr="008C5FA5">
        <w:rPr>
          <w:b/>
        </w:rPr>
        <w:t>Památková inspekce</w:t>
      </w:r>
      <w:r w:rsidRPr="008C5FA5">
        <w:rPr>
          <w:b/>
          <w:szCs w:val="20"/>
        </w:rPr>
        <w:t xml:space="preserve"> může nařídit</w:t>
      </w:r>
      <w:r w:rsidRPr="008C5FA5">
        <w:rPr>
          <w:b/>
        </w:rPr>
        <w:t xml:space="preserve"> o</w:t>
      </w:r>
      <w:r w:rsidR="00810DF1" w:rsidRPr="008C5FA5">
        <w:rPr>
          <w:b/>
          <w:szCs w:val="20"/>
        </w:rPr>
        <w:t>dstranění závad</w:t>
      </w:r>
      <w:r w:rsidR="00C9533D" w:rsidRPr="008C5FA5">
        <w:rPr>
          <w:b/>
          <w:szCs w:val="20"/>
        </w:rPr>
        <w:t>ného stavu</w:t>
      </w:r>
      <w:r w:rsidR="00810DF1" w:rsidRPr="008C5FA5">
        <w:rPr>
          <w:b/>
          <w:szCs w:val="20"/>
        </w:rPr>
        <w:t xml:space="preserve"> nebo úprav</w:t>
      </w:r>
      <w:r w:rsidR="00951C49" w:rsidRPr="008C5FA5">
        <w:rPr>
          <w:b/>
          <w:szCs w:val="20"/>
        </w:rPr>
        <w:t>y</w:t>
      </w:r>
      <w:r w:rsidR="00810DF1" w:rsidRPr="008C5FA5">
        <w:rPr>
          <w:b/>
          <w:szCs w:val="20"/>
        </w:rPr>
        <w:t xml:space="preserve"> </w:t>
      </w:r>
      <w:r w:rsidR="00810DF1" w:rsidRPr="008C5FA5">
        <w:rPr>
          <w:b/>
          <w:szCs w:val="20"/>
          <w:highlight w:val="green"/>
        </w:rPr>
        <w:t>podle odstavců 1 až 3</w:t>
      </w:r>
      <w:r w:rsidRPr="008C5FA5">
        <w:rPr>
          <w:b/>
          <w:szCs w:val="20"/>
        </w:rPr>
        <w:t>,</w:t>
      </w:r>
      <w:r w:rsidR="00810DF1" w:rsidRPr="008C5FA5">
        <w:rPr>
          <w:b/>
          <w:szCs w:val="20"/>
        </w:rPr>
        <w:t xml:space="preserve"> pokud je zjistí při výkonu kontroly podle </w:t>
      </w:r>
      <w:r w:rsidR="00810DF1" w:rsidRPr="008C5FA5">
        <w:rPr>
          <w:b/>
          <w:szCs w:val="20"/>
          <w:highlight w:val="green"/>
        </w:rPr>
        <w:t>§ HH + 02 odst. 3 písm. a) nebo b)</w:t>
      </w:r>
      <w:r w:rsidR="00810DF1" w:rsidRPr="008C5FA5">
        <w:rPr>
          <w:b/>
          <w:szCs w:val="20"/>
        </w:rPr>
        <w:t>.</w:t>
      </w:r>
    </w:p>
    <w:p w:rsidR="0093387A" w:rsidRPr="008C5FA5" w:rsidRDefault="0093387A" w:rsidP="0093387A">
      <w:pPr>
        <w:ind w:left="465"/>
        <w:jc w:val="both"/>
        <w:rPr>
          <w:b/>
          <w:szCs w:val="20"/>
        </w:rPr>
      </w:pPr>
    </w:p>
    <w:p w:rsidR="0093387A" w:rsidRPr="008C5FA5" w:rsidRDefault="0093387A" w:rsidP="009C45B6">
      <w:pPr>
        <w:numPr>
          <w:ilvl w:val="0"/>
          <w:numId w:val="160"/>
        </w:numPr>
        <w:jc w:val="both"/>
        <w:rPr>
          <w:b/>
          <w:szCs w:val="20"/>
        </w:rPr>
      </w:pPr>
      <w:r w:rsidRPr="008C5FA5">
        <w:rPr>
          <w:b/>
          <w:szCs w:val="20"/>
        </w:rPr>
        <w:lastRenderedPageBreak/>
        <w:t xml:space="preserve">Pokud je třeba </w:t>
      </w:r>
      <w:r w:rsidR="00C0378B" w:rsidRPr="008C5FA5">
        <w:rPr>
          <w:b/>
          <w:szCs w:val="20"/>
        </w:rPr>
        <w:t xml:space="preserve">v souvislosti s </w:t>
      </w:r>
      <w:r w:rsidR="00C0378B" w:rsidRPr="008C5FA5">
        <w:rPr>
          <w:b/>
        </w:rPr>
        <w:t>o</w:t>
      </w:r>
      <w:r w:rsidR="00C0378B" w:rsidRPr="008C5FA5">
        <w:rPr>
          <w:b/>
          <w:szCs w:val="20"/>
        </w:rPr>
        <w:t xml:space="preserve">dstraněním závadného stavu nebo úpravy </w:t>
      </w:r>
      <w:r w:rsidR="00C0378B" w:rsidRPr="008C5FA5">
        <w:rPr>
          <w:b/>
          <w:szCs w:val="20"/>
          <w:highlight w:val="green"/>
        </w:rPr>
        <w:t>podle odstavců 1 až 3</w:t>
      </w:r>
      <w:r w:rsidR="00C0378B" w:rsidRPr="008C5FA5">
        <w:rPr>
          <w:b/>
          <w:szCs w:val="20"/>
        </w:rPr>
        <w:t xml:space="preserve"> rovněž </w:t>
      </w:r>
      <w:r w:rsidRPr="008C5FA5">
        <w:rPr>
          <w:b/>
          <w:szCs w:val="20"/>
        </w:rPr>
        <w:t xml:space="preserve">nařídit </w:t>
      </w:r>
      <w:r w:rsidR="0035252A" w:rsidRPr="008C5FA5">
        <w:rPr>
          <w:b/>
          <w:szCs w:val="20"/>
        </w:rPr>
        <w:t>uvedení</w:t>
      </w:r>
      <w:r w:rsidRPr="008C5FA5">
        <w:rPr>
          <w:b/>
          <w:szCs w:val="20"/>
        </w:rPr>
        <w:t xml:space="preserve"> kulturní památky nebo nemovitosti</w:t>
      </w:r>
      <w:r w:rsidRPr="008C5FA5">
        <w:rPr>
          <w:b/>
        </w:rPr>
        <w:t xml:space="preserve">, která není kulturní památkou, ale nachází se v památkovém území nebo v ochranném památkovém pásmu, </w:t>
      </w:r>
      <w:r w:rsidR="0035252A" w:rsidRPr="008C5FA5">
        <w:rPr>
          <w:b/>
        </w:rPr>
        <w:t>do souladu se zájmy památkové péče</w:t>
      </w:r>
      <w:r w:rsidR="0034691D" w:rsidRPr="008C5FA5">
        <w:rPr>
          <w:b/>
        </w:rPr>
        <w:t>,</w:t>
      </w:r>
      <w:r w:rsidR="0035252A" w:rsidRPr="008C5FA5">
        <w:rPr>
          <w:b/>
        </w:rPr>
        <w:t xml:space="preserve"> </w:t>
      </w:r>
      <w:r w:rsidRPr="008C5FA5">
        <w:rPr>
          <w:b/>
        </w:rPr>
        <w:t xml:space="preserve">postupuje se podle </w:t>
      </w:r>
      <w:r w:rsidRPr="008C5FA5">
        <w:rPr>
          <w:b/>
          <w:highlight w:val="green"/>
        </w:rPr>
        <w:t>odstavců 1, 2, 3 nebo 4</w:t>
      </w:r>
      <w:r w:rsidRPr="008C5FA5">
        <w:rPr>
          <w:b/>
        </w:rPr>
        <w:t xml:space="preserve"> </w:t>
      </w:r>
      <w:r w:rsidR="00FE354C" w:rsidRPr="008C5FA5">
        <w:rPr>
          <w:b/>
        </w:rPr>
        <w:t>obdobně</w:t>
      </w:r>
      <w:r w:rsidRPr="008C5FA5">
        <w:rPr>
          <w:b/>
        </w:rPr>
        <w:t>.</w:t>
      </w:r>
    </w:p>
    <w:p w:rsidR="00CE41BC" w:rsidRPr="008C5FA5" w:rsidRDefault="00CE41BC" w:rsidP="00CE41BC">
      <w:pPr>
        <w:jc w:val="both"/>
        <w:rPr>
          <w:b/>
          <w:szCs w:val="20"/>
        </w:rPr>
      </w:pPr>
    </w:p>
    <w:p w:rsidR="004D4B6F" w:rsidRPr="008C5FA5" w:rsidRDefault="00CE41BC" w:rsidP="009C45B6">
      <w:pPr>
        <w:numPr>
          <w:ilvl w:val="0"/>
          <w:numId w:val="160"/>
        </w:numPr>
        <w:jc w:val="both"/>
        <w:rPr>
          <w:b/>
          <w:szCs w:val="20"/>
        </w:rPr>
      </w:pPr>
      <w:r w:rsidRPr="008C5FA5">
        <w:rPr>
          <w:b/>
          <w:szCs w:val="20"/>
        </w:rPr>
        <w:t>Závazná stanoviska</w:t>
      </w:r>
      <w:r w:rsidR="004D4B6F" w:rsidRPr="008C5FA5">
        <w:rPr>
          <w:b/>
          <w:szCs w:val="20"/>
        </w:rPr>
        <w:t xml:space="preserve">, která mohou dotčené orgány uplatňovat podle </w:t>
      </w:r>
      <w:r w:rsidR="004D4B6F" w:rsidRPr="008C5FA5">
        <w:rPr>
          <w:b/>
          <w:szCs w:val="20"/>
          <w:highlight w:val="green"/>
        </w:rPr>
        <w:t xml:space="preserve">§ </w:t>
      </w:r>
      <w:r w:rsidR="00C37CEA" w:rsidRPr="008C5FA5">
        <w:rPr>
          <w:b/>
          <w:szCs w:val="20"/>
          <w:highlight w:val="green"/>
        </w:rPr>
        <w:t>JJ + 14</w:t>
      </w:r>
      <w:r w:rsidR="004D4B6F" w:rsidRPr="008C5FA5">
        <w:rPr>
          <w:b/>
          <w:szCs w:val="20"/>
        </w:rPr>
        <w:t>, musí být uplatněn</w:t>
      </w:r>
      <w:r w:rsidR="003A4439" w:rsidRPr="008C5FA5">
        <w:rPr>
          <w:b/>
          <w:szCs w:val="20"/>
        </w:rPr>
        <w:t>a</w:t>
      </w:r>
      <w:r w:rsidR="004D4B6F" w:rsidRPr="008C5FA5">
        <w:rPr>
          <w:b/>
          <w:szCs w:val="20"/>
        </w:rPr>
        <w:t xml:space="preserve"> nejpozději při ústním jednání; jinak se k nim nepřihlíží. Jestliže dojde k upuštění od ústního jednání, musí být závazná stanoviska dotčených orgánů podle </w:t>
      </w:r>
      <w:r w:rsidR="00C37CEA" w:rsidRPr="008C5FA5">
        <w:rPr>
          <w:b/>
          <w:szCs w:val="20"/>
          <w:highlight w:val="green"/>
        </w:rPr>
        <w:t>§ JJ + 14</w:t>
      </w:r>
      <w:r w:rsidR="00C37CEA" w:rsidRPr="008C5FA5">
        <w:rPr>
          <w:b/>
          <w:szCs w:val="20"/>
        </w:rPr>
        <w:t xml:space="preserve"> </w:t>
      </w:r>
      <w:r w:rsidR="004D4B6F" w:rsidRPr="008C5FA5">
        <w:rPr>
          <w:b/>
          <w:szCs w:val="20"/>
        </w:rPr>
        <w:t>uplatněna ve stanovené lhůtě; jinak se k nim nepřihlíží.</w:t>
      </w:r>
    </w:p>
    <w:p w:rsidR="004D4B6F" w:rsidRPr="008C5FA5" w:rsidRDefault="004D4B6F" w:rsidP="005E2900">
      <w:pPr>
        <w:pStyle w:val="Nadpis6"/>
      </w:pPr>
      <w:bookmarkStart w:id="338" w:name="_Toc392855578"/>
      <w:bookmarkStart w:id="339" w:name="_Toc412014295"/>
      <w:r w:rsidRPr="008C5FA5">
        <w:t>§ FF + 01</w:t>
      </w:r>
      <w:bookmarkEnd w:id="338"/>
      <w:bookmarkEnd w:id="339"/>
    </w:p>
    <w:p w:rsidR="004D4B6F" w:rsidRPr="008C5FA5" w:rsidRDefault="004D4B6F" w:rsidP="005E2900">
      <w:pPr>
        <w:pStyle w:val="Nadpis7"/>
      </w:pPr>
      <w:bookmarkStart w:id="340" w:name="_Toc371680327"/>
      <w:bookmarkStart w:id="341" w:name="_Toc392855579"/>
      <w:bookmarkStart w:id="342" w:name="_Toc412014296"/>
      <w:r w:rsidRPr="008C5FA5">
        <w:t>Vyjádření památkového ústavu</w:t>
      </w:r>
      <w:bookmarkEnd w:id="340"/>
      <w:bookmarkEnd w:id="341"/>
      <w:bookmarkEnd w:id="342"/>
    </w:p>
    <w:p w:rsidR="00A13765" w:rsidRPr="008C5FA5" w:rsidRDefault="004D4B6F" w:rsidP="009C45B6">
      <w:pPr>
        <w:numPr>
          <w:ilvl w:val="0"/>
          <w:numId w:val="161"/>
        </w:numPr>
        <w:jc w:val="both"/>
      </w:pPr>
      <w:r w:rsidRPr="008C5FA5">
        <w:rPr>
          <w:b/>
          <w:szCs w:val="20"/>
        </w:rPr>
        <w:t xml:space="preserve">Orgán památkové péče informuje o zahájeném řízení </w:t>
      </w:r>
      <w:r w:rsidR="00880297" w:rsidRPr="008C5FA5">
        <w:rPr>
          <w:b/>
          <w:szCs w:val="20"/>
        </w:rPr>
        <w:t xml:space="preserve">podle </w:t>
      </w:r>
      <w:r w:rsidR="00880297" w:rsidRPr="008C5FA5">
        <w:rPr>
          <w:b/>
          <w:szCs w:val="20"/>
          <w:highlight w:val="green"/>
        </w:rPr>
        <w:t>§ FF + 00</w:t>
      </w:r>
      <w:r w:rsidR="00880297" w:rsidRPr="008C5FA5">
        <w:rPr>
          <w:b/>
          <w:szCs w:val="20"/>
        </w:rPr>
        <w:t xml:space="preserve"> památkový ústav</w:t>
      </w:r>
      <w:r w:rsidRPr="008C5FA5">
        <w:rPr>
          <w:b/>
          <w:szCs w:val="20"/>
        </w:rPr>
        <w:t xml:space="preserve">, který může ve lhůtě 20 dnů </w:t>
      </w:r>
      <w:r w:rsidR="007D4856" w:rsidRPr="008C5FA5">
        <w:rPr>
          <w:b/>
          <w:szCs w:val="20"/>
        </w:rPr>
        <w:t xml:space="preserve">od </w:t>
      </w:r>
      <w:r w:rsidR="007D4856" w:rsidRPr="008C5FA5">
        <w:rPr>
          <w:b/>
        </w:rPr>
        <w:t xml:space="preserve">obdržení informace </w:t>
      </w:r>
      <w:r w:rsidRPr="008C5FA5">
        <w:rPr>
          <w:b/>
          <w:szCs w:val="20"/>
        </w:rPr>
        <w:t xml:space="preserve">doručit vyjádření k předmětu řízení. K vyjádření doručenému po lhůtě se nepřihlíží. </w:t>
      </w:r>
    </w:p>
    <w:p w:rsidR="00A13765" w:rsidRPr="008C5FA5" w:rsidRDefault="00A13765" w:rsidP="00A13765">
      <w:pPr>
        <w:ind w:left="465"/>
        <w:jc w:val="both"/>
      </w:pPr>
    </w:p>
    <w:p w:rsidR="004D4B6F" w:rsidRPr="008C5FA5" w:rsidRDefault="00543ADF" w:rsidP="009C45B6">
      <w:pPr>
        <w:numPr>
          <w:ilvl w:val="0"/>
          <w:numId w:val="161"/>
        </w:numPr>
        <w:jc w:val="both"/>
        <w:rPr>
          <w:b/>
        </w:rPr>
      </w:pPr>
      <w:r w:rsidRPr="008C5FA5">
        <w:rPr>
          <w:b/>
        </w:rPr>
        <w:t>Památkový ústav vyprac</w:t>
      </w:r>
      <w:r w:rsidR="003A4439" w:rsidRPr="008C5FA5">
        <w:rPr>
          <w:b/>
        </w:rPr>
        <w:t>uje</w:t>
      </w:r>
      <w:r w:rsidRPr="008C5FA5">
        <w:rPr>
          <w:b/>
        </w:rPr>
        <w:t xml:space="preserve"> ve lhůtě </w:t>
      </w:r>
      <w:r w:rsidRPr="008C5FA5">
        <w:rPr>
          <w:b/>
          <w:highlight w:val="green"/>
        </w:rPr>
        <w:t>podle odstavce 1</w:t>
      </w:r>
      <w:r w:rsidRPr="008C5FA5">
        <w:rPr>
          <w:b/>
        </w:rPr>
        <w:t xml:space="preserve"> vyjádření, pokud o ně orgán památkové péče výslovně požádá; ve zvlášť složitých případech může orgán památkové péče stanovit lhůtu delší, celková lhůta pro vyjádření nesmí překročit 50 dnů.</w:t>
      </w:r>
    </w:p>
    <w:p w:rsidR="004D4B6F" w:rsidRPr="008C5FA5" w:rsidRDefault="004D4B6F" w:rsidP="005E2900">
      <w:pPr>
        <w:pStyle w:val="Nadpis6"/>
      </w:pPr>
      <w:bookmarkStart w:id="343" w:name="_Toc392855580"/>
      <w:bookmarkStart w:id="344" w:name="_Toc412014297"/>
      <w:r w:rsidRPr="008C5FA5">
        <w:t>§ FF + 02</w:t>
      </w:r>
      <w:bookmarkEnd w:id="343"/>
      <w:bookmarkEnd w:id="344"/>
    </w:p>
    <w:p w:rsidR="00A13765" w:rsidRPr="008C5FA5" w:rsidRDefault="004D4B6F" w:rsidP="009C45B6">
      <w:pPr>
        <w:numPr>
          <w:ilvl w:val="0"/>
          <w:numId w:val="162"/>
        </w:numPr>
        <w:spacing w:before="240"/>
        <w:jc w:val="both"/>
      </w:pPr>
      <w:r w:rsidRPr="008C5FA5">
        <w:rPr>
          <w:b/>
          <w:szCs w:val="20"/>
        </w:rPr>
        <w:t>Vyžaduje-li odstranění závad</w:t>
      </w:r>
      <w:r w:rsidR="00C9533D" w:rsidRPr="008C5FA5">
        <w:rPr>
          <w:b/>
          <w:szCs w:val="20"/>
        </w:rPr>
        <w:t>ného stavu</w:t>
      </w:r>
      <w:r w:rsidRPr="008C5FA5">
        <w:rPr>
          <w:b/>
          <w:szCs w:val="20"/>
        </w:rPr>
        <w:t xml:space="preserve"> podle </w:t>
      </w:r>
      <w:r w:rsidRPr="008C5FA5">
        <w:rPr>
          <w:b/>
          <w:szCs w:val="20"/>
          <w:highlight w:val="green"/>
        </w:rPr>
        <w:t>§ FF + 00 odst. 1</w:t>
      </w:r>
      <w:r w:rsidR="00A10A02" w:rsidRPr="008C5FA5">
        <w:rPr>
          <w:b/>
          <w:szCs w:val="20"/>
          <w:highlight w:val="green"/>
        </w:rPr>
        <w:t xml:space="preserve"> nebo</w:t>
      </w:r>
      <w:r w:rsidRPr="008C5FA5">
        <w:rPr>
          <w:b/>
          <w:szCs w:val="20"/>
          <w:highlight w:val="green"/>
        </w:rPr>
        <w:t xml:space="preserve"> 2</w:t>
      </w:r>
      <w:r w:rsidRPr="008C5FA5">
        <w:rPr>
          <w:b/>
          <w:szCs w:val="20"/>
        </w:rPr>
        <w:t xml:space="preserve"> projektovou dokumentaci nebo jiné podklady, orgán památkové péče nejdříve nařídí jejich </w:t>
      </w:r>
      <w:r w:rsidR="003A6271" w:rsidRPr="008C5FA5">
        <w:rPr>
          <w:b/>
          <w:szCs w:val="20"/>
        </w:rPr>
        <w:t xml:space="preserve">obstarání </w:t>
      </w:r>
      <w:r w:rsidRPr="008C5FA5">
        <w:rPr>
          <w:b/>
          <w:szCs w:val="20"/>
        </w:rPr>
        <w:t>vlastníku kulturní památky, na kter</w:t>
      </w:r>
      <w:r w:rsidR="002134D8" w:rsidRPr="008C5FA5">
        <w:rPr>
          <w:b/>
          <w:szCs w:val="20"/>
        </w:rPr>
        <w:t>é má</w:t>
      </w:r>
      <w:r w:rsidRPr="008C5FA5">
        <w:rPr>
          <w:b/>
          <w:szCs w:val="20"/>
        </w:rPr>
        <w:t xml:space="preserve"> být práce proveden</w:t>
      </w:r>
      <w:r w:rsidR="002134D8" w:rsidRPr="008C5FA5">
        <w:rPr>
          <w:b/>
          <w:szCs w:val="20"/>
        </w:rPr>
        <w:t>a</w:t>
      </w:r>
      <w:r w:rsidRPr="008C5FA5">
        <w:rPr>
          <w:b/>
          <w:szCs w:val="20"/>
        </w:rPr>
        <w:t>, a stanoví lhůtu k jejich předložení. Nesplní-li vlastník uloženou povinnost, o</w:t>
      </w:r>
      <w:r w:rsidR="003A6271" w:rsidRPr="008C5FA5">
        <w:rPr>
          <w:b/>
          <w:szCs w:val="20"/>
        </w:rPr>
        <w:t>bstará</w:t>
      </w:r>
      <w:r w:rsidRPr="008C5FA5">
        <w:rPr>
          <w:b/>
          <w:szCs w:val="20"/>
        </w:rPr>
        <w:t xml:space="preserve"> potřebné podklady orgán památkové péče na jeho náklad; na tento postup musí vlastníka předem upozornit.</w:t>
      </w:r>
      <w:r w:rsidR="00A13765" w:rsidRPr="008C5FA5">
        <w:rPr>
          <w:b/>
          <w:szCs w:val="20"/>
        </w:rPr>
        <w:t xml:space="preserve"> </w:t>
      </w:r>
    </w:p>
    <w:p w:rsidR="00A13765" w:rsidRPr="008C5FA5" w:rsidRDefault="00A13765" w:rsidP="00A13765">
      <w:pPr>
        <w:ind w:left="465"/>
        <w:jc w:val="both"/>
      </w:pPr>
    </w:p>
    <w:p w:rsidR="004D4B6F" w:rsidRPr="008C5FA5" w:rsidRDefault="004D4B6F" w:rsidP="009C45B6">
      <w:pPr>
        <w:numPr>
          <w:ilvl w:val="0"/>
          <w:numId w:val="162"/>
        </w:numPr>
        <w:jc w:val="both"/>
        <w:rPr>
          <w:b/>
        </w:rPr>
      </w:pPr>
      <w:r w:rsidRPr="008C5FA5">
        <w:rPr>
          <w:b/>
        </w:rPr>
        <w:t>Při odstraňování závad</w:t>
      </w:r>
      <w:r w:rsidR="00C9533D" w:rsidRPr="008C5FA5">
        <w:rPr>
          <w:b/>
        </w:rPr>
        <w:t>ného stavu</w:t>
      </w:r>
      <w:r w:rsidRPr="008C5FA5">
        <w:rPr>
          <w:b/>
        </w:rPr>
        <w:t xml:space="preserve"> nemovitosti, která není kulturní památkou, ale nachází se v památkovém území nebo v ochranném památkovém pásmu</w:t>
      </w:r>
      <w:r w:rsidR="00A10A02" w:rsidRPr="008C5FA5">
        <w:rPr>
          <w:b/>
        </w:rPr>
        <w:t>,</w:t>
      </w:r>
      <w:r w:rsidRPr="008C5FA5">
        <w:rPr>
          <w:b/>
        </w:rPr>
        <w:t xml:space="preserve"> podle </w:t>
      </w:r>
      <w:r w:rsidRPr="008C5FA5">
        <w:rPr>
          <w:b/>
          <w:highlight w:val="green"/>
        </w:rPr>
        <w:t xml:space="preserve">§ FF + 00 odst. </w:t>
      </w:r>
      <w:r w:rsidR="00A10A02" w:rsidRPr="008C5FA5">
        <w:rPr>
          <w:b/>
          <w:highlight w:val="green"/>
        </w:rPr>
        <w:t>3</w:t>
      </w:r>
      <w:r w:rsidRPr="008C5FA5">
        <w:rPr>
          <w:b/>
        </w:rPr>
        <w:t xml:space="preserve"> se postupuje obdobně podle </w:t>
      </w:r>
      <w:r w:rsidRPr="008C5FA5">
        <w:rPr>
          <w:b/>
          <w:highlight w:val="green"/>
        </w:rPr>
        <w:t>odstavce 1</w:t>
      </w:r>
      <w:r w:rsidRPr="008C5FA5">
        <w:rPr>
          <w:b/>
        </w:rPr>
        <w:t>.</w:t>
      </w:r>
    </w:p>
    <w:p w:rsidR="004D4B6F" w:rsidRPr="008C5FA5" w:rsidRDefault="004D4B6F" w:rsidP="005E2900">
      <w:pPr>
        <w:pStyle w:val="Nadpis6"/>
      </w:pPr>
      <w:bookmarkStart w:id="345" w:name="_Toc392855581"/>
      <w:bookmarkStart w:id="346" w:name="_Toc412014298"/>
      <w:r w:rsidRPr="008C5FA5">
        <w:t>§ FF + 03</w:t>
      </w:r>
      <w:bookmarkEnd w:id="345"/>
      <w:bookmarkEnd w:id="346"/>
    </w:p>
    <w:p w:rsidR="009C0EAA" w:rsidRPr="008C5FA5" w:rsidRDefault="004D4B6F" w:rsidP="009C45B6">
      <w:pPr>
        <w:numPr>
          <w:ilvl w:val="0"/>
          <w:numId w:val="163"/>
        </w:numPr>
        <w:spacing w:before="240"/>
        <w:jc w:val="both"/>
      </w:pPr>
      <w:r w:rsidRPr="008C5FA5">
        <w:rPr>
          <w:b/>
        </w:rPr>
        <w:t xml:space="preserve">Orgán památkové péče zastaví řízení podle </w:t>
      </w:r>
      <w:r w:rsidRPr="008C5FA5">
        <w:rPr>
          <w:b/>
          <w:highlight w:val="green"/>
        </w:rPr>
        <w:t>§ FF + 00 odst. 1 písm. b) nebo c), odst. 2 písm. b) nebo c) odst. 3 písm. b) nebo c)</w:t>
      </w:r>
      <w:r w:rsidRPr="008C5FA5">
        <w:rPr>
          <w:b/>
        </w:rPr>
        <w:t>, pokud shledá, že proveden</w:t>
      </w:r>
      <w:r w:rsidR="002134D8" w:rsidRPr="008C5FA5">
        <w:rPr>
          <w:b/>
        </w:rPr>
        <w:t>á</w:t>
      </w:r>
      <w:r w:rsidRPr="008C5FA5">
        <w:rPr>
          <w:b/>
        </w:rPr>
        <w:t xml:space="preserve"> úprav</w:t>
      </w:r>
      <w:r w:rsidR="002134D8" w:rsidRPr="008C5FA5">
        <w:rPr>
          <w:b/>
        </w:rPr>
        <w:t>a je</w:t>
      </w:r>
      <w:r w:rsidRPr="008C5FA5">
        <w:rPr>
          <w:b/>
        </w:rPr>
        <w:t xml:space="preserve"> v souladu se zájmy památkové péče. </w:t>
      </w:r>
    </w:p>
    <w:p w:rsidR="009C0EAA" w:rsidRPr="008C5FA5" w:rsidRDefault="009C0EAA" w:rsidP="009C0EAA">
      <w:pPr>
        <w:ind w:left="465"/>
        <w:jc w:val="both"/>
      </w:pPr>
    </w:p>
    <w:p w:rsidR="009C0EAA" w:rsidRPr="008C5FA5" w:rsidRDefault="004D4B6F" w:rsidP="009C45B6">
      <w:pPr>
        <w:numPr>
          <w:ilvl w:val="0"/>
          <w:numId w:val="163"/>
        </w:numPr>
        <w:jc w:val="both"/>
        <w:rPr>
          <w:b/>
        </w:rPr>
      </w:pPr>
      <w:r w:rsidRPr="008C5FA5">
        <w:rPr>
          <w:b/>
        </w:rPr>
        <w:t xml:space="preserve">Orgán památkové péče zastaví řízení podle </w:t>
      </w:r>
      <w:r w:rsidRPr="008C5FA5">
        <w:rPr>
          <w:b/>
          <w:highlight w:val="green"/>
        </w:rPr>
        <w:t>§ FF + 00 odst. 1 nebo 2</w:t>
      </w:r>
      <w:r w:rsidRPr="008C5FA5">
        <w:rPr>
          <w:b/>
        </w:rPr>
        <w:t xml:space="preserve">, pokud shledá, že již není možné nařídit uvedení kulturní památky do souladu se zájmy památkové péče. </w:t>
      </w:r>
    </w:p>
    <w:p w:rsidR="009C0EAA" w:rsidRPr="008C5FA5" w:rsidRDefault="009C0EAA" w:rsidP="009C0EAA">
      <w:pPr>
        <w:ind w:left="465"/>
        <w:jc w:val="both"/>
        <w:rPr>
          <w:b/>
        </w:rPr>
      </w:pPr>
    </w:p>
    <w:p w:rsidR="004D4B6F" w:rsidRPr="008C5FA5" w:rsidRDefault="004D4B6F" w:rsidP="009C45B6">
      <w:pPr>
        <w:numPr>
          <w:ilvl w:val="0"/>
          <w:numId w:val="163"/>
        </w:numPr>
        <w:jc w:val="both"/>
        <w:rPr>
          <w:b/>
        </w:rPr>
      </w:pPr>
      <w:r w:rsidRPr="008C5FA5">
        <w:rPr>
          <w:b/>
        </w:rPr>
        <w:t xml:space="preserve">Orgán památkové péče zastaví řízení podle </w:t>
      </w:r>
      <w:r w:rsidRPr="008C5FA5">
        <w:rPr>
          <w:b/>
          <w:highlight w:val="green"/>
        </w:rPr>
        <w:t>§ FF + 00 odst. 3</w:t>
      </w:r>
      <w:r w:rsidRPr="008C5FA5">
        <w:rPr>
          <w:b/>
        </w:rPr>
        <w:t xml:space="preserve">, pokud shledá, že z hlediska zájmů památkové péče již není možné nařídit uvedení nemovitosti, která </w:t>
      </w:r>
      <w:r w:rsidRPr="008C5FA5">
        <w:rPr>
          <w:b/>
        </w:rPr>
        <w:lastRenderedPageBreak/>
        <w:t>není kulturní památkou, ale nachází se v památkovém území nebo v ochranném památkovém pásmu do souladu se zájmy památkové péče.</w:t>
      </w:r>
    </w:p>
    <w:p w:rsidR="00530C6B" w:rsidRPr="008C5FA5" w:rsidRDefault="00530C6B" w:rsidP="005E2900">
      <w:pPr>
        <w:pStyle w:val="Nadpis6"/>
      </w:pPr>
      <w:bookmarkStart w:id="347" w:name="_Toc392855582"/>
      <w:bookmarkStart w:id="348" w:name="_Toc412014299"/>
      <w:r w:rsidRPr="008C5FA5">
        <w:t>§ FF + a03</w:t>
      </w:r>
      <w:bookmarkEnd w:id="347"/>
      <w:bookmarkEnd w:id="348"/>
    </w:p>
    <w:p w:rsidR="00530C6B" w:rsidRPr="008C5FA5" w:rsidRDefault="00530C6B" w:rsidP="005E2900">
      <w:pPr>
        <w:pStyle w:val="Nadpis7"/>
      </w:pPr>
      <w:bookmarkStart w:id="349" w:name="_Toc392855583"/>
      <w:bookmarkStart w:id="350" w:name="_Toc412014300"/>
      <w:r w:rsidRPr="008C5FA5">
        <w:t>Omezení činnosti ohrožující kulturní památku</w:t>
      </w:r>
      <w:bookmarkEnd w:id="349"/>
      <w:bookmarkEnd w:id="350"/>
    </w:p>
    <w:p w:rsidR="00530C6B" w:rsidRPr="008C5FA5" w:rsidRDefault="00530C6B" w:rsidP="009C45B6">
      <w:pPr>
        <w:numPr>
          <w:ilvl w:val="0"/>
          <w:numId w:val="158"/>
        </w:numPr>
        <w:jc w:val="both"/>
        <w:rPr>
          <w:b/>
        </w:rPr>
      </w:pPr>
      <w:r w:rsidRPr="008C5FA5">
        <w:rPr>
          <w:b/>
        </w:rPr>
        <w:t xml:space="preserve">Jestliže fyzická nebo právnická osoba by </w:t>
      </w:r>
      <w:r w:rsidR="00820949" w:rsidRPr="008C5FA5">
        <w:rPr>
          <w:b/>
        </w:rPr>
        <w:t xml:space="preserve">svou činností </w:t>
      </w:r>
      <w:r w:rsidRPr="008C5FA5">
        <w:rPr>
          <w:b/>
        </w:rPr>
        <w:t>mohl</w:t>
      </w:r>
      <w:r w:rsidR="00820949" w:rsidRPr="008C5FA5">
        <w:rPr>
          <w:b/>
        </w:rPr>
        <w:t>a</w:t>
      </w:r>
      <w:r w:rsidRPr="008C5FA5">
        <w:rPr>
          <w:b/>
        </w:rPr>
        <w:t xml:space="preserve"> způsobit nepřízni</w:t>
      </w:r>
      <w:r w:rsidR="002C06BE" w:rsidRPr="008C5FA5">
        <w:rPr>
          <w:b/>
        </w:rPr>
        <w:t>vé změny stavu kulturní památky</w:t>
      </w:r>
      <w:r w:rsidR="0035252A" w:rsidRPr="008C5FA5">
        <w:rPr>
          <w:b/>
        </w:rPr>
        <w:t xml:space="preserve"> nebo působí takové změny</w:t>
      </w:r>
      <w:r w:rsidR="000A0C56" w:rsidRPr="008C5FA5">
        <w:rPr>
          <w:b/>
        </w:rPr>
        <w:t xml:space="preserve"> v rozporu s </w:t>
      </w:r>
      <w:r w:rsidR="000A0C56" w:rsidRPr="008C5FA5">
        <w:rPr>
          <w:b/>
          <w:highlight w:val="green"/>
        </w:rPr>
        <w:t>§ DD + 03 odst. 4 nebo 7</w:t>
      </w:r>
      <w:r w:rsidR="00820949" w:rsidRPr="008C5FA5">
        <w:rPr>
          <w:b/>
        </w:rPr>
        <w:t xml:space="preserve">, určí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a jde-li o národní kulturní památku, krajský úřad, podmínky pro další výkon takové činnosti nebo výkon činnosti zakáže. </w:t>
      </w:r>
    </w:p>
    <w:p w:rsidR="002C06BE" w:rsidRPr="008C5FA5" w:rsidRDefault="002C06BE" w:rsidP="002C06BE">
      <w:pPr>
        <w:jc w:val="both"/>
        <w:rPr>
          <w:b/>
        </w:rPr>
      </w:pPr>
    </w:p>
    <w:p w:rsidR="002C06BE" w:rsidRPr="008C5FA5" w:rsidRDefault="002C06BE" w:rsidP="009C45B6">
      <w:pPr>
        <w:numPr>
          <w:ilvl w:val="0"/>
          <w:numId w:val="158"/>
        </w:numPr>
        <w:jc w:val="both"/>
        <w:rPr>
          <w:b/>
        </w:rPr>
      </w:pPr>
      <w:r w:rsidRPr="008C5FA5">
        <w:rPr>
          <w:b/>
        </w:rPr>
        <w:t xml:space="preserve">Ustanovení </w:t>
      </w:r>
      <w:r w:rsidRPr="008C5FA5">
        <w:rPr>
          <w:b/>
          <w:highlight w:val="green"/>
        </w:rPr>
        <w:t>§ FF + 01</w:t>
      </w:r>
      <w:r w:rsidRPr="008C5FA5">
        <w:rPr>
          <w:b/>
        </w:rPr>
        <w:t xml:space="preserve"> se v řízení podle </w:t>
      </w:r>
      <w:r w:rsidRPr="008C5FA5">
        <w:rPr>
          <w:b/>
          <w:highlight w:val="green"/>
        </w:rPr>
        <w:t>odstavce 1</w:t>
      </w:r>
      <w:r w:rsidRPr="008C5FA5">
        <w:rPr>
          <w:b/>
        </w:rPr>
        <w:t xml:space="preserve"> se použije obdobně.</w:t>
      </w:r>
    </w:p>
    <w:p w:rsidR="0081603C" w:rsidRPr="008C5FA5" w:rsidRDefault="0081603C" w:rsidP="005E2900">
      <w:pPr>
        <w:pStyle w:val="Nadpis6"/>
      </w:pPr>
      <w:bookmarkStart w:id="351" w:name="_Toc392855584"/>
      <w:bookmarkStart w:id="352" w:name="_Toc412014301"/>
      <w:r w:rsidRPr="008C5FA5">
        <w:t xml:space="preserve">§ FF + </w:t>
      </w:r>
      <w:r w:rsidR="00530C6B" w:rsidRPr="008C5FA5">
        <w:t>b</w:t>
      </w:r>
      <w:r w:rsidRPr="008C5FA5">
        <w:t>03</w:t>
      </w:r>
      <w:bookmarkEnd w:id="351"/>
      <w:bookmarkEnd w:id="352"/>
    </w:p>
    <w:p w:rsidR="0081603C" w:rsidRPr="008C5FA5" w:rsidRDefault="0081603C" w:rsidP="005E2900">
      <w:pPr>
        <w:pStyle w:val="Nadpis7"/>
      </w:pPr>
      <w:bookmarkStart w:id="353" w:name="_Toc392855585"/>
      <w:bookmarkStart w:id="354" w:name="_Toc412014302"/>
      <w:r w:rsidRPr="008C5FA5">
        <w:t xml:space="preserve">Vyvlastnění kulturní </w:t>
      </w:r>
      <w:r w:rsidR="00CB31AA" w:rsidRPr="008C5FA5">
        <w:t>p</w:t>
      </w:r>
      <w:r w:rsidRPr="008C5FA5">
        <w:t>amátky</w:t>
      </w:r>
      <w:bookmarkEnd w:id="353"/>
      <w:bookmarkEnd w:id="354"/>
    </w:p>
    <w:p w:rsidR="003E6EB6" w:rsidRPr="008C5FA5" w:rsidRDefault="0073641B" w:rsidP="009C45B6">
      <w:pPr>
        <w:numPr>
          <w:ilvl w:val="0"/>
          <w:numId w:val="177"/>
        </w:numPr>
        <w:jc w:val="both"/>
        <w:rPr>
          <w:b/>
        </w:rPr>
      </w:pPr>
      <w:r w:rsidRPr="008C5FA5">
        <w:rPr>
          <w:b/>
        </w:rPr>
        <w:t xml:space="preserve">Za účelem </w:t>
      </w:r>
      <w:r w:rsidR="00160264" w:rsidRPr="008C5FA5">
        <w:rPr>
          <w:b/>
        </w:rPr>
        <w:t>za</w:t>
      </w:r>
      <w:r w:rsidRPr="008C5FA5">
        <w:rPr>
          <w:b/>
        </w:rPr>
        <w:t xml:space="preserve">chování </w:t>
      </w:r>
      <w:r w:rsidR="00993501" w:rsidRPr="008C5FA5">
        <w:rPr>
          <w:b/>
        </w:rPr>
        <w:t>hodnoty stavby nebo pozemku</w:t>
      </w:r>
      <w:r w:rsidR="003F2217" w:rsidRPr="008C5FA5">
        <w:rPr>
          <w:b/>
          <w:szCs w:val="20"/>
        </w:rPr>
        <w:t>, kter</w:t>
      </w:r>
      <w:r w:rsidR="00993501" w:rsidRPr="008C5FA5">
        <w:rPr>
          <w:b/>
          <w:szCs w:val="20"/>
        </w:rPr>
        <w:t>é jsou</w:t>
      </w:r>
      <w:r w:rsidR="003F2217" w:rsidRPr="008C5FA5">
        <w:rPr>
          <w:b/>
          <w:szCs w:val="20"/>
        </w:rPr>
        <w:t xml:space="preserve"> kulturní památk</w:t>
      </w:r>
      <w:r w:rsidR="00686988" w:rsidRPr="008C5FA5">
        <w:rPr>
          <w:b/>
          <w:szCs w:val="20"/>
        </w:rPr>
        <w:t>ou</w:t>
      </w:r>
      <w:r w:rsidR="003F2217" w:rsidRPr="008C5FA5">
        <w:rPr>
          <w:b/>
          <w:szCs w:val="20"/>
        </w:rPr>
        <w:t xml:space="preserve"> </w:t>
      </w:r>
      <w:r w:rsidR="003F2217" w:rsidRPr="008C5FA5">
        <w:rPr>
          <w:b/>
        </w:rPr>
        <w:t>a</w:t>
      </w:r>
      <w:r w:rsidR="00160264" w:rsidRPr="008C5FA5">
        <w:rPr>
          <w:b/>
        </w:rPr>
        <w:t xml:space="preserve"> u kter</w:t>
      </w:r>
      <w:r w:rsidR="00686988" w:rsidRPr="008C5FA5">
        <w:rPr>
          <w:b/>
        </w:rPr>
        <w:t>ých</w:t>
      </w:r>
      <w:r w:rsidR="00160264" w:rsidRPr="008C5FA5">
        <w:rPr>
          <w:b/>
        </w:rPr>
        <w:t xml:space="preserve"> </w:t>
      </w:r>
      <w:r w:rsidR="000A0C56" w:rsidRPr="008C5FA5">
        <w:rPr>
          <w:b/>
        </w:rPr>
        <w:t>opatření</w:t>
      </w:r>
      <w:r w:rsidR="00160264" w:rsidRPr="008C5FA5">
        <w:rPr>
          <w:b/>
        </w:rPr>
        <w:t xml:space="preserve"> podle </w:t>
      </w:r>
      <w:r w:rsidR="00160264" w:rsidRPr="008C5FA5">
        <w:rPr>
          <w:b/>
          <w:highlight w:val="green"/>
        </w:rPr>
        <w:t>§ FF + 00</w:t>
      </w:r>
      <w:r w:rsidR="00160264" w:rsidRPr="008C5FA5">
        <w:rPr>
          <w:b/>
        </w:rPr>
        <w:t xml:space="preserve"> nevedlo k naplnění tohoto účelu, </w:t>
      </w:r>
      <w:r w:rsidR="003E6EB6" w:rsidRPr="008C5FA5">
        <w:rPr>
          <w:b/>
        </w:rPr>
        <w:t xml:space="preserve">lze </w:t>
      </w:r>
      <w:r w:rsidR="00686988" w:rsidRPr="008C5FA5">
        <w:rPr>
          <w:b/>
        </w:rPr>
        <w:t xml:space="preserve">takovou stavbu nebo pozemek </w:t>
      </w:r>
      <w:r w:rsidR="001157E7" w:rsidRPr="008C5FA5">
        <w:rPr>
          <w:b/>
        </w:rPr>
        <w:t>vyvlastnit</w:t>
      </w:r>
      <w:r w:rsidR="00CB31AA" w:rsidRPr="008C5FA5">
        <w:rPr>
          <w:b/>
        </w:rPr>
        <w:t>.</w:t>
      </w:r>
      <w:r w:rsidR="00546940" w:rsidRPr="008C5FA5">
        <w:rPr>
          <w:b/>
        </w:rPr>
        <w:t xml:space="preserve"> </w:t>
      </w:r>
      <w:r w:rsidR="00360B9F" w:rsidRPr="008C5FA5">
        <w:rPr>
          <w:b/>
        </w:rPr>
        <w:t>Kulturní památku lze</w:t>
      </w:r>
      <w:r w:rsidR="004148D9" w:rsidRPr="008C5FA5">
        <w:rPr>
          <w:b/>
        </w:rPr>
        <w:t xml:space="preserve"> </w:t>
      </w:r>
      <w:r w:rsidR="00360B9F" w:rsidRPr="008C5FA5">
        <w:rPr>
          <w:b/>
        </w:rPr>
        <w:t>vyvlastnit do majetku státu.</w:t>
      </w:r>
    </w:p>
    <w:p w:rsidR="003E6EB6" w:rsidRPr="008C5FA5" w:rsidRDefault="003E6EB6" w:rsidP="003E6EB6">
      <w:pPr>
        <w:jc w:val="both"/>
        <w:rPr>
          <w:b/>
        </w:rPr>
      </w:pPr>
    </w:p>
    <w:p w:rsidR="003F2217" w:rsidRPr="008C5FA5" w:rsidRDefault="00CB31AA" w:rsidP="009C45B6">
      <w:pPr>
        <w:numPr>
          <w:ilvl w:val="0"/>
          <w:numId w:val="177"/>
        </w:numPr>
        <w:jc w:val="both"/>
        <w:rPr>
          <w:b/>
        </w:rPr>
      </w:pPr>
      <w:r w:rsidRPr="008C5FA5">
        <w:rPr>
          <w:b/>
          <w:szCs w:val="20"/>
        </w:rPr>
        <w:t xml:space="preserve">Je-li kulturní památkou </w:t>
      </w:r>
      <w:r w:rsidR="003F2217" w:rsidRPr="008C5FA5">
        <w:rPr>
          <w:b/>
          <w:szCs w:val="20"/>
        </w:rPr>
        <w:t xml:space="preserve">pouze stavba, která není samostatnou věcí, lze současně vyvlastnit pozemek nebo jeho část, který je nezbytný pro naplnění účelu podle </w:t>
      </w:r>
      <w:r w:rsidR="003F2217" w:rsidRPr="008C5FA5">
        <w:rPr>
          <w:b/>
          <w:szCs w:val="20"/>
          <w:highlight w:val="green"/>
        </w:rPr>
        <w:t>odstavce 1.</w:t>
      </w:r>
    </w:p>
    <w:p w:rsidR="003F2217" w:rsidRPr="008C5FA5" w:rsidRDefault="003F2217" w:rsidP="003F2217">
      <w:pPr>
        <w:jc w:val="both"/>
        <w:rPr>
          <w:b/>
        </w:rPr>
      </w:pPr>
    </w:p>
    <w:p w:rsidR="003E6EB6" w:rsidRPr="008C5FA5" w:rsidRDefault="0067025E" w:rsidP="009C45B6">
      <w:pPr>
        <w:numPr>
          <w:ilvl w:val="0"/>
          <w:numId w:val="177"/>
        </w:numPr>
        <w:jc w:val="both"/>
        <w:rPr>
          <w:b/>
        </w:rPr>
      </w:pPr>
      <w:r w:rsidRPr="008C5FA5">
        <w:rPr>
          <w:b/>
        </w:rPr>
        <w:t xml:space="preserve">Ministerstvo </w:t>
      </w:r>
      <w:r w:rsidR="00716CBC" w:rsidRPr="008C5FA5">
        <w:rPr>
          <w:b/>
        </w:rPr>
        <w:t>určí</w:t>
      </w:r>
      <w:r w:rsidRPr="008C5FA5">
        <w:rPr>
          <w:b/>
        </w:rPr>
        <w:t>, která organizační složka státu nebo státní organizace z</w:t>
      </w:r>
      <w:r w:rsidR="003E6EB6" w:rsidRPr="008C5FA5">
        <w:rPr>
          <w:b/>
        </w:rPr>
        <w:t>a stát uplat</w:t>
      </w:r>
      <w:r w:rsidRPr="008C5FA5">
        <w:rPr>
          <w:b/>
        </w:rPr>
        <w:t>ní</w:t>
      </w:r>
      <w:r w:rsidR="003E6EB6" w:rsidRPr="008C5FA5">
        <w:rPr>
          <w:b/>
        </w:rPr>
        <w:t xml:space="preserve"> veřejný zájem </w:t>
      </w:r>
      <w:r w:rsidR="00360B9F" w:rsidRPr="008C5FA5">
        <w:rPr>
          <w:b/>
        </w:rPr>
        <w:t>podle</w:t>
      </w:r>
      <w:r w:rsidR="003E6EB6" w:rsidRPr="008C5FA5">
        <w:rPr>
          <w:b/>
          <w:highlight w:val="green"/>
        </w:rPr>
        <w:t> odstavce 1</w:t>
      </w:r>
      <w:r w:rsidR="003E6EB6" w:rsidRPr="008C5FA5">
        <w:rPr>
          <w:b/>
        </w:rPr>
        <w:t>.</w:t>
      </w:r>
    </w:p>
    <w:p w:rsidR="00360B9F" w:rsidRPr="008C5FA5" w:rsidRDefault="00360B9F" w:rsidP="00360B9F">
      <w:pPr>
        <w:jc w:val="both"/>
        <w:rPr>
          <w:b/>
        </w:rPr>
      </w:pPr>
    </w:p>
    <w:p w:rsidR="004D4B6F" w:rsidRPr="008C5FA5" w:rsidRDefault="004D4B6F" w:rsidP="005E2900">
      <w:pPr>
        <w:pStyle w:val="Nadpis6"/>
      </w:pPr>
      <w:bookmarkStart w:id="355" w:name="_Toc392855586"/>
      <w:bookmarkStart w:id="356" w:name="_Toc412014303"/>
      <w:r w:rsidRPr="008C5FA5">
        <w:t>§ FF + 04</w:t>
      </w:r>
      <w:bookmarkEnd w:id="355"/>
      <w:bookmarkEnd w:id="356"/>
    </w:p>
    <w:p w:rsidR="004D4B6F" w:rsidRPr="008C5FA5" w:rsidRDefault="004D4B6F" w:rsidP="005E2900">
      <w:pPr>
        <w:pStyle w:val="Nadpis7"/>
      </w:pPr>
      <w:bookmarkStart w:id="357" w:name="_Toc392855587"/>
      <w:bookmarkStart w:id="358" w:name="_Toc412014304"/>
      <w:r w:rsidRPr="008C5FA5">
        <w:t>Ohrožení kulturní památky a nutné zabezpečovací práce</w:t>
      </w:r>
      <w:bookmarkEnd w:id="357"/>
      <w:bookmarkEnd w:id="358"/>
    </w:p>
    <w:p w:rsidR="009C0EAA" w:rsidRPr="008C5FA5" w:rsidRDefault="004D4B6F" w:rsidP="009C45B6">
      <w:pPr>
        <w:numPr>
          <w:ilvl w:val="0"/>
          <w:numId w:val="171"/>
        </w:numPr>
        <w:jc w:val="both"/>
      </w:pPr>
      <w:r w:rsidRPr="008C5FA5">
        <w:rPr>
          <w:b/>
        </w:rPr>
        <w:t xml:space="preserve">Vlastník kulturní památky je povinen </w:t>
      </w:r>
      <w:r w:rsidR="00040144" w:rsidRPr="008C5FA5">
        <w:rPr>
          <w:b/>
        </w:rPr>
        <w:t xml:space="preserve">oznámit </w:t>
      </w:r>
      <w:r w:rsidRPr="008C5FA5">
        <w:rPr>
          <w:b/>
        </w:rPr>
        <w:t xml:space="preserve">každé ohrožení nebo poškození kulturní památky </w:t>
      </w:r>
      <w:r w:rsidR="00A57637" w:rsidRPr="008C5FA5">
        <w:rPr>
          <w:b/>
        </w:rPr>
        <w:t xml:space="preserve">obecnímu úřadu </w:t>
      </w:r>
      <w:r w:rsidR="00856081" w:rsidRPr="008C5FA5">
        <w:rPr>
          <w:b/>
        </w:rPr>
        <w:t xml:space="preserve">obce </w:t>
      </w:r>
      <w:r w:rsidR="00A57637" w:rsidRPr="008C5FA5">
        <w:rPr>
          <w:b/>
        </w:rPr>
        <w:t>s rozšířenou působností</w:t>
      </w:r>
      <w:r w:rsidRPr="008C5FA5">
        <w:rPr>
          <w:b/>
        </w:rPr>
        <w:t>, jde-li o národní kulturní památku krajskému úřadu</w:t>
      </w:r>
      <w:r w:rsidR="00842D29" w:rsidRPr="008C5FA5">
        <w:rPr>
          <w:b/>
        </w:rPr>
        <w:t>, a to</w:t>
      </w:r>
      <w:r w:rsidRPr="008C5FA5">
        <w:rPr>
          <w:b/>
        </w:rPr>
        <w:t xml:space="preserve"> </w:t>
      </w:r>
      <w:r w:rsidR="00842D29" w:rsidRPr="008C5FA5">
        <w:rPr>
          <w:b/>
        </w:rPr>
        <w:t>ve lhůtě 5 dnů ode dne, kdy se o takovém ohrožení nebo poškození dozvěděl.</w:t>
      </w:r>
    </w:p>
    <w:p w:rsidR="009C0EAA" w:rsidRPr="008C5FA5" w:rsidRDefault="009C0EAA" w:rsidP="009C0EAA">
      <w:pPr>
        <w:ind w:left="405"/>
        <w:jc w:val="both"/>
        <w:rPr>
          <w:b/>
        </w:rPr>
      </w:pPr>
    </w:p>
    <w:p w:rsidR="009C0EAA" w:rsidRPr="008C5FA5" w:rsidRDefault="00A57637" w:rsidP="009C45B6">
      <w:pPr>
        <w:numPr>
          <w:ilvl w:val="0"/>
          <w:numId w:val="171"/>
        </w:numPr>
        <w:jc w:val="both"/>
        <w:rPr>
          <w:b/>
        </w:rPr>
      </w:pPr>
      <w:r w:rsidRPr="008C5FA5">
        <w:rPr>
          <w:b/>
        </w:rPr>
        <w:t xml:space="preserve">Obecní úřad </w:t>
      </w:r>
      <w:r w:rsidR="0019634F" w:rsidRPr="008C5FA5">
        <w:rPr>
          <w:b/>
        </w:rPr>
        <w:t xml:space="preserve">obce </w:t>
      </w:r>
      <w:r w:rsidRPr="008C5FA5">
        <w:rPr>
          <w:b/>
        </w:rPr>
        <w:t>s rozšířenou působností</w:t>
      </w:r>
      <w:r w:rsidR="004D4B6F" w:rsidRPr="008C5FA5">
        <w:rPr>
          <w:b/>
        </w:rPr>
        <w:t xml:space="preserve"> v řízení z moci úřední nařídí vlastníku kulturní památky neodkladné provedení nutných zabezpečovacích prací, j</w:t>
      </w:r>
      <w:r w:rsidR="00F51CCB" w:rsidRPr="008C5FA5">
        <w:rPr>
          <w:b/>
        </w:rPr>
        <w:t>e</w:t>
      </w:r>
      <w:r w:rsidR="004D4B6F" w:rsidRPr="008C5FA5">
        <w:rPr>
          <w:b/>
        </w:rPr>
        <w:t xml:space="preserve">-li </w:t>
      </w:r>
      <w:r w:rsidR="00F51CCB" w:rsidRPr="008C5FA5">
        <w:rPr>
          <w:b/>
        </w:rPr>
        <w:t>ohrožena</w:t>
      </w:r>
      <w:r w:rsidR="004D4B6F" w:rsidRPr="008C5FA5">
        <w:rPr>
          <w:b/>
        </w:rPr>
        <w:t xml:space="preserve"> hodnot</w:t>
      </w:r>
      <w:r w:rsidR="00F51CCB" w:rsidRPr="008C5FA5">
        <w:rPr>
          <w:b/>
        </w:rPr>
        <w:t>a</w:t>
      </w:r>
      <w:r w:rsidR="004D4B6F" w:rsidRPr="008C5FA5">
        <w:rPr>
          <w:b/>
        </w:rPr>
        <w:t>, pro kter</w:t>
      </w:r>
      <w:r w:rsidR="00F51CCB" w:rsidRPr="008C5FA5">
        <w:rPr>
          <w:b/>
        </w:rPr>
        <w:t>ou</w:t>
      </w:r>
      <w:r w:rsidR="004D4B6F" w:rsidRPr="008C5FA5">
        <w:rPr>
          <w:b/>
        </w:rPr>
        <w:t xml:space="preserve"> je kulturní památka chráněna. </w:t>
      </w:r>
    </w:p>
    <w:p w:rsidR="009C0EAA" w:rsidRPr="008C5FA5" w:rsidRDefault="009C0EAA" w:rsidP="009C0EAA">
      <w:pPr>
        <w:ind w:left="405"/>
        <w:jc w:val="both"/>
        <w:rPr>
          <w:b/>
        </w:rPr>
      </w:pPr>
      <w:r w:rsidRPr="008C5FA5">
        <w:rPr>
          <w:b/>
        </w:rPr>
        <w:t xml:space="preserve"> </w:t>
      </w:r>
    </w:p>
    <w:p w:rsidR="004D4B6F" w:rsidRPr="008C5FA5" w:rsidRDefault="004D4B6F" w:rsidP="009C45B6">
      <w:pPr>
        <w:numPr>
          <w:ilvl w:val="0"/>
          <w:numId w:val="171"/>
        </w:numPr>
        <w:jc w:val="both"/>
        <w:rPr>
          <w:b/>
        </w:rPr>
      </w:pPr>
      <w:r w:rsidRPr="008C5FA5">
        <w:rPr>
          <w:b/>
        </w:rPr>
        <w:t xml:space="preserve">Krajský úřad v řízení z moci úřední nařídí vlastníku národní kulturní památky neodkladné provedení nutných zabezpečovacích prací, </w:t>
      </w:r>
      <w:r w:rsidR="00F51CCB" w:rsidRPr="008C5FA5">
        <w:rPr>
          <w:b/>
        </w:rPr>
        <w:t>je</w:t>
      </w:r>
      <w:r w:rsidRPr="008C5FA5">
        <w:rPr>
          <w:b/>
        </w:rPr>
        <w:t>-li ohrožen</w:t>
      </w:r>
      <w:r w:rsidR="00F51CCB" w:rsidRPr="008C5FA5">
        <w:rPr>
          <w:b/>
        </w:rPr>
        <w:t>a</w:t>
      </w:r>
      <w:r w:rsidRPr="008C5FA5">
        <w:rPr>
          <w:b/>
        </w:rPr>
        <w:t xml:space="preserve"> hodnot</w:t>
      </w:r>
      <w:r w:rsidR="00F51CCB" w:rsidRPr="008C5FA5">
        <w:rPr>
          <w:b/>
        </w:rPr>
        <w:t>a</w:t>
      </w:r>
      <w:r w:rsidRPr="008C5FA5">
        <w:rPr>
          <w:b/>
        </w:rPr>
        <w:t>, pro kter</w:t>
      </w:r>
      <w:r w:rsidR="00F51CCB" w:rsidRPr="008C5FA5">
        <w:rPr>
          <w:b/>
        </w:rPr>
        <w:t>ou</w:t>
      </w:r>
      <w:r w:rsidRPr="008C5FA5">
        <w:rPr>
          <w:b/>
        </w:rPr>
        <w:t xml:space="preserve"> je národní kulturní památka chráněna.</w:t>
      </w:r>
    </w:p>
    <w:p w:rsidR="00BF6C3F" w:rsidRPr="008C5FA5" w:rsidRDefault="00BF6C3F" w:rsidP="00BF6C3F">
      <w:pPr>
        <w:jc w:val="both"/>
        <w:rPr>
          <w:b/>
        </w:rPr>
      </w:pPr>
    </w:p>
    <w:p w:rsidR="00BF6C3F" w:rsidRPr="008C5FA5" w:rsidRDefault="00BF6C3F" w:rsidP="009C45B6">
      <w:pPr>
        <w:numPr>
          <w:ilvl w:val="0"/>
          <w:numId w:val="171"/>
        </w:numPr>
        <w:jc w:val="both"/>
        <w:rPr>
          <w:b/>
        </w:rPr>
      </w:pPr>
      <w:r w:rsidRPr="008C5FA5">
        <w:rPr>
          <w:b/>
        </w:rPr>
        <w:t xml:space="preserve">Závazná stanoviska, která mohou dotčené orgány uplatňovat podle </w:t>
      </w:r>
      <w:r w:rsidRPr="008C5FA5">
        <w:rPr>
          <w:b/>
          <w:szCs w:val="20"/>
          <w:highlight w:val="green"/>
        </w:rPr>
        <w:t>§ JJ + 14</w:t>
      </w:r>
      <w:r w:rsidRPr="008C5FA5">
        <w:rPr>
          <w:b/>
        </w:rPr>
        <w:t>, musí být uplatněn</w:t>
      </w:r>
      <w:r w:rsidR="003A4439" w:rsidRPr="008C5FA5">
        <w:rPr>
          <w:b/>
        </w:rPr>
        <w:t>a</w:t>
      </w:r>
      <w:r w:rsidRPr="008C5FA5">
        <w:rPr>
          <w:b/>
        </w:rPr>
        <w:t xml:space="preserve"> nejpozději při </w:t>
      </w:r>
      <w:r w:rsidR="00F2487A" w:rsidRPr="008C5FA5">
        <w:rPr>
          <w:b/>
        </w:rPr>
        <w:t>ústním jednání</w:t>
      </w:r>
      <w:r w:rsidRPr="008C5FA5">
        <w:rPr>
          <w:b/>
        </w:rPr>
        <w:t xml:space="preserve">; jinak se k nim nepřihlíží. Jestliže dojde </w:t>
      </w:r>
      <w:r w:rsidRPr="008C5FA5">
        <w:rPr>
          <w:b/>
        </w:rPr>
        <w:lastRenderedPageBreak/>
        <w:t xml:space="preserve">k upuštění od ústního jednání, musí být závazná stanoviska dotčených orgánů podle </w:t>
      </w:r>
      <w:r w:rsidRPr="008C5FA5">
        <w:rPr>
          <w:b/>
          <w:szCs w:val="20"/>
          <w:highlight w:val="green"/>
        </w:rPr>
        <w:t>§ JJ + 14</w:t>
      </w:r>
      <w:r w:rsidRPr="008C5FA5">
        <w:rPr>
          <w:b/>
        </w:rPr>
        <w:t xml:space="preserve"> uplatněna ve stanovené lhůtě; jinak se k nim nepřihlíží.</w:t>
      </w:r>
    </w:p>
    <w:p w:rsidR="004D4B6F" w:rsidRPr="008C5FA5" w:rsidRDefault="004D4B6F" w:rsidP="005E2900">
      <w:pPr>
        <w:pStyle w:val="Nadpis6"/>
      </w:pPr>
      <w:bookmarkStart w:id="359" w:name="_Toc392855588"/>
      <w:bookmarkStart w:id="360" w:name="_Toc412014305"/>
      <w:r w:rsidRPr="008C5FA5">
        <w:t>§ FF + 05</w:t>
      </w:r>
      <w:bookmarkEnd w:id="359"/>
      <w:bookmarkEnd w:id="360"/>
    </w:p>
    <w:p w:rsidR="004D4B6F" w:rsidRPr="008C5FA5" w:rsidRDefault="004D4B6F" w:rsidP="005E2900">
      <w:pPr>
        <w:pStyle w:val="Nadpis7"/>
      </w:pPr>
      <w:bookmarkStart w:id="361" w:name="_Toc392855589"/>
      <w:bookmarkStart w:id="362" w:name="_Toc412014306"/>
      <w:r w:rsidRPr="008C5FA5">
        <w:t>Ohrožení nemovitosti, která není kulturní památkou, ale nachází se v památkovém území a nutné zabezpečovací práce</w:t>
      </w:r>
      <w:bookmarkEnd w:id="361"/>
      <w:bookmarkEnd w:id="362"/>
    </w:p>
    <w:p w:rsidR="004D4B6F" w:rsidRPr="008C5FA5" w:rsidRDefault="004D4B6F" w:rsidP="009C45B6">
      <w:pPr>
        <w:numPr>
          <w:ilvl w:val="0"/>
          <w:numId w:val="164"/>
        </w:numPr>
        <w:jc w:val="both"/>
        <w:rPr>
          <w:b/>
        </w:rPr>
      </w:pPr>
      <w:r w:rsidRPr="008C5FA5">
        <w:rPr>
          <w:b/>
        </w:rPr>
        <w:t xml:space="preserve">Vlastník nemovitosti, která není kulturní památkou, ale nachází se v památkovém území, je povinen ve lhůtě </w:t>
      </w:r>
      <w:r w:rsidR="00BF6C3F" w:rsidRPr="008C5FA5">
        <w:rPr>
          <w:b/>
        </w:rPr>
        <w:t>5</w:t>
      </w:r>
      <w:r w:rsidRPr="008C5FA5">
        <w:rPr>
          <w:b/>
        </w:rPr>
        <w:t xml:space="preserve"> dn</w:t>
      </w:r>
      <w:r w:rsidR="00BF6C3F" w:rsidRPr="008C5FA5">
        <w:rPr>
          <w:b/>
        </w:rPr>
        <w:t>ů</w:t>
      </w:r>
      <w:r w:rsidRPr="008C5FA5">
        <w:rPr>
          <w:b/>
        </w:rPr>
        <w:t xml:space="preserve"> oznámit každé ohrožení nebo poškození takové nemovitosti </w:t>
      </w:r>
      <w:r w:rsidR="00A57637" w:rsidRPr="008C5FA5">
        <w:rPr>
          <w:b/>
        </w:rPr>
        <w:t xml:space="preserve">obecnímu úřadu </w:t>
      </w:r>
      <w:r w:rsidR="00856081" w:rsidRPr="008C5FA5">
        <w:rPr>
          <w:b/>
        </w:rPr>
        <w:t xml:space="preserve">obce </w:t>
      </w:r>
      <w:r w:rsidR="00A57637" w:rsidRPr="008C5FA5">
        <w:rPr>
          <w:b/>
        </w:rPr>
        <w:t>s rozšířenou působností</w:t>
      </w:r>
      <w:r w:rsidRPr="008C5FA5">
        <w:rPr>
          <w:b/>
        </w:rPr>
        <w:t xml:space="preserve">. </w:t>
      </w:r>
    </w:p>
    <w:p w:rsidR="009C0EAA" w:rsidRPr="008C5FA5" w:rsidRDefault="009C0EAA" w:rsidP="009C0EAA">
      <w:pPr>
        <w:ind w:left="405"/>
        <w:jc w:val="both"/>
        <w:rPr>
          <w:b/>
        </w:rPr>
      </w:pPr>
    </w:p>
    <w:p w:rsidR="004D4B6F" w:rsidRPr="008C5FA5" w:rsidRDefault="00A57637" w:rsidP="009C45B6">
      <w:pPr>
        <w:numPr>
          <w:ilvl w:val="0"/>
          <w:numId w:val="164"/>
        </w:numPr>
        <w:jc w:val="both"/>
        <w:rPr>
          <w:b/>
        </w:rPr>
      </w:pPr>
      <w:r w:rsidRPr="008C5FA5">
        <w:rPr>
          <w:b/>
        </w:rPr>
        <w:t xml:space="preserve">Obecní úřad </w:t>
      </w:r>
      <w:r w:rsidR="00856081" w:rsidRPr="008C5FA5">
        <w:rPr>
          <w:b/>
        </w:rPr>
        <w:t xml:space="preserve">obce </w:t>
      </w:r>
      <w:r w:rsidRPr="008C5FA5">
        <w:rPr>
          <w:b/>
        </w:rPr>
        <w:t>s rozšířenou působností</w:t>
      </w:r>
      <w:r w:rsidR="004D4B6F" w:rsidRPr="008C5FA5">
        <w:rPr>
          <w:b/>
        </w:rPr>
        <w:t xml:space="preserve"> v řízení z moci úřední nařídí vlastníku nemovitosti, která není kulturní památkou, ale nachází se v památkovém území, neodkladné provedení nutných zabezpečovacích prací na této nemovitosti, </w:t>
      </w:r>
      <w:r w:rsidR="00F51CCB" w:rsidRPr="008C5FA5">
        <w:rPr>
          <w:b/>
        </w:rPr>
        <w:t>je</w:t>
      </w:r>
      <w:r w:rsidR="004D4B6F" w:rsidRPr="008C5FA5">
        <w:rPr>
          <w:b/>
        </w:rPr>
        <w:t xml:space="preserve">-li </w:t>
      </w:r>
      <w:r w:rsidR="00F51CCB" w:rsidRPr="008C5FA5">
        <w:rPr>
          <w:b/>
        </w:rPr>
        <w:t>ohrožena hodnota</w:t>
      </w:r>
      <w:r w:rsidR="004D4B6F" w:rsidRPr="008C5FA5">
        <w:rPr>
          <w:b/>
        </w:rPr>
        <w:t xml:space="preserve"> památkového území, na jej</w:t>
      </w:r>
      <w:r w:rsidR="00F51CCB" w:rsidRPr="008C5FA5">
        <w:rPr>
          <w:b/>
        </w:rPr>
        <w:t>ím</w:t>
      </w:r>
      <w:r w:rsidR="004D4B6F" w:rsidRPr="008C5FA5">
        <w:rPr>
          <w:b/>
        </w:rPr>
        <w:t>ž zachování se taková nemovitost podílí.</w:t>
      </w:r>
    </w:p>
    <w:p w:rsidR="00BF6C3F" w:rsidRPr="008C5FA5" w:rsidRDefault="00BF6C3F" w:rsidP="00BF6C3F">
      <w:pPr>
        <w:jc w:val="both"/>
        <w:rPr>
          <w:b/>
        </w:rPr>
      </w:pPr>
    </w:p>
    <w:p w:rsidR="00BF6C3F" w:rsidRPr="008C5FA5" w:rsidRDefault="00BF6C3F" w:rsidP="009C45B6">
      <w:pPr>
        <w:numPr>
          <w:ilvl w:val="0"/>
          <w:numId w:val="164"/>
        </w:numPr>
        <w:jc w:val="both"/>
        <w:rPr>
          <w:b/>
        </w:rPr>
      </w:pPr>
      <w:r w:rsidRPr="008C5FA5">
        <w:rPr>
          <w:b/>
        </w:rPr>
        <w:t xml:space="preserve">Závazná stanoviska, která mohou dotčené orgány uplatňovat podle </w:t>
      </w:r>
      <w:r w:rsidRPr="008C5FA5">
        <w:rPr>
          <w:b/>
          <w:szCs w:val="20"/>
          <w:highlight w:val="green"/>
        </w:rPr>
        <w:t>§ JJ + 14</w:t>
      </w:r>
      <w:r w:rsidRPr="008C5FA5">
        <w:rPr>
          <w:b/>
        </w:rPr>
        <w:t>, musí být uplatněn</w:t>
      </w:r>
      <w:r w:rsidR="003A4439" w:rsidRPr="008C5FA5">
        <w:rPr>
          <w:b/>
        </w:rPr>
        <w:t>a</w:t>
      </w:r>
      <w:r w:rsidRPr="008C5FA5">
        <w:rPr>
          <w:b/>
        </w:rPr>
        <w:t xml:space="preserve"> nejpozději při </w:t>
      </w:r>
      <w:r w:rsidR="00F2487A" w:rsidRPr="008C5FA5">
        <w:rPr>
          <w:b/>
        </w:rPr>
        <w:t>ústním jednání</w:t>
      </w:r>
      <w:r w:rsidRPr="008C5FA5">
        <w:rPr>
          <w:b/>
        </w:rPr>
        <w:t xml:space="preserve">; jinak se k nim nepřihlíží. Jestliže dojde k upuštění od ústního jednání, musí být závazná stanoviska dotčených orgánů podle </w:t>
      </w:r>
      <w:r w:rsidRPr="008C5FA5">
        <w:rPr>
          <w:b/>
          <w:szCs w:val="20"/>
          <w:highlight w:val="green"/>
        </w:rPr>
        <w:t>§ JJ + 14</w:t>
      </w:r>
      <w:r w:rsidRPr="008C5FA5">
        <w:rPr>
          <w:b/>
        </w:rPr>
        <w:t xml:space="preserve"> uplatněna ve stanovené lhůtě; jinak se k nim nepřihlíží.</w:t>
      </w:r>
    </w:p>
    <w:p w:rsidR="004D4B6F" w:rsidRPr="008C5FA5" w:rsidRDefault="004D4B6F" w:rsidP="005E2900">
      <w:pPr>
        <w:pStyle w:val="Nadpis6"/>
      </w:pPr>
      <w:bookmarkStart w:id="363" w:name="_Toc392855590"/>
      <w:bookmarkStart w:id="364" w:name="_Toc412014307"/>
      <w:r w:rsidRPr="008C5FA5">
        <w:t>§ FF + 06</w:t>
      </w:r>
      <w:bookmarkEnd w:id="363"/>
      <w:bookmarkEnd w:id="364"/>
    </w:p>
    <w:p w:rsidR="004D4B6F" w:rsidRPr="008C5FA5" w:rsidRDefault="00BF6C3F" w:rsidP="005E2900">
      <w:pPr>
        <w:pStyle w:val="Nadpis7"/>
      </w:pPr>
      <w:bookmarkStart w:id="365" w:name="_Toc392855591"/>
      <w:bookmarkStart w:id="366" w:name="_Toc412014308"/>
      <w:r w:rsidRPr="008C5FA5">
        <w:t>P</w:t>
      </w:r>
      <w:r w:rsidR="004D4B6F" w:rsidRPr="008C5FA5">
        <w:t>rovedení nutných zabezpečovacích prací</w:t>
      </w:r>
      <w:bookmarkEnd w:id="365"/>
      <w:bookmarkEnd w:id="366"/>
    </w:p>
    <w:p w:rsidR="004D4B6F" w:rsidRPr="008C5FA5" w:rsidRDefault="004D4B6F" w:rsidP="009C45B6">
      <w:pPr>
        <w:numPr>
          <w:ilvl w:val="0"/>
          <w:numId w:val="159"/>
        </w:numPr>
        <w:jc w:val="both"/>
        <w:rPr>
          <w:b/>
        </w:rPr>
      </w:pPr>
      <w:r w:rsidRPr="008C5FA5">
        <w:rPr>
          <w:b/>
        </w:rPr>
        <w:t xml:space="preserve">Hrozí-li nebezpečí z prodlení, zajistí provedení nutných zabezpečovacích prací </w:t>
      </w:r>
      <w:r w:rsidRPr="008C5FA5">
        <w:rPr>
          <w:b/>
          <w:highlight w:val="green"/>
        </w:rPr>
        <w:t xml:space="preserve">podle § FF + 04 </w:t>
      </w:r>
      <w:r w:rsidR="00C164C2" w:rsidRPr="008C5FA5">
        <w:rPr>
          <w:b/>
          <w:highlight w:val="green"/>
        </w:rPr>
        <w:t>nebo</w:t>
      </w:r>
      <w:r w:rsidRPr="008C5FA5">
        <w:rPr>
          <w:b/>
          <w:highlight w:val="green"/>
        </w:rPr>
        <w:t xml:space="preserve"> § FF + 05</w:t>
      </w:r>
      <w:r w:rsidRPr="008C5FA5">
        <w:rPr>
          <w:b/>
        </w:rPr>
        <w:t xml:space="preserve"> orgán památkové péče prostřednictvím osoby, která je k jejich provedení odborně vybavena a je podnikatelem v tomto oboru (dále jen „podnikatel“); takovému podnikateli může orgán památkové péče provedení prací nařídit.</w:t>
      </w:r>
    </w:p>
    <w:p w:rsidR="004D4B6F" w:rsidRPr="008C5FA5" w:rsidRDefault="004D4B6F" w:rsidP="004D4B6F">
      <w:pPr>
        <w:ind w:left="405"/>
        <w:jc w:val="both"/>
        <w:rPr>
          <w:b/>
        </w:rPr>
      </w:pPr>
    </w:p>
    <w:p w:rsidR="00500288" w:rsidRPr="008C5FA5" w:rsidRDefault="004D4B6F" w:rsidP="009C45B6">
      <w:pPr>
        <w:numPr>
          <w:ilvl w:val="0"/>
          <w:numId w:val="159"/>
        </w:numPr>
        <w:jc w:val="both"/>
        <w:rPr>
          <w:b/>
        </w:rPr>
      </w:pPr>
      <w:r w:rsidRPr="008C5FA5">
        <w:rPr>
          <w:b/>
        </w:rPr>
        <w:t>V případech uvedených v </w:t>
      </w:r>
      <w:r w:rsidRPr="008C5FA5">
        <w:rPr>
          <w:b/>
          <w:highlight w:val="green"/>
        </w:rPr>
        <w:t>odstavci 1</w:t>
      </w:r>
      <w:r w:rsidRPr="008C5FA5">
        <w:rPr>
          <w:b/>
        </w:rPr>
        <w:t xml:space="preserve"> nařídí orgán památkové péče </w:t>
      </w:r>
      <w:r w:rsidR="00A35B6C" w:rsidRPr="008C5FA5">
        <w:rPr>
          <w:b/>
        </w:rPr>
        <w:t>ohledání věci</w:t>
      </w:r>
      <w:r w:rsidR="00A17DB1" w:rsidRPr="008C5FA5">
        <w:rPr>
          <w:b/>
        </w:rPr>
        <w:t>, z</w:t>
      </w:r>
      <w:r w:rsidRPr="008C5FA5">
        <w:rPr>
          <w:b/>
        </w:rPr>
        <w:t>jišťuje skutečný stav předmětu řízení a rozhodne o nařízení nutných zabezpečovacích prací. Odvolání proti rozhodnutí nemá odkladný účinek.</w:t>
      </w:r>
    </w:p>
    <w:p w:rsidR="004D4B6F" w:rsidRPr="008C5FA5" w:rsidRDefault="00500288" w:rsidP="00500288">
      <w:pPr>
        <w:ind w:left="405"/>
        <w:jc w:val="both"/>
        <w:rPr>
          <w:b/>
        </w:rPr>
      </w:pPr>
      <w:r w:rsidRPr="008C5FA5">
        <w:rPr>
          <w:b/>
        </w:rPr>
        <w:t xml:space="preserve"> </w:t>
      </w:r>
    </w:p>
    <w:p w:rsidR="00500288" w:rsidRPr="008C5FA5" w:rsidRDefault="004D4B6F" w:rsidP="009C45B6">
      <w:pPr>
        <w:numPr>
          <w:ilvl w:val="0"/>
          <w:numId w:val="159"/>
        </w:numPr>
        <w:jc w:val="both"/>
        <w:rPr>
          <w:b/>
        </w:rPr>
      </w:pPr>
      <w:r w:rsidRPr="008C5FA5">
        <w:rPr>
          <w:b/>
        </w:rPr>
        <w:t>Provedení nutných zabezpečovacích prací může orgán památkové péče nařídit i bez předchozího projednání s vlastníkem.</w:t>
      </w:r>
    </w:p>
    <w:p w:rsidR="004D4B6F" w:rsidRPr="008C5FA5" w:rsidRDefault="00500288" w:rsidP="00500288">
      <w:pPr>
        <w:ind w:left="405"/>
        <w:jc w:val="both"/>
        <w:rPr>
          <w:b/>
        </w:rPr>
      </w:pPr>
      <w:r w:rsidRPr="008C5FA5">
        <w:rPr>
          <w:b/>
        </w:rPr>
        <w:t xml:space="preserve"> </w:t>
      </w:r>
    </w:p>
    <w:p w:rsidR="00BE5285" w:rsidRPr="008C5FA5" w:rsidRDefault="004D4B6F" w:rsidP="009C45B6">
      <w:pPr>
        <w:numPr>
          <w:ilvl w:val="0"/>
          <w:numId w:val="159"/>
        </w:numPr>
        <w:jc w:val="both"/>
        <w:rPr>
          <w:b/>
        </w:rPr>
      </w:pPr>
      <w:r w:rsidRPr="008C5FA5">
        <w:rPr>
          <w:b/>
        </w:rPr>
        <w:t>Náklady vynaložené na provedení nutných zabezpečovacích prací nese vlastník kulturní památky nebo vlastník nemovitost</w:t>
      </w:r>
      <w:r w:rsidR="00BE5285" w:rsidRPr="008C5FA5">
        <w:rPr>
          <w:b/>
        </w:rPr>
        <w:t xml:space="preserve">i, která </w:t>
      </w:r>
      <w:r w:rsidR="00BD0F0C" w:rsidRPr="008C5FA5">
        <w:rPr>
          <w:b/>
        </w:rPr>
        <w:t xml:space="preserve">není kulturní památkou, ale </w:t>
      </w:r>
      <w:r w:rsidR="00BE5285" w:rsidRPr="008C5FA5">
        <w:rPr>
          <w:b/>
        </w:rPr>
        <w:t xml:space="preserve">nachází </w:t>
      </w:r>
      <w:r w:rsidR="00BD0F0C" w:rsidRPr="008C5FA5">
        <w:rPr>
          <w:b/>
        </w:rPr>
        <w:t xml:space="preserve">se </w:t>
      </w:r>
      <w:r w:rsidR="00BE5285" w:rsidRPr="008C5FA5">
        <w:rPr>
          <w:b/>
        </w:rPr>
        <w:t xml:space="preserve">v památkovém </w:t>
      </w:r>
      <w:r w:rsidRPr="008C5FA5">
        <w:rPr>
          <w:b/>
        </w:rPr>
        <w:t xml:space="preserve">území. Pokud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zajistil provedení prací </w:t>
      </w:r>
      <w:r w:rsidRPr="008C5FA5">
        <w:rPr>
          <w:b/>
          <w:highlight w:val="green"/>
        </w:rPr>
        <w:t xml:space="preserve">podle odstavce </w:t>
      </w:r>
      <w:r w:rsidR="00A17DB1" w:rsidRPr="008C5FA5">
        <w:rPr>
          <w:b/>
          <w:highlight w:val="green"/>
        </w:rPr>
        <w:t>1</w:t>
      </w:r>
      <w:r w:rsidRPr="008C5FA5">
        <w:rPr>
          <w:b/>
        </w:rPr>
        <w:t xml:space="preserve"> podnikatelem a vlastník se s tímto podnikatelem nedohodl na úhradě nákladů, uhradí je a na vlastníkovi vymáhá obec, jejíž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je orgánem památkové péče. </w:t>
      </w:r>
      <w:r w:rsidR="00BE5285" w:rsidRPr="008C5FA5">
        <w:rPr>
          <w:b/>
        </w:rPr>
        <w:t xml:space="preserve">Pokud krajský úřad zajistil provedení prací </w:t>
      </w:r>
      <w:r w:rsidR="00BE5285" w:rsidRPr="008C5FA5">
        <w:rPr>
          <w:b/>
          <w:highlight w:val="green"/>
        </w:rPr>
        <w:t>podle odstavce 1</w:t>
      </w:r>
      <w:r w:rsidR="00BE5285" w:rsidRPr="008C5FA5">
        <w:rPr>
          <w:b/>
        </w:rPr>
        <w:t xml:space="preserve"> podnikatelem a vlastník národní kulturní památky se s tímto podnikatelem nedohodl na úhradě nákladů, uhradí je a na vlastníkovi vymáhá kraj, jehož krajský úřad je orgánem památkové péče.</w:t>
      </w:r>
    </w:p>
    <w:p w:rsidR="00BE5285" w:rsidRPr="008C5FA5" w:rsidRDefault="00BE5285" w:rsidP="00BE5285">
      <w:pPr>
        <w:jc w:val="both"/>
        <w:rPr>
          <w:b/>
        </w:rPr>
      </w:pPr>
    </w:p>
    <w:p w:rsidR="004D4B6F" w:rsidRPr="008C5FA5" w:rsidRDefault="004D4B6F" w:rsidP="009C45B6">
      <w:pPr>
        <w:numPr>
          <w:ilvl w:val="0"/>
          <w:numId w:val="159"/>
        </w:numPr>
        <w:jc w:val="both"/>
        <w:rPr>
          <w:b/>
        </w:rPr>
      </w:pPr>
      <w:r w:rsidRPr="008C5FA5">
        <w:rPr>
          <w:b/>
        </w:rPr>
        <w:t xml:space="preserve">Závazná stanoviska, která mohou dotčené orgány uplatňovat podle </w:t>
      </w:r>
      <w:r w:rsidR="00C37CEA" w:rsidRPr="008C5FA5">
        <w:rPr>
          <w:b/>
          <w:szCs w:val="20"/>
          <w:highlight w:val="green"/>
        </w:rPr>
        <w:t>§ JJ + 14</w:t>
      </w:r>
      <w:r w:rsidRPr="008C5FA5">
        <w:rPr>
          <w:b/>
        </w:rPr>
        <w:t>, musí být uplatněn</w:t>
      </w:r>
      <w:r w:rsidR="003A4439" w:rsidRPr="008C5FA5">
        <w:rPr>
          <w:b/>
        </w:rPr>
        <w:t>a</w:t>
      </w:r>
      <w:r w:rsidRPr="008C5FA5">
        <w:rPr>
          <w:b/>
        </w:rPr>
        <w:t xml:space="preserve"> nejpozději při </w:t>
      </w:r>
      <w:r w:rsidR="007A2402" w:rsidRPr="008C5FA5">
        <w:rPr>
          <w:b/>
        </w:rPr>
        <w:t>ohledání věci</w:t>
      </w:r>
      <w:r w:rsidRPr="008C5FA5">
        <w:rPr>
          <w:b/>
        </w:rPr>
        <w:t xml:space="preserve">; jinak se k nim nepřihlíží. </w:t>
      </w:r>
    </w:p>
    <w:p w:rsidR="00D97239" w:rsidRPr="008C5FA5" w:rsidRDefault="00D97239" w:rsidP="005E2900">
      <w:pPr>
        <w:pStyle w:val="Nadpis6"/>
      </w:pPr>
      <w:bookmarkStart w:id="367" w:name="_Toc392855592"/>
      <w:bookmarkStart w:id="368" w:name="_Toc330288650"/>
      <w:bookmarkStart w:id="369" w:name="_Toc335232528"/>
      <w:bookmarkStart w:id="370" w:name="_Toc336844649"/>
      <w:bookmarkStart w:id="371" w:name="_Toc338769305"/>
      <w:bookmarkStart w:id="372" w:name="_Toc343687706"/>
      <w:bookmarkStart w:id="373" w:name="_Toc335232544"/>
      <w:bookmarkStart w:id="374" w:name="_Toc336844665"/>
      <w:bookmarkStart w:id="375" w:name="_Toc338769321"/>
      <w:bookmarkStart w:id="376" w:name="_Toc343687722"/>
      <w:bookmarkStart w:id="377" w:name="_Toc353193732"/>
      <w:bookmarkStart w:id="378" w:name="_Toc361988721"/>
      <w:bookmarkStart w:id="379" w:name="_Toc412014309"/>
      <w:r w:rsidRPr="008C5FA5">
        <w:t>§ FF + 11</w:t>
      </w:r>
      <w:bookmarkEnd w:id="367"/>
      <w:bookmarkEnd w:id="379"/>
    </w:p>
    <w:p w:rsidR="00D97239" w:rsidRPr="008C5FA5" w:rsidRDefault="00D97239" w:rsidP="005E2900">
      <w:pPr>
        <w:pStyle w:val="Nadpis7"/>
      </w:pPr>
      <w:bookmarkStart w:id="380" w:name="_Toc392855593"/>
      <w:bookmarkStart w:id="381" w:name="_Toc412014310"/>
      <w:r w:rsidRPr="008C5FA5">
        <w:t>Ochrana kulturních památek za ozbrojeného konfliktu</w:t>
      </w:r>
      <w:bookmarkEnd w:id="380"/>
      <w:bookmarkEnd w:id="381"/>
    </w:p>
    <w:p w:rsidR="00D97239" w:rsidRPr="008C5FA5" w:rsidRDefault="00D97239" w:rsidP="00D97239">
      <w:pPr>
        <w:jc w:val="both"/>
        <w:rPr>
          <w:b/>
          <w:vertAlign w:val="superscript"/>
        </w:rPr>
      </w:pPr>
      <w:r w:rsidRPr="008C5FA5">
        <w:rPr>
          <w:b/>
        </w:rPr>
        <w:t xml:space="preserve">Ustanovení </w:t>
      </w:r>
      <w:r w:rsidRPr="008C5FA5">
        <w:rPr>
          <w:b/>
          <w:highlight w:val="green"/>
        </w:rPr>
        <w:t>§ FF + 04 odst. 2 a 3 a § FF + 06</w:t>
      </w:r>
      <w:r w:rsidRPr="008C5FA5">
        <w:rPr>
          <w:b/>
        </w:rPr>
        <w:t xml:space="preserve"> se použijí obdobně, pokud je nezbytné rozhodnout o uložení nebo strpění opatření směřující</w:t>
      </w:r>
      <w:r w:rsidR="00B26A29" w:rsidRPr="008C5FA5">
        <w:rPr>
          <w:b/>
        </w:rPr>
        <w:t>ho</w:t>
      </w:r>
      <w:r w:rsidRPr="008C5FA5">
        <w:rPr>
          <w:b/>
        </w:rPr>
        <w:t xml:space="preserve"> k zabezpečení kulturní památky před vlivy ozbrojeného konfliktu</w:t>
      </w:r>
      <w:r w:rsidRPr="008C5FA5">
        <w:rPr>
          <w:b/>
          <w:vertAlign w:val="superscript"/>
        </w:rPr>
        <w:t>*aa+04)</w:t>
      </w:r>
      <w:r w:rsidRPr="008C5FA5">
        <w:rPr>
          <w:b/>
        </w:rPr>
        <w:t>.</w:t>
      </w:r>
    </w:p>
    <w:p w:rsidR="00F3360F" w:rsidRPr="008C5FA5" w:rsidRDefault="00F3360F" w:rsidP="006D019E">
      <w:pPr>
        <w:pStyle w:val="Nadpis2"/>
      </w:pPr>
      <w:bookmarkStart w:id="382" w:name="_Toc361988814"/>
      <w:bookmarkStart w:id="383" w:name="_Toc382218189"/>
      <w:bookmarkStart w:id="384" w:name="_Toc392855594"/>
      <w:bookmarkStart w:id="385" w:name="_Toc330288670"/>
      <w:bookmarkStart w:id="386" w:name="_Toc335232555"/>
      <w:bookmarkStart w:id="387" w:name="_Toc336844676"/>
      <w:bookmarkStart w:id="388" w:name="_Toc338769332"/>
      <w:bookmarkStart w:id="389" w:name="_Toc343687731"/>
      <w:bookmarkStart w:id="390" w:name="_Toc412014311"/>
      <w:bookmarkEnd w:id="368"/>
      <w:bookmarkEnd w:id="369"/>
      <w:bookmarkEnd w:id="370"/>
      <w:bookmarkEnd w:id="371"/>
      <w:bookmarkEnd w:id="372"/>
      <w:bookmarkEnd w:id="373"/>
      <w:bookmarkEnd w:id="374"/>
      <w:bookmarkEnd w:id="375"/>
      <w:bookmarkEnd w:id="376"/>
      <w:bookmarkEnd w:id="377"/>
      <w:bookmarkEnd w:id="378"/>
      <w:r w:rsidRPr="008C5FA5">
        <w:t>Hlava IX</w:t>
      </w:r>
      <w:bookmarkEnd w:id="390"/>
    </w:p>
    <w:p w:rsidR="00F3360F" w:rsidRPr="008C5FA5" w:rsidRDefault="00F3360F" w:rsidP="006D019E">
      <w:pPr>
        <w:pStyle w:val="Nadpishlavy"/>
      </w:pPr>
      <w:bookmarkStart w:id="391" w:name="_Toc412014312"/>
      <w:r w:rsidRPr="008C5FA5">
        <w:t>Ochrana archeologického dědictví</w:t>
      </w:r>
      <w:bookmarkEnd w:id="391"/>
    </w:p>
    <w:p w:rsidR="00723D63" w:rsidRPr="008C5FA5" w:rsidRDefault="00723D63" w:rsidP="006D019E">
      <w:pPr>
        <w:pStyle w:val="Nadpis3"/>
      </w:pPr>
      <w:bookmarkStart w:id="392" w:name="_Toc361988817"/>
      <w:bookmarkStart w:id="393" w:name="_Toc382218192"/>
      <w:bookmarkStart w:id="394" w:name="_Toc392855597"/>
      <w:bookmarkStart w:id="395" w:name="_Toc412014313"/>
      <w:bookmarkEnd w:id="382"/>
      <w:bookmarkEnd w:id="383"/>
      <w:bookmarkEnd w:id="384"/>
      <w:r w:rsidRPr="008C5FA5">
        <w:t xml:space="preserve">Díl </w:t>
      </w:r>
      <w:r w:rsidR="005525CF" w:rsidRPr="008C5FA5">
        <w:t>1</w:t>
      </w:r>
      <w:bookmarkEnd w:id="395"/>
    </w:p>
    <w:p w:rsidR="00537046" w:rsidRPr="008C5FA5" w:rsidRDefault="00537046" w:rsidP="006D019E">
      <w:pPr>
        <w:pStyle w:val="Nadpisdlu"/>
        <w:rPr>
          <w:bCs/>
        </w:rPr>
      </w:pPr>
      <w:bookmarkStart w:id="396" w:name="_Toc412014314"/>
      <w:r w:rsidRPr="008C5FA5">
        <w:rPr>
          <w:bCs/>
        </w:rPr>
        <w:t>Badatelský archeologický výzkum</w:t>
      </w:r>
      <w:bookmarkEnd w:id="392"/>
      <w:bookmarkEnd w:id="393"/>
      <w:bookmarkEnd w:id="394"/>
      <w:bookmarkEnd w:id="396"/>
    </w:p>
    <w:p w:rsidR="00537046" w:rsidRPr="008C5FA5" w:rsidRDefault="00537046" w:rsidP="005E2900">
      <w:pPr>
        <w:pStyle w:val="Nadpis6"/>
      </w:pPr>
      <w:bookmarkStart w:id="397" w:name="_Toc361988818"/>
      <w:bookmarkStart w:id="398" w:name="_Toc382218193"/>
      <w:bookmarkStart w:id="399" w:name="_Toc392855598"/>
      <w:bookmarkStart w:id="400" w:name="_Toc412014315"/>
      <w:r w:rsidRPr="008C5FA5">
        <w:t>§ ZZ + 01</w:t>
      </w:r>
      <w:bookmarkEnd w:id="397"/>
      <w:bookmarkEnd w:id="398"/>
      <w:bookmarkEnd w:id="399"/>
      <w:bookmarkEnd w:id="400"/>
    </w:p>
    <w:p w:rsidR="00537046" w:rsidRPr="008C5FA5" w:rsidRDefault="00537046" w:rsidP="006D019E">
      <w:pPr>
        <w:spacing w:before="240"/>
        <w:jc w:val="both"/>
        <w:rPr>
          <w:b/>
        </w:rPr>
      </w:pPr>
      <w:proofErr w:type="gramStart"/>
      <w:r w:rsidRPr="008C5FA5">
        <w:rPr>
          <w:b/>
        </w:rPr>
        <w:t>Badatelský</w:t>
      </w:r>
      <w:proofErr w:type="gramEnd"/>
      <w:r w:rsidRPr="008C5FA5">
        <w:rPr>
          <w:b/>
        </w:rPr>
        <w:t xml:space="preserve"> archeologický výzkum je výzkum, </w:t>
      </w:r>
      <w:proofErr w:type="gramStart"/>
      <w:r w:rsidRPr="008C5FA5">
        <w:rPr>
          <w:b/>
        </w:rPr>
        <w:t>který</w:t>
      </w:r>
      <w:proofErr w:type="gramEnd"/>
    </w:p>
    <w:p w:rsidR="00C3121F" w:rsidRPr="008C5FA5" w:rsidRDefault="00C3121F" w:rsidP="00D747EA">
      <w:pPr>
        <w:jc w:val="both"/>
        <w:rPr>
          <w:b/>
        </w:rPr>
      </w:pPr>
    </w:p>
    <w:p w:rsidR="00537046" w:rsidRPr="008C5FA5" w:rsidRDefault="00537046" w:rsidP="009C45B6">
      <w:pPr>
        <w:numPr>
          <w:ilvl w:val="0"/>
          <w:numId w:val="121"/>
        </w:numPr>
        <w:jc w:val="both"/>
        <w:rPr>
          <w:b/>
        </w:rPr>
      </w:pPr>
      <w:bookmarkStart w:id="401" w:name="_Toc361988819"/>
      <w:bookmarkStart w:id="402" w:name="_Toc382218194"/>
      <w:bookmarkStart w:id="403" w:name="_Toc392855599"/>
      <w:r w:rsidRPr="008C5FA5">
        <w:rPr>
          <w:b/>
        </w:rPr>
        <w:t>je dán mimořádně závažnými důvody na vědeckém poznání archeologických nálezů jako součásti archeologického dědictví</w:t>
      </w:r>
      <w:r w:rsidRPr="008C5FA5">
        <w:rPr>
          <w:b/>
          <w:vertAlign w:val="superscript"/>
        </w:rPr>
        <w:t>00-1)</w:t>
      </w:r>
      <w:r w:rsidRPr="008C5FA5">
        <w:rPr>
          <w:b/>
        </w:rPr>
        <w:t>,</w:t>
      </w:r>
    </w:p>
    <w:p w:rsidR="008D248D" w:rsidRPr="008C5FA5" w:rsidRDefault="00537046" w:rsidP="009C45B6">
      <w:pPr>
        <w:numPr>
          <w:ilvl w:val="0"/>
          <w:numId w:val="121"/>
        </w:numPr>
        <w:jc w:val="both"/>
        <w:rPr>
          <w:b/>
        </w:rPr>
      </w:pPr>
      <w:proofErr w:type="gramStart"/>
      <w:r w:rsidRPr="008C5FA5">
        <w:rPr>
          <w:b/>
        </w:rPr>
        <w:t>si</w:t>
      </w:r>
      <w:proofErr w:type="gramEnd"/>
      <w:r w:rsidRPr="008C5FA5">
        <w:rPr>
          <w:b/>
        </w:rPr>
        <w:t xml:space="preserve"> vyžádá provedení vykopávek nebo použití obdobných destruktivních</w:t>
      </w:r>
      <w:r w:rsidR="008B2F27" w:rsidRPr="008C5FA5">
        <w:rPr>
          <w:b/>
        </w:rPr>
        <w:t xml:space="preserve"> metod archeologického výzkumu</w:t>
      </w:r>
      <w:r w:rsidR="008D248D" w:rsidRPr="008C5FA5">
        <w:rPr>
          <w:b/>
        </w:rPr>
        <w:t xml:space="preserve">, </w:t>
      </w:r>
    </w:p>
    <w:p w:rsidR="008D248D" w:rsidRPr="008C5FA5" w:rsidRDefault="008D248D" w:rsidP="009C45B6">
      <w:pPr>
        <w:numPr>
          <w:ilvl w:val="0"/>
          <w:numId w:val="121"/>
        </w:numPr>
        <w:jc w:val="both"/>
        <w:rPr>
          <w:b/>
        </w:rPr>
      </w:pPr>
      <w:r w:rsidRPr="008C5FA5">
        <w:rPr>
          <w:b/>
        </w:rPr>
        <w:t xml:space="preserve">není vyvolán prováděním prací na kulturní památce, prací v památkovém území nebo prací v ochranném památkovém pásmu ani prováděním stavby, </w:t>
      </w:r>
      <w:r w:rsidR="0020205F" w:rsidRPr="008C5FA5">
        <w:rPr>
          <w:b/>
        </w:rPr>
        <w:t>přístavby</w:t>
      </w:r>
      <w:r w:rsidR="0020205F" w:rsidRPr="008C5FA5">
        <w:rPr>
          <w:rStyle w:val="Znakapoznpodarou"/>
          <w:b/>
        </w:rPr>
        <w:footnoteReference w:customMarkFollows="1" w:id="24"/>
        <w:t>zz+21)</w:t>
      </w:r>
      <w:r w:rsidR="00D05596" w:rsidRPr="008C5FA5">
        <w:rPr>
          <w:b/>
        </w:rPr>
        <w:t>,</w:t>
      </w:r>
      <w:r w:rsidRPr="008C5FA5">
        <w:rPr>
          <w:b/>
        </w:rPr>
        <w:t xml:space="preserve"> terénní úpravy</w:t>
      </w:r>
      <w:r w:rsidR="00D05596" w:rsidRPr="008C5FA5">
        <w:rPr>
          <w:b/>
        </w:rPr>
        <w:t xml:space="preserve">, </w:t>
      </w:r>
      <w:r w:rsidR="00C8387F" w:rsidRPr="008C5FA5">
        <w:rPr>
          <w:b/>
        </w:rPr>
        <w:t>vodní dílo nebo jeho změnu</w:t>
      </w:r>
      <w:r w:rsidR="00C8387F" w:rsidRPr="008C5FA5">
        <w:rPr>
          <w:rStyle w:val="Znakapoznpodarou"/>
          <w:b/>
        </w:rPr>
        <w:footnoteReference w:customMarkFollows="1" w:id="25"/>
        <w:t>zz+23)</w:t>
      </w:r>
      <w:r w:rsidR="00C8387F" w:rsidRPr="008C5FA5">
        <w:rPr>
          <w:b/>
        </w:rPr>
        <w:t xml:space="preserve">, </w:t>
      </w:r>
      <w:r w:rsidR="00D05596" w:rsidRPr="008C5FA5">
        <w:rPr>
          <w:b/>
        </w:rPr>
        <w:t>otvírku, přípravu a dobývání výhradních ložisek</w:t>
      </w:r>
      <w:r w:rsidR="00D05596" w:rsidRPr="008C5FA5">
        <w:rPr>
          <w:rStyle w:val="Znakapoznpodarou"/>
          <w:b/>
        </w:rPr>
        <w:footnoteReference w:customMarkFollows="1" w:id="26"/>
        <w:t>zz+22)</w:t>
      </w:r>
      <w:r w:rsidRPr="008C5FA5">
        <w:rPr>
          <w:b/>
        </w:rPr>
        <w:t>, které nemají být provedeny na kulturní památce, v památkovém území nebo v ochranném památkovém pásmu.</w:t>
      </w:r>
    </w:p>
    <w:p w:rsidR="00537046" w:rsidRPr="008C5FA5" w:rsidRDefault="00537046" w:rsidP="005E2900">
      <w:pPr>
        <w:pStyle w:val="Nadpis6"/>
      </w:pPr>
      <w:bookmarkStart w:id="404" w:name="_Toc412014316"/>
      <w:r w:rsidRPr="008C5FA5">
        <w:t>§ ZZ + 02</w:t>
      </w:r>
      <w:bookmarkEnd w:id="401"/>
      <w:bookmarkEnd w:id="402"/>
      <w:bookmarkEnd w:id="403"/>
      <w:bookmarkEnd w:id="404"/>
    </w:p>
    <w:p w:rsidR="00537046" w:rsidRPr="008C5FA5" w:rsidRDefault="00537046" w:rsidP="006D019E">
      <w:pPr>
        <w:pStyle w:val="Nadpis7"/>
      </w:pPr>
      <w:bookmarkStart w:id="405" w:name="_Toc361988820"/>
      <w:bookmarkStart w:id="406" w:name="_Toc382218195"/>
      <w:bookmarkStart w:id="407" w:name="_Toc392855600"/>
      <w:bookmarkStart w:id="408" w:name="_Toc412014317"/>
      <w:r w:rsidRPr="008C5FA5">
        <w:t>Povolení k provedení badatelského archeologického výzkumu</w:t>
      </w:r>
      <w:bookmarkEnd w:id="405"/>
      <w:bookmarkEnd w:id="406"/>
      <w:bookmarkEnd w:id="407"/>
      <w:bookmarkEnd w:id="408"/>
      <w:r w:rsidRPr="008C5FA5">
        <w:t xml:space="preserve"> </w:t>
      </w:r>
    </w:p>
    <w:p w:rsidR="00537046" w:rsidRPr="008C5FA5" w:rsidRDefault="00537046" w:rsidP="009C45B6">
      <w:pPr>
        <w:numPr>
          <w:ilvl w:val="0"/>
          <w:numId w:val="123"/>
        </w:numPr>
        <w:jc w:val="both"/>
        <w:rPr>
          <w:b/>
        </w:rPr>
      </w:pPr>
      <w:r w:rsidRPr="008C5FA5">
        <w:rPr>
          <w:b/>
        </w:rPr>
        <w:t>Badatelský archeologický výzkum může archeologický ústav</w:t>
      </w:r>
      <w:r w:rsidR="002F6879" w:rsidRPr="008C5FA5">
        <w:rPr>
          <w:b/>
        </w:rPr>
        <w:t>, památkový ústav</w:t>
      </w:r>
      <w:r w:rsidRPr="008C5FA5">
        <w:rPr>
          <w:b/>
        </w:rPr>
        <w:t xml:space="preserve"> nebo archeologická osoba provést jen na základě předchozího povolení ministerstva; </w:t>
      </w:r>
      <w:r w:rsidR="002A31D0" w:rsidRPr="008C5FA5">
        <w:rPr>
          <w:b/>
        </w:rPr>
        <w:t>účastníkem řízení o udělení povolení je i vlastník nemovitosti, na níž</w:t>
      </w:r>
      <w:r w:rsidRPr="008C5FA5">
        <w:rPr>
          <w:b/>
        </w:rPr>
        <w:t xml:space="preserve"> se má badatelský archeologický výzkum provádět.</w:t>
      </w:r>
    </w:p>
    <w:p w:rsidR="008B2F27" w:rsidRPr="008C5FA5" w:rsidRDefault="008B2F27" w:rsidP="008B2F27">
      <w:pPr>
        <w:jc w:val="both"/>
        <w:rPr>
          <w:b/>
        </w:rPr>
      </w:pPr>
    </w:p>
    <w:p w:rsidR="00537046" w:rsidRPr="008C5FA5" w:rsidRDefault="00537046" w:rsidP="009C45B6">
      <w:pPr>
        <w:numPr>
          <w:ilvl w:val="0"/>
          <w:numId w:val="123"/>
        </w:numPr>
        <w:jc w:val="both"/>
        <w:rPr>
          <w:b/>
        </w:rPr>
      </w:pPr>
      <w:r w:rsidRPr="008C5FA5">
        <w:rPr>
          <w:b/>
        </w:rPr>
        <w:lastRenderedPageBreak/>
        <w:t>Povolení k provedení badatelského archeologického výzkumu uděl</w:t>
      </w:r>
      <w:r w:rsidR="002A31D0" w:rsidRPr="008C5FA5">
        <w:rPr>
          <w:b/>
        </w:rPr>
        <w:t>í minister</w:t>
      </w:r>
      <w:r w:rsidR="00615734" w:rsidRPr="008C5FA5">
        <w:rPr>
          <w:b/>
        </w:rPr>
        <w:t>s</w:t>
      </w:r>
      <w:r w:rsidR="002A31D0" w:rsidRPr="008C5FA5">
        <w:rPr>
          <w:b/>
        </w:rPr>
        <w:t>tvo</w:t>
      </w:r>
      <w:r w:rsidRPr="008C5FA5">
        <w:rPr>
          <w:b/>
        </w:rPr>
        <w:t xml:space="preserve"> na základě žádosti archeologického ústavu</w:t>
      </w:r>
      <w:r w:rsidR="002F6879" w:rsidRPr="008C5FA5">
        <w:rPr>
          <w:b/>
        </w:rPr>
        <w:t>, památkového ústavu</w:t>
      </w:r>
      <w:r w:rsidRPr="008C5FA5">
        <w:rPr>
          <w:b/>
        </w:rPr>
        <w:t xml:space="preserve"> nebo archeologické osoby. K žádosti při</w:t>
      </w:r>
      <w:r w:rsidR="002A31D0" w:rsidRPr="008C5FA5">
        <w:rPr>
          <w:b/>
        </w:rPr>
        <w:t>loží archeologický ústav</w:t>
      </w:r>
      <w:r w:rsidR="002F6879" w:rsidRPr="008C5FA5">
        <w:rPr>
          <w:b/>
        </w:rPr>
        <w:t>, památkový ústav</w:t>
      </w:r>
      <w:r w:rsidR="002A31D0" w:rsidRPr="008C5FA5">
        <w:rPr>
          <w:b/>
        </w:rPr>
        <w:t xml:space="preserve"> nebo archeologická osoba projekt badatelského archeologického výzkumu a písemnou dohodu o provedení badatelského archeologického výzkumu uzavřenou s vlastníkem nemovitosti, na které se má archeologický výzkum provádět</w:t>
      </w:r>
      <w:r w:rsidRPr="008C5FA5">
        <w:rPr>
          <w:b/>
        </w:rPr>
        <w:t>.</w:t>
      </w:r>
    </w:p>
    <w:p w:rsidR="008B2F27" w:rsidRPr="008C5FA5" w:rsidRDefault="008B2F27" w:rsidP="008B2F27">
      <w:pPr>
        <w:jc w:val="both"/>
        <w:rPr>
          <w:b/>
        </w:rPr>
      </w:pPr>
    </w:p>
    <w:p w:rsidR="00D747EA" w:rsidRPr="008C5FA5" w:rsidRDefault="00D747EA" w:rsidP="009C45B6">
      <w:pPr>
        <w:numPr>
          <w:ilvl w:val="0"/>
          <w:numId w:val="123"/>
        </w:numPr>
        <w:jc w:val="both"/>
        <w:rPr>
          <w:b/>
        </w:rPr>
      </w:pPr>
      <w:r w:rsidRPr="008C5FA5">
        <w:rPr>
          <w:b/>
        </w:rPr>
        <w:t>Projekt badatelského archeologického výzkumu zpracuje archeologický ústav</w:t>
      </w:r>
      <w:r w:rsidR="002F6879" w:rsidRPr="008C5FA5">
        <w:rPr>
          <w:b/>
        </w:rPr>
        <w:t>, památkový ústav</w:t>
      </w:r>
      <w:r w:rsidRPr="008C5FA5">
        <w:rPr>
          <w:b/>
        </w:rPr>
        <w:t xml:space="preserve"> nebo archeologická osoba. Projekt obsahuje</w:t>
      </w:r>
    </w:p>
    <w:p w:rsidR="008B2F27" w:rsidRPr="008C5FA5" w:rsidRDefault="008B2F27" w:rsidP="008B2F27">
      <w:pPr>
        <w:jc w:val="both"/>
        <w:rPr>
          <w:b/>
        </w:rPr>
      </w:pPr>
    </w:p>
    <w:p w:rsidR="00D844DF" w:rsidRPr="008C5FA5" w:rsidRDefault="003D77CA" w:rsidP="009C45B6">
      <w:pPr>
        <w:numPr>
          <w:ilvl w:val="0"/>
          <w:numId w:val="122"/>
        </w:numPr>
        <w:jc w:val="both"/>
        <w:rPr>
          <w:b/>
        </w:rPr>
      </w:pPr>
      <w:r w:rsidRPr="008C5FA5">
        <w:rPr>
          <w:b/>
        </w:rPr>
        <w:t>označení osoby, která zpracovala projekt,</w:t>
      </w:r>
    </w:p>
    <w:p w:rsidR="00D747EA" w:rsidRPr="008C5FA5" w:rsidRDefault="00D747EA" w:rsidP="009C45B6">
      <w:pPr>
        <w:numPr>
          <w:ilvl w:val="0"/>
          <w:numId w:val="122"/>
        </w:numPr>
        <w:jc w:val="both"/>
        <w:rPr>
          <w:b/>
        </w:rPr>
      </w:pPr>
      <w:r w:rsidRPr="008C5FA5">
        <w:rPr>
          <w:b/>
        </w:rPr>
        <w:t>vymezení vědeckých cílů archeologického výzkumu,</w:t>
      </w:r>
    </w:p>
    <w:p w:rsidR="00D747EA" w:rsidRPr="008C5FA5" w:rsidRDefault="00D747EA" w:rsidP="009C45B6">
      <w:pPr>
        <w:numPr>
          <w:ilvl w:val="0"/>
          <w:numId w:val="122"/>
        </w:numPr>
        <w:jc w:val="both"/>
        <w:rPr>
          <w:b/>
        </w:rPr>
      </w:pPr>
      <w:r w:rsidRPr="008C5FA5">
        <w:rPr>
          <w:b/>
        </w:rPr>
        <w:t>odůvodnění vědecké potřeby provedení archeologického výzkumu za použití destruktivních metod,</w:t>
      </w:r>
    </w:p>
    <w:p w:rsidR="00D747EA" w:rsidRPr="008C5FA5" w:rsidRDefault="00D747EA" w:rsidP="009C45B6">
      <w:pPr>
        <w:numPr>
          <w:ilvl w:val="0"/>
          <w:numId w:val="122"/>
        </w:numPr>
        <w:jc w:val="both"/>
        <w:rPr>
          <w:b/>
        </w:rPr>
      </w:pPr>
      <w:r w:rsidRPr="008C5FA5">
        <w:rPr>
          <w:b/>
        </w:rPr>
        <w:t>popis rozsahu předpokládaného archeologického výzkumu a zdůvodnění tohoto rozsahu,</w:t>
      </w:r>
    </w:p>
    <w:p w:rsidR="00D747EA" w:rsidRPr="008C5FA5" w:rsidRDefault="00D747EA" w:rsidP="009C45B6">
      <w:pPr>
        <w:numPr>
          <w:ilvl w:val="0"/>
          <w:numId w:val="122"/>
        </w:numPr>
        <w:jc w:val="both"/>
        <w:rPr>
          <w:b/>
        </w:rPr>
      </w:pPr>
      <w:r w:rsidRPr="008C5FA5">
        <w:rPr>
          <w:b/>
        </w:rPr>
        <w:t>předpokládané metody terénní části archeologického výzkumu,</w:t>
      </w:r>
    </w:p>
    <w:p w:rsidR="00D747EA" w:rsidRPr="008C5FA5" w:rsidRDefault="00D747EA" w:rsidP="009C45B6">
      <w:pPr>
        <w:numPr>
          <w:ilvl w:val="0"/>
          <w:numId w:val="122"/>
        </w:numPr>
        <w:jc w:val="both"/>
        <w:rPr>
          <w:b/>
        </w:rPr>
      </w:pPr>
      <w:r w:rsidRPr="008C5FA5">
        <w:rPr>
          <w:b/>
        </w:rPr>
        <w:t>popis způsobu evidence a dokumentace archeologických nálezů a vztahů mezi nimi,</w:t>
      </w:r>
    </w:p>
    <w:p w:rsidR="00D747EA" w:rsidRPr="008C5FA5" w:rsidRDefault="00D747EA" w:rsidP="009C45B6">
      <w:pPr>
        <w:numPr>
          <w:ilvl w:val="0"/>
          <w:numId w:val="122"/>
        </w:numPr>
        <w:jc w:val="both"/>
        <w:rPr>
          <w:b/>
        </w:rPr>
      </w:pPr>
      <w:r w:rsidRPr="008C5FA5">
        <w:rPr>
          <w:b/>
        </w:rPr>
        <w:t>předpokládané personální zajištění archeologického výzkumu,</w:t>
      </w:r>
    </w:p>
    <w:p w:rsidR="00D747EA" w:rsidRPr="008C5FA5" w:rsidRDefault="00D747EA" w:rsidP="009C45B6">
      <w:pPr>
        <w:numPr>
          <w:ilvl w:val="0"/>
          <w:numId w:val="122"/>
        </w:numPr>
        <w:jc w:val="both"/>
        <w:rPr>
          <w:b/>
        </w:rPr>
      </w:pPr>
      <w:r w:rsidRPr="008C5FA5">
        <w:rPr>
          <w:b/>
        </w:rPr>
        <w:t>předpokládané materiálně technické zajištění archeologického výzkumu,</w:t>
      </w:r>
    </w:p>
    <w:p w:rsidR="00D747EA" w:rsidRPr="008C5FA5" w:rsidRDefault="00D747EA" w:rsidP="009C45B6">
      <w:pPr>
        <w:numPr>
          <w:ilvl w:val="0"/>
          <w:numId w:val="122"/>
        </w:numPr>
        <w:jc w:val="both"/>
        <w:rPr>
          <w:b/>
        </w:rPr>
      </w:pPr>
      <w:r w:rsidRPr="008C5FA5">
        <w:rPr>
          <w:b/>
        </w:rPr>
        <w:t>stanovení jednotkových nákladů dílčích činností v rámci archeologického výzkumu,</w:t>
      </w:r>
    </w:p>
    <w:p w:rsidR="00D747EA" w:rsidRPr="008C5FA5" w:rsidRDefault="00D747EA" w:rsidP="009C45B6">
      <w:pPr>
        <w:numPr>
          <w:ilvl w:val="0"/>
          <w:numId w:val="122"/>
        </w:numPr>
        <w:jc w:val="both"/>
        <w:rPr>
          <w:b/>
        </w:rPr>
      </w:pPr>
      <w:r w:rsidRPr="008C5FA5">
        <w:rPr>
          <w:b/>
        </w:rPr>
        <w:t xml:space="preserve">vymezení předpokládaných souhrnných nákladů archeologického výzkumu, </w:t>
      </w:r>
    </w:p>
    <w:p w:rsidR="00D747EA" w:rsidRPr="008C5FA5" w:rsidRDefault="00D747EA" w:rsidP="009C45B6">
      <w:pPr>
        <w:numPr>
          <w:ilvl w:val="0"/>
          <w:numId w:val="122"/>
        </w:numPr>
        <w:jc w:val="both"/>
        <w:rPr>
          <w:b/>
        </w:rPr>
      </w:pPr>
      <w:r w:rsidRPr="008C5FA5">
        <w:rPr>
          <w:b/>
        </w:rPr>
        <w:t>předpokládanou dobu trvání terénní části archeologického výzkumu,</w:t>
      </w:r>
    </w:p>
    <w:p w:rsidR="00D747EA" w:rsidRPr="008C5FA5" w:rsidRDefault="00D747EA" w:rsidP="009C45B6">
      <w:pPr>
        <w:numPr>
          <w:ilvl w:val="0"/>
          <w:numId w:val="122"/>
        </w:numPr>
        <w:jc w:val="both"/>
        <w:rPr>
          <w:b/>
        </w:rPr>
      </w:pPr>
      <w:r w:rsidRPr="008C5FA5">
        <w:rPr>
          <w:b/>
        </w:rPr>
        <w:t>předpokládané dopady provádění archeologického výzkumu na práva vlastníka nemovitosti a práva dalších osob, které mají k dotčené nemovitosti věcná práva evidovaná v katastru nemovitostí,</w:t>
      </w:r>
    </w:p>
    <w:p w:rsidR="00D747EA" w:rsidRPr="008C5FA5" w:rsidRDefault="00D747EA" w:rsidP="009C45B6">
      <w:pPr>
        <w:numPr>
          <w:ilvl w:val="0"/>
          <w:numId w:val="122"/>
        </w:numPr>
        <w:jc w:val="both"/>
        <w:rPr>
          <w:b/>
        </w:rPr>
      </w:pPr>
      <w:r w:rsidRPr="008C5FA5">
        <w:rPr>
          <w:b/>
        </w:rPr>
        <w:t>způsob naložení s výsledky výzkumu včetně návrhu prezentace případných archeologických nálezů,</w:t>
      </w:r>
    </w:p>
    <w:p w:rsidR="001B75A8" w:rsidRPr="008C5FA5" w:rsidRDefault="00D747EA" w:rsidP="009C45B6">
      <w:pPr>
        <w:numPr>
          <w:ilvl w:val="0"/>
          <w:numId w:val="122"/>
        </w:numPr>
        <w:jc w:val="both"/>
        <w:rPr>
          <w:b/>
        </w:rPr>
      </w:pPr>
      <w:r w:rsidRPr="008C5FA5">
        <w:rPr>
          <w:b/>
        </w:rPr>
        <w:t xml:space="preserve">u archeologického výzkumu, u něhož si provedení terénní části vyžádá dobu delší než 1 rok, návrh </w:t>
      </w:r>
      <w:r w:rsidR="001F17C0" w:rsidRPr="008C5FA5">
        <w:rPr>
          <w:b/>
        </w:rPr>
        <w:t xml:space="preserve">lhůty </w:t>
      </w:r>
      <w:r w:rsidRPr="008C5FA5">
        <w:rPr>
          <w:b/>
        </w:rPr>
        <w:t>pro odevzdání zprávy o průběhu výzkumu, o dosavadních zjištěních a naplňování vědeckých cílů výzkumu</w:t>
      </w:r>
      <w:r w:rsidRPr="008C5FA5">
        <w:rPr>
          <w:b/>
          <w:szCs w:val="20"/>
        </w:rPr>
        <w:t xml:space="preserve"> (dále jen „průběžná zpráva“)</w:t>
      </w:r>
      <w:r w:rsidRPr="008C5FA5">
        <w:rPr>
          <w:b/>
        </w:rPr>
        <w:t xml:space="preserve">, a to vždy nejpozději do 1 roku ode dne zahájení archeologického výzkumu nebo odevzdání předchozí </w:t>
      </w:r>
      <w:r w:rsidR="00106C87" w:rsidRPr="008C5FA5">
        <w:rPr>
          <w:b/>
        </w:rPr>
        <w:t xml:space="preserve">průběžné </w:t>
      </w:r>
      <w:r w:rsidRPr="008C5FA5">
        <w:rPr>
          <w:b/>
        </w:rPr>
        <w:t>zprávy</w:t>
      </w:r>
      <w:r w:rsidR="001B75A8" w:rsidRPr="008C5FA5">
        <w:rPr>
          <w:b/>
        </w:rPr>
        <w:t>,</w:t>
      </w:r>
    </w:p>
    <w:p w:rsidR="00D747EA" w:rsidRPr="008C5FA5" w:rsidRDefault="001B75A8" w:rsidP="009C45B6">
      <w:pPr>
        <w:numPr>
          <w:ilvl w:val="0"/>
          <w:numId w:val="122"/>
        </w:numPr>
        <w:jc w:val="both"/>
        <w:rPr>
          <w:b/>
        </w:rPr>
      </w:pPr>
      <w:r w:rsidRPr="008C5FA5">
        <w:rPr>
          <w:b/>
        </w:rPr>
        <w:t>jméno, popřípadě jména a příjmení fyzické osoby, která odpovídá za odbornost provedení archeologického výzkumu</w:t>
      </w:r>
      <w:r w:rsidR="00D747EA" w:rsidRPr="008C5FA5">
        <w:rPr>
          <w:b/>
        </w:rPr>
        <w:t>.</w:t>
      </w:r>
    </w:p>
    <w:p w:rsidR="00C3121F" w:rsidRPr="008C5FA5" w:rsidRDefault="00C3121F" w:rsidP="00C3121F">
      <w:pPr>
        <w:ind w:left="708"/>
        <w:jc w:val="both"/>
        <w:rPr>
          <w:b/>
        </w:rPr>
      </w:pPr>
    </w:p>
    <w:p w:rsidR="00D747EA" w:rsidRPr="008C5FA5" w:rsidRDefault="008E7B0A" w:rsidP="009C45B6">
      <w:pPr>
        <w:numPr>
          <w:ilvl w:val="0"/>
          <w:numId w:val="123"/>
        </w:numPr>
        <w:jc w:val="both"/>
        <w:rPr>
          <w:b/>
        </w:rPr>
      </w:pPr>
      <w:r w:rsidRPr="008C5FA5">
        <w:rPr>
          <w:b/>
        </w:rPr>
        <w:t>P</w:t>
      </w:r>
      <w:r w:rsidR="00D747EA" w:rsidRPr="008C5FA5">
        <w:rPr>
          <w:b/>
        </w:rPr>
        <w:t>odrobnosti o obsahu projektu badatelského archeologického výzkumu</w:t>
      </w:r>
      <w:r w:rsidRPr="008C5FA5">
        <w:rPr>
          <w:b/>
        </w:rPr>
        <w:t xml:space="preserve"> stanoví prováděcí právní předpis</w:t>
      </w:r>
      <w:r w:rsidR="00D747EA" w:rsidRPr="008C5FA5">
        <w:rPr>
          <w:b/>
        </w:rPr>
        <w:t>.</w:t>
      </w:r>
    </w:p>
    <w:p w:rsidR="00D747EA" w:rsidRPr="008C5FA5" w:rsidRDefault="00D747EA" w:rsidP="005E2900">
      <w:pPr>
        <w:pStyle w:val="Nadpis6"/>
      </w:pPr>
      <w:bookmarkStart w:id="409" w:name="_Toc392855601"/>
      <w:bookmarkStart w:id="410" w:name="_Toc412014318"/>
      <w:r w:rsidRPr="008C5FA5">
        <w:t>§ ZZ + a02</w:t>
      </w:r>
      <w:bookmarkEnd w:id="409"/>
      <w:bookmarkEnd w:id="410"/>
    </w:p>
    <w:p w:rsidR="00537046" w:rsidRPr="008C5FA5" w:rsidRDefault="00537046" w:rsidP="009C45B6">
      <w:pPr>
        <w:numPr>
          <w:ilvl w:val="0"/>
          <w:numId w:val="192"/>
        </w:numPr>
        <w:spacing w:before="240"/>
        <w:jc w:val="both"/>
        <w:rPr>
          <w:b/>
        </w:rPr>
      </w:pPr>
      <w:r w:rsidRPr="008C5FA5">
        <w:rPr>
          <w:b/>
        </w:rPr>
        <w:t xml:space="preserve">Při rozhodování o udělení povolení k provedení badatelského archeologického výzkumu si ministerstvo vyžádá stanovisko </w:t>
      </w:r>
      <w:r w:rsidR="002862B9" w:rsidRPr="008C5FA5">
        <w:rPr>
          <w:b/>
        </w:rPr>
        <w:t>A</w:t>
      </w:r>
      <w:r w:rsidRPr="008C5FA5">
        <w:rPr>
          <w:b/>
        </w:rPr>
        <w:t>rcheologické rady.</w:t>
      </w:r>
    </w:p>
    <w:p w:rsidR="00C3121F" w:rsidRPr="008C5FA5" w:rsidRDefault="00C3121F" w:rsidP="00C3121F">
      <w:pPr>
        <w:jc w:val="both"/>
        <w:rPr>
          <w:b/>
        </w:rPr>
      </w:pPr>
    </w:p>
    <w:p w:rsidR="00537046" w:rsidRPr="008C5FA5" w:rsidRDefault="00537046" w:rsidP="009C45B6">
      <w:pPr>
        <w:numPr>
          <w:ilvl w:val="0"/>
          <w:numId w:val="192"/>
        </w:numPr>
        <w:jc w:val="both"/>
        <w:rPr>
          <w:b/>
        </w:rPr>
      </w:pPr>
      <w:r w:rsidRPr="008C5FA5">
        <w:rPr>
          <w:b/>
        </w:rPr>
        <w:t>Povolení k provedení badatelského archeologického výzkumu pozbývá platnosti, jestliže výzkum nebyl zahájen do 3 let ode dne, kdy nabylo právní moci.</w:t>
      </w:r>
    </w:p>
    <w:p w:rsidR="00C3121F" w:rsidRPr="008C5FA5" w:rsidRDefault="00C3121F" w:rsidP="00C3121F">
      <w:pPr>
        <w:jc w:val="both"/>
        <w:rPr>
          <w:b/>
        </w:rPr>
      </w:pPr>
    </w:p>
    <w:p w:rsidR="00537046" w:rsidRPr="008C5FA5" w:rsidRDefault="00EE3594" w:rsidP="009C45B6">
      <w:pPr>
        <w:numPr>
          <w:ilvl w:val="0"/>
          <w:numId w:val="192"/>
        </w:numPr>
        <w:jc w:val="both"/>
        <w:rPr>
          <w:b/>
        </w:rPr>
      </w:pPr>
      <w:r w:rsidRPr="008C5FA5">
        <w:rPr>
          <w:b/>
        </w:rPr>
        <w:lastRenderedPageBreak/>
        <w:t>Ministerstvo zap</w:t>
      </w:r>
      <w:r w:rsidR="002862B9" w:rsidRPr="008C5FA5">
        <w:rPr>
          <w:b/>
        </w:rPr>
        <w:t>isuje</w:t>
      </w:r>
      <w:r w:rsidRPr="008C5FA5">
        <w:rPr>
          <w:b/>
        </w:rPr>
        <w:t xml:space="preserve"> údaj o povolení k provedení badatelského archeologického výzkumu do evidence zásahů, současně v</w:t>
      </w:r>
      <w:r w:rsidR="002862B9" w:rsidRPr="008C5FA5">
        <w:rPr>
          <w:b/>
        </w:rPr>
        <w:t>k</w:t>
      </w:r>
      <w:r w:rsidRPr="008C5FA5">
        <w:rPr>
          <w:b/>
        </w:rPr>
        <w:t>l</w:t>
      </w:r>
      <w:r w:rsidR="002862B9" w:rsidRPr="008C5FA5">
        <w:rPr>
          <w:b/>
        </w:rPr>
        <w:t>ádá</w:t>
      </w:r>
      <w:r w:rsidRPr="008C5FA5">
        <w:rPr>
          <w:b/>
        </w:rPr>
        <w:t xml:space="preserve"> do evidence zásahů projekt badatelského archeologického výzkumu</w:t>
      </w:r>
      <w:r w:rsidR="00537046" w:rsidRPr="008C5FA5">
        <w:rPr>
          <w:b/>
        </w:rPr>
        <w:t>.</w:t>
      </w:r>
    </w:p>
    <w:p w:rsidR="00C3121F" w:rsidRPr="008C5FA5" w:rsidRDefault="00C3121F" w:rsidP="00C3121F">
      <w:pPr>
        <w:jc w:val="both"/>
        <w:rPr>
          <w:b/>
        </w:rPr>
      </w:pPr>
    </w:p>
    <w:p w:rsidR="008F34B4" w:rsidRPr="008C5FA5" w:rsidRDefault="00537046" w:rsidP="009C45B6">
      <w:pPr>
        <w:numPr>
          <w:ilvl w:val="0"/>
          <w:numId w:val="192"/>
        </w:numPr>
        <w:jc w:val="both"/>
        <w:rPr>
          <w:b/>
        </w:rPr>
      </w:pPr>
      <w:r w:rsidRPr="008C5FA5">
        <w:rPr>
          <w:b/>
        </w:rPr>
        <w:t xml:space="preserve">Archeologický ústav nebo archeologická osoba oznámí zahájení badatelského archeologického výzkumu ve lhůtě 5 dnů ode dne jeho zahájení památkovému ústavu. </w:t>
      </w:r>
    </w:p>
    <w:p w:rsidR="008F34B4" w:rsidRPr="008C5FA5" w:rsidRDefault="008F34B4" w:rsidP="008F34B4">
      <w:pPr>
        <w:jc w:val="both"/>
        <w:rPr>
          <w:b/>
        </w:rPr>
      </w:pPr>
    </w:p>
    <w:p w:rsidR="008F34B4" w:rsidRPr="008C5FA5" w:rsidRDefault="008F34B4" w:rsidP="009C45B6">
      <w:pPr>
        <w:numPr>
          <w:ilvl w:val="0"/>
          <w:numId w:val="192"/>
        </w:numPr>
        <w:jc w:val="both"/>
        <w:rPr>
          <w:b/>
        </w:rPr>
      </w:pPr>
      <w:r w:rsidRPr="008C5FA5">
        <w:rPr>
          <w:b/>
        </w:rPr>
        <w:t>Památkový ústav zap</w:t>
      </w:r>
      <w:r w:rsidR="002862B9" w:rsidRPr="008C5FA5">
        <w:rPr>
          <w:b/>
        </w:rPr>
        <w:t>isuje</w:t>
      </w:r>
      <w:r w:rsidRPr="008C5FA5">
        <w:rPr>
          <w:b/>
        </w:rPr>
        <w:t xml:space="preserve"> do evidence zásahů údaj o zahájení badatelského archeologického výzkumu</w:t>
      </w:r>
      <w:r w:rsidR="004C5CFF" w:rsidRPr="008C5FA5">
        <w:rPr>
          <w:b/>
        </w:rPr>
        <w:t>.</w:t>
      </w:r>
    </w:p>
    <w:p w:rsidR="00EE3594" w:rsidRPr="008C5FA5" w:rsidRDefault="00EE3594" w:rsidP="005E2900">
      <w:pPr>
        <w:pStyle w:val="Nadpis6"/>
      </w:pPr>
      <w:bookmarkStart w:id="411" w:name="_Toc392855602"/>
      <w:bookmarkStart w:id="412" w:name="_Toc412014319"/>
      <w:r w:rsidRPr="008C5FA5">
        <w:t>§ ZZ + a03</w:t>
      </w:r>
      <w:bookmarkEnd w:id="411"/>
      <w:bookmarkEnd w:id="412"/>
    </w:p>
    <w:p w:rsidR="00EE3594" w:rsidRPr="008C5FA5" w:rsidRDefault="00EE3594" w:rsidP="005E2900">
      <w:pPr>
        <w:spacing w:before="240"/>
        <w:jc w:val="both"/>
        <w:rPr>
          <w:b/>
        </w:rPr>
      </w:pPr>
      <w:r w:rsidRPr="008C5FA5">
        <w:rPr>
          <w:b/>
        </w:rPr>
        <w:t>Ministerstvo na žádost archeologického ústavu</w:t>
      </w:r>
      <w:r w:rsidR="008F34B4" w:rsidRPr="008C5FA5">
        <w:rPr>
          <w:b/>
        </w:rPr>
        <w:t>, památkového ústavu</w:t>
      </w:r>
      <w:r w:rsidRPr="008C5FA5">
        <w:rPr>
          <w:b/>
        </w:rPr>
        <w:t xml:space="preserve"> nebo archeologické osoby může rozhodnout o změně povolení </w:t>
      </w:r>
      <w:r w:rsidR="00A420BE" w:rsidRPr="008C5FA5">
        <w:rPr>
          <w:b/>
        </w:rPr>
        <w:t xml:space="preserve">k provedení </w:t>
      </w:r>
      <w:r w:rsidRPr="008C5FA5">
        <w:rPr>
          <w:b/>
        </w:rPr>
        <w:t xml:space="preserve">badatelského archeologického výzkumu, pokud se nepotvrdily předpoklady obsažené v projektu badatelského archeologického výzkumu; ustanovení </w:t>
      </w:r>
      <w:r w:rsidRPr="008C5FA5">
        <w:rPr>
          <w:b/>
          <w:highlight w:val="green"/>
        </w:rPr>
        <w:t>§ ZZ + 02</w:t>
      </w:r>
      <w:r w:rsidR="001C1F63" w:rsidRPr="008C5FA5">
        <w:rPr>
          <w:b/>
          <w:highlight w:val="green"/>
        </w:rPr>
        <w:t xml:space="preserve"> a § ZZ + a02</w:t>
      </w:r>
      <w:r w:rsidR="008239A9" w:rsidRPr="008C5FA5">
        <w:rPr>
          <w:b/>
        </w:rPr>
        <w:t xml:space="preserve"> </w:t>
      </w:r>
      <w:r w:rsidRPr="008C5FA5">
        <w:rPr>
          <w:b/>
        </w:rPr>
        <w:t>se použijí obdobně.</w:t>
      </w:r>
    </w:p>
    <w:p w:rsidR="00537046" w:rsidRPr="008C5FA5" w:rsidRDefault="00537046" w:rsidP="005E2900">
      <w:pPr>
        <w:pStyle w:val="Nadpis6"/>
      </w:pPr>
      <w:bookmarkStart w:id="413" w:name="_Toc361988821"/>
      <w:bookmarkStart w:id="414" w:name="_Toc382218196"/>
      <w:bookmarkStart w:id="415" w:name="_Toc392855603"/>
      <w:bookmarkStart w:id="416" w:name="_Toc412014320"/>
      <w:r w:rsidRPr="008C5FA5">
        <w:t>§ ZZ + 03</w:t>
      </w:r>
      <w:bookmarkEnd w:id="413"/>
      <w:bookmarkEnd w:id="414"/>
      <w:bookmarkEnd w:id="415"/>
      <w:bookmarkEnd w:id="416"/>
    </w:p>
    <w:p w:rsidR="00537046" w:rsidRPr="008C5FA5" w:rsidRDefault="00537046" w:rsidP="005E2900">
      <w:pPr>
        <w:pStyle w:val="Nadpis7"/>
      </w:pPr>
      <w:bookmarkStart w:id="417" w:name="_Toc361988822"/>
      <w:bookmarkStart w:id="418" w:name="_Toc382218197"/>
      <w:bookmarkStart w:id="419" w:name="_Toc392855604"/>
      <w:bookmarkStart w:id="420" w:name="_Toc412014321"/>
      <w:r w:rsidRPr="008C5FA5">
        <w:t>Provádění badatelského archeologického výzkumu</w:t>
      </w:r>
      <w:bookmarkEnd w:id="417"/>
      <w:bookmarkEnd w:id="418"/>
      <w:bookmarkEnd w:id="419"/>
      <w:bookmarkEnd w:id="420"/>
    </w:p>
    <w:p w:rsidR="00537046" w:rsidRPr="008C5FA5" w:rsidRDefault="00537046" w:rsidP="009C45B6">
      <w:pPr>
        <w:numPr>
          <w:ilvl w:val="0"/>
          <w:numId w:val="124"/>
        </w:numPr>
        <w:jc w:val="both"/>
        <w:rPr>
          <w:b/>
        </w:rPr>
      </w:pPr>
      <w:r w:rsidRPr="008C5FA5">
        <w:rPr>
          <w:b/>
        </w:rPr>
        <w:t>Archeologický ústav</w:t>
      </w:r>
      <w:r w:rsidR="009743FE" w:rsidRPr="008C5FA5">
        <w:rPr>
          <w:b/>
        </w:rPr>
        <w:t>, památkový ústav</w:t>
      </w:r>
      <w:r w:rsidRPr="008C5FA5">
        <w:rPr>
          <w:b/>
        </w:rPr>
        <w:t xml:space="preserve"> nebo archeologická osoba jsou povinny zaslat ministerstvu ve lhůtách, které vyplývají z projektu badatelského archeologického výzkumu nebo z povolení k jeho provedení, průběžnou </w:t>
      </w:r>
      <w:proofErr w:type="gramStart"/>
      <w:r w:rsidRPr="008C5FA5">
        <w:rPr>
          <w:b/>
        </w:rPr>
        <w:t>zprávu</w:t>
      </w:r>
      <w:proofErr w:type="gramEnd"/>
      <w:r w:rsidRPr="008C5FA5">
        <w:rPr>
          <w:b/>
        </w:rPr>
        <w:t xml:space="preserve">. Pokud </w:t>
      </w:r>
      <w:r w:rsidR="00063788" w:rsidRPr="008C5FA5">
        <w:rPr>
          <w:b/>
        </w:rPr>
        <w:t xml:space="preserve">nemá průběžná </w:t>
      </w:r>
      <w:r w:rsidRPr="008C5FA5">
        <w:rPr>
          <w:b/>
        </w:rPr>
        <w:t xml:space="preserve">zpráva obsahové náležitosti, které vyplývají z projektu </w:t>
      </w:r>
      <w:r w:rsidR="00063788" w:rsidRPr="008C5FA5">
        <w:rPr>
          <w:b/>
        </w:rPr>
        <w:t xml:space="preserve">badatelského archeologického výzkumu </w:t>
      </w:r>
      <w:r w:rsidRPr="008C5FA5">
        <w:rPr>
          <w:b/>
        </w:rPr>
        <w:t>nebo z povolení k jeho provedení, vyzve ministerstvo archeologický ústav</w:t>
      </w:r>
      <w:r w:rsidR="009743FE" w:rsidRPr="008C5FA5">
        <w:rPr>
          <w:b/>
        </w:rPr>
        <w:t>, památkový ústav</w:t>
      </w:r>
      <w:r w:rsidRPr="008C5FA5">
        <w:rPr>
          <w:b/>
        </w:rPr>
        <w:t xml:space="preserve"> nebo archeologickou osobu, aby odstranily nedostatky </w:t>
      </w:r>
      <w:r w:rsidR="00063788" w:rsidRPr="008C5FA5">
        <w:rPr>
          <w:b/>
        </w:rPr>
        <w:t xml:space="preserve">průběžné </w:t>
      </w:r>
      <w:r w:rsidRPr="008C5FA5">
        <w:rPr>
          <w:b/>
        </w:rPr>
        <w:t>zprávy, a stanoví přiměřenou lhůtu pro jejich odstranění.</w:t>
      </w:r>
    </w:p>
    <w:p w:rsidR="00C3121F" w:rsidRPr="008C5FA5" w:rsidRDefault="00C3121F" w:rsidP="00C3121F">
      <w:pPr>
        <w:jc w:val="both"/>
        <w:rPr>
          <w:b/>
        </w:rPr>
      </w:pPr>
    </w:p>
    <w:p w:rsidR="00537046" w:rsidRPr="008C5FA5" w:rsidRDefault="00537046" w:rsidP="009C45B6">
      <w:pPr>
        <w:numPr>
          <w:ilvl w:val="0"/>
          <w:numId w:val="124"/>
        </w:numPr>
        <w:jc w:val="both"/>
        <w:rPr>
          <w:b/>
        </w:rPr>
      </w:pPr>
      <w:r w:rsidRPr="008C5FA5">
        <w:rPr>
          <w:b/>
        </w:rPr>
        <w:t>Ministerstvo může rozhodnout o pozastavení</w:t>
      </w:r>
      <w:r w:rsidR="00063788" w:rsidRPr="008C5FA5">
        <w:rPr>
          <w:b/>
        </w:rPr>
        <w:t xml:space="preserve"> provádění</w:t>
      </w:r>
      <w:r w:rsidRPr="008C5FA5">
        <w:rPr>
          <w:b/>
        </w:rPr>
        <w:t xml:space="preserve"> badatelského archeologického výzkumu, jestliže archeologický ústav</w:t>
      </w:r>
      <w:r w:rsidR="009743FE" w:rsidRPr="008C5FA5">
        <w:rPr>
          <w:b/>
        </w:rPr>
        <w:t>, památkový ústav</w:t>
      </w:r>
      <w:r w:rsidRPr="008C5FA5">
        <w:rPr>
          <w:b/>
        </w:rPr>
        <w:t xml:space="preserve"> nebo archeologická osoba</w:t>
      </w:r>
    </w:p>
    <w:p w:rsidR="00C3121F" w:rsidRPr="008C5FA5" w:rsidRDefault="00C3121F" w:rsidP="00C3121F">
      <w:pPr>
        <w:jc w:val="both"/>
        <w:rPr>
          <w:b/>
        </w:rPr>
      </w:pPr>
    </w:p>
    <w:p w:rsidR="00537046" w:rsidRPr="008C5FA5" w:rsidRDefault="00063788" w:rsidP="009C45B6">
      <w:pPr>
        <w:numPr>
          <w:ilvl w:val="0"/>
          <w:numId w:val="125"/>
        </w:numPr>
        <w:jc w:val="both"/>
        <w:rPr>
          <w:b/>
        </w:rPr>
      </w:pPr>
      <w:r w:rsidRPr="008C5FA5">
        <w:rPr>
          <w:b/>
        </w:rPr>
        <w:t>neodevzdaly</w:t>
      </w:r>
      <w:r w:rsidR="008239A9" w:rsidRPr="008C5FA5">
        <w:rPr>
          <w:b/>
        </w:rPr>
        <w:t xml:space="preserve"> </w:t>
      </w:r>
      <w:r w:rsidRPr="008C5FA5">
        <w:rPr>
          <w:b/>
        </w:rPr>
        <w:t>průběžnou zprávu</w:t>
      </w:r>
      <w:r w:rsidR="00537046" w:rsidRPr="008C5FA5">
        <w:rPr>
          <w:b/>
        </w:rPr>
        <w:t xml:space="preserve"> podle </w:t>
      </w:r>
      <w:r w:rsidR="00537046" w:rsidRPr="008C5FA5">
        <w:rPr>
          <w:b/>
          <w:highlight w:val="green"/>
        </w:rPr>
        <w:t>odstavce 1</w:t>
      </w:r>
      <w:r w:rsidR="00537046" w:rsidRPr="008C5FA5">
        <w:rPr>
          <w:b/>
        </w:rPr>
        <w:t>, a to na dobu nejvýše 3 měsíců,</w:t>
      </w:r>
    </w:p>
    <w:p w:rsidR="00537046" w:rsidRPr="008C5FA5" w:rsidRDefault="00537046" w:rsidP="009C45B6">
      <w:pPr>
        <w:numPr>
          <w:ilvl w:val="0"/>
          <w:numId w:val="125"/>
        </w:numPr>
        <w:jc w:val="both"/>
        <w:rPr>
          <w:b/>
        </w:rPr>
      </w:pPr>
      <w:r w:rsidRPr="008C5FA5">
        <w:rPr>
          <w:b/>
        </w:rPr>
        <w:t xml:space="preserve">byly vyzvány k odstranění nedostatků </w:t>
      </w:r>
      <w:r w:rsidR="00063788" w:rsidRPr="008C5FA5">
        <w:rPr>
          <w:b/>
        </w:rPr>
        <w:t xml:space="preserve">průběžné </w:t>
      </w:r>
      <w:r w:rsidRPr="008C5FA5">
        <w:rPr>
          <w:b/>
        </w:rPr>
        <w:t xml:space="preserve">zprávy, a to v souladu se lhůtou stanovenou podle </w:t>
      </w:r>
      <w:r w:rsidRPr="008C5FA5">
        <w:rPr>
          <w:b/>
          <w:highlight w:val="green"/>
        </w:rPr>
        <w:t>odstavce 1</w:t>
      </w:r>
      <w:r w:rsidRPr="008C5FA5">
        <w:rPr>
          <w:b/>
        </w:rPr>
        <w:t>.</w:t>
      </w:r>
    </w:p>
    <w:p w:rsidR="00C3121F" w:rsidRPr="008C5FA5" w:rsidRDefault="00C3121F" w:rsidP="00C3121F">
      <w:pPr>
        <w:ind w:left="708"/>
        <w:jc w:val="both"/>
        <w:rPr>
          <w:b/>
        </w:rPr>
      </w:pPr>
    </w:p>
    <w:p w:rsidR="00EA3059" w:rsidRPr="008C5FA5" w:rsidRDefault="00EA3059" w:rsidP="009C45B6">
      <w:pPr>
        <w:numPr>
          <w:ilvl w:val="0"/>
          <w:numId w:val="124"/>
        </w:numPr>
        <w:jc w:val="both"/>
        <w:rPr>
          <w:b/>
        </w:rPr>
      </w:pPr>
      <w:r w:rsidRPr="008C5FA5">
        <w:rPr>
          <w:b/>
        </w:rPr>
        <w:t>Archeologický ústav</w:t>
      </w:r>
      <w:r w:rsidR="009743FE" w:rsidRPr="008C5FA5">
        <w:rPr>
          <w:b/>
        </w:rPr>
        <w:t>, památkový ústav</w:t>
      </w:r>
      <w:r w:rsidRPr="008C5FA5">
        <w:rPr>
          <w:b/>
        </w:rPr>
        <w:t xml:space="preserve"> nebo archeologická osoba m</w:t>
      </w:r>
      <w:r w:rsidR="006E093E" w:rsidRPr="008C5FA5">
        <w:rPr>
          <w:b/>
        </w:rPr>
        <w:t>ohou</w:t>
      </w:r>
      <w:r w:rsidRPr="008C5FA5">
        <w:rPr>
          <w:b/>
        </w:rPr>
        <w:t xml:space="preserve"> pokračovat v provádění badatelského archeologického výzkumu, jestliže ministerstvo písemně potvrdí, že byly odstraněny důvody, pro které bylo provádění tohoto výzkumu pozastaveno. Archeologický ústav nebo archeologická osoba oznámí pokračování v provádění badatelského archeologického výzkumu do 5 dnů ode dne jeho opětovného zahájení památkovému ústavu.</w:t>
      </w:r>
    </w:p>
    <w:p w:rsidR="00C3121F" w:rsidRPr="008C5FA5" w:rsidRDefault="00C3121F" w:rsidP="00C3121F">
      <w:pPr>
        <w:jc w:val="both"/>
        <w:rPr>
          <w:b/>
        </w:rPr>
      </w:pPr>
    </w:p>
    <w:p w:rsidR="00615734" w:rsidRPr="008C5FA5" w:rsidRDefault="00615734" w:rsidP="009C45B6">
      <w:pPr>
        <w:numPr>
          <w:ilvl w:val="0"/>
          <w:numId w:val="124"/>
        </w:numPr>
        <w:jc w:val="both"/>
        <w:rPr>
          <w:b/>
        </w:rPr>
      </w:pPr>
      <w:r w:rsidRPr="008C5FA5">
        <w:rPr>
          <w:b/>
        </w:rPr>
        <w:t xml:space="preserve">Archeologický ústav nebo archeologická osoba jsou povinny do 5 dnů ode dne ukončení terénní </w:t>
      </w:r>
      <w:r w:rsidR="007C239F" w:rsidRPr="008C5FA5">
        <w:rPr>
          <w:b/>
        </w:rPr>
        <w:t>části</w:t>
      </w:r>
      <w:r w:rsidRPr="008C5FA5">
        <w:rPr>
          <w:b/>
        </w:rPr>
        <w:t xml:space="preserve"> badatelského archeologického výzkumu oznámit tuto skutečnost památkovému ústavu.</w:t>
      </w:r>
    </w:p>
    <w:p w:rsidR="00C3121F" w:rsidRPr="008C5FA5" w:rsidRDefault="00C3121F" w:rsidP="00C3121F">
      <w:pPr>
        <w:jc w:val="both"/>
        <w:rPr>
          <w:b/>
        </w:rPr>
      </w:pPr>
    </w:p>
    <w:p w:rsidR="00EA3059" w:rsidRPr="008C5FA5" w:rsidRDefault="00EA3059" w:rsidP="009C45B6">
      <w:pPr>
        <w:numPr>
          <w:ilvl w:val="0"/>
          <w:numId w:val="124"/>
        </w:numPr>
        <w:jc w:val="both"/>
        <w:rPr>
          <w:b/>
        </w:rPr>
      </w:pPr>
      <w:r w:rsidRPr="008C5FA5">
        <w:rPr>
          <w:b/>
        </w:rPr>
        <w:lastRenderedPageBreak/>
        <w:t>Ministerstvo</w:t>
      </w:r>
    </w:p>
    <w:p w:rsidR="00C3121F" w:rsidRPr="008C5FA5" w:rsidRDefault="00C3121F" w:rsidP="00C3121F">
      <w:pPr>
        <w:jc w:val="both"/>
        <w:rPr>
          <w:b/>
        </w:rPr>
      </w:pPr>
    </w:p>
    <w:p w:rsidR="00EA3059" w:rsidRPr="008C5FA5" w:rsidRDefault="0013565B" w:rsidP="009C45B6">
      <w:pPr>
        <w:numPr>
          <w:ilvl w:val="0"/>
          <w:numId w:val="189"/>
        </w:numPr>
        <w:jc w:val="both"/>
        <w:rPr>
          <w:b/>
        </w:rPr>
      </w:pPr>
      <w:r w:rsidRPr="008C5FA5">
        <w:rPr>
          <w:b/>
        </w:rPr>
        <w:t>vkládá</w:t>
      </w:r>
      <w:r w:rsidR="00EA3059" w:rsidRPr="008C5FA5">
        <w:rPr>
          <w:b/>
        </w:rPr>
        <w:t xml:space="preserve"> do evidence zásahů průběžnou zprávu o provádění badatelského archeologického výzkumu,</w:t>
      </w:r>
    </w:p>
    <w:p w:rsidR="00EA3059" w:rsidRPr="008C5FA5" w:rsidRDefault="00EA3059" w:rsidP="009C45B6">
      <w:pPr>
        <w:numPr>
          <w:ilvl w:val="0"/>
          <w:numId w:val="189"/>
        </w:numPr>
        <w:jc w:val="both"/>
        <w:rPr>
          <w:b/>
        </w:rPr>
      </w:pPr>
      <w:r w:rsidRPr="008C5FA5">
        <w:rPr>
          <w:b/>
        </w:rPr>
        <w:t>zap</w:t>
      </w:r>
      <w:r w:rsidR="0013565B" w:rsidRPr="008C5FA5">
        <w:rPr>
          <w:b/>
        </w:rPr>
        <w:t>isuje</w:t>
      </w:r>
      <w:r w:rsidRPr="008C5FA5">
        <w:rPr>
          <w:b/>
        </w:rPr>
        <w:t xml:space="preserve"> do evidence zásahů údaje o pozastavení provádění badatelského archeologického výzkumu, o vydání potvrzení o odstranění nedostatků podle </w:t>
      </w:r>
      <w:r w:rsidRPr="008C5FA5">
        <w:rPr>
          <w:b/>
          <w:highlight w:val="green"/>
        </w:rPr>
        <w:t>odstavce 3</w:t>
      </w:r>
      <w:r w:rsidRPr="008C5FA5">
        <w:rPr>
          <w:b/>
        </w:rPr>
        <w:t>.</w:t>
      </w:r>
    </w:p>
    <w:p w:rsidR="00C3121F" w:rsidRPr="008C5FA5" w:rsidRDefault="00C3121F" w:rsidP="00C3121F">
      <w:pPr>
        <w:jc w:val="both"/>
        <w:rPr>
          <w:b/>
        </w:rPr>
      </w:pPr>
    </w:p>
    <w:p w:rsidR="009743FE" w:rsidRPr="008C5FA5" w:rsidRDefault="009743FE" w:rsidP="009C45B6">
      <w:pPr>
        <w:numPr>
          <w:ilvl w:val="0"/>
          <w:numId w:val="192"/>
        </w:numPr>
        <w:jc w:val="both"/>
        <w:rPr>
          <w:b/>
        </w:rPr>
      </w:pPr>
      <w:r w:rsidRPr="008C5FA5">
        <w:rPr>
          <w:b/>
        </w:rPr>
        <w:t>Památkový ústav zap</w:t>
      </w:r>
      <w:r w:rsidR="0013565B" w:rsidRPr="008C5FA5">
        <w:rPr>
          <w:b/>
        </w:rPr>
        <w:t>isuje</w:t>
      </w:r>
      <w:r w:rsidRPr="008C5FA5">
        <w:rPr>
          <w:b/>
        </w:rPr>
        <w:t xml:space="preserve"> do evidence zásahů údaj o </w:t>
      </w:r>
    </w:p>
    <w:p w:rsidR="009743FE" w:rsidRPr="008C5FA5" w:rsidRDefault="009743FE" w:rsidP="009743FE">
      <w:pPr>
        <w:jc w:val="both"/>
        <w:rPr>
          <w:b/>
        </w:rPr>
      </w:pPr>
    </w:p>
    <w:p w:rsidR="009743FE" w:rsidRPr="008C5FA5" w:rsidRDefault="009743FE" w:rsidP="009C45B6">
      <w:pPr>
        <w:numPr>
          <w:ilvl w:val="0"/>
          <w:numId w:val="205"/>
        </w:numPr>
        <w:jc w:val="both"/>
        <w:rPr>
          <w:b/>
        </w:rPr>
      </w:pPr>
      <w:r w:rsidRPr="008C5FA5">
        <w:rPr>
          <w:b/>
        </w:rPr>
        <w:t>pokračování provádění badatelského archeologického výzkumu</w:t>
      </w:r>
      <w:r w:rsidR="00FE30CA" w:rsidRPr="008C5FA5">
        <w:rPr>
          <w:b/>
        </w:rPr>
        <w:t>,</w:t>
      </w:r>
    </w:p>
    <w:p w:rsidR="009743FE" w:rsidRPr="008C5FA5" w:rsidRDefault="009743FE" w:rsidP="009C45B6">
      <w:pPr>
        <w:numPr>
          <w:ilvl w:val="0"/>
          <w:numId w:val="205"/>
        </w:numPr>
        <w:jc w:val="both"/>
        <w:rPr>
          <w:b/>
        </w:rPr>
      </w:pPr>
      <w:r w:rsidRPr="008C5FA5">
        <w:rPr>
          <w:b/>
        </w:rPr>
        <w:t>ukončení terénní části bada</w:t>
      </w:r>
      <w:r w:rsidR="00FE30CA" w:rsidRPr="008C5FA5">
        <w:rPr>
          <w:b/>
        </w:rPr>
        <w:t>telského archeologického výzkum.</w:t>
      </w:r>
    </w:p>
    <w:p w:rsidR="00063788" w:rsidRPr="008C5FA5" w:rsidRDefault="00063788" w:rsidP="005E2900">
      <w:pPr>
        <w:pStyle w:val="Nadpis6"/>
      </w:pPr>
      <w:bookmarkStart w:id="421" w:name="_Toc392855605"/>
      <w:bookmarkStart w:id="422" w:name="_Toc412014322"/>
      <w:r w:rsidRPr="008C5FA5">
        <w:t>§ ZZ + b03</w:t>
      </w:r>
      <w:bookmarkEnd w:id="421"/>
      <w:bookmarkEnd w:id="422"/>
    </w:p>
    <w:p w:rsidR="00537046" w:rsidRPr="008C5FA5" w:rsidRDefault="00537046" w:rsidP="005E2900">
      <w:pPr>
        <w:numPr>
          <w:ilvl w:val="0"/>
          <w:numId w:val="31"/>
        </w:numPr>
        <w:spacing w:before="240"/>
        <w:jc w:val="both"/>
        <w:rPr>
          <w:b/>
        </w:rPr>
      </w:pPr>
      <w:r w:rsidRPr="008C5FA5">
        <w:rPr>
          <w:b/>
        </w:rPr>
        <w:t>Ministerstvo zruší povolení k provedení badatelského archeologického výzkumu, jestliže</w:t>
      </w:r>
    </w:p>
    <w:p w:rsidR="00C3121F" w:rsidRPr="008C5FA5" w:rsidRDefault="00C3121F" w:rsidP="00C3121F">
      <w:pPr>
        <w:jc w:val="both"/>
        <w:rPr>
          <w:b/>
        </w:rPr>
      </w:pPr>
    </w:p>
    <w:p w:rsidR="00537046" w:rsidRPr="008C5FA5" w:rsidRDefault="00537046" w:rsidP="008C5FA5">
      <w:pPr>
        <w:numPr>
          <w:ilvl w:val="0"/>
          <w:numId w:val="188"/>
        </w:numPr>
        <w:tabs>
          <w:tab w:val="clear" w:pos="360"/>
          <w:tab w:val="num" w:pos="1080"/>
        </w:tabs>
        <w:ind w:left="1080"/>
        <w:jc w:val="both"/>
        <w:rPr>
          <w:b/>
        </w:rPr>
      </w:pPr>
      <w:r w:rsidRPr="008C5FA5">
        <w:rPr>
          <w:b/>
        </w:rPr>
        <w:t xml:space="preserve">marně uplynula lhůta stanovená v rozhodnutí vydaném podle </w:t>
      </w:r>
      <w:r w:rsidR="009727DC" w:rsidRPr="008C5FA5">
        <w:rPr>
          <w:b/>
          <w:highlight w:val="green"/>
        </w:rPr>
        <w:t xml:space="preserve">§ ZZ + 03 </w:t>
      </w:r>
      <w:r w:rsidRPr="008C5FA5">
        <w:rPr>
          <w:b/>
          <w:highlight w:val="green"/>
        </w:rPr>
        <w:t>odst</w:t>
      </w:r>
      <w:r w:rsidR="009727DC" w:rsidRPr="008C5FA5">
        <w:rPr>
          <w:b/>
          <w:highlight w:val="green"/>
        </w:rPr>
        <w:t>.</w:t>
      </w:r>
      <w:r w:rsidRPr="008C5FA5">
        <w:rPr>
          <w:b/>
          <w:highlight w:val="green"/>
        </w:rPr>
        <w:t xml:space="preserve"> 3</w:t>
      </w:r>
      <w:r w:rsidRPr="008C5FA5">
        <w:rPr>
          <w:b/>
        </w:rPr>
        <w:t xml:space="preserve">, nebo </w:t>
      </w:r>
    </w:p>
    <w:p w:rsidR="00537046" w:rsidRPr="008C5FA5" w:rsidRDefault="00537046" w:rsidP="008C5FA5">
      <w:pPr>
        <w:numPr>
          <w:ilvl w:val="0"/>
          <w:numId w:val="188"/>
        </w:numPr>
        <w:tabs>
          <w:tab w:val="clear" w:pos="360"/>
          <w:tab w:val="num" w:pos="1080"/>
        </w:tabs>
        <w:ind w:left="1080"/>
        <w:jc w:val="both"/>
        <w:rPr>
          <w:b/>
        </w:rPr>
      </w:pPr>
      <w:r w:rsidRPr="008C5FA5">
        <w:rPr>
          <w:b/>
        </w:rPr>
        <w:t xml:space="preserve">nebyly potvrzeny předpoklady, obsažené v projektu badatelského archeologického výzkumu, a ministerstvo neshledalo důvod ke změně projektu podle </w:t>
      </w:r>
      <w:r w:rsidRPr="008C5FA5">
        <w:rPr>
          <w:b/>
          <w:highlight w:val="green"/>
        </w:rPr>
        <w:t xml:space="preserve">§ ZZ + </w:t>
      </w:r>
      <w:r w:rsidR="009727DC" w:rsidRPr="008C5FA5">
        <w:rPr>
          <w:b/>
          <w:highlight w:val="green"/>
        </w:rPr>
        <w:t>a</w:t>
      </w:r>
      <w:r w:rsidRPr="008C5FA5">
        <w:rPr>
          <w:b/>
          <w:highlight w:val="green"/>
        </w:rPr>
        <w:t>0</w:t>
      </w:r>
      <w:r w:rsidR="009727DC" w:rsidRPr="008C5FA5">
        <w:rPr>
          <w:b/>
          <w:highlight w:val="green"/>
        </w:rPr>
        <w:t>3</w:t>
      </w:r>
      <w:r w:rsidRPr="008C5FA5">
        <w:rPr>
          <w:b/>
          <w:highlight w:val="green"/>
        </w:rPr>
        <w:t>.</w:t>
      </w:r>
    </w:p>
    <w:p w:rsidR="00C3121F" w:rsidRPr="008C5FA5" w:rsidRDefault="00C3121F" w:rsidP="00AD537F">
      <w:pPr>
        <w:tabs>
          <w:tab w:val="left" w:pos="993"/>
        </w:tabs>
        <w:jc w:val="both"/>
        <w:rPr>
          <w:b/>
        </w:rPr>
      </w:pPr>
    </w:p>
    <w:p w:rsidR="00537046" w:rsidRPr="008C5FA5" w:rsidRDefault="00537046" w:rsidP="009971D3">
      <w:pPr>
        <w:numPr>
          <w:ilvl w:val="0"/>
          <w:numId w:val="31"/>
        </w:numPr>
        <w:jc w:val="both"/>
        <w:rPr>
          <w:b/>
        </w:rPr>
      </w:pPr>
      <w:r w:rsidRPr="008C5FA5">
        <w:rPr>
          <w:b/>
        </w:rPr>
        <w:t>Údaj o zrušení povolení k provedení badatelského archeologického výzkumu zapisuje do evidence zásahů ministerstvo.</w:t>
      </w:r>
    </w:p>
    <w:p w:rsidR="00723D63" w:rsidRPr="008C5FA5" w:rsidRDefault="00723D63" w:rsidP="005525CF">
      <w:pPr>
        <w:pStyle w:val="Nadpis3"/>
      </w:pPr>
      <w:bookmarkStart w:id="423" w:name="_Toc361988823"/>
      <w:bookmarkStart w:id="424" w:name="_Toc382218198"/>
      <w:bookmarkStart w:id="425" w:name="_Toc392855606"/>
      <w:bookmarkStart w:id="426" w:name="_Toc412014323"/>
      <w:r w:rsidRPr="008C5FA5">
        <w:t xml:space="preserve">Díl </w:t>
      </w:r>
      <w:r w:rsidR="005525CF" w:rsidRPr="008C5FA5">
        <w:t>2</w:t>
      </w:r>
      <w:bookmarkEnd w:id="426"/>
    </w:p>
    <w:p w:rsidR="00537046" w:rsidRPr="008C5FA5" w:rsidRDefault="00537046" w:rsidP="005525CF">
      <w:pPr>
        <w:pStyle w:val="Nadpisdlu"/>
      </w:pPr>
      <w:bookmarkStart w:id="427" w:name="_Toc412014324"/>
      <w:r w:rsidRPr="008C5FA5">
        <w:t xml:space="preserve">Záchranný </w:t>
      </w:r>
      <w:r w:rsidRPr="008C5FA5">
        <w:rPr>
          <w:bCs/>
        </w:rPr>
        <w:t>archeologický</w:t>
      </w:r>
      <w:r w:rsidRPr="008C5FA5">
        <w:t xml:space="preserve"> výzkum</w:t>
      </w:r>
      <w:bookmarkEnd w:id="423"/>
      <w:bookmarkEnd w:id="424"/>
      <w:bookmarkEnd w:id="425"/>
      <w:bookmarkEnd w:id="427"/>
    </w:p>
    <w:p w:rsidR="00537046" w:rsidRPr="008C5FA5" w:rsidRDefault="00537046" w:rsidP="005E2900">
      <w:pPr>
        <w:pStyle w:val="Nadpis6"/>
      </w:pPr>
      <w:bookmarkStart w:id="428" w:name="_Toc361988824"/>
      <w:bookmarkStart w:id="429" w:name="_Toc382218199"/>
      <w:bookmarkStart w:id="430" w:name="_Toc392855607"/>
      <w:bookmarkStart w:id="431" w:name="_Toc412014325"/>
      <w:r w:rsidRPr="008C5FA5">
        <w:t>§ ZZ + 04</w:t>
      </w:r>
      <w:bookmarkEnd w:id="428"/>
      <w:bookmarkEnd w:id="429"/>
      <w:bookmarkEnd w:id="430"/>
      <w:bookmarkEnd w:id="431"/>
    </w:p>
    <w:p w:rsidR="00537046" w:rsidRPr="008C5FA5" w:rsidRDefault="00302353" w:rsidP="005525CF">
      <w:pPr>
        <w:numPr>
          <w:ilvl w:val="0"/>
          <w:numId w:val="33"/>
        </w:numPr>
        <w:spacing w:before="240"/>
        <w:jc w:val="both"/>
        <w:rPr>
          <w:b/>
        </w:rPr>
      </w:pPr>
      <w:r w:rsidRPr="008C5FA5">
        <w:rPr>
          <w:b/>
        </w:rPr>
        <w:t xml:space="preserve">Záchranný archeologický výzkum se provádí, je-li ohroženo </w:t>
      </w:r>
      <w:r w:rsidR="00537046" w:rsidRPr="008C5FA5">
        <w:rPr>
          <w:b/>
        </w:rPr>
        <w:t>zachování archeologického dědictví a poznatků o něm</w:t>
      </w:r>
      <w:r w:rsidRPr="008C5FA5">
        <w:rPr>
          <w:b/>
        </w:rPr>
        <w:t xml:space="preserve"> </w:t>
      </w:r>
      <w:r w:rsidR="00537046" w:rsidRPr="008C5FA5">
        <w:rPr>
          <w:b/>
        </w:rPr>
        <w:t>prac</w:t>
      </w:r>
      <w:r w:rsidRPr="008C5FA5">
        <w:rPr>
          <w:b/>
        </w:rPr>
        <w:t>í</w:t>
      </w:r>
      <w:r w:rsidR="00537046" w:rsidRPr="008C5FA5">
        <w:rPr>
          <w:b/>
        </w:rPr>
        <w:t xml:space="preserve"> na kulturní památce, prac</w:t>
      </w:r>
      <w:r w:rsidRPr="008C5FA5">
        <w:rPr>
          <w:b/>
        </w:rPr>
        <w:t>í</w:t>
      </w:r>
      <w:r w:rsidR="00537046" w:rsidRPr="008C5FA5">
        <w:rPr>
          <w:b/>
        </w:rPr>
        <w:t xml:space="preserve"> v památkovém území, prac</w:t>
      </w:r>
      <w:r w:rsidRPr="008C5FA5">
        <w:rPr>
          <w:b/>
        </w:rPr>
        <w:t>í</w:t>
      </w:r>
      <w:r w:rsidR="00537046" w:rsidRPr="008C5FA5">
        <w:rPr>
          <w:b/>
        </w:rPr>
        <w:t xml:space="preserve"> v ochranném památkovém pásmu a dále prováděním stavb</w:t>
      </w:r>
      <w:r w:rsidRPr="008C5FA5">
        <w:rPr>
          <w:b/>
        </w:rPr>
        <w:t>y</w:t>
      </w:r>
      <w:r w:rsidR="00537046" w:rsidRPr="008C5FA5">
        <w:rPr>
          <w:b/>
        </w:rPr>
        <w:t xml:space="preserve">, </w:t>
      </w:r>
      <w:r w:rsidR="0020205F" w:rsidRPr="008C5FA5">
        <w:rPr>
          <w:b/>
        </w:rPr>
        <w:t>přístavby</w:t>
      </w:r>
      <w:r w:rsidR="0020205F" w:rsidRPr="008C5FA5">
        <w:rPr>
          <w:b/>
          <w:vertAlign w:val="superscript"/>
        </w:rPr>
        <w:t>zz+21)</w:t>
      </w:r>
      <w:r w:rsidR="00537046" w:rsidRPr="008C5FA5">
        <w:rPr>
          <w:b/>
        </w:rPr>
        <w:t xml:space="preserve"> nebo terénní úprav</w:t>
      </w:r>
      <w:r w:rsidRPr="008C5FA5">
        <w:rPr>
          <w:b/>
        </w:rPr>
        <w:t>ou</w:t>
      </w:r>
      <w:r w:rsidR="00537046" w:rsidRPr="008C5FA5">
        <w:rPr>
          <w:b/>
        </w:rPr>
        <w:t>, které nemají být provedeny na kulturní památce, v památkovém území nebo v ochranném památkovém pásmu</w:t>
      </w:r>
      <w:r w:rsidR="003D73DB" w:rsidRPr="008C5FA5">
        <w:rPr>
          <w:b/>
        </w:rPr>
        <w:t xml:space="preserve"> (dále jen „záměr“)</w:t>
      </w:r>
      <w:r w:rsidR="00537046" w:rsidRPr="008C5FA5">
        <w:rPr>
          <w:b/>
        </w:rPr>
        <w:t>.</w:t>
      </w:r>
    </w:p>
    <w:p w:rsidR="00C3121F" w:rsidRPr="008C5FA5" w:rsidRDefault="00C3121F" w:rsidP="00C3121F">
      <w:pPr>
        <w:jc w:val="both"/>
        <w:rPr>
          <w:b/>
        </w:rPr>
      </w:pPr>
    </w:p>
    <w:p w:rsidR="00826CEB" w:rsidRPr="008C5FA5" w:rsidRDefault="00826CEB" w:rsidP="009971D3">
      <w:pPr>
        <w:numPr>
          <w:ilvl w:val="0"/>
          <w:numId w:val="33"/>
        </w:numPr>
        <w:jc w:val="both"/>
        <w:rPr>
          <w:b/>
        </w:rPr>
      </w:pPr>
      <w:r w:rsidRPr="008C5FA5">
        <w:rPr>
          <w:b/>
        </w:rPr>
        <w:t>Do evidence zásahů se jako podklad pro provedení záchranného archeologického výzkumu zapisují ú</w:t>
      </w:r>
      <w:r w:rsidR="00537046" w:rsidRPr="008C5FA5">
        <w:rPr>
          <w:b/>
        </w:rPr>
        <w:t xml:space="preserve">daje o </w:t>
      </w:r>
      <w:r w:rsidR="003D73DB" w:rsidRPr="008C5FA5">
        <w:rPr>
          <w:b/>
        </w:rPr>
        <w:t>záměru</w:t>
      </w:r>
      <w:r w:rsidRPr="008C5FA5">
        <w:rPr>
          <w:b/>
        </w:rPr>
        <w:t>, pokud to je na základě tohoto zákona stanoveno.</w:t>
      </w:r>
    </w:p>
    <w:p w:rsidR="00537046" w:rsidRPr="008C5FA5" w:rsidRDefault="00537046" w:rsidP="005E2900">
      <w:pPr>
        <w:pStyle w:val="Nadpis6"/>
      </w:pPr>
      <w:bookmarkStart w:id="432" w:name="_Toc361988825"/>
      <w:bookmarkStart w:id="433" w:name="_Toc382218200"/>
      <w:bookmarkStart w:id="434" w:name="_Toc392855608"/>
      <w:bookmarkStart w:id="435" w:name="_Toc412014326"/>
      <w:r w:rsidRPr="008C5FA5">
        <w:t>§ ZZ + 05</w:t>
      </w:r>
      <w:bookmarkEnd w:id="432"/>
      <w:bookmarkEnd w:id="433"/>
      <w:bookmarkEnd w:id="434"/>
      <w:bookmarkEnd w:id="435"/>
    </w:p>
    <w:p w:rsidR="00537046" w:rsidRPr="008C5FA5" w:rsidRDefault="00A57637" w:rsidP="005525CF">
      <w:pPr>
        <w:numPr>
          <w:ilvl w:val="0"/>
          <w:numId w:val="34"/>
        </w:numPr>
        <w:spacing w:before="240"/>
        <w:jc w:val="both"/>
        <w:rPr>
          <w:b/>
        </w:rPr>
      </w:pPr>
      <w:r w:rsidRPr="008C5FA5">
        <w:rPr>
          <w:b/>
        </w:rPr>
        <w:t xml:space="preserve">Obecní úřad </w:t>
      </w:r>
      <w:r w:rsidR="00856081" w:rsidRPr="008C5FA5">
        <w:rPr>
          <w:b/>
        </w:rPr>
        <w:t xml:space="preserve">obce </w:t>
      </w:r>
      <w:r w:rsidRPr="008C5FA5">
        <w:rPr>
          <w:b/>
        </w:rPr>
        <w:t>s rozšířenou působností</w:t>
      </w:r>
      <w:r w:rsidR="00537046" w:rsidRPr="008C5FA5">
        <w:rPr>
          <w:b/>
        </w:rPr>
        <w:t xml:space="preserve"> při posouzení práce na kulturní památce, práce v památkovém území, práce v ochranném památkovém pásmu podle </w:t>
      </w:r>
      <w:r w:rsidR="00537046" w:rsidRPr="008C5FA5">
        <w:rPr>
          <w:b/>
          <w:shd w:val="clear" w:color="auto" w:fill="00FF00"/>
        </w:rPr>
        <w:t>§ KK + 05</w:t>
      </w:r>
      <w:r w:rsidR="00537046" w:rsidRPr="008C5FA5">
        <w:rPr>
          <w:b/>
        </w:rPr>
        <w:t xml:space="preserve">, současně </w:t>
      </w:r>
      <w:r w:rsidR="00993569" w:rsidRPr="008C5FA5">
        <w:rPr>
          <w:b/>
        </w:rPr>
        <w:t>stanoví</w:t>
      </w:r>
      <w:r w:rsidR="00537046" w:rsidRPr="008C5FA5">
        <w:rPr>
          <w:b/>
        </w:rPr>
        <w:t>, zda má žadatel p</w:t>
      </w:r>
      <w:r w:rsidR="000E3EC1" w:rsidRPr="008C5FA5">
        <w:rPr>
          <w:b/>
        </w:rPr>
        <w:t xml:space="preserve">ovinnost strpět zápis údajů o zamýšlené práci </w:t>
      </w:r>
      <w:r w:rsidR="00537046" w:rsidRPr="008C5FA5">
        <w:rPr>
          <w:b/>
        </w:rPr>
        <w:lastRenderedPageBreak/>
        <w:t>do evidence zásahů</w:t>
      </w:r>
      <w:r w:rsidR="00542198" w:rsidRPr="008C5FA5">
        <w:rPr>
          <w:b/>
        </w:rPr>
        <w:t>, pokud</w:t>
      </w:r>
      <w:r w:rsidR="000E3EC1" w:rsidRPr="008C5FA5">
        <w:rPr>
          <w:b/>
        </w:rPr>
        <w:t xml:space="preserve"> jej</w:t>
      </w:r>
      <w:r w:rsidR="006D0AB0" w:rsidRPr="008C5FA5">
        <w:rPr>
          <w:b/>
        </w:rPr>
        <w:t>ím</w:t>
      </w:r>
      <w:r w:rsidR="00542198" w:rsidRPr="008C5FA5">
        <w:rPr>
          <w:b/>
        </w:rPr>
        <w:t xml:space="preserve"> provedením může být ohroženo zachování archeologického dědictví</w:t>
      </w:r>
      <w:r w:rsidR="0093599D" w:rsidRPr="008C5FA5">
        <w:rPr>
          <w:rStyle w:val="Znakapoznpodarou"/>
          <w:b/>
        </w:rPr>
        <w:footnoteReference w:customMarkFollows="1" w:id="27"/>
        <w:t>zz-01)</w:t>
      </w:r>
      <w:r w:rsidR="00542198" w:rsidRPr="008C5FA5">
        <w:rPr>
          <w:b/>
        </w:rPr>
        <w:t xml:space="preserve"> a poznatků o něm</w:t>
      </w:r>
      <w:r w:rsidR="00537046" w:rsidRPr="008C5FA5">
        <w:rPr>
          <w:b/>
        </w:rPr>
        <w:t xml:space="preserve">. </w:t>
      </w:r>
    </w:p>
    <w:p w:rsidR="00C3121F" w:rsidRPr="008C5FA5" w:rsidRDefault="00C3121F" w:rsidP="00C3121F">
      <w:pPr>
        <w:jc w:val="both"/>
        <w:rPr>
          <w:b/>
        </w:rPr>
      </w:pPr>
    </w:p>
    <w:p w:rsidR="006D0AB0" w:rsidRPr="008C5FA5" w:rsidRDefault="00537046" w:rsidP="009971D3">
      <w:pPr>
        <w:numPr>
          <w:ilvl w:val="0"/>
          <w:numId w:val="34"/>
        </w:numPr>
        <w:jc w:val="both"/>
        <w:rPr>
          <w:b/>
        </w:rPr>
      </w:pPr>
      <w:r w:rsidRPr="008C5FA5">
        <w:rPr>
          <w:b/>
        </w:rPr>
        <w:t xml:space="preserve">Krajský úřad při posouzení práce na národní kulturní památce </w:t>
      </w:r>
      <w:r w:rsidRPr="008C5FA5">
        <w:rPr>
          <w:b/>
          <w:highlight w:val="green"/>
        </w:rPr>
        <w:t>podle § KK + 05,</w:t>
      </w:r>
      <w:r w:rsidRPr="008C5FA5">
        <w:rPr>
          <w:b/>
        </w:rPr>
        <w:t xml:space="preserve"> současně </w:t>
      </w:r>
      <w:r w:rsidR="00993569" w:rsidRPr="008C5FA5">
        <w:rPr>
          <w:b/>
        </w:rPr>
        <w:t>stanoví</w:t>
      </w:r>
      <w:r w:rsidRPr="008C5FA5">
        <w:rPr>
          <w:b/>
        </w:rPr>
        <w:t xml:space="preserve">, zda má žadatel povinnost </w:t>
      </w:r>
      <w:r w:rsidR="006D0AB0" w:rsidRPr="008C5FA5">
        <w:rPr>
          <w:b/>
        </w:rPr>
        <w:t>strpět zápis údajů o zamýšlené práci do evidence zásahů, pokud jejím provedením může být ohroženo zachování archeologického dědictví</w:t>
      </w:r>
      <w:r w:rsidR="002F6879" w:rsidRPr="008C5FA5">
        <w:rPr>
          <w:b/>
          <w:vertAlign w:val="superscript"/>
        </w:rPr>
        <w:t>zz-</w:t>
      </w:r>
      <w:r w:rsidR="0093599D" w:rsidRPr="008C5FA5">
        <w:rPr>
          <w:b/>
          <w:vertAlign w:val="superscript"/>
        </w:rPr>
        <w:t>0</w:t>
      </w:r>
      <w:r w:rsidR="002F6879" w:rsidRPr="008C5FA5">
        <w:rPr>
          <w:b/>
          <w:vertAlign w:val="superscript"/>
        </w:rPr>
        <w:t>1)</w:t>
      </w:r>
      <w:r w:rsidR="006D0AB0" w:rsidRPr="008C5FA5">
        <w:rPr>
          <w:b/>
        </w:rPr>
        <w:t xml:space="preserve"> a poznatků o něm. </w:t>
      </w:r>
    </w:p>
    <w:p w:rsidR="00C3121F" w:rsidRPr="008C5FA5" w:rsidRDefault="00C3121F" w:rsidP="00C3121F">
      <w:pPr>
        <w:jc w:val="both"/>
        <w:rPr>
          <w:b/>
        </w:rPr>
      </w:pPr>
    </w:p>
    <w:p w:rsidR="001D2BEF" w:rsidRPr="008C5FA5" w:rsidRDefault="00537046" w:rsidP="000319E2">
      <w:pPr>
        <w:numPr>
          <w:ilvl w:val="0"/>
          <w:numId w:val="34"/>
        </w:numPr>
        <w:jc w:val="both"/>
        <w:rPr>
          <w:b/>
        </w:rPr>
      </w:pPr>
      <w:r w:rsidRPr="008C5FA5">
        <w:rPr>
          <w:b/>
        </w:rPr>
        <w:t xml:space="preserve">Každý, kdo hodlá provést stavbu, </w:t>
      </w:r>
      <w:r w:rsidR="00D05A33" w:rsidRPr="008C5FA5">
        <w:rPr>
          <w:b/>
        </w:rPr>
        <w:t>přístavbu</w:t>
      </w:r>
      <w:r w:rsidR="0020205F" w:rsidRPr="008C5FA5">
        <w:rPr>
          <w:b/>
          <w:vertAlign w:val="superscript"/>
        </w:rPr>
        <w:t>zz+21)</w:t>
      </w:r>
      <w:r w:rsidR="000319E2" w:rsidRPr="008C5FA5">
        <w:rPr>
          <w:b/>
        </w:rPr>
        <w:t>,</w:t>
      </w:r>
      <w:r w:rsidRPr="008C5FA5">
        <w:rPr>
          <w:b/>
        </w:rPr>
        <w:t xml:space="preserve"> terénní úpravu</w:t>
      </w:r>
      <w:r w:rsidR="000319E2" w:rsidRPr="008C5FA5">
        <w:rPr>
          <w:b/>
        </w:rPr>
        <w:t xml:space="preserve">, </w:t>
      </w:r>
      <w:r w:rsidR="00BF63D7" w:rsidRPr="008C5FA5">
        <w:rPr>
          <w:b/>
        </w:rPr>
        <w:t>vodní dílo nebo jeho změnu</w:t>
      </w:r>
      <w:r w:rsidR="00C8387F" w:rsidRPr="008C5FA5">
        <w:rPr>
          <w:b/>
          <w:vertAlign w:val="superscript"/>
        </w:rPr>
        <w:t xml:space="preserve"> zz+23)</w:t>
      </w:r>
      <w:r w:rsidR="00BF63D7" w:rsidRPr="008C5FA5">
        <w:rPr>
          <w:b/>
        </w:rPr>
        <w:t xml:space="preserve">, </w:t>
      </w:r>
      <w:r w:rsidR="000319E2" w:rsidRPr="008C5FA5">
        <w:rPr>
          <w:b/>
        </w:rPr>
        <w:t>otvírku, přípravu a dobývání výhradních ložisek</w:t>
      </w:r>
      <w:r w:rsidR="0086107C" w:rsidRPr="008C5FA5">
        <w:rPr>
          <w:b/>
          <w:vertAlign w:val="superscript"/>
        </w:rPr>
        <w:t>zz+22)</w:t>
      </w:r>
      <w:r w:rsidRPr="008C5FA5">
        <w:rPr>
          <w:b/>
        </w:rPr>
        <w:t xml:space="preserve">, </w:t>
      </w:r>
      <w:r w:rsidR="005A1279" w:rsidRPr="008C5FA5">
        <w:rPr>
          <w:b/>
        </w:rPr>
        <w:t xml:space="preserve">neprovádí-li se na kulturní památce, v památkovém území nebo v ochranném památkovém pásmu a </w:t>
      </w:r>
      <w:r w:rsidR="00A92D48" w:rsidRPr="008C5FA5">
        <w:rPr>
          <w:b/>
        </w:rPr>
        <w:t>posuzuje-li</w:t>
      </w:r>
      <w:r w:rsidR="005A1279" w:rsidRPr="008C5FA5">
        <w:rPr>
          <w:b/>
        </w:rPr>
        <w:t xml:space="preserve"> jejich</w:t>
      </w:r>
      <w:r w:rsidRPr="008C5FA5">
        <w:rPr>
          <w:b/>
        </w:rPr>
        <w:t xml:space="preserve"> </w:t>
      </w:r>
      <w:r w:rsidR="005A1279" w:rsidRPr="008C5FA5">
        <w:rPr>
          <w:b/>
        </w:rPr>
        <w:t xml:space="preserve">provedení v rámci řízení nebo </w:t>
      </w:r>
      <w:proofErr w:type="spellStart"/>
      <w:r w:rsidR="005A1279" w:rsidRPr="008C5FA5">
        <w:rPr>
          <w:b/>
        </w:rPr>
        <w:t>zjednušujícíh</w:t>
      </w:r>
      <w:r w:rsidR="00A92D48" w:rsidRPr="008C5FA5">
        <w:rPr>
          <w:b/>
        </w:rPr>
        <w:t>o</w:t>
      </w:r>
      <w:proofErr w:type="spellEnd"/>
      <w:r w:rsidR="005A1279" w:rsidRPr="008C5FA5">
        <w:rPr>
          <w:b/>
        </w:rPr>
        <w:t xml:space="preserve"> postup</w:t>
      </w:r>
      <w:r w:rsidR="00A92D48" w:rsidRPr="008C5FA5">
        <w:rPr>
          <w:b/>
        </w:rPr>
        <w:t>u</w:t>
      </w:r>
      <w:r w:rsidR="005A1279" w:rsidRPr="008C5FA5">
        <w:rPr>
          <w:b/>
        </w:rPr>
        <w:t xml:space="preserve"> jiný </w:t>
      </w:r>
      <w:r w:rsidRPr="008C5FA5">
        <w:rPr>
          <w:b/>
        </w:rPr>
        <w:t xml:space="preserve">příslušný správní orgán, požádá </w:t>
      </w:r>
      <w:r w:rsidR="00A57637" w:rsidRPr="008C5FA5">
        <w:rPr>
          <w:b/>
        </w:rPr>
        <w:t xml:space="preserve">obecní úřad </w:t>
      </w:r>
      <w:r w:rsidR="00856081" w:rsidRPr="008C5FA5">
        <w:rPr>
          <w:b/>
        </w:rPr>
        <w:t xml:space="preserve">obce </w:t>
      </w:r>
      <w:r w:rsidR="00A57637" w:rsidRPr="008C5FA5">
        <w:rPr>
          <w:b/>
        </w:rPr>
        <w:t>s rozšířenou působností</w:t>
      </w:r>
      <w:r w:rsidRPr="008C5FA5">
        <w:rPr>
          <w:b/>
        </w:rPr>
        <w:t xml:space="preserve"> o závazné stanovisko, zda je povinen </w:t>
      </w:r>
      <w:r w:rsidR="006D0AB0" w:rsidRPr="008C5FA5">
        <w:rPr>
          <w:b/>
        </w:rPr>
        <w:t>strpět zápis údajů o zamýšlené práci do evidence zásahů, pokud jejím provedením může být ohroženo zachování archeologického dědictví</w:t>
      </w:r>
      <w:r w:rsidR="002F6879" w:rsidRPr="008C5FA5">
        <w:rPr>
          <w:b/>
          <w:vertAlign w:val="superscript"/>
        </w:rPr>
        <w:t>zz-</w:t>
      </w:r>
      <w:r w:rsidR="0093599D" w:rsidRPr="008C5FA5">
        <w:rPr>
          <w:b/>
          <w:vertAlign w:val="superscript"/>
        </w:rPr>
        <w:t>0</w:t>
      </w:r>
      <w:r w:rsidR="002F6879" w:rsidRPr="008C5FA5">
        <w:rPr>
          <w:b/>
          <w:vertAlign w:val="superscript"/>
        </w:rPr>
        <w:t>1)</w:t>
      </w:r>
      <w:r w:rsidR="006D0AB0" w:rsidRPr="008C5FA5">
        <w:rPr>
          <w:b/>
        </w:rPr>
        <w:t xml:space="preserve"> a poznatků o něm</w:t>
      </w:r>
      <w:r w:rsidRPr="008C5FA5">
        <w:rPr>
          <w:b/>
        </w:rPr>
        <w:t>. Takovou povinnost nemá</w:t>
      </w:r>
      <w:r w:rsidR="00D044FA" w:rsidRPr="008C5FA5">
        <w:rPr>
          <w:b/>
        </w:rPr>
        <w:t xml:space="preserve"> ten, kdo hodlá </w:t>
      </w:r>
      <w:r w:rsidR="00AA2A51" w:rsidRPr="008C5FA5">
        <w:rPr>
          <w:b/>
        </w:rPr>
        <w:t>provést</w:t>
      </w:r>
      <w:r w:rsidR="00D044FA" w:rsidRPr="008C5FA5">
        <w:rPr>
          <w:b/>
        </w:rPr>
        <w:t xml:space="preserve"> práce </w:t>
      </w:r>
      <w:r w:rsidR="00D044FA" w:rsidRPr="008C5FA5">
        <w:rPr>
          <w:b/>
          <w:highlight w:val="green"/>
        </w:rPr>
        <w:t xml:space="preserve">podle věty </w:t>
      </w:r>
      <w:r w:rsidR="000319E2" w:rsidRPr="008C5FA5">
        <w:rPr>
          <w:b/>
          <w:highlight w:val="green"/>
        </w:rPr>
        <w:t>první</w:t>
      </w:r>
      <w:r w:rsidR="000319E2" w:rsidRPr="008C5FA5">
        <w:rPr>
          <w:b/>
        </w:rPr>
        <w:t xml:space="preserve"> </w:t>
      </w:r>
      <w:r w:rsidRPr="008C5FA5">
        <w:rPr>
          <w:b/>
        </w:rPr>
        <w:t>v území s vyloučeným výskytem archeologických nálezů.</w:t>
      </w:r>
    </w:p>
    <w:p w:rsidR="00C3121F" w:rsidRPr="008C5FA5" w:rsidRDefault="00C3121F" w:rsidP="00C3121F">
      <w:pPr>
        <w:jc w:val="both"/>
        <w:rPr>
          <w:b/>
        </w:rPr>
      </w:pPr>
    </w:p>
    <w:p w:rsidR="001D2BEF" w:rsidRPr="008C5FA5" w:rsidRDefault="00537046" w:rsidP="009971D3">
      <w:pPr>
        <w:numPr>
          <w:ilvl w:val="0"/>
          <w:numId w:val="34"/>
        </w:numPr>
        <w:jc w:val="both"/>
        <w:rPr>
          <w:b/>
        </w:rPr>
      </w:pPr>
      <w:r w:rsidRPr="008C5FA5">
        <w:rPr>
          <w:b/>
        </w:rPr>
        <w:t xml:space="preserve"> </w:t>
      </w:r>
      <w:r w:rsidR="001D2BEF" w:rsidRPr="008C5FA5">
        <w:rPr>
          <w:b/>
        </w:rPr>
        <w:t xml:space="preserve">Žádost podle </w:t>
      </w:r>
      <w:r w:rsidR="001D2BEF" w:rsidRPr="008C5FA5">
        <w:rPr>
          <w:b/>
          <w:highlight w:val="green"/>
        </w:rPr>
        <w:t>odstavce 3</w:t>
      </w:r>
      <w:r w:rsidR="001D2BEF" w:rsidRPr="008C5FA5">
        <w:rPr>
          <w:b/>
        </w:rPr>
        <w:t xml:space="preserve"> </w:t>
      </w:r>
      <w:r w:rsidR="00D63F87" w:rsidRPr="008C5FA5">
        <w:rPr>
          <w:b/>
        </w:rPr>
        <w:t xml:space="preserve">kromě obecných náležitostí podle správního řádu </w:t>
      </w:r>
      <w:r w:rsidR="001D2BEF" w:rsidRPr="008C5FA5">
        <w:rPr>
          <w:b/>
        </w:rPr>
        <w:t>obsahuje:</w:t>
      </w:r>
    </w:p>
    <w:p w:rsidR="00C3121F" w:rsidRPr="008C5FA5" w:rsidRDefault="00C3121F" w:rsidP="00C3121F">
      <w:pPr>
        <w:jc w:val="both"/>
        <w:rPr>
          <w:b/>
        </w:rPr>
      </w:pPr>
    </w:p>
    <w:p w:rsidR="001D2BEF" w:rsidRPr="008C5FA5" w:rsidRDefault="001D2BEF" w:rsidP="009971D3">
      <w:pPr>
        <w:numPr>
          <w:ilvl w:val="0"/>
          <w:numId w:val="32"/>
        </w:numPr>
        <w:jc w:val="both"/>
        <w:rPr>
          <w:b/>
        </w:rPr>
      </w:pPr>
      <w:r w:rsidRPr="008C5FA5">
        <w:rPr>
          <w:b/>
        </w:rPr>
        <w:t xml:space="preserve">identifikační údaje nemovitostí bezprostředně dotčených </w:t>
      </w:r>
      <w:r w:rsidR="006D0AB0" w:rsidRPr="008C5FA5">
        <w:rPr>
          <w:b/>
        </w:rPr>
        <w:t>zamýšlenou prací</w:t>
      </w:r>
      <w:r w:rsidRPr="008C5FA5">
        <w:rPr>
          <w:b/>
        </w:rPr>
        <w:t xml:space="preserve">, </w:t>
      </w:r>
    </w:p>
    <w:p w:rsidR="001D2BEF" w:rsidRPr="008C5FA5" w:rsidRDefault="001D2BEF" w:rsidP="009971D3">
      <w:pPr>
        <w:numPr>
          <w:ilvl w:val="0"/>
          <w:numId w:val="32"/>
        </w:numPr>
        <w:jc w:val="both"/>
        <w:rPr>
          <w:b/>
        </w:rPr>
      </w:pPr>
      <w:r w:rsidRPr="008C5FA5">
        <w:rPr>
          <w:b/>
        </w:rPr>
        <w:t xml:space="preserve">stručný popis </w:t>
      </w:r>
      <w:r w:rsidR="006D0AB0" w:rsidRPr="008C5FA5">
        <w:rPr>
          <w:b/>
        </w:rPr>
        <w:t>zamýšlené práce</w:t>
      </w:r>
      <w:r w:rsidRPr="008C5FA5">
        <w:rPr>
          <w:b/>
        </w:rPr>
        <w:t>, včetně vymezení je</w:t>
      </w:r>
      <w:r w:rsidR="001D6AF1" w:rsidRPr="008C5FA5">
        <w:rPr>
          <w:b/>
        </w:rPr>
        <w:t>jí</w:t>
      </w:r>
      <w:r w:rsidRPr="008C5FA5">
        <w:rPr>
          <w:b/>
        </w:rPr>
        <w:t>ho předpokládaného plošného rozsahu v m</w:t>
      </w:r>
      <w:r w:rsidRPr="008C5FA5">
        <w:rPr>
          <w:b/>
          <w:vertAlign w:val="superscript"/>
        </w:rPr>
        <w:t>2</w:t>
      </w:r>
      <w:r w:rsidRPr="008C5FA5">
        <w:rPr>
          <w:b/>
        </w:rPr>
        <w:t xml:space="preserve"> a hloubky zásahu v metrech, </w:t>
      </w:r>
    </w:p>
    <w:p w:rsidR="001D2BEF" w:rsidRPr="008C5FA5" w:rsidRDefault="001D2BEF" w:rsidP="009971D3">
      <w:pPr>
        <w:numPr>
          <w:ilvl w:val="0"/>
          <w:numId w:val="32"/>
        </w:numPr>
        <w:jc w:val="both"/>
        <w:rPr>
          <w:b/>
        </w:rPr>
      </w:pPr>
      <w:r w:rsidRPr="008C5FA5">
        <w:rPr>
          <w:b/>
        </w:rPr>
        <w:t>předpokládanou dobu zahájení provádění z</w:t>
      </w:r>
      <w:r w:rsidR="006D0AB0" w:rsidRPr="008C5FA5">
        <w:rPr>
          <w:b/>
        </w:rPr>
        <w:t>amýšlené práce</w:t>
      </w:r>
      <w:r w:rsidRPr="008C5FA5">
        <w:rPr>
          <w:b/>
        </w:rPr>
        <w:t>.</w:t>
      </w:r>
    </w:p>
    <w:p w:rsidR="00C3121F" w:rsidRPr="008C5FA5" w:rsidRDefault="00C3121F" w:rsidP="00C3121F">
      <w:pPr>
        <w:ind w:left="708"/>
        <w:jc w:val="both"/>
        <w:rPr>
          <w:b/>
        </w:rPr>
      </w:pPr>
    </w:p>
    <w:p w:rsidR="00537046" w:rsidRPr="008C5FA5" w:rsidRDefault="00537046" w:rsidP="009971D3">
      <w:pPr>
        <w:numPr>
          <w:ilvl w:val="0"/>
          <w:numId w:val="34"/>
        </w:numPr>
        <w:jc w:val="both"/>
        <w:rPr>
          <w:b/>
        </w:rPr>
      </w:pPr>
      <w:r w:rsidRPr="008C5FA5">
        <w:rPr>
          <w:b/>
        </w:rPr>
        <w:t xml:space="preserve">Povinnost podle </w:t>
      </w:r>
      <w:r w:rsidRPr="008C5FA5">
        <w:rPr>
          <w:b/>
          <w:highlight w:val="green"/>
        </w:rPr>
        <w:t>odstavce 3</w:t>
      </w:r>
      <w:r w:rsidRPr="008C5FA5">
        <w:rPr>
          <w:b/>
        </w:rPr>
        <w:t xml:space="preserve"> platí </w:t>
      </w:r>
      <w:r w:rsidR="00993569" w:rsidRPr="008C5FA5">
        <w:rPr>
          <w:b/>
        </w:rPr>
        <w:t xml:space="preserve">i </w:t>
      </w:r>
      <w:r w:rsidRPr="008C5FA5">
        <w:rPr>
          <w:b/>
        </w:rPr>
        <w:t xml:space="preserve">pro toho, kdo hodlá provést stavbu, </w:t>
      </w:r>
      <w:r w:rsidR="005238B2" w:rsidRPr="008C5FA5">
        <w:rPr>
          <w:b/>
        </w:rPr>
        <w:t>přístavbu</w:t>
      </w:r>
      <w:r w:rsidR="00D05A33" w:rsidRPr="008C5FA5">
        <w:rPr>
          <w:b/>
          <w:vertAlign w:val="superscript"/>
        </w:rPr>
        <w:t>zz+21)</w:t>
      </w:r>
      <w:r w:rsidRPr="008C5FA5">
        <w:rPr>
          <w:b/>
        </w:rPr>
        <w:t xml:space="preserve"> nebo terénní úpravu na nemovitosti, která není kulturní památkou, ale nachází se v památkovém území nebo </w:t>
      </w:r>
      <w:r w:rsidR="00C4223D" w:rsidRPr="008C5FA5">
        <w:rPr>
          <w:b/>
        </w:rPr>
        <w:t xml:space="preserve">v </w:t>
      </w:r>
      <w:r w:rsidRPr="008C5FA5">
        <w:rPr>
          <w:b/>
        </w:rPr>
        <w:t xml:space="preserve">ochranném památkovém pásmu a zároveň jde o stavbu, </w:t>
      </w:r>
      <w:r w:rsidR="0020205F" w:rsidRPr="008C5FA5">
        <w:rPr>
          <w:b/>
        </w:rPr>
        <w:t>přístavbu</w:t>
      </w:r>
      <w:r w:rsidR="0020205F" w:rsidRPr="008C5FA5">
        <w:rPr>
          <w:b/>
          <w:vertAlign w:val="superscript"/>
        </w:rPr>
        <w:t>zz+21)</w:t>
      </w:r>
      <w:r w:rsidRPr="008C5FA5">
        <w:rPr>
          <w:b/>
        </w:rPr>
        <w:t xml:space="preserve"> nebo terénní úpravu, které podle tohoto zákona nebo na základě tohoto zákona nevyžadují posouzení podle </w:t>
      </w:r>
      <w:r w:rsidR="001D2BEF" w:rsidRPr="008C5FA5">
        <w:rPr>
          <w:b/>
          <w:highlight w:val="green"/>
        </w:rPr>
        <w:t>§</w:t>
      </w:r>
      <w:r w:rsidR="001D2BEF" w:rsidRPr="008C5FA5">
        <w:rPr>
          <w:b/>
        </w:rPr>
        <w:t xml:space="preserve"> </w:t>
      </w:r>
      <w:r w:rsidRPr="008C5FA5">
        <w:rPr>
          <w:b/>
          <w:highlight w:val="green"/>
        </w:rPr>
        <w:t>KK + 00</w:t>
      </w:r>
      <w:r w:rsidRPr="008C5FA5">
        <w:rPr>
          <w:b/>
        </w:rPr>
        <w:t>.</w:t>
      </w:r>
    </w:p>
    <w:p w:rsidR="00C3121F" w:rsidRPr="008C5FA5" w:rsidRDefault="00C3121F" w:rsidP="00C3121F">
      <w:pPr>
        <w:jc w:val="both"/>
        <w:rPr>
          <w:b/>
        </w:rPr>
      </w:pPr>
    </w:p>
    <w:p w:rsidR="00537046" w:rsidRPr="008C5FA5" w:rsidRDefault="00537046" w:rsidP="009971D3">
      <w:pPr>
        <w:numPr>
          <w:ilvl w:val="0"/>
          <w:numId w:val="34"/>
        </w:numPr>
        <w:jc w:val="both"/>
        <w:rPr>
          <w:b/>
        </w:rPr>
      </w:pPr>
      <w:r w:rsidRPr="008C5FA5">
        <w:rPr>
          <w:b/>
        </w:rPr>
        <w:t xml:space="preserve">Údaje o záměru, u něhož je žadatel </w:t>
      </w:r>
      <w:r w:rsidR="001D2BEF" w:rsidRPr="008C5FA5">
        <w:rPr>
          <w:b/>
        </w:rPr>
        <w:t xml:space="preserve">podle </w:t>
      </w:r>
      <w:r w:rsidR="001D2BEF" w:rsidRPr="008C5FA5">
        <w:rPr>
          <w:b/>
          <w:highlight w:val="green"/>
        </w:rPr>
        <w:t>odstavců 1, 2, 3 nebo 5</w:t>
      </w:r>
      <w:r w:rsidR="001D2BEF" w:rsidRPr="008C5FA5">
        <w:rPr>
          <w:b/>
        </w:rPr>
        <w:t xml:space="preserve"> (dále jen „stavebník“) </w:t>
      </w:r>
      <w:r w:rsidRPr="008C5FA5">
        <w:rPr>
          <w:b/>
        </w:rPr>
        <w:t>povinen strpět zápis údajů do evidence zásahů, jakož i údaj o datu, kdy nastaly účinky rozhodnutí nebo jiného úkonu příslušného správního orgánu, na jehož základě lze záměr provést, do evidence zásahů zapisuje orgán památkové péče</w:t>
      </w:r>
      <w:r w:rsidR="00544877" w:rsidRPr="008C5FA5">
        <w:rPr>
          <w:b/>
        </w:rPr>
        <w:t xml:space="preserve"> podle </w:t>
      </w:r>
      <w:r w:rsidR="00544877" w:rsidRPr="008C5FA5">
        <w:rPr>
          <w:b/>
          <w:highlight w:val="green"/>
        </w:rPr>
        <w:t>odstavce 1, 2 nebo 3</w:t>
      </w:r>
      <w:r w:rsidRPr="008C5FA5">
        <w:rPr>
          <w:b/>
        </w:rPr>
        <w:t>.</w:t>
      </w:r>
    </w:p>
    <w:p w:rsidR="00A065FE" w:rsidRPr="008C5FA5" w:rsidRDefault="00A065FE" w:rsidP="005E2900">
      <w:pPr>
        <w:pStyle w:val="Nadpis6"/>
      </w:pPr>
      <w:bookmarkStart w:id="436" w:name="_Toc392855609"/>
      <w:bookmarkStart w:id="437" w:name="_Toc412014327"/>
      <w:r w:rsidRPr="008C5FA5">
        <w:t>§ ZZ + 06</w:t>
      </w:r>
      <w:bookmarkEnd w:id="436"/>
      <w:bookmarkEnd w:id="437"/>
    </w:p>
    <w:p w:rsidR="00817D45" w:rsidRPr="008C5FA5" w:rsidRDefault="00817D45" w:rsidP="009C45B6">
      <w:pPr>
        <w:numPr>
          <w:ilvl w:val="0"/>
          <w:numId w:val="209"/>
        </w:numPr>
        <w:spacing w:before="240"/>
        <w:jc w:val="both"/>
        <w:rPr>
          <w:b/>
        </w:rPr>
      </w:pPr>
      <w:r w:rsidRPr="008C5FA5">
        <w:rPr>
          <w:b/>
        </w:rPr>
        <w:t>Záchra</w:t>
      </w:r>
      <w:r w:rsidR="00932228" w:rsidRPr="008C5FA5">
        <w:rPr>
          <w:b/>
        </w:rPr>
        <w:t>n</w:t>
      </w:r>
      <w:r w:rsidRPr="008C5FA5">
        <w:rPr>
          <w:b/>
        </w:rPr>
        <w:t>ný archeologický výzkum lze provést na základě dohody o provedení záchranného archeologického výzkumu uzavřené mezi stavebníkem a archeologickým ústavem, památkovým ústavem nebo archeologickou osobou</w:t>
      </w:r>
      <w:r w:rsidR="00A62033" w:rsidRPr="008C5FA5">
        <w:rPr>
          <w:b/>
        </w:rPr>
        <w:t>.</w:t>
      </w:r>
      <w:r w:rsidRPr="008C5FA5">
        <w:rPr>
          <w:b/>
        </w:rPr>
        <w:t xml:space="preserve"> Nedojde-li k uzavření dohody o provedení záchranného archeologického výzkumu, rozhodne o úpravě jejich vzájemných práv a povinností při provádění záchranného archeologického výzkumu krajský úřad.</w:t>
      </w:r>
    </w:p>
    <w:p w:rsidR="00817D45" w:rsidRPr="008C5FA5" w:rsidRDefault="00817D45" w:rsidP="00817D45">
      <w:pPr>
        <w:jc w:val="both"/>
        <w:rPr>
          <w:b/>
        </w:rPr>
      </w:pPr>
    </w:p>
    <w:p w:rsidR="00817D45" w:rsidRPr="008C5FA5" w:rsidRDefault="00817D45" w:rsidP="009C45B6">
      <w:pPr>
        <w:numPr>
          <w:ilvl w:val="0"/>
          <w:numId w:val="209"/>
        </w:numPr>
        <w:jc w:val="both"/>
        <w:rPr>
          <w:b/>
        </w:rPr>
      </w:pPr>
      <w:r w:rsidRPr="008C5FA5">
        <w:rPr>
          <w:b/>
        </w:rPr>
        <w:lastRenderedPageBreak/>
        <w:t xml:space="preserve">Stavebník nesmí zahájit provádění záměru zapsaného v evidenci zásahů před uzavřením dohody o provedení záchranného archeologického výzkumu nebo přede dnem nabytí právní moci rozhodnutí krajského úřadu o úpravě vzájemných práv a povinností mezi archeologickým ústavem, památkovým ústavem nebo archeologickou osobou a stavebníkem při provádění záchranného archeologického výzkumu. </w:t>
      </w:r>
    </w:p>
    <w:p w:rsidR="00817D45" w:rsidRPr="008C5FA5" w:rsidRDefault="00817D45" w:rsidP="00817D45">
      <w:pPr>
        <w:jc w:val="both"/>
        <w:rPr>
          <w:b/>
        </w:rPr>
      </w:pPr>
    </w:p>
    <w:p w:rsidR="00817D45" w:rsidRPr="008C5FA5" w:rsidRDefault="00817D45" w:rsidP="009C45B6">
      <w:pPr>
        <w:numPr>
          <w:ilvl w:val="0"/>
          <w:numId w:val="209"/>
        </w:numPr>
        <w:jc w:val="both"/>
        <w:rPr>
          <w:b/>
        </w:rPr>
      </w:pPr>
      <w:r w:rsidRPr="008C5FA5">
        <w:rPr>
          <w:b/>
        </w:rPr>
        <w:t>Písemný návrh dohody o provedení záchranného archeologického výzkumu může být stavebníkovi doručen nejpozději ve lhůtě 30 dnů ode dne, který je v evidenci zásahů uveden jako den, kdy nastaly právní účinky rozhodnutí nebo jiného úkonu stavebního úřadu nebo jiného správního orgánu, na jejichž základě lze záměr zapsaný v evidenci zásahů provést. Jestliže nebyl stavebníkovi písemný návrh dohody doručen ve lhůtě podle věty první, může záměr provést.</w:t>
      </w:r>
    </w:p>
    <w:p w:rsidR="00537046" w:rsidRPr="008C5FA5" w:rsidRDefault="00537046" w:rsidP="005E2900">
      <w:pPr>
        <w:pStyle w:val="Nadpis6"/>
      </w:pPr>
      <w:bookmarkStart w:id="438" w:name="_Toc391621717"/>
      <w:bookmarkStart w:id="439" w:name="_Toc391643760"/>
      <w:bookmarkStart w:id="440" w:name="_Toc391621718"/>
      <w:bookmarkStart w:id="441" w:name="_Toc391643761"/>
      <w:bookmarkStart w:id="442" w:name="_Toc391621721"/>
      <w:bookmarkStart w:id="443" w:name="_Toc391643764"/>
      <w:bookmarkStart w:id="444" w:name="_Toc391621722"/>
      <w:bookmarkStart w:id="445" w:name="_Toc391643765"/>
      <w:bookmarkStart w:id="446" w:name="_Toc361988827"/>
      <w:bookmarkStart w:id="447" w:name="_Toc382218202"/>
      <w:bookmarkStart w:id="448" w:name="_Toc392855610"/>
      <w:bookmarkStart w:id="449" w:name="_Toc412014328"/>
      <w:bookmarkEnd w:id="438"/>
      <w:bookmarkEnd w:id="439"/>
      <w:bookmarkEnd w:id="440"/>
      <w:bookmarkEnd w:id="441"/>
      <w:bookmarkEnd w:id="442"/>
      <w:bookmarkEnd w:id="443"/>
      <w:bookmarkEnd w:id="444"/>
      <w:bookmarkEnd w:id="445"/>
      <w:r w:rsidRPr="008C5FA5">
        <w:t>§ ZZ + 07</w:t>
      </w:r>
      <w:bookmarkEnd w:id="446"/>
      <w:bookmarkEnd w:id="447"/>
      <w:bookmarkEnd w:id="448"/>
      <w:bookmarkEnd w:id="449"/>
    </w:p>
    <w:p w:rsidR="00537046" w:rsidRPr="008C5FA5" w:rsidRDefault="00537046" w:rsidP="009C45B6">
      <w:pPr>
        <w:numPr>
          <w:ilvl w:val="0"/>
          <w:numId w:val="190"/>
        </w:numPr>
        <w:spacing w:before="240"/>
        <w:jc w:val="both"/>
        <w:rPr>
          <w:b/>
        </w:rPr>
      </w:pPr>
      <w:r w:rsidRPr="008C5FA5">
        <w:rPr>
          <w:b/>
        </w:rPr>
        <w:t xml:space="preserve">Součástí návrhu dohody </w:t>
      </w:r>
      <w:r w:rsidR="00623CF7" w:rsidRPr="008C5FA5">
        <w:rPr>
          <w:b/>
        </w:rPr>
        <w:t>o provedení záchranného archeologického výzkumu</w:t>
      </w:r>
      <w:r w:rsidRPr="008C5FA5">
        <w:rPr>
          <w:b/>
        </w:rPr>
        <w:t xml:space="preserve"> je projekt záchranného archeologického výzkumu zpracovaný archeologickým ústavem</w:t>
      </w:r>
      <w:r w:rsidR="009743FE" w:rsidRPr="008C5FA5">
        <w:rPr>
          <w:b/>
        </w:rPr>
        <w:t>, památkovým ústavem</w:t>
      </w:r>
      <w:r w:rsidRPr="008C5FA5">
        <w:rPr>
          <w:b/>
        </w:rPr>
        <w:t xml:space="preserve"> nebo archeologickou osobou. </w:t>
      </w:r>
    </w:p>
    <w:p w:rsidR="000F5E1A" w:rsidRPr="008C5FA5" w:rsidRDefault="000F5E1A" w:rsidP="000F5E1A">
      <w:pPr>
        <w:jc w:val="both"/>
        <w:rPr>
          <w:b/>
        </w:rPr>
      </w:pPr>
    </w:p>
    <w:p w:rsidR="00537046" w:rsidRPr="008C5FA5" w:rsidRDefault="00537046" w:rsidP="009C45B6">
      <w:pPr>
        <w:numPr>
          <w:ilvl w:val="0"/>
          <w:numId w:val="190"/>
        </w:numPr>
        <w:jc w:val="both"/>
        <w:rPr>
          <w:b/>
        </w:rPr>
      </w:pPr>
      <w:r w:rsidRPr="008C5FA5">
        <w:rPr>
          <w:b/>
        </w:rPr>
        <w:t xml:space="preserve">Projekt záchranného archeologického výzkumu obsahuje </w:t>
      </w:r>
    </w:p>
    <w:p w:rsidR="000F5E1A" w:rsidRPr="008C5FA5" w:rsidRDefault="000F5E1A" w:rsidP="000F5E1A">
      <w:pPr>
        <w:jc w:val="both"/>
        <w:rPr>
          <w:b/>
        </w:rPr>
      </w:pPr>
    </w:p>
    <w:p w:rsidR="001B75A8" w:rsidRPr="008C5FA5" w:rsidRDefault="001B75A8" w:rsidP="009971D3">
      <w:pPr>
        <w:numPr>
          <w:ilvl w:val="0"/>
          <w:numId w:val="35"/>
        </w:numPr>
        <w:jc w:val="both"/>
        <w:rPr>
          <w:b/>
        </w:rPr>
      </w:pPr>
      <w:r w:rsidRPr="008C5FA5">
        <w:rPr>
          <w:b/>
        </w:rPr>
        <w:t>označení osoby, která zpracovala projekt,</w:t>
      </w:r>
    </w:p>
    <w:p w:rsidR="00537046" w:rsidRPr="008C5FA5" w:rsidRDefault="00537046" w:rsidP="009971D3">
      <w:pPr>
        <w:numPr>
          <w:ilvl w:val="0"/>
          <w:numId w:val="35"/>
        </w:numPr>
        <w:jc w:val="both"/>
        <w:rPr>
          <w:b/>
        </w:rPr>
      </w:pPr>
      <w:r w:rsidRPr="008C5FA5">
        <w:rPr>
          <w:b/>
        </w:rPr>
        <w:t>vymezení vědeckých cílů archeologického výzkumu,</w:t>
      </w:r>
    </w:p>
    <w:p w:rsidR="00537046" w:rsidRPr="008C5FA5" w:rsidRDefault="00537046" w:rsidP="009971D3">
      <w:pPr>
        <w:numPr>
          <w:ilvl w:val="0"/>
          <w:numId w:val="35"/>
        </w:numPr>
        <w:jc w:val="both"/>
        <w:rPr>
          <w:b/>
        </w:rPr>
      </w:pPr>
      <w:r w:rsidRPr="008C5FA5">
        <w:rPr>
          <w:b/>
        </w:rPr>
        <w:t>popis rozsahu předpokládaného archeologického výzkumu a zdůvodnění tohoto rozsahu, přičemž rozsah terénní části záchranného archeologického výzkumu musí odpovídat rozsahu záměru stavebníka,</w:t>
      </w:r>
      <w:r w:rsidRPr="008C5FA5">
        <w:rPr>
          <w:i/>
        </w:rPr>
        <w:t xml:space="preserve"> </w:t>
      </w:r>
    </w:p>
    <w:p w:rsidR="00537046" w:rsidRPr="008C5FA5" w:rsidRDefault="00537046" w:rsidP="009971D3">
      <w:pPr>
        <w:numPr>
          <w:ilvl w:val="0"/>
          <w:numId w:val="35"/>
        </w:numPr>
        <w:jc w:val="both"/>
        <w:rPr>
          <w:b/>
        </w:rPr>
      </w:pPr>
      <w:r w:rsidRPr="008C5FA5">
        <w:rPr>
          <w:b/>
        </w:rPr>
        <w:t>popis předpokládaných metod terénní části archeologického výzkumu,</w:t>
      </w:r>
    </w:p>
    <w:p w:rsidR="00537046" w:rsidRPr="008C5FA5" w:rsidRDefault="00537046" w:rsidP="009971D3">
      <w:pPr>
        <w:numPr>
          <w:ilvl w:val="0"/>
          <w:numId w:val="35"/>
        </w:numPr>
        <w:jc w:val="both"/>
        <w:rPr>
          <w:b/>
        </w:rPr>
      </w:pPr>
      <w:r w:rsidRPr="008C5FA5">
        <w:rPr>
          <w:b/>
        </w:rPr>
        <w:t>popis způsobu evidence a dokumentace archeologických nálezů a vztahů mezi nimi,</w:t>
      </w:r>
    </w:p>
    <w:p w:rsidR="00537046" w:rsidRPr="008C5FA5" w:rsidRDefault="00537046" w:rsidP="009971D3">
      <w:pPr>
        <w:numPr>
          <w:ilvl w:val="0"/>
          <w:numId w:val="35"/>
        </w:numPr>
        <w:jc w:val="both"/>
        <w:rPr>
          <w:b/>
        </w:rPr>
      </w:pPr>
      <w:r w:rsidRPr="008C5FA5">
        <w:rPr>
          <w:b/>
        </w:rPr>
        <w:t>předpokládané personální zajištění archeologického výzkumu,</w:t>
      </w:r>
    </w:p>
    <w:p w:rsidR="00537046" w:rsidRPr="008C5FA5" w:rsidRDefault="00537046" w:rsidP="009971D3">
      <w:pPr>
        <w:numPr>
          <w:ilvl w:val="0"/>
          <w:numId w:val="35"/>
        </w:numPr>
        <w:jc w:val="both"/>
        <w:rPr>
          <w:b/>
        </w:rPr>
      </w:pPr>
      <w:r w:rsidRPr="008C5FA5">
        <w:rPr>
          <w:b/>
        </w:rPr>
        <w:t>předpokládané materiálně technické zajištění archeologického výzkumu,</w:t>
      </w:r>
    </w:p>
    <w:p w:rsidR="00537046" w:rsidRPr="008C5FA5" w:rsidRDefault="00537046" w:rsidP="009971D3">
      <w:pPr>
        <w:numPr>
          <w:ilvl w:val="0"/>
          <w:numId w:val="35"/>
        </w:numPr>
        <w:jc w:val="both"/>
        <w:rPr>
          <w:b/>
        </w:rPr>
      </w:pPr>
      <w:r w:rsidRPr="008C5FA5">
        <w:rPr>
          <w:b/>
        </w:rPr>
        <w:t>stanovení jednotkových nákladů dílčích činností v rámci archeologického výzkumu,</w:t>
      </w:r>
    </w:p>
    <w:p w:rsidR="00537046" w:rsidRPr="008C5FA5" w:rsidRDefault="00537046" w:rsidP="009971D3">
      <w:pPr>
        <w:numPr>
          <w:ilvl w:val="0"/>
          <w:numId w:val="35"/>
        </w:numPr>
        <w:jc w:val="both"/>
        <w:rPr>
          <w:b/>
        </w:rPr>
      </w:pPr>
      <w:r w:rsidRPr="008C5FA5">
        <w:rPr>
          <w:b/>
        </w:rPr>
        <w:t>vymezení předpokládaných souhrnných nákladů archeologického výzkumu,</w:t>
      </w:r>
    </w:p>
    <w:p w:rsidR="001B75A8" w:rsidRPr="008C5FA5" w:rsidRDefault="00537046" w:rsidP="009971D3">
      <w:pPr>
        <w:numPr>
          <w:ilvl w:val="0"/>
          <w:numId w:val="35"/>
        </w:numPr>
        <w:jc w:val="both"/>
        <w:rPr>
          <w:b/>
        </w:rPr>
      </w:pPr>
      <w:r w:rsidRPr="008C5FA5">
        <w:rPr>
          <w:b/>
        </w:rPr>
        <w:t xml:space="preserve">předpokládanou dobu </w:t>
      </w:r>
      <w:r w:rsidR="00623CF7" w:rsidRPr="008C5FA5">
        <w:rPr>
          <w:b/>
        </w:rPr>
        <w:t>trvání</w:t>
      </w:r>
      <w:r w:rsidRPr="008C5FA5">
        <w:rPr>
          <w:b/>
        </w:rPr>
        <w:t xml:space="preserve"> terénní části archeologického výzkumu</w:t>
      </w:r>
      <w:r w:rsidR="001B75A8" w:rsidRPr="008C5FA5">
        <w:rPr>
          <w:b/>
        </w:rPr>
        <w:t>,</w:t>
      </w:r>
    </w:p>
    <w:p w:rsidR="00537046" w:rsidRPr="008C5FA5" w:rsidRDefault="001B75A8" w:rsidP="009971D3">
      <w:pPr>
        <w:numPr>
          <w:ilvl w:val="0"/>
          <w:numId w:val="35"/>
        </w:numPr>
        <w:jc w:val="both"/>
        <w:rPr>
          <w:b/>
        </w:rPr>
      </w:pPr>
      <w:r w:rsidRPr="008C5FA5">
        <w:rPr>
          <w:b/>
        </w:rPr>
        <w:t>jméno, popřípadě jména a příjmení fyzické osoby, která odpovídá za odbornost provedení archeologického výzkumu.</w:t>
      </w:r>
    </w:p>
    <w:p w:rsidR="000F5E1A" w:rsidRPr="008C5FA5" w:rsidRDefault="000F5E1A" w:rsidP="000F5E1A">
      <w:pPr>
        <w:ind w:left="708"/>
        <w:jc w:val="both"/>
        <w:rPr>
          <w:b/>
        </w:rPr>
      </w:pPr>
    </w:p>
    <w:p w:rsidR="00537046" w:rsidRPr="008C5FA5" w:rsidRDefault="00537046" w:rsidP="009C45B6">
      <w:pPr>
        <w:numPr>
          <w:ilvl w:val="0"/>
          <w:numId w:val="190"/>
        </w:numPr>
        <w:jc w:val="both"/>
        <w:rPr>
          <w:b/>
        </w:rPr>
      </w:pPr>
      <w:r w:rsidRPr="008C5FA5">
        <w:rPr>
          <w:b/>
        </w:rPr>
        <w:t xml:space="preserve">Do 10 dnů ode dne uzavření dohody o provedení záchranného archeologického výzkumu jsou archeologický ústav nebo </w:t>
      </w:r>
      <w:r w:rsidR="00837325" w:rsidRPr="008C5FA5">
        <w:rPr>
          <w:b/>
        </w:rPr>
        <w:t>archeologická osoba povinny</w:t>
      </w:r>
      <w:r w:rsidRPr="008C5FA5">
        <w:rPr>
          <w:b/>
        </w:rPr>
        <w:t xml:space="preserve"> zaslat památkovému ústavu oznámení, které obsahuje</w:t>
      </w:r>
    </w:p>
    <w:p w:rsidR="000F5E1A" w:rsidRPr="008C5FA5" w:rsidRDefault="000F5E1A" w:rsidP="000F5E1A">
      <w:pPr>
        <w:jc w:val="both"/>
        <w:rPr>
          <w:b/>
        </w:rPr>
      </w:pPr>
    </w:p>
    <w:p w:rsidR="00537046" w:rsidRPr="008C5FA5" w:rsidRDefault="00537046" w:rsidP="009971D3">
      <w:pPr>
        <w:numPr>
          <w:ilvl w:val="0"/>
          <w:numId w:val="36"/>
        </w:numPr>
        <w:jc w:val="both"/>
        <w:rPr>
          <w:b/>
        </w:rPr>
      </w:pPr>
      <w:r w:rsidRPr="008C5FA5">
        <w:rPr>
          <w:b/>
        </w:rPr>
        <w:t>údaje o datu uzavření dohody o provedení záchranného archeologického výzkumu</w:t>
      </w:r>
    </w:p>
    <w:p w:rsidR="00537046" w:rsidRPr="008C5FA5" w:rsidRDefault="00537046" w:rsidP="009971D3">
      <w:pPr>
        <w:numPr>
          <w:ilvl w:val="0"/>
          <w:numId w:val="36"/>
        </w:numPr>
        <w:jc w:val="both"/>
        <w:rPr>
          <w:b/>
        </w:rPr>
      </w:pPr>
      <w:r w:rsidRPr="008C5FA5">
        <w:rPr>
          <w:b/>
        </w:rPr>
        <w:t xml:space="preserve">údaj </w:t>
      </w:r>
      <w:r w:rsidR="00623CF7" w:rsidRPr="008C5FA5">
        <w:rPr>
          <w:b/>
        </w:rPr>
        <w:t xml:space="preserve">o archeologickém ústavu nebo o archeologické osobě, které budou provádět </w:t>
      </w:r>
      <w:r w:rsidRPr="008C5FA5">
        <w:rPr>
          <w:b/>
        </w:rPr>
        <w:t>záchranný archeologický výzkum,</w:t>
      </w:r>
    </w:p>
    <w:p w:rsidR="00537046" w:rsidRPr="008C5FA5" w:rsidRDefault="00537046" w:rsidP="009971D3">
      <w:pPr>
        <w:numPr>
          <w:ilvl w:val="0"/>
          <w:numId w:val="36"/>
        </w:numPr>
        <w:jc w:val="both"/>
        <w:rPr>
          <w:b/>
        </w:rPr>
      </w:pPr>
      <w:r w:rsidRPr="008C5FA5">
        <w:rPr>
          <w:b/>
        </w:rPr>
        <w:t xml:space="preserve">identifikátor záměru. </w:t>
      </w:r>
    </w:p>
    <w:p w:rsidR="000F5E1A" w:rsidRPr="008C5FA5" w:rsidRDefault="000F5E1A" w:rsidP="00537046">
      <w:pPr>
        <w:ind w:left="465"/>
        <w:jc w:val="both"/>
        <w:rPr>
          <w:b/>
        </w:rPr>
      </w:pPr>
    </w:p>
    <w:p w:rsidR="00537046" w:rsidRPr="008C5FA5" w:rsidRDefault="00537046" w:rsidP="00537046">
      <w:pPr>
        <w:ind w:left="465"/>
        <w:jc w:val="both"/>
        <w:rPr>
          <w:b/>
        </w:rPr>
      </w:pPr>
      <w:r w:rsidRPr="008C5FA5">
        <w:rPr>
          <w:b/>
        </w:rPr>
        <w:lastRenderedPageBreak/>
        <w:t>K oznámení archeologický ústav nebo archeologická osoba při</w:t>
      </w:r>
      <w:r w:rsidR="00407850" w:rsidRPr="008C5FA5">
        <w:rPr>
          <w:b/>
        </w:rPr>
        <w:t>loží</w:t>
      </w:r>
      <w:r w:rsidRPr="008C5FA5">
        <w:rPr>
          <w:b/>
        </w:rPr>
        <w:t xml:space="preserve"> projekt zách</w:t>
      </w:r>
      <w:r w:rsidR="000F5E1A" w:rsidRPr="008C5FA5">
        <w:rPr>
          <w:b/>
        </w:rPr>
        <w:t>ranného archeologického výzkumu.</w:t>
      </w:r>
    </w:p>
    <w:p w:rsidR="009743FE" w:rsidRPr="008C5FA5" w:rsidRDefault="009743FE" w:rsidP="009743FE">
      <w:pPr>
        <w:jc w:val="both"/>
        <w:rPr>
          <w:b/>
        </w:rPr>
      </w:pPr>
    </w:p>
    <w:p w:rsidR="000F5E1A" w:rsidRPr="008C5FA5" w:rsidRDefault="000F5E1A" w:rsidP="009C45B6">
      <w:pPr>
        <w:numPr>
          <w:ilvl w:val="0"/>
          <w:numId w:val="190"/>
        </w:numPr>
        <w:jc w:val="both"/>
        <w:rPr>
          <w:b/>
        </w:rPr>
      </w:pPr>
      <w:r w:rsidRPr="008C5FA5">
        <w:rPr>
          <w:b/>
        </w:rPr>
        <w:t>Památkový ústav zapíše do evidence zásahů údaje</w:t>
      </w:r>
      <w:r w:rsidR="00FE6A82" w:rsidRPr="008C5FA5">
        <w:rPr>
          <w:b/>
        </w:rPr>
        <w:t xml:space="preserve"> </w:t>
      </w:r>
    </w:p>
    <w:p w:rsidR="000F5E1A" w:rsidRPr="008C5FA5" w:rsidRDefault="000F5E1A" w:rsidP="000F5E1A">
      <w:pPr>
        <w:jc w:val="both"/>
        <w:rPr>
          <w:b/>
        </w:rPr>
      </w:pPr>
    </w:p>
    <w:p w:rsidR="000F5E1A" w:rsidRPr="008C5FA5" w:rsidRDefault="000F5E1A" w:rsidP="009C45B6">
      <w:pPr>
        <w:numPr>
          <w:ilvl w:val="0"/>
          <w:numId w:val="206"/>
        </w:numPr>
        <w:jc w:val="both"/>
        <w:rPr>
          <w:b/>
        </w:rPr>
      </w:pPr>
      <w:r w:rsidRPr="008C5FA5">
        <w:rPr>
          <w:b/>
        </w:rPr>
        <w:t xml:space="preserve">obsažené v oznámení </w:t>
      </w:r>
      <w:r w:rsidR="00E65B66" w:rsidRPr="008C5FA5">
        <w:rPr>
          <w:b/>
        </w:rPr>
        <w:t xml:space="preserve">podle </w:t>
      </w:r>
      <w:r w:rsidR="00E65B66" w:rsidRPr="008C5FA5">
        <w:rPr>
          <w:b/>
          <w:highlight w:val="green"/>
        </w:rPr>
        <w:t xml:space="preserve">odstavce </w:t>
      </w:r>
      <w:r w:rsidR="00E15156" w:rsidRPr="008C5FA5">
        <w:rPr>
          <w:b/>
          <w:highlight w:val="green"/>
        </w:rPr>
        <w:t>3</w:t>
      </w:r>
      <w:r w:rsidR="00E65B66" w:rsidRPr="008C5FA5">
        <w:rPr>
          <w:b/>
        </w:rPr>
        <w:t xml:space="preserve">, </w:t>
      </w:r>
    </w:p>
    <w:p w:rsidR="000F5E1A" w:rsidRPr="008C5FA5" w:rsidRDefault="000F5E1A" w:rsidP="009C45B6">
      <w:pPr>
        <w:numPr>
          <w:ilvl w:val="0"/>
          <w:numId w:val="206"/>
        </w:numPr>
        <w:jc w:val="both"/>
        <w:rPr>
          <w:b/>
        </w:rPr>
      </w:pPr>
      <w:r w:rsidRPr="008C5FA5">
        <w:rPr>
          <w:b/>
        </w:rPr>
        <w:t xml:space="preserve">podle </w:t>
      </w:r>
      <w:r w:rsidRPr="008C5FA5">
        <w:rPr>
          <w:b/>
          <w:highlight w:val="green"/>
        </w:rPr>
        <w:t xml:space="preserve">odstavce </w:t>
      </w:r>
      <w:r w:rsidR="00E15156" w:rsidRPr="008C5FA5">
        <w:rPr>
          <w:b/>
          <w:highlight w:val="green"/>
        </w:rPr>
        <w:t>3</w:t>
      </w:r>
      <w:r w:rsidRPr="008C5FA5">
        <w:rPr>
          <w:b/>
        </w:rPr>
        <w:t xml:space="preserve">, pokud </w:t>
      </w:r>
      <w:r w:rsidR="00FE30CA" w:rsidRPr="008C5FA5">
        <w:rPr>
          <w:b/>
        </w:rPr>
        <w:t xml:space="preserve">uzavřel </w:t>
      </w:r>
      <w:r w:rsidRPr="008C5FA5">
        <w:rPr>
          <w:b/>
        </w:rPr>
        <w:t xml:space="preserve">dohodu o provedení záchranného archeologického výzkumu. </w:t>
      </w:r>
    </w:p>
    <w:p w:rsidR="000F5E1A" w:rsidRPr="008C5FA5" w:rsidRDefault="000F5E1A" w:rsidP="000F5E1A">
      <w:pPr>
        <w:jc w:val="both"/>
        <w:rPr>
          <w:b/>
        </w:rPr>
      </w:pPr>
    </w:p>
    <w:p w:rsidR="009743FE" w:rsidRPr="008C5FA5" w:rsidRDefault="000F5E1A" w:rsidP="000F5E1A">
      <w:pPr>
        <w:ind w:left="540"/>
        <w:jc w:val="both"/>
        <w:rPr>
          <w:b/>
        </w:rPr>
      </w:pPr>
      <w:r w:rsidRPr="008C5FA5">
        <w:rPr>
          <w:b/>
        </w:rPr>
        <w:t>Zároveň památkový ústav vloží do evidence zásahů projekt záchranného archeologického výzkumu odevzdaný archeologickým ústavem nebo archeologickou osobou nebo projekt záchranného archeologického výzkumu, který zpracoval.</w:t>
      </w:r>
    </w:p>
    <w:p w:rsidR="009743FE" w:rsidRPr="008C5FA5" w:rsidRDefault="009743FE" w:rsidP="009743FE">
      <w:pPr>
        <w:jc w:val="both"/>
        <w:rPr>
          <w:b/>
        </w:rPr>
      </w:pPr>
    </w:p>
    <w:p w:rsidR="00537046" w:rsidRPr="008C5FA5" w:rsidRDefault="008E7B0A" w:rsidP="009C45B6">
      <w:pPr>
        <w:numPr>
          <w:ilvl w:val="0"/>
          <w:numId w:val="190"/>
        </w:numPr>
        <w:jc w:val="both"/>
        <w:rPr>
          <w:b/>
        </w:rPr>
      </w:pPr>
      <w:r w:rsidRPr="008C5FA5">
        <w:rPr>
          <w:b/>
        </w:rPr>
        <w:t>P</w:t>
      </w:r>
      <w:r w:rsidR="00537046" w:rsidRPr="008C5FA5">
        <w:rPr>
          <w:b/>
        </w:rPr>
        <w:t>odrob</w:t>
      </w:r>
      <w:r w:rsidR="00623CF7" w:rsidRPr="008C5FA5">
        <w:rPr>
          <w:b/>
        </w:rPr>
        <w:t>nosti o</w:t>
      </w:r>
      <w:r w:rsidR="00537046" w:rsidRPr="008C5FA5">
        <w:rPr>
          <w:b/>
        </w:rPr>
        <w:t xml:space="preserve"> obsah</w:t>
      </w:r>
      <w:r w:rsidR="00623CF7" w:rsidRPr="008C5FA5">
        <w:rPr>
          <w:b/>
        </w:rPr>
        <w:t>u</w:t>
      </w:r>
      <w:r w:rsidR="00537046" w:rsidRPr="008C5FA5">
        <w:rPr>
          <w:b/>
        </w:rPr>
        <w:t xml:space="preserve"> projektu záchranného archeologického výzkumu</w:t>
      </w:r>
      <w:r w:rsidRPr="008C5FA5">
        <w:rPr>
          <w:b/>
        </w:rPr>
        <w:t xml:space="preserve"> stanoví prováděcí právní předpis</w:t>
      </w:r>
      <w:r w:rsidR="00537046" w:rsidRPr="008C5FA5">
        <w:rPr>
          <w:b/>
        </w:rPr>
        <w:t>.</w:t>
      </w:r>
    </w:p>
    <w:p w:rsidR="00537046" w:rsidRPr="008C5FA5" w:rsidRDefault="00537046" w:rsidP="005E2900">
      <w:pPr>
        <w:pStyle w:val="Nadpis6"/>
      </w:pPr>
      <w:bookmarkStart w:id="450" w:name="_Toc361988828"/>
      <w:bookmarkStart w:id="451" w:name="_Toc382218203"/>
      <w:bookmarkStart w:id="452" w:name="_Toc392855611"/>
      <w:bookmarkStart w:id="453" w:name="_Toc412014329"/>
      <w:r w:rsidRPr="008C5FA5">
        <w:t>§ ZZ + 08</w:t>
      </w:r>
      <w:bookmarkEnd w:id="450"/>
      <w:bookmarkEnd w:id="451"/>
      <w:bookmarkEnd w:id="452"/>
      <w:bookmarkEnd w:id="453"/>
    </w:p>
    <w:p w:rsidR="00537046" w:rsidRPr="008C5FA5" w:rsidRDefault="00537046" w:rsidP="005E2900">
      <w:pPr>
        <w:numPr>
          <w:ilvl w:val="0"/>
          <w:numId w:val="37"/>
        </w:numPr>
        <w:spacing w:before="240"/>
        <w:jc w:val="both"/>
        <w:rPr>
          <w:b/>
        </w:rPr>
      </w:pPr>
      <w:r w:rsidRPr="008C5FA5">
        <w:rPr>
          <w:b/>
        </w:rPr>
        <w:t xml:space="preserve">Nedojde-li k uzavření písemné dohody podle </w:t>
      </w:r>
      <w:r w:rsidRPr="008C5FA5">
        <w:rPr>
          <w:b/>
          <w:highlight w:val="green"/>
        </w:rPr>
        <w:t>§ ZZ + 0</w:t>
      </w:r>
      <w:r w:rsidR="008D634D" w:rsidRPr="008C5FA5">
        <w:rPr>
          <w:b/>
          <w:highlight w:val="green"/>
        </w:rPr>
        <w:t>6</w:t>
      </w:r>
      <w:r w:rsidR="008239A9" w:rsidRPr="008C5FA5">
        <w:rPr>
          <w:b/>
          <w:highlight w:val="green"/>
        </w:rPr>
        <w:t xml:space="preserve"> odst. 1</w:t>
      </w:r>
      <w:r w:rsidRPr="008C5FA5">
        <w:rPr>
          <w:b/>
        </w:rPr>
        <w:t xml:space="preserve">, </w:t>
      </w:r>
      <w:r w:rsidR="008D634D" w:rsidRPr="008C5FA5">
        <w:rPr>
          <w:b/>
        </w:rPr>
        <w:t>žádost o úpravu vzájemných práv a povinností</w:t>
      </w:r>
      <w:r w:rsidR="008239A9" w:rsidRPr="008C5FA5">
        <w:rPr>
          <w:b/>
        </w:rPr>
        <w:t xml:space="preserve"> </w:t>
      </w:r>
      <w:r w:rsidR="008D634D" w:rsidRPr="008C5FA5">
        <w:rPr>
          <w:b/>
        </w:rPr>
        <w:t>při provádění</w:t>
      </w:r>
      <w:r w:rsidR="008239A9" w:rsidRPr="008C5FA5">
        <w:rPr>
          <w:b/>
        </w:rPr>
        <w:t xml:space="preserve"> </w:t>
      </w:r>
      <w:r w:rsidR="008D634D" w:rsidRPr="008C5FA5">
        <w:rPr>
          <w:b/>
        </w:rPr>
        <w:t xml:space="preserve">záchranného archeologického výzkumu může krajskému úřadu podat archeologický ústav, </w:t>
      </w:r>
      <w:r w:rsidR="000F5E1A" w:rsidRPr="008C5FA5">
        <w:rPr>
          <w:b/>
        </w:rPr>
        <w:t xml:space="preserve">památkový ústav, </w:t>
      </w:r>
      <w:r w:rsidR="008D634D" w:rsidRPr="008C5FA5">
        <w:rPr>
          <w:b/>
        </w:rPr>
        <w:t xml:space="preserve">archeologická osoba nebo stavebník. </w:t>
      </w:r>
    </w:p>
    <w:p w:rsidR="008239A9" w:rsidRPr="008C5FA5" w:rsidRDefault="008239A9" w:rsidP="008239A9">
      <w:pPr>
        <w:jc w:val="both"/>
        <w:rPr>
          <w:b/>
        </w:rPr>
      </w:pPr>
    </w:p>
    <w:p w:rsidR="00537046" w:rsidRPr="008C5FA5" w:rsidRDefault="00537046" w:rsidP="009971D3">
      <w:pPr>
        <w:numPr>
          <w:ilvl w:val="0"/>
          <w:numId w:val="37"/>
        </w:numPr>
        <w:jc w:val="both"/>
        <w:rPr>
          <w:b/>
        </w:rPr>
      </w:pPr>
      <w:r w:rsidRPr="008C5FA5">
        <w:rPr>
          <w:b/>
        </w:rPr>
        <w:t xml:space="preserve">Žádost podle </w:t>
      </w:r>
      <w:r w:rsidRPr="008C5FA5">
        <w:rPr>
          <w:b/>
          <w:shd w:val="clear" w:color="auto" w:fill="00FF00"/>
        </w:rPr>
        <w:t>odstavce 1 o</w:t>
      </w:r>
      <w:r w:rsidRPr="008C5FA5">
        <w:rPr>
          <w:b/>
        </w:rPr>
        <w:t>bsahuje:</w:t>
      </w:r>
    </w:p>
    <w:p w:rsidR="000F5E1A" w:rsidRPr="008C5FA5" w:rsidRDefault="000F5E1A" w:rsidP="000F5E1A">
      <w:pPr>
        <w:jc w:val="both"/>
        <w:rPr>
          <w:b/>
        </w:rPr>
      </w:pPr>
    </w:p>
    <w:p w:rsidR="00537046" w:rsidRPr="008C5FA5" w:rsidRDefault="00537046" w:rsidP="009C45B6">
      <w:pPr>
        <w:numPr>
          <w:ilvl w:val="0"/>
          <w:numId w:val="186"/>
        </w:numPr>
        <w:jc w:val="both"/>
        <w:rPr>
          <w:b/>
        </w:rPr>
      </w:pPr>
      <w:r w:rsidRPr="008C5FA5">
        <w:rPr>
          <w:b/>
        </w:rPr>
        <w:t>návrh úpravy vzájemných práv a povinností mezi stavebníkem a archeologickým ústavem</w:t>
      </w:r>
      <w:r w:rsidR="000F5E1A" w:rsidRPr="008C5FA5">
        <w:rPr>
          <w:b/>
        </w:rPr>
        <w:t>, památkovým ústavem</w:t>
      </w:r>
      <w:r w:rsidRPr="008C5FA5">
        <w:rPr>
          <w:b/>
        </w:rPr>
        <w:t xml:space="preserve"> nebo archeologickou osobou,</w:t>
      </w:r>
    </w:p>
    <w:p w:rsidR="00537046" w:rsidRPr="008C5FA5" w:rsidRDefault="00537046" w:rsidP="009C45B6">
      <w:pPr>
        <w:numPr>
          <w:ilvl w:val="0"/>
          <w:numId w:val="186"/>
        </w:numPr>
        <w:jc w:val="both"/>
        <w:rPr>
          <w:b/>
        </w:rPr>
      </w:pPr>
      <w:r w:rsidRPr="008C5FA5">
        <w:rPr>
          <w:b/>
        </w:rPr>
        <w:t>projekt záchranného archeologického výzkumu.</w:t>
      </w:r>
    </w:p>
    <w:p w:rsidR="000F5E1A" w:rsidRPr="008C5FA5" w:rsidRDefault="000F5E1A" w:rsidP="000F5E1A">
      <w:pPr>
        <w:ind w:left="708"/>
        <w:jc w:val="both"/>
        <w:rPr>
          <w:b/>
        </w:rPr>
      </w:pPr>
    </w:p>
    <w:p w:rsidR="00537046" w:rsidRPr="008C5FA5" w:rsidRDefault="00537046" w:rsidP="009971D3">
      <w:pPr>
        <w:numPr>
          <w:ilvl w:val="0"/>
          <w:numId w:val="37"/>
        </w:numPr>
        <w:jc w:val="both"/>
        <w:rPr>
          <w:b/>
        </w:rPr>
      </w:pPr>
      <w:r w:rsidRPr="008C5FA5">
        <w:rPr>
          <w:b/>
        </w:rPr>
        <w:t xml:space="preserve">Pro vedení řízení podle </w:t>
      </w:r>
      <w:r w:rsidRPr="008C5FA5">
        <w:rPr>
          <w:b/>
          <w:shd w:val="clear" w:color="auto" w:fill="00FF00"/>
        </w:rPr>
        <w:t>odstavce 1</w:t>
      </w:r>
      <w:r w:rsidRPr="008C5FA5">
        <w:rPr>
          <w:b/>
        </w:rPr>
        <w:t xml:space="preserve"> má význam předstih žádosti.</w:t>
      </w:r>
    </w:p>
    <w:p w:rsidR="000F5E1A" w:rsidRPr="008C5FA5" w:rsidRDefault="000F5E1A" w:rsidP="000F5E1A">
      <w:pPr>
        <w:jc w:val="both"/>
        <w:rPr>
          <w:b/>
        </w:rPr>
      </w:pPr>
    </w:p>
    <w:p w:rsidR="009F645E" w:rsidRPr="008C5FA5" w:rsidRDefault="009F645E" w:rsidP="009971D3">
      <w:pPr>
        <w:numPr>
          <w:ilvl w:val="0"/>
          <w:numId w:val="37"/>
        </w:numPr>
        <w:jc w:val="both"/>
        <w:rPr>
          <w:b/>
        </w:rPr>
      </w:pPr>
      <w:r w:rsidRPr="008C5FA5">
        <w:rPr>
          <w:b/>
        </w:rPr>
        <w:t>Krajský úřad zastaví řízení o úpravě vzájemných práv a povinností při prováděn</w:t>
      </w:r>
      <w:r w:rsidR="008239A9" w:rsidRPr="008C5FA5">
        <w:rPr>
          <w:b/>
        </w:rPr>
        <w:t>í</w:t>
      </w:r>
      <w:r w:rsidRPr="008C5FA5">
        <w:rPr>
          <w:b/>
        </w:rPr>
        <w:t xml:space="preserve"> záchranného archeologického výzkumu</w:t>
      </w:r>
      <w:r w:rsidR="008239A9" w:rsidRPr="008C5FA5">
        <w:rPr>
          <w:b/>
        </w:rPr>
        <w:t>,</w:t>
      </w:r>
    </w:p>
    <w:p w:rsidR="000F5E1A" w:rsidRPr="008C5FA5" w:rsidRDefault="000F5E1A" w:rsidP="000F5E1A">
      <w:pPr>
        <w:jc w:val="both"/>
        <w:rPr>
          <w:b/>
        </w:rPr>
      </w:pPr>
    </w:p>
    <w:p w:rsidR="009F645E" w:rsidRPr="008C5FA5" w:rsidRDefault="009F645E" w:rsidP="009C45B6">
      <w:pPr>
        <w:numPr>
          <w:ilvl w:val="0"/>
          <w:numId w:val="191"/>
        </w:numPr>
        <w:jc w:val="both"/>
        <w:rPr>
          <w:b/>
        </w:rPr>
      </w:pPr>
      <w:r w:rsidRPr="008C5FA5">
        <w:rPr>
          <w:b/>
        </w:rPr>
        <w:t>pokud byl návrh dohody o provedení záchranného archeologického výzkumu doručen stavebníkovi</w:t>
      </w:r>
      <w:r w:rsidR="008239A9" w:rsidRPr="008C5FA5">
        <w:rPr>
          <w:b/>
        </w:rPr>
        <w:t xml:space="preserve"> po</w:t>
      </w:r>
      <w:r w:rsidRPr="008C5FA5">
        <w:rPr>
          <w:b/>
        </w:rPr>
        <w:t xml:space="preserve"> lhůtě podle </w:t>
      </w:r>
      <w:r w:rsidRPr="008C5FA5">
        <w:rPr>
          <w:b/>
          <w:highlight w:val="green"/>
        </w:rPr>
        <w:t>§ ZZ + 06 odst. 3</w:t>
      </w:r>
      <w:r w:rsidRPr="008C5FA5">
        <w:rPr>
          <w:b/>
        </w:rPr>
        <w:t>,</w:t>
      </w:r>
    </w:p>
    <w:p w:rsidR="00537046" w:rsidRPr="008C5FA5" w:rsidRDefault="009F645E" w:rsidP="009C45B6">
      <w:pPr>
        <w:numPr>
          <w:ilvl w:val="0"/>
          <w:numId w:val="191"/>
        </w:numPr>
        <w:jc w:val="both"/>
        <w:rPr>
          <w:b/>
        </w:rPr>
      </w:pPr>
      <w:r w:rsidRPr="008C5FA5">
        <w:rPr>
          <w:b/>
        </w:rPr>
        <w:t>pokud v průběhu řízení došlo k uzavření dohody o provedení záchranného archeologického výzkumu mezi archeologickým ústavem</w:t>
      </w:r>
      <w:r w:rsidR="000F5E1A" w:rsidRPr="008C5FA5">
        <w:rPr>
          <w:b/>
        </w:rPr>
        <w:t>, památkovým ústavem</w:t>
      </w:r>
      <w:r w:rsidRPr="008C5FA5">
        <w:rPr>
          <w:b/>
        </w:rPr>
        <w:t xml:space="preserve"> nebo archeologickou osobou a stavebníkem.</w:t>
      </w:r>
      <w:r w:rsidR="00537046" w:rsidRPr="008C5FA5">
        <w:rPr>
          <w:b/>
        </w:rPr>
        <w:t xml:space="preserve"> </w:t>
      </w:r>
    </w:p>
    <w:p w:rsidR="000F5E1A" w:rsidRPr="008C5FA5" w:rsidRDefault="000F5E1A" w:rsidP="000F5E1A">
      <w:pPr>
        <w:ind w:left="708"/>
        <w:jc w:val="both"/>
        <w:rPr>
          <w:b/>
        </w:rPr>
      </w:pPr>
    </w:p>
    <w:p w:rsidR="00537046" w:rsidRPr="008C5FA5" w:rsidRDefault="00DB1559" w:rsidP="009971D3">
      <w:pPr>
        <w:numPr>
          <w:ilvl w:val="0"/>
          <w:numId w:val="37"/>
        </w:numPr>
        <w:jc w:val="both"/>
        <w:rPr>
          <w:b/>
        </w:rPr>
      </w:pPr>
      <w:r w:rsidRPr="008C5FA5">
        <w:rPr>
          <w:b/>
        </w:rPr>
        <w:t>Krajský úřad zap</w:t>
      </w:r>
      <w:r w:rsidR="0013565B" w:rsidRPr="008C5FA5">
        <w:rPr>
          <w:b/>
        </w:rPr>
        <w:t>isuje</w:t>
      </w:r>
      <w:r w:rsidRPr="008C5FA5">
        <w:rPr>
          <w:b/>
        </w:rPr>
        <w:t xml:space="preserve"> údaje o rozhodnutí o úpravě vzájemných práv a povinností mezi archeologickým ústavem</w:t>
      </w:r>
      <w:r w:rsidR="000F5E1A" w:rsidRPr="008C5FA5">
        <w:rPr>
          <w:b/>
        </w:rPr>
        <w:t>, památkovým ústavem</w:t>
      </w:r>
      <w:r w:rsidRPr="008C5FA5">
        <w:rPr>
          <w:b/>
        </w:rPr>
        <w:t xml:space="preserve"> nebo archeologickou </w:t>
      </w:r>
      <w:r w:rsidR="0013565B" w:rsidRPr="008C5FA5">
        <w:rPr>
          <w:b/>
        </w:rPr>
        <w:t xml:space="preserve">osobou </w:t>
      </w:r>
      <w:r w:rsidRPr="008C5FA5">
        <w:rPr>
          <w:b/>
        </w:rPr>
        <w:t>a stavebníkem při provádění záchranného archeologického výzkumu do evidence zásahů; současně v</w:t>
      </w:r>
      <w:r w:rsidR="0013565B" w:rsidRPr="008C5FA5">
        <w:rPr>
          <w:b/>
        </w:rPr>
        <w:t>kládá</w:t>
      </w:r>
      <w:r w:rsidRPr="008C5FA5">
        <w:rPr>
          <w:b/>
        </w:rPr>
        <w:t xml:space="preserve"> do evidence zásahů i projekt záchranného archeologického výzkumu</w:t>
      </w:r>
      <w:r w:rsidR="00537046" w:rsidRPr="008C5FA5">
        <w:rPr>
          <w:b/>
        </w:rPr>
        <w:t>.</w:t>
      </w:r>
    </w:p>
    <w:p w:rsidR="00537046" w:rsidRPr="008C5FA5" w:rsidRDefault="00537046" w:rsidP="005E2900">
      <w:pPr>
        <w:pStyle w:val="Nadpis6"/>
      </w:pPr>
      <w:bookmarkStart w:id="454" w:name="_Toc361988829"/>
      <w:bookmarkStart w:id="455" w:name="_Toc382218204"/>
      <w:bookmarkStart w:id="456" w:name="_Toc392855612"/>
      <w:bookmarkStart w:id="457" w:name="_Toc412014330"/>
      <w:r w:rsidRPr="008C5FA5">
        <w:t>§ ZZ + 09</w:t>
      </w:r>
      <w:bookmarkEnd w:id="454"/>
      <w:bookmarkEnd w:id="455"/>
      <w:bookmarkEnd w:id="456"/>
      <w:bookmarkEnd w:id="457"/>
    </w:p>
    <w:p w:rsidR="00537046" w:rsidRPr="008C5FA5" w:rsidRDefault="00537046" w:rsidP="005E2900">
      <w:pPr>
        <w:numPr>
          <w:ilvl w:val="0"/>
          <w:numId w:val="38"/>
        </w:numPr>
        <w:tabs>
          <w:tab w:val="clear" w:pos="465"/>
          <w:tab w:val="num" w:pos="360"/>
        </w:tabs>
        <w:spacing w:before="240"/>
        <w:ind w:left="357" w:hanging="357"/>
        <w:jc w:val="both"/>
        <w:rPr>
          <w:b/>
        </w:rPr>
      </w:pPr>
      <w:r w:rsidRPr="008C5FA5">
        <w:rPr>
          <w:b/>
        </w:rPr>
        <w:lastRenderedPageBreak/>
        <w:t xml:space="preserve">Pokud se v důsledku nových skutečností změní podmínky pro provedení záchranného archeologického výzkumu, použijí se </w:t>
      </w:r>
      <w:r w:rsidR="004936B2" w:rsidRPr="008C5FA5">
        <w:rPr>
          <w:b/>
        </w:rPr>
        <w:t xml:space="preserve">ustanovení </w:t>
      </w:r>
      <w:r w:rsidR="008239A9" w:rsidRPr="008C5FA5">
        <w:rPr>
          <w:b/>
          <w:highlight w:val="green"/>
        </w:rPr>
        <w:t>§ ZZ + 06</w:t>
      </w:r>
      <w:r w:rsidR="00BF20CA" w:rsidRPr="008C5FA5">
        <w:rPr>
          <w:b/>
          <w:highlight w:val="green"/>
        </w:rPr>
        <w:t xml:space="preserve"> až </w:t>
      </w:r>
      <w:r w:rsidRPr="008C5FA5">
        <w:rPr>
          <w:b/>
          <w:highlight w:val="green"/>
        </w:rPr>
        <w:t xml:space="preserve">§ ZZ + 08 </w:t>
      </w:r>
      <w:r w:rsidRPr="008C5FA5">
        <w:rPr>
          <w:b/>
        </w:rPr>
        <w:t xml:space="preserve">obdobně. Návrh změn dohody o provedení záchranného archeologického výzkumu </w:t>
      </w:r>
      <w:r w:rsidR="004936B2" w:rsidRPr="008C5FA5">
        <w:rPr>
          <w:b/>
        </w:rPr>
        <w:t xml:space="preserve">doručí </w:t>
      </w:r>
      <w:r w:rsidRPr="008C5FA5">
        <w:rPr>
          <w:b/>
        </w:rPr>
        <w:t>archeologický ústav</w:t>
      </w:r>
      <w:r w:rsidR="000F5E1A" w:rsidRPr="008C5FA5">
        <w:rPr>
          <w:b/>
        </w:rPr>
        <w:t>, památkový ústav</w:t>
      </w:r>
      <w:r w:rsidRPr="008C5FA5">
        <w:rPr>
          <w:b/>
        </w:rPr>
        <w:t xml:space="preserve"> nebo archeologická osoba stavebníkovi nejpozději do 30 dnů ode dne, kdy se o </w:t>
      </w:r>
      <w:r w:rsidR="004936B2" w:rsidRPr="008C5FA5">
        <w:rPr>
          <w:b/>
        </w:rPr>
        <w:t>důvodech změny</w:t>
      </w:r>
      <w:r w:rsidRPr="008C5FA5">
        <w:rPr>
          <w:b/>
        </w:rPr>
        <w:t xml:space="preserve"> dozvěděly. </w:t>
      </w:r>
    </w:p>
    <w:p w:rsidR="000F5E1A" w:rsidRPr="008C5FA5" w:rsidRDefault="000F5E1A" w:rsidP="000F5E1A">
      <w:pPr>
        <w:jc w:val="both"/>
        <w:rPr>
          <w:b/>
        </w:rPr>
      </w:pPr>
    </w:p>
    <w:p w:rsidR="000F5E1A" w:rsidRPr="008C5FA5" w:rsidRDefault="00C17DD7" w:rsidP="009971D3">
      <w:pPr>
        <w:numPr>
          <w:ilvl w:val="0"/>
          <w:numId w:val="38"/>
        </w:numPr>
        <w:tabs>
          <w:tab w:val="clear" w:pos="465"/>
          <w:tab w:val="num" w:pos="360"/>
        </w:tabs>
        <w:ind w:left="360" w:hanging="360"/>
        <w:jc w:val="both"/>
        <w:rPr>
          <w:b/>
        </w:rPr>
      </w:pPr>
      <w:r w:rsidRPr="008C5FA5">
        <w:rPr>
          <w:b/>
        </w:rPr>
        <w:t xml:space="preserve">Archeologický ústav nebo archeologická osoba oznámí do 5 dnů ode dne zahájení a ukončení terénní části záchranného archeologického výzkumu tyto skutečnosti památkovému ústavu. </w:t>
      </w:r>
    </w:p>
    <w:p w:rsidR="000F5E1A" w:rsidRPr="008C5FA5" w:rsidRDefault="000F5E1A" w:rsidP="000F5E1A">
      <w:pPr>
        <w:jc w:val="both"/>
        <w:rPr>
          <w:b/>
        </w:rPr>
      </w:pPr>
    </w:p>
    <w:p w:rsidR="000F5E1A" w:rsidRPr="008C5FA5" w:rsidRDefault="000F5E1A" w:rsidP="009971D3">
      <w:pPr>
        <w:numPr>
          <w:ilvl w:val="0"/>
          <w:numId w:val="38"/>
        </w:numPr>
        <w:tabs>
          <w:tab w:val="clear" w:pos="465"/>
          <w:tab w:val="num" w:pos="360"/>
        </w:tabs>
        <w:ind w:left="360" w:hanging="360"/>
        <w:jc w:val="both"/>
        <w:rPr>
          <w:b/>
        </w:rPr>
      </w:pPr>
      <w:r w:rsidRPr="008C5FA5">
        <w:rPr>
          <w:b/>
        </w:rPr>
        <w:t>Památkový ústav zap</w:t>
      </w:r>
      <w:r w:rsidR="0013565B" w:rsidRPr="008C5FA5">
        <w:rPr>
          <w:b/>
        </w:rPr>
        <w:t>isuje</w:t>
      </w:r>
      <w:r w:rsidRPr="008C5FA5">
        <w:rPr>
          <w:b/>
        </w:rPr>
        <w:t xml:space="preserve"> do evidence zásahů údaj</w:t>
      </w:r>
      <w:r w:rsidR="00CA5C81" w:rsidRPr="008C5FA5">
        <w:rPr>
          <w:b/>
        </w:rPr>
        <w:t>e</w:t>
      </w:r>
      <w:r w:rsidRPr="008C5FA5">
        <w:rPr>
          <w:b/>
        </w:rPr>
        <w:t xml:space="preserve"> o </w:t>
      </w:r>
      <w:r w:rsidR="00CA5C81" w:rsidRPr="008C5FA5">
        <w:rPr>
          <w:b/>
        </w:rPr>
        <w:t>zahájení a o ukončení terénní části zác</w:t>
      </w:r>
      <w:r w:rsidR="00E65B66" w:rsidRPr="008C5FA5">
        <w:rPr>
          <w:b/>
        </w:rPr>
        <w:t>hranného archeologického výzkumu.</w:t>
      </w:r>
    </w:p>
    <w:p w:rsidR="00537046" w:rsidRPr="008C5FA5" w:rsidRDefault="00537046" w:rsidP="005E2900">
      <w:pPr>
        <w:pStyle w:val="Nadpis6"/>
      </w:pPr>
      <w:bookmarkStart w:id="458" w:name="_Toc361988830"/>
      <w:bookmarkStart w:id="459" w:name="_Toc382218205"/>
      <w:bookmarkStart w:id="460" w:name="_Toc392855613"/>
      <w:bookmarkStart w:id="461" w:name="_Toc412014331"/>
      <w:r w:rsidRPr="008C5FA5">
        <w:t>§ ZZ + 10</w:t>
      </w:r>
      <w:bookmarkEnd w:id="458"/>
      <w:bookmarkEnd w:id="459"/>
      <w:bookmarkEnd w:id="460"/>
      <w:bookmarkEnd w:id="461"/>
    </w:p>
    <w:p w:rsidR="00537046" w:rsidRPr="008C5FA5" w:rsidRDefault="00537046" w:rsidP="005E2900">
      <w:pPr>
        <w:pStyle w:val="Nadpis7"/>
      </w:pPr>
      <w:bookmarkStart w:id="462" w:name="_Toc361988831"/>
      <w:bookmarkStart w:id="463" w:name="_Toc382218206"/>
      <w:bookmarkStart w:id="464" w:name="_Toc392855614"/>
      <w:bookmarkStart w:id="465" w:name="_Toc412014332"/>
      <w:r w:rsidRPr="008C5FA5">
        <w:t>Náklady záchranného archeologického výzkumu</w:t>
      </w:r>
      <w:bookmarkEnd w:id="462"/>
      <w:bookmarkEnd w:id="463"/>
      <w:bookmarkEnd w:id="464"/>
      <w:bookmarkEnd w:id="465"/>
    </w:p>
    <w:p w:rsidR="00537046" w:rsidRPr="008C5FA5" w:rsidRDefault="00537046" w:rsidP="009971D3">
      <w:pPr>
        <w:numPr>
          <w:ilvl w:val="0"/>
          <w:numId w:val="39"/>
        </w:numPr>
        <w:jc w:val="both"/>
        <w:rPr>
          <w:b/>
        </w:rPr>
      </w:pPr>
      <w:r w:rsidRPr="008C5FA5">
        <w:rPr>
          <w:b/>
        </w:rPr>
        <w:t xml:space="preserve">Náklady záchranného archeologického výzkumu hradí ten, kdo svojí činností potřebu záchranného archeologického výzkumu vyvolal s výjimkou případu, kdy </w:t>
      </w:r>
      <w:r w:rsidR="00AA2A51" w:rsidRPr="008C5FA5">
        <w:rPr>
          <w:b/>
        </w:rPr>
        <w:t>provádí</w:t>
      </w:r>
      <w:r w:rsidR="00FE6A82" w:rsidRPr="008C5FA5">
        <w:rPr>
          <w:b/>
        </w:rPr>
        <w:t xml:space="preserve"> </w:t>
      </w:r>
      <w:r w:rsidR="00E8299C" w:rsidRPr="008C5FA5">
        <w:rPr>
          <w:b/>
        </w:rPr>
        <w:t xml:space="preserve">stavbu </w:t>
      </w:r>
      <w:r w:rsidRPr="008C5FA5">
        <w:rPr>
          <w:b/>
        </w:rPr>
        <w:t xml:space="preserve">pro potřebu </w:t>
      </w:r>
      <w:r w:rsidR="00E8299C" w:rsidRPr="008C5FA5">
        <w:rPr>
          <w:b/>
        </w:rPr>
        <w:t>svého</w:t>
      </w:r>
      <w:r w:rsidRPr="008C5FA5">
        <w:rPr>
          <w:b/>
        </w:rPr>
        <w:t xml:space="preserve"> bydlení do 150 m</w:t>
      </w:r>
      <w:r w:rsidRPr="008C5FA5">
        <w:rPr>
          <w:b/>
          <w:vertAlign w:val="superscript"/>
        </w:rPr>
        <w:t>2</w:t>
      </w:r>
      <w:r w:rsidRPr="008C5FA5">
        <w:rPr>
          <w:b/>
        </w:rPr>
        <w:t xml:space="preserve"> zastavěné plochy; v takovém případě hradí náklady záchranného archeologického výzkumu archeologický ústav</w:t>
      </w:r>
      <w:r w:rsidR="00085C2D" w:rsidRPr="008C5FA5">
        <w:rPr>
          <w:b/>
        </w:rPr>
        <w:t>, památkový ústav</w:t>
      </w:r>
      <w:r w:rsidRPr="008C5FA5">
        <w:rPr>
          <w:b/>
        </w:rPr>
        <w:t xml:space="preserve"> nebo archeologická osoba provádějící záchranný archeologický výzkum. </w:t>
      </w:r>
    </w:p>
    <w:p w:rsidR="008F0253" w:rsidRPr="008C5FA5" w:rsidRDefault="008F0253" w:rsidP="008F0253">
      <w:pPr>
        <w:ind w:left="465"/>
        <w:jc w:val="both"/>
        <w:rPr>
          <w:b/>
        </w:rPr>
      </w:pPr>
    </w:p>
    <w:p w:rsidR="00537046" w:rsidRPr="008C5FA5" w:rsidRDefault="00537046" w:rsidP="009971D3">
      <w:pPr>
        <w:numPr>
          <w:ilvl w:val="0"/>
          <w:numId w:val="39"/>
        </w:numPr>
        <w:jc w:val="both"/>
        <w:rPr>
          <w:b/>
        </w:rPr>
      </w:pPr>
      <w:r w:rsidRPr="008C5FA5">
        <w:rPr>
          <w:b/>
        </w:rPr>
        <w:t xml:space="preserve">Při </w:t>
      </w:r>
      <w:r w:rsidR="004936B2" w:rsidRPr="008C5FA5">
        <w:rPr>
          <w:b/>
        </w:rPr>
        <w:t xml:space="preserve">provádění </w:t>
      </w:r>
      <w:r w:rsidRPr="008C5FA5">
        <w:rPr>
          <w:b/>
        </w:rPr>
        <w:t>záchranné</w:t>
      </w:r>
      <w:r w:rsidR="004936B2" w:rsidRPr="008C5FA5">
        <w:rPr>
          <w:b/>
        </w:rPr>
        <w:t>ho</w:t>
      </w:r>
      <w:r w:rsidRPr="008C5FA5">
        <w:rPr>
          <w:b/>
        </w:rPr>
        <w:t xml:space="preserve"> archeologické</w:t>
      </w:r>
      <w:r w:rsidR="004936B2" w:rsidRPr="008C5FA5">
        <w:rPr>
          <w:b/>
        </w:rPr>
        <w:t>ho</w:t>
      </w:r>
      <w:r w:rsidRPr="008C5FA5">
        <w:rPr>
          <w:b/>
        </w:rPr>
        <w:t xml:space="preserve"> výzkumu postupuje</w:t>
      </w:r>
      <w:r w:rsidR="004936B2" w:rsidRPr="008C5FA5">
        <w:rPr>
          <w:b/>
        </w:rPr>
        <w:t xml:space="preserve"> archeologický ústav</w:t>
      </w:r>
      <w:r w:rsidR="00085C2D" w:rsidRPr="008C5FA5">
        <w:rPr>
          <w:b/>
        </w:rPr>
        <w:t>, památkový ústav</w:t>
      </w:r>
      <w:r w:rsidR="004936B2" w:rsidRPr="008C5FA5">
        <w:rPr>
          <w:b/>
        </w:rPr>
        <w:t xml:space="preserve"> nebo archeologická osoba</w:t>
      </w:r>
      <w:r w:rsidRPr="008C5FA5">
        <w:rPr>
          <w:b/>
        </w:rPr>
        <w:t xml:space="preserve"> tak, aby při respektování zásad ochrany archeologického dědictví byly náklady spojené s je</w:t>
      </w:r>
      <w:r w:rsidR="004936B2" w:rsidRPr="008C5FA5">
        <w:rPr>
          <w:b/>
        </w:rPr>
        <w:t>ho</w:t>
      </w:r>
      <w:r w:rsidRPr="008C5FA5">
        <w:rPr>
          <w:b/>
        </w:rPr>
        <w:t xml:space="preserve"> provedením co nejnižší. </w:t>
      </w:r>
    </w:p>
    <w:p w:rsidR="008F0253" w:rsidRPr="008C5FA5" w:rsidRDefault="008F0253" w:rsidP="008F0253">
      <w:pPr>
        <w:ind w:left="465"/>
        <w:jc w:val="both"/>
        <w:rPr>
          <w:b/>
        </w:rPr>
      </w:pPr>
    </w:p>
    <w:p w:rsidR="00537046" w:rsidRPr="008C5FA5" w:rsidRDefault="00537046" w:rsidP="009971D3">
      <w:pPr>
        <w:numPr>
          <w:ilvl w:val="0"/>
          <w:numId w:val="39"/>
        </w:numPr>
        <w:jc w:val="both"/>
        <w:rPr>
          <w:b/>
        </w:rPr>
      </w:pPr>
      <w:r w:rsidRPr="008C5FA5">
        <w:rPr>
          <w:b/>
        </w:rPr>
        <w:t xml:space="preserve">Osobě, která hradí náklady na provedení záchranného archeologického výzkumu podle </w:t>
      </w:r>
      <w:r w:rsidRPr="008C5FA5">
        <w:rPr>
          <w:b/>
          <w:shd w:val="clear" w:color="auto" w:fill="00FF00"/>
        </w:rPr>
        <w:t>odstavce 1</w:t>
      </w:r>
      <w:r w:rsidRPr="008C5FA5">
        <w:rPr>
          <w:b/>
        </w:rPr>
        <w:t xml:space="preserve">, může ministerstvo na její žádost poskytnout </w:t>
      </w:r>
      <w:r w:rsidR="004936B2" w:rsidRPr="008C5FA5">
        <w:rPr>
          <w:b/>
        </w:rPr>
        <w:t xml:space="preserve">ve zvlášť odůvodněných případech </w:t>
      </w:r>
      <w:r w:rsidRPr="008C5FA5">
        <w:rPr>
          <w:b/>
        </w:rPr>
        <w:t xml:space="preserve">ze státního rozpočtu dotaci na provedení záchranného archeologického výzkumu. </w:t>
      </w:r>
      <w:r w:rsidR="004936B2" w:rsidRPr="008C5FA5">
        <w:rPr>
          <w:b/>
        </w:rPr>
        <w:t xml:space="preserve">Při posuzování </w:t>
      </w:r>
      <w:r w:rsidRPr="008C5FA5">
        <w:rPr>
          <w:b/>
        </w:rPr>
        <w:t xml:space="preserve">žádosti přihlédne ministerstvo k tomu, zda </w:t>
      </w:r>
      <w:r w:rsidR="00276CCA" w:rsidRPr="008C5FA5">
        <w:rPr>
          <w:b/>
        </w:rPr>
        <w:t xml:space="preserve">lze </w:t>
      </w:r>
      <w:r w:rsidRPr="008C5FA5">
        <w:rPr>
          <w:b/>
        </w:rPr>
        <w:t>po této osobě spravedlivě požadovat, zejména s ohledem na její příjmy a majetkové poměry, aby hradila zčásti nebo zcela náklady</w:t>
      </w:r>
      <w:r w:rsidR="00276CCA" w:rsidRPr="008C5FA5">
        <w:rPr>
          <w:b/>
        </w:rPr>
        <w:t xml:space="preserve"> na provedení</w:t>
      </w:r>
      <w:r w:rsidRPr="008C5FA5">
        <w:rPr>
          <w:b/>
        </w:rPr>
        <w:t xml:space="preserve"> záchranného archeologického výzkumu.</w:t>
      </w:r>
    </w:p>
    <w:p w:rsidR="006D019E" w:rsidRPr="008C5FA5" w:rsidRDefault="00723D63" w:rsidP="006D019E">
      <w:pPr>
        <w:pStyle w:val="Nadpis3"/>
      </w:pPr>
      <w:bookmarkStart w:id="466" w:name="_Toc412014333"/>
      <w:r w:rsidRPr="008C5FA5">
        <w:t xml:space="preserve">Díl </w:t>
      </w:r>
      <w:bookmarkStart w:id="467" w:name="_Toc382218208"/>
      <w:bookmarkStart w:id="468" w:name="_Toc392855616"/>
      <w:r w:rsidR="005525CF" w:rsidRPr="008C5FA5">
        <w:t>3</w:t>
      </w:r>
      <w:bookmarkEnd w:id="466"/>
    </w:p>
    <w:p w:rsidR="00537046" w:rsidRPr="008C5FA5" w:rsidRDefault="00537046" w:rsidP="006D019E">
      <w:pPr>
        <w:pStyle w:val="Nadpisdlu"/>
      </w:pPr>
      <w:bookmarkStart w:id="469" w:name="_Toc412014334"/>
      <w:r w:rsidRPr="008C5FA5">
        <w:t>Nálezov</w:t>
      </w:r>
      <w:r w:rsidR="003F197B" w:rsidRPr="008C5FA5">
        <w:t>á</w:t>
      </w:r>
      <w:r w:rsidRPr="008C5FA5">
        <w:t xml:space="preserve"> zpráv</w:t>
      </w:r>
      <w:r w:rsidR="003F197B" w:rsidRPr="008C5FA5">
        <w:t>a</w:t>
      </w:r>
      <w:r w:rsidRPr="008C5FA5">
        <w:t xml:space="preserve"> o archeologick</w:t>
      </w:r>
      <w:r w:rsidR="003F197B" w:rsidRPr="008C5FA5">
        <w:t>ém</w:t>
      </w:r>
      <w:r w:rsidRPr="008C5FA5">
        <w:t xml:space="preserve"> výzkum</w:t>
      </w:r>
      <w:r w:rsidR="003F197B" w:rsidRPr="008C5FA5">
        <w:t>u</w:t>
      </w:r>
      <w:bookmarkEnd w:id="467"/>
      <w:bookmarkEnd w:id="468"/>
      <w:bookmarkEnd w:id="469"/>
    </w:p>
    <w:p w:rsidR="00723D63" w:rsidRPr="008C5FA5" w:rsidRDefault="00723D63" w:rsidP="005E2900">
      <w:pPr>
        <w:pStyle w:val="Nadpis6"/>
      </w:pPr>
      <w:bookmarkStart w:id="470" w:name="_Toc412014335"/>
      <w:r w:rsidRPr="008C5FA5">
        <w:t>§ ZZ + 11</w:t>
      </w:r>
      <w:bookmarkEnd w:id="470"/>
    </w:p>
    <w:p w:rsidR="00537046" w:rsidRPr="008C5FA5" w:rsidRDefault="00085C2D" w:rsidP="009C45B6">
      <w:pPr>
        <w:numPr>
          <w:ilvl w:val="0"/>
          <w:numId w:val="144"/>
        </w:numPr>
        <w:spacing w:before="240"/>
        <w:jc w:val="both"/>
        <w:rPr>
          <w:b/>
        </w:rPr>
      </w:pPr>
      <w:r w:rsidRPr="008C5FA5">
        <w:rPr>
          <w:b/>
        </w:rPr>
        <w:t>Památkový ústav nebo a</w:t>
      </w:r>
      <w:r w:rsidR="00537046" w:rsidRPr="008C5FA5">
        <w:rPr>
          <w:b/>
        </w:rPr>
        <w:t>rcheologická osoba j</w:t>
      </w:r>
      <w:r w:rsidR="00E65B66" w:rsidRPr="008C5FA5">
        <w:rPr>
          <w:b/>
        </w:rPr>
        <w:t>sou</w:t>
      </w:r>
      <w:r w:rsidR="00537046" w:rsidRPr="008C5FA5">
        <w:rPr>
          <w:b/>
        </w:rPr>
        <w:t xml:space="preserve"> povinn</w:t>
      </w:r>
      <w:r w:rsidR="00E65B66" w:rsidRPr="008C5FA5">
        <w:rPr>
          <w:b/>
        </w:rPr>
        <w:t>y</w:t>
      </w:r>
      <w:r w:rsidR="00537046" w:rsidRPr="008C5FA5">
        <w:rPr>
          <w:b/>
        </w:rPr>
        <w:t xml:space="preserve"> </w:t>
      </w:r>
      <w:r w:rsidR="003F197B" w:rsidRPr="008C5FA5">
        <w:rPr>
          <w:b/>
        </w:rPr>
        <w:t xml:space="preserve">vyhotovit nálezovou zprávu o archeologickém výzkumu a </w:t>
      </w:r>
      <w:r w:rsidR="00537046" w:rsidRPr="008C5FA5">
        <w:rPr>
          <w:b/>
        </w:rPr>
        <w:t>odevzdat</w:t>
      </w:r>
      <w:r w:rsidR="003F197B" w:rsidRPr="008C5FA5">
        <w:rPr>
          <w:b/>
        </w:rPr>
        <w:t xml:space="preserve"> ji</w:t>
      </w:r>
      <w:r w:rsidR="00537046" w:rsidRPr="008C5FA5">
        <w:rPr>
          <w:b/>
        </w:rPr>
        <w:t xml:space="preserve"> archeologickému ústavu</w:t>
      </w:r>
      <w:r w:rsidR="003F197B" w:rsidRPr="008C5FA5">
        <w:rPr>
          <w:b/>
        </w:rPr>
        <w:t xml:space="preserve"> do 3 let ode dne ukončení terénní části archeologického výzkumu</w:t>
      </w:r>
      <w:r w:rsidR="00537046" w:rsidRPr="008C5FA5">
        <w:rPr>
          <w:b/>
        </w:rPr>
        <w:t>.</w:t>
      </w:r>
    </w:p>
    <w:p w:rsidR="00085C2D" w:rsidRPr="008C5FA5" w:rsidRDefault="00085C2D" w:rsidP="00085C2D">
      <w:pPr>
        <w:jc w:val="both"/>
        <w:rPr>
          <w:b/>
        </w:rPr>
      </w:pPr>
    </w:p>
    <w:p w:rsidR="00537046" w:rsidRPr="008C5FA5" w:rsidRDefault="00537046" w:rsidP="009C45B6">
      <w:pPr>
        <w:numPr>
          <w:ilvl w:val="0"/>
          <w:numId w:val="144"/>
        </w:numPr>
        <w:jc w:val="both"/>
        <w:rPr>
          <w:b/>
        </w:rPr>
      </w:pPr>
      <w:r w:rsidRPr="008C5FA5">
        <w:rPr>
          <w:b/>
        </w:rPr>
        <w:t xml:space="preserve">Nálezová zpráva </w:t>
      </w:r>
      <w:r w:rsidR="003F197B" w:rsidRPr="008C5FA5">
        <w:rPr>
          <w:b/>
        </w:rPr>
        <w:t xml:space="preserve">o archeologickém výzkumu </w:t>
      </w:r>
      <w:r w:rsidRPr="008C5FA5">
        <w:rPr>
          <w:b/>
        </w:rPr>
        <w:t>obsahuje</w:t>
      </w:r>
    </w:p>
    <w:p w:rsidR="00085C2D" w:rsidRPr="008C5FA5" w:rsidRDefault="00085C2D" w:rsidP="00085C2D">
      <w:pPr>
        <w:jc w:val="both"/>
        <w:rPr>
          <w:b/>
        </w:rPr>
      </w:pPr>
    </w:p>
    <w:p w:rsidR="00EB5EE4" w:rsidRPr="008C5FA5" w:rsidRDefault="00EB5EE4" w:rsidP="009971D3">
      <w:pPr>
        <w:numPr>
          <w:ilvl w:val="0"/>
          <w:numId w:val="41"/>
        </w:numPr>
        <w:jc w:val="both"/>
        <w:rPr>
          <w:b/>
        </w:rPr>
      </w:pPr>
      <w:r w:rsidRPr="008C5FA5">
        <w:rPr>
          <w:b/>
        </w:rPr>
        <w:t>označení osoby, která zpracovala nálezovou zprávu,</w:t>
      </w:r>
    </w:p>
    <w:p w:rsidR="00537046" w:rsidRPr="008C5FA5" w:rsidRDefault="00537046" w:rsidP="009971D3">
      <w:pPr>
        <w:numPr>
          <w:ilvl w:val="0"/>
          <w:numId w:val="41"/>
        </w:numPr>
        <w:jc w:val="both"/>
        <w:rPr>
          <w:b/>
        </w:rPr>
      </w:pPr>
      <w:r w:rsidRPr="008C5FA5">
        <w:rPr>
          <w:b/>
        </w:rPr>
        <w:t>popis důvodu a okolností archeologického výzkumu,</w:t>
      </w:r>
    </w:p>
    <w:p w:rsidR="00537046" w:rsidRPr="008C5FA5" w:rsidRDefault="00537046" w:rsidP="009971D3">
      <w:pPr>
        <w:numPr>
          <w:ilvl w:val="0"/>
          <w:numId w:val="41"/>
        </w:numPr>
        <w:jc w:val="both"/>
        <w:rPr>
          <w:b/>
        </w:rPr>
      </w:pPr>
      <w:r w:rsidRPr="008C5FA5">
        <w:rPr>
          <w:b/>
        </w:rPr>
        <w:lastRenderedPageBreak/>
        <w:t>popis geografických a sídelních souvislostí zkoumaného území,</w:t>
      </w:r>
    </w:p>
    <w:p w:rsidR="00537046" w:rsidRPr="008C5FA5" w:rsidRDefault="00537046" w:rsidP="009971D3">
      <w:pPr>
        <w:numPr>
          <w:ilvl w:val="0"/>
          <w:numId w:val="41"/>
        </w:numPr>
        <w:jc w:val="both"/>
        <w:rPr>
          <w:b/>
        </w:rPr>
      </w:pPr>
      <w:r w:rsidRPr="008C5FA5">
        <w:rPr>
          <w:b/>
        </w:rPr>
        <w:t>popis historie zkoumaného území,</w:t>
      </w:r>
    </w:p>
    <w:p w:rsidR="00537046" w:rsidRPr="008C5FA5" w:rsidRDefault="00537046" w:rsidP="009971D3">
      <w:pPr>
        <w:numPr>
          <w:ilvl w:val="0"/>
          <w:numId w:val="41"/>
        </w:numPr>
        <w:jc w:val="both"/>
        <w:rPr>
          <w:b/>
        </w:rPr>
      </w:pPr>
      <w:r w:rsidRPr="008C5FA5">
        <w:rPr>
          <w:b/>
        </w:rPr>
        <w:t>uvedení cílů a metod archeologického výzkumu,</w:t>
      </w:r>
    </w:p>
    <w:p w:rsidR="00537046" w:rsidRPr="008C5FA5" w:rsidRDefault="00537046" w:rsidP="009971D3">
      <w:pPr>
        <w:numPr>
          <w:ilvl w:val="0"/>
          <w:numId w:val="41"/>
        </w:numPr>
        <w:jc w:val="both"/>
        <w:rPr>
          <w:b/>
        </w:rPr>
      </w:pPr>
      <w:r w:rsidRPr="008C5FA5">
        <w:rPr>
          <w:b/>
        </w:rPr>
        <w:t>popis průběhu výzkumu a popis terénní situace,</w:t>
      </w:r>
    </w:p>
    <w:p w:rsidR="00537046" w:rsidRPr="008C5FA5" w:rsidRDefault="00537046" w:rsidP="009971D3">
      <w:pPr>
        <w:numPr>
          <w:ilvl w:val="0"/>
          <w:numId w:val="41"/>
        </w:numPr>
        <w:jc w:val="both"/>
        <w:rPr>
          <w:b/>
        </w:rPr>
      </w:pPr>
      <w:r w:rsidRPr="008C5FA5">
        <w:rPr>
          <w:b/>
        </w:rPr>
        <w:t>celkové skutečně vynaložené náklady archeologického výzkumu, popřípadě zdůvodnění, pokud se liší od částky předpokládané v projektu archeologického výzkumu,</w:t>
      </w:r>
    </w:p>
    <w:p w:rsidR="00537046" w:rsidRPr="008C5FA5" w:rsidRDefault="00537046" w:rsidP="009971D3">
      <w:pPr>
        <w:numPr>
          <w:ilvl w:val="0"/>
          <w:numId w:val="41"/>
        </w:numPr>
        <w:jc w:val="both"/>
        <w:rPr>
          <w:b/>
        </w:rPr>
      </w:pPr>
      <w:r w:rsidRPr="008C5FA5">
        <w:rPr>
          <w:b/>
        </w:rPr>
        <w:t>zhodnocení výsledků archeologického výzkumu,</w:t>
      </w:r>
    </w:p>
    <w:p w:rsidR="00537046" w:rsidRPr="008C5FA5" w:rsidRDefault="00537046" w:rsidP="009971D3">
      <w:pPr>
        <w:numPr>
          <w:ilvl w:val="0"/>
          <w:numId w:val="41"/>
        </w:numPr>
        <w:jc w:val="both"/>
        <w:rPr>
          <w:b/>
        </w:rPr>
      </w:pPr>
      <w:r w:rsidRPr="008C5FA5">
        <w:rPr>
          <w:b/>
        </w:rPr>
        <w:t>seznamy archeologických nálezů,</w:t>
      </w:r>
    </w:p>
    <w:p w:rsidR="00537046" w:rsidRPr="008C5FA5" w:rsidRDefault="00537046" w:rsidP="009971D3">
      <w:pPr>
        <w:numPr>
          <w:ilvl w:val="0"/>
          <w:numId w:val="41"/>
        </w:numPr>
        <w:jc w:val="both"/>
        <w:rPr>
          <w:b/>
        </w:rPr>
      </w:pPr>
      <w:r w:rsidRPr="008C5FA5">
        <w:rPr>
          <w:b/>
        </w:rPr>
        <w:t>obrazové přílohy,</w:t>
      </w:r>
    </w:p>
    <w:p w:rsidR="00537046" w:rsidRPr="008C5FA5" w:rsidRDefault="00537046" w:rsidP="009971D3">
      <w:pPr>
        <w:numPr>
          <w:ilvl w:val="0"/>
          <w:numId w:val="41"/>
        </w:numPr>
        <w:jc w:val="both"/>
        <w:rPr>
          <w:b/>
        </w:rPr>
      </w:pPr>
      <w:r w:rsidRPr="008C5FA5">
        <w:rPr>
          <w:b/>
        </w:rPr>
        <w:t xml:space="preserve">seznam použitých pramenů a literatury, </w:t>
      </w:r>
    </w:p>
    <w:p w:rsidR="00EB5EE4" w:rsidRPr="008C5FA5" w:rsidRDefault="00EB5EE4" w:rsidP="009971D3">
      <w:pPr>
        <w:numPr>
          <w:ilvl w:val="0"/>
          <w:numId w:val="41"/>
        </w:numPr>
        <w:jc w:val="both"/>
        <w:rPr>
          <w:b/>
        </w:rPr>
      </w:pPr>
      <w:r w:rsidRPr="008C5FA5">
        <w:rPr>
          <w:b/>
        </w:rPr>
        <w:t>jméno, popřípadě jména a příjmení fyzické osoby, která odpovídala za odbornost provedení archeologického výzkumu,</w:t>
      </w:r>
    </w:p>
    <w:p w:rsidR="00537046" w:rsidRPr="008C5FA5" w:rsidRDefault="00537046" w:rsidP="009971D3">
      <w:pPr>
        <w:numPr>
          <w:ilvl w:val="0"/>
          <w:numId w:val="41"/>
        </w:numPr>
        <w:jc w:val="both"/>
        <w:rPr>
          <w:b/>
        </w:rPr>
      </w:pPr>
      <w:r w:rsidRPr="008C5FA5">
        <w:rPr>
          <w:b/>
        </w:rPr>
        <w:t>projekt archeologického výzkumu.</w:t>
      </w:r>
    </w:p>
    <w:p w:rsidR="00085C2D" w:rsidRPr="008C5FA5" w:rsidRDefault="00085C2D" w:rsidP="00085C2D">
      <w:pPr>
        <w:ind w:left="708"/>
        <w:jc w:val="both"/>
        <w:rPr>
          <w:b/>
        </w:rPr>
      </w:pPr>
    </w:p>
    <w:p w:rsidR="00537046" w:rsidRPr="008C5FA5" w:rsidRDefault="00537046" w:rsidP="009C45B6">
      <w:pPr>
        <w:numPr>
          <w:ilvl w:val="0"/>
          <w:numId w:val="144"/>
        </w:numPr>
        <w:jc w:val="both"/>
        <w:rPr>
          <w:b/>
        </w:rPr>
      </w:pPr>
      <w:r w:rsidRPr="008C5FA5">
        <w:rPr>
          <w:b/>
        </w:rPr>
        <w:t xml:space="preserve">V odůvodněných případech může ministerstvo na žádost </w:t>
      </w:r>
      <w:r w:rsidR="00085C2D" w:rsidRPr="008C5FA5">
        <w:rPr>
          <w:b/>
        </w:rPr>
        <w:t xml:space="preserve">památkového ústavu nebo </w:t>
      </w:r>
      <w:r w:rsidRPr="008C5FA5">
        <w:rPr>
          <w:b/>
        </w:rPr>
        <w:t>archeologické osoby rozhodnout o prodloužení lhůty pro odevzdání nálezové zprávy</w:t>
      </w:r>
      <w:r w:rsidR="003F197B" w:rsidRPr="008C5FA5">
        <w:rPr>
          <w:b/>
        </w:rPr>
        <w:t xml:space="preserve"> o archeologickém výzkumu</w:t>
      </w:r>
      <w:r w:rsidRPr="008C5FA5">
        <w:rPr>
          <w:b/>
        </w:rPr>
        <w:t xml:space="preserve">. </w:t>
      </w:r>
      <w:r w:rsidR="00584110" w:rsidRPr="008C5FA5">
        <w:rPr>
          <w:b/>
        </w:rPr>
        <w:t>Ú</w:t>
      </w:r>
      <w:r w:rsidRPr="008C5FA5">
        <w:rPr>
          <w:b/>
        </w:rPr>
        <w:t>daj</w:t>
      </w:r>
      <w:r w:rsidR="00584110" w:rsidRPr="008C5FA5">
        <w:rPr>
          <w:b/>
        </w:rPr>
        <w:t xml:space="preserve"> o prodloužení lhůty</w:t>
      </w:r>
      <w:r w:rsidR="008239A9" w:rsidRPr="008C5FA5">
        <w:rPr>
          <w:b/>
        </w:rPr>
        <w:t xml:space="preserve"> </w:t>
      </w:r>
      <w:r w:rsidRPr="008C5FA5">
        <w:rPr>
          <w:b/>
        </w:rPr>
        <w:t>zap</w:t>
      </w:r>
      <w:r w:rsidR="00584110" w:rsidRPr="008C5FA5">
        <w:rPr>
          <w:b/>
        </w:rPr>
        <w:t>íše</w:t>
      </w:r>
      <w:r w:rsidR="008239A9" w:rsidRPr="008C5FA5">
        <w:rPr>
          <w:b/>
        </w:rPr>
        <w:t xml:space="preserve"> </w:t>
      </w:r>
      <w:r w:rsidR="00584110" w:rsidRPr="008C5FA5">
        <w:rPr>
          <w:b/>
        </w:rPr>
        <w:t xml:space="preserve">ministerstvo do </w:t>
      </w:r>
      <w:r w:rsidRPr="008C5FA5">
        <w:rPr>
          <w:b/>
        </w:rPr>
        <w:t xml:space="preserve">evidence zásahů. </w:t>
      </w:r>
    </w:p>
    <w:p w:rsidR="00085C2D" w:rsidRPr="008C5FA5" w:rsidRDefault="00085C2D" w:rsidP="00085C2D">
      <w:pPr>
        <w:jc w:val="both"/>
        <w:rPr>
          <w:b/>
        </w:rPr>
      </w:pPr>
    </w:p>
    <w:p w:rsidR="007574BF" w:rsidRPr="008C5FA5" w:rsidRDefault="00537046" w:rsidP="007574BF">
      <w:pPr>
        <w:numPr>
          <w:ilvl w:val="0"/>
          <w:numId w:val="144"/>
        </w:numPr>
        <w:jc w:val="both"/>
        <w:rPr>
          <w:b/>
        </w:rPr>
      </w:pPr>
      <w:r w:rsidRPr="008C5FA5">
        <w:rPr>
          <w:b/>
        </w:rPr>
        <w:t>Pokud nemá nálezová zpráva</w:t>
      </w:r>
      <w:r w:rsidR="003F197B" w:rsidRPr="008C5FA5">
        <w:rPr>
          <w:b/>
        </w:rPr>
        <w:t xml:space="preserve"> o archeologickém výzkumu</w:t>
      </w:r>
      <w:r w:rsidRPr="008C5FA5">
        <w:rPr>
          <w:b/>
        </w:rPr>
        <w:t xml:space="preserve"> stanovené náležitosti, vyzve archeologický ústav</w:t>
      </w:r>
      <w:r w:rsidR="00584110" w:rsidRPr="008C5FA5">
        <w:rPr>
          <w:b/>
        </w:rPr>
        <w:t xml:space="preserve"> písemně</w:t>
      </w:r>
      <w:r w:rsidRPr="008C5FA5">
        <w:rPr>
          <w:b/>
        </w:rPr>
        <w:t xml:space="preserve"> </w:t>
      </w:r>
      <w:r w:rsidR="00085C2D" w:rsidRPr="008C5FA5">
        <w:rPr>
          <w:b/>
        </w:rPr>
        <w:t xml:space="preserve">památkový ústav nebo </w:t>
      </w:r>
      <w:r w:rsidRPr="008C5FA5">
        <w:rPr>
          <w:b/>
        </w:rPr>
        <w:t xml:space="preserve">archeologickou osobu, aby nálezovou zprávu </w:t>
      </w:r>
      <w:r w:rsidR="003F197B" w:rsidRPr="008C5FA5">
        <w:rPr>
          <w:b/>
        </w:rPr>
        <w:t xml:space="preserve">o archeologickém výzkumu </w:t>
      </w:r>
      <w:r w:rsidRPr="008C5FA5">
        <w:rPr>
          <w:b/>
        </w:rPr>
        <w:t>doplnila nebo přepracovala</w:t>
      </w:r>
      <w:r w:rsidR="00584110" w:rsidRPr="008C5FA5">
        <w:rPr>
          <w:b/>
        </w:rPr>
        <w:t>,</w:t>
      </w:r>
      <w:r w:rsidRPr="008C5FA5">
        <w:rPr>
          <w:b/>
        </w:rPr>
        <w:t xml:space="preserve"> a uvede jakým způsobem</w:t>
      </w:r>
      <w:r w:rsidR="007574BF" w:rsidRPr="008C5FA5">
        <w:rPr>
          <w:b/>
        </w:rPr>
        <w:t>,</w:t>
      </w:r>
      <w:r w:rsidRPr="008C5FA5">
        <w:rPr>
          <w:b/>
        </w:rPr>
        <w:t xml:space="preserve"> v jaké lhůtě</w:t>
      </w:r>
      <w:r w:rsidR="007574BF" w:rsidRPr="008C5FA5">
        <w:rPr>
          <w:b/>
        </w:rPr>
        <w:t xml:space="preserve"> a z jakých důvodů</w:t>
      </w:r>
      <w:r w:rsidRPr="008C5FA5">
        <w:rPr>
          <w:b/>
        </w:rPr>
        <w:t>. Neučiní-li tak archeologický ústav do 90 dnů ode dne odevzdání nálezové zprávy</w:t>
      </w:r>
      <w:r w:rsidR="003F197B" w:rsidRPr="008C5FA5">
        <w:rPr>
          <w:b/>
        </w:rPr>
        <w:t xml:space="preserve"> o archeologickém výzkumu</w:t>
      </w:r>
      <w:r w:rsidRPr="008C5FA5">
        <w:rPr>
          <w:b/>
        </w:rPr>
        <w:t xml:space="preserve">, má se za to, že </w:t>
      </w:r>
      <w:r w:rsidR="00584110" w:rsidRPr="008C5FA5">
        <w:rPr>
          <w:b/>
        </w:rPr>
        <w:t xml:space="preserve">odevzdaná </w:t>
      </w:r>
      <w:r w:rsidRPr="008C5FA5">
        <w:rPr>
          <w:b/>
        </w:rPr>
        <w:t xml:space="preserve">zpráva je bezvadná. </w:t>
      </w:r>
    </w:p>
    <w:p w:rsidR="007574BF" w:rsidRPr="008C5FA5" w:rsidRDefault="007574BF" w:rsidP="007574BF">
      <w:pPr>
        <w:jc w:val="both"/>
        <w:rPr>
          <w:b/>
        </w:rPr>
      </w:pPr>
    </w:p>
    <w:p w:rsidR="007574BF" w:rsidRPr="008C5FA5" w:rsidRDefault="007574BF" w:rsidP="007574BF">
      <w:pPr>
        <w:numPr>
          <w:ilvl w:val="0"/>
          <w:numId w:val="144"/>
        </w:numPr>
        <w:jc w:val="both"/>
        <w:rPr>
          <w:b/>
        </w:rPr>
      </w:pPr>
      <w:r w:rsidRPr="008C5FA5">
        <w:rPr>
          <w:b/>
        </w:rPr>
        <w:t xml:space="preserve">Sdělí-li do 30 dnů ode dne doručení výzvy podle </w:t>
      </w:r>
      <w:r w:rsidRPr="008C5FA5">
        <w:rPr>
          <w:b/>
          <w:highlight w:val="green"/>
        </w:rPr>
        <w:t>odstavce 4</w:t>
      </w:r>
      <w:r w:rsidRPr="008C5FA5">
        <w:rPr>
          <w:b/>
        </w:rPr>
        <w:t xml:space="preserve"> archeologická osoba archeologickému ústavu, že s povinnostmi uvedenými ve výzvě nesouhlasí, postoupí </w:t>
      </w:r>
      <w:r w:rsidR="00C7348A" w:rsidRPr="008C5FA5">
        <w:rPr>
          <w:b/>
        </w:rPr>
        <w:t>archeologický</w:t>
      </w:r>
      <w:r w:rsidRPr="008C5FA5">
        <w:rPr>
          <w:b/>
        </w:rPr>
        <w:t xml:space="preserve"> ústav věc ministerstvu k rozhodnutí. Ministerstvo ve věci rozhodne na základě </w:t>
      </w:r>
      <w:r w:rsidR="002B3305" w:rsidRPr="008C5FA5">
        <w:rPr>
          <w:b/>
        </w:rPr>
        <w:t>stanoviska</w:t>
      </w:r>
      <w:r w:rsidRPr="008C5FA5">
        <w:rPr>
          <w:b/>
        </w:rPr>
        <w:t xml:space="preserve"> Archeologické rady.</w:t>
      </w:r>
    </w:p>
    <w:p w:rsidR="00085C2D" w:rsidRPr="008C5FA5" w:rsidRDefault="00085C2D" w:rsidP="00085C2D">
      <w:pPr>
        <w:jc w:val="both"/>
        <w:rPr>
          <w:b/>
        </w:rPr>
      </w:pPr>
    </w:p>
    <w:p w:rsidR="00537046" w:rsidRPr="008C5FA5" w:rsidRDefault="00537046" w:rsidP="009C45B6">
      <w:pPr>
        <w:numPr>
          <w:ilvl w:val="0"/>
          <w:numId w:val="144"/>
        </w:numPr>
        <w:jc w:val="both"/>
        <w:rPr>
          <w:b/>
        </w:rPr>
      </w:pPr>
      <w:r w:rsidRPr="008C5FA5">
        <w:rPr>
          <w:b/>
        </w:rPr>
        <w:t xml:space="preserve">Ustanovení </w:t>
      </w:r>
      <w:r w:rsidRPr="008C5FA5">
        <w:rPr>
          <w:b/>
          <w:highlight w:val="green"/>
        </w:rPr>
        <w:t>odstavců 1 až 3</w:t>
      </w:r>
      <w:r w:rsidRPr="008C5FA5">
        <w:rPr>
          <w:b/>
        </w:rPr>
        <w:t xml:space="preserve"> se vztahují na archeologický ústav obdobně.</w:t>
      </w:r>
    </w:p>
    <w:p w:rsidR="00085C2D" w:rsidRPr="008C5FA5" w:rsidRDefault="00085C2D" w:rsidP="00085C2D">
      <w:pPr>
        <w:jc w:val="both"/>
        <w:rPr>
          <w:b/>
        </w:rPr>
      </w:pPr>
    </w:p>
    <w:p w:rsidR="00584110" w:rsidRPr="008C5FA5" w:rsidRDefault="00584110" w:rsidP="009C45B6">
      <w:pPr>
        <w:numPr>
          <w:ilvl w:val="0"/>
          <w:numId w:val="144"/>
        </w:numPr>
        <w:jc w:val="both"/>
        <w:rPr>
          <w:b/>
        </w:rPr>
      </w:pPr>
      <w:r w:rsidRPr="008C5FA5">
        <w:rPr>
          <w:b/>
        </w:rPr>
        <w:t>Archeologický ústav zap</w:t>
      </w:r>
      <w:r w:rsidR="0013565B" w:rsidRPr="008C5FA5">
        <w:rPr>
          <w:b/>
        </w:rPr>
        <w:t>isuje</w:t>
      </w:r>
      <w:r w:rsidRPr="008C5FA5">
        <w:rPr>
          <w:b/>
        </w:rPr>
        <w:t xml:space="preserve"> do evidence zásahů údaj o </w:t>
      </w:r>
    </w:p>
    <w:p w:rsidR="00085C2D" w:rsidRPr="008C5FA5" w:rsidRDefault="00085C2D" w:rsidP="00085C2D">
      <w:pPr>
        <w:jc w:val="both"/>
        <w:rPr>
          <w:b/>
        </w:rPr>
      </w:pPr>
    </w:p>
    <w:p w:rsidR="00584110" w:rsidRPr="008C5FA5" w:rsidRDefault="00584110" w:rsidP="009C45B6">
      <w:pPr>
        <w:numPr>
          <w:ilvl w:val="0"/>
          <w:numId w:val="207"/>
        </w:numPr>
        <w:jc w:val="both"/>
        <w:rPr>
          <w:b/>
        </w:rPr>
      </w:pPr>
      <w:r w:rsidRPr="008C5FA5">
        <w:rPr>
          <w:b/>
        </w:rPr>
        <w:t xml:space="preserve">odevzdání nálezové zprávy o archeologickém výzkumu </w:t>
      </w:r>
      <w:r w:rsidR="00085C2D" w:rsidRPr="008C5FA5">
        <w:rPr>
          <w:b/>
        </w:rPr>
        <w:t xml:space="preserve">památkovým ústavem nebo </w:t>
      </w:r>
      <w:r w:rsidRPr="008C5FA5">
        <w:rPr>
          <w:b/>
        </w:rPr>
        <w:t>archeologickou osobou,</w:t>
      </w:r>
    </w:p>
    <w:p w:rsidR="00584110" w:rsidRPr="008C5FA5" w:rsidRDefault="00584110" w:rsidP="009C45B6">
      <w:pPr>
        <w:numPr>
          <w:ilvl w:val="0"/>
          <w:numId w:val="207"/>
        </w:numPr>
        <w:jc w:val="both"/>
        <w:rPr>
          <w:b/>
        </w:rPr>
      </w:pPr>
      <w:r w:rsidRPr="008C5FA5">
        <w:rPr>
          <w:b/>
        </w:rPr>
        <w:t>dokončení nálezové zprávy o archeologickém výzkumu, který provedl</w:t>
      </w:r>
      <w:r w:rsidR="00347D32" w:rsidRPr="008C5FA5">
        <w:rPr>
          <w:b/>
        </w:rPr>
        <w:t>.</w:t>
      </w:r>
      <w:r w:rsidRPr="008C5FA5">
        <w:rPr>
          <w:b/>
        </w:rPr>
        <w:t xml:space="preserve"> </w:t>
      </w:r>
    </w:p>
    <w:p w:rsidR="00085C2D" w:rsidRPr="008C5FA5" w:rsidRDefault="00085C2D" w:rsidP="00085C2D">
      <w:pPr>
        <w:ind w:left="708"/>
        <w:jc w:val="both"/>
        <w:rPr>
          <w:b/>
        </w:rPr>
      </w:pPr>
    </w:p>
    <w:p w:rsidR="00584110" w:rsidRPr="008C5FA5" w:rsidRDefault="00584110" w:rsidP="00584110">
      <w:pPr>
        <w:ind w:left="465"/>
        <w:jc w:val="both"/>
        <w:rPr>
          <w:b/>
        </w:rPr>
      </w:pPr>
      <w:r w:rsidRPr="008C5FA5">
        <w:rPr>
          <w:b/>
        </w:rPr>
        <w:t>Zároveň archeologický ústav v</w:t>
      </w:r>
      <w:r w:rsidR="00295E59" w:rsidRPr="008C5FA5">
        <w:rPr>
          <w:b/>
        </w:rPr>
        <w:t>k</w:t>
      </w:r>
      <w:r w:rsidRPr="008C5FA5">
        <w:rPr>
          <w:b/>
        </w:rPr>
        <w:t>l</w:t>
      </w:r>
      <w:r w:rsidR="0013565B" w:rsidRPr="008C5FA5">
        <w:rPr>
          <w:b/>
        </w:rPr>
        <w:t>ádá</w:t>
      </w:r>
      <w:r w:rsidRPr="008C5FA5">
        <w:rPr>
          <w:b/>
        </w:rPr>
        <w:t xml:space="preserve"> do evidence zásahů nálezovou zprávu o archeologickém výzkumu odevzdanou </w:t>
      </w:r>
      <w:r w:rsidR="00085C2D" w:rsidRPr="008C5FA5">
        <w:rPr>
          <w:b/>
        </w:rPr>
        <w:t xml:space="preserve">památkovým ústavem nebo </w:t>
      </w:r>
      <w:r w:rsidRPr="008C5FA5">
        <w:rPr>
          <w:b/>
        </w:rPr>
        <w:t>archeologickou osobou nebo nálezovou zprávu o archeologickém výzkumu, který provedl</w:t>
      </w:r>
      <w:r w:rsidR="00347D32" w:rsidRPr="008C5FA5">
        <w:rPr>
          <w:b/>
        </w:rPr>
        <w:t>.</w:t>
      </w:r>
    </w:p>
    <w:p w:rsidR="00085C2D" w:rsidRPr="008C5FA5" w:rsidRDefault="00085C2D" w:rsidP="00584110">
      <w:pPr>
        <w:ind w:left="465"/>
        <w:jc w:val="both"/>
        <w:rPr>
          <w:b/>
        </w:rPr>
      </w:pPr>
    </w:p>
    <w:p w:rsidR="00537046" w:rsidRPr="008C5FA5" w:rsidRDefault="008E7B0A" w:rsidP="009C45B6">
      <w:pPr>
        <w:numPr>
          <w:ilvl w:val="0"/>
          <w:numId w:val="144"/>
        </w:numPr>
        <w:jc w:val="both"/>
        <w:rPr>
          <w:b/>
        </w:rPr>
      </w:pPr>
      <w:r w:rsidRPr="008C5FA5">
        <w:rPr>
          <w:b/>
        </w:rPr>
        <w:t>P</w:t>
      </w:r>
      <w:r w:rsidR="00537046" w:rsidRPr="008C5FA5">
        <w:rPr>
          <w:b/>
        </w:rPr>
        <w:t>odrobn</w:t>
      </w:r>
      <w:r w:rsidR="00584110" w:rsidRPr="008C5FA5">
        <w:rPr>
          <w:b/>
        </w:rPr>
        <w:t xml:space="preserve">osti o obsahu a formě </w:t>
      </w:r>
      <w:r w:rsidR="00537046" w:rsidRPr="008C5FA5">
        <w:rPr>
          <w:b/>
        </w:rPr>
        <w:t>nálezové zprávy o archeologickém výzkumu</w:t>
      </w:r>
      <w:r w:rsidRPr="008C5FA5">
        <w:rPr>
          <w:b/>
        </w:rPr>
        <w:t xml:space="preserve"> stanoví prováděcí právní předpis</w:t>
      </w:r>
      <w:r w:rsidR="00537046" w:rsidRPr="008C5FA5">
        <w:rPr>
          <w:b/>
        </w:rPr>
        <w:t xml:space="preserve">. </w:t>
      </w:r>
    </w:p>
    <w:p w:rsidR="005525CF" w:rsidRPr="008C5FA5" w:rsidRDefault="005525CF" w:rsidP="005525CF">
      <w:pPr>
        <w:pStyle w:val="Nadpis3"/>
      </w:pPr>
      <w:bookmarkStart w:id="471" w:name="_Toc392855617"/>
      <w:bookmarkStart w:id="472" w:name="_Toc412014336"/>
      <w:r w:rsidRPr="008C5FA5">
        <w:lastRenderedPageBreak/>
        <w:t>Díl 4</w:t>
      </w:r>
      <w:bookmarkEnd w:id="472"/>
    </w:p>
    <w:p w:rsidR="005525CF" w:rsidRPr="008C5FA5" w:rsidRDefault="005525CF" w:rsidP="005525CF">
      <w:pPr>
        <w:pStyle w:val="Nadpisdlu"/>
      </w:pPr>
      <w:bookmarkStart w:id="473" w:name="_Toc412014337"/>
      <w:r w:rsidRPr="008C5FA5">
        <w:t>Evidence zásahů</w:t>
      </w:r>
      <w:bookmarkEnd w:id="473"/>
    </w:p>
    <w:p w:rsidR="006E47B0" w:rsidRPr="008C5FA5" w:rsidRDefault="005525CF" w:rsidP="005E2900">
      <w:pPr>
        <w:pStyle w:val="Nadpis6"/>
      </w:pPr>
      <w:bookmarkStart w:id="474" w:name="_Toc412014338"/>
      <w:r w:rsidRPr="008C5FA5">
        <w:t>§ ZZ + 00</w:t>
      </w:r>
      <w:bookmarkEnd w:id="474"/>
    </w:p>
    <w:p w:rsidR="006E47B0" w:rsidRPr="008C5FA5" w:rsidRDefault="006E47B0" w:rsidP="006E47B0">
      <w:pPr>
        <w:pStyle w:val="Nadpis7"/>
      </w:pPr>
      <w:bookmarkStart w:id="475" w:name="_Toc412014339"/>
      <w:r w:rsidRPr="008C5FA5">
        <w:t>Obecné ustanovení</w:t>
      </w:r>
      <w:bookmarkEnd w:id="475"/>
    </w:p>
    <w:p w:rsidR="005525CF" w:rsidRPr="008C5FA5" w:rsidRDefault="005525CF" w:rsidP="009C45B6">
      <w:pPr>
        <w:numPr>
          <w:ilvl w:val="0"/>
          <w:numId w:val="109"/>
        </w:numPr>
        <w:spacing w:before="240"/>
        <w:jc w:val="both"/>
        <w:rPr>
          <w:b/>
          <w:szCs w:val="20"/>
        </w:rPr>
      </w:pPr>
      <w:r w:rsidRPr="008C5FA5">
        <w:rPr>
          <w:b/>
          <w:szCs w:val="20"/>
        </w:rPr>
        <w:t>Evidence zásahů je informační systém</w:t>
      </w:r>
      <w:r w:rsidR="00C1572A" w:rsidRPr="008C5FA5">
        <w:rPr>
          <w:b/>
          <w:szCs w:val="20"/>
        </w:rPr>
        <w:t xml:space="preserve"> veřejné správy</w:t>
      </w:r>
      <w:r w:rsidRPr="008C5FA5">
        <w:rPr>
          <w:b/>
          <w:szCs w:val="20"/>
          <w:vertAlign w:val="superscript"/>
        </w:rPr>
        <w:t>00-8)</w:t>
      </w:r>
      <w:r w:rsidRPr="008C5FA5">
        <w:rPr>
          <w:b/>
          <w:szCs w:val="20"/>
        </w:rPr>
        <w:t xml:space="preserve">, </w:t>
      </w:r>
      <w:r w:rsidRPr="008C5FA5">
        <w:rPr>
          <w:b/>
        </w:rPr>
        <w:t xml:space="preserve">který je účelově zaměřeným a soustavně doplňovaným souborem údajů a dalších podkladů stanovených tímto zákonem. </w:t>
      </w:r>
      <w:r w:rsidRPr="008C5FA5">
        <w:rPr>
          <w:b/>
          <w:szCs w:val="20"/>
        </w:rPr>
        <w:t>Správcem evidence zásahů je ministerstvo a provozovatelem památkový ústav.</w:t>
      </w:r>
    </w:p>
    <w:p w:rsidR="003E0D7F" w:rsidRPr="008C5FA5" w:rsidRDefault="005525CF" w:rsidP="009C45B6">
      <w:pPr>
        <w:numPr>
          <w:ilvl w:val="0"/>
          <w:numId w:val="109"/>
        </w:numPr>
        <w:spacing w:before="240"/>
        <w:jc w:val="both"/>
        <w:rPr>
          <w:b/>
        </w:rPr>
      </w:pPr>
      <w:r w:rsidRPr="008C5FA5">
        <w:rPr>
          <w:b/>
          <w:szCs w:val="20"/>
        </w:rPr>
        <w:t xml:space="preserve">Evidence zásahů se člení na 3 části. V části první se zapisují údaje o území </w:t>
      </w:r>
      <w:r w:rsidRPr="008C5FA5">
        <w:rPr>
          <w:b/>
        </w:rPr>
        <w:t>s vyloučeným výskytem archeologických nálezů</w:t>
      </w:r>
      <w:r w:rsidRPr="008C5FA5">
        <w:rPr>
          <w:b/>
          <w:szCs w:val="20"/>
        </w:rPr>
        <w:t>, v části druhé údaje o archeologicky významných zásazích do území</w:t>
      </w:r>
      <w:r w:rsidRPr="008C5FA5" w:rsidDel="005849C1">
        <w:rPr>
          <w:b/>
          <w:szCs w:val="20"/>
        </w:rPr>
        <w:t xml:space="preserve"> </w:t>
      </w:r>
      <w:r w:rsidRPr="008C5FA5">
        <w:rPr>
          <w:b/>
          <w:szCs w:val="20"/>
        </w:rPr>
        <w:t>podle tohoto zákona, v jejichž důsledku by mohlo dojít k ohrožení zachování archeologického dědictví a poznatků o něm, a v části třetí údaje o archeologických výzkumech.</w:t>
      </w:r>
    </w:p>
    <w:p w:rsidR="003E0D7F" w:rsidRPr="008C5FA5" w:rsidRDefault="003E0D7F" w:rsidP="006E47B0"/>
    <w:p w:rsidR="003E0D7F" w:rsidRPr="008C5FA5" w:rsidRDefault="00EB790B" w:rsidP="009C45B6">
      <w:pPr>
        <w:numPr>
          <w:ilvl w:val="0"/>
          <w:numId w:val="109"/>
        </w:numPr>
        <w:jc w:val="both"/>
        <w:rPr>
          <w:b/>
          <w:szCs w:val="20"/>
        </w:rPr>
      </w:pPr>
      <w:r w:rsidRPr="008C5FA5">
        <w:rPr>
          <w:b/>
          <w:szCs w:val="20"/>
        </w:rPr>
        <w:t>Ú</w:t>
      </w:r>
      <w:r w:rsidR="003E0D7F" w:rsidRPr="008C5FA5">
        <w:rPr>
          <w:b/>
          <w:szCs w:val="20"/>
        </w:rPr>
        <w:t xml:space="preserve">daje </w:t>
      </w:r>
      <w:r w:rsidRPr="008C5FA5">
        <w:rPr>
          <w:b/>
          <w:szCs w:val="20"/>
        </w:rPr>
        <w:t xml:space="preserve">evidence zásahů </w:t>
      </w:r>
      <w:r w:rsidR="003E0D7F" w:rsidRPr="008C5FA5">
        <w:rPr>
          <w:b/>
          <w:szCs w:val="20"/>
        </w:rPr>
        <w:t>označené tímto zákonem jako veřejné, jsou uveřejňovány způsobem umožňujícím dálkový přístup.</w:t>
      </w:r>
    </w:p>
    <w:p w:rsidR="003E0D7F" w:rsidRPr="008C5FA5" w:rsidRDefault="003E0D7F" w:rsidP="003E0D7F">
      <w:pPr>
        <w:jc w:val="both"/>
        <w:rPr>
          <w:b/>
          <w:szCs w:val="20"/>
        </w:rPr>
      </w:pPr>
    </w:p>
    <w:p w:rsidR="003E0D7F" w:rsidRPr="008C5FA5" w:rsidRDefault="003E0D7F" w:rsidP="009C45B6">
      <w:pPr>
        <w:numPr>
          <w:ilvl w:val="0"/>
          <w:numId w:val="109"/>
        </w:numPr>
        <w:jc w:val="both"/>
        <w:rPr>
          <w:b/>
          <w:szCs w:val="20"/>
        </w:rPr>
      </w:pPr>
      <w:r w:rsidRPr="008C5FA5">
        <w:rPr>
          <w:b/>
          <w:szCs w:val="20"/>
        </w:rPr>
        <w:t>K</w:t>
      </w:r>
      <w:r w:rsidRPr="008C5FA5">
        <w:rPr>
          <w:b/>
        </w:rPr>
        <w:t> údajům a dalším podkladům, které jsou označeny tímto zákonem jako neveřejné, má dálkový přístup orgán památkové péče, archeologický ústav, archeologická osoba nebo osoba při výkonu veřejné správy, pokud tyto údaje potřebují pro plnění svých úkolů.</w:t>
      </w:r>
    </w:p>
    <w:p w:rsidR="003E0D7F" w:rsidRPr="008C5FA5" w:rsidRDefault="003E0D7F" w:rsidP="003E0D7F">
      <w:pPr>
        <w:jc w:val="both"/>
        <w:rPr>
          <w:b/>
          <w:szCs w:val="20"/>
        </w:rPr>
      </w:pPr>
    </w:p>
    <w:p w:rsidR="003E0D7F" w:rsidRPr="008C5FA5" w:rsidRDefault="003E0D7F" w:rsidP="009C45B6">
      <w:pPr>
        <w:numPr>
          <w:ilvl w:val="0"/>
          <w:numId w:val="109"/>
        </w:numPr>
        <w:jc w:val="both"/>
        <w:rPr>
          <w:b/>
          <w:szCs w:val="20"/>
        </w:rPr>
      </w:pPr>
      <w:r w:rsidRPr="008C5FA5">
        <w:rPr>
          <w:b/>
        </w:rPr>
        <w:t>Stavebník může nahlížet způsobem umožňujícím dálkový přístup do části druhé evidence zásahů.</w:t>
      </w:r>
    </w:p>
    <w:p w:rsidR="003E0D7F" w:rsidRPr="008C5FA5" w:rsidRDefault="003E0D7F" w:rsidP="003E0D7F">
      <w:pPr>
        <w:jc w:val="both"/>
        <w:rPr>
          <w:b/>
          <w:szCs w:val="20"/>
        </w:rPr>
      </w:pPr>
    </w:p>
    <w:p w:rsidR="003E0D7F" w:rsidRPr="008C5FA5" w:rsidRDefault="003E0D7F" w:rsidP="009C45B6">
      <w:pPr>
        <w:numPr>
          <w:ilvl w:val="0"/>
          <w:numId w:val="109"/>
        </w:numPr>
        <w:jc w:val="both"/>
        <w:rPr>
          <w:b/>
          <w:szCs w:val="20"/>
        </w:rPr>
      </w:pPr>
      <w:r w:rsidRPr="008C5FA5">
        <w:rPr>
          <w:b/>
        </w:rPr>
        <w:t>Vlastník archeologického nálezu může nahlížet způsobem umožňujícím dálkový přístup do části třetí evidence zásahů.</w:t>
      </w:r>
    </w:p>
    <w:p w:rsidR="003E0D7F" w:rsidRPr="008C5FA5" w:rsidRDefault="003E0D7F" w:rsidP="003E0D7F">
      <w:pPr>
        <w:jc w:val="both"/>
        <w:rPr>
          <w:b/>
          <w:szCs w:val="20"/>
        </w:rPr>
      </w:pPr>
    </w:p>
    <w:p w:rsidR="003E0D7F" w:rsidRPr="008C5FA5" w:rsidRDefault="003E0D7F" w:rsidP="009C45B6">
      <w:pPr>
        <w:numPr>
          <w:ilvl w:val="0"/>
          <w:numId w:val="109"/>
        </w:numPr>
        <w:jc w:val="both"/>
        <w:rPr>
          <w:b/>
        </w:rPr>
      </w:pPr>
      <w:r w:rsidRPr="008C5FA5">
        <w:rPr>
          <w:b/>
          <w:szCs w:val="20"/>
        </w:rPr>
        <w:t>Do projektů badatelského archeologického výzkumu, projektů záchranného archeologického výzkumu, průběžných zpráv o provádění badatelského archeologického výzkumu a do nálezových zpráv o archeologickém výzkumu</w:t>
      </w:r>
      <w:r w:rsidRPr="008C5FA5">
        <w:rPr>
          <w:b/>
        </w:rPr>
        <w:t xml:space="preserve"> lze nahlížet pro studijní nebo výzkumné účely na základě písemného potvrzení příslušného školského zařízení nebo zadavatele výzkumného úkolu.</w:t>
      </w:r>
    </w:p>
    <w:p w:rsidR="00537046" w:rsidRPr="008C5FA5" w:rsidRDefault="00537046" w:rsidP="005E2900">
      <w:pPr>
        <w:pStyle w:val="Nadpis6"/>
      </w:pPr>
      <w:bookmarkStart w:id="476" w:name="_Toc412014340"/>
      <w:r w:rsidRPr="008C5FA5">
        <w:t>§ ZZ + a12</w:t>
      </w:r>
      <w:bookmarkEnd w:id="471"/>
      <w:bookmarkEnd w:id="476"/>
    </w:p>
    <w:p w:rsidR="00537046" w:rsidRPr="008C5FA5" w:rsidRDefault="00537046" w:rsidP="005E2900">
      <w:pPr>
        <w:pStyle w:val="Nadpis7"/>
      </w:pPr>
      <w:bookmarkStart w:id="477" w:name="_Toc381346270"/>
      <w:bookmarkStart w:id="478" w:name="_Toc392855618"/>
      <w:bookmarkStart w:id="479" w:name="_Toc412014341"/>
      <w:r w:rsidRPr="008C5FA5">
        <w:t>Údaje vedené v </w:t>
      </w:r>
      <w:bookmarkEnd w:id="477"/>
      <w:r w:rsidRPr="008C5FA5">
        <w:t>evidenci zásahů</w:t>
      </w:r>
      <w:bookmarkEnd w:id="478"/>
      <w:bookmarkEnd w:id="479"/>
    </w:p>
    <w:p w:rsidR="00537046" w:rsidRPr="008C5FA5" w:rsidRDefault="00311055" w:rsidP="009C45B6">
      <w:pPr>
        <w:numPr>
          <w:ilvl w:val="0"/>
          <w:numId w:val="110"/>
        </w:numPr>
        <w:jc w:val="both"/>
        <w:rPr>
          <w:b/>
          <w:szCs w:val="20"/>
        </w:rPr>
      </w:pPr>
      <w:r w:rsidRPr="008C5FA5">
        <w:rPr>
          <w:b/>
          <w:szCs w:val="20"/>
        </w:rPr>
        <w:t>V</w:t>
      </w:r>
      <w:r w:rsidR="00537046" w:rsidRPr="008C5FA5">
        <w:rPr>
          <w:b/>
          <w:szCs w:val="20"/>
        </w:rPr>
        <w:t xml:space="preserve"> části první evidence zásahů </w:t>
      </w:r>
      <w:r w:rsidRPr="008C5FA5">
        <w:rPr>
          <w:b/>
          <w:szCs w:val="20"/>
        </w:rPr>
        <w:t xml:space="preserve">se jako veřejný údaj </w:t>
      </w:r>
      <w:r w:rsidR="00537046" w:rsidRPr="008C5FA5">
        <w:rPr>
          <w:b/>
          <w:szCs w:val="20"/>
        </w:rPr>
        <w:t xml:space="preserve">zapisuje </w:t>
      </w:r>
    </w:p>
    <w:p w:rsidR="00085C2D" w:rsidRPr="008C5FA5" w:rsidRDefault="00085C2D" w:rsidP="00085C2D">
      <w:pPr>
        <w:jc w:val="both"/>
        <w:rPr>
          <w:b/>
          <w:szCs w:val="20"/>
        </w:rPr>
      </w:pPr>
    </w:p>
    <w:p w:rsidR="00537046" w:rsidRPr="008C5FA5" w:rsidRDefault="00537046" w:rsidP="009C45B6">
      <w:pPr>
        <w:numPr>
          <w:ilvl w:val="0"/>
          <w:numId w:val="185"/>
        </w:numPr>
        <w:jc w:val="both"/>
        <w:rPr>
          <w:b/>
        </w:rPr>
      </w:pPr>
      <w:r w:rsidRPr="008C5FA5">
        <w:rPr>
          <w:b/>
        </w:rPr>
        <w:t xml:space="preserve">název obce, </w:t>
      </w:r>
      <w:r w:rsidR="00311055" w:rsidRPr="008C5FA5">
        <w:rPr>
          <w:b/>
        </w:rPr>
        <w:t>na jejímž území</w:t>
      </w:r>
      <w:r w:rsidRPr="008C5FA5">
        <w:rPr>
          <w:b/>
        </w:rPr>
        <w:t xml:space="preserve"> je vymezeno území s vyloučeným výskytem archeologických nálezů,</w:t>
      </w:r>
    </w:p>
    <w:p w:rsidR="00537046" w:rsidRPr="008C5FA5" w:rsidRDefault="00537046" w:rsidP="009C45B6">
      <w:pPr>
        <w:numPr>
          <w:ilvl w:val="0"/>
          <w:numId w:val="185"/>
        </w:numPr>
        <w:jc w:val="both"/>
        <w:rPr>
          <w:b/>
        </w:rPr>
      </w:pPr>
      <w:r w:rsidRPr="008C5FA5">
        <w:rPr>
          <w:b/>
        </w:rPr>
        <w:t xml:space="preserve">územní rozsah území s vyloučeným výskytem archeologických nálezů formou identifikačních údajů o územních prvcích </w:t>
      </w:r>
      <w:r w:rsidRPr="008C5FA5">
        <w:rPr>
          <w:b/>
          <w:vertAlign w:val="superscript"/>
        </w:rPr>
        <w:t>aa+10)</w:t>
      </w:r>
      <w:r w:rsidRPr="008C5FA5">
        <w:rPr>
          <w:b/>
        </w:rPr>
        <w:t xml:space="preserve">, které </w:t>
      </w:r>
      <w:r w:rsidR="00311055" w:rsidRPr="008C5FA5">
        <w:rPr>
          <w:b/>
        </w:rPr>
        <w:t xml:space="preserve">toto území </w:t>
      </w:r>
      <w:r w:rsidRPr="008C5FA5">
        <w:rPr>
          <w:b/>
        </w:rPr>
        <w:t>tvoří</w:t>
      </w:r>
      <w:r w:rsidR="00311055" w:rsidRPr="008C5FA5">
        <w:rPr>
          <w:b/>
        </w:rPr>
        <w:t>,</w:t>
      </w:r>
      <w:r w:rsidRPr="008C5FA5">
        <w:rPr>
          <w:b/>
        </w:rPr>
        <w:t xml:space="preserve"> </w:t>
      </w:r>
    </w:p>
    <w:p w:rsidR="00537046" w:rsidRPr="008C5FA5" w:rsidRDefault="00537046" w:rsidP="009C45B6">
      <w:pPr>
        <w:numPr>
          <w:ilvl w:val="0"/>
          <w:numId w:val="185"/>
        </w:numPr>
        <w:jc w:val="both"/>
        <w:rPr>
          <w:b/>
        </w:rPr>
      </w:pPr>
      <w:r w:rsidRPr="008C5FA5">
        <w:rPr>
          <w:b/>
        </w:rPr>
        <w:t>číslo jednací</w:t>
      </w:r>
      <w:r w:rsidR="00311055" w:rsidRPr="008C5FA5">
        <w:rPr>
          <w:b/>
        </w:rPr>
        <w:t>, datum vydání a datum účinnosti</w:t>
      </w:r>
      <w:r w:rsidRPr="008C5FA5">
        <w:rPr>
          <w:b/>
        </w:rPr>
        <w:t xml:space="preserve"> opatření obecné povahy, kterým bylo území s vyloučeným výskytem archeologických nálezů vymezeno.</w:t>
      </w:r>
    </w:p>
    <w:p w:rsidR="00085C2D" w:rsidRPr="008C5FA5" w:rsidRDefault="00085C2D" w:rsidP="00085C2D">
      <w:pPr>
        <w:ind w:left="708"/>
        <w:jc w:val="both"/>
        <w:rPr>
          <w:b/>
        </w:rPr>
      </w:pPr>
    </w:p>
    <w:p w:rsidR="00537046" w:rsidRPr="008C5FA5" w:rsidRDefault="00311055" w:rsidP="009C45B6">
      <w:pPr>
        <w:numPr>
          <w:ilvl w:val="0"/>
          <w:numId w:val="110"/>
        </w:numPr>
        <w:jc w:val="both"/>
        <w:rPr>
          <w:b/>
          <w:szCs w:val="20"/>
        </w:rPr>
      </w:pPr>
      <w:r w:rsidRPr="008C5FA5">
        <w:rPr>
          <w:b/>
          <w:szCs w:val="20"/>
        </w:rPr>
        <w:t>V části druhé evidence zásahů se j</w:t>
      </w:r>
      <w:r w:rsidR="00537046" w:rsidRPr="008C5FA5">
        <w:rPr>
          <w:b/>
          <w:szCs w:val="20"/>
        </w:rPr>
        <w:t>ako neveřejný údaj zapisuje</w:t>
      </w:r>
    </w:p>
    <w:p w:rsidR="00085C2D" w:rsidRPr="008C5FA5" w:rsidRDefault="00085C2D" w:rsidP="00085C2D">
      <w:pPr>
        <w:jc w:val="both"/>
        <w:rPr>
          <w:b/>
          <w:szCs w:val="20"/>
        </w:rPr>
      </w:pPr>
    </w:p>
    <w:p w:rsidR="00537046" w:rsidRPr="008C5FA5" w:rsidRDefault="00537046" w:rsidP="009C45B6">
      <w:pPr>
        <w:numPr>
          <w:ilvl w:val="0"/>
          <w:numId w:val="178"/>
        </w:numPr>
        <w:tabs>
          <w:tab w:val="clear" w:pos="1440"/>
          <w:tab w:val="num" w:pos="1260"/>
        </w:tabs>
        <w:ind w:left="1260"/>
        <w:jc w:val="both"/>
        <w:rPr>
          <w:b/>
        </w:rPr>
      </w:pPr>
      <w:r w:rsidRPr="008C5FA5">
        <w:rPr>
          <w:b/>
        </w:rPr>
        <w:t>identifikace nemovitosti a jejích součástí</w:t>
      </w:r>
      <w:r w:rsidR="00C03DDC" w:rsidRPr="008C5FA5">
        <w:rPr>
          <w:b/>
        </w:rPr>
        <w:t>,</w:t>
      </w:r>
      <w:r w:rsidRPr="008C5FA5">
        <w:rPr>
          <w:b/>
        </w:rPr>
        <w:t xml:space="preserve"> </w:t>
      </w:r>
      <w:r w:rsidR="00C03DDC" w:rsidRPr="008C5FA5">
        <w:rPr>
          <w:b/>
        </w:rPr>
        <w:t>na kterých má být proveden záměr nebo které mají být provedením záměru bezprostředně dotčeny</w:t>
      </w:r>
      <w:r w:rsidRPr="008C5FA5">
        <w:rPr>
          <w:b/>
        </w:rPr>
        <w:t xml:space="preserve">, </w:t>
      </w:r>
    </w:p>
    <w:p w:rsidR="00C03DDC" w:rsidRPr="008C5FA5" w:rsidRDefault="00537046" w:rsidP="009C45B6">
      <w:pPr>
        <w:numPr>
          <w:ilvl w:val="0"/>
          <w:numId w:val="178"/>
        </w:numPr>
        <w:tabs>
          <w:tab w:val="clear" w:pos="1440"/>
          <w:tab w:val="num" w:pos="1260"/>
        </w:tabs>
        <w:ind w:left="1260"/>
        <w:jc w:val="both"/>
        <w:rPr>
          <w:b/>
        </w:rPr>
      </w:pPr>
      <w:r w:rsidRPr="008C5FA5">
        <w:rPr>
          <w:b/>
        </w:rPr>
        <w:t>identifikac</w:t>
      </w:r>
      <w:r w:rsidR="00C03DDC" w:rsidRPr="008C5FA5">
        <w:rPr>
          <w:b/>
        </w:rPr>
        <w:t>e</w:t>
      </w:r>
      <w:r w:rsidRPr="008C5FA5">
        <w:rPr>
          <w:b/>
        </w:rPr>
        <w:t xml:space="preserve"> stavebníka, a to </w:t>
      </w:r>
    </w:p>
    <w:p w:rsidR="00C03DDC" w:rsidRPr="008C5FA5" w:rsidRDefault="00537046" w:rsidP="009C45B6">
      <w:pPr>
        <w:numPr>
          <w:ilvl w:val="0"/>
          <w:numId w:val="194"/>
        </w:numPr>
        <w:tabs>
          <w:tab w:val="clear" w:pos="1068"/>
          <w:tab w:val="num" w:pos="1620"/>
        </w:tabs>
        <w:ind w:left="1620"/>
        <w:jc w:val="both"/>
        <w:rPr>
          <w:b/>
        </w:rPr>
      </w:pPr>
      <w:r w:rsidRPr="008C5FA5">
        <w:rPr>
          <w:b/>
        </w:rPr>
        <w:t>jménem, popřípadě jmény, příjmením, datem narození, adresou místa trvalého nebo pobytu</w:t>
      </w:r>
      <w:r w:rsidR="00C03DDC" w:rsidRPr="008C5FA5">
        <w:rPr>
          <w:b/>
        </w:rPr>
        <w:t xml:space="preserve"> povoleného podle jiného zákona</w:t>
      </w:r>
      <w:r w:rsidR="00EA4984" w:rsidRPr="008C5FA5">
        <w:rPr>
          <w:b/>
        </w:rPr>
        <w:t xml:space="preserve"> a adresou pro doručování</w:t>
      </w:r>
      <w:r w:rsidR="00C03DDC" w:rsidRPr="008C5FA5">
        <w:rPr>
          <w:b/>
        </w:rPr>
        <w:t>, jde-li o fyzickou osobu</w:t>
      </w:r>
    </w:p>
    <w:p w:rsidR="00EA4984" w:rsidRPr="008C5FA5" w:rsidRDefault="00C03DDC" w:rsidP="009C45B6">
      <w:pPr>
        <w:numPr>
          <w:ilvl w:val="0"/>
          <w:numId w:val="194"/>
        </w:numPr>
        <w:tabs>
          <w:tab w:val="clear" w:pos="1068"/>
          <w:tab w:val="num" w:pos="1620"/>
        </w:tabs>
        <w:ind w:left="1620"/>
        <w:jc w:val="both"/>
        <w:rPr>
          <w:b/>
        </w:rPr>
      </w:pPr>
      <w:r w:rsidRPr="008C5FA5">
        <w:rPr>
          <w:b/>
        </w:rPr>
        <w:t xml:space="preserve">údaji uvedenými v bodu 1 </w:t>
      </w:r>
      <w:r w:rsidR="00537046" w:rsidRPr="008C5FA5">
        <w:rPr>
          <w:b/>
        </w:rPr>
        <w:t>a identifikační</w:t>
      </w:r>
      <w:r w:rsidR="00EA4984" w:rsidRPr="008C5FA5">
        <w:rPr>
          <w:b/>
        </w:rPr>
        <w:t>m</w:t>
      </w:r>
      <w:r w:rsidR="00537046" w:rsidRPr="008C5FA5">
        <w:rPr>
          <w:b/>
        </w:rPr>
        <w:t xml:space="preserve"> </w:t>
      </w:r>
      <w:r w:rsidR="00EA4984" w:rsidRPr="008C5FA5">
        <w:rPr>
          <w:b/>
        </w:rPr>
        <w:t xml:space="preserve">číslem </w:t>
      </w:r>
      <w:r w:rsidR="00537046" w:rsidRPr="008C5FA5">
        <w:rPr>
          <w:b/>
        </w:rPr>
        <w:t>osoby,</w:t>
      </w:r>
      <w:r w:rsidR="00EA4984" w:rsidRPr="008C5FA5">
        <w:rPr>
          <w:b/>
        </w:rPr>
        <w:t xml:space="preserve"> jde-li o </w:t>
      </w:r>
      <w:r w:rsidR="00685B74" w:rsidRPr="008C5FA5">
        <w:rPr>
          <w:b/>
        </w:rPr>
        <w:t xml:space="preserve">podnikající </w:t>
      </w:r>
      <w:r w:rsidR="00EA4984" w:rsidRPr="008C5FA5">
        <w:rPr>
          <w:b/>
        </w:rPr>
        <w:t>fy</w:t>
      </w:r>
      <w:r w:rsidR="00094EA0" w:rsidRPr="008C5FA5">
        <w:rPr>
          <w:b/>
        </w:rPr>
        <w:t>z</w:t>
      </w:r>
      <w:r w:rsidR="00EA4984" w:rsidRPr="008C5FA5">
        <w:rPr>
          <w:b/>
        </w:rPr>
        <w:t xml:space="preserve">ickou osobu </w:t>
      </w:r>
    </w:p>
    <w:p w:rsidR="00537046" w:rsidRPr="008C5FA5" w:rsidRDefault="00537046" w:rsidP="009C45B6">
      <w:pPr>
        <w:numPr>
          <w:ilvl w:val="0"/>
          <w:numId w:val="194"/>
        </w:numPr>
        <w:tabs>
          <w:tab w:val="clear" w:pos="1068"/>
          <w:tab w:val="num" w:pos="1620"/>
        </w:tabs>
        <w:ind w:left="1620"/>
        <w:jc w:val="both"/>
        <w:rPr>
          <w:b/>
        </w:rPr>
      </w:pPr>
      <w:r w:rsidRPr="008C5FA5">
        <w:rPr>
          <w:b/>
        </w:rPr>
        <w:t xml:space="preserve">názvem nebo obchodní firmou, adresou sídla a identifikačním číslem osoby, jde-li o právnickou osobu, </w:t>
      </w:r>
    </w:p>
    <w:p w:rsidR="00537046" w:rsidRPr="008C5FA5" w:rsidRDefault="00537046" w:rsidP="009C45B6">
      <w:pPr>
        <w:numPr>
          <w:ilvl w:val="0"/>
          <w:numId w:val="178"/>
        </w:numPr>
        <w:tabs>
          <w:tab w:val="clear" w:pos="1440"/>
          <w:tab w:val="num" w:pos="1260"/>
        </w:tabs>
        <w:ind w:left="1260"/>
        <w:jc w:val="both"/>
        <w:rPr>
          <w:b/>
        </w:rPr>
      </w:pPr>
      <w:r w:rsidRPr="008C5FA5">
        <w:rPr>
          <w:b/>
        </w:rPr>
        <w:t>popis záměru, včetně vymezení je</w:t>
      </w:r>
      <w:r w:rsidR="00EA4984" w:rsidRPr="008C5FA5">
        <w:rPr>
          <w:b/>
        </w:rPr>
        <w:t>ho</w:t>
      </w:r>
      <w:r w:rsidRPr="008C5FA5">
        <w:rPr>
          <w:b/>
        </w:rPr>
        <w:t xml:space="preserve"> předpokládaného plošného rozsahu v m</w:t>
      </w:r>
      <w:r w:rsidRPr="008C5FA5">
        <w:rPr>
          <w:b/>
          <w:vertAlign w:val="superscript"/>
        </w:rPr>
        <w:t>2</w:t>
      </w:r>
      <w:r w:rsidRPr="008C5FA5">
        <w:rPr>
          <w:b/>
        </w:rPr>
        <w:t xml:space="preserve"> a hloubky zásahu v metrech,</w:t>
      </w:r>
    </w:p>
    <w:p w:rsidR="00537046" w:rsidRPr="008C5FA5" w:rsidRDefault="00537046" w:rsidP="009C45B6">
      <w:pPr>
        <w:numPr>
          <w:ilvl w:val="0"/>
          <w:numId w:val="178"/>
        </w:numPr>
        <w:tabs>
          <w:tab w:val="clear" w:pos="1440"/>
          <w:tab w:val="num" w:pos="1260"/>
        </w:tabs>
        <w:ind w:left="1260"/>
        <w:jc w:val="both"/>
        <w:rPr>
          <w:b/>
          <w:szCs w:val="20"/>
        </w:rPr>
      </w:pPr>
      <w:r w:rsidRPr="008C5FA5">
        <w:rPr>
          <w:b/>
        </w:rPr>
        <w:t>předpokládan</w:t>
      </w:r>
      <w:r w:rsidR="00EA4984" w:rsidRPr="008C5FA5">
        <w:rPr>
          <w:b/>
        </w:rPr>
        <w:t>á</w:t>
      </w:r>
      <w:r w:rsidRPr="008C5FA5">
        <w:rPr>
          <w:b/>
        </w:rPr>
        <w:t xml:space="preserve"> dob</w:t>
      </w:r>
      <w:r w:rsidR="00EA4984" w:rsidRPr="008C5FA5">
        <w:rPr>
          <w:b/>
        </w:rPr>
        <w:t>a</w:t>
      </w:r>
      <w:r w:rsidRPr="008C5FA5">
        <w:rPr>
          <w:b/>
        </w:rPr>
        <w:t xml:space="preserve"> zahájení</w:t>
      </w:r>
      <w:r w:rsidR="00EA4984" w:rsidRPr="008C5FA5">
        <w:rPr>
          <w:b/>
        </w:rPr>
        <w:t xml:space="preserve"> provádění</w:t>
      </w:r>
      <w:r w:rsidRPr="008C5FA5">
        <w:rPr>
          <w:b/>
        </w:rPr>
        <w:t xml:space="preserve"> záměru,</w:t>
      </w:r>
    </w:p>
    <w:p w:rsidR="00EA4984" w:rsidRPr="008C5FA5" w:rsidRDefault="00537046" w:rsidP="009C45B6">
      <w:pPr>
        <w:numPr>
          <w:ilvl w:val="0"/>
          <w:numId w:val="178"/>
        </w:numPr>
        <w:tabs>
          <w:tab w:val="clear" w:pos="1440"/>
          <w:tab w:val="num" w:pos="1260"/>
        </w:tabs>
        <w:ind w:left="1260"/>
        <w:jc w:val="both"/>
        <w:rPr>
          <w:b/>
          <w:szCs w:val="20"/>
        </w:rPr>
      </w:pPr>
      <w:r w:rsidRPr="008C5FA5">
        <w:rPr>
          <w:b/>
          <w:szCs w:val="20"/>
        </w:rPr>
        <w:t xml:space="preserve">datum vydání a číslo jednací </w:t>
      </w:r>
    </w:p>
    <w:p w:rsidR="00EA4984" w:rsidRPr="008C5FA5" w:rsidRDefault="00EA4984" w:rsidP="009C45B6">
      <w:pPr>
        <w:numPr>
          <w:ilvl w:val="0"/>
          <w:numId w:val="195"/>
        </w:numPr>
        <w:tabs>
          <w:tab w:val="clear" w:pos="1068"/>
          <w:tab w:val="num" w:pos="1620"/>
        </w:tabs>
        <w:ind w:left="1620"/>
        <w:jc w:val="both"/>
        <w:rPr>
          <w:b/>
          <w:szCs w:val="20"/>
        </w:rPr>
      </w:pPr>
      <w:r w:rsidRPr="008C5FA5">
        <w:rPr>
          <w:b/>
          <w:szCs w:val="20"/>
        </w:rPr>
        <w:t xml:space="preserve">posouzení obecního úřadu </w:t>
      </w:r>
      <w:r w:rsidR="0019634F" w:rsidRPr="008C5FA5">
        <w:rPr>
          <w:b/>
        </w:rPr>
        <w:t>obce s rozšířenou působností</w:t>
      </w:r>
      <w:r w:rsidRPr="008C5FA5">
        <w:rPr>
          <w:b/>
          <w:szCs w:val="20"/>
        </w:rPr>
        <w:t xml:space="preserve"> podle </w:t>
      </w:r>
      <w:r w:rsidRPr="008C5FA5">
        <w:rPr>
          <w:b/>
          <w:shd w:val="clear" w:color="auto" w:fill="00FF00"/>
        </w:rPr>
        <w:t>§ KK + 05 a § ZZ + 05,</w:t>
      </w:r>
    </w:p>
    <w:p w:rsidR="00935278" w:rsidRPr="008C5FA5" w:rsidRDefault="0019634F" w:rsidP="009C45B6">
      <w:pPr>
        <w:numPr>
          <w:ilvl w:val="0"/>
          <w:numId w:val="195"/>
        </w:numPr>
        <w:tabs>
          <w:tab w:val="clear" w:pos="1068"/>
          <w:tab w:val="num" w:pos="1620"/>
        </w:tabs>
        <w:ind w:left="1620"/>
        <w:jc w:val="both"/>
        <w:rPr>
          <w:b/>
          <w:szCs w:val="20"/>
        </w:rPr>
      </w:pPr>
      <w:r w:rsidRPr="008C5FA5">
        <w:rPr>
          <w:b/>
          <w:szCs w:val="20"/>
        </w:rPr>
        <w:t xml:space="preserve">posouzení krajského úřadu </w:t>
      </w:r>
      <w:r w:rsidR="00935278" w:rsidRPr="008C5FA5">
        <w:rPr>
          <w:b/>
          <w:szCs w:val="20"/>
        </w:rPr>
        <w:t xml:space="preserve">podle </w:t>
      </w:r>
      <w:r w:rsidR="00935278" w:rsidRPr="008C5FA5">
        <w:rPr>
          <w:b/>
          <w:shd w:val="clear" w:color="auto" w:fill="00FF00"/>
        </w:rPr>
        <w:t>§ KK + 05 a § ZZ + 05</w:t>
      </w:r>
      <w:r w:rsidR="00935278" w:rsidRPr="008C5FA5">
        <w:rPr>
          <w:b/>
        </w:rPr>
        <w:t>,</w:t>
      </w:r>
      <w:r w:rsidR="00094EA0" w:rsidRPr="008C5FA5">
        <w:rPr>
          <w:b/>
        </w:rPr>
        <w:t xml:space="preserve"> nebo</w:t>
      </w:r>
    </w:p>
    <w:p w:rsidR="00537046" w:rsidRPr="008C5FA5" w:rsidRDefault="00537046" w:rsidP="009C45B6">
      <w:pPr>
        <w:numPr>
          <w:ilvl w:val="0"/>
          <w:numId w:val="195"/>
        </w:numPr>
        <w:tabs>
          <w:tab w:val="clear" w:pos="1068"/>
          <w:tab w:val="num" w:pos="1620"/>
        </w:tabs>
        <w:ind w:left="1620"/>
        <w:jc w:val="both"/>
        <w:rPr>
          <w:b/>
          <w:szCs w:val="20"/>
        </w:rPr>
      </w:pPr>
      <w:r w:rsidRPr="008C5FA5">
        <w:rPr>
          <w:b/>
          <w:szCs w:val="20"/>
        </w:rPr>
        <w:t>závazného stanoviska</w:t>
      </w:r>
      <w:r w:rsidR="00935278" w:rsidRPr="008C5FA5">
        <w:rPr>
          <w:b/>
          <w:szCs w:val="20"/>
        </w:rPr>
        <w:t xml:space="preserve"> obecního úřadu </w:t>
      </w:r>
      <w:r w:rsidR="0019634F" w:rsidRPr="008C5FA5">
        <w:rPr>
          <w:b/>
        </w:rPr>
        <w:t>obce s rozšířenou působností</w:t>
      </w:r>
      <w:r w:rsidR="0019634F" w:rsidRPr="008C5FA5">
        <w:rPr>
          <w:b/>
          <w:szCs w:val="20"/>
        </w:rPr>
        <w:t xml:space="preserve"> </w:t>
      </w:r>
      <w:r w:rsidR="00935278" w:rsidRPr="008C5FA5">
        <w:rPr>
          <w:b/>
          <w:szCs w:val="20"/>
        </w:rPr>
        <w:t xml:space="preserve">podle </w:t>
      </w:r>
      <w:r w:rsidR="00935278" w:rsidRPr="008C5FA5">
        <w:rPr>
          <w:b/>
          <w:szCs w:val="20"/>
          <w:highlight w:val="green"/>
        </w:rPr>
        <w:t>§ ZZ + 05 odst. 3</w:t>
      </w:r>
      <w:r w:rsidRPr="008C5FA5">
        <w:rPr>
          <w:b/>
          <w:szCs w:val="20"/>
        </w:rPr>
        <w:t xml:space="preserve">, </w:t>
      </w:r>
    </w:p>
    <w:p w:rsidR="00537046" w:rsidRPr="008C5FA5" w:rsidRDefault="00537046" w:rsidP="009C45B6">
      <w:pPr>
        <w:numPr>
          <w:ilvl w:val="0"/>
          <w:numId w:val="178"/>
        </w:numPr>
        <w:tabs>
          <w:tab w:val="clear" w:pos="1440"/>
          <w:tab w:val="num" w:pos="1260"/>
        </w:tabs>
        <w:ind w:left="1260"/>
        <w:jc w:val="both"/>
        <w:rPr>
          <w:b/>
          <w:szCs w:val="20"/>
        </w:rPr>
      </w:pPr>
      <w:r w:rsidRPr="008C5FA5">
        <w:rPr>
          <w:b/>
        </w:rPr>
        <w:t>datum, kdy nastaly účinky rozhodnutí nebo jiného úkonu příslušného správního orgánu, na jehož základě lze záměr provést,</w:t>
      </w:r>
    </w:p>
    <w:p w:rsidR="00537046" w:rsidRPr="008C5FA5" w:rsidRDefault="00537046" w:rsidP="009C45B6">
      <w:pPr>
        <w:numPr>
          <w:ilvl w:val="0"/>
          <w:numId w:val="178"/>
        </w:numPr>
        <w:tabs>
          <w:tab w:val="clear" w:pos="1440"/>
          <w:tab w:val="num" w:pos="1260"/>
        </w:tabs>
        <w:ind w:left="1260"/>
        <w:jc w:val="both"/>
        <w:rPr>
          <w:b/>
          <w:szCs w:val="20"/>
        </w:rPr>
      </w:pPr>
      <w:r w:rsidRPr="008C5FA5">
        <w:rPr>
          <w:b/>
        </w:rPr>
        <w:t>identifikátor záměru,</w:t>
      </w:r>
    </w:p>
    <w:p w:rsidR="00537046" w:rsidRPr="008C5FA5" w:rsidRDefault="00537046" w:rsidP="009C45B6">
      <w:pPr>
        <w:numPr>
          <w:ilvl w:val="0"/>
          <w:numId w:val="178"/>
        </w:numPr>
        <w:tabs>
          <w:tab w:val="clear" w:pos="1440"/>
          <w:tab w:val="num" w:pos="1260"/>
        </w:tabs>
        <w:ind w:left="1260"/>
        <w:jc w:val="both"/>
        <w:rPr>
          <w:b/>
          <w:szCs w:val="20"/>
        </w:rPr>
      </w:pPr>
      <w:r w:rsidRPr="008C5FA5">
        <w:rPr>
          <w:b/>
        </w:rPr>
        <w:t>datum uzavření dohody o provedení záchranného archeologického výzkumu nebo datu</w:t>
      </w:r>
      <w:r w:rsidR="00935278" w:rsidRPr="008C5FA5">
        <w:rPr>
          <w:b/>
        </w:rPr>
        <w:t>m vydání, číslo jednací a datum</w:t>
      </w:r>
      <w:r w:rsidRPr="008C5FA5">
        <w:rPr>
          <w:b/>
        </w:rPr>
        <w:t xml:space="preserve"> </w:t>
      </w:r>
      <w:r w:rsidR="005F6A80" w:rsidRPr="008C5FA5">
        <w:rPr>
          <w:b/>
        </w:rPr>
        <w:t xml:space="preserve">nabytí </w:t>
      </w:r>
      <w:r w:rsidRPr="008C5FA5">
        <w:rPr>
          <w:b/>
        </w:rPr>
        <w:t>právní moci rozhodnutí o úpravě vzájemných práv a povinností mezi archeologickým ústavem</w:t>
      </w:r>
      <w:r w:rsidR="00085C2D" w:rsidRPr="008C5FA5">
        <w:rPr>
          <w:b/>
        </w:rPr>
        <w:t>, památkovým ústavem</w:t>
      </w:r>
      <w:r w:rsidRPr="008C5FA5">
        <w:rPr>
          <w:b/>
        </w:rPr>
        <w:t xml:space="preserve"> nebo archeologickou osobou a stavebníkem</w:t>
      </w:r>
      <w:r w:rsidR="00935278" w:rsidRPr="008C5FA5">
        <w:rPr>
          <w:b/>
        </w:rPr>
        <w:t xml:space="preserve"> při provádění záchranného archeologického výzkumu</w:t>
      </w:r>
      <w:r w:rsidRPr="008C5FA5">
        <w:rPr>
          <w:b/>
        </w:rPr>
        <w:t>.</w:t>
      </w:r>
    </w:p>
    <w:p w:rsidR="00085C2D" w:rsidRPr="008C5FA5" w:rsidRDefault="00085C2D" w:rsidP="00085C2D">
      <w:pPr>
        <w:ind w:left="900"/>
        <w:jc w:val="both"/>
        <w:rPr>
          <w:b/>
          <w:szCs w:val="20"/>
        </w:rPr>
      </w:pPr>
    </w:p>
    <w:p w:rsidR="00537046" w:rsidRPr="008C5FA5" w:rsidRDefault="00076D12" w:rsidP="009C45B6">
      <w:pPr>
        <w:numPr>
          <w:ilvl w:val="0"/>
          <w:numId w:val="110"/>
        </w:numPr>
        <w:jc w:val="both"/>
        <w:rPr>
          <w:b/>
          <w:szCs w:val="20"/>
        </w:rPr>
      </w:pPr>
      <w:r w:rsidRPr="008C5FA5">
        <w:rPr>
          <w:b/>
          <w:szCs w:val="20"/>
        </w:rPr>
        <w:t>Neveřejný podklad č</w:t>
      </w:r>
      <w:r w:rsidR="00537046" w:rsidRPr="008C5FA5">
        <w:rPr>
          <w:b/>
          <w:szCs w:val="20"/>
        </w:rPr>
        <w:t>ást</w:t>
      </w:r>
      <w:r w:rsidRPr="008C5FA5">
        <w:rPr>
          <w:b/>
          <w:szCs w:val="20"/>
        </w:rPr>
        <w:t>i</w:t>
      </w:r>
      <w:r w:rsidR="00537046" w:rsidRPr="008C5FA5">
        <w:rPr>
          <w:b/>
          <w:szCs w:val="20"/>
        </w:rPr>
        <w:t xml:space="preserve"> druh</w:t>
      </w:r>
      <w:r w:rsidRPr="008C5FA5">
        <w:rPr>
          <w:b/>
          <w:szCs w:val="20"/>
        </w:rPr>
        <w:t>é</w:t>
      </w:r>
      <w:r w:rsidR="00537046" w:rsidRPr="008C5FA5">
        <w:rPr>
          <w:b/>
          <w:szCs w:val="20"/>
        </w:rPr>
        <w:t xml:space="preserve"> evidence zásahů dále tvoří projekt záchranného archeologického výzkumu.</w:t>
      </w:r>
      <w:r w:rsidR="00810DF1" w:rsidRPr="008C5FA5">
        <w:rPr>
          <w:b/>
          <w:szCs w:val="20"/>
        </w:rPr>
        <w:t xml:space="preserve"> </w:t>
      </w:r>
    </w:p>
    <w:p w:rsidR="00085C2D" w:rsidRPr="008C5FA5" w:rsidRDefault="00085C2D" w:rsidP="00085C2D">
      <w:pPr>
        <w:jc w:val="both"/>
        <w:rPr>
          <w:b/>
          <w:szCs w:val="20"/>
        </w:rPr>
      </w:pPr>
    </w:p>
    <w:p w:rsidR="00537046" w:rsidRPr="008C5FA5" w:rsidRDefault="00311055" w:rsidP="009C45B6">
      <w:pPr>
        <w:numPr>
          <w:ilvl w:val="0"/>
          <w:numId w:val="110"/>
        </w:numPr>
        <w:jc w:val="both"/>
        <w:rPr>
          <w:b/>
          <w:szCs w:val="20"/>
        </w:rPr>
      </w:pPr>
      <w:r w:rsidRPr="008C5FA5">
        <w:rPr>
          <w:b/>
          <w:szCs w:val="20"/>
        </w:rPr>
        <w:t>V části třetí evidence zásahů se j</w:t>
      </w:r>
      <w:r w:rsidR="00537046" w:rsidRPr="008C5FA5">
        <w:rPr>
          <w:b/>
          <w:szCs w:val="20"/>
        </w:rPr>
        <w:t xml:space="preserve">ako neveřejný údaj zapisuje </w:t>
      </w:r>
    </w:p>
    <w:p w:rsidR="00085C2D" w:rsidRPr="008C5FA5" w:rsidRDefault="00085C2D" w:rsidP="00085C2D">
      <w:pPr>
        <w:jc w:val="both"/>
        <w:rPr>
          <w:b/>
          <w:szCs w:val="20"/>
        </w:rPr>
      </w:pPr>
    </w:p>
    <w:p w:rsidR="00537046" w:rsidRPr="008C5FA5" w:rsidRDefault="00537046" w:rsidP="009C45B6">
      <w:pPr>
        <w:numPr>
          <w:ilvl w:val="0"/>
          <w:numId w:val="111"/>
        </w:numPr>
        <w:tabs>
          <w:tab w:val="left" w:pos="1080"/>
        </w:tabs>
        <w:jc w:val="both"/>
        <w:rPr>
          <w:b/>
          <w:szCs w:val="20"/>
        </w:rPr>
      </w:pPr>
      <w:r w:rsidRPr="008C5FA5">
        <w:rPr>
          <w:b/>
          <w:szCs w:val="20"/>
        </w:rPr>
        <w:t>název archeologického výzkumu,</w:t>
      </w:r>
    </w:p>
    <w:p w:rsidR="00537046" w:rsidRPr="008C5FA5" w:rsidRDefault="00537046" w:rsidP="009C45B6">
      <w:pPr>
        <w:numPr>
          <w:ilvl w:val="0"/>
          <w:numId w:val="111"/>
        </w:numPr>
        <w:tabs>
          <w:tab w:val="left" w:pos="1080"/>
        </w:tabs>
        <w:jc w:val="both"/>
        <w:rPr>
          <w:b/>
          <w:szCs w:val="20"/>
        </w:rPr>
      </w:pPr>
      <w:r w:rsidRPr="008C5FA5">
        <w:rPr>
          <w:b/>
          <w:szCs w:val="20"/>
        </w:rPr>
        <w:t>jméno</w:t>
      </w:r>
      <w:r w:rsidRPr="008C5FA5">
        <w:rPr>
          <w:b/>
        </w:rPr>
        <w:t>, popřípadě jména</w:t>
      </w:r>
      <w:r w:rsidR="00935278" w:rsidRPr="008C5FA5">
        <w:rPr>
          <w:b/>
        </w:rPr>
        <w:t>,</w:t>
      </w:r>
      <w:r w:rsidRPr="008C5FA5">
        <w:rPr>
          <w:b/>
        </w:rPr>
        <w:t xml:space="preserve"> příjmení, datum narození, adresa místa trvalého pobytu, nebo název, sídlo a identifikační číslo </w:t>
      </w:r>
      <w:r w:rsidR="00085C2D" w:rsidRPr="008C5FA5">
        <w:rPr>
          <w:b/>
        </w:rPr>
        <w:t xml:space="preserve">archeologického ústavu, památkového ústavu nebo </w:t>
      </w:r>
      <w:r w:rsidRPr="008C5FA5">
        <w:rPr>
          <w:b/>
        </w:rPr>
        <w:t>archeologické osoby</w:t>
      </w:r>
      <w:r w:rsidR="00085C2D" w:rsidRPr="008C5FA5">
        <w:rPr>
          <w:b/>
        </w:rPr>
        <w:t>,</w:t>
      </w:r>
      <w:r w:rsidRPr="008C5FA5">
        <w:rPr>
          <w:b/>
        </w:rPr>
        <w:t xml:space="preserve"> provádějících archeologický výzkum,</w:t>
      </w:r>
    </w:p>
    <w:p w:rsidR="00EB5EE4" w:rsidRPr="008C5FA5" w:rsidRDefault="00EB5EE4" w:rsidP="009C45B6">
      <w:pPr>
        <w:numPr>
          <w:ilvl w:val="0"/>
          <w:numId w:val="111"/>
        </w:numPr>
        <w:tabs>
          <w:tab w:val="left" w:pos="1080"/>
        </w:tabs>
        <w:jc w:val="both"/>
        <w:rPr>
          <w:b/>
          <w:szCs w:val="20"/>
        </w:rPr>
      </w:pPr>
      <w:r w:rsidRPr="008C5FA5">
        <w:rPr>
          <w:b/>
        </w:rPr>
        <w:t>jméno, popřípadě jména a příjmení fyzické osoby, která odpovídá za odbornost provedení archeologického výzkumu,</w:t>
      </w:r>
    </w:p>
    <w:p w:rsidR="00537046" w:rsidRPr="008C5FA5" w:rsidRDefault="00537046" w:rsidP="009C45B6">
      <w:pPr>
        <w:numPr>
          <w:ilvl w:val="0"/>
          <w:numId w:val="111"/>
        </w:numPr>
        <w:tabs>
          <w:tab w:val="left" w:pos="1080"/>
        </w:tabs>
        <w:jc w:val="both"/>
        <w:rPr>
          <w:b/>
          <w:szCs w:val="20"/>
        </w:rPr>
      </w:pPr>
      <w:r w:rsidRPr="008C5FA5">
        <w:rPr>
          <w:b/>
        </w:rPr>
        <w:t xml:space="preserve">identifikační údaje </w:t>
      </w:r>
      <w:r w:rsidR="00935278" w:rsidRPr="008C5FA5">
        <w:rPr>
          <w:b/>
        </w:rPr>
        <w:t>o nemovitosti, na které je prováděn archeologický výzkum nebo která je bezprostředně dotčena prováděním archeologického výzkumu</w:t>
      </w:r>
      <w:r w:rsidRPr="008C5FA5">
        <w:rPr>
          <w:b/>
        </w:rPr>
        <w:t>,</w:t>
      </w:r>
    </w:p>
    <w:p w:rsidR="009D4C54" w:rsidRPr="008C5FA5" w:rsidRDefault="00537046" w:rsidP="009C45B6">
      <w:pPr>
        <w:numPr>
          <w:ilvl w:val="0"/>
          <w:numId w:val="111"/>
        </w:numPr>
        <w:tabs>
          <w:tab w:val="left" w:pos="1080"/>
        </w:tabs>
        <w:jc w:val="both"/>
        <w:rPr>
          <w:b/>
        </w:rPr>
      </w:pPr>
      <w:r w:rsidRPr="008C5FA5">
        <w:rPr>
          <w:b/>
        </w:rPr>
        <w:t xml:space="preserve">u badatelského archeologického výzkumu </w:t>
      </w:r>
      <w:r w:rsidR="00701819" w:rsidRPr="008C5FA5">
        <w:rPr>
          <w:b/>
        </w:rPr>
        <w:t>datum vydání, číslo jednací a datum nabytí právní moci</w:t>
      </w:r>
      <w:r w:rsidRPr="008C5FA5">
        <w:rPr>
          <w:b/>
          <w:szCs w:val="20"/>
        </w:rPr>
        <w:t xml:space="preserve"> rozhodnutí, kterým bylo rozhodnuto ve věci</w:t>
      </w:r>
      <w:r w:rsidRPr="008C5FA5">
        <w:rPr>
          <w:b/>
        </w:rPr>
        <w:t xml:space="preserve"> povolení </w:t>
      </w:r>
      <w:r w:rsidR="00A420BE" w:rsidRPr="008C5FA5">
        <w:rPr>
          <w:b/>
        </w:rPr>
        <w:t xml:space="preserve">k </w:t>
      </w:r>
      <w:r w:rsidRPr="008C5FA5">
        <w:rPr>
          <w:b/>
        </w:rPr>
        <w:t>provedení badatelského archeologického výzkumu</w:t>
      </w:r>
      <w:r w:rsidR="00701819" w:rsidRPr="008C5FA5">
        <w:rPr>
          <w:b/>
        </w:rPr>
        <w:t>,</w:t>
      </w:r>
      <w:r w:rsidRPr="008C5FA5">
        <w:rPr>
          <w:b/>
          <w:szCs w:val="20"/>
        </w:rPr>
        <w:t xml:space="preserve"> </w:t>
      </w:r>
    </w:p>
    <w:p w:rsidR="00537046" w:rsidRPr="008C5FA5" w:rsidRDefault="00537046" w:rsidP="009C45B6">
      <w:pPr>
        <w:numPr>
          <w:ilvl w:val="0"/>
          <w:numId w:val="111"/>
        </w:numPr>
        <w:tabs>
          <w:tab w:val="left" w:pos="1080"/>
        </w:tabs>
        <w:jc w:val="both"/>
        <w:rPr>
          <w:b/>
        </w:rPr>
      </w:pPr>
      <w:r w:rsidRPr="008C5FA5">
        <w:rPr>
          <w:b/>
        </w:rPr>
        <w:t xml:space="preserve">u záchranného archeologického výzkumu </w:t>
      </w:r>
      <w:r w:rsidR="00701819" w:rsidRPr="008C5FA5">
        <w:rPr>
          <w:b/>
        </w:rPr>
        <w:t xml:space="preserve">identifikátor záměru podle </w:t>
      </w:r>
      <w:r w:rsidR="00701819" w:rsidRPr="008C5FA5">
        <w:rPr>
          <w:b/>
          <w:highlight w:val="green"/>
        </w:rPr>
        <w:t>odstavce 2 písmene g)</w:t>
      </w:r>
      <w:r w:rsidRPr="008C5FA5">
        <w:rPr>
          <w:b/>
          <w:szCs w:val="20"/>
        </w:rPr>
        <w:t>,</w:t>
      </w:r>
    </w:p>
    <w:p w:rsidR="00537046" w:rsidRPr="008C5FA5" w:rsidRDefault="00537046" w:rsidP="009C45B6">
      <w:pPr>
        <w:numPr>
          <w:ilvl w:val="0"/>
          <w:numId w:val="111"/>
        </w:numPr>
        <w:tabs>
          <w:tab w:val="left" w:pos="1080"/>
        </w:tabs>
        <w:jc w:val="both"/>
        <w:rPr>
          <w:b/>
          <w:szCs w:val="20"/>
        </w:rPr>
      </w:pPr>
      <w:r w:rsidRPr="008C5FA5">
        <w:rPr>
          <w:b/>
          <w:szCs w:val="20"/>
        </w:rPr>
        <w:lastRenderedPageBreak/>
        <w:t>datum předání průběžné zprávy o badatelském archeologickém výzkumu</w:t>
      </w:r>
      <w:r w:rsidR="004F26E6" w:rsidRPr="008C5FA5">
        <w:rPr>
          <w:b/>
          <w:szCs w:val="20"/>
        </w:rPr>
        <w:t xml:space="preserve"> ministerstvu</w:t>
      </w:r>
      <w:r w:rsidRPr="008C5FA5">
        <w:rPr>
          <w:b/>
          <w:szCs w:val="20"/>
        </w:rPr>
        <w:t>,</w:t>
      </w:r>
    </w:p>
    <w:p w:rsidR="00537046" w:rsidRPr="008C5FA5" w:rsidRDefault="00537046" w:rsidP="009C45B6">
      <w:pPr>
        <w:numPr>
          <w:ilvl w:val="0"/>
          <w:numId w:val="111"/>
        </w:numPr>
        <w:tabs>
          <w:tab w:val="left" w:pos="1080"/>
        </w:tabs>
        <w:jc w:val="both"/>
        <w:rPr>
          <w:b/>
          <w:szCs w:val="20"/>
        </w:rPr>
      </w:pPr>
      <w:r w:rsidRPr="008C5FA5">
        <w:rPr>
          <w:b/>
        </w:rPr>
        <w:t>datum zahájení terénní části archeologického výzkumu, popřípadě datum pokračování badatelského archeologického výzkumu,</w:t>
      </w:r>
    </w:p>
    <w:p w:rsidR="004F26E6" w:rsidRPr="008C5FA5" w:rsidRDefault="004F26E6" w:rsidP="009C45B6">
      <w:pPr>
        <w:numPr>
          <w:ilvl w:val="0"/>
          <w:numId w:val="111"/>
        </w:numPr>
        <w:tabs>
          <w:tab w:val="left" w:pos="1080"/>
        </w:tabs>
        <w:jc w:val="both"/>
        <w:rPr>
          <w:b/>
          <w:szCs w:val="20"/>
        </w:rPr>
      </w:pPr>
      <w:r w:rsidRPr="008C5FA5">
        <w:rPr>
          <w:b/>
        </w:rPr>
        <w:t>datum vydání, číslo jednací a datum nabytí právní moci</w:t>
      </w:r>
      <w:r w:rsidRPr="008C5FA5">
        <w:rPr>
          <w:b/>
          <w:szCs w:val="20"/>
        </w:rPr>
        <w:t xml:space="preserve"> rozhodnutí </w:t>
      </w:r>
      <w:r w:rsidR="00537046" w:rsidRPr="008C5FA5">
        <w:rPr>
          <w:b/>
          <w:szCs w:val="20"/>
        </w:rPr>
        <w:t xml:space="preserve">o změně povolení </w:t>
      </w:r>
      <w:r w:rsidR="00E436B6" w:rsidRPr="008C5FA5">
        <w:rPr>
          <w:b/>
          <w:szCs w:val="20"/>
        </w:rPr>
        <w:t>k pro</w:t>
      </w:r>
      <w:r w:rsidR="00A420BE" w:rsidRPr="008C5FA5">
        <w:rPr>
          <w:b/>
          <w:szCs w:val="20"/>
        </w:rPr>
        <w:t xml:space="preserve">vedení </w:t>
      </w:r>
      <w:r w:rsidR="00537046" w:rsidRPr="008C5FA5">
        <w:rPr>
          <w:b/>
          <w:szCs w:val="20"/>
        </w:rPr>
        <w:t xml:space="preserve">badatelského archeologického výzkumu, </w:t>
      </w:r>
      <w:r w:rsidRPr="008C5FA5">
        <w:rPr>
          <w:b/>
          <w:szCs w:val="20"/>
        </w:rPr>
        <w:t xml:space="preserve">o </w:t>
      </w:r>
      <w:r w:rsidR="00537046" w:rsidRPr="008C5FA5">
        <w:rPr>
          <w:b/>
          <w:szCs w:val="20"/>
        </w:rPr>
        <w:t xml:space="preserve">pozastavení nebo </w:t>
      </w:r>
      <w:r w:rsidRPr="008C5FA5">
        <w:rPr>
          <w:b/>
          <w:szCs w:val="20"/>
        </w:rPr>
        <w:t xml:space="preserve">o </w:t>
      </w:r>
      <w:r w:rsidR="00537046" w:rsidRPr="008C5FA5">
        <w:rPr>
          <w:b/>
          <w:szCs w:val="20"/>
        </w:rPr>
        <w:t>zrušení</w:t>
      </w:r>
      <w:r w:rsidRPr="008C5FA5">
        <w:rPr>
          <w:b/>
          <w:szCs w:val="20"/>
        </w:rPr>
        <w:t xml:space="preserve"> tohoto povolení</w:t>
      </w:r>
      <w:r w:rsidR="00537046" w:rsidRPr="008C5FA5">
        <w:rPr>
          <w:b/>
          <w:szCs w:val="20"/>
        </w:rPr>
        <w:t xml:space="preserve">, popřípadě </w:t>
      </w:r>
      <w:r w:rsidRPr="008C5FA5">
        <w:rPr>
          <w:b/>
        </w:rPr>
        <w:t>datum vydání a číslo jednací</w:t>
      </w:r>
      <w:r w:rsidR="00537046" w:rsidRPr="008C5FA5">
        <w:rPr>
          <w:b/>
          <w:szCs w:val="20"/>
        </w:rPr>
        <w:t xml:space="preserve"> </w:t>
      </w:r>
      <w:proofErr w:type="gramStart"/>
      <w:r w:rsidR="00537046" w:rsidRPr="008C5FA5">
        <w:rPr>
          <w:b/>
        </w:rPr>
        <w:t>písemného</w:t>
      </w:r>
      <w:proofErr w:type="gramEnd"/>
      <w:r w:rsidR="00537046" w:rsidRPr="008C5FA5">
        <w:rPr>
          <w:b/>
        </w:rPr>
        <w:t xml:space="preserve"> potvrzení ministerstva, že odpadly důvody, pro které bylo provádění </w:t>
      </w:r>
      <w:r w:rsidRPr="008C5FA5">
        <w:rPr>
          <w:b/>
        </w:rPr>
        <w:t xml:space="preserve">badatelského </w:t>
      </w:r>
      <w:r w:rsidR="00537046" w:rsidRPr="008C5FA5">
        <w:rPr>
          <w:b/>
        </w:rPr>
        <w:t xml:space="preserve">archeologického výzkumu pozastaveno, </w:t>
      </w:r>
    </w:p>
    <w:p w:rsidR="00537046" w:rsidRPr="008C5FA5" w:rsidRDefault="00537046" w:rsidP="009C45B6">
      <w:pPr>
        <w:numPr>
          <w:ilvl w:val="0"/>
          <w:numId w:val="111"/>
        </w:numPr>
        <w:tabs>
          <w:tab w:val="left" w:pos="1080"/>
        </w:tabs>
        <w:jc w:val="both"/>
        <w:rPr>
          <w:b/>
          <w:szCs w:val="20"/>
        </w:rPr>
      </w:pPr>
      <w:r w:rsidRPr="008C5FA5">
        <w:rPr>
          <w:b/>
        </w:rPr>
        <w:t xml:space="preserve">údaje o změně dohody o provedení záchranného archeologického výzkumu nebo o </w:t>
      </w:r>
      <w:r w:rsidR="004F26E6" w:rsidRPr="008C5FA5">
        <w:rPr>
          <w:b/>
        </w:rPr>
        <w:t>datu vydání, číslu jednacím a datu nabytí právní moci</w:t>
      </w:r>
      <w:r w:rsidR="004F26E6" w:rsidRPr="008C5FA5">
        <w:rPr>
          <w:b/>
          <w:szCs w:val="20"/>
        </w:rPr>
        <w:t xml:space="preserve"> </w:t>
      </w:r>
      <w:r w:rsidRPr="008C5FA5">
        <w:rPr>
          <w:b/>
        </w:rPr>
        <w:t>rozhodnutí o úpravě vzájemných práv a povinností mezi archeologickým ústavem</w:t>
      </w:r>
      <w:r w:rsidR="00085C2D" w:rsidRPr="008C5FA5">
        <w:rPr>
          <w:b/>
        </w:rPr>
        <w:t>, památkovým ústavem</w:t>
      </w:r>
      <w:r w:rsidRPr="008C5FA5">
        <w:rPr>
          <w:b/>
        </w:rPr>
        <w:t xml:space="preserve"> nebo archeologickou osobou a stavebníkem,</w:t>
      </w:r>
    </w:p>
    <w:p w:rsidR="00537046" w:rsidRPr="008C5FA5" w:rsidRDefault="00537046" w:rsidP="009C45B6">
      <w:pPr>
        <w:numPr>
          <w:ilvl w:val="0"/>
          <w:numId w:val="111"/>
        </w:numPr>
        <w:tabs>
          <w:tab w:val="left" w:pos="1080"/>
        </w:tabs>
        <w:jc w:val="both"/>
        <w:rPr>
          <w:b/>
          <w:szCs w:val="20"/>
        </w:rPr>
      </w:pPr>
      <w:r w:rsidRPr="008C5FA5">
        <w:rPr>
          <w:b/>
        </w:rPr>
        <w:t>datum ukončení terénní části archeologického výzkumu,</w:t>
      </w:r>
    </w:p>
    <w:p w:rsidR="00537046" w:rsidRPr="008C5FA5" w:rsidRDefault="00701819" w:rsidP="009C45B6">
      <w:pPr>
        <w:numPr>
          <w:ilvl w:val="0"/>
          <w:numId w:val="111"/>
        </w:numPr>
        <w:tabs>
          <w:tab w:val="left" w:pos="1080"/>
        </w:tabs>
        <w:jc w:val="both"/>
        <w:rPr>
          <w:b/>
          <w:szCs w:val="20"/>
        </w:rPr>
      </w:pPr>
      <w:r w:rsidRPr="008C5FA5">
        <w:rPr>
          <w:b/>
        </w:rPr>
        <w:t>datum vydání, číslo jednací a datum nabytí právní moci</w:t>
      </w:r>
      <w:r w:rsidR="00537046" w:rsidRPr="008C5FA5">
        <w:rPr>
          <w:b/>
          <w:szCs w:val="20"/>
        </w:rPr>
        <w:t xml:space="preserve"> rozhodnutí</w:t>
      </w:r>
      <w:r w:rsidR="004F26E6" w:rsidRPr="008C5FA5">
        <w:rPr>
          <w:b/>
          <w:szCs w:val="20"/>
        </w:rPr>
        <w:t xml:space="preserve"> ministerstva o </w:t>
      </w:r>
      <w:r w:rsidR="00537046" w:rsidRPr="008C5FA5">
        <w:rPr>
          <w:b/>
          <w:szCs w:val="20"/>
        </w:rPr>
        <w:t>prodl</w:t>
      </w:r>
      <w:r w:rsidR="004F26E6" w:rsidRPr="008C5FA5">
        <w:rPr>
          <w:b/>
          <w:szCs w:val="20"/>
        </w:rPr>
        <w:t>o</w:t>
      </w:r>
      <w:r w:rsidR="00537046" w:rsidRPr="008C5FA5">
        <w:rPr>
          <w:b/>
          <w:szCs w:val="20"/>
        </w:rPr>
        <w:t>už</w:t>
      </w:r>
      <w:r w:rsidR="004F26E6" w:rsidRPr="008C5FA5">
        <w:rPr>
          <w:b/>
          <w:szCs w:val="20"/>
        </w:rPr>
        <w:t>ení</w:t>
      </w:r>
      <w:r w:rsidR="00537046" w:rsidRPr="008C5FA5">
        <w:rPr>
          <w:b/>
          <w:szCs w:val="20"/>
        </w:rPr>
        <w:t xml:space="preserve"> lhůt</w:t>
      </w:r>
      <w:r w:rsidR="004F26E6" w:rsidRPr="008C5FA5">
        <w:rPr>
          <w:b/>
          <w:szCs w:val="20"/>
        </w:rPr>
        <w:t>y</w:t>
      </w:r>
      <w:r w:rsidR="00537046" w:rsidRPr="008C5FA5">
        <w:rPr>
          <w:b/>
          <w:szCs w:val="20"/>
        </w:rPr>
        <w:t xml:space="preserve"> pro odevzdání nálezové zprávy o archeologickém výzkumu a </w:t>
      </w:r>
      <w:r w:rsidR="009C44AD" w:rsidRPr="008C5FA5">
        <w:rPr>
          <w:b/>
          <w:szCs w:val="20"/>
        </w:rPr>
        <w:t>datum</w:t>
      </w:r>
      <w:r w:rsidR="00537046" w:rsidRPr="008C5FA5">
        <w:rPr>
          <w:b/>
        </w:rPr>
        <w:t>, do kdy byla lhůta prodloužena,</w:t>
      </w:r>
    </w:p>
    <w:p w:rsidR="00537046" w:rsidRPr="008C5FA5" w:rsidRDefault="00537046" w:rsidP="009C45B6">
      <w:pPr>
        <w:numPr>
          <w:ilvl w:val="0"/>
          <w:numId w:val="111"/>
        </w:numPr>
        <w:tabs>
          <w:tab w:val="left" w:pos="1080"/>
        </w:tabs>
        <w:jc w:val="both"/>
        <w:rPr>
          <w:b/>
          <w:szCs w:val="20"/>
        </w:rPr>
      </w:pPr>
      <w:r w:rsidRPr="008C5FA5">
        <w:rPr>
          <w:b/>
        </w:rPr>
        <w:t>datum odevzdání řádné nálezové zprávy o archeologickém výzkumu.</w:t>
      </w:r>
    </w:p>
    <w:p w:rsidR="00F7452A" w:rsidRPr="008C5FA5" w:rsidRDefault="00F7452A" w:rsidP="00F7452A">
      <w:pPr>
        <w:ind w:left="720"/>
        <w:jc w:val="both"/>
        <w:rPr>
          <w:b/>
          <w:szCs w:val="20"/>
        </w:rPr>
      </w:pPr>
    </w:p>
    <w:p w:rsidR="00537046" w:rsidRPr="008C5FA5" w:rsidRDefault="00076D12" w:rsidP="009C45B6">
      <w:pPr>
        <w:numPr>
          <w:ilvl w:val="0"/>
          <w:numId w:val="110"/>
        </w:numPr>
        <w:jc w:val="both"/>
        <w:rPr>
          <w:b/>
          <w:szCs w:val="20"/>
        </w:rPr>
      </w:pPr>
      <w:r w:rsidRPr="008C5FA5">
        <w:rPr>
          <w:b/>
          <w:szCs w:val="20"/>
        </w:rPr>
        <w:t>Neveřejný podklad č</w:t>
      </w:r>
      <w:r w:rsidR="00537046" w:rsidRPr="008C5FA5">
        <w:rPr>
          <w:b/>
          <w:szCs w:val="20"/>
        </w:rPr>
        <w:t>ást</w:t>
      </w:r>
      <w:r w:rsidRPr="008C5FA5">
        <w:rPr>
          <w:b/>
          <w:szCs w:val="20"/>
        </w:rPr>
        <w:t>i</w:t>
      </w:r>
      <w:r w:rsidR="00537046" w:rsidRPr="008C5FA5">
        <w:rPr>
          <w:b/>
          <w:szCs w:val="20"/>
        </w:rPr>
        <w:t xml:space="preserve"> třetí evidence zásahů dále tvoří</w:t>
      </w:r>
    </w:p>
    <w:p w:rsidR="00F7452A" w:rsidRPr="008C5FA5" w:rsidRDefault="00F7452A" w:rsidP="00F7452A">
      <w:pPr>
        <w:jc w:val="both"/>
        <w:rPr>
          <w:b/>
          <w:szCs w:val="20"/>
        </w:rPr>
      </w:pPr>
    </w:p>
    <w:p w:rsidR="00537046" w:rsidRPr="008C5FA5" w:rsidRDefault="00537046" w:rsidP="009C45B6">
      <w:pPr>
        <w:numPr>
          <w:ilvl w:val="2"/>
          <w:numId w:val="110"/>
        </w:numPr>
        <w:jc w:val="both"/>
        <w:rPr>
          <w:b/>
          <w:szCs w:val="20"/>
        </w:rPr>
      </w:pPr>
      <w:r w:rsidRPr="008C5FA5">
        <w:rPr>
          <w:b/>
          <w:szCs w:val="20"/>
        </w:rPr>
        <w:t>projekt badatelského archeologického výzkumu,</w:t>
      </w:r>
    </w:p>
    <w:p w:rsidR="00537046" w:rsidRPr="008C5FA5" w:rsidRDefault="00537046" w:rsidP="009C45B6">
      <w:pPr>
        <w:numPr>
          <w:ilvl w:val="2"/>
          <w:numId w:val="110"/>
        </w:numPr>
        <w:jc w:val="both"/>
        <w:rPr>
          <w:b/>
          <w:szCs w:val="20"/>
        </w:rPr>
      </w:pPr>
      <w:r w:rsidRPr="008C5FA5">
        <w:rPr>
          <w:b/>
          <w:szCs w:val="20"/>
        </w:rPr>
        <w:t>průběžná zpráva o provádění badatelského archeologického výzkumu,</w:t>
      </w:r>
    </w:p>
    <w:p w:rsidR="00537046" w:rsidRPr="008C5FA5" w:rsidRDefault="00537046" w:rsidP="009C45B6">
      <w:pPr>
        <w:numPr>
          <w:ilvl w:val="2"/>
          <w:numId w:val="110"/>
        </w:numPr>
        <w:jc w:val="both"/>
        <w:rPr>
          <w:b/>
          <w:szCs w:val="20"/>
        </w:rPr>
      </w:pPr>
      <w:r w:rsidRPr="008C5FA5">
        <w:rPr>
          <w:b/>
          <w:szCs w:val="20"/>
        </w:rPr>
        <w:t>nálezová zpráva o archeologickém výzkumu.</w:t>
      </w:r>
    </w:p>
    <w:p w:rsidR="00537046" w:rsidRPr="008C5FA5" w:rsidRDefault="00537046" w:rsidP="005E2900">
      <w:pPr>
        <w:pStyle w:val="Nadpis6"/>
      </w:pPr>
      <w:bookmarkStart w:id="480" w:name="_Toc392855619"/>
      <w:bookmarkStart w:id="481" w:name="_Toc412014342"/>
      <w:r w:rsidRPr="008C5FA5">
        <w:t>§ ZZ + b12</w:t>
      </w:r>
      <w:bookmarkEnd w:id="480"/>
      <w:bookmarkEnd w:id="481"/>
    </w:p>
    <w:p w:rsidR="00537046" w:rsidRPr="008C5FA5" w:rsidRDefault="00537046" w:rsidP="006E47B0">
      <w:pPr>
        <w:pStyle w:val="Nadpis7"/>
      </w:pPr>
      <w:bookmarkStart w:id="482" w:name="_Toc392855620"/>
      <w:bookmarkStart w:id="483" w:name="_Toc412014343"/>
      <w:r w:rsidRPr="008C5FA5">
        <w:t>Vedení evidence zásahů</w:t>
      </w:r>
      <w:bookmarkEnd w:id="482"/>
      <w:bookmarkEnd w:id="483"/>
    </w:p>
    <w:p w:rsidR="00632787" w:rsidRPr="008C5FA5" w:rsidRDefault="001F17C0" w:rsidP="009C45B6">
      <w:pPr>
        <w:numPr>
          <w:ilvl w:val="0"/>
          <w:numId w:val="176"/>
        </w:numPr>
        <w:jc w:val="both"/>
        <w:rPr>
          <w:b/>
          <w:szCs w:val="20"/>
        </w:rPr>
      </w:pPr>
      <w:r w:rsidRPr="008C5FA5">
        <w:rPr>
          <w:b/>
        </w:rPr>
        <w:t>Památkový ústav</w:t>
      </w:r>
      <w:r w:rsidR="00195A46" w:rsidRPr="008C5FA5">
        <w:rPr>
          <w:b/>
        </w:rPr>
        <w:t xml:space="preserve">, ministerstvo, krajský úřad, </w:t>
      </w:r>
      <w:r w:rsidR="00A57637" w:rsidRPr="008C5FA5">
        <w:rPr>
          <w:b/>
        </w:rPr>
        <w:t xml:space="preserve">obecní úřad </w:t>
      </w:r>
      <w:r w:rsidR="0019634F" w:rsidRPr="008C5FA5">
        <w:rPr>
          <w:b/>
        </w:rPr>
        <w:t xml:space="preserve">obce </w:t>
      </w:r>
      <w:r w:rsidR="00A57637" w:rsidRPr="008C5FA5">
        <w:rPr>
          <w:b/>
        </w:rPr>
        <w:t>s rozšířenou působností</w:t>
      </w:r>
      <w:r w:rsidR="00195A46" w:rsidRPr="008C5FA5">
        <w:rPr>
          <w:b/>
        </w:rPr>
        <w:t xml:space="preserve"> </w:t>
      </w:r>
      <w:r w:rsidR="0013565B" w:rsidRPr="008C5FA5">
        <w:rPr>
          <w:b/>
        </w:rPr>
        <w:t>nebo</w:t>
      </w:r>
      <w:r w:rsidR="00195A46" w:rsidRPr="008C5FA5">
        <w:rPr>
          <w:b/>
        </w:rPr>
        <w:t xml:space="preserve"> archeologický ústav </w:t>
      </w:r>
      <w:r w:rsidRPr="008C5FA5">
        <w:rPr>
          <w:b/>
        </w:rPr>
        <w:t>zap</w:t>
      </w:r>
      <w:r w:rsidR="002862B9" w:rsidRPr="008C5FA5">
        <w:rPr>
          <w:b/>
        </w:rPr>
        <w:t>isuje</w:t>
      </w:r>
      <w:r w:rsidRPr="008C5FA5">
        <w:rPr>
          <w:b/>
        </w:rPr>
        <w:t xml:space="preserve"> údaj stanovený tímto zákonem do evidence zásahů neprodleně, nejpozději do </w:t>
      </w:r>
      <w:r w:rsidR="00AC20DD" w:rsidRPr="008C5FA5">
        <w:rPr>
          <w:b/>
        </w:rPr>
        <w:t>10</w:t>
      </w:r>
      <w:r w:rsidRPr="008C5FA5">
        <w:rPr>
          <w:b/>
        </w:rPr>
        <w:t xml:space="preserve"> dnů ode dne, kdy mu byl údaj oznámen. </w:t>
      </w:r>
      <w:r w:rsidR="00632787" w:rsidRPr="008C5FA5">
        <w:rPr>
          <w:b/>
        </w:rPr>
        <w:t xml:space="preserve">Dále ministerstvo, krajský úřad, </w:t>
      </w:r>
      <w:r w:rsidR="00A57637" w:rsidRPr="008C5FA5">
        <w:rPr>
          <w:b/>
        </w:rPr>
        <w:t xml:space="preserve">obecní úřad </w:t>
      </w:r>
      <w:r w:rsidR="0019634F" w:rsidRPr="008C5FA5">
        <w:rPr>
          <w:b/>
        </w:rPr>
        <w:t xml:space="preserve">obce </w:t>
      </w:r>
      <w:r w:rsidR="00A57637" w:rsidRPr="008C5FA5">
        <w:rPr>
          <w:b/>
        </w:rPr>
        <w:t>s rozšířenou působností</w:t>
      </w:r>
      <w:r w:rsidR="008F34B4" w:rsidRPr="008C5FA5">
        <w:rPr>
          <w:b/>
        </w:rPr>
        <w:t>,</w:t>
      </w:r>
      <w:r w:rsidR="00632787" w:rsidRPr="008C5FA5">
        <w:rPr>
          <w:b/>
        </w:rPr>
        <w:t xml:space="preserve"> archeologický ústav</w:t>
      </w:r>
      <w:r w:rsidR="008F34B4" w:rsidRPr="008C5FA5">
        <w:rPr>
          <w:b/>
        </w:rPr>
        <w:t xml:space="preserve"> </w:t>
      </w:r>
      <w:r w:rsidR="0013565B" w:rsidRPr="008C5FA5">
        <w:rPr>
          <w:b/>
        </w:rPr>
        <w:t>nebo</w:t>
      </w:r>
      <w:r w:rsidR="008F34B4" w:rsidRPr="008C5FA5">
        <w:rPr>
          <w:b/>
        </w:rPr>
        <w:t xml:space="preserve"> památkový ústav</w:t>
      </w:r>
      <w:r w:rsidR="00632787" w:rsidRPr="008C5FA5">
        <w:rPr>
          <w:b/>
        </w:rPr>
        <w:t xml:space="preserve"> zap</w:t>
      </w:r>
      <w:r w:rsidR="002862B9" w:rsidRPr="008C5FA5">
        <w:rPr>
          <w:b/>
        </w:rPr>
        <w:t>isuje</w:t>
      </w:r>
      <w:r w:rsidR="00632787" w:rsidRPr="008C5FA5">
        <w:rPr>
          <w:b/>
        </w:rPr>
        <w:t xml:space="preserve"> údaj stanovený tímto zákonem, který vznikl na základě jejich činnosti, a to ve lhůtě </w:t>
      </w:r>
      <w:r w:rsidR="00AC20DD" w:rsidRPr="008C5FA5">
        <w:rPr>
          <w:b/>
        </w:rPr>
        <w:t>10</w:t>
      </w:r>
      <w:r w:rsidR="00632787" w:rsidRPr="008C5FA5">
        <w:rPr>
          <w:b/>
        </w:rPr>
        <w:t xml:space="preserve"> dnů ode dne vzniku tohoto údaje.</w:t>
      </w:r>
    </w:p>
    <w:p w:rsidR="00F7452A" w:rsidRPr="008C5FA5" w:rsidRDefault="00F7452A" w:rsidP="00F7452A">
      <w:pPr>
        <w:jc w:val="both"/>
        <w:rPr>
          <w:b/>
          <w:szCs w:val="20"/>
        </w:rPr>
      </w:pPr>
    </w:p>
    <w:p w:rsidR="00537046" w:rsidRPr="008C5FA5" w:rsidRDefault="00537046" w:rsidP="009C45B6">
      <w:pPr>
        <w:numPr>
          <w:ilvl w:val="0"/>
          <w:numId w:val="176"/>
        </w:numPr>
        <w:jc w:val="both"/>
        <w:rPr>
          <w:b/>
          <w:szCs w:val="20"/>
        </w:rPr>
      </w:pPr>
      <w:r w:rsidRPr="008C5FA5">
        <w:rPr>
          <w:b/>
        </w:rPr>
        <w:t xml:space="preserve">Údaje v evidenci zásahů se zpracovávají po dobu neurčitou vyjma údajů podle </w:t>
      </w:r>
      <w:r w:rsidRPr="008C5FA5">
        <w:rPr>
          <w:b/>
          <w:highlight w:val="green"/>
        </w:rPr>
        <w:t xml:space="preserve">§ ZZ + a12 odst. </w:t>
      </w:r>
      <w:r w:rsidR="00716416" w:rsidRPr="008C5FA5">
        <w:rPr>
          <w:b/>
          <w:highlight w:val="green"/>
        </w:rPr>
        <w:t>2</w:t>
      </w:r>
      <w:r w:rsidRPr="008C5FA5">
        <w:rPr>
          <w:b/>
        </w:rPr>
        <w:t xml:space="preserve">, které budou zpracovávány po dobu 5 let ode dne marného uplynutí lhůty podle </w:t>
      </w:r>
      <w:r w:rsidRPr="008C5FA5">
        <w:rPr>
          <w:b/>
          <w:highlight w:val="green"/>
        </w:rPr>
        <w:t xml:space="preserve">§ ZZ + </w:t>
      </w:r>
      <w:r w:rsidR="00716416" w:rsidRPr="008C5FA5">
        <w:rPr>
          <w:b/>
          <w:highlight w:val="green"/>
        </w:rPr>
        <w:t xml:space="preserve">06 </w:t>
      </w:r>
      <w:r w:rsidRPr="008C5FA5">
        <w:rPr>
          <w:b/>
          <w:highlight w:val="green"/>
        </w:rPr>
        <w:t xml:space="preserve">odst. </w:t>
      </w:r>
      <w:r w:rsidR="00716416" w:rsidRPr="008C5FA5">
        <w:rPr>
          <w:b/>
          <w:highlight w:val="green"/>
        </w:rPr>
        <w:t>3</w:t>
      </w:r>
      <w:r w:rsidRPr="008C5FA5">
        <w:rPr>
          <w:b/>
        </w:rPr>
        <w:t>.</w:t>
      </w:r>
    </w:p>
    <w:p w:rsidR="00F7452A" w:rsidRPr="008C5FA5" w:rsidRDefault="00F7452A" w:rsidP="00F7452A">
      <w:pPr>
        <w:jc w:val="both"/>
        <w:rPr>
          <w:b/>
          <w:szCs w:val="20"/>
        </w:rPr>
      </w:pPr>
    </w:p>
    <w:p w:rsidR="00537046" w:rsidRPr="008C5FA5" w:rsidRDefault="008E7B0A" w:rsidP="009C45B6">
      <w:pPr>
        <w:numPr>
          <w:ilvl w:val="0"/>
          <w:numId w:val="176"/>
        </w:numPr>
        <w:jc w:val="both"/>
        <w:rPr>
          <w:b/>
          <w:szCs w:val="20"/>
        </w:rPr>
      </w:pPr>
      <w:r w:rsidRPr="008C5FA5">
        <w:rPr>
          <w:b/>
        </w:rPr>
        <w:t>P</w:t>
      </w:r>
      <w:r w:rsidR="00537046" w:rsidRPr="008C5FA5" w:rsidDel="00BC516B">
        <w:rPr>
          <w:b/>
        </w:rPr>
        <w:t>odrobnosti o</w:t>
      </w:r>
      <w:r w:rsidR="00537046" w:rsidRPr="008C5FA5">
        <w:rPr>
          <w:b/>
        </w:rPr>
        <w:t xml:space="preserve"> obsahu a způsob</w:t>
      </w:r>
      <w:r w:rsidR="004F35CE" w:rsidRPr="008C5FA5">
        <w:rPr>
          <w:b/>
        </w:rPr>
        <w:t>u</w:t>
      </w:r>
      <w:r w:rsidR="00537046" w:rsidRPr="008C5FA5">
        <w:rPr>
          <w:b/>
        </w:rPr>
        <w:t xml:space="preserve"> vedení </w:t>
      </w:r>
      <w:r w:rsidR="00537046" w:rsidRPr="008C5FA5">
        <w:rPr>
          <w:b/>
          <w:szCs w:val="20"/>
        </w:rPr>
        <w:t>evidence zásahů</w:t>
      </w:r>
      <w:r w:rsidRPr="008C5FA5">
        <w:rPr>
          <w:b/>
          <w:szCs w:val="20"/>
        </w:rPr>
        <w:t xml:space="preserve"> stanoví prováděcí právní předpis</w:t>
      </w:r>
      <w:r w:rsidR="00537046" w:rsidRPr="008C5FA5">
        <w:rPr>
          <w:b/>
        </w:rPr>
        <w:t>.</w:t>
      </w:r>
    </w:p>
    <w:p w:rsidR="00537046" w:rsidRPr="008C5FA5" w:rsidRDefault="00537046" w:rsidP="005E2900">
      <w:pPr>
        <w:pStyle w:val="Nadpis6"/>
      </w:pPr>
      <w:bookmarkStart w:id="484" w:name="_Toc382218270"/>
      <w:bookmarkStart w:id="485" w:name="_Toc392855621"/>
      <w:bookmarkStart w:id="486" w:name="_Toc412014344"/>
      <w:r w:rsidRPr="008C5FA5">
        <w:t xml:space="preserve">§ ZZ + </w:t>
      </w:r>
      <w:bookmarkEnd w:id="484"/>
      <w:r w:rsidRPr="008C5FA5">
        <w:t>c12</w:t>
      </w:r>
      <w:bookmarkEnd w:id="485"/>
      <w:bookmarkEnd w:id="486"/>
    </w:p>
    <w:p w:rsidR="00537046" w:rsidRPr="008C5FA5" w:rsidRDefault="00537046" w:rsidP="006E47B0">
      <w:pPr>
        <w:pStyle w:val="Nadpis7"/>
      </w:pPr>
      <w:bookmarkStart w:id="487" w:name="_Toc382218271"/>
      <w:bookmarkStart w:id="488" w:name="_Toc392855622"/>
      <w:bookmarkStart w:id="489" w:name="_Toc412014345"/>
      <w:r w:rsidRPr="008C5FA5">
        <w:t>Oprava údajů v </w:t>
      </w:r>
      <w:bookmarkEnd w:id="487"/>
      <w:r w:rsidRPr="008C5FA5">
        <w:t>evidenci zásahů</w:t>
      </w:r>
      <w:bookmarkEnd w:id="488"/>
      <w:bookmarkEnd w:id="489"/>
    </w:p>
    <w:p w:rsidR="00537046" w:rsidRPr="008C5FA5" w:rsidRDefault="00537046" w:rsidP="009C45B6">
      <w:pPr>
        <w:numPr>
          <w:ilvl w:val="0"/>
          <w:numId w:val="175"/>
        </w:numPr>
        <w:jc w:val="both"/>
        <w:rPr>
          <w:b/>
        </w:rPr>
      </w:pPr>
      <w:r w:rsidRPr="008C5FA5">
        <w:rPr>
          <w:b/>
        </w:rPr>
        <w:lastRenderedPageBreak/>
        <w:t>Na písemný návrh archeologického ústavu, archeologické osoby, stavebníka nebo i bez návrhu opraví památkový ústav chybné údaje v </w:t>
      </w:r>
      <w:r w:rsidRPr="008C5FA5">
        <w:rPr>
          <w:b/>
          <w:szCs w:val="20"/>
        </w:rPr>
        <w:t>evidenci zásahů</w:t>
      </w:r>
      <w:r w:rsidRPr="008C5FA5">
        <w:rPr>
          <w:b/>
        </w:rPr>
        <w:t>, které vznikly zřejmým omylem při vedení evidence zásahů.</w:t>
      </w:r>
    </w:p>
    <w:p w:rsidR="00BE6C9B" w:rsidRPr="008C5FA5" w:rsidRDefault="00BE6C9B" w:rsidP="00BE6C9B">
      <w:pPr>
        <w:ind w:left="465"/>
        <w:jc w:val="both"/>
        <w:rPr>
          <w:b/>
        </w:rPr>
      </w:pPr>
    </w:p>
    <w:p w:rsidR="00537046" w:rsidRPr="008C5FA5" w:rsidRDefault="00537046" w:rsidP="009C45B6">
      <w:pPr>
        <w:numPr>
          <w:ilvl w:val="0"/>
          <w:numId w:val="175"/>
        </w:numPr>
        <w:jc w:val="both"/>
        <w:rPr>
          <w:b/>
        </w:rPr>
      </w:pPr>
      <w:r w:rsidRPr="008C5FA5">
        <w:rPr>
          <w:b/>
        </w:rPr>
        <w:t xml:space="preserve">Opravu na základě návrhu podle </w:t>
      </w:r>
      <w:r w:rsidRPr="008C5FA5">
        <w:rPr>
          <w:b/>
          <w:highlight w:val="green"/>
        </w:rPr>
        <w:t>odstavce 1</w:t>
      </w:r>
      <w:r w:rsidRPr="008C5FA5">
        <w:rPr>
          <w:b/>
        </w:rPr>
        <w:t xml:space="preserve"> provede památkový ústav do 30 dnů, ve zvlášť odůvodněných případech do 60 dnů, ode dne doručení návrhu.</w:t>
      </w:r>
    </w:p>
    <w:p w:rsidR="00BE6C9B" w:rsidRPr="008C5FA5" w:rsidRDefault="00BE6C9B" w:rsidP="00BE6C9B">
      <w:pPr>
        <w:jc w:val="both"/>
        <w:rPr>
          <w:b/>
        </w:rPr>
      </w:pPr>
    </w:p>
    <w:p w:rsidR="00537046" w:rsidRPr="008C5FA5" w:rsidRDefault="00537046" w:rsidP="009C45B6">
      <w:pPr>
        <w:numPr>
          <w:ilvl w:val="0"/>
          <w:numId w:val="175"/>
        </w:numPr>
        <w:jc w:val="both"/>
        <w:rPr>
          <w:b/>
        </w:rPr>
      </w:pPr>
      <w:r w:rsidRPr="008C5FA5">
        <w:rPr>
          <w:b/>
        </w:rPr>
        <w:t xml:space="preserve">Oznámení o provedené opravě nebo o tom, že opravu na návrh neprovedl, protože se nejedná o chybu, doručí památkový ústav </w:t>
      </w:r>
      <w:r w:rsidR="003F5E30" w:rsidRPr="008C5FA5">
        <w:rPr>
          <w:b/>
        </w:rPr>
        <w:t xml:space="preserve">navrhovateli a </w:t>
      </w:r>
      <w:r w:rsidRPr="008C5FA5">
        <w:rPr>
          <w:b/>
        </w:rPr>
        <w:t>o</w:t>
      </w:r>
      <w:r w:rsidRPr="008C5FA5">
        <w:rPr>
          <w:b/>
          <w:szCs w:val="20"/>
        </w:rPr>
        <w:t xml:space="preserve">sobě, </w:t>
      </w:r>
      <w:r w:rsidR="0014542E" w:rsidRPr="008C5FA5">
        <w:rPr>
          <w:b/>
          <w:szCs w:val="20"/>
        </w:rPr>
        <w:t xml:space="preserve">jíž se údaj </w:t>
      </w:r>
      <w:r w:rsidRPr="008C5FA5">
        <w:rPr>
          <w:b/>
          <w:szCs w:val="20"/>
        </w:rPr>
        <w:t>bezprostředn</w:t>
      </w:r>
      <w:r w:rsidR="0014542E" w:rsidRPr="008C5FA5">
        <w:rPr>
          <w:b/>
          <w:szCs w:val="20"/>
        </w:rPr>
        <w:t>ě týká</w:t>
      </w:r>
      <w:r w:rsidR="003F5E30" w:rsidRPr="008C5FA5">
        <w:rPr>
          <w:b/>
          <w:szCs w:val="20"/>
        </w:rPr>
        <w:t>, jde-li o osobu odlišnou od navrhovatele</w:t>
      </w:r>
      <w:r w:rsidRPr="008C5FA5">
        <w:rPr>
          <w:b/>
        </w:rPr>
        <w:t>. Současně j</w:t>
      </w:r>
      <w:r w:rsidR="003F5E30" w:rsidRPr="008C5FA5">
        <w:rPr>
          <w:b/>
        </w:rPr>
        <w:t>e</w:t>
      </w:r>
      <w:r w:rsidRPr="008C5FA5">
        <w:rPr>
          <w:b/>
        </w:rPr>
        <w:t xml:space="preserve"> poučí o možnosti postupu podle </w:t>
      </w:r>
      <w:r w:rsidRPr="008C5FA5">
        <w:rPr>
          <w:b/>
          <w:highlight w:val="green"/>
        </w:rPr>
        <w:t>odstavce 4</w:t>
      </w:r>
      <w:r w:rsidRPr="008C5FA5">
        <w:rPr>
          <w:b/>
        </w:rPr>
        <w:t>.</w:t>
      </w:r>
    </w:p>
    <w:p w:rsidR="00BE6C9B" w:rsidRPr="008C5FA5" w:rsidRDefault="00BE6C9B" w:rsidP="00BE6C9B">
      <w:pPr>
        <w:jc w:val="both"/>
        <w:rPr>
          <w:b/>
        </w:rPr>
      </w:pPr>
    </w:p>
    <w:p w:rsidR="00537046" w:rsidRPr="008C5FA5" w:rsidRDefault="00537046" w:rsidP="009C45B6">
      <w:pPr>
        <w:numPr>
          <w:ilvl w:val="0"/>
          <w:numId w:val="175"/>
        </w:numPr>
        <w:jc w:val="both"/>
        <w:rPr>
          <w:b/>
        </w:rPr>
      </w:pPr>
      <w:r w:rsidRPr="008C5FA5">
        <w:rPr>
          <w:b/>
        </w:rPr>
        <w:t>Sdělí-li do 30 dnů od</w:t>
      </w:r>
      <w:r w:rsidR="0014542E" w:rsidRPr="008C5FA5">
        <w:rPr>
          <w:b/>
        </w:rPr>
        <w:t xml:space="preserve">e dne </w:t>
      </w:r>
      <w:r w:rsidRPr="008C5FA5">
        <w:rPr>
          <w:b/>
        </w:rPr>
        <w:t>doručení oznámení o</w:t>
      </w:r>
      <w:r w:rsidRPr="008C5FA5">
        <w:rPr>
          <w:b/>
          <w:szCs w:val="20"/>
        </w:rPr>
        <w:t xml:space="preserve">soba podle </w:t>
      </w:r>
      <w:r w:rsidRPr="008C5FA5">
        <w:rPr>
          <w:b/>
          <w:szCs w:val="20"/>
          <w:highlight w:val="green"/>
        </w:rPr>
        <w:t>odstavce 3</w:t>
      </w:r>
      <w:r w:rsidRPr="008C5FA5">
        <w:rPr>
          <w:b/>
        </w:rPr>
        <w:t xml:space="preserve"> památkovému ústavu, že s provedenou opravou nebo s tím, že se nejedná o chybu, nesouhlasí, postoupí památkový ústav </w:t>
      </w:r>
      <w:r w:rsidR="00577CBD" w:rsidRPr="008C5FA5">
        <w:rPr>
          <w:b/>
        </w:rPr>
        <w:t>věc</w:t>
      </w:r>
      <w:r w:rsidRPr="008C5FA5">
        <w:rPr>
          <w:b/>
        </w:rPr>
        <w:t xml:space="preserve"> ministerstvu</w:t>
      </w:r>
      <w:r w:rsidR="00F00EAF" w:rsidRPr="008C5FA5">
        <w:rPr>
          <w:b/>
        </w:rPr>
        <w:t xml:space="preserve"> k rozhodnutí</w:t>
      </w:r>
      <w:r w:rsidRPr="008C5FA5">
        <w:rPr>
          <w:b/>
        </w:rPr>
        <w:t>.</w:t>
      </w:r>
    </w:p>
    <w:p w:rsidR="006E47B0" w:rsidRPr="008C5FA5" w:rsidRDefault="006E47B0" w:rsidP="00C759B0">
      <w:pPr>
        <w:pStyle w:val="Nadpis3"/>
      </w:pPr>
      <w:bookmarkStart w:id="490" w:name="_Toc382218211"/>
      <w:bookmarkStart w:id="491" w:name="_Toc392855623"/>
      <w:bookmarkStart w:id="492" w:name="_Toc412014346"/>
      <w:r w:rsidRPr="008C5FA5">
        <w:t>Díl 5</w:t>
      </w:r>
      <w:bookmarkEnd w:id="492"/>
    </w:p>
    <w:p w:rsidR="00537046" w:rsidRPr="008C5FA5" w:rsidRDefault="00537046" w:rsidP="00C759B0">
      <w:pPr>
        <w:pStyle w:val="Nadpisdlu"/>
      </w:pPr>
      <w:bookmarkStart w:id="493" w:name="_Toc412014347"/>
      <w:r w:rsidRPr="008C5FA5">
        <w:t>Archeologické nálezy a jejich vlastnictví</w:t>
      </w:r>
      <w:bookmarkEnd w:id="490"/>
      <w:bookmarkEnd w:id="491"/>
      <w:bookmarkEnd w:id="493"/>
    </w:p>
    <w:p w:rsidR="00537046" w:rsidRPr="008C5FA5" w:rsidRDefault="00537046" w:rsidP="005E2900">
      <w:pPr>
        <w:pStyle w:val="Nadpis6"/>
      </w:pPr>
      <w:bookmarkStart w:id="494" w:name="_Toc382218212"/>
      <w:bookmarkStart w:id="495" w:name="_Toc392855624"/>
      <w:bookmarkStart w:id="496" w:name="_Toc412014348"/>
      <w:r w:rsidRPr="008C5FA5">
        <w:t>§ ZZ + 13</w:t>
      </w:r>
      <w:bookmarkEnd w:id="494"/>
      <w:bookmarkEnd w:id="495"/>
      <w:bookmarkEnd w:id="496"/>
    </w:p>
    <w:p w:rsidR="00537046" w:rsidRPr="008C5FA5" w:rsidRDefault="00D34F8C" w:rsidP="00C759B0">
      <w:pPr>
        <w:pStyle w:val="Nadpis7"/>
      </w:pPr>
      <w:bookmarkStart w:id="497" w:name="_Toc382218213"/>
      <w:bookmarkStart w:id="498" w:name="_Toc392855625"/>
      <w:bookmarkStart w:id="499" w:name="_Toc412014349"/>
      <w:r w:rsidRPr="008C5FA5">
        <w:t>Náhodný a</w:t>
      </w:r>
      <w:r w:rsidR="00537046" w:rsidRPr="008C5FA5">
        <w:t>rcheologick</w:t>
      </w:r>
      <w:r w:rsidRPr="008C5FA5">
        <w:t>ý</w:t>
      </w:r>
      <w:r w:rsidR="00537046" w:rsidRPr="008C5FA5">
        <w:t xml:space="preserve"> nález</w:t>
      </w:r>
      <w:bookmarkEnd w:id="497"/>
      <w:bookmarkEnd w:id="498"/>
      <w:bookmarkEnd w:id="499"/>
    </w:p>
    <w:p w:rsidR="00537046" w:rsidRPr="008C5FA5" w:rsidRDefault="00577CBD" w:rsidP="009C45B6">
      <w:pPr>
        <w:numPr>
          <w:ilvl w:val="0"/>
          <w:numId w:val="127"/>
        </w:numPr>
        <w:jc w:val="both"/>
        <w:rPr>
          <w:b/>
        </w:rPr>
      </w:pPr>
      <w:r w:rsidRPr="008C5FA5">
        <w:rPr>
          <w:b/>
        </w:rPr>
        <w:t xml:space="preserve">Archeologický nález, který nebyl učiněn při provádění archeologického výzkumu (dále jen „náhodný archeologický nález“), je nálezce nebo osoba odpovědná za provádění činnosti, při níž byl náhodný archeologický nález učiněn, povinen oznámit nejpozději druhý den poté, co byl nález učiněn nebo kdy se o nálezu dozvěděl, </w:t>
      </w:r>
      <w:r w:rsidR="00FB0923" w:rsidRPr="008C5FA5">
        <w:rPr>
          <w:b/>
        </w:rPr>
        <w:t xml:space="preserve">obci, </w:t>
      </w:r>
      <w:r w:rsidRPr="008C5FA5">
        <w:rPr>
          <w:b/>
        </w:rPr>
        <w:t>na jejímž území byl náhodný archeologický nález učiněn.</w:t>
      </w:r>
    </w:p>
    <w:p w:rsidR="00537046" w:rsidRPr="008C5FA5" w:rsidRDefault="00537046" w:rsidP="00537046">
      <w:pPr>
        <w:ind w:firstLine="708"/>
        <w:jc w:val="both"/>
        <w:rPr>
          <w:b/>
        </w:rPr>
      </w:pPr>
    </w:p>
    <w:p w:rsidR="00537046" w:rsidRPr="008C5FA5" w:rsidRDefault="00577CBD" w:rsidP="009C45B6">
      <w:pPr>
        <w:numPr>
          <w:ilvl w:val="0"/>
          <w:numId w:val="127"/>
        </w:numPr>
        <w:jc w:val="both"/>
        <w:rPr>
          <w:b/>
        </w:rPr>
      </w:pPr>
      <w:r w:rsidRPr="008C5FA5">
        <w:rPr>
          <w:b/>
        </w:rPr>
        <w:t xml:space="preserve">Obec podle </w:t>
      </w:r>
      <w:r w:rsidRPr="008C5FA5">
        <w:rPr>
          <w:b/>
          <w:highlight w:val="green"/>
        </w:rPr>
        <w:t xml:space="preserve">odstavce </w:t>
      </w:r>
      <w:r w:rsidR="00F05ED9" w:rsidRPr="008C5FA5">
        <w:rPr>
          <w:b/>
          <w:highlight w:val="green"/>
        </w:rPr>
        <w:t>1</w:t>
      </w:r>
      <w:r w:rsidRPr="008C5FA5">
        <w:rPr>
          <w:b/>
        </w:rPr>
        <w:t xml:space="preserve"> předá bezodkladně, nejpozději druhý den oznámení o náhodném archeologickém nálezu </w:t>
      </w:r>
      <w:r w:rsidR="00537046" w:rsidRPr="008C5FA5">
        <w:rPr>
          <w:b/>
        </w:rPr>
        <w:t xml:space="preserve">kraji. </w:t>
      </w:r>
    </w:p>
    <w:p w:rsidR="00537046" w:rsidRPr="008C5FA5" w:rsidRDefault="00537046" w:rsidP="00537046">
      <w:pPr>
        <w:ind w:firstLine="708"/>
        <w:jc w:val="both"/>
        <w:rPr>
          <w:b/>
        </w:rPr>
      </w:pPr>
    </w:p>
    <w:p w:rsidR="00537046" w:rsidRPr="008C5FA5" w:rsidRDefault="00D34F8C" w:rsidP="009C45B6">
      <w:pPr>
        <w:numPr>
          <w:ilvl w:val="0"/>
          <w:numId w:val="127"/>
        </w:numPr>
        <w:jc w:val="both"/>
        <w:rPr>
          <w:b/>
        </w:rPr>
      </w:pPr>
      <w:r w:rsidRPr="008C5FA5">
        <w:rPr>
          <w:b/>
        </w:rPr>
        <w:t>Náhodný a</w:t>
      </w:r>
      <w:r w:rsidR="00537046" w:rsidRPr="008C5FA5">
        <w:rPr>
          <w:b/>
        </w:rPr>
        <w:t>rcheologický nález i místo nálezu musí být ponechány beze změny až do prohlídky</w:t>
      </w:r>
      <w:r w:rsidRPr="008C5FA5">
        <w:rPr>
          <w:b/>
        </w:rPr>
        <w:t>, kterou</w:t>
      </w:r>
      <w:r w:rsidR="00537046" w:rsidRPr="008C5FA5">
        <w:rPr>
          <w:b/>
        </w:rPr>
        <w:t xml:space="preserve"> provede archeologick</w:t>
      </w:r>
      <w:r w:rsidRPr="008C5FA5">
        <w:rPr>
          <w:b/>
        </w:rPr>
        <w:t>á</w:t>
      </w:r>
      <w:r w:rsidR="00537046" w:rsidRPr="008C5FA5">
        <w:rPr>
          <w:b/>
        </w:rPr>
        <w:t xml:space="preserve"> osob</w:t>
      </w:r>
      <w:r w:rsidRPr="008C5FA5">
        <w:rPr>
          <w:b/>
        </w:rPr>
        <w:t>a</w:t>
      </w:r>
      <w:r w:rsidR="00537046" w:rsidRPr="008C5FA5">
        <w:rPr>
          <w:b/>
        </w:rPr>
        <w:t xml:space="preserve"> zřízen</w:t>
      </w:r>
      <w:r w:rsidRPr="008C5FA5">
        <w:rPr>
          <w:b/>
        </w:rPr>
        <w:t>á</w:t>
      </w:r>
      <w:r w:rsidR="00537046" w:rsidRPr="008C5FA5">
        <w:rPr>
          <w:b/>
        </w:rPr>
        <w:t xml:space="preserve"> krajem</w:t>
      </w:r>
      <w:r w:rsidRPr="008C5FA5">
        <w:rPr>
          <w:b/>
        </w:rPr>
        <w:t xml:space="preserve">. Prohlídka místa náhodného archeologického nálezu </w:t>
      </w:r>
      <w:r w:rsidR="00537046" w:rsidRPr="008C5FA5">
        <w:rPr>
          <w:b/>
        </w:rPr>
        <w:t xml:space="preserve">se musí uskutečnit nejpozději do 5 dnů ode dne </w:t>
      </w:r>
      <w:r w:rsidRPr="008C5FA5">
        <w:rPr>
          <w:b/>
        </w:rPr>
        <w:t xml:space="preserve">předání </w:t>
      </w:r>
      <w:r w:rsidR="00537046" w:rsidRPr="008C5FA5">
        <w:rPr>
          <w:b/>
        </w:rPr>
        <w:t xml:space="preserve">oznámení podle </w:t>
      </w:r>
      <w:r w:rsidR="00537046" w:rsidRPr="008C5FA5">
        <w:rPr>
          <w:b/>
          <w:highlight w:val="green"/>
        </w:rPr>
        <w:t xml:space="preserve">odstavce </w:t>
      </w:r>
      <w:r w:rsidRPr="008C5FA5">
        <w:rPr>
          <w:b/>
          <w:highlight w:val="green"/>
        </w:rPr>
        <w:t>2</w:t>
      </w:r>
      <w:r w:rsidR="00537046" w:rsidRPr="008C5FA5">
        <w:rPr>
          <w:b/>
        </w:rPr>
        <w:t xml:space="preserve">. </w:t>
      </w:r>
    </w:p>
    <w:p w:rsidR="00537046" w:rsidRPr="008C5FA5" w:rsidRDefault="00537046" w:rsidP="00537046">
      <w:pPr>
        <w:ind w:firstLine="708"/>
        <w:jc w:val="both"/>
        <w:rPr>
          <w:b/>
        </w:rPr>
      </w:pPr>
    </w:p>
    <w:p w:rsidR="00537046" w:rsidRPr="008C5FA5" w:rsidRDefault="00022121" w:rsidP="009C45B6">
      <w:pPr>
        <w:numPr>
          <w:ilvl w:val="0"/>
          <w:numId w:val="127"/>
        </w:numPr>
        <w:jc w:val="both"/>
        <w:rPr>
          <w:b/>
        </w:rPr>
      </w:pPr>
      <w:r w:rsidRPr="008C5FA5">
        <w:rPr>
          <w:b/>
        </w:rPr>
        <w:t>A</w:t>
      </w:r>
      <w:r w:rsidR="00537046" w:rsidRPr="008C5FA5">
        <w:rPr>
          <w:b/>
        </w:rPr>
        <w:t xml:space="preserve">rcheologická osoba podle </w:t>
      </w:r>
      <w:r w:rsidR="00537046" w:rsidRPr="008C5FA5">
        <w:rPr>
          <w:b/>
          <w:highlight w:val="green"/>
        </w:rPr>
        <w:t xml:space="preserve">odstavce </w:t>
      </w:r>
      <w:r w:rsidR="00D34F8C" w:rsidRPr="008C5FA5">
        <w:rPr>
          <w:b/>
          <w:highlight w:val="green"/>
        </w:rPr>
        <w:t>3</w:t>
      </w:r>
      <w:r w:rsidR="00537046" w:rsidRPr="008C5FA5">
        <w:rPr>
          <w:b/>
        </w:rPr>
        <w:t xml:space="preserve"> učiní na místě </w:t>
      </w:r>
      <w:r w:rsidR="00D34F8C" w:rsidRPr="008C5FA5">
        <w:rPr>
          <w:b/>
        </w:rPr>
        <w:t xml:space="preserve">náhodného archeologického </w:t>
      </w:r>
      <w:r w:rsidR="00537046" w:rsidRPr="008C5FA5">
        <w:rPr>
          <w:b/>
        </w:rPr>
        <w:t xml:space="preserve">nálezu všechna opatření nezbytná pro okamžitou záchranu </w:t>
      </w:r>
      <w:r w:rsidR="00D34F8C" w:rsidRPr="008C5FA5">
        <w:rPr>
          <w:b/>
        </w:rPr>
        <w:t xml:space="preserve">náhodného </w:t>
      </w:r>
      <w:r w:rsidR="00537046" w:rsidRPr="008C5FA5">
        <w:rPr>
          <w:b/>
        </w:rPr>
        <w:t>archeologického nálezu, zejména před jeho poškozením, zničením nebo odcizením.</w:t>
      </w:r>
    </w:p>
    <w:p w:rsidR="00537046" w:rsidRPr="008C5FA5" w:rsidRDefault="00537046" w:rsidP="00537046">
      <w:pPr>
        <w:ind w:firstLine="708"/>
        <w:rPr>
          <w:b/>
        </w:rPr>
      </w:pPr>
    </w:p>
    <w:p w:rsidR="00537046" w:rsidRPr="008C5FA5" w:rsidRDefault="00D34F8C" w:rsidP="009C45B6">
      <w:pPr>
        <w:numPr>
          <w:ilvl w:val="0"/>
          <w:numId w:val="127"/>
        </w:numPr>
        <w:jc w:val="both"/>
        <w:rPr>
          <w:b/>
        </w:rPr>
      </w:pPr>
      <w:r w:rsidRPr="008C5FA5">
        <w:rPr>
          <w:b/>
        </w:rPr>
        <w:t xml:space="preserve">Dojde-li k náhodnému </w:t>
      </w:r>
      <w:r w:rsidR="00537046" w:rsidRPr="008C5FA5">
        <w:rPr>
          <w:b/>
        </w:rPr>
        <w:t>archeologické</w:t>
      </w:r>
      <w:r w:rsidRPr="008C5FA5">
        <w:rPr>
          <w:b/>
        </w:rPr>
        <w:t>mu</w:t>
      </w:r>
      <w:r w:rsidR="00537046" w:rsidRPr="008C5FA5">
        <w:rPr>
          <w:b/>
        </w:rPr>
        <w:t xml:space="preserve"> nálezu</w:t>
      </w:r>
      <w:r w:rsidRPr="008C5FA5">
        <w:rPr>
          <w:b/>
        </w:rPr>
        <w:t xml:space="preserve"> </w:t>
      </w:r>
      <w:r w:rsidR="00537046" w:rsidRPr="008C5FA5">
        <w:rPr>
          <w:b/>
        </w:rPr>
        <w:t xml:space="preserve">v souvislosti s přípravou nebo prováděním stavby, platí </w:t>
      </w:r>
      <w:r w:rsidR="00DD7587" w:rsidRPr="008C5FA5">
        <w:rPr>
          <w:b/>
        </w:rPr>
        <w:t xml:space="preserve">s výjimkou úpravy nálezného a vlastnictví movitých archeologických nálezů </w:t>
      </w:r>
      <w:r w:rsidR="00537046" w:rsidRPr="008C5FA5">
        <w:rPr>
          <w:b/>
        </w:rPr>
        <w:t>jiný právní předpis</w:t>
      </w:r>
      <w:r w:rsidR="00537046" w:rsidRPr="008C5FA5">
        <w:rPr>
          <w:b/>
          <w:vertAlign w:val="superscript"/>
        </w:rPr>
        <w:t>00-</w:t>
      </w:r>
      <w:r w:rsidR="00097497" w:rsidRPr="008C5FA5">
        <w:rPr>
          <w:b/>
          <w:vertAlign w:val="superscript"/>
        </w:rPr>
        <w:t>4</w:t>
      </w:r>
      <w:r w:rsidR="00537046" w:rsidRPr="008C5FA5">
        <w:rPr>
          <w:b/>
          <w:vertAlign w:val="superscript"/>
        </w:rPr>
        <w:t>)</w:t>
      </w:r>
      <w:r w:rsidR="00537046" w:rsidRPr="008C5FA5">
        <w:rPr>
          <w:b/>
        </w:rPr>
        <w:t>.</w:t>
      </w:r>
    </w:p>
    <w:p w:rsidR="00537046" w:rsidRPr="008C5FA5" w:rsidRDefault="00537046" w:rsidP="00537046">
      <w:pPr>
        <w:ind w:firstLine="708"/>
        <w:jc w:val="both"/>
        <w:rPr>
          <w:b/>
        </w:rPr>
      </w:pPr>
    </w:p>
    <w:p w:rsidR="00537046" w:rsidRPr="008C5FA5" w:rsidRDefault="00537046" w:rsidP="009C45B6">
      <w:pPr>
        <w:numPr>
          <w:ilvl w:val="0"/>
          <w:numId w:val="127"/>
        </w:numPr>
        <w:jc w:val="both"/>
        <w:rPr>
          <w:b/>
        </w:rPr>
      </w:pPr>
      <w:r w:rsidRPr="008C5FA5">
        <w:rPr>
          <w:b/>
        </w:rPr>
        <w:lastRenderedPageBreak/>
        <w:t xml:space="preserve">Při nálezu </w:t>
      </w:r>
      <w:r w:rsidR="00D34F8C" w:rsidRPr="008C5FA5">
        <w:rPr>
          <w:b/>
        </w:rPr>
        <w:t xml:space="preserve">střelné </w:t>
      </w:r>
      <w:r w:rsidRPr="008C5FA5">
        <w:rPr>
          <w:b/>
        </w:rPr>
        <w:t xml:space="preserve">zbraně, střeliva, munice nebo výbušniny </w:t>
      </w:r>
      <w:r w:rsidR="00FB0923" w:rsidRPr="008C5FA5">
        <w:rPr>
          <w:b/>
        </w:rPr>
        <w:t xml:space="preserve">se </w:t>
      </w:r>
      <w:r w:rsidRPr="008C5FA5">
        <w:rPr>
          <w:b/>
        </w:rPr>
        <w:t>postupuje podle jiného právního předpisu</w:t>
      </w:r>
      <w:r w:rsidR="00D34F8C" w:rsidRPr="008C5FA5">
        <w:rPr>
          <w:rStyle w:val="Znakapoznpodarou"/>
          <w:b/>
        </w:rPr>
        <w:footnoteReference w:customMarkFollows="1" w:id="28"/>
        <w:t>zz-02)</w:t>
      </w:r>
      <w:r w:rsidR="00FB0923" w:rsidRPr="008C5FA5">
        <w:rPr>
          <w:b/>
        </w:rPr>
        <w:t>.</w:t>
      </w:r>
    </w:p>
    <w:p w:rsidR="00537046" w:rsidRPr="008C5FA5" w:rsidRDefault="00537046" w:rsidP="00537046">
      <w:pPr>
        <w:ind w:firstLine="708"/>
        <w:jc w:val="both"/>
        <w:rPr>
          <w:b/>
        </w:rPr>
      </w:pPr>
    </w:p>
    <w:p w:rsidR="00537046" w:rsidRPr="008C5FA5" w:rsidRDefault="00537046" w:rsidP="009C45B6">
      <w:pPr>
        <w:numPr>
          <w:ilvl w:val="0"/>
          <w:numId w:val="127"/>
        </w:numPr>
        <w:jc w:val="both"/>
        <w:rPr>
          <w:b/>
        </w:rPr>
      </w:pPr>
      <w:r w:rsidRPr="008C5FA5">
        <w:rPr>
          <w:b/>
        </w:rPr>
        <w:t>Vyhledávat archeologické nálezy lze pouze v rámci archeologick</w:t>
      </w:r>
      <w:r w:rsidR="00585049" w:rsidRPr="008C5FA5">
        <w:rPr>
          <w:b/>
        </w:rPr>
        <w:t>ého</w:t>
      </w:r>
      <w:r w:rsidRPr="008C5FA5">
        <w:rPr>
          <w:b/>
        </w:rPr>
        <w:t xml:space="preserve"> výzkum</w:t>
      </w:r>
      <w:r w:rsidR="00585049" w:rsidRPr="008C5FA5">
        <w:rPr>
          <w:b/>
        </w:rPr>
        <w:t>u</w:t>
      </w:r>
      <w:r w:rsidRPr="008C5FA5">
        <w:rPr>
          <w:b/>
        </w:rPr>
        <w:t>.</w:t>
      </w:r>
    </w:p>
    <w:p w:rsidR="00537046" w:rsidRPr="008C5FA5" w:rsidRDefault="00537046" w:rsidP="00CB226E">
      <w:pPr>
        <w:pStyle w:val="Nadpis6"/>
      </w:pPr>
      <w:bookmarkStart w:id="500" w:name="_Toc382218214"/>
      <w:bookmarkStart w:id="501" w:name="_Toc392855626"/>
      <w:bookmarkStart w:id="502" w:name="_Toc412014350"/>
      <w:r w:rsidRPr="008C5FA5">
        <w:t>§ ZZ + 14</w:t>
      </w:r>
      <w:bookmarkEnd w:id="500"/>
      <w:bookmarkEnd w:id="501"/>
      <w:bookmarkEnd w:id="502"/>
    </w:p>
    <w:p w:rsidR="00537046" w:rsidRPr="008C5FA5" w:rsidRDefault="00537046" w:rsidP="00C759B0">
      <w:pPr>
        <w:pStyle w:val="Nadpis7"/>
      </w:pPr>
      <w:bookmarkStart w:id="503" w:name="_Toc382218215"/>
      <w:bookmarkStart w:id="504" w:name="_Toc392855627"/>
      <w:bookmarkStart w:id="505" w:name="_Toc412014351"/>
      <w:r w:rsidRPr="008C5FA5">
        <w:t>Nálezné</w:t>
      </w:r>
      <w:bookmarkEnd w:id="503"/>
      <w:bookmarkEnd w:id="504"/>
      <w:bookmarkEnd w:id="505"/>
      <w:r w:rsidRPr="008C5FA5">
        <w:t xml:space="preserve"> </w:t>
      </w:r>
    </w:p>
    <w:p w:rsidR="00537046" w:rsidRPr="008C5FA5" w:rsidRDefault="00DD7587" w:rsidP="009C45B6">
      <w:pPr>
        <w:numPr>
          <w:ilvl w:val="0"/>
          <w:numId w:val="128"/>
        </w:numPr>
        <w:jc w:val="both"/>
        <w:rPr>
          <w:b/>
        </w:rPr>
      </w:pPr>
      <w:r w:rsidRPr="008C5FA5">
        <w:rPr>
          <w:b/>
        </w:rPr>
        <w:t>Nálezce náhodného</w:t>
      </w:r>
      <w:r w:rsidR="00537046" w:rsidRPr="008C5FA5">
        <w:rPr>
          <w:b/>
        </w:rPr>
        <w:t xml:space="preserve"> archeologick</w:t>
      </w:r>
      <w:r w:rsidRPr="008C5FA5">
        <w:rPr>
          <w:b/>
        </w:rPr>
        <w:t>ého</w:t>
      </w:r>
      <w:r w:rsidR="00537046" w:rsidRPr="008C5FA5">
        <w:rPr>
          <w:b/>
        </w:rPr>
        <w:t xml:space="preserve"> nález</w:t>
      </w:r>
      <w:r w:rsidRPr="008C5FA5">
        <w:rPr>
          <w:b/>
        </w:rPr>
        <w:t>u podle</w:t>
      </w:r>
      <w:r w:rsidR="00537046" w:rsidRPr="008C5FA5">
        <w:rPr>
          <w:b/>
        </w:rPr>
        <w:t xml:space="preserve"> </w:t>
      </w:r>
      <w:r w:rsidR="00537046" w:rsidRPr="008C5FA5">
        <w:rPr>
          <w:b/>
          <w:highlight w:val="green"/>
        </w:rPr>
        <w:t>§ ZZ + 13 odst. 1</w:t>
      </w:r>
      <w:r w:rsidR="00537046" w:rsidRPr="008C5FA5">
        <w:rPr>
          <w:b/>
        </w:rPr>
        <w:t>, má právo na nálezné.</w:t>
      </w:r>
    </w:p>
    <w:p w:rsidR="00537046" w:rsidRPr="008C5FA5" w:rsidRDefault="00537046" w:rsidP="00537046">
      <w:pPr>
        <w:jc w:val="both"/>
        <w:rPr>
          <w:b/>
        </w:rPr>
      </w:pPr>
    </w:p>
    <w:p w:rsidR="00537046" w:rsidRPr="008C5FA5" w:rsidRDefault="00537046" w:rsidP="009C45B6">
      <w:pPr>
        <w:numPr>
          <w:ilvl w:val="0"/>
          <w:numId w:val="128"/>
        </w:numPr>
        <w:jc w:val="both"/>
        <w:rPr>
          <w:b/>
        </w:rPr>
      </w:pPr>
      <w:r w:rsidRPr="008C5FA5">
        <w:rPr>
          <w:b/>
        </w:rPr>
        <w:t xml:space="preserve">Nálezné činí desetinu hodnoty </w:t>
      </w:r>
      <w:r w:rsidR="00DD7587" w:rsidRPr="008C5FA5">
        <w:rPr>
          <w:b/>
        </w:rPr>
        <w:t xml:space="preserve">náhodného </w:t>
      </w:r>
      <w:r w:rsidRPr="008C5FA5">
        <w:rPr>
          <w:b/>
        </w:rPr>
        <w:t xml:space="preserve">archeologického nálezu určené na základě odborného posudku. </w:t>
      </w:r>
    </w:p>
    <w:p w:rsidR="00537046" w:rsidRPr="008C5FA5" w:rsidRDefault="00537046" w:rsidP="00537046">
      <w:pPr>
        <w:jc w:val="both"/>
        <w:rPr>
          <w:b/>
        </w:rPr>
      </w:pPr>
    </w:p>
    <w:p w:rsidR="00537046" w:rsidRPr="008C5FA5" w:rsidRDefault="00537046" w:rsidP="009C45B6">
      <w:pPr>
        <w:numPr>
          <w:ilvl w:val="0"/>
          <w:numId w:val="128"/>
        </w:numPr>
        <w:jc w:val="both"/>
        <w:rPr>
          <w:b/>
        </w:rPr>
      </w:pPr>
      <w:r w:rsidRPr="008C5FA5">
        <w:rPr>
          <w:b/>
        </w:rPr>
        <w:t xml:space="preserve">Nálezné poskytuje kraj. </w:t>
      </w:r>
    </w:p>
    <w:p w:rsidR="00537046" w:rsidRPr="008C5FA5" w:rsidRDefault="00537046" w:rsidP="00537046">
      <w:pPr>
        <w:jc w:val="both"/>
        <w:rPr>
          <w:b/>
        </w:rPr>
      </w:pPr>
    </w:p>
    <w:p w:rsidR="00537046" w:rsidRPr="008C5FA5" w:rsidRDefault="00537046" w:rsidP="009C45B6">
      <w:pPr>
        <w:numPr>
          <w:ilvl w:val="0"/>
          <w:numId w:val="128"/>
        </w:numPr>
        <w:jc w:val="both"/>
        <w:rPr>
          <w:b/>
        </w:rPr>
      </w:pPr>
      <w:r w:rsidRPr="008C5FA5">
        <w:rPr>
          <w:b/>
        </w:rPr>
        <w:t xml:space="preserve">Nálezce nemá nárok na nálezné, pokud porušil ustanovení </w:t>
      </w:r>
      <w:r w:rsidRPr="008C5FA5">
        <w:rPr>
          <w:b/>
          <w:highlight w:val="green"/>
        </w:rPr>
        <w:t xml:space="preserve">§ ZZ + 13 odst. </w:t>
      </w:r>
      <w:r w:rsidR="00FE79EB" w:rsidRPr="008C5FA5">
        <w:rPr>
          <w:b/>
          <w:highlight w:val="green"/>
        </w:rPr>
        <w:t>7</w:t>
      </w:r>
      <w:r w:rsidRPr="008C5FA5">
        <w:rPr>
          <w:b/>
          <w:highlight w:val="green"/>
        </w:rPr>
        <w:t>.</w:t>
      </w:r>
    </w:p>
    <w:p w:rsidR="00FE79EB" w:rsidRPr="008C5FA5" w:rsidRDefault="00FE79EB" w:rsidP="00CB226E">
      <w:pPr>
        <w:pStyle w:val="Nadpis6"/>
      </w:pPr>
      <w:bookmarkStart w:id="506" w:name="_Toc392855628"/>
      <w:bookmarkStart w:id="507" w:name="_Toc382218216"/>
      <w:bookmarkStart w:id="508" w:name="_Toc412014352"/>
      <w:r w:rsidRPr="008C5FA5">
        <w:t>§ ZZ + a14</w:t>
      </w:r>
      <w:bookmarkEnd w:id="506"/>
      <w:bookmarkEnd w:id="508"/>
    </w:p>
    <w:p w:rsidR="00FE79EB" w:rsidRPr="008C5FA5" w:rsidRDefault="00FE79EB" w:rsidP="00CB226E">
      <w:pPr>
        <w:spacing w:before="240"/>
        <w:jc w:val="both"/>
        <w:rPr>
          <w:b/>
        </w:rPr>
      </w:pPr>
      <w:r w:rsidRPr="008C5FA5">
        <w:rPr>
          <w:b/>
        </w:rPr>
        <w:t>Archeologický nález tvořený vojenským materiálem</w:t>
      </w:r>
      <w:r w:rsidRPr="008C5FA5">
        <w:rPr>
          <w:rStyle w:val="Znakapoznpodarou"/>
          <w:b/>
        </w:rPr>
        <w:footnoteReference w:customMarkFollows="1" w:id="29"/>
        <w:t>zz-15)</w:t>
      </w:r>
      <w:r w:rsidRPr="008C5FA5">
        <w:rPr>
          <w:b/>
        </w:rPr>
        <w:t xml:space="preserve"> oznámí archeologický ústav</w:t>
      </w:r>
      <w:r w:rsidR="00F7452A" w:rsidRPr="008C5FA5">
        <w:rPr>
          <w:b/>
        </w:rPr>
        <w:t>, památkový ústav</w:t>
      </w:r>
      <w:r w:rsidRPr="008C5FA5">
        <w:rPr>
          <w:b/>
        </w:rPr>
        <w:t xml:space="preserve"> nebo arch</w:t>
      </w:r>
      <w:r w:rsidR="00E15C91" w:rsidRPr="008C5FA5">
        <w:rPr>
          <w:b/>
        </w:rPr>
        <w:t>eologická osoba do 5 dnů ode</w:t>
      </w:r>
      <w:r w:rsidRPr="008C5FA5">
        <w:rPr>
          <w:b/>
        </w:rPr>
        <w:t xml:space="preserve"> dne, kdy byl nález učiněn při archeologickém výzkumu nebo kdy provedly jeho prohlídku podle </w:t>
      </w:r>
      <w:r w:rsidR="00DD7587" w:rsidRPr="008C5FA5">
        <w:rPr>
          <w:b/>
          <w:highlight w:val="green"/>
        </w:rPr>
        <w:t>§ ZZ + 13 o</w:t>
      </w:r>
      <w:r w:rsidRPr="008C5FA5">
        <w:rPr>
          <w:b/>
          <w:highlight w:val="green"/>
        </w:rPr>
        <w:t>dst</w:t>
      </w:r>
      <w:r w:rsidR="00DD7587" w:rsidRPr="008C5FA5">
        <w:rPr>
          <w:b/>
          <w:highlight w:val="green"/>
        </w:rPr>
        <w:t>.</w:t>
      </w:r>
      <w:r w:rsidRPr="008C5FA5">
        <w:rPr>
          <w:b/>
          <w:highlight w:val="green"/>
        </w:rPr>
        <w:t xml:space="preserve"> 4</w:t>
      </w:r>
      <w:r w:rsidRPr="008C5FA5">
        <w:rPr>
          <w:b/>
        </w:rPr>
        <w:t>, Ministerstvu obrany.</w:t>
      </w:r>
    </w:p>
    <w:p w:rsidR="00537046" w:rsidRPr="008C5FA5" w:rsidRDefault="00537046" w:rsidP="00CB226E">
      <w:pPr>
        <w:pStyle w:val="Nadpis6"/>
      </w:pPr>
      <w:bookmarkStart w:id="509" w:name="_Toc392855629"/>
      <w:bookmarkStart w:id="510" w:name="_Toc412014353"/>
      <w:r w:rsidRPr="008C5FA5">
        <w:t>§ ZZ + 15</w:t>
      </w:r>
      <w:bookmarkEnd w:id="507"/>
      <w:bookmarkEnd w:id="509"/>
      <w:bookmarkEnd w:id="510"/>
    </w:p>
    <w:p w:rsidR="00537046" w:rsidRPr="008C5FA5" w:rsidRDefault="00537046" w:rsidP="00CB226E">
      <w:pPr>
        <w:pStyle w:val="Nadpis7"/>
      </w:pPr>
      <w:bookmarkStart w:id="511" w:name="_Toc382218217"/>
      <w:bookmarkStart w:id="512" w:name="_Toc392855630"/>
      <w:bookmarkStart w:id="513" w:name="_Toc412014354"/>
      <w:r w:rsidRPr="008C5FA5">
        <w:t>Vlastnictví movitých archeologických nálezů</w:t>
      </w:r>
      <w:bookmarkEnd w:id="511"/>
      <w:bookmarkEnd w:id="512"/>
      <w:bookmarkEnd w:id="513"/>
    </w:p>
    <w:p w:rsidR="00537046" w:rsidRPr="008C5FA5" w:rsidRDefault="00537046" w:rsidP="009C45B6">
      <w:pPr>
        <w:numPr>
          <w:ilvl w:val="0"/>
          <w:numId w:val="129"/>
        </w:numPr>
        <w:jc w:val="both"/>
        <w:rPr>
          <w:b/>
        </w:rPr>
      </w:pPr>
      <w:r w:rsidRPr="008C5FA5">
        <w:rPr>
          <w:b/>
        </w:rPr>
        <w:t xml:space="preserve">Movité archeologické nálezy jsou vlastnictvím kraje, </w:t>
      </w:r>
      <w:r w:rsidR="00B12B6E" w:rsidRPr="008C5FA5">
        <w:rPr>
          <w:b/>
        </w:rPr>
        <w:t>v jehož územním obvodu byly učiněny</w:t>
      </w:r>
      <w:r w:rsidR="00E15C91" w:rsidRPr="008C5FA5">
        <w:rPr>
          <w:b/>
        </w:rPr>
        <w:t xml:space="preserve">, </w:t>
      </w:r>
      <w:r w:rsidRPr="008C5FA5">
        <w:rPr>
          <w:b/>
        </w:rPr>
        <w:t xml:space="preserve">nejsou-li vlastnictvím státu nebo obce podle </w:t>
      </w:r>
      <w:r w:rsidRPr="008C5FA5">
        <w:rPr>
          <w:b/>
          <w:shd w:val="clear" w:color="auto" w:fill="00FF00"/>
        </w:rPr>
        <w:t>odstavce 2.</w:t>
      </w:r>
    </w:p>
    <w:p w:rsidR="00537046" w:rsidRPr="008C5FA5" w:rsidRDefault="00537046" w:rsidP="00537046">
      <w:pPr>
        <w:jc w:val="both"/>
        <w:rPr>
          <w:b/>
        </w:rPr>
      </w:pPr>
    </w:p>
    <w:p w:rsidR="00537046" w:rsidRPr="008C5FA5" w:rsidRDefault="00537046" w:rsidP="009C45B6">
      <w:pPr>
        <w:numPr>
          <w:ilvl w:val="0"/>
          <w:numId w:val="129"/>
        </w:numPr>
        <w:jc w:val="both"/>
        <w:rPr>
          <w:b/>
        </w:rPr>
      </w:pPr>
      <w:r w:rsidRPr="008C5FA5">
        <w:rPr>
          <w:b/>
        </w:rPr>
        <w:t xml:space="preserve">Movité archeologické nálezy jsou </w:t>
      </w:r>
      <w:r w:rsidR="00B12B6E" w:rsidRPr="008C5FA5">
        <w:rPr>
          <w:b/>
        </w:rPr>
        <w:t xml:space="preserve">vlastnictvím obce, pokud byly učiněny </w:t>
      </w:r>
      <w:r w:rsidRPr="008C5FA5">
        <w:rPr>
          <w:b/>
        </w:rPr>
        <w:t xml:space="preserve">při archeologických výzkumech prováděných </w:t>
      </w:r>
      <w:r w:rsidR="00B12B6E" w:rsidRPr="008C5FA5">
        <w:rPr>
          <w:b/>
        </w:rPr>
        <w:t>archeologickou osobou zřízenou obcí. M</w:t>
      </w:r>
      <w:r w:rsidRPr="008C5FA5">
        <w:rPr>
          <w:b/>
        </w:rPr>
        <w:t xml:space="preserve">ovité archeologické nálezy </w:t>
      </w:r>
      <w:r w:rsidR="00B12B6E" w:rsidRPr="008C5FA5">
        <w:rPr>
          <w:b/>
        </w:rPr>
        <w:t xml:space="preserve">jsou vlastnictvím České republiky, pokud byly učiněny </w:t>
      </w:r>
      <w:r w:rsidRPr="008C5FA5">
        <w:rPr>
          <w:b/>
        </w:rPr>
        <w:t xml:space="preserve">při archeologických výzkumech prováděných </w:t>
      </w:r>
      <w:r w:rsidR="00C204F2" w:rsidRPr="008C5FA5">
        <w:rPr>
          <w:b/>
        </w:rPr>
        <w:t xml:space="preserve">památkovým ústavem nebo </w:t>
      </w:r>
      <w:r w:rsidR="00B12B6E" w:rsidRPr="008C5FA5">
        <w:rPr>
          <w:b/>
        </w:rPr>
        <w:t xml:space="preserve">archeologickou osobou zřízenou státem. </w:t>
      </w:r>
      <w:r w:rsidR="00FE79EB" w:rsidRPr="008C5FA5">
        <w:rPr>
          <w:b/>
        </w:rPr>
        <w:t>Movité archeologické nálezy tvořené vojenským materiálem</w:t>
      </w:r>
      <w:r w:rsidR="00FE79EB" w:rsidRPr="008C5FA5">
        <w:rPr>
          <w:b/>
          <w:vertAlign w:val="superscript"/>
        </w:rPr>
        <w:t>zz-15)</w:t>
      </w:r>
      <w:r w:rsidR="00E15C91" w:rsidRPr="008C5FA5">
        <w:rPr>
          <w:b/>
        </w:rPr>
        <w:t xml:space="preserve"> </w:t>
      </w:r>
      <w:r w:rsidR="00FE79EB" w:rsidRPr="008C5FA5">
        <w:rPr>
          <w:b/>
        </w:rPr>
        <w:t xml:space="preserve">jsou vlastnictvím </w:t>
      </w:r>
      <w:r w:rsidR="00B12B6E" w:rsidRPr="008C5FA5">
        <w:rPr>
          <w:b/>
        </w:rPr>
        <w:t>České republiky</w:t>
      </w:r>
      <w:r w:rsidR="00FE79EB" w:rsidRPr="008C5FA5">
        <w:rPr>
          <w:b/>
        </w:rPr>
        <w:t>.</w:t>
      </w:r>
      <w:r w:rsidR="00FE79EB" w:rsidRPr="008C5FA5" w:rsidDel="00FE79EB">
        <w:rPr>
          <w:b/>
        </w:rPr>
        <w:t xml:space="preserve"> </w:t>
      </w:r>
    </w:p>
    <w:p w:rsidR="00537046" w:rsidRPr="008C5FA5" w:rsidRDefault="00537046" w:rsidP="00537046">
      <w:pPr>
        <w:jc w:val="both"/>
        <w:rPr>
          <w:b/>
        </w:rPr>
      </w:pPr>
    </w:p>
    <w:p w:rsidR="00537046" w:rsidRPr="008C5FA5" w:rsidRDefault="00537046" w:rsidP="009C45B6">
      <w:pPr>
        <w:numPr>
          <w:ilvl w:val="0"/>
          <w:numId w:val="129"/>
        </w:numPr>
        <w:jc w:val="both"/>
        <w:rPr>
          <w:b/>
        </w:rPr>
      </w:pPr>
      <w:r w:rsidRPr="008C5FA5">
        <w:rPr>
          <w:b/>
        </w:rPr>
        <w:lastRenderedPageBreak/>
        <w:t>Movité archeologické nálezy, které jsou vlastnictvím kraje, se ukládají v jím zřízeném muzeu. Movité archeologické nálezy, které jsou vlastnictvím obce, se ukládají v muzeu zřízeném touto obcí, případně v muzeu zřízeném jinou obcí nebo krajem. S movitými archeologickými nálezy, které jsou vlastnictvím České republiky, jsou příslušné hospodařit</w:t>
      </w:r>
      <w:r w:rsidRPr="008C5FA5">
        <w:rPr>
          <w:rStyle w:val="Znakapoznpodarou"/>
          <w:b/>
        </w:rPr>
        <w:footnoteReference w:customMarkFollows="1" w:id="30"/>
        <w:t>zz-16)</w:t>
      </w:r>
      <w:r w:rsidRPr="008C5FA5">
        <w:rPr>
          <w:b/>
        </w:rPr>
        <w:t xml:space="preserve"> </w:t>
      </w:r>
      <w:r w:rsidR="00C204F2" w:rsidRPr="008C5FA5">
        <w:rPr>
          <w:b/>
        </w:rPr>
        <w:t xml:space="preserve">památkový ústav nebo </w:t>
      </w:r>
      <w:r w:rsidR="00B12B6E" w:rsidRPr="008C5FA5">
        <w:rPr>
          <w:b/>
        </w:rPr>
        <w:t>archeologické osoby zřízené státem</w:t>
      </w:r>
      <w:r w:rsidRPr="008C5FA5">
        <w:rPr>
          <w:b/>
        </w:rPr>
        <w:t>, které při provádění archeologick</w:t>
      </w:r>
      <w:r w:rsidR="00585049" w:rsidRPr="008C5FA5">
        <w:rPr>
          <w:b/>
        </w:rPr>
        <w:t>ého</w:t>
      </w:r>
      <w:r w:rsidRPr="008C5FA5">
        <w:rPr>
          <w:b/>
        </w:rPr>
        <w:t xml:space="preserve"> výzkum</w:t>
      </w:r>
      <w:r w:rsidR="00585049" w:rsidRPr="008C5FA5">
        <w:rPr>
          <w:b/>
        </w:rPr>
        <w:t>u</w:t>
      </w:r>
      <w:r w:rsidRPr="008C5FA5">
        <w:rPr>
          <w:b/>
        </w:rPr>
        <w:t xml:space="preserve"> podle </w:t>
      </w:r>
      <w:r w:rsidRPr="008C5FA5">
        <w:rPr>
          <w:b/>
          <w:highlight w:val="green"/>
        </w:rPr>
        <w:t>odstavce 2</w:t>
      </w:r>
      <w:r w:rsidRPr="008C5FA5">
        <w:rPr>
          <w:b/>
        </w:rPr>
        <w:t xml:space="preserve"> nález učinily; tyto movité archeologické nálezy se ukládají v muzeích zřízených ministerstvem nebo v jiných státních organizacích nebo organizačních složkách státu, pokud jsou v nich trvale uchovávány sbírky muzejní povahy. S movitými archeologickými nálezy tvořenými vojenským materiálem</w:t>
      </w:r>
      <w:r w:rsidRPr="008C5FA5">
        <w:rPr>
          <w:b/>
          <w:vertAlign w:val="superscript"/>
        </w:rPr>
        <w:t>zz-15)</w:t>
      </w:r>
      <w:r w:rsidRPr="008C5FA5">
        <w:rPr>
          <w:b/>
        </w:rPr>
        <w:t xml:space="preserve"> je příslušné hospodařit Ministerstvo obrany a ukládají se v jím zřízených organizacích nebo organizačních složkách státu, pokud jsou v nich trvale uchovávány sbírky muzejní povahy. </w:t>
      </w:r>
    </w:p>
    <w:p w:rsidR="00537046" w:rsidRPr="008C5FA5" w:rsidRDefault="00537046" w:rsidP="00537046">
      <w:pPr>
        <w:jc w:val="both"/>
        <w:rPr>
          <w:b/>
        </w:rPr>
      </w:pPr>
    </w:p>
    <w:p w:rsidR="00537046" w:rsidRPr="008C5FA5" w:rsidRDefault="00537046" w:rsidP="009C45B6">
      <w:pPr>
        <w:numPr>
          <w:ilvl w:val="0"/>
          <w:numId w:val="129"/>
        </w:numPr>
        <w:jc w:val="both"/>
        <w:rPr>
          <w:b/>
        </w:rPr>
      </w:pPr>
      <w:r w:rsidRPr="008C5FA5">
        <w:rPr>
          <w:b/>
        </w:rPr>
        <w:t xml:space="preserve">Kraj </w:t>
      </w:r>
      <w:r w:rsidR="00B12B6E" w:rsidRPr="008C5FA5">
        <w:rPr>
          <w:b/>
        </w:rPr>
        <w:t xml:space="preserve">nebo </w:t>
      </w:r>
      <w:r w:rsidRPr="008C5FA5">
        <w:rPr>
          <w:b/>
        </w:rPr>
        <w:t>obec jsou povinny převést movitý archeologický nález do vlastnictví České republiky za cenu stanovenou v</w:t>
      </w:r>
      <w:r w:rsidR="00E15C91" w:rsidRPr="008C5FA5">
        <w:rPr>
          <w:b/>
        </w:rPr>
        <w:t>e</w:t>
      </w:r>
      <w:r w:rsidR="00B12B6E" w:rsidRPr="008C5FA5">
        <w:rPr>
          <w:b/>
        </w:rPr>
        <w:t xml:space="preserve"> znaleckém </w:t>
      </w:r>
      <w:r w:rsidRPr="008C5FA5">
        <w:rPr>
          <w:b/>
        </w:rPr>
        <w:t xml:space="preserve">posudku, pokud je ministerstvo písemně požádá ve lhůtě 3 let ode dne, kdy byl movitý archeologický nález učiněn. V tomto případě ministerstvo </w:t>
      </w:r>
      <w:r w:rsidR="00B12B6E" w:rsidRPr="008C5FA5">
        <w:rPr>
          <w:b/>
        </w:rPr>
        <w:t>uhradí</w:t>
      </w:r>
      <w:r w:rsidRPr="008C5FA5">
        <w:rPr>
          <w:b/>
        </w:rPr>
        <w:t xml:space="preserve"> kraji nebo obci nutné náklady, které jim vznikly v souvislosti s movitým archeologickým nálezem, včetně nálezného. Znalce určí a náklady spojené s vyhotovením </w:t>
      </w:r>
      <w:r w:rsidR="00B12B6E" w:rsidRPr="008C5FA5">
        <w:rPr>
          <w:b/>
        </w:rPr>
        <w:t xml:space="preserve">znaleckého </w:t>
      </w:r>
      <w:r w:rsidRPr="008C5FA5">
        <w:rPr>
          <w:b/>
        </w:rPr>
        <w:t xml:space="preserve">posudku nese ministerstvo. </w:t>
      </w:r>
    </w:p>
    <w:p w:rsidR="00537046" w:rsidRPr="008C5FA5" w:rsidRDefault="00537046" w:rsidP="00537046">
      <w:pPr>
        <w:jc w:val="both"/>
        <w:rPr>
          <w:b/>
        </w:rPr>
      </w:pPr>
    </w:p>
    <w:p w:rsidR="00537046" w:rsidRPr="008C5FA5" w:rsidRDefault="00537046" w:rsidP="009C45B6">
      <w:pPr>
        <w:numPr>
          <w:ilvl w:val="0"/>
          <w:numId w:val="129"/>
        </w:numPr>
        <w:jc w:val="both"/>
        <w:rPr>
          <w:b/>
        </w:rPr>
      </w:pPr>
      <w:r w:rsidRPr="008C5FA5">
        <w:rPr>
          <w:b/>
        </w:rPr>
        <w:t xml:space="preserve">Kraj může nařízením upravit požadavky na zpracování </w:t>
      </w:r>
      <w:r w:rsidR="00B12B6E" w:rsidRPr="008C5FA5">
        <w:rPr>
          <w:b/>
        </w:rPr>
        <w:t xml:space="preserve">movitých </w:t>
      </w:r>
      <w:r w:rsidRPr="008C5FA5">
        <w:rPr>
          <w:b/>
        </w:rPr>
        <w:t xml:space="preserve">archeologických nálezů a dokumentace k nim a způsob jejich předání kraji. V nařízení kraj stanoví předpokládaný základní způsob ošetření movitých archeologických nálezů, způsob jejich evidence, obsahové náležitosti základní dokumentace o předávaných movitých archeologických nálezech, </w:t>
      </w:r>
      <w:r w:rsidR="001F17C0" w:rsidRPr="008C5FA5">
        <w:rPr>
          <w:b/>
        </w:rPr>
        <w:t xml:space="preserve">lhůty </w:t>
      </w:r>
      <w:r w:rsidRPr="008C5FA5">
        <w:rPr>
          <w:b/>
        </w:rPr>
        <w:t xml:space="preserve">pro předání informací o movitých archeologických nálezech, </w:t>
      </w:r>
      <w:r w:rsidR="001F17C0" w:rsidRPr="008C5FA5">
        <w:rPr>
          <w:b/>
        </w:rPr>
        <w:t xml:space="preserve">lhůty </w:t>
      </w:r>
      <w:r w:rsidRPr="008C5FA5">
        <w:rPr>
          <w:b/>
        </w:rPr>
        <w:t>pro předání movitých archeologických nálezů, územní obvody pro předávání movitých archeologických nálezů, pokud jménem kraje nebudou movité archeologické nálezy přebírány na jednom místě.</w:t>
      </w:r>
    </w:p>
    <w:p w:rsidR="00C759B0" w:rsidRPr="008C5FA5" w:rsidRDefault="00C759B0" w:rsidP="00336658">
      <w:pPr>
        <w:pStyle w:val="Nadpis3"/>
      </w:pPr>
      <w:bookmarkStart w:id="514" w:name="_Toc382218219"/>
      <w:bookmarkStart w:id="515" w:name="_Toc392855632"/>
      <w:bookmarkStart w:id="516" w:name="_Toc412014355"/>
      <w:r w:rsidRPr="008C5FA5">
        <w:t>Díl 6</w:t>
      </w:r>
      <w:bookmarkEnd w:id="516"/>
    </w:p>
    <w:p w:rsidR="00537046" w:rsidRPr="008C5FA5" w:rsidRDefault="00537046" w:rsidP="00336658">
      <w:pPr>
        <w:pStyle w:val="Nadpisdlu"/>
      </w:pPr>
      <w:bookmarkStart w:id="517" w:name="_Toc412014356"/>
      <w:r w:rsidRPr="008C5FA5">
        <w:t>Náhrada</w:t>
      </w:r>
      <w:bookmarkEnd w:id="517"/>
      <w:r w:rsidRPr="008C5FA5">
        <w:t xml:space="preserve"> </w:t>
      </w:r>
      <w:bookmarkEnd w:id="514"/>
      <w:bookmarkEnd w:id="515"/>
    </w:p>
    <w:p w:rsidR="00C759B0" w:rsidRPr="008C5FA5" w:rsidRDefault="00C759B0" w:rsidP="00336658">
      <w:pPr>
        <w:pStyle w:val="Nadpis6"/>
      </w:pPr>
      <w:bookmarkStart w:id="518" w:name="_Toc412014357"/>
      <w:r w:rsidRPr="008C5FA5">
        <w:t>§ ZZ + 16</w:t>
      </w:r>
      <w:bookmarkEnd w:id="518"/>
    </w:p>
    <w:p w:rsidR="00537046" w:rsidRPr="008C5FA5" w:rsidRDefault="00537046" w:rsidP="009C45B6">
      <w:pPr>
        <w:numPr>
          <w:ilvl w:val="0"/>
          <w:numId w:val="130"/>
        </w:numPr>
        <w:spacing w:before="240"/>
        <w:jc w:val="both"/>
        <w:rPr>
          <w:b/>
        </w:rPr>
      </w:pPr>
      <w:r w:rsidRPr="008C5FA5">
        <w:rPr>
          <w:b/>
        </w:rPr>
        <w:t>Při provádění archeologick</w:t>
      </w:r>
      <w:r w:rsidR="00D83C41" w:rsidRPr="008C5FA5">
        <w:rPr>
          <w:b/>
        </w:rPr>
        <w:t>ého</w:t>
      </w:r>
      <w:r w:rsidRPr="008C5FA5">
        <w:rPr>
          <w:b/>
        </w:rPr>
        <w:t xml:space="preserve"> výzkum</w:t>
      </w:r>
      <w:r w:rsidR="00D83C41" w:rsidRPr="008C5FA5">
        <w:rPr>
          <w:b/>
        </w:rPr>
        <w:t>u</w:t>
      </w:r>
      <w:r w:rsidRPr="008C5FA5">
        <w:rPr>
          <w:b/>
        </w:rPr>
        <w:t xml:space="preserve"> jsou archeologický ústav</w:t>
      </w:r>
      <w:r w:rsidR="00F7452A" w:rsidRPr="008C5FA5">
        <w:rPr>
          <w:b/>
        </w:rPr>
        <w:t>, památkový ústav</w:t>
      </w:r>
      <w:r w:rsidRPr="008C5FA5">
        <w:rPr>
          <w:b/>
        </w:rPr>
        <w:t xml:space="preserve"> </w:t>
      </w:r>
      <w:r w:rsidR="00D83C41" w:rsidRPr="008C5FA5">
        <w:rPr>
          <w:b/>
        </w:rPr>
        <w:t>nebo</w:t>
      </w:r>
      <w:r w:rsidRPr="008C5FA5">
        <w:rPr>
          <w:b/>
        </w:rPr>
        <w:t xml:space="preserve"> archeologick</w:t>
      </w:r>
      <w:r w:rsidR="00D83C41" w:rsidRPr="008C5FA5">
        <w:rPr>
          <w:b/>
        </w:rPr>
        <w:t>á</w:t>
      </w:r>
      <w:r w:rsidRPr="008C5FA5">
        <w:rPr>
          <w:b/>
        </w:rPr>
        <w:t xml:space="preserve"> osob</w:t>
      </w:r>
      <w:r w:rsidR="00D83C41" w:rsidRPr="008C5FA5">
        <w:rPr>
          <w:b/>
        </w:rPr>
        <w:t>a</w:t>
      </w:r>
      <w:r w:rsidRPr="008C5FA5">
        <w:rPr>
          <w:b/>
        </w:rPr>
        <w:t xml:space="preserve"> povinny dbát zájmů chráněných jinými právními předpisy, spolupracovat s orgány zabezpečujícími ochranu těchto zájmů a chránit práva a oprávněné zájmy vlastník</w:t>
      </w:r>
      <w:r w:rsidR="00D83C41" w:rsidRPr="008C5FA5">
        <w:rPr>
          <w:b/>
        </w:rPr>
        <w:t>a</w:t>
      </w:r>
      <w:r w:rsidRPr="008C5FA5">
        <w:rPr>
          <w:b/>
        </w:rPr>
        <w:t xml:space="preserve"> nemovitost</w:t>
      </w:r>
      <w:r w:rsidR="00D83C41" w:rsidRPr="008C5FA5">
        <w:rPr>
          <w:b/>
        </w:rPr>
        <w:t>i</w:t>
      </w:r>
      <w:r w:rsidRPr="008C5FA5">
        <w:rPr>
          <w:b/>
        </w:rPr>
        <w:t xml:space="preserve"> nebo stavebník</w:t>
      </w:r>
      <w:r w:rsidR="00D83C41" w:rsidRPr="008C5FA5">
        <w:rPr>
          <w:b/>
        </w:rPr>
        <w:t>a</w:t>
      </w:r>
      <w:r w:rsidRPr="008C5FA5">
        <w:rPr>
          <w:b/>
        </w:rPr>
        <w:t>.</w:t>
      </w:r>
    </w:p>
    <w:p w:rsidR="00537046" w:rsidRPr="008C5FA5" w:rsidRDefault="00537046" w:rsidP="00537046">
      <w:pPr>
        <w:jc w:val="both"/>
        <w:rPr>
          <w:b/>
        </w:rPr>
      </w:pPr>
    </w:p>
    <w:p w:rsidR="00537046" w:rsidRPr="008C5FA5" w:rsidRDefault="00537046" w:rsidP="009C45B6">
      <w:pPr>
        <w:numPr>
          <w:ilvl w:val="0"/>
          <w:numId w:val="130"/>
        </w:numPr>
        <w:jc w:val="both"/>
        <w:rPr>
          <w:b/>
        </w:rPr>
      </w:pPr>
      <w:r w:rsidRPr="008C5FA5">
        <w:rPr>
          <w:b/>
        </w:rPr>
        <w:t xml:space="preserve">Je-li vlastník nemovitosti prováděním badatelského archeologického výzkumu nebo opatřeními na ochranu </w:t>
      </w:r>
      <w:r w:rsidR="00D83C41" w:rsidRPr="008C5FA5">
        <w:rPr>
          <w:b/>
        </w:rPr>
        <w:t xml:space="preserve">náhodného </w:t>
      </w:r>
      <w:r w:rsidRPr="008C5FA5">
        <w:rPr>
          <w:b/>
        </w:rPr>
        <w:t>archeologického nálezu omezen v užívání nemovitosti, má právo, aby mu archeologický ústav</w:t>
      </w:r>
      <w:r w:rsidR="00F7452A" w:rsidRPr="008C5FA5">
        <w:rPr>
          <w:b/>
        </w:rPr>
        <w:t>, památkový ústav</w:t>
      </w:r>
      <w:r w:rsidRPr="008C5FA5">
        <w:rPr>
          <w:b/>
        </w:rPr>
        <w:t xml:space="preserve"> nebo archeologická osoba poskytly přiměřenou jednorázovou náhradu. </w:t>
      </w:r>
    </w:p>
    <w:p w:rsidR="00537046" w:rsidRPr="008C5FA5" w:rsidRDefault="00537046" w:rsidP="00537046">
      <w:pPr>
        <w:jc w:val="both"/>
        <w:rPr>
          <w:b/>
        </w:rPr>
      </w:pPr>
    </w:p>
    <w:p w:rsidR="00537046" w:rsidRPr="008C5FA5" w:rsidRDefault="00537046" w:rsidP="009C45B6">
      <w:pPr>
        <w:numPr>
          <w:ilvl w:val="0"/>
          <w:numId w:val="130"/>
        </w:numPr>
        <w:jc w:val="both"/>
        <w:rPr>
          <w:b/>
        </w:rPr>
      </w:pPr>
      <w:r w:rsidRPr="008C5FA5">
        <w:rPr>
          <w:b/>
        </w:rPr>
        <w:t>Pokud se vlastník nemovitosti nebo stavebník a archeologický ústav</w:t>
      </w:r>
      <w:r w:rsidR="00F7452A" w:rsidRPr="008C5FA5">
        <w:rPr>
          <w:b/>
        </w:rPr>
        <w:t>, památkový ústav</w:t>
      </w:r>
      <w:r w:rsidRPr="008C5FA5">
        <w:rPr>
          <w:b/>
        </w:rPr>
        <w:t xml:space="preserve"> nebo archeologická osoba předem písemně nedohodli jinak, </w:t>
      </w:r>
      <w:r w:rsidR="00D83C41" w:rsidRPr="008C5FA5">
        <w:rPr>
          <w:b/>
        </w:rPr>
        <w:t xml:space="preserve">jsou </w:t>
      </w:r>
      <w:r w:rsidR="00D83C41" w:rsidRPr="008C5FA5">
        <w:rPr>
          <w:b/>
        </w:rPr>
        <w:lastRenderedPageBreak/>
        <w:t>archeologický ústav</w:t>
      </w:r>
      <w:r w:rsidR="00F7452A" w:rsidRPr="008C5FA5">
        <w:rPr>
          <w:b/>
        </w:rPr>
        <w:t>, památkový ústav</w:t>
      </w:r>
      <w:r w:rsidR="00D83C41" w:rsidRPr="008C5FA5">
        <w:rPr>
          <w:b/>
        </w:rPr>
        <w:t xml:space="preserve"> nebo archeologická osoba povinny</w:t>
      </w:r>
      <w:r w:rsidRPr="008C5FA5">
        <w:rPr>
          <w:b/>
        </w:rPr>
        <w:t xml:space="preserve"> po ukončení archeologického výzkumu nebo opatření na ochranu </w:t>
      </w:r>
      <w:r w:rsidR="00D83C41" w:rsidRPr="008C5FA5">
        <w:rPr>
          <w:b/>
        </w:rPr>
        <w:t xml:space="preserve">náhodného </w:t>
      </w:r>
      <w:r w:rsidRPr="008C5FA5">
        <w:rPr>
          <w:b/>
        </w:rPr>
        <w:t xml:space="preserve">archeologického nálezu podle § </w:t>
      </w:r>
      <w:r w:rsidRPr="008C5FA5">
        <w:rPr>
          <w:b/>
          <w:highlight w:val="green"/>
        </w:rPr>
        <w:t xml:space="preserve">ZZ + 13 odst. </w:t>
      </w:r>
      <w:r w:rsidR="00D83C41" w:rsidRPr="008C5FA5">
        <w:rPr>
          <w:b/>
          <w:highlight w:val="green"/>
        </w:rPr>
        <w:t>4</w:t>
      </w:r>
      <w:r w:rsidRPr="008C5FA5">
        <w:rPr>
          <w:b/>
        </w:rPr>
        <w:t xml:space="preserve"> uvést nemovitost do podoby, která bude svými vlastnostmi odpovídat předešlému stavu. </w:t>
      </w:r>
    </w:p>
    <w:p w:rsidR="00537046" w:rsidRPr="008C5FA5" w:rsidRDefault="00537046" w:rsidP="00537046">
      <w:pPr>
        <w:jc w:val="both"/>
        <w:rPr>
          <w:b/>
        </w:rPr>
      </w:pPr>
    </w:p>
    <w:p w:rsidR="00537046" w:rsidRPr="008C5FA5" w:rsidRDefault="003C0F4A" w:rsidP="009C45B6">
      <w:pPr>
        <w:numPr>
          <w:ilvl w:val="0"/>
          <w:numId w:val="130"/>
        </w:numPr>
        <w:jc w:val="both"/>
        <w:rPr>
          <w:b/>
        </w:rPr>
      </w:pPr>
      <w:r w:rsidRPr="008C5FA5">
        <w:rPr>
          <w:b/>
        </w:rPr>
        <w:t>Pokud se vlastník nemovitosti nebo stavebník a archeologický ústav, památkový ústav nebo archeologická osoba předem písemně nedohodli jinak, platí, že a</w:t>
      </w:r>
      <w:r w:rsidR="00537046" w:rsidRPr="008C5FA5">
        <w:rPr>
          <w:b/>
        </w:rPr>
        <w:t>rcheologický ústav</w:t>
      </w:r>
      <w:r w:rsidR="00F7452A" w:rsidRPr="008C5FA5">
        <w:rPr>
          <w:b/>
        </w:rPr>
        <w:t>, památkový ústav</w:t>
      </w:r>
      <w:r w:rsidR="00537046" w:rsidRPr="008C5FA5">
        <w:rPr>
          <w:b/>
        </w:rPr>
        <w:t xml:space="preserve"> nebo archeologická osoba </w:t>
      </w:r>
      <w:r w:rsidR="00D83C41" w:rsidRPr="008C5FA5">
        <w:rPr>
          <w:b/>
        </w:rPr>
        <w:t xml:space="preserve">jsou </w:t>
      </w:r>
      <w:r w:rsidR="00537046" w:rsidRPr="008C5FA5">
        <w:rPr>
          <w:b/>
        </w:rPr>
        <w:t>povinny popsat</w:t>
      </w:r>
      <w:r w:rsidR="00C40C3B" w:rsidRPr="008C5FA5">
        <w:rPr>
          <w:b/>
        </w:rPr>
        <w:t xml:space="preserve"> a</w:t>
      </w:r>
      <w:r w:rsidR="00537046" w:rsidRPr="008C5FA5">
        <w:rPr>
          <w:b/>
        </w:rPr>
        <w:t xml:space="preserve"> doložit </w:t>
      </w:r>
      <w:r w:rsidR="00D83C41" w:rsidRPr="008C5FA5">
        <w:rPr>
          <w:b/>
        </w:rPr>
        <w:t xml:space="preserve">stav nemovitosti podle </w:t>
      </w:r>
      <w:r w:rsidR="00D83C41" w:rsidRPr="008C5FA5">
        <w:rPr>
          <w:b/>
          <w:highlight w:val="green"/>
        </w:rPr>
        <w:t>odstavce 3</w:t>
      </w:r>
      <w:r w:rsidR="00D83C41" w:rsidRPr="008C5FA5">
        <w:rPr>
          <w:b/>
        </w:rPr>
        <w:t xml:space="preserve"> </w:t>
      </w:r>
      <w:r w:rsidR="00C40C3B" w:rsidRPr="008C5FA5">
        <w:rPr>
          <w:b/>
        </w:rPr>
        <w:t xml:space="preserve">a </w:t>
      </w:r>
      <w:r w:rsidR="00537046" w:rsidRPr="008C5FA5">
        <w:rPr>
          <w:b/>
        </w:rPr>
        <w:t xml:space="preserve">přede dnem zahájení </w:t>
      </w:r>
      <w:r w:rsidR="00D83C41" w:rsidRPr="008C5FA5">
        <w:rPr>
          <w:b/>
        </w:rPr>
        <w:t xml:space="preserve">provádění archeologického výzkumu </w:t>
      </w:r>
      <w:r w:rsidR="00537046" w:rsidRPr="008C5FA5">
        <w:rPr>
          <w:b/>
        </w:rPr>
        <w:t xml:space="preserve">předat popis vlastníkovi nebo stavebníkovi. </w:t>
      </w:r>
    </w:p>
    <w:p w:rsidR="00537046" w:rsidRPr="008C5FA5" w:rsidRDefault="00537046" w:rsidP="00537046">
      <w:pPr>
        <w:jc w:val="both"/>
        <w:rPr>
          <w:b/>
        </w:rPr>
      </w:pPr>
    </w:p>
    <w:p w:rsidR="00537046" w:rsidRPr="008C5FA5" w:rsidRDefault="00537046" w:rsidP="009C45B6">
      <w:pPr>
        <w:numPr>
          <w:ilvl w:val="0"/>
          <w:numId w:val="130"/>
        </w:numPr>
        <w:jc w:val="both"/>
        <w:rPr>
          <w:b/>
        </w:rPr>
      </w:pPr>
      <w:r w:rsidRPr="008C5FA5">
        <w:rPr>
          <w:b/>
        </w:rPr>
        <w:t>Pokud archeologický ústav</w:t>
      </w:r>
      <w:r w:rsidR="00F7452A" w:rsidRPr="008C5FA5">
        <w:rPr>
          <w:b/>
        </w:rPr>
        <w:t>, památkový ústav</w:t>
      </w:r>
      <w:r w:rsidRPr="008C5FA5">
        <w:rPr>
          <w:b/>
        </w:rPr>
        <w:t xml:space="preserve"> nebo archeologická osoba neuvede nemovitost do stavu podle </w:t>
      </w:r>
      <w:r w:rsidRPr="008C5FA5">
        <w:rPr>
          <w:b/>
          <w:highlight w:val="green"/>
        </w:rPr>
        <w:t>odstavce 3</w:t>
      </w:r>
      <w:r w:rsidRPr="008C5FA5">
        <w:rPr>
          <w:b/>
        </w:rPr>
        <w:t xml:space="preserve"> a z dohody mezi vlastníkem nemovitosti nebo stavebníkem a archeologickým ústavem</w:t>
      </w:r>
      <w:r w:rsidR="00F7452A" w:rsidRPr="008C5FA5">
        <w:rPr>
          <w:b/>
        </w:rPr>
        <w:t>, památkovým ústavem</w:t>
      </w:r>
      <w:r w:rsidRPr="008C5FA5">
        <w:rPr>
          <w:b/>
        </w:rPr>
        <w:t xml:space="preserve"> nebo archeologickou osobou výslovně nevyplývá jiné řešení, má vlastník nemovitosti nebo stavebník právo na peněžitou náhradu.</w:t>
      </w:r>
    </w:p>
    <w:p w:rsidR="00537046" w:rsidRPr="008C5FA5" w:rsidRDefault="00537046" w:rsidP="00537046">
      <w:pPr>
        <w:jc w:val="both"/>
        <w:rPr>
          <w:b/>
        </w:rPr>
      </w:pPr>
    </w:p>
    <w:p w:rsidR="00537046" w:rsidRPr="008C5FA5" w:rsidRDefault="00537046" w:rsidP="009C45B6">
      <w:pPr>
        <w:numPr>
          <w:ilvl w:val="0"/>
          <w:numId w:val="130"/>
        </w:numPr>
        <w:jc w:val="both"/>
        <w:rPr>
          <w:b/>
        </w:rPr>
      </w:pPr>
      <w:r w:rsidRPr="008C5FA5">
        <w:rPr>
          <w:b/>
        </w:rPr>
        <w:t xml:space="preserve">Právo na náhradu podle </w:t>
      </w:r>
      <w:r w:rsidRPr="008C5FA5">
        <w:rPr>
          <w:b/>
          <w:highlight w:val="green"/>
        </w:rPr>
        <w:t>odstavce 2 nebo 5</w:t>
      </w:r>
      <w:r w:rsidRPr="008C5FA5">
        <w:rPr>
          <w:b/>
        </w:rPr>
        <w:t xml:space="preserve"> </w:t>
      </w:r>
      <w:r w:rsidR="00C40C3B" w:rsidRPr="008C5FA5">
        <w:rPr>
          <w:b/>
        </w:rPr>
        <w:t>musí vlastník nemovitosti nebo stavebník</w:t>
      </w:r>
      <w:r w:rsidRPr="008C5FA5">
        <w:rPr>
          <w:b/>
        </w:rPr>
        <w:t xml:space="preserve"> uplatnit u archeologického ústavu</w:t>
      </w:r>
      <w:r w:rsidR="00F7452A" w:rsidRPr="008C5FA5">
        <w:rPr>
          <w:b/>
        </w:rPr>
        <w:t>, památkového ústavu</w:t>
      </w:r>
      <w:r w:rsidRPr="008C5FA5">
        <w:rPr>
          <w:b/>
        </w:rPr>
        <w:t xml:space="preserve"> nebo archeologické osoby do 6 měsíců od</w:t>
      </w:r>
      <w:r w:rsidR="00993569" w:rsidRPr="008C5FA5">
        <w:rPr>
          <w:b/>
        </w:rPr>
        <w:t>e dne</w:t>
      </w:r>
      <w:r w:rsidRPr="008C5FA5">
        <w:rPr>
          <w:b/>
        </w:rPr>
        <w:t xml:space="preserve"> ukončení </w:t>
      </w:r>
      <w:r w:rsidR="00993569" w:rsidRPr="008C5FA5">
        <w:rPr>
          <w:b/>
        </w:rPr>
        <w:t xml:space="preserve">terénní části </w:t>
      </w:r>
      <w:r w:rsidRPr="008C5FA5">
        <w:rPr>
          <w:b/>
        </w:rPr>
        <w:t>archeologického výzkumu nebo od ukončení opatření na ochranu archeologického nálezu, jinak právo zaniká. Nedojde-li k dohodě, rozhod</w:t>
      </w:r>
      <w:r w:rsidR="00C40C3B" w:rsidRPr="008C5FA5">
        <w:rPr>
          <w:b/>
        </w:rPr>
        <w:t>n</w:t>
      </w:r>
      <w:r w:rsidRPr="008C5FA5">
        <w:rPr>
          <w:b/>
        </w:rPr>
        <w:t>e o náhradě a její výši krajský úřad.</w:t>
      </w:r>
    </w:p>
    <w:p w:rsidR="00C759B0" w:rsidRPr="008C5FA5" w:rsidRDefault="00C759B0" w:rsidP="00C759B0">
      <w:pPr>
        <w:pStyle w:val="Nadpis2"/>
      </w:pPr>
      <w:bookmarkStart w:id="519" w:name="_Toc392855633"/>
      <w:bookmarkStart w:id="520" w:name="_Toc361988807"/>
      <w:bookmarkStart w:id="521" w:name="_Toc412014358"/>
      <w:bookmarkEnd w:id="385"/>
      <w:bookmarkEnd w:id="386"/>
      <w:bookmarkEnd w:id="387"/>
      <w:bookmarkEnd w:id="388"/>
      <w:bookmarkEnd w:id="389"/>
      <w:r w:rsidRPr="008C5FA5">
        <w:t>Hlava X</w:t>
      </w:r>
      <w:bookmarkEnd w:id="521"/>
    </w:p>
    <w:p w:rsidR="006510B6" w:rsidRPr="008C5FA5" w:rsidRDefault="00A25778" w:rsidP="00C759B0">
      <w:pPr>
        <w:pStyle w:val="Nadpishlavy"/>
      </w:pPr>
      <w:bookmarkStart w:id="522" w:name="_Toc412014359"/>
      <w:r w:rsidRPr="008C5FA5">
        <w:t>R</w:t>
      </w:r>
      <w:r w:rsidR="006510B6" w:rsidRPr="008C5FA5">
        <w:t>egulovan</w:t>
      </w:r>
      <w:r w:rsidRPr="008C5FA5">
        <w:t>é činnosti</w:t>
      </w:r>
      <w:r w:rsidR="006510B6" w:rsidRPr="008C5FA5">
        <w:t xml:space="preserve"> na úseku památkové péče</w:t>
      </w:r>
      <w:bookmarkEnd w:id="519"/>
      <w:bookmarkEnd w:id="522"/>
      <w:r w:rsidR="006510B6" w:rsidRPr="008C5FA5">
        <w:t xml:space="preserve"> </w:t>
      </w:r>
    </w:p>
    <w:p w:rsidR="00C759B0" w:rsidRPr="008C5FA5" w:rsidRDefault="00C759B0" w:rsidP="00336658">
      <w:pPr>
        <w:pStyle w:val="Nadpis3"/>
      </w:pPr>
      <w:bookmarkStart w:id="523" w:name="_Toc392855634"/>
      <w:bookmarkStart w:id="524" w:name="_Toc412014360"/>
      <w:r w:rsidRPr="008C5FA5">
        <w:t>Díl 1</w:t>
      </w:r>
      <w:bookmarkEnd w:id="524"/>
    </w:p>
    <w:p w:rsidR="00F57BB9" w:rsidRPr="008C5FA5" w:rsidRDefault="00F57BB9" w:rsidP="00336658">
      <w:pPr>
        <w:pStyle w:val="Nadpisdlu"/>
      </w:pPr>
      <w:bookmarkStart w:id="525" w:name="_Toc412014361"/>
      <w:r w:rsidRPr="008C5FA5">
        <w:t>Vznik oprávnění k výkonu regulované činnosti</w:t>
      </w:r>
      <w:bookmarkEnd w:id="523"/>
      <w:bookmarkEnd w:id="525"/>
      <w:r w:rsidRPr="008C5FA5">
        <w:t xml:space="preserve"> </w:t>
      </w:r>
    </w:p>
    <w:p w:rsidR="00F57BB9" w:rsidRPr="008C5FA5" w:rsidRDefault="00F57BB9" w:rsidP="00336658">
      <w:pPr>
        <w:pStyle w:val="Nadpis6"/>
      </w:pPr>
      <w:bookmarkStart w:id="526" w:name="_Toc392855635"/>
      <w:bookmarkStart w:id="527" w:name="_Toc412014362"/>
      <w:r w:rsidRPr="008C5FA5">
        <w:t>§ EE + 02</w:t>
      </w:r>
      <w:bookmarkEnd w:id="526"/>
      <w:bookmarkEnd w:id="527"/>
    </w:p>
    <w:p w:rsidR="00F57BB9" w:rsidRPr="008C5FA5" w:rsidRDefault="00F57BB9" w:rsidP="00336658">
      <w:pPr>
        <w:numPr>
          <w:ilvl w:val="0"/>
          <w:numId w:val="83"/>
        </w:numPr>
        <w:spacing w:before="240"/>
        <w:jc w:val="both"/>
        <w:rPr>
          <w:b/>
          <w:szCs w:val="20"/>
        </w:rPr>
      </w:pPr>
      <w:r w:rsidRPr="008C5FA5">
        <w:rPr>
          <w:b/>
          <w:szCs w:val="20"/>
        </w:rPr>
        <w:t>O vzniku oprávnění vykonávat regulovanou činnost rozhoduje m</w:t>
      </w:r>
      <w:r w:rsidR="00F70D9E" w:rsidRPr="008C5FA5">
        <w:rPr>
          <w:b/>
          <w:szCs w:val="20"/>
        </w:rPr>
        <w:t xml:space="preserve">inisterstvo na základě žádosti, </w:t>
      </w:r>
      <w:r w:rsidR="00F70D9E" w:rsidRPr="008C5FA5">
        <w:rPr>
          <w:b/>
        </w:rPr>
        <w:t xml:space="preserve">jejíž vzor </w:t>
      </w:r>
      <w:r w:rsidR="00895EB2" w:rsidRPr="008C5FA5">
        <w:rPr>
          <w:b/>
        </w:rPr>
        <w:t xml:space="preserve">je </w:t>
      </w:r>
      <w:r w:rsidR="00895EB2" w:rsidRPr="008C5FA5">
        <w:rPr>
          <w:b/>
          <w:highlight w:val="green"/>
        </w:rPr>
        <w:t>přílohou č. QQ</w:t>
      </w:r>
      <w:r w:rsidR="00E266CB" w:rsidRPr="008C5FA5">
        <w:rPr>
          <w:b/>
          <w:highlight w:val="green"/>
        </w:rPr>
        <w:t>1, QQ2,</w:t>
      </w:r>
      <w:r w:rsidR="008B2F27" w:rsidRPr="008C5FA5">
        <w:rPr>
          <w:b/>
          <w:highlight w:val="green"/>
        </w:rPr>
        <w:t xml:space="preserve"> nebo</w:t>
      </w:r>
      <w:r w:rsidR="00E266CB" w:rsidRPr="008C5FA5">
        <w:rPr>
          <w:b/>
          <w:highlight w:val="green"/>
        </w:rPr>
        <w:t xml:space="preserve"> QQ3</w:t>
      </w:r>
      <w:r w:rsidR="00E266CB" w:rsidRPr="008C5FA5">
        <w:rPr>
          <w:b/>
        </w:rPr>
        <w:t xml:space="preserve"> </w:t>
      </w:r>
      <w:r w:rsidR="00895EB2" w:rsidRPr="008C5FA5">
        <w:rPr>
          <w:b/>
        </w:rPr>
        <w:t>tohoto zákona</w:t>
      </w:r>
      <w:r w:rsidR="00F70D9E" w:rsidRPr="008C5FA5">
        <w:rPr>
          <w:b/>
        </w:rPr>
        <w:t xml:space="preserve">. </w:t>
      </w:r>
      <w:r w:rsidR="00895EB2" w:rsidRPr="008C5FA5">
        <w:rPr>
          <w:b/>
        </w:rPr>
        <w:t>K</w:t>
      </w:r>
      <w:r w:rsidRPr="008C5FA5">
        <w:rPr>
          <w:b/>
          <w:szCs w:val="20"/>
        </w:rPr>
        <w:t xml:space="preserve"> žádosti </w:t>
      </w:r>
      <w:r w:rsidR="00895EB2" w:rsidRPr="008C5FA5">
        <w:rPr>
          <w:b/>
          <w:szCs w:val="20"/>
        </w:rPr>
        <w:t>se přil</w:t>
      </w:r>
      <w:r w:rsidR="002353CD" w:rsidRPr="008C5FA5">
        <w:rPr>
          <w:b/>
          <w:szCs w:val="20"/>
        </w:rPr>
        <w:t>oží</w:t>
      </w:r>
      <w:r w:rsidR="00895EB2" w:rsidRPr="008C5FA5">
        <w:rPr>
          <w:b/>
          <w:szCs w:val="20"/>
        </w:rPr>
        <w:t xml:space="preserve"> listiny</w:t>
      </w:r>
      <w:r w:rsidRPr="008C5FA5">
        <w:rPr>
          <w:b/>
          <w:szCs w:val="20"/>
        </w:rPr>
        <w:t xml:space="preserve"> prokazující </w:t>
      </w:r>
      <w:r w:rsidR="00103821" w:rsidRPr="008C5FA5">
        <w:rPr>
          <w:b/>
          <w:szCs w:val="20"/>
        </w:rPr>
        <w:t>potřebné předpoklady</w:t>
      </w:r>
      <w:r w:rsidRPr="008C5FA5">
        <w:rPr>
          <w:b/>
          <w:szCs w:val="20"/>
        </w:rPr>
        <w:t xml:space="preserve"> podle </w:t>
      </w:r>
      <w:r w:rsidRPr="008C5FA5">
        <w:rPr>
          <w:b/>
          <w:szCs w:val="20"/>
          <w:highlight w:val="green"/>
        </w:rPr>
        <w:t xml:space="preserve">§ EE + 03 písm. a) a </w:t>
      </w:r>
      <w:r w:rsidR="009156C3" w:rsidRPr="008C5FA5">
        <w:rPr>
          <w:b/>
          <w:szCs w:val="20"/>
          <w:highlight w:val="green"/>
        </w:rPr>
        <w:t>b</w:t>
      </w:r>
      <w:r w:rsidRPr="008C5FA5">
        <w:rPr>
          <w:b/>
          <w:szCs w:val="20"/>
          <w:highlight w:val="green"/>
        </w:rPr>
        <w:t>)</w:t>
      </w:r>
      <w:r w:rsidRPr="008C5FA5">
        <w:rPr>
          <w:b/>
          <w:szCs w:val="20"/>
        </w:rPr>
        <w:t>.</w:t>
      </w:r>
    </w:p>
    <w:p w:rsidR="00F57BB9" w:rsidRPr="008C5FA5" w:rsidRDefault="00F57BB9" w:rsidP="00F57BB9">
      <w:pPr>
        <w:ind w:left="465"/>
        <w:jc w:val="both"/>
        <w:rPr>
          <w:b/>
          <w:szCs w:val="20"/>
        </w:rPr>
      </w:pPr>
    </w:p>
    <w:p w:rsidR="000C4A8F" w:rsidRPr="008C5FA5" w:rsidRDefault="00F57BB9" w:rsidP="009971D3">
      <w:pPr>
        <w:numPr>
          <w:ilvl w:val="0"/>
          <w:numId w:val="83"/>
        </w:numPr>
        <w:jc w:val="both"/>
        <w:rPr>
          <w:b/>
          <w:szCs w:val="20"/>
        </w:rPr>
      </w:pPr>
      <w:r w:rsidRPr="008C5FA5">
        <w:rPr>
          <w:b/>
          <w:szCs w:val="20"/>
        </w:rPr>
        <w:t xml:space="preserve">Právnická osoba prokazuje skutečnosti podle </w:t>
      </w:r>
      <w:r w:rsidRPr="008C5FA5">
        <w:rPr>
          <w:b/>
          <w:szCs w:val="20"/>
          <w:shd w:val="clear" w:color="auto" w:fill="00FF00"/>
        </w:rPr>
        <w:t>§ EE + 03 písm. a)</w:t>
      </w:r>
      <w:r w:rsidR="005E3469" w:rsidRPr="008C5FA5">
        <w:rPr>
          <w:b/>
          <w:szCs w:val="20"/>
          <w:shd w:val="clear" w:color="auto" w:fill="00FF00"/>
        </w:rPr>
        <w:t>, c), d)</w:t>
      </w:r>
      <w:r w:rsidRPr="008C5FA5">
        <w:rPr>
          <w:b/>
          <w:szCs w:val="20"/>
          <w:shd w:val="clear" w:color="auto" w:fill="00FF00"/>
        </w:rPr>
        <w:t xml:space="preserve"> a </w:t>
      </w:r>
      <w:r w:rsidR="009156C3" w:rsidRPr="008C5FA5">
        <w:rPr>
          <w:b/>
          <w:szCs w:val="20"/>
          <w:shd w:val="clear" w:color="auto" w:fill="00FF00"/>
        </w:rPr>
        <w:t>e</w:t>
      </w:r>
      <w:r w:rsidRPr="008C5FA5">
        <w:rPr>
          <w:b/>
          <w:szCs w:val="20"/>
          <w:shd w:val="clear" w:color="auto" w:fill="00FF00"/>
        </w:rPr>
        <w:t>)</w:t>
      </w:r>
      <w:r w:rsidRPr="008C5FA5">
        <w:rPr>
          <w:b/>
          <w:szCs w:val="20"/>
        </w:rPr>
        <w:t xml:space="preserve"> prostřednictvím fyzické osoby, která je k ní v pracovním nebo jiném obdobném poměru (dále jen „odborný zástupce“). </w:t>
      </w:r>
      <w:r w:rsidR="000C4A8F" w:rsidRPr="008C5FA5">
        <w:rPr>
          <w:b/>
          <w:szCs w:val="20"/>
        </w:rPr>
        <w:t xml:space="preserve">Podnikající fyzická osoba může prokázat skutečnosti podle </w:t>
      </w:r>
      <w:r w:rsidR="000C4A8F" w:rsidRPr="008C5FA5">
        <w:rPr>
          <w:b/>
          <w:szCs w:val="20"/>
          <w:shd w:val="clear" w:color="auto" w:fill="00FF00"/>
        </w:rPr>
        <w:t>§ EE + 03 písm. a)</w:t>
      </w:r>
      <w:r w:rsidR="005E3469" w:rsidRPr="008C5FA5">
        <w:rPr>
          <w:b/>
          <w:szCs w:val="20"/>
          <w:shd w:val="clear" w:color="auto" w:fill="00FF00"/>
        </w:rPr>
        <w:t>, c), d)</w:t>
      </w:r>
      <w:r w:rsidR="000C4A8F" w:rsidRPr="008C5FA5">
        <w:rPr>
          <w:b/>
          <w:szCs w:val="20"/>
          <w:shd w:val="clear" w:color="auto" w:fill="00FF00"/>
        </w:rPr>
        <w:t xml:space="preserve"> a e)</w:t>
      </w:r>
      <w:r w:rsidR="000C4A8F" w:rsidRPr="008C5FA5">
        <w:rPr>
          <w:b/>
          <w:szCs w:val="20"/>
        </w:rPr>
        <w:t xml:space="preserve"> rovněž prostřednictvím odborného zástupce, který je k ní v pracovním nebo jiném obdobném poměru. </w:t>
      </w:r>
      <w:r w:rsidRPr="008C5FA5">
        <w:rPr>
          <w:b/>
          <w:szCs w:val="20"/>
        </w:rPr>
        <w:t>V takovém případě jsou přílohou žádosti</w:t>
      </w:r>
      <w:r w:rsidR="000C4A8F" w:rsidRPr="008C5FA5">
        <w:rPr>
          <w:b/>
          <w:szCs w:val="20"/>
        </w:rPr>
        <w:t xml:space="preserve"> právnické osob</w:t>
      </w:r>
      <w:r w:rsidR="00685B74" w:rsidRPr="008C5FA5">
        <w:rPr>
          <w:b/>
          <w:szCs w:val="20"/>
        </w:rPr>
        <w:t>y</w:t>
      </w:r>
      <w:r w:rsidR="000C4A8F" w:rsidRPr="008C5FA5">
        <w:rPr>
          <w:b/>
          <w:szCs w:val="20"/>
        </w:rPr>
        <w:t xml:space="preserve"> nebo podnikající fyzické osoby</w:t>
      </w:r>
      <w:r w:rsidRPr="008C5FA5">
        <w:rPr>
          <w:b/>
          <w:szCs w:val="20"/>
        </w:rPr>
        <w:t xml:space="preserve"> listiny prokazující skutečnosti podle </w:t>
      </w:r>
      <w:r w:rsidRPr="008C5FA5">
        <w:rPr>
          <w:b/>
          <w:szCs w:val="20"/>
          <w:highlight w:val="green"/>
        </w:rPr>
        <w:t>§ EE + 03 písm. a)</w:t>
      </w:r>
      <w:r w:rsidR="00685B74" w:rsidRPr="008C5FA5">
        <w:rPr>
          <w:b/>
          <w:szCs w:val="20"/>
        </w:rPr>
        <w:t xml:space="preserve"> </w:t>
      </w:r>
      <w:r w:rsidRPr="008C5FA5">
        <w:rPr>
          <w:b/>
          <w:szCs w:val="20"/>
        </w:rPr>
        <w:t xml:space="preserve">ve vztahu k osobě odborného zástupce a listiny prokazující skutečnosti </w:t>
      </w:r>
      <w:r w:rsidRPr="008C5FA5">
        <w:rPr>
          <w:b/>
          <w:szCs w:val="20"/>
          <w:highlight w:val="green"/>
        </w:rPr>
        <w:t xml:space="preserve">podle § </w:t>
      </w:r>
      <w:r w:rsidR="00F70D9E" w:rsidRPr="008C5FA5">
        <w:rPr>
          <w:b/>
          <w:szCs w:val="20"/>
          <w:highlight w:val="green"/>
        </w:rPr>
        <w:t>EE + 03 písm. b)</w:t>
      </w:r>
      <w:r w:rsidRPr="008C5FA5">
        <w:rPr>
          <w:b/>
          <w:szCs w:val="20"/>
        </w:rPr>
        <w:t xml:space="preserve"> ve vztahu k osobě žadatele.</w:t>
      </w:r>
      <w:r w:rsidR="008239A9" w:rsidRPr="008C5FA5">
        <w:rPr>
          <w:b/>
          <w:szCs w:val="20"/>
        </w:rPr>
        <w:t xml:space="preserve"> </w:t>
      </w:r>
    </w:p>
    <w:p w:rsidR="00F57BB9" w:rsidRPr="008C5FA5" w:rsidRDefault="00F57BB9" w:rsidP="00F57BB9">
      <w:pPr>
        <w:ind w:left="465"/>
        <w:jc w:val="both"/>
        <w:rPr>
          <w:b/>
          <w:szCs w:val="20"/>
        </w:rPr>
      </w:pPr>
    </w:p>
    <w:p w:rsidR="00F57BB9" w:rsidRPr="008C5FA5" w:rsidRDefault="00F57BB9" w:rsidP="009971D3">
      <w:pPr>
        <w:numPr>
          <w:ilvl w:val="0"/>
          <w:numId w:val="83"/>
        </w:numPr>
        <w:jc w:val="both"/>
        <w:rPr>
          <w:b/>
        </w:rPr>
      </w:pPr>
      <w:r w:rsidRPr="008C5FA5">
        <w:rPr>
          <w:b/>
          <w:szCs w:val="20"/>
        </w:rPr>
        <w:t xml:space="preserve">Právnická osoba </w:t>
      </w:r>
      <w:r w:rsidR="0042046C" w:rsidRPr="008C5FA5">
        <w:rPr>
          <w:b/>
          <w:szCs w:val="20"/>
        </w:rPr>
        <w:t xml:space="preserve">nebo podnikající fyzická osoba </w:t>
      </w:r>
      <w:r w:rsidRPr="008C5FA5">
        <w:rPr>
          <w:b/>
          <w:szCs w:val="20"/>
        </w:rPr>
        <w:t>m</w:t>
      </w:r>
      <w:r w:rsidR="0042046C" w:rsidRPr="008C5FA5">
        <w:rPr>
          <w:b/>
          <w:szCs w:val="20"/>
        </w:rPr>
        <w:t xml:space="preserve">ohou </w:t>
      </w:r>
      <w:r w:rsidRPr="008C5FA5">
        <w:rPr>
          <w:b/>
          <w:szCs w:val="20"/>
        </w:rPr>
        <w:t xml:space="preserve">mít více odborných zástupců; </w:t>
      </w:r>
      <w:r w:rsidRPr="008C5FA5">
        <w:rPr>
          <w:b/>
        </w:rPr>
        <w:t xml:space="preserve">funkci odborného zástupce nesmí nikdo vykonávat pro více než jednu </w:t>
      </w:r>
      <w:r w:rsidR="0042046C" w:rsidRPr="008C5FA5">
        <w:rPr>
          <w:b/>
        </w:rPr>
        <w:t>právnickou osobu nebo podnikající fyzickou</w:t>
      </w:r>
      <w:r w:rsidR="00B860A8" w:rsidRPr="008C5FA5">
        <w:rPr>
          <w:b/>
        </w:rPr>
        <w:t xml:space="preserve"> </w:t>
      </w:r>
      <w:r w:rsidRPr="008C5FA5">
        <w:rPr>
          <w:b/>
        </w:rPr>
        <w:t>osobu.</w:t>
      </w:r>
    </w:p>
    <w:p w:rsidR="00F57BB9" w:rsidRPr="008C5FA5" w:rsidRDefault="00F57BB9" w:rsidP="00336658">
      <w:pPr>
        <w:pStyle w:val="Nadpis6"/>
      </w:pPr>
      <w:bookmarkStart w:id="528" w:name="_Toc392855636"/>
      <w:bookmarkStart w:id="529" w:name="_Toc412014363"/>
      <w:r w:rsidRPr="008C5FA5">
        <w:lastRenderedPageBreak/>
        <w:t>§ EE + 03</w:t>
      </w:r>
      <w:bookmarkEnd w:id="528"/>
      <w:bookmarkEnd w:id="529"/>
    </w:p>
    <w:p w:rsidR="00F57BB9" w:rsidRPr="008C5FA5" w:rsidRDefault="000E419D" w:rsidP="00336658">
      <w:pPr>
        <w:pStyle w:val="Nadpis7"/>
      </w:pPr>
      <w:bookmarkStart w:id="530" w:name="_Toc392855637"/>
      <w:bookmarkStart w:id="531" w:name="_Toc412014364"/>
      <w:r w:rsidRPr="008C5FA5">
        <w:t xml:space="preserve">Obecné </w:t>
      </w:r>
      <w:r w:rsidR="000110D9" w:rsidRPr="008C5FA5">
        <w:t>předpoklady</w:t>
      </w:r>
      <w:r w:rsidR="00F57BB9" w:rsidRPr="008C5FA5">
        <w:t xml:space="preserve"> pro vznik oprávnění k výkonu regulované činnosti</w:t>
      </w:r>
      <w:bookmarkEnd w:id="530"/>
      <w:bookmarkEnd w:id="531"/>
      <w:r w:rsidR="00F57BB9" w:rsidRPr="008C5FA5">
        <w:t xml:space="preserve"> </w:t>
      </w:r>
    </w:p>
    <w:p w:rsidR="00F57BB9" w:rsidRPr="008C5FA5" w:rsidRDefault="002503D6" w:rsidP="002503D6">
      <w:pPr>
        <w:contextualSpacing/>
        <w:jc w:val="both"/>
        <w:rPr>
          <w:b/>
        </w:rPr>
      </w:pPr>
      <w:r w:rsidRPr="008C5FA5">
        <w:rPr>
          <w:b/>
        </w:rPr>
        <w:t xml:space="preserve">V řízení o </w:t>
      </w:r>
      <w:r w:rsidR="00F57BB9" w:rsidRPr="008C5FA5">
        <w:rPr>
          <w:b/>
        </w:rPr>
        <w:t>vzniku oprávnění vykonávat regulovanou činnost</w:t>
      </w:r>
      <w:r w:rsidR="005D7EA7" w:rsidRPr="008C5FA5">
        <w:rPr>
          <w:b/>
        </w:rPr>
        <w:t xml:space="preserve"> </w:t>
      </w:r>
      <w:r w:rsidR="00F57BB9" w:rsidRPr="008C5FA5">
        <w:rPr>
          <w:b/>
        </w:rPr>
        <w:t>žada</w:t>
      </w:r>
      <w:r w:rsidR="00231782" w:rsidRPr="008C5FA5">
        <w:rPr>
          <w:b/>
        </w:rPr>
        <w:t>tel</w:t>
      </w:r>
      <w:r w:rsidR="00CA5704" w:rsidRPr="008C5FA5">
        <w:rPr>
          <w:b/>
        </w:rPr>
        <w:t xml:space="preserve"> </w:t>
      </w:r>
      <w:r w:rsidRPr="008C5FA5">
        <w:rPr>
          <w:b/>
        </w:rPr>
        <w:t xml:space="preserve">prokazuje </w:t>
      </w:r>
      <w:r w:rsidR="00CA5704" w:rsidRPr="008C5FA5">
        <w:rPr>
          <w:b/>
        </w:rPr>
        <w:t>spln</w:t>
      </w:r>
      <w:r w:rsidRPr="008C5FA5">
        <w:rPr>
          <w:b/>
        </w:rPr>
        <w:t>ěn</w:t>
      </w:r>
      <w:r w:rsidR="00CA5704" w:rsidRPr="008C5FA5">
        <w:rPr>
          <w:b/>
        </w:rPr>
        <w:t xml:space="preserve">í </w:t>
      </w:r>
      <w:r w:rsidR="009156C3" w:rsidRPr="008C5FA5">
        <w:rPr>
          <w:b/>
        </w:rPr>
        <w:t>potřebn</w:t>
      </w:r>
      <w:r w:rsidRPr="008C5FA5">
        <w:rPr>
          <w:b/>
        </w:rPr>
        <w:t>ých</w:t>
      </w:r>
      <w:r w:rsidR="00CA5704" w:rsidRPr="008C5FA5">
        <w:rPr>
          <w:b/>
        </w:rPr>
        <w:t xml:space="preserve"> předpoklad</w:t>
      </w:r>
      <w:r w:rsidRPr="008C5FA5">
        <w:rPr>
          <w:b/>
        </w:rPr>
        <w:t>ů</w:t>
      </w:r>
      <w:r w:rsidR="0069038C" w:rsidRPr="008C5FA5">
        <w:rPr>
          <w:b/>
        </w:rPr>
        <w:t>, kterými jsou</w:t>
      </w:r>
      <w:r w:rsidR="00CA5704" w:rsidRPr="008C5FA5">
        <w:rPr>
          <w:b/>
        </w:rPr>
        <w:t>:</w:t>
      </w:r>
    </w:p>
    <w:p w:rsidR="00F57BB9" w:rsidRPr="008C5FA5" w:rsidRDefault="00F57BB9" w:rsidP="00F57BB9">
      <w:pPr>
        <w:ind w:left="705"/>
        <w:jc w:val="both"/>
      </w:pPr>
    </w:p>
    <w:p w:rsidR="00F57BB9" w:rsidRPr="008C5FA5" w:rsidRDefault="00B87B96" w:rsidP="009971D3">
      <w:pPr>
        <w:numPr>
          <w:ilvl w:val="0"/>
          <w:numId w:val="84"/>
        </w:numPr>
        <w:tabs>
          <w:tab w:val="left" w:pos="1080"/>
        </w:tabs>
        <w:jc w:val="both"/>
        <w:rPr>
          <w:b/>
          <w:i/>
        </w:rPr>
      </w:pPr>
      <w:r w:rsidRPr="008C5FA5">
        <w:rPr>
          <w:b/>
        </w:rPr>
        <w:t>odborná kvalifikace,</w:t>
      </w:r>
    </w:p>
    <w:p w:rsidR="00F57BB9" w:rsidRPr="008C5FA5" w:rsidRDefault="008B2F27" w:rsidP="009971D3">
      <w:pPr>
        <w:numPr>
          <w:ilvl w:val="0"/>
          <w:numId w:val="84"/>
        </w:numPr>
        <w:tabs>
          <w:tab w:val="left" w:pos="1080"/>
        </w:tabs>
        <w:jc w:val="both"/>
        <w:rPr>
          <w:b/>
          <w:szCs w:val="20"/>
        </w:rPr>
      </w:pPr>
      <w:r w:rsidRPr="008C5FA5">
        <w:rPr>
          <w:b/>
          <w:szCs w:val="20"/>
        </w:rPr>
        <w:t xml:space="preserve">vybavení </w:t>
      </w:r>
      <w:r w:rsidR="00F57BB9" w:rsidRPr="008C5FA5">
        <w:rPr>
          <w:b/>
          <w:szCs w:val="20"/>
        </w:rPr>
        <w:t>odpovídající výkon</w:t>
      </w:r>
      <w:r w:rsidRPr="008C5FA5">
        <w:rPr>
          <w:b/>
          <w:szCs w:val="20"/>
        </w:rPr>
        <w:t>u</w:t>
      </w:r>
      <w:r w:rsidR="00F57BB9" w:rsidRPr="008C5FA5">
        <w:rPr>
          <w:b/>
          <w:szCs w:val="20"/>
        </w:rPr>
        <w:t xml:space="preserve"> regulované činnosti, o jejíž povolení žádá,</w:t>
      </w:r>
    </w:p>
    <w:p w:rsidR="00F57BB9" w:rsidRPr="008C5FA5" w:rsidRDefault="00F57BB9" w:rsidP="009971D3">
      <w:pPr>
        <w:numPr>
          <w:ilvl w:val="0"/>
          <w:numId w:val="84"/>
        </w:numPr>
        <w:tabs>
          <w:tab w:val="left" w:pos="1080"/>
        </w:tabs>
        <w:jc w:val="both"/>
        <w:rPr>
          <w:b/>
          <w:szCs w:val="20"/>
        </w:rPr>
      </w:pPr>
      <w:r w:rsidRPr="008C5FA5">
        <w:rPr>
          <w:b/>
          <w:szCs w:val="20"/>
        </w:rPr>
        <w:t>bezúhonn</w:t>
      </w:r>
      <w:r w:rsidR="0069038C" w:rsidRPr="008C5FA5">
        <w:rPr>
          <w:b/>
          <w:szCs w:val="20"/>
        </w:rPr>
        <w:t>ost</w:t>
      </w:r>
      <w:r w:rsidRPr="008C5FA5">
        <w:rPr>
          <w:b/>
          <w:szCs w:val="20"/>
        </w:rPr>
        <w:t>,</w:t>
      </w:r>
    </w:p>
    <w:p w:rsidR="00F57BB9" w:rsidRPr="008C5FA5" w:rsidRDefault="0069038C" w:rsidP="009971D3">
      <w:pPr>
        <w:numPr>
          <w:ilvl w:val="0"/>
          <w:numId w:val="84"/>
        </w:numPr>
        <w:tabs>
          <w:tab w:val="left" w:pos="1080"/>
        </w:tabs>
        <w:jc w:val="both"/>
        <w:rPr>
          <w:b/>
          <w:szCs w:val="20"/>
        </w:rPr>
      </w:pPr>
      <w:r w:rsidRPr="008C5FA5">
        <w:rPr>
          <w:b/>
          <w:szCs w:val="20"/>
        </w:rPr>
        <w:t>plná</w:t>
      </w:r>
      <w:r w:rsidR="00F57BB9" w:rsidRPr="008C5FA5">
        <w:rPr>
          <w:b/>
          <w:szCs w:val="20"/>
        </w:rPr>
        <w:t xml:space="preserve"> svéprávn</w:t>
      </w:r>
      <w:r w:rsidRPr="008C5FA5">
        <w:rPr>
          <w:b/>
          <w:szCs w:val="20"/>
        </w:rPr>
        <w:t>ost</w:t>
      </w:r>
      <w:r w:rsidR="00F57BB9" w:rsidRPr="008C5FA5">
        <w:rPr>
          <w:b/>
          <w:szCs w:val="20"/>
        </w:rPr>
        <w:t>,</w:t>
      </w:r>
      <w:r w:rsidR="00570D58" w:rsidRPr="008C5FA5">
        <w:rPr>
          <w:b/>
          <w:szCs w:val="20"/>
        </w:rPr>
        <w:t xml:space="preserve"> jde-li o fyzickou osobu,</w:t>
      </w:r>
    </w:p>
    <w:p w:rsidR="00F57BB9" w:rsidRPr="008C5FA5" w:rsidRDefault="00B87B96" w:rsidP="009971D3">
      <w:pPr>
        <w:numPr>
          <w:ilvl w:val="0"/>
          <w:numId w:val="84"/>
        </w:numPr>
        <w:tabs>
          <w:tab w:val="left" w:pos="1080"/>
        </w:tabs>
        <w:jc w:val="both"/>
        <w:rPr>
          <w:b/>
          <w:szCs w:val="20"/>
        </w:rPr>
      </w:pPr>
      <w:r w:rsidRPr="008C5FA5">
        <w:rPr>
          <w:b/>
          <w:szCs w:val="20"/>
        </w:rPr>
        <w:t xml:space="preserve">prokázání znalostí právních předpisů </w:t>
      </w:r>
      <w:r w:rsidR="00F57BB9" w:rsidRPr="008C5FA5">
        <w:rPr>
          <w:b/>
          <w:szCs w:val="20"/>
        </w:rPr>
        <w:t xml:space="preserve">podle </w:t>
      </w:r>
      <w:r w:rsidR="00F57BB9" w:rsidRPr="008C5FA5">
        <w:rPr>
          <w:b/>
          <w:szCs w:val="20"/>
          <w:highlight w:val="green"/>
        </w:rPr>
        <w:t>§ EE + 10</w:t>
      </w:r>
      <w:r w:rsidR="00F57BB9" w:rsidRPr="008C5FA5">
        <w:rPr>
          <w:b/>
          <w:szCs w:val="20"/>
        </w:rPr>
        <w:t>.</w:t>
      </w:r>
    </w:p>
    <w:p w:rsidR="00F57BB9" w:rsidRPr="008C5FA5" w:rsidRDefault="00F57BB9" w:rsidP="00336658">
      <w:pPr>
        <w:pStyle w:val="Nadpis6"/>
      </w:pPr>
      <w:bookmarkStart w:id="532" w:name="_Toc392855638"/>
      <w:bookmarkStart w:id="533" w:name="_Toc412014365"/>
      <w:r w:rsidRPr="008C5FA5">
        <w:t>§ EE + 04</w:t>
      </w:r>
      <w:bookmarkEnd w:id="532"/>
      <w:bookmarkEnd w:id="533"/>
    </w:p>
    <w:p w:rsidR="00F57BB9" w:rsidRPr="008C5FA5" w:rsidRDefault="009156C3" w:rsidP="00336658">
      <w:pPr>
        <w:pStyle w:val="Nadpis7"/>
      </w:pPr>
      <w:bookmarkStart w:id="534" w:name="_Toc392855639"/>
      <w:bookmarkStart w:id="535" w:name="_Toc412014366"/>
      <w:r w:rsidRPr="008C5FA5">
        <w:t>Potřebné</w:t>
      </w:r>
      <w:r w:rsidR="000E419D" w:rsidRPr="008C5FA5">
        <w:t xml:space="preserve"> předpoklady</w:t>
      </w:r>
      <w:r w:rsidR="00571DC9" w:rsidRPr="008C5FA5">
        <w:t xml:space="preserve"> pro restaurování kulturní památ</w:t>
      </w:r>
      <w:r w:rsidR="00F57BB9" w:rsidRPr="008C5FA5">
        <w:t>k</w:t>
      </w:r>
      <w:r w:rsidR="00571DC9" w:rsidRPr="008C5FA5">
        <w:t>y</w:t>
      </w:r>
      <w:bookmarkEnd w:id="534"/>
      <w:bookmarkEnd w:id="535"/>
      <w:r w:rsidR="00F57BB9" w:rsidRPr="008C5FA5">
        <w:t xml:space="preserve"> </w:t>
      </w:r>
    </w:p>
    <w:p w:rsidR="002D5CF7" w:rsidRPr="008C5FA5" w:rsidRDefault="002D5CF7" w:rsidP="009C45B6">
      <w:pPr>
        <w:numPr>
          <w:ilvl w:val="0"/>
          <w:numId w:val="147"/>
        </w:numPr>
        <w:ind w:left="426" w:hanging="426"/>
        <w:jc w:val="both"/>
        <w:rPr>
          <w:b/>
        </w:rPr>
      </w:pPr>
      <w:r w:rsidRPr="008C5FA5">
        <w:rPr>
          <w:b/>
        </w:rPr>
        <w:t xml:space="preserve">V žádosti </w:t>
      </w:r>
      <w:r w:rsidR="002353CD" w:rsidRPr="008C5FA5">
        <w:rPr>
          <w:b/>
        </w:rPr>
        <w:t>se uvede</w:t>
      </w:r>
      <w:r w:rsidRPr="008C5FA5">
        <w:rPr>
          <w:b/>
        </w:rPr>
        <w:t xml:space="preserve"> požadovaná specializace restaurování dle katalogu restaurátorských specializací </w:t>
      </w:r>
      <w:r w:rsidR="009157DE" w:rsidRPr="008C5FA5">
        <w:rPr>
          <w:b/>
        </w:rPr>
        <w:t xml:space="preserve">uvedených </w:t>
      </w:r>
      <w:r w:rsidRPr="008C5FA5">
        <w:rPr>
          <w:b/>
          <w:highlight w:val="green"/>
        </w:rPr>
        <w:t xml:space="preserve">v příloze č. </w:t>
      </w:r>
      <w:r w:rsidR="009157DE" w:rsidRPr="008C5FA5">
        <w:rPr>
          <w:b/>
          <w:highlight w:val="green"/>
        </w:rPr>
        <w:t>X</w:t>
      </w:r>
      <w:r w:rsidR="00920B77" w:rsidRPr="008C5FA5">
        <w:rPr>
          <w:b/>
          <w:highlight w:val="green"/>
        </w:rPr>
        <w:t>YZ</w:t>
      </w:r>
      <w:r w:rsidRPr="008C5FA5">
        <w:rPr>
          <w:b/>
          <w:highlight w:val="green"/>
        </w:rPr>
        <w:t>1</w:t>
      </w:r>
      <w:r w:rsidRPr="008C5FA5">
        <w:rPr>
          <w:b/>
        </w:rPr>
        <w:t xml:space="preserve"> tohoto zákona. </w:t>
      </w:r>
    </w:p>
    <w:p w:rsidR="002D5CF7" w:rsidRPr="008C5FA5" w:rsidRDefault="002D5CF7" w:rsidP="00393DF4">
      <w:pPr>
        <w:jc w:val="both"/>
        <w:rPr>
          <w:b/>
        </w:rPr>
      </w:pPr>
    </w:p>
    <w:p w:rsidR="002D5CF7" w:rsidRPr="008C5FA5" w:rsidRDefault="002D5CF7" w:rsidP="009C45B6">
      <w:pPr>
        <w:numPr>
          <w:ilvl w:val="0"/>
          <w:numId w:val="147"/>
        </w:numPr>
        <w:ind w:left="426" w:hanging="426"/>
        <w:jc w:val="both"/>
        <w:rPr>
          <w:b/>
        </w:rPr>
      </w:pPr>
      <w:r w:rsidRPr="008C5FA5">
        <w:rPr>
          <w:b/>
        </w:rPr>
        <w:t xml:space="preserve">K žádosti podle </w:t>
      </w:r>
      <w:r w:rsidRPr="008C5FA5">
        <w:rPr>
          <w:b/>
          <w:highlight w:val="green"/>
        </w:rPr>
        <w:t>odstavce 1</w:t>
      </w:r>
      <w:r w:rsidRPr="008C5FA5">
        <w:rPr>
          <w:b/>
        </w:rPr>
        <w:t xml:space="preserve"> se při</w:t>
      </w:r>
      <w:r w:rsidR="002353CD" w:rsidRPr="008C5FA5">
        <w:rPr>
          <w:b/>
        </w:rPr>
        <w:t>loží</w:t>
      </w:r>
      <w:r w:rsidRPr="008C5FA5">
        <w:rPr>
          <w:b/>
        </w:rPr>
        <w:t xml:space="preserve"> </w:t>
      </w:r>
    </w:p>
    <w:p w:rsidR="002D5CF7" w:rsidRPr="008C5FA5" w:rsidRDefault="002D5CF7" w:rsidP="00393DF4">
      <w:pPr>
        <w:jc w:val="both"/>
        <w:rPr>
          <w:b/>
        </w:rPr>
      </w:pPr>
    </w:p>
    <w:p w:rsidR="002D5CF7" w:rsidRPr="008C5FA5" w:rsidRDefault="002D5CF7" w:rsidP="009C45B6">
      <w:pPr>
        <w:numPr>
          <w:ilvl w:val="0"/>
          <w:numId w:val="148"/>
        </w:numPr>
        <w:jc w:val="both"/>
        <w:rPr>
          <w:b/>
        </w:rPr>
      </w:pPr>
      <w:r w:rsidRPr="008C5FA5">
        <w:rPr>
          <w:b/>
        </w:rPr>
        <w:t xml:space="preserve">vyplněný přehled provedených restaurátorských prací v posledních 5 letech před podáním žádosti, jehož vzor stanoví </w:t>
      </w:r>
      <w:r w:rsidR="00D62739" w:rsidRPr="008C5FA5">
        <w:rPr>
          <w:b/>
        </w:rPr>
        <w:t>prováděcí právní předpis</w:t>
      </w:r>
      <w:r w:rsidRPr="008C5FA5">
        <w:rPr>
          <w:b/>
        </w:rPr>
        <w:t>,</w:t>
      </w:r>
    </w:p>
    <w:p w:rsidR="002D5CF7" w:rsidRPr="008C5FA5" w:rsidRDefault="002D5CF7" w:rsidP="009C45B6">
      <w:pPr>
        <w:pStyle w:val="Odstavecseseznamem"/>
        <w:numPr>
          <w:ilvl w:val="0"/>
          <w:numId w:val="148"/>
        </w:numPr>
        <w:spacing w:after="0" w:line="240" w:lineRule="auto"/>
        <w:jc w:val="both"/>
        <w:rPr>
          <w:b/>
        </w:rPr>
      </w:pPr>
      <w:r w:rsidRPr="008C5FA5">
        <w:rPr>
          <w:rFonts w:ascii="Times New Roman" w:hAnsi="Times New Roman"/>
          <w:b/>
          <w:sz w:val="24"/>
          <w:szCs w:val="24"/>
        </w:rPr>
        <w:t>dokumentace nejméně 3 samostatně provedených restaurátorských prací na věcech, které nejsou kulturními památkami, z nichž nejméně 1 práce nesmí být starší 2 let, provedených v požadované specializaci restaurování</w:t>
      </w:r>
      <w:r w:rsidR="001E6400" w:rsidRPr="008C5FA5">
        <w:rPr>
          <w:rFonts w:ascii="Times New Roman" w:hAnsi="Times New Roman"/>
          <w:b/>
          <w:sz w:val="24"/>
          <w:szCs w:val="24"/>
        </w:rPr>
        <w:t>.</w:t>
      </w:r>
    </w:p>
    <w:p w:rsidR="002D5CF7" w:rsidRPr="008C5FA5" w:rsidRDefault="002D5CF7" w:rsidP="00393DF4">
      <w:pPr>
        <w:pStyle w:val="Odstavecseseznamem"/>
        <w:spacing w:after="0" w:line="240" w:lineRule="auto"/>
        <w:ind w:left="0"/>
        <w:jc w:val="both"/>
        <w:rPr>
          <w:b/>
        </w:rPr>
      </w:pPr>
    </w:p>
    <w:p w:rsidR="002D5CF7" w:rsidRPr="008C5FA5" w:rsidRDefault="002D5CF7" w:rsidP="009C45B6">
      <w:pPr>
        <w:pStyle w:val="Odstavecseseznamem"/>
        <w:numPr>
          <w:ilvl w:val="0"/>
          <w:numId w:val="147"/>
        </w:numPr>
        <w:spacing w:after="0" w:line="240" w:lineRule="auto"/>
        <w:ind w:left="426" w:hanging="426"/>
        <w:jc w:val="both"/>
        <w:rPr>
          <w:rFonts w:ascii="Times New Roman" w:hAnsi="Times New Roman"/>
          <w:b/>
          <w:sz w:val="24"/>
          <w:szCs w:val="24"/>
        </w:rPr>
      </w:pPr>
      <w:r w:rsidRPr="008C5FA5">
        <w:rPr>
          <w:rFonts w:ascii="Times New Roman" w:hAnsi="Times New Roman"/>
          <w:b/>
          <w:sz w:val="24"/>
          <w:szCs w:val="24"/>
        </w:rPr>
        <w:t xml:space="preserve">Dokumentace podle </w:t>
      </w:r>
      <w:r w:rsidRPr="008C5FA5">
        <w:rPr>
          <w:rFonts w:ascii="Times New Roman" w:hAnsi="Times New Roman"/>
          <w:b/>
          <w:sz w:val="24"/>
          <w:szCs w:val="24"/>
          <w:highlight w:val="green"/>
        </w:rPr>
        <w:t xml:space="preserve">odstavce 2 písm. </w:t>
      </w:r>
      <w:r w:rsidR="00393DF4" w:rsidRPr="008C5FA5">
        <w:rPr>
          <w:rFonts w:ascii="Times New Roman" w:hAnsi="Times New Roman"/>
          <w:b/>
          <w:sz w:val="24"/>
          <w:szCs w:val="24"/>
          <w:highlight w:val="green"/>
        </w:rPr>
        <w:t>b</w:t>
      </w:r>
      <w:r w:rsidRPr="008C5FA5">
        <w:rPr>
          <w:rFonts w:ascii="Times New Roman" w:hAnsi="Times New Roman"/>
          <w:b/>
          <w:sz w:val="24"/>
          <w:szCs w:val="24"/>
          <w:highlight w:val="green"/>
        </w:rPr>
        <w:t>)</w:t>
      </w:r>
      <w:r w:rsidRPr="008C5FA5">
        <w:rPr>
          <w:rFonts w:ascii="Times New Roman" w:hAnsi="Times New Roman"/>
          <w:b/>
          <w:sz w:val="24"/>
          <w:szCs w:val="24"/>
        </w:rPr>
        <w:t xml:space="preserve"> </w:t>
      </w:r>
      <w:r w:rsidR="002353CD" w:rsidRPr="008C5FA5">
        <w:rPr>
          <w:rFonts w:ascii="Times New Roman" w:hAnsi="Times New Roman"/>
          <w:b/>
          <w:sz w:val="24"/>
          <w:szCs w:val="24"/>
        </w:rPr>
        <w:t xml:space="preserve">obsahuje </w:t>
      </w:r>
      <w:r w:rsidRPr="008C5FA5">
        <w:rPr>
          <w:rFonts w:ascii="Times New Roman" w:hAnsi="Times New Roman"/>
          <w:b/>
          <w:sz w:val="24"/>
          <w:szCs w:val="24"/>
        </w:rPr>
        <w:t xml:space="preserve">kromě náležitostí uvedených v </w:t>
      </w:r>
      <w:r w:rsidRPr="008C5FA5">
        <w:rPr>
          <w:rFonts w:ascii="Times New Roman" w:hAnsi="Times New Roman"/>
          <w:b/>
          <w:sz w:val="24"/>
          <w:szCs w:val="24"/>
          <w:highlight w:val="green"/>
        </w:rPr>
        <w:t xml:space="preserve">§ KK + 06 odst. 5 písm. b) až </w:t>
      </w:r>
      <w:r w:rsidR="006F39B6" w:rsidRPr="008C5FA5">
        <w:rPr>
          <w:rFonts w:ascii="Times New Roman" w:hAnsi="Times New Roman"/>
          <w:b/>
          <w:sz w:val="24"/>
          <w:szCs w:val="24"/>
          <w:highlight w:val="green"/>
        </w:rPr>
        <w:t>h</w:t>
      </w:r>
      <w:r w:rsidRPr="008C5FA5">
        <w:rPr>
          <w:rFonts w:ascii="Times New Roman" w:hAnsi="Times New Roman"/>
          <w:b/>
          <w:sz w:val="24"/>
          <w:szCs w:val="24"/>
          <w:highlight w:val="green"/>
        </w:rPr>
        <w:t>)</w:t>
      </w:r>
      <w:r w:rsidR="00571DC9" w:rsidRPr="008C5FA5">
        <w:rPr>
          <w:rFonts w:ascii="Times New Roman" w:hAnsi="Times New Roman"/>
          <w:b/>
          <w:sz w:val="24"/>
          <w:szCs w:val="24"/>
        </w:rPr>
        <w:t>:</w:t>
      </w:r>
      <w:r w:rsidRPr="008C5FA5">
        <w:rPr>
          <w:rFonts w:ascii="Times New Roman" w:hAnsi="Times New Roman"/>
          <w:b/>
          <w:sz w:val="24"/>
          <w:szCs w:val="24"/>
        </w:rPr>
        <w:t xml:space="preserve"> </w:t>
      </w:r>
    </w:p>
    <w:p w:rsidR="002D5CF7" w:rsidRPr="008C5FA5" w:rsidRDefault="002D5CF7" w:rsidP="00393DF4">
      <w:pPr>
        <w:pStyle w:val="Odstavecseseznamem"/>
        <w:spacing w:after="0" w:line="240" w:lineRule="auto"/>
        <w:ind w:left="426"/>
        <w:jc w:val="both"/>
        <w:rPr>
          <w:rFonts w:ascii="Times New Roman" w:hAnsi="Times New Roman"/>
          <w:b/>
          <w:sz w:val="24"/>
          <w:szCs w:val="24"/>
        </w:rPr>
      </w:pPr>
    </w:p>
    <w:p w:rsidR="002D5CF7" w:rsidRPr="008C5FA5" w:rsidRDefault="002D5CF7" w:rsidP="009C45B6">
      <w:pPr>
        <w:pStyle w:val="Odstavecseseznamem"/>
        <w:numPr>
          <w:ilvl w:val="0"/>
          <w:numId w:val="149"/>
        </w:numPr>
        <w:spacing w:after="0" w:line="240" w:lineRule="auto"/>
        <w:ind w:left="993" w:hanging="284"/>
        <w:jc w:val="both"/>
        <w:rPr>
          <w:rFonts w:ascii="Times New Roman" w:hAnsi="Times New Roman"/>
          <w:b/>
          <w:sz w:val="24"/>
          <w:szCs w:val="24"/>
        </w:rPr>
      </w:pPr>
      <w:r w:rsidRPr="008C5FA5">
        <w:rPr>
          <w:rFonts w:ascii="Times New Roman" w:hAnsi="Times New Roman"/>
          <w:b/>
          <w:sz w:val="24"/>
          <w:szCs w:val="24"/>
        </w:rPr>
        <w:t>název a umístění díla,</w:t>
      </w:r>
    </w:p>
    <w:p w:rsidR="00071D23" w:rsidRPr="008C5FA5" w:rsidRDefault="00071D23" w:rsidP="009C45B6">
      <w:pPr>
        <w:pStyle w:val="Odstavecseseznamem"/>
        <w:numPr>
          <w:ilvl w:val="0"/>
          <w:numId w:val="149"/>
        </w:numPr>
        <w:spacing w:after="0" w:line="240" w:lineRule="auto"/>
        <w:ind w:left="993" w:hanging="284"/>
        <w:jc w:val="both"/>
        <w:rPr>
          <w:rFonts w:ascii="Times New Roman" w:hAnsi="Times New Roman"/>
          <w:b/>
          <w:sz w:val="24"/>
          <w:szCs w:val="24"/>
        </w:rPr>
      </w:pPr>
      <w:r w:rsidRPr="008C5FA5">
        <w:rPr>
          <w:rFonts w:ascii="Times New Roman" w:hAnsi="Times New Roman"/>
          <w:b/>
          <w:sz w:val="24"/>
          <w:szCs w:val="24"/>
        </w:rPr>
        <w:t>průzkumy a jejich vyhodnocení, včetně míst odběru vzorků v grafické podobě,</w:t>
      </w:r>
    </w:p>
    <w:p w:rsidR="002D5CF7" w:rsidRPr="008C5FA5" w:rsidRDefault="00FF17C6" w:rsidP="009C45B6">
      <w:pPr>
        <w:pStyle w:val="Odstavecseseznamem"/>
        <w:numPr>
          <w:ilvl w:val="0"/>
          <w:numId w:val="149"/>
        </w:numPr>
        <w:spacing w:after="0" w:line="240" w:lineRule="auto"/>
        <w:ind w:left="993" w:hanging="284"/>
        <w:jc w:val="both"/>
        <w:rPr>
          <w:rFonts w:ascii="Times New Roman" w:hAnsi="Times New Roman"/>
          <w:b/>
          <w:sz w:val="24"/>
          <w:szCs w:val="24"/>
        </w:rPr>
      </w:pPr>
      <w:r w:rsidRPr="008C5FA5">
        <w:rPr>
          <w:rFonts w:ascii="Times New Roman" w:hAnsi="Times New Roman"/>
          <w:b/>
          <w:sz w:val="24"/>
          <w:szCs w:val="24"/>
        </w:rPr>
        <w:t xml:space="preserve">podrobný popis technického a technologického způsobu restaurování, včetně zdůvodnění ve vztahu k vyhodnocení průzkumů </w:t>
      </w:r>
      <w:r w:rsidR="002D5CF7" w:rsidRPr="008C5FA5">
        <w:rPr>
          <w:rFonts w:ascii="Times New Roman" w:hAnsi="Times New Roman"/>
          <w:b/>
          <w:sz w:val="24"/>
          <w:szCs w:val="24"/>
        </w:rPr>
        <w:t>datum započetí a dokončení práce,</w:t>
      </w:r>
    </w:p>
    <w:p w:rsidR="002D5CF7" w:rsidRPr="008C5FA5" w:rsidRDefault="002D5CF7" w:rsidP="009C45B6">
      <w:pPr>
        <w:pStyle w:val="Odstavecseseznamem"/>
        <w:numPr>
          <w:ilvl w:val="0"/>
          <w:numId w:val="149"/>
        </w:numPr>
        <w:spacing w:after="0" w:line="240" w:lineRule="auto"/>
        <w:ind w:left="993" w:hanging="284"/>
        <w:jc w:val="both"/>
        <w:rPr>
          <w:rFonts w:ascii="Times New Roman" w:hAnsi="Times New Roman"/>
          <w:b/>
          <w:sz w:val="24"/>
          <w:szCs w:val="24"/>
        </w:rPr>
      </w:pPr>
      <w:r w:rsidRPr="008C5FA5">
        <w:rPr>
          <w:rFonts w:ascii="Times New Roman" w:hAnsi="Times New Roman"/>
          <w:b/>
          <w:sz w:val="24"/>
          <w:szCs w:val="24"/>
        </w:rPr>
        <w:t>datum a podpis žadatele.</w:t>
      </w:r>
    </w:p>
    <w:p w:rsidR="002D5CF7" w:rsidRPr="008C5FA5" w:rsidRDefault="002D5CF7" w:rsidP="00393DF4">
      <w:pPr>
        <w:pStyle w:val="Odstavecseseznamem"/>
        <w:spacing w:after="0" w:line="240" w:lineRule="auto"/>
        <w:ind w:left="0"/>
        <w:jc w:val="both"/>
        <w:rPr>
          <w:rFonts w:ascii="Times New Roman" w:hAnsi="Times New Roman"/>
          <w:b/>
          <w:sz w:val="24"/>
          <w:szCs w:val="24"/>
        </w:rPr>
      </w:pPr>
    </w:p>
    <w:p w:rsidR="002D5CF7" w:rsidRPr="008C5FA5" w:rsidRDefault="000E419D" w:rsidP="009C45B6">
      <w:pPr>
        <w:pStyle w:val="Odstavecseseznamem"/>
        <w:numPr>
          <w:ilvl w:val="0"/>
          <w:numId w:val="147"/>
        </w:numPr>
        <w:spacing w:after="0" w:line="240" w:lineRule="auto"/>
        <w:ind w:left="425" w:hanging="425"/>
        <w:jc w:val="both"/>
        <w:rPr>
          <w:rFonts w:ascii="Times New Roman" w:hAnsi="Times New Roman"/>
          <w:b/>
          <w:sz w:val="24"/>
          <w:szCs w:val="24"/>
        </w:rPr>
      </w:pPr>
      <w:r w:rsidRPr="008C5FA5">
        <w:rPr>
          <w:rFonts w:ascii="Times New Roman" w:hAnsi="Times New Roman"/>
          <w:b/>
          <w:sz w:val="24"/>
          <w:szCs w:val="24"/>
        </w:rPr>
        <w:t>Odbornou</w:t>
      </w:r>
      <w:r w:rsidR="002D5CF7" w:rsidRPr="008C5FA5">
        <w:rPr>
          <w:rFonts w:ascii="Times New Roman" w:hAnsi="Times New Roman"/>
          <w:b/>
          <w:sz w:val="24"/>
          <w:szCs w:val="24"/>
        </w:rPr>
        <w:t xml:space="preserve"> </w:t>
      </w:r>
      <w:r w:rsidRPr="008C5FA5">
        <w:rPr>
          <w:rFonts w:ascii="Times New Roman" w:hAnsi="Times New Roman"/>
          <w:b/>
          <w:sz w:val="24"/>
          <w:szCs w:val="24"/>
        </w:rPr>
        <w:t xml:space="preserve">kvalifikací </w:t>
      </w:r>
      <w:r w:rsidR="002D5CF7" w:rsidRPr="008C5FA5">
        <w:rPr>
          <w:rFonts w:ascii="Times New Roman" w:hAnsi="Times New Roman"/>
          <w:b/>
          <w:sz w:val="24"/>
          <w:szCs w:val="24"/>
        </w:rPr>
        <w:t>pro restaurování kulturní památk</w:t>
      </w:r>
      <w:r w:rsidR="00571DC9" w:rsidRPr="008C5FA5">
        <w:rPr>
          <w:rFonts w:ascii="Times New Roman" w:hAnsi="Times New Roman"/>
          <w:b/>
          <w:sz w:val="24"/>
          <w:szCs w:val="24"/>
        </w:rPr>
        <w:t>y</w:t>
      </w:r>
      <w:r w:rsidR="00FC3944" w:rsidRPr="008C5FA5">
        <w:rPr>
          <w:rFonts w:ascii="Times New Roman" w:hAnsi="Times New Roman"/>
          <w:b/>
          <w:sz w:val="24"/>
          <w:szCs w:val="24"/>
        </w:rPr>
        <w:t>, která je dílem výtvarných umění,</w:t>
      </w:r>
      <w:r w:rsidR="002D5CF7" w:rsidRPr="008C5FA5">
        <w:rPr>
          <w:rFonts w:ascii="Times New Roman" w:hAnsi="Times New Roman"/>
          <w:b/>
          <w:sz w:val="24"/>
          <w:szCs w:val="24"/>
        </w:rPr>
        <w:t xml:space="preserve"> se rozumí dosažená kvalifikace</w:t>
      </w:r>
      <w:r w:rsidR="009157DE" w:rsidRPr="008C5FA5">
        <w:rPr>
          <w:rFonts w:ascii="Times New Roman" w:hAnsi="Times New Roman"/>
          <w:b/>
          <w:sz w:val="24"/>
          <w:szCs w:val="24"/>
        </w:rPr>
        <w:t xml:space="preserve"> a odborná praxe</w:t>
      </w:r>
      <w:r w:rsidR="002D5CF7" w:rsidRPr="008C5FA5">
        <w:rPr>
          <w:rFonts w:ascii="Times New Roman" w:hAnsi="Times New Roman"/>
          <w:b/>
          <w:sz w:val="24"/>
          <w:szCs w:val="24"/>
        </w:rPr>
        <w:t>, j</w:t>
      </w:r>
      <w:r w:rsidR="009157DE" w:rsidRPr="008C5FA5">
        <w:rPr>
          <w:rFonts w:ascii="Times New Roman" w:hAnsi="Times New Roman"/>
          <w:b/>
          <w:sz w:val="24"/>
          <w:szCs w:val="24"/>
        </w:rPr>
        <w:t>imiž jsou</w:t>
      </w:r>
      <w:r w:rsidR="002D5CF7" w:rsidRPr="008C5FA5">
        <w:rPr>
          <w:rFonts w:ascii="Times New Roman" w:hAnsi="Times New Roman"/>
          <w:b/>
          <w:sz w:val="24"/>
          <w:szCs w:val="24"/>
        </w:rPr>
        <w:t xml:space="preserve"> vysokoškolské vzdělání v akreditovaném magisterském studijním programu</w:t>
      </w:r>
      <w:r w:rsidR="00B4529B" w:rsidRPr="008C5FA5">
        <w:rPr>
          <w:rStyle w:val="Znakapoznpodarou"/>
          <w:rFonts w:ascii="Times New Roman" w:hAnsi="Times New Roman"/>
          <w:b/>
          <w:sz w:val="24"/>
          <w:szCs w:val="24"/>
        </w:rPr>
        <w:footnoteReference w:customMarkFollows="1" w:id="31"/>
        <w:t>*e01)</w:t>
      </w:r>
      <w:r w:rsidR="002D5CF7" w:rsidRPr="008C5FA5">
        <w:rPr>
          <w:rFonts w:ascii="Times New Roman" w:hAnsi="Times New Roman"/>
          <w:b/>
          <w:sz w:val="24"/>
          <w:szCs w:val="24"/>
        </w:rPr>
        <w:t xml:space="preserve"> v oblasti umění se zaměřením na restaurování děl výtvarných umění v příslušné specializaci nebo vysokoškolské vzdělání v akreditovaném bakalářském studijním programu</w:t>
      </w:r>
      <w:r w:rsidR="002D5CF7" w:rsidRPr="008C5FA5">
        <w:rPr>
          <w:rFonts w:ascii="Times New Roman" w:hAnsi="Times New Roman"/>
          <w:b/>
          <w:sz w:val="24"/>
          <w:szCs w:val="24"/>
          <w:vertAlign w:val="superscript"/>
        </w:rPr>
        <w:t>*e0</w:t>
      </w:r>
      <w:r w:rsidR="00B4529B" w:rsidRPr="008C5FA5">
        <w:rPr>
          <w:rFonts w:ascii="Times New Roman" w:hAnsi="Times New Roman"/>
          <w:b/>
          <w:sz w:val="24"/>
          <w:szCs w:val="24"/>
          <w:vertAlign w:val="superscript"/>
        </w:rPr>
        <w:t>1</w:t>
      </w:r>
      <w:r w:rsidR="002D5CF7" w:rsidRPr="008C5FA5">
        <w:rPr>
          <w:rFonts w:ascii="Times New Roman" w:hAnsi="Times New Roman"/>
          <w:b/>
          <w:sz w:val="24"/>
          <w:szCs w:val="24"/>
          <w:vertAlign w:val="superscript"/>
        </w:rPr>
        <w:t>)</w:t>
      </w:r>
      <w:r w:rsidR="002D5CF7" w:rsidRPr="008C5FA5">
        <w:rPr>
          <w:rFonts w:ascii="Times New Roman" w:hAnsi="Times New Roman"/>
          <w:b/>
          <w:sz w:val="24"/>
          <w:szCs w:val="24"/>
        </w:rPr>
        <w:t xml:space="preserve"> v oblasti umění se zaměřením na restaurování děl výtvarných umění v příslušné specializaci a 2 roky odborné praxe.</w:t>
      </w:r>
    </w:p>
    <w:p w:rsidR="002D5CF7" w:rsidRPr="008C5FA5" w:rsidRDefault="002D5CF7" w:rsidP="00393DF4">
      <w:pPr>
        <w:pStyle w:val="Odstavecseseznamem"/>
        <w:spacing w:after="0" w:line="240" w:lineRule="auto"/>
        <w:ind w:left="0"/>
        <w:jc w:val="both"/>
        <w:rPr>
          <w:rFonts w:ascii="Times New Roman" w:hAnsi="Times New Roman"/>
          <w:b/>
          <w:sz w:val="24"/>
          <w:szCs w:val="24"/>
          <w:highlight w:val="magenta"/>
        </w:rPr>
      </w:pPr>
    </w:p>
    <w:p w:rsidR="002D5CF7" w:rsidRPr="008C5FA5" w:rsidRDefault="009157DE" w:rsidP="009C45B6">
      <w:pPr>
        <w:pStyle w:val="Odstavecseseznamem"/>
        <w:numPr>
          <w:ilvl w:val="0"/>
          <w:numId w:val="147"/>
        </w:numPr>
        <w:spacing w:after="0" w:line="240" w:lineRule="auto"/>
        <w:ind w:left="426" w:hanging="426"/>
        <w:jc w:val="both"/>
        <w:rPr>
          <w:rFonts w:ascii="Times New Roman" w:hAnsi="Times New Roman"/>
          <w:b/>
          <w:sz w:val="24"/>
          <w:szCs w:val="24"/>
        </w:rPr>
      </w:pPr>
      <w:r w:rsidRPr="008C5FA5">
        <w:rPr>
          <w:rFonts w:ascii="Times New Roman" w:hAnsi="Times New Roman"/>
          <w:b/>
          <w:sz w:val="24"/>
          <w:szCs w:val="24"/>
        </w:rPr>
        <w:lastRenderedPageBreak/>
        <w:t>Odbornou</w:t>
      </w:r>
      <w:r w:rsidR="002D5CF7" w:rsidRPr="008C5FA5">
        <w:rPr>
          <w:rFonts w:ascii="Times New Roman" w:hAnsi="Times New Roman"/>
          <w:b/>
          <w:sz w:val="24"/>
          <w:szCs w:val="24"/>
        </w:rPr>
        <w:t xml:space="preserve"> </w:t>
      </w:r>
      <w:r w:rsidRPr="008C5FA5">
        <w:rPr>
          <w:rFonts w:ascii="Times New Roman" w:hAnsi="Times New Roman"/>
          <w:b/>
          <w:sz w:val="24"/>
          <w:szCs w:val="24"/>
        </w:rPr>
        <w:t>kvalifikací</w:t>
      </w:r>
      <w:r w:rsidR="002D5CF7" w:rsidRPr="008C5FA5">
        <w:rPr>
          <w:rFonts w:ascii="Times New Roman" w:hAnsi="Times New Roman"/>
          <w:b/>
          <w:sz w:val="24"/>
          <w:szCs w:val="24"/>
        </w:rPr>
        <w:t xml:space="preserve"> pro </w:t>
      </w:r>
      <w:r w:rsidR="00571DC9" w:rsidRPr="008C5FA5">
        <w:rPr>
          <w:rFonts w:ascii="Times New Roman" w:hAnsi="Times New Roman"/>
          <w:b/>
          <w:sz w:val="24"/>
          <w:szCs w:val="24"/>
        </w:rPr>
        <w:t>restaurování kulturní památky</w:t>
      </w:r>
      <w:r w:rsidR="00FC3944" w:rsidRPr="008C5FA5">
        <w:rPr>
          <w:rFonts w:ascii="Times New Roman" w:hAnsi="Times New Roman"/>
          <w:b/>
          <w:sz w:val="24"/>
          <w:szCs w:val="24"/>
        </w:rPr>
        <w:t>, která je uměleckořemeslným dílem,</w:t>
      </w:r>
      <w:r w:rsidR="00571DC9" w:rsidRPr="008C5FA5">
        <w:rPr>
          <w:rFonts w:ascii="Times New Roman" w:hAnsi="Times New Roman"/>
          <w:b/>
          <w:sz w:val="24"/>
          <w:szCs w:val="24"/>
        </w:rPr>
        <w:t xml:space="preserve"> </w:t>
      </w:r>
      <w:r w:rsidR="002D5CF7" w:rsidRPr="008C5FA5">
        <w:rPr>
          <w:rFonts w:ascii="Times New Roman" w:hAnsi="Times New Roman"/>
          <w:b/>
          <w:sz w:val="24"/>
          <w:szCs w:val="24"/>
        </w:rPr>
        <w:t>se rozumí dosažená kvalifikace a odborná praxe, jimiž j</w:t>
      </w:r>
      <w:r w:rsidRPr="008C5FA5">
        <w:rPr>
          <w:rFonts w:ascii="Times New Roman" w:hAnsi="Times New Roman"/>
          <w:b/>
          <w:sz w:val="24"/>
          <w:szCs w:val="24"/>
        </w:rPr>
        <w:t>sou</w:t>
      </w:r>
      <w:r w:rsidR="002D5CF7" w:rsidRPr="008C5FA5">
        <w:rPr>
          <w:rFonts w:ascii="Times New Roman" w:hAnsi="Times New Roman"/>
          <w:b/>
          <w:sz w:val="24"/>
          <w:szCs w:val="24"/>
        </w:rPr>
        <w:t xml:space="preserve"> vyšší odborné nebo střední vzdělání s maturitou v příslušné specializaci restaurování nebo vyšší odborné nebo střední vzdělání s maturitou v příslušném výtvarném nebo uměleckořemeslném oboru</w:t>
      </w:r>
      <w:r w:rsidR="00B4529B" w:rsidRPr="008C5FA5">
        <w:rPr>
          <w:rStyle w:val="Znakapoznpodarou"/>
          <w:rFonts w:ascii="Times New Roman" w:hAnsi="Times New Roman"/>
          <w:b/>
          <w:sz w:val="24"/>
          <w:szCs w:val="24"/>
        </w:rPr>
        <w:footnoteReference w:customMarkFollows="1" w:id="32"/>
        <w:t>*e10)</w:t>
      </w:r>
      <w:r w:rsidR="002D5CF7" w:rsidRPr="008C5FA5">
        <w:rPr>
          <w:rFonts w:ascii="Times New Roman" w:hAnsi="Times New Roman"/>
          <w:b/>
          <w:sz w:val="24"/>
          <w:szCs w:val="24"/>
        </w:rPr>
        <w:t xml:space="preserve"> a 5 let odborné praxe; pro specializace, pro něž střední vzdělání s maturitou nebylo zřízeno, vyučení v příslušném uměleckořemeslném oboru</w:t>
      </w:r>
      <w:r w:rsidR="00B4529B" w:rsidRPr="008C5FA5">
        <w:rPr>
          <w:rFonts w:ascii="Times New Roman" w:hAnsi="Times New Roman"/>
          <w:b/>
          <w:sz w:val="24"/>
          <w:szCs w:val="24"/>
          <w:vertAlign w:val="superscript"/>
        </w:rPr>
        <w:t>*e10)</w:t>
      </w:r>
      <w:r w:rsidR="002D5CF7" w:rsidRPr="008C5FA5">
        <w:rPr>
          <w:rFonts w:ascii="Times New Roman" w:hAnsi="Times New Roman"/>
          <w:b/>
          <w:sz w:val="24"/>
          <w:szCs w:val="24"/>
        </w:rPr>
        <w:t xml:space="preserve"> a 8 let odborné praxe.</w:t>
      </w:r>
    </w:p>
    <w:p w:rsidR="002D5CF7" w:rsidRPr="008C5FA5" w:rsidRDefault="002D5CF7" w:rsidP="00393DF4">
      <w:pPr>
        <w:pStyle w:val="Odstavecseseznamem"/>
        <w:spacing w:after="0" w:line="240" w:lineRule="auto"/>
        <w:rPr>
          <w:rFonts w:ascii="Times New Roman" w:hAnsi="Times New Roman"/>
          <w:b/>
          <w:sz w:val="24"/>
          <w:szCs w:val="24"/>
        </w:rPr>
      </w:pPr>
    </w:p>
    <w:p w:rsidR="002D5CF7" w:rsidRPr="008C5FA5" w:rsidRDefault="002D5CF7" w:rsidP="009C45B6">
      <w:pPr>
        <w:pStyle w:val="Odstavecseseznamem"/>
        <w:numPr>
          <w:ilvl w:val="0"/>
          <w:numId w:val="147"/>
        </w:numPr>
        <w:spacing w:after="0" w:line="240" w:lineRule="auto"/>
        <w:ind w:left="426" w:hanging="426"/>
        <w:jc w:val="both"/>
        <w:rPr>
          <w:rFonts w:ascii="Times New Roman" w:hAnsi="Times New Roman"/>
          <w:b/>
          <w:sz w:val="24"/>
          <w:szCs w:val="24"/>
        </w:rPr>
      </w:pPr>
      <w:r w:rsidRPr="008C5FA5">
        <w:rPr>
          <w:rFonts w:ascii="Times New Roman" w:hAnsi="Times New Roman"/>
          <w:b/>
          <w:sz w:val="24"/>
          <w:szCs w:val="24"/>
        </w:rPr>
        <w:t xml:space="preserve">Splnění požadavku odborné praxe podle </w:t>
      </w:r>
      <w:r w:rsidR="00FA1FB0" w:rsidRPr="008C5FA5">
        <w:rPr>
          <w:rFonts w:ascii="Times New Roman" w:hAnsi="Times New Roman"/>
          <w:b/>
          <w:sz w:val="24"/>
          <w:szCs w:val="24"/>
          <w:highlight w:val="green"/>
        </w:rPr>
        <w:t>odstavců</w:t>
      </w:r>
      <w:r w:rsidRPr="008C5FA5">
        <w:rPr>
          <w:rFonts w:ascii="Times New Roman" w:hAnsi="Times New Roman"/>
          <w:b/>
          <w:sz w:val="24"/>
          <w:szCs w:val="24"/>
          <w:highlight w:val="green"/>
        </w:rPr>
        <w:t xml:space="preserve"> 4 a 5</w:t>
      </w:r>
      <w:r w:rsidRPr="008C5FA5">
        <w:rPr>
          <w:rFonts w:ascii="Times New Roman" w:hAnsi="Times New Roman"/>
          <w:b/>
          <w:sz w:val="24"/>
          <w:szCs w:val="24"/>
        </w:rPr>
        <w:t xml:space="preserve"> se dokládá smlouvou o dílo,</w:t>
      </w:r>
      <w:r w:rsidR="006C5B76" w:rsidRPr="008C5FA5">
        <w:rPr>
          <w:rFonts w:ascii="Times New Roman" w:hAnsi="Times New Roman"/>
          <w:b/>
          <w:sz w:val="24"/>
          <w:szCs w:val="24"/>
        </w:rPr>
        <w:t xml:space="preserve"> </w:t>
      </w:r>
      <w:r w:rsidRPr="008C5FA5">
        <w:rPr>
          <w:rFonts w:ascii="Times New Roman" w:hAnsi="Times New Roman"/>
          <w:b/>
          <w:sz w:val="24"/>
          <w:szCs w:val="24"/>
        </w:rPr>
        <w:t>písemným potvrzením vlastníka restaurované věci nebo jiným dokladem o vykonané odborné praxi v požadované specializaci restaurování na věc</w:t>
      </w:r>
      <w:r w:rsidR="00281BE8" w:rsidRPr="008C5FA5">
        <w:rPr>
          <w:rFonts w:ascii="Times New Roman" w:hAnsi="Times New Roman"/>
          <w:b/>
          <w:sz w:val="24"/>
          <w:szCs w:val="24"/>
        </w:rPr>
        <w:t>i</w:t>
      </w:r>
      <w:r w:rsidRPr="008C5FA5">
        <w:rPr>
          <w:rFonts w:ascii="Times New Roman" w:hAnsi="Times New Roman"/>
          <w:b/>
          <w:sz w:val="24"/>
          <w:szCs w:val="24"/>
        </w:rPr>
        <w:t>, kter</w:t>
      </w:r>
      <w:r w:rsidR="00281BE8" w:rsidRPr="008C5FA5">
        <w:rPr>
          <w:rFonts w:ascii="Times New Roman" w:hAnsi="Times New Roman"/>
          <w:b/>
          <w:sz w:val="24"/>
          <w:szCs w:val="24"/>
        </w:rPr>
        <w:t>á</w:t>
      </w:r>
      <w:r w:rsidRPr="008C5FA5">
        <w:rPr>
          <w:rFonts w:ascii="Times New Roman" w:hAnsi="Times New Roman"/>
          <w:b/>
          <w:sz w:val="24"/>
          <w:szCs w:val="24"/>
        </w:rPr>
        <w:t xml:space="preserve"> ne</w:t>
      </w:r>
      <w:r w:rsidR="00281BE8" w:rsidRPr="008C5FA5">
        <w:rPr>
          <w:rFonts w:ascii="Times New Roman" w:hAnsi="Times New Roman"/>
          <w:b/>
          <w:sz w:val="24"/>
          <w:szCs w:val="24"/>
        </w:rPr>
        <w:t>ní</w:t>
      </w:r>
      <w:r w:rsidRPr="008C5FA5">
        <w:rPr>
          <w:rFonts w:ascii="Times New Roman" w:hAnsi="Times New Roman"/>
          <w:b/>
          <w:sz w:val="24"/>
          <w:szCs w:val="24"/>
        </w:rPr>
        <w:t xml:space="preserve"> kulturní památk</w:t>
      </w:r>
      <w:r w:rsidR="00281BE8" w:rsidRPr="008C5FA5">
        <w:rPr>
          <w:rFonts w:ascii="Times New Roman" w:hAnsi="Times New Roman"/>
          <w:b/>
          <w:sz w:val="24"/>
          <w:szCs w:val="24"/>
        </w:rPr>
        <w:t>ou</w:t>
      </w:r>
      <w:r w:rsidRPr="008C5FA5">
        <w:rPr>
          <w:rFonts w:ascii="Times New Roman" w:hAnsi="Times New Roman"/>
          <w:b/>
          <w:sz w:val="24"/>
          <w:szCs w:val="24"/>
        </w:rPr>
        <w:t>.</w:t>
      </w:r>
    </w:p>
    <w:p w:rsidR="00A15F09" w:rsidRPr="008C5FA5" w:rsidRDefault="00A15F09" w:rsidP="00393DF4">
      <w:pPr>
        <w:pStyle w:val="Odstavecseseznamem"/>
        <w:spacing w:after="0" w:line="240" w:lineRule="auto"/>
        <w:ind w:left="0"/>
        <w:jc w:val="both"/>
        <w:rPr>
          <w:rFonts w:ascii="Times New Roman" w:hAnsi="Times New Roman"/>
          <w:b/>
          <w:sz w:val="24"/>
          <w:szCs w:val="24"/>
          <w:highlight w:val="magenta"/>
        </w:rPr>
      </w:pPr>
    </w:p>
    <w:p w:rsidR="00C678A6" w:rsidRPr="008C5FA5" w:rsidRDefault="00A15F09" w:rsidP="00AC45EF">
      <w:pPr>
        <w:pStyle w:val="Odstavecseseznamem"/>
        <w:numPr>
          <w:ilvl w:val="0"/>
          <w:numId w:val="147"/>
        </w:numPr>
        <w:spacing w:after="0" w:line="240" w:lineRule="auto"/>
        <w:ind w:left="426" w:hanging="426"/>
        <w:jc w:val="both"/>
        <w:rPr>
          <w:rFonts w:ascii="Times New Roman" w:hAnsi="Times New Roman"/>
          <w:b/>
          <w:sz w:val="24"/>
          <w:szCs w:val="24"/>
        </w:rPr>
      </w:pPr>
      <w:r w:rsidRPr="008C5FA5">
        <w:rPr>
          <w:rFonts w:ascii="Times New Roman" w:hAnsi="Times New Roman"/>
          <w:b/>
          <w:sz w:val="24"/>
          <w:szCs w:val="24"/>
        </w:rPr>
        <w:t>Na fyzické osoby, které vykonávají restaurátorskou činnost jako součást svého řádného studia v oboru restaurování na vysoké škole nebo na vyšší odborné škole zařazené v síti škol, předškolních zařízení a školských zařízení</w:t>
      </w:r>
      <w:r w:rsidRPr="008C5FA5">
        <w:rPr>
          <w:rFonts w:ascii="Times New Roman" w:hAnsi="Times New Roman"/>
          <w:b/>
          <w:sz w:val="24"/>
          <w:szCs w:val="24"/>
          <w:vertAlign w:val="superscript"/>
        </w:rPr>
        <w:t>*e10)</w:t>
      </w:r>
      <w:r w:rsidRPr="008C5FA5">
        <w:rPr>
          <w:rFonts w:ascii="Times New Roman" w:hAnsi="Times New Roman"/>
          <w:b/>
          <w:sz w:val="24"/>
          <w:szCs w:val="24"/>
        </w:rPr>
        <w:t xml:space="preserve"> pod dohledem pedagoga, který je </w:t>
      </w:r>
      <w:r w:rsidR="00E266CB" w:rsidRPr="008C5FA5">
        <w:rPr>
          <w:rFonts w:ascii="Times New Roman" w:hAnsi="Times New Roman"/>
          <w:b/>
          <w:sz w:val="24"/>
          <w:szCs w:val="24"/>
        </w:rPr>
        <w:t>restaurátorem</w:t>
      </w:r>
      <w:r w:rsidRPr="008C5FA5">
        <w:rPr>
          <w:rFonts w:ascii="Times New Roman" w:hAnsi="Times New Roman"/>
          <w:b/>
          <w:sz w:val="24"/>
          <w:szCs w:val="24"/>
        </w:rPr>
        <w:t xml:space="preserve"> v příslušné specializaci, se ustanovení </w:t>
      </w:r>
      <w:r w:rsidRPr="008C5FA5">
        <w:rPr>
          <w:rFonts w:ascii="Times New Roman" w:hAnsi="Times New Roman"/>
          <w:b/>
          <w:sz w:val="24"/>
          <w:szCs w:val="24"/>
          <w:highlight w:val="green"/>
        </w:rPr>
        <w:t>§ HH + 10 odstavce 2</w:t>
      </w:r>
      <w:r w:rsidRPr="008C5FA5">
        <w:rPr>
          <w:rFonts w:ascii="Times New Roman" w:hAnsi="Times New Roman"/>
          <w:b/>
          <w:sz w:val="24"/>
          <w:szCs w:val="24"/>
        </w:rPr>
        <w:t xml:space="preserve"> nevztahuje</w:t>
      </w:r>
      <w:r w:rsidR="008D2CBF" w:rsidRPr="008C5FA5">
        <w:rPr>
          <w:rFonts w:ascii="Times New Roman" w:hAnsi="Times New Roman"/>
          <w:b/>
          <w:sz w:val="24"/>
          <w:szCs w:val="24"/>
        </w:rPr>
        <w:t>.</w:t>
      </w:r>
    </w:p>
    <w:p w:rsidR="00F57BB9" w:rsidRPr="008C5FA5" w:rsidRDefault="00F57BB9" w:rsidP="00336658">
      <w:pPr>
        <w:pStyle w:val="Nadpis6"/>
      </w:pPr>
      <w:bookmarkStart w:id="536" w:name="_Toc392855640"/>
      <w:bookmarkStart w:id="537" w:name="_Toc412014367"/>
      <w:r w:rsidRPr="008C5FA5">
        <w:t>§ EE + 05</w:t>
      </w:r>
      <w:bookmarkEnd w:id="536"/>
      <w:bookmarkEnd w:id="537"/>
    </w:p>
    <w:p w:rsidR="00F57BB9" w:rsidRPr="008C5FA5" w:rsidRDefault="001C067A" w:rsidP="00336658">
      <w:pPr>
        <w:pStyle w:val="Nadpis7"/>
      </w:pPr>
      <w:bookmarkStart w:id="538" w:name="_Toc392855641"/>
      <w:bookmarkStart w:id="539" w:name="_Toc412014368"/>
      <w:r w:rsidRPr="008C5FA5">
        <w:t xml:space="preserve">Potřebné předpoklady </w:t>
      </w:r>
      <w:r w:rsidR="00F57BB9" w:rsidRPr="008C5FA5">
        <w:t>pro provádění stavebně historick</w:t>
      </w:r>
      <w:r w:rsidRPr="008C5FA5">
        <w:t>ého</w:t>
      </w:r>
      <w:r w:rsidR="00F57BB9" w:rsidRPr="008C5FA5">
        <w:t xml:space="preserve"> průzkum</w:t>
      </w:r>
      <w:r w:rsidRPr="008C5FA5">
        <w:t>u</w:t>
      </w:r>
      <w:bookmarkEnd w:id="538"/>
      <w:bookmarkEnd w:id="539"/>
    </w:p>
    <w:p w:rsidR="001C067A" w:rsidRPr="008C5FA5" w:rsidRDefault="001C067A" w:rsidP="009971D3">
      <w:pPr>
        <w:numPr>
          <w:ilvl w:val="0"/>
          <w:numId w:val="85"/>
        </w:numPr>
        <w:jc w:val="both"/>
        <w:rPr>
          <w:b/>
        </w:rPr>
      </w:pPr>
      <w:r w:rsidRPr="008C5FA5">
        <w:rPr>
          <w:b/>
        </w:rPr>
        <w:t xml:space="preserve">Odbornou kvalifikací pro </w:t>
      </w:r>
      <w:r w:rsidRPr="008C5FA5">
        <w:rPr>
          <w:b/>
          <w:szCs w:val="20"/>
        </w:rPr>
        <w:t>provádění stavebně historického průzkumu</w:t>
      </w:r>
      <w:r w:rsidRPr="008C5FA5">
        <w:rPr>
          <w:b/>
        </w:rPr>
        <w:t xml:space="preserve"> se rozumí dosažená kvalifikace, </w:t>
      </w:r>
      <w:r w:rsidRPr="008C5FA5">
        <w:rPr>
          <w:b/>
          <w:szCs w:val="20"/>
        </w:rPr>
        <w:t>jíž je vysokoškolské vzdělání v akreditovaném magisterském studijním programu</w:t>
      </w:r>
      <w:r w:rsidRPr="008C5FA5">
        <w:rPr>
          <w:b/>
          <w:vertAlign w:val="superscript"/>
        </w:rPr>
        <w:t>*e01)</w:t>
      </w:r>
      <w:r w:rsidRPr="008C5FA5">
        <w:rPr>
          <w:b/>
          <w:szCs w:val="20"/>
        </w:rPr>
        <w:t xml:space="preserve"> v </w:t>
      </w:r>
      <w:r w:rsidR="00900052" w:rsidRPr="008C5FA5">
        <w:rPr>
          <w:b/>
          <w:szCs w:val="20"/>
        </w:rPr>
        <w:t>oborech</w:t>
      </w:r>
      <w:r w:rsidRPr="008C5FA5">
        <w:rPr>
          <w:b/>
          <w:szCs w:val="20"/>
        </w:rPr>
        <w:t xml:space="preserve"> společenských věd se zaměřením kulturněhistorickým nebo v </w:t>
      </w:r>
      <w:r w:rsidR="00900052" w:rsidRPr="008C5FA5">
        <w:rPr>
          <w:b/>
          <w:szCs w:val="20"/>
        </w:rPr>
        <w:t>oboru</w:t>
      </w:r>
      <w:r w:rsidRPr="008C5FA5">
        <w:rPr>
          <w:b/>
          <w:szCs w:val="20"/>
        </w:rPr>
        <w:t xml:space="preserve"> stavitelství a architektury.</w:t>
      </w:r>
    </w:p>
    <w:p w:rsidR="00F57BB9" w:rsidRPr="008C5FA5" w:rsidRDefault="00F57BB9" w:rsidP="00F57BB9">
      <w:pPr>
        <w:ind w:firstLine="708"/>
        <w:jc w:val="both"/>
      </w:pPr>
    </w:p>
    <w:p w:rsidR="001C067A" w:rsidRPr="008C5FA5" w:rsidRDefault="00894C9A" w:rsidP="009971D3">
      <w:pPr>
        <w:numPr>
          <w:ilvl w:val="0"/>
          <w:numId w:val="85"/>
        </w:numPr>
        <w:jc w:val="both"/>
        <w:rPr>
          <w:b/>
          <w:szCs w:val="20"/>
        </w:rPr>
      </w:pPr>
      <w:r w:rsidRPr="008C5FA5">
        <w:rPr>
          <w:b/>
          <w:szCs w:val="20"/>
        </w:rPr>
        <w:t>Odborná kvalifikace</w:t>
      </w:r>
      <w:r w:rsidR="001C067A" w:rsidRPr="008C5FA5">
        <w:rPr>
          <w:b/>
          <w:szCs w:val="20"/>
        </w:rPr>
        <w:t xml:space="preserve"> se dále </w:t>
      </w:r>
      <w:r w:rsidR="00F57BB9" w:rsidRPr="008C5FA5">
        <w:rPr>
          <w:b/>
          <w:szCs w:val="20"/>
        </w:rPr>
        <w:t xml:space="preserve">dokládá </w:t>
      </w:r>
      <w:r w:rsidR="00532725" w:rsidRPr="008C5FA5">
        <w:rPr>
          <w:b/>
          <w:szCs w:val="20"/>
        </w:rPr>
        <w:t xml:space="preserve">3 </w:t>
      </w:r>
      <w:r w:rsidR="00F57BB9" w:rsidRPr="008C5FA5">
        <w:rPr>
          <w:b/>
          <w:szCs w:val="20"/>
        </w:rPr>
        <w:t>stavebně historickými průzkumy budov</w:t>
      </w:r>
      <w:r w:rsidR="00532725" w:rsidRPr="008C5FA5">
        <w:rPr>
          <w:b/>
          <w:szCs w:val="20"/>
        </w:rPr>
        <w:t>, jejichž stavební vývoj</w:t>
      </w:r>
      <w:r w:rsidR="00F57BB9" w:rsidRPr="008C5FA5">
        <w:rPr>
          <w:b/>
          <w:szCs w:val="20"/>
        </w:rPr>
        <w:t xml:space="preserve"> </w:t>
      </w:r>
      <w:r w:rsidR="00532725" w:rsidRPr="008C5FA5">
        <w:rPr>
          <w:b/>
          <w:szCs w:val="20"/>
        </w:rPr>
        <w:t xml:space="preserve">je </w:t>
      </w:r>
      <w:r w:rsidR="00F57BB9" w:rsidRPr="008C5FA5">
        <w:rPr>
          <w:b/>
          <w:szCs w:val="20"/>
        </w:rPr>
        <w:t>starší 50 let</w:t>
      </w:r>
      <w:r w:rsidRPr="008C5FA5">
        <w:rPr>
          <w:b/>
          <w:szCs w:val="20"/>
        </w:rPr>
        <w:t>,</w:t>
      </w:r>
      <w:r w:rsidR="00532725" w:rsidRPr="008C5FA5">
        <w:rPr>
          <w:b/>
          <w:szCs w:val="20"/>
        </w:rPr>
        <w:t xml:space="preserve"> </w:t>
      </w:r>
      <w:r w:rsidRPr="008C5FA5">
        <w:rPr>
          <w:b/>
          <w:szCs w:val="20"/>
        </w:rPr>
        <w:t>zpracovanými žadatelem</w:t>
      </w:r>
      <w:r w:rsidR="00F57BB9" w:rsidRPr="008C5FA5">
        <w:rPr>
          <w:b/>
          <w:szCs w:val="20"/>
        </w:rPr>
        <w:t xml:space="preserve">. </w:t>
      </w:r>
    </w:p>
    <w:p w:rsidR="00894C9A" w:rsidRPr="008C5FA5" w:rsidRDefault="00894C9A" w:rsidP="00894C9A">
      <w:pPr>
        <w:jc w:val="both"/>
        <w:rPr>
          <w:b/>
          <w:szCs w:val="20"/>
        </w:rPr>
      </w:pPr>
    </w:p>
    <w:p w:rsidR="00F57BB9" w:rsidRPr="008C5FA5" w:rsidRDefault="00F57BB9" w:rsidP="00336658">
      <w:pPr>
        <w:pStyle w:val="Nadpis6"/>
      </w:pPr>
      <w:bookmarkStart w:id="540" w:name="_Toc392855642"/>
      <w:bookmarkStart w:id="541" w:name="_Toc412014369"/>
      <w:r w:rsidRPr="008C5FA5">
        <w:t>§ EE + 06</w:t>
      </w:r>
      <w:bookmarkEnd w:id="540"/>
      <w:bookmarkEnd w:id="541"/>
    </w:p>
    <w:p w:rsidR="00F57BB9" w:rsidRPr="008C5FA5" w:rsidRDefault="00F57BB9" w:rsidP="00336658">
      <w:pPr>
        <w:pStyle w:val="Nadpis7"/>
        <w:rPr>
          <w:bCs/>
          <w:szCs w:val="20"/>
        </w:rPr>
      </w:pPr>
      <w:bookmarkStart w:id="542" w:name="_Toc392855643"/>
      <w:bookmarkStart w:id="543" w:name="_Toc412014370"/>
      <w:r w:rsidRPr="008C5FA5">
        <w:t>Stavebně historický průzkum</w:t>
      </w:r>
      <w:bookmarkEnd w:id="542"/>
      <w:bookmarkEnd w:id="543"/>
      <w:r w:rsidRPr="008C5FA5">
        <w:rPr>
          <w:bCs/>
          <w:szCs w:val="20"/>
        </w:rPr>
        <w:t xml:space="preserve"> </w:t>
      </w:r>
    </w:p>
    <w:p w:rsidR="00F57BB9" w:rsidRPr="008C5FA5" w:rsidRDefault="00F57BB9" w:rsidP="009971D3">
      <w:pPr>
        <w:numPr>
          <w:ilvl w:val="0"/>
          <w:numId w:val="40"/>
        </w:numPr>
        <w:jc w:val="both"/>
        <w:rPr>
          <w:b/>
          <w:szCs w:val="20"/>
        </w:rPr>
      </w:pPr>
      <w:r w:rsidRPr="008C5FA5">
        <w:rPr>
          <w:b/>
        </w:rPr>
        <w:t>Zpracovatel průzkumu je povinen stavebně historický průzkum</w:t>
      </w:r>
      <w:r w:rsidR="002D5CF7" w:rsidRPr="008C5FA5">
        <w:rPr>
          <w:b/>
        </w:rPr>
        <w:t xml:space="preserve"> zpracovaný podle tohoto zákona</w:t>
      </w:r>
      <w:r w:rsidRPr="008C5FA5">
        <w:rPr>
          <w:b/>
        </w:rPr>
        <w:t xml:space="preserve"> odevzdat </w:t>
      </w:r>
      <w:r w:rsidR="00B4529B" w:rsidRPr="008C5FA5">
        <w:rPr>
          <w:b/>
        </w:rPr>
        <w:t>o</w:t>
      </w:r>
      <w:r w:rsidRPr="008C5FA5">
        <w:rPr>
          <w:b/>
        </w:rPr>
        <w:t>bjednatel</w:t>
      </w:r>
      <w:r w:rsidR="00B4529B" w:rsidRPr="008C5FA5">
        <w:rPr>
          <w:b/>
        </w:rPr>
        <w:t>i a</w:t>
      </w:r>
      <w:r w:rsidRPr="008C5FA5">
        <w:rPr>
          <w:b/>
        </w:rPr>
        <w:t xml:space="preserve"> rovněž do </w:t>
      </w:r>
      <w:r w:rsidR="00A85497" w:rsidRPr="008C5FA5">
        <w:rPr>
          <w:b/>
        </w:rPr>
        <w:t>30 dnů</w:t>
      </w:r>
      <w:r w:rsidRPr="008C5FA5">
        <w:rPr>
          <w:b/>
        </w:rPr>
        <w:t xml:space="preserve"> od jeho dokončení památkovému ústavu</w:t>
      </w:r>
      <w:r w:rsidRPr="008C5FA5">
        <w:rPr>
          <w:b/>
          <w:szCs w:val="20"/>
        </w:rPr>
        <w:t xml:space="preserve">. </w:t>
      </w:r>
    </w:p>
    <w:p w:rsidR="00F57BB9" w:rsidRPr="008C5FA5" w:rsidRDefault="00F57BB9" w:rsidP="00F57BB9">
      <w:pPr>
        <w:jc w:val="both"/>
        <w:rPr>
          <w:b/>
          <w:szCs w:val="20"/>
        </w:rPr>
      </w:pPr>
    </w:p>
    <w:p w:rsidR="00F57BB9" w:rsidRPr="008C5FA5" w:rsidRDefault="00F57BB9" w:rsidP="009971D3">
      <w:pPr>
        <w:numPr>
          <w:ilvl w:val="0"/>
          <w:numId w:val="40"/>
        </w:numPr>
        <w:jc w:val="both"/>
        <w:rPr>
          <w:b/>
          <w:szCs w:val="20"/>
        </w:rPr>
      </w:pPr>
      <w:r w:rsidRPr="008C5FA5">
        <w:rPr>
          <w:b/>
          <w:szCs w:val="20"/>
        </w:rPr>
        <w:t xml:space="preserve">Stavebně historický průzkum obsahuje </w:t>
      </w:r>
    </w:p>
    <w:p w:rsidR="00F57BB9" w:rsidRPr="008C5FA5" w:rsidRDefault="00F57BB9" w:rsidP="00F57BB9">
      <w:pPr>
        <w:jc w:val="both"/>
        <w:rPr>
          <w:b/>
          <w:szCs w:val="20"/>
        </w:rPr>
      </w:pPr>
    </w:p>
    <w:p w:rsidR="00F57BB9" w:rsidRPr="008C5FA5" w:rsidRDefault="00E06317" w:rsidP="009971D3">
      <w:pPr>
        <w:numPr>
          <w:ilvl w:val="0"/>
          <w:numId w:val="87"/>
        </w:numPr>
        <w:tabs>
          <w:tab w:val="left" w:pos="1080"/>
        </w:tabs>
        <w:jc w:val="both"/>
        <w:rPr>
          <w:b/>
          <w:szCs w:val="20"/>
        </w:rPr>
      </w:pPr>
      <w:r w:rsidRPr="008C5FA5">
        <w:rPr>
          <w:b/>
          <w:szCs w:val="20"/>
        </w:rPr>
        <w:t>označení</w:t>
      </w:r>
      <w:r w:rsidR="00F57BB9" w:rsidRPr="008C5FA5">
        <w:rPr>
          <w:b/>
          <w:szCs w:val="20"/>
        </w:rPr>
        <w:t xml:space="preserve"> a umístění zkoumané stavby,</w:t>
      </w:r>
    </w:p>
    <w:p w:rsidR="00F57BB9" w:rsidRPr="008C5FA5" w:rsidRDefault="00F57BB9" w:rsidP="009971D3">
      <w:pPr>
        <w:numPr>
          <w:ilvl w:val="0"/>
          <w:numId w:val="87"/>
        </w:numPr>
        <w:tabs>
          <w:tab w:val="left" w:pos="1080"/>
        </w:tabs>
        <w:jc w:val="both"/>
        <w:rPr>
          <w:b/>
          <w:szCs w:val="20"/>
        </w:rPr>
      </w:pPr>
      <w:r w:rsidRPr="008C5FA5">
        <w:rPr>
          <w:b/>
          <w:szCs w:val="20"/>
        </w:rPr>
        <w:t xml:space="preserve">popis důvodu a okolností stavebně historického </w:t>
      </w:r>
      <w:r w:rsidR="00BB1669" w:rsidRPr="008C5FA5">
        <w:rPr>
          <w:b/>
          <w:szCs w:val="20"/>
        </w:rPr>
        <w:t>průz</w:t>
      </w:r>
      <w:r w:rsidRPr="008C5FA5">
        <w:rPr>
          <w:b/>
          <w:szCs w:val="20"/>
        </w:rPr>
        <w:t>kumu,</w:t>
      </w:r>
    </w:p>
    <w:p w:rsidR="00F57BB9" w:rsidRPr="008C5FA5" w:rsidRDefault="00F57BB9" w:rsidP="009971D3">
      <w:pPr>
        <w:numPr>
          <w:ilvl w:val="0"/>
          <w:numId w:val="87"/>
        </w:numPr>
        <w:tabs>
          <w:tab w:val="left" w:pos="1080"/>
        </w:tabs>
        <w:jc w:val="both"/>
        <w:rPr>
          <w:b/>
          <w:szCs w:val="20"/>
        </w:rPr>
      </w:pPr>
      <w:r w:rsidRPr="008C5FA5">
        <w:rPr>
          <w:b/>
          <w:szCs w:val="20"/>
        </w:rPr>
        <w:t>popis stavby,</w:t>
      </w:r>
    </w:p>
    <w:p w:rsidR="00F57BB9" w:rsidRPr="008C5FA5" w:rsidRDefault="00F57BB9" w:rsidP="009971D3">
      <w:pPr>
        <w:numPr>
          <w:ilvl w:val="0"/>
          <w:numId w:val="87"/>
        </w:numPr>
        <w:tabs>
          <w:tab w:val="left" w:pos="1080"/>
        </w:tabs>
        <w:jc w:val="both"/>
        <w:rPr>
          <w:b/>
          <w:szCs w:val="20"/>
        </w:rPr>
      </w:pPr>
      <w:r w:rsidRPr="008C5FA5">
        <w:rPr>
          <w:b/>
          <w:szCs w:val="20"/>
        </w:rPr>
        <w:t>zaměření stavby</w:t>
      </w:r>
      <w:r w:rsidR="00BB1669" w:rsidRPr="008C5FA5">
        <w:rPr>
          <w:b/>
          <w:szCs w:val="20"/>
        </w:rPr>
        <w:t xml:space="preserve"> odpovídající skutečnému stavu</w:t>
      </w:r>
      <w:r w:rsidRPr="008C5FA5">
        <w:rPr>
          <w:b/>
          <w:szCs w:val="20"/>
        </w:rPr>
        <w:t>,</w:t>
      </w:r>
    </w:p>
    <w:p w:rsidR="00F57BB9" w:rsidRPr="008C5FA5" w:rsidRDefault="00F57BB9" w:rsidP="009971D3">
      <w:pPr>
        <w:numPr>
          <w:ilvl w:val="0"/>
          <w:numId w:val="87"/>
        </w:numPr>
        <w:tabs>
          <w:tab w:val="left" w:pos="1080"/>
        </w:tabs>
        <w:jc w:val="both"/>
        <w:rPr>
          <w:b/>
          <w:szCs w:val="20"/>
        </w:rPr>
      </w:pPr>
      <w:r w:rsidRPr="008C5FA5">
        <w:rPr>
          <w:b/>
          <w:szCs w:val="20"/>
        </w:rPr>
        <w:lastRenderedPageBreak/>
        <w:t>obrazové zachycení historického i současného stavu,</w:t>
      </w:r>
    </w:p>
    <w:p w:rsidR="00F57BB9" w:rsidRPr="008C5FA5" w:rsidRDefault="00F57BB9" w:rsidP="009971D3">
      <w:pPr>
        <w:numPr>
          <w:ilvl w:val="0"/>
          <w:numId w:val="87"/>
        </w:numPr>
        <w:tabs>
          <w:tab w:val="left" w:pos="1080"/>
        </w:tabs>
        <w:jc w:val="both"/>
        <w:rPr>
          <w:b/>
          <w:szCs w:val="20"/>
        </w:rPr>
      </w:pPr>
      <w:r w:rsidRPr="008C5FA5">
        <w:rPr>
          <w:b/>
          <w:szCs w:val="20"/>
        </w:rPr>
        <w:t xml:space="preserve">uvedení </w:t>
      </w:r>
      <w:r w:rsidR="00BB1669" w:rsidRPr="008C5FA5">
        <w:rPr>
          <w:b/>
          <w:szCs w:val="20"/>
        </w:rPr>
        <w:t>postupů</w:t>
      </w:r>
      <w:r w:rsidRPr="008C5FA5">
        <w:rPr>
          <w:b/>
          <w:szCs w:val="20"/>
        </w:rPr>
        <w:t>, které byly při provedení stavebně historického průzkumu využity,</w:t>
      </w:r>
    </w:p>
    <w:p w:rsidR="00F57BB9" w:rsidRPr="008C5FA5" w:rsidRDefault="00F57BB9" w:rsidP="009971D3">
      <w:pPr>
        <w:numPr>
          <w:ilvl w:val="0"/>
          <w:numId w:val="87"/>
        </w:numPr>
        <w:tabs>
          <w:tab w:val="left" w:pos="1080"/>
        </w:tabs>
        <w:jc w:val="both"/>
        <w:rPr>
          <w:b/>
          <w:szCs w:val="20"/>
        </w:rPr>
      </w:pPr>
      <w:r w:rsidRPr="008C5FA5">
        <w:rPr>
          <w:b/>
          <w:szCs w:val="20"/>
        </w:rPr>
        <w:t>přehled stavebního vývoje stavby,</w:t>
      </w:r>
    </w:p>
    <w:p w:rsidR="00F57BB9" w:rsidRPr="008C5FA5" w:rsidRDefault="00F57BB9" w:rsidP="009971D3">
      <w:pPr>
        <w:numPr>
          <w:ilvl w:val="0"/>
          <w:numId w:val="87"/>
        </w:numPr>
        <w:tabs>
          <w:tab w:val="left" w:pos="1080"/>
        </w:tabs>
        <w:jc w:val="both"/>
        <w:rPr>
          <w:b/>
          <w:szCs w:val="20"/>
        </w:rPr>
      </w:pPr>
      <w:r w:rsidRPr="008C5FA5">
        <w:rPr>
          <w:b/>
          <w:szCs w:val="20"/>
        </w:rPr>
        <w:t>výčet hodnotných celků a jednotlivých prvků stavby,</w:t>
      </w:r>
    </w:p>
    <w:p w:rsidR="00F57BB9" w:rsidRPr="008C5FA5" w:rsidRDefault="00F57BB9" w:rsidP="009971D3">
      <w:pPr>
        <w:numPr>
          <w:ilvl w:val="0"/>
          <w:numId w:val="87"/>
        </w:numPr>
        <w:tabs>
          <w:tab w:val="left" w:pos="1080"/>
        </w:tabs>
        <w:jc w:val="both"/>
        <w:rPr>
          <w:b/>
          <w:szCs w:val="20"/>
        </w:rPr>
      </w:pPr>
      <w:r w:rsidRPr="008C5FA5">
        <w:rPr>
          <w:b/>
          <w:szCs w:val="20"/>
        </w:rPr>
        <w:t>výčet zjištěných závad stavby,</w:t>
      </w:r>
    </w:p>
    <w:p w:rsidR="00F57BB9" w:rsidRPr="008C5FA5" w:rsidRDefault="00F57BB9" w:rsidP="009971D3">
      <w:pPr>
        <w:numPr>
          <w:ilvl w:val="0"/>
          <w:numId w:val="87"/>
        </w:numPr>
        <w:tabs>
          <w:tab w:val="left" w:pos="1080"/>
        </w:tabs>
        <w:jc w:val="both"/>
        <w:rPr>
          <w:b/>
          <w:szCs w:val="20"/>
        </w:rPr>
      </w:pPr>
      <w:r w:rsidRPr="008C5FA5">
        <w:rPr>
          <w:b/>
          <w:szCs w:val="20"/>
        </w:rPr>
        <w:t>slovní a grafické vyhodnocení stavby,</w:t>
      </w:r>
    </w:p>
    <w:p w:rsidR="00F57BB9" w:rsidRPr="008C5FA5" w:rsidRDefault="00F57BB9" w:rsidP="009971D3">
      <w:pPr>
        <w:numPr>
          <w:ilvl w:val="0"/>
          <w:numId w:val="87"/>
        </w:numPr>
        <w:tabs>
          <w:tab w:val="left" w:pos="1080"/>
        </w:tabs>
        <w:jc w:val="both"/>
        <w:rPr>
          <w:b/>
          <w:szCs w:val="20"/>
        </w:rPr>
      </w:pPr>
      <w:r w:rsidRPr="008C5FA5">
        <w:rPr>
          <w:b/>
          <w:szCs w:val="20"/>
        </w:rPr>
        <w:t>náměty k dalšímu průzkumu stavby,</w:t>
      </w:r>
    </w:p>
    <w:p w:rsidR="008064C7" w:rsidRPr="008C5FA5" w:rsidRDefault="008064C7" w:rsidP="009971D3">
      <w:pPr>
        <w:numPr>
          <w:ilvl w:val="0"/>
          <w:numId w:val="87"/>
        </w:numPr>
        <w:tabs>
          <w:tab w:val="left" w:pos="1080"/>
        </w:tabs>
        <w:jc w:val="both"/>
        <w:rPr>
          <w:b/>
          <w:szCs w:val="20"/>
        </w:rPr>
      </w:pPr>
      <w:r w:rsidRPr="008C5FA5">
        <w:rPr>
          <w:b/>
          <w:szCs w:val="20"/>
        </w:rPr>
        <w:t>archivní rešerše,</w:t>
      </w:r>
    </w:p>
    <w:p w:rsidR="00F57BB9" w:rsidRPr="008C5FA5" w:rsidRDefault="00F57BB9" w:rsidP="009971D3">
      <w:pPr>
        <w:numPr>
          <w:ilvl w:val="0"/>
          <w:numId w:val="87"/>
        </w:numPr>
        <w:tabs>
          <w:tab w:val="left" w:pos="1080"/>
        </w:tabs>
        <w:jc w:val="both"/>
        <w:rPr>
          <w:b/>
          <w:szCs w:val="20"/>
        </w:rPr>
      </w:pPr>
      <w:r w:rsidRPr="008C5FA5">
        <w:rPr>
          <w:b/>
          <w:szCs w:val="20"/>
        </w:rPr>
        <w:t xml:space="preserve">seznam použitých pramenů a literatury. </w:t>
      </w:r>
    </w:p>
    <w:p w:rsidR="002D5CF7" w:rsidRPr="008C5FA5" w:rsidRDefault="002D5CF7" w:rsidP="002D5CF7">
      <w:pPr>
        <w:jc w:val="both"/>
        <w:rPr>
          <w:b/>
          <w:szCs w:val="20"/>
        </w:rPr>
      </w:pPr>
    </w:p>
    <w:p w:rsidR="008064C7" w:rsidRPr="008C5FA5" w:rsidRDefault="002D5CF7" w:rsidP="008064C7">
      <w:pPr>
        <w:ind w:left="465"/>
        <w:jc w:val="both"/>
        <w:rPr>
          <w:b/>
          <w:szCs w:val="20"/>
        </w:rPr>
      </w:pPr>
      <w:r w:rsidRPr="008C5FA5">
        <w:rPr>
          <w:b/>
          <w:szCs w:val="20"/>
        </w:rPr>
        <w:t>V případě stavebně historick</w:t>
      </w:r>
      <w:r w:rsidR="00585049" w:rsidRPr="008C5FA5">
        <w:rPr>
          <w:b/>
          <w:szCs w:val="20"/>
        </w:rPr>
        <w:t>ého</w:t>
      </w:r>
      <w:r w:rsidRPr="008C5FA5">
        <w:rPr>
          <w:b/>
          <w:szCs w:val="20"/>
        </w:rPr>
        <w:t xml:space="preserve"> průzkum</w:t>
      </w:r>
      <w:r w:rsidR="00585049" w:rsidRPr="008C5FA5">
        <w:rPr>
          <w:b/>
          <w:szCs w:val="20"/>
        </w:rPr>
        <w:t>u</w:t>
      </w:r>
      <w:r w:rsidRPr="008C5FA5">
        <w:rPr>
          <w:b/>
          <w:szCs w:val="20"/>
        </w:rPr>
        <w:t xml:space="preserve"> zpracovan</w:t>
      </w:r>
      <w:r w:rsidR="00585049" w:rsidRPr="008C5FA5">
        <w:rPr>
          <w:b/>
          <w:szCs w:val="20"/>
        </w:rPr>
        <w:t>ého</w:t>
      </w:r>
      <w:r w:rsidRPr="008C5FA5">
        <w:rPr>
          <w:b/>
          <w:szCs w:val="20"/>
        </w:rPr>
        <w:t xml:space="preserve"> </w:t>
      </w:r>
      <w:r w:rsidR="00602CDB" w:rsidRPr="008C5FA5">
        <w:rPr>
          <w:b/>
          <w:szCs w:val="20"/>
        </w:rPr>
        <w:t xml:space="preserve">za účelem </w:t>
      </w:r>
      <w:r w:rsidRPr="008C5FA5">
        <w:rPr>
          <w:b/>
          <w:szCs w:val="20"/>
          <w:highlight w:val="green"/>
        </w:rPr>
        <w:t xml:space="preserve">podle § </w:t>
      </w:r>
      <w:r w:rsidR="00602CDB" w:rsidRPr="008C5FA5">
        <w:rPr>
          <w:b/>
          <w:szCs w:val="20"/>
          <w:highlight w:val="green"/>
        </w:rPr>
        <w:t xml:space="preserve">KK + 01 odst. 2 písm. b) </w:t>
      </w:r>
      <w:r w:rsidR="00602CDB" w:rsidRPr="008C5FA5">
        <w:rPr>
          <w:b/>
          <w:szCs w:val="20"/>
        </w:rPr>
        <w:t xml:space="preserve">nebo </w:t>
      </w:r>
      <w:r w:rsidR="00602CDB" w:rsidRPr="008C5FA5">
        <w:rPr>
          <w:b/>
          <w:szCs w:val="20"/>
          <w:highlight w:val="green"/>
        </w:rPr>
        <w:t>§ KK + 03 odst. 2 písm. b)</w:t>
      </w:r>
      <w:r w:rsidR="00602CDB" w:rsidRPr="008C5FA5">
        <w:rPr>
          <w:b/>
          <w:szCs w:val="20"/>
        </w:rPr>
        <w:t xml:space="preserve"> je povinný rozsah jednotlivých náležitostí stavebně historického průzkumu určen částí stavby dotčenou zamýšlenými pracemi</w:t>
      </w:r>
      <w:r w:rsidR="00346157" w:rsidRPr="008C5FA5">
        <w:rPr>
          <w:b/>
          <w:szCs w:val="20"/>
        </w:rPr>
        <w:t xml:space="preserve"> a částmi stavby, které bezprostředně stavebně historicky souvisejí s dotčenou částí stavby. </w:t>
      </w:r>
    </w:p>
    <w:p w:rsidR="008064C7" w:rsidRPr="008C5FA5" w:rsidRDefault="008064C7" w:rsidP="002D5CF7">
      <w:pPr>
        <w:ind w:left="465"/>
        <w:jc w:val="both"/>
        <w:rPr>
          <w:b/>
          <w:szCs w:val="20"/>
        </w:rPr>
      </w:pPr>
    </w:p>
    <w:p w:rsidR="00F57BB9" w:rsidRPr="008C5FA5" w:rsidRDefault="00F57BB9" w:rsidP="009971D3">
      <w:pPr>
        <w:numPr>
          <w:ilvl w:val="0"/>
          <w:numId w:val="40"/>
        </w:numPr>
        <w:jc w:val="both"/>
        <w:rPr>
          <w:b/>
          <w:szCs w:val="20"/>
        </w:rPr>
      </w:pPr>
      <w:r w:rsidRPr="008C5FA5">
        <w:rPr>
          <w:b/>
          <w:szCs w:val="20"/>
        </w:rPr>
        <w:t xml:space="preserve">Památkový ústav </w:t>
      </w:r>
      <w:r w:rsidR="00C6790F" w:rsidRPr="008C5FA5">
        <w:rPr>
          <w:b/>
          <w:szCs w:val="20"/>
        </w:rPr>
        <w:t xml:space="preserve">zapíše stanovené údaje o odevzdaném stavebně historickém průzkumu </w:t>
      </w:r>
      <w:r w:rsidR="00FA1FB0" w:rsidRPr="008C5FA5">
        <w:rPr>
          <w:b/>
          <w:szCs w:val="20"/>
        </w:rPr>
        <w:t>do</w:t>
      </w:r>
      <w:r w:rsidRPr="008C5FA5">
        <w:rPr>
          <w:b/>
          <w:szCs w:val="20"/>
        </w:rPr>
        <w:t xml:space="preserve"> seznamu památkového fondu </w:t>
      </w:r>
      <w:r w:rsidR="00FA1FB0" w:rsidRPr="008C5FA5">
        <w:rPr>
          <w:b/>
          <w:szCs w:val="20"/>
        </w:rPr>
        <w:t xml:space="preserve">a zároveň je </w:t>
      </w:r>
      <w:r w:rsidR="00C6790F" w:rsidRPr="008C5FA5">
        <w:rPr>
          <w:b/>
          <w:szCs w:val="20"/>
        </w:rPr>
        <w:t>ve stanoveném</w:t>
      </w:r>
      <w:r w:rsidR="00151DFE" w:rsidRPr="008C5FA5">
        <w:rPr>
          <w:b/>
          <w:szCs w:val="20"/>
        </w:rPr>
        <w:t xml:space="preserve"> </w:t>
      </w:r>
      <w:r w:rsidR="00C6790F" w:rsidRPr="008C5FA5">
        <w:rPr>
          <w:b/>
          <w:szCs w:val="20"/>
        </w:rPr>
        <w:t xml:space="preserve">rozsahu zpřístupní. </w:t>
      </w:r>
    </w:p>
    <w:p w:rsidR="002B756C" w:rsidRPr="008C5FA5" w:rsidRDefault="002B756C" w:rsidP="002B756C">
      <w:pPr>
        <w:jc w:val="both"/>
        <w:rPr>
          <w:b/>
          <w:szCs w:val="20"/>
        </w:rPr>
      </w:pPr>
    </w:p>
    <w:p w:rsidR="002B756C" w:rsidRPr="008C5FA5" w:rsidRDefault="002B756C" w:rsidP="009971D3">
      <w:pPr>
        <w:numPr>
          <w:ilvl w:val="0"/>
          <w:numId w:val="40"/>
        </w:numPr>
        <w:jc w:val="both"/>
        <w:rPr>
          <w:b/>
          <w:szCs w:val="20"/>
        </w:rPr>
      </w:pPr>
      <w:r w:rsidRPr="008C5FA5">
        <w:rPr>
          <w:b/>
          <w:szCs w:val="20"/>
        </w:rPr>
        <w:t xml:space="preserve">Ustanovení </w:t>
      </w:r>
      <w:r w:rsidRPr="008C5FA5">
        <w:rPr>
          <w:b/>
          <w:szCs w:val="20"/>
          <w:highlight w:val="green"/>
        </w:rPr>
        <w:t>odstavců 1 až 3</w:t>
      </w:r>
      <w:r w:rsidRPr="008C5FA5">
        <w:rPr>
          <w:b/>
          <w:szCs w:val="20"/>
        </w:rPr>
        <w:t xml:space="preserve"> se vztahuje </w:t>
      </w:r>
      <w:r w:rsidR="00786004" w:rsidRPr="008C5FA5">
        <w:rPr>
          <w:b/>
          <w:szCs w:val="20"/>
        </w:rPr>
        <w:t xml:space="preserve">obdobně </w:t>
      </w:r>
      <w:r w:rsidRPr="008C5FA5">
        <w:rPr>
          <w:b/>
          <w:szCs w:val="20"/>
        </w:rPr>
        <w:t>na</w:t>
      </w:r>
      <w:r w:rsidR="00786004" w:rsidRPr="008C5FA5">
        <w:rPr>
          <w:b/>
          <w:szCs w:val="20"/>
        </w:rPr>
        <w:t xml:space="preserve"> případ, kdy stavebně historický průzkum zpracoval </w:t>
      </w:r>
      <w:r w:rsidRPr="008C5FA5">
        <w:rPr>
          <w:b/>
          <w:szCs w:val="20"/>
        </w:rPr>
        <w:t>památkový ústav.</w:t>
      </w:r>
    </w:p>
    <w:p w:rsidR="00F57BB9" w:rsidRPr="008C5FA5" w:rsidRDefault="00F57BB9" w:rsidP="00F57BB9">
      <w:pPr>
        <w:jc w:val="both"/>
        <w:rPr>
          <w:b/>
          <w:szCs w:val="20"/>
        </w:rPr>
      </w:pPr>
    </w:p>
    <w:p w:rsidR="00F57BB9" w:rsidRPr="008C5FA5" w:rsidRDefault="00D62739" w:rsidP="009971D3">
      <w:pPr>
        <w:numPr>
          <w:ilvl w:val="0"/>
          <w:numId w:val="40"/>
        </w:numPr>
        <w:jc w:val="both"/>
        <w:rPr>
          <w:b/>
          <w:szCs w:val="20"/>
        </w:rPr>
      </w:pPr>
      <w:r w:rsidRPr="008C5FA5">
        <w:rPr>
          <w:b/>
          <w:szCs w:val="20"/>
        </w:rPr>
        <w:t>P</w:t>
      </w:r>
      <w:r w:rsidR="00DB2695" w:rsidRPr="008C5FA5">
        <w:rPr>
          <w:b/>
          <w:szCs w:val="20"/>
        </w:rPr>
        <w:t xml:space="preserve">odrobnosti o </w:t>
      </w:r>
      <w:r w:rsidR="00F57BB9" w:rsidRPr="008C5FA5">
        <w:rPr>
          <w:b/>
          <w:szCs w:val="20"/>
        </w:rPr>
        <w:t>obsah</w:t>
      </w:r>
      <w:r w:rsidR="00DB2695" w:rsidRPr="008C5FA5">
        <w:rPr>
          <w:b/>
          <w:szCs w:val="20"/>
        </w:rPr>
        <w:t>u</w:t>
      </w:r>
      <w:r w:rsidR="00F57BB9" w:rsidRPr="008C5FA5">
        <w:rPr>
          <w:b/>
          <w:szCs w:val="20"/>
        </w:rPr>
        <w:t xml:space="preserve"> a form</w:t>
      </w:r>
      <w:r w:rsidR="00DB2695" w:rsidRPr="008C5FA5">
        <w:rPr>
          <w:b/>
          <w:szCs w:val="20"/>
        </w:rPr>
        <w:t>ě</w:t>
      </w:r>
      <w:r w:rsidR="00F57BB9" w:rsidRPr="008C5FA5">
        <w:rPr>
          <w:b/>
          <w:szCs w:val="20"/>
        </w:rPr>
        <w:t xml:space="preserve"> stavebně historického průzkumu</w:t>
      </w:r>
      <w:r w:rsidRPr="008C5FA5">
        <w:rPr>
          <w:b/>
          <w:szCs w:val="20"/>
        </w:rPr>
        <w:t xml:space="preserve"> stanoví prováděcí právní předpis</w:t>
      </w:r>
      <w:r w:rsidR="00F57BB9" w:rsidRPr="008C5FA5">
        <w:rPr>
          <w:b/>
          <w:szCs w:val="20"/>
        </w:rPr>
        <w:t xml:space="preserve">. </w:t>
      </w:r>
    </w:p>
    <w:p w:rsidR="00F57BB9" w:rsidRPr="008C5FA5" w:rsidRDefault="00F57BB9" w:rsidP="00336658">
      <w:pPr>
        <w:pStyle w:val="Nadpis6"/>
      </w:pPr>
      <w:bookmarkStart w:id="544" w:name="_Toc367185573"/>
      <w:bookmarkStart w:id="545" w:name="_Toc392855644"/>
      <w:bookmarkStart w:id="546" w:name="_Toc412014371"/>
      <w:bookmarkEnd w:id="544"/>
      <w:r w:rsidRPr="008C5FA5">
        <w:t>§ EE + 07</w:t>
      </w:r>
      <w:bookmarkEnd w:id="545"/>
      <w:bookmarkEnd w:id="546"/>
    </w:p>
    <w:p w:rsidR="00F57BB9" w:rsidRPr="008C5FA5" w:rsidRDefault="00103821" w:rsidP="00336658">
      <w:pPr>
        <w:pStyle w:val="Nadpis7"/>
      </w:pPr>
      <w:bookmarkStart w:id="547" w:name="_Toc392855645"/>
      <w:bookmarkStart w:id="548" w:name="_Toc412014372"/>
      <w:r w:rsidRPr="008C5FA5">
        <w:t>Potřebné předpoklady</w:t>
      </w:r>
      <w:r w:rsidR="00F57BB9" w:rsidRPr="008C5FA5">
        <w:t xml:space="preserve"> pro provádění archeologick</w:t>
      </w:r>
      <w:r w:rsidR="0044679F" w:rsidRPr="008C5FA5">
        <w:t>ého</w:t>
      </w:r>
      <w:r w:rsidR="00F57BB9" w:rsidRPr="008C5FA5">
        <w:t xml:space="preserve"> výzkum</w:t>
      </w:r>
      <w:bookmarkEnd w:id="547"/>
      <w:r w:rsidR="0044679F" w:rsidRPr="008C5FA5">
        <w:t>u</w:t>
      </w:r>
      <w:bookmarkEnd w:id="548"/>
    </w:p>
    <w:p w:rsidR="00F57BB9" w:rsidRPr="008C5FA5" w:rsidRDefault="00F57BB9" w:rsidP="009971D3">
      <w:pPr>
        <w:numPr>
          <w:ilvl w:val="0"/>
          <w:numId w:val="86"/>
        </w:numPr>
        <w:jc w:val="both"/>
        <w:rPr>
          <w:b/>
          <w:szCs w:val="20"/>
        </w:rPr>
      </w:pPr>
      <w:r w:rsidRPr="008C5FA5">
        <w:rPr>
          <w:b/>
          <w:szCs w:val="20"/>
        </w:rPr>
        <w:t>Odborn</w:t>
      </w:r>
      <w:r w:rsidR="00103821" w:rsidRPr="008C5FA5">
        <w:rPr>
          <w:b/>
          <w:szCs w:val="20"/>
        </w:rPr>
        <w:t>ou</w:t>
      </w:r>
      <w:r w:rsidRPr="008C5FA5">
        <w:rPr>
          <w:b/>
          <w:szCs w:val="20"/>
        </w:rPr>
        <w:t xml:space="preserve"> </w:t>
      </w:r>
      <w:r w:rsidR="00103821" w:rsidRPr="008C5FA5">
        <w:rPr>
          <w:b/>
          <w:szCs w:val="20"/>
        </w:rPr>
        <w:t>kvalifikací pro</w:t>
      </w:r>
      <w:r w:rsidRPr="008C5FA5">
        <w:rPr>
          <w:b/>
          <w:szCs w:val="20"/>
        </w:rPr>
        <w:t xml:space="preserve"> provádění archeologick</w:t>
      </w:r>
      <w:r w:rsidR="0044679F" w:rsidRPr="008C5FA5">
        <w:rPr>
          <w:b/>
          <w:szCs w:val="20"/>
        </w:rPr>
        <w:t>ého</w:t>
      </w:r>
      <w:r w:rsidRPr="008C5FA5">
        <w:rPr>
          <w:b/>
          <w:szCs w:val="20"/>
        </w:rPr>
        <w:t xml:space="preserve"> výzkum</w:t>
      </w:r>
      <w:r w:rsidR="0044679F" w:rsidRPr="008C5FA5">
        <w:rPr>
          <w:b/>
          <w:szCs w:val="20"/>
        </w:rPr>
        <w:t>u</w:t>
      </w:r>
      <w:r w:rsidRPr="008C5FA5">
        <w:rPr>
          <w:b/>
          <w:szCs w:val="20"/>
        </w:rPr>
        <w:t xml:space="preserve"> se </w:t>
      </w:r>
      <w:r w:rsidR="00103821" w:rsidRPr="008C5FA5">
        <w:rPr>
          <w:b/>
          <w:szCs w:val="20"/>
        </w:rPr>
        <w:t>rozumí</w:t>
      </w:r>
      <w:r w:rsidRPr="008C5FA5">
        <w:rPr>
          <w:b/>
          <w:szCs w:val="20"/>
        </w:rPr>
        <w:t xml:space="preserve"> </w:t>
      </w:r>
      <w:r w:rsidR="00103821" w:rsidRPr="008C5FA5">
        <w:rPr>
          <w:b/>
          <w:szCs w:val="20"/>
        </w:rPr>
        <w:t>d</w:t>
      </w:r>
      <w:r w:rsidRPr="008C5FA5">
        <w:rPr>
          <w:b/>
          <w:szCs w:val="20"/>
        </w:rPr>
        <w:t>osažená kvalifikace, jíž je vysokoškolské vzdělání v akreditovaném magisterském studijním programu</w:t>
      </w:r>
      <w:r w:rsidRPr="008C5FA5">
        <w:rPr>
          <w:b/>
          <w:szCs w:val="20"/>
          <w:vertAlign w:val="superscript"/>
        </w:rPr>
        <w:t>*e01)</w:t>
      </w:r>
      <w:r w:rsidRPr="008C5FA5">
        <w:rPr>
          <w:b/>
          <w:szCs w:val="20"/>
        </w:rPr>
        <w:t xml:space="preserve"> v </w:t>
      </w:r>
      <w:r w:rsidR="00900052" w:rsidRPr="008C5FA5">
        <w:rPr>
          <w:b/>
          <w:szCs w:val="20"/>
        </w:rPr>
        <w:t>oborech</w:t>
      </w:r>
      <w:r w:rsidRPr="008C5FA5">
        <w:rPr>
          <w:b/>
          <w:szCs w:val="20"/>
        </w:rPr>
        <w:t xml:space="preserve"> společenských věd se zaměřením na archeologii, a odborná praxe v oboru archeologie v délce nejméně 3 let od ukončení vysokoškolského studia.</w:t>
      </w:r>
    </w:p>
    <w:p w:rsidR="00F57BB9" w:rsidRPr="008C5FA5" w:rsidRDefault="00F57BB9" w:rsidP="00F57BB9">
      <w:pPr>
        <w:jc w:val="both"/>
        <w:rPr>
          <w:b/>
          <w:szCs w:val="20"/>
        </w:rPr>
      </w:pPr>
    </w:p>
    <w:p w:rsidR="00F57BB9" w:rsidRPr="008C5FA5" w:rsidRDefault="00F57BB9" w:rsidP="009971D3">
      <w:pPr>
        <w:numPr>
          <w:ilvl w:val="0"/>
          <w:numId w:val="86"/>
        </w:numPr>
        <w:jc w:val="both"/>
        <w:rPr>
          <w:b/>
        </w:rPr>
      </w:pPr>
      <w:r w:rsidRPr="008C5FA5">
        <w:rPr>
          <w:b/>
          <w:szCs w:val="20"/>
        </w:rPr>
        <w:t>Splnění požadavku odborné</w:t>
      </w:r>
      <w:r w:rsidRPr="008C5FA5">
        <w:rPr>
          <w:b/>
        </w:rPr>
        <w:t xml:space="preserve"> praxe podle </w:t>
      </w:r>
      <w:r w:rsidRPr="008C5FA5">
        <w:rPr>
          <w:b/>
          <w:highlight w:val="green"/>
        </w:rPr>
        <w:t>odstavce 1</w:t>
      </w:r>
      <w:r w:rsidRPr="008C5FA5">
        <w:rPr>
          <w:b/>
        </w:rPr>
        <w:t xml:space="preserve"> se dokládá</w:t>
      </w:r>
    </w:p>
    <w:p w:rsidR="00F57BB9" w:rsidRPr="008C5FA5" w:rsidRDefault="00F57BB9" w:rsidP="00F57BB9">
      <w:pPr>
        <w:ind w:firstLine="708"/>
        <w:jc w:val="both"/>
      </w:pPr>
    </w:p>
    <w:p w:rsidR="00F57BB9" w:rsidRPr="008C5FA5" w:rsidRDefault="00F57BB9" w:rsidP="009C45B6">
      <w:pPr>
        <w:numPr>
          <w:ilvl w:val="0"/>
          <w:numId w:val="145"/>
        </w:numPr>
        <w:jc w:val="both"/>
        <w:rPr>
          <w:b/>
          <w:szCs w:val="20"/>
        </w:rPr>
      </w:pPr>
      <w:r w:rsidRPr="008C5FA5">
        <w:rPr>
          <w:b/>
          <w:szCs w:val="20"/>
        </w:rPr>
        <w:t>dokladem o pracovním nebo jiném obdobném poměru k archeologickému ústavu</w:t>
      </w:r>
      <w:r w:rsidR="00F7452A" w:rsidRPr="008C5FA5">
        <w:rPr>
          <w:b/>
          <w:szCs w:val="20"/>
        </w:rPr>
        <w:t>,</w:t>
      </w:r>
      <w:r w:rsidR="00F7452A" w:rsidRPr="008C5FA5">
        <w:rPr>
          <w:b/>
        </w:rPr>
        <w:t xml:space="preserve"> památkovému ústavu</w:t>
      </w:r>
      <w:r w:rsidRPr="008C5FA5">
        <w:rPr>
          <w:b/>
          <w:szCs w:val="20"/>
        </w:rPr>
        <w:t xml:space="preserve"> nebo k archeologické osobě s celkovým trváním uvedeného poměru po dobu nejméně 3 let, </w:t>
      </w:r>
    </w:p>
    <w:p w:rsidR="00F57BB9" w:rsidRPr="008C5FA5" w:rsidRDefault="00F57BB9" w:rsidP="009C45B6">
      <w:pPr>
        <w:numPr>
          <w:ilvl w:val="0"/>
          <w:numId w:val="145"/>
        </w:numPr>
        <w:jc w:val="both"/>
        <w:rPr>
          <w:b/>
          <w:szCs w:val="20"/>
        </w:rPr>
      </w:pPr>
      <w:r w:rsidRPr="008C5FA5">
        <w:rPr>
          <w:b/>
          <w:szCs w:val="20"/>
        </w:rPr>
        <w:t xml:space="preserve">seznamem </w:t>
      </w:r>
      <w:r w:rsidR="00C678A6" w:rsidRPr="008C5FA5">
        <w:rPr>
          <w:b/>
          <w:szCs w:val="20"/>
        </w:rPr>
        <w:t>al</w:t>
      </w:r>
      <w:r w:rsidRPr="008C5FA5">
        <w:rPr>
          <w:b/>
          <w:szCs w:val="20"/>
        </w:rPr>
        <w:t>espoň 3 nálezový</w:t>
      </w:r>
      <w:r w:rsidR="00C678A6" w:rsidRPr="008C5FA5">
        <w:rPr>
          <w:b/>
          <w:szCs w:val="20"/>
        </w:rPr>
        <w:t>ch</w:t>
      </w:r>
      <w:r w:rsidRPr="008C5FA5">
        <w:rPr>
          <w:b/>
          <w:szCs w:val="20"/>
        </w:rPr>
        <w:t xml:space="preserve"> zpráv o archeologických výzkumech, uložených u archeologického ústavu, na nichž se prokazatelně fyzická osoba podílela,</w:t>
      </w:r>
    </w:p>
    <w:p w:rsidR="00F57BB9" w:rsidRPr="008C5FA5" w:rsidRDefault="00F57BB9" w:rsidP="009C45B6">
      <w:pPr>
        <w:numPr>
          <w:ilvl w:val="0"/>
          <w:numId w:val="145"/>
        </w:numPr>
        <w:jc w:val="both"/>
        <w:rPr>
          <w:b/>
        </w:rPr>
      </w:pPr>
      <w:r w:rsidRPr="008C5FA5">
        <w:rPr>
          <w:b/>
          <w:szCs w:val="20"/>
        </w:rPr>
        <w:t>přehledem publikační činnosti o archeologických výzkumech, na nichž se fyzická osoba prokazatelně</w:t>
      </w:r>
      <w:r w:rsidRPr="008C5FA5">
        <w:rPr>
          <w:b/>
        </w:rPr>
        <w:t xml:space="preserve"> podílela; publikační činnost nesmí být starší 5 let.</w:t>
      </w:r>
    </w:p>
    <w:p w:rsidR="001E6400" w:rsidRPr="008C5FA5" w:rsidRDefault="00D67472" w:rsidP="00336658">
      <w:pPr>
        <w:pStyle w:val="Nadpis6"/>
      </w:pPr>
      <w:bookmarkStart w:id="549" w:name="_Toc392855646"/>
      <w:bookmarkStart w:id="550" w:name="_Toc412014373"/>
      <w:r w:rsidRPr="008C5FA5">
        <w:t>§ EE + a07</w:t>
      </w:r>
      <w:bookmarkEnd w:id="550"/>
    </w:p>
    <w:p w:rsidR="001E6400" w:rsidRPr="008C5FA5" w:rsidRDefault="001E6400" w:rsidP="00336658">
      <w:pPr>
        <w:tabs>
          <w:tab w:val="left" w:pos="0"/>
        </w:tabs>
        <w:spacing w:before="240"/>
        <w:jc w:val="both"/>
        <w:rPr>
          <w:b/>
          <w:szCs w:val="20"/>
        </w:rPr>
      </w:pPr>
      <w:r w:rsidRPr="008C5FA5">
        <w:rPr>
          <w:b/>
          <w:szCs w:val="20"/>
        </w:rPr>
        <w:lastRenderedPageBreak/>
        <w:t>K žádosti o povolení výkonu regulované činnosti na úseku památkové péče se dále přiloží</w:t>
      </w:r>
    </w:p>
    <w:p w:rsidR="001E6400" w:rsidRPr="008C5FA5" w:rsidRDefault="001E6400" w:rsidP="00393DF4">
      <w:pPr>
        <w:tabs>
          <w:tab w:val="left" w:pos="0"/>
        </w:tabs>
        <w:jc w:val="both"/>
        <w:rPr>
          <w:b/>
          <w:szCs w:val="20"/>
        </w:rPr>
      </w:pPr>
    </w:p>
    <w:p w:rsidR="001E6400" w:rsidRPr="008C5FA5" w:rsidRDefault="001E6400" w:rsidP="009C45B6">
      <w:pPr>
        <w:numPr>
          <w:ilvl w:val="0"/>
          <w:numId w:val="208"/>
        </w:numPr>
        <w:jc w:val="both"/>
        <w:rPr>
          <w:b/>
          <w:szCs w:val="20"/>
        </w:rPr>
      </w:pPr>
      <w:r w:rsidRPr="008C5FA5">
        <w:rPr>
          <w:b/>
          <w:szCs w:val="20"/>
        </w:rPr>
        <w:t>úředně ověřené kopie dokladů o dosažené kvalifikaci a odborné praxi, nejde-li o fyzickou osobu, na kterou se vztahuje postup při uznávání odborné kvalifikace a jiné způsobilosti podle zákona o uznávání odborné kvalifikace (dále jen „uchazeč“)</w:t>
      </w:r>
      <w:r w:rsidRPr="008C5FA5">
        <w:rPr>
          <w:b/>
          <w:szCs w:val="20"/>
          <w:vertAlign w:val="superscript"/>
        </w:rPr>
        <w:footnoteReference w:customMarkFollows="1" w:id="33"/>
        <w:t>*e03)</w:t>
      </w:r>
      <w:r w:rsidRPr="008C5FA5">
        <w:rPr>
          <w:b/>
          <w:szCs w:val="20"/>
        </w:rPr>
        <w:t>,</w:t>
      </w:r>
    </w:p>
    <w:p w:rsidR="001E6400" w:rsidRPr="008C5FA5" w:rsidRDefault="001E6400" w:rsidP="009C45B6">
      <w:pPr>
        <w:numPr>
          <w:ilvl w:val="0"/>
          <w:numId w:val="208"/>
        </w:numPr>
        <w:jc w:val="both"/>
        <w:rPr>
          <w:b/>
          <w:szCs w:val="20"/>
        </w:rPr>
      </w:pPr>
      <w:r w:rsidRPr="008C5FA5">
        <w:rPr>
          <w:b/>
        </w:rPr>
        <w:t>doklad o zaplacení správního poplatku za přijetí žádosti.</w:t>
      </w:r>
    </w:p>
    <w:p w:rsidR="00F57BB9" w:rsidRPr="008C5FA5" w:rsidRDefault="00F57BB9" w:rsidP="00336658">
      <w:pPr>
        <w:pStyle w:val="Nadpis6"/>
      </w:pPr>
      <w:bookmarkStart w:id="551" w:name="_Toc412014374"/>
      <w:r w:rsidRPr="008C5FA5">
        <w:t>§ EE + 08</w:t>
      </w:r>
      <w:bookmarkEnd w:id="549"/>
      <w:bookmarkEnd w:id="551"/>
    </w:p>
    <w:p w:rsidR="00F57BB9" w:rsidRPr="008C5FA5" w:rsidRDefault="00F57BB9" w:rsidP="00336658">
      <w:pPr>
        <w:pStyle w:val="Nadpis7"/>
      </w:pPr>
      <w:bookmarkStart w:id="552" w:name="_Toc392855647"/>
      <w:bookmarkStart w:id="553" w:name="_Toc412014375"/>
      <w:r w:rsidRPr="008C5FA5">
        <w:t>Materiální vybavení pro výkon regulované činnosti</w:t>
      </w:r>
      <w:bookmarkEnd w:id="552"/>
      <w:bookmarkEnd w:id="553"/>
    </w:p>
    <w:p w:rsidR="00F57BB9" w:rsidRPr="008C5FA5" w:rsidRDefault="00F57BB9" w:rsidP="00F57BB9">
      <w:pPr>
        <w:jc w:val="both"/>
        <w:rPr>
          <w:b/>
          <w:szCs w:val="20"/>
        </w:rPr>
      </w:pPr>
      <w:r w:rsidRPr="008C5FA5">
        <w:rPr>
          <w:b/>
          <w:szCs w:val="20"/>
        </w:rPr>
        <w:t>Žadatel o povolení k provádění archeologick</w:t>
      </w:r>
      <w:r w:rsidR="0044679F" w:rsidRPr="008C5FA5">
        <w:rPr>
          <w:b/>
          <w:szCs w:val="20"/>
        </w:rPr>
        <w:t>ého</w:t>
      </w:r>
      <w:r w:rsidRPr="008C5FA5">
        <w:rPr>
          <w:b/>
          <w:szCs w:val="20"/>
        </w:rPr>
        <w:t xml:space="preserve"> výzkum</w:t>
      </w:r>
      <w:r w:rsidR="0044679F" w:rsidRPr="008C5FA5">
        <w:rPr>
          <w:b/>
          <w:szCs w:val="20"/>
        </w:rPr>
        <w:t>u</w:t>
      </w:r>
      <w:r w:rsidRPr="008C5FA5">
        <w:rPr>
          <w:b/>
          <w:szCs w:val="20"/>
        </w:rPr>
        <w:t xml:space="preserve"> prokáže, že má zajištěny prostory nezbytně nutné pro vědecké poznání a dokumentaci archeologických nálezů a dočasné uložení movitých archeologických nálezů.</w:t>
      </w:r>
    </w:p>
    <w:p w:rsidR="00F57BB9" w:rsidRPr="008C5FA5" w:rsidRDefault="00F57BB9" w:rsidP="00336658">
      <w:pPr>
        <w:pStyle w:val="Nadpis6"/>
      </w:pPr>
      <w:bookmarkStart w:id="554" w:name="_Toc392855648"/>
      <w:bookmarkStart w:id="555" w:name="_Toc412014376"/>
      <w:r w:rsidRPr="008C5FA5">
        <w:t>§ EE + 09</w:t>
      </w:r>
      <w:bookmarkEnd w:id="554"/>
      <w:bookmarkEnd w:id="555"/>
    </w:p>
    <w:p w:rsidR="00F57BB9" w:rsidRPr="008C5FA5" w:rsidRDefault="00F57BB9" w:rsidP="00336658">
      <w:pPr>
        <w:pStyle w:val="Nadpis7"/>
      </w:pPr>
      <w:bookmarkStart w:id="556" w:name="_Toc392855649"/>
      <w:bookmarkStart w:id="557" w:name="_Toc412014377"/>
      <w:r w:rsidRPr="008C5FA5">
        <w:t>Bezúhonnost</w:t>
      </w:r>
      <w:bookmarkEnd w:id="556"/>
      <w:bookmarkEnd w:id="557"/>
    </w:p>
    <w:p w:rsidR="002F3BEB" w:rsidRPr="008C5FA5" w:rsidRDefault="00786004" w:rsidP="002F3BEB">
      <w:pPr>
        <w:numPr>
          <w:ilvl w:val="0"/>
          <w:numId w:val="88"/>
        </w:numPr>
        <w:jc w:val="both"/>
        <w:rPr>
          <w:b/>
          <w:szCs w:val="20"/>
        </w:rPr>
      </w:pPr>
      <w:r w:rsidRPr="008C5FA5">
        <w:rPr>
          <w:b/>
          <w:szCs w:val="20"/>
        </w:rPr>
        <w:t xml:space="preserve">Za bezúhonného </w:t>
      </w:r>
      <w:proofErr w:type="gramStart"/>
      <w:r w:rsidRPr="008C5FA5">
        <w:rPr>
          <w:b/>
          <w:szCs w:val="20"/>
        </w:rPr>
        <w:t>se</w:t>
      </w:r>
      <w:proofErr w:type="gramEnd"/>
      <w:r w:rsidRPr="008C5FA5">
        <w:rPr>
          <w:b/>
          <w:szCs w:val="20"/>
        </w:rPr>
        <w:t xml:space="preserve"> pro účely </w:t>
      </w:r>
    </w:p>
    <w:p w:rsidR="002F3BEB" w:rsidRPr="008C5FA5" w:rsidRDefault="002F3BEB" w:rsidP="002F3BEB">
      <w:pPr>
        <w:ind w:left="465"/>
        <w:jc w:val="both"/>
        <w:rPr>
          <w:b/>
          <w:szCs w:val="20"/>
        </w:rPr>
      </w:pPr>
    </w:p>
    <w:p w:rsidR="00786004" w:rsidRPr="008C5FA5" w:rsidRDefault="00786004" w:rsidP="002F3BEB">
      <w:pPr>
        <w:numPr>
          <w:ilvl w:val="0"/>
          <w:numId w:val="274"/>
        </w:numPr>
        <w:jc w:val="both"/>
        <w:rPr>
          <w:b/>
          <w:szCs w:val="20"/>
        </w:rPr>
      </w:pPr>
      <w:r w:rsidRPr="008C5FA5">
        <w:rPr>
          <w:b/>
          <w:szCs w:val="20"/>
        </w:rPr>
        <w:t xml:space="preserve">povolení k restaurování nepovažuje ten, kdo byl pravomocně odsouzen pro trestný čin spáchaný v souvislosti s restaurováním, </w:t>
      </w:r>
    </w:p>
    <w:p w:rsidR="002F3BEB" w:rsidRPr="008C5FA5" w:rsidRDefault="002F3BEB" w:rsidP="002F3BEB">
      <w:pPr>
        <w:numPr>
          <w:ilvl w:val="0"/>
          <w:numId w:val="274"/>
        </w:numPr>
        <w:jc w:val="both"/>
        <w:rPr>
          <w:b/>
          <w:szCs w:val="20"/>
        </w:rPr>
      </w:pPr>
      <w:r w:rsidRPr="008C5FA5">
        <w:rPr>
          <w:b/>
          <w:szCs w:val="20"/>
        </w:rPr>
        <w:t xml:space="preserve">povolení k provádění stavebně historického průzkumu nepovažuje ten, kdo byl pravomocně odsouzen pro trestný čin spáchaný v souvislosti s prováděním stavebně historického průzkumu, </w:t>
      </w:r>
    </w:p>
    <w:p w:rsidR="002F3BEB" w:rsidRPr="008C5FA5" w:rsidRDefault="00786004" w:rsidP="002F3BEB">
      <w:pPr>
        <w:numPr>
          <w:ilvl w:val="0"/>
          <w:numId w:val="274"/>
        </w:numPr>
        <w:jc w:val="both"/>
        <w:rPr>
          <w:b/>
          <w:szCs w:val="20"/>
        </w:rPr>
      </w:pPr>
      <w:r w:rsidRPr="008C5FA5">
        <w:rPr>
          <w:b/>
          <w:szCs w:val="20"/>
        </w:rPr>
        <w:t xml:space="preserve">povolení k provádění archeologických výzkumů nepovažuje ten, kdo byl pravomocně odsouzen pro trestný čin spáchaný v souvislosti s prováděním archeologických výzkumů, či nakládáním s archeologickým dědictvím, </w:t>
      </w:r>
    </w:p>
    <w:p w:rsidR="002F3BEB" w:rsidRPr="008C5FA5" w:rsidRDefault="002F3BEB" w:rsidP="002F3BEB">
      <w:pPr>
        <w:ind w:left="1080"/>
        <w:jc w:val="both"/>
        <w:rPr>
          <w:b/>
          <w:szCs w:val="20"/>
        </w:rPr>
      </w:pPr>
    </w:p>
    <w:p w:rsidR="002F3BEB" w:rsidRPr="008C5FA5" w:rsidRDefault="002F3BEB" w:rsidP="002F3BEB">
      <w:pPr>
        <w:ind w:left="465"/>
        <w:jc w:val="both"/>
        <w:rPr>
          <w:b/>
          <w:szCs w:val="20"/>
        </w:rPr>
      </w:pPr>
      <w:r w:rsidRPr="008C5FA5">
        <w:rPr>
          <w:b/>
          <w:szCs w:val="20"/>
        </w:rPr>
        <w:t>pokud se na něho nehledí, jako by nebyl odsouzen.</w:t>
      </w:r>
    </w:p>
    <w:p w:rsidR="00786004" w:rsidRPr="008C5FA5" w:rsidRDefault="00786004" w:rsidP="00786004">
      <w:pPr>
        <w:jc w:val="both"/>
        <w:rPr>
          <w:b/>
          <w:szCs w:val="20"/>
        </w:rPr>
      </w:pPr>
    </w:p>
    <w:p w:rsidR="00F57BB9" w:rsidRPr="008C5FA5" w:rsidRDefault="00F57BB9" w:rsidP="009971D3">
      <w:pPr>
        <w:numPr>
          <w:ilvl w:val="0"/>
          <w:numId w:val="88"/>
        </w:numPr>
        <w:jc w:val="both"/>
        <w:rPr>
          <w:b/>
          <w:szCs w:val="20"/>
        </w:rPr>
      </w:pPr>
      <w:r w:rsidRPr="008C5FA5">
        <w:rPr>
          <w:b/>
          <w:szCs w:val="20"/>
        </w:rPr>
        <w:t>Bezúhonnost se dokládá výpisem z evidence Rejstříku trestů. Ministerstvo si za účelem doložení bezúhonnosti fyzické nebo právnické osoby vyžádá podle jiného právního předpisu</w:t>
      </w:r>
      <w:r w:rsidRPr="008C5FA5">
        <w:rPr>
          <w:b/>
          <w:szCs w:val="20"/>
          <w:vertAlign w:val="superscript"/>
        </w:rPr>
        <w:footnoteReference w:customMarkFollows="1" w:id="34"/>
        <w:t>*e02)</w:t>
      </w:r>
      <w:r w:rsidRPr="008C5FA5">
        <w:rPr>
          <w:b/>
          <w:szCs w:val="20"/>
        </w:rPr>
        <w:t xml:space="preserve"> výpis z evidence Rejstříku trestů. Žádost o vydání výpisu z evidence Rejstříku trestů a výpis z evidence Rejstříku trestů se předávají v elektronické podobě, a to způsobem umožňujícím dálkový přístup. </w:t>
      </w:r>
    </w:p>
    <w:p w:rsidR="00F57BB9" w:rsidRPr="008C5FA5" w:rsidRDefault="00F57BB9" w:rsidP="00ED542A">
      <w:pPr>
        <w:ind w:left="465"/>
        <w:jc w:val="both"/>
        <w:rPr>
          <w:b/>
          <w:szCs w:val="20"/>
        </w:rPr>
      </w:pPr>
    </w:p>
    <w:p w:rsidR="00F57BB9" w:rsidRPr="008C5FA5" w:rsidRDefault="00F57BB9" w:rsidP="009971D3">
      <w:pPr>
        <w:numPr>
          <w:ilvl w:val="0"/>
          <w:numId w:val="88"/>
        </w:numPr>
        <w:jc w:val="both"/>
        <w:rPr>
          <w:b/>
          <w:szCs w:val="20"/>
        </w:rPr>
      </w:pPr>
      <w:r w:rsidRPr="008C5FA5">
        <w:rPr>
          <w:b/>
          <w:szCs w:val="20"/>
        </w:rPr>
        <w:t xml:space="preserve">Fyzická osoba, která není státním občanem České republiky, dokládá bezúhonnost výpisem z evidence obdobné Rejstříku trestů vydaným státem, jehož je fyzická osoba občanem. </w:t>
      </w:r>
    </w:p>
    <w:p w:rsidR="00F57BB9" w:rsidRPr="008C5FA5" w:rsidRDefault="00F57BB9" w:rsidP="00ED542A">
      <w:pPr>
        <w:ind w:left="465"/>
        <w:jc w:val="both"/>
        <w:rPr>
          <w:b/>
          <w:szCs w:val="20"/>
        </w:rPr>
      </w:pPr>
    </w:p>
    <w:p w:rsidR="00F57BB9" w:rsidRPr="008C5FA5" w:rsidRDefault="00F57BB9" w:rsidP="009971D3">
      <w:pPr>
        <w:numPr>
          <w:ilvl w:val="0"/>
          <w:numId w:val="88"/>
        </w:numPr>
        <w:jc w:val="both"/>
        <w:rPr>
          <w:b/>
          <w:szCs w:val="20"/>
        </w:rPr>
      </w:pPr>
      <w:r w:rsidRPr="008C5FA5">
        <w:rPr>
          <w:b/>
          <w:szCs w:val="20"/>
        </w:rPr>
        <w:lastRenderedPageBreak/>
        <w:t>Právnická osoba, která má sídlo mimo území České republiky, dokládá bezúhonnost výpisem z evidence obdobné Rejstříku trestů vydaným státem, v němž má sídlo, pokud tento stát takovéto doklady vydává.</w:t>
      </w:r>
    </w:p>
    <w:p w:rsidR="00F57BB9" w:rsidRPr="008C5FA5" w:rsidRDefault="00F57BB9" w:rsidP="00ED542A">
      <w:pPr>
        <w:ind w:left="465"/>
        <w:jc w:val="both"/>
        <w:rPr>
          <w:b/>
          <w:szCs w:val="20"/>
        </w:rPr>
      </w:pPr>
    </w:p>
    <w:p w:rsidR="00F57BB9" w:rsidRPr="008C5FA5" w:rsidRDefault="00F57BB9" w:rsidP="009971D3">
      <w:pPr>
        <w:numPr>
          <w:ilvl w:val="0"/>
          <w:numId w:val="88"/>
        </w:numPr>
        <w:jc w:val="both"/>
        <w:rPr>
          <w:b/>
          <w:szCs w:val="20"/>
        </w:rPr>
      </w:pPr>
      <w:r w:rsidRPr="008C5FA5">
        <w:rPr>
          <w:b/>
          <w:szCs w:val="20"/>
        </w:rPr>
        <w:t xml:space="preserve">Výpisy dokladující bezúhonnost podle </w:t>
      </w:r>
      <w:r w:rsidRPr="008C5FA5">
        <w:rPr>
          <w:b/>
          <w:szCs w:val="20"/>
          <w:highlight w:val="green"/>
        </w:rPr>
        <w:t>odstavců 2 a 3</w:t>
      </w:r>
      <w:r w:rsidRPr="008C5FA5">
        <w:rPr>
          <w:b/>
          <w:szCs w:val="20"/>
        </w:rPr>
        <w:t xml:space="preserve"> nesmí být starší 3 měsíců. Nevydává-li stát výpisy nebo doklady podle </w:t>
      </w:r>
      <w:r w:rsidRPr="008C5FA5">
        <w:rPr>
          <w:b/>
          <w:szCs w:val="20"/>
          <w:highlight w:val="green"/>
        </w:rPr>
        <w:t>odstavců 2 nebo 3</w:t>
      </w:r>
      <w:r w:rsidRPr="008C5FA5">
        <w:rPr>
          <w:b/>
          <w:szCs w:val="20"/>
        </w:rPr>
        <w:t xml:space="preserve">, předloží ministerstvu fyzická nebo právnická osoba čestné prohlášení o své bezúhonnosti. </w:t>
      </w:r>
    </w:p>
    <w:p w:rsidR="00F57BB9" w:rsidRPr="008C5FA5" w:rsidRDefault="00F57BB9" w:rsidP="00336658">
      <w:pPr>
        <w:pStyle w:val="Nadpis6"/>
      </w:pPr>
      <w:bookmarkStart w:id="558" w:name="_Toc392855650"/>
      <w:bookmarkStart w:id="559" w:name="_Toc412014378"/>
      <w:r w:rsidRPr="008C5FA5">
        <w:t>§ EE + 10</w:t>
      </w:r>
      <w:bookmarkEnd w:id="558"/>
      <w:bookmarkEnd w:id="559"/>
    </w:p>
    <w:p w:rsidR="00F57BB9" w:rsidRPr="008C5FA5" w:rsidRDefault="00B87B96" w:rsidP="00336658">
      <w:pPr>
        <w:pStyle w:val="Nadpis7"/>
      </w:pPr>
      <w:bookmarkStart w:id="560" w:name="_Toc392855651"/>
      <w:bookmarkStart w:id="561" w:name="_Toc412014379"/>
      <w:r w:rsidRPr="008C5FA5">
        <w:t>Prokázání znalostí právních předpisů</w:t>
      </w:r>
      <w:bookmarkEnd w:id="560"/>
      <w:bookmarkEnd w:id="561"/>
    </w:p>
    <w:p w:rsidR="00065515" w:rsidRPr="008C5FA5" w:rsidRDefault="002C0E02" w:rsidP="00065515">
      <w:pPr>
        <w:numPr>
          <w:ilvl w:val="0"/>
          <w:numId w:val="89"/>
        </w:numPr>
        <w:jc w:val="both"/>
        <w:rPr>
          <w:b/>
          <w:szCs w:val="20"/>
        </w:rPr>
      </w:pPr>
      <w:r w:rsidRPr="008C5FA5">
        <w:rPr>
          <w:b/>
          <w:szCs w:val="20"/>
        </w:rPr>
        <w:t>Z</w:t>
      </w:r>
      <w:r w:rsidR="00F57BB9" w:rsidRPr="008C5FA5">
        <w:rPr>
          <w:b/>
          <w:szCs w:val="20"/>
        </w:rPr>
        <w:t xml:space="preserve">nalosti právních předpisů </w:t>
      </w:r>
      <w:r w:rsidR="004C1479" w:rsidRPr="008C5FA5">
        <w:rPr>
          <w:b/>
          <w:szCs w:val="20"/>
        </w:rPr>
        <w:t>potřebných k</w:t>
      </w:r>
      <w:r w:rsidR="0063755F" w:rsidRPr="008C5FA5">
        <w:rPr>
          <w:b/>
          <w:szCs w:val="20"/>
        </w:rPr>
        <w:t xml:space="preserve"> ochraně památkového fondu při </w:t>
      </w:r>
      <w:r w:rsidR="004C1479" w:rsidRPr="008C5FA5">
        <w:rPr>
          <w:b/>
          <w:szCs w:val="20"/>
        </w:rPr>
        <w:t>výkonu regulované činnosti</w:t>
      </w:r>
      <w:r w:rsidR="00F57BB9" w:rsidRPr="008C5FA5">
        <w:rPr>
          <w:b/>
          <w:szCs w:val="20"/>
        </w:rPr>
        <w:t xml:space="preserve"> </w:t>
      </w:r>
      <w:r w:rsidRPr="008C5FA5">
        <w:rPr>
          <w:b/>
          <w:szCs w:val="20"/>
        </w:rPr>
        <w:t>se prokazují složením</w:t>
      </w:r>
      <w:r w:rsidR="004C1479" w:rsidRPr="008C5FA5">
        <w:rPr>
          <w:b/>
          <w:szCs w:val="20"/>
        </w:rPr>
        <w:t xml:space="preserve"> zkoušky</w:t>
      </w:r>
      <w:r w:rsidR="00F57BB9" w:rsidRPr="008C5FA5">
        <w:rPr>
          <w:b/>
          <w:szCs w:val="20"/>
        </w:rPr>
        <w:t xml:space="preserve">. Způsob vykonání zkoušky, její formu a průběh stanoví </w:t>
      </w:r>
      <w:r w:rsidR="00D62739" w:rsidRPr="008C5FA5">
        <w:rPr>
          <w:b/>
          <w:szCs w:val="20"/>
        </w:rPr>
        <w:t>prováděcí právní předpis</w:t>
      </w:r>
      <w:r w:rsidR="00F57BB9" w:rsidRPr="008C5FA5">
        <w:rPr>
          <w:b/>
          <w:szCs w:val="20"/>
        </w:rPr>
        <w:t xml:space="preserve">. </w:t>
      </w:r>
    </w:p>
    <w:p w:rsidR="00C742EC" w:rsidRPr="008C5FA5" w:rsidRDefault="00C742EC" w:rsidP="001F2581">
      <w:pPr>
        <w:ind w:left="465"/>
        <w:jc w:val="both"/>
        <w:rPr>
          <w:b/>
          <w:szCs w:val="20"/>
        </w:rPr>
      </w:pPr>
      <w:r w:rsidRPr="008C5FA5">
        <w:rPr>
          <w:b/>
          <w:szCs w:val="20"/>
        </w:rPr>
        <w:t xml:space="preserve">Znalosti právních předpisů upravujících ochranu památkového fondu v rozsahu potřebném pro výkon regulované činnosti se prokazují složením zkoušky. </w:t>
      </w:r>
    </w:p>
    <w:p w:rsidR="00F57BB9" w:rsidRPr="008C5FA5" w:rsidRDefault="00F57BB9" w:rsidP="00ED542A">
      <w:pPr>
        <w:jc w:val="both"/>
        <w:rPr>
          <w:b/>
          <w:szCs w:val="20"/>
        </w:rPr>
      </w:pPr>
    </w:p>
    <w:p w:rsidR="00F57BB9" w:rsidRPr="008C5FA5" w:rsidRDefault="00F57BB9" w:rsidP="009971D3">
      <w:pPr>
        <w:numPr>
          <w:ilvl w:val="0"/>
          <w:numId w:val="89"/>
        </w:numPr>
        <w:jc w:val="both"/>
        <w:rPr>
          <w:b/>
          <w:szCs w:val="20"/>
        </w:rPr>
      </w:pPr>
      <w:r w:rsidRPr="008C5FA5">
        <w:rPr>
          <w:b/>
          <w:szCs w:val="20"/>
        </w:rPr>
        <w:t xml:space="preserve">Ten, kdo při zkoušce neuspěl, může podat novou žádost nejdříve po uplynutí 6 měsíců ode dne konání zkoušky, při které neuspěl. </w:t>
      </w:r>
    </w:p>
    <w:p w:rsidR="00F57BB9" w:rsidRPr="008C5FA5" w:rsidRDefault="00F57BB9" w:rsidP="00336658">
      <w:pPr>
        <w:pStyle w:val="Nadpis6"/>
      </w:pPr>
      <w:bookmarkStart w:id="562" w:name="_Toc392855652"/>
      <w:bookmarkStart w:id="563" w:name="_Toc357596023"/>
      <w:bookmarkStart w:id="564" w:name="_Toc412014380"/>
      <w:r w:rsidRPr="008C5FA5">
        <w:t>§ EE + 11</w:t>
      </w:r>
      <w:bookmarkEnd w:id="562"/>
      <w:bookmarkEnd w:id="564"/>
    </w:p>
    <w:p w:rsidR="00F57BB9" w:rsidRPr="008C5FA5" w:rsidRDefault="00F57BB9" w:rsidP="00336658">
      <w:pPr>
        <w:pStyle w:val="Nadpis7"/>
      </w:pPr>
      <w:bookmarkStart w:id="565" w:name="_Toc392855653"/>
      <w:bookmarkStart w:id="566" w:name="_Toc412014381"/>
      <w:r w:rsidRPr="008C5FA5">
        <w:t>Společná ustanovení o vzniku oprávnění k výkonu regulované činnosti</w:t>
      </w:r>
      <w:bookmarkEnd w:id="565"/>
      <w:bookmarkEnd w:id="566"/>
      <w:r w:rsidRPr="008C5FA5">
        <w:t xml:space="preserve"> </w:t>
      </w:r>
    </w:p>
    <w:p w:rsidR="0085338B" w:rsidRPr="008C5FA5" w:rsidRDefault="00AC45EF" w:rsidP="009971D3">
      <w:pPr>
        <w:numPr>
          <w:ilvl w:val="0"/>
          <w:numId w:val="90"/>
        </w:numPr>
        <w:tabs>
          <w:tab w:val="clear" w:pos="465"/>
        </w:tabs>
        <w:jc w:val="both"/>
        <w:rPr>
          <w:b/>
          <w:szCs w:val="20"/>
        </w:rPr>
      </w:pPr>
      <w:r w:rsidRPr="008C5FA5">
        <w:rPr>
          <w:b/>
        </w:rPr>
        <w:t xml:space="preserve">Při rozhodování o udělení povolení </w:t>
      </w:r>
      <w:r w:rsidR="00D13288" w:rsidRPr="008C5FA5">
        <w:rPr>
          <w:b/>
        </w:rPr>
        <w:t>k výkonu</w:t>
      </w:r>
      <w:r w:rsidR="0085338B" w:rsidRPr="008C5FA5">
        <w:rPr>
          <w:b/>
        </w:rPr>
        <w:t xml:space="preserve"> regulované činnosti</w:t>
      </w:r>
      <w:r w:rsidRPr="008C5FA5">
        <w:rPr>
          <w:b/>
        </w:rPr>
        <w:t xml:space="preserve"> si ministerstvo vyžádá </w:t>
      </w:r>
    </w:p>
    <w:p w:rsidR="0085338B" w:rsidRPr="008C5FA5" w:rsidRDefault="0085338B" w:rsidP="0085338B">
      <w:pPr>
        <w:jc w:val="both"/>
        <w:rPr>
          <w:b/>
        </w:rPr>
      </w:pPr>
    </w:p>
    <w:p w:rsidR="00AC45EF" w:rsidRPr="008C5FA5" w:rsidRDefault="00AC45EF" w:rsidP="0085338B">
      <w:pPr>
        <w:numPr>
          <w:ilvl w:val="0"/>
          <w:numId w:val="268"/>
        </w:numPr>
        <w:jc w:val="both"/>
        <w:rPr>
          <w:b/>
          <w:szCs w:val="20"/>
        </w:rPr>
      </w:pPr>
      <w:r w:rsidRPr="008C5FA5">
        <w:rPr>
          <w:b/>
          <w:szCs w:val="20"/>
        </w:rPr>
        <w:t>stanovisko</w:t>
      </w:r>
      <w:r w:rsidRPr="008C5FA5">
        <w:rPr>
          <w:b/>
        </w:rPr>
        <w:t xml:space="preserve"> Restaurátorské rady</w:t>
      </w:r>
      <w:r w:rsidR="00950186" w:rsidRPr="008C5FA5">
        <w:rPr>
          <w:b/>
        </w:rPr>
        <w:t xml:space="preserve"> </w:t>
      </w:r>
      <w:r w:rsidR="0044679F" w:rsidRPr="008C5FA5">
        <w:rPr>
          <w:b/>
        </w:rPr>
        <w:t xml:space="preserve">k žádosti o udělení </w:t>
      </w:r>
      <w:r w:rsidR="002353CD" w:rsidRPr="008C5FA5">
        <w:rPr>
          <w:b/>
        </w:rPr>
        <w:t>povolení</w:t>
      </w:r>
      <w:r w:rsidR="0044679F" w:rsidRPr="008C5FA5">
        <w:rPr>
          <w:b/>
        </w:rPr>
        <w:t xml:space="preserve"> k restaurování kulturní památky</w:t>
      </w:r>
      <w:r w:rsidR="00950186" w:rsidRPr="008C5FA5">
        <w:rPr>
          <w:b/>
        </w:rPr>
        <w:t>,</w:t>
      </w:r>
    </w:p>
    <w:p w:rsidR="00950186" w:rsidRPr="008C5FA5" w:rsidRDefault="00950186" w:rsidP="0085338B">
      <w:pPr>
        <w:numPr>
          <w:ilvl w:val="0"/>
          <w:numId w:val="268"/>
        </w:numPr>
        <w:jc w:val="both"/>
        <w:rPr>
          <w:b/>
          <w:szCs w:val="20"/>
        </w:rPr>
      </w:pPr>
      <w:r w:rsidRPr="008C5FA5">
        <w:rPr>
          <w:b/>
        </w:rPr>
        <w:t xml:space="preserve">stanovisko Rady pro stavebně historické průzkumy </w:t>
      </w:r>
      <w:r w:rsidR="0044679F" w:rsidRPr="008C5FA5">
        <w:rPr>
          <w:b/>
        </w:rPr>
        <w:t>k žádosti o udělení povolení k provádění stavebně historického průzkumu,</w:t>
      </w:r>
    </w:p>
    <w:p w:rsidR="00950186" w:rsidRPr="008C5FA5" w:rsidRDefault="00950186" w:rsidP="0085338B">
      <w:pPr>
        <w:numPr>
          <w:ilvl w:val="0"/>
          <w:numId w:val="268"/>
        </w:numPr>
        <w:jc w:val="both"/>
        <w:rPr>
          <w:b/>
          <w:szCs w:val="20"/>
        </w:rPr>
      </w:pPr>
      <w:r w:rsidRPr="008C5FA5">
        <w:rPr>
          <w:b/>
        </w:rPr>
        <w:t>stanovisko Archeologické rady</w:t>
      </w:r>
      <w:r w:rsidR="0044679F" w:rsidRPr="008C5FA5">
        <w:rPr>
          <w:b/>
        </w:rPr>
        <w:t xml:space="preserve"> k žádosti o udělení povolení k provádění archeologického výzkumu.</w:t>
      </w:r>
    </w:p>
    <w:p w:rsidR="00AC45EF" w:rsidRPr="008C5FA5" w:rsidRDefault="00AC45EF" w:rsidP="00AC45EF">
      <w:pPr>
        <w:ind w:left="465"/>
        <w:jc w:val="both"/>
        <w:rPr>
          <w:b/>
          <w:szCs w:val="20"/>
        </w:rPr>
      </w:pPr>
    </w:p>
    <w:p w:rsidR="00C57FA9" w:rsidRPr="008C5FA5" w:rsidRDefault="002503D6" w:rsidP="00D13288">
      <w:pPr>
        <w:numPr>
          <w:ilvl w:val="0"/>
          <w:numId w:val="90"/>
        </w:numPr>
        <w:tabs>
          <w:tab w:val="clear" w:pos="465"/>
        </w:tabs>
        <w:jc w:val="both"/>
        <w:rPr>
          <w:b/>
          <w:szCs w:val="20"/>
        </w:rPr>
      </w:pPr>
      <w:r w:rsidRPr="008C5FA5">
        <w:rPr>
          <w:b/>
          <w:szCs w:val="20"/>
        </w:rPr>
        <w:t>Splní</w:t>
      </w:r>
      <w:r w:rsidR="00F57BB9" w:rsidRPr="008C5FA5">
        <w:rPr>
          <w:b/>
          <w:szCs w:val="20"/>
        </w:rPr>
        <w:t xml:space="preserve">-li </w:t>
      </w:r>
      <w:r w:rsidRPr="008C5FA5">
        <w:rPr>
          <w:b/>
          <w:szCs w:val="20"/>
        </w:rPr>
        <w:t xml:space="preserve">žadatel potřebné předpoklady, rozhodne </w:t>
      </w:r>
      <w:r w:rsidR="00F57BB9" w:rsidRPr="008C5FA5">
        <w:rPr>
          <w:b/>
          <w:szCs w:val="20"/>
        </w:rPr>
        <w:t xml:space="preserve">ministerstvo </w:t>
      </w:r>
      <w:r w:rsidRPr="008C5FA5">
        <w:rPr>
          <w:b/>
          <w:szCs w:val="20"/>
        </w:rPr>
        <w:t xml:space="preserve">o vzniku oprávnění této osoby (dále jen „osoba oprávněná k výkonu regulované činnosti“) vykonávat regulovanou činnost. </w:t>
      </w:r>
      <w:r w:rsidR="00AC45EF" w:rsidRPr="008C5FA5">
        <w:rPr>
          <w:b/>
        </w:rPr>
        <w:t>V rozhodnutí o udělení povolení k restaurování ministerstvo stanoví specializaci restaurátorské činnosti.</w:t>
      </w:r>
    </w:p>
    <w:p w:rsidR="002503D6" w:rsidRPr="008C5FA5" w:rsidRDefault="002503D6" w:rsidP="002503D6">
      <w:pPr>
        <w:ind w:left="465"/>
        <w:jc w:val="both"/>
        <w:rPr>
          <w:b/>
          <w:szCs w:val="20"/>
        </w:rPr>
      </w:pPr>
    </w:p>
    <w:p w:rsidR="00F57BB9" w:rsidRPr="008C5FA5" w:rsidRDefault="00F57BB9" w:rsidP="0085338B">
      <w:pPr>
        <w:numPr>
          <w:ilvl w:val="0"/>
          <w:numId w:val="77"/>
        </w:numPr>
        <w:jc w:val="both"/>
        <w:rPr>
          <w:b/>
          <w:szCs w:val="20"/>
        </w:rPr>
      </w:pPr>
      <w:r w:rsidRPr="008C5FA5">
        <w:rPr>
          <w:b/>
          <w:szCs w:val="20"/>
        </w:rPr>
        <w:t xml:space="preserve">Žádá-li o povolení </w:t>
      </w:r>
      <w:r w:rsidR="00D06848" w:rsidRPr="008C5FA5">
        <w:rPr>
          <w:b/>
          <w:szCs w:val="20"/>
        </w:rPr>
        <w:t xml:space="preserve">výkonu </w:t>
      </w:r>
      <w:r w:rsidRPr="008C5FA5">
        <w:rPr>
          <w:b/>
          <w:szCs w:val="20"/>
        </w:rPr>
        <w:t xml:space="preserve">regulované činnosti podle tohoto zákona právnická osoba, která bude </w:t>
      </w:r>
      <w:r w:rsidR="00E436B6" w:rsidRPr="008C5FA5">
        <w:rPr>
          <w:b/>
          <w:szCs w:val="20"/>
        </w:rPr>
        <w:t>vykonávat</w:t>
      </w:r>
      <w:r w:rsidRPr="008C5FA5">
        <w:rPr>
          <w:b/>
          <w:szCs w:val="20"/>
        </w:rPr>
        <w:t xml:space="preserve"> regulovanou činnost prostřednictvím odborného zástupce, který byl odborným zástupcem pro jinou právnickou osobu, jejíž žádosti o </w:t>
      </w:r>
      <w:r w:rsidR="007A17C0" w:rsidRPr="008C5FA5">
        <w:rPr>
          <w:b/>
          <w:szCs w:val="20"/>
        </w:rPr>
        <w:t xml:space="preserve">povolení výkonu </w:t>
      </w:r>
      <w:r w:rsidRPr="008C5FA5">
        <w:rPr>
          <w:b/>
          <w:szCs w:val="20"/>
        </w:rPr>
        <w:t xml:space="preserve">požadované regulované </w:t>
      </w:r>
      <w:r w:rsidR="000319FF" w:rsidRPr="008C5FA5">
        <w:rPr>
          <w:b/>
          <w:szCs w:val="20"/>
        </w:rPr>
        <w:t>činnosti</w:t>
      </w:r>
      <w:r w:rsidRPr="008C5FA5">
        <w:rPr>
          <w:b/>
          <w:szCs w:val="20"/>
        </w:rPr>
        <w:t xml:space="preserve"> bylo vyhověno, nebo je sám osobou oprávněnou k výkonu požadované regulované činnosti, nemusí takový odborný zástupce prokazovat odbornou </w:t>
      </w:r>
      <w:r w:rsidR="007A17C0" w:rsidRPr="008C5FA5">
        <w:rPr>
          <w:b/>
          <w:szCs w:val="20"/>
        </w:rPr>
        <w:t>kvalifikaci a znalosti právních předpisů</w:t>
      </w:r>
      <w:r w:rsidRPr="008C5FA5">
        <w:rPr>
          <w:b/>
          <w:szCs w:val="20"/>
        </w:rPr>
        <w:t xml:space="preserve">; ustanovení </w:t>
      </w:r>
      <w:r w:rsidRPr="008C5FA5">
        <w:rPr>
          <w:b/>
          <w:szCs w:val="20"/>
          <w:highlight w:val="green"/>
        </w:rPr>
        <w:t>§ EE + 03 písm. e)</w:t>
      </w:r>
      <w:r w:rsidRPr="008C5FA5">
        <w:rPr>
          <w:b/>
          <w:szCs w:val="20"/>
        </w:rPr>
        <w:t xml:space="preserve"> platí obdobně. </w:t>
      </w:r>
    </w:p>
    <w:p w:rsidR="00DB2A05" w:rsidRPr="008C5FA5" w:rsidRDefault="00DB2A05" w:rsidP="00DB2A05">
      <w:pPr>
        <w:pStyle w:val="Nadpis3"/>
      </w:pPr>
      <w:bookmarkStart w:id="567" w:name="_Toc392855656"/>
      <w:bookmarkStart w:id="568" w:name="_Toc412014382"/>
      <w:r w:rsidRPr="008C5FA5">
        <w:lastRenderedPageBreak/>
        <w:t>Díl 2</w:t>
      </w:r>
      <w:bookmarkEnd w:id="568"/>
    </w:p>
    <w:p w:rsidR="00F57BB9" w:rsidRPr="008C5FA5" w:rsidRDefault="00F57BB9" w:rsidP="00DB2A05">
      <w:pPr>
        <w:pStyle w:val="Nadpisdlu"/>
      </w:pPr>
      <w:bookmarkStart w:id="569" w:name="_Toc412014383"/>
      <w:r w:rsidRPr="008C5FA5">
        <w:t>Obecná ustanovení o výkonu regulované činnosti</w:t>
      </w:r>
      <w:bookmarkEnd w:id="567"/>
      <w:bookmarkEnd w:id="569"/>
    </w:p>
    <w:p w:rsidR="00F57BB9" w:rsidRPr="008C5FA5" w:rsidRDefault="00F57BB9" w:rsidP="00336658">
      <w:pPr>
        <w:pStyle w:val="Nadpis6"/>
      </w:pPr>
      <w:bookmarkStart w:id="570" w:name="_Toc392855657"/>
      <w:bookmarkStart w:id="571" w:name="_Toc412014384"/>
      <w:r w:rsidRPr="008C5FA5">
        <w:t>§ EE + 13</w:t>
      </w:r>
      <w:bookmarkEnd w:id="570"/>
      <w:bookmarkEnd w:id="571"/>
    </w:p>
    <w:p w:rsidR="00F57BB9" w:rsidRPr="008C5FA5" w:rsidRDefault="00F57BB9" w:rsidP="009C45B6">
      <w:pPr>
        <w:numPr>
          <w:ilvl w:val="0"/>
          <w:numId w:val="91"/>
        </w:numPr>
        <w:spacing w:before="240"/>
        <w:jc w:val="both"/>
        <w:rPr>
          <w:b/>
        </w:rPr>
      </w:pPr>
      <w:r w:rsidRPr="008C5FA5">
        <w:rPr>
          <w:b/>
        </w:rPr>
        <w:t xml:space="preserve">Osoba oprávněná k regulované činnosti smí vykonávat tuto činnost v rozsahu svého oprávnění. </w:t>
      </w:r>
    </w:p>
    <w:p w:rsidR="00F57BB9" w:rsidRPr="008C5FA5" w:rsidRDefault="00F57BB9" w:rsidP="00F57BB9">
      <w:pPr>
        <w:ind w:left="465"/>
        <w:jc w:val="both"/>
        <w:rPr>
          <w:b/>
        </w:rPr>
      </w:pPr>
    </w:p>
    <w:p w:rsidR="00F57BB9" w:rsidRPr="008C5FA5" w:rsidRDefault="00F57BB9" w:rsidP="009C45B6">
      <w:pPr>
        <w:numPr>
          <w:ilvl w:val="0"/>
          <w:numId w:val="91"/>
        </w:numPr>
        <w:jc w:val="both"/>
        <w:rPr>
          <w:b/>
          <w:szCs w:val="20"/>
        </w:rPr>
      </w:pPr>
      <w:r w:rsidRPr="008C5FA5">
        <w:rPr>
          <w:b/>
        </w:rPr>
        <w:t>Osoba</w:t>
      </w:r>
      <w:r w:rsidRPr="008C5FA5">
        <w:rPr>
          <w:b/>
          <w:szCs w:val="20"/>
        </w:rPr>
        <w:t xml:space="preserve"> oprávněná </w:t>
      </w:r>
      <w:r w:rsidRPr="008C5FA5">
        <w:rPr>
          <w:b/>
        </w:rPr>
        <w:t>k</w:t>
      </w:r>
      <w:r w:rsidRPr="008C5FA5">
        <w:rPr>
          <w:b/>
          <w:szCs w:val="20"/>
        </w:rPr>
        <w:t xml:space="preserve"> výkonu </w:t>
      </w:r>
      <w:r w:rsidRPr="008C5FA5">
        <w:rPr>
          <w:b/>
        </w:rPr>
        <w:t>regulované</w:t>
      </w:r>
      <w:r w:rsidRPr="008C5FA5">
        <w:rPr>
          <w:b/>
          <w:szCs w:val="20"/>
        </w:rPr>
        <w:t xml:space="preserve"> činnosti </w:t>
      </w:r>
      <w:r w:rsidRPr="008C5FA5">
        <w:rPr>
          <w:b/>
        </w:rPr>
        <w:t>je</w:t>
      </w:r>
      <w:r w:rsidRPr="008C5FA5">
        <w:rPr>
          <w:b/>
          <w:szCs w:val="20"/>
        </w:rPr>
        <w:t xml:space="preserve"> povinna </w:t>
      </w:r>
      <w:r w:rsidRPr="008C5FA5">
        <w:rPr>
          <w:b/>
        </w:rPr>
        <w:t>ji</w:t>
      </w:r>
      <w:r w:rsidRPr="008C5FA5">
        <w:rPr>
          <w:b/>
          <w:szCs w:val="20"/>
        </w:rPr>
        <w:t xml:space="preserve"> vykonávat </w:t>
      </w:r>
      <w:r w:rsidRPr="008C5FA5">
        <w:rPr>
          <w:b/>
        </w:rPr>
        <w:t>řádně</w:t>
      </w:r>
      <w:r w:rsidRPr="008C5FA5">
        <w:rPr>
          <w:b/>
          <w:szCs w:val="20"/>
        </w:rPr>
        <w:t>, s </w:t>
      </w:r>
      <w:r w:rsidRPr="008C5FA5">
        <w:rPr>
          <w:b/>
        </w:rPr>
        <w:t>náležitou</w:t>
      </w:r>
      <w:r w:rsidRPr="008C5FA5">
        <w:rPr>
          <w:b/>
          <w:szCs w:val="20"/>
        </w:rPr>
        <w:t xml:space="preserve"> odbornou </w:t>
      </w:r>
      <w:r w:rsidRPr="008C5FA5">
        <w:rPr>
          <w:b/>
        </w:rPr>
        <w:t>péčí</w:t>
      </w:r>
      <w:r w:rsidRPr="008C5FA5">
        <w:rPr>
          <w:b/>
          <w:szCs w:val="20"/>
        </w:rPr>
        <w:t xml:space="preserve">, nestranně, </w:t>
      </w:r>
      <w:r w:rsidRPr="008C5FA5">
        <w:rPr>
          <w:b/>
        </w:rPr>
        <w:t>hospodárně</w:t>
      </w:r>
      <w:r w:rsidRPr="008C5FA5">
        <w:rPr>
          <w:b/>
          <w:szCs w:val="20"/>
        </w:rPr>
        <w:t xml:space="preserve"> a </w:t>
      </w:r>
      <w:r w:rsidRPr="008C5FA5">
        <w:rPr>
          <w:b/>
        </w:rPr>
        <w:t>ve</w:t>
      </w:r>
      <w:r w:rsidRPr="008C5FA5">
        <w:rPr>
          <w:b/>
          <w:szCs w:val="20"/>
        </w:rPr>
        <w:t xml:space="preserve"> stanoven</w:t>
      </w:r>
      <w:r w:rsidR="00997D93" w:rsidRPr="008C5FA5">
        <w:rPr>
          <w:b/>
          <w:szCs w:val="20"/>
        </w:rPr>
        <w:t>ých</w:t>
      </w:r>
      <w:r w:rsidRPr="008C5FA5">
        <w:rPr>
          <w:b/>
          <w:szCs w:val="20"/>
        </w:rPr>
        <w:t xml:space="preserve"> </w:t>
      </w:r>
      <w:r w:rsidRPr="008C5FA5">
        <w:rPr>
          <w:b/>
        </w:rPr>
        <w:t>lhůt</w:t>
      </w:r>
      <w:r w:rsidR="00997D93" w:rsidRPr="008C5FA5">
        <w:rPr>
          <w:b/>
        </w:rPr>
        <w:t>ách</w:t>
      </w:r>
      <w:r w:rsidRPr="008C5FA5">
        <w:rPr>
          <w:b/>
          <w:szCs w:val="20"/>
        </w:rPr>
        <w:t xml:space="preserve">. </w:t>
      </w:r>
    </w:p>
    <w:p w:rsidR="00F57BB9" w:rsidRPr="008C5FA5" w:rsidRDefault="00F57BB9" w:rsidP="00F57BB9">
      <w:pPr>
        <w:ind w:left="465"/>
        <w:jc w:val="both"/>
        <w:rPr>
          <w:b/>
          <w:szCs w:val="20"/>
        </w:rPr>
      </w:pPr>
    </w:p>
    <w:p w:rsidR="00F57BB9" w:rsidRPr="008C5FA5" w:rsidRDefault="00F57BB9" w:rsidP="009C45B6">
      <w:pPr>
        <w:numPr>
          <w:ilvl w:val="0"/>
          <w:numId w:val="91"/>
        </w:numPr>
        <w:jc w:val="both"/>
        <w:rPr>
          <w:b/>
        </w:rPr>
      </w:pPr>
      <w:r w:rsidRPr="008C5FA5">
        <w:rPr>
          <w:b/>
        </w:rPr>
        <w:t xml:space="preserve">Restaurátor vykonává regulovanou činnost, k níž je oprávněn, osobně. </w:t>
      </w:r>
    </w:p>
    <w:p w:rsidR="00F57BB9" w:rsidRPr="008C5FA5" w:rsidRDefault="00F57BB9" w:rsidP="00F57BB9">
      <w:pPr>
        <w:ind w:left="465"/>
        <w:jc w:val="both"/>
        <w:rPr>
          <w:b/>
          <w:szCs w:val="20"/>
        </w:rPr>
      </w:pPr>
    </w:p>
    <w:p w:rsidR="00F57BB9" w:rsidRPr="008C5FA5" w:rsidRDefault="00F57BB9" w:rsidP="009C45B6">
      <w:pPr>
        <w:numPr>
          <w:ilvl w:val="0"/>
          <w:numId w:val="91"/>
        </w:numPr>
        <w:jc w:val="both"/>
        <w:rPr>
          <w:b/>
          <w:szCs w:val="20"/>
        </w:rPr>
      </w:pPr>
      <w:r w:rsidRPr="008C5FA5">
        <w:rPr>
          <w:b/>
          <w:szCs w:val="20"/>
        </w:rPr>
        <w:t>Je-li zpracovatelem průzkum</w:t>
      </w:r>
      <w:r w:rsidR="007C709C" w:rsidRPr="008C5FA5">
        <w:rPr>
          <w:b/>
          <w:szCs w:val="20"/>
        </w:rPr>
        <w:t>u</w:t>
      </w:r>
      <w:r w:rsidRPr="008C5FA5">
        <w:rPr>
          <w:b/>
          <w:szCs w:val="20"/>
        </w:rPr>
        <w:t xml:space="preserve"> nebo archeologickou osobou právnická osoba</w:t>
      </w:r>
      <w:r w:rsidR="00685B74" w:rsidRPr="008C5FA5">
        <w:rPr>
          <w:b/>
          <w:szCs w:val="20"/>
        </w:rPr>
        <w:t>,</w:t>
      </w:r>
      <w:r w:rsidR="000C4A8F" w:rsidRPr="008C5FA5">
        <w:rPr>
          <w:b/>
          <w:szCs w:val="20"/>
        </w:rPr>
        <w:t xml:space="preserve"> </w:t>
      </w:r>
      <w:r w:rsidRPr="008C5FA5">
        <w:rPr>
          <w:b/>
          <w:szCs w:val="20"/>
        </w:rPr>
        <w:t>odpovídá za odbornost výkonu regulované činnosti v celém jeho rozsahu její odborný zástupce.</w:t>
      </w:r>
      <w:r w:rsidR="00685B74" w:rsidRPr="008C5FA5">
        <w:rPr>
          <w:b/>
          <w:szCs w:val="20"/>
        </w:rPr>
        <w:t xml:space="preserve"> Je-li zpracovatelem průzkumu nebo archeologickou osobou podnikající fyzická osoba, která prokázala </w:t>
      </w:r>
      <w:r w:rsidR="00F77707" w:rsidRPr="008C5FA5">
        <w:rPr>
          <w:b/>
          <w:szCs w:val="20"/>
        </w:rPr>
        <w:t>odbornou kvalifikaci prostřednictvím odborného zástupce</w:t>
      </w:r>
      <w:r w:rsidR="00685B74" w:rsidRPr="008C5FA5">
        <w:rPr>
          <w:b/>
          <w:szCs w:val="20"/>
        </w:rPr>
        <w:t>, odpovídá za odbornost výkonu regulované činnosti v celém jeho rozsahu její odborný zástupce.</w:t>
      </w:r>
    </w:p>
    <w:p w:rsidR="00F57BB9" w:rsidRPr="008C5FA5" w:rsidRDefault="00F57BB9" w:rsidP="00F57BB9">
      <w:pPr>
        <w:ind w:left="465"/>
        <w:jc w:val="both"/>
        <w:rPr>
          <w:b/>
          <w:szCs w:val="20"/>
        </w:rPr>
      </w:pPr>
    </w:p>
    <w:p w:rsidR="00DB2A05" w:rsidRPr="008C5FA5" w:rsidRDefault="00F57BB9" w:rsidP="009C45B6">
      <w:pPr>
        <w:numPr>
          <w:ilvl w:val="0"/>
          <w:numId w:val="91"/>
        </w:numPr>
        <w:jc w:val="both"/>
        <w:rPr>
          <w:b/>
        </w:rPr>
      </w:pPr>
      <w:r w:rsidRPr="008C5FA5">
        <w:rPr>
          <w:b/>
        </w:rPr>
        <w:t xml:space="preserve">Právnická osoba </w:t>
      </w:r>
      <w:r w:rsidR="00D56F9A" w:rsidRPr="008C5FA5">
        <w:rPr>
          <w:b/>
        </w:rPr>
        <w:t xml:space="preserve">nebo </w:t>
      </w:r>
      <w:r w:rsidR="000C4A8F" w:rsidRPr="008C5FA5">
        <w:rPr>
          <w:b/>
        </w:rPr>
        <w:t xml:space="preserve">podnikající </w:t>
      </w:r>
      <w:r w:rsidR="00D56F9A" w:rsidRPr="008C5FA5">
        <w:rPr>
          <w:b/>
        </w:rPr>
        <w:t xml:space="preserve">fyzická osoba </w:t>
      </w:r>
      <w:r w:rsidRPr="008C5FA5">
        <w:rPr>
          <w:b/>
        </w:rPr>
        <w:t>může zajišťovat restaurování kulturní památk</w:t>
      </w:r>
      <w:r w:rsidR="00571DC9" w:rsidRPr="008C5FA5">
        <w:rPr>
          <w:b/>
        </w:rPr>
        <w:t>y</w:t>
      </w:r>
      <w:r w:rsidRPr="008C5FA5">
        <w:rPr>
          <w:b/>
        </w:rPr>
        <w:t xml:space="preserve"> pouze prostřednictvím restaurátora. </w:t>
      </w:r>
    </w:p>
    <w:p w:rsidR="00DB2A05" w:rsidRPr="008C5FA5" w:rsidRDefault="00DB2A05" w:rsidP="00382C8B">
      <w:pPr>
        <w:pStyle w:val="Nadpis6"/>
      </w:pPr>
      <w:bookmarkStart w:id="572" w:name="_Toc412014385"/>
      <w:r w:rsidRPr="008C5FA5">
        <w:t>§ EE + 19</w:t>
      </w:r>
      <w:bookmarkEnd w:id="572"/>
    </w:p>
    <w:p w:rsidR="00DB2A05" w:rsidRPr="008C5FA5" w:rsidRDefault="00DB2A05" w:rsidP="00DB2A05">
      <w:pPr>
        <w:pStyle w:val="Nadpis7"/>
      </w:pPr>
      <w:bookmarkStart w:id="573" w:name="_Toc412014386"/>
      <w:r w:rsidRPr="008C5FA5">
        <w:t>Vzdělávání osob oprávněných k výkonu regulované činnosti</w:t>
      </w:r>
      <w:bookmarkEnd w:id="573"/>
    </w:p>
    <w:p w:rsidR="00DB2A05" w:rsidRPr="008C5FA5" w:rsidRDefault="00DB2A05" w:rsidP="00DB2A05">
      <w:pPr>
        <w:jc w:val="both"/>
        <w:rPr>
          <w:b/>
          <w:highlight w:val="red"/>
        </w:rPr>
      </w:pPr>
      <w:r w:rsidRPr="008C5FA5">
        <w:rPr>
          <w:b/>
          <w:szCs w:val="20"/>
        </w:rPr>
        <w:t>Osoba oprávněná k výkonu regulované činnosti je povinna dbát soustavným vzděláváním o prohlubování svých vědomostí a dovedností potřebných pro řádný výkon regulované činnosti, k níž je oprávněna.</w:t>
      </w:r>
    </w:p>
    <w:p w:rsidR="00DB2A05" w:rsidRPr="008C5FA5" w:rsidRDefault="00DB2A05" w:rsidP="00382C8B">
      <w:pPr>
        <w:pStyle w:val="Nadpis6"/>
      </w:pPr>
      <w:bookmarkStart w:id="574" w:name="_Toc412014387"/>
      <w:r w:rsidRPr="008C5FA5">
        <w:t>§ EE + 12</w:t>
      </w:r>
      <w:bookmarkEnd w:id="574"/>
    </w:p>
    <w:p w:rsidR="00DB2A05" w:rsidRPr="008C5FA5" w:rsidRDefault="00DB2A05" w:rsidP="00DB2A05">
      <w:pPr>
        <w:pStyle w:val="Nadpis7"/>
      </w:pPr>
      <w:bookmarkStart w:id="575" w:name="_Toc412014388"/>
      <w:r w:rsidRPr="008C5FA5">
        <w:t>Změna odborného zástupce</w:t>
      </w:r>
      <w:bookmarkEnd w:id="575"/>
    </w:p>
    <w:p w:rsidR="00DB2A05" w:rsidRPr="008C5FA5" w:rsidRDefault="00DB2A05" w:rsidP="0085338B">
      <w:pPr>
        <w:numPr>
          <w:ilvl w:val="0"/>
          <w:numId w:val="267"/>
        </w:numPr>
        <w:jc w:val="both"/>
        <w:rPr>
          <w:b/>
          <w:szCs w:val="20"/>
        </w:rPr>
      </w:pPr>
      <w:r w:rsidRPr="008C5FA5">
        <w:rPr>
          <w:b/>
          <w:szCs w:val="20"/>
        </w:rPr>
        <w:t xml:space="preserve">Ustanovuje-li právnická osoba, jejíž žádosti o povolení k výkonu požadované regulované činnosti již bylo vyhověno, nového odborného zástupce, který byl odborným zástupcem pro jinou právnickou osobu, jejíž žádosti o povolení k výkonu požadované regulované činnosti bylo vyhověno, nebo je sám osobou oprávněnou k výkonu požadované regulované činnosti, oznámí tuto skutečnost ministerstvu k provedení zápisu do seznamu osob oprávněných k výkonu regulované činnosti. </w:t>
      </w:r>
    </w:p>
    <w:p w:rsidR="00DB2A05" w:rsidRPr="008C5FA5" w:rsidRDefault="00DB2A05" w:rsidP="00DB2A05">
      <w:pPr>
        <w:ind w:left="465"/>
        <w:jc w:val="both"/>
        <w:rPr>
          <w:b/>
          <w:szCs w:val="20"/>
        </w:rPr>
      </w:pPr>
    </w:p>
    <w:p w:rsidR="00ED0FC3" w:rsidRPr="008C5FA5" w:rsidRDefault="00DB2A05" w:rsidP="0085338B">
      <w:pPr>
        <w:numPr>
          <w:ilvl w:val="0"/>
          <w:numId w:val="267"/>
        </w:numPr>
        <w:jc w:val="both"/>
        <w:rPr>
          <w:b/>
        </w:rPr>
      </w:pPr>
      <w:r w:rsidRPr="008C5FA5">
        <w:rPr>
          <w:b/>
          <w:szCs w:val="20"/>
        </w:rPr>
        <w:t>Ustanovuje-li právnická osoba, jejíž žádosti o povolení k výkonu požadované regulované činnosti již bylo vyhověno, jako odborného zástupce fyzickou osobu, která dosud nebyla osobou oprávněnou k výkonu požadované regulované činnosti ani odborným zástupcem pro požadovanou regulovanou činnost, použijí se ustanovení o prokázání odborné kvalifikace a znalostí právních předpisů.</w:t>
      </w:r>
    </w:p>
    <w:p w:rsidR="00ED0FC3" w:rsidRPr="008C5FA5" w:rsidRDefault="00ED0FC3" w:rsidP="00382C8B">
      <w:pPr>
        <w:pStyle w:val="Nadpis6"/>
      </w:pPr>
      <w:bookmarkStart w:id="576" w:name="_Toc412014389"/>
      <w:r w:rsidRPr="008C5FA5">
        <w:t>§ EE + 20</w:t>
      </w:r>
      <w:bookmarkEnd w:id="576"/>
    </w:p>
    <w:p w:rsidR="00ED0FC3" w:rsidRPr="008C5FA5" w:rsidRDefault="00ED0FC3" w:rsidP="00ED0FC3">
      <w:pPr>
        <w:pStyle w:val="Nadpis7"/>
      </w:pPr>
      <w:bookmarkStart w:id="577" w:name="_Toc412014390"/>
      <w:r w:rsidRPr="008C5FA5">
        <w:lastRenderedPageBreak/>
        <w:t>Ověřování odborných znalostí</w:t>
      </w:r>
      <w:bookmarkEnd w:id="577"/>
    </w:p>
    <w:p w:rsidR="00ED0FC3" w:rsidRPr="008C5FA5" w:rsidRDefault="00ED0FC3" w:rsidP="009C45B6">
      <w:pPr>
        <w:numPr>
          <w:ilvl w:val="0"/>
          <w:numId w:val="101"/>
        </w:numPr>
        <w:jc w:val="both"/>
        <w:rPr>
          <w:b/>
          <w:szCs w:val="20"/>
        </w:rPr>
      </w:pPr>
      <w:r w:rsidRPr="008C5FA5">
        <w:rPr>
          <w:b/>
          <w:szCs w:val="20"/>
        </w:rPr>
        <w:t xml:space="preserve">Ministerstvo je oprávněno ověřit odborné znalosti osoby oprávněné k výkonu regulované činnosti, u které má důvodně za to, že pozbyla částečně nebo zcela vědomosti, dovednosti nebo jiné předpoklady potřebné k řádnému výkonu regulované činnosti, k níž je oprávněna. Povinnost podrobit se opětovně ověření odborných znalostí může být osobě oprávněné k výkonu regulované činnosti uložena nejdříve po uplynutí </w:t>
      </w:r>
      <w:r w:rsidR="002F3BEB" w:rsidRPr="008C5FA5">
        <w:rPr>
          <w:b/>
          <w:szCs w:val="20"/>
        </w:rPr>
        <w:t>2</w:t>
      </w:r>
      <w:r w:rsidRPr="008C5FA5">
        <w:rPr>
          <w:b/>
          <w:szCs w:val="20"/>
        </w:rPr>
        <w:t xml:space="preserve"> roku od úspěšného absolvování ověření odborných znalostí.</w:t>
      </w:r>
    </w:p>
    <w:p w:rsidR="00ED0FC3" w:rsidRPr="008C5FA5" w:rsidRDefault="00ED0FC3" w:rsidP="00ED0FC3">
      <w:pPr>
        <w:ind w:left="465"/>
        <w:jc w:val="both"/>
        <w:rPr>
          <w:b/>
          <w:szCs w:val="20"/>
        </w:rPr>
      </w:pPr>
    </w:p>
    <w:p w:rsidR="00ED0FC3" w:rsidRPr="008C5FA5" w:rsidRDefault="00ED0FC3" w:rsidP="009C45B6">
      <w:pPr>
        <w:numPr>
          <w:ilvl w:val="0"/>
          <w:numId w:val="101"/>
        </w:numPr>
        <w:jc w:val="both"/>
        <w:rPr>
          <w:b/>
          <w:szCs w:val="20"/>
        </w:rPr>
      </w:pPr>
      <w:r w:rsidRPr="008C5FA5">
        <w:rPr>
          <w:b/>
          <w:szCs w:val="20"/>
        </w:rPr>
        <w:t>Obsahem ověření odborných znalostí osoby oprávněné k výkonu regulované činnosti je prověření úrovně znalostí vztahujících se k oboru regulované činnosti, k níž je osoba oprávněná.</w:t>
      </w:r>
    </w:p>
    <w:p w:rsidR="00ED0FC3" w:rsidRPr="008C5FA5" w:rsidRDefault="00ED0FC3" w:rsidP="00ED0FC3">
      <w:pPr>
        <w:jc w:val="both"/>
        <w:rPr>
          <w:b/>
          <w:szCs w:val="20"/>
        </w:rPr>
      </w:pPr>
    </w:p>
    <w:p w:rsidR="00ED0FC3" w:rsidRPr="008C5FA5" w:rsidRDefault="00ED0FC3" w:rsidP="009C45B6">
      <w:pPr>
        <w:numPr>
          <w:ilvl w:val="0"/>
          <w:numId w:val="101"/>
        </w:numPr>
        <w:jc w:val="both"/>
        <w:rPr>
          <w:b/>
          <w:szCs w:val="20"/>
        </w:rPr>
      </w:pPr>
      <w:r w:rsidRPr="008C5FA5">
        <w:rPr>
          <w:b/>
          <w:szCs w:val="20"/>
        </w:rPr>
        <w:t xml:space="preserve">Ten, kdo při ověření odborných znalostí neuspěl, může podat novou žádost </w:t>
      </w:r>
      <w:r w:rsidRPr="008C5FA5">
        <w:rPr>
          <w:b/>
          <w:szCs w:val="20"/>
          <w:highlight w:val="green"/>
        </w:rPr>
        <w:t>podle § EE + 02</w:t>
      </w:r>
      <w:r w:rsidRPr="008C5FA5">
        <w:rPr>
          <w:b/>
          <w:szCs w:val="20"/>
        </w:rPr>
        <w:t xml:space="preserve"> nejdříve po uplynutí 6 měsíců ode dne ověření odborných znalostí, při němž neuspěl.</w:t>
      </w:r>
    </w:p>
    <w:p w:rsidR="00ED0FC3" w:rsidRPr="008C5FA5" w:rsidRDefault="00ED0FC3" w:rsidP="00ED0FC3">
      <w:pPr>
        <w:ind w:left="465"/>
        <w:jc w:val="both"/>
        <w:rPr>
          <w:b/>
          <w:szCs w:val="20"/>
        </w:rPr>
      </w:pPr>
    </w:p>
    <w:p w:rsidR="00ED0FC3" w:rsidRPr="008C5FA5" w:rsidRDefault="00ED0FC3" w:rsidP="009C45B6">
      <w:pPr>
        <w:numPr>
          <w:ilvl w:val="0"/>
          <w:numId w:val="101"/>
        </w:numPr>
        <w:jc w:val="both"/>
        <w:rPr>
          <w:b/>
          <w:szCs w:val="20"/>
        </w:rPr>
      </w:pPr>
      <w:r w:rsidRPr="008C5FA5">
        <w:rPr>
          <w:b/>
          <w:szCs w:val="20"/>
        </w:rPr>
        <w:t xml:space="preserve">Ustanovení </w:t>
      </w:r>
      <w:r w:rsidRPr="008C5FA5">
        <w:rPr>
          <w:b/>
          <w:szCs w:val="20"/>
          <w:highlight w:val="green"/>
        </w:rPr>
        <w:t>odstavců 1 až 3</w:t>
      </w:r>
      <w:r w:rsidRPr="008C5FA5">
        <w:rPr>
          <w:b/>
          <w:szCs w:val="20"/>
        </w:rPr>
        <w:t xml:space="preserve"> se obdobně vztahují na odborného zástupce.</w:t>
      </w:r>
    </w:p>
    <w:p w:rsidR="00ED0FC3" w:rsidRPr="008C5FA5" w:rsidRDefault="00ED0FC3" w:rsidP="00ED0FC3">
      <w:pPr>
        <w:ind w:left="465"/>
        <w:jc w:val="both"/>
        <w:rPr>
          <w:b/>
          <w:szCs w:val="20"/>
        </w:rPr>
      </w:pPr>
    </w:p>
    <w:p w:rsidR="00ED0FC3" w:rsidRPr="008C5FA5" w:rsidRDefault="00ED0FC3" w:rsidP="009C45B6">
      <w:pPr>
        <w:numPr>
          <w:ilvl w:val="0"/>
          <w:numId w:val="101"/>
        </w:numPr>
        <w:jc w:val="both"/>
        <w:rPr>
          <w:b/>
        </w:rPr>
      </w:pPr>
      <w:r w:rsidRPr="008C5FA5">
        <w:rPr>
          <w:b/>
          <w:szCs w:val="20"/>
        </w:rPr>
        <w:t>Podrobnosti o způsobu, formě a průběhu ověřování odborných znalostí stanoví prováděcí právní předpis.</w:t>
      </w:r>
    </w:p>
    <w:p w:rsidR="00DB2A05" w:rsidRPr="008C5FA5" w:rsidRDefault="00DB2A05" w:rsidP="00ED0FC3">
      <w:pPr>
        <w:pStyle w:val="Nadpis3"/>
      </w:pPr>
      <w:bookmarkStart w:id="578" w:name="_Toc392855658"/>
      <w:bookmarkStart w:id="579" w:name="_Toc412014391"/>
      <w:r w:rsidRPr="008C5FA5">
        <w:t>Díl 3</w:t>
      </w:r>
      <w:bookmarkEnd w:id="579"/>
    </w:p>
    <w:p w:rsidR="00F57BB9" w:rsidRPr="008C5FA5" w:rsidRDefault="00F57BB9" w:rsidP="0050474A">
      <w:pPr>
        <w:pStyle w:val="Nadpisdlu"/>
      </w:pPr>
      <w:bookmarkStart w:id="580" w:name="_Toc412014392"/>
      <w:r w:rsidRPr="008C5FA5">
        <w:t xml:space="preserve">Uznávání odborné kvalifikace a jiné způsobilosti uchazeče pro </w:t>
      </w:r>
      <w:bookmarkEnd w:id="563"/>
      <w:r w:rsidRPr="008C5FA5">
        <w:t>výkon regulované činnosti</w:t>
      </w:r>
      <w:bookmarkEnd w:id="578"/>
      <w:bookmarkEnd w:id="580"/>
    </w:p>
    <w:p w:rsidR="00F57BB9" w:rsidRPr="008C5FA5" w:rsidRDefault="00F57BB9" w:rsidP="00382C8B">
      <w:pPr>
        <w:pStyle w:val="Nadpis6"/>
      </w:pPr>
      <w:bookmarkStart w:id="581" w:name="_Toc392855659"/>
      <w:bookmarkStart w:id="582" w:name="_Toc412014393"/>
      <w:r w:rsidRPr="008C5FA5">
        <w:t>§ EE + 14</w:t>
      </w:r>
      <w:bookmarkEnd w:id="581"/>
      <w:bookmarkEnd w:id="582"/>
    </w:p>
    <w:p w:rsidR="0081378E" w:rsidRPr="008C5FA5" w:rsidRDefault="0081378E" w:rsidP="009C45B6">
      <w:pPr>
        <w:numPr>
          <w:ilvl w:val="0"/>
          <w:numId w:val="92"/>
        </w:numPr>
        <w:spacing w:before="240"/>
        <w:jc w:val="both"/>
        <w:rPr>
          <w:b/>
          <w:szCs w:val="20"/>
        </w:rPr>
      </w:pPr>
      <w:r w:rsidRPr="008C5FA5">
        <w:rPr>
          <w:b/>
          <w:szCs w:val="20"/>
        </w:rPr>
        <w:t xml:space="preserve">Uchazeči ministerstvo udělí povolení k výkonu regulované činnosti, pokud mu je uznána odborná kvalifikace a bezúhonnost podle </w:t>
      </w:r>
      <w:r w:rsidRPr="008C5FA5">
        <w:rPr>
          <w:b/>
          <w:szCs w:val="20"/>
          <w:highlight w:val="green"/>
        </w:rPr>
        <w:t>§ EE + 02 odst. 1 až 3</w:t>
      </w:r>
      <w:r w:rsidRPr="008C5FA5">
        <w:rPr>
          <w:b/>
          <w:szCs w:val="20"/>
        </w:rPr>
        <w:t>.</w:t>
      </w:r>
    </w:p>
    <w:p w:rsidR="0081378E" w:rsidRPr="008C5FA5" w:rsidRDefault="0081378E" w:rsidP="0081378E">
      <w:pPr>
        <w:ind w:left="465"/>
        <w:jc w:val="both"/>
        <w:rPr>
          <w:b/>
          <w:szCs w:val="20"/>
        </w:rPr>
      </w:pPr>
    </w:p>
    <w:p w:rsidR="00F57BB9" w:rsidRPr="008C5FA5" w:rsidRDefault="00A46FE7" w:rsidP="009C45B6">
      <w:pPr>
        <w:numPr>
          <w:ilvl w:val="0"/>
          <w:numId w:val="92"/>
        </w:numPr>
        <w:jc w:val="both"/>
        <w:rPr>
          <w:b/>
          <w:szCs w:val="20"/>
        </w:rPr>
      </w:pPr>
      <w:r w:rsidRPr="008C5FA5">
        <w:rPr>
          <w:b/>
          <w:szCs w:val="20"/>
        </w:rPr>
        <w:t>Při uznávání odborné kvalifikace a bezúhonnosti uchazeče postupuje ministerstvo podle zákona o uznávání odborné kvalifikace</w:t>
      </w:r>
      <w:r w:rsidRPr="008C5FA5">
        <w:rPr>
          <w:b/>
          <w:szCs w:val="20"/>
          <w:vertAlign w:val="superscript"/>
        </w:rPr>
        <w:footnoteReference w:customMarkFollows="1" w:id="35"/>
        <w:t>*e05)</w:t>
      </w:r>
      <w:r w:rsidRPr="008C5FA5">
        <w:rPr>
          <w:b/>
          <w:szCs w:val="20"/>
        </w:rPr>
        <w:t>.</w:t>
      </w:r>
    </w:p>
    <w:p w:rsidR="00F57BB9" w:rsidRPr="008C5FA5" w:rsidRDefault="00F57BB9" w:rsidP="00F57BB9">
      <w:pPr>
        <w:ind w:left="465"/>
        <w:jc w:val="both"/>
        <w:rPr>
          <w:b/>
          <w:szCs w:val="20"/>
        </w:rPr>
      </w:pPr>
    </w:p>
    <w:p w:rsidR="00402A5F" w:rsidRPr="008C5FA5" w:rsidRDefault="00A46FE7" w:rsidP="009C45B6">
      <w:pPr>
        <w:numPr>
          <w:ilvl w:val="0"/>
          <w:numId w:val="92"/>
        </w:numPr>
        <w:jc w:val="both"/>
        <w:rPr>
          <w:b/>
          <w:szCs w:val="20"/>
        </w:rPr>
      </w:pPr>
      <w:r w:rsidRPr="008C5FA5">
        <w:rPr>
          <w:b/>
          <w:szCs w:val="20"/>
        </w:rPr>
        <w:t>V případě řízení o udělení povolení k výkonu regulované činnosti uchazeči se vede společné řízení o udělení povolení k výkonu regulované činnosti a o uznání odborné kvalifikace a bezúhonnosti</w:t>
      </w:r>
      <w:r w:rsidRPr="008C5FA5">
        <w:rPr>
          <w:b/>
          <w:szCs w:val="20"/>
          <w:vertAlign w:val="superscript"/>
        </w:rPr>
        <w:footnoteReference w:customMarkFollows="1" w:id="36"/>
        <w:t>*e04)</w:t>
      </w:r>
      <w:r w:rsidRPr="008C5FA5">
        <w:rPr>
          <w:b/>
          <w:szCs w:val="20"/>
        </w:rPr>
        <w:t>.</w:t>
      </w:r>
    </w:p>
    <w:p w:rsidR="00402A5F" w:rsidRPr="008C5FA5" w:rsidRDefault="00402A5F" w:rsidP="00382C8B">
      <w:pPr>
        <w:pStyle w:val="Nadpis6"/>
      </w:pPr>
      <w:bookmarkStart w:id="583" w:name="_Toc392855663"/>
      <w:bookmarkStart w:id="584" w:name="_Toc412014394"/>
      <w:r w:rsidRPr="008C5FA5">
        <w:t>§ EE + 17</w:t>
      </w:r>
      <w:bookmarkEnd w:id="583"/>
      <w:bookmarkEnd w:id="584"/>
    </w:p>
    <w:p w:rsidR="00402A5F" w:rsidRPr="008C5FA5" w:rsidRDefault="00402A5F" w:rsidP="009C45B6">
      <w:pPr>
        <w:numPr>
          <w:ilvl w:val="0"/>
          <w:numId w:val="97"/>
        </w:numPr>
        <w:spacing w:before="240"/>
        <w:jc w:val="both"/>
        <w:rPr>
          <w:b/>
          <w:szCs w:val="20"/>
        </w:rPr>
      </w:pPr>
      <w:r w:rsidRPr="008C5FA5">
        <w:rPr>
          <w:b/>
          <w:szCs w:val="20"/>
        </w:rPr>
        <w:t>Pokud je uchazeči uloženo podle zákona o uznávání odborné kvalifikace kompenzační opatření</w:t>
      </w:r>
      <w:r w:rsidRPr="008C5FA5">
        <w:rPr>
          <w:b/>
          <w:szCs w:val="20"/>
          <w:vertAlign w:val="superscript"/>
        </w:rPr>
        <w:footnoteReference w:customMarkFollows="1" w:id="37"/>
        <w:t>*e07)</w:t>
      </w:r>
      <w:r w:rsidRPr="008C5FA5">
        <w:rPr>
          <w:b/>
          <w:szCs w:val="20"/>
        </w:rPr>
        <w:t>, ministerstvo v rozhodnutí současně stanoví</w:t>
      </w:r>
      <w:r w:rsidR="002300A3" w:rsidRPr="008C5FA5">
        <w:rPr>
          <w:b/>
          <w:szCs w:val="20"/>
        </w:rPr>
        <w:t xml:space="preserve"> pro případ volby splnění kompenzačního opatření formou</w:t>
      </w:r>
    </w:p>
    <w:p w:rsidR="00402A5F" w:rsidRPr="008C5FA5" w:rsidRDefault="00402A5F" w:rsidP="00402A5F">
      <w:pPr>
        <w:ind w:left="465"/>
        <w:jc w:val="both"/>
        <w:rPr>
          <w:b/>
          <w:szCs w:val="20"/>
        </w:rPr>
      </w:pPr>
    </w:p>
    <w:p w:rsidR="00402A5F" w:rsidRPr="008C5FA5" w:rsidRDefault="00402A5F" w:rsidP="009C45B6">
      <w:pPr>
        <w:numPr>
          <w:ilvl w:val="0"/>
          <w:numId w:val="98"/>
        </w:numPr>
        <w:tabs>
          <w:tab w:val="left" w:pos="1080"/>
        </w:tabs>
        <w:jc w:val="both"/>
        <w:rPr>
          <w:b/>
          <w:szCs w:val="20"/>
        </w:rPr>
      </w:pPr>
      <w:r w:rsidRPr="008C5FA5">
        <w:rPr>
          <w:b/>
          <w:szCs w:val="20"/>
        </w:rPr>
        <w:lastRenderedPageBreak/>
        <w:t>rozdílové zkoušky rozsah rozdílové zkoušky, která může zahrnovat ověření teoretických i praktických dovedností uchazeče, které nejsou podle předloženého dokladu součástí odborné kvalifikace uchazeče, a školu, na které uchazeč složí uloženou rozdílovou zkoušku, a</w:t>
      </w:r>
    </w:p>
    <w:p w:rsidR="00402A5F" w:rsidRPr="008C5FA5" w:rsidRDefault="00402A5F" w:rsidP="009C45B6">
      <w:pPr>
        <w:numPr>
          <w:ilvl w:val="0"/>
          <w:numId w:val="98"/>
        </w:numPr>
        <w:tabs>
          <w:tab w:val="left" w:pos="1080"/>
        </w:tabs>
        <w:jc w:val="both"/>
        <w:rPr>
          <w:b/>
          <w:szCs w:val="20"/>
        </w:rPr>
      </w:pPr>
      <w:r w:rsidRPr="008C5FA5">
        <w:rPr>
          <w:b/>
          <w:szCs w:val="20"/>
        </w:rPr>
        <w:t xml:space="preserve">adaptačního období délku adaptačního období, oblasti, jejichž znalost je nezbytná pro </w:t>
      </w:r>
      <w:r w:rsidR="002C0E02" w:rsidRPr="008C5FA5">
        <w:rPr>
          <w:b/>
          <w:szCs w:val="20"/>
        </w:rPr>
        <w:t xml:space="preserve">výkon </w:t>
      </w:r>
      <w:r w:rsidRPr="008C5FA5">
        <w:rPr>
          <w:b/>
          <w:szCs w:val="20"/>
        </w:rPr>
        <w:t>regulované činnosti a které nejsou podle předloženého dokladu součástí odborné kvalifikace uchazeče, povinnost předložit závěrečnou zprávu o průběhu adaptačního období a způsob vyhodnocení adaptačního období.</w:t>
      </w:r>
    </w:p>
    <w:p w:rsidR="00402A5F" w:rsidRPr="008C5FA5" w:rsidRDefault="00402A5F" w:rsidP="00402A5F">
      <w:pPr>
        <w:ind w:left="465"/>
        <w:jc w:val="both"/>
        <w:rPr>
          <w:b/>
          <w:szCs w:val="20"/>
        </w:rPr>
      </w:pPr>
    </w:p>
    <w:p w:rsidR="00402A5F" w:rsidRPr="008C5FA5" w:rsidRDefault="00402A5F" w:rsidP="009C45B6">
      <w:pPr>
        <w:numPr>
          <w:ilvl w:val="0"/>
          <w:numId w:val="97"/>
        </w:numPr>
        <w:jc w:val="both"/>
        <w:rPr>
          <w:b/>
          <w:szCs w:val="20"/>
        </w:rPr>
      </w:pPr>
      <w:r w:rsidRPr="008C5FA5">
        <w:rPr>
          <w:b/>
          <w:szCs w:val="20"/>
        </w:rPr>
        <w:t xml:space="preserve">Školu podle </w:t>
      </w:r>
      <w:r w:rsidRPr="008C5FA5">
        <w:rPr>
          <w:b/>
          <w:szCs w:val="20"/>
          <w:highlight w:val="green"/>
        </w:rPr>
        <w:t>odstavce 1 písm. a)</w:t>
      </w:r>
      <w:r w:rsidRPr="008C5FA5">
        <w:rPr>
          <w:b/>
          <w:szCs w:val="20"/>
        </w:rPr>
        <w:t xml:space="preserve"> určí Ministerstvo školství, mládeže a tělovýchovy na žádost ministerstva ve lhůtě 1 měsíce ode dne doručení této žádosti. Ministerstvo v žádosti stanoví rozsah rozdílové zkoušky, která může zahrnovat ověření jak teoretických, tak i praktických dovedností uchazeče. Podrobnosti obsahu a formy rozdílové zkoušky stanoví určená škola.</w:t>
      </w:r>
    </w:p>
    <w:p w:rsidR="00402A5F" w:rsidRPr="008C5FA5" w:rsidRDefault="00402A5F" w:rsidP="00402A5F">
      <w:pPr>
        <w:ind w:left="465"/>
        <w:jc w:val="both"/>
        <w:rPr>
          <w:b/>
          <w:szCs w:val="20"/>
        </w:rPr>
      </w:pPr>
    </w:p>
    <w:p w:rsidR="00402A5F" w:rsidRPr="008C5FA5" w:rsidRDefault="00402A5F" w:rsidP="009C45B6">
      <w:pPr>
        <w:numPr>
          <w:ilvl w:val="0"/>
          <w:numId w:val="97"/>
        </w:numPr>
        <w:jc w:val="both"/>
        <w:rPr>
          <w:b/>
          <w:szCs w:val="20"/>
        </w:rPr>
      </w:pPr>
      <w:r w:rsidRPr="008C5FA5">
        <w:rPr>
          <w:b/>
          <w:szCs w:val="20"/>
        </w:rPr>
        <w:t xml:space="preserve">V případě volby splnění kompenzačního opatření formou adaptačního období uchazeč absolvuje adaptační období </w:t>
      </w:r>
    </w:p>
    <w:p w:rsidR="00402A5F" w:rsidRPr="008C5FA5" w:rsidRDefault="00402A5F" w:rsidP="00402A5F">
      <w:pPr>
        <w:ind w:left="465"/>
        <w:jc w:val="both"/>
        <w:rPr>
          <w:b/>
          <w:szCs w:val="20"/>
        </w:rPr>
      </w:pPr>
    </w:p>
    <w:p w:rsidR="00402A5F" w:rsidRPr="008C5FA5" w:rsidRDefault="00402A5F" w:rsidP="009C45B6">
      <w:pPr>
        <w:numPr>
          <w:ilvl w:val="0"/>
          <w:numId w:val="99"/>
        </w:numPr>
        <w:tabs>
          <w:tab w:val="left" w:pos="1080"/>
        </w:tabs>
        <w:jc w:val="both"/>
        <w:rPr>
          <w:b/>
          <w:szCs w:val="20"/>
        </w:rPr>
      </w:pPr>
      <w:r w:rsidRPr="008C5FA5">
        <w:rPr>
          <w:b/>
          <w:szCs w:val="20"/>
        </w:rPr>
        <w:t>pro restaurování kulturní památky pod dohledem restaurátora s příslušnou specializací odbornou praxí,</w:t>
      </w:r>
    </w:p>
    <w:p w:rsidR="00402A5F" w:rsidRPr="008C5FA5" w:rsidRDefault="00402A5F" w:rsidP="009C45B6">
      <w:pPr>
        <w:numPr>
          <w:ilvl w:val="0"/>
          <w:numId w:val="99"/>
        </w:numPr>
        <w:tabs>
          <w:tab w:val="left" w:pos="1080"/>
        </w:tabs>
        <w:jc w:val="both"/>
        <w:rPr>
          <w:b/>
          <w:szCs w:val="20"/>
        </w:rPr>
      </w:pPr>
      <w:r w:rsidRPr="008C5FA5">
        <w:rPr>
          <w:b/>
          <w:szCs w:val="20"/>
        </w:rPr>
        <w:t>pro provádění stavebně historick</w:t>
      </w:r>
      <w:r w:rsidR="0044679F" w:rsidRPr="008C5FA5">
        <w:rPr>
          <w:b/>
          <w:szCs w:val="20"/>
        </w:rPr>
        <w:t>ého</w:t>
      </w:r>
      <w:r w:rsidRPr="008C5FA5">
        <w:rPr>
          <w:b/>
          <w:szCs w:val="20"/>
        </w:rPr>
        <w:t xml:space="preserve"> </w:t>
      </w:r>
      <w:r w:rsidR="0044679F" w:rsidRPr="008C5FA5">
        <w:rPr>
          <w:b/>
          <w:szCs w:val="20"/>
        </w:rPr>
        <w:t>průzkumu</w:t>
      </w:r>
      <w:r w:rsidRPr="008C5FA5">
        <w:rPr>
          <w:b/>
          <w:szCs w:val="20"/>
        </w:rPr>
        <w:t xml:space="preserve"> pod dohledem odborně způsobilé fyzické osoby odbornou praxí v oboru provádění stavebně historick</w:t>
      </w:r>
      <w:r w:rsidR="00585049" w:rsidRPr="008C5FA5">
        <w:rPr>
          <w:b/>
          <w:szCs w:val="20"/>
        </w:rPr>
        <w:t>ého</w:t>
      </w:r>
      <w:r w:rsidRPr="008C5FA5">
        <w:rPr>
          <w:b/>
          <w:szCs w:val="20"/>
        </w:rPr>
        <w:t xml:space="preserve"> průzkum</w:t>
      </w:r>
      <w:r w:rsidR="00585049" w:rsidRPr="008C5FA5">
        <w:rPr>
          <w:b/>
          <w:szCs w:val="20"/>
        </w:rPr>
        <w:t>u</w:t>
      </w:r>
      <w:r w:rsidRPr="008C5FA5">
        <w:rPr>
          <w:b/>
          <w:szCs w:val="20"/>
        </w:rPr>
        <w:t xml:space="preserve"> vykonanou u památkového ústavu nebo u zpracovatele průzkumu,</w:t>
      </w:r>
    </w:p>
    <w:p w:rsidR="00402A5F" w:rsidRPr="008C5FA5" w:rsidRDefault="00402A5F" w:rsidP="009C45B6">
      <w:pPr>
        <w:numPr>
          <w:ilvl w:val="0"/>
          <w:numId w:val="99"/>
        </w:numPr>
        <w:tabs>
          <w:tab w:val="left" w:pos="1080"/>
        </w:tabs>
        <w:jc w:val="both"/>
        <w:rPr>
          <w:b/>
          <w:szCs w:val="20"/>
        </w:rPr>
      </w:pPr>
      <w:r w:rsidRPr="008C5FA5">
        <w:rPr>
          <w:b/>
          <w:szCs w:val="20"/>
        </w:rPr>
        <w:t>pro provádění archeologick</w:t>
      </w:r>
      <w:r w:rsidR="0044679F" w:rsidRPr="008C5FA5">
        <w:rPr>
          <w:b/>
          <w:szCs w:val="20"/>
        </w:rPr>
        <w:t>ého</w:t>
      </w:r>
      <w:r w:rsidRPr="008C5FA5">
        <w:rPr>
          <w:b/>
          <w:szCs w:val="20"/>
        </w:rPr>
        <w:t xml:space="preserve"> výzkum</w:t>
      </w:r>
      <w:r w:rsidR="0044679F" w:rsidRPr="008C5FA5">
        <w:rPr>
          <w:b/>
          <w:szCs w:val="20"/>
        </w:rPr>
        <w:t>u</w:t>
      </w:r>
      <w:r w:rsidRPr="008C5FA5">
        <w:rPr>
          <w:b/>
          <w:szCs w:val="20"/>
        </w:rPr>
        <w:t xml:space="preserve"> pod dohledem odborně způsobilé fyzické osoby odbornou praxí v oboru provádění archeologick</w:t>
      </w:r>
      <w:r w:rsidR="0044679F" w:rsidRPr="008C5FA5">
        <w:rPr>
          <w:b/>
          <w:szCs w:val="20"/>
        </w:rPr>
        <w:t>ého</w:t>
      </w:r>
      <w:r w:rsidRPr="008C5FA5">
        <w:rPr>
          <w:b/>
          <w:szCs w:val="20"/>
        </w:rPr>
        <w:t xml:space="preserve"> výzkum</w:t>
      </w:r>
      <w:r w:rsidR="0044679F" w:rsidRPr="008C5FA5">
        <w:rPr>
          <w:b/>
          <w:szCs w:val="20"/>
        </w:rPr>
        <w:t>u</w:t>
      </w:r>
      <w:r w:rsidRPr="008C5FA5">
        <w:rPr>
          <w:b/>
          <w:szCs w:val="20"/>
        </w:rPr>
        <w:t xml:space="preserve"> vykonanou u archeologického ústavu,</w:t>
      </w:r>
      <w:r w:rsidRPr="008C5FA5">
        <w:rPr>
          <w:b/>
        </w:rPr>
        <w:t xml:space="preserve"> památkového ústavu</w:t>
      </w:r>
      <w:r w:rsidRPr="008C5FA5">
        <w:rPr>
          <w:b/>
          <w:szCs w:val="20"/>
        </w:rPr>
        <w:t xml:space="preserve"> nebo archeologické osoby.</w:t>
      </w:r>
    </w:p>
    <w:p w:rsidR="00402A5F" w:rsidRPr="008C5FA5" w:rsidRDefault="00402A5F" w:rsidP="00A25904">
      <w:pPr>
        <w:ind w:left="465"/>
        <w:jc w:val="both"/>
      </w:pPr>
    </w:p>
    <w:p w:rsidR="00402A5F" w:rsidRPr="008C5FA5" w:rsidRDefault="00402A5F" w:rsidP="009C45B6">
      <w:pPr>
        <w:numPr>
          <w:ilvl w:val="0"/>
          <w:numId w:val="97"/>
        </w:numPr>
        <w:jc w:val="both"/>
        <w:rPr>
          <w:b/>
          <w:szCs w:val="20"/>
        </w:rPr>
      </w:pPr>
      <w:r w:rsidRPr="008C5FA5">
        <w:rPr>
          <w:b/>
          <w:szCs w:val="20"/>
        </w:rPr>
        <w:t xml:space="preserve">Teoretické a praktické oblasti, které tvoří obsah vzdělávání a přípravy vyžadované v České republice pro provádění regulovaných činností, jsou stanoveny </w:t>
      </w:r>
      <w:r w:rsidRPr="008C5FA5">
        <w:rPr>
          <w:b/>
          <w:szCs w:val="20"/>
          <w:highlight w:val="green"/>
        </w:rPr>
        <w:t>v přílohách č. XYZ2, XYZ3, XYZ4</w:t>
      </w:r>
      <w:r w:rsidRPr="008C5FA5">
        <w:rPr>
          <w:b/>
          <w:szCs w:val="20"/>
        </w:rPr>
        <w:t xml:space="preserve"> k tomuto zákonu.</w:t>
      </w:r>
    </w:p>
    <w:p w:rsidR="00F57BB9" w:rsidRPr="008C5FA5" w:rsidRDefault="00F57BB9" w:rsidP="00382C8B">
      <w:pPr>
        <w:pStyle w:val="Nadpis6"/>
      </w:pPr>
      <w:bookmarkStart w:id="585" w:name="_Toc392855660"/>
      <w:bookmarkStart w:id="586" w:name="_Toc412014395"/>
      <w:r w:rsidRPr="008C5FA5">
        <w:t>§ EE + 15</w:t>
      </w:r>
      <w:bookmarkEnd w:id="585"/>
      <w:bookmarkEnd w:id="586"/>
    </w:p>
    <w:p w:rsidR="00685F0D" w:rsidRPr="008C5FA5" w:rsidRDefault="00685F0D" w:rsidP="00382C8B">
      <w:pPr>
        <w:spacing w:before="240"/>
        <w:jc w:val="both"/>
        <w:rPr>
          <w:b/>
          <w:szCs w:val="20"/>
        </w:rPr>
      </w:pPr>
      <w:r w:rsidRPr="008C5FA5">
        <w:rPr>
          <w:b/>
          <w:szCs w:val="20"/>
        </w:rPr>
        <w:t xml:space="preserve">Osoba, která bude vykonávat regulovanou činnost v rámci svobody poskytování služeb, </w:t>
      </w:r>
      <w:r w:rsidR="002300A3" w:rsidRPr="008C5FA5">
        <w:rPr>
          <w:b/>
          <w:szCs w:val="20"/>
        </w:rPr>
        <w:t>je povinna</w:t>
      </w:r>
      <w:r w:rsidRPr="008C5FA5">
        <w:rPr>
          <w:b/>
          <w:szCs w:val="20"/>
        </w:rPr>
        <w:t xml:space="preserve"> oznámit svůj záměr ministerstvu a přiložit doklady podle zákona o uznávání odborné kvalifikace a zároveň doložit náležitosti oznámení podle </w:t>
      </w:r>
      <w:r w:rsidRPr="008C5FA5">
        <w:rPr>
          <w:b/>
          <w:szCs w:val="20"/>
          <w:highlight w:val="green"/>
        </w:rPr>
        <w:t>§ EE + 16</w:t>
      </w:r>
      <w:r w:rsidRPr="008C5FA5">
        <w:rPr>
          <w:b/>
          <w:szCs w:val="20"/>
        </w:rPr>
        <w:t xml:space="preserve"> (dále jen „osoba dočasně oprávněná k výkonu regulované činnosti“</w:t>
      </w:r>
      <w:r w:rsidRPr="008C5FA5">
        <w:rPr>
          <w:b/>
          <w:szCs w:val="20"/>
          <w:vertAlign w:val="superscript"/>
        </w:rPr>
        <w:footnoteReference w:customMarkFollows="1" w:id="38"/>
        <w:t>*e06)</w:t>
      </w:r>
      <w:r w:rsidR="00466F8F" w:rsidRPr="008C5FA5">
        <w:rPr>
          <w:b/>
          <w:szCs w:val="20"/>
        </w:rPr>
        <w:t xml:space="preserve">; na tuto osobu </w:t>
      </w:r>
      <w:r w:rsidRPr="008C5FA5">
        <w:rPr>
          <w:b/>
          <w:szCs w:val="20"/>
        </w:rPr>
        <w:t xml:space="preserve">se nevztahuje ustanovení </w:t>
      </w:r>
      <w:r w:rsidRPr="008C5FA5">
        <w:rPr>
          <w:b/>
          <w:szCs w:val="20"/>
          <w:highlight w:val="green"/>
        </w:rPr>
        <w:t>§ EE + 02 odst. 1 až 3</w:t>
      </w:r>
      <w:r w:rsidRPr="008C5FA5">
        <w:rPr>
          <w:b/>
          <w:szCs w:val="20"/>
        </w:rPr>
        <w:t xml:space="preserve">. </w:t>
      </w:r>
    </w:p>
    <w:p w:rsidR="00F57BB9" w:rsidRPr="008C5FA5" w:rsidRDefault="00F57BB9" w:rsidP="00382C8B">
      <w:pPr>
        <w:pStyle w:val="Nadpis6"/>
      </w:pPr>
      <w:bookmarkStart w:id="587" w:name="_Toc392855661"/>
      <w:bookmarkStart w:id="588" w:name="_Toc412014396"/>
      <w:r w:rsidRPr="008C5FA5">
        <w:t>§ EE + 16</w:t>
      </w:r>
      <w:bookmarkEnd w:id="587"/>
      <w:bookmarkEnd w:id="588"/>
    </w:p>
    <w:p w:rsidR="00F57BB9" w:rsidRPr="008C5FA5" w:rsidRDefault="00F57BB9" w:rsidP="00382C8B">
      <w:pPr>
        <w:pStyle w:val="Nadpis7"/>
      </w:pPr>
      <w:bookmarkStart w:id="589" w:name="_Toc392855662"/>
      <w:bookmarkStart w:id="590" w:name="_Toc412014397"/>
      <w:r w:rsidRPr="008C5FA5">
        <w:t>Náležitosti oznámení osoby dočasně oprávněn</w:t>
      </w:r>
      <w:r w:rsidR="00A663C6" w:rsidRPr="008C5FA5">
        <w:t>é</w:t>
      </w:r>
      <w:r w:rsidRPr="008C5FA5">
        <w:t xml:space="preserve"> k výkonu regulované činnosti</w:t>
      </w:r>
      <w:bookmarkEnd w:id="589"/>
      <w:bookmarkEnd w:id="590"/>
    </w:p>
    <w:p w:rsidR="00F57BB9" w:rsidRPr="008C5FA5" w:rsidRDefault="00F57BB9" w:rsidP="009C45B6">
      <w:pPr>
        <w:numPr>
          <w:ilvl w:val="0"/>
          <w:numId w:val="93"/>
        </w:numPr>
        <w:jc w:val="both"/>
        <w:rPr>
          <w:b/>
          <w:szCs w:val="20"/>
        </w:rPr>
      </w:pPr>
      <w:r w:rsidRPr="008C5FA5">
        <w:rPr>
          <w:b/>
          <w:szCs w:val="20"/>
        </w:rPr>
        <w:lastRenderedPageBreak/>
        <w:t xml:space="preserve">Oznámení podle </w:t>
      </w:r>
      <w:r w:rsidRPr="008C5FA5">
        <w:rPr>
          <w:b/>
          <w:szCs w:val="20"/>
          <w:highlight w:val="green"/>
        </w:rPr>
        <w:t>§ EE + 15</w:t>
      </w:r>
      <w:r w:rsidRPr="008C5FA5">
        <w:rPr>
          <w:b/>
          <w:szCs w:val="20"/>
        </w:rPr>
        <w:t xml:space="preserve"> osoby, která bude provádět restaurování kulturní památky</w:t>
      </w:r>
      <w:r w:rsidR="00037FC9" w:rsidRPr="008C5FA5">
        <w:rPr>
          <w:b/>
          <w:szCs w:val="20"/>
        </w:rPr>
        <w:t xml:space="preserve"> v rámci svobody poskytování služeb</w:t>
      </w:r>
      <w:r w:rsidRPr="008C5FA5">
        <w:rPr>
          <w:b/>
          <w:szCs w:val="20"/>
        </w:rPr>
        <w:t xml:space="preserve">, obsahuje </w:t>
      </w:r>
      <w:r w:rsidR="00D63F87" w:rsidRPr="008C5FA5">
        <w:rPr>
          <w:b/>
          <w:szCs w:val="20"/>
        </w:rPr>
        <w:t>kromě</w:t>
      </w:r>
      <w:r w:rsidRPr="008C5FA5">
        <w:rPr>
          <w:b/>
          <w:szCs w:val="20"/>
        </w:rPr>
        <w:t xml:space="preserve"> náležitostí podle zákona o uznávání odborné kvalifikace</w:t>
      </w:r>
      <w:r w:rsidRPr="008C5FA5">
        <w:rPr>
          <w:b/>
          <w:szCs w:val="20"/>
          <w:vertAlign w:val="superscript"/>
        </w:rPr>
        <w:t>*e06)</w:t>
      </w:r>
    </w:p>
    <w:p w:rsidR="00F57BB9" w:rsidRPr="008C5FA5" w:rsidRDefault="00F57BB9" w:rsidP="008C5FA5"/>
    <w:p w:rsidR="00F57BB9" w:rsidRPr="008C5FA5" w:rsidRDefault="00F57BB9" w:rsidP="009C45B6">
      <w:pPr>
        <w:numPr>
          <w:ilvl w:val="0"/>
          <w:numId w:val="94"/>
        </w:numPr>
        <w:tabs>
          <w:tab w:val="left" w:pos="1080"/>
        </w:tabs>
        <w:jc w:val="both"/>
        <w:rPr>
          <w:b/>
          <w:szCs w:val="20"/>
        </w:rPr>
      </w:pPr>
      <w:r w:rsidRPr="008C5FA5">
        <w:rPr>
          <w:b/>
          <w:szCs w:val="20"/>
        </w:rPr>
        <w:t xml:space="preserve">adresu pro doručování písemností, </w:t>
      </w:r>
    </w:p>
    <w:p w:rsidR="00F57BB9" w:rsidRPr="008C5FA5" w:rsidRDefault="00F57BB9" w:rsidP="009C45B6">
      <w:pPr>
        <w:numPr>
          <w:ilvl w:val="0"/>
          <w:numId w:val="94"/>
        </w:numPr>
        <w:tabs>
          <w:tab w:val="left" w:pos="1080"/>
        </w:tabs>
        <w:jc w:val="both"/>
        <w:rPr>
          <w:b/>
          <w:szCs w:val="20"/>
        </w:rPr>
      </w:pPr>
      <w:r w:rsidRPr="008C5FA5">
        <w:rPr>
          <w:b/>
          <w:szCs w:val="20"/>
        </w:rPr>
        <w:t>předpokládanou dobu výkonu regulované činnosti na území České republiky,</w:t>
      </w:r>
    </w:p>
    <w:p w:rsidR="00F57BB9" w:rsidRPr="008C5FA5" w:rsidRDefault="00F57BB9" w:rsidP="009C45B6">
      <w:pPr>
        <w:numPr>
          <w:ilvl w:val="0"/>
          <w:numId w:val="94"/>
        </w:numPr>
        <w:tabs>
          <w:tab w:val="left" w:pos="1080"/>
        </w:tabs>
        <w:jc w:val="both"/>
        <w:rPr>
          <w:b/>
          <w:szCs w:val="20"/>
        </w:rPr>
      </w:pPr>
      <w:r w:rsidRPr="008C5FA5">
        <w:rPr>
          <w:b/>
          <w:szCs w:val="20"/>
        </w:rPr>
        <w:t xml:space="preserve">restaurátorskou specializaci, kterou hodlá dočasný restaurátor na území České republiky vykonávat, </w:t>
      </w:r>
    </w:p>
    <w:p w:rsidR="00F57BB9" w:rsidRPr="008C5FA5" w:rsidRDefault="00F57BB9" w:rsidP="009C45B6">
      <w:pPr>
        <w:numPr>
          <w:ilvl w:val="0"/>
          <w:numId w:val="94"/>
        </w:numPr>
        <w:tabs>
          <w:tab w:val="left" w:pos="1080"/>
        </w:tabs>
        <w:jc w:val="both"/>
        <w:rPr>
          <w:b/>
          <w:szCs w:val="20"/>
        </w:rPr>
      </w:pPr>
      <w:r w:rsidRPr="008C5FA5">
        <w:rPr>
          <w:b/>
          <w:szCs w:val="20"/>
        </w:rPr>
        <w:t xml:space="preserve">restaurátorský záměr schválený podle </w:t>
      </w:r>
      <w:r w:rsidRPr="008C5FA5">
        <w:rPr>
          <w:b/>
          <w:szCs w:val="20"/>
          <w:highlight w:val="green"/>
        </w:rPr>
        <w:t>§ KK + 05</w:t>
      </w:r>
      <w:r w:rsidRPr="008C5FA5">
        <w:rPr>
          <w:b/>
          <w:szCs w:val="20"/>
        </w:rPr>
        <w:t>,</w:t>
      </w:r>
    </w:p>
    <w:p w:rsidR="00F57BB9" w:rsidRPr="008C5FA5" w:rsidRDefault="005F29AC" w:rsidP="009C45B6">
      <w:pPr>
        <w:numPr>
          <w:ilvl w:val="0"/>
          <w:numId w:val="94"/>
        </w:numPr>
        <w:tabs>
          <w:tab w:val="left" w:pos="1080"/>
        </w:tabs>
        <w:jc w:val="both"/>
        <w:rPr>
          <w:b/>
          <w:szCs w:val="20"/>
        </w:rPr>
      </w:pPr>
      <w:r w:rsidRPr="008C5FA5">
        <w:rPr>
          <w:b/>
          <w:szCs w:val="20"/>
        </w:rPr>
        <w:t>místo restaurování.</w:t>
      </w:r>
    </w:p>
    <w:p w:rsidR="00F57BB9" w:rsidRPr="008C5FA5" w:rsidRDefault="00F57BB9" w:rsidP="008C5FA5"/>
    <w:p w:rsidR="00F57BB9" w:rsidRPr="008C5FA5" w:rsidRDefault="00F57BB9" w:rsidP="009C45B6">
      <w:pPr>
        <w:numPr>
          <w:ilvl w:val="0"/>
          <w:numId w:val="93"/>
        </w:numPr>
        <w:jc w:val="both"/>
        <w:rPr>
          <w:b/>
          <w:szCs w:val="20"/>
        </w:rPr>
      </w:pPr>
      <w:r w:rsidRPr="008C5FA5">
        <w:rPr>
          <w:b/>
          <w:szCs w:val="20"/>
        </w:rPr>
        <w:t xml:space="preserve">Oznámení podle </w:t>
      </w:r>
      <w:r w:rsidRPr="008C5FA5">
        <w:rPr>
          <w:b/>
          <w:szCs w:val="20"/>
          <w:highlight w:val="green"/>
        </w:rPr>
        <w:t>§ EE + 15</w:t>
      </w:r>
      <w:r w:rsidRPr="008C5FA5">
        <w:rPr>
          <w:b/>
          <w:szCs w:val="20"/>
        </w:rPr>
        <w:t xml:space="preserve"> osoby, která bude provádět stavebně historický průzkum</w:t>
      </w:r>
      <w:r w:rsidR="00037FC9" w:rsidRPr="008C5FA5">
        <w:rPr>
          <w:b/>
          <w:szCs w:val="20"/>
        </w:rPr>
        <w:t xml:space="preserve"> v rámci svobody poskytování služeb</w:t>
      </w:r>
      <w:r w:rsidR="00157F27" w:rsidRPr="008C5FA5">
        <w:rPr>
          <w:b/>
          <w:szCs w:val="20"/>
        </w:rPr>
        <w:t>,</w:t>
      </w:r>
      <w:r w:rsidRPr="008C5FA5">
        <w:rPr>
          <w:b/>
          <w:szCs w:val="20"/>
        </w:rPr>
        <w:t xml:space="preserve"> obsahuje </w:t>
      </w:r>
      <w:r w:rsidR="00D63F87" w:rsidRPr="008C5FA5">
        <w:rPr>
          <w:b/>
          <w:szCs w:val="20"/>
        </w:rPr>
        <w:t>kromě</w:t>
      </w:r>
      <w:r w:rsidRPr="008C5FA5">
        <w:rPr>
          <w:b/>
          <w:szCs w:val="20"/>
        </w:rPr>
        <w:t xml:space="preserve"> náležitostí podle zákona o uznávání odborné kvalifikace</w:t>
      </w:r>
      <w:r w:rsidRPr="008C5FA5">
        <w:rPr>
          <w:b/>
          <w:szCs w:val="20"/>
          <w:vertAlign w:val="superscript"/>
        </w:rPr>
        <w:t>*e06)</w:t>
      </w:r>
    </w:p>
    <w:p w:rsidR="00F57BB9" w:rsidRPr="008C5FA5" w:rsidRDefault="00F57BB9" w:rsidP="00F57BB9">
      <w:pPr>
        <w:ind w:left="465"/>
        <w:jc w:val="both"/>
        <w:rPr>
          <w:b/>
          <w:szCs w:val="20"/>
        </w:rPr>
      </w:pPr>
    </w:p>
    <w:p w:rsidR="00F57BB9" w:rsidRPr="008C5FA5" w:rsidRDefault="00F57BB9" w:rsidP="009C45B6">
      <w:pPr>
        <w:numPr>
          <w:ilvl w:val="0"/>
          <w:numId w:val="95"/>
        </w:numPr>
        <w:tabs>
          <w:tab w:val="left" w:pos="1080"/>
        </w:tabs>
        <w:jc w:val="both"/>
        <w:rPr>
          <w:b/>
          <w:szCs w:val="20"/>
        </w:rPr>
      </w:pPr>
      <w:r w:rsidRPr="008C5FA5">
        <w:rPr>
          <w:b/>
          <w:szCs w:val="20"/>
        </w:rPr>
        <w:t>ad</w:t>
      </w:r>
      <w:r w:rsidR="005F29AC" w:rsidRPr="008C5FA5">
        <w:rPr>
          <w:b/>
          <w:szCs w:val="20"/>
        </w:rPr>
        <w:t>resu pro doručování písemností,</w:t>
      </w:r>
    </w:p>
    <w:p w:rsidR="00F57BB9" w:rsidRPr="008C5FA5" w:rsidRDefault="00F57BB9" w:rsidP="009C45B6">
      <w:pPr>
        <w:numPr>
          <w:ilvl w:val="0"/>
          <w:numId w:val="95"/>
        </w:numPr>
        <w:tabs>
          <w:tab w:val="left" w:pos="1080"/>
        </w:tabs>
        <w:jc w:val="both"/>
        <w:rPr>
          <w:b/>
          <w:szCs w:val="20"/>
        </w:rPr>
      </w:pPr>
      <w:r w:rsidRPr="008C5FA5">
        <w:rPr>
          <w:b/>
          <w:szCs w:val="20"/>
        </w:rPr>
        <w:t>předpokládanou dobu výkonu regulované činnosti</w:t>
      </w:r>
      <w:r w:rsidR="005F29AC" w:rsidRPr="008C5FA5">
        <w:rPr>
          <w:b/>
          <w:szCs w:val="20"/>
        </w:rPr>
        <w:t xml:space="preserve"> na území České republiky,</w:t>
      </w:r>
    </w:p>
    <w:p w:rsidR="00F57BB9" w:rsidRPr="008C5FA5" w:rsidRDefault="00F57BB9" w:rsidP="009C45B6">
      <w:pPr>
        <w:numPr>
          <w:ilvl w:val="0"/>
          <w:numId w:val="95"/>
        </w:numPr>
        <w:tabs>
          <w:tab w:val="left" w:pos="1080"/>
        </w:tabs>
        <w:jc w:val="both"/>
        <w:rPr>
          <w:b/>
          <w:szCs w:val="20"/>
        </w:rPr>
      </w:pPr>
      <w:r w:rsidRPr="008C5FA5">
        <w:rPr>
          <w:b/>
          <w:szCs w:val="20"/>
        </w:rPr>
        <w:t>postup, rozsah, důvody provádění stavebně historického průzkumu</w:t>
      </w:r>
      <w:r w:rsidR="005F29AC" w:rsidRPr="008C5FA5">
        <w:rPr>
          <w:b/>
          <w:szCs w:val="20"/>
        </w:rPr>
        <w:t>,</w:t>
      </w:r>
    </w:p>
    <w:p w:rsidR="00F57BB9" w:rsidRPr="008C5FA5" w:rsidRDefault="005F29AC" w:rsidP="009C45B6">
      <w:pPr>
        <w:numPr>
          <w:ilvl w:val="0"/>
          <w:numId w:val="95"/>
        </w:numPr>
        <w:tabs>
          <w:tab w:val="left" w:pos="1080"/>
        </w:tabs>
        <w:jc w:val="both"/>
        <w:rPr>
          <w:b/>
          <w:szCs w:val="20"/>
        </w:rPr>
      </w:pPr>
      <w:r w:rsidRPr="008C5FA5">
        <w:rPr>
          <w:b/>
          <w:szCs w:val="20"/>
        </w:rPr>
        <w:t>identifikaci stavby, která bude předmětem stavebně historického průzkumu.</w:t>
      </w:r>
    </w:p>
    <w:p w:rsidR="00F57BB9" w:rsidRPr="008C5FA5" w:rsidRDefault="00F57BB9" w:rsidP="009970F4"/>
    <w:p w:rsidR="00F57BB9" w:rsidRPr="008C5FA5" w:rsidRDefault="00F57BB9" w:rsidP="009C45B6">
      <w:pPr>
        <w:numPr>
          <w:ilvl w:val="0"/>
          <w:numId w:val="93"/>
        </w:numPr>
        <w:jc w:val="both"/>
        <w:rPr>
          <w:b/>
          <w:szCs w:val="20"/>
        </w:rPr>
      </w:pPr>
      <w:r w:rsidRPr="008C5FA5">
        <w:rPr>
          <w:b/>
          <w:szCs w:val="20"/>
        </w:rPr>
        <w:t xml:space="preserve">Oznámení podle </w:t>
      </w:r>
      <w:r w:rsidRPr="008C5FA5">
        <w:rPr>
          <w:b/>
          <w:szCs w:val="20"/>
          <w:highlight w:val="green"/>
        </w:rPr>
        <w:t>§ EE + 15</w:t>
      </w:r>
      <w:r w:rsidRPr="008C5FA5">
        <w:rPr>
          <w:b/>
          <w:szCs w:val="20"/>
        </w:rPr>
        <w:t xml:space="preserve"> osoby, která bude provádět archeologický výzkum</w:t>
      </w:r>
      <w:r w:rsidR="00037FC9" w:rsidRPr="008C5FA5">
        <w:rPr>
          <w:b/>
          <w:szCs w:val="20"/>
        </w:rPr>
        <w:t xml:space="preserve"> v rámci svobody poskytování služeb</w:t>
      </w:r>
      <w:r w:rsidR="00157F27" w:rsidRPr="008C5FA5">
        <w:rPr>
          <w:b/>
          <w:szCs w:val="20"/>
        </w:rPr>
        <w:t>,</w:t>
      </w:r>
      <w:r w:rsidRPr="008C5FA5">
        <w:rPr>
          <w:b/>
          <w:szCs w:val="20"/>
        </w:rPr>
        <w:t xml:space="preserve"> obsahuje </w:t>
      </w:r>
      <w:r w:rsidR="00D63F87" w:rsidRPr="008C5FA5">
        <w:rPr>
          <w:b/>
          <w:szCs w:val="20"/>
        </w:rPr>
        <w:t>kromě</w:t>
      </w:r>
      <w:r w:rsidRPr="008C5FA5">
        <w:rPr>
          <w:b/>
          <w:szCs w:val="20"/>
        </w:rPr>
        <w:t xml:space="preserve"> náležitostí podle zákona o uznávání odborné kvalifikace</w:t>
      </w:r>
      <w:r w:rsidRPr="008C5FA5">
        <w:rPr>
          <w:b/>
          <w:szCs w:val="20"/>
          <w:vertAlign w:val="superscript"/>
        </w:rPr>
        <w:t>*e06)</w:t>
      </w:r>
    </w:p>
    <w:p w:rsidR="00F57BB9" w:rsidRPr="008C5FA5" w:rsidRDefault="00F57BB9" w:rsidP="009970F4"/>
    <w:p w:rsidR="00F57BB9" w:rsidRPr="008C5FA5" w:rsidRDefault="00F57BB9" w:rsidP="009C45B6">
      <w:pPr>
        <w:numPr>
          <w:ilvl w:val="0"/>
          <w:numId w:val="96"/>
        </w:numPr>
        <w:tabs>
          <w:tab w:val="left" w:pos="1080"/>
        </w:tabs>
        <w:jc w:val="both"/>
        <w:rPr>
          <w:b/>
          <w:szCs w:val="20"/>
        </w:rPr>
      </w:pPr>
      <w:r w:rsidRPr="008C5FA5">
        <w:rPr>
          <w:b/>
          <w:szCs w:val="20"/>
        </w:rPr>
        <w:t>adresu pro doručování písemností a</w:t>
      </w:r>
    </w:p>
    <w:p w:rsidR="00F57BB9" w:rsidRPr="008C5FA5" w:rsidRDefault="00F57BB9" w:rsidP="009C45B6">
      <w:pPr>
        <w:numPr>
          <w:ilvl w:val="0"/>
          <w:numId w:val="96"/>
        </w:numPr>
        <w:tabs>
          <w:tab w:val="left" w:pos="1080"/>
        </w:tabs>
        <w:jc w:val="both"/>
        <w:rPr>
          <w:b/>
          <w:szCs w:val="20"/>
          <w:highlight w:val="green"/>
        </w:rPr>
      </w:pPr>
      <w:r w:rsidRPr="008C5FA5">
        <w:rPr>
          <w:b/>
          <w:szCs w:val="20"/>
        </w:rPr>
        <w:t xml:space="preserve">projekt archeologického výzkumu podle </w:t>
      </w:r>
      <w:r w:rsidRPr="008C5FA5">
        <w:rPr>
          <w:b/>
          <w:szCs w:val="20"/>
          <w:highlight w:val="green"/>
        </w:rPr>
        <w:t>§ ZZ + 0</w:t>
      </w:r>
      <w:r w:rsidR="00E15156" w:rsidRPr="008C5FA5">
        <w:rPr>
          <w:b/>
          <w:szCs w:val="20"/>
          <w:highlight w:val="green"/>
        </w:rPr>
        <w:t>2</w:t>
      </w:r>
      <w:r w:rsidRPr="008C5FA5">
        <w:rPr>
          <w:b/>
          <w:szCs w:val="20"/>
          <w:highlight w:val="green"/>
        </w:rPr>
        <w:t xml:space="preserve"> odst. </w:t>
      </w:r>
      <w:r w:rsidR="00E15156" w:rsidRPr="008C5FA5">
        <w:rPr>
          <w:b/>
          <w:szCs w:val="20"/>
          <w:highlight w:val="green"/>
        </w:rPr>
        <w:t>3</w:t>
      </w:r>
      <w:r w:rsidRPr="008C5FA5">
        <w:rPr>
          <w:b/>
          <w:szCs w:val="20"/>
          <w:highlight w:val="green"/>
        </w:rPr>
        <w:t xml:space="preserve"> nebo § ZZ + 07 odst. </w:t>
      </w:r>
      <w:r w:rsidR="00E15156" w:rsidRPr="008C5FA5">
        <w:rPr>
          <w:b/>
          <w:szCs w:val="20"/>
          <w:highlight w:val="green"/>
        </w:rPr>
        <w:t>2</w:t>
      </w:r>
      <w:r w:rsidRPr="008C5FA5">
        <w:rPr>
          <w:b/>
          <w:szCs w:val="20"/>
          <w:highlight w:val="green"/>
        </w:rPr>
        <w:t xml:space="preserve">. </w:t>
      </w:r>
    </w:p>
    <w:p w:rsidR="00F57BB9" w:rsidRPr="008C5FA5" w:rsidRDefault="00F57BB9" w:rsidP="009C45B6">
      <w:pPr>
        <w:numPr>
          <w:ilvl w:val="0"/>
          <w:numId w:val="96"/>
        </w:numPr>
        <w:tabs>
          <w:tab w:val="left" w:pos="1080"/>
        </w:tabs>
        <w:jc w:val="both"/>
        <w:rPr>
          <w:b/>
          <w:szCs w:val="20"/>
        </w:rPr>
      </w:pPr>
      <w:r w:rsidRPr="008C5FA5">
        <w:rPr>
          <w:b/>
          <w:szCs w:val="20"/>
        </w:rPr>
        <w:t>identifikace prostor</w:t>
      </w:r>
      <w:r w:rsidR="009970F4" w:rsidRPr="008C5FA5">
        <w:rPr>
          <w:b/>
          <w:szCs w:val="20"/>
        </w:rPr>
        <w:t xml:space="preserve"> </w:t>
      </w:r>
      <w:r w:rsidRPr="008C5FA5">
        <w:rPr>
          <w:b/>
          <w:szCs w:val="20"/>
        </w:rPr>
        <w:t>nezbytně nutných pro vědecké poznání a dokumentaci archeologických nálezů a dočasné uložení movitých archeologických nálezů.</w:t>
      </w:r>
    </w:p>
    <w:p w:rsidR="00F57BB9" w:rsidRPr="008C5FA5" w:rsidRDefault="00F57BB9" w:rsidP="00382C8B">
      <w:pPr>
        <w:pStyle w:val="Nadpis6"/>
      </w:pPr>
      <w:bookmarkStart w:id="591" w:name="_Toc392855664"/>
      <w:bookmarkStart w:id="592" w:name="_Toc412014398"/>
      <w:r w:rsidRPr="008C5FA5">
        <w:t>§ EE + 18</w:t>
      </w:r>
      <w:bookmarkEnd w:id="591"/>
      <w:bookmarkEnd w:id="592"/>
    </w:p>
    <w:p w:rsidR="00F57BB9" w:rsidRPr="008C5FA5" w:rsidRDefault="00F57BB9" w:rsidP="00382C8B">
      <w:pPr>
        <w:pStyle w:val="Nadpis7"/>
      </w:pPr>
      <w:bookmarkStart w:id="593" w:name="_Toc392855665"/>
      <w:bookmarkStart w:id="594" w:name="_Toc412014399"/>
      <w:r w:rsidRPr="008C5FA5">
        <w:t>Povinnosti osoby dočasně oprávněné k výkonu regulované činnosti</w:t>
      </w:r>
      <w:bookmarkEnd w:id="593"/>
      <w:bookmarkEnd w:id="594"/>
    </w:p>
    <w:p w:rsidR="00F57BB9" w:rsidRPr="008C5FA5" w:rsidRDefault="00F57BB9" w:rsidP="009C45B6">
      <w:pPr>
        <w:numPr>
          <w:ilvl w:val="0"/>
          <w:numId w:val="100"/>
        </w:numPr>
        <w:jc w:val="both"/>
        <w:rPr>
          <w:b/>
          <w:szCs w:val="20"/>
        </w:rPr>
      </w:pPr>
      <w:r w:rsidRPr="008C5FA5">
        <w:rPr>
          <w:b/>
          <w:szCs w:val="20"/>
        </w:rPr>
        <w:t xml:space="preserve">Povinnosti stanovené restaurátorovi v </w:t>
      </w:r>
      <w:r w:rsidR="0070257D" w:rsidRPr="008C5FA5">
        <w:rPr>
          <w:b/>
          <w:szCs w:val="20"/>
          <w:highlight w:val="green"/>
        </w:rPr>
        <w:t>§ KK + 06</w:t>
      </w:r>
      <w:r w:rsidR="0004484F" w:rsidRPr="008C5FA5">
        <w:rPr>
          <w:b/>
          <w:szCs w:val="20"/>
          <w:highlight w:val="green"/>
        </w:rPr>
        <w:t xml:space="preserve">, </w:t>
      </w:r>
      <w:r w:rsidRPr="008C5FA5">
        <w:rPr>
          <w:b/>
          <w:szCs w:val="20"/>
          <w:highlight w:val="green"/>
        </w:rPr>
        <w:t xml:space="preserve">§ EE + 13, </w:t>
      </w:r>
      <w:r w:rsidRPr="008C5FA5">
        <w:rPr>
          <w:b/>
          <w:szCs w:val="20"/>
        </w:rPr>
        <w:t xml:space="preserve">platí obdobně pro osobu, která </w:t>
      </w:r>
      <w:r w:rsidR="002300A3" w:rsidRPr="008C5FA5">
        <w:rPr>
          <w:b/>
          <w:szCs w:val="20"/>
        </w:rPr>
        <w:t>podala</w:t>
      </w:r>
      <w:r w:rsidRPr="008C5FA5">
        <w:rPr>
          <w:b/>
          <w:szCs w:val="20"/>
        </w:rPr>
        <w:t xml:space="preserve"> oznámení podle </w:t>
      </w:r>
      <w:r w:rsidRPr="008C5FA5">
        <w:rPr>
          <w:b/>
          <w:szCs w:val="20"/>
          <w:highlight w:val="green"/>
        </w:rPr>
        <w:t>§ EE + 16 odst. 1</w:t>
      </w:r>
      <w:r w:rsidRPr="008C5FA5">
        <w:rPr>
          <w:b/>
          <w:szCs w:val="20"/>
        </w:rPr>
        <w:t xml:space="preserve"> (dále jen „dočasný restaurátor“).</w:t>
      </w:r>
    </w:p>
    <w:p w:rsidR="0050474A" w:rsidRPr="008C5FA5" w:rsidRDefault="0050474A" w:rsidP="0050474A">
      <w:pPr>
        <w:ind w:left="465"/>
        <w:jc w:val="both"/>
        <w:rPr>
          <w:b/>
          <w:szCs w:val="20"/>
        </w:rPr>
      </w:pPr>
    </w:p>
    <w:p w:rsidR="00F57BB9" w:rsidRPr="008C5FA5" w:rsidRDefault="00F57BB9" w:rsidP="009C45B6">
      <w:pPr>
        <w:numPr>
          <w:ilvl w:val="0"/>
          <w:numId w:val="100"/>
        </w:numPr>
        <w:jc w:val="both"/>
        <w:rPr>
          <w:b/>
          <w:szCs w:val="20"/>
        </w:rPr>
      </w:pPr>
      <w:r w:rsidRPr="008C5FA5">
        <w:rPr>
          <w:b/>
          <w:szCs w:val="20"/>
        </w:rPr>
        <w:t xml:space="preserve">Povinnosti stanovené zpracovateli průzkumu v </w:t>
      </w:r>
      <w:r w:rsidR="0070257D" w:rsidRPr="008C5FA5">
        <w:rPr>
          <w:b/>
          <w:szCs w:val="20"/>
          <w:highlight w:val="green"/>
        </w:rPr>
        <w:t xml:space="preserve">§ EE + 06 odst. 1, </w:t>
      </w:r>
      <w:r w:rsidRPr="008C5FA5">
        <w:rPr>
          <w:b/>
          <w:szCs w:val="20"/>
          <w:highlight w:val="green"/>
        </w:rPr>
        <w:t xml:space="preserve">§ EE + 13, </w:t>
      </w:r>
      <w:r w:rsidRPr="008C5FA5">
        <w:rPr>
          <w:b/>
          <w:szCs w:val="20"/>
        </w:rPr>
        <w:t xml:space="preserve">platí obdobně pro osobu, která </w:t>
      </w:r>
      <w:r w:rsidR="002300A3" w:rsidRPr="008C5FA5">
        <w:rPr>
          <w:b/>
          <w:szCs w:val="20"/>
        </w:rPr>
        <w:t>podala</w:t>
      </w:r>
      <w:r w:rsidRPr="008C5FA5">
        <w:rPr>
          <w:b/>
          <w:szCs w:val="20"/>
        </w:rPr>
        <w:t xml:space="preserve"> oznámení podle </w:t>
      </w:r>
      <w:r w:rsidRPr="008C5FA5">
        <w:rPr>
          <w:b/>
          <w:szCs w:val="20"/>
          <w:highlight w:val="green"/>
        </w:rPr>
        <w:t>§ EE + 16 odst. 2</w:t>
      </w:r>
      <w:r w:rsidRPr="008C5FA5">
        <w:rPr>
          <w:b/>
          <w:szCs w:val="20"/>
        </w:rPr>
        <w:t xml:space="preserve"> (dále jen „dočasný zpracovatel průzkumu“)</w:t>
      </w:r>
    </w:p>
    <w:p w:rsidR="0050474A" w:rsidRPr="008C5FA5" w:rsidRDefault="0050474A" w:rsidP="0050474A">
      <w:pPr>
        <w:ind w:left="465"/>
        <w:jc w:val="both"/>
        <w:rPr>
          <w:b/>
          <w:szCs w:val="20"/>
        </w:rPr>
      </w:pPr>
    </w:p>
    <w:p w:rsidR="00F57BB9" w:rsidRPr="008C5FA5" w:rsidRDefault="00F57BB9" w:rsidP="009C45B6">
      <w:pPr>
        <w:numPr>
          <w:ilvl w:val="0"/>
          <w:numId w:val="100"/>
        </w:numPr>
        <w:jc w:val="both"/>
        <w:rPr>
          <w:b/>
          <w:szCs w:val="20"/>
        </w:rPr>
      </w:pPr>
      <w:r w:rsidRPr="008C5FA5">
        <w:rPr>
          <w:b/>
          <w:szCs w:val="20"/>
        </w:rPr>
        <w:t xml:space="preserve">Povinnosti stanovené archeologické osobě v </w:t>
      </w:r>
      <w:r w:rsidRPr="008C5FA5">
        <w:rPr>
          <w:b/>
          <w:szCs w:val="20"/>
          <w:highlight w:val="green"/>
        </w:rPr>
        <w:t>§ ZZ + 0</w:t>
      </w:r>
      <w:r w:rsidR="002A658C" w:rsidRPr="008C5FA5">
        <w:rPr>
          <w:b/>
          <w:szCs w:val="20"/>
          <w:highlight w:val="green"/>
        </w:rPr>
        <w:t>2, § ZZ + a02, § ZZ + 03, § ZZ + 06 až § ZZ + 11, § ZZ + a14</w:t>
      </w:r>
      <w:r w:rsidR="002C0966" w:rsidRPr="008C5FA5">
        <w:rPr>
          <w:b/>
          <w:szCs w:val="20"/>
          <w:highlight w:val="green"/>
        </w:rPr>
        <w:t xml:space="preserve"> až</w:t>
      </w:r>
      <w:r w:rsidR="002A658C" w:rsidRPr="008C5FA5">
        <w:rPr>
          <w:b/>
          <w:szCs w:val="20"/>
          <w:highlight w:val="green"/>
        </w:rPr>
        <w:t xml:space="preserve"> </w:t>
      </w:r>
      <w:r w:rsidR="002C0966" w:rsidRPr="008C5FA5">
        <w:rPr>
          <w:b/>
          <w:szCs w:val="20"/>
          <w:highlight w:val="green"/>
        </w:rPr>
        <w:t>§ ZZ + 16 a</w:t>
      </w:r>
      <w:r w:rsidR="0070257D" w:rsidRPr="008C5FA5">
        <w:rPr>
          <w:b/>
          <w:szCs w:val="20"/>
          <w:highlight w:val="green"/>
        </w:rPr>
        <w:t xml:space="preserve"> § EE + 13</w:t>
      </w:r>
      <w:r w:rsidR="00D44726" w:rsidRPr="008C5FA5">
        <w:rPr>
          <w:b/>
          <w:szCs w:val="20"/>
          <w:highlight w:val="green"/>
        </w:rPr>
        <w:t xml:space="preserve"> </w:t>
      </w:r>
      <w:r w:rsidRPr="008C5FA5">
        <w:rPr>
          <w:b/>
          <w:szCs w:val="20"/>
        </w:rPr>
        <w:t xml:space="preserve">platí obdobně pro osobu, která </w:t>
      </w:r>
      <w:r w:rsidR="002300A3" w:rsidRPr="008C5FA5">
        <w:rPr>
          <w:b/>
          <w:szCs w:val="20"/>
        </w:rPr>
        <w:t>podala</w:t>
      </w:r>
      <w:r w:rsidRPr="008C5FA5">
        <w:rPr>
          <w:b/>
          <w:szCs w:val="20"/>
        </w:rPr>
        <w:t xml:space="preserve"> oznámení podle </w:t>
      </w:r>
      <w:r w:rsidRPr="008C5FA5">
        <w:rPr>
          <w:b/>
          <w:szCs w:val="20"/>
          <w:highlight w:val="green"/>
        </w:rPr>
        <w:t>§ EE + 16 odst. 3</w:t>
      </w:r>
      <w:r w:rsidRPr="008C5FA5">
        <w:rPr>
          <w:b/>
          <w:szCs w:val="20"/>
        </w:rPr>
        <w:t xml:space="preserve"> (dále jen „dočasná archeologická osoba“).</w:t>
      </w:r>
    </w:p>
    <w:p w:rsidR="0050474A" w:rsidRPr="008C5FA5" w:rsidRDefault="0050474A" w:rsidP="00C56EB7">
      <w:pPr>
        <w:pStyle w:val="Nadpis3"/>
      </w:pPr>
      <w:bookmarkStart w:id="595" w:name="_Toc392855670"/>
      <w:bookmarkStart w:id="596" w:name="_Toc412014400"/>
      <w:r w:rsidRPr="008C5FA5">
        <w:lastRenderedPageBreak/>
        <w:t>Díl 4</w:t>
      </w:r>
      <w:bookmarkEnd w:id="596"/>
    </w:p>
    <w:p w:rsidR="0050474A" w:rsidRPr="008C5FA5" w:rsidRDefault="0050474A" w:rsidP="00C56EB7">
      <w:pPr>
        <w:pStyle w:val="Nadpisdlu"/>
      </w:pPr>
      <w:bookmarkStart w:id="597" w:name="_Toc412014401"/>
      <w:r w:rsidRPr="008C5FA5">
        <w:t>Pozastavení a zánik oprávnění k výkonu regulované činnosti</w:t>
      </w:r>
      <w:bookmarkEnd w:id="597"/>
    </w:p>
    <w:p w:rsidR="00F57BB9" w:rsidRPr="008C5FA5" w:rsidRDefault="00F57BB9" w:rsidP="00C56EB7">
      <w:pPr>
        <w:pStyle w:val="Nadpis5"/>
      </w:pPr>
      <w:bookmarkStart w:id="598" w:name="_Toc412014402"/>
      <w:r w:rsidRPr="008C5FA5">
        <w:t>Pozastavení oprávnění k výkonu regulované činnosti</w:t>
      </w:r>
      <w:bookmarkEnd w:id="595"/>
      <w:bookmarkEnd w:id="598"/>
    </w:p>
    <w:p w:rsidR="00F57BB9" w:rsidRPr="008C5FA5" w:rsidRDefault="00F57BB9" w:rsidP="00382C8B">
      <w:pPr>
        <w:pStyle w:val="Nadpis6"/>
      </w:pPr>
      <w:bookmarkStart w:id="599" w:name="_Toc392855671"/>
      <w:bookmarkStart w:id="600" w:name="_Toc412014403"/>
      <w:r w:rsidRPr="008C5FA5">
        <w:t>§ EE + 21</w:t>
      </w:r>
      <w:bookmarkEnd w:id="599"/>
      <w:bookmarkEnd w:id="600"/>
    </w:p>
    <w:p w:rsidR="00F57BB9" w:rsidRPr="008C5FA5" w:rsidRDefault="00F57BB9" w:rsidP="009C45B6">
      <w:pPr>
        <w:numPr>
          <w:ilvl w:val="0"/>
          <w:numId w:val="102"/>
        </w:numPr>
        <w:spacing w:before="240"/>
        <w:jc w:val="both"/>
        <w:rPr>
          <w:b/>
          <w:szCs w:val="20"/>
        </w:rPr>
      </w:pPr>
      <w:r w:rsidRPr="008C5FA5">
        <w:rPr>
          <w:b/>
          <w:szCs w:val="20"/>
        </w:rPr>
        <w:t xml:space="preserve">Ministerstvo rozhodne o pozastavení oprávnění k výkonu regulované činnosti, pokud </w:t>
      </w:r>
    </w:p>
    <w:p w:rsidR="00F57BB9" w:rsidRPr="008C5FA5" w:rsidRDefault="00F57BB9" w:rsidP="00F57BB9">
      <w:pPr>
        <w:jc w:val="both"/>
      </w:pPr>
    </w:p>
    <w:p w:rsidR="00F57BB9" w:rsidRPr="008C5FA5" w:rsidRDefault="00F57BB9" w:rsidP="009C45B6">
      <w:pPr>
        <w:numPr>
          <w:ilvl w:val="0"/>
          <w:numId w:val="103"/>
        </w:numPr>
        <w:tabs>
          <w:tab w:val="left" w:pos="1080"/>
        </w:tabs>
        <w:jc w:val="both"/>
        <w:rPr>
          <w:b/>
          <w:szCs w:val="20"/>
        </w:rPr>
      </w:pPr>
      <w:r w:rsidRPr="008C5FA5">
        <w:rPr>
          <w:b/>
          <w:szCs w:val="20"/>
        </w:rPr>
        <w:t>bylo zahájeno trestní stíhání osoby oprávněné k výkonu regulované činnosti v souvislosti s výkonem regulované činnosti, a to do doby pravomocného skončení trestního stíhání,</w:t>
      </w:r>
    </w:p>
    <w:p w:rsidR="00F57BB9" w:rsidRPr="008C5FA5" w:rsidRDefault="00F57BB9" w:rsidP="009C45B6">
      <w:pPr>
        <w:numPr>
          <w:ilvl w:val="0"/>
          <w:numId w:val="103"/>
        </w:numPr>
        <w:tabs>
          <w:tab w:val="left" w:pos="1080"/>
        </w:tabs>
        <w:jc w:val="both"/>
        <w:rPr>
          <w:b/>
          <w:szCs w:val="20"/>
        </w:rPr>
      </w:pPr>
      <w:r w:rsidRPr="008C5FA5">
        <w:rPr>
          <w:b/>
          <w:szCs w:val="20"/>
        </w:rPr>
        <w:t>bylo zahájeno trestní stíhání odborného zástupce v souvislosti s výkonem regulované činnosti, pokud tento odborný zástupce je jediným odborným zástupcem archeologické osoby, a to do doby pravomocného skončení trestního stíhání nebo ustanovení nového odborného zástupce,</w:t>
      </w:r>
    </w:p>
    <w:p w:rsidR="00F57BB9" w:rsidRPr="008C5FA5" w:rsidRDefault="00F57BB9" w:rsidP="009C45B6">
      <w:pPr>
        <w:numPr>
          <w:ilvl w:val="0"/>
          <w:numId w:val="103"/>
        </w:numPr>
        <w:tabs>
          <w:tab w:val="left" w:pos="1080"/>
        </w:tabs>
        <w:jc w:val="both"/>
        <w:rPr>
          <w:b/>
          <w:szCs w:val="20"/>
        </w:rPr>
      </w:pPr>
      <w:r w:rsidRPr="008C5FA5">
        <w:rPr>
          <w:b/>
          <w:szCs w:val="20"/>
        </w:rPr>
        <w:t xml:space="preserve">bylo zahájeno řízení o omezení svéprávnosti osoby oprávněné k výkonu regulované činnosti, je-li fyzickou osobou, a to do doby nabytí právní moci rozhodnutí, </w:t>
      </w:r>
    </w:p>
    <w:p w:rsidR="00F57BB9" w:rsidRPr="008C5FA5" w:rsidRDefault="00F57BB9" w:rsidP="009C45B6">
      <w:pPr>
        <w:numPr>
          <w:ilvl w:val="0"/>
          <w:numId w:val="103"/>
        </w:numPr>
        <w:tabs>
          <w:tab w:val="left" w:pos="1080"/>
        </w:tabs>
        <w:jc w:val="both"/>
        <w:rPr>
          <w:b/>
          <w:szCs w:val="20"/>
        </w:rPr>
      </w:pPr>
      <w:r w:rsidRPr="008C5FA5">
        <w:rPr>
          <w:b/>
          <w:szCs w:val="20"/>
        </w:rPr>
        <w:t>bylo zahájeno řízení o omezení svéprávnosti odborného zástupce, pokud tento odborný zástupce je jediným odborným zástupcem archeologické osoby, a to do doby nabytí právní moci rozhodnutí nebo ustanovení nového odborného zástupce,</w:t>
      </w:r>
    </w:p>
    <w:p w:rsidR="00F57BB9" w:rsidRPr="008C5FA5" w:rsidRDefault="00F57BB9" w:rsidP="009C45B6">
      <w:pPr>
        <w:numPr>
          <w:ilvl w:val="0"/>
          <w:numId w:val="103"/>
        </w:numPr>
        <w:tabs>
          <w:tab w:val="left" w:pos="1080"/>
        </w:tabs>
        <w:jc w:val="both"/>
        <w:rPr>
          <w:b/>
          <w:szCs w:val="20"/>
        </w:rPr>
      </w:pPr>
      <w:r w:rsidRPr="008C5FA5">
        <w:rPr>
          <w:b/>
          <w:szCs w:val="20"/>
        </w:rPr>
        <w:t>je osoba oprávněná k výkonu regulované činnosti, je-li fyzickou osobou, nezvěstná podle občanského zákoníku,</w:t>
      </w:r>
    </w:p>
    <w:p w:rsidR="00F57BB9" w:rsidRPr="008C5FA5" w:rsidRDefault="00F57BB9" w:rsidP="009C45B6">
      <w:pPr>
        <w:numPr>
          <w:ilvl w:val="0"/>
          <w:numId w:val="103"/>
        </w:numPr>
        <w:tabs>
          <w:tab w:val="left" w:pos="1080"/>
        </w:tabs>
        <w:jc w:val="both"/>
        <w:rPr>
          <w:b/>
          <w:szCs w:val="20"/>
        </w:rPr>
      </w:pPr>
      <w:r w:rsidRPr="008C5FA5">
        <w:rPr>
          <w:b/>
          <w:szCs w:val="20"/>
        </w:rPr>
        <w:t>je odborný zástupce, pokud tento odborný zástupce je jediným odborným zástupcem archeologické osoby, nezvěstný podle občanského zákoníku, a to do doby ustanovení nového odborného zástupce, ale nejdéle na dobu 2 let,</w:t>
      </w:r>
    </w:p>
    <w:p w:rsidR="00397C6D" w:rsidRPr="008C5FA5" w:rsidRDefault="00F57BB9" w:rsidP="009C45B6">
      <w:pPr>
        <w:numPr>
          <w:ilvl w:val="0"/>
          <w:numId w:val="103"/>
        </w:numPr>
        <w:tabs>
          <w:tab w:val="left" w:pos="1080"/>
        </w:tabs>
        <w:jc w:val="both"/>
        <w:rPr>
          <w:b/>
          <w:szCs w:val="20"/>
        </w:rPr>
      </w:pPr>
      <w:r w:rsidRPr="008C5FA5">
        <w:rPr>
          <w:b/>
          <w:szCs w:val="20"/>
        </w:rPr>
        <w:t>zemřel odborný zástupce nebo byl prohlášen za mrtvého, pokud tento odborný zástupce je jediným odborným zástupcem archeologické osoby, a to do doby ustanovení nového odborného zástupce, ale nejdéle na dobu 2 let</w:t>
      </w:r>
      <w:r w:rsidR="00397C6D" w:rsidRPr="008C5FA5">
        <w:rPr>
          <w:b/>
          <w:szCs w:val="20"/>
        </w:rPr>
        <w:t>,</w:t>
      </w:r>
    </w:p>
    <w:p w:rsidR="00F57BB9" w:rsidRPr="008C5FA5" w:rsidRDefault="00397C6D" w:rsidP="009C45B6">
      <w:pPr>
        <w:numPr>
          <w:ilvl w:val="0"/>
          <w:numId w:val="103"/>
        </w:numPr>
        <w:tabs>
          <w:tab w:val="left" w:pos="1080"/>
        </w:tabs>
        <w:jc w:val="both"/>
        <w:rPr>
          <w:b/>
          <w:szCs w:val="20"/>
        </w:rPr>
      </w:pPr>
      <w:r w:rsidRPr="008C5FA5">
        <w:rPr>
          <w:b/>
          <w:szCs w:val="20"/>
        </w:rPr>
        <w:t>archeologická osoba pozbyla prostory nezbytně nutné pro vědecké poznání a dokumentaci archeologických nálezů a dočasné uložení movitých archeologických nálezů</w:t>
      </w:r>
      <w:r w:rsidR="00F57BB9" w:rsidRPr="008C5FA5">
        <w:rPr>
          <w:b/>
          <w:szCs w:val="20"/>
        </w:rPr>
        <w:t xml:space="preserve">. </w:t>
      </w:r>
    </w:p>
    <w:p w:rsidR="00F57BB9" w:rsidRPr="008C5FA5" w:rsidRDefault="00F57BB9" w:rsidP="00F57BB9">
      <w:pPr>
        <w:tabs>
          <w:tab w:val="left" w:pos="1080"/>
        </w:tabs>
        <w:ind w:left="1080"/>
        <w:jc w:val="both"/>
        <w:rPr>
          <w:b/>
          <w:szCs w:val="20"/>
        </w:rPr>
      </w:pPr>
    </w:p>
    <w:p w:rsidR="00F57BB9" w:rsidRPr="008C5FA5" w:rsidRDefault="00F57BB9" w:rsidP="009C45B6">
      <w:pPr>
        <w:numPr>
          <w:ilvl w:val="0"/>
          <w:numId w:val="102"/>
        </w:numPr>
        <w:jc w:val="both"/>
        <w:rPr>
          <w:b/>
          <w:szCs w:val="20"/>
        </w:rPr>
      </w:pPr>
      <w:r w:rsidRPr="008C5FA5">
        <w:rPr>
          <w:b/>
          <w:szCs w:val="20"/>
        </w:rPr>
        <w:t>Ministerstvo může rozhodnout o pozastavení oprávnění k výkonu regulované činnosti</w:t>
      </w:r>
    </w:p>
    <w:p w:rsidR="00F57BB9" w:rsidRPr="008C5FA5" w:rsidRDefault="00F57BB9" w:rsidP="00F57BB9">
      <w:pPr>
        <w:ind w:left="780"/>
        <w:jc w:val="both"/>
      </w:pPr>
    </w:p>
    <w:p w:rsidR="00F57BB9" w:rsidRPr="008C5FA5" w:rsidRDefault="00F57BB9" w:rsidP="009C45B6">
      <w:pPr>
        <w:numPr>
          <w:ilvl w:val="0"/>
          <w:numId w:val="104"/>
        </w:numPr>
        <w:tabs>
          <w:tab w:val="left" w:pos="1080"/>
        </w:tabs>
        <w:jc w:val="both"/>
        <w:rPr>
          <w:b/>
          <w:szCs w:val="20"/>
        </w:rPr>
      </w:pPr>
      <w:r w:rsidRPr="008C5FA5">
        <w:rPr>
          <w:b/>
          <w:szCs w:val="20"/>
        </w:rPr>
        <w:t>pokud byla osobě oprávněné k výkonu regulované činnosti uložena povinnost zúčastnit se ověření odborných znalostí; toto pozastavení končí dnem, kdy osoba oprávněná k výkonu regulované činnosti při ověřování odborných znalostí uspěla, nebo</w:t>
      </w:r>
    </w:p>
    <w:p w:rsidR="00F57BB9" w:rsidRPr="008C5FA5" w:rsidRDefault="00F57BB9" w:rsidP="009C45B6">
      <w:pPr>
        <w:numPr>
          <w:ilvl w:val="0"/>
          <w:numId w:val="104"/>
        </w:numPr>
        <w:tabs>
          <w:tab w:val="left" w:pos="1080"/>
        </w:tabs>
        <w:jc w:val="both"/>
        <w:rPr>
          <w:b/>
          <w:szCs w:val="20"/>
        </w:rPr>
      </w:pPr>
      <w:r w:rsidRPr="008C5FA5">
        <w:rPr>
          <w:b/>
          <w:szCs w:val="20"/>
        </w:rPr>
        <w:t>pokud byla odbornému zástupci uložena povinnost zúčastnit se ověření odborných znalostí, pokud tento odborný zástupce je jediným odborným zástupcem archeologické osoby; toto pozastavení končí dnem, kdy odborný zástupce při ověřování odborných znalostí uspěl, nebo</w:t>
      </w:r>
    </w:p>
    <w:p w:rsidR="001A78E1" w:rsidRPr="008C5FA5" w:rsidRDefault="00F57BB9" w:rsidP="009C45B6">
      <w:pPr>
        <w:numPr>
          <w:ilvl w:val="0"/>
          <w:numId w:val="104"/>
        </w:numPr>
        <w:tabs>
          <w:tab w:val="left" w:pos="1080"/>
        </w:tabs>
        <w:jc w:val="both"/>
        <w:rPr>
          <w:b/>
          <w:szCs w:val="20"/>
        </w:rPr>
      </w:pPr>
      <w:r w:rsidRPr="008C5FA5">
        <w:rPr>
          <w:b/>
          <w:szCs w:val="20"/>
        </w:rPr>
        <w:t xml:space="preserve">pokud ze zdravotních nebo jiných závažných důvodů znemožňujících výkon regulované činnosti o pozastavení činnosti sama osoba oprávněná k výkonu </w:t>
      </w:r>
      <w:r w:rsidRPr="008C5FA5">
        <w:rPr>
          <w:b/>
          <w:szCs w:val="20"/>
        </w:rPr>
        <w:lastRenderedPageBreak/>
        <w:t xml:space="preserve">regulované činnosti písemně požádá a uvede, na jakou dobu má být výkon přerušen. </w:t>
      </w:r>
    </w:p>
    <w:p w:rsidR="001A78E1" w:rsidRPr="008C5FA5" w:rsidRDefault="001A78E1" w:rsidP="001A78E1">
      <w:pPr>
        <w:jc w:val="both"/>
        <w:rPr>
          <w:b/>
          <w:szCs w:val="20"/>
        </w:rPr>
      </w:pPr>
    </w:p>
    <w:p w:rsidR="00F57BB9" w:rsidRPr="008C5FA5" w:rsidRDefault="009950A2" w:rsidP="009C45B6">
      <w:pPr>
        <w:numPr>
          <w:ilvl w:val="0"/>
          <w:numId w:val="102"/>
        </w:numPr>
        <w:jc w:val="both"/>
        <w:rPr>
          <w:b/>
          <w:szCs w:val="20"/>
        </w:rPr>
      </w:pPr>
      <w:r w:rsidRPr="008C5FA5">
        <w:rPr>
          <w:b/>
          <w:szCs w:val="20"/>
        </w:rPr>
        <w:t xml:space="preserve">Ministerstvo rozhodne o pozastavení oprávnění k výkonu regulované činnosti též na žádost, a to nejdéle na dobu </w:t>
      </w:r>
      <w:r w:rsidR="00F57BB9" w:rsidRPr="008C5FA5">
        <w:rPr>
          <w:b/>
          <w:szCs w:val="20"/>
        </w:rPr>
        <w:t>4 let. Pozastavení oprávnění k výkonu regulované činnosti na základě žádosti končí uplynutím kalendářního měsíce následujícího po měsíci, ve kterém byla žádost osoby oprávněné k výkonu regulované činnosti o ukončení pozastavení tohoto oprávnění doručena ministerstvu, nejpozději však uplynutím doby, na kterou bylo toto oprávnění pozastaveno.</w:t>
      </w:r>
    </w:p>
    <w:p w:rsidR="00F57BB9" w:rsidRPr="008C5FA5" w:rsidRDefault="00F57BB9" w:rsidP="00F57BB9">
      <w:pPr>
        <w:ind w:left="360"/>
        <w:jc w:val="both"/>
      </w:pPr>
    </w:p>
    <w:p w:rsidR="00F57BB9" w:rsidRPr="008C5FA5" w:rsidRDefault="00F57BB9" w:rsidP="009C45B6">
      <w:pPr>
        <w:numPr>
          <w:ilvl w:val="0"/>
          <w:numId w:val="102"/>
        </w:numPr>
        <w:jc w:val="both"/>
        <w:rPr>
          <w:b/>
          <w:szCs w:val="20"/>
        </w:rPr>
      </w:pPr>
      <w:r w:rsidRPr="008C5FA5">
        <w:rPr>
          <w:b/>
          <w:szCs w:val="20"/>
        </w:rPr>
        <w:t xml:space="preserve">V případech podle </w:t>
      </w:r>
      <w:r w:rsidR="005D7EA7" w:rsidRPr="008C5FA5">
        <w:rPr>
          <w:b/>
          <w:szCs w:val="20"/>
          <w:highlight w:val="green"/>
        </w:rPr>
        <w:t>odstavce 1 písm. a) až</w:t>
      </w:r>
      <w:r w:rsidRPr="008C5FA5">
        <w:rPr>
          <w:b/>
          <w:szCs w:val="20"/>
          <w:highlight w:val="green"/>
        </w:rPr>
        <w:t xml:space="preserve"> d), f) a g)</w:t>
      </w:r>
      <w:r w:rsidRPr="008C5FA5">
        <w:rPr>
          <w:b/>
          <w:szCs w:val="20"/>
        </w:rPr>
        <w:t xml:space="preserve"> jsou osoby oprávněné k výkonu regulované činnosti </w:t>
      </w:r>
      <w:r w:rsidRPr="008C5FA5">
        <w:rPr>
          <w:b/>
        </w:rPr>
        <w:t>povinny</w:t>
      </w:r>
      <w:r w:rsidRPr="008C5FA5">
        <w:rPr>
          <w:b/>
          <w:szCs w:val="20"/>
        </w:rPr>
        <w:t xml:space="preserve"> o uvedených skutečnostech </w:t>
      </w:r>
      <w:r w:rsidRPr="008C5FA5">
        <w:rPr>
          <w:b/>
        </w:rPr>
        <w:t>informovat ministerstvo</w:t>
      </w:r>
      <w:r w:rsidRPr="008C5FA5">
        <w:rPr>
          <w:b/>
          <w:szCs w:val="20"/>
        </w:rPr>
        <w:t>, a to bezodkladně, nejdéle však do 15 dnů ode dne, kdy tyto skutečnosti nastaly.</w:t>
      </w:r>
    </w:p>
    <w:p w:rsidR="002E4525" w:rsidRPr="008C5FA5" w:rsidRDefault="002E4525" w:rsidP="002E4525">
      <w:pPr>
        <w:jc w:val="both"/>
        <w:rPr>
          <w:b/>
          <w:szCs w:val="20"/>
        </w:rPr>
      </w:pPr>
    </w:p>
    <w:p w:rsidR="00F57BB9" w:rsidRPr="008C5FA5" w:rsidRDefault="002E4525" w:rsidP="009C45B6">
      <w:pPr>
        <w:numPr>
          <w:ilvl w:val="0"/>
          <w:numId w:val="102"/>
        </w:numPr>
        <w:jc w:val="both"/>
        <w:rPr>
          <w:b/>
          <w:szCs w:val="20"/>
        </w:rPr>
      </w:pPr>
      <w:r w:rsidRPr="008C5FA5">
        <w:rPr>
          <w:b/>
          <w:szCs w:val="20"/>
        </w:rPr>
        <w:t>Opravný prostředek proti rozhodnutí o pozastavení oprávnění k výkonu regulované činnosti nemá odkladný účinek.</w:t>
      </w:r>
    </w:p>
    <w:p w:rsidR="00F57BB9" w:rsidRPr="008C5FA5" w:rsidRDefault="00F57BB9" w:rsidP="00382C8B">
      <w:pPr>
        <w:pStyle w:val="Nadpis6"/>
      </w:pPr>
      <w:bookmarkStart w:id="601" w:name="_Toc392855672"/>
      <w:bookmarkStart w:id="602" w:name="_Toc412014404"/>
      <w:r w:rsidRPr="008C5FA5">
        <w:t>§ EE + 22</w:t>
      </w:r>
      <w:bookmarkEnd w:id="601"/>
      <w:bookmarkEnd w:id="602"/>
    </w:p>
    <w:p w:rsidR="002E4525" w:rsidRPr="008C5FA5" w:rsidRDefault="002E4525" w:rsidP="009C45B6">
      <w:pPr>
        <w:numPr>
          <w:ilvl w:val="0"/>
          <w:numId w:val="105"/>
        </w:numPr>
        <w:spacing w:before="240"/>
        <w:jc w:val="both"/>
        <w:rPr>
          <w:b/>
        </w:rPr>
      </w:pPr>
      <w:r w:rsidRPr="008C5FA5">
        <w:rPr>
          <w:b/>
        </w:rPr>
        <w:t xml:space="preserve">Po dobu pozastavení oprávnění k výkonu regulované činnosti nesmí osoba oprávněná k výkonu regulované činnosti vykonávat tuto činnost. </w:t>
      </w:r>
    </w:p>
    <w:p w:rsidR="002E4525" w:rsidRPr="008C5FA5" w:rsidRDefault="002E4525" w:rsidP="002E4525">
      <w:pPr>
        <w:jc w:val="both"/>
        <w:rPr>
          <w:b/>
          <w:szCs w:val="20"/>
        </w:rPr>
      </w:pPr>
    </w:p>
    <w:p w:rsidR="002E4525" w:rsidRPr="008C5FA5" w:rsidRDefault="002E4525" w:rsidP="009C45B6">
      <w:pPr>
        <w:numPr>
          <w:ilvl w:val="0"/>
          <w:numId w:val="105"/>
        </w:numPr>
        <w:jc w:val="both"/>
        <w:rPr>
          <w:b/>
          <w:szCs w:val="20"/>
        </w:rPr>
      </w:pPr>
      <w:r w:rsidRPr="008C5FA5">
        <w:rPr>
          <w:b/>
          <w:szCs w:val="20"/>
        </w:rPr>
        <w:t xml:space="preserve">Pozastavením oprávnění k výkonu regulované činnosti není dotčena povinnost dokončit rozpracované restaurování kulturní památky, rozpracovaný stavebně historický průzkum nebo archeologický výzkum, pokud to není v rozporu s důvodem pozastavení činnosti. </w:t>
      </w:r>
    </w:p>
    <w:p w:rsidR="00F57BB9" w:rsidRPr="008C5FA5" w:rsidRDefault="00F57BB9" w:rsidP="00F57BB9">
      <w:pPr>
        <w:ind w:left="465"/>
        <w:jc w:val="both"/>
        <w:rPr>
          <w:b/>
          <w:szCs w:val="20"/>
        </w:rPr>
      </w:pPr>
    </w:p>
    <w:p w:rsidR="00F57BB9" w:rsidRPr="008C5FA5" w:rsidRDefault="00F57BB9" w:rsidP="009C45B6">
      <w:pPr>
        <w:numPr>
          <w:ilvl w:val="0"/>
          <w:numId w:val="105"/>
        </w:numPr>
        <w:jc w:val="both"/>
        <w:rPr>
          <w:b/>
        </w:rPr>
      </w:pPr>
      <w:r w:rsidRPr="008C5FA5">
        <w:rPr>
          <w:b/>
        </w:rPr>
        <w:t xml:space="preserve">Ten, komu bylo pozastaveno oprávnění k výkonu regulované činnosti, </w:t>
      </w:r>
      <w:r w:rsidR="008F7F80" w:rsidRPr="008C5FA5">
        <w:rPr>
          <w:b/>
        </w:rPr>
        <w:t xml:space="preserve">je povinen </w:t>
      </w:r>
      <w:r w:rsidRPr="008C5FA5">
        <w:rPr>
          <w:b/>
        </w:rPr>
        <w:t>ozná</w:t>
      </w:r>
      <w:r w:rsidR="008F7F80" w:rsidRPr="008C5FA5">
        <w:rPr>
          <w:b/>
        </w:rPr>
        <w:t>mit</w:t>
      </w:r>
      <w:r w:rsidRPr="008C5FA5">
        <w:rPr>
          <w:b/>
        </w:rPr>
        <w:t xml:space="preserve"> tuto skutečnost bezodkladně všem osobám, pro které regulovanou činnost vykonává.</w:t>
      </w:r>
    </w:p>
    <w:p w:rsidR="00F57BB9" w:rsidRPr="008C5FA5" w:rsidRDefault="00F57BB9" w:rsidP="00C56EB7">
      <w:pPr>
        <w:pStyle w:val="Nadpis5"/>
      </w:pPr>
      <w:bookmarkStart w:id="603" w:name="_Toc392855673"/>
      <w:bookmarkStart w:id="604" w:name="_Toc412014405"/>
      <w:r w:rsidRPr="008C5FA5">
        <w:t>Zánik oprávnění k výkonu regulované činnosti</w:t>
      </w:r>
      <w:bookmarkEnd w:id="603"/>
      <w:bookmarkEnd w:id="604"/>
    </w:p>
    <w:p w:rsidR="00F57BB9" w:rsidRPr="008C5FA5" w:rsidRDefault="00F57BB9" w:rsidP="00382C8B">
      <w:pPr>
        <w:pStyle w:val="Nadpis6"/>
      </w:pPr>
      <w:bookmarkStart w:id="605" w:name="_Toc392855674"/>
      <w:bookmarkStart w:id="606" w:name="_Toc412014406"/>
      <w:r w:rsidRPr="008C5FA5">
        <w:t>§ EE + 23</w:t>
      </w:r>
      <w:bookmarkEnd w:id="605"/>
      <w:bookmarkEnd w:id="606"/>
    </w:p>
    <w:p w:rsidR="0060444A" w:rsidRPr="008C5FA5" w:rsidRDefault="00F57BB9" w:rsidP="009C45B6">
      <w:pPr>
        <w:numPr>
          <w:ilvl w:val="0"/>
          <w:numId w:val="106"/>
        </w:numPr>
        <w:spacing w:before="240"/>
        <w:jc w:val="both"/>
        <w:rPr>
          <w:b/>
          <w:szCs w:val="20"/>
        </w:rPr>
      </w:pPr>
      <w:r w:rsidRPr="008C5FA5">
        <w:rPr>
          <w:b/>
          <w:szCs w:val="20"/>
        </w:rPr>
        <w:t xml:space="preserve">Oprávnění k výkonu regulované činnosti zaniká </w:t>
      </w:r>
    </w:p>
    <w:p w:rsidR="0060444A" w:rsidRPr="008C5FA5" w:rsidRDefault="0060444A" w:rsidP="0060444A">
      <w:pPr>
        <w:jc w:val="both"/>
        <w:rPr>
          <w:b/>
          <w:szCs w:val="20"/>
        </w:rPr>
      </w:pPr>
    </w:p>
    <w:p w:rsidR="0060444A" w:rsidRPr="008C5FA5" w:rsidRDefault="00F57BB9" w:rsidP="009C45B6">
      <w:pPr>
        <w:numPr>
          <w:ilvl w:val="0"/>
          <w:numId w:val="107"/>
        </w:numPr>
        <w:tabs>
          <w:tab w:val="left" w:pos="1080"/>
          <w:tab w:val="num" w:pos="1134"/>
        </w:tabs>
        <w:jc w:val="both"/>
        <w:rPr>
          <w:b/>
          <w:szCs w:val="20"/>
        </w:rPr>
      </w:pPr>
      <w:r w:rsidRPr="008C5FA5">
        <w:rPr>
          <w:b/>
          <w:szCs w:val="20"/>
        </w:rPr>
        <w:t>dnem nabytí právní moci rozhodnutí o </w:t>
      </w:r>
      <w:r w:rsidR="005D7EA7" w:rsidRPr="008C5FA5">
        <w:rPr>
          <w:b/>
          <w:szCs w:val="20"/>
        </w:rPr>
        <w:t>zrušení</w:t>
      </w:r>
      <w:r w:rsidRPr="008C5FA5">
        <w:rPr>
          <w:b/>
          <w:szCs w:val="20"/>
        </w:rPr>
        <w:t xml:space="preserve"> oprávnění k výkonu regulované činnosti</w:t>
      </w:r>
      <w:r w:rsidR="0060444A" w:rsidRPr="008C5FA5">
        <w:rPr>
          <w:b/>
          <w:szCs w:val="20"/>
        </w:rPr>
        <w:t>,</w:t>
      </w:r>
    </w:p>
    <w:p w:rsidR="0060444A" w:rsidRPr="008C5FA5" w:rsidRDefault="0060444A" w:rsidP="009C45B6">
      <w:pPr>
        <w:numPr>
          <w:ilvl w:val="0"/>
          <w:numId w:val="107"/>
        </w:numPr>
        <w:tabs>
          <w:tab w:val="left" w:pos="1080"/>
          <w:tab w:val="num" w:pos="1134"/>
        </w:tabs>
        <w:jc w:val="both"/>
        <w:rPr>
          <w:b/>
          <w:szCs w:val="20"/>
        </w:rPr>
      </w:pPr>
      <w:r w:rsidRPr="008C5FA5">
        <w:rPr>
          <w:b/>
          <w:szCs w:val="20"/>
        </w:rPr>
        <w:t xml:space="preserve">dnem, kdy osoba oprávněná k výkonu regulované činnosti zemřela, </w:t>
      </w:r>
    </w:p>
    <w:p w:rsidR="0060444A" w:rsidRPr="008C5FA5" w:rsidRDefault="0060444A" w:rsidP="009C45B6">
      <w:pPr>
        <w:numPr>
          <w:ilvl w:val="0"/>
          <w:numId w:val="107"/>
        </w:numPr>
        <w:tabs>
          <w:tab w:val="left" w:pos="1080"/>
          <w:tab w:val="num" w:pos="1134"/>
        </w:tabs>
        <w:jc w:val="both"/>
        <w:rPr>
          <w:b/>
          <w:szCs w:val="20"/>
        </w:rPr>
      </w:pPr>
      <w:r w:rsidRPr="008C5FA5">
        <w:rPr>
          <w:b/>
          <w:szCs w:val="20"/>
        </w:rPr>
        <w:t xml:space="preserve">dnem, kdy osoba oprávněná k výkonu regulované činnosti byla prohlášena za mrtvou, nebo </w:t>
      </w:r>
    </w:p>
    <w:p w:rsidR="00F57BB9" w:rsidRPr="008C5FA5" w:rsidRDefault="0060444A" w:rsidP="009C45B6">
      <w:pPr>
        <w:numPr>
          <w:ilvl w:val="0"/>
          <w:numId w:val="107"/>
        </w:numPr>
        <w:tabs>
          <w:tab w:val="left" w:pos="1080"/>
          <w:tab w:val="num" w:pos="1134"/>
        </w:tabs>
        <w:jc w:val="both"/>
        <w:rPr>
          <w:b/>
          <w:szCs w:val="20"/>
        </w:rPr>
      </w:pPr>
      <w:r w:rsidRPr="008C5FA5">
        <w:rPr>
          <w:b/>
          <w:szCs w:val="20"/>
        </w:rPr>
        <w:t>dnem, kdy zanikla právnická osoba, která byla archeologickou osobou nebo zpracovatelem průzkumu</w:t>
      </w:r>
      <w:r w:rsidR="00F57BB9" w:rsidRPr="008C5FA5">
        <w:rPr>
          <w:b/>
          <w:szCs w:val="20"/>
        </w:rPr>
        <w:t xml:space="preserve">. </w:t>
      </w:r>
    </w:p>
    <w:p w:rsidR="00F57BB9" w:rsidRPr="008C5FA5" w:rsidRDefault="00F57BB9" w:rsidP="00F57BB9">
      <w:pPr>
        <w:ind w:left="465"/>
        <w:jc w:val="both"/>
        <w:rPr>
          <w:b/>
          <w:szCs w:val="20"/>
        </w:rPr>
      </w:pPr>
    </w:p>
    <w:p w:rsidR="00F57BB9" w:rsidRPr="008C5FA5" w:rsidRDefault="00F57BB9" w:rsidP="009C45B6">
      <w:pPr>
        <w:numPr>
          <w:ilvl w:val="0"/>
          <w:numId w:val="106"/>
        </w:numPr>
        <w:jc w:val="both"/>
        <w:rPr>
          <w:b/>
          <w:szCs w:val="20"/>
        </w:rPr>
      </w:pPr>
      <w:r w:rsidRPr="008C5FA5">
        <w:rPr>
          <w:b/>
          <w:szCs w:val="20"/>
        </w:rPr>
        <w:t>Ministerstvo rozhodne o zrušení oprávnění osoby oprávněné k výkonu regulované činnosti,</w:t>
      </w:r>
    </w:p>
    <w:p w:rsidR="00F57BB9" w:rsidRPr="008C5FA5" w:rsidRDefault="00F57BB9" w:rsidP="00F57BB9">
      <w:pPr>
        <w:ind w:left="465"/>
        <w:jc w:val="both"/>
        <w:rPr>
          <w:b/>
          <w:szCs w:val="20"/>
        </w:rPr>
      </w:pPr>
    </w:p>
    <w:p w:rsidR="00F57BB9" w:rsidRPr="008C5FA5" w:rsidRDefault="00F57BB9" w:rsidP="009C45B6">
      <w:pPr>
        <w:numPr>
          <w:ilvl w:val="0"/>
          <w:numId w:val="212"/>
        </w:numPr>
        <w:jc w:val="both"/>
        <w:rPr>
          <w:b/>
          <w:szCs w:val="20"/>
        </w:rPr>
      </w:pPr>
      <w:r w:rsidRPr="008C5FA5">
        <w:rPr>
          <w:b/>
          <w:szCs w:val="20"/>
        </w:rPr>
        <w:t>která přestane splňovat podmínky pro vznik oprávnění k výkonu regulované činnosti nebo u které se dodatečně zjistí, že je nesplňuje,</w:t>
      </w:r>
    </w:p>
    <w:p w:rsidR="00F57BB9" w:rsidRPr="008C5FA5" w:rsidRDefault="00F57BB9" w:rsidP="009C45B6">
      <w:pPr>
        <w:numPr>
          <w:ilvl w:val="0"/>
          <w:numId w:val="212"/>
        </w:numPr>
        <w:jc w:val="both"/>
        <w:rPr>
          <w:b/>
          <w:szCs w:val="20"/>
        </w:rPr>
      </w:pPr>
      <w:r w:rsidRPr="008C5FA5">
        <w:rPr>
          <w:b/>
          <w:szCs w:val="20"/>
        </w:rPr>
        <w:lastRenderedPageBreak/>
        <w:t xml:space="preserve">která nemůže ze zdravotních nebo jiných závažných důvodů dlouhodobě vykonávat regulovanou činnost, ke které je oprávněna nebo ji nemůže vykonávat řádně a oprávnění k výkonu regulované činnosti nebylo pozastaveno podle </w:t>
      </w:r>
      <w:r w:rsidRPr="008C5FA5">
        <w:rPr>
          <w:b/>
          <w:szCs w:val="20"/>
          <w:highlight w:val="green"/>
        </w:rPr>
        <w:t>§ EE + 21,</w:t>
      </w:r>
      <w:r w:rsidRPr="008C5FA5">
        <w:rPr>
          <w:b/>
          <w:szCs w:val="20"/>
        </w:rPr>
        <w:t xml:space="preserve"> </w:t>
      </w:r>
    </w:p>
    <w:p w:rsidR="00F57BB9" w:rsidRPr="008C5FA5" w:rsidRDefault="00F57BB9" w:rsidP="009C45B6">
      <w:pPr>
        <w:numPr>
          <w:ilvl w:val="0"/>
          <w:numId w:val="212"/>
        </w:numPr>
        <w:jc w:val="both"/>
        <w:rPr>
          <w:b/>
          <w:szCs w:val="20"/>
        </w:rPr>
      </w:pPr>
      <w:r w:rsidRPr="008C5FA5">
        <w:rPr>
          <w:b/>
          <w:szCs w:val="20"/>
        </w:rPr>
        <w:t xml:space="preserve">která při ověřování odborných znalostí neuspěla nebo pokud se bez omluvy a bez vážného důvodu k ověření odborných znalostí nedostavila, </w:t>
      </w:r>
    </w:p>
    <w:p w:rsidR="00F57BB9" w:rsidRPr="008C5FA5" w:rsidRDefault="00F57BB9" w:rsidP="009C45B6">
      <w:pPr>
        <w:numPr>
          <w:ilvl w:val="0"/>
          <w:numId w:val="212"/>
        </w:numPr>
        <w:jc w:val="both"/>
        <w:rPr>
          <w:b/>
          <w:szCs w:val="20"/>
        </w:rPr>
      </w:pPr>
      <w:r w:rsidRPr="008C5FA5">
        <w:rPr>
          <w:b/>
          <w:szCs w:val="20"/>
        </w:rPr>
        <w:t xml:space="preserve">která do </w:t>
      </w:r>
      <w:r w:rsidR="0046619E" w:rsidRPr="008C5FA5">
        <w:rPr>
          <w:b/>
          <w:szCs w:val="20"/>
        </w:rPr>
        <w:t>2</w:t>
      </w:r>
      <w:r w:rsidRPr="008C5FA5">
        <w:rPr>
          <w:b/>
          <w:szCs w:val="20"/>
        </w:rPr>
        <w:t xml:space="preserve"> let od pozastavení oprávnění k výkonu regulované činnosti podle </w:t>
      </w:r>
      <w:r w:rsidRPr="008C5FA5">
        <w:rPr>
          <w:b/>
          <w:szCs w:val="20"/>
          <w:highlight w:val="green"/>
        </w:rPr>
        <w:t>§ EE + 21 odst. 1 písm. f) nebo g)</w:t>
      </w:r>
      <w:r w:rsidRPr="008C5FA5">
        <w:rPr>
          <w:b/>
          <w:szCs w:val="20"/>
        </w:rPr>
        <w:t xml:space="preserve"> neustanovila nového odborného zástupce,</w:t>
      </w:r>
    </w:p>
    <w:p w:rsidR="00F57BB9" w:rsidRPr="008C5FA5" w:rsidRDefault="00F57BB9" w:rsidP="009C45B6">
      <w:pPr>
        <w:numPr>
          <w:ilvl w:val="0"/>
          <w:numId w:val="212"/>
        </w:numPr>
        <w:jc w:val="both"/>
        <w:rPr>
          <w:b/>
          <w:szCs w:val="20"/>
        </w:rPr>
      </w:pPr>
      <w:r w:rsidRPr="008C5FA5">
        <w:rPr>
          <w:b/>
          <w:szCs w:val="20"/>
        </w:rPr>
        <w:t>pokud o zrušení oprávnění sama osoba oprávněná k výkonu regulované činnosti písemně požádá, a to do 15 dnů ode dne doručení žádosti ministerstvu; žádost musí být opatřena úředně ověřeným podpisem žadatele.</w:t>
      </w:r>
    </w:p>
    <w:p w:rsidR="00F57BB9" w:rsidRPr="008C5FA5" w:rsidRDefault="00F57BB9" w:rsidP="00F57BB9">
      <w:pPr>
        <w:jc w:val="both"/>
      </w:pPr>
    </w:p>
    <w:p w:rsidR="00F57BB9" w:rsidRPr="008C5FA5" w:rsidRDefault="00F57BB9" w:rsidP="009C45B6">
      <w:pPr>
        <w:numPr>
          <w:ilvl w:val="0"/>
          <w:numId w:val="106"/>
        </w:numPr>
        <w:tabs>
          <w:tab w:val="left" w:pos="1080"/>
        </w:tabs>
        <w:jc w:val="both"/>
        <w:rPr>
          <w:b/>
          <w:szCs w:val="20"/>
        </w:rPr>
      </w:pPr>
      <w:r w:rsidRPr="008C5FA5">
        <w:rPr>
          <w:b/>
          <w:szCs w:val="20"/>
        </w:rPr>
        <w:t>Ministerstvo rozhodne o zrušení oprávnění archeologické osoby provádět archeologické výzkumy, pokud</w:t>
      </w:r>
      <w:r w:rsidR="00397C6D" w:rsidRPr="008C5FA5">
        <w:rPr>
          <w:b/>
          <w:szCs w:val="20"/>
        </w:rPr>
        <w:t xml:space="preserve"> </w:t>
      </w:r>
      <w:r w:rsidRPr="008C5FA5">
        <w:rPr>
          <w:b/>
          <w:szCs w:val="20"/>
        </w:rPr>
        <w:t xml:space="preserve">archeologická osoba </w:t>
      </w:r>
      <w:r w:rsidR="0050088D" w:rsidRPr="008C5FA5">
        <w:rPr>
          <w:b/>
          <w:szCs w:val="20"/>
        </w:rPr>
        <w:t xml:space="preserve">do 2 let od pozastavení oprávnění k výkonu regulované činnosti podle </w:t>
      </w:r>
      <w:r w:rsidR="0050088D" w:rsidRPr="008C5FA5">
        <w:rPr>
          <w:b/>
          <w:szCs w:val="20"/>
          <w:highlight w:val="green"/>
        </w:rPr>
        <w:t>§ EE + 21 odst. 1 písm. h)</w:t>
      </w:r>
      <w:r w:rsidR="0050088D" w:rsidRPr="008C5FA5">
        <w:rPr>
          <w:b/>
          <w:szCs w:val="20"/>
        </w:rPr>
        <w:t xml:space="preserve"> neprokáže, že má zajištěny </w:t>
      </w:r>
      <w:r w:rsidRPr="008C5FA5">
        <w:rPr>
          <w:b/>
          <w:szCs w:val="20"/>
        </w:rPr>
        <w:t>prostory nezbytně nutné pro vědecké poznání a dokumentaci archeologických nálezů a dočasné uložení movitých archeologických nálezů</w:t>
      </w:r>
      <w:r w:rsidR="0050088D" w:rsidRPr="008C5FA5">
        <w:rPr>
          <w:b/>
          <w:szCs w:val="20"/>
        </w:rPr>
        <w:t xml:space="preserve">. </w:t>
      </w:r>
    </w:p>
    <w:p w:rsidR="00F57BB9" w:rsidRPr="008C5FA5" w:rsidRDefault="00F57BB9" w:rsidP="00382C8B">
      <w:pPr>
        <w:pStyle w:val="Nadpis6"/>
      </w:pPr>
      <w:bookmarkStart w:id="607" w:name="_Toc392855675"/>
      <w:bookmarkStart w:id="608" w:name="_Toc412014407"/>
      <w:r w:rsidRPr="008C5FA5">
        <w:t>§ EE + 24</w:t>
      </w:r>
      <w:bookmarkEnd w:id="607"/>
      <w:bookmarkEnd w:id="608"/>
    </w:p>
    <w:p w:rsidR="00481821" w:rsidRPr="008C5FA5" w:rsidRDefault="00481821" w:rsidP="009C45B6">
      <w:pPr>
        <w:numPr>
          <w:ilvl w:val="0"/>
          <w:numId w:val="108"/>
        </w:numPr>
        <w:spacing w:before="240"/>
        <w:jc w:val="both"/>
        <w:rPr>
          <w:b/>
          <w:szCs w:val="20"/>
        </w:rPr>
      </w:pPr>
      <w:r w:rsidRPr="008C5FA5">
        <w:rPr>
          <w:b/>
          <w:szCs w:val="20"/>
        </w:rPr>
        <w:t xml:space="preserve">Osoba, které zaniklo oprávnění k restaurování kulturní památky nebo je jí pravomocně uložen zákaz této činnosti, je povinna ukončit restaurování, </w:t>
      </w:r>
      <w:r w:rsidR="008F7F80" w:rsidRPr="008C5FA5">
        <w:rPr>
          <w:b/>
          <w:szCs w:val="20"/>
        </w:rPr>
        <w:t>s </w:t>
      </w:r>
      <w:proofErr w:type="gramStart"/>
      <w:r w:rsidR="008F7F80" w:rsidRPr="008C5FA5">
        <w:rPr>
          <w:b/>
          <w:szCs w:val="20"/>
        </w:rPr>
        <w:t xml:space="preserve">výjimkou </w:t>
      </w:r>
      <w:r w:rsidRPr="008C5FA5">
        <w:rPr>
          <w:b/>
          <w:szCs w:val="20"/>
        </w:rPr>
        <w:t xml:space="preserve"> </w:t>
      </w:r>
      <w:r w:rsidRPr="008C5FA5">
        <w:rPr>
          <w:rFonts w:cs="Arial"/>
          <w:b/>
        </w:rPr>
        <w:t>případů</w:t>
      </w:r>
      <w:proofErr w:type="gramEnd"/>
      <w:r w:rsidRPr="008C5FA5">
        <w:rPr>
          <w:rFonts w:cs="Arial"/>
          <w:b/>
        </w:rPr>
        <w:t>, kdy by přerušení restaurování mohlo způsobit nevratné škody na restaurované kulturní památce. Dále je tato osoba povinna předat kopie dosud pořízené dokumentace památkovému ústavu ve lhůtě 5 dnů ode dne ukončení restaurování a zpracovat restaurátorskou zprávu v rozsahu dosud provedeného restaurování, odevzdat ji ve lhůtě 1 měsíce ode dne ukončení restaurování vlastníkovi kulturní památky a památkovému ústavu. Bez zbytečného odkladu je rovněž povinna předat</w:t>
      </w:r>
      <w:r w:rsidRPr="008C5FA5">
        <w:rPr>
          <w:b/>
          <w:szCs w:val="20"/>
        </w:rPr>
        <w:t xml:space="preserve"> restaurovanou kulturní památku nebo její část, včetně všech jejich součástí a příslušenství, vlastníkovi kulturní památky.</w:t>
      </w:r>
    </w:p>
    <w:p w:rsidR="00481821" w:rsidRPr="008C5FA5" w:rsidRDefault="00481821" w:rsidP="00481821">
      <w:pPr>
        <w:ind w:left="465"/>
        <w:jc w:val="both"/>
        <w:rPr>
          <w:b/>
          <w:szCs w:val="20"/>
        </w:rPr>
      </w:pPr>
    </w:p>
    <w:p w:rsidR="00481821" w:rsidRPr="008C5FA5" w:rsidRDefault="00481821" w:rsidP="009C45B6">
      <w:pPr>
        <w:numPr>
          <w:ilvl w:val="0"/>
          <w:numId w:val="108"/>
        </w:numPr>
        <w:jc w:val="both"/>
        <w:rPr>
          <w:b/>
          <w:szCs w:val="20"/>
        </w:rPr>
      </w:pPr>
      <w:r w:rsidRPr="008C5FA5">
        <w:rPr>
          <w:b/>
          <w:szCs w:val="20"/>
        </w:rPr>
        <w:t>Osoba, které zaniklo oprávnění k provádění stavebně historick</w:t>
      </w:r>
      <w:r w:rsidR="00585049" w:rsidRPr="008C5FA5">
        <w:rPr>
          <w:b/>
          <w:szCs w:val="20"/>
        </w:rPr>
        <w:t>ého</w:t>
      </w:r>
      <w:r w:rsidRPr="008C5FA5">
        <w:rPr>
          <w:b/>
          <w:szCs w:val="20"/>
        </w:rPr>
        <w:t xml:space="preserve"> průzkum</w:t>
      </w:r>
      <w:r w:rsidR="00585049" w:rsidRPr="008C5FA5">
        <w:rPr>
          <w:b/>
          <w:szCs w:val="20"/>
        </w:rPr>
        <w:t>u</w:t>
      </w:r>
      <w:r w:rsidRPr="008C5FA5">
        <w:rPr>
          <w:b/>
          <w:szCs w:val="20"/>
        </w:rPr>
        <w:t xml:space="preserve"> nebo je jí pravomocně uložen zákaz této činnosti, je povinna vrátit podklady sloužící pro vyhotovení stavebně historického průzkumu bez zbytečného odkladu objednateli tohoto průzkumu. </w:t>
      </w:r>
    </w:p>
    <w:p w:rsidR="00481821" w:rsidRPr="008C5FA5" w:rsidRDefault="00481821" w:rsidP="00481821">
      <w:pPr>
        <w:jc w:val="both"/>
        <w:rPr>
          <w:b/>
          <w:szCs w:val="20"/>
        </w:rPr>
      </w:pPr>
    </w:p>
    <w:p w:rsidR="00481821" w:rsidRPr="008C5FA5" w:rsidRDefault="00481821" w:rsidP="009C45B6">
      <w:pPr>
        <w:numPr>
          <w:ilvl w:val="0"/>
          <w:numId w:val="108"/>
        </w:numPr>
        <w:jc w:val="both"/>
        <w:rPr>
          <w:b/>
          <w:szCs w:val="20"/>
        </w:rPr>
      </w:pPr>
      <w:r w:rsidRPr="008C5FA5">
        <w:rPr>
          <w:rFonts w:cs="Arial"/>
          <w:b/>
        </w:rPr>
        <w:t xml:space="preserve">Osoba, které zaniklo oprávnění k provádění archeologického výzkumu </w:t>
      </w:r>
      <w:r w:rsidRPr="008C5FA5">
        <w:rPr>
          <w:b/>
          <w:szCs w:val="20"/>
        </w:rPr>
        <w:t>nebo je jí pravomocně uložen zákaz této činnosti</w:t>
      </w:r>
      <w:r w:rsidRPr="008C5FA5">
        <w:rPr>
          <w:rFonts w:cs="Arial"/>
          <w:b/>
        </w:rPr>
        <w:t xml:space="preserve">, je povinna ukončit veškeré terénní práce, vyjma případů, kdy by přerušení archeologického výzkumu mohlo způsobit nevratné škody na archeologickém dědictví. Dále je tato osoba povinna předat kopie veškeré dosud pořízené dokumentace archeologickému ústavu ve lhůtě 5 dnů ode dne ukončení terénní práce a </w:t>
      </w:r>
      <w:r w:rsidRPr="008C5FA5">
        <w:rPr>
          <w:b/>
          <w:szCs w:val="20"/>
        </w:rPr>
        <w:t>zpracovat nálezovou zprávu</w:t>
      </w:r>
      <w:r w:rsidR="003F197B" w:rsidRPr="008C5FA5">
        <w:rPr>
          <w:b/>
          <w:szCs w:val="20"/>
        </w:rPr>
        <w:t xml:space="preserve"> </w:t>
      </w:r>
      <w:r w:rsidR="003F197B" w:rsidRPr="008C5FA5">
        <w:rPr>
          <w:b/>
        </w:rPr>
        <w:t>o archeologickém výzkumu</w:t>
      </w:r>
      <w:r w:rsidRPr="008C5FA5">
        <w:rPr>
          <w:b/>
          <w:szCs w:val="20"/>
        </w:rPr>
        <w:t xml:space="preserve"> v rozsahu dosud provedeného výzkumu, odevzdat ji ve lhůtě 1 roku archeologickému ústavu a odevzdat v téže lhůtě movité archeologické nálezy jejich vlastníkovi. </w:t>
      </w:r>
    </w:p>
    <w:p w:rsidR="00481821" w:rsidRPr="008C5FA5" w:rsidRDefault="00481821" w:rsidP="00481821">
      <w:pPr>
        <w:jc w:val="both"/>
        <w:rPr>
          <w:b/>
          <w:szCs w:val="20"/>
        </w:rPr>
      </w:pPr>
    </w:p>
    <w:p w:rsidR="00481821" w:rsidRPr="008C5FA5" w:rsidRDefault="00481821" w:rsidP="009C45B6">
      <w:pPr>
        <w:numPr>
          <w:ilvl w:val="0"/>
          <w:numId w:val="108"/>
        </w:numPr>
        <w:jc w:val="both"/>
        <w:rPr>
          <w:b/>
          <w:szCs w:val="20"/>
        </w:rPr>
      </w:pPr>
      <w:r w:rsidRPr="008C5FA5">
        <w:rPr>
          <w:b/>
          <w:szCs w:val="20"/>
        </w:rPr>
        <w:t>Pokud ministerstvo rozhoduje o zániku oprávnění k provádění archeologick</w:t>
      </w:r>
      <w:r w:rsidR="0044679F" w:rsidRPr="008C5FA5">
        <w:rPr>
          <w:b/>
          <w:szCs w:val="20"/>
        </w:rPr>
        <w:t>ého</w:t>
      </w:r>
      <w:r w:rsidRPr="008C5FA5">
        <w:rPr>
          <w:b/>
          <w:szCs w:val="20"/>
        </w:rPr>
        <w:t xml:space="preserve"> výzkum</w:t>
      </w:r>
      <w:r w:rsidR="0044679F" w:rsidRPr="008C5FA5">
        <w:rPr>
          <w:b/>
          <w:szCs w:val="20"/>
        </w:rPr>
        <w:t>u</w:t>
      </w:r>
      <w:r w:rsidRPr="008C5FA5">
        <w:rPr>
          <w:b/>
          <w:szCs w:val="20"/>
        </w:rPr>
        <w:t xml:space="preserve"> nebo zákazu této činnosti u osoby, která provádí záchranný archeologický výzkum, rozhodne současně v tomto řízení, kdo a za jakých podmínek dokončí </w:t>
      </w:r>
      <w:r w:rsidRPr="008C5FA5">
        <w:rPr>
          <w:b/>
          <w:szCs w:val="20"/>
        </w:rPr>
        <w:lastRenderedPageBreak/>
        <w:t>záchranný archeologický výzkum. V takovém případě je účastníkem tohoto řízení stavebník a archeologická osoba</w:t>
      </w:r>
      <w:r w:rsidR="00F7452A" w:rsidRPr="008C5FA5">
        <w:rPr>
          <w:b/>
          <w:szCs w:val="20"/>
        </w:rPr>
        <w:t>,</w:t>
      </w:r>
      <w:r w:rsidRPr="008C5FA5">
        <w:rPr>
          <w:b/>
          <w:szCs w:val="20"/>
        </w:rPr>
        <w:t xml:space="preserve"> archeologický ústav</w:t>
      </w:r>
      <w:r w:rsidR="00F7452A" w:rsidRPr="008C5FA5">
        <w:rPr>
          <w:b/>
          <w:szCs w:val="20"/>
        </w:rPr>
        <w:t xml:space="preserve"> nebo </w:t>
      </w:r>
      <w:r w:rsidR="00F7452A" w:rsidRPr="008C5FA5">
        <w:rPr>
          <w:b/>
        </w:rPr>
        <w:t>památkový ústav</w:t>
      </w:r>
      <w:r w:rsidRPr="008C5FA5">
        <w:rPr>
          <w:b/>
          <w:szCs w:val="20"/>
        </w:rPr>
        <w:t>.</w:t>
      </w:r>
    </w:p>
    <w:p w:rsidR="00C56EB7" w:rsidRPr="008C5FA5" w:rsidRDefault="00C56EB7" w:rsidP="00C56EB7">
      <w:pPr>
        <w:pStyle w:val="Nadpis3"/>
      </w:pPr>
      <w:bookmarkStart w:id="609" w:name="_Toc392855676"/>
      <w:bookmarkStart w:id="610" w:name="_Toc412014408"/>
      <w:r w:rsidRPr="008C5FA5">
        <w:t>Díl 5</w:t>
      </w:r>
      <w:bookmarkEnd w:id="610"/>
    </w:p>
    <w:p w:rsidR="00F57BB9" w:rsidRPr="008C5FA5" w:rsidRDefault="00F57BB9" w:rsidP="00C56EB7">
      <w:pPr>
        <w:pStyle w:val="Nadpisdlu"/>
      </w:pPr>
      <w:bookmarkStart w:id="611" w:name="_Toc412014409"/>
      <w:r w:rsidRPr="008C5FA5">
        <w:t>Seznam osob oprávněných k výkonu regulované činnosti</w:t>
      </w:r>
      <w:bookmarkEnd w:id="609"/>
      <w:bookmarkEnd w:id="611"/>
    </w:p>
    <w:p w:rsidR="00F57BB9" w:rsidRPr="008C5FA5" w:rsidRDefault="00F57BB9" w:rsidP="004A69D8">
      <w:pPr>
        <w:pStyle w:val="Nadpis6"/>
      </w:pPr>
      <w:bookmarkStart w:id="612" w:name="_Toc392855677"/>
      <w:bookmarkStart w:id="613" w:name="_Toc412014410"/>
      <w:r w:rsidRPr="008C5FA5">
        <w:t>§ EE + 25</w:t>
      </w:r>
      <w:bookmarkEnd w:id="612"/>
      <w:bookmarkEnd w:id="613"/>
    </w:p>
    <w:p w:rsidR="00F57BB9" w:rsidRPr="008C5FA5" w:rsidRDefault="00F57BB9" w:rsidP="009C45B6">
      <w:pPr>
        <w:numPr>
          <w:ilvl w:val="0"/>
          <w:numId w:val="182"/>
        </w:numPr>
        <w:spacing w:before="240"/>
        <w:jc w:val="both"/>
        <w:rPr>
          <w:b/>
          <w:szCs w:val="20"/>
        </w:rPr>
      </w:pPr>
      <w:r w:rsidRPr="008C5FA5">
        <w:rPr>
          <w:b/>
          <w:szCs w:val="20"/>
        </w:rPr>
        <w:t>Seznam osob oprávněných k výkonu regulované činnosti je informační</w:t>
      </w:r>
      <w:r w:rsidR="005760DD" w:rsidRPr="008C5FA5">
        <w:rPr>
          <w:b/>
          <w:szCs w:val="20"/>
        </w:rPr>
        <w:t xml:space="preserve"> systém</w:t>
      </w:r>
      <w:r w:rsidR="00C1572A" w:rsidRPr="008C5FA5">
        <w:rPr>
          <w:b/>
          <w:szCs w:val="20"/>
        </w:rPr>
        <w:t xml:space="preserve"> veřejné správy</w:t>
      </w:r>
      <w:r w:rsidR="005760DD" w:rsidRPr="008C5FA5">
        <w:rPr>
          <w:b/>
          <w:szCs w:val="20"/>
          <w:vertAlign w:val="superscript"/>
        </w:rPr>
        <w:t>00-8)</w:t>
      </w:r>
      <w:r w:rsidRPr="008C5FA5">
        <w:rPr>
          <w:b/>
          <w:szCs w:val="20"/>
        </w:rPr>
        <w:t>,</w:t>
      </w:r>
      <w:r w:rsidR="005760DD" w:rsidRPr="008C5FA5">
        <w:rPr>
          <w:b/>
          <w:szCs w:val="20"/>
        </w:rPr>
        <w:t xml:space="preserve"> do kterého </w:t>
      </w:r>
      <w:r w:rsidRPr="008C5FA5">
        <w:rPr>
          <w:b/>
          <w:szCs w:val="20"/>
        </w:rPr>
        <w:t>se zapisují restaurátoři, dočasní restaurátoři, zpracovatelé průzkum</w:t>
      </w:r>
      <w:r w:rsidR="00585049" w:rsidRPr="008C5FA5">
        <w:rPr>
          <w:b/>
          <w:szCs w:val="20"/>
        </w:rPr>
        <w:t>u</w:t>
      </w:r>
      <w:r w:rsidRPr="008C5FA5">
        <w:rPr>
          <w:b/>
          <w:szCs w:val="20"/>
        </w:rPr>
        <w:t>, dočasní zpracovatelé průzkum</w:t>
      </w:r>
      <w:r w:rsidR="00585049" w:rsidRPr="008C5FA5">
        <w:rPr>
          <w:b/>
          <w:szCs w:val="20"/>
        </w:rPr>
        <w:t>u</w:t>
      </w:r>
      <w:r w:rsidRPr="008C5FA5">
        <w:rPr>
          <w:b/>
          <w:szCs w:val="20"/>
        </w:rPr>
        <w:t>, archeologické osoby a dočasné archeologické osoby.</w:t>
      </w:r>
      <w:r w:rsidR="005760DD" w:rsidRPr="008C5FA5">
        <w:rPr>
          <w:b/>
          <w:szCs w:val="20"/>
        </w:rPr>
        <w:t xml:space="preserve"> Správcem </w:t>
      </w:r>
      <w:r w:rsidR="00B1106B" w:rsidRPr="008C5FA5">
        <w:rPr>
          <w:b/>
          <w:szCs w:val="20"/>
        </w:rPr>
        <w:t xml:space="preserve">a provozovatelem </w:t>
      </w:r>
      <w:r w:rsidR="005760DD" w:rsidRPr="008C5FA5">
        <w:rPr>
          <w:b/>
          <w:szCs w:val="20"/>
        </w:rPr>
        <w:t>seznamu osob oprávněných k výkonu</w:t>
      </w:r>
      <w:r w:rsidR="00810DF1" w:rsidRPr="008C5FA5">
        <w:rPr>
          <w:b/>
          <w:szCs w:val="20"/>
        </w:rPr>
        <w:t xml:space="preserve"> </w:t>
      </w:r>
      <w:r w:rsidR="005760DD" w:rsidRPr="008C5FA5">
        <w:rPr>
          <w:b/>
          <w:szCs w:val="20"/>
        </w:rPr>
        <w:t>regulované činnosti je ministerstvo</w:t>
      </w:r>
      <w:r w:rsidR="00481821" w:rsidRPr="008C5FA5">
        <w:rPr>
          <w:b/>
          <w:szCs w:val="20"/>
        </w:rPr>
        <w:t>.</w:t>
      </w:r>
    </w:p>
    <w:p w:rsidR="00F57BB9" w:rsidRPr="008C5FA5" w:rsidRDefault="00F57BB9" w:rsidP="00F57BB9">
      <w:pPr>
        <w:ind w:left="465"/>
        <w:jc w:val="both"/>
        <w:rPr>
          <w:b/>
          <w:szCs w:val="20"/>
        </w:rPr>
      </w:pPr>
    </w:p>
    <w:p w:rsidR="00F57BB9" w:rsidRPr="008C5FA5" w:rsidRDefault="00F57BB9" w:rsidP="009C45B6">
      <w:pPr>
        <w:numPr>
          <w:ilvl w:val="0"/>
          <w:numId w:val="182"/>
        </w:numPr>
        <w:jc w:val="both"/>
        <w:rPr>
          <w:b/>
          <w:szCs w:val="20"/>
        </w:rPr>
      </w:pPr>
      <w:r w:rsidRPr="008C5FA5">
        <w:rPr>
          <w:b/>
          <w:szCs w:val="20"/>
        </w:rPr>
        <w:t xml:space="preserve">Seznam osob oprávněných k výkonu regulované činnosti se člení na </w:t>
      </w:r>
      <w:r w:rsidR="00F36E06" w:rsidRPr="008C5FA5">
        <w:rPr>
          <w:b/>
          <w:szCs w:val="20"/>
        </w:rPr>
        <w:t>tři</w:t>
      </w:r>
      <w:r w:rsidRPr="008C5FA5">
        <w:rPr>
          <w:b/>
          <w:szCs w:val="20"/>
        </w:rPr>
        <w:t xml:space="preserve"> části. V</w:t>
      </w:r>
      <w:r w:rsidR="00FE6A82" w:rsidRPr="008C5FA5">
        <w:rPr>
          <w:b/>
          <w:szCs w:val="20"/>
        </w:rPr>
        <w:t xml:space="preserve"> </w:t>
      </w:r>
      <w:r w:rsidRPr="008C5FA5">
        <w:rPr>
          <w:b/>
          <w:szCs w:val="20"/>
        </w:rPr>
        <w:t xml:space="preserve">části </w:t>
      </w:r>
      <w:r w:rsidR="00F36E06" w:rsidRPr="008C5FA5">
        <w:rPr>
          <w:b/>
          <w:szCs w:val="20"/>
        </w:rPr>
        <w:t>první se</w:t>
      </w:r>
      <w:r w:rsidRPr="008C5FA5">
        <w:rPr>
          <w:b/>
          <w:szCs w:val="20"/>
        </w:rPr>
        <w:t xml:space="preserve"> zap</w:t>
      </w:r>
      <w:r w:rsidR="00F36E06" w:rsidRPr="008C5FA5">
        <w:rPr>
          <w:b/>
          <w:szCs w:val="20"/>
        </w:rPr>
        <w:t>isují</w:t>
      </w:r>
      <w:r w:rsidRPr="008C5FA5">
        <w:rPr>
          <w:b/>
          <w:szCs w:val="20"/>
        </w:rPr>
        <w:t xml:space="preserve"> restaurátoři a dočasní restaurátoři, v</w:t>
      </w:r>
      <w:r w:rsidR="00FE6A82" w:rsidRPr="008C5FA5">
        <w:rPr>
          <w:b/>
          <w:szCs w:val="20"/>
        </w:rPr>
        <w:t xml:space="preserve"> </w:t>
      </w:r>
      <w:r w:rsidRPr="008C5FA5">
        <w:rPr>
          <w:b/>
          <w:szCs w:val="20"/>
        </w:rPr>
        <w:t xml:space="preserve">části </w:t>
      </w:r>
      <w:r w:rsidR="00F36E06" w:rsidRPr="008C5FA5">
        <w:rPr>
          <w:b/>
          <w:szCs w:val="20"/>
        </w:rPr>
        <w:t>druhé se</w:t>
      </w:r>
      <w:r w:rsidRPr="008C5FA5">
        <w:rPr>
          <w:b/>
          <w:szCs w:val="20"/>
        </w:rPr>
        <w:t xml:space="preserve"> zap</w:t>
      </w:r>
      <w:r w:rsidR="00F36E06" w:rsidRPr="008C5FA5">
        <w:rPr>
          <w:b/>
          <w:szCs w:val="20"/>
        </w:rPr>
        <w:t>isují</w:t>
      </w:r>
      <w:r w:rsidRPr="008C5FA5">
        <w:rPr>
          <w:b/>
          <w:szCs w:val="20"/>
        </w:rPr>
        <w:t xml:space="preserve"> zpracovatelé průzkum</w:t>
      </w:r>
      <w:r w:rsidR="00585049" w:rsidRPr="008C5FA5">
        <w:rPr>
          <w:b/>
          <w:szCs w:val="20"/>
        </w:rPr>
        <w:t>u</w:t>
      </w:r>
      <w:r w:rsidRPr="008C5FA5">
        <w:rPr>
          <w:b/>
          <w:szCs w:val="20"/>
        </w:rPr>
        <w:t xml:space="preserve"> a dočasní zpracovatelé průzkum</w:t>
      </w:r>
      <w:r w:rsidR="00585049" w:rsidRPr="008C5FA5">
        <w:rPr>
          <w:b/>
          <w:szCs w:val="20"/>
        </w:rPr>
        <w:t>u</w:t>
      </w:r>
      <w:r w:rsidRPr="008C5FA5">
        <w:rPr>
          <w:b/>
          <w:szCs w:val="20"/>
        </w:rPr>
        <w:t xml:space="preserve"> a v části </w:t>
      </w:r>
      <w:r w:rsidR="00F36E06" w:rsidRPr="008C5FA5">
        <w:rPr>
          <w:b/>
          <w:szCs w:val="20"/>
        </w:rPr>
        <w:t>třetí se</w:t>
      </w:r>
      <w:r w:rsidRPr="008C5FA5">
        <w:rPr>
          <w:b/>
          <w:szCs w:val="20"/>
        </w:rPr>
        <w:t xml:space="preserve"> zap</w:t>
      </w:r>
      <w:r w:rsidR="00F36E06" w:rsidRPr="008C5FA5">
        <w:rPr>
          <w:b/>
          <w:szCs w:val="20"/>
        </w:rPr>
        <w:t xml:space="preserve">isují </w:t>
      </w:r>
      <w:r w:rsidRPr="008C5FA5">
        <w:rPr>
          <w:b/>
          <w:szCs w:val="20"/>
        </w:rPr>
        <w:t>archeologické osoby a dočasné archeologické osoby. V jednotlivých částech se vedou údaje o restaurátorech, dočasných restaurátorech, zpracovatelích průzkum</w:t>
      </w:r>
      <w:r w:rsidR="00585049" w:rsidRPr="008C5FA5">
        <w:rPr>
          <w:b/>
          <w:szCs w:val="20"/>
        </w:rPr>
        <w:t>u</w:t>
      </w:r>
      <w:r w:rsidRPr="008C5FA5">
        <w:rPr>
          <w:b/>
          <w:szCs w:val="20"/>
        </w:rPr>
        <w:t xml:space="preserve"> dočasných zpracovatelích průzkum</w:t>
      </w:r>
      <w:r w:rsidR="00585049" w:rsidRPr="008C5FA5">
        <w:rPr>
          <w:b/>
          <w:szCs w:val="20"/>
        </w:rPr>
        <w:t>u</w:t>
      </w:r>
      <w:r w:rsidRPr="008C5FA5">
        <w:rPr>
          <w:b/>
          <w:szCs w:val="20"/>
        </w:rPr>
        <w:t>, archeologických osobách a dočasných archeologických osobách.</w:t>
      </w:r>
    </w:p>
    <w:p w:rsidR="00F57BB9" w:rsidRPr="008C5FA5" w:rsidRDefault="00F57BB9" w:rsidP="00F57BB9">
      <w:pPr>
        <w:ind w:left="465"/>
        <w:jc w:val="both"/>
        <w:rPr>
          <w:b/>
          <w:szCs w:val="20"/>
        </w:rPr>
      </w:pPr>
    </w:p>
    <w:p w:rsidR="00F57BB9" w:rsidRPr="008C5FA5" w:rsidRDefault="00EB790B" w:rsidP="009C45B6">
      <w:pPr>
        <w:numPr>
          <w:ilvl w:val="0"/>
          <w:numId w:val="182"/>
        </w:numPr>
        <w:jc w:val="both"/>
        <w:rPr>
          <w:b/>
          <w:szCs w:val="20"/>
        </w:rPr>
      </w:pPr>
      <w:r w:rsidRPr="008C5FA5">
        <w:rPr>
          <w:b/>
          <w:szCs w:val="20"/>
        </w:rPr>
        <w:t>Ú</w:t>
      </w:r>
      <w:r w:rsidR="00F57BB9" w:rsidRPr="008C5FA5">
        <w:rPr>
          <w:b/>
          <w:szCs w:val="20"/>
        </w:rPr>
        <w:t xml:space="preserve">daje </w:t>
      </w:r>
      <w:r w:rsidRPr="008C5FA5">
        <w:rPr>
          <w:b/>
          <w:szCs w:val="20"/>
        </w:rPr>
        <w:t xml:space="preserve">seznamu osob oprávněných k výkonu regulované činnosti </w:t>
      </w:r>
      <w:r w:rsidR="00F57BB9" w:rsidRPr="008C5FA5">
        <w:rPr>
          <w:b/>
          <w:szCs w:val="20"/>
        </w:rPr>
        <w:t xml:space="preserve">označené tímto zákonem jako veřejné jsou uveřejňovány způsobem umožňujícím dálkový přístup. </w:t>
      </w:r>
    </w:p>
    <w:p w:rsidR="00F57BB9" w:rsidRPr="008C5FA5" w:rsidRDefault="00F57BB9" w:rsidP="00F57BB9">
      <w:pPr>
        <w:ind w:left="465"/>
        <w:jc w:val="both"/>
        <w:rPr>
          <w:b/>
          <w:szCs w:val="20"/>
        </w:rPr>
      </w:pPr>
    </w:p>
    <w:p w:rsidR="002319BC" w:rsidRPr="008C5FA5" w:rsidRDefault="00F57BB9" w:rsidP="009C45B6">
      <w:pPr>
        <w:numPr>
          <w:ilvl w:val="0"/>
          <w:numId w:val="182"/>
        </w:numPr>
        <w:jc w:val="both"/>
        <w:rPr>
          <w:b/>
          <w:szCs w:val="20"/>
        </w:rPr>
      </w:pPr>
      <w:r w:rsidRPr="008C5FA5">
        <w:rPr>
          <w:b/>
          <w:szCs w:val="20"/>
        </w:rPr>
        <w:t xml:space="preserve">K údajům, které jsou označené tímto zákonem jako neveřejné, má </w:t>
      </w:r>
      <w:r w:rsidR="00F36E06" w:rsidRPr="008C5FA5">
        <w:rPr>
          <w:b/>
          <w:szCs w:val="20"/>
        </w:rPr>
        <w:t xml:space="preserve">dálkový </w:t>
      </w:r>
      <w:r w:rsidRPr="008C5FA5">
        <w:rPr>
          <w:b/>
          <w:szCs w:val="20"/>
        </w:rPr>
        <w:t>přístup ministerstvo</w:t>
      </w:r>
      <w:r w:rsidR="008F7F80" w:rsidRPr="008C5FA5">
        <w:rPr>
          <w:b/>
          <w:szCs w:val="20"/>
        </w:rPr>
        <w:t xml:space="preserve"> </w:t>
      </w:r>
      <w:r w:rsidR="000D547A" w:rsidRPr="008C5FA5">
        <w:rPr>
          <w:b/>
          <w:szCs w:val="20"/>
        </w:rPr>
        <w:t>nebo</w:t>
      </w:r>
      <w:r w:rsidRPr="008C5FA5">
        <w:rPr>
          <w:b/>
          <w:szCs w:val="20"/>
        </w:rPr>
        <w:t xml:space="preserve"> osoba při výkonu </w:t>
      </w:r>
      <w:r w:rsidR="004F35CE" w:rsidRPr="008C5FA5">
        <w:rPr>
          <w:b/>
          <w:szCs w:val="20"/>
        </w:rPr>
        <w:t xml:space="preserve">veřejné </w:t>
      </w:r>
      <w:r w:rsidRPr="008C5FA5">
        <w:rPr>
          <w:b/>
          <w:szCs w:val="20"/>
        </w:rPr>
        <w:t>sp</w:t>
      </w:r>
      <w:r w:rsidR="00FC1F8D" w:rsidRPr="008C5FA5">
        <w:rPr>
          <w:b/>
          <w:szCs w:val="20"/>
        </w:rPr>
        <w:t>rávy, pokud tyto údaje potřebují</w:t>
      </w:r>
      <w:r w:rsidRPr="008C5FA5">
        <w:rPr>
          <w:b/>
          <w:szCs w:val="20"/>
        </w:rPr>
        <w:t xml:space="preserve"> pro plnění svých úkolů.</w:t>
      </w:r>
    </w:p>
    <w:p w:rsidR="002319BC" w:rsidRPr="008C5FA5" w:rsidRDefault="002319BC" w:rsidP="00F57BB9">
      <w:pPr>
        <w:ind w:left="465"/>
        <w:jc w:val="both"/>
        <w:rPr>
          <w:b/>
          <w:szCs w:val="20"/>
        </w:rPr>
      </w:pPr>
    </w:p>
    <w:p w:rsidR="00F57BB9" w:rsidRPr="008C5FA5" w:rsidRDefault="00F57BB9" w:rsidP="009C45B6">
      <w:pPr>
        <w:numPr>
          <w:ilvl w:val="0"/>
          <w:numId w:val="182"/>
        </w:numPr>
        <w:jc w:val="both"/>
        <w:rPr>
          <w:b/>
          <w:szCs w:val="20"/>
        </w:rPr>
      </w:pPr>
      <w:r w:rsidRPr="008C5FA5">
        <w:rPr>
          <w:b/>
          <w:szCs w:val="20"/>
        </w:rPr>
        <w:t>Osoba oprávněná k výkonu regulované činnosti nebo osoba dočasně oprávněná k výkonu regulované činnosti má v seznamu osob oprávněných k výkonu regulované činnosti přístup ke všem údajům, které se dotýkají výkonu její činnosti.</w:t>
      </w:r>
    </w:p>
    <w:p w:rsidR="00F57BB9" w:rsidRPr="008C5FA5" w:rsidRDefault="00F57BB9" w:rsidP="004A69D8">
      <w:pPr>
        <w:pStyle w:val="Nadpis6"/>
      </w:pPr>
      <w:bookmarkStart w:id="614" w:name="_Toc392855678"/>
      <w:bookmarkStart w:id="615" w:name="_Toc412014411"/>
      <w:r w:rsidRPr="008C5FA5">
        <w:t>§ EE + 26</w:t>
      </w:r>
      <w:bookmarkEnd w:id="614"/>
      <w:bookmarkEnd w:id="615"/>
    </w:p>
    <w:p w:rsidR="00F57BB9" w:rsidRPr="008C5FA5" w:rsidRDefault="00F57BB9" w:rsidP="00C56EB7">
      <w:pPr>
        <w:pStyle w:val="Nadpis7"/>
      </w:pPr>
      <w:bookmarkStart w:id="616" w:name="_Toc392855679"/>
      <w:bookmarkStart w:id="617" w:name="_Toc412014412"/>
      <w:r w:rsidRPr="008C5FA5">
        <w:t>Údaje vedené v seznamu osob oprávněných k výkonu regulované činnosti</w:t>
      </w:r>
      <w:bookmarkEnd w:id="616"/>
      <w:bookmarkEnd w:id="617"/>
    </w:p>
    <w:p w:rsidR="00F57BB9" w:rsidRPr="008C5FA5" w:rsidRDefault="00311055" w:rsidP="009C45B6">
      <w:pPr>
        <w:numPr>
          <w:ilvl w:val="0"/>
          <w:numId w:val="181"/>
        </w:numPr>
        <w:jc w:val="both"/>
        <w:rPr>
          <w:b/>
          <w:szCs w:val="20"/>
        </w:rPr>
      </w:pPr>
      <w:r w:rsidRPr="008C5FA5">
        <w:rPr>
          <w:b/>
          <w:szCs w:val="20"/>
        </w:rPr>
        <w:t>Do seznamu osob oprávněných k výkonu regulované činnosti se j</w:t>
      </w:r>
      <w:r w:rsidR="00F57BB9" w:rsidRPr="008C5FA5">
        <w:rPr>
          <w:b/>
          <w:szCs w:val="20"/>
        </w:rPr>
        <w:t xml:space="preserve">ako veřejný údaj o osobě oprávněné k výkonu regulované činnosti zapisuje </w:t>
      </w:r>
    </w:p>
    <w:p w:rsidR="00F57BB9" w:rsidRPr="008C5FA5" w:rsidRDefault="00F57BB9" w:rsidP="00F57BB9">
      <w:pPr>
        <w:ind w:left="465"/>
        <w:jc w:val="both"/>
        <w:rPr>
          <w:b/>
          <w:szCs w:val="20"/>
        </w:rPr>
      </w:pPr>
    </w:p>
    <w:p w:rsidR="00F57BB9" w:rsidRPr="008C5FA5" w:rsidRDefault="00F57BB9" w:rsidP="009C45B6">
      <w:pPr>
        <w:numPr>
          <w:ilvl w:val="0"/>
          <w:numId w:val="180"/>
        </w:numPr>
        <w:jc w:val="both"/>
        <w:rPr>
          <w:b/>
          <w:szCs w:val="20"/>
        </w:rPr>
      </w:pPr>
      <w:r w:rsidRPr="008C5FA5">
        <w:rPr>
          <w:b/>
          <w:szCs w:val="20"/>
        </w:rPr>
        <w:t>jméno, popřípadě jména a příjmení osoby oprávněné k výkonu regulované činnosti, název archeologické osoby, je-li právnickou osobou,</w:t>
      </w:r>
    </w:p>
    <w:p w:rsidR="00F57BB9" w:rsidRPr="008C5FA5" w:rsidRDefault="00F57BB9" w:rsidP="009C45B6">
      <w:pPr>
        <w:numPr>
          <w:ilvl w:val="0"/>
          <w:numId w:val="180"/>
        </w:numPr>
        <w:jc w:val="both"/>
        <w:rPr>
          <w:b/>
          <w:szCs w:val="20"/>
        </w:rPr>
      </w:pPr>
      <w:r w:rsidRPr="008C5FA5">
        <w:rPr>
          <w:b/>
          <w:szCs w:val="20"/>
        </w:rPr>
        <w:t>u restaurátora specializace, ve kter</w:t>
      </w:r>
      <w:r w:rsidR="007C709C" w:rsidRPr="008C5FA5">
        <w:rPr>
          <w:b/>
          <w:szCs w:val="20"/>
        </w:rPr>
        <w:t>é</w:t>
      </w:r>
      <w:r w:rsidRPr="008C5FA5">
        <w:rPr>
          <w:b/>
          <w:szCs w:val="20"/>
        </w:rPr>
        <w:t xml:space="preserve"> je osoba op</w:t>
      </w:r>
      <w:r w:rsidR="00571DC9" w:rsidRPr="008C5FA5">
        <w:rPr>
          <w:b/>
          <w:szCs w:val="20"/>
        </w:rPr>
        <w:t>rávněná k restaurování kulturní</w:t>
      </w:r>
      <w:r w:rsidRPr="008C5FA5">
        <w:rPr>
          <w:b/>
          <w:szCs w:val="20"/>
        </w:rPr>
        <w:t xml:space="preserve"> památk</w:t>
      </w:r>
      <w:r w:rsidR="00571DC9" w:rsidRPr="008C5FA5">
        <w:rPr>
          <w:b/>
          <w:szCs w:val="20"/>
        </w:rPr>
        <w:t>y</w:t>
      </w:r>
      <w:r w:rsidRPr="008C5FA5">
        <w:rPr>
          <w:b/>
          <w:szCs w:val="20"/>
        </w:rPr>
        <w:t xml:space="preserve"> oprávněna restaurovat, a u zpracovatele průzkum</w:t>
      </w:r>
      <w:r w:rsidR="007C709C" w:rsidRPr="008C5FA5">
        <w:rPr>
          <w:b/>
          <w:szCs w:val="20"/>
        </w:rPr>
        <w:t>u</w:t>
      </w:r>
      <w:r w:rsidRPr="008C5FA5">
        <w:rPr>
          <w:b/>
          <w:szCs w:val="20"/>
        </w:rPr>
        <w:t xml:space="preserve"> nebo archeologické osoby, které jsou právnickou osobou, jméno, popřípadě jména a příjmení každého odborného zástupce,</w:t>
      </w:r>
    </w:p>
    <w:p w:rsidR="00C57FA9" w:rsidRPr="008C5FA5" w:rsidRDefault="00C57FA9" w:rsidP="009C45B6">
      <w:pPr>
        <w:numPr>
          <w:ilvl w:val="0"/>
          <w:numId w:val="180"/>
        </w:numPr>
        <w:jc w:val="both"/>
        <w:rPr>
          <w:b/>
          <w:szCs w:val="20"/>
        </w:rPr>
      </w:pPr>
      <w:r w:rsidRPr="008C5FA5">
        <w:rPr>
          <w:b/>
          <w:szCs w:val="20"/>
        </w:rPr>
        <w:t xml:space="preserve">místo podnikání fyzické osoby nebo sídlo právnické osoby oprávněné k výkonu regulované činnosti, </w:t>
      </w:r>
    </w:p>
    <w:p w:rsidR="00F57BB9" w:rsidRPr="008C5FA5" w:rsidRDefault="00F57BB9" w:rsidP="009C45B6">
      <w:pPr>
        <w:numPr>
          <w:ilvl w:val="0"/>
          <w:numId w:val="180"/>
        </w:numPr>
        <w:jc w:val="both"/>
        <w:rPr>
          <w:b/>
          <w:szCs w:val="20"/>
        </w:rPr>
      </w:pPr>
      <w:r w:rsidRPr="008C5FA5">
        <w:rPr>
          <w:b/>
          <w:szCs w:val="20"/>
        </w:rPr>
        <w:lastRenderedPageBreak/>
        <w:t xml:space="preserve">doručovací adresa archeologické osoby v České republice, je-li archeologickou osobou Česká republika, adresa organizační složky státu, případně pracoviště a adresa datové schránky, </w:t>
      </w:r>
    </w:p>
    <w:p w:rsidR="00F57BB9" w:rsidRPr="008C5FA5" w:rsidRDefault="00F57BB9" w:rsidP="009C45B6">
      <w:pPr>
        <w:numPr>
          <w:ilvl w:val="0"/>
          <w:numId w:val="180"/>
        </w:numPr>
        <w:jc w:val="both"/>
        <w:rPr>
          <w:b/>
          <w:szCs w:val="20"/>
        </w:rPr>
      </w:pPr>
      <w:r w:rsidRPr="008C5FA5">
        <w:rPr>
          <w:b/>
          <w:szCs w:val="20"/>
        </w:rPr>
        <w:t>den zápisu do seznamu osob oprávněných k výkonu regulované činnosti,</w:t>
      </w:r>
    </w:p>
    <w:p w:rsidR="00F57BB9" w:rsidRPr="008C5FA5" w:rsidRDefault="00701819" w:rsidP="009C45B6">
      <w:pPr>
        <w:numPr>
          <w:ilvl w:val="0"/>
          <w:numId w:val="180"/>
        </w:numPr>
        <w:jc w:val="both"/>
        <w:rPr>
          <w:b/>
          <w:szCs w:val="20"/>
        </w:rPr>
      </w:pPr>
      <w:r w:rsidRPr="008C5FA5">
        <w:rPr>
          <w:b/>
        </w:rPr>
        <w:t>datum vydání, číslo jednací a datum nabytí právní moci</w:t>
      </w:r>
      <w:r w:rsidR="00F57BB9" w:rsidRPr="008C5FA5">
        <w:rPr>
          <w:b/>
          <w:szCs w:val="20"/>
        </w:rPr>
        <w:t xml:space="preserve"> rozhodnutí, kterým bylo uděleno </w:t>
      </w:r>
      <w:r w:rsidR="00E266CB" w:rsidRPr="008C5FA5">
        <w:rPr>
          <w:b/>
          <w:szCs w:val="20"/>
        </w:rPr>
        <w:t>oprávnění</w:t>
      </w:r>
      <w:r w:rsidR="00F57BB9" w:rsidRPr="008C5FA5">
        <w:rPr>
          <w:b/>
          <w:szCs w:val="20"/>
        </w:rPr>
        <w:t xml:space="preserve"> k výkonu regulované činnosti</w:t>
      </w:r>
      <w:r w:rsidR="008B60C3" w:rsidRPr="008C5FA5">
        <w:rPr>
          <w:b/>
          <w:szCs w:val="20"/>
        </w:rPr>
        <w:t>,</w:t>
      </w:r>
    </w:p>
    <w:p w:rsidR="00F57BB9" w:rsidRPr="008C5FA5" w:rsidRDefault="00F57BB9" w:rsidP="009C45B6">
      <w:pPr>
        <w:numPr>
          <w:ilvl w:val="0"/>
          <w:numId w:val="180"/>
        </w:numPr>
        <w:jc w:val="both"/>
        <w:rPr>
          <w:b/>
          <w:szCs w:val="20"/>
        </w:rPr>
      </w:pPr>
      <w:r w:rsidRPr="008C5FA5">
        <w:rPr>
          <w:b/>
          <w:szCs w:val="20"/>
        </w:rPr>
        <w:t>údaj o tom, zda byl osobě oprávněné k výkonu regulované činnosti výkon činnosti pozastaven a ustanovení tohoto zákona, podle kterého došlo k pozastavení,</w:t>
      </w:r>
    </w:p>
    <w:p w:rsidR="002E4525" w:rsidRPr="008C5FA5" w:rsidRDefault="002E4525" w:rsidP="009C45B6">
      <w:pPr>
        <w:numPr>
          <w:ilvl w:val="0"/>
          <w:numId w:val="180"/>
        </w:numPr>
        <w:jc w:val="both"/>
        <w:rPr>
          <w:b/>
          <w:szCs w:val="20"/>
        </w:rPr>
      </w:pPr>
      <w:r w:rsidRPr="008C5FA5">
        <w:rPr>
          <w:b/>
          <w:szCs w:val="20"/>
        </w:rPr>
        <w:t>údaj o tom, zda byl osobě oprávněné k výkonu regulované činnosti výkon činnosti zakázán a ustanovení tohoto zákona, podle kterého došlo k vydání zákazu,</w:t>
      </w:r>
      <w:r w:rsidR="00C204F2" w:rsidRPr="008C5FA5">
        <w:rPr>
          <w:b/>
          <w:szCs w:val="20"/>
        </w:rPr>
        <w:t xml:space="preserve"> </w:t>
      </w:r>
      <w:r w:rsidRPr="008C5FA5">
        <w:rPr>
          <w:b/>
          <w:szCs w:val="20"/>
        </w:rPr>
        <w:t>a údaj o době, po kterou je výkon činnosti zakázán,</w:t>
      </w:r>
    </w:p>
    <w:p w:rsidR="00F57BB9" w:rsidRPr="008C5FA5" w:rsidRDefault="00F57BB9" w:rsidP="009C45B6">
      <w:pPr>
        <w:numPr>
          <w:ilvl w:val="0"/>
          <w:numId w:val="180"/>
        </w:numPr>
        <w:jc w:val="both"/>
        <w:rPr>
          <w:b/>
          <w:szCs w:val="20"/>
        </w:rPr>
      </w:pPr>
      <w:r w:rsidRPr="008C5FA5">
        <w:rPr>
          <w:b/>
          <w:szCs w:val="20"/>
        </w:rPr>
        <w:t>datum vzniku oprávnění k výkonu regulované činnosti podle předchozího právního předpisu, byla-li osoba oprávněná k výkonu regulované činnosti do seznamu zapsána podle tohoto právního předpisu,</w:t>
      </w:r>
    </w:p>
    <w:p w:rsidR="00F57BB9" w:rsidRPr="008C5FA5" w:rsidRDefault="00F57BB9" w:rsidP="009C45B6">
      <w:pPr>
        <w:numPr>
          <w:ilvl w:val="0"/>
          <w:numId w:val="180"/>
        </w:numPr>
        <w:jc w:val="both"/>
        <w:rPr>
          <w:b/>
          <w:szCs w:val="20"/>
        </w:rPr>
      </w:pPr>
      <w:r w:rsidRPr="008C5FA5">
        <w:rPr>
          <w:b/>
          <w:szCs w:val="20"/>
        </w:rPr>
        <w:t>identifikační číslo,</w:t>
      </w:r>
    </w:p>
    <w:p w:rsidR="00C57FA9" w:rsidRPr="008C5FA5" w:rsidRDefault="00C57FA9" w:rsidP="009C45B6">
      <w:pPr>
        <w:numPr>
          <w:ilvl w:val="0"/>
          <w:numId w:val="180"/>
        </w:numPr>
        <w:jc w:val="both"/>
        <w:rPr>
          <w:b/>
          <w:szCs w:val="20"/>
        </w:rPr>
      </w:pPr>
      <w:r w:rsidRPr="008C5FA5">
        <w:rPr>
          <w:b/>
          <w:szCs w:val="20"/>
        </w:rPr>
        <w:t>údaj o státním občanství</w:t>
      </w:r>
      <w:r w:rsidR="00A87D90" w:rsidRPr="008C5FA5">
        <w:rPr>
          <w:b/>
          <w:szCs w:val="20"/>
        </w:rPr>
        <w:t>, popřípadě více státních občanství,</w:t>
      </w:r>
      <w:r w:rsidRPr="008C5FA5">
        <w:rPr>
          <w:b/>
          <w:szCs w:val="20"/>
        </w:rPr>
        <w:t xml:space="preserve"> fyzické osoby oprávněné k výkonu regulované činnosti,</w:t>
      </w:r>
    </w:p>
    <w:p w:rsidR="00F57BB9" w:rsidRPr="008C5FA5" w:rsidRDefault="00F57BB9" w:rsidP="009C45B6">
      <w:pPr>
        <w:numPr>
          <w:ilvl w:val="0"/>
          <w:numId w:val="180"/>
        </w:numPr>
        <w:jc w:val="both"/>
        <w:rPr>
          <w:b/>
          <w:szCs w:val="20"/>
        </w:rPr>
      </w:pPr>
      <w:r w:rsidRPr="008C5FA5">
        <w:rPr>
          <w:b/>
          <w:szCs w:val="20"/>
        </w:rPr>
        <w:t xml:space="preserve">na žádost odkaz na webovou stránku týkající se její regulované činnosti. </w:t>
      </w:r>
    </w:p>
    <w:p w:rsidR="00F57BB9" w:rsidRPr="008C5FA5" w:rsidRDefault="00F57BB9" w:rsidP="00F57BB9">
      <w:pPr>
        <w:ind w:left="360"/>
        <w:jc w:val="both"/>
      </w:pPr>
    </w:p>
    <w:p w:rsidR="00F57BB9" w:rsidRPr="008C5FA5" w:rsidRDefault="00311055" w:rsidP="009C45B6">
      <w:pPr>
        <w:numPr>
          <w:ilvl w:val="0"/>
          <w:numId w:val="181"/>
        </w:numPr>
        <w:jc w:val="both"/>
        <w:rPr>
          <w:b/>
          <w:szCs w:val="20"/>
        </w:rPr>
      </w:pPr>
      <w:r w:rsidRPr="008C5FA5">
        <w:rPr>
          <w:b/>
          <w:szCs w:val="20"/>
        </w:rPr>
        <w:t>Do seznamu osob oprávněných k</w:t>
      </w:r>
      <w:r w:rsidR="009E73EE" w:rsidRPr="008C5FA5">
        <w:rPr>
          <w:b/>
          <w:szCs w:val="20"/>
        </w:rPr>
        <w:t xml:space="preserve"> výkonu </w:t>
      </w:r>
      <w:r w:rsidRPr="008C5FA5">
        <w:rPr>
          <w:b/>
          <w:szCs w:val="20"/>
        </w:rPr>
        <w:t>regulované činnosti se j</w:t>
      </w:r>
      <w:r w:rsidR="00F57BB9" w:rsidRPr="008C5FA5">
        <w:rPr>
          <w:b/>
          <w:szCs w:val="20"/>
        </w:rPr>
        <w:t>ako neveřejný údaj o osobě oprávněné k výkonu regulované činnosti zapisuje</w:t>
      </w:r>
    </w:p>
    <w:p w:rsidR="00F36E06" w:rsidRPr="008C5FA5" w:rsidRDefault="00F36E06" w:rsidP="00F36E06">
      <w:pPr>
        <w:ind w:left="465"/>
        <w:jc w:val="both"/>
        <w:rPr>
          <w:b/>
          <w:szCs w:val="20"/>
        </w:rPr>
      </w:pPr>
    </w:p>
    <w:p w:rsidR="00F57BB9" w:rsidRPr="008C5FA5" w:rsidRDefault="00F57BB9" w:rsidP="009C45B6">
      <w:pPr>
        <w:numPr>
          <w:ilvl w:val="0"/>
          <w:numId w:val="112"/>
        </w:numPr>
        <w:tabs>
          <w:tab w:val="left" w:pos="1080"/>
        </w:tabs>
        <w:jc w:val="both"/>
        <w:rPr>
          <w:b/>
          <w:szCs w:val="20"/>
        </w:rPr>
      </w:pPr>
      <w:r w:rsidRPr="008C5FA5">
        <w:rPr>
          <w:b/>
          <w:szCs w:val="20"/>
        </w:rPr>
        <w:t xml:space="preserve">adresa místa trvalého pobytu osoby oprávněné k výkonu regulované činnosti, je-li fyzickou osobou, nebo adresa místa trvalého pobytu každého odborného zástupce právnické osoby, jejíž žádosti o </w:t>
      </w:r>
      <w:r w:rsidR="009E73EE" w:rsidRPr="008C5FA5">
        <w:rPr>
          <w:b/>
          <w:szCs w:val="20"/>
        </w:rPr>
        <w:t xml:space="preserve">povolení výkonu </w:t>
      </w:r>
      <w:r w:rsidRPr="008C5FA5">
        <w:rPr>
          <w:b/>
          <w:szCs w:val="20"/>
        </w:rPr>
        <w:t xml:space="preserve">požadované regulované </w:t>
      </w:r>
      <w:r w:rsidR="000319FF" w:rsidRPr="008C5FA5">
        <w:rPr>
          <w:b/>
          <w:szCs w:val="20"/>
        </w:rPr>
        <w:t>činnosti</w:t>
      </w:r>
      <w:r w:rsidRPr="008C5FA5">
        <w:rPr>
          <w:b/>
          <w:szCs w:val="20"/>
        </w:rPr>
        <w:t xml:space="preserve"> bylo vyhověno,</w:t>
      </w:r>
    </w:p>
    <w:p w:rsidR="00F57BB9" w:rsidRPr="008C5FA5" w:rsidRDefault="00F57BB9" w:rsidP="009C45B6">
      <w:pPr>
        <w:numPr>
          <w:ilvl w:val="0"/>
          <w:numId w:val="112"/>
        </w:numPr>
        <w:tabs>
          <w:tab w:val="left" w:pos="1080"/>
        </w:tabs>
        <w:jc w:val="both"/>
        <w:rPr>
          <w:b/>
          <w:szCs w:val="20"/>
        </w:rPr>
      </w:pPr>
      <w:r w:rsidRPr="008C5FA5">
        <w:rPr>
          <w:b/>
          <w:szCs w:val="20"/>
        </w:rPr>
        <w:t>datum narození osoby oprávněné k výkonu regulované činnosti, je-li fyzickou osobou, nebo datum narození každého odborného zástupce,</w:t>
      </w:r>
    </w:p>
    <w:p w:rsidR="00F57BB9" w:rsidRPr="008C5FA5" w:rsidRDefault="00F57BB9" w:rsidP="009C45B6">
      <w:pPr>
        <w:numPr>
          <w:ilvl w:val="0"/>
          <w:numId w:val="112"/>
        </w:numPr>
        <w:tabs>
          <w:tab w:val="left" w:pos="1080"/>
        </w:tabs>
        <w:jc w:val="both"/>
        <w:rPr>
          <w:b/>
          <w:szCs w:val="20"/>
        </w:rPr>
      </w:pPr>
      <w:r w:rsidRPr="008C5FA5">
        <w:rPr>
          <w:b/>
          <w:szCs w:val="20"/>
        </w:rPr>
        <w:t>u archeologické osoby označení prostor nezbytně nutných pro vědecké poznání a dokumentaci archeologických nálezů a dočasné uložení movitých archeologických nálezů.</w:t>
      </w:r>
    </w:p>
    <w:p w:rsidR="00F57BB9" w:rsidRPr="008C5FA5" w:rsidRDefault="00F57BB9" w:rsidP="00F57BB9">
      <w:pPr>
        <w:jc w:val="both"/>
      </w:pPr>
    </w:p>
    <w:p w:rsidR="00F57BB9" w:rsidRPr="008C5FA5" w:rsidRDefault="00311055" w:rsidP="009C45B6">
      <w:pPr>
        <w:numPr>
          <w:ilvl w:val="0"/>
          <w:numId w:val="181"/>
        </w:numPr>
        <w:jc w:val="both"/>
        <w:rPr>
          <w:b/>
          <w:szCs w:val="20"/>
        </w:rPr>
      </w:pPr>
      <w:r w:rsidRPr="008C5FA5">
        <w:rPr>
          <w:b/>
          <w:szCs w:val="20"/>
        </w:rPr>
        <w:t>Do seznamu osob oprávněných k výkonu regulované činnosti se j</w:t>
      </w:r>
      <w:r w:rsidR="00F57BB9" w:rsidRPr="008C5FA5">
        <w:rPr>
          <w:b/>
          <w:szCs w:val="20"/>
        </w:rPr>
        <w:t xml:space="preserve">ako veřejný údaj o osobě dočasně oprávněné k výkonu regulované činnosti </w:t>
      </w:r>
      <w:r w:rsidR="00D63F87" w:rsidRPr="008C5FA5">
        <w:rPr>
          <w:b/>
          <w:szCs w:val="20"/>
        </w:rPr>
        <w:t>kromě</w:t>
      </w:r>
      <w:r w:rsidR="0084309D" w:rsidRPr="008C5FA5">
        <w:rPr>
          <w:b/>
          <w:szCs w:val="20"/>
        </w:rPr>
        <w:t xml:space="preserve"> údajů podle zákona o uznávání odborné kvalifikace</w:t>
      </w:r>
      <w:r w:rsidR="0084309D" w:rsidRPr="008C5FA5">
        <w:rPr>
          <w:b/>
          <w:szCs w:val="20"/>
          <w:vertAlign w:val="superscript"/>
        </w:rPr>
        <w:t>*e06)</w:t>
      </w:r>
      <w:r w:rsidR="0084309D" w:rsidRPr="008C5FA5">
        <w:rPr>
          <w:b/>
          <w:szCs w:val="20"/>
        </w:rPr>
        <w:t xml:space="preserve"> </w:t>
      </w:r>
      <w:r w:rsidR="00F57BB9" w:rsidRPr="008C5FA5">
        <w:rPr>
          <w:b/>
          <w:szCs w:val="20"/>
        </w:rPr>
        <w:t>zapisuje</w:t>
      </w:r>
    </w:p>
    <w:p w:rsidR="00F57BB9" w:rsidRPr="008C5FA5" w:rsidRDefault="00F57BB9" w:rsidP="00F57BB9">
      <w:pPr>
        <w:ind w:left="465"/>
        <w:jc w:val="both"/>
        <w:rPr>
          <w:b/>
          <w:szCs w:val="20"/>
        </w:rPr>
      </w:pPr>
    </w:p>
    <w:p w:rsidR="00C57FA9" w:rsidRPr="008C5FA5" w:rsidRDefault="00F57BB9" w:rsidP="009C45B6">
      <w:pPr>
        <w:numPr>
          <w:ilvl w:val="0"/>
          <w:numId w:val="113"/>
        </w:numPr>
        <w:tabs>
          <w:tab w:val="left" w:pos="1080"/>
        </w:tabs>
        <w:jc w:val="both"/>
        <w:rPr>
          <w:b/>
          <w:szCs w:val="20"/>
        </w:rPr>
      </w:pPr>
      <w:r w:rsidRPr="008C5FA5">
        <w:rPr>
          <w:b/>
          <w:szCs w:val="20"/>
        </w:rPr>
        <w:t>jméno, popřípadě jména a příjmení osoby dočasně oprávněné k výkonu regulované činnosti,</w:t>
      </w:r>
    </w:p>
    <w:p w:rsidR="00C57FA9" w:rsidRPr="008C5FA5" w:rsidRDefault="00C57FA9" w:rsidP="009C45B6">
      <w:pPr>
        <w:numPr>
          <w:ilvl w:val="0"/>
          <w:numId w:val="113"/>
        </w:numPr>
        <w:jc w:val="both"/>
        <w:rPr>
          <w:b/>
          <w:szCs w:val="20"/>
        </w:rPr>
      </w:pPr>
      <w:r w:rsidRPr="008C5FA5">
        <w:rPr>
          <w:b/>
          <w:szCs w:val="20"/>
        </w:rPr>
        <w:t>údaj o státním občanství</w:t>
      </w:r>
      <w:r w:rsidR="00A87D90" w:rsidRPr="008C5FA5">
        <w:rPr>
          <w:b/>
          <w:szCs w:val="20"/>
        </w:rPr>
        <w:t>, popřípadě více státních občanství,</w:t>
      </w:r>
      <w:r w:rsidRPr="008C5FA5">
        <w:rPr>
          <w:b/>
          <w:szCs w:val="20"/>
        </w:rPr>
        <w:t xml:space="preserve"> fyzické osoby oprávněné k výkonu regulované činnosti,</w:t>
      </w:r>
    </w:p>
    <w:p w:rsidR="00B1106B" w:rsidRPr="008C5FA5" w:rsidRDefault="00857B45" w:rsidP="009C45B6">
      <w:pPr>
        <w:numPr>
          <w:ilvl w:val="0"/>
          <w:numId w:val="113"/>
        </w:numPr>
        <w:tabs>
          <w:tab w:val="left" w:pos="1080"/>
        </w:tabs>
        <w:jc w:val="both"/>
        <w:rPr>
          <w:b/>
          <w:szCs w:val="20"/>
        </w:rPr>
      </w:pPr>
      <w:r w:rsidRPr="008C5FA5">
        <w:rPr>
          <w:b/>
          <w:szCs w:val="20"/>
        </w:rPr>
        <w:t>adresa</w:t>
      </w:r>
      <w:r w:rsidR="00F57BB9" w:rsidRPr="008C5FA5">
        <w:rPr>
          <w:b/>
          <w:szCs w:val="20"/>
        </w:rPr>
        <w:t xml:space="preserve"> pro doručování písemností, </w:t>
      </w:r>
    </w:p>
    <w:p w:rsidR="00857B45" w:rsidRPr="008C5FA5" w:rsidRDefault="00857B45" w:rsidP="009C45B6">
      <w:pPr>
        <w:numPr>
          <w:ilvl w:val="0"/>
          <w:numId w:val="113"/>
        </w:numPr>
        <w:jc w:val="both"/>
        <w:rPr>
          <w:b/>
          <w:szCs w:val="20"/>
        </w:rPr>
      </w:pPr>
      <w:r w:rsidRPr="008C5FA5">
        <w:rPr>
          <w:b/>
          <w:szCs w:val="20"/>
        </w:rPr>
        <w:t xml:space="preserve">restaurátorská specializace, kterou hodlá dočasný restaurátor na území České republiky vykonávat, </w:t>
      </w:r>
    </w:p>
    <w:p w:rsidR="00F57BB9" w:rsidRPr="008C5FA5" w:rsidRDefault="000110D9" w:rsidP="009C45B6">
      <w:pPr>
        <w:numPr>
          <w:ilvl w:val="0"/>
          <w:numId w:val="113"/>
        </w:numPr>
        <w:tabs>
          <w:tab w:val="left" w:pos="1080"/>
        </w:tabs>
        <w:jc w:val="both"/>
        <w:rPr>
          <w:b/>
          <w:szCs w:val="20"/>
        </w:rPr>
      </w:pPr>
      <w:r w:rsidRPr="008C5FA5">
        <w:rPr>
          <w:b/>
          <w:szCs w:val="20"/>
        </w:rPr>
        <w:t xml:space="preserve">údaj o datu doručení oznámení, době platnosti oznámení a údaj o </w:t>
      </w:r>
      <w:r w:rsidR="00857B45" w:rsidRPr="008C5FA5">
        <w:rPr>
          <w:b/>
          <w:szCs w:val="20"/>
        </w:rPr>
        <w:t>předpokládan</w:t>
      </w:r>
      <w:r w:rsidRPr="008C5FA5">
        <w:rPr>
          <w:b/>
          <w:szCs w:val="20"/>
        </w:rPr>
        <w:t>é</w:t>
      </w:r>
      <w:r w:rsidR="00857B45" w:rsidRPr="008C5FA5">
        <w:rPr>
          <w:b/>
          <w:szCs w:val="20"/>
        </w:rPr>
        <w:t xml:space="preserve"> dob</w:t>
      </w:r>
      <w:r w:rsidRPr="008C5FA5">
        <w:rPr>
          <w:b/>
          <w:szCs w:val="20"/>
        </w:rPr>
        <w:t>ě</w:t>
      </w:r>
      <w:r w:rsidR="00F57BB9" w:rsidRPr="008C5FA5">
        <w:rPr>
          <w:b/>
          <w:szCs w:val="20"/>
        </w:rPr>
        <w:t xml:space="preserve"> provádění regulované činnosti na území České republiky, </w:t>
      </w:r>
    </w:p>
    <w:p w:rsidR="00F57BB9" w:rsidRPr="008C5FA5" w:rsidRDefault="002E4525" w:rsidP="009C45B6">
      <w:pPr>
        <w:numPr>
          <w:ilvl w:val="0"/>
          <w:numId w:val="113"/>
        </w:numPr>
        <w:tabs>
          <w:tab w:val="left" w:pos="1080"/>
        </w:tabs>
        <w:jc w:val="both"/>
        <w:rPr>
          <w:b/>
          <w:szCs w:val="20"/>
        </w:rPr>
      </w:pPr>
      <w:r w:rsidRPr="008C5FA5">
        <w:rPr>
          <w:b/>
          <w:szCs w:val="20"/>
        </w:rPr>
        <w:t>údaj o tom, zda byl osobě dočasně oprávněné k výkonu regulované činnosti výkon činnosti zakázán a ustanovení tohoto zákona, podle kterého došlo k vydání zákazu,</w:t>
      </w:r>
      <w:r w:rsidR="00C204F2" w:rsidRPr="008C5FA5">
        <w:rPr>
          <w:b/>
          <w:szCs w:val="20"/>
        </w:rPr>
        <w:t xml:space="preserve"> </w:t>
      </w:r>
      <w:r w:rsidRPr="008C5FA5">
        <w:rPr>
          <w:b/>
          <w:szCs w:val="20"/>
        </w:rPr>
        <w:t>a údaj o době, po kterou je výkon činnosti zakázán</w:t>
      </w:r>
      <w:r w:rsidR="00F57BB9" w:rsidRPr="008C5FA5">
        <w:rPr>
          <w:b/>
          <w:szCs w:val="20"/>
        </w:rPr>
        <w:t>.</w:t>
      </w:r>
    </w:p>
    <w:p w:rsidR="00F57BB9" w:rsidRPr="008C5FA5" w:rsidRDefault="00F57BB9" w:rsidP="00F57BB9">
      <w:pPr>
        <w:ind w:left="465"/>
        <w:jc w:val="both"/>
        <w:rPr>
          <w:b/>
          <w:szCs w:val="20"/>
        </w:rPr>
      </w:pPr>
    </w:p>
    <w:p w:rsidR="00F57BB9" w:rsidRPr="008C5FA5" w:rsidRDefault="00311055" w:rsidP="009C45B6">
      <w:pPr>
        <w:numPr>
          <w:ilvl w:val="0"/>
          <w:numId w:val="181"/>
        </w:numPr>
        <w:jc w:val="both"/>
        <w:rPr>
          <w:b/>
          <w:szCs w:val="20"/>
        </w:rPr>
      </w:pPr>
      <w:r w:rsidRPr="008C5FA5">
        <w:rPr>
          <w:b/>
          <w:szCs w:val="20"/>
        </w:rPr>
        <w:t>Do seznamu osob oprávněných k výkonu regulované činnosti se j</w:t>
      </w:r>
      <w:r w:rsidR="00F57BB9" w:rsidRPr="008C5FA5">
        <w:rPr>
          <w:b/>
          <w:szCs w:val="20"/>
        </w:rPr>
        <w:t>ako neveřejný údaj o osobě dočasně oprávněné k regulované činnosti zapisuje</w:t>
      </w:r>
    </w:p>
    <w:p w:rsidR="00F57BB9" w:rsidRPr="008C5FA5" w:rsidRDefault="00F57BB9" w:rsidP="00F57BB9">
      <w:pPr>
        <w:ind w:left="465"/>
        <w:jc w:val="both"/>
        <w:rPr>
          <w:b/>
          <w:szCs w:val="20"/>
        </w:rPr>
      </w:pPr>
    </w:p>
    <w:p w:rsidR="00F57BB9" w:rsidRPr="008C5FA5" w:rsidRDefault="00857B45" w:rsidP="009C45B6">
      <w:pPr>
        <w:numPr>
          <w:ilvl w:val="0"/>
          <w:numId w:val="114"/>
        </w:numPr>
        <w:jc w:val="both"/>
        <w:rPr>
          <w:b/>
          <w:szCs w:val="20"/>
        </w:rPr>
      </w:pPr>
      <w:r w:rsidRPr="008C5FA5">
        <w:rPr>
          <w:b/>
          <w:szCs w:val="20"/>
        </w:rPr>
        <w:t xml:space="preserve">datum narození osoby dočasně oprávněné k výkonu regulované činnosti, je-li fyzickou osobou, </w:t>
      </w:r>
    </w:p>
    <w:p w:rsidR="00F57BB9" w:rsidRPr="008C5FA5" w:rsidRDefault="00F57BB9" w:rsidP="009C45B6">
      <w:pPr>
        <w:numPr>
          <w:ilvl w:val="0"/>
          <w:numId w:val="114"/>
        </w:numPr>
        <w:tabs>
          <w:tab w:val="left" w:pos="1080"/>
        </w:tabs>
        <w:jc w:val="both"/>
        <w:rPr>
          <w:b/>
          <w:szCs w:val="20"/>
        </w:rPr>
      </w:pPr>
      <w:r w:rsidRPr="008C5FA5">
        <w:rPr>
          <w:b/>
          <w:szCs w:val="20"/>
        </w:rPr>
        <w:t>u dočasné archeologické osoby údaj o prostorech nezbytně nutných pro vědecké poznání a dokumentaci archeologických nálezů a dočasné uložení movitých archeologických nálezů.</w:t>
      </w:r>
    </w:p>
    <w:p w:rsidR="00F57BB9" w:rsidRPr="008C5FA5" w:rsidRDefault="00F57BB9" w:rsidP="00F57BB9">
      <w:pPr>
        <w:tabs>
          <w:tab w:val="left" w:pos="1080"/>
        </w:tabs>
        <w:ind w:left="1080"/>
        <w:jc w:val="both"/>
        <w:rPr>
          <w:b/>
          <w:szCs w:val="20"/>
        </w:rPr>
      </w:pPr>
    </w:p>
    <w:p w:rsidR="00F57BB9" w:rsidRPr="008C5FA5" w:rsidRDefault="00F57BB9" w:rsidP="009C45B6">
      <w:pPr>
        <w:numPr>
          <w:ilvl w:val="0"/>
          <w:numId w:val="181"/>
        </w:numPr>
        <w:jc w:val="both"/>
        <w:rPr>
          <w:b/>
          <w:szCs w:val="20"/>
        </w:rPr>
      </w:pPr>
      <w:r w:rsidRPr="008C5FA5">
        <w:rPr>
          <w:b/>
          <w:szCs w:val="20"/>
        </w:rPr>
        <w:t>Osobě oprávněné k výkonu regulované činnosti, která nemá do okamžiku zápisu do seznamu osob oprávněných k výkonu regulované činnosti přiděleno identifikační číslo osoby, bude identifikační číslo osoby přiděleno správcem základního registru</w:t>
      </w:r>
      <w:r w:rsidR="00813BAE" w:rsidRPr="008C5FA5">
        <w:rPr>
          <w:b/>
          <w:szCs w:val="20"/>
        </w:rPr>
        <w:t xml:space="preserve"> právnických osob, podnikajících fyzických osoba orgánů veřejné moci</w:t>
      </w:r>
      <w:r w:rsidRPr="008C5FA5">
        <w:rPr>
          <w:b/>
          <w:szCs w:val="20"/>
        </w:rPr>
        <w:t xml:space="preserve">. </w:t>
      </w:r>
    </w:p>
    <w:p w:rsidR="00F57BB9" w:rsidRPr="008C5FA5" w:rsidRDefault="00F57BB9" w:rsidP="00F57BB9">
      <w:pPr>
        <w:ind w:left="465"/>
        <w:jc w:val="both"/>
        <w:rPr>
          <w:b/>
          <w:szCs w:val="20"/>
        </w:rPr>
      </w:pPr>
    </w:p>
    <w:p w:rsidR="00F57BB9" w:rsidRPr="008C5FA5" w:rsidRDefault="00813BAE" w:rsidP="009C45B6">
      <w:pPr>
        <w:numPr>
          <w:ilvl w:val="0"/>
          <w:numId w:val="181"/>
        </w:numPr>
        <w:jc w:val="both"/>
        <w:rPr>
          <w:b/>
          <w:szCs w:val="20"/>
        </w:rPr>
      </w:pPr>
      <w:r w:rsidRPr="008C5FA5">
        <w:rPr>
          <w:b/>
          <w:szCs w:val="20"/>
        </w:rPr>
        <w:t>Do seznamu osob oprávněných k výkonu regulované činnosti se zapisují údaje o</w:t>
      </w:r>
      <w:r w:rsidR="00F57BB9" w:rsidRPr="008C5FA5">
        <w:rPr>
          <w:b/>
          <w:szCs w:val="20"/>
        </w:rPr>
        <w:t xml:space="preserve"> památkov</w:t>
      </w:r>
      <w:r w:rsidRPr="008C5FA5">
        <w:rPr>
          <w:b/>
          <w:szCs w:val="20"/>
        </w:rPr>
        <w:t>ém</w:t>
      </w:r>
      <w:r w:rsidR="00F57BB9" w:rsidRPr="008C5FA5">
        <w:rPr>
          <w:b/>
          <w:szCs w:val="20"/>
        </w:rPr>
        <w:t xml:space="preserve"> ústav</w:t>
      </w:r>
      <w:r w:rsidRPr="008C5FA5">
        <w:rPr>
          <w:b/>
          <w:szCs w:val="20"/>
        </w:rPr>
        <w:t>u</w:t>
      </w:r>
      <w:r w:rsidR="00F57BB9" w:rsidRPr="008C5FA5">
        <w:rPr>
          <w:b/>
          <w:szCs w:val="20"/>
        </w:rPr>
        <w:t xml:space="preserve"> a archeologick</w:t>
      </w:r>
      <w:r w:rsidRPr="008C5FA5">
        <w:rPr>
          <w:b/>
          <w:szCs w:val="20"/>
        </w:rPr>
        <w:t xml:space="preserve">ém </w:t>
      </w:r>
      <w:r w:rsidR="00F57BB9" w:rsidRPr="008C5FA5">
        <w:rPr>
          <w:b/>
          <w:szCs w:val="20"/>
        </w:rPr>
        <w:t>ústav</w:t>
      </w:r>
      <w:r w:rsidRPr="008C5FA5">
        <w:rPr>
          <w:b/>
          <w:szCs w:val="20"/>
        </w:rPr>
        <w:t>u</w:t>
      </w:r>
      <w:r w:rsidR="00F57BB9" w:rsidRPr="008C5FA5">
        <w:rPr>
          <w:b/>
          <w:szCs w:val="20"/>
        </w:rPr>
        <w:t xml:space="preserve"> </w:t>
      </w:r>
      <w:r w:rsidRPr="008C5FA5">
        <w:rPr>
          <w:b/>
          <w:szCs w:val="20"/>
        </w:rPr>
        <w:t>podle</w:t>
      </w:r>
      <w:r w:rsidR="00F57BB9" w:rsidRPr="008C5FA5">
        <w:rPr>
          <w:b/>
          <w:szCs w:val="20"/>
        </w:rPr>
        <w:t xml:space="preserve"> </w:t>
      </w:r>
      <w:r w:rsidR="00F57BB9" w:rsidRPr="008C5FA5">
        <w:rPr>
          <w:b/>
          <w:szCs w:val="20"/>
          <w:highlight w:val="green"/>
        </w:rPr>
        <w:t>odstavců 1 a 2</w:t>
      </w:r>
      <w:r w:rsidRPr="008C5FA5">
        <w:rPr>
          <w:b/>
          <w:szCs w:val="20"/>
        </w:rPr>
        <w:t xml:space="preserve"> přiměřeně.</w:t>
      </w:r>
    </w:p>
    <w:p w:rsidR="00105AAD" w:rsidRPr="008C5FA5" w:rsidRDefault="00105AAD" w:rsidP="004A69D8">
      <w:pPr>
        <w:pStyle w:val="Nadpis6"/>
      </w:pPr>
      <w:bookmarkStart w:id="618" w:name="_Toc392855680"/>
      <w:bookmarkStart w:id="619" w:name="_Toc412014413"/>
      <w:r w:rsidRPr="008C5FA5">
        <w:t>§ EE + 27</w:t>
      </w:r>
      <w:bookmarkEnd w:id="618"/>
      <w:bookmarkEnd w:id="619"/>
    </w:p>
    <w:p w:rsidR="00105AAD" w:rsidRPr="008C5FA5" w:rsidRDefault="00105AAD" w:rsidP="004A69D8">
      <w:pPr>
        <w:pStyle w:val="Nadpis7"/>
      </w:pPr>
      <w:bookmarkStart w:id="620" w:name="_Toc392855681"/>
      <w:bookmarkStart w:id="621" w:name="_Toc412014414"/>
      <w:r w:rsidRPr="008C5FA5">
        <w:t>Vedení seznamu osob oprávněných k výkonu regulované činnosti</w:t>
      </w:r>
      <w:bookmarkEnd w:id="620"/>
      <w:bookmarkEnd w:id="621"/>
    </w:p>
    <w:p w:rsidR="00632787" w:rsidRPr="008C5FA5" w:rsidRDefault="00F958A4" w:rsidP="009C45B6">
      <w:pPr>
        <w:numPr>
          <w:ilvl w:val="0"/>
          <w:numId w:val="179"/>
        </w:numPr>
        <w:jc w:val="both"/>
        <w:rPr>
          <w:b/>
          <w:szCs w:val="20"/>
        </w:rPr>
      </w:pPr>
      <w:r w:rsidRPr="008C5FA5">
        <w:rPr>
          <w:b/>
        </w:rPr>
        <w:t>Ministerstvo</w:t>
      </w:r>
      <w:r w:rsidR="00716416" w:rsidRPr="008C5FA5">
        <w:rPr>
          <w:b/>
        </w:rPr>
        <w:t xml:space="preserve"> zapíše údaj stanovený tímto zákonem </w:t>
      </w:r>
      <w:r w:rsidR="00716416" w:rsidRPr="008C5FA5">
        <w:rPr>
          <w:b/>
          <w:szCs w:val="20"/>
        </w:rPr>
        <w:t xml:space="preserve">do seznamu </w:t>
      </w:r>
      <w:r w:rsidR="00825F38" w:rsidRPr="008C5FA5">
        <w:rPr>
          <w:b/>
        </w:rPr>
        <w:t xml:space="preserve">osob oprávněných k výkonu regulované činnosti </w:t>
      </w:r>
      <w:r w:rsidR="00716416" w:rsidRPr="008C5FA5">
        <w:rPr>
          <w:b/>
        </w:rPr>
        <w:t xml:space="preserve">neprodleně, nejpozději do </w:t>
      </w:r>
      <w:r w:rsidR="00AC20DD" w:rsidRPr="008C5FA5">
        <w:rPr>
          <w:b/>
        </w:rPr>
        <w:t>10</w:t>
      </w:r>
      <w:r w:rsidR="00716416" w:rsidRPr="008C5FA5">
        <w:rPr>
          <w:b/>
        </w:rPr>
        <w:t xml:space="preserve"> dnů ode dne, kdy mu byl údaj oznámen. </w:t>
      </w:r>
      <w:r w:rsidR="00632787" w:rsidRPr="008C5FA5">
        <w:rPr>
          <w:b/>
        </w:rPr>
        <w:t xml:space="preserve">Dále </w:t>
      </w:r>
      <w:r w:rsidRPr="008C5FA5">
        <w:rPr>
          <w:b/>
        </w:rPr>
        <w:t>ministerstvo</w:t>
      </w:r>
      <w:r w:rsidR="00632787" w:rsidRPr="008C5FA5">
        <w:rPr>
          <w:b/>
        </w:rPr>
        <w:t xml:space="preserve"> zapíše údaj stanovený tímto zákonem, který vznikl na základě jeho činnosti, a to ve lhůtě </w:t>
      </w:r>
      <w:r w:rsidR="00AC20DD" w:rsidRPr="008C5FA5">
        <w:rPr>
          <w:b/>
        </w:rPr>
        <w:t>10</w:t>
      </w:r>
      <w:r w:rsidR="00632787" w:rsidRPr="008C5FA5">
        <w:rPr>
          <w:b/>
        </w:rPr>
        <w:t xml:space="preserve"> dnů ode dne vzniku tohoto údaje.</w:t>
      </w:r>
    </w:p>
    <w:p w:rsidR="0050088D" w:rsidRPr="008C5FA5" w:rsidRDefault="0050088D" w:rsidP="0050088D">
      <w:pPr>
        <w:ind w:left="465"/>
        <w:jc w:val="both"/>
        <w:rPr>
          <w:b/>
          <w:szCs w:val="20"/>
        </w:rPr>
      </w:pPr>
    </w:p>
    <w:p w:rsidR="00105AAD" w:rsidRPr="008C5FA5" w:rsidRDefault="00105AAD" w:rsidP="009C45B6">
      <w:pPr>
        <w:numPr>
          <w:ilvl w:val="0"/>
          <w:numId w:val="179"/>
        </w:numPr>
        <w:jc w:val="both"/>
        <w:rPr>
          <w:b/>
          <w:szCs w:val="20"/>
        </w:rPr>
      </w:pPr>
      <w:r w:rsidRPr="008C5FA5">
        <w:rPr>
          <w:b/>
          <w:szCs w:val="20"/>
        </w:rPr>
        <w:t xml:space="preserve">Osoba oprávněná k výkonu regulované činnosti nebo osoba dočasně oprávněná k výkonu regulované činnosti je </w:t>
      </w:r>
      <w:r w:rsidRPr="008C5FA5">
        <w:rPr>
          <w:b/>
        </w:rPr>
        <w:t>povinna oznámit</w:t>
      </w:r>
      <w:r w:rsidRPr="008C5FA5">
        <w:rPr>
          <w:b/>
          <w:szCs w:val="20"/>
        </w:rPr>
        <w:t xml:space="preserve"> </w:t>
      </w:r>
      <w:r w:rsidR="00F958A4" w:rsidRPr="008C5FA5">
        <w:rPr>
          <w:b/>
          <w:szCs w:val="20"/>
        </w:rPr>
        <w:t>ministerstvu</w:t>
      </w:r>
      <w:r w:rsidRPr="008C5FA5">
        <w:rPr>
          <w:b/>
          <w:szCs w:val="20"/>
        </w:rPr>
        <w:t xml:space="preserve"> do 30 dnů ode dne, kdy ke změně došlo, změnu údajů uvedených v </w:t>
      </w:r>
      <w:r w:rsidR="007F46EB" w:rsidRPr="008C5FA5">
        <w:rPr>
          <w:b/>
          <w:szCs w:val="20"/>
          <w:highlight w:val="green"/>
        </w:rPr>
        <w:t>§ EE + 26</w:t>
      </w:r>
      <w:r w:rsidR="007F46EB" w:rsidRPr="008C5FA5">
        <w:rPr>
          <w:b/>
          <w:szCs w:val="20"/>
        </w:rPr>
        <w:t xml:space="preserve"> </w:t>
      </w:r>
      <w:r w:rsidRPr="008C5FA5">
        <w:rPr>
          <w:b/>
          <w:szCs w:val="20"/>
          <w:highlight w:val="green"/>
        </w:rPr>
        <w:t>odstavci 1 písm. b)</w:t>
      </w:r>
      <w:r w:rsidR="00813BAE" w:rsidRPr="008C5FA5">
        <w:rPr>
          <w:b/>
          <w:szCs w:val="20"/>
          <w:highlight w:val="green"/>
        </w:rPr>
        <w:t xml:space="preserve"> až</w:t>
      </w:r>
      <w:r w:rsidRPr="008C5FA5">
        <w:rPr>
          <w:b/>
          <w:szCs w:val="20"/>
          <w:highlight w:val="green"/>
        </w:rPr>
        <w:t xml:space="preserve"> </w:t>
      </w:r>
      <w:r w:rsidR="00813BAE" w:rsidRPr="008C5FA5">
        <w:rPr>
          <w:b/>
          <w:szCs w:val="20"/>
          <w:highlight w:val="green"/>
        </w:rPr>
        <w:t>d</w:t>
      </w:r>
      <w:r w:rsidRPr="008C5FA5">
        <w:rPr>
          <w:b/>
          <w:szCs w:val="20"/>
          <w:highlight w:val="green"/>
        </w:rPr>
        <w:t>)</w:t>
      </w:r>
      <w:r w:rsidR="00813BAE" w:rsidRPr="008C5FA5">
        <w:rPr>
          <w:b/>
          <w:szCs w:val="20"/>
          <w:highlight w:val="green"/>
        </w:rPr>
        <w:t xml:space="preserve"> a</w:t>
      </w:r>
      <w:r w:rsidRPr="008C5FA5">
        <w:rPr>
          <w:b/>
          <w:szCs w:val="20"/>
          <w:highlight w:val="green"/>
        </w:rPr>
        <w:t xml:space="preserve"> j), v</w:t>
      </w:r>
      <w:r w:rsidR="00B27D53" w:rsidRPr="008C5FA5">
        <w:rPr>
          <w:b/>
          <w:szCs w:val="20"/>
          <w:highlight w:val="green"/>
        </w:rPr>
        <w:t> </w:t>
      </w:r>
      <w:r w:rsidRPr="008C5FA5">
        <w:rPr>
          <w:b/>
          <w:szCs w:val="20"/>
          <w:highlight w:val="green"/>
        </w:rPr>
        <w:t>odstavci</w:t>
      </w:r>
      <w:r w:rsidR="00B27D53" w:rsidRPr="008C5FA5">
        <w:rPr>
          <w:b/>
          <w:szCs w:val="20"/>
          <w:highlight w:val="green"/>
        </w:rPr>
        <w:t xml:space="preserve"> </w:t>
      </w:r>
      <w:r w:rsidRPr="008C5FA5">
        <w:rPr>
          <w:b/>
          <w:szCs w:val="20"/>
          <w:highlight w:val="green"/>
        </w:rPr>
        <w:t>2 písm. c), v odstavci 3 písm. c), v odstavci 4 písm. b)</w:t>
      </w:r>
      <w:r w:rsidRPr="008C5FA5">
        <w:rPr>
          <w:b/>
          <w:szCs w:val="20"/>
        </w:rPr>
        <w:t>; k oznámení musí být připojen doklad nebo úředně ověřená kopie dokladu prokazující změnu příslušného údaje, je-li to možné.</w:t>
      </w:r>
    </w:p>
    <w:p w:rsidR="0050088D" w:rsidRPr="008C5FA5" w:rsidRDefault="0050088D" w:rsidP="0050088D">
      <w:pPr>
        <w:jc w:val="both"/>
        <w:rPr>
          <w:b/>
          <w:szCs w:val="20"/>
        </w:rPr>
      </w:pPr>
    </w:p>
    <w:p w:rsidR="00105AAD" w:rsidRPr="008C5FA5" w:rsidRDefault="00105AAD" w:rsidP="009C45B6">
      <w:pPr>
        <w:numPr>
          <w:ilvl w:val="0"/>
          <w:numId w:val="179"/>
        </w:numPr>
        <w:jc w:val="both"/>
        <w:rPr>
          <w:b/>
          <w:szCs w:val="20"/>
        </w:rPr>
      </w:pPr>
      <w:r w:rsidRPr="008C5FA5">
        <w:rPr>
          <w:b/>
          <w:szCs w:val="20"/>
        </w:rPr>
        <w:t xml:space="preserve">Údaje seznamu osob oprávněných k výkonu regulované činnosti se zpracovávají u osob oprávněných k výkonu regulované činnosti po dobu trvání </w:t>
      </w:r>
      <w:r w:rsidR="00E266CB" w:rsidRPr="008C5FA5">
        <w:rPr>
          <w:b/>
          <w:szCs w:val="20"/>
        </w:rPr>
        <w:t>oprávnění</w:t>
      </w:r>
      <w:r w:rsidRPr="008C5FA5">
        <w:rPr>
          <w:b/>
          <w:szCs w:val="20"/>
        </w:rPr>
        <w:t xml:space="preserve"> a </w:t>
      </w:r>
      <w:r w:rsidR="007F46EB" w:rsidRPr="008C5FA5">
        <w:rPr>
          <w:b/>
          <w:szCs w:val="20"/>
        </w:rPr>
        <w:t>5</w:t>
      </w:r>
      <w:r w:rsidRPr="008C5FA5">
        <w:rPr>
          <w:b/>
          <w:szCs w:val="20"/>
        </w:rPr>
        <w:t xml:space="preserve"> </w:t>
      </w:r>
      <w:r w:rsidR="007F46EB" w:rsidRPr="008C5FA5">
        <w:rPr>
          <w:b/>
          <w:szCs w:val="20"/>
        </w:rPr>
        <w:t>let</w:t>
      </w:r>
      <w:r w:rsidRPr="008C5FA5">
        <w:rPr>
          <w:b/>
          <w:szCs w:val="20"/>
        </w:rPr>
        <w:t xml:space="preserve"> ode dne vyškrtnutí ze seznamu osob oprávněných k regulované činnosti a u osob dočasně oprávněných k výkonu regulované činnosti po dobu </w:t>
      </w:r>
      <w:r w:rsidR="007F46EB" w:rsidRPr="008C5FA5">
        <w:rPr>
          <w:b/>
          <w:szCs w:val="20"/>
        </w:rPr>
        <w:t>5</w:t>
      </w:r>
      <w:r w:rsidRPr="008C5FA5">
        <w:rPr>
          <w:b/>
          <w:szCs w:val="20"/>
        </w:rPr>
        <w:t xml:space="preserve"> let od podání posledního oznámení.</w:t>
      </w:r>
    </w:p>
    <w:p w:rsidR="0050088D" w:rsidRPr="008C5FA5" w:rsidRDefault="0050088D" w:rsidP="0050088D">
      <w:pPr>
        <w:jc w:val="both"/>
        <w:rPr>
          <w:b/>
          <w:szCs w:val="20"/>
        </w:rPr>
      </w:pPr>
    </w:p>
    <w:p w:rsidR="00F57BB9" w:rsidRPr="008C5FA5" w:rsidRDefault="00CC5BFD" w:rsidP="009C45B6">
      <w:pPr>
        <w:numPr>
          <w:ilvl w:val="0"/>
          <w:numId w:val="179"/>
        </w:numPr>
        <w:jc w:val="both"/>
        <w:rPr>
          <w:b/>
        </w:rPr>
      </w:pPr>
      <w:r w:rsidRPr="008C5FA5">
        <w:rPr>
          <w:b/>
        </w:rPr>
        <w:t>P</w:t>
      </w:r>
      <w:r w:rsidR="00105AAD" w:rsidRPr="008C5FA5" w:rsidDel="00BC516B">
        <w:rPr>
          <w:b/>
        </w:rPr>
        <w:t>odrobnosti o</w:t>
      </w:r>
      <w:r w:rsidR="00105AAD" w:rsidRPr="008C5FA5">
        <w:rPr>
          <w:b/>
        </w:rPr>
        <w:t xml:space="preserve"> obsahu a způsob</w:t>
      </w:r>
      <w:r w:rsidR="004F35CE" w:rsidRPr="008C5FA5">
        <w:rPr>
          <w:b/>
        </w:rPr>
        <w:t>u</w:t>
      </w:r>
      <w:r w:rsidR="00105AAD" w:rsidRPr="008C5FA5">
        <w:rPr>
          <w:b/>
        </w:rPr>
        <w:t xml:space="preserve"> vedení </w:t>
      </w:r>
      <w:r w:rsidR="00105AAD" w:rsidRPr="008C5FA5">
        <w:rPr>
          <w:b/>
          <w:szCs w:val="20"/>
        </w:rPr>
        <w:t>seznamu osob oprávněných k výkonu regulované činnosti</w:t>
      </w:r>
      <w:r w:rsidRPr="008C5FA5">
        <w:rPr>
          <w:b/>
          <w:szCs w:val="20"/>
        </w:rPr>
        <w:t xml:space="preserve"> stanoví prováděcí právní předpis</w:t>
      </w:r>
      <w:r w:rsidR="00105AAD" w:rsidRPr="008C5FA5">
        <w:rPr>
          <w:b/>
        </w:rPr>
        <w:t>.</w:t>
      </w:r>
    </w:p>
    <w:p w:rsidR="00682B4D" w:rsidRPr="008C5FA5" w:rsidRDefault="00682B4D" w:rsidP="004A69D8">
      <w:pPr>
        <w:pStyle w:val="Nadpis6"/>
      </w:pPr>
      <w:bookmarkStart w:id="622" w:name="_Toc392855682"/>
      <w:bookmarkStart w:id="623" w:name="_Toc412014415"/>
      <w:r w:rsidRPr="008C5FA5">
        <w:t>§ EE + 2</w:t>
      </w:r>
      <w:r w:rsidR="00105AAD" w:rsidRPr="008C5FA5">
        <w:t>8</w:t>
      </w:r>
      <w:bookmarkEnd w:id="622"/>
      <w:bookmarkEnd w:id="623"/>
    </w:p>
    <w:p w:rsidR="001363C0" w:rsidRPr="008C5FA5" w:rsidRDefault="001363C0" w:rsidP="004A69D8">
      <w:pPr>
        <w:pStyle w:val="Nadpis7"/>
      </w:pPr>
      <w:bookmarkStart w:id="624" w:name="_Toc392855683"/>
      <w:bookmarkStart w:id="625" w:name="_Toc412014416"/>
      <w:r w:rsidRPr="008C5FA5">
        <w:t>Oprava údajů v seznamu osob oprávněných k výkonu regulované činnosti</w:t>
      </w:r>
      <w:bookmarkEnd w:id="624"/>
      <w:bookmarkEnd w:id="625"/>
    </w:p>
    <w:p w:rsidR="00682B4D" w:rsidRPr="008C5FA5" w:rsidRDefault="00682B4D" w:rsidP="009C45B6">
      <w:pPr>
        <w:numPr>
          <w:ilvl w:val="0"/>
          <w:numId w:val="184"/>
        </w:numPr>
        <w:jc w:val="both"/>
        <w:rPr>
          <w:b/>
        </w:rPr>
      </w:pPr>
      <w:r w:rsidRPr="008C5FA5">
        <w:rPr>
          <w:b/>
        </w:rPr>
        <w:t>Na písemný návrh o</w:t>
      </w:r>
      <w:r w:rsidRPr="008C5FA5">
        <w:rPr>
          <w:b/>
          <w:szCs w:val="20"/>
        </w:rPr>
        <w:t>soby oprávněné k výkonu regulované činnosti</w:t>
      </w:r>
      <w:r w:rsidRPr="008C5FA5">
        <w:rPr>
          <w:b/>
        </w:rPr>
        <w:t xml:space="preserve"> nebo i bez návrhu opraví </w:t>
      </w:r>
      <w:r w:rsidR="001A78E1" w:rsidRPr="008C5FA5">
        <w:rPr>
          <w:b/>
        </w:rPr>
        <w:t>ministerstvo</w:t>
      </w:r>
      <w:r w:rsidRPr="008C5FA5">
        <w:rPr>
          <w:b/>
        </w:rPr>
        <w:t xml:space="preserve"> chybné údaje v </w:t>
      </w:r>
      <w:r w:rsidRPr="008C5FA5">
        <w:rPr>
          <w:b/>
          <w:szCs w:val="20"/>
        </w:rPr>
        <w:t xml:space="preserve">seznamu osob oprávněných k výkonu </w:t>
      </w:r>
      <w:r w:rsidRPr="008C5FA5">
        <w:rPr>
          <w:b/>
          <w:szCs w:val="20"/>
        </w:rPr>
        <w:lastRenderedPageBreak/>
        <w:t>regulované činnosti</w:t>
      </w:r>
      <w:r w:rsidRPr="008C5FA5">
        <w:rPr>
          <w:b/>
        </w:rPr>
        <w:t>, které vznikly zřejmým omylem při vedení s</w:t>
      </w:r>
      <w:r w:rsidRPr="008C5FA5">
        <w:rPr>
          <w:b/>
          <w:szCs w:val="20"/>
        </w:rPr>
        <w:t>eznamu osob oprávněných k výkonu regulované činnosti</w:t>
      </w:r>
      <w:r w:rsidRPr="008C5FA5">
        <w:rPr>
          <w:b/>
        </w:rPr>
        <w:t>.</w:t>
      </w:r>
    </w:p>
    <w:p w:rsidR="00682B4D" w:rsidRPr="008C5FA5" w:rsidRDefault="00682B4D" w:rsidP="009C45B6">
      <w:pPr>
        <w:numPr>
          <w:ilvl w:val="0"/>
          <w:numId w:val="184"/>
        </w:numPr>
        <w:jc w:val="both"/>
        <w:rPr>
          <w:b/>
        </w:rPr>
      </w:pPr>
      <w:r w:rsidRPr="008C5FA5">
        <w:rPr>
          <w:b/>
        </w:rPr>
        <w:t xml:space="preserve">Opravu na základě návrhu podle odstavce 1 provede </w:t>
      </w:r>
      <w:r w:rsidR="001A78E1" w:rsidRPr="008C5FA5">
        <w:rPr>
          <w:b/>
        </w:rPr>
        <w:t>ministerstvo</w:t>
      </w:r>
      <w:r w:rsidRPr="008C5FA5">
        <w:rPr>
          <w:b/>
        </w:rPr>
        <w:t xml:space="preserve"> do 30 dnů, ve zvlášť odůvodněných případech do 60 dnů, ode dne doručení návrhu.</w:t>
      </w:r>
    </w:p>
    <w:p w:rsidR="00682B4D" w:rsidRPr="008C5FA5" w:rsidRDefault="00682B4D" w:rsidP="009C45B6">
      <w:pPr>
        <w:numPr>
          <w:ilvl w:val="0"/>
          <w:numId w:val="184"/>
        </w:numPr>
        <w:jc w:val="both"/>
        <w:rPr>
          <w:b/>
        </w:rPr>
      </w:pPr>
      <w:r w:rsidRPr="008C5FA5">
        <w:rPr>
          <w:b/>
        </w:rPr>
        <w:t xml:space="preserve">Oznámení o provedené opravě nebo o tom, že opravu na návrh neprovedl, protože se nejedná o chybu, doručí </w:t>
      </w:r>
      <w:r w:rsidR="001A78E1" w:rsidRPr="008C5FA5">
        <w:rPr>
          <w:b/>
        </w:rPr>
        <w:t>ministerstvo</w:t>
      </w:r>
      <w:r w:rsidRPr="008C5FA5">
        <w:rPr>
          <w:b/>
        </w:rPr>
        <w:t xml:space="preserve"> o</w:t>
      </w:r>
      <w:r w:rsidRPr="008C5FA5">
        <w:rPr>
          <w:b/>
          <w:szCs w:val="20"/>
        </w:rPr>
        <w:t>sobě oprávněné k výkonu regulované činnosti</w:t>
      </w:r>
      <w:r w:rsidRPr="008C5FA5">
        <w:rPr>
          <w:b/>
        </w:rPr>
        <w:t xml:space="preserve">. Současně jí poučí o možnosti postupu podle </w:t>
      </w:r>
      <w:r w:rsidRPr="008C5FA5">
        <w:rPr>
          <w:b/>
          <w:highlight w:val="green"/>
        </w:rPr>
        <w:t>odstavce 4</w:t>
      </w:r>
      <w:r w:rsidRPr="008C5FA5">
        <w:rPr>
          <w:b/>
        </w:rPr>
        <w:t>.</w:t>
      </w:r>
    </w:p>
    <w:p w:rsidR="00682B4D" w:rsidRPr="008C5FA5" w:rsidRDefault="00682B4D" w:rsidP="009C45B6">
      <w:pPr>
        <w:numPr>
          <w:ilvl w:val="0"/>
          <w:numId w:val="184"/>
        </w:numPr>
        <w:jc w:val="both"/>
        <w:rPr>
          <w:b/>
        </w:rPr>
      </w:pPr>
      <w:r w:rsidRPr="008C5FA5">
        <w:rPr>
          <w:b/>
        </w:rPr>
        <w:t>Sdělí-li do 30 dnů od</w:t>
      </w:r>
      <w:r w:rsidR="0014542E" w:rsidRPr="008C5FA5">
        <w:rPr>
          <w:b/>
        </w:rPr>
        <w:t>e dne</w:t>
      </w:r>
      <w:r w:rsidRPr="008C5FA5">
        <w:rPr>
          <w:b/>
        </w:rPr>
        <w:t xml:space="preserve"> doručení oznámení o</w:t>
      </w:r>
      <w:r w:rsidRPr="008C5FA5">
        <w:rPr>
          <w:b/>
          <w:szCs w:val="20"/>
        </w:rPr>
        <w:t>soba oprávněná k výkonu regulované činnosti</w:t>
      </w:r>
      <w:r w:rsidRPr="008C5FA5">
        <w:rPr>
          <w:b/>
        </w:rPr>
        <w:t xml:space="preserve"> </w:t>
      </w:r>
      <w:r w:rsidR="001A78E1" w:rsidRPr="008C5FA5">
        <w:rPr>
          <w:b/>
        </w:rPr>
        <w:t>ministerstvu</w:t>
      </w:r>
      <w:r w:rsidRPr="008C5FA5">
        <w:rPr>
          <w:b/>
        </w:rPr>
        <w:t xml:space="preserve">, že s provedenou opravou nebo s tím, že se nejedná o chybu, nesouhlasí, </w:t>
      </w:r>
      <w:r w:rsidR="001A78E1" w:rsidRPr="008C5FA5">
        <w:rPr>
          <w:b/>
        </w:rPr>
        <w:t xml:space="preserve">vydá ministerstvo rozhodnutí ve věci. </w:t>
      </w:r>
    </w:p>
    <w:p w:rsidR="00C56EB7" w:rsidRPr="008C5FA5" w:rsidRDefault="00C56EB7" w:rsidP="00C56EB7">
      <w:pPr>
        <w:pStyle w:val="Nadpis2"/>
      </w:pPr>
      <w:bookmarkStart w:id="626" w:name="_Toc412014417"/>
      <w:r w:rsidRPr="008C5FA5">
        <w:t>Hlava XI</w:t>
      </w:r>
      <w:bookmarkEnd w:id="626"/>
    </w:p>
    <w:p w:rsidR="00FF6FB0" w:rsidRPr="008C5FA5" w:rsidRDefault="00E03B21" w:rsidP="00C56EB7">
      <w:pPr>
        <w:pStyle w:val="Nadpishlavy"/>
      </w:pPr>
      <w:bookmarkStart w:id="627" w:name="_Toc412014418"/>
      <w:r w:rsidRPr="008C5FA5">
        <w:t>S</w:t>
      </w:r>
      <w:r w:rsidR="00C56EB7" w:rsidRPr="008C5FA5">
        <w:t>právní delikty</w:t>
      </w:r>
      <w:bookmarkEnd w:id="627"/>
    </w:p>
    <w:p w:rsidR="003E4127" w:rsidRPr="008C5FA5" w:rsidRDefault="00E03B21" w:rsidP="004A69D8">
      <w:pPr>
        <w:pStyle w:val="Nadpis5"/>
      </w:pPr>
      <w:bookmarkStart w:id="628" w:name="_Toc392855685"/>
      <w:bookmarkStart w:id="629" w:name="_Toc393354822"/>
      <w:bookmarkStart w:id="630" w:name="_Toc412014419"/>
      <w:bookmarkEnd w:id="520"/>
      <w:bookmarkEnd w:id="628"/>
      <w:bookmarkEnd w:id="629"/>
      <w:r w:rsidRPr="008C5FA5">
        <w:t>Přestupky</w:t>
      </w:r>
      <w:bookmarkEnd w:id="630"/>
      <w:r w:rsidR="003E4127" w:rsidRPr="008C5FA5">
        <w:t xml:space="preserve"> </w:t>
      </w:r>
    </w:p>
    <w:p w:rsidR="00843DAC" w:rsidRPr="008C5FA5" w:rsidRDefault="00843DAC" w:rsidP="004A69D8">
      <w:pPr>
        <w:pStyle w:val="Nadpis6"/>
      </w:pPr>
      <w:bookmarkStart w:id="631" w:name="_Toc392855687"/>
      <w:bookmarkStart w:id="632" w:name="_Toc395703144"/>
      <w:bookmarkStart w:id="633" w:name="_Toc395863872"/>
      <w:bookmarkStart w:id="634" w:name="_Toc395864149"/>
      <w:bookmarkStart w:id="635" w:name="_Toc395866886"/>
      <w:bookmarkStart w:id="636" w:name="_Toc395867162"/>
      <w:bookmarkStart w:id="637" w:name="_Toc396286801"/>
      <w:bookmarkStart w:id="638" w:name="_Toc396287076"/>
      <w:bookmarkStart w:id="639" w:name="_Toc396287511"/>
      <w:bookmarkStart w:id="640" w:name="_Toc393368932"/>
      <w:bookmarkStart w:id="641" w:name="_Toc395703145"/>
      <w:bookmarkStart w:id="642" w:name="_Toc395863873"/>
      <w:bookmarkStart w:id="643" w:name="_Toc395864150"/>
      <w:bookmarkStart w:id="644" w:name="_Toc395866887"/>
      <w:bookmarkStart w:id="645" w:name="_Toc395867163"/>
      <w:bookmarkStart w:id="646" w:name="_Toc396286802"/>
      <w:bookmarkStart w:id="647" w:name="_Toc396287077"/>
      <w:bookmarkStart w:id="648" w:name="_Toc396287512"/>
      <w:bookmarkStart w:id="649" w:name="_Toc392855689"/>
      <w:bookmarkStart w:id="650" w:name="_Toc41201442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8C5FA5">
        <w:t>§ SS + 01</w:t>
      </w:r>
      <w:bookmarkEnd w:id="649"/>
      <w:bookmarkEnd w:id="650"/>
    </w:p>
    <w:p w:rsidR="008749E7" w:rsidRPr="008C5FA5" w:rsidRDefault="008749E7" w:rsidP="009C45B6">
      <w:pPr>
        <w:numPr>
          <w:ilvl w:val="0"/>
          <w:numId w:val="213"/>
        </w:numPr>
        <w:spacing w:before="240"/>
        <w:jc w:val="both"/>
        <w:rPr>
          <w:b/>
        </w:rPr>
      </w:pPr>
      <w:r w:rsidRPr="008C5FA5">
        <w:rPr>
          <w:b/>
          <w:u w:val="single"/>
        </w:rPr>
        <w:t>Fyzická osoba se jako vlastník předmětu řízení</w:t>
      </w:r>
      <w:r w:rsidRPr="008C5FA5">
        <w:rPr>
          <w:b/>
        </w:rPr>
        <w:t xml:space="preserve"> o prohlášení za kulturní památku dopustí přestupku tím, že</w:t>
      </w:r>
    </w:p>
    <w:p w:rsidR="008749E7" w:rsidRPr="008C5FA5" w:rsidRDefault="008749E7" w:rsidP="008749E7">
      <w:pPr>
        <w:pStyle w:val="Odstavecseseznamem"/>
        <w:spacing w:after="0"/>
        <w:jc w:val="both"/>
        <w:rPr>
          <w:rFonts w:ascii="Times New Roman" w:hAnsi="Times New Roman"/>
          <w:b/>
          <w:sz w:val="24"/>
          <w:szCs w:val="24"/>
        </w:rPr>
      </w:pPr>
    </w:p>
    <w:p w:rsidR="008749E7" w:rsidRPr="008C5FA5" w:rsidRDefault="008749E7" w:rsidP="009C45B6">
      <w:pPr>
        <w:numPr>
          <w:ilvl w:val="0"/>
          <w:numId w:val="214"/>
        </w:numPr>
        <w:jc w:val="both"/>
        <w:rPr>
          <w:b/>
          <w:szCs w:val="20"/>
        </w:rPr>
      </w:pPr>
      <w:r w:rsidRPr="008C5FA5">
        <w:rPr>
          <w:b/>
          <w:szCs w:val="20"/>
        </w:rPr>
        <w:t xml:space="preserve">v rozporu s </w:t>
      </w:r>
      <w:r w:rsidRPr="008C5FA5">
        <w:rPr>
          <w:b/>
          <w:szCs w:val="20"/>
          <w:highlight w:val="green"/>
        </w:rPr>
        <w:t>§ DD + 02 odst. 1</w:t>
      </w:r>
      <w:r w:rsidRPr="008C5FA5">
        <w:rPr>
          <w:b/>
          <w:szCs w:val="20"/>
        </w:rPr>
        <w:t xml:space="preserve"> zničí předmět řízení nebo ho </w:t>
      </w:r>
      <w:r w:rsidR="00AD59D3" w:rsidRPr="008C5FA5">
        <w:rPr>
          <w:b/>
          <w:szCs w:val="20"/>
        </w:rPr>
        <w:t>přemístí</w:t>
      </w:r>
      <w:r w:rsidRPr="008C5FA5">
        <w:rPr>
          <w:b/>
          <w:szCs w:val="20"/>
        </w:rPr>
        <w:t xml:space="preserve"> do zahraničí, jde-li o movitou věc, nebo</w:t>
      </w:r>
    </w:p>
    <w:p w:rsidR="008749E7" w:rsidRPr="008C5FA5" w:rsidRDefault="008749E7" w:rsidP="009C45B6">
      <w:pPr>
        <w:numPr>
          <w:ilvl w:val="0"/>
          <w:numId w:val="214"/>
        </w:numPr>
        <w:jc w:val="both"/>
        <w:rPr>
          <w:b/>
          <w:szCs w:val="20"/>
        </w:rPr>
      </w:pPr>
      <w:r w:rsidRPr="008C5FA5">
        <w:rPr>
          <w:b/>
          <w:szCs w:val="20"/>
        </w:rPr>
        <w:t xml:space="preserve">v rozporu s </w:t>
      </w:r>
      <w:r w:rsidRPr="008C5FA5">
        <w:rPr>
          <w:b/>
          <w:szCs w:val="20"/>
          <w:highlight w:val="green"/>
        </w:rPr>
        <w:t>§ DD + 02 odst. 2, 3 nebo 4</w:t>
      </w:r>
      <w:r w:rsidRPr="008C5FA5">
        <w:rPr>
          <w:b/>
          <w:szCs w:val="20"/>
        </w:rPr>
        <w:t xml:space="preserve"> nesplní oznamovací povinnost.</w:t>
      </w:r>
    </w:p>
    <w:p w:rsidR="008749E7" w:rsidRPr="008C5FA5" w:rsidRDefault="008749E7" w:rsidP="008749E7">
      <w:pPr>
        <w:pStyle w:val="Odstavecseseznamem"/>
        <w:spacing w:after="0"/>
        <w:jc w:val="both"/>
        <w:rPr>
          <w:rFonts w:ascii="Times New Roman" w:hAnsi="Times New Roman"/>
          <w:sz w:val="24"/>
          <w:szCs w:val="24"/>
        </w:rPr>
      </w:pPr>
    </w:p>
    <w:p w:rsidR="008749E7" w:rsidRPr="008C5FA5" w:rsidRDefault="008749E7" w:rsidP="009C45B6">
      <w:pPr>
        <w:numPr>
          <w:ilvl w:val="0"/>
          <w:numId w:val="213"/>
        </w:numPr>
        <w:jc w:val="both"/>
        <w:rPr>
          <w:b/>
          <w:u w:val="single"/>
        </w:rPr>
      </w:pPr>
      <w:r w:rsidRPr="008C5FA5">
        <w:rPr>
          <w:b/>
          <w:u w:val="single"/>
        </w:rPr>
        <w:t xml:space="preserve">Fyzická osoba se jako vlastník kulturní památky </w:t>
      </w:r>
      <w:r w:rsidRPr="008C5FA5">
        <w:rPr>
          <w:b/>
        </w:rPr>
        <w:t>dopustí přestupku tím, že</w:t>
      </w:r>
    </w:p>
    <w:p w:rsidR="00ED7C0D" w:rsidRPr="008C5FA5" w:rsidRDefault="00ED7C0D" w:rsidP="00ED7C0D">
      <w:pPr>
        <w:ind w:left="465"/>
        <w:jc w:val="both"/>
        <w:rPr>
          <w:b/>
          <w:u w:val="single"/>
        </w:rPr>
      </w:pPr>
    </w:p>
    <w:p w:rsidR="008749E7" w:rsidRPr="008C5FA5" w:rsidRDefault="008749E7" w:rsidP="009C45B6">
      <w:pPr>
        <w:numPr>
          <w:ilvl w:val="0"/>
          <w:numId w:val="215"/>
        </w:numPr>
        <w:jc w:val="both"/>
        <w:rPr>
          <w:b/>
        </w:rPr>
      </w:pPr>
      <w:r w:rsidRPr="008C5FA5">
        <w:rPr>
          <w:b/>
        </w:rPr>
        <w:t xml:space="preserve">v rozporu s </w:t>
      </w:r>
      <w:r w:rsidRPr="008C5FA5">
        <w:rPr>
          <w:b/>
          <w:highlight w:val="green"/>
        </w:rPr>
        <w:t>§ DD + 03 odst. 4</w:t>
      </w:r>
      <w:r w:rsidRPr="008C5FA5">
        <w:rPr>
          <w:b/>
        </w:rPr>
        <w:t xml:space="preserve"> nechrání kulturní památku před poškozením, znehodnocením, zničením nebo odcizením,</w:t>
      </w:r>
    </w:p>
    <w:p w:rsidR="008749E7" w:rsidRPr="008C5FA5" w:rsidRDefault="008749E7" w:rsidP="009C45B6">
      <w:pPr>
        <w:numPr>
          <w:ilvl w:val="0"/>
          <w:numId w:val="215"/>
        </w:numPr>
        <w:jc w:val="both"/>
        <w:rPr>
          <w:b/>
        </w:rPr>
      </w:pPr>
      <w:r w:rsidRPr="008C5FA5">
        <w:rPr>
          <w:b/>
        </w:rPr>
        <w:t xml:space="preserve">v rozporu s </w:t>
      </w:r>
      <w:r w:rsidRPr="008C5FA5">
        <w:rPr>
          <w:b/>
          <w:highlight w:val="green"/>
        </w:rPr>
        <w:t>§ DD + 03 odst. 4</w:t>
      </w:r>
      <w:r w:rsidRPr="008C5FA5">
        <w:rPr>
          <w:b/>
        </w:rPr>
        <w:t xml:space="preserve"> neudržuje kulturní památku v takovém stavu, aby se zachovala hodnota, pro kterou je chráněna,</w:t>
      </w:r>
    </w:p>
    <w:p w:rsidR="008749E7" w:rsidRPr="008C5FA5" w:rsidRDefault="008749E7" w:rsidP="009C45B6">
      <w:pPr>
        <w:numPr>
          <w:ilvl w:val="0"/>
          <w:numId w:val="215"/>
        </w:numPr>
        <w:jc w:val="both"/>
        <w:rPr>
          <w:b/>
        </w:rPr>
      </w:pPr>
      <w:r w:rsidRPr="008C5FA5">
        <w:rPr>
          <w:b/>
        </w:rPr>
        <w:t xml:space="preserve">v rozporu s </w:t>
      </w:r>
      <w:r w:rsidRPr="008C5FA5">
        <w:rPr>
          <w:b/>
          <w:highlight w:val="green"/>
        </w:rPr>
        <w:t>§ DD + 03 odst. 4</w:t>
      </w:r>
      <w:r w:rsidRPr="008C5FA5">
        <w:rPr>
          <w:b/>
        </w:rPr>
        <w:t xml:space="preserve"> užívá kulturní památku způsobem, který neodpovídá jejímu technickému stavu a jejím technickým možnostem, nebo ji užívá v rozporu s významem, pro který je chráněna,</w:t>
      </w:r>
    </w:p>
    <w:p w:rsidR="008749E7" w:rsidRPr="008C5FA5" w:rsidRDefault="008749E7" w:rsidP="009C45B6">
      <w:pPr>
        <w:numPr>
          <w:ilvl w:val="0"/>
          <w:numId w:val="215"/>
        </w:numPr>
        <w:jc w:val="both"/>
      </w:pPr>
      <w:r w:rsidRPr="008C5FA5">
        <w:rPr>
          <w:b/>
        </w:rPr>
        <w:t xml:space="preserve">v rozporu s </w:t>
      </w:r>
      <w:r w:rsidRPr="008C5FA5">
        <w:rPr>
          <w:b/>
          <w:highlight w:val="green"/>
        </w:rPr>
        <w:t>§ DD + 03 odst. 4</w:t>
      </w:r>
      <w:r w:rsidRPr="008C5FA5">
        <w:rPr>
          <w:b/>
        </w:rPr>
        <w:t xml:space="preserve"> kulturní památku poškodí nebo zničí,</w:t>
      </w:r>
    </w:p>
    <w:p w:rsidR="008749E7" w:rsidRPr="008C5FA5" w:rsidRDefault="008749E7" w:rsidP="009C45B6">
      <w:pPr>
        <w:numPr>
          <w:ilvl w:val="0"/>
          <w:numId w:val="215"/>
        </w:numPr>
        <w:jc w:val="both"/>
      </w:pPr>
      <w:r w:rsidRPr="008C5FA5">
        <w:rPr>
          <w:b/>
        </w:rPr>
        <w:t xml:space="preserve">v rozporu s </w:t>
      </w:r>
      <w:r w:rsidRPr="008C5FA5">
        <w:rPr>
          <w:b/>
          <w:highlight w:val="green"/>
        </w:rPr>
        <w:t>§ BB + 04 odst. 2 nebo 3</w:t>
      </w:r>
      <w:r w:rsidRPr="008C5FA5">
        <w:rPr>
          <w:b/>
        </w:rPr>
        <w:t xml:space="preserve">, </w:t>
      </w:r>
      <w:r w:rsidRPr="008C5FA5">
        <w:rPr>
          <w:b/>
          <w:highlight w:val="green"/>
        </w:rPr>
        <w:t>§ XX + 01 odst. 3</w:t>
      </w:r>
      <w:r w:rsidRPr="008C5FA5">
        <w:rPr>
          <w:b/>
        </w:rPr>
        <w:t xml:space="preserve">, </w:t>
      </w:r>
      <w:r w:rsidRPr="008C5FA5">
        <w:rPr>
          <w:b/>
          <w:highlight w:val="green"/>
        </w:rPr>
        <w:t>§ XX + 02 odst. 1</w:t>
      </w:r>
      <w:r w:rsidRPr="008C5FA5">
        <w:rPr>
          <w:b/>
        </w:rPr>
        <w:t xml:space="preserve"> nebo </w:t>
      </w:r>
      <w:r w:rsidRPr="008C5FA5">
        <w:rPr>
          <w:b/>
          <w:highlight w:val="green"/>
        </w:rPr>
        <w:t>§ FF + 04 odst. 1</w:t>
      </w:r>
      <w:r w:rsidRPr="008C5FA5">
        <w:rPr>
          <w:b/>
        </w:rPr>
        <w:t xml:space="preserve"> nesplní oznamovací povinnost,</w:t>
      </w:r>
    </w:p>
    <w:p w:rsidR="008749E7" w:rsidRPr="008C5FA5" w:rsidRDefault="008749E7" w:rsidP="009C45B6">
      <w:pPr>
        <w:numPr>
          <w:ilvl w:val="0"/>
          <w:numId w:val="215"/>
        </w:numPr>
        <w:jc w:val="both"/>
        <w:rPr>
          <w:b/>
        </w:rPr>
      </w:pPr>
      <w:r w:rsidRPr="008C5FA5">
        <w:rPr>
          <w:b/>
        </w:rPr>
        <w:t xml:space="preserve">provede práci na kulturní památce nebo restaurování kulturní památky bez posouzení obecního úřadu </w:t>
      </w:r>
      <w:r w:rsidR="0019634F" w:rsidRPr="008C5FA5">
        <w:rPr>
          <w:b/>
        </w:rPr>
        <w:t xml:space="preserve">obce s rozšířenou působností </w:t>
      </w:r>
      <w:r w:rsidRPr="008C5FA5">
        <w:rPr>
          <w:b/>
        </w:rPr>
        <w:t xml:space="preserve">podle </w:t>
      </w:r>
      <w:r w:rsidRPr="008C5FA5">
        <w:rPr>
          <w:b/>
          <w:highlight w:val="green"/>
        </w:rPr>
        <w:t>§ KK + 00 odst. 1 písm. a) nebo b)</w:t>
      </w:r>
      <w:r w:rsidRPr="008C5FA5">
        <w:rPr>
          <w:b/>
        </w:rPr>
        <w:t>,</w:t>
      </w:r>
    </w:p>
    <w:p w:rsidR="008749E7" w:rsidRPr="008C5FA5" w:rsidRDefault="008749E7" w:rsidP="009C45B6">
      <w:pPr>
        <w:numPr>
          <w:ilvl w:val="0"/>
          <w:numId w:val="215"/>
        </w:numPr>
        <w:jc w:val="both"/>
        <w:rPr>
          <w:b/>
        </w:rPr>
      </w:pPr>
      <w:r w:rsidRPr="008C5FA5">
        <w:rPr>
          <w:b/>
        </w:rPr>
        <w:t xml:space="preserve">provede práci na kulturní památce nebo restaurování kulturní památky v rozporu s vydaným posouzením obecního úřadu </w:t>
      </w:r>
      <w:r w:rsidR="0019634F" w:rsidRPr="008C5FA5">
        <w:rPr>
          <w:b/>
        </w:rPr>
        <w:t xml:space="preserve">obce s rozšířenou působností </w:t>
      </w:r>
      <w:r w:rsidRPr="008C5FA5">
        <w:rPr>
          <w:b/>
        </w:rPr>
        <w:t xml:space="preserve">podle </w:t>
      </w:r>
      <w:r w:rsidRPr="008C5FA5">
        <w:rPr>
          <w:b/>
          <w:highlight w:val="green"/>
        </w:rPr>
        <w:t>§ KK + 00 odst. 1 písm. a) nebo b)</w:t>
      </w:r>
      <w:r w:rsidRPr="008C5FA5">
        <w:rPr>
          <w:b/>
        </w:rPr>
        <w:t>,</w:t>
      </w:r>
    </w:p>
    <w:p w:rsidR="008749E7" w:rsidRPr="008C5FA5" w:rsidRDefault="008749E7" w:rsidP="009C45B6">
      <w:pPr>
        <w:numPr>
          <w:ilvl w:val="0"/>
          <w:numId w:val="215"/>
        </w:numPr>
        <w:jc w:val="both"/>
        <w:rPr>
          <w:b/>
        </w:rPr>
      </w:pPr>
      <w:r w:rsidRPr="008C5FA5">
        <w:rPr>
          <w:b/>
        </w:rPr>
        <w:t xml:space="preserve">přemístí stavbu, která je kulturní památkou, nebo její součást, která je dílem výtvarných umění nebo uměleckořemeslným dílem, bez povolení podle </w:t>
      </w:r>
      <w:r w:rsidRPr="008C5FA5">
        <w:rPr>
          <w:b/>
          <w:highlight w:val="green"/>
        </w:rPr>
        <w:t>§ XX + 00 odst. 1</w:t>
      </w:r>
      <w:r w:rsidRPr="008C5FA5">
        <w:rPr>
          <w:b/>
        </w:rPr>
        <w:t xml:space="preserve">, </w:t>
      </w:r>
    </w:p>
    <w:p w:rsidR="008749E7" w:rsidRPr="008C5FA5" w:rsidRDefault="008749E7" w:rsidP="009C45B6">
      <w:pPr>
        <w:numPr>
          <w:ilvl w:val="0"/>
          <w:numId w:val="215"/>
        </w:numPr>
        <w:jc w:val="both"/>
        <w:rPr>
          <w:b/>
        </w:rPr>
      </w:pPr>
      <w:r w:rsidRPr="008C5FA5">
        <w:rPr>
          <w:b/>
        </w:rPr>
        <w:t>přemístí stavbu, která je kulturní památkou, nebo její součást, která je dílem výtvarných umění nebo uměleckořemeslným dílem, v rozporu s</w:t>
      </w:r>
      <w:r w:rsidR="00FE6A82" w:rsidRPr="008C5FA5">
        <w:rPr>
          <w:b/>
        </w:rPr>
        <w:t xml:space="preserve"> </w:t>
      </w:r>
      <w:r w:rsidRPr="008C5FA5">
        <w:rPr>
          <w:b/>
        </w:rPr>
        <w:t xml:space="preserve">povolením vydaným podle </w:t>
      </w:r>
      <w:r w:rsidRPr="008C5FA5">
        <w:rPr>
          <w:b/>
          <w:highlight w:val="green"/>
        </w:rPr>
        <w:t>§ XX + 01 odst. 2</w:t>
      </w:r>
      <w:r w:rsidRPr="008C5FA5">
        <w:rPr>
          <w:b/>
        </w:rPr>
        <w:t xml:space="preserve">, </w:t>
      </w:r>
    </w:p>
    <w:p w:rsidR="008749E7" w:rsidRPr="008C5FA5" w:rsidRDefault="008749E7" w:rsidP="009C45B6">
      <w:pPr>
        <w:numPr>
          <w:ilvl w:val="0"/>
          <w:numId w:val="215"/>
        </w:numPr>
        <w:jc w:val="both"/>
        <w:rPr>
          <w:b/>
        </w:rPr>
      </w:pPr>
      <w:proofErr w:type="gramStart"/>
      <w:r w:rsidRPr="008C5FA5">
        <w:rPr>
          <w:b/>
        </w:rPr>
        <w:lastRenderedPageBreak/>
        <w:t>se pokusí</w:t>
      </w:r>
      <w:proofErr w:type="gramEnd"/>
      <w:r w:rsidRPr="008C5FA5">
        <w:rPr>
          <w:b/>
        </w:rPr>
        <w:t xml:space="preserve"> </w:t>
      </w:r>
      <w:r w:rsidR="00AD59D3" w:rsidRPr="008C5FA5">
        <w:rPr>
          <w:b/>
        </w:rPr>
        <w:t xml:space="preserve">přemístit </w:t>
      </w:r>
      <w:r w:rsidRPr="008C5FA5">
        <w:rPr>
          <w:b/>
        </w:rPr>
        <w:t xml:space="preserve">nebo </w:t>
      </w:r>
      <w:r w:rsidR="00AD59D3" w:rsidRPr="008C5FA5">
        <w:rPr>
          <w:b/>
        </w:rPr>
        <w:t>přemístil mimo území České republiky</w:t>
      </w:r>
      <w:r w:rsidRPr="008C5FA5">
        <w:rPr>
          <w:b/>
        </w:rPr>
        <w:t xml:space="preserve"> věc, která je kulturní památkou, bez povolení podle </w:t>
      </w:r>
      <w:r w:rsidRPr="008C5FA5">
        <w:rPr>
          <w:b/>
          <w:highlight w:val="green"/>
        </w:rPr>
        <w:t>§ XX + 03 odst. 1</w:t>
      </w:r>
      <w:r w:rsidRPr="008C5FA5">
        <w:rPr>
          <w:b/>
        </w:rPr>
        <w:t>,</w:t>
      </w:r>
    </w:p>
    <w:p w:rsidR="008749E7" w:rsidRPr="008C5FA5" w:rsidRDefault="00AD59D3" w:rsidP="009C45B6">
      <w:pPr>
        <w:numPr>
          <w:ilvl w:val="0"/>
          <w:numId w:val="215"/>
        </w:numPr>
        <w:jc w:val="both"/>
        <w:rPr>
          <w:b/>
        </w:rPr>
      </w:pPr>
      <w:r w:rsidRPr="008C5FA5">
        <w:rPr>
          <w:b/>
        </w:rPr>
        <w:t>přemístil</w:t>
      </w:r>
      <w:r w:rsidR="008749E7" w:rsidRPr="008C5FA5">
        <w:rPr>
          <w:b/>
        </w:rPr>
        <w:t xml:space="preserve"> věc, která je kulturní památkou, v rozporu s povolením vydaným </w:t>
      </w:r>
      <w:proofErr w:type="gramStart"/>
      <w:r w:rsidR="008749E7" w:rsidRPr="008C5FA5">
        <w:rPr>
          <w:b/>
        </w:rPr>
        <w:t xml:space="preserve">podle </w:t>
      </w:r>
      <w:r w:rsidR="008749E7" w:rsidRPr="008C5FA5">
        <w:rPr>
          <w:b/>
          <w:highlight w:val="green"/>
        </w:rPr>
        <w:t xml:space="preserve">§ </w:t>
      </w:r>
      <w:r w:rsidR="00450DF3" w:rsidRPr="008C5FA5">
        <w:rPr>
          <w:b/>
          <w:highlight w:val="green"/>
        </w:rPr>
        <w:t xml:space="preserve"> </w:t>
      </w:r>
      <w:r w:rsidR="008749E7" w:rsidRPr="008C5FA5">
        <w:rPr>
          <w:b/>
          <w:highlight w:val="green"/>
        </w:rPr>
        <w:t xml:space="preserve"> odst.</w:t>
      </w:r>
      <w:proofErr w:type="gramEnd"/>
      <w:r w:rsidR="008749E7" w:rsidRPr="008C5FA5">
        <w:rPr>
          <w:b/>
          <w:highlight w:val="green"/>
        </w:rPr>
        <w:t xml:space="preserve"> 1</w:t>
      </w:r>
      <w:r w:rsidR="008749E7" w:rsidRPr="008C5FA5">
        <w:rPr>
          <w:b/>
        </w:rPr>
        <w:t>,</w:t>
      </w:r>
    </w:p>
    <w:p w:rsidR="008749E7" w:rsidRPr="008C5FA5" w:rsidRDefault="008749E7" w:rsidP="009C45B6">
      <w:pPr>
        <w:numPr>
          <w:ilvl w:val="0"/>
          <w:numId w:val="215"/>
        </w:numPr>
        <w:jc w:val="both"/>
        <w:rPr>
          <w:b/>
        </w:rPr>
      </w:pPr>
      <w:r w:rsidRPr="008C5FA5">
        <w:rPr>
          <w:b/>
        </w:rPr>
        <w:t>ne</w:t>
      </w:r>
      <w:r w:rsidR="00AD59D3" w:rsidRPr="008C5FA5">
        <w:rPr>
          <w:b/>
        </w:rPr>
        <w:t>zajistí vrácení</w:t>
      </w:r>
      <w:r w:rsidRPr="008C5FA5">
        <w:rPr>
          <w:b/>
        </w:rPr>
        <w:t xml:space="preserve"> věc</w:t>
      </w:r>
      <w:r w:rsidR="00AD59D3" w:rsidRPr="008C5FA5">
        <w:rPr>
          <w:b/>
        </w:rPr>
        <w:t>i</w:t>
      </w:r>
      <w:r w:rsidRPr="008C5FA5">
        <w:rPr>
          <w:b/>
        </w:rPr>
        <w:t xml:space="preserve">, která je kulturní památkou, na území České republiky ve stanovené lhůtě podle </w:t>
      </w:r>
      <w:r w:rsidRPr="008C5FA5">
        <w:rPr>
          <w:b/>
          <w:highlight w:val="green"/>
        </w:rPr>
        <w:t>§ XX + 04 odst. 4</w:t>
      </w:r>
      <w:r w:rsidRPr="008C5FA5">
        <w:rPr>
          <w:b/>
        </w:rPr>
        <w:t xml:space="preserve">, </w:t>
      </w:r>
    </w:p>
    <w:p w:rsidR="008749E7" w:rsidRPr="008C5FA5" w:rsidRDefault="008749E7" w:rsidP="009C45B6">
      <w:pPr>
        <w:numPr>
          <w:ilvl w:val="0"/>
          <w:numId w:val="215"/>
        </w:numPr>
        <w:jc w:val="both"/>
        <w:rPr>
          <w:b/>
        </w:rPr>
      </w:pPr>
      <w:r w:rsidRPr="008C5FA5">
        <w:rPr>
          <w:b/>
        </w:rPr>
        <w:t xml:space="preserve">v rozporu s povinností uloženou podle </w:t>
      </w:r>
      <w:r w:rsidRPr="008C5FA5">
        <w:rPr>
          <w:b/>
          <w:highlight w:val="green"/>
        </w:rPr>
        <w:t>§ FF + 00 odst. 1 písm. a) nebo c)</w:t>
      </w:r>
      <w:r w:rsidRPr="008C5FA5">
        <w:rPr>
          <w:b/>
        </w:rPr>
        <w:t xml:space="preserve"> nebo</w:t>
      </w:r>
      <w:r w:rsidRPr="008C5FA5">
        <w:rPr>
          <w:b/>
          <w:highlight w:val="green"/>
        </w:rPr>
        <w:t xml:space="preserve"> </w:t>
      </w:r>
      <w:r w:rsidRPr="008C5FA5">
        <w:rPr>
          <w:b/>
        </w:rPr>
        <w:t xml:space="preserve">podle </w:t>
      </w:r>
      <w:r w:rsidRPr="008C5FA5">
        <w:rPr>
          <w:b/>
          <w:highlight w:val="green"/>
        </w:rPr>
        <w:t>§ FF + 00 odst. 4</w:t>
      </w:r>
      <w:r w:rsidRPr="008C5FA5">
        <w:rPr>
          <w:b/>
        </w:rPr>
        <w:t xml:space="preserve"> neodstraní závad</w:t>
      </w:r>
      <w:r w:rsidR="00C9533D" w:rsidRPr="008C5FA5">
        <w:rPr>
          <w:b/>
        </w:rPr>
        <w:t>ný stav</w:t>
      </w:r>
      <w:r w:rsidRPr="008C5FA5">
        <w:rPr>
          <w:b/>
        </w:rPr>
        <w:t xml:space="preserve"> kulturní památ</w:t>
      </w:r>
      <w:r w:rsidR="00C9533D" w:rsidRPr="008C5FA5">
        <w:rPr>
          <w:b/>
        </w:rPr>
        <w:t>ky</w:t>
      </w:r>
      <w:r w:rsidRPr="008C5FA5">
        <w:rPr>
          <w:b/>
        </w:rPr>
        <w:t>,</w:t>
      </w:r>
    </w:p>
    <w:p w:rsidR="008749E7" w:rsidRPr="008C5FA5" w:rsidRDefault="008749E7" w:rsidP="009C45B6">
      <w:pPr>
        <w:numPr>
          <w:ilvl w:val="0"/>
          <w:numId w:val="215"/>
        </w:numPr>
        <w:jc w:val="both"/>
        <w:rPr>
          <w:b/>
        </w:rPr>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kulturní památky, </w:t>
      </w:r>
    </w:p>
    <w:p w:rsidR="008749E7" w:rsidRPr="008C5FA5" w:rsidRDefault="008749E7" w:rsidP="009C45B6">
      <w:pPr>
        <w:numPr>
          <w:ilvl w:val="0"/>
          <w:numId w:val="215"/>
        </w:numPr>
        <w:jc w:val="both"/>
        <w:rPr>
          <w:b/>
        </w:rPr>
      </w:pPr>
      <w:r w:rsidRPr="008C5FA5">
        <w:rPr>
          <w:b/>
        </w:rPr>
        <w:t xml:space="preserve">v rozporu s povinností uloženou podle </w:t>
      </w:r>
      <w:r w:rsidRPr="008C5FA5">
        <w:rPr>
          <w:b/>
          <w:highlight w:val="green"/>
        </w:rPr>
        <w:t>§ FF + 04 odst. 2</w:t>
      </w:r>
      <w:r w:rsidRPr="008C5FA5">
        <w:rPr>
          <w:b/>
        </w:rPr>
        <w:t xml:space="preserve"> neprovede nutné zabezpečovací práce na kulturní památce, nebo</w:t>
      </w:r>
    </w:p>
    <w:p w:rsidR="008749E7" w:rsidRPr="008C5FA5" w:rsidRDefault="008749E7" w:rsidP="009C45B6">
      <w:pPr>
        <w:numPr>
          <w:ilvl w:val="0"/>
          <w:numId w:val="215"/>
        </w:numPr>
        <w:jc w:val="both"/>
        <w:rPr>
          <w:b/>
        </w:rPr>
      </w:pPr>
      <w:r w:rsidRPr="008C5FA5">
        <w:rPr>
          <w:b/>
        </w:rPr>
        <w:t xml:space="preserve">v rozporu s povinností uloženou podle </w:t>
      </w:r>
      <w:r w:rsidRPr="008C5FA5">
        <w:rPr>
          <w:b/>
          <w:highlight w:val="green"/>
        </w:rPr>
        <w:t>§ FF + 11</w:t>
      </w:r>
      <w:r w:rsidRPr="008C5FA5">
        <w:rPr>
          <w:b/>
        </w:rPr>
        <w:t xml:space="preserve"> neprovede nutné </w:t>
      </w:r>
      <w:r w:rsidRPr="008C5FA5">
        <w:rPr>
          <w:b/>
          <w:szCs w:val="20"/>
        </w:rPr>
        <w:t>zabezpečovací</w:t>
      </w:r>
      <w:r w:rsidRPr="008C5FA5">
        <w:rPr>
          <w:b/>
        </w:rPr>
        <w:t xml:space="preserve"> práce směřujících k zabezpečení kulturní památky před vlivy ozbrojeného konfliktu.</w:t>
      </w:r>
    </w:p>
    <w:p w:rsidR="00ED7C0D" w:rsidRPr="008C5FA5" w:rsidRDefault="00ED7C0D" w:rsidP="00ED7C0D">
      <w:pPr>
        <w:ind w:left="1080"/>
        <w:jc w:val="both"/>
        <w:rPr>
          <w:b/>
        </w:rPr>
      </w:pPr>
    </w:p>
    <w:p w:rsidR="008749E7" w:rsidRPr="008C5FA5" w:rsidRDefault="008749E7" w:rsidP="009C45B6">
      <w:pPr>
        <w:numPr>
          <w:ilvl w:val="0"/>
          <w:numId w:val="213"/>
        </w:numPr>
        <w:jc w:val="both"/>
      </w:pPr>
      <w:r w:rsidRPr="008C5FA5">
        <w:rPr>
          <w:b/>
          <w:u w:val="single"/>
        </w:rPr>
        <w:t>Fyzická osoba se jako vlastník národní kulturní památky</w:t>
      </w:r>
      <w:r w:rsidRPr="008C5FA5">
        <w:rPr>
          <w:b/>
        </w:rPr>
        <w:t xml:space="preserve"> dopustí přestupku tím, že</w:t>
      </w:r>
    </w:p>
    <w:p w:rsidR="00ED7C0D" w:rsidRPr="008C5FA5" w:rsidRDefault="00ED7C0D" w:rsidP="00ED7C0D">
      <w:pPr>
        <w:ind w:left="465"/>
        <w:jc w:val="both"/>
      </w:pPr>
    </w:p>
    <w:p w:rsidR="008749E7" w:rsidRPr="008C5FA5" w:rsidRDefault="008749E7" w:rsidP="009C45B6">
      <w:pPr>
        <w:numPr>
          <w:ilvl w:val="0"/>
          <w:numId w:val="216"/>
        </w:numPr>
        <w:jc w:val="both"/>
        <w:rPr>
          <w:b/>
        </w:rPr>
      </w:pPr>
      <w:r w:rsidRPr="008C5FA5">
        <w:rPr>
          <w:b/>
        </w:rPr>
        <w:t xml:space="preserve">v rozporu s </w:t>
      </w:r>
      <w:r w:rsidRPr="008C5FA5">
        <w:rPr>
          <w:b/>
          <w:highlight w:val="green"/>
        </w:rPr>
        <w:t>§ DD + 03 odst. 4</w:t>
      </w:r>
      <w:r w:rsidRPr="008C5FA5">
        <w:rPr>
          <w:b/>
        </w:rPr>
        <w:t xml:space="preserve"> nechrání národní kulturní památku před poškozením, znehodnocením, zničením nebo odcizením,</w:t>
      </w:r>
    </w:p>
    <w:p w:rsidR="008749E7" w:rsidRPr="008C5FA5" w:rsidRDefault="008749E7" w:rsidP="009C45B6">
      <w:pPr>
        <w:numPr>
          <w:ilvl w:val="0"/>
          <w:numId w:val="216"/>
        </w:numPr>
        <w:jc w:val="both"/>
        <w:rPr>
          <w:b/>
        </w:rPr>
      </w:pPr>
      <w:r w:rsidRPr="008C5FA5">
        <w:rPr>
          <w:b/>
        </w:rPr>
        <w:t xml:space="preserve">v rozporu s </w:t>
      </w:r>
      <w:r w:rsidRPr="008C5FA5">
        <w:rPr>
          <w:b/>
          <w:highlight w:val="green"/>
        </w:rPr>
        <w:t>§ DD + 03 odst. 4</w:t>
      </w:r>
      <w:r w:rsidRPr="008C5FA5">
        <w:rPr>
          <w:b/>
        </w:rPr>
        <w:t xml:space="preserve"> neudržuje národní kulturní památku v takovém stavu, aby se zachovala hodnota, pro kterou je chráněna,</w:t>
      </w:r>
    </w:p>
    <w:p w:rsidR="008749E7" w:rsidRPr="008C5FA5" w:rsidRDefault="008749E7" w:rsidP="009C45B6">
      <w:pPr>
        <w:numPr>
          <w:ilvl w:val="0"/>
          <w:numId w:val="216"/>
        </w:numPr>
        <w:jc w:val="both"/>
        <w:rPr>
          <w:b/>
        </w:rPr>
      </w:pPr>
      <w:r w:rsidRPr="008C5FA5">
        <w:rPr>
          <w:b/>
        </w:rPr>
        <w:t xml:space="preserve">v rozporu s </w:t>
      </w:r>
      <w:r w:rsidRPr="008C5FA5">
        <w:rPr>
          <w:b/>
          <w:highlight w:val="green"/>
        </w:rPr>
        <w:t>§ DD + 03 odst. 4</w:t>
      </w:r>
      <w:r w:rsidRPr="008C5FA5">
        <w:rPr>
          <w:b/>
        </w:rPr>
        <w:t xml:space="preserve"> užívá národní kulturní památku způsobem, který neodpovídá jejímu technickému stavu a jejím technickým možnostem, nebo ji užívá v rozporu s významem, pro který je chráněna,</w:t>
      </w:r>
    </w:p>
    <w:p w:rsidR="008749E7" w:rsidRPr="008C5FA5" w:rsidRDefault="008749E7" w:rsidP="009C45B6">
      <w:pPr>
        <w:numPr>
          <w:ilvl w:val="0"/>
          <w:numId w:val="216"/>
        </w:numPr>
        <w:jc w:val="both"/>
      </w:pPr>
      <w:r w:rsidRPr="008C5FA5">
        <w:rPr>
          <w:b/>
        </w:rPr>
        <w:t xml:space="preserve">v rozporu s </w:t>
      </w:r>
      <w:r w:rsidRPr="008C5FA5">
        <w:rPr>
          <w:b/>
          <w:highlight w:val="green"/>
        </w:rPr>
        <w:t>§ DD + 03 odst. 4</w:t>
      </w:r>
      <w:r w:rsidRPr="008C5FA5">
        <w:rPr>
          <w:b/>
        </w:rPr>
        <w:t xml:space="preserve"> národní kulturní památku poškodí nebo zničí,</w:t>
      </w:r>
    </w:p>
    <w:p w:rsidR="008749E7" w:rsidRPr="008C5FA5" w:rsidRDefault="008749E7" w:rsidP="009C45B6">
      <w:pPr>
        <w:numPr>
          <w:ilvl w:val="0"/>
          <w:numId w:val="216"/>
        </w:numPr>
        <w:jc w:val="both"/>
      </w:pPr>
      <w:r w:rsidRPr="008C5FA5">
        <w:rPr>
          <w:b/>
        </w:rPr>
        <w:t xml:space="preserve">v rozporu s </w:t>
      </w:r>
      <w:r w:rsidRPr="008C5FA5">
        <w:rPr>
          <w:b/>
          <w:highlight w:val="green"/>
        </w:rPr>
        <w:t>§ BB + 04 odst. 2 nebo 3</w:t>
      </w:r>
      <w:r w:rsidRPr="008C5FA5">
        <w:rPr>
          <w:b/>
        </w:rPr>
        <w:t xml:space="preserve">, </w:t>
      </w:r>
      <w:r w:rsidRPr="008C5FA5">
        <w:rPr>
          <w:b/>
          <w:highlight w:val="green"/>
        </w:rPr>
        <w:t>§ XX + 01 odst. 3</w:t>
      </w:r>
      <w:r w:rsidRPr="008C5FA5">
        <w:rPr>
          <w:b/>
        </w:rPr>
        <w:t xml:space="preserve">, </w:t>
      </w:r>
      <w:r w:rsidRPr="008C5FA5">
        <w:rPr>
          <w:b/>
          <w:highlight w:val="green"/>
        </w:rPr>
        <w:t>§ XX + 02 odst. 1</w:t>
      </w:r>
      <w:r w:rsidRPr="008C5FA5">
        <w:rPr>
          <w:b/>
        </w:rPr>
        <w:t xml:space="preserve"> nebo </w:t>
      </w:r>
      <w:r w:rsidRPr="008C5FA5">
        <w:rPr>
          <w:b/>
          <w:highlight w:val="green"/>
        </w:rPr>
        <w:t>§ FF + 04 odst. 1</w:t>
      </w:r>
      <w:r w:rsidRPr="008C5FA5">
        <w:rPr>
          <w:b/>
        </w:rPr>
        <w:t xml:space="preserve"> nesplní oznamovací povinnost,</w:t>
      </w:r>
    </w:p>
    <w:p w:rsidR="008749E7" w:rsidRPr="008C5FA5" w:rsidRDefault="008749E7" w:rsidP="009C45B6">
      <w:pPr>
        <w:numPr>
          <w:ilvl w:val="0"/>
          <w:numId w:val="216"/>
        </w:numPr>
        <w:jc w:val="both"/>
        <w:rPr>
          <w:b/>
        </w:rPr>
      </w:pPr>
      <w:r w:rsidRPr="008C5FA5">
        <w:rPr>
          <w:b/>
        </w:rPr>
        <w:t xml:space="preserve">provede práci na národní kulturní památce nebo restaurování národní kulturní památky bez posouzení krajského úřadu podle </w:t>
      </w:r>
      <w:r w:rsidRPr="008C5FA5">
        <w:rPr>
          <w:b/>
          <w:highlight w:val="green"/>
        </w:rPr>
        <w:t>§ KK + 00 odst. 2 písm. a) nebo b)</w:t>
      </w:r>
      <w:r w:rsidRPr="008C5FA5">
        <w:rPr>
          <w:b/>
        </w:rPr>
        <w:t>,</w:t>
      </w:r>
    </w:p>
    <w:p w:rsidR="008749E7" w:rsidRPr="008C5FA5" w:rsidRDefault="008749E7" w:rsidP="009C45B6">
      <w:pPr>
        <w:numPr>
          <w:ilvl w:val="0"/>
          <w:numId w:val="216"/>
        </w:numPr>
        <w:jc w:val="both"/>
        <w:rPr>
          <w:b/>
        </w:rPr>
      </w:pPr>
      <w:r w:rsidRPr="008C5FA5">
        <w:rPr>
          <w:b/>
        </w:rPr>
        <w:t xml:space="preserve">provede práci na národní kulturní památce nebo restaurování národní kulturní památky v rozporu s posouzením krajského úřadu vydaným podle </w:t>
      </w:r>
      <w:r w:rsidRPr="008C5FA5">
        <w:rPr>
          <w:b/>
          <w:highlight w:val="green"/>
        </w:rPr>
        <w:t>§ KK + 00 odst. 2 písm. a) nebo b)</w:t>
      </w:r>
      <w:r w:rsidRPr="008C5FA5">
        <w:rPr>
          <w:b/>
        </w:rPr>
        <w:t>,</w:t>
      </w:r>
    </w:p>
    <w:p w:rsidR="008749E7" w:rsidRPr="008C5FA5" w:rsidRDefault="008749E7" w:rsidP="009C45B6">
      <w:pPr>
        <w:numPr>
          <w:ilvl w:val="0"/>
          <w:numId w:val="216"/>
        </w:numPr>
        <w:jc w:val="both"/>
        <w:rPr>
          <w:b/>
        </w:rPr>
      </w:pPr>
      <w:r w:rsidRPr="008C5FA5">
        <w:rPr>
          <w:b/>
        </w:rPr>
        <w:t xml:space="preserve">přemístí stavbu, která je národní kulturní památkou, nebo její součást, která je dílem výtvarných umění nebo uměleckořemeslným dílem, bez povolení podle </w:t>
      </w:r>
      <w:r w:rsidRPr="008C5FA5">
        <w:rPr>
          <w:b/>
          <w:highlight w:val="green"/>
        </w:rPr>
        <w:t>§ XX + 00 odst. 1</w:t>
      </w:r>
      <w:r w:rsidRPr="008C5FA5">
        <w:rPr>
          <w:b/>
        </w:rPr>
        <w:t xml:space="preserve">, </w:t>
      </w:r>
    </w:p>
    <w:p w:rsidR="008749E7" w:rsidRPr="008C5FA5" w:rsidRDefault="008749E7" w:rsidP="009C45B6">
      <w:pPr>
        <w:numPr>
          <w:ilvl w:val="0"/>
          <w:numId w:val="216"/>
        </w:numPr>
        <w:jc w:val="both"/>
        <w:rPr>
          <w:b/>
        </w:rPr>
      </w:pPr>
      <w:r w:rsidRPr="008C5FA5">
        <w:rPr>
          <w:b/>
        </w:rPr>
        <w:t>přemístí stavbu, která je národní kulturní památkou, nebo její součást, která je dílem výtvarných umění nebo uměleckořemeslným dílem, v rozporu s</w:t>
      </w:r>
      <w:r w:rsidR="00FE6A82" w:rsidRPr="008C5FA5">
        <w:rPr>
          <w:b/>
        </w:rPr>
        <w:t xml:space="preserve"> </w:t>
      </w:r>
      <w:r w:rsidRPr="008C5FA5">
        <w:rPr>
          <w:b/>
        </w:rPr>
        <w:t xml:space="preserve">povolením vydaným podle </w:t>
      </w:r>
      <w:r w:rsidRPr="008C5FA5">
        <w:rPr>
          <w:b/>
          <w:highlight w:val="green"/>
        </w:rPr>
        <w:t>§ XX + 01 odst. 2</w:t>
      </w:r>
      <w:r w:rsidRPr="008C5FA5">
        <w:rPr>
          <w:b/>
        </w:rPr>
        <w:t xml:space="preserve">, </w:t>
      </w:r>
    </w:p>
    <w:p w:rsidR="005E795E" w:rsidRPr="008C5FA5" w:rsidRDefault="005E795E" w:rsidP="009C45B6">
      <w:pPr>
        <w:numPr>
          <w:ilvl w:val="0"/>
          <w:numId w:val="216"/>
        </w:numPr>
        <w:jc w:val="both"/>
        <w:rPr>
          <w:b/>
        </w:rPr>
      </w:pPr>
      <w:proofErr w:type="gramStart"/>
      <w:r w:rsidRPr="008C5FA5">
        <w:rPr>
          <w:b/>
        </w:rPr>
        <w:t>se pokusí</w:t>
      </w:r>
      <w:proofErr w:type="gramEnd"/>
      <w:r w:rsidRPr="008C5FA5">
        <w:rPr>
          <w:b/>
        </w:rPr>
        <w:t xml:space="preserve"> přemístit nebo přemístil mimo území České republiky věc, která je národní kulturní památkou, bez povolení podle </w:t>
      </w:r>
      <w:r w:rsidRPr="008C5FA5">
        <w:rPr>
          <w:b/>
          <w:highlight w:val="green"/>
        </w:rPr>
        <w:t>§ XX + 03 odst. 1</w:t>
      </w:r>
      <w:r w:rsidRPr="008C5FA5">
        <w:rPr>
          <w:b/>
        </w:rPr>
        <w:t>,</w:t>
      </w:r>
    </w:p>
    <w:p w:rsidR="005E795E" w:rsidRPr="008C5FA5" w:rsidRDefault="005E795E" w:rsidP="009C45B6">
      <w:pPr>
        <w:numPr>
          <w:ilvl w:val="0"/>
          <w:numId w:val="216"/>
        </w:numPr>
        <w:jc w:val="both"/>
        <w:rPr>
          <w:b/>
        </w:rPr>
      </w:pPr>
      <w:r w:rsidRPr="008C5FA5">
        <w:rPr>
          <w:b/>
        </w:rPr>
        <w:t xml:space="preserve">přemístil věc, která je národní kulturní památkou, v rozporu s povolením vydaným podle </w:t>
      </w:r>
      <w:r w:rsidRPr="008C5FA5">
        <w:rPr>
          <w:b/>
          <w:highlight w:val="green"/>
        </w:rPr>
        <w:t>§ XX + 04 odst. 1</w:t>
      </w:r>
      <w:r w:rsidRPr="008C5FA5">
        <w:rPr>
          <w:b/>
        </w:rPr>
        <w:t>,</w:t>
      </w:r>
    </w:p>
    <w:p w:rsidR="005E795E" w:rsidRPr="008C5FA5" w:rsidRDefault="005E795E" w:rsidP="009C45B6">
      <w:pPr>
        <w:numPr>
          <w:ilvl w:val="0"/>
          <w:numId w:val="216"/>
        </w:numPr>
        <w:jc w:val="both"/>
        <w:rPr>
          <w:b/>
        </w:rPr>
      </w:pPr>
      <w:r w:rsidRPr="008C5FA5">
        <w:rPr>
          <w:b/>
        </w:rPr>
        <w:t xml:space="preserve">nezajistí vrácení věci, která je národní kulturní památkou, na území České republiky ve stanovené lhůtě podle </w:t>
      </w:r>
      <w:r w:rsidRPr="008C5FA5">
        <w:rPr>
          <w:b/>
          <w:highlight w:val="green"/>
        </w:rPr>
        <w:t>§ XX + 04 odst. 4</w:t>
      </w:r>
      <w:r w:rsidRPr="008C5FA5">
        <w:rPr>
          <w:b/>
        </w:rPr>
        <w:t>,</w:t>
      </w:r>
    </w:p>
    <w:p w:rsidR="008749E7" w:rsidRPr="008C5FA5" w:rsidRDefault="008749E7" w:rsidP="009C45B6">
      <w:pPr>
        <w:numPr>
          <w:ilvl w:val="0"/>
          <w:numId w:val="216"/>
        </w:numPr>
        <w:jc w:val="both"/>
        <w:rPr>
          <w:b/>
        </w:rPr>
      </w:pPr>
      <w:r w:rsidRPr="008C5FA5">
        <w:rPr>
          <w:b/>
        </w:rPr>
        <w:t xml:space="preserve">v rozporu s povinností uloženou podle </w:t>
      </w:r>
      <w:r w:rsidRPr="008C5FA5">
        <w:rPr>
          <w:b/>
          <w:highlight w:val="green"/>
        </w:rPr>
        <w:t>§ FF + 00 odst. 2 písm. a) nebo c)</w:t>
      </w:r>
      <w:r w:rsidRPr="008C5FA5">
        <w:rPr>
          <w:b/>
        </w:rPr>
        <w:t xml:space="preserve"> nebo podle </w:t>
      </w:r>
      <w:r w:rsidRPr="008C5FA5">
        <w:rPr>
          <w:b/>
          <w:highlight w:val="green"/>
        </w:rPr>
        <w:t>§ FF + 00 odst. 4</w:t>
      </w:r>
      <w:r w:rsidRPr="008C5FA5">
        <w:rPr>
          <w:b/>
        </w:rPr>
        <w:t xml:space="preserve"> neodstraní závad</w:t>
      </w:r>
      <w:r w:rsidR="00C9533D" w:rsidRPr="008C5FA5">
        <w:rPr>
          <w:b/>
        </w:rPr>
        <w:t>ný stav</w:t>
      </w:r>
      <w:r w:rsidRPr="008C5FA5">
        <w:rPr>
          <w:b/>
        </w:rPr>
        <w:t xml:space="preserve"> národní kulturní památ</w:t>
      </w:r>
      <w:r w:rsidR="00C9533D" w:rsidRPr="008C5FA5">
        <w:rPr>
          <w:b/>
        </w:rPr>
        <w:t>ky</w:t>
      </w:r>
      <w:r w:rsidRPr="008C5FA5">
        <w:rPr>
          <w:b/>
        </w:rPr>
        <w:t>,</w:t>
      </w:r>
    </w:p>
    <w:p w:rsidR="008749E7" w:rsidRPr="008C5FA5" w:rsidRDefault="008749E7" w:rsidP="009C45B6">
      <w:pPr>
        <w:numPr>
          <w:ilvl w:val="0"/>
          <w:numId w:val="216"/>
        </w:numPr>
        <w:jc w:val="both"/>
        <w:rPr>
          <w:b/>
        </w:rPr>
      </w:pPr>
      <w:r w:rsidRPr="008C5FA5">
        <w:rPr>
          <w:b/>
        </w:rPr>
        <w:lastRenderedPageBreak/>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národní kulturní památky, </w:t>
      </w:r>
    </w:p>
    <w:p w:rsidR="008749E7" w:rsidRPr="008C5FA5" w:rsidRDefault="008749E7" w:rsidP="009C45B6">
      <w:pPr>
        <w:numPr>
          <w:ilvl w:val="0"/>
          <w:numId w:val="216"/>
        </w:numPr>
        <w:jc w:val="both"/>
        <w:rPr>
          <w:b/>
        </w:rPr>
      </w:pPr>
      <w:r w:rsidRPr="008C5FA5">
        <w:rPr>
          <w:b/>
        </w:rPr>
        <w:t xml:space="preserve">v rozporu s povinností uloženou podle </w:t>
      </w:r>
      <w:r w:rsidRPr="008C5FA5">
        <w:rPr>
          <w:b/>
          <w:highlight w:val="green"/>
        </w:rPr>
        <w:t>§ FF + 04 odst. 3</w:t>
      </w:r>
      <w:r w:rsidRPr="008C5FA5">
        <w:rPr>
          <w:b/>
        </w:rPr>
        <w:t xml:space="preserve"> neprovede nutné zabezpečovací práce na národní kulturní památce, nebo</w:t>
      </w:r>
    </w:p>
    <w:p w:rsidR="008749E7" w:rsidRPr="008C5FA5" w:rsidRDefault="008749E7" w:rsidP="009C45B6">
      <w:pPr>
        <w:numPr>
          <w:ilvl w:val="0"/>
          <w:numId w:val="216"/>
        </w:numPr>
        <w:jc w:val="both"/>
        <w:rPr>
          <w:b/>
        </w:rPr>
      </w:pPr>
      <w:r w:rsidRPr="008C5FA5">
        <w:rPr>
          <w:b/>
        </w:rPr>
        <w:t xml:space="preserve">v rozporu s povinností uloženou podle </w:t>
      </w:r>
      <w:r w:rsidRPr="008C5FA5">
        <w:rPr>
          <w:b/>
          <w:highlight w:val="green"/>
        </w:rPr>
        <w:t>§ FF + 11</w:t>
      </w:r>
      <w:r w:rsidRPr="008C5FA5">
        <w:rPr>
          <w:b/>
        </w:rPr>
        <w:t xml:space="preserve"> neprovede nutné zabezpečovací práce směřujících k zabezpečení národní kulturní památky před vlivy ozbrojeného konfliktu.</w:t>
      </w:r>
    </w:p>
    <w:p w:rsidR="008749E7" w:rsidRPr="008C5FA5" w:rsidRDefault="008749E7" w:rsidP="00ED7C0D">
      <w:pPr>
        <w:ind w:left="1080"/>
        <w:jc w:val="both"/>
      </w:pPr>
    </w:p>
    <w:p w:rsidR="008749E7" w:rsidRPr="008C5FA5" w:rsidRDefault="008749E7" w:rsidP="009C45B6">
      <w:pPr>
        <w:numPr>
          <w:ilvl w:val="0"/>
          <w:numId w:val="213"/>
        </w:numPr>
        <w:jc w:val="both"/>
        <w:rPr>
          <w:b/>
        </w:rPr>
      </w:pPr>
      <w:r w:rsidRPr="008C5FA5">
        <w:rPr>
          <w:b/>
          <w:u w:val="single"/>
        </w:rPr>
        <w:t>Fyzická osoba se jako stavebník</w:t>
      </w:r>
      <w:r w:rsidRPr="008C5FA5">
        <w:rPr>
          <w:b/>
        </w:rPr>
        <w:t xml:space="preserve"> dopustí přestupku tím, že</w:t>
      </w:r>
    </w:p>
    <w:p w:rsidR="00ED7C0D" w:rsidRPr="008C5FA5" w:rsidRDefault="00ED7C0D" w:rsidP="00ED7C0D">
      <w:pPr>
        <w:ind w:left="465"/>
        <w:jc w:val="both"/>
        <w:rPr>
          <w:b/>
        </w:rPr>
      </w:pPr>
    </w:p>
    <w:p w:rsidR="008749E7" w:rsidRPr="008C5FA5" w:rsidRDefault="008749E7" w:rsidP="009C45B6">
      <w:pPr>
        <w:numPr>
          <w:ilvl w:val="0"/>
          <w:numId w:val="217"/>
        </w:numPr>
        <w:jc w:val="both"/>
        <w:rPr>
          <w:b/>
        </w:rPr>
      </w:pPr>
      <w:r w:rsidRPr="008C5FA5">
        <w:rPr>
          <w:b/>
        </w:rPr>
        <w:t xml:space="preserve">provede stavbu, </w:t>
      </w:r>
      <w:r w:rsidR="005238B2" w:rsidRPr="008C5FA5">
        <w:rPr>
          <w:b/>
        </w:rPr>
        <w:t>přístavbu</w:t>
      </w:r>
      <w:r w:rsidR="005238B2" w:rsidRPr="008C5FA5">
        <w:rPr>
          <w:b/>
          <w:vertAlign w:val="superscript"/>
        </w:rPr>
        <w:t>zz+21)</w:t>
      </w:r>
      <w:r w:rsidR="00DA2746" w:rsidRPr="008C5FA5">
        <w:rPr>
          <w:b/>
        </w:rPr>
        <w:t>,</w:t>
      </w:r>
      <w:r w:rsidRPr="008C5FA5">
        <w:rPr>
          <w:b/>
        </w:rPr>
        <w:t xml:space="preserve"> terénní úpravu</w:t>
      </w:r>
      <w:r w:rsidR="00DA2746" w:rsidRPr="008C5FA5">
        <w:rPr>
          <w:b/>
        </w:rPr>
        <w:t>, otvírku, přípravu a dobývání výhradních ložisek</w:t>
      </w:r>
      <w:r w:rsidR="00DA2746" w:rsidRPr="008C5FA5">
        <w:rPr>
          <w:b/>
          <w:vertAlign w:val="superscript"/>
        </w:rPr>
        <w:t>zz+22)</w:t>
      </w:r>
      <w:r w:rsidR="00DA2746" w:rsidRPr="008C5FA5">
        <w:rPr>
          <w:b/>
        </w:rPr>
        <w:t xml:space="preserve"> </w:t>
      </w:r>
      <w:r w:rsidRPr="008C5FA5">
        <w:rPr>
          <w:b/>
        </w:rPr>
        <w:t xml:space="preserve">bez závazného stanoviska, ačkoliv o něj měla požádat podle </w:t>
      </w:r>
      <w:r w:rsidRPr="008C5FA5">
        <w:rPr>
          <w:b/>
          <w:highlight w:val="green"/>
        </w:rPr>
        <w:t>§ ZZ + 05 odst. 3</w:t>
      </w:r>
      <w:r w:rsidRPr="008C5FA5">
        <w:rPr>
          <w:b/>
        </w:rPr>
        <w:t>,</w:t>
      </w:r>
    </w:p>
    <w:p w:rsidR="008749E7" w:rsidRPr="008C5FA5" w:rsidRDefault="008749E7" w:rsidP="009C45B6">
      <w:pPr>
        <w:numPr>
          <w:ilvl w:val="0"/>
          <w:numId w:val="217"/>
        </w:numPr>
        <w:jc w:val="both"/>
        <w:rPr>
          <w:b/>
        </w:rPr>
      </w:pPr>
      <w:r w:rsidRPr="008C5FA5">
        <w:rPr>
          <w:b/>
        </w:rPr>
        <w:t xml:space="preserve">provede stavbu, </w:t>
      </w:r>
      <w:r w:rsidR="005238B2" w:rsidRPr="008C5FA5">
        <w:rPr>
          <w:b/>
        </w:rPr>
        <w:t>přístavbu</w:t>
      </w:r>
      <w:r w:rsidR="005238B2" w:rsidRPr="008C5FA5">
        <w:rPr>
          <w:b/>
          <w:vertAlign w:val="superscript"/>
        </w:rPr>
        <w:t>zz+21)</w:t>
      </w:r>
      <w:r w:rsidRPr="008C5FA5">
        <w:rPr>
          <w:b/>
        </w:rPr>
        <w:t xml:space="preserve"> nebo terénní úpravu na nemovitosti, která není kulturní památkou, ale nachází se v památkovém území nebo v ochranném památkovém pásmu bez závazného stanoviska, ačkoliv o něj měla požádat podle </w:t>
      </w:r>
      <w:r w:rsidRPr="008C5FA5">
        <w:rPr>
          <w:b/>
          <w:highlight w:val="green"/>
        </w:rPr>
        <w:t>§ ZZ + 05 odst. 5</w:t>
      </w:r>
      <w:r w:rsidRPr="008C5FA5">
        <w:rPr>
          <w:b/>
        </w:rPr>
        <w:t>,</w:t>
      </w:r>
    </w:p>
    <w:p w:rsidR="008749E7" w:rsidRPr="008C5FA5" w:rsidRDefault="008749E7" w:rsidP="009C45B6">
      <w:pPr>
        <w:numPr>
          <w:ilvl w:val="0"/>
          <w:numId w:val="217"/>
        </w:numPr>
        <w:jc w:val="both"/>
        <w:rPr>
          <w:b/>
        </w:rPr>
      </w:pPr>
      <w:r w:rsidRPr="008C5FA5">
        <w:rPr>
          <w:b/>
        </w:rPr>
        <w:t xml:space="preserve">v rozporu s </w:t>
      </w:r>
      <w:r w:rsidRPr="008C5FA5">
        <w:rPr>
          <w:b/>
          <w:highlight w:val="green"/>
        </w:rPr>
        <w:t>§ ZZ + 06 odst. 2</w:t>
      </w:r>
      <w:r w:rsidRPr="008C5FA5">
        <w:rPr>
          <w:b/>
        </w:rPr>
        <w:t xml:space="preserve"> provedla záměr před uplynutím lhůty </w:t>
      </w:r>
      <w:r w:rsidRPr="008C5FA5">
        <w:rPr>
          <w:b/>
          <w:highlight w:val="green"/>
        </w:rPr>
        <w:t>§ ZZ + 06 odst. 3</w:t>
      </w:r>
      <w:r w:rsidRPr="008C5FA5">
        <w:rPr>
          <w:b/>
        </w:rPr>
        <w:t xml:space="preserve"> nebo před dnem uzavření dohody podle </w:t>
      </w:r>
      <w:r w:rsidRPr="008C5FA5">
        <w:rPr>
          <w:b/>
          <w:highlight w:val="green"/>
        </w:rPr>
        <w:t>§ ZZ + 06 odst. 1</w:t>
      </w:r>
      <w:r w:rsidRPr="008C5FA5">
        <w:rPr>
          <w:b/>
        </w:rPr>
        <w:t xml:space="preserve"> nebo před dnem nabytí právní moci rozhodnutí krajského úřadu podle </w:t>
      </w:r>
      <w:r w:rsidRPr="008C5FA5">
        <w:rPr>
          <w:b/>
          <w:highlight w:val="green"/>
        </w:rPr>
        <w:t>§ ZZ + 06 odst. 1</w:t>
      </w:r>
      <w:r w:rsidRPr="008C5FA5">
        <w:rPr>
          <w:b/>
        </w:rPr>
        <w:t>,</w:t>
      </w:r>
      <w:r w:rsidR="009C4229" w:rsidRPr="008C5FA5">
        <w:rPr>
          <w:b/>
        </w:rPr>
        <w:t xml:space="preserve"> nebo</w:t>
      </w:r>
    </w:p>
    <w:p w:rsidR="008749E7" w:rsidRPr="008C5FA5" w:rsidRDefault="008749E7" w:rsidP="009C45B6">
      <w:pPr>
        <w:numPr>
          <w:ilvl w:val="0"/>
          <w:numId w:val="217"/>
        </w:numPr>
        <w:jc w:val="both"/>
        <w:rPr>
          <w:b/>
        </w:rPr>
      </w:pPr>
      <w:r w:rsidRPr="008C5FA5">
        <w:rPr>
          <w:b/>
        </w:rPr>
        <w:t xml:space="preserve">v rozporu s dohodou uzavřenou podle </w:t>
      </w:r>
      <w:r w:rsidRPr="008C5FA5">
        <w:rPr>
          <w:b/>
          <w:highlight w:val="green"/>
        </w:rPr>
        <w:t>§ ZZ + 06 odst. 1</w:t>
      </w:r>
      <w:r w:rsidRPr="008C5FA5">
        <w:rPr>
          <w:b/>
        </w:rPr>
        <w:t xml:space="preserve"> nebo s rozhodnutím krajského úřadu podle </w:t>
      </w:r>
      <w:r w:rsidRPr="008C5FA5">
        <w:rPr>
          <w:b/>
          <w:highlight w:val="green"/>
        </w:rPr>
        <w:t>§ ZZ + 06 odst. 1</w:t>
      </w:r>
      <w:r w:rsidRPr="008C5FA5">
        <w:rPr>
          <w:b/>
        </w:rPr>
        <w:t xml:space="preserve"> neumožní provedení záchranného archeologického výzkumu.</w:t>
      </w:r>
    </w:p>
    <w:p w:rsidR="008749E7" w:rsidRPr="008C5FA5" w:rsidRDefault="008749E7" w:rsidP="00ED7C0D">
      <w:pPr>
        <w:ind w:left="1080"/>
        <w:jc w:val="both"/>
        <w:rPr>
          <w:b/>
        </w:rPr>
      </w:pPr>
    </w:p>
    <w:p w:rsidR="00434238" w:rsidRPr="008C5FA5" w:rsidRDefault="008749E7" w:rsidP="009C45B6">
      <w:pPr>
        <w:numPr>
          <w:ilvl w:val="0"/>
          <w:numId w:val="213"/>
        </w:numPr>
        <w:jc w:val="both"/>
      </w:pPr>
      <w:r w:rsidRPr="008C5FA5">
        <w:rPr>
          <w:b/>
          <w:u w:val="single"/>
        </w:rPr>
        <w:t>Fyzická osoba</w:t>
      </w:r>
      <w:r w:rsidRPr="008C5FA5">
        <w:t xml:space="preserve"> </w:t>
      </w:r>
      <w:r w:rsidRPr="008C5FA5">
        <w:rPr>
          <w:b/>
        </w:rPr>
        <w:t>se dopustí přestupku tím, že</w:t>
      </w:r>
    </w:p>
    <w:p w:rsidR="008749E7" w:rsidRPr="008C5FA5" w:rsidRDefault="008749E7" w:rsidP="00434238">
      <w:pPr>
        <w:ind w:left="465"/>
        <w:jc w:val="both"/>
      </w:pPr>
    </w:p>
    <w:p w:rsidR="008749E7" w:rsidRPr="008C5FA5" w:rsidRDefault="008749E7" w:rsidP="009C45B6">
      <w:pPr>
        <w:numPr>
          <w:ilvl w:val="0"/>
          <w:numId w:val="218"/>
        </w:numPr>
        <w:jc w:val="both"/>
        <w:rPr>
          <w:b/>
        </w:rPr>
      </w:pPr>
      <w:r w:rsidRPr="008C5FA5">
        <w:rPr>
          <w:b/>
        </w:rPr>
        <w:t xml:space="preserve">jako vlastník v rozporu s rozhodnutím krajského úřadu podle </w:t>
      </w:r>
      <w:r w:rsidRPr="008C5FA5">
        <w:rPr>
          <w:b/>
          <w:highlight w:val="green"/>
        </w:rPr>
        <w:t>§ MM + 01 odst. 2</w:t>
      </w:r>
      <w:r w:rsidRPr="008C5FA5">
        <w:rPr>
          <w:b/>
        </w:rPr>
        <w:t xml:space="preserve"> neumožní zkoumat předměty kulturní hodnoty a architektonické dědictví, </w:t>
      </w:r>
    </w:p>
    <w:p w:rsidR="008749E7" w:rsidRPr="008C5FA5" w:rsidRDefault="008749E7" w:rsidP="009C45B6">
      <w:pPr>
        <w:numPr>
          <w:ilvl w:val="0"/>
          <w:numId w:val="218"/>
        </w:numPr>
        <w:jc w:val="both"/>
        <w:rPr>
          <w:b/>
        </w:rPr>
      </w:pPr>
      <w:r w:rsidRPr="008C5FA5">
        <w:rPr>
          <w:b/>
        </w:rPr>
        <w:t xml:space="preserve">v rozporu s </w:t>
      </w:r>
      <w:r w:rsidRPr="008C5FA5">
        <w:rPr>
          <w:b/>
          <w:highlight w:val="green"/>
        </w:rPr>
        <w:t>§ DD + 03 odst. 7</w:t>
      </w:r>
      <w:r w:rsidRPr="008C5FA5">
        <w:rPr>
          <w:b/>
        </w:rPr>
        <w:t xml:space="preserve"> svým jednáním způsobuje nepříznivé změny stavu kulturní památky a ohrožuje její zachování,</w:t>
      </w:r>
    </w:p>
    <w:p w:rsidR="008749E7" w:rsidRPr="008C5FA5" w:rsidRDefault="008749E7" w:rsidP="009C45B6">
      <w:pPr>
        <w:numPr>
          <w:ilvl w:val="0"/>
          <w:numId w:val="218"/>
        </w:numPr>
        <w:jc w:val="both"/>
        <w:rPr>
          <w:b/>
        </w:rPr>
      </w:pPr>
      <w:r w:rsidRPr="008C5FA5">
        <w:rPr>
          <w:b/>
        </w:rPr>
        <w:t xml:space="preserve">v rozporu s </w:t>
      </w:r>
      <w:r w:rsidRPr="008C5FA5">
        <w:rPr>
          <w:b/>
          <w:highlight w:val="green"/>
        </w:rPr>
        <w:t>§ DD + 03 odst. 7</w:t>
      </w:r>
      <w:r w:rsidRPr="008C5FA5">
        <w:rPr>
          <w:b/>
        </w:rPr>
        <w:t xml:space="preserve"> kulturní památku poškodí nebo zničí,</w:t>
      </w:r>
    </w:p>
    <w:p w:rsidR="00863B76" w:rsidRPr="008C5FA5" w:rsidRDefault="00863B76" w:rsidP="009C45B6">
      <w:pPr>
        <w:numPr>
          <w:ilvl w:val="0"/>
          <w:numId w:val="218"/>
        </w:numPr>
        <w:jc w:val="both"/>
        <w:rPr>
          <w:b/>
        </w:rPr>
      </w:pPr>
      <w:r w:rsidRPr="008C5FA5">
        <w:rPr>
          <w:b/>
        </w:rPr>
        <w:t xml:space="preserve">v rozporu s </w:t>
      </w:r>
      <w:r w:rsidRPr="008C5FA5">
        <w:rPr>
          <w:b/>
          <w:highlight w:val="green"/>
        </w:rPr>
        <w:t>§ DD + 03 odst. 7</w:t>
      </w:r>
      <w:r w:rsidRPr="008C5FA5">
        <w:rPr>
          <w:b/>
        </w:rPr>
        <w:t xml:space="preserve"> národní kulturní památku poškodí nebo zničí,</w:t>
      </w:r>
    </w:p>
    <w:p w:rsidR="008749E7" w:rsidRPr="008C5FA5" w:rsidRDefault="008749E7" w:rsidP="009C45B6">
      <w:pPr>
        <w:numPr>
          <w:ilvl w:val="0"/>
          <w:numId w:val="218"/>
        </w:numPr>
        <w:jc w:val="both"/>
        <w:rPr>
          <w:b/>
        </w:rPr>
      </w:pPr>
      <w:r w:rsidRPr="008C5FA5">
        <w:rPr>
          <w:b/>
        </w:rPr>
        <w:t xml:space="preserve">neodevzdá ve stanovené lhůtě měřičskou, fotografickou nebo jinou obrazovou dokumentaci, anebo stavebně historický nebo jiný průzkum, ačkoli mu to bylo uloženo rozhodnutím podle </w:t>
      </w:r>
      <w:r w:rsidRPr="008C5FA5">
        <w:rPr>
          <w:b/>
          <w:highlight w:val="green"/>
        </w:rPr>
        <w:t xml:space="preserve">§ DD + 05 odst. </w:t>
      </w:r>
      <w:r w:rsidR="000A1C1D" w:rsidRPr="008C5FA5">
        <w:rPr>
          <w:b/>
          <w:highlight w:val="green"/>
        </w:rPr>
        <w:t>3</w:t>
      </w:r>
      <w:r w:rsidRPr="008C5FA5">
        <w:rPr>
          <w:b/>
        </w:rPr>
        <w:t>,</w:t>
      </w:r>
    </w:p>
    <w:p w:rsidR="008749E7" w:rsidRPr="008C5FA5" w:rsidRDefault="008749E7" w:rsidP="009C45B6">
      <w:pPr>
        <w:numPr>
          <w:ilvl w:val="0"/>
          <w:numId w:val="218"/>
        </w:numPr>
        <w:jc w:val="both"/>
        <w:rPr>
          <w:b/>
        </w:rPr>
      </w:pPr>
      <w:r w:rsidRPr="008C5FA5">
        <w:rPr>
          <w:b/>
        </w:rPr>
        <w:t xml:space="preserve">v rozporu s </w:t>
      </w:r>
      <w:r w:rsidRPr="008C5FA5">
        <w:rPr>
          <w:b/>
          <w:highlight w:val="green"/>
        </w:rPr>
        <w:t>§ CC + 05 odst. 4</w:t>
      </w:r>
      <w:r w:rsidRPr="008C5FA5">
        <w:rPr>
          <w:b/>
        </w:rPr>
        <w:t xml:space="preserve"> si počíná tak, že ohrožuje zachování hodnot, pro které je území chráněno jako památková rezervace nebo památková zóna,</w:t>
      </w:r>
    </w:p>
    <w:p w:rsidR="008749E7" w:rsidRPr="008C5FA5" w:rsidRDefault="008749E7" w:rsidP="009C45B6">
      <w:pPr>
        <w:numPr>
          <w:ilvl w:val="0"/>
          <w:numId w:val="218"/>
        </w:numPr>
        <w:jc w:val="both"/>
        <w:rPr>
          <w:b/>
        </w:rPr>
      </w:pPr>
      <w:r w:rsidRPr="008C5FA5">
        <w:rPr>
          <w:b/>
        </w:rPr>
        <w:t>provede práci na kulturní památce bez posouzení obecního úřadu</w:t>
      </w:r>
      <w:r w:rsidR="0019634F" w:rsidRPr="008C5FA5">
        <w:rPr>
          <w:b/>
        </w:rPr>
        <w:t xml:space="preserve"> obce s rozšířenou působností</w:t>
      </w:r>
      <w:r w:rsidRPr="008C5FA5">
        <w:rPr>
          <w:b/>
        </w:rPr>
        <w:t xml:space="preserve">, ačkoliv o něj měla požádat podle </w:t>
      </w:r>
      <w:r w:rsidRPr="008C5FA5">
        <w:rPr>
          <w:b/>
          <w:highlight w:val="green"/>
        </w:rPr>
        <w:t>§ KK + 00 odst. 1 písm. a)</w:t>
      </w:r>
      <w:r w:rsidRPr="008C5FA5">
        <w:rPr>
          <w:b/>
        </w:rPr>
        <w:t xml:space="preserve">, </w:t>
      </w:r>
    </w:p>
    <w:p w:rsidR="008749E7" w:rsidRPr="008C5FA5" w:rsidRDefault="008749E7" w:rsidP="009C45B6">
      <w:pPr>
        <w:numPr>
          <w:ilvl w:val="0"/>
          <w:numId w:val="218"/>
        </w:numPr>
        <w:jc w:val="both"/>
        <w:rPr>
          <w:b/>
        </w:rPr>
      </w:pPr>
      <w:r w:rsidRPr="008C5FA5">
        <w:rPr>
          <w:b/>
        </w:rPr>
        <w:t xml:space="preserve">provede práci na národní kulturní památce bez posouzení krajského úřadu, ačkoliv o něj měla požádat podle </w:t>
      </w:r>
      <w:r w:rsidRPr="008C5FA5">
        <w:rPr>
          <w:b/>
          <w:highlight w:val="green"/>
        </w:rPr>
        <w:t>§ KK + 00 odst. 2 písm. a)</w:t>
      </w:r>
      <w:r w:rsidRPr="008C5FA5">
        <w:rPr>
          <w:b/>
        </w:rPr>
        <w:t xml:space="preserve">, </w:t>
      </w:r>
    </w:p>
    <w:p w:rsidR="008749E7" w:rsidRPr="008C5FA5" w:rsidRDefault="008749E7" w:rsidP="009C45B6">
      <w:pPr>
        <w:numPr>
          <w:ilvl w:val="0"/>
          <w:numId w:val="218"/>
        </w:numPr>
        <w:jc w:val="both"/>
        <w:rPr>
          <w:b/>
        </w:rPr>
      </w:pPr>
      <w:r w:rsidRPr="008C5FA5">
        <w:rPr>
          <w:b/>
        </w:rPr>
        <w:t>provede práci na kulturní památce v rozporu s posouzením obecního úřadu</w:t>
      </w:r>
      <w:r w:rsidR="0019634F" w:rsidRPr="008C5FA5">
        <w:rPr>
          <w:b/>
        </w:rPr>
        <w:t xml:space="preserve"> obce s rozšířenou působností</w:t>
      </w:r>
      <w:r w:rsidRPr="008C5FA5">
        <w:rPr>
          <w:b/>
        </w:rPr>
        <w:t xml:space="preserve">, o které požádala podle </w:t>
      </w:r>
      <w:r w:rsidRPr="008C5FA5">
        <w:rPr>
          <w:b/>
          <w:highlight w:val="green"/>
        </w:rPr>
        <w:t>§ KK + 00 odst. 1 písm. a)</w:t>
      </w:r>
      <w:r w:rsidRPr="008C5FA5">
        <w:rPr>
          <w:b/>
        </w:rPr>
        <w:t>,</w:t>
      </w:r>
    </w:p>
    <w:p w:rsidR="008749E7" w:rsidRPr="008C5FA5" w:rsidRDefault="008749E7" w:rsidP="009C45B6">
      <w:pPr>
        <w:numPr>
          <w:ilvl w:val="0"/>
          <w:numId w:val="218"/>
        </w:numPr>
        <w:jc w:val="both"/>
        <w:rPr>
          <w:b/>
        </w:rPr>
      </w:pPr>
      <w:r w:rsidRPr="008C5FA5">
        <w:rPr>
          <w:b/>
        </w:rPr>
        <w:t xml:space="preserve">provede práci na národní kulturní památce v rozporu s posouzením krajského úřadu, o které požádala podle </w:t>
      </w:r>
      <w:r w:rsidRPr="008C5FA5">
        <w:rPr>
          <w:b/>
          <w:highlight w:val="green"/>
        </w:rPr>
        <w:t>§ KK + 00 odst. 2 písm. a)</w:t>
      </w:r>
      <w:r w:rsidRPr="008C5FA5">
        <w:rPr>
          <w:b/>
        </w:rPr>
        <w:t>,</w:t>
      </w:r>
    </w:p>
    <w:p w:rsidR="008749E7" w:rsidRPr="008C5FA5" w:rsidRDefault="008749E7" w:rsidP="009C45B6">
      <w:pPr>
        <w:numPr>
          <w:ilvl w:val="0"/>
          <w:numId w:val="218"/>
        </w:numPr>
        <w:jc w:val="both"/>
        <w:rPr>
          <w:b/>
        </w:rPr>
      </w:pPr>
      <w:r w:rsidRPr="008C5FA5">
        <w:rPr>
          <w:b/>
        </w:rPr>
        <w:lastRenderedPageBreak/>
        <w:t>provede práci v památkovém území nebo v ochranném památkovém pásmu bez posouzení obecního úřadu</w:t>
      </w:r>
      <w:r w:rsidR="0019634F" w:rsidRPr="008C5FA5">
        <w:rPr>
          <w:b/>
        </w:rPr>
        <w:t xml:space="preserve"> obce s rozšířenou působností</w:t>
      </w:r>
      <w:r w:rsidRPr="008C5FA5">
        <w:rPr>
          <w:b/>
        </w:rPr>
        <w:t xml:space="preserve">, ačkoliv o něj měla požádat podle </w:t>
      </w:r>
      <w:r w:rsidRPr="008C5FA5">
        <w:rPr>
          <w:b/>
          <w:highlight w:val="green"/>
        </w:rPr>
        <w:t>§ KK + 00 odst. 1 písm. c) nebo d)</w:t>
      </w:r>
      <w:r w:rsidRPr="008C5FA5">
        <w:rPr>
          <w:b/>
        </w:rPr>
        <w:t xml:space="preserve">, </w:t>
      </w:r>
    </w:p>
    <w:p w:rsidR="008749E7" w:rsidRPr="008C5FA5" w:rsidRDefault="008749E7" w:rsidP="009C45B6">
      <w:pPr>
        <w:numPr>
          <w:ilvl w:val="0"/>
          <w:numId w:val="218"/>
        </w:numPr>
        <w:jc w:val="both"/>
        <w:rPr>
          <w:b/>
        </w:rPr>
      </w:pPr>
      <w:r w:rsidRPr="008C5FA5">
        <w:rPr>
          <w:b/>
        </w:rPr>
        <w:t>provede práci v památkovém území nebo v ochranném památkovém pásmu v rozporu s posouzením obecního úřadu</w:t>
      </w:r>
      <w:r w:rsidR="0019634F" w:rsidRPr="008C5FA5">
        <w:rPr>
          <w:b/>
        </w:rPr>
        <w:t xml:space="preserve"> obce s rozšířenou působností</w:t>
      </w:r>
      <w:r w:rsidRPr="008C5FA5">
        <w:rPr>
          <w:b/>
        </w:rPr>
        <w:t xml:space="preserve">, o které požádala podle </w:t>
      </w:r>
      <w:r w:rsidRPr="008C5FA5">
        <w:rPr>
          <w:b/>
          <w:highlight w:val="green"/>
        </w:rPr>
        <w:t>§ KK + 00 odst. 1 písm. c) nebo d)</w:t>
      </w:r>
      <w:r w:rsidRPr="008C5FA5">
        <w:rPr>
          <w:b/>
        </w:rPr>
        <w:t>,</w:t>
      </w:r>
    </w:p>
    <w:p w:rsidR="008749E7" w:rsidRPr="008C5FA5" w:rsidRDefault="008749E7" w:rsidP="009C45B6">
      <w:pPr>
        <w:numPr>
          <w:ilvl w:val="0"/>
          <w:numId w:val="218"/>
        </w:numPr>
        <w:jc w:val="both"/>
        <w:rPr>
          <w:b/>
        </w:rPr>
      </w:pPr>
      <w:proofErr w:type="gramStart"/>
      <w:r w:rsidRPr="008C5FA5">
        <w:rPr>
          <w:b/>
        </w:rPr>
        <w:t>se pokusí</w:t>
      </w:r>
      <w:proofErr w:type="gramEnd"/>
      <w:r w:rsidRPr="008C5FA5">
        <w:rPr>
          <w:b/>
        </w:rPr>
        <w:t xml:space="preserve"> </w:t>
      </w:r>
      <w:r w:rsidR="00A62459" w:rsidRPr="008C5FA5">
        <w:rPr>
          <w:b/>
        </w:rPr>
        <w:t>přemístit nebo přemístil mimo území České republiky</w:t>
      </w:r>
      <w:r w:rsidRPr="008C5FA5">
        <w:rPr>
          <w:b/>
        </w:rPr>
        <w:t xml:space="preserve"> věc, která je kulturní památkou, bez povolení podle </w:t>
      </w:r>
      <w:r w:rsidRPr="008C5FA5">
        <w:rPr>
          <w:b/>
          <w:highlight w:val="green"/>
        </w:rPr>
        <w:t>§ XX + 03 odst. 1</w:t>
      </w:r>
      <w:r w:rsidRPr="008C5FA5">
        <w:rPr>
          <w:b/>
        </w:rPr>
        <w:t>,</w:t>
      </w:r>
    </w:p>
    <w:p w:rsidR="008749E7" w:rsidRPr="008C5FA5" w:rsidRDefault="008749E7" w:rsidP="009C45B6">
      <w:pPr>
        <w:numPr>
          <w:ilvl w:val="0"/>
          <w:numId w:val="218"/>
        </w:numPr>
        <w:jc w:val="both"/>
        <w:rPr>
          <w:b/>
        </w:rPr>
      </w:pPr>
      <w:proofErr w:type="gramStart"/>
      <w:r w:rsidRPr="008C5FA5">
        <w:rPr>
          <w:b/>
        </w:rPr>
        <w:t>se pokusí</w:t>
      </w:r>
      <w:proofErr w:type="gramEnd"/>
      <w:r w:rsidRPr="008C5FA5">
        <w:rPr>
          <w:b/>
        </w:rPr>
        <w:t xml:space="preserve"> </w:t>
      </w:r>
      <w:r w:rsidR="00A62459" w:rsidRPr="008C5FA5">
        <w:rPr>
          <w:b/>
        </w:rPr>
        <w:t>přemístit nebo přemístil mimo území České republiky</w:t>
      </w:r>
      <w:r w:rsidRPr="008C5FA5">
        <w:rPr>
          <w:b/>
        </w:rPr>
        <w:t xml:space="preserve"> věc, která je národní kulturní památkou, bez povolení podle </w:t>
      </w:r>
      <w:r w:rsidRPr="008C5FA5">
        <w:rPr>
          <w:b/>
          <w:highlight w:val="green"/>
        </w:rPr>
        <w:t>§ XX + 03 odst. 1</w:t>
      </w:r>
      <w:r w:rsidRPr="008C5FA5">
        <w:rPr>
          <w:b/>
        </w:rPr>
        <w:t>,</w:t>
      </w:r>
    </w:p>
    <w:p w:rsidR="008749E7" w:rsidRPr="008C5FA5" w:rsidRDefault="008749E7" w:rsidP="009C45B6">
      <w:pPr>
        <w:numPr>
          <w:ilvl w:val="0"/>
          <w:numId w:val="218"/>
        </w:numPr>
        <w:jc w:val="both"/>
        <w:rPr>
          <w:b/>
        </w:rPr>
      </w:pPr>
      <w:r w:rsidRPr="008C5FA5">
        <w:rPr>
          <w:b/>
        </w:rPr>
        <w:t xml:space="preserve">v rozporu s povinností uloženou podle </w:t>
      </w:r>
      <w:r w:rsidRPr="008C5FA5">
        <w:rPr>
          <w:b/>
          <w:highlight w:val="green"/>
        </w:rPr>
        <w:t xml:space="preserve">§ FF + 00 odst. 1 písm. b), c) nebo d)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kulturní památ</w:t>
      </w:r>
      <w:r w:rsidR="00C9533D" w:rsidRPr="008C5FA5">
        <w:rPr>
          <w:b/>
        </w:rPr>
        <w:t>ky</w:t>
      </w:r>
      <w:r w:rsidRPr="008C5FA5">
        <w:rPr>
          <w:b/>
        </w:rPr>
        <w:t>,</w:t>
      </w:r>
    </w:p>
    <w:p w:rsidR="008749E7" w:rsidRPr="008C5FA5" w:rsidRDefault="008749E7" w:rsidP="009C45B6">
      <w:pPr>
        <w:numPr>
          <w:ilvl w:val="0"/>
          <w:numId w:val="218"/>
        </w:numPr>
        <w:jc w:val="both"/>
        <w:rPr>
          <w:b/>
        </w:rPr>
      </w:pPr>
      <w:r w:rsidRPr="008C5FA5">
        <w:rPr>
          <w:b/>
        </w:rPr>
        <w:t xml:space="preserve">v rozporu s povinností uloženou podle </w:t>
      </w:r>
      <w:r w:rsidRPr="008C5FA5">
        <w:rPr>
          <w:b/>
          <w:highlight w:val="green"/>
        </w:rPr>
        <w:t xml:space="preserve">§ FF + 00 odst. 2 písm. b), c) nebo d)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národní kulturní památ</w:t>
      </w:r>
      <w:r w:rsidR="00C9533D" w:rsidRPr="008C5FA5">
        <w:rPr>
          <w:b/>
        </w:rPr>
        <w:t>ky</w:t>
      </w:r>
      <w:r w:rsidRPr="008C5FA5">
        <w:rPr>
          <w:b/>
        </w:rPr>
        <w:t>,</w:t>
      </w:r>
    </w:p>
    <w:p w:rsidR="008749E7" w:rsidRPr="008C5FA5" w:rsidRDefault="008749E7" w:rsidP="009C45B6">
      <w:pPr>
        <w:numPr>
          <w:ilvl w:val="0"/>
          <w:numId w:val="218"/>
        </w:numPr>
        <w:jc w:val="both"/>
        <w:rPr>
          <w:b/>
        </w:rPr>
      </w:pPr>
      <w:r w:rsidRPr="008C5FA5">
        <w:rPr>
          <w:b/>
        </w:rPr>
        <w:t xml:space="preserve">v rozporu s povinností uloženou podle </w:t>
      </w:r>
      <w:r w:rsidRPr="008C5FA5">
        <w:rPr>
          <w:b/>
          <w:highlight w:val="green"/>
        </w:rPr>
        <w:t xml:space="preserve">§ FF + 00 odst. 3 písm. b), c) nebo d)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nemovitosti,</w:t>
      </w:r>
    </w:p>
    <w:p w:rsidR="008749E7" w:rsidRPr="008C5FA5" w:rsidRDefault="008749E7" w:rsidP="009C45B6">
      <w:pPr>
        <w:numPr>
          <w:ilvl w:val="0"/>
          <w:numId w:val="218"/>
        </w:numPr>
        <w:jc w:val="both"/>
        <w:rPr>
          <w:b/>
        </w:rPr>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kulturní památky, </w:t>
      </w:r>
    </w:p>
    <w:p w:rsidR="008749E7" w:rsidRPr="008C5FA5" w:rsidRDefault="008749E7" w:rsidP="009C45B6">
      <w:pPr>
        <w:numPr>
          <w:ilvl w:val="0"/>
          <w:numId w:val="218"/>
        </w:numPr>
        <w:jc w:val="both"/>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národní kulturní památky, </w:t>
      </w:r>
      <w:r w:rsidR="00D633B0" w:rsidRPr="008C5FA5">
        <w:rPr>
          <w:b/>
        </w:rPr>
        <w:t>nebo</w:t>
      </w:r>
    </w:p>
    <w:p w:rsidR="008749E7" w:rsidRPr="008C5FA5" w:rsidRDefault="008749E7" w:rsidP="009C45B6">
      <w:pPr>
        <w:numPr>
          <w:ilvl w:val="0"/>
          <w:numId w:val="218"/>
        </w:numPr>
        <w:jc w:val="both"/>
        <w:rPr>
          <w:b/>
        </w:rPr>
      </w:pPr>
      <w:r w:rsidRPr="008C5FA5">
        <w:rPr>
          <w:b/>
        </w:rPr>
        <w:t xml:space="preserve">v rozporu s </w:t>
      </w:r>
      <w:r w:rsidRPr="008C5FA5">
        <w:rPr>
          <w:b/>
          <w:highlight w:val="green"/>
        </w:rPr>
        <w:t>§ ZZ + 13 odst. 1</w:t>
      </w:r>
      <w:r w:rsidRPr="008C5FA5">
        <w:rPr>
          <w:b/>
        </w:rPr>
        <w:t xml:space="preserve"> nesplní oznamovací povinnost nebo neponechá místo náhodného archeologického nálezu bez změny až do prohlídky podle </w:t>
      </w:r>
      <w:r w:rsidRPr="008C5FA5">
        <w:rPr>
          <w:b/>
          <w:highlight w:val="green"/>
        </w:rPr>
        <w:t>§ ZZ + 13 odst. 3</w:t>
      </w:r>
      <w:r w:rsidRPr="008C5FA5">
        <w:rPr>
          <w:b/>
        </w:rPr>
        <w:t>.</w:t>
      </w:r>
    </w:p>
    <w:p w:rsidR="008749E7" w:rsidRPr="008C5FA5" w:rsidRDefault="008749E7" w:rsidP="00434238">
      <w:pPr>
        <w:ind w:left="1080"/>
        <w:jc w:val="both"/>
        <w:rPr>
          <w:b/>
        </w:rPr>
      </w:pPr>
    </w:p>
    <w:p w:rsidR="008749E7" w:rsidRPr="008C5FA5" w:rsidRDefault="008749E7" w:rsidP="009C45B6">
      <w:pPr>
        <w:numPr>
          <w:ilvl w:val="0"/>
          <w:numId w:val="213"/>
        </w:numPr>
        <w:jc w:val="both"/>
        <w:rPr>
          <w:b/>
        </w:rPr>
      </w:pPr>
      <w:r w:rsidRPr="008C5FA5">
        <w:rPr>
          <w:b/>
          <w:u w:val="single"/>
        </w:rPr>
        <w:t>Fyzická osoba se jako vlastník nemovitosti, která není kulturní památkou, ale nachází se v památkovém území nebo v ochranném památkovém pásmu</w:t>
      </w:r>
      <w:r w:rsidRPr="008C5FA5">
        <w:rPr>
          <w:b/>
        </w:rPr>
        <w:t>, dopustí přestupku tím, že</w:t>
      </w:r>
    </w:p>
    <w:p w:rsidR="00434238" w:rsidRPr="008C5FA5" w:rsidRDefault="00434238" w:rsidP="00434238">
      <w:pPr>
        <w:ind w:left="465"/>
        <w:jc w:val="both"/>
        <w:rPr>
          <w:b/>
        </w:rPr>
      </w:pPr>
    </w:p>
    <w:p w:rsidR="008749E7" w:rsidRPr="008C5FA5" w:rsidRDefault="008749E7" w:rsidP="009C45B6">
      <w:pPr>
        <w:numPr>
          <w:ilvl w:val="0"/>
          <w:numId w:val="219"/>
        </w:numPr>
        <w:jc w:val="both"/>
        <w:rPr>
          <w:b/>
        </w:rPr>
      </w:pPr>
      <w:r w:rsidRPr="008C5FA5">
        <w:rPr>
          <w:b/>
        </w:rPr>
        <w:t xml:space="preserve">v rozporu s </w:t>
      </w:r>
      <w:r w:rsidRPr="008C5FA5">
        <w:rPr>
          <w:b/>
          <w:highlight w:val="green"/>
        </w:rPr>
        <w:t>§ CC + 05 odst. 3</w:t>
      </w:r>
      <w:r w:rsidRPr="008C5FA5">
        <w:rPr>
          <w:b/>
        </w:rPr>
        <w:t xml:space="preserve"> nakládá s touto nemovitostí nebo jí užívá způsobem, který ohrožuje zachování hodnoty, pro kterou je území chráněno jako památková rezervace nebo památková zóna,</w:t>
      </w:r>
    </w:p>
    <w:p w:rsidR="008749E7" w:rsidRPr="008C5FA5" w:rsidRDefault="008749E7" w:rsidP="009C45B6">
      <w:pPr>
        <w:numPr>
          <w:ilvl w:val="0"/>
          <w:numId w:val="219"/>
        </w:numPr>
        <w:jc w:val="both"/>
        <w:rPr>
          <w:b/>
        </w:rPr>
      </w:pPr>
      <w:r w:rsidRPr="008C5FA5">
        <w:rPr>
          <w:b/>
        </w:rPr>
        <w:t>provede práci v památkovém území nebo v ochranném památkovém pásmu bez posouzení obecního úřadu</w:t>
      </w:r>
      <w:r w:rsidR="0019634F" w:rsidRPr="008C5FA5">
        <w:rPr>
          <w:b/>
        </w:rPr>
        <w:t xml:space="preserve"> obce s rozšířenou působností</w:t>
      </w:r>
      <w:r w:rsidRPr="008C5FA5">
        <w:rPr>
          <w:b/>
        </w:rPr>
        <w:t xml:space="preserve"> podle </w:t>
      </w:r>
      <w:r w:rsidRPr="008C5FA5">
        <w:rPr>
          <w:b/>
          <w:highlight w:val="green"/>
        </w:rPr>
        <w:t>§ KK + 00 odst. 1 písm. c) nebo d)</w:t>
      </w:r>
      <w:r w:rsidRPr="008C5FA5">
        <w:rPr>
          <w:b/>
        </w:rPr>
        <w:t xml:space="preserve">, </w:t>
      </w:r>
    </w:p>
    <w:p w:rsidR="008749E7" w:rsidRPr="008C5FA5" w:rsidRDefault="008749E7" w:rsidP="009C45B6">
      <w:pPr>
        <w:numPr>
          <w:ilvl w:val="0"/>
          <w:numId w:val="219"/>
        </w:numPr>
        <w:jc w:val="both"/>
        <w:rPr>
          <w:b/>
        </w:rPr>
      </w:pPr>
      <w:r w:rsidRPr="008C5FA5">
        <w:rPr>
          <w:b/>
        </w:rPr>
        <w:t>provede práci v památkovém území nebo v ochranném památkovém pásmu v rozporu s posouzením obecního úřadu</w:t>
      </w:r>
      <w:r w:rsidR="0019634F" w:rsidRPr="008C5FA5">
        <w:rPr>
          <w:b/>
        </w:rPr>
        <w:t xml:space="preserve"> obce s rozšířenou působností</w:t>
      </w:r>
      <w:r w:rsidRPr="008C5FA5">
        <w:rPr>
          <w:b/>
        </w:rPr>
        <w:t xml:space="preserve"> podle </w:t>
      </w:r>
      <w:r w:rsidRPr="008C5FA5">
        <w:rPr>
          <w:b/>
          <w:highlight w:val="green"/>
        </w:rPr>
        <w:t>§ KK + 00 odst. 1 písm. c) nebo d)</w:t>
      </w:r>
      <w:r w:rsidRPr="008C5FA5">
        <w:rPr>
          <w:b/>
        </w:rPr>
        <w:t>,</w:t>
      </w:r>
    </w:p>
    <w:p w:rsidR="008749E7" w:rsidRPr="008C5FA5" w:rsidRDefault="008749E7" w:rsidP="009C45B6">
      <w:pPr>
        <w:numPr>
          <w:ilvl w:val="0"/>
          <w:numId w:val="219"/>
        </w:numPr>
        <w:jc w:val="both"/>
        <w:rPr>
          <w:b/>
        </w:rPr>
      </w:pPr>
      <w:r w:rsidRPr="008C5FA5">
        <w:rPr>
          <w:b/>
        </w:rPr>
        <w:t xml:space="preserve">v rozporu s povinností uloženou podle </w:t>
      </w:r>
      <w:r w:rsidRPr="008C5FA5">
        <w:rPr>
          <w:b/>
          <w:highlight w:val="green"/>
        </w:rPr>
        <w:t xml:space="preserve">§ FF + 00 odst. 3 písm. a) nebo c)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nemovitosti,</w:t>
      </w:r>
    </w:p>
    <w:p w:rsidR="008749E7" w:rsidRPr="008C5FA5" w:rsidRDefault="008749E7" w:rsidP="009C45B6">
      <w:pPr>
        <w:numPr>
          <w:ilvl w:val="0"/>
          <w:numId w:val="219"/>
        </w:numPr>
        <w:jc w:val="both"/>
        <w:rPr>
          <w:b/>
        </w:rPr>
      </w:pPr>
      <w:r w:rsidRPr="008C5FA5">
        <w:rPr>
          <w:b/>
        </w:rPr>
        <w:t xml:space="preserve">v rozporu s </w:t>
      </w:r>
      <w:r w:rsidRPr="008C5FA5">
        <w:rPr>
          <w:b/>
          <w:highlight w:val="green"/>
        </w:rPr>
        <w:t>§ FF + 05 odst. 1</w:t>
      </w:r>
      <w:r w:rsidRPr="008C5FA5">
        <w:rPr>
          <w:b/>
        </w:rPr>
        <w:t xml:space="preserve"> nesplní oznamovací povinnost,</w:t>
      </w:r>
    </w:p>
    <w:p w:rsidR="008749E7" w:rsidRPr="008C5FA5" w:rsidRDefault="008749E7" w:rsidP="009C45B6">
      <w:pPr>
        <w:numPr>
          <w:ilvl w:val="0"/>
          <w:numId w:val="219"/>
        </w:numPr>
        <w:jc w:val="both"/>
        <w:rPr>
          <w:b/>
        </w:rPr>
      </w:pPr>
      <w:r w:rsidRPr="008C5FA5">
        <w:rPr>
          <w:b/>
        </w:rPr>
        <w:t xml:space="preserve">v rozporu s povinností uloženou podle </w:t>
      </w:r>
      <w:r w:rsidRPr="008C5FA5">
        <w:rPr>
          <w:b/>
          <w:highlight w:val="green"/>
        </w:rPr>
        <w:t>§ FF + 05 odst. 2</w:t>
      </w:r>
      <w:r w:rsidRPr="008C5FA5">
        <w:rPr>
          <w:b/>
        </w:rPr>
        <w:t xml:space="preserve"> neprovede nutné zabezpečovací práce na této nemovitosti,</w:t>
      </w:r>
      <w:r w:rsidR="009C4229" w:rsidRPr="008C5FA5">
        <w:rPr>
          <w:b/>
        </w:rPr>
        <w:t xml:space="preserve"> nebo</w:t>
      </w:r>
    </w:p>
    <w:p w:rsidR="008749E7" w:rsidRPr="008C5FA5" w:rsidRDefault="008749E7" w:rsidP="009C45B6">
      <w:pPr>
        <w:numPr>
          <w:ilvl w:val="0"/>
          <w:numId w:val="219"/>
        </w:numPr>
        <w:jc w:val="both"/>
        <w:rPr>
          <w:b/>
        </w:rPr>
      </w:pPr>
      <w:r w:rsidRPr="008C5FA5">
        <w:rPr>
          <w:b/>
        </w:rPr>
        <w:t xml:space="preserve">provede stavbu, </w:t>
      </w:r>
      <w:r w:rsidR="005238B2" w:rsidRPr="008C5FA5">
        <w:rPr>
          <w:b/>
        </w:rPr>
        <w:t>přístavbu</w:t>
      </w:r>
      <w:r w:rsidR="005238B2" w:rsidRPr="008C5FA5">
        <w:rPr>
          <w:b/>
          <w:vertAlign w:val="superscript"/>
        </w:rPr>
        <w:t>zz+21)</w:t>
      </w:r>
      <w:r w:rsidRPr="008C5FA5">
        <w:rPr>
          <w:b/>
        </w:rPr>
        <w:t xml:space="preserve"> nebo terénní úpravu na této nemovitosti bez závazného stanoviska, ačkoliv o něj měla požádat podle </w:t>
      </w:r>
      <w:r w:rsidRPr="008C5FA5">
        <w:rPr>
          <w:b/>
          <w:highlight w:val="green"/>
        </w:rPr>
        <w:t>§ ZZ + 05 odst. 5</w:t>
      </w:r>
      <w:r w:rsidRPr="008C5FA5">
        <w:rPr>
          <w:b/>
        </w:rPr>
        <w:t>.</w:t>
      </w:r>
    </w:p>
    <w:p w:rsidR="008749E7" w:rsidRPr="008C5FA5" w:rsidRDefault="008749E7" w:rsidP="00434238">
      <w:pPr>
        <w:ind w:left="1080"/>
        <w:jc w:val="both"/>
        <w:rPr>
          <w:b/>
        </w:rPr>
      </w:pPr>
    </w:p>
    <w:p w:rsidR="008749E7" w:rsidRPr="008C5FA5" w:rsidRDefault="008749E7" w:rsidP="009C45B6">
      <w:pPr>
        <w:numPr>
          <w:ilvl w:val="0"/>
          <w:numId w:val="213"/>
        </w:numPr>
        <w:jc w:val="both"/>
        <w:rPr>
          <w:b/>
        </w:rPr>
      </w:pPr>
      <w:r w:rsidRPr="008C5FA5">
        <w:rPr>
          <w:b/>
        </w:rPr>
        <w:t>Za přestupek lze uložit pokutu</w:t>
      </w:r>
    </w:p>
    <w:p w:rsidR="00434238" w:rsidRPr="008C5FA5" w:rsidRDefault="00434238" w:rsidP="00434238">
      <w:pPr>
        <w:ind w:left="465"/>
        <w:jc w:val="both"/>
        <w:rPr>
          <w:b/>
        </w:rPr>
      </w:pPr>
    </w:p>
    <w:p w:rsidR="008749E7" w:rsidRPr="008C5FA5" w:rsidRDefault="008749E7" w:rsidP="009C45B6">
      <w:pPr>
        <w:numPr>
          <w:ilvl w:val="0"/>
          <w:numId w:val="220"/>
        </w:numPr>
        <w:jc w:val="both"/>
        <w:rPr>
          <w:b/>
        </w:rPr>
      </w:pPr>
      <w:r w:rsidRPr="008C5FA5">
        <w:rPr>
          <w:b/>
        </w:rPr>
        <w:lastRenderedPageBreak/>
        <w:t xml:space="preserve">do </w:t>
      </w:r>
      <w:r w:rsidR="00945482" w:rsidRPr="008C5FA5">
        <w:rPr>
          <w:b/>
        </w:rPr>
        <w:t>5</w:t>
      </w:r>
      <w:r w:rsidRPr="008C5FA5">
        <w:rPr>
          <w:b/>
        </w:rPr>
        <w:t xml:space="preserve"> 000 000 Kč, jde-li o přestupek podle </w:t>
      </w:r>
      <w:r w:rsidRPr="008C5FA5">
        <w:rPr>
          <w:b/>
          <w:highlight w:val="green"/>
        </w:rPr>
        <w:t xml:space="preserve">odstavce </w:t>
      </w:r>
      <w:r w:rsidR="000A57E5" w:rsidRPr="008C5FA5">
        <w:rPr>
          <w:b/>
          <w:highlight w:val="green"/>
        </w:rPr>
        <w:t>3</w:t>
      </w:r>
      <w:r w:rsidRPr="008C5FA5">
        <w:rPr>
          <w:b/>
          <w:highlight w:val="green"/>
        </w:rPr>
        <w:t xml:space="preserve"> písm. </w:t>
      </w:r>
      <w:r w:rsidR="000A57E5" w:rsidRPr="008C5FA5">
        <w:rPr>
          <w:b/>
          <w:highlight w:val="green"/>
        </w:rPr>
        <w:t xml:space="preserve">d), f), g), j), k), l), m), n), o), p), </w:t>
      </w:r>
      <w:r w:rsidR="00587D27" w:rsidRPr="008C5FA5">
        <w:rPr>
          <w:b/>
          <w:highlight w:val="green"/>
        </w:rPr>
        <w:t>odstavce 5 písm. d), h), j), n), p), s),</w:t>
      </w:r>
    </w:p>
    <w:p w:rsidR="008749E7" w:rsidRPr="008C5FA5" w:rsidRDefault="008749E7" w:rsidP="009C45B6">
      <w:pPr>
        <w:numPr>
          <w:ilvl w:val="0"/>
          <w:numId w:val="220"/>
        </w:numPr>
        <w:jc w:val="both"/>
        <w:rPr>
          <w:b/>
        </w:rPr>
      </w:pPr>
      <w:r w:rsidRPr="008C5FA5">
        <w:rPr>
          <w:b/>
        </w:rPr>
        <w:t xml:space="preserve">do 2 000 000 Kč, jde-li o přestupek podle </w:t>
      </w:r>
      <w:r w:rsidRPr="008C5FA5">
        <w:rPr>
          <w:b/>
          <w:highlight w:val="green"/>
        </w:rPr>
        <w:t xml:space="preserve">odstavce </w:t>
      </w:r>
      <w:r w:rsidR="00945482" w:rsidRPr="008C5FA5">
        <w:rPr>
          <w:b/>
          <w:highlight w:val="green"/>
        </w:rPr>
        <w:t>1</w:t>
      </w:r>
      <w:r w:rsidRPr="008C5FA5">
        <w:rPr>
          <w:b/>
          <w:highlight w:val="green"/>
        </w:rPr>
        <w:t xml:space="preserve"> písm. </w:t>
      </w:r>
      <w:r w:rsidR="00945482" w:rsidRPr="008C5FA5">
        <w:rPr>
          <w:b/>
          <w:highlight w:val="green"/>
        </w:rPr>
        <w:t xml:space="preserve">a), odstavce </w:t>
      </w:r>
      <w:r w:rsidR="007B54D6" w:rsidRPr="008C5FA5">
        <w:rPr>
          <w:b/>
          <w:highlight w:val="green"/>
        </w:rPr>
        <w:t xml:space="preserve">2 písm. d), </w:t>
      </w:r>
      <w:r w:rsidR="00092CDD" w:rsidRPr="008C5FA5">
        <w:rPr>
          <w:b/>
          <w:highlight w:val="green"/>
        </w:rPr>
        <w:t xml:space="preserve">f), g), j), k), l), m), n), o), p), </w:t>
      </w:r>
      <w:r w:rsidR="000A57E5" w:rsidRPr="008C5FA5">
        <w:rPr>
          <w:b/>
          <w:highlight w:val="green"/>
        </w:rPr>
        <w:t xml:space="preserve">odstavce 3 písm. a), b), c), </w:t>
      </w:r>
      <w:r w:rsidR="00143B91" w:rsidRPr="008C5FA5">
        <w:rPr>
          <w:b/>
          <w:highlight w:val="green"/>
        </w:rPr>
        <w:t xml:space="preserve">odstavce 4 písm. b), c), d), </w:t>
      </w:r>
      <w:r w:rsidR="00587D27" w:rsidRPr="008C5FA5">
        <w:rPr>
          <w:b/>
          <w:highlight w:val="green"/>
        </w:rPr>
        <w:t xml:space="preserve">odstavce 5 písm. c), f), g), i), k), l), m), o), q), r), </w:t>
      </w:r>
      <w:r w:rsidR="0018633A" w:rsidRPr="008C5FA5">
        <w:rPr>
          <w:b/>
          <w:highlight w:val="green"/>
        </w:rPr>
        <w:t>odstavce 6 písm. a), b), c), d), f), g)</w:t>
      </w:r>
      <w:r w:rsidRPr="008C5FA5">
        <w:rPr>
          <w:b/>
          <w:highlight w:val="green"/>
        </w:rPr>
        <w:t>,</w:t>
      </w:r>
      <w:r w:rsidRPr="008C5FA5">
        <w:rPr>
          <w:b/>
        </w:rPr>
        <w:t xml:space="preserve"> </w:t>
      </w:r>
    </w:p>
    <w:p w:rsidR="0018633A" w:rsidRPr="008C5FA5" w:rsidRDefault="008749E7" w:rsidP="009C45B6">
      <w:pPr>
        <w:numPr>
          <w:ilvl w:val="0"/>
          <w:numId w:val="220"/>
        </w:numPr>
        <w:jc w:val="both"/>
        <w:rPr>
          <w:b/>
        </w:rPr>
      </w:pPr>
      <w:r w:rsidRPr="008C5FA5">
        <w:rPr>
          <w:b/>
        </w:rPr>
        <w:t xml:space="preserve">do 500 000 Kč, jde-li o přestupek podle </w:t>
      </w:r>
      <w:r w:rsidRPr="008C5FA5">
        <w:rPr>
          <w:b/>
          <w:highlight w:val="green"/>
        </w:rPr>
        <w:t xml:space="preserve">odstavce </w:t>
      </w:r>
      <w:r w:rsidR="007B54D6" w:rsidRPr="008C5FA5">
        <w:rPr>
          <w:b/>
          <w:highlight w:val="green"/>
        </w:rPr>
        <w:t xml:space="preserve">2 písm. a), b), c), </w:t>
      </w:r>
      <w:r w:rsidR="00092CDD" w:rsidRPr="008C5FA5">
        <w:rPr>
          <w:b/>
          <w:highlight w:val="green"/>
        </w:rPr>
        <w:t>h), i),</w:t>
      </w:r>
      <w:r w:rsidR="000A57E5" w:rsidRPr="008C5FA5">
        <w:rPr>
          <w:b/>
          <w:highlight w:val="green"/>
        </w:rPr>
        <w:t xml:space="preserve"> odstavce 3 písm. h), i), </w:t>
      </w:r>
      <w:r w:rsidR="00143B91" w:rsidRPr="008C5FA5">
        <w:rPr>
          <w:b/>
          <w:highlight w:val="green"/>
        </w:rPr>
        <w:t xml:space="preserve">odstavce 4 písm. a), </w:t>
      </w:r>
      <w:r w:rsidR="00587D27" w:rsidRPr="008C5FA5">
        <w:rPr>
          <w:b/>
          <w:highlight w:val="green"/>
        </w:rPr>
        <w:t>odstavce 5 písm. a), b), t)</w:t>
      </w:r>
      <w:r w:rsidR="00587D27" w:rsidRPr="008C5FA5">
        <w:rPr>
          <w:b/>
        </w:rPr>
        <w:t>,</w:t>
      </w:r>
      <w:r w:rsidR="0018633A" w:rsidRPr="008C5FA5">
        <w:rPr>
          <w:b/>
        </w:rPr>
        <w:t xml:space="preserve"> </w:t>
      </w:r>
    </w:p>
    <w:p w:rsidR="008749E7" w:rsidRPr="008C5FA5" w:rsidRDefault="008749E7" w:rsidP="009C45B6">
      <w:pPr>
        <w:numPr>
          <w:ilvl w:val="0"/>
          <w:numId w:val="220"/>
        </w:numPr>
        <w:jc w:val="both"/>
        <w:rPr>
          <w:b/>
        </w:rPr>
      </w:pPr>
      <w:r w:rsidRPr="008C5FA5">
        <w:rPr>
          <w:b/>
        </w:rPr>
        <w:t xml:space="preserve">do 50 000 Kč, jde-li o přestupek podle </w:t>
      </w:r>
      <w:r w:rsidRPr="008C5FA5">
        <w:rPr>
          <w:b/>
          <w:highlight w:val="green"/>
        </w:rPr>
        <w:t xml:space="preserve">odstavce </w:t>
      </w:r>
      <w:r w:rsidR="00945482" w:rsidRPr="008C5FA5">
        <w:rPr>
          <w:b/>
          <w:highlight w:val="green"/>
        </w:rPr>
        <w:t>1</w:t>
      </w:r>
      <w:r w:rsidRPr="008C5FA5">
        <w:rPr>
          <w:b/>
          <w:highlight w:val="green"/>
        </w:rPr>
        <w:t xml:space="preserve"> písm. </w:t>
      </w:r>
      <w:r w:rsidR="00945482" w:rsidRPr="008C5FA5">
        <w:rPr>
          <w:b/>
          <w:highlight w:val="green"/>
        </w:rPr>
        <w:t xml:space="preserve">b), </w:t>
      </w:r>
      <w:r w:rsidR="00092CDD" w:rsidRPr="008C5FA5">
        <w:rPr>
          <w:b/>
          <w:highlight w:val="green"/>
        </w:rPr>
        <w:t xml:space="preserve">odstavce 2 písm. e), </w:t>
      </w:r>
      <w:r w:rsidR="000A57E5" w:rsidRPr="008C5FA5">
        <w:rPr>
          <w:b/>
          <w:highlight w:val="green"/>
        </w:rPr>
        <w:t xml:space="preserve">odstavce 3 písm. e), </w:t>
      </w:r>
      <w:r w:rsidR="00587D27" w:rsidRPr="008C5FA5">
        <w:rPr>
          <w:b/>
          <w:highlight w:val="green"/>
        </w:rPr>
        <w:t xml:space="preserve">odstavce 5 písm. e), </w:t>
      </w:r>
      <w:r w:rsidR="0018633A" w:rsidRPr="008C5FA5">
        <w:rPr>
          <w:b/>
          <w:highlight w:val="green"/>
        </w:rPr>
        <w:t>odstavce 6 písm. e).</w:t>
      </w:r>
    </w:p>
    <w:p w:rsidR="008749E7" w:rsidRPr="008C5FA5" w:rsidRDefault="008749E7" w:rsidP="008749E7">
      <w:pPr>
        <w:jc w:val="both"/>
        <w:rPr>
          <w:b/>
        </w:rPr>
      </w:pPr>
    </w:p>
    <w:p w:rsidR="008749E7" w:rsidRPr="008C5FA5" w:rsidRDefault="008749E7" w:rsidP="009C45B6">
      <w:pPr>
        <w:numPr>
          <w:ilvl w:val="0"/>
          <w:numId w:val="213"/>
        </w:numPr>
        <w:jc w:val="both"/>
        <w:rPr>
          <w:b/>
        </w:rPr>
      </w:pPr>
      <w:r w:rsidRPr="008C5FA5">
        <w:rPr>
          <w:b/>
        </w:rPr>
        <w:t xml:space="preserve">Byl-li přestupek spáchán opakovaně, lze uložit pokutu až ve výši dvojnásobku horní hranice sazby pokuty, kterou lze podle </w:t>
      </w:r>
      <w:r w:rsidRPr="008C5FA5">
        <w:rPr>
          <w:b/>
          <w:highlight w:val="green"/>
        </w:rPr>
        <w:t>odstavce 7</w:t>
      </w:r>
      <w:r w:rsidRPr="008C5FA5">
        <w:rPr>
          <w:b/>
        </w:rPr>
        <w:t xml:space="preserve"> za přestupek uložit. </w:t>
      </w:r>
    </w:p>
    <w:p w:rsidR="008749E7" w:rsidRPr="008C5FA5" w:rsidRDefault="008749E7" w:rsidP="004A69D8">
      <w:pPr>
        <w:pStyle w:val="Nadpis6"/>
      </w:pPr>
      <w:bookmarkStart w:id="651" w:name="_Toc412014421"/>
      <w:r w:rsidRPr="008C5FA5">
        <w:t>§ SS + 02</w:t>
      </w:r>
      <w:bookmarkEnd w:id="651"/>
    </w:p>
    <w:p w:rsidR="0046619E" w:rsidRPr="008C5FA5" w:rsidRDefault="0046619E" w:rsidP="004A69D8">
      <w:pPr>
        <w:pStyle w:val="Nadpis7"/>
      </w:pPr>
      <w:bookmarkStart w:id="652" w:name="_Toc412014422"/>
      <w:r w:rsidRPr="008C5FA5">
        <w:t>Přestupky v souvislosti s výkonem regulované činnosti</w:t>
      </w:r>
      <w:bookmarkEnd w:id="652"/>
    </w:p>
    <w:p w:rsidR="008749E7" w:rsidRPr="008C5FA5" w:rsidRDefault="008749E7" w:rsidP="009C45B6">
      <w:pPr>
        <w:numPr>
          <w:ilvl w:val="0"/>
          <w:numId w:val="221"/>
        </w:numPr>
        <w:jc w:val="both"/>
        <w:rPr>
          <w:b/>
        </w:rPr>
      </w:pPr>
      <w:r w:rsidRPr="008C5FA5">
        <w:rPr>
          <w:b/>
          <w:u w:val="single"/>
        </w:rPr>
        <w:t>Fyzická osoba</w:t>
      </w:r>
      <w:r w:rsidRPr="008C5FA5">
        <w:rPr>
          <w:b/>
        </w:rPr>
        <w:t xml:space="preserve"> se dopustí přestupku tím, že</w:t>
      </w:r>
    </w:p>
    <w:p w:rsidR="00434238" w:rsidRPr="008C5FA5" w:rsidRDefault="00434238" w:rsidP="00434238">
      <w:pPr>
        <w:ind w:left="465"/>
        <w:jc w:val="both"/>
        <w:rPr>
          <w:b/>
        </w:rPr>
      </w:pPr>
    </w:p>
    <w:p w:rsidR="00D633B0" w:rsidRPr="008C5FA5" w:rsidRDefault="008749E7" w:rsidP="009C45B6">
      <w:pPr>
        <w:numPr>
          <w:ilvl w:val="0"/>
          <w:numId w:val="222"/>
        </w:numPr>
        <w:jc w:val="both"/>
        <w:rPr>
          <w:b/>
        </w:rPr>
      </w:pPr>
      <w:r w:rsidRPr="008C5FA5">
        <w:rPr>
          <w:b/>
        </w:rPr>
        <w:t xml:space="preserve">v rozporu s </w:t>
      </w:r>
      <w:r w:rsidRPr="008C5FA5">
        <w:rPr>
          <w:b/>
          <w:highlight w:val="green"/>
        </w:rPr>
        <w:t>§ HH + 10</w:t>
      </w:r>
      <w:r w:rsidRPr="008C5FA5">
        <w:rPr>
          <w:b/>
        </w:rPr>
        <w:t xml:space="preserve"> provádí regulovanou činnost na úseku památkové péče bez povolení ministerstva nebo nesplnila oznamovací povinnost podle </w:t>
      </w:r>
      <w:r w:rsidRPr="008C5FA5">
        <w:rPr>
          <w:b/>
          <w:highlight w:val="green"/>
        </w:rPr>
        <w:t>§ EE + 15</w:t>
      </w:r>
      <w:r w:rsidR="00D633B0" w:rsidRPr="008C5FA5">
        <w:rPr>
          <w:b/>
        </w:rPr>
        <w:t xml:space="preserve">, </w:t>
      </w:r>
    </w:p>
    <w:p w:rsidR="008749E7" w:rsidRPr="008C5FA5" w:rsidRDefault="008749E7" w:rsidP="009C45B6">
      <w:pPr>
        <w:numPr>
          <w:ilvl w:val="0"/>
          <w:numId w:val="222"/>
        </w:numPr>
        <w:jc w:val="both"/>
        <w:rPr>
          <w:b/>
        </w:rPr>
      </w:pPr>
      <w:r w:rsidRPr="008C5FA5">
        <w:rPr>
          <w:b/>
        </w:rPr>
        <w:t xml:space="preserve">v rozporu s </w:t>
      </w:r>
      <w:r w:rsidRPr="008C5FA5">
        <w:rPr>
          <w:b/>
          <w:highlight w:val="green"/>
        </w:rPr>
        <w:t>§ EE + 23 odst. 1 písm. a)</w:t>
      </w:r>
      <w:r w:rsidRPr="008C5FA5">
        <w:rPr>
          <w:b/>
        </w:rPr>
        <w:t xml:space="preserve"> vykonává po nabytí právní moci rozhodnutí o zrušení oprávnění k výkonu regulované činnosti regulovanou činnost,</w:t>
      </w:r>
      <w:r w:rsidR="009C4229" w:rsidRPr="008C5FA5">
        <w:rPr>
          <w:b/>
        </w:rPr>
        <w:t xml:space="preserve"> nebo</w:t>
      </w:r>
    </w:p>
    <w:p w:rsidR="008749E7" w:rsidRPr="008C5FA5" w:rsidRDefault="008749E7" w:rsidP="009C45B6">
      <w:pPr>
        <w:numPr>
          <w:ilvl w:val="0"/>
          <w:numId w:val="222"/>
        </w:numPr>
        <w:jc w:val="both"/>
        <w:rPr>
          <w:b/>
        </w:rPr>
      </w:pPr>
      <w:r w:rsidRPr="008C5FA5">
        <w:rPr>
          <w:b/>
        </w:rPr>
        <w:t xml:space="preserve">vůči památkovému ústavu nesplní povinnosti stanovené v </w:t>
      </w:r>
      <w:r w:rsidRPr="008C5FA5">
        <w:rPr>
          <w:b/>
          <w:highlight w:val="green"/>
        </w:rPr>
        <w:t>§ EE + 24 odst. 1, 2 nebo 3</w:t>
      </w:r>
      <w:r w:rsidRPr="008C5FA5">
        <w:rPr>
          <w:b/>
        </w:rPr>
        <w:t>.</w:t>
      </w:r>
    </w:p>
    <w:p w:rsidR="008749E7" w:rsidRPr="008C5FA5" w:rsidRDefault="008749E7" w:rsidP="00434238">
      <w:pPr>
        <w:ind w:left="1080"/>
        <w:jc w:val="both"/>
        <w:rPr>
          <w:b/>
        </w:rPr>
      </w:pPr>
    </w:p>
    <w:p w:rsidR="008749E7" w:rsidRPr="008C5FA5" w:rsidRDefault="008749E7" w:rsidP="009C45B6">
      <w:pPr>
        <w:numPr>
          <w:ilvl w:val="0"/>
          <w:numId w:val="221"/>
        </w:numPr>
        <w:jc w:val="both"/>
        <w:rPr>
          <w:b/>
        </w:rPr>
      </w:pPr>
      <w:r w:rsidRPr="008C5FA5">
        <w:rPr>
          <w:b/>
          <w:u w:val="single"/>
        </w:rPr>
        <w:t>Fyzická osoba oprávněná k výkonu regulované činnosti</w:t>
      </w:r>
      <w:r w:rsidRPr="008C5FA5">
        <w:rPr>
          <w:b/>
        </w:rPr>
        <w:t xml:space="preserve"> se dopustí přestupku tím, že</w:t>
      </w:r>
    </w:p>
    <w:p w:rsidR="00434238" w:rsidRPr="008C5FA5" w:rsidRDefault="00434238" w:rsidP="00434238">
      <w:pPr>
        <w:ind w:left="465"/>
        <w:jc w:val="both"/>
        <w:rPr>
          <w:b/>
        </w:rPr>
      </w:pPr>
    </w:p>
    <w:p w:rsidR="008749E7" w:rsidRPr="008C5FA5" w:rsidRDefault="008749E7" w:rsidP="009C45B6">
      <w:pPr>
        <w:numPr>
          <w:ilvl w:val="0"/>
          <w:numId w:val="223"/>
        </w:numPr>
        <w:jc w:val="both"/>
        <w:rPr>
          <w:b/>
        </w:rPr>
      </w:pPr>
      <w:r w:rsidRPr="008C5FA5">
        <w:rPr>
          <w:b/>
        </w:rPr>
        <w:t xml:space="preserve">při výkonu regulované činnosti překračuje rozsah svého oprávnění podle </w:t>
      </w:r>
      <w:r w:rsidRPr="008C5FA5">
        <w:rPr>
          <w:b/>
          <w:highlight w:val="green"/>
        </w:rPr>
        <w:t>§ EE + 13 odst. 1</w:t>
      </w:r>
      <w:r w:rsidRPr="008C5FA5">
        <w:rPr>
          <w:b/>
        </w:rPr>
        <w:t>,</w:t>
      </w:r>
    </w:p>
    <w:p w:rsidR="008749E7" w:rsidRPr="008C5FA5" w:rsidRDefault="008749E7" w:rsidP="009C45B6">
      <w:pPr>
        <w:numPr>
          <w:ilvl w:val="0"/>
          <w:numId w:val="223"/>
        </w:numPr>
        <w:jc w:val="both"/>
        <w:rPr>
          <w:b/>
        </w:rPr>
      </w:pPr>
      <w:r w:rsidRPr="008C5FA5">
        <w:rPr>
          <w:b/>
        </w:rPr>
        <w:t xml:space="preserve">vykonává regulovanou činnost v rozporu s </w:t>
      </w:r>
      <w:r w:rsidRPr="008C5FA5">
        <w:rPr>
          <w:b/>
          <w:highlight w:val="green"/>
        </w:rPr>
        <w:t>§ EE + 13 odst. 2</w:t>
      </w:r>
      <w:r w:rsidRPr="008C5FA5">
        <w:rPr>
          <w:b/>
        </w:rPr>
        <w:t xml:space="preserve">, </w:t>
      </w:r>
    </w:p>
    <w:p w:rsidR="008749E7" w:rsidRPr="008C5FA5" w:rsidRDefault="008749E7" w:rsidP="009C45B6">
      <w:pPr>
        <w:numPr>
          <w:ilvl w:val="0"/>
          <w:numId w:val="223"/>
        </w:numPr>
        <w:jc w:val="both"/>
        <w:rPr>
          <w:b/>
        </w:rPr>
      </w:pPr>
      <w:r w:rsidRPr="008C5FA5">
        <w:rPr>
          <w:b/>
        </w:rPr>
        <w:t xml:space="preserve">v rozporu s </w:t>
      </w:r>
      <w:r w:rsidRPr="008C5FA5">
        <w:rPr>
          <w:b/>
          <w:highlight w:val="green"/>
        </w:rPr>
        <w:t xml:space="preserve">§ EE + 21 odst. </w:t>
      </w:r>
      <w:r w:rsidR="001A78E1" w:rsidRPr="008C5FA5">
        <w:rPr>
          <w:b/>
          <w:highlight w:val="green"/>
        </w:rPr>
        <w:t>4</w:t>
      </w:r>
      <w:r w:rsidRPr="008C5FA5">
        <w:rPr>
          <w:b/>
        </w:rPr>
        <w:t xml:space="preserve"> nebo </w:t>
      </w:r>
      <w:r w:rsidRPr="008C5FA5">
        <w:rPr>
          <w:b/>
          <w:highlight w:val="green"/>
        </w:rPr>
        <w:t>§ EE + 27 odst. 2</w:t>
      </w:r>
      <w:r w:rsidRPr="008C5FA5">
        <w:rPr>
          <w:b/>
        </w:rPr>
        <w:t xml:space="preserve"> nesplní oznamovací povinnost,</w:t>
      </w:r>
    </w:p>
    <w:p w:rsidR="008749E7" w:rsidRPr="008C5FA5" w:rsidRDefault="008749E7" w:rsidP="009C45B6">
      <w:pPr>
        <w:numPr>
          <w:ilvl w:val="0"/>
          <w:numId w:val="223"/>
        </w:numPr>
        <w:jc w:val="both"/>
        <w:rPr>
          <w:b/>
        </w:rPr>
      </w:pPr>
      <w:r w:rsidRPr="008C5FA5">
        <w:rPr>
          <w:b/>
        </w:rPr>
        <w:t xml:space="preserve">v rozporu s </w:t>
      </w:r>
      <w:r w:rsidRPr="008C5FA5">
        <w:rPr>
          <w:b/>
          <w:highlight w:val="green"/>
        </w:rPr>
        <w:t>§ EE + 22 odst. 1</w:t>
      </w:r>
      <w:r w:rsidRPr="008C5FA5">
        <w:rPr>
          <w:b/>
        </w:rPr>
        <w:t xml:space="preserve"> vykonává regulovanou činnost i přes to, že jí bylo její oprávnění pozastaveno, nebo</w:t>
      </w:r>
    </w:p>
    <w:p w:rsidR="008749E7" w:rsidRPr="008C5FA5" w:rsidRDefault="008749E7" w:rsidP="009C45B6">
      <w:pPr>
        <w:numPr>
          <w:ilvl w:val="0"/>
          <w:numId w:val="223"/>
        </w:numPr>
        <w:jc w:val="both"/>
        <w:rPr>
          <w:b/>
        </w:rPr>
      </w:pPr>
      <w:r w:rsidRPr="008C5FA5">
        <w:rPr>
          <w:b/>
        </w:rPr>
        <w:t xml:space="preserve">vykonává regulovanou činnost i přes zákaz této činnosti. </w:t>
      </w:r>
    </w:p>
    <w:p w:rsidR="008749E7" w:rsidRPr="008C5FA5" w:rsidRDefault="008749E7" w:rsidP="008749E7">
      <w:pPr>
        <w:jc w:val="both"/>
      </w:pPr>
    </w:p>
    <w:p w:rsidR="008749E7" w:rsidRPr="008C5FA5" w:rsidRDefault="008749E7" w:rsidP="009C45B6">
      <w:pPr>
        <w:numPr>
          <w:ilvl w:val="0"/>
          <w:numId w:val="221"/>
        </w:numPr>
        <w:jc w:val="both"/>
        <w:rPr>
          <w:b/>
        </w:rPr>
      </w:pPr>
      <w:r w:rsidRPr="008C5FA5">
        <w:rPr>
          <w:b/>
          <w:u w:val="single"/>
        </w:rPr>
        <w:t>Fyzická osoba dočasně oprávněná k výkonu regulované činnosti</w:t>
      </w:r>
      <w:r w:rsidRPr="008C5FA5">
        <w:rPr>
          <w:b/>
        </w:rPr>
        <w:t xml:space="preserve"> se dopustí přestupku tím, že</w:t>
      </w:r>
    </w:p>
    <w:p w:rsidR="00434238" w:rsidRPr="008C5FA5" w:rsidRDefault="00434238" w:rsidP="00434238">
      <w:pPr>
        <w:ind w:left="465"/>
        <w:jc w:val="both"/>
        <w:rPr>
          <w:b/>
        </w:rPr>
      </w:pPr>
    </w:p>
    <w:p w:rsidR="008749E7" w:rsidRPr="008C5FA5" w:rsidRDefault="008749E7" w:rsidP="009C45B6">
      <w:pPr>
        <w:numPr>
          <w:ilvl w:val="0"/>
          <w:numId w:val="224"/>
        </w:numPr>
        <w:jc w:val="both"/>
        <w:rPr>
          <w:b/>
        </w:rPr>
      </w:pPr>
      <w:r w:rsidRPr="008C5FA5">
        <w:rPr>
          <w:b/>
        </w:rPr>
        <w:t xml:space="preserve">při výkonu regulované činnosti překračuje rozsah svého oprávnění podle </w:t>
      </w:r>
      <w:r w:rsidRPr="008C5FA5">
        <w:rPr>
          <w:b/>
          <w:highlight w:val="green"/>
        </w:rPr>
        <w:t>§ EE + 13 odst. 1</w:t>
      </w:r>
      <w:r w:rsidRPr="008C5FA5">
        <w:rPr>
          <w:b/>
        </w:rPr>
        <w:t>,</w:t>
      </w:r>
    </w:p>
    <w:p w:rsidR="008749E7" w:rsidRPr="008C5FA5" w:rsidRDefault="008749E7" w:rsidP="009C45B6">
      <w:pPr>
        <w:numPr>
          <w:ilvl w:val="0"/>
          <w:numId w:val="224"/>
        </w:numPr>
        <w:jc w:val="both"/>
        <w:rPr>
          <w:b/>
        </w:rPr>
      </w:pPr>
      <w:r w:rsidRPr="008C5FA5">
        <w:rPr>
          <w:b/>
        </w:rPr>
        <w:t xml:space="preserve">vykonává regulovanou činnost v rozporu s </w:t>
      </w:r>
      <w:r w:rsidRPr="008C5FA5">
        <w:rPr>
          <w:b/>
          <w:highlight w:val="green"/>
        </w:rPr>
        <w:t>§ EE + 13 odst. 2</w:t>
      </w:r>
      <w:r w:rsidRPr="008C5FA5">
        <w:rPr>
          <w:b/>
        </w:rPr>
        <w:t>,</w:t>
      </w:r>
    </w:p>
    <w:p w:rsidR="008749E7" w:rsidRPr="008C5FA5" w:rsidRDefault="008749E7" w:rsidP="009C45B6">
      <w:pPr>
        <w:numPr>
          <w:ilvl w:val="0"/>
          <w:numId w:val="224"/>
        </w:numPr>
        <w:jc w:val="both"/>
        <w:rPr>
          <w:b/>
        </w:rPr>
      </w:pPr>
      <w:r w:rsidRPr="008C5FA5">
        <w:rPr>
          <w:b/>
        </w:rPr>
        <w:t xml:space="preserve">v rozporu s </w:t>
      </w:r>
      <w:r w:rsidRPr="008C5FA5">
        <w:rPr>
          <w:b/>
          <w:highlight w:val="green"/>
        </w:rPr>
        <w:t xml:space="preserve">§ EE + 21 odst. </w:t>
      </w:r>
      <w:r w:rsidR="001A78E1" w:rsidRPr="008C5FA5">
        <w:rPr>
          <w:b/>
          <w:highlight w:val="green"/>
        </w:rPr>
        <w:t>4</w:t>
      </w:r>
      <w:r w:rsidRPr="008C5FA5">
        <w:rPr>
          <w:b/>
        </w:rPr>
        <w:t xml:space="preserve">, </w:t>
      </w:r>
      <w:r w:rsidRPr="008C5FA5">
        <w:rPr>
          <w:b/>
          <w:highlight w:val="green"/>
        </w:rPr>
        <w:t>§ EE + 22 odst. 3</w:t>
      </w:r>
      <w:r w:rsidRPr="008C5FA5">
        <w:rPr>
          <w:b/>
        </w:rPr>
        <w:t xml:space="preserve"> a </w:t>
      </w:r>
      <w:r w:rsidRPr="008C5FA5">
        <w:rPr>
          <w:b/>
          <w:highlight w:val="green"/>
        </w:rPr>
        <w:t>§ EE + 27 odst. 2</w:t>
      </w:r>
      <w:r w:rsidRPr="008C5FA5">
        <w:rPr>
          <w:b/>
        </w:rPr>
        <w:t xml:space="preserve"> nesplní oznamovací povinnost, </w:t>
      </w:r>
      <w:r w:rsidR="009C4229" w:rsidRPr="008C5FA5">
        <w:rPr>
          <w:b/>
        </w:rPr>
        <w:t>nebo</w:t>
      </w:r>
    </w:p>
    <w:p w:rsidR="008749E7" w:rsidRPr="008C5FA5" w:rsidRDefault="008749E7" w:rsidP="009C45B6">
      <w:pPr>
        <w:numPr>
          <w:ilvl w:val="0"/>
          <w:numId w:val="224"/>
        </w:numPr>
        <w:jc w:val="both"/>
        <w:rPr>
          <w:b/>
        </w:rPr>
      </w:pPr>
      <w:r w:rsidRPr="008C5FA5">
        <w:rPr>
          <w:b/>
        </w:rPr>
        <w:t>vykonává regulovanou činnost i přes zákaz této činnosti.</w:t>
      </w:r>
      <w:r w:rsidR="00FE6A82" w:rsidRPr="008C5FA5">
        <w:rPr>
          <w:b/>
        </w:rPr>
        <w:t xml:space="preserve"> </w:t>
      </w:r>
    </w:p>
    <w:p w:rsidR="008749E7" w:rsidRPr="008C5FA5" w:rsidRDefault="008749E7" w:rsidP="008749E7">
      <w:pPr>
        <w:jc w:val="both"/>
      </w:pPr>
    </w:p>
    <w:p w:rsidR="008749E7" w:rsidRPr="008C5FA5" w:rsidRDefault="008749E7" w:rsidP="009C45B6">
      <w:pPr>
        <w:numPr>
          <w:ilvl w:val="0"/>
          <w:numId w:val="221"/>
        </w:numPr>
        <w:jc w:val="both"/>
        <w:rPr>
          <w:b/>
        </w:rPr>
      </w:pPr>
      <w:r w:rsidRPr="008C5FA5">
        <w:rPr>
          <w:b/>
          <w:u w:val="single"/>
        </w:rPr>
        <w:lastRenderedPageBreak/>
        <w:t>Fyzická osoba se jako restaurátor</w:t>
      </w:r>
      <w:r w:rsidRPr="008C5FA5">
        <w:rPr>
          <w:b/>
        </w:rPr>
        <w:t xml:space="preserve"> dopustí přestupku tím, že</w:t>
      </w:r>
    </w:p>
    <w:p w:rsidR="00434238" w:rsidRPr="008C5FA5" w:rsidRDefault="00434238" w:rsidP="00434238">
      <w:pPr>
        <w:ind w:left="465"/>
        <w:jc w:val="both"/>
        <w:rPr>
          <w:b/>
        </w:rPr>
      </w:pPr>
    </w:p>
    <w:p w:rsidR="008749E7" w:rsidRPr="008C5FA5" w:rsidRDefault="008749E7" w:rsidP="009C45B6">
      <w:pPr>
        <w:numPr>
          <w:ilvl w:val="0"/>
          <w:numId w:val="225"/>
        </w:numPr>
        <w:jc w:val="both"/>
      </w:pPr>
      <w:r w:rsidRPr="008C5FA5">
        <w:rPr>
          <w:b/>
        </w:rPr>
        <w:t xml:space="preserve">v rozporu s </w:t>
      </w:r>
      <w:r w:rsidRPr="008C5FA5">
        <w:rPr>
          <w:b/>
          <w:highlight w:val="green"/>
        </w:rPr>
        <w:t>§ KK + 06 odst. 4</w:t>
      </w:r>
      <w:r w:rsidRPr="008C5FA5">
        <w:rPr>
          <w:b/>
        </w:rPr>
        <w:t xml:space="preserve"> neodevzdá nebo neodevzdá ve lhůtě stanovené podle </w:t>
      </w:r>
      <w:r w:rsidRPr="008C5FA5">
        <w:rPr>
          <w:b/>
          <w:highlight w:val="green"/>
        </w:rPr>
        <w:t>§ KK + 06 odst. 6</w:t>
      </w:r>
      <w:r w:rsidRPr="008C5FA5">
        <w:rPr>
          <w:b/>
        </w:rPr>
        <w:t xml:space="preserve"> památkovému ústavu vyhotovení závěrečné restaurátorské zprávy,</w:t>
      </w:r>
      <w:r w:rsidRPr="008C5FA5">
        <w:t xml:space="preserve"> </w:t>
      </w:r>
    </w:p>
    <w:p w:rsidR="008749E7" w:rsidRPr="008C5FA5" w:rsidRDefault="008749E7" w:rsidP="009C45B6">
      <w:pPr>
        <w:numPr>
          <w:ilvl w:val="0"/>
          <w:numId w:val="225"/>
        </w:numPr>
        <w:jc w:val="both"/>
      </w:pPr>
      <w:r w:rsidRPr="008C5FA5">
        <w:rPr>
          <w:b/>
        </w:rPr>
        <w:t xml:space="preserve">v rozporu s </w:t>
      </w:r>
      <w:r w:rsidRPr="008C5FA5">
        <w:rPr>
          <w:b/>
          <w:highlight w:val="green"/>
        </w:rPr>
        <w:t>§ EE + 13 odst. 3</w:t>
      </w:r>
      <w:r w:rsidRPr="008C5FA5">
        <w:rPr>
          <w:b/>
        </w:rPr>
        <w:t xml:space="preserve"> nevykonává regulovanou činnost osobně,</w:t>
      </w:r>
      <w:r w:rsidRPr="008C5FA5">
        <w:t xml:space="preserve"> </w:t>
      </w:r>
    </w:p>
    <w:p w:rsidR="008749E7" w:rsidRPr="008C5FA5" w:rsidRDefault="008749E7" w:rsidP="009C45B6">
      <w:pPr>
        <w:numPr>
          <w:ilvl w:val="0"/>
          <w:numId w:val="225"/>
        </w:numPr>
        <w:jc w:val="both"/>
        <w:rPr>
          <w:b/>
        </w:rPr>
      </w:pPr>
      <w:r w:rsidRPr="008C5FA5">
        <w:rPr>
          <w:b/>
        </w:rPr>
        <w:t xml:space="preserve">poškodí při restaurování kulturní památku, </w:t>
      </w:r>
      <w:r w:rsidR="009C4229" w:rsidRPr="008C5FA5">
        <w:rPr>
          <w:b/>
        </w:rPr>
        <w:t>nebo</w:t>
      </w:r>
    </w:p>
    <w:p w:rsidR="008749E7" w:rsidRPr="008C5FA5" w:rsidRDefault="008749E7" w:rsidP="009C45B6">
      <w:pPr>
        <w:numPr>
          <w:ilvl w:val="0"/>
          <w:numId w:val="225"/>
        </w:numPr>
        <w:jc w:val="both"/>
        <w:rPr>
          <w:b/>
        </w:rPr>
      </w:pPr>
      <w:r w:rsidRPr="008C5FA5">
        <w:rPr>
          <w:b/>
        </w:rPr>
        <w:t>zničí nebo ztratí kulturní památku, kterou restaurovala.</w:t>
      </w:r>
    </w:p>
    <w:p w:rsidR="008749E7" w:rsidRPr="008C5FA5" w:rsidRDefault="008749E7" w:rsidP="008749E7">
      <w:pPr>
        <w:pStyle w:val="Odstavecseseznamem"/>
        <w:widowControl w:val="0"/>
        <w:autoSpaceDE w:val="0"/>
        <w:autoSpaceDN w:val="0"/>
        <w:adjustRightInd w:val="0"/>
        <w:spacing w:after="0"/>
        <w:jc w:val="both"/>
        <w:rPr>
          <w:rFonts w:ascii="Times New Roman" w:hAnsi="Times New Roman"/>
          <w:b/>
          <w:sz w:val="24"/>
          <w:szCs w:val="24"/>
        </w:rPr>
      </w:pPr>
    </w:p>
    <w:p w:rsidR="008749E7" w:rsidRPr="008C5FA5" w:rsidRDefault="008749E7" w:rsidP="009C45B6">
      <w:pPr>
        <w:numPr>
          <w:ilvl w:val="0"/>
          <w:numId w:val="221"/>
        </w:numPr>
        <w:jc w:val="both"/>
        <w:rPr>
          <w:b/>
          <w:u w:val="single"/>
        </w:rPr>
      </w:pPr>
      <w:r w:rsidRPr="008C5FA5">
        <w:rPr>
          <w:b/>
          <w:u w:val="single"/>
        </w:rPr>
        <w:t>Fyzická osoba se jako dočasný restaurátor</w:t>
      </w:r>
      <w:r w:rsidRPr="008C5FA5">
        <w:rPr>
          <w:b/>
        </w:rPr>
        <w:t xml:space="preserve"> dopustí přestupku tím, že</w:t>
      </w:r>
    </w:p>
    <w:p w:rsidR="00434238" w:rsidRPr="008C5FA5" w:rsidRDefault="00434238" w:rsidP="00434238">
      <w:pPr>
        <w:ind w:left="465"/>
        <w:jc w:val="both"/>
        <w:rPr>
          <w:b/>
          <w:u w:val="single"/>
        </w:rPr>
      </w:pPr>
    </w:p>
    <w:p w:rsidR="008749E7" w:rsidRPr="008C5FA5" w:rsidRDefault="008749E7" w:rsidP="009C45B6">
      <w:pPr>
        <w:numPr>
          <w:ilvl w:val="0"/>
          <w:numId w:val="226"/>
        </w:numPr>
        <w:jc w:val="both"/>
      </w:pPr>
      <w:r w:rsidRPr="008C5FA5">
        <w:rPr>
          <w:b/>
        </w:rPr>
        <w:t xml:space="preserve">v rozporu s </w:t>
      </w:r>
      <w:r w:rsidRPr="008C5FA5">
        <w:rPr>
          <w:b/>
          <w:highlight w:val="green"/>
        </w:rPr>
        <w:t>§ KK + 06 odst. 4</w:t>
      </w:r>
      <w:r w:rsidRPr="008C5FA5">
        <w:rPr>
          <w:b/>
        </w:rPr>
        <w:t xml:space="preserve"> neodevzdá nebo neodevzdá ve lhůtě stanovené podle </w:t>
      </w:r>
      <w:r w:rsidRPr="008C5FA5">
        <w:rPr>
          <w:b/>
          <w:highlight w:val="green"/>
        </w:rPr>
        <w:t>§ KK + 06 odst. 6</w:t>
      </w:r>
      <w:r w:rsidRPr="008C5FA5">
        <w:rPr>
          <w:b/>
        </w:rPr>
        <w:t xml:space="preserve"> památkovému ústavu vyhotovení závěrečné restaurátorské zprávy,</w:t>
      </w:r>
      <w:r w:rsidRPr="008C5FA5">
        <w:t xml:space="preserve"> </w:t>
      </w:r>
    </w:p>
    <w:p w:rsidR="008749E7" w:rsidRPr="008C5FA5" w:rsidRDefault="008749E7" w:rsidP="009C45B6">
      <w:pPr>
        <w:numPr>
          <w:ilvl w:val="0"/>
          <w:numId w:val="226"/>
        </w:numPr>
        <w:jc w:val="both"/>
      </w:pPr>
      <w:r w:rsidRPr="008C5FA5">
        <w:rPr>
          <w:b/>
        </w:rPr>
        <w:t xml:space="preserve">v rozporu </w:t>
      </w:r>
      <w:r w:rsidRPr="008C5FA5">
        <w:rPr>
          <w:b/>
          <w:highlight w:val="green"/>
        </w:rPr>
        <w:t>§ EE + 13 odst. 3</w:t>
      </w:r>
      <w:r w:rsidRPr="008C5FA5">
        <w:rPr>
          <w:b/>
        </w:rPr>
        <w:t xml:space="preserve"> nevykonává regulovanou činnost osobně,</w:t>
      </w:r>
      <w:r w:rsidRPr="008C5FA5">
        <w:t xml:space="preserve"> </w:t>
      </w:r>
    </w:p>
    <w:p w:rsidR="008749E7" w:rsidRPr="008C5FA5" w:rsidRDefault="008749E7" w:rsidP="009C45B6">
      <w:pPr>
        <w:numPr>
          <w:ilvl w:val="0"/>
          <w:numId w:val="226"/>
        </w:numPr>
        <w:jc w:val="both"/>
        <w:rPr>
          <w:b/>
        </w:rPr>
      </w:pPr>
      <w:r w:rsidRPr="008C5FA5">
        <w:rPr>
          <w:b/>
        </w:rPr>
        <w:t xml:space="preserve">poškodí při restaurování kulturní památku, </w:t>
      </w:r>
      <w:r w:rsidR="009C4229" w:rsidRPr="008C5FA5">
        <w:rPr>
          <w:b/>
        </w:rPr>
        <w:t>nebo</w:t>
      </w:r>
    </w:p>
    <w:p w:rsidR="008749E7" w:rsidRPr="008C5FA5" w:rsidRDefault="008749E7" w:rsidP="009C45B6">
      <w:pPr>
        <w:numPr>
          <w:ilvl w:val="0"/>
          <w:numId w:val="226"/>
        </w:numPr>
        <w:jc w:val="both"/>
        <w:rPr>
          <w:b/>
        </w:rPr>
      </w:pPr>
      <w:r w:rsidRPr="008C5FA5">
        <w:rPr>
          <w:b/>
        </w:rPr>
        <w:t>zničí nebo ztratí kulturní památku, kterou restaurovala.</w:t>
      </w:r>
    </w:p>
    <w:p w:rsidR="008749E7" w:rsidRPr="008C5FA5" w:rsidRDefault="008749E7" w:rsidP="008749E7">
      <w:pPr>
        <w:jc w:val="both"/>
        <w:rPr>
          <w:b/>
        </w:rPr>
      </w:pPr>
    </w:p>
    <w:p w:rsidR="008749E7" w:rsidRPr="008C5FA5" w:rsidRDefault="008749E7" w:rsidP="009C45B6">
      <w:pPr>
        <w:numPr>
          <w:ilvl w:val="0"/>
          <w:numId w:val="221"/>
        </w:numPr>
        <w:jc w:val="both"/>
        <w:rPr>
          <w:b/>
        </w:rPr>
      </w:pPr>
      <w:r w:rsidRPr="008C5FA5">
        <w:rPr>
          <w:b/>
          <w:u w:val="single"/>
        </w:rPr>
        <w:t>Fyzická osoba se jako zpracovatel stavebně historického průzkumu</w:t>
      </w:r>
      <w:r w:rsidRPr="008C5FA5">
        <w:rPr>
          <w:b/>
        </w:rPr>
        <w:t xml:space="preserve"> dopustí přestupku tím, že</w:t>
      </w:r>
    </w:p>
    <w:p w:rsidR="00434238" w:rsidRPr="008C5FA5" w:rsidRDefault="00434238" w:rsidP="00434238">
      <w:pPr>
        <w:ind w:left="465"/>
        <w:jc w:val="both"/>
        <w:rPr>
          <w:b/>
        </w:rPr>
      </w:pPr>
    </w:p>
    <w:p w:rsidR="008749E7" w:rsidRPr="008C5FA5" w:rsidRDefault="008749E7" w:rsidP="009C45B6">
      <w:pPr>
        <w:numPr>
          <w:ilvl w:val="0"/>
          <w:numId w:val="227"/>
        </w:numPr>
        <w:jc w:val="both"/>
        <w:rPr>
          <w:b/>
        </w:rPr>
      </w:pPr>
      <w:r w:rsidRPr="008C5FA5">
        <w:rPr>
          <w:b/>
        </w:rPr>
        <w:t xml:space="preserve">v rozporu s </w:t>
      </w:r>
      <w:r w:rsidRPr="008C5FA5">
        <w:rPr>
          <w:b/>
          <w:highlight w:val="green"/>
        </w:rPr>
        <w:t>§ EE + 06 odst. 1</w:t>
      </w:r>
      <w:r w:rsidRPr="008C5FA5">
        <w:rPr>
          <w:b/>
        </w:rPr>
        <w:t xml:space="preserve"> neodevzdá památkovému ústavu stavebně historický průzkum, </w:t>
      </w:r>
    </w:p>
    <w:p w:rsidR="008749E7" w:rsidRPr="008C5FA5" w:rsidRDefault="008749E7" w:rsidP="009C45B6">
      <w:pPr>
        <w:numPr>
          <w:ilvl w:val="0"/>
          <w:numId w:val="227"/>
        </w:numPr>
        <w:jc w:val="both"/>
        <w:rPr>
          <w:b/>
        </w:rPr>
      </w:pPr>
      <w:r w:rsidRPr="008C5FA5">
        <w:rPr>
          <w:b/>
        </w:rPr>
        <w:t>poškodí stavbu při zpracování stavebně historického průzkumu,</w:t>
      </w:r>
      <w:r w:rsidR="009C4229" w:rsidRPr="008C5FA5">
        <w:rPr>
          <w:b/>
        </w:rPr>
        <w:t xml:space="preserve"> nebo</w:t>
      </w:r>
    </w:p>
    <w:p w:rsidR="008749E7" w:rsidRPr="008C5FA5" w:rsidRDefault="008749E7" w:rsidP="009C45B6">
      <w:pPr>
        <w:numPr>
          <w:ilvl w:val="0"/>
          <w:numId w:val="227"/>
        </w:numPr>
        <w:jc w:val="both"/>
        <w:rPr>
          <w:b/>
        </w:rPr>
      </w:pPr>
      <w:r w:rsidRPr="008C5FA5">
        <w:rPr>
          <w:b/>
        </w:rPr>
        <w:t>zničí stavbu, o které zpracovávala stavebně historický průzkum.</w:t>
      </w:r>
    </w:p>
    <w:p w:rsidR="008749E7" w:rsidRPr="008C5FA5" w:rsidRDefault="008749E7" w:rsidP="008749E7">
      <w:pPr>
        <w:jc w:val="both"/>
      </w:pPr>
    </w:p>
    <w:p w:rsidR="008749E7" w:rsidRPr="008C5FA5" w:rsidRDefault="008749E7" w:rsidP="009C45B6">
      <w:pPr>
        <w:numPr>
          <w:ilvl w:val="0"/>
          <w:numId w:val="221"/>
        </w:numPr>
        <w:jc w:val="both"/>
        <w:rPr>
          <w:b/>
        </w:rPr>
      </w:pPr>
      <w:r w:rsidRPr="008C5FA5">
        <w:rPr>
          <w:b/>
          <w:u w:val="single"/>
        </w:rPr>
        <w:t>Fyzická osoba se jako dočasný zpracovatel stavebně historického průzkumu</w:t>
      </w:r>
      <w:r w:rsidRPr="008C5FA5">
        <w:rPr>
          <w:b/>
        </w:rPr>
        <w:t xml:space="preserve"> dopustí přestupku tím, že</w:t>
      </w:r>
    </w:p>
    <w:p w:rsidR="00434238" w:rsidRPr="008C5FA5" w:rsidRDefault="00434238" w:rsidP="00434238">
      <w:pPr>
        <w:ind w:left="465"/>
        <w:jc w:val="both"/>
        <w:rPr>
          <w:b/>
        </w:rPr>
      </w:pPr>
    </w:p>
    <w:p w:rsidR="008749E7" w:rsidRPr="008C5FA5" w:rsidRDefault="008749E7" w:rsidP="009C45B6">
      <w:pPr>
        <w:numPr>
          <w:ilvl w:val="0"/>
          <w:numId w:val="228"/>
        </w:numPr>
        <w:jc w:val="both"/>
        <w:rPr>
          <w:b/>
        </w:rPr>
      </w:pPr>
      <w:r w:rsidRPr="008C5FA5">
        <w:rPr>
          <w:b/>
        </w:rPr>
        <w:t xml:space="preserve">v rozporu s </w:t>
      </w:r>
      <w:r w:rsidRPr="008C5FA5">
        <w:rPr>
          <w:b/>
          <w:highlight w:val="green"/>
        </w:rPr>
        <w:t>§ EE + 06 odst. 1</w:t>
      </w:r>
      <w:r w:rsidRPr="008C5FA5">
        <w:rPr>
          <w:b/>
        </w:rPr>
        <w:t xml:space="preserve"> neodevzdá památkovému ústavu stavebně historický průzkum, </w:t>
      </w:r>
    </w:p>
    <w:p w:rsidR="008749E7" w:rsidRPr="008C5FA5" w:rsidRDefault="008749E7" w:rsidP="009C45B6">
      <w:pPr>
        <w:numPr>
          <w:ilvl w:val="0"/>
          <w:numId w:val="228"/>
        </w:numPr>
        <w:jc w:val="both"/>
        <w:rPr>
          <w:b/>
        </w:rPr>
      </w:pPr>
      <w:r w:rsidRPr="008C5FA5">
        <w:rPr>
          <w:b/>
        </w:rPr>
        <w:t>poškodí stavbu při zpracování stavebně historického průzkumu,</w:t>
      </w:r>
      <w:r w:rsidR="009C4229" w:rsidRPr="008C5FA5">
        <w:rPr>
          <w:b/>
        </w:rPr>
        <w:t xml:space="preserve"> nebo</w:t>
      </w:r>
    </w:p>
    <w:p w:rsidR="008749E7" w:rsidRPr="008C5FA5" w:rsidRDefault="008749E7" w:rsidP="009C45B6">
      <w:pPr>
        <w:numPr>
          <w:ilvl w:val="0"/>
          <w:numId w:val="228"/>
        </w:numPr>
        <w:jc w:val="both"/>
        <w:rPr>
          <w:b/>
        </w:rPr>
      </w:pPr>
      <w:r w:rsidRPr="008C5FA5">
        <w:rPr>
          <w:b/>
        </w:rPr>
        <w:t>zničí stavbu, o které zpracovávala stavebně historický průzkum.</w:t>
      </w:r>
    </w:p>
    <w:p w:rsidR="008749E7" w:rsidRPr="008C5FA5" w:rsidRDefault="008749E7" w:rsidP="008749E7">
      <w:pPr>
        <w:pStyle w:val="Odstavecseseznamem"/>
        <w:widowControl w:val="0"/>
        <w:autoSpaceDE w:val="0"/>
        <w:autoSpaceDN w:val="0"/>
        <w:adjustRightInd w:val="0"/>
        <w:spacing w:after="0"/>
        <w:jc w:val="both"/>
        <w:rPr>
          <w:rFonts w:ascii="Times New Roman" w:hAnsi="Times New Roman"/>
          <w:b/>
          <w:sz w:val="24"/>
          <w:szCs w:val="24"/>
        </w:rPr>
      </w:pPr>
    </w:p>
    <w:p w:rsidR="008749E7" w:rsidRPr="008C5FA5" w:rsidRDefault="008749E7" w:rsidP="009C45B6">
      <w:pPr>
        <w:numPr>
          <w:ilvl w:val="0"/>
          <w:numId w:val="221"/>
        </w:numPr>
        <w:jc w:val="both"/>
        <w:rPr>
          <w:b/>
          <w:u w:val="single"/>
        </w:rPr>
      </w:pPr>
      <w:r w:rsidRPr="008C5FA5">
        <w:rPr>
          <w:b/>
          <w:u w:val="single"/>
        </w:rPr>
        <w:t>Fyzická osoba se jako archeologická osoba</w:t>
      </w:r>
      <w:r w:rsidRPr="008C5FA5">
        <w:rPr>
          <w:b/>
        </w:rPr>
        <w:t xml:space="preserve"> dopustí přestupku tím, že</w:t>
      </w:r>
      <w:r w:rsidRPr="008C5FA5">
        <w:rPr>
          <w:b/>
          <w:u w:val="single"/>
        </w:rPr>
        <w:t xml:space="preserve"> </w:t>
      </w:r>
    </w:p>
    <w:p w:rsidR="008749E7" w:rsidRPr="008C5FA5" w:rsidRDefault="008749E7" w:rsidP="008749E7">
      <w:pPr>
        <w:pStyle w:val="Odstavecseseznamem"/>
        <w:spacing w:after="0"/>
        <w:jc w:val="both"/>
        <w:rPr>
          <w:rFonts w:ascii="Times New Roman" w:hAnsi="Times New Roman"/>
          <w:b/>
          <w:sz w:val="24"/>
          <w:szCs w:val="24"/>
          <w:u w:val="single"/>
        </w:rPr>
      </w:pPr>
    </w:p>
    <w:p w:rsidR="008749E7" w:rsidRPr="008C5FA5" w:rsidRDefault="008749E7" w:rsidP="009C45B6">
      <w:pPr>
        <w:numPr>
          <w:ilvl w:val="0"/>
          <w:numId w:val="229"/>
        </w:numPr>
        <w:jc w:val="both"/>
        <w:rPr>
          <w:b/>
        </w:rPr>
      </w:pPr>
      <w:r w:rsidRPr="008C5FA5">
        <w:rPr>
          <w:b/>
        </w:rPr>
        <w:t xml:space="preserve">provede badatelský archeologický výzkum bez povolení podle </w:t>
      </w:r>
      <w:r w:rsidRPr="008C5FA5">
        <w:rPr>
          <w:b/>
          <w:highlight w:val="green"/>
        </w:rPr>
        <w:t>§ ZZ + 02 odst. 1</w:t>
      </w:r>
      <w:r w:rsidRPr="008C5FA5">
        <w:rPr>
          <w:b/>
        </w:rPr>
        <w:t>,</w:t>
      </w:r>
    </w:p>
    <w:p w:rsidR="008749E7" w:rsidRPr="008C5FA5" w:rsidRDefault="008749E7" w:rsidP="009C45B6">
      <w:pPr>
        <w:numPr>
          <w:ilvl w:val="0"/>
          <w:numId w:val="229"/>
        </w:numPr>
        <w:jc w:val="both"/>
        <w:rPr>
          <w:b/>
        </w:rPr>
      </w:pPr>
      <w:r w:rsidRPr="008C5FA5">
        <w:rPr>
          <w:b/>
        </w:rPr>
        <w:t xml:space="preserve">v rozporu s </w:t>
      </w:r>
      <w:r w:rsidRPr="008C5FA5">
        <w:rPr>
          <w:b/>
          <w:highlight w:val="green"/>
        </w:rPr>
        <w:t>§ ZZ + a02 odst. 4</w:t>
      </w:r>
      <w:r w:rsidRPr="008C5FA5">
        <w:rPr>
          <w:b/>
        </w:rPr>
        <w:t xml:space="preserve">, </w:t>
      </w:r>
      <w:r w:rsidRPr="008C5FA5">
        <w:rPr>
          <w:b/>
          <w:highlight w:val="green"/>
        </w:rPr>
        <w:t>§ ZZ + 03 odst. 3 nebo 4</w:t>
      </w:r>
      <w:r w:rsidRPr="008C5FA5">
        <w:rPr>
          <w:b/>
        </w:rPr>
        <w:t xml:space="preserve">, </w:t>
      </w:r>
      <w:r w:rsidRPr="008C5FA5">
        <w:rPr>
          <w:b/>
          <w:highlight w:val="green"/>
        </w:rPr>
        <w:t>§ ZZ + 07 odst. 3</w:t>
      </w:r>
      <w:r w:rsidRPr="008C5FA5">
        <w:rPr>
          <w:b/>
        </w:rPr>
        <w:t xml:space="preserve">, </w:t>
      </w:r>
      <w:r w:rsidRPr="008C5FA5">
        <w:rPr>
          <w:b/>
          <w:highlight w:val="green"/>
        </w:rPr>
        <w:t>§ ZZ + 09 odst. 2</w:t>
      </w:r>
      <w:r w:rsidRPr="008C5FA5">
        <w:rPr>
          <w:b/>
        </w:rPr>
        <w:t xml:space="preserve"> nebo </w:t>
      </w:r>
      <w:r w:rsidRPr="008C5FA5">
        <w:rPr>
          <w:b/>
          <w:highlight w:val="green"/>
        </w:rPr>
        <w:t>§ ZZ + a14</w:t>
      </w:r>
      <w:r w:rsidRPr="008C5FA5">
        <w:rPr>
          <w:b/>
        </w:rPr>
        <w:t xml:space="preserve"> nesplní oznamovací povinnost,</w:t>
      </w:r>
    </w:p>
    <w:p w:rsidR="008749E7" w:rsidRPr="008C5FA5" w:rsidRDefault="008749E7" w:rsidP="009C45B6">
      <w:pPr>
        <w:numPr>
          <w:ilvl w:val="0"/>
          <w:numId w:val="229"/>
        </w:numPr>
        <w:jc w:val="both"/>
        <w:rPr>
          <w:b/>
        </w:rPr>
      </w:pPr>
      <w:r w:rsidRPr="008C5FA5">
        <w:rPr>
          <w:b/>
        </w:rPr>
        <w:t xml:space="preserve">v rozporu s </w:t>
      </w:r>
      <w:r w:rsidRPr="008C5FA5">
        <w:rPr>
          <w:b/>
          <w:highlight w:val="green"/>
        </w:rPr>
        <w:t>§ ZZ + 03 odst. 1</w:t>
      </w:r>
      <w:r w:rsidRPr="008C5FA5">
        <w:rPr>
          <w:b/>
        </w:rPr>
        <w:t xml:space="preserve"> neodevzdá ministerstvu průběžnou zprávu, </w:t>
      </w:r>
    </w:p>
    <w:p w:rsidR="008749E7" w:rsidRPr="008C5FA5" w:rsidRDefault="008749E7" w:rsidP="009C45B6">
      <w:pPr>
        <w:numPr>
          <w:ilvl w:val="0"/>
          <w:numId w:val="229"/>
        </w:numPr>
        <w:jc w:val="both"/>
        <w:rPr>
          <w:b/>
        </w:rPr>
      </w:pPr>
      <w:r w:rsidRPr="008C5FA5">
        <w:rPr>
          <w:b/>
        </w:rPr>
        <w:t>v rozporu s </w:t>
      </w:r>
      <w:r w:rsidRPr="008C5FA5">
        <w:rPr>
          <w:b/>
          <w:highlight w:val="green"/>
        </w:rPr>
        <w:t>§ ZZ + 06 odst. 1</w:t>
      </w:r>
      <w:r w:rsidRPr="008C5FA5">
        <w:rPr>
          <w:b/>
        </w:rPr>
        <w:t xml:space="preserve"> provede záchranný archeologický výzkum,</w:t>
      </w:r>
    </w:p>
    <w:p w:rsidR="008749E7" w:rsidRPr="008C5FA5" w:rsidRDefault="008749E7" w:rsidP="009C45B6">
      <w:pPr>
        <w:numPr>
          <w:ilvl w:val="0"/>
          <w:numId w:val="229"/>
        </w:numPr>
        <w:jc w:val="both"/>
        <w:rPr>
          <w:b/>
        </w:rPr>
      </w:pPr>
      <w:r w:rsidRPr="008C5FA5">
        <w:rPr>
          <w:b/>
        </w:rPr>
        <w:t xml:space="preserve">v rozporu s </w:t>
      </w:r>
      <w:r w:rsidRPr="008C5FA5">
        <w:rPr>
          <w:b/>
          <w:highlight w:val="green"/>
        </w:rPr>
        <w:t>§ ZZ + 11 odst. 1</w:t>
      </w:r>
      <w:r w:rsidRPr="008C5FA5">
        <w:rPr>
          <w:b/>
        </w:rPr>
        <w:t xml:space="preserve"> neodevzdá </w:t>
      </w:r>
      <w:r w:rsidR="00172210" w:rsidRPr="008C5FA5">
        <w:rPr>
          <w:b/>
        </w:rPr>
        <w:t xml:space="preserve">archeologickému ústavu nálezovou zprávu o archeologickém výzkumu </w:t>
      </w:r>
      <w:r w:rsidRPr="008C5FA5">
        <w:rPr>
          <w:b/>
        </w:rPr>
        <w:t xml:space="preserve">nebo </w:t>
      </w:r>
      <w:r w:rsidR="00172210" w:rsidRPr="008C5FA5">
        <w:rPr>
          <w:b/>
        </w:rPr>
        <w:t xml:space="preserve">ji v rozporu s </w:t>
      </w:r>
      <w:r w:rsidR="00172210" w:rsidRPr="008C5FA5">
        <w:rPr>
          <w:b/>
          <w:highlight w:val="green"/>
        </w:rPr>
        <w:t>§ ZZ + 11 odst. 4 a 5</w:t>
      </w:r>
      <w:r w:rsidR="00172210" w:rsidRPr="008C5FA5">
        <w:rPr>
          <w:b/>
        </w:rPr>
        <w:t xml:space="preserve"> archeologickému ústavu neodevzdá přepracovanou nebo doplněnou</w:t>
      </w:r>
      <w:r w:rsidRPr="008C5FA5">
        <w:rPr>
          <w:b/>
        </w:rPr>
        <w:t>,</w:t>
      </w:r>
    </w:p>
    <w:p w:rsidR="008749E7" w:rsidRPr="008C5FA5" w:rsidRDefault="008749E7" w:rsidP="009C45B6">
      <w:pPr>
        <w:numPr>
          <w:ilvl w:val="0"/>
          <w:numId w:val="229"/>
        </w:numPr>
        <w:jc w:val="both"/>
        <w:rPr>
          <w:b/>
        </w:rPr>
      </w:pPr>
      <w:r w:rsidRPr="008C5FA5">
        <w:rPr>
          <w:b/>
        </w:rPr>
        <w:t xml:space="preserve">nesplní povinnost stanovenou v nařízení kraje podle </w:t>
      </w:r>
      <w:r w:rsidRPr="008C5FA5">
        <w:rPr>
          <w:b/>
          <w:highlight w:val="green"/>
        </w:rPr>
        <w:t>§ ZZ + 15 odst. 5</w:t>
      </w:r>
      <w:r w:rsidRPr="008C5FA5">
        <w:rPr>
          <w:b/>
        </w:rPr>
        <w:t>,</w:t>
      </w:r>
    </w:p>
    <w:p w:rsidR="008749E7" w:rsidRPr="008C5FA5" w:rsidRDefault="008749E7" w:rsidP="009C45B6">
      <w:pPr>
        <w:numPr>
          <w:ilvl w:val="0"/>
          <w:numId w:val="229"/>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nebo</w:t>
      </w:r>
    </w:p>
    <w:p w:rsidR="008749E7" w:rsidRPr="008C5FA5" w:rsidRDefault="008749E7" w:rsidP="009C45B6">
      <w:pPr>
        <w:numPr>
          <w:ilvl w:val="0"/>
          <w:numId w:val="229"/>
        </w:numPr>
        <w:jc w:val="both"/>
        <w:rPr>
          <w:b/>
        </w:rPr>
      </w:pPr>
      <w:r w:rsidRPr="008C5FA5">
        <w:rPr>
          <w:b/>
        </w:rPr>
        <w:t>zničí nebo ztratí archeologický nález.</w:t>
      </w:r>
    </w:p>
    <w:p w:rsidR="008749E7" w:rsidRPr="008C5FA5" w:rsidRDefault="008749E7" w:rsidP="008749E7">
      <w:pPr>
        <w:jc w:val="both"/>
      </w:pPr>
    </w:p>
    <w:p w:rsidR="008749E7" w:rsidRPr="008C5FA5" w:rsidRDefault="008749E7" w:rsidP="009C45B6">
      <w:pPr>
        <w:numPr>
          <w:ilvl w:val="0"/>
          <w:numId w:val="221"/>
        </w:numPr>
        <w:jc w:val="both"/>
        <w:rPr>
          <w:b/>
        </w:rPr>
      </w:pPr>
      <w:r w:rsidRPr="008C5FA5">
        <w:rPr>
          <w:b/>
          <w:u w:val="single"/>
        </w:rPr>
        <w:lastRenderedPageBreak/>
        <w:t>Fyzická osoba se jako dočasně oprávněná archeologická osoba</w:t>
      </w:r>
      <w:r w:rsidRPr="008C5FA5">
        <w:rPr>
          <w:b/>
        </w:rPr>
        <w:t xml:space="preserve"> dopustí přestupku tím, že </w:t>
      </w:r>
    </w:p>
    <w:p w:rsidR="008749E7" w:rsidRPr="008C5FA5" w:rsidRDefault="008749E7" w:rsidP="008749E7">
      <w:pPr>
        <w:pStyle w:val="Odstavecseseznamem"/>
        <w:spacing w:after="0"/>
        <w:jc w:val="both"/>
        <w:rPr>
          <w:rFonts w:ascii="Times New Roman" w:hAnsi="Times New Roman"/>
          <w:b/>
          <w:sz w:val="24"/>
          <w:szCs w:val="24"/>
          <w:u w:val="single"/>
        </w:rPr>
      </w:pPr>
    </w:p>
    <w:p w:rsidR="008749E7" w:rsidRPr="008C5FA5" w:rsidRDefault="008749E7" w:rsidP="009C45B6">
      <w:pPr>
        <w:numPr>
          <w:ilvl w:val="0"/>
          <w:numId w:val="230"/>
        </w:numPr>
        <w:jc w:val="both"/>
        <w:rPr>
          <w:b/>
        </w:rPr>
      </w:pPr>
      <w:r w:rsidRPr="008C5FA5">
        <w:rPr>
          <w:b/>
        </w:rPr>
        <w:t xml:space="preserve">provede badatelský archeologický výzkum bez povolení podle </w:t>
      </w:r>
      <w:r w:rsidRPr="008C5FA5">
        <w:rPr>
          <w:b/>
          <w:highlight w:val="green"/>
        </w:rPr>
        <w:t>§ ZZ + 02 odst. 1</w:t>
      </w:r>
      <w:r w:rsidRPr="008C5FA5">
        <w:rPr>
          <w:b/>
        </w:rPr>
        <w:t>,</w:t>
      </w:r>
    </w:p>
    <w:p w:rsidR="008749E7" w:rsidRPr="008C5FA5" w:rsidRDefault="008749E7" w:rsidP="009C45B6">
      <w:pPr>
        <w:numPr>
          <w:ilvl w:val="0"/>
          <w:numId w:val="230"/>
        </w:numPr>
        <w:jc w:val="both"/>
        <w:rPr>
          <w:b/>
        </w:rPr>
      </w:pPr>
      <w:r w:rsidRPr="008C5FA5">
        <w:rPr>
          <w:b/>
        </w:rPr>
        <w:t xml:space="preserve">v rozporu s </w:t>
      </w:r>
      <w:r w:rsidRPr="008C5FA5">
        <w:rPr>
          <w:b/>
          <w:highlight w:val="green"/>
        </w:rPr>
        <w:t>§ ZZ + a02 odst. 4</w:t>
      </w:r>
      <w:r w:rsidRPr="008C5FA5">
        <w:rPr>
          <w:b/>
        </w:rPr>
        <w:t xml:space="preserve">, </w:t>
      </w:r>
      <w:r w:rsidRPr="008C5FA5">
        <w:rPr>
          <w:b/>
          <w:highlight w:val="green"/>
        </w:rPr>
        <w:t>§ ZZ + 03 odst. 3 nebo 4</w:t>
      </w:r>
      <w:r w:rsidRPr="008C5FA5">
        <w:rPr>
          <w:b/>
        </w:rPr>
        <w:t xml:space="preserve">, </w:t>
      </w:r>
      <w:r w:rsidRPr="008C5FA5">
        <w:rPr>
          <w:b/>
          <w:highlight w:val="green"/>
        </w:rPr>
        <w:t>§ ZZ + 07 odst. 3</w:t>
      </w:r>
      <w:r w:rsidRPr="008C5FA5">
        <w:rPr>
          <w:b/>
        </w:rPr>
        <w:t xml:space="preserve">, </w:t>
      </w:r>
      <w:r w:rsidRPr="008C5FA5">
        <w:rPr>
          <w:b/>
          <w:highlight w:val="green"/>
        </w:rPr>
        <w:t>§ ZZ + 09 odst. 2</w:t>
      </w:r>
      <w:r w:rsidRPr="008C5FA5">
        <w:rPr>
          <w:b/>
        </w:rPr>
        <w:t xml:space="preserve"> nebo </w:t>
      </w:r>
      <w:r w:rsidRPr="008C5FA5">
        <w:rPr>
          <w:b/>
          <w:highlight w:val="green"/>
        </w:rPr>
        <w:t>§ ZZ + a14</w:t>
      </w:r>
      <w:r w:rsidRPr="008C5FA5">
        <w:rPr>
          <w:b/>
        </w:rPr>
        <w:t xml:space="preserve"> nesplní oznamovací povinnost,</w:t>
      </w:r>
    </w:p>
    <w:p w:rsidR="008749E7" w:rsidRPr="008C5FA5" w:rsidRDefault="008749E7" w:rsidP="009C45B6">
      <w:pPr>
        <w:numPr>
          <w:ilvl w:val="0"/>
          <w:numId w:val="230"/>
        </w:numPr>
        <w:jc w:val="both"/>
        <w:rPr>
          <w:b/>
        </w:rPr>
      </w:pPr>
      <w:r w:rsidRPr="008C5FA5">
        <w:rPr>
          <w:b/>
        </w:rPr>
        <w:t>v rozporu s § ZZ + 03 odst.</w:t>
      </w:r>
      <w:r w:rsidRPr="008C5FA5">
        <w:rPr>
          <w:b/>
          <w:highlight w:val="green"/>
        </w:rPr>
        <w:t xml:space="preserve"> 1</w:t>
      </w:r>
      <w:r w:rsidRPr="008C5FA5">
        <w:rPr>
          <w:b/>
        </w:rPr>
        <w:t xml:space="preserve"> neodevzdá ministerstvu průběžnou zprávu, </w:t>
      </w:r>
    </w:p>
    <w:p w:rsidR="008749E7" w:rsidRPr="008C5FA5" w:rsidRDefault="008749E7" w:rsidP="009C45B6">
      <w:pPr>
        <w:numPr>
          <w:ilvl w:val="0"/>
          <w:numId w:val="230"/>
        </w:numPr>
        <w:jc w:val="both"/>
        <w:rPr>
          <w:b/>
        </w:rPr>
      </w:pPr>
      <w:r w:rsidRPr="008C5FA5">
        <w:rPr>
          <w:b/>
        </w:rPr>
        <w:t>v rozporu s</w:t>
      </w:r>
      <w:r w:rsidR="00FE6A82" w:rsidRPr="008C5FA5">
        <w:rPr>
          <w:b/>
        </w:rPr>
        <w:t xml:space="preserve"> </w:t>
      </w:r>
      <w:r w:rsidRPr="008C5FA5">
        <w:rPr>
          <w:b/>
          <w:highlight w:val="green"/>
        </w:rPr>
        <w:t>§ ZZ + 06 odst. 1</w:t>
      </w:r>
      <w:r w:rsidRPr="008C5FA5">
        <w:rPr>
          <w:b/>
        </w:rPr>
        <w:t xml:space="preserve"> provede záchranný archeologický výzkum,</w:t>
      </w:r>
    </w:p>
    <w:p w:rsidR="008749E7" w:rsidRPr="008C5FA5" w:rsidRDefault="00FE542D" w:rsidP="009C45B6">
      <w:pPr>
        <w:numPr>
          <w:ilvl w:val="0"/>
          <w:numId w:val="230"/>
        </w:numPr>
        <w:jc w:val="both"/>
        <w:rPr>
          <w:b/>
        </w:rPr>
      </w:pPr>
      <w:r w:rsidRPr="008C5FA5">
        <w:rPr>
          <w:b/>
        </w:rPr>
        <w:t xml:space="preserve">v rozporu s </w:t>
      </w:r>
      <w:r w:rsidRPr="008C5FA5">
        <w:rPr>
          <w:b/>
          <w:highlight w:val="green"/>
        </w:rPr>
        <w:t>§ ZZ + 11 odst. 1</w:t>
      </w:r>
      <w:r w:rsidRPr="008C5FA5">
        <w:rPr>
          <w:b/>
        </w:rPr>
        <w:t xml:space="preserve"> neodevzdá archeologickému ústavu nálezovou zprávu o archeologickém výzkumu nebo ji v rozporu s </w:t>
      </w:r>
      <w:r w:rsidRPr="008C5FA5">
        <w:rPr>
          <w:b/>
          <w:highlight w:val="green"/>
        </w:rPr>
        <w:t>§ ZZ + 11 odst. 4 a 5</w:t>
      </w:r>
      <w:r w:rsidRPr="008C5FA5">
        <w:rPr>
          <w:b/>
        </w:rPr>
        <w:t xml:space="preserve"> archeologickému ústavu neodevzdá přepracovanou nebo doplněnou,</w:t>
      </w:r>
    </w:p>
    <w:p w:rsidR="008749E7" w:rsidRPr="008C5FA5" w:rsidRDefault="008749E7" w:rsidP="009C45B6">
      <w:pPr>
        <w:numPr>
          <w:ilvl w:val="0"/>
          <w:numId w:val="230"/>
        </w:numPr>
        <w:jc w:val="both"/>
        <w:rPr>
          <w:b/>
        </w:rPr>
      </w:pPr>
      <w:r w:rsidRPr="008C5FA5">
        <w:rPr>
          <w:b/>
        </w:rPr>
        <w:t xml:space="preserve">nesplní povinnost stanovenou v nařízení kraje podle </w:t>
      </w:r>
      <w:r w:rsidRPr="008C5FA5">
        <w:rPr>
          <w:b/>
          <w:highlight w:val="green"/>
        </w:rPr>
        <w:t>§ ZZ + 15 odst. 5</w:t>
      </w:r>
      <w:r w:rsidRPr="008C5FA5">
        <w:rPr>
          <w:b/>
        </w:rPr>
        <w:t>,</w:t>
      </w:r>
    </w:p>
    <w:p w:rsidR="008749E7" w:rsidRPr="008C5FA5" w:rsidRDefault="008749E7" w:rsidP="009C45B6">
      <w:pPr>
        <w:numPr>
          <w:ilvl w:val="0"/>
          <w:numId w:val="230"/>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nebo</w:t>
      </w:r>
    </w:p>
    <w:p w:rsidR="008749E7" w:rsidRPr="008C5FA5" w:rsidRDefault="008749E7" w:rsidP="009C45B6">
      <w:pPr>
        <w:numPr>
          <w:ilvl w:val="0"/>
          <w:numId w:val="230"/>
        </w:numPr>
        <w:jc w:val="both"/>
        <w:rPr>
          <w:b/>
        </w:rPr>
      </w:pPr>
      <w:r w:rsidRPr="008C5FA5">
        <w:rPr>
          <w:b/>
        </w:rPr>
        <w:t>zničí nebo ztratí archeologický nález.</w:t>
      </w:r>
    </w:p>
    <w:p w:rsidR="00C40F63" w:rsidRPr="008C5FA5" w:rsidRDefault="00C40F63" w:rsidP="00C40F63">
      <w:pPr>
        <w:jc w:val="both"/>
        <w:rPr>
          <w:b/>
        </w:rPr>
      </w:pPr>
    </w:p>
    <w:p w:rsidR="00C40F63" w:rsidRPr="008C5FA5" w:rsidRDefault="00C40F63" w:rsidP="009C45B6">
      <w:pPr>
        <w:numPr>
          <w:ilvl w:val="0"/>
          <w:numId w:val="221"/>
        </w:numPr>
        <w:jc w:val="both"/>
        <w:rPr>
          <w:b/>
        </w:rPr>
      </w:pPr>
      <w:r w:rsidRPr="008C5FA5">
        <w:rPr>
          <w:b/>
          <w:u w:val="single"/>
        </w:rPr>
        <w:t>Fyzická osoba se jako odborný zástupce</w:t>
      </w:r>
      <w:r w:rsidRPr="008C5FA5">
        <w:rPr>
          <w:b/>
        </w:rPr>
        <w:t xml:space="preserve"> dopustí přestupku tím, že</w:t>
      </w:r>
    </w:p>
    <w:p w:rsidR="00C40F63" w:rsidRPr="008C5FA5" w:rsidRDefault="00C40F63" w:rsidP="00C40F63">
      <w:pPr>
        <w:jc w:val="both"/>
        <w:rPr>
          <w:b/>
        </w:rPr>
      </w:pPr>
    </w:p>
    <w:p w:rsidR="00C40F63" w:rsidRPr="008C5FA5" w:rsidRDefault="00C40F63" w:rsidP="009C45B6">
      <w:pPr>
        <w:numPr>
          <w:ilvl w:val="0"/>
          <w:numId w:val="255"/>
        </w:numPr>
        <w:jc w:val="both"/>
        <w:rPr>
          <w:b/>
        </w:rPr>
      </w:pPr>
      <w:r w:rsidRPr="008C5FA5">
        <w:rPr>
          <w:b/>
        </w:rPr>
        <w:t xml:space="preserve">v rozporu s </w:t>
      </w:r>
      <w:r w:rsidRPr="008C5FA5">
        <w:rPr>
          <w:b/>
          <w:highlight w:val="green"/>
        </w:rPr>
        <w:t>§ EE + 02 odst. 3</w:t>
      </w:r>
      <w:r w:rsidRPr="008C5FA5">
        <w:rPr>
          <w:b/>
        </w:rPr>
        <w:t xml:space="preserve"> vykonává funkci odborného zástupce pro více než jednu osobu oprávněnou k výkonu regulované činnosti,</w:t>
      </w:r>
    </w:p>
    <w:p w:rsidR="00620F37" w:rsidRPr="008C5FA5" w:rsidRDefault="00620F37" w:rsidP="009C45B6">
      <w:pPr>
        <w:numPr>
          <w:ilvl w:val="0"/>
          <w:numId w:val="255"/>
        </w:numPr>
        <w:jc w:val="both"/>
        <w:rPr>
          <w:b/>
        </w:rPr>
      </w:pPr>
      <w:r w:rsidRPr="008C5FA5">
        <w:rPr>
          <w:b/>
        </w:rPr>
        <w:t xml:space="preserve">poškodí stavbu při zpracování stavebně historického průzkumu, </w:t>
      </w:r>
    </w:p>
    <w:p w:rsidR="00620F37" w:rsidRPr="008C5FA5" w:rsidRDefault="00620F37" w:rsidP="009C45B6">
      <w:pPr>
        <w:numPr>
          <w:ilvl w:val="0"/>
          <w:numId w:val="255"/>
        </w:numPr>
        <w:jc w:val="both"/>
        <w:rPr>
          <w:b/>
        </w:rPr>
      </w:pPr>
      <w:r w:rsidRPr="008C5FA5">
        <w:rPr>
          <w:b/>
        </w:rPr>
        <w:t>zničí stavbu, o které zpracovávala stavebně historický průzkum,</w:t>
      </w:r>
    </w:p>
    <w:p w:rsidR="00620F37" w:rsidRPr="008C5FA5" w:rsidRDefault="00620F37" w:rsidP="009C45B6">
      <w:pPr>
        <w:numPr>
          <w:ilvl w:val="0"/>
          <w:numId w:val="255"/>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w:t>
      </w:r>
    </w:p>
    <w:p w:rsidR="00C40F63" w:rsidRPr="008C5FA5" w:rsidRDefault="00620F37" w:rsidP="009C45B6">
      <w:pPr>
        <w:numPr>
          <w:ilvl w:val="0"/>
          <w:numId w:val="255"/>
        </w:numPr>
        <w:jc w:val="both"/>
        <w:rPr>
          <w:b/>
        </w:rPr>
      </w:pPr>
      <w:r w:rsidRPr="008C5FA5">
        <w:rPr>
          <w:b/>
        </w:rPr>
        <w:t>zničí nebo ztratí archeologický nález, nebo</w:t>
      </w:r>
    </w:p>
    <w:p w:rsidR="00C40F63" w:rsidRPr="008C5FA5" w:rsidRDefault="00C40F63" w:rsidP="009C45B6">
      <w:pPr>
        <w:numPr>
          <w:ilvl w:val="0"/>
          <w:numId w:val="255"/>
        </w:numPr>
        <w:jc w:val="both"/>
        <w:rPr>
          <w:b/>
        </w:rPr>
      </w:pPr>
      <w:r w:rsidRPr="008C5FA5">
        <w:rPr>
          <w:b/>
        </w:rPr>
        <w:t>vykonává funkci odborného zástupce i přes zákaz této činnosti.</w:t>
      </w:r>
    </w:p>
    <w:p w:rsidR="008749E7" w:rsidRPr="008C5FA5" w:rsidRDefault="008749E7" w:rsidP="00A76D37">
      <w:pPr>
        <w:pStyle w:val="Odstavecseseznamem"/>
        <w:spacing w:after="0"/>
        <w:ind w:left="0"/>
        <w:jc w:val="both"/>
        <w:rPr>
          <w:rFonts w:ascii="Times New Roman" w:hAnsi="Times New Roman"/>
          <w:b/>
          <w:sz w:val="24"/>
          <w:szCs w:val="24"/>
        </w:rPr>
      </w:pPr>
    </w:p>
    <w:p w:rsidR="008749E7" w:rsidRPr="008C5FA5" w:rsidRDefault="008749E7" w:rsidP="009C45B6">
      <w:pPr>
        <w:numPr>
          <w:ilvl w:val="0"/>
          <w:numId w:val="221"/>
        </w:numPr>
        <w:jc w:val="both"/>
        <w:rPr>
          <w:b/>
        </w:rPr>
      </w:pPr>
      <w:r w:rsidRPr="008C5FA5">
        <w:rPr>
          <w:b/>
        </w:rPr>
        <w:t>Za přestupek lze uložit pokutu</w:t>
      </w:r>
    </w:p>
    <w:p w:rsidR="00434238" w:rsidRPr="008C5FA5" w:rsidRDefault="00434238" w:rsidP="00434238">
      <w:pPr>
        <w:jc w:val="both"/>
        <w:rPr>
          <w:b/>
        </w:rPr>
      </w:pPr>
    </w:p>
    <w:p w:rsidR="008749E7" w:rsidRPr="008C5FA5" w:rsidRDefault="008749E7" w:rsidP="009C45B6">
      <w:pPr>
        <w:numPr>
          <w:ilvl w:val="0"/>
          <w:numId w:val="231"/>
        </w:numPr>
        <w:jc w:val="both"/>
        <w:rPr>
          <w:b/>
        </w:rPr>
      </w:pPr>
      <w:r w:rsidRPr="008C5FA5">
        <w:rPr>
          <w:b/>
        </w:rPr>
        <w:t>do</w:t>
      </w:r>
      <w:r w:rsidR="000A57E5" w:rsidRPr="008C5FA5">
        <w:rPr>
          <w:b/>
        </w:rPr>
        <w:t xml:space="preserve"> 5</w:t>
      </w:r>
      <w:r w:rsidRPr="008C5FA5">
        <w:rPr>
          <w:b/>
        </w:rPr>
        <w:t xml:space="preserve"> 000 000 Kč, jde-li o přestupek podle </w:t>
      </w:r>
      <w:r w:rsidRPr="008C5FA5">
        <w:rPr>
          <w:b/>
          <w:highlight w:val="green"/>
        </w:rPr>
        <w:t xml:space="preserve">odstavce </w:t>
      </w:r>
      <w:r w:rsidR="00E73F2A" w:rsidRPr="008C5FA5">
        <w:rPr>
          <w:b/>
          <w:highlight w:val="green"/>
        </w:rPr>
        <w:t>4</w:t>
      </w:r>
      <w:r w:rsidRPr="008C5FA5">
        <w:rPr>
          <w:b/>
          <w:highlight w:val="green"/>
        </w:rPr>
        <w:t xml:space="preserve"> písm. </w:t>
      </w:r>
      <w:r w:rsidR="00E73F2A" w:rsidRPr="008C5FA5">
        <w:rPr>
          <w:b/>
          <w:highlight w:val="green"/>
        </w:rPr>
        <w:t>d), odstavce 5 písm. d)</w:t>
      </w:r>
      <w:r w:rsidRPr="008C5FA5">
        <w:rPr>
          <w:b/>
          <w:highlight w:val="green"/>
        </w:rPr>
        <w:t>,</w:t>
      </w:r>
      <w:r w:rsidR="00487FE4" w:rsidRPr="008C5FA5">
        <w:rPr>
          <w:b/>
          <w:highlight w:val="green"/>
        </w:rPr>
        <w:t xml:space="preserve"> odstavce 6 písm. c), odstavce 7 písm. c), </w:t>
      </w:r>
      <w:r w:rsidR="00A76D37" w:rsidRPr="008C5FA5">
        <w:rPr>
          <w:b/>
          <w:highlight w:val="green"/>
        </w:rPr>
        <w:t>odstavce 8 písm. h), odstavce 9 písm. h),</w:t>
      </w:r>
      <w:r w:rsidR="00620F37" w:rsidRPr="008C5FA5">
        <w:rPr>
          <w:b/>
          <w:highlight w:val="green"/>
        </w:rPr>
        <w:t xml:space="preserve"> odstavce 10 písm. c), e),</w:t>
      </w:r>
    </w:p>
    <w:p w:rsidR="008749E7" w:rsidRPr="008C5FA5" w:rsidRDefault="008749E7" w:rsidP="009C45B6">
      <w:pPr>
        <w:numPr>
          <w:ilvl w:val="0"/>
          <w:numId w:val="231"/>
        </w:numPr>
        <w:jc w:val="both"/>
        <w:rPr>
          <w:b/>
        </w:rPr>
      </w:pPr>
      <w:r w:rsidRPr="008C5FA5">
        <w:rPr>
          <w:b/>
        </w:rPr>
        <w:t xml:space="preserve">do 2 000 000 Kč, jde-li o přestupek podle </w:t>
      </w:r>
      <w:r w:rsidRPr="008C5FA5">
        <w:rPr>
          <w:b/>
          <w:highlight w:val="green"/>
        </w:rPr>
        <w:t xml:space="preserve">odstavce </w:t>
      </w:r>
      <w:r w:rsidR="00C73464" w:rsidRPr="008C5FA5">
        <w:rPr>
          <w:b/>
          <w:highlight w:val="green"/>
        </w:rPr>
        <w:t>1</w:t>
      </w:r>
      <w:r w:rsidRPr="008C5FA5">
        <w:rPr>
          <w:b/>
          <w:highlight w:val="green"/>
        </w:rPr>
        <w:t xml:space="preserve"> písm. </w:t>
      </w:r>
      <w:r w:rsidR="00C73464" w:rsidRPr="008C5FA5">
        <w:rPr>
          <w:b/>
          <w:highlight w:val="green"/>
        </w:rPr>
        <w:t xml:space="preserve">a), </w:t>
      </w:r>
      <w:r w:rsidR="00620F37" w:rsidRPr="008C5FA5">
        <w:rPr>
          <w:b/>
          <w:highlight w:val="green"/>
        </w:rPr>
        <w:t>b</w:t>
      </w:r>
      <w:r w:rsidR="00C73464" w:rsidRPr="008C5FA5">
        <w:rPr>
          <w:b/>
          <w:highlight w:val="green"/>
        </w:rPr>
        <w:t xml:space="preserve">), </w:t>
      </w:r>
      <w:r w:rsidR="002C0EC2" w:rsidRPr="008C5FA5">
        <w:rPr>
          <w:b/>
          <w:highlight w:val="green"/>
        </w:rPr>
        <w:t xml:space="preserve">odstavce 2 písm. e), </w:t>
      </w:r>
      <w:r w:rsidR="009E7543" w:rsidRPr="008C5FA5">
        <w:rPr>
          <w:b/>
          <w:highlight w:val="green"/>
        </w:rPr>
        <w:t>odstavce 3 písm. d)</w:t>
      </w:r>
      <w:r w:rsidRPr="008C5FA5">
        <w:rPr>
          <w:b/>
          <w:highlight w:val="green"/>
        </w:rPr>
        <w:t xml:space="preserve">, </w:t>
      </w:r>
      <w:r w:rsidR="00E73F2A" w:rsidRPr="008C5FA5">
        <w:rPr>
          <w:b/>
          <w:highlight w:val="green"/>
        </w:rPr>
        <w:t xml:space="preserve">odstavce 4 písm. b, c), odstavce 5 písm. b), c), </w:t>
      </w:r>
      <w:r w:rsidR="00487FE4" w:rsidRPr="008C5FA5">
        <w:rPr>
          <w:b/>
          <w:highlight w:val="green"/>
        </w:rPr>
        <w:t xml:space="preserve">odstavce 6 písm. b), odstavce 7 písm. b), </w:t>
      </w:r>
      <w:r w:rsidR="00A76D37" w:rsidRPr="008C5FA5">
        <w:rPr>
          <w:b/>
          <w:highlight w:val="green"/>
        </w:rPr>
        <w:t xml:space="preserve">odstavce 8 písm. a), g), odstavce 9 </w:t>
      </w:r>
      <w:r w:rsidR="00620F37" w:rsidRPr="008C5FA5">
        <w:rPr>
          <w:b/>
          <w:highlight w:val="green"/>
        </w:rPr>
        <w:t xml:space="preserve">písm. </w:t>
      </w:r>
      <w:r w:rsidR="00A76D37" w:rsidRPr="008C5FA5">
        <w:rPr>
          <w:b/>
          <w:highlight w:val="green"/>
        </w:rPr>
        <w:t>a), g),</w:t>
      </w:r>
      <w:r w:rsidR="006404B2" w:rsidRPr="008C5FA5">
        <w:rPr>
          <w:b/>
          <w:highlight w:val="green"/>
        </w:rPr>
        <w:t xml:space="preserve"> odstavce 10 písm. b), d), f),</w:t>
      </w:r>
    </w:p>
    <w:p w:rsidR="008749E7" w:rsidRPr="008C5FA5" w:rsidRDefault="008749E7" w:rsidP="009C45B6">
      <w:pPr>
        <w:numPr>
          <w:ilvl w:val="0"/>
          <w:numId w:val="231"/>
        </w:numPr>
        <w:jc w:val="both"/>
        <w:rPr>
          <w:b/>
        </w:rPr>
      </w:pPr>
      <w:r w:rsidRPr="008C5FA5">
        <w:rPr>
          <w:b/>
        </w:rPr>
        <w:t xml:space="preserve">do 500 000 Kč, jde-li o přestupek podle </w:t>
      </w:r>
      <w:r w:rsidR="002C0EC2" w:rsidRPr="008C5FA5">
        <w:rPr>
          <w:b/>
          <w:highlight w:val="green"/>
        </w:rPr>
        <w:t xml:space="preserve">odstavce 2 písm. a), b), d), </w:t>
      </w:r>
      <w:r w:rsidR="009E7543" w:rsidRPr="008C5FA5">
        <w:rPr>
          <w:b/>
          <w:highlight w:val="green"/>
        </w:rPr>
        <w:t xml:space="preserve">odstavce 3 písm. a), b), </w:t>
      </w:r>
      <w:r w:rsidR="00E73F2A" w:rsidRPr="008C5FA5">
        <w:rPr>
          <w:b/>
          <w:highlight w:val="green"/>
        </w:rPr>
        <w:t xml:space="preserve">odstavce </w:t>
      </w:r>
      <w:r w:rsidR="00487FE4" w:rsidRPr="008C5FA5">
        <w:rPr>
          <w:b/>
          <w:highlight w:val="green"/>
        </w:rPr>
        <w:t>4 písm. a),</w:t>
      </w:r>
      <w:r w:rsidR="00E73F2A" w:rsidRPr="008C5FA5">
        <w:rPr>
          <w:b/>
          <w:highlight w:val="green"/>
        </w:rPr>
        <w:t xml:space="preserve"> odstavce 5 písm. a),</w:t>
      </w:r>
      <w:r w:rsidR="00487FE4" w:rsidRPr="008C5FA5">
        <w:rPr>
          <w:b/>
          <w:highlight w:val="green"/>
        </w:rPr>
        <w:t xml:space="preserve"> odstavce 6 písm. a), odstavce 7 písm. a),</w:t>
      </w:r>
      <w:r w:rsidR="00E73F2A" w:rsidRPr="008C5FA5">
        <w:rPr>
          <w:b/>
          <w:highlight w:val="green"/>
        </w:rPr>
        <w:t xml:space="preserve"> </w:t>
      </w:r>
      <w:r w:rsidR="00A76D37" w:rsidRPr="008C5FA5">
        <w:rPr>
          <w:b/>
          <w:highlight w:val="green"/>
        </w:rPr>
        <w:t>odstavce 8 písm. d), e), f), odstavce 9 písm. d), e), f),</w:t>
      </w:r>
      <w:r w:rsidR="00620F37" w:rsidRPr="008C5FA5">
        <w:rPr>
          <w:b/>
        </w:rPr>
        <w:t xml:space="preserve"> </w:t>
      </w:r>
      <w:r w:rsidR="00620F37" w:rsidRPr="008C5FA5">
        <w:rPr>
          <w:b/>
          <w:highlight w:val="green"/>
        </w:rPr>
        <w:t>odstavce 10 písm. a),</w:t>
      </w:r>
    </w:p>
    <w:p w:rsidR="008749E7" w:rsidRPr="008C5FA5" w:rsidRDefault="008749E7" w:rsidP="009C45B6">
      <w:pPr>
        <w:numPr>
          <w:ilvl w:val="0"/>
          <w:numId w:val="231"/>
        </w:numPr>
        <w:jc w:val="both"/>
        <w:rPr>
          <w:b/>
        </w:rPr>
      </w:pPr>
      <w:r w:rsidRPr="008C5FA5">
        <w:rPr>
          <w:b/>
        </w:rPr>
        <w:t xml:space="preserve">do 50 000 Kč, jde-li o přestupek podle </w:t>
      </w:r>
      <w:r w:rsidRPr="008C5FA5">
        <w:rPr>
          <w:b/>
          <w:highlight w:val="green"/>
        </w:rPr>
        <w:t xml:space="preserve">odstavce </w:t>
      </w:r>
      <w:r w:rsidR="0079280D" w:rsidRPr="008C5FA5">
        <w:rPr>
          <w:b/>
          <w:highlight w:val="green"/>
        </w:rPr>
        <w:t xml:space="preserve">1 písm. </w:t>
      </w:r>
      <w:r w:rsidR="00620F37" w:rsidRPr="008C5FA5">
        <w:rPr>
          <w:b/>
          <w:highlight w:val="green"/>
        </w:rPr>
        <w:t>c</w:t>
      </w:r>
      <w:r w:rsidR="0079280D" w:rsidRPr="008C5FA5">
        <w:rPr>
          <w:b/>
          <w:highlight w:val="green"/>
        </w:rPr>
        <w:t xml:space="preserve">), </w:t>
      </w:r>
      <w:r w:rsidR="002C0EC2" w:rsidRPr="008C5FA5">
        <w:rPr>
          <w:b/>
          <w:highlight w:val="green"/>
        </w:rPr>
        <w:t>odstavce 2 písm. c)</w:t>
      </w:r>
      <w:r w:rsidR="002C0EC2" w:rsidRPr="008C5FA5">
        <w:rPr>
          <w:b/>
        </w:rPr>
        <w:t xml:space="preserve">, </w:t>
      </w:r>
      <w:r w:rsidR="009E7543" w:rsidRPr="008C5FA5">
        <w:rPr>
          <w:b/>
          <w:highlight w:val="green"/>
        </w:rPr>
        <w:t xml:space="preserve">odstavce 3 písm. c), </w:t>
      </w:r>
      <w:r w:rsidR="00A76D37" w:rsidRPr="008C5FA5">
        <w:rPr>
          <w:b/>
          <w:highlight w:val="green"/>
        </w:rPr>
        <w:t>odstavce 8 písm. b), c), odstavce 9 písm. b), c)</w:t>
      </w:r>
      <w:r w:rsidR="00A76D37" w:rsidRPr="008C5FA5">
        <w:rPr>
          <w:b/>
        </w:rPr>
        <w:t>.</w:t>
      </w:r>
    </w:p>
    <w:p w:rsidR="008749E7" w:rsidRPr="008C5FA5" w:rsidRDefault="008749E7" w:rsidP="008749E7">
      <w:pPr>
        <w:ind w:left="1080"/>
        <w:jc w:val="both"/>
        <w:rPr>
          <w:b/>
        </w:rPr>
      </w:pPr>
    </w:p>
    <w:p w:rsidR="008749E7" w:rsidRPr="008C5FA5" w:rsidRDefault="008749E7" w:rsidP="009C45B6">
      <w:pPr>
        <w:numPr>
          <w:ilvl w:val="0"/>
          <w:numId w:val="221"/>
        </w:numPr>
        <w:jc w:val="both"/>
      </w:pPr>
      <w:r w:rsidRPr="008C5FA5">
        <w:rPr>
          <w:b/>
        </w:rPr>
        <w:t xml:space="preserve">Za přestupek podle </w:t>
      </w:r>
      <w:r w:rsidR="009E7543" w:rsidRPr="008C5FA5">
        <w:rPr>
          <w:b/>
          <w:highlight w:val="green"/>
        </w:rPr>
        <w:t xml:space="preserve">odstavce 3 písm. a), b), </w:t>
      </w:r>
      <w:r w:rsidR="00E73F2A" w:rsidRPr="008C5FA5">
        <w:rPr>
          <w:b/>
          <w:highlight w:val="green"/>
        </w:rPr>
        <w:t xml:space="preserve">odstavce 4 písm. b), d), odstavce 5 písm. b), d), </w:t>
      </w:r>
      <w:r w:rsidR="00487FE4" w:rsidRPr="008C5FA5">
        <w:rPr>
          <w:b/>
          <w:highlight w:val="green"/>
        </w:rPr>
        <w:t xml:space="preserve">odstavce 6 písm. c), odstavce 7 písm. c), </w:t>
      </w:r>
      <w:r w:rsidR="00A76D37" w:rsidRPr="008C5FA5">
        <w:rPr>
          <w:b/>
          <w:highlight w:val="green"/>
        </w:rPr>
        <w:t>odstavce 8 písm. h), odstavce 9 písm. h)</w:t>
      </w:r>
      <w:r w:rsidR="006404B2" w:rsidRPr="008C5FA5">
        <w:rPr>
          <w:b/>
          <w:highlight w:val="green"/>
        </w:rPr>
        <w:t>, odstavce 10 písm. c), e)</w:t>
      </w:r>
      <w:r w:rsidRPr="008C5FA5">
        <w:t xml:space="preserve"> </w:t>
      </w:r>
      <w:r w:rsidRPr="008C5FA5">
        <w:rPr>
          <w:b/>
        </w:rPr>
        <w:t>lze spolu s pokutou uložit zákaz činnosti.</w:t>
      </w:r>
    </w:p>
    <w:p w:rsidR="008749E7" w:rsidRPr="008C5FA5" w:rsidRDefault="008749E7" w:rsidP="008749E7">
      <w:pPr>
        <w:jc w:val="both"/>
      </w:pPr>
    </w:p>
    <w:p w:rsidR="008749E7" w:rsidRPr="008C5FA5" w:rsidRDefault="008749E7" w:rsidP="009C45B6">
      <w:pPr>
        <w:numPr>
          <w:ilvl w:val="0"/>
          <w:numId w:val="221"/>
        </w:numPr>
        <w:jc w:val="both"/>
        <w:rPr>
          <w:b/>
        </w:rPr>
      </w:pPr>
      <w:r w:rsidRPr="008C5FA5">
        <w:rPr>
          <w:b/>
        </w:rPr>
        <w:t xml:space="preserve">Byl-li přestupek spáchán opakovaně, lze uložit pokutu až ve výši dvojnásobku horní hranice sazby pokuty, kterou lze podle </w:t>
      </w:r>
      <w:r w:rsidRPr="008C5FA5">
        <w:rPr>
          <w:b/>
          <w:highlight w:val="green"/>
        </w:rPr>
        <w:t>odstavce 1</w:t>
      </w:r>
      <w:r w:rsidR="00620F37" w:rsidRPr="008C5FA5">
        <w:rPr>
          <w:b/>
          <w:highlight w:val="green"/>
        </w:rPr>
        <w:t>1</w:t>
      </w:r>
      <w:r w:rsidRPr="008C5FA5">
        <w:rPr>
          <w:b/>
        </w:rPr>
        <w:t xml:space="preserve"> za přestupek uložit. Byl-li přestupek podle </w:t>
      </w:r>
      <w:r w:rsidRPr="008C5FA5">
        <w:rPr>
          <w:b/>
          <w:highlight w:val="green"/>
        </w:rPr>
        <w:t xml:space="preserve">odstavce </w:t>
      </w:r>
      <w:r w:rsidR="002C0EC2" w:rsidRPr="008C5FA5">
        <w:rPr>
          <w:b/>
          <w:highlight w:val="green"/>
        </w:rPr>
        <w:t xml:space="preserve">2 písm. a), b), d), odstavce </w:t>
      </w:r>
      <w:r w:rsidR="00E73F2A" w:rsidRPr="008C5FA5">
        <w:rPr>
          <w:b/>
          <w:highlight w:val="green"/>
        </w:rPr>
        <w:t>4 písm. a</w:t>
      </w:r>
      <w:r w:rsidR="0046619E" w:rsidRPr="008C5FA5">
        <w:rPr>
          <w:b/>
          <w:highlight w:val="green"/>
        </w:rPr>
        <w:t>)</w:t>
      </w:r>
      <w:r w:rsidR="00E73F2A" w:rsidRPr="008C5FA5">
        <w:rPr>
          <w:b/>
          <w:highlight w:val="green"/>
        </w:rPr>
        <w:t>, c),</w:t>
      </w:r>
      <w:r w:rsidR="00A76D37" w:rsidRPr="008C5FA5">
        <w:rPr>
          <w:b/>
          <w:highlight w:val="green"/>
        </w:rPr>
        <w:t xml:space="preserve"> odstavce 8 písm. </w:t>
      </w:r>
      <w:r w:rsidR="00A76D37" w:rsidRPr="008C5FA5">
        <w:rPr>
          <w:b/>
          <w:highlight w:val="green"/>
        </w:rPr>
        <w:lastRenderedPageBreak/>
        <w:t xml:space="preserve">a), </w:t>
      </w:r>
      <w:r w:rsidR="00F547D2" w:rsidRPr="008C5FA5">
        <w:rPr>
          <w:b/>
          <w:highlight w:val="green"/>
        </w:rPr>
        <w:t xml:space="preserve">b), </w:t>
      </w:r>
      <w:r w:rsidR="00A76D37" w:rsidRPr="008C5FA5">
        <w:rPr>
          <w:b/>
          <w:highlight w:val="green"/>
        </w:rPr>
        <w:t>e), g)</w:t>
      </w:r>
      <w:r w:rsidR="006404B2" w:rsidRPr="008C5FA5">
        <w:rPr>
          <w:b/>
          <w:highlight w:val="green"/>
        </w:rPr>
        <w:t>, odstavce 10 písm. b), d)</w:t>
      </w:r>
      <w:r w:rsidRPr="008C5FA5">
        <w:rPr>
          <w:b/>
        </w:rPr>
        <w:t xml:space="preserve"> spáchán</w:t>
      </w:r>
      <w:r w:rsidRPr="008C5FA5">
        <w:t xml:space="preserve"> </w:t>
      </w:r>
      <w:r w:rsidRPr="008C5FA5">
        <w:rPr>
          <w:b/>
        </w:rPr>
        <w:t xml:space="preserve">opakovaně, lze uložit spolu s pokutou uložit zákaz činnosti. </w:t>
      </w:r>
    </w:p>
    <w:p w:rsidR="00843DAC" w:rsidRPr="008C5FA5" w:rsidRDefault="00145A92" w:rsidP="004A69D8">
      <w:pPr>
        <w:pStyle w:val="Nadpis5"/>
      </w:pPr>
      <w:bookmarkStart w:id="653" w:name="_Toc412014423"/>
      <w:r w:rsidRPr="008C5FA5">
        <w:rPr>
          <w:szCs w:val="24"/>
        </w:rPr>
        <w:t>Správní delikty právnických a podnikajících fyzických osob</w:t>
      </w:r>
      <w:bookmarkEnd w:id="653"/>
    </w:p>
    <w:p w:rsidR="00145A92" w:rsidRPr="008C5FA5" w:rsidRDefault="00145A92" w:rsidP="004A69D8">
      <w:pPr>
        <w:pStyle w:val="Nadpis6"/>
      </w:pPr>
      <w:bookmarkStart w:id="654" w:name="_Toc412014424"/>
      <w:r w:rsidRPr="008C5FA5">
        <w:t xml:space="preserve">§ SS + </w:t>
      </w:r>
      <w:r w:rsidR="00230151" w:rsidRPr="008C5FA5">
        <w:t>10</w:t>
      </w:r>
      <w:bookmarkEnd w:id="654"/>
    </w:p>
    <w:p w:rsidR="00145A92" w:rsidRPr="008C5FA5" w:rsidRDefault="00145A92" w:rsidP="009C45B6">
      <w:pPr>
        <w:numPr>
          <w:ilvl w:val="0"/>
          <w:numId w:val="232"/>
        </w:numPr>
        <w:spacing w:before="240"/>
        <w:jc w:val="both"/>
        <w:rPr>
          <w:b/>
        </w:rPr>
      </w:pPr>
      <w:r w:rsidRPr="008C5FA5">
        <w:rPr>
          <w:b/>
          <w:u w:val="single"/>
        </w:rPr>
        <w:t>Právnická osoba nebo podnikající fyzická osoba se jako vlastník předmětu řízení o prohlášení za kulturní památku</w:t>
      </w:r>
      <w:r w:rsidRPr="008C5FA5">
        <w:rPr>
          <w:b/>
        </w:rPr>
        <w:t xml:space="preserve"> do</w:t>
      </w:r>
      <w:r w:rsidR="00434238" w:rsidRPr="008C5FA5">
        <w:rPr>
          <w:b/>
        </w:rPr>
        <w:t>pustí správního deliktu tím, že</w:t>
      </w:r>
    </w:p>
    <w:p w:rsidR="00434238" w:rsidRPr="008C5FA5" w:rsidRDefault="00434238" w:rsidP="00434238">
      <w:pPr>
        <w:ind w:left="465"/>
        <w:jc w:val="both"/>
        <w:rPr>
          <w:b/>
        </w:rPr>
      </w:pPr>
    </w:p>
    <w:p w:rsidR="00145A92" w:rsidRPr="008C5FA5" w:rsidRDefault="00145A92" w:rsidP="009C45B6">
      <w:pPr>
        <w:numPr>
          <w:ilvl w:val="0"/>
          <w:numId w:val="233"/>
        </w:numPr>
        <w:jc w:val="both"/>
        <w:rPr>
          <w:b/>
        </w:rPr>
      </w:pPr>
      <w:r w:rsidRPr="008C5FA5">
        <w:rPr>
          <w:b/>
        </w:rPr>
        <w:t xml:space="preserve">v rozporu s </w:t>
      </w:r>
      <w:r w:rsidRPr="008C5FA5">
        <w:rPr>
          <w:b/>
          <w:highlight w:val="green"/>
        </w:rPr>
        <w:t>§ DD + 02 odst. 1</w:t>
      </w:r>
      <w:r w:rsidRPr="008C5FA5">
        <w:rPr>
          <w:b/>
        </w:rPr>
        <w:t xml:space="preserve"> zničí předmět řízení nebo ho </w:t>
      </w:r>
      <w:r w:rsidR="00AD59D3" w:rsidRPr="008C5FA5">
        <w:rPr>
          <w:b/>
        </w:rPr>
        <w:t>přemístí</w:t>
      </w:r>
      <w:r w:rsidRPr="008C5FA5">
        <w:rPr>
          <w:b/>
        </w:rPr>
        <w:t xml:space="preserve"> do zahraničí, jde-li o movitou věc, nebo</w:t>
      </w:r>
    </w:p>
    <w:p w:rsidR="00145A92" w:rsidRPr="008C5FA5" w:rsidRDefault="00145A92" w:rsidP="009C45B6">
      <w:pPr>
        <w:numPr>
          <w:ilvl w:val="0"/>
          <w:numId w:val="233"/>
        </w:numPr>
        <w:jc w:val="both"/>
        <w:rPr>
          <w:b/>
        </w:rPr>
      </w:pPr>
      <w:r w:rsidRPr="008C5FA5">
        <w:rPr>
          <w:b/>
        </w:rPr>
        <w:t xml:space="preserve">v rozporu s </w:t>
      </w:r>
      <w:r w:rsidRPr="008C5FA5">
        <w:rPr>
          <w:b/>
          <w:highlight w:val="green"/>
        </w:rPr>
        <w:t>§ DD + 02 odst. 2, 3 nebo 4</w:t>
      </w:r>
      <w:r w:rsidRPr="008C5FA5">
        <w:rPr>
          <w:b/>
        </w:rPr>
        <w:t xml:space="preserve"> nesplní oznamovací povinnost.</w:t>
      </w:r>
    </w:p>
    <w:p w:rsidR="00145A92" w:rsidRPr="008C5FA5" w:rsidRDefault="00145A92" w:rsidP="00434238">
      <w:pPr>
        <w:ind w:left="1080"/>
        <w:jc w:val="both"/>
        <w:rPr>
          <w:b/>
        </w:rPr>
      </w:pPr>
    </w:p>
    <w:p w:rsidR="00145A92" w:rsidRPr="008C5FA5" w:rsidRDefault="00145A92" w:rsidP="009C45B6">
      <w:pPr>
        <w:numPr>
          <w:ilvl w:val="0"/>
          <w:numId w:val="232"/>
        </w:numPr>
        <w:jc w:val="both"/>
        <w:rPr>
          <w:b/>
        </w:rPr>
      </w:pPr>
      <w:r w:rsidRPr="008C5FA5">
        <w:rPr>
          <w:b/>
          <w:u w:val="single"/>
        </w:rPr>
        <w:t>Právnická osoba nebo podnikající fyzická osoba se jako vlastník kulturní památky</w:t>
      </w:r>
      <w:r w:rsidRPr="008C5FA5">
        <w:rPr>
          <w:b/>
        </w:rPr>
        <w:t xml:space="preserve"> dopustí správního deliktu tím, že</w:t>
      </w:r>
    </w:p>
    <w:p w:rsidR="00145A92" w:rsidRPr="008C5FA5" w:rsidRDefault="00145A92" w:rsidP="00FA0D80">
      <w:pPr>
        <w:ind w:left="1080"/>
        <w:jc w:val="both"/>
        <w:rPr>
          <w:b/>
        </w:rPr>
      </w:pPr>
      <w:r w:rsidRPr="008C5FA5">
        <w:rPr>
          <w:b/>
        </w:rPr>
        <w:t xml:space="preserve"> </w:t>
      </w:r>
    </w:p>
    <w:p w:rsidR="00145A92" w:rsidRPr="008C5FA5" w:rsidRDefault="00145A92" w:rsidP="009C45B6">
      <w:pPr>
        <w:numPr>
          <w:ilvl w:val="0"/>
          <w:numId w:val="234"/>
        </w:numPr>
        <w:jc w:val="both"/>
        <w:rPr>
          <w:b/>
        </w:rPr>
      </w:pPr>
      <w:r w:rsidRPr="008C5FA5">
        <w:rPr>
          <w:b/>
        </w:rPr>
        <w:t xml:space="preserve">v rozporu s </w:t>
      </w:r>
      <w:r w:rsidRPr="008C5FA5">
        <w:rPr>
          <w:b/>
          <w:highlight w:val="green"/>
        </w:rPr>
        <w:t>§ DD + 03 odst. 4</w:t>
      </w:r>
      <w:r w:rsidRPr="008C5FA5">
        <w:rPr>
          <w:b/>
        </w:rPr>
        <w:t xml:space="preserve"> nechrání kulturní památku před poškozením, znehodnocením, zničením nebo odcizením,</w:t>
      </w:r>
    </w:p>
    <w:p w:rsidR="00145A92" w:rsidRPr="008C5FA5" w:rsidRDefault="00145A92" w:rsidP="009C45B6">
      <w:pPr>
        <w:numPr>
          <w:ilvl w:val="0"/>
          <w:numId w:val="234"/>
        </w:numPr>
        <w:jc w:val="both"/>
        <w:rPr>
          <w:b/>
        </w:rPr>
      </w:pPr>
      <w:r w:rsidRPr="008C5FA5">
        <w:rPr>
          <w:b/>
        </w:rPr>
        <w:t xml:space="preserve">v rozporu s </w:t>
      </w:r>
      <w:r w:rsidRPr="008C5FA5">
        <w:rPr>
          <w:b/>
          <w:highlight w:val="green"/>
        </w:rPr>
        <w:t xml:space="preserve">§ DD + 03 odst. 4 </w:t>
      </w:r>
      <w:r w:rsidRPr="008C5FA5">
        <w:rPr>
          <w:b/>
        </w:rPr>
        <w:t>neudržuje kulturní památku v takovém stavu, aby se zachovala hodnota, pro kterou je chráněna,</w:t>
      </w:r>
    </w:p>
    <w:p w:rsidR="00145A92" w:rsidRPr="008C5FA5" w:rsidRDefault="00145A92" w:rsidP="009C45B6">
      <w:pPr>
        <w:numPr>
          <w:ilvl w:val="0"/>
          <w:numId w:val="234"/>
        </w:numPr>
        <w:jc w:val="both"/>
        <w:rPr>
          <w:b/>
        </w:rPr>
      </w:pPr>
      <w:r w:rsidRPr="008C5FA5">
        <w:rPr>
          <w:b/>
        </w:rPr>
        <w:t xml:space="preserve">v rozporu s </w:t>
      </w:r>
      <w:r w:rsidRPr="008C5FA5">
        <w:rPr>
          <w:b/>
          <w:highlight w:val="green"/>
        </w:rPr>
        <w:t>§ DD + 03 odst. 4</w:t>
      </w:r>
      <w:r w:rsidRPr="008C5FA5">
        <w:rPr>
          <w:b/>
        </w:rPr>
        <w:t xml:space="preserve"> užívá kulturní památku způsobem, který neodpovídá jejímu technickému stavu a jejím technickým možnostem, nebo ji užívá v rozporu významem, pro který je chráněna,</w:t>
      </w:r>
    </w:p>
    <w:p w:rsidR="00145A92" w:rsidRPr="008C5FA5" w:rsidRDefault="00145A92" w:rsidP="009C45B6">
      <w:pPr>
        <w:numPr>
          <w:ilvl w:val="0"/>
          <w:numId w:val="234"/>
        </w:numPr>
        <w:jc w:val="both"/>
        <w:rPr>
          <w:b/>
        </w:rPr>
      </w:pPr>
      <w:r w:rsidRPr="008C5FA5">
        <w:rPr>
          <w:b/>
        </w:rPr>
        <w:t xml:space="preserve">v rozporu s </w:t>
      </w:r>
      <w:r w:rsidRPr="008C5FA5">
        <w:rPr>
          <w:b/>
          <w:highlight w:val="green"/>
        </w:rPr>
        <w:t>§ DD + 03 odst. 4</w:t>
      </w:r>
      <w:r w:rsidRPr="008C5FA5">
        <w:rPr>
          <w:b/>
        </w:rPr>
        <w:t xml:space="preserve"> kulturní památku poškodí nebo zničí,</w:t>
      </w:r>
    </w:p>
    <w:p w:rsidR="00145A92" w:rsidRPr="008C5FA5" w:rsidRDefault="00145A92" w:rsidP="009C45B6">
      <w:pPr>
        <w:numPr>
          <w:ilvl w:val="0"/>
          <w:numId w:val="234"/>
        </w:numPr>
        <w:jc w:val="both"/>
        <w:rPr>
          <w:b/>
        </w:rPr>
      </w:pPr>
      <w:r w:rsidRPr="008C5FA5">
        <w:rPr>
          <w:b/>
        </w:rPr>
        <w:t xml:space="preserve">v rozporu s </w:t>
      </w:r>
      <w:r w:rsidRPr="008C5FA5">
        <w:rPr>
          <w:b/>
          <w:highlight w:val="green"/>
        </w:rPr>
        <w:t>§ BB + 04 odst. 2 nebo 3</w:t>
      </w:r>
      <w:r w:rsidRPr="008C5FA5">
        <w:rPr>
          <w:b/>
        </w:rPr>
        <w:t xml:space="preserve">, </w:t>
      </w:r>
      <w:r w:rsidRPr="008C5FA5">
        <w:rPr>
          <w:b/>
          <w:highlight w:val="green"/>
        </w:rPr>
        <w:t>§ XX + 01 odst. 3</w:t>
      </w:r>
      <w:r w:rsidRPr="008C5FA5">
        <w:rPr>
          <w:b/>
        </w:rPr>
        <w:t xml:space="preserve">, </w:t>
      </w:r>
      <w:r w:rsidRPr="008C5FA5">
        <w:rPr>
          <w:b/>
          <w:highlight w:val="green"/>
        </w:rPr>
        <w:t>§ XX + 02 odst. 1</w:t>
      </w:r>
      <w:r w:rsidRPr="008C5FA5">
        <w:rPr>
          <w:b/>
        </w:rPr>
        <w:t xml:space="preserve"> nebo </w:t>
      </w:r>
      <w:r w:rsidRPr="008C5FA5">
        <w:rPr>
          <w:b/>
          <w:highlight w:val="green"/>
        </w:rPr>
        <w:t>§ FF + 04 odst. 1</w:t>
      </w:r>
      <w:r w:rsidRPr="008C5FA5">
        <w:rPr>
          <w:b/>
        </w:rPr>
        <w:t xml:space="preserve"> nesplní oznamovací povinnost,</w:t>
      </w:r>
    </w:p>
    <w:p w:rsidR="00145A92" w:rsidRPr="008C5FA5" w:rsidRDefault="00145A92" w:rsidP="009C45B6">
      <w:pPr>
        <w:numPr>
          <w:ilvl w:val="0"/>
          <w:numId w:val="234"/>
        </w:numPr>
        <w:jc w:val="both"/>
        <w:rPr>
          <w:b/>
        </w:rPr>
      </w:pPr>
      <w:r w:rsidRPr="008C5FA5">
        <w:rPr>
          <w:b/>
        </w:rPr>
        <w:t>provede práci na kulturní památce nebo restaurování kulturní památky bez posouzení obecního úřadu</w:t>
      </w:r>
      <w:r w:rsidR="0019634F" w:rsidRPr="008C5FA5">
        <w:rPr>
          <w:b/>
        </w:rPr>
        <w:t xml:space="preserve"> obce s rozšířenou působností</w:t>
      </w:r>
      <w:r w:rsidRPr="008C5FA5">
        <w:rPr>
          <w:b/>
        </w:rPr>
        <w:t xml:space="preserve"> podle </w:t>
      </w:r>
      <w:r w:rsidRPr="008C5FA5">
        <w:rPr>
          <w:b/>
          <w:highlight w:val="green"/>
        </w:rPr>
        <w:t>§ KK + 00 odst. 1 písm. a) nebo b)</w:t>
      </w:r>
      <w:r w:rsidRPr="008C5FA5">
        <w:rPr>
          <w:b/>
        </w:rPr>
        <w:t>,</w:t>
      </w:r>
    </w:p>
    <w:p w:rsidR="00145A92" w:rsidRPr="008C5FA5" w:rsidRDefault="00145A92" w:rsidP="009C45B6">
      <w:pPr>
        <w:numPr>
          <w:ilvl w:val="0"/>
          <w:numId w:val="234"/>
        </w:numPr>
        <w:jc w:val="both"/>
        <w:rPr>
          <w:b/>
        </w:rPr>
      </w:pPr>
      <w:r w:rsidRPr="008C5FA5">
        <w:rPr>
          <w:b/>
        </w:rPr>
        <w:t xml:space="preserve">provede práci na kulturní památce nebo restaurování kulturní památky v rozporu s posouzením obecního úřadu </w:t>
      </w:r>
      <w:r w:rsidR="0019634F" w:rsidRPr="008C5FA5">
        <w:rPr>
          <w:b/>
        </w:rPr>
        <w:t xml:space="preserve">obce s rozšířenou působností </w:t>
      </w:r>
      <w:r w:rsidRPr="008C5FA5">
        <w:rPr>
          <w:b/>
        </w:rPr>
        <w:t xml:space="preserve">vydaným podle </w:t>
      </w:r>
      <w:r w:rsidRPr="008C5FA5">
        <w:rPr>
          <w:b/>
          <w:highlight w:val="green"/>
        </w:rPr>
        <w:t>§ KK + 00 odst. 1 písm. a) nebo b)</w:t>
      </w:r>
      <w:r w:rsidRPr="008C5FA5">
        <w:rPr>
          <w:b/>
        </w:rPr>
        <w:t>,</w:t>
      </w:r>
    </w:p>
    <w:p w:rsidR="00145A92" w:rsidRPr="008C5FA5" w:rsidRDefault="00145A92" w:rsidP="009C45B6">
      <w:pPr>
        <w:numPr>
          <w:ilvl w:val="0"/>
          <w:numId w:val="234"/>
        </w:numPr>
        <w:jc w:val="both"/>
        <w:rPr>
          <w:b/>
        </w:rPr>
      </w:pPr>
      <w:r w:rsidRPr="008C5FA5">
        <w:rPr>
          <w:b/>
        </w:rPr>
        <w:t xml:space="preserve">přemístí stavbu, která je kulturní památkou, nebo její součást, která je dílem výtvarných umění nebo uměleckořemeslným dílem, bez povolení podle </w:t>
      </w:r>
      <w:r w:rsidRPr="008C5FA5">
        <w:rPr>
          <w:b/>
          <w:highlight w:val="green"/>
        </w:rPr>
        <w:t>§ XX + 00 odst. 1</w:t>
      </w:r>
      <w:r w:rsidRPr="008C5FA5">
        <w:rPr>
          <w:b/>
        </w:rPr>
        <w:t xml:space="preserve">, </w:t>
      </w:r>
    </w:p>
    <w:p w:rsidR="00AD59D3" w:rsidRPr="008C5FA5" w:rsidRDefault="00145A92" w:rsidP="009C45B6">
      <w:pPr>
        <w:numPr>
          <w:ilvl w:val="0"/>
          <w:numId w:val="234"/>
        </w:numPr>
        <w:jc w:val="both"/>
        <w:rPr>
          <w:b/>
        </w:rPr>
      </w:pPr>
      <w:r w:rsidRPr="008C5FA5">
        <w:rPr>
          <w:b/>
        </w:rPr>
        <w:t xml:space="preserve">přemístí stavbu, která je kulturní památkou, nebo její součást, která je dílem výtvarných umění nebo uměleckořemeslným dílem, v rozporu s povolením vydaným podle </w:t>
      </w:r>
      <w:r w:rsidRPr="008C5FA5">
        <w:rPr>
          <w:b/>
          <w:highlight w:val="green"/>
        </w:rPr>
        <w:t>§ XX + 01 odst. 2</w:t>
      </w:r>
      <w:r w:rsidRPr="008C5FA5">
        <w:rPr>
          <w:b/>
        </w:rPr>
        <w:t xml:space="preserve">, </w:t>
      </w:r>
    </w:p>
    <w:p w:rsidR="00AD59D3" w:rsidRPr="008C5FA5" w:rsidRDefault="00AD59D3" w:rsidP="009C45B6">
      <w:pPr>
        <w:numPr>
          <w:ilvl w:val="0"/>
          <w:numId w:val="234"/>
        </w:numPr>
        <w:jc w:val="both"/>
        <w:rPr>
          <w:b/>
        </w:rPr>
      </w:pPr>
      <w:proofErr w:type="gramStart"/>
      <w:r w:rsidRPr="008C5FA5">
        <w:rPr>
          <w:b/>
        </w:rPr>
        <w:t>se pokusí</w:t>
      </w:r>
      <w:proofErr w:type="gramEnd"/>
      <w:r w:rsidRPr="008C5FA5">
        <w:rPr>
          <w:b/>
        </w:rPr>
        <w:t xml:space="preserve"> </w:t>
      </w:r>
      <w:r w:rsidR="00E16ACF" w:rsidRPr="008C5FA5">
        <w:rPr>
          <w:b/>
        </w:rPr>
        <w:t>p</w:t>
      </w:r>
      <w:r w:rsidRPr="008C5FA5">
        <w:rPr>
          <w:b/>
        </w:rPr>
        <w:t xml:space="preserve">řemístit nebo přemístil mimo území České republiky věc, která je kulturní památkou, bez povolení podle </w:t>
      </w:r>
      <w:r w:rsidRPr="008C5FA5">
        <w:rPr>
          <w:b/>
          <w:highlight w:val="green"/>
        </w:rPr>
        <w:t>§ XX + 03 odst. 1</w:t>
      </w:r>
      <w:r w:rsidRPr="008C5FA5">
        <w:rPr>
          <w:b/>
        </w:rPr>
        <w:t>,</w:t>
      </w:r>
    </w:p>
    <w:p w:rsidR="00AD59D3" w:rsidRPr="008C5FA5" w:rsidRDefault="00AD59D3" w:rsidP="009C45B6">
      <w:pPr>
        <w:numPr>
          <w:ilvl w:val="0"/>
          <w:numId w:val="234"/>
        </w:numPr>
        <w:jc w:val="both"/>
        <w:rPr>
          <w:b/>
        </w:rPr>
      </w:pPr>
      <w:r w:rsidRPr="008C5FA5">
        <w:rPr>
          <w:b/>
        </w:rPr>
        <w:t xml:space="preserve">přemístil věc, která je kulturní památkou, v rozporu s povolením vydaným podle </w:t>
      </w:r>
      <w:r w:rsidRPr="008C5FA5">
        <w:rPr>
          <w:b/>
          <w:highlight w:val="green"/>
        </w:rPr>
        <w:t>§ XX + 04 odst. 1</w:t>
      </w:r>
      <w:r w:rsidRPr="008C5FA5">
        <w:rPr>
          <w:b/>
        </w:rPr>
        <w:t>,</w:t>
      </w:r>
    </w:p>
    <w:p w:rsidR="00145A92" w:rsidRPr="008C5FA5" w:rsidRDefault="00AD59D3" w:rsidP="009C45B6">
      <w:pPr>
        <w:numPr>
          <w:ilvl w:val="0"/>
          <w:numId w:val="234"/>
        </w:numPr>
        <w:jc w:val="both"/>
        <w:rPr>
          <w:b/>
        </w:rPr>
      </w:pPr>
      <w:r w:rsidRPr="008C5FA5">
        <w:rPr>
          <w:b/>
        </w:rPr>
        <w:t xml:space="preserve">nezajistí vrácení věci, která je kulturní památkou, na území České republiky ve stanovené lhůtě podle </w:t>
      </w:r>
      <w:r w:rsidRPr="008C5FA5">
        <w:rPr>
          <w:b/>
          <w:highlight w:val="green"/>
        </w:rPr>
        <w:t>§ XX + 04 odst. 4</w:t>
      </w:r>
      <w:r w:rsidRPr="008C5FA5">
        <w:rPr>
          <w:b/>
        </w:rPr>
        <w:t xml:space="preserve">, </w:t>
      </w:r>
      <w:r w:rsidR="00145A92" w:rsidRPr="008C5FA5">
        <w:rPr>
          <w:b/>
        </w:rPr>
        <w:t xml:space="preserve"> </w:t>
      </w:r>
    </w:p>
    <w:p w:rsidR="00145A92" w:rsidRPr="008C5FA5" w:rsidRDefault="00145A92" w:rsidP="009C45B6">
      <w:pPr>
        <w:numPr>
          <w:ilvl w:val="0"/>
          <w:numId w:val="234"/>
        </w:numPr>
        <w:jc w:val="both"/>
        <w:rPr>
          <w:b/>
        </w:rPr>
      </w:pPr>
      <w:r w:rsidRPr="008C5FA5">
        <w:rPr>
          <w:b/>
        </w:rPr>
        <w:t xml:space="preserve">v rozporu s povinností uloženou podle </w:t>
      </w:r>
      <w:r w:rsidRPr="008C5FA5">
        <w:rPr>
          <w:b/>
          <w:highlight w:val="green"/>
        </w:rPr>
        <w:t xml:space="preserve">§ FF + 00 odst. 1 písm. a) nebo c)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kulturní památ</w:t>
      </w:r>
      <w:r w:rsidR="00C9533D" w:rsidRPr="008C5FA5">
        <w:rPr>
          <w:b/>
        </w:rPr>
        <w:t>ky</w:t>
      </w:r>
      <w:r w:rsidRPr="008C5FA5">
        <w:rPr>
          <w:b/>
        </w:rPr>
        <w:t>,</w:t>
      </w:r>
    </w:p>
    <w:p w:rsidR="00145A92" w:rsidRPr="008C5FA5" w:rsidRDefault="00145A92" w:rsidP="009C45B6">
      <w:pPr>
        <w:numPr>
          <w:ilvl w:val="0"/>
          <w:numId w:val="234"/>
        </w:numPr>
        <w:jc w:val="both"/>
        <w:rPr>
          <w:b/>
        </w:rPr>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kulturní památky, </w:t>
      </w:r>
    </w:p>
    <w:p w:rsidR="00145A92" w:rsidRPr="008C5FA5" w:rsidRDefault="00145A92" w:rsidP="009C45B6">
      <w:pPr>
        <w:numPr>
          <w:ilvl w:val="0"/>
          <w:numId w:val="234"/>
        </w:numPr>
        <w:jc w:val="both"/>
        <w:rPr>
          <w:b/>
        </w:rPr>
      </w:pPr>
      <w:r w:rsidRPr="008C5FA5">
        <w:rPr>
          <w:b/>
        </w:rPr>
        <w:lastRenderedPageBreak/>
        <w:t xml:space="preserve">v rozporu s povinností uloženou podle </w:t>
      </w:r>
      <w:r w:rsidRPr="008C5FA5">
        <w:rPr>
          <w:b/>
          <w:highlight w:val="green"/>
        </w:rPr>
        <w:t>§ FF + 04 odst. 2</w:t>
      </w:r>
      <w:r w:rsidRPr="008C5FA5">
        <w:rPr>
          <w:b/>
        </w:rPr>
        <w:t xml:space="preserve"> neprovede nutné zabezpečovací práce na kulturní památce, nebo</w:t>
      </w:r>
    </w:p>
    <w:p w:rsidR="00145A92" w:rsidRPr="008C5FA5" w:rsidRDefault="00145A92" w:rsidP="009C45B6">
      <w:pPr>
        <w:numPr>
          <w:ilvl w:val="0"/>
          <w:numId w:val="234"/>
        </w:numPr>
        <w:jc w:val="both"/>
        <w:rPr>
          <w:b/>
        </w:rPr>
      </w:pPr>
      <w:r w:rsidRPr="008C5FA5">
        <w:rPr>
          <w:b/>
        </w:rPr>
        <w:t xml:space="preserve">v rozporu s povinností uloženou podle </w:t>
      </w:r>
      <w:r w:rsidRPr="008C5FA5">
        <w:rPr>
          <w:b/>
          <w:highlight w:val="green"/>
        </w:rPr>
        <w:t>§ FF + 11</w:t>
      </w:r>
      <w:r w:rsidRPr="008C5FA5">
        <w:rPr>
          <w:b/>
        </w:rPr>
        <w:t xml:space="preserve"> neprovede nutné zabezpečovací práce směřujících k zabezpečení kulturní památky před vlivy ozbrojeného konfliktu.</w:t>
      </w:r>
    </w:p>
    <w:p w:rsidR="00145A92" w:rsidRPr="008C5FA5" w:rsidRDefault="00145A92" w:rsidP="00FA0D80">
      <w:pPr>
        <w:ind w:left="1080"/>
        <w:jc w:val="both"/>
        <w:rPr>
          <w:b/>
        </w:rPr>
      </w:pPr>
    </w:p>
    <w:p w:rsidR="00145A92" w:rsidRPr="008C5FA5" w:rsidRDefault="00145A92" w:rsidP="009C45B6">
      <w:pPr>
        <w:numPr>
          <w:ilvl w:val="0"/>
          <w:numId w:val="232"/>
        </w:numPr>
        <w:jc w:val="both"/>
        <w:rPr>
          <w:b/>
        </w:rPr>
      </w:pPr>
      <w:r w:rsidRPr="008C5FA5">
        <w:rPr>
          <w:b/>
          <w:u w:val="single"/>
        </w:rPr>
        <w:t>Právnická osoba nebo podnikající fyzická osoba se jako vlastník národní kulturní památky</w:t>
      </w:r>
      <w:r w:rsidRPr="008C5FA5">
        <w:rPr>
          <w:b/>
        </w:rPr>
        <w:t xml:space="preserve"> dopustí správního deliktu tím, že</w:t>
      </w:r>
    </w:p>
    <w:p w:rsidR="00145A92" w:rsidRPr="008C5FA5" w:rsidRDefault="00145A92" w:rsidP="00FA0D80">
      <w:pPr>
        <w:ind w:left="1080"/>
        <w:jc w:val="both"/>
        <w:rPr>
          <w:b/>
        </w:rPr>
      </w:pPr>
      <w:r w:rsidRPr="008C5FA5">
        <w:rPr>
          <w:b/>
        </w:rPr>
        <w:t xml:space="preserve"> </w:t>
      </w:r>
    </w:p>
    <w:p w:rsidR="00145A92" w:rsidRPr="008C5FA5" w:rsidRDefault="00145A92" w:rsidP="009C45B6">
      <w:pPr>
        <w:numPr>
          <w:ilvl w:val="0"/>
          <w:numId w:val="235"/>
        </w:numPr>
        <w:jc w:val="both"/>
        <w:rPr>
          <w:b/>
        </w:rPr>
      </w:pPr>
      <w:r w:rsidRPr="008C5FA5">
        <w:rPr>
          <w:b/>
        </w:rPr>
        <w:t xml:space="preserve">v rozporu s </w:t>
      </w:r>
      <w:r w:rsidRPr="008C5FA5">
        <w:rPr>
          <w:b/>
          <w:highlight w:val="green"/>
        </w:rPr>
        <w:t>§ DD + 03 odst. 4</w:t>
      </w:r>
      <w:r w:rsidRPr="008C5FA5">
        <w:rPr>
          <w:b/>
        </w:rPr>
        <w:t xml:space="preserve"> nechrání národní kulturní památku před poškozením, znehodnocením, zničením nebo odcizením,</w:t>
      </w:r>
    </w:p>
    <w:p w:rsidR="00145A92" w:rsidRPr="008C5FA5" w:rsidRDefault="00145A92" w:rsidP="009C45B6">
      <w:pPr>
        <w:numPr>
          <w:ilvl w:val="0"/>
          <w:numId w:val="235"/>
        </w:numPr>
        <w:jc w:val="both"/>
        <w:rPr>
          <w:b/>
        </w:rPr>
      </w:pPr>
      <w:r w:rsidRPr="008C5FA5">
        <w:rPr>
          <w:b/>
        </w:rPr>
        <w:t xml:space="preserve">v rozporu s </w:t>
      </w:r>
      <w:r w:rsidRPr="008C5FA5">
        <w:rPr>
          <w:b/>
          <w:highlight w:val="green"/>
        </w:rPr>
        <w:t xml:space="preserve">§ DD + 03 odst. 4 </w:t>
      </w:r>
      <w:r w:rsidRPr="008C5FA5">
        <w:rPr>
          <w:b/>
        </w:rPr>
        <w:t>neudržuje národní kulturní památku v takovém stavu, aby se zachovala hodnota, pro kterou je chráněna,</w:t>
      </w:r>
    </w:p>
    <w:p w:rsidR="00145A92" w:rsidRPr="008C5FA5" w:rsidRDefault="00145A92" w:rsidP="009C45B6">
      <w:pPr>
        <w:numPr>
          <w:ilvl w:val="0"/>
          <w:numId w:val="235"/>
        </w:numPr>
        <w:jc w:val="both"/>
        <w:rPr>
          <w:b/>
        </w:rPr>
      </w:pPr>
      <w:r w:rsidRPr="008C5FA5">
        <w:rPr>
          <w:b/>
        </w:rPr>
        <w:t xml:space="preserve">v rozporu s </w:t>
      </w:r>
      <w:r w:rsidRPr="008C5FA5">
        <w:rPr>
          <w:b/>
          <w:highlight w:val="green"/>
        </w:rPr>
        <w:t>§ DD + 03 odst. 4</w:t>
      </w:r>
      <w:r w:rsidRPr="008C5FA5">
        <w:rPr>
          <w:b/>
        </w:rPr>
        <w:t xml:space="preserve"> užívá národní kulturní památku způsobem, který neodpovídá jejímu technickému stavu a jejím technickým možnostem, nebo ji užívá v rozporu významem, pro který je chráněna,</w:t>
      </w:r>
    </w:p>
    <w:p w:rsidR="00145A92" w:rsidRPr="008C5FA5" w:rsidRDefault="00145A92" w:rsidP="009C45B6">
      <w:pPr>
        <w:numPr>
          <w:ilvl w:val="0"/>
          <w:numId w:val="235"/>
        </w:numPr>
        <w:jc w:val="both"/>
        <w:rPr>
          <w:b/>
        </w:rPr>
      </w:pPr>
      <w:r w:rsidRPr="008C5FA5">
        <w:rPr>
          <w:b/>
        </w:rPr>
        <w:t xml:space="preserve">v rozporu s </w:t>
      </w:r>
      <w:r w:rsidRPr="008C5FA5">
        <w:rPr>
          <w:b/>
          <w:highlight w:val="green"/>
        </w:rPr>
        <w:t>§ DD + 03 odst. 4</w:t>
      </w:r>
      <w:r w:rsidRPr="008C5FA5">
        <w:rPr>
          <w:b/>
        </w:rPr>
        <w:t xml:space="preserve"> národní kulturní památku poškodí nebo zničí,</w:t>
      </w:r>
    </w:p>
    <w:p w:rsidR="00145A92" w:rsidRPr="008C5FA5" w:rsidRDefault="00145A92" w:rsidP="009C45B6">
      <w:pPr>
        <w:numPr>
          <w:ilvl w:val="0"/>
          <w:numId w:val="235"/>
        </w:numPr>
        <w:jc w:val="both"/>
        <w:rPr>
          <w:b/>
        </w:rPr>
      </w:pPr>
      <w:r w:rsidRPr="008C5FA5">
        <w:rPr>
          <w:b/>
        </w:rPr>
        <w:t xml:space="preserve">v rozporu s </w:t>
      </w:r>
      <w:r w:rsidRPr="008C5FA5">
        <w:rPr>
          <w:b/>
          <w:highlight w:val="green"/>
        </w:rPr>
        <w:t>§ BB + 04 odst. 2 nebo 3</w:t>
      </w:r>
      <w:r w:rsidRPr="008C5FA5">
        <w:rPr>
          <w:b/>
        </w:rPr>
        <w:t xml:space="preserve">, </w:t>
      </w:r>
      <w:r w:rsidRPr="008C5FA5">
        <w:rPr>
          <w:b/>
          <w:highlight w:val="green"/>
        </w:rPr>
        <w:t>§ XX + 01 odst. 3</w:t>
      </w:r>
      <w:r w:rsidRPr="008C5FA5">
        <w:rPr>
          <w:b/>
        </w:rPr>
        <w:t xml:space="preserve">, </w:t>
      </w:r>
      <w:r w:rsidRPr="008C5FA5">
        <w:rPr>
          <w:b/>
          <w:highlight w:val="green"/>
        </w:rPr>
        <w:t>§ XX + 02 odst. 1</w:t>
      </w:r>
      <w:r w:rsidRPr="008C5FA5">
        <w:rPr>
          <w:b/>
        </w:rPr>
        <w:t xml:space="preserve"> nebo </w:t>
      </w:r>
      <w:r w:rsidRPr="008C5FA5">
        <w:rPr>
          <w:b/>
          <w:highlight w:val="green"/>
        </w:rPr>
        <w:t>§ FF + 04 odst. 1</w:t>
      </w:r>
      <w:r w:rsidRPr="008C5FA5">
        <w:rPr>
          <w:b/>
        </w:rPr>
        <w:t xml:space="preserve"> nesplní oznamovací povinnost,</w:t>
      </w:r>
    </w:p>
    <w:p w:rsidR="00145A92" w:rsidRPr="008C5FA5" w:rsidRDefault="00145A92" w:rsidP="009C45B6">
      <w:pPr>
        <w:numPr>
          <w:ilvl w:val="0"/>
          <w:numId w:val="235"/>
        </w:numPr>
        <w:jc w:val="both"/>
        <w:rPr>
          <w:b/>
        </w:rPr>
      </w:pPr>
      <w:r w:rsidRPr="008C5FA5">
        <w:rPr>
          <w:b/>
        </w:rPr>
        <w:t xml:space="preserve">provede práci na národní kulturní památce nebo restaurování národní kulturní památky bez posouzení krajského úřadu podle </w:t>
      </w:r>
      <w:r w:rsidRPr="008C5FA5">
        <w:rPr>
          <w:b/>
          <w:highlight w:val="green"/>
        </w:rPr>
        <w:t>§ KK + 00 odst. 2 písm. a) nebo b)</w:t>
      </w:r>
      <w:r w:rsidRPr="008C5FA5">
        <w:rPr>
          <w:b/>
        </w:rPr>
        <w:t>,</w:t>
      </w:r>
    </w:p>
    <w:p w:rsidR="00145A92" w:rsidRPr="008C5FA5" w:rsidRDefault="00145A92" w:rsidP="009C45B6">
      <w:pPr>
        <w:numPr>
          <w:ilvl w:val="0"/>
          <w:numId w:val="235"/>
        </w:numPr>
        <w:jc w:val="both"/>
        <w:rPr>
          <w:b/>
        </w:rPr>
      </w:pPr>
      <w:r w:rsidRPr="008C5FA5">
        <w:rPr>
          <w:b/>
        </w:rPr>
        <w:t xml:space="preserve">provede práci na národní kulturní památce nebo restaurování národní kulturní památky v rozporu s posouzením krajského úřadu vydaným podle </w:t>
      </w:r>
      <w:r w:rsidRPr="008C5FA5">
        <w:rPr>
          <w:b/>
          <w:highlight w:val="green"/>
        </w:rPr>
        <w:t>§ KK + 00 odst. 2 písm. a) nebo b)</w:t>
      </w:r>
      <w:r w:rsidRPr="008C5FA5">
        <w:rPr>
          <w:b/>
        </w:rPr>
        <w:t xml:space="preserve">, </w:t>
      </w:r>
    </w:p>
    <w:p w:rsidR="00145A92" w:rsidRPr="008C5FA5" w:rsidRDefault="00145A92" w:rsidP="009C45B6">
      <w:pPr>
        <w:numPr>
          <w:ilvl w:val="0"/>
          <w:numId w:val="235"/>
        </w:numPr>
        <w:jc w:val="both"/>
        <w:rPr>
          <w:b/>
        </w:rPr>
      </w:pPr>
      <w:r w:rsidRPr="008C5FA5">
        <w:rPr>
          <w:b/>
        </w:rPr>
        <w:t xml:space="preserve">přemístí stavbu, která je národní kulturní památkou, nebo její součást, která je dílem výtvarných umění nebo uměleckořemeslným dílem, bez povolení podle </w:t>
      </w:r>
      <w:r w:rsidRPr="008C5FA5">
        <w:rPr>
          <w:b/>
          <w:highlight w:val="green"/>
        </w:rPr>
        <w:t>§ XX + 00 odst. 1</w:t>
      </w:r>
      <w:r w:rsidRPr="008C5FA5">
        <w:rPr>
          <w:b/>
        </w:rPr>
        <w:t xml:space="preserve">, </w:t>
      </w:r>
    </w:p>
    <w:p w:rsidR="00145A92" w:rsidRPr="008C5FA5" w:rsidRDefault="00145A92" w:rsidP="009C45B6">
      <w:pPr>
        <w:numPr>
          <w:ilvl w:val="0"/>
          <w:numId w:val="235"/>
        </w:numPr>
        <w:jc w:val="both"/>
        <w:rPr>
          <w:b/>
        </w:rPr>
      </w:pPr>
      <w:r w:rsidRPr="008C5FA5">
        <w:rPr>
          <w:b/>
        </w:rPr>
        <w:t xml:space="preserve">přemístí stavbu, která je národní kulturní památkou, nebo její součást, která je dílem výtvarných umění nebo uměleckořemeslným dílem, v rozporu s povolením vydaným podle </w:t>
      </w:r>
      <w:r w:rsidRPr="008C5FA5">
        <w:rPr>
          <w:b/>
          <w:highlight w:val="green"/>
        </w:rPr>
        <w:t>§ XX + 01 odst. 2</w:t>
      </w:r>
      <w:r w:rsidRPr="008C5FA5">
        <w:rPr>
          <w:b/>
        </w:rPr>
        <w:t xml:space="preserve">, </w:t>
      </w:r>
    </w:p>
    <w:p w:rsidR="00A62459" w:rsidRPr="008C5FA5" w:rsidRDefault="00A62459" w:rsidP="009C45B6">
      <w:pPr>
        <w:numPr>
          <w:ilvl w:val="0"/>
          <w:numId w:val="235"/>
        </w:numPr>
        <w:jc w:val="both"/>
        <w:rPr>
          <w:b/>
        </w:rPr>
      </w:pPr>
      <w:proofErr w:type="gramStart"/>
      <w:r w:rsidRPr="008C5FA5">
        <w:rPr>
          <w:b/>
        </w:rPr>
        <w:t>se pokusí</w:t>
      </w:r>
      <w:proofErr w:type="gramEnd"/>
      <w:r w:rsidRPr="008C5FA5">
        <w:rPr>
          <w:b/>
        </w:rPr>
        <w:t xml:space="preserve"> přemístit nebo přemístil mimo území České republiky věc, která je národní kulturní památkou, bez povolení podle </w:t>
      </w:r>
      <w:r w:rsidRPr="008C5FA5">
        <w:rPr>
          <w:b/>
          <w:highlight w:val="green"/>
        </w:rPr>
        <w:t>§ XX + 03 odst. 1</w:t>
      </w:r>
      <w:r w:rsidRPr="008C5FA5">
        <w:rPr>
          <w:b/>
        </w:rPr>
        <w:t>,</w:t>
      </w:r>
    </w:p>
    <w:p w:rsidR="00A62459" w:rsidRPr="008C5FA5" w:rsidRDefault="00A62459" w:rsidP="009C45B6">
      <w:pPr>
        <w:numPr>
          <w:ilvl w:val="0"/>
          <w:numId w:val="235"/>
        </w:numPr>
        <w:jc w:val="both"/>
        <w:rPr>
          <w:b/>
        </w:rPr>
      </w:pPr>
      <w:r w:rsidRPr="008C5FA5">
        <w:rPr>
          <w:b/>
        </w:rPr>
        <w:t xml:space="preserve">přemístil věc, která je národní kulturní památkou, v rozporu s povolením vydaným podle </w:t>
      </w:r>
      <w:r w:rsidRPr="008C5FA5">
        <w:rPr>
          <w:b/>
          <w:highlight w:val="green"/>
        </w:rPr>
        <w:t>§ XX + 04 odst. 1</w:t>
      </w:r>
      <w:r w:rsidRPr="008C5FA5">
        <w:rPr>
          <w:b/>
        </w:rPr>
        <w:t>,</w:t>
      </w:r>
    </w:p>
    <w:p w:rsidR="00145A92" w:rsidRPr="008C5FA5" w:rsidRDefault="00A62459" w:rsidP="009C45B6">
      <w:pPr>
        <w:numPr>
          <w:ilvl w:val="0"/>
          <w:numId w:val="235"/>
        </w:numPr>
        <w:jc w:val="both"/>
        <w:rPr>
          <w:b/>
        </w:rPr>
      </w:pPr>
      <w:r w:rsidRPr="008C5FA5">
        <w:rPr>
          <w:b/>
        </w:rPr>
        <w:t xml:space="preserve">nezajistí vrácení věci, která je národní kulturní památkou, na území České republiky ve stanovené lhůtě podle </w:t>
      </w:r>
      <w:r w:rsidRPr="008C5FA5">
        <w:rPr>
          <w:b/>
          <w:highlight w:val="green"/>
        </w:rPr>
        <w:t>§ XX + 04 odst. 4</w:t>
      </w:r>
      <w:r w:rsidRPr="008C5FA5">
        <w:rPr>
          <w:b/>
        </w:rPr>
        <w:t>,</w:t>
      </w:r>
      <w:r w:rsidR="00145A92" w:rsidRPr="008C5FA5">
        <w:rPr>
          <w:b/>
        </w:rPr>
        <w:t xml:space="preserve"> </w:t>
      </w:r>
    </w:p>
    <w:p w:rsidR="00145A92" w:rsidRPr="008C5FA5" w:rsidRDefault="00145A92" w:rsidP="009C45B6">
      <w:pPr>
        <w:numPr>
          <w:ilvl w:val="0"/>
          <w:numId w:val="235"/>
        </w:numPr>
        <w:jc w:val="both"/>
        <w:rPr>
          <w:b/>
        </w:rPr>
      </w:pPr>
      <w:r w:rsidRPr="008C5FA5">
        <w:rPr>
          <w:b/>
        </w:rPr>
        <w:t xml:space="preserve">v rozporu s povinností uloženou podle </w:t>
      </w:r>
      <w:r w:rsidRPr="008C5FA5">
        <w:rPr>
          <w:b/>
          <w:highlight w:val="green"/>
        </w:rPr>
        <w:t xml:space="preserve">§ FF + 00 odst. 2 písm. a) nebo c)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národní kulturní památ</w:t>
      </w:r>
      <w:r w:rsidR="00C9533D" w:rsidRPr="008C5FA5">
        <w:rPr>
          <w:b/>
        </w:rPr>
        <w:t>ky</w:t>
      </w:r>
      <w:r w:rsidRPr="008C5FA5">
        <w:rPr>
          <w:b/>
        </w:rPr>
        <w:t>,</w:t>
      </w:r>
    </w:p>
    <w:p w:rsidR="00145A92" w:rsidRPr="008C5FA5" w:rsidRDefault="00145A92" w:rsidP="009C45B6">
      <w:pPr>
        <w:numPr>
          <w:ilvl w:val="0"/>
          <w:numId w:val="235"/>
        </w:numPr>
        <w:jc w:val="both"/>
        <w:rPr>
          <w:b/>
        </w:rPr>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národní kulturní památky, </w:t>
      </w:r>
    </w:p>
    <w:p w:rsidR="00145A92" w:rsidRPr="008C5FA5" w:rsidRDefault="00145A92" w:rsidP="009C45B6">
      <w:pPr>
        <w:numPr>
          <w:ilvl w:val="0"/>
          <w:numId w:val="235"/>
        </w:numPr>
        <w:jc w:val="both"/>
        <w:rPr>
          <w:b/>
        </w:rPr>
      </w:pPr>
      <w:r w:rsidRPr="008C5FA5">
        <w:rPr>
          <w:b/>
        </w:rPr>
        <w:t xml:space="preserve">v rozporu s povinností uloženou podle </w:t>
      </w:r>
      <w:r w:rsidRPr="008C5FA5">
        <w:rPr>
          <w:b/>
          <w:highlight w:val="green"/>
        </w:rPr>
        <w:t>§ FF + 04 odst. 3</w:t>
      </w:r>
      <w:r w:rsidRPr="008C5FA5">
        <w:rPr>
          <w:b/>
        </w:rPr>
        <w:t xml:space="preserve"> neprovede nutné zabezpečovací práce na národní kulturní památce, nebo</w:t>
      </w:r>
    </w:p>
    <w:p w:rsidR="00145A92" w:rsidRPr="008C5FA5" w:rsidRDefault="00145A92" w:rsidP="009C45B6">
      <w:pPr>
        <w:numPr>
          <w:ilvl w:val="0"/>
          <w:numId w:val="235"/>
        </w:numPr>
        <w:jc w:val="both"/>
        <w:rPr>
          <w:b/>
        </w:rPr>
      </w:pPr>
      <w:r w:rsidRPr="008C5FA5">
        <w:rPr>
          <w:b/>
        </w:rPr>
        <w:t xml:space="preserve">v rozporu s povinností uloženou podle </w:t>
      </w:r>
      <w:r w:rsidRPr="008C5FA5">
        <w:rPr>
          <w:b/>
          <w:highlight w:val="green"/>
        </w:rPr>
        <w:t>§ FF + 11</w:t>
      </w:r>
      <w:r w:rsidRPr="008C5FA5">
        <w:rPr>
          <w:b/>
        </w:rPr>
        <w:t xml:space="preserve"> neprovede nutné zabezpečovací práce směřujících k zabezpečení národní kulturní památky před vlivy ozbrojeného konfliktu.</w:t>
      </w:r>
    </w:p>
    <w:p w:rsidR="00145A92" w:rsidRPr="008C5FA5" w:rsidRDefault="00145A92" w:rsidP="00FA0D80">
      <w:pPr>
        <w:ind w:left="1080"/>
        <w:jc w:val="both"/>
        <w:rPr>
          <w:b/>
        </w:rPr>
      </w:pPr>
    </w:p>
    <w:p w:rsidR="00145A92" w:rsidRPr="008C5FA5" w:rsidRDefault="00145A92" w:rsidP="009C45B6">
      <w:pPr>
        <w:numPr>
          <w:ilvl w:val="0"/>
          <w:numId w:val="232"/>
        </w:numPr>
        <w:jc w:val="both"/>
        <w:rPr>
          <w:b/>
        </w:rPr>
      </w:pPr>
      <w:r w:rsidRPr="008C5FA5">
        <w:rPr>
          <w:b/>
          <w:u w:val="single"/>
        </w:rPr>
        <w:t>Právnická osoba nebo podnikající fyzická osoba se jako stavebník</w:t>
      </w:r>
      <w:r w:rsidRPr="008C5FA5">
        <w:rPr>
          <w:b/>
        </w:rPr>
        <w:t xml:space="preserve"> dopustí správního deliktu tím, že</w:t>
      </w:r>
    </w:p>
    <w:p w:rsidR="00145A92" w:rsidRPr="008C5FA5" w:rsidRDefault="00145A92" w:rsidP="00DA2746">
      <w:pPr>
        <w:numPr>
          <w:ilvl w:val="0"/>
          <w:numId w:val="236"/>
        </w:numPr>
        <w:jc w:val="both"/>
        <w:rPr>
          <w:b/>
        </w:rPr>
      </w:pPr>
      <w:r w:rsidRPr="008C5FA5">
        <w:rPr>
          <w:b/>
        </w:rPr>
        <w:lastRenderedPageBreak/>
        <w:t xml:space="preserve">provede stavbu, </w:t>
      </w:r>
      <w:r w:rsidR="005238B2" w:rsidRPr="008C5FA5">
        <w:rPr>
          <w:b/>
        </w:rPr>
        <w:t>přístavbu</w:t>
      </w:r>
      <w:r w:rsidR="005238B2" w:rsidRPr="008C5FA5">
        <w:rPr>
          <w:b/>
          <w:vertAlign w:val="superscript"/>
        </w:rPr>
        <w:t>zz+21)</w:t>
      </w:r>
      <w:r w:rsidR="00DA2746" w:rsidRPr="008C5FA5">
        <w:rPr>
          <w:b/>
        </w:rPr>
        <w:t>,</w:t>
      </w:r>
      <w:r w:rsidRPr="008C5FA5">
        <w:rPr>
          <w:b/>
        </w:rPr>
        <w:t xml:space="preserve"> terénní úpravu</w:t>
      </w:r>
      <w:r w:rsidR="00DA2746" w:rsidRPr="008C5FA5">
        <w:rPr>
          <w:b/>
        </w:rPr>
        <w:t>, otvírku, přípravu a dobývání výhradních ložisek</w:t>
      </w:r>
      <w:r w:rsidR="00DA2746" w:rsidRPr="008C5FA5">
        <w:rPr>
          <w:b/>
          <w:vertAlign w:val="superscript"/>
        </w:rPr>
        <w:t>zz+22)</w:t>
      </w:r>
      <w:r w:rsidRPr="008C5FA5">
        <w:rPr>
          <w:b/>
        </w:rPr>
        <w:t xml:space="preserve"> bez závazného stanoviska, ačkoliv o něj měla požádat podle </w:t>
      </w:r>
      <w:r w:rsidRPr="008C5FA5">
        <w:rPr>
          <w:b/>
          <w:highlight w:val="green"/>
        </w:rPr>
        <w:t>§ ZZ + 05 odst. 3</w:t>
      </w:r>
      <w:r w:rsidRPr="008C5FA5">
        <w:rPr>
          <w:b/>
        </w:rPr>
        <w:t>,</w:t>
      </w:r>
    </w:p>
    <w:p w:rsidR="00145A92" w:rsidRPr="008C5FA5" w:rsidRDefault="00145A92" w:rsidP="009C45B6">
      <w:pPr>
        <w:numPr>
          <w:ilvl w:val="0"/>
          <w:numId w:val="236"/>
        </w:numPr>
        <w:jc w:val="both"/>
        <w:rPr>
          <w:b/>
        </w:rPr>
      </w:pPr>
      <w:r w:rsidRPr="008C5FA5">
        <w:rPr>
          <w:b/>
        </w:rPr>
        <w:t xml:space="preserve">provede stavbu, </w:t>
      </w:r>
      <w:r w:rsidR="005238B2" w:rsidRPr="008C5FA5">
        <w:rPr>
          <w:b/>
        </w:rPr>
        <w:t>přístavbu</w:t>
      </w:r>
      <w:r w:rsidR="005238B2" w:rsidRPr="008C5FA5">
        <w:rPr>
          <w:b/>
          <w:vertAlign w:val="superscript"/>
        </w:rPr>
        <w:t>zz+21)</w:t>
      </w:r>
      <w:r w:rsidRPr="008C5FA5">
        <w:rPr>
          <w:b/>
        </w:rPr>
        <w:t xml:space="preserve"> nebo terénní úpravu na nemovitosti, která není kulturní památkou, ale nachází se v památkovém území nebo v ochranném památkovém pásmu bez závazného stanoviska, ačkoliv o něj měla požádat podle </w:t>
      </w:r>
      <w:r w:rsidRPr="008C5FA5">
        <w:rPr>
          <w:b/>
          <w:highlight w:val="green"/>
        </w:rPr>
        <w:t>§ ZZ + 05 odst. 5</w:t>
      </w:r>
      <w:r w:rsidRPr="008C5FA5">
        <w:rPr>
          <w:b/>
        </w:rPr>
        <w:t>,</w:t>
      </w:r>
    </w:p>
    <w:p w:rsidR="00145A92" w:rsidRPr="008C5FA5" w:rsidRDefault="00145A92" w:rsidP="009C45B6">
      <w:pPr>
        <w:numPr>
          <w:ilvl w:val="0"/>
          <w:numId w:val="236"/>
        </w:numPr>
        <w:jc w:val="both"/>
        <w:rPr>
          <w:b/>
        </w:rPr>
      </w:pPr>
      <w:r w:rsidRPr="008C5FA5">
        <w:rPr>
          <w:b/>
        </w:rPr>
        <w:t xml:space="preserve">v rozporu s </w:t>
      </w:r>
      <w:r w:rsidRPr="008C5FA5">
        <w:rPr>
          <w:b/>
          <w:highlight w:val="green"/>
        </w:rPr>
        <w:t>§ ZZ + 06 odst. 2</w:t>
      </w:r>
      <w:r w:rsidRPr="008C5FA5">
        <w:rPr>
          <w:b/>
        </w:rPr>
        <w:t xml:space="preserve"> provedla záměr před uplynutím lhůty </w:t>
      </w:r>
      <w:r w:rsidRPr="008C5FA5">
        <w:rPr>
          <w:b/>
          <w:highlight w:val="green"/>
        </w:rPr>
        <w:t>§ ZZ + 06 odst. 3</w:t>
      </w:r>
      <w:r w:rsidRPr="008C5FA5">
        <w:rPr>
          <w:b/>
        </w:rPr>
        <w:t xml:space="preserve"> nebo před dnem uzavření dohody podle </w:t>
      </w:r>
      <w:r w:rsidRPr="008C5FA5">
        <w:rPr>
          <w:b/>
          <w:highlight w:val="green"/>
        </w:rPr>
        <w:t>§ ZZ + 06 odst. 1</w:t>
      </w:r>
      <w:r w:rsidRPr="008C5FA5">
        <w:rPr>
          <w:b/>
        </w:rPr>
        <w:t xml:space="preserve"> nebo před dnem nabytí právní moci rozhodnutí krajského úřadu podle </w:t>
      </w:r>
      <w:r w:rsidRPr="008C5FA5">
        <w:rPr>
          <w:b/>
          <w:highlight w:val="green"/>
        </w:rPr>
        <w:t>§ ZZ + 06 odst. 1</w:t>
      </w:r>
      <w:r w:rsidRPr="008C5FA5">
        <w:rPr>
          <w:b/>
        </w:rPr>
        <w:t>, nebo</w:t>
      </w:r>
    </w:p>
    <w:p w:rsidR="00145A92" w:rsidRPr="008C5FA5" w:rsidRDefault="00145A92" w:rsidP="009C45B6">
      <w:pPr>
        <w:numPr>
          <w:ilvl w:val="0"/>
          <w:numId w:val="236"/>
        </w:numPr>
        <w:jc w:val="both"/>
        <w:rPr>
          <w:b/>
        </w:rPr>
      </w:pPr>
      <w:r w:rsidRPr="008C5FA5">
        <w:rPr>
          <w:b/>
        </w:rPr>
        <w:t xml:space="preserve">v rozporu s dohodou uzavřenou podle </w:t>
      </w:r>
      <w:r w:rsidRPr="008C5FA5">
        <w:rPr>
          <w:b/>
          <w:highlight w:val="green"/>
        </w:rPr>
        <w:t>§ ZZ + 06 odst. 1</w:t>
      </w:r>
      <w:r w:rsidRPr="008C5FA5">
        <w:rPr>
          <w:b/>
        </w:rPr>
        <w:t xml:space="preserve"> nebo s rozhodnutím krajského úřadu podle </w:t>
      </w:r>
      <w:r w:rsidRPr="008C5FA5">
        <w:rPr>
          <w:b/>
          <w:highlight w:val="green"/>
        </w:rPr>
        <w:t>§ ZZ + 06 odst. 1</w:t>
      </w:r>
      <w:r w:rsidRPr="008C5FA5">
        <w:rPr>
          <w:b/>
        </w:rPr>
        <w:t xml:space="preserve"> neumožní provedení záchranného archeologického výzkumu.</w:t>
      </w:r>
    </w:p>
    <w:p w:rsidR="00145A92" w:rsidRPr="008C5FA5" w:rsidRDefault="00145A92" w:rsidP="00FA0D80">
      <w:pPr>
        <w:ind w:left="1080"/>
        <w:jc w:val="both"/>
        <w:rPr>
          <w:b/>
        </w:rPr>
      </w:pPr>
    </w:p>
    <w:p w:rsidR="00145A92" w:rsidRPr="008C5FA5" w:rsidRDefault="00145A92" w:rsidP="009C45B6">
      <w:pPr>
        <w:numPr>
          <w:ilvl w:val="0"/>
          <w:numId w:val="232"/>
        </w:numPr>
        <w:jc w:val="both"/>
        <w:rPr>
          <w:b/>
        </w:rPr>
      </w:pPr>
      <w:r w:rsidRPr="008C5FA5">
        <w:rPr>
          <w:b/>
          <w:u w:val="single"/>
        </w:rPr>
        <w:t xml:space="preserve">Právnická osoba nebo podnikající fyzická osoba </w:t>
      </w:r>
      <w:r w:rsidRPr="008C5FA5">
        <w:rPr>
          <w:b/>
        </w:rPr>
        <w:t>se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37"/>
        </w:numPr>
        <w:jc w:val="both"/>
        <w:rPr>
          <w:b/>
        </w:rPr>
      </w:pPr>
      <w:r w:rsidRPr="008C5FA5">
        <w:rPr>
          <w:b/>
        </w:rPr>
        <w:t xml:space="preserve">jako vlastník v rozporu s rozhodnutím krajského úřadu podle </w:t>
      </w:r>
      <w:r w:rsidRPr="008C5FA5">
        <w:rPr>
          <w:b/>
          <w:highlight w:val="green"/>
        </w:rPr>
        <w:t>§ MM + 01 odst. 2</w:t>
      </w:r>
      <w:r w:rsidRPr="008C5FA5">
        <w:rPr>
          <w:b/>
        </w:rPr>
        <w:t xml:space="preserve"> neumožní zkoumat předměty kulturní hodnoty a architektonické dědictví,</w:t>
      </w:r>
    </w:p>
    <w:p w:rsidR="00145A92" w:rsidRPr="008C5FA5" w:rsidRDefault="00145A92" w:rsidP="009C45B6">
      <w:pPr>
        <w:numPr>
          <w:ilvl w:val="0"/>
          <w:numId w:val="237"/>
        </w:numPr>
        <w:jc w:val="both"/>
        <w:rPr>
          <w:b/>
        </w:rPr>
      </w:pPr>
      <w:r w:rsidRPr="008C5FA5">
        <w:rPr>
          <w:b/>
        </w:rPr>
        <w:t xml:space="preserve">v rozporu s </w:t>
      </w:r>
      <w:r w:rsidRPr="008C5FA5">
        <w:rPr>
          <w:b/>
          <w:highlight w:val="green"/>
        </w:rPr>
        <w:t>§ DD + 03 odst. 7</w:t>
      </w:r>
      <w:r w:rsidRPr="008C5FA5">
        <w:rPr>
          <w:b/>
        </w:rPr>
        <w:t xml:space="preserve"> svým jednáním způsobuje nepříznivé změny stavu kulturní památky a ohrožuje její zachování,</w:t>
      </w:r>
    </w:p>
    <w:p w:rsidR="00145A92" w:rsidRPr="008C5FA5" w:rsidRDefault="00145A92" w:rsidP="009C45B6">
      <w:pPr>
        <w:numPr>
          <w:ilvl w:val="0"/>
          <w:numId w:val="237"/>
        </w:numPr>
        <w:jc w:val="both"/>
        <w:rPr>
          <w:b/>
        </w:rPr>
      </w:pPr>
      <w:r w:rsidRPr="008C5FA5">
        <w:rPr>
          <w:b/>
        </w:rPr>
        <w:t xml:space="preserve">v rozporu s </w:t>
      </w:r>
      <w:r w:rsidRPr="008C5FA5">
        <w:rPr>
          <w:b/>
          <w:highlight w:val="green"/>
        </w:rPr>
        <w:t>§ DD + 03 odst. 7</w:t>
      </w:r>
      <w:r w:rsidRPr="008C5FA5">
        <w:rPr>
          <w:b/>
        </w:rPr>
        <w:t xml:space="preserve"> kulturní památku poškodí nebo zničí,</w:t>
      </w:r>
    </w:p>
    <w:p w:rsidR="00863B76" w:rsidRPr="008C5FA5" w:rsidRDefault="00863B76" w:rsidP="009C45B6">
      <w:pPr>
        <w:numPr>
          <w:ilvl w:val="0"/>
          <w:numId w:val="237"/>
        </w:numPr>
        <w:jc w:val="both"/>
        <w:rPr>
          <w:b/>
        </w:rPr>
      </w:pPr>
      <w:r w:rsidRPr="008C5FA5">
        <w:rPr>
          <w:b/>
        </w:rPr>
        <w:t xml:space="preserve">v rozporu s </w:t>
      </w:r>
      <w:r w:rsidRPr="008C5FA5">
        <w:rPr>
          <w:b/>
          <w:highlight w:val="green"/>
        </w:rPr>
        <w:t>§ DD + 03 odst. 7</w:t>
      </w:r>
      <w:r w:rsidRPr="008C5FA5">
        <w:rPr>
          <w:b/>
        </w:rPr>
        <w:t xml:space="preserve"> národní kulturní památku poškodí nebo zničí,</w:t>
      </w:r>
    </w:p>
    <w:p w:rsidR="00145A92" w:rsidRPr="008C5FA5" w:rsidRDefault="00145A92" w:rsidP="009C45B6">
      <w:pPr>
        <w:numPr>
          <w:ilvl w:val="0"/>
          <w:numId w:val="237"/>
        </w:numPr>
        <w:jc w:val="both"/>
        <w:rPr>
          <w:b/>
        </w:rPr>
      </w:pPr>
      <w:r w:rsidRPr="008C5FA5">
        <w:rPr>
          <w:b/>
        </w:rPr>
        <w:t xml:space="preserve">neodevzdá ve stanovené lhůtě měřičskou, fotografickou nebo jinou obrazovou dokumentaci, anebo stavebně historický nebo jiný průzkum, ačkoli mu to bylo uloženo rozhodnutím podle </w:t>
      </w:r>
      <w:r w:rsidRPr="008C5FA5">
        <w:rPr>
          <w:b/>
          <w:highlight w:val="green"/>
        </w:rPr>
        <w:t xml:space="preserve">§ DD + 05 odst. </w:t>
      </w:r>
      <w:r w:rsidR="000A1C1D" w:rsidRPr="008C5FA5">
        <w:rPr>
          <w:b/>
          <w:highlight w:val="green"/>
        </w:rPr>
        <w:t>3</w:t>
      </w:r>
      <w:r w:rsidRPr="008C5FA5">
        <w:rPr>
          <w:b/>
        </w:rPr>
        <w:t>,</w:t>
      </w:r>
    </w:p>
    <w:p w:rsidR="00145A92" w:rsidRPr="008C5FA5" w:rsidRDefault="00145A92" w:rsidP="009C45B6">
      <w:pPr>
        <w:numPr>
          <w:ilvl w:val="0"/>
          <w:numId w:val="237"/>
        </w:numPr>
        <w:jc w:val="both"/>
        <w:rPr>
          <w:b/>
        </w:rPr>
      </w:pPr>
      <w:r w:rsidRPr="008C5FA5">
        <w:rPr>
          <w:b/>
        </w:rPr>
        <w:t xml:space="preserve">v rozporu s </w:t>
      </w:r>
      <w:r w:rsidRPr="008C5FA5">
        <w:rPr>
          <w:b/>
          <w:highlight w:val="green"/>
        </w:rPr>
        <w:t>§ CC + 05 odst. 4</w:t>
      </w:r>
      <w:r w:rsidRPr="008C5FA5">
        <w:rPr>
          <w:b/>
        </w:rPr>
        <w:t xml:space="preserve"> si počíná tak, že ohrožuje zachování hodnot, pro které je území chráněno jako památková rezervace nebo památková zóna,</w:t>
      </w:r>
    </w:p>
    <w:p w:rsidR="00145A92" w:rsidRPr="008C5FA5" w:rsidRDefault="00145A92" w:rsidP="009C45B6">
      <w:pPr>
        <w:numPr>
          <w:ilvl w:val="0"/>
          <w:numId w:val="237"/>
        </w:numPr>
        <w:jc w:val="both"/>
        <w:rPr>
          <w:b/>
        </w:rPr>
      </w:pPr>
      <w:r w:rsidRPr="008C5FA5">
        <w:rPr>
          <w:b/>
        </w:rPr>
        <w:t>provede práci na kulturní památce bez posouzení obecního úřadu</w:t>
      </w:r>
      <w:r w:rsidR="0019634F" w:rsidRPr="008C5FA5">
        <w:rPr>
          <w:b/>
        </w:rPr>
        <w:t xml:space="preserve"> obce s rozšířenou působností</w:t>
      </w:r>
      <w:r w:rsidRPr="008C5FA5">
        <w:rPr>
          <w:b/>
        </w:rPr>
        <w:t xml:space="preserve">, ačkoliv o něj měla požádat podle </w:t>
      </w:r>
      <w:r w:rsidRPr="008C5FA5">
        <w:rPr>
          <w:b/>
          <w:highlight w:val="green"/>
        </w:rPr>
        <w:t>§ KK + 00 odst. 1 písm. a)</w:t>
      </w:r>
      <w:r w:rsidRPr="008C5FA5">
        <w:rPr>
          <w:b/>
        </w:rPr>
        <w:t xml:space="preserve">, </w:t>
      </w:r>
    </w:p>
    <w:p w:rsidR="00145A92" w:rsidRPr="008C5FA5" w:rsidRDefault="00145A92" w:rsidP="009C45B6">
      <w:pPr>
        <w:numPr>
          <w:ilvl w:val="0"/>
          <w:numId w:val="237"/>
        </w:numPr>
        <w:jc w:val="both"/>
        <w:rPr>
          <w:b/>
        </w:rPr>
      </w:pPr>
      <w:r w:rsidRPr="008C5FA5">
        <w:rPr>
          <w:b/>
        </w:rPr>
        <w:t xml:space="preserve">provede práci na národní kulturní památce bez posouzení krajského úřadu, ačkoliv o něj měla požádat podle </w:t>
      </w:r>
      <w:r w:rsidRPr="008C5FA5">
        <w:rPr>
          <w:b/>
          <w:highlight w:val="green"/>
        </w:rPr>
        <w:t>§ KK + 00 odst. 2 písm. a)</w:t>
      </w:r>
      <w:r w:rsidRPr="008C5FA5">
        <w:rPr>
          <w:b/>
        </w:rPr>
        <w:t>,</w:t>
      </w:r>
    </w:p>
    <w:p w:rsidR="00145A92" w:rsidRPr="008C5FA5" w:rsidRDefault="00145A92" w:rsidP="009C45B6">
      <w:pPr>
        <w:numPr>
          <w:ilvl w:val="0"/>
          <w:numId w:val="237"/>
        </w:numPr>
        <w:jc w:val="both"/>
        <w:rPr>
          <w:b/>
        </w:rPr>
      </w:pPr>
      <w:r w:rsidRPr="008C5FA5">
        <w:rPr>
          <w:b/>
        </w:rPr>
        <w:t>provede práci na kulturní památce v rozporu s posouzením obecního úřadu</w:t>
      </w:r>
      <w:r w:rsidR="0019634F" w:rsidRPr="008C5FA5">
        <w:rPr>
          <w:b/>
        </w:rPr>
        <w:t xml:space="preserve"> obce s rozšířenou působností</w:t>
      </w:r>
      <w:r w:rsidRPr="008C5FA5">
        <w:rPr>
          <w:b/>
        </w:rPr>
        <w:t xml:space="preserve">, o které požádala podle </w:t>
      </w:r>
      <w:r w:rsidRPr="008C5FA5">
        <w:rPr>
          <w:b/>
          <w:highlight w:val="green"/>
        </w:rPr>
        <w:t>§ KK + 00 odst. 1 písm. a)</w:t>
      </w:r>
      <w:r w:rsidRPr="008C5FA5">
        <w:rPr>
          <w:b/>
        </w:rPr>
        <w:t>,</w:t>
      </w:r>
    </w:p>
    <w:p w:rsidR="00145A92" w:rsidRPr="008C5FA5" w:rsidRDefault="00145A92" w:rsidP="009C45B6">
      <w:pPr>
        <w:numPr>
          <w:ilvl w:val="0"/>
          <w:numId w:val="237"/>
        </w:numPr>
        <w:jc w:val="both"/>
        <w:rPr>
          <w:b/>
        </w:rPr>
      </w:pPr>
      <w:r w:rsidRPr="008C5FA5">
        <w:rPr>
          <w:b/>
        </w:rPr>
        <w:t xml:space="preserve">provede práci na národní kulturní památce v rozporu s posouzením krajského úřadu, o které požádala podle </w:t>
      </w:r>
      <w:r w:rsidRPr="008C5FA5">
        <w:rPr>
          <w:b/>
          <w:highlight w:val="green"/>
        </w:rPr>
        <w:t>§ KK + 00 odst. 2 písm. a)</w:t>
      </w:r>
      <w:r w:rsidRPr="008C5FA5">
        <w:rPr>
          <w:b/>
        </w:rPr>
        <w:t>,</w:t>
      </w:r>
    </w:p>
    <w:p w:rsidR="00145A92" w:rsidRPr="008C5FA5" w:rsidRDefault="00145A92" w:rsidP="009C45B6">
      <w:pPr>
        <w:numPr>
          <w:ilvl w:val="0"/>
          <w:numId w:val="237"/>
        </w:numPr>
        <w:jc w:val="both"/>
        <w:rPr>
          <w:b/>
        </w:rPr>
      </w:pPr>
      <w:r w:rsidRPr="008C5FA5">
        <w:rPr>
          <w:b/>
        </w:rPr>
        <w:t>provede práci v památkovém území nebo v ochranném památkovém pásmu bez posouzení obecního úřadu</w:t>
      </w:r>
      <w:r w:rsidR="0019634F" w:rsidRPr="008C5FA5">
        <w:rPr>
          <w:b/>
        </w:rPr>
        <w:t xml:space="preserve"> obce s rozšířenou působností</w:t>
      </w:r>
      <w:r w:rsidRPr="008C5FA5">
        <w:rPr>
          <w:b/>
        </w:rPr>
        <w:t xml:space="preserve">, ačkoliv o něj měla požádat podle </w:t>
      </w:r>
      <w:r w:rsidRPr="008C5FA5">
        <w:rPr>
          <w:b/>
          <w:highlight w:val="green"/>
        </w:rPr>
        <w:t>§ KK + 00 odst. 1 písm. c) nebo d)</w:t>
      </w:r>
      <w:r w:rsidRPr="008C5FA5">
        <w:rPr>
          <w:b/>
        </w:rPr>
        <w:t xml:space="preserve">, </w:t>
      </w:r>
    </w:p>
    <w:p w:rsidR="00145A92" w:rsidRPr="008C5FA5" w:rsidRDefault="00145A92" w:rsidP="009C45B6">
      <w:pPr>
        <w:numPr>
          <w:ilvl w:val="0"/>
          <w:numId w:val="237"/>
        </w:numPr>
        <w:jc w:val="both"/>
        <w:rPr>
          <w:b/>
        </w:rPr>
      </w:pPr>
      <w:r w:rsidRPr="008C5FA5">
        <w:rPr>
          <w:b/>
        </w:rPr>
        <w:t>provede práci v památkovém území nebo v ochranném památkovém pásmu v rozporu s posouzením obecního úřadu</w:t>
      </w:r>
      <w:r w:rsidR="0019634F" w:rsidRPr="008C5FA5">
        <w:rPr>
          <w:b/>
        </w:rPr>
        <w:t xml:space="preserve"> obce s rozšířenou působností</w:t>
      </w:r>
      <w:r w:rsidRPr="008C5FA5">
        <w:rPr>
          <w:b/>
        </w:rPr>
        <w:t xml:space="preserve">, o které požádala podle </w:t>
      </w:r>
      <w:r w:rsidRPr="008C5FA5">
        <w:rPr>
          <w:b/>
          <w:highlight w:val="green"/>
        </w:rPr>
        <w:t>§ KK + 00 odst. 1 písm. c) nebo d)</w:t>
      </w:r>
      <w:r w:rsidRPr="008C5FA5">
        <w:rPr>
          <w:b/>
        </w:rPr>
        <w:t>,</w:t>
      </w:r>
    </w:p>
    <w:p w:rsidR="00145A92" w:rsidRPr="008C5FA5" w:rsidRDefault="00145A92" w:rsidP="009C45B6">
      <w:pPr>
        <w:numPr>
          <w:ilvl w:val="0"/>
          <w:numId w:val="237"/>
        </w:numPr>
        <w:jc w:val="both"/>
        <w:rPr>
          <w:b/>
        </w:rPr>
      </w:pPr>
      <w:proofErr w:type="gramStart"/>
      <w:r w:rsidRPr="008C5FA5">
        <w:rPr>
          <w:b/>
        </w:rPr>
        <w:t>se pokusí</w:t>
      </w:r>
      <w:proofErr w:type="gramEnd"/>
      <w:r w:rsidRPr="008C5FA5">
        <w:rPr>
          <w:b/>
        </w:rPr>
        <w:t xml:space="preserve"> </w:t>
      </w:r>
      <w:r w:rsidR="00A62459" w:rsidRPr="008C5FA5">
        <w:rPr>
          <w:b/>
        </w:rPr>
        <w:t>přemístit nebo přemístil mimo území České republiky</w:t>
      </w:r>
      <w:r w:rsidRPr="008C5FA5">
        <w:rPr>
          <w:b/>
        </w:rPr>
        <w:t xml:space="preserve"> věc, která je kulturní památkou, bez povolení podle </w:t>
      </w:r>
      <w:r w:rsidRPr="008C5FA5">
        <w:rPr>
          <w:b/>
          <w:highlight w:val="green"/>
        </w:rPr>
        <w:t>§ XX + 03 odst. 1</w:t>
      </w:r>
      <w:r w:rsidRPr="008C5FA5">
        <w:rPr>
          <w:b/>
        </w:rPr>
        <w:t>,</w:t>
      </w:r>
    </w:p>
    <w:p w:rsidR="00145A92" w:rsidRPr="008C5FA5" w:rsidRDefault="00145A92" w:rsidP="009C45B6">
      <w:pPr>
        <w:numPr>
          <w:ilvl w:val="0"/>
          <w:numId w:val="237"/>
        </w:numPr>
        <w:jc w:val="both"/>
        <w:rPr>
          <w:b/>
        </w:rPr>
      </w:pPr>
      <w:proofErr w:type="gramStart"/>
      <w:r w:rsidRPr="008C5FA5">
        <w:rPr>
          <w:b/>
        </w:rPr>
        <w:t>se pokusí</w:t>
      </w:r>
      <w:proofErr w:type="gramEnd"/>
      <w:r w:rsidRPr="008C5FA5">
        <w:rPr>
          <w:b/>
        </w:rPr>
        <w:t xml:space="preserve"> </w:t>
      </w:r>
      <w:r w:rsidR="00A62459" w:rsidRPr="008C5FA5">
        <w:rPr>
          <w:b/>
        </w:rPr>
        <w:t>přemístit nebo přemístil mimo území České republiky</w:t>
      </w:r>
      <w:r w:rsidRPr="008C5FA5">
        <w:rPr>
          <w:b/>
        </w:rPr>
        <w:t xml:space="preserve"> věc, která je národní kulturní památkou, bez povolení podle </w:t>
      </w:r>
      <w:r w:rsidRPr="008C5FA5">
        <w:rPr>
          <w:b/>
          <w:highlight w:val="green"/>
        </w:rPr>
        <w:t>§ XX + 03 odst. 1</w:t>
      </w:r>
      <w:r w:rsidRPr="008C5FA5">
        <w:rPr>
          <w:b/>
        </w:rPr>
        <w:t>,</w:t>
      </w:r>
    </w:p>
    <w:p w:rsidR="00145A92" w:rsidRPr="008C5FA5" w:rsidRDefault="00145A92" w:rsidP="009C45B6">
      <w:pPr>
        <w:numPr>
          <w:ilvl w:val="0"/>
          <w:numId w:val="237"/>
        </w:numPr>
        <w:jc w:val="both"/>
        <w:rPr>
          <w:b/>
        </w:rPr>
      </w:pPr>
      <w:r w:rsidRPr="008C5FA5">
        <w:rPr>
          <w:b/>
        </w:rPr>
        <w:lastRenderedPageBreak/>
        <w:t xml:space="preserve">v rozporu s povinností uloženou podle </w:t>
      </w:r>
      <w:r w:rsidRPr="008C5FA5">
        <w:rPr>
          <w:b/>
          <w:highlight w:val="green"/>
        </w:rPr>
        <w:t xml:space="preserve">§ FF + 00 odst. 1 písm. b), c) nebo d)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kulturní památ</w:t>
      </w:r>
      <w:r w:rsidR="00C9533D" w:rsidRPr="008C5FA5">
        <w:rPr>
          <w:b/>
        </w:rPr>
        <w:t>ky</w:t>
      </w:r>
      <w:r w:rsidRPr="008C5FA5">
        <w:rPr>
          <w:b/>
        </w:rPr>
        <w:t>,</w:t>
      </w:r>
    </w:p>
    <w:p w:rsidR="00145A92" w:rsidRPr="008C5FA5" w:rsidRDefault="00145A92" w:rsidP="009C45B6">
      <w:pPr>
        <w:numPr>
          <w:ilvl w:val="0"/>
          <w:numId w:val="237"/>
        </w:numPr>
        <w:jc w:val="both"/>
        <w:rPr>
          <w:b/>
        </w:rPr>
      </w:pPr>
      <w:r w:rsidRPr="008C5FA5">
        <w:rPr>
          <w:b/>
        </w:rPr>
        <w:t xml:space="preserve">v rozporu s povinností uloženou podle </w:t>
      </w:r>
      <w:r w:rsidRPr="008C5FA5">
        <w:rPr>
          <w:b/>
          <w:highlight w:val="green"/>
        </w:rPr>
        <w:t xml:space="preserve">§ FF + 00 odst. 2 písm. b), c) nebo d)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národní kulturní památ</w:t>
      </w:r>
      <w:r w:rsidR="00C9533D" w:rsidRPr="008C5FA5">
        <w:rPr>
          <w:b/>
        </w:rPr>
        <w:t>ky</w:t>
      </w:r>
      <w:r w:rsidRPr="008C5FA5">
        <w:rPr>
          <w:b/>
        </w:rPr>
        <w:t>,</w:t>
      </w:r>
    </w:p>
    <w:p w:rsidR="00145A92" w:rsidRPr="008C5FA5" w:rsidRDefault="00145A92" w:rsidP="009C45B6">
      <w:pPr>
        <w:numPr>
          <w:ilvl w:val="0"/>
          <w:numId w:val="237"/>
        </w:numPr>
        <w:jc w:val="both"/>
        <w:rPr>
          <w:b/>
        </w:rPr>
      </w:pPr>
      <w:r w:rsidRPr="008C5FA5">
        <w:rPr>
          <w:b/>
        </w:rPr>
        <w:t xml:space="preserve">v rozporu s povinností uloženou podle </w:t>
      </w:r>
      <w:r w:rsidRPr="008C5FA5">
        <w:rPr>
          <w:b/>
          <w:highlight w:val="green"/>
        </w:rPr>
        <w:t xml:space="preserve">§ FF + 00 odst. 3 písm. b), c) nebo d)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nemovitosti,</w:t>
      </w:r>
    </w:p>
    <w:p w:rsidR="00145A92" w:rsidRPr="008C5FA5" w:rsidRDefault="00145A92" w:rsidP="009C45B6">
      <w:pPr>
        <w:numPr>
          <w:ilvl w:val="0"/>
          <w:numId w:val="237"/>
        </w:numPr>
        <w:jc w:val="both"/>
        <w:rPr>
          <w:b/>
        </w:rPr>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 xml:space="preserve">nepříznivé změny stavu kulturní památky, </w:t>
      </w:r>
    </w:p>
    <w:p w:rsidR="00145A92" w:rsidRPr="008C5FA5" w:rsidRDefault="00145A92" w:rsidP="009C45B6">
      <w:pPr>
        <w:numPr>
          <w:ilvl w:val="0"/>
          <w:numId w:val="237"/>
        </w:numPr>
        <w:jc w:val="both"/>
        <w:rPr>
          <w:b/>
        </w:rPr>
      </w:pPr>
      <w:r w:rsidRPr="008C5FA5">
        <w:rPr>
          <w:b/>
        </w:rPr>
        <w:t>v rozporu s rozhodnutím podle </w:t>
      </w:r>
      <w:r w:rsidRPr="008C5FA5">
        <w:rPr>
          <w:b/>
          <w:highlight w:val="green"/>
        </w:rPr>
        <w:t>§ FF + a03 odst. 1</w:t>
      </w:r>
      <w:r w:rsidRPr="008C5FA5">
        <w:rPr>
          <w:b/>
        </w:rPr>
        <w:t xml:space="preserve"> provádí činnost, která by mohla způsobit </w:t>
      </w:r>
      <w:r w:rsidR="00E0285C" w:rsidRPr="008C5FA5">
        <w:rPr>
          <w:b/>
        </w:rPr>
        <w:t xml:space="preserve">nebo působí </w:t>
      </w:r>
      <w:r w:rsidRPr="008C5FA5">
        <w:rPr>
          <w:b/>
        </w:rPr>
        <w:t>nepříznivé změny stavu národní kulturní památky, nebo</w:t>
      </w:r>
    </w:p>
    <w:p w:rsidR="00145A92" w:rsidRPr="008C5FA5" w:rsidRDefault="00145A92" w:rsidP="009C45B6">
      <w:pPr>
        <w:numPr>
          <w:ilvl w:val="0"/>
          <w:numId w:val="237"/>
        </w:numPr>
        <w:jc w:val="both"/>
        <w:rPr>
          <w:b/>
        </w:rPr>
      </w:pPr>
      <w:r w:rsidRPr="008C5FA5">
        <w:rPr>
          <w:b/>
        </w:rPr>
        <w:t xml:space="preserve">v rozporu s </w:t>
      </w:r>
      <w:r w:rsidRPr="008C5FA5">
        <w:rPr>
          <w:b/>
          <w:highlight w:val="green"/>
        </w:rPr>
        <w:t>§ ZZ + 13 odst. 1</w:t>
      </w:r>
      <w:r w:rsidRPr="008C5FA5">
        <w:rPr>
          <w:b/>
        </w:rPr>
        <w:t xml:space="preserve"> nesplní oznamovací povinnost nebo neponechá místo náhodného archeologického nálezu bez změny až do prohlídky podle </w:t>
      </w:r>
      <w:r w:rsidRPr="008C5FA5">
        <w:rPr>
          <w:b/>
          <w:highlight w:val="green"/>
        </w:rPr>
        <w:t>§ ZZ + 13 odst. 3</w:t>
      </w:r>
      <w:r w:rsidRPr="008C5FA5">
        <w:rPr>
          <w:b/>
        </w:rPr>
        <w:t>.</w:t>
      </w:r>
    </w:p>
    <w:p w:rsidR="00145A92" w:rsidRPr="008C5FA5" w:rsidRDefault="00145A92" w:rsidP="00FA0D80">
      <w:pPr>
        <w:ind w:left="1080"/>
        <w:jc w:val="both"/>
        <w:rPr>
          <w:b/>
        </w:rPr>
      </w:pPr>
    </w:p>
    <w:p w:rsidR="00145A92" w:rsidRPr="008C5FA5" w:rsidRDefault="00145A92" w:rsidP="009C45B6">
      <w:pPr>
        <w:numPr>
          <w:ilvl w:val="0"/>
          <w:numId w:val="232"/>
        </w:numPr>
        <w:jc w:val="both"/>
        <w:rPr>
          <w:b/>
        </w:rPr>
      </w:pPr>
      <w:r w:rsidRPr="008C5FA5">
        <w:rPr>
          <w:b/>
          <w:u w:val="single"/>
        </w:rPr>
        <w:t>Právnická osoba nebo podnikající fyzická osoba se jako vlastník nemovitosti, která není kulturní památkou, ale nachází se v památkovém území nebo v ochranném památkovém pásmu</w:t>
      </w:r>
      <w:r w:rsidRPr="008C5FA5">
        <w:rPr>
          <w:b/>
        </w:rPr>
        <w:t>, do</w:t>
      </w:r>
      <w:r w:rsidR="00FA0D80" w:rsidRPr="008C5FA5">
        <w:rPr>
          <w:b/>
        </w:rPr>
        <w:t>pustí správního deliktu tím, že</w:t>
      </w:r>
    </w:p>
    <w:p w:rsidR="00FA0D80" w:rsidRPr="008C5FA5" w:rsidRDefault="00FA0D80" w:rsidP="00FA0D80">
      <w:pPr>
        <w:ind w:left="465"/>
        <w:jc w:val="both"/>
        <w:rPr>
          <w:b/>
        </w:rPr>
      </w:pPr>
    </w:p>
    <w:p w:rsidR="00145A92" w:rsidRPr="008C5FA5" w:rsidRDefault="00145A92" w:rsidP="009C45B6">
      <w:pPr>
        <w:numPr>
          <w:ilvl w:val="0"/>
          <w:numId w:val="238"/>
        </w:numPr>
        <w:jc w:val="both"/>
        <w:rPr>
          <w:b/>
        </w:rPr>
      </w:pPr>
      <w:r w:rsidRPr="008C5FA5">
        <w:rPr>
          <w:b/>
        </w:rPr>
        <w:t xml:space="preserve">v rozporu s </w:t>
      </w:r>
      <w:r w:rsidRPr="008C5FA5">
        <w:rPr>
          <w:b/>
          <w:highlight w:val="green"/>
        </w:rPr>
        <w:t>§ CC + 05 odst. 3</w:t>
      </w:r>
      <w:r w:rsidRPr="008C5FA5">
        <w:rPr>
          <w:b/>
        </w:rPr>
        <w:t xml:space="preserve"> nakládá s touto nemovitostí nebo jí užívá způsobem, který ohrožuje zachování hodnoty, pro kterou je území chráněno jako památková rezervace nebo památková zóna,</w:t>
      </w:r>
    </w:p>
    <w:p w:rsidR="00145A92" w:rsidRPr="008C5FA5" w:rsidRDefault="00145A92" w:rsidP="009C45B6">
      <w:pPr>
        <w:numPr>
          <w:ilvl w:val="0"/>
          <w:numId w:val="238"/>
        </w:numPr>
        <w:jc w:val="both"/>
        <w:rPr>
          <w:b/>
        </w:rPr>
      </w:pPr>
      <w:r w:rsidRPr="008C5FA5">
        <w:rPr>
          <w:b/>
        </w:rPr>
        <w:t xml:space="preserve">provede práci v památkovém území nebo v ochranném památkovém pásmu bez posouzení obecního úřadu </w:t>
      </w:r>
      <w:r w:rsidR="0019634F" w:rsidRPr="008C5FA5">
        <w:rPr>
          <w:b/>
        </w:rPr>
        <w:t xml:space="preserve">obce s rozšířenou působností </w:t>
      </w:r>
      <w:r w:rsidRPr="008C5FA5">
        <w:rPr>
          <w:b/>
        </w:rPr>
        <w:t xml:space="preserve">podle </w:t>
      </w:r>
      <w:r w:rsidRPr="008C5FA5">
        <w:rPr>
          <w:b/>
          <w:highlight w:val="green"/>
        </w:rPr>
        <w:t>§ KK + 00 odst. 1 písm. c) nebo d)</w:t>
      </w:r>
      <w:r w:rsidRPr="008C5FA5">
        <w:rPr>
          <w:b/>
        </w:rPr>
        <w:t xml:space="preserve">, </w:t>
      </w:r>
    </w:p>
    <w:p w:rsidR="00145A92" w:rsidRPr="008C5FA5" w:rsidRDefault="00145A92" w:rsidP="009C45B6">
      <w:pPr>
        <w:numPr>
          <w:ilvl w:val="0"/>
          <w:numId w:val="238"/>
        </w:numPr>
        <w:jc w:val="both"/>
        <w:rPr>
          <w:b/>
        </w:rPr>
      </w:pPr>
      <w:r w:rsidRPr="008C5FA5">
        <w:rPr>
          <w:b/>
        </w:rPr>
        <w:t xml:space="preserve">provede práci v památkovém území nebo v ochranném památkovém pásmu v rozporu s posouzením obecního úřadu </w:t>
      </w:r>
      <w:r w:rsidR="0019634F" w:rsidRPr="008C5FA5">
        <w:rPr>
          <w:b/>
        </w:rPr>
        <w:t xml:space="preserve">obce s rozšířenou působností </w:t>
      </w:r>
      <w:r w:rsidRPr="008C5FA5">
        <w:rPr>
          <w:b/>
        </w:rPr>
        <w:t xml:space="preserve">podle </w:t>
      </w:r>
      <w:r w:rsidRPr="008C5FA5">
        <w:rPr>
          <w:b/>
          <w:highlight w:val="green"/>
        </w:rPr>
        <w:t>§ KK + 00 odst. 1 písm. c) nebo d)</w:t>
      </w:r>
      <w:r w:rsidRPr="008C5FA5">
        <w:rPr>
          <w:b/>
        </w:rPr>
        <w:t>,</w:t>
      </w:r>
    </w:p>
    <w:p w:rsidR="00145A92" w:rsidRPr="008C5FA5" w:rsidRDefault="00145A92" w:rsidP="009C45B6">
      <w:pPr>
        <w:numPr>
          <w:ilvl w:val="0"/>
          <w:numId w:val="238"/>
        </w:numPr>
        <w:jc w:val="both"/>
        <w:rPr>
          <w:b/>
        </w:rPr>
      </w:pPr>
      <w:r w:rsidRPr="008C5FA5">
        <w:rPr>
          <w:b/>
        </w:rPr>
        <w:t xml:space="preserve">v rozporu s povinností uloženou podle </w:t>
      </w:r>
      <w:r w:rsidRPr="008C5FA5">
        <w:rPr>
          <w:b/>
          <w:highlight w:val="green"/>
        </w:rPr>
        <w:t xml:space="preserve">§ FF + 00 odst. 3 písm. a) nebo c) </w:t>
      </w:r>
      <w:r w:rsidRPr="008C5FA5">
        <w:rPr>
          <w:b/>
        </w:rPr>
        <w:t>nebo podle</w:t>
      </w:r>
      <w:r w:rsidRPr="008C5FA5">
        <w:rPr>
          <w:b/>
          <w:highlight w:val="green"/>
        </w:rPr>
        <w:t xml:space="preserve"> § FF + 00 odst. 4</w:t>
      </w:r>
      <w:r w:rsidRPr="008C5FA5">
        <w:rPr>
          <w:b/>
        </w:rPr>
        <w:t xml:space="preserve"> neodstraní závad</w:t>
      </w:r>
      <w:r w:rsidR="00C9533D" w:rsidRPr="008C5FA5">
        <w:rPr>
          <w:b/>
        </w:rPr>
        <w:t>ný stav</w:t>
      </w:r>
      <w:r w:rsidRPr="008C5FA5">
        <w:rPr>
          <w:b/>
        </w:rPr>
        <w:t xml:space="preserve"> nemovitosti,</w:t>
      </w:r>
    </w:p>
    <w:p w:rsidR="00145A92" w:rsidRPr="008C5FA5" w:rsidRDefault="00145A92" w:rsidP="009C45B6">
      <w:pPr>
        <w:numPr>
          <w:ilvl w:val="0"/>
          <w:numId w:val="238"/>
        </w:numPr>
        <w:jc w:val="both"/>
        <w:rPr>
          <w:b/>
        </w:rPr>
      </w:pPr>
      <w:r w:rsidRPr="008C5FA5">
        <w:rPr>
          <w:b/>
        </w:rPr>
        <w:t xml:space="preserve">v rozporu s </w:t>
      </w:r>
      <w:r w:rsidRPr="008C5FA5">
        <w:rPr>
          <w:b/>
          <w:highlight w:val="green"/>
        </w:rPr>
        <w:t>§ FF + 05 odst. 1</w:t>
      </w:r>
      <w:r w:rsidRPr="008C5FA5">
        <w:rPr>
          <w:b/>
        </w:rPr>
        <w:t xml:space="preserve"> nesplní oznamovací povinnost,</w:t>
      </w:r>
    </w:p>
    <w:p w:rsidR="00145A92" w:rsidRPr="008C5FA5" w:rsidRDefault="00145A92" w:rsidP="009C45B6">
      <w:pPr>
        <w:numPr>
          <w:ilvl w:val="0"/>
          <w:numId w:val="238"/>
        </w:numPr>
        <w:jc w:val="both"/>
        <w:rPr>
          <w:b/>
        </w:rPr>
      </w:pPr>
      <w:r w:rsidRPr="008C5FA5">
        <w:rPr>
          <w:b/>
        </w:rPr>
        <w:t xml:space="preserve">v rozporu s povinností uloženou podle </w:t>
      </w:r>
      <w:r w:rsidRPr="008C5FA5">
        <w:rPr>
          <w:b/>
          <w:highlight w:val="green"/>
        </w:rPr>
        <w:t>§ FF + 05 odst. 2</w:t>
      </w:r>
      <w:r w:rsidRPr="008C5FA5">
        <w:rPr>
          <w:b/>
        </w:rPr>
        <w:t xml:space="preserve"> neprovede nutné zabezpečovací práce na této nemovitosti, nebo</w:t>
      </w:r>
    </w:p>
    <w:p w:rsidR="00145A92" w:rsidRPr="008C5FA5" w:rsidRDefault="00145A92" w:rsidP="009C45B6">
      <w:pPr>
        <w:numPr>
          <w:ilvl w:val="0"/>
          <w:numId w:val="238"/>
        </w:numPr>
        <w:jc w:val="both"/>
        <w:rPr>
          <w:b/>
        </w:rPr>
      </w:pPr>
      <w:r w:rsidRPr="008C5FA5">
        <w:rPr>
          <w:b/>
        </w:rPr>
        <w:t xml:space="preserve">provede stavbu, </w:t>
      </w:r>
      <w:r w:rsidR="005238B2" w:rsidRPr="008C5FA5">
        <w:rPr>
          <w:b/>
        </w:rPr>
        <w:t>přístavbu</w:t>
      </w:r>
      <w:r w:rsidR="005238B2" w:rsidRPr="008C5FA5">
        <w:rPr>
          <w:b/>
          <w:vertAlign w:val="superscript"/>
        </w:rPr>
        <w:t>zz+21)</w:t>
      </w:r>
      <w:r w:rsidRPr="008C5FA5">
        <w:rPr>
          <w:b/>
        </w:rPr>
        <w:t xml:space="preserve"> nebo terénní úpravu na této nemovitosti bez závazného stanoviska, ačkoliv o něj měla požádat podle </w:t>
      </w:r>
      <w:r w:rsidRPr="008C5FA5">
        <w:rPr>
          <w:b/>
          <w:highlight w:val="green"/>
        </w:rPr>
        <w:t>§ ZZ + 05 odst. 5</w:t>
      </w:r>
      <w:r w:rsidRPr="008C5FA5">
        <w:rPr>
          <w:b/>
        </w:rPr>
        <w:t>.</w:t>
      </w:r>
    </w:p>
    <w:p w:rsidR="00145A92" w:rsidRPr="008C5FA5" w:rsidRDefault="00145A92" w:rsidP="00FA0D80">
      <w:pPr>
        <w:ind w:left="1080"/>
        <w:jc w:val="both"/>
        <w:rPr>
          <w:b/>
        </w:rPr>
      </w:pPr>
    </w:p>
    <w:p w:rsidR="00145A92" w:rsidRPr="008C5FA5" w:rsidRDefault="00145A92" w:rsidP="009C45B6">
      <w:pPr>
        <w:numPr>
          <w:ilvl w:val="0"/>
          <w:numId w:val="232"/>
        </w:numPr>
        <w:jc w:val="both"/>
        <w:rPr>
          <w:b/>
          <w:u w:val="single"/>
        </w:rPr>
      </w:pPr>
      <w:r w:rsidRPr="008C5FA5">
        <w:rPr>
          <w:b/>
          <w:u w:val="single"/>
        </w:rPr>
        <w:t xml:space="preserve">Právnická osoba nebo podnikající fyzická osoba se jako podnikatel podle </w:t>
      </w:r>
      <w:r w:rsidRPr="008C5FA5">
        <w:rPr>
          <w:b/>
          <w:highlight w:val="green"/>
          <w:u w:val="single"/>
        </w:rPr>
        <w:t>§ FF + 06 odst. 1</w:t>
      </w:r>
      <w:r w:rsidRPr="008C5FA5">
        <w:rPr>
          <w:b/>
        </w:rPr>
        <w:t xml:space="preserve"> dopustí správního deliktu tím, že</w:t>
      </w:r>
    </w:p>
    <w:p w:rsidR="00FA0D80" w:rsidRPr="008C5FA5" w:rsidRDefault="00FA0D80" w:rsidP="00FA0D80">
      <w:pPr>
        <w:ind w:left="465"/>
        <w:jc w:val="both"/>
        <w:rPr>
          <w:b/>
          <w:u w:val="single"/>
        </w:rPr>
      </w:pPr>
    </w:p>
    <w:p w:rsidR="00145A92" w:rsidRPr="008C5FA5" w:rsidRDefault="00145A92" w:rsidP="009C45B6">
      <w:pPr>
        <w:numPr>
          <w:ilvl w:val="0"/>
          <w:numId w:val="240"/>
        </w:numPr>
        <w:jc w:val="both"/>
        <w:rPr>
          <w:b/>
        </w:rPr>
      </w:pPr>
      <w:r w:rsidRPr="008C5FA5">
        <w:rPr>
          <w:b/>
        </w:rPr>
        <w:t xml:space="preserve">v rozporu s povinností uloženou podle </w:t>
      </w:r>
      <w:r w:rsidRPr="008C5FA5">
        <w:rPr>
          <w:b/>
          <w:highlight w:val="green"/>
        </w:rPr>
        <w:t xml:space="preserve">§ FF + 04 odst. 2 </w:t>
      </w:r>
      <w:r w:rsidRPr="008C5FA5">
        <w:rPr>
          <w:b/>
        </w:rPr>
        <w:t xml:space="preserve">nebo podle </w:t>
      </w:r>
      <w:r w:rsidRPr="008C5FA5">
        <w:rPr>
          <w:b/>
          <w:highlight w:val="green"/>
        </w:rPr>
        <w:t>§ FF + 05 odst. 2</w:t>
      </w:r>
      <w:r w:rsidRPr="008C5FA5">
        <w:rPr>
          <w:b/>
        </w:rPr>
        <w:t xml:space="preserve"> neprovede nutné zabezpečovací práce,</w:t>
      </w:r>
    </w:p>
    <w:p w:rsidR="00145A92" w:rsidRPr="008C5FA5" w:rsidRDefault="00145A92" w:rsidP="009C45B6">
      <w:pPr>
        <w:numPr>
          <w:ilvl w:val="0"/>
          <w:numId w:val="240"/>
        </w:numPr>
        <w:jc w:val="both"/>
        <w:rPr>
          <w:b/>
        </w:rPr>
      </w:pPr>
      <w:r w:rsidRPr="008C5FA5">
        <w:rPr>
          <w:b/>
        </w:rPr>
        <w:t xml:space="preserve">v rozporu s povinností uloženou podle </w:t>
      </w:r>
      <w:r w:rsidRPr="008C5FA5">
        <w:rPr>
          <w:b/>
          <w:highlight w:val="green"/>
        </w:rPr>
        <w:t>§ FF + 04 odst. 3</w:t>
      </w:r>
      <w:r w:rsidRPr="008C5FA5">
        <w:rPr>
          <w:b/>
        </w:rPr>
        <w:t xml:space="preserve"> neprovede nutné zabezpečovací práce, </w:t>
      </w:r>
    </w:p>
    <w:p w:rsidR="00145A92" w:rsidRPr="008C5FA5" w:rsidRDefault="00145A92" w:rsidP="009C45B6">
      <w:pPr>
        <w:numPr>
          <w:ilvl w:val="0"/>
          <w:numId w:val="240"/>
        </w:numPr>
        <w:jc w:val="both"/>
        <w:rPr>
          <w:b/>
        </w:rPr>
      </w:pPr>
      <w:r w:rsidRPr="008C5FA5">
        <w:rPr>
          <w:b/>
        </w:rPr>
        <w:t xml:space="preserve">v rozporu s povinností uloženou podle </w:t>
      </w:r>
      <w:r w:rsidRPr="008C5FA5">
        <w:rPr>
          <w:b/>
          <w:highlight w:val="green"/>
        </w:rPr>
        <w:t>§ FF + 11</w:t>
      </w:r>
      <w:r w:rsidRPr="008C5FA5">
        <w:rPr>
          <w:b/>
        </w:rPr>
        <w:t xml:space="preserve"> neprovede nutné zabezpečovací práce směřující k zabezpečení kulturní památky před vlivy ozbrojeného konfliktu, nebo</w:t>
      </w:r>
    </w:p>
    <w:p w:rsidR="00145A92" w:rsidRPr="008C5FA5" w:rsidRDefault="00145A92" w:rsidP="009C45B6">
      <w:pPr>
        <w:numPr>
          <w:ilvl w:val="0"/>
          <w:numId w:val="240"/>
        </w:numPr>
        <w:jc w:val="both"/>
        <w:rPr>
          <w:b/>
        </w:rPr>
      </w:pPr>
      <w:r w:rsidRPr="008C5FA5">
        <w:rPr>
          <w:b/>
        </w:rPr>
        <w:t xml:space="preserve">v rozporu s povinností uloženou podle </w:t>
      </w:r>
      <w:r w:rsidRPr="008C5FA5">
        <w:rPr>
          <w:b/>
          <w:highlight w:val="green"/>
        </w:rPr>
        <w:t>§ FF + 11</w:t>
      </w:r>
      <w:r w:rsidRPr="008C5FA5">
        <w:rPr>
          <w:b/>
        </w:rPr>
        <w:t xml:space="preserve"> neprovede nutné zabezpečovací práce směřující k zabezpečení národní kulturní památky před vlivy ozbrojeného konfliktu. </w:t>
      </w:r>
    </w:p>
    <w:p w:rsidR="00145A92" w:rsidRPr="008C5FA5" w:rsidRDefault="00145A92" w:rsidP="00FA0D80">
      <w:pPr>
        <w:ind w:left="1080"/>
        <w:jc w:val="both"/>
        <w:rPr>
          <w:b/>
        </w:rPr>
      </w:pPr>
    </w:p>
    <w:p w:rsidR="00145A92" w:rsidRPr="008C5FA5" w:rsidRDefault="00145A92" w:rsidP="009C45B6">
      <w:pPr>
        <w:numPr>
          <w:ilvl w:val="0"/>
          <w:numId w:val="232"/>
        </w:numPr>
        <w:jc w:val="both"/>
        <w:rPr>
          <w:b/>
        </w:rPr>
      </w:pPr>
      <w:r w:rsidRPr="008C5FA5">
        <w:rPr>
          <w:b/>
        </w:rPr>
        <w:t>Za správní delikt se uloží</w:t>
      </w:r>
    </w:p>
    <w:p w:rsidR="00145A92" w:rsidRPr="008C5FA5" w:rsidRDefault="00145A92" w:rsidP="00145A92">
      <w:pPr>
        <w:pStyle w:val="Odstavecseseznamem"/>
        <w:spacing w:after="0"/>
        <w:ind w:left="0"/>
        <w:jc w:val="both"/>
        <w:rPr>
          <w:rFonts w:ascii="Times New Roman" w:hAnsi="Times New Roman"/>
          <w:b/>
          <w:sz w:val="24"/>
          <w:szCs w:val="24"/>
          <w:u w:val="single"/>
        </w:rPr>
      </w:pPr>
    </w:p>
    <w:p w:rsidR="00145A92" w:rsidRPr="008C5FA5" w:rsidRDefault="00145A92" w:rsidP="009C45B6">
      <w:pPr>
        <w:numPr>
          <w:ilvl w:val="0"/>
          <w:numId w:val="241"/>
        </w:numPr>
        <w:jc w:val="both"/>
        <w:rPr>
          <w:b/>
        </w:rPr>
      </w:pPr>
      <w:r w:rsidRPr="008C5FA5">
        <w:rPr>
          <w:b/>
        </w:rPr>
        <w:t xml:space="preserve">do </w:t>
      </w:r>
      <w:r w:rsidR="000A57E5" w:rsidRPr="008C5FA5">
        <w:rPr>
          <w:b/>
        </w:rPr>
        <w:t>5</w:t>
      </w:r>
      <w:r w:rsidRPr="008C5FA5">
        <w:rPr>
          <w:b/>
        </w:rPr>
        <w:t xml:space="preserve"> 000 000 Kč, jde-li o správní delikt podle </w:t>
      </w:r>
      <w:r w:rsidRPr="008C5FA5">
        <w:rPr>
          <w:b/>
          <w:highlight w:val="green"/>
        </w:rPr>
        <w:t xml:space="preserve">odstavce </w:t>
      </w:r>
      <w:r w:rsidR="000A57E5" w:rsidRPr="008C5FA5">
        <w:rPr>
          <w:b/>
          <w:highlight w:val="green"/>
        </w:rPr>
        <w:t>3</w:t>
      </w:r>
      <w:r w:rsidRPr="008C5FA5">
        <w:rPr>
          <w:b/>
          <w:highlight w:val="green"/>
        </w:rPr>
        <w:t xml:space="preserve"> písm. </w:t>
      </w:r>
      <w:r w:rsidR="000A57E5" w:rsidRPr="008C5FA5">
        <w:rPr>
          <w:b/>
          <w:highlight w:val="green"/>
        </w:rPr>
        <w:t xml:space="preserve">d), f), g), j), k), l), m), n), o), p), </w:t>
      </w:r>
      <w:r w:rsidR="00587D27" w:rsidRPr="008C5FA5">
        <w:rPr>
          <w:b/>
          <w:highlight w:val="green"/>
        </w:rPr>
        <w:t>odstavce 5 písm. d), h), j), n), p), s),</w:t>
      </w:r>
      <w:r w:rsidR="00587D27" w:rsidRPr="008C5FA5">
        <w:rPr>
          <w:b/>
        </w:rPr>
        <w:t xml:space="preserve"> </w:t>
      </w:r>
    </w:p>
    <w:p w:rsidR="00145A92" w:rsidRPr="008C5FA5" w:rsidRDefault="00145A92" w:rsidP="009C45B6">
      <w:pPr>
        <w:numPr>
          <w:ilvl w:val="0"/>
          <w:numId w:val="241"/>
        </w:numPr>
        <w:jc w:val="both"/>
        <w:rPr>
          <w:b/>
        </w:rPr>
      </w:pPr>
      <w:r w:rsidRPr="008C5FA5">
        <w:rPr>
          <w:b/>
        </w:rPr>
        <w:t xml:space="preserve">do 2 000 000 Kč, jde-li o správní delikt podle </w:t>
      </w:r>
      <w:r w:rsidRPr="008C5FA5">
        <w:rPr>
          <w:b/>
          <w:highlight w:val="green"/>
        </w:rPr>
        <w:t xml:space="preserve">odstavce </w:t>
      </w:r>
      <w:r w:rsidR="00945482" w:rsidRPr="008C5FA5">
        <w:rPr>
          <w:b/>
          <w:highlight w:val="green"/>
        </w:rPr>
        <w:t>1</w:t>
      </w:r>
      <w:r w:rsidRPr="008C5FA5">
        <w:rPr>
          <w:b/>
          <w:highlight w:val="green"/>
        </w:rPr>
        <w:t xml:space="preserve"> písm. </w:t>
      </w:r>
      <w:r w:rsidR="00945482" w:rsidRPr="008C5FA5">
        <w:rPr>
          <w:b/>
          <w:highlight w:val="green"/>
        </w:rPr>
        <w:t>a)</w:t>
      </w:r>
      <w:r w:rsidRPr="008C5FA5">
        <w:rPr>
          <w:b/>
          <w:highlight w:val="green"/>
        </w:rPr>
        <w:t xml:space="preserve">, </w:t>
      </w:r>
      <w:r w:rsidR="007B54D6" w:rsidRPr="008C5FA5">
        <w:rPr>
          <w:b/>
          <w:highlight w:val="green"/>
        </w:rPr>
        <w:t xml:space="preserve">odstavce 2 písm. d), </w:t>
      </w:r>
      <w:r w:rsidR="00092CDD" w:rsidRPr="008C5FA5">
        <w:rPr>
          <w:b/>
          <w:highlight w:val="green"/>
        </w:rPr>
        <w:t xml:space="preserve">f), g), j), k), l), m), n), o) p), </w:t>
      </w:r>
      <w:r w:rsidR="000A57E5" w:rsidRPr="008C5FA5">
        <w:rPr>
          <w:b/>
          <w:highlight w:val="green"/>
        </w:rPr>
        <w:t xml:space="preserve">odstavce 3 písm. a), b). c), </w:t>
      </w:r>
      <w:r w:rsidR="00143B91" w:rsidRPr="008C5FA5">
        <w:rPr>
          <w:b/>
          <w:highlight w:val="green"/>
        </w:rPr>
        <w:t xml:space="preserve">odstavce 4 písm. b), c), d), </w:t>
      </w:r>
      <w:r w:rsidR="00587D27" w:rsidRPr="008C5FA5">
        <w:rPr>
          <w:b/>
          <w:highlight w:val="green"/>
        </w:rPr>
        <w:t xml:space="preserve">odstavce 5 písm. c), f), g), i), k), l), m), o), q), r), </w:t>
      </w:r>
      <w:r w:rsidR="0018633A" w:rsidRPr="008C5FA5">
        <w:rPr>
          <w:b/>
          <w:highlight w:val="green"/>
        </w:rPr>
        <w:t xml:space="preserve">odstavce 6 písm. a), b), c), d), f), g), </w:t>
      </w:r>
      <w:r w:rsidR="00090A40" w:rsidRPr="008C5FA5">
        <w:rPr>
          <w:b/>
          <w:highlight w:val="green"/>
        </w:rPr>
        <w:t>odstavce 7 písm. b), d)</w:t>
      </w:r>
      <w:r w:rsidR="00090A40" w:rsidRPr="008C5FA5">
        <w:rPr>
          <w:b/>
        </w:rPr>
        <w:t>,</w:t>
      </w:r>
    </w:p>
    <w:p w:rsidR="00145A92" w:rsidRPr="008C5FA5" w:rsidRDefault="00145A92" w:rsidP="009C45B6">
      <w:pPr>
        <w:numPr>
          <w:ilvl w:val="0"/>
          <w:numId w:val="241"/>
        </w:numPr>
        <w:jc w:val="both"/>
        <w:rPr>
          <w:b/>
        </w:rPr>
      </w:pPr>
      <w:r w:rsidRPr="008C5FA5">
        <w:rPr>
          <w:b/>
        </w:rPr>
        <w:t xml:space="preserve">do 500 000 Kč, jde-li o správní delikt podle </w:t>
      </w:r>
      <w:r w:rsidRPr="008C5FA5">
        <w:rPr>
          <w:b/>
          <w:highlight w:val="green"/>
        </w:rPr>
        <w:t xml:space="preserve">odstavce </w:t>
      </w:r>
      <w:r w:rsidR="007B54D6" w:rsidRPr="008C5FA5">
        <w:rPr>
          <w:b/>
          <w:highlight w:val="green"/>
        </w:rPr>
        <w:t xml:space="preserve">2 </w:t>
      </w:r>
      <w:r w:rsidRPr="008C5FA5">
        <w:rPr>
          <w:b/>
          <w:highlight w:val="green"/>
        </w:rPr>
        <w:t xml:space="preserve">písm. </w:t>
      </w:r>
      <w:r w:rsidR="007B54D6" w:rsidRPr="008C5FA5">
        <w:rPr>
          <w:b/>
          <w:highlight w:val="green"/>
        </w:rPr>
        <w:t>a), b), c),</w:t>
      </w:r>
      <w:r w:rsidR="00092CDD" w:rsidRPr="008C5FA5">
        <w:rPr>
          <w:b/>
          <w:highlight w:val="green"/>
        </w:rPr>
        <w:t xml:space="preserve"> h), i), </w:t>
      </w:r>
      <w:r w:rsidR="000A57E5" w:rsidRPr="008C5FA5">
        <w:rPr>
          <w:b/>
          <w:highlight w:val="green"/>
        </w:rPr>
        <w:t xml:space="preserve">odstavce 3 písm. h), i), </w:t>
      </w:r>
      <w:r w:rsidR="00143B91" w:rsidRPr="008C5FA5">
        <w:rPr>
          <w:b/>
          <w:highlight w:val="green"/>
        </w:rPr>
        <w:t xml:space="preserve">odstavce 4 písm. a), </w:t>
      </w:r>
      <w:r w:rsidR="00587D27" w:rsidRPr="008C5FA5">
        <w:rPr>
          <w:b/>
          <w:highlight w:val="green"/>
        </w:rPr>
        <w:t xml:space="preserve">odstavce 5 písm. a), b), t), </w:t>
      </w:r>
      <w:r w:rsidR="00090A40" w:rsidRPr="008C5FA5">
        <w:rPr>
          <w:b/>
          <w:highlight w:val="green"/>
        </w:rPr>
        <w:t>odstavce 7 písm. a), c)</w:t>
      </w:r>
      <w:r w:rsidRPr="008C5FA5">
        <w:rPr>
          <w:b/>
        </w:rPr>
        <w:t>,</w:t>
      </w:r>
    </w:p>
    <w:p w:rsidR="00145A92" w:rsidRPr="008C5FA5" w:rsidRDefault="00145A92" w:rsidP="009C45B6">
      <w:pPr>
        <w:numPr>
          <w:ilvl w:val="0"/>
          <w:numId w:val="241"/>
        </w:numPr>
        <w:jc w:val="both"/>
        <w:rPr>
          <w:b/>
        </w:rPr>
      </w:pPr>
      <w:r w:rsidRPr="008C5FA5">
        <w:rPr>
          <w:b/>
        </w:rPr>
        <w:t xml:space="preserve">do 50 000 Kč, jde-li o správní delikt podle </w:t>
      </w:r>
      <w:r w:rsidRPr="008C5FA5">
        <w:rPr>
          <w:b/>
          <w:highlight w:val="green"/>
        </w:rPr>
        <w:t xml:space="preserve">odstavce </w:t>
      </w:r>
      <w:r w:rsidR="00945482" w:rsidRPr="008C5FA5">
        <w:rPr>
          <w:b/>
          <w:highlight w:val="green"/>
        </w:rPr>
        <w:t>1</w:t>
      </w:r>
      <w:r w:rsidRPr="008C5FA5">
        <w:rPr>
          <w:b/>
          <w:highlight w:val="green"/>
        </w:rPr>
        <w:t xml:space="preserve"> písm. </w:t>
      </w:r>
      <w:r w:rsidR="00945482" w:rsidRPr="008C5FA5">
        <w:rPr>
          <w:b/>
          <w:highlight w:val="green"/>
        </w:rPr>
        <w:t xml:space="preserve">b), </w:t>
      </w:r>
      <w:r w:rsidR="00092CDD" w:rsidRPr="008C5FA5">
        <w:rPr>
          <w:b/>
          <w:highlight w:val="green"/>
        </w:rPr>
        <w:t xml:space="preserve">odstavce 2 písm. e), </w:t>
      </w:r>
      <w:r w:rsidR="000A57E5" w:rsidRPr="008C5FA5">
        <w:rPr>
          <w:b/>
          <w:highlight w:val="green"/>
        </w:rPr>
        <w:t xml:space="preserve">odstavce 3 písm. e), </w:t>
      </w:r>
      <w:r w:rsidR="00587D27" w:rsidRPr="008C5FA5">
        <w:rPr>
          <w:b/>
          <w:highlight w:val="green"/>
        </w:rPr>
        <w:t xml:space="preserve">odstavce 5 písm. e), </w:t>
      </w:r>
      <w:r w:rsidR="0018633A" w:rsidRPr="008C5FA5">
        <w:rPr>
          <w:b/>
          <w:highlight w:val="green"/>
        </w:rPr>
        <w:t>odstavce 6 písm. e)</w:t>
      </w:r>
      <w:r w:rsidRPr="008C5FA5">
        <w:rPr>
          <w:b/>
        </w:rPr>
        <w:t>.</w:t>
      </w:r>
    </w:p>
    <w:p w:rsidR="00145A92" w:rsidRPr="008C5FA5" w:rsidRDefault="00145A92" w:rsidP="00145A92">
      <w:pPr>
        <w:jc w:val="both"/>
        <w:rPr>
          <w:b/>
        </w:rPr>
      </w:pPr>
    </w:p>
    <w:p w:rsidR="00145A92" w:rsidRPr="008C5FA5" w:rsidRDefault="00145A92" w:rsidP="009C45B6">
      <w:pPr>
        <w:numPr>
          <w:ilvl w:val="0"/>
          <w:numId w:val="232"/>
        </w:numPr>
        <w:jc w:val="both"/>
        <w:rPr>
          <w:b/>
        </w:rPr>
      </w:pPr>
      <w:r w:rsidRPr="008C5FA5">
        <w:rPr>
          <w:b/>
        </w:rPr>
        <w:t xml:space="preserve">Byl-li správní delikt spáchán opakovaně, uloží se pokuta až ve výši dvojnásobku horní hranice sazby pokuty, kterou lze podle </w:t>
      </w:r>
      <w:r w:rsidRPr="008C5FA5">
        <w:rPr>
          <w:b/>
          <w:highlight w:val="green"/>
        </w:rPr>
        <w:t>odstavce 8</w:t>
      </w:r>
      <w:r w:rsidRPr="008C5FA5">
        <w:rPr>
          <w:b/>
        </w:rPr>
        <w:t xml:space="preserve"> za správní delikt uložit.</w:t>
      </w:r>
    </w:p>
    <w:p w:rsidR="00145A92" w:rsidRPr="008C5FA5" w:rsidRDefault="00145A92" w:rsidP="00C10F2B">
      <w:pPr>
        <w:pStyle w:val="Nadpis6"/>
      </w:pPr>
      <w:bookmarkStart w:id="655" w:name="_Toc412014425"/>
      <w:r w:rsidRPr="008C5FA5">
        <w:t xml:space="preserve">§ SS + </w:t>
      </w:r>
      <w:r w:rsidR="00230151" w:rsidRPr="008C5FA5">
        <w:t>11</w:t>
      </w:r>
      <w:bookmarkEnd w:id="655"/>
    </w:p>
    <w:p w:rsidR="00F547D2" w:rsidRPr="008C5FA5" w:rsidRDefault="00F547D2" w:rsidP="00F51136">
      <w:pPr>
        <w:pStyle w:val="Nadpis7"/>
      </w:pPr>
      <w:bookmarkStart w:id="656" w:name="_Toc412014426"/>
      <w:r w:rsidRPr="008C5FA5">
        <w:t>Správní delikty právnických a podnikajících fyzických osob v souvislosti s výkonem regulované činnosti</w:t>
      </w:r>
      <w:bookmarkEnd w:id="656"/>
    </w:p>
    <w:p w:rsidR="00145A92" w:rsidRPr="008C5FA5" w:rsidRDefault="00145A92" w:rsidP="009C45B6">
      <w:pPr>
        <w:numPr>
          <w:ilvl w:val="0"/>
          <w:numId w:val="242"/>
        </w:numPr>
        <w:jc w:val="both"/>
        <w:rPr>
          <w:b/>
        </w:rPr>
      </w:pPr>
      <w:r w:rsidRPr="008C5FA5">
        <w:rPr>
          <w:b/>
          <w:u w:val="single"/>
        </w:rPr>
        <w:t xml:space="preserve">Právnická osoba nebo podnikající fyzická osoba </w:t>
      </w:r>
      <w:r w:rsidRPr="008C5FA5">
        <w:rPr>
          <w:b/>
        </w:rPr>
        <w:t>se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43"/>
        </w:numPr>
        <w:jc w:val="both"/>
        <w:rPr>
          <w:b/>
        </w:rPr>
      </w:pPr>
      <w:r w:rsidRPr="008C5FA5">
        <w:rPr>
          <w:b/>
        </w:rPr>
        <w:t xml:space="preserve">v rozporu s </w:t>
      </w:r>
      <w:r w:rsidRPr="008C5FA5">
        <w:rPr>
          <w:b/>
          <w:highlight w:val="green"/>
        </w:rPr>
        <w:t>§ HH + 10</w:t>
      </w:r>
      <w:r w:rsidRPr="008C5FA5">
        <w:rPr>
          <w:b/>
        </w:rPr>
        <w:t xml:space="preserve"> provádí regulovanou činnost na úseku památkové péče bez povolení ministerstva nebo nesplnila oznamovací povinnost podle </w:t>
      </w:r>
      <w:r w:rsidRPr="008C5FA5">
        <w:rPr>
          <w:b/>
          <w:highlight w:val="green"/>
        </w:rPr>
        <w:t>§ EE + 15</w:t>
      </w:r>
      <w:r w:rsidRPr="008C5FA5">
        <w:rPr>
          <w:b/>
        </w:rPr>
        <w:t>, nebo</w:t>
      </w:r>
    </w:p>
    <w:p w:rsidR="00145A92" w:rsidRPr="008C5FA5" w:rsidRDefault="00145A92" w:rsidP="009C45B6">
      <w:pPr>
        <w:numPr>
          <w:ilvl w:val="0"/>
          <w:numId w:val="243"/>
        </w:numPr>
        <w:jc w:val="both"/>
        <w:rPr>
          <w:b/>
        </w:rPr>
      </w:pPr>
      <w:r w:rsidRPr="008C5FA5">
        <w:rPr>
          <w:b/>
        </w:rPr>
        <w:t xml:space="preserve">v rozporu s </w:t>
      </w:r>
      <w:r w:rsidRPr="008C5FA5">
        <w:rPr>
          <w:b/>
          <w:highlight w:val="green"/>
        </w:rPr>
        <w:t>§ EE + 13 odst. 5</w:t>
      </w:r>
      <w:r w:rsidRPr="008C5FA5">
        <w:rPr>
          <w:b/>
        </w:rPr>
        <w:t xml:space="preserve"> nezajišťuje regulovanou činnost restaurování prostřednictvím restaurátora,</w:t>
      </w:r>
    </w:p>
    <w:p w:rsidR="00145A92" w:rsidRPr="008C5FA5" w:rsidRDefault="00145A92" w:rsidP="009C45B6">
      <w:pPr>
        <w:numPr>
          <w:ilvl w:val="0"/>
          <w:numId w:val="243"/>
        </w:numPr>
        <w:jc w:val="both"/>
        <w:rPr>
          <w:b/>
        </w:rPr>
      </w:pPr>
      <w:r w:rsidRPr="008C5FA5">
        <w:rPr>
          <w:b/>
        </w:rPr>
        <w:t xml:space="preserve">v rozporu s </w:t>
      </w:r>
      <w:r w:rsidRPr="008C5FA5">
        <w:rPr>
          <w:b/>
          <w:highlight w:val="green"/>
        </w:rPr>
        <w:t>§ EE + 23 odst. 1 písm. a)</w:t>
      </w:r>
      <w:r w:rsidRPr="008C5FA5">
        <w:rPr>
          <w:b/>
        </w:rPr>
        <w:t xml:space="preserve"> vykonává po nabytí právní moci rozhodnutí o zrušení oprávnění k výkonu regulované činnosti regulovanou činnost, nebo</w:t>
      </w:r>
    </w:p>
    <w:p w:rsidR="00145A92" w:rsidRPr="008C5FA5" w:rsidRDefault="00145A92" w:rsidP="009C45B6">
      <w:pPr>
        <w:numPr>
          <w:ilvl w:val="0"/>
          <w:numId w:val="243"/>
        </w:numPr>
        <w:jc w:val="both"/>
        <w:rPr>
          <w:b/>
        </w:rPr>
      </w:pPr>
      <w:r w:rsidRPr="008C5FA5">
        <w:rPr>
          <w:b/>
        </w:rPr>
        <w:t xml:space="preserve">vůči památkovému ústavu nesplní povinnosti stanovené v </w:t>
      </w:r>
      <w:r w:rsidRPr="008C5FA5">
        <w:rPr>
          <w:b/>
          <w:highlight w:val="green"/>
        </w:rPr>
        <w:t>§ EE + 24 odst. 1, 2 nebo 3</w:t>
      </w:r>
      <w:r w:rsidRPr="008C5FA5">
        <w:rPr>
          <w:b/>
        </w:rPr>
        <w:t>.</w:t>
      </w:r>
    </w:p>
    <w:p w:rsidR="00145A92" w:rsidRPr="008C5FA5" w:rsidRDefault="00145A92" w:rsidP="00FA0D80">
      <w:pPr>
        <w:ind w:left="1080"/>
        <w:jc w:val="both"/>
        <w:rPr>
          <w:b/>
        </w:rPr>
      </w:pPr>
    </w:p>
    <w:p w:rsidR="00145A92" w:rsidRPr="008C5FA5" w:rsidRDefault="00145A92" w:rsidP="009C45B6">
      <w:pPr>
        <w:numPr>
          <w:ilvl w:val="0"/>
          <w:numId w:val="242"/>
        </w:numPr>
        <w:jc w:val="both"/>
        <w:rPr>
          <w:b/>
        </w:rPr>
      </w:pPr>
      <w:r w:rsidRPr="008C5FA5">
        <w:rPr>
          <w:b/>
          <w:u w:val="single"/>
        </w:rPr>
        <w:t>Právnická osoba nebo podnikající fyzická osoba oprávněná k výkonu regulované činnosti</w:t>
      </w:r>
      <w:r w:rsidRPr="008C5FA5">
        <w:rPr>
          <w:b/>
        </w:rPr>
        <w:t xml:space="preserve"> se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44"/>
        </w:numPr>
        <w:jc w:val="both"/>
        <w:rPr>
          <w:b/>
        </w:rPr>
      </w:pPr>
      <w:r w:rsidRPr="008C5FA5">
        <w:rPr>
          <w:b/>
        </w:rPr>
        <w:t xml:space="preserve">v rozporu s </w:t>
      </w:r>
      <w:r w:rsidRPr="008C5FA5">
        <w:rPr>
          <w:b/>
          <w:highlight w:val="green"/>
        </w:rPr>
        <w:t>§ EE + 02 odst. 3</w:t>
      </w:r>
      <w:r w:rsidRPr="008C5FA5">
        <w:rPr>
          <w:b/>
        </w:rPr>
        <w:t xml:space="preserve"> pro ni vykonává funkci odborného zástupce fyzická osoba, která tuto funkci vykonává pro jinou osobu oprávněnou k výkonu regulované činnosti,</w:t>
      </w:r>
    </w:p>
    <w:p w:rsidR="00145A92" w:rsidRPr="008C5FA5" w:rsidRDefault="00145A92" w:rsidP="009C45B6">
      <w:pPr>
        <w:numPr>
          <w:ilvl w:val="0"/>
          <w:numId w:val="244"/>
        </w:numPr>
        <w:jc w:val="both"/>
        <w:rPr>
          <w:b/>
        </w:rPr>
      </w:pPr>
      <w:r w:rsidRPr="008C5FA5">
        <w:rPr>
          <w:b/>
        </w:rPr>
        <w:t xml:space="preserve">při výkonu regulované činnosti překračuje rozsah svého oprávnění podle </w:t>
      </w:r>
      <w:r w:rsidRPr="008C5FA5">
        <w:rPr>
          <w:b/>
          <w:highlight w:val="green"/>
        </w:rPr>
        <w:t>§ EE + 13 odst. 1</w:t>
      </w:r>
      <w:r w:rsidRPr="008C5FA5">
        <w:rPr>
          <w:b/>
        </w:rPr>
        <w:t>,</w:t>
      </w:r>
    </w:p>
    <w:p w:rsidR="00145A92" w:rsidRPr="008C5FA5" w:rsidRDefault="00145A92" w:rsidP="009C45B6">
      <w:pPr>
        <w:numPr>
          <w:ilvl w:val="0"/>
          <w:numId w:val="244"/>
        </w:numPr>
        <w:jc w:val="both"/>
        <w:rPr>
          <w:b/>
        </w:rPr>
      </w:pPr>
      <w:r w:rsidRPr="008C5FA5">
        <w:rPr>
          <w:b/>
        </w:rPr>
        <w:t xml:space="preserve">vykonává regulovanou činnost v rozporu s </w:t>
      </w:r>
      <w:r w:rsidRPr="008C5FA5">
        <w:rPr>
          <w:b/>
          <w:highlight w:val="green"/>
        </w:rPr>
        <w:t>§ EE + 13 odst. 2</w:t>
      </w:r>
      <w:r w:rsidRPr="008C5FA5">
        <w:rPr>
          <w:b/>
        </w:rPr>
        <w:t xml:space="preserve">, </w:t>
      </w:r>
    </w:p>
    <w:p w:rsidR="00145A92" w:rsidRPr="008C5FA5" w:rsidRDefault="00145A92" w:rsidP="009C45B6">
      <w:pPr>
        <w:numPr>
          <w:ilvl w:val="0"/>
          <w:numId w:val="244"/>
        </w:numPr>
        <w:jc w:val="both"/>
        <w:rPr>
          <w:b/>
        </w:rPr>
      </w:pPr>
      <w:r w:rsidRPr="008C5FA5">
        <w:rPr>
          <w:b/>
        </w:rPr>
        <w:t xml:space="preserve">v rozporu s </w:t>
      </w:r>
      <w:r w:rsidRPr="008C5FA5">
        <w:rPr>
          <w:b/>
          <w:highlight w:val="green"/>
        </w:rPr>
        <w:t xml:space="preserve">§ EE + 21 odst. </w:t>
      </w:r>
      <w:r w:rsidR="001A78E1" w:rsidRPr="008C5FA5">
        <w:rPr>
          <w:b/>
          <w:highlight w:val="green"/>
        </w:rPr>
        <w:t>4</w:t>
      </w:r>
      <w:r w:rsidRPr="008C5FA5">
        <w:rPr>
          <w:b/>
        </w:rPr>
        <w:t xml:space="preserve"> nebo </w:t>
      </w:r>
      <w:r w:rsidRPr="008C5FA5">
        <w:rPr>
          <w:b/>
          <w:highlight w:val="green"/>
        </w:rPr>
        <w:t>§ EE + 27 odst. 2</w:t>
      </w:r>
      <w:r w:rsidRPr="008C5FA5">
        <w:rPr>
          <w:b/>
        </w:rPr>
        <w:t xml:space="preserve"> nesplní oznamovací povinnost, </w:t>
      </w:r>
    </w:p>
    <w:p w:rsidR="00145A92" w:rsidRPr="008C5FA5" w:rsidRDefault="00145A92" w:rsidP="009C45B6">
      <w:pPr>
        <w:numPr>
          <w:ilvl w:val="0"/>
          <w:numId w:val="244"/>
        </w:numPr>
        <w:jc w:val="both"/>
        <w:rPr>
          <w:b/>
        </w:rPr>
      </w:pPr>
      <w:r w:rsidRPr="008C5FA5">
        <w:rPr>
          <w:b/>
        </w:rPr>
        <w:t xml:space="preserve">v rozporu s </w:t>
      </w:r>
      <w:r w:rsidRPr="008C5FA5">
        <w:rPr>
          <w:b/>
          <w:highlight w:val="green"/>
        </w:rPr>
        <w:t>§ EE + 22 odst. 1</w:t>
      </w:r>
      <w:r w:rsidRPr="008C5FA5">
        <w:rPr>
          <w:b/>
        </w:rPr>
        <w:t xml:space="preserve"> provádí regulovanou činnost i přes to, že jí bylo její oprávnění pozastaveno, nebo</w:t>
      </w:r>
    </w:p>
    <w:p w:rsidR="00145A92" w:rsidRPr="008C5FA5" w:rsidRDefault="00145A92" w:rsidP="009C45B6">
      <w:pPr>
        <w:numPr>
          <w:ilvl w:val="0"/>
          <w:numId w:val="244"/>
        </w:numPr>
        <w:jc w:val="both"/>
        <w:rPr>
          <w:b/>
        </w:rPr>
      </w:pPr>
      <w:r w:rsidRPr="008C5FA5">
        <w:rPr>
          <w:b/>
        </w:rPr>
        <w:t xml:space="preserve">vykonává regulovanou činnost i přes zákaz této činnosti. </w:t>
      </w:r>
    </w:p>
    <w:p w:rsidR="00145A92" w:rsidRPr="008C5FA5" w:rsidRDefault="00145A92" w:rsidP="00145A92">
      <w:pPr>
        <w:pStyle w:val="Odstavecseseznamem"/>
        <w:spacing w:after="0"/>
        <w:jc w:val="both"/>
        <w:rPr>
          <w:rFonts w:ascii="Times New Roman" w:hAnsi="Times New Roman"/>
          <w:b/>
          <w:sz w:val="24"/>
          <w:szCs w:val="24"/>
        </w:rPr>
      </w:pPr>
    </w:p>
    <w:p w:rsidR="00145A92" w:rsidRPr="008C5FA5" w:rsidRDefault="00145A92" w:rsidP="009C45B6">
      <w:pPr>
        <w:numPr>
          <w:ilvl w:val="0"/>
          <w:numId w:val="242"/>
        </w:numPr>
        <w:jc w:val="both"/>
        <w:rPr>
          <w:b/>
        </w:rPr>
      </w:pPr>
      <w:r w:rsidRPr="008C5FA5">
        <w:rPr>
          <w:b/>
          <w:u w:val="single"/>
        </w:rPr>
        <w:t>Právnická osoba nebo podnikající fyzická osoba dočasně oprávněná k výkonu regulované činnosti</w:t>
      </w:r>
      <w:r w:rsidRPr="008C5FA5">
        <w:rPr>
          <w:b/>
        </w:rPr>
        <w:t xml:space="preserve"> se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45"/>
        </w:numPr>
        <w:jc w:val="both"/>
        <w:rPr>
          <w:b/>
        </w:rPr>
      </w:pPr>
      <w:r w:rsidRPr="008C5FA5">
        <w:rPr>
          <w:b/>
        </w:rPr>
        <w:t xml:space="preserve">při výkonu regulované činnosti překračuje rozsah svého oprávnění podle </w:t>
      </w:r>
      <w:r w:rsidRPr="008C5FA5">
        <w:rPr>
          <w:b/>
          <w:highlight w:val="green"/>
        </w:rPr>
        <w:t>§ EE + 13 odst. 1</w:t>
      </w:r>
      <w:r w:rsidRPr="008C5FA5">
        <w:rPr>
          <w:b/>
        </w:rPr>
        <w:t>,</w:t>
      </w:r>
    </w:p>
    <w:p w:rsidR="00145A92" w:rsidRPr="008C5FA5" w:rsidRDefault="00145A92" w:rsidP="009C45B6">
      <w:pPr>
        <w:numPr>
          <w:ilvl w:val="0"/>
          <w:numId w:val="245"/>
        </w:numPr>
        <w:jc w:val="both"/>
        <w:rPr>
          <w:b/>
        </w:rPr>
      </w:pPr>
      <w:r w:rsidRPr="008C5FA5">
        <w:rPr>
          <w:b/>
        </w:rPr>
        <w:t xml:space="preserve">vykonává regulovanou činnost v rozporu s </w:t>
      </w:r>
      <w:r w:rsidRPr="008C5FA5">
        <w:rPr>
          <w:b/>
          <w:highlight w:val="green"/>
        </w:rPr>
        <w:t>§ EE + 13 odst. 2</w:t>
      </w:r>
      <w:r w:rsidRPr="008C5FA5">
        <w:rPr>
          <w:b/>
        </w:rPr>
        <w:t xml:space="preserve">, </w:t>
      </w:r>
    </w:p>
    <w:p w:rsidR="00145A92" w:rsidRPr="008C5FA5" w:rsidRDefault="00145A92" w:rsidP="009C45B6">
      <w:pPr>
        <w:numPr>
          <w:ilvl w:val="0"/>
          <w:numId w:val="245"/>
        </w:numPr>
        <w:jc w:val="both"/>
        <w:rPr>
          <w:b/>
        </w:rPr>
      </w:pPr>
      <w:r w:rsidRPr="008C5FA5">
        <w:rPr>
          <w:b/>
        </w:rPr>
        <w:t xml:space="preserve">v rozporu </w:t>
      </w:r>
      <w:r w:rsidRPr="008C5FA5">
        <w:rPr>
          <w:b/>
          <w:highlight w:val="green"/>
        </w:rPr>
        <w:t xml:space="preserve">§ EE + 21 odst. </w:t>
      </w:r>
      <w:r w:rsidR="001A78E1" w:rsidRPr="008C5FA5">
        <w:rPr>
          <w:b/>
          <w:highlight w:val="green"/>
        </w:rPr>
        <w:t>4</w:t>
      </w:r>
      <w:r w:rsidRPr="008C5FA5">
        <w:rPr>
          <w:b/>
        </w:rPr>
        <w:t xml:space="preserve">, </w:t>
      </w:r>
      <w:r w:rsidRPr="008C5FA5">
        <w:rPr>
          <w:b/>
          <w:highlight w:val="green"/>
        </w:rPr>
        <w:t>§ EE + 22 odst. 3</w:t>
      </w:r>
      <w:r w:rsidRPr="008C5FA5">
        <w:rPr>
          <w:b/>
        </w:rPr>
        <w:t xml:space="preserve"> a </w:t>
      </w:r>
      <w:r w:rsidRPr="008C5FA5">
        <w:rPr>
          <w:b/>
          <w:highlight w:val="green"/>
        </w:rPr>
        <w:t>§ EE + 27 odst. 2</w:t>
      </w:r>
      <w:r w:rsidRPr="008C5FA5">
        <w:rPr>
          <w:b/>
        </w:rPr>
        <w:t xml:space="preserve"> nesplní oznamovací povinnost, nebo</w:t>
      </w:r>
    </w:p>
    <w:p w:rsidR="00145A92" w:rsidRPr="008C5FA5" w:rsidRDefault="00145A92" w:rsidP="009C45B6">
      <w:pPr>
        <w:numPr>
          <w:ilvl w:val="0"/>
          <w:numId w:val="245"/>
        </w:numPr>
        <w:jc w:val="both"/>
        <w:rPr>
          <w:b/>
        </w:rPr>
      </w:pPr>
      <w:r w:rsidRPr="008C5FA5">
        <w:rPr>
          <w:b/>
        </w:rPr>
        <w:t xml:space="preserve">vykonává regulovanou činnost i přes zákaz činnosti. </w:t>
      </w:r>
    </w:p>
    <w:p w:rsidR="00145A92" w:rsidRPr="008C5FA5" w:rsidRDefault="00145A92" w:rsidP="00145A92">
      <w:pPr>
        <w:jc w:val="both"/>
        <w:rPr>
          <w:b/>
        </w:rPr>
      </w:pPr>
    </w:p>
    <w:p w:rsidR="00145A92" w:rsidRPr="008C5FA5" w:rsidRDefault="00145A92" w:rsidP="009C45B6">
      <w:pPr>
        <w:numPr>
          <w:ilvl w:val="0"/>
          <w:numId w:val="242"/>
        </w:numPr>
        <w:jc w:val="both"/>
        <w:rPr>
          <w:b/>
        </w:rPr>
      </w:pPr>
      <w:r w:rsidRPr="008C5FA5">
        <w:rPr>
          <w:b/>
          <w:u w:val="single"/>
        </w:rPr>
        <w:t>Podnikající fyzická osoba se jako restaurátor</w:t>
      </w:r>
      <w:r w:rsidRPr="008C5FA5">
        <w:rPr>
          <w:b/>
        </w:rPr>
        <w:t xml:space="preserv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46"/>
        </w:numPr>
        <w:jc w:val="both"/>
      </w:pPr>
      <w:r w:rsidRPr="008C5FA5">
        <w:rPr>
          <w:b/>
        </w:rPr>
        <w:t xml:space="preserve">v rozporu s </w:t>
      </w:r>
      <w:r w:rsidRPr="008C5FA5">
        <w:rPr>
          <w:b/>
          <w:highlight w:val="green"/>
        </w:rPr>
        <w:t>§ KK + 06 odst. 4</w:t>
      </w:r>
      <w:r w:rsidRPr="008C5FA5">
        <w:rPr>
          <w:b/>
        </w:rPr>
        <w:t xml:space="preserve"> neodevzdá nebo neodevzdá ve lhůtě stanovené podle </w:t>
      </w:r>
      <w:r w:rsidRPr="008C5FA5">
        <w:rPr>
          <w:b/>
          <w:highlight w:val="green"/>
        </w:rPr>
        <w:t>§ KK + 06 odst. 6</w:t>
      </w:r>
      <w:r w:rsidRPr="008C5FA5">
        <w:rPr>
          <w:b/>
        </w:rPr>
        <w:t xml:space="preserve"> památkovému ústavu vyhotovení závěrečné restaurátorské zprávy,</w:t>
      </w:r>
      <w:r w:rsidRPr="008C5FA5">
        <w:t xml:space="preserve"> </w:t>
      </w:r>
    </w:p>
    <w:p w:rsidR="00145A92" w:rsidRPr="008C5FA5" w:rsidRDefault="00145A92" w:rsidP="009C45B6">
      <w:pPr>
        <w:numPr>
          <w:ilvl w:val="0"/>
          <w:numId w:val="246"/>
        </w:numPr>
        <w:jc w:val="both"/>
      </w:pPr>
      <w:r w:rsidRPr="008C5FA5">
        <w:rPr>
          <w:b/>
        </w:rPr>
        <w:t xml:space="preserve">v rozporu s </w:t>
      </w:r>
      <w:r w:rsidRPr="008C5FA5">
        <w:rPr>
          <w:b/>
          <w:highlight w:val="green"/>
        </w:rPr>
        <w:t>§ EE + 13 odst. 3</w:t>
      </w:r>
      <w:r w:rsidRPr="008C5FA5">
        <w:rPr>
          <w:b/>
        </w:rPr>
        <w:t xml:space="preserve"> nevykonává regulovanou činnost osobně,</w:t>
      </w:r>
      <w:r w:rsidRPr="008C5FA5">
        <w:t xml:space="preserve"> </w:t>
      </w:r>
    </w:p>
    <w:p w:rsidR="00145A92" w:rsidRPr="008C5FA5" w:rsidRDefault="00145A92" w:rsidP="009C45B6">
      <w:pPr>
        <w:numPr>
          <w:ilvl w:val="0"/>
          <w:numId w:val="246"/>
        </w:numPr>
        <w:jc w:val="both"/>
        <w:rPr>
          <w:b/>
        </w:rPr>
      </w:pPr>
      <w:r w:rsidRPr="008C5FA5">
        <w:rPr>
          <w:b/>
        </w:rPr>
        <w:t>poškodí při restaurování kulturní památku, nebo</w:t>
      </w:r>
    </w:p>
    <w:p w:rsidR="00145A92" w:rsidRPr="008C5FA5" w:rsidRDefault="00145A92" w:rsidP="009C45B6">
      <w:pPr>
        <w:numPr>
          <w:ilvl w:val="0"/>
          <w:numId w:val="246"/>
        </w:numPr>
        <w:jc w:val="both"/>
        <w:rPr>
          <w:b/>
        </w:rPr>
      </w:pPr>
      <w:r w:rsidRPr="008C5FA5">
        <w:rPr>
          <w:b/>
        </w:rPr>
        <w:t>zničí nebo ztratí kulturní památku, kterou restaurovala.</w:t>
      </w:r>
    </w:p>
    <w:p w:rsidR="00145A92" w:rsidRPr="008C5FA5" w:rsidRDefault="00145A92" w:rsidP="00FA0D80">
      <w:pPr>
        <w:ind w:left="465"/>
        <w:jc w:val="both"/>
      </w:pPr>
    </w:p>
    <w:p w:rsidR="00145A92" w:rsidRPr="008C5FA5" w:rsidRDefault="00145A92" w:rsidP="009C45B6">
      <w:pPr>
        <w:numPr>
          <w:ilvl w:val="0"/>
          <w:numId w:val="242"/>
        </w:numPr>
        <w:jc w:val="both"/>
        <w:rPr>
          <w:b/>
          <w:u w:val="single"/>
        </w:rPr>
      </w:pPr>
      <w:r w:rsidRPr="008C5FA5">
        <w:rPr>
          <w:b/>
          <w:u w:val="single"/>
        </w:rPr>
        <w:t>Právnická osoba nebo podnikající fyzická osoba se jako dočasný restaurátor</w:t>
      </w:r>
      <w:r w:rsidRPr="008C5FA5">
        <w:rPr>
          <w:b/>
        </w:rPr>
        <w:t xml:space="preserve"> dopustí správního deliktu tím, že</w:t>
      </w:r>
    </w:p>
    <w:p w:rsidR="00FA0D80" w:rsidRPr="008C5FA5" w:rsidRDefault="00FA0D80" w:rsidP="00FA0D80">
      <w:pPr>
        <w:ind w:left="465"/>
        <w:jc w:val="both"/>
        <w:rPr>
          <w:b/>
          <w:u w:val="single"/>
        </w:rPr>
      </w:pPr>
    </w:p>
    <w:p w:rsidR="00145A92" w:rsidRPr="008C5FA5" w:rsidRDefault="00145A92" w:rsidP="009C45B6">
      <w:pPr>
        <w:numPr>
          <w:ilvl w:val="0"/>
          <w:numId w:val="247"/>
        </w:numPr>
        <w:jc w:val="both"/>
      </w:pPr>
      <w:r w:rsidRPr="008C5FA5">
        <w:rPr>
          <w:b/>
        </w:rPr>
        <w:t xml:space="preserve">v rozporu s </w:t>
      </w:r>
      <w:r w:rsidRPr="008C5FA5">
        <w:rPr>
          <w:b/>
          <w:highlight w:val="green"/>
        </w:rPr>
        <w:t>§ KK + 06 odst. 4</w:t>
      </w:r>
      <w:r w:rsidRPr="008C5FA5">
        <w:rPr>
          <w:b/>
        </w:rPr>
        <w:t xml:space="preserve"> neodevzdá nebo neodevzdá ve lhůtě stanovené podle </w:t>
      </w:r>
      <w:r w:rsidRPr="008C5FA5">
        <w:rPr>
          <w:b/>
          <w:highlight w:val="green"/>
        </w:rPr>
        <w:t>§ KK + 06 odst. 6</w:t>
      </w:r>
      <w:r w:rsidRPr="008C5FA5">
        <w:rPr>
          <w:b/>
        </w:rPr>
        <w:t xml:space="preserve"> památkovému ústavu vyhotovení závěrečné restaurátorské zprávy,</w:t>
      </w:r>
      <w:r w:rsidRPr="008C5FA5">
        <w:t xml:space="preserve"> </w:t>
      </w:r>
    </w:p>
    <w:p w:rsidR="00145A92" w:rsidRPr="008C5FA5" w:rsidRDefault="00145A92" w:rsidP="009C45B6">
      <w:pPr>
        <w:numPr>
          <w:ilvl w:val="0"/>
          <w:numId w:val="247"/>
        </w:numPr>
        <w:jc w:val="both"/>
      </w:pPr>
      <w:r w:rsidRPr="008C5FA5">
        <w:rPr>
          <w:b/>
        </w:rPr>
        <w:t xml:space="preserve">v rozporu </w:t>
      </w:r>
      <w:r w:rsidRPr="008C5FA5">
        <w:rPr>
          <w:b/>
          <w:highlight w:val="green"/>
        </w:rPr>
        <w:t>§ EE + 13 odst. 3</w:t>
      </w:r>
      <w:r w:rsidRPr="008C5FA5">
        <w:rPr>
          <w:b/>
        </w:rPr>
        <w:t xml:space="preserve"> nevykonává regulovanou činnost osobně,</w:t>
      </w:r>
      <w:r w:rsidRPr="008C5FA5">
        <w:t xml:space="preserve"> </w:t>
      </w:r>
    </w:p>
    <w:p w:rsidR="00145A92" w:rsidRPr="008C5FA5" w:rsidRDefault="00145A92" w:rsidP="009C45B6">
      <w:pPr>
        <w:numPr>
          <w:ilvl w:val="0"/>
          <w:numId w:val="247"/>
        </w:numPr>
        <w:jc w:val="both"/>
        <w:rPr>
          <w:b/>
        </w:rPr>
      </w:pPr>
      <w:r w:rsidRPr="008C5FA5">
        <w:rPr>
          <w:b/>
        </w:rPr>
        <w:t>poškodí při restaurování kulturní památku, nebo</w:t>
      </w:r>
    </w:p>
    <w:p w:rsidR="00145A92" w:rsidRPr="008C5FA5" w:rsidRDefault="00145A92" w:rsidP="009C45B6">
      <w:pPr>
        <w:numPr>
          <w:ilvl w:val="0"/>
          <w:numId w:val="247"/>
        </w:numPr>
        <w:jc w:val="both"/>
        <w:rPr>
          <w:b/>
        </w:rPr>
      </w:pPr>
      <w:r w:rsidRPr="008C5FA5">
        <w:rPr>
          <w:b/>
        </w:rPr>
        <w:t>zničí nebo ztratí kulturní památku, kterou restaurovala.</w:t>
      </w:r>
    </w:p>
    <w:p w:rsidR="00145A92" w:rsidRPr="008C5FA5" w:rsidRDefault="00145A92" w:rsidP="00FA0D80">
      <w:pPr>
        <w:ind w:left="1080"/>
        <w:jc w:val="both"/>
        <w:rPr>
          <w:b/>
        </w:rPr>
      </w:pPr>
    </w:p>
    <w:p w:rsidR="00145A92" w:rsidRPr="008C5FA5" w:rsidRDefault="00145A92" w:rsidP="009C45B6">
      <w:pPr>
        <w:numPr>
          <w:ilvl w:val="0"/>
          <w:numId w:val="242"/>
        </w:numPr>
        <w:jc w:val="both"/>
        <w:rPr>
          <w:b/>
        </w:rPr>
      </w:pPr>
      <w:r w:rsidRPr="008C5FA5">
        <w:rPr>
          <w:b/>
          <w:u w:val="single"/>
        </w:rPr>
        <w:t>Právnická osoba nebo podnikající fyzická osoba se jako zpracovatel stavebně historického průzkumu</w:t>
      </w:r>
      <w:r w:rsidRPr="008C5FA5">
        <w:rPr>
          <w:b/>
        </w:rPr>
        <w:t xml:space="preserv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48"/>
        </w:numPr>
        <w:jc w:val="both"/>
        <w:rPr>
          <w:b/>
        </w:rPr>
      </w:pPr>
      <w:r w:rsidRPr="008C5FA5">
        <w:rPr>
          <w:b/>
        </w:rPr>
        <w:t xml:space="preserve">v rozporu s </w:t>
      </w:r>
      <w:r w:rsidRPr="008C5FA5">
        <w:rPr>
          <w:b/>
          <w:highlight w:val="green"/>
        </w:rPr>
        <w:t>§ EE + 06 odst. 1</w:t>
      </w:r>
      <w:r w:rsidRPr="008C5FA5">
        <w:rPr>
          <w:b/>
        </w:rPr>
        <w:t xml:space="preserve"> neodevzdá památkovému ústavu stavebně historický průzkum, </w:t>
      </w:r>
    </w:p>
    <w:p w:rsidR="00145A92" w:rsidRPr="008C5FA5" w:rsidRDefault="00145A92" w:rsidP="009C45B6">
      <w:pPr>
        <w:numPr>
          <w:ilvl w:val="0"/>
          <w:numId w:val="248"/>
        </w:numPr>
        <w:jc w:val="both"/>
        <w:rPr>
          <w:b/>
        </w:rPr>
      </w:pPr>
      <w:r w:rsidRPr="008C5FA5">
        <w:rPr>
          <w:b/>
        </w:rPr>
        <w:t>poškodí stavbu při zpracování stavebně historického průzkumu, nebo</w:t>
      </w:r>
    </w:p>
    <w:p w:rsidR="00145A92" w:rsidRPr="008C5FA5" w:rsidRDefault="00145A92" w:rsidP="009C45B6">
      <w:pPr>
        <w:numPr>
          <w:ilvl w:val="0"/>
          <w:numId w:val="248"/>
        </w:numPr>
        <w:jc w:val="both"/>
        <w:rPr>
          <w:b/>
        </w:rPr>
      </w:pPr>
      <w:r w:rsidRPr="008C5FA5">
        <w:rPr>
          <w:b/>
        </w:rPr>
        <w:t>zničí stavbu, o které zpracovávala stavebně historický průzkum.</w:t>
      </w:r>
    </w:p>
    <w:p w:rsidR="00145A92" w:rsidRPr="008C5FA5" w:rsidRDefault="00145A92" w:rsidP="00FA0D80">
      <w:pPr>
        <w:ind w:left="1080"/>
        <w:jc w:val="both"/>
        <w:rPr>
          <w:b/>
        </w:rPr>
      </w:pPr>
    </w:p>
    <w:p w:rsidR="00145A92" w:rsidRPr="008C5FA5" w:rsidRDefault="00145A92" w:rsidP="009C45B6">
      <w:pPr>
        <w:numPr>
          <w:ilvl w:val="0"/>
          <w:numId w:val="242"/>
        </w:numPr>
        <w:jc w:val="both"/>
        <w:rPr>
          <w:b/>
        </w:rPr>
      </w:pPr>
      <w:r w:rsidRPr="008C5FA5">
        <w:rPr>
          <w:b/>
          <w:u w:val="single"/>
        </w:rPr>
        <w:t>Právnická osoba nebo podnikající fyzická osoba se jako dočasný zpracovatel stavebně historického průzkumu</w:t>
      </w:r>
      <w:r w:rsidRPr="008C5FA5">
        <w:rPr>
          <w:b/>
        </w:rPr>
        <w:t xml:space="preserve"> dopustí správního deliktu tím, že</w:t>
      </w:r>
    </w:p>
    <w:p w:rsidR="00FA0D80" w:rsidRPr="008C5FA5" w:rsidRDefault="00FA0D80" w:rsidP="00FA0D80">
      <w:pPr>
        <w:ind w:left="465"/>
        <w:jc w:val="both"/>
        <w:rPr>
          <w:b/>
        </w:rPr>
      </w:pPr>
    </w:p>
    <w:p w:rsidR="00145A92" w:rsidRPr="008C5FA5" w:rsidRDefault="00145A92" w:rsidP="009C45B6">
      <w:pPr>
        <w:numPr>
          <w:ilvl w:val="0"/>
          <w:numId w:val="249"/>
        </w:numPr>
        <w:jc w:val="both"/>
        <w:rPr>
          <w:b/>
        </w:rPr>
      </w:pPr>
      <w:r w:rsidRPr="008C5FA5">
        <w:rPr>
          <w:b/>
        </w:rPr>
        <w:t xml:space="preserve">v rozporu s </w:t>
      </w:r>
      <w:r w:rsidRPr="008C5FA5">
        <w:rPr>
          <w:b/>
          <w:highlight w:val="green"/>
        </w:rPr>
        <w:t>§ EE + 06 odst. 1</w:t>
      </w:r>
      <w:r w:rsidRPr="008C5FA5">
        <w:rPr>
          <w:b/>
        </w:rPr>
        <w:t xml:space="preserve"> neodevzdá památkovému ústavu stavebně historický průzkum, </w:t>
      </w:r>
    </w:p>
    <w:p w:rsidR="00145A92" w:rsidRPr="008C5FA5" w:rsidRDefault="00145A92" w:rsidP="009C45B6">
      <w:pPr>
        <w:numPr>
          <w:ilvl w:val="0"/>
          <w:numId w:val="249"/>
        </w:numPr>
        <w:jc w:val="both"/>
        <w:rPr>
          <w:b/>
        </w:rPr>
      </w:pPr>
      <w:r w:rsidRPr="008C5FA5">
        <w:rPr>
          <w:b/>
        </w:rPr>
        <w:t>poškodí stavbu při zpracování stavebně historického průzkumu, nebo</w:t>
      </w:r>
    </w:p>
    <w:p w:rsidR="00145A92" w:rsidRPr="008C5FA5" w:rsidRDefault="00145A92" w:rsidP="009C45B6">
      <w:pPr>
        <w:numPr>
          <w:ilvl w:val="0"/>
          <w:numId w:val="249"/>
        </w:numPr>
        <w:jc w:val="both"/>
        <w:rPr>
          <w:b/>
        </w:rPr>
      </w:pPr>
      <w:r w:rsidRPr="008C5FA5">
        <w:rPr>
          <w:b/>
        </w:rPr>
        <w:t>zničí stavbu, o které zpracovávala stavebně historický průzkum.</w:t>
      </w:r>
    </w:p>
    <w:p w:rsidR="00145A92" w:rsidRPr="008C5FA5" w:rsidRDefault="00145A92" w:rsidP="00230151">
      <w:pPr>
        <w:ind w:left="1080"/>
        <w:jc w:val="both"/>
        <w:rPr>
          <w:b/>
        </w:rPr>
      </w:pPr>
    </w:p>
    <w:p w:rsidR="00145A92" w:rsidRPr="008C5FA5" w:rsidRDefault="00145A92" w:rsidP="009C45B6">
      <w:pPr>
        <w:numPr>
          <w:ilvl w:val="0"/>
          <w:numId w:val="242"/>
        </w:numPr>
        <w:jc w:val="both"/>
        <w:rPr>
          <w:b/>
          <w:u w:val="single"/>
        </w:rPr>
      </w:pPr>
      <w:r w:rsidRPr="008C5FA5">
        <w:rPr>
          <w:b/>
          <w:u w:val="single"/>
        </w:rPr>
        <w:t xml:space="preserve">Právnická osoba nebo podnikající fyzická osoba se jako archeologická osoba </w:t>
      </w:r>
      <w:r w:rsidRPr="008C5FA5">
        <w:rPr>
          <w:b/>
        </w:rPr>
        <w:t>dopustí správního deliktu tím, že</w:t>
      </w:r>
      <w:r w:rsidRPr="008C5FA5">
        <w:rPr>
          <w:b/>
          <w:u w:val="single"/>
        </w:rPr>
        <w:t xml:space="preserve"> </w:t>
      </w:r>
    </w:p>
    <w:p w:rsidR="00145A92" w:rsidRPr="008C5FA5" w:rsidRDefault="00145A92" w:rsidP="00145A92">
      <w:pPr>
        <w:pStyle w:val="Odstavecseseznamem"/>
        <w:spacing w:after="0"/>
        <w:jc w:val="both"/>
        <w:rPr>
          <w:rFonts w:ascii="Times New Roman" w:hAnsi="Times New Roman"/>
          <w:b/>
          <w:sz w:val="24"/>
          <w:szCs w:val="24"/>
          <w:u w:val="single"/>
        </w:rPr>
      </w:pPr>
    </w:p>
    <w:p w:rsidR="00145A92" w:rsidRPr="008C5FA5" w:rsidRDefault="00145A92" w:rsidP="009C45B6">
      <w:pPr>
        <w:numPr>
          <w:ilvl w:val="0"/>
          <w:numId w:val="250"/>
        </w:numPr>
        <w:jc w:val="both"/>
        <w:rPr>
          <w:b/>
        </w:rPr>
      </w:pPr>
      <w:r w:rsidRPr="008C5FA5">
        <w:rPr>
          <w:b/>
        </w:rPr>
        <w:lastRenderedPageBreak/>
        <w:t xml:space="preserve">provede badatelský archeologický výzkum bez povolení podle </w:t>
      </w:r>
      <w:r w:rsidRPr="008C5FA5">
        <w:rPr>
          <w:b/>
          <w:highlight w:val="green"/>
        </w:rPr>
        <w:t>§ ZZ + 02 odst. 1</w:t>
      </w:r>
      <w:r w:rsidRPr="008C5FA5">
        <w:rPr>
          <w:b/>
        </w:rPr>
        <w:t>,</w:t>
      </w:r>
    </w:p>
    <w:p w:rsidR="00145A92" w:rsidRPr="008C5FA5" w:rsidRDefault="00145A92" w:rsidP="009C45B6">
      <w:pPr>
        <w:numPr>
          <w:ilvl w:val="0"/>
          <w:numId w:val="250"/>
        </w:numPr>
        <w:jc w:val="both"/>
        <w:rPr>
          <w:b/>
        </w:rPr>
      </w:pPr>
      <w:r w:rsidRPr="008C5FA5">
        <w:rPr>
          <w:b/>
        </w:rPr>
        <w:t xml:space="preserve">v rozporu s </w:t>
      </w:r>
      <w:r w:rsidRPr="008C5FA5">
        <w:rPr>
          <w:b/>
          <w:highlight w:val="green"/>
        </w:rPr>
        <w:t>§ ZZ + a02 odst. 4</w:t>
      </w:r>
      <w:r w:rsidRPr="008C5FA5">
        <w:rPr>
          <w:b/>
        </w:rPr>
        <w:t xml:space="preserve">, </w:t>
      </w:r>
      <w:r w:rsidRPr="008C5FA5">
        <w:rPr>
          <w:b/>
          <w:highlight w:val="green"/>
        </w:rPr>
        <w:t>§ ZZ + 03 odst. 3 nebo 4</w:t>
      </w:r>
      <w:r w:rsidRPr="008C5FA5">
        <w:rPr>
          <w:b/>
        </w:rPr>
        <w:t xml:space="preserve">, </w:t>
      </w:r>
      <w:r w:rsidRPr="008C5FA5">
        <w:rPr>
          <w:b/>
          <w:highlight w:val="green"/>
        </w:rPr>
        <w:t>§ ZZ + 07 odst. 3</w:t>
      </w:r>
      <w:r w:rsidRPr="008C5FA5">
        <w:rPr>
          <w:b/>
        </w:rPr>
        <w:t xml:space="preserve">, </w:t>
      </w:r>
      <w:r w:rsidRPr="008C5FA5">
        <w:rPr>
          <w:b/>
          <w:highlight w:val="green"/>
        </w:rPr>
        <w:t>§ ZZ + 09 odst. 2</w:t>
      </w:r>
      <w:r w:rsidRPr="008C5FA5">
        <w:rPr>
          <w:b/>
        </w:rPr>
        <w:t xml:space="preserve"> nebo </w:t>
      </w:r>
      <w:r w:rsidRPr="008C5FA5">
        <w:rPr>
          <w:b/>
          <w:highlight w:val="green"/>
        </w:rPr>
        <w:t>§ ZZ + a14</w:t>
      </w:r>
      <w:r w:rsidRPr="008C5FA5">
        <w:rPr>
          <w:b/>
        </w:rPr>
        <w:t xml:space="preserve"> nesplní oznamovací povinnost,</w:t>
      </w:r>
    </w:p>
    <w:p w:rsidR="00145A92" w:rsidRPr="008C5FA5" w:rsidRDefault="00145A92" w:rsidP="009C45B6">
      <w:pPr>
        <w:numPr>
          <w:ilvl w:val="0"/>
          <w:numId w:val="250"/>
        </w:numPr>
        <w:jc w:val="both"/>
        <w:rPr>
          <w:b/>
        </w:rPr>
      </w:pPr>
      <w:r w:rsidRPr="008C5FA5">
        <w:rPr>
          <w:b/>
        </w:rPr>
        <w:t xml:space="preserve">v rozporu s </w:t>
      </w:r>
      <w:r w:rsidRPr="008C5FA5">
        <w:rPr>
          <w:b/>
          <w:highlight w:val="green"/>
        </w:rPr>
        <w:t>§ ZZ + 03 odst. 1</w:t>
      </w:r>
      <w:r w:rsidRPr="008C5FA5">
        <w:rPr>
          <w:b/>
        </w:rPr>
        <w:t xml:space="preserve"> neodevzdá ministerstvu průběžnou zprávu, </w:t>
      </w:r>
    </w:p>
    <w:p w:rsidR="00145A92" w:rsidRPr="008C5FA5" w:rsidRDefault="00145A92" w:rsidP="009C45B6">
      <w:pPr>
        <w:numPr>
          <w:ilvl w:val="0"/>
          <w:numId w:val="250"/>
        </w:numPr>
        <w:jc w:val="both"/>
        <w:rPr>
          <w:b/>
        </w:rPr>
      </w:pPr>
      <w:r w:rsidRPr="008C5FA5">
        <w:rPr>
          <w:b/>
        </w:rPr>
        <w:t xml:space="preserve">v rozporu s </w:t>
      </w:r>
      <w:r w:rsidRPr="008C5FA5">
        <w:rPr>
          <w:b/>
          <w:highlight w:val="green"/>
        </w:rPr>
        <w:t>§ ZZ + 06 odst. 1</w:t>
      </w:r>
      <w:r w:rsidRPr="008C5FA5">
        <w:rPr>
          <w:b/>
        </w:rPr>
        <w:t xml:space="preserve"> provede záchranný archeologický výzkum,</w:t>
      </w:r>
    </w:p>
    <w:p w:rsidR="00145A92" w:rsidRPr="008C5FA5" w:rsidRDefault="00FE542D" w:rsidP="009C45B6">
      <w:pPr>
        <w:numPr>
          <w:ilvl w:val="0"/>
          <w:numId w:val="250"/>
        </w:numPr>
        <w:jc w:val="both"/>
        <w:rPr>
          <w:b/>
        </w:rPr>
      </w:pPr>
      <w:r w:rsidRPr="008C5FA5">
        <w:rPr>
          <w:b/>
        </w:rPr>
        <w:t xml:space="preserve">v rozporu s </w:t>
      </w:r>
      <w:r w:rsidRPr="008C5FA5">
        <w:rPr>
          <w:b/>
          <w:highlight w:val="green"/>
        </w:rPr>
        <w:t>§ ZZ + 11 odst. 1</w:t>
      </w:r>
      <w:r w:rsidRPr="008C5FA5">
        <w:rPr>
          <w:b/>
        </w:rPr>
        <w:t xml:space="preserve"> neodevzdá archeologickému ústavu nálezovou zprávu o archeologickém výzkumu nebo ji v rozporu s </w:t>
      </w:r>
      <w:r w:rsidRPr="008C5FA5">
        <w:rPr>
          <w:b/>
          <w:highlight w:val="green"/>
        </w:rPr>
        <w:t>§ ZZ + 11 odst. 4 a 5</w:t>
      </w:r>
      <w:r w:rsidRPr="008C5FA5">
        <w:rPr>
          <w:b/>
        </w:rPr>
        <w:t xml:space="preserve"> archeologickému ústavu neodevzdá přepracovanou nebo doplněnou,</w:t>
      </w:r>
    </w:p>
    <w:p w:rsidR="00145A92" w:rsidRPr="008C5FA5" w:rsidRDefault="00145A92" w:rsidP="009C45B6">
      <w:pPr>
        <w:numPr>
          <w:ilvl w:val="0"/>
          <w:numId w:val="250"/>
        </w:numPr>
        <w:jc w:val="both"/>
        <w:rPr>
          <w:b/>
        </w:rPr>
      </w:pPr>
      <w:r w:rsidRPr="008C5FA5">
        <w:rPr>
          <w:b/>
        </w:rPr>
        <w:t xml:space="preserve">nesplní povinnost stanovenou v nařízení kraje podle </w:t>
      </w:r>
      <w:r w:rsidRPr="008C5FA5">
        <w:rPr>
          <w:b/>
          <w:highlight w:val="green"/>
        </w:rPr>
        <w:t>§ ZZ + 15 odst. 5</w:t>
      </w:r>
      <w:r w:rsidRPr="008C5FA5">
        <w:rPr>
          <w:b/>
        </w:rPr>
        <w:t>,</w:t>
      </w:r>
    </w:p>
    <w:p w:rsidR="00145A92" w:rsidRPr="008C5FA5" w:rsidRDefault="00145A92" w:rsidP="009C45B6">
      <w:pPr>
        <w:numPr>
          <w:ilvl w:val="0"/>
          <w:numId w:val="250"/>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nebo</w:t>
      </w:r>
    </w:p>
    <w:p w:rsidR="00145A92" w:rsidRPr="008C5FA5" w:rsidRDefault="00145A92" w:rsidP="009C45B6">
      <w:pPr>
        <w:numPr>
          <w:ilvl w:val="0"/>
          <w:numId w:val="250"/>
        </w:numPr>
        <w:jc w:val="both"/>
        <w:rPr>
          <w:b/>
        </w:rPr>
      </w:pPr>
      <w:r w:rsidRPr="008C5FA5">
        <w:rPr>
          <w:b/>
        </w:rPr>
        <w:t>zničí nebo ztratí archeologický nález.</w:t>
      </w:r>
    </w:p>
    <w:p w:rsidR="00145A92" w:rsidRPr="008C5FA5" w:rsidRDefault="00145A92" w:rsidP="00230151">
      <w:pPr>
        <w:ind w:left="1080"/>
        <w:jc w:val="both"/>
        <w:rPr>
          <w:b/>
        </w:rPr>
      </w:pPr>
    </w:p>
    <w:p w:rsidR="00145A92" w:rsidRPr="008C5FA5" w:rsidRDefault="00145A92" w:rsidP="009C45B6">
      <w:pPr>
        <w:numPr>
          <w:ilvl w:val="0"/>
          <w:numId w:val="242"/>
        </w:numPr>
        <w:jc w:val="both"/>
        <w:rPr>
          <w:b/>
          <w:u w:val="single"/>
        </w:rPr>
      </w:pPr>
      <w:r w:rsidRPr="008C5FA5">
        <w:rPr>
          <w:b/>
          <w:u w:val="single"/>
        </w:rPr>
        <w:t xml:space="preserve">Archeologický ústav </w:t>
      </w:r>
      <w:r w:rsidRPr="008C5FA5">
        <w:rPr>
          <w:b/>
        </w:rPr>
        <w:t>dopustí správního deliktu tím, že</w:t>
      </w:r>
      <w:r w:rsidRPr="008C5FA5">
        <w:rPr>
          <w:b/>
          <w:u w:val="single"/>
        </w:rPr>
        <w:t xml:space="preserve"> </w:t>
      </w:r>
    </w:p>
    <w:p w:rsidR="00145A92" w:rsidRPr="008C5FA5" w:rsidRDefault="00145A92" w:rsidP="00145A92">
      <w:pPr>
        <w:pStyle w:val="Odstavecseseznamem"/>
        <w:spacing w:after="0"/>
        <w:jc w:val="both"/>
        <w:rPr>
          <w:rFonts w:ascii="Times New Roman" w:hAnsi="Times New Roman"/>
          <w:b/>
          <w:sz w:val="24"/>
          <w:szCs w:val="24"/>
          <w:u w:val="single"/>
        </w:rPr>
      </w:pPr>
    </w:p>
    <w:p w:rsidR="00145A92" w:rsidRPr="008C5FA5" w:rsidRDefault="00145A92" w:rsidP="009C45B6">
      <w:pPr>
        <w:numPr>
          <w:ilvl w:val="0"/>
          <w:numId w:val="251"/>
        </w:numPr>
        <w:jc w:val="both"/>
        <w:rPr>
          <w:b/>
        </w:rPr>
      </w:pPr>
      <w:r w:rsidRPr="008C5FA5">
        <w:rPr>
          <w:b/>
        </w:rPr>
        <w:t xml:space="preserve">provede badatelský archeologický výzkum bez povolení podle </w:t>
      </w:r>
      <w:r w:rsidRPr="008C5FA5">
        <w:rPr>
          <w:b/>
          <w:highlight w:val="green"/>
        </w:rPr>
        <w:t>§ ZZ + 02 odst. 1</w:t>
      </w:r>
      <w:r w:rsidRPr="008C5FA5">
        <w:rPr>
          <w:b/>
        </w:rPr>
        <w:t>,</w:t>
      </w:r>
    </w:p>
    <w:p w:rsidR="00145A92" w:rsidRPr="008C5FA5" w:rsidRDefault="00145A92" w:rsidP="009C45B6">
      <w:pPr>
        <w:numPr>
          <w:ilvl w:val="0"/>
          <w:numId w:val="251"/>
        </w:numPr>
        <w:jc w:val="both"/>
        <w:rPr>
          <w:b/>
        </w:rPr>
      </w:pPr>
      <w:r w:rsidRPr="008C5FA5">
        <w:rPr>
          <w:b/>
        </w:rPr>
        <w:t xml:space="preserve">v rozporu s </w:t>
      </w:r>
      <w:r w:rsidRPr="008C5FA5">
        <w:rPr>
          <w:b/>
          <w:highlight w:val="green"/>
        </w:rPr>
        <w:t>§ ZZ + a02 odst. 4</w:t>
      </w:r>
      <w:r w:rsidRPr="008C5FA5">
        <w:rPr>
          <w:b/>
        </w:rPr>
        <w:t xml:space="preserve">, </w:t>
      </w:r>
      <w:r w:rsidRPr="008C5FA5">
        <w:rPr>
          <w:b/>
          <w:highlight w:val="green"/>
        </w:rPr>
        <w:t>§ ZZ + 03 odst. 3 nebo 4</w:t>
      </w:r>
      <w:r w:rsidRPr="008C5FA5">
        <w:rPr>
          <w:b/>
        </w:rPr>
        <w:t xml:space="preserve">, </w:t>
      </w:r>
      <w:r w:rsidRPr="008C5FA5">
        <w:rPr>
          <w:b/>
          <w:highlight w:val="green"/>
        </w:rPr>
        <w:t>§ ZZ + 07 odst. 3</w:t>
      </w:r>
      <w:r w:rsidRPr="008C5FA5">
        <w:rPr>
          <w:b/>
        </w:rPr>
        <w:t xml:space="preserve">, </w:t>
      </w:r>
      <w:r w:rsidRPr="008C5FA5">
        <w:rPr>
          <w:b/>
          <w:highlight w:val="green"/>
        </w:rPr>
        <w:t>§ ZZ + 09 odst. 2</w:t>
      </w:r>
      <w:r w:rsidRPr="008C5FA5">
        <w:rPr>
          <w:b/>
        </w:rPr>
        <w:t xml:space="preserve"> nebo </w:t>
      </w:r>
      <w:r w:rsidRPr="008C5FA5">
        <w:rPr>
          <w:b/>
          <w:highlight w:val="green"/>
        </w:rPr>
        <w:t>§ ZZ + a14</w:t>
      </w:r>
      <w:r w:rsidRPr="008C5FA5">
        <w:rPr>
          <w:b/>
        </w:rPr>
        <w:t xml:space="preserve"> nesplní oznamovací povinnost,</w:t>
      </w:r>
    </w:p>
    <w:p w:rsidR="00145A92" w:rsidRPr="008C5FA5" w:rsidRDefault="00145A92" w:rsidP="009C45B6">
      <w:pPr>
        <w:numPr>
          <w:ilvl w:val="0"/>
          <w:numId w:val="251"/>
        </w:numPr>
        <w:jc w:val="both"/>
        <w:rPr>
          <w:b/>
        </w:rPr>
      </w:pPr>
      <w:r w:rsidRPr="008C5FA5">
        <w:rPr>
          <w:b/>
        </w:rPr>
        <w:t xml:space="preserve">v rozporu s </w:t>
      </w:r>
      <w:r w:rsidRPr="008C5FA5">
        <w:rPr>
          <w:b/>
          <w:highlight w:val="green"/>
        </w:rPr>
        <w:t>§ ZZ + 03 odst. 1</w:t>
      </w:r>
      <w:r w:rsidRPr="008C5FA5">
        <w:rPr>
          <w:b/>
        </w:rPr>
        <w:t xml:space="preserve"> neodevzdá ministerstvu průběžnou zprávu, </w:t>
      </w:r>
    </w:p>
    <w:p w:rsidR="00145A92" w:rsidRPr="008C5FA5" w:rsidRDefault="00145A92" w:rsidP="009C45B6">
      <w:pPr>
        <w:numPr>
          <w:ilvl w:val="0"/>
          <w:numId w:val="251"/>
        </w:numPr>
        <w:jc w:val="both"/>
        <w:rPr>
          <w:b/>
        </w:rPr>
      </w:pPr>
      <w:r w:rsidRPr="008C5FA5">
        <w:rPr>
          <w:b/>
        </w:rPr>
        <w:t xml:space="preserve">v rozporu s </w:t>
      </w:r>
      <w:r w:rsidRPr="008C5FA5">
        <w:rPr>
          <w:b/>
          <w:highlight w:val="green"/>
        </w:rPr>
        <w:t>§ ZZ + 06 odst. 1</w:t>
      </w:r>
      <w:r w:rsidRPr="008C5FA5">
        <w:rPr>
          <w:b/>
        </w:rPr>
        <w:t xml:space="preserve"> provede záchranný archeologický výzkum,</w:t>
      </w:r>
    </w:p>
    <w:p w:rsidR="00145A92" w:rsidRPr="008C5FA5" w:rsidRDefault="00145A92" w:rsidP="009C45B6">
      <w:pPr>
        <w:numPr>
          <w:ilvl w:val="0"/>
          <w:numId w:val="251"/>
        </w:numPr>
        <w:jc w:val="both"/>
        <w:rPr>
          <w:b/>
        </w:rPr>
      </w:pPr>
      <w:r w:rsidRPr="008C5FA5">
        <w:rPr>
          <w:b/>
        </w:rPr>
        <w:t xml:space="preserve">v rozporu s </w:t>
      </w:r>
      <w:r w:rsidRPr="008C5FA5">
        <w:rPr>
          <w:b/>
          <w:highlight w:val="green"/>
        </w:rPr>
        <w:t>§ ZZ + 11 odst. 1</w:t>
      </w:r>
      <w:r w:rsidRPr="008C5FA5">
        <w:rPr>
          <w:b/>
        </w:rPr>
        <w:t xml:space="preserve"> nezpracuje nálezovou zprávu o archeologickém výzkumu,</w:t>
      </w:r>
    </w:p>
    <w:p w:rsidR="00145A92" w:rsidRPr="008C5FA5" w:rsidRDefault="00145A92" w:rsidP="009C45B6">
      <w:pPr>
        <w:numPr>
          <w:ilvl w:val="0"/>
          <w:numId w:val="251"/>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nebo</w:t>
      </w:r>
    </w:p>
    <w:p w:rsidR="00145A92" w:rsidRPr="008C5FA5" w:rsidRDefault="00145A92" w:rsidP="009C45B6">
      <w:pPr>
        <w:numPr>
          <w:ilvl w:val="0"/>
          <w:numId w:val="251"/>
        </w:numPr>
        <w:jc w:val="both"/>
      </w:pPr>
      <w:r w:rsidRPr="008C5FA5">
        <w:rPr>
          <w:b/>
        </w:rPr>
        <w:t>zničí nebo ztratí archeologický nález.</w:t>
      </w:r>
    </w:p>
    <w:p w:rsidR="00145A92" w:rsidRPr="008C5FA5" w:rsidRDefault="00145A92" w:rsidP="00230151">
      <w:pPr>
        <w:ind w:left="1080"/>
        <w:jc w:val="both"/>
      </w:pPr>
    </w:p>
    <w:p w:rsidR="00145A92" w:rsidRPr="008C5FA5" w:rsidRDefault="00145A92" w:rsidP="009C45B6">
      <w:pPr>
        <w:numPr>
          <w:ilvl w:val="0"/>
          <w:numId w:val="242"/>
        </w:numPr>
        <w:jc w:val="both"/>
        <w:rPr>
          <w:b/>
          <w:u w:val="single"/>
        </w:rPr>
      </w:pPr>
      <w:r w:rsidRPr="008C5FA5">
        <w:rPr>
          <w:b/>
          <w:u w:val="single"/>
        </w:rPr>
        <w:t xml:space="preserve">Památkový ústav </w:t>
      </w:r>
      <w:r w:rsidRPr="008C5FA5">
        <w:rPr>
          <w:b/>
        </w:rPr>
        <w:t>dopustí správního deliktu tím, že</w:t>
      </w:r>
      <w:r w:rsidRPr="008C5FA5">
        <w:rPr>
          <w:b/>
          <w:u w:val="single"/>
        </w:rPr>
        <w:t xml:space="preserve"> </w:t>
      </w:r>
    </w:p>
    <w:p w:rsidR="00145A92" w:rsidRPr="008C5FA5" w:rsidRDefault="00145A92" w:rsidP="00145A92">
      <w:pPr>
        <w:pStyle w:val="Odstavecseseznamem"/>
        <w:spacing w:after="0"/>
        <w:jc w:val="both"/>
        <w:rPr>
          <w:rFonts w:ascii="Times New Roman" w:hAnsi="Times New Roman"/>
          <w:b/>
          <w:sz w:val="24"/>
          <w:szCs w:val="24"/>
          <w:u w:val="single"/>
        </w:rPr>
      </w:pPr>
    </w:p>
    <w:p w:rsidR="00145A92" w:rsidRPr="008C5FA5" w:rsidRDefault="00145A92" w:rsidP="009C45B6">
      <w:pPr>
        <w:numPr>
          <w:ilvl w:val="0"/>
          <w:numId w:val="252"/>
        </w:numPr>
        <w:jc w:val="both"/>
        <w:rPr>
          <w:b/>
        </w:rPr>
      </w:pPr>
      <w:r w:rsidRPr="008C5FA5">
        <w:rPr>
          <w:b/>
        </w:rPr>
        <w:t>poškodí stavbu při zpracování stavebně historického průzkumu,</w:t>
      </w:r>
    </w:p>
    <w:p w:rsidR="00145A92" w:rsidRPr="008C5FA5" w:rsidRDefault="00145A92" w:rsidP="009C45B6">
      <w:pPr>
        <w:numPr>
          <w:ilvl w:val="0"/>
          <w:numId w:val="252"/>
        </w:numPr>
        <w:jc w:val="both"/>
        <w:rPr>
          <w:b/>
        </w:rPr>
      </w:pPr>
      <w:r w:rsidRPr="008C5FA5">
        <w:rPr>
          <w:b/>
        </w:rPr>
        <w:t>zničí stavbu, o které zpracovávala stavebně historický průzkum,</w:t>
      </w:r>
    </w:p>
    <w:p w:rsidR="00145A92" w:rsidRPr="008C5FA5" w:rsidRDefault="00145A92" w:rsidP="009C45B6">
      <w:pPr>
        <w:numPr>
          <w:ilvl w:val="0"/>
          <w:numId w:val="252"/>
        </w:numPr>
        <w:jc w:val="both"/>
        <w:rPr>
          <w:b/>
        </w:rPr>
      </w:pPr>
      <w:r w:rsidRPr="008C5FA5">
        <w:rPr>
          <w:b/>
        </w:rPr>
        <w:t xml:space="preserve">provede badatelský archeologický výzkum bez povolení podle </w:t>
      </w:r>
      <w:r w:rsidRPr="008C5FA5">
        <w:rPr>
          <w:b/>
          <w:highlight w:val="green"/>
        </w:rPr>
        <w:t>§ ZZ + 02 odst. 1</w:t>
      </w:r>
      <w:r w:rsidRPr="008C5FA5">
        <w:rPr>
          <w:b/>
        </w:rPr>
        <w:t>,</w:t>
      </w:r>
    </w:p>
    <w:p w:rsidR="00145A92" w:rsidRPr="008C5FA5" w:rsidRDefault="00145A92" w:rsidP="009C45B6">
      <w:pPr>
        <w:numPr>
          <w:ilvl w:val="0"/>
          <w:numId w:val="252"/>
        </w:numPr>
        <w:jc w:val="both"/>
        <w:rPr>
          <w:b/>
        </w:rPr>
      </w:pPr>
      <w:r w:rsidRPr="008C5FA5">
        <w:rPr>
          <w:b/>
        </w:rPr>
        <w:t xml:space="preserve">v rozporu s </w:t>
      </w:r>
      <w:r w:rsidRPr="008C5FA5">
        <w:rPr>
          <w:b/>
          <w:highlight w:val="green"/>
        </w:rPr>
        <w:t>§ ZZ + 03 odst. 3 nebo 4</w:t>
      </w:r>
      <w:r w:rsidRPr="008C5FA5">
        <w:rPr>
          <w:b/>
        </w:rPr>
        <w:t xml:space="preserve"> nebo </w:t>
      </w:r>
      <w:r w:rsidRPr="008C5FA5">
        <w:rPr>
          <w:b/>
          <w:highlight w:val="green"/>
        </w:rPr>
        <w:t>§ ZZ + a14</w:t>
      </w:r>
      <w:r w:rsidRPr="008C5FA5">
        <w:rPr>
          <w:b/>
        </w:rPr>
        <w:t xml:space="preserve"> nesplní oznamovací povinnost,</w:t>
      </w:r>
    </w:p>
    <w:p w:rsidR="00145A92" w:rsidRPr="008C5FA5" w:rsidRDefault="00145A92" w:rsidP="009C45B6">
      <w:pPr>
        <w:numPr>
          <w:ilvl w:val="0"/>
          <w:numId w:val="252"/>
        </w:numPr>
        <w:jc w:val="both"/>
        <w:rPr>
          <w:b/>
        </w:rPr>
      </w:pPr>
      <w:r w:rsidRPr="008C5FA5">
        <w:rPr>
          <w:b/>
        </w:rPr>
        <w:t xml:space="preserve">do evidence zásahů v rozporu s </w:t>
      </w:r>
      <w:r w:rsidRPr="008C5FA5">
        <w:rPr>
          <w:b/>
          <w:highlight w:val="green"/>
        </w:rPr>
        <w:t>§ ZZ + a02 odst. 4</w:t>
      </w:r>
      <w:r w:rsidRPr="008C5FA5">
        <w:rPr>
          <w:b/>
        </w:rPr>
        <w:t xml:space="preserve">, </w:t>
      </w:r>
      <w:r w:rsidRPr="008C5FA5">
        <w:rPr>
          <w:b/>
          <w:highlight w:val="green"/>
        </w:rPr>
        <w:t>§ ZZ + 07 odst. 3</w:t>
      </w:r>
      <w:r w:rsidRPr="008C5FA5">
        <w:rPr>
          <w:b/>
        </w:rPr>
        <w:t xml:space="preserve"> nebo </w:t>
      </w:r>
      <w:r w:rsidRPr="008C5FA5">
        <w:rPr>
          <w:b/>
          <w:highlight w:val="green"/>
        </w:rPr>
        <w:t>§ ZZ + 09 odst. 2</w:t>
      </w:r>
      <w:r w:rsidRPr="008C5FA5">
        <w:rPr>
          <w:b/>
        </w:rPr>
        <w:t xml:space="preserve"> nezapíše údaj, který vznikl na základě jeho činnosti,</w:t>
      </w:r>
    </w:p>
    <w:p w:rsidR="00145A92" w:rsidRPr="008C5FA5" w:rsidRDefault="00145A92" w:rsidP="009C45B6">
      <w:pPr>
        <w:numPr>
          <w:ilvl w:val="0"/>
          <w:numId w:val="252"/>
        </w:numPr>
        <w:jc w:val="both"/>
        <w:rPr>
          <w:b/>
        </w:rPr>
      </w:pPr>
      <w:r w:rsidRPr="008C5FA5">
        <w:rPr>
          <w:b/>
        </w:rPr>
        <w:t xml:space="preserve">v rozporu s </w:t>
      </w:r>
      <w:r w:rsidRPr="008C5FA5">
        <w:rPr>
          <w:b/>
          <w:highlight w:val="green"/>
        </w:rPr>
        <w:t>§ ZZ + 03 odst. 1</w:t>
      </w:r>
      <w:r w:rsidRPr="008C5FA5">
        <w:rPr>
          <w:b/>
        </w:rPr>
        <w:t xml:space="preserve"> neodevzdá ministerstvu průběžnou zprávu, </w:t>
      </w:r>
    </w:p>
    <w:p w:rsidR="00145A92" w:rsidRPr="008C5FA5" w:rsidRDefault="00145A92" w:rsidP="009C45B6">
      <w:pPr>
        <w:numPr>
          <w:ilvl w:val="0"/>
          <w:numId w:val="252"/>
        </w:numPr>
        <w:jc w:val="both"/>
        <w:rPr>
          <w:b/>
        </w:rPr>
      </w:pPr>
      <w:r w:rsidRPr="008C5FA5">
        <w:rPr>
          <w:b/>
        </w:rPr>
        <w:t xml:space="preserve">v rozporu s </w:t>
      </w:r>
      <w:r w:rsidRPr="008C5FA5">
        <w:rPr>
          <w:b/>
          <w:highlight w:val="green"/>
        </w:rPr>
        <w:t>§ ZZ + 06 odst. 1</w:t>
      </w:r>
      <w:r w:rsidRPr="008C5FA5">
        <w:rPr>
          <w:b/>
        </w:rPr>
        <w:t xml:space="preserve"> provede záchranný archeologický výzkum,</w:t>
      </w:r>
    </w:p>
    <w:p w:rsidR="00145A92" w:rsidRPr="008C5FA5" w:rsidRDefault="00FE542D" w:rsidP="009C45B6">
      <w:pPr>
        <w:numPr>
          <w:ilvl w:val="0"/>
          <w:numId w:val="252"/>
        </w:numPr>
        <w:jc w:val="both"/>
        <w:rPr>
          <w:b/>
        </w:rPr>
      </w:pPr>
      <w:r w:rsidRPr="008C5FA5">
        <w:rPr>
          <w:b/>
        </w:rPr>
        <w:t xml:space="preserve">v rozporu s </w:t>
      </w:r>
      <w:r w:rsidRPr="008C5FA5">
        <w:rPr>
          <w:b/>
          <w:highlight w:val="green"/>
        </w:rPr>
        <w:t>§ ZZ + 11 odst. 1</w:t>
      </w:r>
      <w:r w:rsidRPr="008C5FA5">
        <w:rPr>
          <w:b/>
        </w:rPr>
        <w:t xml:space="preserve"> neodevzdá archeologickému ústavu nálezovou zprávu o archeologickém výzkumu nebo ji v rozporu s </w:t>
      </w:r>
      <w:r w:rsidRPr="008C5FA5">
        <w:rPr>
          <w:b/>
          <w:highlight w:val="green"/>
        </w:rPr>
        <w:t>§ ZZ + 11 odst. 4 a 5</w:t>
      </w:r>
      <w:r w:rsidRPr="008C5FA5">
        <w:rPr>
          <w:b/>
        </w:rPr>
        <w:t xml:space="preserve"> archeologickému ústavu neodevzdá přepracovanou nebo doplněnou</w:t>
      </w:r>
      <w:r w:rsidR="00145A92" w:rsidRPr="008C5FA5">
        <w:rPr>
          <w:b/>
        </w:rPr>
        <w:t>,</w:t>
      </w:r>
    </w:p>
    <w:p w:rsidR="00145A92" w:rsidRPr="008C5FA5" w:rsidRDefault="00145A92" w:rsidP="009C45B6">
      <w:pPr>
        <w:numPr>
          <w:ilvl w:val="0"/>
          <w:numId w:val="252"/>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nebo</w:t>
      </w:r>
    </w:p>
    <w:p w:rsidR="00145A92" w:rsidRPr="008C5FA5" w:rsidRDefault="00145A92" w:rsidP="009C45B6">
      <w:pPr>
        <w:numPr>
          <w:ilvl w:val="0"/>
          <w:numId w:val="252"/>
        </w:numPr>
        <w:jc w:val="both"/>
        <w:rPr>
          <w:b/>
        </w:rPr>
      </w:pPr>
      <w:r w:rsidRPr="008C5FA5">
        <w:rPr>
          <w:b/>
        </w:rPr>
        <w:t>zničí nebo ztratí archeologický nález.</w:t>
      </w:r>
    </w:p>
    <w:p w:rsidR="00145A92" w:rsidRPr="008C5FA5" w:rsidRDefault="00145A92" w:rsidP="00230151">
      <w:pPr>
        <w:ind w:left="1080"/>
        <w:jc w:val="both"/>
        <w:rPr>
          <w:b/>
        </w:rPr>
      </w:pPr>
    </w:p>
    <w:p w:rsidR="00145A92" w:rsidRPr="008C5FA5" w:rsidRDefault="00145A92" w:rsidP="009C45B6">
      <w:pPr>
        <w:numPr>
          <w:ilvl w:val="0"/>
          <w:numId w:val="242"/>
        </w:numPr>
        <w:jc w:val="both"/>
        <w:rPr>
          <w:b/>
        </w:rPr>
      </w:pPr>
      <w:r w:rsidRPr="008C5FA5">
        <w:rPr>
          <w:b/>
          <w:u w:val="single"/>
        </w:rPr>
        <w:t>Právnická osoba nebo podnikající fyzická osoba se jako dočasně oprávněná archeologická osoba</w:t>
      </w:r>
      <w:r w:rsidRPr="008C5FA5">
        <w:rPr>
          <w:b/>
        </w:rPr>
        <w:t xml:space="preserve"> dopustí správního deliktu tím, že </w:t>
      </w:r>
    </w:p>
    <w:p w:rsidR="00145A92" w:rsidRPr="008C5FA5" w:rsidRDefault="00145A92" w:rsidP="00145A92">
      <w:pPr>
        <w:pStyle w:val="Odstavecseseznamem"/>
        <w:spacing w:after="0"/>
        <w:jc w:val="both"/>
        <w:rPr>
          <w:rFonts w:ascii="Times New Roman" w:hAnsi="Times New Roman"/>
          <w:b/>
          <w:sz w:val="24"/>
          <w:szCs w:val="24"/>
          <w:u w:val="single"/>
        </w:rPr>
      </w:pPr>
    </w:p>
    <w:p w:rsidR="00145A92" w:rsidRPr="008C5FA5" w:rsidRDefault="00145A92" w:rsidP="009C45B6">
      <w:pPr>
        <w:numPr>
          <w:ilvl w:val="0"/>
          <w:numId w:val="253"/>
        </w:numPr>
        <w:jc w:val="both"/>
        <w:rPr>
          <w:b/>
        </w:rPr>
      </w:pPr>
      <w:r w:rsidRPr="008C5FA5">
        <w:rPr>
          <w:b/>
        </w:rPr>
        <w:t xml:space="preserve">provede badatelský archeologický výzkum bez povolení podle </w:t>
      </w:r>
      <w:r w:rsidRPr="008C5FA5">
        <w:rPr>
          <w:b/>
          <w:highlight w:val="green"/>
        </w:rPr>
        <w:t>§ ZZ + 02 odst. 1</w:t>
      </w:r>
      <w:r w:rsidRPr="008C5FA5">
        <w:rPr>
          <w:b/>
        </w:rPr>
        <w:t>,</w:t>
      </w:r>
    </w:p>
    <w:p w:rsidR="00145A92" w:rsidRPr="008C5FA5" w:rsidRDefault="00145A92" w:rsidP="009C45B6">
      <w:pPr>
        <w:numPr>
          <w:ilvl w:val="0"/>
          <w:numId w:val="253"/>
        </w:numPr>
        <w:jc w:val="both"/>
        <w:rPr>
          <w:b/>
        </w:rPr>
      </w:pPr>
      <w:r w:rsidRPr="008C5FA5">
        <w:rPr>
          <w:b/>
        </w:rPr>
        <w:lastRenderedPageBreak/>
        <w:t xml:space="preserve">v rozporu s </w:t>
      </w:r>
      <w:r w:rsidRPr="008C5FA5">
        <w:rPr>
          <w:b/>
          <w:highlight w:val="green"/>
        </w:rPr>
        <w:t>§ ZZ + a02 odst. 4</w:t>
      </w:r>
      <w:r w:rsidRPr="008C5FA5">
        <w:rPr>
          <w:b/>
        </w:rPr>
        <w:t xml:space="preserve">, </w:t>
      </w:r>
      <w:r w:rsidRPr="008C5FA5">
        <w:rPr>
          <w:b/>
          <w:highlight w:val="green"/>
        </w:rPr>
        <w:t>§ ZZ + 03 odst. 3 nebo 4</w:t>
      </w:r>
      <w:r w:rsidRPr="008C5FA5">
        <w:rPr>
          <w:b/>
        </w:rPr>
        <w:t xml:space="preserve">, </w:t>
      </w:r>
      <w:r w:rsidRPr="008C5FA5">
        <w:rPr>
          <w:b/>
          <w:highlight w:val="green"/>
        </w:rPr>
        <w:t>§ ZZ + 07 odst. 3</w:t>
      </w:r>
      <w:r w:rsidRPr="008C5FA5">
        <w:rPr>
          <w:b/>
        </w:rPr>
        <w:t xml:space="preserve">, </w:t>
      </w:r>
      <w:r w:rsidRPr="008C5FA5">
        <w:rPr>
          <w:b/>
          <w:highlight w:val="green"/>
        </w:rPr>
        <w:t>§ ZZ + 09 odst. 2</w:t>
      </w:r>
      <w:r w:rsidRPr="008C5FA5">
        <w:rPr>
          <w:b/>
        </w:rPr>
        <w:t xml:space="preserve"> nebo </w:t>
      </w:r>
      <w:r w:rsidRPr="008C5FA5">
        <w:rPr>
          <w:b/>
          <w:highlight w:val="green"/>
        </w:rPr>
        <w:t>§ ZZ + a14</w:t>
      </w:r>
      <w:r w:rsidRPr="008C5FA5">
        <w:rPr>
          <w:b/>
        </w:rPr>
        <w:t xml:space="preserve"> nesplní oznamovací povinnost,</w:t>
      </w:r>
    </w:p>
    <w:p w:rsidR="00145A92" w:rsidRPr="008C5FA5" w:rsidRDefault="00145A92" w:rsidP="009C45B6">
      <w:pPr>
        <w:numPr>
          <w:ilvl w:val="0"/>
          <w:numId w:val="253"/>
        </w:numPr>
        <w:jc w:val="both"/>
        <w:rPr>
          <w:b/>
        </w:rPr>
      </w:pPr>
      <w:r w:rsidRPr="008C5FA5">
        <w:rPr>
          <w:b/>
        </w:rPr>
        <w:t xml:space="preserve">v rozporu s </w:t>
      </w:r>
      <w:r w:rsidRPr="008C5FA5">
        <w:rPr>
          <w:b/>
          <w:highlight w:val="green"/>
        </w:rPr>
        <w:t>§ ZZ + 03 odst. 1</w:t>
      </w:r>
      <w:r w:rsidRPr="008C5FA5">
        <w:rPr>
          <w:b/>
        </w:rPr>
        <w:t xml:space="preserve"> neodevzdá ministerstvu průběžnou zprávu, </w:t>
      </w:r>
    </w:p>
    <w:p w:rsidR="00145A92" w:rsidRPr="008C5FA5" w:rsidRDefault="00145A92" w:rsidP="009C45B6">
      <w:pPr>
        <w:numPr>
          <w:ilvl w:val="0"/>
          <w:numId w:val="253"/>
        </w:numPr>
        <w:jc w:val="both"/>
        <w:rPr>
          <w:b/>
        </w:rPr>
      </w:pPr>
      <w:r w:rsidRPr="008C5FA5">
        <w:rPr>
          <w:b/>
        </w:rPr>
        <w:t>v rozporu s </w:t>
      </w:r>
      <w:r w:rsidRPr="008C5FA5">
        <w:rPr>
          <w:b/>
          <w:highlight w:val="green"/>
        </w:rPr>
        <w:t>§ ZZ + 06 odst. 1</w:t>
      </w:r>
      <w:r w:rsidRPr="008C5FA5">
        <w:rPr>
          <w:b/>
        </w:rPr>
        <w:t xml:space="preserve"> provede záchranný archeologický výzkum,</w:t>
      </w:r>
    </w:p>
    <w:p w:rsidR="00145A92" w:rsidRPr="008C5FA5" w:rsidRDefault="00FE542D" w:rsidP="009C45B6">
      <w:pPr>
        <w:numPr>
          <w:ilvl w:val="0"/>
          <w:numId w:val="253"/>
        </w:numPr>
        <w:jc w:val="both"/>
        <w:rPr>
          <w:b/>
        </w:rPr>
      </w:pPr>
      <w:r w:rsidRPr="008C5FA5">
        <w:rPr>
          <w:b/>
        </w:rPr>
        <w:t xml:space="preserve">v rozporu s </w:t>
      </w:r>
      <w:r w:rsidRPr="008C5FA5">
        <w:rPr>
          <w:b/>
          <w:highlight w:val="green"/>
        </w:rPr>
        <w:t>§ ZZ + 11 odst. 1</w:t>
      </w:r>
      <w:r w:rsidRPr="008C5FA5">
        <w:rPr>
          <w:b/>
        </w:rPr>
        <w:t xml:space="preserve"> neodevzdá archeologickému ústavu nálezovou zprávu o archeologickém výzkumu nebo ji v rozporu s </w:t>
      </w:r>
      <w:r w:rsidRPr="008C5FA5">
        <w:rPr>
          <w:b/>
          <w:highlight w:val="green"/>
        </w:rPr>
        <w:t>§ ZZ + 11 odst. 4 a 5</w:t>
      </w:r>
      <w:r w:rsidRPr="008C5FA5">
        <w:rPr>
          <w:b/>
        </w:rPr>
        <w:t xml:space="preserve"> archeologickému ústavu neodevzdá přepracovanou nebo doplněnou</w:t>
      </w:r>
      <w:r w:rsidR="00145A92" w:rsidRPr="008C5FA5">
        <w:rPr>
          <w:b/>
        </w:rPr>
        <w:t>,</w:t>
      </w:r>
    </w:p>
    <w:p w:rsidR="00145A92" w:rsidRPr="008C5FA5" w:rsidRDefault="00145A92" w:rsidP="009C45B6">
      <w:pPr>
        <w:numPr>
          <w:ilvl w:val="0"/>
          <w:numId w:val="253"/>
        </w:numPr>
        <w:jc w:val="both"/>
        <w:rPr>
          <w:b/>
        </w:rPr>
      </w:pPr>
      <w:r w:rsidRPr="008C5FA5">
        <w:rPr>
          <w:b/>
        </w:rPr>
        <w:t xml:space="preserve">nesplní povinnost stanovenou v nařízení kraje podle </w:t>
      </w:r>
      <w:r w:rsidRPr="008C5FA5">
        <w:rPr>
          <w:b/>
          <w:highlight w:val="green"/>
        </w:rPr>
        <w:t>§ ZZ + 15 odst. 5</w:t>
      </w:r>
      <w:r w:rsidRPr="008C5FA5">
        <w:rPr>
          <w:b/>
        </w:rPr>
        <w:t>,</w:t>
      </w:r>
    </w:p>
    <w:p w:rsidR="00145A92" w:rsidRPr="008C5FA5" w:rsidRDefault="00145A92" w:rsidP="009C45B6">
      <w:pPr>
        <w:numPr>
          <w:ilvl w:val="0"/>
          <w:numId w:val="253"/>
        </w:numPr>
        <w:jc w:val="both"/>
        <w:rPr>
          <w:b/>
        </w:rPr>
      </w:pPr>
      <w:r w:rsidRPr="008C5FA5">
        <w:rPr>
          <w:b/>
        </w:rPr>
        <w:t>poškodí při provádění archeologick</w:t>
      </w:r>
      <w:r w:rsidR="0044679F" w:rsidRPr="008C5FA5">
        <w:rPr>
          <w:b/>
        </w:rPr>
        <w:t>ého</w:t>
      </w:r>
      <w:r w:rsidRPr="008C5FA5">
        <w:rPr>
          <w:b/>
        </w:rPr>
        <w:t xml:space="preserve"> výzkum</w:t>
      </w:r>
      <w:r w:rsidR="0044679F" w:rsidRPr="008C5FA5">
        <w:rPr>
          <w:b/>
        </w:rPr>
        <w:t>u</w:t>
      </w:r>
      <w:r w:rsidRPr="008C5FA5">
        <w:rPr>
          <w:b/>
        </w:rPr>
        <w:t xml:space="preserve"> archeologické dědictví, nebo</w:t>
      </w:r>
    </w:p>
    <w:p w:rsidR="00145A92" w:rsidRPr="008C5FA5" w:rsidRDefault="00145A92" w:rsidP="009C45B6">
      <w:pPr>
        <w:numPr>
          <w:ilvl w:val="0"/>
          <w:numId w:val="253"/>
        </w:numPr>
        <w:jc w:val="both"/>
        <w:rPr>
          <w:b/>
        </w:rPr>
      </w:pPr>
      <w:r w:rsidRPr="008C5FA5">
        <w:rPr>
          <w:b/>
        </w:rPr>
        <w:t>zničí nebo ztratí archeologický nález.</w:t>
      </w:r>
    </w:p>
    <w:p w:rsidR="00145A92" w:rsidRPr="008C5FA5" w:rsidRDefault="00145A92" w:rsidP="008C6D7C">
      <w:pPr>
        <w:jc w:val="both"/>
        <w:rPr>
          <w:b/>
        </w:rPr>
      </w:pPr>
    </w:p>
    <w:p w:rsidR="00145A92" w:rsidRPr="008C5FA5" w:rsidRDefault="00145A92" w:rsidP="009C45B6">
      <w:pPr>
        <w:numPr>
          <w:ilvl w:val="0"/>
          <w:numId w:val="242"/>
        </w:numPr>
        <w:jc w:val="both"/>
        <w:rPr>
          <w:b/>
        </w:rPr>
      </w:pPr>
      <w:r w:rsidRPr="008C5FA5">
        <w:rPr>
          <w:b/>
        </w:rPr>
        <w:t>Za správní delikt se uloží</w:t>
      </w:r>
    </w:p>
    <w:p w:rsidR="00145A92" w:rsidRPr="008C5FA5" w:rsidRDefault="00145A92" w:rsidP="00145A92">
      <w:pPr>
        <w:pStyle w:val="Odstavecseseznamem"/>
        <w:spacing w:after="0"/>
        <w:ind w:left="0"/>
        <w:jc w:val="both"/>
        <w:rPr>
          <w:rFonts w:ascii="Times New Roman" w:hAnsi="Times New Roman"/>
          <w:b/>
          <w:sz w:val="24"/>
          <w:szCs w:val="24"/>
          <w:u w:val="single"/>
        </w:rPr>
      </w:pPr>
    </w:p>
    <w:p w:rsidR="00145A92" w:rsidRPr="008C5FA5" w:rsidRDefault="00145A92" w:rsidP="009C45B6">
      <w:pPr>
        <w:numPr>
          <w:ilvl w:val="0"/>
          <w:numId w:val="254"/>
        </w:numPr>
        <w:jc w:val="both"/>
        <w:rPr>
          <w:b/>
        </w:rPr>
      </w:pPr>
      <w:r w:rsidRPr="008C5FA5">
        <w:rPr>
          <w:b/>
        </w:rPr>
        <w:t xml:space="preserve">do </w:t>
      </w:r>
      <w:r w:rsidR="000A57E5" w:rsidRPr="008C5FA5">
        <w:rPr>
          <w:b/>
        </w:rPr>
        <w:t>5</w:t>
      </w:r>
      <w:r w:rsidRPr="008C5FA5">
        <w:rPr>
          <w:b/>
        </w:rPr>
        <w:t xml:space="preserve"> 000 000 Kč, jde-li o správní delikt podle </w:t>
      </w:r>
      <w:r w:rsidRPr="008C5FA5">
        <w:rPr>
          <w:b/>
          <w:highlight w:val="green"/>
        </w:rPr>
        <w:t xml:space="preserve">odstavce </w:t>
      </w:r>
      <w:r w:rsidR="00E73F2A" w:rsidRPr="008C5FA5">
        <w:rPr>
          <w:b/>
          <w:highlight w:val="green"/>
        </w:rPr>
        <w:t xml:space="preserve">4 písm. d), odstavce 5 písm. d), </w:t>
      </w:r>
      <w:r w:rsidR="00487FE4" w:rsidRPr="008C5FA5">
        <w:rPr>
          <w:b/>
          <w:highlight w:val="green"/>
        </w:rPr>
        <w:t xml:space="preserve">odstavce 6 písm. c), odstavce 7 písm. c), </w:t>
      </w:r>
      <w:r w:rsidR="009D15B2" w:rsidRPr="008C5FA5">
        <w:rPr>
          <w:b/>
          <w:highlight w:val="green"/>
        </w:rPr>
        <w:t>odstavce 8 písm. h), odstavce 9 písm. g), odstavce 10 písm. b), j), odstavce 11 písm. h)</w:t>
      </w:r>
      <w:r w:rsidRPr="008C5FA5">
        <w:rPr>
          <w:b/>
        </w:rPr>
        <w:t>,</w:t>
      </w:r>
    </w:p>
    <w:p w:rsidR="00145A92" w:rsidRPr="008C5FA5" w:rsidRDefault="00145A92" w:rsidP="009C45B6">
      <w:pPr>
        <w:numPr>
          <w:ilvl w:val="0"/>
          <w:numId w:val="254"/>
        </w:numPr>
        <w:jc w:val="both"/>
        <w:rPr>
          <w:b/>
        </w:rPr>
      </w:pPr>
      <w:r w:rsidRPr="008C5FA5">
        <w:rPr>
          <w:b/>
        </w:rPr>
        <w:t xml:space="preserve">do 2 000 000 Kč, jde-li o správní delikt podle </w:t>
      </w:r>
      <w:r w:rsidRPr="008C5FA5">
        <w:rPr>
          <w:b/>
          <w:highlight w:val="green"/>
        </w:rPr>
        <w:t xml:space="preserve">odstavce </w:t>
      </w:r>
      <w:r w:rsidR="0079280D" w:rsidRPr="008C5FA5">
        <w:rPr>
          <w:b/>
          <w:highlight w:val="green"/>
        </w:rPr>
        <w:t>1</w:t>
      </w:r>
      <w:r w:rsidRPr="008C5FA5">
        <w:rPr>
          <w:b/>
          <w:highlight w:val="green"/>
        </w:rPr>
        <w:t xml:space="preserve"> písm. </w:t>
      </w:r>
      <w:r w:rsidR="0079280D" w:rsidRPr="008C5FA5">
        <w:rPr>
          <w:b/>
          <w:highlight w:val="green"/>
        </w:rPr>
        <w:t>a), b), c)</w:t>
      </w:r>
      <w:r w:rsidR="002D6FE8" w:rsidRPr="008C5FA5">
        <w:rPr>
          <w:b/>
        </w:rPr>
        <w:t xml:space="preserve">, </w:t>
      </w:r>
      <w:r w:rsidR="002D6FE8" w:rsidRPr="008C5FA5">
        <w:rPr>
          <w:b/>
          <w:highlight w:val="green"/>
        </w:rPr>
        <w:t>odstavce 2 písm. f)</w:t>
      </w:r>
      <w:r w:rsidRPr="008C5FA5">
        <w:rPr>
          <w:b/>
          <w:highlight w:val="green"/>
        </w:rPr>
        <w:t xml:space="preserve">, </w:t>
      </w:r>
      <w:r w:rsidR="009E7543" w:rsidRPr="008C5FA5">
        <w:rPr>
          <w:b/>
          <w:highlight w:val="green"/>
        </w:rPr>
        <w:t xml:space="preserve">odstavce 3 písm. d), </w:t>
      </w:r>
      <w:r w:rsidR="00E73F2A" w:rsidRPr="008C5FA5">
        <w:rPr>
          <w:b/>
          <w:highlight w:val="green"/>
        </w:rPr>
        <w:t>odstavce 4 písm. b), c), odstavce 5 písm. b), c),</w:t>
      </w:r>
      <w:r w:rsidR="00487FE4" w:rsidRPr="008C5FA5">
        <w:rPr>
          <w:b/>
          <w:highlight w:val="green"/>
        </w:rPr>
        <w:t xml:space="preserve"> odstavce 6 písm. b), odstavce 7 písm. b), </w:t>
      </w:r>
      <w:r w:rsidR="009D15B2" w:rsidRPr="008C5FA5">
        <w:rPr>
          <w:b/>
          <w:highlight w:val="green"/>
        </w:rPr>
        <w:t>odstavce 8 písm. a), g), odstavce 9 písm. a), f), odstavce 10 písm. a), c), i), odstavce 11 písm. a), g),</w:t>
      </w:r>
    </w:p>
    <w:p w:rsidR="00145A92" w:rsidRPr="008C5FA5" w:rsidRDefault="00145A92" w:rsidP="009C45B6">
      <w:pPr>
        <w:numPr>
          <w:ilvl w:val="0"/>
          <w:numId w:val="254"/>
        </w:numPr>
        <w:jc w:val="both"/>
        <w:rPr>
          <w:b/>
        </w:rPr>
      </w:pPr>
      <w:r w:rsidRPr="008C5FA5">
        <w:rPr>
          <w:b/>
        </w:rPr>
        <w:t xml:space="preserve">do 500 000 Kč, jde-li o správní delikt podle </w:t>
      </w:r>
      <w:r w:rsidR="002D6FE8" w:rsidRPr="008C5FA5">
        <w:rPr>
          <w:b/>
          <w:highlight w:val="green"/>
        </w:rPr>
        <w:t>odstavce 2 písm. a), b), c), e)</w:t>
      </w:r>
      <w:r w:rsidRPr="008C5FA5">
        <w:rPr>
          <w:b/>
          <w:highlight w:val="green"/>
        </w:rPr>
        <w:t>,</w:t>
      </w:r>
      <w:r w:rsidR="009E7543" w:rsidRPr="008C5FA5">
        <w:rPr>
          <w:b/>
          <w:highlight w:val="green"/>
        </w:rPr>
        <w:t xml:space="preserve"> odstavce 3 písm. a), b), </w:t>
      </w:r>
      <w:r w:rsidR="00E73F2A" w:rsidRPr="008C5FA5">
        <w:rPr>
          <w:b/>
          <w:highlight w:val="green"/>
        </w:rPr>
        <w:t xml:space="preserve">odstavce 4 písm. a), odstavce 5 písm. a), </w:t>
      </w:r>
      <w:r w:rsidR="00487FE4" w:rsidRPr="008C5FA5">
        <w:rPr>
          <w:b/>
          <w:highlight w:val="green"/>
        </w:rPr>
        <w:t>odstavce 6 písm. a), odstavce 7 písm. a),</w:t>
      </w:r>
      <w:r w:rsidR="009D15B2" w:rsidRPr="008C5FA5">
        <w:rPr>
          <w:b/>
          <w:highlight w:val="green"/>
        </w:rPr>
        <w:t xml:space="preserve"> odstavce 8 písm. d), e), f), odstavce 9 písm. d), e), odstavce 10 písm. g), h), odstavce 11 písm. d), e), f)</w:t>
      </w:r>
      <w:r w:rsidR="009D15B2" w:rsidRPr="008C5FA5">
        <w:rPr>
          <w:b/>
        </w:rPr>
        <w:t>,</w:t>
      </w:r>
    </w:p>
    <w:p w:rsidR="00145A92" w:rsidRPr="008C5FA5" w:rsidRDefault="00145A92" w:rsidP="009C45B6">
      <w:pPr>
        <w:numPr>
          <w:ilvl w:val="0"/>
          <w:numId w:val="254"/>
        </w:numPr>
        <w:jc w:val="both"/>
        <w:rPr>
          <w:b/>
        </w:rPr>
      </w:pPr>
      <w:r w:rsidRPr="008C5FA5">
        <w:rPr>
          <w:b/>
        </w:rPr>
        <w:t xml:space="preserve">do 50 000 Kč, jde-li o správní delikt podle </w:t>
      </w:r>
      <w:r w:rsidRPr="008C5FA5">
        <w:rPr>
          <w:b/>
          <w:highlight w:val="green"/>
        </w:rPr>
        <w:t xml:space="preserve">odstavce </w:t>
      </w:r>
      <w:r w:rsidR="0079280D" w:rsidRPr="008C5FA5">
        <w:rPr>
          <w:b/>
          <w:highlight w:val="green"/>
        </w:rPr>
        <w:t xml:space="preserve">1 </w:t>
      </w:r>
      <w:r w:rsidRPr="008C5FA5">
        <w:rPr>
          <w:b/>
          <w:highlight w:val="green"/>
        </w:rPr>
        <w:t xml:space="preserve">písm. </w:t>
      </w:r>
      <w:r w:rsidR="0079280D" w:rsidRPr="008C5FA5">
        <w:rPr>
          <w:b/>
          <w:highlight w:val="green"/>
        </w:rPr>
        <w:t xml:space="preserve">d), </w:t>
      </w:r>
      <w:r w:rsidR="002D6FE8" w:rsidRPr="008C5FA5">
        <w:rPr>
          <w:b/>
          <w:highlight w:val="green"/>
        </w:rPr>
        <w:t>odstavce 2 písm. d),</w:t>
      </w:r>
      <w:r w:rsidR="009E7543" w:rsidRPr="008C5FA5">
        <w:rPr>
          <w:b/>
          <w:highlight w:val="green"/>
        </w:rPr>
        <w:t xml:space="preserve"> odstavce 3 písm. c), </w:t>
      </w:r>
      <w:r w:rsidR="009D15B2" w:rsidRPr="008C5FA5">
        <w:rPr>
          <w:b/>
          <w:highlight w:val="green"/>
        </w:rPr>
        <w:t>odstavce 8 písm. b), c), odstavce 9 písm. b), c), odstavce 10 písm. d), e), f), odstavce 11 písm. b), c)</w:t>
      </w:r>
      <w:r w:rsidR="009D15B2" w:rsidRPr="008C5FA5">
        <w:rPr>
          <w:b/>
        </w:rPr>
        <w:t>.</w:t>
      </w:r>
    </w:p>
    <w:p w:rsidR="00145A92" w:rsidRPr="008C5FA5" w:rsidRDefault="00145A92" w:rsidP="00145A92">
      <w:pPr>
        <w:jc w:val="both"/>
      </w:pPr>
    </w:p>
    <w:p w:rsidR="00145A92" w:rsidRPr="008C5FA5" w:rsidRDefault="00145A92" w:rsidP="009C45B6">
      <w:pPr>
        <w:numPr>
          <w:ilvl w:val="0"/>
          <w:numId w:val="242"/>
        </w:numPr>
        <w:jc w:val="both"/>
        <w:rPr>
          <w:b/>
        </w:rPr>
      </w:pPr>
      <w:r w:rsidRPr="008C5FA5">
        <w:rPr>
          <w:b/>
        </w:rPr>
        <w:t xml:space="preserve">Za správní delikt podle </w:t>
      </w:r>
      <w:r w:rsidRPr="008C5FA5">
        <w:rPr>
          <w:b/>
          <w:highlight w:val="green"/>
        </w:rPr>
        <w:t>odstavce</w:t>
      </w:r>
      <w:r w:rsidR="009E7543" w:rsidRPr="008C5FA5">
        <w:rPr>
          <w:b/>
          <w:highlight w:val="green"/>
        </w:rPr>
        <w:t xml:space="preserve"> 2 písm. a), b), </w:t>
      </w:r>
      <w:r w:rsidR="00487FE4" w:rsidRPr="008C5FA5">
        <w:rPr>
          <w:b/>
          <w:highlight w:val="green"/>
        </w:rPr>
        <w:t xml:space="preserve">odstavce 4 písm. b), d), odstavce 5 písm. b), d), odstavce 6 písm. c), odstavce 7 písm. c), </w:t>
      </w:r>
      <w:r w:rsidR="009D15B2" w:rsidRPr="008C5FA5">
        <w:rPr>
          <w:b/>
          <w:highlight w:val="green"/>
        </w:rPr>
        <w:t>odstavce 8 písm. h), odstavce 11</w:t>
      </w:r>
      <w:r w:rsidR="00FE6A82" w:rsidRPr="008C5FA5">
        <w:rPr>
          <w:b/>
          <w:highlight w:val="green"/>
        </w:rPr>
        <w:t xml:space="preserve"> </w:t>
      </w:r>
      <w:r w:rsidRPr="008C5FA5">
        <w:rPr>
          <w:b/>
          <w:highlight w:val="green"/>
        </w:rPr>
        <w:t xml:space="preserve">písm. </w:t>
      </w:r>
      <w:r w:rsidR="009D15B2" w:rsidRPr="008C5FA5">
        <w:rPr>
          <w:b/>
          <w:highlight w:val="green"/>
        </w:rPr>
        <w:t>h)</w:t>
      </w:r>
      <w:r w:rsidRPr="008C5FA5">
        <w:rPr>
          <w:b/>
        </w:rPr>
        <w:t xml:space="preserve"> lze spolu s pokutou uložit zákaz činnosti.</w:t>
      </w:r>
    </w:p>
    <w:p w:rsidR="00145A92" w:rsidRPr="008C5FA5" w:rsidRDefault="00145A92" w:rsidP="00145A92">
      <w:pPr>
        <w:tabs>
          <w:tab w:val="left" w:pos="709"/>
        </w:tabs>
        <w:ind w:left="360"/>
        <w:jc w:val="both"/>
        <w:rPr>
          <w:b/>
          <w:u w:val="single"/>
        </w:rPr>
      </w:pPr>
    </w:p>
    <w:p w:rsidR="00145A92" w:rsidRPr="008C5FA5" w:rsidRDefault="00145A92" w:rsidP="009C45B6">
      <w:pPr>
        <w:numPr>
          <w:ilvl w:val="0"/>
          <w:numId w:val="242"/>
        </w:numPr>
        <w:jc w:val="both"/>
        <w:rPr>
          <w:b/>
        </w:rPr>
      </w:pPr>
      <w:r w:rsidRPr="008C5FA5">
        <w:rPr>
          <w:b/>
        </w:rPr>
        <w:t xml:space="preserve">Byl-li správní delikt spáchán opakovaně, uloží se pokuta až ve výši dvojnásobku horní hranice sazby pokuty, kterou lze podle </w:t>
      </w:r>
      <w:r w:rsidRPr="008C5FA5">
        <w:rPr>
          <w:b/>
          <w:highlight w:val="green"/>
        </w:rPr>
        <w:t>odstavce 12</w:t>
      </w:r>
      <w:r w:rsidRPr="008C5FA5">
        <w:rPr>
          <w:b/>
        </w:rPr>
        <w:t xml:space="preserve"> za správní delikt uložit. Byl-li správní delikt podle </w:t>
      </w:r>
      <w:r w:rsidRPr="008C5FA5">
        <w:rPr>
          <w:b/>
          <w:highlight w:val="green"/>
        </w:rPr>
        <w:t xml:space="preserve">odstavce </w:t>
      </w:r>
      <w:r w:rsidR="002D6FE8" w:rsidRPr="008C5FA5">
        <w:rPr>
          <w:b/>
          <w:highlight w:val="green"/>
        </w:rPr>
        <w:t xml:space="preserve">2 písm. b), c), e), odstavce </w:t>
      </w:r>
      <w:r w:rsidR="00487FE4" w:rsidRPr="008C5FA5">
        <w:rPr>
          <w:b/>
          <w:highlight w:val="green"/>
        </w:rPr>
        <w:t xml:space="preserve">4 písm. a), c), </w:t>
      </w:r>
      <w:r w:rsidR="009D15B2" w:rsidRPr="008C5FA5">
        <w:rPr>
          <w:b/>
          <w:highlight w:val="green"/>
        </w:rPr>
        <w:t xml:space="preserve">odstavce 8 písm. a), </w:t>
      </w:r>
      <w:r w:rsidR="00F547D2" w:rsidRPr="008C5FA5">
        <w:rPr>
          <w:b/>
          <w:highlight w:val="green"/>
        </w:rPr>
        <w:t xml:space="preserve">b), </w:t>
      </w:r>
      <w:r w:rsidR="009D15B2" w:rsidRPr="008C5FA5">
        <w:rPr>
          <w:b/>
          <w:highlight w:val="green"/>
        </w:rPr>
        <w:t>e), g)</w:t>
      </w:r>
      <w:r w:rsidRPr="008C5FA5">
        <w:rPr>
          <w:b/>
        </w:rPr>
        <w:t xml:space="preserve"> spáchán opakovaně, lze uložit spolu s pokutou uložit zákaz činnosti.</w:t>
      </w:r>
    </w:p>
    <w:p w:rsidR="001965CE" w:rsidRPr="008C5FA5" w:rsidRDefault="001965CE" w:rsidP="00C10F2B">
      <w:pPr>
        <w:pStyle w:val="Nadpis6"/>
      </w:pPr>
      <w:bookmarkStart w:id="657" w:name="_Toc393368935"/>
      <w:bookmarkStart w:id="658" w:name="_Toc412014427"/>
      <w:bookmarkEnd w:id="657"/>
      <w:r w:rsidRPr="008C5FA5">
        <w:t xml:space="preserve">§ SS + </w:t>
      </w:r>
      <w:r w:rsidR="00230151" w:rsidRPr="008C5FA5">
        <w:t>15</w:t>
      </w:r>
      <w:bookmarkEnd w:id="658"/>
    </w:p>
    <w:p w:rsidR="001965CE" w:rsidRPr="008C5FA5" w:rsidRDefault="0042030A" w:rsidP="00C10F2B">
      <w:pPr>
        <w:pStyle w:val="Nadpis7"/>
      </w:pPr>
      <w:bookmarkStart w:id="659" w:name="_Toc412014428"/>
      <w:r w:rsidRPr="008C5FA5">
        <w:t>Odpovědnost právnické a podnikající fyzické osoby</w:t>
      </w:r>
      <w:bookmarkEnd w:id="659"/>
    </w:p>
    <w:p w:rsidR="001965CE" w:rsidRPr="008C5FA5" w:rsidRDefault="001965CE" w:rsidP="009C45B6">
      <w:pPr>
        <w:numPr>
          <w:ilvl w:val="0"/>
          <w:numId w:val="239"/>
        </w:numPr>
        <w:jc w:val="both"/>
        <w:rPr>
          <w:b/>
        </w:rPr>
      </w:pPr>
      <w:r w:rsidRPr="008C5FA5">
        <w:rPr>
          <w:b/>
        </w:rPr>
        <w:t>Právnická osoba za správní delikt neodpovídá, jestliže prokáže, že vynaložila veškeré úsilí, které bylo možno požadovat, aby porušení právní povinnosti zabránila.</w:t>
      </w:r>
    </w:p>
    <w:p w:rsidR="001965CE" w:rsidRPr="008C5FA5" w:rsidRDefault="001965CE" w:rsidP="001965CE">
      <w:pPr>
        <w:jc w:val="both"/>
        <w:rPr>
          <w:b/>
          <w:szCs w:val="20"/>
        </w:rPr>
      </w:pPr>
    </w:p>
    <w:p w:rsidR="001965CE" w:rsidRPr="008C5FA5" w:rsidRDefault="001965CE" w:rsidP="009C45B6">
      <w:pPr>
        <w:numPr>
          <w:ilvl w:val="0"/>
          <w:numId w:val="239"/>
        </w:numPr>
        <w:tabs>
          <w:tab w:val="num" w:pos="540"/>
        </w:tabs>
        <w:jc w:val="both"/>
        <w:rPr>
          <w:b/>
        </w:rPr>
      </w:pPr>
      <w:r w:rsidRPr="008C5FA5">
        <w:rPr>
          <w:b/>
        </w:rPr>
        <w:t>Při určení výše pokuty právnické osobě se přihlédne k závažnosti správního deliktu, zejména ke způsobu jeho spáchání a jeho následkům, době trvání protiprávního stavu a k okolnostem, za nichž byl spáchán.</w:t>
      </w:r>
    </w:p>
    <w:p w:rsidR="001965CE" w:rsidRPr="008C5FA5" w:rsidRDefault="001965CE" w:rsidP="001965CE">
      <w:pPr>
        <w:jc w:val="both"/>
        <w:rPr>
          <w:b/>
          <w:szCs w:val="20"/>
        </w:rPr>
      </w:pPr>
    </w:p>
    <w:p w:rsidR="00A85620" w:rsidRPr="008C5FA5" w:rsidRDefault="001965CE" w:rsidP="009C45B6">
      <w:pPr>
        <w:numPr>
          <w:ilvl w:val="0"/>
          <w:numId w:val="239"/>
        </w:numPr>
        <w:tabs>
          <w:tab w:val="num" w:pos="540"/>
        </w:tabs>
        <w:jc w:val="both"/>
        <w:rPr>
          <w:b/>
          <w:bCs/>
          <w:szCs w:val="28"/>
          <w:u w:val="single"/>
        </w:rPr>
      </w:pPr>
      <w:r w:rsidRPr="008C5FA5">
        <w:rPr>
          <w:b/>
        </w:rPr>
        <w:lastRenderedPageBreak/>
        <w:t>Odpovědnost právnické osoby za správní delikt zaniká, jestliže správní orgán o něm nezahájil řízení do 1 roku ode dne, kdy se o něm dozvěděl, nejpozději však do 3 let ode dne, kdy byl spáchán.</w:t>
      </w:r>
    </w:p>
    <w:p w:rsidR="001965CE" w:rsidRPr="008C5FA5" w:rsidRDefault="001965CE" w:rsidP="00CB0C8D">
      <w:pPr>
        <w:jc w:val="both"/>
        <w:rPr>
          <w:b/>
          <w:bCs/>
          <w:szCs w:val="28"/>
          <w:u w:val="single"/>
        </w:rPr>
      </w:pPr>
    </w:p>
    <w:p w:rsidR="008C6D7C" w:rsidRPr="008C5FA5" w:rsidRDefault="001965CE" w:rsidP="009C45B6">
      <w:pPr>
        <w:numPr>
          <w:ilvl w:val="0"/>
          <w:numId w:val="239"/>
        </w:numPr>
        <w:tabs>
          <w:tab w:val="num" w:pos="540"/>
        </w:tabs>
        <w:jc w:val="both"/>
        <w:rPr>
          <w:b/>
        </w:rPr>
      </w:pPr>
      <w:r w:rsidRPr="008C5FA5">
        <w:rPr>
          <w:b/>
        </w:rPr>
        <w:t>Na odpovědnost za jednání, k němuž došlo při podnikání fyzické osoby nebo v přímé souvislosti s ním, se vztahují ustanovení tohoto zákona o odpovědnosti a postihu právnické osoby.</w:t>
      </w:r>
    </w:p>
    <w:p w:rsidR="0042030A" w:rsidRPr="008C5FA5" w:rsidRDefault="0042030A" w:rsidP="0042030A">
      <w:pPr>
        <w:tabs>
          <w:tab w:val="num" w:pos="540"/>
        </w:tabs>
        <w:jc w:val="both"/>
        <w:rPr>
          <w:b/>
        </w:rPr>
      </w:pPr>
    </w:p>
    <w:p w:rsidR="008C6D7C" w:rsidRPr="008C5FA5" w:rsidRDefault="0042030A" w:rsidP="009C45B6">
      <w:pPr>
        <w:numPr>
          <w:ilvl w:val="0"/>
          <w:numId w:val="239"/>
        </w:numPr>
        <w:tabs>
          <w:tab w:val="num" w:pos="540"/>
        </w:tabs>
        <w:jc w:val="both"/>
        <w:rPr>
          <w:b/>
        </w:rPr>
      </w:pPr>
      <w:r w:rsidRPr="008C5FA5">
        <w:rPr>
          <w:b/>
        </w:rPr>
        <w:t>Na odpovědnost za jednání, k němuž došlo při podnikání fyzické osoby nebo v přímé souvislosti s ním, se vztahují ustanovení zákona o odpovědnosti a postihu právnické osoby.</w:t>
      </w:r>
    </w:p>
    <w:p w:rsidR="008C6D7C" w:rsidRPr="008C5FA5" w:rsidRDefault="008C6D7C" w:rsidP="008C6D7C">
      <w:pPr>
        <w:jc w:val="both"/>
        <w:rPr>
          <w:b/>
        </w:rPr>
      </w:pPr>
    </w:p>
    <w:p w:rsidR="008C6D7C" w:rsidRPr="008C5FA5" w:rsidRDefault="008C6D7C" w:rsidP="009C45B6">
      <w:pPr>
        <w:numPr>
          <w:ilvl w:val="0"/>
          <w:numId w:val="239"/>
        </w:numPr>
        <w:tabs>
          <w:tab w:val="num" w:pos="540"/>
        </w:tabs>
        <w:jc w:val="both"/>
        <w:rPr>
          <w:b/>
        </w:rPr>
      </w:pPr>
      <w:r w:rsidRPr="008C5FA5">
        <w:rPr>
          <w:b/>
        </w:rPr>
        <w:t>Uložením sankce právnické osobě nebo podnikající fyzické osobě zůstává nedotčena odpovědnost jejího odborného zástupce podle tohoto zákona.</w:t>
      </w:r>
    </w:p>
    <w:p w:rsidR="00FE1856" w:rsidRPr="008C5FA5" w:rsidRDefault="00FE1856" w:rsidP="00F51136">
      <w:pPr>
        <w:pStyle w:val="Nadpis5"/>
        <w:rPr>
          <w:szCs w:val="20"/>
        </w:rPr>
      </w:pPr>
      <w:bookmarkStart w:id="660" w:name="_Toc392855692"/>
      <w:bookmarkStart w:id="661" w:name="_Toc412014429"/>
      <w:r w:rsidRPr="008C5FA5">
        <w:t>Společná ustanovení ke správním deliktům</w:t>
      </w:r>
      <w:bookmarkEnd w:id="660"/>
      <w:bookmarkEnd w:id="661"/>
      <w:r w:rsidRPr="008C5FA5">
        <w:t xml:space="preserve"> </w:t>
      </w:r>
    </w:p>
    <w:p w:rsidR="00FE1856" w:rsidRPr="008C5FA5" w:rsidRDefault="00121FA6" w:rsidP="00C10F2B">
      <w:pPr>
        <w:pStyle w:val="Nadpis6"/>
      </w:pPr>
      <w:bookmarkStart w:id="662" w:name="_Toc395703149"/>
      <w:bookmarkStart w:id="663" w:name="_Toc395710559"/>
      <w:bookmarkStart w:id="664" w:name="_Toc395710926"/>
      <w:bookmarkStart w:id="665" w:name="_Toc395711293"/>
      <w:bookmarkStart w:id="666" w:name="_Toc395771611"/>
      <w:bookmarkStart w:id="667" w:name="_Toc395792058"/>
      <w:bookmarkStart w:id="668" w:name="_Toc395795055"/>
      <w:bookmarkStart w:id="669" w:name="_Toc395795427"/>
      <w:bookmarkStart w:id="670" w:name="_Toc395795799"/>
      <w:bookmarkStart w:id="671" w:name="_Toc395796100"/>
      <w:bookmarkStart w:id="672" w:name="_Toc395863877"/>
      <w:bookmarkStart w:id="673" w:name="_Toc395864154"/>
      <w:bookmarkStart w:id="674" w:name="_Toc395866891"/>
      <w:bookmarkStart w:id="675" w:name="_Toc395867167"/>
      <w:bookmarkStart w:id="676" w:name="_Toc396286806"/>
      <w:bookmarkStart w:id="677" w:name="_Toc396287081"/>
      <w:bookmarkStart w:id="678" w:name="_Toc396287516"/>
      <w:bookmarkStart w:id="679" w:name="_Toc395710561"/>
      <w:bookmarkStart w:id="680" w:name="_Toc395710928"/>
      <w:bookmarkStart w:id="681" w:name="_Toc395711295"/>
      <w:bookmarkStart w:id="682" w:name="_Toc395771613"/>
      <w:bookmarkStart w:id="683" w:name="_Toc395792060"/>
      <w:bookmarkStart w:id="684" w:name="_Toc395795057"/>
      <w:bookmarkStart w:id="685" w:name="_Toc395795429"/>
      <w:bookmarkStart w:id="686" w:name="_Toc395795801"/>
      <w:bookmarkStart w:id="687" w:name="_Toc395796102"/>
      <w:bookmarkStart w:id="688" w:name="_Toc395710563"/>
      <w:bookmarkStart w:id="689" w:name="_Toc395710930"/>
      <w:bookmarkStart w:id="690" w:name="_Toc395711297"/>
      <w:bookmarkStart w:id="691" w:name="_Toc395771615"/>
      <w:bookmarkStart w:id="692" w:name="_Toc395792062"/>
      <w:bookmarkStart w:id="693" w:name="_Toc395795059"/>
      <w:bookmarkStart w:id="694" w:name="_Toc395795431"/>
      <w:bookmarkStart w:id="695" w:name="_Toc395795803"/>
      <w:bookmarkStart w:id="696" w:name="_Toc395796104"/>
      <w:bookmarkStart w:id="697" w:name="_Toc395710565"/>
      <w:bookmarkStart w:id="698" w:name="_Toc395710932"/>
      <w:bookmarkStart w:id="699" w:name="_Toc395711299"/>
      <w:bookmarkStart w:id="700" w:name="_Toc395771617"/>
      <w:bookmarkStart w:id="701" w:name="_Toc395792064"/>
      <w:bookmarkStart w:id="702" w:name="_Toc395795061"/>
      <w:bookmarkStart w:id="703" w:name="_Toc395795433"/>
      <w:bookmarkStart w:id="704" w:name="_Toc395795805"/>
      <w:bookmarkStart w:id="705" w:name="_Toc395796106"/>
      <w:bookmarkStart w:id="706" w:name="_Toc395710567"/>
      <w:bookmarkStart w:id="707" w:name="_Toc395710934"/>
      <w:bookmarkStart w:id="708" w:name="_Toc395711301"/>
      <w:bookmarkStart w:id="709" w:name="_Toc395771619"/>
      <w:bookmarkStart w:id="710" w:name="_Toc395792066"/>
      <w:bookmarkStart w:id="711" w:name="_Toc395795063"/>
      <w:bookmarkStart w:id="712" w:name="_Toc395795435"/>
      <w:bookmarkStart w:id="713" w:name="_Toc395795807"/>
      <w:bookmarkStart w:id="714" w:name="_Toc395796108"/>
      <w:bookmarkStart w:id="715" w:name="_Toc395710569"/>
      <w:bookmarkStart w:id="716" w:name="_Toc395710936"/>
      <w:bookmarkStart w:id="717" w:name="_Toc395711303"/>
      <w:bookmarkStart w:id="718" w:name="_Toc395771621"/>
      <w:bookmarkStart w:id="719" w:name="_Toc395792068"/>
      <w:bookmarkStart w:id="720" w:name="_Toc395795065"/>
      <w:bookmarkStart w:id="721" w:name="_Toc395795437"/>
      <w:bookmarkStart w:id="722" w:name="_Toc395795809"/>
      <w:bookmarkStart w:id="723" w:name="_Toc395796110"/>
      <w:bookmarkStart w:id="724" w:name="_Toc395710571"/>
      <w:bookmarkStart w:id="725" w:name="_Toc395710938"/>
      <w:bookmarkStart w:id="726" w:name="_Toc395711305"/>
      <w:bookmarkStart w:id="727" w:name="_Toc395771623"/>
      <w:bookmarkStart w:id="728" w:name="_Toc395792070"/>
      <w:bookmarkStart w:id="729" w:name="_Toc395795067"/>
      <w:bookmarkStart w:id="730" w:name="_Toc395795439"/>
      <w:bookmarkStart w:id="731" w:name="_Toc395795811"/>
      <w:bookmarkStart w:id="732" w:name="_Toc395796112"/>
      <w:bookmarkStart w:id="733" w:name="_Toc395710573"/>
      <w:bookmarkStart w:id="734" w:name="_Toc395710940"/>
      <w:bookmarkStart w:id="735" w:name="_Toc395711307"/>
      <w:bookmarkStart w:id="736" w:name="_Toc395771625"/>
      <w:bookmarkStart w:id="737" w:name="_Toc395792072"/>
      <w:bookmarkStart w:id="738" w:name="_Toc395795069"/>
      <w:bookmarkStart w:id="739" w:name="_Toc395795441"/>
      <w:bookmarkStart w:id="740" w:name="_Toc395795813"/>
      <w:bookmarkStart w:id="741" w:name="_Toc395796114"/>
      <w:bookmarkStart w:id="742" w:name="_Toc395710575"/>
      <w:bookmarkStart w:id="743" w:name="_Toc395710942"/>
      <w:bookmarkStart w:id="744" w:name="_Toc395711309"/>
      <w:bookmarkStart w:id="745" w:name="_Toc395771627"/>
      <w:bookmarkStart w:id="746" w:name="_Toc395792074"/>
      <w:bookmarkStart w:id="747" w:name="_Toc395795071"/>
      <w:bookmarkStart w:id="748" w:name="_Toc395795443"/>
      <w:bookmarkStart w:id="749" w:name="_Toc395795815"/>
      <w:bookmarkStart w:id="750" w:name="_Toc395796116"/>
      <w:bookmarkStart w:id="751" w:name="_Toc395710577"/>
      <w:bookmarkStart w:id="752" w:name="_Toc395710944"/>
      <w:bookmarkStart w:id="753" w:name="_Toc395711311"/>
      <w:bookmarkStart w:id="754" w:name="_Toc395771629"/>
      <w:bookmarkStart w:id="755" w:name="_Toc395792076"/>
      <w:bookmarkStart w:id="756" w:name="_Toc395795073"/>
      <w:bookmarkStart w:id="757" w:name="_Toc395795445"/>
      <w:bookmarkStart w:id="758" w:name="_Toc395795817"/>
      <w:bookmarkStart w:id="759" w:name="_Toc395796118"/>
      <w:bookmarkStart w:id="760" w:name="_Toc395710578"/>
      <w:bookmarkStart w:id="761" w:name="_Toc395710945"/>
      <w:bookmarkStart w:id="762" w:name="_Toc395711312"/>
      <w:bookmarkStart w:id="763" w:name="_Toc395771630"/>
      <w:bookmarkStart w:id="764" w:name="_Toc395792077"/>
      <w:bookmarkStart w:id="765" w:name="_Toc395795074"/>
      <w:bookmarkStart w:id="766" w:name="_Toc395795446"/>
      <w:bookmarkStart w:id="767" w:name="_Toc395795818"/>
      <w:bookmarkStart w:id="768" w:name="_Toc395796119"/>
      <w:bookmarkStart w:id="769" w:name="_Toc395710579"/>
      <w:bookmarkStart w:id="770" w:name="_Toc395710946"/>
      <w:bookmarkStart w:id="771" w:name="_Toc395711313"/>
      <w:bookmarkStart w:id="772" w:name="_Toc395771631"/>
      <w:bookmarkStart w:id="773" w:name="_Toc395792078"/>
      <w:bookmarkStart w:id="774" w:name="_Toc395795075"/>
      <w:bookmarkStart w:id="775" w:name="_Toc395795447"/>
      <w:bookmarkStart w:id="776" w:name="_Toc395795819"/>
      <w:bookmarkStart w:id="777" w:name="_Toc395796120"/>
      <w:bookmarkStart w:id="778" w:name="_Toc395710581"/>
      <w:bookmarkStart w:id="779" w:name="_Toc395710948"/>
      <w:bookmarkStart w:id="780" w:name="_Toc395711315"/>
      <w:bookmarkStart w:id="781" w:name="_Toc395771633"/>
      <w:bookmarkStart w:id="782" w:name="_Toc395792080"/>
      <w:bookmarkStart w:id="783" w:name="_Toc395795077"/>
      <w:bookmarkStart w:id="784" w:name="_Toc395795449"/>
      <w:bookmarkStart w:id="785" w:name="_Toc395795821"/>
      <w:bookmarkStart w:id="786" w:name="_Toc395796122"/>
      <w:bookmarkStart w:id="787" w:name="_Toc395710586"/>
      <w:bookmarkStart w:id="788" w:name="_Toc395710953"/>
      <w:bookmarkStart w:id="789" w:name="_Toc395711320"/>
      <w:bookmarkStart w:id="790" w:name="_Toc395771638"/>
      <w:bookmarkStart w:id="791" w:name="_Toc395792085"/>
      <w:bookmarkStart w:id="792" w:name="_Toc395795082"/>
      <w:bookmarkStart w:id="793" w:name="_Toc395795454"/>
      <w:bookmarkStart w:id="794" w:name="_Toc395795826"/>
      <w:bookmarkStart w:id="795" w:name="_Toc395796127"/>
      <w:bookmarkStart w:id="796" w:name="_Toc395710587"/>
      <w:bookmarkStart w:id="797" w:name="_Toc395710954"/>
      <w:bookmarkStart w:id="798" w:name="_Toc395711321"/>
      <w:bookmarkStart w:id="799" w:name="_Toc395771639"/>
      <w:bookmarkStart w:id="800" w:name="_Toc395792086"/>
      <w:bookmarkStart w:id="801" w:name="_Toc395795083"/>
      <w:bookmarkStart w:id="802" w:name="_Toc395795455"/>
      <w:bookmarkStart w:id="803" w:name="_Toc395795827"/>
      <w:bookmarkStart w:id="804" w:name="_Toc395796128"/>
      <w:bookmarkStart w:id="805" w:name="_Toc395710588"/>
      <w:bookmarkStart w:id="806" w:name="_Toc395710955"/>
      <w:bookmarkStart w:id="807" w:name="_Toc395711322"/>
      <w:bookmarkStart w:id="808" w:name="_Toc395771640"/>
      <w:bookmarkStart w:id="809" w:name="_Toc395792087"/>
      <w:bookmarkStart w:id="810" w:name="_Toc395795084"/>
      <w:bookmarkStart w:id="811" w:name="_Toc395795456"/>
      <w:bookmarkStart w:id="812" w:name="_Toc395795828"/>
      <w:bookmarkStart w:id="813" w:name="_Toc395796129"/>
      <w:bookmarkStart w:id="814" w:name="_Toc395710595"/>
      <w:bookmarkStart w:id="815" w:name="_Toc395710962"/>
      <w:bookmarkStart w:id="816" w:name="_Toc395711329"/>
      <w:bookmarkStart w:id="817" w:name="_Toc395771647"/>
      <w:bookmarkStart w:id="818" w:name="_Toc395792094"/>
      <w:bookmarkStart w:id="819" w:name="_Toc395795091"/>
      <w:bookmarkStart w:id="820" w:name="_Toc395795463"/>
      <w:bookmarkStart w:id="821" w:name="_Toc395795835"/>
      <w:bookmarkStart w:id="822" w:name="_Toc395796136"/>
      <w:bookmarkStart w:id="823" w:name="_Toc395710597"/>
      <w:bookmarkStart w:id="824" w:name="_Toc395710964"/>
      <w:bookmarkStart w:id="825" w:name="_Toc395711331"/>
      <w:bookmarkStart w:id="826" w:name="_Toc395771649"/>
      <w:bookmarkStart w:id="827" w:name="_Toc395792096"/>
      <w:bookmarkStart w:id="828" w:name="_Toc395795093"/>
      <w:bookmarkStart w:id="829" w:name="_Toc395795465"/>
      <w:bookmarkStart w:id="830" w:name="_Toc395795837"/>
      <w:bookmarkStart w:id="831" w:name="_Toc395796138"/>
      <w:bookmarkStart w:id="832" w:name="_Toc395710606"/>
      <w:bookmarkStart w:id="833" w:name="_Toc395710973"/>
      <w:bookmarkStart w:id="834" w:name="_Toc395711340"/>
      <w:bookmarkStart w:id="835" w:name="_Toc395771658"/>
      <w:bookmarkStart w:id="836" w:name="_Toc395792105"/>
      <w:bookmarkStart w:id="837" w:name="_Toc395795102"/>
      <w:bookmarkStart w:id="838" w:name="_Toc395795474"/>
      <w:bookmarkStart w:id="839" w:name="_Toc395795846"/>
      <w:bookmarkStart w:id="840" w:name="_Toc395796147"/>
      <w:bookmarkStart w:id="841" w:name="_Toc395710614"/>
      <w:bookmarkStart w:id="842" w:name="_Toc395710981"/>
      <w:bookmarkStart w:id="843" w:name="_Toc395711348"/>
      <w:bookmarkStart w:id="844" w:name="_Toc395771666"/>
      <w:bookmarkStart w:id="845" w:name="_Toc395792113"/>
      <w:bookmarkStart w:id="846" w:name="_Toc395795110"/>
      <w:bookmarkStart w:id="847" w:name="_Toc395795482"/>
      <w:bookmarkStart w:id="848" w:name="_Toc395795854"/>
      <w:bookmarkStart w:id="849" w:name="_Toc395796155"/>
      <w:bookmarkStart w:id="850" w:name="_Toc395710618"/>
      <w:bookmarkStart w:id="851" w:name="_Toc395710985"/>
      <w:bookmarkStart w:id="852" w:name="_Toc395711352"/>
      <w:bookmarkStart w:id="853" w:name="_Toc395771670"/>
      <w:bookmarkStart w:id="854" w:name="_Toc395792117"/>
      <w:bookmarkStart w:id="855" w:name="_Toc395795114"/>
      <w:bookmarkStart w:id="856" w:name="_Toc395795486"/>
      <w:bookmarkStart w:id="857" w:name="_Toc395795858"/>
      <w:bookmarkStart w:id="858" w:name="_Toc395796159"/>
      <w:bookmarkStart w:id="859" w:name="_Toc395710623"/>
      <w:bookmarkStart w:id="860" w:name="_Toc395710990"/>
      <w:bookmarkStart w:id="861" w:name="_Toc395711357"/>
      <w:bookmarkStart w:id="862" w:name="_Toc395771675"/>
      <w:bookmarkStart w:id="863" w:name="_Toc395792122"/>
      <w:bookmarkStart w:id="864" w:name="_Toc395795119"/>
      <w:bookmarkStart w:id="865" w:name="_Toc395795491"/>
      <w:bookmarkStart w:id="866" w:name="_Toc395795863"/>
      <w:bookmarkStart w:id="867" w:name="_Toc395796164"/>
      <w:bookmarkStart w:id="868" w:name="_Toc395710627"/>
      <w:bookmarkStart w:id="869" w:name="_Toc395710994"/>
      <w:bookmarkStart w:id="870" w:name="_Toc395711361"/>
      <w:bookmarkStart w:id="871" w:name="_Toc395771679"/>
      <w:bookmarkStart w:id="872" w:name="_Toc395792126"/>
      <w:bookmarkStart w:id="873" w:name="_Toc395795123"/>
      <w:bookmarkStart w:id="874" w:name="_Toc395795495"/>
      <w:bookmarkStart w:id="875" w:name="_Toc395795867"/>
      <w:bookmarkStart w:id="876" w:name="_Toc395796168"/>
      <w:bookmarkStart w:id="877" w:name="_Toc395710632"/>
      <w:bookmarkStart w:id="878" w:name="_Toc395710999"/>
      <w:bookmarkStart w:id="879" w:name="_Toc395711366"/>
      <w:bookmarkStart w:id="880" w:name="_Toc395771684"/>
      <w:bookmarkStart w:id="881" w:name="_Toc395792131"/>
      <w:bookmarkStart w:id="882" w:name="_Toc395795128"/>
      <w:bookmarkStart w:id="883" w:name="_Toc395795500"/>
      <w:bookmarkStart w:id="884" w:name="_Toc395795872"/>
      <w:bookmarkStart w:id="885" w:name="_Toc395796173"/>
      <w:bookmarkStart w:id="886" w:name="_Toc395710636"/>
      <w:bookmarkStart w:id="887" w:name="_Toc395711003"/>
      <w:bookmarkStart w:id="888" w:name="_Toc395711370"/>
      <w:bookmarkStart w:id="889" w:name="_Toc395771688"/>
      <w:bookmarkStart w:id="890" w:name="_Toc395792135"/>
      <w:bookmarkStart w:id="891" w:name="_Toc395795132"/>
      <w:bookmarkStart w:id="892" w:name="_Toc395795504"/>
      <w:bookmarkStart w:id="893" w:name="_Toc395795876"/>
      <w:bookmarkStart w:id="894" w:name="_Toc395796177"/>
      <w:bookmarkStart w:id="895" w:name="_Toc395710640"/>
      <w:bookmarkStart w:id="896" w:name="_Toc395711007"/>
      <w:bookmarkStart w:id="897" w:name="_Toc395711374"/>
      <w:bookmarkStart w:id="898" w:name="_Toc395771692"/>
      <w:bookmarkStart w:id="899" w:name="_Toc395792139"/>
      <w:bookmarkStart w:id="900" w:name="_Toc395795136"/>
      <w:bookmarkStart w:id="901" w:name="_Toc395795508"/>
      <w:bookmarkStart w:id="902" w:name="_Toc395795880"/>
      <w:bookmarkStart w:id="903" w:name="_Toc395796181"/>
      <w:bookmarkStart w:id="904" w:name="_Toc395710643"/>
      <w:bookmarkStart w:id="905" w:name="_Toc395711010"/>
      <w:bookmarkStart w:id="906" w:name="_Toc395711377"/>
      <w:bookmarkStart w:id="907" w:name="_Toc395771695"/>
      <w:bookmarkStart w:id="908" w:name="_Toc395792142"/>
      <w:bookmarkStart w:id="909" w:name="_Toc395795139"/>
      <w:bookmarkStart w:id="910" w:name="_Toc395795511"/>
      <w:bookmarkStart w:id="911" w:name="_Toc395795883"/>
      <w:bookmarkStart w:id="912" w:name="_Toc395796184"/>
      <w:bookmarkStart w:id="913" w:name="_Toc395710644"/>
      <w:bookmarkStart w:id="914" w:name="_Toc395711011"/>
      <w:bookmarkStart w:id="915" w:name="_Toc395711378"/>
      <w:bookmarkStart w:id="916" w:name="_Toc395771696"/>
      <w:bookmarkStart w:id="917" w:name="_Toc395792143"/>
      <w:bookmarkStart w:id="918" w:name="_Toc395795140"/>
      <w:bookmarkStart w:id="919" w:name="_Toc395795512"/>
      <w:bookmarkStart w:id="920" w:name="_Toc395795884"/>
      <w:bookmarkStart w:id="921" w:name="_Toc395796185"/>
      <w:bookmarkStart w:id="922" w:name="_Toc395710647"/>
      <w:bookmarkStart w:id="923" w:name="_Toc395711014"/>
      <w:bookmarkStart w:id="924" w:name="_Toc395711381"/>
      <w:bookmarkStart w:id="925" w:name="_Toc395771699"/>
      <w:bookmarkStart w:id="926" w:name="_Toc395792146"/>
      <w:bookmarkStart w:id="927" w:name="_Toc395795143"/>
      <w:bookmarkStart w:id="928" w:name="_Toc395795515"/>
      <w:bookmarkStart w:id="929" w:name="_Toc395795887"/>
      <w:bookmarkStart w:id="930" w:name="_Toc395796188"/>
      <w:bookmarkStart w:id="931" w:name="_Toc395710649"/>
      <w:bookmarkStart w:id="932" w:name="_Toc395711016"/>
      <w:bookmarkStart w:id="933" w:name="_Toc395711383"/>
      <w:bookmarkStart w:id="934" w:name="_Toc395771701"/>
      <w:bookmarkStart w:id="935" w:name="_Toc395792148"/>
      <w:bookmarkStart w:id="936" w:name="_Toc395795145"/>
      <w:bookmarkStart w:id="937" w:name="_Toc395795517"/>
      <w:bookmarkStart w:id="938" w:name="_Toc395795889"/>
      <w:bookmarkStart w:id="939" w:name="_Toc395796190"/>
      <w:bookmarkStart w:id="940" w:name="_Toc395710650"/>
      <w:bookmarkStart w:id="941" w:name="_Toc395711017"/>
      <w:bookmarkStart w:id="942" w:name="_Toc395711384"/>
      <w:bookmarkStart w:id="943" w:name="_Toc395771702"/>
      <w:bookmarkStart w:id="944" w:name="_Toc395792149"/>
      <w:bookmarkStart w:id="945" w:name="_Toc395795146"/>
      <w:bookmarkStart w:id="946" w:name="_Toc395795518"/>
      <w:bookmarkStart w:id="947" w:name="_Toc395795890"/>
      <w:bookmarkStart w:id="948" w:name="_Toc395796191"/>
      <w:bookmarkStart w:id="949" w:name="_Toc395710651"/>
      <w:bookmarkStart w:id="950" w:name="_Toc395711018"/>
      <w:bookmarkStart w:id="951" w:name="_Toc395711385"/>
      <w:bookmarkStart w:id="952" w:name="_Toc395771703"/>
      <w:bookmarkStart w:id="953" w:name="_Toc395792150"/>
      <w:bookmarkStart w:id="954" w:name="_Toc395795147"/>
      <w:bookmarkStart w:id="955" w:name="_Toc395795519"/>
      <w:bookmarkStart w:id="956" w:name="_Toc395795891"/>
      <w:bookmarkStart w:id="957" w:name="_Toc395796192"/>
      <w:bookmarkStart w:id="958" w:name="_Toc395710652"/>
      <w:bookmarkStart w:id="959" w:name="_Toc395711019"/>
      <w:bookmarkStart w:id="960" w:name="_Toc395711386"/>
      <w:bookmarkStart w:id="961" w:name="_Toc395771704"/>
      <w:bookmarkStart w:id="962" w:name="_Toc395792151"/>
      <w:bookmarkStart w:id="963" w:name="_Toc395795148"/>
      <w:bookmarkStart w:id="964" w:name="_Toc395795520"/>
      <w:bookmarkStart w:id="965" w:name="_Toc395795892"/>
      <w:bookmarkStart w:id="966" w:name="_Toc395796193"/>
      <w:bookmarkStart w:id="967" w:name="_Toc392855691"/>
      <w:bookmarkStart w:id="968" w:name="_Toc41201443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Pr="008C5FA5">
        <w:t>§ SS + 2</w:t>
      </w:r>
      <w:bookmarkEnd w:id="967"/>
      <w:r w:rsidR="00230151" w:rsidRPr="008C5FA5">
        <w:t>0</w:t>
      </w:r>
      <w:bookmarkEnd w:id="968"/>
    </w:p>
    <w:p w:rsidR="00FE1856" w:rsidRPr="008C5FA5" w:rsidRDefault="007E3C48" w:rsidP="00F51136">
      <w:pPr>
        <w:tabs>
          <w:tab w:val="num" w:pos="540"/>
        </w:tabs>
        <w:spacing w:before="240"/>
        <w:jc w:val="both"/>
        <w:rPr>
          <w:b/>
          <w:szCs w:val="20"/>
        </w:rPr>
      </w:pPr>
      <w:r w:rsidRPr="008C5FA5">
        <w:rPr>
          <w:b/>
        </w:rPr>
        <w:t xml:space="preserve">Správní delikt je spáchán opakovaně, jestliže </w:t>
      </w:r>
      <w:r w:rsidR="00C77C2B" w:rsidRPr="008C5FA5">
        <w:rPr>
          <w:b/>
        </w:rPr>
        <w:t>ode dne nabytí</w:t>
      </w:r>
      <w:r w:rsidRPr="008C5FA5">
        <w:rPr>
          <w:b/>
        </w:rPr>
        <w:t xml:space="preserve"> právní moci rozhodnutí o uložení pokuty za nesplnění téže povinnosti neuplynuly 2 roky.</w:t>
      </w:r>
    </w:p>
    <w:p w:rsidR="007E3C48" w:rsidRPr="008C5FA5" w:rsidRDefault="007E3C48" w:rsidP="00C10F2B">
      <w:pPr>
        <w:pStyle w:val="Nadpis6"/>
      </w:pPr>
      <w:bookmarkStart w:id="969" w:name="_Toc412014431"/>
      <w:r w:rsidRPr="008C5FA5">
        <w:t>§ SS + 2</w:t>
      </w:r>
      <w:r w:rsidR="00230151" w:rsidRPr="008C5FA5">
        <w:t>1</w:t>
      </w:r>
      <w:bookmarkEnd w:id="969"/>
    </w:p>
    <w:p w:rsidR="007E3C48" w:rsidRPr="008C5FA5" w:rsidRDefault="007E3C48" w:rsidP="009C45B6">
      <w:pPr>
        <w:numPr>
          <w:ilvl w:val="0"/>
          <w:numId w:val="210"/>
        </w:numPr>
        <w:tabs>
          <w:tab w:val="num" w:pos="540"/>
        </w:tabs>
        <w:spacing w:before="240"/>
        <w:jc w:val="both"/>
        <w:rPr>
          <w:b/>
          <w:szCs w:val="20"/>
        </w:rPr>
      </w:pPr>
      <w:r w:rsidRPr="008C5FA5">
        <w:rPr>
          <w:b/>
        </w:rPr>
        <w:t>Zákaz činnosti</w:t>
      </w:r>
      <w:r w:rsidRPr="008C5FA5">
        <w:rPr>
          <w:b/>
          <w:szCs w:val="20"/>
        </w:rPr>
        <w:t xml:space="preserve"> lze uložit nejdéle na 2 roky, pokud byl správní delikt spáchán touto činností nebo v souvislosti s ní.</w:t>
      </w:r>
    </w:p>
    <w:p w:rsidR="00130AD6" w:rsidRPr="008C5FA5" w:rsidRDefault="00130AD6" w:rsidP="00130AD6">
      <w:pPr>
        <w:tabs>
          <w:tab w:val="num" w:pos="540"/>
        </w:tabs>
        <w:ind w:left="465"/>
        <w:jc w:val="both"/>
        <w:rPr>
          <w:b/>
          <w:szCs w:val="20"/>
        </w:rPr>
      </w:pPr>
    </w:p>
    <w:p w:rsidR="00130AD6" w:rsidRPr="008C5FA5" w:rsidRDefault="00130AD6" w:rsidP="009C45B6">
      <w:pPr>
        <w:numPr>
          <w:ilvl w:val="0"/>
          <w:numId w:val="210"/>
        </w:numPr>
        <w:tabs>
          <w:tab w:val="num" w:pos="540"/>
        </w:tabs>
        <w:jc w:val="both"/>
        <w:rPr>
          <w:b/>
          <w:szCs w:val="20"/>
        </w:rPr>
      </w:pPr>
      <w:r w:rsidRPr="008C5FA5">
        <w:rPr>
          <w:b/>
          <w:szCs w:val="20"/>
        </w:rPr>
        <w:t xml:space="preserve">Je-li osobě oprávněné k výkonu regulované činnosti pravomocně uložen zákaz výkonu této činnosti, postupuje se podle </w:t>
      </w:r>
      <w:r w:rsidRPr="008C5FA5">
        <w:rPr>
          <w:b/>
          <w:szCs w:val="20"/>
          <w:highlight w:val="green"/>
        </w:rPr>
        <w:t>§ EE + 24</w:t>
      </w:r>
      <w:r w:rsidRPr="008C5FA5">
        <w:rPr>
          <w:b/>
          <w:szCs w:val="20"/>
        </w:rPr>
        <w:t xml:space="preserve"> obdobně.</w:t>
      </w:r>
    </w:p>
    <w:p w:rsidR="007E3C48" w:rsidRPr="008C5FA5" w:rsidRDefault="007E3C48" w:rsidP="007E3C48">
      <w:pPr>
        <w:tabs>
          <w:tab w:val="num" w:pos="540"/>
        </w:tabs>
        <w:jc w:val="both"/>
        <w:rPr>
          <w:szCs w:val="20"/>
          <w:highlight w:val="yellow"/>
        </w:rPr>
      </w:pPr>
    </w:p>
    <w:p w:rsidR="007E3C48" w:rsidRPr="008C5FA5" w:rsidRDefault="007E3C48" w:rsidP="009C45B6">
      <w:pPr>
        <w:numPr>
          <w:ilvl w:val="0"/>
          <w:numId w:val="210"/>
        </w:numPr>
        <w:tabs>
          <w:tab w:val="num" w:pos="540"/>
        </w:tabs>
        <w:jc w:val="both"/>
        <w:rPr>
          <w:b/>
          <w:szCs w:val="20"/>
        </w:rPr>
      </w:pPr>
      <w:r w:rsidRPr="008C5FA5">
        <w:rPr>
          <w:b/>
          <w:szCs w:val="20"/>
        </w:rPr>
        <w:t>Byl</w:t>
      </w:r>
      <w:r w:rsidR="000B0CF7" w:rsidRPr="008C5FA5">
        <w:rPr>
          <w:b/>
          <w:szCs w:val="20"/>
        </w:rPr>
        <w:t>a</w:t>
      </w:r>
      <w:r w:rsidRPr="008C5FA5">
        <w:rPr>
          <w:b/>
          <w:szCs w:val="20"/>
        </w:rPr>
        <w:t xml:space="preserve">-li </w:t>
      </w:r>
      <w:r w:rsidR="000B0CF7" w:rsidRPr="008C5FA5">
        <w:rPr>
          <w:b/>
        </w:rPr>
        <w:t>osobě oprávněné k výkonu regulované činnosti</w:t>
      </w:r>
      <w:r w:rsidRPr="008C5FA5">
        <w:rPr>
          <w:b/>
          <w:szCs w:val="20"/>
        </w:rPr>
        <w:t xml:space="preserve"> </w:t>
      </w:r>
      <w:r w:rsidR="000B0CF7" w:rsidRPr="008C5FA5">
        <w:rPr>
          <w:b/>
          <w:szCs w:val="20"/>
        </w:rPr>
        <w:t xml:space="preserve">podle tohoto zákona uložena sankce </w:t>
      </w:r>
      <w:r w:rsidRPr="008C5FA5">
        <w:rPr>
          <w:b/>
          <w:szCs w:val="20"/>
        </w:rPr>
        <w:t xml:space="preserve">zákazu činnosti, spočívající v zákazu </w:t>
      </w:r>
      <w:r w:rsidR="000B0CF7" w:rsidRPr="008C5FA5">
        <w:rPr>
          <w:b/>
          <w:szCs w:val="20"/>
        </w:rPr>
        <w:t xml:space="preserve">výkonu regulované činnosti, </w:t>
      </w:r>
      <w:r w:rsidR="00A9184D" w:rsidRPr="008C5FA5">
        <w:rPr>
          <w:b/>
          <w:szCs w:val="20"/>
        </w:rPr>
        <w:t xml:space="preserve">je opětovný výkon regulované činnosti podmíněn ověřením odborných znalostí podle </w:t>
      </w:r>
      <w:r w:rsidR="00A9184D" w:rsidRPr="008C5FA5">
        <w:rPr>
          <w:b/>
          <w:szCs w:val="20"/>
          <w:highlight w:val="green"/>
        </w:rPr>
        <w:t>§ EE + 20</w:t>
      </w:r>
      <w:r w:rsidR="002C0EC2" w:rsidRPr="008C5FA5">
        <w:rPr>
          <w:b/>
          <w:szCs w:val="20"/>
        </w:rPr>
        <w:t>; ž</w:t>
      </w:r>
      <w:r w:rsidRPr="008C5FA5">
        <w:rPr>
          <w:b/>
          <w:szCs w:val="20"/>
        </w:rPr>
        <w:t xml:space="preserve">ádost o </w:t>
      </w:r>
      <w:r w:rsidR="00A9184D" w:rsidRPr="008C5FA5">
        <w:rPr>
          <w:b/>
          <w:szCs w:val="20"/>
        </w:rPr>
        <w:t>ověření odborných znalostí</w:t>
      </w:r>
      <w:r w:rsidRPr="008C5FA5">
        <w:rPr>
          <w:b/>
          <w:szCs w:val="20"/>
        </w:rPr>
        <w:t xml:space="preserve"> </w:t>
      </w:r>
      <w:r w:rsidR="002C0EC2" w:rsidRPr="008C5FA5">
        <w:rPr>
          <w:b/>
          <w:szCs w:val="20"/>
        </w:rPr>
        <w:t xml:space="preserve">se </w:t>
      </w:r>
      <w:r w:rsidRPr="008C5FA5">
        <w:rPr>
          <w:b/>
          <w:szCs w:val="20"/>
        </w:rPr>
        <w:t xml:space="preserve">podává písemně u </w:t>
      </w:r>
      <w:r w:rsidR="00A9184D" w:rsidRPr="008C5FA5">
        <w:rPr>
          <w:b/>
          <w:szCs w:val="20"/>
        </w:rPr>
        <w:t>ministerstva</w:t>
      </w:r>
      <w:r w:rsidRPr="008C5FA5">
        <w:rPr>
          <w:b/>
          <w:szCs w:val="20"/>
        </w:rPr>
        <w:t xml:space="preserve">. </w:t>
      </w:r>
    </w:p>
    <w:p w:rsidR="00FE1856" w:rsidRPr="008C5FA5" w:rsidRDefault="00230151" w:rsidP="00C10F2B">
      <w:pPr>
        <w:pStyle w:val="Nadpis6"/>
      </w:pPr>
      <w:bookmarkStart w:id="970" w:name="_Toc412014432"/>
      <w:r w:rsidRPr="008C5FA5">
        <w:t>§</w:t>
      </w:r>
      <w:r w:rsidR="00FE1856" w:rsidRPr="008C5FA5">
        <w:t xml:space="preserve"> SS + 2</w:t>
      </w:r>
      <w:r w:rsidRPr="008C5FA5">
        <w:t>2</w:t>
      </w:r>
      <w:bookmarkEnd w:id="970"/>
    </w:p>
    <w:p w:rsidR="006F0BE1" w:rsidRPr="008C5FA5" w:rsidRDefault="006F0BE1" w:rsidP="009C45B6">
      <w:pPr>
        <w:numPr>
          <w:ilvl w:val="0"/>
          <w:numId w:val="211"/>
        </w:numPr>
        <w:tabs>
          <w:tab w:val="num" w:pos="540"/>
        </w:tabs>
        <w:spacing w:before="240"/>
        <w:jc w:val="both"/>
        <w:rPr>
          <w:b/>
          <w:szCs w:val="20"/>
        </w:rPr>
      </w:pPr>
      <w:r w:rsidRPr="008C5FA5">
        <w:rPr>
          <w:b/>
          <w:szCs w:val="20"/>
        </w:rPr>
        <w:t>Správní delikty podle tohoto zákona projednává</w:t>
      </w:r>
    </w:p>
    <w:p w:rsidR="006F0BE1" w:rsidRPr="008C5FA5" w:rsidRDefault="006F0BE1" w:rsidP="006F0BE1">
      <w:pPr>
        <w:jc w:val="both"/>
        <w:rPr>
          <w:b/>
          <w:szCs w:val="20"/>
        </w:rPr>
      </w:pPr>
    </w:p>
    <w:p w:rsidR="006F0BE1" w:rsidRPr="008C5FA5" w:rsidRDefault="00A57637" w:rsidP="009C45B6">
      <w:pPr>
        <w:numPr>
          <w:ilvl w:val="0"/>
          <w:numId w:val="200"/>
        </w:numPr>
        <w:jc w:val="both"/>
        <w:rPr>
          <w:b/>
          <w:szCs w:val="20"/>
        </w:rPr>
      </w:pPr>
      <w:r w:rsidRPr="008C5FA5">
        <w:rPr>
          <w:b/>
          <w:szCs w:val="20"/>
        </w:rPr>
        <w:t xml:space="preserve">obecní úřad </w:t>
      </w:r>
      <w:r w:rsidR="0019634F" w:rsidRPr="008C5FA5">
        <w:rPr>
          <w:b/>
          <w:szCs w:val="20"/>
        </w:rPr>
        <w:t xml:space="preserve">obce </w:t>
      </w:r>
      <w:r w:rsidRPr="008C5FA5">
        <w:rPr>
          <w:b/>
          <w:szCs w:val="20"/>
        </w:rPr>
        <w:t>s rozšířenou působností</w:t>
      </w:r>
      <w:r w:rsidR="006F0BE1" w:rsidRPr="008C5FA5">
        <w:rPr>
          <w:b/>
          <w:szCs w:val="20"/>
        </w:rPr>
        <w:t xml:space="preserve">, jde-li o správní delikty podle </w:t>
      </w:r>
      <w:r w:rsidR="006F0BE1" w:rsidRPr="008C5FA5">
        <w:rPr>
          <w:b/>
          <w:szCs w:val="20"/>
          <w:highlight w:val="green"/>
        </w:rPr>
        <w:t xml:space="preserve">§ </w:t>
      </w:r>
      <w:r w:rsidR="007B54D6" w:rsidRPr="008C5FA5">
        <w:rPr>
          <w:b/>
          <w:szCs w:val="20"/>
          <w:highlight w:val="green"/>
        </w:rPr>
        <w:t xml:space="preserve">SS + 01 odst. 2 písm. a) až i) a písm. n) až p), </w:t>
      </w:r>
      <w:r w:rsidR="00143B91" w:rsidRPr="008C5FA5">
        <w:rPr>
          <w:b/>
          <w:szCs w:val="20"/>
          <w:highlight w:val="green"/>
        </w:rPr>
        <w:t xml:space="preserve">odst. 4 písm. a) a b), </w:t>
      </w:r>
      <w:r w:rsidR="00314682" w:rsidRPr="008C5FA5">
        <w:rPr>
          <w:b/>
          <w:szCs w:val="20"/>
          <w:highlight w:val="green"/>
        </w:rPr>
        <w:t>odst. 5 písm. b), c), f), g), i), k), l), o), q), r)</w:t>
      </w:r>
      <w:r w:rsidR="00314682" w:rsidRPr="008C5FA5">
        <w:rPr>
          <w:b/>
          <w:szCs w:val="20"/>
        </w:rPr>
        <w:t xml:space="preserve">, </w:t>
      </w:r>
      <w:r w:rsidR="0018633A" w:rsidRPr="008C5FA5">
        <w:rPr>
          <w:b/>
          <w:szCs w:val="20"/>
          <w:highlight w:val="green"/>
        </w:rPr>
        <w:t>odst. 6,</w:t>
      </w:r>
      <w:r w:rsidR="0018633A" w:rsidRPr="008C5FA5">
        <w:rPr>
          <w:b/>
          <w:szCs w:val="20"/>
        </w:rPr>
        <w:t xml:space="preserve"> </w:t>
      </w:r>
      <w:r w:rsidR="0079280D" w:rsidRPr="008C5FA5">
        <w:rPr>
          <w:b/>
          <w:szCs w:val="20"/>
        </w:rPr>
        <w:t xml:space="preserve">podle </w:t>
      </w:r>
      <w:r w:rsidR="0079280D" w:rsidRPr="008C5FA5">
        <w:rPr>
          <w:b/>
          <w:szCs w:val="20"/>
          <w:highlight w:val="green"/>
        </w:rPr>
        <w:t>§ SS + 02 odst.</w:t>
      </w:r>
      <w:r w:rsidR="00620F37" w:rsidRPr="008C5FA5">
        <w:rPr>
          <w:b/>
          <w:szCs w:val="20"/>
          <w:highlight w:val="green"/>
        </w:rPr>
        <w:t xml:space="preserve"> 1 písm.</w:t>
      </w:r>
      <w:r w:rsidR="0079280D" w:rsidRPr="008C5FA5">
        <w:rPr>
          <w:b/>
          <w:szCs w:val="20"/>
          <w:highlight w:val="green"/>
        </w:rPr>
        <w:t xml:space="preserve"> </w:t>
      </w:r>
      <w:r w:rsidR="00620F37" w:rsidRPr="008C5FA5">
        <w:rPr>
          <w:b/>
          <w:szCs w:val="20"/>
          <w:highlight w:val="green"/>
        </w:rPr>
        <w:t>c</w:t>
      </w:r>
      <w:r w:rsidR="0079280D" w:rsidRPr="008C5FA5">
        <w:rPr>
          <w:b/>
          <w:szCs w:val="20"/>
          <w:highlight w:val="green"/>
        </w:rPr>
        <w:t>)</w:t>
      </w:r>
      <w:r w:rsidR="0079280D" w:rsidRPr="008C5FA5">
        <w:rPr>
          <w:b/>
          <w:szCs w:val="20"/>
        </w:rPr>
        <w:t>, podle</w:t>
      </w:r>
      <w:r w:rsidR="006F0BE1" w:rsidRPr="008C5FA5">
        <w:rPr>
          <w:b/>
          <w:szCs w:val="20"/>
        </w:rPr>
        <w:t xml:space="preserve"> </w:t>
      </w:r>
      <w:r w:rsidR="007B54D6" w:rsidRPr="008C5FA5">
        <w:rPr>
          <w:b/>
          <w:szCs w:val="20"/>
          <w:highlight w:val="green"/>
        </w:rPr>
        <w:t xml:space="preserve">§ SS + 10 odst. 2 písm. a) až i) a písm. </w:t>
      </w:r>
      <w:r w:rsidR="000A57E5" w:rsidRPr="008C5FA5">
        <w:rPr>
          <w:b/>
          <w:szCs w:val="20"/>
          <w:highlight w:val="green"/>
        </w:rPr>
        <w:t>m</w:t>
      </w:r>
      <w:r w:rsidR="007B54D6" w:rsidRPr="008C5FA5">
        <w:rPr>
          <w:b/>
          <w:szCs w:val="20"/>
          <w:highlight w:val="green"/>
        </w:rPr>
        <w:t>) až p)</w:t>
      </w:r>
      <w:r w:rsidR="00143B91" w:rsidRPr="008C5FA5">
        <w:rPr>
          <w:b/>
          <w:szCs w:val="20"/>
          <w:highlight w:val="green"/>
        </w:rPr>
        <w:t xml:space="preserve">, odst. 4 písm. a) a b), </w:t>
      </w:r>
      <w:r w:rsidR="00314682" w:rsidRPr="008C5FA5">
        <w:rPr>
          <w:b/>
          <w:szCs w:val="20"/>
          <w:highlight w:val="green"/>
        </w:rPr>
        <w:t>odst. 5 písm. b), c), f), g), i), k), l), o), q), r)</w:t>
      </w:r>
      <w:r w:rsidR="0018633A" w:rsidRPr="008C5FA5">
        <w:rPr>
          <w:b/>
          <w:szCs w:val="20"/>
          <w:highlight w:val="green"/>
        </w:rPr>
        <w:t xml:space="preserve">, odst. 6, </w:t>
      </w:r>
      <w:r w:rsidR="00090A40" w:rsidRPr="008C5FA5">
        <w:rPr>
          <w:b/>
          <w:szCs w:val="20"/>
          <w:highlight w:val="green"/>
        </w:rPr>
        <w:t>odst. 7 písm. a), c)</w:t>
      </w:r>
      <w:r w:rsidR="00090A40" w:rsidRPr="008C5FA5">
        <w:rPr>
          <w:b/>
          <w:szCs w:val="20"/>
        </w:rPr>
        <w:t xml:space="preserve">, </w:t>
      </w:r>
      <w:r w:rsidR="0079280D" w:rsidRPr="008C5FA5">
        <w:rPr>
          <w:b/>
          <w:szCs w:val="20"/>
        </w:rPr>
        <w:t xml:space="preserve">podle </w:t>
      </w:r>
      <w:r w:rsidR="0079280D" w:rsidRPr="008C5FA5">
        <w:rPr>
          <w:b/>
          <w:szCs w:val="20"/>
          <w:highlight w:val="green"/>
        </w:rPr>
        <w:t>§ SS + 11 odst. 1 písm. d)</w:t>
      </w:r>
      <w:r w:rsidR="0079280D" w:rsidRPr="008C5FA5">
        <w:rPr>
          <w:b/>
          <w:szCs w:val="20"/>
        </w:rPr>
        <w:t xml:space="preserve">, </w:t>
      </w:r>
    </w:p>
    <w:p w:rsidR="006F0BE1" w:rsidRPr="008C5FA5" w:rsidRDefault="006F0BE1" w:rsidP="009C45B6">
      <w:pPr>
        <w:numPr>
          <w:ilvl w:val="0"/>
          <w:numId w:val="200"/>
        </w:numPr>
        <w:jc w:val="both"/>
        <w:rPr>
          <w:b/>
          <w:szCs w:val="20"/>
        </w:rPr>
      </w:pPr>
      <w:r w:rsidRPr="008C5FA5">
        <w:rPr>
          <w:b/>
          <w:szCs w:val="20"/>
        </w:rPr>
        <w:t xml:space="preserve">krajský úřad, jde-li o správní delikty podle </w:t>
      </w:r>
      <w:r w:rsidRPr="008C5FA5">
        <w:rPr>
          <w:b/>
          <w:szCs w:val="20"/>
          <w:highlight w:val="green"/>
        </w:rPr>
        <w:t xml:space="preserve">§ </w:t>
      </w:r>
      <w:r w:rsidR="000A57E5" w:rsidRPr="008C5FA5">
        <w:rPr>
          <w:b/>
          <w:szCs w:val="20"/>
          <w:highlight w:val="green"/>
        </w:rPr>
        <w:t xml:space="preserve">SS + 01 odst. 3 a) až i) a m) až p), </w:t>
      </w:r>
      <w:r w:rsidR="00143B91" w:rsidRPr="008C5FA5">
        <w:rPr>
          <w:b/>
          <w:szCs w:val="20"/>
          <w:highlight w:val="green"/>
        </w:rPr>
        <w:t xml:space="preserve">odst. 4 písm. c) a d), </w:t>
      </w:r>
      <w:r w:rsidR="00314682" w:rsidRPr="008C5FA5">
        <w:rPr>
          <w:b/>
          <w:szCs w:val="20"/>
          <w:highlight w:val="green"/>
        </w:rPr>
        <w:t xml:space="preserve">odst. 5 písm. a), d), h), j), p), s), t), </w:t>
      </w:r>
      <w:r w:rsidR="009D15B2" w:rsidRPr="008C5FA5">
        <w:rPr>
          <w:b/>
          <w:szCs w:val="20"/>
          <w:highlight w:val="green"/>
        </w:rPr>
        <w:t>odst. 8 písm. d), f) odst. 9 písm. d), f)</w:t>
      </w:r>
      <w:r w:rsidR="009D15B2" w:rsidRPr="008C5FA5">
        <w:rPr>
          <w:b/>
          <w:szCs w:val="20"/>
        </w:rPr>
        <w:t>,</w:t>
      </w:r>
      <w:r w:rsidR="002C0EC2" w:rsidRPr="008C5FA5">
        <w:rPr>
          <w:b/>
          <w:szCs w:val="20"/>
        </w:rPr>
        <w:t xml:space="preserve"> </w:t>
      </w:r>
      <w:r w:rsidR="0079280D" w:rsidRPr="008C5FA5">
        <w:rPr>
          <w:b/>
          <w:szCs w:val="20"/>
        </w:rPr>
        <w:t xml:space="preserve">podle </w:t>
      </w:r>
      <w:r w:rsidR="000A57E5" w:rsidRPr="008C5FA5">
        <w:rPr>
          <w:b/>
          <w:szCs w:val="20"/>
          <w:highlight w:val="green"/>
        </w:rPr>
        <w:t xml:space="preserve">§ SS + 10 odst. 3 a) až i) a m) až p), </w:t>
      </w:r>
      <w:r w:rsidR="00143B91" w:rsidRPr="008C5FA5">
        <w:rPr>
          <w:b/>
          <w:szCs w:val="20"/>
          <w:highlight w:val="green"/>
        </w:rPr>
        <w:t xml:space="preserve">odst. 4 písm. c) a </w:t>
      </w:r>
      <w:r w:rsidR="00143B91" w:rsidRPr="008C5FA5">
        <w:rPr>
          <w:b/>
          <w:szCs w:val="20"/>
          <w:highlight w:val="green"/>
        </w:rPr>
        <w:lastRenderedPageBreak/>
        <w:t>d),</w:t>
      </w:r>
      <w:r w:rsidR="00314682" w:rsidRPr="008C5FA5">
        <w:rPr>
          <w:b/>
          <w:szCs w:val="20"/>
          <w:highlight w:val="green"/>
        </w:rPr>
        <w:t xml:space="preserve"> odst. 5 písm. a), d), h), j), p), s), t)</w:t>
      </w:r>
      <w:r w:rsidR="00090A40" w:rsidRPr="008C5FA5">
        <w:rPr>
          <w:b/>
          <w:szCs w:val="20"/>
          <w:highlight w:val="green"/>
        </w:rPr>
        <w:t xml:space="preserve">, odst. 7 písm. b), d), </w:t>
      </w:r>
      <w:r w:rsidR="00E62ACE" w:rsidRPr="008C5FA5">
        <w:rPr>
          <w:b/>
          <w:szCs w:val="20"/>
          <w:highlight w:val="green"/>
        </w:rPr>
        <w:t>odst. 8 písm. d), f), odst. 9 písm. d), odst. 10 písm. g), odst. 11 písm. d) a f)</w:t>
      </w:r>
      <w:r w:rsidR="000A57E5" w:rsidRPr="008C5FA5">
        <w:rPr>
          <w:b/>
          <w:szCs w:val="20"/>
        </w:rPr>
        <w:t xml:space="preserve">, </w:t>
      </w:r>
    </w:p>
    <w:p w:rsidR="006F0BE1" w:rsidRPr="008C5FA5" w:rsidRDefault="006F0BE1" w:rsidP="009C45B6">
      <w:pPr>
        <w:numPr>
          <w:ilvl w:val="0"/>
          <w:numId w:val="200"/>
        </w:numPr>
        <w:jc w:val="both"/>
        <w:rPr>
          <w:b/>
          <w:szCs w:val="20"/>
        </w:rPr>
      </w:pPr>
      <w:r w:rsidRPr="008C5FA5">
        <w:rPr>
          <w:b/>
          <w:szCs w:val="20"/>
        </w:rPr>
        <w:t xml:space="preserve">ministerstvo, jde-li o správní delikty podle </w:t>
      </w:r>
      <w:r w:rsidRPr="008C5FA5">
        <w:rPr>
          <w:b/>
          <w:szCs w:val="20"/>
          <w:highlight w:val="green"/>
        </w:rPr>
        <w:t xml:space="preserve">§ </w:t>
      </w:r>
      <w:r w:rsidR="00945482" w:rsidRPr="008C5FA5">
        <w:rPr>
          <w:b/>
          <w:szCs w:val="20"/>
          <w:highlight w:val="green"/>
        </w:rPr>
        <w:t xml:space="preserve">SS + 01 odst. 1, </w:t>
      </w:r>
      <w:r w:rsidR="007B54D6" w:rsidRPr="008C5FA5">
        <w:rPr>
          <w:b/>
          <w:szCs w:val="20"/>
          <w:highlight w:val="green"/>
        </w:rPr>
        <w:t>odst. 2 písm. j) až l)</w:t>
      </w:r>
      <w:r w:rsidR="000A57E5" w:rsidRPr="008C5FA5">
        <w:rPr>
          <w:b/>
          <w:szCs w:val="20"/>
          <w:highlight w:val="green"/>
        </w:rPr>
        <w:t xml:space="preserve">, odst. 3 písm. j) až l), </w:t>
      </w:r>
      <w:r w:rsidR="004160B6" w:rsidRPr="008C5FA5">
        <w:rPr>
          <w:b/>
          <w:szCs w:val="20"/>
          <w:highlight w:val="green"/>
        </w:rPr>
        <w:t>odst. 5 písm. e), m), n),</w:t>
      </w:r>
      <w:r w:rsidR="004160B6" w:rsidRPr="008C5FA5">
        <w:rPr>
          <w:b/>
          <w:szCs w:val="20"/>
        </w:rPr>
        <w:t xml:space="preserve"> </w:t>
      </w:r>
      <w:r w:rsidR="0079280D" w:rsidRPr="008C5FA5">
        <w:rPr>
          <w:b/>
          <w:szCs w:val="20"/>
        </w:rPr>
        <w:t xml:space="preserve">podle </w:t>
      </w:r>
      <w:r w:rsidR="0079280D" w:rsidRPr="008C5FA5">
        <w:rPr>
          <w:b/>
          <w:szCs w:val="20"/>
          <w:highlight w:val="green"/>
        </w:rPr>
        <w:t>§ SS + 02 odst. 1 písm. a)</w:t>
      </w:r>
      <w:r w:rsidR="00620F37" w:rsidRPr="008C5FA5">
        <w:rPr>
          <w:b/>
          <w:szCs w:val="20"/>
          <w:highlight w:val="green"/>
        </w:rPr>
        <w:t>, b)</w:t>
      </w:r>
      <w:r w:rsidR="0079280D" w:rsidRPr="008C5FA5">
        <w:rPr>
          <w:b/>
          <w:szCs w:val="20"/>
          <w:highlight w:val="green"/>
        </w:rPr>
        <w:t xml:space="preserve">, </w:t>
      </w:r>
      <w:r w:rsidR="002C0EC2" w:rsidRPr="008C5FA5">
        <w:rPr>
          <w:b/>
          <w:szCs w:val="20"/>
          <w:highlight w:val="green"/>
        </w:rPr>
        <w:t>odst. 2</w:t>
      </w:r>
      <w:r w:rsidR="00E73F2A" w:rsidRPr="008C5FA5">
        <w:rPr>
          <w:b/>
          <w:szCs w:val="20"/>
          <w:highlight w:val="green"/>
        </w:rPr>
        <w:t xml:space="preserve"> až</w:t>
      </w:r>
      <w:r w:rsidR="002C0EC2" w:rsidRPr="008C5FA5">
        <w:rPr>
          <w:b/>
          <w:szCs w:val="20"/>
          <w:highlight w:val="green"/>
        </w:rPr>
        <w:t xml:space="preserve"> </w:t>
      </w:r>
      <w:r w:rsidR="009E7543" w:rsidRPr="008C5FA5">
        <w:rPr>
          <w:b/>
          <w:szCs w:val="20"/>
          <w:highlight w:val="green"/>
        </w:rPr>
        <w:t xml:space="preserve">odst. </w:t>
      </w:r>
      <w:r w:rsidR="00487FE4" w:rsidRPr="008C5FA5">
        <w:rPr>
          <w:b/>
          <w:szCs w:val="20"/>
          <w:highlight w:val="green"/>
        </w:rPr>
        <w:t>7</w:t>
      </w:r>
      <w:r w:rsidR="009E7543" w:rsidRPr="008C5FA5">
        <w:rPr>
          <w:b/>
          <w:szCs w:val="20"/>
          <w:highlight w:val="green"/>
        </w:rPr>
        <w:t xml:space="preserve">, </w:t>
      </w:r>
      <w:r w:rsidR="009D15B2" w:rsidRPr="008C5FA5">
        <w:rPr>
          <w:b/>
          <w:szCs w:val="20"/>
          <w:highlight w:val="green"/>
        </w:rPr>
        <w:t>odst. 8 písm. a) až c), e), g), h) odst. 9 a) až c), e), g), h)</w:t>
      </w:r>
      <w:r w:rsidR="0079280D" w:rsidRPr="008C5FA5">
        <w:rPr>
          <w:b/>
          <w:szCs w:val="20"/>
          <w:highlight w:val="green"/>
        </w:rPr>
        <w:t>,</w:t>
      </w:r>
      <w:r w:rsidR="006404B2" w:rsidRPr="008C5FA5">
        <w:rPr>
          <w:b/>
          <w:szCs w:val="20"/>
        </w:rPr>
        <w:t xml:space="preserve"> </w:t>
      </w:r>
      <w:r w:rsidR="006404B2" w:rsidRPr="008C5FA5">
        <w:rPr>
          <w:b/>
          <w:szCs w:val="20"/>
          <w:highlight w:val="green"/>
        </w:rPr>
        <w:t>odst. 10</w:t>
      </w:r>
      <w:r w:rsidR="006404B2" w:rsidRPr="008C5FA5">
        <w:rPr>
          <w:b/>
          <w:szCs w:val="20"/>
        </w:rPr>
        <w:t>,</w:t>
      </w:r>
      <w:r w:rsidR="0079280D" w:rsidRPr="008C5FA5">
        <w:rPr>
          <w:b/>
          <w:szCs w:val="20"/>
        </w:rPr>
        <w:t xml:space="preserve"> podle</w:t>
      </w:r>
      <w:r w:rsidR="00945482" w:rsidRPr="008C5FA5">
        <w:rPr>
          <w:b/>
          <w:szCs w:val="20"/>
        </w:rPr>
        <w:t xml:space="preserve"> </w:t>
      </w:r>
      <w:r w:rsidR="00945482" w:rsidRPr="008C5FA5">
        <w:rPr>
          <w:b/>
          <w:szCs w:val="20"/>
          <w:highlight w:val="green"/>
        </w:rPr>
        <w:t>§ SS + 10 odst. 1,</w:t>
      </w:r>
      <w:r w:rsidR="007B54D6" w:rsidRPr="008C5FA5">
        <w:rPr>
          <w:b/>
          <w:szCs w:val="20"/>
          <w:highlight w:val="green"/>
        </w:rPr>
        <w:t xml:space="preserve"> odst. 2 písm. j) až l), </w:t>
      </w:r>
      <w:r w:rsidR="000A57E5" w:rsidRPr="008C5FA5">
        <w:rPr>
          <w:b/>
          <w:szCs w:val="20"/>
          <w:highlight w:val="green"/>
        </w:rPr>
        <w:t xml:space="preserve">odst. 3 j) až l), </w:t>
      </w:r>
      <w:r w:rsidR="004160B6" w:rsidRPr="008C5FA5">
        <w:rPr>
          <w:b/>
          <w:szCs w:val="20"/>
          <w:highlight w:val="green"/>
        </w:rPr>
        <w:t>odst. 5 písm. a), d), h), j), p), s), t)</w:t>
      </w:r>
      <w:r w:rsidR="0079280D" w:rsidRPr="008C5FA5">
        <w:rPr>
          <w:b/>
          <w:szCs w:val="20"/>
        </w:rPr>
        <w:t xml:space="preserve">, podle </w:t>
      </w:r>
      <w:r w:rsidR="0079280D" w:rsidRPr="008C5FA5">
        <w:rPr>
          <w:b/>
          <w:szCs w:val="20"/>
          <w:highlight w:val="green"/>
        </w:rPr>
        <w:t xml:space="preserve">§ SS + 11 odst. 1 písm. a) až c), </w:t>
      </w:r>
      <w:r w:rsidR="002C0EC2" w:rsidRPr="008C5FA5">
        <w:rPr>
          <w:b/>
          <w:szCs w:val="20"/>
          <w:highlight w:val="green"/>
        </w:rPr>
        <w:t>odst. 2</w:t>
      </w:r>
      <w:r w:rsidR="00E73F2A" w:rsidRPr="008C5FA5">
        <w:rPr>
          <w:b/>
          <w:szCs w:val="20"/>
          <w:highlight w:val="green"/>
        </w:rPr>
        <w:t xml:space="preserve"> až </w:t>
      </w:r>
      <w:r w:rsidR="009E7543" w:rsidRPr="008C5FA5">
        <w:rPr>
          <w:b/>
          <w:szCs w:val="20"/>
          <w:highlight w:val="green"/>
        </w:rPr>
        <w:t xml:space="preserve">odst. </w:t>
      </w:r>
      <w:r w:rsidR="00487FE4" w:rsidRPr="008C5FA5">
        <w:rPr>
          <w:b/>
          <w:szCs w:val="20"/>
          <w:highlight w:val="green"/>
        </w:rPr>
        <w:t>7</w:t>
      </w:r>
      <w:r w:rsidR="009E7543" w:rsidRPr="008C5FA5">
        <w:rPr>
          <w:b/>
          <w:szCs w:val="20"/>
          <w:highlight w:val="green"/>
        </w:rPr>
        <w:t xml:space="preserve">, </w:t>
      </w:r>
      <w:r w:rsidR="00E62ACE" w:rsidRPr="008C5FA5">
        <w:rPr>
          <w:b/>
          <w:szCs w:val="20"/>
          <w:highlight w:val="green"/>
        </w:rPr>
        <w:t>odst. 8 písm. a) až c), e), g), h), odst. 9 písm. a) až c), e) až g), odst. 10 písm. a) až f), h) až j), odst. 11 písm. a) až c), e), g) a h)</w:t>
      </w:r>
      <w:r w:rsidR="00E62ACE" w:rsidRPr="008C5FA5">
        <w:rPr>
          <w:b/>
          <w:szCs w:val="20"/>
        </w:rPr>
        <w:t xml:space="preserve">. </w:t>
      </w:r>
    </w:p>
    <w:p w:rsidR="006F0BE1" w:rsidRPr="008C5FA5" w:rsidRDefault="006F0BE1" w:rsidP="006F0BE1">
      <w:pPr>
        <w:ind w:left="720"/>
        <w:jc w:val="both"/>
        <w:rPr>
          <w:b/>
          <w:szCs w:val="20"/>
        </w:rPr>
      </w:pPr>
    </w:p>
    <w:p w:rsidR="00AB586A" w:rsidRPr="008C5FA5" w:rsidRDefault="00AB586A" w:rsidP="006F0BE1">
      <w:pPr>
        <w:jc w:val="both"/>
        <w:rPr>
          <w:b/>
          <w:szCs w:val="20"/>
        </w:rPr>
      </w:pPr>
      <w:r w:rsidRPr="008C5FA5">
        <w:rPr>
          <w:b/>
          <w:szCs w:val="20"/>
        </w:rPr>
        <w:t xml:space="preserve">Dopustí-li se správního deliktu podle tohoto zákona obec, jejíž </w:t>
      </w:r>
      <w:r w:rsidR="00A57637" w:rsidRPr="008C5FA5">
        <w:rPr>
          <w:b/>
          <w:szCs w:val="20"/>
        </w:rPr>
        <w:t xml:space="preserve">obecní úřad </w:t>
      </w:r>
      <w:r w:rsidR="0019634F" w:rsidRPr="008C5FA5">
        <w:rPr>
          <w:b/>
          <w:szCs w:val="20"/>
        </w:rPr>
        <w:t xml:space="preserve">obce </w:t>
      </w:r>
      <w:r w:rsidR="00A57637" w:rsidRPr="008C5FA5">
        <w:rPr>
          <w:b/>
          <w:szCs w:val="20"/>
        </w:rPr>
        <w:t>s rozšířenou působností</w:t>
      </w:r>
      <w:r w:rsidRPr="008C5FA5">
        <w:rPr>
          <w:b/>
          <w:szCs w:val="20"/>
        </w:rPr>
        <w:t xml:space="preserve"> je orgánem památkové péče příslušným vést řízení o správním deliktu, určí nadřízený orgán, který jiný </w:t>
      </w:r>
      <w:r w:rsidR="00A57637" w:rsidRPr="008C5FA5">
        <w:rPr>
          <w:b/>
          <w:szCs w:val="20"/>
        </w:rPr>
        <w:t xml:space="preserve">obecní úřad </w:t>
      </w:r>
      <w:r w:rsidR="0019634F" w:rsidRPr="008C5FA5">
        <w:rPr>
          <w:b/>
          <w:szCs w:val="20"/>
        </w:rPr>
        <w:t xml:space="preserve">obce </w:t>
      </w:r>
      <w:r w:rsidR="00A57637" w:rsidRPr="008C5FA5">
        <w:rPr>
          <w:b/>
          <w:szCs w:val="20"/>
        </w:rPr>
        <w:t>s rozšířenou působností</w:t>
      </w:r>
      <w:r w:rsidRPr="008C5FA5">
        <w:rPr>
          <w:b/>
          <w:szCs w:val="20"/>
        </w:rPr>
        <w:t>, který je orgánem památkové péče, provede řízení a vydá rozhodnutí.</w:t>
      </w:r>
    </w:p>
    <w:p w:rsidR="00843DAC" w:rsidRPr="008C5FA5" w:rsidRDefault="00843DAC" w:rsidP="00843DAC">
      <w:pPr>
        <w:tabs>
          <w:tab w:val="num" w:pos="540"/>
        </w:tabs>
        <w:jc w:val="both"/>
        <w:rPr>
          <w:b/>
          <w:highlight w:val="red"/>
        </w:rPr>
      </w:pPr>
    </w:p>
    <w:p w:rsidR="00843DAC" w:rsidRPr="008C5FA5" w:rsidRDefault="00843DAC" w:rsidP="009C45B6">
      <w:pPr>
        <w:numPr>
          <w:ilvl w:val="0"/>
          <w:numId w:val="211"/>
        </w:numPr>
        <w:tabs>
          <w:tab w:val="num" w:pos="540"/>
        </w:tabs>
        <w:jc w:val="both"/>
        <w:rPr>
          <w:b/>
          <w:szCs w:val="20"/>
        </w:rPr>
      </w:pPr>
      <w:r w:rsidRPr="008C5FA5">
        <w:rPr>
          <w:b/>
          <w:szCs w:val="20"/>
        </w:rPr>
        <w:t xml:space="preserve">Pokuty uložené obecním úřadem </w:t>
      </w:r>
      <w:r w:rsidR="0019634F" w:rsidRPr="008C5FA5">
        <w:rPr>
          <w:b/>
        </w:rPr>
        <w:t>obce s rozšířenou působností</w:t>
      </w:r>
      <w:r w:rsidR="0019634F" w:rsidRPr="008C5FA5">
        <w:rPr>
          <w:b/>
          <w:szCs w:val="20"/>
        </w:rPr>
        <w:t xml:space="preserve"> </w:t>
      </w:r>
      <w:r w:rsidRPr="008C5FA5">
        <w:rPr>
          <w:b/>
          <w:szCs w:val="20"/>
        </w:rPr>
        <w:t xml:space="preserve">vybírá a vymáhá </w:t>
      </w:r>
      <w:r w:rsidR="00A57637" w:rsidRPr="008C5FA5">
        <w:rPr>
          <w:b/>
          <w:szCs w:val="20"/>
        </w:rPr>
        <w:t xml:space="preserve">obecní úřad </w:t>
      </w:r>
      <w:r w:rsidR="0019634F" w:rsidRPr="008C5FA5">
        <w:rPr>
          <w:b/>
          <w:szCs w:val="20"/>
        </w:rPr>
        <w:t xml:space="preserve">obce </w:t>
      </w:r>
      <w:r w:rsidR="00A57637" w:rsidRPr="008C5FA5">
        <w:rPr>
          <w:b/>
          <w:szCs w:val="20"/>
        </w:rPr>
        <w:t>s rozšířenou působností</w:t>
      </w:r>
      <w:r w:rsidRPr="008C5FA5">
        <w:rPr>
          <w:b/>
          <w:szCs w:val="20"/>
        </w:rPr>
        <w:t>; příjem z pokut je příjmem rozpočtu obce.</w:t>
      </w:r>
    </w:p>
    <w:p w:rsidR="00843DAC" w:rsidRPr="008C5FA5" w:rsidRDefault="00843DAC" w:rsidP="00843DAC">
      <w:pPr>
        <w:tabs>
          <w:tab w:val="num" w:pos="540"/>
        </w:tabs>
        <w:jc w:val="both"/>
        <w:rPr>
          <w:b/>
          <w:szCs w:val="20"/>
        </w:rPr>
      </w:pPr>
    </w:p>
    <w:p w:rsidR="00843DAC" w:rsidRPr="008C5FA5" w:rsidRDefault="00843DAC" w:rsidP="009C45B6">
      <w:pPr>
        <w:numPr>
          <w:ilvl w:val="0"/>
          <w:numId w:val="211"/>
        </w:numPr>
        <w:tabs>
          <w:tab w:val="num" w:pos="540"/>
        </w:tabs>
        <w:jc w:val="both"/>
        <w:rPr>
          <w:b/>
          <w:szCs w:val="20"/>
        </w:rPr>
      </w:pPr>
      <w:r w:rsidRPr="008C5FA5">
        <w:rPr>
          <w:b/>
          <w:szCs w:val="20"/>
        </w:rPr>
        <w:t>Pokuty uložené krajským úřadem vybírá a vymáhá krajský úřad; příjem z pokut je příjmem rozpočtu kraje.</w:t>
      </w:r>
    </w:p>
    <w:p w:rsidR="00843DAC" w:rsidRPr="008C5FA5" w:rsidRDefault="00843DAC" w:rsidP="00843DAC">
      <w:pPr>
        <w:tabs>
          <w:tab w:val="num" w:pos="540"/>
        </w:tabs>
        <w:jc w:val="both"/>
        <w:rPr>
          <w:b/>
          <w:szCs w:val="20"/>
        </w:rPr>
      </w:pPr>
    </w:p>
    <w:p w:rsidR="00843DAC" w:rsidRPr="008C5FA5" w:rsidRDefault="00843DAC" w:rsidP="009C45B6">
      <w:pPr>
        <w:numPr>
          <w:ilvl w:val="0"/>
          <w:numId w:val="211"/>
        </w:numPr>
        <w:tabs>
          <w:tab w:val="num" w:pos="540"/>
        </w:tabs>
        <w:jc w:val="both"/>
        <w:rPr>
          <w:b/>
          <w:szCs w:val="20"/>
        </w:rPr>
      </w:pPr>
      <w:r w:rsidRPr="008C5FA5">
        <w:rPr>
          <w:b/>
          <w:szCs w:val="20"/>
        </w:rPr>
        <w:t>Pokuty uložené ministerstvem jsou příjmem Státního fondu kultury České republiky</w:t>
      </w:r>
    </w:p>
    <w:p w:rsidR="00843DAC" w:rsidRPr="008C5FA5" w:rsidRDefault="00843DAC" w:rsidP="00843DAC">
      <w:pPr>
        <w:tabs>
          <w:tab w:val="num" w:pos="540"/>
        </w:tabs>
        <w:jc w:val="both"/>
        <w:rPr>
          <w:b/>
          <w:szCs w:val="20"/>
        </w:rPr>
      </w:pPr>
    </w:p>
    <w:p w:rsidR="00843DAC" w:rsidRPr="008C5FA5" w:rsidRDefault="00843DAC" w:rsidP="009C45B6">
      <w:pPr>
        <w:numPr>
          <w:ilvl w:val="0"/>
          <w:numId w:val="211"/>
        </w:numPr>
        <w:tabs>
          <w:tab w:val="num" w:pos="540"/>
        </w:tabs>
        <w:jc w:val="both"/>
        <w:rPr>
          <w:b/>
        </w:rPr>
      </w:pPr>
      <w:r w:rsidRPr="008C5FA5">
        <w:rPr>
          <w:b/>
          <w:szCs w:val="20"/>
        </w:rPr>
        <w:t>Pokuta je splatná do 30 dnů ode dne, kdy rozhodnutí o jejím uložení nabylo právní moci.</w:t>
      </w:r>
    </w:p>
    <w:p w:rsidR="00F51136" w:rsidRPr="008C5FA5" w:rsidRDefault="00F51136" w:rsidP="004F161E">
      <w:pPr>
        <w:pStyle w:val="Nadpis2"/>
      </w:pPr>
      <w:bookmarkStart w:id="971" w:name="_Toc392855693"/>
      <w:bookmarkStart w:id="972" w:name="_Toc412014433"/>
      <w:r w:rsidRPr="008C5FA5">
        <w:t>Hlava XII</w:t>
      </w:r>
      <w:bookmarkEnd w:id="972"/>
    </w:p>
    <w:p w:rsidR="003E4127" w:rsidRPr="008C5FA5" w:rsidRDefault="003E4127" w:rsidP="004F161E">
      <w:pPr>
        <w:pStyle w:val="Nadpishlavy"/>
      </w:pPr>
      <w:bookmarkStart w:id="973" w:name="_Toc412014434"/>
      <w:r w:rsidRPr="008C5FA5">
        <w:t>Společná</w:t>
      </w:r>
      <w:r w:rsidR="00F51136" w:rsidRPr="008C5FA5">
        <w:t>, přechodná a závěrečná</w:t>
      </w:r>
      <w:r w:rsidRPr="008C5FA5">
        <w:t xml:space="preserve"> ustanovení</w:t>
      </w:r>
      <w:bookmarkEnd w:id="971"/>
      <w:bookmarkEnd w:id="973"/>
      <w:r w:rsidR="00DA16B2" w:rsidRPr="008C5FA5">
        <w:t xml:space="preserve"> </w:t>
      </w:r>
    </w:p>
    <w:p w:rsidR="00F51136" w:rsidRPr="008C5FA5" w:rsidRDefault="00F51136" w:rsidP="004F161E">
      <w:pPr>
        <w:pStyle w:val="Nadpis3"/>
      </w:pPr>
      <w:bookmarkStart w:id="974" w:name="_Toc412014435"/>
      <w:r w:rsidRPr="008C5FA5">
        <w:t>Díl 1</w:t>
      </w:r>
      <w:bookmarkEnd w:id="974"/>
    </w:p>
    <w:p w:rsidR="00F51136" w:rsidRPr="008C5FA5" w:rsidRDefault="00F51136" w:rsidP="004F161E">
      <w:pPr>
        <w:pStyle w:val="Nadpisdlu"/>
      </w:pPr>
      <w:bookmarkStart w:id="975" w:name="_Toc412014436"/>
      <w:r w:rsidRPr="008C5FA5">
        <w:t>Společná ustanovení</w:t>
      </w:r>
      <w:bookmarkEnd w:id="975"/>
    </w:p>
    <w:p w:rsidR="006A7AD6" w:rsidRPr="008C5FA5" w:rsidRDefault="006A7AD6" w:rsidP="00C10F2B">
      <w:pPr>
        <w:pStyle w:val="Nadpis6"/>
      </w:pPr>
      <w:bookmarkStart w:id="976" w:name="_Toc392855694"/>
      <w:bookmarkStart w:id="977" w:name="_Toc412014437"/>
      <w:r w:rsidRPr="008C5FA5">
        <w:t>§ JJ + 01</w:t>
      </w:r>
      <w:bookmarkEnd w:id="976"/>
      <w:bookmarkEnd w:id="977"/>
    </w:p>
    <w:p w:rsidR="003D7C47" w:rsidRPr="008C5FA5" w:rsidRDefault="003D7C47" w:rsidP="004F161E">
      <w:pPr>
        <w:spacing w:before="240"/>
        <w:jc w:val="both"/>
        <w:rPr>
          <w:b/>
        </w:rPr>
      </w:pPr>
      <w:r w:rsidRPr="008C5FA5">
        <w:rPr>
          <w:b/>
        </w:rPr>
        <w:t>Ustanovení, která upravují práva a povinnosti ve vztahu ke kulturní památce, platí i pro národní kulturní památku, nestanoví-li tento zákon jinak.</w:t>
      </w:r>
    </w:p>
    <w:p w:rsidR="00F41382" w:rsidRPr="008C5FA5" w:rsidRDefault="00F41382" w:rsidP="00C10F2B">
      <w:pPr>
        <w:pStyle w:val="Nadpis6"/>
      </w:pPr>
      <w:bookmarkStart w:id="978" w:name="_Toc392855695"/>
      <w:bookmarkStart w:id="979" w:name="_Toc412014438"/>
      <w:r w:rsidRPr="008C5FA5">
        <w:t>§ JJ + 02</w:t>
      </w:r>
      <w:bookmarkEnd w:id="978"/>
      <w:bookmarkEnd w:id="979"/>
    </w:p>
    <w:p w:rsidR="00F41382" w:rsidRPr="008C5FA5" w:rsidRDefault="00F41382" w:rsidP="009C45B6">
      <w:pPr>
        <w:numPr>
          <w:ilvl w:val="0"/>
          <w:numId w:val="169"/>
        </w:numPr>
        <w:spacing w:before="240"/>
        <w:jc w:val="both"/>
        <w:rPr>
          <w:b/>
        </w:rPr>
      </w:pPr>
      <w:r w:rsidRPr="008C5FA5">
        <w:rPr>
          <w:b/>
        </w:rPr>
        <w:t>Práva a povinnosti stanovené tímto zákonem vlastníku kulturní památky</w:t>
      </w:r>
      <w:r w:rsidR="00130AF6" w:rsidRPr="008C5FA5">
        <w:rPr>
          <w:b/>
        </w:rPr>
        <w:t>, nemovitosti, která není kulturní památkou</w:t>
      </w:r>
      <w:r w:rsidR="006A7AD6" w:rsidRPr="008C5FA5">
        <w:rPr>
          <w:b/>
        </w:rPr>
        <w:t>,</w:t>
      </w:r>
      <w:r w:rsidR="00130AF6" w:rsidRPr="008C5FA5">
        <w:rPr>
          <w:b/>
        </w:rPr>
        <w:t xml:space="preserve"> ale nachází se v památkovém území nebo v ochranném památkovém pásmu, </w:t>
      </w:r>
      <w:r w:rsidRPr="008C5FA5">
        <w:rPr>
          <w:b/>
        </w:rPr>
        <w:t>má</w:t>
      </w:r>
    </w:p>
    <w:p w:rsidR="007F46EB" w:rsidRPr="008C5FA5" w:rsidRDefault="007F46EB" w:rsidP="007F46EB">
      <w:pPr>
        <w:jc w:val="both"/>
        <w:rPr>
          <w:b/>
        </w:rPr>
      </w:pPr>
    </w:p>
    <w:p w:rsidR="00130AF6" w:rsidRPr="008C5FA5" w:rsidRDefault="00130AF6" w:rsidP="009971D3">
      <w:pPr>
        <w:numPr>
          <w:ilvl w:val="4"/>
          <w:numId w:val="79"/>
        </w:numPr>
        <w:tabs>
          <w:tab w:val="clear" w:pos="2520"/>
          <w:tab w:val="num" w:pos="900"/>
        </w:tabs>
        <w:ind w:left="900"/>
        <w:jc w:val="both"/>
        <w:rPr>
          <w:b/>
        </w:rPr>
      </w:pPr>
      <w:r w:rsidRPr="008C5FA5">
        <w:rPr>
          <w:b/>
        </w:rPr>
        <w:lastRenderedPageBreak/>
        <w:t xml:space="preserve">právnická osoba územních samosprávných celků, která hospodaří se svěřeným majetkem obce nebo </w:t>
      </w:r>
      <w:proofErr w:type="gramStart"/>
      <w:r w:rsidRPr="008C5FA5">
        <w:rPr>
          <w:b/>
        </w:rPr>
        <w:t>kraje</w:t>
      </w:r>
      <w:r w:rsidR="006A7AD6" w:rsidRPr="008C5FA5">
        <w:rPr>
          <w:b/>
        </w:rPr>
        <w:t>,</w:t>
      </w:r>
      <w:r w:rsidRPr="008C5FA5">
        <w:rPr>
          <w:b/>
          <w:vertAlign w:val="superscript"/>
        </w:rPr>
        <w:footnoteReference w:customMarkFollows="1" w:id="39"/>
        <w:t>*j02+01</w:t>
      </w:r>
      <w:proofErr w:type="gramEnd"/>
      <w:r w:rsidRPr="008C5FA5">
        <w:rPr>
          <w:b/>
          <w:vertAlign w:val="superscript"/>
        </w:rPr>
        <w:t>)</w:t>
      </w:r>
    </w:p>
    <w:p w:rsidR="00F41382" w:rsidRPr="008C5FA5" w:rsidRDefault="00130AF6" w:rsidP="009971D3">
      <w:pPr>
        <w:numPr>
          <w:ilvl w:val="4"/>
          <w:numId w:val="79"/>
        </w:numPr>
        <w:tabs>
          <w:tab w:val="clear" w:pos="2520"/>
          <w:tab w:val="num" w:pos="900"/>
        </w:tabs>
        <w:ind w:left="900"/>
        <w:jc w:val="both"/>
        <w:rPr>
          <w:b/>
        </w:rPr>
      </w:pPr>
      <w:r w:rsidRPr="008C5FA5">
        <w:rPr>
          <w:b/>
        </w:rPr>
        <w:t>státní příspěvkov</w:t>
      </w:r>
      <w:r w:rsidR="006A7AD6" w:rsidRPr="008C5FA5">
        <w:rPr>
          <w:b/>
        </w:rPr>
        <w:t>á</w:t>
      </w:r>
      <w:r w:rsidRPr="008C5FA5">
        <w:rPr>
          <w:b/>
        </w:rPr>
        <w:t xml:space="preserve"> organizace, Konsolidační banka Praha, státní peněžní ústav, a jin</w:t>
      </w:r>
      <w:r w:rsidR="006A7AD6" w:rsidRPr="008C5FA5">
        <w:rPr>
          <w:b/>
        </w:rPr>
        <w:t>á</w:t>
      </w:r>
      <w:r w:rsidRPr="008C5FA5">
        <w:rPr>
          <w:b/>
        </w:rPr>
        <w:t xml:space="preserve"> státní organizace zřízen</w:t>
      </w:r>
      <w:r w:rsidR="006A7AD6" w:rsidRPr="008C5FA5">
        <w:rPr>
          <w:b/>
        </w:rPr>
        <w:t>á</w:t>
      </w:r>
      <w:r w:rsidRPr="008C5FA5">
        <w:rPr>
          <w:b/>
        </w:rPr>
        <w:t xml:space="preserve"> (založen</w:t>
      </w:r>
      <w:r w:rsidR="006A7AD6" w:rsidRPr="008C5FA5">
        <w:rPr>
          <w:b/>
        </w:rPr>
        <w:t>á</w:t>
      </w:r>
      <w:r w:rsidRPr="008C5FA5">
        <w:rPr>
          <w:b/>
        </w:rPr>
        <w:t xml:space="preserve">) na základě </w:t>
      </w:r>
      <w:r w:rsidR="001C2143" w:rsidRPr="008C5FA5">
        <w:rPr>
          <w:b/>
        </w:rPr>
        <w:t>jiného</w:t>
      </w:r>
      <w:r w:rsidRPr="008C5FA5">
        <w:rPr>
          <w:b/>
        </w:rPr>
        <w:t xml:space="preserve"> právního předpisu nebo </w:t>
      </w:r>
      <w:r w:rsidR="001C2143" w:rsidRPr="008C5FA5">
        <w:rPr>
          <w:b/>
        </w:rPr>
        <w:t>jiným</w:t>
      </w:r>
      <w:r w:rsidRPr="008C5FA5">
        <w:rPr>
          <w:b/>
        </w:rPr>
        <w:t xml:space="preserve"> právním předpisem</w:t>
      </w:r>
      <w:r w:rsidR="00120CB1" w:rsidRPr="008C5FA5">
        <w:rPr>
          <w:b/>
        </w:rPr>
        <w:t>, kter</w:t>
      </w:r>
      <w:r w:rsidR="006A7AD6" w:rsidRPr="008C5FA5">
        <w:rPr>
          <w:b/>
        </w:rPr>
        <w:t>á</w:t>
      </w:r>
      <w:r w:rsidR="00120CB1" w:rsidRPr="008C5FA5">
        <w:rPr>
          <w:b/>
        </w:rPr>
        <w:t xml:space="preserve"> hospodaří se majetkem České </w:t>
      </w:r>
      <w:proofErr w:type="gramStart"/>
      <w:r w:rsidR="00120CB1" w:rsidRPr="008C5FA5">
        <w:rPr>
          <w:b/>
        </w:rPr>
        <w:t>republiky</w:t>
      </w:r>
      <w:r w:rsidR="00F70A6B" w:rsidRPr="008C5FA5">
        <w:rPr>
          <w:b/>
        </w:rPr>
        <w:t>.</w:t>
      </w:r>
      <w:r w:rsidR="00120CB1" w:rsidRPr="008C5FA5">
        <w:rPr>
          <w:b/>
          <w:vertAlign w:val="superscript"/>
        </w:rPr>
        <w:footnoteReference w:customMarkFollows="1" w:id="40"/>
        <w:t>*j02+02</w:t>
      </w:r>
      <w:proofErr w:type="gramEnd"/>
      <w:r w:rsidR="00120CB1" w:rsidRPr="008C5FA5">
        <w:rPr>
          <w:b/>
          <w:vertAlign w:val="superscript"/>
        </w:rPr>
        <w:t>)</w:t>
      </w:r>
      <w:r w:rsidR="00120CB1" w:rsidRPr="008C5FA5">
        <w:rPr>
          <w:b/>
        </w:rPr>
        <w:t xml:space="preserve"> </w:t>
      </w:r>
    </w:p>
    <w:p w:rsidR="007F46EB" w:rsidRPr="008C5FA5" w:rsidRDefault="007F46EB" w:rsidP="007F46EB">
      <w:pPr>
        <w:ind w:left="540"/>
        <w:jc w:val="both"/>
        <w:rPr>
          <w:b/>
        </w:rPr>
      </w:pPr>
    </w:p>
    <w:p w:rsidR="004F161E" w:rsidRPr="008C5FA5" w:rsidRDefault="00F41382" w:rsidP="009C45B6">
      <w:pPr>
        <w:numPr>
          <w:ilvl w:val="0"/>
          <w:numId w:val="169"/>
        </w:numPr>
        <w:jc w:val="both"/>
        <w:rPr>
          <w:b/>
        </w:rPr>
      </w:pPr>
      <w:r w:rsidRPr="008C5FA5">
        <w:rPr>
          <w:b/>
        </w:rPr>
        <w:t>Práva a povinnosti vlastníka věci</w:t>
      </w:r>
      <w:r w:rsidR="00F70A6B" w:rsidRPr="008C5FA5">
        <w:rPr>
          <w:b/>
        </w:rPr>
        <w:t xml:space="preserve"> nebo stavby</w:t>
      </w:r>
      <w:r w:rsidRPr="008C5FA5">
        <w:rPr>
          <w:b/>
        </w:rPr>
        <w:t xml:space="preserve">, která by mohla být podle § </w:t>
      </w:r>
      <w:r w:rsidR="00F70A6B" w:rsidRPr="008C5FA5">
        <w:rPr>
          <w:b/>
        </w:rPr>
        <w:t xml:space="preserve">DD + 01 </w:t>
      </w:r>
      <w:r w:rsidRPr="008C5FA5">
        <w:rPr>
          <w:b/>
        </w:rPr>
        <w:t xml:space="preserve">prohlášena za kulturní památku, </w:t>
      </w:r>
      <w:r w:rsidR="00F70A6B" w:rsidRPr="008C5FA5">
        <w:rPr>
          <w:b/>
        </w:rPr>
        <w:t>mají osoby uvedené v odstavci 1.</w:t>
      </w:r>
    </w:p>
    <w:p w:rsidR="004F161E" w:rsidRPr="008C5FA5" w:rsidRDefault="004F161E" w:rsidP="00C10F2B">
      <w:pPr>
        <w:pStyle w:val="Nadpis6"/>
      </w:pPr>
      <w:bookmarkStart w:id="980" w:name="_Toc412014439"/>
      <w:r w:rsidRPr="008C5FA5">
        <w:t>§ JJ + 15</w:t>
      </w:r>
      <w:bookmarkEnd w:id="980"/>
    </w:p>
    <w:p w:rsidR="004F161E" w:rsidRPr="008C5FA5" w:rsidRDefault="004F161E" w:rsidP="004F161E">
      <w:pPr>
        <w:spacing w:before="240"/>
        <w:jc w:val="both"/>
        <w:rPr>
          <w:b/>
        </w:rPr>
      </w:pPr>
      <w:r w:rsidRPr="008C5FA5">
        <w:rPr>
          <w:b/>
        </w:rPr>
        <w:t>Tento zákon se nevztahuje na archiválie podle jiného právního předpisu.</w:t>
      </w:r>
      <w:r w:rsidRPr="008C5FA5">
        <w:rPr>
          <w:rStyle w:val="Znakapoznpodarou"/>
          <w:b/>
        </w:rPr>
        <w:footnoteReference w:customMarkFollows="1" w:id="41"/>
        <w:t>*j15)</w:t>
      </w:r>
    </w:p>
    <w:p w:rsidR="00D97544" w:rsidRPr="008C5FA5" w:rsidRDefault="00D97544" w:rsidP="00C10F2B">
      <w:pPr>
        <w:pStyle w:val="Nadpis6"/>
      </w:pPr>
      <w:bookmarkStart w:id="981" w:name="_Toc392855696"/>
      <w:bookmarkStart w:id="982" w:name="_Toc412014440"/>
      <w:r w:rsidRPr="008C5FA5">
        <w:t xml:space="preserve">§ </w:t>
      </w:r>
      <w:r w:rsidR="00982066" w:rsidRPr="008C5FA5">
        <w:t>JJ + 03</w:t>
      </w:r>
      <w:bookmarkEnd w:id="981"/>
      <w:bookmarkEnd w:id="982"/>
    </w:p>
    <w:p w:rsidR="00D97544" w:rsidRPr="008C5FA5" w:rsidRDefault="00A57637" w:rsidP="009C45B6">
      <w:pPr>
        <w:numPr>
          <w:ilvl w:val="0"/>
          <w:numId w:val="131"/>
        </w:numPr>
        <w:spacing w:before="240"/>
        <w:jc w:val="both"/>
        <w:rPr>
          <w:b/>
        </w:rPr>
      </w:pPr>
      <w:r w:rsidRPr="008C5FA5">
        <w:rPr>
          <w:b/>
        </w:rPr>
        <w:t xml:space="preserve">Obecní úřad </w:t>
      </w:r>
      <w:r w:rsidR="0019634F" w:rsidRPr="008C5FA5">
        <w:rPr>
          <w:b/>
        </w:rPr>
        <w:t xml:space="preserve">obce </w:t>
      </w:r>
      <w:r w:rsidRPr="008C5FA5">
        <w:rPr>
          <w:b/>
        </w:rPr>
        <w:t>s rozšířenou působností</w:t>
      </w:r>
      <w:r w:rsidR="00D97544" w:rsidRPr="008C5FA5">
        <w:rPr>
          <w:b/>
        </w:rPr>
        <w:t>, krajský úřad, celní úřad, Kancelář prezidenta republiky, ministerstvo a památkový ústav využívají ze základního registru obyvatel pro výkon působnosti podle tohoto zákona tyto údaje:</w:t>
      </w:r>
    </w:p>
    <w:p w:rsidR="007F46EB" w:rsidRPr="008C5FA5" w:rsidRDefault="007F46EB" w:rsidP="007F46EB">
      <w:pPr>
        <w:jc w:val="both"/>
        <w:rPr>
          <w:b/>
        </w:rPr>
      </w:pPr>
    </w:p>
    <w:p w:rsidR="00D97544" w:rsidRPr="008C5FA5" w:rsidRDefault="00D97544" w:rsidP="009C45B6">
      <w:pPr>
        <w:numPr>
          <w:ilvl w:val="0"/>
          <w:numId w:val="183"/>
        </w:numPr>
        <w:jc w:val="both"/>
        <w:rPr>
          <w:b/>
        </w:rPr>
      </w:pPr>
      <w:r w:rsidRPr="008C5FA5">
        <w:rPr>
          <w:b/>
        </w:rPr>
        <w:t>příjmení,</w:t>
      </w:r>
    </w:p>
    <w:p w:rsidR="00D97544" w:rsidRPr="008C5FA5" w:rsidRDefault="00D97544" w:rsidP="009C45B6">
      <w:pPr>
        <w:numPr>
          <w:ilvl w:val="0"/>
          <w:numId w:val="183"/>
        </w:numPr>
        <w:jc w:val="both"/>
        <w:rPr>
          <w:b/>
        </w:rPr>
      </w:pPr>
      <w:r w:rsidRPr="008C5FA5">
        <w:rPr>
          <w:b/>
        </w:rPr>
        <w:t>jméno, popřípadě jména,</w:t>
      </w:r>
    </w:p>
    <w:p w:rsidR="00D97544" w:rsidRPr="008C5FA5" w:rsidRDefault="00D97544" w:rsidP="009C45B6">
      <w:pPr>
        <w:numPr>
          <w:ilvl w:val="0"/>
          <w:numId w:val="183"/>
        </w:numPr>
        <w:jc w:val="both"/>
        <w:rPr>
          <w:b/>
        </w:rPr>
      </w:pPr>
      <w:r w:rsidRPr="008C5FA5">
        <w:rPr>
          <w:b/>
        </w:rPr>
        <w:t>adresa místa pobytu,</w:t>
      </w:r>
    </w:p>
    <w:p w:rsidR="00D97544" w:rsidRPr="008C5FA5" w:rsidRDefault="00D97544" w:rsidP="009C45B6">
      <w:pPr>
        <w:numPr>
          <w:ilvl w:val="0"/>
          <w:numId w:val="183"/>
        </w:numPr>
        <w:jc w:val="both"/>
        <w:rPr>
          <w:b/>
        </w:rPr>
      </w:pPr>
      <w:r w:rsidRPr="008C5FA5">
        <w:rPr>
          <w:b/>
        </w:rPr>
        <w:t>datum, místo a okres narození, u subjektu údajů, který se narodil v cizině, datum, místo a stát, kde se narodil,</w:t>
      </w:r>
    </w:p>
    <w:p w:rsidR="00D97544" w:rsidRPr="008C5FA5" w:rsidRDefault="00D97544" w:rsidP="009C45B6">
      <w:pPr>
        <w:numPr>
          <w:ilvl w:val="0"/>
          <w:numId w:val="183"/>
        </w:numPr>
        <w:jc w:val="both"/>
        <w:rPr>
          <w:b/>
        </w:rPr>
      </w:pPr>
      <w:r w:rsidRPr="008C5FA5">
        <w:rPr>
          <w:b/>
        </w:rPr>
        <w:t xml:space="preserve">datum, místo a okres úmrtí, jde-li o úmrtí subjektu údajů mimo území České republiky, datum </w:t>
      </w:r>
      <w:r w:rsidR="00545E9A" w:rsidRPr="008C5FA5">
        <w:rPr>
          <w:b/>
        </w:rPr>
        <w:t>smrti</w:t>
      </w:r>
      <w:r w:rsidRPr="008C5FA5">
        <w:rPr>
          <w:b/>
        </w:rPr>
        <w:t>, místo a stát, na jehož území k úmrtí došlo; je-li vydáno rozhodnutí soudu o prohlášení za mrtvého, den, který je v rozhodnutí uveden jako den smrti nebo den, který nepřežil, a datum nabytí právní moci tohoto rozhodnutí,</w:t>
      </w:r>
    </w:p>
    <w:p w:rsidR="00D97544" w:rsidRPr="008C5FA5" w:rsidRDefault="00D97544" w:rsidP="009C45B6">
      <w:pPr>
        <w:numPr>
          <w:ilvl w:val="0"/>
          <w:numId w:val="183"/>
        </w:numPr>
        <w:jc w:val="both"/>
        <w:rPr>
          <w:b/>
        </w:rPr>
      </w:pPr>
      <w:r w:rsidRPr="008C5FA5">
        <w:rPr>
          <w:b/>
        </w:rPr>
        <w:t>státní občanství, popřípadě více státních občanství.</w:t>
      </w:r>
    </w:p>
    <w:p w:rsidR="001C2143" w:rsidRPr="008C5FA5" w:rsidRDefault="001C2143" w:rsidP="001C2143">
      <w:pPr>
        <w:ind w:left="540"/>
        <w:jc w:val="both"/>
        <w:rPr>
          <w:b/>
        </w:rPr>
      </w:pPr>
    </w:p>
    <w:p w:rsidR="00D97544" w:rsidRPr="008C5FA5" w:rsidRDefault="00A57637" w:rsidP="009C45B6">
      <w:pPr>
        <w:numPr>
          <w:ilvl w:val="0"/>
          <w:numId w:val="131"/>
        </w:numPr>
        <w:jc w:val="both"/>
        <w:rPr>
          <w:b/>
        </w:rPr>
      </w:pPr>
      <w:r w:rsidRPr="008C5FA5">
        <w:rPr>
          <w:b/>
        </w:rPr>
        <w:t xml:space="preserve">Obecní úřad </w:t>
      </w:r>
      <w:r w:rsidR="0019634F" w:rsidRPr="008C5FA5">
        <w:rPr>
          <w:b/>
        </w:rPr>
        <w:t xml:space="preserve">obce </w:t>
      </w:r>
      <w:r w:rsidRPr="008C5FA5">
        <w:rPr>
          <w:b/>
        </w:rPr>
        <w:t>s rozšířenou působností</w:t>
      </w:r>
      <w:r w:rsidR="00D97544" w:rsidRPr="008C5FA5">
        <w:rPr>
          <w:b/>
        </w:rPr>
        <w:t>, krajský úřad, celní úřad, Kancelář prezidenta republiky, ministerstvo a památkový ústav využívají z informačního systému evidence obyvatel pro výkon působnosti podle tohoto zákona tyto údaje:</w:t>
      </w:r>
    </w:p>
    <w:p w:rsidR="007F46EB" w:rsidRPr="008C5FA5" w:rsidRDefault="007F46EB" w:rsidP="007F46EB">
      <w:pPr>
        <w:jc w:val="both"/>
        <w:rPr>
          <w:b/>
        </w:rPr>
      </w:pPr>
    </w:p>
    <w:p w:rsidR="00D97544" w:rsidRPr="008C5FA5" w:rsidRDefault="00D97544" w:rsidP="009971D3">
      <w:pPr>
        <w:numPr>
          <w:ilvl w:val="4"/>
          <w:numId w:val="77"/>
        </w:numPr>
        <w:tabs>
          <w:tab w:val="clear" w:pos="2520"/>
          <w:tab w:val="num" w:pos="900"/>
        </w:tabs>
        <w:ind w:left="900"/>
        <w:jc w:val="both"/>
        <w:rPr>
          <w:b/>
        </w:rPr>
      </w:pPr>
      <w:r w:rsidRPr="008C5FA5">
        <w:rPr>
          <w:b/>
        </w:rPr>
        <w:t>jméno, popřípadě jména, příjmení, rodné příjmení,</w:t>
      </w:r>
    </w:p>
    <w:p w:rsidR="00D97544" w:rsidRPr="008C5FA5" w:rsidRDefault="00D97544" w:rsidP="009971D3">
      <w:pPr>
        <w:numPr>
          <w:ilvl w:val="4"/>
          <w:numId w:val="77"/>
        </w:numPr>
        <w:tabs>
          <w:tab w:val="clear" w:pos="2520"/>
          <w:tab w:val="num" w:pos="900"/>
        </w:tabs>
        <w:ind w:left="900"/>
        <w:jc w:val="both"/>
        <w:rPr>
          <w:b/>
        </w:rPr>
      </w:pPr>
      <w:r w:rsidRPr="008C5FA5">
        <w:rPr>
          <w:b/>
        </w:rPr>
        <w:t>datum narození,</w:t>
      </w:r>
    </w:p>
    <w:p w:rsidR="00D97544" w:rsidRPr="008C5FA5" w:rsidRDefault="00D97544" w:rsidP="009971D3">
      <w:pPr>
        <w:numPr>
          <w:ilvl w:val="4"/>
          <w:numId w:val="77"/>
        </w:numPr>
        <w:tabs>
          <w:tab w:val="clear" w:pos="2520"/>
          <w:tab w:val="num" w:pos="900"/>
        </w:tabs>
        <w:ind w:left="900"/>
        <w:jc w:val="both"/>
        <w:rPr>
          <w:b/>
        </w:rPr>
      </w:pPr>
      <w:r w:rsidRPr="008C5FA5">
        <w:rPr>
          <w:b/>
        </w:rPr>
        <w:t>místo a okres narození, v případě narození v cizině místo a stát,</w:t>
      </w:r>
    </w:p>
    <w:p w:rsidR="00D97544" w:rsidRPr="008C5FA5" w:rsidRDefault="00D97544" w:rsidP="009971D3">
      <w:pPr>
        <w:numPr>
          <w:ilvl w:val="4"/>
          <w:numId w:val="77"/>
        </w:numPr>
        <w:tabs>
          <w:tab w:val="clear" w:pos="2520"/>
          <w:tab w:val="num" w:pos="900"/>
        </w:tabs>
        <w:ind w:left="900"/>
        <w:jc w:val="both"/>
        <w:rPr>
          <w:b/>
        </w:rPr>
      </w:pPr>
      <w:r w:rsidRPr="008C5FA5">
        <w:rPr>
          <w:b/>
        </w:rPr>
        <w:t>rodné číslo,</w:t>
      </w:r>
    </w:p>
    <w:p w:rsidR="00D97544" w:rsidRPr="008C5FA5" w:rsidRDefault="00D97544" w:rsidP="009971D3">
      <w:pPr>
        <w:numPr>
          <w:ilvl w:val="4"/>
          <w:numId w:val="77"/>
        </w:numPr>
        <w:tabs>
          <w:tab w:val="clear" w:pos="2520"/>
          <w:tab w:val="num" w:pos="900"/>
        </w:tabs>
        <w:ind w:left="900"/>
        <w:jc w:val="both"/>
        <w:rPr>
          <w:b/>
        </w:rPr>
      </w:pPr>
      <w:r w:rsidRPr="008C5FA5">
        <w:rPr>
          <w:b/>
        </w:rPr>
        <w:t>státní občanství, popřípadě více státních občanství,</w:t>
      </w:r>
    </w:p>
    <w:p w:rsidR="00D97544" w:rsidRPr="008C5FA5" w:rsidRDefault="00D97544" w:rsidP="009971D3">
      <w:pPr>
        <w:numPr>
          <w:ilvl w:val="4"/>
          <w:numId w:val="77"/>
        </w:numPr>
        <w:tabs>
          <w:tab w:val="clear" w:pos="2520"/>
          <w:tab w:val="num" w:pos="900"/>
        </w:tabs>
        <w:ind w:left="900"/>
        <w:jc w:val="both"/>
        <w:rPr>
          <w:b/>
        </w:rPr>
      </w:pPr>
      <w:r w:rsidRPr="008C5FA5">
        <w:rPr>
          <w:b/>
        </w:rPr>
        <w:lastRenderedPageBreak/>
        <w:t xml:space="preserve">adresa místa trvalého pobytu, včetně předchozích adres místa trvalého pobytu, případně též adresa, na kterou mají být doručovány písemnosti podle </w:t>
      </w:r>
      <w:r w:rsidR="00FE0BC3" w:rsidRPr="008C5FA5">
        <w:rPr>
          <w:b/>
        </w:rPr>
        <w:t>jiného</w:t>
      </w:r>
      <w:r w:rsidRPr="008C5FA5">
        <w:rPr>
          <w:b/>
        </w:rPr>
        <w:t xml:space="preserve"> právního předpisu,</w:t>
      </w:r>
    </w:p>
    <w:p w:rsidR="00D97544" w:rsidRPr="008C5FA5" w:rsidRDefault="00D97544" w:rsidP="009971D3">
      <w:pPr>
        <w:numPr>
          <w:ilvl w:val="4"/>
          <w:numId w:val="77"/>
        </w:numPr>
        <w:tabs>
          <w:tab w:val="clear" w:pos="2520"/>
          <w:tab w:val="num" w:pos="900"/>
        </w:tabs>
        <w:ind w:left="900"/>
        <w:jc w:val="both"/>
        <w:rPr>
          <w:b/>
        </w:rPr>
      </w:pPr>
      <w:r w:rsidRPr="008C5FA5">
        <w:rPr>
          <w:b/>
        </w:rPr>
        <w:t>počátek trvalého pobytu, popřípadě datum zrušení údaje o místu trvalého pobytu nebo datum ukončení trvalého pobytu na území České republiky,</w:t>
      </w:r>
    </w:p>
    <w:p w:rsidR="00D97544" w:rsidRPr="008C5FA5" w:rsidRDefault="00D97544" w:rsidP="009971D3">
      <w:pPr>
        <w:numPr>
          <w:ilvl w:val="4"/>
          <w:numId w:val="77"/>
        </w:numPr>
        <w:tabs>
          <w:tab w:val="clear" w:pos="2520"/>
          <w:tab w:val="num" w:pos="900"/>
        </w:tabs>
        <w:ind w:left="900"/>
        <w:jc w:val="both"/>
        <w:rPr>
          <w:b/>
        </w:rPr>
      </w:pPr>
      <w:r w:rsidRPr="008C5FA5">
        <w:rPr>
          <w:b/>
        </w:rPr>
        <w:t>omezení svéprávnosti, jméno, popřípadě jména, příjmení a rodné číslo opatrovníka, nebylo-li mu přiděleno, datum, místo a okres jeho narození a u opatrovníka, který se narodil v cizině, místo a stát, kde se narodil,</w:t>
      </w:r>
    </w:p>
    <w:p w:rsidR="00D97544" w:rsidRPr="008C5FA5" w:rsidRDefault="00D97544" w:rsidP="009971D3">
      <w:pPr>
        <w:numPr>
          <w:ilvl w:val="4"/>
          <w:numId w:val="77"/>
        </w:numPr>
        <w:tabs>
          <w:tab w:val="clear" w:pos="2520"/>
          <w:tab w:val="num" w:pos="900"/>
        </w:tabs>
        <w:ind w:left="900"/>
        <w:jc w:val="both"/>
        <w:rPr>
          <w:b/>
        </w:rPr>
      </w:pPr>
      <w:r w:rsidRPr="008C5FA5">
        <w:rPr>
          <w:b/>
        </w:rPr>
        <w:t>jméno, popřípadě jména, příjmení a rodné číslo otce, matky, popřípadě jiného zákonného zástupce,</w:t>
      </w:r>
    </w:p>
    <w:p w:rsidR="00D97544" w:rsidRPr="008C5FA5" w:rsidRDefault="00D97544" w:rsidP="009971D3">
      <w:pPr>
        <w:numPr>
          <w:ilvl w:val="4"/>
          <w:numId w:val="77"/>
        </w:numPr>
        <w:tabs>
          <w:tab w:val="clear" w:pos="2520"/>
          <w:tab w:val="num" w:pos="900"/>
        </w:tabs>
        <w:ind w:left="900"/>
        <w:jc w:val="both"/>
        <w:rPr>
          <w:b/>
        </w:rPr>
      </w:pPr>
      <w:r w:rsidRPr="008C5FA5">
        <w:rPr>
          <w:b/>
        </w:rPr>
        <w:t xml:space="preserve">datum, místo a okres úmrtí; jde-li o úmrtí občana mimo území České republiky, datum </w:t>
      </w:r>
      <w:r w:rsidR="00545E9A" w:rsidRPr="008C5FA5">
        <w:rPr>
          <w:b/>
        </w:rPr>
        <w:t>smrti</w:t>
      </w:r>
      <w:r w:rsidRPr="008C5FA5">
        <w:rPr>
          <w:b/>
        </w:rPr>
        <w:t>, místo a stát, na jehož území k úmrtí došlo,</w:t>
      </w:r>
    </w:p>
    <w:p w:rsidR="00D97544" w:rsidRPr="008C5FA5" w:rsidRDefault="00D97544" w:rsidP="009971D3">
      <w:pPr>
        <w:numPr>
          <w:ilvl w:val="4"/>
          <w:numId w:val="77"/>
        </w:numPr>
        <w:tabs>
          <w:tab w:val="clear" w:pos="2520"/>
          <w:tab w:val="num" w:pos="900"/>
        </w:tabs>
        <w:ind w:left="900"/>
        <w:jc w:val="both"/>
        <w:rPr>
          <w:b/>
        </w:rPr>
      </w:pPr>
      <w:r w:rsidRPr="008C5FA5">
        <w:rPr>
          <w:b/>
        </w:rPr>
        <w:t>den, který byl v rozhodnutí soudu o prohlášení za mrtvého uveden jako den smrti, popřípadě jako den, který nepřežil.</w:t>
      </w:r>
    </w:p>
    <w:p w:rsidR="001C2143" w:rsidRPr="008C5FA5" w:rsidRDefault="001C2143" w:rsidP="001C2143">
      <w:pPr>
        <w:ind w:left="540"/>
        <w:jc w:val="both"/>
        <w:rPr>
          <w:b/>
        </w:rPr>
      </w:pPr>
    </w:p>
    <w:p w:rsidR="00D97544" w:rsidRPr="008C5FA5" w:rsidRDefault="00A57637" w:rsidP="009C45B6">
      <w:pPr>
        <w:numPr>
          <w:ilvl w:val="0"/>
          <w:numId w:val="131"/>
        </w:numPr>
        <w:jc w:val="both"/>
        <w:rPr>
          <w:b/>
        </w:rPr>
      </w:pPr>
      <w:r w:rsidRPr="008C5FA5">
        <w:rPr>
          <w:b/>
        </w:rPr>
        <w:t xml:space="preserve">Obecní úřad </w:t>
      </w:r>
      <w:r w:rsidR="0019634F" w:rsidRPr="008C5FA5">
        <w:rPr>
          <w:b/>
        </w:rPr>
        <w:t xml:space="preserve">obce </w:t>
      </w:r>
      <w:r w:rsidRPr="008C5FA5">
        <w:rPr>
          <w:b/>
        </w:rPr>
        <w:t>s rozšířenou působností</w:t>
      </w:r>
      <w:r w:rsidR="00982066" w:rsidRPr="008C5FA5">
        <w:rPr>
          <w:b/>
        </w:rPr>
        <w:t>,</w:t>
      </w:r>
      <w:r w:rsidR="00D97544" w:rsidRPr="008C5FA5">
        <w:rPr>
          <w:b/>
        </w:rPr>
        <w:t xml:space="preserve"> krajský úřad, celní úřad, Kancelář prezidenta republiky, </w:t>
      </w:r>
      <w:r w:rsidR="00982066" w:rsidRPr="008C5FA5">
        <w:rPr>
          <w:b/>
        </w:rPr>
        <w:t>m</w:t>
      </w:r>
      <w:r w:rsidR="00D97544" w:rsidRPr="008C5FA5">
        <w:rPr>
          <w:b/>
        </w:rPr>
        <w:t>inisterstvo</w:t>
      </w:r>
      <w:r w:rsidR="00982066" w:rsidRPr="008C5FA5">
        <w:rPr>
          <w:b/>
        </w:rPr>
        <w:t xml:space="preserve"> </w:t>
      </w:r>
      <w:r w:rsidR="00D97544" w:rsidRPr="008C5FA5">
        <w:rPr>
          <w:b/>
        </w:rPr>
        <w:t>a </w:t>
      </w:r>
      <w:r w:rsidR="00982066" w:rsidRPr="008C5FA5">
        <w:rPr>
          <w:b/>
        </w:rPr>
        <w:t>památkový ústav</w:t>
      </w:r>
      <w:r w:rsidR="00D97544" w:rsidRPr="008C5FA5">
        <w:rPr>
          <w:b/>
        </w:rPr>
        <w:t xml:space="preserve"> využívají z informačního systému cizinců pro výkon působnosti podle tohoto zákona tyto údaje:</w:t>
      </w:r>
    </w:p>
    <w:p w:rsidR="007F46EB" w:rsidRPr="008C5FA5" w:rsidRDefault="007F46EB" w:rsidP="007F46EB">
      <w:pPr>
        <w:jc w:val="both"/>
        <w:rPr>
          <w:b/>
        </w:rPr>
      </w:pPr>
    </w:p>
    <w:p w:rsidR="00D97544" w:rsidRPr="008C5FA5" w:rsidRDefault="00D97544" w:rsidP="009971D3">
      <w:pPr>
        <w:numPr>
          <w:ilvl w:val="4"/>
          <w:numId w:val="76"/>
        </w:numPr>
        <w:tabs>
          <w:tab w:val="clear" w:pos="2520"/>
          <w:tab w:val="num" w:pos="900"/>
        </w:tabs>
        <w:ind w:left="900"/>
        <w:jc w:val="both"/>
        <w:rPr>
          <w:b/>
        </w:rPr>
      </w:pPr>
      <w:r w:rsidRPr="008C5FA5">
        <w:rPr>
          <w:b/>
        </w:rPr>
        <w:t>jméno, popřípadě jména, příjmení,</w:t>
      </w:r>
    </w:p>
    <w:p w:rsidR="00D97544" w:rsidRPr="008C5FA5" w:rsidRDefault="00D97544" w:rsidP="009971D3">
      <w:pPr>
        <w:numPr>
          <w:ilvl w:val="4"/>
          <w:numId w:val="76"/>
        </w:numPr>
        <w:tabs>
          <w:tab w:val="clear" w:pos="2520"/>
          <w:tab w:val="num" w:pos="900"/>
        </w:tabs>
        <w:ind w:left="900"/>
        <w:jc w:val="both"/>
        <w:rPr>
          <w:b/>
        </w:rPr>
      </w:pPr>
      <w:r w:rsidRPr="008C5FA5">
        <w:rPr>
          <w:b/>
        </w:rPr>
        <w:t>datum narození,</w:t>
      </w:r>
    </w:p>
    <w:p w:rsidR="00D97544" w:rsidRPr="008C5FA5" w:rsidRDefault="00D97544" w:rsidP="009971D3">
      <w:pPr>
        <w:numPr>
          <w:ilvl w:val="4"/>
          <w:numId w:val="76"/>
        </w:numPr>
        <w:tabs>
          <w:tab w:val="clear" w:pos="2520"/>
          <w:tab w:val="num" w:pos="900"/>
        </w:tabs>
        <w:ind w:left="900"/>
        <w:jc w:val="both"/>
        <w:rPr>
          <w:b/>
        </w:rPr>
      </w:pPr>
      <w:r w:rsidRPr="008C5FA5">
        <w:rPr>
          <w:b/>
        </w:rPr>
        <w:t>rodné číslo,</w:t>
      </w:r>
    </w:p>
    <w:p w:rsidR="00D97544" w:rsidRPr="008C5FA5" w:rsidRDefault="00D97544" w:rsidP="009971D3">
      <w:pPr>
        <w:numPr>
          <w:ilvl w:val="4"/>
          <w:numId w:val="76"/>
        </w:numPr>
        <w:tabs>
          <w:tab w:val="clear" w:pos="2520"/>
          <w:tab w:val="num" w:pos="900"/>
        </w:tabs>
        <w:ind w:left="900"/>
        <w:jc w:val="both"/>
        <w:rPr>
          <w:b/>
        </w:rPr>
      </w:pPr>
      <w:r w:rsidRPr="008C5FA5">
        <w:rPr>
          <w:b/>
        </w:rPr>
        <w:t>místo a stát, kde se cizinec narodil; v případě, že se cizinec narodil na území České republiky, místo a okres narození,</w:t>
      </w:r>
    </w:p>
    <w:p w:rsidR="00D97544" w:rsidRPr="008C5FA5" w:rsidRDefault="00D97544" w:rsidP="009971D3">
      <w:pPr>
        <w:numPr>
          <w:ilvl w:val="4"/>
          <w:numId w:val="76"/>
        </w:numPr>
        <w:tabs>
          <w:tab w:val="clear" w:pos="2520"/>
          <w:tab w:val="num" w:pos="900"/>
        </w:tabs>
        <w:ind w:left="900"/>
        <w:jc w:val="both"/>
        <w:rPr>
          <w:b/>
        </w:rPr>
      </w:pPr>
      <w:r w:rsidRPr="008C5FA5">
        <w:rPr>
          <w:b/>
        </w:rPr>
        <w:t>státní občanství, popřípadě více státních občanství,</w:t>
      </w:r>
    </w:p>
    <w:p w:rsidR="00D97544" w:rsidRPr="008C5FA5" w:rsidRDefault="00D97544" w:rsidP="009971D3">
      <w:pPr>
        <w:numPr>
          <w:ilvl w:val="4"/>
          <w:numId w:val="76"/>
        </w:numPr>
        <w:tabs>
          <w:tab w:val="clear" w:pos="2520"/>
          <w:tab w:val="num" w:pos="900"/>
        </w:tabs>
        <w:ind w:left="900"/>
        <w:jc w:val="both"/>
        <w:rPr>
          <w:b/>
        </w:rPr>
      </w:pPr>
      <w:r w:rsidRPr="008C5FA5">
        <w:rPr>
          <w:b/>
        </w:rPr>
        <w:t>druh a adresa místa pobytu na území České republiky,</w:t>
      </w:r>
    </w:p>
    <w:p w:rsidR="00D97544" w:rsidRPr="008C5FA5" w:rsidRDefault="00D97544" w:rsidP="009971D3">
      <w:pPr>
        <w:numPr>
          <w:ilvl w:val="4"/>
          <w:numId w:val="76"/>
        </w:numPr>
        <w:tabs>
          <w:tab w:val="clear" w:pos="2520"/>
          <w:tab w:val="num" w:pos="900"/>
        </w:tabs>
        <w:ind w:left="900"/>
        <w:jc w:val="both"/>
        <w:rPr>
          <w:b/>
        </w:rPr>
      </w:pPr>
      <w:r w:rsidRPr="008C5FA5">
        <w:rPr>
          <w:b/>
        </w:rPr>
        <w:t>počátek pobytu, popřípadě datum ukončení pobytu,</w:t>
      </w:r>
    </w:p>
    <w:p w:rsidR="00D97544" w:rsidRPr="008C5FA5" w:rsidRDefault="00D97544" w:rsidP="009971D3">
      <w:pPr>
        <w:numPr>
          <w:ilvl w:val="4"/>
          <w:numId w:val="76"/>
        </w:numPr>
        <w:tabs>
          <w:tab w:val="clear" w:pos="2520"/>
          <w:tab w:val="num" w:pos="900"/>
        </w:tabs>
        <w:ind w:left="900"/>
        <w:jc w:val="both"/>
        <w:rPr>
          <w:b/>
        </w:rPr>
      </w:pPr>
      <w:r w:rsidRPr="008C5FA5">
        <w:rPr>
          <w:b/>
        </w:rPr>
        <w:t>omezení svéprávnosti,</w:t>
      </w:r>
    </w:p>
    <w:p w:rsidR="00D97544" w:rsidRPr="008C5FA5" w:rsidRDefault="00D97544" w:rsidP="009971D3">
      <w:pPr>
        <w:numPr>
          <w:ilvl w:val="4"/>
          <w:numId w:val="76"/>
        </w:numPr>
        <w:tabs>
          <w:tab w:val="clear" w:pos="2520"/>
          <w:tab w:val="num" w:pos="900"/>
        </w:tabs>
        <w:ind w:left="900"/>
        <w:jc w:val="both"/>
        <w:rPr>
          <w:b/>
        </w:rPr>
      </w:pPr>
      <w:r w:rsidRPr="008C5FA5">
        <w:rPr>
          <w:b/>
        </w:rPr>
        <w:t>jméno, popřípadě jména, příjmení otce, matky, popřípadě jiného zákonného zástupce,</w:t>
      </w:r>
    </w:p>
    <w:p w:rsidR="00D97544" w:rsidRPr="008C5FA5" w:rsidRDefault="00D97544" w:rsidP="009971D3">
      <w:pPr>
        <w:numPr>
          <w:ilvl w:val="4"/>
          <w:numId w:val="76"/>
        </w:numPr>
        <w:tabs>
          <w:tab w:val="clear" w:pos="2520"/>
          <w:tab w:val="num" w:pos="900"/>
        </w:tabs>
        <w:ind w:left="900"/>
        <w:jc w:val="both"/>
        <w:rPr>
          <w:b/>
        </w:rPr>
      </w:pPr>
      <w:r w:rsidRPr="008C5FA5">
        <w:rPr>
          <w:b/>
        </w:rPr>
        <w:t xml:space="preserve">datum, místo a okres úmrtí; jde-li o úmrtí mimo území České republiky, stát, na jehož území k úmrtí došlo, popřípadě datum </w:t>
      </w:r>
      <w:r w:rsidR="00545E9A" w:rsidRPr="008C5FA5">
        <w:rPr>
          <w:b/>
        </w:rPr>
        <w:t>smrti</w:t>
      </w:r>
      <w:r w:rsidRPr="008C5FA5">
        <w:rPr>
          <w:b/>
        </w:rPr>
        <w:t>,</w:t>
      </w:r>
    </w:p>
    <w:p w:rsidR="00D97544" w:rsidRPr="008C5FA5" w:rsidRDefault="00D97544" w:rsidP="009971D3">
      <w:pPr>
        <w:numPr>
          <w:ilvl w:val="4"/>
          <w:numId w:val="76"/>
        </w:numPr>
        <w:tabs>
          <w:tab w:val="clear" w:pos="2520"/>
          <w:tab w:val="num" w:pos="900"/>
        </w:tabs>
        <w:ind w:left="900"/>
        <w:jc w:val="both"/>
        <w:rPr>
          <w:b/>
        </w:rPr>
      </w:pPr>
      <w:r w:rsidRPr="008C5FA5">
        <w:rPr>
          <w:b/>
        </w:rPr>
        <w:t>den, který byl v rozhodnutí soudu o prohlášení za mrtvého uveden jako den smrti, popřípadě jako den, který nepřežil.</w:t>
      </w:r>
    </w:p>
    <w:p w:rsidR="001C2143" w:rsidRPr="008C5FA5" w:rsidRDefault="001C2143" w:rsidP="001C2143">
      <w:pPr>
        <w:ind w:left="540"/>
        <w:jc w:val="both"/>
        <w:rPr>
          <w:b/>
        </w:rPr>
      </w:pPr>
    </w:p>
    <w:p w:rsidR="00D97544" w:rsidRPr="008C5FA5" w:rsidRDefault="00D97544" w:rsidP="009C45B6">
      <w:pPr>
        <w:numPr>
          <w:ilvl w:val="0"/>
          <w:numId w:val="131"/>
        </w:numPr>
        <w:jc w:val="both"/>
        <w:rPr>
          <w:b/>
        </w:rPr>
      </w:pPr>
      <w:r w:rsidRPr="008C5FA5">
        <w:rPr>
          <w:b/>
        </w:rPr>
        <w:t xml:space="preserve">Z údajů podle </w:t>
      </w:r>
      <w:r w:rsidRPr="008C5FA5">
        <w:rPr>
          <w:b/>
          <w:highlight w:val="green"/>
        </w:rPr>
        <w:t>odstavců 1 až 3</w:t>
      </w:r>
      <w:r w:rsidRPr="008C5FA5">
        <w:rPr>
          <w:b/>
        </w:rPr>
        <w:t xml:space="preserve"> lze v konkrétním případě použít vždy jen takové údaje, které jsou nezbytné ke splnění daného úkolu. Údaje, které jsou vedeny jako údaje v základním registru obyvatel, se využijí z informačního systému evidence obyvatel nebo informačního systému cizinců, pouze pokud jsou ve tvaru předcházejícím současný stav.</w:t>
      </w:r>
    </w:p>
    <w:p w:rsidR="00B36DCF" w:rsidRPr="008C5FA5" w:rsidRDefault="00883B1B" w:rsidP="00C10F2B">
      <w:pPr>
        <w:pStyle w:val="Nadpis6"/>
      </w:pPr>
      <w:bookmarkStart w:id="983" w:name="_Toc392855697"/>
      <w:bookmarkStart w:id="984" w:name="_Toc412014441"/>
      <w:r w:rsidRPr="008C5FA5">
        <w:t>§ JJ + 0</w:t>
      </w:r>
      <w:r w:rsidR="00982066" w:rsidRPr="008C5FA5">
        <w:t>5</w:t>
      </w:r>
      <w:bookmarkEnd w:id="983"/>
      <w:bookmarkEnd w:id="984"/>
    </w:p>
    <w:p w:rsidR="00883B1B" w:rsidRPr="008C5FA5" w:rsidRDefault="00883B1B" w:rsidP="009C45B6">
      <w:pPr>
        <w:numPr>
          <w:ilvl w:val="0"/>
          <w:numId w:val="170"/>
        </w:numPr>
        <w:spacing w:before="240"/>
        <w:jc w:val="both"/>
        <w:rPr>
          <w:b/>
        </w:rPr>
      </w:pPr>
      <w:r w:rsidRPr="008C5FA5">
        <w:rPr>
          <w:b/>
        </w:rPr>
        <w:t>Ve správních řízeních vedených podle tohoto zákona lze listinu prokazující vlastnictví věci nahradit čestným prohlášením, nejde-li o věc, která je předmětem evidence v katastru nemovitostí.</w:t>
      </w:r>
    </w:p>
    <w:p w:rsidR="00883B1B" w:rsidRPr="008C5FA5" w:rsidRDefault="00883B1B" w:rsidP="00883B1B">
      <w:pPr>
        <w:jc w:val="both"/>
        <w:rPr>
          <w:b/>
        </w:rPr>
      </w:pPr>
    </w:p>
    <w:p w:rsidR="00D60D16" w:rsidRPr="008C5FA5" w:rsidRDefault="00D60D16" w:rsidP="009C45B6">
      <w:pPr>
        <w:numPr>
          <w:ilvl w:val="0"/>
          <w:numId w:val="170"/>
        </w:numPr>
        <w:jc w:val="both"/>
        <w:rPr>
          <w:b/>
        </w:rPr>
      </w:pPr>
      <w:r w:rsidRPr="008C5FA5">
        <w:rPr>
          <w:b/>
        </w:rPr>
        <w:t xml:space="preserve">Pokud je movitá věc příslušenstvím nemovité věci a současně jsou obě věci kulturní památkou, je místní příslušnost orgánu památkové péče ve správních řízeních týkajících se této movité věci určena místem, kde se nachází </w:t>
      </w:r>
      <w:r w:rsidR="003F7088" w:rsidRPr="008C5FA5">
        <w:rPr>
          <w:b/>
        </w:rPr>
        <w:t>nemovitá věc.</w:t>
      </w:r>
    </w:p>
    <w:p w:rsidR="00D61B87" w:rsidRPr="008C5FA5" w:rsidRDefault="00D61B87" w:rsidP="00D61B87">
      <w:pPr>
        <w:jc w:val="both"/>
        <w:rPr>
          <w:b/>
        </w:rPr>
      </w:pPr>
    </w:p>
    <w:p w:rsidR="00904E9D" w:rsidRPr="008C5FA5" w:rsidRDefault="00F70A6B" w:rsidP="009C45B6">
      <w:pPr>
        <w:numPr>
          <w:ilvl w:val="0"/>
          <w:numId w:val="170"/>
        </w:numPr>
        <w:jc w:val="both"/>
        <w:rPr>
          <w:b/>
        </w:rPr>
      </w:pPr>
      <w:r w:rsidRPr="008C5FA5">
        <w:rPr>
          <w:b/>
        </w:rPr>
        <w:t xml:space="preserve">Ve správních řízeních týkajících se movité </w:t>
      </w:r>
      <w:r w:rsidR="00FE0BC3" w:rsidRPr="008C5FA5">
        <w:rPr>
          <w:b/>
        </w:rPr>
        <w:t xml:space="preserve">věci, která je </w:t>
      </w:r>
      <w:r w:rsidRPr="008C5FA5">
        <w:rPr>
          <w:b/>
        </w:rPr>
        <w:t>kulturní památk</w:t>
      </w:r>
      <w:r w:rsidR="00FE0BC3" w:rsidRPr="008C5FA5">
        <w:rPr>
          <w:b/>
        </w:rPr>
        <w:t>ou a je současně příslušenstvím nemovité věci</w:t>
      </w:r>
      <w:r w:rsidRPr="008C5FA5">
        <w:rPr>
          <w:b/>
        </w:rPr>
        <w:t>, která je národní kulturní památk</w:t>
      </w:r>
      <w:r w:rsidR="00FE0BC3" w:rsidRPr="008C5FA5">
        <w:rPr>
          <w:b/>
        </w:rPr>
        <w:t>ou</w:t>
      </w:r>
      <w:r w:rsidRPr="008C5FA5">
        <w:rPr>
          <w:b/>
        </w:rPr>
        <w:t>, je</w:t>
      </w:r>
      <w:r w:rsidR="003E6EB6" w:rsidRPr="008C5FA5">
        <w:rPr>
          <w:b/>
        </w:rPr>
        <w:t xml:space="preserve"> </w:t>
      </w:r>
      <w:r w:rsidR="00904E9D" w:rsidRPr="008C5FA5">
        <w:rPr>
          <w:b/>
        </w:rPr>
        <w:t xml:space="preserve">příslušným orgánem památkové péče krajský úřad a místní příslušnost se určuje podle </w:t>
      </w:r>
      <w:r w:rsidR="00904E9D" w:rsidRPr="008C5FA5">
        <w:rPr>
          <w:b/>
          <w:highlight w:val="green"/>
        </w:rPr>
        <w:t>odstavce 2</w:t>
      </w:r>
      <w:r w:rsidR="00904E9D" w:rsidRPr="008C5FA5">
        <w:rPr>
          <w:b/>
        </w:rPr>
        <w:t>.</w:t>
      </w:r>
    </w:p>
    <w:p w:rsidR="003F7088" w:rsidRPr="008C5FA5" w:rsidRDefault="003F7088" w:rsidP="003F7088">
      <w:pPr>
        <w:jc w:val="both"/>
        <w:rPr>
          <w:b/>
        </w:rPr>
      </w:pPr>
    </w:p>
    <w:p w:rsidR="00D60D16" w:rsidRPr="008C5FA5" w:rsidRDefault="003F7088" w:rsidP="009C45B6">
      <w:pPr>
        <w:numPr>
          <w:ilvl w:val="0"/>
          <w:numId w:val="170"/>
        </w:numPr>
        <w:jc w:val="both"/>
        <w:rPr>
          <w:b/>
        </w:rPr>
      </w:pPr>
      <w:r w:rsidRPr="008C5FA5">
        <w:rPr>
          <w:b/>
        </w:rPr>
        <w:t>Je-li kulturní památkou pouze stavba, která není samostatnou věcí nebo soubor staveb, považuje se tato stavba</w:t>
      </w:r>
      <w:r w:rsidR="00FE0BC3" w:rsidRPr="008C5FA5">
        <w:rPr>
          <w:b/>
        </w:rPr>
        <w:t xml:space="preserve"> nebo jejich soubor</w:t>
      </w:r>
      <w:r w:rsidRPr="008C5FA5">
        <w:rPr>
          <w:b/>
        </w:rPr>
        <w:t xml:space="preserve"> pro účely </w:t>
      </w:r>
      <w:r w:rsidRPr="008C5FA5">
        <w:rPr>
          <w:b/>
          <w:highlight w:val="green"/>
        </w:rPr>
        <w:t>odstavců 2 a 3</w:t>
      </w:r>
      <w:r w:rsidRPr="008C5FA5">
        <w:rPr>
          <w:b/>
        </w:rPr>
        <w:t xml:space="preserve"> za nemovitou věc.</w:t>
      </w:r>
    </w:p>
    <w:p w:rsidR="00FD4109" w:rsidRPr="008C5FA5" w:rsidRDefault="00FD4109" w:rsidP="00C10F2B">
      <w:pPr>
        <w:pStyle w:val="Nadpis6"/>
      </w:pPr>
      <w:bookmarkStart w:id="985" w:name="_Toc412014442"/>
      <w:r w:rsidRPr="008C5FA5">
        <w:t>§ JJ + 06</w:t>
      </w:r>
      <w:bookmarkEnd w:id="985"/>
    </w:p>
    <w:p w:rsidR="008C36A3" w:rsidRPr="00E1329A" w:rsidRDefault="008C36A3" w:rsidP="00FD4109">
      <w:pPr>
        <w:jc w:val="both"/>
        <w:rPr>
          <w:b/>
        </w:rPr>
      </w:pPr>
      <w:r w:rsidRPr="00E1329A">
        <w:rPr>
          <w:b/>
        </w:rPr>
        <w:t>VARIANTA I</w:t>
      </w:r>
    </w:p>
    <w:p w:rsidR="008C36A3" w:rsidRPr="00E1329A" w:rsidRDefault="008C36A3" w:rsidP="00FD4109">
      <w:pPr>
        <w:jc w:val="both"/>
        <w:rPr>
          <w:b/>
        </w:rPr>
      </w:pPr>
    </w:p>
    <w:p w:rsidR="008C36A3" w:rsidRPr="00E1329A" w:rsidRDefault="008C36A3" w:rsidP="00C10F2B">
      <w:pPr>
        <w:spacing w:before="240"/>
        <w:jc w:val="both"/>
        <w:rPr>
          <w:b/>
        </w:rPr>
      </w:pPr>
      <w:r w:rsidRPr="00E1329A">
        <w:rPr>
          <w:b/>
        </w:rPr>
        <w:t>Pracovníci orgánů památkové péče se při výkonu kontrolní činnosti prokazují průkazem vydaným příslušným kontrolním orgánem, který je dokladem o jejich pověření ke kontrole.</w:t>
      </w:r>
    </w:p>
    <w:p w:rsidR="008C36A3" w:rsidRPr="00E1329A" w:rsidRDefault="008C36A3" w:rsidP="00FD4109">
      <w:pPr>
        <w:jc w:val="both"/>
        <w:rPr>
          <w:b/>
        </w:rPr>
      </w:pPr>
    </w:p>
    <w:p w:rsidR="008C36A3" w:rsidRPr="00E1329A" w:rsidRDefault="008C36A3" w:rsidP="00FD4109">
      <w:pPr>
        <w:jc w:val="both"/>
        <w:rPr>
          <w:b/>
        </w:rPr>
      </w:pPr>
      <w:r w:rsidRPr="00E1329A">
        <w:rPr>
          <w:b/>
        </w:rPr>
        <w:t>VARIANTA II</w:t>
      </w:r>
    </w:p>
    <w:p w:rsidR="008C36A3" w:rsidRPr="00E1329A" w:rsidRDefault="008C36A3" w:rsidP="00FD4109">
      <w:pPr>
        <w:jc w:val="both"/>
        <w:rPr>
          <w:b/>
        </w:rPr>
      </w:pPr>
    </w:p>
    <w:p w:rsidR="00FD4109" w:rsidRPr="00E1329A" w:rsidRDefault="00855CB9" w:rsidP="004F161E">
      <w:pPr>
        <w:spacing w:before="240"/>
        <w:jc w:val="both"/>
        <w:rPr>
          <w:b/>
        </w:rPr>
      </w:pPr>
      <w:r w:rsidRPr="00E1329A">
        <w:rPr>
          <w:b/>
        </w:rPr>
        <w:t>Pověření k výkonu kontroly podle tohoto zákona ve formě průkazu vydává orgán památkové péče, do jehož působnosti výkon kontroly spadá.</w:t>
      </w:r>
    </w:p>
    <w:p w:rsidR="004F161E" w:rsidRPr="00E1329A" w:rsidRDefault="004F161E" w:rsidP="00C10F2B">
      <w:pPr>
        <w:pStyle w:val="Nadpis6"/>
      </w:pPr>
      <w:bookmarkStart w:id="986" w:name="_Toc392855698"/>
      <w:bookmarkStart w:id="987" w:name="_Toc412014443"/>
      <w:r w:rsidRPr="00E1329A">
        <w:t>§ JJ + 14</w:t>
      </w:r>
      <w:bookmarkEnd w:id="987"/>
    </w:p>
    <w:p w:rsidR="004F161E" w:rsidRPr="008C5FA5" w:rsidRDefault="004F161E" w:rsidP="004F161E">
      <w:pPr>
        <w:pStyle w:val="Nadpis7"/>
      </w:pPr>
      <w:bookmarkStart w:id="988" w:name="_Toc412014444"/>
      <w:r w:rsidRPr="008C5FA5">
        <w:t>Dotčení jiných veřejných zájmů v řízení podle tohoto zákona</w:t>
      </w:r>
      <w:bookmarkEnd w:id="988"/>
    </w:p>
    <w:p w:rsidR="004F161E" w:rsidRPr="008C5FA5" w:rsidRDefault="004F161E" w:rsidP="009C45B6">
      <w:pPr>
        <w:numPr>
          <w:ilvl w:val="0"/>
          <w:numId w:val="168"/>
        </w:numPr>
        <w:jc w:val="both"/>
        <w:rPr>
          <w:b/>
        </w:rPr>
      </w:pPr>
      <w:r w:rsidRPr="008C5FA5">
        <w:rPr>
          <w:b/>
        </w:rPr>
        <w:t>Orgány památkové péče postupují ve vzájemné součinnosti s dotčenými orgány chránícími veřejné zájmy podle jiných právních předpisů</w:t>
      </w:r>
      <w:r w:rsidRPr="008C5FA5">
        <w:rPr>
          <w:rStyle w:val="Znakapoznpodarou"/>
          <w:b/>
        </w:rPr>
        <w:footnoteReference w:customMarkFollows="1" w:id="42"/>
        <w:t>00-31)</w:t>
      </w:r>
      <w:r w:rsidRPr="008C5FA5">
        <w:rPr>
          <w:b/>
        </w:rPr>
        <w:t>. Dotčené orgány vydávají</w:t>
      </w:r>
    </w:p>
    <w:p w:rsidR="004F161E" w:rsidRPr="008C5FA5" w:rsidRDefault="004F161E" w:rsidP="004F161E">
      <w:pPr>
        <w:jc w:val="both"/>
        <w:rPr>
          <w:b/>
        </w:rPr>
      </w:pPr>
      <w:r w:rsidRPr="008C5FA5">
        <w:rPr>
          <w:b/>
        </w:rPr>
        <w:t xml:space="preserve"> </w:t>
      </w:r>
    </w:p>
    <w:p w:rsidR="004F161E" w:rsidRPr="008C5FA5" w:rsidRDefault="004F161E" w:rsidP="009C45B6">
      <w:pPr>
        <w:numPr>
          <w:ilvl w:val="0"/>
          <w:numId w:val="174"/>
        </w:numPr>
        <w:jc w:val="both"/>
        <w:rPr>
          <w:b/>
        </w:rPr>
      </w:pPr>
      <w:r w:rsidRPr="008C5FA5">
        <w:rPr>
          <w:b/>
        </w:rPr>
        <w:t>závazná stanoviska</w:t>
      </w:r>
      <w:r w:rsidRPr="008C5FA5">
        <w:rPr>
          <w:b/>
          <w:vertAlign w:val="superscript"/>
        </w:rPr>
        <w:t>*j+02)</w:t>
      </w:r>
      <w:r w:rsidRPr="008C5FA5">
        <w:rPr>
          <w:b/>
        </w:rPr>
        <w:t xml:space="preserve"> pro rozhodnutí orgánu památkové péče,</w:t>
      </w:r>
    </w:p>
    <w:p w:rsidR="004F161E" w:rsidRPr="008C5FA5" w:rsidRDefault="004F161E" w:rsidP="004F161E">
      <w:pPr>
        <w:ind w:left="-1092" w:firstLine="60"/>
        <w:jc w:val="both"/>
        <w:rPr>
          <w:b/>
        </w:rPr>
      </w:pPr>
    </w:p>
    <w:p w:rsidR="004F161E" w:rsidRPr="008C5FA5" w:rsidRDefault="004F161E" w:rsidP="009C45B6">
      <w:pPr>
        <w:numPr>
          <w:ilvl w:val="0"/>
          <w:numId w:val="174"/>
        </w:numPr>
        <w:jc w:val="both"/>
        <w:rPr>
          <w:b/>
        </w:rPr>
      </w:pPr>
      <w:r w:rsidRPr="008C5FA5">
        <w:rPr>
          <w:b/>
        </w:rPr>
        <w:t>stanoviska, která nejsou samostatným rozhodnutím ve správním řízení a jejichž obsah je závazný pro opatření obecné povahy podle tohoto zákona.</w:t>
      </w:r>
    </w:p>
    <w:p w:rsidR="004F161E" w:rsidRPr="008C5FA5" w:rsidRDefault="004F161E" w:rsidP="004F161E">
      <w:pPr>
        <w:jc w:val="both"/>
        <w:rPr>
          <w:b/>
        </w:rPr>
      </w:pPr>
    </w:p>
    <w:p w:rsidR="004F161E" w:rsidRPr="008C5FA5" w:rsidRDefault="004F161E" w:rsidP="009C45B6">
      <w:pPr>
        <w:numPr>
          <w:ilvl w:val="0"/>
          <w:numId w:val="168"/>
        </w:numPr>
        <w:jc w:val="both"/>
        <w:rPr>
          <w:b/>
        </w:rPr>
      </w:pPr>
      <w:r w:rsidRPr="008C5FA5">
        <w:rPr>
          <w:b/>
        </w:rPr>
        <w:lastRenderedPageBreak/>
        <w:t>Dotčený orgán je vázán svým předchozím stanoviskem nebo závazným stanoviskem. Navazující stanoviska nebo navazující závazná stanoviska mohou dotčené orgány v téže věci uplatňovat pouze na základě nově zjištěných a doložených skutečností, které nemohly být uplatněny dříve a kterými se podstatně změnily podmínky, za kterých bylo původní stanovisko vydáno, jinak se k nim nepřihlíží.</w:t>
      </w:r>
    </w:p>
    <w:p w:rsidR="004F161E" w:rsidRPr="008C5FA5" w:rsidRDefault="004F161E" w:rsidP="004F161E">
      <w:pPr>
        <w:jc w:val="both"/>
        <w:rPr>
          <w:b/>
        </w:rPr>
      </w:pPr>
      <w:r w:rsidRPr="008C5FA5">
        <w:rPr>
          <w:b/>
        </w:rPr>
        <w:t xml:space="preserve"> </w:t>
      </w:r>
    </w:p>
    <w:p w:rsidR="004F161E" w:rsidRPr="008C5FA5" w:rsidRDefault="004F161E" w:rsidP="009C45B6">
      <w:pPr>
        <w:numPr>
          <w:ilvl w:val="0"/>
          <w:numId w:val="168"/>
        </w:numPr>
        <w:jc w:val="both"/>
        <w:rPr>
          <w:b/>
        </w:rPr>
      </w:pPr>
      <w:r w:rsidRPr="008C5FA5">
        <w:rPr>
          <w:b/>
        </w:rPr>
        <w:t>Stanoví-li dotčené orgány ve stanovisku nebo závazném stanovisku podmínky, a stanou-li se tyto podmínky součástí výrokové části rozhodnutí, nebo součástí opatření obecné povahy orgánu památkové péče podle tohoto zákona, mohou dotčené orgány kontrolovat jejich dodržování.</w:t>
      </w:r>
    </w:p>
    <w:p w:rsidR="004F161E" w:rsidRPr="008C5FA5" w:rsidRDefault="004F161E" w:rsidP="004F161E">
      <w:pPr>
        <w:jc w:val="both"/>
        <w:rPr>
          <w:b/>
        </w:rPr>
      </w:pPr>
    </w:p>
    <w:p w:rsidR="004F161E" w:rsidRPr="008C5FA5" w:rsidRDefault="004F161E" w:rsidP="009C45B6">
      <w:pPr>
        <w:numPr>
          <w:ilvl w:val="0"/>
          <w:numId w:val="168"/>
        </w:numPr>
        <w:jc w:val="both"/>
        <w:rPr>
          <w:b/>
        </w:rPr>
      </w:pPr>
      <w:r w:rsidRPr="008C5FA5">
        <w:rPr>
          <w:b/>
        </w:rPr>
        <w:t>Orgány památkové péče projednávají protichůdná stanoviska nebo protichůdná závazná stanoviska dotčených orgánů. Dojde-li k rozporu mezi příslušnými orgány podle tohoto zákona a dotčenými orgány, jakož i mezi dotčenými orgány navzájem, postupuje se podle správního řádu.</w:t>
      </w:r>
    </w:p>
    <w:p w:rsidR="00D61B87" w:rsidRPr="008C5FA5" w:rsidRDefault="00D61B87" w:rsidP="004F161E">
      <w:pPr>
        <w:pStyle w:val="Nadpis5"/>
      </w:pPr>
      <w:bookmarkStart w:id="989" w:name="_Toc412014445"/>
      <w:r w:rsidRPr="008C5FA5">
        <w:t>Dotčení zájmů památkové péče</w:t>
      </w:r>
      <w:bookmarkEnd w:id="986"/>
      <w:bookmarkEnd w:id="989"/>
    </w:p>
    <w:p w:rsidR="00D61B87" w:rsidRPr="008C5FA5" w:rsidRDefault="00883B1B" w:rsidP="00C10F2B">
      <w:pPr>
        <w:pStyle w:val="Nadpis6"/>
      </w:pPr>
      <w:bookmarkStart w:id="990" w:name="_Toc392855699"/>
      <w:bookmarkStart w:id="991" w:name="_Toc412014446"/>
      <w:r w:rsidRPr="008C5FA5">
        <w:t>§ JJ + 0</w:t>
      </w:r>
      <w:r w:rsidR="00982066" w:rsidRPr="008C5FA5">
        <w:t>8</w:t>
      </w:r>
      <w:bookmarkEnd w:id="990"/>
      <w:bookmarkEnd w:id="991"/>
    </w:p>
    <w:p w:rsidR="009E5764" w:rsidRPr="008C5FA5" w:rsidRDefault="00883B1B" w:rsidP="004F161E">
      <w:pPr>
        <w:spacing w:before="240"/>
        <w:jc w:val="both"/>
        <w:rPr>
          <w:b/>
        </w:rPr>
      </w:pPr>
      <w:r w:rsidRPr="008C5FA5">
        <w:rPr>
          <w:b/>
        </w:rPr>
        <w:t xml:space="preserve">Posouzení podle </w:t>
      </w:r>
      <w:r w:rsidRPr="008C5FA5">
        <w:rPr>
          <w:b/>
          <w:highlight w:val="green"/>
        </w:rPr>
        <w:t xml:space="preserve">§ </w:t>
      </w:r>
      <w:r w:rsidR="00EA6887" w:rsidRPr="008C5FA5">
        <w:rPr>
          <w:b/>
          <w:highlight w:val="green"/>
        </w:rPr>
        <w:t>KK + 05</w:t>
      </w:r>
      <w:r w:rsidR="00466582" w:rsidRPr="008C5FA5">
        <w:rPr>
          <w:b/>
        </w:rPr>
        <w:t xml:space="preserve"> nebo souhlas s přemístěním stavby podle </w:t>
      </w:r>
      <w:r w:rsidR="00466582" w:rsidRPr="008C5FA5">
        <w:rPr>
          <w:b/>
          <w:highlight w:val="green"/>
        </w:rPr>
        <w:t>§ XX</w:t>
      </w:r>
      <w:r w:rsidR="00A62459" w:rsidRPr="008C5FA5">
        <w:rPr>
          <w:b/>
          <w:highlight w:val="green"/>
        </w:rPr>
        <w:t xml:space="preserve"> + </w:t>
      </w:r>
      <w:r w:rsidR="00466582" w:rsidRPr="008C5FA5">
        <w:rPr>
          <w:b/>
          <w:highlight w:val="green"/>
        </w:rPr>
        <w:t>00</w:t>
      </w:r>
      <w:r w:rsidRPr="008C5FA5">
        <w:rPr>
          <w:b/>
        </w:rPr>
        <w:t xml:space="preserve">, je-li vydáno orgánem památkové péče ve věci, o které není příslušný rozhodovat jiný správní orgán podle </w:t>
      </w:r>
      <w:r w:rsidR="00FE0BC3" w:rsidRPr="008C5FA5">
        <w:rPr>
          <w:b/>
        </w:rPr>
        <w:t>jiného</w:t>
      </w:r>
      <w:r w:rsidRPr="008C5FA5">
        <w:rPr>
          <w:b/>
        </w:rPr>
        <w:t xml:space="preserve"> právního předpisu</w:t>
      </w:r>
      <w:r w:rsidR="00EA6887" w:rsidRPr="008C5FA5">
        <w:rPr>
          <w:b/>
          <w:vertAlign w:val="superscript"/>
        </w:rPr>
        <w:footnoteReference w:customMarkFollows="1" w:id="43"/>
        <w:t>*j+01)</w:t>
      </w:r>
      <w:r w:rsidRPr="008C5FA5">
        <w:rPr>
          <w:b/>
        </w:rPr>
        <w:t xml:space="preserve">, je samostatným rozhodnutím ve správním řízení, jinak je závazným stanoviskem podle správního řádu. </w:t>
      </w:r>
    </w:p>
    <w:p w:rsidR="00A87070" w:rsidRPr="008C5FA5" w:rsidRDefault="00A87070" w:rsidP="00C10F2B">
      <w:pPr>
        <w:pStyle w:val="Nadpis6"/>
      </w:pPr>
      <w:bookmarkStart w:id="992" w:name="_Toc392855700"/>
      <w:bookmarkStart w:id="993" w:name="_Toc412014447"/>
      <w:r w:rsidRPr="008C5FA5">
        <w:t xml:space="preserve">§ </w:t>
      </w:r>
      <w:r w:rsidR="00167B49" w:rsidRPr="008C5FA5">
        <w:t>JJ</w:t>
      </w:r>
      <w:r w:rsidR="006D6520" w:rsidRPr="008C5FA5">
        <w:t xml:space="preserve"> + 0</w:t>
      </w:r>
      <w:r w:rsidR="00982066" w:rsidRPr="008C5FA5">
        <w:t>9</w:t>
      </w:r>
      <w:bookmarkEnd w:id="992"/>
      <w:bookmarkEnd w:id="993"/>
    </w:p>
    <w:p w:rsidR="00A87070" w:rsidRPr="008C5FA5" w:rsidRDefault="00A87070" w:rsidP="009C45B6">
      <w:pPr>
        <w:numPr>
          <w:ilvl w:val="0"/>
          <w:numId w:val="167"/>
        </w:numPr>
        <w:spacing w:before="240"/>
        <w:jc w:val="both"/>
        <w:rPr>
          <w:b/>
        </w:rPr>
      </w:pPr>
      <w:r w:rsidRPr="008C5FA5">
        <w:rPr>
          <w:b/>
        </w:rPr>
        <w:t xml:space="preserve">Orgány památkové péče při pořizování politiky územního rozvoje, územně plánovací dokumentace a územního opatření o asanaci území uplatňují stanoviska a vyjádření k zachování archeologického dědictví a architektonického dědictví a k ochraně tohoto dědictví před </w:t>
      </w:r>
      <w:r w:rsidR="00466582" w:rsidRPr="008C5FA5">
        <w:rPr>
          <w:b/>
        </w:rPr>
        <w:t xml:space="preserve">významnými </w:t>
      </w:r>
      <w:r w:rsidRPr="008C5FA5">
        <w:rPr>
          <w:b/>
        </w:rPr>
        <w:t>negativními vlivy změn v</w:t>
      </w:r>
      <w:r w:rsidR="00466582" w:rsidRPr="008C5FA5">
        <w:rPr>
          <w:b/>
        </w:rPr>
        <w:t> </w:t>
      </w:r>
      <w:r w:rsidRPr="008C5FA5">
        <w:rPr>
          <w:b/>
        </w:rPr>
        <w:t>území</w:t>
      </w:r>
      <w:r w:rsidR="00466582" w:rsidRPr="008C5FA5">
        <w:rPr>
          <w:b/>
        </w:rPr>
        <w:t>.</w:t>
      </w:r>
    </w:p>
    <w:p w:rsidR="007A1B8F" w:rsidRPr="008C5FA5" w:rsidRDefault="007A1B8F" w:rsidP="007A1B8F">
      <w:pPr>
        <w:jc w:val="both"/>
        <w:rPr>
          <w:b/>
        </w:rPr>
      </w:pPr>
    </w:p>
    <w:p w:rsidR="00A87070" w:rsidRPr="008C5FA5" w:rsidRDefault="00A87070" w:rsidP="009C45B6">
      <w:pPr>
        <w:numPr>
          <w:ilvl w:val="0"/>
          <w:numId w:val="167"/>
        </w:numPr>
        <w:jc w:val="both"/>
        <w:rPr>
          <w:b/>
        </w:rPr>
      </w:pPr>
      <w:r w:rsidRPr="008C5FA5">
        <w:rPr>
          <w:b/>
        </w:rPr>
        <w:t xml:space="preserve">Orgány památkové péče se v procesu posuzování vlivů na životní prostředí podle </w:t>
      </w:r>
      <w:r w:rsidR="00FE0BC3" w:rsidRPr="008C5FA5">
        <w:rPr>
          <w:b/>
        </w:rPr>
        <w:t>jiného</w:t>
      </w:r>
      <w:r w:rsidRPr="008C5FA5">
        <w:rPr>
          <w:b/>
        </w:rPr>
        <w:t xml:space="preserve"> zákona</w:t>
      </w:r>
      <w:r w:rsidR="00385FCE" w:rsidRPr="008C5FA5">
        <w:rPr>
          <w:rStyle w:val="Znakapoznpodarou"/>
          <w:b/>
        </w:rPr>
        <w:footnoteReference w:customMarkFollows="1" w:id="44"/>
        <w:t>aa-00)</w:t>
      </w:r>
      <w:r w:rsidRPr="008C5FA5">
        <w:rPr>
          <w:b/>
        </w:rPr>
        <w:t xml:space="preserve"> vyjadřují k</w:t>
      </w:r>
      <w:r w:rsidR="00466582" w:rsidRPr="008C5FA5">
        <w:rPr>
          <w:b/>
        </w:rPr>
        <w:t xml:space="preserve"> významným negativním </w:t>
      </w:r>
      <w:r w:rsidRPr="008C5FA5">
        <w:rPr>
          <w:b/>
        </w:rPr>
        <w:t xml:space="preserve">vlivům, které by mohly mít dopad na ochranu kulturních památek, památkových území a archeologického dědictví. </w:t>
      </w:r>
    </w:p>
    <w:p w:rsidR="007A1B8F" w:rsidRPr="008C5FA5" w:rsidRDefault="007A1B8F" w:rsidP="007A1B8F">
      <w:pPr>
        <w:jc w:val="both"/>
        <w:rPr>
          <w:b/>
        </w:rPr>
      </w:pPr>
    </w:p>
    <w:p w:rsidR="00D61B87" w:rsidRPr="008C5FA5" w:rsidRDefault="00A87070" w:rsidP="009C45B6">
      <w:pPr>
        <w:numPr>
          <w:ilvl w:val="0"/>
          <w:numId w:val="167"/>
        </w:numPr>
        <w:jc w:val="both"/>
        <w:rPr>
          <w:b/>
        </w:rPr>
      </w:pPr>
      <w:r w:rsidRPr="008C5FA5">
        <w:rPr>
          <w:b/>
        </w:rPr>
        <w:t>Orgány památkové péče mohou z hlediska ochrany kulturních památek, památkových území a archeologického dědictví uplatnit připomínky a požadavky na zpracování lesních hospodářských plánů nebo lesních hospodářských osnov.</w:t>
      </w:r>
      <w:r w:rsidR="007A1B8F" w:rsidRPr="008C5FA5">
        <w:rPr>
          <w:rStyle w:val="Znakapoznpodarou"/>
          <w:b/>
        </w:rPr>
        <w:footnoteReference w:customMarkFollows="1" w:id="45"/>
        <w:t>aa-01)</w:t>
      </w:r>
    </w:p>
    <w:p w:rsidR="008C424C" w:rsidRPr="008C5FA5" w:rsidRDefault="008C424C" w:rsidP="008C424C">
      <w:pPr>
        <w:pStyle w:val="Nadpis3"/>
      </w:pPr>
      <w:bookmarkStart w:id="994" w:name="_Toc392855704"/>
      <w:bookmarkStart w:id="995" w:name="_Toc412014448"/>
      <w:r w:rsidRPr="008C5FA5">
        <w:lastRenderedPageBreak/>
        <w:t>Díl 2</w:t>
      </w:r>
      <w:bookmarkEnd w:id="995"/>
    </w:p>
    <w:p w:rsidR="00067197" w:rsidRPr="008C5FA5" w:rsidRDefault="008C424C" w:rsidP="008C424C">
      <w:pPr>
        <w:pStyle w:val="Nadpisdlu"/>
      </w:pPr>
      <w:bookmarkStart w:id="996" w:name="_Toc412014449"/>
      <w:r w:rsidRPr="008C5FA5">
        <w:t xml:space="preserve">Zmocňovací </w:t>
      </w:r>
      <w:r w:rsidR="00883B1B" w:rsidRPr="008C5FA5">
        <w:t>ustanovení</w:t>
      </w:r>
      <w:bookmarkEnd w:id="994"/>
      <w:bookmarkEnd w:id="996"/>
    </w:p>
    <w:p w:rsidR="009E5764" w:rsidRPr="008C5FA5" w:rsidRDefault="006D6520" w:rsidP="00C10F2B">
      <w:pPr>
        <w:pStyle w:val="Nadpis6"/>
      </w:pPr>
      <w:bookmarkStart w:id="997" w:name="_Toc392855705"/>
      <w:bookmarkStart w:id="998" w:name="_Toc412014450"/>
      <w:r w:rsidRPr="008C5FA5">
        <w:t>§ YY + 00</w:t>
      </w:r>
      <w:bookmarkEnd w:id="997"/>
      <w:bookmarkEnd w:id="998"/>
      <w:r w:rsidR="00EF26FA" w:rsidRPr="008C5FA5">
        <w:t xml:space="preserve"> </w:t>
      </w:r>
    </w:p>
    <w:p w:rsidR="00D60FD1" w:rsidRPr="008C5FA5" w:rsidRDefault="00166C6F" w:rsidP="00C10F2B">
      <w:pPr>
        <w:spacing w:before="240"/>
        <w:jc w:val="both"/>
        <w:rPr>
          <w:b/>
        </w:rPr>
      </w:pPr>
      <w:r w:rsidRPr="008C5FA5">
        <w:rPr>
          <w:b/>
        </w:rPr>
        <w:t xml:space="preserve">Ministerstvo vydá vyhlášku k provedení </w:t>
      </w:r>
      <w:r w:rsidRPr="008C5FA5">
        <w:rPr>
          <w:b/>
          <w:highlight w:val="green"/>
        </w:rPr>
        <w:t xml:space="preserve">§ </w:t>
      </w:r>
      <w:r w:rsidR="00817B6F" w:rsidRPr="008C5FA5">
        <w:rPr>
          <w:b/>
          <w:highlight w:val="green"/>
        </w:rPr>
        <w:t>DD</w:t>
      </w:r>
      <w:r w:rsidRPr="008C5FA5">
        <w:rPr>
          <w:b/>
          <w:highlight w:val="green"/>
        </w:rPr>
        <w:t xml:space="preserve"> + 0</w:t>
      </w:r>
      <w:r w:rsidR="00817B6F" w:rsidRPr="008C5FA5">
        <w:rPr>
          <w:b/>
          <w:highlight w:val="green"/>
        </w:rPr>
        <w:t>3</w:t>
      </w:r>
      <w:r w:rsidRPr="008C5FA5">
        <w:rPr>
          <w:b/>
          <w:highlight w:val="green"/>
        </w:rPr>
        <w:t xml:space="preserve"> odst. </w:t>
      </w:r>
      <w:r w:rsidR="00817B6F" w:rsidRPr="008C5FA5">
        <w:rPr>
          <w:b/>
          <w:highlight w:val="green"/>
        </w:rPr>
        <w:t>5</w:t>
      </w:r>
      <w:r w:rsidRPr="008C5FA5">
        <w:rPr>
          <w:b/>
        </w:rPr>
        <w:t xml:space="preserve">, </w:t>
      </w:r>
      <w:r w:rsidRPr="008C5FA5">
        <w:rPr>
          <w:b/>
          <w:highlight w:val="green"/>
        </w:rPr>
        <w:t>§ CC + 00 odst. 5</w:t>
      </w:r>
      <w:r w:rsidRPr="008C5FA5">
        <w:rPr>
          <w:b/>
        </w:rPr>
        <w:t xml:space="preserve">, </w:t>
      </w:r>
      <w:r w:rsidRPr="008C5FA5">
        <w:rPr>
          <w:b/>
          <w:highlight w:val="green"/>
        </w:rPr>
        <w:t>§ CC + 06 odst. 8</w:t>
      </w:r>
      <w:r w:rsidRPr="008C5FA5">
        <w:rPr>
          <w:b/>
        </w:rPr>
        <w:t xml:space="preserve">, </w:t>
      </w:r>
      <w:r w:rsidRPr="008C5FA5">
        <w:rPr>
          <w:b/>
          <w:highlight w:val="green"/>
        </w:rPr>
        <w:t>§ CC + 09 odst. 6</w:t>
      </w:r>
      <w:r w:rsidRPr="008C5FA5">
        <w:rPr>
          <w:b/>
        </w:rPr>
        <w:t xml:space="preserve">, </w:t>
      </w:r>
      <w:r w:rsidRPr="008C5FA5">
        <w:rPr>
          <w:b/>
          <w:highlight w:val="green"/>
        </w:rPr>
        <w:t>§ CC + 12 odst. 5</w:t>
      </w:r>
      <w:r w:rsidRPr="008C5FA5">
        <w:rPr>
          <w:b/>
        </w:rPr>
        <w:t xml:space="preserve">, </w:t>
      </w:r>
      <w:r w:rsidRPr="008C5FA5">
        <w:rPr>
          <w:b/>
          <w:highlight w:val="green"/>
        </w:rPr>
        <w:t>§ DD + 10 odst. 6</w:t>
      </w:r>
      <w:r w:rsidRPr="008C5FA5">
        <w:rPr>
          <w:b/>
        </w:rPr>
        <w:t xml:space="preserve">, </w:t>
      </w:r>
      <w:r w:rsidRPr="008C5FA5">
        <w:rPr>
          <w:b/>
          <w:highlight w:val="green"/>
        </w:rPr>
        <w:t>§ BB + 04 odst. 5</w:t>
      </w:r>
      <w:r w:rsidRPr="008C5FA5">
        <w:rPr>
          <w:b/>
        </w:rPr>
        <w:t xml:space="preserve">, </w:t>
      </w:r>
      <w:r w:rsidRPr="008C5FA5">
        <w:rPr>
          <w:b/>
          <w:highlight w:val="green"/>
        </w:rPr>
        <w:t xml:space="preserve">§ KK + 06 odst. </w:t>
      </w:r>
      <w:r w:rsidR="00753229" w:rsidRPr="008C5FA5">
        <w:rPr>
          <w:b/>
          <w:highlight w:val="green"/>
        </w:rPr>
        <w:t>8</w:t>
      </w:r>
      <w:r w:rsidRPr="008C5FA5">
        <w:rPr>
          <w:b/>
        </w:rPr>
        <w:t xml:space="preserve">, </w:t>
      </w:r>
      <w:r w:rsidRPr="008C5FA5">
        <w:rPr>
          <w:b/>
          <w:highlight w:val="green"/>
        </w:rPr>
        <w:t>§ ZZ + 02 odst. 4</w:t>
      </w:r>
      <w:r w:rsidRPr="008C5FA5">
        <w:rPr>
          <w:b/>
        </w:rPr>
        <w:t xml:space="preserve">, </w:t>
      </w:r>
      <w:r w:rsidRPr="008C5FA5">
        <w:rPr>
          <w:b/>
          <w:highlight w:val="green"/>
        </w:rPr>
        <w:t>§ ZZ + 0</w:t>
      </w:r>
      <w:r w:rsidR="00BE3CE6" w:rsidRPr="008C5FA5">
        <w:rPr>
          <w:b/>
          <w:highlight w:val="green"/>
        </w:rPr>
        <w:t>7</w:t>
      </w:r>
      <w:r w:rsidRPr="008C5FA5">
        <w:rPr>
          <w:b/>
          <w:highlight w:val="green"/>
        </w:rPr>
        <w:t xml:space="preserve"> odst. 5</w:t>
      </w:r>
      <w:r w:rsidRPr="008C5FA5">
        <w:rPr>
          <w:b/>
        </w:rPr>
        <w:t xml:space="preserve">, </w:t>
      </w:r>
      <w:r w:rsidRPr="008C5FA5">
        <w:rPr>
          <w:b/>
          <w:highlight w:val="green"/>
        </w:rPr>
        <w:t xml:space="preserve">§ ZZ + 11 odst. </w:t>
      </w:r>
      <w:r w:rsidR="00753229" w:rsidRPr="008C5FA5">
        <w:rPr>
          <w:b/>
          <w:highlight w:val="green"/>
        </w:rPr>
        <w:t>8</w:t>
      </w:r>
      <w:r w:rsidRPr="008C5FA5">
        <w:rPr>
          <w:b/>
        </w:rPr>
        <w:t xml:space="preserve">, </w:t>
      </w:r>
      <w:r w:rsidRPr="008C5FA5">
        <w:rPr>
          <w:b/>
          <w:highlight w:val="green"/>
        </w:rPr>
        <w:t>§ ZZ + b12 odst. 8</w:t>
      </w:r>
      <w:r w:rsidRPr="008C5FA5">
        <w:rPr>
          <w:b/>
        </w:rPr>
        <w:t xml:space="preserve">, </w:t>
      </w:r>
      <w:r w:rsidRPr="008C5FA5">
        <w:rPr>
          <w:b/>
          <w:highlight w:val="green"/>
        </w:rPr>
        <w:t>§ EE + 04 odst. 2</w:t>
      </w:r>
      <w:r w:rsidRPr="008C5FA5">
        <w:rPr>
          <w:b/>
        </w:rPr>
        <w:t xml:space="preserve">, </w:t>
      </w:r>
      <w:r w:rsidRPr="008C5FA5">
        <w:rPr>
          <w:b/>
          <w:highlight w:val="green"/>
        </w:rPr>
        <w:t>§ EE + 06 odst. 5</w:t>
      </w:r>
      <w:r w:rsidRPr="008C5FA5">
        <w:rPr>
          <w:b/>
        </w:rPr>
        <w:t xml:space="preserve">, </w:t>
      </w:r>
      <w:r w:rsidRPr="008C5FA5">
        <w:rPr>
          <w:b/>
          <w:highlight w:val="green"/>
        </w:rPr>
        <w:t>§ EE + 10 odst. 1</w:t>
      </w:r>
      <w:r w:rsidRPr="008C5FA5">
        <w:rPr>
          <w:b/>
        </w:rPr>
        <w:t xml:space="preserve">, </w:t>
      </w:r>
      <w:r w:rsidRPr="008C5FA5">
        <w:rPr>
          <w:b/>
          <w:highlight w:val="green"/>
        </w:rPr>
        <w:t>§ EE + 20 odst. 5</w:t>
      </w:r>
      <w:r w:rsidRPr="008C5FA5">
        <w:rPr>
          <w:b/>
        </w:rPr>
        <w:t xml:space="preserve">, </w:t>
      </w:r>
      <w:r w:rsidR="00BE3CE6" w:rsidRPr="008C5FA5">
        <w:rPr>
          <w:b/>
          <w:highlight w:val="green"/>
        </w:rPr>
        <w:t>§ EE + 27 odst. 4</w:t>
      </w:r>
      <w:r w:rsidR="00BE3CE6" w:rsidRPr="008C5FA5">
        <w:rPr>
          <w:b/>
        </w:rPr>
        <w:t>.</w:t>
      </w:r>
    </w:p>
    <w:p w:rsidR="008C424C" w:rsidRPr="008C5FA5" w:rsidRDefault="008C424C" w:rsidP="00C10F2B">
      <w:pPr>
        <w:pStyle w:val="Nadpis3"/>
      </w:pPr>
      <w:bookmarkStart w:id="999" w:name="_Toc390434795"/>
      <w:bookmarkStart w:id="1000" w:name="_Toc412014451"/>
      <w:r w:rsidRPr="008C5FA5">
        <w:t>Díl 3</w:t>
      </w:r>
      <w:bookmarkEnd w:id="1000"/>
    </w:p>
    <w:p w:rsidR="00D60FD1" w:rsidRPr="008C5FA5" w:rsidRDefault="00D60FD1" w:rsidP="00C10F2B">
      <w:pPr>
        <w:pStyle w:val="Nadpisdlu"/>
      </w:pPr>
      <w:bookmarkStart w:id="1001" w:name="_Toc412014452"/>
      <w:r w:rsidRPr="008C5FA5">
        <w:t>Přechodná ustanovení</w:t>
      </w:r>
      <w:bookmarkEnd w:id="999"/>
      <w:bookmarkEnd w:id="1001"/>
    </w:p>
    <w:p w:rsidR="00D60FD1" w:rsidRPr="008C5FA5" w:rsidRDefault="00D60FD1" w:rsidP="00C10F2B">
      <w:pPr>
        <w:pStyle w:val="Nadpis6"/>
      </w:pPr>
      <w:bookmarkStart w:id="1002" w:name="_Toc412014453"/>
      <w:r w:rsidRPr="008C5FA5">
        <w:t>§ YY + 01</w:t>
      </w:r>
      <w:bookmarkEnd w:id="1002"/>
    </w:p>
    <w:p w:rsidR="00D60FD1" w:rsidRPr="008C5FA5" w:rsidRDefault="00D60FD1" w:rsidP="009C45B6">
      <w:pPr>
        <w:numPr>
          <w:ilvl w:val="0"/>
          <w:numId w:val="258"/>
        </w:numPr>
        <w:spacing w:before="240"/>
        <w:jc w:val="both"/>
        <w:rPr>
          <w:b/>
        </w:rPr>
      </w:pPr>
      <w:r w:rsidRPr="008C5FA5">
        <w:rPr>
          <w:b/>
        </w:rPr>
        <w:t xml:space="preserve">Kulturní památky chráněné podle zákona č. 20/1987 Sb., o státní památkové péči, ve znění pozdějších předpisů se </w:t>
      </w:r>
      <w:r w:rsidR="00FE4CF3" w:rsidRPr="008C5FA5">
        <w:rPr>
          <w:b/>
        </w:rPr>
        <w:t>považují za</w:t>
      </w:r>
      <w:r w:rsidRPr="008C5FA5">
        <w:rPr>
          <w:b/>
        </w:rPr>
        <w:t xml:space="preserve"> kulturní památk</w:t>
      </w:r>
      <w:r w:rsidR="00FE4CF3" w:rsidRPr="008C5FA5">
        <w:rPr>
          <w:b/>
        </w:rPr>
        <w:t>y</w:t>
      </w:r>
      <w:r w:rsidRPr="008C5FA5">
        <w:rPr>
          <w:b/>
        </w:rPr>
        <w:t xml:space="preserve"> podle tohoto zákona. Národní kulturní památky prohlášené podle dosavadních právních předpisů se </w:t>
      </w:r>
      <w:r w:rsidR="00FE4CF3" w:rsidRPr="008C5FA5">
        <w:rPr>
          <w:b/>
        </w:rPr>
        <w:t>považují za</w:t>
      </w:r>
      <w:r w:rsidRPr="008C5FA5">
        <w:rPr>
          <w:b/>
        </w:rPr>
        <w:t xml:space="preserve"> národní kulturní</w:t>
      </w:r>
      <w:r w:rsidR="004E6D92" w:rsidRPr="008C5FA5">
        <w:rPr>
          <w:b/>
        </w:rPr>
        <w:t xml:space="preserve"> památk</w:t>
      </w:r>
      <w:r w:rsidR="00FE4CF3" w:rsidRPr="008C5FA5">
        <w:rPr>
          <w:b/>
        </w:rPr>
        <w:t>y</w:t>
      </w:r>
      <w:r w:rsidR="004E6D92" w:rsidRPr="008C5FA5">
        <w:rPr>
          <w:b/>
        </w:rPr>
        <w:t xml:space="preserve"> podle tohoto zákona.</w:t>
      </w:r>
    </w:p>
    <w:p w:rsidR="00D60FD1" w:rsidRPr="008C5FA5" w:rsidRDefault="00D60FD1" w:rsidP="00D60FD1">
      <w:pPr>
        <w:ind w:left="360"/>
        <w:jc w:val="both"/>
        <w:rPr>
          <w:b/>
          <w:highlight w:val="yellow"/>
        </w:rPr>
      </w:pPr>
    </w:p>
    <w:p w:rsidR="00C77C2B" w:rsidRPr="008C5FA5" w:rsidRDefault="00D60FD1" w:rsidP="009C45B6">
      <w:pPr>
        <w:numPr>
          <w:ilvl w:val="0"/>
          <w:numId w:val="258"/>
        </w:numPr>
        <w:jc w:val="both"/>
        <w:rPr>
          <w:b/>
        </w:rPr>
      </w:pPr>
      <w:r w:rsidRPr="008C5FA5">
        <w:rPr>
          <w:b/>
        </w:rPr>
        <w:t xml:space="preserve">Památkové rezervace prohlášené podle dosavadních právních předpisů se </w:t>
      </w:r>
      <w:r w:rsidR="00FE4CF3" w:rsidRPr="008C5FA5">
        <w:rPr>
          <w:b/>
        </w:rPr>
        <w:t>považují za</w:t>
      </w:r>
      <w:r w:rsidRPr="008C5FA5">
        <w:rPr>
          <w:b/>
        </w:rPr>
        <w:t xml:space="preserve"> památkov</w:t>
      </w:r>
      <w:r w:rsidR="00FE4CF3" w:rsidRPr="008C5FA5">
        <w:rPr>
          <w:b/>
        </w:rPr>
        <w:t>é</w:t>
      </w:r>
      <w:r w:rsidRPr="008C5FA5">
        <w:rPr>
          <w:b/>
        </w:rPr>
        <w:t xml:space="preserve"> rezervace</w:t>
      </w:r>
      <w:r w:rsidR="00FE4CF3" w:rsidRPr="008C5FA5">
        <w:rPr>
          <w:b/>
        </w:rPr>
        <w:t xml:space="preserve"> </w:t>
      </w:r>
      <w:r w:rsidRPr="008C5FA5">
        <w:rPr>
          <w:b/>
        </w:rPr>
        <w:t xml:space="preserve">podle tohoto zákona. </w:t>
      </w:r>
      <w:r w:rsidR="00FE4CF3" w:rsidRPr="008C5FA5">
        <w:rPr>
          <w:b/>
        </w:rPr>
        <w:t>Obecně závazné p</w:t>
      </w:r>
      <w:r w:rsidRPr="008C5FA5">
        <w:rPr>
          <w:b/>
        </w:rPr>
        <w:t>rávní předpisy, jimiž byly prohlášeny památkové rezervace podle dosavadních právních předpisů, se považují za opatření obecné povahy; ustanovení § 174 odst. 2 správního řádu se nepoužije.</w:t>
      </w:r>
      <w:r w:rsidRPr="008C5FA5">
        <w:rPr>
          <w:rStyle w:val="Znakapoznpodarou"/>
          <w:b/>
        </w:rPr>
        <w:footnoteReference w:customMarkFollows="1" w:id="46"/>
        <w:t>*y01)</w:t>
      </w:r>
      <w:r w:rsidR="00C77C2B" w:rsidRPr="008C5FA5">
        <w:rPr>
          <w:b/>
        </w:rPr>
        <w:t xml:space="preserve"> </w:t>
      </w:r>
    </w:p>
    <w:p w:rsidR="00EB0A80" w:rsidRPr="008C5FA5" w:rsidRDefault="00EB0A80" w:rsidP="00EB0A80">
      <w:pPr>
        <w:jc w:val="both"/>
        <w:rPr>
          <w:b/>
        </w:rPr>
      </w:pPr>
    </w:p>
    <w:p w:rsidR="00E663C5" w:rsidRPr="008C5FA5" w:rsidRDefault="00D60FD1" w:rsidP="009C45B6">
      <w:pPr>
        <w:numPr>
          <w:ilvl w:val="0"/>
          <w:numId w:val="258"/>
        </w:numPr>
        <w:jc w:val="both"/>
        <w:rPr>
          <w:b/>
        </w:rPr>
      </w:pPr>
      <w:r w:rsidRPr="008C5FA5">
        <w:rPr>
          <w:b/>
        </w:rPr>
        <w:t xml:space="preserve">Památkové zóny prohlášené podle zákona č. 20/1987 Sb., o státní památkové péči, ve znění pozdějších předpisů se </w:t>
      </w:r>
      <w:r w:rsidR="00E663C5" w:rsidRPr="008C5FA5">
        <w:rPr>
          <w:b/>
        </w:rPr>
        <w:t>považují za</w:t>
      </w:r>
      <w:r w:rsidRPr="008C5FA5">
        <w:rPr>
          <w:b/>
        </w:rPr>
        <w:t xml:space="preserve"> památkov</w:t>
      </w:r>
      <w:r w:rsidR="00E663C5" w:rsidRPr="008C5FA5">
        <w:rPr>
          <w:b/>
        </w:rPr>
        <w:t>é</w:t>
      </w:r>
      <w:r w:rsidRPr="008C5FA5">
        <w:rPr>
          <w:b/>
        </w:rPr>
        <w:t xml:space="preserve"> zón</w:t>
      </w:r>
      <w:r w:rsidR="00E663C5" w:rsidRPr="008C5FA5">
        <w:rPr>
          <w:b/>
        </w:rPr>
        <w:t>y</w:t>
      </w:r>
      <w:r w:rsidRPr="008C5FA5">
        <w:rPr>
          <w:b/>
        </w:rPr>
        <w:t xml:space="preserve"> podle tohoto zákona. Obecně závazné právní předpisy, jimiž byly prohlášeny památkové </w:t>
      </w:r>
      <w:r w:rsidR="00EB0A80" w:rsidRPr="008C5FA5">
        <w:rPr>
          <w:b/>
        </w:rPr>
        <w:t>zóny</w:t>
      </w:r>
      <w:r w:rsidRPr="008C5FA5">
        <w:rPr>
          <w:b/>
        </w:rPr>
        <w:t xml:space="preserve"> podle dosavadních právních předpisů, se považují za opatření obecné povahy; ustanovení § 174 odst. 2 správního řádu se </w:t>
      </w:r>
      <w:proofErr w:type="gramStart"/>
      <w:r w:rsidRPr="008C5FA5">
        <w:rPr>
          <w:b/>
        </w:rPr>
        <w:t>nepoužije.</w:t>
      </w:r>
      <w:r w:rsidRPr="008C5FA5">
        <w:rPr>
          <w:b/>
          <w:vertAlign w:val="superscript"/>
        </w:rPr>
        <w:t>*y01</w:t>
      </w:r>
      <w:proofErr w:type="gramEnd"/>
      <w:r w:rsidRPr="008C5FA5">
        <w:rPr>
          <w:b/>
          <w:vertAlign w:val="superscript"/>
        </w:rPr>
        <w:t xml:space="preserve">) </w:t>
      </w:r>
    </w:p>
    <w:p w:rsidR="00E663C5" w:rsidRPr="008C5FA5" w:rsidRDefault="00E663C5" w:rsidP="00E663C5">
      <w:pPr>
        <w:ind w:left="825"/>
        <w:jc w:val="both"/>
        <w:rPr>
          <w:b/>
          <w:highlight w:val="yellow"/>
        </w:rPr>
      </w:pPr>
    </w:p>
    <w:p w:rsidR="00D40603" w:rsidRPr="008C5FA5" w:rsidRDefault="00D60FD1" w:rsidP="009C45B6">
      <w:pPr>
        <w:numPr>
          <w:ilvl w:val="0"/>
          <w:numId w:val="258"/>
        </w:numPr>
        <w:jc w:val="both"/>
        <w:rPr>
          <w:b/>
        </w:rPr>
      </w:pPr>
      <w:r w:rsidRPr="008C5FA5">
        <w:rPr>
          <w:b/>
        </w:rPr>
        <w:t xml:space="preserve">Ochranná pásma nemovitých kulturních památek, ochranná pásma nemovitých národních kulturních památek, ochranná pásma památkových rezervací nebo ochranná pásma památkových zón zřízená nebo vymezená podle dosavadních právních předpisů se </w:t>
      </w:r>
      <w:r w:rsidR="00D40603" w:rsidRPr="008C5FA5">
        <w:rPr>
          <w:b/>
        </w:rPr>
        <w:t>považují za</w:t>
      </w:r>
      <w:r w:rsidRPr="008C5FA5">
        <w:rPr>
          <w:b/>
        </w:rPr>
        <w:t xml:space="preserve"> ochrann</w:t>
      </w:r>
      <w:r w:rsidR="00D40603" w:rsidRPr="008C5FA5">
        <w:rPr>
          <w:b/>
        </w:rPr>
        <w:t>á</w:t>
      </w:r>
      <w:r w:rsidRPr="008C5FA5">
        <w:rPr>
          <w:b/>
        </w:rPr>
        <w:t xml:space="preserve"> </w:t>
      </w:r>
      <w:r w:rsidR="00E663C5" w:rsidRPr="008C5FA5">
        <w:rPr>
          <w:b/>
        </w:rPr>
        <w:t>památkov</w:t>
      </w:r>
      <w:r w:rsidR="00D40603" w:rsidRPr="008C5FA5">
        <w:rPr>
          <w:b/>
        </w:rPr>
        <w:t>á</w:t>
      </w:r>
      <w:r w:rsidR="00E663C5" w:rsidRPr="008C5FA5">
        <w:rPr>
          <w:b/>
        </w:rPr>
        <w:t xml:space="preserve"> </w:t>
      </w:r>
      <w:r w:rsidRPr="008C5FA5">
        <w:rPr>
          <w:b/>
        </w:rPr>
        <w:t>pásm</w:t>
      </w:r>
      <w:r w:rsidR="00D40603" w:rsidRPr="008C5FA5">
        <w:rPr>
          <w:b/>
        </w:rPr>
        <w:t>a</w:t>
      </w:r>
      <w:r w:rsidRPr="008C5FA5">
        <w:rPr>
          <w:b/>
        </w:rPr>
        <w:t xml:space="preserve"> podle tohoto zákona.</w:t>
      </w:r>
      <w:r w:rsidRPr="008C5FA5">
        <w:rPr>
          <w:b/>
          <w:highlight w:val="yellow"/>
        </w:rPr>
        <w:t xml:space="preserve"> </w:t>
      </w:r>
      <w:r w:rsidRPr="008C5FA5">
        <w:rPr>
          <w:b/>
        </w:rPr>
        <w:t xml:space="preserve">Rozhodnutí, vyhlášky a další opatření, jimiž byla zřízena nebo vymezena ochranná pásma podle dosavadních právních předpisů, se považují za opatření obecné povahy; ustanovení § 174 odst. 2 správního řádu se </w:t>
      </w:r>
      <w:proofErr w:type="gramStart"/>
      <w:r w:rsidRPr="008C5FA5">
        <w:rPr>
          <w:b/>
        </w:rPr>
        <w:t>nepoužije.</w:t>
      </w:r>
      <w:r w:rsidRPr="008C5FA5">
        <w:rPr>
          <w:b/>
          <w:vertAlign w:val="superscript"/>
        </w:rPr>
        <w:t>*y01</w:t>
      </w:r>
      <w:proofErr w:type="gramEnd"/>
      <w:r w:rsidRPr="008C5FA5">
        <w:rPr>
          <w:b/>
          <w:vertAlign w:val="superscript"/>
        </w:rPr>
        <w:t xml:space="preserve">) </w:t>
      </w:r>
    </w:p>
    <w:p w:rsidR="00D60FD1" w:rsidRPr="008C5FA5" w:rsidRDefault="00D60FD1" w:rsidP="00D60FD1">
      <w:pPr>
        <w:ind w:left="360"/>
        <w:jc w:val="both"/>
        <w:rPr>
          <w:b/>
        </w:rPr>
      </w:pPr>
    </w:p>
    <w:p w:rsidR="00D60FD1" w:rsidRPr="008C5FA5" w:rsidRDefault="00D60FD1" w:rsidP="009C45B6">
      <w:pPr>
        <w:numPr>
          <w:ilvl w:val="0"/>
          <w:numId w:val="258"/>
        </w:numPr>
        <w:jc w:val="both"/>
        <w:rPr>
          <w:b/>
        </w:rPr>
      </w:pPr>
      <w:r w:rsidRPr="008C5FA5">
        <w:rPr>
          <w:b/>
        </w:rPr>
        <w:t>Údaje o kulturních památkách, národních kulturních památkách, památkových rezervacích, památkových zónách, o ochranných pás</w:t>
      </w:r>
      <w:r w:rsidR="00921DC7" w:rsidRPr="008C5FA5">
        <w:rPr>
          <w:b/>
        </w:rPr>
        <w:t>m</w:t>
      </w:r>
      <w:r w:rsidRPr="008C5FA5">
        <w:rPr>
          <w:b/>
        </w:rPr>
        <w:t>ech nemovité kulturní památky, nemovité národní kulturní památky, památkové rezervace nebo památkové zóny obsažené v Ústředním seznamu kulturních památek České republiky vedeném podle dosavadních právních předpisů se ke dni účinnosti tohoto zákona zap</w:t>
      </w:r>
      <w:r w:rsidR="00762701" w:rsidRPr="008C5FA5">
        <w:rPr>
          <w:b/>
        </w:rPr>
        <w:t>íší</w:t>
      </w:r>
      <w:r w:rsidRPr="008C5FA5">
        <w:rPr>
          <w:b/>
        </w:rPr>
        <w:t xml:space="preserve"> do části první seznamu památkového fondu.</w:t>
      </w:r>
    </w:p>
    <w:p w:rsidR="00573805" w:rsidRPr="008C5FA5" w:rsidRDefault="00573805" w:rsidP="00C10F2B">
      <w:pPr>
        <w:pStyle w:val="Nadpis6"/>
      </w:pPr>
      <w:bookmarkStart w:id="1003" w:name="_Toc412014454"/>
      <w:r w:rsidRPr="008C5FA5">
        <w:lastRenderedPageBreak/>
        <w:t>§ YY + 02</w:t>
      </w:r>
      <w:bookmarkEnd w:id="1003"/>
    </w:p>
    <w:p w:rsidR="00573805" w:rsidRPr="008C5FA5" w:rsidRDefault="00573805" w:rsidP="009C45B6">
      <w:pPr>
        <w:numPr>
          <w:ilvl w:val="0"/>
          <w:numId w:val="261"/>
        </w:numPr>
        <w:spacing w:before="240"/>
        <w:jc w:val="both"/>
        <w:rPr>
          <w:b/>
        </w:rPr>
      </w:pPr>
      <w:r w:rsidRPr="008C5FA5">
        <w:rPr>
          <w:b/>
        </w:rPr>
        <w:t xml:space="preserve">Památkový ústav předloží ministerstvu zprávu o změně stavu poznání hodnot památkové rezervace podle </w:t>
      </w:r>
      <w:r w:rsidRPr="008C5FA5">
        <w:rPr>
          <w:b/>
          <w:highlight w:val="green"/>
        </w:rPr>
        <w:t>§ CC + 03</w:t>
      </w:r>
    </w:p>
    <w:p w:rsidR="00573805" w:rsidRPr="008C5FA5" w:rsidRDefault="00573805" w:rsidP="00573805">
      <w:pPr>
        <w:jc w:val="both"/>
        <w:rPr>
          <w:b/>
        </w:rPr>
      </w:pPr>
    </w:p>
    <w:p w:rsidR="00573805" w:rsidRPr="008C5FA5" w:rsidRDefault="00573805" w:rsidP="009C45B6">
      <w:pPr>
        <w:numPr>
          <w:ilvl w:val="0"/>
          <w:numId w:val="196"/>
        </w:numPr>
        <w:tabs>
          <w:tab w:val="clear" w:pos="720"/>
          <w:tab w:val="num" w:pos="1260"/>
        </w:tabs>
        <w:ind w:left="1260"/>
        <w:jc w:val="both"/>
        <w:rPr>
          <w:b/>
        </w:rPr>
      </w:pPr>
      <w:r w:rsidRPr="008C5FA5">
        <w:rPr>
          <w:b/>
        </w:rPr>
        <w:t xml:space="preserve">ve lhůtě do 4 let ode dne nabytí účinnosti tohoto zákona v případě památkových rezervací podle </w:t>
      </w:r>
      <w:r w:rsidRPr="008C5FA5">
        <w:rPr>
          <w:b/>
          <w:highlight w:val="green"/>
        </w:rPr>
        <w:t>§ YY + 01 odst. 2</w:t>
      </w:r>
      <w:r w:rsidRPr="008C5FA5">
        <w:rPr>
          <w:b/>
        </w:rPr>
        <w:t>, které byly prohlášeny do 1. 1. 1990,</w:t>
      </w:r>
    </w:p>
    <w:p w:rsidR="00573805" w:rsidRPr="008C5FA5" w:rsidRDefault="00573805" w:rsidP="009C45B6">
      <w:pPr>
        <w:numPr>
          <w:ilvl w:val="0"/>
          <w:numId w:val="196"/>
        </w:numPr>
        <w:tabs>
          <w:tab w:val="clear" w:pos="720"/>
          <w:tab w:val="num" w:pos="1260"/>
        </w:tabs>
        <w:ind w:left="1260"/>
        <w:jc w:val="both"/>
        <w:rPr>
          <w:b/>
        </w:rPr>
      </w:pPr>
      <w:r w:rsidRPr="008C5FA5">
        <w:rPr>
          <w:b/>
        </w:rPr>
        <w:t xml:space="preserve">ve lhůtě 6 let ode dne nabytí účinnosti tohoto zákona v případě památkových rezervací podle </w:t>
      </w:r>
      <w:r w:rsidRPr="008C5FA5">
        <w:rPr>
          <w:b/>
          <w:highlight w:val="green"/>
        </w:rPr>
        <w:t>§ YY + 01 odst. 2</w:t>
      </w:r>
      <w:r w:rsidRPr="008C5FA5">
        <w:rPr>
          <w:b/>
        </w:rPr>
        <w:t>, které byly prohlášeny do 1. 1. 1995,</w:t>
      </w:r>
    </w:p>
    <w:p w:rsidR="00573805" w:rsidRPr="008C5FA5" w:rsidRDefault="00573805" w:rsidP="009C45B6">
      <w:pPr>
        <w:numPr>
          <w:ilvl w:val="0"/>
          <w:numId w:val="196"/>
        </w:numPr>
        <w:tabs>
          <w:tab w:val="clear" w:pos="720"/>
          <w:tab w:val="num" w:pos="1260"/>
        </w:tabs>
        <w:ind w:left="1260"/>
        <w:jc w:val="both"/>
        <w:rPr>
          <w:b/>
        </w:rPr>
      </w:pPr>
      <w:r w:rsidRPr="008C5FA5">
        <w:rPr>
          <w:b/>
        </w:rPr>
        <w:t xml:space="preserve">ve lhůtě 8 let ode dne nabytí účinnosti tohoto zákona v případě památkových rezervací podle </w:t>
      </w:r>
      <w:r w:rsidRPr="008C5FA5">
        <w:rPr>
          <w:b/>
          <w:highlight w:val="green"/>
        </w:rPr>
        <w:t>§ YY + 01 odst. 2</w:t>
      </w:r>
      <w:r w:rsidRPr="008C5FA5">
        <w:rPr>
          <w:b/>
        </w:rPr>
        <w:t>, které byly prohlášeny do 1. 1. 2000,</w:t>
      </w:r>
    </w:p>
    <w:p w:rsidR="00573805" w:rsidRPr="008C5FA5" w:rsidRDefault="00573805" w:rsidP="009C45B6">
      <w:pPr>
        <w:numPr>
          <w:ilvl w:val="0"/>
          <w:numId w:val="196"/>
        </w:numPr>
        <w:tabs>
          <w:tab w:val="clear" w:pos="720"/>
          <w:tab w:val="num" w:pos="1260"/>
        </w:tabs>
        <w:ind w:left="1260"/>
        <w:jc w:val="both"/>
        <w:rPr>
          <w:b/>
        </w:rPr>
      </w:pPr>
      <w:r w:rsidRPr="008C5FA5">
        <w:rPr>
          <w:b/>
        </w:rPr>
        <w:t xml:space="preserve">ve lhůtě 10 let ode dne nabytí účinnosti tohoto zákona v případě památkových rezervací podle </w:t>
      </w:r>
      <w:r w:rsidRPr="008C5FA5">
        <w:rPr>
          <w:b/>
          <w:highlight w:val="green"/>
        </w:rPr>
        <w:t>§ YY + 01 odst. 2</w:t>
      </w:r>
      <w:r w:rsidRPr="008C5FA5">
        <w:rPr>
          <w:b/>
        </w:rPr>
        <w:t>, které byly prohlášeny od 1. 1. 2000 do nabytí účinnosti tohoto zákona.</w:t>
      </w:r>
    </w:p>
    <w:p w:rsidR="00573805" w:rsidRPr="008C5FA5" w:rsidRDefault="00573805" w:rsidP="00573805">
      <w:pPr>
        <w:ind w:left="1260"/>
        <w:jc w:val="both"/>
        <w:rPr>
          <w:b/>
        </w:rPr>
      </w:pPr>
    </w:p>
    <w:p w:rsidR="00573805" w:rsidRPr="008C5FA5" w:rsidRDefault="00573805" w:rsidP="009C45B6">
      <w:pPr>
        <w:numPr>
          <w:ilvl w:val="0"/>
          <w:numId w:val="261"/>
        </w:numPr>
        <w:jc w:val="both"/>
        <w:rPr>
          <w:b/>
        </w:rPr>
      </w:pPr>
      <w:r w:rsidRPr="008C5FA5">
        <w:rPr>
          <w:b/>
        </w:rPr>
        <w:t xml:space="preserve">Památkový ústav předloží ministerstvu zprávu o změně stavu poznání hodnot památkové zóny podle </w:t>
      </w:r>
      <w:r w:rsidRPr="008C5FA5">
        <w:rPr>
          <w:b/>
          <w:highlight w:val="green"/>
        </w:rPr>
        <w:t>§ CC + 03</w:t>
      </w:r>
    </w:p>
    <w:p w:rsidR="00573805" w:rsidRPr="008C5FA5" w:rsidRDefault="00573805" w:rsidP="00573805">
      <w:pPr>
        <w:ind w:left="360"/>
        <w:jc w:val="both"/>
        <w:rPr>
          <w:b/>
        </w:rPr>
      </w:pPr>
    </w:p>
    <w:p w:rsidR="00573805" w:rsidRPr="008C5FA5" w:rsidRDefault="00573805" w:rsidP="009C45B6">
      <w:pPr>
        <w:numPr>
          <w:ilvl w:val="0"/>
          <w:numId w:val="197"/>
        </w:numPr>
        <w:tabs>
          <w:tab w:val="clear" w:pos="720"/>
          <w:tab w:val="num" w:pos="1260"/>
        </w:tabs>
        <w:ind w:left="1260"/>
        <w:jc w:val="both"/>
        <w:rPr>
          <w:b/>
        </w:rPr>
      </w:pPr>
      <w:r w:rsidRPr="008C5FA5">
        <w:rPr>
          <w:b/>
        </w:rPr>
        <w:t xml:space="preserve">ve lhůtě 6 let ode dne nabytí účinnosti tohoto zákona v případě památkových zón podle </w:t>
      </w:r>
      <w:r w:rsidRPr="008C5FA5">
        <w:rPr>
          <w:b/>
          <w:highlight w:val="green"/>
        </w:rPr>
        <w:t>§ YY + 01 odst. 3</w:t>
      </w:r>
      <w:r w:rsidRPr="008C5FA5">
        <w:rPr>
          <w:b/>
        </w:rPr>
        <w:t>, které byly prohlášeny do 1. 1. 1995,</w:t>
      </w:r>
    </w:p>
    <w:p w:rsidR="00573805" w:rsidRPr="008C5FA5" w:rsidRDefault="00573805" w:rsidP="009C45B6">
      <w:pPr>
        <w:numPr>
          <w:ilvl w:val="0"/>
          <w:numId w:val="197"/>
        </w:numPr>
        <w:tabs>
          <w:tab w:val="clear" w:pos="720"/>
          <w:tab w:val="num" w:pos="1260"/>
        </w:tabs>
        <w:ind w:left="1260"/>
        <w:jc w:val="both"/>
        <w:rPr>
          <w:b/>
        </w:rPr>
      </w:pPr>
      <w:r w:rsidRPr="008C5FA5">
        <w:rPr>
          <w:b/>
        </w:rPr>
        <w:t xml:space="preserve">ve lhůtě 8 let ode dne nabytí účinnosti tohoto zákona v případě památkových zón podle </w:t>
      </w:r>
      <w:r w:rsidRPr="008C5FA5">
        <w:rPr>
          <w:b/>
          <w:highlight w:val="green"/>
        </w:rPr>
        <w:t>§ YY + 01 odst. 3</w:t>
      </w:r>
      <w:r w:rsidRPr="008C5FA5">
        <w:rPr>
          <w:b/>
        </w:rPr>
        <w:t>, které byly prohlášeny do 1. 1. 2000,</w:t>
      </w:r>
    </w:p>
    <w:p w:rsidR="00573805" w:rsidRPr="008C5FA5" w:rsidRDefault="00573805" w:rsidP="009C45B6">
      <w:pPr>
        <w:numPr>
          <w:ilvl w:val="0"/>
          <w:numId w:val="197"/>
        </w:numPr>
        <w:tabs>
          <w:tab w:val="clear" w:pos="720"/>
          <w:tab w:val="num" w:pos="1260"/>
        </w:tabs>
        <w:ind w:left="1260"/>
        <w:jc w:val="both"/>
        <w:rPr>
          <w:b/>
        </w:rPr>
      </w:pPr>
      <w:r w:rsidRPr="008C5FA5">
        <w:rPr>
          <w:b/>
        </w:rPr>
        <w:t xml:space="preserve">ve lhůtě 10 let ode dne nabytí účinnosti tohoto zákona v případě památkových zón podle </w:t>
      </w:r>
      <w:r w:rsidRPr="008C5FA5">
        <w:rPr>
          <w:b/>
          <w:highlight w:val="green"/>
        </w:rPr>
        <w:t>§ YY + 01 odst. 3</w:t>
      </w:r>
      <w:r w:rsidRPr="008C5FA5">
        <w:rPr>
          <w:b/>
        </w:rPr>
        <w:t>, které byly prohlášeny od 1. 1. 2000 do nabytí účinnosti tohoto zákona.</w:t>
      </w:r>
    </w:p>
    <w:p w:rsidR="00573805" w:rsidRPr="008C5FA5" w:rsidRDefault="00573805" w:rsidP="00573805">
      <w:pPr>
        <w:ind w:left="1260"/>
        <w:jc w:val="both"/>
        <w:rPr>
          <w:b/>
        </w:rPr>
      </w:pPr>
    </w:p>
    <w:p w:rsidR="00573805" w:rsidRPr="008C5FA5" w:rsidRDefault="00573805" w:rsidP="009C45B6">
      <w:pPr>
        <w:numPr>
          <w:ilvl w:val="0"/>
          <w:numId w:val="261"/>
        </w:numPr>
        <w:jc w:val="both"/>
        <w:rPr>
          <w:b/>
        </w:rPr>
      </w:pPr>
      <w:r w:rsidRPr="008C5FA5">
        <w:rPr>
          <w:b/>
        </w:rPr>
        <w:t xml:space="preserve">Památkový ústav předloží </w:t>
      </w:r>
      <w:r w:rsidR="00A57637" w:rsidRPr="008C5FA5">
        <w:rPr>
          <w:b/>
        </w:rPr>
        <w:t xml:space="preserve">obecnímu úřadu </w:t>
      </w:r>
      <w:r w:rsidR="0019634F" w:rsidRPr="008C5FA5">
        <w:rPr>
          <w:b/>
        </w:rPr>
        <w:t xml:space="preserve">obce </w:t>
      </w:r>
      <w:r w:rsidR="00A57637" w:rsidRPr="008C5FA5">
        <w:rPr>
          <w:b/>
        </w:rPr>
        <w:t>s rozšířenou působností</w:t>
      </w:r>
      <w:r w:rsidRPr="008C5FA5">
        <w:rPr>
          <w:b/>
        </w:rPr>
        <w:t xml:space="preserve"> zprávu o změně stavu poznání hodnot, pro jejichž ochranu bylo ochranné pásmo vymezeno, podle </w:t>
      </w:r>
      <w:r w:rsidRPr="008C5FA5">
        <w:rPr>
          <w:b/>
          <w:highlight w:val="green"/>
        </w:rPr>
        <w:t>§ CC + 11</w:t>
      </w:r>
    </w:p>
    <w:p w:rsidR="00573805" w:rsidRPr="008C5FA5" w:rsidRDefault="00573805" w:rsidP="00573805">
      <w:pPr>
        <w:ind w:left="360"/>
        <w:jc w:val="both"/>
        <w:rPr>
          <w:b/>
          <w:vertAlign w:val="superscript"/>
        </w:rPr>
      </w:pPr>
    </w:p>
    <w:p w:rsidR="00573805" w:rsidRPr="008C5FA5" w:rsidRDefault="00573805" w:rsidP="009C45B6">
      <w:pPr>
        <w:numPr>
          <w:ilvl w:val="0"/>
          <w:numId w:val="198"/>
        </w:numPr>
        <w:tabs>
          <w:tab w:val="clear" w:pos="720"/>
          <w:tab w:val="num" w:pos="1260"/>
        </w:tabs>
        <w:ind w:left="1260"/>
        <w:jc w:val="both"/>
        <w:rPr>
          <w:b/>
        </w:rPr>
      </w:pPr>
      <w:r w:rsidRPr="008C5FA5">
        <w:rPr>
          <w:b/>
        </w:rPr>
        <w:t xml:space="preserve">ve lhůtě do 4 let ode dne nabytí účinnosti tohoto zákona v případě ochranných pásem podle </w:t>
      </w:r>
      <w:r w:rsidRPr="008C5FA5">
        <w:rPr>
          <w:b/>
          <w:highlight w:val="green"/>
        </w:rPr>
        <w:t>§ YY + 01 odst. 4</w:t>
      </w:r>
      <w:r w:rsidRPr="008C5FA5">
        <w:rPr>
          <w:b/>
        </w:rPr>
        <w:t>, která byla zřízena nebo vymezena do 1. 1. 1990,</w:t>
      </w:r>
    </w:p>
    <w:p w:rsidR="00573805" w:rsidRPr="008C5FA5" w:rsidRDefault="00573805" w:rsidP="009C45B6">
      <w:pPr>
        <w:numPr>
          <w:ilvl w:val="0"/>
          <w:numId w:val="198"/>
        </w:numPr>
        <w:tabs>
          <w:tab w:val="clear" w:pos="720"/>
          <w:tab w:val="num" w:pos="1260"/>
        </w:tabs>
        <w:ind w:left="1260"/>
        <w:jc w:val="both"/>
        <w:rPr>
          <w:b/>
        </w:rPr>
      </w:pPr>
      <w:r w:rsidRPr="008C5FA5">
        <w:rPr>
          <w:b/>
        </w:rPr>
        <w:t xml:space="preserve">ve lhůtě 6 let ode dne nabytí účinnosti tohoto zákona v případě ochranných pásem podle </w:t>
      </w:r>
      <w:r w:rsidRPr="008C5FA5">
        <w:rPr>
          <w:b/>
          <w:highlight w:val="green"/>
        </w:rPr>
        <w:t>§ YY + 01 odst. 4</w:t>
      </w:r>
      <w:r w:rsidRPr="008C5FA5">
        <w:rPr>
          <w:b/>
        </w:rPr>
        <w:t>, která byla vymezena do 1. 1. 1995,</w:t>
      </w:r>
    </w:p>
    <w:p w:rsidR="00573805" w:rsidRPr="008C5FA5" w:rsidRDefault="00573805" w:rsidP="009C45B6">
      <w:pPr>
        <w:numPr>
          <w:ilvl w:val="0"/>
          <w:numId w:val="198"/>
        </w:numPr>
        <w:tabs>
          <w:tab w:val="clear" w:pos="720"/>
          <w:tab w:val="num" w:pos="1260"/>
        </w:tabs>
        <w:ind w:left="1260"/>
        <w:jc w:val="both"/>
        <w:rPr>
          <w:b/>
        </w:rPr>
      </w:pPr>
      <w:r w:rsidRPr="008C5FA5">
        <w:rPr>
          <w:b/>
        </w:rPr>
        <w:t xml:space="preserve">ve lhůtě 8 let ode dne nabytí účinnosti tohoto zákona v případě ochranných pásem podle </w:t>
      </w:r>
      <w:r w:rsidRPr="008C5FA5">
        <w:rPr>
          <w:b/>
          <w:highlight w:val="green"/>
        </w:rPr>
        <w:t>§ YY + 01 odst. 4</w:t>
      </w:r>
      <w:r w:rsidRPr="008C5FA5">
        <w:rPr>
          <w:b/>
        </w:rPr>
        <w:t>, která byla vymezena do 1. 1. 2000,</w:t>
      </w:r>
    </w:p>
    <w:p w:rsidR="00573805" w:rsidRPr="008C5FA5" w:rsidRDefault="00573805" w:rsidP="009C45B6">
      <w:pPr>
        <w:numPr>
          <w:ilvl w:val="0"/>
          <w:numId w:val="198"/>
        </w:numPr>
        <w:tabs>
          <w:tab w:val="clear" w:pos="720"/>
          <w:tab w:val="num" w:pos="1260"/>
        </w:tabs>
        <w:ind w:left="1260"/>
        <w:jc w:val="both"/>
        <w:rPr>
          <w:b/>
        </w:rPr>
      </w:pPr>
      <w:r w:rsidRPr="008C5FA5">
        <w:rPr>
          <w:b/>
        </w:rPr>
        <w:t xml:space="preserve">ve lhůtě 10 let ode dne nabytí účinnosti tohoto zákona v případě ochranných pásem podle </w:t>
      </w:r>
      <w:r w:rsidRPr="008C5FA5">
        <w:rPr>
          <w:b/>
          <w:highlight w:val="green"/>
        </w:rPr>
        <w:t>§ YY + 01 odst. 4</w:t>
      </w:r>
      <w:r w:rsidRPr="008C5FA5">
        <w:rPr>
          <w:b/>
        </w:rPr>
        <w:t>, která byla vymezena od 1. 1. 2000 do nabytí účinnosti tohoto zákona.</w:t>
      </w:r>
    </w:p>
    <w:p w:rsidR="00573805" w:rsidRPr="008C5FA5" w:rsidRDefault="00573805" w:rsidP="00573805">
      <w:pPr>
        <w:jc w:val="both"/>
        <w:rPr>
          <w:b/>
        </w:rPr>
      </w:pPr>
    </w:p>
    <w:p w:rsidR="00573805" w:rsidRPr="008C5FA5" w:rsidRDefault="00573805" w:rsidP="009C45B6">
      <w:pPr>
        <w:numPr>
          <w:ilvl w:val="0"/>
          <w:numId w:val="261"/>
        </w:numPr>
        <w:jc w:val="both"/>
        <w:rPr>
          <w:b/>
        </w:rPr>
      </w:pPr>
      <w:r w:rsidRPr="008C5FA5">
        <w:rPr>
          <w:b/>
        </w:rPr>
        <w:t xml:space="preserve">Plány ochrany památkových rezervací a památkových zón vydané podle dosavadních právních předpisů se považují za plány ochrany památkového území podle tohoto zákona. Omezení doby platnosti podle dosavadních právních předpisů se nepoužije. Památkový ústav předloží krajskému úřadu zprávu podle </w:t>
      </w:r>
      <w:r w:rsidRPr="008C5FA5">
        <w:rPr>
          <w:b/>
          <w:highlight w:val="green"/>
        </w:rPr>
        <w:t xml:space="preserve">§ CC + 08 </w:t>
      </w:r>
      <w:r w:rsidRPr="008C5FA5">
        <w:rPr>
          <w:b/>
          <w:highlight w:val="green"/>
        </w:rPr>
        <w:lastRenderedPageBreak/>
        <w:t>odst. 1</w:t>
      </w:r>
      <w:r w:rsidRPr="008C5FA5">
        <w:rPr>
          <w:b/>
        </w:rPr>
        <w:t xml:space="preserve"> ve lhůtě 5 let ode dne nabytí účinnosti tohoto zákona v případě plánů ochrany </w:t>
      </w:r>
      <w:r w:rsidRPr="008C5FA5">
        <w:rPr>
          <w:b/>
          <w:highlight w:val="green"/>
        </w:rPr>
        <w:t>podle věty první</w:t>
      </w:r>
      <w:r w:rsidRPr="008C5FA5">
        <w:rPr>
          <w:b/>
        </w:rPr>
        <w:t>.</w:t>
      </w:r>
    </w:p>
    <w:p w:rsidR="00D60FD1" w:rsidRPr="008C5FA5" w:rsidRDefault="00D60FD1" w:rsidP="00C10F2B">
      <w:pPr>
        <w:pStyle w:val="Nadpis6"/>
      </w:pPr>
      <w:bookmarkStart w:id="1004" w:name="_Toc412014455"/>
      <w:r w:rsidRPr="008C5FA5">
        <w:t>§ YY + 0</w:t>
      </w:r>
      <w:r w:rsidR="00573805" w:rsidRPr="008C5FA5">
        <w:t>3</w:t>
      </w:r>
      <w:bookmarkEnd w:id="1004"/>
    </w:p>
    <w:p w:rsidR="00927D98" w:rsidRPr="008C5FA5" w:rsidRDefault="00D60FD1" w:rsidP="00C10F2B">
      <w:pPr>
        <w:spacing w:before="240"/>
        <w:jc w:val="both"/>
      </w:pPr>
      <w:r w:rsidRPr="008C5FA5">
        <w:rPr>
          <w:b/>
        </w:rPr>
        <w:t>Řízení, která nebyla pravomocně skončena přede dnem nabytí účinnosti tohoto zákona, se dokončí podle dosavadních právních předpisů s výjimkou</w:t>
      </w:r>
      <w:r w:rsidRPr="008C5FA5">
        <w:t xml:space="preserve">  </w:t>
      </w:r>
    </w:p>
    <w:p w:rsidR="00927D98" w:rsidRPr="008C5FA5" w:rsidRDefault="00927D98" w:rsidP="009970F4"/>
    <w:p w:rsidR="00927D98" w:rsidRPr="008C5FA5" w:rsidRDefault="00927D98" w:rsidP="009C45B6">
      <w:pPr>
        <w:numPr>
          <w:ilvl w:val="0"/>
          <w:numId w:val="259"/>
        </w:numPr>
        <w:tabs>
          <w:tab w:val="clear" w:pos="720"/>
          <w:tab w:val="num" w:pos="1260"/>
        </w:tabs>
        <w:ind w:left="1260"/>
        <w:jc w:val="both"/>
        <w:rPr>
          <w:b/>
        </w:rPr>
      </w:pPr>
      <w:r w:rsidRPr="008C5FA5">
        <w:rPr>
          <w:b/>
        </w:rPr>
        <w:t>řízení o přestupku a správním deliktu spáchaném přede dnem nabytí účinnosti tohoto zákona, pokud nová právní úprava je pro obviněného příznivější,</w:t>
      </w:r>
    </w:p>
    <w:p w:rsidR="00D60FD1" w:rsidRPr="008C5FA5" w:rsidRDefault="00927D98" w:rsidP="009C45B6">
      <w:pPr>
        <w:numPr>
          <w:ilvl w:val="0"/>
          <w:numId w:val="259"/>
        </w:numPr>
        <w:tabs>
          <w:tab w:val="clear" w:pos="720"/>
          <w:tab w:val="num" w:pos="1260"/>
        </w:tabs>
        <w:ind w:left="1260"/>
        <w:jc w:val="both"/>
        <w:rPr>
          <w:b/>
        </w:rPr>
      </w:pPr>
      <w:r w:rsidRPr="008C5FA5">
        <w:rPr>
          <w:b/>
        </w:rPr>
        <w:t>řízení o přestupku a správním deliktu, kdy podle nové právní úpravy se jednání obviněného nepovažuje za přestupek a správní delikt; v takovém případě se řízení zastaví</w:t>
      </w:r>
      <w:r w:rsidR="00D60FD1" w:rsidRPr="008C5FA5">
        <w:rPr>
          <w:b/>
        </w:rPr>
        <w:t xml:space="preserve">. </w:t>
      </w:r>
    </w:p>
    <w:p w:rsidR="000518BD" w:rsidRPr="008C5FA5" w:rsidRDefault="000518BD" w:rsidP="00C10F2B">
      <w:pPr>
        <w:pStyle w:val="Nadpis6"/>
      </w:pPr>
      <w:bookmarkStart w:id="1005" w:name="_Toc412014456"/>
      <w:r w:rsidRPr="008C5FA5">
        <w:t>§ YY + 0</w:t>
      </w:r>
      <w:r w:rsidR="00573805" w:rsidRPr="008C5FA5">
        <w:t>4</w:t>
      </w:r>
      <w:bookmarkEnd w:id="1005"/>
    </w:p>
    <w:p w:rsidR="007E3F9F" w:rsidRPr="008C5FA5" w:rsidRDefault="00D60FD1" w:rsidP="007E3F9F">
      <w:pPr>
        <w:numPr>
          <w:ilvl w:val="0"/>
          <w:numId w:val="199"/>
        </w:numPr>
        <w:spacing w:before="240"/>
        <w:ind w:left="822"/>
        <w:jc w:val="both"/>
        <w:rPr>
          <w:b/>
        </w:rPr>
      </w:pPr>
      <w:r w:rsidRPr="008C5FA5">
        <w:rPr>
          <w:b/>
        </w:rPr>
        <w:t>Na restaurování</w:t>
      </w:r>
      <w:r w:rsidR="000518BD" w:rsidRPr="008C5FA5">
        <w:rPr>
          <w:b/>
        </w:rPr>
        <w:t xml:space="preserve"> kulturní památky</w:t>
      </w:r>
      <w:r w:rsidRPr="008C5FA5">
        <w:rPr>
          <w:b/>
        </w:rPr>
        <w:t xml:space="preserve">, které bylo zahájeno před nabytím účinnosti tohoto zákona a dokončeno po nabytí jeho účinnosti, se ustanovení </w:t>
      </w:r>
      <w:r w:rsidRPr="008C5FA5">
        <w:rPr>
          <w:b/>
          <w:highlight w:val="green"/>
        </w:rPr>
        <w:t>§ KK + 06</w:t>
      </w:r>
      <w:r w:rsidRPr="008C5FA5">
        <w:rPr>
          <w:b/>
        </w:rPr>
        <w:t xml:space="preserve"> použije </w:t>
      </w:r>
      <w:r w:rsidR="000518BD" w:rsidRPr="008C5FA5">
        <w:rPr>
          <w:b/>
        </w:rPr>
        <w:t>obdobně</w:t>
      </w:r>
      <w:r w:rsidRPr="008C5FA5">
        <w:rPr>
          <w:b/>
        </w:rPr>
        <w:t>.</w:t>
      </w:r>
    </w:p>
    <w:p w:rsidR="007E3F9F" w:rsidRPr="008C5FA5" w:rsidRDefault="007E3F9F" w:rsidP="007E3F9F">
      <w:pPr>
        <w:ind w:left="822"/>
        <w:jc w:val="both"/>
        <w:rPr>
          <w:b/>
        </w:rPr>
      </w:pPr>
    </w:p>
    <w:p w:rsidR="00104AC7" w:rsidRPr="008C5FA5" w:rsidRDefault="00104AC7" w:rsidP="007E3F9F">
      <w:pPr>
        <w:numPr>
          <w:ilvl w:val="0"/>
          <w:numId w:val="199"/>
        </w:numPr>
        <w:ind w:left="822"/>
        <w:jc w:val="both"/>
        <w:rPr>
          <w:b/>
        </w:rPr>
      </w:pPr>
      <w:r w:rsidRPr="008C5FA5">
        <w:rPr>
          <w:b/>
        </w:rPr>
        <w:t>Archeologick</w:t>
      </w:r>
      <w:r w:rsidR="004D63DC" w:rsidRPr="008C5FA5">
        <w:rPr>
          <w:b/>
        </w:rPr>
        <w:t>ý</w:t>
      </w:r>
      <w:r w:rsidRPr="008C5FA5">
        <w:rPr>
          <w:b/>
        </w:rPr>
        <w:t xml:space="preserve"> výzkum zahájen</w:t>
      </w:r>
      <w:r w:rsidR="004D63DC" w:rsidRPr="008C5FA5">
        <w:rPr>
          <w:b/>
        </w:rPr>
        <w:t>ý</w:t>
      </w:r>
      <w:r w:rsidRPr="008C5FA5">
        <w:rPr>
          <w:b/>
        </w:rPr>
        <w:t xml:space="preserve"> přede dnem nabytí účinnosti tohoto zákona se dokončí podle dosavadních právních předpisů. Podle dosavadních právních předpisů se postupuje i v případě úprav právních vztahů podle § 23a a § 24 zákona č. 20/1987 Sb., o státní památkové péči, ve znění pozdějších předpisů, které na provádění takov</w:t>
      </w:r>
      <w:r w:rsidR="004D63DC" w:rsidRPr="008C5FA5">
        <w:rPr>
          <w:b/>
        </w:rPr>
        <w:t>ého</w:t>
      </w:r>
      <w:r w:rsidRPr="008C5FA5">
        <w:rPr>
          <w:b/>
        </w:rPr>
        <w:t xml:space="preserve"> archeologick</w:t>
      </w:r>
      <w:r w:rsidR="004D63DC" w:rsidRPr="008C5FA5">
        <w:rPr>
          <w:b/>
        </w:rPr>
        <w:t>ého</w:t>
      </w:r>
      <w:r w:rsidRPr="008C5FA5">
        <w:rPr>
          <w:b/>
        </w:rPr>
        <w:t xml:space="preserve"> výzkum</w:t>
      </w:r>
      <w:r w:rsidR="004D63DC" w:rsidRPr="008C5FA5">
        <w:rPr>
          <w:b/>
        </w:rPr>
        <w:t>u</w:t>
      </w:r>
      <w:r w:rsidRPr="008C5FA5">
        <w:rPr>
          <w:b/>
        </w:rPr>
        <w:t xml:space="preserve"> navazovaly.</w:t>
      </w:r>
    </w:p>
    <w:p w:rsidR="00D60FD1" w:rsidRPr="008C5FA5" w:rsidRDefault="00D60FD1" w:rsidP="00C10F2B">
      <w:pPr>
        <w:pStyle w:val="Nadpis6"/>
      </w:pPr>
      <w:bookmarkStart w:id="1006" w:name="_Toc412014457"/>
      <w:r w:rsidRPr="008C5FA5">
        <w:t>§ YY + 0</w:t>
      </w:r>
      <w:r w:rsidR="00104AC7" w:rsidRPr="008C5FA5">
        <w:t>6</w:t>
      </w:r>
      <w:bookmarkEnd w:id="1006"/>
    </w:p>
    <w:p w:rsidR="00D60FD1" w:rsidRPr="008C5FA5" w:rsidRDefault="00D60FD1" w:rsidP="00643B6E">
      <w:pPr>
        <w:numPr>
          <w:ilvl w:val="0"/>
          <w:numId w:val="269"/>
        </w:numPr>
        <w:spacing w:before="240"/>
        <w:jc w:val="both"/>
        <w:rPr>
          <w:b/>
        </w:rPr>
      </w:pPr>
      <w:r w:rsidRPr="008C5FA5">
        <w:rPr>
          <w:b/>
        </w:rPr>
        <w:t>Restaurát</w:t>
      </w:r>
      <w:r w:rsidR="004D63DC" w:rsidRPr="008C5FA5">
        <w:rPr>
          <w:b/>
        </w:rPr>
        <w:t>or</w:t>
      </w:r>
      <w:r w:rsidRPr="008C5FA5">
        <w:rPr>
          <w:b/>
        </w:rPr>
        <w:t>, kte</w:t>
      </w:r>
      <w:r w:rsidR="004D63DC" w:rsidRPr="008C5FA5">
        <w:rPr>
          <w:b/>
        </w:rPr>
        <w:t>r</w:t>
      </w:r>
      <w:r w:rsidR="004925AD" w:rsidRPr="008C5FA5">
        <w:rPr>
          <w:b/>
        </w:rPr>
        <w:t>ému bylo uděleno povolení</w:t>
      </w:r>
      <w:r w:rsidRPr="008C5FA5">
        <w:rPr>
          <w:b/>
        </w:rPr>
        <w:t xml:space="preserve"> podle dosavadních právních předpisů, se považuj</w:t>
      </w:r>
      <w:r w:rsidR="004D63DC" w:rsidRPr="008C5FA5">
        <w:rPr>
          <w:b/>
        </w:rPr>
        <w:t>e</w:t>
      </w:r>
      <w:r w:rsidRPr="008C5FA5">
        <w:rPr>
          <w:b/>
        </w:rPr>
        <w:t xml:space="preserve"> za restaurátor</w:t>
      </w:r>
      <w:r w:rsidR="004D63DC" w:rsidRPr="008C5FA5">
        <w:rPr>
          <w:b/>
        </w:rPr>
        <w:t>a</w:t>
      </w:r>
      <w:r w:rsidRPr="008C5FA5">
        <w:rPr>
          <w:b/>
        </w:rPr>
        <w:t xml:space="preserve"> podle tohoto zákona.</w:t>
      </w:r>
    </w:p>
    <w:p w:rsidR="00D60FD1" w:rsidRPr="008C5FA5" w:rsidRDefault="00D60FD1" w:rsidP="00D60FD1">
      <w:pPr>
        <w:ind w:left="360"/>
        <w:jc w:val="both"/>
        <w:rPr>
          <w:b/>
        </w:rPr>
      </w:pPr>
    </w:p>
    <w:p w:rsidR="00D60FD1" w:rsidRPr="008C5FA5" w:rsidRDefault="00D60FD1" w:rsidP="00643B6E">
      <w:pPr>
        <w:numPr>
          <w:ilvl w:val="0"/>
          <w:numId w:val="269"/>
        </w:numPr>
        <w:jc w:val="both"/>
        <w:rPr>
          <w:b/>
        </w:rPr>
      </w:pPr>
      <w:r w:rsidRPr="008C5FA5">
        <w:rPr>
          <w:b/>
        </w:rPr>
        <w:t>Údaje o restaurátorech, kterým bylo uděleno povolení k restaurování podle dosavadních právních předpisů, obsažené v Seznamu osob s povolením k restaurování vedeném podle zákona č. 20/1987 Sb., o státní památkové péči, ve znění pozdějších předpisů se ke dni účinnosti tohoto zákona zap</w:t>
      </w:r>
      <w:r w:rsidR="00762701" w:rsidRPr="008C5FA5">
        <w:rPr>
          <w:b/>
        </w:rPr>
        <w:t>íší</w:t>
      </w:r>
      <w:r w:rsidRPr="008C5FA5">
        <w:rPr>
          <w:b/>
        </w:rPr>
        <w:t xml:space="preserve"> jako údaje o restaurátorech podle tohoto zákona do části první seznamu osob oprávněných k výkonu regulované činnosti. Seznam osob s povolením k restaurování zaniká dnem nabytí účinnosti tohoto zákona.</w:t>
      </w:r>
    </w:p>
    <w:p w:rsidR="003557E3" w:rsidRPr="008C5FA5" w:rsidRDefault="003557E3" w:rsidP="003557E3">
      <w:pPr>
        <w:jc w:val="both"/>
        <w:rPr>
          <w:highlight w:val="magenta"/>
        </w:rPr>
      </w:pPr>
    </w:p>
    <w:p w:rsidR="003557E3" w:rsidRPr="008C5FA5" w:rsidRDefault="003557E3" w:rsidP="00643B6E">
      <w:pPr>
        <w:numPr>
          <w:ilvl w:val="0"/>
          <w:numId w:val="269"/>
        </w:numPr>
        <w:jc w:val="both"/>
        <w:rPr>
          <w:b/>
        </w:rPr>
      </w:pPr>
      <w:r w:rsidRPr="008C5FA5">
        <w:rPr>
          <w:b/>
        </w:rPr>
        <w:t>Restaurátor, kterému bylo uděleno povolení podle dosavadních právních předpisů a který je podnikající fyzickou osobou, je povinen do 3 měsíců ode dne nabytí účinnosti tohoto zákona oznámit ministerstvu místo podnikání.</w:t>
      </w:r>
    </w:p>
    <w:p w:rsidR="00D60FD1" w:rsidRPr="008C5FA5" w:rsidRDefault="00D60FD1" w:rsidP="00D60FD1">
      <w:pPr>
        <w:jc w:val="both"/>
        <w:rPr>
          <w:highlight w:val="magenta"/>
        </w:rPr>
      </w:pPr>
    </w:p>
    <w:p w:rsidR="006F7F54" w:rsidRPr="008C5FA5" w:rsidRDefault="006F7F54" w:rsidP="00643B6E">
      <w:pPr>
        <w:numPr>
          <w:ilvl w:val="0"/>
          <w:numId w:val="269"/>
        </w:numPr>
        <w:jc w:val="both"/>
        <w:rPr>
          <w:b/>
        </w:rPr>
      </w:pPr>
      <w:r w:rsidRPr="008C5FA5">
        <w:rPr>
          <w:b/>
        </w:rPr>
        <w:t xml:space="preserve">Ministerstvo zapíše do seznamu osob oprávněných k výkonu regulované činnosti u restaurátora specializaci podle </w:t>
      </w:r>
      <w:r w:rsidRPr="008C5FA5">
        <w:rPr>
          <w:b/>
          <w:highlight w:val="green"/>
        </w:rPr>
        <w:t>přílohy XYZ1</w:t>
      </w:r>
      <w:r w:rsidRPr="008C5FA5">
        <w:rPr>
          <w:b/>
        </w:rPr>
        <w:t xml:space="preserve"> tohoto zákona, která odpovídá rozsahu uděleného povolení k restaurování podle zákona č. 20/1987 Sb., o státní památkové péči, ve znění pozdějších předpisů. Ministerstvo informuje restaurátora o zápisu podle </w:t>
      </w:r>
      <w:r w:rsidRPr="008C5FA5">
        <w:rPr>
          <w:b/>
          <w:highlight w:val="green"/>
        </w:rPr>
        <w:t>věty první</w:t>
      </w:r>
      <w:r w:rsidRPr="008C5FA5">
        <w:rPr>
          <w:b/>
        </w:rPr>
        <w:t xml:space="preserve"> ve lhůtě 6 měsíců ode dne nabytí účinnosti tohoto zákona.</w:t>
      </w:r>
    </w:p>
    <w:p w:rsidR="006F7F54" w:rsidRPr="008C5FA5" w:rsidRDefault="006F7F54" w:rsidP="006F7F54">
      <w:pPr>
        <w:jc w:val="both"/>
        <w:rPr>
          <w:highlight w:val="magenta"/>
        </w:rPr>
      </w:pPr>
    </w:p>
    <w:p w:rsidR="00467A1C" w:rsidRPr="008C5FA5" w:rsidRDefault="00467A1C" w:rsidP="00643B6E">
      <w:pPr>
        <w:numPr>
          <w:ilvl w:val="0"/>
          <w:numId w:val="269"/>
        </w:numPr>
        <w:jc w:val="both"/>
        <w:rPr>
          <w:b/>
        </w:rPr>
      </w:pPr>
      <w:r w:rsidRPr="008C5FA5">
        <w:rPr>
          <w:b/>
        </w:rPr>
        <w:t xml:space="preserve">Pokud restaurátor nesouhlasí se zápisem specializace, může do 3 měsíců ode dne doručení informace podle </w:t>
      </w:r>
      <w:r w:rsidRPr="008C5FA5">
        <w:rPr>
          <w:b/>
          <w:highlight w:val="green"/>
        </w:rPr>
        <w:t xml:space="preserve">odstavce </w:t>
      </w:r>
      <w:r w:rsidR="003557E3" w:rsidRPr="008C5FA5">
        <w:rPr>
          <w:b/>
          <w:highlight w:val="green"/>
        </w:rPr>
        <w:t>4</w:t>
      </w:r>
      <w:r w:rsidRPr="008C5FA5">
        <w:rPr>
          <w:b/>
        </w:rPr>
        <w:t xml:space="preserve"> požádat ministerstvo o rozhodnutí ve věci určení rozsahu specializace</w:t>
      </w:r>
      <w:r w:rsidR="004217B5" w:rsidRPr="008C5FA5">
        <w:rPr>
          <w:b/>
        </w:rPr>
        <w:t>.</w:t>
      </w:r>
    </w:p>
    <w:p w:rsidR="00D60FD1" w:rsidRPr="008C5FA5" w:rsidRDefault="00D60FD1" w:rsidP="00D60FD1">
      <w:pPr>
        <w:jc w:val="both"/>
        <w:rPr>
          <w:highlight w:val="magenta"/>
        </w:rPr>
      </w:pPr>
    </w:p>
    <w:p w:rsidR="00D60FD1" w:rsidRPr="008C5FA5" w:rsidRDefault="00D60FD1" w:rsidP="00643B6E">
      <w:pPr>
        <w:numPr>
          <w:ilvl w:val="0"/>
          <w:numId w:val="269"/>
        </w:numPr>
        <w:jc w:val="both"/>
        <w:rPr>
          <w:b/>
        </w:rPr>
      </w:pPr>
      <w:r w:rsidRPr="008C5FA5">
        <w:rPr>
          <w:b/>
        </w:rPr>
        <w:t xml:space="preserve">Osoby oprávněné k restaurování </w:t>
      </w:r>
      <w:r w:rsidR="000169EB" w:rsidRPr="008C5FA5">
        <w:rPr>
          <w:b/>
        </w:rPr>
        <w:t xml:space="preserve">podle zákona č. 20/1987 Sb., o státní památkové péči, ve znění pozdějších předpisů </w:t>
      </w:r>
      <w:r w:rsidRPr="008C5FA5">
        <w:rPr>
          <w:b/>
        </w:rPr>
        <w:t>se považují za dočasné restaurátory podle tohoto zákona.</w:t>
      </w:r>
    </w:p>
    <w:p w:rsidR="00D60FD1" w:rsidRPr="008C5FA5" w:rsidRDefault="00D60FD1" w:rsidP="00D60FD1">
      <w:pPr>
        <w:jc w:val="both"/>
      </w:pPr>
    </w:p>
    <w:p w:rsidR="00D60FD1" w:rsidRPr="008C5FA5" w:rsidRDefault="00D60FD1" w:rsidP="00643B6E">
      <w:pPr>
        <w:numPr>
          <w:ilvl w:val="0"/>
          <w:numId w:val="269"/>
        </w:numPr>
        <w:jc w:val="both"/>
        <w:rPr>
          <w:b/>
        </w:rPr>
      </w:pPr>
      <w:r w:rsidRPr="008C5FA5">
        <w:rPr>
          <w:b/>
        </w:rPr>
        <w:t>Údaje o osobách oprávněných k restaurování obsažené v evidenci osob oprávněných k restaurování vedené podle zákona č. 20/1987 Sb., o státní památkové péči, ve znění pozdějších předpisů se ke dni účinnosti tohoto zákona zap</w:t>
      </w:r>
      <w:r w:rsidR="00762701" w:rsidRPr="008C5FA5">
        <w:rPr>
          <w:b/>
        </w:rPr>
        <w:t>íší</w:t>
      </w:r>
      <w:r w:rsidRPr="008C5FA5">
        <w:rPr>
          <w:b/>
        </w:rPr>
        <w:t xml:space="preserve"> jako údaje o dočasných restaurátorech podle tohoto zákona do části první seznamu osob oprávněných k výkonu regulované činnosti. Evidence osob oprávněných k restaurování zaniká dnem nabytí účinnosti tohoto zákona.</w:t>
      </w:r>
    </w:p>
    <w:p w:rsidR="00D60FD1" w:rsidRPr="008C5FA5" w:rsidRDefault="00D60FD1" w:rsidP="00C10F2B">
      <w:pPr>
        <w:pStyle w:val="Nadpis6"/>
      </w:pPr>
      <w:bookmarkStart w:id="1007" w:name="_Toc412014458"/>
      <w:r w:rsidRPr="008C5FA5">
        <w:t>§ YY + 0</w:t>
      </w:r>
      <w:r w:rsidR="00104AC7" w:rsidRPr="008C5FA5">
        <w:t>7</w:t>
      </w:r>
      <w:bookmarkEnd w:id="1007"/>
    </w:p>
    <w:p w:rsidR="00D60FD1" w:rsidRPr="008C5FA5" w:rsidRDefault="00D60FD1" w:rsidP="009C45B6">
      <w:pPr>
        <w:numPr>
          <w:ilvl w:val="0"/>
          <w:numId w:val="204"/>
        </w:numPr>
        <w:spacing w:before="240"/>
        <w:ind w:left="822"/>
        <w:jc w:val="both"/>
        <w:rPr>
          <w:b/>
        </w:rPr>
      </w:pPr>
      <w:r w:rsidRPr="008C5FA5">
        <w:rPr>
          <w:b/>
        </w:rPr>
        <w:t>Oprávněn</w:t>
      </w:r>
      <w:r w:rsidR="00454058" w:rsidRPr="008C5FA5">
        <w:rPr>
          <w:b/>
        </w:rPr>
        <w:t>á</w:t>
      </w:r>
      <w:r w:rsidRPr="008C5FA5">
        <w:rPr>
          <w:b/>
        </w:rPr>
        <w:t xml:space="preserve"> organizace podle zákona č. 20/1987 Sb., o státní památkové péči, ve znění pozdějších předpisů se považuj</w:t>
      </w:r>
      <w:r w:rsidR="00454058" w:rsidRPr="008C5FA5">
        <w:rPr>
          <w:b/>
        </w:rPr>
        <w:t>e</w:t>
      </w:r>
      <w:r w:rsidRPr="008C5FA5">
        <w:rPr>
          <w:b/>
        </w:rPr>
        <w:t xml:space="preserve"> za archeologick</w:t>
      </w:r>
      <w:r w:rsidR="00454058" w:rsidRPr="008C5FA5">
        <w:rPr>
          <w:b/>
        </w:rPr>
        <w:t>ou</w:t>
      </w:r>
      <w:r w:rsidRPr="008C5FA5">
        <w:rPr>
          <w:b/>
        </w:rPr>
        <w:t xml:space="preserve"> osob</w:t>
      </w:r>
      <w:r w:rsidR="00454058" w:rsidRPr="008C5FA5">
        <w:rPr>
          <w:b/>
        </w:rPr>
        <w:t>u</w:t>
      </w:r>
      <w:r w:rsidRPr="008C5FA5">
        <w:rPr>
          <w:b/>
        </w:rPr>
        <w:t xml:space="preserve"> podle tohoto zákona.</w:t>
      </w:r>
    </w:p>
    <w:p w:rsidR="00D60FD1" w:rsidRPr="008C5FA5" w:rsidRDefault="00D60FD1" w:rsidP="00D60FD1">
      <w:pPr>
        <w:ind w:left="360"/>
        <w:jc w:val="both"/>
        <w:rPr>
          <w:b/>
        </w:rPr>
      </w:pPr>
    </w:p>
    <w:p w:rsidR="00D60FD1" w:rsidRPr="008C5FA5" w:rsidRDefault="000169EB" w:rsidP="009C45B6">
      <w:pPr>
        <w:numPr>
          <w:ilvl w:val="0"/>
          <w:numId w:val="204"/>
        </w:numPr>
        <w:jc w:val="both"/>
        <w:rPr>
          <w:b/>
        </w:rPr>
      </w:pPr>
      <w:r w:rsidRPr="008C5FA5">
        <w:rPr>
          <w:b/>
        </w:rPr>
        <w:t xml:space="preserve">Ministerstvo </w:t>
      </w:r>
      <w:r w:rsidR="00D60FD1" w:rsidRPr="008C5FA5">
        <w:rPr>
          <w:b/>
        </w:rPr>
        <w:t>ke dni účinnosti tohoto zákona zapíše známé údaje o oprávněných organizacích podle zákona č. 20/1987 Sb., o státní památkové péči, ve znění pozdějších předpisů jako údaje o archeologických osobách do části třetí seznamu osob oprávněných k výkonu regulované činnosti.</w:t>
      </w:r>
    </w:p>
    <w:p w:rsidR="00D60FD1" w:rsidRPr="008C5FA5" w:rsidRDefault="00D60FD1" w:rsidP="00D60FD1">
      <w:pPr>
        <w:jc w:val="both"/>
        <w:rPr>
          <w:b/>
        </w:rPr>
      </w:pPr>
    </w:p>
    <w:p w:rsidR="00454058" w:rsidRPr="008C5FA5" w:rsidRDefault="00454058" w:rsidP="009C45B6">
      <w:pPr>
        <w:numPr>
          <w:ilvl w:val="0"/>
          <w:numId w:val="204"/>
        </w:numPr>
        <w:jc w:val="both"/>
      </w:pPr>
      <w:r w:rsidRPr="008C5FA5">
        <w:rPr>
          <w:b/>
        </w:rPr>
        <w:t xml:space="preserve">Ministerstvo </w:t>
      </w:r>
      <w:r w:rsidR="004D07E0" w:rsidRPr="008C5FA5">
        <w:rPr>
          <w:b/>
        </w:rPr>
        <w:t xml:space="preserve">vyzve </w:t>
      </w:r>
      <w:r w:rsidRPr="008C5FA5">
        <w:rPr>
          <w:b/>
        </w:rPr>
        <w:t>ve lhůtě 6 měsíců ode dne nabytí účinnosti tohoto zákona oprávněnou organizaci podle zákona č. 20/1987 Sb., o státní památkové péči, ve znění pozdějších předpisů k doplnění chybějících údajů v seznamu osob oprávněných k výkonu regulované činnosti.</w:t>
      </w:r>
    </w:p>
    <w:p w:rsidR="00454058" w:rsidRPr="008C5FA5" w:rsidRDefault="00454058" w:rsidP="00454058">
      <w:pPr>
        <w:ind w:left="825"/>
        <w:jc w:val="both"/>
      </w:pPr>
    </w:p>
    <w:p w:rsidR="00D60FD1" w:rsidRPr="008C5FA5" w:rsidRDefault="00454058" w:rsidP="009C45B6">
      <w:pPr>
        <w:numPr>
          <w:ilvl w:val="0"/>
          <w:numId w:val="204"/>
        </w:numPr>
        <w:jc w:val="both"/>
        <w:rPr>
          <w:b/>
        </w:rPr>
      </w:pPr>
      <w:r w:rsidRPr="008C5FA5">
        <w:rPr>
          <w:b/>
        </w:rPr>
        <w:t xml:space="preserve">Pokud </w:t>
      </w:r>
      <w:r w:rsidR="00D60FD1" w:rsidRPr="008C5FA5">
        <w:rPr>
          <w:b/>
        </w:rPr>
        <w:t xml:space="preserve">oprávněná organizace podle zákona č. 20/1987 Sb., o státní památkové péči, ve znění pozdějších předpisů </w:t>
      </w:r>
      <w:r w:rsidRPr="008C5FA5">
        <w:rPr>
          <w:b/>
        </w:rPr>
        <w:t xml:space="preserve">nedoplní údaje </w:t>
      </w:r>
      <w:r w:rsidR="00200EA1" w:rsidRPr="008C5FA5">
        <w:rPr>
          <w:b/>
        </w:rPr>
        <w:t xml:space="preserve">do 3 měsíců od doručení výzvy podle odstavce 3, </w:t>
      </w:r>
      <w:r w:rsidR="00D60FD1" w:rsidRPr="008C5FA5">
        <w:rPr>
          <w:b/>
        </w:rPr>
        <w:t>oprávnění této osoby k provádění archeologických výzkumu zanikne.</w:t>
      </w:r>
    </w:p>
    <w:p w:rsidR="00D60FD1" w:rsidRPr="008C5FA5" w:rsidRDefault="00D60FD1" w:rsidP="00D60FD1">
      <w:pPr>
        <w:jc w:val="both"/>
        <w:rPr>
          <w:b/>
        </w:rPr>
      </w:pPr>
    </w:p>
    <w:p w:rsidR="00D60FD1" w:rsidRPr="008C5FA5" w:rsidRDefault="00D60FD1" w:rsidP="009C45B6">
      <w:pPr>
        <w:numPr>
          <w:ilvl w:val="0"/>
          <w:numId w:val="204"/>
        </w:numPr>
        <w:jc w:val="both"/>
        <w:rPr>
          <w:b/>
        </w:rPr>
      </w:pPr>
      <w:r w:rsidRPr="008C5FA5">
        <w:rPr>
          <w:b/>
        </w:rPr>
        <w:t>Uchazeč, kter</w:t>
      </w:r>
      <w:r w:rsidR="00454058" w:rsidRPr="008C5FA5">
        <w:rPr>
          <w:b/>
        </w:rPr>
        <w:t>ému</w:t>
      </w:r>
      <w:r w:rsidRPr="008C5FA5">
        <w:rPr>
          <w:b/>
        </w:rPr>
        <w:t xml:space="preserve"> bylo uděleno povolení k provádění archeologických výzkumů</w:t>
      </w:r>
      <w:r w:rsidR="002D3D2C" w:rsidRPr="008C5FA5">
        <w:rPr>
          <w:b/>
        </w:rPr>
        <w:t xml:space="preserve"> podle zákona č. 20/1987 Sb., o státní památkové péči, ve znění pozdějších předpisů</w:t>
      </w:r>
      <w:r w:rsidRPr="008C5FA5">
        <w:rPr>
          <w:b/>
        </w:rPr>
        <w:t>, se považuj</w:t>
      </w:r>
      <w:r w:rsidR="002D3D2C" w:rsidRPr="008C5FA5">
        <w:rPr>
          <w:b/>
        </w:rPr>
        <w:t>e</w:t>
      </w:r>
      <w:r w:rsidRPr="008C5FA5">
        <w:rPr>
          <w:b/>
        </w:rPr>
        <w:t xml:space="preserve"> za archeologick</w:t>
      </w:r>
      <w:r w:rsidR="002D3D2C" w:rsidRPr="008C5FA5">
        <w:rPr>
          <w:b/>
        </w:rPr>
        <w:t>ou</w:t>
      </w:r>
      <w:r w:rsidRPr="008C5FA5">
        <w:rPr>
          <w:b/>
        </w:rPr>
        <w:t xml:space="preserve"> osob</w:t>
      </w:r>
      <w:r w:rsidR="002D3D2C" w:rsidRPr="008C5FA5">
        <w:rPr>
          <w:b/>
        </w:rPr>
        <w:t>u</w:t>
      </w:r>
      <w:r w:rsidRPr="008C5FA5">
        <w:rPr>
          <w:b/>
        </w:rPr>
        <w:t xml:space="preserve"> podle tohoto zákona.</w:t>
      </w:r>
    </w:p>
    <w:p w:rsidR="00D60FD1" w:rsidRPr="008C5FA5" w:rsidRDefault="00D60FD1" w:rsidP="00D60FD1">
      <w:pPr>
        <w:jc w:val="both"/>
        <w:rPr>
          <w:b/>
        </w:rPr>
      </w:pPr>
    </w:p>
    <w:p w:rsidR="00D60FD1" w:rsidRPr="008C5FA5" w:rsidRDefault="00D60FD1" w:rsidP="009C45B6">
      <w:pPr>
        <w:numPr>
          <w:ilvl w:val="0"/>
          <w:numId w:val="204"/>
        </w:numPr>
        <w:jc w:val="both"/>
        <w:rPr>
          <w:b/>
        </w:rPr>
      </w:pPr>
      <w:r w:rsidRPr="008C5FA5">
        <w:rPr>
          <w:b/>
        </w:rPr>
        <w:t>Údaje o uchazečích, kterým bylo uděleno povolení k provádění archeologických výzkumů</w:t>
      </w:r>
      <w:r w:rsidR="002D3D2C" w:rsidRPr="008C5FA5">
        <w:rPr>
          <w:b/>
        </w:rPr>
        <w:t xml:space="preserve"> podle zákona č. 20/1987 Sb., o státní památkové péči, ve znění pozdějších předpisů</w:t>
      </w:r>
      <w:r w:rsidRPr="008C5FA5">
        <w:rPr>
          <w:b/>
        </w:rPr>
        <w:t>, obsažené v evidenci uchazečů, kterým bylo uděleno povolení k provádění archeologických výzkumů, a osob oprávněných k výzkumům, vedené podle zákona č. 20/1987 Sb., o státní památkové péči, ve znění pozdějších předpisů se ke dni účinnosti tohoto zákona zap</w:t>
      </w:r>
      <w:r w:rsidR="00762701" w:rsidRPr="008C5FA5">
        <w:rPr>
          <w:b/>
        </w:rPr>
        <w:t>íší</w:t>
      </w:r>
      <w:r w:rsidRPr="008C5FA5">
        <w:rPr>
          <w:b/>
        </w:rPr>
        <w:t xml:space="preserve"> jako údaje o archeologických osobách podle tohoto zákona do části třetí seznamu osob oprávněných k výkonu regulované činnosti.</w:t>
      </w:r>
    </w:p>
    <w:p w:rsidR="00D60FD1" w:rsidRPr="008C5FA5" w:rsidRDefault="00D60FD1" w:rsidP="00D60FD1">
      <w:pPr>
        <w:jc w:val="both"/>
        <w:rPr>
          <w:b/>
        </w:rPr>
      </w:pPr>
    </w:p>
    <w:p w:rsidR="00D60FD1" w:rsidRPr="008C5FA5" w:rsidRDefault="00D60FD1" w:rsidP="009C45B6">
      <w:pPr>
        <w:numPr>
          <w:ilvl w:val="0"/>
          <w:numId w:val="204"/>
        </w:numPr>
        <w:jc w:val="both"/>
        <w:rPr>
          <w:b/>
        </w:rPr>
      </w:pPr>
      <w:r w:rsidRPr="008C5FA5">
        <w:rPr>
          <w:b/>
        </w:rPr>
        <w:lastRenderedPageBreak/>
        <w:t xml:space="preserve">Ustanovení </w:t>
      </w:r>
      <w:r w:rsidRPr="008C5FA5">
        <w:rPr>
          <w:b/>
          <w:highlight w:val="green"/>
        </w:rPr>
        <w:t xml:space="preserve">odstavců </w:t>
      </w:r>
      <w:r w:rsidR="002D3D2C" w:rsidRPr="008C5FA5">
        <w:rPr>
          <w:b/>
          <w:highlight w:val="green"/>
        </w:rPr>
        <w:t>2</w:t>
      </w:r>
      <w:r w:rsidRPr="008C5FA5">
        <w:rPr>
          <w:b/>
          <w:highlight w:val="green"/>
        </w:rPr>
        <w:t xml:space="preserve"> a</w:t>
      </w:r>
      <w:r w:rsidR="002D3D2C" w:rsidRPr="008C5FA5">
        <w:rPr>
          <w:b/>
          <w:highlight w:val="green"/>
        </w:rPr>
        <w:t>ž</w:t>
      </w:r>
      <w:r w:rsidRPr="008C5FA5">
        <w:rPr>
          <w:b/>
          <w:highlight w:val="green"/>
        </w:rPr>
        <w:t xml:space="preserve"> 4</w:t>
      </w:r>
      <w:r w:rsidRPr="008C5FA5">
        <w:rPr>
          <w:b/>
        </w:rPr>
        <w:t xml:space="preserve"> se na uchazeče, kterému bylo uděleno povolení k provádění archeologických výzkumů</w:t>
      </w:r>
      <w:r w:rsidR="002D3D2C" w:rsidRPr="008C5FA5">
        <w:rPr>
          <w:b/>
        </w:rPr>
        <w:t xml:space="preserve"> podle zákona č. 20/1987 Sb., o státní památkové péči, ve znění pozdějších předpisů</w:t>
      </w:r>
      <w:r w:rsidRPr="008C5FA5">
        <w:rPr>
          <w:b/>
        </w:rPr>
        <w:t>, vztahují obdobně.</w:t>
      </w:r>
    </w:p>
    <w:p w:rsidR="00D60FD1" w:rsidRPr="008C5FA5" w:rsidRDefault="00D60FD1" w:rsidP="00D60FD1">
      <w:pPr>
        <w:jc w:val="both"/>
        <w:rPr>
          <w:b/>
        </w:rPr>
      </w:pPr>
    </w:p>
    <w:p w:rsidR="00D60FD1" w:rsidRPr="008C5FA5" w:rsidRDefault="00D60FD1" w:rsidP="009C45B6">
      <w:pPr>
        <w:numPr>
          <w:ilvl w:val="0"/>
          <w:numId w:val="204"/>
        </w:numPr>
        <w:jc w:val="both"/>
        <w:rPr>
          <w:b/>
        </w:rPr>
      </w:pPr>
      <w:r w:rsidRPr="008C5FA5">
        <w:rPr>
          <w:b/>
        </w:rPr>
        <w:t>Osob</w:t>
      </w:r>
      <w:r w:rsidR="002D3D2C" w:rsidRPr="008C5FA5">
        <w:rPr>
          <w:b/>
        </w:rPr>
        <w:t>a</w:t>
      </w:r>
      <w:r w:rsidRPr="008C5FA5">
        <w:rPr>
          <w:b/>
        </w:rPr>
        <w:t xml:space="preserve"> oprávněn</w:t>
      </w:r>
      <w:r w:rsidR="002D3D2C" w:rsidRPr="008C5FA5">
        <w:rPr>
          <w:b/>
        </w:rPr>
        <w:t>á</w:t>
      </w:r>
      <w:r w:rsidRPr="008C5FA5">
        <w:rPr>
          <w:b/>
        </w:rPr>
        <w:t xml:space="preserve"> k výzkumům </w:t>
      </w:r>
      <w:r w:rsidR="002D3D2C" w:rsidRPr="008C5FA5">
        <w:rPr>
          <w:b/>
        </w:rPr>
        <w:t xml:space="preserve">podle zákona č. 20/1987 Sb., o státní památkové péči, ve znění pozdějších předpisů </w:t>
      </w:r>
      <w:r w:rsidRPr="008C5FA5">
        <w:rPr>
          <w:b/>
        </w:rPr>
        <w:t>se považuj</w:t>
      </w:r>
      <w:r w:rsidR="002D3D2C" w:rsidRPr="008C5FA5">
        <w:rPr>
          <w:b/>
        </w:rPr>
        <w:t>e</w:t>
      </w:r>
      <w:r w:rsidRPr="008C5FA5">
        <w:rPr>
          <w:b/>
        </w:rPr>
        <w:t xml:space="preserve"> za dočasn</w:t>
      </w:r>
      <w:r w:rsidR="002D3D2C" w:rsidRPr="008C5FA5">
        <w:rPr>
          <w:b/>
        </w:rPr>
        <w:t>ou</w:t>
      </w:r>
      <w:r w:rsidRPr="008C5FA5">
        <w:rPr>
          <w:b/>
        </w:rPr>
        <w:t xml:space="preserve"> archeologick</w:t>
      </w:r>
      <w:r w:rsidR="002D3D2C" w:rsidRPr="008C5FA5">
        <w:rPr>
          <w:b/>
        </w:rPr>
        <w:t>ou</w:t>
      </w:r>
      <w:r w:rsidRPr="008C5FA5">
        <w:rPr>
          <w:b/>
        </w:rPr>
        <w:t xml:space="preserve"> osob</w:t>
      </w:r>
      <w:r w:rsidR="002D3D2C" w:rsidRPr="008C5FA5">
        <w:rPr>
          <w:b/>
        </w:rPr>
        <w:t>u</w:t>
      </w:r>
      <w:r w:rsidRPr="008C5FA5">
        <w:rPr>
          <w:b/>
        </w:rPr>
        <w:t xml:space="preserve"> podle tohoto zákona.</w:t>
      </w:r>
    </w:p>
    <w:p w:rsidR="00D60FD1" w:rsidRPr="008C5FA5" w:rsidRDefault="00D60FD1" w:rsidP="00D60FD1">
      <w:pPr>
        <w:jc w:val="both"/>
        <w:rPr>
          <w:b/>
        </w:rPr>
      </w:pPr>
    </w:p>
    <w:p w:rsidR="00D60FD1" w:rsidRPr="008C5FA5" w:rsidRDefault="00D60FD1" w:rsidP="009C45B6">
      <w:pPr>
        <w:numPr>
          <w:ilvl w:val="0"/>
          <w:numId w:val="204"/>
        </w:numPr>
        <w:jc w:val="both"/>
        <w:rPr>
          <w:b/>
        </w:rPr>
      </w:pPr>
      <w:r w:rsidRPr="008C5FA5">
        <w:rPr>
          <w:b/>
        </w:rPr>
        <w:t xml:space="preserve">Údaje o osobách oprávněných k výzkumům </w:t>
      </w:r>
      <w:r w:rsidR="00916971" w:rsidRPr="008C5FA5">
        <w:rPr>
          <w:b/>
        </w:rPr>
        <w:t xml:space="preserve">podle zákona č. 20/1987 Sb., o státní památkové péči, ve znění pozdějších předpisů </w:t>
      </w:r>
      <w:r w:rsidRPr="008C5FA5">
        <w:rPr>
          <w:b/>
        </w:rPr>
        <w:t>obsažené v evidenci uchazečů, kterým bylo uděleno povolení k provádění archeologických výzkumů, a osob oprávněných k výzkumům, vedené podle zákona č. 20/1987 Sb., o státní památkové péči, ve znění pozdějších předpisů se ke dni účinnosti tohoto zákona zap</w:t>
      </w:r>
      <w:r w:rsidR="00762701" w:rsidRPr="008C5FA5">
        <w:rPr>
          <w:b/>
        </w:rPr>
        <w:t>íší</w:t>
      </w:r>
      <w:r w:rsidRPr="008C5FA5">
        <w:rPr>
          <w:b/>
        </w:rPr>
        <w:t xml:space="preserve"> jako údaje o dočasných archeologických osobách podle tohoto zákona do části třetí seznamu osob oprávněných k výkonu regulované činnosti.</w:t>
      </w:r>
    </w:p>
    <w:p w:rsidR="00D60FD1" w:rsidRPr="008C5FA5" w:rsidRDefault="00D60FD1" w:rsidP="00D60FD1">
      <w:pPr>
        <w:jc w:val="both"/>
        <w:rPr>
          <w:b/>
        </w:rPr>
      </w:pPr>
    </w:p>
    <w:p w:rsidR="00D60FD1" w:rsidRPr="008C5FA5" w:rsidRDefault="00D60FD1" w:rsidP="009C45B6">
      <w:pPr>
        <w:numPr>
          <w:ilvl w:val="0"/>
          <w:numId w:val="204"/>
        </w:numPr>
        <w:jc w:val="both"/>
        <w:rPr>
          <w:b/>
        </w:rPr>
      </w:pPr>
      <w:r w:rsidRPr="008C5FA5">
        <w:rPr>
          <w:b/>
        </w:rPr>
        <w:t>Evidence uchazečů, kterým bylo uděleno povolení k provádění archeologických výzkumů, a osob oprávněných k</w:t>
      </w:r>
      <w:r w:rsidR="00916971" w:rsidRPr="008C5FA5">
        <w:rPr>
          <w:b/>
        </w:rPr>
        <w:t> </w:t>
      </w:r>
      <w:r w:rsidRPr="008C5FA5">
        <w:rPr>
          <w:b/>
        </w:rPr>
        <w:t>výzkumům</w:t>
      </w:r>
      <w:r w:rsidR="00916971" w:rsidRPr="008C5FA5">
        <w:rPr>
          <w:b/>
        </w:rPr>
        <w:t xml:space="preserve"> podle zákona č. 20/1987 Sb., o státní památkové péči, ve znění pozdějších předpisů</w:t>
      </w:r>
      <w:r w:rsidRPr="008C5FA5">
        <w:rPr>
          <w:b/>
        </w:rPr>
        <w:t>, zaniká dnem nabytí účinnosti tohoto zákona.</w:t>
      </w:r>
    </w:p>
    <w:p w:rsidR="00D60FD1" w:rsidRPr="008C5FA5" w:rsidRDefault="00D60FD1" w:rsidP="00C10F2B">
      <w:pPr>
        <w:pStyle w:val="Nadpis6"/>
      </w:pPr>
      <w:bookmarkStart w:id="1008" w:name="_Toc412014459"/>
      <w:r w:rsidRPr="008C5FA5">
        <w:t>§ YY + 0</w:t>
      </w:r>
      <w:r w:rsidR="00104AC7" w:rsidRPr="008C5FA5">
        <w:t>8</w:t>
      </w:r>
      <w:bookmarkEnd w:id="1008"/>
    </w:p>
    <w:p w:rsidR="009B181C" w:rsidRPr="008C5FA5" w:rsidRDefault="009B181C" w:rsidP="009C45B6">
      <w:pPr>
        <w:numPr>
          <w:ilvl w:val="0"/>
          <w:numId w:val="202"/>
        </w:numPr>
        <w:spacing w:before="240"/>
        <w:ind w:left="822"/>
        <w:jc w:val="both"/>
        <w:rPr>
          <w:b/>
        </w:rPr>
      </w:pPr>
      <w:r w:rsidRPr="008C5FA5">
        <w:rPr>
          <w:b/>
        </w:rPr>
        <w:t>Ministerstvo ke dni účinnosti tohoto zákona zapíše známé údaje o památkovém ústavu do části druhé a třetí seznamu osob oprávněných k výkonu regulované činnosti.</w:t>
      </w:r>
    </w:p>
    <w:p w:rsidR="009B181C" w:rsidRPr="008C5FA5" w:rsidRDefault="009B181C" w:rsidP="009B181C">
      <w:pPr>
        <w:ind w:left="825"/>
        <w:jc w:val="both"/>
      </w:pPr>
    </w:p>
    <w:p w:rsidR="00D60FD1" w:rsidRPr="008C5FA5" w:rsidRDefault="00D60FD1" w:rsidP="009C45B6">
      <w:pPr>
        <w:numPr>
          <w:ilvl w:val="0"/>
          <w:numId w:val="202"/>
        </w:numPr>
        <w:jc w:val="both"/>
        <w:rPr>
          <w:b/>
        </w:rPr>
      </w:pPr>
      <w:r w:rsidRPr="008C5FA5">
        <w:rPr>
          <w:b/>
        </w:rPr>
        <w:t xml:space="preserve">Památkový ústav je </w:t>
      </w:r>
      <w:r w:rsidR="009B181C" w:rsidRPr="008C5FA5">
        <w:rPr>
          <w:b/>
        </w:rPr>
        <w:t xml:space="preserve">povinen ve lhůtě 6 měsíců ode dne nabytí účinnosti tohoto zákona oznámit ministerstvu údaje </w:t>
      </w:r>
      <w:r w:rsidRPr="008C5FA5">
        <w:rPr>
          <w:b/>
        </w:rPr>
        <w:t xml:space="preserve">podle </w:t>
      </w:r>
      <w:r w:rsidRPr="008C5FA5">
        <w:rPr>
          <w:b/>
          <w:highlight w:val="green"/>
        </w:rPr>
        <w:t>§ EE + 26 odst. 1 písm. b) a odst. 2 písm. a) a b)</w:t>
      </w:r>
      <w:r w:rsidRPr="008C5FA5">
        <w:rPr>
          <w:b/>
        </w:rPr>
        <w:t>, které se vztahují k jeho oprávnění provádět stavebně historické průzkumy</w:t>
      </w:r>
      <w:r w:rsidR="00267711" w:rsidRPr="008C5FA5">
        <w:rPr>
          <w:b/>
        </w:rPr>
        <w:t xml:space="preserve">, a </w:t>
      </w:r>
      <w:r w:rsidR="00726799" w:rsidRPr="008C5FA5">
        <w:rPr>
          <w:b/>
        </w:rPr>
        <w:t xml:space="preserve">údaje </w:t>
      </w:r>
      <w:r w:rsidR="00267711" w:rsidRPr="008C5FA5">
        <w:rPr>
          <w:b/>
        </w:rPr>
        <w:t xml:space="preserve">podle </w:t>
      </w:r>
      <w:r w:rsidR="00267711" w:rsidRPr="008C5FA5">
        <w:rPr>
          <w:b/>
          <w:highlight w:val="green"/>
        </w:rPr>
        <w:t>§ EE + 26 odst. 1 písm. b) a odst. 2 písm. a)</w:t>
      </w:r>
      <w:r w:rsidR="00726799" w:rsidRPr="008C5FA5">
        <w:rPr>
          <w:b/>
          <w:highlight w:val="green"/>
        </w:rPr>
        <w:t xml:space="preserve"> až</w:t>
      </w:r>
      <w:r w:rsidR="00267711" w:rsidRPr="008C5FA5">
        <w:rPr>
          <w:b/>
          <w:highlight w:val="green"/>
        </w:rPr>
        <w:t xml:space="preserve"> c)</w:t>
      </w:r>
      <w:r w:rsidR="00267711" w:rsidRPr="008C5FA5">
        <w:rPr>
          <w:b/>
        </w:rPr>
        <w:t>, které se vztahují k jeho oprávnění provádět archeologické výzkumy</w:t>
      </w:r>
      <w:r w:rsidRPr="008C5FA5">
        <w:rPr>
          <w:b/>
        </w:rPr>
        <w:t>.</w:t>
      </w:r>
    </w:p>
    <w:p w:rsidR="00D60FD1" w:rsidRPr="008C5FA5" w:rsidRDefault="00D60FD1" w:rsidP="00D60FD1">
      <w:pPr>
        <w:ind w:left="360"/>
        <w:jc w:val="both"/>
        <w:rPr>
          <w:b/>
        </w:rPr>
      </w:pPr>
    </w:p>
    <w:p w:rsidR="00D60FD1" w:rsidRPr="008C5FA5" w:rsidRDefault="009B181C" w:rsidP="009C45B6">
      <w:pPr>
        <w:numPr>
          <w:ilvl w:val="0"/>
          <w:numId w:val="202"/>
        </w:numPr>
        <w:jc w:val="both"/>
        <w:rPr>
          <w:b/>
        </w:rPr>
      </w:pPr>
      <w:r w:rsidRPr="008C5FA5">
        <w:rPr>
          <w:b/>
        </w:rPr>
        <w:t>Ministerstvo</w:t>
      </w:r>
      <w:r w:rsidR="00D60FD1" w:rsidRPr="008C5FA5">
        <w:rPr>
          <w:b/>
        </w:rPr>
        <w:t xml:space="preserve"> ke dni účinnosti tohoto zákona zapíše známé údaje o archeologickém ústavu do části třetí seznamu osob oprávněných k výkonu regulované činnosti.</w:t>
      </w:r>
    </w:p>
    <w:p w:rsidR="00D60FD1" w:rsidRPr="008C5FA5" w:rsidRDefault="00D60FD1" w:rsidP="00D60FD1">
      <w:pPr>
        <w:jc w:val="both"/>
        <w:rPr>
          <w:b/>
        </w:rPr>
      </w:pPr>
    </w:p>
    <w:p w:rsidR="00D60FD1" w:rsidRPr="008C5FA5" w:rsidRDefault="00D60FD1" w:rsidP="009C45B6">
      <w:pPr>
        <w:numPr>
          <w:ilvl w:val="0"/>
          <w:numId w:val="202"/>
        </w:numPr>
        <w:jc w:val="both"/>
        <w:rPr>
          <w:b/>
        </w:rPr>
      </w:pPr>
      <w:r w:rsidRPr="008C5FA5">
        <w:rPr>
          <w:b/>
        </w:rPr>
        <w:t xml:space="preserve">Archeologický ústav je povinen ve lhůtě 6 měsíců ode dne nabytí účinnosti tohoto zákona oznámit </w:t>
      </w:r>
      <w:r w:rsidR="009B181C" w:rsidRPr="008C5FA5">
        <w:rPr>
          <w:b/>
        </w:rPr>
        <w:t>ministerstvu</w:t>
      </w:r>
      <w:r w:rsidRPr="008C5FA5">
        <w:rPr>
          <w:b/>
        </w:rPr>
        <w:t xml:space="preserve"> údaje podle </w:t>
      </w:r>
      <w:r w:rsidRPr="008C5FA5">
        <w:rPr>
          <w:b/>
          <w:highlight w:val="green"/>
        </w:rPr>
        <w:t>§ EE + 26 odst. 1 písm. b) a odst. 2 písm. a)</w:t>
      </w:r>
      <w:r w:rsidR="00726799" w:rsidRPr="008C5FA5">
        <w:rPr>
          <w:b/>
          <w:highlight w:val="green"/>
        </w:rPr>
        <w:t xml:space="preserve"> až</w:t>
      </w:r>
      <w:r w:rsidRPr="008C5FA5">
        <w:rPr>
          <w:b/>
          <w:highlight w:val="green"/>
        </w:rPr>
        <w:t xml:space="preserve"> c)</w:t>
      </w:r>
      <w:r w:rsidRPr="008C5FA5">
        <w:rPr>
          <w:b/>
        </w:rPr>
        <w:t>.</w:t>
      </w:r>
    </w:p>
    <w:p w:rsidR="00D60FD1" w:rsidRPr="008C5FA5" w:rsidRDefault="00D60FD1" w:rsidP="00C10F2B">
      <w:pPr>
        <w:pStyle w:val="Nadpis6"/>
      </w:pPr>
      <w:bookmarkStart w:id="1009" w:name="_Toc412014460"/>
      <w:r w:rsidRPr="008C5FA5">
        <w:t xml:space="preserve">§ YY + </w:t>
      </w:r>
      <w:r w:rsidR="00104AC7" w:rsidRPr="008C5FA5">
        <w:t>09</w:t>
      </w:r>
      <w:bookmarkEnd w:id="1009"/>
    </w:p>
    <w:p w:rsidR="00603570" w:rsidRPr="008C5FA5" w:rsidRDefault="00603570" w:rsidP="009C45B6">
      <w:pPr>
        <w:numPr>
          <w:ilvl w:val="0"/>
          <w:numId w:val="203"/>
        </w:numPr>
        <w:spacing w:before="240"/>
        <w:ind w:left="822"/>
        <w:jc w:val="both"/>
        <w:rPr>
          <w:b/>
        </w:rPr>
      </w:pPr>
      <w:r w:rsidRPr="008C5FA5">
        <w:rPr>
          <w:b/>
        </w:rPr>
        <w:t>Řízení o udělení</w:t>
      </w:r>
      <w:r w:rsidR="00D60FD1" w:rsidRPr="008C5FA5">
        <w:rPr>
          <w:b/>
        </w:rPr>
        <w:t xml:space="preserve"> povolení k restaurování, </w:t>
      </w:r>
      <w:r w:rsidR="00E11C66" w:rsidRPr="008C5FA5">
        <w:rPr>
          <w:b/>
        </w:rPr>
        <w:t>které nebylo pravomocně skončeno přede dnem nabytí účinnosti tohoto zákona</w:t>
      </w:r>
      <w:r w:rsidRPr="008C5FA5">
        <w:rPr>
          <w:b/>
        </w:rPr>
        <w:t xml:space="preserve">, se dokončí podle dosavadních právních předpisů s tím, že specializace se určí dle katalogu restaurátorských specializací uvedených </w:t>
      </w:r>
      <w:r w:rsidRPr="008C5FA5">
        <w:rPr>
          <w:b/>
          <w:highlight w:val="green"/>
        </w:rPr>
        <w:t>v příloze XYZ1</w:t>
      </w:r>
      <w:r w:rsidRPr="008C5FA5">
        <w:rPr>
          <w:b/>
        </w:rPr>
        <w:t xml:space="preserve"> tohoto zákona.</w:t>
      </w:r>
    </w:p>
    <w:p w:rsidR="00D60FD1" w:rsidRPr="008C5FA5" w:rsidRDefault="00D60FD1" w:rsidP="00D60FD1">
      <w:pPr>
        <w:ind w:left="360"/>
        <w:jc w:val="both"/>
      </w:pPr>
    </w:p>
    <w:p w:rsidR="00D60FD1" w:rsidRPr="008C5FA5" w:rsidRDefault="00D60FD1" w:rsidP="009C45B6">
      <w:pPr>
        <w:numPr>
          <w:ilvl w:val="0"/>
          <w:numId w:val="203"/>
        </w:numPr>
        <w:jc w:val="both"/>
      </w:pPr>
      <w:r w:rsidRPr="008C5FA5">
        <w:rPr>
          <w:b/>
        </w:rPr>
        <w:t xml:space="preserve">Žadatel o povolení k provádění stavebně historického průzkumu, který zpracovával do nabytí účinnosti tohoto zákona stavebně historické průzkumy, </w:t>
      </w:r>
      <w:r w:rsidRPr="008C5FA5">
        <w:rPr>
          <w:b/>
        </w:rPr>
        <w:lastRenderedPageBreak/>
        <w:t xml:space="preserve">prokáže pro účely vydání povolení k provádění stavebně historického průzkumu střední vzdělání s maturitní zkouškou, doloží svou žádost 5 stavebně historickými průzkumy, které zpracoval do nabytí účinnosti tohoto zákona na základě závazného stanoviska orgánu státní památkové péče podle § 14 zákona č. 20/1987 Sb., ve znění účinném přede dnem nabytí účinnosti tohoto zákona, splňují-li obsahové náležitosti podle </w:t>
      </w:r>
      <w:r w:rsidRPr="008C5FA5">
        <w:rPr>
          <w:b/>
          <w:highlight w:val="green"/>
        </w:rPr>
        <w:t>§ EE +06 odst. 2</w:t>
      </w:r>
      <w:r w:rsidRPr="008C5FA5">
        <w:rPr>
          <w:b/>
        </w:rPr>
        <w:t xml:space="preserve"> tohoto zákona. K žádosti přiloží kopie závazných stanovisek orgánu památkové péče, která zpracování těchto stavebně historických průzkumů stanovila.</w:t>
      </w:r>
    </w:p>
    <w:p w:rsidR="008C424C" w:rsidRPr="008C5FA5" w:rsidRDefault="008C424C" w:rsidP="008C424C">
      <w:pPr>
        <w:pStyle w:val="Nadpis3"/>
      </w:pPr>
      <w:bookmarkStart w:id="1010" w:name="_Toc412014461"/>
      <w:r w:rsidRPr="008C5FA5">
        <w:t>Díl 4</w:t>
      </w:r>
      <w:bookmarkEnd w:id="1010"/>
      <w:r w:rsidRPr="008C5FA5">
        <w:t xml:space="preserve"> </w:t>
      </w:r>
    </w:p>
    <w:p w:rsidR="008C424C" w:rsidRPr="008C5FA5" w:rsidRDefault="008C424C" w:rsidP="008C424C">
      <w:pPr>
        <w:pStyle w:val="Nadpisdlu"/>
      </w:pPr>
      <w:bookmarkStart w:id="1011" w:name="_Toc412014462"/>
      <w:r w:rsidRPr="008C5FA5">
        <w:t>Zrušovací ustanovení</w:t>
      </w:r>
      <w:bookmarkEnd w:id="1011"/>
    </w:p>
    <w:p w:rsidR="006D6520" w:rsidRPr="008C5FA5" w:rsidRDefault="006D6520" w:rsidP="00C10F2B">
      <w:pPr>
        <w:pStyle w:val="Nadpis6"/>
      </w:pPr>
      <w:bookmarkStart w:id="1012" w:name="_Toc392855711"/>
      <w:bookmarkStart w:id="1013" w:name="_Toc412014463"/>
      <w:r w:rsidRPr="008C5FA5">
        <w:t xml:space="preserve">§ YY + </w:t>
      </w:r>
      <w:bookmarkEnd w:id="1012"/>
      <w:r w:rsidR="004E6D92" w:rsidRPr="008C5FA5">
        <w:t>20</w:t>
      </w:r>
      <w:bookmarkEnd w:id="1013"/>
    </w:p>
    <w:p w:rsidR="00CB03B2" w:rsidRPr="008C5FA5" w:rsidRDefault="00CB03B2" w:rsidP="008C424C">
      <w:pPr>
        <w:widowControl w:val="0"/>
        <w:autoSpaceDE w:val="0"/>
        <w:autoSpaceDN w:val="0"/>
        <w:adjustRightInd w:val="0"/>
        <w:spacing w:before="240"/>
        <w:jc w:val="both"/>
        <w:rPr>
          <w:b/>
        </w:rPr>
      </w:pPr>
      <w:r w:rsidRPr="008C5FA5">
        <w:rPr>
          <w:b/>
        </w:rPr>
        <w:tab/>
        <w:t xml:space="preserve">Zrušuje se: </w:t>
      </w:r>
    </w:p>
    <w:p w:rsidR="00CB03B2" w:rsidRPr="008C5FA5" w:rsidRDefault="00CB03B2" w:rsidP="00CB03B2">
      <w:pPr>
        <w:widowControl w:val="0"/>
        <w:autoSpaceDE w:val="0"/>
        <w:autoSpaceDN w:val="0"/>
        <w:adjustRightInd w:val="0"/>
        <w:jc w:val="both"/>
        <w:rPr>
          <w:b/>
        </w:rPr>
      </w:pPr>
      <w:r w:rsidRPr="008C5FA5">
        <w:rPr>
          <w:b/>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Zákon č. 20/1987 Sb., o státní památkové péči.</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Zákon č. 242/1992 Sb., </w:t>
      </w:r>
      <w:r w:rsidRPr="008C5FA5">
        <w:rPr>
          <w:rFonts w:ascii="Times New Roman" w:hAnsi="Times New Roman"/>
          <w:b/>
          <w:bCs/>
          <w:sz w:val="24"/>
          <w:szCs w:val="24"/>
        </w:rPr>
        <w:t>kterým se mění a doplňuje zákon České národní rady č. 20/1987 Sb., o státní památkové péči, ve znění zákona České národní rady č. 425/1990 Sb., o okresních úřadech, úpravě jejich působnosti a o některých dalších opatřeních s tím souvisejících.</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Zákon č. 361/1999 Sb., </w:t>
      </w:r>
      <w:r w:rsidRPr="008C5FA5">
        <w:rPr>
          <w:rFonts w:ascii="Times New Roman" w:hAnsi="Times New Roman"/>
          <w:b/>
          <w:bCs/>
          <w:sz w:val="24"/>
          <w:szCs w:val="24"/>
        </w:rPr>
        <w:t>kterým se mění zákon č. 20/1987 Sb., o státní památkové péči, ve znění zákona č. 242/1992 Sb.</w:t>
      </w:r>
      <w:r w:rsidRPr="008C5FA5">
        <w:rPr>
          <w:rFonts w:ascii="Arial" w:hAnsi="Arial" w:cs="Arial"/>
          <w:b/>
          <w:bCs/>
          <w:sz w:val="16"/>
          <w:szCs w:val="16"/>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třetí zákona č. 122/2000 Sb., </w:t>
      </w:r>
      <w:r w:rsidRPr="008C5FA5">
        <w:rPr>
          <w:rFonts w:ascii="Times New Roman" w:hAnsi="Times New Roman"/>
          <w:b/>
          <w:bCs/>
          <w:sz w:val="24"/>
          <w:szCs w:val="24"/>
        </w:rPr>
        <w:t>o ochraně sbírek muzejní povahy a o změně některých dalších zákonů.</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třicátá zákona č. 132/2000 Sb., </w:t>
      </w:r>
      <w:r w:rsidRPr="008C5FA5">
        <w:rPr>
          <w:rFonts w:ascii="Times New Roman" w:hAnsi="Times New Roman"/>
          <w:b/>
          <w:bCs/>
          <w:sz w:val="24"/>
          <w:szCs w:val="24"/>
        </w:rPr>
        <w:t>o změně a zrušení některých zákonů souvisejících se zákonem o krajích, zákonem o obcích, zákonem o okresních úřadech a zákonem o hlavním městě Praze.</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Zákon č. 146/2001 Sb., </w:t>
      </w:r>
      <w:r w:rsidRPr="008C5FA5">
        <w:rPr>
          <w:rFonts w:ascii="Times New Roman" w:hAnsi="Times New Roman"/>
          <w:b/>
          <w:bCs/>
          <w:sz w:val="24"/>
          <w:szCs w:val="24"/>
        </w:rPr>
        <w:t>kterým se mění zákon č. 20/1987 Sb., o státní památkové péči, ve znění pozdějších předpisů.</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dvacátá první zákona č. 320/2002 Sb., </w:t>
      </w:r>
      <w:r w:rsidRPr="008C5FA5">
        <w:rPr>
          <w:rFonts w:ascii="Times New Roman" w:hAnsi="Times New Roman"/>
          <w:b/>
          <w:bCs/>
          <w:sz w:val="24"/>
          <w:szCs w:val="24"/>
        </w:rPr>
        <w:t>o změně a zrušení některých zákonů v souvislosti s ukončením činnosti okresních úřadů.</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pátá zákona č. 18/2004 Sb., </w:t>
      </w:r>
      <w:r w:rsidRPr="008C5FA5">
        <w:rPr>
          <w:rFonts w:ascii="Times New Roman" w:hAnsi="Times New Roman"/>
          <w:b/>
          <w:bCs/>
          <w:sz w:val="24"/>
          <w:szCs w:val="24"/>
        </w:rPr>
        <w:t>o uznávání odborné kvalifikace a jiné způsobilosti státních příslušníků členských států Evropské unie a některých příslušníků jiných států a o změně některých zákonů (zákon o uznávání odborné kvalifikace).</w:t>
      </w:r>
      <w:r w:rsidRPr="008C5FA5">
        <w:rPr>
          <w:rFonts w:ascii="Arial" w:hAnsi="Arial" w:cs="Arial"/>
          <w:b/>
          <w:bCs/>
          <w:sz w:val="16"/>
          <w:szCs w:val="16"/>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bCs/>
          <w:sz w:val="24"/>
          <w:szCs w:val="24"/>
        </w:rPr>
        <w:t>Část třetí z</w:t>
      </w:r>
      <w:r w:rsidRPr="008C5FA5">
        <w:rPr>
          <w:rFonts w:ascii="Times New Roman" w:hAnsi="Times New Roman"/>
          <w:b/>
          <w:sz w:val="24"/>
          <w:szCs w:val="24"/>
        </w:rPr>
        <w:t xml:space="preserve">ákona č. 186/2004 Sb., </w:t>
      </w:r>
      <w:r w:rsidRPr="008C5FA5">
        <w:rPr>
          <w:rFonts w:ascii="Times New Roman" w:hAnsi="Times New Roman"/>
          <w:b/>
          <w:bCs/>
          <w:sz w:val="24"/>
          <w:szCs w:val="24"/>
        </w:rPr>
        <w:t xml:space="preserve">kterým se mění některé zákony v souvislosti s přijetím zákona o Celní správě České republiky.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devátá zákona č. 1/2005 Sb., </w:t>
      </w:r>
      <w:r w:rsidRPr="008C5FA5">
        <w:rPr>
          <w:rFonts w:ascii="Times New Roman" w:hAnsi="Times New Roman"/>
          <w:b/>
          <w:bCs/>
          <w:sz w:val="24"/>
          <w:szCs w:val="24"/>
        </w:rPr>
        <w:t xml:space="preserve">kterým se mění zákon č. 243/2000 Sb., o rozpočtovém určení výnosů některých daní územním samosprávným celkům a některým státním fondům (zákon o rozpočtovém určení daní), ve znění pozdějších předpisů, a některé další zákony.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bCs/>
          <w:sz w:val="24"/>
          <w:szCs w:val="24"/>
        </w:rPr>
        <w:t>Část čtvrtá z</w:t>
      </w:r>
      <w:r w:rsidRPr="008C5FA5">
        <w:rPr>
          <w:rFonts w:ascii="Times New Roman" w:hAnsi="Times New Roman"/>
          <w:b/>
          <w:sz w:val="24"/>
          <w:szCs w:val="24"/>
        </w:rPr>
        <w:t xml:space="preserve">ákona č. 3/2005 Sb., </w:t>
      </w:r>
      <w:r w:rsidRPr="008C5FA5">
        <w:rPr>
          <w:rFonts w:ascii="Times New Roman" w:hAnsi="Times New Roman"/>
          <w:b/>
          <w:bCs/>
          <w:sz w:val="24"/>
          <w:szCs w:val="24"/>
        </w:rPr>
        <w:t xml:space="preserve">kterým se mění zákon č. 62/1988 Sb., o geologických pracích, ve znění pozdějších předpisů, zákon č. 44/1988 Sb., o ochraně a využití nerostného bohatství (horní zákon), ve znění pozdějších </w:t>
      </w:r>
      <w:r w:rsidRPr="008C5FA5">
        <w:rPr>
          <w:rFonts w:ascii="Times New Roman" w:hAnsi="Times New Roman"/>
          <w:b/>
          <w:bCs/>
          <w:sz w:val="24"/>
          <w:szCs w:val="24"/>
        </w:rPr>
        <w:lastRenderedPageBreak/>
        <w:t>předpisů, zákon č. 61/1988 Sb., o hornické činnosti, výbušninách a o státní báňské správě, ve znění pozdějších předpisů, a zákon č. 20/1987 Sb., o státní památkové péči, ve znění pozdějších předpisů.</w:t>
      </w:r>
      <w:r w:rsidRPr="008C5FA5">
        <w:rPr>
          <w:rFonts w:ascii="Arial" w:hAnsi="Arial" w:cs="Arial"/>
          <w:b/>
          <w:bCs/>
          <w:sz w:val="16"/>
          <w:szCs w:val="16"/>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čtvrtá zákona č. 203/2006 Sb., </w:t>
      </w:r>
      <w:r w:rsidRPr="008C5FA5">
        <w:rPr>
          <w:rFonts w:ascii="Times New Roman" w:hAnsi="Times New Roman"/>
          <w:b/>
          <w:bCs/>
          <w:sz w:val="24"/>
          <w:szCs w:val="24"/>
        </w:rPr>
        <w:t xml:space="preserve">o některých druzích podpory kultury a o změně některých souvisejících zákonů.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první zákona č. 186/2006 Sb., </w:t>
      </w:r>
      <w:r w:rsidRPr="008C5FA5">
        <w:rPr>
          <w:rFonts w:ascii="Times New Roman" w:hAnsi="Times New Roman"/>
          <w:b/>
          <w:bCs/>
          <w:sz w:val="24"/>
          <w:szCs w:val="24"/>
        </w:rPr>
        <w:t>o změně některých zákonů souvisejících s přijetím stavebního zákona a zákona o vyvlastnění.</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Zákon č. 158/2007 Sb., </w:t>
      </w:r>
      <w:r w:rsidRPr="008C5FA5">
        <w:rPr>
          <w:rFonts w:ascii="Times New Roman" w:hAnsi="Times New Roman"/>
          <w:b/>
          <w:bCs/>
          <w:sz w:val="24"/>
          <w:szCs w:val="24"/>
        </w:rPr>
        <w:t>kterým se mění zákon č. 20/1987 Sb., o státní památkové péči, ve znění pozdějších předpisů.</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dvanáctá zákona č. 189/2008 Sb., </w:t>
      </w:r>
      <w:r w:rsidRPr="008C5FA5">
        <w:rPr>
          <w:rFonts w:ascii="Times New Roman" w:hAnsi="Times New Roman"/>
          <w:b/>
          <w:bCs/>
          <w:sz w:val="24"/>
          <w:szCs w:val="24"/>
        </w:rPr>
        <w:t>kterým se mění zákon č. 18/2004 Sb., o uznávání odborné kvalifikace a jiné způsobilosti státních příslušníků členských států Evropské unie a o změně některých zákonů (zákon o uznávání odborné kvalifikace), ve znění pozdějších předpisů, a další související zákony.</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Zákon č. 307/2008 Sb., </w:t>
      </w:r>
      <w:r w:rsidRPr="008C5FA5">
        <w:rPr>
          <w:rFonts w:ascii="Times New Roman" w:hAnsi="Times New Roman"/>
          <w:b/>
          <w:bCs/>
          <w:sz w:val="24"/>
          <w:szCs w:val="24"/>
        </w:rPr>
        <w:t>kterým se mění zákon č. 20/1987 Sb., o státní památkové péči, ve znění pozdějších předpisů.</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druhá zákona č. 223/2009 Sb., </w:t>
      </w:r>
      <w:r w:rsidRPr="008C5FA5">
        <w:rPr>
          <w:rFonts w:ascii="Times New Roman" w:hAnsi="Times New Roman"/>
          <w:b/>
          <w:bCs/>
          <w:sz w:val="24"/>
          <w:szCs w:val="24"/>
        </w:rPr>
        <w:t xml:space="preserve">kterým se mění některé zákony v souvislosti s přijetím zákona o volném pohybu služeb.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bCs/>
          <w:sz w:val="24"/>
          <w:szCs w:val="24"/>
        </w:rPr>
        <w:t>Část osmá z</w:t>
      </w:r>
      <w:r w:rsidRPr="008C5FA5">
        <w:rPr>
          <w:rFonts w:ascii="Times New Roman" w:hAnsi="Times New Roman"/>
          <w:b/>
          <w:sz w:val="24"/>
          <w:szCs w:val="24"/>
        </w:rPr>
        <w:t xml:space="preserve">ákona č. 227/2009 Sb., </w:t>
      </w:r>
      <w:r w:rsidRPr="008C5FA5">
        <w:rPr>
          <w:rFonts w:ascii="Times New Roman" w:hAnsi="Times New Roman"/>
          <w:b/>
          <w:bCs/>
          <w:sz w:val="24"/>
          <w:szCs w:val="24"/>
        </w:rPr>
        <w:t>kterým se mění některé zákony v souvislosti s přijetím zákona o základních registrech.</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Zákon č. 124/2011 Sb., </w:t>
      </w:r>
      <w:r w:rsidRPr="008C5FA5">
        <w:rPr>
          <w:rFonts w:ascii="Times New Roman" w:hAnsi="Times New Roman"/>
          <w:b/>
          <w:bCs/>
          <w:sz w:val="24"/>
          <w:szCs w:val="24"/>
        </w:rPr>
        <w:t>kterým se mění zákon č. 20/1987 Sb., o státní památkové péči, ve znění pozdějších předpisů.</w:t>
      </w:r>
      <w:r w:rsidRPr="008C5FA5">
        <w:rPr>
          <w:rFonts w:ascii="Times New Roman" w:hAnsi="Times New Roman"/>
          <w:b/>
          <w:sz w:val="24"/>
          <w:szCs w:val="24"/>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druhá zákona č. 142/2012 Sb., </w:t>
      </w:r>
      <w:r w:rsidRPr="008C5FA5">
        <w:rPr>
          <w:rFonts w:ascii="Times New Roman" w:hAnsi="Times New Roman"/>
          <w:b/>
          <w:bCs/>
          <w:sz w:val="24"/>
          <w:szCs w:val="24"/>
        </w:rPr>
        <w:t>o změně některých zákonů v souvislosti se zavedením základních registrů.</w:t>
      </w:r>
      <w:r w:rsidRPr="008C5FA5">
        <w:rPr>
          <w:rFonts w:ascii="Times New Roman" w:hAnsi="Times New Roman"/>
          <w:b/>
          <w:sz w:val="24"/>
          <w:szCs w:val="24"/>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Část druhá zákona č. 303/2013 Sb., </w:t>
      </w:r>
      <w:r w:rsidRPr="008C5FA5">
        <w:rPr>
          <w:rFonts w:ascii="Times New Roman" w:hAnsi="Times New Roman"/>
          <w:b/>
          <w:bCs/>
          <w:sz w:val="24"/>
          <w:szCs w:val="24"/>
        </w:rPr>
        <w:t>kterým se mění některé zákony v souvislosti s přijetím rekodifikace soukromého práva.</w:t>
      </w:r>
      <w:r w:rsidRPr="008C5FA5">
        <w:rPr>
          <w:rFonts w:ascii="Arial" w:hAnsi="Arial" w:cs="Arial"/>
          <w:b/>
          <w:bCs/>
          <w:sz w:val="16"/>
          <w:szCs w:val="16"/>
        </w:rPr>
        <w:t xml:space="preserve"> </w:t>
      </w:r>
    </w:p>
    <w:p w:rsidR="00937EC3" w:rsidRPr="008C5FA5" w:rsidRDefault="00937EC3"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Vládní nařízení č. 55/1954 Sb., o chráněné oblasti Pražského hradu.</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Vyhláška č. 66/1988 Sb., kterou se provádí zákon České národní rady č. 20/1987 Sb., o státní památkové péči.</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Vyhláška Ministerstva kultury České republiky č. 139/1999 Sb., </w:t>
      </w:r>
      <w:r w:rsidRPr="008C5FA5">
        <w:rPr>
          <w:rFonts w:ascii="Times New Roman" w:hAnsi="Times New Roman"/>
          <w:b/>
          <w:bCs/>
          <w:sz w:val="24"/>
          <w:szCs w:val="24"/>
        </w:rPr>
        <w:t>kterou se mění vyhláška Ministerstva kultury České socialistické republiky č. 66/1988 Sb., kterou se provádí zákon České národní rady č. 20/1987 Sb., o státní památkové péči.</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Vyhláška České republiky č. 538/2002 Sb., </w:t>
      </w:r>
      <w:r w:rsidRPr="008C5FA5">
        <w:rPr>
          <w:rFonts w:ascii="Times New Roman" w:hAnsi="Times New Roman"/>
          <w:b/>
          <w:bCs/>
          <w:sz w:val="24"/>
          <w:szCs w:val="24"/>
        </w:rPr>
        <w:t>kterou se mění vyhláška Ministerstva kultury České socialistické republiky č. 66/1988 Sb., kterou se provádí zákon České národní rady č. 20/1987 Sb., o státní památkové péči, ve znění vyhlášky č. 139/1999 Sb.</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Vyhláška č. 187/2007 Sb., </w:t>
      </w:r>
      <w:r w:rsidRPr="008C5FA5">
        <w:rPr>
          <w:rFonts w:ascii="Times New Roman" w:hAnsi="Times New Roman"/>
          <w:b/>
          <w:bCs/>
          <w:sz w:val="24"/>
          <w:szCs w:val="24"/>
        </w:rPr>
        <w:t>kterou se stanoví obsah a náležitosti plánu území s archeologickými nálezy.</w:t>
      </w:r>
      <w:r w:rsidRPr="008C5FA5">
        <w:rPr>
          <w:rFonts w:ascii="Times New Roman" w:hAnsi="Times New Roman"/>
          <w:b/>
          <w:sz w:val="24"/>
          <w:szCs w:val="24"/>
        </w:rPr>
        <w:t xml:space="preserve"> </w:t>
      </w:r>
    </w:p>
    <w:p w:rsidR="00CB03B2" w:rsidRPr="008C5FA5" w:rsidRDefault="00CB03B2" w:rsidP="009C45B6">
      <w:pPr>
        <w:pStyle w:val="Odstavecseseznamem"/>
        <w:widowControl w:val="0"/>
        <w:numPr>
          <w:ilvl w:val="0"/>
          <w:numId w:val="262"/>
        </w:numPr>
        <w:autoSpaceDE w:val="0"/>
        <w:autoSpaceDN w:val="0"/>
        <w:adjustRightInd w:val="0"/>
        <w:spacing w:after="0"/>
        <w:jc w:val="both"/>
        <w:rPr>
          <w:rFonts w:ascii="Times New Roman" w:hAnsi="Times New Roman"/>
          <w:b/>
          <w:sz w:val="24"/>
          <w:szCs w:val="24"/>
        </w:rPr>
      </w:pPr>
      <w:r w:rsidRPr="008C5FA5">
        <w:rPr>
          <w:rFonts w:ascii="Times New Roman" w:hAnsi="Times New Roman"/>
          <w:b/>
          <w:sz w:val="24"/>
          <w:szCs w:val="24"/>
        </w:rPr>
        <w:t xml:space="preserve">Vyhláška č. 420/2008 Sb., </w:t>
      </w:r>
      <w:r w:rsidRPr="008C5FA5">
        <w:rPr>
          <w:rFonts w:ascii="Times New Roman" w:hAnsi="Times New Roman"/>
          <w:b/>
          <w:bCs/>
          <w:sz w:val="24"/>
          <w:szCs w:val="24"/>
        </w:rPr>
        <w:t>kterou se stanoví náležitosti a obsah plánu ochrany památkových rezervací a památkových zón.</w:t>
      </w:r>
    </w:p>
    <w:p w:rsidR="00682E50" w:rsidRPr="008C5FA5" w:rsidRDefault="00682E50" w:rsidP="00DC56A7">
      <w:pPr>
        <w:jc w:val="both"/>
        <w:rPr>
          <w:sz w:val="20"/>
          <w:szCs w:val="20"/>
        </w:rPr>
      </w:pPr>
    </w:p>
    <w:p w:rsidR="00C024DB" w:rsidRPr="008C5FA5" w:rsidRDefault="00C024DB" w:rsidP="00BC4BA4">
      <w:pPr>
        <w:pStyle w:val="Nadpis1"/>
      </w:pPr>
      <w:bookmarkStart w:id="1014" w:name="_Toc412014464"/>
      <w:r w:rsidRPr="008C5FA5">
        <w:t>ČÁST Druh</w:t>
      </w:r>
      <w:r w:rsidR="00C911C0" w:rsidRPr="008C5FA5">
        <w:t>á</w:t>
      </w:r>
      <w:bookmarkEnd w:id="1014"/>
    </w:p>
    <w:p w:rsidR="00D0409C" w:rsidRPr="008C5FA5" w:rsidRDefault="00D0409C" w:rsidP="00DC56A7">
      <w:pPr>
        <w:jc w:val="both"/>
      </w:pPr>
    </w:p>
    <w:p w:rsidR="00255226" w:rsidRPr="008C5FA5" w:rsidRDefault="00255226" w:rsidP="00332A7C"/>
    <w:p w:rsidR="00E57CB9" w:rsidRPr="008C5FA5" w:rsidRDefault="00E57CB9" w:rsidP="00BC4BA4">
      <w:pPr>
        <w:pStyle w:val="Nadpis1"/>
      </w:pPr>
      <w:bookmarkStart w:id="1015" w:name="_Toc392855714"/>
      <w:bookmarkStart w:id="1016" w:name="_Toc412014465"/>
      <w:r w:rsidRPr="008C5FA5">
        <w:t>ČÁST třetí</w:t>
      </w:r>
      <w:bookmarkEnd w:id="1016"/>
    </w:p>
    <w:bookmarkEnd w:id="1015"/>
    <w:p w:rsidR="00E1329A" w:rsidRDefault="00E1329A" w:rsidP="00BC4BA4">
      <w:pPr>
        <w:pStyle w:val="Nadpis1"/>
      </w:pPr>
    </w:p>
    <w:p w:rsidR="00E57CB9" w:rsidRPr="008C5FA5" w:rsidRDefault="00E57CB9" w:rsidP="00BC4BA4">
      <w:pPr>
        <w:pStyle w:val="Nadpis1"/>
      </w:pPr>
      <w:bookmarkStart w:id="1017" w:name="_Toc412014466"/>
      <w:r w:rsidRPr="008C5FA5">
        <w:t>ČÁST čtvrtá</w:t>
      </w:r>
      <w:bookmarkEnd w:id="1017"/>
    </w:p>
    <w:p w:rsidR="00E57CB9" w:rsidRPr="008C5FA5" w:rsidRDefault="00E57CB9" w:rsidP="001F2581">
      <w:pPr>
        <w:pStyle w:val="NADPISSTI"/>
      </w:pPr>
      <w:bookmarkStart w:id="1018" w:name="_Toc412014467"/>
      <w:r w:rsidRPr="008C5FA5">
        <w:t>účinnost</w:t>
      </w:r>
      <w:bookmarkEnd w:id="1018"/>
    </w:p>
    <w:p w:rsidR="00C024DB" w:rsidRPr="008C5FA5" w:rsidRDefault="00C024DB" w:rsidP="00C024DB">
      <w:bookmarkStart w:id="1019" w:name="_Toc392855715"/>
      <w:bookmarkEnd w:id="1019"/>
    </w:p>
    <w:p w:rsidR="00A929A4" w:rsidRPr="008C5FA5" w:rsidRDefault="00C024DB" w:rsidP="00A25904">
      <w:pPr>
        <w:ind w:left="360"/>
        <w:jc w:val="both"/>
        <w:rPr>
          <w:b/>
        </w:rPr>
      </w:pPr>
      <w:r w:rsidRPr="008C5FA5">
        <w:rPr>
          <w:b/>
        </w:rPr>
        <w:t>Tento zákon nabývá účinnosti dnem ------</w:t>
      </w:r>
      <w:r w:rsidR="00A929A4" w:rsidRPr="008C5FA5">
        <w:rPr>
          <w:b/>
        </w:rPr>
        <w:t xml:space="preserve"> s výjimkou </w:t>
      </w:r>
      <w:r w:rsidR="004C1479" w:rsidRPr="008C5FA5">
        <w:rPr>
          <w:b/>
        </w:rPr>
        <w:t>u</w:t>
      </w:r>
      <w:r w:rsidR="00A929A4" w:rsidRPr="008C5FA5">
        <w:rPr>
          <w:b/>
        </w:rPr>
        <w:t xml:space="preserve">stanovení </w:t>
      </w:r>
      <w:r w:rsidR="00A929A4" w:rsidRPr="008C5FA5">
        <w:rPr>
          <w:b/>
          <w:highlight w:val="green"/>
        </w:rPr>
        <w:t>§ DD + 05 odst. 2 věta druhá</w:t>
      </w:r>
      <w:r w:rsidR="00A929A4" w:rsidRPr="008C5FA5">
        <w:rPr>
          <w:b/>
        </w:rPr>
        <w:t xml:space="preserve">, </w:t>
      </w:r>
      <w:r w:rsidR="00A929A4" w:rsidRPr="008C5FA5">
        <w:rPr>
          <w:b/>
          <w:highlight w:val="green"/>
        </w:rPr>
        <w:t>§ KK + 01 odst. 2 písm. b) a c)</w:t>
      </w:r>
      <w:r w:rsidR="00A929A4" w:rsidRPr="008C5FA5">
        <w:rPr>
          <w:b/>
        </w:rPr>
        <w:t xml:space="preserve">, </w:t>
      </w:r>
      <w:r w:rsidR="00A929A4" w:rsidRPr="008C5FA5">
        <w:rPr>
          <w:b/>
          <w:highlight w:val="green"/>
        </w:rPr>
        <w:t>§ KK + 03 odst. b) a c)</w:t>
      </w:r>
      <w:r w:rsidR="00A929A4" w:rsidRPr="008C5FA5">
        <w:rPr>
          <w:b/>
        </w:rPr>
        <w:t xml:space="preserve">, které nabývá účinnosti ……… o 2 roky později než zákon. </w:t>
      </w:r>
    </w:p>
    <w:p w:rsidR="00C024DB" w:rsidRPr="008C5FA5" w:rsidRDefault="00C024DB" w:rsidP="00C024DB">
      <w:pPr>
        <w:ind w:firstLine="708"/>
        <w:jc w:val="both"/>
        <w:rPr>
          <w:b/>
        </w:rPr>
      </w:pPr>
    </w:p>
    <w:p w:rsidR="00C024DB" w:rsidRPr="008C5FA5" w:rsidRDefault="00C024DB" w:rsidP="00C024DB">
      <w:pPr>
        <w:ind w:firstLine="708"/>
        <w:jc w:val="both"/>
        <w:rPr>
          <w:i/>
          <w:sz w:val="20"/>
          <w:szCs w:val="20"/>
        </w:rPr>
      </w:pPr>
    </w:p>
    <w:p w:rsidR="007D2CBA" w:rsidRPr="008C5FA5" w:rsidRDefault="007D2CBA" w:rsidP="007D2CBA">
      <w:pPr>
        <w:pStyle w:val="Nadpis4"/>
        <w:spacing w:before="120" w:after="120"/>
        <w:sectPr w:rsidR="007D2CBA" w:rsidRPr="008C5FA5" w:rsidSect="001017FE">
          <w:pgSz w:w="11906" w:h="16838"/>
          <w:pgMar w:top="1417" w:right="1417" w:bottom="1417" w:left="1417" w:header="708" w:footer="708" w:gutter="0"/>
          <w:pgNumType w:start="1"/>
          <w:cols w:space="708"/>
          <w:docGrid w:linePitch="360"/>
        </w:sectPr>
      </w:pPr>
    </w:p>
    <w:p w:rsidR="00515EA4" w:rsidRPr="008C5FA5" w:rsidRDefault="00515EA4" w:rsidP="00515EA4">
      <w:pPr>
        <w:pStyle w:val="Nadpis4"/>
        <w:spacing w:before="120" w:after="120"/>
      </w:pPr>
      <w:bookmarkStart w:id="1020" w:name="_Toc391376530"/>
      <w:bookmarkStart w:id="1021" w:name="_Toc392855717"/>
      <w:bookmarkStart w:id="1022" w:name="_Toc412014468"/>
      <w:r w:rsidRPr="008C5FA5">
        <w:lastRenderedPageBreak/>
        <w:t xml:space="preserve">Příloha č. </w:t>
      </w:r>
      <w:r w:rsidRPr="008C5FA5">
        <w:rPr>
          <w:highlight w:val="green"/>
        </w:rPr>
        <w:t>XY1</w:t>
      </w:r>
      <w:bookmarkEnd w:id="1020"/>
      <w:bookmarkEnd w:id="1021"/>
      <w:bookmarkEnd w:id="1022"/>
      <w:r w:rsidR="00BB2EED" w:rsidRPr="008C5FA5">
        <w:t xml:space="preserve"> </w:t>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1"/>
        <w:gridCol w:w="350"/>
        <w:gridCol w:w="2980"/>
        <w:gridCol w:w="318"/>
        <w:gridCol w:w="318"/>
        <w:gridCol w:w="318"/>
        <w:gridCol w:w="318"/>
      </w:tblGrid>
      <w:tr w:rsidR="008C5FA5" w:rsidRPr="008C5FA5" w:rsidTr="00D14B12">
        <w:trPr>
          <w:trHeight w:val="468"/>
        </w:trPr>
        <w:tc>
          <w:tcPr>
            <w:tcW w:w="7931" w:type="dxa"/>
            <w:gridSpan w:val="3"/>
            <w:tcBorders>
              <w:top w:val="single" w:sz="12" w:space="0" w:color="000000"/>
              <w:left w:val="single" w:sz="12" w:space="0" w:color="000000"/>
              <w:bottom w:val="single" w:sz="4" w:space="0" w:color="000000"/>
              <w:right w:val="single" w:sz="12" w:space="0" w:color="auto"/>
            </w:tcBorders>
            <w:vAlign w:val="center"/>
          </w:tcPr>
          <w:p w:rsidR="00110A66" w:rsidRPr="008C5FA5" w:rsidRDefault="00110A66" w:rsidP="00D14B12">
            <w:pPr>
              <w:rPr>
                <w:b/>
              </w:rPr>
            </w:pPr>
            <w:r w:rsidRPr="008C5FA5">
              <w:rPr>
                <w:b/>
              </w:rPr>
              <w:t>Žádost o povolení přemístění věci, která je kulturní památkou, do zahraničí</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8C5FA5" w:rsidRDefault="00110A66" w:rsidP="00D14B12">
            <w:pPr>
              <w:jc w:val="center"/>
              <w:rPr>
                <w:b/>
                <w:bCs/>
              </w:rPr>
            </w:pPr>
            <w:r w:rsidRPr="008C5FA5">
              <w:rPr>
                <w:b/>
                <w:bCs/>
              </w:rPr>
              <w:t>A</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8C5FA5" w:rsidRDefault="00776878" w:rsidP="00D14B12">
            <w:pPr>
              <w:jc w:val="center"/>
              <w:rPr>
                <w:b/>
                <w:bCs/>
              </w:rPr>
            </w:pPr>
            <w:r w:rsidRPr="008C5FA5">
              <w:rPr>
                <w:b/>
                <w:bCs/>
              </w:rPr>
              <w:t>B</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8C5FA5" w:rsidRDefault="00776878" w:rsidP="00D14B12">
            <w:pPr>
              <w:jc w:val="center"/>
              <w:rPr>
                <w:b/>
                <w:bCs/>
              </w:rPr>
            </w:pPr>
            <w:r w:rsidRPr="008C5FA5">
              <w:rPr>
                <w:b/>
                <w:bCs/>
              </w:rPr>
              <w:t>C</w:t>
            </w:r>
          </w:p>
        </w:tc>
        <w:tc>
          <w:tcPr>
            <w:tcW w:w="318" w:type="dxa"/>
            <w:tcBorders>
              <w:top w:val="single" w:sz="12" w:space="0" w:color="000000"/>
              <w:left w:val="single" w:sz="12" w:space="0" w:color="auto"/>
              <w:bottom w:val="single" w:sz="4" w:space="0" w:color="000000"/>
              <w:right w:val="single" w:sz="12" w:space="0" w:color="000000"/>
            </w:tcBorders>
            <w:vAlign w:val="center"/>
          </w:tcPr>
          <w:p w:rsidR="00110A66" w:rsidRPr="008C5FA5" w:rsidRDefault="00776878" w:rsidP="00D14B12">
            <w:pPr>
              <w:jc w:val="center"/>
              <w:rPr>
                <w:b/>
                <w:bCs/>
              </w:rPr>
            </w:pPr>
            <w:r w:rsidRPr="008C5FA5">
              <w:rPr>
                <w:b/>
                <w:bCs/>
              </w:rPr>
              <w:t>D</w:t>
            </w:r>
          </w:p>
        </w:tc>
      </w:tr>
      <w:tr w:rsidR="008C5FA5" w:rsidRPr="008C5FA5" w:rsidTr="002505B7">
        <w:trPr>
          <w:trHeight w:val="2925"/>
        </w:trPr>
        <w:tc>
          <w:tcPr>
            <w:tcW w:w="4601" w:type="dxa"/>
            <w:tcBorders>
              <w:top w:val="single" w:sz="12" w:space="0" w:color="000000"/>
              <w:left w:val="single" w:sz="12" w:space="0" w:color="000000"/>
              <w:bottom w:val="single" w:sz="4" w:space="0" w:color="000000"/>
              <w:right w:val="single" w:sz="4" w:space="0" w:color="000000"/>
            </w:tcBorders>
          </w:tcPr>
          <w:p w:rsidR="00515EA4" w:rsidRPr="008C5FA5" w:rsidRDefault="00515EA4" w:rsidP="002505B7">
            <w:pPr>
              <w:spacing w:before="120"/>
              <w:ind w:left="345" w:hanging="345"/>
            </w:pPr>
            <w:r w:rsidRPr="008C5FA5">
              <w:t>1.</w:t>
            </w:r>
            <w:r w:rsidR="008B2F27" w:rsidRPr="008C5FA5">
              <w:t xml:space="preserve"> </w:t>
            </w:r>
            <w:r w:rsidRPr="008C5FA5">
              <w:t xml:space="preserve">Žadatel </w:t>
            </w:r>
          </w:p>
        </w:tc>
        <w:tc>
          <w:tcPr>
            <w:tcW w:w="4602" w:type="dxa"/>
            <w:gridSpan w:val="6"/>
            <w:tcBorders>
              <w:top w:val="single" w:sz="12" w:space="0" w:color="000000"/>
              <w:left w:val="single" w:sz="4" w:space="0" w:color="000000"/>
              <w:bottom w:val="single" w:sz="4" w:space="0" w:color="000000"/>
              <w:right w:val="single" w:sz="12" w:space="0" w:color="000000"/>
            </w:tcBorders>
          </w:tcPr>
          <w:p w:rsidR="00515EA4" w:rsidRPr="008C5FA5" w:rsidRDefault="00515EA4" w:rsidP="002505B7">
            <w:pPr>
              <w:spacing w:before="120"/>
              <w:ind w:left="345" w:hanging="345"/>
            </w:pPr>
            <w:r w:rsidRPr="008C5FA5">
              <w:t>2.</w:t>
            </w:r>
            <w:r w:rsidR="008B2F27" w:rsidRPr="008C5FA5">
              <w:t xml:space="preserve"> </w:t>
            </w:r>
            <w:r w:rsidRPr="008C5FA5">
              <w:t xml:space="preserve">Příjemce </w:t>
            </w:r>
          </w:p>
        </w:tc>
      </w:tr>
      <w:tr w:rsidR="008C5FA5" w:rsidRPr="008C5FA5" w:rsidTr="002505B7">
        <w:trPr>
          <w:trHeight w:val="2925"/>
        </w:trPr>
        <w:tc>
          <w:tcPr>
            <w:tcW w:w="4601" w:type="dxa"/>
            <w:tcBorders>
              <w:top w:val="single" w:sz="4" w:space="0" w:color="000000"/>
              <w:left w:val="single" w:sz="12" w:space="0" w:color="000000"/>
              <w:bottom w:val="single" w:sz="4" w:space="0" w:color="000000"/>
              <w:right w:val="single" w:sz="4" w:space="0" w:color="000000"/>
            </w:tcBorders>
          </w:tcPr>
          <w:p w:rsidR="00515EA4" w:rsidRPr="008C5FA5" w:rsidRDefault="00515EA4" w:rsidP="00EE1B34">
            <w:pPr>
              <w:spacing w:before="120"/>
              <w:ind w:left="345" w:hanging="345"/>
            </w:pPr>
            <w:r w:rsidRPr="008C5FA5">
              <w:t>3.</w:t>
            </w:r>
            <w:r w:rsidR="008B2F27" w:rsidRPr="008C5FA5">
              <w:t xml:space="preserve"> </w:t>
            </w:r>
            <w:r w:rsidRPr="008C5FA5">
              <w:t xml:space="preserve">Důvod </w:t>
            </w:r>
            <w:r w:rsidR="00EE1B34" w:rsidRPr="008C5FA5">
              <w:t>přemístění</w:t>
            </w:r>
          </w:p>
        </w:tc>
        <w:tc>
          <w:tcPr>
            <w:tcW w:w="4602" w:type="dxa"/>
            <w:gridSpan w:val="6"/>
            <w:tcBorders>
              <w:top w:val="single" w:sz="4" w:space="0" w:color="000000"/>
              <w:left w:val="single" w:sz="4" w:space="0" w:color="000000"/>
              <w:bottom w:val="single" w:sz="4" w:space="0" w:color="000000"/>
              <w:right w:val="single" w:sz="12" w:space="0" w:color="000000"/>
            </w:tcBorders>
          </w:tcPr>
          <w:p w:rsidR="00515EA4" w:rsidRPr="008C5FA5" w:rsidRDefault="00515EA4" w:rsidP="003E6852">
            <w:pPr>
              <w:tabs>
                <w:tab w:val="left" w:pos="421"/>
              </w:tabs>
              <w:spacing w:before="120"/>
              <w:ind w:left="421" w:hanging="421"/>
            </w:pPr>
            <w:r w:rsidRPr="008C5FA5">
              <w:t>4.</w:t>
            </w:r>
            <w:r w:rsidR="008B2F27" w:rsidRPr="008C5FA5">
              <w:t xml:space="preserve"> </w:t>
            </w:r>
            <w:r w:rsidR="003E6852" w:rsidRPr="008C5FA5">
              <w:t>Způsob p</w:t>
            </w:r>
            <w:r w:rsidR="00306EC0" w:rsidRPr="008C5FA5">
              <w:t>ře</w:t>
            </w:r>
            <w:r w:rsidRPr="008C5FA5">
              <w:t>prav</w:t>
            </w:r>
            <w:r w:rsidR="003E6852" w:rsidRPr="008C5FA5">
              <w:t xml:space="preserve">y včetně </w:t>
            </w:r>
            <w:r w:rsidRPr="008C5FA5">
              <w:t>zabezpečení</w:t>
            </w:r>
          </w:p>
        </w:tc>
      </w:tr>
      <w:tr w:rsidR="008C5FA5" w:rsidRPr="008C5FA5" w:rsidTr="002505B7">
        <w:trPr>
          <w:trHeight w:val="1134"/>
        </w:trPr>
        <w:tc>
          <w:tcPr>
            <w:tcW w:w="9203" w:type="dxa"/>
            <w:gridSpan w:val="7"/>
            <w:tcBorders>
              <w:top w:val="single" w:sz="4" w:space="0" w:color="000000"/>
              <w:left w:val="single" w:sz="12" w:space="0" w:color="000000"/>
              <w:bottom w:val="single" w:sz="4" w:space="0" w:color="000000"/>
              <w:right w:val="single" w:sz="12" w:space="0" w:color="000000"/>
            </w:tcBorders>
          </w:tcPr>
          <w:p w:rsidR="00EE1B34" w:rsidRPr="008C5FA5" w:rsidRDefault="003E6852" w:rsidP="003E6852">
            <w:pPr>
              <w:tabs>
                <w:tab w:val="left" w:pos="421"/>
              </w:tabs>
              <w:spacing w:before="120"/>
              <w:ind w:left="421" w:hanging="421"/>
            </w:pPr>
            <w:r w:rsidRPr="008C5FA5">
              <w:t xml:space="preserve">5. Celková doba trvání přemístění </w:t>
            </w:r>
          </w:p>
        </w:tc>
      </w:tr>
      <w:tr w:rsidR="008C5FA5" w:rsidRPr="008C5FA5" w:rsidTr="007E3F9F">
        <w:trPr>
          <w:trHeight w:val="1701"/>
        </w:trPr>
        <w:tc>
          <w:tcPr>
            <w:tcW w:w="4951" w:type="dxa"/>
            <w:gridSpan w:val="2"/>
            <w:tcBorders>
              <w:top w:val="single" w:sz="4" w:space="0" w:color="auto"/>
              <w:left w:val="single" w:sz="12" w:space="0" w:color="000000"/>
              <w:bottom w:val="single" w:sz="4" w:space="0" w:color="auto"/>
              <w:right w:val="single" w:sz="4" w:space="0" w:color="000000"/>
            </w:tcBorders>
          </w:tcPr>
          <w:p w:rsidR="002505B7" w:rsidRPr="008C5FA5" w:rsidRDefault="002505B7" w:rsidP="00117AE8">
            <w:pPr>
              <w:spacing w:before="120"/>
              <w:jc w:val="both"/>
            </w:pPr>
            <w:r w:rsidRPr="008C5FA5">
              <w:t>6. Název včetně rejstříkového čísla</w:t>
            </w:r>
          </w:p>
        </w:tc>
        <w:tc>
          <w:tcPr>
            <w:tcW w:w="4252" w:type="dxa"/>
            <w:gridSpan w:val="5"/>
            <w:vMerge w:val="restart"/>
            <w:tcBorders>
              <w:top w:val="single" w:sz="4" w:space="0" w:color="000000"/>
              <w:left w:val="single" w:sz="4" w:space="0" w:color="000000"/>
              <w:right w:val="single" w:sz="12" w:space="0" w:color="000000"/>
            </w:tcBorders>
          </w:tcPr>
          <w:p w:rsidR="002505B7" w:rsidRPr="008C5FA5" w:rsidRDefault="002505B7" w:rsidP="00E52DEA">
            <w:pPr>
              <w:spacing w:before="120"/>
            </w:pPr>
            <w:r w:rsidRPr="008C5FA5">
              <w:t>7. Značky, čísla a rozměry</w:t>
            </w:r>
          </w:p>
        </w:tc>
      </w:tr>
      <w:tr w:rsidR="008C5FA5" w:rsidRPr="008C5FA5" w:rsidTr="007E3F9F">
        <w:trPr>
          <w:trHeight w:val="567"/>
        </w:trPr>
        <w:tc>
          <w:tcPr>
            <w:tcW w:w="4951" w:type="dxa"/>
            <w:gridSpan w:val="2"/>
            <w:vMerge w:val="restart"/>
            <w:tcBorders>
              <w:top w:val="single" w:sz="4" w:space="0" w:color="auto"/>
              <w:left w:val="single" w:sz="12" w:space="0" w:color="000000"/>
              <w:bottom w:val="single" w:sz="4" w:space="0" w:color="auto"/>
              <w:right w:val="single" w:sz="4" w:space="0" w:color="000000"/>
            </w:tcBorders>
          </w:tcPr>
          <w:p w:rsidR="002505B7" w:rsidRPr="008C5FA5" w:rsidRDefault="002505B7" w:rsidP="00515EA4">
            <w:pPr>
              <w:spacing w:before="120"/>
              <w:jc w:val="both"/>
            </w:pPr>
            <w:r w:rsidRPr="008C5FA5">
              <w:t>8. Popis</w:t>
            </w:r>
          </w:p>
        </w:tc>
        <w:tc>
          <w:tcPr>
            <w:tcW w:w="4252" w:type="dxa"/>
            <w:gridSpan w:val="5"/>
            <w:vMerge/>
            <w:tcBorders>
              <w:left w:val="single" w:sz="4" w:space="0" w:color="000000"/>
              <w:bottom w:val="single" w:sz="4" w:space="0" w:color="auto"/>
              <w:right w:val="single" w:sz="12" w:space="0" w:color="000000"/>
            </w:tcBorders>
          </w:tcPr>
          <w:p w:rsidR="002505B7" w:rsidRPr="008C5FA5" w:rsidRDefault="002505B7" w:rsidP="00515EA4">
            <w:pPr>
              <w:spacing w:before="120"/>
              <w:jc w:val="both"/>
            </w:pPr>
          </w:p>
        </w:tc>
      </w:tr>
      <w:tr w:rsidR="008C5FA5" w:rsidRPr="008C5FA5" w:rsidTr="007E3F9F">
        <w:trPr>
          <w:trHeight w:val="1134"/>
        </w:trPr>
        <w:tc>
          <w:tcPr>
            <w:tcW w:w="4951" w:type="dxa"/>
            <w:gridSpan w:val="2"/>
            <w:vMerge/>
            <w:tcBorders>
              <w:top w:val="single" w:sz="8" w:space="0" w:color="auto"/>
              <w:left w:val="single" w:sz="12" w:space="0" w:color="000000"/>
              <w:bottom w:val="single" w:sz="4" w:space="0" w:color="auto"/>
              <w:right w:val="single" w:sz="4" w:space="0" w:color="000000"/>
            </w:tcBorders>
          </w:tcPr>
          <w:p w:rsidR="002505B7" w:rsidRPr="008C5FA5" w:rsidRDefault="002505B7" w:rsidP="00515EA4">
            <w:pPr>
              <w:spacing w:before="120"/>
              <w:jc w:val="both"/>
            </w:pPr>
          </w:p>
        </w:tc>
        <w:tc>
          <w:tcPr>
            <w:tcW w:w="4252" w:type="dxa"/>
            <w:gridSpan w:val="5"/>
            <w:tcBorders>
              <w:top w:val="single" w:sz="4" w:space="0" w:color="auto"/>
              <w:left w:val="single" w:sz="4" w:space="0" w:color="000000"/>
              <w:bottom w:val="single" w:sz="4" w:space="0" w:color="000000"/>
              <w:right w:val="single" w:sz="12" w:space="0" w:color="000000"/>
            </w:tcBorders>
          </w:tcPr>
          <w:p w:rsidR="002505B7" w:rsidRPr="008C5FA5" w:rsidRDefault="002505B7" w:rsidP="00515EA4">
            <w:pPr>
              <w:spacing w:before="120"/>
              <w:jc w:val="both"/>
            </w:pPr>
            <w:r w:rsidRPr="008C5FA5">
              <w:t>9. Počet věcí</w:t>
            </w:r>
          </w:p>
        </w:tc>
      </w:tr>
      <w:tr w:rsidR="008C5FA5" w:rsidRPr="008C5FA5" w:rsidTr="007E3F9F">
        <w:trPr>
          <w:trHeight w:val="1134"/>
        </w:trPr>
        <w:tc>
          <w:tcPr>
            <w:tcW w:w="4951" w:type="dxa"/>
            <w:gridSpan w:val="2"/>
            <w:vMerge/>
            <w:tcBorders>
              <w:left w:val="single" w:sz="12" w:space="0" w:color="000000"/>
              <w:bottom w:val="single" w:sz="12" w:space="0" w:color="auto"/>
              <w:right w:val="single" w:sz="4" w:space="0" w:color="000000"/>
            </w:tcBorders>
          </w:tcPr>
          <w:p w:rsidR="006973C8" w:rsidRPr="008C5FA5" w:rsidRDefault="006973C8" w:rsidP="00515EA4">
            <w:pPr>
              <w:spacing w:before="120"/>
              <w:jc w:val="both"/>
            </w:pPr>
          </w:p>
        </w:tc>
        <w:tc>
          <w:tcPr>
            <w:tcW w:w="4252" w:type="dxa"/>
            <w:gridSpan w:val="5"/>
            <w:tcBorders>
              <w:top w:val="single" w:sz="4" w:space="0" w:color="000000"/>
              <w:left w:val="single" w:sz="4" w:space="0" w:color="000000"/>
              <w:bottom w:val="single" w:sz="12" w:space="0" w:color="auto"/>
              <w:right w:val="single" w:sz="12" w:space="0" w:color="000000"/>
            </w:tcBorders>
          </w:tcPr>
          <w:p w:rsidR="006973C8" w:rsidRPr="008C5FA5" w:rsidRDefault="006973C8" w:rsidP="00515EA4">
            <w:pPr>
              <w:spacing w:before="120"/>
              <w:jc w:val="both"/>
            </w:pPr>
            <w:r w:rsidRPr="008C5FA5">
              <w:t>10. Cena</w:t>
            </w:r>
          </w:p>
        </w:tc>
      </w:tr>
    </w:tbl>
    <w:p w:rsidR="007E3F9F" w:rsidRPr="008C5FA5" w:rsidRDefault="007E3F9F">
      <w:r w:rsidRPr="008C5FA5">
        <w:br w:type="page"/>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1"/>
        <w:gridCol w:w="9"/>
        <w:gridCol w:w="4593"/>
      </w:tblGrid>
      <w:tr w:rsidR="008C5FA5" w:rsidRPr="008C5FA5" w:rsidTr="007E3F9F">
        <w:trPr>
          <w:trHeight w:val="1701"/>
        </w:trPr>
        <w:tc>
          <w:tcPr>
            <w:tcW w:w="9203" w:type="dxa"/>
            <w:gridSpan w:val="3"/>
            <w:tcBorders>
              <w:top w:val="single" w:sz="12" w:space="0" w:color="auto"/>
              <w:left w:val="single" w:sz="12" w:space="0" w:color="000000"/>
              <w:bottom w:val="single" w:sz="8" w:space="0" w:color="auto"/>
              <w:right w:val="single" w:sz="12" w:space="0" w:color="000000"/>
            </w:tcBorders>
          </w:tcPr>
          <w:p w:rsidR="00117AE8" w:rsidRPr="008C5FA5" w:rsidRDefault="006973C8" w:rsidP="006973C8">
            <w:pPr>
              <w:spacing w:before="120"/>
            </w:pPr>
            <w:r w:rsidRPr="008C5FA5">
              <w:lastRenderedPageBreak/>
              <w:t>11. Současný stav a údaje o provedených úpravách a restaurování</w:t>
            </w:r>
          </w:p>
        </w:tc>
      </w:tr>
      <w:tr w:rsidR="008C5FA5" w:rsidRPr="008C5FA5" w:rsidTr="00161D6B">
        <w:trPr>
          <w:trHeight w:val="8505"/>
        </w:trPr>
        <w:tc>
          <w:tcPr>
            <w:tcW w:w="9203" w:type="dxa"/>
            <w:gridSpan w:val="3"/>
            <w:tcBorders>
              <w:top w:val="single" w:sz="8" w:space="0" w:color="auto"/>
              <w:left w:val="single" w:sz="12" w:space="0" w:color="000000"/>
              <w:bottom w:val="single" w:sz="4" w:space="0" w:color="000000"/>
              <w:right w:val="single" w:sz="12" w:space="0" w:color="000000"/>
            </w:tcBorders>
          </w:tcPr>
          <w:p w:rsidR="006973C8" w:rsidRPr="008C5FA5" w:rsidRDefault="006973C8" w:rsidP="002505B7">
            <w:pPr>
              <w:spacing w:before="120"/>
            </w:pPr>
            <w:r w:rsidRPr="008C5FA5">
              <w:t>12. Fotografie</w:t>
            </w:r>
          </w:p>
        </w:tc>
      </w:tr>
      <w:tr w:rsidR="008C5FA5" w:rsidRPr="008C5FA5" w:rsidTr="00024C77">
        <w:trPr>
          <w:trHeight w:val="1701"/>
        </w:trPr>
        <w:tc>
          <w:tcPr>
            <w:tcW w:w="4601" w:type="dxa"/>
            <w:tcBorders>
              <w:top w:val="single" w:sz="4" w:space="0" w:color="000000"/>
              <w:left w:val="single" w:sz="12" w:space="0" w:color="000000"/>
              <w:bottom w:val="single" w:sz="4" w:space="0" w:color="000000"/>
              <w:right w:val="single" w:sz="4" w:space="0" w:color="000000"/>
            </w:tcBorders>
          </w:tcPr>
          <w:p w:rsidR="006973C8" w:rsidRPr="008C5FA5" w:rsidRDefault="006973C8" w:rsidP="00515EA4">
            <w:pPr>
              <w:spacing w:before="120"/>
              <w:jc w:val="both"/>
              <w:rPr>
                <w:highlight w:val="magenta"/>
              </w:rPr>
            </w:pPr>
          </w:p>
          <w:p w:rsidR="006973C8" w:rsidRPr="008C5FA5" w:rsidRDefault="006973C8" w:rsidP="00515EA4">
            <w:pPr>
              <w:spacing w:before="120"/>
              <w:jc w:val="both"/>
            </w:pPr>
          </w:p>
          <w:p w:rsidR="00117AE8" w:rsidRPr="008C5FA5" w:rsidRDefault="00117AE8" w:rsidP="00515EA4">
            <w:pPr>
              <w:spacing w:before="120"/>
              <w:jc w:val="both"/>
            </w:pPr>
          </w:p>
          <w:p w:rsidR="00117AE8" w:rsidRPr="008C5FA5" w:rsidRDefault="00117AE8" w:rsidP="00515EA4">
            <w:pPr>
              <w:jc w:val="both"/>
            </w:pPr>
            <w:r w:rsidRPr="008C5FA5">
              <w:t xml:space="preserve"> ………………………</w:t>
            </w:r>
          </w:p>
          <w:p w:rsidR="00117AE8" w:rsidRPr="008C5FA5" w:rsidRDefault="00024C77" w:rsidP="00E52DEA">
            <w:pPr>
              <w:jc w:val="both"/>
              <w:rPr>
                <w:highlight w:val="magenta"/>
              </w:rPr>
            </w:pPr>
            <w:r w:rsidRPr="008C5FA5">
              <w:t>P</w:t>
            </w:r>
            <w:r w:rsidR="00117AE8" w:rsidRPr="008C5FA5">
              <w:t>odpis</w:t>
            </w:r>
            <w:r w:rsidRPr="008C5FA5">
              <w:t xml:space="preserve"> žadatele</w:t>
            </w:r>
          </w:p>
        </w:tc>
        <w:tc>
          <w:tcPr>
            <w:tcW w:w="4602" w:type="dxa"/>
            <w:gridSpan w:val="2"/>
            <w:tcBorders>
              <w:top w:val="single" w:sz="4" w:space="0" w:color="000000"/>
              <w:left w:val="single" w:sz="4" w:space="0" w:color="000000"/>
              <w:bottom w:val="single" w:sz="4" w:space="0" w:color="000000"/>
              <w:right w:val="single" w:sz="12" w:space="0" w:color="000000"/>
            </w:tcBorders>
          </w:tcPr>
          <w:p w:rsidR="00117AE8" w:rsidRPr="008C5FA5" w:rsidRDefault="00117AE8" w:rsidP="002505B7">
            <w:pPr>
              <w:spacing w:before="120"/>
              <w:ind w:left="384" w:hanging="384"/>
            </w:pPr>
            <w:r w:rsidRPr="008C5FA5">
              <w:t>1</w:t>
            </w:r>
            <w:r w:rsidR="006973C8" w:rsidRPr="008C5FA5">
              <w:t>3</w:t>
            </w:r>
            <w:r w:rsidRPr="008C5FA5">
              <w:t xml:space="preserve">. </w:t>
            </w:r>
            <w:r w:rsidR="006973C8" w:rsidRPr="008C5FA5">
              <w:t>Datum</w:t>
            </w:r>
            <w:r w:rsidR="006B3232" w:rsidRPr="008C5FA5">
              <w:t>,</w:t>
            </w:r>
            <w:r w:rsidR="006973C8" w:rsidRPr="008C5FA5">
              <w:t xml:space="preserve"> číslo jednací rozhodnutí a datum nabytí právní moci</w:t>
            </w:r>
          </w:p>
        </w:tc>
      </w:tr>
      <w:tr w:rsidR="008C5FA5" w:rsidRPr="008C5FA5" w:rsidTr="00382DA4">
        <w:trPr>
          <w:trHeight w:val="617"/>
        </w:trPr>
        <w:tc>
          <w:tcPr>
            <w:tcW w:w="9203" w:type="dxa"/>
            <w:gridSpan w:val="3"/>
            <w:tcBorders>
              <w:top w:val="single" w:sz="4" w:space="0" w:color="000000"/>
              <w:left w:val="single" w:sz="12" w:space="0" w:color="000000"/>
              <w:bottom w:val="dotted" w:sz="4" w:space="0" w:color="auto"/>
              <w:right w:val="single" w:sz="12" w:space="0" w:color="000000"/>
            </w:tcBorders>
          </w:tcPr>
          <w:p w:rsidR="00024C77" w:rsidRPr="008C5FA5" w:rsidRDefault="00024C77" w:rsidP="00024C77">
            <w:pPr>
              <w:spacing w:before="120"/>
              <w:ind w:left="384" w:hanging="384"/>
            </w:pPr>
            <w:r w:rsidRPr="008C5FA5">
              <w:t xml:space="preserve">14. Rozhodnutí Ministerstva kultury stanovilo podmínky </w:t>
            </w:r>
          </w:p>
        </w:tc>
      </w:tr>
      <w:tr w:rsidR="008C5FA5" w:rsidRPr="008C5FA5" w:rsidTr="00382DA4">
        <w:trPr>
          <w:trHeight w:val="1077"/>
        </w:trPr>
        <w:tc>
          <w:tcPr>
            <w:tcW w:w="4610" w:type="dxa"/>
            <w:gridSpan w:val="2"/>
            <w:tcBorders>
              <w:top w:val="dotted" w:sz="4" w:space="0" w:color="auto"/>
              <w:left w:val="single" w:sz="12" w:space="0" w:color="000000"/>
              <w:bottom w:val="single" w:sz="12" w:space="0" w:color="000000"/>
              <w:right w:val="dotted" w:sz="4" w:space="0" w:color="auto"/>
            </w:tcBorders>
          </w:tcPr>
          <w:p w:rsidR="00024C77" w:rsidRPr="008C5FA5" w:rsidRDefault="00024C77" w:rsidP="00024C77">
            <w:pPr>
              <w:spacing w:before="120"/>
              <w:ind w:left="384" w:hanging="384"/>
            </w:pPr>
            <w:r w:rsidRPr="008C5FA5">
              <w:t>Ano</w:t>
            </w:r>
          </w:p>
          <w:p w:rsidR="00024C77" w:rsidRPr="008C5FA5" w:rsidRDefault="00024C77" w:rsidP="00024C77">
            <w:pPr>
              <w:spacing w:before="120"/>
              <w:ind w:left="384" w:hanging="384"/>
            </w:pPr>
            <w:r w:rsidRPr="008C5FA5">
              <w:t>jsou uvedeny v příloze</w:t>
            </w:r>
          </w:p>
        </w:tc>
        <w:tc>
          <w:tcPr>
            <w:tcW w:w="4593" w:type="dxa"/>
            <w:tcBorders>
              <w:top w:val="dotted" w:sz="4" w:space="0" w:color="auto"/>
              <w:left w:val="dotted" w:sz="4" w:space="0" w:color="auto"/>
              <w:bottom w:val="single" w:sz="12" w:space="0" w:color="000000"/>
              <w:right w:val="single" w:sz="12" w:space="0" w:color="000000"/>
            </w:tcBorders>
          </w:tcPr>
          <w:p w:rsidR="00024C77" w:rsidRPr="008C5FA5" w:rsidRDefault="00024C77" w:rsidP="00024C77">
            <w:pPr>
              <w:spacing w:before="120"/>
              <w:ind w:left="384" w:hanging="384"/>
            </w:pPr>
            <w:r w:rsidRPr="008C5FA5">
              <w:t>Ne</w:t>
            </w:r>
          </w:p>
        </w:tc>
      </w:tr>
    </w:tbl>
    <w:p w:rsidR="00515EA4" w:rsidRPr="008C5FA5" w:rsidRDefault="00515EA4" w:rsidP="003305A1">
      <w:pPr>
        <w:pStyle w:val="Nadpis4"/>
        <w:spacing w:before="120" w:after="120"/>
      </w:pPr>
      <w:r w:rsidRPr="008C5FA5">
        <w:rPr>
          <w:highlight w:val="magenta"/>
        </w:rPr>
        <w:br w:type="page"/>
      </w:r>
      <w:bookmarkStart w:id="1023" w:name="_Toc391376531"/>
      <w:bookmarkStart w:id="1024" w:name="_Toc392855718"/>
      <w:bookmarkStart w:id="1025" w:name="_Toc412014469"/>
      <w:r w:rsidRPr="008C5FA5">
        <w:lastRenderedPageBreak/>
        <w:t xml:space="preserve">Příloha č. </w:t>
      </w:r>
      <w:r w:rsidRPr="008C5FA5">
        <w:rPr>
          <w:highlight w:val="green"/>
        </w:rPr>
        <w:t>QQ1</w:t>
      </w:r>
      <w:bookmarkEnd w:id="1023"/>
      <w:bookmarkEnd w:id="1024"/>
      <w:bookmarkEnd w:id="1025"/>
    </w:p>
    <w:p w:rsidR="00515EA4" w:rsidRPr="008C5FA5" w:rsidRDefault="00515EA4" w:rsidP="00515EA4">
      <w:pPr>
        <w:jc w:val="center"/>
        <w:rPr>
          <w:b/>
          <w:caps/>
        </w:rPr>
      </w:pPr>
      <w:r w:rsidRPr="008C5FA5">
        <w:rPr>
          <w:b/>
          <w:caps/>
        </w:rPr>
        <w:t xml:space="preserve">ŽÁDOST o </w:t>
      </w:r>
      <w:r w:rsidR="00585049" w:rsidRPr="008C5FA5">
        <w:rPr>
          <w:b/>
          <w:caps/>
        </w:rPr>
        <w:t xml:space="preserve">udělení </w:t>
      </w:r>
      <w:r w:rsidRPr="008C5FA5">
        <w:rPr>
          <w:b/>
          <w:caps/>
        </w:rPr>
        <w:t>povolení k</w:t>
      </w:r>
      <w:r w:rsidR="00585049" w:rsidRPr="008C5FA5">
        <w:rPr>
          <w:b/>
          <w:caps/>
        </w:rPr>
        <w:t> </w:t>
      </w:r>
      <w:r w:rsidRPr="008C5FA5">
        <w:rPr>
          <w:b/>
          <w:caps/>
        </w:rPr>
        <w:t>restaurování</w:t>
      </w:r>
      <w:r w:rsidR="00585049" w:rsidRPr="008C5FA5">
        <w:rPr>
          <w:b/>
          <w:caps/>
        </w:rPr>
        <w:t xml:space="preserve"> kulturní památky</w:t>
      </w:r>
    </w:p>
    <w:p w:rsidR="00515EA4" w:rsidRPr="008C5FA5" w:rsidRDefault="00515EA4" w:rsidP="00515EA4">
      <w:pPr>
        <w:jc w:val="both"/>
      </w:pPr>
    </w:p>
    <w:p w:rsidR="00515EA4" w:rsidRPr="008C5FA5" w:rsidRDefault="00515EA4" w:rsidP="00515EA4">
      <w:pPr>
        <w:jc w:val="both"/>
      </w:pPr>
      <w:r w:rsidRPr="008C5FA5">
        <w:t>Příjmení, jméno</w:t>
      </w:r>
      <w:r w:rsidR="00161D6B" w:rsidRPr="008C5FA5">
        <w:t xml:space="preserve"> popř. jména</w:t>
      </w:r>
      <w:r w:rsidRPr="008C5FA5">
        <w:t>, titul: ........................…..............…..............................…......</w:t>
      </w:r>
    </w:p>
    <w:p w:rsidR="00515EA4" w:rsidRPr="008C5FA5" w:rsidRDefault="00515EA4" w:rsidP="00515EA4">
      <w:pPr>
        <w:jc w:val="both"/>
      </w:pPr>
      <w:r w:rsidRPr="008C5FA5">
        <w:t>Datum narození: ........................…..............…..............................…..</w:t>
      </w:r>
    </w:p>
    <w:p w:rsidR="00515EA4" w:rsidRPr="008C5FA5" w:rsidRDefault="00161D6B" w:rsidP="00515EA4">
      <w:pPr>
        <w:jc w:val="both"/>
      </w:pPr>
      <w:r w:rsidRPr="008C5FA5">
        <w:t>Místo t</w:t>
      </w:r>
      <w:r w:rsidR="00515EA4" w:rsidRPr="008C5FA5">
        <w:t>rv</w:t>
      </w:r>
      <w:r w:rsidRPr="008C5FA5">
        <w:t>alého pobytu:</w:t>
      </w:r>
      <w:r w:rsidR="00515EA4" w:rsidRPr="008C5FA5">
        <w:t>......…..............................…....…</w:t>
      </w:r>
      <w:r w:rsidRPr="008C5FA5">
        <w:t xml:space="preserve">.........................…....….….. </w:t>
      </w:r>
      <w:r w:rsidRPr="008C5FA5">
        <w:rPr>
          <w:strike/>
        </w:rPr>
        <w:t>fotografie</w:t>
      </w:r>
    </w:p>
    <w:p w:rsidR="00515EA4" w:rsidRPr="008C5FA5" w:rsidRDefault="00515EA4" w:rsidP="00515EA4">
      <w:pPr>
        <w:jc w:val="both"/>
      </w:pPr>
      <w:r w:rsidRPr="008C5FA5">
        <w:t>...........................…..............................…........ telefon: ................……………</w:t>
      </w:r>
    </w:p>
    <w:p w:rsidR="00515EA4" w:rsidRPr="008C5FA5" w:rsidRDefault="00161D6B" w:rsidP="00515EA4">
      <w:pPr>
        <w:jc w:val="both"/>
      </w:pPr>
      <w:r w:rsidRPr="008C5FA5">
        <w:t>Jiná adresa pro doručování</w:t>
      </w:r>
      <w:r w:rsidR="00515EA4" w:rsidRPr="008C5FA5">
        <w:t>: ........…........…........…..............................…....…</w:t>
      </w:r>
    </w:p>
    <w:p w:rsidR="00515EA4" w:rsidRPr="008C5FA5" w:rsidRDefault="00515EA4" w:rsidP="00515EA4">
      <w:pPr>
        <w:jc w:val="both"/>
      </w:pPr>
      <w:r w:rsidRPr="008C5FA5">
        <w:t>...........................…..............................…........ telefon: ................……………</w:t>
      </w:r>
    </w:p>
    <w:p w:rsidR="00515EA4" w:rsidRPr="008C5FA5" w:rsidRDefault="00161D6B" w:rsidP="00515EA4">
      <w:pPr>
        <w:jc w:val="both"/>
      </w:pPr>
      <w:r w:rsidRPr="008C5FA5">
        <w:t>Adresa</w:t>
      </w:r>
      <w:r w:rsidR="008A027B" w:rsidRPr="008C5FA5">
        <w:t xml:space="preserve"> místa</w:t>
      </w:r>
      <w:r w:rsidRPr="008C5FA5">
        <w:t xml:space="preserve"> podnikání nebo výkonu činnosti</w:t>
      </w:r>
      <w:r w:rsidR="00515EA4" w:rsidRPr="008C5FA5">
        <w:t>: .........….......................…...........…....</w:t>
      </w:r>
      <w:r w:rsidR="008A027B" w:rsidRPr="008C5FA5">
        <w:t>................</w:t>
      </w:r>
    </w:p>
    <w:p w:rsidR="00515EA4" w:rsidRPr="008C5FA5" w:rsidRDefault="00515EA4" w:rsidP="00515EA4">
      <w:pPr>
        <w:jc w:val="both"/>
      </w:pPr>
      <w:r w:rsidRPr="008C5FA5">
        <w:t>...........................…..............................…........ telefon: ................……………</w:t>
      </w:r>
    </w:p>
    <w:p w:rsidR="00515EA4" w:rsidRPr="008C5FA5" w:rsidRDefault="00515EA4" w:rsidP="00515EA4">
      <w:pPr>
        <w:jc w:val="both"/>
      </w:pPr>
    </w:p>
    <w:p w:rsidR="00515EA4" w:rsidRPr="008C5FA5" w:rsidRDefault="00515EA4" w:rsidP="00515EA4">
      <w:pPr>
        <w:jc w:val="center"/>
      </w:pPr>
      <w:r w:rsidRPr="008C5FA5">
        <w:t>Vzdělání a kvalifikace pro obor restaurování</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842"/>
        <w:gridCol w:w="2268"/>
        <w:gridCol w:w="1701"/>
        <w:gridCol w:w="1134"/>
        <w:gridCol w:w="1843"/>
      </w:tblGrid>
      <w:tr w:rsidR="008C5FA5" w:rsidRPr="008C5FA5" w:rsidTr="00515EA4">
        <w:trPr>
          <w:trHeight w:val="345"/>
        </w:trPr>
        <w:tc>
          <w:tcPr>
            <w:tcW w:w="2272" w:type="dxa"/>
            <w:gridSpan w:val="2"/>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jc w:val="center"/>
            </w:pPr>
            <w:r w:rsidRPr="008C5FA5">
              <w:t>Název a sídlo školy</w:t>
            </w: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jc w:val="center"/>
            </w:pPr>
            <w:r w:rsidRPr="008C5FA5">
              <w:t>Obor</w:t>
            </w: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jc w:val="center"/>
            </w:pPr>
            <w:r w:rsidRPr="008C5FA5">
              <w:t>Rok ukončení</w:t>
            </w: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jc w:val="center"/>
            </w:pPr>
            <w:r w:rsidRPr="008C5FA5">
              <w:t>Druh zkoušky</w:t>
            </w:r>
          </w:p>
        </w:tc>
      </w:tr>
      <w:tr w:rsidR="008C5FA5" w:rsidRPr="008C5FA5" w:rsidTr="00515EA4">
        <w:trPr>
          <w:trHeight w:val="390"/>
        </w:trPr>
        <w:tc>
          <w:tcPr>
            <w:tcW w:w="430" w:type="dxa"/>
            <w:tcBorders>
              <w:top w:val="single" w:sz="12" w:space="0" w:color="auto"/>
              <w:left w:val="single" w:sz="12" w:space="0" w:color="auto"/>
              <w:bottom w:val="nil"/>
              <w:right w:val="single" w:sz="12" w:space="0" w:color="auto"/>
            </w:tcBorders>
          </w:tcPr>
          <w:p w:rsidR="00515EA4" w:rsidRPr="008C5FA5" w:rsidRDefault="00515EA4" w:rsidP="00515EA4">
            <w:pPr>
              <w:spacing w:before="120"/>
              <w:jc w:val="both"/>
            </w:pPr>
          </w:p>
        </w:tc>
        <w:tc>
          <w:tcPr>
            <w:tcW w:w="1842" w:type="dxa"/>
            <w:tcBorders>
              <w:top w:val="single" w:sz="12" w:space="0" w:color="auto"/>
              <w:left w:val="nil"/>
              <w:bottom w:val="single" w:sz="12" w:space="0" w:color="auto"/>
              <w:right w:val="single" w:sz="12" w:space="0" w:color="auto"/>
            </w:tcBorders>
          </w:tcPr>
          <w:p w:rsidR="00515EA4" w:rsidRPr="008C5FA5" w:rsidRDefault="00515EA4" w:rsidP="00515EA4">
            <w:pPr>
              <w:jc w:val="both"/>
            </w:pPr>
            <w:r w:rsidRPr="008C5FA5">
              <w:t>Odborné</w:t>
            </w: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8C5FA5" w:rsidRPr="008C5FA5" w:rsidTr="00515EA4">
        <w:trPr>
          <w:trHeight w:val="390"/>
        </w:trPr>
        <w:tc>
          <w:tcPr>
            <w:tcW w:w="430" w:type="dxa"/>
            <w:tcBorders>
              <w:top w:val="nil"/>
              <w:left w:val="single" w:sz="12" w:space="0" w:color="auto"/>
              <w:bottom w:val="nil"/>
              <w:right w:val="single" w:sz="12" w:space="0" w:color="auto"/>
            </w:tcBorders>
          </w:tcPr>
          <w:p w:rsidR="00515EA4" w:rsidRPr="008C5FA5" w:rsidRDefault="00515EA4" w:rsidP="00515EA4">
            <w:pPr>
              <w:spacing w:before="120"/>
              <w:jc w:val="both"/>
            </w:pPr>
          </w:p>
        </w:tc>
        <w:tc>
          <w:tcPr>
            <w:tcW w:w="1842" w:type="dxa"/>
            <w:tcBorders>
              <w:top w:val="single" w:sz="12" w:space="0" w:color="auto"/>
              <w:left w:val="nil"/>
              <w:bottom w:val="single" w:sz="12" w:space="0" w:color="auto"/>
              <w:right w:val="single" w:sz="12" w:space="0" w:color="auto"/>
            </w:tcBorders>
          </w:tcPr>
          <w:p w:rsidR="00515EA4" w:rsidRPr="008C5FA5" w:rsidRDefault="00515EA4" w:rsidP="00515EA4">
            <w:pPr>
              <w:jc w:val="both"/>
            </w:pPr>
            <w:r w:rsidRPr="008C5FA5">
              <w:t>Úplné odborné</w:t>
            </w: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8C5FA5" w:rsidRPr="008C5FA5" w:rsidTr="00515EA4">
        <w:trPr>
          <w:trHeight w:val="390"/>
        </w:trPr>
        <w:tc>
          <w:tcPr>
            <w:tcW w:w="430" w:type="dxa"/>
            <w:tcBorders>
              <w:top w:val="nil"/>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842" w:type="dxa"/>
            <w:tcBorders>
              <w:top w:val="single" w:sz="12" w:space="0" w:color="auto"/>
              <w:left w:val="nil"/>
              <w:bottom w:val="single" w:sz="12" w:space="0" w:color="auto"/>
              <w:right w:val="single" w:sz="12" w:space="0" w:color="auto"/>
            </w:tcBorders>
          </w:tcPr>
          <w:p w:rsidR="00515EA4" w:rsidRPr="008C5FA5" w:rsidRDefault="00515EA4" w:rsidP="00515EA4">
            <w:pPr>
              <w:jc w:val="both"/>
            </w:pPr>
            <w:r w:rsidRPr="008C5FA5">
              <w:t>Vyšší odborné</w:t>
            </w: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8C5FA5" w:rsidRPr="008C5FA5" w:rsidTr="00515EA4">
        <w:trPr>
          <w:trHeight w:val="390"/>
        </w:trPr>
        <w:tc>
          <w:tcPr>
            <w:tcW w:w="2272" w:type="dxa"/>
            <w:gridSpan w:val="2"/>
            <w:tcBorders>
              <w:top w:val="single" w:sz="12" w:space="0" w:color="auto"/>
              <w:left w:val="single" w:sz="12" w:space="0" w:color="auto"/>
              <w:bottom w:val="single" w:sz="12" w:space="0" w:color="auto"/>
              <w:right w:val="single" w:sz="12" w:space="0" w:color="auto"/>
            </w:tcBorders>
          </w:tcPr>
          <w:p w:rsidR="00515EA4" w:rsidRPr="008C5FA5" w:rsidRDefault="00515EA4" w:rsidP="00515EA4">
            <w:pPr>
              <w:jc w:val="both"/>
            </w:pPr>
            <w:r w:rsidRPr="008C5FA5">
              <w:t>Vysokoškolské</w:t>
            </w: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8C5FA5" w:rsidRPr="008C5FA5" w:rsidTr="00515EA4">
        <w:trPr>
          <w:trHeight w:val="390"/>
        </w:trPr>
        <w:tc>
          <w:tcPr>
            <w:tcW w:w="2272" w:type="dxa"/>
            <w:gridSpan w:val="2"/>
            <w:tcBorders>
              <w:top w:val="single" w:sz="12" w:space="0" w:color="auto"/>
              <w:left w:val="single" w:sz="12" w:space="0" w:color="auto"/>
              <w:bottom w:val="single" w:sz="12" w:space="0" w:color="auto"/>
              <w:right w:val="single" w:sz="12" w:space="0" w:color="auto"/>
            </w:tcBorders>
          </w:tcPr>
          <w:p w:rsidR="00515EA4" w:rsidRPr="008C5FA5" w:rsidRDefault="00515EA4" w:rsidP="00515EA4">
            <w:pPr>
              <w:jc w:val="both"/>
            </w:pPr>
            <w:r w:rsidRPr="008C5FA5">
              <w:t>Postgraduální</w:t>
            </w: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515EA4" w:rsidRPr="008C5FA5" w:rsidTr="00515EA4">
        <w:trPr>
          <w:trHeight w:val="679"/>
        </w:trPr>
        <w:tc>
          <w:tcPr>
            <w:tcW w:w="2272" w:type="dxa"/>
            <w:gridSpan w:val="2"/>
            <w:tcBorders>
              <w:top w:val="single" w:sz="12" w:space="0" w:color="auto"/>
              <w:left w:val="single" w:sz="12" w:space="0" w:color="auto"/>
              <w:bottom w:val="single" w:sz="12" w:space="0" w:color="auto"/>
              <w:right w:val="single" w:sz="12" w:space="0" w:color="auto"/>
            </w:tcBorders>
          </w:tcPr>
          <w:p w:rsidR="00515EA4" w:rsidRPr="008C5FA5" w:rsidRDefault="00515EA4" w:rsidP="00515EA4">
            <w:pPr>
              <w:jc w:val="both"/>
            </w:pPr>
            <w:r w:rsidRPr="008C5FA5">
              <w:t>Kursy, školení, stáže</w:t>
            </w:r>
          </w:p>
        </w:tc>
        <w:tc>
          <w:tcPr>
            <w:tcW w:w="2268"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701"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134"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1843" w:type="dxa"/>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bl>
    <w:p w:rsidR="00515EA4" w:rsidRPr="008C5FA5" w:rsidRDefault="00515EA4" w:rsidP="00515EA4">
      <w:pPr>
        <w:jc w:val="both"/>
      </w:pPr>
    </w:p>
    <w:p w:rsidR="00515EA4" w:rsidRPr="008C5FA5" w:rsidRDefault="00515EA4" w:rsidP="00515EA4">
      <w:pPr>
        <w:jc w:val="both"/>
      </w:pPr>
    </w:p>
    <w:p w:rsidR="00515EA4" w:rsidRPr="008C5FA5" w:rsidRDefault="00515EA4" w:rsidP="00515EA4">
      <w:pPr>
        <w:jc w:val="both"/>
      </w:pPr>
      <w:r w:rsidRPr="008C5FA5">
        <w:t>Délka odborné praxe srovnatelné s restaurováním:</w:t>
      </w:r>
    </w:p>
    <w:p w:rsidR="00515EA4" w:rsidRPr="008C5FA5" w:rsidRDefault="00515EA4" w:rsidP="00515EA4">
      <w:pPr>
        <w:jc w:val="both"/>
      </w:pPr>
      <w:r w:rsidRPr="008C5FA5">
        <w:t>....................................................…………………...................................................……………</w:t>
      </w:r>
    </w:p>
    <w:p w:rsidR="00515EA4" w:rsidRPr="008C5FA5" w:rsidRDefault="00515EA4" w:rsidP="00515EA4">
      <w:pPr>
        <w:jc w:val="both"/>
      </w:pPr>
    </w:p>
    <w:p w:rsidR="00515EA4" w:rsidRPr="008C5FA5" w:rsidRDefault="00515EA4" w:rsidP="00515EA4">
      <w:pPr>
        <w:jc w:val="both"/>
      </w:pPr>
      <w:r w:rsidRPr="008C5FA5">
        <w:t>Teoretická činnost (přednáška, publikace, restaurátorské výstavy) k problematice restaurování:</w:t>
      </w:r>
    </w:p>
    <w:p w:rsidR="00515EA4" w:rsidRPr="008C5FA5" w:rsidRDefault="00515EA4" w:rsidP="00515EA4">
      <w:pPr>
        <w:jc w:val="both"/>
      </w:pPr>
      <w:r w:rsidRPr="008C5FA5">
        <w:t>....................................................……………………………………………………………...…</w:t>
      </w:r>
    </w:p>
    <w:p w:rsidR="00515EA4" w:rsidRPr="008C5FA5" w:rsidRDefault="00515EA4" w:rsidP="00515EA4">
      <w:pPr>
        <w:jc w:val="both"/>
      </w:pPr>
      <w:r w:rsidRPr="008C5FA5">
        <w:t>....................................................…………………...................................................……………</w:t>
      </w:r>
    </w:p>
    <w:p w:rsidR="00515EA4" w:rsidRPr="008C5FA5" w:rsidRDefault="00515EA4" w:rsidP="00515EA4">
      <w:pPr>
        <w:jc w:val="both"/>
      </w:pPr>
      <w:r w:rsidRPr="008C5FA5">
        <w:t>Další informace, které považujete za důležité pro udělení povolení k restaurování, je možné uvést na samostatném listě.</w:t>
      </w:r>
    </w:p>
    <w:p w:rsidR="00515EA4" w:rsidRPr="008C5FA5" w:rsidRDefault="00515EA4" w:rsidP="00515EA4">
      <w:pPr>
        <w:jc w:val="both"/>
      </w:pPr>
    </w:p>
    <w:p w:rsidR="00515EA4" w:rsidRPr="008C5FA5" w:rsidRDefault="00515EA4" w:rsidP="00515EA4">
      <w:pPr>
        <w:jc w:val="both"/>
      </w:pPr>
    </w:p>
    <w:p w:rsidR="00515EA4" w:rsidRPr="008C5FA5" w:rsidRDefault="00515EA4" w:rsidP="00515EA4">
      <w:pPr>
        <w:jc w:val="center"/>
      </w:pPr>
      <w:r w:rsidRPr="008C5FA5">
        <w:t>…………………………</w:t>
      </w:r>
      <w:r w:rsidRPr="008C5FA5">
        <w:tab/>
      </w:r>
      <w:r w:rsidRPr="008C5FA5">
        <w:tab/>
      </w:r>
      <w:r w:rsidRPr="008C5FA5">
        <w:tab/>
      </w:r>
      <w:r w:rsidRPr="008C5FA5">
        <w:tab/>
      </w:r>
      <w:r w:rsidRPr="008C5FA5">
        <w:tab/>
      </w:r>
      <w:r w:rsidRPr="008C5FA5">
        <w:tab/>
        <w:t>…………………………</w:t>
      </w:r>
    </w:p>
    <w:p w:rsidR="00515EA4" w:rsidRPr="008C5FA5" w:rsidRDefault="00515EA4" w:rsidP="00515EA4">
      <w:pPr>
        <w:jc w:val="center"/>
      </w:pPr>
      <w:r w:rsidRPr="008C5FA5">
        <w:t>Datum</w:t>
      </w:r>
      <w:r w:rsidRPr="008C5FA5">
        <w:tab/>
        <w:t xml:space="preserve"> </w:t>
      </w:r>
      <w:r w:rsidRPr="008C5FA5">
        <w:tab/>
      </w:r>
      <w:r w:rsidRPr="008C5FA5">
        <w:tab/>
      </w:r>
      <w:r w:rsidRPr="008C5FA5">
        <w:tab/>
      </w:r>
      <w:r w:rsidRPr="008C5FA5">
        <w:tab/>
      </w:r>
      <w:r w:rsidRPr="008C5FA5">
        <w:tab/>
      </w:r>
      <w:r w:rsidRPr="008C5FA5">
        <w:tab/>
      </w:r>
      <w:r w:rsidRPr="008C5FA5">
        <w:tab/>
      </w:r>
      <w:r w:rsidRPr="008C5FA5">
        <w:tab/>
        <w:t>Podpis</w:t>
      </w:r>
    </w:p>
    <w:tbl>
      <w:tblPr>
        <w:tblW w:w="0" w:type="auto"/>
        <w:tblInd w:w="198" w:type="dxa"/>
        <w:tblLayout w:type="fixed"/>
        <w:tblCellMar>
          <w:left w:w="70" w:type="dxa"/>
          <w:right w:w="70" w:type="dxa"/>
        </w:tblCellMar>
        <w:tblLook w:val="0000" w:firstRow="0" w:lastRow="0" w:firstColumn="0" w:lastColumn="0" w:noHBand="0" w:noVBand="0"/>
      </w:tblPr>
      <w:tblGrid>
        <w:gridCol w:w="615"/>
        <w:gridCol w:w="958"/>
        <w:gridCol w:w="6237"/>
      </w:tblGrid>
      <w:tr w:rsidR="008C5FA5" w:rsidRPr="008C5FA5" w:rsidTr="00515EA4">
        <w:trPr>
          <w:cantSplit/>
          <w:trHeight w:val="3108"/>
        </w:trPr>
        <w:tc>
          <w:tcPr>
            <w:tcW w:w="615" w:type="dxa"/>
            <w:vMerge w:val="restart"/>
            <w:tcBorders>
              <w:bottom w:val="nil"/>
              <w:right w:val="single" w:sz="12" w:space="0" w:color="auto"/>
            </w:tcBorders>
            <w:textDirection w:val="btLr"/>
          </w:tcPr>
          <w:p w:rsidR="00515EA4" w:rsidRPr="008C5FA5" w:rsidRDefault="00515EA4" w:rsidP="00515EA4">
            <w:pPr>
              <w:ind w:left="113" w:right="113"/>
              <w:jc w:val="center"/>
              <w:rPr>
                <w:sz w:val="28"/>
              </w:rPr>
            </w:pPr>
            <w:r w:rsidRPr="008C5FA5">
              <w:rPr>
                <w:sz w:val="28"/>
              </w:rPr>
              <w:lastRenderedPageBreak/>
              <w:t>Chronologický přehled provedených restaurátorských prací</w:t>
            </w:r>
          </w:p>
        </w:tc>
        <w:tc>
          <w:tcPr>
            <w:tcW w:w="958" w:type="dxa"/>
            <w:tcBorders>
              <w:top w:val="single" w:sz="12" w:space="0" w:color="auto"/>
              <w:left w:val="nil"/>
              <w:bottom w:val="single" w:sz="12" w:space="0" w:color="auto"/>
              <w:right w:val="single" w:sz="12" w:space="0" w:color="auto"/>
            </w:tcBorders>
            <w:textDirection w:val="btLr"/>
          </w:tcPr>
          <w:p w:rsidR="00515EA4" w:rsidRPr="008C5FA5" w:rsidRDefault="00515EA4" w:rsidP="00515EA4">
            <w:pPr>
              <w:ind w:left="113" w:right="113"/>
              <w:jc w:val="center"/>
            </w:pPr>
            <w:r w:rsidRPr="008C5FA5">
              <w:t>Údaje o případné spolupráci s jinými restaurátory včetně uvedení jejich jména</w:t>
            </w:r>
          </w:p>
        </w:tc>
        <w:tc>
          <w:tcPr>
            <w:tcW w:w="6237" w:type="dxa"/>
            <w:tcBorders>
              <w:top w:val="single" w:sz="12" w:space="0" w:color="auto"/>
              <w:left w:val="nil"/>
              <w:bottom w:val="single" w:sz="12" w:space="0" w:color="auto"/>
              <w:right w:val="single" w:sz="12" w:space="0" w:color="auto"/>
            </w:tcBorders>
          </w:tcPr>
          <w:p w:rsidR="00515EA4" w:rsidRPr="008C5FA5" w:rsidRDefault="00515EA4" w:rsidP="00515EA4"/>
        </w:tc>
      </w:tr>
      <w:tr w:rsidR="008C5FA5" w:rsidRPr="008C5FA5" w:rsidTr="00515EA4">
        <w:trPr>
          <w:cantSplit/>
          <w:trHeight w:val="2529"/>
        </w:trPr>
        <w:tc>
          <w:tcPr>
            <w:tcW w:w="615" w:type="dxa"/>
            <w:vMerge/>
            <w:tcBorders>
              <w:top w:val="nil"/>
              <w:bottom w:val="nil"/>
              <w:right w:val="single" w:sz="12" w:space="0" w:color="auto"/>
            </w:tcBorders>
          </w:tcPr>
          <w:p w:rsidR="00515EA4" w:rsidRPr="008C5FA5"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C5FA5" w:rsidRDefault="00515EA4" w:rsidP="00515EA4">
            <w:pPr>
              <w:ind w:left="113" w:right="113"/>
              <w:jc w:val="center"/>
            </w:pPr>
            <w:r w:rsidRPr="008C5FA5">
              <w:t>Rok</w:t>
            </w:r>
          </w:p>
          <w:p w:rsidR="00515EA4" w:rsidRPr="008C5FA5" w:rsidRDefault="00515EA4" w:rsidP="00515EA4">
            <w:pPr>
              <w:ind w:left="113" w:right="113"/>
              <w:jc w:val="center"/>
            </w:pPr>
            <w:r w:rsidRPr="008C5FA5">
              <w:t>zahájení a dokončení restaurování</w:t>
            </w:r>
          </w:p>
        </w:tc>
        <w:tc>
          <w:tcPr>
            <w:tcW w:w="6237" w:type="dxa"/>
            <w:tcBorders>
              <w:top w:val="single" w:sz="12" w:space="0" w:color="auto"/>
              <w:left w:val="nil"/>
              <w:bottom w:val="single" w:sz="12" w:space="0" w:color="auto"/>
              <w:right w:val="single" w:sz="12" w:space="0" w:color="auto"/>
            </w:tcBorders>
          </w:tcPr>
          <w:p w:rsidR="00515EA4" w:rsidRPr="008C5FA5" w:rsidRDefault="00515EA4" w:rsidP="00515EA4"/>
        </w:tc>
      </w:tr>
      <w:tr w:rsidR="008C5FA5" w:rsidRPr="008C5FA5" w:rsidTr="00515EA4">
        <w:trPr>
          <w:cantSplit/>
          <w:trHeight w:val="3372"/>
        </w:trPr>
        <w:tc>
          <w:tcPr>
            <w:tcW w:w="615" w:type="dxa"/>
            <w:vMerge/>
            <w:tcBorders>
              <w:top w:val="nil"/>
              <w:bottom w:val="nil"/>
              <w:right w:val="single" w:sz="12" w:space="0" w:color="auto"/>
            </w:tcBorders>
          </w:tcPr>
          <w:p w:rsidR="00515EA4" w:rsidRPr="008C5FA5"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C5FA5" w:rsidRDefault="00515EA4" w:rsidP="00515EA4">
            <w:pPr>
              <w:ind w:left="113" w:right="113"/>
              <w:jc w:val="center"/>
            </w:pPr>
            <w:r w:rsidRPr="008C5FA5">
              <w:t>Charakteristika provedeného restaurátorského zásahu</w:t>
            </w:r>
          </w:p>
        </w:tc>
        <w:tc>
          <w:tcPr>
            <w:tcW w:w="6237" w:type="dxa"/>
            <w:tcBorders>
              <w:top w:val="single" w:sz="12" w:space="0" w:color="auto"/>
              <w:left w:val="nil"/>
              <w:bottom w:val="single" w:sz="12" w:space="0" w:color="auto"/>
              <w:right w:val="single" w:sz="12" w:space="0" w:color="auto"/>
            </w:tcBorders>
          </w:tcPr>
          <w:p w:rsidR="00515EA4" w:rsidRPr="008C5FA5" w:rsidRDefault="00515EA4" w:rsidP="00515EA4"/>
        </w:tc>
      </w:tr>
      <w:tr w:rsidR="008C5FA5" w:rsidRPr="008C5FA5" w:rsidTr="00515EA4">
        <w:trPr>
          <w:cantSplit/>
          <w:trHeight w:val="2259"/>
        </w:trPr>
        <w:tc>
          <w:tcPr>
            <w:tcW w:w="615" w:type="dxa"/>
            <w:vMerge/>
            <w:tcBorders>
              <w:top w:val="nil"/>
              <w:bottom w:val="nil"/>
              <w:right w:val="single" w:sz="12" w:space="0" w:color="auto"/>
            </w:tcBorders>
          </w:tcPr>
          <w:p w:rsidR="00515EA4" w:rsidRPr="008C5FA5"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C5FA5" w:rsidRDefault="00515EA4" w:rsidP="00515EA4">
            <w:pPr>
              <w:ind w:left="113" w:right="113"/>
              <w:jc w:val="center"/>
            </w:pPr>
            <w:r w:rsidRPr="008C5FA5">
              <w:t>Provenience a</w:t>
            </w:r>
          </w:p>
          <w:p w:rsidR="00515EA4" w:rsidRPr="008C5FA5" w:rsidRDefault="00515EA4" w:rsidP="00515EA4">
            <w:pPr>
              <w:ind w:left="113" w:right="113"/>
              <w:jc w:val="center"/>
            </w:pPr>
            <w:r w:rsidRPr="008C5FA5">
              <w:t>umístění díla</w:t>
            </w:r>
          </w:p>
        </w:tc>
        <w:tc>
          <w:tcPr>
            <w:tcW w:w="6237" w:type="dxa"/>
            <w:tcBorders>
              <w:top w:val="single" w:sz="12" w:space="0" w:color="auto"/>
              <w:left w:val="nil"/>
              <w:bottom w:val="single" w:sz="12" w:space="0" w:color="auto"/>
              <w:right w:val="single" w:sz="12" w:space="0" w:color="auto"/>
            </w:tcBorders>
          </w:tcPr>
          <w:p w:rsidR="00515EA4" w:rsidRPr="008C5FA5" w:rsidRDefault="00515EA4" w:rsidP="00515EA4"/>
        </w:tc>
      </w:tr>
      <w:tr w:rsidR="00515EA4" w:rsidRPr="008C5FA5" w:rsidTr="00515EA4">
        <w:trPr>
          <w:cantSplit/>
          <w:trHeight w:val="2257"/>
        </w:trPr>
        <w:tc>
          <w:tcPr>
            <w:tcW w:w="615" w:type="dxa"/>
            <w:vMerge/>
            <w:tcBorders>
              <w:top w:val="nil"/>
              <w:bottom w:val="nil"/>
              <w:right w:val="single" w:sz="12" w:space="0" w:color="auto"/>
            </w:tcBorders>
          </w:tcPr>
          <w:p w:rsidR="00515EA4" w:rsidRPr="008C5FA5"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C5FA5" w:rsidRDefault="00515EA4" w:rsidP="00515EA4">
            <w:pPr>
              <w:ind w:left="113" w:right="113"/>
              <w:jc w:val="center"/>
            </w:pPr>
            <w:r w:rsidRPr="008C5FA5">
              <w:t>Název díla</w:t>
            </w:r>
          </w:p>
        </w:tc>
        <w:tc>
          <w:tcPr>
            <w:tcW w:w="6237" w:type="dxa"/>
            <w:tcBorders>
              <w:top w:val="single" w:sz="12" w:space="0" w:color="auto"/>
              <w:left w:val="nil"/>
              <w:bottom w:val="single" w:sz="12" w:space="0" w:color="auto"/>
              <w:right w:val="single" w:sz="12" w:space="0" w:color="auto"/>
            </w:tcBorders>
          </w:tcPr>
          <w:p w:rsidR="00515EA4" w:rsidRPr="008C5FA5" w:rsidRDefault="00515EA4" w:rsidP="00515EA4"/>
        </w:tc>
      </w:tr>
    </w:tbl>
    <w:p w:rsidR="00515EA4" w:rsidRPr="008C5FA5" w:rsidRDefault="00515EA4" w:rsidP="00515EA4"/>
    <w:p w:rsidR="00515EA4" w:rsidRPr="008C5FA5" w:rsidRDefault="00515EA4" w:rsidP="00515EA4">
      <w:pPr>
        <w:pStyle w:val="Nadpis4"/>
      </w:pPr>
      <w:bookmarkStart w:id="1026" w:name="_Toc391376532"/>
      <w:bookmarkStart w:id="1027" w:name="_Toc392855719"/>
      <w:bookmarkStart w:id="1028" w:name="_Toc412014470"/>
      <w:r w:rsidRPr="008C5FA5">
        <w:lastRenderedPageBreak/>
        <w:t xml:space="preserve">Příloha č. </w:t>
      </w:r>
      <w:r w:rsidRPr="008C5FA5">
        <w:rPr>
          <w:highlight w:val="green"/>
        </w:rPr>
        <w:t>QQ2</w:t>
      </w:r>
      <w:bookmarkEnd w:id="1026"/>
      <w:bookmarkEnd w:id="1027"/>
      <w:bookmarkEnd w:id="1028"/>
    </w:p>
    <w:p w:rsidR="00515EA4" w:rsidRPr="008C5FA5" w:rsidRDefault="00515EA4" w:rsidP="00515EA4">
      <w:pPr>
        <w:jc w:val="center"/>
        <w:rPr>
          <w:b/>
          <w:caps/>
        </w:rPr>
      </w:pPr>
      <w:r w:rsidRPr="008C5FA5">
        <w:rPr>
          <w:b/>
          <w:caps/>
        </w:rPr>
        <w:t xml:space="preserve">ŽÁDOST o </w:t>
      </w:r>
      <w:r w:rsidR="00585049" w:rsidRPr="008C5FA5">
        <w:rPr>
          <w:b/>
          <w:caps/>
        </w:rPr>
        <w:t xml:space="preserve">udělení </w:t>
      </w:r>
      <w:r w:rsidRPr="008C5FA5">
        <w:rPr>
          <w:b/>
          <w:caps/>
        </w:rPr>
        <w:t>povolení k provádění stavebně historick</w:t>
      </w:r>
      <w:r w:rsidR="00585049" w:rsidRPr="008C5FA5">
        <w:rPr>
          <w:b/>
          <w:caps/>
        </w:rPr>
        <w:t>ého</w:t>
      </w:r>
      <w:r w:rsidRPr="008C5FA5">
        <w:rPr>
          <w:b/>
          <w:caps/>
        </w:rPr>
        <w:t xml:space="preserve"> průzkum</w:t>
      </w:r>
      <w:r w:rsidR="00585049" w:rsidRPr="008C5FA5">
        <w:rPr>
          <w:b/>
          <w:caps/>
        </w:rPr>
        <w:t>u</w:t>
      </w:r>
    </w:p>
    <w:p w:rsidR="00515EA4" w:rsidRPr="008C5FA5" w:rsidRDefault="00515EA4" w:rsidP="00515EA4">
      <w:pPr>
        <w:jc w:val="center"/>
      </w:pPr>
    </w:p>
    <w:p w:rsidR="00515EA4" w:rsidRPr="008C5FA5" w:rsidRDefault="00515EA4" w:rsidP="00515EA4">
      <w:r w:rsidRPr="008C5FA5">
        <w:t>Název právnické osoby:……………………………………………………………………..</w:t>
      </w:r>
    </w:p>
    <w:p w:rsidR="00515EA4" w:rsidRPr="008C5FA5" w:rsidRDefault="008A027B" w:rsidP="00515EA4">
      <w:r w:rsidRPr="008C5FA5">
        <w:t>Adresa s</w:t>
      </w:r>
      <w:r w:rsidR="00515EA4" w:rsidRPr="008C5FA5">
        <w:t xml:space="preserve">ídlo právnické </w:t>
      </w:r>
      <w:r w:rsidRPr="008C5FA5">
        <w:t>o</w:t>
      </w:r>
      <w:r w:rsidR="00515EA4" w:rsidRPr="008C5FA5">
        <w:t>so</w:t>
      </w:r>
      <w:r w:rsidRPr="008C5FA5">
        <w:t>by:………………………………………………………………</w:t>
      </w:r>
    </w:p>
    <w:p w:rsidR="00515EA4" w:rsidRPr="008C5FA5" w:rsidRDefault="008A027B" w:rsidP="00515EA4">
      <w:r w:rsidRPr="008C5FA5">
        <w:t>Jin</w:t>
      </w:r>
      <w:r w:rsidR="00F560BE" w:rsidRPr="008C5FA5">
        <w:t>á</w:t>
      </w:r>
      <w:r w:rsidRPr="008C5FA5">
        <w:t xml:space="preserve"> adres</w:t>
      </w:r>
      <w:r w:rsidR="00F560BE" w:rsidRPr="008C5FA5">
        <w:t>a</w:t>
      </w:r>
      <w:r w:rsidRPr="008C5FA5">
        <w:t xml:space="preserve"> pro doručování</w:t>
      </w:r>
      <w:r w:rsidR="00F560BE" w:rsidRPr="008C5FA5">
        <w:t>: ....................................................................................................</w:t>
      </w:r>
      <w:r w:rsidRPr="008C5FA5">
        <w:t xml:space="preserve"> </w:t>
      </w:r>
    </w:p>
    <w:p w:rsidR="00515EA4" w:rsidRPr="008C5FA5" w:rsidRDefault="00515EA4" w:rsidP="00515EA4">
      <w:r w:rsidRPr="008C5FA5">
        <w:t>Fyzi</w:t>
      </w:r>
      <w:r w:rsidR="008A027B" w:rsidRPr="008C5FA5">
        <w:t>c</w:t>
      </w:r>
      <w:r w:rsidRPr="008C5FA5">
        <w:t xml:space="preserve">ká osoba / </w:t>
      </w:r>
      <w:r w:rsidR="00F560BE" w:rsidRPr="008C5FA5">
        <w:t>odborný zástupce:........................…..............…..............................….....</w:t>
      </w:r>
    </w:p>
    <w:p w:rsidR="00515EA4" w:rsidRPr="008C5FA5" w:rsidRDefault="00515EA4" w:rsidP="008A027B">
      <w:r w:rsidRPr="008C5FA5">
        <w:t>Příjmení, jméno</w:t>
      </w:r>
      <w:r w:rsidR="008A027B" w:rsidRPr="008C5FA5">
        <w:t xml:space="preserve"> popř. jména, titul:</w:t>
      </w:r>
      <w:r w:rsidRPr="008C5FA5">
        <w:t>........................…..............….....................</w:t>
      </w:r>
      <w:r w:rsidR="008A027B" w:rsidRPr="008C5FA5">
        <w:t>.........….....</w:t>
      </w:r>
    </w:p>
    <w:p w:rsidR="00515EA4" w:rsidRPr="008C5FA5" w:rsidRDefault="00515EA4" w:rsidP="00515EA4">
      <w:pPr>
        <w:jc w:val="both"/>
      </w:pPr>
      <w:r w:rsidRPr="008C5FA5">
        <w:t>Datum narození: ........................…..............…..............................…………......</w:t>
      </w:r>
    </w:p>
    <w:p w:rsidR="00515EA4" w:rsidRPr="008C5FA5" w:rsidRDefault="00F560BE" w:rsidP="00515EA4">
      <w:pPr>
        <w:jc w:val="both"/>
      </w:pPr>
      <w:r w:rsidRPr="008C5FA5">
        <w:t>Místo t</w:t>
      </w:r>
      <w:r w:rsidR="00515EA4" w:rsidRPr="008C5FA5">
        <w:t>rval</w:t>
      </w:r>
      <w:r w:rsidRPr="008C5FA5">
        <w:t>ého</w:t>
      </w:r>
      <w:r w:rsidR="00515EA4" w:rsidRPr="008C5FA5">
        <w:t xml:space="preserve"> pobyt</w:t>
      </w:r>
      <w:r w:rsidRPr="008C5FA5">
        <w:t>u</w:t>
      </w:r>
      <w:r w:rsidR="00515EA4" w:rsidRPr="008C5FA5">
        <w:t>: .........….......................…..............…........</w:t>
      </w:r>
      <w:r w:rsidRPr="008C5FA5">
        <w:t>......................…....……</w:t>
      </w:r>
    </w:p>
    <w:p w:rsidR="00515EA4" w:rsidRPr="008C5FA5" w:rsidRDefault="00F560BE" w:rsidP="00515EA4">
      <w:pPr>
        <w:jc w:val="both"/>
      </w:pPr>
      <w:r w:rsidRPr="008C5FA5">
        <w:t xml:space="preserve">Jiná adresa pro doručování: </w:t>
      </w:r>
      <w:r w:rsidR="00515EA4" w:rsidRPr="008C5FA5">
        <w:t xml:space="preserve">/ </w:t>
      </w:r>
      <w:r w:rsidRPr="008C5FA5">
        <w:t>adresa místa podnikání nebo výkonu činnosti</w:t>
      </w:r>
      <w:r w:rsidR="00515EA4" w:rsidRPr="008C5FA5">
        <w:t>:..........….........</w:t>
      </w:r>
    </w:p>
    <w:p w:rsidR="00F560BE" w:rsidRPr="008C5FA5" w:rsidRDefault="00515EA4" w:rsidP="00F560BE">
      <w:pPr>
        <w:jc w:val="both"/>
      </w:pPr>
      <w:r w:rsidRPr="008C5FA5">
        <w:t>...........................…..............................…........……………………………………………</w:t>
      </w:r>
      <w:r w:rsidR="00F560BE" w:rsidRPr="008C5FA5">
        <w:t>.....</w:t>
      </w:r>
    </w:p>
    <w:p w:rsidR="00515EA4" w:rsidRPr="008C5FA5" w:rsidRDefault="00515EA4" w:rsidP="00515EA4">
      <w:pPr>
        <w:jc w:val="both"/>
      </w:pPr>
    </w:p>
    <w:p w:rsidR="00515EA4" w:rsidRPr="008C5FA5" w:rsidRDefault="00515EA4" w:rsidP="00515EA4">
      <w:pPr>
        <w:jc w:val="center"/>
      </w:pPr>
      <w:r w:rsidRPr="008C5FA5">
        <w:t>Vzdělání a kvalifikace pro provádění stavebně historického průzkumu</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8"/>
        <w:gridCol w:w="3383"/>
        <w:gridCol w:w="1192"/>
      </w:tblGrid>
      <w:tr w:rsidR="008C5FA5" w:rsidRPr="008C5FA5" w:rsidTr="00515EA4">
        <w:trPr>
          <w:trHeight w:val="345"/>
        </w:trPr>
        <w:tc>
          <w:tcPr>
            <w:tcW w:w="2344" w:type="pct"/>
            <w:tcBorders>
              <w:top w:val="single" w:sz="12" w:space="0" w:color="auto"/>
              <w:left w:val="single" w:sz="12" w:space="0" w:color="auto"/>
              <w:bottom w:val="single" w:sz="12" w:space="0" w:color="auto"/>
              <w:right w:val="single" w:sz="12" w:space="0" w:color="auto"/>
            </w:tcBorders>
            <w:vAlign w:val="center"/>
          </w:tcPr>
          <w:p w:rsidR="00515EA4" w:rsidRPr="008C5FA5" w:rsidRDefault="00515EA4" w:rsidP="00515EA4">
            <w:pPr>
              <w:jc w:val="center"/>
            </w:pPr>
            <w:r w:rsidRPr="008C5FA5">
              <w:t>Název a sídlo školy</w:t>
            </w:r>
          </w:p>
        </w:tc>
        <w:tc>
          <w:tcPr>
            <w:tcW w:w="1964" w:type="pct"/>
            <w:tcBorders>
              <w:top w:val="single" w:sz="12" w:space="0" w:color="auto"/>
              <w:left w:val="nil"/>
              <w:bottom w:val="single" w:sz="12" w:space="0" w:color="auto"/>
              <w:right w:val="single" w:sz="12" w:space="0" w:color="auto"/>
            </w:tcBorders>
            <w:vAlign w:val="center"/>
          </w:tcPr>
          <w:p w:rsidR="00515EA4" w:rsidRPr="008C5FA5" w:rsidRDefault="00515EA4" w:rsidP="00515EA4">
            <w:pPr>
              <w:jc w:val="center"/>
            </w:pPr>
            <w:r w:rsidRPr="008C5FA5">
              <w:t>Obor a druh studia (bakalářské, magisterské, postgraduální)</w:t>
            </w:r>
          </w:p>
        </w:tc>
        <w:tc>
          <w:tcPr>
            <w:tcW w:w="692" w:type="pct"/>
            <w:tcBorders>
              <w:top w:val="single" w:sz="12" w:space="0" w:color="auto"/>
              <w:left w:val="nil"/>
              <w:bottom w:val="single" w:sz="12" w:space="0" w:color="auto"/>
              <w:right w:val="single" w:sz="12" w:space="0" w:color="auto"/>
            </w:tcBorders>
            <w:vAlign w:val="center"/>
          </w:tcPr>
          <w:p w:rsidR="00515EA4" w:rsidRPr="008C5FA5" w:rsidRDefault="00515EA4" w:rsidP="00515EA4">
            <w:pPr>
              <w:jc w:val="center"/>
            </w:pPr>
            <w:r w:rsidRPr="008C5FA5">
              <w:t>Rok ukončení</w:t>
            </w:r>
          </w:p>
        </w:tc>
      </w:tr>
      <w:tr w:rsidR="008C5FA5" w:rsidRPr="008C5FA5" w:rsidTr="00515EA4">
        <w:trPr>
          <w:trHeight w:val="567"/>
        </w:trPr>
        <w:tc>
          <w:tcPr>
            <w:tcW w:w="2344"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96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692" w:type="pct"/>
            <w:tcBorders>
              <w:top w:val="single" w:sz="12" w:space="0" w:color="auto"/>
              <w:left w:val="nil"/>
              <w:bottom w:val="single" w:sz="12" w:space="0" w:color="auto"/>
              <w:right w:val="single" w:sz="12" w:space="0" w:color="auto"/>
            </w:tcBorders>
          </w:tcPr>
          <w:p w:rsidR="00515EA4" w:rsidRPr="008C5FA5" w:rsidRDefault="00515EA4" w:rsidP="00515EA4">
            <w:pPr>
              <w:spacing w:before="120"/>
              <w:ind w:firstLine="50"/>
              <w:jc w:val="both"/>
            </w:pPr>
          </w:p>
        </w:tc>
      </w:tr>
      <w:tr w:rsidR="008C5FA5" w:rsidRPr="008C5FA5" w:rsidTr="00515EA4">
        <w:trPr>
          <w:trHeight w:val="567"/>
        </w:trPr>
        <w:tc>
          <w:tcPr>
            <w:tcW w:w="2344"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96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692"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515EA4" w:rsidRPr="008C5FA5" w:rsidTr="00515EA4">
        <w:trPr>
          <w:trHeight w:val="567"/>
        </w:trPr>
        <w:tc>
          <w:tcPr>
            <w:tcW w:w="2344"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96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692"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bl>
    <w:p w:rsidR="00515EA4" w:rsidRPr="008C5FA5" w:rsidRDefault="00515EA4" w:rsidP="00515EA4">
      <w:pPr>
        <w:jc w:val="both"/>
      </w:pPr>
    </w:p>
    <w:p w:rsidR="00515EA4" w:rsidRPr="008C5FA5" w:rsidRDefault="00515EA4" w:rsidP="00515EA4">
      <w:pPr>
        <w:jc w:val="center"/>
      </w:pPr>
      <w:r w:rsidRPr="008C5FA5">
        <w:t>Přehled provedených stavebně historických průzkumů</w:t>
      </w:r>
    </w:p>
    <w:tbl>
      <w:tblPr>
        <w:tblW w:w="467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74"/>
        <w:gridCol w:w="1139"/>
      </w:tblGrid>
      <w:tr w:rsidR="008C5FA5" w:rsidRPr="008C5FA5" w:rsidTr="00515EA4">
        <w:trPr>
          <w:trHeight w:val="567"/>
        </w:trPr>
        <w:tc>
          <w:tcPr>
            <w:tcW w:w="4339" w:type="pct"/>
            <w:vAlign w:val="center"/>
          </w:tcPr>
          <w:p w:rsidR="00515EA4" w:rsidRPr="008C5FA5" w:rsidRDefault="00515EA4" w:rsidP="00515EA4">
            <w:pPr>
              <w:ind w:left="-260" w:firstLine="142"/>
              <w:jc w:val="center"/>
            </w:pPr>
            <w:r w:rsidRPr="008C5FA5">
              <w:t>Identifikace předmětu stavebně historického průzkumu</w:t>
            </w:r>
          </w:p>
        </w:tc>
        <w:tc>
          <w:tcPr>
            <w:tcW w:w="661" w:type="pct"/>
            <w:shd w:val="clear" w:color="auto" w:fill="auto"/>
            <w:vAlign w:val="center"/>
          </w:tcPr>
          <w:p w:rsidR="00515EA4" w:rsidRPr="008C5FA5" w:rsidRDefault="00515EA4" w:rsidP="00515EA4">
            <w:pPr>
              <w:ind w:left="-70" w:right="-70"/>
              <w:jc w:val="center"/>
            </w:pPr>
            <w:r w:rsidRPr="008C5FA5">
              <w:t>Rok provedení</w:t>
            </w:r>
          </w:p>
        </w:tc>
      </w:tr>
      <w:tr w:rsidR="008C5FA5" w:rsidRPr="008C5FA5" w:rsidTr="00515EA4">
        <w:trPr>
          <w:trHeight w:val="567"/>
        </w:trPr>
        <w:tc>
          <w:tcPr>
            <w:tcW w:w="4339" w:type="pct"/>
          </w:tcPr>
          <w:p w:rsidR="00515EA4" w:rsidRPr="008C5FA5" w:rsidRDefault="00515EA4" w:rsidP="00515EA4">
            <w:pPr>
              <w:ind w:left="-260" w:firstLine="142"/>
              <w:jc w:val="both"/>
            </w:pPr>
          </w:p>
        </w:tc>
        <w:tc>
          <w:tcPr>
            <w:tcW w:w="661" w:type="pct"/>
            <w:shd w:val="clear" w:color="auto" w:fill="auto"/>
          </w:tcPr>
          <w:p w:rsidR="00515EA4" w:rsidRPr="008C5FA5" w:rsidRDefault="00515EA4" w:rsidP="00515EA4">
            <w:pPr>
              <w:ind w:left="-118"/>
            </w:pPr>
          </w:p>
        </w:tc>
      </w:tr>
      <w:tr w:rsidR="008C5FA5" w:rsidRPr="008C5FA5" w:rsidTr="00515EA4">
        <w:trPr>
          <w:trHeight w:val="567"/>
        </w:trPr>
        <w:tc>
          <w:tcPr>
            <w:tcW w:w="4339" w:type="pct"/>
          </w:tcPr>
          <w:p w:rsidR="00515EA4" w:rsidRPr="008C5FA5" w:rsidRDefault="00515EA4" w:rsidP="00515EA4">
            <w:pPr>
              <w:ind w:left="-260" w:firstLine="142"/>
              <w:jc w:val="both"/>
            </w:pPr>
          </w:p>
        </w:tc>
        <w:tc>
          <w:tcPr>
            <w:tcW w:w="661" w:type="pct"/>
            <w:shd w:val="clear" w:color="auto" w:fill="auto"/>
          </w:tcPr>
          <w:p w:rsidR="00515EA4" w:rsidRPr="008C5FA5" w:rsidRDefault="00515EA4" w:rsidP="00515EA4">
            <w:pPr>
              <w:ind w:left="-118"/>
            </w:pPr>
          </w:p>
        </w:tc>
      </w:tr>
      <w:tr w:rsidR="00515EA4" w:rsidRPr="008C5FA5" w:rsidTr="00515EA4">
        <w:trPr>
          <w:trHeight w:val="567"/>
        </w:trPr>
        <w:tc>
          <w:tcPr>
            <w:tcW w:w="4339" w:type="pct"/>
          </w:tcPr>
          <w:p w:rsidR="00515EA4" w:rsidRPr="008C5FA5" w:rsidRDefault="00515EA4" w:rsidP="00515EA4">
            <w:pPr>
              <w:ind w:left="-260" w:firstLine="142"/>
              <w:jc w:val="both"/>
            </w:pPr>
          </w:p>
        </w:tc>
        <w:tc>
          <w:tcPr>
            <w:tcW w:w="661" w:type="pct"/>
            <w:shd w:val="clear" w:color="auto" w:fill="auto"/>
          </w:tcPr>
          <w:p w:rsidR="00515EA4" w:rsidRPr="008C5FA5" w:rsidRDefault="00515EA4" w:rsidP="00515EA4">
            <w:pPr>
              <w:ind w:left="-118"/>
            </w:pPr>
          </w:p>
        </w:tc>
      </w:tr>
    </w:tbl>
    <w:p w:rsidR="00F560BE" w:rsidRPr="008C5FA5" w:rsidRDefault="00F560BE" w:rsidP="00F560BE">
      <w:pPr>
        <w:jc w:val="both"/>
      </w:pPr>
    </w:p>
    <w:p w:rsidR="00F560BE" w:rsidRPr="008C5FA5" w:rsidRDefault="00F560BE" w:rsidP="00F560BE">
      <w:pPr>
        <w:jc w:val="both"/>
      </w:pPr>
      <w:r w:rsidRPr="008C5FA5">
        <w:t>Další informace, které považujete za důležité pro udělení povolení k restaurování, je možné uvést na samostatném listě.</w:t>
      </w:r>
    </w:p>
    <w:p w:rsidR="00F560BE" w:rsidRPr="008C5FA5" w:rsidRDefault="00F560BE" w:rsidP="00F560BE">
      <w:pPr>
        <w:jc w:val="both"/>
      </w:pPr>
    </w:p>
    <w:p w:rsidR="00F560BE" w:rsidRPr="008C5FA5" w:rsidRDefault="00F560BE" w:rsidP="00515EA4">
      <w:pPr>
        <w:pStyle w:val="Zkladntext"/>
        <w:tabs>
          <w:tab w:val="left" w:pos="12049"/>
        </w:tabs>
        <w:ind w:right="51"/>
      </w:pPr>
    </w:p>
    <w:p w:rsidR="00515EA4" w:rsidRPr="008C5FA5" w:rsidRDefault="00515EA4" w:rsidP="00515EA4">
      <w:pPr>
        <w:jc w:val="center"/>
      </w:pPr>
      <w:r w:rsidRPr="008C5FA5">
        <w:t>…………………………</w:t>
      </w:r>
      <w:r w:rsidRPr="008C5FA5">
        <w:tab/>
      </w:r>
      <w:r w:rsidRPr="008C5FA5">
        <w:tab/>
      </w:r>
      <w:r w:rsidRPr="008C5FA5">
        <w:tab/>
      </w:r>
      <w:r w:rsidRPr="008C5FA5">
        <w:tab/>
      </w:r>
      <w:r w:rsidRPr="008C5FA5">
        <w:tab/>
      </w:r>
      <w:r w:rsidRPr="008C5FA5">
        <w:tab/>
        <w:t>…………………………</w:t>
      </w:r>
    </w:p>
    <w:p w:rsidR="00515EA4" w:rsidRPr="008C5FA5" w:rsidRDefault="00515EA4" w:rsidP="00515EA4">
      <w:pPr>
        <w:jc w:val="center"/>
      </w:pPr>
      <w:r w:rsidRPr="008C5FA5">
        <w:t>Datum</w:t>
      </w:r>
      <w:r w:rsidRPr="008C5FA5">
        <w:tab/>
        <w:t xml:space="preserve"> </w:t>
      </w:r>
      <w:r w:rsidRPr="008C5FA5">
        <w:tab/>
      </w:r>
      <w:r w:rsidRPr="008C5FA5">
        <w:tab/>
      </w:r>
      <w:r w:rsidRPr="008C5FA5">
        <w:tab/>
      </w:r>
      <w:r w:rsidRPr="008C5FA5">
        <w:tab/>
      </w:r>
      <w:r w:rsidRPr="008C5FA5">
        <w:tab/>
      </w:r>
      <w:r w:rsidRPr="008C5FA5">
        <w:tab/>
      </w:r>
      <w:r w:rsidRPr="008C5FA5">
        <w:tab/>
      </w:r>
      <w:r w:rsidRPr="008C5FA5">
        <w:tab/>
        <w:t>Podpis</w:t>
      </w:r>
    </w:p>
    <w:p w:rsidR="00515EA4" w:rsidRPr="008C5FA5" w:rsidRDefault="00515EA4" w:rsidP="00515EA4">
      <w:pPr>
        <w:jc w:val="center"/>
        <w:rPr>
          <w:highlight w:val="magenta"/>
        </w:rPr>
      </w:pPr>
    </w:p>
    <w:p w:rsidR="00515EA4" w:rsidRPr="008C5FA5" w:rsidRDefault="00F560BE" w:rsidP="00515EA4">
      <w:pPr>
        <w:pStyle w:val="Nadpis4"/>
      </w:pPr>
      <w:bookmarkStart w:id="1029" w:name="_Toc391376533"/>
      <w:bookmarkStart w:id="1030" w:name="_Toc392855720"/>
      <w:r w:rsidRPr="008C5FA5">
        <w:br w:type="page"/>
      </w:r>
      <w:bookmarkStart w:id="1031" w:name="_Toc412014471"/>
      <w:r w:rsidR="00515EA4" w:rsidRPr="008C5FA5">
        <w:lastRenderedPageBreak/>
        <w:t xml:space="preserve">Příloha č. </w:t>
      </w:r>
      <w:r w:rsidR="00515EA4" w:rsidRPr="008C5FA5">
        <w:rPr>
          <w:highlight w:val="green"/>
        </w:rPr>
        <w:t>QQ3</w:t>
      </w:r>
      <w:bookmarkEnd w:id="1029"/>
      <w:bookmarkEnd w:id="1030"/>
      <w:bookmarkEnd w:id="1031"/>
    </w:p>
    <w:p w:rsidR="00515EA4" w:rsidRPr="008C5FA5" w:rsidRDefault="00515EA4" w:rsidP="00515EA4">
      <w:pPr>
        <w:jc w:val="center"/>
      </w:pPr>
      <w:r w:rsidRPr="008C5FA5">
        <w:rPr>
          <w:b/>
          <w:caps/>
        </w:rPr>
        <w:t xml:space="preserve">ŽÁDOST o </w:t>
      </w:r>
      <w:r w:rsidR="00585049" w:rsidRPr="008C5FA5">
        <w:rPr>
          <w:b/>
          <w:caps/>
        </w:rPr>
        <w:t xml:space="preserve">udělení </w:t>
      </w:r>
      <w:r w:rsidRPr="008C5FA5">
        <w:rPr>
          <w:b/>
          <w:caps/>
        </w:rPr>
        <w:t>povolení k provádění archeologick</w:t>
      </w:r>
      <w:r w:rsidR="00585049" w:rsidRPr="008C5FA5">
        <w:rPr>
          <w:b/>
          <w:caps/>
        </w:rPr>
        <w:t>ého</w:t>
      </w:r>
      <w:r w:rsidRPr="008C5FA5">
        <w:rPr>
          <w:b/>
          <w:caps/>
        </w:rPr>
        <w:t xml:space="preserve"> výzkum</w:t>
      </w:r>
      <w:r w:rsidR="00585049" w:rsidRPr="008C5FA5">
        <w:rPr>
          <w:b/>
          <w:caps/>
        </w:rPr>
        <w:t>u</w:t>
      </w:r>
    </w:p>
    <w:p w:rsidR="00515EA4" w:rsidRPr="008C5FA5" w:rsidRDefault="00515EA4" w:rsidP="00515EA4"/>
    <w:p w:rsidR="00F560BE" w:rsidRPr="008C5FA5" w:rsidRDefault="00F560BE" w:rsidP="00F560BE">
      <w:r w:rsidRPr="008C5FA5">
        <w:t>Název právnické osoby:……………………………………………………………………..</w:t>
      </w:r>
    </w:p>
    <w:p w:rsidR="00F560BE" w:rsidRPr="008C5FA5" w:rsidRDefault="00F560BE" w:rsidP="00F560BE">
      <w:r w:rsidRPr="008C5FA5">
        <w:t>Adresa sídlo právnické osoby:………………………………………………………………</w:t>
      </w:r>
    </w:p>
    <w:p w:rsidR="00F560BE" w:rsidRPr="008C5FA5" w:rsidRDefault="00F560BE" w:rsidP="00F560BE">
      <w:r w:rsidRPr="008C5FA5">
        <w:t xml:space="preserve">Jiná adresa pro doručování: .................................................................................................... </w:t>
      </w:r>
    </w:p>
    <w:p w:rsidR="00F560BE" w:rsidRPr="008C5FA5" w:rsidRDefault="00F560BE" w:rsidP="00F560BE">
      <w:r w:rsidRPr="008C5FA5">
        <w:t>Fyzická osoba / odborný zástupce:........................…..............…..............................….....</w:t>
      </w:r>
    </w:p>
    <w:p w:rsidR="00F560BE" w:rsidRPr="008C5FA5" w:rsidRDefault="00F560BE" w:rsidP="00F560BE">
      <w:r w:rsidRPr="008C5FA5">
        <w:t>Příjmení, jméno popř. jména, titul:........................…..............…..............................….....</w:t>
      </w:r>
    </w:p>
    <w:p w:rsidR="00F560BE" w:rsidRPr="008C5FA5" w:rsidRDefault="00F560BE" w:rsidP="00F560BE">
      <w:pPr>
        <w:jc w:val="both"/>
      </w:pPr>
      <w:r w:rsidRPr="008C5FA5">
        <w:t>Datum narození: ........................…..............…..............................…………......</w:t>
      </w:r>
    </w:p>
    <w:p w:rsidR="00F560BE" w:rsidRPr="008C5FA5" w:rsidRDefault="00F560BE" w:rsidP="00F560BE">
      <w:pPr>
        <w:jc w:val="both"/>
      </w:pPr>
      <w:r w:rsidRPr="008C5FA5">
        <w:t>Místo trvalého pobytu: .........….......................…..............…..............................…....……</w:t>
      </w:r>
    </w:p>
    <w:p w:rsidR="00F560BE" w:rsidRPr="008C5FA5" w:rsidRDefault="00F560BE" w:rsidP="00F560BE">
      <w:pPr>
        <w:jc w:val="both"/>
      </w:pPr>
      <w:r w:rsidRPr="008C5FA5">
        <w:t>Jiná adresa pro doručování: / adresa místa podnikání nebo výkonu činnosti:..........….........</w:t>
      </w:r>
    </w:p>
    <w:p w:rsidR="00F560BE" w:rsidRPr="008C5FA5" w:rsidRDefault="00F560BE" w:rsidP="00F560BE">
      <w:pPr>
        <w:jc w:val="both"/>
      </w:pPr>
      <w:r w:rsidRPr="008C5FA5">
        <w:t>...........................…..............................…........…………………………………………….....</w:t>
      </w:r>
    </w:p>
    <w:p w:rsidR="00515EA4" w:rsidRPr="008C5FA5" w:rsidRDefault="00515EA4" w:rsidP="00515EA4">
      <w:pPr>
        <w:jc w:val="both"/>
      </w:pPr>
    </w:p>
    <w:p w:rsidR="00515EA4" w:rsidRPr="008C5FA5" w:rsidRDefault="00515EA4" w:rsidP="00515EA4">
      <w:pPr>
        <w:jc w:val="center"/>
      </w:pPr>
      <w:r w:rsidRPr="008C5FA5">
        <w:t>Vzdělání a kvalifikace pro provádění archeologick</w:t>
      </w:r>
      <w:r w:rsidR="00585049" w:rsidRPr="008C5FA5">
        <w:t>ého</w:t>
      </w:r>
      <w:r w:rsidRPr="008C5FA5">
        <w:t xml:space="preserve"> výzkum</w:t>
      </w:r>
      <w:r w:rsidR="00585049" w:rsidRPr="008C5FA5">
        <w:t>u</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8"/>
        <w:gridCol w:w="3383"/>
        <w:gridCol w:w="1192"/>
      </w:tblGrid>
      <w:tr w:rsidR="008C5FA5" w:rsidRPr="008C5FA5" w:rsidTr="00515EA4">
        <w:trPr>
          <w:trHeight w:val="345"/>
        </w:trPr>
        <w:tc>
          <w:tcPr>
            <w:tcW w:w="2344" w:type="pct"/>
            <w:tcBorders>
              <w:top w:val="single" w:sz="12" w:space="0" w:color="auto"/>
              <w:left w:val="single" w:sz="12" w:space="0" w:color="auto"/>
              <w:bottom w:val="single" w:sz="12" w:space="0" w:color="auto"/>
              <w:right w:val="single" w:sz="12" w:space="0" w:color="auto"/>
            </w:tcBorders>
            <w:vAlign w:val="center"/>
          </w:tcPr>
          <w:p w:rsidR="00515EA4" w:rsidRPr="008C5FA5" w:rsidRDefault="00515EA4" w:rsidP="00515EA4">
            <w:pPr>
              <w:jc w:val="center"/>
            </w:pPr>
            <w:r w:rsidRPr="008C5FA5">
              <w:t>Název a sídlo školy</w:t>
            </w:r>
          </w:p>
        </w:tc>
        <w:tc>
          <w:tcPr>
            <w:tcW w:w="1964" w:type="pct"/>
            <w:tcBorders>
              <w:top w:val="single" w:sz="12" w:space="0" w:color="auto"/>
              <w:left w:val="nil"/>
              <w:bottom w:val="single" w:sz="12" w:space="0" w:color="auto"/>
              <w:right w:val="single" w:sz="12" w:space="0" w:color="auto"/>
            </w:tcBorders>
            <w:vAlign w:val="center"/>
          </w:tcPr>
          <w:p w:rsidR="00515EA4" w:rsidRPr="008C5FA5" w:rsidRDefault="00515EA4" w:rsidP="00515EA4">
            <w:pPr>
              <w:jc w:val="center"/>
            </w:pPr>
            <w:r w:rsidRPr="008C5FA5">
              <w:t>Obor a druh studia (bakalářské, magisterské, postgraduální)</w:t>
            </w:r>
          </w:p>
        </w:tc>
        <w:tc>
          <w:tcPr>
            <w:tcW w:w="692" w:type="pct"/>
            <w:tcBorders>
              <w:top w:val="single" w:sz="12" w:space="0" w:color="auto"/>
              <w:left w:val="nil"/>
              <w:bottom w:val="single" w:sz="12" w:space="0" w:color="auto"/>
              <w:right w:val="single" w:sz="12" w:space="0" w:color="auto"/>
            </w:tcBorders>
            <w:vAlign w:val="center"/>
          </w:tcPr>
          <w:p w:rsidR="00515EA4" w:rsidRPr="008C5FA5" w:rsidRDefault="00515EA4" w:rsidP="00515EA4">
            <w:pPr>
              <w:jc w:val="center"/>
            </w:pPr>
            <w:r w:rsidRPr="008C5FA5">
              <w:t>Rok ukončení</w:t>
            </w:r>
          </w:p>
        </w:tc>
      </w:tr>
      <w:tr w:rsidR="008C5FA5" w:rsidRPr="008C5FA5" w:rsidTr="00515EA4">
        <w:trPr>
          <w:trHeight w:val="567"/>
        </w:trPr>
        <w:tc>
          <w:tcPr>
            <w:tcW w:w="2344"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96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692" w:type="pct"/>
            <w:tcBorders>
              <w:top w:val="single" w:sz="12" w:space="0" w:color="auto"/>
              <w:left w:val="nil"/>
              <w:bottom w:val="single" w:sz="12" w:space="0" w:color="auto"/>
              <w:right w:val="single" w:sz="12" w:space="0" w:color="auto"/>
            </w:tcBorders>
          </w:tcPr>
          <w:p w:rsidR="00515EA4" w:rsidRPr="008C5FA5" w:rsidRDefault="00515EA4" w:rsidP="00515EA4">
            <w:pPr>
              <w:spacing w:before="120"/>
              <w:ind w:firstLine="50"/>
              <w:jc w:val="both"/>
            </w:pPr>
          </w:p>
        </w:tc>
      </w:tr>
      <w:tr w:rsidR="008C5FA5" w:rsidRPr="008C5FA5" w:rsidTr="00515EA4">
        <w:trPr>
          <w:trHeight w:val="567"/>
        </w:trPr>
        <w:tc>
          <w:tcPr>
            <w:tcW w:w="2344"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96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692"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515EA4" w:rsidRPr="008C5FA5" w:rsidTr="00515EA4">
        <w:trPr>
          <w:trHeight w:val="567"/>
        </w:trPr>
        <w:tc>
          <w:tcPr>
            <w:tcW w:w="2344"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196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c>
          <w:tcPr>
            <w:tcW w:w="692"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bl>
    <w:p w:rsidR="00515EA4" w:rsidRPr="008C5FA5" w:rsidRDefault="00515EA4" w:rsidP="00515EA4">
      <w:pPr>
        <w:jc w:val="both"/>
      </w:pPr>
    </w:p>
    <w:p w:rsidR="00515EA4" w:rsidRPr="008C5FA5" w:rsidRDefault="00515EA4" w:rsidP="00515EA4">
      <w:pPr>
        <w:jc w:val="center"/>
      </w:pPr>
      <w:r w:rsidRPr="008C5FA5">
        <w:t>Odborná spolupráce s institucemi v oblasti archeologických výzkumů:</w:t>
      </w:r>
    </w:p>
    <w:tbl>
      <w:tblP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220"/>
      </w:tblGrid>
      <w:tr w:rsidR="008C5FA5" w:rsidRPr="008C5FA5" w:rsidTr="00515EA4">
        <w:trPr>
          <w:trHeight w:val="345"/>
        </w:trPr>
        <w:tc>
          <w:tcPr>
            <w:tcW w:w="4296" w:type="pct"/>
            <w:tcBorders>
              <w:top w:val="single" w:sz="12" w:space="0" w:color="auto"/>
              <w:left w:val="single" w:sz="12" w:space="0" w:color="auto"/>
              <w:bottom w:val="single" w:sz="12" w:space="0" w:color="auto"/>
              <w:right w:val="single" w:sz="12" w:space="0" w:color="auto"/>
            </w:tcBorders>
            <w:vAlign w:val="center"/>
          </w:tcPr>
          <w:p w:rsidR="00515EA4" w:rsidRPr="008C5FA5" w:rsidRDefault="00515EA4" w:rsidP="00515EA4">
            <w:pPr>
              <w:jc w:val="center"/>
            </w:pPr>
            <w:r w:rsidRPr="008C5FA5">
              <w:t>Název a sídlo instituce</w:t>
            </w:r>
          </w:p>
        </w:tc>
        <w:tc>
          <w:tcPr>
            <w:tcW w:w="704" w:type="pct"/>
            <w:tcBorders>
              <w:top w:val="single" w:sz="12" w:space="0" w:color="auto"/>
              <w:left w:val="nil"/>
              <w:bottom w:val="single" w:sz="12" w:space="0" w:color="auto"/>
              <w:right w:val="single" w:sz="12" w:space="0" w:color="auto"/>
            </w:tcBorders>
            <w:vAlign w:val="center"/>
          </w:tcPr>
          <w:p w:rsidR="00515EA4" w:rsidRPr="008C5FA5" w:rsidRDefault="00515EA4" w:rsidP="00515EA4">
            <w:pPr>
              <w:jc w:val="center"/>
            </w:pPr>
            <w:r w:rsidRPr="008C5FA5">
              <w:t>Období pracovního poměru</w:t>
            </w:r>
          </w:p>
        </w:tc>
      </w:tr>
      <w:tr w:rsidR="008C5FA5" w:rsidRPr="008C5FA5" w:rsidTr="00515EA4">
        <w:trPr>
          <w:trHeight w:val="567"/>
        </w:trPr>
        <w:tc>
          <w:tcPr>
            <w:tcW w:w="4296"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704" w:type="pct"/>
            <w:tcBorders>
              <w:top w:val="single" w:sz="12" w:space="0" w:color="auto"/>
              <w:left w:val="nil"/>
              <w:bottom w:val="single" w:sz="12" w:space="0" w:color="auto"/>
              <w:right w:val="single" w:sz="12" w:space="0" w:color="auto"/>
            </w:tcBorders>
          </w:tcPr>
          <w:p w:rsidR="00515EA4" w:rsidRPr="008C5FA5" w:rsidRDefault="00515EA4" w:rsidP="00515EA4">
            <w:pPr>
              <w:spacing w:before="120"/>
              <w:ind w:firstLine="50"/>
              <w:jc w:val="both"/>
            </w:pPr>
          </w:p>
        </w:tc>
      </w:tr>
      <w:tr w:rsidR="008C5FA5" w:rsidRPr="008C5FA5" w:rsidTr="00515EA4">
        <w:trPr>
          <w:trHeight w:val="567"/>
        </w:trPr>
        <w:tc>
          <w:tcPr>
            <w:tcW w:w="4296"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70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r w:rsidR="00515EA4" w:rsidRPr="008C5FA5" w:rsidTr="00515EA4">
        <w:trPr>
          <w:trHeight w:val="567"/>
        </w:trPr>
        <w:tc>
          <w:tcPr>
            <w:tcW w:w="4296" w:type="pct"/>
            <w:tcBorders>
              <w:top w:val="single" w:sz="12" w:space="0" w:color="auto"/>
              <w:left w:val="single" w:sz="12" w:space="0" w:color="auto"/>
              <w:bottom w:val="single" w:sz="12" w:space="0" w:color="auto"/>
              <w:right w:val="single" w:sz="12" w:space="0" w:color="auto"/>
            </w:tcBorders>
          </w:tcPr>
          <w:p w:rsidR="00515EA4" w:rsidRPr="008C5FA5" w:rsidRDefault="00515EA4" w:rsidP="00515EA4">
            <w:pPr>
              <w:spacing w:before="120"/>
              <w:jc w:val="both"/>
            </w:pPr>
          </w:p>
        </w:tc>
        <w:tc>
          <w:tcPr>
            <w:tcW w:w="704" w:type="pct"/>
            <w:tcBorders>
              <w:top w:val="single" w:sz="12" w:space="0" w:color="auto"/>
              <w:left w:val="nil"/>
              <w:bottom w:val="single" w:sz="12" w:space="0" w:color="auto"/>
              <w:right w:val="single" w:sz="12" w:space="0" w:color="auto"/>
            </w:tcBorders>
          </w:tcPr>
          <w:p w:rsidR="00515EA4" w:rsidRPr="008C5FA5" w:rsidRDefault="00515EA4" w:rsidP="00515EA4">
            <w:pPr>
              <w:spacing w:before="120"/>
              <w:jc w:val="both"/>
            </w:pPr>
          </w:p>
        </w:tc>
      </w:tr>
    </w:tbl>
    <w:p w:rsidR="00515EA4" w:rsidRPr="008C5FA5" w:rsidRDefault="00515EA4" w:rsidP="00515EA4">
      <w:pPr>
        <w:jc w:val="both"/>
      </w:pPr>
    </w:p>
    <w:p w:rsidR="00515EA4" w:rsidRPr="008C5FA5" w:rsidRDefault="00515EA4" w:rsidP="00515EA4">
      <w:pPr>
        <w:jc w:val="both"/>
      </w:pPr>
    </w:p>
    <w:p w:rsidR="00515EA4" w:rsidRPr="008C5FA5" w:rsidRDefault="00515EA4" w:rsidP="00515EA4">
      <w:pPr>
        <w:jc w:val="center"/>
      </w:pPr>
      <w:r w:rsidRPr="008C5FA5">
        <w:t>Seznam nálezových zpráv o archeologických výzkumech</w:t>
      </w:r>
    </w:p>
    <w:tbl>
      <w:tblPr>
        <w:tblW w:w="467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74"/>
        <w:gridCol w:w="1139"/>
      </w:tblGrid>
      <w:tr w:rsidR="008C5FA5" w:rsidRPr="008C5FA5" w:rsidTr="00515EA4">
        <w:trPr>
          <w:trHeight w:val="567"/>
        </w:trPr>
        <w:tc>
          <w:tcPr>
            <w:tcW w:w="4339" w:type="pct"/>
            <w:vAlign w:val="center"/>
          </w:tcPr>
          <w:p w:rsidR="00515EA4" w:rsidRPr="008C5FA5" w:rsidRDefault="00515EA4" w:rsidP="00515EA4">
            <w:pPr>
              <w:ind w:left="-260" w:firstLine="142"/>
              <w:jc w:val="center"/>
            </w:pPr>
            <w:r w:rsidRPr="008C5FA5">
              <w:t>Identifikace předmětu archeologického výzkumu</w:t>
            </w:r>
          </w:p>
        </w:tc>
        <w:tc>
          <w:tcPr>
            <w:tcW w:w="661" w:type="pct"/>
            <w:shd w:val="clear" w:color="auto" w:fill="auto"/>
            <w:vAlign w:val="center"/>
          </w:tcPr>
          <w:p w:rsidR="00515EA4" w:rsidRPr="008C5FA5" w:rsidRDefault="00515EA4" w:rsidP="00515EA4">
            <w:pPr>
              <w:ind w:left="-70" w:right="-70"/>
              <w:jc w:val="center"/>
            </w:pPr>
            <w:r w:rsidRPr="008C5FA5">
              <w:t>Rok provedení</w:t>
            </w:r>
          </w:p>
        </w:tc>
      </w:tr>
      <w:tr w:rsidR="008C5FA5" w:rsidRPr="008C5FA5" w:rsidTr="00515EA4">
        <w:trPr>
          <w:trHeight w:val="567"/>
        </w:trPr>
        <w:tc>
          <w:tcPr>
            <w:tcW w:w="4339" w:type="pct"/>
          </w:tcPr>
          <w:p w:rsidR="00515EA4" w:rsidRPr="008C5FA5" w:rsidRDefault="00515EA4" w:rsidP="00515EA4">
            <w:pPr>
              <w:ind w:left="-260" w:firstLine="142"/>
              <w:jc w:val="both"/>
            </w:pPr>
          </w:p>
        </w:tc>
        <w:tc>
          <w:tcPr>
            <w:tcW w:w="661" w:type="pct"/>
            <w:shd w:val="clear" w:color="auto" w:fill="auto"/>
          </w:tcPr>
          <w:p w:rsidR="00515EA4" w:rsidRPr="008C5FA5" w:rsidRDefault="00515EA4" w:rsidP="00515EA4">
            <w:pPr>
              <w:ind w:left="-118"/>
            </w:pPr>
          </w:p>
        </w:tc>
      </w:tr>
      <w:tr w:rsidR="008C5FA5" w:rsidRPr="008C5FA5" w:rsidTr="00515EA4">
        <w:trPr>
          <w:trHeight w:val="567"/>
        </w:trPr>
        <w:tc>
          <w:tcPr>
            <w:tcW w:w="4339" w:type="pct"/>
          </w:tcPr>
          <w:p w:rsidR="00515EA4" w:rsidRPr="008C5FA5" w:rsidRDefault="00515EA4" w:rsidP="00515EA4">
            <w:pPr>
              <w:ind w:left="-260" w:firstLine="142"/>
              <w:jc w:val="both"/>
            </w:pPr>
          </w:p>
        </w:tc>
        <w:tc>
          <w:tcPr>
            <w:tcW w:w="661" w:type="pct"/>
            <w:shd w:val="clear" w:color="auto" w:fill="auto"/>
          </w:tcPr>
          <w:p w:rsidR="00515EA4" w:rsidRPr="008C5FA5" w:rsidRDefault="00515EA4" w:rsidP="00515EA4">
            <w:pPr>
              <w:ind w:left="-118"/>
            </w:pPr>
          </w:p>
        </w:tc>
      </w:tr>
      <w:tr w:rsidR="008C5FA5" w:rsidRPr="008C5FA5" w:rsidTr="00515EA4">
        <w:trPr>
          <w:trHeight w:val="567"/>
        </w:trPr>
        <w:tc>
          <w:tcPr>
            <w:tcW w:w="4339" w:type="pct"/>
          </w:tcPr>
          <w:p w:rsidR="00515EA4" w:rsidRPr="008C5FA5" w:rsidRDefault="00515EA4" w:rsidP="00515EA4">
            <w:pPr>
              <w:ind w:left="-260" w:firstLine="142"/>
              <w:jc w:val="both"/>
            </w:pPr>
          </w:p>
        </w:tc>
        <w:tc>
          <w:tcPr>
            <w:tcW w:w="661" w:type="pct"/>
            <w:shd w:val="clear" w:color="auto" w:fill="auto"/>
          </w:tcPr>
          <w:p w:rsidR="00515EA4" w:rsidRPr="008C5FA5" w:rsidRDefault="00515EA4" w:rsidP="00515EA4">
            <w:pPr>
              <w:ind w:left="-118"/>
            </w:pPr>
          </w:p>
        </w:tc>
      </w:tr>
    </w:tbl>
    <w:p w:rsidR="00515EA4" w:rsidRPr="008C5FA5" w:rsidRDefault="00515EA4" w:rsidP="00515EA4">
      <w:pPr>
        <w:jc w:val="both"/>
      </w:pPr>
      <w:r w:rsidRPr="008C5FA5">
        <w:lastRenderedPageBreak/>
        <w:t>Přehled publikační činnosti o archeologických výzkumech, ne starší 5 let:</w:t>
      </w:r>
    </w:p>
    <w:p w:rsidR="00515EA4" w:rsidRPr="008C5FA5" w:rsidRDefault="00515EA4" w:rsidP="00515EA4">
      <w:pPr>
        <w:jc w:val="both"/>
      </w:pPr>
      <w:r w:rsidRPr="008C5FA5">
        <w:t>……………………………………………………………………………………………………………………………………………………………………………………………………………………………………………………………………………………………………………………………………………………………………………………………………………………………………………………………………………………………………………………………………………………………………………………………………………...</w:t>
      </w:r>
    </w:p>
    <w:p w:rsidR="00515EA4" w:rsidRPr="008C5FA5" w:rsidRDefault="00515EA4" w:rsidP="00515EA4">
      <w:pPr>
        <w:jc w:val="both"/>
      </w:pPr>
    </w:p>
    <w:p w:rsidR="00515EA4" w:rsidRPr="008C5FA5" w:rsidRDefault="00515EA4" w:rsidP="00515EA4">
      <w:pPr>
        <w:jc w:val="center"/>
      </w:pPr>
      <w:r w:rsidRPr="008C5FA5">
        <w:t>Prostory nezbytně nutné pro vědecké poznání a dokumentaci archeologických nálezů a dočasné uložení movitých archeologických nálezů</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06"/>
        <w:gridCol w:w="4606"/>
      </w:tblGrid>
      <w:tr w:rsidR="008C5FA5" w:rsidRPr="008C5FA5" w:rsidTr="00515EA4">
        <w:tc>
          <w:tcPr>
            <w:tcW w:w="4606" w:type="dxa"/>
            <w:shd w:val="clear" w:color="auto" w:fill="auto"/>
          </w:tcPr>
          <w:p w:rsidR="00515EA4" w:rsidRPr="008C5FA5" w:rsidRDefault="00515EA4" w:rsidP="00515EA4">
            <w:pPr>
              <w:jc w:val="center"/>
            </w:pPr>
            <w:r w:rsidRPr="008C5FA5">
              <w:t>Adresa prostor</w:t>
            </w:r>
          </w:p>
        </w:tc>
        <w:tc>
          <w:tcPr>
            <w:tcW w:w="4606" w:type="dxa"/>
            <w:shd w:val="clear" w:color="auto" w:fill="auto"/>
          </w:tcPr>
          <w:p w:rsidR="00515EA4" w:rsidRPr="008C5FA5" w:rsidRDefault="00515EA4" w:rsidP="00515EA4">
            <w:pPr>
              <w:jc w:val="center"/>
            </w:pPr>
            <w:r w:rsidRPr="008C5FA5">
              <w:t>Účel prostor</w:t>
            </w:r>
          </w:p>
        </w:tc>
      </w:tr>
      <w:tr w:rsidR="008C5FA5" w:rsidRPr="008C5FA5" w:rsidTr="00515EA4">
        <w:tc>
          <w:tcPr>
            <w:tcW w:w="4606" w:type="dxa"/>
            <w:shd w:val="clear" w:color="auto" w:fill="auto"/>
          </w:tcPr>
          <w:p w:rsidR="00515EA4" w:rsidRPr="008C5FA5" w:rsidRDefault="00515EA4" w:rsidP="00515EA4">
            <w:pPr>
              <w:jc w:val="both"/>
              <w:rPr>
                <w:highlight w:val="magenta"/>
              </w:rPr>
            </w:pPr>
          </w:p>
        </w:tc>
        <w:tc>
          <w:tcPr>
            <w:tcW w:w="4606" w:type="dxa"/>
            <w:shd w:val="clear" w:color="auto" w:fill="auto"/>
          </w:tcPr>
          <w:p w:rsidR="00515EA4" w:rsidRPr="008C5FA5" w:rsidRDefault="00515EA4" w:rsidP="00515EA4">
            <w:pPr>
              <w:jc w:val="both"/>
              <w:rPr>
                <w:highlight w:val="magenta"/>
              </w:rPr>
            </w:pPr>
          </w:p>
        </w:tc>
      </w:tr>
      <w:tr w:rsidR="008C5FA5" w:rsidRPr="008C5FA5" w:rsidTr="00515EA4">
        <w:tc>
          <w:tcPr>
            <w:tcW w:w="4606" w:type="dxa"/>
            <w:shd w:val="clear" w:color="auto" w:fill="auto"/>
          </w:tcPr>
          <w:p w:rsidR="00515EA4" w:rsidRPr="008C5FA5" w:rsidRDefault="00515EA4" w:rsidP="00515EA4">
            <w:pPr>
              <w:jc w:val="both"/>
              <w:rPr>
                <w:highlight w:val="magenta"/>
              </w:rPr>
            </w:pPr>
          </w:p>
        </w:tc>
        <w:tc>
          <w:tcPr>
            <w:tcW w:w="4606" w:type="dxa"/>
            <w:shd w:val="clear" w:color="auto" w:fill="auto"/>
          </w:tcPr>
          <w:p w:rsidR="00515EA4" w:rsidRPr="008C5FA5" w:rsidRDefault="00515EA4" w:rsidP="00515EA4">
            <w:pPr>
              <w:jc w:val="both"/>
              <w:rPr>
                <w:highlight w:val="magenta"/>
              </w:rPr>
            </w:pPr>
          </w:p>
        </w:tc>
      </w:tr>
      <w:tr w:rsidR="008C5FA5" w:rsidRPr="008C5FA5" w:rsidTr="00515EA4">
        <w:tc>
          <w:tcPr>
            <w:tcW w:w="4606" w:type="dxa"/>
            <w:shd w:val="clear" w:color="auto" w:fill="auto"/>
          </w:tcPr>
          <w:p w:rsidR="00515EA4" w:rsidRPr="008C5FA5" w:rsidRDefault="00515EA4" w:rsidP="00515EA4">
            <w:pPr>
              <w:jc w:val="both"/>
              <w:rPr>
                <w:highlight w:val="magenta"/>
              </w:rPr>
            </w:pPr>
          </w:p>
        </w:tc>
        <w:tc>
          <w:tcPr>
            <w:tcW w:w="4606" w:type="dxa"/>
            <w:shd w:val="clear" w:color="auto" w:fill="auto"/>
          </w:tcPr>
          <w:p w:rsidR="00515EA4" w:rsidRPr="008C5FA5" w:rsidRDefault="00515EA4" w:rsidP="00515EA4">
            <w:pPr>
              <w:jc w:val="both"/>
              <w:rPr>
                <w:highlight w:val="magenta"/>
              </w:rPr>
            </w:pPr>
          </w:p>
        </w:tc>
      </w:tr>
      <w:tr w:rsidR="00515EA4" w:rsidRPr="008C5FA5" w:rsidTr="00515EA4">
        <w:tc>
          <w:tcPr>
            <w:tcW w:w="4606" w:type="dxa"/>
            <w:shd w:val="clear" w:color="auto" w:fill="auto"/>
          </w:tcPr>
          <w:p w:rsidR="00515EA4" w:rsidRPr="008C5FA5" w:rsidRDefault="00515EA4" w:rsidP="00515EA4">
            <w:pPr>
              <w:jc w:val="both"/>
              <w:rPr>
                <w:highlight w:val="magenta"/>
              </w:rPr>
            </w:pPr>
          </w:p>
        </w:tc>
        <w:tc>
          <w:tcPr>
            <w:tcW w:w="4606" w:type="dxa"/>
            <w:shd w:val="clear" w:color="auto" w:fill="auto"/>
          </w:tcPr>
          <w:p w:rsidR="00515EA4" w:rsidRPr="008C5FA5" w:rsidRDefault="00515EA4" w:rsidP="00515EA4">
            <w:pPr>
              <w:jc w:val="both"/>
              <w:rPr>
                <w:highlight w:val="magenta"/>
              </w:rPr>
            </w:pPr>
          </w:p>
        </w:tc>
      </w:tr>
    </w:tbl>
    <w:p w:rsidR="00515EA4" w:rsidRPr="008C5FA5" w:rsidRDefault="00515EA4" w:rsidP="00515EA4">
      <w:pPr>
        <w:jc w:val="both"/>
        <w:rPr>
          <w:highlight w:val="magenta"/>
        </w:rPr>
      </w:pPr>
    </w:p>
    <w:p w:rsidR="00F560BE" w:rsidRPr="008C5FA5" w:rsidRDefault="00F560BE" w:rsidP="00F560BE">
      <w:pPr>
        <w:jc w:val="both"/>
      </w:pPr>
      <w:r w:rsidRPr="008C5FA5">
        <w:t>Další informace, které považujete za důležité pro udělení povolení k restaurování, je možné uvést na samostatném listě.</w:t>
      </w:r>
    </w:p>
    <w:p w:rsidR="00515EA4" w:rsidRPr="008C5FA5" w:rsidRDefault="00515EA4" w:rsidP="00515EA4">
      <w:pPr>
        <w:jc w:val="both"/>
      </w:pPr>
    </w:p>
    <w:p w:rsidR="00515EA4" w:rsidRPr="008C5FA5" w:rsidRDefault="00515EA4" w:rsidP="00515EA4">
      <w:pPr>
        <w:pStyle w:val="Zkladntext"/>
        <w:tabs>
          <w:tab w:val="left" w:pos="12049"/>
        </w:tabs>
        <w:ind w:right="51"/>
      </w:pPr>
      <w:r w:rsidRPr="008C5FA5">
        <w:t>Prohlašuji, že údaje uvedené v tomto dotazníku jsou pravdivé a že na provedení archeologických výzkumů přiložených nálezových zpráv jsem se osobně podílel.</w:t>
      </w:r>
    </w:p>
    <w:p w:rsidR="00515EA4" w:rsidRPr="008C5FA5" w:rsidRDefault="00515EA4" w:rsidP="00515EA4">
      <w:pPr>
        <w:jc w:val="both"/>
      </w:pPr>
    </w:p>
    <w:p w:rsidR="00515EA4" w:rsidRPr="008C5FA5" w:rsidRDefault="00515EA4" w:rsidP="00515EA4">
      <w:pPr>
        <w:jc w:val="both"/>
      </w:pPr>
    </w:p>
    <w:p w:rsidR="00515EA4" w:rsidRPr="008C5FA5" w:rsidRDefault="00515EA4" w:rsidP="00515EA4">
      <w:pPr>
        <w:jc w:val="center"/>
      </w:pPr>
      <w:r w:rsidRPr="008C5FA5">
        <w:t>…………………………</w:t>
      </w:r>
      <w:r w:rsidRPr="008C5FA5">
        <w:tab/>
      </w:r>
      <w:r w:rsidRPr="008C5FA5">
        <w:tab/>
      </w:r>
      <w:r w:rsidRPr="008C5FA5">
        <w:tab/>
      </w:r>
      <w:r w:rsidRPr="008C5FA5">
        <w:tab/>
      </w:r>
      <w:r w:rsidRPr="008C5FA5">
        <w:tab/>
      </w:r>
      <w:r w:rsidRPr="008C5FA5">
        <w:tab/>
        <w:t>…………………………</w:t>
      </w:r>
    </w:p>
    <w:p w:rsidR="00515EA4" w:rsidRPr="008C5FA5" w:rsidRDefault="00515EA4" w:rsidP="00515EA4">
      <w:pPr>
        <w:jc w:val="center"/>
      </w:pPr>
      <w:r w:rsidRPr="008C5FA5">
        <w:t>Datum</w:t>
      </w:r>
      <w:r w:rsidRPr="008C5FA5">
        <w:tab/>
        <w:t xml:space="preserve"> </w:t>
      </w:r>
      <w:r w:rsidRPr="008C5FA5">
        <w:tab/>
      </w:r>
      <w:r w:rsidRPr="008C5FA5">
        <w:tab/>
      </w:r>
      <w:r w:rsidRPr="008C5FA5">
        <w:tab/>
      </w:r>
      <w:r w:rsidRPr="008C5FA5">
        <w:tab/>
      </w:r>
      <w:r w:rsidRPr="008C5FA5">
        <w:tab/>
      </w:r>
      <w:r w:rsidRPr="008C5FA5">
        <w:tab/>
      </w:r>
      <w:r w:rsidRPr="008C5FA5">
        <w:tab/>
      </w:r>
      <w:r w:rsidRPr="008C5FA5">
        <w:tab/>
        <w:t>Podpis</w:t>
      </w:r>
    </w:p>
    <w:p w:rsidR="00515EA4" w:rsidRPr="008C5FA5" w:rsidRDefault="00515EA4" w:rsidP="00515EA4">
      <w:pPr>
        <w:pStyle w:val="Nadpis4"/>
      </w:pPr>
      <w:r w:rsidRPr="008C5FA5">
        <w:br w:type="page"/>
      </w:r>
      <w:bookmarkStart w:id="1032" w:name="_Toc391376534"/>
      <w:bookmarkStart w:id="1033" w:name="_Toc392855721"/>
      <w:bookmarkStart w:id="1034" w:name="_Toc412014472"/>
      <w:r w:rsidRPr="008C5FA5">
        <w:lastRenderedPageBreak/>
        <w:t>Př</w:t>
      </w:r>
      <w:r w:rsidR="00670690" w:rsidRPr="008C5FA5">
        <w:t>í</w:t>
      </w:r>
      <w:r w:rsidRPr="008C5FA5">
        <w:t xml:space="preserve">loha č. </w:t>
      </w:r>
      <w:r w:rsidRPr="008C5FA5">
        <w:rPr>
          <w:highlight w:val="green"/>
        </w:rPr>
        <w:t>XYZ1</w:t>
      </w:r>
      <w:bookmarkEnd w:id="1032"/>
      <w:bookmarkEnd w:id="1033"/>
      <w:bookmarkEnd w:id="1034"/>
    </w:p>
    <w:p w:rsidR="00515EA4" w:rsidRPr="008C5FA5" w:rsidRDefault="00515EA4" w:rsidP="00515EA4">
      <w:pPr>
        <w:rPr>
          <w:highlight w:val="magenta"/>
        </w:rPr>
      </w:pPr>
    </w:p>
    <w:p w:rsidR="00515EA4" w:rsidRPr="008C5FA5" w:rsidRDefault="00515EA4" w:rsidP="00515EA4">
      <w:pPr>
        <w:jc w:val="center"/>
      </w:pPr>
      <w:r w:rsidRPr="008C5FA5">
        <w:t xml:space="preserve">KATALOG </w:t>
      </w:r>
      <w:r w:rsidR="00FF1742" w:rsidRPr="008C5FA5">
        <w:t>SPECIALIZACÍ</w:t>
      </w:r>
      <w:r w:rsidRPr="008C5FA5">
        <w:t xml:space="preserve"> RESTAURÁTORSKÝCH PRACÍ</w:t>
      </w:r>
    </w:p>
    <w:p w:rsidR="00515EA4" w:rsidRPr="008C5FA5" w:rsidRDefault="00515EA4" w:rsidP="00515EA4">
      <w:pPr>
        <w:jc w:val="center"/>
      </w:pPr>
    </w:p>
    <w:p w:rsidR="00515EA4" w:rsidRPr="008C5FA5" w:rsidRDefault="00515EA4" w:rsidP="00515EA4">
      <w:pPr>
        <w:jc w:val="both"/>
      </w:pPr>
      <w:r w:rsidRPr="008C5FA5">
        <w:t>Třídění je provedeno v základních strukturách, které umožňují přesný popis restaurátorské specializace buď kumulováním jednotlivých odborností z rozličných řádů, jejich doplňování podle skutečné specializace nebo naopak vyčleňování pouze jednotlivé úzké specializace z nabídky uvedené v příslušném řádku. Malířská umělecká díla a sochařská umělecká díla dle tohoto třídníku jsou díly výtvarných umění.</w:t>
      </w:r>
    </w:p>
    <w:p w:rsidR="00515EA4" w:rsidRPr="008C5FA5" w:rsidRDefault="00515EA4" w:rsidP="00515EA4"/>
    <w:p w:rsidR="00515EA4" w:rsidRPr="008C5FA5" w:rsidRDefault="00515EA4" w:rsidP="00515EA4">
      <w:r w:rsidRPr="008C5FA5">
        <w:t>1 — malířská umělecká díla</w:t>
      </w:r>
    </w:p>
    <w:p w:rsidR="00515EA4" w:rsidRPr="008C5FA5" w:rsidRDefault="00515EA4" w:rsidP="00515EA4">
      <w:r w:rsidRPr="008C5FA5">
        <w:t>2 — sochařská umělecká díla</w:t>
      </w:r>
    </w:p>
    <w:p w:rsidR="00515EA4" w:rsidRPr="008C5FA5" w:rsidRDefault="00515EA4" w:rsidP="00515EA4">
      <w:r w:rsidRPr="008C5FA5">
        <w:t>3 — uměleckořemeslná díla</w:t>
      </w:r>
    </w:p>
    <w:p w:rsidR="00515EA4" w:rsidRPr="008C5FA5" w:rsidRDefault="00515EA4" w:rsidP="00515EA4"/>
    <w:p w:rsidR="00515EA4" w:rsidRPr="008C5FA5" w:rsidRDefault="00515EA4" w:rsidP="00515EA4">
      <w:pPr>
        <w:tabs>
          <w:tab w:val="left" w:pos="720"/>
        </w:tabs>
      </w:pPr>
      <w:r w:rsidRPr="008C5FA5">
        <w:t xml:space="preserve">Kód </w:t>
      </w:r>
      <w:r w:rsidRPr="008C5FA5">
        <w:tab/>
        <w:t>Položka třídníku</w:t>
      </w:r>
    </w:p>
    <w:p w:rsidR="00515EA4" w:rsidRPr="008C5FA5" w:rsidRDefault="00515EA4" w:rsidP="00515EA4">
      <w:pPr>
        <w:tabs>
          <w:tab w:val="left" w:pos="720"/>
        </w:tabs>
      </w:pPr>
    </w:p>
    <w:p w:rsidR="00515EA4" w:rsidRPr="008C5FA5" w:rsidRDefault="00515EA4" w:rsidP="00515EA4">
      <w:pPr>
        <w:tabs>
          <w:tab w:val="left" w:pos="720"/>
        </w:tabs>
        <w:ind w:left="708" w:hanging="708"/>
        <w:jc w:val="both"/>
      </w:pPr>
      <w:r w:rsidRPr="008C5FA5">
        <w:t>1</w:t>
      </w:r>
      <w:r w:rsidRPr="008C5FA5">
        <w:tab/>
        <w:t>Malířská umělecká díla na plátně, dřevěných o kovových deskách, na papíře a pergamenu, na skle a jiných nestavebních materiálech, figurální nástěnné malby, figurální sgrafita a polychromie na sochařských uměleckých dílech</w:t>
      </w:r>
    </w:p>
    <w:p w:rsidR="00515EA4" w:rsidRPr="008C5FA5" w:rsidRDefault="00515EA4" w:rsidP="00515EA4"/>
    <w:p w:rsidR="00515EA4" w:rsidRPr="008C5FA5" w:rsidRDefault="00515EA4" w:rsidP="00515EA4">
      <w:pPr>
        <w:tabs>
          <w:tab w:val="left" w:pos="720"/>
        </w:tabs>
        <w:ind w:left="708" w:hanging="708"/>
        <w:jc w:val="both"/>
      </w:pPr>
      <w:r w:rsidRPr="008C5FA5">
        <w:t>2 a</w:t>
      </w:r>
      <w:r w:rsidRPr="008C5FA5">
        <w:tab/>
        <w:t>Polychromovaná sochařská umělecká díla z kamene, dřeva, kovu, keramiky, terakoty, štuku, sádry, umělého kamene a jiných výtvarných materiálů</w:t>
      </w:r>
    </w:p>
    <w:p w:rsidR="00515EA4" w:rsidRPr="008C5FA5" w:rsidRDefault="00515EA4" w:rsidP="00515EA4">
      <w:pPr>
        <w:tabs>
          <w:tab w:val="left" w:pos="720"/>
        </w:tabs>
        <w:ind w:left="708" w:hanging="708"/>
      </w:pPr>
    </w:p>
    <w:p w:rsidR="00515EA4" w:rsidRPr="008C5FA5" w:rsidRDefault="00515EA4" w:rsidP="00515EA4">
      <w:pPr>
        <w:tabs>
          <w:tab w:val="left" w:pos="720"/>
        </w:tabs>
        <w:ind w:left="708" w:hanging="708"/>
        <w:jc w:val="both"/>
      </w:pPr>
      <w:r w:rsidRPr="008C5FA5">
        <w:t>2 b</w:t>
      </w:r>
      <w:r w:rsidRPr="008C5FA5">
        <w:tab/>
        <w:t>Nepolychromovaná sochařská umělecká díla z kamene, dřeva, kovu, keramiky, terakoty, štuku, sádry, umělého kamene a jiných výtvarných materiálů</w:t>
      </w:r>
    </w:p>
    <w:p w:rsidR="00515EA4" w:rsidRPr="008C5FA5" w:rsidRDefault="00515EA4" w:rsidP="00515EA4">
      <w:pPr>
        <w:tabs>
          <w:tab w:val="left" w:pos="720"/>
        </w:tabs>
        <w:ind w:left="708" w:hanging="708"/>
      </w:pPr>
    </w:p>
    <w:p w:rsidR="00515EA4" w:rsidRPr="008C5FA5" w:rsidRDefault="00515EA4" w:rsidP="00515EA4">
      <w:pPr>
        <w:tabs>
          <w:tab w:val="left" w:pos="720"/>
        </w:tabs>
        <w:ind w:left="708" w:hanging="708"/>
        <w:jc w:val="both"/>
      </w:pPr>
      <w:r w:rsidRPr="008C5FA5">
        <w:t>3a</w:t>
      </w:r>
      <w:r w:rsidRPr="008C5FA5">
        <w:tab/>
        <w:t>Polychromovaná nefigurální uměleckořemeslná díla z kamene, dřeva, štuku, umělého kamene, sádry</w:t>
      </w:r>
    </w:p>
    <w:p w:rsidR="00515EA4" w:rsidRPr="008C5FA5" w:rsidRDefault="00515EA4" w:rsidP="00515EA4">
      <w:pPr>
        <w:tabs>
          <w:tab w:val="left" w:pos="720"/>
        </w:tabs>
        <w:ind w:left="708" w:hanging="708"/>
      </w:pPr>
    </w:p>
    <w:p w:rsidR="00515EA4" w:rsidRPr="008C5FA5" w:rsidRDefault="00515EA4" w:rsidP="00515EA4">
      <w:pPr>
        <w:ind w:left="705" w:hanging="705"/>
        <w:jc w:val="both"/>
      </w:pPr>
      <w:r w:rsidRPr="008C5FA5">
        <w:t>3b</w:t>
      </w:r>
      <w:r w:rsidRPr="008C5FA5">
        <w:tab/>
        <w:t>Nepolychromovaná nefigurální uměleckořemeslná díla z kamene, dřeva, štuku, umělého kamene, sádry</w:t>
      </w:r>
    </w:p>
    <w:p w:rsidR="00515EA4" w:rsidRPr="008C5FA5" w:rsidRDefault="00515EA4" w:rsidP="00515EA4">
      <w:pPr>
        <w:ind w:left="705" w:hanging="705"/>
        <w:jc w:val="both"/>
      </w:pPr>
    </w:p>
    <w:p w:rsidR="00515EA4" w:rsidRPr="008C5FA5" w:rsidRDefault="00515EA4" w:rsidP="00515EA4">
      <w:r w:rsidRPr="008C5FA5">
        <w:t>3 c</w:t>
      </w:r>
      <w:r w:rsidRPr="008C5FA5">
        <w:tab/>
        <w:t>Uměleckořemeslná díla z umělého mramoru</w:t>
      </w:r>
    </w:p>
    <w:p w:rsidR="00515EA4" w:rsidRPr="008C5FA5" w:rsidRDefault="00515EA4" w:rsidP="00515EA4"/>
    <w:p w:rsidR="00515EA4" w:rsidRPr="008C5FA5" w:rsidRDefault="00515EA4" w:rsidP="00515EA4">
      <w:pPr>
        <w:ind w:left="705" w:hanging="705"/>
      </w:pPr>
      <w:r w:rsidRPr="008C5FA5">
        <w:t>3 d</w:t>
      </w:r>
      <w:r w:rsidRPr="008C5FA5">
        <w:tab/>
        <w:t xml:space="preserve">Uměleckořemeslná nefigurální malířská díla </w:t>
      </w:r>
    </w:p>
    <w:p w:rsidR="00515EA4" w:rsidRPr="008C5FA5" w:rsidRDefault="00515EA4" w:rsidP="00515EA4"/>
    <w:p w:rsidR="00515EA4" w:rsidRPr="008C5FA5" w:rsidRDefault="00515EA4" w:rsidP="00515EA4">
      <w:pPr>
        <w:ind w:left="705" w:hanging="705"/>
        <w:jc w:val="both"/>
      </w:pPr>
      <w:r w:rsidRPr="008C5FA5">
        <w:t>3 e</w:t>
      </w:r>
      <w:r w:rsidRPr="008C5FA5">
        <w:tab/>
        <w:t xml:space="preserve">Uměleckořemeslné povrchové úpravy na nefigurálních dílech </w:t>
      </w:r>
    </w:p>
    <w:p w:rsidR="00515EA4" w:rsidRPr="008C5FA5" w:rsidRDefault="00515EA4" w:rsidP="00515EA4"/>
    <w:p w:rsidR="00515EA4" w:rsidRPr="008C5FA5" w:rsidRDefault="00515EA4" w:rsidP="00515EA4">
      <w:r w:rsidRPr="008C5FA5">
        <w:t>3f</w:t>
      </w:r>
      <w:r w:rsidRPr="008C5FA5">
        <w:tab/>
        <w:t>Zbroj, zbraně, mechanické přístroje, stroje a další podobné předměty</w:t>
      </w:r>
    </w:p>
    <w:p w:rsidR="00515EA4" w:rsidRPr="008C5FA5" w:rsidRDefault="00515EA4" w:rsidP="00515EA4"/>
    <w:p w:rsidR="00515EA4" w:rsidRPr="008C5FA5" w:rsidRDefault="00515EA4" w:rsidP="00515EA4">
      <w:pPr>
        <w:ind w:left="705" w:hanging="705"/>
        <w:jc w:val="both"/>
      </w:pPr>
      <w:r w:rsidRPr="008C5FA5">
        <w:t>3 g</w:t>
      </w:r>
      <w:r w:rsidRPr="008C5FA5">
        <w:tab/>
        <w:t>Uměleckořemeslná díla ze skla, keramiky a porcelánu, drahých kovů, z železných obecných kovů, z neželezných obecných kovů, z textilu, z papíru a pergamenu, z přírodních materiálů</w:t>
      </w:r>
    </w:p>
    <w:p w:rsidR="00515EA4" w:rsidRPr="008C5FA5" w:rsidRDefault="00515EA4" w:rsidP="00515EA4">
      <w:pPr>
        <w:ind w:left="705" w:hanging="705"/>
      </w:pPr>
    </w:p>
    <w:p w:rsidR="00515EA4" w:rsidRPr="008C5FA5" w:rsidRDefault="00515EA4" w:rsidP="00515EA4">
      <w:r w:rsidRPr="008C5FA5">
        <w:t>3 h</w:t>
      </w:r>
      <w:r w:rsidRPr="008C5FA5">
        <w:tab/>
        <w:t>Hudební nástroje</w:t>
      </w:r>
    </w:p>
    <w:p w:rsidR="00515EA4" w:rsidRPr="008C5FA5" w:rsidRDefault="00515EA4" w:rsidP="00515EA4"/>
    <w:p w:rsidR="00515EA4" w:rsidRPr="008C5FA5" w:rsidRDefault="00515EA4" w:rsidP="00515EA4">
      <w:r w:rsidRPr="008C5FA5">
        <w:t>3 i</w:t>
      </w:r>
      <w:r w:rsidRPr="008C5FA5">
        <w:tab/>
        <w:t>Ostatní uměleckořemeslná díla</w:t>
      </w:r>
    </w:p>
    <w:p w:rsidR="00515EA4" w:rsidRPr="008C5FA5" w:rsidRDefault="00515EA4" w:rsidP="00515EA4">
      <w:pPr>
        <w:pStyle w:val="Nadpis4"/>
      </w:pPr>
      <w:r w:rsidRPr="008C5FA5">
        <w:rPr>
          <w:highlight w:val="magenta"/>
        </w:rPr>
        <w:br w:type="page"/>
      </w:r>
      <w:bookmarkStart w:id="1035" w:name="_Toc391376535"/>
      <w:bookmarkStart w:id="1036" w:name="_Toc392855722"/>
      <w:bookmarkStart w:id="1037" w:name="_Toc412014473"/>
      <w:r w:rsidRPr="008C5FA5">
        <w:lastRenderedPageBreak/>
        <w:t>Př</w:t>
      </w:r>
      <w:r w:rsidR="00670690" w:rsidRPr="008C5FA5">
        <w:t>í</w:t>
      </w:r>
      <w:r w:rsidRPr="008C5FA5">
        <w:t xml:space="preserve">loha č. </w:t>
      </w:r>
      <w:r w:rsidRPr="008C5FA5">
        <w:rPr>
          <w:highlight w:val="green"/>
        </w:rPr>
        <w:t>XYZ2</w:t>
      </w:r>
      <w:bookmarkEnd w:id="1035"/>
      <w:bookmarkEnd w:id="1036"/>
      <w:bookmarkEnd w:id="1037"/>
    </w:p>
    <w:p w:rsidR="00515EA4" w:rsidRPr="008C5FA5" w:rsidRDefault="00515EA4" w:rsidP="00515EA4">
      <w:pPr>
        <w:pStyle w:val="Zkladntext2"/>
        <w:spacing w:after="0" w:line="240" w:lineRule="auto"/>
        <w:jc w:val="center"/>
        <w:rPr>
          <w:b/>
          <w:sz w:val="24"/>
          <w:szCs w:val="24"/>
        </w:rPr>
      </w:pPr>
      <w:r w:rsidRPr="008C5FA5">
        <w:rPr>
          <w:b/>
          <w:sz w:val="24"/>
          <w:szCs w:val="24"/>
        </w:rPr>
        <w:t>Teoretické a praktické oblasti, které tvoří obsah vzdělávání a přípravy vyžadované v České republice pro restaurování</w:t>
      </w:r>
      <w:r w:rsidR="008435FB" w:rsidRPr="008C5FA5">
        <w:rPr>
          <w:b/>
          <w:sz w:val="24"/>
          <w:szCs w:val="24"/>
        </w:rPr>
        <w:t xml:space="preserve"> kulturní památky</w:t>
      </w:r>
    </w:p>
    <w:p w:rsidR="00515EA4" w:rsidRPr="008C5FA5" w:rsidRDefault="00515EA4" w:rsidP="00515EA4">
      <w:pPr>
        <w:jc w:val="both"/>
        <w:rPr>
          <w:b/>
        </w:rPr>
      </w:pPr>
    </w:p>
    <w:p w:rsidR="00515EA4" w:rsidRPr="008C5FA5" w:rsidRDefault="00515EA4" w:rsidP="004140AA">
      <w:pPr>
        <w:numPr>
          <w:ilvl w:val="0"/>
          <w:numId w:val="271"/>
        </w:numPr>
        <w:jc w:val="both"/>
      </w:pPr>
      <w:r w:rsidRPr="008C5FA5">
        <w:t>dějiny a filosofie umění a uměleckého řemesla, včetně iko</w:t>
      </w:r>
      <w:r w:rsidR="004140AA" w:rsidRPr="008C5FA5">
        <w:t xml:space="preserve">nografie, se zaměřením na české </w:t>
      </w:r>
      <w:r w:rsidRPr="008C5FA5">
        <w:t>země a Evropu,</w:t>
      </w:r>
    </w:p>
    <w:p w:rsidR="00515EA4" w:rsidRPr="008C5FA5" w:rsidRDefault="00515EA4" w:rsidP="004140AA">
      <w:pPr>
        <w:numPr>
          <w:ilvl w:val="0"/>
          <w:numId w:val="271"/>
        </w:numPr>
        <w:jc w:val="both"/>
      </w:pPr>
      <w:r w:rsidRPr="008C5FA5">
        <w:t>dějiny architektury se zaměřením na české země a Evropu,</w:t>
      </w:r>
    </w:p>
    <w:p w:rsidR="00515EA4" w:rsidRPr="008C5FA5" w:rsidRDefault="00515EA4" w:rsidP="004140AA">
      <w:pPr>
        <w:numPr>
          <w:ilvl w:val="0"/>
          <w:numId w:val="271"/>
        </w:numPr>
        <w:jc w:val="both"/>
      </w:pPr>
      <w:r w:rsidRPr="008C5FA5">
        <w:t>heraldika se zaměřením na české země a Evropu,</w:t>
      </w:r>
    </w:p>
    <w:p w:rsidR="00515EA4" w:rsidRPr="008C5FA5" w:rsidRDefault="00515EA4" w:rsidP="004140AA">
      <w:pPr>
        <w:numPr>
          <w:ilvl w:val="0"/>
          <w:numId w:val="271"/>
        </w:numPr>
        <w:jc w:val="both"/>
      </w:pPr>
      <w:r w:rsidRPr="008C5FA5">
        <w:t>teorie a metody památkové péče ve vztahu k restaurov</w:t>
      </w:r>
      <w:r w:rsidR="004140AA" w:rsidRPr="008C5FA5">
        <w:t xml:space="preserve">ání, výkon památkové péče podle </w:t>
      </w:r>
      <w:r w:rsidRPr="008C5FA5">
        <w:t xml:space="preserve">platné právní úpravy, </w:t>
      </w:r>
    </w:p>
    <w:p w:rsidR="00515EA4" w:rsidRPr="008C5FA5" w:rsidRDefault="00515EA4" w:rsidP="004140AA">
      <w:pPr>
        <w:numPr>
          <w:ilvl w:val="0"/>
          <w:numId w:val="271"/>
        </w:numPr>
        <w:jc w:val="both"/>
      </w:pPr>
      <w:r w:rsidRPr="008C5FA5">
        <w:t>estetika a etika restaurování,</w:t>
      </w:r>
    </w:p>
    <w:p w:rsidR="00515EA4" w:rsidRPr="008C5FA5" w:rsidRDefault="00515EA4" w:rsidP="004140AA">
      <w:pPr>
        <w:numPr>
          <w:ilvl w:val="0"/>
          <w:numId w:val="271"/>
        </w:numPr>
        <w:jc w:val="both"/>
      </w:pPr>
      <w:r w:rsidRPr="008C5FA5">
        <w:t>metody prezentace děl výtvarných umění a uměleckořemeslných prací,</w:t>
      </w:r>
    </w:p>
    <w:p w:rsidR="00515EA4" w:rsidRPr="008C5FA5" w:rsidRDefault="00515EA4" w:rsidP="004140AA">
      <w:pPr>
        <w:numPr>
          <w:ilvl w:val="0"/>
          <w:numId w:val="271"/>
        </w:numPr>
        <w:jc w:val="both"/>
      </w:pPr>
      <w:r w:rsidRPr="008C5FA5">
        <w:t xml:space="preserve">muzejnictví, restaurování a konzervace sbírkových předmětů a předmětů kulturní hodnoty, </w:t>
      </w:r>
    </w:p>
    <w:p w:rsidR="00515EA4" w:rsidRPr="008C5FA5" w:rsidRDefault="00515EA4" w:rsidP="004140AA">
      <w:pPr>
        <w:numPr>
          <w:ilvl w:val="0"/>
          <w:numId w:val="271"/>
        </w:numPr>
        <w:jc w:val="both"/>
      </w:pPr>
      <w:r w:rsidRPr="008C5FA5">
        <w:t>fyzikální a chemické metody restaurátorského průzkumu díla, interpretace výsledků a komplexní vyhodnocení průzkumu pro stanovení vhodného technologického postupu při restaurování,</w:t>
      </w:r>
    </w:p>
    <w:p w:rsidR="00515EA4" w:rsidRPr="008C5FA5" w:rsidRDefault="00515EA4" w:rsidP="004140AA">
      <w:pPr>
        <w:numPr>
          <w:ilvl w:val="0"/>
          <w:numId w:val="271"/>
        </w:numPr>
        <w:jc w:val="both"/>
      </w:pPr>
      <w:r w:rsidRPr="008C5FA5">
        <w:t>chemické, biologické a fyzikální procesy, způsobující poškozování děl výtvarných umění a uměleckořemeslných prací, odpovídající restaurátorské a konzervační metody,</w:t>
      </w:r>
    </w:p>
    <w:p w:rsidR="00515EA4" w:rsidRPr="008C5FA5" w:rsidRDefault="00515EA4" w:rsidP="004140AA">
      <w:pPr>
        <w:numPr>
          <w:ilvl w:val="0"/>
          <w:numId w:val="271"/>
        </w:numPr>
        <w:jc w:val="both"/>
      </w:pPr>
      <w:r w:rsidRPr="008C5FA5">
        <w:t>historické techniky a technologie restaurování,</w:t>
      </w:r>
    </w:p>
    <w:p w:rsidR="00515EA4" w:rsidRPr="008C5FA5" w:rsidRDefault="00515EA4" w:rsidP="004140AA">
      <w:pPr>
        <w:numPr>
          <w:ilvl w:val="0"/>
          <w:numId w:val="271"/>
        </w:numPr>
        <w:jc w:val="both"/>
      </w:pPr>
      <w:r w:rsidRPr="008C5FA5">
        <w:t>současné techniky a technologie restaurování,</w:t>
      </w:r>
    </w:p>
    <w:p w:rsidR="00515EA4" w:rsidRPr="008C5FA5" w:rsidRDefault="00515EA4" w:rsidP="004140AA">
      <w:pPr>
        <w:numPr>
          <w:ilvl w:val="0"/>
          <w:numId w:val="271"/>
        </w:numPr>
        <w:jc w:val="both"/>
      </w:pPr>
      <w:r w:rsidRPr="008C5FA5">
        <w:t>restaurátorské a konzervační materiály,</w:t>
      </w:r>
    </w:p>
    <w:p w:rsidR="00515EA4" w:rsidRPr="008C5FA5" w:rsidRDefault="00515EA4" w:rsidP="004140AA">
      <w:pPr>
        <w:numPr>
          <w:ilvl w:val="0"/>
          <w:numId w:val="271"/>
        </w:numPr>
        <w:jc w:val="both"/>
      </w:pPr>
      <w:r w:rsidRPr="008C5FA5">
        <w:t>chemie se zaměřením na restaurátorskou problematiku,</w:t>
      </w:r>
    </w:p>
    <w:p w:rsidR="00515EA4" w:rsidRPr="008C5FA5" w:rsidRDefault="00515EA4" w:rsidP="004140AA">
      <w:pPr>
        <w:numPr>
          <w:ilvl w:val="0"/>
          <w:numId w:val="271"/>
        </w:numPr>
        <w:jc w:val="both"/>
      </w:pPr>
      <w:r w:rsidRPr="008C5FA5">
        <w:t>mineralogie (petrografie) se zaměřením na restaurování,</w:t>
      </w:r>
    </w:p>
    <w:p w:rsidR="00515EA4" w:rsidRPr="008C5FA5" w:rsidRDefault="00515EA4" w:rsidP="004140AA">
      <w:pPr>
        <w:numPr>
          <w:ilvl w:val="0"/>
          <w:numId w:val="271"/>
        </w:numPr>
        <w:jc w:val="both"/>
      </w:pPr>
      <w:r w:rsidRPr="008C5FA5">
        <w:t>výtvarná příprava (figurální a nefigurální kresba a malba, modelování),</w:t>
      </w:r>
    </w:p>
    <w:p w:rsidR="00515EA4" w:rsidRPr="008C5FA5" w:rsidRDefault="00515EA4" w:rsidP="004140AA">
      <w:pPr>
        <w:numPr>
          <w:ilvl w:val="0"/>
          <w:numId w:val="271"/>
        </w:numPr>
        <w:jc w:val="both"/>
      </w:pPr>
      <w:r w:rsidRPr="008C5FA5">
        <w:t>provádění kopií děl výtvarných umění a uměleckořemeslných prací,</w:t>
      </w:r>
    </w:p>
    <w:p w:rsidR="00515EA4" w:rsidRPr="008C5FA5" w:rsidRDefault="00515EA4" w:rsidP="004140AA">
      <w:pPr>
        <w:numPr>
          <w:ilvl w:val="0"/>
          <w:numId w:val="271"/>
        </w:numPr>
        <w:jc w:val="both"/>
      </w:pPr>
      <w:r w:rsidRPr="008C5FA5">
        <w:t>využití výpočetní a jiné soudobé techniky v oboru restaurování,</w:t>
      </w:r>
    </w:p>
    <w:p w:rsidR="00515EA4" w:rsidRPr="008C5FA5" w:rsidRDefault="00515EA4" w:rsidP="004140AA">
      <w:pPr>
        <w:numPr>
          <w:ilvl w:val="0"/>
          <w:numId w:val="271"/>
        </w:numPr>
        <w:jc w:val="both"/>
      </w:pPr>
      <w:r w:rsidRPr="008C5FA5">
        <w:t>odborná praxe pod dohledem kvalifikované osoby při restaurování v příslušné specializaci,</w:t>
      </w:r>
    </w:p>
    <w:p w:rsidR="00515EA4" w:rsidRPr="008C5FA5" w:rsidRDefault="00515EA4" w:rsidP="004140AA">
      <w:pPr>
        <w:numPr>
          <w:ilvl w:val="0"/>
          <w:numId w:val="271"/>
        </w:numPr>
        <w:jc w:val="both"/>
      </w:pPr>
      <w:r w:rsidRPr="008C5FA5">
        <w:t>samostatně a komplexně provedené restaurování děl výtvarných umění nebo uměleckořemeslných prací v příslušné specializaci, včetně obhajoby před odbornou komisí,</w:t>
      </w:r>
    </w:p>
    <w:p w:rsidR="00515EA4" w:rsidRPr="008C5FA5" w:rsidRDefault="00515EA4" w:rsidP="004140AA">
      <w:pPr>
        <w:numPr>
          <w:ilvl w:val="0"/>
          <w:numId w:val="271"/>
        </w:numPr>
        <w:jc w:val="both"/>
      </w:pPr>
      <w:r w:rsidRPr="008C5FA5">
        <w:t>závěrečná nebo jiná odborná písemná práce v oboru restaurování,</w:t>
      </w:r>
    </w:p>
    <w:p w:rsidR="008435FB" w:rsidRPr="008C5FA5" w:rsidRDefault="00515EA4" w:rsidP="004140AA">
      <w:pPr>
        <w:numPr>
          <w:ilvl w:val="0"/>
          <w:numId w:val="271"/>
        </w:numPr>
        <w:jc w:val="both"/>
      </w:pPr>
      <w:r w:rsidRPr="008C5FA5">
        <w:t>český jazyk, popřípadě jeden světový jazyk</w:t>
      </w:r>
      <w:r w:rsidR="008435FB" w:rsidRPr="008C5FA5">
        <w:t>,</w:t>
      </w:r>
    </w:p>
    <w:p w:rsidR="00515EA4" w:rsidRPr="008C5FA5" w:rsidRDefault="008435FB" w:rsidP="004140AA">
      <w:pPr>
        <w:numPr>
          <w:ilvl w:val="0"/>
          <w:numId w:val="271"/>
        </w:numPr>
        <w:jc w:val="both"/>
      </w:pPr>
      <w:r w:rsidRPr="008C5FA5">
        <w:t>znalost právních předpisů potřebných k ochraně památkového fondu při restaurování</w:t>
      </w:r>
      <w:r w:rsidR="00515EA4" w:rsidRPr="008C5FA5">
        <w:t>.</w:t>
      </w:r>
    </w:p>
    <w:p w:rsidR="00515EA4" w:rsidRPr="008C5FA5" w:rsidRDefault="00515EA4" w:rsidP="00515EA4">
      <w:pPr>
        <w:pStyle w:val="Nadpis4"/>
      </w:pPr>
      <w:r w:rsidRPr="008C5FA5">
        <w:rPr>
          <w:b w:val="0"/>
        </w:rPr>
        <w:br w:type="page"/>
      </w:r>
      <w:bookmarkStart w:id="1038" w:name="_Toc391376536"/>
      <w:bookmarkStart w:id="1039" w:name="_Toc392855723"/>
      <w:bookmarkStart w:id="1040" w:name="_Toc412014474"/>
      <w:r w:rsidRPr="008C5FA5">
        <w:lastRenderedPageBreak/>
        <w:t>Př</w:t>
      </w:r>
      <w:r w:rsidR="00670690" w:rsidRPr="008C5FA5">
        <w:t>í</w:t>
      </w:r>
      <w:r w:rsidRPr="008C5FA5">
        <w:t xml:space="preserve">loha č. </w:t>
      </w:r>
      <w:r w:rsidRPr="008C5FA5">
        <w:rPr>
          <w:highlight w:val="green"/>
        </w:rPr>
        <w:t>XYZ3</w:t>
      </w:r>
      <w:bookmarkEnd w:id="1038"/>
      <w:bookmarkEnd w:id="1039"/>
      <w:bookmarkEnd w:id="1040"/>
    </w:p>
    <w:p w:rsidR="00515EA4" w:rsidRPr="008C5FA5" w:rsidRDefault="00515EA4" w:rsidP="00515EA4">
      <w:pPr>
        <w:jc w:val="center"/>
        <w:rPr>
          <w:b/>
        </w:rPr>
      </w:pPr>
      <w:r w:rsidRPr="008C5FA5">
        <w:rPr>
          <w:b/>
        </w:rPr>
        <w:t>Teoretické a praktické oblasti, které tvoří obsah vzdělávání a přípravy vyžadované v České republice pro provádění stavebně historick</w:t>
      </w:r>
      <w:r w:rsidR="00585049" w:rsidRPr="008C5FA5">
        <w:rPr>
          <w:b/>
        </w:rPr>
        <w:t>ého</w:t>
      </w:r>
      <w:r w:rsidRPr="008C5FA5">
        <w:rPr>
          <w:b/>
        </w:rPr>
        <w:t xml:space="preserve"> </w:t>
      </w:r>
      <w:r w:rsidR="00585049" w:rsidRPr="008C5FA5">
        <w:rPr>
          <w:b/>
        </w:rPr>
        <w:t>prů</w:t>
      </w:r>
      <w:r w:rsidRPr="008C5FA5">
        <w:rPr>
          <w:b/>
        </w:rPr>
        <w:t>zkum</w:t>
      </w:r>
      <w:r w:rsidR="00585049" w:rsidRPr="008C5FA5">
        <w:rPr>
          <w:b/>
        </w:rPr>
        <w:t>u</w:t>
      </w:r>
    </w:p>
    <w:p w:rsidR="00515EA4" w:rsidRPr="008C5FA5" w:rsidRDefault="00515EA4" w:rsidP="00515EA4">
      <w:pPr>
        <w:rPr>
          <w:b/>
        </w:rPr>
      </w:pPr>
    </w:p>
    <w:p w:rsidR="003A0B2F" w:rsidRPr="008C5FA5" w:rsidRDefault="003A0B2F" w:rsidP="004140AA">
      <w:pPr>
        <w:numPr>
          <w:ilvl w:val="0"/>
          <w:numId w:val="270"/>
        </w:numPr>
        <w:jc w:val="both"/>
      </w:pPr>
      <w:r w:rsidRPr="008C5FA5">
        <w:t>dějiny umění a uměleckých řemesel,</w:t>
      </w:r>
    </w:p>
    <w:p w:rsidR="003A0B2F" w:rsidRPr="008C5FA5" w:rsidRDefault="004140AA" w:rsidP="004140AA">
      <w:pPr>
        <w:numPr>
          <w:ilvl w:val="0"/>
          <w:numId w:val="270"/>
        </w:numPr>
        <w:jc w:val="both"/>
      </w:pPr>
      <w:r w:rsidRPr="008C5FA5">
        <w:t>o</w:t>
      </w:r>
      <w:r w:rsidR="003A0B2F" w:rsidRPr="008C5FA5">
        <w:t>becné dějiny,</w:t>
      </w:r>
    </w:p>
    <w:p w:rsidR="003A0B2F" w:rsidRPr="008C5FA5" w:rsidRDefault="003A0B2F" w:rsidP="004140AA">
      <w:pPr>
        <w:numPr>
          <w:ilvl w:val="0"/>
          <w:numId w:val="270"/>
        </w:numPr>
        <w:jc w:val="both"/>
      </w:pPr>
      <w:r w:rsidRPr="008C5FA5">
        <w:t>pomocné vědy historické,</w:t>
      </w:r>
    </w:p>
    <w:p w:rsidR="003A0B2F" w:rsidRPr="008C5FA5" w:rsidRDefault="003A0B2F" w:rsidP="004140AA">
      <w:pPr>
        <w:numPr>
          <w:ilvl w:val="0"/>
          <w:numId w:val="270"/>
        </w:numPr>
        <w:jc w:val="both"/>
      </w:pPr>
      <w:r w:rsidRPr="008C5FA5">
        <w:t xml:space="preserve">teorie a metody památkové péče, výkon památkové péče podle platné právní úpravy, </w:t>
      </w:r>
    </w:p>
    <w:p w:rsidR="003A0B2F" w:rsidRPr="008C5FA5" w:rsidRDefault="003A0B2F" w:rsidP="004140AA">
      <w:pPr>
        <w:numPr>
          <w:ilvl w:val="0"/>
          <w:numId w:val="270"/>
        </w:numPr>
        <w:jc w:val="both"/>
      </w:pPr>
      <w:r w:rsidRPr="008C5FA5">
        <w:t xml:space="preserve">metoda </w:t>
      </w:r>
      <w:proofErr w:type="spellStart"/>
      <w:r w:rsidRPr="008C5FA5">
        <w:t>stavebněhistorického</w:t>
      </w:r>
      <w:proofErr w:type="spellEnd"/>
      <w:r w:rsidRPr="008C5FA5">
        <w:t xml:space="preserve"> průzkumu a metoda operativního průzkumu a dokumentace historických staveb,</w:t>
      </w:r>
    </w:p>
    <w:p w:rsidR="003A0B2F" w:rsidRPr="008C5FA5" w:rsidRDefault="004140AA" w:rsidP="004140AA">
      <w:pPr>
        <w:numPr>
          <w:ilvl w:val="0"/>
          <w:numId w:val="270"/>
        </w:numPr>
        <w:jc w:val="both"/>
      </w:pPr>
      <w:r w:rsidRPr="008C5FA5">
        <w:t>s</w:t>
      </w:r>
      <w:r w:rsidR="003A0B2F" w:rsidRPr="008C5FA5">
        <w:t>tavební konstrukce, materiály a technologie historické i soudobé,</w:t>
      </w:r>
    </w:p>
    <w:p w:rsidR="003A0B2F" w:rsidRPr="008C5FA5" w:rsidRDefault="003A0B2F" w:rsidP="004140AA">
      <w:pPr>
        <w:numPr>
          <w:ilvl w:val="0"/>
          <w:numId w:val="270"/>
        </w:numPr>
        <w:jc w:val="both"/>
      </w:pPr>
      <w:r w:rsidRPr="008C5FA5">
        <w:t>metody měřické a projektové dokumentace staveb, odborná fotografie, fotogrammetrie,</w:t>
      </w:r>
    </w:p>
    <w:p w:rsidR="003A0B2F" w:rsidRPr="008C5FA5" w:rsidRDefault="003A0B2F" w:rsidP="004140AA">
      <w:pPr>
        <w:numPr>
          <w:ilvl w:val="0"/>
          <w:numId w:val="270"/>
        </w:numPr>
        <w:jc w:val="both"/>
      </w:pPr>
      <w:proofErr w:type="spellStart"/>
      <w:r w:rsidRPr="008C5FA5">
        <w:t>archeometrické</w:t>
      </w:r>
      <w:proofErr w:type="spellEnd"/>
      <w:r w:rsidRPr="008C5FA5">
        <w:t xml:space="preserve"> metody průzkumu historických staveb,</w:t>
      </w:r>
    </w:p>
    <w:p w:rsidR="003A0B2F" w:rsidRPr="008C5FA5" w:rsidRDefault="003A0B2F" w:rsidP="004140AA">
      <w:pPr>
        <w:numPr>
          <w:ilvl w:val="0"/>
          <w:numId w:val="270"/>
        </w:numPr>
        <w:jc w:val="both"/>
      </w:pPr>
      <w:r w:rsidRPr="008C5FA5">
        <w:t>metody stavebně technických průzkumů historických staveb,</w:t>
      </w:r>
    </w:p>
    <w:p w:rsidR="003A0B2F" w:rsidRPr="008C5FA5" w:rsidRDefault="003A0B2F" w:rsidP="004140AA">
      <w:pPr>
        <w:numPr>
          <w:ilvl w:val="0"/>
          <w:numId w:val="270"/>
        </w:numPr>
        <w:jc w:val="both"/>
      </w:pPr>
      <w:r w:rsidRPr="008C5FA5">
        <w:t>etika vědecké práce v oboru dějin umění nebo obecných dějin,</w:t>
      </w:r>
    </w:p>
    <w:p w:rsidR="003A0B2F" w:rsidRPr="008C5FA5" w:rsidRDefault="003A0B2F" w:rsidP="004140AA">
      <w:pPr>
        <w:numPr>
          <w:ilvl w:val="0"/>
          <w:numId w:val="270"/>
        </w:numPr>
        <w:jc w:val="both"/>
      </w:pPr>
      <w:r w:rsidRPr="008C5FA5">
        <w:t xml:space="preserve">využití výpočetní a jiné soudobé techniky při zpracování </w:t>
      </w:r>
      <w:proofErr w:type="spellStart"/>
      <w:r w:rsidRPr="008C5FA5">
        <w:t>stavebněhistorických</w:t>
      </w:r>
      <w:proofErr w:type="spellEnd"/>
      <w:r w:rsidRPr="008C5FA5">
        <w:t xml:space="preserve"> průzkumů,</w:t>
      </w:r>
    </w:p>
    <w:p w:rsidR="003A0B2F" w:rsidRPr="008C5FA5" w:rsidRDefault="003A0B2F" w:rsidP="004140AA">
      <w:pPr>
        <w:numPr>
          <w:ilvl w:val="0"/>
          <w:numId w:val="270"/>
        </w:numPr>
        <w:jc w:val="both"/>
      </w:pPr>
      <w:r w:rsidRPr="008C5FA5">
        <w:t>závěrečná práce</w:t>
      </w:r>
      <w:r w:rsidR="004140AA" w:rsidRPr="008C5FA5">
        <w:t xml:space="preserve"> v oborech společenských věd se zaměřením kulturněhistorickým nebo v oborech stavitelství a architektury,</w:t>
      </w:r>
    </w:p>
    <w:p w:rsidR="008435FB" w:rsidRPr="008C5FA5" w:rsidRDefault="003A0B2F" w:rsidP="004140AA">
      <w:pPr>
        <w:numPr>
          <w:ilvl w:val="0"/>
          <w:numId w:val="270"/>
        </w:numPr>
        <w:jc w:val="both"/>
      </w:pPr>
      <w:r w:rsidRPr="008C5FA5">
        <w:t>český jazyk, základy němčiny a latiny, případně další světový jazyk</w:t>
      </w:r>
      <w:r w:rsidR="008435FB" w:rsidRPr="008C5FA5">
        <w:t xml:space="preserve">, </w:t>
      </w:r>
    </w:p>
    <w:p w:rsidR="004140AA" w:rsidRPr="008C5FA5" w:rsidRDefault="008435FB" w:rsidP="004140AA">
      <w:pPr>
        <w:numPr>
          <w:ilvl w:val="0"/>
          <w:numId w:val="270"/>
        </w:numPr>
        <w:jc w:val="both"/>
        <w:rPr>
          <w:szCs w:val="20"/>
        </w:rPr>
      </w:pPr>
      <w:r w:rsidRPr="008C5FA5">
        <w:t>z</w:t>
      </w:r>
      <w:r w:rsidRPr="008C5FA5">
        <w:rPr>
          <w:szCs w:val="20"/>
        </w:rPr>
        <w:t xml:space="preserve">nalost právních předpisů potřebných k ochraně památkového fondu při </w:t>
      </w:r>
      <w:r w:rsidR="004140AA" w:rsidRPr="008C5FA5">
        <w:rPr>
          <w:szCs w:val="20"/>
        </w:rPr>
        <w:t>provádění</w:t>
      </w:r>
    </w:p>
    <w:p w:rsidR="008435FB" w:rsidRPr="008C5FA5" w:rsidRDefault="008435FB" w:rsidP="004140AA">
      <w:pPr>
        <w:numPr>
          <w:ilvl w:val="0"/>
          <w:numId w:val="270"/>
        </w:numPr>
        <w:jc w:val="both"/>
      </w:pPr>
      <w:proofErr w:type="spellStart"/>
      <w:r w:rsidRPr="008C5FA5">
        <w:rPr>
          <w:szCs w:val="20"/>
        </w:rPr>
        <w:t>stavebněhistorických</w:t>
      </w:r>
      <w:proofErr w:type="spellEnd"/>
      <w:r w:rsidRPr="008C5FA5">
        <w:rPr>
          <w:szCs w:val="20"/>
        </w:rPr>
        <w:t xml:space="preserve"> </w:t>
      </w:r>
      <w:r w:rsidR="00585049" w:rsidRPr="008C5FA5">
        <w:rPr>
          <w:szCs w:val="20"/>
        </w:rPr>
        <w:t>prů</w:t>
      </w:r>
      <w:r w:rsidRPr="008C5FA5">
        <w:rPr>
          <w:szCs w:val="20"/>
        </w:rPr>
        <w:t>zkumů.</w:t>
      </w:r>
    </w:p>
    <w:p w:rsidR="003A0B2F" w:rsidRPr="008C5FA5" w:rsidRDefault="003A0B2F" w:rsidP="00515EA4">
      <w:pPr>
        <w:rPr>
          <w:b/>
        </w:rPr>
      </w:pPr>
    </w:p>
    <w:p w:rsidR="00515EA4" w:rsidRPr="008C5FA5" w:rsidRDefault="00515EA4" w:rsidP="00515EA4">
      <w:pPr>
        <w:pStyle w:val="Nadpis4"/>
        <w:rPr>
          <w:b w:val="0"/>
        </w:rPr>
      </w:pPr>
      <w:r w:rsidRPr="008C5FA5">
        <w:rPr>
          <w:b w:val="0"/>
        </w:rPr>
        <w:br w:type="page"/>
      </w:r>
      <w:bookmarkStart w:id="1041" w:name="_Toc391376537"/>
      <w:bookmarkStart w:id="1042" w:name="_Toc392855724"/>
      <w:bookmarkStart w:id="1043" w:name="_Toc412014475"/>
      <w:r w:rsidRPr="008C5FA5">
        <w:lastRenderedPageBreak/>
        <w:t>Př</w:t>
      </w:r>
      <w:r w:rsidR="00670690" w:rsidRPr="008C5FA5">
        <w:t>í</w:t>
      </w:r>
      <w:r w:rsidRPr="008C5FA5">
        <w:t xml:space="preserve">loha č. </w:t>
      </w:r>
      <w:r w:rsidRPr="008C5FA5">
        <w:rPr>
          <w:highlight w:val="green"/>
        </w:rPr>
        <w:t>XYZ4</w:t>
      </w:r>
      <w:bookmarkEnd w:id="1041"/>
      <w:bookmarkEnd w:id="1042"/>
      <w:bookmarkEnd w:id="1043"/>
    </w:p>
    <w:p w:rsidR="00515EA4" w:rsidRPr="008C5FA5" w:rsidRDefault="00515EA4" w:rsidP="00515EA4">
      <w:pPr>
        <w:pStyle w:val="Zkladntext2"/>
        <w:spacing w:after="0" w:line="240" w:lineRule="auto"/>
        <w:jc w:val="center"/>
        <w:rPr>
          <w:b/>
          <w:sz w:val="24"/>
          <w:szCs w:val="24"/>
        </w:rPr>
      </w:pPr>
      <w:r w:rsidRPr="008C5FA5">
        <w:rPr>
          <w:b/>
          <w:sz w:val="24"/>
          <w:szCs w:val="24"/>
        </w:rPr>
        <w:t>Teoretické a praktické oblasti, které tvoří obsah vzdělávání a přípravy vyžadované v České republice pro provádění archeologických výzkumů</w:t>
      </w:r>
    </w:p>
    <w:p w:rsidR="00515EA4" w:rsidRPr="008C5FA5" w:rsidRDefault="00515EA4" w:rsidP="00515EA4">
      <w:pPr>
        <w:rPr>
          <w:b/>
        </w:rPr>
      </w:pPr>
    </w:p>
    <w:p w:rsidR="00515EA4" w:rsidRPr="008C5FA5" w:rsidRDefault="00515EA4" w:rsidP="004140AA">
      <w:pPr>
        <w:numPr>
          <w:ilvl w:val="0"/>
          <w:numId w:val="272"/>
        </w:numPr>
        <w:jc w:val="both"/>
      </w:pPr>
      <w:r w:rsidRPr="008C5FA5">
        <w:t>obecné dějiny, dějiny filosofie a dějiny kultur od pravěku přes starověk a středověk po moderní civilizace,</w:t>
      </w:r>
    </w:p>
    <w:p w:rsidR="00515EA4" w:rsidRPr="008C5FA5" w:rsidRDefault="00515EA4" w:rsidP="004140AA">
      <w:pPr>
        <w:numPr>
          <w:ilvl w:val="0"/>
          <w:numId w:val="272"/>
        </w:numPr>
        <w:jc w:val="both"/>
      </w:pPr>
      <w:r w:rsidRPr="008C5FA5">
        <w:t xml:space="preserve">dějiny umění a uměleckých řemesel, </w:t>
      </w:r>
    </w:p>
    <w:p w:rsidR="00515EA4" w:rsidRPr="008C5FA5" w:rsidRDefault="00515EA4" w:rsidP="004140AA">
      <w:pPr>
        <w:numPr>
          <w:ilvl w:val="0"/>
          <w:numId w:val="272"/>
        </w:numPr>
        <w:jc w:val="both"/>
      </w:pPr>
      <w:r w:rsidRPr="008C5FA5">
        <w:t>dějiny osídlení se zaměřením na české země a Evropu,</w:t>
      </w:r>
    </w:p>
    <w:p w:rsidR="00515EA4" w:rsidRPr="008C5FA5" w:rsidRDefault="00515EA4" w:rsidP="004140AA">
      <w:pPr>
        <w:numPr>
          <w:ilvl w:val="0"/>
          <w:numId w:val="272"/>
        </w:numPr>
        <w:jc w:val="both"/>
      </w:pPr>
      <w:r w:rsidRPr="008C5FA5">
        <w:t>egyptská, egejská, řecká, etruská a římská archeologie, archeologie Kypru a Předního Východu,</w:t>
      </w:r>
    </w:p>
    <w:p w:rsidR="00515EA4" w:rsidRPr="008C5FA5" w:rsidRDefault="00515EA4" w:rsidP="004140AA">
      <w:pPr>
        <w:numPr>
          <w:ilvl w:val="0"/>
          <w:numId w:val="272"/>
        </w:numPr>
        <w:jc w:val="both"/>
      </w:pPr>
      <w:r w:rsidRPr="008C5FA5">
        <w:t>starožitnosti ve vztahu k archeologii,</w:t>
      </w:r>
    </w:p>
    <w:p w:rsidR="00515EA4" w:rsidRPr="008C5FA5" w:rsidRDefault="00515EA4" w:rsidP="004140AA">
      <w:pPr>
        <w:numPr>
          <w:ilvl w:val="0"/>
          <w:numId w:val="272"/>
        </w:numPr>
        <w:jc w:val="both"/>
      </w:pPr>
      <w:r w:rsidRPr="008C5FA5">
        <w:t>biologická antropologie,</w:t>
      </w:r>
    </w:p>
    <w:p w:rsidR="00515EA4" w:rsidRPr="008C5FA5" w:rsidRDefault="00515EA4" w:rsidP="004140AA">
      <w:pPr>
        <w:numPr>
          <w:ilvl w:val="0"/>
          <w:numId w:val="272"/>
        </w:numPr>
        <w:jc w:val="both"/>
      </w:pPr>
      <w:r w:rsidRPr="008C5FA5">
        <w:t>mytologie a náboženství v dějinách hmotné kultury včetně ikonografie,</w:t>
      </w:r>
    </w:p>
    <w:p w:rsidR="00515EA4" w:rsidRPr="008C5FA5" w:rsidRDefault="00515EA4" w:rsidP="004140AA">
      <w:pPr>
        <w:numPr>
          <w:ilvl w:val="0"/>
          <w:numId w:val="272"/>
        </w:numPr>
        <w:jc w:val="both"/>
      </w:pPr>
      <w:r w:rsidRPr="008C5FA5">
        <w:t>topografie,</w:t>
      </w:r>
    </w:p>
    <w:p w:rsidR="00515EA4" w:rsidRPr="008C5FA5" w:rsidRDefault="00515EA4" w:rsidP="004140AA">
      <w:pPr>
        <w:numPr>
          <w:ilvl w:val="0"/>
          <w:numId w:val="272"/>
        </w:numPr>
        <w:jc w:val="both"/>
      </w:pPr>
      <w:r w:rsidRPr="008C5FA5">
        <w:t>epigrafika a numismatika,</w:t>
      </w:r>
    </w:p>
    <w:p w:rsidR="00515EA4" w:rsidRPr="008C5FA5" w:rsidRDefault="00515EA4" w:rsidP="004140AA">
      <w:pPr>
        <w:numPr>
          <w:ilvl w:val="0"/>
          <w:numId w:val="272"/>
        </w:numPr>
        <w:jc w:val="both"/>
      </w:pPr>
      <w:r w:rsidRPr="008C5FA5">
        <w:t>teorie a metody památkové péče ve vztahu k provádění archeologických výzkumů, výkon památkové péče podle platné právní úpravy,</w:t>
      </w:r>
    </w:p>
    <w:p w:rsidR="00515EA4" w:rsidRPr="008C5FA5" w:rsidRDefault="00515EA4" w:rsidP="004140AA">
      <w:pPr>
        <w:numPr>
          <w:ilvl w:val="0"/>
          <w:numId w:val="272"/>
        </w:numPr>
        <w:jc w:val="both"/>
      </w:pPr>
      <w:r w:rsidRPr="008C5FA5">
        <w:t>etika provádění archeologických výzkumů,</w:t>
      </w:r>
    </w:p>
    <w:p w:rsidR="00515EA4" w:rsidRPr="008C5FA5" w:rsidRDefault="00515EA4" w:rsidP="004140AA">
      <w:pPr>
        <w:numPr>
          <w:ilvl w:val="0"/>
          <w:numId w:val="272"/>
        </w:numPr>
        <w:jc w:val="both"/>
      </w:pPr>
      <w:r w:rsidRPr="008C5FA5">
        <w:t>metody prezentace archeologických nálezů,</w:t>
      </w:r>
    </w:p>
    <w:p w:rsidR="00515EA4" w:rsidRPr="008C5FA5" w:rsidRDefault="00515EA4" w:rsidP="004140AA">
      <w:pPr>
        <w:numPr>
          <w:ilvl w:val="0"/>
          <w:numId w:val="272"/>
        </w:numPr>
        <w:jc w:val="both"/>
      </w:pPr>
      <w:r w:rsidRPr="008C5FA5">
        <w:t xml:space="preserve">preventivní ochrana archeologických nálezů a muzejnictví, </w:t>
      </w:r>
    </w:p>
    <w:p w:rsidR="00515EA4" w:rsidRPr="008C5FA5" w:rsidRDefault="00515EA4" w:rsidP="004140AA">
      <w:pPr>
        <w:numPr>
          <w:ilvl w:val="0"/>
          <w:numId w:val="272"/>
        </w:numPr>
        <w:jc w:val="both"/>
      </w:pPr>
      <w:r w:rsidRPr="008C5FA5">
        <w:t>metody vědecké archeologie pravěké, prehistorické, středověké a novověké,</w:t>
      </w:r>
    </w:p>
    <w:p w:rsidR="00515EA4" w:rsidRPr="008C5FA5" w:rsidRDefault="00515EA4" w:rsidP="004140AA">
      <w:pPr>
        <w:numPr>
          <w:ilvl w:val="0"/>
          <w:numId w:val="272"/>
        </w:numPr>
        <w:jc w:val="both"/>
      </w:pPr>
      <w:r w:rsidRPr="008C5FA5">
        <w:t>teorie a odborná výkopová praxe archeologických výzkumů,</w:t>
      </w:r>
    </w:p>
    <w:p w:rsidR="00515EA4" w:rsidRPr="008C5FA5" w:rsidRDefault="00515EA4" w:rsidP="004140AA">
      <w:pPr>
        <w:numPr>
          <w:ilvl w:val="0"/>
          <w:numId w:val="272"/>
        </w:numPr>
        <w:jc w:val="both"/>
      </w:pPr>
      <w:r w:rsidRPr="008C5FA5">
        <w:t>nauka o materiálech a technologiích pro účely archeologie,</w:t>
      </w:r>
    </w:p>
    <w:p w:rsidR="00515EA4" w:rsidRPr="008C5FA5" w:rsidRDefault="00515EA4" w:rsidP="004140AA">
      <w:pPr>
        <w:numPr>
          <w:ilvl w:val="0"/>
          <w:numId w:val="272"/>
        </w:numPr>
        <w:jc w:val="both"/>
      </w:pPr>
      <w:r w:rsidRPr="008C5FA5">
        <w:t xml:space="preserve">metody dokumentace archeologických výzkumů, odborná fotografie, </w:t>
      </w:r>
    </w:p>
    <w:p w:rsidR="00515EA4" w:rsidRPr="008C5FA5" w:rsidRDefault="00515EA4" w:rsidP="004140AA">
      <w:pPr>
        <w:numPr>
          <w:ilvl w:val="0"/>
          <w:numId w:val="272"/>
        </w:numPr>
        <w:jc w:val="both"/>
      </w:pPr>
      <w:r w:rsidRPr="008C5FA5">
        <w:t>využití výpočetní a jiné soudobé techniky v oboru archeologie,</w:t>
      </w:r>
    </w:p>
    <w:p w:rsidR="00515EA4" w:rsidRPr="008C5FA5" w:rsidRDefault="00515EA4" w:rsidP="004140AA">
      <w:pPr>
        <w:numPr>
          <w:ilvl w:val="0"/>
          <w:numId w:val="272"/>
        </w:numPr>
        <w:jc w:val="both"/>
      </w:pPr>
      <w:r w:rsidRPr="008C5FA5">
        <w:t>samostatně a komplexně provedený archeologický výzkum, včetně obhajoby před odbornou komisí,</w:t>
      </w:r>
    </w:p>
    <w:p w:rsidR="00515EA4" w:rsidRPr="008C5FA5" w:rsidRDefault="00515EA4" w:rsidP="004140AA">
      <w:pPr>
        <w:numPr>
          <w:ilvl w:val="0"/>
          <w:numId w:val="272"/>
        </w:numPr>
        <w:jc w:val="both"/>
      </w:pPr>
      <w:r w:rsidRPr="008C5FA5">
        <w:t>závěrečná práce v oboru archeologie,</w:t>
      </w:r>
    </w:p>
    <w:p w:rsidR="008435FB" w:rsidRPr="008C5FA5" w:rsidRDefault="00515EA4" w:rsidP="004140AA">
      <w:pPr>
        <w:numPr>
          <w:ilvl w:val="0"/>
          <w:numId w:val="272"/>
        </w:numPr>
        <w:jc w:val="both"/>
      </w:pPr>
      <w:r w:rsidRPr="008C5FA5">
        <w:t>český jazyk, jeden světový jazyk a základy latiny a řečtiny</w:t>
      </w:r>
      <w:r w:rsidR="008435FB" w:rsidRPr="008C5FA5">
        <w:t>,</w:t>
      </w:r>
    </w:p>
    <w:p w:rsidR="00515EA4" w:rsidRPr="008C5FA5" w:rsidRDefault="008435FB" w:rsidP="004140AA">
      <w:pPr>
        <w:numPr>
          <w:ilvl w:val="0"/>
          <w:numId w:val="272"/>
        </w:numPr>
        <w:jc w:val="both"/>
      </w:pPr>
      <w:r w:rsidRPr="008C5FA5">
        <w:t>znalost právních předpisů potřebných k ochraně památkového fondu při provádění archeologických výzkumů</w:t>
      </w:r>
      <w:r w:rsidR="00515EA4" w:rsidRPr="008C5FA5">
        <w:t>.</w:t>
      </w:r>
    </w:p>
    <w:p w:rsidR="007D2CBA" w:rsidRPr="008C5FA5" w:rsidRDefault="007D2CBA" w:rsidP="004054E6">
      <w:pPr>
        <w:rPr>
          <w:b/>
        </w:rPr>
      </w:pPr>
    </w:p>
    <w:sectPr w:rsidR="007D2CBA" w:rsidRPr="008C5FA5" w:rsidSect="00515E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A5" w:rsidRDefault="008C5FA5">
      <w:r>
        <w:separator/>
      </w:r>
    </w:p>
  </w:endnote>
  <w:endnote w:type="continuationSeparator" w:id="0">
    <w:p w:rsidR="008C5FA5" w:rsidRDefault="008C5FA5">
      <w:r>
        <w:continuationSeparator/>
      </w:r>
    </w:p>
  </w:endnote>
  <w:endnote w:type="continuationNotice" w:id="1">
    <w:p w:rsidR="008C5FA5" w:rsidRDefault="008C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A5" w:rsidRDefault="008C5FA5"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C5FA5" w:rsidRDefault="008C5F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A5" w:rsidRDefault="008C5FA5"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B19A5">
      <w:rPr>
        <w:rStyle w:val="slostrnky"/>
        <w:noProof/>
      </w:rPr>
      <w:t>6</w:t>
    </w:r>
    <w:r>
      <w:rPr>
        <w:rStyle w:val="slostrnky"/>
      </w:rPr>
      <w:fldChar w:fldCharType="end"/>
    </w:r>
  </w:p>
  <w:p w:rsidR="008C5FA5" w:rsidRDefault="008C5F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A5" w:rsidRDefault="008C5FA5">
      <w:r>
        <w:separator/>
      </w:r>
    </w:p>
  </w:footnote>
  <w:footnote w:type="continuationSeparator" w:id="0">
    <w:p w:rsidR="008C5FA5" w:rsidRDefault="008C5FA5">
      <w:r>
        <w:continuationSeparator/>
      </w:r>
    </w:p>
  </w:footnote>
  <w:footnote w:type="continuationNotice" w:id="1">
    <w:p w:rsidR="008C5FA5" w:rsidRDefault="008C5FA5"/>
  </w:footnote>
  <w:footnote w:id="2">
    <w:p w:rsidR="008C5FA5" w:rsidRDefault="008C5FA5" w:rsidP="00F651DB">
      <w:pPr>
        <w:pStyle w:val="Textpoznpodarou"/>
        <w:jc w:val="both"/>
      </w:pPr>
      <w:r>
        <w:rPr>
          <w:rStyle w:val="Znakapoznpodarou"/>
        </w:rPr>
        <w:t>00-4)</w:t>
      </w:r>
      <w:r>
        <w:t xml:space="preserve"> Zákon č. 183/2006 Sb., o územním plánování a stavebním řádu (stavební zákon), ve znění pozdějších předpisů.</w:t>
      </w:r>
    </w:p>
  </w:footnote>
  <w:footnote w:id="3">
    <w:p w:rsidR="008C5FA5" w:rsidRDefault="008C5FA5" w:rsidP="00C1572A">
      <w:pPr>
        <w:pStyle w:val="Textpoznpodarou"/>
        <w:jc w:val="both"/>
      </w:pPr>
      <w:r>
        <w:rPr>
          <w:rStyle w:val="Znakapoznpodarou"/>
        </w:rPr>
        <w:t>00-8)</w:t>
      </w:r>
      <w:r>
        <w:t xml:space="preserve"> 365/2000 Sb., o informačních systémech veřejné správy a o změně některých dalších zákonů, ve znění pozdějších předpisů.</w:t>
      </w:r>
    </w:p>
  </w:footnote>
  <w:footnote w:id="4">
    <w:p w:rsidR="008C5FA5" w:rsidRPr="00F473AE" w:rsidRDefault="008C5FA5">
      <w:pPr>
        <w:pStyle w:val="Textpoznpodarou"/>
      </w:pPr>
      <w:r>
        <w:rPr>
          <w:rStyle w:val="Znakapoznpodarou"/>
        </w:rPr>
        <w:t>*aa+00)</w:t>
      </w:r>
      <w:r>
        <w:t xml:space="preserve"> Zákon č. 203/2006 Sb., </w:t>
      </w:r>
      <w:r w:rsidRPr="00F473AE">
        <w:t>o některých druzích podpory kultury a o změně některých souvisejících zákonů</w:t>
      </w:r>
      <w:r>
        <w:t>, ve znění pozdějších předpisů.</w:t>
      </w:r>
    </w:p>
  </w:footnote>
  <w:footnote w:id="5">
    <w:p w:rsidR="008C5FA5" w:rsidRDefault="008C5FA5" w:rsidP="002903DB">
      <w:pPr>
        <w:pStyle w:val="Textpoznpodarou"/>
      </w:pPr>
      <w:r>
        <w:rPr>
          <w:rStyle w:val="Znakapoznpodarou"/>
        </w:rPr>
        <w:t>00-1)</w:t>
      </w:r>
      <w:r>
        <w:t xml:space="preserve"> </w:t>
      </w:r>
      <w:r w:rsidRPr="00AD0EB8">
        <w:t>Úmluva o ochraně archeologického dědictví Evropy (revidovaná)</w:t>
      </w:r>
      <w:r>
        <w:t>,</w:t>
      </w:r>
      <w:r w:rsidRPr="00AD0EB8">
        <w:t xml:space="preserve"> vyhlášená pod č. 99/2000 Sb. m. s.</w:t>
      </w:r>
    </w:p>
  </w:footnote>
  <w:footnote w:id="6">
    <w:p w:rsidR="008C5FA5" w:rsidRDefault="008C5FA5" w:rsidP="002903DB">
      <w:pPr>
        <w:pStyle w:val="Textpoznpodarou"/>
        <w:jc w:val="both"/>
      </w:pPr>
      <w:r>
        <w:rPr>
          <w:rStyle w:val="Znakapoznpodarou"/>
        </w:rPr>
        <w:t>00-2)</w:t>
      </w:r>
      <w:r>
        <w:t xml:space="preserve"> </w:t>
      </w:r>
      <w:r w:rsidRPr="008A1B0C">
        <w:t>§ 86 a násl. zákona č. 129/</w:t>
      </w:r>
      <w:r>
        <w:t xml:space="preserve">2000 Sb., o krajích (krajské zřízení), ve znění pozdějších předpisů, a § 113 a násl. zákona č. 131/2000 Sb., </w:t>
      </w:r>
      <w:r w:rsidRPr="008A1B0C">
        <w:t>o hlavním městě Praze</w:t>
      </w:r>
      <w:r>
        <w:t xml:space="preserve">, ve znění pozdějších předpisů. </w:t>
      </w:r>
    </w:p>
  </w:footnote>
  <w:footnote w:id="7">
    <w:p w:rsidR="008C5FA5" w:rsidRDefault="008C5FA5" w:rsidP="009E4C88">
      <w:pPr>
        <w:pStyle w:val="Textpoznpodarou"/>
      </w:pPr>
      <w:r>
        <w:rPr>
          <w:rStyle w:val="Znakapoznpodarou"/>
        </w:rPr>
        <w:t>00-3)</w:t>
      </w:r>
      <w:r>
        <w:t xml:space="preserve"> Zákon č. 114/1993 Sb., o Kanceláři prezidenta republiky,</w:t>
      </w:r>
      <w:r w:rsidRPr="00287C3F">
        <w:t xml:space="preserve"> </w:t>
      </w:r>
      <w:r>
        <w:t xml:space="preserve">ve znění pozdějších předpisů. </w:t>
      </w:r>
    </w:p>
  </w:footnote>
  <w:footnote w:id="8">
    <w:p w:rsidR="008C5FA5" w:rsidRDefault="008C5FA5" w:rsidP="00AA6905">
      <w:pPr>
        <w:pStyle w:val="Textpoznpodarou"/>
        <w:jc w:val="both"/>
      </w:pPr>
      <w:r>
        <w:rPr>
          <w:rStyle w:val="Znakapoznpodarou"/>
        </w:rPr>
        <w:t>00-7)</w:t>
      </w:r>
      <w:r>
        <w:t xml:space="preserve"> Např. zákon č. 44/1988 Sb., o ochraně a využití nerostného bohatství (horní zákon), ve znění pozdějších předpisů, zákon č. 61/1988 Sb., o hornické činnosti, výbušninách a o státní báňské správě, ve znění pozdějších předpisů, zákon č. 62/1988 Sb., o geologických pracích, ve znění pozdějších předpisů, zákon č. 114/1992 Sb., o ochraně přírody a krajiny, ve znění pozdějších předpisů, zákon č. 183/2006 Sb., o územním řízení a stavebním řádu (stavební zákon), ve znění pozdějších předpisů.</w:t>
      </w:r>
    </w:p>
  </w:footnote>
  <w:footnote w:id="9">
    <w:p w:rsidR="008C5FA5" w:rsidRPr="002C526E" w:rsidRDefault="008C5FA5" w:rsidP="002C526E">
      <w:pPr>
        <w:pStyle w:val="Textpoznpodarou"/>
        <w:rPr>
          <w:rFonts w:eastAsia="Calibri"/>
        </w:rPr>
      </w:pPr>
      <w:r w:rsidRPr="001F2581">
        <w:rPr>
          <w:rStyle w:val="Znakapoznpodarou"/>
        </w:rPr>
        <w:t>*hh+10)</w:t>
      </w:r>
      <w:r w:rsidRPr="001F2581">
        <w:t xml:space="preserve"> Zákon č. 360/1992 Sb., o výkonu povolání autorizovaných architektů a o výkonu povolání autorizovaných inženýrů a techniků činných ve výstavbě, ve znění pozdějších předpisů.</w:t>
      </w:r>
    </w:p>
  </w:footnote>
  <w:footnote w:id="10">
    <w:p w:rsidR="008C5FA5" w:rsidRDefault="008C5FA5">
      <w:pPr>
        <w:pStyle w:val="Textpoznpodarou"/>
      </w:pPr>
      <w:r w:rsidRPr="00D24581">
        <w:rPr>
          <w:rStyle w:val="Znakapoznpodarou"/>
        </w:rPr>
        <w:t>*h+11)</w:t>
      </w:r>
      <w:r w:rsidRPr="00D24581">
        <w:t xml:space="preserve"> Úmluva o ochraně architektonického dědictví Evropy, vyhlášené pod č. 73/2000 Sb. m. s.</w:t>
      </w:r>
    </w:p>
  </w:footnote>
  <w:footnote w:id="11">
    <w:p w:rsidR="008C5FA5" w:rsidRPr="00C44AD1" w:rsidRDefault="008C5FA5" w:rsidP="00C44AD1">
      <w:pPr>
        <w:pStyle w:val="Textpoznpodarou"/>
      </w:pPr>
      <w:r w:rsidRPr="00D24581">
        <w:rPr>
          <w:rStyle w:val="Znakapoznpodarou"/>
        </w:rPr>
        <w:t>*mm+01)</w:t>
      </w:r>
      <w:r w:rsidRPr="00D24581">
        <w:t xml:space="preserve"> Zákon č. 71/1994 Sb., o prodeji a vývozu předmětů kulturní hodnoty ve znění pozdějších předpisů.</w:t>
      </w:r>
    </w:p>
  </w:footnote>
  <w:footnote w:id="12">
    <w:p w:rsidR="008C5FA5" w:rsidRDefault="008C5FA5">
      <w:pPr>
        <w:pStyle w:val="Textpoznpodarou"/>
      </w:pPr>
      <w:r w:rsidRPr="00EA662F">
        <w:rPr>
          <w:rStyle w:val="Znakapoznpodarou"/>
        </w:rPr>
        <w:t>rr+01)</w:t>
      </w:r>
      <w:r w:rsidRPr="00EA662F">
        <w:t xml:space="preserve"> </w:t>
      </w:r>
      <w:r w:rsidRPr="00EA662F">
        <w:rPr>
          <w:b/>
        </w:rPr>
        <w:t>§ 82 odst. 2 zákona č. 89/2012 Sb.</w:t>
      </w:r>
    </w:p>
  </w:footnote>
  <w:footnote w:id="13">
    <w:p w:rsidR="008C5FA5" w:rsidRDefault="008C5FA5" w:rsidP="00AC63EA">
      <w:pPr>
        <w:pStyle w:val="Textpoznpodarou"/>
      </w:pPr>
      <w:r>
        <w:rPr>
          <w:rStyle w:val="Znakapoznpodarou"/>
        </w:rPr>
        <w:t>*aa+03)</w:t>
      </w:r>
      <w:r>
        <w:t xml:space="preserve"> Zákon</w:t>
      </w:r>
      <w:r w:rsidRPr="002645E2">
        <w:t xml:space="preserve"> č. 338/1992 Sb., o dani </w:t>
      </w:r>
      <w:r w:rsidRPr="004814B7">
        <w:t>z nemovitých věcí</w:t>
      </w:r>
      <w:r w:rsidRPr="00852EAD">
        <w:t>, ve znění pozdějších předpisů, a zákon č. 586/1992 Sb., o daních z příjm</w:t>
      </w:r>
      <w:r>
        <w:t>ů</w:t>
      </w:r>
      <w:r w:rsidRPr="00852EAD">
        <w:t>, ve znění pozdějších předpisů.</w:t>
      </w:r>
    </w:p>
  </w:footnote>
  <w:footnote w:id="14">
    <w:p w:rsidR="008C5FA5" w:rsidRDefault="008C5FA5" w:rsidP="00852EAD">
      <w:pPr>
        <w:pStyle w:val="Textpoznpodarou"/>
        <w:jc w:val="both"/>
      </w:pPr>
      <w:r>
        <w:rPr>
          <w:rStyle w:val="Znakapoznpodarou"/>
        </w:rPr>
        <w:t>*aa+04)</w:t>
      </w:r>
      <w:r>
        <w:t xml:space="preserve"> </w:t>
      </w:r>
      <w:r w:rsidRPr="00852EAD">
        <w:t>Druhý protokol k Haagské úmluvě na ochranu kulturních statků za ozbrojeného konfliktu z roku 1954 Haag</w:t>
      </w:r>
      <w:r>
        <w:t xml:space="preserve">, vyhlášený pod č. </w:t>
      </w:r>
      <w:r w:rsidRPr="00243662">
        <w:t>71/2007 Sb.m.s.</w:t>
      </w:r>
      <w:r>
        <w:t xml:space="preserve">, </w:t>
      </w:r>
      <w:r w:rsidRPr="00243662">
        <w:t>Úmluv</w:t>
      </w:r>
      <w:r>
        <w:t>a</w:t>
      </w:r>
      <w:r w:rsidRPr="00243662">
        <w:t xml:space="preserve"> na ochranu kulturních statků za ozbrojeného konfliktu a Protokolu k</w:t>
      </w:r>
      <w:r>
        <w:t> </w:t>
      </w:r>
      <w:r w:rsidRPr="00243662">
        <w:t>ní</w:t>
      </w:r>
      <w:r>
        <w:t xml:space="preserve">, vyhlášené pod č. </w:t>
      </w:r>
      <w:r w:rsidRPr="00243662">
        <w:t>94/1958 Sb.</w:t>
      </w:r>
      <w:r>
        <w:t xml:space="preserve"> a Úmluva o</w:t>
      </w:r>
      <w:r w:rsidRPr="009B78C1">
        <w:t xml:space="preserve"> ochraně světového kulturního a přírodního dědictví</w:t>
      </w:r>
      <w:r>
        <w:t xml:space="preserve"> vyhlášené pod č. 159/1991 Sb.</w:t>
      </w:r>
    </w:p>
  </w:footnote>
  <w:footnote w:id="15">
    <w:p w:rsidR="008C5FA5" w:rsidRPr="00384C91" w:rsidRDefault="008C5FA5" w:rsidP="007E658D">
      <w:pPr>
        <w:pStyle w:val="Textpoznpodarou"/>
        <w:jc w:val="both"/>
      </w:pPr>
      <w:r>
        <w:rPr>
          <w:rStyle w:val="Znakapoznpodarou"/>
        </w:rPr>
        <w:t>00-11)</w:t>
      </w:r>
      <w:r>
        <w:t xml:space="preserve"> N</w:t>
      </w:r>
      <w:r w:rsidRPr="00384C91">
        <w:t xml:space="preserve">apříklad zákon č. 254/2001 Sb., o vodách a o změně některých zákonů (vodní zákon), ve znění pozdějších předpisů, zákon č. 114/1992 Sb., o ochraně přírody a krajiny, ve znění pozdějších předpisů, zákon č. </w:t>
      </w:r>
      <w:r>
        <w:t>201</w:t>
      </w:r>
      <w:r w:rsidRPr="00384C91">
        <w:t>/20</w:t>
      </w:r>
      <w:r>
        <w:t>1</w:t>
      </w:r>
      <w:r w:rsidRPr="00384C91">
        <w:t>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16">
    <w:p w:rsidR="008C5FA5" w:rsidRDefault="008C5FA5" w:rsidP="001659B0">
      <w:pPr>
        <w:pStyle w:val="Textpoznpodarou"/>
      </w:pPr>
      <w:r>
        <w:rPr>
          <w:rStyle w:val="Znakapoznpodarou"/>
        </w:rPr>
        <w:t>*dd+10)</w:t>
      </w:r>
      <w:r>
        <w:t xml:space="preserve"> Úmluva o ochraně světového kulturního a přírodního dědictví, vyhlášená pod 159/1991 Sb.</w:t>
      </w:r>
    </w:p>
  </w:footnote>
  <w:footnote w:id="17">
    <w:p w:rsidR="008C5FA5" w:rsidRDefault="008C5FA5" w:rsidP="00F11D2D">
      <w:pPr>
        <w:pStyle w:val="Textpoznpodarou"/>
      </w:pPr>
      <w:r>
        <w:rPr>
          <w:rStyle w:val="Znakapoznpodarou"/>
        </w:rPr>
        <w:t>aa+10)</w:t>
      </w:r>
      <w:r>
        <w:t xml:space="preserve"> § 32 odst. 3 zákona č. 111/2009 Sb., o základních registrech, ve znění pozdějších předpisů.</w:t>
      </w:r>
    </w:p>
  </w:footnote>
  <w:footnote w:id="18">
    <w:p w:rsidR="008C5FA5" w:rsidRDefault="008C5FA5">
      <w:pPr>
        <w:pStyle w:val="Textpoznpodarou"/>
      </w:pPr>
      <w:r>
        <w:rPr>
          <w:rStyle w:val="Znakapoznpodarou"/>
        </w:rPr>
        <w:t>*bb+01)</w:t>
      </w:r>
      <w:r>
        <w:t xml:space="preserve"> Zákon č. 22/1958 Sb., o kulturních památkách, ve znění zákona č. 146/1971 Sb.</w:t>
      </w:r>
    </w:p>
  </w:footnote>
  <w:footnote w:id="19">
    <w:p w:rsidR="008C5FA5" w:rsidRDefault="008C5FA5" w:rsidP="00CD25CB">
      <w:pPr>
        <w:pStyle w:val="Textpoznpodarou"/>
        <w:jc w:val="both"/>
      </w:pPr>
      <w:r>
        <w:rPr>
          <w:rStyle w:val="Znakapoznpodarou"/>
        </w:rPr>
        <w:t>*k01)</w:t>
      </w:r>
      <w:r>
        <w:t xml:space="preserve"> § 2 odst. 5 a 6 zákona č. 183/2006 Sb., o územním plánování a stavebním řádu (stavební zákon), ve znění pozdějších předpisů.</w:t>
      </w:r>
    </w:p>
  </w:footnote>
  <w:footnote w:id="20">
    <w:p w:rsidR="008C5FA5" w:rsidRDefault="008C5FA5" w:rsidP="00CD25CB">
      <w:pPr>
        <w:pStyle w:val="Textpoznpodarou"/>
        <w:jc w:val="both"/>
      </w:pPr>
      <w:r>
        <w:rPr>
          <w:rStyle w:val="Znakapoznpodarou"/>
        </w:rPr>
        <w:t>*k02</w:t>
      </w:r>
      <w:r w:rsidRPr="004E5E8B">
        <w:rPr>
          <w:vertAlign w:val="superscript"/>
        </w:rPr>
        <w:t>)</w:t>
      </w:r>
      <w:r>
        <w:t xml:space="preserve"> Například zákon č. 183/2006 Sb., o územním plánování a stavebním řádu (stavební zákon), ve znění pozdějších předpisů, zákon č. 127/2005 Sb., o elektronických komunikacích a o změně některých souvisejících zákonů (zákon o elektronických komunikacích), ve znění pozdějších předpisů.</w:t>
      </w:r>
    </w:p>
  </w:footnote>
  <w:footnote w:id="21">
    <w:p w:rsidR="008C5FA5" w:rsidRPr="00357715" w:rsidRDefault="008C5FA5">
      <w:pPr>
        <w:pStyle w:val="Textpoznpodarou"/>
      </w:pPr>
      <w:r w:rsidRPr="00357715">
        <w:rPr>
          <w:rStyle w:val="Znakapoznpodarou"/>
        </w:rPr>
        <w:t>*x+00)</w:t>
      </w:r>
      <w:r w:rsidRPr="00357715">
        <w:t xml:space="preserve"> § 3056 zákona č. 89/2012 Sb., občanský zákoník</w:t>
      </w:r>
      <w:r w:rsidRPr="00357715">
        <w:rPr>
          <w:rStyle w:val="Odkaznakoment"/>
        </w:rPr>
        <w:annotationRef/>
      </w:r>
      <w:r w:rsidRPr="00357715">
        <w:t>.</w:t>
      </w:r>
    </w:p>
  </w:footnote>
  <w:footnote w:id="22">
    <w:p w:rsidR="008C5FA5" w:rsidRDefault="008C5FA5" w:rsidP="00412C03">
      <w:pPr>
        <w:pStyle w:val="Textpoznpodarou"/>
        <w:jc w:val="both"/>
      </w:pPr>
      <w:r w:rsidRPr="00357715">
        <w:rPr>
          <w:rStyle w:val="Znakapoznpodarou"/>
        </w:rPr>
        <w:t>*x+01)</w:t>
      </w:r>
      <w:r w:rsidRPr="00357715">
        <w:t xml:space="preserve"> § 12 zákona č. 219/2000 Sb., o majetku České republiky a jejím vystupování v právních vztazích, ve znění pozdějších předpisů.</w:t>
      </w:r>
    </w:p>
  </w:footnote>
  <w:footnote w:id="23">
    <w:p w:rsidR="008C5FA5" w:rsidRDefault="008C5FA5" w:rsidP="00B67258">
      <w:pPr>
        <w:pStyle w:val="Textpoznpodarou"/>
      </w:pPr>
      <w:r>
        <w:rPr>
          <w:rStyle w:val="Znakapoznpodarou"/>
        </w:rPr>
        <w:t>*xx-07)</w:t>
      </w:r>
      <w:r>
        <w:t xml:space="preserve"> Zákon č. 203/2006 Sb., o některých druzích podpory kultury a o změně některých souvisejících zákonů, ve znění pozdějších předpisů.</w:t>
      </w:r>
    </w:p>
  </w:footnote>
  <w:footnote w:id="24">
    <w:p w:rsidR="008C5FA5" w:rsidRDefault="008C5FA5" w:rsidP="0020205F">
      <w:pPr>
        <w:pStyle w:val="Textpoznpodarou"/>
      </w:pPr>
      <w:r>
        <w:rPr>
          <w:rStyle w:val="Znakapoznpodarou"/>
        </w:rPr>
        <w:t>zz+21)</w:t>
      </w:r>
      <w:r>
        <w:t xml:space="preserve"> § 2 odst. 5 písm. b) zákona č. 183/2006 Sb., o územním plánování a stavebním řádu (stavební zákon), ve znění ……………</w:t>
      </w:r>
      <w:proofErr w:type="gramStart"/>
      <w:r>
        <w:t>…. .</w:t>
      </w:r>
      <w:proofErr w:type="gramEnd"/>
    </w:p>
  </w:footnote>
  <w:footnote w:id="25">
    <w:p w:rsidR="008C5FA5" w:rsidRDefault="008C5FA5" w:rsidP="00C8387F">
      <w:pPr>
        <w:pStyle w:val="Textpoznpodarou"/>
      </w:pPr>
      <w:r>
        <w:rPr>
          <w:rStyle w:val="Znakapoznpodarou"/>
        </w:rPr>
        <w:t>zz+23)</w:t>
      </w:r>
      <w:r>
        <w:t xml:space="preserve"> Zákon č. 254/2001 Sb., o vodách a o změně některých zákonů (vodní zákon), ve znění pozdějších předpisů.</w:t>
      </w:r>
    </w:p>
  </w:footnote>
  <w:footnote w:id="26">
    <w:p w:rsidR="008C5FA5" w:rsidRDefault="008C5FA5" w:rsidP="00D05596">
      <w:pPr>
        <w:pStyle w:val="Textpoznpodarou"/>
        <w:jc w:val="both"/>
      </w:pPr>
      <w:r>
        <w:rPr>
          <w:rStyle w:val="Znakapoznpodarou"/>
        </w:rPr>
        <w:t>zz+22)</w:t>
      </w:r>
      <w:r>
        <w:t xml:space="preserve"> Zákon č. 61/1988 Sb., o hornické činnosti, výbušninách a o státní báňské správě, ve znění pozdějších předpisů.</w:t>
      </w:r>
    </w:p>
  </w:footnote>
  <w:footnote w:id="27">
    <w:p w:rsidR="008C5FA5" w:rsidRDefault="008C5FA5">
      <w:pPr>
        <w:pStyle w:val="Textpoznpodarou"/>
      </w:pPr>
      <w:r>
        <w:rPr>
          <w:rStyle w:val="Znakapoznpodarou"/>
        </w:rPr>
        <w:t>zz-01)</w:t>
      </w:r>
      <w:r>
        <w:t xml:space="preserve"> Čl. 1 ú</w:t>
      </w:r>
      <w:r w:rsidRPr="00AD0EB8">
        <w:t>mluv</w:t>
      </w:r>
      <w:r>
        <w:t>y</w:t>
      </w:r>
      <w:r w:rsidRPr="00AD0EB8">
        <w:t xml:space="preserve"> o ochraně archeologického dědictví Evropy (revidovaná) vyhlášená pod č. 99/2000 Sb. m. s.</w:t>
      </w:r>
    </w:p>
  </w:footnote>
  <w:footnote w:id="28">
    <w:p w:rsidR="008C5FA5" w:rsidRPr="00097497" w:rsidRDefault="008C5FA5" w:rsidP="00097497">
      <w:pPr>
        <w:jc w:val="both"/>
        <w:rPr>
          <w:sz w:val="20"/>
          <w:szCs w:val="20"/>
        </w:rPr>
      </w:pPr>
      <w:r w:rsidRPr="001D2BEF">
        <w:rPr>
          <w:rStyle w:val="Znakapoznpodarou"/>
          <w:sz w:val="20"/>
          <w:szCs w:val="20"/>
        </w:rPr>
        <w:t>zz-02)</w:t>
      </w:r>
      <w:r w:rsidRPr="001D2BEF">
        <w:rPr>
          <w:sz w:val="20"/>
          <w:szCs w:val="20"/>
        </w:rPr>
        <w:t xml:space="preserve"> Zákon č. 119/2002 Sb., o střelných zbraních a střelivu a o změně zákona č. 156/2000 Sb., o ověřování střelných zbraní, střeliva a pyrotechnických předmětů a o změně zákona č. 288/ 1995 Sb., o střelných zbraních a střelivu (zákon o střelných zbraních), ve znění zákona č. 13/1998 Sb., a zákona č. 368/1992 Sb., o správních poplatcích, ve znění pozdějších předpisů, a zákona č. 455/1991 Sb., o živnostenském podnikání (živnostenský zákon), ve znění pozdějších předpisů, (zákon o zbraních), ve znění pozdějších předpisů</w:t>
      </w:r>
      <w:r>
        <w:rPr>
          <w:sz w:val="20"/>
          <w:szCs w:val="20"/>
        </w:rPr>
        <w:t xml:space="preserve">, zákon č. </w:t>
      </w:r>
      <w:r w:rsidRPr="00097497">
        <w:rPr>
          <w:sz w:val="20"/>
          <w:szCs w:val="20"/>
        </w:rPr>
        <w:t>61/1988 Sb.</w:t>
      </w:r>
      <w:r>
        <w:rPr>
          <w:sz w:val="20"/>
          <w:szCs w:val="20"/>
        </w:rPr>
        <w:t xml:space="preserve">, </w:t>
      </w:r>
      <w:r w:rsidRPr="00097497">
        <w:rPr>
          <w:sz w:val="20"/>
          <w:szCs w:val="20"/>
        </w:rPr>
        <w:t>o hornické činnosti, výbušninách a o státní báňské správě</w:t>
      </w:r>
      <w:r>
        <w:rPr>
          <w:sz w:val="20"/>
          <w:szCs w:val="20"/>
        </w:rPr>
        <w:t>, ve znění pozdějších předpisů</w:t>
      </w:r>
      <w:r w:rsidRPr="001D2BEF">
        <w:rPr>
          <w:sz w:val="20"/>
          <w:szCs w:val="20"/>
        </w:rPr>
        <w:t>.</w:t>
      </w:r>
    </w:p>
  </w:footnote>
  <w:footnote w:id="29">
    <w:p w:rsidR="008C5FA5" w:rsidRDefault="008C5FA5" w:rsidP="00FE79EB">
      <w:pPr>
        <w:pStyle w:val="Textpoznpodarou"/>
        <w:jc w:val="both"/>
      </w:pPr>
      <w:r>
        <w:rPr>
          <w:rStyle w:val="Znakapoznpodarou"/>
        </w:rPr>
        <w:t>zz-15)</w:t>
      </w:r>
      <w:r>
        <w:t xml:space="preserve"> § 5 zákona č. 38/1994 Sb</w:t>
      </w:r>
      <w:r w:rsidRPr="009F6972">
        <w:t>., o zahraničním obchodu s vojenským materiálem a o doplnění zákona č. 455/1991 Sb., o živnostenském podnikání (živnostenský zákon), ve znění pozdějších předpisů, a zákona č. 140/1961 Sb., trestní zákon, ve znění pozdějších předpisů, ve znění zákona č. 220/2009 Sb.</w:t>
      </w:r>
    </w:p>
  </w:footnote>
  <w:footnote w:id="30">
    <w:p w:rsidR="008C5FA5" w:rsidRDefault="008C5FA5" w:rsidP="00537046">
      <w:pPr>
        <w:pStyle w:val="Textpoznpodarou"/>
      </w:pPr>
      <w:r>
        <w:rPr>
          <w:rStyle w:val="Znakapoznpodarou"/>
        </w:rPr>
        <w:t>zz-16)</w:t>
      </w:r>
      <w:r>
        <w:t xml:space="preserve"> </w:t>
      </w:r>
      <w:r w:rsidRPr="004C579C">
        <w:t>§ 9 odst. 1 zákona č. 219/2000 Sb., o majetku České republiky a jejím vystupování v právních vztazích.</w:t>
      </w:r>
    </w:p>
  </w:footnote>
  <w:footnote w:id="31">
    <w:p w:rsidR="008C5FA5" w:rsidRDefault="008C5FA5" w:rsidP="00B4529B">
      <w:pPr>
        <w:pStyle w:val="Textpoznpodarou"/>
        <w:ind w:left="426" w:hanging="426"/>
      </w:pPr>
      <w:r>
        <w:rPr>
          <w:rStyle w:val="Znakapoznpodarou"/>
        </w:rPr>
        <w:t>*e01)</w:t>
      </w:r>
      <w:r>
        <w:t xml:space="preserve"> </w:t>
      </w:r>
      <w:r w:rsidRPr="00F2209B">
        <w:t xml:space="preserve">§ 44 </w:t>
      </w:r>
      <w:r w:rsidRPr="0016397A">
        <w:t>až 46 a § 60 zákona č. 111/1998 Sb., o vysokých školách a o změně a doplnění dalších zákonů (zákon o vysokých školách), ve znění zákona č. 210/2000 Sb. a zákona č. 147/2001 Sb.</w:t>
      </w:r>
    </w:p>
  </w:footnote>
  <w:footnote w:id="32">
    <w:p w:rsidR="008C5FA5" w:rsidRDefault="008C5FA5" w:rsidP="00B4529B">
      <w:pPr>
        <w:pStyle w:val="Textpoznpodarou"/>
        <w:ind w:left="360" w:hanging="360"/>
      </w:pPr>
      <w:r>
        <w:rPr>
          <w:rStyle w:val="Znakapoznpodarou"/>
        </w:rPr>
        <w:t>*e10)</w:t>
      </w:r>
      <w:r>
        <w:t xml:space="preserve"> Zákon č. 561/2004 Sb., o předškolním, základním, středním, vyšším odborném a jiném vzdělávání (školský zákon), ve znění pozdějších předpisů.</w:t>
      </w:r>
    </w:p>
  </w:footnote>
  <w:footnote w:id="33">
    <w:p w:rsidR="008C5FA5" w:rsidRDefault="008C5FA5" w:rsidP="001E6400">
      <w:pPr>
        <w:pStyle w:val="Textpoznpodarou"/>
        <w:ind w:left="360" w:hanging="360"/>
        <w:jc w:val="both"/>
      </w:pPr>
      <w:r>
        <w:rPr>
          <w:rStyle w:val="Znakapoznpodarou"/>
        </w:rPr>
        <w:t>*e03)</w:t>
      </w:r>
      <w:r>
        <w:t xml:space="preserve"> </w:t>
      </w:r>
      <w:r w:rsidRPr="00360FFC">
        <w:t>§ 1 zákona č. 18/2004 Sb., o uznávání odborné kvalifikace a jiné způsobilosti státních příslušníků</w:t>
      </w:r>
      <w:r>
        <w:t xml:space="preserve"> </w:t>
      </w:r>
      <w:r w:rsidRPr="00360FFC">
        <w:t>členských států Evropské unie a některých příslušníků jiných států a o změně některých zákonů (zákon o uznávání odborné kvalifikace), ve znění pozdějších předpisů.</w:t>
      </w:r>
    </w:p>
  </w:footnote>
  <w:footnote w:id="34">
    <w:p w:rsidR="008C5FA5" w:rsidRDefault="008C5FA5" w:rsidP="00F57BB9">
      <w:pPr>
        <w:pStyle w:val="Textpoznpodarou"/>
      </w:pPr>
      <w:r>
        <w:rPr>
          <w:rStyle w:val="Znakapoznpodarou"/>
        </w:rPr>
        <w:t>*e02)</w:t>
      </w:r>
      <w:r>
        <w:t xml:space="preserve"> </w:t>
      </w:r>
      <w:r w:rsidRPr="008350A1">
        <w:t>Zákon č. 269/1994 Sb., o Rejstříku trestů, ve znění pozdějších předpisů.</w:t>
      </w:r>
    </w:p>
  </w:footnote>
  <w:footnote w:id="35">
    <w:p w:rsidR="008C5FA5" w:rsidRDefault="008C5FA5" w:rsidP="00A46FE7">
      <w:pPr>
        <w:pStyle w:val="Textpoznpodarou"/>
      </w:pPr>
      <w:r>
        <w:rPr>
          <w:rStyle w:val="Znakapoznpodarou"/>
        </w:rPr>
        <w:t>*e05)</w:t>
      </w:r>
      <w:r>
        <w:t xml:space="preserve"> </w:t>
      </w:r>
      <w:r w:rsidRPr="0016397A">
        <w:t>Zákon č. 18/2004 Sb., ve znění pozdějších předpisů.</w:t>
      </w:r>
    </w:p>
  </w:footnote>
  <w:footnote w:id="36">
    <w:p w:rsidR="008C5FA5" w:rsidRDefault="008C5FA5" w:rsidP="00A46FE7">
      <w:pPr>
        <w:pStyle w:val="Textpoznpodarou"/>
      </w:pPr>
      <w:r>
        <w:rPr>
          <w:rStyle w:val="Znakapoznpodarou"/>
        </w:rPr>
        <w:t>*e04)</w:t>
      </w:r>
      <w:r>
        <w:t xml:space="preserve"> </w:t>
      </w:r>
      <w:r w:rsidRPr="0016397A">
        <w:t>§ 25 zákona č. 18/2004 Sb., ve znění pozdějších předpisů.</w:t>
      </w:r>
    </w:p>
  </w:footnote>
  <w:footnote w:id="37">
    <w:p w:rsidR="008C5FA5" w:rsidRDefault="008C5FA5" w:rsidP="00402A5F">
      <w:pPr>
        <w:pStyle w:val="Textpoznpodarou"/>
      </w:pPr>
      <w:r>
        <w:rPr>
          <w:rStyle w:val="Znakapoznpodarou"/>
        </w:rPr>
        <w:t>*e07)</w:t>
      </w:r>
      <w:r>
        <w:t xml:space="preserve"> </w:t>
      </w:r>
      <w:r w:rsidRPr="00F5367F">
        <w:t xml:space="preserve">§ </w:t>
      </w:r>
      <w:r>
        <w:t>10</w:t>
      </w:r>
      <w:r w:rsidRPr="00F5367F">
        <w:t xml:space="preserve"> a § </w:t>
      </w:r>
      <w:r>
        <w:t xml:space="preserve">11 </w:t>
      </w:r>
      <w:r w:rsidRPr="00F5367F">
        <w:t>odst. 1 zákona č. 18/2004 Sb., ve znění pozdějších předpisů.</w:t>
      </w:r>
    </w:p>
  </w:footnote>
  <w:footnote w:id="38">
    <w:p w:rsidR="008C5FA5" w:rsidRDefault="008C5FA5" w:rsidP="00685F0D">
      <w:pPr>
        <w:pStyle w:val="Textpoznpodarou"/>
      </w:pPr>
      <w:r>
        <w:rPr>
          <w:rStyle w:val="Znakapoznpodarou"/>
        </w:rPr>
        <w:t>*e06)</w:t>
      </w:r>
      <w:r>
        <w:t xml:space="preserve"> </w:t>
      </w:r>
      <w:r w:rsidRPr="0025543D">
        <w:t>§ 36a zákona č. 18/2004 Sb., ve znění pozdějších předpisů.</w:t>
      </w:r>
    </w:p>
  </w:footnote>
  <w:footnote w:id="39">
    <w:p w:rsidR="008C5FA5" w:rsidRPr="00533EAA" w:rsidRDefault="008C5FA5" w:rsidP="00130AF6">
      <w:pPr>
        <w:pStyle w:val="Textpoznpodarou"/>
        <w:jc w:val="both"/>
        <w:rPr>
          <w:b/>
        </w:rPr>
      </w:pPr>
      <w:r w:rsidRPr="00533EAA">
        <w:rPr>
          <w:rStyle w:val="Znakapoznpodarou"/>
          <w:b/>
        </w:rPr>
        <w:t>*j02+01)</w:t>
      </w:r>
      <w:r w:rsidRPr="00533EAA">
        <w:rPr>
          <w:b/>
        </w:rPr>
        <w:t xml:space="preserve"> § 27 zákona č. 250/2000 Sb., o rozpočtových pravidlech územních rozpočtů, ve znění pozdějších předpisů.</w:t>
      </w:r>
    </w:p>
  </w:footnote>
  <w:footnote w:id="40">
    <w:p w:rsidR="008C5FA5" w:rsidRDefault="008C5FA5" w:rsidP="00120CB1">
      <w:pPr>
        <w:pStyle w:val="Textpoznpodarou"/>
      </w:pPr>
      <w:r w:rsidRPr="00533EAA">
        <w:rPr>
          <w:rStyle w:val="Znakapoznpodarou"/>
          <w:b/>
        </w:rPr>
        <w:t>*j02+02)</w:t>
      </w:r>
      <w:r w:rsidRPr="00533EAA">
        <w:rPr>
          <w:b/>
        </w:rPr>
        <w:t xml:space="preserve"> § 54 zákona č. 219/2000 Sb., o majetku České republiky a jejím vystupování v právních vztazích, ve znění pozdějších předpisů.</w:t>
      </w:r>
    </w:p>
  </w:footnote>
  <w:footnote w:id="41">
    <w:p w:rsidR="008C5FA5" w:rsidRPr="00C77C2B" w:rsidRDefault="008C5FA5" w:rsidP="004F161E">
      <w:pPr>
        <w:pStyle w:val="Textpoznpodarou"/>
        <w:jc w:val="both"/>
        <w:rPr>
          <w:b/>
        </w:rPr>
      </w:pPr>
      <w:r w:rsidRPr="00C77C2B">
        <w:rPr>
          <w:rStyle w:val="Znakapoznpodarou"/>
          <w:b/>
        </w:rPr>
        <w:t>*j15)</w:t>
      </w:r>
      <w:r w:rsidRPr="00C77C2B">
        <w:rPr>
          <w:b/>
        </w:rPr>
        <w:t xml:space="preserve"> Zákon č. 499/2004 Sb., o archivnictví a spisové službě a o změně některých zákonů, ve znění pozdějších předpisů.</w:t>
      </w:r>
    </w:p>
  </w:footnote>
  <w:footnote w:id="42">
    <w:p w:rsidR="008C5FA5" w:rsidRPr="007B307F" w:rsidRDefault="008C5FA5" w:rsidP="004F161E">
      <w:pPr>
        <w:pStyle w:val="Textpoznpodarou"/>
        <w:jc w:val="both"/>
        <w:rPr>
          <w:b/>
        </w:rPr>
      </w:pPr>
      <w:r w:rsidRPr="007B307F">
        <w:rPr>
          <w:rStyle w:val="Znakapoznpodarou"/>
          <w:b/>
        </w:rPr>
        <w:t>00-31)</w:t>
      </w:r>
      <w:r w:rsidRPr="007B307F">
        <w:rPr>
          <w:b/>
        </w:rPr>
        <w:t xml:space="preserve"> Například zákon č. 183/2006 Sb., o územním plánování a stavebním řádu (stavební zákon), ve znění pozdějších předpisů, zákon č. 254/2001 Sb., o vodách a o změně některých zákonů (vodní zákon), ve znění </w:t>
      </w:r>
      <w:r w:rsidRPr="009331B0">
        <w:rPr>
          <w:b/>
        </w:rPr>
        <w:t>pozdějších předpisů, zákon č. 114/1992 Sb., o ochraně přírody a krajiny, ve znění pozdějších předpisů, zákon č. 201/2012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w:t>
      </w:r>
      <w:r w:rsidRPr="007B307F">
        <w:rPr>
          <w:b/>
        </w:rPr>
        <w:t xml:space="preserve">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43">
    <w:p w:rsidR="008C5FA5" w:rsidRPr="00357715" w:rsidRDefault="008C5FA5" w:rsidP="00EA6887">
      <w:pPr>
        <w:pStyle w:val="Textpoznpodarou"/>
        <w:jc w:val="both"/>
        <w:rPr>
          <w:b/>
        </w:rPr>
      </w:pPr>
      <w:r w:rsidRPr="00357715">
        <w:rPr>
          <w:rStyle w:val="Znakapoznpodarou"/>
          <w:b/>
        </w:rPr>
        <w:t>*j+01)</w:t>
      </w:r>
      <w:r w:rsidRPr="00357715">
        <w:rPr>
          <w:b/>
        </w:rPr>
        <w:t xml:space="preserve"> Například zákon č. 183/2006 Sb., ve znění pozdějších předpisů, zákon č. 266/1994 Sb., o dráhách, ve znění pozdějších předpisů.</w:t>
      </w:r>
    </w:p>
  </w:footnote>
  <w:footnote w:id="44">
    <w:p w:rsidR="008C5FA5" w:rsidRDefault="008C5FA5" w:rsidP="00385FCE">
      <w:pPr>
        <w:pStyle w:val="Textpoznpodarou"/>
        <w:jc w:val="both"/>
      </w:pPr>
      <w:r w:rsidRPr="00385FCE">
        <w:rPr>
          <w:rStyle w:val="Znakapoznpodarou"/>
          <w:b/>
        </w:rPr>
        <w:t>aa-00)</w:t>
      </w:r>
      <w:r w:rsidRPr="00385FCE">
        <w:rPr>
          <w:b/>
        </w:rPr>
        <w:t xml:space="preserve"> Zákon č. 100/2001 Sb., o posuzování vlivů na životní prostředí a o změně některých souvisejících zákonů (zákon o posuzování vlivů na životní prostředí), ve znění pozdějších předpisů.</w:t>
      </w:r>
    </w:p>
  </w:footnote>
  <w:footnote w:id="45">
    <w:p w:rsidR="008C5FA5" w:rsidRDefault="008C5FA5" w:rsidP="00D94F4E">
      <w:pPr>
        <w:pStyle w:val="Textpoznpodarou"/>
        <w:jc w:val="both"/>
      </w:pPr>
      <w:r w:rsidRPr="00385FCE">
        <w:rPr>
          <w:rStyle w:val="Znakapoznpodarou"/>
          <w:b/>
        </w:rPr>
        <w:t>aa-01)</w:t>
      </w:r>
      <w:r w:rsidRPr="00385FCE">
        <w:rPr>
          <w:b/>
        </w:rPr>
        <w:t xml:space="preserve"> Zákon č. 289/1995 Sb., o lesích a o změně a doplnění některých zákonů, (lesní zákon), ve znění pozdějších předpisů.</w:t>
      </w:r>
    </w:p>
  </w:footnote>
  <w:footnote w:id="46">
    <w:p w:rsidR="008C5FA5" w:rsidRPr="00FB1803" w:rsidRDefault="008C5FA5" w:rsidP="00D60FD1">
      <w:pPr>
        <w:pStyle w:val="Textpoznpodarou"/>
        <w:rPr>
          <w:b/>
        </w:rPr>
      </w:pPr>
      <w:r w:rsidRPr="00C77C2B">
        <w:rPr>
          <w:rStyle w:val="Znakapoznpodarou"/>
          <w:b/>
        </w:rPr>
        <w:t>*y01)</w:t>
      </w:r>
      <w:r w:rsidRPr="00C77C2B">
        <w:rPr>
          <w:b/>
        </w:rPr>
        <w:t xml:space="preserve"> Zákon č. 500/2004 Sb., správní řád,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A5" w:rsidRDefault="008C5FA5" w:rsidP="00E37681">
    <w:pPr>
      <w:pStyle w:val="Zhlav"/>
      <w:jc w:val="right"/>
    </w:pPr>
    <w:r>
      <w:t>stav k 17. únoru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C3E"/>
    <w:multiLevelType w:val="hybridMultilevel"/>
    <w:tmpl w:val="5B869AEA"/>
    <w:lvl w:ilvl="0" w:tplc="04050019">
      <w:start w:val="1"/>
      <w:numFmt w:val="decimal"/>
      <w:lvlText w:val="(%1)"/>
      <w:lvlJc w:val="left"/>
      <w:pPr>
        <w:tabs>
          <w:tab w:val="num" w:pos="1173"/>
        </w:tabs>
        <w:ind w:left="1173" w:hanging="465"/>
      </w:pPr>
      <w:rPr>
        <w:rFonts w:hint="default"/>
        <w:b/>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
    <w:nsid w:val="00B9547F"/>
    <w:multiLevelType w:val="hybridMultilevel"/>
    <w:tmpl w:val="C3923FE6"/>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0E34E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131632E"/>
    <w:multiLevelType w:val="hybridMultilevel"/>
    <w:tmpl w:val="74B004A4"/>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1E86295"/>
    <w:multiLevelType w:val="hybridMultilevel"/>
    <w:tmpl w:val="268AD2D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28134BE"/>
    <w:multiLevelType w:val="hybridMultilevel"/>
    <w:tmpl w:val="6C06B9BA"/>
    <w:lvl w:ilvl="0" w:tplc="2456492A">
      <w:start w:val="1"/>
      <w:numFmt w:val="decimal"/>
      <w:lvlText w:val="(%1)"/>
      <w:lvlJc w:val="left"/>
      <w:pPr>
        <w:tabs>
          <w:tab w:val="num" w:pos="645"/>
        </w:tabs>
        <w:ind w:left="645" w:hanging="465"/>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2CE448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
    <w:nsid w:val="02F23FDA"/>
    <w:multiLevelType w:val="hybridMultilevel"/>
    <w:tmpl w:val="98DE125C"/>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3C264D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3DB0F17"/>
    <w:multiLevelType w:val="hybridMultilevel"/>
    <w:tmpl w:val="16369CBE"/>
    <w:lvl w:ilvl="0" w:tplc="DAB27B1A">
      <w:start w:val="1"/>
      <w:numFmt w:val="decimal"/>
      <w:pStyle w:val="Nadpis9"/>
      <w:lvlText w:val="§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45565F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2">
    <w:nsid w:val="056C2D66"/>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nsid w:val="05A00C3E"/>
    <w:multiLevelType w:val="hybridMultilevel"/>
    <w:tmpl w:val="C8A625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5CE513E"/>
    <w:multiLevelType w:val="hybridMultilevel"/>
    <w:tmpl w:val="1DB06872"/>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5">
    <w:nsid w:val="05F65B52"/>
    <w:multiLevelType w:val="hybridMultilevel"/>
    <w:tmpl w:val="5A36337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7">
    <w:nsid w:val="06C6004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089564B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08F14815"/>
    <w:multiLevelType w:val="hybridMultilevel"/>
    <w:tmpl w:val="23560F56"/>
    <w:lvl w:ilvl="0" w:tplc="2ADCB6D2">
      <w:start w:val="1"/>
      <w:numFmt w:val="decimal"/>
      <w:lvlText w:val="(%1)"/>
      <w:lvlJc w:val="left"/>
      <w:pPr>
        <w:tabs>
          <w:tab w:val="num" w:pos="465"/>
        </w:tabs>
        <w:ind w:left="465" w:hanging="465"/>
      </w:pPr>
      <w:rPr>
        <w:rFonts w:hint="default"/>
        <w:b/>
      </w:rPr>
    </w:lvl>
    <w:lvl w:ilvl="1" w:tplc="2456492A">
      <w:start w:val="1"/>
      <w:numFmt w:val="lowerLetter"/>
      <w:lvlText w:val="%2)"/>
      <w:lvlJc w:val="left"/>
      <w:pPr>
        <w:tabs>
          <w:tab w:val="num" w:pos="360"/>
        </w:tabs>
        <w:ind w:left="360" w:hanging="360"/>
      </w:pPr>
      <w:rPr>
        <w:rFonts w:hint="default"/>
        <w:b/>
      </w:r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
    <w:nsid w:val="09827290"/>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nsid w:val="0B2D7D85"/>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0CDB6D70"/>
    <w:multiLevelType w:val="hybridMultilevel"/>
    <w:tmpl w:val="4B9C0BF6"/>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0D842659"/>
    <w:multiLevelType w:val="hybridMultilevel"/>
    <w:tmpl w:val="A4C0FEE8"/>
    <w:lvl w:ilvl="0" w:tplc="04050019">
      <w:start w:val="1"/>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0E020C22"/>
    <w:multiLevelType w:val="hybridMultilevel"/>
    <w:tmpl w:val="32648D7C"/>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0F1F3A62"/>
    <w:multiLevelType w:val="hybridMultilevel"/>
    <w:tmpl w:val="0A92FAF8"/>
    <w:lvl w:ilvl="0" w:tplc="29ACFF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6">
    <w:nsid w:val="0F9032BB"/>
    <w:multiLevelType w:val="hybridMultilevel"/>
    <w:tmpl w:val="B54A8020"/>
    <w:lvl w:ilvl="0" w:tplc="2ADCB6D2">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7">
    <w:nsid w:val="0FBF4DCF"/>
    <w:multiLevelType w:val="hybridMultilevel"/>
    <w:tmpl w:val="24B0F14A"/>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8">
    <w:nsid w:val="0FC3697C"/>
    <w:multiLevelType w:val="hybridMultilevel"/>
    <w:tmpl w:val="0D34E7B6"/>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0FCA7D6A"/>
    <w:multiLevelType w:val="hybridMultilevel"/>
    <w:tmpl w:val="28269000"/>
    <w:lvl w:ilvl="0" w:tplc="2ADCB6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0FEA37B7"/>
    <w:multiLevelType w:val="hybridMultilevel"/>
    <w:tmpl w:val="721659A0"/>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1">
    <w:nsid w:val="10A11764"/>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111921A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3">
    <w:nsid w:val="112447A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115E7272"/>
    <w:multiLevelType w:val="hybridMultilevel"/>
    <w:tmpl w:val="8ED27E76"/>
    <w:lvl w:ilvl="0" w:tplc="8168F71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5">
    <w:nsid w:val="125506FF"/>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6">
    <w:nsid w:val="1264356C"/>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127C4F04"/>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8">
    <w:nsid w:val="12AC0337"/>
    <w:multiLevelType w:val="hybridMultilevel"/>
    <w:tmpl w:val="0428C0F8"/>
    <w:lvl w:ilvl="0" w:tplc="04050017">
      <w:start w:val="1"/>
      <w:numFmt w:val="lowerLetter"/>
      <w:lvlText w:val="%1)"/>
      <w:lvlJc w:val="left"/>
      <w:pPr>
        <w:tabs>
          <w:tab w:val="num" w:pos="970"/>
        </w:tabs>
        <w:ind w:left="970" w:hanging="360"/>
      </w:pPr>
    </w:lvl>
    <w:lvl w:ilvl="1" w:tplc="04050019" w:tentative="1">
      <w:start w:val="1"/>
      <w:numFmt w:val="lowerLetter"/>
      <w:lvlText w:val="%2."/>
      <w:lvlJc w:val="left"/>
      <w:pPr>
        <w:tabs>
          <w:tab w:val="num" w:pos="1690"/>
        </w:tabs>
        <w:ind w:left="1690" w:hanging="360"/>
      </w:pPr>
    </w:lvl>
    <w:lvl w:ilvl="2" w:tplc="0405001B" w:tentative="1">
      <w:start w:val="1"/>
      <w:numFmt w:val="lowerRoman"/>
      <w:lvlText w:val="%3."/>
      <w:lvlJc w:val="right"/>
      <w:pPr>
        <w:tabs>
          <w:tab w:val="num" w:pos="2410"/>
        </w:tabs>
        <w:ind w:left="2410" w:hanging="180"/>
      </w:pPr>
    </w:lvl>
    <w:lvl w:ilvl="3" w:tplc="0405000F" w:tentative="1">
      <w:start w:val="1"/>
      <w:numFmt w:val="decimal"/>
      <w:lvlText w:val="%4."/>
      <w:lvlJc w:val="left"/>
      <w:pPr>
        <w:tabs>
          <w:tab w:val="num" w:pos="3130"/>
        </w:tabs>
        <w:ind w:left="3130" w:hanging="360"/>
      </w:pPr>
    </w:lvl>
    <w:lvl w:ilvl="4" w:tplc="04050019" w:tentative="1">
      <w:start w:val="1"/>
      <w:numFmt w:val="lowerLetter"/>
      <w:lvlText w:val="%5."/>
      <w:lvlJc w:val="left"/>
      <w:pPr>
        <w:tabs>
          <w:tab w:val="num" w:pos="3850"/>
        </w:tabs>
        <w:ind w:left="3850" w:hanging="360"/>
      </w:pPr>
    </w:lvl>
    <w:lvl w:ilvl="5" w:tplc="0405001B" w:tentative="1">
      <w:start w:val="1"/>
      <w:numFmt w:val="lowerRoman"/>
      <w:lvlText w:val="%6."/>
      <w:lvlJc w:val="right"/>
      <w:pPr>
        <w:tabs>
          <w:tab w:val="num" w:pos="4570"/>
        </w:tabs>
        <w:ind w:left="4570" w:hanging="180"/>
      </w:pPr>
    </w:lvl>
    <w:lvl w:ilvl="6" w:tplc="0405000F" w:tentative="1">
      <w:start w:val="1"/>
      <w:numFmt w:val="decimal"/>
      <w:lvlText w:val="%7."/>
      <w:lvlJc w:val="left"/>
      <w:pPr>
        <w:tabs>
          <w:tab w:val="num" w:pos="5290"/>
        </w:tabs>
        <w:ind w:left="5290" w:hanging="360"/>
      </w:pPr>
    </w:lvl>
    <w:lvl w:ilvl="7" w:tplc="04050019" w:tentative="1">
      <w:start w:val="1"/>
      <w:numFmt w:val="lowerLetter"/>
      <w:lvlText w:val="%8."/>
      <w:lvlJc w:val="left"/>
      <w:pPr>
        <w:tabs>
          <w:tab w:val="num" w:pos="6010"/>
        </w:tabs>
        <w:ind w:left="6010" w:hanging="360"/>
      </w:pPr>
    </w:lvl>
    <w:lvl w:ilvl="8" w:tplc="0405001B" w:tentative="1">
      <w:start w:val="1"/>
      <w:numFmt w:val="lowerRoman"/>
      <w:lvlText w:val="%9."/>
      <w:lvlJc w:val="right"/>
      <w:pPr>
        <w:tabs>
          <w:tab w:val="num" w:pos="6730"/>
        </w:tabs>
        <w:ind w:left="6730" w:hanging="180"/>
      </w:pPr>
    </w:lvl>
  </w:abstractNum>
  <w:abstractNum w:abstractNumId="39">
    <w:nsid w:val="12C364A6"/>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nsid w:val="13C4757E"/>
    <w:multiLevelType w:val="hybridMultilevel"/>
    <w:tmpl w:val="ED74F996"/>
    <w:lvl w:ilvl="0" w:tplc="D5F224BE">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1">
    <w:nsid w:val="14250C30"/>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146C2895"/>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nsid w:val="15EB0428"/>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4">
    <w:nsid w:val="15FE6827"/>
    <w:multiLevelType w:val="hybridMultilevel"/>
    <w:tmpl w:val="E1D657CA"/>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1624144F"/>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164B76FD"/>
    <w:multiLevelType w:val="hybridMultilevel"/>
    <w:tmpl w:val="36525F72"/>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16FC77EB"/>
    <w:multiLevelType w:val="hybridMultilevel"/>
    <w:tmpl w:val="6888BFB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8">
    <w:nsid w:val="171111A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9">
    <w:nsid w:val="173B5E18"/>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0">
    <w:nsid w:val="17431A3A"/>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1">
    <w:nsid w:val="17B7044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17DD327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17E905C5"/>
    <w:multiLevelType w:val="hybridMultilevel"/>
    <w:tmpl w:val="F9086EE0"/>
    <w:lvl w:ilvl="0" w:tplc="2456492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4">
    <w:nsid w:val="181472E7"/>
    <w:multiLevelType w:val="hybridMultilevel"/>
    <w:tmpl w:val="A29A98FA"/>
    <w:lvl w:ilvl="0" w:tplc="76143AC2">
      <w:start w:val="1"/>
      <w:numFmt w:val="decimal"/>
      <w:lvlText w:val="(%1)"/>
      <w:lvlJc w:val="left"/>
      <w:pPr>
        <w:tabs>
          <w:tab w:val="num" w:pos="108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182E5336"/>
    <w:multiLevelType w:val="hybridMultilevel"/>
    <w:tmpl w:val="C06EE2E4"/>
    <w:lvl w:ilvl="0" w:tplc="76143A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18646467"/>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7">
    <w:nsid w:val="19255B52"/>
    <w:multiLevelType w:val="hybridMultilevel"/>
    <w:tmpl w:val="A96AEF1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8">
    <w:nsid w:val="1BA65774"/>
    <w:multiLevelType w:val="hybridMultilevel"/>
    <w:tmpl w:val="B4C44146"/>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1BEF6670"/>
    <w:multiLevelType w:val="hybridMultilevel"/>
    <w:tmpl w:val="3028B4FA"/>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1BF000CC"/>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1BF52F6E"/>
    <w:multiLevelType w:val="hybridMultilevel"/>
    <w:tmpl w:val="8B8AA29C"/>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2">
    <w:nsid w:val="1DB96F3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207437B9"/>
    <w:multiLevelType w:val="hybridMultilevel"/>
    <w:tmpl w:val="04B26856"/>
    <w:lvl w:ilvl="0" w:tplc="38BC171A">
      <w:start w:val="1"/>
      <w:numFmt w:val="lowerLetter"/>
      <w:lvlText w:val="%1)"/>
      <w:lvlJc w:val="left"/>
      <w:pPr>
        <w:tabs>
          <w:tab w:val="num" w:pos="825"/>
        </w:tabs>
        <w:ind w:left="825" w:hanging="360"/>
      </w:pPr>
      <w:rPr>
        <w:rFonts w:hint="default"/>
      </w:rPr>
    </w:lvl>
    <w:lvl w:ilvl="1" w:tplc="04050019" w:tentative="1">
      <w:start w:val="1"/>
      <w:numFmt w:val="lowerLetter"/>
      <w:lvlText w:val="%2."/>
      <w:lvlJc w:val="left"/>
      <w:pPr>
        <w:tabs>
          <w:tab w:val="num" w:pos="-255"/>
        </w:tabs>
        <w:ind w:left="-255" w:hanging="360"/>
      </w:pPr>
    </w:lvl>
    <w:lvl w:ilvl="2" w:tplc="0405001B" w:tentative="1">
      <w:start w:val="1"/>
      <w:numFmt w:val="lowerRoman"/>
      <w:lvlText w:val="%3."/>
      <w:lvlJc w:val="right"/>
      <w:pPr>
        <w:tabs>
          <w:tab w:val="num" w:pos="465"/>
        </w:tabs>
        <w:ind w:left="465" w:hanging="180"/>
      </w:pPr>
    </w:lvl>
    <w:lvl w:ilvl="3" w:tplc="0405000F" w:tentative="1">
      <w:start w:val="1"/>
      <w:numFmt w:val="decimal"/>
      <w:lvlText w:val="%4."/>
      <w:lvlJc w:val="left"/>
      <w:pPr>
        <w:tabs>
          <w:tab w:val="num" w:pos="1185"/>
        </w:tabs>
        <w:ind w:left="1185" w:hanging="360"/>
      </w:pPr>
    </w:lvl>
    <w:lvl w:ilvl="4" w:tplc="04050019" w:tentative="1">
      <w:start w:val="1"/>
      <w:numFmt w:val="lowerLetter"/>
      <w:lvlText w:val="%5."/>
      <w:lvlJc w:val="left"/>
      <w:pPr>
        <w:tabs>
          <w:tab w:val="num" w:pos="1905"/>
        </w:tabs>
        <w:ind w:left="1905" w:hanging="360"/>
      </w:pPr>
    </w:lvl>
    <w:lvl w:ilvl="5" w:tplc="0405001B" w:tentative="1">
      <w:start w:val="1"/>
      <w:numFmt w:val="lowerRoman"/>
      <w:lvlText w:val="%6."/>
      <w:lvlJc w:val="right"/>
      <w:pPr>
        <w:tabs>
          <w:tab w:val="num" w:pos="2625"/>
        </w:tabs>
        <w:ind w:left="2625" w:hanging="180"/>
      </w:pPr>
    </w:lvl>
    <w:lvl w:ilvl="6" w:tplc="0405000F" w:tentative="1">
      <w:start w:val="1"/>
      <w:numFmt w:val="decimal"/>
      <w:lvlText w:val="%7."/>
      <w:lvlJc w:val="left"/>
      <w:pPr>
        <w:tabs>
          <w:tab w:val="num" w:pos="3345"/>
        </w:tabs>
        <w:ind w:left="3345" w:hanging="360"/>
      </w:pPr>
    </w:lvl>
    <w:lvl w:ilvl="7" w:tplc="04050019" w:tentative="1">
      <w:start w:val="1"/>
      <w:numFmt w:val="lowerLetter"/>
      <w:lvlText w:val="%8."/>
      <w:lvlJc w:val="left"/>
      <w:pPr>
        <w:tabs>
          <w:tab w:val="num" w:pos="4065"/>
        </w:tabs>
        <w:ind w:left="4065" w:hanging="360"/>
      </w:pPr>
    </w:lvl>
    <w:lvl w:ilvl="8" w:tplc="0405001B" w:tentative="1">
      <w:start w:val="1"/>
      <w:numFmt w:val="lowerRoman"/>
      <w:lvlText w:val="%9."/>
      <w:lvlJc w:val="right"/>
      <w:pPr>
        <w:tabs>
          <w:tab w:val="num" w:pos="4785"/>
        </w:tabs>
        <w:ind w:left="4785" w:hanging="180"/>
      </w:pPr>
    </w:lvl>
  </w:abstractNum>
  <w:abstractNum w:abstractNumId="64">
    <w:nsid w:val="213E6CD7"/>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5">
    <w:nsid w:val="21B309E5"/>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21B542C1"/>
    <w:multiLevelType w:val="hybridMultilevel"/>
    <w:tmpl w:val="7A1891F0"/>
    <w:lvl w:ilvl="0" w:tplc="20329F5E">
      <w:start w:val="1"/>
      <w:numFmt w:val="lowerLetter"/>
      <w:lvlText w:val="%1)"/>
      <w:lvlJc w:val="left"/>
      <w:pPr>
        <w:tabs>
          <w:tab w:val="num" w:pos="1080"/>
        </w:tabs>
        <w:ind w:left="108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21F438E9"/>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68">
    <w:nsid w:val="221A6C28"/>
    <w:multiLevelType w:val="hybridMultilevel"/>
    <w:tmpl w:val="2EBE865C"/>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9">
    <w:nsid w:val="22BD69BE"/>
    <w:multiLevelType w:val="hybridMultilevel"/>
    <w:tmpl w:val="9162FF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45"/>
        </w:tabs>
        <w:ind w:left="1545" w:hanging="465"/>
      </w:pPr>
      <w:rPr>
        <w:rFonts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238728E9"/>
    <w:multiLevelType w:val="hybridMultilevel"/>
    <w:tmpl w:val="3CF29FCC"/>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1">
    <w:nsid w:val="23E5333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2">
    <w:nsid w:val="24870113"/>
    <w:multiLevelType w:val="hybridMultilevel"/>
    <w:tmpl w:val="ECC49FCE"/>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254F6F47"/>
    <w:multiLevelType w:val="hybridMultilevel"/>
    <w:tmpl w:val="75AE03F4"/>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4">
    <w:nsid w:val="25670794"/>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25C665C0"/>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25D8767E"/>
    <w:multiLevelType w:val="hybridMultilevel"/>
    <w:tmpl w:val="EC56642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2456492A">
      <w:start w:val="1"/>
      <w:numFmt w:val="lowerLetter"/>
      <w:lvlText w:val="%3)"/>
      <w:lvlJc w:val="left"/>
      <w:pPr>
        <w:tabs>
          <w:tab w:val="num" w:pos="1260"/>
        </w:tabs>
        <w:ind w:left="1260" w:hanging="360"/>
      </w:pPr>
      <w:rPr>
        <w:rFonts w:hint="default"/>
        <w:b/>
      </w:r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7">
    <w:nsid w:val="272E57F4"/>
    <w:multiLevelType w:val="hybridMultilevel"/>
    <w:tmpl w:val="CBDA16A6"/>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8">
    <w:nsid w:val="275F2107"/>
    <w:multiLevelType w:val="hybridMultilevel"/>
    <w:tmpl w:val="94447864"/>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28F501D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0">
    <w:nsid w:val="298222DF"/>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1">
    <w:nsid w:val="29FD0BF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2">
    <w:nsid w:val="2A5C475D"/>
    <w:multiLevelType w:val="hybridMultilevel"/>
    <w:tmpl w:val="A19C4592"/>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3">
    <w:nsid w:val="2AA0679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4">
    <w:nsid w:val="2BA930AC"/>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5">
    <w:nsid w:val="2BFA568C"/>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6">
    <w:nsid w:val="2D7D3FD8"/>
    <w:multiLevelType w:val="hybridMultilevel"/>
    <w:tmpl w:val="0C929C22"/>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nsid w:val="2D7E7E3D"/>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nsid w:val="2D8335A3"/>
    <w:multiLevelType w:val="hybridMultilevel"/>
    <w:tmpl w:val="D13A3036"/>
    <w:lvl w:ilvl="0" w:tplc="04050017">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9">
    <w:nsid w:val="2D926A35"/>
    <w:multiLevelType w:val="hybridMultilevel"/>
    <w:tmpl w:val="95660CB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0">
    <w:nsid w:val="2DDF6E01"/>
    <w:multiLevelType w:val="hybridMultilevel"/>
    <w:tmpl w:val="DDB29064"/>
    <w:lvl w:ilvl="0" w:tplc="8168F71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1">
    <w:nsid w:val="2E010F29"/>
    <w:multiLevelType w:val="hybridMultilevel"/>
    <w:tmpl w:val="D13A3036"/>
    <w:lvl w:ilvl="0" w:tplc="04050017">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2">
    <w:nsid w:val="2E0C3621"/>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3">
    <w:nsid w:val="2E3A2A2D"/>
    <w:multiLevelType w:val="hybridMultilevel"/>
    <w:tmpl w:val="9A2E3E62"/>
    <w:lvl w:ilvl="0" w:tplc="044E96B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4">
    <w:nsid w:val="2E7C0D6F"/>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nsid w:val="2EA3701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6">
    <w:nsid w:val="2EB16EDF"/>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97">
    <w:nsid w:val="2F0877FF"/>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8">
    <w:nsid w:val="2F2F47D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nsid w:val="2FC71749"/>
    <w:multiLevelType w:val="hybridMultilevel"/>
    <w:tmpl w:val="E8C097F2"/>
    <w:lvl w:ilvl="0" w:tplc="38E64E06">
      <w:start w:val="1"/>
      <w:numFmt w:val="decimal"/>
      <w:lvlText w:val="(%1)"/>
      <w:lvlJc w:val="left"/>
      <w:pPr>
        <w:ind w:left="40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nsid w:val="30196E0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nsid w:val="306A0796"/>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nsid w:val="30846821"/>
    <w:multiLevelType w:val="hybridMultilevel"/>
    <w:tmpl w:val="E8D6E78E"/>
    <w:lvl w:ilvl="0" w:tplc="84646AF2">
      <w:start w:val="1"/>
      <w:numFmt w:val="lowerLetter"/>
      <w:lvlText w:val="%1)"/>
      <w:lvlJc w:val="left"/>
      <w:pPr>
        <w:tabs>
          <w:tab w:val="num" w:pos="1068"/>
        </w:tabs>
        <w:ind w:left="1068"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nsid w:val="30CF24AF"/>
    <w:multiLevelType w:val="hybridMultilevel"/>
    <w:tmpl w:val="C80C2F84"/>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4">
    <w:nsid w:val="310B3137"/>
    <w:multiLevelType w:val="hybridMultilevel"/>
    <w:tmpl w:val="800A6A1C"/>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5">
    <w:nsid w:val="31264DF4"/>
    <w:multiLevelType w:val="hybridMultilevel"/>
    <w:tmpl w:val="2EBE865C"/>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06">
    <w:nsid w:val="31472015"/>
    <w:multiLevelType w:val="hybridMultilevel"/>
    <w:tmpl w:val="55F405D2"/>
    <w:lvl w:ilvl="0" w:tplc="8168F71C">
      <w:start w:val="1"/>
      <w:numFmt w:val="decimal"/>
      <w:lvlText w:val="(%1)"/>
      <w:lvlJc w:val="left"/>
      <w:pPr>
        <w:tabs>
          <w:tab w:val="num" w:pos="540"/>
        </w:tabs>
        <w:ind w:left="540" w:hanging="360"/>
      </w:pPr>
      <w:rPr>
        <w:rFonts w:hint="default"/>
        <w:b/>
        <w:strike w:val="0"/>
      </w:rPr>
    </w:lvl>
    <w:lvl w:ilvl="1" w:tplc="C51E9B0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nsid w:val="323C6326"/>
    <w:multiLevelType w:val="hybridMultilevel"/>
    <w:tmpl w:val="0B3AF19A"/>
    <w:lvl w:ilvl="0" w:tplc="2456492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8">
    <w:nsid w:val="323E3D2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9">
    <w:nsid w:val="32983650"/>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0">
    <w:nsid w:val="32DB431E"/>
    <w:multiLevelType w:val="hybridMultilevel"/>
    <w:tmpl w:val="B42A598C"/>
    <w:lvl w:ilvl="0" w:tplc="D876E390">
      <w:start w:val="1"/>
      <w:numFmt w:val="lowerLetter"/>
      <w:lvlText w:val="%1)"/>
      <w:lvlJc w:val="left"/>
      <w:pPr>
        <w:tabs>
          <w:tab w:val="num" w:pos="900"/>
        </w:tabs>
        <w:ind w:left="900" w:hanging="360"/>
      </w:pPr>
      <w:rPr>
        <w:rFonts w:hint="default"/>
        <w:b/>
        <w:i w:val="0"/>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1">
    <w:nsid w:val="344458D4"/>
    <w:multiLevelType w:val="hybridMultilevel"/>
    <w:tmpl w:val="287A282A"/>
    <w:lvl w:ilvl="0" w:tplc="04050017">
      <w:start w:val="1"/>
      <w:numFmt w:val="decimal"/>
      <w:lvlText w:val="(%1)"/>
      <w:lvlJc w:val="left"/>
      <w:pPr>
        <w:tabs>
          <w:tab w:val="num" w:pos="1173"/>
        </w:tabs>
        <w:ind w:left="1173" w:hanging="465"/>
      </w:pPr>
      <w:rPr>
        <w:rFonts w:hint="default"/>
        <w:b/>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12">
    <w:nsid w:val="3491538C"/>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3">
    <w:nsid w:val="352F1D07"/>
    <w:multiLevelType w:val="hybridMultilevel"/>
    <w:tmpl w:val="4628FAE8"/>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4">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15">
    <w:nsid w:val="36FC3231"/>
    <w:multiLevelType w:val="hybridMultilevel"/>
    <w:tmpl w:val="8DA6BE6E"/>
    <w:lvl w:ilvl="0" w:tplc="04050017">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6">
    <w:nsid w:val="370442B0"/>
    <w:multiLevelType w:val="hybridMultilevel"/>
    <w:tmpl w:val="2FE48B1A"/>
    <w:lvl w:ilvl="0" w:tplc="04050019">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17">
    <w:nsid w:val="37600C4E"/>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8">
    <w:nsid w:val="378366A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9">
    <w:nsid w:val="37AA314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0">
    <w:nsid w:val="37BB4600"/>
    <w:multiLevelType w:val="hybridMultilevel"/>
    <w:tmpl w:val="39E4628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1">
    <w:nsid w:val="37C12DF4"/>
    <w:multiLevelType w:val="hybridMultilevel"/>
    <w:tmpl w:val="5CB614C6"/>
    <w:lvl w:ilvl="0" w:tplc="38E64E06">
      <w:start w:val="1"/>
      <w:numFmt w:val="decimal"/>
      <w:lvlText w:val="(%1)"/>
      <w:lvlJc w:val="left"/>
      <w:pPr>
        <w:ind w:left="40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2">
    <w:nsid w:val="38195E7A"/>
    <w:multiLevelType w:val="hybridMultilevel"/>
    <w:tmpl w:val="91EC7A9A"/>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3">
    <w:nsid w:val="385B43F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4">
    <w:nsid w:val="38BB10A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5">
    <w:nsid w:val="38D322C6"/>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6">
    <w:nsid w:val="3A5E6BE7"/>
    <w:multiLevelType w:val="hybridMultilevel"/>
    <w:tmpl w:val="546ACFE8"/>
    <w:lvl w:ilvl="0" w:tplc="A67086A8">
      <w:start w:val="1"/>
      <w:numFmt w:val="decimal"/>
      <w:lvlText w:val="(%1)"/>
      <w:lvlJc w:val="left"/>
      <w:pPr>
        <w:tabs>
          <w:tab w:val="num" w:pos="465"/>
        </w:tabs>
        <w:ind w:left="465" w:hanging="465"/>
      </w:pPr>
      <w:rPr>
        <w:rFonts w:hint="default"/>
        <w:b/>
        <w:i w:val="0"/>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7">
    <w:nsid w:val="3B1B42FA"/>
    <w:multiLevelType w:val="hybridMultilevel"/>
    <w:tmpl w:val="E13E9A2A"/>
    <w:lvl w:ilvl="0" w:tplc="FFFFFFFF">
      <w:start w:val="1"/>
      <w:numFmt w:val="decimal"/>
      <w:lvlText w:val="(%1)"/>
      <w:lvlJc w:val="left"/>
      <w:pPr>
        <w:tabs>
          <w:tab w:val="num" w:pos="465"/>
        </w:tabs>
        <w:ind w:left="465" w:hanging="465"/>
      </w:pPr>
      <w:rPr>
        <w:rFonts w:hint="default"/>
        <w:b/>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28">
    <w:nsid w:val="3B47520F"/>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nsid w:val="3B946FD1"/>
    <w:multiLevelType w:val="hybridMultilevel"/>
    <w:tmpl w:val="04C8E656"/>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1">
    <w:nsid w:val="3C88618B"/>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2">
    <w:nsid w:val="3DED5D26"/>
    <w:multiLevelType w:val="hybridMultilevel"/>
    <w:tmpl w:val="7CCC3ADA"/>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33">
    <w:nsid w:val="3E8A6F0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34">
    <w:nsid w:val="3F98750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5">
    <w:nsid w:val="40F24C3E"/>
    <w:multiLevelType w:val="hybridMultilevel"/>
    <w:tmpl w:val="603AFDAC"/>
    <w:lvl w:ilvl="0" w:tplc="504A86B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6">
    <w:nsid w:val="416E4D06"/>
    <w:multiLevelType w:val="hybridMultilevel"/>
    <w:tmpl w:val="E13E9A2A"/>
    <w:lvl w:ilvl="0" w:tplc="FFFFFFFF">
      <w:start w:val="1"/>
      <w:numFmt w:val="decimal"/>
      <w:lvlText w:val="(%1)"/>
      <w:lvlJc w:val="left"/>
      <w:pPr>
        <w:tabs>
          <w:tab w:val="num" w:pos="465"/>
        </w:tabs>
        <w:ind w:left="465" w:hanging="465"/>
      </w:pPr>
      <w:rPr>
        <w:rFonts w:hint="default"/>
        <w:b/>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37">
    <w:nsid w:val="43042D5A"/>
    <w:multiLevelType w:val="hybridMultilevel"/>
    <w:tmpl w:val="94447864"/>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8">
    <w:nsid w:val="43C805A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9">
    <w:nsid w:val="43F30C5C"/>
    <w:multiLevelType w:val="hybridMultilevel"/>
    <w:tmpl w:val="C6C0463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0">
    <w:nsid w:val="44553111"/>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1">
    <w:nsid w:val="446A539E"/>
    <w:multiLevelType w:val="hybridMultilevel"/>
    <w:tmpl w:val="585E81C8"/>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2">
    <w:nsid w:val="446B1220"/>
    <w:multiLevelType w:val="hybridMultilevel"/>
    <w:tmpl w:val="266A0B5C"/>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3">
    <w:nsid w:val="44A4787B"/>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nsid w:val="45940D9B"/>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5">
    <w:nsid w:val="46492BF7"/>
    <w:multiLevelType w:val="hybridMultilevel"/>
    <w:tmpl w:val="EDFA23A6"/>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6">
    <w:nsid w:val="47217DE2"/>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7">
    <w:nsid w:val="4768206D"/>
    <w:multiLevelType w:val="hybridMultilevel"/>
    <w:tmpl w:val="D674C9FC"/>
    <w:lvl w:ilvl="0" w:tplc="090A41DA">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8">
    <w:nsid w:val="484B336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9">
    <w:nsid w:val="485A72E3"/>
    <w:multiLevelType w:val="hybridMultilevel"/>
    <w:tmpl w:val="607CEE1C"/>
    <w:lvl w:ilvl="0" w:tplc="6E040890">
      <w:start w:val="1"/>
      <w:numFmt w:val="decimal"/>
      <w:lvlText w:val="(%1)"/>
      <w:lvlJc w:val="left"/>
      <w:pPr>
        <w:ind w:left="405" w:hanging="4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0">
    <w:nsid w:val="48622975"/>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nsid w:val="48BE6A29"/>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2">
    <w:nsid w:val="48E836C0"/>
    <w:multiLevelType w:val="hybridMultilevel"/>
    <w:tmpl w:val="5F662CCA"/>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3">
    <w:nsid w:val="493C4339"/>
    <w:multiLevelType w:val="hybridMultilevel"/>
    <w:tmpl w:val="EFFE802A"/>
    <w:lvl w:ilvl="0" w:tplc="044E96B6">
      <w:start w:val="1"/>
      <w:numFmt w:val="lowerLetter"/>
      <w:lvlText w:val="%1."/>
      <w:lvlJc w:val="left"/>
      <w:pPr>
        <w:tabs>
          <w:tab w:val="num" w:pos="1440"/>
        </w:tabs>
        <w:ind w:left="1440" w:hanging="360"/>
      </w:pPr>
    </w:lvl>
    <w:lvl w:ilvl="1" w:tplc="04050019">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4">
    <w:nsid w:val="494C38F5"/>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5">
    <w:nsid w:val="49672AB4"/>
    <w:multiLevelType w:val="hybridMultilevel"/>
    <w:tmpl w:val="0D50F9E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6">
    <w:nsid w:val="4ABD6F86"/>
    <w:multiLevelType w:val="hybridMultilevel"/>
    <w:tmpl w:val="F0C0A914"/>
    <w:lvl w:ilvl="0" w:tplc="38E64E06">
      <w:start w:val="1"/>
      <w:numFmt w:val="decimal"/>
      <w:lvlText w:val="(%1)"/>
      <w:lvlJc w:val="left"/>
      <w:pPr>
        <w:ind w:left="405" w:hanging="40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7">
    <w:nsid w:val="4AF72AD0"/>
    <w:multiLevelType w:val="hybridMultilevel"/>
    <w:tmpl w:val="D77C534E"/>
    <w:lvl w:ilvl="0" w:tplc="A918796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58">
    <w:nsid w:val="4BAD5F46"/>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9">
    <w:nsid w:val="4BE96D12"/>
    <w:multiLevelType w:val="hybridMultilevel"/>
    <w:tmpl w:val="40927DD6"/>
    <w:lvl w:ilvl="0" w:tplc="D876E390">
      <w:start w:val="1"/>
      <w:numFmt w:val="lowerLetter"/>
      <w:lvlText w:val="%1)"/>
      <w:lvlJc w:val="left"/>
      <w:pPr>
        <w:tabs>
          <w:tab w:val="num" w:pos="900"/>
        </w:tabs>
        <w:ind w:left="90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0">
    <w:nsid w:val="4C59405D"/>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61">
    <w:nsid w:val="4C692152"/>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2">
    <w:nsid w:val="4C937224"/>
    <w:multiLevelType w:val="hybridMultilevel"/>
    <w:tmpl w:val="284EAFCE"/>
    <w:lvl w:ilvl="0" w:tplc="6E040890">
      <w:start w:val="1"/>
      <w:numFmt w:val="decimal"/>
      <w:lvlText w:val="(%1)"/>
      <w:lvlJc w:val="left"/>
      <w:pPr>
        <w:ind w:left="405" w:hanging="4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3">
    <w:nsid w:val="4D3A657C"/>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4">
    <w:nsid w:val="4D480368"/>
    <w:multiLevelType w:val="hybridMultilevel"/>
    <w:tmpl w:val="607CEE1C"/>
    <w:lvl w:ilvl="0" w:tplc="6E040890">
      <w:start w:val="1"/>
      <w:numFmt w:val="decimal"/>
      <w:lvlText w:val="(%1)"/>
      <w:lvlJc w:val="left"/>
      <w:pPr>
        <w:ind w:left="405" w:hanging="4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5">
    <w:nsid w:val="4D7C4E7B"/>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6">
    <w:nsid w:val="4DC2607D"/>
    <w:multiLevelType w:val="hybridMultilevel"/>
    <w:tmpl w:val="EFDA05F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7">
    <w:nsid w:val="4DCF4B59"/>
    <w:multiLevelType w:val="hybridMultilevel"/>
    <w:tmpl w:val="D60E6060"/>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8">
    <w:nsid w:val="4E334E45"/>
    <w:multiLevelType w:val="hybridMultilevel"/>
    <w:tmpl w:val="E932B882"/>
    <w:lvl w:ilvl="0" w:tplc="8168F71C">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9">
    <w:nsid w:val="4EA97F4C"/>
    <w:multiLevelType w:val="hybridMultilevel"/>
    <w:tmpl w:val="9940BF20"/>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start w:val="1"/>
      <w:numFmt w:val="decimal"/>
      <w:lvlText w:val="%4."/>
      <w:lvlJc w:val="left"/>
      <w:pPr>
        <w:tabs>
          <w:tab w:val="num" w:pos="2868"/>
        </w:tabs>
        <w:ind w:left="2868" w:hanging="360"/>
      </w:pPr>
    </w:lvl>
    <w:lvl w:ilvl="4" w:tplc="04050019">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70">
    <w:nsid w:val="4EBC3F91"/>
    <w:multiLevelType w:val="hybridMultilevel"/>
    <w:tmpl w:val="E122889E"/>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1">
    <w:nsid w:val="4EBC42F0"/>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2">
    <w:nsid w:val="4F677390"/>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3">
    <w:nsid w:val="4F746492"/>
    <w:multiLevelType w:val="hybridMultilevel"/>
    <w:tmpl w:val="0122F338"/>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4">
    <w:nsid w:val="506E484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5">
    <w:nsid w:val="511A129E"/>
    <w:multiLevelType w:val="hybridMultilevel"/>
    <w:tmpl w:val="E1BC9A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6">
    <w:nsid w:val="5195135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7">
    <w:nsid w:val="51A03AFF"/>
    <w:multiLevelType w:val="hybridMultilevel"/>
    <w:tmpl w:val="30441434"/>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8">
    <w:nsid w:val="5205628A"/>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9">
    <w:nsid w:val="527D3CA5"/>
    <w:multiLevelType w:val="hybridMultilevel"/>
    <w:tmpl w:val="721CF6A2"/>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0">
    <w:nsid w:val="528A3C53"/>
    <w:multiLevelType w:val="hybridMultilevel"/>
    <w:tmpl w:val="EC60A476"/>
    <w:lvl w:ilvl="0" w:tplc="38BC171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2"/>
        </w:tabs>
        <w:ind w:left="-12" w:hanging="360"/>
      </w:pPr>
    </w:lvl>
    <w:lvl w:ilvl="2" w:tplc="0405001B" w:tentative="1">
      <w:start w:val="1"/>
      <w:numFmt w:val="lowerRoman"/>
      <w:lvlText w:val="%3."/>
      <w:lvlJc w:val="right"/>
      <w:pPr>
        <w:tabs>
          <w:tab w:val="num" w:pos="708"/>
        </w:tabs>
        <w:ind w:left="708" w:hanging="180"/>
      </w:pPr>
    </w:lvl>
    <w:lvl w:ilvl="3" w:tplc="0405000F" w:tentative="1">
      <w:start w:val="1"/>
      <w:numFmt w:val="decimal"/>
      <w:lvlText w:val="%4."/>
      <w:lvlJc w:val="left"/>
      <w:pPr>
        <w:tabs>
          <w:tab w:val="num" w:pos="1428"/>
        </w:tabs>
        <w:ind w:left="1428" w:hanging="360"/>
      </w:pPr>
    </w:lvl>
    <w:lvl w:ilvl="4" w:tplc="04050019" w:tentative="1">
      <w:start w:val="1"/>
      <w:numFmt w:val="lowerLetter"/>
      <w:lvlText w:val="%5."/>
      <w:lvlJc w:val="left"/>
      <w:pPr>
        <w:tabs>
          <w:tab w:val="num" w:pos="2148"/>
        </w:tabs>
        <w:ind w:left="2148" w:hanging="360"/>
      </w:pPr>
    </w:lvl>
    <w:lvl w:ilvl="5" w:tplc="0405001B" w:tentative="1">
      <w:start w:val="1"/>
      <w:numFmt w:val="lowerRoman"/>
      <w:lvlText w:val="%6."/>
      <w:lvlJc w:val="right"/>
      <w:pPr>
        <w:tabs>
          <w:tab w:val="num" w:pos="2868"/>
        </w:tabs>
        <w:ind w:left="2868" w:hanging="180"/>
      </w:pPr>
    </w:lvl>
    <w:lvl w:ilvl="6" w:tplc="0405000F" w:tentative="1">
      <w:start w:val="1"/>
      <w:numFmt w:val="decimal"/>
      <w:lvlText w:val="%7."/>
      <w:lvlJc w:val="left"/>
      <w:pPr>
        <w:tabs>
          <w:tab w:val="num" w:pos="3588"/>
        </w:tabs>
        <w:ind w:left="3588" w:hanging="360"/>
      </w:pPr>
    </w:lvl>
    <w:lvl w:ilvl="7" w:tplc="04050019" w:tentative="1">
      <w:start w:val="1"/>
      <w:numFmt w:val="lowerLetter"/>
      <w:lvlText w:val="%8."/>
      <w:lvlJc w:val="left"/>
      <w:pPr>
        <w:tabs>
          <w:tab w:val="num" w:pos="4308"/>
        </w:tabs>
        <w:ind w:left="4308" w:hanging="360"/>
      </w:pPr>
    </w:lvl>
    <w:lvl w:ilvl="8" w:tplc="0405001B" w:tentative="1">
      <w:start w:val="1"/>
      <w:numFmt w:val="lowerRoman"/>
      <w:lvlText w:val="%9."/>
      <w:lvlJc w:val="right"/>
      <w:pPr>
        <w:tabs>
          <w:tab w:val="num" w:pos="5028"/>
        </w:tabs>
        <w:ind w:left="5028" w:hanging="180"/>
      </w:pPr>
    </w:lvl>
  </w:abstractNum>
  <w:abstractNum w:abstractNumId="181">
    <w:nsid w:val="529A2650"/>
    <w:multiLevelType w:val="hybridMultilevel"/>
    <w:tmpl w:val="CBDA16A6"/>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2">
    <w:nsid w:val="53681482"/>
    <w:multiLevelType w:val="hybridMultilevel"/>
    <w:tmpl w:val="D1EE28FC"/>
    <w:lvl w:ilvl="0" w:tplc="04050019">
      <w:start w:val="1"/>
      <w:numFmt w:val="lowerLetter"/>
      <w:lvlText w:val="%1)"/>
      <w:lvlJc w:val="left"/>
      <w:pPr>
        <w:tabs>
          <w:tab w:val="num" w:pos="1068"/>
        </w:tabs>
        <w:ind w:left="1068" w:hanging="360"/>
      </w:pPr>
    </w:lvl>
    <w:lvl w:ilvl="1" w:tplc="661EED4C">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3">
    <w:nsid w:val="53AA76F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4">
    <w:nsid w:val="53B8786B"/>
    <w:multiLevelType w:val="hybridMultilevel"/>
    <w:tmpl w:val="041E5482"/>
    <w:lvl w:ilvl="0" w:tplc="84646AF2">
      <w:start w:val="1"/>
      <w:numFmt w:val="lowerLetter"/>
      <w:lvlText w:val="%1)"/>
      <w:lvlJc w:val="left"/>
      <w:pPr>
        <w:tabs>
          <w:tab w:val="num" w:pos="1068"/>
        </w:tabs>
        <w:ind w:left="1068" w:hanging="360"/>
      </w:pPr>
      <w:rPr>
        <w:rFonts w:hint="default"/>
        <w:b/>
        <w:sz w:val="24"/>
        <w:szCs w:val="24"/>
      </w:rPr>
    </w:lvl>
    <w:lvl w:ilvl="1" w:tplc="0405000F">
      <w:start w:val="1"/>
      <w:numFmt w:val="decimal"/>
      <w:lvlText w:val="%2."/>
      <w:lvlJc w:val="left"/>
      <w:pPr>
        <w:tabs>
          <w:tab w:val="num" w:pos="1428"/>
        </w:tabs>
        <w:ind w:left="1428" w:hanging="360"/>
      </w:pPr>
      <w:rPr>
        <w:rFonts w:hint="default"/>
        <w:b/>
        <w:sz w:val="24"/>
        <w:szCs w:val="24"/>
      </w:r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85">
    <w:nsid w:val="53C74AF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6">
    <w:nsid w:val="53FF17D8"/>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7">
    <w:nsid w:val="5409153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8">
    <w:nsid w:val="54D52465"/>
    <w:multiLevelType w:val="hybridMultilevel"/>
    <w:tmpl w:val="FE00EFFE"/>
    <w:lvl w:ilvl="0" w:tplc="2ADCB6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9">
    <w:nsid w:val="54DB1BD1"/>
    <w:multiLevelType w:val="hybridMultilevel"/>
    <w:tmpl w:val="2D543B6C"/>
    <w:lvl w:ilvl="0" w:tplc="04050017">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0">
    <w:nsid w:val="550B4722"/>
    <w:multiLevelType w:val="hybridMultilevel"/>
    <w:tmpl w:val="4CAE091A"/>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1">
    <w:nsid w:val="56565B7F"/>
    <w:multiLevelType w:val="hybridMultilevel"/>
    <w:tmpl w:val="B2227432"/>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2">
    <w:nsid w:val="56AE212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3">
    <w:nsid w:val="57227B71"/>
    <w:multiLevelType w:val="hybridMultilevel"/>
    <w:tmpl w:val="05780F6E"/>
    <w:lvl w:ilvl="0" w:tplc="0405000F">
      <w:start w:val="1"/>
      <w:numFmt w:val="decimal"/>
      <w:lvlText w:val="%1."/>
      <w:lvlJc w:val="left"/>
      <w:pPr>
        <w:tabs>
          <w:tab w:val="num" w:pos="1068"/>
        </w:tabs>
        <w:ind w:left="1068"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4">
    <w:nsid w:val="574A00F3"/>
    <w:multiLevelType w:val="hybridMultilevel"/>
    <w:tmpl w:val="6C8A6456"/>
    <w:lvl w:ilvl="0" w:tplc="D5E2C2A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95">
    <w:nsid w:val="574C4F19"/>
    <w:multiLevelType w:val="hybridMultilevel"/>
    <w:tmpl w:val="FDBCB698"/>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6">
    <w:nsid w:val="576F72A0"/>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7">
    <w:nsid w:val="57EF3DE9"/>
    <w:multiLevelType w:val="hybridMultilevel"/>
    <w:tmpl w:val="5B9243D8"/>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8">
    <w:nsid w:val="58BA147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9">
    <w:nsid w:val="59862D9B"/>
    <w:multiLevelType w:val="hybridMultilevel"/>
    <w:tmpl w:val="964EB15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0">
    <w:nsid w:val="5A34432B"/>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1">
    <w:nsid w:val="5A3452E8"/>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2">
    <w:nsid w:val="5A721E4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3">
    <w:nsid w:val="5A886A1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4">
    <w:nsid w:val="5A9A106C"/>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5">
    <w:nsid w:val="5BF767C9"/>
    <w:multiLevelType w:val="hybridMultilevel"/>
    <w:tmpl w:val="ED74F996"/>
    <w:lvl w:ilvl="0" w:tplc="D5F224BE">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6">
    <w:nsid w:val="5D0B40B4"/>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7">
    <w:nsid w:val="5D8C16BB"/>
    <w:multiLevelType w:val="hybridMultilevel"/>
    <w:tmpl w:val="A93ABCAA"/>
    <w:lvl w:ilvl="0" w:tplc="8168F71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tentative="1">
      <w:start w:val="1"/>
      <w:numFmt w:val="bullet"/>
      <w:pStyle w:val="Nadpis8"/>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08">
    <w:nsid w:val="5EAD5669"/>
    <w:multiLevelType w:val="hybridMultilevel"/>
    <w:tmpl w:val="61EE65C0"/>
    <w:lvl w:ilvl="0" w:tplc="8168F71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9">
    <w:nsid w:val="5ED3020A"/>
    <w:multiLevelType w:val="hybridMultilevel"/>
    <w:tmpl w:val="B470C3AA"/>
    <w:lvl w:ilvl="0" w:tplc="E9CA6B14">
      <w:start w:val="1"/>
      <w:numFmt w:val="decimal"/>
      <w:lvlText w:val="(%1)"/>
      <w:lvlJc w:val="left"/>
      <w:pPr>
        <w:ind w:left="1800"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0">
    <w:nsid w:val="5F1875F7"/>
    <w:multiLevelType w:val="hybridMultilevel"/>
    <w:tmpl w:val="29121D3C"/>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start w:val="1"/>
      <w:numFmt w:val="lowerLetter"/>
      <w:lvlText w:val="%5."/>
      <w:lvlJc w:val="left"/>
      <w:pPr>
        <w:tabs>
          <w:tab w:val="num" w:pos="2520"/>
        </w:tabs>
        <w:ind w:left="2520" w:hanging="360"/>
      </w:pPr>
    </w:lvl>
    <w:lvl w:ilvl="5" w:tplc="0405001B">
      <w:start w:val="1"/>
      <w:numFmt w:val="lowerRoman"/>
      <w:lvlText w:val="%6."/>
      <w:lvlJc w:val="right"/>
      <w:pPr>
        <w:tabs>
          <w:tab w:val="num" w:pos="3240"/>
        </w:tabs>
        <w:ind w:left="3240" w:hanging="180"/>
      </w:pPr>
    </w:lvl>
    <w:lvl w:ilvl="6" w:tplc="0405000F">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1">
    <w:nsid w:val="5F2D169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2">
    <w:nsid w:val="5FD41879"/>
    <w:multiLevelType w:val="hybridMultilevel"/>
    <w:tmpl w:val="FC7A9B60"/>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13">
    <w:nsid w:val="5FF74E74"/>
    <w:multiLevelType w:val="hybridMultilevel"/>
    <w:tmpl w:val="D8AE178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4">
    <w:nsid w:val="61DD2D4F"/>
    <w:multiLevelType w:val="hybridMultilevel"/>
    <w:tmpl w:val="B1E07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5">
    <w:nsid w:val="635B6DE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6">
    <w:nsid w:val="63766BDD"/>
    <w:multiLevelType w:val="hybridMultilevel"/>
    <w:tmpl w:val="82E4D7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7">
    <w:nsid w:val="63C5523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8">
    <w:nsid w:val="64560B68"/>
    <w:multiLevelType w:val="hybridMultilevel"/>
    <w:tmpl w:val="6B841246"/>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9">
    <w:nsid w:val="64DF0E45"/>
    <w:multiLevelType w:val="hybridMultilevel"/>
    <w:tmpl w:val="457AB4D6"/>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0">
    <w:nsid w:val="65A4133A"/>
    <w:multiLevelType w:val="hybridMultilevel"/>
    <w:tmpl w:val="72E42D36"/>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1">
    <w:nsid w:val="65E41F6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2">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3">
    <w:nsid w:val="67434286"/>
    <w:multiLevelType w:val="hybridMultilevel"/>
    <w:tmpl w:val="F914F66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24">
    <w:nsid w:val="680D0C49"/>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5">
    <w:nsid w:val="6825140F"/>
    <w:multiLevelType w:val="hybridMultilevel"/>
    <w:tmpl w:val="E318B0EC"/>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6">
    <w:nsid w:val="68597547"/>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7">
    <w:nsid w:val="69454BA4"/>
    <w:multiLevelType w:val="hybridMultilevel"/>
    <w:tmpl w:val="37786A7C"/>
    <w:lvl w:ilvl="0" w:tplc="2456492A">
      <w:start w:val="1"/>
      <w:numFmt w:val="decimal"/>
      <w:lvlText w:val="(%1)"/>
      <w:lvlJc w:val="left"/>
      <w:pPr>
        <w:tabs>
          <w:tab w:val="num" w:pos="465"/>
        </w:tabs>
        <w:ind w:left="465" w:hanging="465"/>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8">
    <w:nsid w:val="699F420F"/>
    <w:multiLevelType w:val="hybridMultilevel"/>
    <w:tmpl w:val="0E7CF5F6"/>
    <w:lvl w:ilvl="0" w:tplc="04050017">
      <w:start w:val="1"/>
      <w:numFmt w:val="lowerLetter"/>
      <w:lvlText w:val="%1)"/>
      <w:lvlJc w:val="left"/>
      <w:pPr>
        <w:ind w:left="1490" w:hanging="360"/>
      </w:pPr>
    </w:lvl>
    <w:lvl w:ilvl="1" w:tplc="04050019">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229">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0">
    <w:nsid w:val="6B08615E"/>
    <w:multiLevelType w:val="hybridMultilevel"/>
    <w:tmpl w:val="3E7A6298"/>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1">
    <w:nsid w:val="6B1B4827"/>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2">
    <w:nsid w:val="6BCC421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3">
    <w:nsid w:val="6BE876A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4">
    <w:nsid w:val="6C787C88"/>
    <w:multiLevelType w:val="hybridMultilevel"/>
    <w:tmpl w:val="DAF0AC5E"/>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5">
    <w:nsid w:val="6C94490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6">
    <w:nsid w:val="6C97213D"/>
    <w:multiLevelType w:val="hybridMultilevel"/>
    <w:tmpl w:val="341433C0"/>
    <w:lvl w:ilvl="0" w:tplc="2456492A">
      <w:start w:val="1"/>
      <w:numFmt w:val="lowerLetter"/>
      <w:lvlText w:val="%1)"/>
      <w:lvlJc w:val="left"/>
      <w:pPr>
        <w:tabs>
          <w:tab w:val="num" w:pos="720"/>
        </w:tabs>
        <w:ind w:left="720" w:hanging="360"/>
      </w:pPr>
      <w:rPr>
        <w:rFonts w:hint="default"/>
      </w:rPr>
    </w:lvl>
    <w:lvl w:ilvl="1" w:tplc="96E2DA6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7">
    <w:nsid w:val="6CB0745A"/>
    <w:multiLevelType w:val="hybridMultilevel"/>
    <w:tmpl w:val="C4BACD40"/>
    <w:lvl w:ilvl="0" w:tplc="04050019">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8">
    <w:nsid w:val="6DB57D52"/>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9">
    <w:nsid w:val="6E4A651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0">
    <w:nsid w:val="6E4F0CD8"/>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1">
    <w:nsid w:val="702F7923"/>
    <w:multiLevelType w:val="hybridMultilevel"/>
    <w:tmpl w:val="EB0486A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2">
    <w:nsid w:val="70CA4229"/>
    <w:multiLevelType w:val="hybridMultilevel"/>
    <w:tmpl w:val="F89C27E4"/>
    <w:lvl w:ilvl="0" w:tplc="BFFCCCCC">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3">
    <w:nsid w:val="7216044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4">
    <w:nsid w:val="728411CC"/>
    <w:multiLevelType w:val="hybridMultilevel"/>
    <w:tmpl w:val="F94A4D6A"/>
    <w:lvl w:ilvl="0" w:tplc="5A3C2A40">
      <w:start w:val="1"/>
      <w:numFmt w:val="lowerLetter"/>
      <w:lvlText w:val="%1)"/>
      <w:lvlJc w:val="left"/>
      <w:pPr>
        <w:ind w:left="1146" w:hanging="360"/>
      </w:pPr>
      <w:rPr>
        <w:rFonts w:ascii="Times New Roman" w:hAnsi="Times New Roman" w:cs="Times New Roman" w:hint="default"/>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5">
    <w:nsid w:val="72864779"/>
    <w:multiLevelType w:val="hybridMultilevel"/>
    <w:tmpl w:val="455C411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6">
    <w:nsid w:val="73D17119"/>
    <w:multiLevelType w:val="hybridMultilevel"/>
    <w:tmpl w:val="3CEEDA9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7">
    <w:nsid w:val="749950CE"/>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8">
    <w:nsid w:val="75300EC5"/>
    <w:multiLevelType w:val="hybridMultilevel"/>
    <w:tmpl w:val="8DE4105E"/>
    <w:lvl w:ilvl="0" w:tplc="3906EE2A">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9">
    <w:nsid w:val="75BE41C1"/>
    <w:multiLevelType w:val="hybridMultilevel"/>
    <w:tmpl w:val="8A02D626"/>
    <w:lvl w:ilvl="0" w:tplc="A128F9B8">
      <w:start w:val="1"/>
      <w:numFmt w:val="decimal"/>
      <w:pStyle w:val="Nadpis6"/>
      <w:lvlText w:val="§ %1"/>
      <w:lvlJc w:val="center"/>
      <w:pPr>
        <w:ind w:left="3905" w:hanging="360"/>
      </w:pPr>
      <w:rPr>
        <w:rFonts w:hint="default"/>
      </w:rPr>
    </w:lvl>
    <w:lvl w:ilvl="1" w:tplc="04050019" w:tentative="1">
      <w:start w:val="1"/>
      <w:numFmt w:val="lowerLetter"/>
      <w:lvlText w:val="%2."/>
      <w:lvlJc w:val="left"/>
      <w:pPr>
        <w:ind w:left="4975" w:hanging="360"/>
      </w:pPr>
    </w:lvl>
    <w:lvl w:ilvl="2" w:tplc="0405001B" w:tentative="1">
      <w:start w:val="1"/>
      <w:numFmt w:val="lowerRoman"/>
      <w:lvlText w:val="%3."/>
      <w:lvlJc w:val="right"/>
      <w:pPr>
        <w:ind w:left="5695" w:hanging="180"/>
      </w:pPr>
    </w:lvl>
    <w:lvl w:ilvl="3" w:tplc="0405000F" w:tentative="1">
      <w:start w:val="1"/>
      <w:numFmt w:val="decimal"/>
      <w:lvlText w:val="%4."/>
      <w:lvlJc w:val="left"/>
      <w:pPr>
        <w:ind w:left="6415" w:hanging="360"/>
      </w:pPr>
    </w:lvl>
    <w:lvl w:ilvl="4" w:tplc="04050019" w:tentative="1">
      <w:start w:val="1"/>
      <w:numFmt w:val="lowerLetter"/>
      <w:lvlText w:val="%5."/>
      <w:lvlJc w:val="left"/>
      <w:pPr>
        <w:ind w:left="7135" w:hanging="360"/>
      </w:pPr>
    </w:lvl>
    <w:lvl w:ilvl="5" w:tplc="0405001B" w:tentative="1">
      <w:start w:val="1"/>
      <w:numFmt w:val="lowerRoman"/>
      <w:lvlText w:val="%6."/>
      <w:lvlJc w:val="right"/>
      <w:pPr>
        <w:ind w:left="7855" w:hanging="180"/>
      </w:pPr>
    </w:lvl>
    <w:lvl w:ilvl="6" w:tplc="0405000F" w:tentative="1">
      <w:start w:val="1"/>
      <w:numFmt w:val="decimal"/>
      <w:lvlText w:val="%7."/>
      <w:lvlJc w:val="left"/>
      <w:pPr>
        <w:ind w:left="8575" w:hanging="360"/>
      </w:pPr>
    </w:lvl>
    <w:lvl w:ilvl="7" w:tplc="04050019" w:tentative="1">
      <w:start w:val="1"/>
      <w:numFmt w:val="lowerLetter"/>
      <w:lvlText w:val="%8."/>
      <w:lvlJc w:val="left"/>
      <w:pPr>
        <w:ind w:left="9295" w:hanging="360"/>
      </w:pPr>
    </w:lvl>
    <w:lvl w:ilvl="8" w:tplc="0405001B" w:tentative="1">
      <w:start w:val="1"/>
      <w:numFmt w:val="lowerRoman"/>
      <w:lvlText w:val="%9."/>
      <w:lvlJc w:val="right"/>
      <w:pPr>
        <w:ind w:left="10015" w:hanging="180"/>
      </w:pPr>
    </w:lvl>
  </w:abstractNum>
  <w:abstractNum w:abstractNumId="250">
    <w:nsid w:val="75CB4587"/>
    <w:multiLevelType w:val="hybridMultilevel"/>
    <w:tmpl w:val="23EEDD08"/>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1">
    <w:nsid w:val="760B619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2">
    <w:nsid w:val="761567AD"/>
    <w:multiLevelType w:val="hybridMultilevel"/>
    <w:tmpl w:val="6358BC2A"/>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53">
    <w:nsid w:val="76363D31"/>
    <w:multiLevelType w:val="hybridMultilevel"/>
    <w:tmpl w:val="736EBC2E"/>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54">
    <w:nsid w:val="764C1D0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55">
    <w:nsid w:val="76B66A30"/>
    <w:multiLevelType w:val="hybridMultilevel"/>
    <w:tmpl w:val="E84AEDCC"/>
    <w:lvl w:ilvl="0" w:tplc="8168F71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6">
    <w:nsid w:val="779F5B53"/>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7">
    <w:nsid w:val="77CB71F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8">
    <w:nsid w:val="781338E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9">
    <w:nsid w:val="788022B2"/>
    <w:multiLevelType w:val="hybridMultilevel"/>
    <w:tmpl w:val="73D63348"/>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7">
      <w:start w:val="1"/>
      <w:numFmt w:val="lowerLetter"/>
      <w:lvlText w:val="%3)"/>
      <w:lvlJc w:val="lef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60">
    <w:nsid w:val="78B213CA"/>
    <w:multiLevelType w:val="hybridMultilevel"/>
    <w:tmpl w:val="B17A0BF0"/>
    <w:lvl w:ilvl="0" w:tplc="6E040890">
      <w:start w:val="1"/>
      <w:numFmt w:val="decimal"/>
      <w:lvlText w:val="(%1)"/>
      <w:lvlJc w:val="left"/>
      <w:pPr>
        <w:ind w:left="405" w:hanging="4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1">
    <w:nsid w:val="78E54A62"/>
    <w:multiLevelType w:val="hybridMultilevel"/>
    <w:tmpl w:val="9F562E1C"/>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2">
    <w:nsid w:val="795929C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3">
    <w:nsid w:val="79D22CEA"/>
    <w:multiLevelType w:val="hybridMultilevel"/>
    <w:tmpl w:val="74E877D6"/>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4">
    <w:nsid w:val="7A5C6B55"/>
    <w:multiLevelType w:val="hybridMultilevel"/>
    <w:tmpl w:val="ECE83C18"/>
    <w:lvl w:ilvl="0" w:tplc="8FEAA7F8">
      <w:start w:val="48"/>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5">
    <w:nsid w:val="7AA85376"/>
    <w:multiLevelType w:val="hybridMultilevel"/>
    <w:tmpl w:val="0A92FAF8"/>
    <w:lvl w:ilvl="0" w:tplc="29ACFF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66">
    <w:nsid w:val="7AAD7EC8"/>
    <w:multiLevelType w:val="hybridMultilevel"/>
    <w:tmpl w:val="3F6EE108"/>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7">
    <w:nsid w:val="7B7166B9"/>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8">
    <w:nsid w:val="7C190E6B"/>
    <w:multiLevelType w:val="hybridMultilevel"/>
    <w:tmpl w:val="B4C44146"/>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9">
    <w:nsid w:val="7C8C5120"/>
    <w:multiLevelType w:val="hybridMultilevel"/>
    <w:tmpl w:val="ECDA027C"/>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0">
    <w:nsid w:val="7CE47FE3"/>
    <w:multiLevelType w:val="hybridMultilevel"/>
    <w:tmpl w:val="2A986E0C"/>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1">
    <w:nsid w:val="7DB30EC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2">
    <w:nsid w:val="7EBD603A"/>
    <w:multiLevelType w:val="hybridMultilevel"/>
    <w:tmpl w:val="939C6DCC"/>
    <w:lvl w:ilvl="0" w:tplc="7D9A01AC">
      <w:start w:val="1"/>
      <w:numFmt w:val="lowerLetter"/>
      <w:lvlText w:val="%1)"/>
      <w:lvlJc w:val="left"/>
      <w:pPr>
        <w:ind w:left="12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3">
    <w:nsid w:val="7EF5496C"/>
    <w:multiLevelType w:val="hybridMultilevel"/>
    <w:tmpl w:val="F078DFA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0"/>
  </w:num>
  <w:num w:numId="2">
    <w:abstractNumId w:val="264"/>
  </w:num>
  <w:num w:numId="3">
    <w:abstractNumId w:val="207"/>
  </w:num>
  <w:num w:numId="4">
    <w:abstractNumId w:val="54"/>
  </w:num>
  <w:num w:numId="5">
    <w:abstractNumId w:val="147"/>
  </w:num>
  <w:num w:numId="6">
    <w:abstractNumId w:val="189"/>
  </w:num>
  <w:num w:numId="7">
    <w:abstractNumId w:val="229"/>
  </w:num>
  <w:num w:numId="8">
    <w:abstractNumId w:val="222"/>
  </w:num>
  <w:num w:numId="9">
    <w:abstractNumId w:val="268"/>
  </w:num>
  <w:num w:numId="10">
    <w:abstractNumId w:val="153"/>
  </w:num>
  <w:num w:numId="11">
    <w:abstractNumId w:val="209"/>
  </w:num>
  <w:num w:numId="12">
    <w:abstractNumId w:val="188"/>
  </w:num>
  <w:num w:numId="13">
    <w:abstractNumId w:val="83"/>
  </w:num>
  <w:num w:numId="14">
    <w:abstractNumId w:val="208"/>
  </w:num>
  <w:num w:numId="15">
    <w:abstractNumId w:val="69"/>
  </w:num>
  <w:num w:numId="16">
    <w:abstractNumId w:val="25"/>
  </w:num>
  <w:num w:numId="17">
    <w:abstractNumId w:val="19"/>
  </w:num>
  <w:num w:numId="18">
    <w:abstractNumId w:val="26"/>
  </w:num>
  <w:num w:numId="19">
    <w:abstractNumId w:val="79"/>
  </w:num>
  <w:num w:numId="20">
    <w:abstractNumId w:val="104"/>
  </w:num>
  <w:num w:numId="21">
    <w:abstractNumId w:val="168"/>
  </w:num>
  <w:num w:numId="22">
    <w:abstractNumId w:val="127"/>
  </w:num>
  <w:num w:numId="23">
    <w:abstractNumId w:val="77"/>
  </w:num>
  <w:num w:numId="24">
    <w:abstractNumId w:val="114"/>
  </w:num>
  <w:num w:numId="25">
    <w:abstractNumId w:val="16"/>
  </w:num>
  <w:num w:numId="26">
    <w:abstractNumId w:val="11"/>
  </w:num>
  <w:num w:numId="27">
    <w:abstractNumId w:val="182"/>
  </w:num>
  <w:num w:numId="28">
    <w:abstractNumId w:val="0"/>
  </w:num>
  <w:num w:numId="29">
    <w:abstractNumId w:val="116"/>
  </w:num>
  <w:num w:numId="30">
    <w:abstractNumId w:val="111"/>
  </w:num>
  <w:num w:numId="31">
    <w:abstractNumId w:val="141"/>
  </w:num>
  <w:num w:numId="32">
    <w:abstractNumId w:val="152"/>
  </w:num>
  <w:num w:numId="33">
    <w:abstractNumId w:val="24"/>
  </w:num>
  <w:num w:numId="34">
    <w:abstractNumId w:val="190"/>
  </w:num>
  <w:num w:numId="35">
    <w:abstractNumId w:val="175"/>
  </w:num>
  <w:num w:numId="36">
    <w:abstractNumId w:val="61"/>
  </w:num>
  <w:num w:numId="37">
    <w:abstractNumId w:val="145"/>
  </w:num>
  <w:num w:numId="38">
    <w:abstractNumId w:val="3"/>
  </w:num>
  <w:num w:numId="39">
    <w:abstractNumId w:val="28"/>
  </w:num>
  <w:num w:numId="40">
    <w:abstractNumId w:val="113"/>
  </w:num>
  <w:num w:numId="41">
    <w:abstractNumId w:val="155"/>
  </w:num>
  <w:num w:numId="42">
    <w:abstractNumId w:val="58"/>
  </w:num>
  <w:num w:numId="43">
    <w:abstractNumId w:val="5"/>
  </w:num>
  <w:num w:numId="44">
    <w:abstractNumId w:val="93"/>
  </w:num>
  <w:num w:numId="45">
    <w:abstractNumId w:val="195"/>
  </w:num>
  <w:num w:numId="46">
    <w:abstractNumId w:val="106"/>
  </w:num>
  <w:num w:numId="47">
    <w:abstractNumId w:val="197"/>
  </w:num>
  <w:num w:numId="48">
    <w:abstractNumId w:val="265"/>
  </w:num>
  <w:num w:numId="49">
    <w:abstractNumId w:val="32"/>
  </w:num>
  <w:num w:numId="50">
    <w:abstractNumId w:val="185"/>
  </w:num>
  <w:num w:numId="51">
    <w:abstractNumId w:val="96"/>
  </w:num>
  <w:num w:numId="52">
    <w:abstractNumId w:val="172"/>
  </w:num>
  <w:num w:numId="53">
    <w:abstractNumId w:val="161"/>
  </w:num>
  <w:num w:numId="54">
    <w:abstractNumId w:val="38"/>
  </w:num>
  <w:num w:numId="55">
    <w:abstractNumId w:val="90"/>
  </w:num>
  <w:num w:numId="56">
    <w:abstractNumId w:val="110"/>
  </w:num>
  <w:num w:numId="57">
    <w:abstractNumId w:val="142"/>
  </w:num>
  <w:num w:numId="58">
    <w:abstractNumId w:val="34"/>
  </w:num>
  <w:num w:numId="59">
    <w:abstractNumId w:val="159"/>
  </w:num>
  <w:num w:numId="60">
    <w:abstractNumId w:val="252"/>
  </w:num>
  <w:num w:numId="61">
    <w:abstractNumId w:val="242"/>
  </w:num>
  <w:num w:numId="62">
    <w:abstractNumId w:val="140"/>
  </w:num>
  <w:num w:numId="63">
    <w:abstractNumId w:val="167"/>
  </w:num>
  <w:num w:numId="64">
    <w:abstractNumId w:val="206"/>
  </w:num>
  <w:num w:numId="65">
    <w:abstractNumId w:val="259"/>
  </w:num>
  <w:num w:numId="66">
    <w:abstractNumId w:val="89"/>
  </w:num>
  <w:num w:numId="67">
    <w:abstractNumId w:val="235"/>
  </w:num>
  <w:num w:numId="68">
    <w:abstractNumId w:val="160"/>
  </w:num>
  <w:num w:numId="69">
    <w:abstractNumId w:val="158"/>
  </w:num>
  <w:num w:numId="70">
    <w:abstractNumId w:val="71"/>
  </w:num>
  <w:num w:numId="71">
    <w:abstractNumId w:val="85"/>
  </w:num>
  <w:num w:numId="72">
    <w:abstractNumId w:val="12"/>
  </w:num>
  <w:num w:numId="73">
    <w:abstractNumId w:val="171"/>
  </w:num>
  <w:num w:numId="74">
    <w:abstractNumId w:val="64"/>
  </w:num>
  <w:num w:numId="75">
    <w:abstractNumId w:val="35"/>
  </w:num>
  <w:num w:numId="76">
    <w:abstractNumId w:val="80"/>
  </w:num>
  <w:num w:numId="77">
    <w:abstractNumId w:val="117"/>
  </w:num>
  <w:num w:numId="78">
    <w:abstractNumId w:val="68"/>
  </w:num>
  <w:num w:numId="79">
    <w:abstractNumId w:val="204"/>
  </w:num>
  <w:num w:numId="80">
    <w:abstractNumId w:val="105"/>
  </w:num>
  <w:num w:numId="81">
    <w:abstractNumId w:val="112"/>
  </w:num>
  <w:num w:numId="82">
    <w:abstractNumId w:val="248"/>
  </w:num>
  <w:num w:numId="83">
    <w:abstractNumId w:val="6"/>
  </w:num>
  <w:num w:numId="84">
    <w:abstractNumId w:val="66"/>
  </w:num>
  <w:num w:numId="85">
    <w:abstractNumId w:val="126"/>
  </w:num>
  <w:num w:numId="86">
    <w:abstractNumId w:val="123"/>
  </w:num>
  <w:num w:numId="87">
    <w:abstractNumId w:val="150"/>
  </w:num>
  <w:num w:numId="88">
    <w:abstractNumId w:val="211"/>
  </w:num>
  <w:num w:numId="89">
    <w:abstractNumId w:val="254"/>
  </w:num>
  <w:num w:numId="90">
    <w:abstractNumId w:val="200"/>
  </w:num>
  <w:num w:numId="91">
    <w:abstractNumId w:val="40"/>
  </w:num>
  <w:num w:numId="92">
    <w:abstractNumId w:val="10"/>
  </w:num>
  <w:num w:numId="93">
    <w:abstractNumId w:val="48"/>
  </w:num>
  <w:num w:numId="94">
    <w:abstractNumId w:val="215"/>
  </w:num>
  <w:num w:numId="95">
    <w:abstractNumId w:val="92"/>
  </w:num>
  <w:num w:numId="96">
    <w:abstractNumId w:val="221"/>
  </w:num>
  <w:num w:numId="97">
    <w:abstractNumId w:val="232"/>
  </w:num>
  <w:num w:numId="98">
    <w:abstractNumId w:val="74"/>
  </w:num>
  <w:num w:numId="99">
    <w:abstractNumId w:val="163"/>
  </w:num>
  <w:num w:numId="100">
    <w:abstractNumId w:val="37"/>
  </w:num>
  <w:num w:numId="101">
    <w:abstractNumId w:val="67"/>
  </w:num>
  <w:num w:numId="102">
    <w:abstractNumId w:val="125"/>
  </w:num>
  <w:num w:numId="103">
    <w:abstractNumId w:val="146"/>
  </w:num>
  <w:num w:numId="104">
    <w:abstractNumId w:val="8"/>
  </w:num>
  <w:num w:numId="105">
    <w:abstractNumId w:val="166"/>
  </w:num>
  <w:num w:numId="106">
    <w:abstractNumId w:val="50"/>
  </w:num>
  <w:num w:numId="107">
    <w:abstractNumId w:val="247"/>
  </w:num>
  <w:num w:numId="108">
    <w:abstractNumId w:val="20"/>
  </w:num>
  <w:num w:numId="109">
    <w:abstractNumId w:val="186"/>
  </w:num>
  <w:num w:numId="110">
    <w:abstractNumId w:val="76"/>
  </w:num>
  <w:num w:numId="111">
    <w:abstractNumId w:val="243"/>
  </w:num>
  <w:num w:numId="112">
    <w:abstractNumId w:val="75"/>
  </w:num>
  <w:num w:numId="113">
    <w:abstractNumId w:val="183"/>
  </w:num>
  <w:num w:numId="114">
    <w:abstractNumId w:val="36"/>
  </w:num>
  <w:num w:numId="115">
    <w:abstractNumId w:val="134"/>
  </w:num>
  <w:num w:numId="116">
    <w:abstractNumId w:val="23"/>
  </w:num>
  <w:num w:numId="117">
    <w:abstractNumId w:val="57"/>
  </w:num>
  <w:num w:numId="118">
    <w:abstractNumId w:val="213"/>
  </w:num>
  <w:num w:numId="119">
    <w:abstractNumId w:val="181"/>
  </w:num>
  <w:num w:numId="120">
    <w:abstractNumId w:val="202"/>
  </w:num>
  <w:num w:numId="121">
    <w:abstractNumId w:val="70"/>
  </w:num>
  <w:num w:numId="122">
    <w:abstractNumId w:val="169"/>
  </w:num>
  <w:num w:numId="123">
    <w:abstractNumId w:val="223"/>
  </w:num>
  <w:num w:numId="124">
    <w:abstractNumId w:val="173"/>
  </w:num>
  <w:num w:numId="125">
    <w:abstractNumId w:val="73"/>
  </w:num>
  <w:num w:numId="126">
    <w:abstractNumId w:val="13"/>
  </w:num>
  <w:num w:numId="127">
    <w:abstractNumId w:val="194"/>
  </w:num>
  <w:num w:numId="128">
    <w:abstractNumId w:val="27"/>
  </w:num>
  <w:num w:numId="129">
    <w:abstractNumId w:val="122"/>
  </w:num>
  <w:num w:numId="130">
    <w:abstractNumId w:val="103"/>
  </w:num>
  <w:num w:numId="131">
    <w:abstractNumId w:val="210"/>
  </w:num>
  <w:num w:numId="132">
    <w:abstractNumId w:val="184"/>
  </w:num>
  <w:num w:numId="133">
    <w:abstractNumId w:val="212"/>
  </w:num>
  <w:num w:numId="134">
    <w:abstractNumId w:val="120"/>
  </w:num>
  <w:num w:numId="135">
    <w:abstractNumId w:val="132"/>
  </w:num>
  <w:num w:numId="136">
    <w:abstractNumId w:val="14"/>
  </w:num>
  <w:num w:numId="137">
    <w:abstractNumId w:val="193"/>
  </w:num>
  <w:num w:numId="138">
    <w:abstractNumId w:val="115"/>
  </w:num>
  <w:num w:numId="139">
    <w:abstractNumId w:val="218"/>
  </w:num>
  <w:num w:numId="140">
    <w:abstractNumId w:val="30"/>
  </w:num>
  <w:num w:numId="141">
    <w:abstractNumId w:val="15"/>
  </w:num>
  <w:num w:numId="142">
    <w:abstractNumId w:val="253"/>
  </w:num>
  <w:num w:numId="143">
    <w:abstractNumId w:val="220"/>
  </w:num>
  <w:num w:numId="144">
    <w:abstractNumId w:val="46"/>
  </w:num>
  <w:num w:numId="145">
    <w:abstractNumId w:val="60"/>
  </w:num>
  <w:num w:numId="146">
    <w:abstractNumId w:val="59"/>
  </w:num>
  <w:num w:numId="147">
    <w:abstractNumId w:val="55"/>
  </w:num>
  <w:num w:numId="148">
    <w:abstractNumId w:val="244"/>
  </w:num>
  <w:num w:numId="149">
    <w:abstractNumId w:val="228"/>
  </w:num>
  <w:num w:numId="150">
    <w:abstractNumId w:val="255"/>
  </w:num>
  <w:num w:numId="151">
    <w:abstractNumId w:val="22"/>
  </w:num>
  <w:num w:numId="152">
    <w:abstractNumId w:val="236"/>
  </w:num>
  <w:num w:numId="153">
    <w:abstractNumId w:val="237"/>
  </w:num>
  <w:num w:numId="154">
    <w:abstractNumId w:val="7"/>
  </w:num>
  <w:num w:numId="155">
    <w:abstractNumId w:val="135"/>
  </w:num>
  <w:num w:numId="156">
    <w:abstractNumId w:val="269"/>
  </w:num>
  <w:num w:numId="157">
    <w:abstractNumId w:val="234"/>
  </w:num>
  <w:num w:numId="158">
    <w:abstractNumId w:val="149"/>
  </w:num>
  <w:num w:numId="159">
    <w:abstractNumId w:val="156"/>
  </w:num>
  <w:num w:numId="160">
    <w:abstractNumId w:val="109"/>
  </w:num>
  <w:num w:numId="161">
    <w:abstractNumId w:val="133"/>
  </w:num>
  <w:num w:numId="162">
    <w:abstractNumId w:val="56"/>
  </w:num>
  <w:num w:numId="163">
    <w:abstractNumId w:val="119"/>
  </w:num>
  <w:num w:numId="164">
    <w:abstractNumId w:val="164"/>
  </w:num>
  <w:num w:numId="165">
    <w:abstractNumId w:val="49"/>
  </w:num>
  <w:num w:numId="166">
    <w:abstractNumId w:val="176"/>
  </w:num>
  <w:num w:numId="167">
    <w:abstractNumId w:val="177"/>
  </w:num>
  <w:num w:numId="168">
    <w:abstractNumId w:val="42"/>
  </w:num>
  <w:num w:numId="169">
    <w:abstractNumId w:val="225"/>
  </w:num>
  <w:num w:numId="170">
    <w:abstractNumId w:val="250"/>
  </w:num>
  <w:num w:numId="171">
    <w:abstractNumId w:val="260"/>
  </w:num>
  <w:num w:numId="172">
    <w:abstractNumId w:val="99"/>
  </w:num>
  <w:num w:numId="173">
    <w:abstractNumId w:val="121"/>
  </w:num>
  <w:num w:numId="174">
    <w:abstractNumId w:val="180"/>
  </w:num>
  <w:num w:numId="175">
    <w:abstractNumId w:val="191"/>
  </w:num>
  <w:num w:numId="176">
    <w:abstractNumId w:val="219"/>
  </w:num>
  <w:num w:numId="177">
    <w:abstractNumId w:val="162"/>
  </w:num>
  <w:num w:numId="178">
    <w:abstractNumId w:val="53"/>
  </w:num>
  <w:num w:numId="179">
    <w:abstractNumId w:val="246"/>
  </w:num>
  <w:num w:numId="180">
    <w:abstractNumId w:val="170"/>
  </w:num>
  <w:num w:numId="181">
    <w:abstractNumId w:val="129"/>
  </w:num>
  <w:num w:numId="182">
    <w:abstractNumId w:val="261"/>
  </w:num>
  <w:num w:numId="183">
    <w:abstractNumId w:val="63"/>
  </w:num>
  <w:num w:numId="184">
    <w:abstractNumId w:val="41"/>
  </w:num>
  <w:num w:numId="185">
    <w:abstractNumId w:val="102"/>
  </w:num>
  <w:num w:numId="186">
    <w:abstractNumId w:val="199"/>
  </w:num>
  <w:num w:numId="187">
    <w:abstractNumId w:val="29"/>
  </w:num>
  <w:num w:numId="188">
    <w:abstractNumId w:val="107"/>
  </w:num>
  <w:num w:numId="189">
    <w:abstractNumId w:val="263"/>
  </w:num>
  <w:num w:numId="190">
    <w:abstractNumId w:val="245"/>
  </w:num>
  <w:num w:numId="191">
    <w:abstractNumId w:val="44"/>
  </w:num>
  <w:num w:numId="192">
    <w:abstractNumId w:val="139"/>
  </w:num>
  <w:num w:numId="193">
    <w:abstractNumId w:val="272"/>
  </w:num>
  <w:num w:numId="194">
    <w:abstractNumId w:val="241"/>
  </w:num>
  <w:num w:numId="195">
    <w:abstractNumId w:val="47"/>
  </w:num>
  <w:num w:numId="196">
    <w:abstractNumId w:val="270"/>
  </w:num>
  <w:num w:numId="197">
    <w:abstractNumId w:val="86"/>
  </w:num>
  <w:num w:numId="198">
    <w:abstractNumId w:val="78"/>
  </w:num>
  <w:num w:numId="199">
    <w:abstractNumId w:val="88"/>
  </w:num>
  <w:num w:numId="200">
    <w:abstractNumId w:val="230"/>
  </w:num>
  <w:num w:numId="201">
    <w:abstractNumId w:val="136"/>
  </w:num>
  <w:num w:numId="202">
    <w:abstractNumId w:val="1"/>
  </w:num>
  <w:num w:numId="203">
    <w:abstractNumId w:val="179"/>
  </w:num>
  <w:num w:numId="204">
    <w:abstractNumId w:val="266"/>
  </w:num>
  <w:num w:numId="205">
    <w:abstractNumId w:val="273"/>
  </w:num>
  <w:num w:numId="206">
    <w:abstractNumId w:val="216"/>
  </w:num>
  <w:num w:numId="207">
    <w:abstractNumId w:val="72"/>
  </w:num>
  <w:num w:numId="208">
    <w:abstractNumId w:val="256"/>
  </w:num>
  <w:num w:numId="209">
    <w:abstractNumId w:val="4"/>
  </w:num>
  <w:num w:numId="210">
    <w:abstractNumId w:val="45"/>
  </w:num>
  <w:num w:numId="211">
    <w:abstractNumId w:val="240"/>
  </w:num>
  <w:num w:numId="212">
    <w:abstractNumId w:val="81"/>
  </w:num>
  <w:num w:numId="213">
    <w:abstractNumId w:val="178"/>
  </w:num>
  <w:num w:numId="214">
    <w:abstractNumId w:val="198"/>
  </w:num>
  <w:num w:numId="215">
    <w:abstractNumId w:val="258"/>
  </w:num>
  <w:num w:numId="216">
    <w:abstractNumId w:val="187"/>
  </w:num>
  <w:num w:numId="217">
    <w:abstractNumId w:val="98"/>
  </w:num>
  <w:num w:numId="218">
    <w:abstractNumId w:val="138"/>
  </w:num>
  <w:num w:numId="219">
    <w:abstractNumId w:val="100"/>
  </w:num>
  <w:num w:numId="220">
    <w:abstractNumId w:val="151"/>
  </w:num>
  <w:num w:numId="221">
    <w:abstractNumId w:val="144"/>
  </w:num>
  <w:num w:numId="222">
    <w:abstractNumId w:val="18"/>
  </w:num>
  <w:num w:numId="223">
    <w:abstractNumId w:val="51"/>
  </w:num>
  <w:num w:numId="224">
    <w:abstractNumId w:val="95"/>
  </w:num>
  <w:num w:numId="225">
    <w:abstractNumId w:val="174"/>
  </w:num>
  <w:num w:numId="226">
    <w:abstractNumId w:val="108"/>
  </w:num>
  <w:num w:numId="227">
    <w:abstractNumId w:val="62"/>
  </w:num>
  <w:num w:numId="228">
    <w:abstractNumId w:val="165"/>
  </w:num>
  <w:num w:numId="229">
    <w:abstractNumId w:val="239"/>
  </w:num>
  <w:num w:numId="230">
    <w:abstractNumId w:val="17"/>
  </w:num>
  <w:num w:numId="231">
    <w:abstractNumId w:val="192"/>
  </w:num>
  <w:num w:numId="232">
    <w:abstractNumId w:val="39"/>
  </w:num>
  <w:num w:numId="233">
    <w:abstractNumId w:val="233"/>
  </w:num>
  <w:num w:numId="234">
    <w:abstractNumId w:val="267"/>
  </w:num>
  <w:num w:numId="235">
    <w:abstractNumId w:val="196"/>
  </w:num>
  <w:num w:numId="236">
    <w:abstractNumId w:val="65"/>
  </w:num>
  <w:num w:numId="237">
    <w:abstractNumId w:val="231"/>
  </w:num>
  <w:num w:numId="238">
    <w:abstractNumId w:val="118"/>
  </w:num>
  <w:num w:numId="239">
    <w:abstractNumId w:val="128"/>
  </w:num>
  <w:num w:numId="240">
    <w:abstractNumId w:val="203"/>
  </w:num>
  <w:num w:numId="241">
    <w:abstractNumId w:val="257"/>
  </w:num>
  <w:num w:numId="242">
    <w:abstractNumId w:val="224"/>
  </w:num>
  <w:num w:numId="243">
    <w:abstractNumId w:val="148"/>
  </w:num>
  <w:num w:numId="244">
    <w:abstractNumId w:val="97"/>
  </w:num>
  <w:num w:numId="245">
    <w:abstractNumId w:val="271"/>
  </w:num>
  <w:num w:numId="246">
    <w:abstractNumId w:val="201"/>
  </w:num>
  <w:num w:numId="247">
    <w:abstractNumId w:val="154"/>
  </w:num>
  <w:num w:numId="248">
    <w:abstractNumId w:val="2"/>
  </w:num>
  <w:num w:numId="249">
    <w:abstractNumId w:val="33"/>
  </w:num>
  <w:num w:numId="250">
    <w:abstractNumId w:val="131"/>
  </w:num>
  <w:num w:numId="251">
    <w:abstractNumId w:val="217"/>
  </w:num>
  <w:num w:numId="252">
    <w:abstractNumId w:val="94"/>
  </w:num>
  <w:num w:numId="253">
    <w:abstractNumId w:val="52"/>
  </w:num>
  <w:num w:numId="254">
    <w:abstractNumId w:val="262"/>
  </w:num>
  <w:num w:numId="255">
    <w:abstractNumId w:val="251"/>
  </w:num>
  <w:num w:numId="256">
    <w:abstractNumId w:val="227"/>
  </w:num>
  <w:num w:numId="257">
    <w:abstractNumId w:val="238"/>
  </w:num>
  <w:num w:numId="258">
    <w:abstractNumId w:val="21"/>
  </w:num>
  <w:num w:numId="259">
    <w:abstractNumId w:val="137"/>
  </w:num>
  <w:num w:numId="260">
    <w:abstractNumId w:val="82"/>
  </w:num>
  <w:num w:numId="261">
    <w:abstractNumId w:val="226"/>
  </w:num>
  <w:num w:numId="26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
  </w:num>
  <w:num w:numId="264">
    <w:abstractNumId w:val="249"/>
  </w:num>
  <w:num w:numId="265">
    <w:abstractNumId w:val="124"/>
  </w:num>
  <w:num w:numId="266">
    <w:abstractNumId w:val="84"/>
  </w:num>
  <w:num w:numId="267">
    <w:abstractNumId w:val="205"/>
  </w:num>
  <w:num w:numId="268">
    <w:abstractNumId w:val="87"/>
  </w:num>
  <w:num w:numId="269">
    <w:abstractNumId w:val="91"/>
  </w:num>
  <w:num w:numId="270">
    <w:abstractNumId w:val="143"/>
  </w:num>
  <w:num w:numId="271">
    <w:abstractNumId w:val="214"/>
  </w:num>
  <w:num w:numId="272">
    <w:abstractNumId w:val="101"/>
  </w:num>
  <w:num w:numId="273">
    <w:abstractNumId w:val="43"/>
  </w:num>
  <w:num w:numId="274">
    <w:abstractNumId w:val="31"/>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82"/>
    <w:rsid w:val="0000006B"/>
    <w:rsid w:val="0000172A"/>
    <w:rsid w:val="00001AA2"/>
    <w:rsid w:val="00002AD1"/>
    <w:rsid w:val="000037AD"/>
    <w:rsid w:val="000040DB"/>
    <w:rsid w:val="00005047"/>
    <w:rsid w:val="000050C6"/>
    <w:rsid w:val="000057B6"/>
    <w:rsid w:val="00010358"/>
    <w:rsid w:val="000110D9"/>
    <w:rsid w:val="000117A2"/>
    <w:rsid w:val="0001319A"/>
    <w:rsid w:val="000134BE"/>
    <w:rsid w:val="00014184"/>
    <w:rsid w:val="00016117"/>
    <w:rsid w:val="000169EB"/>
    <w:rsid w:val="00016E64"/>
    <w:rsid w:val="000176E6"/>
    <w:rsid w:val="00020A25"/>
    <w:rsid w:val="0002123E"/>
    <w:rsid w:val="00021A23"/>
    <w:rsid w:val="00022121"/>
    <w:rsid w:val="00022831"/>
    <w:rsid w:val="00023DAB"/>
    <w:rsid w:val="00023FBD"/>
    <w:rsid w:val="0002434D"/>
    <w:rsid w:val="00024C77"/>
    <w:rsid w:val="00026968"/>
    <w:rsid w:val="00026F36"/>
    <w:rsid w:val="0002715B"/>
    <w:rsid w:val="00027CB3"/>
    <w:rsid w:val="000319E2"/>
    <w:rsid w:val="000319FF"/>
    <w:rsid w:val="00032020"/>
    <w:rsid w:val="000328AB"/>
    <w:rsid w:val="00037039"/>
    <w:rsid w:val="00037F36"/>
    <w:rsid w:val="00037FC9"/>
    <w:rsid w:val="00040144"/>
    <w:rsid w:val="00042044"/>
    <w:rsid w:val="00044091"/>
    <w:rsid w:val="0004484F"/>
    <w:rsid w:val="000452E6"/>
    <w:rsid w:val="00045D96"/>
    <w:rsid w:val="000508E4"/>
    <w:rsid w:val="00051148"/>
    <w:rsid w:val="000518BD"/>
    <w:rsid w:val="000521EC"/>
    <w:rsid w:val="00052735"/>
    <w:rsid w:val="000528A8"/>
    <w:rsid w:val="000532F9"/>
    <w:rsid w:val="0005330E"/>
    <w:rsid w:val="00053A50"/>
    <w:rsid w:val="0005408C"/>
    <w:rsid w:val="00055E4B"/>
    <w:rsid w:val="00057674"/>
    <w:rsid w:val="000577FC"/>
    <w:rsid w:val="00057A7B"/>
    <w:rsid w:val="00057AA5"/>
    <w:rsid w:val="000605E6"/>
    <w:rsid w:val="0006072B"/>
    <w:rsid w:val="00060E98"/>
    <w:rsid w:val="0006118A"/>
    <w:rsid w:val="00061305"/>
    <w:rsid w:val="0006211F"/>
    <w:rsid w:val="00062B0F"/>
    <w:rsid w:val="00063687"/>
    <w:rsid w:val="00063788"/>
    <w:rsid w:val="000651BD"/>
    <w:rsid w:val="0006542B"/>
    <w:rsid w:val="00065515"/>
    <w:rsid w:val="0006603F"/>
    <w:rsid w:val="0006609B"/>
    <w:rsid w:val="000670C5"/>
    <w:rsid w:val="00067197"/>
    <w:rsid w:val="000675B4"/>
    <w:rsid w:val="00070283"/>
    <w:rsid w:val="0007104F"/>
    <w:rsid w:val="00071B46"/>
    <w:rsid w:val="00071D23"/>
    <w:rsid w:val="0007221A"/>
    <w:rsid w:val="00075201"/>
    <w:rsid w:val="00076D12"/>
    <w:rsid w:val="00081DD9"/>
    <w:rsid w:val="00082417"/>
    <w:rsid w:val="00082D1E"/>
    <w:rsid w:val="00084CCC"/>
    <w:rsid w:val="00084F24"/>
    <w:rsid w:val="00085C2D"/>
    <w:rsid w:val="00086C92"/>
    <w:rsid w:val="00090891"/>
    <w:rsid w:val="00090A40"/>
    <w:rsid w:val="00091114"/>
    <w:rsid w:val="00091328"/>
    <w:rsid w:val="00092CDD"/>
    <w:rsid w:val="00093200"/>
    <w:rsid w:val="00094AEE"/>
    <w:rsid w:val="00094B65"/>
    <w:rsid w:val="00094EA0"/>
    <w:rsid w:val="00095780"/>
    <w:rsid w:val="000959B4"/>
    <w:rsid w:val="00095CE8"/>
    <w:rsid w:val="00095E4A"/>
    <w:rsid w:val="00096801"/>
    <w:rsid w:val="00097497"/>
    <w:rsid w:val="000A0C48"/>
    <w:rsid w:val="000A0C56"/>
    <w:rsid w:val="000A17B8"/>
    <w:rsid w:val="000A1C1D"/>
    <w:rsid w:val="000A1F84"/>
    <w:rsid w:val="000A3194"/>
    <w:rsid w:val="000A31A5"/>
    <w:rsid w:val="000A34EA"/>
    <w:rsid w:val="000A57E5"/>
    <w:rsid w:val="000A61DE"/>
    <w:rsid w:val="000A7276"/>
    <w:rsid w:val="000A7DCF"/>
    <w:rsid w:val="000B0804"/>
    <w:rsid w:val="000B0CF7"/>
    <w:rsid w:val="000B1AEE"/>
    <w:rsid w:val="000B4543"/>
    <w:rsid w:val="000B5AC8"/>
    <w:rsid w:val="000B5F31"/>
    <w:rsid w:val="000C00B1"/>
    <w:rsid w:val="000C2239"/>
    <w:rsid w:val="000C22FA"/>
    <w:rsid w:val="000C2825"/>
    <w:rsid w:val="000C45C5"/>
    <w:rsid w:val="000C4A8F"/>
    <w:rsid w:val="000C585D"/>
    <w:rsid w:val="000C6013"/>
    <w:rsid w:val="000D0FF2"/>
    <w:rsid w:val="000D103C"/>
    <w:rsid w:val="000D319D"/>
    <w:rsid w:val="000D547A"/>
    <w:rsid w:val="000D62FF"/>
    <w:rsid w:val="000D6709"/>
    <w:rsid w:val="000D677C"/>
    <w:rsid w:val="000D6E2A"/>
    <w:rsid w:val="000D7AA0"/>
    <w:rsid w:val="000D7C84"/>
    <w:rsid w:val="000E0256"/>
    <w:rsid w:val="000E087E"/>
    <w:rsid w:val="000E1024"/>
    <w:rsid w:val="000E25AA"/>
    <w:rsid w:val="000E284F"/>
    <w:rsid w:val="000E2CF4"/>
    <w:rsid w:val="000E3EC1"/>
    <w:rsid w:val="000E419D"/>
    <w:rsid w:val="000E5D16"/>
    <w:rsid w:val="000E65F7"/>
    <w:rsid w:val="000E67E2"/>
    <w:rsid w:val="000E77ED"/>
    <w:rsid w:val="000F03CF"/>
    <w:rsid w:val="000F11AB"/>
    <w:rsid w:val="000F1CB7"/>
    <w:rsid w:val="000F2714"/>
    <w:rsid w:val="000F3738"/>
    <w:rsid w:val="000F452C"/>
    <w:rsid w:val="000F5533"/>
    <w:rsid w:val="000F5E1A"/>
    <w:rsid w:val="000F6AFF"/>
    <w:rsid w:val="000F6C83"/>
    <w:rsid w:val="00100DC7"/>
    <w:rsid w:val="001017FE"/>
    <w:rsid w:val="00101954"/>
    <w:rsid w:val="00101DB5"/>
    <w:rsid w:val="0010265B"/>
    <w:rsid w:val="001036F2"/>
    <w:rsid w:val="00103821"/>
    <w:rsid w:val="0010383D"/>
    <w:rsid w:val="00104AC7"/>
    <w:rsid w:val="00104D1C"/>
    <w:rsid w:val="001056C3"/>
    <w:rsid w:val="00105AAD"/>
    <w:rsid w:val="00105C7A"/>
    <w:rsid w:val="00105FC7"/>
    <w:rsid w:val="00106C87"/>
    <w:rsid w:val="00106EC9"/>
    <w:rsid w:val="00107824"/>
    <w:rsid w:val="00110A66"/>
    <w:rsid w:val="00110CDD"/>
    <w:rsid w:val="0011141B"/>
    <w:rsid w:val="001118FD"/>
    <w:rsid w:val="001120B9"/>
    <w:rsid w:val="00112499"/>
    <w:rsid w:val="00113341"/>
    <w:rsid w:val="0011376F"/>
    <w:rsid w:val="001155B8"/>
    <w:rsid w:val="001157E7"/>
    <w:rsid w:val="00115F99"/>
    <w:rsid w:val="0011674F"/>
    <w:rsid w:val="00117AE8"/>
    <w:rsid w:val="001206ED"/>
    <w:rsid w:val="00120CB1"/>
    <w:rsid w:val="00121232"/>
    <w:rsid w:val="00121233"/>
    <w:rsid w:val="00121FA6"/>
    <w:rsid w:val="00122C33"/>
    <w:rsid w:val="001244DE"/>
    <w:rsid w:val="00126430"/>
    <w:rsid w:val="00126492"/>
    <w:rsid w:val="00126B04"/>
    <w:rsid w:val="0013018E"/>
    <w:rsid w:val="00130249"/>
    <w:rsid w:val="00130AD6"/>
    <w:rsid w:val="00130AF6"/>
    <w:rsid w:val="001313C7"/>
    <w:rsid w:val="00131E0C"/>
    <w:rsid w:val="0013429D"/>
    <w:rsid w:val="0013474D"/>
    <w:rsid w:val="0013498E"/>
    <w:rsid w:val="0013565B"/>
    <w:rsid w:val="0013597A"/>
    <w:rsid w:val="00135A51"/>
    <w:rsid w:val="00135F0A"/>
    <w:rsid w:val="001363C0"/>
    <w:rsid w:val="00137981"/>
    <w:rsid w:val="00140B94"/>
    <w:rsid w:val="0014154F"/>
    <w:rsid w:val="001418AF"/>
    <w:rsid w:val="001423EA"/>
    <w:rsid w:val="00143B91"/>
    <w:rsid w:val="00143FC5"/>
    <w:rsid w:val="00144911"/>
    <w:rsid w:val="0014542E"/>
    <w:rsid w:val="00145A92"/>
    <w:rsid w:val="001465B3"/>
    <w:rsid w:val="00147028"/>
    <w:rsid w:val="00147180"/>
    <w:rsid w:val="001475D4"/>
    <w:rsid w:val="00150C8A"/>
    <w:rsid w:val="00151DFE"/>
    <w:rsid w:val="001549F5"/>
    <w:rsid w:val="001565D6"/>
    <w:rsid w:val="00157091"/>
    <w:rsid w:val="00157EEF"/>
    <w:rsid w:val="00157F27"/>
    <w:rsid w:val="00160264"/>
    <w:rsid w:val="00160338"/>
    <w:rsid w:val="00161D6B"/>
    <w:rsid w:val="00163AAB"/>
    <w:rsid w:val="00163BF2"/>
    <w:rsid w:val="00164C74"/>
    <w:rsid w:val="0016511D"/>
    <w:rsid w:val="00165711"/>
    <w:rsid w:val="001659B0"/>
    <w:rsid w:val="00166C6F"/>
    <w:rsid w:val="0016715B"/>
    <w:rsid w:val="001672B9"/>
    <w:rsid w:val="00167413"/>
    <w:rsid w:val="001674C5"/>
    <w:rsid w:val="00167863"/>
    <w:rsid w:val="00167A63"/>
    <w:rsid w:val="00167B49"/>
    <w:rsid w:val="00167C4A"/>
    <w:rsid w:val="00172210"/>
    <w:rsid w:val="00173018"/>
    <w:rsid w:val="00173686"/>
    <w:rsid w:val="00173E77"/>
    <w:rsid w:val="00174EE9"/>
    <w:rsid w:val="0017535D"/>
    <w:rsid w:val="00177322"/>
    <w:rsid w:val="0017766B"/>
    <w:rsid w:val="001776F5"/>
    <w:rsid w:val="001800FB"/>
    <w:rsid w:val="00180E65"/>
    <w:rsid w:val="00180EE1"/>
    <w:rsid w:val="0018105A"/>
    <w:rsid w:val="001815EA"/>
    <w:rsid w:val="0018320D"/>
    <w:rsid w:val="0018633A"/>
    <w:rsid w:val="0018794B"/>
    <w:rsid w:val="00191396"/>
    <w:rsid w:val="00192044"/>
    <w:rsid w:val="0019306B"/>
    <w:rsid w:val="00193250"/>
    <w:rsid w:val="0019346A"/>
    <w:rsid w:val="00193EAF"/>
    <w:rsid w:val="00194790"/>
    <w:rsid w:val="00194E47"/>
    <w:rsid w:val="00195A46"/>
    <w:rsid w:val="00195C93"/>
    <w:rsid w:val="0019634F"/>
    <w:rsid w:val="001965CE"/>
    <w:rsid w:val="001A163D"/>
    <w:rsid w:val="001A205E"/>
    <w:rsid w:val="001A239D"/>
    <w:rsid w:val="001A2B0F"/>
    <w:rsid w:val="001A30B4"/>
    <w:rsid w:val="001A3F54"/>
    <w:rsid w:val="001A59AB"/>
    <w:rsid w:val="001A73FA"/>
    <w:rsid w:val="001A77D1"/>
    <w:rsid w:val="001A78E1"/>
    <w:rsid w:val="001A7D9C"/>
    <w:rsid w:val="001B129E"/>
    <w:rsid w:val="001B1C30"/>
    <w:rsid w:val="001B1F4B"/>
    <w:rsid w:val="001B2F4A"/>
    <w:rsid w:val="001B3DB4"/>
    <w:rsid w:val="001B44C6"/>
    <w:rsid w:val="001B4A77"/>
    <w:rsid w:val="001B622F"/>
    <w:rsid w:val="001B6976"/>
    <w:rsid w:val="001B7023"/>
    <w:rsid w:val="001B75A8"/>
    <w:rsid w:val="001C067A"/>
    <w:rsid w:val="001C1698"/>
    <w:rsid w:val="001C1F63"/>
    <w:rsid w:val="001C2143"/>
    <w:rsid w:val="001C3C24"/>
    <w:rsid w:val="001C418B"/>
    <w:rsid w:val="001C6474"/>
    <w:rsid w:val="001C7C13"/>
    <w:rsid w:val="001D00B3"/>
    <w:rsid w:val="001D0845"/>
    <w:rsid w:val="001D1CF9"/>
    <w:rsid w:val="001D1D3D"/>
    <w:rsid w:val="001D274D"/>
    <w:rsid w:val="001D2BEF"/>
    <w:rsid w:val="001D2E5A"/>
    <w:rsid w:val="001D4011"/>
    <w:rsid w:val="001D4189"/>
    <w:rsid w:val="001D4689"/>
    <w:rsid w:val="001D679C"/>
    <w:rsid w:val="001D6AF1"/>
    <w:rsid w:val="001D6F07"/>
    <w:rsid w:val="001D7238"/>
    <w:rsid w:val="001D771F"/>
    <w:rsid w:val="001E08A0"/>
    <w:rsid w:val="001E2632"/>
    <w:rsid w:val="001E33A3"/>
    <w:rsid w:val="001E6400"/>
    <w:rsid w:val="001E6BB8"/>
    <w:rsid w:val="001E78D4"/>
    <w:rsid w:val="001F10D5"/>
    <w:rsid w:val="001F14F0"/>
    <w:rsid w:val="001F17C0"/>
    <w:rsid w:val="001F205E"/>
    <w:rsid w:val="001F2564"/>
    <w:rsid w:val="001F2581"/>
    <w:rsid w:val="001F2DCB"/>
    <w:rsid w:val="001F3ABE"/>
    <w:rsid w:val="001F5917"/>
    <w:rsid w:val="001F74F5"/>
    <w:rsid w:val="001F77B2"/>
    <w:rsid w:val="00200598"/>
    <w:rsid w:val="00200EA1"/>
    <w:rsid w:val="0020205F"/>
    <w:rsid w:val="00202927"/>
    <w:rsid w:val="00202DE1"/>
    <w:rsid w:val="00202ECC"/>
    <w:rsid w:val="00203453"/>
    <w:rsid w:val="002039C2"/>
    <w:rsid w:val="00203B2F"/>
    <w:rsid w:val="00204A5A"/>
    <w:rsid w:val="0020545D"/>
    <w:rsid w:val="00206BFB"/>
    <w:rsid w:val="00206E0E"/>
    <w:rsid w:val="00207957"/>
    <w:rsid w:val="00210639"/>
    <w:rsid w:val="0021110F"/>
    <w:rsid w:val="00211810"/>
    <w:rsid w:val="00212166"/>
    <w:rsid w:val="00212335"/>
    <w:rsid w:val="00213052"/>
    <w:rsid w:val="002134D8"/>
    <w:rsid w:val="00213C70"/>
    <w:rsid w:val="002141BD"/>
    <w:rsid w:val="00214645"/>
    <w:rsid w:val="00215207"/>
    <w:rsid w:val="0021626B"/>
    <w:rsid w:val="002176F4"/>
    <w:rsid w:val="00220107"/>
    <w:rsid w:val="002203DC"/>
    <w:rsid w:val="00220AFA"/>
    <w:rsid w:val="00221FA5"/>
    <w:rsid w:val="002225EB"/>
    <w:rsid w:val="00223281"/>
    <w:rsid w:val="00223FB0"/>
    <w:rsid w:val="0022435C"/>
    <w:rsid w:val="00227C53"/>
    <w:rsid w:val="002300A3"/>
    <w:rsid w:val="00230151"/>
    <w:rsid w:val="00231782"/>
    <w:rsid w:val="002319BC"/>
    <w:rsid w:val="00234851"/>
    <w:rsid w:val="002353CD"/>
    <w:rsid w:val="0023586C"/>
    <w:rsid w:val="00235A3F"/>
    <w:rsid w:val="00235BC1"/>
    <w:rsid w:val="00237D82"/>
    <w:rsid w:val="002400C1"/>
    <w:rsid w:val="00240B8A"/>
    <w:rsid w:val="00241626"/>
    <w:rsid w:val="00242071"/>
    <w:rsid w:val="00243662"/>
    <w:rsid w:val="00243E85"/>
    <w:rsid w:val="002441B7"/>
    <w:rsid w:val="00244C18"/>
    <w:rsid w:val="0024517F"/>
    <w:rsid w:val="00245208"/>
    <w:rsid w:val="0024545D"/>
    <w:rsid w:val="00245EE8"/>
    <w:rsid w:val="00247372"/>
    <w:rsid w:val="002474D6"/>
    <w:rsid w:val="002503D6"/>
    <w:rsid w:val="002505B7"/>
    <w:rsid w:val="00250FD8"/>
    <w:rsid w:val="0025157E"/>
    <w:rsid w:val="002545C7"/>
    <w:rsid w:val="00254F38"/>
    <w:rsid w:val="00255226"/>
    <w:rsid w:val="002556F5"/>
    <w:rsid w:val="00256E90"/>
    <w:rsid w:val="002575E4"/>
    <w:rsid w:val="00260517"/>
    <w:rsid w:val="0026086D"/>
    <w:rsid w:val="00260930"/>
    <w:rsid w:val="00261592"/>
    <w:rsid w:val="00261DA1"/>
    <w:rsid w:val="00262048"/>
    <w:rsid w:val="00262281"/>
    <w:rsid w:val="00262CEA"/>
    <w:rsid w:val="002630A9"/>
    <w:rsid w:val="00263B35"/>
    <w:rsid w:val="002646A1"/>
    <w:rsid w:val="00264971"/>
    <w:rsid w:val="002651CC"/>
    <w:rsid w:val="002657A3"/>
    <w:rsid w:val="00265FA9"/>
    <w:rsid w:val="00266E24"/>
    <w:rsid w:val="00267711"/>
    <w:rsid w:val="00267941"/>
    <w:rsid w:val="0027004A"/>
    <w:rsid w:val="00270E6D"/>
    <w:rsid w:val="0027241A"/>
    <w:rsid w:val="002731CE"/>
    <w:rsid w:val="002751E2"/>
    <w:rsid w:val="00275D53"/>
    <w:rsid w:val="002762E9"/>
    <w:rsid w:val="00276CCA"/>
    <w:rsid w:val="00280502"/>
    <w:rsid w:val="00280769"/>
    <w:rsid w:val="002815E0"/>
    <w:rsid w:val="00281BE8"/>
    <w:rsid w:val="00282874"/>
    <w:rsid w:val="00283D0D"/>
    <w:rsid w:val="002841B7"/>
    <w:rsid w:val="00284947"/>
    <w:rsid w:val="00284B20"/>
    <w:rsid w:val="0028614E"/>
    <w:rsid w:val="002862B9"/>
    <w:rsid w:val="002863F0"/>
    <w:rsid w:val="002864C8"/>
    <w:rsid w:val="002874F6"/>
    <w:rsid w:val="00287993"/>
    <w:rsid w:val="0029026E"/>
    <w:rsid w:val="002903DB"/>
    <w:rsid w:val="00291A74"/>
    <w:rsid w:val="00293131"/>
    <w:rsid w:val="00293599"/>
    <w:rsid w:val="00293A76"/>
    <w:rsid w:val="002940E2"/>
    <w:rsid w:val="00294195"/>
    <w:rsid w:val="002944A2"/>
    <w:rsid w:val="00295230"/>
    <w:rsid w:val="00295E59"/>
    <w:rsid w:val="00296B8C"/>
    <w:rsid w:val="00297887"/>
    <w:rsid w:val="002A098E"/>
    <w:rsid w:val="002A11DD"/>
    <w:rsid w:val="002A15C2"/>
    <w:rsid w:val="002A2386"/>
    <w:rsid w:val="002A31D0"/>
    <w:rsid w:val="002A471B"/>
    <w:rsid w:val="002A5831"/>
    <w:rsid w:val="002A60E8"/>
    <w:rsid w:val="002A636F"/>
    <w:rsid w:val="002A658C"/>
    <w:rsid w:val="002A6C35"/>
    <w:rsid w:val="002A6D10"/>
    <w:rsid w:val="002A7418"/>
    <w:rsid w:val="002A7B2E"/>
    <w:rsid w:val="002A7B7E"/>
    <w:rsid w:val="002A7CB0"/>
    <w:rsid w:val="002B12D6"/>
    <w:rsid w:val="002B1E8C"/>
    <w:rsid w:val="002B2D0F"/>
    <w:rsid w:val="002B3305"/>
    <w:rsid w:val="002B4537"/>
    <w:rsid w:val="002B4D3F"/>
    <w:rsid w:val="002B4E00"/>
    <w:rsid w:val="002B655E"/>
    <w:rsid w:val="002B6ACD"/>
    <w:rsid w:val="002B756C"/>
    <w:rsid w:val="002B7A0D"/>
    <w:rsid w:val="002C06BE"/>
    <w:rsid w:val="002C0966"/>
    <w:rsid w:val="002C0E02"/>
    <w:rsid w:val="002C0EC2"/>
    <w:rsid w:val="002C0FD8"/>
    <w:rsid w:val="002C2C14"/>
    <w:rsid w:val="002C3817"/>
    <w:rsid w:val="002C3C30"/>
    <w:rsid w:val="002C41C8"/>
    <w:rsid w:val="002C526E"/>
    <w:rsid w:val="002C5405"/>
    <w:rsid w:val="002C5BFA"/>
    <w:rsid w:val="002C74AB"/>
    <w:rsid w:val="002C75E5"/>
    <w:rsid w:val="002D0AD6"/>
    <w:rsid w:val="002D1A42"/>
    <w:rsid w:val="002D2003"/>
    <w:rsid w:val="002D2143"/>
    <w:rsid w:val="002D2C58"/>
    <w:rsid w:val="002D2C71"/>
    <w:rsid w:val="002D3D2C"/>
    <w:rsid w:val="002D40BD"/>
    <w:rsid w:val="002D4730"/>
    <w:rsid w:val="002D4BF9"/>
    <w:rsid w:val="002D5113"/>
    <w:rsid w:val="002D56D8"/>
    <w:rsid w:val="002D5A7E"/>
    <w:rsid w:val="002D5CF7"/>
    <w:rsid w:val="002D6FE8"/>
    <w:rsid w:val="002E07FE"/>
    <w:rsid w:val="002E0F9C"/>
    <w:rsid w:val="002E3234"/>
    <w:rsid w:val="002E4525"/>
    <w:rsid w:val="002E5C21"/>
    <w:rsid w:val="002E5EDB"/>
    <w:rsid w:val="002E602B"/>
    <w:rsid w:val="002F1999"/>
    <w:rsid w:val="002F1F57"/>
    <w:rsid w:val="002F25E9"/>
    <w:rsid w:val="002F3BEB"/>
    <w:rsid w:val="002F4C03"/>
    <w:rsid w:val="002F6196"/>
    <w:rsid w:val="002F6879"/>
    <w:rsid w:val="002F7055"/>
    <w:rsid w:val="002F7371"/>
    <w:rsid w:val="002F7856"/>
    <w:rsid w:val="00300037"/>
    <w:rsid w:val="00300493"/>
    <w:rsid w:val="00301305"/>
    <w:rsid w:val="003013E6"/>
    <w:rsid w:val="00301C09"/>
    <w:rsid w:val="00301C2A"/>
    <w:rsid w:val="0030229C"/>
    <w:rsid w:val="0030231C"/>
    <w:rsid w:val="00302353"/>
    <w:rsid w:val="003027ED"/>
    <w:rsid w:val="00302D7F"/>
    <w:rsid w:val="00303D63"/>
    <w:rsid w:val="003040DE"/>
    <w:rsid w:val="003041C6"/>
    <w:rsid w:val="00305381"/>
    <w:rsid w:val="00305C9C"/>
    <w:rsid w:val="003065C2"/>
    <w:rsid w:val="00306EC0"/>
    <w:rsid w:val="00307957"/>
    <w:rsid w:val="00307CF0"/>
    <w:rsid w:val="00307F65"/>
    <w:rsid w:val="00310B83"/>
    <w:rsid w:val="00311055"/>
    <w:rsid w:val="003114D6"/>
    <w:rsid w:val="00314682"/>
    <w:rsid w:val="003150B0"/>
    <w:rsid w:val="003157E8"/>
    <w:rsid w:val="00315A6D"/>
    <w:rsid w:val="00316D98"/>
    <w:rsid w:val="00320330"/>
    <w:rsid w:val="00320EBF"/>
    <w:rsid w:val="00322725"/>
    <w:rsid w:val="0032280F"/>
    <w:rsid w:val="00323414"/>
    <w:rsid w:val="00324C10"/>
    <w:rsid w:val="00325D46"/>
    <w:rsid w:val="00325DE1"/>
    <w:rsid w:val="0032635C"/>
    <w:rsid w:val="00327F08"/>
    <w:rsid w:val="003304E7"/>
    <w:rsid w:val="003305A1"/>
    <w:rsid w:val="003319C7"/>
    <w:rsid w:val="00332A7C"/>
    <w:rsid w:val="00333341"/>
    <w:rsid w:val="00333F8C"/>
    <w:rsid w:val="00334084"/>
    <w:rsid w:val="00334C09"/>
    <w:rsid w:val="00336658"/>
    <w:rsid w:val="003366C2"/>
    <w:rsid w:val="00337997"/>
    <w:rsid w:val="00341125"/>
    <w:rsid w:val="00342284"/>
    <w:rsid w:val="00342A47"/>
    <w:rsid w:val="003438F4"/>
    <w:rsid w:val="00344904"/>
    <w:rsid w:val="00344E86"/>
    <w:rsid w:val="0034605F"/>
    <w:rsid w:val="00346157"/>
    <w:rsid w:val="0034691D"/>
    <w:rsid w:val="003469BB"/>
    <w:rsid w:val="00346FF9"/>
    <w:rsid w:val="00347564"/>
    <w:rsid w:val="00347953"/>
    <w:rsid w:val="00347C3A"/>
    <w:rsid w:val="00347C9F"/>
    <w:rsid w:val="00347D32"/>
    <w:rsid w:val="003507E1"/>
    <w:rsid w:val="00350E6E"/>
    <w:rsid w:val="00351972"/>
    <w:rsid w:val="00352162"/>
    <w:rsid w:val="0035252A"/>
    <w:rsid w:val="00352951"/>
    <w:rsid w:val="00353BA1"/>
    <w:rsid w:val="00354E7B"/>
    <w:rsid w:val="003557E3"/>
    <w:rsid w:val="00356E55"/>
    <w:rsid w:val="00356E7C"/>
    <w:rsid w:val="00357715"/>
    <w:rsid w:val="00357F3A"/>
    <w:rsid w:val="003605D7"/>
    <w:rsid w:val="00360870"/>
    <w:rsid w:val="00360B9F"/>
    <w:rsid w:val="00360E57"/>
    <w:rsid w:val="00361187"/>
    <w:rsid w:val="00361EF5"/>
    <w:rsid w:val="003625F8"/>
    <w:rsid w:val="00363C3F"/>
    <w:rsid w:val="00365002"/>
    <w:rsid w:val="003705A2"/>
    <w:rsid w:val="003712E7"/>
    <w:rsid w:val="0037143D"/>
    <w:rsid w:val="00371C1D"/>
    <w:rsid w:val="00372A37"/>
    <w:rsid w:val="00372A47"/>
    <w:rsid w:val="00373083"/>
    <w:rsid w:val="003730CD"/>
    <w:rsid w:val="003736E6"/>
    <w:rsid w:val="00373B07"/>
    <w:rsid w:val="0037546E"/>
    <w:rsid w:val="003770D6"/>
    <w:rsid w:val="00377DD2"/>
    <w:rsid w:val="00377E8A"/>
    <w:rsid w:val="00377EB5"/>
    <w:rsid w:val="00380D53"/>
    <w:rsid w:val="0038159F"/>
    <w:rsid w:val="003824F2"/>
    <w:rsid w:val="00382B61"/>
    <w:rsid w:val="00382C46"/>
    <w:rsid w:val="00382C8B"/>
    <w:rsid w:val="00382DA4"/>
    <w:rsid w:val="00382DCE"/>
    <w:rsid w:val="00383B84"/>
    <w:rsid w:val="00383BBC"/>
    <w:rsid w:val="00385FCE"/>
    <w:rsid w:val="00386BD1"/>
    <w:rsid w:val="003914BD"/>
    <w:rsid w:val="00391A8A"/>
    <w:rsid w:val="00391F18"/>
    <w:rsid w:val="003928BC"/>
    <w:rsid w:val="00392A24"/>
    <w:rsid w:val="00393DF4"/>
    <w:rsid w:val="003966FC"/>
    <w:rsid w:val="00397C6D"/>
    <w:rsid w:val="003A02B9"/>
    <w:rsid w:val="003A0B2F"/>
    <w:rsid w:val="003A1CAE"/>
    <w:rsid w:val="003A1E45"/>
    <w:rsid w:val="003A28DA"/>
    <w:rsid w:val="003A34EA"/>
    <w:rsid w:val="003A3AC6"/>
    <w:rsid w:val="003A4439"/>
    <w:rsid w:val="003A4D91"/>
    <w:rsid w:val="003A51D1"/>
    <w:rsid w:val="003A5B33"/>
    <w:rsid w:val="003A6271"/>
    <w:rsid w:val="003A6EB8"/>
    <w:rsid w:val="003A7E3D"/>
    <w:rsid w:val="003A7E8A"/>
    <w:rsid w:val="003B08C7"/>
    <w:rsid w:val="003B1DC6"/>
    <w:rsid w:val="003B267E"/>
    <w:rsid w:val="003B2823"/>
    <w:rsid w:val="003B2D6B"/>
    <w:rsid w:val="003B3407"/>
    <w:rsid w:val="003B38F7"/>
    <w:rsid w:val="003B3973"/>
    <w:rsid w:val="003B507A"/>
    <w:rsid w:val="003B517D"/>
    <w:rsid w:val="003B5EE1"/>
    <w:rsid w:val="003B6430"/>
    <w:rsid w:val="003B68EA"/>
    <w:rsid w:val="003B7672"/>
    <w:rsid w:val="003B7916"/>
    <w:rsid w:val="003C0F4A"/>
    <w:rsid w:val="003C1410"/>
    <w:rsid w:val="003C268C"/>
    <w:rsid w:val="003C4CE1"/>
    <w:rsid w:val="003C51DA"/>
    <w:rsid w:val="003C5C88"/>
    <w:rsid w:val="003C6108"/>
    <w:rsid w:val="003C7AD3"/>
    <w:rsid w:val="003D04F6"/>
    <w:rsid w:val="003D058E"/>
    <w:rsid w:val="003D103D"/>
    <w:rsid w:val="003D2E50"/>
    <w:rsid w:val="003D374E"/>
    <w:rsid w:val="003D430A"/>
    <w:rsid w:val="003D4673"/>
    <w:rsid w:val="003D53DA"/>
    <w:rsid w:val="003D5CDC"/>
    <w:rsid w:val="003D67A4"/>
    <w:rsid w:val="003D67D7"/>
    <w:rsid w:val="003D73DB"/>
    <w:rsid w:val="003D77CA"/>
    <w:rsid w:val="003D7C47"/>
    <w:rsid w:val="003E0D7F"/>
    <w:rsid w:val="003E0F68"/>
    <w:rsid w:val="003E1929"/>
    <w:rsid w:val="003E1AA1"/>
    <w:rsid w:val="003E2A79"/>
    <w:rsid w:val="003E2CDA"/>
    <w:rsid w:val="003E2E92"/>
    <w:rsid w:val="003E4127"/>
    <w:rsid w:val="003E51FD"/>
    <w:rsid w:val="003E54C5"/>
    <w:rsid w:val="003E55C9"/>
    <w:rsid w:val="003E6852"/>
    <w:rsid w:val="003E6EB6"/>
    <w:rsid w:val="003E7AA9"/>
    <w:rsid w:val="003F019F"/>
    <w:rsid w:val="003F0771"/>
    <w:rsid w:val="003F0EA5"/>
    <w:rsid w:val="003F197B"/>
    <w:rsid w:val="003F1F6D"/>
    <w:rsid w:val="003F2217"/>
    <w:rsid w:val="003F247D"/>
    <w:rsid w:val="003F27E8"/>
    <w:rsid w:val="003F2FF7"/>
    <w:rsid w:val="003F3198"/>
    <w:rsid w:val="003F3B6D"/>
    <w:rsid w:val="003F3B8E"/>
    <w:rsid w:val="003F3D88"/>
    <w:rsid w:val="003F4E57"/>
    <w:rsid w:val="003F5A87"/>
    <w:rsid w:val="003F5E30"/>
    <w:rsid w:val="003F63E5"/>
    <w:rsid w:val="003F694D"/>
    <w:rsid w:val="003F7088"/>
    <w:rsid w:val="003F7217"/>
    <w:rsid w:val="004014D5"/>
    <w:rsid w:val="0040204C"/>
    <w:rsid w:val="00402A5F"/>
    <w:rsid w:val="0040477C"/>
    <w:rsid w:val="00404F84"/>
    <w:rsid w:val="004054E6"/>
    <w:rsid w:val="00407596"/>
    <w:rsid w:val="00407850"/>
    <w:rsid w:val="004103EC"/>
    <w:rsid w:val="00411227"/>
    <w:rsid w:val="00411D6F"/>
    <w:rsid w:val="00411F6A"/>
    <w:rsid w:val="00412C03"/>
    <w:rsid w:val="00412C78"/>
    <w:rsid w:val="00413011"/>
    <w:rsid w:val="00413419"/>
    <w:rsid w:val="004137DF"/>
    <w:rsid w:val="00413F70"/>
    <w:rsid w:val="004140AA"/>
    <w:rsid w:val="004148D9"/>
    <w:rsid w:val="004160B6"/>
    <w:rsid w:val="00417AA8"/>
    <w:rsid w:val="0042030A"/>
    <w:rsid w:val="0042046C"/>
    <w:rsid w:val="004217B5"/>
    <w:rsid w:val="0042229C"/>
    <w:rsid w:val="00423BD3"/>
    <w:rsid w:val="00424352"/>
    <w:rsid w:val="00424C48"/>
    <w:rsid w:val="00424C5A"/>
    <w:rsid w:val="00425262"/>
    <w:rsid w:val="00425D4D"/>
    <w:rsid w:val="00427AA0"/>
    <w:rsid w:val="00430868"/>
    <w:rsid w:val="004313AA"/>
    <w:rsid w:val="0043152F"/>
    <w:rsid w:val="004317C7"/>
    <w:rsid w:val="00431960"/>
    <w:rsid w:val="00432014"/>
    <w:rsid w:val="00432F4A"/>
    <w:rsid w:val="00434238"/>
    <w:rsid w:val="00435186"/>
    <w:rsid w:val="0043564E"/>
    <w:rsid w:val="00437C72"/>
    <w:rsid w:val="0044016A"/>
    <w:rsid w:val="00440C21"/>
    <w:rsid w:val="00440EFA"/>
    <w:rsid w:val="004424A2"/>
    <w:rsid w:val="00442880"/>
    <w:rsid w:val="00442F00"/>
    <w:rsid w:val="00442F07"/>
    <w:rsid w:val="00443B1B"/>
    <w:rsid w:val="0044412F"/>
    <w:rsid w:val="00444158"/>
    <w:rsid w:val="00444FD9"/>
    <w:rsid w:val="0044605B"/>
    <w:rsid w:val="0044679F"/>
    <w:rsid w:val="00446F75"/>
    <w:rsid w:val="00447324"/>
    <w:rsid w:val="004479A1"/>
    <w:rsid w:val="004508E0"/>
    <w:rsid w:val="00450DF3"/>
    <w:rsid w:val="004514C7"/>
    <w:rsid w:val="004515E1"/>
    <w:rsid w:val="004519AC"/>
    <w:rsid w:val="00452577"/>
    <w:rsid w:val="00452AAD"/>
    <w:rsid w:val="0045357F"/>
    <w:rsid w:val="00454058"/>
    <w:rsid w:val="004542A6"/>
    <w:rsid w:val="0045455C"/>
    <w:rsid w:val="00454880"/>
    <w:rsid w:val="00455D9E"/>
    <w:rsid w:val="00456255"/>
    <w:rsid w:val="004614DC"/>
    <w:rsid w:val="00461ECB"/>
    <w:rsid w:val="00462C48"/>
    <w:rsid w:val="00463E95"/>
    <w:rsid w:val="00464667"/>
    <w:rsid w:val="00465BD1"/>
    <w:rsid w:val="0046619E"/>
    <w:rsid w:val="00466582"/>
    <w:rsid w:val="00466F8F"/>
    <w:rsid w:val="00467A1C"/>
    <w:rsid w:val="0047015F"/>
    <w:rsid w:val="00470C25"/>
    <w:rsid w:val="00473B0B"/>
    <w:rsid w:val="00475D32"/>
    <w:rsid w:val="00475E09"/>
    <w:rsid w:val="00476303"/>
    <w:rsid w:val="0047712B"/>
    <w:rsid w:val="004772E8"/>
    <w:rsid w:val="004778C7"/>
    <w:rsid w:val="0048008F"/>
    <w:rsid w:val="00480389"/>
    <w:rsid w:val="004814B7"/>
    <w:rsid w:val="00481821"/>
    <w:rsid w:val="00481CDF"/>
    <w:rsid w:val="004830DB"/>
    <w:rsid w:val="00483B6A"/>
    <w:rsid w:val="00484424"/>
    <w:rsid w:val="0048535A"/>
    <w:rsid w:val="00485651"/>
    <w:rsid w:val="00486EFA"/>
    <w:rsid w:val="004875F4"/>
    <w:rsid w:val="00487FE4"/>
    <w:rsid w:val="004911ED"/>
    <w:rsid w:val="004924CD"/>
    <w:rsid w:val="004925AD"/>
    <w:rsid w:val="00492F45"/>
    <w:rsid w:val="004936B2"/>
    <w:rsid w:val="0049442D"/>
    <w:rsid w:val="004948AD"/>
    <w:rsid w:val="004956DC"/>
    <w:rsid w:val="004A0922"/>
    <w:rsid w:val="004A2F5C"/>
    <w:rsid w:val="004A3375"/>
    <w:rsid w:val="004A3506"/>
    <w:rsid w:val="004A3770"/>
    <w:rsid w:val="004A44CF"/>
    <w:rsid w:val="004A6262"/>
    <w:rsid w:val="004A69D8"/>
    <w:rsid w:val="004A6B6C"/>
    <w:rsid w:val="004A78AE"/>
    <w:rsid w:val="004B05EC"/>
    <w:rsid w:val="004B0C55"/>
    <w:rsid w:val="004B11DB"/>
    <w:rsid w:val="004B19A5"/>
    <w:rsid w:val="004B1EAE"/>
    <w:rsid w:val="004B2584"/>
    <w:rsid w:val="004B3604"/>
    <w:rsid w:val="004B46BB"/>
    <w:rsid w:val="004B6504"/>
    <w:rsid w:val="004B7FD5"/>
    <w:rsid w:val="004C0C39"/>
    <w:rsid w:val="004C0D43"/>
    <w:rsid w:val="004C1479"/>
    <w:rsid w:val="004C2571"/>
    <w:rsid w:val="004C2DC7"/>
    <w:rsid w:val="004C3815"/>
    <w:rsid w:val="004C3D1F"/>
    <w:rsid w:val="004C40C5"/>
    <w:rsid w:val="004C42FA"/>
    <w:rsid w:val="004C5CFF"/>
    <w:rsid w:val="004C768A"/>
    <w:rsid w:val="004C7FC4"/>
    <w:rsid w:val="004D07E0"/>
    <w:rsid w:val="004D2653"/>
    <w:rsid w:val="004D2B6E"/>
    <w:rsid w:val="004D2B88"/>
    <w:rsid w:val="004D4B6F"/>
    <w:rsid w:val="004D4FA7"/>
    <w:rsid w:val="004D50CD"/>
    <w:rsid w:val="004D61EC"/>
    <w:rsid w:val="004D63DC"/>
    <w:rsid w:val="004D6A1C"/>
    <w:rsid w:val="004D702C"/>
    <w:rsid w:val="004D7CF3"/>
    <w:rsid w:val="004E1764"/>
    <w:rsid w:val="004E28B9"/>
    <w:rsid w:val="004E49CD"/>
    <w:rsid w:val="004E5CB3"/>
    <w:rsid w:val="004E6D92"/>
    <w:rsid w:val="004F0106"/>
    <w:rsid w:val="004F0166"/>
    <w:rsid w:val="004F075C"/>
    <w:rsid w:val="004F137C"/>
    <w:rsid w:val="004F161E"/>
    <w:rsid w:val="004F26E6"/>
    <w:rsid w:val="004F3461"/>
    <w:rsid w:val="004F35CE"/>
    <w:rsid w:val="004F43E2"/>
    <w:rsid w:val="004F4C48"/>
    <w:rsid w:val="004F5FDD"/>
    <w:rsid w:val="004F668F"/>
    <w:rsid w:val="00500288"/>
    <w:rsid w:val="00500826"/>
    <w:rsid w:val="0050088D"/>
    <w:rsid w:val="00500D30"/>
    <w:rsid w:val="005018A5"/>
    <w:rsid w:val="00501AF1"/>
    <w:rsid w:val="0050270C"/>
    <w:rsid w:val="005027F4"/>
    <w:rsid w:val="00502F92"/>
    <w:rsid w:val="005031FA"/>
    <w:rsid w:val="005036C2"/>
    <w:rsid w:val="00504443"/>
    <w:rsid w:val="0050474A"/>
    <w:rsid w:val="00506B72"/>
    <w:rsid w:val="00510D53"/>
    <w:rsid w:val="00511590"/>
    <w:rsid w:val="005115B2"/>
    <w:rsid w:val="005115FF"/>
    <w:rsid w:val="005124F2"/>
    <w:rsid w:val="0051459E"/>
    <w:rsid w:val="00515C53"/>
    <w:rsid w:val="00515EA4"/>
    <w:rsid w:val="00516D65"/>
    <w:rsid w:val="005212BE"/>
    <w:rsid w:val="00522132"/>
    <w:rsid w:val="005226F4"/>
    <w:rsid w:val="0052348F"/>
    <w:rsid w:val="005238B2"/>
    <w:rsid w:val="00523C13"/>
    <w:rsid w:val="00523D83"/>
    <w:rsid w:val="00525B0F"/>
    <w:rsid w:val="00526338"/>
    <w:rsid w:val="005266B1"/>
    <w:rsid w:val="00526BA0"/>
    <w:rsid w:val="00530C6B"/>
    <w:rsid w:val="0053216F"/>
    <w:rsid w:val="00532725"/>
    <w:rsid w:val="00532955"/>
    <w:rsid w:val="00533332"/>
    <w:rsid w:val="00533EAA"/>
    <w:rsid w:val="005352B6"/>
    <w:rsid w:val="00535470"/>
    <w:rsid w:val="0053646F"/>
    <w:rsid w:val="0053679F"/>
    <w:rsid w:val="00537046"/>
    <w:rsid w:val="00537B3F"/>
    <w:rsid w:val="00541EDB"/>
    <w:rsid w:val="00542198"/>
    <w:rsid w:val="00543ADF"/>
    <w:rsid w:val="00544106"/>
    <w:rsid w:val="00544877"/>
    <w:rsid w:val="00544D37"/>
    <w:rsid w:val="00545306"/>
    <w:rsid w:val="00545E9A"/>
    <w:rsid w:val="00546940"/>
    <w:rsid w:val="00546C1B"/>
    <w:rsid w:val="00547253"/>
    <w:rsid w:val="00550076"/>
    <w:rsid w:val="00550443"/>
    <w:rsid w:val="00550AC5"/>
    <w:rsid w:val="00550C30"/>
    <w:rsid w:val="00550DEF"/>
    <w:rsid w:val="00550F35"/>
    <w:rsid w:val="00551017"/>
    <w:rsid w:val="005525CF"/>
    <w:rsid w:val="00553DAA"/>
    <w:rsid w:val="00555BDB"/>
    <w:rsid w:val="00561D00"/>
    <w:rsid w:val="00561D9B"/>
    <w:rsid w:val="00562DBE"/>
    <w:rsid w:val="00562F11"/>
    <w:rsid w:val="00564396"/>
    <w:rsid w:val="0056561C"/>
    <w:rsid w:val="00565CD6"/>
    <w:rsid w:val="00566446"/>
    <w:rsid w:val="00570D58"/>
    <w:rsid w:val="00571DC9"/>
    <w:rsid w:val="00572AD7"/>
    <w:rsid w:val="00573259"/>
    <w:rsid w:val="00573805"/>
    <w:rsid w:val="00575604"/>
    <w:rsid w:val="005760DD"/>
    <w:rsid w:val="00577CBD"/>
    <w:rsid w:val="00577CF5"/>
    <w:rsid w:val="00577D06"/>
    <w:rsid w:val="0058094D"/>
    <w:rsid w:val="00580EBD"/>
    <w:rsid w:val="005816B5"/>
    <w:rsid w:val="00581F66"/>
    <w:rsid w:val="0058361D"/>
    <w:rsid w:val="00584110"/>
    <w:rsid w:val="005844CF"/>
    <w:rsid w:val="005849C1"/>
    <w:rsid w:val="00585049"/>
    <w:rsid w:val="00586781"/>
    <w:rsid w:val="00587538"/>
    <w:rsid w:val="00587748"/>
    <w:rsid w:val="00587D27"/>
    <w:rsid w:val="00591E0E"/>
    <w:rsid w:val="005922FA"/>
    <w:rsid w:val="0059398E"/>
    <w:rsid w:val="00594768"/>
    <w:rsid w:val="0059554E"/>
    <w:rsid w:val="005963C2"/>
    <w:rsid w:val="00596536"/>
    <w:rsid w:val="005A037B"/>
    <w:rsid w:val="005A0B8D"/>
    <w:rsid w:val="005A0C03"/>
    <w:rsid w:val="005A1043"/>
    <w:rsid w:val="005A1279"/>
    <w:rsid w:val="005A4631"/>
    <w:rsid w:val="005A4651"/>
    <w:rsid w:val="005A483E"/>
    <w:rsid w:val="005A6B12"/>
    <w:rsid w:val="005A713B"/>
    <w:rsid w:val="005A72F7"/>
    <w:rsid w:val="005B3221"/>
    <w:rsid w:val="005B39DA"/>
    <w:rsid w:val="005B3F3A"/>
    <w:rsid w:val="005B56A1"/>
    <w:rsid w:val="005B6449"/>
    <w:rsid w:val="005B7CB3"/>
    <w:rsid w:val="005C1A6F"/>
    <w:rsid w:val="005C1CF4"/>
    <w:rsid w:val="005C2B9A"/>
    <w:rsid w:val="005C3675"/>
    <w:rsid w:val="005C3D72"/>
    <w:rsid w:val="005C4150"/>
    <w:rsid w:val="005D10D4"/>
    <w:rsid w:val="005D1448"/>
    <w:rsid w:val="005D1F02"/>
    <w:rsid w:val="005D3BD7"/>
    <w:rsid w:val="005D490B"/>
    <w:rsid w:val="005D4B08"/>
    <w:rsid w:val="005D4B76"/>
    <w:rsid w:val="005D6A65"/>
    <w:rsid w:val="005D7699"/>
    <w:rsid w:val="005D7EA7"/>
    <w:rsid w:val="005E06D3"/>
    <w:rsid w:val="005E196A"/>
    <w:rsid w:val="005E2900"/>
    <w:rsid w:val="005E2F11"/>
    <w:rsid w:val="005E3469"/>
    <w:rsid w:val="005E34E3"/>
    <w:rsid w:val="005E42FB"/>
    <w:rsid w:val="005E5EA1"/>
    <w:rsid w:val="005E64F6"/>
    <w:rsid w:val="005E6AE0"/>
    <w:rsid w:val="005E6BA1"/>
    <w:rsid w:val="005E795E"/>
    <w:rsid w:val="005F03CC"/>
    <w:rsid w:val="005F29AC"/>
    <w:rsid w:val="005F4E4F"/>
    <w:rsid w:val="005F501F"/>
    <w:rsid w:val="005F5906"/>
    <w:rsid w:val="005F6A80"/>
    <w:rsid w:val="005F6FC3"/>
    <w:rsid w:val="005F7868"/>
    <w:rsid w:val="005F7929"/>
    <w:rsid w:val="006003B6"/>
    <w:rsid w:val="006006BF"/>
    <w:rsid w:val="00600B9E"/>
    <w:rsid w:val="00601601"/>
    <w:rsid w:val="006020C5"/>
    <w:rsid w:val="00602B5D"/>
    <w:rsid w:val="00602CDB"/>
    <w:rsid w:val="00603570"/>
    <w:rsid w:val="00603DC5"/>
    <w:rsid w:val="0060444A"/>
    <w:rsid w:val="00604CFC"/>
    <w:rsid w:val="006065B5"/>
    <w:rsid w:val="00606E8E"/>
    <w:rsid w:val="0061130A"/>
    <w:rsid w:val="00611372"/>
    <w:rsid w:val="00611C9F"/>
    <w:rsid w:val="00611CA3"/>
    <w:rsid w:val="0061200B"/>
    <w:rsid w:val="00612017"/>
    <w:rsid w:val="0061332E"/>
    <w:rsid w:val="006140C5"/>
    <w:rsid w:val="0061424E"/>
    <w:rsid w:val="00614CEB"/>
    <w:rsid w:val="00615734"/>
    <w:rsid w:val="00617607"/>
    <w:rsid w:val="0062026A"/>
    <w:rsid w:val="00620F37"/>
    <w:rsid w:val="00622A35"/>
    <w:rsid w:val="0062314E"/>
    <w:rsid w:val="006231C5"/>
    <w:rsid w:val="00623AA0"/>
    <w:rsid w:val="00623CF7"/>
    <w:rsid w:val="00624102"/>
    <w:rsid w:val="00624D08"/>
    <w:rsid w:val="00624FB8"/>
    <w:rsid w:val="006268E7"/>
    <w:rsid w:val="00627527"/>
    <w:rsid w:val="006315C5"/>
    <w:rsid w:val="00632787"/>
    <w:rsid w:val="00632D34"/>
    <w:rsid w:val="00633148"/>
    <w:rsid w:val="0063755F"/>
    <w:rsid w:val="006404B2"/>
    <w:rsid w:val="00641586"/>
    <w:rsid w:val="00642F73"/>
    <w:rsid w:val="006436E7"/>
    <w:rsid w:val="00643B6E"/>
    <w:rsid w:val="00644623"/>
    <w:rsid w:val="00644F31"/>
    <w:rsid w:val="0064507F"/>
    <w:rsid w:val="00645544"/>
    <w:rsid w:val="00646463"/>
    <w:rsid w:val="0064661B"/>
    <w:rsid w:val="00646FE6"/>
    <w:rsid w:val="00647225"/>
    <w:rsid w:val="006510B6"/>
    <w:rsid w:val="006516F0"/>
    <w:rsid w:val="006523BC"/>
    <w:rsid w:val="00652A3A"/>
    <w:rsid w:val="0065376A"/>
    <w:rsid w:val="00653AE7"/>
    <w:rsid w:val="00653DC4"/>
    <w:rsid w:val="00654DDE"/>
    <w:rsid w:val="0065508A"/>
    <w:rsid w:val="00655246"/>
    <w:rsid w:val="006558BB"/>
    <w:rsid w:val="00656229"/>
    <w:rsid w:val="00656EFA"/>
    <w:rsid w:val="0065725A"/>
    <w:rsid w:val="00657DE4"/>
    <w:rsid w:val="0066141E"/>
    <w:rsid w:val="00661C57"/>
    <w:rsid w:val="00664487"/>
    <w:rsid w:val="0066509E"/>
    <w:rsid w:val="006650F3"/>
    <w:rsid w:val="00665AD2"/>
    <w:rsid w:val="006661B0"/>
    <w:rsid w:val="0066671F"/>
    <w:rsid w:val="00666F33"/>
    <w:rsid w:val="006671D0"/>
    <w:rsid w:val="0067025E"/>
    <w:rsid w:val="00670303"/>
    <w:rsid w:val="00670690"/>
    <w:rsid w:val="00670AD5"/>
    <w:rsid w:val="00670C1A"/>
    <w:rsid w:val="0067111C"/>
    <w:rsid w:val="00671319"/>
    <w:rsid w:val="006715F7"/>
    <w:rsid w:val="00671B8D"/>
    <w:rsid w:val="00671C11"/>
    <w:rsid w:val="006727B9"/>
    <w:rsid w:val="00672EEF"/>
    <w:rsid w:val="00674011"/>
    <w:rsid w:val="00674D71"/>
    <w:rsid w:val="00675207"/>
    <w:rsid w:val="00680B48"/>
    <w:rsid w:val="00681BB4"/>
    <w:rsid w:val="006823CF"/>
    <w:rsid w:val="00682B4D"/>
    <w:rsid w:val="00682E50"/>
    <w:rsid w:val="00683710"/>
    <w:rsid w:val="00683A76"/>
    <w:rsid w:val="00683D47"/>
    <w:rsid w:val="00683E52"/>
    <w:rsid w:val="00683F36"/>
    <w:rsid w:val="00684C30"/>
    <w:rsid w:val="0068550F"/>
    <w:rsid w:val="00685B74"/>
    <w:rsid w:val="00685F0D"/>
    <w:rsid w:val="00686988"/>
    <w:rsid w:val="00686DF0"/>
    <w:rsid w:val="0069038C"/>
    <w:rsid w:val="00690B09"/>
    <w:rsid w:val="006917B5"/>
    <w:rsid w:val="00693E91"/>
    <w:rsid w:val="0069504A"/>
    <w:rsid w:val="006973C8"/>
    <w:rsid w:val="0069744F"/>
    <w:rsid w:val="006A09E1"/>
    <w:rsid w:val="006A2D67"/>
    <w:rsid w:val="006A3731"/>
    <w:rsid w:val="006A4148"/>
    <w:rsid w:val="006A45F2"/>
    <w:rsid w:val="006A7AD6"/>
    <w:rsid w:val="006A7BB2"/>
    <w:rsid w:val="006B09AB"/>
    <w:rsid w:val="006B0C20"/>
    <w:rsid w:val="006B252E"/>
    <w:rsid w:val="006B2937"/>
    <w:rsid w:val="006B3232"/>
    <w:rsid w:val="006B48AF"/>
    <w:rsid w:val="006B517E"/>
    <w:rsid w:val="006C1CA2"/>
    <w:rsid w:val="006C3090"/>
    <w:rsid w:val="006C3AB9"/>
    <w:rsid w:val="006C42E9"/>
    <w:rsid w:val="006C4417"/>
    <w:rsid w:val="006C58BD"/>
    <w:rsid w:val="006C5B76"/>
    <w:rsid w:val="006C60CF"/>
    <w:rsid w:val="006C657C"/>
    <w:rsid w:val="006C7741"/>
    <w:rsid w:val="006D000F"/>
    <w:rsid w:val="006D019E"/>
    <w:rsid w:val="006D0247"/>
    <w:rsid w:val="006D05BF"/>
    <w:rsid w:val="006D07FC"/>
    <w:rsid w:val="006D0AB0"/>
    <w:rsid w:val="006D15ED"/>
    <w:rsid w:val="006D2E3D"/>
    <w:rsid w:val="006D31B4"/>
    <w:rsid w:val="006D3F50"/>
    <w:rsid w:val="006D487C"/>
    <w:rsid w:val="006D5641"/>
    <w:rsid w:val="006D6227"/>
    <w:rsid w:val="006D6520"/>
    <w:rsid w:val="006D68BF"/>
    <w:rsid w:val="006D6A21"/>
    <w:rsid w:val="006E093E"/>
    <w:rsid w:val="006E1644"/>
    <w:rsid w:val="006E2076"/>
    <w:rsid w:val="006E47B0"/>
    <w:rsid w:val="006E625B"/>
    <w:rsid w:val="006E7553"/>
    <w:rsid w:val="006E794F"/>
    <w:rsid w:val="006F0BE1"/>
    <w:rsid w:val="006F106E"/>
    <w:rsid w:val="006F1645"/>
    <w:rsid w:val="006F1747"/>
    <w:rsid w:val="006F22C4"/>
    <w:rsid w:val="006F33BF"/>
    <w:rsid w:val="006F39B6"/>
    <w:rsid w:val="006F5826"/>
    <w:rsid w:val="006F67B3"/>
    <w:rsid w:val="006F6DA2"/>
    <w:rsid w:val="006F7B70"/>
    <w:rsid w:val="006F7F54"/>
    <w:rsid w:val="00700C88"/>
    <w:rsid w:val="00700FD8"/>
    <w:rsid w:val="00701819"/>
    <w:rsid w:val="0070257D"/>
    <w:rsid w:val="00705EBD"/>
    <w:rsid w:val="0070675D"/>
    <w:rsid w:val="0070782D"/>
    <w:rsid w:val="0071014B"/>
    <w:rsid w:val="0071254D"/>
    <w:rsid w:val="00713305"/>
    <w:rsid w:val="007134AE"/>
    <w:rsid w:val="0071600B"/>
    <w:rsid w:val="00716416"/>
    <w:rsid w:val="00716CBC"/>
    <w:rsid w:val="00716E70"/>
    <w:rsid w:val="00717DF3"/>
    <w:rsid w:val="00721993"/>
    <w:rsid w:val="007219B1"/>
    <w:rsid w:val="00721E10"/>
    <w:rsid w:val="00722325"/>
    <w:rsid w:val="00722540"/>
    <w:rsid w:val="00723D63"/>
    <w:rsid w:val="00723EBB"/>
    <w:rsid w:val="00724C5A"/>
    <w:rsid w:val="00725491"/>
    <w:rsid w:val="00725565"/>
    <w:rsid w:val="00726467"/>
    <w:rsid w:val="00726799"/>
    <w:rsid w:val="00727761"/>
    <w:rsid w:val="007278D3"/>
    <w:rsid w:val="007311A5"/>
    <w:rsid w:val="00731388"/>
    <w:rsid w:val="00731C89"/>
    <w:rsid w:val="00732610"/>
    <w:rsid w:val="00732882"/>
    <w:rsid w:val="007332A0"/>
    <w:rsid w:val="00733F72"/>
    <w:rsid w:val="00734D6D"/>
    <w:rsid w:val="00735821"/>
    <w:rsid w:val="0073641B"/>
    <w:rsid w:val="007370EB"/>
    <w:rsid w:val="00737C20"/>
    <w:rsid w:val="0074547B"/>
    <w:rsid w:val="00745F24"/>
    <w:rsid w:val="0074647E"/>
    <w:rsid w:val="00746E94"/>
    <w:rsid w:val="00750499"/>
    <w:rsid w:val="00750639"/>
    <w:rsid w:val="00750B60"/>
    <w:rsid w:val="00751A80"/>
    <w:rsid w:val="00752DAD"/>
    <w:rsid w:val="00753229"/>
    <w:rsid w:val="00753BAE"/>
    <w:rsid w:val="00755D4C"/>
    <w:rsid w:val="0075644E"/>
    <w:rsid w:val="0075663A"/>
    <w:rsid w:val="00756975"/>
    <w:rsid w:val="007574BF"/>
    <w:rsid w:val="0076031C"/>
    <w:rsid w:val="00760B48"/>
    <w:rsid w:val="00761ED8"/>
    <w:rsid w:val="007624EB"/>
    <w:rsid w:val="00762701"/>
    <w:rsid w:val="00762850"/>
    <w:rsid w:val="0076537F"/>
    <w:rsid w:val="00766679"/>
    <w:rsid w:val="007673E2"/>
    <w:rsid w:val="00770482"/>
    <w:rsid w:val="007709A7"/>
    <w:rsid w:val="007715FF"/>
    <w:rsid w:val="007716EF"/>
    <w:rsid w:val="00772554"/>
    <w:rsid w:val="00773DE4"/>
    <w:rsid w:val="007751B5"/>
    <w:rsid w:val="0077566D"/>
    <w:rsid w:val="007758A1"/>
    <w:rsid w:val="00776878"/>
    <w:rsid w:val="00776BCF"/>
    <w:rsid w:val="0077738E"/>
    <w:rsid w:val="0078022A"/>
    <w:rsid w:val="00780988"/>
    <w:rsid w:val="007810B7"/>
    <w:rsid w:val="00781154"/>
    <w:rsid w:val="00781ED0"/>
    <w:rsid w:val="0078359E"/>
    <w:rsid w:val="00784C2A"/>
    <w:rsid w:val="0078509C"/>
    <w:rsid w:val="00786004"/>
    <w:rsid w:val="00786A35"/>
    <w:rsid w:val="00786A83"/>
    <w:rsid w:val="00786A92"/>
    <w:rsid w:val="00786F4C"/>
    <w:rsid w:val="007873ED"/>
    <w:rsid w:val="00790380"/>
    <w:rsid w:val="00790B94"/>
    <w:rsid w:val="00790D63"/>
    <w:rsid w:val="0079280D"/>
    <w:rsid w:val="0079329F"/>
    <w:rsid w:val="007935CB"/>
    <w:rsid w:val="00794A03"/>
    <w:rsid w:val="00795C61"/>
    <w:rsid w:val="0079705F"/>
    <w:rsid w:val="007973FA"/>
    <w:rsid w:val="007A0693"/>
    <w:rsid w:val="007A0A4D"/>
    <w:rsid w:val="007A0DA8"/>
    <w:rsid w:val="007A175C"/>
    <w:rsid w:val="007A17C0"/>
    <w:rsid w:val="007A1B8F"/>
    <w:rsid w:val="007A2402"/>
    <w:rsid w:val="007A5BAE"/>
    <w:rsid w:val="007A5F06"/>
    <w:rsid w:val="007A7AE5"/>
    <w:rsid w:val="007A7D2A"/>
    <w:rsid w:val="007B307F"/>
    <w:rsid w:val="007B33D1"/>
    <w:rsid w:val="007B3DD6"/>
    <w:rsid w:val="007B54D6"/>
    <w:rsid w:val="007B6676"/>
    <w:rsid w:val="007B69EB"/>
    <w:rsid w:val="007B6DB8"/>
    <w:rsid w:val="007C1367"/>
    <w:rsid w:val="007C239F"/>
    <w:rsid w:val="007C3FE5"/>
    <w:rsid w:val="007C4326"/>
    <w:rsid w:val="007C4A4E"/>
    <w:rsid w:val="007C513D"/>
    <w:rsid w:val="007C51A8"/>
    <w:rsid w:val="007C566B"/>
    <w:rsid w:val="007C60EC"/>
    <w:rsid w:val="007C709C"/>
    <w:rsid w:val="007C732A"/>
    <w:rsid w:val="007C7512"/>
    <w:rsid w:val="007C7BC5"/>
    <w:rsid w:val="007C7D06"/>
    <w:rsid w:val="007C7F26"/>
    <w:rsid w:val="007D0BF4"/>
    <w:rsid w:val="007D1D4B"/>
    <w:rsid w:val="007D267D"/>
    <w:rsid w:val="007D2AAB"/>
    <w:rsid w:val="007D2CBA"/>
    <w:rsid w:val="007D3CBD"/>
    <w:rsid w:val="007D4856"/>
    <w:rsid w:val="007D620C"/>
    <w:rsid w:val="007D6535"/>
    <w:rsid w:val="007D75EC"/>
    <w:rsid w:val="007E01CE"/>
    <w:rsid w:val="007E20AD"/>
    <w:rsid w:val="007E2F27"/>
    <w:rsid w:val="007E32EF"/>
    <w:rsid w:val="007E340E"/>
    <w:rsid w:val="007E3C48"/>
    <w:rsid w:val="007E3F9F"/>
    <w:rsid w:val="007E4238"/>
    <w:rsid w:val="007E658D"/>
    <w:rsid w:val="007E67D0"/>
    <w:rsid w:val="007E7BC9"/>
    <w:rsid w:val="007F08FE"/>
    <w:rsid w:val="007F1BAF"/>
    <w:rsid w:val="007F1EA4"/>
    <w:rsid w:val="007F351F"/>
    <w:rsid w:val="007F46EB"/>
    <w:rsid w:val="007F5AE5"/>
    <w:rsid w:val="007F5AF0"/>
    <w:rsid w:val="007F7279"/>
    <w:rsid w:val="0080039F"/>
    <w:rsid w:val="00800D6E"/>
    <w:rsid w:val="00801026"/>
    <w:rsid w:val="00802007"/>
    <w:rsid w:val="00804CBD"/>
    <w:rsid w:val="0080519D"/>
    <w:rsid w:val="00805886"/>
    <w:rsid w:val="00805FEF"/>
    <w:rsid w:val="008064C7"/>
    <w:rsid w:val="00806F21"/>
    <w:rsid w:val="0080755E"/>
    <w:rsid w:val="008104C7"/>
    <w:rsid w:val="00810601"/>
    <w:rsid w:val="00810AD3"/>
    <w:rsid w:val="00810B10"/>
    <w:rsid w:val="00810B64"/>
    <w:rsid w:val="00810DEB"/>
    <w:rsid w:val="00810DF1"/>
    <w:rsid w:val="00812E7C"/>
    <w:rsid w:val="0081378E"/>
    <w:rsid w:val="00813BAE"/>
    <w:rsid w:val="008144F5"/>
    <w:rsid w:val="0081603C"/>
    <w:rsid w:val="00816AE9"/>
    <w:rsid w:val="00816D4B"/>
    <w:rsid w:val="00817B6F"/>
    <w:rsid w:val="00817D45"/>
    <w:rsid w:val="00820949"/>
    <w:rsid w:val="00821243"/>
    <w:rsid w:val="0082181A"/>
    <w:rsid w:val="00823046"/>
    <w:rsid w:val="008239A9"/>
    <w:rsid w:val="00823C5F"/>
    <w:rsid w:val="008256F6"/>
    <w:rsid w:val="00825F38"/>
    <w:rsid w:val="008268A5"/>
    <w:rsid w:val="00826CEB"/>
    <w:rsid w:val="008302B9"/>
    <w:rsid w:val="00830C10"/>
    <w:rsid w:val="00832143"/>
    <w:rsid w:val="00832832"/>
    <w:rsid w:val="00832A22"/>
    <w:rsid w:val="00832A74"/>
    <w:rsid w:val="00832DBE"/>
    <w:rsid w:val="008331D6"/>
    <w:rsid w:val="00833FE5"/>
    <w:rsid w:val="00836C31"/>
    <w:rsid w:val="00836F18"/>
    <w:rsid w:val="00836FA4"/>
    <w:rsid w:val="00836FD1"/>
    <w:rsid w:val="00837325"/>
    <w:rsid w:val="0083778D"/>
    <w:rsid w:val="00837A52"/>
    <w:rsid w:val="00840675"/>
    <w:rsid w:val="00840FC6"/>
    <w:rsid w:val="00841796"/>
    <w:rsid w:val="00842D29"/>
    <w:rsid w:val="0084309D"/>
    <w:rsid w:val="008435FB"/>
    <w:rsid w:val="00843DAC"/>
    <w:rsid w:val="008501A0"/>
    <w:rsid w:val="0085229D"/>
    <w:rsid w:val="00852E60"/>
    <w:rsid w:val="00852EAD"/>
    <w:rsid w:val="0085338B"/>
    <w:rsid w:val="008533EC"/>
    <w:rsid w:val="008538BF"/>
    <w:rsid w:val="008553E5"/>
    <w:rsid w:val="00855567"/>
    <w:rsid w:val="00855CB9"/>
    <w:rsid w:val="00855EB0"/>
    <w:rsid w:val="00855F3D"/>
    <w:rsid w:val="00856081"/>
    <w:rsid w:val="00856C12"/>
    <w:rsid w:val="00856CBE"/>
    <w:rsid w:val="00857B45"/>
    <w:rsid w:val="00861032"/>
    <w:rsid w:val="0086107C"/>
    <w:rsid w:val="0086186E"/>
    <w:rsid w:val="00861EA1"/>
    <w:rsid w:val="00863B76"/>
    <w:rsid w:val="00864C20"/>
    <w:rsid w:val="00865354"/>
    <w:rsid w:val="00865975"/>
    <w:rsid w:val="008659E7"/>
    <w:rsid w:val="0086610D"/>
    <w:rsid w:val="00867508"/>
    <w:rsid w:val="00870055"/>
    <w:rsid w:val="00870819"/>
    <w:rsid w:val="00871FB3"/>
    <w:rsid w:val="008737B8"/>
    <w:rsid w:val="008749E7"/>
    <w:rsid w:val="00874FAF"/>
    <w:rsid w:val="00875873"/>
    <w:rsid w:val="008768E3"/>
    <w:rsid w:val="00877E64"/>
    <w:rsid w:val="00880297"/>
    <w:rsid w:val="00883001"/>
    <w:rsid w:val="00883B1B"/>
    <w:rsid w:val="00884EE8"/>
    <w:rsid w:val="0088526A"/>
    <w:rsid w:val="00885853"/>
    <w:rsid w:val="00887237"/>
    <w:rsid w:val="00891D81"/>
    <w:rsid w:val="008924D2"/>
    <w:rsid w:val="00892A83"/>
    <w:rsid w:val="00893B5F"/>
    <w:rsid w:val="008947FA"/>
    <w:rsid w:val="00894C9A"/>
    <w:rsid w:val="00895709"/>
    <w:rsid w:val="00895EB2"/>
    <w:rsid w:val="00896242"/>
    <w:rsid w:val="008A027B"/>
    <w:rsid w:val="008A0C5E"/>
    <w:rsid w:val="008A1CD2"/>
    <w:rsid w:val="008A50C3"/>
    <w:rsid w:val="008A5639"/>
    <w:rsid w:val="008B0DA6"/>
    <w:rsid w:val="008B10A0"/>
    <w:rsid w:val="008B2F27"/>
    <w:rsid w:val="008B3D68"/>
    <w:rsid w:val="008B4EC8"/>
    <w:rsid w:val="008B60C3"/>
    <w:rsid w:val="008B7330"/>
    <w:rsid w:val="008C0510"/>
    <w:rsid w:val="008C0790"/>
    <w:rsid w:val="008C2F22"/>
    <w:rsid w:val="008C35DE"/>
    <w:rsid w:val="008C36A3"/>
    <w:rsid w:val="008C424C"/>
    <w:rsid w:val="008C471B"/>
    <w:rsid w:val="008C5FA5"/>
    <w:rsid w:val="008C6415"/>
    <w:rsid w:val="008C6D7C"/>
    <w:rsid w:val="008C6FE8"/>
    <w:rsid w:val="008C7B12"/>
    <w:rsid w:val="008C7B3E"/>
    <w:rsid w:val="008C7D6E"/>
    <w:rsid w:val="008D139F"/>
    <w:rsid w:val="008D1E5A"/>
    <w:rsid w:val="008D248D"/>
    <w:rsid w:val="008D280C"/>
    <w:rsid w:val="008D2CBF"/>
    <w:rsid w:val="008D4AD4"/>
    <w:rsid w:val="008D5670"/>
    <w:rsid w:val="008D5BE8"/>
    <w:rsid w:val="008D5DEB"/>
    <w:rsid w:val="008D634D"/>
    <w:rsid w:val="008D682E"/>
    <w:rsid w:val="008D6842"/>
    <w:rsid w:val="008D6A4A"/>
    <w:rsid w:val="008D6EFF"/>
    <w:rsid w:val="008D754E"/>
    <w:rsid w:val="008D7FFD"/>
    <w:rsid w:val="008E0281"/>
    <w:rsid w:val="008E2A4A"/>
    <w:rsid w:val="008E3D2E"/>
    <w:rsid w:val="008E4FA1"/>
    <w:rsid w:val="008E548A"/>
    <w:rsid w:val="008E5AAE"/>
    <w:rsid w:val="008E63CC"/>
    <w:rsid w:val="008E6E4D"/>
    <w:rsid w:val="008E7B0A"/>
    <w:rsid w:val="008F0253"/>
    <w:rsid w:val="008F03D6"/>
    <w:rsid w:val="008F0960"/>
    <w:rsid w:val="008F10AE"/>
    <w:rsid w:val="008F2414"/>
    <w:rsid w:val="008F2B0B"/>
    <w:rsid w:val="008F34B4"/>
    <w:rsid w:val="008F5CB3"/>
    <w:rsid w:val="008F6EAC"/>
    <w:rsid w:val="008F6EAF"/>
    <w:rsid w:val="008F720D"/>
    <w:rsid w:val="008F7824"/>
    <w:rsid w:val="008F7B9F"/>
    <w:rsid w:val="008F7E1A"/>
    <w:rsid w:val="008F7F80"/>
    <w:rsid w:val="00900052"/>
    <w:rsid w:val="00901777"/>
    <w:rsid w:val="00901E3F"/>
    <w:rsid w:val="00902582"/>
    <w:rsid w:val="00902856"/>
    <w:rsid w:val="00903F88"/>
    <w:rsid w:val="00904D48"/>
    <w:rsid w:val="00904E9D"/>
    <w:rsid w:val="00905A2F"/>
    <w:rsid w:val="00907979"/>
    <w:rsid w:val="00907B16"/>
    <w:rsid w:val="009103EA"/>
    <w:rsid w:val="00910E57"/>
    <w:rsid w:val="00913261"/>
    <w:rsid w:val="00913690"/>
    <w:rsid w:val="00913DE0"/>
    <w:rsid w:val="009156C3"/>
    <w:rsid w:val="009157DE"/>
    <w:rsid w:val="00916362"/>
    <w:rsid w:val="00916971"/>
    <w:rsid w:val="00916E0C"/>
    <w:rsid w:val="009175F3"/>
    <w:rsid w:val="00917E8B"/>
    <w:rsid w:val="00920B77"/>
    <w:rsid w:val="00921DC7"/>
    <w:rsid w:val="00922222"/>
    <w:rsid w:val="00922FAE"/>
    <w:rsid w:val="0092311A"/>
    <w:rsid w:val="00925C4F"/>
    <w:rsid w:val="00926BDB"/>
    <w:rsid w:val="00927D98"/>
    <w:rsid w:val="009310D6"/>
    <w:rsid w:val="00932228"/>
    <w:rsid w:val="009331B0"/>
    <w:rsid w:val="0093387A"/>
    <w:rsid w:val="009342F4"/>
    <w:rsid w:val="009348BD"/>
    <w:rsid w:val="00935278"/>
    <w:rsid w:val="0093599D"/>
    <w:rsid w:val="00935A92"/>
    <w:rsid w:val="0093648F"/>
    <w:rsid w:val="009377C5"/>
    <w:rsid w:val="00937EC3"/>
    <w:rsid w:val="0094019A"/>
    <w:rsid w:val="00940E8A"/>
    <w:rsid w:val="009412C6"/>
    <w:rsid w:val="00941A79"/>
    <w:rsid w:val="00941B00"/>
    <w:rsid w:val="0094227C"/>
    <w:rsid w:val="00942554"/>
    <w:rsid w:val="00944980"/>
    <w:rsid w:val="00944D8C"/>
    <w:rsid w:val="0094518E"/>
    <w:rsid w:val="00945482"/>
    <w:rsid w:val="00945A91"/>
    <w:rsid w:val="00945C40"/>
    <w:rsid w:val="00946DCF"/>
    <w:rsid w:val="00946E41"/>
    <w:rsid w:val="00947B84"/>
    <w:rsid w:val="00950186"/>
    <w:rsid w:val="0095036E"/>
    <w:rsid w:val="00951C49"/>
    <w:rsid w:val="009529A8"/>
    <w:rsid w:val="00952A67"/>
    <w:rsid w:val="00952C79"/>
    <w:rsid w:val="00953B26"/>
    <w:rsid w:val="009546C4"/>
    <w:rsid w:val="00955219"/>
    <w:rsid w:val="009559B6"/>
    <w:rsid w:val="00957BD7"/>
    <w:rsid w:val="009601F3"/>
    <w:rsid w:val="00960A92"/>
    <w:rsid w:val="0096284D"/>
    <w:rsid w:val="009633AC"/>
    <w:rsid w:val="00963C12"/>
    <w:rsid w:val="0096454E"/>
    <w:rsid w:val="0097169D"/>
    <w:rsid w:val="009717F1"/>
    <w:rsid w:val="009718FF"/>
    <w:rsid w:val="00972120"/>
    <w:rsid w:val="0097279B"/>
    <w:rsid w:val="009727DC"/>
    <w:rsid w:val="009743FE"/>
    <w:rsid w:val="00974525"/>
    <w:rsid w:val="00974928"/>
    <w:rsid w:val="00976042"/>
    <w:rsid w:val="00982066"/>
    <w:rsid w:val="0098309B"/>
    <w:rsid w:val="009834E5"/>
    <w:rsid w:val="00983F93"/>
    <w:rsid w:val="0098471E"/>
    <w:rsid w:val="009868C5"/>
    <w:rsid w:val="00986D15"/>
    <w:rsid w:val="00987536"/>
    <w:rsid w:val="00990503"/>
    <w:rsid w:val="00990FC2"/>
    <w:rsid w:val="0099129C"/>
    <w:rsid w:val="009921E3"/>
    <w:rsid w:val="00993501"/>
    <w:rsid w:val="00993569"/>
    <w:rsid w:val="009950A2"/>
    <w:rsid w:val="00995EA9"/>
    <w:rsid w:val="00996E6E"/>
    <w:rsid w:val="009970F4"/>
    <w:rsid w:val="009971D3"/>
    <w:rsid w:val="0099745A"/>
    <w:rsid w:val="00997D93"/>
    <w:rsid w:val="009A16F1"/>
    <w:rsid w:val="009A1D07"/>
    <w:rsid w:val="009A28A1"/>
    <w:rsid w:val="009A2D43"/>
    <w:rsid w:val="009A433A"/>
    <w:rsid w:val="009A47D4"/>
    <w:rsid w:val="009A5529"/>
    <w:rsid w:val="009A5533"/>
    <w:rsid w:val="009A5ACA"/>
    <w:rsid w:val="009A5FC3"/>
    <w:rsid w:val="009A63EE"/>
    <w:rsid w:val="009A695B"/>
    <w:rsid w:val="009A7A45"/>
    <w:rsid w:val="009A7CEC"/>
    <w:rsid w:val="009B0CA3"/>
    <w:rsid w:val="009B0FC2"/>
    <w:rsid w:val="009B16A5"/>
    <w:rsid w:val="009B181C"/>
    <w:rsid w:val="009B32F3"/>
    <w:rsid w:val="009B39EE"/>
    <w:rsid w:val="009B3BDA"/>
    <w:rsid w:val="009B5130"/>
    <w:rsid w:val="009B55E6"/>
    <w:rsid w:val="009B5ACD"/>
    <w:rsid w:val="009B767E"/>
    <w:rsid w:val="009B76DA"/>
    <w:rsid w:val="009B78C1"/>
    <w:rsid w:val="009C012B"/>
    <w:rsid w:val="009C0811"/>
    <w:rsid w:val="009C0EAA"/>
    <w:rsid w:val="009C1AD7"/>
    <w:rsid w:val="009C27C8"/>
    <w:rsid w:val="009C2E84"/>
    <w:rsid w:val="009C33E0"/>
    <w:rsid w:val="009C4229"/>
    <w:rsid w:val="009C44AD"/>
    <w:rsid w:val="009C45B6"/>
    <w:rsid w:val="009C6245"/>
    <w:rsid w:val="009C6848"/>
    <w:rsid w:val="009C6876"/>
    <w:rsid w:val="009C689B"/>
    <w:rsid w:val="009C6C22"/>
    <w:rsid w:val="009C7680"/>
    <w:rsid w:val="009C7952"/>
    <w:rsid w:val="009D0567"/>
    <w:rsid w:val="009D15B2"/>
    <w:rsid w:val="009D1797"/>
    <w:rsid w:val="009D212D"/>
    <w:rsid w:val="009D4C54"/>
    <w:rsid w:val="009D7BE0"/>
    <w:rsid w:val="009E08FF"/>
    <w:rsid w:val="009E30B2"/>
    <w:rsid w:val="009E3479"/>
    <w:rsid w:val="009E39E7"/>
    <w:rsid w:val="009E4C88"/>
    <w:rsid w:val="009E5764"/>
    <w:rsid w:val="009E5CDB"/>
    <w:rsid w:val="009E6F8C"/>
    <w:rsid w:val="009E73EE"/>
    <w:rsid w:val="009E7543"/>
    <w:rsid w:val="009E77CF"/>
    <w:rsid w:val="009F03F3"/>
    <w:rsid w:val="009F24EE"/>
    <w:rsid w:val="009F255D"/>
    <w:rsid w:val="009F2A59"/>
    <w:rsid w:val="009F3C59"/>
    <w:rsid w:val="009F3C8E"/>
    <w:rsid w:val="009F4BD9"/>
    <w:rsid w:val="009F5152"/>
    <w:rsid w:val="009F5463"/>
    <w:rsid w:val="009F591B"/>
    <w:rsid w:val="009F6174"/>
    <w:rsid w:val="009F645E"/>
    <w:rsid w:val="009F6493"/>
    <w:rsid w:val="009F66A3"/>
    <w:rsid w:val="009F67CF"/>
    <w:rsid w:val="009F785F"/>
    <w:rsid w:val="009F7F13"/>
    <w:rsid w:val="00A01009"/>
    <w:rsid w:val="00A03031"/>
    <w:rsid w:val="00A0397A"/>
    <w:rsid w:val="00A04439"/>
    <w:rsid w:val="00A04C49"/>
    <w:rsid w:val="00A065FE"/>
    <w:rsid w:val="00A10698"/>
    <w:rsid w:val="00A10A02"/>
    <w:rsid w:val="00A114F7"/>
    <w:rsid w:val="00A117C3"/>
    <w:rsid w:val="00A13765"/>
    <w:rsid w:val="00A14114"/>
    <w:rsid w:val="00A148B1"/>
    <w:rsid w:val="00A15DBC"/>
    <w:rsid w:val="00A15F09"/>
    <w:rsid w:val="00A160CC"/>
    <w:rsid w:val="00A173B9"/>
    <w:rsid w:val="00A174A9"/>
    <w:rsid w:val="00A17DB1"/>
    <w:rsid w:val="00A2030B"/>
    <w:rsid w:val="00A20348"/>
    <w:rsid w:val="00A2130E"/>
    <w:rsid w:val="00A232CC"/>
    <w:rsid w:val="00A232ED"/>
    <w:rsid w:val="00A240DF"/>
    <w:rsid w:val="00A25778"/>
    <w:rsid w:val="00A25904"/>
    <w:rsid w:val="00A25BCB"/>
    <w:rsid w:val="00A27162"/>
    <w:rsid w:val="00A2748A"/>
    <w:rsid w:val="00A30B31"/>
    <w:rsid w:val="00A32C79"/>
    <w:rsid w:val="00A32F0A"/>
    <w:rsid w:val="00A34526"/>
    <w:rsid w:val="00A3510A"/>
    <w:rsid w:val="00A35B6C"/>
    <w:rsid w:val="00A420BE"/>
    <w:rsid w:val="00A422FF"/>
    <w:rsid w:val="00A4295A"/>
    <w:rsid w:val="00A432D5"/>
    <w:rsid w:val="00A43A25"/>
    <w:rsid w:val="00A44D56"/>
    <w:rsid w:val="00A454FB"/>
    <w:rsid w:val="00A456F1"/>
    <w:rsid w:val="00A4652F"/>
    <w:rsid w:val="00A46D5E"/>
    <w:rsid w:val="00A46E19"/>
    <w:rsid w:val="00A46F22"/>
    <w:rsid w:val="00A46FE7"/>
    <w:rsid w:val="00A47679"/>
    <w:rsid w:val="00A51347"/>
    <w:rsid w:val="00A5222C"/>
    <w:rsid w:val="00A53286"/>
    <w:rsid w:val="00A53C59"/>
    <w:rsid w:val="00A54948"/>
    <w:rsid w:val="00A55DFD"/>
    <w:rsid w:val="00A57637"/>
    <w:rsid w:val="00A57F89"/>
    <w:rsid w:val="00A62033"/>
    <w:rsid w:val="00A62459"/>
    <w:rsid w:val="00A62B36"/>
    <w:rsid w:val="00A6489D"/>
    <w:rsid w:val="00A64E9C"/>
    <w:rsid w:val="00A65D14"/>
    <w:rsid w:val="00A663C6"/>
    <w:rsid w:val="00A672E1"/>
    <w:rsid w:val="00A67D6C"/>
    <w:rsid w:val="00A701D5"/>
    <w:rsid w:val="00A712F9"/>
    <w:rsid w:val="00A74EBF"/>
    <w:rsid w:val="00A76AEA"/>
    <w:rsid w:val="00A76D37"/>
    <w:rsid w:val="00A7755F"/>
    <w:rsid w:val="00A807C5"/>
    <w:rsid w:val="00A816D4"/>
    <w:rsid w:val="00A81A2C"/>
    <w:rsid w:val="00A82783"/>
    <w:rsid w:val="00A831BA"/>
    <w:rsid w:val="00A83267"/>
    <w:rsid w:val="00A8392C"/>
    <w:rsid w:val="00A84E23"/>
    <w:rsid w:val="00A85497"/>
    <w:rsid w:val="00A85620"/>
    <w:rsid w:val="00A860C4"/>
    <w:rsid w:val="00A86AC4"/>
    <w:rsid w:val="00A87070"/>
    <w:rsid w:val="00A87494"/>
    <w:rsid w:val="00A875E2"/>
    <w:rsid w:val="00A87D90"/>
    <w:rsid w:val="00A9184D"/>
    <w:rsid w:val="00A92052"/>
    <w:rsid w:val="00A929A4"/>
    <w:rsid w:val="00A92D48"/>
    <w:rsid w:val="00A949C3"/>
    <w:rsid w:val="00A94D2E"/>
    <w:rsid w:val="00A95A6D"/>
    <w:rsid w:val="00A97861"/>
    <w:rsid w:val="00A978DB"/>
    <w:rsid w:val="00AA1520"/>
    <w:rsid w:val="00AA1AF4"/>
    <w:rsid w:val="00AA1C5C"/>
    <w:rsid w:val="00AA1CA4"/>
    <w:rsid w:val="00AA1F6E"/>
    <w:rsid w:val="00AA29F9"/>
    <w:rsid w:val="00AA2A51"/>
    <w:rsid w:val="00AA3215"/>
    <w:rsid w:val="00AA3A43"/>
    <w:rsid w:val="00AA3C4C"/>
    <w:rsid w:val="00AA3DA8"/>
    <w:rsid w:val="00AA3ECC"/>
    <w:rsid w:val="00AA3FA6"/>
    <w:rsid w:val="00AA4C54"/>
    <w:rsid w:val="00AA6905"/>
    <w:rsid w:val="00AB2D70"/>
    <w:rsid w:val="00AB2EA6"/>
    <w:rsid w:val="00AB36C9"/>
    <w:rsid w:val="00AB4B4C"/>
    <w:rsid w:val="00AB4E1A"/>
    <w:rsid w:val="00AB4EE8"/>
    <w:rsid w:val="00AB5171"/>
    <w:rsid w:val="00AB586A"/>
    <w:rsid w:val="00AB640F"/>
    <w:rsid w:val="00AB6EC5"/>
    <w:rsid w:val="00AB7874"/>
    <w:rsid w:val="00AC08B1"/>
    <w:rsid w:val="00AC1B9C"/>
    <w:rsid w:val="00AC20DD"/>
    <w:rsid w:val="00AC2E71"/>
    <w:rsid w:val="00AC3130"/>
    <w:rsid w:val="00AC44A9"/>
    <w:rsid w:val="00AC45EF"/>
    <w:rsid w:val="00AC63EA"/>
    <w:rsid w:val="00AC7159"/>
    <w:rsid w:val="00AC7889"/>
    <w:rsid w:val="00AD2114"/>
    <w:rsid w:val="00AD22FD"/>
    <w:rsid w:val="00AD38C8"/>
    <w:rsid w:val="00AD3AB0"/>
    <w:rsid w:val="00AD4D96"/>
    <w:rsid w:val="00AD537F"/>
    <w:rsid w:val="00AD5382"/>
    <w:rsid w:val="00AD5872"/>
    <w:rsid w:val="00AD59D3"/>
    <w:rsid w:val="00AD6DF1"/>
    <w:rsid w:val="00AD797B"/>
    <w:rsid w:val="00AD7B15"/>
    <w:rsid w:val="00AE1930"/>
    <w:rsid w:val="00AE4B02"/>
    <w:rsid w:val="00AE50EC"/>
    <w:rsid w:val="00AE53F2"/>
    <w:rsid w:val="00AE5A2A"/>
    <w:rsid w:val="00AE67D1"/>
    <w:rsid w:val="00AE6C64"/>
    <w:rsid w:val="00AE6E29"/>
    <w:rsid w:val="00AF008B"/>
    <w:rsid w:val="00AF0ADC"/>
    <w:rsid w:val="00AF13BA"/>
    <w:rsid w:val="00AF2E0C"/>
    <w:rsid w:val="00AF3D64"/>
    <w:rsid w:val="00AF4E9D"/>
    <w:rsid w:val="00AF5C1C"/>
    <w:rsid w:val="00AF6CF9"/>
    <w:rsid w:val="00AF6E44"/>
    <w:rsid w:val="00AF7CE5"/>
    <w:rsid w:val="00B016A0"/>
    <w:rsid w:val="00B02979"/>
    <w:rsid w:val="00B03E75"/>
    <w:rsid w:val="00B05073"/>
    <w:rsid w:val="00B05641"/>
    <w:rsid w:val="00B061BC"/>
    <w:rsid w:val="00B0634F"/>
    <w:rsid w:val="00B068A7"/>
    <w:rsid w:val="00B07FD8"/>
    <w:rsid w:val="00B1106B"/>
    <w:rsid w:val="00B12AFD"/>
    <w:rsid w:val="00B12B6E"/>
    <w:rsid w:val="00B143C4"/>
    <w:rsid w:val="00B158D5"/>
    <w:rsid w:val="00B15BBC"/>
    <w:rsid w:val="00B163FA"/>
    <w:rsid w:val="00B202DC"/>
    <w:rsid w:val="00B20C1C"/>
    <w:rsid w:val="00B20C5F"/>
    <w:rsid w:val="00B21634"/>
    <w:rsid w:val="00B231BE"/>
    <w:rsid w:val="00B24036"/>
    <w:rsid w:val="00B242F8"/>
    <w:rsid w:val="00B24A05"/>
    <w:rsid w:val="00B24B8D"/>
    <w:rsid w:val="00B25467"/>
    <w:rsid w:val="00B26A29"/>
    <w:rsid w:val="00B27125"/>
    <w:rsid w:val="00B27D53"/>
    <w:rsid w:val="00B30F7F"/>
    <w:rsid w:val="00B3329D"/>
    <w:rsid w:val="00B34F5C"/>
    <w:rsid w:val="00B34FB0"/>
    <w:rsid w:val="00B3617F"/>
    <w:rsid w:val="00B36956"/>
    <w:rsid w:val="00B36DCF"/>
    <w:rsid w:val="00B37140"/>
    <w:rsid w:val="00B40689"/>
    <w:rsid w:val="00B418B0"/>
    <w:rsid w:val="00B41EB5"/>
    <w:rsid w:val="00B426FC"/>
    <w:rsid w:val="00B43463"/>
    <w:rsid w:val="00B442C1"/>
    <w:rsid w:val="00B443B3"/>
    <w:rsid w:val="00B445A7"/>
    <w:rsid w:val="00B447E0"/>
    <w:rsid w:val="00B44F22"/>
    <w:rsid w:val="00B4529B"/>
    <w:rsid w:val="00B47701"/>
    <w:rsid w:val="00B50D7C"/>
    <w:rsid w:val="00B5369E"/>
    <w:rsid w:val="00B53749"/>
    <w:rsid w:val="00B54371"/>
    <w:rsid w:val="00B545D3"/>
    <w:rsid w:val="00B567BE"/>
    <w:rsid w:val="00B57F93"/>
    <w:rsid w:val="00B600FD"/>
    <w:rsid w:val="00B61B33"/>
    <w:rsid w:val="00B620FE"/>
    <w:rsid w:val="00B634D2"/>
    <w:rsid w:val="00B6454B"/>
    <w:rsid w:val="00B64A49"/>
    <w:rsid w:val="00B65AB1"/>
    <w:rsid w:val="00B65BDA"/>
    <w:rsid w:val="00B66047"/>
    <w:rsid w:val="00B66ED3"/>
    <w:rsid w:val="00B67258"/>
    <w:rsid w:val="00B677FB"/>
    <w:rsid w:val="00B67CEB"/>
    <w:rsid w:val="00B7081F"/>
    <w:rsid w:val="00B70A3C"/>
    <w:rsid w:val="00B70B72"/>
    <w:rsid w:val="00B717AB"/>
    <w:rsid w:val="00B72F89"/>
    <w:rsid w:val="00B73382"/>
    <w:rsid w:val="00B7343F"/>
    <w:rsid w:val="00B741A9"/>
    <w:rsid w:val="00B75144"/>
    <w:rsid w:val="00B76DC4"/>
    <w:rsid w:val="00B76DDB"/>
    <w:rsid w:val="00B779A4"/>
    <w:rsid w:val="00B81895"/>
    <w:rsid w:val="00B825B3"/>
    <w:rsid w:val="00B83472"/>
    <w:rsid w:val="00B8392C"/>
    <w:rsid w:val="00B83A07"/>
    <w:rsid w:val="00B83DD8"/>
    <w:rsid w:val="00B860A8"/>
    <w:rsid w:val="00B8723A"/>
    <w:rsid w:val="00B87B96"/>
    <w:rsid w:val="00B918ED"/>
    <w:rsid w:val="00B9288B"/>
    <w:rsid w:val="00B959A7"/>
    <w:rsid w:val="00B96CAB"/>
    <w:rsid w:val="00B96CC6"/>
    <w:rsid w:val="00B97850"/>
    <w:rsid w:val="00BA0D7E"/>
    <w:rsid w:val="00BA2567"/>
    <w:rsid w:val="00BA2808"/>
    <w:rsid w:val="00BA34E8"/>
    <w:rsid w:val="00BA3E4F"/>
    <w:rsid w:val="00BA44D7"/>
    <w:rsid w:val="00BA4EAF"/>
    <w:rsid w:val="00BA5625"/>
    <w:rsid w:val="00BA591F"/>
    <w:rsid w:val="00BA5D3B"/>
    <w:rsid w:val="00BB071D"/>
    <w:rsid w:val="00BB0F38"/>
    <w:rsid w:val="00BB1669"/>
    <w:rsid w:val="00BB2EED"/>
    <w:rsid w:val="00BB307D"/>
    <w:rsid w:val="00BB3470"/>
    <w:rsid w:val="00BB4C6D"/>
    <w:rsid w:val="00BB642F"/>
    <w:rsid w:val="00BB6AD5"/>
    <w:rsid w:val="00BB6EA2"/>
    <w:rsid w:val="00BC1265"/>
    <w:rsid w:val="00BC232D"/>
    <w:rsid w:val="00BC2C54"/>
    <w:rsid w:val="00BC4BA4"/>
    <w:rsid w:val="00BC59B6"/>
    <w:rsid w:val="00BC5AD3"/>
    <w:rsid w:val="00BC67C3"/>
    <w:rsid w:val="00BC6A80"/>
    <w:rsid w:val="00BC6F76"/>
    <w:rsid w:val="00BC7154"/>
    <w:rsid w:val="00BC7C97"/>
    <w:rsid w:val="00BD02EF"/>
    <w:rsid w:val="00BD0F0C"/>
    <w:rsid w:val="00BD2B1C"/>
    <w:rsid w:val="00BD2CFD"/>
    <w:rsid w:val="00BD4312"/>
    <w:rsid w:val="00BD5BFA"/>
    <w:rsid w:val="00BD5CA3"/>
    <w:rsid w:val="00BD5FCB"/>
    <w:rsid w:val="00BD6934"/>
    <w:rsid w:val="00BD7031"/>
    <w:rsid w:val="00BE0AE3"/>
    <w:rsid w:val="00BE11F2"/>
    <w:rsid w:val="00BE2694"/>
    <w:rsid w:val="00BE28C3"/>
    <w:rsid w:val="00BE2BF8"/>
    <w:rsid w:val="00BE3CE6"/>
    <w:rsid w:val="00BE4D45"/>
    <w:rsid w:val="00BE5285"/>
    <w:rsid w:val="00BE6C9B"/>
    <w:rsid w:val="00BE7D74"/>
    <w:rsid w:val="00BF141F"/>
    <w:rsid w:val="00BF190C"/>
    <w:rsid w:val="00BF20CA"/>
    <w:rsid w:val="00BF3C77"/>
    <w:rsid w:val="00BF43C8"/>
    <w:rsid w:val="00BF47A4"/>
    <w:rsid w:val="00BF4AE4"/>
    <w:rsid w:val="00BF5260"/>
    <w:rsid w:val="00BF5517"/>
    <w:rsid w:val="00BF63D7"/>
    <w:rsid w:val="00BF68AF"/>
    <w:rsid w:val="00BF6C3F"/>
    <w:rsid w:val="00BF74A7"/>
    <w:rsid w:val="00C00432"/>
    <w:rsid w:val="00C00A4F"/>
    <w:rsid w:val="00C00C68"/>
    <w:rsid w:val="00C013F1"/>
    <w:rsid w:val="00C024DB"/>
    <w:rsid w:val="00C029D5"/>
    <w:rsid w:val="00C0378B"/>
    <w:rsid w:val="00C03DAD"/>
    <w:rsid w:val="00C03DDC"/>
    <w:rsid w:val="00C05A5A"/>
    <w:rsid w:val="00C05DBB"/>
    <w:rsid w:val="00C05EF8"/>
    <w:rsid w:val="00C061AF"/>
    <w:rsid w:val="00C064FE"/>
    <w:rsid w:val="00C06BDD"/>
    <w:rsid w:val="00C06D8E"/>
    <w:rsid w:val="00C10582"/>
    <w:rsid w:val="00C10CF5"/>
    <w:rsid w:val="00C10F2B"/>
    <w:rsid w:val="00C11F57"/>
    <w:rsid w:val="00C138E7"/>
    <w:rsid w:val="00C14791"/>
    <w:rsid w:val="00C1572A"/>
    <w:rsid w:val="00C164C2"/>
    <w:rsid w:val="00C1680F"/>
    <w:rsid w:val="00C17650"/>
    <w:rsid w:val="00C17DD7"/>
    <w:rsid w:val="00C20373"/>
    <w:rsid w:val="00C204F2"/>
    <w:rsid w:val="00C21627"/>
    <w:rsid w:val="00C232AC"/>
    <w:rsid w:val="00C23789"/>
    <w:rsid w:val="00C23DD1"/>
    <w:rsid w:val="00C240C6"/>
    <w:rsid w:val="00C266EC"/>
    <w:rsid w:val="00C26798"/>
    <w:rsid w:val="00C269EF"/>
    <w:rsid w:val="00C26E62"/>
    <w:rsid w:val="00C27124"/>
    <w:rsid w:val="00C27F52"/>
    <w:rsid w:val="00C30EFB"/>
    <w:rsid w:val="00C3121F"/>
    <w:rsid w:val="00C316F6"/>
    <w:rsid w:val="00C324B9"/>
    <w:rsid w:val="00C32C13"/>
    <w:rsid w:val="00C3487C"/>
    <w:rsid w:val="00C34D12"/>
    <w:rsid w:val="00C3760C"/>
    <w:rsid w:val="00C379EB"/>
    <w:rsid w:val="00C37CEA"/>
    <w:rsid w:val="00C37D41"/>
    <w:rsid w:val="00C4045A"/>
    <w:rsid w:val="00C40C3B"/>
    <w:rsid w:val="00C40F63"/>
    <w:rsid w:val="00C41F1C"/>
    <w:rsid w:val="00C4223D"/>
    <w:rsid w:val="00C43ED0"/>
    <w:rsid w:val="00C44AD1"/>
    <w:rsid w:val="00C459BE"/>
    <w:rsid w:val="00C465C3"/>
    <w:rsid w:val="00C468D3"/>
    <w:rsid w:val="00C50EDC"/>
    <w:rsid w:val="00C51246"/>
    <w:rsid w:val="00C51BF8"/>
    <w:rsid w:val="00C51C74"/>
    <w:rsid w:val="00C52F31"/>
    <w:rsid w:val="00C538E0"/>
    <w:rsid w:val="00C53D00"/>
    <w:rsid w:val="00C53FAD"/>
    <w:rsid w:val="00C5563E"/>
    <w:rsid w:val="00C561AF"/>
    <w:rsid w:val="00C5663D"/>
    <w:rsid w:val="00C568FD"/>
    <w:rsid w:val="00C56EB7"/>
    <w:rsid w:val="00C57FA9"/>
    <w:rsid w:val="00C619E8"/>
    <w:rsid w:val="00C61A6C"/>
    <w:rsid w:val="00C61AFB"/>
    <w:rsid w:val="00C61CE0"/>
    <w:rsid w:val="00C6216D"/>
    <w:rsid w:val="00C62179"/>
    <w:rsid w:val="00C632C8"/>
    <w:rsid w:val="00C64479"/>
    <w:rsid w:val="00C6459F"/>
    <w:rsid w:val="00C64889"/>
    <w:rsid w:val="00C64969"/>
    <w:rsid w:val="00C64EFA"/>
    <w:rsid w:val="00C65724"/>
    <w:rsid w:val="00C659D1"/>
    <w:rsid w:val="00C667B8"/>
    <w:rsid w:val="00C66B75"/>
    <w:rsid w:val="00C678A6"/>
    <w:rsid w:val="00C6790F"/>
    <w:rsid w:val="00C67B27"/>
    <w:rsid w:val="00C67DB3"/>
    <w:rsid w:val="00C72AD8"/>
    <w:rsid w:val="00C73464"/>
    <w:rsid w:val="00C7348A"/>
    <w:rsid w:val="00C7369F"/>
    <w:rsid w:val="00C73DBF"/>
    <w:rsid w:val="00C742EC"/>
    <w:rsid w:val="00C74798"/>
    <w:rsid w:val="00C759B0"/>
    <w:rsid w:val="00C75C20"/>
    <w:rsid w:val="00C76175"/>
    <w:rsid w:val="00C770CB"/>
    <w:rsid w:val="00C77547"/>
    <w:rsid w:val="00C77949"/>
    <w:rsid w:val="00C77C2B"/>
    <w:rsid w:val="00C80D86"/>
    <w:rsid w:val="00C8221C"/>
    <w:rsid w:val="00C82A50"/>
    <w:rsid w:val="00C8387F"/>
    <w:rsid w:val="00C838BE"/>
    <w:rsid w:val="00C83AA9"/>
    <w:rsid w:val="00C84FA7"/>
    <w:rsid w:val="00C869BE"/>
    <w:rsid w:val="00C86CDC"/>
    <w:rsid w:val="00C877FA"/>
    <w:rsid w:val="00C911C0"/>
    <w:rsid w:val="00C9353D"/>
    <w:rsid w:val="00C93CCF"/>
    <w:rsid w:val="00C9434F"/>
    <w:rsid w:val="00C9533D"/>
    <w:rsid w:val="00C972E4"/>
    <w:rsid w:val="00C97405"/>
    <w:rsid w:val="00C97D60"/>
    <w:rsid w:val="00CA022C"/>
    <w:rsid w:val="00CA04F0"/>
    <w:rsid w:val="00CA0EF3"/>
    <w:rsid w:val="00CA218C"/>
    <w:rsid w:val="00CA23D0"/>
    <w:rsid w:val="00CA358A"/>
    <w:rsid w:val="00CA426D"/>
    <w:rsid w:val="00CA5704"/>
    <w:rsid w:val="00CA5C81"/>
    <w:rsid w:val="00CA61A5"/>
    <w:rsid w:val="00CA6B9A"/>
    <w:rsid w:val="00CB03B2"/>
    <w:rsid w:val="00CB0C8D"/>
    <w:rsid w:val="00CB226E"/>
    <w:rsid w:val="00CB251F"/>
    <w:rsid w:val="00CB25D2"/>
    <w:rsid w:val="00CB2A9D"/>
    <w:rsid w:val="00CB3149"/>
    <w:rsid w:val="00CB31AA"/>
    <w:rsid w:val="00CB36BF"/>
    <w:rsid w:val="00CB3E60"/>
    <w:rsid w:val="00CB464F"/>
    <w:rsid w:val="00CB5F52"/>
    <w:rsid w:val="00CB65D3"/>
    <w:rsid w:val="00CB6A25"/>
    <w:rsid w:val="00CB6C50"/>
    <w:rsid w:val="00CC0F50"/>
    <w:rsid w:val="00CC1307"/>
    <w:rsid w:val="00CC17EB"/>
    <w:rsid w:val="00CC1C5B"/>
    <w:rsid w:val="00CC5BFD"/>
    <w:rsid w:val="00CC629A"/>
    <w:rsid w:val="00CC6E9E"/>
    <w:rsid w:val="00CC72A1"/>
    <w:rsid w:val="00CC7C42"/>
    <w:rsid w:val="00CD0233"/>
    <w:rsid w:val="00CD0FB2"/>
    <w:rsid w:val="00CD120A"/>
    <w:rsid w:val="00CD149E"/>
    <w:rsid w:val="00CD1E24"/>
    <w:rsid w:val="00CD212B"/>
    <w:rsid w:val="00CD21FB"/>
    <w:rsid w:val="00CD2243"/>
    <w:rsid w:val="00CD25CB"/>
    <w:rsid w:val="00CD497B"/>
    <w:rsid w:val="00CD5E7B"/>
    <w:rsid w:val="00CE005B"/>
    <w:rsid w:val="00CE0BB1"/>
    <w:rsid w:val="00CE1CFF"/>
    <w:rsid w:val="00CE3849"/>
    <w:rsid w:val="00CE3A91"/>
    <w:rsid w:val="00CE41BC"/>
    <w:rsid w:val="00CE41D6"/>
    <w:rsid w:val="00CE4CDC"/>
    <w:rsid w:val="00CE555B"/>
    <w:rsid w:val="00CE5EE0"/>
    <w:rsid w:val="00CE7400"/>
    <w:rsid w:val="00CE75FA"/>
    <w:rsid w:val="00CF085B"/>
    <w:rsid w:val="00CF283B"/>
    <w:rsid w:val="00CF472C"/>
    <w:rsid w:val="00CF4850"/>
    <w:rsid w:val="00CF512E"/>
    <w:rsid w:val="00CF5214"/>
    <w:rsid w:val="00CF63AE"/>
    <w:rsid w:val="00CF7D36"/>
    <w:rsid w:val="00D00CCE"/>
    <w:rsid w:val="00D00F4A"/>
    <w:rsid w:val="00D0242C"/>
    <w:rsid w:val="00D0409C"/>
    <w:rsid w:val="00D044FA"/>
    <w:rsid w:val="00D0513B"/>
    <w:rsid w:val="00D05596"/>
    <w:rsid w:val="00D056BF"/>
    <w:rsid w:val="00D05A33"/>
    <w:rsid w:val="00D05DC7"/>
    <w:rsid w:val="00D05E9C"/>
    <w:rsid w:val="00D06848"/>
    <w:rsid w:val="00D06C51"/>
    <w:rsid w:val="00D10666"/>
    <w:rsid w:val="00D10A98"/>
    <w:rsid w:val="00D112B1"/>
    <w:rsid w:val="00D13288"/>
    <w:rsid w:val="00D14B12"/>
    <w:rsid w:val="00D154BF"/>
    <w:rsid w:val="00D156EB"/>
    <w:rsid w:val="00D15CC4"/>
    <w:rsid w:val="00D16B48"/>
    <w:rsid w:val="00D213F0"/>
    <w:rsid w:val="00D22551"/>
    <w:rsid w:val="00D22787"/>
    <w:rsid w:val="00D22CB5"/>
    <w:rsid w:val="00D22D5B"/>
    <w:rsid w:val="00D22F71"/>
    <w:rsid w:val="00D23430"/>
    <w:rsid w:val="00D23F78"/>
    <w:rsid w:val="00D24581"/>
    <w:rsid w:val="00D25378"/>
    <w:rsid w:val="00D25499"/>
    <w:rsid w:val="00D26179"/>
    <w:rsid w:val="00D26892"/>
    <w:rsid w:val="00D26D3E"/>
    <w:rsid w:val="00D27775"/>
    <w:rsid w:val="00D27B05"/>
    <w:rsid w:val="00D30108"/>
    <w:rsid w:val="00D312AD"/>
    <w:rsid w:val="00D31D77"/>
    <w:rsid w:val="00D32118"/>
    <w:rsid w:val="00D33E93"/>
    <w:rsid w:val="00D34F8C"/>
    <w:rsid w:val="00D35711"/>
    <w:rsid w:val="00D3632B"/>
    <w:rsid w:val="00D37A20"/>
    <w:rsid w:val="00D40603"/>
    <w:rsid w:val="00D41731"/>
    <w:rsid w:val="00D41A39"/>
    <w:rsid w:val="00D430EE"/>
    <w:rsid w:val="00D44726"/>
    <w:rsid w:val="00D44BA3"/>
    <w:rsid w:val="00D45447"/>
    <w:rsid w:val="00D466B9"/>
    <w:rsid w:val="00D46B79"/>
    <w:rsid w:val="00D46DD9"/>
    <w:rsid w:val="00D50BEF"/>
    <w:rsid w:val="00D513E8"/>
    <w:rsid w:val="00D52C67"/>
    <w:rsid w:val="00D52C90"/>
    <w:rsid w:val="00D52F9F"/>
    <w:rsid w:val="00D53434"/>
    <w:rsid w:val="00D53FCF"/>
    <w:rsid w:val="00D54919"/>
    <w:rsid w:val="00D56EAE"/>
    <w:rsid w:val="00D56F9A"/>
    <w:rsid w:val="00D574FE"/>
    <w:rsid w:val="00D5781B"/>
    <w:rsid w:val="00D60B94"/>
    <w:rsid w:val="00D60D16"/>
    <w:rsid w:val="00D60FD1"/>
    <w:rsid w:val="00D61B87"/>
    <w:rsid w:val="00D61CDF"/>
    <w:rsid w:val="00D61DD3"/>
    <w:rsid w:val="00D62739"/>
    <w:rsid w:val="00D627D3"/>
    <w:rsid w:val="00D633B0"/>
    <w:rsid w:val="00D634B2"/>
    <w:rsid w:val="00D636E3"/>
    <w:rsid w:val="00D63CD1"/>
    <w:rsid w:val="00D63F87"/>
    <w:rsid w:val="00D64941"/>
    <w:rsid w:val="00D64D13"/>
    <w:rsid w:val="00D65002"/>
    <w:rsid w:val="00D65E44"/>
    <w:rsid w:val="00D672FD"/>
    <w:rsid w:val="00D67472"/>
    <w:rsid w:val="00D67D4E"/>
    <w:rsid w:val="00D70300"/>
    <w:rsid w:val="00D70A47"/>
    <w:rsid w:val="00D71544"/>
    <w:rsid w:val="00D71FBF"/>
    <w:rsid w:val="00D72FE2"/>
    <w:rsid w:val="00D7385D"/>
    <w:rsid w:val="00D73F75"/>
    <w:rsid w:val="00D7415E"/>
    <w:rsid w:val="00D747EA"/>
    <w:rsid w:val="00D7584E"/>
    <w:rsid w:val="00D75C3F"/>
    <w:rsid w:val="00D75FB7"/>
    <w:rsid w:val="00D76EB1"/>
    <w:rsid w:val="00D80CA2"/>
    <w:rsid w:val="00D82304"/>
    <w:rsid w:val="00D82793"/>
    <w:rsid w:val="00D82F65"/>
    <w:rsid w:val="00D8326E"/>
    <w:rsid w:val="00D83305"/>
    <w:rsid w:val="00D833E5"/>
    <w:rsid w:val="00D83C41"/>
    <w:rsid w:val="00D83D06"/>
    <w:rsid w:val="00D844DF"/>
    <w:rsid w:val="00D8483C"/>
    <w:rsid w:val="00D84C19"/>
    <w:rsid w:val="00D84C38"/>
    <w:rsid w:val="00D852C2"/>
    <w:rsid w:val="00D855B7"/>
    <w:rsid w:val="00D8609D"/>
    <w:rsid w:val="00D86669"/>
    <w:rsid w:val="00D87B10"/>
    <w:rsid w:val="00D91D63"/>
    <w:rsid w:val="00D92DB0"/>
    <w:rsid w:val="00D93882"/>
    <w:rsid w:val="00D9449F"/>
    <w:rsid w:val="00D94F4E"/>
    <w:rsid w:val="00D95C03"/>
    <w:rsid w:val="00D96BD6"/>
    <w:rsid w:val="00D96EF1"/>
    <w:rsid w:val="00D97239"/>
    <w:rsid w:val="00D97297"/>
    <w:rsid w:val="00D97537"/>
    <w:rsid w:val="00D97544"/>
    <w:rsid w:val="00D9782C"/>
    <w:rsid w:val="00D97CBC"/>
    <w:rsid w:val="00DA0579"/>
    <w:rsid w:val="00DA16B2"/>
    <w:rsid w:val="00DA2746"/>
    <w:rsid w:val="00DA3A7D"/>
    <w:rsid w:val="00DA3C04"/>
    <w:rsid w:val="00DA3DCD"/>
    <w:rsid w:val="00DA42D3"/>
    <w:rsid w:val="00DA42EF"/>
    <w:rsid w:val="00DA44EF"/>
    <w:rsid w:val="00DA490F"/>
    <w:rsid w:val="00DA57AB"/>
    <w:rsid w:val="00DA6F20"/>
    <w:rsid w:val="00DA7868"/>
    <w:rsid w:val="00DB1437"/>
    <w:rsid w:val="00DB1559"/>
    <w:rsid w:val="00DB2695"/>
    <w:rsid w:val="00DB276C"/>
    <w:rsid w:val="00DB2A05"/>
    <w:rsid w:val="00DB3118"/>
    <w:rsid w:val="00DB32A1"/>
    <w:rsid w:val="00DB5AA3"/>
    <w:rsid w:val="00DC2288"/>
    <w:rsid w:val="00DC2A85"/>
    <w:rsid w:val="00DC3277"/>
    <w:rsid w:val="00DC505D"/>
    <w:rsid w:val="00DC56A7"/>
    <w:rsid w:val="00DC6CCC"/>
    <w:rsid w:val="00DC74D5"/>
    <w:rsid w:val="00DD044E"/>
    <w:rsid w:val="00DD0F1A"/>
    <w:rsid w:val="00DD30C7"/>
    <w:rsid w:val="00DD31B3"/>
    <w:rsid w:val="00DD5833"/>
    <w:rsid w:val="00DD5EF5"/>
    <w:rsid w:val="00DD60C1"/>
    <w:rsid w:val="00DD6A13"/>
    <w:rsid w:val="00DD7587"/>
    <w:rsid w:val="00DE054D"/>
    <w:rsid w:val="00DE0FAF"/>
    <w:rsid w:val="00DE1102"/>
    <w:rsid w:val="00DE1A15"/>
    <w:rsid w:val="00DE434C"/>
    <w:rsid w:val="00DE4F0A"/>
    <w:rsid w:val="00DE638F"/>
    <w:rsid w:val="00DE75F9"/>
    <w:rsid w:val="00DE7EA3"/>
    <w:rsid w:val="00DF07C4"/>
    <w:rsid w:val="00DF0800"/>
    <w:rsid w:val="00DF0FEA"/>
    <w:rsid w:val="00DF16EE"/>
    <w:rsid w:val="00DF1B79"/>
    <w:rsid w:val="00DF2D4E"/>
    <w:rsid w:val="00DF3A9F"/>
    <w:rsid w:val="00DF437A"/>
    <w:rsid w:val="00DF5F80"/>
    <w:rsid w:val="00DF747D"/>
    <w:rsid w:val="00E0040E"/>
    <w:rsid w:val="00E0128E"/>
    <w:rsid w:val="00E015E7"/>
    <w:rsid w:val="00E02552"/>
    <w:rsid w:val="00E0285C"/>
    <w:rsid w:val="00E03B16"/>
    <w:rsid w:val="00E03B21"/>
    <w:rsid w:val="00E059FC"/>
    <w:rsid w:val="00E05BD8"/>
    <w:rsid w:val="00E06317"/>
    <w:rsid w:val="00E065E2"/>
    <w:rsid w:val="00E06A20"/>
    <w:rsid w:val="00E06CE2"/>
    <w:rsid w:val="00E06DEC"/>
    <w:rsid w:val="00E114C3"/>
    <w:rsid w:val="00E11C66"/>
    <w:rsid w:val="00E1329A"/>
    <w:rsid w:val="00E13390"/>
    <w:rsid w:val="00E137B1"/>
    <w:rsid w:val="00E13E24"/>
    <w:rsid w:val="00E14D43"/>
    <w:rsid w:val="00E15156"/>
    <w:rsid w:val="00E15C91"/>
    <w:rsid w:val="00E16ACF"/>
    <w:rsid w:val="00E170B5"/>
    <w:rsid w:val="00E17919"/>
    <w:rsid w:val="00E17D81"/>
    <w:rsid w:val="00E20F8A"/>
    <w:rsid w:val="00E217E0"/>
    <w:rsid w:val="00E21DCF"/>
    <w:rsid w:val="00E231C9"/>
    <w:rsid w:val="00E233C6"/>
    <w:rsid w:val="00E23A44"/>
    <w:rsid w:val="00E23B50"/>
    <w:rsid w:val="00E25340"/>
    <w:rsid w:val="00E256EB"/>
    <w:rsid w:val="00E26184"/>
    <w:rsid w:val="00E266CB"/>
    <w:rsid w:val="00E27058"/>
    <w:rsid w:val="00E27F52"/>
    <w:rsid w:val="00E302D2"/>
    <w:rsid w:val="00E312AD"/>
    <w:rsid w:val="00E318FA"/>
    <w:rsid w:val="00E31BAA"/>
    <w:rsid w:val="00E346D1"/>
    <w:rsid w:val="00E347C0"/>
    <w:rsid w:val="00E369BA"/>
    <w:rsid w:val="00E37681"/>
    <w:rsid w:val="00E37B22"/>
    <w:rsid w:val="00E401A7"/>
    <w:rsid w:val="00E41905"/>
    <w:rsid w:val="00E42CF6"/>
    <w:rsid w:val="00E42E67"/>
    <w:rsid w:val="00E436B6"/>
    <w:rsid w:val="00E5068C"/>
    <w:rsid w:val="00E5150E"/>
    <w:rsid w:val="00E52DEA"/>
    <w:rsid w:val="00E538ED"/>
    <w:rsid w:val="00E558AC"/>
    <w:rsid w:val="00E5690C"/>
    <w:rsid w:val="00E57648"/>
    <w:rsid w:val="00E5787C"/>
    <w:rsid w:val="00E57CB9"/>
    <w:rsid w:val="00E60C36"/>
    <w:rsid w:val="00E61A7A"/>
    <w:rsid w:val="00E62A44"/>
    <w:rsid w:val="00E62ACE"/>
    <w:rsid w:val="00E63279"/>
    <w:rsid w:val="00E64926"/>
    <w:rsid w:val="00E64EB4"/>
    <w:rsid w:val="00E657A7"/>
    <w:rsid w:val="00E65B66"/>
    <w:rsid w:val="00E65E90"/>
    <w:rsid w:val="00E663C5"/>
    <w:rsid w:val="00E679F6"/>
    <w:rsid w:val="00E70D54"/>
    <w:rsid w:val="00E72097"/>
    <w:rsid w:val="00E72BD7"/>
    <w:rsid w:val="00E735B7"/>
    <w:rsid w:val="00E73DC8"/>
    <w:rsid w:val="00E73F2A"/>
    <w:rsid w:val="00E74817"/>
    <w:rsid w:val="00E76CCB"/>
    <w:rsid w:val="00E77044"/>
    <w:rsid w:val="00E77242"/>
    <w:rsid w:val="00E7730A"/>
    <w:rsid w:val="00E77B82"/>
    <w:rsid w:val="00E77CFC"/>
    <w:rsid w:val="00E801CB"/>
    <w:rsid w:val="00E81A1F"/>
    <w:rsid w:val="00E8299C"/>
    <w:rsid w:val="00E87A82"/>
    <w:rsid w:val="00E902E5"/>
    <w:rsid w:val="00E90CEB"/>
    <w:rsid w:val="00E90FDE"/>
    <w:rsid w:val="00E91602"/>
    <w:rsid w:val="00E92314"/>
    <w:rsid w:val="00E938A5"/>
    <w:rsid w:val="00E93B4B"/>
    <w:rsid w:val="00EA28E6"/>
    <w:rsid w:val="00EA3059"/>
    <w:rsid w:val="00EA4984"/>
    <w:rsid w:val="00EA501F"/>
    <w:rsid w:val="00EA509F"/>
    <w:rsid w:val="00EA662F"/>
    <w:rsid w:val="00EA6887"/>
    <w:rsid w:val="00EA6B19"/>
    <w:rsid w:val="00EA6C47"/>
    <w:rsid w:val="00EB0A80"/>
    <w:rsid w:val="00EB13C7"/>
    <w:rsid w:val="00EB3C28"/>
    <w:rsid w:val="00EB5EE4"/>
    <w:rsid w:val="00EB701A"/>
    <w:rsid w:val="00EB7327"/>
    <w:rsid w:val="00EB790B"/>
    <w:rsid w:val="00EC0159"/>
    <w:rsid w:val="00EC1A12"/>
    <w:rsid w:val="00EC319B"/>
    <w:rsid w:val="00EC6112"/>
    <w:rsid w:val="00EC65D9"/>
    <w:rsid w:val="00EC67F8"/>
    <w:rsid w:val="00EC6EF5"/>
    <w:rsid w:val="00EC7E90"/>
    <w:rsid w:val="00ED0FC3"/>
    <w:rsid w:val="00ED5270"/>
    <w:rsid w:val="00ED542A"/>
    <w:rsid w:val="00ED6002"/>
    <w:rsid w:val="00ED6E2B"/>
    <w:rsid w:val="00ED7C0D"/>
    <w:rsid w:val="00ED7C5E"/>
    <w:rsid w:val="00EE0386"/>
    <w:rsid w:val="00EE08A6"/>
    <w:rsid w:val="00EE0D67"/>
    <w:rsid w:val="00EE0EB6"/>
    <w:rsid w:val="00EE13EA"/>
    <w:rsid w:val="00EE1B34"/>
    <w:rsid w:val="00EE263E"/>
    <w:rsid w:val="00EE3594"/>
    <w:rsid w:val="00EE3D66"/>
    <w:rsid w:val="00EE3FDF"/>
    <w:rsid w:val="00EE4DE2"/>
    <w:rsid w:val="00EE4F6D"/>
    <w:rsid w:val="00EE5068"/>
    <w:rsid w:val="00EE56C3"/>
    <w:rsid w:val="00EE6378"/>
    <w:rsid w:val="00EF07D6"/>
    <w:rsid w:val="00EF0822"/>
    <w:rsid w:val="00EF1B91"/>
    <w:rsid w:val="00EF225E"/>
    <w:rsid w:val="00EF26FA"/>
    <w:rsid w:val="00EF3073"/>
    <w:rsid w:val="00EF470D"/>
    <w:rsid w:val="00EF4C69"/>
    <w:rsid w:val="00EF4DBF"/>
    <w:rsid w:val="00EF56DA"/>
    <w:rsid w:val="00EF5D42"/>
    <w:rsid w:val="00F0084A"/>
    <w:rsid w:val="00F00EAF"/>
    <w:rsid w:val="00F01930"/>
    <w:rsid w:val="00F01BBC"/>
    <w:rsid w:val="00F01D4D"/>
    <w:rsid w:val="00F02ACB"/>
    <w:rsid w:val="00F0350A"/>
    <w:rsid w:val="00F035AC"/>
    <w:rsid w:val="00F03818"/>
    <w:rsid w:val="00F042F3"/>
    <w:rsid w:val="00F05ED9"/>
    <w:rsid w:val="00F064FD"/>
    <w:rsid w:val="00F07ED5"/>
    <w:rsid w:val="00F07F36"/>
    <w:rsid w:val="00F118F5"/>
    <w:rsid w:val="00F11D2D"/>
    <w:rsid w:val="00F12333"/>
    <w:rsid w:val="00F124A7"/>
    <w:rsid w:val="00F13DA8"/>
    <w:rsid w:val="00F13F07"/>
    <w:rsid w:val="00F14EEB"/>
    <w:rsid w:val="00F15FD5"/>
    <w:rsid w:val="00F167F3"/>
    <w:rsid w:val="00F1680F"/>
    <w:rsid w:val="00F17194"/>
    <w:rsid w:val="00F1724C"/>
    <w:rsid w:val="00F17293"/>
    <w:rsid w:val="00F205CE"/>
    <w:rsid w:val="00F22619"/>
    <w:rsid w:val="00F23664"/>
    <w:rsid w:val="00F2487A"/>
    <w:rsid w:val="00F24ED7"/>
    <w:rsid w:val="00F25DC2"/>
    <w:rsid w:val="00F26954"/>
    <w:rsid w:val="00F26D25"/>
    <w:rsid w:val="00F26EEC"/>
    <w:rsid w:val="00F27012"/>
    <w:rsid w:val="00F27460"/>
    <w:rsid w:val="00F3206A"/>
    <w:rsid w:val="00F330AD"/>
    <w:rsid w:val="00F330B7"/>
    <w:rsid w:val="00F3360F"/>
    <w:rsid w:val="00F33D58"/>
    <w:rsid w:val="00F34116"/>
    <w:rsid w:val="00F35D71"/>
    <w:rsid w:val="00F35F7C"/>
    <w:rsid w:val="00F3689C"/>
    <w:rsid w:val="00F36E06"/>
    <w:rsid w:val="00F3723A"/>
    <w:rsid w:val="00F406A1"/>
    <w:rsid w:val="00F41382"/>
    <w:rsid w:val="00F41435"/>
    <w:rsid w:val="00F41883"/>
    <w:rsid w:val="00F418CF"/>
    <w:rsid w:val="00F42E85"/>
    <w:rsid w:val="00F44619"/>
    <w:rsid w:val="00F44BDB"/>
    <w:rsid w:val="00F468F3"/>
    <w:rsid w:val="00F473AE"/>
    <w:rsid w:val="00F50C64"/>
    <w:rsid w:val="00F51136"/>
    <w:rsid w:val="00F51CCB"/>
    <w:rsid w:val="00F52FF6"/>
    <w:rsid w:val="00F53D32"/>
    <w:rsid w:val="00F53F98"/>
    <w:rsid w:val="00F547D2"/>
    <w:rsid w:val="00F560BE"/>
    <w:rsid w:val="00F5660B"/>
    <w:rsid w:val="00F57BB9"/>
    <w:rsid w:val="00F60A07"/>
    <w:rsid w:val="00F624BD"/>
    <w:rsid w:val="00F636A9"/>
    <w:rsid w:val="00F63B36"/>
    <w:rsid w:val="00F651DB"/>
    <w:rsid w:val="00F67647"/>
    <w:rsid w:val="00F70A6B"/>
    <w:rsid w:val="00F70D9E"/>
    <w:rsid w:val="00F72931"/>
    <w:rsid w:val="00F7452A"/>
    <w:rsid w:val="00F76DC2"/>
    <w:rsid w:val="00F77338"/>
    <w:rsid w:val="00F775D2"/>
    <w:rsid w:val="00F77707"/>
    <w:rsid w:val="00F80AC2"/>
    <w:rsid w:val="00F81004"/>
    <w:rsid w:val="00F82B96"/>
    <w:rsid w:val="00F838FA"/>
    <w:rsid w:val="00F876F8"/>
    <w:rsid w:val="00F87F31"/>
    <w:rsid w:val="00F9025A"/>
    <w:rsid w:val="00F917E5"/>
    <w:rsid w:val="00F927A9"/>
    <w:rsid w:val="00F935D6"/>
    <w:rsid w:val="00F9400E"/>
    <w:rsid w:val="00F940A9"/>
    <w:rsid w:val="00F944C9"/>
    <w:rsid w:val="00F9510F"/>
    <w:rsid w:val="00F958A4"/>
    <w:rsid w:val="00F95EC5"/>
    <w:rsid w:val="00F96282"/>
    <w:rsid w:val="00F96598"/>
    <w:rsid w:val="00FA0A61"/>
    <w:rsid w:val="00FA0D80"/>
    <w:rsid w:val="00FA198F"/>
    <w:rsid w:val="00FA1FB0"/>
    <w:rsid w:val="00FA281E"/>
    <w:rsid w:val="00FA3AEF"/>
    <w:rsid w:val="00FA618D"/>
    <w:rsid w:val="00FB01B5"/>
    <w:rsid w:val="00FB0923"/>
    <w:rsid w:val="00FB1803"/>
    <w:rsid w:val="00FB26D8"/>
    <w:rsid w:val="00FB3CD0"/>
    <w:rsid w:val="00FB3D27"/>
    <w:rsid w:val="00FB3DC7"/>
    <w:rsid w:val="00FB4004"/>
    <w:rsid w:val="00FB411E"/>
    <w:rsid w:val="00FB4A3A"/>
    <w:rsid w:val="00FB633A"/>
    <w:rsid w:val="00FB67C3"/>
    <w:rsid w:val="00FB708E"/>
    <w:rsid w:val="00FB7EAD"/>
    <w:rsid w:val="00FC0C8E"/>
    <w:rsid w:val="00FC1238"/>
    <w:rsid w:val="00FC1690"/>
    <w:rsid w:val="00FC1F8D"/>
    <w:rsid w:val="00FC32A8"/>
    <w:rsid w:val="00FC3944"/>
    <w:rsid w:val="00FC5355"/>
    <w:rsid w:val="00FC732A"/>
    <w:rsid w:val="00FC78C2"/>
    <w:rsid w:val="00FD07E1"/>
    <w:rsid w:val="00FD09AB"/>
    <w:rsid w:val="00FD4109"/>
    <w:rsid w:val="00FD63D7"/>
    <w:rsid w:val="00FD6D98"/>
    <w:rsid w:val="00FD6DCA"/>
    <w:rsid w:val="00FD7AA4"/>
    <w:rsid w:val="00FD7D3D"/>
    <w:rsid w:val="00FD7DCB"/>
    <w:rsid w:val="00FE074A"/>
    <w:rsid w:val="00FE0BC3"/>
    <w:rsid w:val="00FE1856"/>
    <w:rsid w:val="00FE1949"/>
    <w:rsid w:val="00FE19B9"/>
    <w:rsid w:val="00FE204B"/>
    <w:rsid w:val="00FE2D39"/>
    <w:rsid w:val="00FE30CA"/>
    <w:rsid w:val="00FE354C"/>
    <w:rsid w:val="00FE4B16"/>
    <w:rsid w:val="00FE4CF3"/>
    <w:rsid w:val="00FE542D"/>
    <w:rsid w:val="00FE5462"/>
    <w:rsid w:val="00FE5720"/>
    <w:rsid w:val="00FE6A82"/>
    <w:rsid w:val="00FE79EB"/>
    <w:rsid w:val="00FE7BAD"/>
    <w:rsid w:val="00FF0F56"/>
    <w:rsid w:val="00FF1742"/>
    <w:rsid w:val="00FF17C6"/>
    <w:rsid w:val="00FF54E8"/>
    <w:rsid w:val="00FF6FB0"/>
    <w:rsid w:val="00FF7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rPr>
  </w:style>
  <w:style w:type="paragraph" w:styleId="Nadpis2">
    <w:name w:val="heading 2"/>
    <w:basedOn w:val="Normln"/>
    <w:next w:val="Normln"/>
    <w:autoRedefine/>
    <w:qFormat/>
    <w:rsid w:val="00347C9F"/>
    <w:pPr>
      <w:keepNext/>
      <w:tabs>
        <w:tab w:val="left" w:pos="8222"/>
      </w:tabs>
      <w:spacing w:before="360"/>
      <w:jc w:val="center"/>
      <w:outlineLvl w:val="1"/>
    </w:pPr>
  </w:style>
  <w:style w:type="paragraph" w:styleId="Nadpis3">
    <w:name w:val="heading 3"/>
    <w:basedOn w:val="Normln"/>
    <w:next w:val="Normln"/>
    <w:link w:val="Nadpis3Char"/>
    <w:autoRedefine/>
    <w:qFormat/>
    <w:rsid w:val="00424352"/>
    <w:pPr>
      <w:keepNext/>
      <w:spacing w:before="240" w:after="120"/>
      <w:jc w:val="center"/>
      <w:outlineLvl w:val="2"/>
    </w:pPr>
    <w:rPr>
      <w:bCs/>
    </w:rPr>
  </w:style>
  <w:style w:type="paragraph" w:styleId="Nadpis4">
    <w:name w:val="heading 4"/>
    <w:basedOn w:val="Normln"/>
    <w:next w:val="Normln"/>
    <w:link w:val="Nadpis4Char"/>
    <w:qFormat/>
    <w:rsid w:val="00E23B50"/>
    <w:pPr>
      <w:keepNext/>
      <w:spacing w:before="480" w:after="240"/>
      <w:jc w:val="center"/>
      <w:outlineLvl w:val="3"/>
    </w:pPr>
    <w:rPr>
      <w:b/>
      <w:bCs/>
      <w:szCs w:val="28"/>
    </w:rPr>
  </w:style>
  <w:style w:type="paragraph" w:styleId="Nadpis5">
    <w:name w:val="heading 5"/>
    <w:basedOn w:val="Normln"/>
    <w:next w:val="Normln"/>
    <w:qFormat/>
    <w:rsid w:val="00347C9F"/>
    <w:pPr>
      <w:spacing w:before="360" w:after="120"/>
      <w:jc w:val="center"/>
      <w:outlineLvl w:val="4"/>
    </w:pPr>
    <w:rPr>
      <w:b/>
      <w:bCs/>
      <w:iCs/>
      <w:szCs w:val="26"/>
    </w:rPr>
  </w:style>
  <w:style w:type="paragraph" w:styleId="Nadpis6">
    <w:name w:val="heading 6"/>
    <w:basedOn w:val="Normln"/>
    <w:next w:val="Normln"/>
    <w:autoRedefine/>
    <w:qFormat/>
    <w:rsid w:val="00C10F2B"/>
    <w:pPr>
      <w:numPr>
        <w:numId w:val="264"/>
      </w:numPr>
      <w:spacing w:before="360"/>
      <w:ind w:left="0" w:firstLine="0"/>
      <w:jc w:val="center"/>
      <w:outlineLvl w:val="5"/>
    </w:pPr>
    <w:rPr>
      <w:bCs/>
      <w:szCs w:val="22"/>
    </w:rPr>
  </w:style>
  <w:style w:type="paragraph" w:styleId="Nadpis7">
    <w:name w:val="heading 7"/>
    <w:basedOn w:val="Normln"/>
    <w:next w:val="Normln"/>
    <w:qFormat/>
    <w:rsid w:val="00347C9F"/>
    <w:pPr>
      <w:spacing w:before="120" w:after="360"/>
      <w:jc w:val="center"/>
      <w:outlineLvl w:val="6"/>
    </w:pPr>
    <w:rPr>
      <w:b/>
    </w:rPr>
  </w:style>
  <w:style w:type="paragraph" w:styleId="Nadpis8">
    <w:name w:val="heading 8"/>
    <w:basedOn w:val="Normln"/>
    <w:next w:val="Normln"/>
    <w:qFormat/>
    <w:rsid w:val="00F87F31"/>
    <w:pPr>
      <w:numPr>
        <w:ilvl w:val="7"/>
        <w:numId w:val="3"/>
      </w:numPr>
      <w:spacing w:before="240" w:after="60"/>
      <w:outlineLvl w:val="7"/>
    </w:pPr>
    <w:rPr>
      <w:i/>
      <w:iCs/>
    </w:rPr>
  </w:style>
  <w:style w:type="paragraph" w:styleId="Nadpis9">
    <w:name w:val="heading 9"/>
    <w:basedOn w:val="Nadpis3"/>
    <w:next w:val="Normln"/>
    <w:qFormat/>
    <w:rsid w:val="00BC4BA4"/>
    <w:pPr>
      <w:numPr>
        <w:numId w:val="263"/>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uiPriority w:val="39"/>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uiPriority w:val="39"/>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7"/>
      </w:numPr>
      <w:jc w:val="both"/>
      <w:outlineLvl w:val="7"/>
    </w:pPr>
    <w:rPr>
      <w:szCs w:val="20"/>
    </w:rPr>
  </w:style>
  <w:style w:type="paragraph" w:styleId="Zhlav">
    <w:name w:val="header"/>
    <w:basedOn w:val="Normln"/>
    <w:rsid w:val="00F87F31"/>
    <w:pPr>
      <w:tabs>
        <w:tab w:val="center" w:pos="4536"/>
        <w:tab w:val="right" w:pos="9072"/>
      </w:tabs>
    </w:pPr>
  </w:style>
  <w:style w:type="character" w:styleId="Odkaznakoment">
    <w:name w:val="annotation reference"/>
    <w:semiHidden/>
    <w:rsid w:val="00F87F31"/>
    <w:rPr>
      <w:sz w:val="16"/>
      <w:szCs w:val="16"/>
    </w:rPr>
  </w:style>
  <w:style w:type="paragraph" w:customStyle="1" w:styleId="Novelizanbod">
    <w:name w:val="Novelizační bod"/>
    <w:basedOn w:val="Normln"/>
    <w:rsid w:val="00F87F31"/>
    <w:pPr>
      <w:numPr>
        <w:numId w:val="8"/>
      </w:numPr>
    </w:pPr>
  </w:style>
  <w:style w:type="paragraph" w:styleId="Zkladntext">
    <w:name w:val="Body Text"/>
    <w:basedOn w:val="Normln"/>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uiPriority w:val="99"/>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uiPriority w:val="39"/>
    <w:rsid w:val="0069744F"/>
    <w:pPr>
      <w:tabs>
        <w:tab w:val="left" w:pos="284"/>
        <w:tab w:val="left" w:pos="8100"/>
      </w:tabs>
      <w:ind w:left="284" w:right="203" w:firstLine="76"/>
    </w:pPr>
  </w:style>
  <w:style w:type="paragraph" w:styleId="Obsah5">
    <w:name w:val="toc 5"/>
    <w:basedOn w:val="Normln"/>
    <w:next w:val="Normln"/>
    <w:autoRedefine/>
    <w:uiPriority w:val="39"/>
    <w:rsid w:val="0032635C"/>
    <w:pPr>
      <w:ind w:left="960"/>
    </w:pPr>
  </w:style>
  <w:style w:type="paragraph" w:styleId="Obsah6">
    <w:name w:val="toc 6"/>
    <w:basedOn w:val="Normln"/>
    <w:next w:val="Normln"/>
    <w:autoRedefine/>
    <w:uiPriority w:val="39"/>
    <w:rsid w:val="0032635C"/>
    <w:pPr>
      <w:ind w:left="1200"/>
    </w:pPr>
  </w:style>
  <w:style w:type="paragraph" w:styleId="Obsah7">
    <w:name w:val="toc 7"/>
    <w:basedOn w:val="Normln"/>
    <w:next w:val="Normln"/>
    <w:autoRedefine/>
    <w:uiPriority w:val="39"/>
    <w:rsid w:val="0032635C"/>
    <w:pPr>
      <w:ind w:left="1440"/>
    </w:pPr>
  </w:style>
  <w:style w:type="paragraph" w:styleId="Obsah8">
    <w:name w:val="toc 8"/>
    <w:basedOn w:val="Normln"/>
    <w:next w:val="Normln"/>
    <w:autoRedefine/>
    <w:uiPriority w:val="39"/>
    <w:rsid w:val="0032635C"/>
    <w:pPr>
      <w:ind w:left="1680"/>
    </w:pPr>
  </w:style>
  <w:style w:type="paragraph" w:styleId="Obsah9">
    <w:name w:val="toc 9"/>
    <w:basedOn w:val="Normln"/>
    <w:next w:val="Normln"/>
    <w:autoRedefine/>
    <w:uiPriority w:val="39"/>
    <w:rsid w:val="0032635C"/>
    <w:pPr>
      <w:ind w:left="1920"/>
    </w:pPr>
  </w:style>
  <w:style w:type="paragraph" w:styleId="Textkomente">
    <w:name w:val="annotation text"/>
    <w:basedOn w:val="Normln"/>
    <w:link w:val="TextkomenteChar"/>
    <w:semiHidden/>
    <w:rsid w:val="00AA3DA8"/>
    <w:rPr>
      <w:sz w:val="20"/>
      <w:szCs w:val="20"/>
    </w:rPr>
  </w:style>
  <w:style w:type="paragraph" w:styleId="Textbubliny">
    <w:name w:val="Balloon Text"/>
    <w:basedOn w:val="Normln"/>
    <w:semiHidden/>
    <w:rsid w:val="00AA3DA8"/>
    <w:rPr>
      <w:rFonts w:ascii="Tahoma" w:hAnsi="Tahoma" w:cs="Tahoma"/>
      <w:sz w:val="16"/>
      <w:szCs w:val="16"/>
    </w:rPr>
  </w:style>
  <w:style w:type="paragraph" w:styleId="Pedmtkomente">
    <w:name w:val="annotation subject"/>
    <w:basedOn w:val="Textkomente"/>
    <w:next w:val="Textkomente"/>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semiHidden/>
    <w:rsid w:val="00E5150E"/>
    <w:rPr>
      <w:sz w:val="20"/>
      <w:szCs w:val="20"/>
    </w:rPr>
  </w:style>
  <w:style w:type="character" w:customStyle="1" w:styleId="TextkomenteChar">
    <w:name w:val="Text komentáře Char"/>
    <w:link w:val="Textkomente"/>
    <w:semiHidden/>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25"/>
      </w:numPr>
      <w:spacing w:after="120"/>
      <w:jc w:val="both"/>
    </w:pPr>
    <w:rPr>
      <w:b/>
      <w:szCs w:val="20"/>
    </w:rPr>
  </w:style>
  <w:style w:type="paragraph" w:customStyle="1" w:styleId="Textpozmn">
    <w:name w:val="Text pozm.n."/>
    <w:basedOn w:val="Normln"/>
    <w:next w:val="Normln"/>
    <w:rsid w:val="00C024DB"/>
    <w:pPr>
      <w:numPr>
        <w:numId w:val="26"/>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24"/>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styleId="Rozloendokumentu">
    <w:name w:val="Document Map"/>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rsid w:val="00C024DB"/>
    <w:pPr>
      <w:spacing w:after="120" w:line="480" w:lineRule="auto"/>
    </w:pPr>
    <w:rPr>
      <w:sz w:val="20"/>
      <w:szCs w:val="20"/>
    </w:rPr>
  </w:style>
  <w:style w:type="paragraph" w:styleId="Normlnweb">
    <w:name w:val="Normal (Web)"/>
    <w:basedOn w:val="Normln"/>
    <w:rsid w:val="00C024DB"/>
    <w:pPr>
      <w:spacing w:before="100" w:beforeAutospacing="1" w:after="100" w:afterAutospacing="1"/>
    </w:pPr>
  </w:style>
  <w:style w:type="paragraph" w:styleId="Zkladntextodsazen">
    <w:name w:val="Body Text Indent"/>
    <w:basedOn w:val="Normln"/>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uiPriority w:val="39"/>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424352"/>
    <w:rPr>
      <w:bCs/>
      <w:sz w:val="24"/>
      <w:szCs w:val="24"/>
    </w:rPr>
  </w:style>
  <w:style w:type="paragraph" w:styleId="Nadpisobsahu">
    <w:name w:val="TOC Heading"/>
    <w:basedOn w:val="Nadpis1"/>
    <w:next w:val="Normln"/>
    <w:uiPriority w:val="39"/>
    <w:semiHidden/>
    <w:unhideWhenUsed/>
    <w:qFormat/>
    <w:rsid w:val="003F3B8E"/>
    <w:pPr>
      <w:spacing w:before="480" w:after="0" w:line="276" w:lineRule="auto"/>
      <w:jc w:val="left"/>
      <w:outlineLvl w:val="9"/>
    </w:pPr>
    <w:rPr>
      <w:rFonts w:ascii="Cambria" w:hAnsi="Cambria"/>
      <w:b/>
      <w:caps w:val="0"/>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rPr>
  </w:style>
  <w:style w:type="paragraph" w:styleId="Nadpis2">
    <w:name w:val="heading 2"/>
    <w:basedOn w:val="Normln"/>
    <w:next w:val="Normln"/>
    <w:autoRedefine/>
    <w:qFormat/>
    <w:rsid w:val="00347C9F"/>
    <w:pPr>
      <w:keepNext/>
      <w:tabs>
        <w:tab w:val="left" w:pos="8222"/>
      </w:tabs>
      <w:spacing w:before="360"/>
      <w:jc w:val="center"/>
      <w:outlineLvl w:val="1"/>
    </w:pPr>
  </w:style>
  <w:style w:type="paragraph" w:styleId="Nadpis3">
    <w:name w:val="heading 3"/>
    <w:basedOn w:val="Normln"/>
    <w:next w:val="Normln"/>
    <w:link w:val="Nadpis3Char"/>
    <w:autoRedefine/>
    <w:qFormat/>
    <w:rsid w:val="00424352"/>
    <w:pPr>
      <w:keepNext/>
      <w:spacing w:before="240" w:after="120"/>
      <w:jc w:val="center"/>
      <w:outlineLvl w:val="2"/>
    </w:pPr>
    <w:rPr>
      <w:bCs/>
    </w:rPr>
  </w:style>
  <w:style w:type="paragraph" w:styleId="Nadpis4">
    <w:name w:val="heading 4"/>
    <w:basedOn w:val="Normln"/>
    <w:next w:val="Normln"/>
    <w:link w:val="Nadpis4Char"/>
    <w:qFormat/>
    <w:rsid w:val="00E23B50"/>
    <w:pPr>
      <w:keepNext/>
      <w:spacing w:before="480" w:after="240"/>
      <w:jc w:val="center"/>
      <w:outlineLvl w:val="3"/>
    </w:pPr>
    <w:rPr>
      <w:b/>
      <w:bCs/>
      <w:szCs w:val="28"/>
    </w:rPr>
  </w:style>
  <w:style w:type="paragraph" w:styleId="Nadpis5">
    <w:name w:val="heading 5"/>
    <w:basedOn w:val="Normln"/>
    <w:next w:val="Normln"/>
    <w:qFormat/>
    <w:rsid w:val="00347C9F"/>
    <w:pPr>
      <w:spacing w:before="360" w:after="120"/>
      <w:jc w:val="center"/>
      <w:outlineLvl w:val="4"/>
    </w:pPr>
    <w:rPr>
      <w:b/>
      <w:bCs/>
      <w:iCs/>
      <w:szCs w:val="26"/>
    </w:rPr>
  </w:style>
  <w:style w:type="paragraph" w:styleId="Nadpis6">
    <w:name w:val="heading 6"/>
    <w:basedOn w:val="Normln"/>
    <w:next w:val="Normln"/>
    <w:autoRedefine/>
    <w:qFormat/>
    <w:rsid w:val="00C10F2B"/>
    <w:pPr>
      <w:numPr>
        <w:numId w:val="264"/>
      </w:numPr>
      <w:spacing w:before="360"/>
      <w:ind w:left="0" w:firstLine="0"/>
      <w:jc w:val="center"/>
      <w:outlineLvl w:val="5"/>
    </w:pPr>
    <w:rPr>
      <w:bCs/>
      <w:szCs w:val="22"/>
    </w:rPr>
  </w:style>
  <w:style w:type="paragraph" w:styleId="Nadpis7">
    <w:name w:val="heading 7"/>
    <w:basedOn w:val="Normln"/>
    <w:next w:val="Normln"/>
    <w:qFormat/>
    <w:rsid w:val="00347C9F"/>
    <w:pPr>
      <w:spacing w:before="120" w:after="360"/>
      <w:jc w:val="center"/>
      <w:outlineLvl w:val="6"/>
    </w:pPr>
    <w:rPr>
      <w:b/>
    </w:rPr>
  </w:style>
  <w:style w:type="paragraph" w:styleId="Nadpis8">
    <w:name w:val="heading 8"/>
    <w:basedOn w:val="Normln"/>
    <w:next w:val="Normln"/>
    <w:qFormat/>
    <w:rsid w:val="00F87F31"/>
    <w:pPr>
      <w:numPr>
        <w:ilvl w:val="7"/>
        <w:numId w:val="3"/>
      </w:numPr>
      <w:spacing w:before="240" w:after="60"/>
      <w:outlineLvl w:val="7"/>
    </w:pPr>
    <w:rPr>
      <w:i/>
      <w:iCs/>
    </w:rPr>
  </w:style>
  <w:style w:type="paragraph" w:styleId="Nadpis9">
    <w:name w:val="heading 9"/>
    <w:basedOn w:val="Nadpis3"/>
    <w:next w:val="Normln"/>
    <w:qFormat/>
    <w:rsid w:val="00BC4BA4"/>
    <w:pPr>
      <w:numPr>
        <w:numId w:val="263"/>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uiPriority w:val="39"/>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uiPriority w:val="39"/>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7"/>
      </w:numPr>
      <w:jc w:val="both"/>
      <w:outlineLvl w:val="7"/>
    </w:pPr>
    <w:rPr>
      <w:szCs w:val="20"/>
    </w:rPr>
  </w:style>
  <w:style w:type="paragraph" w:styleId="Zhlav">
    <w:name w:val="header"/>
    <w:basedOn w:val="Normln"/>
    <w:rsid w:val="00F87F31"/>
    <w:pPr>
      <w:tabs>
        <w:tab w:val="center" w:pos="4536"/>
        <w:tab w:val="right" w:pos="9072"/>
      </w:tabs>
    </w:pPr>
  </w:style>
  <w:style w:type="character" w:styleId="Odkaznakoment">
    <w:name w:val="annotation reference"/>
    <w:semiHidden/>
    <w:rsid w:val="00F87F31"/>
    <w:rPr>
      <w:sz w:val="16"/>
      <w:szCs w:val="16"/>
    </w:rPr>
  </w:style>
  <w:style w:type="paragraph" w:customStyle="1" w:styleId="Novelizanbod">
    <w:name w:val="Novelizační bod"/>
    <w:basedOn w:val="Normln"/>
    <w:rsid w:val="00F87F31"/>
    <w:pPr>
      <w:numPr>
        <w:numId w:val="8"/>
      </w:numPr>
    </w:pPr>
  </w:style>
  <w:style w:type="paragraph" w:styleId="Zkladntext">
    <w:name w:val="Body Text"/>
    <w:basedOn w:val="Normln"/>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uiPriority w:val="99"/>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uiPriority w:val="39"/>
    <w:rsid w:val="0069744F"/>
    <w:pPr>
      <w:tabs>
        <w:tab w:val="left" w:pos="284"/>
        <w:tab w:val="left" w:pos="8100"/>
      </w:tabs>
      <w:ind w:left="284" w:right="203" w:firstLine="76"/>
    </w:pPr>
  </w:style>
  <w:style w:type="paragraph" w:styleId="Obsah5">
    <w:name w:val="toc 5"/>
    <w:basedOn w:val="Normln"/>
    <w:next w:val="Normln"/>
    <w:autoRedefine/>
    <w:uiPriority w:val="39"/>
    <w:rsid w:val="0032635C"/>
    <w:pPr>
      <w:ind w:left="960"/>
    </w:pPr>
  </w:style>
  <w:style w:type="paragraph" w:styleId="Obsah6">
    <w:name w:val="toc 6"/>
    <w:basedOn w:val="Normln"/>
    <w:next w:val="Normln"/>
    <w:autoRedefine/>
    <w:uiPriority w:val="39"/>
    <w:rsid w:val="0032635C"/>
    <w:pPr>
      <w:ind w:left="1200"/>
    </w:pPr>
  </w:style>
  <w:style w:type="paragraph" w:styleId="Obsah7">
    <w:name w:val="toc 7"/>
    <w:basedOn w:val="Normln"/>
    <w:next w:val="Normln"/>
    <w:autoRedefine/>
    <w:uiPriority w:val="39"/>
    <w:rsid w:val="0032635C"/>
    <w:pPr>
      <w:ind w:left="1440"/>
    </w:pPr>
  </w:style>
  <w:style w:type="paragraph" w:styleId="Obsah8">
    <w:name w:val="toc 8"/>
    <w:basedOn w:val="Normln"/>
    <w:next w:val="Normln"/>
    <w:autoRedefine/>
    <w:uiPriority w:val="39"/>
    <w:rsid w:val="0032635C"/>
    <w:pPr>
      <w:ind w:left="1680"/>
    </w:pPr>
  </w:style>
  <w:style w:type="paragraph" w:styleId="Obsah9">
    <w:name w:val="toc 9"/>
    <w:basedOn w:val="Normln"/>
    <w:next w:val="Normln"/>
    <w:autoRedefine/>
    <w:uiPriority w:val="39"/>
    <w:rsid w:val="0032635C"/>
    <w:pPr>
      <w:ind w:left="1920"/>
    </w:pPr>
  </w:style>
  <w:style w:type="paragraph" w:styleId="Textkomente">
    <w:name w:val="annotation text"/>
    <w:basedOn w:val="Normln"/>
    <w:link w:val="TextkomenteChar"/>
    <w:semiHidden/>
    <w:rsid w:val="00AA3DA8"/>
    <w:rPr>
      <w:sz w:val="20"/>
      <w:szCs w:val="20"/>
    </w:rPr>
  </w:style>
  <w:style w:type="paragraph" w:styleId="Textbubliny">
    <w:name w:val="Balloon Text"/>
    <w:basedOn w:val="Normln"/>
    <w:semiHidden/>
    <w:rsid w:val="00AA3DA8"/>
    <w:rPr>
      <w:rFonts w:ascii="Tahoma" w:hAnsi="Tahoma" w:cs="Tahoma"/>
      <w:sz w:val="16"/>
      <w:szCs w:val="16"/>
    </w:rPr>
  </w:style>
  <w:style w:type="paragraph" w:styleId="Pedmtkomente">
    <w:name w:val="annotation subject"/>
    <w:basedOn w:val="Textkomente"/>
    <w:next w:val="Textkomente"/>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semiHidden/>
    <w:rsid w:val="00E5150E"/>
    <w:rPr>
      <w:sz w:val="20"/>
      <w:szCs w:val="20"/>
    </w:rPr>
  </w:style>
  <w:style w:type="character" w:customStyle="1" w:styleId="TextkomenteChar">
    <w:name w:val="Text komentáře Char"/>
    <w:link w:val="Textkomente"/>
    <w:semiHidden/>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25"/>
      </w:numPr>
      <w:spacing w:after="120"/>
      <w:jc w:val="both"/>
    </w:pPr>
    <w:rPr>
      <w:b/>
      <w:szCs w:val="20"/>
    </w:rPr>
  </w:style>
  <w:style w:type="paragraph" w:customStyle="1" w:styleId="Textpozmn">
    <w:name w:val="Text pozm.n."/>
    <w:basedOn w:val="Normln"/>
    <w:next w:val="Normln"/>
    <w:rsid w:val="00C024DB"/>
    <w:pPr>
      <w:numPr>
        <w:numId w:val="26"/>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24"/>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styleId="Rozloendokumentu">
    <w:name w:val="Document Map"/>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rsid w:val="00C024DB"/>
    <w:pPr>
      <w:spacing w:after="120" w:line="480" w:lineRule="auto"/>
    </w:pPr>
    <w:rPr>
      <w:sz w:val="20"/>
      <w:szCs w:val="20"/>
    </w:rPr>
  </w:style>
  <w:style w:type="paragraph" w:styleId="Normlnweb">
    <w:name w:val="Normal (Web)"/>
    <w:basedOn w:val="Normln"/>
    <w:rsid w:val="00C024DB"/>
    <w:pPr>
      <w:spacing w:before="100" w:beforeAutospacing="1" w:after="100" w:afterAutospacing="1"/>
    </w:pPr>
  </w:style>
  <w:style w:type="paragraph" w:styleId="Zkladntextodsazen">
    <w:name w:val="Body Text Indent"/>
    <w:basedOn w:val="Normln"/>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uiPriority w:val="39"/>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424352"/>
    <w:rPr>
      <w:bCs/>
      <w:sz w:val="24"/>
      <w:szCs w:val="24"/>
    </w:rPr>
  </w:style>
  <w:style w:type="paragraph" w:styleId="Nadpisobsahu">
    <w:name w:val="TOC Heading"/>
    <w:basedOn w:val="Nadpis1"/>
    <w:next w:val="Normln"/>
    <w:uiPriority w:val="39"/>
    <w:semiHidden/>
    <w:unhideWhenUsed/>
    <w:qFormat/>
    <w:rsid w:val="003F3B8E"/>
    <w:pPr>
      <w:spacing w:before="480" w:after="0" w:line="276" w:lineRule="auto"/>
      <w:jc w:val="left"/>
      <w:outlineLvl w:val="9"/>
    </w:pPr>
    <w:rPr>
      <w:rFonts w:ascii="Cambria" w:hAnsi="Cambria"/>
      <w:b/>
      <w:caps w:val="0"/>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742">
      <w:bodyDiv w:val="1"/>
      <w:marLeft w:val="0"/>
      <w:marRight w:val="0"/>
      <w:marTop w:val="0"/>
      <w:marBottom w:val="0"/>
      <w:divBdr>
        <w:top w:val="none" w:sz="0" w:space="0" w:color="auto"/>
        <w:left w:val="none" w:sz="0" w:space="0" w:color="auto"/>
        <w:bottom w:val="none" w:sz="0" w:space="0" w:color="auto"/>
        <w:right w:val="none" w:sz="0" w:space="0" w:color="auto"/>
      </w:divBdr>
    </w:div>
    <w:div w:id="144245922">
      <w:bodyDiv w:val="1"/>
      <w:marLeft w:val="0"/>
      <w:marRight w:val="0"/>
      <w:marTop w:val="0"/>
      <w:marBottom w:val="0"/>
      <w:divBdr>
        <w:top w:val="none" w:sz="0" w:space="0" w:color="auto"/>
        <w:left w:val="none" w:sz="0" w:space="0" w:color="auto"/>
        <w:bottom w:val="none" w:sz="0" w:space="0" w:color="auto"/>
        <w:right w:val="none" w:sz="0" w:space="0" w:color="auto"/>
      </w:divBdr>
    </w:div>
    <w:div w:id="406803267">
      <w:bodyDiv w:val="1"/>
      <w:marLeft w:val="0"/>
      <w:marRight w:val="0"/>
      <w:marTop w:val="0"/>
      <w:marBottom w:val="0"/>
      <w:divBdr>
        <w:top w:val="none" w:sz="0" w:space="0" w:color="auto"/>
        <w:left w:val="none" w:sz="0" w:space="0" w:color="auto"/>
        <w:bottom w:val="none" w:sz="0" w:space="0" w:color="auto"/>
        <w:right w:val="none" w:sz="0" w:space="0" w:color="auto"/>
      </w:divBdr>
    </w:div>
    <w:div w:id="632061687">
      <w:bodyDiv w:val="1"/>
      <w:marLeft w:val="0"/>
      <w:marRight w:val="0"/>
      <w:marTop w:val="0"/>
      <w:marBottom w:val="0"/>
      <w:divBdr>
        <w:top w:val="none" w:sz="0" w:space="0" w:color="auto"/>
        <w:left w:val="none" w:sz="0" w:space="0" w:color="auto"/>
        <w:bottom w:val="none" w:sz="0" w:space="0" w:color="auto"/>
        <w:right w:val="none" w:sz="0" w:space="0" w:color="auto"/>
      </w:divBdr>
    </w:div>
    <w:div w:id="667053827">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851404378">
      <w:bodyDiv w:val="1"/>
      <w:marLeft w:val="0"/>
      <w:marRight w:val="0"/>
      <w:marTop w:val="0"/>
      <w:marBottom w:val="0"/>
      <w:divBdr>
        <w:top w:val="none" w:sz="0" w:space="0" w:color="auto"/>
        <w:left w:val="none" w:sz="0" w:space="0" w:color="auto"/>
        <w:bottom w:val="none" w:sz="0" w:space="0" w:color="auto"/>
        <w:right w:val="none" w:sz="0" w:space="0" w:color="auto"/>
      </w:divBdr>
    </w:div>
    <w:div w:id="1985576150">
      <w:bodyDiv w:val="1"/>
      <w:marLeft w:val="0"/>
      <w:marRight w:val="0"/>
      <w:marTop w:val="0"/>
      <w:marBottom w:val="0"/>
      <w:divBdr>
        <w:top w:val="none" w:sz="0" w:space="0" w:color="auto"/>
        <w:left w:val="none" w:sz="0" w:space="0" w:color="auto"/>
        <w:bottom w:val="none" w:sz="0" w:space="0" w:color="auto"/>
        <w:right w:val="none" w:sz="0" w:space="0" w:color="auto"/>
      </w:divBdr>
    </w:div>
    <w:div w:id="2088189417">
      <w:bodyDiv w:val="1"/>
      <w:marLeft w:val="0"/>
      <w:marRight w:val="0"/>
      <w:marTop w:val="0"/>
      <w:marBottom w:val="0"/>
      <w:divBdr>
        <w:top w:val="none" w:sz="0" w:space="0" w:color="auto"/>
        <w:left w:val="none" w:sz="0" w:space="0" w:color="auto"/>
        <w:bottom w:val="none" w:sz="0" w:space="0" w:color="auto"/>
        <w:right w:val="none" w:sz="0" w:space="0" w:color="auto"/>
      </w:divBdr>
      <w:divsChild>
        <w:div w:id="1781877822">
          <w:marLeft w:val="0"/>
          <w:marRight w:val="0"/>
          <w:marTop w:val="0"/>
          <w:marBottom w:val="0"/>
          <w:divBdr>
            <w:top w:val="none" w:sz="0" w:space="0" w:color="auto"/>
            <w:left w:val="none" w:sz="0" w:space="0" w:color="auto"/>
            <w:bottom w:val="none" w:sz="0" w:space="0" w:color="auto"/>
            <w:right w:val="none" w:sz="0" w:space="0" w:color="auto"/>
          </w:divBdr>
        </w:div>
      </w:divsChild>
    </w:div>
    <w:div w:id="2121995020">
      <w:bodyDiv w:val="1"/>
      <w:marLeft w:val="0"/>
      <w:marRight w:val="0"/>
      <w:marTop w:val="0"/>
      <w:marBottom w:val="0"/>
      <w:divBdr>
        <w:top w:val="none" w:sz="0" w:space="0" w:color="auto"/>
        <w:left w:val="none" w:sz="0" w:space="0" w:color="auto"/>
        <w:bottom w:val="none" w:sz="0" w:space="0" w:color="auto"/>
        <w:right w:val="none" w:sz="0" w:space="0" w:color="auto"/>
      </w:divBdr>
    </w:div>
    <w:div w:id="2138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266B-6122-4641-B7AF-D03CA8E2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119</Pages>
  <Words>38581</Words>
  <Characters>227629</Characters>
  <Application>Microsoft Office Word</Application>
  <DocSecurity>0</DocSecurity>
  <Lines>1896</Lines>
  <Paragraphs>531</Paragraphs>
  <ScaleCrop>false</ScaleCrop>
  <HeadingPairs>
    <vt:vector size="2" baseType="variant">
      <vt:variant>
        <vt:lpstr>Název</vt:lpstr>
      </vt:variant>
      <vt:variant>
        <vt:i4>1</vt:i4>
      </vt:variant>
    </vt:vector>
  </HeadingPairs>
  <TitlesOfParts>
    <vt:vector size="1" baseType="lpstr">
      <vt:lpstr>Obsah</vt:lpstr>
    </vt:vector>
  </TitlesOfParts>
  <Company>ATC</Company>
  <LinksUpToDate>false</LinksUpToDate>
  <CharactersWithSpaces>265679</CharactersWithSpaces>
  <SharedDoc>false</SharedDoc>
  <HLinks>
    <vt:vector size="1962" baseType="variant">
      <vt:variant>
        <vt:i4>1048639</vt:i4>
      </vt:variant>
      <vt:variant>
        <vt:i4>1958</vt:i4>
      </vt:variant>
      <vt:variant>
        <vt:i4>0</vt:i4>
      </vt:variant>
      <vt:variant>
        <vt:i4>5</vt:i4>
      </vt:variant>
      <vt:variant>
        <vt:lpwstr/>
      </vt:variant>
      <vt:variant>
        <vt:lpwstr>_Toc405967899</vt:lpwstr>
      </vt:variant>
      <vt:variant>
        <vt:i4>1048639</vt:i4>
      </vt:variant>
      <vt:variant>
        <vt:i4>1952</vt:i4>
      </vt:variant>
      <vt:variant>
        <vt:i4>0</vt:i4>
      </vt:variant>
      <vt:variant>
        <vt:i4>5</vt:i4>
      </vt:variant>
      <vt:variant>
        <vt:lpwstr/>
      </vt:variant>
      <vt:variant>
        <vt:lpwstr>_Toc405967898</vt:lpwstr>
      </vt:variant>
      <vt:variant>
        <vt:i4>1048639</vt:i4>
      </vt:variant>
      <vt:variant>
        <vt:i4>1946</vt:i4>
      </vt:variant>
      <vt:variant>
        <vt:i4>0</vt:i4>
      </vt:variant>
      <vt:variant>
        <vt:i4>5</vt:i4>
      </vt:variant>
      <vt:variant>
        <vt:lpwstr/>
      </vt:variant>
      <vt:variant>
        <vt:lpwstr>_Toc405967897</vt:lpwstr>
      </vt:variant>
      <vt:variant>
        <vt:i4>1048639</vt:i4>
      </vt:variant>
      <vt:variant>
        <vt:i4>1940</vt:i4>
      </vt:variant>
      <vt:variant>
        <vt:i4>0</vt:i4>
      </vt:variant>
      <vt:variant>
        <vt:i4>5</vt:i4>
      </vt:variant>
      <vt:variant>
        <vt:lpwstr/>
      </vt:variant>
      <vt:variant>
        <vt:lpwstr>_Toc405967896</vt:lpwstr>
      </vt:variant>
      <vt:variant>
        <vt:i4>1048639</vt:i4>
      </vt:variant>
      <vt:variant>
        <vt:i4>1934</vt:i4>
      </vt:variant>
      <vt:variant>
        <vt:i4>0</vt:i4>
      </vt:variant>
      <vt:variant>
        <vt:i4>5</vt:i4>
      </vt:variant>
      <vt:variant>
        <vt:lpwstr/>
      </vt:variant>
      <vt:variant>
        <vt:lpwstr>_Toc405967895</vt:lpwstr>
      </vt:variant>
      <vt:variant>
        <vt:i4>1048639</vt:i4>
      </vt:variant>
      <vt:variant>
        <vt:i4>1928</vt:i4>
      </vt:variant>
      <vt:variant>
        <vt:i4>0</vt:i4>
      </vt:variant>
      <vt:variant>
        <vt:i4>5</vt:i4>
      </vt:variant>
      <vt:variant>
        <vt:lpwstr/>
      </vt:variant>
      <vt:variant>
        <vt:lpwstr>_Toc405967894</vt:lpwstr>
      </vt:variant>
      <vt:variant>
        <vt:i4>1048639</vt:i4>
      </vt:variant>
      <vt:variant>
        <vt:i4>1922</vt:i4>
      </vt:variant>
      <vt:variant>
        <vt:i4>0</vt:i4>
      </vt:variant>
      <vt:variant>
        <vt:i4>5</vt:i4>
      </vt:variant>
      <vt:variant>
        <vt:lpwstr/>
      </vt:variant>
      <vt:variant>
        <vt:lpwstr>_Toc405967893</vt:lpwstr>
      </vt:variant>
      <vt:variant>
        <vt:i4>1048639</vt:i4>
      </vt:variant>
      <vt:variant>
        <vt:i4>1916</vt:i4>
      </vt:variant>
      <vt:variant>
        <vt:i4>0</vt:i4>
      </vt:variant>
      <vt:variant>
        <vt:i4>5</vt:i4>
      </vt:variant>
      <vt:variant>
        <vt:lpwstr/>
      </vt:variant>
      <vt:variant>
        <vt:lpwstr>_Toc405967892</vt:lpwstr>
      </vt:variant>
      <vt:variant>
        <vt:i4>1048639</vt:i4>
      </vt:variant>
      <vt:variant>
        <vt:i4>1910</vt:i4>
      </vt:variant>
      <vt:variant>
        <vt:i4>0</vt:i4>
      </vt:variant>
      <vt:variant>
        <vt:i4>5</vt:i4>
      </vt:variant>
      <vt:variant>
        <vt:lpwstr/>
      </vt:variant>
      <vt:variant>
        <vt:lpwstr>_Toc405967891</vt:lpwstr>
      </vt:variant>
      <vt:variant>
        <vt:i4>1048639</vt:i4>
      </vt:variant>
      <vt:variant>
        <vt:i4>1904</vt:i4>
      </vt:variant>
      <vt:variant>
        <vt:i4>0</vt:i4>
      </vt:variant>
      <vt:variant>
        <vt:i4>5</vt:i4>
      </vt:variant>
      <vt:variant>
        <vt:lpwstr/>
      </vt:variant>
      <vt:variant>
        <vt:lpwstr>_Toc405967890</vt:lpwstr>
      </vt:variant>
      <vt:variant>
        <vt:i4>1114175</vt:i4>
      </vt:variant>
      <vt:variant>
        <vt:i4>1898</vt:i4>
      </vt:variant>
      <vt:variant>
        <vt:i4>0</vt:i4>
      </vt:variant>
      <vt:variant>
        <vt:i4>5</vt:i4>
      </vt:variant>
      <vt:variant>
        <vt:lpwstr/>
      </vt:variant>
      <vt:variant>
        <vt:lpwstr>_Toc405967889</vt:lpwstr>
      </vt:variant>
      <vt:variant>
        <vt:i4>1114175</vt:i4>
      </vt:variant>
      <vt:variant>
        <vt:i4>1892</vt:i4>
      </vt:variant>
      <vt:variant>
        <vt:i4>0</vt:i4>
      </vt:variant>
      <vt:variant>
        <vt:i4>5</vt:i4>
      </vt:variant>
      <vt:variant>
        <vt:lpwstr/>
      </vt:variant>
      <vt:variant>
        <vt:lpwstr>_Toc405967888</vt:lpwstr>
      </vt:variant>
      <vt:variant>
        <vt:i4>1114175</vt:i4>
      </vt:variant>
      <vt:variant>
        <vt:i4>1886</vt:i4>
      </vt:variant>
      <vt:variant>
        <vt:i4>0</vt:i4>
      </vt:variant>
      <vt:variant>
        <vt:i4>5</vt:i4>
      </vt:variant>
      <vt:variant>
        <vt:lpwstr/>
      </vt:variant>
      <vt:variant>
        <vt:lpwstr>_Toc405967887</vt:lpwstr>
      </vt:variant>
      <vt:variant>
        <vt:i4>1114175</vt:i4>
      </vt:variant>
      <vt:variant>
        <vt:i4>1880</vt:i4>
      </vt:variant>
      <vt:variant>
        <vt:i4>0</vt:i4>
      </vt:variant>
      <vt:variant>
        <vt:i4>5</vt:i4>
      </vt:variant>
      <vt:variant>
        <vt:lpwstr/>
      </vt:variant>
      <vt:variant>
        <vt:lpwstr>_Toc405967886</vt:lpwstr>
      </vt:variant>
      <vt:variant>
        <vt:i4>1114175</vt:i4>
      </vt:variant>
      <vt:variant>
        <vt:i4>1874</vt:i4>
      </vt:variant>
      <vt:variant>
        <vt:i4>0</vt:i4>
      </vt:variant>
      <vt:variant>
        <vt:i4>5</vt:i4>
      </vt:variant>
      <vt:variant>
        <vt:lpwstr/>
      </vt:variant>
      <vt:variant>
        <vt:lpwstr>_Toc405967885</vt:lpwstr>
      </vt:variant>
      <vt:variant>
        <vt:i4>1114175</vt:i4>
      </vt:variant>
      <vt:variant>
        <vt:i4>1868</vt:i4>
      </vt:variant>
      <vt:variant>
        <vt:i4>0</vt:i4>
      </vt:variant>
      <vt:variant>
        <vt:i4>5</vt:i4>
      </vt:variant>
      <vt:variant>
        <vt:lpwstr/>
      </vt:variant>
      <vt:variant>
        <vt:lpwstr>_Toc405967884</vt:lpwstr>
      </vt:variant>
      <vt:variant>
        <vt:i4>1114175</vt:i4>
      </vt:variant>
      <vt:variant>
        <vt:i4>1862</vt:i4>
      </vt:variant>
      <vt:variant>
        <vt:i4>0</vt:i4>
      </vt:variant>
      <vt:variant>
        <vt:i4>5</vt:i4>
      </vt:variant>
      <vt:variant>
        <vt:lpwstr/>
      </vt:variant>
      <vt:variant>
        <vt:lpwstr>_Toc405967883</vt:lpwstr>
      </vt:variant>
      <vt:variant>
        <vt:i4>1114175</vt:i4>
      </vt:variant>
      <vt:variant>
        <vt:i4>1856</vt:i4>
      </vt:variant>
      <vt:variant>
        <vt:i4>0</vt:i4>
      </vt:variant>
      <vt:variant>
        <vt:i4>5</vt:i4>
      </vt:variant>
      <vt:variant>
        <vt:lpwstr/>
      </vt:variant>
      <vt:variant>
        <vt:lpwstr>_Toc405967882</vt:lpwstr>
      </vt:variant>
      <vt:variant>
        <vt:i4>1114175</vt:i4>
      </vt:variant>
      <vt:variant>
        <vt:i4>1850</vt:i4>
      </vt:variant>
      <vt:variant>
        <vt:i4>0</vt:i4>
      </vt:variant>
      <vt:variant>
        <vt:i4>5</vt:i4>
      </vt:variant>
      <vt:variant>
        <vt:lpwstr/>
      </vt:variant>
      <vt:variant>
        <vt:lpwstr>_Toc405967881</vt:lpwstr>
      </vt:variant>
      <vt:variant>
        <vt:i4>1114175</vt:i4>
      </vt:variant>
      <vt:variant>
        <vt:i4>1844</vt:i4>
      </vt:variant>
      <vt:variant>
        <vt:i4>0</vt:i4>
      </vt:variant>
      <vt:variant>
        <vt:i4>5</vt:i4>
      </vt:variant>
      <vt:variant>
        <vt:lpwstr/>
      </vt:variant>
      <vt:variant>
        <vt:lpwstr>_Toc405967880</vt:lpwstr>
      </vt:variant>
      <vt:variant>
        <vt:i4>1966143</vt:i4>
      </vt:variant>
      <vt:variant>
        <vt:i4>1838</vt:i4>
      </vt:variant>
      <vt:variant>
        <vt:i4>0</vt:i4>
      </vt:variant>
      <vt:variant>
        <vt:i4>5</vt:i4>
      </vt:variant>
      <vt:variant>
        <vt:lpwstr/>
      </vt:variant>
      <vt:variant>
        <vt:lpwstr>_Toc405967879</vt:lpwstr>
      </vt:variant>
      <vt:variant>
        <vt:i4>1966143</vt:i4>
      </vt:variant>
      <vt:variant>
        <vt:i4>1832</vt:i4>
      </vt:variant>
      <vt:variant>
        <vt:i4>0</vt:i4>
      </vt:variant>
      <vt:variant>
        <vt:i4>5</vt:i4>
      </vt:variant>
      <vt:variant>
        <vt:lpwstr/>
      </vt:variant>
      <vt:variant>
        <vt:lpwstr>_Toc405967878</vt:lpwstr>
      </vt:variant>
      <vt:variant>
        <vt:i4>1966143</vt:i4>
      </vt:variant>
      <vt:variant>
        <vt:i4>1826</vt:i4>
      </vt:variant>
      <vt:variant>
        <vt:i4>0</vt:i4>
      </vt:variant>
      <vt:variant>
        <vt:i4>5</vt:i4>
      </vt:variant>
      <vt:variant>
        <vt:lpwstr/>
      </vt:variant>
      <vt:variant>
        <vt:lpwstr>_Toc405967877</vt:lpwstr>
      </vt:variant>
      <vt:variant>
        <vt:i4>1966143</vt:i4>
      </vt:variant>
      <vt:variant>
        <vt:i4>1820</vt:i4>
      </vt:variant>
      <vt:variant>
        <vt:i4>0</vt:i4>
      </vt:variant>
      <vt:variant>
        <vt:i4>5</vt:i4>
      </vt:variant>
      <vt:variant>
        <vt:lpwstr/>
      </vt:variant>
      <vt:variant>
        <vt:lpwstr>_Toc405967876</vt:lpwstr>
      </vt:variant>
      <vt:variant>
        <vt:i4>1966143</vt:i4>
      </vt:variant>
      <vt:variant>
        <vt:i4>1814</vt:i4>
      </vt:variant>
      <vt:variant>
        <vt:i4>0</vt:i4>
      </vt:variant>
      <vt:variant>
        <vt:i4>5</vt:i4>
      </vt:variant>
      <vt:variant>
        <vt:lpwstr/>
      </vt:variant>
      <vt:variant>
        <vt:lpwstr>_Toc405967875</vt:lpwstr>
      </vt:variant>
      <vt:variant>
        <vt:i4>1966143</vt:i4>
      </vt:variant>
      <vt:variant>
        <vt:i4>1808</vt:i4>
      </vt:variant>
      <vt:variant>
        <vt:i4>0</vt:i4>
      </vt:variant>
      <vt:variant>
        <vt:i4>5</vt:i4>
      </vt:variant>
      <vt:variant>
        <vt:lpwstr/>
      </vt:variant>
      <vt:variant>
        <vt:lpwstr>_Toc405967874</vt:lpwstr>
      </vt:variant>
      <vt:variant>
        <vt:i4>1966143</vt:i4>
      </vt:variant>
      <vt:variant>
        <vt:i4>1802</vt:i4>
      </vt:variant>
      <vt:variant>
        <vt:i4>0</vt:i4>
      </vt:variant>
      <vt:variant>
        <vt:i4>5</vt:i4>
      </vt:variant>
      <vt:variant>
        <vt:lpwstr/>
      </vt:variant>
      <vt:variant>
        <vt:lpwstr>_Toc405967873</vt:lpwstr>
      </vt:variant>
      <vt:variant>
        <vt:i4>1966143</vt:i4>
      </vt:variant>
      <vt:variant>
        <vt:i4>1796</vt:i4>
      </vt:variant>
      <vt:variant>
        <vt:i4>0</vt:i4>
      </vt:variant>
      <vt:variant>
        <vt:i4>5</vt:i4>
      </vt:variant>
      <vt:variant>
        <vt:lpwstr/>
      </vt:variant>
      <vt:variant>
        <vt:lpwstr>_Toc405967872</vt:lpwstr>
      </vt:variant>
      <vt:variant>
        <vt:i4>1966143</vt:i4>
      </vt:variant>
      <vt:variant>
        <vt:i4>1790</vt:i4>
      </vt:variant>
      <vt:variant>
        <vt:i4>0</vt:i4>
      </vt:variant>
      <vt:variant>
        <vt:i4>5</vt:i4>
      </vt:variant>
      <vt:variant>
        <vt:lpwstr/>
      </vt:variant>
      <vt:variant>
        <vt:lpwstr>_Toc405967871</vt:lpwstr>
      </vt:variant>
      <vt:variant>
        <vt:i4>1966143</vt:i4>
      </vt:variant>
      <vt:variant>
        <vt:i4>1784</vt:i4>
      </vt:variant>
      <vt:variant>
        <vt:i4>0</vt:i4>
      </vt:variant>
      <vt:variant>
        <vt:i4>5</vt:i4>
      </vt:variant>
      <vt:variant>
        <vt:lpwstr/>
      </vt:variant>
      <vt:variant>
        <vt:lpwstr>_Toc405967870</vt:lpwstr>
      </vt:variant>
      <vt:variant>
        <vt:i4>2031679</vt:i4>
      </vt:variant>
      <vt:variant>
        <vt:i4>1778</vt:i4>
      </vt:variant>
      <vt:variant>
        <vt:i4>0</vt:i4>
      </vt:variant>
      <vt:variant>
        <vt:i4>5</vt:i4>
      </vt:variant>
      <vt:variant>
        <vt:lpwstr/>
      </vt:variant>
      <vt:variant>
        <vt:lpwstr>_Toc405967869</vt:lpwstr>
      </vt:variant>
      <vt:variant>
        <vt:i4>2031679</vt:i4>
      </vt:variant>
      <vt:variant>
        <vt:i4>1772</vt:i4>
      </vt:variant>
      <vt:variant>
        <vt:i4>0</vt:i4>
      </vt:variant>
      <vt:variant>
        <vt:i4>5</vt:i4>
      </vt:variant>
      <vt:variant>
        <vt:lpwstr/>
      </vt:variant>
      <vt:variant>
        <vt:lpwstr>_Toc405967868</vt:lpwstr>
      </vt:variant>
      <vt:variant>
        <vt:i4>2031679</vt:i4>
      </vt:variant>
      <vt:variant>
        <vt:i4>1766</vt:i4>
      </vt:variant>
      <vt:variant>
        <vt:i4>0</vt:i4>
      </vt:variant>
      <vt:variant>
        <vt:i4>5</vt:i4>
      </vt:variant>
      <vt:variant>
        <vt:lpwstr/>
      </vt:variant>
      <vt:variant>
        <vt:lpwstr>_Toc405967867</vt:lpwstr>
      </vt:variant>
      <vt:variant>
        <vt:i4>2031679</vt:i4>
      </vt:variant>
      <vt:variant>
        <vt:i4>1760</vt:i4>
      </vt:variant>
      <vt:variant>
        <vt:i4>0</vt:i4>
      </vt:variant>
      <vt:variant>
        <vt:i4>5</vt:i4>
      </vt:variant>
      <vt:variant>
        <vt:lpwstr/>
      </vt:variant>
      <vt:variant>
        <vt:lpwstr>_Toc405967866</vt:lpwstr>
      </vt:variant>
      <vt:variant>
        <vt:i4>2031679</vt:i4>
      </vt:variant>
      <vt:variant>
        <vt:i4>1754</vt:i4>
      </vt:variant>
      <vt:variant>
        <vt:i4>0</vt:i4>
      </vt:variant>
      <vt:variant>
        <vt:i4>5</vt:i4>
      </vt:variant>
      <vt:variant>
        <vt:lpwstr/>
      </vt:variant>
      <vt:variant>
        <vt:lpwstr>_Toc405967865</vt:lpwstr>
      </vt:variant>
      <vt:variant>
        <vt:i4>2031679</vt:i4>
      </vt:variant>
      <vt:variant>
        <vt:i4>1748</vt:i4>
      </vt:variant>
      <vt:variant>
        <vt:i4>0</vt:i4>
      </vt:variant>
      <vt:variant>
        <vt:i4>5</vt:i4>
      </vt:variant>
      <vt:variant>
        <vt:lpwstr/>
      </vt:variant>
      <vt:variant>
        <vt:lpwstr>_Toc405967864</vt:lpwstr>
      </vt:variant>
      <vt:variant>
        <vt:i4>2031679</vt:i4>
      </vt:variant>
      <vt:variant>
        <vt:i4>1742</vt:i4>
      </vt:variant>
      <vt:variant>
        <vt:i4>0</vt:i4>
      </vt:variant>
      <vt:variant>
        <vt:i4>5</vt:i4>
      </vt:variant>
      <vt:variant>
        <vt:lpwstr/>
      </vt:variant>
      <vt:variant>
        <vt:lpwstr>_Toc405967863</vt:lpwstr>
      </vt:variant>
      <vt:variant>
        <vt:i4>2031679</vt:i4>
      </vt:variant>
      <vt:variant>
        <vt:i4>1736</vt:i4>
      </vt:variant>
      <vt:variant>
        <vt:i4>0</vt:i4>
      </vt:variant>
      <vt:variant>
        <vt:i4>5</vt:i4>
      </vt:variant>
      <vt:variant>
        <vt:lpwstr/>
      </vt:variant>
      <vt:variant>
        <vt:lpwstr>_Toc405967862</vt:lpwstr>
      </vt:variant>
      <vt:variant>
        <vt:i4>2031679</vt:i4>
      </vt:variant>
      <vt:variant>
        <vt:i4>1730</vt:i4>
      </vt:variant>
      <vt:variant>
        <vt:i4>0</vt:i4>
      </vt:variant>
      <vt:variant>
        <vt:i4>5</vt:i4>
      </vt:variant>
      <vt:variant>
        <vt:lpwstr/>
      </vt:variant>
      <vt:variant>
        <vt:lpwstr>_Toc405967861</vt:lpwstr>
      </vt:variant>
      <vt:variant>
        <vt:i4>2031679</vt:i4>
      </vt:variant>
      <vt:variant>
        <vt:i4>1724</vt:i4>
      </vt:variant>
      <vt:variant>
        <vt:i4>0</vt:i4>
      </vt:variant>
      <vt:variant>
        <vt:i4>5</vt:i4>
      </vt:variant>
      <vt:variant>
        <vt:lpwstr/>
      </vt:variant>
      <vt:variant>
        <vt:lpwstr>_Toc405967860</vt:lpwstr>
      </vt:variant>
      <vt:variant>
        <vt:i4>1835071</vt:i4>
      </vt:variant>
      <vt:variant>
        <vt:i4>1718</vt:i4>
      </vt:variant>
      <vt:variant>
        <vt:i4>0</vt:i4>
      </vt:variant>
      <vt:variant>
        <vt:i4>5</vt:i4>
      </vt:variant>
      <vt:variant>
        <vt:lpwstr/>
      </vt:variant>
      <vt:variant>
        <vt:lpwstr>_Toc405967859</vt:lpwstr>
      </vt:variant>
      <vt:variant>
        <vt:i4>1835071</vt:i4>
      </vt:variant>
      <vt:variant>
        <vt:i4>1712</vt:i4>
      </vt:variant>
      <vt:variant>
        <vt:i4>0</vt:i4>
      </vt:variant>
      <vt:variant>
        <vt:i4>5</vt:i4>
      </vt:variant>
      <vt:variant>
        <vt:lpwstr/>
      </vt:variant>
      <vt:variant>
        <vt:lpwstr>_Toc405967858</vt:lpwstr>
      </vt:variant>
      <vt:variant>
        <vt:i4>1835071</vt:i4>
      </vt:variant>
      <vt:variant>
        <vt:i4>1706</vt:i4>
      </vt:variant>
      <vt:variant>
        <vt:i4>0</vt:i4>
      </vt:variant>
      <vt:variant>
        <vt:i4>5</vt:i4>
      </vt:variant>
      <vt:variant>
        <vt:lpwstr/>
      </vt:variant>
      <vt:variant>
        <vt:lpwstr>_Toc405967857</vt:lpwstr>
      </vt:variant>
      <vt:variant>
        <vt:i4>1835071</vt:i4>
      </vt:variant>
      <vt:variant>
        <vt:i4>1700</vt:i4>
      </vt:variant>
      <vt:variant>
        <vt:i4>0</vt:i4>
      </vt:variant>
      <vt:variant>
        <vt:i4>5</vt:i4>
      </vt:variant>
      <vt:variant>
        <vt:lpwstr/>
      </vt:variant>
      <vt:variant>
        <vt:lpwstr>_Toc405967856</vt:lpwstr>
      </vt:variant>
      <vt:variant>
        <vt:i4>1835071</vt:i4>
      </vt:variant>
      <vt:variant>
        <vt:i4>1694</vt:i4>
      </vt:variant>
      <vt:variant>
        <vt:i4>0</vt:i4>
      </vt:variant>
      <vt:variant>
        <vt:i4>5</vt:i4>
      </vt:variant>
      <vt:variant>
        <vt:lpwstr/>
      </vt:variant>
      <vt:variant>
        <vt:lpwstr>_Toc405967855</vt:lpwstr>
      </vt:variant>
      <vt:variant>
        <vt:i4>1835071</vt:i4>
      </vt:variant>
      <vt:variant>
        <vt:i4>1688</vt:i4>
      </vt:variant>
      <vt:variant>
        <vt:i4>0</vt:i4>
      </vt:variant>
      <vt:variant>
        <vt:i4>5</vt:i4>
      </vt:variant>
      <vt:variant>
        <vt:lpwstr/>
      </vt:variant>
      <vt:variant>
        <vt:lpwstr>_Toc405967854</vt:lpwstr>
      </vt:variant>
      <vt:variant>
        <vt:i4>1835071</vt:i4>
      </vt:variant>
      <vt:variant>
        <vt:i4>1682</vt:i4>
      </vt:variant>
      <vt:variant>
        <vt:i4>0</vt:i4>
      </vt:variant>
      <vt:variant>
        <vt:i4>5</vt:i4>
      </vt:variant>
      <vt:variant>
        <vt:lpwstr/>
      </vt:variant>
      <vt:variant>
        <vt:lpwstr>_Toc405967853</vt:lpwstr>
      </vt:variant>
      <vt:variant>
        <vt:i4>1835071</vt:i4>
      </vt:variant>
      <vt:variant>
        <vt:i4>1676</vt:i4>
      </vt:variant>
      <vt:variant>
        <vt:i4>0</vt:i4>
      </vt:variant>
      <vt:variant>
        <vt:i4>5</vt:i4>
      </vt:variant>
      <vt:variant>
        <vt:lpwstr/>
      </vt:variant>
      <vt:variant>
        <vt:lpwstr>_Toc405967852</vt:lpwstr>
      </vt:variant>
      <vt:variant>
        <vt:i4>1835071</vt:i4>
      </vt:variant>
      <vt:variant>
        <vt:i4>1670</vt:i4>
      </vt:variant>
      <vt:variant>
        <vt:i4>0</vt:i4>
      </vt:variant>
      <vt:variant>
        <vt:i4>5</vt:i4>
      </vt:variant>
      <vt:variant>
        <vt:lpwstr/>
      </vt:variant>
      <vt:variant>
        <vt:lpwstr>_Toc405967851</vt:lpwstr>
      </vt:variant>
      <vt:variant>
        <vt:i4>1835071</vt:i4>
      </vt:variant>
      <vt:variant>
        <vt:i4>1664</vt:i4>
      </vt:variant>
      <vt:variant>
        <vt:i4>0</vt:i4>
      </vt:variant>
      <vt:variant>
        <vt:i4>5</vt:i4>
      </vt:variant>
      <vt:variant>
        <vt:lpwstr/>
      </vt:variant>
      <vt:variant>
        <vt:lpwstr>_Toc405967850</vt:lpwstr>
      </vt:variant>
      <vt:variant>
        <vt:i4>1900607</vt:i4>
      </vt:variant>
      <vt:variant>
        <vt:i4>1658</vt:i4>
      </vt:variant>
      <vt:variant>
        <vt:i4>0</vt:i4>
      </vt:variant>
      <vt:variant>
        <vt:i4>5</vt:i4>
      </vt:variant>
      <vt:variant>
        <vt:lpwstr/>
      </vt:variant>
      <vt:variant>
        <vt:lpwstr>_Toc405967849</vt:lpwstr>
      </vt:variant>
      <vt:variant>
        <vt:i4>1900607</vt:i4>
      </vt:variant>
      <vt:variant>
        <vt:i4>1652</vt:i4>
      </vt:variant>
      <vt:variant>
        <vt:i4>0</vt:i4>
      </vt:variant>
      <vt:variant>
        <vt:i4>5</vt:i4>
      </vt:variant>
      <vt:variant>
        <vt:lpwstr/>
      </vt:variant>
      <vt:variant>
        <vt:lpwstr>_Toc405967848</vt:lpwstr>
      </vt:variant>
      <vt:variant>
        <vt:i4>1900607</vt:i4>
      </vt:variant>
      <vt:variant>
        <vt:i4>1646</vt:i4>
      </vt:variant>
      <vt:variant>
        <vt:i4>0</vt:i4>
      </vt:variant>
      <vt:variant>
        <vt:i4>5</vt:i4>
      </vt:variant>
      <vt:variant>
        <vt:lpwstr/>
      </vt:variant>
      <vt:variant>
        <vt:lpwstr>_Toc405967847</vt:lpwstr>
      </vt:variant>
      <vt:variant>
        <vt:i4>1900607</vt:i4>
      </vt:variant>
      <vt:variant>
        <vt:i4>1640</vt:i4>
      </vt:variant>
      <vt:variant>
        <vt:i4>0</vt:i4>
      </vt:variant>
      <vt:variant>
        <vt:i4>5</vt:i4>
      </vt:variant>
      <vt:variant>
        <vt:lpwstr/>
      </vt:variant>
      <vt:variant>
        <vt:lpwstr>_Toc405967846</vt:lpwstr>
      </vt:variant>
      <vt:variant>
        <vt:i4>1900607</vt:i4>
      </vt:variant>
      <vt:variant>
        <vt:i4>1634</vt:i4>
      </vt:variant>
      <vt:variant>
        <vt:i4>0</vt:i4>
      </vt:variant>
      <vt:variant>
        <vt:i4>5</vt:i4>
      </vt:variant>
      <vt:variant>
        <vt:lpwstr/>
      </vt:variant>
      <vt:variant>
        <vt:lpwstr>_Toc405967845</vt:lpwstr>
      </vt:variant>
      <vt:variant>
        <vt:i4>1900607</vt:i4>
      </vt:variant>
      <vt:variant>
        <vt:i4>1628</vt:i4>
      </vt:variant>
      <vt:variant>
        <vt:i4>0</vt:i4>
      </vt:variant>
      <vt:variant>
        <vt:i4>5</vt:i4>
      </vt:variant>
      <vt:variant>
        <vt:lpwstr/>
      </vt:variant>
      <vt:variant>
        <vt:lpwstr>_Toc405967844</vt:lpwstr>
      </vt:variant>
      <vt:variant>
        <vt:i4>1900607</vt:i4>
      </vt:variant>
      <vt:variant>
        <vt:i4>1622</vt:i4>
      </vt:variant>
      <vt:variant>
        <vt:i4>0</vt:i4>
      </vt:variant>
      <vt:variant>
        <vt:i4>5</vt:i4>
      </vt:variant>
      <vt:variant>
        <vt:lpwstr/>
      </vt:variant>
      <vt:variant>
        <vt:lpwstr>_Toc405967843</vt:lpwstr>
      </vt:variant>
      <vt:variant>
        <vt:i4>1900607</vt:i4>
      </vt:variant>
      <vt:variant>
        <vt:i4>1616</vt:i4>
      </vt:variant>
      <vt:variant>
        <vt:i4>0</vt:i4>
      </vt:variant>
      <vt:variant>
        <vt:i4>5</vt:i4>
      </vt:variant>
      <vt:variant>
        <vt:lpwstr/>
      </vt:variant>
      <vt:variant>
        <vt:lpwstr>_Toc405967842</vt:lpwstr>
      </vt:variant>
      <vt:variant>
        <vt:i4>1900607</vt:i4>
      </vt:variant>
      <vt:variant>
        <vt:i4>1610</vt:i4>
      </vt:variant>
      <vt:variant>
        <vt:i4>0</vt:i4>
      </vt:variant>
      <vt:variant>
        <vt:i4>5</vt:i4>
      </vt:variant>
      <vt:variant>
        <vt:lpwstr/>
      </vt:variant>
      <vt:variant>
        <vt:lpwstr>_Toc405967841</vt:lpwstr>
      </vt:variant>
      <vt:variant>
        <vt:i4>1900607</vt:i4>
      </vt:variant>
      <vt:variant>
        <vt:i4>1604</vt:i4>
      </vt:variant>
      <vt:variant>
        <vt:i4>0</vt:i4>
      </vt:variant>
      <vt:variant>
        <vt:i4>5</vt:i4>
      </vt:variant>
      <vt:variant>
        <vt:lpwstr/>
      </vt:variant>
      <vt:variant>
        <vt:lpwstr>_Toc405967840</vt:lpwstr>
      </vt:variant>
      <vt:variant>
        <vt:i4>1703999</vt:i4>
      </vt:variant>
      <vt:variant>
        <vt:i4>1598</vt:i4>
      </vt:variant>
      <vt:variant>
        <vt:i4>0</vt:i4>
      </vt:variant>
      <vt:variant>
        <vt:i4>5</vt:i4>
      </vt:variant>
      <vt:variant>
        <vt:lpwstr/>
      </vt:variant>
      <vt:variant>
        <vt:lpwstr>_Toc405967839</vt:lpwstr>
      </vt:variant>
      <vt:variant>
        <vt:i4>1703999</vt:i4>
      </vt:variant>
      <vt:variant>
        <vt:i4>1592</vt:i4>
      </vt:variant>
      <vt:variant>
        <vt:i4>0</vt:i4>
      </vt:variant>
      <vt:variant>
        <vt:i4>5</vt:i4>
      </vt:variant>
      <vt:variant>
        <vt:lpwstr/>
      </vt:variant>
      <vt:variant>
        <vt:lpwstr>_Toc405967838</vt:lpwstr>
      </vt:variant>
      <vt:variant>
        <vt:i4>1703999</vt:i4>
      </vt:variant>
      <vt:variant>
        <vt:i4>1586</vt:i4>
      </vt:variant>
      <vt:variant>
        <vt:i4>0</vt:i4>
      </vt:variant>
      <vt:variant>
        <vt:i4>5</vt:i4>
      </vt:variant>
      <vt:variant>
        <vt:lpwstr/>
      </vt:variant>
      <vt:variant>
        <vt:lpwstr>_Toc405967837</vt:lpwstr>
      </vt:variant>
      <vt:variant>
        <vt:i4>1703999</vt:i4>
      </vt:variant>
      <vt:variant>
        <vt:i4>1580</vt:i4>
      </vt:variant>
      <vt:variant>
        <vt:i4>0</vt:i4>
      </vt:variant>
      <vt:variant>
        <vt:i4>5</vt:i4>
      </vt:variant>
      <vt:variant>
        <vt:lpwstr/>
      </vt:variant>
      <vt:variant>
        <vt:lpwstr>_Toc405967836</vt:lpwstr>
      </vt:variant>
      <vt:variant>
        <vt:i4>1703999</vt:i4>
      </vt:variant>
      <vt:variant>
        <vt:i4>1574</vt:i4>
      </vt:variant>
      <vt:variant>
        <vt:i4>0</vt:i4>
      </vt:variant>
      <vt:variant>
        <vt:i4>5</vt:i4>
      </vt:variant>
      <vt:variant>
        <vt:lpwstr/>
      </vt:variant>
      <vt:variant>
        <vt:lpwstr>_Toc405967835</vt:lpwstr>
      </vt:variant>
      <vt:variant>
        <vt:i4>1703999</vt:i4>
      </vt:variant>
      <vt:variant>
        <vt:i4>1568</vt:i4>
      </vt:variant>
      <vt:variant>
        <vt:i4>0</vt:i4>
      </vt:variant>
      <vt:variant>
        <vt:i4>5</vt:i4>
      </vt:variant>
      <vt:variant>
        <vt:lpwstr/>
      </vt:variant>
      <vt:variant>
        <vt:lpwstr>_Toc405967834</vt:lpwstr>
      </vt:variant>
      <vt:variant>
        <vt:i4>1703999</vt:i4>
      </vt:variant>
      <vt:variant>
        <vt:i4>1562</vt:i4>
      </vt:variant>
      <vt:variant>
        <vt:i4>0</vt:i4>
      </vt:variant>
      <vt:variant>
        <vt:i4>5</vt:i4>
      </vt:variant>
      <vt:variant>
        <vt:lpwstr/>
      </vt:variant>
      <vt:variant>
        <vt:lpwstr>_Toc405967833</vt:lpwstr>
      </vt:variant>
      <vt:variant>
        <vt:i4>1703999</vt:i4>
      </vt:variant>
      <vt:variant>
        <vt:i4>1556</vt:i4>
      </vt:variant>
      <vt:variant>
        <vt:i4>0</vt:i4>
      </vt:variant>
      <vt:variant>
        <vt:i4>5</vt:i4>
      </vt:variant>
      <vt:variant>
        <vt:lpwstr/>
      </vt:variant>
      <vt:variant>
        <vt:lpwstr>_Toc405967832</vt:lpwstr>
      </vt:variant>
      <vt:variant>
        <vt:i4>1703999</vt:i4>
      </vt:variant>
      <vt:variant>
        <vt:i4>1550</vt:i4>
      </vt:variant>
      <vt:variant>
        <vt:i4>0</vt:i4>
      </vt:variant>
      <vt:variant>
        <vt:i4>5</vt:i4>
      </vt:variant>
      <vt:variant>
        <vt:lpwstr/>
      </vt:variant>
      <vt:variant>
        <vt:lpwstr>_Toc405967831</vt:lpwstr>
      </vt:variant>
      <vt:variant>
        <vt:i4>1703999</vt:i4>
      </vt:variant>
      <vt:variant>
        <vt:i4>1544</vt:i4>
      </vt:variant>
      <vt:variant>
        <vt:i4>0</vt:i4>
      </vt:variant>
      <vt:variant>
        <vt:i4>5</vt:i4>
      </vt:variant>
      <vt:variant>
        <vt:lpwstr/>
      </vt:variant>
      <vt:variant>
        <vt:lpwstr>_Toc405967830</vt:lpwstr>
      </vt:variant>
      <vt:variant>
        <vt:i4>1769535</vt:i4>
      </vt:variant>
      <vt:variant>
        <vt:i4>1538</vt:i4>
      </vt:variant>
      <vt:variant>
        <vt:i4>0</vt:i4>
      </vt:variant>
      <vt:variant>
        <vt:i4>5</vt:i4>
      </vt:variant>
      <vt:variant>
        <vt:lpwstr/>
      </vt:variant>
      <vt:variant>
        <vt:lpwstr>_Toc405967829</vt:lpwstr>
      </vt:variant>
      <vt:variant>
        <vt:i4>1769535</vt:i4>
      </vt:variant>
      <vt:variant>
        <vt:i4>1532</vt:i4>
      </vt:variant>
      <vt:variant>
        <vt:i4>0</vt:i4>
      </vt:variant>
      <vt:variant>
        <vt:i4>5</vt:i4>
      </vt:variant>
      <vt:variant>
        <vt:lpwstr/>
      </vt:variant>
      <vt:variant>
        <vt:lpwstr>_Toc405967828</vt:lpwstr>
      </vt:variant>
      <vt:variant>
        <vt:i4>1769535</vt:i4>
      </vt:variant>
      <vt:variant>
        <vt:i4>1526</vt:i4>
      </vt:variant>
      <vt:variant>
        <vt:i4>0</vt:i4>
      </vt:variant>
      <vt:variant>
        <vt:i4>5</vt:i4>
      </vt:variant>
      <vt:variant>
        <vt:lpwstr/>
      </vt:variant>
      <vt:variant>
        <vt:lpwstr>_Toc405967827</vt:lpwstr>
      </vt:variant>
      <vt:variant>
        <vt:i4>1769535</vt:i4>
      </vt:variant>
      <vt:variant>
        <vt:i4>1520</vt:i4>
      </vt:variant>
      <vt:variant>
        <vt:i4>0</vt:i4>
      </vt:variant>
      <vt:variant>
        <vt:i4>5</vt:i4>
      </vt:variant>
      <vt:variant>
        <vt:lpwstr/>
      </vt:variant>
      <vt:variant>
        <vt:lpwstr>_Toc405967826</vt:lpwstr>
      </vt:variant>
      <vt:variant>
        <vt:i4>1769535</vt:i4>
      </vt:variant>
      <vt:variant>
        <vt:i4>1514</vt:i4>
      </vt:variant>
      <vt:variant>
        <vt:i4>0</vt:i4>
      </vt:variant>
      <vt:variant>
        <vt:i4>5</vt:i4>
      </vt:variant>
      <vt:variant>
        <vt:lpwstr/>
      </vt:variant>
      <vt:variant>
        <vt:lpwstr>_Toc405967825</vt:lpwstr>
      </vt:variant>
      <vt:variant>
        <vt:i4>1769535</vt:i4>
      </vt:variant>
      <vt:variant>
        <vt:i4>1508</vt:i4>
      </vt:variant>
      <vt:variant>
        <vt:i4>0</vt:i4>
      </vt:variant>
      <vt:variant>
        <vt:i4>5</vt:i4>
      </vt:variant>
      <vt:variant>
        <vt:lpwstr/>
      </vt:variant>
      <vt:variant>
        <vt:lpwstr>_Toc405967824</vt:lpwstr>
      </vt:variant>
      <vt:variant>
        <vt:i4>1769535</vt:i4>
      </vt:variant>
      <vt:variant>
        <vt:i4>1502</vt:i4>
      </vt:variant>
      <vt:variant>
        <vt:i4>0</vt:i4>
      </vt:variant>
      <vt:variant>
        <vt:i4>5</vt:i4>
      </vt:variant>
      <vt:variant>
        <vt:lpwstr/>
      </vt:variant>
      <vt:variant>
        <vt:lpwstr>_Toc405967823</vt:lpwstr>
      </vt:variant>
      <vt:variant>
        <vt:i4>1769535</vt:i4>
      </vt:variant>
      <vt:variant>
        <vt:i4>1496</vt:i4>
      </vt:variant>
      <vt:variant>
        <vt:i4>0</vt:i4>
      </vt:variant>
      <vt:variant>
        <vt:i4>5</vt:i4>
      </vt:variant>
      <vt:variant>
        <vt:lpwstr/>
      </vt:variant>
      <vt:variant>
        <vt:lpwstr>_Toc405967822</vt:lpwstr>
      </vt:variant>
      <vt:variant>
        <vt:i4>1769535</vt:i4>
      </vt:variant>
      <vt:variant>
        <vt:i4>1490</vt:i4>
      </vt:variant>
      <vt:variant>
        <vt:i4>0</vt:i4>
      </vt:variant>
      <vt:variant>
        <vt:i4>5</vt:i4>
      </vt:variant>
      <vt:variant>
        <vt:lpwstr/>
      </vt:variant>
      <vt:variant>
        <vt:lpwstr>_Toc405967821</vt:lpwstr>
      </vt:variant>
      <vt:variant>
        <vt:i4>1769535</vt:i4>
      </vt:variant>
      <vt:variant>
        <vt:i4>1484</vt:i4>
      </vt:variant>
      <vt:variant>
        <vt:i4>0</vt:i4>
      </vt:variant>
      <vt:variant>
        <vt:i4>5</vt:i4>
      </vt:variant>
      <vt:variant>
        <vt:lpwstr/>
      </vt:variant>
      <vt:variant>
        <vt:lpwstr>_Toc405967820</vt:lpwstr>
      </vt:variant>
      <vt:variant>
        <vt:i4>1572927</vt:i4>
      </vt:variant>
      <vt:variant>
        <vt:i4>1478</vt:i4>
      </vt:variant>
      <vt:variant>
        <vt:i4>0</vt:i4>
      </vt:variant>
      <vt:variant>
        <vt:i4>5</vt:i4>
      </vt:variant>
      <vt:variant>
        <vt:lpwstr/>
      </vt:variant>
      <vt:variant>
        <vt:lpwstr>_Toc405967819</vt:lpwstr>
      </vt:variant>
      <vt:variant>
        <vt:i4>1572927</vt:i4>
      </vt:variant>
      <vt:variant>
        <vt:i4>1472</vt:i4>
      </vt:variant>
      <vt:variant>
        <vt:i4>0</vt:i4>
      </vt:variant>
      <vt:variant>
        <vt:i4>5</vt:i4>
      </vt:variant>
      <vt:variant>
        <vt:lpwstr/>
      </vt:variant>
      <vt:variant>
        <vt:lpwstr>_Toc405967818</vt:lpwstr>
      </vt:variant>
      <vt:variant>
        <vt:i4>1572927</vt:i4>
      </vt:variant>
      <vt:variant>
        <vt:i4>1466</vt:i4>
      </vt:variant>
      <vt:variant>
        <vt:i4>0</vt:i4>
      </vt:variant>
      <vt:variant>
        <vt:i4>5</vt:i4>
      </vt:variant>
      <vt:variant>
        <vt:lpwstr/>
      </vt:variant>
      <vt:variant>
        <vt:lpwstr>_Toc405967817</vt:lpwstr>
      </vt:variant>
      <vt:variant>
        <vt:i4>1572927</vt:i4>
      </vt:variant>
      <vt:variant>
        <vt:i4>1460</vt:i4>
      </vt:variant>
      <vt:variant>
        <vt:i4>0</vt:i4>
      </vt:variant>
      <vt:variant>
        <vt:i4>5</vt:i4>
      </vt:variant>
      <vt:variant>
        <vt:lpwstr/>
      </vt:variant>
      <vt:variant>
        <vt:lpwstr>_Toc405967816</vt:lpwstr>
      </vt:variant>
      <vt:variant>
        <vt:i4>1572927</vt:i4>
      </vt:variant>
      <vt:variant>
        <vt:i4>1454</vt:i4>
      </vt:variant>
      <vt:variant>
        <vt:i4>0</vt:i4>
      </vt:variant>
      <vt:variant>
        <vt:i4>5</vt:i4>
      </vt:variant>
      <vt:variant>
        <vt:lpwstr/>
      </vt:variant>
      <vt:variant>
        <vt:lpwstr>_Toc405967815</vt:lpwstr>
      </vt:variant>
      <vt:variant>
        <vt:i4>1572927</vt:i4>
      </vt:variant>
      <vt:variant>
        <vt:i4>1448</vt:i4>
      </vt:variant>
      <vt:variant>
        <vt:i4>0</vt:i4>
      </vt:variant>
      <vt:variant>
        <vt:i4>5</vt:i4>
      </vt:variant>
      <vt:variant>
        <vt:lpwstr/>
      </vt:variant>
      <vt:variant>
        <vt:lpwstr>_Toc405967814</vt:lpwstr>
      </vt:variant>
      <vt:variant>
        <vt:i4>1572927</vt:i4>
      </vt:variant>
      <vt:variant>
        <vt:i4>1442</vt:i4>
      </vt:variant>
      <vt:variant>
        <vt:i4>0</vt:i4>
      </vt:variant>
      <vt:variant>
        <vt:i4>5</vt:i4>
      </vt:variant>
      <vt:variant>
        <vt:lpwstr/>
      </vt:variant>
      <vt:variant>
        <vt:lpwstr>_Toc405967813</vt:lpwstr>
      </vt:variant>
      <vt:variant>
        <vt:i4>1572927</vt:i4>
      </vt:variant>
      <vt:variant>
        <vt:i4>1436</vt:i4>
      </vt:variant>
      <vt:variant>
        <vt:i4>0</vt:i4>
      </vt:variant>
      <vt:variant>
        <vt:i4>5</vt:i4>
      </vt:variant>
      <vt:variant>
        <vt:lpwstr/>
      </vt:variant>
      <vt:variant>
        <vt:lpwstr>_Toc405967812</vt:lpwstr>
      </vt:variant>
      <vt:variant>
        <vt:i4>1572927</vt:i4>
      </vt:variant>
      <vt:variant>
        <vt:i4>1430</vt:i4>
      </vt:variant>
      <vt:variant>
        <vt:i4>0</vt:i4>
      </vt:variant>
      <vt:variant>
        <vt:i4>5</vt:i4>
      </vt:variant>
      <vt:variant>
        <vt:lpwstr/>
      </vt:variant>
      <vt:variant>
        <vt:lpwstr>_Toc405967811</vt:lpwstr>
      </vt:variant>
      <vt:variant>
        <vt:i4>1572927</vt:i4>
      </vt:variant>
      <vt:variant>
        <vt:i4>1424</vt:i4>
      </vt:variant>
      <vt:variant>
        <vt:i4>0</vt:i4>
      </vt:variant>
      <vt:variant>
        <vt:i4>5</vt:i4>
      </vt:variant>
      <vt:variant>
        <vt:lpwstr/>
      </vt:variant>
      <vt:variant>
        <vt:lpwstr>_Toc405967810</vt:lpwstr>
      </vt:variant>
      <vt:variant>
        <vt:i4>1638463</vt:i4>
      </vt:variant>
      <vt:variant>
        <vt:i4>1418</vt:i4>
      </vt:variant>
      <vt:variant>
        <vt:i4>0</vt:i4>
      </vt:variant>
      <vt:variant>
        <vt:i4>5</vt:i4>
      </vt:variant>
      <vt:variant>
        <vt:lpwstr/>
      </vt:variant>
      <vt:variant>
        <vt:lpwstr>_Toc405967809</vt:lpwstr>
      </vt:variant>
      <vt:variant>
        <vt:i4>1638463</vt:i4>
      </vt:variant>
      <vt:variant>
        <vt:i4>1412</vt:i4>
      </vt:variant>
      <vt:variant>
        <vt:i4>0</vt:i4>
      </vt:variant>
      <vt:variant>
        <vt:i4>5</vt:i4>
      </vt:variant>
      <vt:variant>
        <vt:lpwstr/>
      </vt:variant>
      <vt:variant>
        <vt:lpwstr>_Toc405967808</vt:lpwstr>
      </vt:variant>
      <vt:variant>
        <vt:i4>1638463</vt:i4>
      </vt:variant>
      <vt:variant>
        <vt:i4>1406</vt:i4>
      </vt:variant>
      <vt:variant>
        <vt:i4>0</vt:i4>
      </vt:variant>
      <vt:variant>
        <vt:i4>5</vt:i4>
      </vt:variant>
      <vt:variant>
        <vt:lpwstr/>
      </vt:variant>
      <vt:variant>
        <vt:lpwstr>_Toc405967807</vt:lpwstr>
      </vt:variant>
      <vt:variant>
        <vt:i4>1638463</vt:i4>
      </vt:variant>
      <vt:variant>
        <vt:i4>1400</vt:i4>
      </vt:variant>
      <vt:variant>
        <vt:i4>0</vt:i4>
      </vt:variant>
      <vt:variant>
        <vt:i4>5</vt:i4>
      </vt:variant>
      <vt:variant>
        <vt:lpwstr/>
      </vt:variant>
      <vt:variant>
        <vt:lpwstr>_Toc405967806</vt:lpwstr>
      </vt:variant>
      <vt:variant>
        <vt:i4>1638463</vt:i4>
      </vt:variant>
      <vt:variant>
        <vt:i4>1394</vt:i4>
      </vt:variant>
      <vt:variant>
        <vt:i4>0</vt:i4>
      </vt:variant>
      <vt:variant>
        <vt:i4>5</vt:i4>
      </vt:variant>
      <vt:variant>
        <vt:lpwstr/>
      </vt:variant>
      <vt:variant>
        <vt:lpwstr>_Toc405967805</vt:lpwstr>
      </vt:variant>
      <vt:variant>
        <vt:i4>1638463</vt:i4>
      </vt:variant>
      <vt:variant>
        <vt:i4>1388</vt:i4>
      </vt:variant>
      <vt:variant>
        <vt:i4>0</vt:i4>
      </vt:variant>
      <vt:variant>
        <vt:i4>5</vt:i4>
      </vt:variant>
      <vt:variant>
        <vt:lpwstr/>
      </vt:variant>
      <vt:variant>
        <vt:lpwstr>_Toc405967804</vt:lpwstr>
      </vt:variant>
      <vt:variant>
        <vt:i4>1638463</vt:i4>
      </vt:variant>
      <vt:variant>
        <vt:i4>1382</vt:i4>
      </vt:variant>
      <vt:variant>
        <vt:i4>0</vt:i4>
      </vt:variant>
      <vt:variant>
        <vt:i4>5</vt:i4>
      </vt:variant>
      <vt:variant>
        <vt:lpwstr/>
      </vt:variant>
      <vt:variant>
        <vt:lpwstr>_Toc405967803</vt:lpwstr>
      </vt:variant>
      <vt:variant>
        <vt:i4>1638463</vt:i4>
      </vt:variant>
      <vt:variant>
        <vt:i4>1376</vt:i4>
      </vt:variant>
      <vt:variant>
        <vt:i4>0</vt:i4>
      </vt:variant>
      <vt:variant>
        <vt:i4>5</vt:i4>
      </vt:variant>
      <vt:variant>
        <vt:lpwstr/>
      </vt:variant>
      <vt:variant>
        <vt:lpwstr>_Toc405967802</vt:lpwstr>
      </vt:variant>
      <vt:variant>
        <vt:i4>1638463</vt:i4>
      </vt:variant>
      <vt:variant>
        <vt:i4>1370</vt:i4>
      </vt:variant>
      <vt:variant>
        <vt:i4>0</vt:i4>
      </vt:variant>
      <vt:variant>
        <vt:i4>5</vt:i4>
      </vt:variant>
      <vt:variant>
        <vt:lpwstr/>
      </vt:variant>
      <vt:variant>
        <vt:lpwstr>_Toc405967801</vt:lpwstr>
      </vt:variant>
      <vt:variant>
        <vt:i4>1638463</vt:i4>
      </vt:variant>
      <vt:variant>
        <vt:i4>1364</vt:i4>
      </vt:variant>
      <vt:variant>
        <vt:i4>0</vt:i4>
      </vt:variant>
      <vt:variant>
        <vt:i4>5</vt:i4>
      </vt:variant>
      <vt:variant>
        <vt:lpwstr/>
      </vt:variant>
      <vt:variant>
        <vt:lpwstr>_Toc405967800</vt:lpwstr>
      </vt:variant>
      <vt:variant>
        <vt:i4>1048624</vt:i4>
      </vt:variant>
      <vt:variant>
        <vt:i4>1358</vt:i4>
      </vt:variant>
      <vt:variant>
        <vt:i4>0</vt:i4>
      </vt:variant>
      <vt:variant>
        <vt:i4>5</vt:i4>
      </vt:variant>
      <vt:variant>
        <vt:lpwstr/>
      </vt:variant>
      <vt:variant>
        <vt:lpwstr>_Toc405967799</vt:lpwstr>
      </vt:variant>
      <vt:variant>
        <vt:i4>1048624</vt:i4>
      </vt:variant>
      <vt:variant>
        <vt:i4>1352</vt:i4>
      </vt:variant>
      <vt:variant>
        <vt:i4>0</vt:i4>
      </vt:variant>
      <vt:variant>
        <vt:i4>5</vt:i4>
      </vt:variant>
      <vt:variant>
        <vt:lpwstr/>
      </vt:variant>
      <vt:variant>
        <vt:lpwstr>_Toc405967798</vt:lpwstr>
      </vt:variant>
      <vt:variant>
        <vt:i4>1048624</vt:i4>
      </vt:variant>
      <vt:variant>
        <vt:i4>1346</vt:i4>
      </vt:variant>
      <vt:variant>
        <vt:i4>0</vt:i4>
      </vt:variant>
      <vt:variant>
        <vt:i4>5</vt:i4>
      </vt:variant>
      <vt:variant>
        <vt:lpwstr/>
      </vt:variant>
      <vt:variant>
        <vt:lpwstr>_Toc405967797</vt:lpwstr>
      </vt:variant>
      <vt:variant>
        <vt:i4>1048624</vt:i4>
      </vt:variant>
      <vt:variant>
        <vt:i4>1340</vt:i4>
      </vt:variant>
      <vt:variant>
        <vt:i4>0</vt:i4>
      </vt:variant>
      <vt:variant>
        <vt:i4>5</vt:i4>
      </vt:variant>
      <vt:variant>
        <vt:lpwstr/>
      </vt:variant>
      <vt:variant>
        <vt:lpwstr>_Toc405967796</vt:lpwstr>
      </vt:variant>
      <vt:variant>
        <vt:i4>1048624</vt:i4>
      </vt:variant>
      <vt:variant>
        <vt:i4>1334</vt:i4>
      </vt:variant>
      <vt:variant>
        <vt:i4>0</vt:i4>
      </vt:variant>
      <vt:variant>
        <vt:i4>5</vt:i4>
      </vt:variant>
      <vt:variant>
        <vt:lpwstr/>
      </vt:variant>
      <vt:variant>
        <vt:lpwstr>_Toc405967795</vt:lpwstr>
      </vt:variant>
      <vt:variant>
        <vt:i4>1048624</vt:i4>
      </vt:variant>
      <vt:variant>
        <vt:i4>1328</vt:i4>
      </vt:variant>
      <vt:variant>
        <vt:i4>0</vt:i4>
      </vt:variant>
      <vt:variant>
        <vt:i4>5</vt:i4>
      </vt:variant>
      <vt:variant>
        <vt:lpwstr/>
      </vt:variant>
      <vt:variant>
        <vt:lpwstr>_Toc405967794</vt:lpwstr>
      </vt:variant>
      <vt:variant>
        <vt:i4>1048624</vt:i4>
      </vt:variant>
      <vt:variant>
        <vt:i4>1322</vt:i4>
      </vt:variant>
      <vt:variant>
        <vt:i4>0</vt:i4>
      </vt:variant>
      <vt:variant>
        <vt:i4>5</vt:i4>
      </vt:variant>
      <vt:variant>
        <vt:lpwstr/>
      </vt:variant>
      <vt:variant>
        <vt:lpwstr>_Toc405967793</vt:lpwstr>
      </vt:variant>
      <vt:variant>
        <vt:i4>1048624</vt:i4>
      </vt:variant>
      <vt:variant>
        <vt:i4>1316</vt:i4>
      </vt:variant>
      <vt:variant>
        <vt:i4>0</vt:i4>
      </vt:variant>
      <vt:variant>
        <vt:i4>5</vt:i4>
      </vt:variant>
      <vt:variant>
        <vt:lpwstr/>
      </vt:variant>
      <vt:variant>
        <vt:lpwstr>_Toc405967792</vt:lpwstr>
      </vt:variant>
      <vt:variant>
        <vt:i4>1048624</vt:i4>
      </vt:variant>
      <vt:variant>
        <vt:i4>1310</vt:i4>
      </vt:variant>
      <vt:variant>
        <vt:i4>0</vt:i4>
      </vt:variant>
      <vt:variant>
        <vt:i4>5</vt:i4>
      </vt:variant>
      <vt:variant>
        <vt:lpwstr/>
      </vt:variant>
      <vt:variant>
        <vt:lpwstr>_Toc405967791</vt:lpwstr>
      </vt:variant>
      <vt:variant>
        <vt:i4>1048624</vt:i4>
      </vt:variant>
      <vt:variant>
        <vt:i4>1304</vt:i4>
      </vt:variant>
      <vt:variant>
        <vt:i4>0</vt:i4>
      </vt:variant>
      <vt:variant>
        <vt:i4>5</vt:i4>
      </vt:variant>
      <vt:variant>
        <vt:lpwstr/>
      </vt:variant>
      <vt:variant>
        <vt:lpwstr>_Toc405967790</vt:lpwstr>
      </vt:variant>
      <vt:variant>
        <vt:i4>1114160</vt:i4>
      </vt:variant>
      <vt:variant>
        <vt:i4>1298</vt:i4>
      </vt:variant>
      <vt:variant>
        <vt:i4>0</vt:i4>
      </vt:variant>
      <vt:variant>
        <vt:i4>5</vt:i4>
      </vt:variant>
      <vt:variant>
        <vt:lpwstr/>
      </vt:variant>
      <vt:variant>
        <vt:lpwstr>_Toc405967789</vt:lpwstr>
      </vt:variant>
      <vt:variant>
        <vt:i4>1114160</vt:i4>
      </vt:variant>
      <vt:variant>
        <vt:i4>1292</vt:i4>
      </vt:variant>
      <vt:variant>
        <vt:i4>0</vt:i4>
      </vt:variant>
      <vt:variant>
        <vt:i4>5</vt:i4>
      </vt:variant>
      <vt:variant>
        <vt:lpwstr/>
      </vt:variant>
      <vt:variant>
        <vt:lpwstr>_Toc405967788</vt:lpwstr>
      </vt:variant>
      <vt:variant>
        <vt:i4>1114160</vt:i4>
      </vt:variant>
      <vt:variant>
        <vt:i4>1286</vt:i4>
      </vt:variant>
      <vt:variant>
        <vt:i4>0</vt:i4>
      </vt:variant>
      <vt:variant>
        <vt:i4>5</vt:i4>
      </vt:variant>
      <vt:variant>
        <vt:lpwstr/>
      </vt:variant>
      <vt:variant>
        <vt:lpwstr>_Toc405967787</vt:lpwstr>
      </vt:variant>
      <vt:variant>
        <vt:i4>1114160</vt:i4>
      </vt:variant>
      <vt:variant>
        <vt:i4>1280</vt:i4>
      </vt:variant>
      <vt:variant>
        <vt:i4>0</vt:i4>
      </vt:variant>
      <vt:variant>
        <vt:i4>5</vt:i4>
      </vt:variant>
      <vt:variant>
        <vt:lpwstr/>
      </vt:variant>
      <vt:variant>
        <vt:lpwstr>_Toc405967786</vt:lpwstr>
      </vt:variant>
      <vt:variant>
        <vt:i4>1114160</vt:i4>
      </vt:variant>
      <vt:variant>
        <vt:i4>1274</vt:i4>
      </vt:variant>
      <vt:variant>
        <vt:i4>0</vt:i4>
      </vt:variant>
      <vt:variant>
        <vt:i4>5</vt:i4>
      </vt:variant>
      <vt:variant>
        <vt:lpwstr/>
      </vt:variant>
      <vt:variant>
        <vt:lpwstr>_Toc405967785</vt:lpwstr>
      </vt:variant>
      <vt:variant>
        <vt:i4>1114160</vt:i4>
      </vt:variant>
      <vt:variant>
        <vt:i4>1268</vt:i4>
      </vt:variant>
      <vt:variant>
        <vt:i4>0</vt:i4>
      </vt:variant>
      <vt:variant>
        <vt:i4>5</vt:i4>
      </vt:variant>
      <vt:variant>
        <vt:lpwstr/>
      </vt:variant>
      <vt:variant>
        <vt:lpwstr>_Toc405967784</vt:lpwstr>
      </vt:variant>
      <vt:variant>
        <vt:i4>1114160</vt:i4>
      </vt:variant>
      <vt:variant>
        <vt:i4>1262</vt:i4>
      </vt:variant>
      <vt:variant>
        <vt:i4>0</vt:i4>
      </vt:variant>
      <vt:variant>
        <vt:i4>5</vt:i4>
      </vt:variant>
      <vt:variant>
        <vt:lpwstr/>
      </vt:variant>
      <vt:variant>
        <vt:lpwstr>_Toc405967783</vt:lpwstr>
      </vt:variant>
      <vt:variant>
        <vt:i4>1114160</vt:i4>
      </vt:variant>
      <vt:variant>
        <vt:i4>1256</vt:i4>
      </vt:variant>
      <vt:variant>
        <vt:i4>0</vt:i4>
      </vt:variant>
      <vt:variant>
        <vt:i4>5</vt:i4>
      </vt:variant>
      <vt:variant>
        <vt:lpwstr/>
      </vt:variant>
      <vt:variant>
        <vt:lpwstr>_Toc405967782</vt:lpwstr>
      </vt:variant>
      <vt:variant>
        <vt:i4>1114160</vt:i4>
      </vt:variant>
      <vt:variant>
        <vt:i4>1250</vt:i4>
      </vt:variant>
      <vt:variant>
        <vt:i4>0</vt:i4>
      </vt:variant>
      <vt:variant>
        <vt:i4>5</vt:i4>
      </vt:variant>
      <vt:variant>
        <vt:lpwstr/>
      </vt:variant>
      <vt:variant>
        <vt:lpwstr>_Toc405967781</vt:lpwstr>
      </vt:variant>
      <vt:variant>
        <vt:i4>1114160</vt:i4>
      </vt:variant>
      <vt:variant>
        <vt:i4>1244</vt:i4>
      </vt:variant>
      <vt:variant>
        <vt:i4>0</vt:i4>
      </vt:variant>
      <vt:variant>
        <vt:i4>5</vt:i4>
      </vt:variant>
      <vt:variant>
        <vt:lpwstr/>
      </vt:variant>
      <vt:variant>
        <vt:lpwstr>_Toc405967780</vt:lpwstr>
      </vt:variant>
      <vt:variant>
        <vt:i4>1966128</vt:i4>
      </vt:variant>
      <vt:variant>
        <vt:i4>1238</vt:i4>
      </vt:variant>
      <vt:variant>
        <vt:i4>0</vt:i4>
      </vt:variant>
      <vt:variant>
        <vt:i4>5</vt:i4>
      </vt:variant>
      <vt:variant>
        <vt:lpwstr/>
      </vt:variant>
      <vt:variant>
        <vt:lpwstr>_Toc405967779</vt:lpwstr>
      </vt:variant>
      <vt:variant>
        <vt:i4>1966128</vt:i4>
      </vt:variant>
      <vt:variant>
        <vt:i4>1232</vt:i4>
      </vt:variant>
      <vt:variant>
        <vt:i4>0</vt:i4>
      </vt:variant>
      <vt:variant>
        <vt:i4>5</vt:i4>
      </vt:variant>
      <vt:variant>
        <vt:lpwstr/>
      </vt:variant>
      <vt:variant>
        <vt:lpwstr>_Toc405967778</vt:lpwstr>
      </vt:variant>
      <vt:variant>
        <vt:i4>1966128</vt:i4>
      </vt:variant>
      <vt:variant>
        <vt:i4>1226</vt:i4>
      </vt:variant>
      <vt:variant>
        <vt:i4>0</vt:i4>
      </vt:variant>
      <vt:variant>
        <vt:i4>5</vt:i4>
      </vt:variant>
      <vt:variant>
        <vt:lpwstr/>
      </vt:variant>
      <vt:variant>
        <vt:lpwstr>_Toc405967777</vt:lpwstr>
      </vt:variant>
      <vt:variant>
        <vt:i4>1966128</vt:i4>
      </vt:variant>
      <vt:variant>
        <vt:i4>1220</vt:i4>
      </vt:variant>
      <vt:variant>
        <vt:i4>0</vt:i4>
      </vt:variant>
      <vt:variant>
        <vt:i4>5</vt:i4>
      </vt:variant>
      <vt:variant>
        <vt:lpwstr/>
      </vt:variant>
      <vt:variant>
        <vt:lpwstr>_Toc405967776</vt:lpwstr>
      </vt:variant>
      <vt:variant>
        <vt:i4>1966128</vt:i4>
      </vt:variant>
      <vt:variant>
        <vt:i4>1214</vt:i4>
      </vt:variant>
      <vt:variant>
        <vt:i4>0</vt:i4>
      </vt:variant>
      <vt:variant>
        <vt:i4>5</vt:i4>
      </vt:variant>
      <vt:variant>
        <vt:lpwstr/>
      </vt:variant>
      <vt:variant>
        <vt:lpwstr>_Toc405967775</vt:lpwstr>
      </vt:variant>
      <vt:variant>
        <vt:i4>1966128</vt:i4>
      </vt:variant>
      <vt:variant>
        <vt:i4>1208</vt:i4>
      </vt:variant>
      <vt:variant>
        <vt:i4>0</vt:i4>
      </vt:variant>
      <vt:variant>
        <vt:i4>5</vt:i4>
      </vt:variant>
      <vt:variant>
        <vt:lpwstr/>
      </vt:variant>
      <vt:variant>
        <vt:lpwstr>_Toc405967774</vt:lpwstr>
      </vt:variant>
      <vt:variant>
        <vt:i4>1966128</vt:i4>
      </vt:variant>
      <vt:variant>
        <vt:i4>1202</vt:i4>
      </vt:variant>
      <vt:variant>
        <vt:i4>0</vt:i4>
      </vt:variant>
      <vt:variant>
        <vt:i4>5</vt:i4>
      </vt:variant>
      <vt:variant>
        <vt:lpwstr/>
      </vt:variant>
      <vt:variant>
        <vt:lpwstr>_Toc405967773</vt:lpwstr>
      </vt:variant>
      <vt:variant>
        <vt:i4>1966128</vt:i4>
      </vt:variant>
      <vt:variant>
        <vt:i4>1196</vt:i4>
      </vt:variant>
      <vt:variant>
        <vt:i4>0</vt:i4>
      </vt:variant>
      <vt:variant>
        <vt:i4>5</vt:i4>
      </vt:variant>
      <vt:variant>
        <vt:lpwstr/>
      </vt:variant>
      <vt:variant>
        <vt:lpwstr>_Toc405967772</vt:lpwstr>
      </vt:variant>
      <vt:variant>
        <vt:i4>1966128</vt:i4>
      </vt:variant>
      <vt:variant>
        <vt:i4>1190</vt:i4>
      </vt:variant>
      <vt:variant>
        <vt:i4>0</vt:i4>
      </vt:variant>
      <vt:variant>
        <vt:i4>5</vt:i4>
      </vt:variant>
      <vt:variant>
        <vt:lpwstr/>
      </vt:variant>
      <vt:variant>
        <vt:lpwstr>_Toc405967771</vt:lpwstr>
      </vt:variant>
      <vt:variant>
        <vt:i4>1966128</vt:i4>
      </vt:variant>
      <vt:variant>
        <vt:i4>1184</vt:i4>
      </vt:variant>
      <vt:variant>
        <vt:i4>0</vt:i4>
      </vt:variant>
      <vt:variant>
        <vt:i4>5</vt:i4>
      </vt:variant>
      <vt:variant>
        <vt:lpwstr/>
      </vt:variant>
      <vt:variant>
        <vt:lpwstr>_Toc405967770</vt:lpwstr>
      </vt:variant>
      <vt:variant>
        <vt:i4>2031664</vt:i4>
      </vt:variant>
      <vt:variant>
        <vt:i4>1178</vt:i4>
      </vt:variant>
      <vt:variant>
        <vt:i4>0</vt:i4>
      </vt:variant>
      <vt:variant>
        <vt:i4>5</vt:i4>
      </vt:variant>
      <vt:variant>
        <vt:lpwstr/>
      </vt:variant>
      <vt:variant>
        <vt:lpwstr>_Toc405967769</vt:lpwstr>
      </vt:variant>
      <vt:variant>
        <vt:i4>2031664</vt:i4>
      </vt:variant>
      <vt:variant>
        <vt:i4>1172</vt:i4>
      </vt:variant>
      <vt:variant>
        <vt:i4>0</vt:i4>
      </vt:variant>
      <vt:variant>
        <vt:i4>5</vt:i4>
      </vt:variant>
      <vt:variant>
        <vt:lpwstr/>
      </vt:variant>
      <vt:variant>
        <vt:lpwstr>_Toc405967768</vt:lpwstr>
      </vt:variant>
      <vt:variant>
        <vt:i4>2031664</vt:i4>
      </vt:variant>
      <vt:variant>
        <vt:i4>1166</vt:i4>
      </vt:variant>
      <vt:variant>
        <vt:i4>0</vt:i4>
      </vt:variant>
      <vt:variant>
        <vt:i4>5</vt:i4>
      </vt:variant>
      <vt:variant>
        <vt:lpwstr/>
      </vt:variant>
      <vt:variant>
        <vt:lpwstr>_Toc405967767</vt:lpwstr>
      </vt:variant>
      <vt:variant>
        <vt:i4>2031664</vt:i4>
      </vt:variant>
      <vt:variant>
        <vt:i4>1160</vt:i4>
      </vt:variant>
      <vt:variant>
        <vt:i4>0</vt:i4>
      </vt:variant>
      <vt:variant>
        <vt:i4>5</vt:i4>
      </vt:variant>
      <vt:variant>
        <vt:lpwstr/>
      </vt:variant>
      <vt:variant>
        <vt:lpwstr>_Toc405967766</vt:lpwstr>
      </vt:variant>
      <vt:variant>
        <vt:i4>2031664</vt:i4>
      </vt:variant>
      <vt:variant>
        <vt:i4>1154</vt:i4>
      </vt:variant>
      <vt:variant>
        <vt:i4>0</vt:i4>
      </vt:variant>
      <vt:variant>
        <vt:i4>5</vt:i4>
      </vt:variant>
      <vt:variant>
        <vt:lpwstr/>
      </vt:variant>
      <vt:variant>
        <vt:lpwstr>_Toc405967765</vt:lpwstr>
      </vt:variant>
      <vt:variant>
        <vt:i4>2031664</vt:i4>
      </vt:variant>
      <vt:variant>
        <vt:i4>1148</vt:i4>
      </vt:variant>
      <vt:variant>
        <vt:i4>0</vt:i4>
      </vt:variant>
      <vt:variant>
        <vt:i4>5</vt:i4>
      </vt:variant>
      <vt:variant>
        <vt:lpwstr/>
      </vt:variant>
      <vt:variant>
        <vt:lpwstr>_Toc405967764</vt:lpwstr>
      </vt:variant>
      <vt:variant>
        <vt:i4>2031664</vt:i4>
      </vt:variant>
      <vt:variant>
        <vt:i4>1142</vt:i4>
      </vt:variant>
      <vt:variant>
        <vt:i4>0</vt:i4>
      </vt:variant>
      <vt:variant>
        <vt:i4>5</vt:i4>
      </vt:variant>
      <vt:variant>
        <vt:lpwstr/>
      </vt:variant>
      <vt:variant>
        <vt:lpwstr>_Toc405967763</vt:lpwstr>
      </vt:variant>
      <vt:variant>
        <vt:i4>2031664</vt:i4>
      </vt:variant>
      <vt:variant>
        <vt:i4>1136</vt:i4>
      </vt:variant>
      <vt:variant>
        <vt:i4>0</vt:i4>
      </vt:variant>
      <vt:variant>
        <vt:i4>5</vt:i4>
      </vt:variant>
      <vt:variant>
        <vt:lpwstr/>
      </vt:variant>
      <vt:variant>
        <vt:lpwstr>_Toc405967762</vt:lpwstr>
      </vt:variant>
      <vt:variant>
        <vt:i4>2031664</vt:i4>
      </vt:variant>
      <vt:variant>
        <vt:i4>1130</vt:i4>
      </vt:variant>
      <vt:variant>
        <vt:i4>0</vt:i4>
      </vt:variant>
      <vt:variant>
        <vt:i4>5</vt:i4>
      </vt:variant>
      <vt:variant>
        <vt:lpwstr/>
      </vt:variant>
      <vt:variant>
        <vt:lpwstr>_Toc405967761</vt:lpwstr>
      </vt:variant>
      <vt:variant>
        <vt:i4>2031664</vt:i4>
      </vt:variant>
      <vt:variant>
        <vt:i4>1124</vt:i4>
      </vt:variant>
      <vt:variant>
        <vt:i4>0</vt:i4>
      </vt:variant>
      <vt:variant>
        <vt:i4>5</vt:i4>
      </vt:variant>
      <vt:variant>
        <vt:lpwstr/>
      </vt:variant>
      <vt:variant>
        <vt:lpwstr>_Toc405967760</vt:lpwstr>
      </vt:variant>
      <vt:variant>
        <vt:i4>1835056</vt:i4>
      </vt:variant>
      <vt:variant>
        <vt:i4>1118</vt:i4>
      </vt:variant>
      <vt:variant>
        <vt:i4>0</vt:i4>
      </vt:variant>
      <vt:variant>
        <vt:i4>5</vt:i4>
      </vt:variant>
      <vt:variant>
        <vt:lpwstr/>
      </vt:variant>
      <vt:variant>
        <vt:lpwstr>_Toc405967759</vt:lpwstr>
      </vt:variant>
      <vt:variant>
        <vt:i4>1835056</vt:i4>
      </vt:variant>
      <vt:variant>
        <vt:i4>1112</vt:i4>
      </vt:variant>
      <vt:variant>
        <vt:i4>0</vt:i4>
      </vt:variant>
      <vt:variant>
        <vt:i4>5</vt:i4>
      </vt:variant>
      <vt:variant>
        <vt:lpwstr/>
      </vt:variant>
      <vt:variant>
        <vt:lpwstr>_Toc405967758</vt:lpwstr>
      </vt:variant>
      <vt:variant>
        <vt:i4>1835056</vt:i4>
      </vt:variant>
      <vt:variant>
        <vt:i4>1106</vt:i4>
      </vt:variant>
      <vt:variant>
        <vt:i4>0</vt:i4>
      </vt:variant>
      <vt:variant>
        <vt:i4>5</vt:i4>
      </vt:variant>
      <vt:variant>
        <vt:lpwstr/>
      </vt:variant>
      <vt:variant>
        <vt:lpwstr>_Toc405967757</vt:lpwstr>
      </vt:variant>
      <vt:variant>
        <vt:i4>1835056</vt:i4>
      </vt:variant>
      <vt:variant>
        <vt:i4>1100</vt:i4>
      </vt:variant>
      <vt:variant>
        <vt:i4>0</vt:i4>
      </vt:variant>
      <vt:variant>
        <vt:i4>5</vt:i4>
      </vt:variant>
      <vt:variant>
        <vt:lpwstr/>
      </vt:variant>
      <vt:variant>
        <vt:lpwstr>_Toc405967756</vt:lpwstr>
      </vt:variant>
      <vt:variant>
        <vt:i4>1835056</vt:i4>
      </vt:variant>
      <vt:variant>
        <vt:i4>1094</vt:i4>
      </vt:variant>
      <vt:variant>
        <vt:i4>0</vt:i4>
      </vt:variant>
      <vt:variant>
        <vt:i4>5</vt:i4>
      </vt:variant>
      <vt:variant>
        <vt:lpwstr/>
      </vt:variant>
      <vt:variant>
        <vt:lpwstr>_Toc405967755</vt:lpwstr>
      </vt:variant>
      <vt:variant>
        <vt:i4>1835056</vt:i4>
      </vt:variant>
      <vt:variant>
        <vt:i4>1088</vt:i4>
      </vt:variant>
      <vt:variant>
        <vt:i4>0</vt:i4>
      </vt:variant>
      <vt:variant>
        <vt:i4>5</vt:i4>
      </vt:variant>
      <vt:variant>
        <vt:lpwstr/>
      </vt:variant>
      <vt:variant>
        <vt:lpwstr>_Toc405967754</vt:lpwstr>
      </vt:variant>
      <vt:variant>
        <vt:i4>1835056</vt:i4>
      </vt:variant>
      <vt:variant>
        <vt:i4>1082</vt:i4>
      </vt:variant>
      <vt:variant>
        <vt:i4>0</vt:i4>
      </vt:variant>
      <vt:variant>
        <vt:i4>5</vt:i4>
      </vt:variant>
      <vt:variant>
        <vt:lpwstr/>
      </vt:variant>
      <vt:variant>
        <vt:lpwstr>_Toc405967753</vt:lpwstr>
      </vt:variant>
      <vt:variant>
        <vt:i4>1835056</vt:i4>
      </vt:variant>
      <vt:variant>
        <vt:i4>1076</vt:i4>
      </vt:variant>
      <vt:variant>
        <vt:i4>0</vt:i4>
      </vt:variant>
      <vt:variant>
        <vt:i4>5</vt:i4>
      </vt:variant>
      <vt:variant>
        <vt:lpwstr/>
      </vt:variant>
      <vt:variant>
        <vt:lpwstr>_Toc405967752</vt:lpwstr>
      </vt:variant>
      <vt:variant>
        <vt:i4>1835056</vt:i4>
      </vt:variant>
      <vt:variant>
        <vt:i4>1070</vt:i4>
      </vt:variant>
      <vt:variant>
        <vt:i4>0</vt:i4>
      </vt:variant>
      <vt:variant>
        <vt:i4>5</vt:i4>
      </vt:variant>
      <vt:variant>
        <vt:lpwstr/>
      </vt:variant>
      <vt:variant>
        <vt:lpwstr>_Toc405967751</vt:lpwstr>
      </vt:variant>
      <vt:variant>
        <vt:i4>1835056</vt:i4>
      </vt:variant>
      <vt:variant>
        <vt:i4>1064</vt:i4>
      </vt:variant>
      <vt:variant>
        <vt:i4>0</vt:i4>
      </vt:variant>
      <vt:variant>
        <vt:i4>5</vt:i4>
      </vt:variant>
      <vt:variant>
        <vt:lpwstr/>
      </vt:variant>
      <vt:variant>
        <vt:lpwstr>_Toc405967750</vt:lpwstr>
      </vt:variant>
      <vt:variant>
        <vt:i4>1900592</vt:i4>
      </vt:variant>
      <vt:variant>
        <vt:i4>1058</vt:i4>
      </vt:variant>
      <vt:variant>
        <vt:i4>0</vt:i4>
      </vt:variant>
      <vt:variant>
        <vt:i4>5</vt:i4>
      </vt:variant>
      <vt:variant>
        <vt:lpwstr/>
      </vt:variant>
      <vt:variant>
        <vt:lpwstr>_Toc405967749</vt:lpwstr>
      </vt:variant>
      <vt:variant>
        <vt:i4>1900592</vt:i4>
      </vt:variant>
      <vt:variant>
        <vt:i4>1052</vt:i4>
      </vt:variant>
      <vt:variant>
        <vt:i4>0</vt:i4>
      </vt:variant>
      <vt:variant>
        <vt:i4>5</vt:i4>
      </vt:variant>
      <vt:variant>
        <vt:lpwstr/>
      </vt:variant>
      <vt:variant>
        <vt:lpwstr>_Toc405967748</vt:lpwstr>
      </vt:variant>
      <vt:variant>
        <vt:i4>1900592</vt:i4>
      </vt:variant>
      <vt:variant>
        <vt:i4>1046</vt:i4>
      </vt:variant>
      <vt:variant>
        <vt:i4>0</vt:i4>
      </vt:variant>
      <vt:variant>
        <vt:i4>5</vt:i4>
      </vt:variant>
      <vt:variant>
        <vt:lpwstr/>
      </vt:variant>
      <vt:variant>
        <vt:lpwstr>_Toc405967747</vt:lpwstr>
      </vt:variant>
      <vt:variant>
        <vt:i4>1900592</vt:i4>
      </vt:variant>
      <vt:variant>
        <vt:i4>1040</vt:i4>
      </vt:variant>
      <vt:variant>
        <vt:i4>0</vt:i4>
      </vt:variant>
      <vt:variant>
        <vt:i4>5</vt:i4>
      </vt:variant>
      <vt:variant>
        <vt:lpwstr/>
      </vt:variant>
      <vt:variant>
        <vt:lpwstr>_Toc405967746</vt:lpwstr>
      </vt:variant>
      <vt:variant>
        <vt:i4>1900592</vt:i4>
      </vt:variant>
      <vt:variant>
        <vt:i4>1034</vt:i4>
      </vt:variant>
      <vt:variant>
        <vt:i4>0</vt:i4>
      </vt:variant>
      <vt:variant>
        <vt:i4>5</vt:i4>
      </vt:variant>
      <vt:variant>
        <vt:lpwstr/>
      </vt:variant>
      <vt:variant>
        <vt:lpwstr>_Toc405967745</vt:lpwstr>
      </vt:variant>
      <vt:variant>
        <vt:i4>1900592</vt:i4>
      </vt:variant>
      <vt:variant>
        <vt:i4>1028</vt:i4>
      </vt:variant>
      <vt:variant>
        <vt:i4>0</vt:i4>
      </vt:variant>
      <vt:variant>
        <vt:i4>5</vt:i4>
      </vt:variant>
      <vt:variant>
        <vt:lpwstr/>
      </vt:variant>
      <vt:variant>
        <vt:lpwstr>_Toc405967744</vt:lpwstr>
      </vt:variant>
      <vt:variant>
        <vt:i4>1900592</vt:i4>
      </vt:variant>
      <vt:variant>
        <vt:i4>1022</vt:i4>
      </vt:variant>
      <vt:variant>
        <vt:i4>0</vt:i4>
      </vt:variant>
      <vt:variant>
        <vt:i4>5</vt:i4>
      </vt:variant>
      <vt:variant>
        <vt:lpwstr/>
      </vt:variant>
      <vt:variant>
        <vt:lpwstr>_Toc405967743</vt:lpwstr>
      </vt:variant>
      <vt:variant>
        <vt:i4>1900592</vt:i4>
      </vt:variant>
      <vt:variant>
        <vt:i4>1016</vt:i4>
      </vt:variant>
      <vt:variant>
        <vt:i4>0</vt:i4>
      </vt:variant>
      <vt:variant>
        <vt:i4>5</vt:i4>
      </vt:variant>
      <vt:variant>
        <vt:lpwstr/>
      </vt:variant>
      <vt:variant>
        <vt:lpwstr>_Toc405967742</vt:lpwstr>
      </vt:variant>
      <vt:variant>
        <vt:i4>1900592</vt:i4>
      </vt:variant>
      <vt:variant>
        <vt:i4>1010</vt:i4>
      </vt:variant>
      <vt:variant>
        <vt:i4>0</vt:i4>
      </vt:variant>
      <vt:variant>
        <vt:i4>5</vt:i4>
      </vt:variant>
      <vt:variant>
        <vt:lpwstr/>
      </vt:variant>
      <vt:variant>
        <vt:lpwstr>_Toc405967741</vt:lpwstr>
      </vt:variant>
      <vt:variant>
        <vt:i4>1900592</vt:i4>
      </vt:variant>
      <vt:variant>
        <vt:i4>1004</vt:i4>
      </vt:variant>
      <vt:variant>
        <vt:i4>0</vt:i4>
      </vt:variant>
      <vt:variant>
        <vt:i4>5</vt:i4>
      </vt:variant>
      <vt:variant>
        <vt:lpwstr/>
      </vt:variant>
      <vt:variant>
        <vt:lpwstr>_Toc405967740</vt:lpwstr>
      </vt:variant>
      <vt:variant>
        <vt:i4>1703984</vt:i4>
      </vt:variant>
      <vt:variant>
        <vt:i4>998</vt:i4>
      </vt:variant>
      <vt:variant>
        <vt:i4>0</vt:i4>
      </vt:variant>
      <vt:variant>
        <vt:i4>5</vt:i4>
      </vt:variant>
      <vt:variant>
        <vt:lpwstr/>
      </vt:variant>
      <vt:variant>
        <vt:lpwstr>_Toc405967739</vt:lpwstr>
      </vt:variant>
      <vt:variant>
        <vt:i4>1703984</vt:i4>
      </vt:variant>
      <vt:variant>
        <vt:i4>992</vt:i4>
      </vt:variant>
      <vt:variant>
        <vt:i4>0</vt:i4>
      </vt:variant>
      <vt:variant>
        <vt:i4>5</vt:i4>
      </vt:variant>
      <vt:variant>
        <vt:lpwstr/>
      </vt:variant>
      <vt:variant>
        <vt:lpwstr>_Toc405967738</vt:lpwstr>
      </vt:variant>
      <vt:variant>
        <vt:i4>1703984</vt:i4>
      </vt:variant>
      <vt:variant>
        <vt:i4>986</vt:i4>
      </vt:variant>
      <vt:variant>
        <vt:i4>0</vt:i4>
      </vt:variant>
      <vt:variant>
        <vt:i4>5</vt:i4>
      </vt:variant>
      <vt:variant>
        <vt:lpwstr/>
      </vt:variant>
      <vt:variant>
        <vt:lpwstr>_Toc405967737</vt:lpwstr>
      </vt:variant>
      <vt:variant>
        <vt:i4>1703984</vt:i4>
      </vt:variant>
      <vt:variant>
        <vt:i4>980</vt:i4>
      </vt:variant>
      <vt:variant>
        <vt:i4>0</vt:i4>
      </vt:variant>
      <vt:variant>
        <vt:i4>5</vt:i4>
      </vt:variant>
      <vt:variant>
        <vt:lpwstr/>
      </vt:variant>
      <vt:variant>
        <vt:lpwstr>_Toc405967736</vt:lpwstr>
      </vt:variant>
      <vt:variant>
        <vt:i4>1703984</vt:i4>
      </vt:variant>
      <vt:variant>
        <vt:i4>974</vt:i4>
      </vt:variant>
      <vt:variant>
        <vt:i4>0</vt:i4>
      </vt:variant>
      <vt:variant>
        <vt:i4>5</vt:i4>
      </vt:variant>
      <vt:variant>
        <vt:lpwstr/>
      </vt:variant>
      <vt:variant>
        <vt:lpwstr>_Toc405967735</vt:lpwstr>
      </vt:variant>
      <vt:variant>
        <vt:i4>1703984</vt:i4>
      </vt:variant>
      <vt:variant>
        <vt:i4>968</vt:i4>
      </vt:variant>
      <vt:variant>
        <vt:i4>0</vt:i4>
      </vt:variant>
      <vt:variant>
        <vt:i4>5</vt:i4>
      </vt:variant>
      <vt:variant>
        <vt:lpwstr/>
      </vt:variant>
      <vt:variant>
        <vt:lpwstr>_Toc405967734</vt:lpwstr>
      </vt:variant>
      <vt:variant>
        <vt:i4>1703984</vt:i4>
      </vt:variant>
      <vt:variant>
        <vt:i4>962</vt:i4>
      </vt:variant>
      <vt:variant>
        <vt:i4>0</vt:i4>
      </vt:variant>
      <vt:variant>
        <vt:i4>5</vt:i4>
      </vt:variant>
      <vt:variant>
        <vt:lpwstr/>
      </vt:variant>
      <vt:variant>
        <vt:lpwstr>_Toc405967733</vt:lpwstr>
      </vt:variant>
      <vt:variant>
        <vt:i4>1703984</vt:i4>
      </vt:variant>
      <vt:variant>
        <vt:i4>956</vt:i4>
      </vt:variant>
      <vt:variant>
        <vt:i4>0</vt:i4>
      </vt:variant>
      <vt:variant>
        <vt:i4>5</vt:i4>
      </vt:variant>
      <vt:variant>
        <vt:lpwstr/>
      </vt:variant>
      <vt:variant>
        <vt:lpwstr>_Toc405967732</vt:lpwstr>
      </vt:variant>
      <vt:variant>
        <vt:i4>1703984</vt:i4>
      </vt:variant>
      <vt:variant>
        <vt:i4>950</vt:i4>
      </vt:variant>
      <vt:variant>
        <vt:i4>0</vt:i4>
      </vt:variant>
      <vt:variant>
        <vt:i4>5</vt:i4>
      </vt:variant>
      <vt:variant>
        <vt:lpwstr/>
      </vt:variant>
      <vt:variant>
        <vt:lpwstr>_Toc405967731</vt:lpwstr>
      </vt:variant>
      <vt:variant>
        <vt:i4>1703984</vt:i4>
      </vt:variant>
      <vt:variant>
        <vt:i4>944</vt:i4>
      </vt:variant>
      <vt:variant>
        <vt:i4>0</vt:i4>
      </vt:variant>
      <vt:variant>
        <vt:i4>5</vt:i4>
      </vt:variant>
      <vt:variant>
        <vt:lpwstr/>
      </vt:variant>
      <vt:variant>
        <vt:lpwstr>_Toc405967730</vt:lpwstr>
      </vt:variant>
      <vt:variant>
        <vt:i4>1769520</vt:i4>
      </vt:variant>
      <vt:variant>
        <vt:i4>938</vt:i4>
      </vt:variant>
      <vt:variant>
        <vt:i4>0</vt:i4>
      </vt:variant>
      <vt:variant>
        <vt:i4>5</vt:i4>
      </vt:variant>
      <vt:variant>
        <vt:lpwstr/>
      </vt:variant>
      <vt:variant>
        <vt:lpwstr>_Toc405967729</vt:lpwstr>
      </vt:variant>
      <vt:variant>
        <vt:i4>1769520</vt:i4>
      </vt:variant>
      <vt:variant>
        <vt:i4>932</vt:i4>
      </vt:variant>
      <vt:variant>
        <vt:i4>0</vt:i4>
      </vt:variant>
      <vt:variant>
        <vt:i4>5</vt:i4>
      </vt:variant>
      <vt:variant>
        <vt:lpwstr/>
      </vt:variant>
      <vt:variant>
        <vt:lpwstr>_Toc405967728</vt:lpwstr>
      </vt:variant>
      <vt:variant>
        <vt:i4>1769520</vt:i4>
      </vt:variant>
      <vt:variant>
        <vt:i4>926</vt:i4>
      </vt:variant>
      <vt:variant>
        <vt:i4>0</vt:i4>
      </vt:variant>
      <vt:variant>
        <vt:i4>5</vt:i4>
      </vt:variant>
      <vt:variant>
        <vt:lpwstr/>
      </vt:variant>
      <vt:variant>
        <vt:lpwstr>_Toc405967727</vt:lpwstr>
      </vt:variant>
      <vt:variant>
        <vt:i4>1769520</vt:i4>
      </vt:variant>
      <vt:variant>
        <vt:i4>920</vt:i4>
      </vt:variant>
      <vt:variant>
        <vt:i4>0</vt:i4>
      </vt:variant>
      <vt:variant>
        <vt:i4>5</vt:i4>
      </vt:variant>
      <vt:variant>
        <vt:lpwstr/>
      </vt:variant>
      <vt:variant>
        <vt:lpwstr>_Toc405967726</vt:lpwstr>
      </vt:variant>
      <vt:variant>
        <vt:i4>1769520</vt:i4>
      </vt:variant>
      <vt:variant>
        <vt:i4>914</vt:i4>
      </vt:variant>
      <vt:variant>
        <vt:i4>0</vt:i4>
      </vt:variant>
      <vt:variant>
        <vt:i4>5</vt:i4>
      </vt:variant>
      <vt:variant>
        <vt:lpwstr/>
      </vt:variant>
      <vt:variant>
        <vt:lpwstr>_Toc405967725</vt:lpwstr>
      </vt:variant>
      <vt:variant>
        <vt:i4>1769520</vt:i4>
      </vt:variant>
      <vt:variant>
        <vt:i4>908</vt:i4>
      </vt:variant>
      <vt:variant>
        <vt:i4>0</vt:i4>
      </vt:variant>
      <vt:variant>
        <vt:i4>5</vt:i4>
      </vt:variant>
      <vt:variant>
        <vt:lpwstr/>
      </vt:variant>
      <vt:variant>
        <vt:lpwstr>_Toc405967724</vt:lpwstr>
      </vt:variant>
      <vt:variant>
        <vt:i4>1769520</vt:i4>
      </vt:variant>
      <vt:variant>
        <vt:i4>902</vt:i4>
      </vt:variant>
      <vt:variant>
        <vt:i4>0</vt:i4>
      </vt:variant>
      <vt:variant>
        <vt:i4>5</vt:i4>
      </vt:variant>
      <vt:variant>
        <vt:lpwstr/>
      </vt:variant>
      <vt:variant>
        <vt:lpwstr>_Toc405967723</vt:lpwstr>
      </vt:variant>
      <vt:variant>
        <vt:i4>1769520</vt:i4>
      </vt:variant>
      <vt:variant>
        <vt:i4>896</vt:i4>
      </vt:variant>
      <vt:variant>
        <vt:i4>0</vt:i4>
      </vt:variant>
      <vt:variant>
        <vt:i4>5</vt:i4>
      </vt:variant>
      <vt:variant>
        <vt:lpwstr/>
      </vt:variant>
      <vt:variant>
        <vt:lpwstr>_Toc405967722</vt:lpwstr>
      </vt:variant>
      <vt:variant>
        <vt:i4>1769520</vt:i4>
      </vt:variant>
      <vt:variant>
        <vt:i4>890</vt:i4>
      </vt:variant>
      <vt:variant>
        <vt:i4>0</vt:i4>
      </vt:variant>
      <vt:variant>
        <vt:i4>5</vt:i4>
      </vt:variant>
      <vt:variant>
        <vt:lpwstr/>
      </vt:variant>
      <vt:variant>
        <vt:lpwstr>_Toc405967721</vt:lpwstr>
      </vt:variant>
      <vt:variant>
        <vt:i4>1769520</vt:i4>
      </vt:variant>
      <vt:variant>
        <vt:i4>884</vt:i4>
      </vt:variant>
      <vt:variant>
        <vt:i4>0</vt:i4>
      </vt:variant>
      <vt:variant>
        <vt:i4>5</vt:i4>
      </vt:variant>
      <vt:variant>
        <vt:lpwstr/>
      </vt:variant>
      <vt:variant>
        <vt:lpwstr>_Toc405967720</vt:lpwstr>
      </vt:variant>
      <vt:variant>
        <vt:i4>1572912</vt:i4>
      </vt:variant>
      <vt:variant>
        <vt:i4>878</vt:i4>
      </vt:variant>
      <vt:variant>
        <vt:i4>0</vt:i4>
      </vt:variant>
      <vt:variant>
        <vt:i4>5</vt:i4>
      </vt:variant>
      <vt:variant>
        <vt:lpwstr/>
      </vt:variant>
      <vt:variant>
        <vt:lpwstr>_Toc405967719</vt:lpwstr>
      </vt:variant>
      <vt:variant>
        <vt:i4>1572912</vt:i4>
      </vt:variant>
      <vt:variant>
        <vt:i4>872</vt:i4>
      </vt:variant>
      <vt:variant>
        <vt:i4>0</vt:i4>
      </vt:variant>
      <vt:variant>
        <vt:i4>5</vt:i4>
      </vt:variant>
      <vt:variant>
        <vt:lpwstr/>
      </vt:variant>
      <vt:variant>
        <vt:lpwstr>_Toc405967718</vt:lpwstr>
      </vt:variant>
      <vt:variant>
        <vt:i4>1572912</vt:i4>
      </vt:variant>
      <vt:variant>
        <vt:i4>866</vt:i4>
      </vt:variant>
      <vt:variant>
        <vt:i4>0</vt:i4>
      </vt:variant>
      <vt:variant>
        <vt:i4>5</vt:i4>
      </vt:variant>
      <vt:variant>
        <vt:lpwstr/>
      </vt:variant>
      <vt:variant>
        <vt:lpwstr>_Toc405967717</vt:lpwstr>
      </vt:variant>
      <vt:variant>
        <vt:i4>1572912</vt:i4>
      </vt:variant>
      <vt:variant>
        <vt:i4>860</vt:i4>
      </vt:variant>
      <vt:variant>
        <vt:i4>0</vt:i4>
      </vt:variant>
      <vt:variant>
        <vt:i4>5</vt:i4>
      </vt:variant>
      <vt:variant>
        <vt:lpwstr/>
      </vt:variant>
      <vt:variant>
        <vt:lpwstr>_Toc405967716</vt:lpwstr>
      </vt:variant>
      <vt:variant>
        <vt:i4>1572912</vt:i4>
      </vt:variant>
      <vt:variant>
        <vt:i4>854</vt:i4>
      </vt:variant>
      <vt:variant>
        <vt:i4>0</vt:i4>
      </vt:variant>
      <vt:variant>
        <vt:i4>5</vt:i4>
      </vt:variant>
      <vt:variant>
        <vt:lpwstr/>
      </vt:variant>
      <vt:variant>
        <vt:lpwstr>_Toc405967715</vt:lpwstr>
      </vt:variant>
      <vt:variant>
        <vt:i4>1572912</vt:i4>
      </vt:variant>
      <vt:variant>
        <vt:i4>848</vt:i4>
      </vt:variant>
      <vt:variant>
        <vt:i4>0</vt:i4>
      </vt:variant>
      <vt:variant>
        <vt:i4>5</vt:i4>
      </vt:variant>
      <vt:variant>
        <vt:lpwstr/>
      </vt:variant>
      <vt:variant>
        <vt:lpwstr>_Toc405967714</vt:lpwstr>
      </vt:variant>
      <vt:variant>
        <vt:i4>1572912</vt:i4>
      </vt:variant>
      <vt:variant>
        <vt:i4>842</vt:i4>
      </vt:variant>
      <vt:variant>
        <vt:i4>0</vt:i4>
      </vt:variant>
      <vt:variant>
        <vt:i4>5</vt:i4>
      </vt:variant>
      <vt:variant>
        <vt:lpwstr/>
      </vt:variant>
      <vt:variant>
        <vt:lpwstr>_Toc405967713</vt:lpwstr>
      </vt:variant>
      <vt:variant>
        <vt:i4>1572912</vt:i4>
      </vt:variant>
      <vt:variant>
        <vt:i4>836</vt:i4>
      </vt:variant>
      <vt:variant>
        <vt:i4>0</vt:i4>
      </vt:variant>
      <vt:variant>
        <vt:i4>5</vt:i4>
      </vt:variant>
      <vt:variant>
        <vt:lpwstr/>
      </vt:variant>
      <vt:variant>
        <vt:lpwstr>_Toc405967712</vt:lpwstr>
      </vt:variant>
      <vt:variant>
        <vt:i4>1572912</vt:i4>
      </vt:variant>
      <vt:variant>
        <vt:i4>830</vt:i4>
      </vt:variant>
      <vt:variant>
        <vt:i4>0</vt:i4>
      </vt:variant>
      <vt:variant>
        <vt:i4>5</vt:i4>
      </vt:variant>
      <vt:variant>
        <vt:lpwstr/>
      </vt:variant>
      <vt:variant>
        <vt:lpwstr>_Toc405967711</vt:lpwstr>
      </vt:variant>
      <vt:variant>
        <vt:i4>1572912</vt:i4>
      </vt:variant>
      <vt:variant>
        <vt:i4>824</vt:i4>
      </vt:variant>
      <vt:variant>
        <vt:i4>0</vt:i4>
      </vt:variant>
      <vt:variant>
        <vt:i4>5</vt:i4>
      </vt:variant>
      <vt:variant>
        <vt:lpwstr/>
      </vt:variant>
      <vt:variant>
        <vt:lpwstr>_Toc405967710</vt:lpwstr>
      </vt:variant>
      <vt:variant>
        <vt:i4>1638448</vt:i4>
      </vt:variant>
      <vt:variant>
        <vt:i4>818</vt:i4>
      </vt:variant>
      <vt:variant>
        <vt:i4>0</vt:i4>
      </vt:variant>
      <vt:variant>
        <vt:i4>5</vt:i4>
      </vt:variant>
      <vt:variant>
        <vt:lpwstr/>
      </vt:variant>
      <vt:variant>
        <vt:lpwstr>_Toc405967709</vt:lpwstr>
      </vt:variant>
      <vt:variant>
        <vt:i4>1638448</vt:i4>
      </vt:variant>
      <vt:variant>
        <vt:i4>812</vt:i4>
      </vt:variant>
      <vt:variant>
        <vt:i4>0</vt:i4>
      </vt:variant>
      <vt:variant>
        <vt:i4>5</vt:i4>
      </vt:variant>
      <vt:variant>
        <vt:lpwstr/>
      </vt:variant>
      <vt:variant>
        <vt:lpwstr>_Toc405967708</vt:lpwstr>
      </vt:variant>
      <vt:variant>
        <vt:i4>1638448</vt:i4>
      </vt:variant>
      <vt:variant>
        <vt:i4>806</vt:i4>
      </vt:variant>
      <vt:variant>
        <vt:i4>0</vt:i4>
      </vt:variant>
      <vt:variant>
        <vt:i4>5</vt:i4>
      </vt:variant>
      <vt:variant>
        <vt:lpwstr/>
      </vt:variant>
      <vt:variant>
        <vt:lpwstr>_Toc405967707</vt:lpwstr>
      </vt:variant>
      <vt:variant>
        <vt:i4>1638448</vt:i4>
      </vt:variant>
      <vt:variant>
        <vt:i4>800</vt:i4>
      </vt:variant>
      <vt:variant>
        <vt:i4>0</vt:i4>
      </vt:variant>
      <vt:variant>
        <vt:i4>5</vt:i4>
      </vt:variant>
      <vt:variant>
        <vt:lpwstr/>
      </vt:variant>
      <vt:variant>
        <vt:lpwstr>_Toc405967706</vt:lpwstr>
      </vt:variant>
      <vt:variant>
        <vt:i4>1638448</vt:i4>
      </vt:variant>
      <vt:variant>
        <vt:i4>794</vt:i4>
      </vt:variant>
      <vt:variant>
        <vt:i4>0</vt:i4>
      </vt:variant>
      <vt:variant>
        <vt:i4>5</vt:i4>
      </vt:variant>
      <vt:variant>
        <vt:lpwstr/>
      </vt:variant>
      <vt:variant>
        <vt:lpwstr>_Toc405967705</vt:lpwstr>
      </vt:variant>
      <vt:variant>
        <vt:i4>1638448</vt:i4>
      </vt:variant>
      <vt:variant>
        <vt:i4>788</vt:i4>
      </vt:variant>
      <vt:variant>
        <vt:i4>0</vt:i4>
      </vt:variant>
      <vt:variant>
        <vt:i4>5</vt:i4>
      </vt:variant>
      <vt:variant>
        <vt:lpwstr/>
      </vt:variant>
      <vt:variant>
        <vt:lpwstr>_Toc405967704</vt:lpwstr>
      </vt:variant>
      <vt:variant>
        <vt:i4>1638448</vt:i4>
      </vt:variant>
      <vt:variant>
        <vt:i4>782</vt:i4>
      </vt:variant>
      <vt:variant>
        <vt:i4>0</vt:i4>
      </vt:variant>
      <vt:variant>
        <vt:i4>5</vt:i4>
      </vt:variant>
      <vt:variant>
        <vt:lpwstr/>
      </vt:variant>
      <vt:variant>
        <vt:lpwstr>_Toc405967703</vt:lpwstr>
      </vt:variant>
      <vt:variant>
        <vt:i4>1638448</vt:i4>
      </vt:variant>
      <vt:variant>
        <vt:i4>776</vt:i4>
      </vt:variant>
      <vt:variant>
        <vt:i4>0</vt:i4>
      </vt:variant>
      <vt:variant>
        <vt:i4>5</vt:i4>
      </vt:variant>
      <vt:variant>
        <vt:lpwstr/>
      </vt:variant>
      <vt:variant>
        <vt:lpwstr>_Toc405967702</vt:lpwstr>
      </vt:variant>
      <vt:variant>
        <vt:i4>1638448</vt:i4>
      </vt:variant>
      <vt:variant>
        <vt:i4>770</vt:i4>
      </vt:variant>
      <vt:variant>
        <vt:i4>0</vt:i4>
      </vt:variant>
      <vt:variant>
        <vt:i4>5</vt:i4>
      </vt:variant>
      <vt:variant>
        <vt:lpwstr/>
      </vt:variant>
      <vt:variant>
        <vt:lpwstr>_Toc405967701</vt:lpwstr>
      </vt:variant>
      <vt:variant>
        <vt:i4>1638448</vt:i4>
      </vt:variant>
      <vt:variant>
        <vt:i4>764</vt:i4>
      </vt:variant>
      <vt:variant>
        <vt:i4>0</vt:i4>
      </vt:variant>
      <vt:variant>
        <vt:i4>5</vt:i4>
      </vt:variant>
      <vt:variant>
        <vt:lpwstr/>
      </vt:variant>
      <vt:variant>
        <vt:lpwstr>_Toc405967700</vt:lpwstr>
      </vt:variant>
      <vt:variant>
        <vt:i4>1048625</vt:i4>
      </vt:variant>
      <vt:variant>
        <vt:i4>758</vt:i4>
      </vt:variant>
      <vt:variant>
        <vt:i4>0</vt:i4>
      </vt:variant>
      <vt:variant>
        <vt:i4>5</vt:i4>
      </vt:variant>
      <vt:variant>
        <vt:lpwstr/>
      </vt:variant>
      <vt:variant>
        <vt:lpwstr>_Toc405967699</vt:lpwstr>
      </vt:variant>
      <vt:variant>
        <vt:i4>1048625</vt:i4>
      </vt:variant>
      <vt:variant>
        <vt:i4>752</vt:i4>
      </vt:variant>
      <vt:variant>
        <vt:i4>0</vt:i4>
      </vt:variant>
      <vt:variant>
        <vt:i4>5</vt:i4>
      </vt:variant>
      <vt:variant>
        <vt:lpwstr/>
      </vt:variant>
      <vt:variant>
        <vt:lpwstr>_Toc405967698</vt:lpwstr>
      </vt:variant>
      <vt:variant>
        <vt:i4>1048625</vt:i4>
      </vt:variant>
      <vt:variant>
        <vt:i4>746</vt:i4>
      </vt:variant>
      <vt:variant>
        <vt:i4>0</vt:i4>
      </vt:variant>
      <vt:variant>
        <vt:i4>5</vt:i4>
      </vt:variant>
      <vt:variant>
        <vt:lpwstr/>
      </vt:variant>
      <vt:variant>
        <vt:lpwstr>_Toc405967697</vt:lpwstr>
      </vt:variant>
      <vt:variant>
        <vt:i4>1048625</vt:i4>
      </vt:variant>
      <vt:variant>
        <vt:i4>740</vt:i4>
      </vt:variant>
      <vt:variant>
        <vt:i4>0</vt:i4>
      </vt:variant>
      <vt:variant>
        <vt:i4>5</vt:i4>
      </vt:variant>
      <vt:variant>
        <vt:lpwstr/>
      </vt:variant>
      <vt:variant>
        <vt:lpwstr>_Toc405967696</vt:lpwstr>
      </vt:variant>
      <vt:variant>
        <vt:i4>1048625</vt:i4>
      </vt:variant>
      <vt:variant>
        <vt:i4>734</vt:i4>
      </vt:variant>
      <vt:variant>
        <vt:i4>0</vt:i4>
      </vt:variant>
      <vt:variant>
        <vt:i4>5</vt:i4>
      </vt:variant>
      <vt:variant>
        <vt:lpwstr/>
      </vt:variant>
      <vt:variant>
        <vt:lpwstr>_Toc405967695</vt:lpwstr>
      </vt:variant>
      <vt:variant>
        <vt:i4>1048625</vt:i4>
      </vt:variant>
      <vt:variant>
        <vt:i4>728</vt:i4>
      </vt:variant>
      <vt:variant>
        <vt:i4>0</vt:i4>
      </vt:variant>
      <vt:variant>
        <vt:i4>5</vt:i4>
      </vt:variant>
      <vt:variant>
        <vt:lpwstr/>
      </vt:variant>
      <vt:variant>
        <vt:lpwstr>_Toc405967694</vt:lpwstr>
      </vt:variant>
      <vt:variant>
        <vt:i4>1048625</vt:i4>
      </vt:variant>
      <vt:variant>
        <vt:i4>722</vt:i4>
      </vt:variant>
      <vt:variant>
        <vt:i4>0</vt:i4>
      </vt:variant>
      <vt:variant>
        <vt:i4>5</vt:i4>
      </vt:variant>
      <vt:variant>
        <vt:lpwstr/>
      </vt:variant>
      <vt:variant>
        <vt:lpwstr>_Toc405967693</vt:lpwstr>
      </vt:variant>
      <vt:variant>
        <vt:i4>1048625</vt:i4>
      </vt:variant>
      <vt:variant>
        <vt:i4>716</vt:i4>
      </vt:variant>
      <vt:variant>
        <vt:i4>0</vt:i4>
      </vt:variant>
      <vt:variant>
        <vt:i4>5</vt:i4>
      </vt:variant>
      <vt:variant>
        <vt:lpwstr/>
      </vt:variant>
      <vt:variant>
        <vt:lpwstr>_Toc405967692</vt:lpwstr>
      </vt:variant>
      <vt:variant>
        <vt:i4>1048625</vt:i4>
      </vt:variant>
      <vt:variant>
        <vt:i4>710</vt:i4>
      </vt:variant>
      <vt:variant>
        <vt:i4>0</vt:i4>
      </vt:variant>
      <vt:variant>
        <vt:i4>5</vt:i4>
      </vt:variant>
      <vt:variant>
        <vt:lpwstr/>
      </vt:variant>
      <vt:variant>
        <vt:lpwstr>_Toc405967691</vt:lpwstr>
      </vt:variant>
      <vt:variant>
        <vt:i4>1048625</vt:i4>
      </vt:variant>
      <vt:variant>
        <vt:i4>704</vt:i4>
      </vt:variant>
      <vt:variant>
        <vt:i4>0</vt:i4>
      </vt:variant>
      <vt:variant>
        <vt:i4>5</vt:i4>
      </vt:variant>
      <vt:variant>
        <vt:lpwstr/>
      </vt:variant>
      <vt:variant>
        <vt:lpwstr>_Toc405967690</vt:lpwstr>
      </vt:variant>
      <vt:variant>
        <vt:i4>1114161</vt:i4>
      </vt:variant>
      <vt:variant>
        <vt:i4>698</vt:i4>
      </vt:variant>
      <vt:variant>
        <vt:i4>0</vt:i4>
      </vt:variant>
      <vt:variant>
        <vt:i4>5</vt:i4>
      </vt:variant>
      <vt:variant>
        <vt:lpwstr/>
      </vt:variant>
      <vt:variant>
        <vt:lpwstr>_Toc405967689</vt:lpwstr>
      </vt:variant>
      <vt:variant>
        <vt:i4>1114161</vt:i4>
      </vt:variant>
      <vt:variant>
        <vt:i4>692</vt:i4>
      </vt:variant>
      <vt:variant>
        <vt:i4>0</vt:i4>
      </vt:variant>
      <vt:variant>
        <vt:i4>5</vt:i4>
      </vt:variant>
      <vt:variant>
        <vt:lpwstr/>
      </vt:variant>
      <vt:variant>
        <vt:lpwstr>_Toc405967688</vt:lpwstr>
      </vt:variant>
      <vt:variant>
        <vt:i4>1114161</vt:i4>
      </vt:variant>
      <vt:variant>
        <vt:i4>686</vt:i4>
      </vt:variant>
      <vt:variant>
        <vt:i4>0</vt:i4>
      </vt:variant>
      <vt:variant>
        <vt:i4>5</vt:i4>
      </vt:variant>
      <vt:variant>
        <vt:lpwstr/>
      </vt:variant>
      <vt:variant>
        <vt:lpwstr>_Toc405967687</vt:lpwstr>
      </vt:variant>
      <vt:variant>
        <vt:i4>1114161</vt:i4>
      </vt:variant>
      <vt:variant>
        <vt:i4>680</vt:i4>
      </vt:variant>
      <vt:variant>
        <vt:i4>0</vt:i4>
      </vt:variant>
      <vt:variant>
        <vt:i4>5</vt:i4>
      </vt:variant>
      <vt:variant>
        <vt:lpwstr/>
      </vt:variant>
      <vt:variant>
        <vt:lpwstr>_Toc405967686</vt:lpwstr>
      </vt:variant>
      <vt:variant>
        <vt:i4>1114161</vt:i4>
      </vt:variant>
      <vt:variant>
        <vt:i4>674</vt:i4>
      </vt:variant>
      <vt:variant>
        <vt:i4>0</vt:i4>
      </vt:variant>
      <vt:variant>
        <vt:i4>5</vt:i4>
      </vt:variant>
      <vt:variant>
        <vt:lpwstr/>
      </vt:variant>
      <vt:variant>
        <vt:lpwstr>_Toc405967685</vt:lpwstr>
      </vt:variant>
      <vt:variant>
        <vt:i4>1114161</vt:i4>
      </vt:variant>
      <vt:variant>
        <vt:i4>668</vt:i4>
      </vt:variant>
      <vt:variant>
        <vt:i4>0</vt:i4>
      </vt:variant>
      <vt:variant>
        <vt:i4>5</vt:i4>
      </vt:variant>
      <vt:variant>
        <vt:lpwstr/>
      </vt:variant>
      <vt:variant>
        <vt:lpwstr>_Toc405967684</vt:lpwstr>
      </vt:variant>
      <vt:variant>
        <vt:i4>1114161</vt:i4>
      </vt:variant>
      <vt:variant>
        <vt:i4>662</vt:i4>
      </vt:variant>
      <vt:variant>
        <vt:i4>0</vt:i4>
      </vt:variant>
      <vt:variant>
        <vt:i4>5</vt:i4>
      </vt:variant>
      <vt:variant>
        <vt:lpwstr/>
      </vt:variant>
      <vt:variant>
        <vt:lpwstr>_Toc405967683</vt:lpwstr>
      </vt:variant>
      <vt:variant>
        <vt:i4>1114161</vt:i4>
      </vt:variant>
      <vt:variant>
        <vt:i4>656</vt:i4>
      </vt:variant>
      <vt:variant>
        <vt:i4>0</vt:i4>
      </vt:variant>
      <vt:variant>
        <vt:i4>5</vt:i4>
      </vt:variant>
      <vt:variant>
        <vt:lpwstr/>
      </vt:variant>
      <vt:variant>
        <vt:lpwstr>_Toc405967682</vt:lpwstr>
      </vt:variant>
      <vt:variant>
        <vt:i4>1114161</vt:i4>
      </vt:variant>
      <vt:variant>
        <vt:i4>650</vt:i4>
      </vt:variant>
      <vt:variant>
        <vt:i4>0</vt:i4>
      </vt:variant>
      <vt:variant>
        <vt:i4>5</vt:i4>
      </vt:variant>
      <vt:variant>
        <vt:lpwstr/>
      </vt:variant>
      <vt:variant>
        <vt:lpwstr>_Toc405967681</vt:lpwstr>
      </vt:variant>
      <vt:variant>
        <vt:i4>1114161</vt:i4>
      </vt:variant>
      <vt:variant>
        <vt:i4>644</vt:i4>
      </vt:variant>
      <vt:variant>
        <vt:i4>0</vt:i4>
      </vt:variant>
      <vt:variant>
        <vt:i4>5</vt:i4>
      </vt:variant>
      <vt:variant>
        <vt:lpwstr/>
      </vt:variant>
      <vt:variant>
        <vt:lpwstr>_Toc405967680</vt:lpwstr>
      </vt:variant>
      <vt:variant>
        <vt:i4>1966129</vt:i4>
      </vt:variant>
      <vt:variant>
        <vt:i4>638</vt:i4>
      </vt:variant>
      <vt:variant>
        <vt:i4>0</vt:i4>
      </vt:variant>
      <vt:variant>
        <vt:i4>5</vt:i4>
      </vt:variant>
      <vt:variant>
        <vt:lpwstr/>
      </vt:variant>
      <vt:variant>
        <vt:lpwstr>_Toc405967679</vt:lpwstr>
      </vt:variant>
      <vt:variant>
        <vt:i4>1966129</vt:i4>
      </vt:variant>
      <vt:variant>
        <vt:i4>632</vt:i4>
      </vt:variant>
      <vt:variant>
        <vt:i4>0</vt:i4>
      </vt:variant>
      <vt:variant>
        <vt:i4>5</vt:i4>
      </vt:variant>
      <vt:variant>
        <vt:lpwstr/>
      </vt:variant>
      <vt:variant>
        <vt:lpwstr>_Toc405967678</vt:lpwstr>
      </vt:variant>
      <vt:variant>
        <vt:i4>1966129</vt:i4>
      </vt:variant>
      <vt:variant>
        <vt:i4>626</vt:i4>
      </vt:variant>
      <vt:variant>
        <vt:i4>0</vt:i4>
      </vt:variant>
      <vt:variant>
        <vt:i4>5</vt:i4>
      </vt:variant>
      <vt:variant>
        <vt:lpwstr/>
      </vt:variant>
      <vt:variant>
        <vt:lpwstr>_Toc405967677</vt:lpwstr>
      </vt:variant>
      <vt:variant>
        <vt:i4>1966129</vt:i4>
      </vt:variant>
      <vt:variant>
        <vt:i4>620</vt:i4>
      </vt:variant>
      <vt:variant>
        <vt:i4>0</vt:i4>
      </vt:variant>
      <vt:variant>
        <vt:i4>5</vt:i4>
      </vt:variant>
      <vt:variant>
        <vt:lpwstr/>
      </vt:variant>
      <vt:variant>
        <vt:lpwstr>_Toc405967676</vt:lpwstr>
      </vt:variant>
      <vt:variant>
        <vt:i4>1966129</vt:i4>
      </vt:variant>
      <vt:variant>
        <vt:i4>614</vt:i4>
      </vt:variant>
      <vt:variant>
        <vt:i4>0</vt:i4>
      </vt:variant>
      <vt:variant>
        <vt:i4>5</vt:i4>
      </vt:variant>
      <vt:variant>
        <vt:lpwstr/>
      </vt:variant>
      <vt:variant>
        <vt:lpwstr>_Toc405967675</vt:lpwstr>
      </vt:variant>
      <vt:variant>
        <vt:i4>1966129</vt:i4>
      </vt:variant>
      <vt:variant>
        <vt:i4>608</vt:i4>
      </vt:variant>
      <vt:variant>
        <vt:i4>0</vt:i4>
      </vt:variant>
      <vt:variant>
        <vt:i4>5</vt:i4>
      </vt:variant>
      <vt:variant>
        <vt:lpwstr/>
      </vt:variant>
      <vt:variant>
        <vt:lpwstr>_Toc405967674</vt:lpwstr>
      </vt:variant>
      <vt:variant>
        <vt:i4>1966129</vt:i4>
      </vt:variant>
      <vt:variant>
        <vt:i4>602</vt:i4>
      </vt:variant>
      <vt:variant>
        <vt:i4>0</vt:i4>
      </vt:variant>
      <vt:variant>
        <vt:i4>5</vt:i4>
      </vt:variant>
      <vt:variant>
        <vt:lpwstr/>
      </vt:variant>
      <vt:variant>
        <vt:lpwstr>_Toc405967673</vt:lpwstr>
      </vt:variant>
      <vt:variant>
        <vt:i4>1966129</vt:i4>
      </vt:variant>
      <vt:variant>
        <vt:i4>596</vt:i4>
      </vt:variant>
      <vt:variant>
        <vt:i4>0</vt:i4>
      </vt:variant>
      <vt:variant>
        <vt:i4>5</vt:i4>
      </vt:variant>
      <vt:variant>
        <vt:lpwstr/>
      </vt:variant>
      <vt:variant>
        <vt:lpwstr>_Toc405967672</vt:lpwstr>
      </vt:variant>
      <vt:variant>
        <vt:i4>1966129</vt:i4>
      </vt:variant>
      <vt:variant>
        <vt:i4>590</vt:i4>
      </vt:variant>
      <vt:variant>
        <vt:i4>0</vt:i4>
      </vt:variant>
      <vt:variant>
        <vt:i4>5</vt:i4>
      </vt:variant>
      <vt:variant>
        <vt:lpwstr/>
      </vt:variant>
      <vt:variant>
        <vt:lpwstr>_Toc405967671</vt:lpwstr>
      </vt:variant>
      <vt:variant>
        <vt:i4>1966129</vt:i4>
      </vt:variant>
      <vt:variant>
        <vt:i4>584</vt:i4>
      </vt:variant>
      <vt:variant>
        <vt:i4>0</vt:i4>
      </vt:variant>
      <vt:variant>
        <vt:i4>5</vt:i4>
      </vt:variant>
      <vt:variant>
        <vt:lpwstr/>
      </vt:variant>
      <vt:variant>
        <vt:lpwstr>_Toc405967670</vt:lpwstr>
      </vt:variant>
      <vt:variant>
        <vt:i4>2031665</vt:i4>
      </vt:variant>
      <vt:variant>
        <vt:i4>578</vt:i4>
      </vt:variant>
      <vt:variant>
        <vt:i4>0</vt:i4>
      </vt:variant>
      <vt:variant>
        <vt:i4>5</vt:i4>
      </vt:variant>
      <vt:variant>
        <vt:lpwstr/>
      </vt:variant>
      <vt:variant>
        <vt:lpwstr>_Toc405967669</vt:lpwstr>
      </vt:variant>
      <vt:variant>
        <vt:i4>2031665</vt:i4>
      </vt:variant>
      <vt:variant>
        <vt:i4>572</vt:i4>
      </vt:variant>
      <vt:variant>
        <vt:i4>0</vt:i4>
      </vt:variant>
      <vt:variant>
        <vt:i4>5</vt:i4>
      </vt:variant>
      <vt:variant>
        <vt:lpwstr/>
      </vt:variant>
      <vt:variant>
        <vt:lpwstr>_Toc405967668</vt:lpwstr>
      </vt:variant>
      <vt:variant>
        <vt:i4>2031665</vt:i4>
      </vt:variant>
      <vt:variant>
        <vt:i4>566</vt:i4>
      </vt:variant>
      <vt:variant>
        <vt:i4>0</vt:i4>
      </vt:variant>
      <vt:variant>
        <vt:i4>5</vt:i4>
      </vt:variant>
      <vt:variant>
        <vt:lpwstr/>
      </vt:variant>
      <vt:variant>
        <vt:lpwstr>_Toc405967667</vt:lpwstr>
      </vt:variant>
      <vt:variant>
        <vt:i4>2031665</vt:i4>
      </vt:variant>
      <vt:variant>
        <vt:i4>560</vt:i4>
      </vt:variant>
      <vt:variant>
        <vt:i4>0</vt:i4>
      </vt:variant>
      <vt:variant>
        <vt:i4>5</vt:i4>
      </vt:variant>
      <vt:variant>
        <vt:lpwstr/>
      </vt:variant>
      <vt:variant>
        <vt:lpwstr>_Toc405967666</vt:lpwstr>
      </vt:variant>
      <vt:variant>
        <vt:i4>2031665</vt:i4>
      </vt:variant>
      <vt:variant>
        <vt:i4>554</vt:i4>
      </vt:variant>
      <vt:variant>
        <vt:i4>0</vt:i4>
      </vt:variant>
      <vt:variant>
        <vt:i4>5</vt:i4>
      </vt:variant>
      <vt:variant>
        <vt:lpwstr/>
      </vt:variant>
      <vt:variant>
        <vt:lpwstr>_Toc405967665</vt:lpwstr>
      </vt:variant>
      <vt:variant>
        <vt:i4>2031665</vt:i4>
      </vt:variant>
      <vt:variant>
        <vt:i4>548</vt:i4>
      </vt:variant>
      <vt:variant>
        <vt:i4>0</vt:i4>
      </vt:variant>
      <vt:variant>
        <vt:i4>5</vt:i4>
      </vt:variant>
      <vt:variant>
        <vt:lpwstr/>
      </vt:variant>
      <vt:variant>
        <vt:lpwstr>_Toc405967664</vt:lpwstr>
      </vt:variant>
      <vt:variant>
        <vt:i4>2031665</vt:i4>
      </vt:variant>
      <vt:variant>
        <vt:i4>542</vt:i4>
      </vt:variant>
      <vt:variant>
        <vt:i4>0</vt:i4>
      </vt:variant>
      <vt:variant>
        <vt:i4>5</vt:i4>
      </vt:variant>
      <vt:variant>
        <vt:lpwstr/>
      </vt:variant>
      <vt:variant>
        <vt:lpwstr>_Toc405967663</vt:lpwstr>
      </vt:variant>
      <vt:variant>
        <vt:i4>2031665</vt:i4>
      </vt:variant>
      <vt:variant>
        <vt:i4>536</vt:i4>
      </vt:variant>
      <vt:variant>
        <vt:i4>0</vt:i4>
      </vt:variant>
      <vt:variant>
        <vt:i4>5</vt:i4>
      </vt:variant>
      <vt:variant>
        <vt:lpwstr/>
      </vt:variant>
      <vt:variant>
        <vt:lpwstr>_Toc405967662</vt:lpwstr>
      </vt:variant>
      <vt:variant>
        <vt:i4>2031665</vt:i4>
      </vt:variant>
      <vt:variant>
        <vt:i4>530</vt:i4>
      </vt:variant>
      <vt:variant>
        <vt:i4>0</vt:i4>
      </vt:variant>
      <vt:variant>
        <vt:i4>5</vt:i4>
      </vt:variant>
      <vt:variant>
        <vt:lpwstr/>
      </vt:variant>
      <vt:variant>
        <vt:lpwstr>_Toc405967661</vt:lpwstr>
      </vt:variant>
      <vt:variant>
        <vt:i4>2031665</vt:i4>
      </vt:variant>
      <vt:variant>
        <vt:i4>524</vt:i4>
      </vt:variant>
      <vt:variant>
        <vt:i4>0</vt:i4>
      </vt:variant>
      <vt:variant>
        <vt:i4>5</vt:i4>
      </vt:variant>
      <vt:variant>
        <vt:lpwstr/>
      </vt:variant>
      <vt:variant>
        <vt:lpwstr>_Toc405967660</vt:lpwstr>
      </vt:variant>
      <vt:variant>
        <vt:i4>1835057</vt:i4>
      </vt:variant>
      <vt:variant>
        <vt:i4>518</vt:i4>
      </vt:variant>
      <vt:variant>
        <vt:i4>0</vt:i4>
      </vt:variant>
      <vt:variant>
        <vt:i4>5</vt:i4>
      </vt:variant>
      <vt:variant>
        <vt:lpwstr/>
      </vt:variant>
      <vt:variant>
        <vt:lpwstr>_Toc405967659</vt:lpwstr>
      </vt:variant>
      <vt:variant>
        <vt:i4>1835057</vt:i4>
      </vt:variant>
      <vt:variant>
        <vt:i4>512</vt:i4>
      </vt:variant>
      <vt:variant>
        <vt:i4>0</vt:i4>
      </vt:variant>
      <vt:variant>
        <vt:i4>5</vt:i4>
      </vt:variant>
      <vt:variant>
        <vt:lpwstr/>
      </vt:variant>
      <vt:variant>
        <vt:lpwstr>_Toc405967658</vt:lpwstr>
      </vt:variant>
      <vt:variant>
        <vt:i4>1835057</vt:i4>
      </vt:variant>
      <vt:variant>
        <vt:i4>506</vt:i4>
      </vt:variant>
      <vt:variant>
        <vt:i4>0</vt:i4>
      </vt:variant>
      <vt:variant>
        <vt:i4>5</vt:i4>
      </vt:variant>
      <vt:variant>
        <vt:lpwstr/>
      </vt:variant>
      <vt:variant>
        <vt:lpwstr>_Toc405967657</vt:lpwstr>
      </vt:variant>
      <vt:variant>
        <vt:i4>1835057</vt:i4>
      </vt:variant>
      <vt:variant>
        <vt:i4>500</vt:i4>
      </vt:variant>
      <vt:variant>
        <vt:i4>0</vt:i4>
      </vt:variant>
      <vt:variant>
        <vt:i4>5</vt:i4>
      </vt:variant>
      <vt:variant>
        <vt:lpwstr/>
      </vt:variant>
      <vt:variant>
        <vt:lpwstr>_Toc405967656</vt:lpwstr>
      </vt:variant>
      <vt:variant>
        <vt:i4>1835057</vt:i4>
      </vt:variant>
      <vt:variant>
        <vt:i4>494</vt:i4>
      </vt:variant>
      <vt:variant>
        <vt:i4>0</vt:i4>
      </vt:variant>
      <vt:variant>
        <vt:i4>5</vt:i4>
      </vt:variant>
      <vt:variant>
        <vt:lpwstr/>
      </vt:variant>
      <vt:variant>
        <vt:lpwstr>_Toc405967655</vt:lpwstr>
      </vt:variant>
      <vt:variant>
        <vt:i4>1835057</vt:i4>
      </vt:variant>
      <vt:variant>
        <vt:i4>488</vt:i4>
      </vt:variant>
      <vt:variant>
        <vt:i4>0</vt:i4>
      </vt:variant>
      <vt:variant>
        <vt:i4>5</vt:i4>
      </vt:variant>
      <vt:variant>
        <vt:lpwstr/>
      </vt:variant>
      <vt:variant>
        <vt:lpwstr>_Toc405967654</vt:lpwstr>
      </vt:variant>
      <vt:variant>
        <vt:i4>1835057</vt:i4>
      </vt:variant>
      <vt:variant>
        <vt:i4>482</vt:i4>
      </vt:variant>
      <vt:variant>
        <vt:i4>0</vt:i4>
      </vt:variant>
      <vt:variant>
        <vt:i4>5</vt:i4>
      </vt:variant>
      <vt:variant>
        <vt:lpwstr/>
      </vt:variant>
      <vt:variant>
        <vt:lpwstr>_Toc405967653</vt:lpwstr>
      </vt:variant>
      <vt:variant>
        <vt:i4>1835057</vt:i4>
      </vt:variant>
      <vt:variant>
        <vt:i4>476</vt:i4>
      </vt:variant>
      <vt:variant>
        <vt:i4>0</vt:i4>
      </vt:variant>
      <vt:variant>
        <vt:i4>5</vt:i4>
      </vt:variant>
      <vt:variant>
        <vt:lpwstr/>
      </vt:variant>
      <vt:variant>
        <vt:lpwstr>_Toc405967652</vt:lpwstr>
      </vt:variant>
      <vt:variant>
        <vt:i4>1835057</vt:i4>
      </vt:variant>
      <vt:variant>
        <vt:i4>470</vt:i4>
      </vt:variant>
      <vt:variant>
        <vt:i4>0</vt:i4>
      </vt:variant>
      <vt:variant>
        <vt:i4>5</vt:i4>
      </vt:variant>
      <vt:variant>
        <vt:lpwstr/>
      </vt:variant>
      <vt:variant>
        <vt:lpwstr>_Toc405967651</vt:lpwstr>
      </vt:variant>
      <vt:variant>
        <vt:i4>1835057</vt:i4>
      </vt:variant>
      <vt:variant>
        <vt:i4>464</vt:i4>
      </vt:variant>
      <vt:variant>
        <vt:i4>0</vt:i4>
      </vt:variant>
      <vt:variant>
        <vt:i4>5</vt:i4>
      </vt:variant>
      <vt:variant>
        <vt:lpwstr/>
      </vt:variant>
      <vt:variant>
        <vt:lpwstr>_Toc405967650</vt:lpwstr>
      </vt:variant>
      <vt:variant>
        <vt:i4>1900593</vt:i4>
      </vt:variant>
      <vt:variant>
        <vt:i4>458</vt:i4>
      </vt:variant>
      <vt:variant>
        <vt:i4>0</vt:i4>
      </vt:variant>
      <vt:variant>
        <vt:i4>5</vt:i4>
      </vt:variant>
      <vt:variant>
        <vt:lpwstr/>
      </vt:variant>
      <vt:variant>
        <vt:lpwstr>_Toc405967649</vt:lpwstr>
      </vt:variant>
      <vt:variant>
        <vt:i4>1900593</vt:i4>
      </vt:variant>
      <vt:variant>
        <vt:i4>452</vt:i4>
      </vt:variant>
      <vt:variant>
        <vt:i4>0</vt:i4>
      </vt:variant>
      <vt:variant>
        <vt:i4>5</vt:i4>
      </vt:variant>
      <vt:variant>
        <vt:lpwstr/>
      </vt:variant>
      <vt:variant>
        <vt:lpwstr>_Toc405967648</vt:lpwstr>
      </vt:variant>
      <vt:variant>
        <vt:i4>1900593</vt:i4>
      </vt:variant>
      <vt:variant>
        <vt:i4>446</vt:i4>
      </vt:variant>
      <vt:variant>
        <vt:i4>0</vt:i4>
      </vt:variant>
      <vt:variant>
        <vt:i4>5</vt:i4>
      </vt:variant>
      <vt:variant>
        <vt:lpwstr/>
      </vt:variant>
      <vt:variant>
        <vt:lpwstr>_Toc405967647</vt:lpwstr>
      </vt:variant>
      <vt:variant>
        <vt:i4>1900593</vt:i4>
      </vt:variant>
      <vt:variant>
        <vt:i4>440</vt:i4>
      </vt:variant>
      <vt:variant>
        <vt:i4>0</vt:i4>
      </vt:variant>
      <vt:variant>
        <vt:i4>5</vt:i4>
      </vt:variant>
      <vt:variant>
        <vt:lpwstr/>
      </vt:variant>
      <vt:variant>
        <vt:lpwstr>_Toc405967646</vt:lpwstr>
      </vt:variant>
      <vt:variant>
        <vt:i4>1900593</vt:i4>
      </vt:variant>
      <vt:variant>
        <vt:i4>434</vt:i4>
      </vt:variant>
      <vt:variant>
        <vt:i4>0</vt:i4>
      </vt:variant>
      <vt:variant>
        <vt:i4>5</vt:i4>
      </vt:variant>
      <vt:variant>
        <vt:lpwstr/>
      </vt:variant>
      <vt:variant>
        <vt:lpwstr>_Toc405967645</vt:lpwstr>
      </vt:variant>
      <vt:variant>
        <vt:i4>1900593</vt:i4>
      </vt:variant>
      <vt:variant>
        <vt:i4>428</vt:i4>
      </vt:variant>
      <vt:variant>
        <vt:i4>0</vt:i4>
      </vt:variant>
      <vt:variant>
        <vt:i4>5</vt:i4>
      </vt:variant>
      <vt:variant>
        <vt:lpwstr/>
      </vt:variant>
      <vt:variant>
        <vt:lpwstr>_Toc405967644</vt:lpwstr>
      </vt:variant>
      <vt:variant>
        <vt:i4>1900593</vt:i4>
      </vt:variant>
      <vt:variant>
        <vt:i4>422</vt:i4>
      </vt:variant>
      <vt:variant>
        <vt:i4>0</vt:i4>
      </vt:variant>
      <vt:variant>
        <vt:i4>5</vt:i4>
      </vt:variant>
      <vt:variant>
        <vt:lpwstr/>
      </vt:variant>
      <vt:variant>
        <vt:lpwstr>_Toc405967643</vt:lpwstr>
      </vt:variant>
      <vt:variant>
        <vt:i4>1900593</vt:i4>
      </vt:variant>
      <vt:variant>
        <vt:i4>416</vt:i4>
      </vt:variant>
      <vt:variant>
        <vt:i4>0</vt:i4>
      </vt:variant>
      <vt:variant>
        <vt:i4>5</vt:i4>
      </vt:variant>
      <vt:variant>
        <vt:lpwstr/>
      </vt:variant>
      <vt:variant>
        <vt:lpwstr>_Toc405967642</vt:lpwstr>
      </vt:variant>
      <vt:variant>
        <vt:i4>1900593</vt:i4>
      </vt:variant>
      <vt:variant>
        <vt:i4>410</vt:i4>
      </vt:variant>
      <vt:variant>
        <vt:i4>0</vt:i4>
      </vt:variant>
      <vt:variant>
        <vt:i4>5</vt:i4>
      </vt:variant>
      <vt:variant>
        <vt:lpwstr/>
      </vt:variant>
      <vt:variant>
        <vt:lpwstr>_Toc405967641</vt:lpwstr>
      </vt:variant>
      <vt:variant>
        <vt:i4>1900593</vt:i4>
      </vt:variant>
      <vt:variant>
        <vt:i4>404</vt:i4>
      </vt:variant>
      <vt:variant>
        <vt:i4>0</vt:i4>
      </vt:variant>
      <vt:variant>
        <vt:i4>5</vt:i4>
      </vt:variant>
      <vt:variant>
        <vt:lpwstr/>
      </vt:variant>
      <vt:variant>
        <vt:lpwstr>_Toc405967640</vt:lpwstr>
      </vt:variant>
      <vt:variant>
        <vt:i4>1703985</vt:i4>
      </vt:variant>
      <vt:variant>
        <vt:i4>398</vt:i4>
      </vt:variant>
      <vt:variant>
        <vt:i4>0</vt:i4>
      </vt:variant>
      <vt:variant>
        <vt:i4>5</vt:i4>
      </vt:variant>
      <vt:variant>
        <vt:lpwstr/>
      </vt:variant>
      <vt:variant>
        <vt:lpwstr>_Toc405967639</vt:lpwstr>
      </vt:variant>
      <vt:variant>
        <vt:i4>1703985</vt:i4>
      </vt:variant>
      <vt:variant>
        <vt:i4>392</vt:i4>
      </vt:variant>
      <vt:variant>
        <vt:i4>0</vt:i4>
      </vt:variant>
      <vt:variant>
        <vt:i4>5</vt:i4>
      </vt:variant>
      <vt:variant>
        <vt:lpwstr/>
      </vt:variant>
      <vt:variant>
        <vt:lpwstr>_Toc405967638</vt:lpwstr>
      </vt:variant>
      <vt:variant>
        <vt:i4>1703985</vt:i4>
      </vt:variant>
      <vt:variant>
        <vt:i4>386</vt:i4>
      </vt:variant>
      <vt:variant>
        <vt:i4>0</vt:i4>
      </vt:variant>
      <vt:variant>
        <vt:i4>5</vt:i4>
      </vt:variant>
      <vt:variant>
        <vt:lpwstr/>
      </vt:variant>
      <vt:variant>
        <vt:lpwstr>_Toc405967637</vt:lpwstr>
      </vt:variant>
      <vt:variant>
        <vt:i4>1703985</vt:i4>
      </vt:variant>
      <vt:variant>
        <vt:i4>380</vt:i4>
      </vt:variant>
      <vt:variant>
        <vt:i4>0</vt:i4>
      </vt:variant>
      <vt:variant>
        <vt:i4>5</vt:i4>
      </vt:variant>
      <vt:variant>
        <vt:lpwstr/>
      </vt:variant>
      <vt:variant>
        <vt:lpwstr>_Toc405967636</vt:lpwstr>
      </vt:variant>
      <vt:variant>
        <vt:i4>1703985</vt:i4>
      </vt:variant>
      <vt:variant>
        <vt:i4>374</vt:i4>
      </vt:variant>
      <vt:variant>
        <vt:i4>0</vt:i4>
      </vt:variant>
      <vt:variant>
        <vt:i4>5</vt:i4>
      </vt:variant>
      <vt:variant>
        <vt:lpwstr/>
      </vt:variant>
      <vt:variant>
        <vt:lpwstr>_Toc405967635</vt:lpwstr>
      </vt:variant>
      <vt:variant>
        <vt:i4>1703985</vt:i4>
      </vt:variant>
      <vt:variant>
        <vt:i4>368</vt:i4>
      </vt:variant>
      <vt:variant>
        <vt:i4>0</vt:i4>
      </vt:variant>
      <vt:variant>
        <vt:i4>5</vt:i4>
      </vt:variant>
      <vt:variant>
        <vt:lpwstr/>
      </vt:variant>
      <vt:variant>
        <vt:lpwstr>_Toc405967634</vt:lpwstr>
      </vt:variant>
      <vt:variant>
        <vt:i4>1703985</vt:i4>
      </vt:variant>
      <vt:variant>
        <vt:i4>362</vt:i4>
      </vt:variant>
      <vt:variant>
        <vt:i4>0</vt:i4>
      </vt:variant>
      <vt:variant>
        <vt:i4>5</vt:i4>
      </vt:variant>
      <vt:variant>
        <vt:lpwstr/>
      </vt:variant>
      <vt:variant>
        <vt:lpwstr>_Toc405967633</vt:lpwstr>
      </vt:variant>
      <vt:variant>
        <vt:i4>1703985</vt:i4>
      </vt:variant>
      <vt:variant>
        <vt:i4>356</vt:i4>
      </vt:variant>
      <vt:variant>
        <vt:i4>0</vt:i4>
      </vt:variant>
      <vt:variant>
        <vt:i4>5</vt:i4>
      </vt:variant>
      <vt:variant>
        <vt:lpwstr/>
      </vt:variant>
      <vt:variant>
        <vt:lpwstr>_Toc405967632</vt:lpwstr>
      </vt:variant>
      <vt:variant>
        <vt:i4>1703985</vt:i4>
      </vt:variant>
      <vt:variant>
        <vt:i4>350</vt:i4>
      </vt:variant>
      <vt:variant>
        <vt:i4>0</vt:i4>
      </vt:variant>
      <vt:variant>
        <vt:i4>5</vt:i4>
      </vt:variant>
      <vt:variant>
        <vt:lpwstr/>
      </vt:variant>
      <vt:variant>
        <vt:lpwstr>_Toc405967631</vt:lpwstr>
      </vt:variant>
      <vt:variant>
        <vt:i4>1703985</vt:i4>
      </vt:variant>
      <vt:variant>
        <vt:i4>344</vt:i4>
      </vt:variant>
      <vt:variant>
        <vt:i4>0</vt:i4>
      </vt:variant>
      <vt:variant>
        <vt:i4>5</vt:i4>
      </vt:variant>
      <vt:variant>
        <vt:lpwstr/>
      </vt:variant>
      <vt:variant>
        <vt:lpwstr>_Toc405967630</vt:lpwstr>
      </vt:variant>
      <vt:variant>
        <vt:i4>1769521</vt:i4>
      </vt:variant>
      <vt:variant>
        <vt:i4>338</vt:i4>
      </vt:variant>
      <vt:variant>
        <vt:i4>0</vt:i4>
      </vt:variant>
      <vt:variant>
        <vt:i4>5</vt:i4>
      </vt:variant>
      <vt:variant>
        <vt:lpwstr/>
      </vt:variant>
      <vt:variant>
        <vt:lpwstr>_Toc405967629</vt:lpwstr>
      </vt:variant>
      <vt:variant>
        <vt:i4>1769521</vt:i4>
      </vt:variant>
      <vt:variant>
        <vt:i4>332</vt:i4>
      </vt:variant>
      <vt:variant>
        <vt:i4>0</vt:i4>
      </vt:variant>
      <vt:variant>
        <vt:i4>5</vt:i4>
      </vt:variant>
      <vt:variant>
        <vt:lpwstr/>
      </vt:variant>
      <vt:variant>
        <vt:lpwstr>_Toc405967628</vt:lpwstr>
      </vt:variant>
      <vt:variant>
        <vt:i4>1769521</vt:i4>
      </vt:variant>
      <vt:variant>
        <vt:i4>326</vt:i4>
      </vt:variant>
      <vt:variant>
        <vt:i4>0</vt:i4>
      </vt:variant>
      <vt:variant>
        <vt:i4>5</vt:i4>
      </vt:variant>
      <vt:variant>
        <vt:lpwstr/>
      </vt:variant>
      <vt:variant>
        <vt:lpwstr>_Toc405967627</vt:lpwstr>
      </vt:variant>
      <vt:variant>
        <vt:i4>1769521</vt:i4>
      </vt:variant>
      <vt:variant>
        <vt:i4>320</vt:i4>
      </vt:variant>
      <vt:variant>
        <vt:i4>0</vt:i4>
      </vt:variant>
      <vt:variant>
        <vt:i4>5</vt:i4>
      </vt:variant>
      <vt:variant>
        <vt:lpwstr/>
      </vt:variant>
      <vt:variant>
        <vt:lpwstr>_Toc405967626</vt:lpwstr>
      </vt:variant>
      <vt:variant>
        <vt:i4>1769521</vt:i4>
      </vt:variant>
      <vt:variant>
        <vt:i4>314</vt:i4>
      </vt:variant>
      <vt:variant>
        <vt:i4>0</vt:i4>
      </vt:variant>
      <vt:variant>
        <vt:i4>5</vt:i4>
      </vt:variant>
      <vt:variant>
        <vt:lpwstr/>
      </vt:variant>
      <vt:variant>
        <vt:lpwstr>_Toc405967625</vt:lpwstr>
      </vt:variant>
      <vt:variant>
        <vt:i4>1769521</vt:i4>
      </vt:variant>
      <vt:variant>
        <vt:i4>308</vt:i4>
      </vt:variant>
      <vt:variant>
        <vt:i4>0</vt:i4>
      </vt:variant>
      <vt:variant>
        <vt:i4>5</vt:i4>
      </vt:variant>
      <vt:variant>
        <vt:lpwstr/>
      </vt:variant>
      <vt:variant>
        <vt:lpwstr>_Toc405967624</vt:lpwstr>
      </vt:variant>
      <vt:variant>
        <vt:i4>1769521</vt:i4>
      </vt:variant>
      <vt:variant>
        <vt:i4>302</vt:i4>
      </vt:variant>
      <vt:variant>
        <vt:i4>0</vt:i4>
      </vt:variant>
      <vt:variant>
        <vt:i4>5</vt:i4>
      </vt:variant>
      <vt:variant>
        <vt:lpwstr/>
      </vt:variant>
      <vt:variant>
        <vt:lpwstr>_Toc405967623</vt:lpwstr>
      </vt:variant>
      <vt:variant>
        <vt:i4>1769521</vt:i4>
      </vt:variant>
      <vt:variant>
        <vt:i4>296</vt:i4>
      </vt:variant>
      <vt:variant>
        <vt:i4>0</vt:i4>
      </vt:variant>
      <vt:variant>
        <vt:i4>5</vt:i4>
      </vt:variant>
      <vt:variant>
        <vt:lpwstr/>
      </vt:variant>
      <vt:variant>
        <vt:lpwstr>_Toc405967622</vt:lpwstr>
      </vt:variant>
      <vt:variant>
        <vt:i4>1769521</vt:i4>
      </vt:variant>
      <vt:variant>
        <vt:i4>290</vt:i4>
      </vt:variant>
      <vt:variant>
        <vt:i4>0</vt:i4>
      </vt:variant>
      <vt:variant>
        <vt:i4>5</vt:i4>
      </vt:variant>
      <vt:variant>
        <vt:lpwstr/>
      </vt:variant>
      <vt:variant>
        <vt:lpwstr>_Toc405967621</vt:lpwstr>
      </vt:variant>
      <vt:variant>
        <vt:i4>1769521</vt:i4>
      </vt:variant>
      <vt:variant>
        <vt:i4>284</vt:i4>
      </vt:variant>
      <vt:variant>
        <vt:i4>0</vt:i4>
      </vt:variant>
      <vt:variant>
        <vt:i4>5</vt:i4>
      </vt:variant>
      <vt:variant>
        <vt:lpwstr/>
      </vt:variant>
      <vt:variant>
        <vt:lpwstr>_Toc405967620</vt:lpwstr>
      </vt:variant>
      <vt:variant>
        <vt:i4>1572913</vt:i4>
      </vt:variant>
      <vt:variant>
        <vt:i4>278</vt:i4>
      </vt:variant>
      <vt:variant>
        <vt:i4>0</vt:i4>
      </vt:variant>
      <vt:variant>
        <vt:i4>5</vt:i4>
      </vt:variant>
      <vt:variant>
        <vt:lpwstr/>
      </vt:variant>
      <vt:variant>
        <vt:lpwstr>_Toc405967619</vt:lpwstr>
      </vt:variant>
      <vt:variant>
        <vt:i4>1572913</vt:i4>
      </vt:variant>
      <vt:variant>
        <vt:i4>272</vt:i4>
      </vt:variant>
      <vt:variant>
        <vt:i4>0</vt:i4>
      </vt:variant>
      <vt:variant>
        <vt:i4>5</vt:i4>
      </vt:variant>
      <vt:variant>
        <vt:lpwstr/>
      </vt:variant>
      <vt:variant>
        <vt:lpwstr>_Toc405967618</vt:lpwstr>
      </vt:variant>
      <vt:variant>
        <vt:i4>1572913</vt:i4>
      </vt:variant>
      <vt:variant>
        <vt:i4>266</vt:i4>
      </vt:variant>
      <vt:variant>
        <vt:i4>0</vt:i4>
      </vt:variant>
      <vt:variant>
        <vt:i4>5</vt:i4>
      </vt:variant>
      <vt:variant>
        <vt:lpwstr/>
      </vt:variant>
      <vt:variant>
        <vt:lpwstr>_Toc405967617</vt:lpwstr>
      </vt:variant>
      <vt:variant>
        <vt:i4>1572913</vt:i4>
      </vt:variant>
      <vt:variant>
        <vt:i4>260</vt:i4>
      </vt:variant>
      <vt:variant>
        <vt:i4>0</vt:i4>
      </vt:variant>
      <vt:variant>
        <vt:i4>5</vt:i4>
      </vt:variant>
      <vt:variant>
        <vt:lpwstr/>
      </vt:variant>
      <vt:variant>
        <vt:lpwstr>_Toc405967616</vt:lpwstr>
      </vt:variant>
      <vt:variant>
        <vt:i4>1572913</vt:i4>
      </vt:variant>
      <vt:variant>
        <vt:i4>254</vt:i4>
      </vt:variant>
      <vt:variant>
        <vt:i4>0</vt:i4>
      </vt:variant>
      <vt:variant>
        <vt:i4>5</vt:i4>
      </vt:variant>
      <vt:variant>
        <vt:lpwstr/>
      </vt:variant>
      <vt:variant>
        <vt:lpwstr>_Toc405967615</vt:lpwstr>
      </vt:variant>
      <vt:variant>
        <vt:i4>1572913</vt:i4>
      </vt:variant>
      <vt:variant>
        <vt:i4>248</vt:i4>
      </vt:variant>
      <vt:variant>
        <vt:i4>0</vt:i4>
      </vt:variant>
      <vt:variant>
        <vt:i4>5</vt:i4>
      </vt:variant>
      <vt:variant>
        <vt:lpwstr/>
      </vt:variant>
      <vt:variant>
        <vt:lpwstr>_Toc405967614</vt:lpwstr>
      </vt:variant>
      <vt:variant>
        <vt:i4>1572913</vt:i4>
      </vt:variant>
      <vt:variant>
        <vt:i4>242</vt:i4>
      </vt:variant>
      <vt:variant>
        <vt:i4>0</vt:i4>
      </vt:variant>
      <vt:variant>
        <vt:i4>5</vt:i4>
      </vt:variant>
      <vt:variant>
        <vt:lpwstr/>
      </vt:variant>
      <vt:variant>
        <vt:lpwstr>_Toc405967613</vt:lpwstr>
      </vt:variant>
      <vt:variant>
        <vt:i4>1572913</vt:i4>
      </vt:variant>
      <vt:variant>
        <vt:i4>236</vt:i4>
      </vt:variant>
      <vt:variant>
        <vt:i4>0</vt:i4>
      </vt:variant>
      <vt:variant>
        <vt:i4>5</vt:i4>
      </vt:variant>
      <vt:variant>
        <vt:lpwstr/>
      </vt:variant>
      <vt:variant>
        <vt:lpwstr>_Toc405967612</vt:lpwstr>
      </vt:variant>
      <vt:variant>
        <vt:i4>1572913</vt:i4>
      </vt:variant>
      <vt:variant>
        <vt:i4>230</vt:i4>
      </vt:variant>
      <vt:variant>
        <vt:i4>0</vt:i4>
      </vt:variant>
      <vt:variant>
        <vt:i4>5</vt:i4>
      </vt:variant>
      <vt:variant>
        <vt:lpwstr/>
      </vt:variant>
      <vt:variant>
        <vt:lpwstr>_Toc405967611</vt:lpwstr>
      </vt:variant>
      <vt:variant>
        <vt:i4>1572913</vt:i4>
      </vt:variant>
      <vt:variant>
        <vt:i4>224</vt:i4>
      </vt:variant>
      <vt:variant>
        <vt:i4>0</vt:i4>
      </vt:variant>
      <vt:variant>
        <vt:i4>5</vt:i4>
      </vt:variant>
      <vt:variant>
        <vt:lpwstr/>
      </vt:variant>
      <vt:variant>
        <vt:lpwstr>_Toc405967610</vt:lpwstr>
      </vt:variant>
      <vt:variant>
        <vt:i4>1638449</vt:i4>
      </vt:variant>
      <vt:variant>
        <vt:i4>218</vt:i4>
      </vt:variant>
      <vt:variant>
        <vt:i4>0</vt:i4>
      </vt:variant>
      <vt:variant>
        <vt:i4>5</vt:i4>
      </vt:variant>
      <vt:variant>
        <vt:lpwstr/>
      </vt:variant>
      <vt:variant>
        <vt:lpwstr>_Toc405967609</vt:lpwstr>
      </vt:variant>
      <vt:variant>
        <vt:i4>1638449</vt:i4>
      </vt:variant>
      <vt:variant>
        <vt:i4>212</vt:i4>
      </vt:variant>
      <vt:variant>
        <vt:i4>0</vt:i4>
      </vt:variant>
      <vt:variant>
        <vt:i4>5</vt:i4>
      </vt:variant>
      <vt:variant>
        <vt:lpwstr/>
      </vt:variant>
      <vt:variant>
        <vt:lpwstr>_Toc405967608</vt:lpwstr>
      </vt:variant>
      <vt:variant>
        <vt:i4>1638449</vt:i4>
      </vt:variant>
      <vt:variant>
        <vt:i4>206</vt:i4>
      </vt:variant>
      <vt:variant>
        <vt:i4>0</vt:i4>
      </vt:variant>
      <vt:variant>
        <vt:i4>5</vt:i4>
      </vt:variant>
      <vt:variant>
        <vt:lpwstr/>
      </vt:variant>
      <vt:variant>
        <vt:lpwstr>_Toc405967607</vt:lpwstr>
      </vt:variant>
      <vt:variant>
        <vt:i4>1638449</vt:i4>
      </vt:variant>
      <vt:variant>
        <vt:i4>200</vt:i4>
      </vt:variant>
      <vt:variant>
        <vt:i4>0</vt:i4>
      </vt:variant>
      <vt:variant>
        <vt:i4>5</vt:i4>
      </vt:variant>
      <vt:variant>
        <vt:lpwstr/>
      </vt:variant>
      <vt:variant>
        <vt:lpwstr>_Toc405967606</vt:lpwstr>
      </vt:variant>
      <vt:variant>
        <vt:i4>1638449</vt:i4>
      </vt:variant>
      <vt:variant>
        <vt:i4>194</vt:i4>
      </vt:variant>
      <vt:variant>
        <vt:i4>0</vt:i4>
      </vt:variant>
      <vt:variant>
        <vt:i4>5</vt:i4>
      </vt:variant>
      <vt:variant>
        <vt:lpwstr/>
      </vt:variant>
      <vt:variant>
        <vt:lpwstr>_Toc405967605</vt:lpwstr>
      </vt:variant>
      <vt:variant>
        <vt:i4>1638449</vt:i4>
      </vt:variant>
      <vt:variant>
        <vt:i4>188</vt:i4>
      </vt:variant>
      <vt:variant>
        <vt:i4>0</vt:i4>
      </vt:variant>
      <vt:variant>
        <vt:i4>5</vt:i4>
      </vt:variant>
      <vt:variant>
        <vt:lpwstr/>
      </vt:variant>
      <vt:variant>
        <vt:lpwstr>_Toc405967604</vt:lpwstr>
      </vt:variant>
      <vt:variant>
        <vt:i4>1638449</vt:i4>
      </vt:variant>
      <vt:variant>
        <vt:i4>182</vt:i4>
      </vt:variant>
      <vt:variant>
        <vt:i4>0</vt:i4>
      </vt:variant>
      <vt:variant>
        <vt:i4>5</vt:i4>
      </vt:variant>
      <vt:variant>
        <vt:lpwstr/>
      </vt:variant>
      <vt:variant>
        <vt:lpwstr>_Toc405967603</vt:lpwstr>
      </vt:variant>
      <vt:variant>
        <vt:i4>1638449</vt:i4>
      </vt:variant>
      <vt:variant>
        <vt:i4>176</vt:i4>
      </vt:variant>
      <vt:variant>
        <vt:i4>0</vt:i4>
      </vt:variant>
      <vt:variant>
        <vt:i4>5</vt:i4>
      </vt:variant>
      <vt:variant>
        <vt:lpwstr/>
      </vt:variant>
      <vt:variant>
        <vt:lpwstr>_Toc405967602</vt:lpwstr>
      </vt:variant>
      <vt:variant>
        <vt:i4>1638449</vt:i4>
      </vt:variant>
      <vt:variant>
        <vt:i4>170</vt:i4>
      </vt:variant>
      <vt:variant>
        <vt:i4>0</vt:i4>
      </vt:variant>
      <vt:variant>
        <vt:i4>5</vt:i4>
      </vt:variant>
      <vt:variant>
        <vt:lpwstr/>
      </vt:variant>
      <vt:variant>
        <vt:lpwstr>_Toc405967601</vt:lpwstr>
      </vt:variant>
      <vt:variant>
        <vt:i4>1638449</vt:i4>
      </vt:variant>
      <vt:variant>
        <vt:i4>164</vt:i4>
      </vt:variant>
      <vt:variant>
        <vt:i4>0</vt:i4>
      </vt:variant>
      <vt:variant>
        <vt:i4>5</vt:i4>
      </vt:variant>
      <vt:variant>
        <vt:lpwstr/>
      </vt:variant>
      <vt:variant>
        <vt:lpwstr>_Toc405967600</vt:lpwstr>
      </vt:variant>
      <vt:variant>
        <vt:i4>1048626</vt:i4>
      </vt:variant>
      <vt:variant>
        <vt:i4>158</vt:i4>
      </vt:variant>
      <vt:variant>
        <vt:i4>0</vt:i4>
      </vt:variant>
      <vt:variant>
        <vt:i4>5</vt:i4>
      </vt:variant>
      <vt:variant>
        <vt:lpwstr/>
      </vt:variant>
      <vt:variant>
        <vt:lpwstr>_Toc405967599</vt:lpwstr>
      </vt:variant>
      <vt:variant>
        <vt:i4>1048626</vt:i4>
      </vt:variant>
      <vt:variant>
        <vt:i4>152</vt:i4>
      </vt:variant>
      <vt:variant>
        <vt:i4>0</vt:i4>
      </vt:variant>
      <vt:variant>
        <vt:i4>5</vt:i4>
      </vt:variant>
      <vt:variant>
        <vt:lpwstr/>
      </vt:variant>
      <vt:variant>
        <vt:lpwstr>_Toc405967598</vt:lpwstr>
      </vt:variant>
      <vt:variant>
        <vt:i4>1048626</vt:i4>
      </vt:variant>
      <vt:variant>
        <vt:i4>146</vt:i4>
      </vt:variant>
      <vt:variant>
        <vt:i4>0</vt:i4>
      </vt:variant>
      <vt:variant>
        <vt:i4>5</vt:i4>
      </vt:variant>
      <vt:variant>
        <vt:lpwstr/>
      </vt:variant>
      <vt:variant>
        <vt:lpwstr>_Toc405967597</vt:lpwstr>
      </vt:variant>
      <vt:variant>
        <vt:i4>1048626</vt:i4>
      </vt:variant>
      <vt:variant>
        <vt:i4>140</vt:i4>
      </vt:variant>
      <vt:variant>
        <vt:i4>0</vt:i4>
      </vt:variant>
      <vt:variant>
        <vt:i4>5</vt:i4>
      </vt:variant>
      <vt:variant>
        <vt:lpwstr/>
      </vt:variant>
      <vt:variant>
        <vt:lpwstr>_Toc405967596</vt:lpwstr>
      </vt:variant>
      <vt:variant>
        <vt:i4>1048626</vt:i4>
      </vt:variant>
      <vt:variant>
        <vt:i4>134</vt:i4>
      </vt:variant>
      <vt:variant>
        <vt:i4>0</vt:i4>
      </vt:variant>
      <vt:variant>
        <vt:i4>5</vt:i4>
      </vt:variant>
      <vt:variant>
        <vt:lpwstr/>
      </vt:variant>
      <vt:variant>
        <vt:lpwstr>_Toc405967595</vt:lpwstr>
      </vt:variant>
      <vt:variant>
        <vt:i4>1048626</vt:i4>
      </vt:variant>
      <vt:variant>
        <vt:i4>128</vt:i4>
      </vt:variant>
      <vt:variant>
        <vt:i4>0</vt:i4>
      </vt:variant>
      <vt:variant>
        <vt:i4>5</vt:i4>
      </vt:variant>
      <vt:variant>
        <vt:lpwstr/>
      </vt:variant>
      <vt:variant>
        <vt:lpwstr>_Toc405967594</vt:lpwstr>
      </vt:variant>
      <vt:variant>
        <vt:i4>1048626</vt:i4>
      </vt:variant>
      <vt:variant>
        <vt:i4>122</vt:i4>
      </vt:variant>
      <vt:variant>
        <vt:i4>0</vt:i4>
      </vt:variant>
      <vt:variant>
        <vt:i4>5</vt:i4>
      </vt:variant>
      <vt:variant>
        <vt:lpwstr/>
      </vt:variant>
      <vt:variant>
        <vt:lpwstr>_Toc405967593</vt:lpwstr>
      </vt:variant>
      <vt:variant>
        <vt:i4>1048626</vt:i4>
      </vt:variant>
      <vt:variant>
        <vt:i4>116</vt:i4>
      </vt:variant>
      <vt:variant>
        <vt:i4>0</vt:i4>
      </vt:variant>
      <vt:variant>
        <vt:i4>5</vt:i4>
      </vt:variant>
      <vt:variant>
        <vt:lpwstr/>
      </vt:variant>
      <vt:variant>
        <vt:lpwstr>_Toc405967592</vt:lpwstr>
      </vt:variant>
      <vt:variant>
        <vt:i4>1048626</vt:i4>
      </vt:variant>
      <vt:variant>
        <vt:i4>110</vt:i4>
      </vt:variant>
      <vt:variant>
        <vt:i4>0</vt:i4>
      </vt:variant>
      <vt:variant>
        <vt:i4>5</vt:i4>
      </vt:variant>
      <vt:variant>
        <vt:lpwstr/>
      </vt:variant>
      <vt:variant>
        <vt:lpwstr>_Toc405967591</vt:lpwstr>
      </vt:variant>
      <vt:variant>
        <vt:i4>1048626</vt:i4>
      </vt:variant>
      <vt:variant>
        <vt:i4>104</vt:i4>
      </vt:variant>
      <vt:variant>
        <vt:i4>0</vt:i4>
      </vt:variant>
      <vt:variant>
        <vt:i4>5</vt:i4>
      </vt:variant>
      <vt:variant>
        <vt:lpwstr/>
      </vt:variant>
      <vt:variant>
        <vt:lpwstr>_Toc405967590</vt:lpwstr>
      </vt:variant>
      <vt:variant>
        <vt:i4>1114162</vt:i4>
      </vt:variant>
      <vt:variant>
        <vt:i4>98</vt:i4>
      </vt:variant>
      <vt:variant>
        <vt:i4>0</vt:i4>
      </vt:variant>
      <vt:variant>
        <vt:i4>5</vt:i4>
      </vt:variant>
      <vt:variant>
        <vt:lpwstr/>
      </vt:variant>
      <vt:variant>
        <vt:lpwstr>_Toc405967589</vt:lpwstr>
      </vt:variant>
      <vt:variant>
        <vt:i4>1114162</vt:i4>
      </vt:variant>
      <vt:variant>
        <vt:i4>92</vt:i4>
      </vt:variant>
      <vt:variant>
        <vt:i4>0</vt:i4>
      </vt:variant>
      <vt:variant>
        <vt:i4>5</vt:i4>
      </vt:variant>
      <vt:variant>
        <vt:lpwstr/>
      </vt:variant>
      <vt:variant>
        <vt:lpwstr>_Toc405967588</vt:lpwstr>
      </vt:variant>
      <vt:variant>
        <vt:i4>1114162</vt:i4>
      </vt:variant>
      <vt:variant>
        <vt:i4>86</vt:i4>
      </vt:variant>
      <vt:variant>
        <vt:i4>0</vt:i4>
      </vt:variant>
      <vt:variant>
        <vt:i4>5</vt:i4>
      </vt:variant>
      <vt:variant>
        <vt:lpwstr/>
      </vt:variant>
      <vt:variant>
        <vt:lpwstr>_Toc405967587</vt:lpwstr>
      </vt:variant>
      <vt:variant>
        <vt:i4>1114162</vt:i4>
      </vt:variant>
      <vt:variant>
        <vt:i4>80</vt:i4>
      </vt:variant>
      <vt:variant>
        <vt:i4>0</vt:i4>
      </vt:variant>
      <vt:variant>
        <vt:i4>5</vt:i4>
      </vt:variant>
      <vt:variant>
        <vt:lpwstr/>
      </vt:variant>
      <vt:variant>
        <vt:lpwstr>_Toc405967586</vt:lpwstr>
      </vt:variant>
      <vt:variant>
        <vt:i4>1114162</vt:i4>
      </vt:variant>
      <vt:variant>
        <vt:i4>74</vt:i4>
      </vt:variant>
      <vt:variant>
        <vt:i4>0</vt:i4>
      </vt:variant>
      <vt:variant>
        <vt:i4>5</vt:i4>
      </vt:variant>
      <vt:variant>
        <vt:lpwstr/>
      </vt:variant>
      <vt:variant>
        <vt:lpwstr>_Toc405967585</vt:lpwstr>
      </vt:variant>
      <vt:variant>
        <vt:i4>1114162</vt:i4>
      </vt:variant>
      <vt:variant>
        <vt:i4>68</vt:i4>
      </vt:variant>
      <vt:variant>
        <vt:i4>0</vt:i4>
      </vt:variant>
      <vt:variant>
        <vt:i4>5</vt:i4>
      </vt:variant>
      <vt:variant>
        <vt:lpwstr/>
      </vt:variant>
      <vt:variant>
        <vt:lpwstr>_Toc405967584</vt:lpwstr>
      </vt:variant>
      <vt:variant>
        <vt:i4>1114162</vt:i4>
      </vt:variant>
      <vt:variant>
        <vt:i4>62</vt:i4>
      </vt:variant>
      <vt:variant>
        <vt:i4>0</vt:i4>
      </vt:variant>
      <vt:variant>
        <vt:i4>5</vt:i4>
      </vt:variant>
      <vt:variant>
        <vt:lpwstr/>
      </vt:variant>
      <vt:variant>
        <vt:lpwstr>_Toc405967583</vt:lpwstr>
      </vt:variant>
      <vt:variant>
        <vt:i4>1114162</vt:i4>
      </vt:variant>
      <vt:variant>
        <vt:i4>56</vt:i4>
      </vt:variant>
      <vt:variant>
        <vt:i4>0</vt:i4>
      </vt:variant>
      <vt:variant>
        <vt:i4>5</vt:i4>
      </vt:variant>
      <vt:variant>
        <vt:lpwstr/>
      </vt:variant>
      <vt:variant>
        <vt:lpwstr>_Toc405967582</vt:lpwstr>
      </vt:variant>
      <vt:variant>
        <vt:i4>1114162</vt:i4>
      </vt:variant>
      <vt:variant>
        <vt:i4>50</vt:i4>
      </vt:variant>
      <vt:variant>
        <vt:i4>0</vt:i4>
      </vt:variant>
      <vt:variant>
        <vt:i4>5</vt:i4>
      </vt:variant>
      <vt:variant>
        <vt:lpwstr/>
      </vt:variant>
      <vt:variant>
        <vt:lpwstr>_Toc405967581</vt:lpwstr>
      </vt:variant>
      <vt:variant>
        <vt:i4>1114162</vt:i4>
      </vt:variant>
      <vt:variant>
        <vt:i4>44</vt:i4>
      </vt:variant>
      <vt:variant>
        <vt:i4>0</vt:i4>
      </vt:variant>
      <vt:variant>
        <vt:i4>5</vt:i4>
      </vt:variant>
      <vt:variant>
        <vt:lpwstr/>
      </vt:variant>
      <vt:variant>
        <vt:lpwstr>_Toc405967580</vt:lpwstr>
      </vt:variant>
      <vt:variant>
        <vt:i4>1966130</vt:i4>
      </vt:variant>
      <vt:variant>
        <vt:i4>38</vt:i4>
      </vt:variant>
      <vt:variant>
        <vt:i4>0</vt:i4>
      </vt:variant>
      <vt:variant>
        <vt:i4>5</vt:i4>
      </vt:variant>
      <vt:variant>
        <vt:lpwstr/>
      </vt:variant>
      <vt:variant>
        <vt:lpwstr>_Toc405967579</vt:lpwstr>
      </vt:variant>
      <vt:variant>
        <vt:i4>1966130</vt:i4>
      </vt:variant>
      <vt:variant>
        <vt:i4>32</vt:i4>
      </vt:variant>
      <vt:variant>
        <vt:i4>0</vt:i4>
      </vt:variant>
      <vt:variant>
        <vt:i4>5</vt:i4>
      </vt:variant>
      <vt:variant>
        <vt:lpwstr/>
      </vt:variant>
      <vt:variant>
        <vt:lpwstr>_Toc405967578</vt:lpwstr>
      </vt:variant>
      <vt:variant>
        <vt:i4>1966130</vt:i4>
      </vt:variant>
      <vt:variant>
        <vt:i4>26</vt:i4>
      </vt:variant>
      <vt:variant>
        <vt:i4>0</vt:i4>
      </vt:variant>
      <vt:variant>
        <vt:i4>5</vt:i4>
      </vt:variant>
      <vt:variant>
        <vt:lpwstr/>
      </vt:variant>
      <vt:variant>
        <vt:lpwstr>_Toc405967577</vt:lpwstr>
      </vt:variant>
      <vt:variant>
        <vt:i4>1966130</vt:i4>
      </vt:variant>
      <vt:variant>
        <vt:i4>20</vt:i4>
      </vt:variant>
      <vt:variant>
        <vt:i4>0</vt:i4>
      </vt:variant>
      <vt:variant>
        <vt:i4>5</vt:i4>
      </vt:variant>
      <vt:variant>
        <vt:lpwstr/>
      </vt:variant>
      <vt:variant>
        <vt:lpwstr>_Toc405967576</vt:lpwstr>
      </vt:variant>
      <vt:variant>
        <vt:i4>1966130</vt:i4>
      </vt:variant>
      <vt:variant>
        <vt:i4>14</vt:i4>
      </vt:variant>
      <vt:variant>
        <vt:i4>0</vt:i4>
      </vt:variant>
      <vt:variant>
        <vt:i4>5</vt:i4>
      </vt:variant>
      <vt:variant>
        <vt:lpwstr/>
      </vt:variant>
      <vt:variant>
        <vt:lpwstr>_Toc405967575</vt:lpwstr>
      </vt:variant>
      <vt:variant>
        <vt:i4>1966130</vt:i4>
      </vt:variant>
      <vt:variant>
        <vt:i4>8</vt:i4>
      </vt:variant>
      <vt:variant>
        <vt:i4>0</vt:i4>
      </vt:variant>
      <vt:variant>
        <vt:i4>5</vt:i4>
      </vt:variant>
      <vt:variant>
        <vt:lpwstr/>
      </vt:variant>
      <vt:variant>
        <vt:lpwstr>_Toc405967574</vt:lpwstr>
      </vt:variant>
      <vt:variant>
        <vt:i4>1966130</vt:i4>
      </vt:variant>
      <vt:variant>
        <vt:i4>2</vt:i4>
      </vt:variant>
      <vt:variant>
        <vt:i4>0</vt:i4>
      </vt:variant>
      <vt:variant>
        <vt:i4>5</vt:i4>
      </vt:variant>
      <vt:variant>
        <vt:lpwstr/>
      </vt:variant>
      <vt:variant>
        <vt:lpwstr>_Toc405967573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Pešková Renata</dc:creator>
  <cp:lastModifiedBy>Michal Tupy</cp:lastModifiedBy>
  <cp:revision>3</cp:revision>
  <cp:lastPrinted>2015-02-09T12:13:00Z</cp:lastPrinted>
  <dcterms:created xsi:type="dcterms:W3CDTF">2015-02-18T07:51:00Z</dcterms:created>
  <dcterms:modified xsi:type="dcterms:W3CDTF">2015-02-18T08:11:00Z</dcterms:modified>
</cp:coreProperties>
</file>